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53107" w14:textId="77777777" w:rsidR="00715914" w:rsidRPr="001B5B71" w:rsidRDefault="00DA186E" w:rsidP="00B05CF4">
      <w:pPr>
        <w:rPr>
          <w:sz w:val="28"/>
        </w:rPr>
      </w:pPr>
      <w:r w:rsidRPr="001B5B71">
        <w:rPr>
          <w:noProof/>
          <w:lang w:eastAsia="en-AU"/>
        </w:rPr>
        <w:drawing>
          <wp:inline distT="0" distB="0" distL="0" distR="0" wp14:anchorId="7B600A6B" wp14:editId="3534D52C">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2B06A466" w14:textId="77777777" w:rsidR="00715914" w:rsidRPr="001B5B71" w:rsidRDefault="00715914" w:rsidP="00715914">
      <w:pPr>
        <w:rPr>
          <w:sz w:val="19"/>
        </w:rPr>
      </w:pPr>
    </w:p>
    <w:p w14:paraId="38DDA224" w14:textId="77777777" w:rsidR="00715914" w:rsidRPr="001B5B71" w:rsidRDefault="00A70F20" w:rsidP="00A70F20">
      <w:pPr>
        <w:pStyle w:val="ShortT"/>
      </w:pPr>
      <w:bookmarkStart w:id="0" w:name="_Hlk108077519"/>
      <w:r w:rsidRPr="001B5B71">
        <w:t xml:space="preserve">Primary Industries (Excise) Levies </w:t>
      </w:r>
      <w:r w:rsidR="00F22B06" w:rsidRPr="001B5B71">
        <w:t>Regulations 2</w:t>
      </w:r>
      <w:r w:rsidRPr="001B5B71">
        <w:t>02</w:t>
      </w:r>
      <w:r w:rsidR="00E82B7D" w:rsidRPr="001B5B71">
        <w:t>4</w:t>
      </w:r>
      <w:bookmarkEnd w:id="0"/>
    </w:p>
    <w:p w14:paraId="29A204B0" w14:textId="77777777" w:rsidR="00DA272F" w:rsidRPr="001B5B71" w:rsidRDefault="00DA272F" w:rsidP="00DA272F">
      <w:pPr>
        <w:pStyle w:val="SignCoverPageStart"/>
        <w:spacing w:before="240"/>
        <w:rPr>
          <w:szCs w:val="22"/>
        </w:rPr>
      </w:pPr>
      <w:r w:rsidRPr="001B5B71">
        <w:rPr>
          <w:szCs w:val="22"/>
        </w:rPr>
        <w:t xml:space="preserve">I, the Honourable Sam Mostyn </w:t>
      </w:r>
      <w:bookmarkStart w:id="1" w:name="_Hlk171083354"/>
      <w:r w:rsidRPr="001B5B71">
        <w:rPr>
          <w:szCs w:val="22"/>
        </w:rPr>
        <w:t>AC</w:t>
      </w:r>
      <w:bookmarkEnd w:id="1"/>
      <w:r w:rsidRPr="001B5B71">
        <w:rPr>
          <w:szCs w:val="22"/>
        </w:rPr>
        <w:t>, Governor</w:t>
      </w:r>
      <w:r w:rsidR="0017297C" w:rsidRPr="001B5B71">
        <w:rPr>
          <w:szCs w:val="22"/>
        </w:rPr>
        <w:noBreakHyphen/>
      </w:r>
      <w:r w:rsidRPr="001B5B71">
        <w:rPr>
          <w:szCs w:val="22"/>
        </w:rPr>
        <w:t>General of the Commonwealth of Australia, acting with the advice of the Federal Executive Council, make the following regulations.</w:t>
      </w:r>
    </w:p>
    <w:p w14:paraId="479AA3F6" w14:textId="13822E0A" w:rsidR="00DA272F" w:rsidRPr="001B5B71" w:rsidRDefault="00DA272F" w:rsidP="00DA272F">
      <w:pPr>
        <w:keepNext/>
        <w:spacing w:before="720" w:line="240" w:lineRule="atLeast"/>
        <w:ind w:right="397"/>
        <w:jc w:val="both"/>
        <w:rPr>
          <w:szCs w:val="22"/>
        </w:rPr>
      </w:pPr>
      <w:r w:rsidRPr="001B5B71">
        <w:rPr>
          <w:szCs w:val="22"/>
        </w:rPr>
        <w:t xml:space="preserve">Dated </w:t>
      </w:r>
      <w:r w:rsidRPr="001B5B71">
        <w:rPr>
          <w:szCs w:val="22"/>
        </w:rPr>
        <w:tab/>
      </w:r>
      <w:r w:rsidRPr="001B5B71">
        <w:rPr>
          <w:szCs w:val="22"/>
        </w:rPr>
        <w:tab/>
      </w:r>
      <w:r w:rsidRPr="001B5B71">
        <w:rPr>
          <w:szCs w:val="22"/>
        </w:rPr>
        <w:tab/>
      </w:r>
      <w:r w:rsidR="003C1137">
        <w:rPr>
          <w:szCs w:val="22"/>
        </w:rPr>
        <w:t xml:space="preserve">10 October </w:t>
      </w:r>
      <w:r w:rsidRPr="001B5B71">
        <w:rPr>
          <w:szCs w:val="22"/>
        </w:rPr>
        <w:fldChar w:fldCharType="begin"/>
      </w:r>
      <w:r w:rsidRPr="001B5B71">
        <w:rPr>
          <w:szCs w:val="22"/>
        </w:rPr>
        <w:instrText xml:space="preserve"> DOCPROPERTY  DateMade </w:instrText>
      </w:r>
      <w:r w:rsidRPr="001B5B71">
        <w:rPr>
          <w:szCs w:val="22"/>
        </w:rPr>
        <w:fldChar w:fldCharType="separate"/>
      </w:r>
      <w:r w:rsidR="003647C2">
        <w:rPr>
          <w:szCs w:val="22"/>
        </w:rPr>
        <w:t>2024</w:t>
      </w:r>
      <w:r w:rsidRPr="001B5B71">
        <w:rPr>
          <w:szCs w:val="22"/>
        </w:rPr>
        <w:fldChar w:fldCharType="end"/>
      </w:r>
    </w:p>
    <w:p w14:paraId="1290EDE9" w14:textId="77777777" w:rsidR="00DA272F" w:rsidRPr="001B5B71" w:rsidRDefault="00DA272F" w:rsidP="00DA272F">
      <w:pPr>
        <w:keepNext/>
        <w:tabs>
          <w:tab w:val="left" w:pos="3402"/>
        </w:tabs>
        <w:spacing w:before="1080" w:line="300" w:lineRule="atLeast"/>
        <w:ind w:left="397" w:right="397"/>
        <w:jc w:val="right"/>
        <w:rPr>
          <w:szCs w:val="22"/>
        </w:rPr>
      </w:pPr>
      <w:r w:rsidRPr="001B5B71">
        <w:rPr>
          <w:szCs w:val="22"/>
        </w:rPr>
        <w:t>Sam Mostyn</w:t>
      </w:r>
      <w:r w:rsidR="000B518C" w:rsidRPr="001B5B71">
        <w:rPr>
          <w:szCs w:val="22"/>
        </w:rPr>
        <w:t xml:space="preserve"> AC</w:t>
      </w:r>
    </w:p>
    <w:p w14:paraId="5D03B971" w14:textId="77777777" w:rsidR="00DA272F" w:rsidRPr="001B5B71" w:rsidRDefault="00DA272F" w:rsidP="00DA272F">
      <w:pPr>
        <w:keepNext/>
        <w:tabs>
          <w:tab w:val="left" w:pos="3402"/>
        </w:tabs>
        <w:spacing w:line="300" w:lineRule="atLeast"/>
        <w:ind w:left="397" w:right="397"/>
        <w:jc w:val="right"/>
        <w:rPr>
          <w:szCs w:val="22"/>
        </w:rPr>
      </w:pPr>
      <w:r w:rsidRPr="001B5B71">
        <w:rPr>
          <w:szCs w:val="22"/>
        </w:rPr>
        <w:t>Governor</w:t>
      </w:r>
      <w:r w:rsidR="0017297C" w:rsidRPr="001B5B71">
        <w:rPr>
          <w:szCs w:val="22"/>
        </w:rPr>
        <w:noBreakHyphen/>
      </w:r>
      <w:r w:rsidRPr="001B5B71">
        <w:rPr>
          <w:szCs w:val="22"/>
        </w:rPr>
        <w:t>General</w:t>
      </w:r>
    </w:p>
    <w:p w14:paraId="72EE0DEC" w14:textId="77777777" w:rsidR="00DA272F" w:rsidRPr="001B5B71" w:rsidRDefault="00DA272F" w:rsidP="00DA272F">
      <w:pPr>
        <w:keepNext/>
        <w:tabs>
          <w:tab w:val="left" w:pos="3402"/>
        </w:tabs>
        <w:spacing w:before="840" w:after="1080" w:line="300" w:lineRule="atLeast"/>
        <w:ind w:right="397"/>
        <w:rPr>
          <w:szCs w:val="22"/>
        </w:rPr>
      </w:pPr>
      <w:r w:rsidRPr="001B5B71">
        <w:rPr>
          <w:szCs w:val="22"/>
        </w:rPr>
        <w:t>By Her Excellency’s Command</w:t>
      </w:r>
    </w:p>
    <w:p w14:paraId="319909D3" w14:textId="77777777" w:rsidR="00A70F20" w:rsidRPr="001B5B71" w:rsidRDefault="005034F9" w:rsidP="00C0351B">
      <w:pPr>
        <w:keepNext/>
        <w:tabs>
          <w:tab w:val="left" w:pos="3402"/>
        </w:tabs>
        <w:spacing w:before="480" w:line="300" w:lineRule="atLeast"/>
        <w:ind w:right="397"/>
        <w:rPr>
          <w:szCs w:val="22"/>
        </w:rPr>
      </w:pPr>
      <w:r w:rsidRPr="001B5B71">
        <w:rPr>
          <w:szCs w:val="22"/>
        </w:rPr>
        <w:t>Julie Collins</w:t>
      </w:r>
    </w:p>
    <w:p w14:paraId="571ABD7E" w14:textId="77777777" w:rsidR="00A70F20" w:rsidRPr="001B5B71" w:rsidRDefault="00A70F20" w:rsidP="00C0351B">
      <w:pPr>
        <w:pStyle w:val="SignCoverPageEnd"/>
        <w:rPr>
          <w:szCs w:val="22"/>
        </w:rPr>
      </w:pPr>
      <w:r w:rsidRPr="001B5B71">
        <w:rPr>
          <w:szCs w:val="22"/>
        </w:rPr>
        <w:t>Minister for Agriculture</w:t>
      </w:r>
      <w:r w:rsidR="0035157E" w:rsidRPr="001B5B71">
        <w:rPr>
          <w:szCs w:val="22"/>
        </w:rPr>
        <w:t xml:space="preserve">, Fisheries </w:t>
      </w:r>
      <w:r w:rsidR="00F366ED" w:rsidRPr="001B5B71">
        <w:rPr>
          <w:szCs w:val="22"/>
        </w:rPr>
        <w:t xml:space="preserve">and </w:t>
      </w:r>
      <w:r w:rsidR="0035157E" w:rsidRPr="001B5B71">
        <w:rPr>
          <w:szCs w:val="22"/>
        </w:rPr>
        <w:t>Forestry</w:t>
      </w:r>
    </w:p>
    <w:p w14:paraId="37E45C72" w14:textId="77777777" w:rsidR="00A70F20" w:rsidRPr="001B5B71" w:rsidRDefault="00A70F20" w:rsidP="00C0351B"/>
    <w:p w14:paraId="4EBB5ACE" w14:textId="77777777" w:rsidR="00A70F20" w:rsidRPr="001B5B71" w:rsidRDefault="00A70F20" w:rsidP="00C0351B"/>
    <w:p w14:paraId="04975F11" w14:textId="77777777" w:rsidR="00A70F20" w:rsidRPr="001B5B71" w:rsidRDefault="00A70F20" w:rsidP="00C0351B"/>
    <w:p w14:paraId="3E26B491" w14:textId="77777777" w:rsidR="00715914" w:rsidRPr="00217AA3" w:rsidRDefault="00715914" w:rsidP="00715914">
      <w:pPr>
        <w:pStyle w:val="Header"/>
        <w:tabs>
          <w:tab w:val="clear" w:pos="4150"/>
          <w:tab w:val="clear" w:pos="8307"/>
        </w:tabs>
      </w:pPr>
      <w:r w:rsidRPr="00217AA3">
        <w:rPr>
          <w:rStyle w:val="CharChapNo"/>
        </w:rPr>
        <w:t xml:space="preserve"> </w:t>
      </w:r>
      <w:r w:rsidRPr="00217AA3">
        <w:rPr>
          <w:rStyle w:val="CharChapText"/>
        </w:rPr>
        <w:t xml:space="preserve"> </w:t>
      </w:r>
    </w:p>
    <w:p w14:paraId="6DE9EAA7" w14:textId="77777777" w:rsidR="00715914" w:rsidRPr="00217AA3" w:rsidRDefault="00715914" w:rsidP="00715914">
      <w:pPr>
        <w:pStyle w:val="Header"/>
        <w:tabs>
          <w:tab w:val="clear" w:pos="4150"/>
          <w:tab w:val="clear" w:pos="8307"/>
        </w:tabs>
      </w:pPr>
      <w:r w:rsidRPr="00217AA3">
        <w:rPr>
          <w:rStyle w:val="CharPartNo"/>
        </w:rPr>
        <w:t xml:space="preserve"> </w:t>
      </w:r>
      <w:r w:rsidRPr="00217AA3">
        <w:rPr>
          <w:rStyle w:val="CharPartText"/>
        </w:rPr>
        <w:t xml:space="preserve"> </w:t>
      </w:r>
    </w:p>
    <w:p w14:paraId="41DBE98D" w14:textId="77777777" w:rsidR="00715914" w:rsidRPr="00217AA3" w:rsidRDefault="00715914" w:rsidP="00715914">
      <w:pPr>
        <w:pStyle w:val="Header"/>
        <w:tabs>
          <w:tab w:val="clear" w:pos="4150"/>
          <w:tab w:val="clear" w:pos="8307"/>
        </w:tabs>
      </w:pPr>
      <w:r w:rsidRPr="00217AA3">
        <w:rPr>
          <w:rStyle w:val="CharDivNo"/>
        </w:rPr>
        <w:t xml:space="preserve"> </w:t>
      </w:r>
      <w:r w:rsidRPr="00217AA3">
        <w:rPr>
          <w:rStyle w:val="CharDivText"/>
        </w:rPr>
        <w:t xml:space="preserve"> </w:t>
      </w:r>
    </w:p>
    <w:p w14:paraId="2C9B9AD1" w14:textId="77777777" w:rsidR="00715914" w:rsidRPr="001B5B71" w:rsidRDefault="00715914" w:rsidP="00715914">
      <w:pPr>
        <w:sectPr w:rsidR="00715914" w:rsidRPr="001B5B71" w:rsidSect="00043B25">
          <w:headerReference w:type="even" r:id="rId12"/>
          <w:headerReference w:type="default" r:id="rId13"/>
          <w:footerReference w:type="even" r:id="rId14"/>
          <w:footerReference w:type="default" r:id="rId15"/>
          <w:headerReference w:type="first" r:id="rId16"/>
          <w:footerReference w:type="first" r:id="rId17"/>
          <w:pgSz w:w="11907" w:h="16839"/>
          <w:pgMar w:top="1440" w:right="1797" w:bottom="1440" w:left="1797" w:header="720" w:footer="709" w:gutter="0"/>
          <w:cols w:space="708"/>
          <w:docGrid w:linePitch="360"/>
        </w:sectPr>
      </w:pPr>
    </w:p>
    <w:p w14:paraId="688F2089" w14:textId="77777777" w:rsidR="00F67BCA" w:rsidRPr="001B5B71" w:rsidRDefault="00715914" w:rsidP="00715914">
      <w:pPr>
        <w:outlineLvl w:val="0"/>
        <w:rPr>
          <w:sz w:val="36"/>
        </w:rPr>
      </w:pPr>
      <w:r w:rsidRPr="001B5B71">
        <w:rPr>
          <w:sz w:val="36"/>
        </w:rPr>
        <w:lastRenderedPageBreak/>
        <w:t>Contents</w:t>
      </w:r>
    </w:p>
    <w:p w14:paraId="55E01517" w14:textId="3B94E141" w:rsidR="006C6C0F" w:rsidRPr="001B5B71" w:rsidRDefault="006C6C0F">
      <w:pPr>
        <w:pStyle w:val="TOC5"/>
        <w:rPr>
          <w:rFonts w:asciiTheme="minorHAnsi" w:eastAsiaTheme="minorEastAsia" w:hAnsiTheme="minorHAnsi" w:cstheme="minorBidi"/>
          <w:noProof/>
          <w:kern w:val="0"/>
          <w:sz w:val="22"/>
          <w:szCs w:val="22"/>
        </w:rPr>
      </w:pPr>
      <w:r w:rsidRPr="001B5B71">
        <w:fldChar w:fldCharType="begin"/>
      </w:r>
      <w:r w:rsidRPr="001B5B71">
        <w:instrText xml:space="preserve"> TOC \o "1-9" </w:instrText>
      </w:r>
      <w:r w:rsidRPr="001B5B71">
        <w:fldChar w:fldCharType="separate"/>
      </w:r>
      <w:r w:rsidRPr="001B5B71">
        <w:rPr>
          <w:noProof/>
        </w:rPr>
        <w:t>1</w:t>
      </w:r>
      <w:r w:rsidRPr="001B5B71">
        <w:rPr>
          <w:noProof/>
        </w:rPr>
        <w:tab/>
        <w:t>Name</w:t>
      </w:r>
      <w:r w:rsidRPr="001B5B71">
        <w:rPr>
          <w:noProof/>
        </w:rPr>
        <w:tab/>
      </w:r>
      <w:r w:rsidRPr="001B5B71">
        <w:rPr>
          <w:noProof/>
        </w:rPr>
        <w:fldChar w:fldCharType="begin"/>
      </w:r>
      <w:r w:rsidRPr="001B5B71">
        <w:rPr>
          <w:noProof/>
        </w:rPr>
        <w:instrText xml:space="preserve"> PAGEREF _Toc177037515 \h </w:instrText>
      </w:r>
      <w:r w:rsidRPr="001B5B71">
        <w:rPr>
          <w:noProof/>
        </w:rPr>
      </w:r>
      <w:r w:rsidRPr="001B5B71">
        <w:rPr>
          <w:noProof/>
        </w:rPr>
        <w:fldChar w:fldCharType="separate"/>
      </w:r>
      <w:r w:rsidR="003647C2">
        <w:rPr>
          <w:noProof/>
        </w:rPr>
        <w:t>1</w:t>
      </w:r>
      <w:r w:rsidRPr="001B5B71">
        <w:rPr>
          <w:noProof/>
        </w:rPr>
        <w:fldChar w:fldCharType="end"/>
      </w:r>
    </w:p>
    <w:p w14:paraId="1095EDB9" w14:textId="5CAAC43A" w:rsidR="006C6C0F" w:rsidRPr="001B5B71" w:rsidRDefault="006C6C0F">
      <w:pPr>
        <w:pStyle w:val="TOC5"/>
        <w:rPr>
          <w:rFonts w:asciiTheme="minorHAnsi" w:eastAsiaTheme="minorEastAsia" w:hAnsiTheme="minorHAnsi" w:cstheme="minorBidi"/>
          <w:noProof/>
          <w:kern w:val="0"/>
          <w:sz w:val="22"/>
          <w:szCs w:val="22"/>
        </w:rPr>
      </w:pPr>
      <w:r w:rsidRPr="001B5B71">
        <w:rPr>
          <w:noProof/>
        </w:rPr>
        <w:t>2</w:t>
      </w:r>
      <w:r w:rsidRPr="001B5B71">
        <w:rPr>
          <w:noProof/>
        </w:rPr>
        <w:tab/>
        <w:t>Commencement</w:t>
      </w:r>
      <w:r w:rsidRPr="001B5B71">
        <w:rPr>
          <w:noProof/>
        </w:rPr>
        <w:tab/>
      </w:r>
      <w:r w:rsidRPr="001B5B71">
        <w:rPr>
          <w:noProof/>
        </w:rPr>
        <w:fldChar w:fldCharType="begin"/>
      </w:r>
      <w:r w:rsidRPr="001B5B71">
        <w:rPr>
          <w:noProof/>
        </w:rPr>
        <w:instrText xml:space="preserve"> PAGEREF _Toc177037516 \h </w:instrText>
      </w:r>
      <w:r w:rsidRPr="001B5B71">
        <w:rPr>
          <w:noProof/>
        </w:rPr>
      </w:r>
      <w:r w:rsidRPr="001B5B71">
        <w:rPr>
          <w:noProof/>
        </w:rPr>
        <w:fldChar w:fldCharType="separate"/>
      </w:r>
      <w:r w:rsidR="003647C2">
        <w:rPr>
          <w:noProof/>
        </w:rPr>
        <w:t>1</w:t>
      </w:r>
      <w:r w:rsidRPr="001B5B71">
        <w:rPr>
          <w:noProof/>
        </w:rPr>
        <w:fldChar w:fldCharType="end"/>
      </w:r>
    </w:p>
    <w:p w14:paraId="62CD87EE" w14:textId="37016E67" w:rsidR="006C6C0F" w:rsidRPr="001B5B71" w:rsidRDefault="006C6C0F">
      <w:pPr>
        <w:pStyle w:val="TOC5"/>
        <w:rPr>
          <w:rFonts w:asciiTheme="minorHAnsi" w:eastAsiaTheme="minorEastAsia" w:hAnsiTheme="minorHAnsi" w:cstheme="minorBidi"/>
          <w:noProof/>
          <w:kern w:val="0"/>
          <w:sz w:val="22"/>
          <w:szCs w:val="22"/>
        </w:rPr>
      </w:pPr>
      <w:r w:rsidRPr="001B5B71">
        <w:rPr>
          <w:noProof/>
        </w:rPr>
        <w:t>3</w:t>
      </w:r>
      <w:r w:rsidRPr="001B5B71">
        <w:rPr>
          <w:noProof/>
        </w:rPr>
        <w:tab/>
        <w:t>Authority</w:t>
      </w:r>
      <w:r w:rsidRPr="001B5B71">
        <w:rPr>
          <w:noProof/>
        </w:rPr>
        <w:tab/>
      </w:r>
      <w:r w:rsidRPr="001B5B71">
        <w:rPr>
          <w:noProof/>
        </w:rPr>
        <w:fldChar w:fldCharType="begin"/>
      </w:r>
      <w:r w:rsidRPr="001B5B71">
        <w:rPr>
          <w:noProof/>
        </w:rPr>
        <w:instrText xml:space="preserve"> PAGEREF _Toc177037517 \h </w:instrText>
      </w:r>
      <w:r w:rsidRPr="001B5B71">
        <w:rPr>
          <w:noProof/>
        </w:rPr>
      </w:r>
      <w:r w:rsidRPr="001B5B71">
        <w:rPr>
          <w:noProof/>
        </w:rPr>
        <w:fldChar w:fldCharType="separate"/>
      </w:r>
      <w:r w:rsidR="003647C2">
        <w:rPr>
          <w:noProof/>
        </w:rPr>
        <w:t>1</w:t>
      </w:r>
      <w:r w:rsidRPr="001B5B71">
        <w:rPr>
          <w:noProof/>
        </w:rPr>
        <w:fldChar w:fldCharType="end"/>
      </w:r>
    </w:p>
    <w:p w14:paraId="01E4985F" w14:textId="74583D60" w:rsidR="006C6C0F" w:rsidRPr="001B5B71" w:rsidRDefault="006C6C0F">
      <w:pPr>
        <w:pStyle w:val="TOC5"/>
        <w:rPr>
          <w:rFonts w:asciiTheme="minorHAnsi" w:eastAsiaTheme="minorEastAsia" w:hAnsiTheme="minorHAnsi" w:cstheme="minorBidi"/>
          <w:noProof/>
          <w:kern w:val="0"/>
          <w:sz w:val="22"/>
          <w:szCs w:val="22"/>
        </w:rPr>
      </w:pPr>
      <w:r w:rsidRPr="001B5B71">
        <w:rPr>
          <w:noProof/>
        </w:rPr>
        <w:t>4</w:t>
      </w:r>
      <w:r w:rsidRPr="001B5B71">
        <w:rPr>
          <w:noProof/>
        </w:rPr>
        <w:tab/>
        <w:t>Simplified outline of this instrument</w:t>
      </w:r>
      <w:r w:rsidRPr="001B5B71">
        <w:rPr>
          <w:noProof/>
        </w:rPr>
        <w:tab/>
      </w:r>
      <w:r w:rsidRPr="001B5B71">
        <w:rPr>
          <w:noProof/>
        </w:rPr>
        <w:fldChar w:fldCharType="begin"/>
      </w:r>
      <w:r w:rsidRPr="001B5B71">
        <w:rPr>
          <w:noProof/>
        </w:rPr>
        <w:instrText xml:space="preserve"> PAGEREF _Toc177037518 \h </w:instrText>
      </w:r>
      <w:r w:rsidRPr="001B5B71">
        <w:rPr>
          <w:noProof/>
        </w:rPr>
      </w:r>
      <w:r w:rsidRPr="001B5B71">
        <w:rPr>
          <w:noProof/>
        </w:rPr>
        <w:fldChar w:fldCharType="separate"/>
      </w:r>
      <w:r w:rsidR="003647C2">
        <w:rPr>
          <w:noProof/>
        </w:rPr>
        <w:t>1</w:t>
      </w:r>
      <w:r w:rsidRPr="001B5B71">
        <w:rPr>
          <w:noProof/>
        </w:rPr>
        <w:fldChar w:fldCharType="end"/>
      </w:r>
    </w:p>
    <w:p w14:paraId="39B61EFF" w14:textId="03200E62"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Pr="001B5B71">
        <w:rPr>
          <w:noProof/>
        </w:rPr>
        <w:tab/>
        <w:t>Definitions</w:t>
      </w:r>
      <w:r w:rsidRPr="001B5B71">
        <w:rPr>
          <w:noProof/>
        </w:rPr>
        <w:tab/>
      </w:r>
      <w:r w:rsidRPr="001B5B71">
        <w:rPr>
          <w:noProof/>
        </w:rPr>
        <w:fldChar w:fldCharType="begin"/>
      </w:r>
      <w:r w:rsidRPr="001B5B71">
        <w:rPr>
          <w:noProof/>
        </w:rPr>
        <w:instrText xml:space="preserve"> PAGEREF _Toc177037519 \h </w:instrText>
      </w:r>
      <w:r w:rsidRPr="001B5B71">
        <w:rPr>
          <w:noProof/>
        </w:rPr>
      </w:r>
      <w:r w:rsidRPr="001B5B71">
        <w:rPr>
          <w:noProof/>
        </w:rPr>
        <w:fldChar w:fldCharType="separate"/>
      </w:r>
      <w:r w:rsidR="003647C2">
        <w:rPr>
          <w:noProof/>
        </w:rPr>
        <w:t>1</w:t>
      </w:r>
      <w:r w:rsidRPr="001B5B71">
        <w:rPr>
          <w:noProof/>
        </w:rPr>
        <w:fldChar w:fldCharType="end"/>
      </w:r>
    </w:p>
    <w:p w14:paraId="1ACFF61B" w14:textId="148F0D72" w:rsidR="006C6C0F" w:rsidRPr="001B5B71" w:rsidRDefault="006C6C0F">
      <w:pPr>
        <w:pStyle w:val="TOC5"/>
        <w:rPr>
          <w:rFonts w:asciiTheme="minorHAnsi" w:eastAsiaTheme="minorEastAsia" w:hAnsiTheme="minorHAnsi" w:cstheme="minorBidi"/>
          <w:noProof/>
          <w:kern w:val="0"/>
          <w:sz w:val="22"/>
          <w:szCs w:val="22"/>
        </w:rPr>
      </w:pPr>
      <w:r w:rsidRPr="001B5B71">
        <w:rPr>
          <w:noProof/>
        </w:rPr>
        <w:t>6</w:t>
      </w:r>
      <w:r w:rsidRPr="001B5B71">
        <w:rPr>
          <w:noProof/>
        </w:rPr>
        <w:tab/>
        <w:t>Agent definitions</w:t>
      </w:r>
      <w:r w:rsidRPr="001B5B71">
        <w:rPr>
          <w:noProof/>
        </w:rPr>
        <w:tab/>
      </w:r>
      <w:r w:rsidRPr="001B5B71">
        <w:rPr>
          <w:noProof/>
        </w:rPr>
        <w:fldChar w:fldCharType="begin"/>
      </w:r>
      <w:r w:rsidRPr="001B5B71">
        <w:rPr>
          <w:noProof/>
        </w:rPr>
        <w:instrText xml:space="preserve"> PAGEREF _Toc177037520 \h </w:instrText>
      </w:r>
      <w:r w:rsidRPr="001B5B71">
        <w:rPr>
          <w:noProof/>
        </w:rPr>
      </w:r>
      <w:r w:rsidRPr="001B5B71">
        <w:rPr>
          <w:noProof/>
        </w:rPr>
        <w:fldChar w:fldCharType="separate"/>
      </w:r>
      <w:r w:rsidR="003647C2">
        <w:rPr>
          <w:noProof/>
        </w:rPr>
        <w:t>7</w:t>
      </w:r>
      <w:r w:rsidRPr="001B5B71">
        <w:rPr>
          <w:noProof/>
        </w:rPr>
        <w:fldChar w:fldCharType="end"/>
      </w:r>
    </w:p>
    <w:p w14:paraId="37212FA5" w14:textId="53926566" w:rsidR="006C6C0F" w:rsidRPr="001B5B71" w:rsidRDefault="006C6C0F">
      <w:pPr>
        <w:pStyle w:val="TOC5"/>
        <w:rPr>
          <w:rFonts w:asciiTheme="minorHAnsi" w:eastAsiaTheme="minorEastAsia" w:hAnsiTheme="minorHAnsi" w:cstheme="minorBidi"/>
          <w:noProof/>
          <w:kern w:val="0"/>
          <w:sz w:val="22"/>
          <w:szCs w:val="22"/>
        </w:rPr>
      </w:pPr>
      <w:r w:rsidRPr="001B5B71">
        <w:rPr>
          <w:noProof/>
        </w:rPr>
        <w:t>7</w:t>
      </w:r>
      <w:r w:rsidRPr="001B5B71">
        <w:rPr>
          <w:noProof/>
        </w:rPr>
        <w:tab/>
        <w:t>Process a plant product or animal product</w:t>
      </w:r>
      <w:r w:rsidRPr="001B5B71">
        <w:rPr>
          <w:noProof/>
        </w:rPr>
        <w:tab/>
      </w:r>
      <w:r w:rsidRPr="001B5B71">
        <w:rPr>
          <w:noProof/>
        </w:rPr>
        <w:fldChar w:fldCharType="begin"/>
      </w:r>
      <w:r w:rsidRPr="001B5B71">
        <w:rPr>
          <w:noProof/>
        </w:rPr>
        <w:instrText xml:space="preserve"> PAGEREF _Toc177037521 \h </w:instrText>
      </w:r>
      <w:r w:rsidRPr="001B5B71">
        <w:rPr>
          <w:noProof/>
        </w:rPr>
      </w:r>
      <w:r w:rsidRPr="001B5B71">
        <w:rPr>
          <w:noProof/>
        </w:rPr>
        <w:fldChar w:fldCharType="separate"/>
      </w:r>
      <w:r w:rsidR="003647C2">
        <w:rPr>
          <w:noProof/>
        </w:rPr>
        <w:t>8</w:t>
      </w:r>
      <w:r w:rsidRPr="001B5B71">
        <w:rPr>
          <w:noProof/>
        </w:rPr>
        <w:fldChar w:fldCharType="end"/>
      </w:r>
    </w:p>
    <w:p w14:paraId="0F2D8B83" w14:textId="2E381266" w:rsidR="006C6C0F" w:rsidRPr="001B5B71" w:rsidRDefault="006C6C0F">
      <w:pPr>
        <w:pStyle w:val="TOC5"/>
        <w:rPr>
          <w:rFonts w:asciiTheme="minorHAnsi" w:eastAsiaTheme="minorEastAsia" w:hAnsiTheme="minorHAnsi" w:cstheme="minorBidi"/>
          <w:noProof/>
          <w:kern w:val="0"/>
          <w:sz w:val="22"/>
          <w:szCs w:val="22"/>
        </w:rPr>
      </w:pPr>
      <w:r w:rsidRPr="001B5B71">
        <w:rPr>
          <w:noProof/>
        </w:rPr>
        <w:t>8</w:t>
      </w:r>
      <w:r w:rsidRPr="001B5B71">
        <w:rPr>
          <w:noProof/>
        </w:rPr>
        <w:tab/>
        <w:t>Related bodies corporate</w:t>
      </w:r>
      <w:r w:rsidRPr="001B5B71">
        <w:rPr>
          <w:noProof/>
        </w:rPr>
        <w:tab/>
      </w:r>
      <w:r w:rsidRPr="001B5B71">
        <w:rPr>
          <w:noProof/>
        </w:rPr>
        <w:fldChar w:fldCharType="begin"/>
      </w:r>
      <w:r w:rsidRPr="001B5B71">
        <w:rPr>
          <w:noProof/>
        </w:rPr>
        <w:instrText xml:space="preserve"> PAGEREF _Toc177037522 \h </w:instrText>
      </w:r>
      <w:r w:rsidRPr="001B5B71">
        <w:rPr>
          <w:noProof/>
        </w:rPr>
      </w:r>
      <w:r w:rsidRPr="001B5B71">
        <w:rPr>
          <w:noProof/>
        </w:rPr>
        <w:fldChar w:fldCharType="separate"/>
      </w:r>
      <w:r w:rsidR="003647C2">
        <w:rPr>
          <w:noProof/>
        </w:rPr>
        <w:t>9</w:t>
      </w:r>
      <w:r w:rsidRPr="001B5B71">
        <w:rPr>
          <w:noProof/>
        </w:rPr>
        <w:fldChar w:fldCharType="end"/>
      </w:r>
    </w:p>
    <w:p w14:paraId="614DC767" w14:textId="3F3699B1"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Pr="001B5B71">
        <w:rPr>
          <w:noProof/>
        </w:rPr>
        <w:tab/>
        <w:t>Levies</w:t>
      </w:r>
      <w:r w:rsidRPr="001B5B71">
        <w:rPr>
          <w:noProof/>
        </w:rPr>
        <w:tab/>
      </w:r>
      <w:r w:rsidRPr="001B5B71">
        <w:rPr>
          <w:noProof/>
        </w:rPr>
        <w:fldChar w:fldCharType="begin"/>
      </w:r>
      <w:r w:rsidRPr="001B5B71">
        <w:rPr>
          <w:noProof/>
        </w:rPr>
        <w:instrText xml:space="preserve"> PAGEREF _Toc177037523 \h </w:instrText>
      </w:r>
      <w:r w:rsidRPr="001B5B71">
        <w:rPr>
          <w:noProof/>
        </w:rPr>
      </w:r>
      <w:r w:rsidRPr="001B5B71">
        <w:rPr>
          <w:noProof/>
        </w:rPr>
        <w:fldChar w:fldCharType="separate"/>
      </w:r>
      <w:r w:rsidR="003647C2">
        <w:rPr>
          <w:noProof/>
        </w:rPr>
        <w:t>9</w:t>
      </w:r>
      <w:r w:rsidRPr="001B5B71">
        <w:rPr>
          <w:noProof/>
        </w:rPr>
        <w:fldChar w:fldCharType="end"/>
      </w:r>
    </w:p>
    <w:p w14:paraId="7FE797B3" w14:textId="66AD0C2E" w:rsidR="006C6C0F" w:rsidRPr="001B5B71" w:rsidRDefault="006C6C0F">
      <w:pPr>
        <w:pStyle w:val="TOC1"/>
        <w:rPr>
          <w:rFonts w:asciiTheme="minorHAnsi" w:eastAsiaTheme="minorEastAsia" w:hAnsiTheme="minorHAnsi" w:cstheme="minorBidi"/>
          <w:b w:val="0"/>
          <w:noProof/>
          <w:kern w:val="0"/>
          <w:sz w:val="22"/>
          <w:szCs w:val="22"/>
        </w:rPr>
      </w:pPr>
      <w:r w:rsidRPr="001B5B71">
        <w:rPr>
          <w:noProof/>
        </w:rPr>
        <w:t>Schedule 1—Animals and animal products</w:t>
      </w:r>
      <w:r w:rsidRPr="001B5B71">
        <w:rPr>
          <w:b w:val="0"/>
          <w:noProof/>
          <w:sz w:val="18"/>
        </w:rPr>
        <w:tab/>
      </w:r>
      <w:r w:rsidRPr="001B5B71">
        <w:rPr>
          <w:b w:val="0"/>
          <w:noProof/>
          <w:sz w:val="18"/>
        </w:rPr>
        <w:fldChar w:fldCharType="begin"/>
      </w:r>
      <w:r w:rsidRPr="001B5B71">
        <w:rPr>
          <w:b w:val="0"/>
          <w:noProof/>
          <w:sz w:val="18"/>
        </w:rPr>
        <w:instrText xml:space="preserve"> PAGEREF _Toc177037524 \h </w:instrText>
      </w:r>
      <w:r w:rsidRPr="001B5B71">
        <w:rPr>
          <w:b w:val="0"/>
          <w:noProof/>
          <w:sz w:val="18"/>
        </w:rPr>
      </w:r>
      <w:r w:rsidRPr="001B5B71">
        <w:rPr>
          <w:b w:val="0"/>
          <w:noProof/>
          <w:sz w:val="18"/>
        </w:rPr>
        <w:fldChar w:fldCharType="separate"/>
      </w:r>
      <w:r w:rsidR="003647C2">
        <w:rPr>
          <w:b w:val="0"/>
          <w:noProof/>
          <w:sz w:val="18"/>
        </w:rPr>
        <w:t>10</w:t>
      </w:r>
      <w:r w:rsidRPr="001B5B71">
        <w:rPr>
          <w:b w:val="0"/>
          <w:noProof/>
          <w:sz w:val="18"/>
        </w:rPr>
        <w:fldChar w:fldCharType="end"/>
      </w:r>
    </w:p>
    <w:p w14:paraId="72B3B3B2" w14:textId="38C2A544"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1</w:t>
      </w:r>
      <w:r w:rsidR="0017297C" w:rsidRPr="001B5B71">
        <w:rPr>
          <w:noProof/>
        </w:rPr>
        <w:noBreakHyphen/>
      </w:r>
      <w:r w:rsidRPr="001B5B71">
        <w:rPr>
          <w:noProof/>
        </w:rPr>
        <w:t>1—Bees and honey</w:t>
      </w:r>
      <w:r w:rsidRPr="001B5B71">
        <w:rPr>
          <w:b w:val="0"/>
          <w:noProof/>
          <w:sz w:val="18"/>
        </w:rPr>
        <w:tab/>
      </w:r>
      <w:r w:rsidRPr="001B5B71">
        <w:rPr>
          <w:b w:val="0"/>
          <w:noProof/>
          <w:sz w:val="18"/>
        </w:rPr>
        <w:fldChar w:fldCharType="begin"/>
      </w:r>
      <w:r w:rsidRPr="001B5B71">
        <w:rPr>
          <w:b w:val="0"/>
          <w:noProof/>
          <w:sz w:val="18"/>
        </w:rPr>
        <w:instrText xml:space="preserve"> PAGEREF _Toc177037525 \h </w:instrText>
      </w:r>
      <w:r w:rsidRPr="001B5B71">
        <w:rPr>
          <w:b w:val="0"/>
          <w:noProof/>
          <w:sz w:val="18"/>
        </w:rPr>
      </w:r>
      <w:r w:rsidRPr="001B5B71">
        <w:rPr>
          <w:b w:val="0"/>
          <w:noProof/>
          <w:sz w:val="18"/>
        </w:rPr>
        <w:fldChar w:fldCharType="separate"/>
      </w:r>
      <w:r w:rsidR="003647C2">
        <w:rPr>
          <w:b w:val="0"/>
          <w:noProof/>
          <w:sz w:val="18"/>
        </w:rPr>
        <w:t>10</w:t>
      </w:r>
      <w:r w:rsidRPr="001B5B71">
        <w:rPr>
          <w:b w:val="0"/>
          <w:noProof/>
          <w:sz w:val="18"/>
        </w:rPr>
        <w:fldChar w:fldCharType="end"/>
      </w:r>
    </w:p>
    <w:p w14:paraId="7301B5A9" w14:textId="3E6A0C1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1—Introduction</w:t>
      </w:r>
      <w:r w:rsidRPr="001B5B71">
        <w:rPr>
          <w:b w:val="0"/>
          <w:noProof/>
          <w:sz w:val="18"/>
        </w:rPr>
        <w:tab/>
      </w:r>
      <w:r w:rsidRPr="001B5B71">
        <w:rPr>
          <w:b w:val="0"/>
          <w:noProof/>
          <w:sz w:val="18"/>
        </w:rPr>
        <w:fldChar w:fldCharType="begin"/>
      </w:r>
      <w:r w:rsidRPr="001B5B71">
        <w:rPr>
          <w:b w:val="0"/>
          <w:noProof/>
          <w:sz w:val="18"/>
        </w:rPr>
        <w:instrText xml:space="preserve"> PAGEREF _Toc177037526 \h </w:instrText>
      </w:r>
      <w:r w:rsidRPr="001B5B71">
        <w:rPr>
          <w:b w:val="0"/>
          <w:noProof/>
          <w:sz w:val="18"/>
        </w:rPr>
      </w:r>
      <w:r w:rsidRPr="001B5B71">
        <w:rPr>
          <w:b w:val="0"/>
          <w:noProof/>
          <w:sz w:val="18"/>
        </w:rPr>
        <w:fldChar w:fldCharType="separate"/>
      </w:r>
      <w:r w:rsidR="003647C2">
        <w:rPr>
          <w:b w:val="0"/>
          <w:noProof/>
          <w:sz w:val="18"/>
        </w:rPr>
        <w:t>10</w:t>
      </w:r>
      <w:r w:rsidRPr="001B5B71">
        <w:rPr>
          <w:b w:val="0"/>
          <w:noProof/>
          <w:sz w:val="18"/>
        </w:rPr>
        <w:fldChar w:fldCharType="end"/>
      </w:r>
    </w:p>
    <w:p w14:paraId="23A31A4B" w14:textId="4097AB82" w:rsidR="006C6C0F" w:rsidRPr="001B5B71" w:rsidRDefault="006C6C0F">
      <w:pPr>
        <w:pStyle w:val="TOC5"/>
        <w:rPr>
          <w:rFonts w:asciiTheme="minorHAnsi" w:eastAsiaTheme="minorEastAsia" w:hAnsiTheme="minorHAnsi" w:cstheme="minorBidi"/>
          <w:noProof/>
          <w:kern w:val="0"/>
          <w:sz w:val="22"/>
          <w:szCs w:val="22"/>
        </w:rPr>
      </w:pPr>
      <w:r w:rsidRPr="001B5B71">
        <w:rPr>
          <w:noProof/>
        </w:rPr>
        <w:t>1</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_Toc177037527 \h </w:instrText>
      </w:r>
      <w:r w:rsidRPr="001B5B71">
        <w:rPr>
          <w:noProof/>
        </w:rPr>
      </w:r>
      <w:r w:rsidRPr="001B5B71">
        <w:rPr>
          <w:noProof/>
        </w:rPr>
        <w:fldChar w:fldCharType="separate"/>
      </w:r>
      <w:r w:rsidR="003647C2">
        <w:rPr>
          <w:noProof/>
        </w:rPr>
        <w:t>10</w:t>
      </w:r>
      <w:r w:rsidRPr="001B5B71">
        <w:rPr>
          <w:noProof/>
        </w:rPr>
        <w:fldChar w:fldCharType="end"/>
      </w:r>
    </w:p>
    <w:p w14:paraId="43347980" w14:textId="08F13425"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2—Bees</w:t>
      </w:r>
      <w:r w:rsidRPr="001B5B71">
        <w:rPr>
          <w:b w:val="0"/>
          <w:noProof/>
          <w:sz w:val="18"/>
        </w:rPr>
        <w:tab/>
      </w:r>
      <w:r w:rsidRPr="001B5B71">
        <w:rPr>
          <w:b w:val="0"/>
          <w:noProof/>
          <w:sz w:val="18"/>
        </w:rPr>
        <w:fldChar w:fldCharType="begin"/>
      </w:r>
      <w:r w:rsidRPr="001B5B71">
        <w:rPr>
          <w:b w:val="0"/>
          <w:noProof/>
          <w:sz w:val="18"/>
        </w:rPr>
        <w:instrText xml:space="preserve"> PAGEREF _Toc177037528 \h </w:instrText>
      </w:r>
      <w:r w:rsidRPr="001B5B71">
        <w:rPr>
          <w:b w:val="0"/>
          <w:noProof/>
          <w:sz w:val="18"/>
        </w:rPr>
      </w:r>
      <w:r w:rsidRPr="001B5B71">
        <w:rPr>
          <w:b w:val="0"/>
          <w:noProof/>
          <w:sz w:val="18"/>
        </w:rPr>
        <w:fldChar w:fldCharType="separate"/>
      </w:r>
      <w:r w:rsidR="003647C2">
        <w:rPr>
          <w:b w:val="0"/>
          <w:noProof/>
          <w:sz w:val="18"/>
        </w:rPr>
        <w:t>11</w:t>
      </w:r>
      <w:r w:rsidRPr="001B5B71">
        <w:rPr>
          <w:b w:val="0"/>
          <w:noProof/>
          <w:sz w:val="18"/>
        </w:rPr>
        <w:fldChar w:fldCharType="end"/>
      </w:r>
    </w:p>
    <w:p w14:paraId="4F25FD90" w14:textId="087FFD6E" w:rsidR="006C6C0F" w:rsidRPr="001B5B71" w:rsidRDefault="006C6C0F">
      <w:pPr>
        <w:pStyle w:val="TOC5"/>
        <w:rPr>
          <w:rFonts w:asciiTheme="minorHAnsi" w:eastAsiaTheme="minorEastAsia" w:hAnsiTheme="minorHAnsi" w:cstheme="minorBidi"/>
          <w:noProof/>
          <w:kern w:val="0"/>
          <w:sz w:val="22"/>
          <w:szCs w:val="22"/>
        </w:rPr>
      </w:pPr>
      <w:r w:rsidRPr="001B5B71">
        <w:rPr>
          <w:noProof/>
        </w:rPr>
        <w:t>2</w:t>
      </w:r>
      <w:r w:rsidR="0017297C" w:rsidRPr="001B5B71">
        <w:rPr>
          <w:noProof/>
        </w:rPr>
        <w:noBreakHyphen/>
      </w:r>
      <w:r w:rsidRPr="001B5B71">
        <w:rPr>
          <w:noProof/>
        </w:rPr>
        <w:t>1</w:t>
      </w:r>
      <w:r w:rsidRPr="001B5B71">
        <w:rPr>
          <w:noProof/>
        </w:rPr>
        <w:tab/>
        <w:t>Imposition of queen bee levy</w:t>
      </w:r>
      <w:r w:rsidRPr="001B5B71">
        <w:rPr>
          <w:noProof/>
        </w:rPr>
        <w:tab/>
      </w:r>
      <w:r w:rsidRPr="001B5B71">
        <w:rPr>
          <w:noProof/>
        </w:rPr>
        <w:fldChar w:fldCharType="begin"/>
      </w:r>
      <w:r w:rsidRPr="001B5B71">
        <w:rPr>
          <w:noProof/>
        </w:rPr>
        <w:instrText xml:space="preserve"> PAGEREF _Toc177037529 \h </w:instrText>
      </w:r>
      <w:r w:rsidRPr="001B5B71">
        <w:rPr>
          <w:noProof/>
        </w:rPr>
      </w:r>
      <w:r w:rsidRPr="001B5B71">
        <w:rPr>
          <w:noProof/>
        </w:rPr>
        <w:fldChar w:fldCharType="separate"/>
      </w:r>
      <w:r w:rsidR="003647C2">
        <w:rPr>
          <w:noProof/>
        </w:rPr>
        <w:t>11</w:t>
      </w:r>
      <w:r w:rsidRPr="001B5B71">
        <w:rPr>
          <w:noProof/>
        </w:rPr>
        <w:fldChar w:fldCharType="end"/>
      </w:r>
    </w:p>
    <w:p w14:paraId="7F7D63E3" w14:textId="366898D4" w:rsidR="006C6C0F" w:rsidRPr="001B5B71" w:rsidRDefault="006C6C0F">
      <w:pPr>
        <w:pStyle w:val="TOC5"/>
        <w:rPr>
          <w:rFonts w:asciiTheme="minorHAnsi" w:eastAsiaTheme="minorEastAsia" w:hAnsiTheme="minorHAnsi" w:cstheme="minorBidi"/>
          <w:noProof/>
          <w:kern w:val="0"/>
          <w:sz w:val="22"/>
          <w:szCs w:val="22"/>
        </w:rPr>
      </w:pPr>
      <w:r w:rsidRPr="001B5B71">
        <w:rPr>
          <w:noProof/>
        </w:rPr>
        <w:t>2</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_Toc177037530 \h </w:instrText>
      </w:r>
      <w:r w:rsidRPr="001B5B71">
        <w:rPr>
          <w:noProof/>
        </w:rPr>
      </w:r>
      <w:r w:rsidRPr="001B5B71">
        <w:rPr>
          <w:noProof/>
        </w:rPr>
        <w:fldChar w:fldCharType="separate"/>
      </w:r>
      <w:r w:rsidR="003647C2">
        <w:rPr>
          <w:noProof/>
        </w:rPr>
        <w:t>11</w:t>
      </w:r>
      <w:r w:rsidRPr="001B5B71">
        <w:rPr>
          <w:noProof/>
        </w:rPr>
        <w:fldChar w:fldCharType="end"/>
      </w:r>
    </w:p>
    <w:p w14:paraId="086DEEDC" w14:textId="6E7F8BA6" w:rsidR="006C6C0F" w:rsidRPr="001B5B71" w:rsidRDefault="006C6C0F">
      <w:pPr>
        <w:pStyle w:val="TOC5"/>
        <w:rPr>
          <w:rFonts w:asciiTheme="minorHAnsi" w:eastAsiaTheme="minorEastAsia" w:hAnsiTheme="minorHAnsi" w:cstheme="minorBidi"/>
          <w:noProof/>
          <w:kern w:val="0"/>
          <w:sz w:val="22"/>
          <w:szCs w:val="22"/>
        </w:rPr>
      </w:pPr>
      <w:r w:rsidRPr="001B5B71">
        <w:rPr>
          <w:noProof/>
        </w:rPr>
        <w:t>2</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_Toc177037531 \h </w:instrText>
      </w:r>
      <w:r w:rsidRPr="001B5B71">
        <w:rPr>
          <w:noProof/>
        </w:rPr>
      </w:r>
      <w:r w:rsidRPr="001B5B71">
        <w:rPr>
          <w:noProof/>
        </w:rPr>
        <w:fldChar w:fldCharType="separate"/>
      </w:r>
      <w:r w:rsidR="003647C2">
        <w:rPr>
          <w:noProof/>
        </w:rPr>
        <w:t>11</w:t>
      </w:r>
      <w:r w:rsidRPr="001B5B71">
        <w:rPr>
          <w:noProof/>
        </w:rPr>
        <w:fldChar w:fldCharType="end"/>
      </w:r>
    </w:p>
    <w:p w14:paraId="7C7116E7" w14:textId="336DC372" w:rsidR="006C6C0F" w:rsidRPr="001B5B71" w:rsidRDefault="006C6C0F">
      <w:pPr>
        <w:pStyle w:val="TOC5"/>
        <w:rPr>
          <w:rFonts w:asciiTheme="minorHAnsi" w:eastAsiaTheme="minorEastAsia" w:hAnsiTheme="minorHAnsi" w:cstheme="minorBidi"/>
          <w:noProof/>
          <w:kern w:val="0"/>
          <w:sz w:val="22"/>
          <w:szCs w:val="22"/>
        </w:rPr>
      </w:pPr>
      <w:r w:rsidRPr="001B5B71">
        <w:rPr>
          <w:noProof/>
        </w:rPr>
        <w:t>2</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_Toc177037532 \h </w:instrText>
      </w:r>
      <w:r w:rsidRPr="001B5B71">
        <w:rPr>
          <w:noProof/>
        </w:rPr>
      </w:r>
      <w:r w:rsidRPr="001B5B71">
        <w:rPr>
          <w:noProof/>
        </w:rPr>
        <w:fldChar w:fldCharType="separate"/>
      </w:r>
      <w:r w:rsidR="003647C2">
        <w:rPr>
          <w:noProof/>
        </w:rPr>
        <w:t>11</w:t>
      </w:r>
      <w:r w:rsidRPr="001B5B71">
        <w:rPr>
          <w:noProof/>
        </w:rPr>
        <w:fldChar w:fldCharType="end"/>
      </w:r>
    </w:p>
    <w:p w14:paraId="1988A9D6" w14:textId="4D256254" w:rsidR="006C6C0F" w:rsidRPr="001B5B71" w:rsidRDefault="006C6C0F">
      <w:pPr>
        <w:pStyle w:val="TOC5"/>
        <w:rPr>
          <w:rFonts w:asciiTheme="minorHAnsi" w:eastAsiaTheme="minorEastAsia" w:hAnsiTheme="minorHAnsi" w:cstheme="minorBidi"/>
          <w:noProof/>
          <w:kern w:val="0"/>
          <w:sz w:val="22"/>
          <w:szCs w:val="22"/>
        </w:rPr>
      </w:pPr>
      <w:r w:rsidRPr="001B5B71">
        <w:rPr>
          <w:noProof/>
        </w:rPr>
        <w:t>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_Toc177037533 \h </w:instrText>
      </w:r>
      <w:r w:rsidRPr="001B5B71">
        <w:rPr>
          <w:noProof/>
        </w:rPr>
      </w:r>
      <w:r w:rsidRPr="001B5B71">
        <w:rPr>
          <w:noProof/>
        </w:rPr>
        <w:fldChar w:fldCharType="separate"/>
      </w:r>
      <w:r w:rsidR="003647C2">
        <w:rPr>
          <w:noProof/>
        </w:rPr>
        <w:t>11</w:t>
      </w:r>
      <w:r w:rsidRPr="001B5B71">
        <w:rPr>
          <w:noProof/>
        </w:rPr>
        <w:fldChar w:fldCharType="end"/>
      </w:r>
    </w:p>
    <w:p w14:paraId="2AE82B6B" w14:textId="04B1AAF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3—Honey</w:t>
      </w:r>
      <w:r w:rsidRPr="001B5B71">
        <w:rPr>
          <w:b w:val="0"/>
          <w:noProof/>
          <w:sz w:val="18"/>
        </w:rPr>
        <w:tab/>
      </w:r>
      <w:r w:rsidRPr="001B5B71">
        <w:rPr>
          <w:b w:val="0"/>
          <w:noProof/>
          <w:sz w:val="18"/>
        </w:rPr>
        <w:fldChar w:fldCharType="begin"/>
      </w:r>
      <w:r w:rsidRPr="001B5B71">
        <w:rPr>
          <w:b w:val="0"/>
          <w:noProof/>
          <w:sz w:val="18"/>
        </w:rPr>
        <w:instrText xml:space="preserve"> PAGEREF _Toc177037534 \h </w:instrText>
      </w:r>
      <w:r w:rsidRPr="001B5B71">
        <w:rPr>
          <w:b w:val="0"/>
          <w:noProof/>
          <w:sz w:val="18"/>
        </w:rPr>
      </w:r>
      <w:r w:rsidRPr="001B5B71">
        <w:rPr>
          <w:b w:val="0"/>
          <w:noProof/>
          <w:sz w:val="18"/>
        </w:rPr>
        <w:fldChar w:fldCharType="separate"/>
      </w:r>
      <w:r w:rsidR="003647C2">
        <w:rPr>
          <w:b w:val="0"/>
          <w:noProof/>
          <w:sz w:val="18"/>
        </w:rPr>
        <w:t>12</w:t>
      </w:r>
      <w:r w:rsidRPr="001B5B71">
        <w:rPr>
          <w:b w:val="0"/>
          <w:noProof/>
          <w:sz w:val="18"/>
        </w:rPr>
        <w:fldChar w:fldCharType="end"/>
      </w:r>
    </w:p>
    <w:p w14:paraId="27D675F3" w14:textId="0E8809D5" w:rsidR="006C6C0F" w:rsidRPr="001B5B71" w:rsidRDefault="006C6C0F">
      <w:pPr>
        <w:pStyle w:val="TOC5"/>
        <w:rPr>
          <w:rFonts w:asciiTheme="minorHAnsi" w:eastAsiaTheme="minorEastAsia" w:hAnsiTheme="minorHAnsi" w:cstheme="minorBidi"/>
          <w:noProof/>
          <w:kern w:val="0"/>
          <w:sz w:val="22"/>
          <w:szCs w:val="22"/>
        </w:rPr>
      </w:pPr>
      <w:r w:rsidRPr="001B5B71">
        <w:rPr>
          <w:noProof/>
        </w:rPr>
        <w:t>3</w:t>
      </w:r>
      <w:r w:rsidR="0017297C" w:rsidRPr="001B5B71">
        <w:rPr>
          <w:noProof/>
        </w:rPr>
        <w:noBreakHyphen/>
      </w:r>
      <w:r w:rsidRPr="001B5B71">
        <w:rPr>
          <w:noProof/>
        </w:rPr>
        <w:t>1</w:t>
      </w:r>
      <w:r w:rsidRPr="001B5B71">
        <w:rPr>
          <w:noProof/>
        </w:rPr>
        <w:tab/>
        <w:t>Imposition of honey levy</w:t>
      </w:r>
      <w:r w:rsidRPr="001B5B71">
        <w:rPr>
          <w:noProof/>
        </w:rPr>
        <w:tab/>
      </w:r>
      <w:r w:rsidRPr="001B5B71">
        <w:rPr>
          <w:noProof/>
        </w:rPr>
        <w:fldChar w:fldCharType="begin"/>
      </w:r>
      <w:r w:rsidRPr="001B5B71">
        <w:rPr>
          <w:noProof/>
        </w:rPr>
        <w:instrText xml:space="preserve"> PAGEREF _Toc177037535 \h </w:instrText>
      </w:r>
      <w:r w:rsidRPr="001B5B71">
        <w:rPr>
          <w:noProof/>
        </w:rPr>
      </w:r>
      <w:r w:rsidRPr="001B5B71">
        <w:rPr>
          <w:noProof/>
        </w:rPr>
        <w:fldChar w:fldCharType="separate"/>
      </w:r>
      <w:r w:rsidR="003647C2">
        <w:rPr>
          <w:noProof/>
        </w:rPr>
        <w:t>12</w:t>
      </w:r>
      <w:r w:rsidRPr="001B5B71">
        <w:rPr>
          <w:noProof/>
        </w:rPr>
        <w:fldChar w:fldCharType="end"/>
      </w:r>
    </w:p>
    <w:p w14:paraId="6977A917" w14:textId="29E627BD" w:rsidR="006C6C0F" w:rsidRPr="001B5B71" w:rsidRDefault="006C6C0F">
      <w:pPr>
        <w:pStyle w:val="TOC5"/>
        <w:rPr>
          <w:rFonts w:asciiTheme="minorHAnsi" w:eastAsiaTheme="minorEastAsia" w:hAnsiTheme="minorHAnsi" w:cstheme="minorBidi"/>
          <w:noProof/>
          <w:kern w:val="0"/>
          <w:sz w:val="22"/>
          <w:szCs w:val="22"/>
        </w:rPr>
      </w:pPr>
      <w:r w:rsidRPr="001B5B71">
        <w:rPr>
          <w:noProof/>
        </w:rPr>
        <w:t>3</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_Toc177037536 \h </w:instrText>
      </w:r>
      <w:r w:rsidRPr="001B5B71">
        <w:rPr>
          <w:noProof/>
        </w:rPr>
      </w:r>
      <w:r w:rsidRPr="001B5B71">
        <w:rPr>
          <w:noProof/>
        </w:rPr>
        <w:fldChar w:fldCharType="separate"/>
      </w:r>
      <w:r w:rsidR="003647C2">
        <w:rPr>
          <w:noProof/>
        </w:rPr>
        <w:t>12</w:t>
      </w:r>
      <w:r w:rsidRPr="001B5B71">
        <w:rPr>
          <w:noProof/>
        </w:rPr>
        <w:fldChar w:fldCharType="end"/>
      </w:r>
    </w:p>
    <w:p w14:paraId="2E9ED1F1" w14:textId="7CF793DF" w:rsidR="006C6C0F" w:rsidRPr="001B5B71" w:rsidRDefault="006C6C0F">
      <w:pPr>
        <w:pStyle w:val="TOC5"/>
        <w:rPr>
          <w:rFonts w:asciiTheme="minorHAnsi" w:eastAsiaTheme="minorEastAsia" w:hAnsiTheme="minorHAnsi" w:cstheme="minorBidi"/>
          <w:noProof/>
          <w:kern w:val="0"/>
          <w:sz w:val="22"/>
          <w:szCs w:val="22"/>
        </w:rPr>
      </w:pPr>
      <w:r w:rsidRPr="001B5B71">
        <w:rPr>
          <w:noProof/>
        </w:rPr>
        <w:t>3</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_Toc177037537 \h </w:instrText>
      </w:r>
      <w:r w:rsidRPr="001B5B71">
        <w:rPr>
          <w:noProof/>
        </w:rPr>
      </w:r>
      <w:r w:rsidRPr="001B5B71">
        <w:rPr>
          <w:noProof/>
        </w:rPr>
        <w:fldChar w:fldCharType="separate"/>
      </w:r>
      <w:r w:rsidR="003647C2">
        <w:rPr>
          <w:noProof/>
        </w:rPr>
        <w:t>12</w:t>
      </w:r>
      <w:r w:rsidRPr="001B5B71">
        <w:rPr>
          <w:noProof/>
        </w:rPr>
        <w:fldChar w:fldCharType="end"/>
      </w:r>
    </w:p>
    <w:p w14:paraId="1DE8C453" w14:textId="6EE8FA51" w:rsidR="006C6C0F" w:rsidRPr="001B5B71" w:rsidRDefault="006C6C0F">
      <w:pPr>
        <w:pStyle w:val="TOC5"/>
        <w:rPr>
          <w:rFonts w:asciiTheme="minorHAnsi" w:eastAsiaTheme="minorEastAsia" w:hAnsiTheme="minorHAnsi" w:cstheme="minorBidi"/>
          <w:noProof/>
          <w:kern w:val="0"/>
          <w:sz w:val="22"/>
          <w:szCs w:val="22"/>
        </w:rPr>
      </w:pPr>
      <w:r w:rsidRPr="001B5B71">
        <w:rPr>
          <w:noProof/>
        </w:rPr>
        <w:t>3</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_Toc177037538 \h </w:instrText>
      </w:r>
      <w:r w:rsidRPr="001B5B71">
        <w:rPr>
          <w:noProof/>
        </w:rPr>
      </w:r>
      <w:r w:rsidRPr="001B5B71">
        <w:rPr>
          <w:noProof/>
        </w:rPr>
        <w:fldChar w:fldCharType="separate"/>
      </w:r>
      <w:r w:rsidR="003647C2">
        <w:rPr>
          <w:noProof/>
        </w:rPr>
        <w:t>13</w:t>
      </w:r>
      <w:r w:rsidRPr="001B5B71">
        <w:rPr>
          <w:noProof/>
        </w:rPr>
        <w:fldChar w:fldCharType="end"/>
      </w:r>
    </w:p>
    <w:p w14:paraId="05C0595B" w14:textId="4598C59E" w:rsidR="006C6C0F" w:rsidRPr="001B5B71" w:rsidRDefault="006C6C0F">
      <w:pPr>
        <w:pStyle w:val="TOC5"/>
        <w:rPr>
          <w:rFonts w:asciiTheme="minorHAnsi" w:eastAsiaTheme="minorEastAsia" w:hAnsiTheme="minorHAnsi" w:cstheme="minorBidi"/>
          <w:noProof/>
          <w:kern w:val="0"/>
          <w:sz w:val="22"/>
          <w:szCs w:val="22"/>
        </w:rPr>
      </w:pPr>
      <w:r w:rsidRPr="001B5B71">
        <w:rPr>
          <w:noProof/>
        </w:rPr>
        <w:t>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_Toc177037539 \h </w:instrText>
      </w:r>
      <w:r w:rsidRPr="001B5B71">
        <w:rPr>
          <w:noProof/>
        </w:rPr>
      </w:r>
      <w:r w:rsidRPr="001B5B71">
        <w:rPr>
          <w:noProof/>
        </w:rPr>
        <w:fldChar w:fldCharType="separate"/>
      </w:r>
      <w:r w:rsidR="003647C2">
        <w:rPr>
          <w:noProof/>
        </w:rPr>
        <w:t>13</w:t>
      </w:r>
      <w:r w:rsidRPr="001B5B71">
        <w:rPr>
          <w:noProof/>
        </w:rPr>
        <w:fldChar w:fldCharType="end"/>
      </w:r>
    </w:p>
    <w:p w14:paraId="3F30AA30" w14:textId="4D97A485"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1</w:t>
      </w:r>
      <w:r w:rsidR="0017297C" w:rsidRPr="001B5B71">
        <w:rPr>
          <w:noProof/>
        </w:rPr>
        <w:noBreakHyphen/>
      </w:r>
      <w:r w:rsidRPr="001B5B71">
        <w:rPr>
          <w:noProof/>
        </w:rPr>
        <w:t>2—Chickens and eggs</w:t>
      </w:r>
      <w:r w:rsidRPr="001B5B71">
        <w:rPr>
          <w:b w:val="0"/>
          <w:noProof/>
          <w:sz w:val="18"/>
        </w:rPr>
        <w:tab/>
      </w:r>
      <w:r w:rsidRPr="001B5B71">
        <w:rPr>
          <w:b w:val="0"/>
          <w:noProof/>
          <w:sz w:val="18"/>
        </w:rPr>
        <w:fldChar w:fldCharType="begin"/>
      </w:r>
      <w:r w:rsidRPr="001B5B71">
        <w:rPr>
          <w:b w:val="0"/>
          <w:noProof/>
          <w:sz w:val="18"/>
        </w:rPr>
        <w:instrText xml:space="preserve"> PAGEREF _Toc177037540 \h </w:instrText>
      </w:r>
      <w:r w:rsidRPr="001B5B71">
        <w:rPr>
          <w:b w:val="0"/>
          <w:noProof/>
          <w:sz w:val="18"/>
        </w:rPr>
      </w:r>
      <w:r w:rsidRPr="001B5B71">
        <w:rPr>
          <w:b w:val="0"/>
          <w:noProof/>
          <w:sz w:val="18"/>
        </w:rPr>
        <w:fldChar w:fldCharType="separate"/>
      </w:r>
      <w:r w:rsidR="003647C2">
        <w:rPr>
          <w:b w:val="0"/>
          <w:noProof/>
          <w:sz w:val="18"/>
        </w:rPr>
        <w:t>14</w:t>
      </w:r>
      <w:r w:rsidRPr="001B5B71">
        <w:rPr>
          <w:b w:val="0"/>
          <w:noProof/>
          <w:sz w:val="18"/>
        </w:rPr>
        <w:fldChar w:fldCharType="end"/>
      </w:r>
    </w:p>
    <w:p w14:paraId="48FDBAC5" w14:textId="1144EB65"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4—Introduction</w:t>
      </w:r>
      <w:r w:rsidRPr="001B5B71">
        <w:rPr>
          <w:b w:val="0"/>
          <w:noProof/>
          <w:sz w:val="18"/>
        </w:rPr>
        <w:tab/>
      </w:r>
      <w:r w:rsidRPr="001B5B71">
        <w:rPr>
          <w:b w:val="0"/>
          <w:noProof/>
          <w:sz w:val="18"/>
        </w:rPr>
        <w:fldChar w:fldCharType="begin"/>
      </w:r>
      <w:r w:rsidRPr="001B5B71">
        <w:rPr>
          <w:b w:val="0"/>
          <w:noProof/>
          <w:sz w:val="18"/>
        </w:rPr>
        <w:instrText xml:space="preserve"> PAGEREF _Toc177037541 \h </w:instrText>
      </w:r>
      <w:r w:rsidRPr="001B5B71">
        <w:rPr>
          <w:b w:val="0"/>
          <w:noProof/>
          <w:sz w:val="18"/>
        </w:rPr>
      </w:r>
      <w:r w:rsidRPr="001B5B71">
        <w:rPr>
          <w:b w:val="0"/>
          <w:noProof/>
          <w:sz w:val="18"/>
        </w:rPr>
        <w:fldChar w:fldCharType="separate"/>
      </w:r>
      <w:r w:rsidR="003647C2">
        <w:rPr>
          <w:b w:val="0"/>
          <w:noProof/>
          <w:sz w:val="18"/>
        </w:rPr>
        <w:t>14</w:t>
      </w:r>
      <w:r w:rsidRPr="001B5B71">
        <w:rPr>
          <w:b w:val="0"/>
          <w:noProof/>
          <w:sz w:val="18"/>
        </w:rPr>
        <w:fldChar w:fldCharType="end"/>
      </w:r>
    </w:p>
    <w:p w14:paraId="48F2EE68" w14:textId="5BB202BD" w:rsidR="006C6C0F" w:rsidRPr="001B5B71" w:rsidRDefault="006C6C0F">
      <w:pPr>
        <w:pStyle w:val="TOC5"/>
        <w:rPr>
          <w:rFonts w:asciiTheme="minorHAnsi" w:eastAsiaTheme="minorEastAsia" w:hAnsiTheme="minorHAnsi" w:cstheme="minorBidi"/>
          <w:noProof/>
          <w:kern w:val="0"/>
          <w:sz w:val="22"/>
          <w:szCs w:val="22"/>
        </w:rPr>
      </w:pPr>
      <w:r w:rsidRPr="001B5B71">
        <w:rPr>
          <w:noProof/>
        </w:rPr>
        <w:t>4</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_Toc177037542 \h </w:instrText>
      </w:r>
      <w:r w:rsidRPr="001B5B71">
        <w:rPr>
          <w:noProof/>
        </w:rPr>
      </w:r>
      <w:r w:rsidRPr="001B5B71">
        <w:rPr>
          <w:noProof/>
        </w:rPr>
        <w:fldChar w:fldCharType="separate"/>
      </w:r>
      <w:r w:rsidR="003647C2">
        <w:rPr>
          <w:noProof/>
        </w:rPr>
        <w:t>14</w:t>
      </w:r>
      <w:r w:rsidRPr="001B5B71">
        <w:rPr>
          <w:noProof/>
        </w:rPr>
        <w:fldChar w:fldCharType="end"/>
      </w:r>
    </w:p>
    <w:p w14:paraId="2AB0F9A1" w14:textId="01DF9FE1"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5—Laying chickens and eggs</w:t>
      </w:r>
      <w:r w:rsidRPr="001B5B71">
        <w:rPr>
          <w:b w:val="0"/>
          <w:noProof/>
          <w:sz w:val="18"/>
        </w:rPr>
        <w:tab/>
      </w:r>
      <w:r w:rsidRPr="001B5B71">
        <w:rPr>
          <w:b w:val="0"/>
          <w:noProof/>
          <w:sz w:val="18"/>
        </w:rPr>
        <w:fldChar w:fldCharType="begin"/>
      </w:r>
      <w:r w:rsidRPr="001B5B71">
        <w:rPr>
          <w:b w:val="0"/>
          <w:noProof/>
          <w:sz w:val="18"/>
        </w:rPr>
        <w:instrText xml:space="preserve"> PAGEREF _Toc177037543 \h </w:instrText>
      </w:r>
      <w:r w:rsidRPr="001B5B71">
        <w:rPr>
          <w:b w:val="0"/>
          <w:noProof/>
          <w:sz w:val="18"/>
        </w:rPr>
      </w:r>
      <w:r w:rsidRPr="001B5B71">
        <w:rPr>
          <w:b w:val="0"/>
          <w:noProof/>
          <w:sz w:val="18"/>
        </w:rPr>
        <w:fldChar w:fldCharType="separate"/>
      </w:r>
      <w:r w:rsidR="003647C2">
        <w:rPr>
          <w:b w:val="0"/>
          <w:noProof/>
          <w:sz w:val="18"/>
        </w:rPr>
        <w:t>15</w:t>
      </w:r>
      <w:r w:rsidRPr="001B5B71">
        <w:rPr>
          <w:b w:val="0"/>
          <w:noProof/>
          <w:sz w:val="18"/>
        </w:rPr>
        <w:fldChar w:fldCharType="end"/>
      </w:r>
    </w:p>
    <w:p w14:paraId="626553E7" w14:textId="0E18E4B2"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5</w:t>
      </w:r>
      <w:r w:rsidR="0017297C" w:rsidRPr="001B5B71">
        <w:rPr>
          <w:noProof/>
        </w:rPr>
        <w:noBreakHyphen/>
      </w:r>
      <w:r w:rsidRPr="001B5B71">
        <w:rPr>
          <w:noProof/>
        </w:rPr>
        <w:t>A—Laying chickens</w:t>
      </w:r>
      <w:r w:rsidRPr="001B5B71">
        <w:rPr>
          <w:b w:val="0"/>
          <w:noProof/>
          <w:sz w:val="18"/>
        </w:rPr>
        <w:tab/>
      </w:r>
      <w:r w:rsidRPr="001B5B71">
        <w:rPr>
          <w:b w:val="0"/>
          <w:noProof/>
          <w:sz w:val="18"/>
        </w:rPr>
        <w:fldChar w:fldCharType="begin"/>
      </w:r>
      <w:r w:rsidRPr="001B5B71">
        <w:rPr>
          <w:b w:val="0"/>
          <w:noProof/>
          <w:sz w:val="18"/>
        </w:rPr>
        <w:instrText xml:space="preserve"> PAGEREF _Toc177037544 \h </w:instrText>
      </w:r>
      <w:r w:rsidRPr="001B5B71">
        <w:rPr>
          <w:b w:val="0"/>
          <w:noProof/>
          <w:sz w:val="18"/>
        </w:rPr>
      </w:r>
      <w:r w:rsidRPr="001B5B71">
        <w:rPr>
          <w:b w:val="0"/>
          <w:noProof/>
          <w:sz w:val="18"/>
        </w:rPr>
        <w:fldChar w:fldCharType="separate"/>
      </w:r>
      <w:r w:rsidR="003647C2">
        <w:rPr>
          <w:b w:val="0"/>
          <w:noProof/>
          <w:sz w:val="18"/>
        </w:rPr>
        <w:t>15</w:t>
      </w:r>
      <w:r w:rsidRPr="001B5B71">
        <w:rPr>
          <w:b w:val="0"/>
          <w:noProof/>
          <w:sz w:val="18"/>
        </w:rPr>
        <w:fldChar w:fldCharType="end"/>
      </w:r>
    </w:p>
    <w:p w14:paraId="6450AA85" w14:textId="60A1422D"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1</w:t>
      </w:r>
      <w:r w:rsidRPr="001B5B71">
        <w:rPr>
          <w:noProof/>
        </w:rPr>
        <w:tab/>
        <w:t>Imposition of laying chicken levy</w:t>
      </w:r>
      <w:r w:rsidRPr="001B5B71">
        <w:rPr>
          <w:noProof/>
        </w:rPr>
        <w:tab/>
      </w:r>
      <w:r w:rsidRPr="001B5B71">
        <w:rPr>
          <w:noProof/>
        </w:rPr>
        <w:fldChar w:fldCharType="begin"/>
      </w:r>
      <w:r w:rsidRPr="001B5B71">
        <w:rPr>
          <w:noProof/>
        </w:rPr>
        <w:instrText xml:space="preserve"> PAGEREF _Toc177037545 \h </w:instrText>
      </w:r>
      <w:r w:rsidRPr="001B5B71">
        <w:rPr>
          <w:noProof/>
        </w:rPr>
      </w:r>
      <w:r w:rsidRPr="001B5B71">
        <w:rPr>
          <w:noProof/>
        </w:rPr>
        <w:fldChar w:fldCharType="separate"/>
      </w:r>
      <w:r w:rsidR="003647C2">
        <w:rPr>
          <w:noProof/>
        </w:rPr>
        <w:t>15</w:t>
      </w:r>
      <w:r w:rsidRPr="001B5B71">
        <w:rPr>
          <w:noProof/>
        </w:rPr>
        <w:fldChar w:fldCharType="end"/>
      </w:r>
    </w:p>
    <w:p w14:paraId="05AA95D9" w14:textId="076BE6D5"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_Toc177037546 \h </w:instrText>
      </w:r>
      <w:r w:rsidRPr="001B5B71">
        <w:rPr>
          <w:noProof/>
        </w:rPr>
      </w:r>
      <w:r w:rsidRPr="001B5B71">
        <w:rPr>
          <w:noProof/>
        </w:rPr>
        <w:fldChar w:fldCharType="separate"/>
      </w:r>
      <w:r w:rsidR="003647C2">
        <w:rPr>
          <w:noProof/>
        </w:rPr>
        <w:t>15</w:t>
      </w:r>
      <w:r w:rsidRPr="001B5B71">
        <w:rPr>
          <w:noProof/>
        </w:rPr>
        <w:fldChar w:fldCharType="end"/>
      </w:r>
    </w:p>
    <w:p w14:paraId="7C435E06" w14:textId="3176528F"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_Toc177037547 \h </w:instrText>
      </w:r>
      <w:r w:rsidRPr="001B5B71">
        <w:rPr>
          <w:noProof/>
        </w:rPr>
      </w:r>
      <w:r w:rsidRPr="001B5B71">
        <w:rPr>
          <w:noProof/>
        </w:rPr>
        <w:fldChar w:fldCharType="separate"/>
      </w:r>
      <w:r w:rsidR="003647C2">
        <w:rPr>
          <w:noProof/>
        </w:rPr>
        <w:t>15</w:t>
      </w:r>
      <w:r w:rsidRPr="001B5B71">
        <w:rPr>
          <w:noProof/>
        </w:rPr>
        <w:fldChar w:fldCharType="end"/>
      </w:r>
    </w:p>
    <w:p w14:paraId="3F7B1539" w14:textId="687FE7BF"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_Toc177037548 \h </w:instrText>
      </w:r>
      <w:r w:rsidRPr="001B5B71">
        <w:rPr>
          <w:noProof/>
        </w:rPr>
      </w:r>
      <w:r w:rsidRPr="001B5B71">
        <w:rPr>
          <w:noProof/>
        </w:rPr>
        <w:fldChar w:fldCharType="separate"/>
      </w:r>
      <w:r w:rsidR="003647C2">
        <w:rPr>
          <w:noProof/>
        </w:rPr>
        <w:t>15</w:t>
      </w:r>
      <w:r w:rsidRPr="001B5B71">
        <w:rPr>
          <w:noProof/>
        </w:rPr>
        <w:fldChar w:fldCharType="end"/>
      </w:r>
    </w:p>
    <w:p w14:paraId="6FEA0E16" w14:textId="77BCEC94"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5</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_Toc177037549 \h </w:instrText>
      </w:r>
      <w:r w:rsidRPr="001B5B71">
        <w:rPr>
          <w:noProof/>
        </w:rPr>
      </w:r>
      <w:r w:rsidRPr="001B5B71">
        <w:rPr>
          <w:noProof/>
        </w:rPr>
        <w:fldChar w:fldCharType="separate"/>
      </w:r>
      <w:r w:rsidR="003647C2">
        <w:rPr>
          <w:noProof/>
        </w:rPr>
        <w:t>15</w:t>
      </w:r>
      <w:r w:rsidRPr="001B5B71">
        <w:rPr>
          <w:noProof/>
        </w:rPr>
        <w:fldChar w:fldCharType="end"/>
      </w:r>
    </w:p>
    <w:p w14:paraId="012B4ECB" w14:textId="410AA2E9"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5</w:t>
      </w:r>
      <w:r w:rsidR="0017297C" w:rsidRPr="001B5B71">
        <w:rPr>
          <w:noProof/>
        </w:rPr>
        <w:noBreakHyphen/>
      </w:r>
      <w:r w:rsidRPr="001B5B71">
        <w:rPr>
          <w:noProof/>
        </w:rPr>
        <w:t>B—Eggs</w:t>
      </w:r>
      <w:r w:rsidRPr="001B5B71">
        <w:rPr>
          <w:b w:val="0"/>
          <w:noProof/>
          <w:sz w:val="18"/>
        </w:rPr>
        <w:tab/>
      </w:r>
      <w:r w:rsidRPr="001B5B71">
        <w:rPr>
          <w:b w:val="0"/>
          <w:noProof/>
          <w:sz w:val="18"/>
        </w:rPr>
        <w:fldChar w:fldCharType="begin"/>
      </w:r>
      <w:r w:rsidRPr="001B5B71">
        <w:rPr>
          <w:b w:val="0"/>
          <w:noProof/>
          <w:sz w:val="18"/>
        </w:rPr>
        <w:instrText xml:space="preserve"> PAGEREF _Toc177037550 \h </w:instrText>
      </w:r>
      <w:r w:rsidRPr="001B5B71">
        <w:rPr>
          <w:b w:val="0"/>
          <w:noProof/>
          <w:sz w:val="18"/>
        </w:rPr>
      </w:r>
      <w:r w:rsidRPr="001B5B71">
        <w:rPr>
          <w:b w:val="0"/>
          <w:noProof/>
          <w:sz w:val="18"/>
        </w:rPr>
        <w:fldChar w:fldCharType="separate"/>
      </w:r>
      <w:r w:rsidR="003647C2">
        <w:rPr>
          <w:b w:val="0"/>
          <w:noProof/>
          <w:sz w:val="18"/>
        </w:rPr>
        <w:t>16</w:t>
      </w:r>
      <w:r w:rsidRPr="001B5B71">
        <w:rPr>
          <w:b w:val="0"/>
          <w:noProof/>
          <w:sz w:val="18"/>
        </w:rPr>
        <w:fldChar w:fldCharType="end"/>
      </w:r>
    </w:p>
    <w:p w14:paraId="757A6B54" w14:textId="5AE0F417"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6</w:t>
      </w:r>
      <w:r w:rsidRPr="001B5B71">
        <w:rPr>
          <w:noProof/>
        </w:rPr>
        <w:tab/>
        <w:t>Imposition of egg levy</w:t>
      </w:r>
      <w:r w:rsidRPr="001B5B71">
        <w:rPr>
          <w:noProof/>
        </w:rPr>
        <w:tab/>
      </w:r>
      <w:r w:rsidRPr="001B5B71">
        <w:rPr>
          <w:noProof/>
        </w:rPr>
        <w:fldChar w:fldCharType="begin"/>
      </w:r>
      <w:r w:rsidRPr="001B5B71">
        <w:rPr>
          <w:noProof/>
        </w:rPr>
        <w:instrText xml:space="preserve"> PAGEREF _Toc177037551 \h </w:instrText>
      </w:r>
      <w:r w:rsidRPr="001B5B71">
        <w:rPr>
          <w:noProof/>
        </w:rPr>
      </w:r>
      <w:r w:rsidRPr="001B5B71">
        <w:rPr>
          <w:noProof/>
        </w:rPr>
        <w:fldChar w:fldCharType="separate"/>
      </w:r>
      <w:r w:rsidR="003647C2">
        <w:rPr>
          <w:noProof/>
        </w:rPr>
        <w:t>16</w:t>
      </w:r>
      <w:r w:rsidRPr="001B5B71">
        <w:rPr>
          <w:noProof/>
        </w:rPr>
        <w:fldChar w:fldCharType="end"/>
      </w:r>
    </w:p>
    <w:p w14:paraId="74746E73" w14:textId="56AF5877"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7</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_Toc177037552 \h </w:instrText>
      </w:r>
      <w:r w:rsidRPr="001B5B71">
        <w:rPr>
          <w:noProof/>
        </w:rPr>
      </w:r>
      <w:r w:rsidRPr="001B5B71">
        <w:rPr>
          <w:noProof/>
        </w:rPr>
        <w:fldChar w:fldCharType="separate"/>
      </w:r>
      <w:r w:rsidR="003647C2">
        <w:rPr>
          <w:noProof/>
        </w:rPr>
        <w:t>16</w:t>
      </w:r>
      <w:r w:rsidRPr="001B5B71">
        <w:rPr>
          <w:noProof/>
        </w:rPr>
        <w:fldChar w:fldCharType="end"/>
      </w:r>
    </w:p>
    <w:p w14:paraId="31BE1D9A" w14:textId="2E0CEF24"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8</w:t>
      </w:r>
      <w:r w:rsidRPr="001B5B71">
        <w:rPr>
          <w:noProof/>
        </w:rPr>
        <w:tab/>
        <w:t>Rate of the levy</w:t>
      </w:r>
      <w:r w:rsidRPr="001B5B71">
        <w:rPr>
          <w:noProof/>
        </w:rPr>
        <w:tab/>
      </w:r>
      <w:r w:rsidRPr="001B5B71">
        <w:rPr>
          <w:noProof/>
        </w:rPr>
        <w:fldChar w:fldCharType="begin"/>
      </w:r>
      <w:r w:rsidRPr="001B5B71">
        <w:rPr>
          <w:noProof/>
        </w:rPr>
        <w:instrText xml:space="preserve"> PAGEREF _Toc177037553 \h </w:instrText>
      </w:r>
      <w:r w:rsidRPr="001B5B71">
        <w:rPr>
          <w:noProof/>
        </w:rPr>
      </w:r>
      <w:r w:rsidRPr="001B5B71">
        <w:rPr>
          <w:noProof/>
        </w:rPr>
        <w:fldChar w:fldCharType="separate"/>
      </w:r>
      <w:r w:rsidR="003647C2">
        <w:rPr>
          <w:noProof/>
        </w:rPr>
        <w:t>16</w:t>
      </w:r>
      <w:r w:rsidRPr="001B5B71">
        <w:rPr>
          <w:noProof/>
        </w:rPr>
        <w:fldChar w:fldCharType="end"/>
      </w:r>
    </w:p>
    <w:p w14:paraId="65825F1B" w14:textId="26D0ED65"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9</w:t>
      </w:r>
      <w:r w:rsidRPr="001B5B71">
        <w:rPr>
          <w:noProof/>
        </w:rPr>
        <w:tab/>
        <w:t>Levy payer</w:t>
      </w:r>
      <w:r w:rsidRPr="001B5B71">
        <w:rPr>
          <w:noProof/>
        </w:rPr>
        <w:tab/>
      </w:r>
      <w:r w:rsidRPr="001B5B71">
        <w:rPr>
          <w:noProof/>
        </w:rPr>
        <w:fldChar w:fldCharType="begin"/>
      </w:r>
      <w:r w:rsidRPr="001B5B71">
        <w:rPr>
          <w:noProof/>
        </w:rPr>
        <w:instrText xml:space="preserve"> PAGEREF _Toc177037554 \h </w:instrText>
      </w:r>
      <w:r w:rsidRPr="001B5B71">
        <w:rPr>
          <w:noProof/>
        </w:rPr>
      </w:r>
      <w:r w:rsidRPr="001B5B71">
        <w:rPr>
          <w:noProof/>
        </w:rPr>
        <w:fldChar w:fldCharType="separate"/>
      </w:r>
      <w:r w:rsidR="003647C2">
        <w:rPr>
          <w:noProof/>
        </w:rPr>
        <w:t>16</w:t>
      </w:r>
      <w:r w:rsidRPr="001B5B71">
        <w:rPr>
          <w:noProof/>
        </w:rPr>
        <w:fldChar w:fldCharType="end"/>
      </w:r>
    </w:p>
    <w:p w14:paraId="5587778F" w14:textId="27831668"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10</w:t>
      </w:r>
      <w:r w:rsidRPr="001B5B71">
        <w:rPr>
          <w:noProof/>
        </w:rPr>
        <w:tab/>
        <w:t>When are laying chickens purchased?</w:t>
      </w:r>
      <w:r w:rsidRPr="001B5B71">
        <w:rPr>
          <w:noProof/>
        </w:rPr>
        <w:tab/>
      </w:r>
      <w:r w:rsidRPr="001B5B71">
        <w:rPr>
          <w:noProof/>
        </w:rPr>
        <w:fldChar w:fldCharType="begin"/>
      </w:r>
      <w:r w:rsidRPr="001B5B71">
        <w:rPr>
          <w:noProof/>
        </w:rPr>
        <w:instrText xml:space="preserve"> PAGEREF _Toc177037555 \h </w:instrText>
      </w:r>
      <w:r w:rsidRPr="001B5B71">
        <w:rPr>
          <w:noProof/>
        </w:rPr>
      </w:r>
      <w:r w:rsidRPr="001B5B71">
        <w:rPr>
          <w:noProof/>
        </w:rPr>
        <w:fldChar w:fldCharType="separate"/>
      </w:r>
      <w:r w:rsidR="003647C2">
        <w:rPr>
          <w:noProof/>
        </w:rPr>
        <w:t>16</w:t>
      </w:r>
      <w:r w:rsidRPr="001B5B71">
        <w:rPr>
          <w:noProof/>
        </w:rPr>
        <w:fldChar w:fldCharType="end"/>
      </w:r>
    </w:p>
    <w:p w14:paraId="4902803E" w14:textId="63AA439B" w:rsidR="006C6C0F" w:rsidRPr="001B5B71" w:rsidRDefault="006C6C0F">
      <w:pPr>
        <w:pStyle w:val="TOC5"/>
        <w:rPr>
          <w:rFonts w:asciiTheme="minorHAnsi" w:eastAsiaTheme="minorEastAsia" w:hAnsiTheme="minorHAnsi" w:cstheme="minorBidi"/>
          <w:noProof/>
          <w:kern w:val="0"/>
          <w:sz w:val="22"/>
          <w:szCs w:val="22"/>
        </w:rPr>
      </w:pPr>
      <w:r w:rsidRPr="001B5B71">
        <w:rPr>
          <w:noProof/>
        </w:rPr>
        <w:t>5</w:t>
      </w:r>
      <w:r w:rsidR="0017297C" w:rsidRPr="001B5B71">
        <w:rPr>
          <w:noProof/>
        </w:rPr>
        <w:noBreakHyphen/>
      </w:r>
      <w:r w:rsidRPr="001B5B71">
        <w:rPr>
          <w:noProof/>
        </w:rPr>
        <w:t>11</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_Toc177037556 \h </w:instrText>
      </w:r>
      <w:r w:rsidRPr="001B5B71">
        <w:rPr>
          <w:noProof/>
        </w:rPr>
      </w:r>
      <w:r w:rsidRPr="001B5B71">
        <w:rPr>
          <w:noProof/>
        </w:rPr>
        <w:fldChar w:fldCharType="separate"/>
      </w:r>
      <w:r w:rsidR="003647C2">
        <w:rPr>
          <w:noProof/>
        </w:rPr>
        <w:t>17</w:t>
      </w:r>
      <w:r w:rsidRPr="001B5B71">
        <w:rPr>
          <w:noProof/>
        </w:rPr>
        <w:fldChar w:fldCharType="end"/>
      </w:r>
    </w:p>
    <w:p w14:paraId="7FFE9573" w14:textId="44F4CF56"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6—Meat chickens</w:t>
      </w:r>
      <w:r w:rsidRPr="001B5B71">
        <w:rPr>
          <w:b w:val="0"/>
          <w:noProof/>
          <w:sz w:val="18"/>
        </w:rPr>
        <w:tab/>
      </w:r>
      <w:r w:rsidRPr="001B5B71">
        <w:rPr>
          <w:b w:val="0"/>
          <w:noProof/>
          <w:sz w:val="18"/>
        </w:rPr>
        <w:fldChar w:fldCharType="begin"/>
      </w:r>
      <w:r w:rsidRPr="001B5B71">
        <w:rPr>
          <w:b w:val="0"/>
          <w:noProof/>
          <w:sz w:val="18"/>
        </w:rPr>
        <w:instrText xml:space="preserve"> PAGEREF _Toc177037557 \h </w:instrText>
      </w:r>
      <w:r w:rsidRPr="001B5B71">
        <w:rPr>
          <w:b w:val="0"/>
          <w:noProof/>
          <w:sz w:val="18"/>
        </w:rPr>
      </w:r>
      <w:r w:rsidRPr="001B5B71">
        <w:rPr>
          <w:b w:val="0"/>
          <w:noProof/>
          <w:sz w:val="18"/>
        </w:rPr>
        <w:fldChar w:fldCharType="separate"/>
      </w:r>
      <w:r w:rsidR="003647C2">
        <w:rPr>
          <w:b w:val="0"/>
          <w:noProof/>
          <w:sz w:val="18"/>
        </w:rPr>
        <w:t>18</w:t>
      </w:r>
      <w:r w:rsidRPr="001B5B71">
        <w:rPr>
          <w:b w:val="0"/>
          <w:noProof/>
          <w:sz w:val="18"/>
        </w:rPr>
        <w:fldChar w:fldCharType="end"/>
      </w:r>
    </w:p>
    <w:p w14:paraId="64B84F31" w14:textId="1805615B" w:rsidR="006C6C0F" w:rsidRPr="001B5B71" w:rsidRDefault="006C6C0F">
      <w:pPr>
        <w:pStyle w:val="TOC5"/>
        <w:rPr>
          <w:rFonts w:asciiTheme="minorHAnsi" w:eastAsiaTheme="minorEastAsia" w:hAnsiTheme="minorHAnsi" w:cstheme="minorBidi"/>
          <w:noProof/>
          <w:kern w:val="0"/>
          <w:sz w:val="22"/>
          <w:szCs w:val="22"/>
        </w:rPr>
      </w:pPr>
      <w:r w:rsidRPr="001B5B71">
        <w:rPr>
          <w:noProof/>
        </w:rPr>
        <w:t>6</w:t>
      </w:r>
      <w:r w:rsidR="0017297C" w:rsidRPr="001B5B71">
        <w:rPr>
          <w:noProof/>
        </w:rPr>
        <w:noBreakHyphen/>
      </w:r>
      <w:r w:rsidRPr="001B5B71">
        <w:rPr>
          <w:noProof/>
        </w:rPr>
        <w:t>1</w:t>
      </w:r>
      <w:r w:rsidRPr="001B5B71">
        <w:rPr>
          <w:noProof/>
        </w:rPr>
        <w:tab/>
        <w:t>Imposition of meat chicken levy</w:t>
      </w:r>
      <w:r w:rsidRPr="001B5B71">
        <w:rPr>
          <w:noProof/>
        </w:rPr>
        <w:tab/>
      </w:r>
      <w:r w:rsidRPr="001B5B71">
        <w:rPr>
          <w:noProof/>
        </w:rPr>
        <w:fldChar w:fldCharType="begin"/>
      </w:r>
      <w:r w:rsidRPr="001B5B71">
        <w:rPr>
          <w:noProof/>
        </w:rPr>
        <w:instrText xml:space="preserve"> PAGEREF _Toc177037558 \h </w:instrText>
      </w:r>
      <w:r w:rsidRPr="001B5B71">
        <w:rPr>
          <w:noProof/>
        </w:rPr>
      </w:r>
      <w:r w:rsidRPr="001B5B71">
        <w:rPr>
          <w:noProof/>
        </w:rPr>
        <w:fldChar w:fldCharType="separate"/>
      </w:r>
      <w:r w:rsidR="003647C2">
        <w:rPr>
          <w:noProof/>
        </w:rPr>
        <w:t>18</w:t>
      </w:r>
      <w:r w:rsidRPr="001B5B71">
        <w:rPr>
          <w:noProof/>
        </w:rPr>
        <w:fldChar w:fldCharType="end"/>
      </w:r>
    </w:p>
    <w:p w14:paraId="0DC2F2BB" w14:textId="1091BD57" w:rsidR="006C6C0F" w:rsidRPr="001B5B71" w:rsidRDefault="006C6C0F">
      <w:pPr>
        <w:pStyle w:val="TOC5"/>
        <w:rPr>
          <w:rFonts w:asciiTheme="minorHAnsi" w:eastAsiaTheme="minorEastAsia" w:hAnsiTheme="minorHAnsi" w:cstheme="minorBidi"/>
          <w:noProof/>
          <w:kern w:val="0"/>
          <w:sz w:val="22"/>
          <w:szCs w:val="22"/>
        </w:rPr>
      </w:pPr>
      <w:r w:rsidRPr="001B5B71">
        <w:rPr>
          <w:noProof/>
        </w:rPr>
        <w:t>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_Toc177037559 \h </w:instrText>
      </w:r>
      <w:r w:rsidRPr="001B5B71">
        <w:rPr>
          <w:noProof/>
        </w:rPr>
      </w:r>
      <w:r w:rsidRPr="001B5B71">
        <w:rPr>
          <w:noProof/>
        </w:rPr>
        <w:fldChar w:fldCharType="separate"/>
      </w:r>
      <w:r w:rsidR="003647C2">
        <w:rPr>
          <w:noProof/>
        </w:rPr>
        <w:t>18</w:t>
      </w:r>
      <w:r w:rsidRPr="001B5B71">
        <w:rPr>
          <w:noProof/>
        </w:rPr>
        <w:fldChar w:fldCharType="end"/>
      </w:r>
    </w:p>
    <w:p w14:paraId="0AE6A0F1" w14:textId="65C9AA24" w:rsidR="006C6C0F" w:rsidRPr="001B5B71" w:rsidRDefault="006C6C0F">
      <w:pPr>
        <w:pStyle w:val="TOC5"/>
        <w:rPr>
          <w:rFonts w:asciiTheme="minorHAnsi" w:eastAsiaTheme="minorEastAsia" w:hAnsiTheme="minorHAnsi" w:cstheme="minorBidi"/>
          <w:noProof/>
          <w:kern w:val="0"/>
          <w:sz w:val="22"/>
          <w:szCs w:val="22"/>
        </w:rPr>
      </w:pPr>
      <w:r w:rsidRPr="001B5B71">
        <w:rPr>
          <w:noProof/>
        </w:rPr>
        <w:t>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_Toc177037560 \h </w:instrText>
      </w:r>
      <w:r w:rsidRPr="001B5B71">
        <w:rPr>
          <w:noProof/>
        </w:rPr>
      </w:r>
      <w:r w:rsidRPr="001B5B71">
        <w:rPr>
          <w:noProof/>
        </w:rPr>
        <w:fldChar w:fldCharType="separate"/>
      </w:r>
      <w:r w:rsidR="003647C2">
        <w:rPr>
          <w:noProof/>
        </w:rPr>
        <w:t>18</w:t>
      </w:r>
      <w:r w:rsidRPr="001B5B71">
        <w:rPr>
          <w:noProof/>
        </w:rPr>
        <w:fldChar w:fldCharType="end"/>
      </w:r>
    </w:p>
    <w:p w14:paraId="4CB8E915" w14:textId="4C556C97" w:rsidR="006C6C0F" w:rsidRPr="001B5B71" w:rsidRDefault="006C6C0F">
      <w:pPr>
        <w:pStyle w:val="TOC5"/>
        <w:rPr>
          <w:rFonts w:asciiTheme="minorHAnsi" w:eastAsiaTheme="minorEastAsia" w:hAnsiTheme="minorHAnsi" w:cstheme="minorBidi"/>
          <w:noProof/>
          <w:kern w:val="0"/>
          <w:sz w:val="22"/>
          <w:szCs w:val="22"/>
        </w:rPr>
      </w:pPr>
      <w:r w:rsidRPr="001B5B71">
        <w:rPr>
          <w:noProof/>
        </w:rPr>
        <w:t>6</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_Toc177037561 \h </w:instrText>
      </w:r>
      <w:r w:rsidRPr="001B5B71">
        <w:rPr>
          <w:noProof/>
        </w:rPr>
      </w:r>
      <w:r w:rsidRPr="001B5B71">
        <w:rPr>
          <w:noProof/>
        </w:rPr>
        <w:fldChar w:fldCharType="separate"/>
      </w:r>
      <w:r w:rsidR="003647C2">
        <w:rPr>
          <w:noProof/>
        </w:rPr>
        <w:t>18</w:t>
      </w:r>
      <w:r w:rsidRPr="001B5B71">
        <w:rPr>
          <w:noProof/>
        </w:rPr>
        <w:fldChar w:fldCharType="end"/>
      </w:r>
    </w:p>
    <w:p w14:paraId="6CD2B8EC" w14:textId="50FFC4CC" w:rsidR="006C6C0F" w:rsidRPr="001B5B71" w:rsidRDefault="006C6C0F">
      <w:pPr>
        <w:pStyle w:val="TOC5"/>
        <w:rPr>
          <w:rFonts w:asciiTheme="minorHAnsi" w:eastAsiaTheme="minorEastAsia" w:hAnsiTheme="minorHAnsi" w:cstheme="minorBidi"/>
          <w:noProof/>
          <w:kern w:val="0"/>
          <w:sz w:val="22"/>
          <w:szCs w:val="22"/>
        </w:rPr>
      </w:pPr>
      <w:r w:rsidRPr="001B5B71">
        <w:rPr>
          <w:noProof/>
        </w:rPr>
        <w:t>6</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_Toc177037562 \h </w:instrText>
      </w:r>
      <w:r w:rsidRPr="001B5B71">
        <w:rPr>
          <w:noProof/>
        </w:rPr>
      </w:r>
      <w:r w:rsidRPr="001B5B71">
        <w:rPr>
          <w:noProof/>
        </w:rPr>
        <w:fldChar w:fldCharType="separate"/>
      </w:r>
      <w:r w:rsidR="003647C2">
        <w:rPr>
          <w:noProof/>
        </w:rPr>
        <w:t>18</w:t>
      </w:r>
      <w:r w:rsidRPr="001B5B71">
        <w:rPr>
          <w:noProof/>
        </w:rPr>
        <w:fldChar w:fldCharType="end"/>
      </w:r>
    </w:p>
    <w:p w14:paraId="6B0D1DF5" w14:textId="16E1E1FC"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1</w:t>
      </w:r>
      <w:r w:rsidR="0017297C" w:rsidRPr="001B5B71">
        <w:rPr>
          <w:noProof/>
        </w:rPr>
        <w:noBreakHyphen/>
      </w:r>
      <w:r w:rsidRPr="001B5B71">
        <w:rPr>
          <w:noProof/>
        </w:rPr>
        <w:t>3—Livestock</w:t>
      </w:r>
      <w:r w:rsidRPr="001B5B71">
        <w:rPr>
          <w:b w:val="0"/>
          <w:noProof/>
          <w:sz w:val="18"/>
        </w:rPr>
        <w:tab/>
      </w:r>
      <w:r w:rsidRPr="001B5B71">
        <w:rPr>
          <w:b w:val="0"/>
          <w:noProof/>
          <w:sz w:val="18"/>
        </w:rPr>
        <w:fldChar w:fldCharType="begin"/>
      </w:r>
      <w:r w:rsidRPr="001B5B71">
        <w:rPr>
          <w:b w:val="0"/>
          <w:noProof/>
          <w:sz w:val="18"/>
        </w:rPr>
        <w:instrText xml:space="preserve"> PAGEREF _Toc177037563 \h </w:instrText>
      </w:r>
      <w:r w:rsidRPr="001B5B71">
        <w:rPr>
          <w:b w:val="0"/>
          <w:noProof/>
          <w:sz w:val="18"/>
        </w:rPr>
      </w:r>
      <w:r w:rsidRPr="001B5B71">
        <w:rPr>
          <w:b w:val="0"/>
          <w:noProof/>
          <w:sz w:val="18"/>
        </w:rPr>
        <w:fldChar w:fldCharType="separate"/>
      </w:r>
      <w:r w:rsidR="003647C2">
        <w:rPr>
          <w:b w:val="0"/>
          <w:noProof/>
          <w:sz w:val="18"/>
        </w:rPr>
        <w:t>19</w:t>
      </w:r>
      <w:r w:rsidRPr="001B5B71">
        <w:rPr>
          <w:b w:val="0"/>
          <w:noProof/>
          <w:sz w:val="18"/>
        </w:rPr>
        <w:fldChar w:fldCharType="end"/>
      </w:r>
    </w:p>
    <w:p w14:paraId="71433351" w14:textId="131C2083"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7—Introduction</w:t>
      </w:r>
      <w:r w:rsidRPr="001B5B71">
        <w:rPr>
          <w:b w:val="0"/>
          <w:noProof/>
          <w:sz w:val="18"/>
        </w:rPr>
        <w:tab/>
      </w:r>
      <w:r w:rsidRPr="001B5B71">
        <w:rPr>
          <w:b w:val="0"/>
          <w:noProof/>
          <w:sz w:val="18"/>
        </w:rPr>
        <w:fldChar w:fldCharType="begin"/>
      </w:r>
      <w:r w:rsidRPr="001B5B71">
        <w:rPr>
          <w:b w:val="0"/>
          <w:noProof/>
          <w:sz w:val="18"/>
        </w:rPr>
        <w:instrText xml:space="preserve"> PAGEREF _Toc177037564 \h </w:instrText>
      </w:r>
      <w:r w:rsidRPr="001B5B71">
        <w:rPr>
          <w:b w:val="0"/>
          <w:noProof/>
          <w:sz w:val="18"/>
        </w:rPr>
      </w:r>
      <w:r w:rsidRPr="001B5B71">
        <w:rPr>
          <w:b w:val="0"/>
          <w:noProof/>
          <w:sz w:val="18"/>
        </w:rPr>
        <w:fldChar w:fldCharType="separate"/>
      </w:r>
      <w:r w:rsidR="003647C2">
        <w:rPr>
          <w:b w:val="0"/>
          <w:noProof/>
          <w:sz w:val="18"/>
        </w:rPr>
        <w:t>19</w:t>
      </w:r>
      <w:r w:rsidRPr="001B5B71">
        <w:rPr>
          <w:b w:val="0"/>
          <w:noProof/>
          <w:sz w:val="18"/>
        </w:rPr>
        <w:fldChar w:fldCharType="end"/>
      </w:r>
    </w:p>
    <w:p w14:paraId="3A14993F" w14:textId="66526828" w:rsidR="006C6C0F" w:rsidRPr="001B5B71" w:rsidRDefault="006C6C0F">
      <w:pPr>
        <w:pStyle w:val="TOC5"/>
        <w:rPr>
          <w:rFonts w:asciiTheme="minorHAnsi" w:eastAsiaTheme="minorEastAsia" w:hAnsiTheme="minorHAnsi" w:cstheme="minorBidi"/>
          <w:noProof/>
          <w:kern w:val="0"/>
          <w:sz w:val="22"/>
          <w:szCs w:val="22"/>
        </w:rPr>
      </w:pPr>
      <w:r w:rsidRPr="001B5B71">
        <w:rPr>
          <w:noProof/>
        </w:rPr>
        <w:t>7</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_Toc177037565 \h </w:instrText>
      </w:r>
      <w:r w:rsidRPr="001B5B71">
        <w:rPr>
          <w:noProof/>
        </w:rPr>
      </w:r>
      <w:r w:rsidRPr="001B5B71">
        <w:rPr>
          <w:noProof/>
        </w:rPr>
        <w:fldChar w:fldCharType="separate"/>
      </w:r>
      <w:r w:rsidR="003647C2">
        <w:rPr>
          <w:noProof/>
        </w:rPr>
        <w:t>19</w:t>
      </w:r>
      <w:r w:rsidRPr="001B5B71">
        <w:rPr>
          <w:noProof/>
        </w:rPr>
        <w:fldChar w:fldCharType="end"/>
      </w:r>
    </w:p>
    <w:p w14:paraId="4347D23D" w14:textId="06A6BE56"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8—Buffaloes</w:t>
      </w:r>
      <w:r w:rsidRPr="001B5B71">
        <w:rPr>
          <w:b w:val="0"/>
          <w:noProof/>
          <w:sz w:val="18"/>
        </w:rPr>
        <w:tab/>
      </w:r>
      <w:r w:rsidRPr="001B5B71">
        <w:rPr>
          <w:b w:val="0"/>
          <w:noProof/>
          <w:sz w:val="18"/>
        </w:rPr>
        <w:fldChar w:fldCharType="begin"/>
      </w:r>
      <w:r w:rsidRPr="001B5B71">
        <w:rPr>
          <w:b w:val="0"/>
          <w:noProof/>
          <w:sz w:val="18"/>
        </w:rPr>
        <w:instrText xml:space="preserve"> PAGEREF _Toc177037566 \h </w:instrText>
      </w:r>
      <w:r w:rsidRPr="001B5B71">
        <w:rPr>
          <w:b w:val="0"/>
          <w:noProof/>
          <w:sz w:val="18"/>
        </w:rPr>
      </w:r>
      <w:r w:rsidRPr="001B5B71">
        <w:rPr>
          <w:b w:val="0"/>
          <w:noProof/>
          <w:sz w:val="18"/>
        </w:rPr>
        <w:fldChar w:fldCharType="separate"/>
      </w:r>
      <w:r w:rsidR="003647C2">
        <w:rPr>
          <w:b w:val="0"/>
          <w:noProof/>
          <w:sz w:val="18"/>
        </w:rPr>
        <w:t>21</w:t>
      </w:r>
      <w:r w:rsidRPr="001B5B71">
        <w:rPr>
          <w:b w:val="0"/>
          <w:noProof/>
          <w:sz w:val="18"/>
        </w:rPr>
        <w:fldChar w:fldCharType="end"/>
      </w:r>
    </w:p>
    <w:p w14:paraId="35594B86" w14:textId="564D9779" w:rsidR="006C6C0F" w:rsidRPr="001B5B71" w:rsidRDefault="006C6C0F">
      <w:pPr>
        <w:pStyle w:val="TOC5"/>
        <w:rPr>
          <w:rFonts w:asciiTheme="minorHAnsi" w:eastAsiaTheme="minorEastAsia" w:hAnsiTheme="minorHAnsi" w:cstheme="minorBidi"/>
          <w:noProof/>
          <w:kern w:val="0"/>
          <w:sz w:val="22"/>
          <w:szCs w:val="22"/>
        </w:rPr>
      </w:pPr>
      <w:r w:rsidRPr="001B5B71">
        <w:rPr>
          <w:noProof/>
        </w:rPr>
        <w:t>8</w:t>
      </w:r>
      <w:r w:rsidR="0017297C" w:rsidRPr="001B5B71">
        <w:rPr>
          <w:noProof/>
        </w:rPr>
        <w:noBreakHyphen/>
      </w:r>
      <w:r w:rsidRPr="001B5B71">
        <w:rPr>
          <w:noProof/>
        </w:rPr>
        <w:t>1</w:t>
      </w:r>
      <w:r w:rsidRPr="001B5B71">
        <w:rPr>
          <w:noProof/>
        </w:rPr>
        <w:tab/>
        <w:t>Imposition of buffalo slaughter levy</w:t>
      </w:r>
      <w:r w:rsidRPr="001B5B71">
        <w:rPr>
          <w:noProof/>
        </w:rPr>
        <w:tab/>
      </w:r>
      <w:r w:rsidRPr="001B5B71">
        <w:rPr>
          <w:noProof/>
        </w:rPr>
        <w:fldChar w:fldCharType="begin"/>
      </w:r>
      <w:r w:rsidRPr="001B5B71">
        <w:rPr>
          <w:noProof/>
        </w:rPr>
        <w:instrText xml:space="preserve"> PAGEREF _Toc177037567 \h </w:instrText>
      </w:r>
      <w:r w:rsidRPr="001B5B71">
        <w:rPr>
          <w:noProof/>
        </w:rPr>
      </w:r>
      <w:r w:rsidRPr="001B5B71">
        <w:rPr>
          <w:noProof/>
        </w:rPr>
        <w:fldChar w:fldCharType="separate"/>
      </w:r>
      <w:r w:rsidR="003647C2">
        <w:rPr>
          <w:noProof/>
        </w:rPr>
        <w:t>21</w:t>
      </w:r>
      <w:r w:rsidRPr="001B5B71">
        <w:rPr>
          <w:noProof/>
        </w:rPr>
        <w:fldChar w:fldCharType="end"/>
      </w:r>
    </w:p>
    <w:p w14:paraId="3DB31398" w14:textId="4345FF95" w:rsidR="006C6C0F" w:rsidRPr="001B5B71" w:rsidRDefault="006C6C0F">
      <w:pPr>
        <w:pStyle w:val="TOC5"/>
        <w:rPr>
          <w:rFonts w:asciiTheme="minorHAnsi" w:eastAsiaTheme="minorEastAsia" w:hAnsiTheme="minorHAnsi" w:cstheme="minorBidi"/>
          <w:noProof/>
          <w:kern w:val="0"/>
          <w:sz w:val="22"/>
          <w:szCs w:val="22"/>
        </w:rPr>
      </w:pPr>
      <w:r w:rsidRPr="001B5B71">
        <w:rPr>
          <w:noProof/>
        </w:rPr>
        <w:t>8</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_Toc177037568 \h </w:instrText>
      </w:r>
      <w:r w:rsidRPr="001B5B71">
        <w:rPr>
          <w:noProof/>
        </w:rPr>
      </w:r>
      <w:r w:rsidRPr="001B5B71">
        <w:rPr>
          <w:noProof/>
        </w:rPr>
        <w:fldChar w:fldCharType="separate"/>
      </w:r>
      <w:r w:rsidR="003647C2">
        <w:rPr>
          <w:noProof/>
        </w:rPr>
        <w:t>21</w:t>
      </w:r>
      <w:r w:rsidRPr="001B5B71">
        <w:rPr>
          <w:noProof/>
        </w:rPr>
        <w:fldChar w:fldCharType="end"/>
      </w:r>
    </w:p>
    <w:p w14:paraId="1A0385BD" w14:textId="70D100E6" w:rsidR="006C6C0F" w:rsidRPr="001B5B71" w:rsidRDefault="006C6C0F">
      <w:pPr>
        <w:pStyle w:val="TOC5"/>
        <w:rPr>
          <w:rFonts w:asciiTheme="minorHAnsi" w:eastAsiaTheme="minorEastAsia" w:hAnsiTheme="minorHAnsi" w:cstheme="minorBidi"/>
          <w:noProof/>
          <w:kern w:val="0"/>
          <w:sz w:val="22"/>
          <w:szCs w:val="22"/>
        </w:rPr>
      </w:pPr>
      <w:r w:rsidRPr="001B5B71">
        <w:rPr>
          <w:noProof/>
        </w:rPr>
        <w:t>8</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_Toc177037569 \h </w:instrText>
      </w:r>
      <w:r w:rsidRPr="001B5B71">
        <w:rPr>
          <w:noProof/>
        </w:rPr>
      </w:r>
      <w:r w:rsidRPr="001B5B71">
        <w:rPr>
          <w:noProof/>
        </w:rPr>
        <w:fldChar w:fldCharType="separate"/>
      </w:r>
      <w:r w:rsidR="003647C2">
        <w:rPr>
          <w:noProof/>
        </w:rPr>
        <w:t>21</w:t>
      </w:r>
      <w:r w:rsidRPr="001B5B71">
        <w:rPr>
          <w:noProof/>
        </w:rPr>
        <w:fldChar w:fldCharType="end"/>
      </w:r>
    </w:p>
    <w:p w14:paraId="142E5D22" w14:textId="67FD214A" w:rsidR="006C6C0F" w:rsidRPr="001B5B71" w:rsidRDefault="006C6C0F">
      <w:pPr>
        <w:pStyle w:val="TOC5"/>
        <w:rPr>
          <w:rFonts w:asciiTheme="minorHAnsi" w:eastAsiaTheme="minorEastAsia" w:hAnsiTheme="minorHAnsi" w:cstheme="minorBidi"/>
          <w:noProof/>
          <w:kern w:val="0"/>
          <w:sz w:val="22"/>
          <w:szCs w:val="22"/>
        </w:rPr>
      </w:pPr>
      <w:r w:rsidRPr="001B5B71">
        <w:rPr>
          <w:noProof/>
        </w:rPr>
        <w:t>8</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_Toc177037570 \h </w:instrText>
      </w:r>
      <w:r w:rsidRPr="001B5B71">
        <w:rPr>
          <w:noProof/>
        </w:rPr>
      </w:r>
      <w:r w:rsidRPr="001B5B71">
        <w:rPr>
          <w:noProof/>
        </w:rPr>
        <w:fldChar w:fldCharType="separate"/>
      </w:r>
      <w:r w:rsidR="003647C2">
        <w:rPr>
          <w:noProof/>
        </w:rPr>
        <w:t>21</w:t>
      </w:r>
      <w:r w:rsidRPr="001B5B71">
        <w:rPr>
          <w:noProof/>
        </w:rPr>
        <w:fldChar w:fldCharType="end"/>
      </w:r>
    </w:p>
    <w:p w14:paraId="51B7A10A" w14:textId="2BB2890A" w:rsidR="006C6C0F" w:rsidRPr="001B5B71" w:rsidRDefault="006C6C0F">
      <w:pPr>
        <w:pStyle w:val="TOC5"/>
        <w:rPr>
          <w:rFonts w:asciiTheme="minorHAnsi" w:eastAsiaTheme="minorEastAsia" w:hAnsiTheme="minorHAnsi" w:cstheme="minorBidi"/>
          <w:noProof/>
          <w:kern w:val="0"/>
          <w:sz w:val="22"/>
          <w:szCs w:val="22"/>
        </w:rPr>
      </w:pPr>
      <w:r w:rsidRPr="001B5B71">
        <w:rPr>
          <w:noProof/>
        </w:rPr>
        <w:t>8</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_Toc177037571 \h </w:instrText>
      </w:r>
      <w:r w:rsidRPr="001B5B71">
        <w:rPr>
          <w:noProof/>
        </w:rPr>
      </w:r>
      <w:r w:rsidRPr="001B5B71">
        <w:rPr>
          <w:noProof/>
        </w:rPr>
        <w:fldChar w:fldCharType="separate"/>
      </w:r>
      <w:r w:rsidR="003647C2">
        <w:rPr>
          <w:noProof/>
        </w:rPr>
        <w:t>21</w:t>
      </w:r>
      <w:r w:rsidRPr="001B5B71">
        <w:rPr>
          <w:noProof/>
        </w:rPr>
        <w:fldChar w:fldCharType="end"/>
      </w:r>
    </w:p>
    <w:p w14:paraId="0CA9E59C" w14:textId="60C4D45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9—Cattle</w:t>
      </w:r>
      <w:r w:rsidRPr="001B5B71">
        <w:rPr>
          <w:b w:val="0"/>
          <w:noProof/>
          <w:sz w:val="18"/>
        </w:rPr>
        <w:tab/>
      </w:r>
      <w:r w:rsidRPr="001B5B71">
        <w:rPr>
          <w:b w:val="0"/>
          <w:noProof/>
          <w:sz w:val="18"/>
        </w:rPr>
        <w:fldChar w:fldCharType="begin"/>
      </w:r>
      <w:r w:rsidRPr="001B5B71">
        <w:rPr>
          <w:b w:val="0"/>
          <w:noProof/>
          <w:sz w:val="18"/>
        </w:rPr>
        <w:instrText xml:space="preserve"> PAGEREF _Toc177037572 \h </w:instrText>
      </w:r>
      <w:r w:rsidRPr="001B5B71">
        <w:rPr>
          <w:b w:val="0"/>
          <w:noProof/>
          <w:sz w:val="18"/>
        </w:rPr>
      </w:r>
      <w:r w:rsidRPr="001B5B71">
        <w:rPr>
          <w:b w:val="0"/>
          <w:noProof/>
          <w:sz w:val="18"/>
        </w:rPr>
        <w:fldChar w:fldCharType="separate"/>
      </w:r>
      <w:r w:rsidR="003647C2">
        <w:rPr>
          <w:b w:val="0"/>
          <w:noProof/>
          <w:sz w:val="18"/>
        </w:rPr>
        <w:t>22</w:t>
      </w:r>
      <w:r w:rsidRPr="001B5B71">
        <w:rPr>
          <w:b w:val="0"/>
          <w:noProof/>
          <w:sz w:val="18"/>
        </w:rPr>
        <w:fldChar w:fldCharType="end"/>
      </w:r>
    </w:p>
    <w:p w14:paraId="6CDA5781" w14:textId="46A11FE8"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9</w:t>
      </w:r>
      <w:r w:rsidR="0017297C" w:rsidRPr="001B5B71">
        <w:rPr>
          <w:noProof/>
        </w:rPr>
        <w:noBreakHyphen/>
      </w:r>
      <w:r w:rsidRPr="001B5B71">
        <w:rPr>
          <w:noProof/>
        </w:rPr>
        <w:t>A—Cattle slaughter levy</w:t>
      </w:r>
      <w:r w:rsidRPr="001B5B71">
        <w:rPr>
          <w:b w:val="0"/>
          <w:noProof/>
          <w:sz w:val="18"/>
        </w:rPr>
        <w:tab/>
      </w:r>
      <w:r w:rsidRPr="001B5B71">
        <w:rPr>
          <w:b w:val="0"/>
          <w:noProof/>
          <w:sz w:val="18"/>
        </w:rPr>
        <w:fldChar w:fldCharType="begin"/>
      </w:r>
      <w:r w:rsidRPr="001B5B71">
        <w:rPr>
          <w:b w:val="0"/>
          <w:noProof/>
          <w:sz w:val="18"/>
        </w:rPr>
        <w:instrText xml:space="preserve"> PAGEREF _Toc177037573 \h </w:instrText>
      </w:r>
      <w:r w:rsidRPr="001B5B71">
        <w:rPr>
          <w:b w:val="0"/>
          <w:noProof/>
          <w:sz w:val="18"/>
        </w:rPr>
      </w:r>
      <w:r w:rsidRPr="001B5B71">
        <w:rPr>
          <w:b w:val="0"/>
          <w:noProof/>
          <w:sz w:val="18"/>
        </w:rPr>
        <w:fldChar w:fldCharType="separate"/>
      </w:r>
      <w:r w:rsidR="003647C2">
        <w:rPr>
          <w:b w:val="0"/>
          <w:noProof/>
          <w:sz w:val="18"/>
        </w:rPr>
        <w:t>22</w:t>
      </w:r>
      <w:r w:rsidRPr="001B5B71">
        <w:rPr>
          <w:b w:val="0"/>
          <w:noProof/>
          <w:sz w:val="18"/>
        </w:rPr>
        <w:fldChar w:fldCharType="end"/>
      </w:r>
    </w:p>
    <w:p w14:paraId="0F5BD4CC" w14:textId="18021F3F"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1</w:t>
      </w:r>
      <w:r w:rsidRPr="001B5B71">
        <w:rPr>
          <w:noProof/>
        </w:rPr>
        <w:tab/>
        <w:t>Imposition of cattle slaughter levy</w:t>
      </w:r>
      <w:r w:rsidRPr="001B5B71">
        <w:rPr>
          <w:noProof/>
        </w:rPr>
        <w:tab/>
      </w:r>
      <w:r w:rsidRPr="001B5B71">
        <w:rPr>
          <w:noProof/>
        </w:rPr>
        <w:fldChar w:fldCharType="begin"/>
      </w:r>
      <w:r w:rsidRPr="001B5B71">
        <w:rPr>
          <w:noProof/>
        </w:rPr>
        <w:instrText xml:space="preserve"> PAGEREF _Toc177037574 \h </w:instrText>
      </w:r>
      <w:r w:rsidRPr="001B5B71">
        <w:rPr>
          <w:noProof/>
        </w:rPr>
      </w:r>
      <w:r w:rsidRPr="001B5B71">
        <w:rPr>
          <w:noProof/>
        </w:rPr>
        <w:fldChar w:fldCharType="separate"/>
      </w:r>
      <w:r w:rsidR="003647C2">
        <w:rPr>
          <w:noProof/>
        </w:rPr>
        <w:t>22</w:t>
      </w:r>
      <w:r w:rsidRPr="001B5B71">
        <w:rPr>
          <w:noProof/>
        </w:rPr>
        <w:fldChar w:fldCharType="end"/>
      </w:r>
    </w:p>
    <w:p w14:paraId="50FF3CFF" w14:textId="45E5F9A6"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_Toc177037575 \h </w:instrText>
      </w:r>
      <w:r w:rsidRPr="001B5B71">
        <w:rPr>
          <w:noProof/>
        </w:rPr>
      </w:r>
      <w:r w:rsidRPr="001B5B71">
        <w:rPr>
          <w:noProof/>
        </w:rPr>
        <w:fldChar w:fldCharType="separate"/>
      </w:r>
      <w:r w:rsidR="003647C2">
        <w:rPr>
          <w:noProof/>
        </w:rPr>
        <w:t>22</w:t>
      </w:r>
      <w:r w:rsidRPr="001B5B71">
        <w:rPr>
          <w:noProof/>
        </w:rPr>
        <w:fldChar w:fldCharType="end"/>
      </w:r>
    </w:p>
    <w:p w14:paraId="6AD3E6E3" w14:textId="0277F3BD"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_Toc177037576 \h </w:instrText>
      </w:r>
      <w:r w:rsidRPr="001B5B71">
        <w:rPr>
          <w:noProof/>
        </w:rPr>
      </w:r>
      <w:r w:rsidRPr="001B5B71">
        <w:rPr>
          <w:noProof/>
        </w:rPr>
        <w:fldChar w:fldCharType="separate"/>
      </w:r>
      <w:r w:rsidR="003647C2">
        <w:rPr>
          <w:noProof/>
        </w:rPr>
        <w:t>22</w:t>
      </w:r>
      <w:r w:rsidRPr="001B5B71">
        <w:rPr>
          <w:noProof/>
        </w:rPr>
        <w:fldChar w:fldCharType="end"/>
      </w:r>
    </w:p>
    <w:p w14:paraId="5E4D9404" w14:textId="5B6C49A5"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_Toc177037577 \h </w:instrText>
      </w:r>
      <w:r w:rsidRPr="001B5B71">
        <w:rPr>
          <w:noProof/>
        </w:rPr>
      </w:r>
      <w:r w:rsidRPr="001B5B71">
        <w:rPr>
          <w:noProof/>
        </w:rPr>
        <w:fldChar w:fldCharType="separate"/>
      </w:r>
      <w:r w:rsidR="003647C2">
        <w:rPr>
          <w:noProof/>
        </w:rPr>
        <w:t>22</w:t>
      </w:r>
      <w:r w:rsidRPr="001B5B71">
        <w:rPr>
          <w:noProof/>
        </w:rPr>
        <w:fldChar w:fldCharType="end"/>
      </w:r>
    </w:p>
    <w:p w14:paraId="6134398A" w14:textId="412AED2D"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_Toc177037578 \h </w:instrText>
      </w:r>
      <w:r w:rsidRPr="001B5B71">
        <w:rPr>
          <w:noProof/>
        </w:rPr>
      </w:r>
      <w:r w:rsidRPr="001B5B71">
        <w:rPr>
          <w:noProof/>
        </w:rPr>
        <w:fldChar w:fldCharType="separate"/>
      </w:r>
      <w:r w:rsidR="003647C2">
        <w:rPr>
          <w:noProof/>
        </w:rPr>
        <w:t>23</w:t>
      </w:r>
      <w:r w:rsidRPr="001B5B71">
        <w:rPr>
          <w:noProof/>
        </w:rPr>
        <w:fldChar w:fldCharType="end"/>
      </w:r>
    </w:p>
    <w:p w14:paraId="2B90460A" w14:textId="0780BAD9"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9</w:t>
      </w:r>
      <w:r w:rsidR="0017297C" w:rsidRPr="001B5B71">
        <w:rPr>
          <w:noProof/>
        </w:rPr>
        <w:noBreakHyphen/>
      </w:r>
      <w:r w:rsidRPr="001B5B71">
        <w:rPr>
          <w:noProof/>
        </w:rPr>
        <w:t>B—Cattle transaction levy</w:t>
      </w:r>
      <w:r w:rsidRPr="001B5B71">
        <w:rPr>
          <w:b w:val="0"/>
          <w:noProof/>
          <w:sz w:val="18"/>
        </w:rPr>
        <w:tab/>
      </w:r>
      <w:r w:rsidRPr="001B5B71">
        <w:rPr>
          <w:b w:val="0"/>
          <w:noProof/>
          <w:sz w:val="18"/>
        </w:rPr>
        <w:fldChar w:fldCharType="begin"/>
      </w:r>
      <w:r w:rsidRPr="001B5B71">
        <w:rPr>
          <w:b w:val="0"/>
          <w:noProof/>
          <w:sz w:val="18"/>
        </w:rPr>
        <w:instrText xml:space="preserve"> PAGEREF _Toc177037579 \h </w:instrText>
      </w:r>
      <w:r w:rsidRPr="001B5B71">
        <w:rPr>
          <w:b w:val="0"/>
          <w:noProof/>
          <w:sz w:val="18"/>
        </w:rPr>
      </w:r>
      <w:r w:rsidRPr="001B5B71">
        <w:rPr>
          <w:b w:val="0"/>
          <w:noProof/>
          <w:sz w:val="18"/>
        </w:rPr>
        <w:fldChar w:fldCharType="separate"/>
      </w:r>
      <w:r w:rsidR="003647C2">
        <w:rPr>
          <w:b w:val="0"/>
          <w:noProof/>
          <w:sz w:val="18"/>
        </w:rPr>
        <w:t>24</w:t>
      </w:r>
      <w:r w:rsidRPr="001B5B71">
        <w:rPr>
          <w:b w:val="0"/>
          <w:noProof/>
          <w:sz w:val="18"/>
        </w:rPr>
        <w:fldChar w:fldCharType="end"/>
      </w:r>
    </w:p>
    <w:p w14:paraId="58DBBE7B" w14:textId="63AD30B5"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6</w:t>
      </w:r>
      <w:r w:rsidRPr="001B5B71">
        <w:rPr>
          <w:noProof/>
        </w:rPr>
        <w:tab/>
        <w:t>Imposition of cattle transaction levy</w:t>
      </w:r>
      <w:r w:rsidRPr="001B5B71">
        <w:rPr>
          <w:noProof/>
        </w:rPr>
        <w:tab/>
      </w:r>
      <w:r w:rsidRPr="001B5B71">
        <w:rPr>
          <w:noProof/>
        </w:rPr>
        <w:fldChar w:fldCharType="begin"/>
      </w:r>
      <w:r w:rsidRPr="001B5B71">
        <w:rPr>
          <w:noProof/>
        </w:rPr>
        <w:instrText xml:space="preserve"> PAGEREF _Toc177037580 \h </w:instrText>
      </w:r>
      <w:r w:rsidRPr="001B5B71">
        <w:rPr>
          <w:noProof/>
        </w:rPr>
      </w:r>
      <w:r w:rsidRPr="001B5B71">
        <w:rPr>
          <w:noProof/>
        </w:rPr>
        <w:fldChar w:fldCharType="separate"/>
      </w:r>
      <w:r w:rsidR="003647C2">
        <w:rPr>
          <w:noProof/>
        </w:rPr>
        <w:t>24</w:t>
      </w:r>
      <w:r w:rsidRPr="001B5B71">
        <w:rPr>
          <w:noProof/>
        </w:rPr>
        <w:fldChar w:fldCharType="end"/>
      </w:r>
    </w:p>
    <w:p w14:paraId="01274E27" w14:textId="587F6D14"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7</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_Toc177037581 \h </w:instrText>
      </w:r>
      <w:r w:rsidRPr="001B5B71">
        <w:rPr>
          <w:noProof/>
        </w:rPr>
      </w:r>
      <w:r w:rsidRPr="001B5B71">
        <w:rPr>
          <w:noProof/>
        </w:rPr>
        <w:fldChar w:fldCharType="separate"/>
      </w:r>
      <w:r w:rsidR="003647C2">
        <w:rPr>
          <w:noProof/>
        </w:rPr>
        <w:t>24</w:t>
      </w:r>
      <w:r w:rsidRPr="001B5B71">
        <w:rPr>
          <w:noProof/>
        </w:rPr>
        <w:fldChar w:fldCharType="end"/>
      </w:r>
    </w:p>
    <w:p w14:paraId="5BEDDCFF" w14:textId="2CB0C5EE"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8</w:t>
      </w:r>
      <w:r w:rsidRPr="001B5B71">
        <w:rPr>
          <w:noProof/>
        </w:rPr>
        <w:tab/>
        <w:t>Rate of the levy</w:t>
      </w:r>
      <w:r w:rsidRPr="001B5B71">
        <w:rPr>
          <w:noProof/>
        </w:rPr>
        <w:tab/>
      </w:r>
      <w:r w:rsidRPr="001B5B71">
        <w:rPr>
          <w:noProof/>
        </w:rPr>
        <w:fldChar w:fldCharType="begin"/>
      </w:r>
      <w:r w:rsidRPr="001B5B71">
        <w:rPr>
          <w:noProof/>
        </w:rPr>
        <w:instrText xml:space="preserve"> PAGEREF _Toc177037582 \h </w:instrText>
      </w:r>
      <w:r w:rsidRPr="001B5B71">
        <w:rPr>
          <w:noProof/>
        </w:rPr>
      </w:r>
      <w:r w:rsidRPr="001B5B71">
        <w:rPr>
          <w:noProof/>
        </w:rPr>
        <w:fldChar w:fldCharType="separate"/>
      </w:r>
      <w:r w:rsidR="003647C2">
        <w:rPr>
          <w:noProof/>
        </w:rPr>
        <w:t>26</w:t>
      </w:r>
      <w:r w:rsidRPr="001B5B71">
        <w:rPr>
          <w:noProof/>
        </w:rPr>
        <w:fldChar w:fldCharType="end"/>
      </w:r>
    </w:p>
    <w:p w14:paraId="4F4410A2" w14:textId="40D15090"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9</w:t>
      </w:r>
      <w:r w:rsidRPr="001B5B71">
        <w:rPr>
          <w:noProof/>
        </w:rPr>
        <w:tab/>
        <w:t>Levy payer</w:t>
      </w:r>
      <w:r w:rsidRPr="001B5B71">
        <w:rPr>
          <w:noProof/>
        </w:rPr>
        <w:tab/>
      </w:r>
      <w:r w:rsidRPr="001B5B71">
        <w:rPr>
          <w:noProof/>
        </w:rPr>
        <w:fldChar w:fldCharType="begin"/>
      </w:r>
      <w:r w:rsidRPr="001B5B71">
        <w:rPr>
          <w:noProof/>
        </w:rPr>
        <w:instrText xml:space="preserve"> PAGEREF _Toc177037583 \h </w:instrText>
      </w:r>
      <w:r w:rsidRPr="001B5B71">
        <w:rPr>
          <w:noProof/>
        </w:rPr>
      </w:r>
      <w:r w:rsidRPr="001B5B71">
        <w:rPr>
          <w:noProof/>
        </w:rPr>
        <w:fldChar w:fldCharType="separate"/>
      </w:r>
      <w:r w:rsidR="003647C2">
        <w:rPr>
          <w:noProof/>
        </w:rPr>
        <w:t>27</w:t>
      </w:r>
      <w:r w:rsidRPr="001B5B71">
        <w:rPr>
          <w:noProof/>
        </w:rPr>
        <w:fldChar w:fldCharType="end"/>
      </w:r>
    </w:p>
    <w:p w14:paraId="013EEEAC" w14:textId="2C9E8EE1" w:rsidR="006C6C0F" w:rsidRPr="001B5B71" w:rsidRDefault="006C6C0F">
      <w:pPr>
        <w:pStyle w:val="TOC5"/>
        <w:rPr>
          <w:rFonts w:asciiTheme="minorHAnsi" w:eastAsiaTheme="minorEastAsia" w:hAnsiTheme="minorHAnsi" w:cstheme="minorBidi"/>
          <w:noProof/>
          <w:kern w:val="0"/>
          <w:sz w:val="22"/>
          <w:szCs w:val="22"/>
        </w:rPr>
      </w:pPr>
      <w:r w:rsidRPr="001B5B71">
        <w:rPr>
          <w:noProof/>
        </w:rPr>
        <w:t>9</w:t>
      </w:r>
      <w:r w:rsidR="0017297C" w:rsidRPr="001B5B71">
        <w:rPr>
          <w:noProof/>
        </w:rPr>
        <w:noBreakHyphen/>
      </w:r>
      <w:r w:rsidRPr="001B5B71">
        <w:rPr>
          <w:noProof/>
        </w:rPr>
        <w:t>10</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_Toc177037584 \h </w:instrText>
      </w:r>
      <w:r w:rsidRPr="001B5B71">
        <w:rPr>
          <w:noProof/>
        </w:rPr>
      </w:r>
      <w:r w:rsidRPr="001B5B71">
        <w:rPr>
          <w:noProof/>
        </w:rPr>
        <w:fldChar w:fldCharType="separate"/>
      </w:r>
      <w:r w:rsidR="003647C2">
        <w:rPr>
          <w:noProof/>
        </w:rPr>
        <w:t>27</w:t>
      </w:r>
      <w:r w:rsidRPr="001B5B71">
        <w:rPr>
          <w:noProof/>
        </w:rPr>
        <w:fldChar w:fldCharType="end"/>
      </w:r>
    </w:p>
    <w:p w14:paraId="6656EB76" w14:textId="6C93F9B2" w:rsidR="006C6C0F" w:rsidRPr="001B5B71" w:rsidRDefault="006C6C0F">
      <w:pPr>
        <w:pStyle w:val="TOC3"/>
        <w:rPr>
          <w:rFonts w:asciiTheme="minorHAnsi" w:eastAsiaTheme="minorEastAsia" w:hAnsiTheme="minorHAnsi" w:cstheme="minorBidi"/>
          <w:b w:val="0"/>
          <w:noProof/>
          <w:kern w:val="0"/>
          <w:szCs w:val="22"/>
        </w:rPr>
      </w:pPr>
      <w:r w:rsidRPr="001B5B71">
        <w:rPr>
          <w:noProof/>
        </w:rPr>
        <w:lastRenderedPageBreak/>
        <w:t>Division 10—Deer</w:t>
      </w:r>
      <w:r w:rsidRPr="001B5B71">
        <w:rPr>
          <w:b w:val="0"/>
          <w:noProof/>
          <w:sz w:val="18"/>
        </w:rPr>
        <w:tab/>
      </w:r>
      <w:r w:rsidRPr="001B5B71">
        <w:rPr>
          <w:b w:val="0"/>
          <w:noProof/>
          <w:sz w:val="18"/>
        </w:rPr>
        <w:fldChar w:fldCharType="begin"/>
      </w:r>
      <w:r w:rsidRPr="001B5B71">
        <w:rPr>
          <w:b w:val="0"/>
          <w:noProof/>
          <w:sz w:val="18"/>
        </w:rPr>
        <w:instrText xml:space="preserve"> PAGEREF _Toc177037585 \h </w:instrText>
      </w:r>
      <w:r w:rsidRPr="001B5B71">
        <w:rPr>
          <w:b w:val="0"/>
          <w:noProof/>
          <w:sz w:val="18"/>
        </w:rPr>
      </w:r>
      <w:r w:rsidRPr="001B5B71">
        <w:rPr>
          <w:b w:val="0"/>
          <w:noProof/>
          <w:sz w:val="18"/>
        </w:rPr>
        <w:fldChar w:fldCharType="separate"/>
      </w:r>
      <w:r w:rsidR="003647C2">
        <w:rPr>
          <w:b w:val="0"/>
          <w:noProof/>
          <w:sz w:val="18"/>
        </w:rPr>
        <w:t>29</w:t>
      </w:r>
      <w:r w:rsidRPr="001B5B71">
        <w:rPr>
          <w:b w:val="0"/>
          <w:noProof/>
          <w:sz w:val="18"/>
        </w:rPr>
        <w:fldChar w:fldCharType="end"/>
      </w:r>
    </w:p>
    <w:p w14:paraId="2F9409CD" w14:textId="2034A9A4" w:rsidR="006C6C0F" w:rsidRPr="001B5B71" w:rsidRDefault="006C6C0F">
      <w:pPr>
        <w:pStyle w:val="TOC5"/>
        <w:rPr>
          <w:rFonts w:asciiTheme="minorHAnsi" w:eastAsiaTheme="minorEastAsia" w:hAnsiTheme="minorHAnsi" w:cstheme="minorBidi"/>
          <w:noProof/>
          <w:kern w:val="0"/>
          <w:sz w:val="22"/>
          <w:szCs w:val="22"/>
        </w:rPr>
      </w:pPr>
      <w:r w:rsidRPr="001B5B71">
        <w:rPr>
          <w:noProof/>
        </w:rPr>
        <w:t>10</w:t>
      </w:r>
      <w:r w:rsidR="0017297C" w:rsidRPr="001B5B71">
        <w:rPr>
          <w:noProof/>
        </w:rPr>
        <w:noBreakHyphen/>
      </w:r>
      <w:r w:rsidRPr="001B5B71">
        <w:rPr>
          <w:noProof/>
        </w:rPr>
        <w:t>1</w:t>
      </w:r>
      <w:r w:rsidRPr="001B5B71">
        <w:rPr>
          <w:noProof/>
        </w:rPr>
        <w:tab/>
        <w:t>Imposition of deer slaughter levy</w:t>
      </w:r>
      <w:r w:rsidRPr="001B5B71">
        <w:rPr>
          <w:noProof/>
        </w:rPr>
        <w:tab/>
      </w:r>
      <w:r w:rsidRPr="001B5B71">
        <w:rPr>
          <w:noProof/>
        </w:rPr>
        <w:fldChar w:fldCharType="begin"/>
      </w:r>
      <w:r w:rsidRPr="001B5B71">
        <w:rPr>
          <w:noProof/>
        </w:rPr>
        <w:instrText xml:space="preserve"> PAGEREF _Toc177037586 \h </w:instrText>
      </w:r>
      <w:r w:rsidRPr="001B5B71">
        <w:rPr>
          <w:noProof/>
        </w:rPr>
      </w:r>
      <w:r w:rsidRPr="001B5B71">
        <w:rPr>
          <w:noProof/>
        </w:rPr>
        <w:fldChar w:fldCharType="separate"/>
      </w:r>
      <w:r w:rsidR="003647C2">
        <w:rPr>
          <w:noProof/>
        </w:rPr>
        <w:t>29</w:t>
      </w:r>
      <w:r w:rsidRPr="001B5B71">
        <w:rPr>
          <w:noProof/>
        </w:rPr>
        <w:fldChar w:fldCharType="end"/>
      </w:r>
    </w:p>
    <w:p w14:paraId="5D48CD0C" w14:textId="44F8DBF3" w:rsidR="006C6C0F" w:rsidRPr="001B5B71" w:rsidRDefault="006C6C0F">
      <w:pPr>
        <w:pStyle w:val="TOC5"/>
        <w:rPr>
          <w:rFonts w:asciiTheme="minorHAnsi" w:eastAsiaTheme="minorEastAsia" w:hAnsiTheme="minorHAnsi" w:cstheme="minorBidi"/>
          <w:noProof/>
          <w:kern w:val="0"/>
          <w:sz w:val="22"/>
          <w:szCs w:val="22"/>
        </w:rPr>
      </w:pPr>
      <w:r w:rsidRPr="001B5B71">
        <w:rPr>
          <w:noProof/>
        </w:rPr>
        <w:t>10</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_Toc177037587 \h </w:instrText>
      </w:r>
      <w:r w:rsidRPr="001B5B71">
        <w:rPr>
          <w:noProof/>
        </w:rPr>
      </w:r>
      <w:r w:rsidRPr="001B5B71">
        <w:rPr>
          <w:noProof/>
        </w:rPr>
        <w:fldChar w:fldCharType="separate"/>
      </w:r>
      <w:r w:rsidR="003647C2">
        <w:rPr>
          <w:noProof/>
        </w:rPr>
        <w:t>29</w:t>
      </w:r>
      <w:r w:rsidRPr="001B5B71">
        <w:rPr>
          <w:noProof/>
        </w:rPr>
        <w:fldChar w:fldCharType="end"/>
      </w:r>
    </w:p>
    <w:p w14:paraId="4CEF1B74" w14:textId="149D3AFE" w:rsidR="006C6C0F" w:rsidRPr="001B5B71" w:rsidRDefault="006C6C0F">
      <w:pPr>
        <w:pStyle w:val="TOC5"/>
        <w:rPr>
          <w:rFonts w:asciiTheme="minorHAnsi" w:eastAsiaTheme="minorEastAsia" w:hAnsiTheme="minorHAnsi" w:cstheme="minorBidi"/>
          <w:noProof/>
          <w:kern w:val="0"/>
          <w:sz w:val="22"/>
          <w:szCs w:val="22"/>
        </w:rPr>
      </w:pPr>
      <w:r w:rsidRPr="001B5B71">
        <w:rPr>
          <w:noProof/>
        </w:rPr>
        <w:t>10</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_Toc177037588 \h </w:instrText>
      </w:r>
      <w:r w:rsidRPr="001B5B71">
        <w:rPr>
          <w:noProof/>
        </w:rPr>
      </w:r>
      <w:r w:rsidRPr="001B5B71">
        <w:rPr>
          <w:noProof/>
        </w:rPr>
        <w:fldChar w:fldCharType="separate"/>
      </w:r>
      <w:r w:rsidR="003647C2">
        <w:rPr>
          <w:noProof/>
        </w:rPr>
        <w:t>29</w:t>
      </w:r>
      <w:r w:rsidRPr="001B5B71">
        <w:rPr>
          <w:noProof/>
        </w:rPr>
        <w:fldChar w:fldCharType="end"/>
      </w:r>
    </w:p>
    <w:p w14:paraId="0BFCFFAB" w14:textId="103E0800" w:rsidR="006C6C0F" w:rsidRPr="001B5B71" w:rsidRDefault="006C6C0F">
      <w:pPr>
        <w:pStyle w:val="TOC5"/>
        <w:rPr>
          <w:rFonts w:asciiTheme="minorHAnsi" w:eastAsiaTheme="minorEastAsia" w:hAnsiTheme="minorHAnsi" w:cstheme="minorBidi"/>
          <w:noProof/>
          <w:kern w:val="0"/>
          <w:sz w:val="22"/>
          <w:szCs w:val="22"/>
        </w:rPr>
      </w:pPr>
      <w:r w:rsidRPr="001B5B71">
        <w:rPr>
          <w:noProof/>
        </w:rPr>
        <w:t>10</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_Toc177037589 \h </w:instrText>
      </w:r>
      <w:r w:rsidRPr="001B5B71">
        <w:rPr>
          <w:noProof/>
        </w:rPr>
      </w:r>
      <w:r w:rsidRPr="001B5B71">
        <w:rPr>
          <w:noProof/>
        </w:rPr>
        <w:fldChar w:fldCharType="separate"/>
      </w:r>
      <w:r w:rsidR="003647C2">
        <w:rPr>
          <w:noProof/>
        </w:rPr>
        <w:t>29</w:t>
      </w:r>
      <w:r w:rsidRPr="001B5B71">
        <w:rPr>
          <w:noProof/>
        </w:rPr>
        <w:fldChar w:fldCharType="end"/>
      </w:r>
    </w:p>
    <w:p w14:paraId="03E90463" w14:textId="57EA11F9" w:rsidR="006C6C0F" w:rsidRPr="001B5B71" w:rsidRDefault="006C6C0F">
      <w:pPr>
        <w:pStyle w:val="TOC5"/>
        <w:rPr>
          <w:rFonts w:asciiTheme="minorHAnsi" w:eastAsiaTheme="minorEastAsia" w:hAnsiTheme="minorHAnsi" w:cstheme="minorBidi"/>
          <w:noProof/>
          <w:kern w:val="0"/>
          <w:sz w:val="22"/>
          <w:szCs w:val="22"/>
        </w:rPr>
      </w:pPr>
      <w:r w:rsidRPr="001B5B71">
        <w:rPr>
          <w:noProof/>
        </w:rPr>
        <w:t>10</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_Toc177037590 \h </w:instrText>
      </w:r>
      <w:r w:rsidRPr="001B5B71">
        <w:rPr>
          <w:noProof/>
        </w:rPr>
      </w:r>
      <w:r w:rsidRPr="001B5B71">
        <w:rPr>
          <w:noProof/>
        </w:rPr>
        <w:fldChar w:fldCharType="separate"/>
      </w:r>
      <w:r w:rsidR="003647C2">
        <w:rPr>
          <w:noProof/>
        </w:rPr>
        <w:t>29</w:t>
      </w:r>
      <w:r w:rsidRPr="001B5B71">
        <w:rPr>
          <w:noProof/>
        </w:rPr>
        <w:fldChar w:fldCharType="end"/>
      </w:r>
    </w:p>
    <w:p w14:paraId="1D5A0576" w14:textId="721E5913"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11—Goats</w:t>
      </w:r>
      <w:r w:rsidRPr="001B5B71">
        <w:rPr>
          <w:b w:val="0"/>
          <w:noProof/>
          <w:sz w:val="18"/>
        </w:rPr>
        <w:tab/>
      </w:r>
      <w:r w:rsidRPr="001B5B71">
        <w:rPr>
          <w:b w:val="0"/>
          <w:noProof/>
          <w:sz w:val="18"/>
        </w:rPr>
        <w:fldChar w:fldCharType="begin"/>
      </w:r>
      <w:r w:rsidRPr="001B5B71">
        <w:rPr>
          <w:b w:val="0"/>
          <w:noProof/>
          <w:sz w:val="18"/>
        </w:rPr>
        <w:instrText xml:space="preserve"> PAGEREF _Toc177037591 \h </w:instrText>
      </w:r>
      <w:r w:rsidRPr="001B5B71">
        <w:rPr>
          <w:b w:val="0"/>
          <w:noProof/>
          <w:sz w:val="18"/>
        </w:rPr>
      </w:r>
      <w:r w:rsidRPr="001B5B71">
        <w:rPr>
          <w:b w:val="0"/>
          <w:noProof/>
          <w:sz w:val="18"/>
        </w:rPr>
        <w:fldChar w:fldCharType="separate"/>
      </w:r>
      <w:r w:rsidR="003647C2">
        <w:rPr>
          <w:b w:val="0"/>
          <w:noProof/>
          <w:sz w:val="18"/>
        </w:rPr>
        <w:t>30</w:t>
      </w:r>
      <w:r w:rsidRPr="001B5B71">
        <w:rPr>
          <w:b w:val="0"/>
          <w:noProof/>
          <w:sz w:val="18"/>
        </w:rPr>
        <w:fldChar w:fldCharType="end"/>
      </w:r>
    </w:p>
    <w:p w14:paraId="21903BE3" w14:textId="2E81025F"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11</w:t>
      </w:r>
      <w:r w:rsidR="0017297C" w:rsidRPr="001B5B71">
        <w:rPr>
          <w:noProof/>
        </w:rPr>
        <w:noBreakHyphen/>
      </w:r>
      <w:r w:rsidRPr="001B5B71">
        <w:rPr>
          <w:noProof/>
        </w:rPr>
        <w:t>A—Goat slaughter levy</w:t>
      </w:r>
      <w:r w:rsidRPr="001B5B71">
        <w:rPr>
          <w:b w:val="0"/>
          <w:noProof/>
          <w:sz w:val="18"/>
        </w:rPr>
        <w:tab/>
      </w:r>
      <w:r w:rsidRPr="001B5B71">
        <w:rPr>
          <w:b w:val="0"/>
          <w:noProof/>
          <w:sz w:val="18"/>
        </w:rPr>
        <w:fldChar w:fldCharType="begin"/>
      </w:r>
      <w:r w:rsidRPr="001B5B71">
        <w:rPr>
          <w:b w:val="0"/>
          <w:noProof/>
          <w:sz w:val="18"/>
        </w:rPr>
        <w:instrText xml:space="preserve"> PAGEREF _Toc177037592 \h </w:instrText>
      </w:r>
      <w:r w:rsidRPr="001B5B71">
        <w:rPr>
          <w:b w:val="0"/>
          <w:noProof/>
          <w:sz w:val="18"/>
        </w:rPr>
      </w:r>
      <w:r w:rsidRPr="001B5B71">
        <w:rPr>
          <w:b w:val="0"/>
          <w:noProof/>
          <w:sz w:val="18"/>
        </w:rPr>
        <w:fldChar w:fldCharType="separate"/>
      </w:r>
      <w:r w:rsidR="003647C2">
        <w:rPr>
          <w:b w:val="0"/>
          <w:noProof/>
          <w:sz w:val="18"/>
        </w:rPr>
        <w:t>30</w:t>
      </w:r>
      <w:r w:rsidRPr="001B5B71">
        <w:rPr>
          <w:b w:val="0"/>
          <w:noProof/>
          <w:sz w:val="18"/>
        </w:rPr>
        <w:fldChar w:fldCharType="end"/>
      </w:r>
    </w:p>
    <w:p w14:paraId="355639E6" w14:textId="394D3A9E"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1</w:t>
      </w:r>
      <w:r w:rsidRPr="001B5B71">
        <w:rPr>
          <w:noProof/>
        </w:rPr>
        <w:tab/>
        <w:t>Imposition of goat slaughter levy</w:t>
      </w:r>
      <w:r w:rsidRPr="001B5B71">
        <w:rPr>
          <w:noProof/>
        </w:rPr>
        <w:tab/>
      </w:r>
      <w:r w:rsidRPr="001B5B71">
        <w:rPr>
          <w:noProof/>
        </w:rPr>
        <w:fldChar w:fldCharType="begin"/>
      </w:r>
      <w:r w:rsidRPr="001B5B71">
        <w:rPr>
          <w:noProof/>
        </w:rPr>
        <w:instrText xml:space="preserve"> PAGEREF _Toc177037593 \h </w:instrText>
      </w:r>
      <w:r w:rsidRPr="001B5B71">
        <w:rPr>
          <w:noProof/>
        </w:rPr>
      </w:r>
      <w:r w:rsidRPr="001B5B71">
        <w:rPr>
          <w:noProof/>
        </w:rPr>
        <w:fldChar w:fldCharType="separate"/>
      </w:r>
      <w:r w:rsidR="003647C2">
        <w:rPr>
          <w:noProof/>
        </w:rPr>
        <w:t>30</w:t>
      </w:r>
      <w:r w:rsidRPr="001B5B71">
        <w:rPr>
          <w:noProof/>
        </w:rPr>
        <w:fldChar w:fldCharType="end"/>
      </w:r>
    </w:p>
    <w:p w14:paraId="47F7FC81" w14:textId="2A1EB33D"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_Toc177037594 \h </w:instrText>
      </w:r>
      <w:r w:rsidRPr="001B5B71">
        <w:rPr>
          <w:noProof/>
        </w:rPr>
      </w:r>
      <w:r w:rsidRPr="001B5B71">
        <w:rPr>
          <w:noProof/>
        </w:rPr>
        <w:fldChar w:fldCharType="separate"/>
      </w:r>
      <w:r w:rsidR="003647C2">
        <w:rPr>
          <w:noProof/>
        </w:rPr>
        <w:t>30</w:t>
      </w:r>
      <w:r w:rsidRPr="001B5B71">
        <w:rPr>
          <w:noProof/>
        </w:rPr>
        <w:fldChar w:fldCharType="end"/>
      </w:r>
    </w:p>
    <w:p w14:paraId="0F9EB370" w14:textId="7ED4849C"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_Toc177037595 \h </w:instrText>
      </w:r>
      <w:r w:rsidRPr="001B5B71">
        <w:rPr>
          <w:noProof/>
        </w:rPr>
      </w:r>
      <w:r w:rsidRPr="001B5B71">
        <w:rPr>
          <w:noProof/>
        </w:rPr>
        <w:fldChar w:fldCharType="separate"/>
      </w:r>
      <w:r w:rsidR="003647C2">
        <w:rPr>
          <w:noProof/>
        </w:rPr>
        <w:t>30</w:t>
      </w:r>
      <w:r w:rsidRPr="001B5B71">
        <w:rPr>
          <w:noProof/>
        </w:rPr>
        <w:fldChar w:fldCharType="end"/>
      </w:r>
    </w:p>
    <w:p w14:paraId="5656899B" w14:textId="51AA8181"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_Toc177037596 \h </w:instrText>
      </w:r>
      <w:r w:rsidRPr="001B5B71">
        <w:rPr>
          <w:noProof/>
        </w:rPr>
      </w:r>
      <w:r w:rsidRPr="001B5B71">
        <w:rPr>
          <w:noProof/>
        </w:rPr>
        <w:fldChar w:fldCharType="separate"/>
      </w:r>
      <w:r w:rsidR="003647C2">
        <w:rPr>
          <w:noProof/>
        </w:rPr>
        <w:t>30</w:t>
      </w:r>
      <w:r w:rsidRPr="001B5B71">
        <w:rPr>
          <w:noProof/>
        </w:rPr>
        <w:fldChar w:fldCharType="end"/>
      </w:r>
    </w:p>
    <w:p w14:paraId="50E9E8CF" w14:textId="7C446480"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_Toc177037597 \h </w:instrText>
      </w:r>
      <w:r w:rsidRPr="001B5B71">
        <w:rPr>
          <w:noProof/>
        </w:rPr>
      </w:r>
      <w:r w:rsidRPr="001B5B71">
        <w:rPr>
          <w:noProof/>
        </w:rPr>
        <w:fldChar w:fldCharType="separate"/>
      </w:r>
      <w:r w:rsidR="003647C2">
        <w:rPr>
          <w:noProof/>
        </w:rPr>
        <w:t>30</w:t>
      </w:r>
      <w:r w:rsidRPr="001B5B71">
        <w:rPr>
          <w:noProof/>
        </w:rPr>
        <w:fldChar w:fldCharType="end"/>
      </w:r>
    </w:p>
    <w:p w14:paraId="38951D73" w14:textId="64928ED5"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11</w:t>
      </w:r>
      <w:r w:rsidR="0017297C" w:rsidRPr="001B5B71">
        <w:rPr>
          <w:noProof/>
        </w:rPr>
        <w:noBreakHyphen/>
      </w:r>
      <w:r w:rsidRPr="001B5B71">
        <w:rPr>
          <w:noProof/>
        </w:rPr>
        <w:t>B—Goat transaction levy</w:t>
      </w:r>
      <w:r w:rsidRPr="001B5B71">
        <w:rPr>
          <w:b w:val="0"/>
          <w:noProof/>
          <w:sz w:val="18"/>
        </w:rPr>
        <w:tab/>
      </w:r>
      <w:r w:rsidRPr="001B5B71">
        <w:rPr>
          <w:b w:val="0"/>
          <w:noProof/>
          <w:sz w:val="18"/>
        </w:rPr>
        <w:fldChar w:fldCharType="begin"/>
      </w:r>
      <w:r w:rsidRPr="001B5B71">
        <w:rPr>
          <w:b w:val="0"/>
          <w:noProof/>
          <w:sz w:val="18"/>
        </w:rPr>
        <w:instrText xml:space="preserve"> PAGEREF _Toc177037598 \h </w:instrText>
      </w:r>
      <w:r w:rsidRPr="001B5B71">
        <w:rPr>
          <w:b w:val="0"/>
          <w:noProof/>
          <w:sz w:val="18"/>
        </w:rPr>
      </w:r>
      <w:r w:rsidRPr="001B5B71">
        <w:rPr>
          <w:b w:val="0"/>
          <w:noProof/>
          <w:sz w:val="18"/>
        </w:rPr>
        <w:fldChar w:fldCharType="separate"/>
      </w:r>
      <w:r w:rsidR="003647C2">
        <w:rPr>
          <w:b w:val="0"/>
          <w:noProof/>
          <w:sz w:val="18"/>
        </w:rPr>
        <w:t>31</w:t>
      </w:r>
      <w:r w:rsidRPr="001B5B71">
        <w:rPr>
          <w:b w:val="0"/>
          <w:noProof/>
          <w:sz w:val="18"/>
        </w:rPr>
        <w:fldChar w:fldCharType="end"/>
      </w:r>
    </w:p>
    <w:p w14:paraId="4B978CDC" w14:textId="3F6F379F"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6</w:t>
      </w:r>
      <w:r w:rsidRPr="001B5B71">
        <w:rPr>
          <w:noProof/>
        </w:rPr>
        <w:tab/>
        <w:t>Imposition of goat transaction levy</w:t>
      </w:r>
      <w:r w:rsidRPr="001B5B71">
        <w:rPr>
          <w:noProof/>
        </w:rPr>
        <w:tab/>
      </w:r>
      <w:r w:rsidRPr="001B5B71">
        <w:rPr>
          <w:noProof/>
        </w:rPr>
        <w:fldChar w:fldCharType="begin"/>
      </w:r>
      <w:r w:rsidRPr="001B5B71">
        <w:rPr>
          <w:noProof/>
        </w:rPr>
        <w:instrText xml:space="preserve"> PAGEREF _Toc177037599 \h </w:instrText>
      </w:r>
      <w:r w:rsidRPr="001B5B71">
        <w:rPr>
          <w:noProof/>
        </w:rPr>
      </w:r>
      <w:r w:rsidRPr="001B5B71">
        <w:rPr>
          <w:noProof/>
        </w:rPr>
        <w:fldChar w:fldCharType="separate"/>
      </w:r>
      <w:r w:rsidR="003647C2">
        <w:rPr>
          <w:noProof/>
        </w:rPr>
        <w:t>31</w:t>
      </w:r>
      <w:r w:rsidRPr="001B5B71">
        <w:rPr>
          <w:noProof/>
        </w:rPr>
        <w:fldChar w:fldCharType="end"/>
      </w:r>
    </w:p>
    <w:p w14:paraId="1003A3B9" w14:textId="5DB2BADD"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7</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_Toc177037600 \h </w:instrText>
      </w:r>
      <w:r w:rsidRPr="001B5B71">
        <w:rPr>
          <w:noProof/>
        </w:rPr>
      </w:r>
      <w:r w:rsidRPr="001B5B71">
        <w:rPr>
          <w:noProof/>
        </w:rPr>
        <w:fldChar w:fldCharType="separate"/>
      </w:r>
      <w:r w:rsidR="003647C2">
        <w:rPr>
          <w:noProof/>
        </w:rPr>
        <w:t>31</w:t>
      </w:r>
      <w:r w:rsidRPr="001B5B71">
        <w:rPr>
          <w:noProof/>
        </w:rPr>
        <w:fldChar w:fldCharType="end"/>
      </w:r>
    </w:p>
    <w:p w14:paraId="76ACB4D7" w14:textId="1A994403"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8</w:t>
      </w:r>
      <w:r w:rsidRPr="001B5B71">
        <w:rPr>
          <w:noProof/>
        </w:rPr>
        <w:tab/>
        <w:t>Rate of the levy</w:t>
      </w:r>
      <w:r w:rsidRPr="001B5B71">
        <w:rPr>
          <w:noProof/>
        </w:rPr>
        <w:tab/>
      </w:r>
      <w:r w:rsidRPr="001B5B71">
        <w:rPr>
          <w:noProof/>
        </w:rPr>
        <w:fldChar w:fldCharType="begin"/>
      </w:r>
      <w:r w:rsidRPr="001B5B71">
        <w:rPr>
          <w:noProof/>
        </w:rPr>
        <w:instrText xml:space="preserve"> PAGEREF _Toc177037601 \h </w:instrText>
      </w:r>
      <w:r w:rsidRPr="001B5B71">
        <w:rPr>
          <w:noProof/>
        </w:rPr>
      </w:r>
      <w:r w:rsidRPr="001B5B71">
        <w:rPr>
          <w:noProof/>
        </w:rPr>
        <w:fldChar w:fldCharType="separate"/>
      </w:r>
      <w:r w:rsidR="003647C2">
        <w:rPr>
          <w:noProof/>
        </w:rPr>
        <w:t>33</w:t>
      </w:r>
      <w:r w:rsidRPr="001B5B71">
        <w:rPr>
          <w:noProof/>
        </w:rPr>
        <w:fldChar w:fldCharType="end"/>
      </w:r>
    </w:p>
    <w:p w14:paraId="5AA284A1" w14:textId="29F20903"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9</w:t>
      </w:r>
      <w:r w:rsidRPr="001B5B71">
        <w:rPr>
          <w:noProof/>
        </w:rPr>
        <w:tab/>
        <w:t>Levy payer</w:t>
      </w:r>
      <w:r w:rsidRPr="001B5B71">
        <w:rPr>
          <w:noProof/>
        </w:rPr>
        <w:tab/>
      </w:r>
      <w:r w:rsidRPr="001B5B71">
        <w:rPr>
          <w:noProof/>
        </w:rPr>
        <w:fldChar w:fldCharType="begin"/>
      </w:r>
      <w:r w:rsidRPr="001B5B71">
        <w:rPr>
          <w:noProof/>
        </w:rPr>
        <w:instrText xml:space="preserve"> PAGEREF _Toc177037602 \h </w:instrText>
      </w:r>
      <w:r w:rsidRPr="001B5B71">
        <w:rPr>
          <w:noProof/>
        </w:rPr>
      </w:r>
      <w:r w:rsidRPr="001B5B71">
        <w:rPr>
          <w:noProof/>
        </w:rPr>
        <w:fldChar w:fldCharType="separate"/>
      </w:r>
      <w:r w:rsidR="003647C2">
        <w:rPr>
          <w:noProof/>
        </w:rPr>
        <w:t>33</w:t>
      </w:r>
      <w:r w:rsidRPr="001B5B71">
        <w:rPr>
          <w:noProof/>
        </w:rPr>
        <w:fldChar w:fldCharType="end"/>
      </w:r>
    </w:p>
    <w:p w14:paraId="27C6FD51" w14:textId="3ABF79E4" w:rsidR="006C6C0F" w:rsidRPr="001B5B71" w:rsidRDefault="006C6C0F">
      <w:pPr>
        <w:pStyle w:val="TOC5"/>
        <w:rPr>
          <w:rFonts w:asciiTheme="minorHAnsi" w:eastAsiaTheme="minorEastAsia" w:hAnsiTheme="minorHAnsi" w:cstheme="minorBidi"/>
          <w:noProof/>
          <w:kern w:val="0"/>
          <w:sz w:val="22"/>
          <w:szCs w:val="22"/>
        </w:rPr>
      </w:pPr>
      <w:r w:rsidRPr="001B5B71">
        <w:rPr>
          <w:noProof/>
        </w:rPr>
        <w:t>11</w:t>
      </w:r>
      <w:r w:rsidR="0017297C" w:rsidRPr="001B5B71">
        <w:rPr>
          <w:noProof/>
        </w:rPr>
        <w:noBreakHyphen/>
      </w:r>
      <w:r w:rsidRPr="001B5B71">
        <w:rPr>
          <w:noProof/>
        </w:rPr>
        <w:t>10</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_Toc177037603 \h </w:instrText>
      </w:r>
      <w:r w:rsidRPr="001B5B71">
        <w:rPr>
          <w:noProof/>
        </w:rPr>
      </w:r>
      <w:r w:rsidRPr="001B5B71">
        <w:rPr>
          <w:noProof/>
        </w:rPr>
        <w:fldChar w:fldCharType="separate"/>
      </w:r>
      <w:r w:rsidR="003647C2">
        <w:rPr>
          <w:noProof/>
        </w:rPr>
        <w:t>33</w:t>
      </w:r>
      <w:r w:rsidRPr="001B5B71">
        <w:rPr>
          <w:noProof/>
        </w:rPr>
        <w:fldChar w:fldCharType="end"/>
      </w:r>
    </w:p>
    <w:p w14:paraId="17F0C453" w14:textId="3689E8C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12—Horses</w:t>
      </w:r>
      <w:r w:rsidRPr="001B5B71">
        <w:rPr>
          <w:b w:val="0"/>
          <w:noProof/>
          <w:sz w:val="18"/>
        </w:rPr>
        <w:tab/>
      </w:r>
      <w:r w:rsidRPr="001B5B71">
        <w:rPr>
          <w:b w:val="0"/>
          <w:noProof/>
          <w:sz w:val="18"/>
        </w:rPr>
        <w:fldChar w:fldCharType="begin"/>
      </w:r>
      <w:r w:rsidRPr="001B5B71">
        <w:rPr>
          <w:b w:val="0"/>
          <w:noProof/>
          <w:sz w:val="18"/>
        </w:rPr>
        <w:instrText xml:space="preserve"> PAGEREF _Toc177037604 \h </w:instrText>
      </w:r>
      <w:r w:rsidRPr="001B5B71">
        <w:rPr>
          <w:b w:val="0"/>
          <w:noProof/>
          <w:sz w:val="18"/>
        </w:rPr>
      </w:r>
      <w:r w:rsidRPr="001B5B71">
        <w:rPr>
          <w:b w:val="0"/>
          <w:noProof/>
          <w:sz w:val="18"/>
        </w:rPr>
        <w:fldChar w:fldCharType="separate"/>
      </w:r>
      <w:r w:rsidR="003647C2">
        <w:rPr>
          <w:b w:val="0"/>
          <w:noProof/>
          <w:sz w:val="18"/>
        </w:rPr>
        <w:t>35</w:t>
      </w:r>
      <w:r w:rsidRPr="001B5B71">
        <w:rPr>
          <w:b w:val="0"/>
          <w:noProof/>
          <w:sz w:val="18"/>
        </w:rPr>
        <w:fldChar w:fldCharType="end"/>
      </w:r>
    </w:p>
    <w:p w14:paraId="0AA86AF7" w14:textId="33494E9D"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12</w:t>
      </w:r>
      <w:r w:rsidR="0017297C" w:rsidRPr="001B5B71">
        <w:rPr>
          <w:noProof/>
        </w:rPr>
        <w:noBreakHyphen/>
      </w:r>
      <w:r w:rsidRPr="001B5B71">
        <w:rPr>
          <w:noProof/>
        </w:rPr>
        <w:t>A—Horse slaughter levy</w:t>
      </w:r>
      <w:r w:rsidRPr="001B5B71">
        <w:rPr>
          <w:b w:val="0"/>
          <w:noProof/>
          <w:sz w:val="18"/>
        </w:rPr>
        <w:tab/>
      </w:r>
      <w:r w:rsidRPr="001B5B71">
        <w:rPr>
          <w:b w:val="0"/>
          <w:noProof/>
          <w:sz w:val="18"/>
        </w:rPr>
        <w:fldChar w:fldCharType="begin"/>
      </w:r>
      <w:r w:rsidRPr="001B5B71">
        <w:rPr>
          <w:b w:val="0"/>
          <w:noProof/>
          <w:sz w:val="18"/>
        </w:rPr>
        <w:instrText xml:space="preserve"> PAGEREF _Toc177037605 \h </w:instrText>
      </w:r>
      <w:r w:rsidRPr="001B5B71">
        <w:rPr>
          <w:b w:val="0"/>
          <w:noProof/>
          <w:sz w:val="18"/>
        </w:rPr>
      </w:r>
      <w:r w:rsidRPr="001B5B71">
        <w:rPr>
          <w:b w:val="0"/>
          <w:noProof/>
          <w:sz w:val="18"/>
        </w:rPr>
        <w:fldChar w:fldCharType="separate"/>
      </w:r>
      <w:r w:rsidR="003647C2">
        <w:rPr>
          <w:b w:val="0"/>
          <w:noProof/>
          <w:sz w:val="18"/>
        </w:rPr>
        <w:t>35</w:t>
      </w:r>
      <w:r w:rsidRPr="001B5B71">
        <w:rPr>
          <w:b w:val="0"/>
          <w:noProof/>
          <w:sz w:val="18"/>
        </w:rPr>
        <w:fldChar w:fldCharType="end"/>
      </w:r>
    </w:p>
    <w:p w14:paraId="7A1C2BCA" w14:textId="717EEFEB"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1</w:t>
      </w:r>
      <w:r w:rsidRPr="001B5B71">
        <w:rPr>
          <w:noProof/>
        </w:rPr>
        <w:tab/>
        <w:t>Imposition of horse slaughter levy</w:t>
      </w:r>
      <w:r w:rsidRPr="001B5B71">
        <w:rPr>
          <w:noProof/>
        </w:rPr>
        <w:tab/>
      </w:r>
      <w:r w:rsidRPr="001B5B71">
        <w:rPr>
          <w:noProof/>
        </w:rPr>
        <w:fldChar w:fldCharType="begin"/>
      </w:r>
      <w:r w:rsidRPr="001B5B71">
        <w:rPr>
          <w:noProof/>
        </w:rPr>
        <w:instrText xml:space="preserve"> PAGEREF _Toc177037606 \h </w:instrText>
      </w:r>
      <w:r w:rsidRPr="001B5B71">
        <w:rPr>
          <w:noProof/>
        </w:rPr>
      </w:r>
      <w:r w:rsidRPr="001B5B71">
        <w:rPr>
          <w:noProof/>
        </w:rPr>
        <w:fldChar w:fldCharType="separate"/>
      </w:r>
      <w:r w:rsidR="003647C2">
        <w:rPr>
          <w:noProof/>
        </w:rPr>
        <w:t>35</w:t>
      </w:r>
      <w:r w:rsidRPr="001B5B71">
        <w:rPr>
          <w:noProof/>
        </w:rPr>
        <w:fldChar w:fldCharType="end"/>
      </w:r>
    </w:p>
    <w:p w14:paraId="25C8EF14" w14:textId="4424C6CF"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_Toc177037607 \h </w:instrText>
      </w:r>
      <w:r w:rsidRPr="001B5B71">
        <w:rPr>
          <w:noProof/>
        </w:rPr>
      </w:r>
      <w:r w:rsidRPr="001B5B71">
        <w:rPr>
          <w:noProof/>
        </w:rPr>
        <w:fldChar w:fldCharType="separate"/>
      </w:r>
      <w:r w:rsidR="003647C2">
        <w:rPr>
          <w:noProof/>
        </w:rPr>
        <w:t>35</w:t>
      </w:r>
      <w:r w:rsidRPr="001B5B71">
        <w:rPr>
          <w:noProof/>
        </w:rPr>
        <w:fldChar w:fldCharType="end"/>
      </w:r>
    </w:p>
    <w:p w14:paraId="28888E23" w14:textId="5B9387EB"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_Toc177037608 \h </w:instrText>
      </w:r>
      <w:r w:rsidRPr="001B5B71">
        <w:rPr>
          <w:noProof/>
        </w:rPr>
      </w:r>
      <w:r w:rsidRPr="001B5B71">
        <w:rPr>
          <w:noProof/>
        </w:rPr>
        <w:fldChar w:fldCharType="separate"/>
      </w:r>
      <w:r w:rsidR="003647C2">
        <w:rPr>
          <w:noProof/>
        </w:rPr>
        <w:t>35</w:t>
      </w:r>
      <w:r w:rsidRPr="001B5B71">
        <w:rPr>
          <w:noProof/>
        </w:rPr>
        <w:fldChar w:fldCharType="end"/>
      </w:r>
    </w:p>
    <w:p w14:paraId="19C18D37" w14:textId="2BF24E5D"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_Toc177037609 \h </w:instrText>
      </w:r>
      <w:r w:rsidRPr="001B5B71">
        <w:rPr>
          <w:noProof/>
        </w:rPr>
      </w:r>
      <w:r w:rsidRPr="001B5B71">
        <w:rPr>
          <w:noProof/>
        </w:rPr>
        <w:fldChar w:fldCharType="separate"/>
      </w:r>
      <w:r w:rsidR="003647C2">
        <w:rPr>
          <w:noProof/>
        </w:rPr>
        <w:t>35</w:t>
      </w:r>
      <w:r w:rsidRPr="001B5B71">
        <w:rPr>
          <w:noProof/>
        </w:rPr>
        <w:fldChar w:fldCharType="end"/>
      </w:r>
    </w:p>
    <w:p w14:paraId="315328CF" w14:textId="028E45B1"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_Toc177037610 \h </w:instrText>
      </w:r>
      <w:r w:rsidRPr="001B5B71">
        <w:rPr>
          <w:noProof/>
        </w:rPr>
      </w:r>
      <w:r w:rsidRPr="001B5B71">
        <w:rPr>
          <w:noProof/>
        </w:rPr>
        <w:fldChar w:fldCharType="separate"/>
      </w:r>
      <w:r w:rsidR="003647C2">
        <w:rPr>
          <w:noProof/>
        </w:rPr>
        <w:t>35</w:t>
      </w:r>
      <w:r w:rsidRPr="001B5B71">
        <w:rPr>
          <w:noProof/>
        </w:rPr>
        <w:fldChar w:fldCharType="end"/>
      </w:r>
    </w:p>
    <w:p w14:paraId="5E515F05" w14:textId="508865D6"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12</w:t>
      </w:r>
      <w:r w:rsidR="0017297C" w:rsidRPr="001B5B71">
        <w:rPr>
          <w:noProof/>
        </w:rPr>
        <w:noBreakHyphen/>
      </w:r>
      <w:r w:rsidRPr="001B5B71">
        <w:rPr>
          <w:noProof/>
        </w:rPr>
        <w:t>B—Thoroughbred horse levy</w:t>
      </w:r>
      <w:r w:rsidRPr="001B5B71">
        <w:rPr>
          <w:b w:val="0"/>
          <w:noProof/>
          <w:sz w:val="18"/>
        </w:rPr>
        <w:tab/>
      </w:r>
      <w:r w:rsidRPr="001B5B71">
        <w:rPr>
          <w:b w:val="0"/>
          <w:noProof/>
          <w:sz w:val="18"/>
        </w:rPr>
        <w:fldChar w:fldCharType="begin"/>
      </w:r>
      <w:r w:rsidRPr="001B5B71">
        <w:rPr>
          <w:b w:val="0"/>
          <w:noProof/>
          <w:sz w:val="18"/>
        </w:rPr>
        <w:instrText xml:space="preserve"> PAGEREF _Toc177037611 \h </w:instrText>
      </w:r>
      <w:r w:rsidRPr="001B5B71">
        <w:rPr>
          <w:b w:val="0"/>
          <w:noProof/>
          <w:sz w:val="18"/>
        </w:rPr>
      </w:r>
      <w:r w:rsidRPr="001B5B71">
        <w:rPr>
          <w:b w:val="0"/>
          <w:noProof/>
          <w:sz w:val="18"/>
        </w:rPr>
        <w:fldChar w:fldCharType="separate"/>
      </w:r>
      <w:r w:rsidR="003647C2">
        <w:rPr>
          <w:b w:val="0"/>
          <w:noProof/>
          <w:sz w:val="18"/>
        </w:rPr>
        <w:t>36</w:t>
      </w:r>
      <w:r w:rsidRPr="001B5B71">
        <w:rPr>
          <w:b w:val="0"/>
          <w:noProof/>
          <w:sz w:val="18"/>
        </w:rPr>
        <w:fldChar w:fldCharType="end"/>
      </w:r>
    </w:p>
    <w:p w14:paraId="72B72A24" w14:textId="70C1F1FC"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6</w:t>
      </w:r>
      <w:r w:rsidRPr="001B5B71">
        <w:rPr>
          <w:noProof/>
        </w:rPr>
        <w:tab/>
        <w:t>Imposition of thoroughbred horse levy</w:t>
      </w:r>
      <w:r w:rsidRPr="001B5B71">
        <w:rPr>
          <w:noProof/>
        </w:rPr>
        <w:tab/>
      </w:r>
      <w:r w:rsidRPr="001B5B71">
        <w:rPr>
          <w:noProof/>
        </w:rPr>
        <w:fldChar w:fldCharType="begin"/>
      </w:r>
      <w:r w:rsidRPr="001B5B71">
        <w:rPr>
          <w:noProof/>
        </w:rPr>
        <w:instrText xml:space="preserve"> PAGEREF _Toc177037612 \h </w:instrText>
      </w:r>
      <w:r w:rsidRPr="001B5B71">
        <w:rPr>
          <w:noProof/>
        </w:rPr>
      </w:r>
      <w:r w:rsidRPr="001B5B71">
        <w:rPr>
          <w:noProof/>
        </w:rPr>
        <w:fldChar w:fldCharType="separate"/>
      </w:r>
      <w:r w:rsidR="003647C2">
        <w:rPr>
          <w:noProof/>
        </w:rPr>
        <w:t>36</w:t>
      </w:r>
      <w:r w:rsidRPr="001B5B71">
        <w:rPr>
          <w:noProof/>
        </w:rPr>
        <w:fldChar w:fldCharType="end"/>
      </w:r>
    </w:p>
    <w:p w14:paraId="77D8936C" w14:textId="093BC478"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7</w:t>
      </w:r>
      <w:r w:rsidRPr="001B5B71">
        <w:rPr>
          <w:noProof/>
        </w:rPr>
        <w:tab/>
        <w:t>Rate of the levy</w:t>
      </w:r>
      <w:r w:rsidRPr="001B5B71">
        <w:rPr>
          <w:noProof/>
        </w:rPr>
        <w:tab/>
      </w:r>
      <w:r w:rsidRPr="001B5B71">
        <w:rPr>
          <w:noProof/>
        </w:rPr>
        <w:fldChar w:fldCharType="begin"/>
      </w:r>
      <w:r w:rsidRPr="001B5B71">
        <w:rPr>
          <w:noProof/>
        </w:rPr>
        <w:instrText xml:space="preserve"> PAGEREF _Toc177037613 \h </w:instrText>
      </w:r>
      <w:r w:rsidRPr="001B5B71">
        <w:rPr>
          <w:noProof/>
        </w:rPr>
      </w:r>
      <w:r w:rsidRPr="001B5B71">
        <w:rPr>
          <w:noProof/>
        </w:rPr>
        <w:fldChar w:fldCharType="separate"/>
      </w:r>
      <w:r w:rsidR="003647C2">
        <w:rPr>
          <w:noProof/>
        </w:rPr>
        <w:t>36</w:t>
      </w:r>
      <w:r w:rsidRPr="001B5B71">
        <w:rPr>
          <w:noProof/>
        </w:rPr>
        <w:fldChar w:fldCharType="end"/>
      </w:r>
    </w:p>
    <w:p w14:paraId="4A9C8940" w14:textId="20260BD3"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8</w:t>
      </w:r>
      <w:r w:rsidRPr="001B5B71">
        <w:rPr>
          <w:noProof/>
        </w:rPr>
        <w:tab/>
        <w:t>Levy payer</w:t>
      </w:r>
      <w:r w:rsidRPr="001B5B71">
        <w:rPr>
          <w:noProof/>
        </w:rPr>
        <w:tab/>
      </w:r>
      <w:r w:rsidRPr="001B5B71">
        <w:rPr>
          <w:noProof/>
        </w:rPr>
        <w:fldChar w:fldCharType="begin"/>
      </w:r>
      <w:r w:rsidRPr="001B5B71">
        <w:rPr>
          <w:noProof/>
        </w:rPr>
        <w:instrText xml:space="preserve"> PAGEREF _Toc177037614 \h </w:instrText>
      </w:r>
      <w:r w:rsidRPr="001B5B71">
        <w:rPr>
          <w:noProof/>
        </w:rPr>
      </w:r>
      <w:r w:rsidRPr="001B5B71">
        <w:rPr>
          <w:noProof/>
        </w:rPr>
        <w:fldChar w:fldCharType="separate"/>
      </w:r>
      <w:r w:rsidR="003647C2">
        <w:rPr>
          <w:noProof/>
        </w:rPr>
        <w:t>37</w:t>
      </w:r>
      <w:r w:rsidRPr="001B5B71">
        <w:rPr>
          <w:noProof/>
        </w:rPr>
        <w:fldChar w:fldCharType="end"/>
      </w:r>
    </w:p>
    <w:p w14:paraId="724A2F31" w14:textId="18830315"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9</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_Toc177037615 \h </w:instrText>
      </w:r>
      <w:r w:rsidRPr="001B5B71">
        <w:rPr>
          <w:noProof/>
        </w:rPr>
      </w:r>
      <w:r w:rsidRPr="001B5B71">
        <w:rPr>
          <w:noProof/>
        </w:rPr>
        <w:fldChar w:fldCharType="separate"/>
      </w:r>
      <w:r w:rsidR="003647C2">
        <w:rPr>
          <w:noProof/>
        </w:rPr>
        <w:t>37</w:t>
      </w:r>
      <w:r w:rsidRPr="001B5B71">
        <w:rPr>
          <w:noProof/>
        </w:rPr>
        <w:fldChar w:fldCharType="end"/>
      </w:r>
    </w:p>
    <w:p w14:paraId="23016DED" w14:textId="03335E69"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12</w:t>
      </w:r>
      <w:r w:rsidR="0017297C" w:rsidRPr="001B5B71">
        <w:rPr>
          <w:noProof/>
        </w:rPr>
        <w:noBreakHyphen/>
      </w:r>
      <w:r w:rsidRPr="001B5B71">
        <w:rPr>
          <w:noProof/>
        </w:rPr>
        <w:t>C—Horse biosecurity response levy</w:t>
      </w:r>
      <w:r w:rsidRPr="001B5B71">
        <w:rPr>
          <w:b w:val="0"/>
          <w:noProof/>
          <w:sz w:val="18"/>
        </w:rPr>
        <w:tab/>
      </w:r>
      <w:r w:rsidRPr="001B5B71">
        <w:rPr>
          <w:b w:val="0"/>
          <w:noProof/>
          <w:sz w:val="18"/>
        </w:rPr>
        <w:fldChar w:fldCharType="begin"/>
      </w:r>
      <w:r w:rsidRPr="001B5B71">
        <w:rPr>
          <w:b w:val="0"/>
          <w:noProof/>
          <w:sz w:val="18"/>
        </w:rPr>
        <w:instrText xml:space="preserve"> PAGEREF _Toc177037616 \h </w:instrText>
      </w:r>
      <w:r w:rsidRPr="001B5B71">
        <w:rPr>
          <w:b w:val="0"/>
          <w:noProof/>
          <w:sz w:val="18"/>
        </w:rPr>
      </w:r>
      <w:r w:rsidRPr="001B5B71">
        <w:rPr>
          <w:b w:val="0"/>
          <w:noProof/>
          <w:sz w:val="18"/>
        </w:rPr>
        <w:fldChar w:fldCharType="separate"/>
      </w:r>
      <w:r w:rsidR="003647C2">
        <w:rPr>
          <w:b w:val="0"/>
          <w:noProof/>
          <w:sz w:val="18"/>
        </w:rPr>
        <w:t>38</w:t>
      </w:r>
      <w:r w:rsidRPr="001B5B71">
        <w:rPr>
          <w:b w:val="0"/>
          <w:noProof/>
          <w:sz w:val="18"/>
        </w:rPr>
        <w:fldChar w:fldCharType="end"/>
      </w:r>
    </w:p>
    <w:p w14:paraId="08E2F225" w14:textId="3E0CCDAE"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10</w:t>
      </w:r>
      <w:r w:rsidRPr="001B5B71">
        <w:rPr>
          <w:noProof/>
        </w:rPr>
        <w:tab/>
        <w:t>Imposition of horse biosecurity response levy</w:t>
      </w:r>
      <w:r w:rsidRPr="001B5B71">
        <w:rPr>
          <w:noProof/>
        </w:rPr>
        <w:tab/>
      </w:r>
      <w:r w:rsidRPr="001B5B71">
        <w:rPr>
          <w:noProof/>
        </w:rPr>
        <w:fldChar w:fldCharType="begin"/>
      </w:r>
      <w:r w:rsidRPr="001B5B71">
        <w:rPr>
          <w:noProof/>
        </w:rPr>
        <w:instrText xml:space="preserve"> PAGEREF _Toc177037617 \h </w:instrText>
      </w:r>
      <w:r w:rsidRPr="001B5B71">
        <w:rPr>
          <w:noProof/>
        </w:rPr>
      </w:r>
      <w:r w:rsidRPr="001B5B71">
        <w:rPr>
          <w:noProof/>
        </w:rPr>
        <w:fldChar w:fldCharType="separate"/>
      </w:r>
      <w:r w:rsidR="003647C2">
        <w:rPr>
          <w:noProof/>
        </w:rPr>
        <w:t>38</w:t>
      </w:r>
      <w:r w:rsidRPr="001B5B71">
        <w:rPr>
          <w:noProof/>
        </w:rPr>
        <w:fldChar w:fldCharType="end"/>
      </w:r>
    </w:p>
    <w:p w14:paraId="05702F24" w14:textId="5B7F4CA5"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11</w:t>
      </w:r>
      <w:r w:rsidRPr="001B5B71">
        <w:rPr>
          <w:noProof/>
        </w:rPr>
        <w:tab/>
        <w:t>Rate of the levy</w:t>
      </w:r>
      <w:r w:rsidRPr="001B5B71">
        <w:rPr>
          <w:noProof/>
        </w:rPr>
        <w:tab/>
      </w:r>
      <w:r w:rsidRPr="001B5B71">
        <w:rPr>
          <w:noProof/>
        </w:rPr>
        <w:fldChar w:fldCharType="begin"/>
      </w:r>
      <w:r w:rsidRPr="001B5B71">
        <w:rPr>
          <w:noProof/>
        </w:rPr>
        <w:instrText xml:space="preserve"> PAGEREF _Toc177037618 \h </w:instrText>
      </w:r>
      <w:r w:rsidRPr="001B5B71">
        <w:rPr>
          <w:noProof/>
        </w:rPr>
      </w:r>
      <w:r w:rsidRPr="001B5B71">
        <w:rPr>
          <w:noProof/>
        </w:rPr>
        <w:fldChar w:fldCharType="separate"/>
      </w:r>
      <w:r w:rsidR="003647C2">
        <w:rPr>
          <w:noProof/>
        </w:rPr>
        <w:t>38</w:t>
      </w:r>
      <w:r w:rsidRPr="001B5B71">
        <w:rPr>
          <w:noProof/>
        </w:rPr>
        <w:fldChar w:fldCharType="end"/>
      </w:r>
    </w:p>
    <w:p w14:paraId="3BCD264F" w14:textId="1643C8B2"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12</w:t>
      </w:r>
      <w:r w:rsidRPr="001B5B71">
        <w:rPr>
          <w:noProof/>
        </w:rPr>
        <w:tab/>
        <w:t>Levy payer</w:t>
      </w:r>
      <w:r w:rsidRPr="001B5B71">
        <w:rPr>
          <w:noProof/>
        </w:rPr>
        <w:tab/>
      </w:r>
      <w:r w:rsidRPr="001B5B71">
        <w:rPr>
          <w:noProof/>
        </w:rPr>
        <w:fldChar w:fldCharType="begin"/>
      </w:r>
      <w:r w:rsidRPr="001B5B71">
        <w:rPr>
          <w:noProof/>
        </w:rPr>
        <w:instrText xml:space="preserve"> PAGEREF _Toc177037619 \h </w:instrText>
      </w:r>
      <w:r w:rsidRPr="001B5B71">
        <w:rPr>
          <w:noProof/>
        </w:rPr>
      </w:r>
      <w:r w:rsidRPr="001B5B71">
        <w:rPr>
          <w:noProof/>
        </w:rPr>
        <w:fldChar w:fldCharType="separate"/>
      </w:r>
      <w:r w:rsidR="003647C2">
        <w:rPr>
          <w:noProof/>
        </w:rPr>
        <w:t>39</w:t>
      </w:r>
      <w:r w:rsidRPr="001B5B71">
        <w:rPr>
          <w:noProof/>
        </w:rPr>
        <w:fldChar w:fldCharType="end"/>
      </w:r>
    </w:p>
    <w:p w14:paraId="4843814F" w14:textId="1009ED09" w:rsidR="006C6C0F" w:rsidRPr="001B5B71" w:rsidRDefault="006C6C0F">
      <w:pPr>
        <w:pStyle w:val="TOC5"/>
        <w:rPr>
          <w:rFonts w:asciiTheme="minorHAnsi" w:eastAsiaTheme="minorEastAsia" w:hAnsiTheme="minorHAnsi" w:cstheme="minorBidi"/>
          <w:noProof/>
          <w:kern w:val="0"/>
          <w:sz w:val="22"/>
          <w:szCs w:val="22"/>
        </w:rPr>
      </w:pPr>
      <w:r w:rsidRPr="001B5B71">
        <w:rPr>
          <w:noProof/>
        </w:rPr>
        <w:t>12</w:t>
      </w:r>
      <w:r w:rsidR="0017297C" w:rsidRPr="001B5B71">
        <w:rPr>
          <w:noProof/>
        </w:rPr>
        <w:noBreakHyphen/>
      </w:r>
      <w:r w:rsidRPr="001B5B71">
        <w:rPr>
          <w:noProof/>
        </w:rPr>
        <w:t>13</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_Toc177037620 \h </w:instrText>
      </w:r>
      <w:r w:rsidRPr="001B5B71">
        <w:rPr>
          <w:noProof/>
        </w:rPr>
      </w:r>
      <w:r w:rsidRPr="001B5B71">
        <w:rPr>
          <w:noProof/>
        </w:rPr>
        <w:fldChar w:fldCharType="separate"/>
      </w:r>
      <w:r w:rsidR="003647C2">
        <w:rPr>
          <w:noProof/>
        </w:rPr>
        <w:t>39</w:t>
      </w:r>
      <w:r w:rsidRPr="001B5B71">
        <w:rPr>
          <w:noProof/>
        </w:rPr>
        <w:fldChar w:fldCharType="end"/>
      </w:r>
    </w:p>
    <w:p w14:paraId="60C4A105" w14:textId="455F7015" w:rsidR="006C6C0F" w:rsidRPr="001B5B71" w:rsidRDefault="006C6C0F">
      <w:pPr>
        <w:pStyle w:val="TOC3"/>
        <w:rPr>
          <w:rFonts w:asciiTheme="minorHAnsi" w:eastAsiaTheme="minorEastAsia" w:hAnsiTheme="minorHAnsi" w:cstheme="minorBidi"/>
          <w:b w:val="0"/>
          <w:noProof/>
          <w:kern w:val="0"/>
          <w:szCs w:val="22"/>
        </w:rPr>
      </w:pPr>
      <w:r w:rsidRPr="001B5B71">
        <w:rPr>
          <w:noProof/>
        </w:rPr>
        <w:lastRenderedPageBreak/>
        <w:t>Division 13—Pigs</w:t>
      </w:r>
      <w:r w:rsidRPr="001B5B71">
        <w:rPr>
          <w:b w:val="0"/>
          <w:noProof/>
          <w:sz w:val="18"/>
        </w:rPr>
        <w:tab/>
      </w:r>
      <w:r w:rsidRPr="001B5B71">
        <w:rPr>
          <w:b w:val="0"/>
          <w:noProof/>
          <w:sz w:val="18"/>
        </w:rPr>
        <w:fldChar w:fldCharType="begin"/>
      </w:r>
      <w:r w:rsidRPr="001B5B71">
        <w:rPr>
          <w:b w:val="0"/>
          <w:noProof/>
          <w:sz w:val="18"/>
        </w:rPr>
        <w:instrText xml:space="preserve"> PAGEREF _Toc177037621 \h </w:instrText>
      </w:r>
      <w:r w:rsidRPr="001B5B71">
        <w:rPr>
          <w:b w:val="0"/>
          <w:noProof/>
          <w:sz w:val="18"/>
        </w:rPr>
      </w:r>
      <w:r w:rsidRPr="001B5B71">
        <w:rPr>
          <w:b w:val="0"/>
          <w:noProof/>
          <w:sz w:val="18"/>
        </w:rPr>
        <w:fldChar w:fldCharType="separate"/>
      </w:r>
      <w:r w:rsidR="003647C2">
        <w:rPr>
          <w:b w:val="0"/>
          <w:noProof/>
          <w:sz w:val="18"/>
        </w:rPr>
        <w:t>40</w:t>
      </w:r>
      <w:r w:rsidRPr="001B5B71">
        <w:rPr>
          <w:b w:val="0"/>
          <w:noProof/>
          <w:sz w:val="18"/>
        </w:rPr>
        <w:fldChar w:fldCharType="end"/>
      </w:r>
    </w:p>
    <w:p w14:paraId="7262172D" w14:textId="4DBABC84" w:rsidR="006C6C0F" w:rsidRPr="001B5B71" w:rsidRDefault="006C6C0F">
      <w:pPr>
        <w:pStyle w:val="TOC5"/>
        <w:rPr>
          <w:rFonts w:asciiTheme="minorHAnsi" w:eastAsiaTheme="minorEastAsia" w:hAnsiTheme="minorHAnsi" w:cstheme="minorBidi"/>
          <w:noProof/>
          <w:kern w:val="0"/>
          <w:sz w:val="22"/>
          <w:szCs w:val="22"/>
        </w:rPr>
      </w:pPr>
      <w:r w:rsidRPr="001B5B71">
        <w:rPr>
          <w:noProof/>
        </w:rPr>
        <w:t>13</w:t>
      </w:r>
      <w:r w:rsidR="0017297C" w:rsidRPr="001B5B71">
        <w:rPr>
          <w:noProof/>
        </w:rPr>
        <w:noBreakHyphen/>
      </w:r>
      <w:r w:rsidRPr="001B5B71">
        <w:rPr>
          <w:noProof/>
        </w:rPr>
        <w:t>1</w:t>
      </w:r>
      <w:r w:rsidRPr="001B5B71">
        <w:rPr>
          <w:noProof/>
        </w:rPr>
        <w:tab/>
        <w:t>Imposition of pig slaughter levy</w:t>
      </w:r>
      <w:r w:rsidRPr="001B5B71">
        <w:rPr>
          <w:noProof/>
        </w:rPr>
        <w:tab/>
      </w:r>
      <w:r w:rsidRPr="001B5B71">
        <w:rPr>
          <w:noProof/>
        </w:rPr>
        <w:fldChar w:fldCharType="begin"/>
      </w:r>
      <w:r w:rsidRPr="001B5B71">
        <w:rPr>
          <w:noProof/>
        </w:rPr>
        <w:instrText xml:space="preserve"> PAGEREF _Toc177037622 \h </w:instrText>
      </w:r>
      <w:r w:rsidRPr="001B5B71">
        <w:rPr>
          <w:noProof/>
        </w:rPr>
      </w:r>
      <w:r w:rsidRPr="001B5B71">
        <w:rPr>
          <w:noProof/>
        </w:rPr>
        <w:fldChar w:fldCharType="separate"/>
      </w:r>
      <w:r w:rsidR="003647C2">
        <w:rPr>
          <w:noProof/>
        </w:rPr>
        <w:t>40</w:t>
      </w:r>
      <w:r w:rsidRPr="001B5B71">
        <w:rPr>
          <w:noProof/>
        </w:rPr>
        <w:fldChar w:fldCharType="end"/>
      </w:r>
    </w:p>
    <w:p w14:paraId="38201BCC" w14:textId="759D5EB1" w:rsidR="006C6C0F" w:rsidRPr="001B5B71" w:rsidRDefault="006C6C0F">
      <w:pPr>
        <w:pStyle w:val="TOC5"/>
        <w:rPr>
          <w:rFonts w:asciiTheme="minorHAnsi" w:eastAsiaTheme="minorEastAsia" w:hAnsiTheme="minorHAnsi" w:cstheme="minorBidi"/>
          <w:noProof/>
          <w:kern w:val="0"/>
          <w:sz w:val="22"/>
          <w:szCs w:val="22"/>
        </w:rPr>
      </w:pPr>
      <w:r w:rsidRPr="001B5B71">
        <w:rPr>
          <w:noProof/>
        </w:rPr>
        <w:t>13</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_Toc177037623 \h </w:instrText>
      </w:r>
      <w:r w:rsidRPr="001B5B71">
        <w:rPr>
          <w:noProof/>
        </w:rPr>
      </w:r>
      <w:r w:rsidRPr="001B5B71">
        <w:rPr>
          <w:noProof/>
        </w:rPr>
        <w:fldChar w:fldCharType="separate"/>
      </w:r>
      <w:r w:rsidR="003647C2">
        <w:rPr>
          <w:noProof/>
        </w:rPr>
        <w:t>40</w:t>
      </w:r>
      <w:r w:rsidRPr="001B5B71">
        <w:rPr>
          <w:noProof/>
        </w:rPr>
        <w:fldChar w:fldCharType="end"/>
      </w:r>
    </w:p>
    <w:p w14:paraId="42D74417" w14:textId="7E8B6BA9" w:rsidR="006C6C0F" w:rsidRPr="001B5B71" w:rsidRDefault="006C6C0F">
      <w:pPr>
        <w:pStyle w:val="TOC5"/>
        <w:rPr>
          <w:rFonts w:asciiTheme="minorHAnsi" w:eastAsiaTheme="minorEastAsia" w:hAnsiTheme="minorHAnsi" w:cstheme="minorBidi"/>
          <w:noProof/>
          <w:kern w:val="0"/>
          <w:sz w:val="22"/>
          <w:szCs w:val="22"/>
        </w:rPr>
      </w:pPr>
      <w:r w:rsidRPr="001B5B71">
        <w:rPr>
          <w:noProof/>
        </w:rPr>
        <w:t>13</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_Toc177037624 \h </w:instrText>
      </w:r>
      <w:r w:rsidRPr="001B5B71">
        <w:rPr>
          <w:noProof/>
        </w:rPr>
      </w:r>
      <w:r w:rsidRPr="001B5B71">
        <w:rPr>
          <w:noProof/>
        </w:rPr>
        <w:fldChar w:fldCharType="separate"/>
      </w:r>
      <w:r w:rsidR="003647C2">
        <w:rPr>
          <w:noProof/>
        </w:rPr>
        <w:t>40</w:t>
      </w:r>
      <w:r w:rsidRPr="001B5B71">
        <w:rPr>
          <w:noProof/>
        </w:rPr>
        <w:fldChar w:fldCharType="end"/>
      </w:r>
    </w:p>
    <w:p w14:paraId="575BFE2C" w14:textId="450EDDD1" w:rsidR="006C6C0F" w:rsidRPr="001B5B71" w:rsidRDefault="006C6C0F">
      <w:pPr>
        <w:pStyle w:val="TOC5"/>
        <w:rPr>
          <w:rFonts w:asciiTheme="minorHAnsi" w:eastAsiaTheme="minorEastAsia" w:hAnsiTheme="minorHAnsi" w:cstheme="minorBidi"/>
          <w:noProof/>
          <w:kern w:val="0"/>
          <w:sz w:val="22"/>
          <w:szCs w:val="22"/>
        </w:rPr>
      </w:pPr>
      <w:r w:rsidRPr="001B5B71">
        <w:rPr>
          <w:noProof/>
        </w:rPr>
        <w:t>13</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_Toc177037625 \h </w:instrText>
      </w:r>
      <w:r w:rsidRPr="001B5B71">
        <w:rPr>
          <w:noProof/>
        </w:rPr>
      </w:r>
      <w:r w:rsidRPr="001B5B71">
        <w:rPr>
          <w:noProof/>
        </w:rPr>
        <w:fldChar w:fldCharType="separate"/>
      </w:r>
      <w:r w:rsidR="003647C2">
        <w:rPr>
          <w:noProof/>
        </w:rPr>
        <w:t>40</w:t>
      </w:r>
      <w:r w:rsidRPr="001B5B71">
        <w:rPr>
          <w:noProof/>
        </w:rPr>
        <w:fldChar w:fldCharType="end"/>
      </w:r>
    </w:p>
    <w:p w14:paraId="7F32B353" w14:textId="1DD0F05A" w:rsidR="006C6C0F" w:rsidRPr="001B5B71" w:rsidRDefault="006C6C0F">
      <w:pPr>
        <w:pStyle w:val="TOC5"/>
        <w:rPr>
          <w:rFonts w:asciiTheme="minorHAnsi" w:eastAsiaTheme="minorEastAsia" w:hAnsiTheme="minorHAnsi" w:cstheme="minorBidi"/>
          <w:noProof/>
          <w:kern w:val="0"/>
          <w:sz w:val="22"/>
          <w:szCs w:val="22"/>
        </w:rPr>
      </w:pPr>
      <w:r w:rsidRPr="001B5B71">
        <w:rPr>
          <w:noProof/>
        </w:rPr>
        <w:t>13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_Toc177037626 \h </w:instrText>
      </w:r>
      <w:r w:rsidRPr="001B5B71">
        <w:rPr>
          <w:noProof/>
        </w:rPr>
      </w:r>
      <w:r w:rsidRPr="001B5B71">
        <w:rPr>
          <w:noProof/>
        </w:rPr>
        <w:fldChar w:fldCharType="separate"/>
      </w:r>
      <w:r w:rsidR="003647C2">
        <w:rPr>
          <w:noProof/>
        </w:rPr>
        <w:t>40</w:t>
      </w:r>
      <w:r w:rsidRPr="001B5B71">
        <w:rPr>
          <w:noProof/>
        </w:rPr>
        <w:fldChar w:fldCharType="end"/>
      </w:r>
    </w:p>
    <w:p w14:paraId="57167315" w14:textId="12439A8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14—Sheep and lambs</w:t>
      </w:r>
      <w:r w:rsidRPr="001B5B71">
        <w:rPr>
          <w:b w:val="0"/>
          <w:noProof/>
          <w:sz w:val="18"/>
        </w:rPr>
        <w:tab/>
      </w:r>
      <w:r w:rsidRPr="001B5B71">
        <w:rPr>
          <w:b w:val="0"/>
          <w:noProof/>
          <w:sz w:val="18"/>
        </w:rPr>
        <w:fldChar w:fldCharType="begin"/>
      </w:r>
      <w:r w:rsidRPr="001B5B71">
        <w:rPr>
          <w:b w:val="0"/>
          <w:noProof/>
          <w:sz w:val="18"/>
        </w:rPr>
        <w:instrText xml:space="preserve"> PAGEREF _Toc177037627 \h </w:instrText>
      </w:r>
      <w:r w:rsidRPr="001B5B71">
        <w:rPr>
          <w:b w:val="0"/>
          <w:noProof/>
          <w:sz w:val="18"/>
        </w:rPr>
      </w:r>
      <w:r w:rsidRPr="001B5B71">
        <w:rPr>
          <w:b w:val="0"/>
          <w:noProof/>
          <w:sz w:val="18"/>
        </w:rPr>
        <w:fldChar w:fldCharType="separate"/>
      </w:r>
      <w:r w:rsidR="003647C2">
        <w:rPr>
          <w:b w:val="0"/>
          <w:noProof/>
          <w:sz w:val="18"/>
        </w:rPr>
        <w:t>41</w:t>
      </w:r>
      <w:r w:rsidRPr="001B5B71">
        <w:rPr>
          <w:b w:val="0"/>
          <w:noProof/>
          <w:sz w:val="18"/>
        </w:rPr>
        <w:fldChar w:fldCharType="end"/>
      </w:r>
    </w:p>
    <w:p w14:paraId="1349D741" w14:textId="019E040F"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14</w:t>
      </w:r>
      <w:r w:rsidR="0017297C" w:rsidRPr="001B5B71">
        <w:rPr>
          <w:noProof/>
        </w:rPr>
        <w:noBreakHyphen/>
      </w:r>
      <w:r w:rsidRPr="001B5B71">
        <w:rPr>
          <w:noProof/>
        </w:rPr>
        <w:t>A—Sheep and lambs slaughter levy</w:t>
      </w:r>
      <w:r w:rsidRPr="001B5B71">
        <w:rPr>
          <w:b w:val="0"/>
          <w:noProof/>
          <w:sz w:val="18"/>
        </w:rPr>
        <w:tab/>
      </w:r>
      <w:r w:rsidRPr="001B5B71">
        <w:rPr>
          <w:b w:val="0"/>
          <w:noProof/>
          <w:sz w:val="18"/>
        </w:rPr>
        <w:fldChar w:fldCharType="begin"/>
      </w:r>
      <w:r w:rsidRPr="001B5B71">
        <w:rPr>
          <w:b w:val="0"/>
          <w:noProof/>
          <w:sz w:val="18"/>
        </w:rPr>
        <w:instrText xml:space="preserve"> PAGEREF _Toc177037628 \h </w:instrText>
      </w:r>
      <w:r w:rsidRPr="001B5B71">
        <w:rPr>
          <w:b w:val="0"/>
          <w:noProof/>
          <w:sz w:val="18"/>
        </w:rPr>
      </w:r>
      <w:r w:rsidRPr="001B5B71">
        <w:rPr>
          <w:b w:val="0"/>
          <w:noProof/>
          <w:sz w:val="18"/>
        </w:rPr>
        <w:fldChar w:fldCharType="separate"/>
      </w:r>
      <w:r w:rsidR="003647C2">
        <w:rPr>
          <w:b w:val="0"/>
          <w:noProof/>
          <w:sz w:val="18"/>
        </w:rPr>
        <w:t>41</w:t>
      </w:r>
      <w:r w:rsidRPr="001B5B71">
        <w:rPr>
          <w:b w:val="0"/>
          <w:noProof/>
          <w:sz w:val="18"/>
        </w:rPr>
        <w:fldChar w:fldCharType="end"/>
      </w:r>
    </w:p>
    <w:p w14:paraId="12D39E4D" w14:textId="10533200"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1</w:t>
      </w:r>
      <w:r w:rsidRPr="001B5B71">
        <w:rPr>
          <w:noProof/>
        </w:rPr>
        <w:tab/>
        <w:t>Imposition of sheep and lambs slaughter levy</w:t>
      </w:r>
      <w:r w:rsidRPr="001B5B71">
        <w:rPr>
          <w:noProof/>
        </w:rPr>
        <w:tab/>
      </w:r>
      <w:r w:rsidRPr="001B5B71">
        <w:rPr>
          <w:noProof/>
        </w:rPr>
        <w:fldChar w:fldCharType="begin"/>
      </w:r>
      <w:r w:rsidRPr="001B5B71">
        <w:rPr>
          <w:noProof/>
        </w:rPr>
        <w:instrText xml:space="preserve"> PAGEREF _Toc177037629 \h </w:instrText>
      </w:r>
      <w:r w:rsidRPr="001B5B71">
        <w:rPr>
          <w:noProof/>
        </w:rPr>
      </w:r>
      <w:r w:rsidRPr="001B5B71">
        <w:rPr>
          <w:noProof/>
        </w:rPr>
        <w:fldChar w:fldCharType="separate"/>
      </w:r>
      <w:r w:rsidR="003647C2">
        <w:rPr>
          <w:noProof/>
        </w:rPr>
        <w:t>41</w:t>
      </w:r>
      <w:r w:rsidRPr="001B5B71">
        <w:rPr>
          <w:noProof/>
        </w:rPr>
        <w:fldChar w:fldCharType="end"/>
      </w:r>
    </w:p>
    <w:p w14:paraId="5B6CA09A" w14:textId="5D242C12"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_Toc177037630 \h </w:instrText>
      </w:r>
      <w:r w:rsidRPr="001B5B71">
        <w:rPr>
          <w:noProof/>
        </w:rPr>
      </w:r>
      <w:r w:rsidRPr="001B5B71">
        <w:rPr>
          <w:noProof/>
        </w:rPr>
        <w:fldChar w:fldCharType="separate"/>
      </w:r>
      <w:r w:rsidR="003647C2">
        <w:rPr>
          <w:noProof/>
        </w:rPr>
        <w:t>41</w:t>
      </w:r>
      <w:r w:rsidRPr="001B5B71">
        <w:rPr>
          <w:noProof/>
        </w:rPr>
        <w:fldChar w:fldCharType="end"/>
      </w:r>
    </w:p>
    <w:p w14:paraId="715A095C" w14:textId="6CAD31E5"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_Toc177037631 \h </w:instrText>
      </w:r>
      <w:r w:rsidRPr="001B5B71">
        <w:rPr>
          <w:noProof/>
        </w:rPr>
      </w:r>
      <w:r w:rsidRPr="001B5B71">
        <w:rPr>
          <w:noProof/>
        </w:rPr>
        <w:fldChar w:fldCharType="separate"/>
      </w:r>
      <w:r w:rsidR="003647C2">
        <w:rPr>
          <w:noProof/>
        </w:rPr>
        <w:t>41</w:t>
      </w:r>
      <w:r w:rsidRPr="001B5B71">
        <w:rPr>
          <w:noProof/>
        </w:rPr>
        <w:fldChar w:fldCharType="end"/>
      </w:r>
    </w:p>
    <w:p w14:paraId="26261153" w14:textId="3D506A58"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_Toc177037632 \h </w:instrText>
      </w:r>
      <w:r w:rsidRPr="001B5B71">
        <w:rPr>
          <w:noProof/>
        </w:rPr>
      </w:r>
      <w:r w:rsidRPr="001B5B71">
        <w:rPr>
          <w:noProof/>
        </w:rPr>
        <w:fldChar w:fldCharType="separate"/>
      </w:r>
      <w:r w:rsidR="003647C2">
        <w:rPr>
          <w:noProof/>
        </w:rPr>
        <w:t>41</w:t>
      </w:r>
      <w:r w:rsidRPr="001B5B71">
        <w:rPr>
          <w:noProof/>
        </w:rPr>
        <w:fldChar w:fldCharType="end"/>
      </w:r>
    </w:p>
    <w:p w14:paraId="1D735D38" w14:textId="68738058"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_Toc177037633 \h </w:instrText>
      </w:r>
      <w:r w:rsidRPr="001B5B71">
        <w:rPr>
          <w:noProof/>
        </w:rPr>
      </w:r>
      <w:r w:rsidRPr="001B5B71">
        <w:rPr>
          <w:noProof/>
        </w:rPr>
        <w:fldChar w:fldCharType="separate"/>
      </w:r>
      <w:r w:rsidR="003647C2">
        <w:rPr>
          <w:noProof/>
        </w:rPr>
        <w:t>41</w:t>
      </w:r>
      <w:r w:rsidRPr="001B5B71">
        <w:rPr>
          <w:noProof/>
        </w:rPr>
        <w:fldChar w:fldCharType="end"/>
      </w:r>
    </w:p>
    <w:p w14:paraId="6DCBEC6E" w14:textId="1D1D4E39" w:rsidR="006C6C0F" w:rsidRPr="001B5B71" w:rsidRDefault="006C6C0F">
      <w:pPr>
        <w:pStyle w:val="TOC4"/>
        <w:rPr>
          <w:rFonts w:asciiTheme="minorHAnsi" w:eastAsiaTheme="minorEastAsia" w:hAnsiTheme="minorHAnsi" w:cstheme="minorBidi"/>
          <w:b w:val="0"/>
          <w:noProof/>
          <w:kern w:val="0"/>
          <w:sz w:val="22"/>
          <w:szCs w:val="22"/>
        </w:rPr>
      </w:pPr>
      <w:r w:rsidRPr="001B5B71">
        <w:rPr>
          <w:noProof/>
        </w:rPr>
        <w:t>Subdivision 14</w:t>
      </w:r>
      <w:r w:rsidR="0017297C" w:rsidRPr="001B5B71">
        <w:rPr>
          <w:noProof/>
        </w:rPr>
        <w:noBreakHyphen/>
      </w:r>
      <w:r w:rsidRPr="001B5B71">
        <w:rPr>
          <w:noProof/>
        </w:rPr>
        <w:t>B—Sheep and lambs transaction levy</w:t>
      </w:r>
      <w:r w:rsidRPr="001B5B71">
        <w:rPr>
          <w:b w:val="0"/>
          <w:noProof/>
          <w:sz w:val="18"/>
        </w:rPr>
        <w:tab/>
      </w:r>
      <w:r w:rsidRPr="001B5B71">
        <w:rPr>
          <w:b w:val="0"/>
          <w:noProof/>
          <w:sz w:val="18"/>
        </w:rPr>
        <w:fldChar w:fldCharType="begin"/>
      </w:r>
      <w:r w:rsidRPr="001B5B71">
        <w:rPr>
          <w:b w:val="0"/>
          <w:noProof/>
          <w:sz w:val="18"/>
        </w:rPr>
        <w:instrText xml:space="preserve"> PAGEREF _Toc177037634 \h </w:instrText>
      </w:r>
      <w:r w:rsidRPr="001B5B71">
        <w:rPr>
          <w:b w:val="0"/>
          <w:noProof/>
          <w:sz w:val="18"/>
        </w:rPr>
      </w:r>
      <w:r w:rsidRPr="001B5B71">
        <w:rPr>
          <w:b w:val="0"/>
          <w:noProof/>
          <w:sz w:val="18"/>
        </w:rPr>
        <w:fldChar w:fldCharType="separate"/>
      </w:r>
      <w:r w:rsidR="003647C2">
        <w:rPr>
          <w:b w:val="0"/>
          <w:noProof/>
          <w:sz w:val="18"/>
        </w:rPr>
        <w:t>42</w:t>
      </w:r>
      <w:r w:rsidRPr="001B5B71">
        <w:rPr>
          <w:b w:val="0"/>
          <w:noProof/>
          <w:sz w:val="18"/>
        </w:rPr>
        <w:fldChar w:fldCharType="end"/>
      </w:r>
    </w:p>
    <w:p w14:paraId="433A35EA" w14:textId="49FC3C38"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6</w:t>
      </w:r>
      <w:r w:rsidRPr="001B5B71">
        <w:rPr>
          <w:noProof/>
        </w:rPr>
        <w:tab/>
        <w:t>Imposition of sheep and lambs transaction levy</w:t>
      </w:r>
      <w:r w:rsidRPr="001B5B71">
        <w:rPr>
          <w:noProof/>
        </w:rPr>
        <w:tab/>
      </w:r>
      <w:r w:rsidRPr="001B5B71">
        <w:rPr>
          <w:noProof/>
        </w:rPr>
        <w:fldChar w:fldCharType="begin"/>
      </w:r>
      <w:r w:rsidRPr="001B5B71">
        <w:rPr>
          <w:noProof/>
        </w:rPr>
        <w:instrText xml:space="preserve"> PAGEREF _Toc177037635 \h </w:instrText>
      </w:r>
      <w:r w:rsidRPr="001B5B71">
        <w:rPr>
          <w:noProof/>
        </w:rPr>
      </w:r>
      <w:r w:rsidRPr="001B5B71">
        <w:rPr>
          <w:noProof/>
        </w:rPr>
        <w:fldChar w:fldCharType="separate"/>
      </w:r>
      <w:r w:rsidR="003647C2">
        <w:rPr>
          <w:noProof/>
        </w:rPr>
        <w:t>42</w:t>
      </w:r>
      <w:r w:rsidRPr="001B5B71">
        <w:rPr>
          <w:noProof/>
        </w:rPr>
        <w:fldChar w:fldCharType="end"/>
      </w:r>
    </w:p>
    <w:p w14:paraId="2B3338E3" w14:textId="2DA6CF9E"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7</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_Toc177037636 \h </w:instrText>
      </w:r>
      <w:r w:rsidRPr="001B5B71">
        <w:rPr>
          <w:noProof/>
        </w:rPr>
      </w:r>
      <w:r w:rsidRPr="001B5B71">
        <w:rPr>
          <w:noProof/>
        </w:rPr>
        <w:fldChar w:fldCharType="separate"/>
      </w:r>
      <w:r w:rsidR="003647C2">
        <w:rPr>
          <w:noProof/>
        </w:rPr>
        <w:t>42</w:t>
      </w:r>
      <w:r w:rsidRPr="001B5B71">
        <w:rPr>
          <w:noProof/>
        </w:rPr>
        <w:fldChar w:fldCharType="end"/>
      </w:r>
    </w:p>
    <w:p w14:paraId="671A1F00" w14:textId="4FDDAE1D"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8</w:t>
      </w:r>
      <w:r w:rsidRPr="001B5B71">
        <w:rPr>
          <w:noProof/>
        </w:rPr>
        <w:tab/>
        <w:t>Rate of the levy</w:t>
      </w:r>
      <w:r w:rsidRPr="001B5B71">
        <w:rPr>
          <w:noProof/>
        </w:rPr>
        <w:tab/>
      </w:r>
      <w:r w:rsidRPr="001B5B71">
        <w:rPr>
          <w:noProof/>
        </w:rPr>
        <w:fldChar w:fldCharType="begin"/>
      </w:r>
      <w:r w:rsidRPr="001B5B71">
        <w:rPr>
          <w:noProof/>
        </w:rPr>
        <w:instrText xml:space="preserve"> PAGEREF _Toc177037637 \h </w:instrText>
      </w:r>
      <w:r w:rsidRPr="001B5B71">
        <w:rPr>
          <w:noProof/>
        </w:rPr>
      </w:r>
      <w:r w:rsidRPr="001B5B71">
        <w:rPr>
          <w:noProof/>
        </w:rPr>
        <w:fldChar w:fldCharType="separate"/>
      </w:r>
      <w:r w:rsidR="003647C2">
        <w:rPr>
          <w:noProof/>
        </w:rPr>
        <w:t>44</w:t>
      </w:r>
      <w:r w:rsidRPr="001B5B71">
        <w:rPr>
          <w:noProof/>
        </w:rPr>
        <w:fldChar w:fldCharType="end"/>
      </w:r>
    </w:p>
    <w:p w14:paraId="7024283A" w14:textId="2D138A84"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9</w:t>
      </w:r>
      <w:r w:rsidRPr="001B5B71">
        <w:rPr>
          <w:noProof/>
        </w:rPr>
        <w:tab/>
        <w:t>Levy payer</w:t>
      </w:r>
      <w:r w:rsidRPr="001B5B71">
        <w:rPr>
          <w:noProof/>
        </w:rPr>
        <w:tab/>
      </w:r>
      <w:r w:rsidRPr="001B5B71">
        <w:rPr>
          <w:noProof/>
        </w:rPr>
        <w:fldChar w:fldCharType="begin"/>
      </w:r>
      <w:r w:rsidRPr="001B5B71">
        <w:rPr>
          <w:noProof/>
        </w:rPr>
        <w:instrText xml:space="preserve"> PAGEREF _Toc177037638 \h </w:instrText>
      </w:r>
      <w:r w:rsidRPr="001B5B71">
        <w:rPr>
          <w:noProof/>
        </w:rPr>
      </w:r>
      <w:r w:rsidRPr="001B5B71">
        <w:rPr>
          <w:noProof/>
        </w:rPr>
        <w:fldChar w:fldCharType="separate"/>
      </w:r>
      <w:r w:rsidR="003647C2">
        <w:rPr>
          <w:noProof/>
        </w:rPr>
        <w:t>46</w:t>
      </w:r>
      <w:r w:rsidRPr="001B5B71">
        <w:rPr>
          <w:noProof/>
        </w:rPr>
        <w:fldChar w:fldCharType="end"/>
      </w:r>
    </w:p>
    <w:p w14:paraId="3628221F" w14:textId="12C96F94" w:rsidR="006C6C0F" w:rsidRPr="001B5B71" w:rsidRDefault="006C6C0F">
      <w:pPr>
        <w:pStyle w:val="TOC5"/>
        <w:rPr>
          <w:rFonts w:asciiTheme="minorHAnsi" w:eastAsiaTheme="minorEastAsia" w:hAnsiTheme="minorHAnsi" w:cstheme="minorBidi"/>
          <w:noProof/>
          <w:kern w:val="0"/>
          <w:sz w:val="22"/>
          <w:szCs w:val="22"/>
        </w:rPr>
      </w:pPr>
      <w:r w:rsidRPr="001B5B71">
        <w:rPr>
          <w:noProof/>
        </w:rPr>
        <w:t>14</w:t>
      </w:r>
      <w:r w:rsidR="0017297C" w:rsidRPr="001B5B71">
        <w:rPr>
          <w:noProof/>
        </w:rPr>
        <w:noBreakHyphen/>
      </w:r>
      <w:r w:rsidRPr="001B5B71">
        <w:rPr>
          <w:noProof/>
        </w:rPr>
        <w:t>10</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_Toc177037639 \h </w:instrText>
      </w:r>
      <w:r w:rsidRPr="001B5B71">
        <w:rPr>
          <w:noProof/>
        </w:rPr>
      </w:r>
      <w:r w:rsidRPr="001B5B71">
        <w:rPr>
          <w:noProof/>
        </w:rPr>
        <w:fldChar w:fldCharType="separate"/>
      </w:r>
      <w:r w:rsidR="003647C2">
        <w:rPr>
          <w:noProof/>
        </w:rPr>
        <w:t>46</w:t>
      </w:r>
      <w:r w:rsidRPr="001B5B71">
        <w:rPr>
          <w:noProof/>
        </w:rPr>
        <w:fldChar w:fldCharType="end"/>
      </w:r>
    </w:p>
    <w:p w14:paraId="3CB1CC37" w14:textId="6F67DBFB"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1</w:t>
      </w:r>
      <w:r w:rsidR="0017297C" w:rsidRPr="001B5B71">
        <w:rPr>
          <w:noProof/>
        </w:rPr>
        <w:noBreakHyphen/>
      </w:r>
      <w:r w:rsidRPr="001B5B71">
        <w:rPr>
          <w:noProof/>
        </w:rPr>
        <w:t>4—Livestock products</w:t>
      </w:r>
      <w:r w:rsidRPr="001B5B71">
        <w:rPr>
          <w:b w:val="0"/>
          <w:noProof/>
          <w:sz w:val="18"/>
        </w:rPr>
        <w:tab/>
      </w:r>
      <w:r w:rsidRPr="001B5B71">
        <w:rPr>
          <w:b w:val="0"/>
          <w:noProof/>
          <w:sz w:val="18"/>
        </w:rPr>
        <w:fldChar w:fldCharType="begin"/>
      </w:r>
      <w:r w:rsidRPr="001B5B71">
        <w:rPr>
          <w:b w:val="0"/>
          <w:noProof/>
          <w:sz w:val="18"/>
        </w:rPr>
        <w:instrText xml:space="preserve"> PAGEREF _Toc177037640 \h </w:instrText>
      </w:r>
      <w:r w:rsidRPr="001B5B71">
        <w:rPr>
          <w:b w:val="0"/>
          <w:noProof/>
          <w:sz w:val="18"/>
        </w:rPr>
      </w:r>
      <w:r w:rsidRPr="001B5B71">
        <w:rPr>
          <w:b w:val="0"/>
          <w:noProof/>
          <w:sz w:val="18"/>
        </w:rPr>
        <w:fldChar w:fldCharType="separate"/>
      </w:r>
      <w:r w:rsidR="003647C2">
        <w:rPr>
          <w:b w:val="0"/>
          <w:noProof/>
          <w:sz w:val="18"/>
        </w:rPr>
        <w:t>48</w:t>
      </w:r>
      <w:r w:rsidRPr="001B5B71">
        <w:rPr>
          <w:b w:val="0"/>
          <w:noProof/>
          <w:sz w:val="18"/>
        </w:rPr>
        <w:fldChar w:fldCharType="end"/>
      </w:r>
    </w:p>
    <w:p w14:paraId="0BF4225D" w14:textId="098269AA"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15—Introduction</w:t>
      </w:r>
      <w:r w:rsidRPr="001B5B71">
        <w:rPr>
          <w:b w:val="0"/>
          <w:noProof/>
          <w:sz w:val="18"/>
        </w:rPr>
        <w:tab/>
      </w:r>
      <w:r w:rsidRPr="001B5B71">
        <w:rPr>
          <w:b w:val="0"/>
          <w:noProof/>
          <w:sz w:val="18"/>
        </w:rPr>
        <w:fldChar w:fldCharType="begin"/>
      </w:r>
      <w:r w:rsidRPr="001B5B71">
        <w:rPr>
          <w:b w:val="0"/>
          <w:noProof/>
          <w:sz w:val="18"/>
        </w:rPr>
        <w:instrText xml:space="preserve"> PAGEREF _Toc177037641 \h </w:instrText>
      </w:r>
      <w:r w:rsidRPr="001B5B71">
        <w:rPr>
          <w:b w:val="0"/>
          <w:noProof/>
          <w:sz w:val="18"/>
        </w:rPr>
      </w:r>
      <w:r w:rsidRPr="001B5B71">
        <w:rPr>
          <w:b w:val="0"/>
          <w:noProof/>
          <w:sz w:val="18"/>
        </w:rPr>
        <w:fldChar w:fldCharType="separate"/>
      </w:r>
      <w:r w:rsidR="003647C2">
        <w:rPr>
          <w:b w:val="0"/>
          <w:noProof/>
          <w:sz w:val="18"/>
        </w:rPr>
        <w:t>48</w:t>
      </w:r>
      <w:r w:rsidRPr="001B5B71">
        <w:rPr>
          <w:b w:val="0"/>
          <w:noProof/>
          <w:sz w:val="18"/>
        </w:rPr>
        <w:fldChar w:fldCharType="end"/>
      </w:r>
    </w:p>
    <w:p w14:paraId="2FD70F18" w14:textId="393251F8" w:rsidR="006C6C0F" w:rsidRPr="001B5B71" w:rsidRDefault="006C6C0F">
      <w:pPr>
        <w:pStyle w:val="TOC5"/>
        <w:rPr>
          <w:rFonts w:asciiTheme="minorHAnsi" w:eastAsiaTheme="minorEastAsia" w:hAnsiTheme="minorHAnsi" w:cstheme="minorBidi"/>
          <w:noProof/>
          <w:kern w:val="0"/>
          <w:sz w:val="22"/>
          <w:szCs w:val="22"/>
        </w:rPr>
      </w:pPr>
      <w:r w:rsidRPr="001B5B71">
        <w:rPr>
          <w:noProof/>
        </w:rPr>
        <w:t>15</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_Toc177037642 \h </w:instrText>
      </w:r>
      <w:r w:rsidRPr="001B5B71">
        <w:rPr>
          <w:noProof/>
        </w:rPr>
      </w:r>
      <w:r w:rsidRPr="001B5B71">
        <w:rPr>
          <w:noProof/>
        </w:rPr>
        <w:fldChar w:fldCharType="separate"/>
      </w:r>
      <w:r w:rsidR="003647C2">
        <w:rPr>
          <w:noProof/>
        </w:rPr>
        <w:t>48</w:t>
      </w:r>
      <w:r w:rsidRPr="001B5B71">
        <w:rPr>
          <w:noProof/>
        </w:rPr>
        <w:fldChar w:fldCharType="end"/>
      </w:r>
    </w:p>
    <w:p w14:paraId="686AE63B" w14:textId="64B7E288"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16—Dairy produce</w:t>
      </w:r>
      <w:r w:rsidRPr="001B5B71">
        <w:rPr>
          <w:b w:val="0"/>
          <w:noProof/>
          <w:sz w:val="18"/>
        </w:rPr>
        <w:tab/>
      </w:r>
      <w:r w:rsidRPr="001B5B71">
        <w:rPr>
          <w:b w:val="0"/>
          <w:noProof/>
          <w:sz w:val="18"/>
        </w:rPr>
        <w:fldChar w:fldCharType="begin"/>
      </w:r>
      <w:r w:rsidRPr="001B5B71">
        <w:rPr>
          <w:b w:val="0"/>
          <w:noProof/>
          <w:sz w:val="18"/>
        </w:rPr>
        <w:instrText xml:space="preserve"> PAGEREF _Toc177037643 \h </w:instrText>
      </w:r>
      <w:r w:rsidRPr="001B5B71">
        <w:rPr>
          <w:b w:val="0"/>
          <w:noProof/>
          <w:sz w:val="18"/>
        </w:rPr>
      </w:r>
      <w:r w:rsidRPr="001B5B71">
        <w:rPr>
          <w:b w:val="0"/>
          <w:noProof/>
          <w:sz w:val="18"/>
        </w:rPr>
        <w:fldChar w:fldCharType="separate"/>
      </w:r>
      <w:r w:rsidR="003647C2">
        <w:rPr>
          <w:b w:val="0"/>
          <w:noProof/>
          <w:sz w:val="18"/>
        </w:rPr>
        <w:t>49</w:t>
      </w:r>
      <w:r w:rsidRPr="001B5B71">
        <w:rPr>
          <w:b w:val="0"/>
          <w:noProof/>
          <w:sz w:val="18"/>
        </w:rPr>
        <w:fldChar w:fldCharType="end"/>
      </w:r>
    </w:p>
    <w:p w14:paraId="680F4F74" w14:textId="5AEB4F20" w:rsidR="006C6C0F" w:rsidRPr="001B5B71" w:rsidRDefault="006C6C0F">
      <w:pPr>
        <w:pStyle w:val="TOC5"/>
        <w:rPr>
          <w:rFonts w:asciiTheme="minorHAnsi" w:eastAsiaTheme="minorEastAsia" w:hAnsiTheme="minorHAnsi" w:cstheme="minorBidi"/>
          <w:noProof/>
          <w:kern w:val="0"/>
          <w:sz w:val="22"/>
          <w:szCs w:val="22"/>
        </w:rPr>
      </w:pPr>
      <w:r w:rsidRPr="001B5B71">
        <w:rPr>
          <w:noProof/>
        </w:rPr>
        <w:t>16</w:t>
      </w:r>
      <w:r w:rsidR="0017297C" w:rsidRPr="001B5B71">
        <w:rPr>
          <w:noProof/>
        </w:rPr>
        <w:noBreakHyphen/>
      </w:r>
      <w:r w:rsidRPr="001B5B71">
        <w:rPr>
          <w:noProof/>
        </w:rPr>
        <w:t>1</w:t>
      </w:r>
      <w:r w:rsidRPr="001B5B71">
        <w:rPr>
          <w:noProof/>
        </w:rPr>
        <w:tab/>
        <w:t>Imposition of dairy produce levy</w:t>
      </w:r>
      <w:r w:rsidRPr="001B5B71">
        <w:rPr>
          <w:noProof/>
        </w:rPr>
        <w:tab/>
      </w:r>
      <w:r w:rsidRPr="001B5B71">
        <w:rPr>
          <w:noProof/>
        </w:rPr>
        <w:fldChar w:fldCharType="begin"/>
      </w:r>
      <w:r w:rsidRPr="001B5B71">
        <w:rPr>
          <w:noProof/>
        </w:rPr>
        <w:instrText xml:space="preserve"> PAGEREF _Toc177037644 \h </w:instrText>
      </w:r>
      <w:r w:rsidRPr="001B5B71">
        <w:rPr>
          <w:noProof/>
        </w:rPr>
      </w:r>
      <w:r w:rsidRPr="001B5B71">
        <w:rPr>
          <w:noProof/>
        </w:rPr>
        <w:fldChar w:fldCharType="separate"/>
      </w:r>
      <w:r w:rsidR="003647C2">
        <w:rPr>
          <w:noProof/>
        </w:rPr>
        <w:t>49</w:t>
      </w:r>
      <w:r w:rsidRPr="001B5B71">
        <w:rPr>
          <w:noProof/>
        </w:rPr>
        <w:fldChar w:fldCharType="end"/>
      </w:r>
    </w:p>
    <w:p w14:paraId="2E68162B" w14:textId="1C309DDF" w:rsidR="006C6C0F" w:rsidRPr="001B5B71" w:rsidRDefault="006C6C0F">
      <w:pPr>
        <w:pStyle w:val="TOC5"/>
        <w:rPr>
          <w:rFonts w:asciiTheme="minorHAnsi" w:eastAsiaTheme="minorEastAsia" w:hAnsiTheme="minorHAnsi" w:cstheme="minorBidi"/>
          <w:noProof/>
          <w:kern w:val="0"/>
          <w:sz w:val="22"/>
          <w:szCs w:val="22"/>
        </w:rPr>
      </w:pPr>
      <w:r w:rsidRPr="001B5B71">
        <w:rPr>
          <w:noProof/>
        </w:rPr>
        <w:t>16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_Toc177037645 \h </w:instrText>
      </w:r>
      <w:r w:rsidRPr="001B5B71">
        <w:rPr>
          <w:noProof/>
        </w:rPr>
      </w:r>
      <w:r w:rsidRPr="001B5B71">
        <w:rPr>
          <w:noProof/>
        </w:rPr>
        <w:fldChar w:fldCharType="separate"/>
      </w:r>
      <w:r w:rsidR="003647C2">
        <w:rPr>
          <w:noProof/>
        </w:rPr>
        <w:t>49</w:t>
      </w:r>
      <w:r w:rsidRPr="001B5B71">
        <w:rPr>
          <w:noProof/>
        </w:rPr>
        <w:fldChar w:fldCharType="end"/>
      </w:r>
    </w:p>
    <w:p w14:paraId="6A274137" w14:textId="7D266F8B" w:rsidR="006C6C0F" w:rsidRPr="001B5B71" w:rsidRDefault="006C6C0F">
      <w:pPr>
        <w:pStyle w:val="TOC5"/>
        <w:rPr>
          <w:rFonts w:asciiTheme="minorHAnsi" w:eastAsiaTheme="minorEastAsia" w:hAnsiTheme="minorHAnsi" w:cstheme="minorBidi"/>
          <w:noProof/>
          <w:kern w:val="0"/>
          <w:sz w:val="22"/>
          <w:szCs w:val="22"/>
        </w:rPr>
      </w:pPr>
      <w:r w:rsidRPr="001B5B71">
        <w:rPr>
          <w:noProof/>
        </w:rPr>
        <w:t>16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_Toc177037646 \h </w:instrText>
      </w:r>
      <w:r w:rsidRPr="001B5B71">
        <w:rPr>
          <w:noProof/>
        </w:rPr>
      </w:r>
      <w:r w:rsidRPr="001B5B71">
        <w:rPr>
          <w:noProof/>
        </w:rPr>
        <w:fldChar w:fldCharType="separate"/>
      </w:r>
      <w:r w:rsidR="003647C2">
        <w:rPr>
          <w:noProof/>
        </w:rPr>
        <w:t>49</w:t>
      </w:r>
      <w:r w:rsidRPr="001B5B71">
        <w:rPr>
          <w:noProof/>
        </w:rPr>
        <w:fldChar w:fldCharType="end"/>
      </w:r>
    </w:p>
    <w:p w14:paraId="7EFDD3C3" w14:textId="6F74567F" w:rsidR="006C6C0F" w:rsidRPr="001B5B71" w:rsidRDefault="006C6C0F">
      <w:pPr>
        <w:pStyle w:val="TOC5"/>
        <w:rPr>
          <w:rFonts w:asciiTheme="minorHAnsi" w:eastAsiaTheme="minorEastAsia" w:hAnsiTheme="minorHAnsi" w:cstheme="minorBidi"/>
          <w:noProof/>
          <w:kern w:val="0"/>
          <w:sz w:val="22"/>
          <w:szCs w:val="22"/>
        </w:rPr>
      </w:pPr>
      <w:r w:rsidRPr="001B5B71">
        <w:rPr>
          <w:noProof/>
        </w:rPr>
        <w:t>16</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_Toc177037647 \h </w:instrText>
      </w:r>
      <w:r w:rsidRPr="001B5B71">
        <w:rPr>
          <w:noProof/>
        </w:rPr>
      </w:r>
      <w:r w:rsidRPr="001B5B71">
        <w:rPr>
          <w:noProof/>
        </w:rPr>
        <w:fldChar w:fldCharType="separate"/>
      </w:r>
      <w:r w:rsidR="003647C2">
        <w:rPr>
          <w:noProof/>
        </w:rPr>
        <w:t>50</w:t>
      </w:r>
      <w:r w:rsidRPr="001B5B71">
        <w:rPr>
          <w:noProof/>
        </w:rPr>
        <w:fldChar w:fldCharType="end"/>
      </w:r>
    </w:p>
    <w:p w14:paraId="6AB1D88C" w14:textId="455AF998" w:rsidR="006C6C0F" w:rsidRPr="001B5B71" w:rsidRDefault="006C6C0F">
      <w:pPr>
        <w:pStyle w:val="TOC5"/>
        <w:rPr>
          <w:rFonts w:asciiTheme="minorHAnsi" w:eastAsiaTheme="minorEastAsia" w:hAnsiTheme="minorHAnsi" w:cstheme="minorBidi"/>
          <w:noProof/>
          <w:kern w:val="0"/>
          <w:sz w:val="22"/>
          <w:szCs w:val="22"/>
        </w:rPr>
      </w:pPr>
      <w:r w:rsidRPr="001B5B71">
        <w:rPr>
          <w:noProof/>
        </w:rPr>
        <w:t>16</w:t>
      </w:r>
      <w:r w:rsidR="0017297C" w:rsidRPr="001B5B71">
        <w:rPr>
          <w:noProof/>
        </w:rPr>
        <w:noBreakHyphen/>
      </w:r>
      <w:r w:rsidRPr="001B5B71">
        <w:rPr>
          <w:noProof/>
        </w:rPr>
        <w:t>5</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_Toc177037648 \h </w:instrText>
      </w:r>
      <w:r w:rsidRPr="001B5B71">
        <w:rPr>
          <w:noProof/>
        </w:rPr>
      </w:r>
      <w:r w:rsidRPr="001B5B71">
        <w:rPr>
          <w:noProof/>
        </w:rPr>
        <w:fldChar w:fldCharType="separate"/>
      </w:r>
      <w:r w:rsidR="003647C2">
        <w:rPr>
          <w:noProof/>
        </w:rPr>
        <w:t>50</w:t>
      </w:r>
      <w:r w:rsidRPr="001B5B71">
        <w:rPr>
          <w:noProof/>
        </w:rPr>
        <w:fldChar w:fldCharType="end"/>
      </w:r>
    </w:p>
    <w:p w14:paraId="43CD64AD" w14:textId="24E43DB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17—Goat fibre</w:t>
      </w:r>
      <w:r w:rsidRPr="001B5B71">
        <w:rPr>
          <w:b w:val="0"/>
          <w:noProof/>
          <w:sz w:val="18"/>
        </w:rPr>
        <w:tab/>
      </w:r>
      <w:r w:rsidRPr="001B5B71">
        <w:rPr>
          <w:b w:val="0"/>
          <w:noProof/>
          <w:sz w:val="18"/>
        </w:rPr>
        <w:fldChar w:fldCharType="begin"/>
      </w:r>
      <w:r w:rsidRPr="001B5B71">
        <w:rPr>
          <w:b w:val="0"/>
          <w:noProof/>
          <w:sz w:val="18"/>
        </w:rPr>
        <w:instrText xml:space="preserve"> PAGEREF _Toc177037649 \h </w:instrText>
      </w:r>
      <w:r w:rsidRPr="001B5B71">
        <w:rPr>
          <w:b w:val="0"/>
          <w:noProof/>
          <w:sz w:val="18"/>
        </w:rPr>
      </w:r>
      <w:r w:rsidRPr="001B5B71">
        <w:rPr>
          <w:b w:val="0"/>
          <w:noProof/>
          <w:sz w:val="18"/>
        </w:rPr>
        <w:fldChar w:fldCharType="separate"/>
      </w:r>
      <w:r w:rsidR="003647C2">
        <w:rPr>
          <w:b w:val="0"/>
          <w:noProof/>
          <w:sz w:val="18"/>
        </w:rPr>
        <w:t>51</w:t>
      </w:r>
      <w:r w:rsidRPr="001B5B71">
        <w:rPr>
          <w:b w:val="0"/>
          <w:noProof/>
          <w:sz w:val="18"/>
        </w:rPr>
        <w:fldChar w:fldCharType="end"/>
      </w:r>
    </w:p>
    <w:p w14:paraId="399C1751" w14:textId="0BD4FAFC" w:rsidR="006C6C0F" w:rsidRPr="001B5B71" w:rsidRDefault="006C6C0F">
      <w:pPr>
        <w:pStyle w:val="TOC5"/>
        <w:rPr>
          <w:rFonts w:asciiTheme="minorHAnsi" w:eastAsiaTheme="minorEastAsia" w:hAnsiTheme="minorHAnsi" w:cstheme="minorBidi"/>
          <w:noProof/>
          <w:kern w:val="0"/>
          <w:sz w:val="22"/>
          <w:szCs w:val="22"/>
        </w:rPr>
      </w:pPr>
      <w:r w:rsidRPr="001B5B71">
        <w:rPr>
          <w:noProof/>
        </w:rPr>
        <w:t>17</w:t>
      </w:r>
      <w:r w:rsidR="0017297C" w:rsidRPr="001B5B71">
        <w:rPr>
          <w:noProof/>
        </w:rPr>
        <w:noBreakHyphen/>
      </w:r>
      <w:r w:rsidRPr="001B5B71">
        <w:rPr>
          <w:noProof/>
        </w:rPr>
        <w:t>1</w:t>
      </w:r>
      <w:r w:rsidRPr="001B5B71">
        <w:rPr>
          <w:noProof/>
        </w:rPr>
        <w:tab/>
        <w:t>Imposition of goat fibre levy</w:t>
      </w:r>
      <w:r w:rsidRPr="001B5B71">
        <w:rPr>
          <w:noProof/>
        </w:rPr>
        <w:tab/>
      </w:r>
      <w:r w:rsidRPr="001B5B71">
        <w:rPr>
          <w:noProof/>
        </w:rPr>
        <w:fldChar w:fldCharType="begin"/>
      </w:r>
      <w:r w:rsidRPr="001B5B71">
        <w:rPr>
          <w:noProof/>
        </w:rPr>
        <w:instrText xml:space="preserve"> PAGEREF _Toc177037650 \h </w:instrText>
      </w:r>
      <w:r w:rsidRPr="001B5B71">
        <w:rPr>
          <w:noProof/>
        </w:rPr>
      </w:r>
      <w:r w:rsidRPr="001B5B71">
        <w:rPr>
          <w:noProof/>
        </w:rPr>
        <w:fldChar w:fldCharType="separate"/>
      </w:r>
      <w:r w:rsidR="003647C2">
        <w:rPr>
          <w:noProof/>
        </w:rPr>
        <w:t>51</w:t>
      </w:r>
      <w:r w:rsidRPr="001B5B71">
        <w:rPr>
          <w:noProof/>
        </w:rPr>
        <w:fldChar w:fldCharType="end"/>
      </w:r>
    </w:p>
    <w:p w14:paraId="3437496E" w14:textId="06DFDC78" w:rsidR="006C6C0F" w:rsidRPr="001B5B71" w:rsidRDefault="006C6C0F">
      <w:pPr>
        <w:pStyle w:val="TOC5"/>
        <w:rPr>
          <w:rFonts w:asciiTheme="minorHAnsi" w:eastAsiaTheme="minorEastAsia" w:hAnsiTheme="minorHAnsi" w:cstheme="minorBidi"/>
          <w:noProof/>
          <w:kern w:val="0"/>
          <w:sz w:val="22"/>
          <w:szCs w:val="22"/>
        </w:rPr>
      </w:pPr>
      <w:r w:rsidRPr="001B5B71">
        <w:rPr>
          <w:noProof/>
        </w:rPr>
        <w:t>17</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_Toc177037651 \h </w:instrText>
      </w:r>
      <w:r w:rsidRPr="001B5B71">
        <w:rPr>
          <w:noProof/>
        </w:rPr>
      </w:r>
      <w:r w:rsidRPr="001B5B71">
        <w:rPr>
          <w:noProof/>
        </w:rPr>
        <w:fldChar w:fldCharType="separate"/>
      </w:r>
      <w:r w:rsidR="003647C2">
        <w:rPr>
          <w:noProof/>
        </w:rPr>
        <w:t>51</w:t>
      </w:r>
      <w:r w:rsidRPr="001B5B71">
        <w:rPr>
          <w:noProof/>
        </w:rPr>
        <w:fldChar w:fldCharType="end"/>
      </w:r>
    </w:p>
    <w:p w14:paraId="4808D3FB" w14:textId="50734953" w:rsidR="006C6C0F" w:rsidRPr="001B5B71" w:rsidRDefault="006C6C0F">
      <w:pPr>
        <w:pStyle w:val="TOC5"/>
        <w:rPr>
          <w:rFonts w:asciiTheme="minorHAnsi" w:eastAsiaTheme="minorEastAsia" w:hAnsiTheme="minorHAnsi" w:cstheme="minorBidi"/>
          <w:noProof/>
          <w:kern w:val="0"/>
          <w:sz w:val="22"/>
          <w:szCs w:val="22"/>
        </w:rPr>
      </w:pPr>
      <w:r w:rsidRPr="001B5B71">
        <w:rPr>
          <w:noProof/>
        </w:rPr>
        <w:t>17</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_Toc177037652 \h </w:instrText>
      </w:r>
      <w:r w:rsidRPr="001B5B71">
        <w:rPr>
          <w:noProof/>
        </w:rPr>
      </w:r>
      <w:r w:rsidRPr="001B5B71">
        <w:rPr>
          <w:noProof/>
        </w:rPr>
        <w:fldChar w:fldCharType="separate"/>
      </w:r>
      <w:r w:rsidR="003647C2">
        <w:rPr>
          <w:noProof/>
        </w:rPr>
        <w:t>52</w:t>
      </w:r>
      <w:r w:rsidRPr="001B5B71">
        <w:rPr>
          <w:noProof/>
        </w:rPr>
        <w:fldChar w:fldCharType="end"/>
      </w:r>
    </w:p>
    <w:p w14:paraId="15B927EB" w14:textId="74AFC047" w:rsidR="006C6C0F" w:rsidRPr="001B5B71" w:rsidRDefault="006C6C0F">
      <w:pPr>
        <w:pStyle w:val="TOC5"/>
        <w:rPr>
          <w:rFonts w:asciiTheme="minorHAnsi" w:eastAsiaTheme="minorEastAsia" w:hAnsiTheme="minorHAnsi" w:cstheme="minorBidi"/>
          <w:noProof/>
          <w:kern w:val="0"/>
          <w:sz w:val="22"/>
          <w:szCs w:val="22"/>
        </w:rPr>
      </w:pPr>
      <w:r w:rsidRPr="001B5B71">
        <w:rPr>
          <w:noProof/>
        </w:rPr>
        <w:t>17</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_Toc177037653 \h </w:instrText>
      </w:r>
      <w:r w:rsidRPr="001B5B71">
        <w:rPr>
          <w:noProof/>
        </w:rPr>
      </w:r>
      <w:r w:rsidRPr="001B5B71">
        <w:rPr>
          <w:noProof/>
        </w:rPr>
        <w:fldChar w:fldCharType="separate"/>
      </w:r>
      <w:r w:rsidR="003647C2">
        <w:rPr>
          <w:noProof/>
        </w:rPr>
        <w:t>52</w:t>
      </w:r>
      <w:r w:rsidRPr="001B5B71">
        <w:rPr>
          <w:noProof/>
        </w:rPr>
        <w:fldChar w:fldCharType="end"/>
      </w:r>
    </w:p>
    <w:p w14:paraId="7B3D0CC7" w14:textId="0FE1EB9E" w:rsidR="006C6C0F" w:rsidRPr="001B5B71" w:rsidRDefault="006C6C0F">
      <w:pPr>
        <w:pStyle w:val="TOC5"/>
        <w:rPr>
          <w:rFonts w:asciiTheme="minorHAnsi" w:eastAsiaTheme="minorEastAsia" w:hAnsiTheme="minorHAnsi" w:cstheme="minorBidi"/>
          <w:noProof/>
          <w:kern w:val="0"/>
          <w:sz w:val="22"/>
          <w:szCs w:val="22"/>
        </w:rPr>
      </w:pPr>
      <w:r w:rsidRPr="001B5B71">
        <w:rPr>
          <w:noProof/>
        </w:rPr>
        <w:t>17</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_Toc177037654 \h </w:instrText>
      </w:r>
      <w:r w:rsidRPr="001B5B71">
        <w:rPr>
          <w:noProof/>
        </w:rPr>
      </w:r>
      <w:r w:rsidRPr="001B5B71">
        <w:rPr>
          <w:noProof/>
        </w:rPr>
        <w:fldChar w:fldCharType="separate"/>
      </w:r>
      <w:r w:rsidR="003647C2">
        <w:rPr>
          <w:noProof/>
        </w:rPr>
        <w:t>52</w:t>
      </w:r>
      <w:r w:rsidRPr="001B5B71">
        <w:rPr>
          <w:noProof/>
        </w:rPr>
        <w:fldChar w:fldCharType="end"/>
      </w:r>
    </w:p>
    <w:p w14:paraId="70202726" w14:textId="74FEAC1F"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18—Wool</w:t>
      </w:r>
      <w:r w:rsidRPr="001B5B71">
        <w:rPr>
          <w:b w:val="0"/>
          <w:noProof/>
          <w:sz w:val="18"/>
        </w:rPr>
        <w:tab/>
      </w:r>
      <w:r w:rsidRPr="001B5B71">
        <w:rPr>
          <w:b w:val="0"/>
          <w:noProof/>
          <w:sz w:val="18"/>
        </w:rPr>
        <w:fldChar w:fldCharType="begin"/>
      </w:r>
      <w:r w:rsidRPr="001B5B71">
        <w:rPr>
          <w:b w:val="0"/>
          <w:noProof/>
          <w:sz w:val="18"/>
        </w:rPr>
        <w:instrText xml:space="preserve"> PAGEREF _Toc177037655 \h </w:instrText>
      </w:r>
      <w:r w:rsidRPr="001B5B71">
        <w:rPr>
          <w:b w:val="0"/>
          <w:noProof/>
          <w:sz w:val="18"/>
        </w:rPr>
      </w:r>
      <w:r w:rsidRPr="001B5B71">
        <w:rPr>
          <w:b w:val="0"/>
          <w:noProof/>
          <w:sz w:val="18"/>
        </w:rPr>
        <w:fldChar w:fldCharType="separate"/>
      </w:r>
      <w:r w:rsidR="003647C2">
        <w:rPr>
          <w:b w:val="0"/>
          <w:noProof/>
          <w:sz w:val="18"/>
        </w:rPr>
        <w:t>53</w:t>
      </w:r>
      <w:r w:rsidRPr="001B5B71">
        <w:rPr>
          <w:b w:val="0"/>
          <w:noProof/>
          <w:sz w:val="18"/>
        </w:rPr>
        <w:fldChar w:fldCharType="end"/>
      </w:r>
    </w:p>
    <w:p w14:paraId="1C8ADC8F" w14:textId="442D4198" w:rsidR="006C6C0F" w:rsidRPr="001B5B71" w:rsidRDefault="006C6C0F">
      <w:pPr>
        <w:pStyle w:val="TOC5"/>
        <w:rPr>
          <w:rFonts w:asciiTheme="minorHAnsi" w:eastAsiaTheme="minorEastAsia" w:hAnsiTheme="minorHAnsi" w:cstheme="minorBidi"/>
          <w:noProof/>
          <w:kern w:val="0"/>
          <w:sz w:val="22"/>
          <w:szCs w:val="22"/>
        </w:rPr>
      </w:pPr>
      <w:r w:rsidRPr="001B5B71">
        <w:rPr>
          <w:noProof/>
        </w:rPr>
        <w:t>18</w:t>
      </w:r>
      <w:r w:rsidR="0017297C" w:rsidRPr="001B5B71">
        <w:rPr>
          <w:noProof/>
        </w:rPr>
        <w:noBreakHyphen/>
      </w:r>
      <w:r w:rsidRPr="001B5B71">
        <w:rPr>
          <w:noProof/>
        </w:rPr>
        <w:t>1</w:t>
      </w:r>
      <w:r w:rsidRPr="001B5B71">
        <w:rPr>
          <w:noProof/>
        </w:rPr>
        <w:tab/>
        <w:t>Imposition of wool levy</w:t>
      </w:r>
      <w:r w:rsidRPr="001B5B71">
        <w:rPr>
          <w:noProof/>
        </w:rPr>
        <w:tab/>
      </w:r>
      <w:r w:rsidRPr="001B5B71">
        <w:rPr>
          <w:noProof/>
        </w:rPr>
        <w:fldChar w:fldCharType="begin"/>
      </w:r>
      <w:r w:rsidRPr="001B5B71">
        <w:rPr>
          <w:noProof/>
        </w:rPr>
        <w:instrText xml:space="preserve"> PAGEREF _Toc177037656 \h </w:instrText>
      </w:r>
      <w:r w:rsidRPr="001B5B71">
        <w:rPr>
          <w:noProof/>
        </w:rPr>
      </w:r>
      <w:r w:rsidRPr="001B5B71">
        <w:rPr>
          <w:noProof/>
        </w:rPr>
        <w:fldChar w:fldCharType="separate"/>
      </w:r>
      <w:r w:rsidR="003647C2">
        <w:rPr>
          <w:noProof/>
        </w:rPr>
        <w:t>53</w:t>
      </w:r>
      <w:r w:rsidRPr="001B5B71">
        <w:rPr>
          <w:noProof/>
        </w:rPr>
        <w:fldChar w:fldCharType="end"/>
      </w:r>
    </w:p>
    <w:p w14:paraId="163C2841" w14:textId="3234A28F" w:rsidR="006C6C0F" w:rsidRPr="001B5B71" w:rsidRDefault="006C6C0F">
      <w:pPr>
        <w:pStyle w:val="TOC5"/>
        <w:rPr>
          <w:rFonts w:asciiTheme="minorHAnsi" w:eastAsiaTheme="minorEastAsia" w:hAnsiTheme="minorHAnsi" w:cstheme="minorBidi"/>
          <w:noProof/>
          <w:kern w:val="0"/>
          <w:sz w:val="22"/>
          <w:szCs w:val="22"/>
        </w:rPr>
      </w:pPr>
      <w:r w:rsidRPr="001B5B71">
        <w:rPr>
          <w:noProof/>
        </w:rPr>
        <w:t>18</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_Toc177037657 \h </w:instrText>
      </w:r>
      <w:r w:rsidRPr="001B5B71">
        <w:rPr>
          <w:noProof/>
        </w:rPr>
      </w:r>
      <w:r w:rsidRPr="001B5B71">
        <w:rPr>
          <w:noProof/>
        </w:rPr>
        <w:fldChar w:fldCharType="separate"/>
      </w:r>
      <w:r w:rsidR="003647C2">
        <w:rPr>
          <w:noProof/>
        </w:rPr>
        <w:t>53</w:t>
      </w:r>
      <w:r w:rsidRPr="001B5B71">
        <w:rPr>
          <w:noProof/>
        </w:rPr>
        <w:fldChar w:fldCharType="end"/>
      </w:r>
    </w:p>
    <w:p w14:paraId="1CE0F1F9" w14:textId="318EFA22"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18</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_Toc177037658 \h </w:instrText>
      </w:r>
      <w:r w:rsidRPr="001B5B71">
        <w:rPr>
          <w:noProof/>
        </w:rPr>
      </w:r>
      <w:r w:rsidRPr="001B5B71">
        <w:rPr>
          <w:noProof/>
        </w:rPr>
        <w:fldChar w:fldCharType="separate"/>
      </w:r>
      <w:r w:rsidR="003647C2">
        <w:rPr>
          <w:noProof/>
        </w:rPr>
        <w:t>53</w:t>
      </w:r>
      <w:r w:rsidRPr="001B5B71">
        <w:rPr>
          <w:noProof/>
        </w:rPr>
        <w:fldChar w:fldCharType="end"/>
      </w:r>
    </w:p>
    <w:p w14:paraId="7CAFA54F" w14:textId="188FFB05" w:rsidR="006C6C0F" w:rsidRPr="001B5B71" w:rsidRDefault="006C6C0F">
      <w:pPr>
        <w:pStyle w:val="TOC5"/>
        <w:rPr>
          <w:rFonts w:asciiTheme="minorHAnsi" w:eastAsiaTheme="minorEastAsia" w:hAnsiTheme="minorHAnsi" w:cstheme="minorBidi"/>
          <w:noProof/>
          <w:kern w:val="0"/>
          <w:sz w:val="22"/>
          <w:szCs w:val="22"/>
        </w:rPr>
      </w:pPr>
      <w:r w:rsidRPr="001B5B71">
        <w:rPr>
          <w:noProof/>
        </w:rPr>
        <w:t>18</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_Toc177037659 \h </w:instrText>
      </w:r>
      <w:r w:rsidRPr="001B5B71">
        <w:rPr>
          <w:noProof/>
        </w:rPr>
      </w:r>
      <w:r w:rsidRPr="001B5B71">
        <w:rPr>
          <w:noProof/>
        </w:rPr>
        <w:fldChar w:fldCharType="separate"/>
      </w:r>
      <w:r w:rsidR="003647C2">
        <w:rPr>
          <w:noProof/>
        </w:rPr>
        <w:t>53</w:t>
      </w:r>
      <w:r w:rsidRPr="001B5B71">
        <w:rPr>
          <w:noProof/>
        </w:rPr>
        <w:fldChar w:fldCharType="end"/>
      </w:r>
    </w:p>
    <w:p w14:paraId="7965CF51" w14:textId="481A4C69" w:rsidR="006C6C0F" w:rsidRPr="001B5B71" w:rsidRDefault="006C6C0F">
      <w:pPr>
        <w:pStyle w:val="TOC5"/>
        <w:rPr>
          <w:rFonts w:asciiTheme="minorHAnsi" w:eastAsiaTheme="minorEastAsia" w:hAnsiTheme="minorHAnsi" w:cstheme="minorBidi"/>
          <w:noProof/>
          <w:kern w:val="0"/>
          <w:sz w:val="22"/>
          <w:szCs w:val="22"/>
        </w:rPr>
      </w:pPr>
      <w:r w:rsidRPr="001B5B71">
        <w:rPr>
          <w:noProof/>
        </w:rPr>
        <w:t>18</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_Toc177037660 \h </w:instrText>
      </w:r>
      <w:r w:rsidRPr="001B5B71">
        <w:rPr>
          <w:noProof/>
        </w:rPr>
      </w:r>
      <w:r w:rsidRPr="001B5B71">
        <w:rPr>
          <w:noProof/>
        </w:rPr>
        <w:fldChar w:fldCharType="separate"/>
      </w:r>
      <w:r w:rsidR="003647C2">
        <w:rPr>
          <w:noProof/>
        </w:rPr>
        <w:t>53</w:t>
      </w:r>
      <w:r w:rsidRPr="001B5B71">
        <w:rPr>
          <w:noProof/>
        </w:rPr>
        <w:fldChar w:fldCharType="end"/>
      </w:r>
    </w:p>
    <w:p w14:paraId="51CF4DF0" w14:textId="6CD08996"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1</w:t>
      </w:r>
      <w:r w:rsidR="0017297C" w:rsidRPr="001B5B71">
        <w:rPr>
          <w:noProof/>
        </w:rPr>
        <w:noBreakHyphen/>
      </w:r>
      <w:r w:rsidRPr="001B5B71">
        <w:rPr>
          <w:noProof/>
        </w:rPr>
        <w:t>5—Other animals</w:t>
      </w:r>
      <w:r w:rsidRPr="001B5B71">
        <w:rPr>
          <w:b w:val="0"/>
          <w:noProof/>
          <w:sz w:val="18"/>
        </w:rPr>
        <w:tab/>
      </w:r>
      <w:r w:rsidRPr="001B5B71">
        <w:rPr>
          <w:b w:val="0"/>
          <w:noProof/>
          <w:sz w:val="18"/>
        </w:rPr>
        <w:fldChar w:fldCharType="begin"/>
      </w:r>
      <w:r w:rsidRPr="001B5B71">
        <w:rPr>
          <w:b w:val="0"/>
          <w:noProof/>
          <w:sz w:val="18"/>
        </w:rPr>
        <w:instrText xml:space="preserve"> PAGEREF _Toc177037661 \h </w:instrText>
      </w:r>
      <w:r w:rsidRPr="001B5B71">
        <w:rPr>
          <w:b w:val="0"/>
          <w:noProof/>
          <w:sz w:val="18"/>
        </w:rPr>
      </w:r>
      <w:r w:rsidRPr="001B5B71">
        <w:rPr>
          <w:b w:val="0"/>
          <w:noProof/>
          <w:sz w:val="18"/>
        </w:rPr>
        <w:fldChar w:fldCharType="separate"/>
      </w:r>
      <w:r w:rsidR="003647C2">
        <w:rPr>
          <w:b w:val="0"/>
          <w:noProof/>
          <w:sz w:val="18"/>
        </w:rPr>
        <w:t>54</w:t>
      </w:r>
      <w:r w:rsidRPr="001B5B71">
        <w:rPr>
          <w:b w:val="0"/>
          <w:noProof/>
          <w:sz w:val="18"/>
        </w:rPr>
        <w:fldChar w:fldCharType="end"/>
      </w:r>
    </w:p>
    <w:p w14:paraId="18EDBF3D" w14:textId="57AB39F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19—Introduction</w:t>
      </w:r>
      <w:r w:rsidRPr="001B5B71">
        <w:rPr>
          <w:b w:val="0"/>
          <w:noProof/>
          <w:sz w:val="18"/>
        </w:rPr>
        <w:tab/>
      </w:r>
      <w:r w:rsidRPr="001B5B71">
        <w:rPr>
          <w:b w:val="0"/>
          <w:noProof/>
          <w:sz w:val="18"/>
        </w:rPr>
        <w:fldChar w:fldCharType="begin"/>
      </w:r>
      <w:r w:rsidRPr="001B5B71">
        <w:rPr>
          <w:b w:val="0"/>
          <w:noProof/>
          <w:sz w:val="18"/>
        </w:rPr>
        <w:instrText xml:space="preserve"> PAGEREF _Toc177037662 \h </w:instrText>
      </w:r>
      <w:r w:rsidRPr="001B5B71">
        <w:rPr>
          <w:b w:val="0"/>
          <w:noProof/>
          <w:sz w:val="18"/>
        </w:rPr>
      </w:r>
      <w:r w:rsidRPr="001B5B71">
        <w:rPr>
          <w:b w:val="0"/>
          <w:noProof/>
          <w:sz w:val="18"/>
        </w:rPr>
        <w:fldChar w:fldCharType="separate"/>
      </w:r>
      <w:r w:rsidR="003647C2">
        <w:rPr>
          <w:b w:val="0"/>
          <w:noProof/>
          <w:sz w:val="18"/>
        </w:rPr>
        <w:t>54</w:t>
      </w:r>
      <w:r w:rsidRPr="001B5B71">
        <w:rPr>
          <w:b w:val="0"/>
          <w:noProof/>
          <w:sz w:val="18"/>
        </w:rPr>
        <w:fldChar w:fldCharType="end"/>
      </w:r>
    </w:p>
    <w:p w14:paraId="73CE52D6" w14:textId="27CC65A3" w:rsidR="006C6C0F" w:rsidRPr="001B5B71" w:rsidRDefault="006C6C0F">
      <w:pPr>
        <w:pStyle w:val="TOC5"/>
        <w:rPr>
          <w:rFonts w:asciiTheme="minorHAnsi" w:eastAsiaTheme="minorEastAsia" w:hAnsiTheme="minorHAnsi" w:cstheme="minorBidi"/>
          <w:noProof/>
          <w:kern w:val="0"/>
          <w:sz w:val="22"/>
          <w:szCs w:val="22"/>
        </w:rPr>
      </w:pPr>
      <w:r w:rsidRPr="001B5B71">
        <w:rPr>
          <w:noProof/>
        </w:rPr>
        <w:t>19</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_Toc177037663 \h </w:instrText>
      </w:r>
      <w:r w:rsidRPr="001B5B71">
        <w:rPr>
          <w:noProof/>
        </w:rPr>
      </w:r>
      <w:r w:rsidRPr="001B5B71">
        <w:rPr>
          <w:noProof/>
        </w:rPr>
        <w:fldChar w:fldCharType="separate"/>
      </w:r>
      <w:r w:rsidR="003647C2">
        <w:rPr>
          <w:noProof/>
        </w:rPr>
        <w:t>54</w:t>
      </w:r>
      <w:r w:rsidRPr="001B5B71">
        <w:rPr>
          <w:noProof/>
        </w:rPr>
        <w:fldChar w:fldCharType="end"/>
      </w:r>
    </w:p>
    <w:p w14:paraId="4D4CC71D" w14:textId="7DBD8A75"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20—Farmed prawns</w:t>
      </w:r>
      <w:r w:rsidRPr="001B5B71">
        <w:rPr>
          <w:b w:val="0"/>
          <w:noProof/>
          <w:sz w:val="18"/>
        </w:rPr>
        <w:tab/>
      </w:r>
      <w:r w:rsidRPr="001B5B71">
        <w:rPr>
          <w:b w:val="0"/>
          <w:noProof/>
          <w:sz w:val="18"/>
        </w:rPr>
        <w:fldChar w:fldCharType="begin"/>
      </w:r>
      <w:r w:rsidRPr="001B5B71">
        <w:rPr>
          <w:b w:val="0"/>
          <w:noProof/>
          <w:sz w:val="18"/>
        </w:rPr>
        <w:instrText xml:space="preserve"> PAGEREF _Toc177037664 \h </w:instrText>
      </w:r>
      <w:r w:rsidRPr="001B5B71">
        <w:rPr>
          <w:b w:val="0"/>
          <w:noProof/>
          <w:sz w:val="18"/>
        </w:rPr>
      </w:r>
      <w:r w:rsidRPr="001B5B71">
        <w:rPr>
          <w:b w:val="0"/>
          <w:noProof/>
          <w:sz w:val="18"/>
        </w:rPr>
        <w:fldChar w:fldCharType="separate"/>
      </w:r>
      <w:r w:rsidR="003647C2">
        <w:rPr>
          <w:b w:val="0"/>
          <w:noProof/>
          <w:sz w:val="18"/>
        </w:rPr>
        <w:t>55</w:t>
      </w:r>
      <w:r w:rsidRPr="001B5B71">
        <w:rPr>
          <w:b w:val="0"/>
          <w:noProof/>
          <w:sz w:val="18"/>
        </w:rPr>
        <w:fldChar w:fldCharType="end"/>
      </w:r>
    </w:p>
    <w:p w14:paraId="157F889E" w14:textId="1BF1D5C7" w:rsidR="006C6C0F" w:rsidRPr="001B5B71" w:rsidRDefault="006C6C0F">
      <w:pPr>
        <w:pStyle w:val="TOC5"/>
        <w:rPr>
          <w:rFonts w:asciiTheme="minorHAnsi" w:eastAsiaTheme="minorEastAsia" w:hAnsiTheme="minorHAnsi" w:cstheme="minorBidi"/>
          <w:noProof/>
          <w:kern w:val="0"/>
          <w:sz w:val="22"/>
          <w:szCs w:val="22"/>
        </w:rPr>
      </w:pPr>
      <w:r w:rsidRPr="001B5B71">
        <w:rPr>
          <w:noProof/>
        </w:rPr>
        <w:t>20</w:t>
      </w:r>
      <w:r w:rsidR="0017297C" w:rsidRPr="001B5B71">
        <w:rPr>
          <w:noProof/>
        </w:rPr>
        <w:noBreakHyphen/>
      </w:r>
      <w:r w:rsidRPr="001B5B71">
        <w:rPr>
          <w:noProof/>
        </w:rPr>
        <w:t>1</w:t>
      </w:r>
      <w:r w:rsidRPr="001B5B71">
        <w:rPr>
          <w:noProof/>
        </w:rPr>
        <w:tab/>
        <w:t>Imposition of farmed prawns levy and white spot disease repayment levy</w:t>
      </w:r>
      <w:r w:rsidRPr="001B5B71">
        <w:rPr>
          <w:noProof/>
        </w:rPr>
        <w:tab/>
      </w:r>
      <w:r w:rsidRPr="001B5B71">
        <w:rPr>
          <w:noProof/>
        </w:rPr>
        <w:fldChar w:fldCharType="begin"/>
      </w:r>
      <w:r w:rsidRPr="001B5B71">
        <w:rPr>
          <w:noProof/>
        </w:rPr>
        <w:instrText xml:space="preserve"> PAGEREF _Toc177037665 \h </w:instrText>
      </w:r>
      <w:r w:rsidRPr="001B5B71">
        <w:rPr>
          <w:noProof/>
        </w:rPr>
      </w:r>
      <w:r w:rsidRPr="001B5B71">
        <w:rPr>
          <w:noProof/>
        </w:rPr>
        <w:fldChar w:fldCharType="separate"/>
      </w:r>
      <w:r w:rsidR="003647C2">
        <w:rPr>
          <w:noProof/>
        </w:rPr>
        <w:t>55</w:t>
      </w:r>
      <w:r w:rsidRPr="001B5B71">
        <w:rPr>
          <w:noProof/>
        </w:rPr>
        <w:fldChar w:fldCharType="end"/>
      </w:r>
    </w:p>
    <w:p w14:paraId="58A8CA26" w14:textId="30845957" w:rsidR="006C6C0F" w:rsidRPr="001B5B71" w:rsidRDefault="006C6C0F">
      <w:pPr>
        <w:pStyle w:val="TOC5"/>
        <w:rPr>
          <w:rFonts w:asciiTheme="minorHAnsi" w:eastAsiaTheme="minorEastAsia" w:hAnsiTheme="minorHAnsi" w:cstheme="minorBidi"/>
          <w:noProof/>
          <w:kern w:val="0"/>
          <w:sz w:val="22"/>
          <w:szCs w:val="22"/>
        </w:rPr>
      </w:pPr>
      <w:r w:rsidRPr="001B5B71">
        <w:rPr>
          <w:noProof/>
        </w:rPr>
        <w:t>20</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_Toc177037666 \h </w:instrText>
      </w:r>
      <w:r w:rsidRPr="001B5B71">
        <w:rPr>
          <w:noProof/>
        </w:rPr>
      </w:r>
      <w:r w:rsidRPr="001B5B71">
        <w:rPr>
          <w:noProof/>
        </w:rPr>
        <w:fldChar w:fldCharType="separate"/>
      </w:r>
      <w:r w:rsidR="003647C2">
        <w:rPr>
          <w:noProof/>
        </w:rPr>
        <w:t>56</w:t>
      </w:r>
      <w:r w:rsidRPr="001B5B71">
        <w:rPr>
          <w:noProof/>
        </w:rPr>
        <w:fldChar w:fldCharType="end"/>
      </w:r>
    </w:p>
    <w:p w14:paraId="5E5FE8D9" w14:textId="0071781B" w:rsidR="006C6C0F" w:rsidRPr="001B5B71" w:rsidRDefault="006C6C0F">
      <w:pPr>
        <w:pStyle w:val="TOC5"/>
        <w:rPr>
          <w:rFonts w:asciiTheme="minorHAnsi" w:eastAsiaTheme="minorEastAsia" w:hAnsiTheme="minorHAnsi" w:cstheme="minorBidi"/>
          <w:noProof/>
          <w:kern w:val="0"/>
          <w:sz w:val="22"/>
          <w:szCs w:val="22"/>
        </w:rPr>
      </w:pPr>
      <w:r w:rsidRPr="001B5B71">
        <w:rPr>
          <w:noProof/>
        </w:rPr>
        <w:t>20</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_Toc177037667 \h </w:instrText>
      </w:r>
      <w:r w:rsidRPr="001B5B71">
        <w:rPr>
          <w:noProof/>
        </w:rPr>
      </w:r>
      <w:r w:rsidRPr="001B5B71">
        <w:rPr>
          <w:noProof/>
        </w:rPr>
        <w:fldChar w:fldCharType="separate"/>
      </w:r>
      <w:r w:rsidR="003647C2">
        <w:rPr>
          <w:noProof/>
        </w:rPr>
        <w:t>56</w:t>
      </w:r>
      <w:r w:rsidRPr="001B5B71">
        <w:rPr>
          <w:noProof/>
        </w:rPr>
        <w:fldChar w:fldCharType="end"/>
      </w:r>
    </w:p>
    <w:p w14:paraId="2074ACE4" w14:textId="144A50C8" w:rsidR="006C6C0F" w:rsidRPr="001B5B71" w:rsidRDefault="006C6C0F">
      <w:pPr>
        <w:pStyle w:val="TOC5"/>
        <w:rPr>
          <w:rFonts w:asciiTheme="minorHAnsi" w:eastAsiaTheme="minorEastAsia" w:hAnsiTheme="minorHAnsi" w:cstheme="minorBidi"/>
          <w:noProof/>
          <w:kern w:val="0"/>
          <w:sz w:val="22"/>
          <w:szCs w:val="22"/>
        </w:rPr>
      </w:pPr>
      <w:r w:rsidRPr="001B5B71">
        <w:rPr>
          <w:noProof/>
        </w:rPr>
        <w:t>20</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_Toc177037668 \h </w:instrText>
      </w:r>
      <w:r w:rsidRPr="001B5B71">
        <w:rPr>
          <w:noProof/>
        </w:rPr>
      </w:r>
      <w:r w:rsidRPr="001B5B71">
        <w:rPr>
          <w:noProof/>
        </w:rPr>
        <w:fldChar w:fldCharType="separate"/>
      </w:r>
      <w:r w:rsidR="003647C2">
        <w:rPr>
          <w:noProof/>
        </w:rPr>
        <w:t>57</w:t>
      </w:r>
      <w:r w:rsidRPr="001B5B71">
        <w:rPr>
          <w:noProof/>
        </w:rPr>
        <w:fldChar w:fldCharType="end"/>
      </w:r>
    </w:p>
    <w:p w14:paraId="37197B6C" w14:textId="4A5F47A4" w:rsidR="006C6C0F" w:rsidRPr="001B5B71" w:rsidRDefault="006C6C0F">
      <w:pPr>
        <w:pStyle w:val="TOC5"/>
        <w:rPr>
          <w:rFonts w:asciiTheme="minorHAnsi" w:eastAsiaTheme="minorEastAsia" w:hAnsiTheme="minorHAnsi" w:cstheme="minorBidi"/>
          <w:noProof/>
          <w:kern w:val="0"/>
          <w:sz w:val="22"/>
          <w:szCs w:val="22"/>
        </w:rPr>
      </w:pPr>
      <w:r w:rsidRPr="001B5B71">
        <w:rPr>
          <w:noProof/>
        </w:rPr>
        <w:t>20</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_Toc177037669 \h </w:instrText>
      </w:r>
      <w:r w:rsidRPr="001B5B71">
        <w:rPr>
          <w:noProof/>
        </w:rPr>
      </w:r>
      <w:r w:rsidRPr="001B5B71">
        <w:rPr>
          <w:noProof/>
        </w:rPr>
        <w:fldChar w:fldCharType="separate"/>
      </w:r>
      <w:r w:rsidR="003647C2">
        <w:rPr>
          <w:noProof/>
        </w:rPr>
        <w:t>57</w:t>
      </w:r>
      <w:r w:rsidRPr="001B5B71">
        <w:rPr>
          <w:noProof/>
        </w:rPr>
        <w:fldChar w:fldCharType="end"/>
      </w:r>
    </w:p>
    <w:p w14:paraId="67A0BAD8" w14:textId="3A24A4B2"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21—Game animals</w:t>
      </w:r>
      <w:r w:rsidRPr="001B5B71">
        <w:rPr>
          <w:b w:val="0"/>
          <w:noProof/>
          <w:sz w:val="18"/>
        </w:rPr>
        <w:tab/>
      </w:r>
      <w:r w:rsidRPr="001B5B71">
        <w:rPr>
          <w:b w:val="0"/>
          <w:noProof/>
          <w:sz w:val="18"/>
        </w:rPr>
        <w:fldChar w:fldCharType="begin"/>
      </w:r>
      <w:r w:rsidRPr="001B5B71">
        <w:rPr>
          <w:b w:val="0"/>
          <w:noProof/>
          <w:sz w:val="18"/>
        </w:rPr>
        <w:instrText xml:space="preserve"> PAGEREF _Toc177037670 \h </w:instrText>
      </w:r>
      <w:r w:rsidRPr="001B5B71">
        <w:rPr>
          <w:b w:val="0"/>
          <w:noProof/>
          <w:sz w:val="18"/>
        </w:rPr>
      </w:r>
      <w:r w:rsidRPr="001B5B71">
        <w:rPr>
          <w:b w:val="0"/>
          <w:noProof/>
          <w:sz w:val="18"/>
        </w:rPr>
        <w:fldChar w:fldCharType="separate"/>
      </w:r>
      <w:r w:rsidR="003647C2">
        <w:rPr>
          <w:b w:val="0"/>
          <w:noProof/>
          <w:sz w:val="18"/>
        </w:rPr>
        <w:t>58</w:t>
      </w:r>
      <w:r w:rsidRPr="001B5B71">
        <w:rPr>
          <w:b w:val="0"/>
          <w:noProof/>
          <w:sz w:val="18"/>
        </w:rPr>
        <w:fldChar w:fldCharType="end"/>
      </w:r>
    </w:p>
    <w:p w14:paraId="1C2CDDCB" w14:textId="65F39BA3" w:rsidR="006C6C0F" w:rsidRPr="001B5B71" w:rsidRDefault="006C6C0F">
      <w:pPr>
        <w:pStyle w:val="TOC5"/>
        <w:rPr>
          <w:rFonts w:asciiTheme="minorHAnsi" w:eastAsiaTheme="minorEastAsia" w:hAnsiTheme="minorHAnsi" w:cstheme="minorBidi"/>
          <w:noProof/>
          <w:kern w:val="0"/>
          <w:sz w:val="22"/>
          <w:szCs w:val="22"/>
        </w:rPr>
      </w:pPr>
      <w:r w:rsidRPr="001B5B71">
        <w:rPr>
          <w:noProof/>
        </w:rPr>
        <w:t>21</w:t>
      </w:r>
      <w:r w:rsidR="0017297C" w:rsidRPr="001B5B71">
        <w:rPr>
          <w:noProof/>
        </w:rPr>
        <w:noBreakHyphen/>
      </w:r>
      <w:r w:rsidRPr="001B5B71">
        <w:rPr>
          <w:noProof/>
        </w:rPr>
        <w:t>1</w:t>
      </w:r>
      <w:r w:rsidRPr="001B5B71">
        <w:rPr>
          <w:noProof/>
        </w:rPr>
        <w:tab/>
        <w:t>Imposition of game animal processing levy</w:t>
      </w:r>
      <w:r w:rsidRPr="001B5B71">
        <w:rPr>
          <w:noProof/>
        </w:rPr>
        <w:tab/>
      </w:r>
      <w:r w:rsidRPr="001B5B71">
        <w:rPr>
          <w:noProof/>
        </w:rPr>
        <w:fldChar w:fldCharType="begin"/>
      </w:r>
      <w:r w:rsidRPr="001B5B71">
        <w:rPr>
          <w:noProof/>
        </w:rPr>
        <w:instrText xml:space="preserve"> PAGEREF _Toc177037671 \h </w:instrText>
      </w:r>
      <w:r w:rsidRPr="001B5B71">
        <w:rPr>
          <w:noProof/>
        </w:rPr>
      </w:r>
      <w:r w:rsidRPr="001B5B71">
        <w:rPr>
          <w:noProof/>
        </w:rPr>
        <w:fldChar w:fldCharType="separate"/>
      </w:r>
      <w:r w:rsidR="003647C2">
        <w:rPr>
          <w:noProof/>
        </w:rPr>
        <w:t>58</w:t>
      </w:r>
      <w:r w:rsidRPr="001B5B71">
        <w:rPr>
          <w:noProof/>
        </w:rPr>
        <w:fldChar w:fldCharType="end"/>
      </w:r>
    </w:p>
    <w:p w14:paraId="004568C0" w14:textId="0E190342" w:rsidR="006C6C0F" w:rsidRPr="001B5B71" w:rsidRDefault="006C6C0F">
      <w:pPr>
        <w:pStyle w:val="TOC5"/>
        <w:rPr>
          <w:rFonts w:asciiTheme="minorHAnsi" w:eastAsiaTheme="minorEastAsia" w:hAnsiTheme="minorHAnsi" w:cstheme="minorBidi"/>
          <w:noProof/>
          <w:kern w:val="0"/>
          <w:sz w:val="22"/>
          <w:szCs w:val="22"/>
        </w:rPr>
      </w:pPr>
      <w:r w:rsidRPr="001B5B71">
        <w:rPr>
          <w:noProof/>
        </w:rPr>
        <w:t>21</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_Toc177037672 \h </w:instrText>
      </w:r>
      <w:r w:rsidRPr="001B5B71">
        <w:rPr>
          <w:noProof/>
        </w:rPr>
      </w:r>
      <w:r w:rsidRPr="001B5B71">
        <w:rPr>
          <w:noProof/>
        </w:rPr>
        <w:fldChar w:fldCharType="separate"/>
      </w:r>
      <w:r w:rsidR="003647C2">
        <w:rPr>
          <w:noProof/>
        </w:rPr>
        <w:t>58</w:t>
      </w:r>
      <w:r w:rsidRPr="001B5B71">
        <w:rPr>
          <w:noProof/>
        </w:rPr>
        <w:fldChar w:fldCharType="end"/>
      </w:r>
    </w:p>
    <w:p w14:paraId="01D0437A" w14:textId="11A5F4AE" w:rsidR="006C6C0F" w:rsidRPr="001B5B71" w:rsidRDefault="006C6C0F">
      <w:pPr>
        <w:pStyle w:val="TOC5"/>
        <w:rPr>
          <w:rFonts w:asciiTheme="minorHAnsi" w:eastAsiaTheme="minorEastAsia" w:hAnsiTheme="minorHAnsi" w:cstheme="minorBidi"/>
          <w:noProof/>
          <w:kern w:val="0"/>
          <w:sz w:val="22"/>
          <w:szCs w:val="22"/>
        </w:rPr>
      </w:pPr>
      <w:r w:rsidRPr="001B5B71">
        <w:rPr>
          <w:noProof/>
        </w:rPr>
        <w:t>21</w:t>
      </w:r>
      <w:r w:rsidR="0017297C" w:rsidRPr="001B5B71">
        <w:rPr>
          <w:noProof/>
        </w:rPr>
        <w:noBreakHyphen/>
      </w:r>
      <w:r w:rsidRPr="001B5B71">
        <w:rPr>
          <w:noProof/>
        </w:rPr>
        <w:t>3</w:t>
      </w:r>
      <w:r w:rsidRPr="001B5B71">
        <w:rPr>
          <w:noProof/>
        </w:rPr>
        <w:tab/>
        <w:t>Levy payer</w:t>
      </w:r>
      <w:r w:rsidRPr="001B5B71">
        <w:rPr>
          <w:noProof/>
        </w:rPr>
        <w:tab/>
      </w:r>
      <w:r w:rsidRPr="001B5B71">
        <w:rPr>
          <w:noProof/>
        </w:rPr>
        <w:fldChar w:fldCharType="begin"/>
      </w:r>
      <w:r w:rsidRPr="001B5B71">
        <w:rPr>
          <w:noProof/>
        </w:rPr>
        <w:instrText xml:space="preserve"> PAGEREF _Toc177037673 \h </w:instrText>
      </w:r>
      <w:r w:rsidRPr="001B5B71">
        <w:rPr>
          <w:noProof/>
        </w:rPr>
      </w:r>
      <w:r w:rsidRPr="001B5B71">
        <w:rPr>
          <w:noProof/>
        </w:rPr>
        <w:fldChar w:fldCharType="separate"/>
      </w:r>
      <w:r w:rsidR="003647C2">
        <w:rPr>
          <w:noProof/>
        </w:rPr>
        <w:t>58</w:t>
      </w:r>
      <w:r w:rsidRPr="001B5B71">
        <w:rPr>
          <w:noProof/>
        </w:rPr>
        <w:fldChar w:fldCharType="end"/>
      </w:r>
    </w:p>
    <w:p w14:paraId="2DB95BDE" w14:textId="2628B294" w:rsidR="006C6C0F" w:rsidRPr="001B5B71" w:rsidRDefault="006C6C0F">
      <w:pPr>
        <w:pStyle w:val="TOC5"/>
        <w:rPr>
          <w:rFonts w:asciiTheme="minorHAnsi" w:eastAsiaTheme="minorEastAsia" w:hAnsiTheme="minorHAnsi" w:cstheme="minorBidi"/>
          <w:noProof/>
          <w:kern w:val="0"/>
          <w:sz w:val="22"/>
          <w:szCs w:val="22"/>
        </w:rPr>
      </w:pPr>
      <w:r w:rsidRPr="001B5B71">
        <w:rPr>
          <w:noProof/>
        </w:rPr>
        <w:t>21</w:t>
      </w:r>
      <w:r w:rsidR="0017297C" w:rsidRPr="001B5B71">
        <w:rPr>
          <w:noProof/>
        </w:rPr>
        <w:noBreakHyphen/>
      </w:r>
      <w:r w:rsidRPr="001B5B71">
        <w:rPr>
          <w:noProof/>
        </w:rPr>
        <w:t>4</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_Toc177037674 \h </w:instrText>
      </w:r>
      <w:r w:rsidRPr="001B5B71">
        <w:rPr>
          <w:noProof/>
        </w:rPr>
      </w:r>
      <w:r w:rsidRPr="001B5B71">
        <w:rPr>
          <w:noProof/>
        </w:rPr>
        <w:fldChar w:fldCharType="separate"/>
      </w:r>
      <w:r w:rsidR="003647C2">
        <w:rPr>
          <w:noProof/>
        </w:rPr>
        <w:t>58</w:t>
      </w:r>
      <w:r w:rsidRPr="001B5B71">
        <w:rPr>
          <w:noProof/>
        </w:rPr>
        <w:fldChar w:fldCharType="end"/>
      </w:r>
    </w:p>
    <w:p w14:paraId="3B060C82" w14:textId="744352A8"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22—Macropods</w:t>
      </w:r>
      <w:r w:rsidRPr="001B5B71">
        <w:rPr>
          <w:b w:val="0"/>
          <w:noProof/>
          <w:sz w:val="18"/>
        </w:rPr>
        <w:tab/>
      </w:r>
      <w:r w:rsidRPr="001B5B71">
        <w:rPr>
          <w:b w:val="0"/>
          <w:noProof/>
          <w:sz w:val="18"/>
        </w:rPr>
        <w:fldChar w:fldCharType="begin"/>
      </w:r>
      <w:r w:rsidRPr="001B5B71">
        <w:rPr>
          <w:b w:val="0"/>
          <w:noProof/>
          <w:sz w:val="18"/>
        </w:rPr>
        <w:instrText xml:space="preserve"> PAGEREF _Toc177037675 \h </w:instrText>
      </w:r>
      <w:r w:rsidRPr="001B5B71">
        <w:rPr>
          <w:b w:val="0"/>
          <w:noProof/>
          <w:sz w:val="18"/>
        </w:rPr>
      </w:r>
      <w:r w:rsidRPr="001B5B71">
        <w:rPr>
          <w:b w:val="0"/>
          <w:noProof/>
          <w:sz w:val="18"/>
        </w:rPr>
        <w:fldChar w:fldCharType="separate"/>
      </w:r>
      <w:r w:rsidR="003647C2">
        <w:rPr>
          <w:b w:val="0"/>
          <w:noProof/>
          <w:sz w:val="18"/>
        </w:rPr>
        <w:t>59</w:t>
      </w:r>
      <w:r w:rsidRPr="001B5B71">
        <w:rPr>
          <w:b w:val="0"/>
          <w:noProof/>
          <w:sz w:val="18"/>
        </w:rPr>
        <w:fldChar w:fldCharType="end"/>
      </w:r>
    </w:p>
    <w:p w14:paraId="721AAC01" w14:textId="4C722832" w:rsidR="006C6C0F" w:rsidRPr="001B5B71" w:rsidRDefault="006C6C0F">
      <w:pPr>
        <w:pStyle w:val="TOC5"/>
        <w:rPr>
          <w:rFonts w:asciiTheme="minorHAnsi" w:eastAsiaTheme="minorEastAsia" w:hAnsiTheme="minorHAnsi" w:cstheme="minorBidi"/>
          <w:noProof/>
          <w:kern w:val="0"/>
          <w:sz w:val="22"/>
          <w:szCs w:val="22"/>
        </w:rPr>
      </w:pPr>
      <w:r w:rsidRPr="001B5B71">
        <w:rPr>
          <w:noProof/>
        </w:rPr>
        <w:t>22</w:t>
      </w:r>
      <w:r w:rsidR="0017297C" w:rsidRPr="001B5B71">
        <w:rPr>
          <w:noProof/>
        </w:rPr>
        <w:noBreakHyphen/>
      </w:r>
      <w:r w:rsidRPr="001B5B71">
        <w:rPr>
          <w:noProof/>
        </w:rPr>
        <w:t>1</w:t>
      </w:r>
      <w:r w:rsidRPr="001B5B71">
        <w:rPr>
          <w:noProof/>
        </w:rPr>
        <w:tab/>
        <w:t>Imposition of macropod processing levy</w:t>
      </w:r>
      <w:r w:rsidRPr="001B5B71">
        <w:rPr>
          <w:noProof/>
        </w:rPr>
        <w:tab/>
      </w:r>
      <w:r w:rsidRPr="001B5B71">
        <w:rPr>
          <w:noProof/>
        </w:rPr>
        <w:fldChar w:fldCharType="begin"/>
      </w:r>
      <w:r w:rsidRPr="001B5B71">
        <w:rPr>
          <w:noProof/>
        </w:rPr>
        <w:instrText xml:space="preserve"> PAGEREF _Toc177037676 \h </w:instrText>
      </w:r>
      <w:r w:rsidRPr="001B5B71">
        <w:rPr>
          <w:noProof/>
        </w:rPr>
      </w:r>
      <w:r w:rsidRPr="001B5B71">
        <w:rPr>
          <w:noProof/>
        </w:rPr>
        <w:fldChar w:fldCharType="separate"/>
      </w:r>
      <w:r w:rsidR="003647C2">
        <w:rPr>
          <w:noProof/>
        </w:rPr>
        <w:t>59</w:t>
      </w:r>
      <w:r w:rsidRPr="001B5B71">
        <w:rPr>
          <w:noProof/>
        </w:rPr>
        <w:fldChar w:fldCharType="end"/>
      </w:r>
    </w:p>
    <w:p w14:paraId="0445A38B" w14:textId="1D9BA1AA" w:rsidR="006C6C0F" w:rsidRPr="001B5B71" w:rsidRDefault="006C6C0F">
      <w:pPr>
        <w:pStyle w:val="TOC5"/>
        <w:rPr>
          <w:rFonts w:asciiTheme="minorHAnsi" w:eastAsiaTheme="minorEastAsia" w:hAnsiTheme="minorHAnsi" w:cstheme="minorBidi"/>
          <w:noProof/>
          <w:kern w:val="0"/>
          <w:sz w:val="22"/>
          <w:szCs w:val="22"/>
        </w:rPr>
      </w:pPr>
      <w:r w:rsidRPr="001B5B71">
        <w:rPr>
          <w:noProof/>
        </w:rPr>
        <w:t>22</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_Toc177037677 \h </w:instrText>
      </w:r>
      <w:r w:rsidRPr="001B5B71">
        <w:rPr>
          <w:noProof/>
        </w:rPr>
      </w:r>
      <w:r w:rsidRPr="001B5B71">
        <w:rPr>
          <w:noProof/>
        </w:rPr>
        <w:fldChar w:fldCharType="separate"/>
      </w:r>
      <w:r w:rsidR="003647C2">
        <w:rPr>
          <w:noProof/>
        </w:rPr>
        <w:t>59</w:t>
      </w:r>
      <w:r w:rsidRPr="001B5B71">
        <w:rPr>
          <w:noProof/>
        </w:rPr>
        <w:fldChar w:fldCharType="end"/>
      </w:r>
    </w:p>
    <w:p w14:paraId="7E9FC4AA" w14:textId="690396B2" w:rsidR="006C6C0F" w:rsidRPr="001B5B71" w:rsidRDefault="006C6C0F">
      <w:pPr>
        <w:pStyle w:val="TOC5"/>
        <w:rPr>
          <w:rFonts w:asciiTheme="minorHAnsi" w:eastAsiaTheme="minorEastAsia" w:hAnsiTheme="minorHAnsi" w:cstheme="minorBidi"/>
          <w:noProof/>
          <w:kern w:val="0"/>
          <w:sz w:val="22"/>
          <w:szCs w:val="22"/>
        </w:rPr>
      </w:pPr>
      <w:r w:rsidRPr="001B5B71">
        <w:rPr>
          <w:noProof/>
        </w:rPr>
        <w:t>22</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_Toc177037678 \h </w:instrText>
      </w:r>
      <w:r w:rsidRPr="001B5B71">
        <w:rPr>
          <w:noProof/>
        </w:rPr>
      </w:r>
      <w:r w:rsidRPr="001B5B71">
        <w:rPr>
          <w:noProof/>
        </w:rPr>
        <w:fldChar w:fldCharType="separate"/>
      </w:r>
      <w:r w:rsidR="003647C2">
        <w:rPr>
          <w:noProof/>
        </w:rPr>
        <w:t>59</w:t>
      </w:r>
      <w:r w:rsidRPr="001B5B71">
        <w:rPr>
          <w:noProof/>
        </w:rPr>
        <w:fldChar w:fldCharType="end"/>
      </w:r>
    </w:p>
    <w:p w14:paraId="52489E4D" w14:textId="5E44289D" w:rsidR="006C6C0F" w:rsidRPr="001B5B71" w:rsidRDefault="006C6C0F">
      <w:pPr>
        <w:pStyle w:val="TOC5"/>
        <w:rPr>
          <w:rFonts w:asciiTheme="minorHAnsi" w:eastAsiaTheme="minorEastAsia" w:hAnsiTheme="minorHAnsi" w:cstheme="minorBidi"/>
          <w:noProof/>
          <w:kern w:val="0"/>
          <w:sz w:val="22"/>
          <w:szCs w:val="22"/>
        </w:rPr>
      </w:pPr>
      <w:r w:rsidRPr="001B5B71">
        <w:rPr>
          <w:noProof/>
        </w:rPr>
        <w:t>22</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_Toc177037679 \h </w:instrText>
      </w:r>
      <w:r w:rsidRPr="001B5B71">
        <w:rPr>
          <w:noProof/>
        </w:rPr>
      </w:r>
      <w:r w:rsidRPr="001B5B71">
        <w:rPr>
          <w:noProof/>
        </w:rPr>
        <w:fldChar w:fldCharType="separate"/>
      </w:r>
      <w:r w:rsidR="003647C2">
        <w:rPr>
          <w:noProof/>
        </w:rPr>
        <w:t>60</w:t>
      </w:r>
      <w:r w:rsidRPr="001B5B71">
        <w:rPr>
          <w:noProof/>
        </w:rPr>
        <w:fldChar w:fldCharType="end"/>
      </w:r>
    </w:p>
    <w:p w14:paraId="46EDC338" w14:textId="0DB30864" w:rsidR="006C6C0F" w:rsidRPr="001B5B71" w:rsidRDefault="006C6C0F">
      <w:pPr>
        <w:pStyle w:val="TOC5"/>
        <w:rPr>
          <w:rFonts w:asciiTheme="minorHAnsi" w:eastAsiaTheme="minorEastAsia" w:hAnsiTheme="minorHAnsi" w:cstheme="minorBidi"/>
          <w:noProof/>
          <w:kern w:val="0"/>
          <w:sz w:val="22"/>
          <w:szCs w:val="22"/>
        </w:rPr>
      </w:pPr>
      <w:r w:rsidRPr="001B5B71">
        <w:rPr>
          <w:noProof/>
        </w:rPr>
        <w:t>22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_Toc177037680 \h </w:instrText>
      </w:r>
      <w:r w:rsidRPr="001B5B71">
        <w:rPr>
          <w:noProof/>
        </w:rPr>
      </w:r>
      <w:r w:rsidRPr="001B5B71">
        <w:rPr>
          <w:noProof/>
        </w:rPr>
        <w:fldChar w:fldCharType="separate"/>
      </w:r>
      <w:r w:rsidR="003647C2">
        <w:rPr>
          <w:noProof/>
        </w:rPr>
        <w:t>60</w:t>
      </w:r>
      <w:r w:rsidRPr="001B5B71">
        <w:rPr>
          <w:noProof/>
        </w:rPr>
        <w:fldChar w:fldCharType="end"/>
      </w:r>
    </w:p>
    <w:p w14:paraId="2A670D9E" w14:textId="77D87E0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23—Ratites</w:t>
      </w:r>
      <w:r w:rsidRPr="001B5B71">
        <w:rPr>
          <w:b w:val="0"/>
          <w:noProof/>
          <w:sz w:val="18"/>
        </w:rPr>
        <w:tab/>
      </w:r>
      <w:r w:rsidRPr="001B5B71">
        <w:rPr>
          <w:b w:val="0"/>
          <w:noProof/>
          <w:sz w:val="18"/>
        </w:rPr>
        <w:fldChar w:fldCharType="begin"/>
      </w:r>
      <w:r w:rsidRPr="001B5B71">
        <w:rPr>
          <w:b w:val="0"/>
          <w:noProof/>
          <w:sz w:val="18"/>
        </w:rPr>
        <w:instrText xml:space="preserve"> PAGEREF _Toc177037681 \h </w:instrText>
      </w:r>
      <w:r w:rsidRPr="001B5B71">
        <w:rPr>
          <w:b w:val="0"/>
          <w:noProof/>
          <w:sz w:val="18"/>
        </w:rPr>
      </w:r>
      <w:r w:rsidRPr="001B5B71">
        <w:rPr>
          <w:b w:val="0"/>
          <w:noProof/>
          <w:sz w:val="18"/>
        </w:rPr>
        <w:fldChar w:fldCharType="separate"/>
      </w:r>
      <w:r w:rsidR="003647C2">
        <w:rPr>
          <w:b w:val="0"/>
          <w:noProof/>
          <w:sz w:val="18"/>
        </w:rPr>
        <w:t>61</w:t>
      </w:r>
      <w:r w:rsidRPr="001B5B71">
        <w:rPr>
          <w:b w:val="0"/>
          <w:noProof/>
          <w:sz w:val="18"/>
        </w:rPr>
        <w:fldChar w:fldCharType="end"/>
      </w:r>
    </w:p>
    <w:p w14:paraId="4E822ACF" w14:textId="1C3CB7CA" w:rsidR="006C6C0F" w:rsidRPr="001B5B71" w:rsidRDefault="006C6C0F">
      <w:pPr>
        <w:pStyle w:val="TOC5"/>
        <w:rPr>
          <w:rFonts w:asciiTheme="minorHAnsi" w:eastAsiaTheme="minorEastAsia" w:hAnsiTheme="minorHAnsi" w:cstheme="minorBidi"/>
          <w:noProof/>
          <w:kern w:val="0"/>
          <w:sz w:val="22"/>
          <w:szCs w:val="22"/>
        </w:rPr>
      </w:pPr>
      <w:r w:rsidRPr="001B5B71">
        <w:rPr>
          <w:noProof/>
        </w:rPr>
        <w:t>23</w:t>
      </w:r>
      <w:r w:rsidR="0017297C" w:rsidRPr="001B5B71">
        <w:rPr>
          <w:noProof/>
        </w:rPr>
        <w:noBreakHyphen/>
      </w:r>
      <w:r w:rsidRPr="001B5B71">
        <w:rPr>
          <w:noProof/>
        </w:rPr>
        <w:t>1</w:t>
      </w:r>
      <w:r w:rsidRPr="001B5B71">
        <w:rPr>
          <w:noProof/>
        </w:rPr>
        <w:tab/>
        <w:t>Imposition of ratite slaughter levy</w:t>
      </w:r>
      <w:r w:rsidRPr="001B5B71">
        <w:rPr>
          <w:noProof/>
        </w:rPr>
        <w:tab/>
      </w:r>
      <w:r w:rsidRPr="001B5B71">
        <w:rPr>
          <w:noProof/>
        </w:rPr>
        <w:fldChar w:fldCharType="begin"/>
      </w:r>
      <w:r w:rsidRPr="001B5B71">
        <w:rPr>
          <w:noProof/>
        </w:rPr>
        <w:instrText xml:space="preserve"> PAGEREF _Toc177037682 \h </w:instrText>
      </w:r>
      <w:r w:rsidRPr="001B5B71">
        <w:rPr>
          <w:noProof/>
        </w:rPr>
      </w:r>
      <w:r w:rsidRPr="001B5B71">
        <w:rPr>
          <w:noProof/>
        </w:rPr>
        <w:fldChar w:fldCharType="separate"/>
      </w:r>
      <w:r w:rsidR="003647C2">
        <w:rPr>
          <w:noProof/>
        </w:rPr>
        <w:t>61</w:t>
      </w:r>
      <w:r w:rsidRPr="001B5B71">
        <w:rPr>
          <w:noProof/>
        </w:rPr>
        <w:fldChar w:fldCharType="end"/>
      </w:r>
    </w:p>
    <w:p w14:paraId="72B11AD1" w14:textId="63EA5EE0" w:rsidR="006C6C0F" w:rsidRPr="001B5B71" w:rsidRDefault="006C6C0F">
      <w:pPr>
        <w:pStyle w:val="TOC5"/>
        <w:rPr>
          <w:rFonts w:asciiTheme="minorHAnsi" w:eastAsiaTheme="minorEastAsia" w:hAnsiTheme="minorHAnsi" w:cstheme="minorBidi"/>
          <w:noProof/>
          <w:kern w:val="0"/>
          <w:sz w:val="22"/>
          <w:szCs w:val="22"/>
        </w:rPr>
      </w:pPr>
      <w:r w:rsidRPr="001B5B71">
        <w:rPr>
          <w:noProof/>
        </w:rPr>
        <w:t>23</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_Toc177037683 \h </w:instrText>
      </w:r>
      <w:r w:rsidRPr="001B5B71">
        <w:rPr>
          <w:noProof/>
        </w:rPr>
      </w:r>
      <w:r w:rsidRPr="001B5B71">
        <w:rPr>
          <w:noProof/>
        </w:rPr>
        <w:fldChar w:fldCharType="separate"/>
      </w:r>
      <w:r w:rsidR="003647C2">
        <w:rPr>
          <w:noProof/>
        </w:rPr>
        <w:t>61</w:t>
      </w:r>
      <w:r w:rsidRPr="001B5B71">
        <w:rPr>
          <w:noProof/>
        </w:rPr>
        <w:fldChar w:fldCharType="end"/>
      </w:r>
    </w:p>
    <w:p w14:paraId="0F5EB90B" w14:textId="7CCD4AAC" w:rsidR="006C6C0F" w:rsidRPr="001B5B71" w:rsidRDefault="006C6C0F">
      <w:pPr>
        <w:pStyle w:val="TOC5"/>
        <w:rPr>
          <w:rFonts w:asciiTheme="minorHAnsi" w:eastAsiaTheme="minorEastAsia" w:hAnsiTheme="minorHAnsi" w:cstheme="minorBidi"/>
          <w:noProof/>
          <w:kern w:val="0"/>
          <w:sz w:val="22"/>
          <w:szCs w:val="22"/>
        </w:rPr>
      </w:pPr>
      <w:r w:rsidRPr="001B5B71">
        <w:rPr>
          <w:noProof/>
        </w:rPr>
        <w:t>23</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_Toc177037684 \h </w:instrText>
      </w:r>
      <w:r w:rsidRPr="001B5B71">
        <w:rPr>
          <w:noProof/>
        </w:rPr>
      </w:r>
      <w:r w:rsidRPr="001B5B71">
        <w:rPr>
          <w:noProof/>
        </w:rPr>
        <w:fldChar w:fldCharType="separate"/>
      </w:r>
      <w:r w:rsidR="003647C2">
        <w:rPr>
          <w:noProof/>
        </w:rPr>
        <w:t>61</w:t>
      </w:r>
      <w:r w:rsidRPr="001B5B71">
        <w:rPr>
          <w:noProof/>
        </w:rPr>
        <w:fldChar w:fldCharType="end"/>
      </w:r>
    </w:p>
    <w:p w14:paraId="3FED8AE0" w14:textId="7CC595DB" w:rsidR="006C6C0F" w:rsidRPr="001B5B71" w:rsidRDefault="006C6C0F">
      <w:pPr>
        <w:pStyle w:val="TOC5"/>
        <w:rPr>
          <w:rFonts w:asciiTheme="minorHAnsi" w:eastAsiaTheme="minorEastAsia" w:hAnsiTheme="minorHAnsi" w:cstheme="minorBidi"/>
          <w:noProof/>
          <w:kern w:val="0"/>
          <w:sz w:val="22"/>
          <w:szCs w:val="22"/>
        </w:rPr>
      </w:pPr>
      <w:r w:rsidRPr="001B5B71">
        <w:rPr>
          <w:noProof/>
        </w:rPr>
        <w:t>23</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_Toc177037685 \h </w:instrText>
      </w:r>
      <w:r w:rsidRPr="001B5B71">
        <w:rPr>
          <w:noProof/>
        </w:rPr>
      </w:r>
      <w:r w:rsidRPr="001B5B71">
        <w:rPr>
          <w:noProof/>
        </w:rPr>
        <w:fldChar w:fldCharType="separate"/>
      </w:r>
      <w:r w:rsidR="003647C2">
        <w:rPr>
          <w:noProof/>
        </w:rPr>
        <w:t>61</w:t>
      </w:r>
      <w:r w:rsidRPr="001B5B71">
        <w:rPr>
          <w:noProof/>
        </w:rPr>
        <w:fldChar w:fldCharType="end"/>
      </w:r>
    </w:p>
    <w:p w14:paraId="16F58FD7" w14:textId="483D1D11" w:rsidR="006C6C0F" w:rsidRPr="001B5B71" w:rsidRDefault="006C6C0F">
      <w:pPr>
        <w:pStyle w:val="TOC5"/>
        <w:rPr>
          <w:rFonts w:asciiTheme="minorHAnsi" w:eastAsiaTheme="minorEastAsia" w:hAnsiTheme="minorHAnsi" w:cstheme="minorBidi"/>
          <w:noProof/>
          <w:kern w:val="0"/>
          <w:sz w:val="22"/>
          <w:szCs w:val="22"/>
        </w:rPr>
      </w:pPr>
      <w:r w:rsidRPr="001B5B71">
        <w:rPr>
          <w:noProof/>
        </w:rPr>
        <w:t>23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_Toc177037686 \h </w:instrText>
      </w:r>
      <w:r w:rsidRPr="001B5B71">
        <w:rPr>
          <w:noProof/>
        </w:rPr>
      </w:r>
      <w:r w:rsidRPr="001B5B71">
        <w:rPr>
          <w:noProof/>
        </w:rPr>
        <w:fldChar w:fldCharType="separate"/>
      </w:r>
      <w:r w:rsidR="003647C2">
        <w:rPr>
          <w:noProof/>
        </w:rPr>
        <w:t>61</w:t>
      </w:r>
      <w:r w:rsidRPr="001B5B71">
        <w:rPr>
          <w:noProof/>
        </w:rPr>
        <w:fldChar w:fldCharType="end"/>
      </w:r>
    </w:p>
    <w:p w14:paraId="659BE420" w14:textId="3419C803" w:rsidR="006C6C0F" w:rsidRPr="001B5B71" w:rsidRDefault="006C6C0F">
      <w:pPr>
        <w:pStyle w:val="TOC1"/>
        <w:rPr>
          <w:rFonts w:asciiTheme="minorHAnsi" w:eastAsiaTheme="minorEastAsia" w:hAnsiTheme="minorHAnsi" w:cstheme="minorBidi"/>
          <w:b w:val="0"/>
          <w:noProof/>
          <w:kern w:val="0"/>
          <w:sz w:val="22"/>
          <w:szCs w:val="22"/>
        </w:rPr>
      </w:pPr>
      <w:r w:rsidRPr="001B5B71">
        <w:rPr>
          <w:noProof/>
        </w:rPr>
        <w:t>Schedule 2—Plants and plant products</w:t>
      </w:r>
      <w:r w:rsidRPr="001B5B71">
        <w:rPr>
          <w:b w:val="0"/>
          <w:noProof/>
          <w:sz w:val="18"/>
        </w:rPr>
        <w:tab/>
      </w:r>
      <w:r w:rsidRPr="001B5B71">
        <w:rPr>
          <w:b w:val="0"/>
          <w:noProof/>
          <w:sz w:val="18"/>
        </w:rPr>
        <w:fldChar w:fldCharType="begin"/>
      </w:r>
      <w:r w:rsidRPr="001B5B71">
        <w:rPr>
          <w:b w:val="0"/>
          <w:noProof/>
          <w:sz w:val="18"/>
        </w:rPr>
        <w:instrText xml:space="preserve"> PAGEREF _Toc177037687 \h </w:instrText>
      </w:r>
      <w:r w:rsidRPr="001B5B71">
        <w:rPr>
          <w:b w:val="0"/>
          <w:noProof/>
          <w:sz w:val="18"/>
        </w:rPr>
      </w:r>
      <w:r w:rsidRPr="001B5B71">
        <w:rPr>
          <w:b w:val="0"/>
          <w:noProof/>
          <w:sz w:val="18"/>
        </w:rPr>
        <w:fldChar w:fldCharType="separate"/>
      </w:r>
      <w:r w:rsidR="003647C2">
        <w:rPr>
          <w:b w:val="0"/>
          <w:noProof/>
          <w:sz w:val="18"/>
        </w:rPr>
        <w:t>62</w:t>
      </w:r>
      <w:r w:rsidRPr="001B5B71">
        <w:rPr>
          <w:b w:val="0"/>
          <w:noProof/>
          <w:sz w:val="18"/>
        </w:rPr>
        <w:fldChar w:fldCharType="end"/>
      </w:r>
    </w:p>
    <w:p w14:paraId="288B823B" w14:textId="0F05793A"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2</w:t>
      </w:r>
      <w:r w:rsidR="0017297C" w:rsidRPr="001B5B71">
        <w:rPr>
          <w:noProof/>
        </w:rPr>
        <w:noBreakHyphen/>
      </w:r>
      <w:r w:rsidRPr="001B5B71">
        <w:rPr>
          <w:noProof/>
        </w:rPr>
        <w:t>1—Crops</w:t>
      </w:r>
      <w:r w:rsidRPr="001B5B71">
        <w:rPr>
          <w:b w:val="0"/>
          <w:noProof/>
          <w:sz w:val="18"/>
        </w:rPr>
        <w:tab/>
      </w:r>
      <w:r w:rsidRPr="001B5B71">
        <w:rPr>
          <w:b w:val="0"/>
          <w:noProof/>
          <w:sz w:val="18"/>
        </w:rPr>
        <w:fldChar w:fldCharType="begin"/>
      </w:r>
      <w:r w:rsidRPr="001B5B71">
        <w:rPr>
          <w:b w:val="0"/>
          <w:noProof/>
          <w:sz w:val="18"/>
        </w:rPr>
        <w:instrText xml:space="preserve"> PAGEREF _Toc177037688 \h </w:instrText>
      </w:r>
      <w:r w:rsidRPr="001B5B71">
        <w:rPr>
          <w:b w:val="0"/>
          <w:noProof/>
          <w:sz w:val="18"/>
        </w:rPr>
      </w:r>
      <w:r w:rsidRPr="001B5B71">
        <w:rPr>
          <w:b w:val="0"/>
          <w:noProof/>
          <w:sz w:val="18"/>
        </w:rPr>
        <w:fldChar w:fldCharType="separate"/>
      </w:r>
      <w:r w:rsidR="003647C2">
        <w:rPr>
          <w:b w:val="0"/>
          <w:noProof/>
          <w:sz w:val="18"/>
        </w:rPr>
        <w:t>62</w:t>
      </w:r>
      <w:r w:rsidRPr="001B5B71">
        <w:rPr>
          <w:b w:val="0"/>
          <w:noProof/>
          <w:sz w:val="18"/>
        </w:rPr>
        <w:fldChar w:fldCharType="end"/>
      </w:r>
    </w:p>
    <w:p w14:paraId="0B0FECC6" w14:textId="3A632CEA"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24—Introduction</w:t>
      </w:r>
      <w:r w:rsidRPr="001B5B71">
        <w:rPr>
          <w:b w:val="0"/>
          <w:noProof/>
          <w:sz w:val="18"/>
        </w:rPr>
        <w:tab/>
      </w:r>
      <w:r w:rsidRPr="001B5B71">
        <w:rPr>
          <w:b w:val="0"/>
          <w:noProof/>
          <w:sz w:val="18"/>
        </w:rPr>
        <w:fldChar w:fldCharType="begin"/>
      </w:r>
      <w:r w:rsidRPr="001B5B71">
        <w:rPr>
          <w:b w:val="0"/>
          <w:noProof/>
          <w:sz w:val="18"/>
        </w:rPr>
        <w:instrText xml:space="preserve"> PAGEREF _Toc177037689 \h </w:instrText>
      </w:r>
      <w:r w:rsidRPr="001B5B71">
        <w:rPr>
          <w:b w:val="0"/>
          <w:noProof/>
          <w:sz w:val="18"/>
        </w:rPr>
      </w:r>
      <w:r w:rsidRPr="001B5B71">
        <w:rPr>
          <w:b w:val="0"/>
          <w:noProof/>
          <w:sz w:val="18"/>
        </w:rPr>
        <w:fldChar w:fldCharType="separate"/>
      </w:r>
      <w:r w:rsidR="003647C2">
        <w:rPr>
          <w:b w:val="0"/>
          <w:noProof/>
          <w:sz w:val="18"/>
        </w:rPr>
        <w:t>62</w:t>
      </w:r>
      <w:r w:rsidRPr="001B5B71">
        <w:rPr>
          <w:b w:val="0"/>
          <w:noProof/>
          <w:sz w:val="18"/>
        </w:rPr>
        <w:fldChar w:fldCharType="end"/>
      </w:r>
    </w:p>
    <w:p w14:paraId="7CFB2B83" w14:textId="7874C97D" w:rsidR="006C6C0F" w:rsidRPr="001B5B71" w:rsidRDefault="006C6C0F">
      <w:pPr>
        <w:pStyle w:val="TOC5"/>
        <w:rPr>
          <w:rFonts w:asciiTheme="minorHAnsi" w:eastAsiaTheme="minorEastAsia" w:hAnsiTheme="minorHAnsi" w:cstheme="minorBidi"/>
          <w:noProof/>
          <w:kern w:val="0"/>
          <w:sz w:val="22"/>
          <w:szCs w:val="22"/>
        </w:rPr>
      </w:pPr>
      <w:r w:rsidRPr="001B5B71">
        <w:rPr>
          <w:noProof/>
        </w:rPr>
        <w:t>24</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_Toc177037690 \h </w:instrText>
      </w:r>
      <w:r w:rsidRPr="001B5B71">
        <w:rPr>
          <w:noProof/>
        </w:rPr>
      </w:r>
      <w:r w:rsidRPr="001B5B71">
        <w:rPr>
          <w:noProof/>
        </w:rPr>
        <w:fldChar w:fldCharType="separate"/>
      </w:r>
      <w:r w:rsidR="003647C2">
        <w:rPr>
          <w:noProof/>
        </w:rPr>
        <w:t>62</w:t>
      </w:r>
      <w:r w:rsidRPr="001B5B71">
        <w:rPr>
          <w:noProof/>
        </w:rPr>
        <w:fldChar w:fldCharType="end"/>
      </w:r>
    </w:p>
    <w:p w14:paraId="4AC13AA6" w14:textId="6CDAABEB"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25—Cotton</w:t>
      </w:r>
      <w:r w:rsidRPr="001B5B71">
        <w:rPr>
          <w:b w:val="0"/>
          <w:noProof/>
          <w:sz w:val="18"/>
        </w:rPr>
        <w:tab/>
      </w:r>
      <w:r w:rsidRPr="001B5B71">
        <w:rPr>
          <w:b w:val="0"/>
          <w:noProof/>
          <w:sz w:val="18"/>
        </w:rPr>
        <w:fldChar w:fldCharType="begin"/>
      </w:r>
      <w:r w:rsidRPr="001B5B71">
        <w:rPr>
          <w:b w:val="0"/>
          <w:noProof/>
          <w:sz w:val="18"/>
        </w:rPr>
        <w:instrText xml:space="preserve"> PAGEREF _Toc177037691 \h </w:instrText>
      </w:r>
      <w:r w:rsidRPr="001B5B71">
        <w:rPr>
          <w:b w:val="0"/>
          <w:noProof/>
          <w:sz w:val="18"/>
        </w:rPr>
      </w:r>
      <w:r w:rsidRPr="001B5B71">
        <w:rPr>
          <w:b w:val="0"/>
          <w:noProof/>
          <w:sz w:val="18"/>
        </w:rPr>
        <w:fldChar w:fldCharType="separate"/>
      </w:r>
      <w:r w:rsidR="003647C2">
        <w:rPr>
          <w:b w:val="0"/>
          <w:noProof/>
          <w:sz w:val="18"/>
        </w:rPr>
        <w:t>63</w:t>
      </w:r>
      <w:r w:rsidRPr="001B5B71">
        <w:rPr>
          <w:b w:val="0"/>
          <w:noProof/>
          <w:sz w:val="18"/>
        </w:rPr>
        <w:fldChar w:fldCharType="end"/>
      </w:r>
    </w:p>
    <w:p w14:paraId="71F3C818" w14:textId="2124B2B3" w:rsidR="006C6C0F" w:rsidRPr="001B5B71" w:rsidRDefault="006C6C0F">
      <w:pPr>
        <w:pStyle w:val="TOC5"/>
        <w:rPr>
          <w:rFonts w:asciiTheme="minorHAnsi" w:eastAsiaTheme="minorEastAsia" w:hAnsiTheme="minorHAnsi" w:cstheme="minorBidi"/>
          <w:noProof/>
          <w:kern w:val="0"/>
          <w:sz w:val="22"/>
          <w:szCs w:val="22"/>
        </w:rPr>
      </w:pPr>
      <w:r w:rsidRPr="001B5B71">
        <w:rPr>
          <w:noProof/>
        </w:rPr>
        <w:t>25</w:t>
      </w:r>
      <w:r w:rsidR="0017297C" w:rsidRPr="001B5B71">
        <w:rPr>
          <w:noProof/>
        </w:rPr>
        <w:noBreakHyphen/>
      </w:r>
      <w:r w:rsidRPr="001B5B71">
        <w:rPr>
          <w:noProof/>
        </w:rPr>
        <w:t>1</w:t>
      </w:r>
      <w:r w:rsidRPr="001B5B71">
        <w:rPr>
          <w:noProof/>
        </w:rPr>
        <w:tab/>
        <w:t>Imposition of cotton fibre levy</w:t>
      </w:r>
      <w:r w:rsidRPr="001B5B71">
        <w:rPr>
          <w:noProof/>
        </w:rPr>
        <w:tab/>
      </w:r>
      <w:r w:rsidRPr="001B5B71">
        <w:rPr>
          <w:noProof/>
        </w:rPr>
        <w:fldChar w:fldCharType="begin"/>
      </w:r>
      <w:r w:rsidRPr="001B5B71">
        <w:rPr>
          <w:noProof/>
        </w:rPr>
        <w:instrText xml:space="preserve"> PAGEREF _Toc177037692 \h </w:instrText>
      </w:r>
      <w:r w:rsidRPr="001B5B71">
        <w:rPr>
          <w:noProof/>
        </w:rPr>
      </w:r>
      <w:r w:rsidRPr="001B5B71">
        <w:rPr>
          <w:noProof/>
        </w:rPr>
        <w:fldChar w:fldCharType="separate"/>
      </w:r>
      <w:r w:rsidR="003647C2">
        <w:rPr>
          <w:noProof/>
        </w:rPr>
        <w:t>63</w:t>
      </w:r>
      <w:r w:rsidRPr="001B5B71">
        <w:rPr>
          <w:noProof/>
        </w:rPr>
        <w:fldChar w:fldCharType="end"/>
      </w:r>
    </w:p>
    <w:p w14:paraId="30504019" w14:textId="45008F59"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25</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_Toc177037693 \h </w:instrText>
      </w:r>
      <w:r w:rsidRPr="001B5B71">
        <w:rPr>
          <w:noProof/>
        </w:rPr>
      </w:r>
      <w:r w:rsidRPr="001B5B71">
        <w:rPr>
          <w:noProof/>
        </w:rPr>
        <w:fldChar w:fldCharType="separate"/>
      </w:r>
      <w:r w:rsidR="003647C2">
        <w:rPr>
          <w:noProof/>
        </w:rPr>
        <w:t>63</w:t>
      </w:r>
      <w:r w:rsidRPr="001B5B71">
        <w:rPr>
          <w:noProof/>
        </w:rPr>
        <w:fldChar w:fldCharType="end"/>
      </w:r>
    </w:p>
    <w:p w14:paraId="11B7D0D5" w14:textId="2140E38F" w:rsidR="006C6C0F" w:rsidRPr="001B5B71" w:rsidRDefault="006C6C0F">
      <w:pPr>
        <w:pStyle w:val="TOC5"/>
        <w:rPr>
          <w:rFonts w:asciiTheme="minorHAnsi" w:eastAsiaTheme="minorEastAsia" w:hAnsiTheme="minorHAnsi" w:cstheme="minorBidi"/>
          <w:noProof/>
          <w:kern w:val="0"/>
          <w:sz w:val="22"/>
          <w:szCs w:val="22"/>
        </w:rPr>
      </w:pPr>
      <w:r w:rsidRPr="001B5B71">
        <w:rPr>
          <w:noProof/>
        </w:rPr>
        <w:t>25</w:t>
      </w:r>
      <w:r w:rsidR="0017297C" w:rsidRPr="001B5B71">
        <w:rPr>
          <w:noProof/>
        </w:rPr>
        <w:noBreakHyphen/>
      </w:r>
      <w:r w:rsidRPr="001B5B71">
        <w:rPr>
          <w:noProof/>
        </w:rPr>
        <w:t>3</w:t>
      </w:r>
      <w:r w:rsidRPr="001B5B71">
        <w:rPr>
          <w:noProof/>
        </w:rPr>
        <w:tab/>
        <w:t>Levy payer</w:t>
      </w:r>
      <w:r w:rsidRPr="001B5B71">
        <w:rPr>
          <w:noProof/>
        </w:rPr>
        <w:tab/>
      </w:r>
      <w:r w:rsidRPr="001B5B71">
        <w:rPr>
          <w:noProof/>
        </w:rPr>
        <w:fldChar w:fldCharType="begin"/>
      </w:r>
      <w:r w:rsidRPr="001B5B71">
        <w:rPr>
          <w:noProof/>
        </w:rPr>
        <w:instrText xml:space="preserve"> PAGEREF _Toc177037694 \h </w:instrText>
      </w:r>
      <w:r w:rsidRPr="001B5B71">
        <w:rPr>
          <w:noProof/>
        </w:rPr>
      </w:r>
      <w:r w:rsidRPr="001B5B71">
        <w:rPr>
          <w:noProof/>
        </w:rPr>
        <w:fldChar w:fldCharType="separate"/>
      </w:r>
      <w:r w:rsidR="003647C2">
        <w:rPr>
          <w:noProof/>
        </w:rPr>
        <w:t>63</w:t>
      </w:r>
      <w:r w:rsidRPr="001B5B71">
        <w:rPr>
          <w:noProof/>
        </w:rPr>
        <w:fldChar w:fldCharType="end"/>
      </w:r>
    </w:p>
    <w:p w14:paraId="53D3355F" w14:textId="6CA6C914" w:rsidR="006C6C0F" w:rsidRPr="001B5B71" w:rsidRDefault="006C6C0F">
      <w:pPr>
        <w:pStyle w:val="TOC5"/>
        <w:rPr>
          <w:rFonts w:asciiTheme="minorHAnsi" w:eastAsiaTheme="minorEastAsia" w:hAnsiTheme="minorHAnsi" w:cstheme="minorBidi"/>
          <w:noProof/>
          <w:kern w:val="0"/>
          <w:sz w:val="22"/>
          <w:szCs w:val="22"/>
        </w:rPr>
      </w:pPr>
      <w:r w:rsidRPr="001B5B71">
        <w:rPr>
          <w:noProof/>
        </w:rPr>
        <w:t>25</w:t>
      </w:r>
      <w:r w:rsidR="0017297C" w:rsidRPr="001B5B71">
        <w:rPr>
          <w:noProof/>
        </w:rPr>
        <w:noBreakHyphen/>
      </w:r>
      <w:r w:rsidRPr="001B5B71">
        <w:rPr>
          <w:noProof/>
        </w:rPr>
        <w:t>4</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_Toc177037695 \h </w:instrText>
      </w:r>
      <w:r w:rsidRPr="001B5B71">
        <w:rPr>
          <w:noProof/>
        </w:rPr>
      </w:r>
      <w:r w:rsidRPr="001B5B71">
        <w:rPr>
          <w:noProof/>
        </w:rPr>
        <w:fldChar w:fldCharType="separate"/>
      </w:r>
      <w:r w:rsidR="003647C2">
        <w:rPr>
          <w:noProof/>
        </w:rPr>
        <w:t>63</w:t>
      </w:r>
      <w:r w:rsidRPr="001B5B71">
        <w:rPr>
          <w:noProof/>
        </w:rPr>
        <w:fldChar w:fldCharType="end"/>
      </w:r>
    </w:p>
    <w:p w14:paraId="68B36DFA" w14:textId="3801A2B0"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26—Grain</w:t>
      </w:r>
      <w:r w:rsidRPr="001B5B71">
        <w:rPr>
          <w:b w:val="0"/>
          <w:noProof/>
          <w:sz w:val="18"/>
        </w:rPr>
        <w:tab/>
      </w:r>
      <w:r w:rsidRPr="001B5B71">
        <w:rPr>
          <w:b w:val="0"/>
          <w:noProof/>
          <w:sz w:val="18"/>
        </w:rPr>
        <w:fldChar w:fldCharType="begin"/>
      </w:r>
      <w:r w:rsidRPr="001B5B71">
        <w:rPr>
          <w:b w:val="0"/>
          <w:noProof/>
          <w:sz w:val="18"/>
        </w:rPr>
        <w:instrText xml:space="preserve"> PAGEREF _Toc177037696 \h </w:instrText>
      </w:r>
      <w:r w:rsidRPr="001B5B71">
        <w:rPr>
          <w:b w:val="0"/>
          <w:noProof/>
          <w:sz w:val="18"/>
        </w:rPr>
      </w:r>
      <w:r w:rsidRPr="001B5B71">
        <w:rPr>
          <w:b w:val="0"/>
          <w:noProof/>
          <w:sz w:val="18"/>
        </w:rPr>
        <w:fldChar w:fldCharType="separate"/>
      </w:r>
      <w:r w:rsidR="003647C2">
        <w:rPr>
          <w:b w:val="0"/>
          <w:noProof/>
          <w:sz w:val="18"/>
        </w:rPr>
        <w:t>64</w:t>
      </w:r>
      <w:r w:rsidRPr="001B5B71">
        <w:rPr>
          <w:b w:val="0"/>
          <w:noProof/>
          <w:sz w:val="18"/>
        </w:rPr>
        <w:fldChar w:fldCharType="end"/>
      </w:r>
    </w:p>
    <w:p w14:paraId="468F0250" w14:textId="57BC9FB6"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1</w:t>
      </w:r>
      <w:r w:rsidRPr="001B5B71">
        <w:rPr>
          <w:noProof/>
        </w:rPr>
        <w:tab/>
        <w:t>Imposition of grain levy</w:t>
      </w:r>
      <w:r w:rsidRPr="001B5B71">
        <w:rPr>
          <w:noProof/>
        </w:rPr>
        <w:tab/>
      </w:r>
      <w:r w:rsidRPr="001B5B71">
        <w:rPr>
          <w:noProof/>
        </w:rPr>
        <w:fldChar w:fldCharType="begin"/>
      </w:r>
      <w:r w:rsidRPr="001B5B71">
        <w:rPr>
          <w:noProof/>
        </w:rPr>
        <w:instrText xml:space="preserve"> PAGEREF _Toc177037697 \h </w:instrText>
      </w:r>
      <w:r w:rsidRPr="001B5B71">
        <w:rPr>
          <w:noProof/>
        </w:rPr>
      </w:r>
      <w:r w:rsidRPr="001B5B71">
        <w:rPr>
          <w:noProof/>
        </w:rPr>
        <w:fldChar w:fldCharType="separate"/>
      </w:r>
      <w:r w:rsidR="003647C2">
        <w:rPr>
          <w:noProof/>
        </w:rPr>
        <w:t>64</w:t>
      </w:r>
      <w:r w:rsidRPr="001B5B71">
        <w:rPr>
          <w:noProof/>
        </w:rPr>
        <w:fldChar w:fldCharType="end"/>
      </w:r>
    </w:p>
    <w:p w14:paraId="77587F84" w14:textId="368C5821"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_Toc177037698 \h </w:instrText>
      </w:r>
      <w:r w:rsidRPr="001B5B71">
        <w:rPr>
          <w:noProof/>
        </w:rPr>
      </w:r>
      <w:r w:rsidRPr="001B5B71">
        <w:rPr>
          <w:noProof/>
        </w:rPr>
        <w:fldChar w:fldCharType="separate"/>
      </w:r>
      <w:r w:rsidR="003647C2">
        <w:rPr>
          <w:noProof/>
        </w:rPr>
        <w:t>64</w:t>
      </w:r>
      <w:r w:rsidRPr="001B5B71">
        <w:rPr>
          <w:noProof/>
        </w:rPr>
        <w:fldChar w:fldCharType="end"/>
      </w:r>
    </w:p>
    <w:p w14:paraId="1920DD99" w14:textId="2BE904F8"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_Toc177037699 \h </w:instrText>
      </w:r>
      <w:r w:rsidRPr="001B5B71">
        <w:rPr>
          <w:noProof/>
        </w:rPr>
      </w:r>
      <w:r w:rsidRPr="001B5B71">
        <w:rPr>
          <w:noProof/>
        </w:rPr>
        <w:fldChar w:fldCharType="separate"/>
      </w:r>
      <w:r w:rsidR="003647C2">
        <w:rPr>
          <w:noProof/>
        </w:rPr>
        <w:t>66</w:t>
      </w:r>
      <w:r w:rsidRPr="001B5B71">
        <w:rPr>
          <w:noProof/>
        </w:rPr>
        <w:fldChar w:fldCharType="end"/>
      </w:r>
    </w:p>
    <w:p w14:paraId="1CE1E6C3" w14:textId="62D34A3E"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4</w:t>
      </w:r>
      <w:r w:rsidRPr="001B5B71">
        <w:rPr>
          <w:noProof/>
        </w:rPr>
        <w:tab/>
        <w:t>Tables of plant genus or species and levy rates</w:t>
      </w:r>
      <w:r w:rsidRPr="001B5B71">
        <w:rPr>
          <w:noProof/>
        </w:rPr>
        <w:tab/>
      </w:r>
      <w:r w:rsidRPr="001B5B71">
        <w:rPr>
          <w:noProof/>
        </w:rPr>
        <w:fldChar w:fldCharType="begin"/>
      </w:r>
      <w:r w:rsidRPr="001B5B71">
        <w:rPr>
          <w:noProof/>
        </w:rPr>
        <w:instrText xml:space="preserve"> PAGEREF _Toc177037700 \h </w:instrText>
      </w:r>
      <w:r w:rsidRPr="001B5B71">
        <w:rPr>
          <w:noProof/>
        </w:rPr>
      </w:r>
      <w:r w:rsidRPr="001B5B71">
        <w:rPr>
          <w:noProof/>
        </w:rPr>
        <w:fldChar w:fldCharType="separate"/>
      </w:r>
      <w:r w:rsidR="003647C2">
        <w:rPr>
          <w:noProof/>
        </w:rPr>
        <w:t>66</w:t>
      </w:r>
      <w:r w:rsidRPr="001B5B71">
        <w:rPr>
          <w:noProof/>
        </w:rPr>
        <w:fldChar w:fldCharType="end"/>
      </w:r>
    </w:p>
    <w:p w14:paraId="215E98D0" w14:textId="07EAE51D"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5</w:t>
      </w:r>
      <w:r w:rsidRPr="001B5B71">
        <w:rPr>
          <w:noProof/>
        </w:rPr>
        <w:tab/>
        <w:t>Value of grain</w:t>
      </w:r>
      <w:r w:rsidRPr="001B5B71">
        <w:rPr>
          <w:noProof/>
        </w:rPr>
        <w:tab/>
      </w:r>
      <w:r w:rsidRPr="001B5B71">
        <w:rPr>
          <w:noProof/>
        </w:rPr>
        <w:fldChar w:fldCharType="begin"/>
      </w:r>
      <w:r w:rsidRPr="001B5B71">
        <w:rPr>
          <w:noProof/>
        </w:rPr>
        <w:instrText xml:space="preserve"> PAGEREF _Toc177037701 \h </w:instrText>
      </w:r>
      <w:r w:rsidRPr="001B5B71">
        <w:rPr>
          <w:noProof/>
        </w:rPr>
      </w:r>
      <w:r w:rsidRPr="001B5B71">
        <w:rPr>
          <w:noProof/>
        </w:rPr>
        <w:fldChar w:fldCharType="separate"/>
      </w:r>
      <w:r w:rsidR="003647C2">
        <w:rPr>
          <w:noProof/>
        </w:rPr>
        <w:t>68</w:t>
      </w:r>
      <w:r w:rsidRPr="001B5B71">
        <w:rPr>
          <w:noProof/>
        </w:rPr>
        <w:fldChar w:fldCharType="end"/>
      </w:r>
    </w:p>
    <w:p w14:paraId="45193276" w14:textId="77CA13A3"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6</w:t>
      </w:r>
      <w:r w:rsidRPr="001B5B71">
        <w:rPr>
          <w:noProof/>
        </w:rPr>
        <w:tab/>
        <w:t>Levy payer</w:t>
      </w:r>
      <w:r w:rsidRPr="001B5B71">
        <w:rPr>
          <w:noProof/>
        </w:rPr>
        <w:tab/>
      </w:r>
      <w:r w:rsidRPr="001B5B71">
        <w:rPr>
          <w:noProof/>
        </w:rPr>
        <w:fldChar w:fldCharType="begin"/>
      </w:r>
      <w:r w:rsidRPr="001B5B71">
        <w:rPr>
          <w:noProof/>
        </w:rPr>
        <w:instrText xml:space="preserve"> PAGEREF _Toc177037702 \h </w:instrText>
      </w:r>
      <w:r w:rsidRPr="001B5B71">
        <w:rPr>
          <w:noProof/>
        </w:rPr>
      </w:r>
      <w:r w:rsidRPr="001B5B71">
        <w:rPr>
          <w:noProof/>
        </w:rPr>
        <w:fldChar w:fldCharType="separate"/>
      </w:r>
      <w:r w:rsidR="003647C2">
        <w:rPr>
          <w:noProof/>
        </w:rPr>
        <w:t>69</w:t>
      </w:r>
      <w:r w:rsidRPr="001B5B71">
        <w:rPr>
          <w:noProof/>
        </w:rPr>
        <w:fldChar w:fldCharType="end"/>
      </w:r>
    </w:p>
    <w:p w14:paraId="72B1BCF8" w14:textId="6C7D0DB1" w:rsidR="006C6C0F" w:rsidRPr="001B5B71" w:rsidRDefault="006C6C0F">
      <w:pPr>
        <w:pStyle w:val="TOC5"/>
        <w:rPr>
          <w:rFonts w:asciiTheme="minorHAnsi" w:eastAsiaTheme="minorEastAsia" w:hAnsiTheme="minorHAnsi" w:cstheme="minorBidi"/>
          <w:noProof/>
          <w:kern w:val="0"/>
          <w:sz w:val="22"/>
          <w:szCs w:val="22"/>
        </w:rPr>
      </w:pPr>
      <w:r w:rsidRPr="001B5B71">
        <w:rPr>
          <w:noProof/>
        </w:rPr>
        <w:t>26</w:t>
      </w:r>
      <w:r w:rsidR="0017297C" w:rsidRPr="001B5B71">
        <w:rPr>
          <w:noProof/>
        </w:rPr>
        <w:noBreakHyphen/>
      </w:r>
      <w:r w:rsidRPr="001B5B71">
        <w:rPr>
          <w:noProof/>
        </w:rPr>
        <w:t>7</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_Toc177037703 \h </w:instrText>
      </w:r>
      <w:r w:rsidRPr="001B5B71">
        <w:rPr>
          <w:noProof/>
        </w:rPr>
      </w:r>
      <w:r w:rsidRPr="001B5B71">
        <w:rPr>
          <w:noProof/>
        </w:rPr>
        <w:fldChar w:fldCharType="separate"/>
      </w:r>
      <w:r w:rsidR="003647C2">
        <w:rPr>
          <w:noProof/>
        </w:rPr>
        <w:t>69</w:t>
      </w:r>
      <w:r w:rsidRPr="001B5B71">
        <w:rPr>
          <w:noProof/>
        </w:rPr>
        <w:fldChar w:fldCharType="end"/>
      </w:r>
    </w:p>
    <w:p w14:paraId="27AB69B6" w14:textId="05F7D9E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27—Pasture seeds</w:t>
      </w:r>
      <w:r w:rsidRPr="001B5B71">
        <w:rPr>
          <w:b w:val="0"/>
          <w:noProof/>
          <w:sz w:val="18"/>
        </w:rPr>
        <w:tab/>
      </w:r>
      <w:r w:rsidRPr="001B5B71">
        <w:rPr>
          <w:b w:val="0"/>
          <w:noProof/>
          <w:sz w:val="18"/>
        </w:rPr>
        <w:fldChar w:fldCharType="begin"/>
      </w:r>
      <w:r w:rsidRPr="001B5B71">
        <w:rPr>
          <w:b w:val="0"/>
          <w:noProof/>
          <w:sz w:val="18"/>
        </w:rPr>
        <w:instrText xml:space="preserve"> PAGEREF _Toc177037704 \h </w:instrText>
      </w:r>
      <w:r w:rsidRPr="001B5B71">
        <w:rPr>
          <w:b w:val="0"/>
          <w:noProof/>
          <w:sz w:val="18"/>
        </w:rPr>
      </w:r>
      <w:r w:rsidRPr="001B5B71">
        <w:rPr>
          <w:b w:val="0"/>
          <w:noProof/>
          <w:sz w:val="18"/>
        </w:rPr>
        <w:fldChar w:fldCharType="separate"/>
      </w:r>
      <w:r w:rsidR="003647C2">
        <w:rPr>
          <w:b w:val="0"/>
          <w:noProof/>
          <w:sz w:val="18"/>
        </w:rPr>
        <w:t>70</w:t>
      </w:r>
      <w:r w:rsidRPr="001B5B71">
        <w:rPr>
          <w:b w:val="0"/>
          <w:noProof/>
          <w:sz w:val="18"/>
        </w:rPr>
        <w:fldChar w:fldCharType="end"/>
      </w:r>
    </w:p>
    <w:p w14:paraId="76032914" w14:textId="38093945" w:rsidR="006C6C0F" w:rsidRPr="001B5B71" w:rsidRDefault="006C6C0F">
      <w:pPr>
        <w:pStyle w:val="TOC5"/>
        <w:rPr>
          <w:rFonts w:asciiTheme="minorHAnsi" w:eastAsiaTheme="minorEastAsia" w:hAnsiTheme="minorHAnsi" w:cstheme="minorBidi"/>
          <w:noProof/>
          <w:kern w:val="0"/>
          <w:sz w:val="22"/>
          <w:szCs w:val="22"/>
        </w:rPr>
      </w:pPr>
      <w:r w:rsidRPr="001B5B71">
        <w:rPr>
          <w:noProof/>
        </w:rPr>
        <w:t>27</w:t>
      </w:r>
      <w:r w:rsidR="0017297C" w:rsidRPr="001B5B71">
        <w:rPr>
          <w:noProof/>
        </w:rPr>
        <w:noBreakHyphen/>
      </w:r>
      <w:r w:rsidRPr="001B5B71">
        <w:rPr>
          <w:noProof/>
        </w:rPr>
        <w:t>1</w:t>
      </w:r>
      <w:r w:rsidRPr="001B5B71">
        <w:rPr>
          <w:noProof/>
        </w:rPr>
        <w:tab/>
        <w:t>Imposition of pasture seed levy</w:t>
      </w:r>
      <w:r w:rsidRPr="001B5B71">
        <w:rPr>
          <w:noProof/>
        </w:rPr>
        <w:tab/>
      </w:r>
      <w:r w:rsidRPr="001B5B71">
        <w:rPr>
          <w:noProof/>
        </w:rPr>
        <w:fldChar w:fldCharType="begin"/>
      </w:r>
      <w:r w:rsidRPr="001B5B71">
        <w:rPr>
          <w:noProof/>
        </w:rPr>
        <w:instrText xml:space="preserve"> PAGEREF _Toc177037705 \h </w:instrText>
      </w:r>
      <w:r w:rsidRPr="001B5B71">
        <w:rPr>
          <w:noProof/>
        </w:rPr>
      </w:r>
      <w:r w:rsidRPr="001B5B71">
        <w:rPr>
          <w:noProof/>
        </w:rPr>
        <w:fldChar w:fldCharType="separate"/>
      </w:r>
      <w:r w:rsidR="003647C2">
        <w:rPr>
          <w:noProof/>
        </w:rPr>
        <w:t>70</w:t>
      </w:r>
      <w:r w:rsidRPr="001B5B71">
        <w:rPr>
          <w:noProof/>
        </w:rPr>
        <w:fldChar w:fldCharType="end"/>
      </w:r>
    </w:p>
    <w:p w14:paraId="724BECC8" w14:textId="3870AE11" w:rsidR="006C6C0F" w:rsidRPr="001B5B71" w:rsidRDefault="006C6C0F">
      <w:pPr>
        <w:pStyle w:val="TOC5"/>
        <w:rPr>
          <w:rFonts w:asciiTheme="minorHAnsi" w:eastAsiaTheme="minorEastAsia" w:hAnsiTheme="minorHAnsi" w:cstheme="minorBidi"/>
          <w:noProof/>
          <w:kern w:val="0"/>
          <w:sz w:val="22"/>
          <w:szCs w:val="22"/>
        </w:rPr>
      </w:pPr>
      <w:r w:rsidRPr="001B5B71">
        <w:rPr>
          <w:noProof/>
        </w:rPr>
        <w:t>27</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_Toc177037706 \h </w:instrText>
      </w:r>
      <w:r w:rsidRPr="001B5B71">
        <w:rPr>
          <w:noProof/>
        </w:rPr>
      </w:r>
      <w:r w:rsidRPr="001B5B71">
        <w:rPr>
          <w:noProof/>
        </w:rPr>
        <w:fldChar w:fldCharType="separate"/>
      </w:r>
      <w:r w:rsidR="003647C2">
        <w:rPr>
          <w:noProof/>
        </w:rPr>
        <w:t>70</w:t>
      </w:r>
      <w:r w:rsidRPr="001B5B71">
        <w:rPr>
          <w:noProof/>
        </w:rPr>
        <w:fldChar w:fldCharType="end"/>
      </w:r>
    </w:p>
    <w:p w14:paraId="65C7B30F" w14:textId="0B1FBDFC" w:rsidR="006C6C0F" w:rsidRPr="001B5B71" w:rsidRDefault="006C6C0F">
      <w:pPr>
        <w:pStyle w:val="TOC5"/>
        <w:rPr>
          <w:rFonts w:asciiTheme="minorHAnsi" w:eastAsiaTheme="minorEastAsia" w:hAnsiTheme="minorHAnsi" w:cstheme="minorBidi"/>
          <w:noProof/>
          <w:kern w:val="0"/>
          <w:sz w:val="22"/>
          <w:szCs w:val="22"/>
        </w:rPr>
      </w:pPr>
      <w:r w:rsidRPr="001B5B71">
        <w:rPr>
          <w:noProof/>
        </w:rPr>
        <w:t>27</w:t>
      </w:r>
      <w:r w:rsidR="0017297C" w:rsidRPr="001B5B71">
        <w:rPr>
          <w:noProof/>
        </w:rPr>
        <w:noBreakHyphen/>
      </w:r>
      <w:r w:rsidRPr="001B5B71">
        <w:rPr>
          <w:noProof/>
        </w:rPr>
        <w:t>3</w:t>
      </w:r>
      <w:r w:rsidRPr="001B5B71">
        <w:rPr>
          <w:noProof/>
        </w:rPr>
        <w:tab/>
        <w:t>Table of pasture seeds species and levy rates</w:t>
      </w:r>
      <w:r w:rsidRPr="001B5B71">
        <w:rPr>
          <w:noProof/>
        </w:rPr>
        <w:tab/>
      </w:r>
      <w:r w:rsidRPr="001B5B71">
        <w:rPr>
          <w:noProof/>
        </w:rPr>
        <w:fldChar w:fldCharType="begin"/>
      </w:r>
      <w:r w:rsidRPr="001B5B71">
        <w:rPr>
          <w:noProof/>
        </w:rPr>
        <w:instrText xml:space="preserve"> PAGEREF _Toc177037707 \h </w:instrText>
      </w:r>
      <w:r w:rsidRPr="001B5B71">
        <w:rPr>
          <w:noProof/>
        </w:rPr>
      </w:r>
      <w:r w:rsidRPr="001B5B71">
        <w:rPr>
          <w:noProof/>
        </w:rPr>
        <w:fldChar w:fldCharType="separate"/>
      </w:r>
      <w:r w:rsidR="003647C2">
        <w:rPr>
          <w:noProof/>
        </w:rPr>
        <w:t>70</w:t>
      </w:r>
      <w:r w:rsidRPr="001B5B71">
        <w:rPr>
          <w:noProof/>
        </w:rPr>
        <w:fldChar w:fldCharType="end"/>
      </w:r>
    </w:p>
    <w:p w14:paraId="392D30C6" w14:textId="25ACCCEF" w:rsidR="006C6C0F" w:rsidRPr="001B5B71" w:rsidRDefault="006C6C0F">
      <w:pPr>
        <w:pStyle w:val="TOC5"/>
        <w:rPr>
          <w:rFonts w:asciiTheme="minorHAnsi" w:eastAsiaTheme="minorEastAsia" w:hAnsiTheme="minorHAnsi" w:cstheme="minorBidi"/>
          <w:noProof/>
          <w:kern w:val="0"/>
          <w:sz w:val="22"/>
          <w:szCs w:val="22"/>
        </w:rPr>
      </w:pPr>
      <w:r w:rsidRPr="001B5B71">
        <w:rPr>
          <w:noProof/>
        </w:rPr>
        <w:t>27</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_Toc177037708 \h </w:instrText>
      </w:r>
      <w:r w:rsidRPr="001B5B71">
        <w:rPr>
          <w:noProof/>
        </w:rPr>
      </w:r>
      <w:r w:rsidRPr="001B5B71">
        <w:rPr>
          <w:noProof/>
        </w:rPr>
        <w:fldChar w:fldCharType="separate"/>
      </w:r>
      <w:r w:rsidR="003647C2">
        <w:rPr>
          <w:noProof/>
        </w:rPr>
        <w:t>71</w:t>
      </w:r>
      <w:r w:rsidRPr="001B5B71">
        <w:rPr>
          <w:noProof/>
        </w:rPr>
        <w:fldChar w:fldCharType="end"/>
      </w:r>
    </w:p>
    <w:p w14:paraId="15B4EC1B" w14:textId="0D757AAB" w:rsidR="006C6C0F" w:rsidRPr="001B5B71" w:rsidRDefault="006C6C0F">
      <w:pPr>
        <w:pStyle w:val="TOC5"/>
        <w:rPr>
          <w:rFonts w:asciiTheme="minorHAnsi" w:eastAsiaTheme="minorEastAsia" w:hAnsiTheme="minorHAnsi" w:cstheme="minorBidi"/>
          <w:noProof/>
          <w:kern w:val="0"/>
          <w:sz w:val="22"/>
          <w:szCs w:val="22"/>
        </w:rPr>
      </w:pPr>
      <w:r w:rsidRPr="001B5B71">
        <w:rPr>
          <w:noProof/>
        </w:rPr>
        <w:t>27</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_Toc177037709 \h </w:instrText>
      </w:r>
      <w:r w:rsidRPr="001B5B71">
        <w:rPr>
          <w:noProof/>
        </w:rPr>
      </w:r>
      <w:r w:rsidRPr="001B5B71">
        <w:rPr>
          <w:noProof/>
        </w:rPr>
        <w:fldChar w:fldCharType="separate"/>
      </w:r>
      <w:r w:rsidR="003647C2">
        <w:rPr>
          <w:noProof/>
        </w:rPr>
        <w:t>71</w:t>
      </w:r>
      <w:r w:rsidRPr="001B5B71">
        <w:rPr>
          <w:noProof/>
        </w:rPr>
        <w:fldChar w:fldCharType="end"/>
      </w:r>
    </w:p>
    <w:p w14:paraId="58D288EC" w14:textId="7E2048A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28—Rice</w:t>
      </w:r>
      <w:r w:rsidRPr="001B5B71">
        <w:rPr>
          <w:b w:val="0"/>
          <w:noProof/>
          <w:sz w:val="18"/>
        </w:rPr>
        <w:tab/>
      </w:r>
      <w:r w:rsidRPr="001B5B71">
        <w:rPr>
          <w:b w:val="0"/>
          <w:noProof/>
          <w:sz w:val="18"/>
        </w:rPr>
        <w:fldChar w:fldCharType="begin"/>
      </w:r>
      <w:r w:rsidRPr="001B5B71">
        <w:rPr>
          <w:b w:val="0"/>
          <w:noProof/>
          <w:sz w:val="18"/>
        </w:rPr>
        <w:instrText xml:space="preserve"> PAGEREF _Toc177037710 \h </w:instrText>
      </w:r>
      <w:r w:rsidRPr="001B5B71">
        <w:rPr>
          <w:b w:val="0"/>
          <w:noProof/>
          <w:sz w:val="18"/>
        </w:rPr>
      </w:r>
      <w:r w:rsidRPr="001B5B71">
        <w:rPr>
          <w:b w:val="0"/>
          <w:noProof/>
          <w:sz w:val="18"/>
        </w:rPr>
        <w:fldChar w:fldCharType="separate"/>
      </w:r>
      <w:r w:rsidR="003647C2">
        <w:rPr>
          <w:b w:val="0"/>
          <w:noProof/>
          <w:sz w:val="18"/>
        </w:rPr>
        <w:t>72</w:t>
      </w:r>
      <w:r w:rsidRPr="001B5B71">
        <w:rPr>
          <w:b w:val="0"/>
          <w:noProof/>
          <w:sz w:val="18"/>
        </w:rPr>
        <w:fldChar w:fldCharType="end"/>
      </w:r>
    </w:p>
    <w:p w14:paraId="1FDB99A8" w14:textId="548DDDB5" w:rsidR="006C6C0F" w:rsidRPr="001B5B71" w:rsidRDefault="006C6C0F">
      <w:pPr>
        <w:pStyle w:val="TOC5"/>
        <w:rPr>
          <w:rFonts w:asciiTheme="minorHAnsi" w:eastAsiaTheme="minorEastAsia" w:hAnsiTheme="minorHAnsi" w:cstheme="minorBidi"/>
          <w:noProof/>
          <w:kern w:val="0"/>
          <w:sz w:val="22"/>
          <w:szCs w:val="22"/>
        </w:rPr>
      </w:pPr>
      <w:r w:rsidRPr="001B5B71">
        <w:rPr>
          <w:noProof/>
        </w:rPr>
        <w:t>28</w:t>
      </w:r>
      <w:r w:rsidR="0017297C" w:rsidRPr="001B5B71">
        <w:rPr>
          <w:noProof/>
        </w:rPr>
        <w:noBreakHyphen/>
      </w:r>
      <w:r w:rsidRPr="001B5B71">
        <w:rPr>
          <w:noProof/>
        </w:rPr>
        <w:t>1</w:t>
      </w:r>
      <w:r w:rsidRPr="001B5B71">
        <w:rPr>
          <w:noProof/>
        </w:rPr>
        <w:tab/>
        <w:t>Imposition of rice levy</w:t>
      </w:r>
      <w:r w:rsidRPr="001B5B71">
        <w:rPr>
          <w:noProof/>
        </w:rPr>
        <w:tab/>
      </w:r>
      <w:r w:rsidRPr="001B5B71">
        <w:rPr>
          <w:noProof/>
        </w:rPr>
        <w:fldChar w:fldCharType="begin"/>
      </w:r>
      <w:r w:rsidRPr="001B5B71">
        <w:rPr>
          <w:noProof/>
        </w:rPr>
        <w:instrText xml:space="preserve"> PAGEREF _Toc177037711 \h </w:instrText>
      </w:r>
      <w:r w:rsidRPr="001B5B71">
        <w:rPr>
          <w:noProof/>
        </w:rPr>
      </w:r>
      <w:r w:rsidRPr="001B5B71">
        <w:rPr>
          <w:noProof/>
        </w:rPr>
        <w:fldChar w:fldCharType="separate"/>
      </w:r>
      <w:r w:rsidR="003647C2">
        <w:rPr>
          <w:noProof/>
        </w:rPr>
        <w:t>72</w:t>
      </w:r>
      <w:r w:rsidRPr="001B5B71">
        <w:rPr>
          <w:noProof/>
        </w:rPr>
        <w:fldChar w:fldCharType="end"/>
      </w:r>
    </w:p>
    <w:p w14:paraId="46A2864A" w14:textId="6E5502E8" w:rsidR="006C6C0F" w:rsidRPr="001B5B71" w:rsidRDefault="006C6C0F">
      <w:pPr>
        <w:pStyle w:val="TOC5"/>
        <w:rPr>
          <w:rFonts w:asciiTheme="minorHAnsi" w:eastAsiaTheme="minorEastAsia" w:hAnsiTheme="minorHAnsi" w:cstheme="minorBidi"/>
          <w:noProof/>
          <w:kern w:val="0"/>
          <w:sz w:val="22"/>
          <w:szCs w:val="22"/>
        </w:rPr>
      </w:pPr>
      <w:r w:rsidRPr="001B5B71">
        <w:rPr>
          <w:noProof/>
        </w:rPr>
        <w:t>28</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_Toc177037712 \h </w:instrText>
      </w:r>
      <w:r w:rsidRPr="001B5B71">
        <w:rPr>
          <w:noProof/>
        </w:rPr>
      </w:r>
      <w:r w:rsidRPr="001B5B71">
        <w:rPr>
          <w:noProof/>
        </w:rPr>
        <w:fldChar w:fldCharType="separate"/>
      </w:r>
      <w:r w:rsidR="003647C2">
        <w:rPr>
          <w:noProof/>
        </w:rPr>
        <w:t>72</w:t>
      </w:r>
      <w:r w:rsidRPr="001B5B71">
        <w:rPr>
          <w:noProof/>
        </w:rPr>
        <w:fldChar w:fldCharType="end"/>
      </w:r>
    </w:p>
    <w:p w14:paraId="6406B0ED" w14:textId="749083CB" w:rsidR="006C6C0F" w:rsidRPr="001B5B71" w:rsidRDefault="006C6C0F">
      <w:pPr>
        <w:pStyle w:val="TOC5"/>
        <w:rPr>
          <w:rFonts w:asciiTheme="minorHAnsi" w:eastAsiaTheme="minorEastAsia" w:hAnsiTheme="minorHAnsi" w:cstheme="minorBidi"/>
          <w:noProof/>
          <w:kern w:val="0"/>
          <w:sz w:val="22"/>
          <w:szCs w:val="22"/>
        </w:rPr>
      </w:pPr>
      <w:r w:rsidRPr="001B5B71">
        <w:rPr>
          <w:noProof/>
        </w:rPr>
        <w:t>28</w:t>
      </w:r>
      <w:r w:rsidR="0017297C" w:rsidRPr="001B5B71">
        <w:rPr>
          <w:noProof/>
        </w:rPr>
        <w:noBreakHyphen/>
      </w:r>
      <w:r w:rsidRPr="001B5B71">
        <w:rPr>
          <w:noProof/>
        </w:rPr>
        <w:t>3</w:t>
      </w:r>
      <w:r w:rsidRPr="001B5B71">
        <w:rPr>
          <w:noProof/>
        </w:rPr>
        <w:tab/>
        <w:t>Levy payer</w:t>
      </w:r>
      <w:r w:rsidRPr="001B5B71">
        <w:rPr>
          <w:noProof/>
        </w:rPr>
        <w:tab/>
      </w:r>
      <w:r w:rsidRPr="001B5B71">
        <w:rPr>
          <w:noProof/>
        </w:rPr>
        <w:fldChar w:fldCharType="begin"/>
      </w:r>
      <w:r w:rsidRPr="001B5B71">
        <w:rPr>
          <w:noProof/>
        </w:rPr>
        <w:instrText xml:space="preserve"> PAGEREF _Toc177037713 \h </w:instrText>
      </w:r>
      <w:r w:rsidRPr="001B5B71">
        <w:rPr>
          <w:noProof/>
        </w:rPr>
      </w:r>
      <w:r w:rsidRPr="001B5B71">
        <w:rPr>
          <w:noProof/>
        </w:rPr>
        <w:fldChar w:fldCharType="separate"/>
      </w:r>
      <w:r w:rsidR="003647C2">
        <w:rPr>
          <w:noProof/>
        </w:rPr>
        <w:t>72</w:t>
      </w:r>
      <w:r w:rsidRPr="001B5B71">
        <w:rPr>
          <w:noProof/>
        </w:rPr>
        <w:fldChar w:fldCharType="end"/>
      </w:r>
    </w:p>
    <w:p w14:paraId="6FBE7173" w14:textId="5C973229" w:rsidR="006C6C0F" w:rsidRPr="001B5B71" w:rsidRDefault="006C6C0F">
      <w:pPr>
        <w:pStyle w:val="TOC5"/>
        <w:rPr>
          <w:rFonts w:asciiTheme="minorHAnsi" w:eastAsiaTheme="minorEastAsia" w:hAnsiTheme="minorHAnsi" w:cstheme="minorBidi"/>
          <w:noProof/>
          <w:kern w:val="0"/>
          <w:sz w:val="22"/>
          <w:szCs w:val="22"/>
        </w:rPr>
      </w:pPr>
      <w:r w:rsidRPr="001B5B71">
        <w:rPr>
          <w:noProof/>
        </w:rPr>
        <w:t>28</w:t>
      </w:r>
      <w:r w:rsidR="0017297C" w:rsidRPr="001B5B71">
        <w:rPr>
          <w:noProof/>
        </w:rPr>
        <w:noBreakHyphen/>
      </w:r>
      <w:r w:rsidRPr="001B5B71">
        <w:rPr>
          <w:noProof/>
        </w:rPr>
        <w:t>4</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_Toc177037714 \h </w:instrText>
      </w:r>
      <w:r w:rsidRPr="001B5B71">
        <w:rPr>
          <w:noProof/>
        </w:rPr>
      </w:r>
      <w:r w:rsidRPr="001B5B71">
        <w:rPr>
          <w:noProof/>
        </w:rPr>
        <w:fldChar w:fldCharType="separate"/>
      </w:r>
      <w:r w:rsidR="003647C2">
        <w:rPr>
          <w:noProof/>
        </w:rPr>
        <w:t>72</w:t>
      </w:r>
      <w:r w:rsidRPr="001B5B71">
        <w:rPr>
          <w:noProof/>
        </w:rPr>
        <w:fldChar w:fldCharType="end"/>
      </w:r>
    </w:p>
    <w:p w14:paraId="7813448E" w14:textId="6731FA20"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29—Sugarcane</w:t>
      </w:r>
      <w:r w:rsidRPr="001B5B71">
        <w:rPr>
          <w:b w:val="0"/>
          <w:noProof/>
          <w:sz w:val="18"/>
        </w:rPr>
        <w:tab/>
      </w:r>
      <w:r w:rsidRPr="001B5B71">
        <w:rPr>
          <w:b w:val="0"/>
          <w:noProof/>
          <w:sz w:val="18"/>
        </w:rPr>
        <w:fldChar w:fldCharType="begin"/>
      </w:r>
      <w:r w:rsidRPr="001B5B71">
        <w:rPr>
          <w:b w:val="0"/>
          <w:noProof/>
          <w:sz w:val="18"/>
        </w:rPr>
        <w:instrText xml:space="preserve"> PAGEREF _Toc177037715 \h </w:instrText>
      </w:r>
      <w:r w:rsidRPr="001B5B71">
        <w:rPr>
          <w:b w:val="0"/>
          <w:noProof/>
          <w:sz w:val="18"/>
        </w:rPr>
      </w:r>
      <w:r w:rsidRPr="001B5B71">
        <w:rPr>
          <w:b w:val="0"/>
          <w:noProof/>
          <w:sz w:val="18"/>
        </w:rPr>
        <w:fldChar w:fldCharType="separate"/>
      </w:r>
      <w:r w:rsidR="003647C2">
        <w:rPr>
          <w:b w:val="0"/>
          <w:noProof/>
          <w:sz w:val="18"/>
        </w:rPr>
        <w:t>73</w:t>
      </w:r>
      <w:r w:rsidRPr="001B5B71">
        <w:rPr>
          <w:b w:val="0"/>
          <w:noProof/>
          <w:sz w:val="18"/>
        </w:rPr>
        <w:fldChar w:fldCharType="end"/>
      </w:r>
    </w:p>
    <w:p w14:paraId="1639FE7D" w14:textId="041F1C04" w:rsidR="006C6C0F" w:rsidRPr="001B5B71" w:rsidRDefault="006C6C0F">
      <w:pPr>
        <w:pStyle w:val="TOC5"/>
        <w:rPr>
          <w:rFonts w:asciiTheme="minorHAnsi" w:eastAsiaTheme="minorEastAsia" w:hAnsiTheme="minorHAnsi" w:cstheme="minorBidi"/>
          <w:noProof/>
          <w:kern w:val="0"/>
          <w:sz w:val="22"/>
          <w:szCs w:val="22"/>
        </w:rPr>
      </w:pPr>
      <w:r w:rsidRPr="001B5B71">
        <w:rPr>
          <w:noProof/>
        </w:rPr>
        <w:t>29</w:t>
      </w:r>
      <w:r w:rsidR="0017297C" w:rsidRPr="001B5B71">
        <w:rPr>
          <w:noProof/>
        </w:rPr>
        <w:noBreakHyphen/>
      </w:r>
      <w:r w:rsidRPr="001B5B71">
        <w:rPr>
          <w:noProof/>
        </w:rPr>
        <w:t>1</w:t>
      </w:r>
      <w:r w:rsidRPr="001B5B71">
        <w:rPr>
          <w:noProof/>
        </w:rPr>
        <w:tab/>
        <w:t>Imposition of sugarcane levy</w:t>
      </w:r>
      <w:r w:rsidRPr="001B5B71">
        <w:rPr>
          <w:noProof/>
        </w:rPr>
        <w:tab/>
      </w:r>
      <w:r w:rsidRPr="001B5B71">
        <w:rPr>
          <w:noProof/>
        </w:rPr>
        <w:fldChar w:fldCharType="begin"/>
      </w:r>
      <w:r w:rsidRPr="001B5B71">
        <w:rPr>
          <w:noProof/>
        </w:rPr>
        <w:instrText xml:space="preserve"> PAGEREF _Toc177037716 \h </w:instrText>
      </w:r>
      <w:r w:rsidRPr="001B5B71">
        <w:rPr>
          <w:noProof/>
        </w:rPr>
      </w:r>
      <w:r w:rsidRPr="001B5B71">
        <w:rPr>
          <w:noProof/>
        </w:rPr>
        <w:fldChar w:fldCharType="separate"/>
      </w:r>
      <w:r w:rsidR="003647C2">
        <w:rPr>
          <w:noProof/>
        </w:rPr>
        <w:t>73</w:t>
      </w:r>
      <w:r w:rsidRPr="001B5B71">
        <w:rPr>
          <w:noProof/>
        </w:rPr>
        <w:fldChar w:fldCharType="end"/>
      </w:r>
    </w:p>
    <w:p w14:paraId="49E4C179" w14:textId="7D9A5455" w:rsidR="006C6C0F" w:rsidRPr="001B5B71" w:rsidRDefault="006C6C0F">
      <w:pPr>
        <w:pStyle w:val="TOC5"/>
        <w:rPr>
          <w:rFonts w:asciiTheme="minorHAnsi" w:eastAsiaTheme="minorEastAsia" w:hAnsiTheme="minorHAnsi" w:cstheme="minorBidi"/>
          <w:noProof/>
          <w:kern w:val="0"/>
          <w:sz w:val="22"/>
          <w:szCs w:val="22"/>
        </w:rPr>
      </w:pPr>
      <w:r w:rsidRPr="001B5B71">
        <w:rPr>
          <w:noProof/>
        </w:rPr>
        <w:t>29</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_Toc177037717 \h </w:instrText>
      </w:r>
      <w:r w:rsidRPr="001B5B71">
        <w:rPr>
          <w:noProof/>
        </w:rPr>
      </w:r>
      <w:r w:rsidRPr="001B5B71">
        <w:rPr>
          <w:noProof/>
        </w:rPr>
        <w:fldChar w:fldCharType="separate"/>
      </w:r>
      <w:r w:rsidR="003647C2">
        <w:rPr>
          <w:noProof/>
        </w:rPr>
        <w:t>73</w:t>
      </w:r>
      <w:r w:rsidRPr="001B5B71">
        <w:rPr>
          <w:noProof/>
        </w:rPr>
        <w:fldChar w:fldCharType="end"/>
      </w:r>
    </w:p>
    <w:p w14:paraId="67DF2468" w14:textId="7E2385C2" w:rsidR="006C6C0F" w:rsidRPr="001B5B71" w:rsidRDefault="006C6C0F">
      <w:pPr>
        <w:pStyle w:val="TOC5"/>
        <w:rPr>
          <w:rFonts w:asciiTheme="minorHAnsi" w:eastAsiaTheme="minorEastAsia" w:hAnsiTheme="minorHAnsi" w:cstheme="minorBidi"/>
          <w:noProof/>
          <w:kern w:val="0"/>
          <w:sz w:val="22"/>
          <w:szCs w:val="22"/>
        </w:rPr>
      </w:pPr>
      <w:r w:rsidRPr="001B5B71">
        <w:rPr>
          <w:noProof/>
        </w:rPr>
        <w:t>29</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_Toc177037718 \h </w:instrText>
      </w:r>
      <w:r w:rsidRPr="001B5B71">
        <w:rPr>
          <w:noProof/>
        </w:rPr>
      </w:r>
      <w:r w:rsidRPr="001B5B71">
        <w:rPr>
          <w:noProof/>
        </w:rPr>
        <w:fldChar w:fldCharType="separate"/>
      </w:r>
      <w:r w:rsidR="003647C2">
        <w:rPr>
          <w:noProof/>
        </w:rPr>
        <w:t>73</w:t>
      </w:r>
      <w:r w:rsidRPr="001B5B71">
        <w:rPr>
          <w:noProof/>
        </w:rPr>
        <w:fldChar w:fldCharType="end"/>
      </w:r>
    </w:p>
    <w:p w14:paraId="7684A7BC" w14:textId="33419DCA" w:rsidR="006C6C0F" w:rsidRPr="001B5B71" w:rsidRDefault="006C6C0F">
      <w:pPr>
        <w:pStyle w:val="TOC5"/>
        <w:rPr>
          <w:rFonts w:asciiTheme="minorHAnsi" w:eastAsiaTheme="minorEastAsia" w:hAnsiTheme="minorHAnsi" w:cstheme="minorBidi"/>
          <w:noProof/>
          <w:kern w:val="0"/>
          <w:sz w:val="22"/>
          <w:szCs w:val="22"/>
        </w:rPr>
      </w:pPr>
      <w:r w:rsidRPr="001B5B71">
        <w:rPr>
          <w:noProof/>
        </w:rPr>
        <w:t>29</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_Toc177037719 \h </w:instrText>
      </w:r>
      <w:r w:rsidRPr="001B5B71">
        <w:rPr>
          <w:noProof/>
        </w:rPr>
      </w:r>
      <w:r w:rsidRPr="001B5B71">
        <w:rPr>
          <w:noProof/>
        </w:rPr>
        <w:fldChar w:fldCharType="separate"/>
      </w:r>
      <w:r w:rsidR="003647C2">
        <w:rPr>
          <w:noProof/>
        </w:rPr>
        <w:t>74</w:t>
      </w:r>
      <w:r w:rsidRPr="001B5B71">
        <w:rPr>
          <w:noProof/>
        </w:rPr>
        <w:fldChar w:fldCharType="end"/>
      </w:r>
    </w:p>
    <w:p w14:paraId="5A23BE19" w14:textId="2F432CDC" w:rsidR="006C6C0F" w:rsidRPr="001B5B71" w:rsidRDefault="006C6C0F">
      <w:pPr>
        <w:pStyle w:val="TOC5"/>
        <w:rPr>
          <w:rFonts w:asciiTheme="minorHAnsi" w:eastAsiaTheme="minorEastAsia" w:hAnsiTheme="minorHAnsi" w:cstheme="minorBidi"/>
          <w:noProof/>
          <w:kern w:val="0"/>
          <w:sz w:val="22"/>
          <w:szCs w:val="22"/>
        </w:rPr>
      </w:pPr>
      <w:r w:rsidRPr="001B5B71">
        <w:rPr>
          <w:noProof/>
        </w:rPr>
        <w:t>29</w:t>
      </w:r>
      <w:r w:rsidR="0017297C" w:rsidRPr="001B5B71">
        <w:rPr>
          <w:noProof/>
        </w:rPr>
        <w:noBreakHyphen/>
      </w:r>
      <w:r w:rsidRPr="001B5B71">
        <w:rPr>
          <w:noProof/>
        </w:rPr>
        <w:t>5</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_Toc177037720 \h </w:instrText>
      </w:r>
      <w:r w:rsidRPr="001B5B71">
        <w:rPr>
          <w:noProof/>
        </w:rPr>
      </w:r>
      <w:r w:rsidRPr="001B5B71">
        <w:rPr>
          <w:noProof/>
        </w:rPr>
        <w:fldChar w:fldCharType="separate"/>
      </w:r>
      <w:r w:rsidR="003647C2">
        <w:rPr>
          <w:noProof/>
        </w:rPr>
        <w:t>74</w:t>
      </w:r>
      <w:r w:rsidRPr="001B5B71">
        <w:rPr>
          <w:noProof/>
        </w:rPr>
        <w:fldChar w:fldCharType="end"/>
      </w:r>
    </w:p>
    <w:p w14:paraId="2840A704" w14:textId="4CD55D1E"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2</w:t>
      </w:r>
      <w:r w:rsidR="0017297C" w:rsidRPr="001B5B71">
        <w:rPr>
          <w:noProof/>
        </w:rPr>
        <w:noBreakHyphen/>
      </w:r>
      <w:r w:rsidRPr="001B5B71">
        <w:rPr>
          <w:noProof/>
        </w:rPr>
        <w:t>2—Forestry</w:t>
      </w:r>
      <w:r w:rsidRPr="001B5B71">
        <w:rPr>
          <w:b w:val="0"/>
          <w:noProof/>
          <w:sz w:val="18"/>
        </w:rPr>
        <w:tab/>
      </w:r>
      <w:r w:rsidRPr="001B5B71">
        <w:rPr>
          <w:b w:val="0"/>
          <w:noProof/>
          <w:sz w:val="18"/>
        </w:rPr>
        <w:fldChar w:fldCharType="begin"/>
      </w:r>
      <w:r w:rsidRPr="001B5B71">
        <w:rPr>
          <w:b w:val="0"/>
          <w:noProof/>
          <w:sz w:val="18"/>
        </w:rPr>
        <w:instrText xml:space="preserve"> PAGEREF _Toc177037721 \h </w:instrText>
      </w:r>
      <w:r w:rsidRPr="001B5B71">
        <w:rPr>
          <w:b w:val="0"/>
          <w:noProof/>
          <w:sz w:val="18"/>
        </w:rPr>
      </w:r>
      <w:r w:rsidRPr="001B5B71">
        <w:rPr>
          <w:b w:val="0"/>
          <w:noProof/>
          <w:sz w:val="18"/>
        </w:rPr>
        <w:fldChar w:fldCharType="separate"/>
      </w:r>
      <w:r w:rsidR="003647C2">
        <w:rPr>
          <w:b w:val="0"/>
          <w:noProof/>
          <w:sz w:val="18"/>
        </w:rPr>
        <w:t>75</w:t>
      </w:r>
      <w:r w:rsidRPr="001B5B71">
        <w:rPr>
          <w:b w:val="0"/>
          <w:noProof/>
          <w:sz w:val="18"/>
        </w:rPr>
        <w:fldChar w:fldCharType="end"/>
      </w:r>
    </w:p>
    <w:p w14:paraId="53540770" w14:textId="41309043"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30—Introduction</w:t>
      </w:r>
      <w:r w:rsidRPr="001B5B71">
        <w:rPr>
          <w:b w:val="0"/>
          <w:noProof/>
          <w:sz w:val="18"/>
        </w:rPr>
        <w:tab/>
      </w:r>
      <w:r w:rsidRPr="001B5B71">
        <w:rPr>
          <w:b w:val="0"/>
          <w:noProof/>
          <w:sz w:val="18"/>
        </w:rPr>
        <w:fldChar w:fldCharType="begin"/>
      </w:r>
      <w:r w:rsidRPr="001B5B71">
        <w:rPr>
          <w:b w:val="0"/>
          <w:noProof/>
          <w:sz w:val="18"/>
        </w:rPr>
        <w:instrText xml:space="preserve"> PAGEREF _Toc177037722 \h </w:instrText>
      </w:r>
      <w:r w:rsidRPr="001B5B71">
        <w:rPr>
          <w:b w:val="0"/>
          <w:noProof/>
          <w:sz w:val="18"/>
        </w:rPr>
      </w:r>
      <w:r w:rsidRPr="001B5B71">
        <w:rPr>
          <w:b w:val="0"/>
          <w:noProof/>
          <w:sz w:val="18"/>
        </w:rPr>
        <w:fldChar w:fldCharType="separate"/>
      </w:r>
      <w:r w:rsidR="003647C2">
        <w:rPr>
          <w:b w:val="0"/>
          <w:noProof/>
          <w:sz w:val="18"/>
        </w:rPr>
        <w:t>75</w:t>
      </w:r>
      <w:r w:rsidRPr="001B5B71">
        <w:rPr>
          <w:b w:val="0"/>
          <w:noProof/>
          <w:sz w:val="18"/>
        </w:rPr>
        <w:fldChar w:fldCharType="end"/>
      </w:r>
    </w:p>
    <w:p w14:paraId="59AE3C5C" w14:textId="5093E70E" w:rsidR="006C6C0F" w:rsidRPr="001B5B71" w:rsidRDefault="006C6C0F">
      <w:pPr>
        <w:pStyle w:val="TOC5"/>
        <w:rPr>
          <w:rFonts w:asciiTheme="minorHAnsi" w:eastAsiaTheme="minorEastAsia" w:hAnsiTheme="minorHAnsi" w:cstheme="minorBidi"/>
          <w:noProof/>
          <w:kern w:val="0"/>
          <w:sz w:val="22"/>
          <w:szCs w:val="22"/>
        </w:rPr>
      </w:pPr>
      <w:r w:rsidRPr="001B5B71">
        <w:rPr>
          <w:noProof/>
        </w:rPr>
        <w:t>30</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_Toc177037723 \h </w:instrText>
      </w:r>
      <w:r w:rsidRPr="001B5B71">
        <w:rPr>
          <w:noProof/>
        </w:rPr>
      </w:r>
      <w:r w:rsidRPr="001B5B71">
        <w:rPr>
          <w:noProof/>
        </w:rPr>
        <w:fldChar w:fldCharType="separate"/>
      </w:r>
      <w:r w:rsidR="003647C2">
        <w:rPr>
          <w:noProof/>
        </w:rPr>
        <w:t>75</w:t>
      </w:r>
      <w:r w:rsidRPr="001B5B71">
        <w:rPr>
          <w:noProof/>
        </w:rPr>
        <w:fldChar w:fldCharType="end"/>
      </w:r>
    </w:p>
    <w:p w14:paraId="0C4E8C1D" w14:textId="792C7CA0"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31—Forest growers levy</w:t>
      </w:r>
      <w:r w:rsidRPr="001B5B71">
        <w:rPr>
          <w:b w:val="0"/>
          <w:noProof/>
          <w:sz w:val="18"/>
        </w:rPr>
        <w:tab/>
      </w:r>
      <w:r w:rsidRPr="001B5B71">
        <w:rPr>
          <w:b w:val="0"/>
          <w:noProof/>
          <w:sz w:val="18"/>
        </w:rPr>
        <w:fldChar w:fldCharType="begin"/>
      </w:r>
      <w:r w:rsidRPr="001B5B71">
        <w:rPr>
          <w:b w:val="0"/>
          <w:noProof/>
          <w:sz w:val="18"/>
        </w:rPr>
        <w:instrText xml:space="preserve"> PAGEREF _Toc177037724 \h </w:instrText>
      </w:r>
      <w:r w:rsidRPr="001B5B71">
        <w:rPr>
          <w:b w:val="0"/>
          <w:noProof/>
          <w:sz w:val="18"/>
        </w:rPr>
      </w:r>
      <w:r w:rsidRPr="001B5B71">
        <w:rPr>
          <w:b w:val="0"/>
          <w:noProof/>
          <w:sz w:val="18"/>
        </w:rPr>
        <w:fldChar w:fldCharType="separate"/>
      </w:r>
      <w:r w:rsidR="003647C2">
        <w:rPr>
          <w:b w:val="0"/>
          <w:noProof/>
          <w:sz w:val="18"/>
        </w:rPr>
        <w:t>76</w:t>
      </w:r>
      <w:r w:rsidRPr="001B5B71">
        <w:rPr>
          <w:b w:val="0"/>
          <w:noProof/>
          <w:sz w:val="18"/>
        </w:rPr>
        <w:fldChar w:fldCharType="end"/>
      </w:r>
    </w:p>
    <w:p w14:paraId="3C61DD39" w14:textId="71FB6ED5" w:rsidR="006C6C0F" w:rsidRPr="001B5B71" w:rsidRDefault="006C6C0F">
      <w:pPr>
        <w:pStyle w:val="TOC5"/>
        <w:rPr>
          <w:rFonts w:asciiTheme="minorHAnsi" w:eastAsiaTheme="minorEastAsia" w:hAnsiTheme="minorHAnsi" w:cstheme="minorBidi"/>
          <w:noProof/>
          <w:kern w:val="0"/>
          <w:sz w:val="22"/>
          <w:szCs w:val="22"/>
        </w:rPr>
      </w:pPr>
      <w:r w:rsidRPr="001B5B71">
        <w:rPr>
          <w:noProof/>
        </w:rPr>
        <w:t>31</w:t>
      </w:r>
      <w:r w:rsidR="0017297C" w:rsidRPr="001B5B71">
        <w:rPr>
          <w:noProof/>
        </w:rPr>
        <w:noBreakHyphen/>
      </w:r>
      <w:r w:rsidRPr="001B5B71">
        <w:rPr>
          <w:noProof/>
        </w:rPr>
        <w:t>1</w:t>
      </w:r>
      <w:r w:rsidRPr="001B5B71">
        <w:rPr>
          <w:noProof/>
        </w:rPr>
        <w:tab/>
        <w:t>Imposition of forest growers levy</w:t>
      </w:r>
      <w:r w:rsidRPr="001B5B71">
        <w:rPr>
          <w:noProof/>
        </w:rPr>
        <w:tab/>
      </w:r>
      <w:r w:rsidRPr="001B5B71">
        <w:rPr>
          <w:noProof/>
        </w:rPr>
        <w:fldChar w:fldCharType="begin"/>
      </w:r>
      <w:r w:rsidRPr="001B5B71">
        <w:rPr>
          <w:noProof/>
        </w:rPr>
        <w:instrText xml:space="preserve"> PAGEREF _Toc177037725 \h </w:instrText>
      </w:r>
      <w:r w:rsidRPr="001B5B71">
        <w:rPr>
          <w:noProof/>
        </w:rPr>
      </w:r>
      <w:r w:rsidRPr="001B5B71">
        <w:rPr>
          <w:noProof/>
        </w:rPr>
        <w:fldChar w:fldCharType="separate"/>
      </w:r>
      <w:r w:rsidR="003647C2">
        <w:rPr>
          <w:noProof/>
        </w:rPr>
        <w:t>76</w:t>
      </w:r>
      <w:r w:rsidRPr="001B5B71">
        <w:rPr>
          <w:noProof/>
        </w:rPr>
        <w:fldChar w:fldCharType="end"/>
      </w:r>
    </w:p>
    <w:p w14:paraId="11709F63" w14:textId="538BDE9B" w:rsidR="006C6C0F" w:rsidRPr="001B5B71" w:rsidRDefault="006C6C0F">
      <w:pPr>
        <w:pStyle w:val="TOC5"/>
        <w:rPr>
          <w:rFonts w:asciiTheme="minorHAnsi" w:eastAsiaTheme="minorEastAsia" w:hAnsiTheme="minorHAnsi" w:cstheme="minorBidi"/>
          <w:noProof/>
          <w:kern w:val="0"/>
          <w:sz w:val="22"/>
          <w:szCs w:val="22"/>
        </w:rPr>
      </w:pPr>
      <w:r w:rsidRPr="001B5B71">
        <w:rPr>
          <w:noProof/>
        </w:rPr>
        <w:t>31</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_Toc177037726 \h </w:instrText>
      </w:r>
      <w:r w:rsidRPr="001B5B71">
        <w:rPr>
          <w:noProof/>
        </w:rPr>
      </w:r>
      <w:r w:rsidRPr="001B5B71">
        <w:rPr>
          <w:noProof/>
        </w:rPr>
        <w:fldChar w:fldCharType="separate"/>
      </w:r>
      <w:r w:rsidR="003647C2">
        <w:rPr>
          <w:noProof/>
        </w:rPr>
        <w:t>76</w:t>
      </w:r>
      <w:r w:rsidRPr="001B5B71">
        <w:rPr>
          <w:noProof/>
        </w:rPr>
        <w:fldChar w:fldCharType="end"/>
      </w:r>
    </w:p>
    <w:p w14:paraId="289F5DFA" w14:textId="5058AFEA" w:rsidR="006C6C0F" w:rsidRPr="001B5B71" w:rsidRDefault="006C6C0F">
      <w:pPr>
        <w:pStyle w:val="TOC5"/>
        <w:rPr>
          <w:rFonts w:asciiTheme="minorHAnsi" w:eastAsiaTheme="minorEastAsia" w:hAnsiTheme="minorHAnsi" w:cstheme="minorBidi"/>
          <w:noProof/>
          <w:kern w:val="0"/>
          <w:sz w:val="22"/>
          <w:szCs w:val="22"/>
        </w:rPr>
      </w:pPr>
      <w:r w:rsidRPr="001B5B71">
        <w:rPr>
          <w:noProof/>
        </w:rPr>
        <w:t>31</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_Toc177037727 \h </w:instrText>
      </w:r>
      <w:r w:rsidRPr="001B5B71">
        <w:rPr>
          <w:noProof/>
        </w:rPr>
      </w:r>
      <w:r w:rsidRPr="001B5B71">
        <w:rPr>
          <w:noProof/>
        </w:rPr>
        <w:fldChar w:fldCharType="separate"/>
      </w:r>
      <w:r w:rsidR="003647C2">
        <w:rPr>
          <w:noProof/>
        </w:rPr>
        <w:t>77</w:t>
      </w:r>
      <w:r w:rsidRPr="001B5B71">
        <w:rPr>
          <w:noProof/>
        </w:rPr>
        <w:fldChar w:fldCharType="end"/>
      </w:r>
    </w:p>
    <w:p w14:paraId="04E4FE77" w14:textId="3A450710" w:rsidR="006C6C0F" w:rsidRPr="001B5B71" w:rsidRDefault="006C6C0F">
      <w:pPr>
        <w:pStyle w:val="TOC5"/>
        <w:rPr>
          <w:rFonts w:asciiTheme="minorHAnsi" w:eastAsiaTheme="minorEastAsia" w:hAnsiTheme="minorHAnsi" w:cstheme="minorBidi"/>
          <w:noProof/>
          <w:kern w:val="0"/>
          <w:sz w:val="22"/>
          <w:szCs w:val="22"/>
        </w:rPr>
      </w:pPr>
      <w:r w:rsidRPr="001B5B71">
        <w:rPr>
          <w:noProof/>
        </w:rPr>
        <w:t>31</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_Toc177037728 \h </w:instrText>
      </w:r>
      <w:r w:rsidRPr="001B5B71">
        <w:rPr>
          <w:noProof/>
        </w:rPr>
      </w:r>
      <w:r w:rsidRPr="001B5B71">
        <w:rPr>
          <w:noProof/>
        </w:rPr>
        <w:fldChar w:fldCharType="separate"/>
      </w:r>
      <w:r w:rsidR="003647C2">
        <w:rPr>
          <w:noProof/>
        </w:rPr>
        <w:t>77</w:t>
      </w:r>
      <w:r w:rsidRPr="001B5B71">
        <w:rPr>
          <w:noProof/>
        </w:rPr>
        <w:fldChar w:fldCharType="end"/>
      </w:r>
    </w:p>
    <w:p w14:paraId="6002C903" w14:textId="209B4F09" w:rsidR="006C6C0F" w:rsidRPr="001B5B71" w:rsidRDefault="006C6C0F">
      <w:pPr>
        <w:pStyle w:val="TOC5"/>
        <w:rPr>
          <w:rFonts w:asciiTheme="minorHAnsi" w:eastAsiaTheme="minorEastAsia" w:hAnsiTheme="minorHAnsi" w:cstheme="minorBidi"/>
          <w:noProof/>
          <w:kern w:val="0"/>
          <w:sz w:val="22"/>
          <w:szCs w:val="22"/>
        </w:rPr>
      </w:pPr>
      <w:r w:rsidRPr="001B5B71">
        <w:rPr>
          <w:noProof/>
        </w:rPr>
        <w:t>31</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_Toc177037729 \h </w:instrText>
      </w:r>
      <w:r w:rsidRPr="001B5B71">
        <w:rPr>
          <w:noProof/>
        </w:rPr>
      </w:r>
      <w:r w:rsidRPr="001B5B71">
        <w:rPr>
          <w:noProof/>
        </w:rPr>
        <w:fldChar w:fldCharType="separate"/>
      </w:r>
      <w:r w:rsidR="003647C2">
        <w:rPr>
          <w:noProof/>
        </w:rPr>
        <w:t>77</w:t>
      </w:r>
      <w:r w:rsidRPr="001B5B71">
        <w:rPr>
          <w:noProof/>
        </w:rPr>
        <w:fldChar w:fldCharType="end"/>
      </w:r>
    </w:p>
    <w:p w14:paraId="65E65141" w14:textId="3A52886B" w:rsidR="006C6C0F" w:rsidRPr="001B5B71" w:rsidRDefault="006C6C0F">
      <w:pPr>
        <w:pStyle w:val="TOC3"/>
        <w:rPr>
          <w:rFonts w:asciiTheme="minorHAnsi" w:eastAsiaTheme="minorEastAsia" w:hAnsiTheme="minorHAnsi" w:cstheme="minorBidi"/>
          <w:b w:val="0"/>
          <w:noProof/>
          <w:kern w:val="0"/>
          <w:szCs w:val="22"/>
        </w:rPr>
      </w:pPr>
      <w:r w:rsidRPr="001B5B71">
        <w:rPr>
          <w:noProof/>
        </w:rPr>
        <w:lastRenderedPageBreak/>
        <w:t>Division 32—Forest industries products levy</w:t>
      </w:r>
      <w:r w:rsidRPr="001B5B71">
        <w:rPr>
          <w:b w:val="0"/>
          <w:noProof/>
          <w:sz w:val="18"/>
        </w:rPr>
        <w:tab/>
      </w:r>
      <w:r w:rsidRPr="001B5B71">
        <w:rPr>
          <w:b w:val="0"/>
          <w:noProof/>
          <w:sz w:val="18"/>
        </w:rPr>
        <w:fldChar w:fldCharType="begin"/>
      </w:r>
      <w:r w:rsidRPr="001B5B71">
        <w:rPr>
          <w:b w:val="0"/>
          <w:noProof/>
          <w:sz w:val="18"/>
        </w:rPr>
        <w:instrText xml:space="preserve"> PAGEREF _Toc177037730 \h </w:instrText>
      </w:r>
      <w:r w:rsidRPr="001B5B71">
        <w:rPr>
          <w:b w:val="0"/>
          <w:noProof/>
          <w:sz w:val="18"/>
        </w:rPr>
      </w:r>
      <w:r w:rsidRPr="001B5B71">
        <w:rPr>
          <w:b w:val="0"/>
          <w:noProof/>
          <w:sz w:val="18"/>
        </w:rPr>
        <w:fldChar w:fldCharType="separate"/>
      </w:r>
      <w:r w:rsidR="003647C2">
        <w:rPr>
          <w:b w:val="0"/>
          <w:noProof/>
          <w:sz w:val="18"/>
        </w:rPr>
        <w:t>78</w:t>
      </w:r>
      <w:r w:rsidRPr="001B5B71">
        <w:rPr>
          <w:b w:val="0"/>
          <w:noProof/>
          <w:sz w:val="18"/>
        </w:rPr>
        <w:fldChar w:fldCharType="end"/>
      </w:r>
    </w:p>
    <w:p w14:paraId="4FC80A4C" w14:textId="713E700A" w:rsidR="006C6C0F" w:rsidRPr="001B5B71" w:rsidRDefault="006C6C0F">
      <w:pPr>
        <w:pStyle w:val="TOC5"/>
        <w:rPr>
          <w:rFonts w:asciiTheme="minorHAnsi" w:eastAsiaTheme="minorEastAsia" w:hAnsiTheme="minorHAnsi" w:cstheme="minorBidi"/>
          <w:noProof/>
          <w:kern w:val="0"/>
          <w:sz w:val="22"/>
          <w:szCs w:val="22"/>
        </w:rPr>
      </w:pPr>
      <w:r w:rsidRPr="001B5B71">
        <w:rPr>
          <w:noProof/>
        </w:rPr>
        <w:t>32</w:t>
      </w:r>
      <w:r w:rsidR="0017297C" w:rsidRPr="001B5B71">
        <w:rPr>
          <w:noProof/>
        </w:rPr>
        <w:noBreakHyphen/>
      </w:r>
      <w:r w:rsidRPr="001B5B71">
        <w:rPr>
          <w:noProof/>
        </w:rPr>
        <w:t>1</w:t>
      </w:r>
      <w:r w:rsidRPr="001B5B71">
        <w:rPr>
          <w:noProof/>
        </w:rPr>
        <w:tab/>
        <w:t>Imposition of forest industries products levy</w:t>
      </w:r>
      <w:r w:rsidRPr="001B5B71">
        <w:rPr>
          <w:noProof/>
        </w:rPr>
        <w:tab/>
      </w:r>
      <w:r w:rsidRPr="001B5B71">
        <w:rPr>
          <w:noProof/>
        </w:rPr>
        <w:fldChar w:fldCharType="begin"/>
      </w:r>
      <w:r w:rsidRPr="001B5B71">
        <w:rPr>
          <w:noProof/>
        </w:rPr>
        <w:instrText xml:space="preserve"> PAGEREF _Toc177037731 \h </w:instrText>
      </w:r>
      <w:r w:rsidRPr="001B5B71">
        <w:rPr>
          <w:noProof/>
        </w:rPr>
      </w:r>
      <w:r w:rsidRPr="001B5B71">
        <w:rPr>
          <w:noProof/>
        </w:rPr>
        <w:fldChar w:fldCharType="separate"/>
      </w:r>
      <w:r w:rsidR="003647C2">
        <w:rPr>
          <w:noProof/>
        </w:rPr>
        <w:t>78</w:t>
      </w:r>
      <w:r w:rsidRPr="001B5B71">
        <w:rPr>
          <w:noProof/>
        </w:rPr>
        <w:fldChar w:fldCharType="end"/>
      </w:r>
    </w:p>
    <w:p w14:paraId="483FDDBA" w14:textId="29EF8BD5" w:rsidR="006C6C0F" w:rsidRPr="001B5B71" w:rsidRDefault="006C6C0F">
      <w:pPr>
        <w:pStyle w:val="TOC5"/>
        <w:rPr>
          <w:rFonts w:asciiTheme="minorHAnsi" w:eastAsiaTheme="minorEastAsia" w:hAnsiTheme="minorHAnsi" w:cstheme="minorBidi"/>
          <w:noProof/>
          <w:kern w:val="0"/>
          <w:sz w:val="22"/>
          <w:szCs w:val="22"/>
        </w:rPr>
      </w:pPr>
      <w:r w:rsidRPr="001B5B71">
        <w:rPr>
          <w:noProof/>
        </w:rPr>
        <w:t>32</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_Toc177037732 \h </w:instrText>
      </w:r>
      <w:r w:rsidRPr="001B5B71">
        <w:rPr>
          <w:noProof/>
        </w:rPr>
      </w:r>
      <w:r w:rsidRPr="001B5B71">
        <w:rPr>
          <w:noProof/>
        </w:rPr>
        <w:fldChar w:fldCharType="separate"/>
      </w:r>
      <w:r w:rsidR="003647C2">
        <w:rPr>
          <w:noProof/>
        </w:rPr>
        <w:t>78</w:t>
      </w:r>
      <w:r w:rsidRPr="001B5B71">
        <w:rPr>
          <w:noProof/>
        </w:rPr>
        <w:fldChar w:fldCharType="end"/>
      </w:r>
    </w:p>
    <w:p w14:paraId="5529F36C" w14:textId="180B2F65" w:rsidR="006C6C0F" w:rsidRPr="001B5B71" w:rsidRDefault="006C6C0F">
      <w:pPr>
        <w:pStyle w:val="TOC5"/>
        <w:rPr>
          <w:rFonts w:asciiTheme="minorHAnsi" w:eastAsiaTheme="minorEastAsia" w:hAnsiTheme="minorHAnsi" w:cstheme="minorBidi"/>
          <w:noProof/>
          <w:kern w:val="0"/>
          <w:sz w:val="22"/>
          <w:szCs w:val="22"/>
        </w:rPr>
      </w:pPr>
      <w:r w:rsidRPr="001B5B71">
        <w:rPr>
          <w:noProof/>
        </w:rPr>
        <w:t>32</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_Toc177037733 \h </w:instrText>
      </w:r>
      <w:r w:rsidRPr="001B5B71">
        <w:rPr>
          <w:noProof/>
        </w:rPr>
      </w:r>
      <w:r w:rsidRPr="001B5B71">
        <w:rPr>
          <w:noProof/>
        </w:rPr>
        <w:fldChar w:fldCharType="separate"/>
      </w:r>
      <w:r w:rsidR="003647C2">
        <w:rPr>
          <w:noProof/>
        </w:rPr>
        <w:t>79</w:t>
      </w:r>
      <w:r w:rsidRPr="001B5B71">
        <w:rPr>
          <w:noProof/>
        </w:rPr>
        <w:fldChar w:fldCharType="end"/>
      </w:r>
    </w:p>
    <w:p w14:paraId="456C61AE" w14:textId="499FC618" w:rsidR="006C6C0F" w:rsidRPr="001B5B71" w:rsidRDefault="006C6C0F">
      <w:pPr>
        <w:pStyle w:val="TOC5"/>
        <w:rPr>
          <w:rFonts w:asciiTheme="minorHAnsi" w:eastAsiaTheme="minorEastAsia" w:hAnsiTheme="minorHAnsi" w:cstheme="minorBidi"/>
          <w:noProof/>
          <w:kern w:val="0"/>
          <w:sz w:val="22"/>
          <w:szCs w:val="22"/>
        </w:rPr>
      </w:pPr>
      <w:r w:rsidRPr="001B5B71">
        <w:rPr>
          <w:noProof/>
        </w:rPr>
        <w:t>32</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_Toc177037734 \h </w:instrText>
      </w:r>
      <w:r w:rsidRPr="001B5B71">
        <w:rPr>
          <w:noProof/>
        </w:rPr>
      </w:r>
      <w:r w:rsidRPr="001B5B71">
        <w:rPr>
          <w:noProof/>
        </w:rPr>
        <w:fldChar w:fldCharType="separate"/>
      </w:r>
      <w:r w:rsidR="003647C2">
        <w:rPr>
          <w:noProof/>
        </w:rPr>
        <w:t>79</w:t>
      </w:r>
      <w:r w:rsidRPr="001B5B71">
        <w:rPr>
          <w:noProof/>
        </w:rPr>
        <w:fldChar w:fldCharType="end"/>
      </w:r>
    </w:p>
    <w:p w14:paraId="69EC3C2E" w14:textId="5F96C346" w:rsidR="006C6C0F" w:rsidRPr="001B5B71" w:rsidRDefault="006C6C0F">
      <w:pPr>
        <w:pStyle w:val="TOC5"/>
        <w:rPr>
          <w:rFonts w:asciiTheme="minorHAnsi" w:eastAsiaTheme="minorEastAsia" w:hAnsiTheme="minorHAnsi" w:cstheme="minorBidi"/>
          <w:noProof/>
          <w:kern w:val="0"/>
          <w:sz w:val="22"/>
          <w:szCs w:val="22"/>
        </w:rPr>
      </w:pPr>
      <w:r w:rsidRPr="001B5B71">
        <w:rPr>
          <w:noProof/>
        </w:rPr>
        <w:t>32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_Toc177037735 \h </w:instrText>
      </w:r>
      <w:r w:rsidRPr="001B5B71">
        <w:rPr>
          <w:noProof/>
        </w:rPr>
      </w:r>
      <w:r w:rsidRPr="001B5B71">
        <w:rPr>
          <w:noProof/>
        </w:rPr>
        <w:fldChar w:fldCharType="separate"/>
      </w:r>
      <w:r w:rsidR="003647C2">
        <w:rPr>
          <w:noProof/>
        </w:rPr>
        <w:t>79</w:t>
      </w:r>
      <w:r w:rsidRPr="001B5B71">
        <w:rPr>
          <w:noProof/>
        </w:rPr>
        <w:fldChar w:fldCharType="end"/>
      </w:r>
    </w:p>
    <w:p w14:paraId="26CDA719" w14:textId="4184423B"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2</w:t>
      </w:r>
      <w:r w:rsidR="0017297C" w:rsidRPr="001B5B71">
        <w:rPr>
          <w:noProof/>
        </w:rPr>
        <w:noBreakHyphen/>
      </w:r>
      <w:r w:rsidRPr="001B5B71">
        <w:rPr>
          <w:noProof/>
        </w:rPr>
        <w:t>3—Horticulture</w:t>
      </w:r>
      <w:r w:rsidRPr="001B5B71">
        <w:rPr>
          <w:b w:val="0"/>
          <w:noProof/>
          <w:sz w:val="18"/>
        </w:rPr>
        <w:tab/>
      </w:r>
      <w:r w:rsidRPr="001B5B71">
        <w:rPr>
          <w:b w:val="0"/>
          <w:noProof/>
          <w:sz w:val="18"/>
        </w:rPr>
        <w:fldChar w:fldCharType="begin"/>
      </w:r>
      <w:r w:rsidRPr="001B5B71">
        <w:rPr>
          <w:b w:val="0"/>
          <w:noProof/>
          <w:sz w:val="18"/>
        </w:rPr>
        <w:instrText xml:space="preserve"> PAGEREF _Toc177037736 \h </w:instrText>
      </w:r>
      <w:r w:rsidRPr="001B5B71">
        <w:rPr>
          <w:b w:val="0"/>
          <w:noProof/>
          <w:sz w:val="18"/>
        </w:rPr>
      </w:r>
      <w:r w:rsidRPr="001B5B71">
        <w:rPr>
          <w:b w:val="0"/>
          <w:noProof/>
          <w:sz w:val="18"/>
        </w:rPr>
        <w:fldChar w:fldCharType="separate"/>
      </w:r>
      <w:r w:rsidR="003647C2">
        <w:rPr>
          <w:b w:val="0"/>
          <w:noProof/>
          <w:sz w:val="18"/>
        </w:rPr>
        <w:t>81</w:t>
      </w:r>
      <w:r w:rsidRPr="001B5B71">
        <w:rPr>
          <w:b w:val="0"/>
          <w:noProof/>
          <w:sz w:val="18"/>
        </w:rPr>
        <w:fldChar w:fldCharType="end"/>
      </w:r>
    </w:p>
    <w:p w14:paraId="3A90439F" w14:textId="7D2C9578"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35—Introduction</w:t>
      </w:r>
      <w:r w:rsidRPr="001B5B71">
        <w:rPr>
          <w:b w:val="0"/>
          <w:noProof/>
          <w:sz w:val="18"/>
        </w:rPr>
        <w:tab/>
      </w:r>
      <w:r w:rsidRPr="001B5B71">
        <w:rPr>
          <w:b w:val="0"/>
          <w:noProof/>
          <w:sz w:val="18"/>
        </w:rPr>
        <w:fldChar w:fldCharType="begin"/>
      </w:r>
      <w:r w:rsidRPr="001B5B71">
        <w:rPr>
          <w:b w:val="0"/>
          <w:noProof/>
          <w:sz w:val="18"/>
        </w:rPr>
        <w:instrText xml:space="preserve"> PAGEREF _Toc177037737 \h </w:instrText>
      </w:r>
      <w:r w:rsidRPr="001B5B71">
        <w:rPr>
          <w:b w:val="0"/>
          <w:noProof/>
          <w:sz w:val="18"/>
        </w:rPr>
      </w:r>
      <w:r w:rsidRPr="001B5B71">
        <w:rPr>
          <w:b w:val="0"/>
          <w:noProof/>
          <w:sz w:val="18"/>
        </w:rPr>
        <w:fldChar w:fldCharType="separate"/>
      </w:r>
      <w:r w:rsidR="003647C2">
        <w:rPr>
          <w:b w:val="0"/>
          <w:noProof/>
          <w:sz w:val="18"/>
        </w:rPr>
        <w:t>81</w:t>
      </w:r>
      <w:r w:rsidRPr="001B5B71">
        <w:rPr>
          <w:b w:val="0"/>
          <w:noProof/>
          <w:sz w:val="18"/>
        </w:rPr>
        <w:fldChar w:fldCharType="end"/>
      </w:r>
    </w:p>
    <w:p w14:paraId="4B7F06EC" w14:textId="6C546868" w:rsidR="006C6C0F" w:rsidRPr="001B5B71" w:rsidRDefault="006C6C0F">
      <w:pPr>
        <w:pStyle w:val="TOC5"/>
        <w:rPr>
          <w:rFonts w:asciiTheme="minorHAnsi" w:eastAsiaTheme="minorEastAsia" w:hAnsiTheme="minorHAnsi" w:cstheme="minorBidi"/>
          <w:noProof/>
          <w:kern w:val="0"/>
          <w:sz w:val="22"/>
          <w:szCs w:val="22"/>
        </w:rPr>
      </w:pPr>
      <w:r w:rsidRPr="001B5B71">
        <w:rPr>
          <w:noProof/>
        </w:rPr>
        <w:t>35</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_Toc177037738 \h </w:instrText>
      </w:r>
      <w:r w:rsidRPr="001B5B71">
        <w:rPr>
          <w:noProof/>
        </w:rPr>
      </w:r>
      <w:r w:rsidRPr="001B5B71">
        <w:rPr>
          <w:noProof/>
        </w:rPr>
        <w:fldChar w:fldCharType="separate"/>
      </w:r>
      <w:r w:rsidR="003647C2">
        <w:rPr>
          <w:noProof/>
        </w:rPr>
        <w:t>81</w:t>
      </w:r>
      <w:r w:rsidRPr="001B5B71">
        <w:rPr>
          <w:noProof/>
        </w:rPr>
        <w:fldChar w:fldCharType="end"/>
      </w:r>
    </w:p>
    <w:p w14:paraId="6339759B" w14:textId="28FA074B"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36—Agaricus mushrooms</w:t>
      </w:r>
      <w:r w:rsidRPr="001B5B71">
        <w:rPr>
          <w:b w:val="0"/>
          <w:noProof/>
          <w:sz w:val="18"/>
        </w:rPr>
        <w:tab/>
      </w:r>
      <w:r w:rsidRPr="001B5B71">
        <w:rPr>
          <w:b w:val="0"/>
          <w:noProof/>
          <w:sz w:val="18"/>
        </w:rPr>
        <w:fldChar w:fldCharType="begin"/>
      </w:r>
      <w:r w:rsidRPr="001B5B71">
        <w:rPr>
          <w:b w:val="0"/>
          <w:noProof/>
          <w:sz w:val="18"/>
        </w:rPr>
        <w:instrText xml:space="preserve"> PAGEREF _Toc177037739 \h </w:instrText>
      </w:r>
      <w:r w:rsidRPr="001B5B71">
        <w:rPr>
          <w:b w:val="0"/>
          <w:noProof/>
          <w:sz w:val="18"/>
        </w:rPr>
      </w:r>
      <w:r w:rsidRPr="001B5B71">
        <w:rPr>
          <w:b w:val="0"/>
          <w:noProof/>
          <w:sz w:val="18"/>
        </w:rPr>
        <w:fldChar w:fldCharType="separate"/>
      </w:r>
      <w:r w:rsidR="003647C2">
        <w:rPr>
          <w:b w:val="0"/>
          <w:noProof/>
          <w:sz w:val="18"/>
        </w:rPr>
        <w:t>82</w:t>
      </w:r>
      <w:r w:rsidRPr="001B5B71">
        <w:rPr>
          <w:b w:val="0"/>
          <w:noProof/>
          <w:sz w:val="18"/>
        </w:rPr>
        <w:fldChar w:fldCharType="end"/>
      </w:r>
    </w:p>
    <w:p w14:paraId="2E61AE66" w14:textId="015C0730" w:rsidR="006C6C0F" w:rsidRPr="001B5B71" w:rsidRDefault="006C6C0F">
      <w:pPr>
        <w:pStyle w:val="TOC5"/>
        <w:rPr>
          <w:rFonts w:asciiTheme="minorHAnsi" w:eastAsiaTheme="minorEastAsia" w:hAnsiTheme="minorHAnsi" w:cstheme="minorBidi"/>
          <w:noProof/>
          <w:kern w:val="0"/>
          <w:sz w:val="22"/>
          <w:szCs w:val="22"/>
        </w:rPr>
      </w:pPr>
      <w:r w:rsidRPr="001B5B71">
        <w:rPr>
          <w:noProof/>
        </w:rPr>
        <w:t>36</w:t>
      </w:r>
      <w:r w:rsidR="0017297C" w:rsidRPr="001B5B71">
        <w:rPr>
          <w:noProof/>
        </w:rPr>
        <w:noBreakHyphen/>
      </w:r>
      <w:r w:rsidRPr="001B5B71">
        <w:rPr>
          <w:noProof/>
        </w:rPr>
        <w:t>1</w:t>
      </w:r>
      <w:r w:rsidRPr="001B5B71">
        <w:rPr>
          <w:noProof/>
        </w:rPr>
        <w:tab/>
        <w:t>Imposition of Agaricus mushroom levy</w:t>
      </w:r>
      <w:r w:rsidRPr="001B5B71">
        <w:rPr>
          <w:noProof/>
        </w:rPr>
        <w:tab/>
      </w:r>
      <w:r w:rsidRPr="001B5B71">
        <w:rPr>
          <w:noProof/>
        </w:rPr>
        <w:fldChar w:fldCharType="begin"/>
      </w:r>
      <w:r w:rsidRPr="001B5B71">
        <w:rPr>
          <w:noProof/>
        </w:rPr>
        <w:instrText xml:space="preserve"> PAGEREF _Toc177037740 \h </w:instrText>
      </w:r>
      <w:r w:rsidRPr="001B5B71">
        <w:rPr>
          <w:noProof/>
        </w:rPr>
      </w:r>
      <w:r w:rsidRPr="001B5B71">
        <w:rPr>
          <w:noProof/>
        </w:rPr>
        <w:fldChar w:fldCharType="separate"/>
      </w:r>
      <w:r w:rsidR="003647C2">
        <w:rPr>
          <w:noProof/>
        </w:rPr>
        <w:t>82</w:t>
      </w:r>
      <w:r w:rsidRPr="001B5B71">
        <w:rPr>
          <w:noProof/>
        </w:rPr>
        <w:fldChar w:fldCharType="end"/>
      </w:r>
    </w:p>
    <w:p w14:paraId="746C58E4" w14:textId="1FFBFDB4" w:rsidR="006C6C0F" w:rsidRPr="001B5B71" w:rsidRDefault="006C6C0F">
      <w:pPr>
        <w:pStyle w:val="TOC5"/>
        <w:rPr>
          <w:rFonts w:asciiTheme="minorHAnsi" w:eastAsiaTheme="minorEastAsia" w:hAnsiTheme="minorHAnsi" w:cstheme="minorBidi"/>
          <w:noProof/>
          <w:kern w:val="0"/>
          <w:sz w:val="22"/>
          <w:szCs w:val="22"/>
        </w:rPr>
      </w:pPr>
      <w:r w:rsidRPr="001B5B71">
        <w:rPr>
          <w:noProof/>
        </w:rPr>
        <w:t>36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_Toc177037741 \h </w:instrText>
      </w:r>
      <w:r w:rsidRPr="001B5B71">
        <w:rPr>
          <w:noProof/>
        </w:rPr>
      </w:r>
      <w:r w:rsidRPr="001B5B71">
        <w:rPr>
          <w:noProof/>
        </w:rPr>
        <w:fldChar w:fldCharType="separate"/>
      </w:r>
      <w:r w:rsidR="003647C2">
        <w:rPr>
          <w:noProof/>
        </w:rPr>
        <w:t>82</w:t>
      </w:r>
      <w:r w:rsidRPr="001B5B71">
        <w:rPr>
          <w:noProof/>
        </w:rPr>
        <w:fldChar w:fldCharType="end"/>
      </w:r>
    </w:p>
    <w:p w14:paraId="7B9B1ADC" w14:textId="45749AD0" w:rsidR="006C6C0F" w:rsidRPr="001B5B71" w:rsidRDefault="006C6C0F">
      <w:pPr>
        <w:pStyle w:val="TOC5"/>
        <w:rPr>
          <w:rFonts w:asciiTheme="minorHAnsi" w:eastAsiaTheme="minorEastAsia" w:hAnsiTheme="minorHAnsi" w:cstheme="minorBidi"/>
          <w:noProof/>
          <w:kern w:val="0"/>
          <w:sz w:val="22"/>
          <w:szCs w:val="22"/>
        </w:rPr>
      </w:pPr>
      <w:r w:rsidRPr="001B5B71">
        <w:rPr>
          <w:noProof/>
        </w:rPr>
        <w:t>36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_Toc177037742 \h </w:instrText>
      </w:r>
      <w:r w:rsidRPr="001B5B71">
        <w:rPr>
          <w:noProof/>
        </w:rPr>
      </w:r>
      <w:r w:rsidRPr="001B5B71">
        <w:rPr>
          <w:noProof/>
        </w:rPr>
        <w:fldChar w:fldCharType="separate"/>
      </w:r>
      <w:r w:rsidR="003647C2">
        <w:rPr>
          <w:noProof/>
        </w:rPr>
        <w:t>82</w:t>
      </w:r>
      <w:r w:rsidRPr="001B5B71">
        <w:rPr>
          <w:noProof/>
        </w:rPr>
        <w:fldChar w:fldCharType="end"/>
      </w:r>
    </w:p>
    <w:p w14:paraId="086269D4" w14:textId="06732377" w:rsidR="006C6C0F" w:rsidRPr="001B5B71" w:rsidRDefault="006C6C0F">
      <w:pPr>
        <w:pStyle w:val="TOC5"/>
        <w:rPr>
          <w:rFonts w:asciiTheme="minorHAnsi" w:eastAsiaTheme="minorEastAsia" w:hAnsiTheme="minorHAnsi" w:cstheme="minorBidi"/>
          <w:noProof/>
          <w:kern w:val="0"/>
          <w:sz w:val="22"/>
          <w:szCs w:val="22"/>
        </w:rPr>
      </w:pPr>
      <w:r w:rsidRPr="001B5B71">
        <w:rPr>
          <w:noProof/>
        </w:rPr>
        <w:t>36</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_Toc177037743 \h </w:instrText>
      </w:r>
      <w:r w:rsidRPr="001B5B71">
        <w:rPr>
          <w:noProof/>
        </w:rPr>
      </w:r>
      <w:r w:rsidRPr="001B5B71">
        <w:rPr>
          <w:noProof/>
        </w:rPr>
        <w:fldChar w:fldCharType="separate"/>
      </w:r>
      <w:r w:rsidR="003647C2">
        <w:rPr>
          <w:noProof/>
        </w:rPr>
        <w:t>83</w:t>
      </w:r>
      <w:r w:rsidRPr="001B5B71">
        <w:rPr>
          <w:noProof/>
        </w:rPr>
        <w:fldChar w:fldCharType="end"/>
      </w:r>
    </w:p>
    <w:p w14:paraId="42829FE4" w14:textId="2C50AD0E" w:rsidR="006C6C0F" w:rsidRPr="001B5B71" w:rsidRDefault="006C6C0F">
      <w:pPr>
        <w:pStyle w:val="TOC5"/>
        <w:rPr>
          <w:rFonts w:asciiTheme="minorHAnsi" w:eastAsiaTheme="minorEastAsia" w:hAnsiTheme="minorHAnsi" w:cstheme="minorBidi"/>
          <w:noProof/>
          <w:kern w:val="0"/>
          <w:sz w:val="22"/>
          <w:szCs w:val="22"/>
        </w:rPr>
      </w:pPr>
      <w:r w:rsidRPr="001B5B71">
        <w:rPr>
          <w:noProof/>
        </w:rPr>
        <w:t>36</w:t>
      </w:r>
      <w:r w:rsidR="0017297C" w:rsidRPr="001B5B71">
        <w:rPr>
          <w:noProof/>
        </w:rPr>
        <w:noBreakHyphen/>
      </w:r>
      <w:r w:rsidRPr="001B5B71">
        <w:rPr>
          <w:noProof/>
        </w:rPr>
        <w:t>5</w:t>
      </w:r>
      <w:r w:rsidRPr="001B5B71">
        <w:rPr>
          <w:noProof/>
        </w:rPr>
        <w:tab/>
        <w:t>When is mushroom spawn purchased?</w:t>
      </w:r>
      <w:r w:rsidRPr="001B5B71">
        <w:rPr>
          <w:noProof/>
        </w:rPr>
        <w:tab/>
      </w:r>
      <w:r w:rsidRPr="001B5B71">
        <w:rPr>
          <w:noProof/>
        </w:rPr>
        <w:fldChar w:fldCharType="begin"/>
      </w:r>
      <w:r w:rsidRPr="001B5B71">
        <w:rPr>
          <w:noProof/>
        </w:rPr>
        <w:instrText xml:space="preserve"> PAGEREF _Toc177037744 \h </w:instrText>
      </w:r>
      <w:r w:rsidRPr="001B5B71">
        <w:rPr>
          <w:noProof/>
        </w:rPr>
      </w:r>
      <w:r w:rsidRPr="001B5B71">
        <w:rPr>
          <w:noProof/>
        </w:rPr>
        <w:fldChar w:fldCharType="separate"/>
      </w:r>
      <w:r w:rsidR="003647C2">
        <w:rPr>
          <w:noProof/>
        </w:rPr>
        <w:t>83</w:t>
      </w:r>
      <w:r w:rsidRPr="001B5B71">
        <w:rPr>
          <w:noProof/>
        </w:rPr>
        <w:fldChar w:fldCharType="end"/>
      </w:r>
    </w:p>
    <w:p w14:paraId="283CB84F" w14:textId="14D4BDB2" w:rsidR="006C6C0F" w:rsidRPr="001B5B71" w:rsidRDefault="006C6C0F">
      <w:pPr>
        <w:pStyle w:val="TOC5"/>
        <w:rPr>
          <w:rFonts w:asciiTheme="minorHAnsi" w:eastAsiaTheme="minorEastAsia" w:hAnsiTheme="minorHAnsi" w:cstheme="minorBidi"/>
          <w:noProof/>
          <w:kern w:val="0"/>
          <w:sz w:val="22"/>
          <w:szCs w:val="22"/>
        </w:rPr>
      </w:pPr>
      <w:r w:rsidRPr="001B5B71">
        <w:rPr>
          <w:noProof/>
        </w:rPr>
        <w:t>36</w:t>
      </w:r>
      <w:r w:rsidR="0017297C" w:rsidRPr="001B5B71">
        <w:rPr>
          <w:noProof/>
        </w:rPr>
        <w:noBreakHyphen/>
      </w:r>
      <w:r w:rsidRPr="001B5B71">
        <w:rPr>
          <w:noProof/>
        </w:rPr>
        <w:t>6</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_Toc177037745 \h </w:instrText>
      </w:r>
      <w:r w:rsidRPr="001B5B71">
        <w:rPr>
          <w:noProof/>
        </w:rPr>
      </w:r>
      <w:r w:rsidRPr="001B5B71">
        <w:rPr>
          <w:noProof/>
        </w:rPr>
        <w:fldChar w:fldCharType="separate"/>
      </w:r>
      <w:r w:rsidR="003647C2">
        <w:rPr>
          <w:noProof/>
        </w:rPr>
        <w:t>83</w:t>
      </w:r>
      <w:r w:rsidRPr="001B5B71">
        <w:rPr>
          <w:noProof/>
        </w:rPr>
        <w:fldChar w:fldCharType="end"/>
      </w:r>
    </w:p>
    <w:p w14:paraId="3C77774E" w14:textId="407EC13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37—Almonds</w:t>
      </w:r>
      <w:r w:rsidRPr="001B5B71">
        <w:rPr>
          <w:b w:val="0"/>
          <w:noProof/>
          <w:sz w:val="18"/>
        </w:rPr>
        <w:tab/>
      </w:r>
      <w:r w:rsidRPr="001B5B71">
        <w:rPr>
          <w:b w:val="0"/>
          <w:noProof/>
          <w:sz w:val="18"/>
        </w:rPr>
        <w:fldChar w:fldCharType="begin"/>
      </w:r>
      <w:r w:rsidRPr="001B5B71">
        <w:rPr>
          <w:b w:val="0"/>
          <w:noProof/>
          <w:sz w:val="18"/>
        </w:rPr>
        <w:instrText xml:space="preserve"> PAGEREF _Toc177037746 \h </w:instrText>
      </w:r>
      <w:r w:rsidRPr="001B5B71">
        <w:rPr>
          <w:b w:val="0"/>
          <w:noProof/>
          <w:sz w:val="18"/>
        </w:rPr>
      </w:r>
      <w:r w:rsidRPr="001B5B71">
        <w:rPr>
          <w:b w:val="0"/>
          <w:noProof/>
          <w:sz w:val="18"/>
        </w:rPr>
        <w:fldChar w:fldCharType="separate"/>
      </w:r>
      <w:r w:rsidR="003647C2">
        <w:rPr>
          <w:b w:val="0"/>
          <w:noProof/>
          <w:sz w:val="18"/>
        </w:rPr>
        <w:t>84</w:t>
      </w:r>
      <w:r w:rsidRPr="001B5B71">
        <w:rPr>
          <w:b w:val="0"/>
          <w:noProof/>
          <w:sz w:val="18"/>
        </w:rPr>
        <w:fldChar w:fldCharType="end"/>
      </w:r>
    </w:p>
    <w:p w14:paraId="4E28C58D" w14:textId="6C8FC2DE" w:rsidR="006C6C0F" w:rsidRPr="001B5B71" w:rsidRDefault="006C6C0F">
      <w:pPr>
        <w:pStyle w:val="TOC5"/>
        <w:rPr>
          <w:rFonts w:asciiTheme="minorHAnsi" w:eastAsiaTheme="minorEastAsia" w:hAnsiTheme="minorHAnsi" w:cstheme="minorBidi"/>
          <w:noProof/>
          <w:kern w:val="0"/>
          <w:sz w:val="22"/>
          <w:szCs w:val="22"/>
        </w:rPr>
      </w:pPr>
      <w:r w:rsidRPr="001B5B71">
        <w:rPr>
          <w:noProof/>
        </w:rPr>
        <w:t>37</w:t>
      </w:r>
      <w:r w:rsidR="0017297C" w:rsidRPr="001B5B71">
        <w:rPr>
          <w:noProof/>
        </w:rPr>
        <w:noBreakHyphen/>
      </w:r>
      <w:r w:rsidRPr="001B5B71">
        <w:rPr>
          <w:noProof/>
        </w:rPr>
        <w:t>1</w:t>
      </w:r>
      <w:r w:rsidRPr="001B5B71">
        <w:rPr>
          <w:noProof/>
        </w:rPr>
        <w:tab/>
        <w:t>Imposition of almond levy</w:t>
      </w:r>
      <w:r w:rsidRPr="001B5B71">
        <w:rPr>
          <w:noProof/>
        </w:rPr>
        <w:tab/>
      </w:r>
      <w:r w:rsidRPr="001B5B71">
        <w:rPr>
          <w:noProof/>
        </w:rPr>
        <w:fldChar w:fldCharType="begin"/>
      </w:r>
      <w:r w:rsidRPr="001B5B71">
        <w:rPr>
          <w:noProof/>
        </w:rPr>
        <w:instrText xml:space="preserve"> PAGEREF _Toc177037747 \h </w:instrText>
      </w:r>
      <w:r w:rsidRPr="001B5B71">
        <w:rPr>
          <w:noProof/>
        </w:rPr>
      </w:r>
      <w:r w:rsidRPr="001B5B71">
        <w:rPr>
          <w:noProof/>
        </w:rPr>
        <w:fldChar w:fldCharType="separate"/>
      </w:r>
      <w:r w:rsidR="003647C2">
        <w:rPr>
          <w:noProof/>
        </w:rPr>
        <w:t>84</w:t>
      </w:r>
      <w:r w:rsidRPr="001B5B71">
        <w:rPr>
          <w:noProof/>
        </w:rPr>
        <w:fldChar w:fldCharType="end"/>
      </w:r>
    </w:p>
    <w:p w14:paraId="0D2F8060" w14:textId="751C6F26" w:rsidR="006C6C0F" w:rsidRPr="001B5B71" w:rsidRDefault="006C6C0F">
      <w:pPr>
        <w:pStyle w:val="TOC5"/>
        <w:rPr>
          <w:rFonts w:asciiTheme="minorHAnsi" w:eastAsiaTheme="minorEastAsia" w:hAnsiTheme="minorHAnsi" w:cstheme="minorBidi"/>
          <w:noProof/>
          <w:kern w:val="0"/>
          <w:sz w:val="22"/>
          <w:szCs w:val="22"/>
        </w:rPr>
      </w:pPr>
      <w:r w:rsidRPr="001B5B71">
        <w:rPr>
          <w:noProof/>
        </w:rPr>
        <w:t>37</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_Toc177037748 \h </w:instrText>
      </w:r>
      <w:r w:rsidRPr="001B5B71">
        <w:rPr>
          <w:noProof/>
        </w:rPr>
      </w:r>
      <w:r w:rsidRPr="001B5B71">
        <w:rPr>
          <w:noProof/>
        </w:rPr>
        <w:fldChar w:fldCharType="separate"/>
      </w:r>
      <w:r w:rsidR="003647C2">
        <w:rPr>
          <w:noProof/>
        </w:rPr>
        <w:t>84</w:t>
      </w:r>
      <w:r w:rsidRPr="001B5B71">
        <w:rPr>
          <w:noProof/>
        </w:rPr>
        <w:fldChar w:fldCharType="end"/>
      </w:r>
    </w:p>
    <w:p w14:paraId="725CA7A8" w14:textId="7AA682BE" w:rsidR="006C6C0F" w:rsidRPr="001B5B71" w:rsidRDefault="006C6C0F">
      <w:pPr>
        <w:pStyle w:val="TOC5"/>
        <w:rPr>
          <w:rFonts w:asciiTheme="minorHAnsi" w:eastAsiaTheme="minorEastAsia" w:hAnsiTheme="minorHAnsi" w:cstheme="minorBidi"/>
          <w:noProof/>
          <w:kern w:val="0"/>
          <w:sz w:val="22"/>
          <w:szCs w:val="22"/>
        </w:rPr>
      </w:pPr>
      <w:r w:rsidRPr="001B5B71">
        <w:rPr>
          <w:noProof/>
        </w:rPr>
        <w:t>37</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_Toc177037749 \h </w:instrText>
      </w:r>
      <w:r w:rsidRPr="001B5B71">
        <w:rPr>
          <w:noProof/>
        </w:rPr>
      </w:r>
      <w:r w:rsidRPr="001B5B71">
        <w:rPr>
          <w:noProof/>
        </w:rPr>
        <w:fldChar w:fldCharType="separate"/>
      </w:r>
      <w:r w:rsidR="003647C2">
        <w:rPr>
          <w:noProof/>
        </w:rPr>
        <w:t>84</w:t>
      </w:r>
      <w:r w:rsidRPr="001B5B71">
        <w:rPr>
          <w:noProof/>
        </w:rPr>
        <w:fldChar w:fldCharType="end"/>
      </w:r>
    </w:p>
    <w:p w14:paraId="6798CE7E" w14:textId="5831BCA5" w:rsidR="006C6C0F" w:rsidRPr="001B5B71" w:rsidRDefault="006C6C0F">
      <w:pPr>
        <w:pStyle w:val="TOC5"/>
        <w:rPr>
          <w:rFonts w:asciiTheme="minorHAnsi" w:eastAsiaTheme="minorEastAsia" w:hAnsiTheme="minorHAnsi" w:cstheme="minorBidi"/>
          <w:noProof/>
          <w:kern w:val="0"/>
          <w:sz w:val="22"/>
          <w:szCs w:val="22"/>
        </w:rPr>
      </w:pPr>
      <w:r w:rsidRPr="001B5B71">
        <w:rPr>
          <w:noProof/>
        </w:rPr>
        <w:t>37</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_Toc177037750 \h </w:instrText>
      </w:r>
      <w:r w:rsidRPr="001B5B71">
        <w:rPr>
          <w:noProof/>
        </w:rPr>
      </w:r>
      <w:r w:rsidRPr="001B5B71">
        <w:rPr>
          <w:noProof/>
        </w:rPr>
        <w:fldChar w:fldCharType="separate"/>
      </w:r>
      <w:r w:rsidR="003647C2">
        <w:rPr>
          <w:noProof/>
        </w:rPr>
        <w:t>84</w:t>
      </w:r>
      <w:r w:rsidRPr="001B5B71">
        <w:rPr>
          <w:noProof/>
        </w:rPr>
        <w:fldChar w:fldCharType="end"/>
      </w:r>
    </w:p>
    <w:p w14:paraId="6C36985B" w14:textId="4611721D" w:rsidR="006C6C0F" w:rsidRPr="001B5B71" w:rsidRDefault="006C6C0F">
      <w:pPr>
        <w:pStyle w:val="TOC5"/>
        <w:rPr>
          <w:rFonts w:asciiTheme="minorHAnsi" w:eastAsiaTheme="minorEastAsia" w:hAnsiTheme="minorHAnsi" w:cstheme="minorBidi"/>
          <w:noProof/>
          <w:kern w:val="0"/>
          <w:sz w:val="22"/>
          <w:szCs w:val="22"/>
        </w:rPr>
      </w:pPr>
      <w:r w:rsidRPr="001B5B71">
        <w:rPr>
          <w:noProof/>
        </w:rPr>
        <w:t>37</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_Toc177037751 \h </w:instrText>
      </w:r>
      <w:r w:rsidRPr="001B5B71">
        <w:rPr>
          <w:noProof/>
        </w:rPr>
      </w:r>
      <w:r w:rsidRPr="001B5B71">
        <w:rPr>
          <w:noProof/>
        </w:rPr>
        <w:fldChar w:fldCharType="separate"/>
      </w:r>
      <w:r w:rsidR="003647C2">
        <w:rPr>
          <w:noProof/>
        </w:rPr>
        <w:t>84</w:t>
      </w:r>
      <w:r w:rsidRPr="001B5B71">
        <w:rPr>
          <w:noProof/>
        </w:rPr>
        <w:fldChar w:fldCharType="end"/>
      </w:r>
    </w:p>
    <w:p w14:paraId="057FBA12" w14:textId="706C4300"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38—Apples and pears</w:t>
      </w:r>
      <w:r w:rsidRPr="001B5B71">
        <w:rPr>
          <w:b w:val="0"/>
          <w:noProof/>
          <w:sz w:val="18"/>
        </w:rPr>
        <w:tab/>
      </w:r>
      <w:r w:rsidRPr="001B5B71">
        <w:rPr>
          <w:b w:val="0"/>
          <w:noProof/>
          <w:sz w:val="18"/>
        </w:rPr>
        <w:fldChar w:fldCharType="begin"/>
      </w:r>
      <w:r w:rsidRPr="001B5B71">
        <w:rPr>
          <w:b w:val="0"/>
          <w:noProof/>
          <w:sz w:val="18"/>
        </w:rPr>
        <w:instrText xml:space="preserve"> PAGEREF _Toc177037752 \h </w:instrText>
      </w:r>
      <w:r w:rsidRPr="001B5B71">
        <w:rPr>
          <w:b w:val="0"/>
          <w:noProof/>
          <w:sz w:val="18"/>
        </w:rPr>
      </w:r>
      <w:r w:rsidRPr="001B5B71">
        <w:rPr>
          <w:b w:val="0"/>
          <w:noProof/>
          <w:sz w:val="18"/>
        </w:rPr>
        <w:fldChar w:fldCharType="separate"/>
      </w:r>
      <w:r w:rsidR="003647C2">
        <w:rPr>
          <w:b w:val="0"/>
          <w:noProof/>
          <w:sz w:val="18"/>
        </w:rPr>
        <w:t>85</w:t>
      </w:r>
      <w:r w:rsidRPr="001B5B71">
        <w:rPr>
          <w:b w:val="0"/>
          <w:noProof/>
          <w:sz w:val="18"/>
        </w:rPr>
        <w:fldChar w:fldCharType="end"/>
      </w:r>
    </w:p>
    <w:p w14:paraId="1012044E" w14:textId="0C7055C7" w:rsidR="006C6C0F" w:rsidRPr="001B5B71" w:rsidRDefault="006C6C0F">
      <w:pPr>
        <w:pStyle w:val="TOC5"/>
        <w:rPr>
          <w:rFonts w:asciiTheme="minorHAnsi" w:eastAsiaTheme="minorEastAsia" w:hAnsiTheme="minorHAnsi" w:cstheme="minorBidi"/>
          <w:noProof/>
          <w:kern w:val="0"/>
          <w:sz w:val="22"/>
          <w:szCs w:val="22"/>
        </w:rPr>
      </w:pPr>
      <w:r w:rsidRPr="001B5B71">
        <w:rPr>
          <w:noProof/>
        </w:rPr>
        <w:t>38</w:t>
      </w:r>
      <w:r w:rsidR="0017297C" w:rsidRPr="001B5B71">
        <w:rPr>
          <w:noProof/>
        </w:rPr>
        <w:noBreakHyphen/>
      </w:r>
      <w:r w:rsidRPr="001B5B71">
        <w:rPr>
          <w:noProof/>
        </w:rPr>
        <w:t>1</w:t>
      </w:r>
      <w:r w:rsidRPr="001B5B71">
        <w:rPr>
          <w:noProof/>
        </w:rPr>
        <w:tab/>
        <w:t>Imposition of apple and pear levy</w:t>
      </w:r>
      <w:r w:rsidRPr="001B5B71">
        <w:rPr>
          <w:noProof/>
        </w:rPr>
        <w:tab/>
      </w:r>
      <w:r w:rsidRPr="001B5B71">
        <w:rPr>
          <w:noProof/>
        </w:rPr>
        <w:fldChar w:fldCharType="begin"/>
      </w:r>
      <w:r w:rsidRPr="001B5B71">
        <w:rPr>
          <w:noProof/>
        </w:rPr>
        <w:instrText xml:space="preserve"> PAGEREF _Toc177037753 \h </w:instrText>
      </w:r>
      <w:r w:rsidRPr="001B5B71">
        <w:rPr>
          <w:noProof/>
        </w:rPr>
      </w:r>
      <w:r w:rsidRPr="001B5B71">
        <w:rPr>
          <w:noProof/>
        </w:rPr>
        <w:fldChar w:fldCharType="separate"/>
      </w:r>
      <w:r w:rsidR="003647C2">
        <w:rPr>
          <w:noProof/>
        </w:rPr>
        <w:t>85</w:t>
      </w:r>
      <w:r w:rsidRPr="001B5B71">
        <w:rPr>
          <w:noProof/>
        </w:rPr>
        <w:fldChar w:fldCharType="end"/>
      </w:r>
    </w:p>
    <w:p w14:paraId="1E3BEDEB" w14:textId="65D01670" w:rsidR="006C6C0F" w:rsidRPr="001B5B71" w:rsidRDefault="006C6C0F">
      <w:pPr>
        <w:pStyle w:val="TOC5"/>
        <w:rPr>
          <w:rFonts w:asciiTheme="minorHAnsi" w:eastAsiaTheme="minorEastAsia" w:hAnsiTheme="minorHAnsi" w:cstheme="minorBidi"/>
          <w:noProof/>
          <w:kern w:val="0"/>
          <w:sz w:val="22"/>
          <w:szCs w:val="22"/>
        </w:rPr>
      </w:pPr>
      <w:r w:rsidRPr="001B5B71">
        <w:rPr>
          <w:noProof/>
        </w:rPr>
        <w:t>38</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_Toc177037754 \h </w:instrText>
      </w:r>
      <w:r w:rsidRPr="001B5B71">
        <w:rPr>
          <w:noProof/>
        </w:rPr>
      </w:r>
      <w:r w:rsidRPr="001B5B71">
        <w:rPr>
          <w:noProof/>
        </w:rPr>
        <w:fldChar w:fldCharType="separate"/>
      </w:r>
      <w:r w:rsidR="003647C2">
        <w:rPr>
          <w:noProof/>
        </w:rPr>
        <w:t>85</w:t>
      </w:r>
      <w:r w:rsidRPr="001B5B71">
        <w:rPr>
          <w:noProof/>
        </w:rPr>
        <w:fldChar w:fldCharType="end"/>
      </w:r>
    </w:p>
    <w:p w14:paraId="7C231214" w14:textId="57257A7B" w:rsidR="006C6C0F" w:rsidRPr="001B5B71" w:rsidRDefault="006C6C0F">
      <w:pPr>
        <w:pStyle w:val="TOC5"/>
        <w:rPr>
          <w:rFonts w:asciiTheme="minorHAnsi" w:eastAsiaTheme="minorEastAsia" w:hAnsiTheme="minorHAnsi" w:cstheme="minorBidi"/>
          <w:noProof/>
          <w:kern w:val="0"/>
          <w:sz w:val="22"/>
          <w:szCs w:val="22"/>
        </w:rPr>
      </w:pPr>
      <w:r w:rsidRPr="001B5B71">
        <w:rPr>
          <w:noProof/>
        </w:rPr>
        <w:t>38</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_Toc177037755 \h </w:instrText>
      </w:r>
      <w:r w:rsidRPr="001B5B71">
        <w:rPr>
          <w:noProof/>
        </w:rPr>
      </w:r>
      <w:r w:rsidRPr="001B5B71">
        <w:rPr>
          <w:noProof/>
        </w:rPr>
        <w:fldChar w:fldCharType="separate"/>
      </w:r>
      <w:r w:rsidR="003647C2">
        <w:rPr>
          <w:noProof/>
        </w:rPr>
        <w:t>86</w:t>
      </w:r>
      <w:r w:rsidRPr="001B5B71">
        <w:rPr>
          <w:noProof/>
        </w:rPr>
        <w:fldChar w:fldCharType="end"/>
      </w:r>
    </w:p>
    <w:p w14:paraId="687994EE" w14:textId="36C6E2B3" w:rsidR="006C6C0F" w:rsidRPr="001B5B71" w:rsidRDefault="006C6C0F">
      <w:pPr>
        <w:pStyle w:val="TOC5"/>
        <w:rPr>
          <w:rFonts w:asciiTheme="minorHAnsi" w:eastAsiaTheme="minorEastAsia" w:hAnsiTheme="minorHAnsi" w:cstheme="minorBidi"/>
          <w:noProof/>
          <w:kern w:val="0"/>
          <w:sz w:val="22"/>
          <w:szCs w:val="22"/>
        </w:rPr>
      </w:pPr>
      <w:r w:rsidRPr="001B5B71">
        <w:rPr>
          <w:noProof/>
        </w:rPr>
        <w:t>38</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_Toc177037756 \h </w:instrText>
      </w:r>
      <w:r w:rsidRPr="001B5B71">
        <w:rPr>
          <w:noProof/>
        </w:rPr>
      </w:r>
      <w:r w:rsidRPr="001B5B71">
        <w:rPr>
          <w:noProof/>
        </w:rPr>
        <w:fldChar w:fldCharType="separate"/>
      </w:r>
      <w:r w:rsidR="003647C2">
        <w:rPr>
          <w:noProof/>
        </w:rPr>
        <w:t>87</w:t>
      </w:r>
      <w:r w:rsidRPr="001B5B71">
        <w:rPr>
          <w:noProof/>
        </w:rPr>
        <w:fldChar w:fldCharType="end"/>
      </w:r>
    </w:p>
    <w:p w14:paraId="1B535E7B" w14:textId="4EB9DFFF" w:rsidR="006C6C0F" w:rsidRPr="001B5B71" w:rsidRDefault="006C6C0F">
      <w:pPr>
        <w:pStyle w:val="TOC5"/>
        <w:rPr>
          <w:rFonts w:asciiTheme="minorHAnsi" w:eastAsiaTheme="minorEastAsia" w:hAnsiTheme="minorHAnsi" w:cstheme="minorBidi"/>
          <w:noProof/>
          <w:kern w:val="0"/>
          <w:sz w:val="22"/>
          <w:szCs w:val="22"/>
        </w:rPr>
      </w:pPr>
      <w:r w:rsidRPr="001B5B71">
        <w:rPr>
          <w:noProof/>
        </w:rPr>
        <w:t>38</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_Toc177037757 \h </w:instrText>
      </w:r>
      <w:r w:rsidRPr="001B5B71">
        <w:rPr>
          <w:noProof/>
        </w:rPr>
      </w:r>
      <w:r w:rsidRPr="001B5B71">
        <w:rPr>
          <w:noProof/>
        </w:rPr>
        <w:fldChar w:fldCharType="separate"/>
      </w:r>
      <w:r w:rsidR="003647C2">
        <w:rPr>
          <w:noProof/>
        </w:rPr>
        <w:t>87</w:t>
      </w:r>
      <w:r w:rsidRPr="001B5B71">
        <w:rPr>
          <w:noProof/>
        </w:rPr>
        <w:fldChar w:fldCharType="end"/>
      </w:r>
    </w:p>
    <w:p w14:paraId="685C5D5D" w14:textId="7B7C828A"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39—Avocados</w:t>
      </w:r>
      <w:r w:rsidRPr="001B5B71">
        <w:rPr>
          <w:b w:val="0"/>
          <w:noProof/>
          <w:sz w:val="18"/>
        </w:rPr>
        <w:tab/>
      </w:r>
      <w:r w:rsidRPr="001B5B71">
        <w:rPr>
          <w:b w:val="0"/>
          <w:noProof/>
          <w:sz w:val="18"/>
        </w:rPr>
        <w:fldChar w:fldCharType="begin"/>
      </w:r>
      <w:r w:rsidRPr="001B5B71">
        <w:rPr>
          <w:b w:val="0"/>
          <w:noProof/>
          <w:sz w:val="18"/>
        </w:rPr>
        <w:instrText xml:space="preserve"> PAGEREF _Toc177037758 \h </w:instrText>
      </w:r>
      <w:r w:rsidRPr="001B5B71">
        <w:rPr>
          <w:b w:val="0"/>
          <w:noProof/>
          <w:sz w:val="18"/>
        </w:rPr>
      </w:r>
      <w:r w:rsidRPr="001B5B71">
        <w:rPr>
          <w:b w:val="0"/>
          <w:noProof/>
          <w:sz w:val="18"/>
        </w:rPr>
        <w:fldChar w:fldCharType="separate"/>
      </w:r>
      <w:r w:rsidR="003647C2">
        <w:rPr>
          <w:b w:val="0"/>
          <w:noProof/>
          <w:sz w:val="18"/>
        </w:rPr>
        <w:t>88</w:t>
      </w:r>
      <w:r w:rsidRPr="001B5B71">
        <w:rPr>
          <w:b w:val="0"/>
          <w:noProof/>
          <w:sz w:val="18"/>
        </w:rPr>
        <w:fldChar w:fldCharType="end"/>
      </w:r>
    </w:p>
    <w:p w14:paraId="3A7699F8" w14:textId="567E2AA0" w:rsidR="006C6C0F" w:rsidRPr="001B5B71" w:rsidRDefault="006C6C0F">
      <w:pPr>
        <w:pStyle w:val="TOC5"/>
        <w:rPr>
          <w:rFonts w:asciiTheme="minorHAnsi" w:eastAsiaTheme="minorEastAsia" w:hAnsiTheme="minorHAnsi" w:cstheme="minorBidi"/>
          <w:noProof/>
          <w:kern w:val="0"/>
          <w:sz w:val="22"/>
          <w:szCs w:val="22"/>
        </w:rPr>
      </w:pPr>
      <w:r w:rsidRPr="001B5B71">
        <w:rPr>
          <w:noProof/>
        </w:rPr>
        <w:t>39</w:t>
      </w:r>
      <w:r w:rsidR="0017297C" w:rsidRPr="001B5B71">
        <w:rPr>
          <w:noProof/>
        </w:rPr>
        <w:noBreakHyphen/>
      </w:r>
      <w:r w:rsidRPr="001B5B71">
        <w:rPr>
          <w:noProof/>
        </w:rPr>
        <w:t>1</w:t>
      </w:r>
      <w:r w:rsidRPr="001B5B71">
        <w:rPr>
          <w:noProof/>
        </w:rPr>
        <w:tab/>
        <w:t>Imposition of avocado levy</w:t>
      </w:r>
      <w:r w:rsidRPr="001B5B71">
        <w:rPr>
          <w:noProof/>
        </w:rPr>
        <w:tab/>
      </w:r>
      <w:r w:rsidRPr="001B5B71">
        <w:rPr>
          <w:noProof/>
        </w:rPr>
        <w:fldChar w:fldCharType="begin"/>
      </w:r>
      <w:r w:rsidRPr="001B5B71">
        <w:rPr>
          <w:noProof/>
        </w:rPr>
        <w:instrText xml:space="preserve"> PAGEREF _Toc177037759 \h </w:instrText>
      </w:r>
      <w:r w:rsidRPr="001B5B71">
        <w:rPr>
          <w:noProof/>
        </w:rPr>
      </w:r>
      <w:r w:rsidRPr="001B5B71">
        <w:rPr>
          <w:noProof/>
        </w:rPr>
        <w:fldChar w:fldCharType="separate"/>
      </w:r>
      <w:r w:rsidR="003647C2">
        <w:rPr>
          <w:noProof/>
        </w:rPr>
        <w:t>88</w:t>
      </w:r>
      <w:r w:rsidRPr="001B5B71">
        <w:rPr>
          <w:noProof/>
        </w:rPr>
        <w:fldChar w:fldCharType="end"/>
      </w:r>
    </w:p>
    <w:p w14:paraId="72FD891F" w14:textId="527CBBD5" w:rsidR="006C6C0F" w:rsidRPr="001B5B71" w:rsidRDefault="006C6C0F">
      <w:pPr>
        <w:pStyle w:val="TOC5"/>
        <w:rPr>
          <w:rFonts w:asciiTheme="minorHAnsi" w:eastAsiaTheme="minorEastAsia" w:hAnsiTheme="minorHAnsi" w:cstheme="minorBidi"/>
          <w:noProof/>
          <w:kern w:val="0"/>
          <w:sz w:val="22"/>
          <w:szCs w:val="22"/>
        </w:rPr>
      </w:pPr>
      <w:r w:rsidRPr="001B5B71">
        <w:rPr>
          <w:noProof/>
        </w:rPr>
        <w:t>39</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_Toc177037760 \h </w:instrText>
      </w:r>
      <w:r w:rsidRPr="001B5B71">
        <w:rPr>
          <w:noProof/>
        </w:rPr>
      </w:r>
      <w:r w:rsidRPr="001B5B71">
        <w:rPr>
          <w:noProof/>
        </w:rPr>
        <w:fldChar w:fldCharType="separate"/>
      </w:r>
      <w:r w:rsidR="003647C2">
        <w:rPr>
          <w:noProof/>
        </w:rPr>
        <w:t>88</w:t>
      </w:r>
      <w:r w:rsidRPr="001B5B71">
        <w:rPr>
          <w:noProof/>
        </w:rPr>
        <w:fldChar w:fldCharType="end"/>
      </w:r>
    </w:p>
    <w:p w14:paraId="038255CA" w14:textId="017478EA" w:rsidR="006C6C0F" w:rsidRPr="001B5B71" w:rsidRDefault="006C6C0F">
      <w:pPr>
        <w:pStyle w:val="TOC5"/>
        <w:rPr>
          <w:rFonts w:asciiTheme="minorHAnsi" w:eastAsiaTheme="minorEastAsia" w:hAnsiTheme="minorHAnsi" w:cstheme="minorBidi"/>
          <w:noProof/>
          <w:kern w:val="0"/>
          <w:sz w:val="22"/>
          <w:szCs w:val="22"/>
        </w:rPr>
      </w:pPr>
      <w:r w:rsidRPr="001B5B71">
        <w:rPr>
          <w:noProof/>
        </w:rPr>
        <w:t>39</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_Toc177037761 \h </w:instrText>
      </w:r>
      <w:r w:rsidRPr="001B5B71">
        <w:rPr>
          <w:noProof/>
        </w:rPr>
      </w:r>
      <w:r w:rsidRPr="001B5B71">
        <w:rPr>
          <w:noProof/>
        </w:rPr>
        <w:fldChar w:fldCharType="separate"/>
      </w:r>
      <w:r w:rsidR="003647C2">
        <w:rPr>
          <w:noProof/>
        </w:rPr>
        <w:t>88</w:t>
      </w:r>
      <w:r w:rsidRPr="001B5B71">
        <w:rPr>
          <w:noProof/>
        </w:rPr>
        <w:fldChar w:fldCharType="end"/>
      </w:r>
    </w:p>
    <w:p w14:paraId="3A21CCAC" w14:textId="38AAB49B" w:rsidR="006C6C0F" w:rsidRPr="001B5B71" w:rsidRDefault="006C6C0F">
      <w:pPr>
        <w:pStyle w:val="TOC5"/>
        <w:rPr>
          <w:rFonts w:asciiTheme="minorHAnsi" w:eastAsiaTheme="minorEastAsia" w:hAnsiTheme="minorHAnsi" w:cstheme="minorBidi"/>
          <w:noProof/>
          <w:kern w:val="0"/>
          <w:sz w:val="22"/>
          <w:szCs w:val="22"/>
        </w:rPr>
      </w:pPr>
      <w:r w:rsidRPr="001B5B71">
        <w:rPr>
          <w:noProof/>
        </w:rPr>
        <w:t>39</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_Toc177037762 \h </w:instrText>
      </w:r>
      <w:r w:rsidRPr="001B5B71">
        <w:rPr>
          <w:noProof/>
        </w:rPr>
      </w:r>
      <w:r w:rsidRPr="001B5B71">
        <w:rPr>
          <w:noProof/>
        </w:rPr>
        <w:fldChar w:fldCharType="separate"/>
      </w:r>
      <w:r w:rsidR="003647C2">
        <w:rPr>
          <w:noProof/>
        </w:rPr>
        <w:t>88</w:t>
      </w:r>
      <w:r w:rsidRPr="001B5B71">
        <w:rPr>
          <w:noProof/>
        </w:rPr>
        <w:fldChar w:fldCharType="end"/>
      </w:r>
    </w:p>
    <w:p w14:paraId="3DB5B55B" w14:textId="1FCF80FC" w:rsidR="006C6C0F" w:rsidRPr="001B5B71" w:rsidRDefault="006C6C0F">
      <w:pPr>
        <w:pStyle w:val="TOC5"/>
        <w:rPr>
          <w:rFonts w:asciiTheme="minorHAnsi" w:eastAsiaTheme="minorEastAsia" w:hAnsiTheme="minorHAnsi" w:cstheme="minorBidi"/>
          <w:noProof/>
          <w:kern w:val="0"/>
          <w:sz w:val="22"/>
          <w:szCs w:val="22"/>
        </w:rPr>
      </w:pPr>
      <w:r w:rsidRPr="001B5B71">
        <w:rPr>
          <w:noProof/>
        </w:rPr>
        <w:t>39</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_Toc177037763 \h </w:instrText>
      </w:r>
      <w:r w:rsidRPr="001B5B71">
        <w:rPr>
          <w:noProof/>
        </w:rPr>
      </w:r>
      <w:r w:rsidRPr="001B5B71">
        <w:rPr>
          <w:noProof/>
        </w:rPr>
        <w:fldChar w:fldCharType="separate"/>
      </w:r>
      <w:r w:rsidR="003647C2">
        <w:rPr>
          <w:noProof/>
        </w:rPr>
        <w:t>89</w:t>
      </w:r>
      <w:r w:rsidRPr="001B5B71">
        <w:rPr>
          <w:noProof/>
        </w:rPr>
        <w:fldChar w:fldCharType="end"/>
      </w:r>
    </w:p>
    <w:p w14:paraId="7EFB39D9" w14:textId="2647698B"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40—Bananas</w:t>
      </w:r>
      <w:r w:rsidRPr="001B5B71">
        <w:rPr>
          <w:b w:val="0"/>
          <w:noProof/>
          <w:sz w:val="18"/>
        </w:rPr>
        <w:tab/>
      </w:r>
      <w:r w:rsidRPr="001B5B71">
        <w:rPr>
          <w:b w:val="0"/>
          <w:noProof/>
          <w:sz w:val="18"/>
        </w:rPr>
        <w:fldChar w:fldCharType="begin"/>
      </w:r>
      <w:r w:rsidRPr="001B5B71">
        <w:rPr>
          <w:b w:val="0"/>
          <w:noProof/>
          <w:sz w:val="18"/>
        </w:rPr>
        <w:instrText xml:space="preserve"> PAGEREF _Toc177037764 \h </w:instrText>
      </w:r>
      <w:r w:rsidRPr="001B5B71">
        <w:rPr>
          <w:b w:val="0"/>
          <w:noProof/>
          <w:sz w:val="18"/>
        </w:rPr>
      </w:r>
      <w:r w:rsidRPr="001B5B71">
        <w:rPr>
          <w:b w:val="0"/>
          <w:noProof/>
          <w:sz w:val="18"/>
        </w:rPr>
        <w:fldChar w:fldCharType="separate"/>
      </w:r>
      <w:r w:rsidR="003647C2">
        <w:rPr>
          <w:b w:val="0"/>
          <w:noProof/>
          <w:sz w:val="18"/>
        </w:rPr>
        <w:t>90</w:t>
      </w:r>
      <w:r w:rsidRPr="001B5B71">
        <w:rPr>
          <w:b w:val="0"/>
          <w:noProof/>
          <w:sz w:val="18"/>
        </w:rPr>
        <w:fldChar w:fldCharType="end"/>
      </w:r>
    </w:p>
    <w:p w14:paraId="06E73937" w14:textId="0F7C0D10" w:rsidR="006C6C0F" w:rsidRPr="001B5B71" w:rsidRDefault="006C6C0F">
      <w:pPr>
        <w:pStyle w:val="TOC5"/>
        <w:rPr>
          <w:rFonts w:asciiTheme="minorHAnsi" w:eastAsiaTheme="minorEastAsia" w:hAnsiTheme="minorHAnsi" w:cstheme="minorBidi"/>
          <w:noProof/>
          <w:kern w:val="0"/>
          <w:sz w:val="22"/>
          <w:szCs w:val="22"/>
        </w:rPr>
      </w:pPr>
      <w:r w:rsidRPr="001B5B71">
        <w:rPr>
          <w:noProof/>
        </w:rPr>
        <w:t>40</w:t>
      </w:r>
      <w:r w:rsidR="0017297C" w:rsidRPr="001B5B71">
        <w:rPr>
          <w:noProof/>
        </w:rPr>
        <w:noBreakHyphen/>
      </w:r>
      <w:r w:rsidRPr="001B5B71">
        <w:rPr>
          <w:noProof/>
        </w:rPr>
        <w:t>1</w:t>
      </w:r>
      <w:r w:rsidRPr="001B5B71">
        <w:rPr>
          <w:noProof/>
        </w:rPr>
        <w:tab/>
        <w:t>Imposition of banana levy</w:t>
      </w:r>
      <w:r w:rsidRPr="001B5B71">
        <w:rPr>
          <w:noProof/>
        </w:rPr>
        <w:tab/>
      </w:r>
      <w:r w:rsidRPr="001B5B71">
        <w:rPr>
          <w:noProof/>
        </w:rPr>
        <w:fldChar w:fldCharType="begin"/>
      </w:r>
      <w:r w:rsidRPr="001B5B71">
        <w:rPr>
          <w:noProof/>
        </w:rPr>
        <w:instrText xml:space="preserve"> PAGEREF _Toc177037765 \h </w:instrText>
      </w:r>
      <w:r w:rsidRPr="001B5B71">
        <w:rPr>
          <w:noProof/>
        </w:rPr>
      </w:r>
      <w:r w:rsidRPr="001B5B71">
        <w:rPr>
          <w:noProof/>
        </w:rPr>
        <w:fldChar w:fldCharType="separate"/>
      </w:r>
      <w:r w:rsidR="003647C2">
        <w:rPr>
          <w:noProof/>
        </w:rPr>
        <w:t>90</w:t>
      </w:r>
      <w:r w:rsidRPr="001B5B71">
        <w:rPr>
          <w:noProof/>
        </w:rPr>
        <w:fldChar w:fldCharType="end"/>
      </w:r>
    </w:p>
    <w:p w14:paraId="6F8A9E5D" w14:textId="1D2F7F3B" w:rsidR="006C6C0F" w:rsidRPr="001B5B71" w:rsidRDefault="006C6C0F">
      <w:pPr>
        <w:pStyle w:val="TOC5"/>
        <w:rPr>
          <w:rFonts w:asciiTheme="minorHAnsi" w:eastAsiaTheme="minorEastAsia" w:hAnsiTheme="minorHAnsi" w:cstheme="minorBidi"/>
          <w:noProof/>
          <w:kern w:val="0"/>
          <w:sz w:val="22"/>
          <w:szCs w:val="22"/>
        </w:rPr>
      </w:pPr>
      <w:r w:rsidRPr="001B5B71">
        <w:rPr>
          <w:noProof/>
        </w:rPr>
        <w:t>40</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_Toc177037766 \h </w:instrText>
      </w:r>
      <w:r w:rsidRPr="001B5B71">
        <w:rPr>
          <w:noProof/>
        </w:rPr>
      </w:r>
      <w:r w:rsidRPr="001B5B71">
        <w:rPr>
          <w:noProof/>
        </w:rPr>
        <w:fldChar w:fldCharType="separate"/>
      </w:r>
      <w:r w:rsidR="003647C2">
        <w:rPr>
          <w:noProof/>
        </w:rPr>
        <w:t>90</w:t>
      </w:r>
      <w:r w:rsidRPr="001B5B71">
        <w:rPr>
          <w:noProof/>
        </w:rPr>
        <w:fldChar w:fldCharType="end"/>
      </w:r>
    </w:p>
    <w:p w14:paraId="33EA3625" w14:textId="6383732C"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40</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_Toc177037767 \h </w:instrText>
      </w:r>
      <w:r w:rsidRPr="001B5B71">
        <w:rPr>
          <w:noProof/>
        </w:rPr>
      </w:r>
      <w:r w:rsidRPr="001B5B71">
        <w:rPr>
          <w:noProof/>
        </w:rPr>
        <w:fldChar w:fldCharType="separate"/>
      </w:r>
      <w:r w:rsidR="003647C2">
        <w:rPr>
          <w:noProof/>
        </w:rPr>
        <w:t>90</w:t>
      </w:r>
      <w:r w:rsidRPr="001B5B71">
        <w:rPr>
          <w:noProof/>
        </w:rPr>
        <w:fldChar w:fldCharType="end"/>
      </w:r>
    </w:p>
    <w:p w14:paraId="3B2BF3B2" w14:textId="52BC5EAE" w:rsidR="006C6C0F" w:rsidRPr="001B5B71" w:rsidRDefault="006C6C0F">
      <w:pPr>
        <w:pStyle w:val="TOC5"/>
        <w:rPr>
          <w:rFonts w:asciiTheme="minorHAnsi" w:eastAsiaTheme="minorEastAsia" w:hAnsiTheme="minorHAnsi" w:cstheme="minorBidi"/>
          <w:noProof/>
          <w:kern w:val="0"/>
          <w:sz w:val="22"/>
          <w:szCs w:val="22"/>
        </w:rPr>
      </w:pPr>
      <w:r w:rsidRPr="001B5B71">
        <w:rPr>
          <w:noProof/>
        </w:rPr>
        <w:t>40</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_Toc177037768 \h </w:instrText>
      </w:r>
      <w:r w:rsidRPr="001B5B71">
        <w:rPr>
          <w:noProof/>
        </w:rPr>
      </w:r>
      <w:r w:rsidRPr="001B5B71">
        <w:rPr>
          <w:noProof/>
        </w:rPr>
        <w:fldChar w:fldCharType="separate"/>
      </w:r>
      <w:r w:rsidR="003647C2">
        <w:rPr>
          <w:noProof/>
        </w:rPr>
        <w:t>90</w:t>
      </w:r>
      <w:r w:rsidRPr="001B5B71">
        <w:rPr>
          <w:noProof/>
        </w:rPr>
        <w:fldChar w:fldCharType="end"/>
      </w:r>
    </w:p>
    <w:p w14:paraId="2030CDBB" w14:textId="6AF71102" w:rsidR="006C6C0F" w:rsidRPr="001B5B71" w:rsidRDefault="006C6C0F">
      <w:pPr>
        <w:pStyle w:val="TOC5"/>
        <w:rPr>
          <w:rFonts w:asciiTheme="minorHAnsi" w:eastAsiaTheme="minorEastAsia" w:hAnsiTheme="minorHAnsi" w:cstheme="minorBidi"/>
          <w:noProof/>
          <w:kern w:val="0"/>
          <w:sz w:val="22"/>
          <w:szCs w:val="22"/>
        </w:rPr>
      </w:pPr>
      <w:r w:rsidRPr="001B5B71">
        <w:rPr>
          <w:noProof/>
        </w:rPr>
        <w:t>40</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_Toc177037769 \h </w:instrText>
      </w:r>
      <w:r w:rsidRPr="001B5B71">
        <w:rPr>
          <w:noProof/>
        </w:rPr>
      </w:r>
      <w:r w:rsidRPr="001B5B71">
        <w:rPr>
          <w:noProof/>
        </w:rPr>
        <w:fldChar w:fldCharType="separate"/>
      </w:r>
      <w:r w:rsidR="003647C2">
        <w:rPr>
          <w:noProof/>
        </w:rPr>
        <w:t>91</w:t>
      </w:r>
      <w:r w:rsidRPr="001B5B71">
        <w:rPr>
          <w:noProof/>
        </w:rPr>
        <w:fldChar w:fldCharType="end"/>
      </w:r>
    </w:p>
    <w:p w14:paraId="0B513F27" w14:textId="7B43AC4A"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41—Cherries</w:t>
      </w:r>
      <w:r w:rsidRPr="001B5B71">
        <w:rPr>
          <w:b w:val="0"/>
          <w:noProof/>
          <w:sz w:val="18"/>
        </w:rPr>
        <w:tab/>
      </w:r>
      <w:r w:rsidRPr="001B5B71">
        <w:rPr>
          <w:b w:val="0"/>
          <w:noProof/>
          <w:sz w:val="18"/>
        </w:rPr>
        <w:fldChar w:fldCharType="begin"/>
      </w:r>
      <w:r w:rsidRPr="001B5B71">
        <w:rPr>
          <w:b w:val="0"/>
          <w:noProof/>
          <w:sz w:val="18"/>
        </w:rPr>
        <w:instrText xml:space="preserve"> PAGEREF _Toc177037770 \h </w:instrText>
      </w:r>
      <w:r w:rsidRPr="001B5B71">
        <w:rPr>
          <w:b w:val="0"/>
          <w:noProof/>
          <w:sz w:val="18"/>
        </w:rPr>
      </w:r>
      <w:r w:rsidRPr="001B5B71">
        <w:rPr>
          <w:b w:val="0"/>
          <w:noProof/>
          <w:sz w:val="18"/>
        </w:rPr>
        <w:fldChar w:fldCharType="separate"/>
      </w:r>
      <w:r w:rsidR="003647C2">
        <w:rPr>
          <w:b w:val="0"/>
          <w:noProof/>
          <w:sz w:val="18"/>
        </w:rPr>
        <w:t>92</w:t>
      </w:r>
      <w:r w:rsidRPr="001B5B71">
        <w:rPr>
          <w:b w:val="0"/>
          <w:noProof/>
          <w:sz w:val="18"/>
        </w:rPr>
        <w:fldChar w:fldCharType="end"/>
      </w:r>
    </w:p>
    <w:p w14:paraId="46F061D5" w14:textId="18D9DED9" w:rsidR="006C6C0F" w:rsidRPr="001B5B71" w:rsidRDefault="006C6C0F">
      <w:pPr>
        <w:pStyle w:val="TOC5"/>
        <w:rPr>
          <w:rFonts w:asciiTheme="minorHAnsi" w:eastAsiaTheme="minorEastAsia" w:hAnsiTheme="minorHAnsi" w:cstheme="minorBidi"/>
          <w:noProof/>
          <w:kern w:val="0"/>
          <w:sz w:val="22"/>
          <w:szCs w:val="22"/>
        </w:rPr>
      </w:pPr>
      <w:r w:rsidRPr="001B5B71">
        <w:rPr>
          <w:noProof/>
        </w:rPr>
        <w:t>41</w:t>
      </w:r>
      <w:r w:rsidR="0017297C" w:rsidRPr="001B5B71">
        <w:rPr>
          <w:noProof/>
        </w:rPr>
        <w:noBreakHyphen/>
      </w:r>
      <w:r w:rsidRPr="001B5B71">
        <w:rPr>
          <w:noProof/>
        </w:rPr>
        <w:t>1</w:t>
      </w:r>
      <w:r w:rsidRPr="001B5B71">
        <w:rPr>
          <w:noProof/>
        </w:rPr>
        <w:tab/>
        <w:t>Imposition of cherry levy</w:t>
      </w:r>
      <w:r w:rsidRPr="001B5B71">
        <w:rPr>
          <w:noProof/>
        </w:rPr>
        <w:tab/>
      </w:r>
      <w:r w:rsidRPr="001B5B71">
        <w:rPr>
          <w:noProof/>
        </w:rPr>
        <w:fldChar w:fldCharType="begin"/>
      </w:r>
      <w:r w:rsidRPr="001B5B71">
        <w:rPr>
          <w:noProof/>
        </w:rPr>
        <w:instrText xml:space="preserve"> PAGEREF _Toc177037771 \h </w:instrText>
      </w:r>
      <w:r w:rsidRPr="001B5B71">
        <w:rPr>
          <w:noProof/>
        </w:rPr>
      </w:r>
      <w:r w:rsidRPr="001B5B71">
        <w:rPr>
          <w:noProof/>
        </w:rPr>
        <w:fldChar w:fldCharType="separate"/>
      </w:r>
      <w:r w:rsidR="003647C2">
        <w:rPr>
          <w:noProof/>
        </w:rPr>
        <w:t>92</w:t>
      </w:r>
      <w:r w:rsidRPr="001B5B71">
        <w:rPr>
          <w:noProof/>
        </w:rPr>
        <w:fldChar w:fldCharType="end"/>
      </w:r>
    </w:p>
    <w:p w14:paraId="0EE5F7BB" w14:textId="2FB14407" w:rsidR="006C6C0F" w:rsidRPr="001B5B71" w:rsidRDefault="006C6C0F">
      <w:pPr>
        <w:pStyle w:val="TOC5"/>
        <w:rPr>
          <w:rFonts w:asciiTheme="minorHAnsi" w:eastAsiaTheme="minorEastAsia" w:hAnsiTheme="minorHAnsi" w:cstheme="minorBidi"/>
          <w:noProof/>
          <w:kern w:val="0"/>
          <w:sz w:val="22"/>
          <w:szCs w:val="22"/>
        </w:rPr>
      </w:pPr>
      <w:r w:rsidRPr="001B5B71">
        <w:rPr>
          <w:noProof/>
        </w:rPr>
        <w:t>41</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_Toc177037772 \h </w:instrText>
      </w:r>
      <w:r w:rsidRPr="001B5B71">
        <w:rPr>
          <w:noProof/>
        </w:rPr>
      </w:r>
      <w:r w:rsidRPr="001B5B71">
        <w:rPr>
          <w:noProof/>
        </w:rPr>
        <w:fldChar w:fldCharType="separate"/>
      </w:r>
      <w:r w:rsidR="003647C2">
        <w:rPr>
          <w:noProof/>
        </w:rPr>
        <w:t>92</w:t>
      </w:r>
      <w:r w:rsidRPr="001B5B71">
        <w:rPr>
          <w:noProof/>
        </w:rPr>
        <w:fldChar w:fldCharType="end"/>
      </w:r>
    </w:p>
    <w:p w14:paraId="275D821F" w14:textId="09391B1C" w:rsidR="006C6C0F" w:rsidRPr="001B5B71" w:rsidRDefault="006C6C0F">
      <w:pPr>
        <w:pStyle w:val="TOC5"/>
        <w:rPr>
          <w:rFonts w:asciiTheme="minorHAnsi" w:eastAsiaTheme="minorEastAsia" w:hAnsiTheme="minorHAnsi" w:cstheme="minorBidi"/>
          <w:noProof/>
          <w:kern w:val="0"/>
          <w:sz w:val="22"/>
          <w:szCs w:val="22"/>
        </w:rPr>
      </w:pPr>
      <w:r w:rsidRPr="001B5B71">
        <w:rPr>
          <w:noProof/>
        </w:rPr>
        <w:t>41</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_Toc177037773 \h </w:instrText>
      </w:r>
      <w:r w:rsidRPr="001B5B71">
        <w:rPr>
          <w:noProof/>
        </w:rPr>
      </w:r>
      <w:r w:rsidRPr="001B5B71">
        <w:rPr>
          <w:noProof/>
        </w:rPr>
        <w:fldChar w:fldCharType="separate"/>
      </w:r>
      <w:r w:rsidR="003647C2">
        <w:rPr>
          <w:noProof/>
        </w:rPr>
        <w:t>92</w:t>
      </w:r>
      <w:r w:rsidRPr="001B5B71">
        <w:rPr>
          <w:noProof/>
        </w:rPr>
        <w:fldChar w:fldCharType="end"/>
      </w:r>
    </w:p>
    <w:p w14:paraId="4955BA26" w14:textId="7E79510F" w:rsidR="006C6C0F" w:rsidRPr="001B5B71" w:rsidRDefault="006C6C0F">
      <w:pPr>
        <w:pStyle w:val="TOC5"/>
        <w:rPr>
          <w:rFonts w:asciiTheme="minorHAnsi" w:eastAsiaTheme="minorEastAsia" w:hAnsiTheme="minorHAnsi" w:cstheme="minorBidi"/>
          <w:noProof/>
          <w:kern w:val="0"/>
          <w:sz w:val="22"/>
          <w:szCs w:val="22"/>
        </w:rPr>
      </w:pPr>
      <w:r w:rsidRPr="001B5B71">
        <w:rPr>
          <w:noProof/>
        </w:rPr>
        <w:t>41</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_Toc177037774 \h </w:instrText>
      </w:r>
      <w:r w:rsidRPr="001B5B71">
        <w:rPr>
          <w:noProof/>
        </w:rPr>
      </w:r>
      <w:r w:rsidRPr="001B5B71">
        <w:rPr>
          <w:noProof/>
        </w:rPr>
        <w:fldChar w:fldCharType="separate"/>
      </w:r>
      <w:r w:rsidR="003647C2">
        <w:rPr>
          <w:noProof/>
        </w:rPr>
        <w:t>92</w:t>
      </w:r>
      <w:r w:rsidRPr="001B5B71">
        <w:rPr>
          <w:noProof/>
        </w:rPr>
        <w:fldChar w:fldCharType="end"/>
      </w:r>
    </w:p>
    <w:p w14:paraId="78D32A4E" w14:textId="7F8D5A9E" w:rsidR="006C6C0F" w:rsidRPr="001B5B71" w:rsidRDefault="006C6C0F">
      <w:pPr>
        <w:pStyle w:val="TOC5"/>
        <w:rPr>
          <w:rFonts w:asciiTheme="minorHAnsi" w:eastAsiaTheme="minorEastAsia" w:hAnsiTheme="minorHAnsi" w:cstheme="minorBidi"/>
          <w:noProof/>
          <w:kern w:val="0"/>
          <w:sz w:val="22"/>
          <w:szCs w:val="22"/>
        </w:rPr>
      </w:pPr>
      <w:r w:rsidRPr="001B5B71">
        <w:rPr>
          <w:noProof/>
        </w:rPr>
        <w:t>41</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_Toc177037775 \h </w:instrText>
      </w:r>
      <w:r w:rsidRPr="001B5B71">
        <w:rPr>
          <w:noProof/>
        </w:rPr>
      </w:r>
      <w:r w:rsidRPr="001B5B71">
        <w:rPr>
          <w:noProof/>
        </w:rPr>
        <w:fldChar w:fldCharType="separate"/>
      </w:r>
      <w:r w:rsidR="003647C2">
        <w:rPr>
          <w:noProof/>
        </w:rPr>
        <w:t>92</w:t>
      </w:r>
      <w:r w:rsidRPr="001B5B71">
        <w:rPr>
          <w:noProof/>
        </w:rPr>
        <w:fldChar w:fldCharType="end"/>
      </w:r>
    </w:p>
    <w:p w14:paraId="580ADEC2" w14:textId="1272732C"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42—Chestnuts</w:t>
      </w:r>
      <w:r w:rsidRPr="001B5B71">
        <w:rPr>
          <w:b w:val="0"/>
          <w:noProof/>
          <w:sz w:val="18"/>
        </w:rPr>
        <w:tab/>
      </w:r>
      <w:r w:rsidRPr="001B5B71">
        <w:rPr>
          <w:b w:val="0"/>
          <w:noProof/>
          <w:sz w:val="18"/>
        </w:rPr>
        <w:fldChar w:fldCharType="begin"/>
      </w:r>
      <w:r w:rsidRPr="001B5B71">
        <w:rPr>
          <w:b w:val="0"/>
          <w:noProof/>
          <w:sz w:val="18"/>
        </w:rPr>
        <w:instrText xml:space="preserve"> PAGEREF _Toc177037776 \h </w:instrText>
      </w:r>
      <w:r w:rsidRPr="001B5B71">
        <w:rPr>
          <w:b w:val="0"/>
          <w:noProof/>
          <w:sz w:val="18"/>
        </w:rPr>
      </w:r>
      <w:r w:rsidRPr="001B5B71">
        <w:rPr>
          <w:b w:val="0"/>
          <w:noProof/>
          <w:sz w:val="18"/>
        </w:rPr>
        <w:fldChar w:fldCharType="separate"/>
      </w:r>
      <w:r w:rsidR="003647C2">
        <w:rPr>
          <w:b w:val="0"/>
          <w:noProof/>
          <w:sz w:val="18"/>
        </w:rPr>
        <w:t>93</w:t>
      </w:r>
      <w:r w:rsidRPr="001B5B71">
        <w:rPr>
          <w:b w:val="0"/>
          <w:noProof/>
          <w:sz w:val="18"/>
        </w:rPr>
        <w:fldChar w:fldCharType="end"/>
      </w:r>
    </w:p>
    <w:p w14:paraId="34108C06" w14:textId="18676F20" w:rsidR="006C6C0F" w:rsidRPr="001B5B71" w:rsidRDefault="006C6C0F">
      <w:pPr>
        <w:pStyle w:val="TOC5"/>
        <w:rPr>
          <w:rFonts w:asciiTheme="minorHAnsi" w:eastAsiaTheme="minorEastAsia" w:hAnsiTheme="minorHAnsi" w:cstheme="minorBidi"/>
          <w:noProof/>
          <w:kern w:val="0"/>
          <w:sz w:val="22"/>
          <w:szCs w:val="22"/>
        </w:rPr>
      </w:pPr>
      <w:r w:rsidRPr="001B5B71">
        <w:rPr>
          <w:noProof/>
        </w:rPr>
        <w:t>42</w:t>
      </w:r>
      <w:r w:rsidR="0017297C" w:rsidRPr="001B5B71">
        <w:rPr>
          <w:noProof/>
        </w:rPr>
        <w:noBreakHyphen/>
      </w:r>
      <w:r w:rsidRPr="001B5B71">
        <w:rPr>
          <w:noProof/>
        </w:rPr>
        <w:t>1</w:t>
      </w:r>
      <w:r w:rsidRPr="001B5B71">
        <w:rPr>
          <w:noProof/>
        </w:rPr>
        <w:tab/>
        <w:t>Imposition of chestnut levy</w:t>
      </w:r>
      <w:r w:rsidRPr="001B5B71">
        <w:rPr>
          <w:noProof/>
        </w:rPr>
        <w:tab/>
      </w:r>
      <w:r w:rsidRPr="001B5B71">
        <w:rPr>
          <w:noProof/>
        </w:rPr>
        <w:fldChar w:fldCharType="begin"/>
      </w:r>
      <w:r w:rsidRPr="001B5B71">
        <w:rPr>
          <w:noProof/>
        </w:rPr>
        <w:instrText xml:space="preserve"> PAGEREF _Toc177037777 \h </w:instrText>
      </w:r>
      <w:r w:rsidRPr="001B5B71">
        <w:rPr>
          <w:noProof/>
        </w:rPr>
      </w:r>
      <w:r w:rsidRPr="001B5B71">
        <w:rPr>
          <w:noProof/>
        </w:rPr>
        <w:fldChar w:fldCharType="separate"/>
      </w:r>
      <w:r w:rsidR="003647C2">
        <w:rPr>
          <w:noProof/>
        </w:rPr>
        <w:t>93</w:t>
      </w:r>
      <w:r w:rsidRPr="001B5B71">
        <w:rPr>
          <w:noProof/>
        </w:rPr>
        <w:fldChar w:fldCharType="end"/>
      </w:r>
    </w:p>
    <w:p w14:paraId="79D889F5" w14:textId="61AB32E4" w:rsidR="006C6C0F" w:rsidRPr="001B5B71" w:rsidRDefault="006C6C0F">
      <w:pPr>
        <w:pStyle w:val="TOC5"/>
        <w:rPr>
          <w:rFonts w:asciiTheme="minorHAnsi" w:eastAsiaTheme="minorEastAsia" w:hAnsiTheme="minorHAnsi" w:cstheme="minorBidi"/>
          <w:noProof/>
          <w:kern w:val="0"/>
          <w:sz w:val="22"/>
          <w:szCs w:val="22"/>
        </w:rPr>
      </w:pPr>
      <w:r w:rsidRPr="001B5B71">
        <w:rPr>
          <w:noProof/>
        </w:rPr>
        <w:t>42</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_Toc177037778 \h </w:instrText>
      </w:r>
      <w:r w:rsidRPr="001B5B71">
        <w:rPr>
          <w:noProof/>
        </w:rPr>
      </w:r>
      <w:r w:rsidRPr="001B5B71">
        <w:rPr>
          <w:noProof/>
        </w:rPr>
        <w:fldChar w:fldCharType="separate"/>
      </w:r>
      <w:r w:rsidR="003647C2">
        <w:rPr>
          <w:noProof/>
        </w:rPr>
        <w:t>93</w:t>
      </w:r>
      <w:r w:rsidRPr="001B5B71">
        <w:rPr>
          <w:noProof/>
        </w:rPr>
        <w:fldChar w:fldCharType="end"/>
      </w:r>
    </w:p>
    <w:p w14:paraId="03317CA9" w14:textId="58241C69" w:rsidR="006C6C0F" w:rsidRPr="001B5B71" w:rsidRDefault="006C6C0F">
      <w:pPr>
        <w:pStyle w:val="TOC5"/>
        <w:rPr>
          <w:rFonts w:asciiTheme="minorHAnsi" w:eastAsiaTheme="minorEastAsia" w:hAnsiTheme="minorHAnsi" w:cstheme="minorBidi"/>
          <w:noProof/>
          <w:kern w:val="0"/>
          <w:sz w:val="22"/>
          <w:szCs w:val="22"/>
        </w:rPr>
      </w:pPr>
      <w:r w:rsidRPr="001B5B71">
        <w:rPr>
          <w:noProof/>
        </w:rPr>
        <w:t>42</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_Toc177037779 \h </w:instrText>
      </w:r>
      <w:r w:rsidRPr="001B5B71">
        <w:rPr>
          <w:noProof/>
        </w:rPr>
      </w:r>
      <w:r w:rsidRPr="001B5B71">
        <w:rPr>
          <w:noProof/>
        </w:rPr>
        <w:fldChar w:fldCharType="separate"/>
      </w:r>
      <w:r w:rsidR="003647C2">
        <w:rPr>
          <w:noProof/>
        </w:rPr>
        <w:t>93</w:t>
      </w:r>
      <w:r w:rsidRPr="001B5B71">
        <w:rPr>
          <w:noProof/>
        </w:rPr>
        <w:fldChar w:fldCharType="end"/>
      </w:r>
    </w:p>
    <w:p w14:paraId="1C880E3A" w14:textId="76D20E86" w:rsidR="006C6C0F" w:rsidRPr="001B5B71" w:rsidRDefault="006C6C0F">
      <w:pPr>
        <w:pStyle w:val="TOC5"/>
        <w:rPr>
          <w:rFonts w:asciiTheme="minorHAnsi" w:eastAsiaTheme="minorEastAsia" w:hAnsiTheme="minorHAnsi" w:cstheme="minorBidi"/>
          <w:noProof/>
          <w:kern w:val="0"/>
          <w:sz w:val="22"/>
          <w:szCs w:val="22"/>
        </w:rPr>
      </w:pPr>
      <w:r w:rsidRPr="001B5B71">
        <w:rPr>
          <w:noProof/>
        </w:rPr>
        <w:t>42</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_Toc177037780 \h </w:instrText>
      </w:r>
      <w:r w:rsidRPr="001B5B71">
        <w:rPr>
          <w:noProof/>
        </w:rPr>
      </w:r>
      <w:r w:rsidRPr="001B5B71">
        <w:rPr>
          <w:noProof/>
        </w:rPr>
        <w:fldChar w:fldCharType="separate"/>
      </w:r>
      <w:r w:rsidR="003647C2">
        <w:rPr>
          <w:noProof/>
        </w:rPr>
        <w:t>93</w:t>
      </w:r>
      <w:r w:rsidRPr="001B5B71">
        <w:rPr>
          <w:noProof/>
        </w:rPr>
        <w:fldChar w:fldCharType="end"/>
      </w:r>
    </w:p>
    <w:p w14:paraId="2A968EB5" w14:textId="2CA81D4E" w:rsidR="006C6C0F" w:rsidRPr="001B5B71" w:rsidRDefault="006C6C0F">
      <w:pPr>
        <w:pStyle w:val="TOC5"/>
        <w:rPr>
          <w:rFonts w:asciiTheme="minorHAnsi" w:eastAsiaTheme="minorEastAsia" w:hAnsiTheme="minorHAnsi" w:cstheme="minorBidi"/>
          <w:noProof/>
          <w:kern w:val="0"/>
          <w:sz w:val="22"/>
          <w:szCs w:val="22"/>
        </w:rPr>
      </w:pPr>
      <w:r w:rsidRPr="001B5B71">
        <w:rPr>
          <w:noProof/>
        </w:rPr>
        <w:t>42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_Toc177037781 \h </w:instrText>
      </w:r>
      <w:r w:rsidRPr="001B5B71">
        <w:rPr>
          <w:noProof/>
        </w:rPr>
      </w:r>
      <w:r w:rsidRPr="001B5B71">
        <w:rPr>
          <w:noProof/>
        </w:rPr>
        <w:fldChar w:fldCharType="separate"/>
      </w:r>
      <w:r w:rsidR="003647C2">
        <w:rPr>
          <w:noProof/>
        </w:rPr>
        <w:t>93</w:t>
      </w:r>
      <w:r w:rsidRPr="001B5B71">
        <w:rPr>
          <w:noProof/>
        </w:rPr>
        <w:fldChar w:fldCharType="end"/>
      </w:r>
    </w:p>
    <w:p w14:paraId="6CED72BE" w14:textId="63A8A7A5"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43—Citrus</w:t>
      </w:r>
      <w:r w:rsidRPr="001B5B71">
        <w:rPr>
          <w:b w:val="0"/>
          <w:noProof/>
          <w:sz w:val="18"/>
        </w:rPr>
        <w:tab/>
      </w:r>
      <w:r w:rsidRPr="001B5B71">
        <w:rPr>
          <w:b w:val="0"/>
          <w:noProof/>
          <w:sz w:val="18"/>
        </w:rPr>
        <w:fldChar w:fldCharType="begin"/>
      </w:r>
      <w:r w:rsidRPr="001B5B71">
        <w:rPr>
          <w:b w:val="0"/>
          <w:noProof/>
          <w:sz w:val="18"/>
        </w:rPr>
        <w:instrText xml:space="preserve"> PAGEREF _Toc177037782 \h </w:instrText>
      </w:r>
      <w:r w:rsidRPr="001B5B71">
        <w:rPr>
          <w:b w:val="0"/>
          <w:noProof/>
          <w:sz w:val="18"/>
        </w:rPr>
      </w:r>
      <w:r w:rsidRPr="001B5B71">
        <w:rPr>
          <w:b w:val="0"/>
          <w:noProof/>
          <w:sz w:val="18"/>
        </w:rPr>
        <w:fldChar w:fldCharType="separate"/>
      </w:r>
      <w:r w:rsidR="003647C2">
        <w:rPr>
          <w:b w:val="0"/>
          <w:noProof/>
          <w:sz w:val="18"/>
        </w:rPr>
        <w:t>94</w:t>
      </w:r>
      <w:r w:rsidRPr="001B5B71">
        <w:rPr>
          <w:b w:val="0"/>
          <w:noProof/>
          <w:sz w:val="18"/>
        </w:rPr>
        <w:fldChar w:fldCharType="end"/>
      </w:r>
    </w:p>
    <w:p w14:paraId="6C57DDAE" w14:textId="6986F73D" w:rsidR="006C6C0F" w:rsidRPr="001B5B71" w:rsidRDefault="006C6C0F">
      <w:pPr>
        <w:pStyle w:val="TOC5"/>
        <w:rPr>
          <w:rFonts w:asciiTheme="minorHAnsi" w:eastAsiaTheme="minorEastAsia" w:hAnsiTheme="minorHAnsi" w:cstheme="minorBidi"/>
          <w:noProof/>
          <w:kern w:val="0"/>
          <w:sz w:val="22"/>
          <w:szCs w:val="22"/>
        </w:rPr>
      </w:pPr>
      <w:r w:rsidRPr="001B5B71">
        <w:rPr>
          <w:noProof/>
        </w:rPr>
        <w:t>43</w:t>
      </w:r>
      <w:r w:rsidR="0017297C" w:rsidRPr="001B5B71">
        <w:rPr>
          <w:noProof/>
        </w:rPr>
        <w:noBreakHyphen/>
      </w:r>
      <w:r w:rsidRPr="001B5B71">
        <w:rPr>
          <w:noProof/>
        </w:rPr>
        <w:t>1</w:t>
      </w:r>
      <w:r w:rsidRPr="001B5B71">
        <w:rPr>
          <w:noProof/>
        </w:rPr>
        <w:tab/>
        <w:t>Imposition of citrus levy</w:t>
      </w:r>
      <w:r w:rsidRPr="001B5B71">
        <w:rPr>
          <w:noProof/>
        </w:rPr>
        <w:tab/>
      </w:r>
      <w:r w:rsidRPr="001B5B71">
        <w:rPr>
          <w:noProof/>
        </w:rPr>
        <w:fldChar w:fldCharType="begin"/>
      </w:r>
      <w:r w:rsidRPr="001B5B71">
        <w:rPr>
          <w:noProof/>
        </w:rPr>
        <w:instrText xml:space="preserve"> PAGEREF _Toc177037783 \h </w:instrText>
      </w:r>
      <w:r w:rsidRPr="001B5B71">
        <w:rPr>
          <w:noProof/>
        </w:rPr>
      </w:r>
      <w:r w:rsidRPr="001B5B71">
        <w:rPr>
          <w:noProof/>
        </w:rPr>
        <w:fldChar w:fldCharType="separate"/>
      </w:r>
      <w:r w:rsidR="003647C2">
        <w:rPr>
          <w:noProof/>
        </w:rPr>
        <w:t>94</w:t>
      </w:r>
      <w:r w:rsidRPr="001B5B71">
        <w:rPr>
          <w:noProof/>
        </w:rPr>
        <w:fldChar w:fldCharType="end"/>
      </w:r>
    </w:p>
    <w:p w14:paraId="01E04364" w14:textId="7EEB7CD7" w:rsidR="006C6C0F" w:rsidRPr="001B5B71" w:rsidRDefault="006C6C0F">
      <w:pPr>
        <w:pStyle w:val="TOC5"/>
        <w:rPr>
          <w:rFonts w:asciiTheme="minorHAnsi" w:eastAsiaTheme="minorEastAsia" w:hAnsiTheme="minorHAnsi" w:cstheme="minorBidi"/>
          <w:noProof/>
          <w:kern w:val="0"/>
          <w:sz w:val="22"/>
          <w:szCs w:val="22"/>
        </w:rPr>
      </w:pPr>
      <w:r w:rsidRPr="001B5B71">
        <w:rPr>
          <w:noProof/>
        </w:rPr>
        <w:t>43</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_Toc177037784 \h </w:instrText>
      </w:r>
      <w:r w:rsidRPr="001B5B71">
        <w:rPr>
          <w:noProof/>
        </w:rPr>
      </w:r>
      <w:r w:rsidRPr="001B5B71">
        <w:rPr>
          <w:noProof/>
        </w:rPr>
        <w:fldChar w:fldCharType="separate"/>
      </w:r>
      <w:r w:rsidR="003647C2">
        <w:rPr>
          <w:noProof/>
        </w:rPr>
        <w:t>94</w:t>
      </w:r>
      <w:r w:rsidRPr="001B5B71">
        <w:rPr>
          <w:noProof/>
        </w:rPr>
        <w:fldChar w:fldCharType="end"/>
      </w:r>
    </w:p>
    <w:p w14:paraId="13860B74" w14:textId="354967D4" w:rsidR="006C6C0F" w:rsidRPr="001B5B71" w:rsidRDefault="006C6C0F">
      <w:pPr>
        <w:pStyle w:val="TOC5"/>
        <w:rPr>
          <w:rFonts w:asciiTheme="minorHAnsi" w:eastAsiaTheme="minorEastAsia" w:hAnsiTheme="minorHAnsi" w:cstheme="minorBidi"/>
          <w:noProof/>
          <w:kern w:val="0"/>
          <w:sz w:val="22"/>
          <w:szCs w:val="22"/>
        </w:rPr>
      </w:pPr>
      <w:r w:rsidRPr="001B5B71">
        <w:rPr>
          <w:noProof/>
        </w:rPr>
        <w:t>43</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_Toc177037785 \h </w:instrText>
      </w:r>
      <w:r w:rsidRPr="001B5B71">
        <w:rPr>
          <w:noProof/>
        </w:rPr>
      </w:r>
      <w:r w:rsidRPr="001B5B71">
        <w:rPr>
          <w:noProof/>
        </w:rPr>
        <w:fldChar w:fldCharType="separate"/>
      </w:r>
      <w:r w:rsidR="003647C2">
        <w:rPr>
          <w:noProof/>
        </w:rPr>
        <w:t>95</w:t>
      </w:r>
      <w:r w:rsidRPr="001B5B71">
        <w:rPr>
          <w:noProof/>
        </w:rPr>
        <w:fldChar w:fldCharType="end"/>
      </w:r>
    </w:p>
    <w:p w14:paraId="1872167F" w14:textId="78592130" w:rsidR="006C6C0F" w:rsidRPr="001B5B71" w:rsidRDefault="006C6C0F">
      <w:pPr>
        <w:pStyle w:val="TOC5"/>
        <w:rPr>
          <w:rFonts w:asciiTheme="minorHAnsi" w:eastAsiaTheme="minorEastAsia" w:hAnsiTheme="minorHAnsi" w:cstheme="minorBidi"/>
          <w:noProof/>
          <w:kern w:val="0"/>
          <w:sz w:val="22"/>
          <w:szCs w:val="22"/>
        </w:rPr>
      </w:pPr>
      <w:r w:rsidRPr="001B5B71">
        <w:rPr>
          <w:noProof/>
        </w:rPr>
        <w:t>43</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_Toc177037786 \h </w:instrText>
      </w:r>
      <w:r w:rsidRPr="001B5B71">
        <w:rPr>
          <w:noProof/>
        </w:rPr>
      </w:r>
      <w:r w:rsidRPr="001B5B71">
        <w:rPr>
          <w:noProof/>
        </w:rPr>
        <w:fldChar w:fldCharType="separate"/>
      </w:r>
      <w:r w:rsidR="003647C2">
        <w:rPr>
          <w:noProof/>
        </w:rPr>
        <w:t>96</w:t>
      </w:r>
      <w:r w:rsidRPr="001B5B71">
        <w:rPr>
          <w:noProof/>
        </w:rPr>
        <w:fldChar w:fldCharType="end"/>
      </w:r>
    </w:p>
    <w:p w14:paraId="6BD5B6D6" w14:textId="597E0DBE" w:rsidR="006C6C0F" w:rsidRPr="001B5B71" w:rsidRDefault="006C6C0F">
      <w:pPr>
        <w:pStyle w:val="TOC5"/>
        <w:rPr>
          <w:rFonts w:asciiTheme="minorHAnsi" w:eastAsiaTheme="minorEastAsia" w:hAnsiTheme="minorHAnsi" w:cstheme="minorBidi"/>
          <w:noProof/>
          <w:kern w:val="0"/>
          <w:sz w:val="22"/>
          <w:szCs w:val="22"/>
        </w:rPr>
      </w:pPr>
      <w:r w:rsidRPr="001B5B71">
        <w:rPr>
          <w:noProof/>
        </w:rPr>
        <w:t>43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_Toc177037787 \h </w:instrText>
      </w:r>
      <w:r w:rsidRPr="001B5B71">
        <w:rPr>
          <w:noProof/>
        </w:rPr>
      </w:r>
      <w:r w:rsidRPr="001B5B71">
        <w:rPr>
          <w:noProof/>
        </w:rPr>
        <w:fldChar w:fldCharType="separate"/>
      </w:r>
      <w:r w:rsidR="003647C2">
        <w:rPr>
          <w:noProof/>
        </w:rPr>
        <w:t>96</w:t>
      </w:r>
      <w:r w:rsidRPr="001B5B71">
        <w:rPr>
          <w:noProof/>
        </w:rPr>
        <w:fldChar w:fldCharType="end"/>
      </w:r>
    </w:p>
    <w:p w14:paraId="00D4327F" w14:textId="23F077CF"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44—Custard apples</w:t>
      </w:r>
      <w:r w:rsidRPr="001B5B71">
        <w:rPr>
          <w:b w:val="0"/>
          <w:noProof/>
          <w:sz w:val="18"/>
        </w:rPr>
        <w:tab/>
      </w:r>
      <w:r w:rsidRPr="001B5B71">
        <w:rPr>
          <w:b w:val="0"/>
          <w:noProof/>
          <w:sz w:val="18"/>
        </w:rPr>
        <w:fldChar w:fldCharType="begin"/>
      </w:r>
      <w:r w:rsidRPr="001B5B71">
        <w:rPr>
          <w:b w:val="0"/>
          <w:noProof/>
          <w:sz w:val="18"/>
        </w:rPr>
        <w:instrText xml:space="preserve"> PAGEREF _Toc177037788 \h </w:instrText>
      </w:r>
      <w:r w:rsidRPr="001B5B71">
        <w:rPr>
          <w:b w:val="0"/>
          <w:noProof/>
          <w:sz w:val="18"/>
        </w:rPr>
      </w:r>
      <w:r w:rsidRPr="001B5B71">
        <w:rPr>
          <w:b w:val="0"/>
          <w:noProof/>
          <w:sz w:val="18"/>
        </w:rPr>
        <w:fldChar w:fldCharType="separate"/>
      </w:r>
      <w:r w:rsidR="003647C2">
        <w:rPr>
          <w:b w:val="0"/>
          <w:noProof/>
          <w:sz w:val="18"/>
        </w:rPr>
        <w:t>97</w:t>
      </w:r>
      <w:r w:rsidRPr="001B5B71">
        <w:rPr>
          <w:b w:val="0"/>
          <w:noProof/>
          <w:sz w:val="18"/>
        </w:rPr>
        <w:fldChar w:fldCharType="end"/>
      </w:r>
    </w:p>
    <w:p w14:paraId="67A1E443" w14:textId="045F3337" w:rsidR="006C6C0F" w:rsidRPr="001B5B71" w:rsidRDefault="006C6C0F">
      <w:pPr>
        <w:pStyle w:val="TOC5"/>
        <w:rPr>
          <w:rFonts w:asciiTheme="minorHAnsi" w:eastAsiaTheme="minorEastAsia" w:hAnsiTheme="minorHAnsi" w:cstheme="minorBidi"/>
          <w:noProof/>
          <w:kern w:val="0"/>
          <w:sz w:val="22"/>
          <w:szCs w:val="22"/>
        </w:rPr>
      </w:pPr>
      <w:r w:rsidRPr="001B5B71">
        <w:rPr>
          <w:noProof/>
        </w:rPr>
        <w:t>44</w:t>
      </w:r>
      <w:r w:rsidR="0017297C" w:rsidRPr="001B5B71">
        <w:rPr>
          <w:noProof/>
        </w:rPr>
        <w:noBreakHyphen/>
      </w:r>
      <w:r w:rsidRPr="001B5B71">
        <w:rPr>
          <w:noProof/>
        </w:rPr>
        <w:t>1</w:t>
      </w:r>
      <w:r w:rsidRPr="001B5B71">
        <w:rPr>
          <w:noProof/>
        </w:rPr>
        <w:tab/>
        <w:t>Imposition of custard apple levy</w:t>
      </w:r>
      <w:r w:rsidRPr="001B5B71">
        <w:rPr>
          <w:noProof/>
        </w:rPr>
        <w:tab/>
      </w:r>
      <w:r w:rsidRPr="001B5B71">
        <w:rPr>
          <w:noProof/>
        </w:rPr>
        <w:fldChar w:fldCharType="begin"/>
      </w:r>
      <w:r w:rsidRPr="001B5B71">
        <w:rPr>
          <w:noProof/>
        </w:rPr>
        <w:instrText xml:space="preserve"> PAGEREF _Toc177037789 \h </w:instrText>
      </w:r>
      <w:r w:rsidRPr="001B5B71">
        <w:rPr>
          <w:noProof/>
        </w:rPr>
      </w:r>
      <w:r w:rsidRPr="001B5B71">
        <w:rPr>
          <w:noProof/>
        </w:rPr>
        <w:fldChar w:fldCharType="separate"/>
      </w:r>
      <w:r w:rsidR="003647C2">
        <w:rPr>
          <w:noProof/>
        </w:rPr>
        <w:t>97</w:t>
      </w:r>
      <w:r w:rsidRPr="001B5B71">
        <w:rPr>
          <w:noProof/>
        </w:rPr>
        <w:fldChar w:fldCharType="end"/>
      </w:r>
    </w:p>
    <w:p w14:paraId="48BECC09" w14:textId="530E04DB" w:rsidR="006C6C0F" w:rsidRPr="001B5B71" w:rsidRDefault="006C6C0F">
      <w:pPr>
        <w:pStyle w:val="TOC5"/>
        <w:rPr>
          <w:rFonts w:asciiTheme="minorHAnsi" w:eastAsiaTheme="minorEastAsia" w:hAnsiTheme="minorHAnsi" w:cstheme="minorBidi"/>
          <w:noProof/>
          <w:kern w:val="0"/>
          <w:sz w:val="22"/>
          <w:szCs w:val="22"/>
        </w:rPr>
      </w:pPr>
      <w:r w:rsidRPr="001B5B71">
        <w:rPr>
          <w:noProof/>
        </w:rPr>
        <w:t>44</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_Toc177037790 \h </w:instrText>
      </w:r>
      <w:r w:rsidRPr="001B5B71">
        <w:rPr>
          <w:noProof/>
        </w:rPr>
      </w:r>
      <w:r w:rsidRPr="001B5B71">
        <w:rPr>
          <w:noProof/>
        </w:rPr>
        <w:fldChar w:fldCharType="separate"/>
      </w:r>
      <w:r w:rsidR="003647C2">
        <w:rPr>
          <w:noProof/>
        </w:rPr>
        <w:t>97</w:t>
      </w:r>
      <w:r w:rsidRPr="001B5B71">
        <w:rPr>
          <w:noProof/>
        </w:rPr>
        <w:fldChar w:fldCharType="end"/>
      </w:r>
    </w:p>
    <w:p w14:paraId="5AA65793" w14:textId="4C9A42C5" w:rsidR="006C6C0F" w:rsidRPr="001B5B71" w:rsidRDefault="006C6C0F">
      <w:pPr>
        <w:pStyle w:val="TOC5"/>
        <w:rPr>
          <w:rFonts w:asciiTheme="minorHAnsi" w:eastAsiaTheme="minorEastAsia" w:hAnsiTheme="minorHAnsi" w:cstheme="minorBidi"/>
          <w:noProof/>
          <w:kern w:val="0"/>
          <w:sz w:val="22"/>
          <w:szCs w:val="22"/>
        </w:rPr>
      </w:pPr>
      <w:r w:rsidRPr="001B5B71">
        <w:rPr>
          <w:noProof/>
        </w:rPr>
        <w:t>44</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_Toc177037791 \h </w:instrText>
      </w:r>
      <w:r w:rsidRPr="001B5B71">
        <w:rPr>
          <w:noProof/>
        </w:rPr>
      </w:r>
      <w:r w:rsidRPr="001B5B71">
        <w:rPr>
          <w:noProof/>
        </w:rPr>
        <w:fldChar w:fldCharType="separate"/>
      </w:r>
      <w:r w:rsidR="003647C2">
        <w:rPr>
          <w:noProof/>
        </w:rPr>
        <w:t>97</w:t>
      </w:r>
      <w:r w:rsidRPr="001B5B71">
        <w:rPr>
          <w:noProof/>
        </w:rPr>
        <w:fldChar w:fldCharType="end"/>
      </w:r>
    </w:p>
    <w:p w14:paraId="3A7A883B" w14:textId="0A7850B0" w:rsidR="006C6C0F" w:rsidRPr="001B5B71" w:rsidRDefault="006C6C0F">
      <w:pPr>
        <w:pStyle w:val="TOC5"/>
        <w:rPr>
          <w:rFonts w:asciiTheme="minorHAnsi" w:eastAsiaTheme="minorEastAsia" w:hAnsiTheme="minorHAnsi" w:cstheme="minorBidi"/>
          <w:noProof/>
          <w:kern w:val="0"/>
          <w:sz w:val="22"/>
          <w:szCs w:val="22"/>
        </w:rPr>
      </w:pPr>
      <w:r w:rsidRPr="001B5B71">
        <w:rPr>
          <w:noProof/>
        </w:rPr>
        <w:t>44</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_Toc177037792 \h </w:instrText>
      </w:r>
      <w:r w:rsidRPr="001B5B71">
        <w:rPr>
          <w:noProof/>
        </w:rPr>
      </w:r>
      <w:r w:rsidRPr="001B5B71">
        <w:rPr>
          <w:noProof/>
        </w:rPr>
        <w:fldChar w:fldCharType="separate"/>
      </w:r>
      <w:r w:rsidR="003647C2">
        <w:rPr>
          <w:noProof/>
        </w:rPr>
        <w:t>98</w:t>
      </w:r>
      <w:r w:rsidRPr="001B5B71">
        <w:rPr>
          <w:noProof/>
        </w:rPr>
        <w:fldChar w:fldCharType="end"/>
      </w:r>
    </w:p>
    <w:p w14:paraId="09C91382" w14:textId="01E0BD16" w:rsidR="006C6C0F" w:rsidRPr="001B5B71" w:rsidRDefault="006C6C0F">
      <w:pPr>
        <w:pStyle w:val="TOC5"/>
        <w:rPr>
          <w:rFonts w:asciiTheme="minorHAnsi" w:eastAsiaTheme="minorEastAsia" w:hAnsiTheme="minorHAnsi" w:cstheme="minorBidi"/>
          <w:noProof/>
          <w:kern w:val="0"/>
          <w:sz w:val="22"/>
          <w:szCs w:val="22"/>
        </w:rPr>
      </w:pPr>
      <w:r w:rsidRPr="001B5B71">
        <w:rPr>
          <w:noProof/>
        </w:rPr>
        <w:t>44</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_Toc177037793 \h </w:instrText>
      </w:r>
      <w:r w:rsidRPr="001B5B71">
        <w:rPr>
          <w:noProof/>
        </w:rPr>
      </w:r>
      <w:r w:rsidRPr="001B5B71">
        <w:rPr>
          <w:noProof/>
        </w:rPr>
        <w:fldChar w:fldCharType="separate"/>
      </w:r>
      <w:r w:rsidR="003647C2">
        <w:rPr>
          <w:noProof/>
        </w:rPr>
        <w:t>98</w:t>
      </w:r>
      <w:r w:rsidRPr="001B5B71">
        <w:rPr>
          <w:noProof/>
        </w:rPr>
        <w:fldChar w:fldCharType="end"/>
      </w:r>
    </w:p>
    <w:p w14:paraId="01FE0E10" w14:textId="3960E2C6"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45—Dried tree fruit</w:t>
      </w:r>
      <w:r w:rsidRPr="001B5B71">
        <w:rPr>
          <w:b w:val="0"/>
          <w:noProof/>
          <w:sz w:val="18"/>
        </w:rPr>
        <w:tab/>
      </w:r>
      <w:r w:rsidRPr="001B5B71">
        <w:rPr>
          <w:b w:val="0"/>
          <w:noProof/>
          <w:sz w:val="18"/>
        </w:rPr>
        <w:fldChar w:fldCharType="begin"/>
      </w:r>
      <w:r w:rsidRPr="001B5B71">
        <w:rPr>
          <w:b w:val="0"/>
          <w:noProof/>
          <w:sz w:val="18"/>
        </w:rPr>
        <w:instrText xml:space="preserve"> PAGEREF _Toc177037794 \h </w:instrText>
      </w:r>
      <w:r w:rsidRPr="001B5B71">
        <w:rPr>
          <w:b w:val="0"/>
          <w:noProof/>
          <w:sz w:val="18"/>
        </w:rPr>
      </w:r>
      <w:r w:rsidRPr="001B5B71">
        <w:rPr>
          <w:b w:val="0"/>
          <w:noProof/>
          <w:sz w:val="18"/>
        </w:rPr>
        <w:fldChar w:fldCharType="separate"/>
      </w:r>
      <w:r w:rsidR="003647C2">
        <w:rPr>
          <w:b w:val="0"/>
          <w:noProof/>
          <w:sz w:val="18"/>
        </w:rPr>
        <w:t>99</w:t>
      </w:r>
      <w:r w:rsidRPr="001B5B71">
        <w:rPr>
          <w:b w:val="0"/>
          <w:noProof/>
          <w:sz w:val="18"/>
        </w:rPr>
        <w:fldChar w:fldCharType="end"/>
      </w:r>
    </w:p>
    <w:p w14:paraId="0A6E3942" w14:textId="7C938B3C" w:rsidR="006C6C0F" w:rsidRPr="001B5B71" w:rsidRDefault="006C6C0F">
      <w:pPr>
        <w:pStyle w:val="TOC5"/>
        <w:rPr>
          <w:rFonts w:asciiTheme="minorHAnsi" w:eastAsiaTheme="minorEastAsia" w:hAnsiTheme="minorHAnsi" w:cstheme="minorBidi"/>
          <w:noProof/>
          <w:kern w:val="0"/>
          <w:sz w:val="22"/>
          <w:szCs w:val="22"/>
        </w:rPr>
      </w:pPr>
      <w:r w:rsidRPr="001B5B71">
        <w:rPr>
          <w:noProof/>
        </w:rPr>
        <w:t>45</w:t>
      </w:r>
      <w:r w:rsidR="0017297C" w:rsidRPr="001B5B71">
        <w:rPr>
          <w:noProof/>
        </w:rPr>
        <w:noBreakHyphen/>
      </w:r>
      <w:r w:rsidRPr="001B5B71">
        <w:rPr>
          <w:noProof/>
        </w:rPr>
        <w:t>1</w:t>
      </w:r>
      <w:r w:rsidRPr="001B5B71">
        <w:rPr>
          <w:noProof/>
        </w:rPr>
        <w:tab/>
        <w:t>Imposition of dried tree fruit levy</w:t>
      </w:r>
      <w:r w:rsidRPr="001B5B71">
        <w:rPr>
          <w:noProof/>
        </w:rPr>
        <w:tab/>
      </w:r>
      <w:r w:rsidRPr="001B5B71">
        <w:rPr>
          <w:noProof/>
        </w:rPr>
        <w:fldChar w:fldCharType="begin"/>
      </w:r>
      <w:r w:rsidRPr="001B5B71">
        <w:rPr>
          <w:noProof/>
        </w:rPr>
        <w:instrText xml:space="preserve"> PAGEREF _Toc177037795 \h </w:instrText>
      </w:r>
      <w:r w:rsidRPr="001B5B71">
        <w:rPr>
          <w:noProof/>
        </w:rPr>
      </w:r>
      <w:r w:rsidRPr="001B5B71">
        <w:rPr>
          <w:noProof/>
        </w:rPr>
        <w:fldChar w:fldCharType="separate"/>
      </w:r>
      <w:r w:rsidR="003647C2">
        <w:rPr>
          <w:noProof/>
        </w:rPr>
        <w:t>99</w:t>
      </w:r>
      <w:r w:rsidRPr="001B5B71">
        <w:rPr>
          <w:noProof/>
        </w:rPr>
        <w:fldChar w:fldCharType="end"/>
      </w:r>
    </w:p>
    <w:p w14:paraId="41974A5B" w14:textId="257D9A0C" w:rsidR="006C6C0F" w:rsidRPr="001B5B71" w:rsidRDefault="006C6C0F">
      <w:pPr>
        <w:pStyle w:val="TOC5"/>
        <w:rPr>
          <w:rFonts w:asciiTheme="minorHAnsi" w:eastAsiaTheme="minorEastAsia" w:hAnsiTheme="minorHAnsi" w:cstheme="minorBidi"/>
          <w:noProof/>
          <w:kern w:val="0"/>
          <w:sz w:val="22"/>
          <w:szCs w:val="22"/>
        </w:rPr>
      </w:pPr>
      <w:r w:rsidRPr="001B5B71">
        <w:rPr>
          <w:noProof/>
        </w:rPr>
        <w:t>45</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_Toc177037796 \h </w:instrText>
      </w:r>
      <w:r w:rsidRPr="001B5B71">
        <w:rPr>
          <w:noProof/>
        </w:rPr>
      </w:r>
      <w:r w:rsidRPr="001B5B71">
        <w:rPr>
          <w:noProof/>
        </w:rPr>
        <w:fldChar w:fldCharType="separate"/>
      </w:r>
      <w:r w:rsidR="003647C2">
        <w:rPr>
          <w:noProof/>
        </w:rPr>
        <w:t>99</w:t>
      </w:r>
      <w:r w:rsidRPr="001B5B71">
        <w:rPr>
          <w:noProof/>
        </w:rPr>
        <w:fldChar w:fldCharType="end"/>
      </w:r>
    </w:p>
    <w:p w14:paraId="640C6A6D" w14:textId="278F456C" w:rsidR="006C6C0F" w:rsidRPr="001B5B71" w:rsidRDefault="006C6C0F">
      <w:pPr>
        <w:pStyle w:val="TOC5"/>
        <w:rPr>
          <w:rFonts w:asciiTheme="minorHAnsi" w:eastAsiaTheme="minorEastAsia" w:hAnsiTheme="minorHAnsi" w:cstheme="minorBidi"/>
          <w:noProof/>
          <w:kern w:val="0"/>
          <w:sz w:val="22"/>
          <w:szCs w:val="22"/>
        </w:rPr>
      </w:pPr>
      <w:r w:rsidRPr="001B5B71">
        <w:rPr>
          <w:noProof/>
        </w:rPr>
        <w:t>45</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_Toc177037797 \h </w:instrText>
      </w:r>
      <w:r w:rsidRPr="001B5B71">
        <w:rPr>
          <w:noProof/>
        </w:rPr>
      </w:r>
      <w:r w:rsidRPr="001B5B71">
        <w:rPr>
          <w:noProof/>
        </w:rPr>
        <w:fldChar w:fldCharType="separate"/>
      </w:r>
      <w:r w:rsidR="003647C2">
        <w:rPr>
          <w:noProof/>
        </w:rPr>
        <w:t>99</w:t>
      </w:r>
      <w:r w:rsidRPr="001B5B71">
        <w:rPr>
          <w:noProof/>
        </w:rPr>
        <w:fldChar w:fldCharType="end"/>
      </w:r>
    </w:p>
    <w:p w14:paraId="4B5BBF4C" w14:textId="138E4605" w:rsidR="006C6C0F" w:rsidRPr="001B5B71" w:rsidRDefault="006C6C0F">
      <w:pPr>
        <w:pStyle w:val="TOC5"/>
        <w:rPr>
          <w:rFonts w:asciiTheme="minorHAnsi" w:eastAsiaTheme="minorEastAsia" w:hAnsiTheme="minorHAnsi" w:cstheme="minorBidi"/>
          <w:noProof/>
          <w:kern w:val="0"/>
          <w:sz w:val="22"/>
          <w:szCs w:val="22"/>
        </w:rPr>
      </w:pPr>
      <w:r w:rsidRPr="001B5B71">
        <w:rPr>
          <w:noProof/>
        </w:rPr>
        <w:t>45</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_Toc177037798 \h </w:instrText>
      </w:r>
      <w:r w:rsidRPr="001B5B71">
        <w:rPr>
          <w:noProof/>
        </w:rPr>
      </w:r>
      <w:r w:rsidRPr="001B5B71">
        <w:rPr>
          <w:noProof/>
        </w:rPr>
        <w:fldChar w:fldCharType="separate"/>
      </w:r>
      <w:r w:rsidR="003647C2">
        <w:rPr>
          <w:noProof/>
        </w:rPr>
        <w:t>100</w:t>
      </w:r>
      <w:r w:rsidRPr="001B5B71">
        <w:rPr>
          <w:noProof/>
        </w:rPr>
        <w:fldChar w:fldCharType="end"/>
      </w:r>
    </w:p>
    <w:p w14:paraId="19C6AF70" w14:textId="0B75B72C" w:rsidR="006C6C0F" w:rsidRPr="001B5B71" w:rsidRDefault="006C6C0F">
      <w:pPr>
        <w:pStyle w:val="TOC5"/>
        <w:rPr>
          <w:rFonts w:asciiTheme="minorHAnsi" w:eastAsiaTheme="minorEastAsia" w:hAnsiTheme="minorHAnsi" w:cstheme="minorBidi"/>
          <w:noProof/>
          <w:kern w:val="0"/>
          <w:sz w:val="22"/>
          <w:szCs w:val="22"/>
        </w:rPr>
      </w:pPr>
      <w:r w:rsidRPr="001B5B71">
        <w:rPr>
          <w:noProof/>
        </w:rPr>
        <w:t>45</w:t>
      </w:r>
      <w:r w:rsidR="0017297C" w:rsidRPr="001B5B71">
        <w:rPr>
          <w:noProof/>
        </w:rPr>
        <w:noBreakHyphen/>
      </w:r>
      <w:r w:rsidRPr="001B5B71">
        <w:rPr>
          <w:noProof/>
        </w:rPr>
        <w:t>5</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_Toc177037799 \h </w:instrText>
      </w:r>
      <w:r w:rsidRPr="001B5B71">
        <w:rPr>
          <w:noProof/>
        </w:rPr>
      </w:r>
      <w:r w:rsidRPr="001B5B71">
        <w:rPr>
          <w:noProof/>
        </w:rPr>
        <w:fldChar w:fldCharType="separate"/>
      </w:r>
      <w:r w:rsidR="003647C2">
        <w:rPr>
          <w:noProof/>
        </w:rPr>
        <w:t>100</w:t>
      </w:r>
      <w:r w:rsidRPr="001B5B71">
        <w:rPr>
          <w:noProof/>
        </w:rPr>
        <w:fldChar w:fldCharType="end"/>
      </w:r>
    </w:p>
    <w:p w14:paraId="76451395" w14:textId="40B5F86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46—Ginger</w:t>
      </w:r>
      <w:r w:rsidRPr="001B5B71">
        <w:rPr>
          <w:b w:val="0"/>
          <w:noProof/>
          <w:sz w:val="18"/>
        </w:rPr>
        <w:tab/>
      </w:r>
      <w:r w:rsidRPr="001B5B71">
        <w:rPr>
          <w:b w:val="0"/>
          <w:noProof/>
          <w:sz w:val="18"/>
        </w:rPr>
        <w:fldChar w:fldCharType="begin"/>
      </w:r>
      <w:r w:rsidRPr="001B5B71">
        <w:rPr>
          <w:b w:val="0"/>
          <w:noProof/>
          <w:sz w:val="18"/>
        </w:rPr>
        <w:instrText xml:space="preserve"> PAGEREF _Toc177037800 \h </w:instrText>
      </w:r>
      <w:r w:rsidRPr="001B5B71">
        <w:rPr>
          <w:b w:val="0"/>
          <w:noProof/>
          <w:sz w:val="18"/>
        </w:rPr>
      </w:r>
      <w:r w:rsidRPr="001B5B71">
        <w:rPr>
          <w:b w:val="0"/>
          <w:noProof/>
          <w:sz w:val="18"/>
        </w:rPr>
        <w:fldChar w:fldCharType="separate"/>
      </w:r>
      <w:r w:rsidR="003647C2">
        <w:rPr>
          <w:b w:val="0"/>
          <w:noProof/>
          <w:sz w:val="18"/>
        </w:rPr>
        <w:t>101</w:t>
      </w:r>
      <w:r w:rsidRPr="001B5B71">
        <w:rPr>
          <w:b w:val="0"/>
          <w:noProof/>
          <w:sz w:val="18"/>
        </w:rPr>
        <w:fldChar w:fldCharType="end"/>
      </w:r>
    </w:p>
    <w:p w14:paraId="530D284C" w14:textId="7678DE93" w:rsidR="006C6C0F" w:rsidRPr="001B5B71" w:rsidRDefault="006C6C0F">
      <w:pPr>
        <w:pStyle w:val="TOC5"/>
        <w:rPr>
          <w:rFonts w:asciiTheme="minorHAnsi" w:eastAsiaTheme="minorEastAsia" w:hAnsiTheme="minorHAnsi" w:cstheme="minorBidi"/>
          <w:noProof/>
          <w:kern w:val="0"/>
          <w:sz w:val="22"/>
          <w:szCs w:val="22"/>
        </w:rPr>
      </w:pPr>
      <w:r w:rsidRPr="001B5B71">
        <w:rPr>
          <w:noProof/>
        </w:rPr>
        <w:t>46</w:t>
      </w:r>
      <w:r w:rsidR="0017297C" w:rsidRPr="001B5B71">
        <w:rPr>
          <w:noProof/>
        </w:rPr>
        <w:noBreakHyphen/>
      </w:r>
      <w:r w:rsidRPr="001B5B71">
        <w:rPr>
          <w:noProof/>
        </w:rPr>
        <w:t>1</w:t>
      </w:r>
      <w:r w:rsidRPr="001B5B71">
        <w:rPr>
          <w:noProof/>
        </w:rPr>
        <w:tab/>
        <w:t>Imposition of ginger levy</w:t>
      </w:r>
      <w:r w:rsidRPr="001B5B71">
        <w:rPr>
          <w:noProof/>
        </w:rPr>
        <w:tab/>
      </w:r>
      <w:r w:rsidRPr="001B5B71">
        <w:rPr>
          <w:noProof/>
        </w:rPr>
        <w:fldChar w:fldCharType="begin"/>
      </w:r>
      <w:r w:rsidRPr="001B5B71">
        <w:rPr>
          <w:noProof/>
        </w:rPr>
        <w:instrText xml:space="preserve"> PAGEREF _Toc177037801 \h </w:instrText>
      </w:r>
      <w:r w:rsidRPr="001B5B71">
        <w:rPr>
          <w:noProof/>
        </w:rPr>
      </w:r>
      <w:r w:rsidRPr="001B5B71">
        <w:rPr>
          <w:noProof/>
        </w:rPr>
        <w:fldChar w:fldCharType="separate"/>
      </w:r>
      <w:r w:rsidR="003647C2">
        <w:rPr>
          <w:noProof/>
        </w:rPr>
        <w:t>101</w:t>
      </w:r>
      <w:r w:rsidRPr="001B5B71">
        <w:rPr>
          <w:noProof/>
        </w:rPr>
        <w:fldChar w:fldCharType="end"/>
      </w:r>
    </w:p>
    <w:p w14:paraId="3ACFDE7A" w14:textId="0C550967" w:rsidR="006C6C0F" w:rsidRPr="001B5B71" w:rsidRDefault="006C6C0F">
      <w:pPr>
        <w:pStyle w:val="TOC5"/>
        <w:rPr>
          <w:rFonts w:asciiTheme="minorHAnsi" w:eastAsiaTheme="minorEastAsia" w:hAnsiTheme="minorHAnsi" w:cstheme="minorBidi"/>
          <w:noProof/>
          <w:kern w:val="0"/>
          <w:sz w:val="22"/>
          <w:szCs w:val="22"/>
        </w:rPr>
      </w:pPr>
      <w:r w:rsidRPr="001B5B71">
        <w:rPr>
          <w:noProof/>
        </w:rPr>
        <w:t>46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_Toc177037802 \h </w:instrText>
      </w:r>
      <w:r w:rsidRPr="001B5B71">
        <w:rPr>
          <w:noProof/>
        </w:rPr>
      </w:r>
      <w:r w:rsidRPr="001B5B71">
        <w:rPr>
          <w:noProof/>
        </w:rPr>
        <w:fldChar w:fldCharType="separate"/>
      </w:r>
      <w:r w:rsidR="003647C2">
        <w:rPr>
          <w:noProof/>
        </w:rPr>
        <w:t>101</w:t>
      </w:r>
      <w:r w:rsidRPr="001B5B71">
        <w:rPr>
          <w:noProof/>
        </w:rPr>
        <w:fldChar w:fldCharType="end"/>
      </w:r>
    </w:p>
    <w:p w14:paraId="5396B341" w14:textId="4E4434B8" w:rsidR="006C6C0F" w:rsidRPr="001B5B71" w:rsidRDefault="006C6C0F">
      <w:pPr>
        <w:pStyle w:val="TOC5"/>
        <w:rPr>
          <w:rFonts w:asciiTheme="minorHAnsi" w:eastAsiaTheme="minorEastAsia" w:hAnsiTheme="minorHAnsi" w:cstheme="minorBidi"/>
          <w:noProof/>
          <w:kern w:val="0"/>
          <w:sz w:val="22"/>
          <w:szCs w:val="22"/>
        </w:rPr>
      </w:pPr>
      <w:r w:rsidRPr="001B5B71">
        <w:rPr>
          <w:noProof/>
        </w:rPr>
        <w:t>46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_Toc177037803 \h </w:instrText>
      </w:r>
      <w:r w:rsidRPr="001B5B71">
        <w:rPr>
          <w:noProof/>
        </w:rPr>
      </w:r>
      <w:r w:rsidRPr="001B5B71">
        <w:rPr>
          <w:noProof/>
        </w:rPr>
        <w:fldChar w:fldCharType="separate"/>
      </w:r>
      <w:r w:rsidR="003647C2">
        <w:rPr>
          <w:noProof/>
        </w:rPr>
        <w:t>101</w:t>
      </w:r>
      <w:r w:rsidRPr="001B5B71">
        <w:rPr>
          <w:noProof/>
        </w:rPr>
        <w:fldChar w:fldCharType="end"/>
      </w:r>
    </w:p>
    <w:p w14:paraId="5767A2A6" w14:textId="10FA9054" w:rsidR="006C6C0F" w:rsidRPr="001B5B71" w:rsidRDefault="006C6C0F">
      <w:pPr>
        <w:pStyle w:val="TOC5"/>
        <w:rPr>
          <w:rFonts w:asciiTheme="minorHAnsi" w:eastAsiaTheme="minorEastAsia" w:hAnsiTheme="minorHAnsi" w:cstheme="minorBidi"/>
          <w:noProof/>
          <w:kern w:val="0"/>
          <w:sz w:val="22"/>
          <w:szCs w:val="22"/>
        </w:rPr>
      </w:pPr>
      <w:r w:rsidRPr="001B5B71">
        <w:rPr>
          <w:noProof/>
        </w:rPr>
        <w:t>46</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_Toc177037804 \h </w:instrText>
      </w:r>
      <w:r w:rsidRPr="001B5B71">
        <w:rPr>
          <w:noProof/>
        </w:rPr>
      </w:r>
      <w:r w:rsidRPr="001B5B71">
        <w:rPr>
          <w:noProof/>
        </w:rPr>
        <w:fldChar w:fldCharType="separate"/>
      </w:r>
      <w:r w:rsidR="003647C2">
        <w:rPr>
          <w:noProof/>
        </w:rPr>
        <w:t>101</w:t>
      </w:r>
      <w:r w:rsidRPr="001B5B71">
        <w:rPr>
          <w:noProof/>
        </w:rPr>
        <w:fldChar w:fldCharType="end"/>
      </w:r>
    </w:p>
    <w:p w14:paraId="3DD79292" w14:textId="782075F7"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46</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_Toc177037805 \h </w:instrText>
      </w:r>
      <w:r w:rsidRPr="001B5B71">
        <w:rPr>
          <w:noProof/>
        </w:rPr>
      </w:r>
      <w:r w:rsidRPr="001B5B71">
        <w:rPr>
          <w:noProof/>
        </w:rPr>
        <w:fldChar w:fldCharType="separate"/>
      </w:r>
      <w:r w:rsidR="003647C2">
        <w:rPr>
          <w:noProof/>
        </w:rPr>
        <w:t>101</w:t>
      </w:r>
      <w:r w:rsidRPr="001B5B71">
        <w:rPr>
          <w:noProof/>
        </w:rPr>
        <w:fldChar w:fldCharType="end"/>
      </w:r>
    </w:p>
    <w:p w14:paraId="121EC3D5" w14:textId="795A7135"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47—Lychees</w:t>
      </w:r>
      <w:r w:rsidRPr="001B5B71">
        <w:rPr>
          <w:b w:val="0"/>
          <w:noProof/>
          <w:sz w:val="18"/>
        </w:rPr>
        <w:tab/>
      </w:r>
      <w:r w:rsidRPr="001B5B71">
        <w:rPr>
          <w:b w:val="0"/>
          <w:noProof/>
          <w:sz w:val="18"/>
        </w:rPr>
        <w:fldChar w:fldCharType="begin"/>
      </w:r>
      <w:r w:rsidRPr="001B5B71">
        <w:rPr>
          <w:b w:val="0"/>
          <w:noProof/>
          <w:sz w:val="18"/>
        </w:rPr>
        <w:instrText xml:space="preserve"> PAGEREF _Toc177037806 \h </w:instrText>
      </w:r>
      <w:r w:rsidRPr="001B5B71">
        <w:rPr>
          <w:b w:val="0"/>
          <w:noProof/>
          <w:sz w:val="18"/>
        </w:rPr>
      </w:r>
      <w:r w:rsidRPr="001B5B71">
        <w:rPr>
          <w:b w:val="0"/>
          <w:noProof/>
          <w:sz w:val="18"/>
        </w:rPr>
        <w:fldChar w:fldCharType="separate"/>
      </w:r>
      <w:r w:rsidR="003647C2">
        <w:rPr>
          <w:b w:val="0"/>
          <w:noProof/>
          <w:sz w:val="18"/>
        </w:rPr>
        <w:t>102</w:t>
      </w:r>
      <w:r w:rsidRPr="001B5B71">
        <w:rPr>
          <w:b w:val="0"/>
          <w:noProof/>
          <w:sz w:val="18"/>
        </w:rPr>
        <w:fldChar w:fldCharType="end"/>
      </w:r>
    </w:p>
    <w:p w14:paraId="414B7F39" w14:textId="6BA76C63" w:rsidR="006C6C0F" w:rsidRPr="001B5B71" w:rsidRDefault="006C6C0F">
      <w:pPr>
        <w:pStyle w:val="TOC5"/>
        <w:rPr>
          <w:rFonts w:asciiTheme="minorHAnsi" w:eastAsiaTheme="minorEastAsia" w:hAnsiTheme="minorHAnsi" w:cstheme="minorBidi"/>
          <w:noProof/>
          <w:kern w:val="0"/>
          <w:sz w:val="22"/>
          <w:szCs w:val="22"/>
        </w:rPr>
      </w:pPr>
      <w:r w:rsidRPr="001B5B71">
        <w:rPr>
          <w:noProof/>
        </w:rPr>
        <w:t>47</w:t>
      </w:r>
      <w:r w:rsidR="0017297C" w:rsidRPr="001B5B71">
        <w:rPr>
          <w:noProof/>
        </w:rPr>
        <w:noBreakHyphen/>
      </w:r>
      <w:r w:rsidRPr="001B5B71">
        <w:rPr>
          <w:noProof/>
        </w:rPr>
        <w:t>1</w:t>
      </w:r>
      <w:r w:rsidRPr="001B5B71">
        <w:rPr>
          <w:noProof/>
        </w:rPr>
        <w:tab/>
        <w:t>Imposition of lychee levy</w:t>
      </w:r>
      <w:r w:rsidRPr="001B5B71">
        <w:rPr>
          <w:noProof/>
        </w:rPr>
        <w:tab/>
      </w:r>
      <w:r w:rsidRPr="001B5B71">
        <w:rPr>
          <w:noProof/>
        </w:rPr>
        <w:fldChar w:fldCharType="begin"/>
      </w:r>
      <w:r w:rsidRPr="001B5B71">
        <w:rPr>
          <w:noProof/>
        </w:rPr>
        <w:instrText xml:space="preserve"> PAGEREF _Toc177037807 \h </w:instrText>
      </w:r>
      <w:r w:rsidRPr="001B5B71">
        <w:rPr>
          <w:noProof/>
        </w:rPr>
      </w:r>
      <w:r w:rsidRPr="001B5B71">
        <w:rPr>
          <w:noProof/>
        </w:rPr>
        <w:fldChar w:fldCharType="separate"/>
      </w:r>
      <w:r w:rsidR="003647C2">
        <w:rPr>
          <w:noProof/>
        </w:rPr>
        <w:t>102</w:t>
      </w:r>
      <w:r w:rsidRPr="001B5B71">
        <w:rPr>
          <w:noProof/>
        </w:rPr>
        <w:fldChar w:fldCharType="end"/>
      </w:r>
    </w:p>
    <w:p w14:paraId="085C7412" w14:textId="48918B0F" w:rsidR="006C6C0F" w:rsidRPr="001B5B71" w:rsidRDefault="006C6C0F">
      <w:pPr>
        <w:pStyle w:val="TOC5"/>
        <w:rPr>
          <w:rFonts w:asciiTheme="minorHAnsi" w:eastAsiaTheme="minorEastAsia" w:hAnsiTheme="minorHAnsi" w:cstheme="minorBidi"/>
          <w:noProof/>
          <w:kern w:val="0"/>
          <w:sz w:val="22"/>
          <w:szCs w:val="22"/>
        </w:rPr>
      </w:pPr>
      <w:r w:rsidRPr="001B5B71">
        <w:rPr>
          <w:noProof/>
        </w:rPr>
        <w:t>47</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_Toc177037808 \h </w:instrText>
      </w:r>
      <w:r w:rsidRPr="001B5B71">
        <w:rPr>
          <w:noProof/>
        </w:rPr>
      </w:r>
      <w:r w:rsidRPr="001B5B71">
        <w:rPr>
          <w:noProof/>
        </w:rPr>
        <w:fldChar w:fldCharType="separate"/>
      </w:r>
      <w:r w:rsidR="003647C2">
        <w:rPr>
          <w:noProof/>
        </w:rPr>
        <w:t>102</w:t>
      </w:r>
      <w:r w:rsidRPr="001B5B71">
        <w:rPr>
          <w:noProof/>
        </w:rPr>
        <w:fldChar w:fldCharType="end"/>
      </w:r>
    </w:p>
    <w:p w14:paraId="5DDD7928" w14:textId="4FE743CA" w:rsidR="006C6C0F" w:rsidRPr="001B5B71" w:rsidRDefault="006C6C0F">
      <w:pPr>
        <w:pStyle w:val="TOC5"/>
        <w:rPr>
          <w:rFonts w:asciiTheme="minorHAnsi" w:eastAsiaTheme="minorEastAsia" w:hAnsiTheme="minorHAnsi" w:cstheme="minorBidi"/>
          <w:noProof/>
          <w:kern w:val="0"/>
          <w:sz w:val="22"/>
          <w:szCs w:val="22"/>
        </w:rPr>
      </w:pPr>
      <w:r w:rsidRPr="001B5B71">
        <w:rPr>
          <w:noProof/>
        </w:rPr>
        <w:t>47</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_Toc177037809 \h </w:instrText>
      </w:r>
      <w:r w:rsidRPr="001B5B71">
        <w:rPr>
          <w:noProof/>
        </w:rPr>
      </w:r>
      <w:r w:rsidRPr="001B5B71">
        <w:rPr>
          <w:noProof/>
        </w:rPr>
        <w:fldChar w:fldCharType="separate"/>
      </w:r>
      <w:r w:rsidR="003647C2">
        <w:rPr>
          <w:noProof/>
        </w:rPr>
        <w:t>102</w:t>
      </w:r>
      <w:r w:rsidRPr="001B5B71">
        <w:rPr>
          <w:noProof/>
        </w:rPr>
        <w:fldChar w:fldCharType="end"/>
      </w:r>
    </w:p>
    <w:p w14:paraId="147DCA3A" w14:textId="54842FFA" w:rsidR="006C6C0F" w:rsidRPr="001B5B71" w:rsidRDefault="006C6C0F">
      <w:pPr>
        <w:pStyle w:val="TOC5"/>
        <w:rPr>
          <w:rFonts w:asciiTheme="minorHAnsi" w:eastAsiaTheme="minorEastAsia" w:hAnsiTheme="minorHAnsi" w:cstheme="minorBidi"/>
          <w:noProof/>
          <w:kern w:val="0"/>
          <w:sz w:val="22"/>
          <w:szCs w:val="22"/>
        </w:rPr>
      </w:pPr>
      <w:r w:rsidRPr="001B5B71">
        <w:rPr>
          <w:noProof/>
        </w:rPr>
        <w:t>47</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_Toc177037810 \h </w:instrText>
      </w:r>
      <w:r w:rsidRPr="001B5B71">
        <w:rPr>
          <w:noProof/>
        </w:rPr>
      </w:r>
      <w:r w:rsidRPr="001B5B71">
        <w:rPr>
          <w:noProof/>
        </w:rPr>
        <w:fldChar w:fldCharType="separate"/>
      </w:r>
      <w:r w:rsidR="003647C2">
        <w:rPr>
          <w:noProof/>
        </w:rPr>
        <w:t>102</w:t>
      </w:r>
      <w:r w:rsidRPr="001B5B71">
        <w:rPr>
          <w:noProof/>
        </w:rPr>
        <w:fldChar w:fldCharType="end"/>
      </w:r>
    </w:p>
    <w:p w14:paraId="38C3CC9E" w14:textId="7761A0B8" w:rsidR="006C6C0F" w:rsidRPr="001B5B71" w:rsidRDefault="006C6C0F">
      <w:pPr>
        <w:pStyle w:val="TOC5"/>
        <w:rPr>
          <w:rFonts w:asciiTheme="minorHAnsi" w:eastAsiaTheme="minorEastAsia" w:hAnsiTheme="minorHAnsi" w:cstheme="minorBidi"/>
          <w:noProof/>
          <w:kern w:val="0"/>
          <w:sz w:val="22"/>
          <w:szCs w:val="22"/>
        </w:rPr>
      </w:pPr>
      <w:r w:rsidRPr="001B5B71">
        <w:rPr>
          <w:noProof/>
        </w:rPr>
        <w:t>47</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_Toc177037811 \h </w:instrText>
      </w:r>
      <w:r w:rsidRPr="001B5B71">
        <w:rPr>
          <w:noProof/>
        </w:rPr>
      </w:r>
      <w:r w:rsidRPr="001B5B71">
        <w:rPr>
          <w:noProof/>
        </w:rPr>
        <w:fldChar w:fldCharType="separate"/>
      </w:r>
      <w:r w:rsidR="003647C2">
        <w:rPr>
          <w:noProof/>
        </w:rPr>
        <w:t>103</w:t>
      </w:r>
      <w:r w:rsidRPr="001B5B71">
        <w:rPr>
          <w:noProof/>
        </w:rPr>
        <w:fldChar w:fldCharType="end"/>
      </w:r>
    </w:p>
    <w:p w14:paraId="4A8D900E" w14:textId="2C95AE6B"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48—Macadamia nuts</w:t>
      </w:r>
      <w:r w:rsidRPr="001B5B71">
        <w:rPr>
          <w:b w:val="0"/>
          <w:noProof/>
          <w:sz w:val="18"/>
        </w:rPr>
        <w:tab/>
      </w:r>
      <w:r w:rsidRPr="001B5B71">
        <w:rPr>
          <w:b w:val="0"/>
          <w:noProof/>
          <w:sz w:val="18"/>
        </w:rPr>
        <w:fldChar w:fldCharType="begin"/>
      </w:r>
      <w:r w:rsidRPr="001B5B71">
        <w:rPr>
          <w:b w:val="0"/>
          <w:noProof/>
          <w:sz w:val="18"/>
        </w:rPr>
        <w:instrText xml:space="preserve"> PAGEREF _Toc177037812 \h </w:instrText>
      </w:r>
      <w:r w:rsidRPr="001B5B71">
        <w:rPr>
          <w:b w:val="0"/>
          <w:noProof/>
          <w:sz w:val="18"/>
        </w:rPr>
      </w:r>
      <w:r w:rsidRPr="001B5B71">
        <w:rPr>
          <w:b w:val="0"/>
          <w:noProof/>
          <w:sz w:val="18"/>
        </w:rPr>
        <w:fldChar w:fldCharType="separate"/>
      </w:r>
      <w:r w:rsidR="003647C2">
        <w:rPr>
          <w:b w:val="0"/>
          <w:noProof/>
          <w:sz w:val="18"/>
        </w:rPr>
        <w:t>104</w:t>
      </w:r>
      <w:r w:rsidRPr="001B5B71">
        <w:rPr>
          <w:b w:val="0"/>
          <w:noProof/>
          <w:sz w:val="18"/>
        </w:rPr>
        <w:fldChar w:fldCharType="end"/>
      </w:r>
    </w:p>
    <w:p w14:paraId="33DC4DF1" w14:textId="12A3D600" w:rsidR="006C6C0F" w:rsidRPr="001B5B71" w:rsidRDefault="006C6C0F">
      <w:pPr>
        <w:pStyle w:val="TOC5"/>
        <w:rPr>
          <w:rFonts w:asciiTheme="minorHAnsi" w:eastAsiaTheme="minorEastAsia" w:hAnsiTheme="minorHAnsi" w:cstheme="minorBidi"/>
          <w:noProof/>
          <w:kern w:val="0"/>
          <w:sz w:val="22"/>
          <w:szCs w:val="22"/>
        </w:rPr>
      </w:pPr>
      <w:r w:rsidRPr="001B5B71">
        <w:rPr>
          <w:noProof/>
        </w:rPr>
        <w:t>48</w:t>
      </w:r>
      <w:r w:rsidR="0017297C" w:rsidRPr="001B5B71">
        <w:rPr>
          <w:noProof/>
        </w:rPr>
        <w:noBreakHyphen/>
      </w:r>
      <w:r w:rsidRPr="001B5B71">
        <w:rPr>
          <w:noProof/>
        </w:rPr>
        <w:t>1</w:t>
      </w:r>
      <w:r w:rsidRPr="001B5B71">
        <w:rPr>
          <w:noProof/>
        </w:rPr>
        <w:tab/>
        <w:t>Imposition of macadamia nut levy</w:t>
      </w:r>
      <w:r w:rsidRPr="001B5B71">
        <w:rPr>
          <w:noProof/>
        </w:rPr>
        <w:tab/>
      </w:r>
      <w:r w:rsidRPr="001B5B71">
        <w:rPr>
          <w:noProof/>
        </w:rPr>
        <w:fldChar w:fldCharType="begin"/>
      </w:r>
      <w:r w:rsidRPr="001B5B71">
        <w:rPr>
          <w:noProof/>
        </w:rPr>
        <w:instrText xml:space="preserve"> PAGEREF _Toc177037813 \h </w:instrText>
      </w:r>
      <w:r w:rsidRPr="001B5B71">
        <w:rPr>
          <w:noProof/>
        </w:rPr>
      </w:r>
      <w:r w:rsidRPr="001B5B71">
        <w:rPr>
          <w:noProof/>
        </w:rPr>
        <w:fldChar w:fldCharType="separate"/>
      </w:r>
      <w:r w:rsidR="003647C2">
        <w:rPr>
          <w:noProof/>
        </w:rPr>
        <w:t>104</w:t>
      </w:r>
      <w:r w:rsidRPr="001B5B71">
        <w:rPr>
          <w:noProof/>
        </w:rPr>
        <w:fldChar w:fldCharType="end"/>
      </w:r>
    </w:p>
    <w:p w14:paraId="25A6DCC3" w14:textId="13C3DD6D" w:rsidR="006C6C0F" w:rsidRPr="001B5B71" w:rsidRDefault="006C6C0F">
      <w:pPr>
        <w:pStyle w:val="TOC5"/>
        <w:rPr>
          <w:rFonts w:asciiTheme="minorHAnsi" w:eastAsiaTheme="minorEastAsia" w:hAnsiTheme="minorHAnsi" w:cstheme="minorBidi"/>
          <w:noProof/>
          <w:kern w:val="0"/>
          <w:sz w:val="22"/>
          <w:szCs w:val="22"/>
        </w:rPr>
      </w:pPr>
      <w:r w:rsidRPr="001B5B71">
        <w:rPr>
          <w:noProof/>
        </w:rPr>
        <w:t>48</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_Toc177037814 \h </w:instrText>
      </w:r>
      <w:r w:rsidRPr="001B5B71">
        <w:rPr>
          <w:noProof/>
        </w:rPr>
      </w:r>
      <w:r w:rsidRPr="001B5B71">
        <w:rPr>
          <w:noProof/>
        </w:rPr>
        <w:fldChar w:fldCharType="separate"/>
      </w:r>
      <w:r w:rsidR="003647C2">
        <w:rPr>
          <w:noProof/>
        </w:rPr>
        <w:t>104</w:t>
      </w:r>
      <w:r w:rsidRPr="001B5B71">
        <w:rPr>
          <w:noProof/>
        </w:rPr>
        <w:fldChar w:fldCharType="end"/>
      </w:r>
    </w:p>
    <w:p w14:paraId="0D6FDFE3" w14:textId="461CF1FD" w:rsidR="006C6C0F" w:rsidRPr="001B5B71" w:rsidRDefault="006C6C0F">
      <w:pPr>
        <w:pStyle w:val="TOC5"/>
        <w:rPr>
          <w:rFonts w:asciiTheme="minorHAnsi" w:eastAsiaTheme="minorEastAsia" w:hAnsiTheme="minorHAnsi" w:cstheme="minorBidi"/>
          <w:noProof/>
          <w:kern w:val="0"/>
          <w:sz w:val="22"/>
          <w:szCs w:val="22"/>
        </w:rPr>
      </w:pPr>
      <w:r w:rsidRPr="001B5B71">
        <w:rPr>
          <w:noProof/>
        </w:rPr>
        <w:t>48</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_Toc177037815 \h </w:instrText>
      </w:r>
      <w:r w:rsidRPr="001B5B71">
        <w:rPr>
          <w:noProof/>
        </w:rPr>
      </w:r>
      <w:r w:rsidRPr="001B5B71">
        <w:rPr>
          <w:noProof/>
        </w:rPr>
        <w:fldChar w:fldCharType="separate"/>
      </w:r>
      <w:r w:rsidR="003647C2">
        <w:rPr>
          <w:noProof/>
        </w:rPr>
        <w:t>105</w:t>
      </w:r>
      <w:r w:rsidRPr="001B5B71">
        <w:rPr>
          <w:noProof/>
        </w:rPr>
        <w:fldChar w:fldCharType="end"/>
      </w:r>
    </w:p>
    <w:p w14:paraId="17ECC00A" w14:textId="3E46F207" w:rsidR="006C6C0F" w:rsidRPr="001B5B71" w:rsidRDefault="006C6C0F">
      <w:pPr>
        <w:pStyle w:val="TOC5"/>
        <w:rPr>
          <w:rFonts w:asciiTheme="minorHAnsi" w:eastAsiaTheme="minorEastAsia" w:hAnsiTheme="minorHAnsi" w:cstheme="minorBidi"/>
          <w:noProof/>
          <w:kern w:val="0"/>
          <w:sz w:val="22"/>
          <w:szCs w:val="22"/>
        </w:rPr>
      </w:pPr>
      <w:r w:rsidRPr="001B5B71">
        <w:rPr>
          <w:noProof/>
        </w:rPr>
        <w:t>48</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_Toc177037816 \h </w:instrText>
      </w:r>
      <w:r w:rsidRPr="001B5B71">
        <w:rPr>
          <w:noProof/>
        </w:rPr>
      </w:r>
      <w:r w:rsidRPr="001B5B71">
        <w:rPr>
          <w:noProof/>
        </w:rPr>
        <w:fldChar w:fldCharType="separate"/>
      </w:r>
      <w:r w:rsidR="003647C2">
        <w:rPr>
          <w:noProof/>
        </w:rPr>
        <w:t>107</w:t>
      </w:r>
      <w:r w:rsidRPr="001B5B71">
        <w:rPr>
          <w:noProof/>
        </w:rPr>
        <w:fldChar w:fldCharType="end"/>
      </w:r>
    </w:p>
    <w:p w14:paraId="708FF86D" w14:textId="527F1EB9" w:rsidR="006C6C0F" w:rsidRPr="001B5B71" w:rsidRDefault="006C6C0F">
      <w:pPr>
        <w:pStyle w:val="TOC5"/>
        <w:rPr>
          <w:rFonts w:asciiTheme="minorHAnsi" w:eastAsiaTheme="minorEastAsia" w:hAnsiTheme="minorHAnsi" w:cstheme="minorBidi"/>
          <w:noProof/>
          <w:kern w:val="0"/>
          <w:sz w:val="22"/>
          <w:szCs w:val="22"/>
        </w:rPr>
      </w:pPr>
      <w:r w:rsidRPr="001B5B71">
        <w:rPr>
          <w:noProof/>
        </w:rPr>
        <w:t>48</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_Toc177037817 \h </w:instrText>
      </w:r>
      <w:r w:rsidRPr="001B5B71">
        <w:rPr>
          <w:noProof/>
        </w:rPr>
      </w:r>
      <w:r w:rsidRPr="001B5B71">
        <w:rPr>
          <w:noProof/>
        </w:rPr>
        <w:fldChar w:fldCharType="separate"/>
      </w:r>
      <w:r w:rsidR="003647C2">
        <w:rPr>
          <w:noProof/>
        </w:rPr>
        <w:t>107</w:t>
      </w:r>
      <w:r w:rsidRPr="001B5B71">
        <w:rPr>
          <w:noProof/>
        </w:rPr>
        <w:fldChar w:fldCharType="end"/>
      </w:r>
    </w:p>
    <w:p w14:paraId="5E3A61A9" w14:textId="007E486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49—Mangoes</w:t>
      </w:r>
      <w:r w:rsidRPr="001B5B71">
        <w:rPr>
          <w:b w:val="0"/>
          <w:noProof/>
          <w:sz w:val="18"/>
        </w:rPr>
        <w:tab/>
      </w:r>
      <w:r w:rsidRPr="001B5B71">
        <w:rPr>
          <w:b w:val="0"/>
          <w:noProof/>
          <w:sz w:val="18"/>
        </w:rPr>
        <w:fldChar w:fldCharType="begin"/>
      </w:r>
      <w:r w:rsidRPr="001B5B71">
        <w:rPr>
          <w:b w:val="0"/>
          <w:noProof/>
          <w:sz w:val="18"/>
        </w:rPr>
        <w:instrText xml:space="preserve"> PAGEREF _Toc177037818 \h </w:instrText>
      </w:r>
      <w:r w:rsidRPr="001B5B71">
        <w:rPr>
          <w:b w:val="0"/>
          <w:noProof/>
          <w:sz w:val="18"/>
        </w:rPr>
      </w:r>
      <w:r w:rsidRPr="001B5B71">
        <w:rPr>
          <w:b w:val="0"/>
          <w:noProof/>
          <w:sz w:val="18"/>
        </w:rPr>
        <w:fldChar w:fldCharType="separate"/>
      </w:r>
      <w:r w:rsidR="003647C2">
        <w:rPr>
          <w:b w:val="0"/>
          <w:noProof/>
          <w:sz w:val="18"/>
        </w:rPr>
        <w:t>108</w:t>
      </w:r>
      <w:r w:rsidRPr="001B5B71">
        <w:rPr>
          <w:b w:val="0"/>
          <w:noProof/>
          <w:sz w:val="18"/>
        </w:rPr>
        <w:fldChar w:fldCharType="end"/>
      </w:r>
    </w:p>
    <w:p w14:paraId="00C1782D" w14:textId="2108A977" w:rsidR="006C6C0F" w:rsidRPr="001B5B71" w:rsidRDefault="006C6C0F">
      <w:pPr>
        <w:pStyle w:val="TOC5"/>
        <w:rPr>
          <w:rFonts w:asciiTheme="minorHAnsi" w:eastAsiaTheme="minorEastAsia" w:hAnsiTheme="minorHAnsi" w:cstheme="minorBidi"/>
          <w:noProof/>
          <w:kern w:val="0"/>
          <w:sz w:val="22"/>
          <w:szCs w:val="22"/>
        </w:rPr>
      </w:pPr>
      <w:r w:rsidRPr="001B5B71">
        <w:rPr>
          <w:noProof/>
        </w:rPr>
        <w:t>49</w:t>
      </w:r>
      <w:r w:rsidR="0017297C" w:rsidRPr="001B5B71">
        <w:rPr>
          <w:noProof/>
        </w:rPr>
        <w:noBreakHyphen/>
      </w:r>
      <w:r w:rsidRPr="001B5B71">
        <w:rPr>
          <w:noProof/>
        </w:rPr>
        <w:t>1</w:t>
      </w:r>
      <w:r w:rsidRPr="001B5B71">
        <w:rPr>
          <w:noProof/>
        </w:rPr>
        <w:tab/>
        <w:t>Imposition of mango levy</w:t>
      </w:r>
      <w:r w:rsidRPr="001B5B71">
        <w:rPr>
          <w:noProof/>
        </w:rPr>
        <w:tab/>
      </w:r>
      <w:r w:rsidRPr="001B5B71">
        <w:rPr>
          <w:noProof/>
        </w:rPr>
        <w:fldChar w:fldCharType="begin"/>
      </w:r>
      <w:r w:rsidRPr="001B5B71">
        <w:rPr>
          <w:noProof/>
        </w:rPr>
        <w:instrText xml:space="preserve"> PAGEREF _Toc177037819 \h </w:instrText>
      </w:r>
      <w:r w:rsidRPr="001B5B71">
        <w:rPr>
          <w:noProof/>
        </w:rPr>
      </w:r>
      <w:r w:rsidRPr="001B5B71">
        <w:rPr>
          <w:noProof/>
        </w:rPr>
        <w:fldChar w:fldCharType="separate"/>
      </w:r>
      <w:r w:rsidR="003647C2">
        <w:rPr>
          <w:noProof/>
        </w:rPr>
        <w:t>108</w:t>
      </w:r>
      <w:r w:rsidRPr="001B5B71">
        <w:rPr>
          <w:noProof/>
        </w:rPr>
        <w:fldChar w:fldCharType="end"/>
      </w:r>
    </w:p>
    <w:p w14:paraId="192BF96B" w14:textId="6B557F97" w:rsidR="006C6C0F" w:rsidRPr="001B5B71" w:rsidRDefault="006C6C0F">
      <w:pPr>
        <w:pStyle w:val="TOC5"/>
        <w:rPr>
          <w:rFonts w:asciiTheme="minorHAnsi" w:eastAsiaTheme="minorEastAsia" w:hAnsiTheme="minorHAnsi" w:cstheme="minorBidi"/>
          <w:noProof/>
          <w:kern w:val="0"/>
          <w:sz w:val="22"/>
          <w:szCs w:val="22"/>
        </w:rPr>
      </w:pPr>
      <w:r w:rsidRPr="001B5B71">
        <w:rPr>
          <w:noProof/>
        </w:rPr>
        <w:t>49</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_Toc177037820 \h </w:instrText>
      </w:r>
      <w:r w:rsidRPr="001B5B71">
        <w:rPr>
          <w:noProof/>
        </w:rPr>
      </w:r>
      <w:r w:rsidRPr="001B5B71">
        <w:rPr>
          <w:noProof/>
        </w:rPr>
        <w:fldChar w:fldCharType="separate"/>
      </w:r>
      <w:r w:rsidR="003647C2">
        <w:rPr>
          <w:noProof/>
        </w:rPr>
        <w:t>108</w:t>
      </w:r>
      <w:r w:rsidRPr="001B5B71">
        <w:rPr>
          <w:noProof/>
        </w:rPr>
        <w:fldChar w:fldCharType="end"/>
      </w:r>
    </w:p>
    <w:p w14:paraId="470C31A6" w14:textId="622CDA46" w:rsidR="006C6C0F" w:rsidRPr="001B5B71" w:rsidRDefault="006C6C0F">
      <w:pPr>
        <w:pStyle w:val="TOC5"/>
        <w:rPr>
          <w:rFonts w:asciiTheme="minorHAnsi" w:eastAsiaTheme="minorEastAsia" w:hAnsiTheme="minorHAnsi" w:cstheme="minorBidi"/>
          <w:noProof/>
          <w:kern w:val="0"/>
          <w:sz w:val="22"/>
          <w:szCs w:val="22"/>
        </w:rPr>
      </w:pPr>
      <w:r w:rsidRPr="001B5B71">
        <w:rPr>
          <w:noProof/>
        </w:rPr>
        <w:t>49</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_Toc177037821 \h </w:instrText>
      </w:r>
      <w:r w:rsidRPr="001B5B71">
        <w:rPr>
          <w:noProof/>
        </w:rPr>
      </w:r>
      <w:r w:rsidRPr="001B5B71">
        <w:rPr>
          <w:noProof/>
        </w:rPr>
        <w:fldChar w:fldCharType="separate"/>
      </w:r>
      <w:r w:rsidR="003647C2">
        <w:rPr>
          <w:noProof/>
        </w:rPr>
        <w:t>108</w:t>
      </w:r>
      <w:r w:rsidRPr="001B5B71">
        <w:rPr>
          <w:noProof/>
        </w:rPr>
        <w:fldChar w:fldCharType="end"/>
      </w:r>
    </w:p>
    <w:p w14:paraId="39D97FFD" w14:textId="4271048E" w:rsidR="006C6C0F" w:rsidRPr="001B5B71" w:rsidRDefault="006C6C0F">
      <w:pPr>
        <w:pStyle w:val="TOC5"/>
        <w:rPr>
          <w:rFonts w:asciiTheme="minorHAnsi" w:eastAsiaTheme="minorEastAsia" w:hAnsiTheme="minorHAnsi" w:cstheme="minorBidi"/>
          <w:noProof/>
          <w:kern w:val="0"/>
          <w:sz w:val="22"/>
          <w:szCs w:val="22"/>
        </w:rPr>
      </w:pPr>
      <w:r w:rsidRPr="001B5B71">
        <w:rPr>
          <w:noProof/>
        </w:rPr>
        <w:t>49</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_Toc177037822 \h </w:instrText>
      </w:r>
      <w:r w:rsidRPr="001B5B71">
        <w:rPr>
          <w:noProof/>
        </w:rPr>
      </w:r>
      <w:r w:rsidRPr="001B5B71">
        <w:rPr>
          <w:noProof/>
        </w:rPr>
        <w:fldChar w:fldCharType="separate"/>
      </w:r>
      <w:r w:rsidR="003647C2">
        <w:rPr>
          <w:noProof/>
        </w:rPr>
        <w:t>108</w:t>
      </w:r>
      <w:r w:rsidRPr="001B5B71">
        <w:rPr>
          <w:noProof/>
        </w:rPr>
        <w:fldChar w:fldCharType="end"/>
      </w:r>
    </w:p>
    <w:p w14:paraId="680FE46D" w14:textId="202FF038" w:rsidR="006C6C0F" w:rsidRPr="001B5B71" w:rsidRDefault="006C6C0F">
      <w:pPr>
        <w:pStyle w:val="TOC5"/>
        <w:rPr>
          <w:rFonts w:asciiTheme="minorHAnsi" w:eastAsiaTheme="minorEastAsia" w:hAnsiTheme="minorHAnsi" w:cstheme="minorBidi"/>
          <w:noProof/>
          <w:kern w:val="0"/>
          <w:sz w:val="22"/>
          <w:szCs w:val="22"/>
        </w:rPr>
      </w:pPr>
      <w:r w:rsidRPr="001B5B71">
        <w:rPr>
          <w:noProof/>
        </w:rPr>
        <w:t>49</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_Toc177037823 \h </w:instrText>
      </w:r>
      <w:r w:rsidRPr="001B5B71">
        <w:rPr>
          <w:noProof/>
        </w:rPr>
      </w:r>
      <w:r w:rsidRPr="001B5B71">
        <w:rPr>
          <w:noProof/>
        </w:rPr>
        <w:fldChar w:fldCharType="separate"/>
      </w:r>
      <w:r w:rsidR="003647C2">
        <w:rPr>
          <w:noProof/>
        </w:rPr>
        <w:t>109</w:t>
      </w:r>
      <w:r w:rsidRPr="001B5B71">
        <w:rPr>
          <w:noProof/>
        </w:rPr>
        <w:fldChar w:fldCharType="end"/>
      </w:r>
    </w:p>
    <w:p w14:paraId="44BB096E" w14:textId="4D1E9471"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50—Melons</w:t>
      </w:r>
      <w:r w:rsidRPr="001B5B71">
        <w:rPr>
          <w:b w:val="0"/>
          <w:noProof/>
          <w:sz w:val="18"/>
        </w:rPr>
        <w:tab/>
      </w:r>
      <w:r w:rsidRPr="001B5B71">
        <w:rPr>
          <w:b w:val="0"/>
          <w:noProof/>
          <w:sz w:val="18"/>
        </w:rPr>
        <w:fldChar w:fldCharType="begin"/>
      </w:r>
      <w:r w:rsidRPr="001B5B71">
        <w:rPr>
          <w:b w:val="0"/>
          <w:noProof/>
          <w:sz w:val="18"/>
        </w:rPr>
        <w:instrText xml:space="preserve"> PAGEREF _Toc177037824 \h </w:instrText>
      </w:r>
      <w:r w:rsidRPr="001B5B71">
        <w:rPr>
          <w:b w:val="0"/>
          <w:noProof/>
          <w:sz w:val="18"/>
        </w:rPr>
      </w:r>
      <w:r w:rsidRPr="001B5B71">
        <w:rPr>
          <w:b w:val="0"/>
          <w:noProof/>
          <w:sz w:val="18"/>
        </w:rPr>
        <w:fldChar w:fldCharType="separate"/>
      </w:r>
      <w:r w:rsidR="003647C2">
        <w:rPr>
          <w:b w:val="0"/>
          <w:noProof/>
          <w:sz w:val="18"/>
        </w:rPr>
        <w:t>110</w:t>
      </w:r>
      <w:r w:rsidRPr="001B5B71">
        <w:rPr>
          <w:b w:val="0"/>
          <w:noProof/>
          <w:sz w:val="18"/>
        </w:rPr>
        <w:fldChar w:fldCharType="end"/>
      </w:r>
    </w:p>
    <w:p w14:paraId="5665A703" w14:textId="702CF383" w:rsidR="006C6C0F" w:rsidRPr="001B5B71" w:rsidRDefault="006C6C0F">
      <w:pPr>
        <w:pStyle w:val="TOC5"/>
        <w:rPr>
          <w:rFonts w:asciiTheme="minorHAnsi" w:eastAsiaTheme="minorEastAsia" w:hAnsiTheme="minorHAnsi" w:cstheme="minorBidi"/>
          <w:noProof/>
          <w:kern w:val="0"/>
          <w:sz w:val="22"/>
          <w:szCs w:val="22"/>
        </w:rPr>
      </w:pPr>
      <w:r w:rsidRPr="001B5B71">
        <w:rPr>
          <w:noProof/>
        </w:rPr>
        <w:t>50</w:t>
      </w:r>
      <w:r w:rsidR="0017297C" w:rsidRPr="001B5B71">
        <w:rPr>
          <w:noProof/>
        </w:rPr>
        <w:noBreakHyphen/>
      </w:r>
      <w:r w:rsidRPr="001B5B71">
        <w:rPr>
          <w:noProof/>
        </w:rPr>
        <w:t>1</w:t>
      </w:r>
      <w:r w:rsidRPr="001B5B71">
        <w:rPr>
          <w:noProof/>
        </w:rPr>
        <w:tab/>
        <w:t>Imposition of melon levy</w:t>
      </w:r>
      <w:r w:rsidRPr="001B5B71">
        <w:rPr>
          <w:noProof/>
        </w:rPr>
        <w:tab/>
      </w:r>
      <w:r w:rsidRPr="001B5B71">
        <w:rPr>
          <w:noProof/>
        </w:rPr>
        <w:fldChar w:fldCharType="begin"/>
      </w:r>
      <w:r w:rsidRPr="001B5B71">
        <w:rPr>
          <w:noProof/>
        </w:rPr>
        <w:instrText xml:space="preserve"> PAGEREF _Toc177037825 \h </w:instrText>
      </w:r>
      <w:r w:rsidRPr="001B5B71">
        <w:rPr>
          <w:noProof/>
        </w:rPr>
      </w:r>
      <w:r w:rsidRPr="001B5B71">
        <w:rPr>
          <w:noProof/>
        </w:rPr>
        <w:fldChar w:fldCharType="separate"/>
      </w:r>
      <w:r w:rsidR="003647C2">
        <w:rPr>
          <w:noProof/>
        </w:rPr>
        <w:t>110</w:t>
      </w:r>
      <w:r w:rsidRPr="001B5B71">
        <w:rPr>
          <w:noProof/>
        </w:rPr>
        <w:fldChar w:fldCharType="end"/>
      </w:r>
    </w:p>
    <w:p w14:paraId="14C50711" w14:textId="5964B61E" w:rsidR="006C6C0F" w:rsidRPr="001B5B71" w:rsidRDefault="006C6C0F">
      <w:pPr>
        <w:pStyle w:val="TOC5"/>
        <w:rPr>
          <w:rFonts w:asciiTheme="minorHAnsi" w:eastAsiaTheme="minorEastAsia" w:hAnsiTheme="minorHAnsi" w:cstheme="minorBidi"/>
          <w:noProof/>
          <w:kern w:val="0"/>
          <w:sz w:val="22"/>
          <w:szCs w:val="22"/>
        </w:rPr>
      </w:pPr>
      <w:r w:rsidRPr="001B5B71">
        <w:rPr>
          <w:noProof/>
        </w:rPr>
        <w:t>50</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_Toc177037826 \h </w:instrText>
      </w:r>
      <w:r w:rsidRPr="001B5B71">
        <w:rPr>
          <w:noProof/>
        </w:rPr>
      </w:r>
      <w:r w:rsidRPr="001B5B71">
        <w:rPr>
          <w:noProof/>
        </w:rPr>
        <w:fldChar w:fldCharType="separate"/>
      </w:r>
      <w:r w:rsidR="003647C2">
        <w:rPr>
          <w:noProof/>
        </w:rPr>
        <w:t>110</w:t>
      </w:r>
      <w:r w:rsidRPr="001B5B71">
        <w:rPr>
          <w:noProof/>
        </w:rPr>
        <w:fldChar w:fldCharType="end"/>
      </w:r>
    </w:p>
    <w:p w14:paraId="65ACDD02" w14:textId="5B2FFD37" w:rsidR="006C6C0F" w:rsidRPr="001B5B71" w:rsidRDefault="006C6C0F">
      <w:pPr>
        <w:pStyle w:val="TOC5"/>
        <w:rPr>
          <w:rFonts w:asciiTheme="minorHAnsi" w:eastAsiaTheme="minorEastAsia" w:hAnsiTheme="minorHAnsi" w:cstheme="minorBidi"/>
          <w:noProof/>
          <w:kern w:val="0"/>
          <w:sz w:val="22"/>
          <w:szCs w:val="22"/>
        </w:rPr>
      </w:pPr>
      <w:r w:rsidRPr="001B5B71">
        <w:rPr>
          <w:noProof/>
        </w:rPr>
        <w:t>50</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_Toc177037827 \h </w:instrText>
      </w:r>
      <w:r w:rsidRPr="001B5B71">
        <w:rPr>
          <w:noProof/>
        </w:rPr>
      </w:r>
      <w:r w:rsidRPr="001B5B71">
        <w:rPr>
          <w:noProof/>
        </w:rPr>
        <w:fldChar w:fldCharType="separate"/>
      </w:r>
      <w:r w:rsidR="003647C2">
        <w:rPr>
          <w:noProof/>
        </w:rPr>
        <w:t>110</w:t>
      </w:r>
      <w:r w:rsidRPr="001B5B71">
        <w:rPr>
          <w:noProof/>
        </w:rPr>
        <w:fldChar w:fldCharType="end"/>
      </w:r>
    </w:p>
    <w:p w14:paraId="33A77AA8" w14:textId="5D9F1F7C" w:rsidR="006C6C0F" w:rsidRPr="001B5B71" w:rsidRDefault="006C6C0F">
      <w:pPr>
        <w:pStyle w:val="TOC5"/>
        <w:rPr>
          <w:rFonts w:asciiTheme="minorHAnsi" w:eastAsiaTheme="minorEastAsia" w:hAnsiTheme="minorHAnsi" w:cstheme="minorBidi"/>
          <w:noProof/>
          <w:kern w:val="0"/>
          <w:sz w:val="22"/>
          <w:szCs w:val="22"/>
        </w:rPr>
      </w:pPr>
      <w:r w:rsidRPr="001B5B71">
        <w:rPr>
          <w:noProof/>
        </w:rPr>
        <w:t>50</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_Toc177037828 \h </w:instrText>
      </w:r>
      <w:r w:rsidRPr="001B5B71">
        <w:rPr>
          <w:noProof/>
        </w:rPr>
      </w:r>
      <w:r w:rsidRPr="001B5B71">
        <w:rPr>
          <w:noProof/>
        </w:rPr>
        <w:fldChar w:fldCharType="separate"/>
      </w:r>
      <w:r w:rsidR="003647C2">
        <w:rPr>
          <w:noProof/>
        </w:rPr>
        <w:t>111</w:t>
      </w:r>
      <w:r w:rsidRPr="001B5B71">
        <w:rPr>
          <w:noProof/>
        </w:rPr>
        <w:fldChar w:fldCharType="end"/>
      </w:r>
    </w:p>
    <w:p w14:paraId="3B194C35" w14:textId="3E66B020" w:rsidR="006C6C0F" w:rsidRPr="001B5B71" w:rsidRDefault="006C6C0F">
      <w:pPr>
        <w:pStyle w:val="TOC5"/>
        <w:rPr>
          <w:rFonts w:asciiTheme="minorHAnsi" w:eastAsiaTheme="minorEastAsia" w:hAnsiTheme="minorHAnsi" w:cstheme="minorBidi"/>
          <w:noProof/>
          <w:kern w:val="0"/>
          <w:sz w:val="22"/>
          <w:szCs w:val="22"/>
        </w:rPr>
      </w:pPr>
      <w:r w:rsidRPr="001B5B71">
        <w:rPr>
          <w:noProof/>
        </w:rPr>
        <w:t>50</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_Toc177037829 \h </w:instrText>
      </w:r>
      <w:r w:rsidRPr="001B5B71">
        <w:rPr>
          <w:noProof/>
        </w:rPr>
      </w:r>
      <w:r w:rsidRPr="001B5B71">
        <w:rPr>
          <w:noProof/>
        </w:rPr>
        <w:fldChar w:fldCharType="separate"/>
      </w:r>
      <w:r w:rsidR="003647C2">
        <w:rPr>
          <w:noProof/>
        </w:rPr>
        <w:t>111</w:t>
      </w:r>
      <w:r w:rsidRPr="001B5B71">
        <w:rPr>
          <w:noProof/>
        </w:rPr>
        <w:fldChar w:fldCharType="end"/>
      </w:r>
    </w:p>
    <w:p w14:paraId="548D6A8A" w14:textId="2EB81AD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51—Nashi</w:t>
      </w:r>
      <w:r w:rsidRPr="001B5B71">
        <w:rPr>
          <w:b w:val="0"/>
          <w:noProof/>
          <w:sz w:val="18"/>
        </w:rPr>
        <w:tab/>
      </w:r>
      <w:r w:rsidRPr="001B5B71">
        <w:rPr>
          <w:b w:val="0"/>
          <w:noProof/>
          <w:sz w:val="18"/>
        </w:rPr>
        <w:fldChar w:fldCharType="begin"/>
      </w:r>
      <w:r w:rsidRPr="001B5B71">
        <w:rPr>
          <w:b w:val="0"/>
          <w:noProof/>
          <w:sz w:val="18"/>
        </w:rPr>
        <w:instrText xml:space="preserve"> PAGEREF _Toc177037830 \h </w:instrText>
      </w:r>
      <w:r w:rsidRPr="001B5B71">
        <w:rPr>
          <w:b w:val="0"/>
          <w:noProof/>
          <w:sz w:val="18"/>
        </w:rPr>
      </w:r>
      <w:r w:rsidRPr="001B5B71">
        <w:rPr>
          <w:b w:val="0"/>
          <w:noProof/>
          <w:sz w:val="18"/>
        </w:rPr>
        <w:fldChar w:fldCharType="separate"/>
      </w:r>
      <w:r w:rsidR="003647C2">
        <w:rPr>
          <w:b w:val="0"/>
          <w:noProof/>
          <w:sz w:val="18"/>
        </w:rPr>
        <w:t>112</w:t>
      </w:r>
      <w:r w:rsidRPr="001B5B71">
        <w:rPr>
          <w:b w:val="0"/>
          <w:noProof/>
          <w:sz w:val="18"/>
        </w:rPr>
        <w:fldChar w:fldCharType="end"/>
      </w:r>
    </w:p>
    <w:p w14:paraId="503D0F71" w14:textId="2BA0C368" w:rsidR="006C6C0F" w:rsidRPr="001B5B71" w:rsidRDefault="006C6C0F">
      <w:pPr>
        <w:pStyle w:val="TOC5"/>
        <w:rPr>
          <w:rFonts w:asciiTheme="minorHAnsi" w:eastAsiaTheme="minorEastAsia" w:hAnsiTheme="minorHAnsi" w:cstheme="minorBidi"/>
          <w:noProof/>
          <w:kern w:val="0"/>
          <w:sz w:val="22"/>
          <w:szCs w:val="22"/>
        </w:rPr>
      </w:pPr>
      <w:r w:rsidRPr="001B5B71">
        <w:rPr>
          <w:noProof/>
        </w:rPr>
        <w:t>51</w:t>
      </w:r>
      <w:r w:rsidR="0017297C" w:rsidRPr="001B5B71">
        <w:rPr>
          <w:noProof/>
        </w:rPr>
        <w:noBreakHyphen/>
      </w:r>
      <w:r w:rsidRPr="001B5B71">
        <w:rPr>
          <w:noProof/>
        </w:rPr>
        <w:t>1</w:t>
      </w:r>
      <w:r w:rsidRPr="001B5B71">
        <w:rPr>
          <w:noProof/>
        </w:rPr>
        <w:tab/>
        <w:t>Imposition of nashi levy</w:t>
      </w:r>
      <w:r w:rsidRPr="001B5B71">
        <w:rPr>
          <w:noProof/>
        </w:rPr>
        <w:tab/>
      </w:r>
      <w:r w:rsidRPr="001B5B71">
        <w:rPr>
          <w:noProof/>
        </w:rPr>
        <w:fldChar w:fldCharType="begin"/>
      </w:r>
      <w:r w:rsidRPr="001B5B71">
        <w:rPr>
          <w:noProof/>
        </w:rPr>
        <w:instrText xml:space="preserve"> PAGEREF _Toc177037831 \h </w:instrText>
      </w:r>
      <w:r w:rsidRPr="001B5B71">
        <w:rPr>
          <w:noProof/>
        </w:rPr>
      </w:r>
      <w:r w:rsidRPr="001B5B71">
        <w:rPr>
          <w:noProof/>
        </w:rPr>
        <w:fldChar w:fldCharType="separate"/>
      </w:r>
      <w:r w:rsidR="003647C2">
        <w:rPr>
          <w:noProof/>
        </w:rPr>
        <w:t>112</w:t>
      </w:r>
      <w:r w:rsidRPr="001B5B71">
        <w:rPr>
          <w:noProof/>
        </w:rPr>
        <w:fldChar w:fldCharType="end"/>
      </w:r>
    </w:p>
    <w:p w14:paraId="51863DB0" w14:textId="17771DBA" w:rsidR="006C6C0F" w:rsidRPr="001B5B71" w:rsidRDefault="006C6C0F">
      <w:pPr>
        <w:pStyle w:val="TOC5"/>
        <w:rPr>
          <w:rFonts w:asciiTheme="minorHAnsi" w:eastAsiaTheme="minorEastAsia" w:hAnsiTheme="minorHAnsi" w:cstheme="minorBidi"/>
          <w:noProof/>
          <w:kern w:val="0"/>
          <w:sz w:val="22"/>
          <w:szCs w:val="22"/>
        </w:rPr>
      </w:pPr>
      <w:r w:rsidRPr="001B5B71">
        <w:rPr>
          <w:noProof/>
        </w:rPr>
        <w:t>51</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_Toc177037832 \h </w:instrText>
      </w:r>
      <w:r w:rsidRPr="001B5B71">
        <w:rPr>
          <w:noProof/>
        </w:rPr>
      </w:r>
      <w:r w:rsidRPr="001B5B71">
        <w:rPr>
          <w:noProof/>
        </w:rPr>
        <w:fldChar w:fldCharType="separate"/>
      </w:r>
      <w:r w:rsidR="003647C2">
        <w:rPr>
          <w:noProof/>
        </w:rPr>
        <w:t>112</w:t>
      </w:r>
      <w:r w:rsidRPr="001B5B71">
        <w:rPr>
          <w:noProof/>
        </w:rPr>
        <w:fldChar w:fldCharType="end"/>
      </w:r>
    </w:p>
    <w:p w14:paraId="25F96866" w14:textId="7F366266" w:rsidR="006C6C0F" w:rsidRPr="001B5B71" w:rsidRDefault="006C6C0F">
      <w:pPr>
        <w:pStyle w:val="TOC5"/>
        <w:rPr>
          <w:rFonts w:asciiTheme="minorHAnsi" w:eastAsiaTheme="minorEastAsia" w:hAnsiTheme="minorHAnsi" w:cstheme="minorBidi"/>
          <w:noProof/>
          <w:kern w:val="0"/>
          <w:sz w:val="22"/>
          <w:szCs w:val="22"/>
        </w:rPr>
      </w:pPr>
      <w:r w:rsidRPr="001B5B71">
        <w:rPr>
          <w:noProof/>
        </w:rPr>
        <w:t>51</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_Toc177037833 \h </w:instrText>
      </w:r>
      <w:r w:rsidRPr="001B5B71">
        <w:rPr>
          <w:noProof/>
        </w:rPr>
      </w:r>
      <w:r w:rsidRPr="001B5B71">
        <w:rPr>
          <w:noProof/>
        </w:rPr>
        <w:fldChar w:fldCharType="separate"/>
      </w:r>
      <w:r w:rsidR="003647C2">
        <w:rPr>
          <w:noProof/>
        </w:rPr>
        <w:t>112</w:t>
      </w:r>
      <w:r w:rsidRPr="001B5B71">
        <w:rPr>
          <w:noProof/>
        </w:rPr>
        <w:fldChar w:fldCharType="end"/>
      </w:r>
    </w:p>
    <w:p w14:paraId="6C26D443" w14:textId="4B3DA3CC" w:rsidR="006C6C0F" w:rsidRPr="001B5B71" w:rsidRDefault="006C6C0F">
      <w:pPr>
        <w:pStyle w:val="TOC5"/>
        <w:rPr>
          <w:rFonts w:asciiTheme="minorHAnsi" w:eastAsiaTheme="minorEastAsia" w:hAnsiTheme="minorHAnsi" w:cstheme="minorBidi"/>
          <w:noProof/>
          <w:kern w:val="0"/>
          <w:sz w:val="22"/>
          <w:szCs w:val="22"/>
        </w:rPr>
      </w:pPr>
      <w:r w:rsidRPr="001B5B71">
        <w:rPr>
          <w:noProof/>
        </w:rPr>
        <w:t>51</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_Toc177037834 \h </w:instrText>
      </w:r>
      <w:r w:rsidRPr="001B5B71">
        <w:rPr>
          <w:noProof/>
        </w:rPr>
      </w:r>
      <w:r w:rsidRPr="001B5B71">
        <w:rPr>
          <w:noProof/>
        </w:rPr>
        <w:fldChar w:fldCharType="separate"/>
      </w:r>
      <w:r w:rsidR="003647C2">
        <w:rPr>
          <w:noProof/>
        </w:rPr>
        <w:t>113</w:t>
      </w:r>
      <w:r w:rsidRPr="001B5B71">
        <w:rPr>
          <w:noProof/>
        </w:rPr>
        <w:fldChar w:fldCharType="end"/>
      </w:r>
    </w:p>
    <w:p w14:paraId="28AA0BEC" w14:textId="1ED42799" w:rsidR="006C6C0F" w:rsidRPr="001B5B71" w:rsidRDefault="006C6C0F">
      <w:pPr>
        <w:pStyle w:val="TOC5"/>
        <w:rPr>
          <w:rFonts w:asciiTheme="minorHAnsi" w:eastAsiaTheme="minorEastAsia" w:hAnsiTheme="minorHAnsi" w:cstheme="minorBidi"/>
          <w:noProof/>
          <w:kern w:val="0"/>
          <w:sz w:val="22"/>
          <w:szCs w:val="22"/>
        </w:rPr>
      </w:pPr>
      <w:r w:rsidRPr="001B5B71">
        <w:rPr>
          <w:noProof/>
        </w:rPr>
        <w:t>51</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_Toc177037835 \h </w:instrText>
      </w:r>
      <w:r w:rsidRPr="001B5B71">
        <w:rPr>
          <w:noProof/>
        </w:rPr>
      </w:r>
      <w:r w:rsidRPr="001B5B71">
        <w:rPr>
          <w:noProof/>
        </w:rPr>
        <w:fldChar w:fldCharType="separate"/>
      </w:r>
      <w:r w:rsidR="003647C2">
        <w:rPr>
          <w:noProof/>
        </w:rPr>
        <w:t>113</w:t>
      </w:r>
      <w:r w:rsidRPr="001B5B71">
        <w:rPr>
          <w:noProof/>
        </w:rPr>
        <w:fldChar w:fldCharType="end"/>
      </w:r>
    </w:p>
    <w:p w14:paraId="1E9820B2" w14:textId="2FA308DB"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52—Olives</w:t>
      </w:r>
      <w:r w:rsidRPr="001B5B71">
        <w:rPr>
          <w:b w:val="0"/>
          <w:noProof/>
          <w:sz w:val="18"/>
        </w:rPr>
        <w:tab/>
      </w:r>
      <w:r w:rsidRPr="001B5B71">
        <w:rPr>
          <w:b w:val="0"/>
          <w:noProof/>
          <w:sz w:val="18"/>
        </w:rPr>
        <w:fldChar w:fldCharType="begin"/>
      </w:r>
      <w:r w:rsidRPr="001B5B71">
        <w:rPr>
          <w:b w:val="0"/>
          <w:noProof/>
          <w:sz w:val="18"/>
        </w:rPr>
        <w:instrText xml:space="preserve"> PAGEREF _Toc177037836 \h </w:instrText>
      </w:r>
      <w:r w:rsidRPr="001B5B71">
        <w:rPr>
          <w:b w:val="0"/>
          <w:noProof/>
          <w:sz w:val="18"/>
        </w:rPr>
      </w:r>
      <w:r w:rsidRPr="001B5B71">
        <w:rPr>
          <w:b w:val="0"/>
          <w:noProof/>
          <w:sz w:val="18"/>
        </w:rPr>
        <w:fldChar w:fldCharType="separate"/>
      </w:r>
      <w:r w:rsidR="003647C2">
        <w:rPr>
          <w:b w:val="0"/>
          <w:noProof/>
          <w:sz w:val="18"/>
        </w:rPr>
        <w:t>114</w:t>
      </w:r>
      <w:r w:rsidRPr="001B5B71">
        <w:rPr>
          <w:b w:val="0"/>
          <w:noProof/>
          <w:sz w:val="18"/>
        </w:rPr>
        <w:fldChar w:fldCharType="end"/>
      </w:r>
    </w:p>
    <w:p w14:paraId="4D2B1CD6" w14:textId="7ACB4695" w:rsidR="006C6C0F" w:rsidRPr="001B5B71" w:rsidRDefault="006C6C0F">
      <w:pPr>
        <w:pStyle w:val="TOC5"/>
        <w:rPr>
          <w:rFonts w:asciiTheme="minorHAnsi" w:eastAsiaTheme="minorEastAsia" w:hAnsiTheme="minorHAnsi" w:cstheme="minorBidi"/>
          <w:noProof/>
          <w:kern w:val="0"/>
          <w:sz w:val="22"/>
          <w:szCs w:val="22"/>
        </w:rPr>
      </w:pPr>
      <w:r w:rsidRPr="001B5B71">
        <w:rPr>
          <w:noProof/>
        </w:rPr>
        <w:t>52</w:t>
      </w:r>
      <w:r w:rsidR="0017297C" w:rsidRPr="001B5B71">
        <w:rPr>
          <w:noProof/>
        </w:rPr>
        <w:noBreakHyphen/>
      </w:r>
      <w:r w:rsidRPr="001B5B71">
        <w:rPr>
          <w:noProof/>
        </w:rPr>
        <w:t>1</w:t>
      </w:r>
      <w:r w:rsidRPr="001B5B71">
        <w:rPr>
          <w:noProof/>
        </w:rPr>
        <w:tab/>
        <w:t>Imposition of olive levy</w:t>
      </w:r>
      <w:r w:rsidRPr="001B5B71">
        <w:rPr>
          <w:noProof/>
        </w:rPr>
        <w:tab/>
      </w:r>
      <w:r w:rsidRPr="001B5B71">
        <w:rPr>
          <w:noProof/>
        </w:rPr>
        <w:fldChar w:fldCharType="begin"/>
      </w:r>
      <w:r w:rsidRPr="001B5B71">
        <w:rPr>
          <w:noProof/>
        </w:rPr>
        <w:instrText xml:space="preserve"> PAGEREF _Toc177037837 \h </w:instrText>
      </w:r>
      <w:r w:rsidRPr="001B5B71">
        <w:rPr>
          <w:noProof/>
        </w:rPr>
      </w:r>
      <w:r w:rsidRPr="001B5B71">
        <w:rPr>
          <w:noProof/>
        </w:rPr>
        <w:fldChar w:fldCharType="separate"/>
      </w:r>
      <w:r w:rsidR="003647C2">
        <w:rPr>
          <w:noProof/>
        </w:rPr>
        <w:t>114</w:t>
      </w:r>
      <w:r w:rsidRPr="001B5B71">
        <w:rPr>
          <w:noProof/>
        </w:rPr>
        <w:fldChar w:fldCharType="end"/>
      </w:r>
    </w:p>
    <w:p w14:paraId="09FE2539" w14:textId="696782CD" w:rsidR="006C6C0F" w:rsidRPr="001B5B71" w:rsidRDefault="006C6C0F">
      <w:pPr>
        <w:pStyle w:val="TOC5"/>
        <w:rPr>
          <w:rFonts w:asciiTheme="minorHAnsi" w:eastAsiaTheme="minorEastAsia" w:hAnsiTheme="minorHAnsi" w:cstheme="minorBidi"/>
          <w:noProof/>
          <w:kern w:val="0"/>
          <w:sz w:val="22"/>
          <w:szCs w:val="22"/>
        </w:rPr>
      </w:pPr>
      <w:r w:rsidRPr="001B5B71">
        <w:rPr>
          <w:noProof/>
        </w:rPr>
        <w:t>52</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_Toc177037838 \h </w:instrText>
      </w:r>
      <w:r w:rsidRPr="001B5B71">
        <w:rPr>
          <w:noProof/>
        </w:rPr>
      </w:r>
      <w:r w:rsidRPr="001B5B71">
        <w:rPr>
          <w:noProof/>
        </w:rPr>
        <w:fldChar w:fldCharType="separate"/>
      </w:r>
      <w:r w:rsidR="003647C2">
        <w:rPr>
          <w:noProof/>
        </w:rPr>
        <w:t>114</w:t>
      </w:r>
      <w:r w:rsidRPr="001B5B71">
        <w:rPr>
          <w:noProof/>
        </w:rPr>
        <w:fldChar w:fldCharType="end"/>
      </w:r>
    </w:p>
    <w:p w14:paraId="75E6A943" w14:textId="2169D61A" w:rsidR="006C6C0F" w:rsidRPr="001B5B71" w:rsidRDefault="006C6C0F">
      <w:pPr>
        <w:pStyle w:val="TOC5"/>
        <w:rPr>
          <w:rFonts w:asciiTheme="minorHAnsi" w:eastAsiaTheme="minorEastAsia" w:hAnsiTheme="minorHAnsi" w:cstheme="minorBidi"/>
          <w:noProof/>
          <w:kern w:val="0"/>
          <w:sz w:val="22"/>
          <w:szCs w:val="22"/>
        </w:rPr>
      </w:pPr>
      <w:r w:rsidRPr="001B5B71">
        <w:rPr>
          <w:noProof/>
        </w:rPr>
        <w:t>52</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_Toc177037839 \h </w:instrText>
      </w:r>
      <w:r w:rsidRPr="001B5B71">
        <w:rPr>
          <w:noProof/>
        </w:rPr>
      </w:r>
      <w:r w:rsidRPr="001B5B71">
        <w:rPr>
          <w:noProof/>
        </w:rPr>
        <w:fldChar w:fldCharType="separate"/>
      </w:r>
      <w:r w:rsidR="003647C2">
        <w:rPr>
          <w:noProof/>
        </w:rPr>
        <w:t>114</w:t>
      </w:r>
      <w:r w:rsidRPr="001B5B71">
        <w:rPr>
          <w:noProof/>
        </w:rPr>
        <w:fldChar w:fldCharType="end"/>
      </w:r>
    </w:p>
    <w:p w14:paraId="2CF859F7" w14:textId="71683BB0" w:rsidR="006C6C0F" w:rsidRPr="001B5B71" w:rsidRDefault="006C6C0F">
      <w:pPr>
        <w:pStyle w:val="TOC5"/>
        <w:rPr>
          <w:rFonts w:asciiTheme="minorHAnsi" w:eastAsiaTheme="minorEastAsia" w:hAnsiTheme="minorHAnsi" w:cstheme="minorBidi"/>
          <w:noProof/>
          <w:kern w:val="0"/>
          <w:sz w:val="22"/>
          <w:szCs w:val="22"/>
        </w:rPr>
      </w:pPr>
      <w:r w:rsidRPr="001B5B71">
        <w:rPr>
          <w:noProof/>
        </w:rPr>
        <w:t>52</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_Toc177037840 \h </w:instrText>
      </w:r>
      <w:r w:rsidRPr="001B5B71">
        <w:rPr>
          <w:noProof/>
        </w:rPr>
      </w:r>
      <w:r w:rsidRPr="001B5B71">
        <w:rPr>
          <w:noProof/>
        </w:rPr>
        <w:fldChar w:fldCharType="separate"/>
      </w:r>
      <w:r w:rsidR="003647C2">
        <w:rPr>
          <w:noProof/>
        </w:rPr>
        <w:t>114</w:t>
      </w:r>
      <w:r w:rsidRPr="001B5B71">
        <w:rPr>
          <w:noProof/>
        </w:rPr>
        <w:fldChar w:fldCharType="end"/>
      </w:r>
    </w:p>
    <w:p w14:paraId="4EA01E7D" w14:textId="4FD819EF" w:rsidR="006C6C0F" w:rsidRPr="001B5B71" w:rsidRDefault="006C6C0F">
      <w:pPr>
        <w:pStyle w:val="TOC5"/>
        <w:rPr>
          <w:rFonts w:asciiTheme="minorHAnsi" w:eastAsiaTheme="minorEastAsia" w:hAnsiTheme="minorHAnsi" w:cstheme="minorBidi"/>
          <w:noProof/>
          <w:kern w:val="0"/>
          <w:sz w:val="22"/>
          <w:szCs w:val="22"/>
        </w:rPr>
      </w:pPr>
      <w:r w:rsidRPr="001B5B71">
        <w:rPr>
          <w:noProof/>
        </w:rPr>
        <w:t>52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_Toc177037841 \h </w:instrText>
      </w:r>
      <w:r w:rsidRPr="001B5B71">
        <w:rPr>
          <w:noProof/>
        </w:rPr>
      </w:r>
      <w:r w:rsidRPr="001B5B71">
        <w:rPr>
          <w:noProof/>
        </w:rPr>
        <w:fldChar w:fldCharType="separate"/>
      </w:r>
      <w:r w:rsidR="003647C2">
        <w:rPr>
          <w:noProof/>
        </w:rPr>
        <w:t>114</w:t>
      </w:r>
      <w:r w:rsidRPr="001B5B71">
        <w:rPr>
          <w:noProof/>
        </w:rPr>
        <w:fldChar w:fldCharType="end"/>
      </w:r>
    </w:p>
    <w:p w14:paraId="6FBE7F5E" w14:textId="17F145C5" w:rsidR="006C6C0F" w:rsidRPr="001B5B71" w:rsidRDefault="006C6C0F">
      <w:pPr>
        <w:pStyle w:val="TOC3"/>
        <w:rPr>
          <w:rFonts w:asciiTheme="minorHAnsi" w:eastAsiaTheme="minorEastAsia" w:hAnsiTheme="minorHAnsi" w:cstheme="minorBidi"/>
          <w:b w:val="0"/>
          <w:noProof/>
          <w:kern w:val="0"/>
          <w:szCs w:val="22"/>
        </w:rPr>
      </w:pPr>
      <w:r w:rsidRPr="001B5B71">
        <w:rPr>
          <w:noProof/>
        </w:rPr>
        <w:lastRenderedPageBreak/>
        <w:t>Division 53—Onions</w:t>
      </w:r>
      <w:r w:rsidRPr="001B5B71">
        <w:rPr>
          <w:b w:val="0"/>
          <w:noProof/>
          <w:sz w:val="18"/>
        </w:rPr>
        <w:tab/>
      </w:r>
      <w:r w:rsidRPr="001B5B71">
        <w:rPr>
          <w:b w:val="0"/>
          <w:noProof/>
          <w:sz w:val="18"/>
        </w:rPr>
        <w:fldChar w:fldCharType="begin"/>
      </w:r>
      <w:r w:rsidRPr="001B5B71">
        <w:rPr>
          <w:b w:val="0"/>
          <w:noProof/>
          <w:sz w:val="18"/>
        </w:rPr>
        <w:instrText xml:space="preserve"> PAGEREF _Toc177037842 \h </w:instrText>
      </w:r>
      <w:r w:rsidRPr="001B5B71">
        <w:rPr>
          <w:b w:val="0"/>
          <w:noProof/>
          <w:sz w:val="18"/>
        </w:rPr>
      </w:r>
      <w:r w:rsidRPr="001B5B71">
        <w:rPr>
          <w:b w:val="0"/>
          <w:noProof/>
          <w:sz w:val="18"/>
        </w:rPr>
        <w:fldChar w:fldCharType="separate"/>
      </w:r>
      <w:r w:rsidR="003647C2">
        <w:rPr>
          <w:b w:val="0"/>
          <w:noProof/>
          <w:sz w:val="18"/>
        </w:rPr>
        <w:t>115</w:t>
      </w:r>
      <w:r w:rsidRPr="001B5B71">
        <w:rPr>
          <w:b w:val="0"/>
          <w:noProof/>
          <w:sz w:val="18"/>
        </w:rPr>
        <w:fldChar w:fldCharType="end"/>
      </w:r>
    </w:p>
    <w:p w14:paraId="7A2930CE" w14:textId="2407C782" w:rsidR="006C6C0F" w:rsidRPr="001B5B71" w:rsidRDefault="006C6C0F">
      <w:pPr>
        <w:pStyle w:val="TOC5"/>
        <w:rPr>
          <w:rFonts w:asciiTheme="minorHAnsi" w:eastAsiaTheme="minorEastAsia" w:hAnsiTheme="minorHAnsi" w:cstheme="minorBidi"/>
          <w:noProof/>
          <w:kern w:val="0"/>
          <w:sz w:val="22"/>
          <w:szCs w:val="22"/>
        </w:rPr>
      </w:pPr>
      <w:r w:rsidRPr="001B5B71">
        <w:rPr>
          <w:noProof/>
        </w:rPr>
        <w:t>53</w:t>
      </w:r>
      <w:r w:rsidR="0017297C" w:rsidRPr="001B5B71">
        <w:rPr>
          <w:noProof/>
        </w:rPr>
        <w:noBreakHyphen/>
      </w:r>
      <w:r w:rsidRPr="001B5B71">
        <w:rPr>
          <w:noProof/>
        </w:rPr>
        <w:t>1</w:t>
      </w:r>
      <w:r w:rsidRPr="001B5B71">
        <w:rPr>
          <w:noProof/>
        </w:rPr>
        <w:tab/>
        <w:t>Imposition of onion levy</w:t>
      </w:r>
      <w:r w:rsidRPr="001B5B71">
        <w:rPr>
          <w:noProof/>
        </w:rPr>
        <w:tab/>
      </w:r>
      <w:r w:rsidRPr="001B5B71">
        <w:rPr>
          <w:noProof/>
        </w:rPr>
        <w:fldChar w:fldCharType="begin"/>
      </w:r>
      <w:r w:rsidRPr="001B5B71">
        <w:rPr>
          <w:noProof/>
        </w:rPr>
        <w:instrText xml:space="preserve"> PAGEREF _Toc177037843 \h </w:instrText>
      </w:r>
      <w:r w:rsidRPr="001B5B71">
        <w:rPr>
          <w:noProof/>
        </w:rPr>
      </w:r>
      <w:r w:rsidRPr="001B5B71">
        <w:rPr>
          <w:noProof/>
        </w:rPr>
        <w:fldChar w:fldCharType="separate"/>
      </w:r>
      <w:r w:rsidR="003647C2">
        <w:rPr>
          <w:noProof/>
        </w:rPr>
        <w:t>115</w:t>
      </w:r>
      <w:r w:rsidRPr="001B5B71">
        <w:rPr>
          <w:noProof/>
        </w:rPr>
        <w:fldChar w:fldCharType="end"/>
      </w:r>
    </w:p>
    <w:p w14:paraId="19425230" w14:textId="4078C01F" w:rsidR="006C6C0F" w:rsidRPr="001B5B71" w:rsidRDefault="006C6C0F">
      <w:pPr>
        <w:pStyle w:val="TOC5"/>
        <w:rPr>
          <w:rFonts w:asciiTheme="minorHAnsi" w:eastAsiaTheme="minorEastAsia" w:hAnsiTheme="minorHAnsi" w:cstheme="minorBidi"/>
          <w:noProof/>
          <w:kern w:val="0"/>
          <w:sz w:val="22"/>
          <w:szCs w:val="22"/>
        </w:rPr>
      </w:pPr>
      <w:r w:rsidRPr="001B5B71">
        <w:rPr>
          <w:noProof/>
        </w:rPr>
        <w:t>53</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_Toc177037844 \h </w:instrText>
      </w:r>
      <w:r w:rsidRPr="001B5B71">
        <w:rPr>
          <w:noProof/>
        </w:rPr>
      </w:r>
      <w:r w:rsidRPr="001B5B71">
        <w:rPr>
          <w:noProof/>
        </w:rPr>
        <w:fldChar w:fldCharType="separate"/>
      </w:r>
      <w:r w:rsidR="003647C2">
        <w:rPr>
          <w:noProof/>
        </w:rPr>
        <w:t>115</w:t>
      </w:r>
      <w:r w:rsidRPr="001B5B71">
        <w:rPr>
          <w:noProof/>
        </w:rPr>
        <w:fldChar w:fldCharType="end"/>
      </w:r>
    </w:p>
    <w:p w14:paraId="2057BEF3" w14:textId="0AB29E34" w:rsidR="006C6C0F" w:rsidRPr="001B5B71" w:rsidRDefault="006C6C0F">
      <w:pPr>
        <w:pStyle w:val="TOC5"/>
        <w:rPr>
          <w:rFonts w:asciiTheme="minorHAnsi" w:eastAsiaTheme="minorEastAsia" w:hAnsiTheme="minorHAnsi" w:cstheme="minorBidi"/>
          <w:noProof/>
          <w:kern w:val="0"/>
          <w:sz w:val="22"/>
          <w:szCs w:val="22"/>
        </w:rPr>
      </w:pPr>
      <w:r w:rsidRPr="001B5B71">
        <w:rPr>
          <w:noProof/>
        </w:rPr>
        <w:t>53</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_Toc177037845 \h </w:instrText>
      </w:r>
      <w:r w:rsidRPr="001B5B71">
        <w:rPr>
          <w:noProof/>
        </w:rPr>
      </w:r>
      <w:r w:rsidRPr="001B5B71">
        <w:rPr>
          <w:noProof/>
        </w:rPr>
        <w:fldChar w:fldCharType="separate"/>
      </w:r>
      <w:r w:rsidR="003647C2">
        <w:rPr>
          <w:noProof/>
        </w:rPr>
        <w:t>115</w:t>
      </w:r>
      <w:r w:rsidRPr="001B5B71">
        <w:rPr>
          <w:noProof/>
        </w:rPr>
        <w:fldChar w:fldCharType="end"/>
      </w:r>
    </w:p>
    <w:p w14:paraId="61453D01" w14:textId="22EB3E69" w:rsidR="006C6C0F" w:rsidRPr="001B5B71" w:rsidRDefault="006C6C0F">
      <w:pPr>
        <w:pStyle w:val="TOC5"/>
        <w:rPr>
          <w:rFonts w:asciiTheme="minorHAnsi" w:eastAsiaTheme="minorEastAsia" w:hAnsiTheme="minorHAnsi" w:cstheme="minorBidi"/>
          <w:noProof/>
          <w:kern w:val="0"/>
          <w:sz w:val="22"/>
          <w:szCs w:val="22"/>
        </w:rPr>
      </w:pPr>
      <w:r w:rsidRPr="001B5B71">
        <w:rPr>
          <w:noProof/>
        </w:rPr>
        <w:t>53</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_Toc177037846 \h </w:instrText>
      </w:r>
      <w:r w:rsidRPr="001B5B71">
        <w:rPr>
          <w:noProof/>
        </w:rPr>
      </w:r>
      <w:r w:rsidRPr="001B5B71">
        <w:rPr>
          <w:noProof/>
        </w:rPr>
        <w:fldChar w:fldCharType="separate"/>
      </w:r>
      <w:r w:rsidR="003647C2">
        <w:rPr>
          <w:noProof/>
        </w:rPr>
        <w:t>115</w:t>
      </w:r>
      <w:r w:rsidRPr="001B5B71">
        <w:rPr>
          <w:noProof/>
        </w:rPr>
        <w:fldChar w:fldCharType="end"/>
      </w:r>
    </w:p>
    <w:p w14:paraId="38422934" w14:textId="0735E8E3" w:rsidR="006C6C0F" w:rsidRPr="001B5B71" w:rsidRDefault="006C6C0F">
      <w:pPr>
        <w:pStyle w:val="TOC5"/>
        <w:rPr>
          <w:rFonts w:asciiTheme="minorHAnsi" w:eastAsiaTheme="minorEastAsia" w:hAnsiTheme="minorHAnsi" w:cstheme="minorBidi"/>
          <w:noProof/>
          <w:kern w:val="0"/>
          <w:sz w:val="22"/>
          <w:szCs w:val="22"/>
        </w:rPr>
      </w:pPr>
      <w:r w:rsidRPr="001B5B71">
        <w:rPr>
          <w:noProof/>
        </w:rPr>
        <w:t>53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_Toc177037847 \h </w:instrText>
      </w:r>
      <w:r w:rsidRPr="001B5B71">
        <w:rPr>
          <w:noProof/>
        </w:rPr>
      </w:r>
      <w:r w:rsidRPr="001B5B71">
        <w:rPr>
          <w:noProof/>
        </w:rPr>
        <w:fldChar w:fldCharType="separate"/>
      </w:r>
      <w:r w:rsidR="003647C2">
        <w:rPr>
          <w:noProof/>
        </w:rPr>
        <w:t>115</w:t>
      </w:r>
      <w:r w:rsidRPr="001B5B71">
        <w:rPr>
          <w:noProof/>
        </w:rPr>
        <w:fldChar w:fldCharType="end"/>
      </w:r>
    </w:p>
    <w:p w14:paraId="5D338190" w14:textId="77113C2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54—Papaya</w:t>
      </w:r>
      <w:r w:rsidRPr="001B5B71">
        <w:rPr>
          <w:b w:val="0"/>
          <w:noProof/>
          <w:sz w:val="18"/>
        </w:rPr>
        <w:tab/>
      </w:r>
      <w:r w:rsidRPr="001B5B71">
        <w:rPr>
          <w:b w:val="0"/>
          <w:noProof/>
          <w:sz w:val="18"/>
        </w:rPr>
        <w:fldChar w:fldCharType="begin"/>
      </w:r>
      <w:r w:rsidRPr="001B5B71">
        <w:rPr>
          <w:b w:val="0"/>
          <w:noProof/>
          <w:sz w:val="18"/>
        </w:rPr>
        <w:instrText xml:space="preserve"> PAGEREF _Toc177037848 \h </w:instrText>
      </w:r>
      <w:r w:rsidRPr="001B5B71">
        <w:rPr>
          <w:b w:val="0"/>
          <w:noProof/>
          <w:sz w:val="18"/>
        </w:rPr>
      </w:r>
      <w:r w:rsidRPr="001B5B71">
        <w:rPr>
          <w:b w:val="0"/>
          <w:noProof/>
          <w:sz w:val="18"/>
        </w:rPr>
        <w:fldChar w:fldCharType="separate"/>
      </w:r>
      <w:r w:rsidR="003647C2">
        <w:rPr>
          <w:b w:val="0"/>
          <w:noProof/>
          <w:sz w:val="18"/>
        </w:rPr>
        <w:t>116</w:t>
      </w:r>
      <w:r w:rsidRPr="001B5B71">
        <w:rPr>
          <w:b w:val="0"/>
          <w:noProof/>
          <w:sz w:val="18"/>
        </w:rPr>
        <w:fldChar w:fldCharType="end"/>
      </w:r>
    </w:p>
    <w:p w14:paraId="1BFE4AB4" w14:textId="5AD463B1" w:rsidR="006C6C0F" w:rsidRPr="001B5B71" w:rsidRDefault="006C6C0F">
      <w:pPr>
        <w:pStyle w:val="TOC5"/>
        <w:rPr>
          <w:rFonts w:asciiTheme="minorHAnsi" w:eastAsiaTheme="minorEastAsia" w:hAnsiTheme="minorHAnsi" w:cstheme="minorBidi"/>
          <w:noProof/>
          <w:kern w:val="0"/>
          <w:sz w:val="22"/>
          <w:szCs w:val="22"/>
        </w:rPr>
      </w:pPr>
      <w:r w:rsidRPr="001B5B71">
        <w:rPr>
          <w:noProof/>
        </w:rPr>
        <w:t>54</w:t>
      </w:r>
      <w:r w:rsidR="0017297C" w:rsidRPr="001B5B71">
        <w:rPr>
          <w:noProof/>
        </w:rPr>
        <w:noBreakHyphen/>
      </w:r>
      <w:r w:rsidRPr="001B5B71">
        <w:rPr>
          <w:noProof/>
        </w:rPr>
        <w:t>1</w:t>
      </w:r>
      <w:r w:rsidRPr="001B5B71">
        <w:rPr>
          <w:noProof/>
        </w:rPr>
        <w:tab/>
        <w:t>Imposition of papaya levy</w:t>
      </w:r>
      <w:r w:rsidRPr="001B5B71">
        <w:rPr>
          <w:noProof/>
        </w:rPr>
        <w:tab/>
      </w:r>
      <w:r w:rsidRPr="001B5B71">
        <w:rPr>
          <w:noProof/>
        </w:rPr>
        <w:fldChar w:fldCharType="begin"/>
      </w:r>
      <w:r w:rsidRPr="001B5B71">
        <w:rPr>
          <w:noProof/>
        </w:rPr>
        <w:instrText xml:space="preserve"> PAGEREF _Toc177037849 \h </w:instrText>
      </w:r>
      <w:r w:rsidRPr="001B5B71">
        <w:rPr>
          <w:noProof/>
        </w:rPr>
      </w:r>
      <w:r w:rsidRPr="001B5B71">
        <w:rPr>
          <w:noProof/>
        </w:rPr>
        <w:fldChar w:fldCharType="separate"/>
      </w:r>
      <w:r w:rsidR="003647C2">
        <w:rPr>
          <w:noProof/>
        </w:rPr>
        <w:t>116</w:t>
      </w:r>
      <w:r w:rsidRPr="001B5B71">
        <w:rPr>
          <w:noProof/>
        </w:rPr>
        <w:fldChar w:fldCharType="end"/>
      </w:r>
    </w:p>
    <w:p w14:paraId="0584A99F" w14:textId="4F83A331" w:rsidR="006C6C0F" w:rsidRPr="001B5B71" w:rsidRDefault="006C6C0F">
      <w:pPr>
        <w:pStyle w:val="TOC5"/>
        <w:rPr>
          <w:rFonts w:asciiTheme="minorHAnsi" w:eastAsiaTheme="minorEastAsia" w:hAnsiTheme="minorHAnsi" w:cstheme="minorBidi"/>
          <w:noProof/>
          <w:kern w:val="0"/>
          <w:sz w:val="22"/>
          <w:szCs w:val="22"/>
        </w:rPr>
      </w:pPr>
      <w:r w:rsidRPr="001B5B71">
        <w:rPr>
          <w:noProof/>
        </w:rPr>
        <w:t>54</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_Toc177037850 \h </w:instrText>
      </w:r>
      <w:r w:rsidRPr="001B5B71">
        <w:rPr>
          <w:noProof/>
        </w:rPr>
      </w:r>
      <w:r w:rsidRPr="001B5B71">
        <w:rPr>
          <w:noProof/>
        </w:rPr>
        <w:fldChar w:fldCharType="separate"/>
      </w:r>
      <w:r w:rsidR="003647C2">
        <w:rPr>
          <w:noProof/>
        </w:rPr>
        <w:t>116</w:t>
      </w:r>
      <w:r w:rsidRPr="001B5B71">
        <w:rPr>
          <w:noProof/>
        </w:rPr>
        <w:fldChar w:fldCharType="end"/>
      </w:r>
    </w:p>
    <w:p w14:paraId="4D6BDE27" w14:textId="2D44D84D" w:rsidR="006C6C0F" w:rsidRPr="001B5B71" w:rsidRDefault="006C6C0F">
      <w:pPr>
        <w:pStyle w:val="TOC5"/>
        <w:rPr>
          <w:rFonts w:asciiTheme="minorHAnsi" w:eastAsiaTheme="minorEastAsia" w:hAnsiTheme="minorHAnsi" w:cstheme="minorBidi"/>
          <w:noProof/>
          <w:kern w:val="0"/>
          <w:sz w:val="22"/>
          <w:szCs w:val="22"/>
        </w:rPr>
      </w:pPr>
      <w:r w:rsidRPr="001B5B71">
        <w:rPr>
          <w:noProof/>
        </w:rPr>
        <w:t>54</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_Toc177037851 \h </w:instrText>
      </w:r>
      <w:r w:rsidRPr="001B5B71">
        <w:rPr>
          <w:noProof/>
        </w:rPr>
      </w:r>
      <w:r w:rsidRPr="001B5B71">
        <w:rPr>
          <w:noProof/>
        </w:rPr>
        <w:fldChar w:fldCharType="separate"/>
      </w:r>
      <w:r w:rsidR="003647C2">
        <w:rPr>
          <w:noProof/>
        </w:rPr>
        <w:t>116</w:t>
      </w:r>
      <w:r w:rsidRPr="001B5B71">
        <w:rPr>
          <w:noProof/>
        </w:rPr>
        <w:fldChar w:fldCharType="end"/>
      </w:r>
    </w:p>
    <w:p w14:paraId="3E364A25" w14:textId="15DE27A8" w:rsidR="006C6C0F" w:rsidRPr="001B5B71" w:rsidRDefault="006C6C0F">
      <w:pPr>
        <w:pStyle w:val="TOC5"/>
        <w:rPr>
          <w:rFonts w:asciiTheme="minorHAnsi" w:eastAsiaTheme="minorEastAsia" w:hAnsiTheme="minorHAnsi" w:cstheme="minorBidi"/>
          <w:noProof/>
          <w:kern w:val="0"/>
          <w:sz w:val="22"/>
          <w:szCs w:val="22"/>
        </w:rPr>
      </w:pPr>
      <w:r w:rsidRPr="001B5B71">
        <w:rPr>
          <w:noProof/>
        </w:rPr>
        <w:t>54</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_Toc177037852 \h </w:instrText>
      </w:r>
      <w:r w:rsidRPr="001B5B71">
        <w:rPr>
          <w:noProof/>
        </w:rPr>
      </w:r>
      <w:r w:rsidRPr="001B5B71">
        <w:rPr>
          <w:noProof/>
        </w:rPr>
        <w:fldChar w:fldCharType="separate"/>
      </w:r>
      <w:r w:rsidR="003647C2">
        <w:rPr>
          <w:noProof/>
        </w:rPr>
        <w:t>116</w:t>
      </w:r>
      <w:r w:rsidRPr="001B5B71">
        <w:rPr>
          <w:noProof/>
        </w:rPr>
        <w:fldChar w:fldCharType="end"/>
      </w:r>
    </w:p>
    <w:p w14:paraId="43C74E53" w14:textId="5CFB9BAD" w:rsidR="006C6C0F" w:rsidRPr="001B5B71" w:rsidRDefault="006C6C0F">
      <w:pPr>
        <w:pStyle w:val="TOC5"/>
        <w:rPr>
          <w:rFonts w:asciiTheme="minorHAnsi" w:eastAsiaTheme="minorEastAsia" w:hAnsiTheme="minorHAnsi" w:cstheme="minorBidi"/>
          <w:noProof/>
          <w:kern w:val="0"/>
          <w:sz w:val="22"/>
          <w:szCs w:val="22"/>
        </w:rPr>
      </w:pPr>
      <w:r w:rsidRPr="001B5B71">
        <w:rPr>
          <w:noProof/>
        </w:rPr>
        <w:t>54</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_Toc177037853 \h </w:instrText>
      </w:r>
      <w:r w:rsidRPr="001B5B71">
        <w:rPr>
          <w:noProof/>
        </w:rPr>
      </w:r>
      <w:r w:rsidRPr="001B5B71">
        <w:rPr>
          <w:noProof/>
        </w:rPr>
        <w:fldChar w:fldCharType="separate"/>
      </w:r>
      <w:r w:rsidR="003647C2">
        <w:rPr>
          <w:noProof/>
        </w:rPr>
        <w:t>117</w:t>
      </w:r>
      <w:r w:rsidRPr="001B5B71">
        <w:rPr>
          <w:noProof/>
        </w:rPr>
        <w:fldChar w:fldCharType="end"/>
      </w:r>
    </w:p>
    <w:p w14:paraId="50149AAC" w14:textId="2226CC6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55—Passionfruit</w:t>
      </w:r>
      <w:r w:rsidRPr="001B5B71">
        <w:rPr>
          <w:b w:val="0"/>
          <w:noProof/>
          <w:sz w:val="18"/>
        </w:rPr>
        <w:tab/>
      </w:r>
      <w:r w:rsidRPr="001B5B71">
        <w:rPr>
          <w:b w:val="0"/>
          <w:noProof/>
          <w:sz w:val="18"/>
        </w:rPr>
        <w:fldChar w:fldCharType="begin"/>
      </w:r>
      <w:r w:rsidRPr="001B5B71">
        <w:rPr>
          <w:b w:val="0"/>
          <w:noProof/>
          <w:sz w:val="18"/>
        </w:rPr>
        <w:instrText xml:space="preserve"> PAGEREF _Toc177037854 \h </w:instrText>
      </w:r>
      <w:r w:rsidRPr="001B5B71">
        <w:rPr>
          <w:b w:val="0"/>
          <w:noProof/>
          <w:sz w:val="18"/>
        </w:rPr>
      </w:r>
      <w:r w:rsidRPr="001B5B71">
        <w:rPr>
          <w:b w:val="0"/>
          <w:noProof/>
          <w:sz w:val="18"/>
        </w:rPr>
        <w:fldChar w:fldCharType="separate"/>
      </w:r>
      <w:r w:rsidR="003647C2">
        <w:rPr>
          <w:b w:val="0"/>
          <w:noProof/>
          <w:sz w:val="18"/>
        </w:rPr>
        <w:t>118</w:t>
      </w:r>
      <w:r w:rsidRPr="001B5B71">
        <w:rPr>
          <w:b w:val="0"/>
          <w:noProof/>
          <w:sz w:val="18"/>
        </w:rPr>
        <w:fldChar w:fldCharType="end"/>
      </w:r>
    </w:p>
    <w:p w14:paraId="417E8E21" w14:textId="4F4E31C5" w:rsidR="006C6C0F" w:rsidRPr="001B5B71" w:rsidRDefault="006C6C0F">
      <w:pPr>
        <w:pStyle w:val="TOC5"/>
        <w:rPr>
          <w:rFonts w:asciiTheme="minorHAnsi" w:eastAsiaTheme="minorEastAsia" w:hAnsiTheme="minorHAnsi" w:cstheme="minorBidi"/>
          <w:noProof/>
          <w:kern w:val="0"/>
          <w:sz w:val="22"/>
          <w:szCs w:val="22"/>
        </w:rPr>
      </w:pPr>
      <w:r w:rsidRPr="001B5B71">
        <w:rPr>
          <w:noProof/>
        </w:rPr>
        <w:t>55</w:t>
      </w:r>
      <w:r w:rsidR="0017297C" w:rsidRPr="001B5B71">
        <w:rPr>
          <w:noProof/>
        </w:rPr>
        <w:noBreakHyphen/>
      </w:r>
      <w:r w:rsidRPr="001B5B71">
        <w:rPr>
          <w:noProof/>
        </w:rPr>
        <w:t>1</w:t>
      </w:r>
      <w:r w:rsidRPr="001B5B71">
        <w:rPr>
          <w:noProof/>
        </w:rPr>
        <w:tab/>
        <w:t>Imposition of passionfruit levy</w:t>
      </w:r>
      <w:r w:rsidRPr="001B5B71">
        <w:rPr>
          <w:noProof/>
        </w:rPr>
        <w:tab/>
      </w:r>
      <w:r w:rsidRPr="001B5B71">
        <w:rPr>
          <w:noProof/>
        </w:rPr>
        <w:fldChar w:fldCharType="begin"/>
      </w:r>
      <w:r w:rsidRPr="001B5B71">
        <w:rPr>
          <w:noProof/>
        </w:rPr>
        <w:instrText xml:space="preserve"> PAGEREF _Toc177037855 \h </w:instrText>
      </w:r>
      <w:r w:rsidRPr="001B5B71">
        <w:rPr>
          <w:noProof/>
        </w:rPr>
      </w:r>
      <w:r w:rsidRPr="001B5B71">
        <w:rPr>
          <w:noProof/>
        </w:rPr>
        <w:fldChar w:fldCharType="separate"/>
      </w:r>
      <w:r w:rsidR="003647C2">
        <w:rPr>
          <w:noProof/>
        </w:rPr>
        <w:t>118</w:t>
      </w:r>
      <w:r w:rsidRPr="001B5B71">
        <w:rPr>
          <w:noProof/>
        </w:rPr>
        <w:fldChar w:fldCharType="end"/>
      </w:r>
    </w:p>
    <w:p w14:paraId="2F1F5311" w14:textId="5279D473" w:rsidR="006C6C0F" w:rsidRPr="001B5B71" w:rsidRDefault="006C6C0F">
      <w:pPr>
        <w:pStyle w:val="TOC5"/>
        <w:rPr>
          <w:rFonts w:asciiTheme="minorHAnsi" w:eastAsiaTheme="minorEastAsia" w:hAnsiTheme="minorHAnsi" w:cstheme="minorBidi"/>
          <w:noProof/>
          <w:kern w:val="0"/>
          <w:sz w:val="22"/>
          <w:szCs w:val="22"/>
        </w:rPr>
      </w:pPr>
      <w:r w:rsidRPr="001B5B71">
        <w:rPr>
          <w:noProof/>
        </w:rPr>
        <w:t>55</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_Toc177037856 \h </w:instrText>
      </w:r>
      <w:r w:rsidRPr="001B5B71">
        <w:rPr>
          <w:noProof/>
        </w:rPr>
      </w:r>
      <w:r w:rsidRPr="001B5B71">
        <w:rPr>
          <w:noProof/>
        </w:rPr>
        <w:fldChar w:fldCharType="separate"/>
      </w:r>
      <w:r w:rsidR="003647C2">
        <w:rPr>
          <w:noProof/>
        </w:rPr>
        <w:t>118</w:t>
      </w:r>
      <w:r w:rsidRPr="001B5B71">
        <w:rPr>
          <w:noProof/>
        </w:rPr>
        <w:fldChar w:fldCharType="end"/>
      </w:r>
    </w:p>
    <w:p w14:paraId="5FC28D2A" w14:textId="4E63B127" w:rsidR="006C6C0F" w:rsidRPr="001B5B71" w:rsidRDefault="006C6C0F">
      <w:pPr>
        <w:pStyle w:val="TOC5"/>
        <w:rPr>
          <w:rFonts w:asciiTheme="minorHAnsi" w:eastAsiaTheme="minorEastAsia" w:hAnsiTheme="minorHAnsi" w:cstheme="minorBidi"/>
          <w:noProof/>
          <w:kern w:val="0"/>
          <w:sz w:val="22"/>
          <w:szCs w:val="22"/>
        </w:rPr>
      </w:pPr>
      <w:r w:rsidRPr="001B5B71">
        <w:rPr>
          <w:noProof/>
        </w:rPr>
        <w:t>55</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_Toc177037857 \h </w:instrText>
      </w:r>
      <w:r w:rsidRPr="001B5B71">
        <w:rPr>
          <w:noProof/>
        </w:rPr>
      </w:r>
      <w:r w:rsidRPr="001B5B71">
        <w:rPr>
          <w:noProof/>
        </w:rPr>
        <w:fldChar w:fldCharType="separate"/>
      </w:r>
      <w:r w:rsidR="003647C2">
        <w:rPr>
          <w:noProof/>
        </w:rPr>
        <w:t>118</w:t>
      </w:r>
      <w:r w:rsidRPr="001B5B71">
        <w:rPr>
          <w:noProof/>
        </w:rPr>
        <w:fldChar w:fldCharType="end"/>
      </w:r>
    </w:p>
    <w:p w14:paraId="45AE63DE" w14:textId="6C1FC26E" w:rsidR="006C6C0F" w:rsidRPr="001B5B71" w:rsidRDefault="006C6C0F">
      <w:pPr>
        <w:pStyle w:val="TOC5"/>
        <w:rPr>
          <w:rFonts w:asciiTheme="minorHAnsi" w:eastAsiaTheme="minorEastAsia" w:hAnsiTheme="minorHAnsi" w:cstheme="minorBidi"/>
          <w:noProof/>
          <w:kern w:val="0"/>
          <w:sz w:val="22"/>
          <w:szCs w:val="22"/>
        </w:rPr>
      </w:pPr>
      <w:r w:rsidRPr="001B5B71">
        <w:rPr>
          <w:noProof/>
        </w:rPr>
        <w:t>55</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_Toc177037858 \h </w:instrText>
      </w:r>
      <w:r w:rsidRPr="001B5B71">
        <w:rPr>
          <w:noProof/>
        </w:rPr>
      </w:r>
      <w:r w:rsidRPr="001B5B71">
        <w:rPr>
          <w:noProof/>
        </w:rPr>
        <w:fldChar w:fldCharType="separate"/>
      </w:r>
      <w:r w:rsidR="003647C2">
        <w:rPr>
          <w:noProof/>
        </w:rPr>
        <w:t>119</w:t>
      </w:r>
      <w:r w:rsidRPr="001B5B71">
        <w:rPr>
          <w:noProof/>
        </w:rPr>
        <w:fldChar w:fldCharType="end"/>
      </w:r>
    </w:p>
    <w:p w14:paraId="4E3A0CCC" w14:textId="697A4517" w:rsidR="006C6C0F" w:rsidRPr="001B5B71" w:rsidRDefault="006C6C0F">
      <w:pPr>
        <w:pStyle w:val="TOC5"/>
        <w:rPr>
          <w:rFonts w:asciiTheme="minorHAnsi" w:eastAsiaTheme="minorEastAsia" w:hAnsiTheme="minorHAnsi" w:cstheme="minorBidi"/>
          <w:noProof/>
          <w:kern w:val="0"/>
          <w:sz w:val="22"/>
          <w:szCs w:val="22"/>
        </w:rPr>
      </w:pPr>
      <w:r w:rsidRPr="001B5B71">
        <w:rPr>
          <w:noProof/>
        </w:rPr>
        <w:t>55</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_Toc177037859 \h </w:instrText>
      </w:r>
      <w:r w:rsidRPr="001B5B71">
        <w:rPr>
          <w:noProof/>
        </w:rPr>
      </w:r>
      <w:r w:rsidRPr="001B5B71">
        <w:rPr>
          <w:noProof/>
        </w:rPr>
        <w:fldChar w:fldCharType="separate"/>
      </w:r>
      <w:r w:rsidR="003647C2">
        <w:rPr>
          <w:noProof/>
        </w:rPr>
        <w:t>119</w:t>
      </w:r>
      <w:r w:rsidRPr="001B5B71">
        <w:rPr>
          <w:noProof/>
        </w:rPr>
        <w:fldChar w:fldCharType="end"/>
      </w:r>
    </w:p>
    <w:p w14:paraId="2409BD16" w14:textId="6F60D47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56—Persimmons</w:t>
      </w:r>
      <w:r w:rsidRPr="001B5B71">
        <w:rPr>
          <w:b w:val="0"/>
          <w:noProof/>
          <w:sz w:val="18"/>
        </w:rPr>
        <w:tab/>
      </w:r>
      <w:r w:rsidRPr="001B5B71">
        <w:rPr>
          <w:b w:val="0"/>
          <w:noProof/>
          <w:sz w:val="18"/>
        </w:rPr>
        <w:fldChar w:fldCharType="begin"/>
      </w:r>
      <w:r w:rsidRPr="001B5B71">
        <w:rPr>
          <w:b w:val="0"/>
          <w:noProof/>
          <w:sz w:val="18"/>
        </w:rPr>
        <w:instrText xml:space="preserve"> PAGEREF _Toc177037860 \h </w:instrText>
      </w:r>
      <w:r w:rsidRPr="001B5B71">
        <w:rPr>
          <w:b w:val="0"/>
          <w:noProof/>
          <w:sz w:val="18"/>
        </w:rPr>
      </w:r>
      <w:r w:rsidRPr="001B5B71">
        <w:rPr>
          <w:b w:val="0"/>
          <w:noProof/>
          <w:sz w:val="18"/>
        </w:rPr>
        <w:fldChar w:fldCharType="separate"/>
      </w:r>
      <w:r w:rsidR="003647C2">
        <w:rPr>
          <w:b w:val="0"/>
          <w:noProof/>
          <w:sz w:val="18"/>
        </w:rPr>
        <w:t>120</w:t>
      </w:r>
      <w:r w:rsidRPr="001B5B71">
        <w:rPr>
          <w:b w:val="0"/>
          <w:noProof/>
          <w:sz w:val="18"/>
        </w:rPr>
        <w:fldChar w:fldCharType="end"/>
      </w:r>
    </w:p>
    <w:p w14:paraId="24A7B9B4" w14:textId="4B9526B4" w:rsidR="006C6C0F" w:rsidRPr="001B5B71" w:rsidRDefault="006C6C0F">
      <w:pPr>
        <w:pStyle w:val="TOC5"/>
        <w:rPr>
          <w:rFonts w:asciiTheme="minorHAnsi" w:eastAsiaTheme="minorEastAsia" w:hAnsiTheme="minorHAnsi" w:cstheme="minorBidi"/>
          <w:noProof/>
          <w:kern w:val="0"/>
          <w:sz w:val="22"/>
          <w:szCs w:val="22"/>
        </w:rPr>
      </w:pPr>
      <w:r w:rsidRPr="001B5B71">
        <w:rPr>
          <w:noProof/>
        </w:rPr>
        <w:t>56</w:t>
      </w:r>
      <w:r w:rsidR="0017297C" w:rsidRPr="001B5B71">
        <w:rPr>
          <w:noProof/>
        </w:rPr>
        <w:noBreakHyphen/>
      </w:r>
      <w:r w:rsidRPr="001B5B71">
        <w:rPr>
          <w:noProof/>
        </w:rPr>
        <w:t>1</w:t>
      </w:r>
      <w:r w:rsidRPr="001B5B71">
        <w:rPr>
          <w:noProof/>
        </w:rPr>
        <w:tab/>
        <w:t>Imposition of persimmon levy</w:t>
      </w:r>
      <w:r w:rsidRPr="001B5B71">
        <w:rPr>
          <w:noProof/>
        </w:rPr>
        <w:tab/>
      </w:r>
      <w:r w:rsidRPr="001B5B71">
        <w:rPr>
          <w:noProof/>
        </w:rPr>
        <w:fldChar w:fldCharType="begin"/>
      </w:r>
      <w:r w:rsidRPr="001B5B71">
        <w:rPr>
          <w:noProof/>
        </w:rPr>
        <w:instrText xml:space="preserve"> PAGEREF _Toc177037861 \h </w:instrText>
      </w:r>
      <w:r w:rsidRPr="001B5B71">
        <w:rPr>
          <w:noProof/>
        </w:rPr>
      </w:r>
      <w:r w:rsidRPr="001B5B71">
        <w:rPr>
          <w:noProof/>
        </w:rPr>
        <w:fldChar w:fldCharType="separate"/>
      </w:r>
      <w:r w:rsidR="003647C2">
        <w:rPr>
          <w:noProof/>
        </w:rPr>
        <w:t>120</w:t>
      </w:r>
      <w:r w:rsidRPr="001B5B71">
        <w:rPr>
          <w:noProof/>
        </w:rPr>
        <w:fldChar w:fldCharType="end"/>
      </w:r>
    </w:p>
    <w:p w14:paraId="518BF785" w14:textId="323318A8" w:rsidR="006C6C0F" w:rsidRPr="001B5B71" w:rsidRDefault="006C6C0F">
      <w:pPr>
        <w:pStyle w:val="TOC5"/>
        <w:rPr>
          <w:rFonts w:asciiTheme="minorHAnsi" w:eastAsiaTheme="minorEastAsia" w:hAnsiTheme="minorHAnsi" w:cstheme="minorBidi"/>
          <w:noProof/>
          <w:kern w:val="0"/>
          <w:sz w:val="22"/>
          <w:szCs w:val="22"/>
        </w:rPr>
      </w:pPr>
      <w:r w:rsidRPr="001B5B71">
        <w:rPr>
          <w:noProof/>
        </w:rPr>
        <w:t>56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_Toc177037862 \h </w:instrText>
      </w:r>
      <w:r w:rsidRPr="001B5B71">
        <w:rPr>
          <w:noProof/>
        </w:rPr>
      </w:r>
      <w:r w:rsidRPr="001B5B71">
        <w:rPr>
          <w:noProof/>
        </w:rPr>
        <w:fldChar w:fldCharType="separate"/>
      </w:r>
      <w:r w:rsidR="003647C2">
        <w:rPr>
          <w:noProof/>
        </w:rPr>
        <w:t>120</w:t>
      </w:r>
      <w:r w:rsidRPr="001B5B71">
        <w:rPr>
          <w:noProof/>
        </w:rPr>
        <w:fldChar w:fldCharType="end"/>
      </w:r>
    </w:p>
    <w:p w14:paraId="01A38DF3" w14:textId="26AA0ED8" w:rsidR="006C6C0F" w:rsidRPr="001B5B71" w:rsidRDefault="006C6C0F">
      <w:pPr>
        <w:pStyle w:val="TOC5"/>
        <w:rPr>
          <w:rFonts w:asciiTheme="minorHAnsi" w:eastAsiaTheme="minorEastAsia" w:hAnsiTheme="minorHAnsi" w:cstheme="minorBidi"/>
          <w:noProof/>
          <w:kern w:val="0"/>
          <w:sz w:val="22"/>
          <w:szCs w:val="22"/>
        </w:rPr>
      </w:pPr>
      <w:r w:rsidRPr="001B5B71">
        <w:rPr>
          <w:noProof/>
        </w:rPr>
        <w:t>56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_Toc177037863 \h </w:instrText>
      </w:r>
      <w:r w:rsidRPr="001B5B71">
        <w:rPr>
          <w:noProof/>
        </w:rPr>
      </w:r>
      <w:r w:rsidRPr="001B5B71">
        <w:rPr>
          <w:noProof/>
        </w:rPr>
        <w:fldChar w:fldCharType="separate"/>
      </w:r>
      <w:r w:rsidR="003647C2">
        <w:rPr>
          <w:noProof/>
        </w:rPr>
        <w:t>120</w:t>
      </w:r>
      <w:r w:rsidRPr="001B5B71">
        <w:rPr>
          <w:noProof/>
        </w:rPr>
        <w:fldChar w:fldCharType="end"/>
      </w:r>
    </w:p>
    <w:p w14:paraId="7A895494" w14:textId="056FBAE6" w:rsidR="006C6C0F" w:rsidRPr="001B5B71" w:rsidRDefault="006C6C0F">
      <w:pPr>
        <w:pStyle w:val="TOC5"/>
        <w:rPr>
          <w:rFonts w:asciiTheme="minorHAnsi" w:eastAsiaTheme="minorEastAsia" w:hAnsiTheme="minorHAnsi" w:cstheme="minorBidi"/>
          <w:noProof/>
          <w:kern w:val="0"/>
          <w:sz w:val="22"/>
          <w:szCs w:val="22"/>
        </w:rPr>
      </w:pPr>
      <w:r w:rsidRPr="001B5B71">
        <w:rPr>
          <w:noProof/>
        </w:rPr>
        <w:t>56</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_Toc177037864 \h </w:instrText>
      </w:r>
      <w:r w:rsidRPr="001B5B71">
        <w:rPr>
          <w:noProof/>
        </w:rPr>
      </w:r>
      <w:r w:rsidRPr="001B5B71">
        <w:rPr>
          <w:noProof/>
        </w:rPr>
        <w:fldChar w:fldCharType="separate"/>
      </w:r>
      <w:r w:rsidR="003647C2">
        <w:rPr>
          <w:noProof/>
        </w:rPr>
        <w:t>120</w:t>
      </w:r>
      <w:r w:rsidRPr="001B5B71">
        <w:rPr>
          <w:noProof/>
        </w:rPr>
        <w:fldChar w:fldCharType="end"/>
      </w:r>
    </w:p>
    <w:p w14:paraId="017E9F8A" w14:textId="041EDC41" w:rsidR="006C6C0F" w:rsidRPr="001B5B71" w:rsidRDefault="006C6C0F">
      <w:pPr>
        <w:pStyle w:val="TOC5"/>
        <w:rPr>
          <w:rFonts w:asciiTheme="minorHAnsi" w:eastAsiaTheme="minorEastAsia" w:hAnsiTheme="minorHAnsi" w:cstheme="minorBidi"/>
          <w:noProof/>
          <w:kern w:val="0"/>
          <w:sz w:val="22"/>
          <w:szCs w:val="22"/>
        </w:rPr>
      </w:pPr>
      <w:r w:rsidRPr="001B5B71">
        <w:rPr>
          <w:noProof/>
        </w:rPr>
        <w:t>56</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_Toc177037865 \h </w:instrText>
      </w:r>
      <w:r w:rsidRPr="001B5B71">
        <w:rPr>
          <w:noProof/>
        </w:rPr>
      </w:r>
      <w:r w:rsidRPr="001B5B71">
        <w:rPr>
          <w:noProof/>
        </w:rPr>
        <w:fldChar w:fldCharType="separate"/>
      </w:r>
      <w:r w:rsidR="003647C2">
        <w:rPr>
          <w:noProof/>
        </w:rPr>
        <w:t>120</w:t>
      </w:r>
      <w:r w:rsidRPr="001B5B71">
        <w:rPr>
          <w:noProof/>
        </w:rPr>
        <w:fldChar w:fldCharType="end"/>
      </w:r>
    </w:p>
    <w:p w14:paraId="71BB3431" w14:textId="6D4E27ED"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57—Pineapples</w:t>
      </w:r>
      <w:r w:rsidRPr="001B5B71">
        <w:rPr>
          <w:b w:val="0"/>
          <w:noProof/>
          <w:sz w:val="18"/>
        </w:rPr>
        <w:tab/>
      </w:r>
      <w:r w:rsidRPr="001B5B71">
        <w:rPr>
          <w:b w:val="0"/>
          <w:noProof/>
          <w:sz w:val="18"/>
        </w:rPr>
        <w:fldChar w:fldCharType="begin"/>
      </w:r>
      <w:r w:rsidRPr="001B5B71">
        <w:rPr>
          <w:b w:val="0"/>
          <w:noProof/>
          <w:sz w:val="18"/>
        </w:rPr>
        <w:instrText xml:space="preserve"> PAGEREF _Toc177037866 \h </w:instrText>
      </w:r>
      <w:r w:rsidRPr="001B5B71">
        <w:rPr>
          <w:b w:val="0"/>
          <w:noProof/>
          <w:sz w:val="18"/>
        </w:rPr>
      </w:r>
      <w:r w:rsidRPr="001B5B71">
        <w:rPr>
          <w:b w:val="0"/>
          <w:noProof/>
          <w:sz w:val="18"/>
        </w:rPr>
        <w:fldChar w:fldCharType="separate"/>
      </w:r>
      <w:r w:rsidR="003647C2">
        <w:rPr>
          <w:b w:val="0"/>
          <w:noProof/>
          <w:sz w:val="18"/>
        </w:rPr>
        <w:t>121</w:t>
      </w:r>
      <w:r w:rsidRPr="001B5B71">
        <w:rPr>
          <w:b w:val="0"/>
          <w:noProof/>
          <w:sz w:val="18"/>
        </w:rPr>
        <w:fldChar w:fldCharType="end"/>
      </w:r>
    </w:p>
    <w:p w14:paraId="35CE2B72" w14:textId="49A0DAF3" w:rsidR="006C6C0F" w:rsidRPr="001B5B71" w:rsidRDefault="006C6C0F">
      <w:pPr>
        <w:pStyle w:val="TOC5"/>
        <w:rPr>
          <w:rFonts w:asciiTheme="minorHAnsi" w:eastAsiaTheme="minorEastAsia" w:hAnsiTheme="minorHAnsi" w:cstheme="minorBidi"/>
          <w:noProof/>
          <w:kern w:val="0"/>
          <w:sz w:val="22"/>
          <w:szCs w:val="22"/>
        </w:rPr>
      </w:pPr>
      <w:r w:rsidRPr="001B5B71">
        <w:rPr>
          <w:noProof/>
        </w:rPr>
        <w:t>57</w:t>
      </w:r>
      <w:r w:rsidR="0017297C" w:rsidRPr="001B5B71">
        <w:rPr>
          <w:noProof/>
        </w:rPr>
        <w:noBreakHyphen/>
      </w:r>
      <w:r w:rsidRPr="001B5B71">
        <w:rPr>
          <w:noProof/>
        </w:rPr>
        <w:t>1</w:t>
      </w:r>
      <w:r w:rsidRPr="001B5B71">
        <w:rPr>
          <w:noProof/>
        </w:rPr>
        <w:tab/>
        <w:t>Imposition of pineapple levy</w:t>
      </w:r>
      <w:r w:rsidRPr="001B5B71">
        <w:rPr>
          <w:noProof/>
        </w:rPr>
        <w:tab/>
      </w:r>
      <w:r w:rsidRPr="001B5B71">
        <w:rPr>
          <w:noProof/>
        </w:rPr>
        <w:fldChar w:fldCharType="begin"/>
      </w:r>
      <w:r w:rsidRPr="001B5B71">
        <w:rPr>
          <w:noProof/>
        </w:rPr>
        <w:instrText xml:space="preserve"> PAGEREF _Toc177037867 \h </w:instrText>
      </w:r>
      <w:r w:rsidRPr="001B5B71">
        <w:rPr>
          <w:noProof/>
        </w:rPr>
      </w:r>
      <w:r w:rsidRPr="001B5B71">
        <w:rPr>
          <w:noProof/>
        </w:rPr>
        <w:fldChar w:fldCharType="separate"/>
      </w:r>
      <w:r w:rsidR="003647C2">
        <w:rPr>
          <w:noProof/>
        </w:rPr>
        <w:t>121</w:t>
      </w:r>
      <w:r w:rsidRPr="001B5B71">
        <w:rPr>
          <w:noProof/>
        </w:rPr>
        <w:fldChar w:fldCharType="end"/>
      </w:r>
    </w:p>
    <w:p w14:paraId="41658C28" w14:textId="01C514A7" w:rsidR="006C6C0F" w:rsidRPr="001B5B71" w:rsidRDefault="006C6C0F">
      <w:pPr>
        <w:pStyle w:val="TOC5"/>
        <w:rPr>
          <w:rFonts w:asciiTheme="minorHAnsi" w:eastAsiaTheme="minorEastAsia" w:hAnsiTheme="minorHAnsi" w:cstheme="minorBidi"/>
          <w:noProof/>
          <w:kern w:val="0"/>
          <w:sz w:val="22"/>
          <w:szCs w:val="22"/>
        </w:rPr>
      </w:pPr>
      <w:r w:rsidRPr="001B5B71">
        <w:rPr>
          <w:noProof/>
        </w:rPr>
        <w:t>57</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_Toc177037868 \h </w:instrText>
      </w:r>
      <w:r w:rsidRPr="001B5B71">
        <w:rPr>
          <w:noProof/>
        </w:rPr>
      </w:r>
      <w:r w:rsidRPr="001B5B71">
        <w:rPr>
          <w:noProof/>
        </w:rPr>
        <w:fldChar w:fldCharType="separate"/>
      </w:r>
      <w:r w:rsidR="003647C2">
        <w:rPr>
          <w:noProof/>
        </w:rPr>
        <w:t>121</w:t>
      </w:r>
      <w:r w:rsidRPr="001B5B71">
        <w:rPr>
          <w:noProof/>
        </w:rPr>
        <w:fldChar w:fldCharType="end"/>
      </w:r>
    </w:p>
    <w:p w14:paraId="6FBEA8E7" w14:textId="611A40A8" w:rsidR="006C6C0F" w:rsidRPr="001B5B71" w:rsidRDefault="006C6C0F">
      <w:pPr>
        <w:pStyle w:val="TOC5"/>
        <w:rPr>
          <w:rFonts w:asciiTheme="minorHAnsi" w:eastAsiaTheme="minorEastAsia" w:hAnsiTheme="minorHAnsi" w:cstheme="minorBidi"/>
          <w:noProof/>
          <w:kern w:val="0"/>
          <w:sz w:val="22"/>
          <w:szCs w:val="22"/>
        </w:rPr>
      </w:pPr>
      <w:r w:rsidRPr="001B5B71">
        <w:rPr>
          <w:noProof/>
        </w:rPr>
        <w:t>57</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_Toc177037869 \h </w:instrText>
      </w:r>
      <w:r w:rsidRPr="001B5B71">
        <w:rPr>
          <w:noProof/>
        </w:rPr>
      </w:r>
      <w:r w:rsidRPr="001B5B71">
        <w:rPr>
          <w:noProof/>
        </w:rPr>
        <w:fldChar w:fldCharType="separate"/>
      </w:r>
      <w:r w:rsidR="003647C2">
        <w:rPr>
          <w:noProof/>
        </w:rPr>
        <w:t>121</w:t>
      </w:r>
      <w:r w:rsidRPr="001B5B71">
        <w:rPr>
          <w:noProof/>
        </w:rPr>
        <w:fldChar w:fldCharType="end"/>
      </w:r>
    </w:p>
    <w:p w14:paraId="0062A5FA" w14:textId="7EE34D00" w:rsidR="006C6C0F" w:rsidRPr="001B5B71" w:rsidRDefault="006C6C0F">
      <w:pPr>
        <w:pStyle w:val="TOC5"/>
        <w:rPr>
          <w:rFonts w:asciiTheme="minorHAnsi" w:eastAsiaTheme="minorEastAsia" w:hAnsiTheme="minorHAnsi" w:cstheme="minorBidi"/>
          <w:noProof/>
          <w:kern w:val="0"/>
          <w:sz w:val="22"/>
          <w:szCs w:val="22"/>
        </w:rPr>
      </w:pPr>
      <w:r w:rsidRPr="001B5B71">
        <w:rPr>
          <w:noProof/>
        </w:rPr>
        <w:t>57</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_Toc177037870 \h </w:instrText>
      </w:r>
      <w:r w:rsidRPr="001B5B71">
        <w:rPr>
          <w:noProof/>
        </w:rPr>
      </w:r>
      <w:r w:rsidRPr="001B5B71">
        <w:rPr>
          <w:noProof/>
        </w:rPr>
        <w:fldChar w:fldCharType="separate"/>
      </w:r>
      <w:r w:rsidR="003647C2">
        <w:rPr>
          <w:noProof/>
        </w:rPr>
        <w:t>122</w:t>
      </w:r>
      <w:r w:rsidRPr="001B5B71">
        <w:rPr>
          <w:noProof/>
        </w:rPr>
        <w:fldChar w:fldCharType="end"/>
      </w:r>
    </w:p>
    <w:p w14:paraId="63860544" w14:textId="3DC54CBE" w:rsidR="006C6C0F" w:rsidRPr="001B5B71" w:rsidRDefault="006C6C0F">
      <w:pPr>
        <w:pStyle w:val="TOC5"/>
        <w:rPr>
          <w:rFonts w:asciiTheme="minorHAnsi" w:eastAsiaTheme="minorEastAsia" w:hAnsiTheme="minorHAnsi" w:cstheme="minorBidi"/>
          <w:noProof/>
          <w:kern w:val="0"/>
          <w:sz w:val="22"/>
          <w:szCs w:val="22"/>
        </w:rPr>
      </w:pPr>
      <w:r w:rsidRPr="001B5B71">
        <w:rPr>
          <w:noProof/>
        </w:rPr>
        <w:t>57</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_Toc177037871 \h </w:instrText>
      </w:r>
      <w:r w:rsidRPr="001B5B71">
        <w:rPr>
          <w:noProof/>
        </w:rPr>
      </w:r>
      <w:r w:rsidRPr="001B5B71">
        <w:rPr>
          <w:noProof/>
        </w:rPr>
        <w:fldChar w:fldCharType="separate"/>
      </w:r>
      <w:r w:rsidR="003647C2">
        <w:rPr>
          <w:noProof/>
        </w:rPr>
        <w:t>122</w:t>
      </w:r>
      <w:r w:rsidRPr="001B5B71">
        <w:rPr>
          <w:noProof/>
        </w:rPr>
        <w:fldChar w:fldCharType="end"/>
      </w:r>
    </w:p>
    <w:p w14:paraId="2784EA4E" w14:textId="7741F2E3"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58—Potatoes</w:t>
      </w:r>
      <w:r w:rsidRPr="001B5B71">
        <w:rPr>
          <w:b w:val="0"/>
          <w:noProof/>
          <w:sz w:val="18"/>
        </w:rPr>
        <w:tab/>
      </w:r>
      <w:r w:rsidRPr="001B5B71">
        <w:rPr>
          <w:b w:val="0"/>
          <w:noProof/>
          <w:sz w:val="18"/>
        </w:rPr>
        <w:fldChar w:fldCharType="begin"/>
      </w:r>
      <w:r w:rsidRPr="001B5B71">
        <w:rPr>
          <w:b w:val="0"/>
          <w:noProof/>
          <w:sz w:val="18"/>
        </w:rPr>
        <w:instrText xml:space="preserve"> PAGEREF _Toc177037872 \h </w:instrText>
      </w:r>
      <w:r w:rsidRPr="001B5B71">
        <w:rPr>
          <w:b w:val="0"/>
          <w:noProof/>
          <w:sz w:val="18"/>
        </w:rPr>
      </w:r>
      <w:r w:rsidRPr="001B5B71">
        <w:rPr>
          <w:b w:val="0"/>
          <w:noProof/>
          <w:sz w:val="18"/>
        </w:rPr>
        <w:fldChar w:fldCharType="separate"/>
      </w:r>
      <w:r w:rsidR="003647C2">
        <w:rPr>
          <w:b w:val="0"/>
          <w:noProof/>
          <w:sz w:val="18"/>
        </w:rPr>
        <w:t>123</w:t>
      </w:r>
      <w:r w:rsidRPr="001B5B71">
        <w:rPr>
          <w:b w:val="0"/>
          <w:noProof/>
          <w:sz w:val="18"/>
        </w:rPr>
        <w:fldChar w:fldCharType="end"/>
      </w:r>
    </w:p>
    <w:p w14:paraId="311D8A14" w14:textId="54B739B7" w:rsidR="006C6C0F" w:rsidRPr="001B5B71" w:rsidRDefault="006C6C0F">
      <w:pPr>
        <w:pStyle w:val="TOC5"/>
        <w:rPr>
          <w:rFonts w:asciiTheme="minorHAnsi" w:eastAsiaTheme="minorEastAsia" w:hAnsiTheme="minorHAnsi" w:cstheme="minorBidi"/>
          <w:noProof/>
          <w:kern w:val="0"/>
          <w:sz w:val="22"/>
          <w:szCs w:val="22"/>
        </w:rPr>
      </w:pPr>
      <w:r w:rsidRPr="001B5B71">
        <w:rPr>
          <w:noProof/>
        </w:rPr>
        <w:t>58</w:t>
      </w:r>
      <w:r w:rsidR="0017297C" w:rsidRPr="001B5B71">
        <w:rPr>
          <w:noProof/>
        </w:rPr>
        <w:noBreakHyphen/>
      </w:r>
      <w:r w:rsidRPr="001B5B71">
        <w:rPr>
          <w:noProof/>
        </w:rPr>
        <w:t>1</w:t>
      </w:r>
      <w:r w:rsidRPr="001B5B71">
        <w:rPr>
          <w:noProof/>
        </w:rPr>
        <w:tab/>
        <w:t>Imposition of potato levy</w:t>
      </w:r>
      <w:r w:rsidRPr="001B5B71">
        <w:rPr>
          <w:noProof/>
        </w:rPr>
        <w:tab/>
      </w:r>
      <w:r w:rsidRPr="001B5B71">
        <w:rPr>
          <w:noProof/>
        </w:rPr>
        <w:fldChar w:fldCharType="begin"/>
      </w:r>
      <w:r w:rsidRPr="001B5B71">
        <w:rPr>
          <w:noProof/>
        </w:rPr>
        <w:instrText xml:space="preserve"> PAGEREF _Toc177037873 \h </w:instrText>
      </w:r>
      <w:r w:rsidRPr="001B5B71">
        <w:rPr>
          <w:noProof/>
        </w:rPr>
      </w:r>
      <w:r w:rsidRPr="001B5B71">
        <w:rPr>
          <w:noProof/>
        </w:rPr>
        <w:fldChar w:fldCharType="separate"/>
      </w:r>
      <w:r w:rsidR="003647C2">
        <w:rPr>
          <w:noProof/>
        </w:rPr>
        <w:t>123</w:t>
      </w:r>
      <w:r w:rsidRPr="001B5B71">
        <w:rPr>
          <w:noProof/>
        </w:rPr>
        <w:fldChar w:fldCharType="end"/>
      </w:r>
    </w:p>
    <w:p w14:paraId="5546EFA4" w14:textId="4306AAD9" w:rsidR="006C6C0F" w:rsidRPr="001B5B71" w:rsidRDefault="006C6C0F">
      <w:pPr>
        <w:pStyle w:val="TOC5"/>
        <w:rPr>
          <w:rFonts w:asciiTheme="minorHAnsi" w:eastAsiaTheme="minorEastAsia" w:hAnsiTheme="minorHAnsi" w:cstheme="minorBidi"/>
          <w:noProof/>
          <w:kern w:val="0"/>
          <w:sz w:val="22"/>
          <w:szCs w:val="22"/>
        </w:rPr>
      </w:pPr>
      <w:r w:rsidRPr="001B5B71">
        <w:rPr>
          <w:noProof/>
        </w:rPr>
        <w:t>58</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_Toc177037874 \h </w:instrText>
      </w:r>
      <w:r w:rsidRPr="001B5B71">
        <w:rPr>
          <w:noProof/>
        </w:rPr>
      </w:r>
      <w:r w:rsidRPr="001B5B71">
        <w:rPr>
          <w:noProof/>
        </w:rPr>
        <w:fldChar w:fldCharType="separate"/>
      </w:r>
      <w:r w:rsidR="003647C2">
        <w:rPr>
          <w:noProof/>
        </w:rPr>
        <w:t>123</w:t>
      </w:r>
      <w:r w:rsidRPr="001B5B71">
        <w:rPr>
          <w:noProof/>
        </w:rPr>
        <w:fldChar w:fldCharType="end"/>
      </w:r>
    </w:p>
    <w:p w14:paraId="1D644045" w14:textId="1A1C4399" w:rsidR="006C6C0F" w:rsidRPr="001B5B71" w:rsidRDefault="006C6C0F">
      <w:pPr>
        <w:pStyle w:val="TOC5"/>
        <w:rPr>
          <w:rFonts w:asciiTheme="minorHAnsi" w:eastAsiaTheme="minorEastAsia" w:hAnsiTheme="minorHAnsi" w:cstheme="minorBidi"/>
          <w:noProof/>
          <w:kern w:val="0"/>
          <w:sz w:val="22"/>
          <w:szCs w:val="22"/>
        </w:rPr>
      </w:pPr>
      <w:r w:rsidRPr="001B5B71">
        <w:rPr>
          <w:noProof/>
        </w:rPr>
        <w:t>58</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_Toc177037875 \h </w:instrText>
      </w:r>
      <w:r w:rsidRPr="001B5B71">
        <w:rPr>
          <w:noProof/>
        </w:rPr>
      </w:r>
      <w:r w:rsidRPr="001B5B71">
        <w:rPr>
          <w:noProof/>
        </w:rPr>
        <w:fldChar w:fldCharType="separate"/>
      </w:r>
      <w:r w:rsidR="003647C2">
        <w:rPr>
          <w:noProof/>
        </w:rPr>
        <w:t>124</w:t>
      </w:r>
      <w:r w:rsidRPr="001B5B71">
        <w:rPr>
          <w:noProof/>
        </w:rPr>
        <w:fldChar w:fldCharType="end"/>
      </w:r>
    </w:p>
    <w:p w14:paraId="2A025ACE" w14:textId="1B09EF13" w:rsidR="006C6C0F" w:rsidRPr="001B5B71" w:rsidRDefault="006C6C0F">
      <w:pPr>
        <w:pStyle w:val="TOC5"/>
        <w:rPr>
          <w:rFonts w:asciiTheme="minorHAnsi" w:eastAsiaTheme="minorEastAsia" w:hAnsiTheme="minorHAnsi" w:cstheme="minorBidi"/>
          <w:noProof/>
          <w:kern w:val="0"/>
          <w:sz w:val="22"/>
          <w:szCs w:val="22"/>
        </w:rPr>
      </w:pPr>
      <w:r w:rsidRPr="001B5B71">
        <w:rPr>
          <w:noProof/>
        </w:rPr>
        <w:t>58</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_Toc177037876 \h </w:instrText>
      </w:r>
      <w:r w:rsidRPr="001B5B71">
        <w:rPr>
          <w:noProof/>
        </w:rPr>
      </w:r>
      <w:r w:rsidRPr="001B5B71">
        <w:rPr>
          <w:noProof/>
        </w:rPr>
        <w:fldChar w:fldCharType="separate"/>
      </w:r>
      <w:r w:rsidR="003647C2">
        <w:rPr>
          <w:noProof/>
        </w:rPr>
        <w:t>124</w:t>
      </w:r>
      <w:r w:rsidRPr="001B5B71">
        <w:rPr>
          <w:noProof/>
        </w:rPr>
        <w:fldChar w:fldCharType="end"/>
      </w:r>
    </w:p>
    <w:p w14:paraId="37624C1B" w14:textId="1F616291" w:rsidR="006C6C0F" w:rsidRPr="001B5B71" w:rsidRDefault="006C6C0F">
      <w:pPr>
        <w:pStyle w:val="TOC5"/>
        <w:rPr>
          <w:rFonts w:asciiTheme="minorHAnsi" w:eastAsiaTheme="minorEastAsia" w:hAnsiTheme="minorHAnsi" w:cstheme="minorBidi"/>
          <w:noProof/>
          <w:kern w:val="0"/>
          <w:sz w:val="22"/>
          <w:szCs w:val="22"/>
        </w:rPr>
      </w:pPr>
      <w:r w:rsidRPr="001B5B71">
        <w:rPr>
          <w:noProof/>
        </w:rPr>
        <w:t>58</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_Toc177037877 \h </w:instrText>
      </w:r>
      <w:r w:rsidRPr="001B5B71">
        <w:rPr>
          <w:noProof/>
        </w:rPr>
      </w:r>
      <w:r w:rsidRPr="001B5B71">
        <w:rPr>
          <w:noProof/>
        </w:rPr>
        <w:fldChar w:fldCharType="separate"/>
      </w:r>
      <w:r w:rsidR="003647C2">
        <w:rPr>
          <w:noProof/>
        </w:rPr>
        <w:t>124</w:t>
      </w:r>
      <w:r w:rsidRPr="001B5B71">
        <w:rPr>
          <w:noProof/>
        </w:rPr>
        <w:fldChar w:fldCharType="end"/>
      </w:r>
    </w:p>
    <w:p w14:paraId="510E7549" w14:textId="3EA39932"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59—Prunes</w:t>
      </w:r>
      <w:r w:rsidRPr="001B5B71">
        <w:rPr>
          <w:b w:val="0"/>
          <w:noProof/>
          <w:sz w:val="18"/>
        </w:rPr>
        <w:tab/>
      </w:r>
      <w:r w:rsidRPr="001B5B71">
        <w:rPr>
          <w:b w:val="0"/>
          <w:noProof/>
          <w:sz w:val="18"/>
        </w:rPr>
        <w:fldChar w:fldCharType="begin"/>
      </w:r>
      <w:r w:rsidRPr="001B5B71">
        <w:rPr>
          <w:b w:val="0"/>
          <w:noProof/>
          <w:sz w:val="18"/>
        </w:rPr>
        <w:instrText xml:space="preserve"> PAGEREF _Toc177037878 \h </w:instrText>
      </w:r>
      <w:r w:rsidRPr="001B5B71">
        <w:rPr>
          <w:b w:val="0"/>
          <w:noProof/>
          <w:sz w:val="18"/>
        </w:rPr>
      </w:r>
      <w:r w:rsidRPr="001B5B71">
        <w:rPr>
          <w:b w:val="0"/>
          <w:noProof/>
          <w:sz w:val="18"/>
        </w:rPr>
        <w:fldChar w:fldCharType="separate"/>
      </w:r>
      <w:r w:rsidR="003647C2">
        <w:rPr>
          <w:b w:val="0"/>
          <w:noProof/>
          <w:sz w:val="18"/>
        </w:rPr>
        <w:t>125</w:t>
      </w:r>
      <w:r w:rsidRPr="001B5B71">
        <w:rPr>
          <w:b w:val="0"/>
          <w:noProof/>
          <w:sz w:val="18"/>
        </w:rPr>
        <w:fldChar w:fldCharType="end"/>
      </w:r>
    </w:p>
    <w:p w14:paraId="32B64451" w14:textId="138D152D" w:rsidR="006C6C0F" w:rsidRPr="001B5B71" w:rsidRDefault="006C6C0F">
      <w:pPr>
        <w:pStyle w:val="TOC5"/>
        <w:rPr>
          <w:rFonts w:asciiTheme="minorHAnsi" w:eastAsiaTheme="minorEastAsia" w:hAnsiTheme="minorHAnsi" w:cstheme="minorBidi"/>
          <w:noProof/>
          <w:kern w:val="0"/>
          <w:sz w:val="22"/>
          <w:szCs w:val="22"/>
        </w:rPr>
      </w:pPr>
      <w:r w:rsidRPr="001B5B71">
        <w:rPr>
          <w:noProof/>
        </w:rPr>
        <w:t>59</w:t>
      </w:r>
      <w:r w:rsidR="0017297C" w:rsidRPr="001B5B71">
        <w:rPr>
          <w:noProof/>
        </w:rPr>
        <w:noBreakHyphen/>
      </w:r>
      <w:r w:rsidRPr="001B5B71">
        <w:rPr>
          <w:noProof/>
        </w:rPr>
        <w:t>1</w:t>
      </w:r>
      <w:r w:rsidRPr="001B5B71">
        <w:rPr>
          <w:noProof/>
        </w:rPr>
        <w:tab/>
        <w:t>Imposition of prune levy</w:t>
      </w:r>
      <w:r w:rsidRPr="001B5B71">
        <w:rPr>
          <w:noProof/>
        </w:rPr>
        <w:tab/>
      </w:r>
      <w:r w:rsidRPr="001B5B71">
        <w:rPr>
          <w:noProof/>
        </w:rPr>
        <w:fldChar w:fldCharType="begin"/>
      </w:r>
      <w:r w:rsidRPr="001B5B71">
        <w:rPr>
          <w:noProof/>
        </w:rPr>
        <w:instrText xml:space="preserve"> PAGEREF _Toc177037879 \h </w:instrText>
      </w:r>
      <w:r w:rsidRPr="001B5B71">
        <w:rPr>
          <w:noProof/>
        </w:rPr>
      </w:r>
      <w:r w:rsidRPr="001B5B71">
        <w:rPr>
          <w:noProof/>
        </w:rPr>
        <w:fldChar w:fldCharType="separate"/>
      </w:r>
      <w:r w:rsidR="003647C2">
        <w:rPr>
          <w:noProof/>
        </w:rPr>
        <w:t>125</w:t>
      </w:r>
      <w:r w:rsidRPr="001B5B71">
        <w:rPr>
          <w:noProof/>
        </w:rPr>
        <w:fldChar w:fldCharType="end"/>
      </w:r>
    </w:p>
    <w:p w14:paraId="1567A641" w14:textId="03BB9E23"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59</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_Toc177037880 \h </w:instrText>
      </w:r>
      <w:r w:rsidRPr="001B5B71">
        <w:rPr>
          <w:noProof/>
        </w:rPr>
      </w:r>
      <w:r w:rsidRPr="001B5B71">
        <w:rPr>
          <w:noProof/>
        </w:rPr>
        <w:fldChar w:fldCharType="separate"/>
      </w:r>
      <w:r w:rsidR="003647C2">
        <w:rPr>
          <w:noProof/>
        </w:rPr>
        <w:t>125</w:t>
      </w:r>
      <w:r w:rsidRPr="001B5B71">
        <w:rPr>
          <w:noProof/>
        </w:rPr>
        <w:fldChar w:fldCharType="end"/>
      </w:r>
    </w:p>
    <w:p w14:paraId="4461C263" w14:textId="6C01BDEC" w:rsidR="006C6C0F" w:rsidRPr="001B5B71" w:rsidRDefault="006C6C0F">
      <w:pPr>
        <w:pStyle w:val="TOC5"/>
        <w:rPr>
          <w:rFonts w:asciiTheme="minorHAnsi" w:eastAsiaTheme="minorEastAsia" w:hAnsiTheme="minorHAnsi" w:cstheme="minorBidi"/>
          <w:noProof/>
          <w:kern w:val="0"/>
          <w:sz w:val="22"/>
          <w:szCs w:val="22"/>
        </w:rPr>
      </w:pPr>
      <w:r w:rsidRPr="001B5B71">
        <w:rPr>
          <w:noProof/>
        </w:rPr>
        <w:t>59</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_Toc177037881 \h </w:instrText>
      </w:r>
      <w:r w:rsidRPr="001B5B71">
        <w:rPr>
          <w:noProof/>
        </w:rPr>
      </w:r>
      <w:r w:rsidRPr="001B5B71">
        <w:rPr>
          <w:noProof/>
        </w:rPr>
        <w:fldChar w:fldCharType="separate"/>
      </w:r>
      <w:r w:rsidR="003647C2">
        <w:rPr>
          <w:noProof/>
        </w:rPr>
        <w:t>125</w:t>
      </w:r>
      <w:r w:rsidRPr="001B5B71">
        <w:rPr>
          <w:noProof/>
        </w:rPr>
        <w:fldChar w:fldCharType="end"/>
      </w:r>
    </w:p>
    <w:p w14:paraId="756B2156" w14:textId="40495006" w:rsidR="006C6C0F" w:rsidRPr="001B5B71" w:rsidRDefault="006C6C0F">
      <w:pPr>
        <w:pStyle w:val="TOC5"/>
        <w:rPr>
          <w:rFonts w:asciiTheme="minorHAnsi" w:eastAsiaTheme="minorEastAsia" w:hAnsiTheme="minorHAnsi" w:cstheme="minorBidi"/>
          <w:noProof/>
          <w:kern w:val="0"/>
          <w:sz w:val="22"/>
          <w:szCs w:val="22"/>
        </w:rPr>
      </w:pPr>
      <w:r w:rsidRPr="001B5B71">
        <w:rPr>
          <w:noProof/>
        </w:rPr>
        <w:t>59</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_Toc177037882 \h </w:instrText>
      </w:r>
      <w:r w:rsidRPr="001B5B71">
        <w:rPr>
          <w:noProof/>
        </w:rPr>
      </w:r>
      <w:r w:rsidRPr="001B5B71">
        <w:rPr>
          <w:noProof/>
        </w:rPr>
        <w:fldChar w:fldCharType="separate"/>
      </w:r>
      <w:r w:rsidR="003647C2">
        <w:rPr>
          <w:noProof/>
        </w:rPr>
        <w:t>125</w:t>
      </w:r>
      <w:r w:rsidRPr="001B5B71">
        <w:rPr>
          <w:noProof/>
        </w:rPr>
        <w:fldChar w:fldCharType="end"/>
      </w:r>
    </w:p>
    <w:p w14:paraId="29EAC420" w14:textId="433A80D7" w:rsidR="006C6C0F" w:rsidRPr="001B5B71" w:rsidRDefault="006C6C0F">
      <w:pPr>
        <w:pStyle w:val="TOC5"/>
        <w:rPr>
          <w:rFonts w:asciiTheme="minorHAnsi" w:eastAsiaTheme="minorEastAsia" w:hAnsiTheme="minorHAnsi" w:cstheme="minorBidi"/>
          <w:noProof/>
          <w:kern w:val="0"/>
          <w:sz w:val="22"/>
          <w:szCs w:val="22"/>
        </w:rPr>
      </w:pPr>
      <w:r w:rsidRPr="001B5B71">
        <w:rPr>
          <w:noProof/>
        </w:rPr>
        <w:t>59</w:t>
      </w:r>
      <w:r w:rsidR="0017297C" w:rsidRPr="001B5B71">
        <w:rPr>
          <w:noProof/>
        </w:rPr>
        <w:noBreakHyphen/>
      </w:r>
      <w:r w:rsidRPr="001B5B71">
        <w:rPr>
          <w:noProof/>
        </w:rPr>
        <w:t>5</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_Toc177037883 \h </w:instrText>
      </w:r>
      <w:r w:rsidRPr="001B5B71">
        <w:rPr>
          <w:noProof/>
        </w:rPr>
      </w:r>
      <w:r w:rsidRPr="001B5B71">
        <w:rPr>
          <w:noProof/>
        </w:rPr>
        <w:fldChar w:fldCharType="separate"/>
      </w:r>
      <w:r w:rsidR="003647C2">
        <w:rPr>
          <w:noProof/>
        </w:rPr>
        <w:t>126</w:t>
      </w:r>
      <w:r w:rsidRPr="001B5B71">
        <w:rPr>
          <w:noProof/>
        </w:rPr>
        <w:fldChar w:fldCharType="end"/>
      </w:r>
    </w:p>
    <w:p w14:paraId="2E72B80C" w14:textId="271CC4B7"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60—Rubus (raspberry, blackberry etc.)</w:t>
      </w:r>
      <w:r w:rsidRPr="001B5B71">
        <w:rPr>
          <w:b w:val="0"/>
          <w:noProof/>
          <w:sz w:val="18"/>
        </w:rPr>
        <w:tab/>
      </w:r>
      <w:r w:rsidRPr="001B5B71">
        <w:rPr>
          <w:b w:val="0"/>
          <w:noProof/>
          <w:sz w:val="18"/>
        </w:rPr>
        <w:fldChar w:fldCharType="begin"/>
      </w:r>
      <w:r w:rsidRPr="001B5B71">
        <w:rPr>
          <w:b w:val="0"/>
          <w:noProof/>
          <w:sz w:val="18"/>
        </w:rPr>
        <w:instrText xml:space="preserve"> PAGEREF _Toc177037884 \h </w:instrText>
      </w:r>
      <w:r w:rsidRPr="001B5B71">
        <w:rPr>
          <w:b w:val="0"/>
          <w:noProof/>
          <w:sz w:val="18"/>
        </w:rPr>
      </w:r>
      <w:r w:rsidRPr="001B5B71">
        <w:rPr>
          <w:b w:val="0"/>
          <w:noProof/>
          <w:sz w:val="18"/>
        </w:rPr>
        <w:fldChar w:fldCharType="separate"/>
      </w:r>
      <w:r w:rsidR="003647C2">
        <w:rPr>
          <w:b w:val="0"/>
          <w:noProof/>
          <w:sz w:val="18"/>
        </w:rPr>
        <w:t>127</w:t>
      </w:r>
      <w:r w:rsidRPr="001B5B71">
        <w:rPr>
          <w:b w:val="0"/>
          <w:noProof/>
          <w:sz w:val="18"/>
        </w:rPr>
        <w:fldChar w:fldCharType="end"/>
      </w:r>
    </w:p>
    <w:p w14:paraId="020B7596" w14:textId="1CA8842B" w:rsidR="006C6C0F" w:rsidRPr="001B5B71" w:rsidRDefault="006C6C0F">
      <w:pPr>
        <w:pStyle w:val="TOC5"/>
        <w:rPr>
          <w:rFonts w:asciiTheme="minorHAnsi" w:eastAsiaTheme="minorEastAsia" w:hAnsiTheme="minorHAnsi" w:cstheme="minorBidi"/>
          <w:noProof/>
          <w:kern w:val="0"/>
          <w:sz w:val="22"/>
          <w:szCs w:val="22"/>
        </w:rPr>
      </w:pPr>
      <w:r w:rsidRPr="001B5B71">
        <w:rPr>
          <w:noProof/>
        </w:rPr>
        <w:t>60</w:t>
      </w:r>
      <w:r w:rsidR="0017297C" w:rsidRPr="001B5B71">
        <w:rPr>
          <w:noProof/>
        </w:rPr>
        <w:noBreakHyphen/>
      </w:r>
      <w:r w:rsidRPr="001B5B71">
        <w:rPr>
          <w:noProof/>
        </w:rPr>
        <w:t>1</w:t>
      </w:r>
      <w:r w:rsidRPr="001B5B71">
        <w:rPr>
          <w:noProof/>
        </w:rPr>
        <w:tab/>
        <w:t>Imposition of rubus levy</w:t>
      </w:r>
      <w:r w:rsidRPr="001B5B71">
        <w:rPr>
          <w:noProof/>
        </w:rPr>
        <w:tab/>
      </w:r>
      <w:r w:rsidRPr="001B5B71">
        <w:rPr>
          <w:noProof/>
        </w:rPr>
        <w:fldChar w:fldCharType="begin"/>
      </w:r>
      <w:r w:rsidRPr="001B5B71">
        <w:rPr>
          <w:noProof/>
        </w:rPr>
        <w:instrText xml:space="preserve"> PAGEREF _Toc177037885 \h </w:instrText>
      </w:r>
      <w:r w:rsidRPr="001B5B71">
        <w:rPr>
          <w:noProof/>
        </w:rPr>
      </w:r>
      <w:r w:rsidRPr="001B5B71">
        <w:rPr>
          <w:noProof/>
        </w:rPr>
        <w:fldChar w:fldCharType="separate"/>
      </w:r>
      <w:r w:rsidR="003647C2">
        <w:rPr>
          <w:noProof/>
        </w:rPr>
        <w:t>127</w:t>
      </w:r>
      <w:r w:rsidRPr="001B5B71">
        <w:rPr>
          <w:noProof/>
        </w:rPr>
        <w:fldChar w:fldCharType="end"/>
      </w:r>
    </w:p>
    <w:p w14:paraId="0CAAAB13" w14:textId="30BC296F" w:rsidR="006C6C0F" w:rsidRPr="001B5B71" w:rsidRDefault="006C6C0F">
      <w:pPr>
        <w:pStyle w:val="TOC5"/>
        <w:rPr>
          <w:rFonts w:asciiTheme="minorHAnsi" w:eastAsiaTheme="minorEastAsia" w:hAnsiTheme="minorHAnsi" w:cstheme="minorBidi"/>
          <w:noProof/>
          <w:kern w:val="0"/>
          <w:sz w:val="22"/>
          <w:szCs w:val="22"/>
        </w:rPr>
      </w:pPr>
      <w:r w:rsidRPr="001B5B71">
        <w:rPr>
          <w:noProof/>
        </w:rPr>
        <w:t>60</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_Toc177037886 \h </w:instrText>
      </w:r>
      <w:r w:rsidRPr="001B5B71">
        <w:rPr>
          <w:noProof/>
        </w:rPr>
      </w:r>
      <w:r w:rsidRPr="001B5B71">
        <w:rPr>
          <w:noProof/>
        </w:rPr>
        <w:fldChar w:fldCharType="separate"/>
      </w:r>
      <w:r w:rsidR="003647C2">
        <w:rPr>
          <w:noProof/>
        </w:rPr>
        <w:t>127</w:t>
      </w:r>
      <w:r w:rsidRPr="001B5B71">
        <w:rPr>
          <w:noProof/>
        </w:rPr>
        <w:fldChar w:fldCharType="end"/>
      </w:r>
    </w:p>
    <w:p w14:paraId="0A71B87F" w14:textId="171BDD7F" w:rsidR="006C6C0F" w:rsidRPr="001B5B71" w:rsidRDefault="006C6C0F">
      <w:pPr>
        <w:pStyle w:val="TOC5"/>
        <w:rPr>
          <w:rFonts w:asciiTheme="minorHAnsi" w:eastAsiaTheme="minorEastAsia" w:hAnsiTheme="minorHAnsi" w:cstheme="minorBidi"/>
          <w:noProof/>
          <w:kern w:val="0"/>
          <w:sz w:val="22"/>
          <w:szCs w:val="22"/>
        </w:rPr>
      </w:pPr>
      <w:r w:rsidRPr="001B5B71">
        <w:rPr>
          <w:noProof/>
        </w:rPr>
        <w:t>60</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_Toc177037887 \h </w:instrText>
      </w:r>
      <w:r w:rsidRPr="001B5B71">
        <w:rPr>
          <w:noProof/>
        </w:rPr>
      </w:r>
      <w:r w:rsidRPr="001B5B71">
        <w:rPr>
          <w:noProof/>
        </w:rPr>
        <w:fldChar w:fldCharType="separate"/>
      </w:r>
      <w:r w:rsidR="003647C2">
        <w:rPr>
          <w:noProof/>
        </w:rPr>
        <w:t>127</w:t>
      </w:r>
      <w:r w:rsidRPr="001B5B71">
        <w:rPr>
          <w:noProof/>
        </w:rPr>
        <w:fldChar w:fldCharType="end"/>
      </w:r>
    </w:p>
    <w:p w14:paraId="47BF9A46" w14:textId="4881C9A9" w:rsidR="006C6C0F" w:rsidRPr="001B5B71" w:rsidRDefault="006C6C0F">
      <w:pPr>
        <w:pStyle w:val="TOC5"/>
        <w:rPr>
          <w:rFonts w:asciiTheme="minorHAnsi" w:eastAsiaTheme="minorEastAsia" w:hAnsiTheme="minorHAnsi" w:cstheme="minorBidi"/>
          <w:noProof/>
          <w:kern w:val="0"/>
          <w:sz w:val="22"/>
          <w:szCs w:val="22"/>
        </w:rPr>
      </w:pPr>
      <w:r w:rsidRPr="001B5B71">
        <w:rPr>
          <w:noProof/>
        </w:rPr>
        <w:t>60</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_Toc177037888 \h </w:instrText>
      </w:r>
      <w:r w:rsidRPr="001B5B71">
        <w:rPr>
          <w:noProof/>
        </w:rPr>
      </w:r>
      <w:r w:rsidRPr="001B5B71">
        <w:rPr>
          <w:noProof/>
        </w:rPr>
        <w:fldChar w:fldCharType="separate"/>
      </w:r>
      <w:r w:rsidR="003647C2">
        <w:rPr>
          <w:noProof/>
        </w:rPr>
        <w:t>127</w:t>
      </w:r>
      <w:r w:rsidRPr="001B5B71">
        <w:rPr>
          <w:noProof/>
        </w:rPr>
        <w:fldChar w:fldCharType="end"/>
      </w:r>
    </w:p>
    <w:p w14:paraId="1C8E3837" w14:textId="5838E19D" w:rsidR="006C6C0F" w:rsidRPr="001B5B71" w:rsidRDefault="006C6C0F">
      <w:pPr>
        <w:pStyle w:val="TOC5"/>
        <w:rPr>
          <w:rFonts w:asciiTheme="minorHAnsi" w:eastAsiaTheme="minorEastAsia" w:hAnsiTheme="minorHAnsi" w:cstheme="minorBidi"/>
          <w:noProof/>
          <w:kern w:val="0"/>
          <w:sz w:val="22"/>
          <w:szCs w:val="22"/>
        </w:rPr>
      </w:pPr>
      <w:r w:rsidRPr="001B5B71">
        <w:rPr>
          <w:noProof/>
        </w:rPr>
        <w:t>60</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_Toc177037889 \h </w:instrText>
      </w:r>
      <w:r w:rsidRPr="001B5B71">
        <w:rPr>
          <w:noProof/>
        </w:rPr>
      </w:r>
      <w:r w:rsidRPr="001B5B71">
        <w:rPr>
          <w:noProof/>
        </w:rPr>
        <w:fldChar w:fldCharType="separate"/>
      </w:r>
      <w:r w:rsidR="003647C2">
        <w:rPr>
          <w:noProof/>
        </w:rPr>
        <w:t>127</w:t>
      </w:r>
      <w:r w:rsidRPr="001B5B71">
        <w:rPr>
          <w:noProof/>
        </w:rPr>
        <w:fldChar w:fldCharType="end"/>
      </w:r>
    </w:p>
    <w:p w14:paraId="170F5F30" w14:textId="03C35A00"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61—Stone fruit</w:t>
      </w:r>
      <w:r w:rsidRPr="001B5B71">
        <w:rPr>
          <w:b w:val="0"/>
          <w:noProof/>
          <w:sz w:val="18"/>
        </w:rPr>
        <w:tab/>
      </w:r>
      <w:r w:rsidRPr="001B5B71">
        <w:rPr>
          <w:b w:val="0"/>
          <w:noProof/>
          <w:sz w:val="18"/>
        </w:rPr>
        <w:fldChar w:fldCharType="begin"/>
      </w:r>
      <w:r w:rsidRPr="001B5B71">
        <w:rPr>
          <w:b w:val="0"/>
          <w:noProof/>
          <w:sz w:val="18"/>
        </w:rPr>
        <w:instrText xml:space="preserve"> PAGEREF _Toc177037890 \h </w:instrText>
      </w:r>
      <w:r w:rsidRPr="001B5B71">
        <w:rPr>
          <w:b w:val="0"/>
          <w:noProof/>
          <w:sz w:val="18"/>
        </w:rPr>
      </w:r>
      <w:r w:rsidRPr="001B5B71">
        <w:rPr>
          <w:b w:val="0"/>
          <w:noProof/>
          <w:sz w:val="18"/>
        </w:rPr>
        <w:fldChar w:fldCharType="separate"/>
      </w:r>
      <w:r w:rsidR="003647C2">
        <w:rPr>
          <w:b w:val="0"/>
          <w:noProof/>
          <w:sz w:val="18"/>
        </w:rPr>
        <w:t>128</w:t>
      </w:r>
      <w:r w:rsidRPr="001B5B71">
        <w:rPr>
          <w:b w:val="0"/>
          <w:noProof/>
          <w:sz w:val="18"/>
        </w:rPr>
        <w:fldChar w:fldCharType="end"/>
      </w:r>
    </w:p>
    <w:p w14:paraId="43C379AC" w14:textId="27860F73" w:rsidR="006C6C0F" w:rsidRPr="001B5B71" w:rsidRDefault="006C6C0F">
      <w:pPr>
        <w:pStyle w:val="TOC5"/>
        <w:rPr>
          <w:rFonts w:asciiTheme="minorHAnsi" w:eastAsiaTheme="minorEastAsia" w:hAnsiTheme="minorHAnsi" w:cstheme="minorBidi"/>
          <w:noProof/>
          <w:kern w:val="0"/>
          <w:sz w:val="22"/>
          <w:szCs w:val="22"/>
        </w:rPr>
      </w:pPr>
      <w:r w:rsidRPr="001B5B71">
        <w:rPr>
          <w:noProof/>
        </w:rPr>
        <w:t>61</w:t>
      </w:r>
      <w:r w:rsidR="0017297C" w:rsidRPr="001B5B71">
        <w:rPr>
          <w:noProof/>
        </w:rPr>
        <w:noBreakHyphen/>
      </w:r>
      <w:r w:rsidRPr="001B5B71">
        <w:rPr>
          <w:noProof/>
        </w:rPr>
        <w:t>1</w:t>
      </w:r>
      <w:r w:rsidRPr="001B5B71">
        <w:rPr>
          <w:noProof/>
        </w:rPr>
        <w:tab/>
        <w:t>Imposition of stone fruit levy</w:t>
      </w:r>
      <w:r w:rsidRPr="001B5B71">
        <w:rPr>
          <w:noProof/>
        </w:rPr>
        <w:tab/>
      </w:r>
      <w:r w:rsidRPr="001B5B71">
        <w:rPr>
          <w:noProof/>
        </w:rPr>
        <w:fldChar w:fldCharType="begin"/>
      </w:r>
      <w:r w:rsidRPr="001B5B71">
        <w:rPr>
          <w:noProof/>
        </w:rPr>
        <w:instrText xml:space="preserve"> PAGEREF _Toc177037891 \h </w:instrText>
      </w:r>
      <w:r w:rsidRPr="001B5B71">
        <w:rPr>
          <w:noProof/>
        </w:rPr>
      </w:r>
      <w:r w:rsidRPr="001B5B71">
        <w:rPr>
          <w:noProof/>
        </w:rPr>
        <w:fldChar w:fldCharType="separate"/>
      </w:r>
      <w:r w:rsidR="003647C2">
        <w:rPr>
          <w:noProof/>
        </w:rPr>
        <w:t>128</w:t>
      </w:r>
      <w:r w:rsidRPr="001B5B71">
        <w:rPr>
          <w:noProof/>
        </w:rPr>
        <w:fldChar w:fldCharType="end"/>
      </w:r>
    </w:p>
    <w:p w14:paraId="3D1F8F08" w14:textId="1966220C" w:rsidR="006C6C0F" w:rsidRPr="001B5B71" w:rsidRDefault="006C6C0F">
      <w:pPr>
        <w:pStyle w:val="TOC5"/>
        <w:rPr>
          <w:rFonts w:asciiTheme="minorHAnsi" w:eastAsiaTheme="minorEastAsia" w:hAnsiTheme="minorHAnsi" w:cstheme="minorBidi"/>
          <w:noProof/>
          <w:kern w:val="0"/>
          <w:sz w:val="22"/>
          <w:szCs w:val="22"/>
        </w:rPr>
      </w:pPr>
      <w:r w:rsidRPr="001B5B71">
        <w:rPr>
          <w:noProof/>
        </w:rPr>
        <w:t>61</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_Toc177037892 \h </w:instrText>
      </w:r>
      <w:r w:rsidRPr="001B5B71">
        <w:rPr>
          <w:noProof/>
        </w:rPr>
      </w:r>
      <w:r w:rsidRPr="001B5B71">
        <w:rPr>
          <w:noProof/>
        </w:rPr>
        <w:fldChar w:fldCharType="separate"/>
      </w:r>
      <w:r w:rsidR="003647C2">
        <w:rPr>
          <w:noProof/>
        </w:rPr>
        <w:t>128</w:t>
      </w:r>
      <w:r w:rsidRPr="001B5B71">
        <w:rPr>
          <w:noProof/>
        </w:rPr>
        <w:fldChar w:fldCharType="end"/>
      </w:r>
    </w:p>
    <w:p w14:paraId="7EBEEDAF" w14:textId="4C6D7A39" w:rsidR="006C6C0F" w:rsidRPr="001B5B71" w:rsidRDefault="006C6C0F">
      <w:pPr>
        <w:pStyle w:val="TOC5"/>
        <w:rPr>
          <w:rFonts w:asciiTheme="minorHAnsi" w:eastAsiaTheme="minorEastAsia" w:hAnsiTheme="minorHAnsi" w:cstheme="minorBidi"/>
          <w:noProof/>
          <w:kern w:val="0"/>
          <w:sz w:val="22"/>
          <w:szCs w:val="22"/>
        </w:rPr>
      </w:pPr>
      <w:r w:rsidRPr="001B5B71">
        <w:rPr>
          <w:noProof/>
        </w:rPr>
        <w:t>61</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_Toc177037893 \h </w:instrText>
      </w:r>
      <w:r w:rsidRPr="001B5B71">
        <w:rPr>
          <w:noProof/>
        </w:rPr>
      </w:r>
      <w:r w:rsidRPr="001B5B71">
        <w:rPr>
          <w:noProof/>
        </w:rPr>
        <w:fldChar w:fldCharType="separate"/>
      </w:r>
      <w:r w:rsidR="003647C2">
        <w:rPr>
          <w:noProof/>
        </w:rPr>
        <w:t>128</w:t>
      </w:r>
      <w:r w:rsidRPr="001B5B71">
        <w:rPr>
          <w:noProof/>
        </w:rPr>
        <w:fldChar w:fldCharType="end"/>
      </w:r>
    </w:p>
    <w:p w14:paraId="7DB15339" w14:textId="7C9A49F0" w:rsidR="006C6C0F" w:rsidRPr="001B5B71" w:rsidRDefault="006C6C0F">
      <w:pPr>
        <w:pStyle w:val="TOC5"/>
        <w:rPr>
          <w:rFonts w:asciiTheme="minorHAnsi" w:eastAsiaTheme="minorEastAsia" w:hAnsiTheme="minorHAnsi" w:cstheme="minorBidi"/>
          <w:noProof/>
          <w:kern w:val="0"/>
          <w:sz w:val="22"/>
          <w:szCs w:val="22"/>
        </w:rPr>
      </w:pPr>
      <w:r w:rsidRPr="001B5B71">
        <w:rPr>
          <w:noProof/>
        </w:rPr>
        <w:t>61</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_Toc177037894 \h </w:instrText>
      </w:r>
      <w:r w:rsidRPr="001B5B71">
        <w:rPr>
          <w:noProof/>
        </w:rPr>
      </w:r>
      <w:r w:rsidRPr="001B5B71">
        <w:rPr>
          <w:noProof/>
        </w:rPr>
        <w:fldChar w:fldCharType="separate"/>
      </w:r>
      <w:r w:rsidR="003647C2">
        <w:rPr>
          <w:noProof/>
        </w:rPr>
        <w:t>129</w:t>
      </w:r>
      <w:r w:rsidRPr="001B5B71">
        <w:rPr>
          <w:noProof/>
        </w:rPr>
        <w:fldChar w:fldCharType="end"/>
      </w:r>
    </w:p>
    <w:p w14:paraId="16D2AD44" w14:textId="741F1F81" w:rsidR="006C6C0F" w:rsidRPr="001B5B71" w:rsidRDefault="006C6C0F">
      <w:pPr>
        <w:pStyle w:val="TOC5"/>
        <w:rPr>
          <w:rFonts w:asciiTheme="minorHAnsi" w:eastAsiaTheme="minorEastAsia" w:hAnsiTheme="minorHAnsi" w:cstheme="minorBidi"/>
          <w:noProof/>
          <w:kern w:val="0"/>
          <w:sz w:val="22"/>
          <w:szCs w:val="22"/>
        </w:rPr>
      </w:pPr>
      <w:r w:rsidRPr="001B5B71">
        <w:rPr>
          <w:noProof/>
        </w:rPr>
        <w:t>61</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_Toc177037895 \h </w:instrText>
      </w:r>
      <w:r w:rsidRPr="001B5B71">
        <w:rPr>
          <w:noProof/>
        </w:rPr>
      </w:r>
      <w:r w:rsidRPr="001B5B71">
        <w:rPr>
          <w:noProof/>
        </w:rPr>
        <w:fldChar w:fldCharType="separate"/>
      </w:r>
      <w:r w:rsidR="003647C2">
        <w:rPr>
          <w:noProof/>
        </w:rPr>
        <w:t>129</w:t>
      </w:r>
      <w:r w:rsidRPr="001B5B71">
        <w:rPr>
          <w:noProof/>
        </w:rPr>
        <w:fldChar w:fldCharType="end"/>
      </w:r>
    </w:p>
    <w:p w14:paraId="2B4DD169" w14:textId="07EA0AE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62—Strawberries</w:t>
      </w:r>
      <w:r w:rsidRPr="001B5B71">
        <w:rPr>
          <w:b w:val="0"/>
          <w:noProof/>
          <w:sz w:val="18"/>
        </w:rPr>
        <w:tab/>
      </w:r>
      <w:r w:rsidRPr="001B5B71">
        <w:rPr>
          <w:b w:val="0"/>
          <w:noProof/>
          <w:sz w:val="18"/>
        </w:rPr>
        <w:fldChar w:fldCharType="begin"/>
      </w:r>
      <w:r w:rsidRPr="001B5B71">
        <w:rPr>
          <w:b w:val="0"/>
          <w:noProof/>
          <w:sz w:val="18"/>
        </w:rPr>
        <w:instrText xml:space="preserve"> PAGEREF _Toc177037896 \h </w:instrText>
      </w:r>
      <w:r w:rsidRPr="001B5B71">
        <w:rPr>
          <w:b w:val="0"/>
          <w:noProof/>
          <w:sz w:val="18"/>
        </w:rPr>
      </w:r>
      <w:r w:rsidRPr="001B5B71">
        <w:rPr>
          <w:b w:val="0"/>
          <w:noProof/>
          <w:sz w:val="18"/>
        </w:rPr>
        <w:fldChar w:fldCharType="separate"/>
      </w:r>
      <w:r w:rsidR="003647C2">
        <w:rPr>
          <w:b w:val="0"/>
          <w:noProof/>
          <w:sz w:val="18"/>
        </w:rPr>
        <w:t>130</w:t>
      </w:r>
      <w:r w:rsidRPr="001B5B71">
        <w:rPr>
          <w:b w:val="0"/>
          <w:noProof/>
          <w:sz w:val="18"/>
        </w:rPr>
        <w:fldChar w:fldCharType="end"/>
      </w:r>
    </w:p>
    <w:p w14:paraId="63677C77" w14:textId="22916AE2" w:rsidR="006C6C0F" w:rsidRPr="001B5B71" w:rsidRDefault="006C6C0F">
      <w:pPr>
        <w:pStyle w:val="TOC5"/>
        <w:rPr>
          <w:rFonts w:asciiTheme="minorHAnsi" w:eastAsiaTheme="minorEastAsia" w:hAnsiTheme="minorHAnsi" w:cstheme="minorBidi"/>
          <w:noProof/>
          <w:kern w:val="0"/>
          <w:sz w:val="22"/>
          <w:szCs w:val="22"/>
        </w:rPr>
      </w:pPr>
      <w:r w:rsidRPr="001B5B71">
        <w:rPr>
          <w:noProof/>
        </w:rPr>
        <w:t>62</w:t>
      </w:r>
      <w:r w:rsidR="0017297C" w:rsidRPr="001B5B71">
        <w:rPr>
          <w:noProof/>
        </w:rPr>
        <w:noBreakHyphen/>
      </w:r>
      <w:r w:rsidRPr="001B5B71">
        <w:rPr>
          <w:noProof/>
        </w:rPr>
        <w:t>1</w:t>
      </w:r>
      <w:r w:rsidRPr="001B5B71">
        <w:rPr>
          <w:noProof/>
        </w:rPr>
        <w:tab/>
        <w:t>Imposition of strawberry runner levy</w:t>
      </w:r>
      <w:r w:rsidRPr="001B5B71">
        <w:rPr>
          <w:noProof/>
        </w:rPr>
        <w:tab/>
      </w:r>
      <w:r w:rsidRPr="001B5B71">
        <w:rPr>
          <w:noProof/>
        </w:rPr>
        <w:fldChar w:fldCharType="begin"/>
      </w:r>
      <w:r w:rsidRPr="001B5B71">
        <w:rPr>
          <w:noProof/>
        </w:rPr>
        <w:instrText xml:space="preserve"> PAGEREF _Toc177037897 \h </w:instrText>
      </w:r>
      <w:r w:rsidRPr="001B5B71">
        <w:rPr>
          <w:noProof/>
        </w:rPr>
      </w:r>
      <w:r w:rsidRPr="001B5B71">
        <w:rPr>
          <w:noProof/>
        </w:rPr>
        <w:fldChar w:fldCharType="separate"/>
      </w:r>
      <w:r w:rsidR="003647C2">
        <w:rPr>
          <w:noProof/>
        </w:rPr>
        <w:t>130</w:t>
      </w:r>
      <w:r w:rsidRPr="001B5B71">
        <w:rPr>
          <w:noProof/>
        </w:rPr>
        <w:fldChar w:fldCharType="end"/>
      </w:r>
    </w:p>
    <w:p w14:paraId="141EBA79" w14:textId="7D6E9EFD" w:rsidR="006C6C0F" w:rsidRPr="001B5B71" w:rsidRDefault="006C6C0F">
      <w:pPr>
        <w:pStyle w:val="TOC5"/>
        <w:rPr>
          <w:rFonts w:asciiTheme="minorHAnsi" w:eastAsiaTheme="minorEastAsia" w:hAnsiTheme="minorHAnsi" w:cstheme="minorBidi"/>
          <w:noProof/>
          <w:kern w:val="0"/>
          <w:sz w:val="22"/>
          <w:szCs w:val="22"/>
        </w:rPr>
      </w:pPr>
      <w:r w:rsidRPr="001B5B71">
        <w:rPr>
          <w:noProof/>
        </w:rPr>
        <w:t>62</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_Toc177037898 \h </w:instrText>
      </w:r>
      <w:r w:rsidRPr="001B5B71">
        <w:rPr>
          <w:noProof/>
        </w:rPr>
      </w:r>
      <w:r w:rsidRPr="001B5B71">
        <w:rPr>
          <w:noProof/>
        </w:rPr>
        <w:fldChar w:fldCharType="separate"/>
      </w:r>
      <w:r w:rsidR="003647C2">
        <w:rPr>
          <w:noProof/>
        </w:rPr>
        <w:t>130</w:t>
      </w:r>
      <w:r w:rsidRPr="001B5B71">
        <w:rPr>
          <w:noProof/>
        </w:rPr>
        <w:fldChar w:fldCharType="end"/>
      </w:r>
    </w:p>
    <w:p w14:paraId="79E4743E" w14:textId="1516CB7D" w:rsidR="006C6C0F" w:rsidRPr="001B5B71" w:rsidRDefault="006C6C0F">
      <w:pPr>
        <w:pStyle w:val="TOC5"/>
        <w:rPr>
          <w:rFonts w:asciiTheme="minorHAnsi" w:eastAsiaTheme="minorEastAsia" w:hAnsiTheme="minorHAnsi" w:cstheme="minorBidi"/>
          <w:noProof/>
          <w:kern w:val="0"/>
          <w:sz w:val="22"/>
          <w:szCs w:val="22"/>
        </w:rPr>
      </w:pPr>
      <w:r w:rsidRPr="001B5B71">
        <w:rPr>
          <w:noProof/>
        </w:rPr>
        <w:t>62</w:t>
      </w:r>
      <w:r w:rsidR="0017297C" w:rsidRPr="001B5B71">
        <w:rPr>
          <w:noProof/>
        </w:rPr>
        <w:noBreakHyphen/>
      </w:r>
      <w:r w:rsidRPr="001B5B71">
        <w:rPr>
          <w:noProof/>
        </w:rPr>
        <w:t>3</w:t>
      </w:r>
      <w:r w:rsidRPr="001B5B71">
        <w:rPr>
          <w:noProof/>
        </w:rPr>
        <w:tab/>
        <w:t>Levy payer</w:t>
      </w:r>
      <w:r w:rsidRPr="001B5B71">
        <w:rPr>
          <w:noProof/>
        </w:rPr>
        <w:tab/>
      </w:r>
      <w:r w:rsidRPr="001B5B71">
        <w:rPr>
          <w:noProof/>
        </w:rPr>
        <w:fldChar w:fldCharType="begin"/>
      </w:r>
      <w:r w:rsidRPr="001B5B71">
        <w:rPr>
          <w:noProof/>
        </w:rPr>
        <w:instrText xml:space="preserve"> PAGEREF _Toc177037899 \h </w:instrText>
      </w:r>
      <w:r w:rsidRPr="001B5B71">
        <w:rPr>
          <w:noProof/>
        </w:rPr>
      </w:r>
      <w:r w:rsidRPr="001B5B71">
        <w:rPr>
          <w:noProof/>
        </w:rPr>
        <w:fldChar w:fldCharType="separate"/>
      </w:r>
      <w:r w:rsidR="003647C2">
        <w:rPr>
          <w:noProof/>
        </w:rPr>
        <w:t>131</w:t>
      </w:r>
      <w:r w:rsidRPr="001B5B71">
        <w:rPr>
          <w:noProof/>
        </w:rPr>
        <w:fldChar w:fldCharType="end"/>
      </w:r>
    </w:p>
    <w:p w14:paraId="4C4C68E2" w14:textId="77AF4F43" w:rsidR="006C6C0F" w:rsidRPr="001B5B71" w:rsidRDefault="006C6C0F">
      <w:pPr>
        <w:pStyle w:val="TOC5"/>
        <w:rPr>
          <w:rFonts w:asciiTheme="minorHAnsi" w:eastAsiaTheme="minorEastAsia" w:hAnsiTheme="minorHAnsi" w:cstheme="minorBidi"/>
          <w:noProof/>
          <w:kern w:val="0"/>
          <w:sz w:val="22"/>
          <w:szCs w:val="22"/>
        </w:rPr>
      </w:pPr>
      <w:r w:rsidRPr="001B5B71">
        <w:rPr>
          <w:noProof/>
        </w:rPr>
        <w:t>62</w:t>
      </w:r>
      <w:r w:rsidR="0017297C" w:rsidRPr="001B5B71">
        <w:rPr>
          <w:noProof/>
        </w:rPr>
        <w:noBreakHyphen/>
      </w:r>
      <w:r w:rsidRPr="001B5B71">
        <w:rPr>
          <w:noProof/>
        </w:rPr>
        <w:t>4</w:t>
      </w:r>
      <w:r w:rsidRPr="001B5B71">
        <w:rPr>
          <w:noProof/>
        </w:rPr>
        <w:tab/>
        <w:t>When are strawberry runners purchased?</w:t>
      </w:r>
      <w:r w:rsidRPr="001B5B71">
        <w:rPr>
          <w:noProof/>
        </w:rPr>
        <w:tab/>
      </w:r>
      <w:r w:rsidRPr="001B5B71">
        <w:rPr>
          <w:noProof/>
        </w:rPr>
        <w:fldChar w:fldCharType="begin"/>
      </w:r>
      <w:r w:rsidRPr="001B5B71">
        <w:rPr>
          <w:noProof/>
        </w:rPr>
        <w:instrText xml:space="preserve"> PAGEREF _Toc177037900 \h </w:instrText>
      </w:r>
      <w:r w:rsidRPr="001B5B71">
        <w:rPr>
          <w:noProof/>
        </w:rPr>
      </w:r>
      <w:r w:rsidRPr="001B5B71">
        <w:rPr>
          <w:noProof/>
        </w:rPr>
        <w:fldChar w:fldCharType="separate"/>
      </w:r>
      <w:r w:rsidR="003647C2">
        <w:rPr>
          <w:noProof/>
        </w:rPr>
        <w:t>131</w:t>
      </w:r>
      <w:r w:rsidRPr="001B5B71">
        <w:rPr>
          <w:noProof/>
        </w:rPr>
        <w:fldChar w:fldCharType="end"/>
      </w:r>
    </w:p>
    <w:p w14:paraId="2A607168" w14:textId="358128D5" w:rsidR="006C6C0F" w:rsidRPr="001B5B71" w:rsidRDefault="006C6C0F">
      <w:pPr>
        <w:pStyle w:val="TOC5"/>
        <w:rPr>
          <w:rFonts w:asciiTheme="minorHAnsi" w:eastAsiaTheme="minorEastAsia" w:hAnsiTheme="minorHAnsi" w:cstheme="minorBidi"/>
          <w:noProof/>
          <w:kern w:val="0"/>
          <w:sz w:val="22"/>
          <w:szCs w:val="22"/>
        </w:rPr>
      </w:pPr>
      <w:r w:rsidRPr="001B5B71">
        <w:rPr>
          <w:noProof/>
        </w:rPr>
        <w:t>62</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_Toc177037901 \h </w:instrText>
      </w:r>
      <w:r w:rsidRPr="001B5B71">
        <w:rPr>
          <w:noProof/>
        </w:rPr>
      </w:r>
      <w:r w:rsidRPr="001B5B71">
        <w:rPr>
          <w:noProof/>
        </w:rPr>
        <w:fldChar w:fldCharType="separate"/>
      </w:r>
      <w:r w:rsidR="003647C2">
        <w:rPr>
          <w:noProof/>
        </w:rPr>
        <w:t>131</w:t>
      </w:r>
      <w:r w:rsidRPr="001B5B71">
        <w:rPr>
          <w:noProof/>
        </w:rPr>
        <w:fldChar w:fldCharType="end"/>
      </w:r>
    </w:p>
    <w:p w14:paraId="50EB6B50" w14:textId="52F1E140"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63—Sweet potatoes</w:t>
      </w:r>
      <w:r w:rsidRPr="001B5B71">
        <w:rPr>
          <w:b w:val="0"/>
          <w:noProof/>
          <w:sz w:val="18"/>
        </w:rPr>
        <w:tab/>
      </w:r>
      <w:r w:rsidRPr="001B5B71">
        <w:rPr>
          <w:b w:val="0"/>
          <w:noProof/>
          <w:sz w:val="18"/>
        </w:rPr>
        <w:fldChar w:fldCharType="begin"/>
      </w:r>
      <w:r w:rsidRPr="001B5B71">
        <w:rPr>
          <w:b w:val="0"/>
          <w:noProof/>
          <w:sz w:val="18"/>
        </w:rPr>
        <w:instrText xml:space="preserve"> PAGEREF _Toc177037902 \h </w:instrText>
      </w:r>
      <w:r w:rsidRPr="001B5B71">
        <w:rPr>
          <w:b w:val="0"/>
          <w:noProof/>
          <w:sz w:val="18"/>
        </w:rPr>
      </w:r>
      <w:r w:rsidRPr="001B5B71">
        <w:rPr>
          <w:b w:val="0"/>
          <w:noProof/>
          <w:sz w:val="18"/>
        </w:rPr>
        <w:fldChar w:fldCharType="separate"/>
      </w:r>
      <w:r w:rsidR="003647C2">
        <w:rPr>
          <w:b w:val="0"/>
          <w:noProof/>
          <w:sz w:val="18"/>
        </w:rPr>
        <w:t>132</w:t>
      </w:r>
      <w:r w:rsidRPr="001B5B71">
        <w:rPr>
          <w:b w:val="0"/>
          <w:noProof/>
          <w:sz w:val="18"/>
        </w:rPr>
        <w:fldChar w:fldCharType="end"/>
      </w:r>
    </w:p>
    <w:p w14:paraId="7280AF4E" w14:textId="59CA511A" w:rsidR="006C6C0F" w:rsidRPr="001B5B71" w:rsidRDefault="006C6C0F">
      <w:pPr>
        <w:pStyle w:val="TOC5"/>
        <w:rPr>
          <w:rFonts w:asciiTheme="minorHAnsi" w:eastAsiaTheme="minorEastAsia" w:hAnsiTheme="minorHAnsi" w:cstheme="minorBidi"/>
          <w:noProof/>
          <w:kern w:val="0"/>
          <w:sz w:val="22"/>
          <w:szCs w:val="22"/>
        </w:rPr>
      </w:pPr>
      <w:r w:rsidRPr="001B5B71">
        <w:rPr>
          <w:noProof/>
        </w:rPr>
        <w:t>63</w:t>
      </w:r>
      <w:r w:rsidR="0017297C" w:rsidRPr="001B5B71">
        <w:rPr>
          <w:noProof/>
        </w:rPr>
        <w:noBreakHyphen/>
      </w:r>
      <w:r w:rsidRPr="001B5B71">
        <w:rPr>
          <w:noProof/>
        </w:rPr>
        <w:t>1</w:t>
      </w:r>
      <w:r w:rsidRPr="001B5B71">
        <w:rPr>
          <w:noProof/>
        </w:rPr>
        <w:tab/>
        <w:t>Imposition of sweet potato levy</w:t>
      </w:r>
      <w:r w:rsidRPr="001B5B71">
        <w:rPr>
          <w:noProof/>
        </w:rPr>
        <w:tab/>
      </w:r>
      <w:r w:rsidRPr="001B5B71">
        <w:rPr>
          <w:noProof/>
        </w:rPr>
        <w:fldChar w:fldCharType="begin"/>
      </w:r>
      <w:r w:rsidRPr="001B5B71">
        <w:rPr>
          <w:noProof/>
        </w:rPr>
        <w:instrText xml:space="preserve"> PAGEREF _Toc177037903 \h </w:instrText>
      </w:r>
      <w:r w:rsidRPr="001B5B71">
        <w:rPr>
          <w:noProof/>
        </w:rPr>
      </w:r>
      <w:r w:rsidRPr="001B5B71">
        <w:rPr>
          <w:noProof/>
        </w:rPr>
        <w:fldChar w:fldCharType="separate"/>
      </w:r>
      <w:r w:rsidR="003647C2">
        <w:rPr>
          <w:noProof/>
        </w:rPr>
        <w:t>132</w:t>
      </w:r>
      <w:r w:rsidRPr="001B5B71">
        <w:rPr>
          <w:noProof/>
        </w:rPr>
        <w:fldChar w:fldCharType="end"/>
      </w:r>
    </w:p>
    <w:p w14:paraId="4DD23BF8" w14:textId="3C7DB80A" w:rsidR="006C6C0F" w:rsidRPr="001B5B71" w:rsidRDefault="006C6C0F">
      <w:pPr>
        <w:pStyle w:val="TOC5"/>
        <w:rPr>
          <w:rFonts w:asciiTheme="minorHAnsi" w:eastAsiaTheme="minorEastAsia" w:hAnsiTheme="minorHAnsi" w:cstheme="minorBidi"/>
          <w:noProof/>
          <w:kern w:val="0"/>
          <w:sz w:val="22"/>
          <w:szCs w:val="22"/>
        </w:rPr>
      </w:pPr>
      <w:r w:rsidRPr="001B5B71">
        <w:rPr>
          <w:noProof/>
        </w:rPr>
        <w:t>63</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_Toc177037904 \h </w:instrText>
      </w:r>
      <w:r w:rsidRPr="001B5B71">
        <w:rPr>
          <w:noProof/>
        </w:rPr>
      </w:r>
      <w:r w:rsidRPr="001B5B71">
        <w:rPr>
          <w:noProof/>
        </w:rPr>
        <w:fldChar w:fldCharType="separate"/>
      </w:r>
      <w:r w:rsidR="003647C2">
        <w:rPr>
          <w:noProof/>
        </w:rPr>
        <w:t>132</w:t>
      </w:r>
      <w:r w:rsidRPr="001B5B71">
        <w:rPr>
          <w:noProof/>
        </w:rPr>
        <w:fldChar w:fldCharType="end"/>
      </w:r>
    </w:p>
    <w:p w14:paraId="15538405" w14:textId="29D08CD8" w:rsidR="006C6C0F" w:rsidRPr="001B5B71" w:rsidRDefault="006C6C0F">
      <w:pPr>
        <w:pStyle w:val="TOC5"/>
        <w:rPr>
          <w:rFonts w:asciiTheme="minorHAnsi" w:eastAsiaTheme="minorEastAsia" w:hAnsiTheme="minorHAnsi" w:cstheme="minorBidi"/>
          <w:noProof/>
          <w:kern w:val="0"/>
          <w:sz w:val="22"/>
          <w:szCs w:val="22"/>
        </w:rPr>
      </w:pPr>
      <w:r w:rsidRPr="001B5B71">
        <w:rPr>
          <w:noProof/>
        </w:rPr>
        <w:t>63</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_Toc177037905 \h </w:instrText>
      </w:r>
      <w:r w:rsidRPr="001B5B71">
        <w:rPr>
          <w:noProof/>
        </w:rPr>
      </w:r>
      <w:r w:rsidRPr="001B5B71">
        <w:rPr>
          <w:noProof/>
        </w:rPr>
        <w:fldChar w:fldCharType="separate"/>
      </w:r>
      <w:r w:rsidR="003647C2">
        <w:rPr>
          <w:noProof/>
        </w:rPr>
        <w:t>132</w:t>
      </w:r>
      <w:r w:rsidRPr="001B5B71">
        <w:rPr>
          <w:noProof/>
        </w:rPr>
        <w:fldChar w:fldCharType="end"/>
      </w:r>
    </w:p>
    <w:p w14:paraId="3FFC6F03" w14:textId="6E5DA9FC" w:rsidR="006C6C0F" w:rsidRPr="001B5B71" w:rsidRDefault="006C6C0F">
      <w:pPr>
        <w:pStyle w:val="TOC5"/>
        <w:rPr>
          <w:rFonts w:asciiTheme="minorHAnsi" w:eastAsiaTheme="minorEastAsia" w:hAnsiTheme="minorHAnsi" w:cstheme="minorBidi"/>
          <w:noProof/>
          <w:kern w:val="0"/>
          <w:sz w:val="22"/>
          <w:szCs w:val="22"/>
        </w:rPr>
      </w:pPr>
      <w:r w:rsidRPr="001B5B71">
        <w:rPr>
          <w:noProof/>
        </w:rPr>
        <w:t>63</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_Toc177037906 \h </w:instrText>
      </w:r>
      <w:r w:rsidRPr="001B5B71">
        <w:rPr>
          <w:noProof/>
        </w:rPr>
      </w:r>
      <w:r w:rsidRPr="001B5B71">
        <w:rPr>
          <w:noProof/>
        </w:rPr>
        <w:fldChar w:fldCharType="separate"/>
      </w:r>
      <w:r w:rsidR="003647C2">
        <w:rPr>
          <w:noProof/>
        </w:rPr>
        <w:t>132</w:t>
      </w:r>
      <w:r w:rsidRPr="001B5B71">
        <w:rPr>
          <w:noProof/>
        </w:rPr>
        <w:fldChar w:fldCharType="end"/>
      </w:r>
    </w:p>
    <w:p w14:paraId="523B8C99" w14:textId="677C9AB5" w:rsidR="006C6C0F" w:rsidRPr="001B5B71" w:rsidRDefault="006C6C0F">
      <w:pPr>
        <w:pStyle w:val="TOC5"/>
        <w:rPr>
          <w:rFonts w:asciiTheme="minorHAnsi" w:eastAsiaTheme="minorEastAsia" w:hAnsiTheme="minorHAnsi" w:cstheme="minorBidi"/>
          <w:noProof/>
          <w:kern w:val="0"/>
          <w:sz w:val="22"/>
          <w:szCs w:val="22"/>
        </w:rPr>
      </w:pPr>
      <w:r w:rsidRPr="001B5B71">
        <w:rPr>
          <w:noProof/>
        </w:rPr>
        <w:t>63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_Toc177037907 \h </w:instrText>
      </w:r>
      <w:r w:rsidRPr="001B5B71">
        <w:rPr>
          <w:noProof/>
        </w:rPr>
      </w:r>
      <w:r w:rsidRPr="001B5B71">
        <w:rPr>
          <w:noProof/>
        </w:rPr>
        <w:fldChar w:fldCharType="separate"/>
      </w:r>
      <w:r w:rsidR="003647C2">
        <w:rPr>
          <w:noProof/>
        </w:rPr>
        <w:t>132</w:t>
      </w:r>
      <w:r w:rsidRPr="001B5B71">
        <w:rPr>
          <w:noProof/>
        </w:rPr>
        <w:fldChar w:fldCharType="end"/>
      </w:r>
    </w:p>
    <w:p w14:paraId="518DA080" w14:textId="0FE8EC92"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64—Vegetables</w:t>
      </w:r>
      <w:r w:rsidRPr="001B5B71">
        <w:rPr>
          <w:b w:val="0"/>
          <w:noProof/>
          <w:sz w:val="18"/>
        </w:rPr>
        <w:tab/>
      </w:r>
      <w:r w:rsidRPr="001B5B71">
        <w:rPr>
          <w:b w:val="0"/>
          <w:noProof/>
          <w:sz w:val="18"/>
        </w:rPr>
        <w:fldChar w:fldCharType="begin"/>
      </w:r>
      <w:r w:rsidRPr="001B5B71">
        <w:rPr>
          <w:b w:val="0"/>
          <w:noProof/>
          <w:sz w:val="18"/>
        </w:rPr>
        <w:instrText xml:space="preserve"> PAGEREF _Toc177037908 \h </w:instrText>
      </w:r>
      <w:r w:rsidRPr="001B5B71">
        <w:rPr>
          <w:b w:val="0"/>
          <w:noProof/>
          <w:sz w:val="18"/>
        </w:rPr>
      </w:r>
      <w:r w:rsidRPr="001B5B71">
        <w:rPr>
          <w:b w:val="0"/>
          <w:noProof/>
          <w:sz w:val="18"/>
        </w:rPr>
        <w:fldChar w:fldCharType="separate"/>
      </w:r>
      <w:r w:rsidR="003647C2">
        <w:rPr>
          <w:b w:val="0"/>
          <w:noProof/>
          <w:sz w:val="18"/>
        </w:rPr>
        <w:t>133</w:t>
      </w:r>
      <w:r w:rsidRPr="001B5B71">
        <w:rPr>
          <w:b w:val="0"/>
          <w:noProof/>
          <w:sz w:val="18"/>
        </w:rPr>
        <w:fldChar w:fldCharType="end"/>
      </w:r>
    </w:p>
    <w:p w14:paraId="41531CF3" w14:textId="20C8897F" w:rsidR="006C6C0F" w:rsidRPr="001B5B71" w:rsidRDefault="006C6C0F">
      <w:pPr>
        <w:pStyle w:val="TOC5"/>
        <w:rPr>
          <w:rFonts w:asciiTheme="minorHAnsi" w:eastAsiaTheme="minorEastAsia" w:hAnsiTheme="minorHAnsi" w:cstheme="minorBidi"/>
          <w:noProof/>
          <w:kern w:val="0"/>
          <w:sz w:val="22"/>
          <w:szCs w:val="22"/>
        </w:rPr>
      </w:pPr>
      <w:r w:rsidRPr="001B5B71">
        <w:rPr>
          <w:noProof/>
        </w:rPr>
        <w:t>64</w:t>
      </w:r>
      <w:r w:rsidR="0017297C" w:rsidRPr="001B5B71">
        <w:rPr>
          <w:noProof/>
        </w:rPr>
        <w:noBreakHyphen/>
      </w:r>
      <w:r w:rsidRPr="001B5B71">
        <w:rPr>
          <w:noProof/>
        </w:rPr>
        <w:t>1</w:t>
      </w:r>
      <w:r w:rsidRPr="001B5B71">
        <w:rPr>
          <w:noProof/>
        </w:rPr>
        <w:tab/>
        <w:t>Imposition of vegetable levy</w:t>
      </w:r>
      <w:r w:rsidRPr="001B5B71">
        <w:rPr>
          <w:noProof/>
        </w:rPr>
        <w:tab/>
      </w:r>
      <w:r w:rsidRPr="001B5B71">
        <w:rPr>
          <w:noProof/>
        </w:rPr>
        <w:fldChar w:fldCharType="begin"/>
      </w:r>
      <w:r w:rsidRPr="001B5B71">
        <w:rPr>
          <w:noProof/>
        </w:rPr>
        <w:instrText xml:space="preserve"> PAGEREF _Toc177037909 \h </w:instrText>
      </w:r>
      <w:r w:rsidRPr="001B5B71">
        <w:rPr>
          <w:noProof/>
        </w:rPr>
      </w:r>
      <w:r w:rsidRPr="001B5B71">
        <w:rPr>
          <w:noProof/>
        </w:rPr>
        <w:fldChar w:fldCharType="separate"/>
      </w:r>
      <w:r w:rsidR="003647C2">
        <w:rPr>
          <w:noProof/>
        </w:rPr>
        <w:t>133</w:t>
      </w:r>
      <w:r w:rsidRPr="001B5B71">
        <w:rPr>
          <w:noProof/>
        </w:rPr>
        <w:fldChar w:fldCharType="end"/>
      </w:r>
    </w:p>
    <w:p w14:paraId="2C8A76F0" w14:textId="32191E41" w:rsidR="006C6C0F" w:rsidRPr="001B5B71" w:rsidRDefault="006C6C0F">
      <w:pPr>
        <w:pStyle w:val="TOC5"/>
        <w:rPr>
          <w:rFonts w:asciiTheme="minorHAnsi" w:eastAsiaTheme="minorEastAsia" w:hAnsiTheme="minorHAnsi" w:cstheme="minorBidi"/>
          <w:noProof/>
          <w:kern w:val="0"/>
          <w:sz w:val="22"/>
          <w:szCs w:val="22"/>
        </w:rPr>
      </w:pPr>
      <w:r w:rsidRPr="001B5B71">
        <w:rPr>
          <w:noProof/>
        </w:rPr>
        <w:t>64</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_Toc177037910 \h </w:instrText>
      </w:r>
      <w:r w:rsidRPr="001B5B71">
        <w:rPr>
          <w:noProof/>
        </w:rPr>
      </w:r>
      <w:r w:rsidRPr="001B5B71">
        <w:rPr>
          <w:noProof/>
        </w:rPr>
        <w:fldChar w:fldCharType="separate"/>
      </w:r>
      <w:r w:rsidR="003647C2">
        <w:rPr>
          <w:noProof/>
        </w:rPr>
        <w:t>133</w:t>
      </w:r>
      <w:r w:rsidRPr="001B5B71">
        <w:rPr>
          <w:noProof/>
        </w:rPr>
        <w:fldChar w:fldCharType="end"/>
      </w:r>
    </w:p>
    <w:p w14:paraId="570194CD" w14:textId="0C5A0252" w:rsidR="006C6C0F" w:rsidRPr="001B5B71" w:rsidRDefault="006C6C0F">
      <w:pPr>
        <w:pStyle w:val="TOC5"/>
        <w:rPr>
          <w:rFonts w:asciiTheme="minorHAnsi" w:eastAsiaTheme="minorEastAsia" w:hAnsiTheme="minorHAnsi" w:cstheme="minorBidi"/>
          <w:noProof/>
          <w:kern w:val="0"/>
          <w:sz w:val="22"/>
          <w:szCs w:val="22"/>
        </w:rPr>
      </w:pPr>
      <w:r w:rsidRPr="001B5B71">
        <w:rPr>
          <w:noProof/>
        </w:rPr>
        <w:t>64</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_Toc177037911 \h </w:instrText>
      </w:r>
      <w:r w:rsidRPr="001B5B71">
        <w:rPr>
          <w:noProof/>
        </w:rPr>
      </w:r>
      <w:r w:rsidRPr="001B5B71">
        <w:rPr>
          <w:noProof/>
        </w:rPr>
        <w:fldChar w:fldCharType="separate"/>
      </w:r>
      <w:r w:rsidR="003647C2">
        <w:rPr>
          <w:noProof/>
        </w:rPr>
        <w:t>133</w:t>
      </w:r>
      <w:r w:rsidRPr="001B5B71">
        <w:rPr>
          <w:noProof/>
        </w:rPr>
        <w:fldChar w:fldCharType="end"/>
      </w:r>
    </w:p>
    <w:p w14:paraId="72B65E7A" w14:textId="4DAD7410" w:rsidR="006C6C0F" w:rsidRPr="001B5B71" w:rsidRDefault="006C6C0F">
      <w:pPr>
        <w:pStyle w:val="TOC5"/>
        <w:rPr>
          <w:rFonts w:asciiTheme="minorHAnsi" w:eastAsiaTheme="minorEastAsia" w:hAnsiTheme="minorHAnsi" w:cstheme="minorBidi"/>
          <w:noProof/>
          <w:kern w:val="0"/>
          <w:sz w:val="22"/>
          <w:szCs w:val="22"/>
        </w:rPr>
      </w:pPr>
      <w:r w:rsidRPr="001B5B71">
        <w:rPr>
          <w:noProof/>
        </w:rPr>
        <w:t>64</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_Toc177037912 \h </w:instrText>
      </w:r>
      <w:r w:rsidRPr="001B5B71">
        <w:rPr>
          <w:noProof/>
        </w:rPr>
      </w:r>
      <w:r w:rsidRPr="001B5B71">
        <w:rPr>
          <w:noProof/>
        </w:rPr>
        <w:fldChar w:fldCharType="separate"/>
      </w:r>
      <w:r w:rsidR="003647C2">
        <w:rPr>
          <w:noProof/>
        </w:rPr>
        <w:t>134</w:t>
      </w:r>
      <w:r w:rsidRPr="001B5B71">
        <w:rPr>
          <w:noProof/>
        </w:rPr>
        <w:fldChar w:fldCharType="end"/>
      </w:r>
    </w:p>
    <w:p w14:paraId="59535EA3" w14:textId="4C593E45" w:rsidR="006C6C0F" w:rsidRPr="001B5B71" w:rsidRDefault="006C6C0F">
      <w:pPr>
        <w:pStyle w:val="TOC5"/>
        <w:rPr>
          <w:rFonts w:asciiTheme="minorHAnsi" w:eastAsiaTheme="minorEastAsia" w:hAnsiTheme="minorHAnsi" w:cstheme="minorBidi"/>
          <w:noProof/>
          <w:kern w:val="0"/>
          <w:sz w:val="22"/>
          <w:szCs w:val="22"/>
        </w:rPr>
      </w:pPr>
      <w:r w:rsidRPr="001B5B71">
        <w:rPr>
          <w:noProof/>
        </w:rPr>
        <w:t>64</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_Toc177037913 \h </w:instrText>
      </w:r>
      <w:r w:rsidRPr="001B5B71">
        <w:rPr>
          <w:noProof/>
        </w:rPr>
      </w:r>
      <w:r w:rsidRPr="001B5B71">
        <w:rPr>
          <w:noProof/>
        </w:rPr>
        <w:fldChar w:fldCharType="separate"/>
      </w:r>
      <w:r w:rsidR="003647C2">
        <w:rPr>
          <w:noProof/>
        </w:rPr>
        <w:t>134</w:t>
      </w:r>
      <w:r w:rsidRPr="001B5B71">
        <w:rPr>
          <w:noProof/>
        </w:rPr>
        <w:fldChar w:fldCharType="end"/>
      </w:r>
    </w:p>
    <w:p w14:paraId="6E6277D7" w14:textId="797A00A0"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2</w:t>
      </w:r>
      <w:r w:rsidR="0017297C" w:rsidRPr="001B5B71">
        <w:rPr>
          <w:noProof/>
        </w:rPr>
        <w:noBreakHyphen/>
      </w:r>
      <w:r w:rsidRPr="001B5B71">
        <w:rPr>
          <w:noProof/>
        </w:rPr>
        <w:t>4—Viticulture</w:t>
      </w:r>
      <w:r w:rsidRPr="001B5B71">
        <w:rPr>
          <w:b w:val="0"/>
          <w:noProof/>
          <w:sz w:val="18"/>
        </w:rPr>
        <w:tab/>
      </w:r>
      <w:r w:rsidRPr="001B5B71">
        <w:rPr>
          <w:b w:val="0"/>
          <w:noProof/>
          <w:sz w:val="18"/>
        </w:rPr>
        <w:fldChar w:fldCharType="begin"/>
      </w:r>
      <w:r w:rsidRPr="001B5B71">
        <w:rPr>
          <w:b w:val="0"/>
          <w:noProof/>
          <w:sz w:val="18"/>
        </w:rPr>
        <w:instrText xml:space="preserve"> PAGEREF _Toc177037914 \h </w:instrText>
      </w:r>
      <w:r w:rsidRPr="001B5B71">
        <w:rPr>
          <w:b w:val="0"/>
          <w:noProof/>
          <w:sz w:val="18"/>
        </w:rPr>
      </w:r>
      <w:r w:rsidRPr="001B5B71">
        <w:rPr>
          <w:b w:val="0"/>
          <w:noProof/>
          <w:sz w:val="18"/>
        </w:rPr>
        <w:fldChar w:fldCharType="separate"/>
      </w:r>
      <w:r w:rsidR="003647C2">
        <w:rPr>
          <w:b w:val="0"/>
          <w:noProof/>
          <w:sz w:val="18"/>
        </w:rPr>
        <w:t>135</w:t>
      </w:r>
      <w:r w:rsidRPr="001B5B71">
        <w:rPr>
          <w:b w:val="0"/>
          <w:noProof/>
          <w:sz w:val="18"/>
        </w:rPr>
        <w:fldChar w:fldCharType="end"/>
      </w:r>
    </w:p>
    <w:p w14:paraId="529C7122" w14:textId="64A55A55"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65—Introduction</w:t>
      </w:r>
      <w:r w:rsidRPr="001B5B71">
        <w:rPr>
          <w:b w:val="0"/>
          <w:noProof/>
          <w:sz w:val="18"/>
        </w:rPr>
        <w:tab/>
      </w:r>
      <w:r w:rsidRPr="001B5B71">
        <w:rPr>
          <w:b w:val="0"/>
          <w:noProof/>
          <w:sz w:val="18"/>
        </w:rPr>
        <w:fldChar w:fldCharType="begin"/>
      </w:r>
      <w:r w:rsidRPr="001B5B71">
        <w:rPr>
          <w:b w:val="0"/>
          <w:noProof/>
          <w:sz w:val="18"/>
        </w:rPr>
        <w:instrText xml:space="preserve"> PAGEREF _Toc177037915 \h </w:instrText>
      </w:r>
      <w:r w:rsidRPr="001B5B71">
        <w:rPr>
          <w:b w:val="0"/>
          <w:noProof/>
          <w:sz w:val="18"/>
        </w:rPr>
      </w:r>
      <w:r w:rsidRPr="001B5B71">
        <w:rPr>
          <w:b w:val="0"/>
          <w:noProof/>
          <w:sz w:val="18"/>
        </w:rPr>
        <w:fldChar w:fldCharType="separate"/>
      </w:r>
      <w:r w:rsidR="003647C2">
        <w:rPr>
          <w:b w:val="0"/>
          <w:noProof/>
          <w:sz w:val="18"/>
        </w:rPr>
        <w:t>135</w:t>
      </w:r>
      <w:r w:rsidRPr="001B5B71">
        <w:rPr>
          <w:b w:val="0"/>
          <w:noProof/>
          <w:sz w:val="18"/>
        </w:rPr>
        <w:fldChar w:fldCharType="end"/>
      </w:r>
    </w:p>
    <w:p w14:paraId="56AD1345" w14:textId="03A676D9" w:rsidR="006C6C0F" w:rsidRPr="001B5B71" w:rsidRDefault="006C6C0F">
      <w:pPr>
        <w:pStyle w:val="TOC5"/>
        <w:rPr>
          <w:rFonts w:asciiTheme="minorHAnsi" w:eastAsiaTheme="minorEastAsia" w:hAnsiTheme="minorHAnsi" w:cstheme="minorBidi"/>
          <w:noProof/>
          <w:kern w:val="0"/>
          <w:sz w:val="22"/>
          <w:szCs w:val="22"/>
        </w:rPr>
      </w:pPr>
      <w:r w:rsidRPr="001B5B71">
        <w:rPr>
          <w:noProof/>
        </w:rPr>
        <w:t>65</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_Toc177037916 \h </w:instrText>
      </w:r>
      <w:r w:rsidRPr="001B5B71">
        <w:rPr>
          <w:noProof/>
        </w:rPr>
      </w:r>
      <w:r w:rsidRPr="001B5B71">
        <w:rPr>
          <w:noProof/>
        </w:rPr>
        <w:fldChar w:fldCharType="separate"/>
      </w:r>
      <w:r w:rsidR="003647C2">
        <w:rPr>
          <w:noProof/>
        </w:rPr>
        <w:t>135</w:t>
      </w:r>
      <w:r w:rsidRPr="001B5B71">
        <w:rPr>
          <w:noProof/>
        </w:rPr>
        <w:fldChar w:fldCharType="end"/>
      </w:r>
    </w:p>
    <w:p w14:paraId="48C929D0" w14:textId="7FFF6B57" w:rsidR="006C6C0F" w:rsidRPr="001B5B71" w:rsidRDefault="006C6C0F">
      <w:pPr>
        <w:pStyle w:val="TOC3"/>
        <w:rPr>
          <w:rFonts w:asciiTheme="minorHAnsi" w:eastAsiaTheme="minorEastAsia" w:hAnsiTheme="minorHAnsi" w:cstheme="minorBidi"/>
          <w:b w:val="0"/>
          <w:noProof/>
          <w:kern w:val="0"/>
          <w:szCs w:val="22"/>
        </w:rPr>
      </w:pPr>
      <w:r w:rsidRPr="001B5B71">
        <w:rPr>
          <w:noProof/>
        </w:rPr>
        <w:lastRenderedPageBreak/>
        <w:t>Division 66—Table grapes levy</w:t>
      </w:r>
      <w:r w:rsidRPr="001B5B71">
        <w:rPr>
          <w:b w:val="0"/>
          <w:noProof/>
          <w:sz w:val="18"/>
        </w:rPr>
        <w:tab/>
      </w:r>
      <w:r w:rsidRPr="001B5B71">
        <w:rPr>
          <w:b w:val="0"/>
          <w:noProof/>
          <w:sz w:val="18"/>
        </w:rPr>
        <w:fldChar w:fldCharType="begin"/>
      </w:r>
      <w:r w:rsidRPr="001B5B71">
        <w:rPr>
          <w:b w:val="0"/>
          <w:noProof/>
          <w:sz w:val="18"/>
        </w:rPr>
        <w:instrText xml:space="preserve"> PAGEREF _Toc177037917 \h </w:instrText>
      </w:r>
      <w:r w:rsidRPr="001B5B71">
        <w:rPr>
          <w:b w:val="0"/>
          <w:noProof/>
          <w:sz w:val="18"/>
        </w:rPr>
      </w:r>
      <w:r w:rsidRPr="001B5B71">
        <w:rPr>
          <w:b w:val="0"/>
          <w:noProof/>
          <w:sz w:val="18"/>
        </w:rPr>
        <w:fldChar w:fldCharType="separate"/>
      </w:r>
      <w:r w:rsidR="003647C2">
        <w:rPr>
          <w:b w:val="0"/>
          <w:noProof/>
          <w:sz w:val="18"/>
        </w:rPr>
        <w:t>136</w:t>
      </w:r>
      <w:r w:rsidRPr="001B5B71">
        <w:rPr>
          <w:b w:val="0"/>
          <w:noProof/>
          <w:sz w:val="18"/>
        </w:rPr>
        <w:fldChar w:fldCharType="end"/>
      </w:r>
    </w:p>
    <w:p w14:paraId="6855F20B" w14:textId="34D7DDAC" w:rsidR="006C6C0F" w:rsidRPr="001B5B71" w:rsidRDefault="006C6C0F">
      <w:pPr>
        <w:pStyle w:val="TOC5"/>
        <w:rPr>
          <w:rFonts w:asciiTheme="minorHAnsi" w:eastAsiaTheme="minorEastAsia" w:hAnsiTheme="minorHAnsi" w:cstheme="minorBidi"/>
          <w:noProof/>
          <w:kern w:val="0"/>
          <w:sz w:val="22"/>
          <w:szCs w:val="22"/>
        </w:rPr>
      </w:pPr>
      <w:r w:rsidRPr="001B5B71">
        <w:rPr>
          <w:noProof/>
        </w:rPr>
        <w:t>66</w:t>
      </w:r>
      <w:r w:rsidR="0017297C" w:rsidRPr="001B5B71">
        <w:rPr>
          <w:noProof/>
        </w:rPr>
        <w:noBreakHyphen/>
      </w:r>
      <w:r w:rsidRPr="001B5B71">
        <w:rPr>
          <w:noProof/>
        </w:rPr>
        <w:t>1</w:t>
      </w:r>
      <w:r w:rsidRPr="001B5B71">
        <w:rPr>
          <w:noProof/>
        </w:rPr>
        <w:tab/>
        <w:t>Imposition of table grapes levy</w:t>
      </w:r>
      <w:r w:rsidRPr="001B5B71">
        <w:rPr>
          <w:noProof/>
        </w:rPr>
        <w:tab/>
      </w:r>
      <w:r w:rsidRPr="001B5B71">
        <w:rPr>
          <w:noProof/>
        </w:rPr>
        <w:fldChar w:fldCharType="begin"/>
      </w:r>
      <w:r w:rsidRPr="001B5B71">
        <w:rPr>
          <w:noProof/>
        </w:rPr>
        <w:instrText xml:space="preserve"> PAGEREF _Toc177037918 \h </w:instrText>
      </w:r>
      <w:r w:rsidRPr="001B5B71">
        <w:rPr>
          <w:noProof/>
        </w:rPr>
      </w:r>
      <w:r w:rsidRPr="001B5B71">
        <w:rPr>
          <w:noProof/>
        </w:rPr>
        <w:fldChar w:fldCharType="separate"/>
      </w:r>
      <w:r w:rsidR="003647C2">
        <w:rPr>
          <w:noProof/>
        </w:rPr>
        <w:t>136</w:t>
      </w:r>
      <w:r w:rsidRPr="001B5B71">
        <w:rPr>
          <w:noProof/>
        </w:rPr>
        <w:fldChar w:fldCharType="end"/>
      </w:r>
    </w:p>
    <w:p w14:paraId="443375E6" w14:textId="7170135E" w:rsidR="006C6C0F" w:rsidRPr="001B5B71" w:rsidRDefault="006C6C0F">
      <w:pPr>
        <w:pStyle w:val="TOC5"/>
        <w:rPr>
          <w:rFonts w:asciiTheme="minorHAnsi" w:eastAsiaTheme="minorEastAsia" w:hAnsiTheme="minorHAnsi" w:cstheme="minorBidi"/>
          <w:noProof/>
          <w:kern w:val="0"/>
          <w:sz w:val="22"/>
          <w:szCs w:val="22"/>
        </w:rPr>
      </w:pPr>
      <w:r w:rsidRPr="001B5B71">
        <w:rPr>
          <w:noProof/>
        </w:rPr>
        <w:t>66</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_Toc177037919 \h </w:instrText>
      </w:r>
      <w:r w:rsidRPr="001B5B71">
        <w:rPr>
          <w:noProof/>
        </w:rPr>
      </w:r>
      <w:r w:rsidRPr="001B5B71">
        <w:rPr>
          <w:noProof/>
        </w:rPr>
        <w:fldChar w:fldCharType="separate"/>
      </w:r>
      <w:r w:rsidR="003647C2">
        <w:rPr>
          <w:noProof/>
        </w:rPr>
        <w:t>136</w:t>
      </w:r>
      <w:r w:rsidRPr="001B5B71">
        <w:rPr>
          <w:noProof/>
        </w:rPr>
        <w:fldChar w:fldCharType="end"/>
      </w:r>
    </w:p>
    <w:p w14:paraId="053ED399" w14:textId="71D43E8D" w:rsidR="006C6C0F" w:rsidRPr="001B5B71" w:rsidRDefault="006C6C0F">
      <w:pPr>
        <w:pStyle w:val="TOC5"/>
        <w:rPr>
          <w:rFonts w:asciiTheme="minorHAnsi" w:eastAsiaTheme="minorEastAsia" w:hAnsiTheme="minorHAnsi" w:cstheme="minorBidi"/>
          <w:noProof/>
          <w:kern w:val="0"/>
          <w:sz w:val="22"/>
          <w:szCs w:val="22"/>
        </w:rPr>
      </w:pPr>
      <w:r w:rsidRPr="001B5B71">
        <w:rPr>
          <w:noProof/>
        </w:rPr>
        <w:t>66</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_Toc177037920 \h </w:instrText>
      </w:r>
      <w:r w:rsidRPr="001B5B71">
        <w:rPr>
          <w:noProof/>
        </w:rPr>
      </w:r>
      <w:r w:rsidRPr="001B5B71">
        <w:rPr>
          <w:noProof/>
        </w:rPr>
        <w:fldChar w:fldCharType="separate"/>
      </w:r>
      <w:r w:rsidR="003647C2">
        <w:rPr>
          <w:noProof/>
        </w:rPr>
        <w:t>136</w:t>
      </w:r>
      <w:r w:rsidRPr="001B5B71">
        <w:rPr>
          <w:noProof/>
        </w:rPr>
        <w:fldChar w:fldCharType="end"/>
      </w:r>
    </w:p>
    <w:p w14:paraId="56483C4B" w14:textId="582D70DD" w:rsidR="006C6C0F" w:rsidRPr="001B5B71" w:rsidRDefault="006C6C0F">
      <w:pPr>
        <w:pStyle w:val="TOC5"/>
        <w:rPr>
          <w:rFonts w:asciiTheme="minorHAnsi" w:eastAsiaTheme="minorEastAsia" w:hAnsiTheme="minorHAnsi" w:cstheme="minorBidi"/>
          <w:noProof/>
          <w:kern w:val="0"/>
          <w:sz w:val="22"/>
          <w:szCs w:val="22"/>
        </w:rPr>
      </w:pPr>
      <w:r w:rsidRPr="001B5B71">
        <w:rPr>
          <w:noProof/>
        </w:rPr>
        <w:t>66</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_Toc177037921 \h </w:instrText>
      </w:r>
      <w:r w:rsidRPr="001B5B71">
        <w:rPr>
          <w:noProof/>
        </w:rPr>
      </w:r>
      <w:r w:rsidRPr="001B5B71">
        <w:rPr>
          <w:noProof/>
        </w:rPr>
        <w:fldChar w:fldCharType="separate"/>
      </w:r>
      <w:r w:rsidR="003647C2">
        <w:rPr>
          <w:noProof/>
        </w:rPr>
        <w:t>136</w:t>
      </w:r>
      <w:r w:rsidRPr="001B5B71">
        <w:rPr>
          <w:noProof/>
        </w:rPr>
        <w:fldChar w:fldCharType="end"/>
      </w:r>
    </w:p>
    <w:p w14:paraId="2C3DED6D" w14:textId="27F402A4" w:rsidR="006C6C0F" w:rsidRPr="001B5B71" w:rsidRDefault="006C6C0F">
      <w:pPr>
        <w:pStyle w:val="TOC5"/>
        <w:rPr>
          <w:rFonts w:asciiTheme="minorHAnsi" w:eastAsiaTheme="minorEastAsia" w:hAnsiTheme="minorHAnsi" w:cstheme="minorBidi"/>
          <w:noProof/>
          <w:kern w:val="0"/>
          <w:sz w:val="22"/>
          <w:szCs w:val="22"/>
        </w:rPr>
      </w:pPr>
      <w:r w:rsidRPr="001B5B71">
        <w:rPr>
          <w:noProof/>
        </w:rPr>
        <w:t>66</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_Toc177037922 \h </w:instrText>
      </w:r>
      <w:r w:rsidRPr="001B5B71">
        <w:rPr>
          <w:noProof/>
        </w:rPr>
      </w:r>
      <w:r w:rsidRPr="001B5B71">
        <w:rPr>
          <w:noProof/>
        </w:rPr>
        <w:fldChar w:fldCharType="separate"/>
      </w:r>
      <w:r w:rsidR="003647C2">
        <w:rPr>
          <w:noProof/>
        </w:rPr>
        <w:t>136</w:t>
      </w:r>
      <w:r w:rsidRPr="001B5B71">
        <w:rPr>
          <w:noProof/>
        </w:rPr>
        <w:fldChar w:fldCharType="end"/>
      </w:r>
    </w:p>
    <w:p w14:paraId="5ECA42D1" w14:textId="03587A92"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67—Dried grapes levy</w:t>
      </w:r>
      <w:r w:rsidRPr="001B5B71">
        <w:rPr>
          <w:b w:val="0"/>
          <w:noProof/>
          <w:sz w:val="18"/>
        </w:rPr>
        <w:tab/>
      </w:r>
      <w:r w:rsidRPr="001B5B71">
        <w:rPr>
          <w:b w:val="0"/>
          <w:noProof/>
          <w:sz w:val="18"/>
        </w:rPr>
        <w:fldChar w:fldCharType="begin"/>
      </w:r>
      <w:r w:rsidRPr="001B5B71">
        <w:rPr>
          <w:b w:val="0"/>
          <w:noProof/>
          <w:sz w:val="18"/>
        </w:rPr>
        <w:instrText xml:space="preserve"> PAGEREF _Toc177037923 \h </w:instrText>
      </w:r>
      <w:r w:rsidRPr="001B5B71">
        <w:rPr>
          <w:b w:val="0"/>
          <w:noProof/>
          <w:sz w:val="18"/>
        </w:rPr>
      </w:r>
      <w:r w:rsidRPr="001B5B71">
        <w:rPr>
          <w:b w:val="0"/>
          <w:noProof/>
          <w:sz w:val="18"/>
        </w:rPr>
        <w:fldChar w:fldCharType="separate"/>
      </w:r>
      <w:r w:rsidR="003647C2">
        <w:rPr>
          <w:b w:val="0"/>
          <w:noProof/>
          <w:sz w:val="18"/>
        </w:rPr>
        <w:t>137</w:t>
      </w:r>
      <w:r w:rsidRPr="001B5B71">
        <w:rPr>
          <w:b w:val="0"/>
          <w:noProof/>
          <w:sz w:val="18"/>
        </w:rPr>
        <w:fldChar w:fldCharType="end"/>
      </w:r>
    </w:p>
    <w:p w14:paraId="10722C10" w14:textId="1160258F" w:rsidR="006C6C0F" w:rsidRPr="001B5B71" w:rsidRDefault="006C6C0F">
      <w:pPr>
        <w:pStyle w:val="TOC5"/>
        <w:rPr>
          <w:rFonts w:asciiTheme="minorHAnsi" w:eastAsiaTheme="minorEastAsia" w:hAnsiTheme="minorHAnsi" w:cstheme="minorBidi"/>
          <w:noProof/>
          <w:kern w:val="0"/>
          <w:sz w:val="22"/>
          <w:szCs w:val="22"/>
        </w:rPr>
      </w:pPr>
      <w:r w:rsidRPr="001B5B71">
        <w:rPr>
          <w:noProof/>
        </w:rPr>
        <w:t>67</w:t>
      </w:r>
      <w:r w:rsidR="0017297C" w:rsidRPr="001B5B71">
        <w:rPr>
          <w:noProof/>
        </w:rPr>
        <w:noBreakHyphen/>
      </w:r>
      <w:r w:rsidRPr="001B5B71">
        <w:rPr>
          <w:noProof/>
        </w:rPr>
        <w:t>1</w:t>
      </w:r>
      <w:r w:rsidRPr="001B5B71">
        <w:rPr>
          <w:noProof/>
        </w:rPr>
        <w:tab/>
        <w:t>Imposition of dried grapes levy</w:t>
      </w:r>
      <w:r w:rsidRPr="001B5B71">
        <w:rPr>
          <w:noProof/>
        </w:rPr>
        <w:tab/>
      </w:r>
      <w:r w:rsidRPr="001B5B71">
        <w:rPr>
          <w:noProof/>
        </w:rPr>
        <w:fldChar w:fldCharType="begin"/>
      </w:r>
      <w:r w:rsidRPr="001B5B71">
        <w:rPr>
          <w:noProof/>
        </w:rPr>
        <w:instrText xml:space="preserve"> PAGEREF _Toc177037924 \h </w:instrText>
      </w:r>
      <w:r w:rsidRPr="001B5B71">
        <w:rPr>
          <w:noProof/>
        </w:rPr>
      </w:r>
      <w:r w:rsidRPr="001B5B71">
        <w:rPr>
          <w:noProof/>
        </w:rPr>
        <w:fldChar w:fldCharType="separate"/>
      </w:r>
      <w:r w:rsidR="003647C2">
        <w:rPr>
          <w:noProof/>
        </w:rPr>
        <w:t>137</w:t>
      </w:r>
      <w:r w:rsidRPr="001B5B71">
        <w:rPr>
          <w:noProof/>
        </w:rPr>
        <w:fldChar w:fldCharType="end"/>
      </w:r>
    </w:p>
    <w:p w14:paraId="07111704" w14:textId="43C99F2A" w:rsidR="006C6C0F" w:rsidRPr="001B5B71" w:rsidRDefault="006C6C0F">
      <w:pPr>
        <w:pStyle w:val="TOC5"/>
        <w:rPr>
          <w:rFonts w:asciiTheme="minorHAnsi" w:eastAsiaTheme="minorEastAsia" w:hAnsiTheme="minorHAnsi" w:cstheme="minorBidi"/>
          <w:noProof/>
          <w:kern w:val="0"/>
          <w:sz w:val="22"/>
          <w:szCs w:val="22"/>
        </w:rPr>
      </w:pPr>
      <w:r w:rsidRPr="001B5B71">
        <w:rPr>
          <w:noProof/>
        </w:rPr>
        <w:t>67</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_Toc177037925 \h </w:instrText>
      </w:r>
      <w:r w:rsidRPr="001B5B71">
        <w:rPr>
          <w:noProof/>
        </w:rPr>
      </w:r>
      <w:r w:rsidRPr="001B5B71">
        <w:rPr>
          <w:noProof/>
        </w:rPr>
        <w:fldChar w:fldCharType="separate"/>
      </w:r>
      <w:r w:rsidR="003647C2">
        <w:rPr>
          <w:noProof/>
        </w:rPr>
        <w:t>137</w:t>
      </w:r>
      <w:r w:rsidRPr="001B5B71">
        <w:rPr>
          <w:noProof/>
        </w:rPr>
        <w:fldChar w:fldCharType="end"/>
      </w:r>
    </w:p>
    <w:p w14:paraId="35ACA695" w14:textId="7CE91C1D" w:rsidR="006C6C0F" w:rsidRPr="001B5B71" w:rsidRDefault="006C6C0F">
      <w:pPr>
        <w:pStyle w:val="TOC5"/>
        <w:rPr>
          <w:rFonts w:asciiTheme="minorHAnsi" w:eastAsiaTheme="minorEastAsia" w:hAnsiTheme="minorHAnsi" w:cstheme="minorBidi"/>
          <w:noProof/>
          <w:kern w:val="0"/>
          <w:sz w:val="22"/>
          <w:szCs w:val="22"/>
        </w:rPr>
      </w:pPr>
      <w:r w:rsidRPr="001B5B71">
        <w:rPr>
          <w:noProof/>
        </w:rPr>
        <w:t>67</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_Toc177037926 \h </w:instrText>
      </w:r>
      <w:r w:rsidRPr="001B5B71">
        <w:rPr>
          <w:noProof/>
        </w:rPr>
      </w:r>
      <w:r w:rsidRPr="001B5B71">
        <w:rPr>
          <w:noProof/>
        </w:rPr>
        <w:fldChar w:fldCharType="separate"/>
      </w:r>
      <w:r w:rsidR="003647C2">
        <w:rPr>
          <w:noProof/>
        </w:rPr>
        <w:t>137</w:t>
      </w:r>
      <w:r w:rsidRPr="001B5B71">
        <w:rPr>
          <w:noProof/>
        </w:rPr>
        <w:fldChar w:fldCharType="end"/>
      </w:r>
    </w:p>
    <w:p w14:paraId="3B7F6976" w14:textId="12F726E5" w:rsidR="006C6C0F" w:rsidRPr="001B5B71" w:rsidRDefault="006C6C0F">
      <w:pPr>
        <w:pStyle w:val="TOC5"/>
        <w:rPr>
          <w:rFonts w:asciiTheme="minorHAnsi" w:eastAsiaTheme="minorEastAsia" w:hAnsiTheme="minorHAnsi" w:cstheme="minorBidi"/>
          <w:noProof/>
          <w:kern w:val="0"/>
          <w:sz w:val="22"/>
          <w:szCs w:val="22"/>
        </w:rPr>
      </w:pPr>
      <w:r w:rsidRPr="001B5B71">
        <w:rPr>
          <w:noProof/>
        </w:rPr>
        <w:t>67</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_Toc177037927 \h </w:instrText>
      </w:r>
      <w:r w:rsidRPr="001B5B71">
        <w:rPr>
          <w:noProof/>
        </w:rPr>
      </w:r>
      <w:r w:rsidRPr="001B5B71">
        <w:rPr>
          <w:noProof/>
        </w:rPr>
        <w:fldChar w:fldCharType="separate"/>
      </w:r>
      <w:r w:rsidR="003647C2">
        <w:rPr>
          <w:noProof/>
        </w:rPr>
        <w:t>137</w:t>
      </w:r>
      <w:r w:rsidRPr="001B5B71">
        <w:rPr>
          <w:noProof/>
        </w:rPr>
        <w:fldChar w:fldCharType="end"/>
      </w:r>
    </w:p>
    <w:p w14:paraId="21FDAAB6" w14:textId="2C15CE79" w:rsidR="006C6C0F" w:rsidRPr="001B5B71" w:rsidRDefault="006C6C0F">
      <w:pPr>
        <w:pStyle w:val="TOC5"/>
        <w:rPr>
          <w:rFonts w:asciiTheme="minorHAnsi" w:eastAsiaTheme="minorEastAsia" w:hAnsiTheme="minorHAnsi" w:cstheme="minorBidi"/>
          <w:noProof/>
          <w:kern w:val="0"/>
          <w:sz w:val="22"/>
          <w:szCs w:val="22"/>
        </w:rPr>
      </w:pPr>
      <w:r w:rsidRPr="001B5B71">
        <w:rPr>
          <w:noProof/>
        </w:rPr>
        <w:t>67</w:t>
      </w:r>
      <w:r w:rsidR="0017297C" w:rsidRPr="001B5B71">
        <w:rPr>
          <w:noProof/>
        </w:rPr>
        <w:noBreakHyphen/>
      </w:r>
      <w:r w:rsidRPr="001B5B71">
        <w:rPr>
          <w:noProof/>
        </w:rPr>
        <w:t>5</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_Toc177037928 \h </w:instrText>
      </w:r>
      <w:r w:rsidRPr="001B5B71">
        <w:rPr>
          <w:noProof/>
        </w:rPr>
      </w:r>
      <w:r w:rsidRPr="001B5B71">
        <w:rPr>
          <w:noProof/>
        </w:rPr>
        <w:fldChar w:fldCharType="separate"/>
      </w:r>
      <w:r w:rsidR="003647C2">
        <w:rPr>
          <w:noProof/>
        </w:rPr>
        <w:t>138</w:t>
      </w:r>
      <w:r w:rsidRPr="001B5B71">
        <w:rPr>
          <w:noProof/>
        </w:rPr>
        <w:fldChar w:fldCharType="end"/>
      </w:r>
    </w:p>
    <w:p w14:paraId="1B8ACF9A" w14:textId="767335D2"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68—Grapes research levy</w:t>
      </w:r>
      <w:r w:rsidRPr="001B5B71">
        <w:rPr>
          <w:b w:val="0"/>
          <w:noProof/>
          <w:sz w:val="18"/>
        </w:rPr>
        <w:tab/>
      </w:r>
      <w:r w:rsidRPr="001B5B71">
        <w:rPr>
          <w:b w:val="0"/>
          <w:noProof/>
          <w:sz w:val="18"/>
        </w:rPr>
        <w:fldChar w:fldCharType="begin"/>
      </w:r>
      <w:r w:rsidRPr="001B5B71">
        <w:rPr>
          <w:b w:val="0"/>
          <w:noProof/>
          <w:sz w:val="18"/>
        </w:rPr>
        <w:instrText xml:space="preserve"> PAGEREF _Toc177037929 \h </w:instrText>
      </w:r>
      <w:r w:rsidRPr="001B5B71">
        <w:rPr>
          <w:b w:val="0"/>
          <w:noProof/>
          <w:sz w:val="18"/>
        </w:rPr>
      </w:r>
      <w:r w:rsidRPr="001B5B71">
        <w:rPr>
          <w:b w:val="0"/>
          <w:noProof/>
          <w:sz w:val="18"/>
        </w:rPr>
        <w:fldChar w:fldCharType="separate"/>
      </w:r>
      <w:r w:rsidR="003647C2">
        <w:rPr>
          <w:b w:val="0"/>
          <w:noProof/>
          <w:sz w:val="18"/>
        </w:rPr>
        <w:t>139</w:t>
      </w:r>
      <w:r w:rsidRPr="001B5B71">
        <w:rPr>
          <w:b w:val="0"/>
          <w:noProof/>
          <w:sz w:val="18"/>
        </w:rPr>
        <w:fldChar w:fldCharType="end"/>
      </w:r>
    </w:p>
    <w:p w14:paraId="374B055D" w14:textId="2EB27CD4" w:rsidR="006C6C0F" w:rsidRPr="001B5B71" w:rsidRDefault="006C6C0F">
      <w:pPr>
        <w:pStyle w:val="TOC5"/>
        <w:rPr>
          <w:rFonts w:asciiTheme="minorHAnsi" w:eastAsiaTheme="minorEastAsia" w:hAnsiTheme="minorHAnsi" w:cstheme="minorBidi"/>
          <w:noProof/>
          <w:kern w:val="0"/>
          <w:sz w:val="22"/>
          <w:szCs w:val="22"/>
        </w:rPr>
      </w:pPr>
      <w:r w:rsidRPr="001B5B71">
        <w:rPr>
          <w:noProof/>
        </w:rPr>
        <w:t>68</w:t>
      </w:r>
      <w:r w:rsidR="0017297C" w:rsidRPr="001B5B71">
        <w:rPr>
          <w:noProof/>
        </w:rPr>
        <w:noBreakHyphen/>
      </w:r>
      <w:r w:rsidRPr="001B5B71">
        <w:rPr>
          <w:noProof/>
        </w:rPr>
        <w:t>1</w:t>
      </w:r>
      <w:r w:rsidRPr="001B5B71">
        <w:rPr>
          <w:noProof/>
        </w:rPr>
        <w:tab/>
        <w:t>Imposition of grapes research levy</w:t>
      </w:r>
      <w:r w:rsidRPr="001B5B71">
        <w:rPr>
          <w:noProof/>
        </w:rPr>
        <w:tab/>
      </w:r>
      <w:r w:rsidRPr="001B5B71">
        <w:rPr>
          <w:noProof/>
        </w:rPr>
        <w:fldChar w:fldCharType="begin"/>
      </w:r>
      <w:r w:rsidRPr="001B5B71">
        <w:rPr>
          <w:noProof/>
        </w:rPr>
        <w:instrText xml:space="preserve"> PAGEREF _Toc177037930 \h </w:instrText>
      </w:r>
      <w:r w:rsidRPr="001B5B71">
        <w:rPr>
          <w:noProof/>
        </w:rPr>
      </w:r>
      <w:r w:rsidRPr="001B5B71">
        <w:rPr>
          <w:noProof/>
        </w:rPr>
        <w:fldChar w:fldCharType="separate"/>
      </w:r>
      <w:r w:rsidR="003647C2">
        <w:rPr>
          <w:noProof/>
        </w:rPr>
        <w:t>139</w:t>
      </w:r>
      <w:r w:rsidRPr="001B5B71">
        <w:rPr>
          <w:noProof/>
        </w:rPr>
        <w:fldChar w:fldCharType="end"/>
      </w:r>
    </w:p>
    <w:p w14:paraId="54198006" w14:textId="0B16A14C" w:rsidR="006C6C0F" w:rsidRPr="001B5B71" w:rsidRDefault="006C6C0F">
      <w:pPr>
        <w:pStyle w:val="TOC5"/>
        <w:rPr>
          <w:rFonts w:asciiTheme="minorHAnsi" w:eastAsiaTheme="minorEastAsia" w:hAnsiTheme="minorHAnsi" w:cstheme="minorBidi"/>
          <w:noProof/>
          <w:kern w:val="0"/>
          <w:sz w:val="22"/>
          <w:szCs w:val="22"/>
        </w:rPr>
      </w:pPr>
      <w:r w:rsidRPr="001B5B71">
        <w:rPr>
          <w:noProof/>
        </w:rPr>
        <w:t>68</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_Toc177037931 \h </w:instrText>
      </w:r>
      <w:r w:rsidRPr="001B5B71">
        <w:rPr>
          <w:noProof/>
        </w:rPr>
      </w:r>
      <w:r w:rsidRPr="001B5B71">
        <w:rPr>
          <w:noProof/>
        </w:rPr>
        <w:fldChar w:fldCharType="separate"/>
      </w:r>
      <w:r w:rsidR="003647C2">
        <w:rPr>
          <w:noProof/>
        </w:rPr>
        <w:t>139</w:t>
      </w:r>
      <w:r w:rsidRPr="001B5B71">
        <w:rPr>
          <w:noProof/>
        </w:rPr>
        <w:fldChar w:fldCharType="end"/>
      </w:r>
    </w:p>
    <w:p w14:paraId="71514BB4" w14:textId="1093ADE1" w:rsidR="006C6C0F" w:rsidRPr="001B5B71" w:rsidRDefault="006C6C0F">
      <w:pPr>
        <w:pStyle w:val="TOC5"/>
        <w:rPr>
          <w:rFonts w:asciiTheme="minorHAnsi" w:eastAsiaTheme="minorEastAsia" w:hAnsiTheme="minorHAnsi" w:cstheme="minorBidi"/>
          <w:noProof/>
          <w:kern w:val="0"/>
          <w:sz w:val="22"/>
          <w:szCs w:val="22"/>
        </w:rPr>
      </w:pPr>
      <w:r w:rsidRPr="001B5B71">
        <w:rPr>
          <w:noProof/>
        </w:rPr>
        <w:t>68</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_Toc177037932 \h </w:instrText>
      </w:r>
      <w:r w:rsidRPr="001B5B71">
        <w:rPr>
          <w:noProof/>
        </w:rPr>
      </w:r>
      <w:r w:rsidRPr="001B5B71">
        <w:rPr>
          <w:noProof/>
        </w:rPr>
        <w:fldChar w:fldCharType="separate"/>
      </w:r>
      <w:r w:rsidR="003647C2">
        <w:rPr>
          <w:noProof/>
        </w:rPr>
        <w:t>140</w:t>
      </w:r>
      <w:r w:rsidRPr="001B5B71">
        <w:rPr>
          <w:noProof/>
        </w:rPr>
        <w:fldChar w:fldCharType="end"/>
      </w:r>
    </w:p>
    <w:p w14:paraId="56D23D50" w14:textId="7FB01EEC" w:rsidR="006C6C0F" w:rsidRPr="001B5B71" w:rsidRDefault="006C6C0F">
      <w:pPr>
        <w:pStyle w:val="TOC5"/>
        <w:rPr>
          <w:rFonts w:asciiTheme="minorHAnsi" w:eastAsiaTheme="minorEastAsia" w:hAnsiTheme="minorHAnsi" w:cstheme="minorBidi"/>
          <w:noProof/>
          <w:kern w:val="0"/>
          <w:sz w:val="22"/>
          <w:szCs w:val="22"/>
        </w:rPr>
      </w:pPr>
      <w:r w:rsidRPr="001B5B71">
        <w:rPr>
          <w:noProof/>
        </w:rPr>
        <w:t>68</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_Toc177037933 \h </w:instrText>
      </w:r>
      <w:r w:rsidRPr="001B5B71">
        <w:rPr>
          <w:noProof/>
        </w:rPr>
      </w:r>
      <w:r w:rsidRPr="001B5B71">
        <w:rPr>
          <w:noProof/>
        </w:rPr>
        <w:fldChar w:fldCharType="separate"/>
      </w:r>
      <w:r w:rsidR="003647C2">
        <w:rPr>
          <w:noProof/>
        </w:rPr>
        <w:t>140</w:t>
      </w:r>
      <w:r w:rsidRPr="001B5B71">
        <w:rPr>
          <w:noProof/>
        </w:rPr>
        <w:fldChar w:fldCharType="end"/>
      </w:r>
    </w:p>
    <w:p w14:paraId="5A8708E4" w14:textId="50018256" w:rsidR="006C6C0F" w:rsidRPr="001B5B71" w:rsidRDefault="006C6C0F">
      <w:pPr>
        <w:pStyle w:val="TOC5"/>
        <w:rPr>
          <w:rFonts w:asciiTheme="minorHAnsi" w:eastAsiaTheme="minorEastAsia" w:hAnsiTheme="minorHAnsi" w:cstheme="minorBidi"/>
          <w:noProof/>
          <w:kern w:val="0"/>
          <w:sz w:val="22"/>
          <w:szCs w:val="22"/>
        </w:rPr>
      </w:pPr>
      <w:r w:rsidRPr="001B5B71">
        <w:rPr>
          <w:noProof/>
        </w:rPr>
        <w:t>68</w:t>
      </w:r>
      <w:r w:rsidR="0017297C" w:rsidRPr="001B5B71">
        <w:rPr>
          <w:noProof/>
        </w:rPr>
        <w:noBreakHyphen/>
      </w:r>
      <w:r w:rsidRPr="001B5B71">
        <w:rPr>
          <w:noProof/>
        </w:rPr>
        <w:t>5</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_Toc177037934 \h </w:instrText>
      </w:r>
      <w:r w:rsidRPr="001B5B71">
        <w:rPr>
          <w:noProof/>
        </w:rPr>
      </w:r>
      <w:r w:rsidRPr="001B5B71">
        <w:rPr>
          <w:noProof/>
        </w:rPr>
        <w:fldChar w:fldCharType="separate"/>
      </w:r>
      <w:r w:rsidR="003647C2">
        <w:rPr>
          <w:noProof/>
        </w:rPr>
        <w:t>140</w:t>
      </w:r>
      <w:r w:rsidRPr="001B5B71">
        <w:rPr>
          <w:noProof/>
        </w:rPr>
        <w:fldChar w:fldCharType="end"/>
      </w:r>
    </w:p>
    <w:p w14:paraId="096D0313" w14:textId="3028233E"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69—Wine grapes levy</w:t>
      </w:r>
      <w:r w:rsidRPr="001B5B71">
        <w:rPr>
          <w:b w:val="0"/>
          <w:noProof/>
          <w:sz w:val="18"/>
        </w:rPr>
        <w:tab/>
      </w:r>
      <w:r w:rsidRPr="001B5B71">
        <w:rPr>
          <w:b w:val="0"/>
          <w:noProof/>
          <w:sz w:val="18"/>
        </w:rPr>
        <w:fldChar w:fldCharType="begin"/>
      </w:r>
      <w:r w:rsidRPr="001B5B71">
        <w:rPr>
          <w:b w:val="0"/>
          <w:noProof/>
          <w:sz w:val="18"/>
        </w:rPr>
        <w:instrText xml:space="preserve"> PAGEREF _Toc177037935 \h </w:instrText>
      </w:r>
      <w:r w:rsidRPr="001B5B71">
        <w:rPr>
          <w:b w:val="0"/>
          <w:noProof/>
          <w:sz w:val="18"/>
        </w:rPr>
      </w:r>
      <w:r w:rsidRPr="001B5B71">
        <w:rPr>
          <w:b w:val="0"/>
          <w:noProof/>
          <w:sz w:val="18"/>
        </w:rPr>
        <w:fldChar w:fldCharType="separate"/>
      </w:r>
      <w:r w:rsidR="003647C2">
        <w:rPr>
          <w:b w:val="0"/>
          <w:noProof/>
          <w:sz w:val="18"/>
        </w:rPr>
        <w:t>141</w:t>
      </w:r>
      <w:r w:rsidRPr="001B5B71">
        <w:rPr>
          <w:b w:val="0"/>
          <w:noProof/>
          <w:sz w:val="18"/>
        </w:rPr>
        <w:fldChar w:fldCharType="end"/>
      </w:r>
    </w:p>
    <w:p w14:paraId="361BA720" w14:textId="4A316C73" w:rsidR="006C6C0F" w:rsidRPr="001B5B71" w:rsidRDefault="006C6C0F">
      <w:pPr>
        <w:pStyle w:val="TOC5"/>
        <w:rPr>
          <w:rFonts w:asciiTheme="minorHAnsi" w:eastAsiaTheme="minorEastAsia" w:hAnsiTheme="minorHAnsi" w:cstheme="minorBidi"/>
          <w:noProof/>
          <w:kern w:val="0"/>
          <w:sz w:val="22"/>
          <w:szCs w:val="22"/>
        </w:rPr>
      </w:pPr>
      <w:r w:rsidRPr="001B5B71">
        <w:rPr>
          <w:noProof/>
        </w:rPr>
        <w:t>69</w:t>
      </w:r>
      <w:r w:rsidR="0017297C" w:rsidRPr="001B5B71">
        <w:rPr>
          <w:noProof/>
        </w:rPr>
        <w:noBreakHyphen/>
      </w:r>
      <w:r w:rsidRPr="001B5B71">
        <w:rPr>
          <w:noProof/>
        </w:rPr>
        <w:t>1</w:t>
      </w:r>
      <w:r w:rsidRPr="001B5B71">
        <w:rPr>
          <w:noProof/>
        </w:rPr>
        <w:tab/>
        <w:t>Imposition of wine grapes levy</w:t>
      </w:r>
      <w:r w:rsidRPr="001B5B71">
        <w:rPr>
          <w:noProof/>
        </w:rPr>
        <w:tab/>
      </w:r>
      <w:r w:rsidRPr="001B5B71">
        <w:rPr>
          <w:noProof/>
        </w:rPr>
        <w:fldChar w:fldCharType="begin"/>
      </w:r>
      <w:r w:rsidRPr="001B5B71">
        <w:rPr>
          <w:noProof/>
        </w:rPr>
        <w:instrText xml:space="preserve"> PAGEREF _Toc177037936 \h </w:instrText>
      </w:r>
      <w:r w:rsidRPr="001B5B71">
        <w:rPr>
          <w:noProof/>
        </w:rPr>
      </w:r>
      <w:r w:rsidRPr="001B5B71">
        <w:rPr>
          <w:noProof/>
        </w:rPr>
        <w:fldChar w:fldCharType="separate"/>
      </w:r>
      <w:r w:rsidR="003647C2">
        <w:rPr>
          <w:noProof/>
        </w:rPr>
        <w:t>141</w:t>
      </w:r>
      <w:r w:rsidRPr="001B5B71">
        <w:rPr>
          <w:noProof/>
        </w:rPr>
        <w:fldChar w:fldCharType="end"/>
      </w:r>
    </w:p>
    <w:p w14:paraId="5DE74B71" w14:textId="3BC2E2B4" w:rsidR="006C6C0F" w:rsidRPr="001B5B71" w:rsidRDefault="006C6C0F">
      <w:pPr>
        <w:pStyle w:val="TOC5"/>
        <w:rPr>
          <w:rFonts w:asciiTheme="minorHAnsi" w:eastAsiaTheme="minorEastAsia" w:hAnsiTheme="minorHAnsi" w:cstheme="minorBidi"/>
          <w:noProof/>
          <w:kern w:val="0"/>
          <w:sz w:val="22"/>
          <w:szCs w:val="22"/>
        </w:rPr>
      </w:pPr>
      <w:r w:rsidRPr="001B5B71">
        <w:rPr>
          <w:noProof/>
        </w:rPr>
        <w:t>69</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_Toc177037937 \h </w:instrText>
      </w:r>
      <w:r w:rsidRPr="001B5B71">
        <w:rPr>
          <w:noProof/>
        </w:rPr>
      </w:r>
      <w:r w:rsidRPr="001B5B71">
        <w:rPr>
          <w:noProof/>
        </w:rPr>
        <w:fldChar w:fldCharType="separate"/>
      </w:r>
      <w:r w:rsidR="003647C2">
        <w:rPr>
          <w:noProof/>
        </w:rPr>
        <w:t>141</w:t>
      </w:r>
      <w:r w:rsidRPr="001B5B71">
        <w:rPr>
          <w:noProof/>
        </w:rPr>
        <w:fldChar w:fldCharType="end"/>
      </w:r>
    </w:p>
    <w:p w14:paraId="0D461F92" w14:textId="4B837034" w:rsidR="006C6C0F" w:rsidRPr="001B5B71" w:rsidRDefault="006C6C0F">
      <w:pPr>
        <w:pStyle w:val="TOC5"/>
        <w:rPr>
          <w:rFonts w:asciiTheme="minorHAnsi" w:eastAsiaTheme="minorEastAsia" w:hAnsiTheme="minorHAnsi" w:cstheme="minorBidi"/>
          <w:noProof/>
          <w:kern w:val="0"/>
          <w:sz w:val="22"/>
          <w:szCs w:val="22"/>
        </w:rPr>
      </w:pPr>
      <w:r w:rsidRPr="001B5B71">
        <w:rPr>
          <w:noProof/>
        </w:rPr>
        <w:t>69</w:t>
      </w:r>
      <w:r w:rsidR="0017297C" w:rsidRPr="001B5B71">
        <w:rPr>
          <w:noProof/>
        </w:rPr>
        <w:noBreakHyphen/>
      </w:r>
      <w:r w:rsidRPr="001B5B71">
        <w:rPr>
          <w:noProof/>
        </w:rPr>
        <w:t>3</w:t>
      </w:r>
      <w:r w:rsidRPr="001B5B71">
        <w:rPr>
          <w:noProof/>
        </w:rPr>
        <w:tab/>
        <w:t>Levy payer</w:t>
      </w:r>
      <w:r w:rsidRPr="001B5B71">
        <w:rPr>
          <w:noProof/>
        </w:rPr>
        <w:tab/>
      </w:r>
      <w:r w:rsidRPr="001B5B71">
        <w:rPr>
          <w:noProof/>
        </w:rPr>
        <w:fldChar w:fldCharType="begin"/>
      </w:r>
      <w:r w:rsidRPr="001B5B71">
        <w:rPr>
          <w:noProof/>
        </w:rPr>
        <w:instrText xml:space="preserve"> PAGEREF _Toc177037938 \h </w:instrText>
      </w:r>
      <w:r w:rsidRPr="001B5B71">
        <w:rPr>
          <w:noProof/>
        </w:rPr>
      </w:r>
      <w:r w:rsidRPr="001B5B71">
        <w:rPr>
          <w:noProof/>
        </w:rPr>
        <w:fldChar w:fldCharType="separate"/>
      </w:r>
      <w:r w:rsidR="003647C2">
        <w:rPr>
          <w:noProof/>
        </w:rPr>
        <w:t>143</w:t>
      </w:r>
      <w:r w:rsidRPr="001B5B71">
        <w:rPr>
          <w:noProof/>
        </w:rPr>
        <w:fldChar w:fldCharType="end"/>
      </w:r>
    </w:p>
    <w:p w14:paraId="5635DEA2" w14:textId="6425CFA6" w:rsidR="006C6C0F" w:rsidRPr="001B5B71" w:rsidRDefault="006C6C0F">
      <w:pPr>
        <w:pStyle w:val="TOC5"/>
        <w:rPr>
          <w:rFonts w:asciiTheme="minorHAnsi" w:eastAsiaTheme="minorEastAsia" w:hAnsiTheme="minorHAnsi" w:cstheme="minorBidi"/>
          <w:noProof/>
          <w:kern w:val="0"/>
          <w:sz w:val="22"/>
          <w:szCs w:val="22"/>
        </w:rPr>
      </w:pPr>
      <w:r w:rsidRPr="001B5B71">
        <w:rPr>
          <w:noProof/>
        </w:rPr>
        <w:t>69</w:t>
      </w:r>
      <w:r w:rsidR="0017297C" w:rsidRPr="001B5B71">
        <w:rPr>
          <w:noProof/>
        </w:rPr>
        <w:noBreakHyphen/>
      </w:r>
      <w:r w:rsidRPr="001B5B71">
        <w:rPr>
          <w:noProof/>
        </w:rPr>
        <w:t>4</w:t>
      </w:r>
      <w:r w:rsidRPr="001B5B71">
        <w:rPr>
          <w:noProof/>
        </w:rPr>
        <w:tab/>
        <w:t>Application provisions</w:t>
      </w:r>
      <w:r w:rsidRPr="001B5B71">
        <w:rPr>
          <w:noProof/>
        </w:rPr>
        <w:tab/>
      </w:r>
      <w:r w:rsidRPr="001B5B71">
        <w:rPr>
          <w:noProof/>
        </w:rPr>
        <w:fldChar w:fldCharType="begin"/>
      </w:r>
      <w:r w:rsidRPr="001B5B71">
        <w:rPr>
          <w:noProof/>
        </w:rPr>
        <w:instrText xml:space="preserve"> PAGEREF _Toc177037939 \h </w:instrText>
      </w:r>
      <w:r w:rsidRPr="001B5B71">
        <w:rPr>
          <w:noProof/>
        </w:rPr>
      </w:r>
      <w:r w:rsidRPr="001B5B71">
        <w:rPr>
          <w:noProof/>
        </w:rPr>
        <w:fldChar w:fldCharType="separate"/>
      </w:r>
      <w:r w:rsidR="003647C2">
        <w:rPr>
          <w:noProof/>
        </w:rPr>
        <w:t>144</w:t>
      </w:r>
      <w:r w:rsidRPr="001B5B71">
        <w:rPr>
          <w:noProof/>
        </w:rPr>
        <w:fldChar w:fldCharType="end"/>
      </w:r>
    </w:p>
    <w:p w14:paraId="6BAAC856" w14:textId="11916BD4" w:rsidR="006C6C0F" w:rsidRPr="001B5B71" w:rsidRDefault="006C6C0F">
      <w:pPr>
        <w:pStyle w:val="TOC2"/>
        <w:rPr>
          <w:rFonts w:asciiTheme="minorHAnsi" w:eastAsiaTheme="minorEastAsia" w:hAnsiTheme="minorHAnsi" w:cstheme="minorBidi"/>
          <w:b w:val="0"/>
          <w:noProof/>
          <w:kern w:val="0"/>
          <w:sz w:val="22"/>
          <w:szCs w:val="22"/>
        </w:rPr>
      </w:pPr>
      <w:r w:rsidRPr="001B5B71">
        <w:rPr>
          <w:noProof/>
        </w:rPr>
        <w:t>Part 2</w:t>
      </w:r>
      <w:r w:rsidR="0017297C" w:rsidRPr="001B5B71">
        <w:rPr>
          <w:noProof/>
        </w:rPr>
        <w:noBreakHyphen/>
      </w:r>
      <w:r w:rsidRPr="001B5B71">
        <w:rPr>
          <w:noProof/>
        </w:rPr>
        <w:t>5—Other plants and plant products</w:t>
      </w:r>
      <w:r w:rsidRPr="001B5B71">
        <w:rPr>
          <w:b w:val="0"/>
          <w:noProof/>
          <w:sz w:val="18"/>
        </w:rPr>
        <w:tab/>
      </w:r>
      <w:r w:rsidRPr="001B5B71">
        <w:rPr>
          <w:b w:val="0"/>
          <w:noProof/>
          <w:sz w:val="18"/>
        </w:rPr>
        <w:fldChar w:fldCharType="begin"/>
      </w:r>
      <w:r w:rsidRPr="001B5B71">
        <w:rPr>
          <w:b w:val="0"/>
          <w:noProof/>
          <w:sz w:val="18"/>
        </w:rPr>
        <w:instrText xml:space="preserve"> PAGEREF _Toc177037940 \h </w:instrText>
      </w:r>
      <w:r w:rsidRPr="001B5B71">
        <w:rPr>
          <w:b w:val="0"/>
          <w:noProof/>
          <w:sz w:val="18"/>
        </w:rPr>
      </w:r>
      <w:r w:rsidRPr="001B5B71">
        <w:rPr>
          <w:b w:val="0"/>
          <w:noProof/>
          <w:sz w:val="18"/>
        </w:rPr>
        <w:fldChar w:fldCharType="separate"/>
      </w:r>
      <w:r w:rsidR="003647C2">
        <w:rPr>
          <w:b w:val="0"/>
          <w:noProof/>
          <w:sz w:val="18"/>
        </w:rPr>
        <w:t>145</w:t>
      </w:r>
      <w:r w:rsidRPr="001B5B71">
        <w:rPr>
          <w:b w:val="0"/>
          <w:noProof/>
          <w:sz w:val="18"/>
        </w:rPr>
        <w:fldChar w:fldCharType="end"/>
      </w:r>
    </w:p>
    <w:p w14:paraId="11D48321" w14:textId="0F7737A1"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71—Introduction</w:t>
      </w:r>
      <w:r w:rsidRPr="001B5B71">
        <w:rPr>
          <w:b w:val="0"/>
          <w:noProof/>
          <w:sz w:val="18"/>
        </w:rPr>
        <w:tab/>
      </w:r>
      <w:r w:rsidRPr="001B5B71">
        <w:rPr>
          <w:b w:val="0"/>
          <w:noProof/>
          <w:sz w:val="18"/>
        </w:rPr>
        <w:fldChar w:fldCharType="begin"/>
      </w:r>
      <w:r w:rsidRPr="001B5B71">
        <w:rPr>
          <w:b w:val="0"/>
          <w:noProof/>
          <w:sz w:val="18"/>
        </w:rPr>
        <w:instrText xml:space="preserve"> PAGEREF _Toc177037941 \h </w:instrText>
      </w:r>
      <w:r w:rsidRPr="001B5B71">
        <w:rPr>
          <w:b w:val="0"/>
          <w:noProof/>
          <w:sz w:val="18"/>
        </w:rPr>
      </w:r>
      <w:r w:rsidRPr="001B5B71">
        <w:rPr>
          <w:b w:val="0"/>
          <w:noProof/>
          <w:sz w:val="18"/>
        </w:rPr>
        <w:fldChar w:fldCharType="separate"/>
      </w:r>
      <w:r w:rsidR="003647C2">
        <w:rPr>
          <w:b w:val="0"/>
          <w:noProof/>
          <w:sz w:val="18"/>
        </w:rPr>
        <w:t>145</w:t>
      </w:r>
      <w:r w:rsidRPr="001B5B71">
        <w:rPr>
          <w:b w:val="0"/>
          <w:noProof/>
          <w:sz w:val="18"/>
        </w:rPr>
        <w:fldChar w:fldCharType="end"/>
      </w:r>
    </w:p>
    <w:p w14:paraId="20B75471" w14:textId="23A322AB" w:rsidR="006C6C0F" w:rsidRPr="001B5B71" w:rsidRDefault="006C6C0F">
      <w:pPr>
        <w:pStyle w:val="TOC5"/>
        <w:rPr>
          <w:rFonts w:asciiTheme="minorHAnsi" w:eastAsiaTheme="minorEastAsia" w:hAnsiTheme="minorHAnsi" w:cstheme="minorBidi"/>
          <w:noProof/>
          <w:kern w:val="0"/>
          <w:sz w:val="22"/>
          <w:szCs w:val="22"/>
        </w:rPr>
      </w:pPr>
      <w:r w:rsidRPr="001B5B71">
        <w:rPr>
          <w:noProof/>
        </w:rPr>
        <w:t>71</w:t>
      </w:r>
      <w:r w:rsidR="0017297C" w:rsidRPr="001B5B71">
        <w:rPr>
          <w:noProof/>
        </w:rPr>
        <w:noBreakHyphen/>
      </w:r>
      <w:r w:rsidRPr="001B5B71">
        <w:rPr>
          <w:noProof/>
        </w:rPr>
        <w:t>1</w:t>
      </w:r>
      <w:r w:rsidRPr="001B5B71">
        <w:rPr>
          <w:noProof/>
        </w:rPr>
        <w:tab/>
        <w:t>Simplified outline of this Part</w:t>
      </w:r>
      <w:r w:rsidRPr="001B5B71">
        <w:rPr>
          <w:noProof/>
        </w:rPr>
        <w:tab/>
      </w:r>
      <w:r w:rsidRPr="001B5B71">
        <w:rPr>
          <w:noProof/>
        </w:rPr>
        <w:fldChar w:fldCharType="begin"/>
      </w:r>
      <w:r w:rsidRPr="001B5B71">
        <w:rPr>
          <w:noProof/>
        </w:rPr>
        <w:instrText xml:space="preserve"> PAGEREF _Toc177037942 \h </w:instrText>
      </w:r>
      <w:r w:rsidRPr="001B5B71">
        <w:rPr>
          <w:noProof/>
        </w:rPr>
      </w:r>
      <w:r w:rsidRPr="001B5B71">
        <w:rPr>
          <w:noProof/>
        </w:rPr>
        <w:fldChar w:fldCharType="separate"/>
      </w:r>
      <w:r w:rsidR="003647C2">
        <w:rPr>
          <w:noProof/>
        </w:rPr>
        <w:t>145</w:t>
      </w:r>
      <w:r w:rsidRPr="001B5B71">
        <w:rPr>
          <w:noProof/>
        </w:rPr>
        <w:fldChar w:fldCharType="end"/>
      </w:r>
    </w:p>
    <w:p w14:paraId="342F4985" w14:textId="7271CE2A"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73—Nursery products</w:t>
      </w:r>
      <w:r w:rsidRPr="001B5B71">
        <w:rPr>
          <w:b w:val="0"/>
          <w:noProof/>
          <w:sz w:val="18"/>
        </w:rPr>
        <w:tab/>
      </w:r>
      <w:r w:rsidRPr="001B5B71">
        <w:rPr>
          <w:b w:val="0"/>
          <w:noProof/>
          <w:sz w:val="18"/>
        </w:rPr>
        <w:fldChar w:fldCharType="begin"/>
      </w:r>
      <w:r w:rsidRPr="001B5B71">
        <w:rPr>
          <w:b w:val="0"/>
          <w:noProof/>
          <w:sz w:val="18"/>
        </w:rPr>
        <w:instrText xml:space="preserve"> PAGEREF _Toc177037943 \h </w:instrText>
      </w:r>
      <w:r w:rsidRPr="001B5B71">
        <w:rPr>
          <w:b w:val="0"/>
          <w:noProof/>
          <w:sz w:val="18"/>
        </w:rPr>
      </w:r>
      <w:r w:rsidRPr="001B5B71">
        <w:rPr>
          <w:b w:val="0"/>
          <w:noProof/>
          <w:sz w:val="18"/>
        </w:rPr>
        <w:fldChar w:fldCharType="separate"/>
      </w:r>
      <w:r w:rsidR="003647C2">
        <w:rPr>
          <w:b w:val="0"/>
          <w:noProof/>
          <w:sz w:val="18"/>
        </w:rPr>
        <w:t>146</w:t>
      </w:r>
      <w:r w:rsidRPr="001B5B71">
        <w:rPr>
          <w:b w:val="0"/>
          <w:noProof/>
          <w:sz w:val="18"/>
        </w:rPr>
        <w:fldChar w:fldCharType="end"/>
      </w:r>
    </w:p>
    <w:p w14:paraId="15243E53" w14:textId="5E74977A" w:rsidR="006C6C0F" w:rsidRPr="001B5B71" w:rsidRDefault="006C6C0F">
      <w:pPr>
        <w:pStyle w:val="TOC5"/>
        <w:rPr>
          <w:rFonts w:asciiTheme="minorHAnsi" w:eastAsiaTheme="minorEastAsia" w:hAnsiTheme="minorHAnsi" w:cstheme="minorBidi"/>
          <w:noProof/>
          <w:kern w:val="0"/>
          <w:sz w:val="22"/>
          <w:szCs w:val="22"/>
        </w:rPr>
      </w:pPr>
      <w:r w:rsidRPr="001B5B71">
        <w:rPr>
          <w:noProof/>
        </w:rPr>
        <w:t>73</w:t>
      </w:r>
      <w:r w:rsidR="0017297C" w:rsidRPr="001B5B71">
        <w:rPr>
          <w:noProof/>
        </w:rPr>
        <w:noBreakHyphen/>
      </w:r>
      <w:r w:rsidRPr="001B5B71">
        <w:rPr>
          <w:noProof/>
        </w:rPr>
        <w:t>1</w:t>
      </w:r>
      <w:r w:rsidRPr="001B5B71">
        <w:rPr>
          <w:noProof/>
        </w:rPr>
        <w:tab/>
        <w:t>Imposition of nursery container levy</w:t>
      </w:r>
      <w:r w:rsidRPr="001B5B71">
        <w:rPr>
          <w:noProof/>
        </w:rPr>
        <w:tab/>
      </w:r>
      <w:r w:rsidRPr="001B5B71">
        <w:rPr>
          <w:noProof/>
        </w:rPr>
        <w:fldChar w:fldCharType="begin"/>
      </w:r>
      <w:r w:rsidRPr="001B5B71">
        <w:rPr>
          <w:noProof/>
        </w:rPr>
        <w:instrText xml:space="preserve"> PAGEREF _Toc177037944 \h </w:instrText>
      </w:r>
      <w:r w:rsidRPr="001B5B71">
        <w:rPr>
          <w:noProof/>
        </w:rPr>
      </w:r>
      <w:r w:rsidRPr="001B5B71">
        <w:rPr>
          <w:noProof/>
        </w:rPr>
        <w:fldChar w:fldCharType="separate"/>
      </w:r>
      <w:r w:rsidR="003647C2">
        <w:rPr>
          <w:noProof/>
        </w:rPr>
        <w:t>146</w:t>
      </w:r>
      <w:r w:rsidRPr="001B5B71">
        <w:rPr>
          <w:noProof/>
        </w:rPr>
        <w:fldChar w:fldCharType="end"/>
      </w:r>
    </w:p>
    <w:p w14:paraId="2A77A2D0" w14:textId="7E36D43D" w:rsidR="006C6C0F" w:rsidRPr="001B5B71" w:rsidRDefault="006C6C0F">
      <w:pPr>
        <w:pStyle w:val="TOC5"/>
        <w:rPr>
          <w:rFonts w:asciiTheme="minorHAnsi" w:eastAsiaTheme="minorEastAsia" w:hAnsiTheme="minorHAnsi" w:cstheme="minorBidi"/>
          <w:noProof/>
          <w:kern w:val="0"/>
          <w:sz w:val="22"/>
          <w:szCs w:val="22"/>
        </w:rPr>
      </w:pPr>
      <w:r w:rsidRPr="001B5B71">
        <w:rPr>
          <w:noProof/>
        </w:rPr>
        <w:t>73</w:t>
      </w:r>
      <w:r w:rsidR="0017297C" w:rsidRPr="001B5B71">
        <w:rPr>
          <w:noProof/>
        </w:rPr>
        <w:noBreakHyphen/>
      </w:r>
      <w:r w:rsidRPr="001B5B71">
        <w:rPr>
          <w:noProof/>
        </w:rPr>
        <w:t>2</w:t>
      </w:r>
      <w:r w:rsidRPr="001B5B71">
        <w:rPr>
          <w:noProof/>
        </w:rPr>
        <w:tab/>
        <w:t>Rate of the levy</w:t>
      </w:r>
      <w:r w:rsidRPr="001B5B71">
        <w:rPr>
          <w:noProof/>
        </w:rPr>
        <w:tab/>
      </w:r>
      <w:r w:rsidRPr="001B5B71">
        <w:rPr>
          <w:noProof/>
        </w:rPr>
        <w:fldChar w:fldCharType="begin"/>
      </w:r>
      <w:r w:rsidRPr="001B5B71">
        <w:rPr>
          <w:noProof/>
        </w:rPr>
        <w:instrText xml:space="preserve"> PAGEREF _Toc177037945 \h </w:instrText>
      </w:r>
      <w:r w:rsidRPr="001B5B71">
        <w:rPr>
          <w:noProof/>
        </w:rPr>
      </w:r>
      <w:r w:rsidRPr="001B5B71">
        <w:rPr>
          <w:noProof/>
        </w:rPr>
        <w:fldChar w:fldCharType="separate"/>
      </w:r>
      <w:r w:rsidR="003647C2">
        <w:rPr>
          <w:noProof/>
        </w:rPr>
        <w:t>146</w:t>
      </w:r>
      <w:r w:rsidRPr="001B5B71">
        <w:rPr>
          <w:noProof/>
        </w:rPr>
        <w:fldChar w:fldCharType="end"/>
      </w:r>
    </w:p>
    <w:p w14:paraId="4AADC2EE" w14:textId="7B112953" w:rsidR="006C6C0F" w:rsidRPr="001B5B71" w:rsidRDefault="006C6C0F">
      <w:pPr>
        <w:pStyle w:val="TOC5"/>
        <w:rPr>
          <w:rFonts w:asciiTheme="minorHAnsi" w:eastAsiaTheme="minorEastAsia" w:hAnsiTheme="minorHAnsi" w:cstheme="minorBidi"/>
          <w:noProof/>
          <w:kern w:val="0"/>
          <w:sz w:val="22"/>
          <w:szCs w:val="22"/>
        </w:rPr>
      </w:pPr>
      <w:r w:rsidRPr="001B5B71">
        <w:rPr>
          <w:noProof/>
        </w:rPr>
        <w:t>73</w:t>
      </w:r>
      <w:r w:rsidR="0017297C" w:rsidRPr="001B5B71">
        <w:rPr>
          <w:noProof/>
        </w:rPr>
        <w:noBreakHyphen/>
      </w:r>
      <w:r w:rsidRPr="001B5B71">
        <w:rPr>
          <w:noProof/>
        </w:rPr>
        <w:t>3</w:t>
      </w:r>
      <w:r w:rsidRPr="001B5B71">
        <w:rPr>
          <w:noProof/>
        </w:rPr>
        <w:tab/>
        <w:t>Levy payer</w:t>
      </w:r>
      <w:r w:rsidRPr="001B5B71">
        <w:rPr>
          <w:noProof/>
        </w:rPr>
        <w:tab/>
      </w:r>
      <w:r w:rsidRPr="001B5B71">
        <w:rPr>
          <w:noProof/>
        </w:rPr>
        <w:fldChar w:fldCharType="begin"/>
      </w:r>
      <w:r w:rsidRPr="001B5B71">
        <w:rPr>
          <w:noProof/>
        </w:rPr>
        <w:instrText xml:space="preserve"> PAGEREF _Toc177037946 \h </w:instrText>
      </w:r>
      <w:r w:rsidRPr="001B5B71">
        <w:rPr>
          <w:noProof/>
        </w:rPr>
      </w:r>
      <w:r w:rsidRPr="001B5B71">
        <w:rPr>
          <w:noProof/>
        </w:rPr>
        <w:fldChar w:fldCharType="separate"/>
      </w:r>
      <w:r w:rsidR="003647C2">
        <w:rPr>
          <w:noProof/>
        </w:rPr>
        <w:t>146</w:t>
      </w:r>
      <w:r w:rsidRPr="001B5B71">
        <w:rPr>
          <w:noProof/>
        </w:rPr>
        <w:fldChar w:fldCharType="end"/>
      </w:r>
    </w:p>
    <w:p w14:paraId="071BF53D" w14:textId="1C06FDC6" w:rsidR="006C6C0F" w:rsidRPr="001B5B71" w:rsidRDefault="006C6C0F">
      <w:pPr>
        <w:pStyle w:val="TOC5"/>
        <w:rPr>
          <w:rFonts w:asciiTheme="minorHAnsi" w:eastAsiaTheme="minorEastAsia" w:hAnsiTheme="minorHAnsi" w:cstheme="minorBidi"/>
          <w:noProof/>
          <w:kern w:val="0"/>
          <w:sz w:val="22"/>
          <w:szCs w:val="22"/>
        </w:rPr>
      </w:pPr>
      <w:r w:rsidRPr="001B5B71">
        <w:rPr>
          <w:noProof/>
        </w:rPr>
        <w:t>73</w:t>
      </w:r>
      <w:r w:rsidR="0017297C" w:rsidRPr="001B5B71">
        <w:rPr>
          <w:noProof/>
        </w:rPr>
        <w:noBreakHyphen/>
      </w:r>
      <w:r w:rsidRPr="001B5B71">
        <w:rPr>
          <w:noProof/>
        </w:rPr>
        <w:t>4</w:t>
      </w:r>
      <w:r w:rsidRPr="001B5B71">
        <w:rPr>
          <w:noProof/>
        </w:rPr>
        <w:tab/>
        <w:t>When are containers purchased?</w:t>
      </w:r>
      <w:r w:rsidRPr="001B5B71">
        <w:rPr>
          <w:noProof/>
        </w:rPr>
        <w:tab/>
      </w:r>
      <w:r w:rsidRPr="001B5B71">
        <w:rPr>
          <w:noProof/>
        </w:rPr>
        <w:fldChar w:fldCharType="begin"/>
      </w:r>
      <w:r w:rsidRPr="001B5B71">
        <w:rPr>
          <w:noProof/>
        </w:rPr>
        <w:instrText xml:space="preserve"> PAGEREF _Toc177037947 \h </w:instrText>
      </w:r>
      <w:r w:rsidRPr="001B5B71">
        <w:rPr>
          <w:noProof/>
        </w:rPr>
      </w:r>
      <w:r w:rsidRPr="001B5B71">
        <w:rPr>
          <w:noProof/>
        </w:rPr>
        <w:fldChar w:fldCharType="separate"/>
      </w:r>
      <w:r w:rsidR="003647C2">
        <w:rPr>
          <w:noProof/>
        </w:rPr>
        <w:t>146</w:t>
      </w:r>
      <w:r w:rsidRPr="001B5B71">
        <w:rPr>
          <w:noProof/>
        </w:rPr>
        <w:fldChar w:fldCharType="end"/>
      </w:r>
    </w:p>
    <w:p w14:paraId="569BD14B" w14:textId="3053B5CB" w:rsidR="006C6C0F" w:rsidRPr="001B5B71" w:rsidRDefault="006C6C0F">
      <w:pPr>
        <w:pStyle w:val="TOC5"/>
        <w:rPr>
          <w:rFonts w:asciiTheme="minorHAnsi" w:eastAsiaTheme="minorEastAsia" w:hAnsiTheme="minorHAnsi" w:cstheme="minorBidi"/>
          <w:noProof/>
          <w:kern w:val="0"/>
          <w:sz w:val="22"/>
          <w:szCs w:val="22"/>
        </w:rPr>
      </w:pPr>
      <w:r w:rsidRPr="001B5B71">
        <w:rPr>
          <w:noProof/>
        </w:rPr>
        <w:t>73</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_Toc177037948 \h </w:instrText>
      </w:r>
      <w:r w:rsidRPr="001B5B71">
        <w:rPr>
          <w:noProof/>
        </w:rPr>
      </w:r>
      <w:r w:rsidRPr="001B5B71">
        <w:rPr>
          <w:noProof/>
        </w:rPr>
        <w:fldChar w:fldCharType="separate"/>
      </w:r>
      <w:r w:rsidR="003647C2">
        <w:rPr>
          <w:noProof/>
        </w:rPr>
        <w:t>147</w:t>
      </w:r>
      <w:r w:rsidRPr="001B5B71">
        <w:rPr>
          <w:noProof/>
        </w:rPr>
        <w:fldChar w:fldCharType="end"/>
      </w:r>
    </w:p>
    <w:p w14:paraId="32B90390" w14:textId="2B268BB3"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74—Tea tree oil</w:t>
      </w:r>
      <w:r w:rsidRPr="001B5B71">
        <w:rPr>
          <w:b w:val="0"/>
          <w:noProof/>
          <w:sz w:val="18"/>
        </w:rPr>
        <w:tab/>
      </w:r>
      <w:r w:rsidRPr="001B5B71">
        <w:rPr>
          <w:b w:val="0"/>
          <w:noProof/>
          <w:sz w:val="18"/>
        </w:rPr>
        <w:fldChar w:fldCharType="begin"/>
      </w:r>
      <w:r w:rsidRPr="001B5B71">
        <w:rPr>
          <w:b w:val="0"/>
          <w:noProof/>
          <w:sz w:val="18"/>
        </w:rPr>
        <w:instrText xml:space="preserve"> PAGEREF _Toc177037949 \h </w:instrText>
      </w:r>
      <w:r w:rsidRPr="001B5B71">
        <w:rPr>
          <w:b w:val="0"/>
          <w:noProof/>
          <w:sz w:val="18"/>
        </w:rPr>
      </w:r>
      <w:r w:rsidRPr="001B5B71">
        <w:rPr>
          <w:b w:val="0"/>
          <w:noProof/>
          <w:sz w:val="18"/>
        </w:rPr>
        <w:fldChar w:fldCharType="separate"/>
      </w:r>
      <w:r w:rsidR="003647C2">
        <w:rPr>
          <w:b w:val="0"/>
          <w:noProof/>
          <w:sz w:val="18"/>
        </w:rPr>
        <w:t>148</w:t>
      </w:r>
      <w:r w:rsidRPr="001B5B71">
        <w:rPr>
          <w:b w:val="0"/>
          <w:noProof/>
          <w:sz w:val="18"/>
        </w:rPr>
        <w:fldChar w:fldCharType="end"/>
      </w:r>
    </w:p>
    <w:p w14:paraId="7ECA7291" w14:textId="62028EDE" w:rsidR="006C6C0F" w:rsidRPr="001B5B71" w:rsidRDefault="006C6C0F">
      <w:pPr>
        <w:pStyle w:val="TOC5"/>
        <w:rPr>
          <w:rFonts w:asciiTheme="minorHAnsi" w:eastAsiaTheme="minorEastAsia" w:hAnsiTheme="minorHAnsi" w:cstheme="minorBidi"/>
          <w:noProof/>
          <w:kern w:val="0"/>
          <w:sz w:val="22"/>
          <w:szCs w:val="22"/>
        </w:rPr>
      </w:pPr>
      <w:r w:rsidRPr="001B5B71">
        <w:rPr>
          <w:noProof/>
        </w:rPr>
        <w:t>74</w:t>
      </w:r>
      <w:r w:rsidR="0017297C" w:rsidRPr="001B5B71">
        <w:rPr>
          <w:noProof/>
        </w:rPr>
        <w:noBreakHyphen/>
      </w:r>
      <w:r w:rsidRPr="001B5B71">
        <w:rPr>
          <w:noProof/>
        </w:rPr>
        <w:t>1</w:t>
      </w:r>
      <w:r w:rsidRPr="001B5B71">
        <w:rPr>
          <w:noProof/>
        </w:rPr>
        <w:tab/>
        <w:t>Imposition of tea tree oil levy</w:t>
      </w:r>
      <w:r w:rsidRPr="001B5B71">
        <w:rPr>
          <w:noProof/>
        </w:rPr>
        <w:tab/>
      </w:r>
      <w:r w:rsidRPr="001B5B71">
        <w:rPr>
          <w:noProof/>
        </w:rPr>
        <w:fldChar w:fldCharType="begin"/>
      </w:r>
      <w:r w:rsidRPr="001B5B71">
        <w:rPr>
          <w:noProof/>
        </w:rPr>
        <w:instrText xml:space="preserve"> PAGEREF _Toc177037950 \h </w:instrText>
      </w:r>
      <w:r w:rsidRPr="001B5B71">
        <w:rPr>
          <w:noProof/>
        </w:rPr>
      </w:r>
      <w:r w:rsidRPr="001B5B71">
        <w:rPr>
          <w:noProof/>
        </w:rPr>
        <w:fldChar w:fldCharType="separate"/>
      </w:r>
      <w:r w:rsidR="003647C2">
        <w:rPr>
          <w:noProof/>
        </w:rPr>
        <w:t>148</w:t>
      </w:r>
      <w:r w:rsidRPr="001B5B71">
        <w:rPr>
          <w:noProof/>
        </w:rPr>
        <w:fldChar w:fldCharType="end"/>
      </w:r>
    </w:p>
    <w:p w14:paraId="379A1AEA" w14:textId="20B8282C" w:rsidR="006C6C0F" w:rsidRPr="001B5B71" w:rsidRDefault="006C6C0F">
      <w:pPr>
        <w:pStyle w:val="TOC5"/>
        <w:rPr>
          <w:rFonts w:asciiTheme="minorHAnsi" w:eastAsiaTheme="minorEastAsia" w:hAnsiTheme="minorHAnsi" w:cstheme="minorBidi"/>
          <w:noProof/>
          <w:kern w:val="0"/>
          <w:sz w:val="22"/>
          <w:szCs w:val="22"/>
        </w:rPr>
      </w:pPr>
      <w:r w:rsidRPr="001B5B71">
        <w:rPr>
          <w:noProof/>
        </w:rPr>
        <w:t>74</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_Toc177037951 \h </w:instrText>
      </w:r>
      <w:r w:rsidRPr="001B5B71">
        <w:rPr>
          <w:noProof/>
        </w:rPr>
      </w:r>
      <w:r w:rsidRPr="001B5B71">
        <w:rPr>
          <w:noProof/>
        </w:rPr>
        <w:fldChar w:fldCharType="separate"/>
      </w:r>
      <w:r w:rsidR="003647C2">
        <w:rPr>
          <w:noProof/>
        </w:rPr>
        <w:t>148</w:t>
      </w:r>
      <w:r w:rsidRPr="001B5B71">
        <w:rPr>
          <w:noProof/>
        </w:rPr>
        <w:fldChar w:fldCharType="end"/>
      </w:r>
    </w:p>
    <w:p w14:paraId="2E074EC3" w14:textId="4DF4956F" w:rsidR="006C6C0F" w:rsidRPr="001B5B71" w:rsidRDefault="006C6C0F">
      <w:pPr>
        <w:pStyle w:val="TOC5"/>
        <w:rPr>
          <w:rFonts w:asciiTheme="minorHAnsi" w:eastAsiaTheme="minorEastAsia" w:hAnsiTheme="minorHAnsi" w:cstheme="minorBidi"/>
          <w:noProof/>
          <w:kern w:val="0"/>
          <w:sz w:val="22"/>
          <w:szCs w:val="22"/>
        </w:rPr>
      </w:pPr>
      <w:r w:rsidRPr="001B5B71">
        <w:rPr>
          <w:noProof/>
        </w:rPr>
        <w:t>74</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_Toc177037952 \h </w:instrText>
      </w:r>
      <w:r w:rsidRPr="001B5B71">
        <w:rPr>
          <w:noProof/>
        </w:rPr>
      </w:r>
      <w:r w:rsidRPr="001B5B71">
        <w:rPr>
          <w:noProof/>
        </w:rPr>
        <w:fldChar w:fldCharType="separate"/>
      </w:r>
      <w:r w:rsidR="003647C2">
        <w:rPr>
          <w:noProof/>
        </w:rPr>
        <w:t>148</w:t>
      </w:r>
      <w:r w:rsidRPr="001B5B71">
        <w:rPr>
          <w:noProof/>
        </w:rPr>
        <w:fldChar w:fldCharType="end"/>
      </w:r>
    </w:p>
    <w:p w14:paraId="69655AD1" w14:textId="46F0694B" w:rsidR="006C6C0F" w:rsidRPr="001B5B71" w:rsidRDefault="006C6C0F">
      <w:pPr>
        <w:pStyle w:val="TOC5"/>
        <w:rPr>
          <w:rFonts w:asciiTheme="minorHAnsi" w:eastAsiaTheme="minorEastAsia" w:hAnsiTheme="minorHAnsi" w:cstheme="minorBidi"/>
          <w:noProof/>
          <w:kern w:val="0"/>
          <w:sz w:val="22"/>
          <w:szCs w:val="22"/>
        </w:rPr>
      </w:pPr>
      <w:r w:rsidRPr="001B5B71">
        <w:rPr>
          <w:noProof/>
        </w:rPr>
        <w:t>74</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_Toc177037953 \h </w:instrText>
      </w:r>
      <w:r w:rsidRPr="001B5B71">
        <w:rPr>
          <w:noProof/>
        </w:rPr>
      </w:r>
      <w:r w:rsidRPr="001B5B71">
        <w:rPr>
          <w:noProof/>
        </w:rPr>
        <w:fldChar w:fldCharType="separate"/>
      </w:r>
      <w:r w:rsidR="003647C2">
        <w:rPr>
          <w:noProof/>
        </w:rPr>
        <w:t>148</w:t>
      </w:r>
      <w:r w:rsidRPr="001B5B71">
        <w:rPr>
          <w:noProof/>
        </w:rPr>
        <w:fldChar w:fldCharType="end"/>
      </w:r>
    </w:p>
    <w:p w14:paraId="7059E4CE" w14:textId="0C3FF827" w:rsidR="006C6C0F" w:rsidRPr="001B5B71" w:rsidRDefault="006C6C0F">
      <w:pPr>
        <w:pStyle w:val="TOC5"/>
        <w:rPr>
          <w:rFonts w:asciiTheme="minorHAnsi" w:eastAsiaTheme="minorEastAsia" w:hAnsiTheme="minorHAnsi" w:cstheme="minorBidi"/>
          <w:noProof/>
          <w:kern w:val="0"/>
          <w:sz w:val="22"/>
          <w:szCs w:val="22"/>
        </w:rPr>
      </w:pPr>
      <w:r w:rsidRPr="001B5B71">
        <w:rPr>
          <w:noProof/>
        </w:rPr>
        <w:lastRenderedPageBreak/>
        <w:t>74</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_Toc177037954 \h </w:instrText>
      </w:r>
      <w:r w:rsidRPr="001B5B71">
        <w:rPr>
          <w:noProof/>
        </w:rPr>
      </w:r>
      <w:r w:rsidRPr="001B5B71">
        <w:rPr>
          <w:noProof/>
        </w:rPr>
        <w:fldChar w:fldCharType="separate"/>
      </w:r>
      <w:r w:rsidR="003647C2">
        <w:rPr>
          <w:noProof/>
        </w:rPr>
        <w:t>148</w:t>
      </w:r>
      <w:r w:rsidRPr="001B5B71">
        <w:rPr>
          <w:noProof/>
        </w:rPr>
        <w:fldChar w:fldCharType="end"/>
      </w:r>
    </w:p>
    <w:p w14:paraId="43ABADB8" w14:textId="11F28153" w:rsidR="006C6C0F" w:rsidRPr="001B5B71" w:rsidRDefault="006C6C0F">
      <w:pPr>
        <w:pStyle w:val="TOC3"/>
        <w:rPr>
          <w:rFonts w:asciiTheme="minorHAnsi" w:eastAsiaTheme="minorEastAsia" w:hAnsiTheme="minorHAnsi" w:cstheme="minorBidi"/>
          <w:b w:val="0"/>
          <w:noProof/>
          <w:kern w:val="0"/>
          <w:szCs w:val="22"/>
        </w:rPr>
      </w:pPr>
      <w:r w:rsidRPr="001B5B71">
        <w:rPr>
          <w:noProof/>
        </w:rPr>
        <w:t>Division 75—Turf</w:t>
      </w:r>
      <w:r w:rsidRPr="001B5B71">
        <w:rPr>
          <w:b w:val="0"/>
          <w:noProof/>
          <w:sz w:val="18"/>
        </w:rPr>
        <w:tab/>
      </w:r>
      <w:r w:rsidRPr="001B5B71">
        <w:rPr>
          <w:b w:val="0"/>
          <w:noProof/>
          <w:sz w:val="18"/>
        </w:rPr>
        <w:fldChar w:fldCharType="begin"/>
      </w:r>
      <w:r w:rsidRPr="001B5B71">
        <w:rPr>
          <w:b w:val="0"/>
          <w:noProof/>
          <w:sz w:val="18"/>
        </w:rPr>
        <w:instrText xml:space="preserve"> PAGEREF _Toc177037955 \h </w:instrText>
      </w:r>
      <w:r w:rsidRPr="001B5B71">
        <w:rPr>
          <w:b w:val="0"/>
          <w:noProof/>
          <w:sz w:val="18"/>
        </w:rPr>
      </w:r>
      <w:r w:rsidRPr="001B5B71">
        <w:rPr>
          <w:b w:val="0"/>
          <w:noProof/>
          <w:sz w:val="18"/>
        </w:rPr>
        <w:fldChar w:fldCharType="separate"/>
      </w:r>
      <w:r w:rsidR="003647C2">
        <w:rPr>
          <w:b w:val="0"/>
          <w:noProof/>
          <w:sz w:val="18"/>
        </w:rPr>
        <w:t>149</w:t>
      </w:r>
      <w:r w:rsidRPr="001B5B71">
        <w:rPr>
          <w:b w:val="0"/>
          <w:noProof/>
          <w:sz w:val="18"/>
        </w:rPr>
        <w:fldChar w:fldCharType="end"/>
      </w:r>
    </w:p>
    <w:p w14:paraId="2C34417D" w14:textId="0D9E77DB" w:rsidR="006C6C0F" w:rsidRPr="001B5B71" w:rsidRDefault="006C6C0F">
      <w:pPr>
        <w:pStyle w:val="TOC5"/>
        <w:rPr>
          <w:rFonts w:asciiTheme="minorHAnsi" w:eastAsiaTheme="minorEastAsia" w:hAnsiTheme="minorHAnsi" w:cstheme="minorBidi"/>
          <w:noProof/>
          <w:kern w:val="0"/>
          <w:sz w:val="22"/>
          <w:szCs w:val="22"/>
        </w:rPr>
      </w:pPr>
      <w:r w:rsidRPr="001B5B71">
        <w:rPr>
          <w:noProof/>
        </w:rPr>
        <w:t>75</w:t>
      </w:r>
      <w:r w:rsidR="0017297C" w:rsidRPr="001B5B71">
        <w:rPr>
          <w:noProof/>
        </w:rPr>
        <w:noBreakHyphen/>
      </w:r>
      <w:r w:rsidRPr="001B5B71">
        <w:rPr>
          <w:noProof/>
        </w:rPr>
        <w:t>1</w:t>
      </w:r>
      <w:r w:rsidRPr="001B5B71">
        <w:rPr>
          <w:noProof/>
        </w:rPr>
        <w:tab/>
        <w:t>Imposition of turf levy</w:t>
      </w:r>
      <w:r w:rsidRPr="001B5B71">
        <w:rPr>
          <w:noProof/>
        </w:rPr>
        <w:tab/>
      </w:r>
      <w:r w:rsidRPr="001B5B71">
        <w:rPr>
          <w:noProof/>
        </w:rPr>
        <w:fldChar w:fldCharType="begin"/>
      </w:r>
      <w:r w:rsidRPr="001B5B71">
        <w:rPr>
          <w:noProof/>
        </w:rPr>
        <w:instrText xml:space="preserve"> PAGEREF _Toc177037956 \h </w:instrText>
      </w:r>
      <w:r w:rsidRPr="001B5B71">
        <w:rPr>
          <w:noProof/>
        </w:rPr>
      </w:r>
      <w:r w:rsidRPr="001B5B71">
        <w:rPr>
          <w:noProof/>
        </w:rPr>
        <w:fldChar w:fldCharType="separate"/>
      </w:r>
      <w:r w:rsidR="003647C2">
        <w:rPr>
          <w:noProof/>
        </w:rPr>
        <w:t>149</w:t>
      </w:r>
      <w:r w:rsidRPr="001B5B71">
        <w:rPr>
          <w:noProof/>
        </w:rPr>
        <w:fldChar w:fldCharType="end"/>
      </w:r>
    </w:p>
    <w:p w14:paraId="6BC1237C" w14:textId="32F83DD3" w:rsidR="006C6C0F" w:rsidRPr="001B5B71" w:rsidRDefault="006C6C0F">
      <w:pPr>
        <w:pStyle w:val="TOC5"/>
        <w:rPr>
          <w:rFonts w:asciiTheme="minorHAnsi" w:eastAsiaTheme="minorEastAsia" w:hAnsiTheme="minorHAnsi" w:cstheme="minorBidi"/>
          <w:noProof/>
          <w:kern w:val="0"/>
          <w:sz w:val="22"/>
          <w:szCs w:val="22"/>
        </w:rPr>
      </w:pPr>
      <w:r w:rsidRPr="001B5B71">
        <w:rPr>
          <w:noProof/>
        </w:rPr>
        <w:t>75</w:t>
      </w:r>
      <w:r w:rsidR="0017297C" w:rsidRPr="001B5B71">
        <w:rPr>
          <w:noProof/>
        </w:rPr>
        <w:noBreakHyphen/>
      </w:r>
      <w:r w:rsidRPr="001B5B71">
        <w:rPr>
          <w:noProof/>
        </w:rPr>
        <w:t>2</w:t>
      </w:r>
      <w:r w:rsidRPr="001B5B71">
        <w:rPr>
          <w:noProof/>
        </w:rPr>
        <w:tab/>
        <w:t>Exemptions from the levy</w:t>
      </w:r>
      <w:r w:rsidRPr="001B5B71">
        <w:rPr>
          <w:noProof/>
        </w:rPr>
        <w:tab/>
      </w:r>
      <w:r w:rsidRPr="001B5B71">
        <w:rPr>
          <w:noProof/>
        </w:rPr>
        <w:fldChar w:fldCharType="begin"/>
      </w:r>
      <w:r w:rsidRPr="001B5B71">
        <w:rPr>
          <w:noProof/>
        </w:rPr>
        <w:instrText xml:space="preserve"> PAGEREF _Toc177037957 \h </w:instrText>
      </w:r>
      <w:r w:rsidRPr="001B5B71">
        <w:rPr>
          <w:noProof/>
        </w:rPr>
      </w:r>
      <w:r w:rsidRPr="001B5B71">
        <w:rPr>
          <w:noProof/>
        </w:rPr>
        <w:fldChar w:fldCharType="separate"/>
      </w:r>
      <w:r w:rsidR="003647C2">
        <w:rPr>
          <w:noProof/>
        </w:rPr>
        <w:t>149</w:t>
      </w:r>
      <w:r w:rsidRPr="001B5B71">
        <w:rPr>
          <w:noProof/>
        </w:rPr>
        <w:fldChar w:fldCharType="end"/>
      </w:r>
    </w:p>
    <w:p w14:paraId="6B7B4C66" w14:textId="5F25462C" w:rsidR="006C6C0F" w:rsidRPr="001B5B71" w:rsidRDefault="006C6C0F">
      <w:pPr>
        <w:pStyle w:val="TOC5"/>
        <w:rPr>
          <w:rFonts w:asciiTheme="minorHAnsi" w:eastAsiaTheme="minorEastAsia" w:hAnsiTheme="minorHAnsi" w:cstheme="minorBidi"/>
          <w:noProof/>
          <w:kern w:val="0"/>
          <w:sz w:val="22"/>
          <w:szCs w:val="22"/>
        </w:rPr>
      </w:pPr>
      <w:r w:rsidRPr="001B5B71">
        <w:rPr>
          <w:noProof/>
        </w:rPr>
        <w:t>75</w:t>
      </w:r>
      <w:r w:rsidR="0017297C" w:rsidRPr="001B5B71">
        <w:rPr>
          <w:noProof/>
        </w:rPr>
        <w:noBreakHyphen/>
      </w:r>
      <w:r w:rsidRPr="001B5B71">
        <w:rPr>
          <w:noProof/>
        </w:rPr>
        <w:t>3</w:t>
      </w:r>
      <w:r w:rsidRPr="001B5B71">
        <w:rPr>
          <w:noProof/>
        </w:rPr>
        <w:tab/>
        <w:t>Rate of the levy</w:t>
      </w:r>
      <w:r w:rsidRPr="001B5B71">
        <w:rPr>
          <w:noProof/>
        </w:rPr>
        <w:tab/>
      </w:r>
      <w:r w:rsidRPr="001B5B71">
        <w:rPr>
          <w:noProof/>
        </w:rPr>
        <w:fldChar w:fldCharType="begin"/>
      </w:r>
      <w:r w:rsidRPr="001B5B71">
        <w:rPr>
          <w:noProof/>
        </w:rPr>
        <w:instrText xml:space="preserve"> PAGEREF _Toc177037958 \h </w:instrText>
      </w:r>
      <w:r w:rsidRPr="001B5B71">
        <w:rPr>
          <w:noProof/>
        </w:rPr>
      </w:r>
      <w:r w:rsidRPr="001B5B71">
        <w:rPr>
          <w:noProof/>
        </w:rPr>
        <w:fldChar w:fldCharType="separate"/>
      </w:r>
      <w:r w:rsidR="003647C2">
        <w:rPr>
          <w:noProof/>
        </w:rPr>
        <w:t>149</w:t>
      </w:r>
      <w:r w:rsidRPr="001B5B71">
        <w:rPr>
          <w:noProof/>
        </w:rPr>
        <w:fldChar w:fldCharType="end"/>
      </w:r>
    </w:p>
    <w:p w14:paraId="742EC4BC" w14:textId="472DF0BD" w:rsidR="006C6C0F" w:rsidRPr="001B5B71" w:rsidRDefault="006C6C0F">
      <w:pPr>
        <w:pStyle w:val="TOC5"/>
        <w:rPr>
          <w:rFonts w:asciiTheme="minorHAnsi" w:eastAsiaTheme="minorEastAsia" w:hAnsiTheme="minorHAnsi" w:cstheme="minorBidi"/>
          <w:noProof/>
          <w:kern w:val="0"/>
          <w:sz w:val="22"/>
          <w:szCs w:val="22"/>
        </w:rPr>
      </w:pPr>
      <w:r w:rsidRPr="001B5B71">
        <w:rPr>
          <w:noProof/>
        </w:rPr>
        <w:t>75</w:t>
      </w:r>
      <w:r w:rsidR="0017297C" w:rsidRPr="001B5B71">
        <w:rPr>
          <w:noProof/>
        </w:rPr>
        <w:noBreakHyphen/>
      </w:r>
      <w:r w:rsidRPr="001B5B71">
        <w:rPr>
          <w:noProof/>
        </w:rPr>
        <w:t>4</w:t>
      </w:r>
      <w:r w:rsidRPr="001B5B71">
        <w:rPr>
          <w:noProof/>
        </w:rPr>
        <w:tab/>
        <w:t>Levy payer</w:t>
      </w:r>
      <w:r w:rsidRPr="001B5B71">
        <w:rPr>
          <w:noProof/>
        </w:rPr>
        <w:tab/>
      </w:r>
      <w:r w:rsidRPr="001B5B71">
        <w:rPr>
          <w:noProof/>
        </w:rPr>
        <w:fldChar w:fldCharType="begin"/>
      </w:r>
      <w:r w:rsidRPr="001B5B71">
        <w:rPr>
          <w:noProof/>
        </w:rPr>
        <w:instrText xml:space="preserve"> PAGEREF _Toc177037959 \h </w:instrText>
      </w:r>
      <w:r w:rsidRPr="001B5B71">
        <w:rPr>
          <w:noProof/>
        </w:rPr>
      </w:r>
      <w:r w:rsidRPr="001B5B71">
        <w:rPr>
          <w:noProof/>
        </w:rPr>
        <w:fldChar w:fldCharType="separate"/>
      </w:r>
      <w:r w:rsidR="003647C2">
        <w:rPr>
          <w:noProof/>
        </w:rPr>
        <w:t>149</w:t>
      </w:r>
      <w:r w:rsidRPr="001B5B71">
        <w:rPr>
          <w:noProof/>
        </w:rPr>
        <w:fldChar w:fldCharType="end"/>
      </w:r>
    </w:p>
    <w:p w14:paraId="413E5EDA" w14:textId="71F2B6C6" w:rsidR="006C6C0F" w:rsidRPr="001B5B71" w:rsidRDefault="006C6C0F">
      <w:pPr>
        <w:pStyle w:val="TOC5"/>
        <w:rPr>
          <w:rFonts w:asciiTheme="minorHAnsi" w:eastAsiaTheme="minorEastAsia" w:hAnsiTheme="minorHAnsi" w:cstheme="minorBidi"/>
          <w:noProof/>
          <w:kern w:val="0"/>
          <w:sz w:val="22"/>
          <w:szCs w:val="22"/>
        </w:rPr>
      </w:pPr>
      <w:r w:rsidRPr="001B5B71">
        <w:rPr>
          <w:noProof/>
        </w:rPr>
        <w:t>75</w:t>
      </w:r>
      <w:r w:rsidR="0017297C" w:rsidRPr="001B5B71">
        <w:rPr>
          <w:noProof/>
        </w:rPr>
        <w:noBreakHyphen/>
      </w:r>
      <w:r w:rsidRPr="001B5B71">
        <w:rPr>
          <w:noProof/>
        </w:rPr>
        <w:t>5</w:t>
      </w:r>
      <w:r w:rsidRPr="001B5B71">
        <w:rPr>
          <w:noProof/>
        </w:rPr>
        <w:tab/>
        <w:t>Application provision</w:t>
      </w:r>
      <w:r w:rsidRPr="001B5B71">
        <w:rPr>
          <w:noProof/>
        </w:rPr>
        <w:tab/>
      </w:r>
      <w:r w:rsidRPr="001B5B71">
        <w:rPr>
          <w:noProof/>
        </w:rPr>
        <w:fldChar w:fldCharType="begin"/>
      </w:r>
      <w:r w:rsidRPr="001B5B71">
        <w:rPr>
          <w:noProof/>
        </w:rPr>
        <w:instrText xml:space="preserve"> PAGEREF _Toc177037960 \h </w:instrText>
      </w:r>
      <w:r w:rsidRPr="001B5B71">
        <w:rPr>
          <w:noProof/>
        </w:rPr>
      </w:r>
      <w:r w:rsidRPr="001B5B71">
        <w:rPr>
          <w:noProof/>
        </w:rPr>
        <w:fldChar w:fldCharType="separate"/>
      </w:r>
      <w:r w:rsidR="003647C2">
        <w:rPr>
          <w:noProof/>
        </w:rPr>
        <w:t>149</w:t>
      </w:r>
      <w:r w:rsidRPr="001B5B71">
        <w:rPr>
          <w:noProof/>
        </w:rPr>
        <w:fldChar w:fldCharType="end"/>
      </w:r>
    </w:p>
    <w:p w14:paraId="10C9A318" w14:textId="77777777" w:rsidR="00670EA1" w:rsidRPr="001B5B71" w:rsidRDefault="006C6C0F" w:rsidP="00715914">
      <w:r w:rsidRPr="001B5B71">
        <w:fldChar w:fldCharType="end"/>
      </w:r>
    </w:p>
    <w:p w14:paraId="228297A7" w14:textId="77777777" w:rsidR="00670EA1" w:rsidRPr="001B5B71" w:rsidRDefault="00670EA1" w:rsidP="00715914">
      <w:pPr>
        <w:sectPr w:rsidR="00670EA1" w:rsidRPr="001B5B71" w:rsidSect="007871EF">
          <w:headerReference w:type="even" r:id="rId18"/>
          <w:headerReference w:type="default" r:id="rId19"/>
          <w:footerReference w:type="even" r:id="rId20"/>
          <w:footerReference w:type="default" r:id="rId21"/>
          <w:headerReference w:type="first" r:id="rId22"/>
          <w:footerReference w:type="first" r:id="rId23"/>
          <w:pgSz w:w="11907" w:h="16839"/>
          <w:pgMar w:top="2099" w:right="1797" w:bottom="1440" w:left="1797" w:header="720" w:footer="709" w:gutter="0"/>
          <w:pgNumType w:fmt="lowerRoman" w:start="1"/>
          <w:cols w:space="708"/>
          <w:docGrid w:linePitch="360"/>
        </w:sectPr>
      </w:pPr>
    </w:p>
    <w:p w14:paraId="0700A389" w14:textId="77777777" w:rsidR="00715914" w:rsidRPr="001B5B71" w:rsidRDefault="00715914" w:rsidP="00715914">
      <w:pPr>
        <w:pStyle w:val="ActHead5"/>
      </w:pPr>
      <w:bookmarkStart w:id="2" w:name="_Toc177037515"/>
      <w:r w:rsidRPr="00217AA3">
        <w:rPr>
          <w:rStyle w:val="CharSectno"/>
        </w:rPr>
        <w:lastRenderedPageBreak/>
        <w:t>1</w:t>
      </w:r>
      <w:r w:rsidRPr="001B5B71">
        <w:t xml:space="preserve">  </w:t>
      </w:r>
      <w:r w:rsidR="00CE493D" w:rsidRPr="001B5B71">
        <w:t>Name</w:t>
      </w:r>
      <w:bookmarkEnd w:id="2"/>
    </w:p>
    <w:p w14:paraId="3E8E6548" w14:textId="77777777" w:rsidR="00715914" w:rsidRPr="001B5B71" w:rsidRDefault="00715914" w:rsidP="00715914">
      <w:pPr>
        <w:pStyle w:val="subsection"/>
      </w:pPr>
      <w:r w:rsidRPr="001B5B71">
        <w:tab/>
      </w:r>
      <w:r w:rsidRPr="001B5B71">
        <w:tab/>
      </w:r>
      <w:r w:rsidR="00A70F20" w:rsidRPr="001B5B71">
        <w:t>This instrument is</w:t>
      </w:r>
      <w:r w:rsidR="00CE493D" w:rsidRPr="001B5B71">
        <w:t xml:space="preserve"> the </w:t>
      </w:r>
      <w:r w:rsidR="00F22B06" w:rsidRPr="001B5B71">
        <w:rPr>
          <w:i/>
          <w:noProof/>
        </w:rPr>
        <w:t>Primary Industries (Excise) Levies Regulations 2024</w:t>
      </w:r>
      <w:r w:rsidRPr="001B5B71">
        <w:t>.</w:t>
      </w:r>
    </w:p>
    <w:p w14:paraId="77D062EE" w14:textId="77777777" w:rsidR="00715914" w:rsidRPr="001B5B71" w:rsidRDefault="00715914" w:rsidP="00715914">
      <w:pPr>
        <w:pStyle w:val="ActHead5"/>
      </w:pPr>
      <w:bookmarkStart w:id="3" w:name="_Toc177037516"/>
      <w:r w:rsidRPr="00217AA3">
        <w:rPr>
          <w:rStyle w:val="CharSectno"/>
        </w:rPr>
        <w:t>2</w:t>
      </w:r>
      <w:r w:rsidRPr="001B5B71">
        <w:t xml:space="preserve">  Commencement</w:t>
      </w:r>
      <w:bookmarkEnd w:id="3"/>
    </w:p>
    <w:p w14:paraId="10703442" w14:textId="77777777" w:rsidR="00AE3652" w:rsidRPr="001B5B71" w:rsidRDefault="00807626" w:rsidP="00AE3652">
      <w:pPr>
        <w:pStyle w:val="subsection"/>
      </w:pPr>
      <w:r w:rsidRPr="001B5B71">
        <w:tab/>
      </w:r>
      <w:r w:rsidR="00AE3652" w:rsidRPr="001B5B71">
        <w:t>(1)</w:t>
      </w:r>
      <w:r w:rsidR="00AE3652" w:rsidRPr="001B5B71">
        <w:tab/>
        <w:t xml:space="preserve">Each provision of </w:t>
      </w:r>
      <w:r w:rsidR="00A70F20" w:rsidRPr="001B5B71">
        <w:t>this instrument</w:t>
      </w:r>
      <w:r w:rsidR="00AE3652" w:rsidRPr="001B5B71">
        <w:t xml:space="preserve"> specified in column 1 of the table commences, or is taken to have commenced, in accordance with column 2 of the table. Any other statement in column 2 has effect according to its terms.</w:t>
      </w:r>
    </w:p>
    <w:p w14:paraId="3B917BC1" w14:textId="77777777" w:rsidR="00AE3652" w:rsidRPr="001B5B71" w:rsidRDefault="00AE3652" w:rsidP="00AE3652">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1B5B71" w:rsidRPr="001B5B71" w14:paraId="1BD8C684" w14:textId="77777777" w:rsidTr="00C0351B">
        <w:trPr>
          <w:tblHeader/>
        </w:trPr>
        <w:tc>
          <w:tcPr>
            <w:tcW w:w="8364" w:type="dxa"/>
            <w:gridSpan w:val="3"/>
            <w:tcBorders>
              <w:top w:val="single" w:sz="12" w:space="0" w:color="auto"/>
              <w:bottom w:val="single" w:sz="6" w:space="0" w:color="auto"/>
            </w:tcBorders>
            <w:shd w:val="clear" w:color="auto" w:fill="auto"/>
            <w:hideMark/>
          </w:tcPr>
          <w:p w14:paraId="5745624B" w14:textId="77777777" w:rsidR="00AE3652" w:rsidRPr="001B5B71" w:rsidRDefault="00AE3652" w:rsidP="00C0351B">
            <w:pPr>
              <w:pStyle w:val="TableHeading"/>
            </w:pPr>
            <w:r w:rsidRPr="001B5B71">
              <w:t>Commencement information</w:t>
            </w:r>
          </w:p>
        </w:tc>
      </w:tr>
      <w:tr w:rsidR="001B5B71" w:rsidRPr="001B5B71" w14:paraId="30ED5758" w14:textId="77777777" w:rsidTr="00C0351B">
        <w:trPr>
          <w:tblHeader/>
        </w:trPr>
        <w:tc>
          <w:tcPr>
            <w:tcW w:w="2127" w:type="dxa"/>
            <w:tcBorders>
              <w:top w:val="single" w:sz="6" w:space="0" w:color="auto"/>
              <w:bottom w:val="single" w:sz="6" w:space="0" w:color="auto"/>
            </w:tcBorders>
            <w:shd w:val="clear" w:color="auto" w:fill="auto"/>
            <w:hideMark/>
          </w:tcPr>
          <w:p w14:paraId="664485AD" w14:textId="77777777" w:rsidR="00AE3652" w:rsidRPr="001B5B71" w:rsidRDefault="00AE3652" w:rsidP="00C0351B">
            <w:pPr>
              <w:pStyle w:val="TableHeading"/>
            </w:pPr>
            <w:r w:rsidRPr="001B5B71">
              <w:t>Column 1</w:t>
            </w:r>
          </w:p>
        </w:tc>
        <w:tc>
          <w:tcPr>
            <w:tcW w:w="4394" w:type="dxa"/>
            <w:tcBorders>
              <w:top w:val="single" w:sz="6" w:space="0" w:color="auto"/>
              <w:bottom w:val="single" w:sz="6" w:space="0" w:color="auto"/>
            </w:tcBorders>
            <w:shd w:val="clear" w:color="auto" w:fill="auto"/>
            <w:hideMark/>
          </w:tcPr>
          <w:p w14:paraId="6DC921E0" w14:textId="77777777" w:rsidR="00AE3652" w:rsidRPr="001B5B71" w:rsidRDefault="00AE3652" w:rsidP="00C0351B">
            <w:pPr>
              <w:pStyle w:val="TableHeading"/>
            </w:pPr>
            <w:r w:rsidRPr="001B5B71">
              <w:t>Column 2</w:t>
            </w:r>
          </w:p>
        </w:tc>
        <w:tc>
          <w:tcPr>
            <w:tcW w:w="1843" w:type="dxa"/>
            <w:tcBorders>
              <w:top w:val="single" w:sz="6" w:space="0" w:color="auto"/>
              <w:bottom w:val="single" w:sz="6" w:space="0" w:color="auto"/>
            </w:tcBorders>
            <w:shd w:val="clear" w:color="auto" w:fill="auto"/>
            <w:hideMark/>
          </w:tcPr>
          <w:p w14:paraId="58257B05" w14:textId="77777777" w:rsidR="00AE3652" w:rsidRPr="001B5B71" w:rsidRDefault="00AE3652" w:rsidP="00C0351B">
            <w:pPr>
              <w:pStyle w:val="TableHeading"/>
            </w:pPr>
            <w:r w:rsidRPr="001B5B71">
              <w:t>Column 3</w:t>
            </w:r>
          </w:p>
        </w:tc>
      </w:tr>
      <w:tr w:rsidR="001B5B71" w:rsidRPr="001B5B71" w14:paraId="466D1C2D" w14:textId="77777777" w:rsidTr="00C0351B">
        <w:trPr>
          <w:tblHeader/>
        </w:trPr>
        <w:tc>
          <w:tcPr>
            <w:tcW w:w="2127" w:type="dxa"/>
            <w:tcBorders>
              <w:top w:val="single" w:sz="6" w:space="0" w:color="auto"/>
              <w:bottom w:val="single" w:sz="12" w:space="0" w:color="auto"/>
            </w:tcBorders>
            <w:shd w:val="clear" w:color="auto" w:fill="auto"/>
            <w:hideMark/>
          </w:tcPr>
          <w:p w14:paraId="1C3C8D5C" w14:textId="77777777" w:rsidR="00AE3652" w:rsidRPr="001B5B71" w:rsidRDefault="00AE3652" w:rsidP="00C0351B">
            <w:pPr>
              <w:pStyle w:val="TableHeading"/>
            </w:pPr>
            <w:r w:rsidRPr="001B5B71">
              <w:t>Provisions</w:t>
            </w:r>
          </w:p>
        </w:tc>
        <w:tc>
          <w:tcPr>
            <w:tcW w:w="4394" w:type="dxa"/>
            <w:tcBorders>
              <w:top w:val="single" w:sz="6" w:space="0" w:color="auto"/>
              <w:bottom w:val="single" w:sz="12" w:space="0" w:color="auto"/>
            </w:tcBorders>
            <w:shd w:val="clear" w:color="auto" w:fill="auto"/>
            <w:hideMark/>
          </w:tcPr>
          <w:p w14:paraId="5A07B359" w14:textId="77777777" w:rsidR="00AE3652" w:rsidRPr="001B5B71" w:rsidRDefault="00AE3652" w:rsidP="00C0351B">
            <w:pPr>
              <w:pStyle w:val="TableHeading"/>
            </w:pPr>
            <w:r w:rsidRPr="001B5B71">
              <w:t>Commencement</w:t>
            </w:r>
          </w:p>
        </w:tc>
        <w:tc>
          <w:tcPr>
            <w:tcW w:w="1843" w:type="dxa"/>
            <w:tcBorders>
              <w:top w:val="single" w:sz="6" w:space="0" w:color="auto"/>
              <w:bottom w:val="single" w:sz="12" w:space="0" w:color="auto"/>
            </w:tcBorders>
            <w:shd w:val="clear" w:color="auto" w:fill="auto"/>
            <w:hideMark/>
          </w:tcPr>
          <w:p w14:paraId="74784E9F" w14:textId="77777777" w:rsidR="00AE3652" w:rsidRPr="001B5B71" w:rsidRDefault="00AE3652" w:rsidP="00C0351B">
            <w:pPr>
              <w:pStyle w:val="TableHeading"/>
            </w:pPr>
            <w:r w:rsidRPr="001B5B71">
              <w:t>Date/Details</w:t>
            </w:r>
          </w:p>
        </w:tc>
      </w:tr>
      <w:tr w:rsidR="001B5B71" w:rsidRPr="001B5B71" w14:paraId="2D6776A9" w14:textId="77777777" w:rsidTr="00C0351B">
        <w:tc>
          <w:tcPr>
            <w:tcW w:w="2127" w:type="dxa"/>
            <w:tcBorders>
              <w:top w:val="single" w:sz="12" w:space="0" w:color="auto"/>
              <w:bottom w:val="single" w:sz="12" w:space="0" w:color="auto"/>
            </w:tcBorders>
            <w:shd w:val="clear" w:color="auto" w:fill="auto"/>
            <w:hideMark/>
          </w:tcPr>
          <w:p w14:paraId="62DED245" w14:textId="77777777" w:rsidR="00DE1B63" w:rsidRPr="001B5B71" w:rsidRDefault="00DE1B63" w:rsidP="00DE1B63">
            <w:pPr>
              <w:pStyle w:val="Tabletext"/>
            </w:pPr>
            <w:r w:rsidRPr="001B5B71">
              <w:t>1.  The whole of this instrument</w:t>
            </w:r>
          </w:p>
        </w:tc>
        <w:tc>
          <w:tcPr>
            <w:tcW w:w="4394" w:type="dxa"/>
            <w:tcBorders>
              <w:top w:val="single" w:sz="12" w:space="0" w:color="auto"/>
              <w:bottom w:val="single" w:sz="12" w:space="0" w:color="auto"/>
            </w:tcBorders>
            <w:shd w:val="clear" w:color="auto" w:fill="auto"/>
            <w:hideMark/>
          </w:tcPr>
          <w:p w14:paraId="19359ECC" w14:textId="77777777" w:rsidR="00DE1B63" w:rsidRPr="001B5B71" w:rsidRDefault="00F120EB" w:rsidP="00DE1B63">
            <w:pPr>
              <w:pStyle w:val="Tabletext"/>
            </w:pPr>
            <w:r w:rsidRPr="001B5B71">
              <w:t>1 January</w:t>
            </w:r>
            <w:r w:rsidR="00DE1B63" w:rsidRPr="001B5B71">
              <w:t xml:space="preserve"> 2025.</w:t>
            </w:r>
          </w:p>
        </w:tc>
        <w:tc>
          <w:tcPr>
            <w:tcW w:w="1843" w:type="dxa"/>
            <w:tcBorders>
              <w:top w:val="single" w:sz="12" w:space="0" w:color="auto"/>
              <w:bottom w:val="single" w:sz="12" w:space="0" w:color="auto"/>
            </w:tcBorders>
            <w:shd w:val="clear" w:color="auto" w:fill="auto"/>
          </w:tcPr>
          <w:p w14:paraId="3919CA02" w14:textId="77777777" w:rsidR="00DE1B63" w:rsidRPr="001B5B71" w:rsidRDefault="00F120EB" w:rsidP="00DE1B63">
            <w:pPr>
              <w:pStyle w:val="Tabletext"/>
            </w:pPr>
            <w:r w:rsidRPr="001B5B71">
              <w:t>1 January</w:t>
            </w:r>
            <w:r w:rsidR="00DE1B63" w:rsidRPr="001B5B71">
              <w:t xml:space="preserve"> 2025</w:t>
            </w:r>
          </w:p>
        </w:tc>
      </w:tr>
    </w:tbl>
    <w:p w14:paraId="753FF341" w14:textId="77777777" w:rsidR="00AE3652" w:rsidRPr="001B5B71" w:rsidRDefault="00AE3652" w:rsidP="00AE3652">
      <w:pPr>
        <w:pStyle w:val="notetext"/>
      </w:pPr>
      <w:r w:rsidRPr="001B5B71">
        <w:rPr>
          <w:snapToGrid w:val="0"/>
          <w:lang w:eastAsia="en-US"/>
        </w:rPr>
        <w:t>Note:</w:t>
      </w:r>
      <w:r w:rsidRPr="001B5B71">
        <w:rPr>
          <w:snapToGrid w:val="0"/>
          <w:lang w:eastAsia="en-US"/>
        </w:rPr>
        <w:tab/>
        <w:t xml:space="preserve">This table relates only to the provisions of </w:t>
      </w:r>
      <w:r w:rsidR="00A70F20" w:rsidRPr="001B5B71">
        <w:rPr>
          <w:snapToGrid w:val="0"/>
          <w:lang w:eastAsia="en-US"/>
        </w:rPr>
        <w:t>this instrument</w:t>
      </w:r>
      <w:r w:rsidRPr="001B5B71">
        <w:t xml:space="preserve"> </w:t>
      </w:r>
      <w:r w:rsidRPr="001B5B71">
        <w:rPr>
          <w:snapToGrid w:val="0"/>
          <w:lang w:eastAsia="en-US"/>
        </w:rPr>
        <w:t xml:space="preserve">as originally made. It will not be amended to deal with any later amendments of </w:t>
      </w:r>
      <w:r w:rsidR="00A70F20" w:rsidRPr="001B5B71">
        <w:rPr>
          <w:snapToGrid w:val="0"/>
          <w:lang w:eastAsia="en-US"/>
        </w:rPr>
        <w:t>this instrument</w:t>
      </w:r>
      <w:r w:rsidRPr="001B5B71">
        <w:rPr>
          <w:snapToGrid w:val="0"/>
          <w:lang w:eastAsia="en-US"/>
        </w:rPr>
        <w:t>.</w:t>
      </w:r>
    </w:p>
    <w:p w14:paraId="3163F7DB" w14:textId="77777777" w:rsidR="00807626" w:rsidRPr="001B5B71" w:rsidRDefault="00AE3652" w:rsidP="00AE3652">
      <w:pPr>
        <w:pStyle w:val="subsection"/>
      </w:pPr>
      <w:r w:rsidRPr="001B5B71">
        <w:tab/>
        <w:t>(2)</w:t>
      </w:r>
      <w:r w:rsidRPr="001B5B71">
        <w:tab/>
        <w:t xml:space="preserve">Any information in column 3 of the table is not part of </w:t>
      </w:r>
      <w:r w:rsidR="00A70F20" w:rsidRPr="001B5B71">
        <w:t>this instrument</w:t>
      </w:r>
      <w:r w:rsidRPr="001B5B71">
        <w:t xml:space="preserve">. Information may be inserted in this column, or information in it may be edited, in any published version of </w:t>
      </w:r>
      <w:r w:rsidR="00A70F20" w:rsidRPr="001B5B71">
        <w:t>this instrument</w:t>
      </w:r>
      <w:r w:rsidRPr="001B5B71">
        <w:t>.</w:t>
      </w:r>
    </w:p>
    <w:p w14:paraId="63284E1E" w14:textId="77777777" w:rsidR="007500C8" w:rsidRPr="001B5B71" w:rsidRDefault="007500C8" w:rsidP="007500C8">
      <w:pPr>
        <w:pStyle w:val="ActHead5"/>
      </w:pPr>
      <w:bookmarkStart w:id="4" w:name="_Toc177037517"/>
      <w:r w:rsidRPr="00217AA3">
        <w:rPr>
          <w:rStyle w:val="CharSectno"/>
        </w:rPr>
        <w:t>3</w:t>
      </w:r>
      <w:r w:rsidRPr="001B5B71">
        <w:t xml:space="preserve">  Authority</w:t>
      </w:r>
      <w:bookmarkEnd w:id="4"/>
    </w:p>
    <w:p w14:paraId="1C49D2A1" w14:textId="77777777" w:rsidR="00157B8B" w:rsidRPr="001B5B71" w:rsidRDefault="007500C8" w:rsidP="007E667A">
      <w:pPr>
        <w:pStyle w:val="subsection"/>
      </w:pPr>
      <w:r w:rsidRPr="001B5B71">
        <w:tab/>
      </w:r>
      <w:r w:rsidRPr="001B5B71">
        <w:tab/>
      </w:r>
      <w:r w:rsidR="00A70F20" w:rsidRPr="001B5B71">
        <w:t>This instrument is</w:t>
      </w:r>
      <w:r w:rsidRPr="001B5B71">
        <w:t xml:space="preserve"> made under the </w:t>
      </w:r>
      <w:r w:rsidR="000F08FB" w:rsidRPr="001B5B71">
        <w:rPr>
          <w:i/>
        </w:rPr>
        <w:t>Primary Industries (Excise) Levies Act 202</w:t>
      </w:r>
      <w:r w:rsidR="004E7EF8" w:rsidRPr="001B5B71">
        <w:rPr>
          <w:i/>
        </w:rPr>
        <w:t>4</w:t>
      </w:r>
      <w:r w:rsidR="00F4350D" w:rsidRPr="001B5B71">
        <w:t>.</w:t>
      </w:r>
    </w:p>
    <w:p w14:paraId="57223C62" w14:textId="77777777" w:rsidR="007358CA" w:rsidRPr="001B5B71" w:rsidRDefault="00F30A2F" w:rsidP="007358CA">
      <w:pPr>
        <w:pStyle w:val="ActHead5"/>
      </w:pPr>
      <w:bookmarkStart w:id="5" w:name="_Toc177037518"/>
      <w:r w:rsidRPr="00217AA3">
        <w:rPr>
          <w:rStyle w:val="CharSectno"/>
        </w:rPr>
        <w:t>4</w:t>
      </w:r>
      <w:r w:rsidR="007358CA" w:rsidRPr="001B5B71">
        <w:t xml:space="preserve">  Simplified outline of this </w:t>
      </w:r>
      <w:r w:rsidR="002F631A" w:rsidRPr="001B5B71">
        <w:t>instrument</w:t>
      </w:r>
      <w:bookmarkEnd w:id="5"/>
    </w:p>
    <w:p w14:paraId="577369E5" w14:textId="77777777" w:rsidR="007358CA" w:rsidRPr="001B5B71" w:rsidRDefault="002F631A" w:rsidP="00CE296D">
      <w:pPr>
        <w:pStyle w:val="SOText"/>
      </w:pPr>
      <w:r w:rsidRPr="001B5B71">
        <w:t xml:space="preserve">This instrument complements the </w:t>
      </w:r>
      <w:r w:rsidR="00A85CD6" w:rsidRPr="001B5B71">
        <w:rPr>
          <w:i/>
        </w:rPr>
        <w:t xml:space="preserve">Primary Industries (Excise) Levies Act </w:t>
      </w:r>
      <w:r w:rsidR="00F45DD5" w:rsidRPr="001B5B71">
        <w:rPr>
          <w:i/>
        </w:rPr>
        <w:t>202</w:t>
      </w:r>
      <w:r w:rsidR="004E7EF8" w:rsidRPr="001B5B71">
        <w:rPr>
          <w:i/>
        </w:rPr>
        <w:t>4</w:t>
      </w:r>
      <w:r w:rsidRPr="001B5B71">
        <w:t xml:space="preserve"> by</w:t>
      </w:r>
      <w:r w:rsidR="00A85CD6" w:rsidRPr="001B5B71">
        <w:t>:</w:t>
      </w:r>
    </w:p>
    <w:p w14:paraId="01B25E6C" w14:textId="77777777" w:rsidR="007358CA" w:rsidRPr="001B5B71" w:rsidRDefault="007358CA" w:rsidP="007358CA">
      <w:pPr>
        <w:pStyle w:val="SOPara"/>
      </w:pPr>
      <w:r w:rsidRPr="001B5B71">
        <w:tab/>
        <w:t>(a)</w:t>
      </w:r>
      <w:r w:rsidRPr="001B5B71">
        <w:tab/>
        <w:t>impos</w:t>
      </w:r>
      <w:r w:rsidR="00A85CD6" w:rsidRPr="001B5B71">
        <w:t>ing</w:t>
      </w:r>
      <w:r w:rsidRPr="001B5B71">
        <w:t xml:space="preserve"> levies in relation to animal products, plant products, fungus products or </w:t>
      </w:r>
      <w:r w:rsidR="00794A25" w:rsidRPr="001B5B71">
        <w:t>algal</w:t>
      </w:r>
      <w:r w:rsidRPr="001B5B71">
        <w:t xml:space="preserve"> products that are produce of a primary industry; and</w:t>
      </w:r>
    </w:p>
    <w:p w14:paraId="32DCFBC0" w14:textId="77777777" w:rsidR="007358CA" w:rsidRPr="001B5B71" w:rsidRDefault="007358CA" w:rsidP="007358CA">
      <w:pPr>
        <w:pStyle w:val="SOPara"/>
      </w:pPr>
      <w:r w:rsidRPr="001B5B71">
        <w:lastRenderedPageBreak/>
        <w:tab/>
        <w:t>(b)</w:t>
      </w:r>
      <w:r w:rsidRPr="001B5B71">
        <w:tab/>
        <w:t>impos</w:t>
      </w:r>
      <w:r w:rsidR="008645EE" w:rsidRPr="001B5B71">
        <w:t>ing</w:t>
      </w:r>
      <w:r w:rsidRPr="001B5B71">
        <w:t xml:space="preserve"> levies in relation to goods that are of a kind consumed by, or used in the maintenance or treatment of, animals, plants, fungi or </w:t>
      </w:r>
      <w:r w:rsidR="00794A25" w:rsidRPr="001B5B71">
        <w:t>algae</w:t>
      </w:r>
      <w:r w:rsidR="00086FB9" w:rsidRPr="001B5B71">
        <w:t>; and</w:t>
      </w:r>
    </w:p>
    <w:p w14:paraId="62B2B62A" w14:textId="77777777" w:rsidR="00086FB9" w:rsidRPr="001B5B71" w:rsidRDefault="00086FB9" w:rsidP="007358CA">
      <w:pPr>
        <w:pStyle w:val="SOPara"/>
      </w:pPr>
      <w:r w:rsidRPr="001B5B71">
        <w:tab/>
        <w:t>(c)</w:t>
      </w:r>
      <w:r w:rsidRPr="001B5B71">
        <w:tab/>
        <w:t>imposing levies in relation to goods that are for use in the production or preparation of nursery products.</w:t>
      </w:r>
    </w:p>
    <w:p w14:paraId="7D0349B0" w14:textId="77777777" w:rsidR="007358CA" w:rsidRPr="001B5B71" w:rsidRDefault="00A85CD6" w:rsidP="00CE296D">
      <w:pPr>
        <w:pStyle w:val="SOText"/>
      </w:pPr>
      <w:r w:rsidRPr="001B5B71">
        <w:t xml:space="preserve">Each set of provisions </w:t>
      </w:r>
      <w:r w:rsidR="007358CA" w:rsidRPr="001B5B71">
        <w:t>imposing a levy</w:t>
      </w:r>
      <w:r w:rsidRPr="001B5B71">
        <w:t xml:space="preserve"> also deals with</w:t>
      </w:r>
      <w:r w:rsidR="007358CA" w:rsidRPr="001B5B71">
        <w:t>:</w:t>
      </w:r>
    </w:p>
    <w:p w14:paraId="022EDC61" w14:textId="77777777" w:rsidR="007358CA" w:rsidRPr="001B5B71" w:rsidRDefault="007358CA" w:rsidP="007358CA">
      <w:pPr>
        <w:pStyle w:val="SOPara"/>
      </w:pPr>
      <w:r w:rsidRPr="001B5B71">
        <w:tab/>
        <w:t>(a)</w:t>
      </w:r>
      <w:r w:rsidRPr="001B5B71">
        <w:tab/>
        <w:t>any exemptions from the levy; and</w:t>
      </w:r>
    </w:p>
    <w:p w14:paraId="5AC91708" w14:textId="77777777" w:rsidR="007358CA" w:rsidRPr="001B5B71" w:rsidRDefault="007358CA" w:rsidP="007358CA">
      <w:pPr>
        <w:pStyle w:val="SOPara"/>
      </w:pPr>
      <w:r w:rsidRPr="001B5B71">
        <w:tab/>
        <w:t>(b)</w:t>
      </w:r>
      <w:r w:rsidRPr="001B5B71">
        <w:tab/>
        <w:t>the rate of the levy; and</w:t>
      </w:r>
    </w:p>
    <w:p w14:paraId="6F8564AC" w14:textId="77777777" w:rsidR="007358CA" w:rsidRPr="001B5B71" w:rsidRDefault="007358CA" w:rsidP="007358CA">
      <w:pPr>
        <w:pStyle w:val="SOPara"/>
      </w:pPr>
      <w:r w:rsidRPr="001B5B71">
        <w:tab/>
        <w:t>(c)</w:t>
      </w:r>
      <w:r w:rsidRPr="001B5B71">
        <w:tab/>
        <w:t>the person who is liable to pay the levy (the levy payer).</w:t>
      </w:r>
    </w:p>
    <w:p w14:paraId="6B74185D" w14:textId="77777777" w:rsidR="00A85CD6" w:rsidRPr="001B5B71" w:rsidRDefault="00A85CD6" w:rsidP="00CE296D">
      <w:pPr>
        <w:pStyle w:val="SOText"/>
      </w:pPr>
      <w:r w:rsidRPr="001B5B71">
        <w:t xml:space="preserve">Some </w:t>
      </w:r>
      <w:r w:rsidR="00086FB9" w:rsidRPr="001B5B71">
        <w:t xml:space="preserve">products </w:t>
      </w:r>
      <w:r w:rsidRPr="001B5B71">
        <w:t>have multiple levie</w:t>
      </w:r>
      <w:r w:rsidR="00E64649" w:rsidRPr="001B5B71">
        <w:t>s.</w:t>
      </w:r>
    </w:p>
    <w:p w14:paraId="5FD7879E" w14:textId="77777777" w:rsidR="006024A0" w:rsidRPr="001B5B71" w:rsidRDefault="00F30A2F" w:rsidP="00C900DA">
      <w:pPr>
        <w:pStyle w:val="ActHead5"/>
      </w:pPr>
      <w:bookmarkStart w:id="6" w:name="_Toc177037519"/>
      <w:r w:rsidRPr="00217AA3">
        <w:rPr>
          <w:rStyle w:val="CharSectno"/>
        </w:rPr>
        <w:t>5</w:t>
      </w:r>
      <w:r w:rsidR="00C900DA" w:rsidRPr="001B5B71">
        <w:t xml:space="preserve">  Definitions</w:t>
      </w:r>
      <w:bookmarkEnd w:id="6"/>
    </w:p>
    <w:p w14:paraId="6A7A9E86" w14:textId="77777777" w:rsidR="00C900DA" w:rsidRPr="001B5B71" w:rsidRDefault="00C900DA" w:rsidP="00C900DA">
      <w:pPr>
        <w:pStyle w:val="subsection"/>
      </w:pPr>
      <w:r w:rsidRPr="001B5B71">
        <w:tab/>
      </w:r>
      <w:r w:rsidRPr="001B5B71">
        <w:tab/>
        <w:t>In this instrument:</w:t>
      </w:r>
    </w:p>
    <w:p w14:paraId="7D206A9F" w14:textId="77777777" w:rsidR="00561902" w:rsidRPr="001B5B71" w:rsidRDefault="00561902" w:rsidP="004C49CC">
      <w:pPr>
        <w:pStyle w:val="Definition"/>
      </w:pPr>
      <w:r w:rsidRPr="001B5B71">
        <w:rPr>
          <w:b/>
          <w:i/>
        </w:rPr>
        <w:t xml:space="preserve">Act </w:t>
      </w:r>
      <w:r w:rsidRPr="001B5B71">
        <w:t xml:space="preserve">means the </w:t>
      </w:r>
      <w:r w:rsidRPr="001B5B71">
        <w:rPr>
          <w:i/>
        </w:rPr>
        <w:t xml:space="preserve">Primary Industries (Excise) Levies Act </w:t>
      </w:r>
      <w:r w:rsidR="00F45DD5" w:rsidRPr="001B5B71">
        <w:rPr>
          <w:i/>
        </w:rPr>
        <w:t>202</w:t>
      </w:r>
      <w:r w:rsidR="004E7EF8" w:rsidRPr="001B5B71">
        <w:rPr>
          <w:i/>
        </w:rPr>
        <w:t>4</w:t>
      </w:r>
      <w:r w:rsidRPr="001B5B71">
        <w:t>.</w:t>
      </w:r>
    </w:p>
    <w:p w14:paraId="5FA73DD6" w14:textId="77777777" w:rsidR="00B15F8E" w:rsidRPr="001B5B71" w:rsidRDefault="00B15F8E" w:rsidP="00AB0832">
      <w:pPr>
        <w:pStyle w:val="Definition"/>
        <w:rPr>
          <w:b/>
          <w:i/>
        </w:rPr>
      </w:pPr>
      <w:r w:rsidRPr="001B5B71">
        <w:rPr>
          <w:b/>
          <w:i/>
        </w:rPr>
        <w:t xml:space="preserve">Agaricus mushroom </w:t>
      </w:r>
      <w:r w:rsidRPr="001B5B71">
        <w:t xml:space="preserve">has the meaning given by </w:t>
      </w:r>
      <w:r w:rsidR="00B779FF" w:rsidRPr="001B5B71">
        <w:t>clause 3</w:t>
      </w:r>
      <w:r w:rsidR="00CF1D94" w:rsidRPr="001B5B71">
        <w:t>6</w:t>
      </w:r>
      <w:r w:rsidR="0017297C" w:rsidRPr="001B5B71">
        <w:noBreakHyphen/>
      </w:r>
      <w:r w:rsidR="00CF1D94" w:rsidRPr="001B5B71">
        <w:t>1</w:t>
      </w:r>
      <w:r w:rsidRPr="001B5B71">
        <w:t xml:space="preserve"> of </w:t>
      </w:r>
      <w:r w:rsidR="00F120EB" w:rsidRPr="001B5B71">
        <w:t>Schedule 2</w:t>
      </w:r>
      <w:r w:rsidRPr="001B5B71">
        <w:t>.</w:t>
      </w:r>
    </w:p>
    <w:p w14:paraId="2DFC201F" w14:textId="77777777" w:rsidR="007A4B8E" w:rsidRPr="001B5B71" w:rsidRDefault="007A4B8E" w:rsidP="00AB0832">
      <w:pPr>
        <w:pStyle w:val="Definition"/>
        <w:rPr>
          <w:b/>
          <w:i/>
        </w:rPr>
      </w:pPr>
      <w:r w:rsidRPr="001B5B71">
        <w:rPr>
          <w:b/>
          <w:i/>
        </w:rPr>
        <w:t xml:space="preserve">Agvet Code </w:t>
      </w:r>
      <w:r w:rsidRPr="001B5B71">
        <w:t xml:space="preserve">has the meaning given by </w:t>
      </w:r>
      <w:r w:rsidR="00B779FF" w:rsidRPr="001B5B71">
        <w:t>clause 1</w:t>
      </w:r>
      <w:r w:rsidR="00CF1D94" w:rsidRPr="001B5B71">
        <w:t>2</w:t>
      </w:r>
      <w:r w:rsidR="0017297C" w:rsidRPr="001B5B71">
        <w:noBreakHyphen/>
      </w:r>
      <w:r w:rsidR="00CF1D94" w:rsidRPr="001B5B71">
        <w:t>10 of</w:t>
      </w:r>
      <w:r w:rsidRPr="001B5B71">
        <w:t xml:space="preserve"> Schedule 1.</w:t>
      </w:r>
    </w:p>
    <w:p w14:paraId="3C6915E3" w14:textId="77777777" w:rsidR="00AB0832" w:rsidRPr="001B5B71" w:rsidRDefault="00AB0832" w:rsidP="00AB0832">
      <w:pPr>
        <w:pStyle w:val="Definition"/>
      </w:pPr>
      <w:r w:rsidRPr="001B5B71">
        <w:rPr>
          <w:b/>
          <w:i/>
        </w:rPr>
        <w:t>almond</w:t>
      </w:r>
      <w:r w:rsidRPr="001B5B71">
        <w:t xml:space="preserve"> has the meaning given by </w:t>
      </w:r>
      <w:r w:rsidR="00B779FF" w:rsidRPr="001B5B71">
        <w:t>clause 3</w:t>
      </w:r>
      <w:r w:rsidR="00CF1D94" w:rsidRPr="001B5B71">
        <w:t>7</w:t>
      </w:r>
      <w:r w:rsidR="0017297C" w:rsidRPr="001B5B71">
        <w:noBreakHyphen/>
      </w:r>
      <w:r w:rsidR="00CF1D94" w:rsidRPr="001B5B71">
        <w:t>1</w:t>
      </w:r>
      <w:r w:rsidRPr="001B5B71">
        <w:t xml:space="preserve"> of </w:t>
      </w:r>
      <w:r w:rsidR="00F120EB" w:rsidRPr="001B5B71">
        <w:t>Schedule 2</w:t>
      </w:r>
      <w:r w:rsidRPr="001B5B71">
        <w:t>.</w:t>
      </w:r>
    </w:p>
    <w:p w14:paraId="26796A07" w14:textId="77777777" w:rsidR="00CC1634" w:rsidRPr="001B5B71" w:rsidRDefault="00CC1634" w:rsidP="00CC1634">
      <w:pPr>
        <w:pStyle w:val="Definition"/>
      </w:pPr>
      <w:r w:rsidRPr="001B5B71">
        <w:rPr>
          <w:b/>
          <w:i/>
        </w:rPr>
        <w:t>apple</w:t>
      </w:r>
      <w:r w:rsidRPr="001B5B71">
        <w:t xml:space="preserve"> has the meaning given by </w:t>
      </w:r>
      <w:r w:rsidR="00B779FF" w:rsidRPr="001B5B71">
        <w:t>clause 3</w:t>
      </w:r>
      <w:r w:rsidR="00CF1D94" w:rsidRPr="001B5B71">
        <w:t>8</w:t>
      </w:r>
      <w:r w:rsidR="0017297C" w:rsidRPr="001B5B71">
        <w:noBreakHyphen/>
      </w:r>
      <w:r w:rsidR="00CF1D94" w:rsidRPr="001B5B71">
        <w:t>1</w:t>
      </w:r>
      <w:r w:rsidRPr="001B5B71">
        <w:t xml:space="preserve"> of </w:t>
      </w:r>
      <w:r w:rsidR="00F120EB" w:rsidRPr="001B5B71">
        <w:t>Schedule 2</w:t>
      </w:r>
      <w:r w:rsidRPr="001B5B71">
        <w:t>.</w:t>
      </w:r>
    </w:p>
    <w:p w14:paraId="1AE549BD" w14:textId="77777777" w:rsidR="00CC1634" w:rsidRPr="001B5B71" w:rsidRDefault="00CC1634" w:rsidP="00CC1634">
      <w:pPr>
        <w:pStyle w:val="Definition"/>
      </w:pPr>
      <w:r w:rsidRPr="001B5B71">
        <w:rPr>
          <w:b/>
          <w:i/>
        </w:rPr>
        <w:t xml:space="preserve">apple juice </w:t>
      </w:r>
      <w:r w:rsidRPr="001B5B71">
        <w:t>includes:</w:t>
      </w:r>
    </w:p>
    <w:p w14:paraId="694A9E2A" w14:textId="77777777" w:rsidR="00CC1634" w:rsidRPr="001B5B71" w:rsidRDefault="00CC1634" w:rsidP="00CC1634">
      <w:pPr>
        <w:pStyle w:val="paragraph"/>
      </w:pPr>
      <w:r w:rsidRPr="001B5B71">
        <w:tab/>
        <w:t>(a)</w:t>
      </w:r>
      <w:r w:rsidRPr="001B5B71">
        <w:tab/>
        <w:t>cider; and</w:t>
      </w:r>
    </w:p>
    <w:p w14:paraId="6EA2AE89" w14:textId="77777777" w:rsidR="00CC1634" w:rsidRPr="001B5B71" w:rsidRDefault="00CC1634" w:rsidP="00CC1634">
      <w:pPr>
        <w:pStyle w:val="paragraph"/>
      </w:pPr>
      <w:r w:rsidRPr="001B5B71">
        <w:tab/>
        <w:t>(b)</w:t>
      </w:r>
      <w:r w:rsidRPr="001B5B71">
        <w:tab/>
        <w:t>any other beverage distilled from apples.</w:t>
      </w:r>
    </w:p>
    <w:p w14:paraId="720EB294" w14:textId="77777777" w:rsidR="006F24DB" w:rsidRPr="001B5B71" w:rsidRDefault="00561902" w:rsidP="00561902">
      <w:pPr>
        <w:pStyle w:val="Definition"/>
      </w:pPr>
      <w:r w:rsidRPr="001B5B71">
        <w:rPr>
          <w:b/>
          <w:i/>
        </w:rPr>
        <w:t>Australia</w:t>
      </w:r>
      <w:bookmarkStart w:id="7" w:name="_Hlk117862703"/>
      <w:r w:rsidR="006F24DB" w:rsidRPr="001B5B71">
        <w:t>:</w:t>
      </w:r>
    </w:p>
    <w:p w14:paraId="38E5DEDD" w14:textId="77777777" w:rsidR="006F24DB" w:rsidRPr="001B5B71" w:rsidRDefault="006F24DB" w:rsidP="006F24DB">
      <w:pPr>
        <w:pStyle w:val="paragraph"/>
      </w:pPr>
      <w:r w:rsidRPr="001B5B71">
        <w:tab/>
        <w:t>(a)</w:t>
      </w:r>
      <w:r w:rsidRPr="001B5B71">
        <w:tab/>
        <w:t xml:space="preserve">when used in a geographical sense in a provision of this instrument, does not include the external Territories, unless </w:t>
      </w:r>
      <w:r w:rsidR="00B779FF" w:rsidRPr="001B5B71">
        <w:t>paragraph (</w:t>
      </w:r>
      <w:r w:rsidRPr="001B5B71">
        <w:t>b) applies; or</w:t>
      </w:r>
    </w:p>
    <w:p w14:paraId="65A38AF1" w14:textId="77777777" w:rsidR="00561902" w:rsidRPr="001B5B71" w:rsidRDefault="006F24DB" w:rsidP="006F24DB">
      <w:pPr>
        <w:pStyle w:val="paragraph"/>
      </w:pPr>
      <w:r w:rsidRPr="001B5B71">
        <w:lastRenderedPageBreak/>
        <w:tab/>
        <w:t>(b)</w:t>
      </w:r>
      <w:r w:rsidRPr="001B5B71">
        <w:tab/>
      </w:r>
      <w:r w:rsidR="00561902" w:rsidRPr="001B5B71">
        <w:t>when used in a geographical sense in a provision of this instrument that extends to an external Territory, includes that external Territory.</w:t>
      </w:r>
      <w:bookmarkEnd w:id="7"/>
    </w:p>
    <w:p w14:paraId="4E162467" w14:textId="77777777" w:rsidR="00561902" w:rsidRPr="001B5B71" w:rsidRDefault="00561902" w:rsidP="00561902">
      <w:pPr>
        <w:pStyle w:val="notetext"/>
      </w:pPr>
      <w:r w:rsidRPr="001B5B71">
        <w:t>Note:</w:t>
      </w:r>
      <w:r w:rsidRPr="001B5B71">
        <w:tab/>
      </w:r>
      <w:r w:rsidR="00F120EB" w:rsidRPr="001B5B71">
        <w:t>Section 6</w:t>
      </w:r>
      <w:r w:rsidRPr="001B5B71">
        <w:t xml:space="preserve"> of the Act allows this instrument to extend any provisions of this instrument to an external Territory.</w:t>
      </w:r>
    </w:p>
    <w:p w14:paraId="427F6FFD" w14:textId="77777777" w:rsidR="00E33B70" w:rsidRPr="001B5B71" w:rsidRDefault="00BD470D" w:rsidP="00E33B70">
      <w:pPr>
        <w:pStyle w:val="Definition"/>
      </w:pPr>
      <w:r w:rsidRPr="001B5B71">
        <w:rPr>
          <w:b/>
          <w:i/>
        </w:rPr>
        <w:t>Australian Stud Book</w:t>
      </w:r>
      <w:r w:rsidRPr="001B5B71">
        <w:t xml:space="preserve"> </w:t>
      </w:r>
      <w:r w:rsidR="00E33B70" w:rsidRPr="001B5B71">
        <w:t xml:space="preserve">has the meaning given by </w:t>
      </w:r>
      <w:r w:rsidR="00B779FF" w:rsidRPr="001B5B71">
        <w:t>clause 1</w:t>
      </w:r>
      <w:r w:rsidR="00CF1D94" w:rsidRPr="001B5B71">
        <w:t>2</w:t>
      </w:r>
      <w:r w:rsidR="0017297C" w:rsidRPr="001B5B71">
        <w:noBreakHyphen/>
      </w:r>
      <w:r w:rsidR="00CF1D94" w:rsidRPr="001B5B71">
        <w:t>6</w:t>
      </w:r>
      <w:r w:rsidR="00E33B70" w:rsidRPr="001B5B71">
        <w:t xml:space="preserve"> of Schedule 1</w:t>
      </w:r>
      <w:r w:rsidR="00E33B70" w:rsidRPr="001B5B71">
        <w:rPr>
          <w:rFonts w:eastAsia="Calibri"/>
        </w:rPr>
        <w:t>.</w:t>
      </w:r>
    </w:p>
    <w:p w14:paraId="2DF81E52" w14:textId="77777777" w:rsidR="00FE27A2" w:rsidRPr="001B5B71" w:rsidRDefault="00FE27A2" w:rsidP="00FE27A2">
      <w:pPr>
        <w:pStyle w:val="Definition"/>
      </w:pPr>
      <w:r w:rsidRPr="001B5B71">
        <w:rPr>
          <w:b/>
          <w:i/>
        </w:rPr>
        <w:t>avocado</w:t>
      </w:r>
      <w:r w:rsidRPr="001B5B71">
        <w:t xml:space="preserve"> has the meaning given by </w:t>
      </w:r>
      <w:r w:rsidR="00B779FF" w:rsidRPr="001B5B71">
        <w:t>clause 3</w:t>
      </w:r>
      <w:r w:rsidR="00DE427A" w:rsidRPr="001B5B71">
        <w:t>9</w:t>
      </w:r>
      <w:r w:rsidR="0017297C" w:rsidRPr="001B5B71">
        <w:noBreakHyphen/>
      </w:r>
      <w:r w:rsidR="00DE427A" w:rsidRPr="001B5B71">
        <w:t>1</w:t>
      </w:r>
      <w:r w:rsidRPr="001B5B71">
        <w:t xml:space="preserve"> of </w:t>
      </w:r>
      <w:r w:rsidR="00F120EB" w:rsidRPr="001B5B71">
        <w:t>Schedule 2</w:t>
      </w:r>
      <w:r w:rsidRPr="001B5B71">
        <w:t>.</w:t>
      </w:r>
    </w:p>
    <w:p w14:paraId="22AFE85D" w14:textId="77777777" w:rsidR="00CC1634" w:rsidRPr="001B5B71" w:rsidRDefault="00CC1634" w:rsidP="00CC1634">
      <w:pPr>
        <w:pStyle w:val="Definition"/>
      </w:pPr>
      <w:r w:rsidRPr="001B5B71">
        <w:rPr>
          <w:b/>
          <w:i/>
        </w:rPr>
        <w:t>banana</w:t>
      </w:r>
      <w:r w:rsidRPr="001B5B71">
        <w:t xml:space="preserve"> has the meaning given by </w:t>
      </w:r>
      <w:r w:rsidR="00B779FF" w:rsidRPr="001B5B71">
        <w:t>clause 4</w:t>
      </w:r>
      <w:r w:rsidR="00356397" w:rsidRPr="001B5B71">
        <w:t>0</w:t>
      </w:r>
      <w:r w:rsidR="0017297C" w:rsidRPr="001B5B71">
        <w:noBreakHyphen/>
      </w:r>
      <w:r w:rsidR="00356397" w:rsidRPr="001B5B71">
        <w:t>1</w:t>
      </w:r>
      <w:r w:rsidRPr="001B5B71">
        <w:t xml:space="preserve"> of </w:t>
      </w:r>
      <w:r w:rsidR="00F120EB" w:rsidRPr="001B5B71">
        <w:t>Schedule 2</w:t>
      </w:r>
      <w:r w:rsidRPr="001B5B71">
        <w:t>.</w:t>
      </w:r>
    </w:p>
    <w:p w14:paraId="5171F094" w14:textId="77777777" w:rsidR="005E7C4B" w:rsidRPr="001B5B71" w:rsidRDefault="005E7C4B" w:rsidP="00F81FF2">
      <w:pPr>
        <w:pStyle w:val="Definition"/>
        <w:rPr>
          <w:b/>
          <w:bCs/>
          <w:i/>
          <w:iCs/>
        </w:rPr>
      </w:pPr>
      <w:r w:rsidRPr="001B5B71">
        <w:rPr>
          <w:b/>
          <w:i/>
        </w:rPr>
        <w:t xml:space="preserve">bobby calf </w:t>
      </w:r>
      <w:r w:rsidRPr="001B5B71">
        <w:t xml:space="preserve">has the meaning given by </w:t>
      </w:r>
      <w:r w:rsidR="00B779FF" w:rsidRPr="001B5B71">
        <w:t>clause 9</w:t>
      </w:r>
      <w:r w:rsidR="0017297C" w:rsidRPr="001B5B71">
        <w:noBreakHyphen/>
      </w:r>
      <w:r w:rsidR="00356397" w:rsidRPr="001B5B71">
        <w:t>7</w:t>
      </w:r>
      <w:r w:rsidRPr="001B5B71">
        <w:t xml:space="preserve"> of Schedule 1.</w:t>
      </w:r>
    </w:p>
    <w:p w14:paraId="1B2751D5" w14:textId="77777777" w:rsidR="00F81FF2" w:rsidRPr="001B5B71" w:rsidRDefault="00F81FF2" w:rsidP="00F81FF2">
      <w:pPr>
        <w:pStyle w:val="Definition"/>
        <w:rPr>
          <w:b/>
        </w:rPr>
      </w:pPr>
      <w:r w:rsidRPr="001B5B71">
        <w:rPr>
          <w:b/>
          <w:bCs/>
          <w:i/>
          <w:iCs/>
        </w:rPr>
        <w:t xml:space="preserve">bovine animal </w:t>
      </w:r>
      <w:r w:rsidRPr="001B5B71">
        <w:t xml:space="preserve">means an animal of the genus </w:t>
      </w:r>
      <w:r w:rsidRPr="001B5B71">
        <w:rPr>
          <w:i/>
          <w:iCs/>
        </w:rPr>
        <w:t>Bos</w:t>
      </w:r>
      <w:r w:rsidRPr="001B5B71">
        <w:rPr>
          <w:iCs/>
        </w:rPr>
        <w:t>.</w:t>
      </w:r>
    </w:p>
    <w:p w14:paraId="4E7B19B7" w14:textId="77777777" w:rsidR="002E2CA7" w:rsidRPr="001B5B71" w:rsidRDefault="002E2CA7" w:rsidP="002E2CA7">
      <w:pPr>
        <w:pStyle w:val="Definition"/>
      </w:pPr>
      <w:r w:rsidRPr="001B5B71">
        <w:rPr>
          <w:b/>
          <w:i/>
        </w:rPr>
        <w:t xml:space="preserve">buffalo </w:t>
      </w:r>
      <w:r w:rsidRPr="001B5B71">
        <w:t xml:space="preserve">has the meaning given by </w:t>
      </w:r>
      <w:r w:rsidR="00B779FF" w:rsidRPr="001B5B71">
        <w:t>clause 8</w:t>
      </w:r>
      <w:r w:rsidR="0017297C" w:rsidRPr="001B5B71">
        <w:noBreakHyphen/>
      </w:r>
      <w:r w:rsidR="00356397" w:rsidRPr="001B5B71">
        <w:t>1</w:t>
      </w:r>
      <w:r w:rsidRPr="001B5B71">
        <w:t xml:space="preserve"> of Schedule 1.</w:t>
      </w:r>
    </w:p>
    <w:p w14:paraId="63966A4E" w14:textId="77777777" w:rsidR="00F81D28" w:rsidRPr="001B5B71" w:rsidRDefault="00F81D28" w:rsidP="00F81D28">
      <w:pPr>
        <w:pStyle w:val="Definition"/>
      </w:pPr>
      <w:r w:rsidRPr="001B5B71">
        <w:rPr>
          <w:b/>
          <w:i/>
        </w:rPr>
        <w:t>business purchaser</w:t>
      </w:r>
      <w:r w:rsidRPr="001B5B71">
        <w:t xml:space="preserve"> </w:t>
      </w:r>
      <w:r w:rsidR="00B67BE3" w:rsidRPr="001B5B71">
        <w:t xml:space="preserve">has the meaning given by </w:t>
      </w:r>
      <w:r w:rsidR="00B779FF" w:rsidRPr="001B5B71">
        <w:t>section 6</w:t>
      </w:r>
      <w:r w:rsidR="00B67BE3" w:rsidRPr="001B5B71">
        <w:t>.</w:t>
      </w:r>
    </w:p>
    <w:p w14:paraId="1C791099" w14:textId="77777777" w:rsidR="00B07E2E" w:rsidRPr="001B5B71" w:rsidRDefault="005F1233" w:rsidP="005F1233">
      <w:pPr>
        <w:pStyle w:val="Definition"/>
      </w:pPr>
      <w:r w:rsidRPr="001B5B71">
        <w:rPr>
          <w:b/>
          <w:i/>
        </w:rPr>
        <w:t>buying agent</w:t>
      </w:r>
      <w:r w:rsidRPr="001B5B71">
        <w:t xml:space="preserve"> has the meaning given by </w:t>
      </w:r>
      <w:r w:rsidR="00B779FF" w:rsidRPr="001B5B71">
        <w:t>section 6</w:t>
      </w:r>
      <w:r w:rsidRPr="001B5B71">
        <w:t>.</w:t>
      </w:r>
    </w:p>
    <w:p w14:paraId="6B7E8463" w14:textId="77777777" w:rsidR="00F81FF2" w:rsidRPr="001B5B71" w:rsidRDefault="00F81FF2" w:rsidP="00F81FF2">
      <w:pPr>
        <w:pStyle w:val="Definition"/>
        <w:rPr>
          <w:b/>
          <w:i/>
        </w:rPr>
      </w:pPr>
      <w:r w:rsidRPr="001B5B71">
        <w:rPr>
          <w:b/>
          <w:i/>
        </w:rPr>
        <w:t xml:space="preserve">cattle </w:t>
      </w:r>
      <w:r w:rsidRPr="001B5B71">
        <w:t>means bovine animals other than buffalo.</w:t>
      </w:r>
    </w:p>
    <w:p w14:paraId="6FA9BCC1" w14:textId="77777777" w:rsidR="00B34CA7" w:rsidRPr="001B5B71" w:rsidRDefault="00B34CA7" w:rsidP="00CE710F">
      <w:pPr>
        <w:pStyle w:val="Definition"/>
        <w:rPr>
          <w:b/>
          <w:i/>
        </w:rPr>
      </w:pPr>
      <w:r w:rsidRPr="001B5B71">
        <w:rPr>
          <w:b/>
          <w:i/>
        </w:rPr>
        <w:t xml:space="preserve">certification scheme </w:t>
      </w:r>
      <w:r w:rsidRPr="001B5B71">
        <w:t xml:space="preserve">has the meaning given by </w:t>
      </w:r>
      <w:r w:rsidR="00B779FF" w:rsidRPr="001B5B71">
        <w:t>clause 2</w:t>
      </w:r>
      <w:r w:rsidR="003C3422" w:rsidRPr="001B5B71">
        <w:t>7</w:t>
      </w:r>
      <w:r w:rsidR="0017297C" w:rsidRPr="001B5B71">
        <w:noBreakHyphen/>
      </w:r>
      <w:r w:rsidR="003C3422" w:rsidRPr="001B5B71">
        <w:t>1</w:t>
      </w:r>
      <w:r w:rsidRPr="001B5B71">
        <w:t xml:space="preserve"> of </w:t>
      </w:r>
      <w:r w:rsidR="00F120EB" w:rsidRPr="001B5B71">
        <w:t>Schedule 2</w:t>
      </w:r>
      <w:r w:rsidRPr="001B5B71">
        <w:t>.</w:t>
      </w:r>
    </w:p>
    <w:p w14:paraId="5DBB1C71" w14:textId="77777777" w:rsidR="00CE710F" w:rsidRPr="001B5B71" w:rsidRDefault="00CE710F" w:rsidP="00CE710F">
      <w:pPr>
        <w:pStyle w:val="Definition"/>
      </w:pPr>
      <w:r w:rsidRPr="001B5B71">
        <w:rPr>
          <w:b/>
          <w:i/>
        </w:rPr>
        <w:t>cherry</w:t>
      </w:r>
      <w:r w:rsidRPr="001B5B71">
        <w:t xml:space="preserve"> has the meaning given by </w:t>
      </w:r>
      <w:r w:rsidR="00B779FF" w:rsidRPr="001B5B71">
        <w:t>clause 4</w:t>
      </w:r>
      <w:r w:rsidR="003C3422" w:rsidRPr="001B5B71">
        <w:t>1</w:t>
      </w:r>
      <w:r w:rsidR="0017297C" w:rsidRPr="001B5B71">
        <w:noBreakHyphen/>
      </w:r>
      <w:r w:rsidR="003C3422" w:rsidRPr="001B5B71">
        <w:t>1</w:t>
      </w:r>
      <w:r w:rsidRPr="001B5B71">
        <w:t xml:space="preserve"> of </w:t>
      </w:r>
      <w:r w:rsidR="00F120EB" w:rsidRPr="001B5B71">
        <w:t>Schedule 2</w:t>
      </w:r>
      <w:r w:rsidRPr="001B5B71">
        <w:t>.</w:t>
      </w:r>
    </w:p>
    <w:p w14:paraId="6E3EFD47" w14:textId="77777777" w:rsidR="006247D9" w:rsidRPr="001B5B71" w:rsidRDefault="006247D9" w:rsidP="00B650EA">
      <w:pPr>
        <w:pStyle w:val="Definition"/>
        <w:rPr>
          <w:b/>
          <w:i/>
        </w:rPr>
      </w:pPr>
      <w:r w:rsidRPr="001B5B71">
        <w:rPr>
          <w:b/>
          <w:i/>
        </w:rPr>
        <w:t>chestnut</w:t>
      </w:r>
      <w:r w:rsidRPr="001B5B71">
        <w:t xml:space="preserve"> has the meaning given by </w:t>
      </w:r>
      <w:r w:rsidR="00B779FF" w:rsidRPr="001B5B71">
        <w:t>clause 4</w:t>
      </w:r>
      <w:r w:rsidR="003C3422" w:rsidRPr="001B5B71">
        <w:t>2</w:t>
      </w:r>
      <w:r w:rsidR="0017297C" w:rsidRPr="001B5B71">
        <w:noBreakHyphen/>
      </w:r>
      <w:r w:rsidR="003C3422" w:rsidRPr="001B5B71">
        <w:t>1</w:t>
      </w:r>
      <w:r w:rsidRPr="001B5B71">
        <w:t xml:space="preserve"> of </w:t>
      </w:r>
      <w:r w:rsidR="00F120EB" w:rsidRPr="001B5B71">
        <w:t>Schedule 2</w:t>
      </w:r>
      <w:r w:rsidRPr="001B5B71">
        <w:t>.</w:t>
      </w:r>
    </w:p>
    <w:p w14:paraId="01879205" w14:textId="77777777" w:rsidR="004322DD" w:rsidRPr="001B5B71" w:rsidRDefault="004322DD" w:rsidP="004322DD">
      <w:pPr>
        <w:pStyle w:val="Definition"/>
      </w:pPr>
      <w:r w:rsidRPr="001B5B71">
        <w:rPr>
          <w:b/>
          <w:i/>
        </w:rPr>
        <w:t>chicken</w:t>
      </w:r>
      <w:r w:rsidRPr="001B5B71">
        <w:t xml:space="preserve"> means a bird of the species </w:t>
      </w:r>
      <w:r w:rsidRPr="001B5B71">
        <w:rPr>
          <w:i/>
        </w:rPr>
        <w:t>Gallus gallus domesticus</w:t>
      </w:r>
      <w:r w:rsidRPr="001B5B71">
        <w:t>.</w:t>
      </w:r>
    </w:p>
    <w:p w14:paraId="48F97BCB" w14:textId="77777777" w:rsidR="00684911" w:rsidRPr="001B5B71" w:rsidRDefault="00684911" w:rsidP="00B650EA">
      <w:pPr>
        <w:pStyle w:val="Definition"/>
        <w:rPr>
          <w:b/>
          <w:i/>
        </w:rPr>
      </w:pPr>
      <w:r w:rsidRPr="001B5B71">
        <w:rPr>
          <w:b/>
          <w:i/>
        </w:rPr>
        <w:t xml:space="preserve">citrus </w:t>
      </w:r>
      <w:r w:rsidRPr="001B5B71">
        <w:t xml:space="preserve">has the meaning given by </w:t>
      </w:r>
      <w:r w:rsidR="00B779FF" w:rsidRPr="001B5B71">
        <w:t>clause 4</w:t>
      </w:r>
      <w:r w:rsidR="003C3422" w:rsidRPr="001B5B71">
        <w:t>3</w:t>
      </w:r>
      <w:r w:rsidR="0017297C" w:rsidRPr="001B5B71">
        <w:noBreakHyphen/>
      </w:r>
      <w:r w:rsidR="003C3422" w:rsidRPr="001B5B71">
        <w:t>1</w:t>
      </w:r>
      <w:r w:rsidRPr="001B5B71">
        <w:t xml:space="preserve"> of </w:t>
      </w:r>
      <w:r w:rsidR="00F120EB" w:rsidRPr="001B5B71">
        <w:t>Schedule 2</w:t>
      </w:r>
      <w:r w:rsidRPr="001B5B71">
        <w:t>.</w:t>
      </w:r>
    </w:p>
    <w:p w14:paraId="260EFA82" w14:textId="77777777" w:rsidR="00353A81" w:rsidRPr="001B5B71" w:rsidRDefault="00353A81" w:rsidP="00B650EA">
      <w:pPr>
        <w:pStyle w:val="Definition"/>
        <w:rPr>
          <w:b/>
          <w:i/>
        </w:rPr>
      </w:pPr>
      <w:r w:rsidRPr="001B5B71">
        <w:rPr>
          <w:b/>
          <w:i/>
        </w:rPr>
        <w:t xml:space="preserve">citrus box </w:t>
      </w:r>
      <w:r w:rsidRPr="001B5B71">
        <w:t xml:space="preserve">has the meaning given by </w:t>
      </w:r>
      <w:r w:rsidR="00B779FF" w:rsidRPr="001B5B71">
        <w:t>clause 4</w:t>
      </w:r>
      <w:r w:rsidR="003C3422" w:rsidRPr="001B5B71">
        <w:t>3</w:t>
      </w:r>
      <w:r w:rsidR="0017297C" w:rsidRPr="001B5B71">
        <w:noBreakHyphen/>
      </w:r>
      <w:r w:rsidR="003C3422" w:rsidRPr="001B5B71">
        <w:t>2</w:t>
      </w:r>
      <w:r w:rsidRPr="001B5B71">
        <w:t xml:space="preserve"> of </w:t>
      </w:r>
      <w:r w:rsidR="00F120EB" w:rsidRPr="001B5B71">
        <w:t>Schedule 2</w:t>
      </w:r>
      <w:r w:rsidRPr="001B5B71">
        <w:t>.</w:t>
      </w:r>
    </w:p>
    <w:p w14:paraId="27AD116A" w14:textId="77777777" w:rsidR="006705DB" w:rsidRPr="001B5B71" w:rsidRDefault="006705DB" w:rsidP="006705DB">
      <w:pPr>
        <w:pStyle w:val="Definition"/>
      </w:pPr>
      <w:r w:rsidRPr="001B5B71">
        <w:rPr>
          <w:b/>
          <w:i/>
        </w:rPr>
        <w:lastRenderedPageBreak/>
        <w:t>coarse grains</w:t>
      </w:r>
      <w:r w:rsidRPr="001B5B71">
        <w:t xml:space="preserve"> has the meaning given by </w:t>
      </w:r>
      <w:r w:rsidR="00B779FF" w:rsidRPr="001B5B71">
        <w:t>clause 2</w:t>
      </w:r>
      <w:r w:rsidR="00366E45" w:rsidRPr="001B5B71">
        <w:t>6</w:t>
      </w:r>
      <w:r w:rsidR="0017297C" w:rsidRPr="001B5B71">
        <w:noBreakHyphen/>
      </w:r>
      <w:r w:rsidR="00366E45" w:rsidRPr="001B5B71">
        <w:t>1</w:t>
      </w:r>
      <w:r w:rsidRPr="001B5B71">
        <w:t xml:space="preserve"> of </w:t>
      </w:r>
      <w:r w:rsidR="00F120EB" w:rsidRPr="001B5B71">
        <w:t>Schedule 2</w:t>
      </w:r>
      <w:r w:rsidRPr="001B5B71">
        <w:t>.</w:t>
      </w:r>
    </w:p>
    <w:p w14:paraId="3581CE39" w14:textId="77777777" w:rsidR="002A3A6C" w:rsidRPr="001B5B71" w:rsidRDefault="002A3A6C" w:rsidP="002A3A6C">
      <w:pPr>
        <w:pStyle w:val="Definition"/>
      </w:pPr>
      <w:r w:rsidRPr="001B5B71">
        <w:rPr>
          <w:b/>
          <w:i/>
        </w:rPr>
        <w:t>cold carcase weight</w:t>
      </w:r>
      <w:r w:rsidRPr="001B5B71">
        <w:t xml:space="preserve"> of a carcase means the weight of the carcase that is weighed 2 hours or more after slaughter.</w:t>
      </w:r>
    </w:p>
    <w:p w14:paraId="4FD13BD2" w14:textId="77777777" w:rsidR="002D7FD7" w:rsidRPr="001B5B71" w:rsidRDefault="002D7FD7" w:rsidP="00B650EA">
      <w:pPr>
        <w:pStyle w:val="Definition"/>
        <w:rPr>
          <w:b/>
          <w:i/>
        </w:rPr>
      </w:pPr>
      <w:r w:rsidRPr="001B5B71">
        <w:rPr>
          <w:b/>
          <w:bCs/>
          <w:i/>
          <w:iCs/>
        </w:rPr>
        <w:t xml:space="preserve">cotton fibre </w:t>
      </w:r>
      <w:r w:rsidRPr="001B5B71">
        <w:t xml:space="preserve">has the meaning given by </w:t>
      </w:r>
      <w:r w:rsidR="00B779FF" w:rsidRPr="001B5B71">
        <w:t>clause 2</w:t>
      </w:r>
      <w:r w:rsidR="00366E45" w:rsidRPr="001B5B71">
        <w:t>5</w:t>
      </w:r>
      <w:r w:rsidR="0017297C" w:rsidRPr="001B5B71">
        <w:noBreakHyphen/>
      </w:r>
      <w:r w:rsidR="00366E45" w:rsidRPr="001B5B71">
        <w:t>1</w:t>
      </w:r>
      <w:r w:rsidRPr="001B5B71">
        <w:t xml:space="preserve"> of </w:t>
      </w:r>
      <w:r w:rsidR="00F120EB" w:rsidRPr="001B5B71">
        <w:t>Schedule 2</w:t>
      </w:r>
      <w:r w:rsidRPr="001B5B71">
        <w:t>.</w:t>
      </w:r>
    </w:p>
    <w:p w14:paraId="28F0BC56" w14:textId="77777777" w:rsidR="002D7FD7" w:rsidRPr="001B5B71" w:rsidRDefault="002D7FD7" w:rsidP="002D7FD7">
      <w:pPr>
        <w:pStyle w:val="Definition"/>
        <w:rPr>
          <w:b/>
          <w:i/>
        </w:rPr>
      </w:pPr>
      <w:r w:rsidRPr="001B5B71">
        <w:rPr>
          <w:b/>
          <w:bCs/>
          <w:i/>
          <w:iCs/>
        </w:rPr>
        <w:t xml:space="preserve">cotton plant </w:t>
      </w:r>
      <w:r w:rsidRPr="001B5B71">
        <w:t xml:space="preserve">has the meaning given by </w:t>
      </w:r>
      <w:r w:rsidR="00B779FF" w:rsidRPr="001B5B71">
        <w:t>clause 2</w:t>
      </w:r>
      <w:r w:rsidR="00366E45" w:rsidRPr="001B5B71">
        <w:t>5</w:t>
      </w:r>
      <w:r w:rsidR="0017297C" w:rsidRPr="001B5B71">
        <w:noBreakHyphen/>
      </w:r>
      <w:r w:rsidR="00366E45" w:rsidRPr="001B5B71">
        <w:t>1</w:t>
      </w:r>
      <w:r w:rsidRPr="001B5B71">
        <w:t xml:space="preserve"> of </w:t>
      </w:r>
      <w:r w:rsidR="00F120EB" w:rsidRPr="001B5B71">
        <w:t>Schedule 2</w:t>
      </w:r>
      <w:r w:rsidRPr="001B5B71">
        <w:t>.</w:t>
      </w:r>
    </w:p>
    <w:p w14:paraId="3675E8F0" w14:textId="77777777" w:rsidR="00BD470D" w:rsidRPr="001B5B71" w:rsidRDefault="00BD470D" w:rsidP="00BD470D">
      <w:pPr>
        <w:pStyle w:val="Definition"/>
      </w:pPr>
      <w:r w:rsidRPr="001B5B71">
        <w:rPr>
          <w:b/>
          <w:i/>
        </w:rPr>
        <w:t>covered</w:t>
      </w:r>
      <w:r w:rsidR="00473095" w:rsidRPr="001B5B71">
        <w:t>, for a</w:t>
      </w:r>
      <w:r w:rsidRPr="001B5B71">
        <w:t xml:space="preserve"> mare</w:t>
      </w:r>
      <w:r w:rsidR="00473095" w:rsidRPr="001B5B71">
        <w:t xml:space="preserve">, has the meaning given by </w:t>
      </w:r>
      <w:r w:rsidR="00B779FF" w:rsidRPr="001B5B71">
        <w:t>clause 1</w:t>
      </w:r>
      <w:r w:rsidR="00DE427A" w:rsidRPr="001B5B71">
        <w:t>2</w:t>
      </w:r>
      <w:r w:rsidR="0017297C" w:rsidRPr="001B5B71">
        <w:noBreakHyphen/>
      </w:r>
      <w:r w:rsidR="00DE427A" w:rsidRPr="001B5B71">
        <w:t>6</w:t>
      </w:r>
      <w:r w:rsidR="00473095" w:rsidRPr="001B5B71">
        <w:t xml:space="preserve"> of Schedule 1</w:t>
      </w:r>
      <w:r w:rsidR="00473095" w:rsidRPr="001B5B71">
        <w:rPr>
          <w:rFonts w:eastAsia="Calibri"/>
        </w:rPr>
        <w:t>.</w:t>
      </w:r>
    </w:p>
    <w:p w14:paraId="647613C8" w14:textId="77777777" w:rsidR="004E3BF8" w:rsidRPr="001B5B71" w:rsidRDefault="004E3BF8" w:rsidP="00B650EA">
      <w:pPr>
        <w:pStyle w:val="Definition"/>
        <w:rPr>
          <w:b/>
          <w:i/>
        </w:rPr>
      </w:pPr>
      <w:r w:rsidRPr="001B5B71">
        <w:rPr>
          <w:b/>
          <w:i/>
        </w:rPr>
        <w:t xml:space="preserve">custard apple </w:t>
      </w:r>
      <w:r w:rsidRPr="001B5B71">
        <w:t xml:space="preserve">has the meaning given by </w:t>
      </w:r>
      <w:r w:rsidR="00B779FF" w:rsidRPr="001B5B71">
        <w:t>clause 4</w:t>
      </w:r>
      <w:r w:rsidR="00DC4786" w:rsidRPr="001B5B71">
        <w:t>4</w:t>
      </w:r>
      <w:r w:rsidR="0017297C" w:rsidRPr="001B5B71">
        <w:noBreakHyphen/>
      </w:r>
      <w:r w:rsidR="00DC4786" w:rsidRPr="001B5B71">
        <w:t>1</w:t>
      </w:r>
      <w:r w:rsidRPr="001B5B71">
        <w:t xml:space="preserve"> of </w:t>
      </w:r>
      <w:r w:rsidR="00F120EB" w:rsidRPr="001B5B71">
        <w:t>Schedule 2</w:t>
      </w:r>
      <w:r w:rsidRPr="001B5B71">
        <w:t>.</w:t>
      </w:r>
    </w:p>
    <w:p w14:paraId="20E1BC45" w14:textId="77777777" w:rsidR="00086FB9" w:rsidRPr="001B5B71" w:rsidRDefault="00086FB9" w:rsidP="00086FB9">
      <w:pPr>
        <w:pStyle w:val="Definition"/>
      </w:pPr>
      <w:r w:rsidRPr="001B5B71">
        <w:rPr>
          <w:b/>
          <w:i/>
        </w:rPr>
        <w:t>custard apple box</w:t>
      </w:r>
      <w:r w:rsidRPr="001B5B71">
        <w:t xml:space="preserve"> has the meaning given by </w:t>
      </w:r>
      <w:r w:rsidR="00B779FF" w:rsidRPr="001B5B71">
        <w:t>clause 4</w:t>
      </w:r>
      <w:r w:rsidR="00DC4786" w:rsidRPr="001B5B71">
        <w:t>4</w:t>
      </w:r>
      <w:r w:rsidR="0017297C" w:rsidRPr="001B5B71">
        <w:noBreakHyphen/>
      </w:r>
      <w:r w:rsidR="00DC4786" w:rsidRPr="001B5B71">
        <w:t>3</w:t>
      </w:r>
      <w:r w:rsidRPr="001B5B71">
        <w:t xml:space="preserve"> of </w:t>
      </w:r>
      <w:r w:rsidR="00F120EB" w:rsidRPr="001B5B71">
        <w:t>Schedule 2</w:t>
      </w:r>
      <w:r w:rsidRPr="001B5B71">
        <w:t>.</w:t>
      </w:r>
    </w:p>
    <w:p w14:paraId="0F006A07" w14:textId="77777777" w:rsidR="00086FB9" w:rsidRPr="001B5B71" w:rsidRDefault="00086FB9" w:rsidP="00086FB9">
      <w:pPr>
        <w:pStyle w:val="Definition"/>
      </w:pPr>
      <w:r w:rsidRPr="001B5B71">
        <w:rPr>
          <w:b/>
          <w:i/>
        </w:rPr>
        <w:t>custard apple tray</w:t>
      </w:r>
      <w:r w:rsidRPr="001B5B71">
        <w:t xml:space="preserve"> has the meaning given by </w:t>
      </w:r>
      <w:r w:rsidR="00B779FF" w:rsidRPr="001B5B71">
        <w:t>clause 4</w:t>
      </w:r>
      <w:r w:rsidR="00DC4786" w:rsidRPr="001B5B71">
        <w:t>4</w:t>
      </w:r>
      <w:r w:rsidR="0017297C" w:rsidRPr="001B5B71">
        <w:noBreakHyphen/>
      </w:r>
      <w:r w:rsidR="00DC4786" w:rsidRPr="001B5B71">
        <w:t>3</w:t>
      </w:r>
      <w:r w:rsidRPr="001B5B71">
        <w:t xml:space="preserve"> of </w:t>
      </w:r>
      <w:r w:rsidR="00F120EB" w:rsidRPr="001B5B71">
        <w:t>Schedule 2</w:t>
      </w:r>
      <w:r w:rsidRPr="001B5B71">
        <w:t>.</w:t>
      </w:r>
    </w:p>
    <w:p w14:paraId="1DF0428C" w14:textId="77777777" w:rsidR="008169E5" w:rsidRPr="001B5B71" w:rsidRDefault="008169E5" w:rsidP="008169E5">
      <w:pPr>
        <w:pStyle w:val="Definition"/>
      </w:pPr>
      <w:bookmarkStart w:id="8" w:name="_Hlk171083246"/>
      <w:r w:rsidRPr="001B5B71">
        <w:rPr>
          <w:b/>
          <w:i/>
        </w:rPr>
        <w:t>dairy cattle</w:t>
      </w:r>
      <w:r w:rsidRPr="001B5B71">
        <w:t xml:space="preserve"> means cattle held for use for the production of milk, or for purposes incidental to the production of milk, and includes:</w:t>
      </w:r>
    </w:p>
    <w:p w14:paraId="2535AA96" w14:textId="77777777" w:rsidR="008169E5" w:rsidRPr="001B5B71" w:rsidRDefault="008169E5" w:rsidP="008169E5">
      <w:pPr>
        <w:pStyle w:val="paragraph"/>
      </w:pPr>
      <w:r w:rsidRPr="001B5B71">
        <w:tab/>
        <w:t>(a)</w:t>
      </w:r>
      <w:r w:rsidRPr="001B5B71">
        <w:tab/>
        <w:t>dairy cows; and</w:t>
      </w:r>
    </w:p>
    <w:p w14:paraId="16DDF909" w14:textId="77777777" w:rsidR="008169E5" w:rsidRPr="001B5B71" w:rsidRDefault="008169E5" w:rsidP="008169E5">
      <w:pPr>
        <w:pStyle w:val="paragraph"/>
      </w:pPr>
      <w:r w:rsidRPr="001B5B71">
        <w:tab/>
        <w:t>(b)</w:t>
      </w:r>
      <w:r w:rsidRPr="001B5B71">
        <w:tab/>
        <w:t>dairy heifers; and</w:t>
      </w:r>
    </w:p>
    <w:p w14:paraId="5CA79F1E" w14:textId="77777777" w:rsidR="008169E5" w:rsidRPr="001B5B71" w:rsidRDefault="008169E5" w:rsidP="008169E5">
      <w:pPr>
        <w:pStyle w:val="paragraph"/>
      </w:pPr>
      <w:r w:rsidRPr="001B5B71">
        <w:tab/>
        <w:t>(c)</w:t>
      </w:r>
      <w:r w:rsidRPr="001B5B71">
        <w:tab/>
        <w:t>calves that are the progeny of dairy cows; and</w:t>
      </w:r>
    </w:p>
    <w:p w14:paraId="25901B5D" w14:textId="77777777" w:rsidR="008169E5" w:rsidRPr="001B5B71" w:rsidRDefault="008169E5" w:rsidP="008169E5">
      <w:pPr>
        <w:pStyle w:val="paragraph"/>
      </w:pPr>
      <w:r w:rsidRPr="001B5B71">
        <w:tab/>
        <w:t>(d)</w:t>
      </w:r>
      <w:r w:rsidRPr="001B5B71">
        <w:tab/>
        <w:t>bulls used, or held for use, for the purpose of fertilising dairy cows or dairy heifers.</w:t>
      </w:r>
    </w:p>
    <w:bookmarkEnd w:id="8"/>
    <w:p w14:paraId="247693FB" w14:textId="77777777" w:rsidR="001E526A" w:rsidRPr="001B5B71" w:rsidRDefault="001E526A" w:rsidP="001E526A">
      <w:pPr>
        <w:pStyle w:val="Definition"/>
        <w:rPr>
          <w:strike/>
        </w:rPr>
      </w:pPr>
      <w:r w:rsidRPr="001B5B71">
        <w:rPr>
          <w:b/>
          <w:i/>
        </w:rPr>
        <w:t>declaration of service</w:t>
      </w:r>
      <w:r w:rsidRPr="001B5B71">
        <w:t xml:space="preserve"> </w:t>
      </w:r>
      <w:r w:rsidR="00473095" w:rsidRPr="001B5B71">
        <w:t xml:space="preserve">has the meaning given by </w:t>
      </w:r>
      <w:r w:rsidR="00B779FF" w:rsidRPr="001B5B71">
        <w:t>clause 1</w:t>
      </w:r>
      <w:r w:rsidR="00DE427A" w:rsidRPr="001B5B71">
        <w:t>2</w:t>
      </w:r>
      <w:r w:rsidR="0017297C" w:rsidRPr="001B5B71">
        <w:noBreakHyphen/>
      </w:r>
      <w:r w:rsidR="00DE427A" w:rsidRPr="001B5B71">
        <w:t>6</w:t>
      </w:r>
      <w:r w:rsidR="00473095" w:rsidRPr="001B5B71">
        <w:t xml:space="preserve"> of Schedule 1</w:t>
      </w:r>
      <w:r w:rsidR="00473095" w:rsidRPr="001B5B71">
        <w:rPr>
          <w:rFonts w:eastAsia="Calibri"/>
        </w:rPr>
        <w:t>.</w:t>
      </w:r>
    </w:p>
    <w:p w14:paraId="7417CBD0" w14:textId="77777777" w:rsidR="002E2CA7" w:rsidRPr="001B5B71" w:rsidRDefault="002E2CA7" w:rsidP="00DF1D9B">
      <w:pPr>
        <w:pStyle w:val="Definition"/>
        <w:rPr>
          <w:b/>
          <w:i/>
        </w:rPr>
      </w:pPr>
      <w:r w:rsidRPr="001B5B71">
        <w:rPr>
          <w:b/>
          <w:i/>
        </w:rPr>
        <w:t xml:space="preserve">deer </w:t>
      </w:r>
      <w:r w:rsidRPr="001B5B71">
        <w:t xml:space="preserve">has the meaning given by </w:t>
      </w:r>
      <w:r w:rsidR="00B779FF" w:rsidRPr="001B5B71">
        <w:t>clause 1</w:t>
      </w:r>
      <w:r w:rsidR="006C3B83" w:rsidRPr="001B5B71">
        <w:t>0</w:t>
      </w:r>
      <w:r w:rsidR="0017297C" w:rsidRPr="001B5B71">
        <w:noBreakHyphen/>
      </w:r>
      <w:r w:rsidR="006C3B83" w:rsidRPr="001B5B71">
        <w:t>1</w:t>
      </w:r>
      <w:r w:rsidRPr="001B5B71">
        <w:t xml:space="preserve"> of Schedule 1.</w:t>
      </w:r>
    </w:p>
    <w:p w14:paraId="4FF2DD47" w14:textId="77777777" w:rsidR="007715F1" w:rsidRPr="001B5B71" w:rsidRDefault="007715F1" w:rsidP="007715F1">
      <w:pPr>
        <w:pStyle w:val="Definition"/>
        <w:rPr>
          <w:rFonts w:eastAsia="Calibri"/>
        </w:rPr>
      </w:pPr>
      <w:r w:rsidRPr="001B5B71">
        <w:rPr>
          <w:b/>
          <w:i/>
        </w:rPr>
        <w:t>emu</w:t>
      </w:r>
      <w:r w:rsidRPr="001B5B71">
        <w:t xml:space="preserve"> has the meaning given by </w:t>
      </w:r>
      <w:r w:rsidR="00B779FF" w:rsidRPr="001B5B71">
        <w:t>clause 2</w:t>
      </w:r>
      <w:r w:rsidR="006C3B83" w:rsidRPr="001B5B71">
        <w:t>3</w:t>
      </w:r>
      <w:r w:rsidR="0017297C" w:rsidRPr="001B5B71">
        <w:noBreakHyphen/>
      </w:r>
      <w:r w:rsidR="006C3B83" w:rsidRPr="001B5B71">
        <w:t>1</w:t>
      </w:r>
      <w:r w:rsidRPr="001B5B71">
        <w:t xml:space="preserve"> of Schedule 1</w:t>
      </w:r>
      <w:r w:rsidRPr="001B5B71">
        <w:rPr>
          <w:rFonts w:eastAsia="Calibri"/>
        </w:rPr>
        <w:t>.</w:t>
      </w:r>
    </w:p>
    <w:p w14:paraId="331FCA3B" w14:textId="77777777" w:rsidR="00666E69" w:rsidRPr="001B5B71" w:rsidRDefault="009F47A1" w:rsidP="009F47A1">
      <w:pPr>
        <w:pStyle w:val="Definition"/>
      </w:pPr>
      <w:r w:rsidRPr="001B5B71">
        <w:rPr>
          <w:b/>
          <w:i/>
        </w:rPr>
        <w:t>f</w:t>
      </w:r>
      <w:r w:rsidR="00666E69" w:rsidRPr="001B5B71">
        <w:rPr>
          <w:b/>
          <w:i/>
        </w:rPr>
        <w:t xml:space="preserve">armed prawns </w:t>
      </w:r>
      <w:r w:rsidR="00666E69" w:rsidRPr="001B5B71">
        <w:t xml:space="preserve">has the meaning given by </w:t>
      </w:r>
      <w:r w:rsidR="00B779FF" w:rsidRPr="001B5B71">
        <w:t>clause 2</w:t>
      </w:r>
      <w:r w:rsidR="00F86147" w:rsidRPr="001B5B71">
        <w:t>0</w:t>
      </w:r>
      <w:r w:rsidR="0017297C" w:rsidRPr="001B5B71">
        <w:noBreakHyphen/>
      </w:r>
      <w:r w:rsidR="00F86147" w:rsidRPr="001B5B71">
        <w:t>1</w:t>
      </w:r>
      <w:r w:rsidR="00666E69" w:rsidRPr="001B5B71">
        <w:t xml:space="preserve"> of Schedule 1.</w:t>
      </w:r>
    </w:p>
    <w:p w14:paraId="659E0050" w14:textId="77777777" w:rsidR="00D35684" w:rsidRPr="001B5B71" w:rsidRDefault="00D35684" w:rsidP="00D35684">
      <w:pPr>
        <w:pStyle w:val="Definition"/>
      </w:pPr>
      <w:r w:rsidRPr="001B5B71">
        <w:rPr>
          <w:b/>
          <w:i/>
        </w:rPr>
        <w:lastRenderedPageBreak/>
        <w:t xml:space="preserve">feedlot </w:t>
      </w:r>
      <w:r w:rsidRPr="001B5B71">
        <w:t>means a constructed facility where:</w:t>
      </w:r>
    </w:p>
    <w:p w14:paraId="797EF6D1" w14:textId="77777777" w:rsidR="00D35684" w:rsidRPr="001B5B71" w:rsidRDefault="00D35684" w:rsidP="00D35684">
      <w:pPr>
        <w:pStyle w:val="paragraph"/>
      </w:pPr>
      <w:r w:rsidRPr="001B5B71">
        <w:tab/>
        <w:t>(a)</w:t>
      </w:r>
      <w:r w:rsidRPr="001B5B71">
        <w:tab/>
        <w:t>cattle are confined and managed; and</w:t>
      </w:r>
    </w:p>
    <w:p w14:paraId="16CFB680" w14:textId="77777777" w:rsidR="00D35684" w:rsidRPr="001B5B71" w:rsidRDefault="00D35684" w:rsidP="00D35684">
      <w:pPr>
        <w:pStyle w:val="paragraph"/>
      </w:pPr>
      <w:r w:rsidRPr="001B5B71">
        <w:tab/>
        <w:t>(b)</w:t>
      </w:r>
      <w:r w:rsidRPr="001B5B71">
        <w:tab/>
        <w:t>cattle have access to designated watering points; and</w:t>
      </w:r>
    </w:p>
    <w:p w14:paraId="399908AB" w14:textId="77777777" w:rsidR="00D35684" w:rsidRPr="001B5B71" w:rsidRDefault="00D35684" w:rsidP="00D35684">
      <w:pPr>
        <w:pStyle w:val="paragraph"/>
      </w:pPr>
      <w:r w:rsidRPr="001B5B71">
        <w:tab/>
        <w:t>(c)</w:t>
      </w:r>
      <w:r w:rsidRPr="001B5B71">
        <w:tab/>
        <w:t>cattle are fed a nutritious prepared ration for the purpose of efficient growth.</w:t>
      </w:r>
    </w:p>
    <w:p w14:paraId="3EEE5C7E" w14:textId="77777777" w:rsidR="002A0DA4" w:rsidRPr="001B5B71" w:rsidRDefault="002A0DA4" w:rsidP="002A0DA4">
      <w:pPr>
        <w:pStyle w:val="Definition"/>
      </w:pPr>
      <w:r w:rsidRPr="001B5B71">
        <w:rPr>
          <w:b/>
          <w:i/>
        </w:rPr>
        <w:t>fresh grape equivalent</w:t>
      </w:r>
      <w:r w:rsidRPr="001B5B71">
        <w:t>:</w:t>
      </w:r>
    </w:p>
    <w:p w14:paraId="595F157B" w14:textId="77777777" w:rsidR="002A0DA4" w:rsidRPr="001B5B71" w:rsidRDefault="002A0DA4" w:rsidP="002A0DA4">
      <w:pPr>
        <w:pStyle w:val="paragraph"/>
      </w:pPr>
      <w:r w:rsidRPr="001B5B71">
        <w:tab/>
        <w:t>(a)</w:t>
      </w:r>
      <w:r w:rsidRPr="001B5B71">
        <w:tab/>
        <w:t>of a quantity of dried grapes—means a number of tonnes equal to the number worked out by multiplying the number of tonnes of the dried grapes by 3; or</w:t>
      </w:r>
    </w:p>
    <w:p w14:paraId="2FC7E301" w14:textId="77777777" w:rsidR="002A0DA4" w:rsidRPr="001B5B71" w:rsidRDefault="002A0DA4" w:rsidP="002A0DA4">
      <w:pPr>
        <w:pStyle w:val="paragraph"/>
      </w:pPr>
      <w:r w:rsidRPr="001B5B71">
        <w:tab/>
        <w:t>(b)</w:t>
      </w:r>
      <w:r w:rsidRPr="001B5B71">
        <w:tab/>
        <w:t>of a quantity of grape juice—means a number of tonnes equal to the number worked out by:</w:t>
      </w:r>
    </w:p>
    <w:p w14:paraId="225C769B" w14:textId="77777777" w:rsidR="002A0DA4" w:rsidRPr="001B5B71" w:rsidRDefault="002A0DA4" w:rsidP="002A0DA4">
      <w:pPr>
        <w:pStyle w:val="paragraphsub"/>
      </w:pPr>
      <w:r w:rsidRPr="001B5B71">
        <w:tab/>
        <w:t>(i)</w:t>
      </w:r>
      <w:r w:rsidRPr="001B5B71">
        <w:tab/>
        <w:t>for single</w:t>
      </w:r>
      <w:r w:rsidR="0017297C" w:rsidRPr="001B5B71">
        <w:noBreakHyphen/>
      </w:r>
      <w:r w:rsidRPr="001B5B71">
        <w:t>strength grape juice—dividing the number of litres of the quantity of single</w:t>
      </w:r>
      <w:r w:rsidR="0017297C" w:rsidRPr="001B5B71">
        <w:noBreakHyphen/>
      </w:r>
      <w:r w:rsidRPr="001B5B71">
        <w:t>strength grape juice by 800; or</w:t>
      </w:r>
    </w:p>
    <w:p w14:paraId="503ED899" w14:textId="77777777" w:rsidR="002A0DA4" w:rsidRPr="001B5B71" w:rsidRDefault="002A0DA4" w:rsidP="002A0DA4">
      <w:pPr>
        <w:pStyle w:val="paragraphsub"/>
      </w:pPr>
      <w:r w:rsidRPr="001B5B71">
        <w:tab/>
        <w:t>(ii)</w:t>
      </w:r>
      <w:r w:rsidRPr="001B5B71">
        <w:tab/>
        <w:t>for concentrated grape juice—dividing the number of litres of single</w:t>
      </w:r>
      <w:r w:rsidR="0017297C" w:rsidRPr="001B5B71">
        <w:noBreakHyphen/>
      </w:r>
      <w:r w:rsidRPr="001B5B71">
        <w:t>strength grape juice, from which the concentrated grape juice was derived, by 800.</w:t>
      </w:r>
    </w:p>
    <w:p w14:paraId="16083994" w14:textId="77777777" w:rsidR="002A0DA4" w:rsidRPr="001B5B71" w:rsidRDefault="002A0DA4" w:rsidP="002A0DA4">
      <w:pPr>
        <w:pStyle w:val="notetext"/>
      </w:pPr>
      <w:r w:rsidRPr="001B5B71">
        <w:t>Example 1:</w:t>
      </w:r>
      <w:r w:rsidRPr="001B5B71">
        <w:tab/>
        <w:t>For 6 tonnes of dried grapes, the fresh grape equivalent is 18 tonnes.</w:t>
      </w:r>
    </w:p>
    <w:p w14:paraId="5495ADFE" w14:textId="77777777" w:rsidR="002A0DA4" w:rsidRPr="001B5B71" w:rsidRDefault="002A0DA4" w:rsidP="002A0DA4">
      <w:pPr>
        <w:pStyle w:val="notetext"/>
      </w:pPr>
      <w:r w:rsidRPr="001B5B71">
        <w:t>Example 2:</w:t>
      </w:r>
      <w:r w:rsidRPr="001B5B71">
        <w:tab/>
        <w:t>For 3,200 litres of single</w:t>
      </w:r>
      <w:r w:rsidR="0017297C" w:rsidRPr="001B5B71">
        <w:noBreakHyphen/>
      </w:r>
      <w:r w:rsidRPr="001B5B71">
        <w:t>strength grape juice, the fresh grape equivalent is 4 tonnes.</w:t>
      </w:r>
    </w:p>
    <w:p w14:paraId="0D40D134" w14:textId="77777777" w:rsidR="002A0DA4" w:rsidRPr="001B5B71" w:rsidRDefault="002A0DA4" w:rsidP="002A0DA4">
      <w:pPr>
        <w:pStyle w:val="notetext"/>
      </w:pPr>
      <w:r w:rsidRPr="001B5B71">
        <w:t>Example 3:</w:t>
      </w:r>
      <w:r w:rsidRPr="001B5B71">
        <w:tab/>
        <w:t>Assume 1,400 litres of concentrated grape juice is derived from 5,600 litres of single</w:t>
      </w:r>
      <w:r w:rsidR="0017297C" w:rsidRPr="001B5B71">
        <w:noBreakHyphen/>
      </w:r>
      <w:r w:rsidRPr="001B5B71">
        <w:t>strength grape juice. The fresh grape equivalent is 7 tonnes.</w:t>
      </w:r>
    </w:p>
    <w:p w14:paraId="0AA668E6" w14:textId="77777777" w:rsidR="00CC1634" w:rsidRPr="001B5B71" w:rsidRDefault="00CC1634" w:rsidP="00CC1634">
      <w:pPr>
        <w:pStyle w:val="Definition"/>
      </w:pPr>
      <w:r w:rsidRPr="001B5B71">
        <w:rPr>
          <w:b/>
          <w:i/>
        </w:rPr>
        <w:t xml:space="preserve">fruit juice </w:t>
      </w:r>
      <w:r w:rsidRPr="001B5B71">
        <w:t>includes:</w:t>
      </w:r>
    </w:p>
    <w:p w14:paraId="2D12EB17" w14:textId="77777777" w:rsidR="00CC1634" w:rsidRPr="001B5B71" w:rsidRDefault="00CC1634" w:rsidP="00CC1634">
      <w:pPr>
        <w:pStyle w:val="paragraph"/>
      </w:pPr>
      <w:r w:rsidRPr="001B5B71">
        <w:tab/>
        <w:t>(a)</w:t>
      </w:r>
      <w:r w:rsidRPr="001B5B71">
        <w:tab/>
        <w:t>apple juice; and</w:t>
      </w:r>
    </w:p>
    <w:p w14:paraId="49D19949" w14:textId="77777777" w:rsidR="00CC1634" w:rsidRPr="001B5B71" w:rsidRDefault="00CC1634" w:rsidP="00CC1634">
      <w:pPr>
        <w:pStyle w:val="paragraph"/>
      </w:pPr>
      <w:r w:rsidRPr="001B5B71">
        <w:tab/>
        <w:t>(b)</w:t>
      </w:r>
      <w:r w:rsidRPr="001B5B71">
        <w:tab/>
        <w:t>pear juice.</w:t>
      </w:r>
    </w:p>
    <w:p w14:paraId="08F26DC0" w14:textId="77777777" w:rsidR="00DE1B63" w:rsidRPr="001B5B71" w:rsidRDefault="00DE1B63" w:rsidP="00DF1D9B">
      <w:pPr>
        <w:pStyle w:val="Definition"/>
        <w:rPr>
          <w:b/>
          <w:i/>
        </w:rPr>
      </w:pPr>
      <w:r w:rsidRPr="001B5B71">
        <w:rPr>
          <w:b/>
          <w:i/>
        </w:rPr>
        <w:t xml:space="preserve">game animal </w:t>
      </w:r>
      <w:r w:rsidRPr="001B5B71">
        <w:t xml:space="preserve">has the meaning given by </w:t>
      </w:r>
      <w:r w:rsidR="00B779FF" w:rsidRPr="001B5B71">
        <w:t>clause 2</w:t>
      </w:r>
      <w:r w:rsidR="00F86147" w:rsidRPr="001B5B71">
        <w:t>1</w:t>
      </w:r>
      <w:r w:rsidR="0017297C" w:rsidRPr="001B5B71">
        <w:noBreakHyphen/>
      </w:r>
      <w:r w:rsidR="00F86147" w:rsidRPr="001B5B71">
        <w:t>1</w:t>
      </w:r>
      <w:r w:rsidRPr="001B5B71">
        <w:t xml:space="preserve"> of Schedule 1</w:t>
      </w:r>
      <w:r w:rsidRPr="001B5B71">
        <w:rPr>
          <w:rFonts w:eastAsia="Calibri"/>
        </w:rPr>
        <w:t>.</w:t>
      </w:r>
    </w:p>
    <w:p w14:paraId="57690543" w14:textId="77777777" w:rsidR="00DF1D9B" w:rsidRPr="001B5B71" w:rsidRDefault="00EF4504" w:rsidP="00DF1D9B">
      <w:pPr>
        <w:pStyle w:val="Definition"/>
      </w:pPr>
      <w:r w:rsidRPr="001B5B71">
        <w:rPr>
          <w:b/>
          <w:i/>
        </w:rPr>
        <w:t>g</w:t>
      </w:r>
      <w:r w:rsidR="00DF1D9B" w:rsidRPr="001B5B71">
        <w:rPr>
          <w:b/>
          <w:i/>
        </w:rPr>
        <w:t>inger</w:t>
      </w:r>
      <w:r w:rsidR="00DF1D9B" w:rsidRPr="001B5B71">
        <w:t xml:space="preserve"> has the meaning given by </w:t>
      </w:r>
      <w:r w:rsidR="00B779FF" w:rsidRPr="001B5B71">
        <w:t>clause 4</w:t>
      </w:r>
      <w:r w:rsidR="001D4737" w:rsidRPr="001B5B71">
        <w:t>6</w:t>
      </w:r>
      <w:r w:rsidR="0017297C" w:rsidRPr="001B5B71">
        <w:noBreakHyphen/>
      </w:r>
      <w:r w:rsidR="001D4737" w:rsidRPr="001B5B71">
        <w:t>1</w:t>
      </w:r>
      <w:r w:rsidR="00DF1D9B" w:rsidRPr="001B5B71">
        <w:t xml:space="preserve"> of </w:t>
      </w:r>
      <w:r w:rsidR="00F120EB" w:rsidRPr="001B5B71">
        <w:t>Schedule 2</w:t>
      </w:r>
      <w:r w:rsidR="00DF1D9B" w:rsidRPr="001B5B71">
        <w:t>.</w:t>
      </w:r>
    </w:p>
    <w:p w14:paraId="72FBC31D" w14:textId="77777777" w:rsidR="006B727E" w:rsidRPr="001B5B71" w:rsidRDefault="006B727E" w:rsidP="006B727E">
      <w:pPr>
        <w:pStyle w:val="Definition"/>
      </w:pPr>
      <w:bookmarkStart w:id="9" w:name="_Hlk149034316"/>
      <w:r w:rsidRPr="001B5B71">
        <w:rPr>
          <w:b/>
          <w:i/>
        </w:rPr>
        <w:t xml:space="preserve">goat </w:t>
      </w:r>
      <w:r w:rsidRPr="001B5B71">
        <w:t xml:space="preserve">means an animal of the genus </w:t>
      </w:r>
      <w:r w:rsidRPr="001B5B71">
        <w:rPr>
          <w:i/>
        </w:rPr>
        <w:t>Capra</w:t>
      </w:r>
      <w:r w:rsidRPr="001B5B71">
        <w:t>.</w:t>
      </w:r>
    </w:p>
    <w:p w14:paraId="3F791F54" w14:textId="77777777" w:rsidR="00EF4504" w:rsidRPr="001B5B71" w:rsidRDefault="00EF4504" w:rsidP="00EF4504">
      <w:pPr>
        <w:pStyle w:val="Definition"/>
      </w:pPr>
      <w:r w:rsidRPr="001B5B71">
        <w:rPr>
          <w:b/>
          <w:i/>
        </w:rPr>
        <w:t>grain</w:t>
      </w:r>
      <w:r w:rsidRPr="001B5B71">
        <w:t xml:space="preserve"> has the meaning given by </w:t>
      </w:r>
      <w:r w:rsidR="00B779FF" w:rsidRPr="001B5B71">
        <w:t>clause 2</w:t>
      </w:r>
      <w:r w:rsidR="00366E45" w:rsidRPr="001B5B71">
        <w:t>6</w:t>
      </w:r>
      <w:r w:rsidR="0017297C" w:rsidRPr="001B5B71">
        <w:noBreakHyphen/>
      </w:r>
      <w:r w:rsidR="00366E45" w:rsidRPr="001B5B71">
        <w:t>1</w:t>
      </w:r>
      <w:r w:rsidRPr="001B5B71">
        <w:t xml:space="preserve"> of </w:t>
      </w:r>
      <w:r w:rsidR="00F120EB" w:rsidRPr="001B5B71">
        <w:t>Schedule 2</w:t>
      </w:r>
      <w:r w:rsidRPr="001B5B71">
        <w:t>.</w:t>
      </w:r>
    </w:p>
    <w:p w14:paraId="24B3B3A8" w14:textId="77777777" w:rsidR="00A72559" w:rsidRPr="001B5B71" w:rsidRDefault="00A72559" w:rsidP="00A72559">
      <w:pPr>
        <w:pStyle w:val="Definition"/>
        <w:rPr>
          <w:b/>
          <w:i/>
        </w:rPr>
      </w:pPr>
      <w:r w:rsidRPr="001B5B71">
        <w:rPr>
          <w:b/>
          <w:bCs/>
          <w:i/>
          <w:iCs/>
        </w:rPr>
        <w:lastRenderedPageBreak/>
        <w:t>grain</w:t>
      </w:r>
      <w:r w:rsidR="0017297C" w:rsidRPr="001B5B71">
        <w:rPr>
          <w:b/>
          <w:bCs/>
          <w:i/>
          <w:iCs/>
        </w:rPr>
        <w:noBreakHyphen/>
      </w:r>
      <w:r w:rsidRPr="001B5B71">
        <w:rPr>
          <w:b/>
          <w:bCs/>
          <w:i/>
          <w:iCs/>
        </w:rPr>
        <w:t>fed beef products</w:t>
      </w:r>
      <w:r w:rsidRPr="001B5B71">
        <w:t xml:space="preserve"> means meat products that are certified as Grain Fed, Grain Fed Finished or Grain Fed Young Beef in accordance with the Australian Meat Industry Classification System published by AUS</w:t>
      </w:r>
      <w:r w:rsidR="0017297C" w:rsidRPr="001B5B71">
        <w:noBreakHyphen/>
      </w:r>
      <w:r w:rsidRPr="001B5B71">
        <w:t>MEAT Limited, as that system exists from time to time.</w:t>
      </w:r>
    </w:p>
    <w:p w14:paraId="1CFFFB37" w14:textId="77777777" w:rsidR="00EF4504" w:rsidRPr="001B5B71" w:rsidRDefault="00EF4504" w:rsidP="00EF4504">
      <w:pPr>
        <w:pStyle w:val="Definition"/>
      </w:pPr>
      <w:r w:rsidRPr="001B5B71">
        <w:rPr>
          <w:b/>
          <w:i/>
        </w:rPr>
        <w:t>grain legumes</w:t>
      </w:r>
      <w:r w:rsidRPr="001B5B71">
        <w:t xml:space="preserve"> has the meaning given by </w:t>
      </w:r>
      <w:r w:rsidR="00B779FF" w:rsidRPr="001B5B71">
        <w:t>clause 2</w:t>
      </w:r>
      <w:r w:rsidR="00366E45" w:rsidRPr="001B5B71">
        <w:t>6</w:t>
      </w:r>
      <w:r w:rsidR="0017297C" w:rsidRPr="001B5B71">
        <w:noBreakHyphen/>
      </w:r>
      <w:r w:rsidR="00366E45" w:rsidRPr="001B5B71">
        <w:t>1</w:t>
      </w:r>
      <w:r w:rsidRPr="001B5B71">
        <w:t xml:space="preserve"> of </w:t>
      </w:r>
      <w:r w:rsidR="00F120EB" w:rsidRPr="001B5B71">
        <w:t>Schedule 2</w:t>
      </w:r>
      <w:r w:rsidRPr="001B5B71">
        <w:t>.</w:t>
      </w:r>
    </w:p>
    <w:p w14:paraId="235535E3" w14:textId="77777777" w:rsidR="00C26ADC" w:rsidRPr="001B5B71" w:rsidRDefault="00C26ADC" w:rsidP="00C26ADC">
      <w:pPr>
        <w:pStyle w:val="Definition"/>
      </w:pPr>
      <w:r w:rsidRPr="001B5B71">
        <w:rPr>
          <w:b/>
          <w:i/>
        </w:rPr>
        <w:t xml:space="preserve">grape </w:t>
      </w:r>
      <w:r w:rsidRPr="001B5B71">
        <w:t xml:space="preserve">means a fruit of the genus </w:t>
      </w:r>
      <w:r w:rsidRPr="001B5B71">
        <w:rPr>
          <w:i/>
        </w:rPr>
        <w:t>Vitis</w:t>
      </w:r>
      <w:r w:rsidRPr="001B5B71">
        <w:t>.</w:t>
      </w:r>
    </w:p>
    <w:p w14:paraId="17011531" w14:textId="77777777" w:rsidR="00C26ADC" w:rsidRPr="001B5B71" w:rsidRDefault="00C26ADC" w:rsidP="00C26ADC">
      <w:pPr>
        <w:pStyle w:val="Definition"/>
      </w:pPr>
      <w:r w:rsidRPr="001B5B71">
        <w:rPr>
          <w:b/>
          <w:i/>
        </w:rPr>
        <w:t>grape juice</w:t>
      </w:r>
      <w:r w:rsidRPr="001B5B71">
        <w:t xml:space="preserve"> means grape juice produced in Australia, from grapes grown in Australia, whether single</w:t>
      </w:r>
      <w:r w:rsidR="0017297C" w:rsidRPr="001B5B71">
        <w:noBreakHyphen/>
      </w:r>
      <w:r w:rsidRPr="001B5B71">
        <w:t>strength or concentrated.</w:t>
      </w:r>
    </w:p>
    <w:bookmarkEnd w:id="9"/>
    <w:p w14:paraId="1F96B678" w14:textId="77777777" w:rsidR="005B770B" w:rsidRPr="001B5B71" w:rsidRDefault="005B770B" w:rsidP="004322DD">
      <w:pPr>
        <w:pStyle w:val="Definition"/>
        <w:rPr>
          <w:b/>
          <w:i/>
        </w:rPr>
      </w:pPr>
      <w:r w:rsidRPr="001B5B71">
        <w:rPr>
          <w:b/>
          <w:i/>
        </w:rPr>
        <w:t>grape processing premises</w:t>
      </w:r>
      <w:r w:rsidRPr="001B5B71">
        <w:t xml:space="preserve"> has the meaning given by </w:t>
      </w:r>
      <w:r w:rsidR="00B779FF" w:rsidRPr="001B5B71">
        <w:t>clause 6</w:t>
      </w:r>
      <w:r w:rsidRPr="001B5B71">
        <w:t>8</w:t>
      </w:r>
      <w:r w:rsidR="0017297C" w:rsidRPr="001B5B71">
        <w:noBreakHyphen/>
      </w:r>
      <w:r w:rsidRPr="001B5B71">
        <w:t>1 of Schedule 2.</w:t>
      </w:r>
    </w:p>
    <w:p w14:paraId="73E2DFE0" w14:textId="77777777" w:rsidR="004322DD" w:rsidRPr="001B5B71" w:rsidRDefault="00603198" w:rsidP="004322DD">
      <w:pPr>
        <w:pStyle w:val="Definition"/>
      </w:pPr>
      <w:r w:rsidRPr="001B5B71">
        <w:rPr>
          <w:b/>
          <w:i/>
        </w:rPr>
        <w:t>hatchery</w:t>
      </w:r>
      <w:r w:rsidRPr="001B5B71">
        <w:t xml:space="preserve"> means any place at which chickens are hatched for commercial purposes.</w:t>
      </w:r>
    </w:p>
    <w:p w14:paraId="61B37CC0" w14:textId="77777777" w:rsidR="004322DD" w:rsidRPr="001B5B71" w:rsidRDefault="004322DD" w:rsidP="004322DD">
      <w:pPr>
        <w:pStyle w:val="notetext"/>
      </w:pPr>
      <w:r w:rsidRPr="001B5B71">
        <w:t>Example:</w:t>
      </w:r>
      <w:r w:rsidRPr="001B5B71">
        <w:tab/>
        <w:t>A barn, shed or specialist hatchery are examples of such places.</w:t>
      </w:r>
    </w:p>
    <w:p w14:paraId="3DC5ACA3" w14:textId="77777777" w:rsidR="007A4B8E" w:rsidRPr="001B5B71" w:rsidRDefault="007A4B8E" w:rsidP="007A4B8E">
      <w:pPr>
        <w:pStyle w:val="Definition"/>
      </w:pPr>
      <w:r w:rsidRPr="001B5B71">
        <w:rPr>
          <w:b/>
          <w:i/>
        </w:rPr>
        <w:t xml:space="preserve">horse </w:t>
      </w:r>
      <w:r w:rsidRPr="001B5B71">
        <w:t xml:space="preserve">means an animal of the family </w:t>
      </w:r>
      <w:r w:rsidRPr="001B5B71">
        <w:rPr>
          <w:i/>
        </w:rPr>
        <w:t>Equidae</w:t>
      </w:r>
      <w:r w:rsidRPr="001B5B71">
        <w:t>.</w:t>
      </w:r>
    </w:p>
    <w:p w14:paraId="637CCFB7" w14:textId="77777777" w:rsidR="00F81FF2" w:rsidRPr="001B5B71" w:rsidRDefault="00F81FF2" w:rsidP="00F81FF2">
      <w:pPr>
        <w:pStyle w:val="Definition"/>
      </w:pPr>
      <w:r w:rsidRPr="001B5B71">
        <w:rPr>
          <w:b/>
          <w:i/>
        </w:rPr>
        <w:t>hot carcase weight</w:t>
      </w:r>
      <w:r w:rsidRPr="001B5B71">
        <w:t xml:space="preserve"> of a carcase means the weight of the carcase that is weighed within 2 hours after slaughter.</w:t>
      </w:r>
    </w:p>
    <w:p w14:paraId="46398BE7" w14:textId="77777777" w:rsidR="00506312" w:rsidRPr="001B5B71" w:rsidRDefault="00506312" w:rsidP="00506312">
      <w:pPr>
        <w:pStyle w:val="Definition"/>
      </w:pPr>
      <w:r w:rsidRPr="001B5B71">
        <w:rPr>
          <w:b/>
          <w:i/>
        </w:rPr>
        <w:t>lamb</w:t>
      </w:r>
      <w:r w:rsidRPr="001B5B71">
        <w:t xml:space="preserve"> means an animal of the species </w:t>
      </w:r>
      <w:r w:rsidRPr="001B5B71">
        <w:rPr>
          <w:i/>
          <w:iCs/>
        </w:rPr>
        <w:t xml:space="preserve">Ovis aries </w:t>
      </w:r>
      <w:r w:rsidRPr="001B5B71">
        <w:t>that:</w:t>
      </w:r>
    </w:p>
    <w:p w14:paraId="28B8F064" w14:textId="77777777" w:rsidR="00506312" w:rsidRPr="001B5B71" w:rsidRDefault="00506312" w:rsidP="00506312">
      <w:pPr>
        <w:pStyle w:val="paragraph"/>
      </w:pPr>
      <w:r w:rsidRPr="001B5B71">
        <w:tab/>
        <w:t>(a)</w:t>
      </w:r>
      <w:r w:rsidRPr="001B5B71">
        <w:tab/>
        <w:t>is under 12 months of age; or</w:t>
      </w:r>
    </w:p>
    <w:p w14:paraId="59EAED24" w14:textId="77777777" w:rsidR="00506312" w:rsidRPr="001B5B71" w:rsidRDefault="00506312" w:rsidP="00506312">
      <w:pPr>
        <w:pStyle w:val="paragraph"/>
      </w:pPr>
      <w:r w:rsidRPr="001B5B71">
        <w:tab/>
        <w:t>(b)</w:t>
      </w:r>
      <w:r w:rsidRPr="001B5B71">
        <w:tab/>
        <w:t>does not have any permanent incisor teeth in wear.</w:t>
      </w:r>
    </w:p>
    <w:p w14:paraId="24985C7D" w14:textId="77777777" w:rsidR="004322DD" w:rsidRPr="001B5B71" w:rsidRDefault="004322DD" w:rsidP="004322DD">
      <w:pPr>
        <w:pStyle w:val="Definition"/>
      </w:pPr>
      <w:r w:rsidRPr="001B5B71">
        <w:rPr>
          <w:b/>
          <w:i/>
        </w:rPr>
        <w:t>laying chicken</w:t>
      </w:r>
      <w:r w:rsidRPr="001B5B71">
        <w:t xml:space="preserve"> means a female chicken that is to be raised for egg production.</w:t>
      </w:r>
    </w:p>
    <w:p w14:paraId="0420FC28" w14:textId="77777777" w:rsidR="00A72559" w:rsidRPr="001B5B71" w:rsidRDefault="00A72559" w:rsidP="00A72559">
      <w:pPr>
        <w:pStyle w:val="Definition"/>
        <w:rPr>
          <w:b/>
          <w:i/>
        </w:rPr>
      </w:pPr>
      <w:r w:rsidRPr="001B5B71">
        <w:rPr>
          <w:b/>
          <w:i/>
        </w:rPr>
        <w:t xml:space="preserve">licensed dairy farmer </w:t>
      </w:r>
      <w:r w:rsidRPr="001B5B71">
        <w:t>means the person having day to day control of licensed dairy premises.</w:t>
      </w:r>
    </w:p>
    <w:p w14:paraId="00764EB8" w14:textId="77777777" w:rsidR="00A72559" w:rsidRPr="001B5B71" w:rsidRDefault="00A72559" w:rsidP="00A72559">
      <w:pPr>
        <w:pStyle w:val="Definition"/>
      </w:pPr>
      <w:bookmarkStart w:id="10" w:name="_Hlk118973866"/>
      <w:r w:rsidRPr="001B5B71">
        <w:rPr>
          <w:b/>
          <w:i/>
        </w:rPr>
        <w:t>licensed dairy premises</w:t>
      </w:r>
      <w:r w:rsidRPr="001B5B71">
        <w:t xml:space="preserve"> means premises that, under the law of the State or Territory in which the premises are situated, are authorised for use as a dairy farm.</w:t>
      </w:r>
    </w:p>
    <w:bookmarkEnd w:id="10"/>
    <w:p w14:paraId="55B6A78F" w14:textId="77777777" w:rsidR="00A72559" w:rsidRPr="001B5B71" w:rsidRDefault="00A72559" w:rsidP="00A72559">
      <w:pPr>
        <w:pStyle w:val="Definition"/>
      </w:pPr>
      <w:r w:rsidRPr="001B5B71">
        <w:rPr>
          <w:b/>
          <w:bCs/>
          <w:i/>
          <w:iCs/>
        </w:rPr>
        <w:t>lot</w:t>
      </w:r>
      <w:r w:rsidR="0017297C" w:rsidRPr="001B5B71">
        <w:rPr>
          <w:b/>
          <w:bCs/>
          <w:i/>
          <w:iCs/>
        </w:rPr>
        <w:noBreakHyphen/>
      </w:r>
      <w:r w:rsidRPr="001B5B71">
        <w:rPr>
          <w:b/>
          <w:bCs/>
          <w:i/>
          <w:iCs/>
        </w:rPr>
        <w:t>fed cattle</w:t>
      </w:r>
      <w:r w:rsidRPr="001B5B71">
        <w:t xml:space="preserve"> means cattle that:</w:t>
      </w:r>
    </w:p>
    <w:p w14:paraId="5B46F410" w14:textId="77777777" w:rsidR="00A72559" w:rsidRPr="001B5B71" w:rsidRDefault="00A72559" w:rsidP="00A72559">
      <w:pPr>
        <w:pStyle w:val="paragraph"/>
      </w:pPr>
      <w:r w:rsidRPr="001B5B71">
        <w:lastRenderedPageBreak/>
        <w:tab/>
        <w:t>(a)</w:t>
      </w:r>
      <w:r w:rsidRPr="001B5B71">
        <w:tab/>
        <w:t>are fed in a feedlot; and</w:t>
      </w:r>
    </w:p>
    <w:p w14:paraId="4C0DEA52" w14:textId="77777777" w:rsidR="00A72559" w:rsidRPr="001B5B71" w:rsidRDefault="00A72559" w:rsidP="00A72559">
      <w:pPr>
        <w:pStyle w:val="paragraph"/>
      </w:pPr>
      <w:r w:rsidRPr="001B5B71">
        <w:tab/>
        <w:t>(b)</w:t>
      </w:r>
      <w:r w:rsidRPr="001B5B71">
        <w:tab/>
        <w:t>are likely to be used in the production of grain</w:t>
      </w:r>
      <w:r w:rsidRPr="001B5B71">
        <w:rPr>
          <w:rFonts w:ascii="Cambria Math" w:hAnsi="Cambria Math" w:cs="Cambria Math"/>
        </w:rPr>
        <w:t>‑</w:t>
      </w:r>
      <w:r w:rsidRPr="001B5B71">
        <w:t>fed beef products.</w:t>
      </w:r>
    </w:p>
    <w:p w14:paraId="4CE323D4" w14:textId="77777777" w:rsidR="00C920C3" w:rsidRPr="001B5B71" w:rsidRDefault="00C920C3" w:rsidP="00C920C3">
      <w:pPr>
        <w:pStyle w:val="Definition"/>
      </w:pPr>
      <w:r w:rsidRPr="001B5B71">
        <w:rPr>
          <w:b/>
          <w:i/>
        </w:rPr>
        <w:t>lychee</w:t>
      </w:r>
      <w:r w:rsidRPr="001B5B71">
        <w:t xml:space="preserve"> has the meaning given by </w:t>
      </w:r>
      <w:r w:rsidR="00B779FF" w:rsidRPr="001B5B71">
        <w:t>clause 4</w:t>
      </w:r>
      <w:r w:rsidR="001D4737" w:rsidRPr="001B5B71">
        <w:t>7</w:t>
      </w:r>
      <w:r w:rsidR="0017297C" w:rsidRPr="001B5B71">
        <w:noBreakHyphen/>
      </w:r>
      <w:r w:rsidR="001D4737" w:rsidRPr="001B5B71">
        <w:t>1</w:t>
      </w:r>
      <w:r w:rsidRPr="001B5B71">
        <w:t xml:space="preserve"> of </w:t>
      </w:r>
      <w:r w:rsidR="00F120EB" w:rsidRPr="001B5B71">
        <w:t>Schedule 2</w:t>
      </w:r>
      <w:r w:rsidRPr="001B5B71">
        <w:t>.</w:t>
      </w:r>
    </w:p>
    <w:p w14:paraId="40E26644" w14:textId="77777777" w:rsidR="00715F2B" w:rsidRPr="001B5B71" w:rsidRDefault="008B5391" w:rsidP="008B5391">
      <w:pPr>
        <w:pStyle w:val="Definition"/>
      </w:pPr>
      <w:r w:rsidRPr="001B5B71">
        <w:rPr>
          <w:b/>
          <w:i/>
        </w:rPr>
        <w:t>m</w:t>
      </w:r>
      <w:r w:rsidR="00715F2B" w:rsidRPr="001B5B71">
        <w:rPr>
          <w:b/>
          <w:i/>
        </w:rPr>
        <w:t>acadamia dried kernel</w:t>
      </w:r>
      <w:r w:rsidR="00715F2B" w:rsidRPr="001B5B71">
        <w:t xml:space="preserve"> </w:t>
      </w:r>
      <w:r w:rsidRPr="001B5B71">
        <w:t xml:space="preserve">has the meaning given by </w:t>
      </w:r>
      <w:r w:rsidR="00B779FF" w:rsidRPr="001B5B71">
        <w:t>clause 4</w:t>
      </w:r>
      <w:r w:rsidR="00FE6A9A" w:rsidRPr="001B5B71">
        <w:t>8</w:t>
      </w:r>
      <w:r w:rsidR="0017297C" w:rsidRPr="001B5B71">
        <w:noBreakHyphen/>
      </w:r>
      <w:r w:rsidR="00FE6A9A" w:rsidRPr="001B5B71">
        <w:t>1</w:t>
      </w:r>
      <w:r w:rsidRPr="001B5B71">
        <w:t xml:space="preserve"> of </w:t>
      </w:r>
      <w:r w:rsidR="00F120EB" w:rsidRPr="001B5B71">
        <w:t>Schedule 2</w:t>
      </w:r>
      <w:r w:rsidR="00715F2B" w:rsidRPr="001B5B71">
        <w:t>.</w:t>
      </w:r>
    </w:p>
    <w:p w14:paraId="487A07E8" w14:textId="77777777" w:rsidR="00715F2B" w:rsidRPr="001B5B71" w:rsidRDefault="008B5391" w:rsidP="008B5391">
      <w:pPr>
        <w:pStyle w:val="Definition"/>
      </w:pPr>
      <w:r w:rsidRPr="001B5B71">
        <w:rPr>
          <w:b/>
          <w:i/>
        </w:rPr>
        <w:t>m</w:t>
      </w:r>
      <w:r w:rsidR="00715F2B" w:rsidRPr="001B5B71">
        <w:rPr>
          <w:b/>
          <w:i/>
        </w:rPr>
        <w:t>acadamia in shell</w:t>
      </w:r>
      <w:r w:rsidR="00715F2B" w:rsidRPr="001B5B71">
        <w:t xml:space="preserve"> </w:t>
      </w:r>
      <w:r w:rsidRPr="001B5B71">
        <w:t xml:space="preserve">has the meaning given by </w:t>
      </w:r>
      <w:r w:rsidR="00B779FF" w:rsidRPr="001B5B71">
        <w:t>clause 4</w:t>
      </w:r>
      <w:r w:rsidR="00FE6A9A" w:rsidRPr="001B5B71">
        <w:t>8</w:t>
      </w:r>
      <w:r w:rsidR="0017297C" w:rsidRPr="001B5B71">
        <w:noBreakHyphen/>
      </w:r>
      <w:r w:rsidR="00FE6A9A" w:rsidRPr="001B5B71">
        <w:t>1</w:t>
      </w:r>
      <w:r w:rsidRPr="001B5B71">
        <w:t xml:space="preserve"> of </w:t>
      </w:r>
      <w:r w:rsidR="00F120EB" w:rsidRPr="001B5B71">
        <w:t>Schedule 2</w:t>
      </w:r>
      <w:r w:rsidR="00715F2B" w:rsidRPr="001B5B71">
        <w:t>.</w:t>
      </w:r>
    </w:p>
    <w:p w14:paraId="0C8E3AE2" w14:textId="77777777" w:rsidR="0072297A" w:rsidRPr="001B5B71" w:rsidRDefault="0072297A" w:rsidP="0072297A">
      <w:pPr>
        <w:pStyle w:val="Definition"/>
      </w:pPr>
      <w:r w:rsidRPr="001B5B71">
        <w:rPr>
          <w:b/>
          <w:i/>
        </w:rPr>
        <w:t xml:space="preserve">macadamia nut </w:t>
      </w:r>
      <w:r w:rsidRPr="001B5B71">
        <w:t xml:space="preserve">has the meaning given by </w:t>
      </w:r>
      <w:r w:rsidR="00B779FF" w:rsidRPr="001B5B71">
        <w:t>clause 4</w:t>
      </w:r>
      <w:r w:rsidR="001D4737" w:rsidRPr="001B5B71">
        <w:t>8</w:t>
      </w:r>
      <w:r w:rsidR="0017297C" w:rsidRPr="001B5B71">
        <w:noBreakHyphen/>
      </w:r>
      <w:r w:rsidR="001D4737" w:rsidRPr="001B5B71">
        <w:t>1</w:t>
      </w:r>
      <w:r w:rsidRPr="001B5B71">
        <w:t xml:space="preserve"> of </w:t>
      </w:r>
      <w:r w:rsidR="00F120EB" w:rsidRPr="001B5B71">
        <w:t>Schedule 2</w:t>
      </w:r>
      <w:r w:rsidRPr="001B5B71">
        <w:t>.</w:t>
      </w:r>
    </w:p>
    <w:p w14:paraId="47759D48" w14:textId="77777777" w:rsidR="00EB1FF1" w:rsidRPr="001B5B71" w:rsidRDefault="00EB1FF1" w:rsidP="001B70DF">
      <w:pPr>
        <w:pStyle w:val="Definition"/>
        <w:rPr>
          <w:b/>
          <w:i/>
        </w:rPr>
      </w:pPr>
      <w:r w:rsidRPr="001B5B71">
        <w:rPr>
          <w:b/>
          <w:i/>
        </w:rPr>
        <w:t xml:space="preserve">macropod </w:t>
      </w:r>
      <w:r w:rsidR="0046414C" w:rsidRPr="001B5B71">
        <w:t xml:space="preserve">has the meaning given by </w:t>
      </w:r>
      <w:r w:rsidR="00B779FF" w:rsidRPr="001B5B71">
        <w:t>clause 2</w:t>
      </w:r>
      <w:r w:rsidR="00FE6A9A" w:rsidRPr="001B5B71">
        <w:t>2</w:t>
      </w:r>
      <w:r w:rsidR="0017297C" w:rsidRPr="001B5B71">
        <w:noBreakHyphen/>
      </w:r>
      <w:r w:rsidR="00FE6A9A" w:rsidRPr="001B5B71">
        <w:t>1</w:t>
      </w:r>
      <w:r w:rsidR="0046414C" w:rsidRPr="001B5B71">
        <w:t xml:space="preserve"> of Schedule 1</w:t>
      </w:r>
      <w:r w:rsidR="0046414C" w:rsidRPr="001B5B71">
        <w:rPr>
          <w:rFonts w:eastAsia="Calibri"/>
        </w:rPr>
        <w:t>.</w:t>
      </w:r>
    </w:p>
    <w:p w14:paraId="061FC14E" w14:textId="77777777" w:rsidR="004017D5" w:rsidRPr="001B5B71" w:rsidRDefault="004017D5" w:rsidP="004017D5">
      <w:pPr>
        <w:pStyle w:val="Definition"/>
        <w:rPr>
          <w:b/>
          <w:i/>
        </w:rPr>
      </w:pPr>
      <w:r w:rsidRPr="001B5B71">
        <w:rPr>
          <w:b/>
          <w:i/>
        </w:rPr>
        <w:t>mango</w:t>
      </w:r>
      <w:r w:rsidRPr="001B5B71">
        <w:t xml:space="preserve"> has the meaning given by </w:t>
      </w:r>
      <w:r w:rsidR="00B779FF" w:rsidRPr="001B5B71">
        <w:t>clause 4</w:t>
      </w:r>
      <w:r w:rsidR="00BA1546" w:rsidRPr="001B5B71">
        <w:t>9</w:t>
      </w:r>
      <w:r w:rsidR="0017297C" w:rsidRPr="001B5B71">
        <w:noBreakHyphen/>
      </w:r>
      <w:r w:rsidR="00BA1546" w:rsidRPr="001B5B71">
        <w:t>1</w:t>
      </w:r>
      <w:r w:rsidRPr="001B5B71">
        <w:t xml:space="preserve"> of </w:t>
      </w:r>
      <w:r w:rsidR="00F120EB" w:rsidRPr="001B5B71">
        <w:t>Schedule 2</w:t>
      </w:r>
      <w:r w:rsidRPr="001B5B71">
        <w:t>.</w:t>
      </w:r>
    </w:p>
    <w:p w14:paraId="0B478144" w14:textId="77777777" w:rsidR="007A4B8E" w:rsidRPr="001B5B71" w:rsidRDefault="007A4B8E" w:rsidP="00F255C2">
      <w:pPr>
        <w:pStyle w:val="Definition"/>
        <w:rPr>
          <w:b/>
          <w:i/>
        </w:rPr>
      </w:pPr>
      <w:r w:rsidRPr="001B5B71">
        <w:rPr>
          <w:b/>
          <w:i/>
        </w:rPr>
        <w:t xml:space="preserve">manufactured feed </w:t>
      </w:r>
      <w:r w:rsidRPr="001B5B71">
        <w:t xml:space="preserve">has the meaning given by </w:t>
      </w:r>
      <w:r w:rsidR="00B779FF" w:rsidRPr="001B5B71">
        <w:t>clause 1</w:t>
      </w:r>
      <w:r w:rsidR="00BA1546" w:rsidRPr="001B5B71">
        <w:t>2</w:t>
      </w:r>
      <w:r w:rsidR="0017297C" w:rsidRPr="001B5B71">
        <w:noBreakHyphen/>
      </w:r>
      <w:r w:rsidR="00BA1546" w:rsidRPr="001B5B71">
        <w:t>10</w:t>
      </w:r>
      <w:r w:rsidRPr="001B5B71">
        <w:t xml:space="preserve"> of Schedule 1</w:t>
      </w:r>
      <w:r w:rsidRPr="001B5B71">
        <w:rPr>
          <w:rFonts w:eastAsia="Calibri"/>
        </w:rPr>
        <w:t>.</w:t>
      </w:r>
    </w:p>
    <w:p w14:paraId="5136BC75" w14:textId="77777777" w:rsidR="00BD470D" w:rsidRPr="001B5B71" w:rsidRDefault="00BD470D" w:rsidP="00BD470D">
      <w:pPr>
        <w:pStyle w:val="Definition"/>
      </w:pPr>
      <w:r w:rsidRPr="001B5B71">
        <w:rPr>
          <w:b/>
          <w:i/>
        </w:rPr>
        <w:t>mare</w:t>
      </w:r>
      <w:r w:rsidRPr="001B5B71">
        <w:t xml:space="preserve"> </w:t>
      </w:r>
      <w:r w:rsidR="009618E4" w:rsidRPr="001B5B71">
        <w:t xml:space="preserve">has the meaning given by </w:t>
      </w:r>
      <w:r w:rsidR="00B779FF" w:rsidRPr="001B5B71">
        <w:t>clause 1</w:t>
      </w:r>
      <w:r w:rsidR="00CF1D94" w:rsidRPr="001B5B71">
        <w:t>2</w:t>
      </w:r>
      <w:r w:rsidR="0017297C" w:rsidRPr="001B5B71">
        <w:noBreakHyphen/>
      </w:r>
      <w:r w:rsidR="00CF1D94" w:rsidRPr="001B5B71">
        <w:t>6</w:t>
      </w:r>
      <w:r w:rsidR="009618E4" w:rsidRPr="001B5B71">
        <w:t xml:space="preserve"> of Schedule 1</w:t>
      </w:r>
      <w:r w:rsidR="009618E4" w:rsidRPr="001B5B71">
        <w:rPr>
          <w:rFonts w:eastAsia="Calibri"/>
        </w:rPr>
        <w:t>.</w:t>
      </w:r>
    </w:p>
    <w:p w14:paraId="3BE8BB88" w14:textId="77777777" w:rsidR="00BD470D" w:rsidRPr="001B5B71" w:rsidRDefault="00BD470D" w:rsidP="00BD470D">
      <w:pPr>
        <w:pStyle w:val="Definition"/>
      </w:pPr>
      <w:r w:rsidRPr="001B5B71">
        <w:rPr>
          <w:b/>
          <w:i/>
        </w:rPr>
        <w:t>mare return</w:t>
      </w:r>
      <w:r w:rsidRPr="001B5B71">
        <w:t xml:space="preserve"> </w:t>
      </w:r>
      <w:r w:rsidR="009618E4" w:rsidRPr="001B5B71">
        <w:t xml:space="preserve">has the meaning given by </w:t>
      </w:r>
      <w:r w:rsidR="00B779FF" w:rsidRPr="001B5B71">
        <w:t>clause 1</w:t>
      </w:r>
      <w:r w:rsidR="00CF1D94" w:rsidRPr="001B5B71">
        <w:t>2</w:t>
      </w:r>
      <w:r w:rsidR="0017297C" w:rsidRPr="001B5B71">
        <w:noBreakHyphen/>
      </w:r>
      <w:r w:rsidR="00CF1D94" w:rsidRPr="001B5B71">
        <w:t>6</w:t>
      </w:r>
      <w:r w:rsidR="009618E4" w:rsidRPr="001B5B71">
        <w:t xml:space="preserve"> of Schedule 1</w:t>
      </w:r>
      <w:r w:rsidR="009618E4" w:rsidRPr="001B5B71">
        <w:rPr>
          <w:rFonts w:eastAsia="Calibri"/>
        </w:rPr>
        <w:t>.</w:t>
      </w:r>
    </w:p>
    <w:p w14:paraId="6A6F20E1" w14:textId="77777777" w:rsidR="00D76C4E" w:rsidRPr="001B5B71" w:rsidRDefault="00D76C4E" w:rsidP="00F255C2">
      <w:pPr>
        <w:pStyle w:val="Definition"/>
        <w:rPr>
          <w:b/>
          <w:i/>
        </w:rPr>
      </w:pPr>
      <w:r w:rsidRPr="001B5B71">
        <w:rPr>
          <w:b/>
          <w:i/>
        </w:rPr>
        <w:t xml:space="preserve">meat chicken </w:t>
      </w:r>
      <w:r w:rsidRPr="001B5B71">
        <w:t xml:space="preserve">has the meaning given by </w:t>
      </w:r>
      <w:r w:rsidR="00B779FF" w:rsidRPr="001B5B71">
        <w:t>clause 6</w:t>
      </w:r>
      <w:r w:rsidR="0017297C" w:rsidRPr="001B5B71">
        <w:noBreakHyphen/>
      </w:r>
      <w:r w:rsidR="00BA1546" w:rsidRPr="001B5B71">
        <w:t>1</w:t>
      </w:r>
      <w:r w:rsidR="00684911" w:rsidRPr="001B5B71">
        <w:t xml:space="preserve"> </w:t>
      </w:r>
      <w:r w:rsidRPr="001B5B71">
        <w:t>of Schedule 1</w:t>
      </w:r>
      <w:r w:rsidRPr="001B5B71">
        <w:rPr>
          <w:rFonts w:eastAsia="Calibri"/>
        </w:rPr>
        <w:t>.</w:t>
      </w:r>
    </w:p>
    <w:p w14:paraId="444D34B9" w14:textId="77777777" w:rsidR="00B137E7" w:rsidRPr="001B5B71" w:rsidRDefault="00B137E7" w:rsidP="00F255C2">
      <w:pPr>
        <w:pStyle w:val="Definition"/>
        <w:rPr>
          <w:b/>
          <w:i/>
        </w:rPr>
      </w:pPr>
      <w:r w:rsidRPr="001B5B71">
        <w:rPr>
          <w:b/>
          <w:i/>
        </w:rPr>
        <w:t>melon</w:t>
      </w:r>
      <w:r w:rsidRPr="001B5B71">
        <w:t xml:space="preserve"> has the meaning given by </w:t>
      </w:r>
      <w:r w:rsidR="00B779FF" w:rsidRPr="001B5B71">
        <w:t>clause 5</w:t>
      </w:r>
      <w:r w:rsidR="00BA1546" w:rsidRPr="001B5B71">
        <w:t>0</w:t>
      </w:r>
      <w:r w:rsidR="0017297C" w:rsidRPr="001B5B71">
        <w:noBreakHyphen/>
      </w:r>
      <w:r w:rsidR="00BA1546" w:rsidRPr="001B5B71">
        <w:t>1</w:t>
      </w:r>
      <w:r w:rsidRPr="001B5B71">
        <w:t xml:space="preserve"> of </w:t>
      </w:r>
      <w:r w:rsidR="00F120EB" w:rsidRPr="001B5B71">
        <w:t>Schedule 2</w:t>
      </w:r>
      <w:r w:rsidRPr="001B5B71">
        <w:t>.</w:t>
      </w:r>
    </w:p>
    <w:p w14:paraId="60EC8701" w14:textId="77777777" w:rsidR="00B15F8E" w:rsidRPr="001B5B71" w:rsidRDefault="00B15F8E" w:rsidP="00F255C2">
      <w:pPr>
        <w:pStyle w:val="Definition"/>
        <w:rPr>
          <w:b/>
          <w:i/>
        </w:rPr>
      </w:pPr>
      <w:r w:rsidRPr="001B5B71">
        <w:rPr>
          <w:b/>
          <w:i/>
        </w:rPr>
        <w:t xml:space="preserve">mushroom spawn </w:t>
      </w:r>
      <w:r w:rsidRPr="001B5B71">
        <w:t xml:space="preserve">has the meaning given by </w:t>
      </w:r>
      <w:r w:rsidR="00B779FF" w:rsidRPr="001B5B71">
        <w:t>clause 3</w:t>
      </w:r>
      <w:r w:rsidR="00BA1546" w:rsidRPr="001B5B71">
        <w:t>6</w:t>
      </w:r>
      <w:r w:rsidR="0017297C" w:rsidRPr="001B5B71">
        <w:noBreakHyphen/>
      </w:r>
      <w:r w:rsidR="00BA1546" w:rsidRPr="001B5B71">
        <w:t>1</w:t>
      </w:r>
      <w:r w:rsidRPr="001B5B71">
        <w:t xml:space="preserve"> of </w:t>
      </w:r>
      <w:r w:rsidR="00F120EB" w:rsidRPr="001B5B71">
        <w:t>Schedule 2</w:t>
      </w:r>
      <w:r w:rsidRPr="001B5B71">
        <w:t>.</w:t>
      </w:r>
    </w:p>
    <w:p w14:paraId="6D041D7B" w14:textId="77777777" w:rsidR="007853C3" w:rsidRPr="001B5B71" w:rsidRDefault="007853C3" w:rsidP="00F255C2">
      <w:pPr>
        <w:pStyle w:val="Definition"/>
        <w:rPr>
          <w:b/>
          <w:i/>
        </w:rPr>
      </w:pPr>
      <w:r w:rsidRPr="001B5B71">
        <w:rPr>
          <w:b/>
          <w:i/>
        </w:rPr>
        <w:t xml:space="preserve">nashi </w:t>
      </w:r>
      <w:r w:rsidRPr="001B5B71">
        <w:t xml:space="preserve">has the meaning given by </w:t>
      </w:r>
      <w:r w:rsidR="00B779FF" w:rsidRPr="001B5B71">
        <w:t>clause 5</w:t>
      </w:r>
      <w:r w:rsidR="00BA1546" w:rsidRPr="001B5B71">
        <w:t>1</w:t>
      </w:r>
      <w:r w:rsidR="0017297C" w:rsidRPr="001B5B71">
        <w:noBreakHyphen/>
      </w:r>
      <w:r w:rsidR="00BA1546" w:rsidRPr="001B5B71">
        <w:t>1</w:t>
      </w:r>
      <w:r w:rsidRPr="001B5B71">
        <w:t xml:space="preserve"> of </w:t>
      </w:r>
      <w:r w:rsidR="00F120EB" w:rsidRPr="001B5B71">
        <w:t>Schedule 2</w:t>
      </w:r>
      <w:r w:rsidRPr="001B5B71">
        <w:t>.</w:t>
      </w:r>
    </w:p>
    <w:p w14:paraId="51EBFC02" w14:textId="77777777" w:rsidR="001C0EB4" w:rsidRPr="001B5B71" w:rsidRDefault="001C0EB4" w:rsidP="006705DB">
      <w:pPr>
        <w:pStyle w:val="Definition"/>
        <w:rPr>
          <w:b/>
          <w:i/>
        </w:rPr>
      </w:pPr>
      <w:r w:rsidRPr="001B5B71">
        <w:rPr>
          <w:b/>
          <w:i/>
        </w:rPr>
        <w:t>non</w:t>
      </w:r>
      <w:r w:rsidR="0017297C" w:rsidRPr="001B5B71">
        <w:rPr>
          <w:b/>
          <w:i/>
        </w:rPr>
        <w:noBreakHyphen/>
      </w:r>
      <w:r w:rsidRPr="001B5B71">
        <w:rPr>
          <w:b/>
          <w:i/>
        </w:rPr>
        <w:t xml:space="preserve">carcase material </w:t>
      </w:r>
      <w:r w:rsidRPr="001B5B71">
        <w:t xml:space="preserve">has the meaning given by </w:t>
      </w:r>
      <w:r w:rsidR="00B779FF" w:rsidRPr="001B5B71">
        <w:t>clause 1</w:t>
      </w:r>
      <w:r w:rsidR="001F25F8" w:rsidRPr="001B5B71">
        <w:t>4</w:t>
      </w:r>
      <w:r w:rsidR="0017297C" w:rsidRPr="001B5B71">
        <w:noBreakHyphen/>
      </w:r>
      <w:r w:rsidR="001F25F8" w:rsidRPr="001B5B71">
        <w:t>8</w:t>
      </w:r>
      <w:r w:rsidRPr="001B5B71">
        <w:t xml:space="preserve"> of Schedule 1</w:t>
      </w:r>
      <w:r w:rsidRPr="001B5B71">
        <w:rPr>
          <w:rFonts w:eastAsia="Calibri"/>
        </w:rPr>
        <w:t>.</w:t>
      </w:r>
    </w:p>
    <w:p w14:paraId="652FAA2C" w14:textId="77777777" w:rsidR="006705DB" w:rsidRPr="001B5B71" w:rsidRDefault="006705DB" w:rsidP="006705DB">
      <w:pPr>
        <w:pStyle w:val="Definition"/>
      </w:pPr>
      <w:r w:rsidRPr="001B5B71">
        <w:rPr>
          <w:b/>
          <w:i/>
        </w:rPr>
        <w:lastRenderedPageBreak/>
        <w:t>oilseeds</w:t>
      </w:r>
      <w:r w:rsidRPr="001B5B71">
        <w:t xml:space="preserve"> has the meaning given by </w:t>
      </w:r>
      <w:r w:rsidR="00B779FF" w:rsidRPr="001B5B71">
        <w:t>clause 2</w:t>
      </w:r>
      <w:r w:rsidR="00366E45" w:rsidRPr="001B5B71">
        <w:t>6</w:t>
      </w:r>
      <w:r w:rsidR="0017297C" w:rsidRPr="001B5B71">
        <w:noBreakHyphen/>
      </w:r>
      <w:r w:rsidR="00366E45" w:rsidRPr="001B5B71">
        <w:t>1</w:t>
      </w:r>
      <w:r w:rsidRPr="001B5B71">
        <w:t xml:space="preserve"> of </w:t>
      </w:r>
      <w:r w:rsidR="00F120EB" w:rsidRPr="001B5B71">
        <w:t>Schedule 2</w:t>
      </w:r>
      <w:r w:rsidRPr="001B5B71">
        <w:t>.</w:t>
      </w:r>
    </w:p>
    <w:p w14:paraId="70A044D4" w14:textId="77777777" w:rsidR="00F255C2" w:rsidRPr="001B5B71" w:rsidRDefault="00F255C2" w:rsidP="00F255C2">
      <w:pPr>
        <w:pStyle w:val="Definition"/>
      </w:pPr>
      <w:r w:rsidRPr="001B5B71">
        <w:rPr>
          <w:b/>
          <w:i/>
        </w:rPr>
        <w:t>olive</w:t>
      </w:r>
      <w:r w:rsidRPr="001B5B71">
        <w:t xml:space="preserve"> has the meaning given by </w:t>
      </w:r>
      <w:r w:rsidR="00B779FF" w:rsidRPr="001B5B71">
        <w:t>clause 5</w:t>
      </w:r>
      <w:r w:rsidR="001F25F8" w:rsidRPr="001B5B71">
        <w:t>2</w:t>
      </w:r>
      <w:r w:rsidR="0017297C" w:rsidRPr="001B5B71">
        <w:noBreakHyphen/>
      </w:r>
      <w:r w:rsidR="001F25F8" w:rsidRPr="001B5B71">
        <w:t>1</w:t>
      </w:r>
      <w:r w:rsidRPr="001B5B71">
        <w:t xml:space="preserve"> of </w:t>
      </w:r>
      <w:r w:rsidR="00F120EB" w:rsidRPr="001B5B71">
        <w:t>Schedule 2</w:t>
      </w:r>
      <w:r w:rsidRPr="001B5B71">
        <w:t>.</w:t>
      </w:r>
    </w:p>
    <w:p w14:paraId="4F7D79F7" w14:textId="77777777" w:rsidR="004B105F" w:rsidRPr="001B5B71" w:rsidRDefault="004B105F" w:rsidP="004B105F">
      <w:pPr>
        <w:pStyle w:val="Definition"/>
      </w:pPr>
      <w:r w:rsidRPr="001B5B71">
        <w:rPr>
          <w:b/>
          <w:i/>
        </w:rPr>
        <w:t>onion</w:t>
      </w:r>
      <w:r w:rsidRPr="001B5B71">
        <w:t xml:space="preserve"> has the meaning given by </w:t>
      </w:r>
      <w:r w:rsidR="00B779FF" w:rsidRPr="001B5B71">
        <w:t>clause 5</w:t>
      </w:r>
      <w:r w:rsidR="002248EB" w:rsidRPr="001B5B71">
        <w:t>3</w:t>
      </w:r>
      <w:r w:rsidR="0017297C" w:rsidRPr="001B5B71">
        <w:noBreakHyphen/>
      </w:r>
      <w:r w:rsidR="002248EB" w:rsidRPr="001B5B71">
        <w:t>1</w:t>
      </w:r>
      <w:r w:rsidRPr="001B5B71">
        <w:t xml:space="preserve"> of </w:t>
      </w:r>
      <w:r w:rsidR="00F120EB" w:rsidRPr="001B5B71">
        <w:t>Schedule 2</w:t>
      </w:r>
      <w:r w:rsidRPr="001B5B71">
        <w:t>.</w:t>
      </w:r>
    </w:p>
    <w:p w14:paraId="1BBCE9CD" w14:textId="77777777" w:rsidR="00684911" w:rsidRPr="001B5B71" w:rsidRDefault="00684911" w:rsidP="00684911">
      <w:pPr>
        <w:pStyle w:val="Definition"/>
        <w:rPr>
          <w:b/>
          <w:i/>
        </w:rPr>
      </w:pPr>
      <w:r w:rsidRPr="001B5B71">
        <w:rPr>
          <w:b/>
          <w:i/>
        </w:rPr>
        <w:t xml:space="preserve">orange </w:t>
      </w:r>
      <w:r w:rsidRPr="001B5B71">
        <w:t xml:space="preserve">has the meaning given by </w:t>
      </w:r>
      <w:r w:rsidR="00B779FF" w:rsidRPr="001B5B71">
        <w:t>clause 4</w:t>
      </w:r>
      <w:r w:rsidR="002248EB" w:rsidRPr="001B5B71">
        <w:t>3</w:t>
      </w:r>
      <w:r w:rsidR="0017297C" w:rsidRPr="001B5B71">
        <w:noBreakHyphen/>
      </w:r>
      <w:r w:rsidR="002248EB" w:rsidRPr="001B5B71">
        <w:t>3</w:t>
      </w:r>
      <w:r w:rsidRPr="001B5B71">
        <w:t xml:space="preserve"> of </w:t>
      </w:r>
      <w:r w:rsidR="00F120EB" w:rsidRPr="001B5B71">
        <w:t>Schedule 2</w:t>
      </w:r>
      <w:r w:rsidRPr="001B5B71">
        <w:t>.</w:t>
      </w:r>
    </w:p>
    <w:p w14:paraId="3962149F" w14:textId="77777777" w:rsidR="007715F1" w:rsidRPr="001B5B71" w:rsidRDefault="007715F1" w:rsidP="007715F1">
      <w:pPr>
        <w:pStyle w:val="Definition"/>
      </w:pPr>
      <w:r w:rsidRPr="001B5B71">
        <w:rPr>
          <w:b/>
          <w:i/>
        </w:rPr>
        <w:t>ostrich</w:t>
      </w:r>
      <w:r w:rsidRPr="001B5B71">
        <w:t xml:space="preserve"> has the meaning given by </w:t>
      </w:r>
      <w:r w:rsidR="00B779FF" w:rsidRPr="001B5B71">
        <w:t>clause 2</w:t>
      </w:r>
      <w:r w:rsidR="006C3B83" w:rsidRPr="001B5B71">
        <w:t>3</w:t>
      </w:r>
      <w:r w:rsidR="0017297C" w:rsidRPr="001B5B71">
        <w:noBreakHyphen/>
      </w:r>
      <w:r w:rsidR="006C3B83" w:rsidRPr="001B5B71">
        <w:t>1</w:t>
      </w:r>
      <w:r w:rsidRPr="001B5B71">
        <w:t xml:space="preserve"> of Schedule 1</w:t>
      </w:r>
      <w:r w:rsidRPr="001B5B71">
        <w:rPr>
          <w:rFonts w:eastAsia="Calibri"/>
        </w:rPr>
        <w:t>.</w:t>
      </w:r>
    </w:p>
    <w:p w14:paraId="02BDE59E" w14:textId="77777777" w:rsidR="00817442" w:rsidRPr="001B5B71" w:rsidRDefault="00817442" w:rsidP="00817442">
      <w:pPr>
        <w:pStyle w:val="Definition"/>
        <w:rPr>
          <w:shd w:val="clear" w:color="auto" w:fill="FFFFFF"/>
        </w:rPr>
      </w:pPr>
      <w:bookmarkStart w:id="11" w:name="_Hlk114839655"/>
      <w:r w:rsidRPr="001B5B71">
        <w:rPr>
          <w:b/>
          <w:i/>
          <w:iCs/>
        </w:rPr>
        <w:t>p</w:t>
      </w:r>
      <w:r w:rsidRPr="001B5B71">
        <w:rPr>
          <w:b/>
          <w:i/>
          <w:shd w:val="clear" w:color="auto" w:fill="FFFFFF"/>
        </w:rPr>
        <w:t>acking house</w:t>
      </w:r>
      <w:r w:rsidRPr="001B5B71">
        <w:rPr>
          <w:shd w:val="clear" w:color="auto" w:fill="FFFFFF"/>
        </w:rPr>
        <w:t xml:space="preserve"> means business premises at which </w:t>
      </w:r>
      <w:r w:rsidR="00C03373" w:rsidRPr="001B5B71">
        <w:rPr>
          <w:shd w:val="clear" w:color="auto" w:fill="FFFFFF"/>
        </w:rPr>
        <w:t xml:space="preserve">fruit or </w:t>
      </w:r>
      <w:r w:rsidRPr="001B5B71">
        <w:rPr>
          <w:shd w:val="clear" w:color="auto" w:fill="FFFFFF"/>
        </w:rPr>
        <w:t xml:space="preserve">dried </w:t>
      </w:r>
      <w:r w:rsidR="00C03373" w:rsidRPr="001B5B71">
        <w:rPr>
          <w:shd w:val="clear" w:color="auto" w:fill="FFFFFF"/>
        </w:rPr>
        <w:t>fruit is</w:t>
      </w:r>
      <w:r w:rsidRPr="001B5B71">
        <w:t xml:space="preserve"> packed, or </w:t>
      </w:r>
      <w:r w:rsidR="00C03373" w:rsidRPr="001B5B71">
        <w:t xml:space="preserve">fruit is </w:t>
      </w:r>
      <w:r w:rsidRPr="001B5B71">
        <w:t>dried and packed, for sale</w:t>
      </w:r>
      <w:r w:rsidRPr="001B5B71">
        <w:rPr>
          <w:shd w:val="clear" w:color="auto" w:fill="FFFFFF"/>
        </w:rPr>
        <w:t>.</w:t>
      </w:r>
    </w:p>
    <w:bookmarkEnd w:id="11"/>
    <w:p w14:paraId="4A1E874F" w14:textId="77777777" w:rsidR="00B650EA" w:rsidRPr="001B5B71" w:rsidRDefault="00B650EA" w:rsidP="00B650EA">
      <w:pPr>
        <w:pStyle w:val="Definition"/>
      </w:pPr>
      <w:r w:rsidRPr="001B5B71">
        <w:rPr>
          <w:b/>
          <w:i/>
        </w:rPr>
        <w:t>papaya</w:t>
      </w:r>
      <w:r w:rsidRPr="001B5B71">
        <w:t xml:space="preserve"> has the meaning given by </w:t>
      </w:r>
      <w:r w:rsidR="00B779FF" w:rsidRPr="001B5B71">
        <w:t>clause 5</w:t>
      </w:r>
      <w:r w:rsidR="002248EB" w:rsidRPr="001B5B71">
        <w:t>4</w:t>
      </w:r>
      <w:r w:rsidR="0017297C" w:rsidRPr="001B5B71">
        <w:noBreakHyphen/>
      </w:r>
      <w:r w:rsidR="002248EB" w:rsidRPr="001B5B71">
        <w:t>1</w:t>
      </w:r>
      <w:r w:rsidRPr="001B5B71">
        <w:t xml:space="preserve"> of </w:t>
      </w:r>
      <w:r w:rsidR="00F120EB" w:rsidRPr="001B5B71">
        <w:t>Schedule 2</w:t>
      </w:r>
      <w:r w:rsidRPr="001B5B71">
        <w:t>.</w:t>
      </w:r>
    </w:p>
    <w:p w14:paraId="1039C24A" w14:textId="77777777" w:rsidR="001D0F06" w:rsidRPr="001B5B71" w:rsidRDefault="001D0F06" w:rsidP="001D0F06">
      <w:pPr>
        <w:pStyle w:val="Definition"/>
      </w:pPr>
      <w:r w:rsidRPr="001B5B71">
        <w:rPr>
          <w:b/>
          <w:i/>
        </w:rPr>
        <w:t>passionfruit</w:t>
      </w:r>
      <w:r w:rsidRPr="001B5B71">
        <w:t xml:space="preserve"> has the meaning given by </w:t>
      </w:r>
      <w:r w:rsidR="00B779FF" w:rsidRPr="001B5B71">
        <w:t>clause 5</w:t>
      </w:r>
      <w:r w:rsidR="003B748C" w:rsidRPr="001B5B71">
        <w:t>5</w:t>
      </w:r>
      <w:r w:rsidR="0017297C" w:rsidRPr="001B5B71">
        <w:noBreakHyphen/>
      </w:r>
      <w:r w:rsidR="003B748C" w:rsidRPr="001B5B71">
        <w:t>1</w:t>
      </w:r>
      <w:r w:rsidRPr="001B5B71">
        <w:t xml:space="preserve"> of </w:t>
      </w:r>
      <w:r w:rsidR="00F120EB" w:rsidRPr="001B5B71">
        <w:t>Schedule 2</w:t>
      </w:r>
      <w:r w:rsidRPr="001B5B71">
        <w:t>.</w:t>
      </w:r>
    </w:p>
    <w:p w14:paraId="12DF3A2C" w14:textId="77777777" w:rsidR="001D0F06" w:rsidRPr="001B5B71" w:rsidRDefault="001D0F06" w:rsidP="001D0F06">
      <w:pPr>
        <w:pStyle w:val="Definition"/>
        <w:rPr>
          <w:b/>
          <w:i/>
        </w:rPr>
      </w:pPr>
      <w:r w:rsidRPr="001B5B71">
        <w:rPr>
          <w:b/>
          <w:i/>
        </w:rPr>
        <w:t xml:space="preserve">passionfruit carton </w:t>
      </w:r>
      <w:r w:rsidRPr="001B5B71">
        <w:t xml:space="preserve">has the meaning given by </w:t>
      </w:r>
      <w:r w:rsidR="00B779FF" w:rsidRPr="001B5B71">
        <w:t>clause 5</w:t>
      </w:r>
      <w:r w:rsidR="003B748C" w:rsidRPr="001B5B71">
        <w:t>5</w:t>
      </w:r>
      <w:r w:rsidR="0017297C" w:rsidRPr="001B5B71">
        <w:noBreakHyphen/>
      </w:r>
      <w:r w:rsidR="003B748C" w:rsidRPr="001B5B71">
        <w:t>3</w:t>
      </w:r>
      <w:r w:rsidRPr="001B5B71">
        <w:t xml:space="preserve"> of </w:t>
      </w:r>
      <w:r w:rsidR="00F120EB" w:rsidRPr="001B5B71">
        <w:t>Schedule 2</w:t>
      </w:r>
      <w:r w:rsidRPr="001B5B71">
        <w:t>.</w:t>
      </w:r>
    </w:p>
    <w:p w14:paraId="18C760AF" w14:textId="77777777" w:rsidR="00E17F23" w:rsidRPr="001B5B71" w:rsidRDefault="00E17F23" w:rsidP="00CC1634">
      <w:pPr>
        <w:pStyle w:val="Definition"/>
        <w:rPr>
          <w:b/>
          <w:i/>
        </w:rPr>
      </w:pPr>
      <w:r w:rsidRPr="001B5B71">
        <w:rPr>
          <w:b/>
          <w:i/>
        </w:rPr>
        <w:t xml:space="preserve">pasture seeds </w:t>
      </w:r>
      <w:r w:rsidRPr="001B5B71">
        <w:t xml:space="preserve">has the meaning given by </w:t>
      </w:r>
      <w:r w:rsidR="00B779FF" w:rsidRPr="001B5B71">
        <w:t>clause 2</w:t>
      </w:r>
      <w:r w:rsidR="003B748C" w:rsidRPr="001B5B71">
        <w:t>7</w:t>
      </w:r>
      <w:r w:rsidR="0017297C" w:rsidRPr="001B5B71">
        <w:noBreakHyphen/>
      </w:r>
      <w:r w:rsidR="003B748C" w:rsidRPr="001B5B71">
        <w:t>1</w:t>
      </w:r>
      <w:r w:rsidRPr="001B5B71">
        <w:t xml:space="preserve"> of </w:t>
      </w:r>
      <w:r w:rsidR="00F120EB" w:rsidRPr="001B5B71">
        <w:t>Schedule 2</w:t>
      </w:r>
      <w:r w:rsidRPr="001B5B71">
        <w:t>.</w:t>
      </w:r>
    </w:p>
    <w:p w14:paraId="33D4E3FB" w14:textId="77777777" w:rsidR="00CC1634" w:rsidRPr="001B5B71" w:rsidRDefault="00CC1634" w:rsidP="00CC1634">
      <w:pPr>
        <w:pStyle w:val="Definition"/>
      </w:pPr>
      <w:r w:rsidRPr="001B5B71">
        <w:rPr>
          <w:b/>
          <w:i/>
        </w:rPr>
        <w:t>pear</w:t>
      </w:r>
      <w:r w:rsidRPr="001B5B71">
        <w:t xml:space="preserve"> has the meaning given by </w:t>
      </w:r>
      <w:r w:rsidR="00B779FF" w:rsidRPr="001B5B71">
        <w:t>clause 3</w:t>
      </w:r>
      <w:r w:rsidR="003B748C" w:rsidRPr="001B5B71">
        <w:t>8</w:t>
      </w:r>
      <w:r w:rsidR="0017297C" w:rsidRPr="001B5B71">
        <w:noBreakHyphen/>
      </w:r>
      <w:r w:rsidR="003B748C" w:rsidRPr="001B5B71">
        <w:t>1</w:t>
      </w:r>
      <w:r w:rsidRPr="001B5B71">
        <w:t xml:space="preserve"> of </w:t>
      </w:r>
      <w:r w:rsidR="00F120EB" w:rsidRPr="001B5B71">
        <w:t>Schedule 2</w:t>
      </w:r>
      <w:r w:rsidRPr="001B5B71">
        <w:t>.</w:t>
      </w:r>
    </w:p>
    <w:p w14:paraId="093AD5D3" w14:textId="77777777" w:rsidR="00CC1634" w:rsidRPr="001B5B71" w:rsidRDefault="00CC1634" w:rsidP="00CC1634">
      <w:pPr>
        <w:pStyle w:val="Definition"/>
      </w:pPr>
      <w:r w:rsidRPr="001B5B71">
        <w:rPr>
          <w:b/>
          <w:i/>
        </w:rPr>
        <w:t xml:space="preserve">pear juice </w:t>
      </w:r>
      <w:r w:rsidRPr="001B5B71">
        <w:t>includes:</w:t>
      </w:r>
    </w:p>
    <w:p w14:paraId="3129B7A0" w14:textId="77777777" w:rsidR="00CC1634" w:rsidRPr="001B5B71" w:rsidRDefault="00CC1634" w:rsidP="00CC1634">
      <w:pPr>
        <w:pStyle w:val="paragraph"/>
      </w:pPr>
      <w:r w:rsidRPr="001B5B71">
        <w:tab/>
        <w:t>(a)</w:t>
      </w:r>
      <w:r w:rsidRPr="001B5B71">
        <w:tab/>
        <w:t>perry; and</w:t>
      </w:r>
    </w:p>
    <w:p w14:paraId="287642E7" w14:textId="77777777" w:rsidR="00CC1634" w:rsidRPr="001B5B71" w:rsidRDefault="00CC1634" w:rsidP="00CC1634">
      <w:pPr>
        <w:pStyle w:val="paragraph"/>
      </w:pPr>
      <w:r w:rsidRPr="001B5B71">
        <w:tab/>
        <w:t>(b)</w:t>
      </w:r>
      <w:r w:rsidRPr="001B5B71">
        <w:tab/>
        <w:t>any other beverage distilled from pears.</w:t>
      </w:r>
    </w:p>
    <w:p w14:paraId="5BF16039" w14:textId="77777777" w:rsidR="0046593B" w:rsidRPr="001B5B71" w:rsidRDefault="0046593B" w:rsidP="004017D5">
      <w:pPr>
        <w:pStyle w:val="Definition"/>
        <w:rPr>
          <w:b/>
          <w:i/>
        </w:rPr>
      </w:pPr>
      <w:r w:rsidRPr="001B5B71">
        <w:rPr>
          <w:b/>
          <w:i/>
        </w:rPr>
        <w:t xml:space="preserve">persimmon </w:t>
      </w:r>
      <w:r w:rsidRPr="001B5B71">
        <w:t xml:space="preserve">has the meaning given by </w:t>
      </w:r>
      <w:r w:rsidR="00B779FF" w:rsidRPr="001B5B71">
        <w:t>clause 5</w:t>
      </w:r>
      <w:r w:rsidR="00937368" w:rsidRPr="001B5B71">
        <w:t>6</w:t>
      </w:r>
      <w:r w:rsidR="0017297C" w:rsidRPr="001B5B71">
        <w:noBreakHyphen/>
      </w:r>
      <w:r w:rsidR="00937368" w:rsidRPr="001B5B71">
        <w:t>1</w:t>
      </w:r>
      <w:r w:rsidRPr="001B5B71">
        <w:t xml:space="preserve"> of </w:t>
      </w:r>
      <w:r w:rsidR="00F120EB" w:rsidRPr="001B5B71">
        <w:t>Schedule 2</w:t>
      </w:r>
      <w:r w:rsidRPr="001B5B71">
        <w:t>.</w:t>
      </w:r>
    </w:p>
    <w:p w14:paraId="56054F69" w14:textId="77777777" w:rsidR="004017D5" w:rsidRPr="001B5B71" w:rsidRDefault="004017D5" w:rsidP="004017D5">
      <w:pPr>
        <w:pStyle w:val="Definition"/>
      </w:pPr>
      <w:r w:rsidRPr="001B5B71">
        <w:rPr>
          <w:b/>
          <w:i/>
        </w:rPr>
        <w:t xml:space="preserve">pig </w:t>
      </w:r>
      <w:r w:rsidRPr="001B5B71">
        <w:t xml:space="preserve">has the meaning given by </w:t>
      </w:r>
      <w:r w:rsidR="00B779FF" w:rsidRPr="001B5B71">
        <w:t>clause 1</w:t>
      </w:r>
      <w:r w:rsidR="003B748C" w:rsidRPr="001B5B71">
        <w:t>3</w:t>
      </w:r>
      <w:r w:rsidR="0017297C" w:rsidRPr="001B5B71">
        <w:noBreakHyphen/>
      </w:r>
      <w:r w:rsidR="003B748C" w:rsidRPr="001B5B71">
        <w:t>1</w:t>
      </w:r>
      <w:r w:rsidRPr="001B5B71">
        <w:t xml:space="preserve"> of Schedule 1.</w:t>
      </w:r>
    </w:p>
    <w:p w14:paraId="24C44DC8" w14:textId="77777777" w:rsidR="001D0F06" w:rsidRPr="001B5B71" w:rsidRDefault="001D0F06" w:rsidP="001D0F06">
      <w:pPr>
        <w:pStyle w:val="Definition"/>
      </w:pPr>
      <w:r w:rsidRPr="001B5B71">
        <w:rPr>
          <w:b/>
          <w:i/>
        </w:rPr>
        <w:t>pineapple</w:t>
      </w:r>
      <w:r w:rsidRPr="001B5B71">
        <w:t xml:space="preserve"> has the meaning given by </w:t>
      </w:r>
      <w:r w:rsidR="00B779FF" w:rsidRPr="001B5B71">
        <w:t>clause 5</w:t>
      </w:r>
      <w:r w:rsidR="00937368" w:rsidRPr="001B5B71">
        <w:t>7</w:t>
      </w:r>
      <w:r w:rsidR="0017297C" w:rsidRPr="001B5B71">
        <w:noBreakHyphen/>
      </w:r>
      <w:r w:rsidR="00937368" w:rsidRPr="001B5B71">
        <w:t>1</w:t>
      </w:r>
      <w:r w:rsidRPr="001B5B71">
        <w:t xml:space="preserve"> of </w:t>
      </w:r>
      <w:r w:rsidR="00F120EB" w:rsidRPr="001B5B71">
        <w:t>Schedule 2</w:t>
      </w:r>
      <w:r w:rsidRPr="001B5B71">
        <w:t>.</w:t>
      </w:r>
    </w:p>
    <w:p w14:paraId="19E8B4F2" w14:textId="77777777" w:rsidR="00825518" w:rsidRPr="001B5B71" w:rsidRDefault="00825518" w:rsidP="0031141C">
      <w:pPr>
        <w:pStyle w:val="Definition"/>
        <w:rPr>
          <w:b/>
          <w:i/>
        </w:rPr>
      </w:pPr>
      <w:r w:rsidRPr="001B5B71">
        <w:rPr>
          <w:b/>
          <w:i/>
        </w:rPr>
        <w:t xml:space="preserve">plantation </w:t>
      </w:r>
      <w:r w:rsidRPr="001B5B71">
        <w:t xml:space="preserve">has the meaning given by </w:t>
      </w:r>
      <w:r w:rsidR="00B779FF" w:rsidRPr="001B5B71">
        <w:t>clause 3</w:t>
      </w:r>
      <w:r w:rsidR="00937368" w:rsidRPr="001B5B71">
        <w:t>1</w:t>
      </w:r>
      <w:r w:rsidR="0017297C" w:rsidRPr="001B5B71">
        <w:noBreakHyphen/>
      </w:r>
      <w:r w:rsidR="00937368" w:rsidRPr="001B5B71">
        <w:t>3</w:t>
      </w:r>
      <w:r w:rsidRPr="001B5B71">
        <w:t xml:space="preserve"> of </w:t>
      </w:r>
      <w:r w:rsidR="00F120EB" w:rsidRPr="001B5B71">
        <w:t>Schedule 2</w:t>
      </w:r>
      <w:r w:rsidRPr="001B5B71">
        <w:t>.</w:t>
      </w:r>
    </w:p>
    <w:p w14:paraId="0F725FBD" w14:textId="77777777" w:rsidR="00DF68E7" w:rsidRPr="001B5B71" w:rsidRDefault="00DF68E7" w:rsidP="0031141C">
      <w:pPr>
        <w:pStyle w:val="Definition"/>
        <w:rPr>
          <w:b/>
          <w:i/>
        </w:rPr>
      </w:pPr>
      <w:r w:rsidRPr="001B5B71">
        <w:rPr>
          <w:b/>
          <w:i/>
        </w:rPr>
        <w:lastRenderedPageBreak/>
        <w:t xml:space="preserve">potato </w:t>
      </w:r>
      <w:r w:rsidRPr="001B5B71">
        <w:t xml:space="preserve">has the meaning given by </w:t>
      </w:r>
      <w:r w:rsidR="00B779FF" w:rsidRPr="001B5B71">
        <w:t>clause 5</w:t>
      </w:r>
      <w:r w:rsidR="00937368" w:rsidRPr="001B5B71">
        <w:t>8</w:t>
      </w:r>
      <w:r w:rsidR="0017297C" w:rsidRPr="001B5B71">
        <w:noBreakHyphen/>
      </w:r>
      <w:r w:rsidR="00937368" w:rsidRPr="001B5B71">
        <w:t>1</w:t>
      </w:r>
      <w:r w:rsidRPr="001B5B71">
        <w:t xml:space="preserve"> of </w:t>
      </w:r>
      <w:r w:rsidR="00F120EB" w:rsidRPr="001B5B71">
        <w:t>Schedule 2</w:t>
      </w:r>
      <w:r w:rsidRPr="001B5B71">
        <w:t>.</w:t>
      </w:r>
    </w:p>
    <w:p w14:paraId="31CF9580" w14:textId="77777777" w:rsidR="00620B5F" w:rsidRPr="001B5B71" w:rsidRDefault="00620B5F" w:rsidP="00620B5F">
      <w:pPr>
        <w:pStyle w:val="Definition"/>
      </w:pPr>
      <w:r w:rsidRPr="001B5B71">
        <w:rPr>
          <w:b/>
          <w:i/>
        </w:rPr>
        <w:t xml:space="preserve">premises </w:t>
      </w:r>
      <w:r w:rsidRPr="001B5B71">
        <w:t>includes the following:</w:t>
      </w:r>
    </w:p>
    <w:p w14:paraId="03A7200D" w14:textId="77777777" w:rsidR="00620B5F" w:rsidRPr="001B5B71" w:rsidRDefault="00620B5F" w:rsidP="00620B5F">
      <w:pPr>
        <w:pStyle w:val="paragraph"/>
      </w:pPr>
      <w:r w:rsidRPr="001B5B71">
        <w:tab/>
        <w:t>(a)</w:t>
      </w:r>
      <w:r w:rsidRPr="001B5B71">
        <w:tab/>
        <w:t>a structure, building, vehicle, vessel or aircraft;</w:t>
      </w:r>
    </w:p>
    <w:p w14:paraId="3D855050" w14:textId="77777777" w:rsidR="00620B5F" w:rsidRPr="001B5B71" w:rsidRDefault="00620B5F" w:rsidP="00620B5F">
      <w:pPr>
        <w:pStyle w:val="paragraph"/>
      </w:pPr>
      <w:r w:rsidRPr="001B5B71">
        <w:tab/>
        <w:t>(b)</w:t>
      </w:r>
      <w:r w:rsidRPr="001B5B71">
        <w:tab/>
        <w:t>a place (whether or not enclosed or built on);</w:t>
      </w:r>
    </w:p>
    <w:p w14:paraId="3E66F2BE" w14:textId="77777777" w:rsidR="00620B5F" w:rsidRPr="001B5B71" w:rsidRDefault="00620B5F" w:rsidP="00620B5F">
      <w:pPr>
        <w:pStyle w:val="paragraph"/>
      </w:pPr>
      <w:r w:rsidRPr="001B5B71">
        <w:tab/>
        <w:t>(c)</w:t>
      </w:r>
      <w:r w:rsidRPr="001B5B71">
        <w:tab/>
        <w:t xml:space="preserve">a part of a thing referred to in </w:t>
      </w:r>
      <w:r w:rsidR="00B779FF" w:rsidRPr="001B5B71">
        <w:t>paragraph (</w:t>
      </w:r>
      <w:r w:rsidRPr="001B5B71">
        <w:t>a) or (b).</w:t>
      </w:r>
    </w:p>
    <w:p w14:paraId="0E7B2929" w14:textId="77777777" w:rsidR="0031141C" w:rsidRPr="001B5B71" w:rsidRDefault="0031141C" w:rsidP="0031141C">
      <w:pPr>
        <w:pStyle w:val="Definition"/>
      </w:pPr>
      <w:r w:rsidRPr="001B5B71">
        <w:rPr>
          <w:b/>
          <w:i/>
        </w:rPr>
        <w:t>process</w:t>
      </w:r>
      <w:r w:rsidRPr="001B5B71">
        <w:t xml:space="preserve">, in relation to </w:t>
      </w:r>
      <w:r w:rsidR="00D5746B" w:rsidRPr="001B5B71">
        <w:t>a</w:t>
      </w:r>
      <w:r w:rsidR="00C0045A" w:rsidRPr="001B5B71">
        <w:t>n animal product or</w:t>
      </w:r>
      <w:r w:rsidRPr="001B5B71">
        <w:t xml:space="preserve"> </w:t>
      </w:r>
      <w:r w:rsidR="00603E89" w:rsidRPr="001B5B71">
        <w:t xml:space="preserve">a </w:t>
      </w:r>
      <w:r w:rsidRPr="001B5B71">
        <w:t xml:space="preserve">plant product, has the meaning given by </w:t>
      </w:r>
      <w:r w:rsidR="00B779FF" w:rsidRPr="001B5B71">
        <w:t>section 7</w:t>
      </w:r>
      <w:r w:rsidRPr="001B5B71">
        <w:t>.</w:t>
      </w:r>
    </w:p>
    <w:p w14:paraId="25E6BDF9" w14:textId="77777777" w:rsidR="00D72D16" w:rsidRPr="001B5B71" w:rsidRDefault="00D72D16" w:rsidP="00D72D16">
      <w:pPr>
        <w:pStyle w:val="Definition"/>
      </w:pPr>
      <w:r w:rsidRPr="001B5B71">
        <w:rPr>
          <w:b/>
          <w:i/>
        </w:rPr>
        <w:t xml:space="preserve">processing establishment </w:t>
      </w:r>
      <w:r w:rsidRPr="001B5B71">
        <w:t>means business premises</w:t>
      </w:r>
      <w:r w:rsidRPr="001B5B71">
        <w:rPr>
          <w:shd w:val="clear" w:color="auto" w:fill="FFFFFF"/>
        </w:rPr>
        <w:t xml:space="preserve"> at which a process in relation to a product or goods is performed</w:t>
      </w:r>
      <w:r w:rsidRPr="001B5B71">
        <w:t>.</w:t>
      </w:r>
    </w:p>
    <w:p w14:paraId="2012B627" w14:textId="77777777" w:rsidR="00061E6B" w:rsidRPr="001B5B71" w:rsidRDefault="00061E6B" w:rsidP="00061E6B">
      <w:pPr>
        <w:pStyle w:val="Definition"/>
      </w:pPr>
      <w:bookmarkStart w:id="12" w:name="_Hlk151629664"/>
      <w:r w:rsidRPr="001B5B71">
        <w:rPr>
          <w:b/>
          <w:i/>
        </w:rPr>
        <w:t>proprietor</w:t>
      </w:r>
      <w:r w:rsidRPr="001B5B71">
        <w:t>:</w:t>
      </w:r>
    </w:p>
    <w:p w14:paraId="08E2AE98" w14:textId="77777777" w:rsidR="00061E6B" w:rsidRPr="001B5B71" w:rsidRDefault="00061E6B" w:rsidP="00061E6B">
      <w:pPr>
        <w:pStyle w:val="paragraph"/>
      </w:pPr>
      <w:r w:rsidRPr="001B5B71">
        <w:tab/>
        <w:t>(a)</w:t>
      </w:r>
      <w:r w:rsidRPr="001B5B71">
        <w:tab/>
        <w:t>in relation to an abattoir—means:</w:t>
      </w:r>
    </w:p>
    <w:p w14:paraId="7B50A813" w14:textId="77777777" w:rsidR="00061E6B" w:rsidRPr="001B5B71" w:rsidRDefault="00061E6B" w:rsidP="00061E6B">
      <w:pPr>
        <w:pStyle w:val="paragraphsub"/>
      </w:pPr>
      <w:r w:rsidRPr="001B5B71">
        <w:tab/>
        <w:t>(i)</w:t>
      </w:r>
      <w:r w:rsidRPr="001B5B71">
        <w:tab/>
        <w:t>if a licence is required under any law of the Commonwealth, a State, the Australian Capital Territory or the Northern Territory to carry on abattoir activities—the person who holds the licence; or</w:t>
      </w:r>
    </w:p>
    <w:p w14:paraId="604CDD35" w14:textId="77777777" w:rsidR="00061E6B" w:rsidRPr="001B5B71" w:rsidRDefault="00061E6B" w:rsidP="00061E6B">
      <w:pPr>
        <w:pStyle w:val="paragraphsub"/>
      </w:pPr>
      <w:r w:rsidRPr="001B5B71">
        <w:tab/>
        <w:t>(ii)</w:t>
      </w:r>
      <w:r w:rsidRPr="001B5B71">
        <w:tab/>
        <w:t>if no licence is required under any such law—the person carrying on the business of operating the abattoir; and</w:t>
      </w:r>
    </w:p>
    <w:bookmarkEnd w:id="12"/>
    <w:p w14:paraId="7FCF2147" w14:textId="77777777" w:rsidR="00061E6B" w:rsidRPr="001B5B71" w:rsidRDefault="00061E6B" w:rsidP="00061E6B">
      <w:pPr>
        <w:pStyle w:val="paragraph"/>
      </w:pPr>
      <w:r w:rsidRPr="001B5B71">
        <w:tab/>
        <w:t>(b)</w:t>
      </w:r>
      <w:r w:rsidRPr="001B5B71">
        <w:tab/>
        <w:t>in relation to any other premises—means the person carrying on the business conducted at the premises.</w:t>
      </w:r>
    </w:p>
    <w:p w14:paraId="483C97A1" w14:textId="77777777" w:rsidR="00061E6B" w:rsidRPr="001B5B71" w:rsidRDefault="00061E6B" w:rsidP="00061E6B">
      <w:pPr>
        <w:pStyle w:val="notetext"/>
      </w:pPr>
      <w:r w:rsidRPr="001B5B71">
        <w:t>Note:</w:t>
      </w:r>
      <w:r w:rsidRPr="001B5B71">
        <w:tab/>
        <w:t xml:space="preserve">Examples of other premises are hatcheries, packing houses, </w:t>
      </w:r>
      <w:r w:rsidR="008473CE" w:rsidRPr="001B5B71">
        <w:t>sawmills</w:t>
      </w:r>
      <w:r w:rsidRPr="001B5B71">
        <w:t xml:space="preserve"> and wineries.</w:t>
      </w:r>
    </w:p>
    <w:p w14:paraId="5791D89F" w14:textId="77777777" w:rsidR="00AF732A" w:rsidRPr="001B5B71" w:rsidRDefault="00AF732A" w:rsidP="007715F1">
      <w:pPr>
        <w:pStyle w:val="Definition"/>
        <w:rPr>
          <w:b/>
          <w:i/>
        </w:rPr>
      </w:pPr>
      <w:r w:rsidRPr="001B5B71">
        <w:rPr>
          <w:b/>
          <w:i/>
        </w:rPr>
        <w:t xml:space="preserve">prune </w:t>
      </w:r>
      <w:r w:rsidRPr="001B5B71">
        <w:t xml:space="preserve">has the meaning given by </w:t>
      </w:r>
      <w:r w:rsidR="00B779FF" w:rsidRPr="001B5B71">
        <w:t>clause 5</w:t>
      </w:r>
      <w:r w:rsidR="003E7254" w:rsidRPr="001B5B71">
        <w:t>9</w:t>
      </w:r>
      <w:r w:rsidR="0017297C" w:rsidRPr="001B5B71">
        <w:noBreakHyphen/>
      </w:r>
      <w:r w:rsidR="003E7254" w:rsidRPr="001B5B71">
        <w:t>1</w:t>
      </w:r>
      <w:r w:rsidRPr="001B5B71">
        <w:t xml:space="preserve"> of </w:t>
      </w:r>
      <w:r w:rsidR="00F120EB" w:rsidRPr="001B5B71">
        <w:t>Schedule 2</w:t>
      </w:r>
      <w:r w:rsidRPr="001B5B71">
        <w:t>.</w:t>
      </w:r>
    </w:p>
    <w:p w14:paraId="11304380" w14:textId="77777777" w:rsidR="0046593B" w:rsidRPr="001B5B71" w:rsidRDefault="0046593B" w:rsidP="007715F1">
      <w:pPr>
        <w:pStyle w:val="Definition"/>
        <w:rPr>
          <w:b/>
          <w:i/>
        </w:rPr>
      </w:pPr>
      <w:r w:rsidRPr="001B5B71">
        <w:rPr>
          <w:b/>
          <w:i/>
        </w:rPr>
        <w:t xml:space="preserve">queen bee </w:t>
      </w:r>
      <w:r w:rsidRPr="001B5B71">
        <w:t xml:space="preserve">has the meaning given by </w:t>
      </w:r>
      <w:r w:rsidR="00B779FF" w:rsidRPr="001B5B71">
        <w:t>clause 2</w:t>
      </w:r>
      <w:r w:rsidR="0017297C" w:rsidRPr="001B5B71">
        <w:noBreakHyphen/>
      </w:r>
      <w:r w:rsidR="003E7254" w:rsidRPr="001B5B71">
        <w:t>1</w:t>
      </w:r>
      <w:r w:rsidRPr="001B5B71">
        <w:t xml:space="preserve"> of Schedule 1.</w:t>
      </w:r>
    </w:p>
    <w:p w14:paraId="039A4305" w14:textId="77777777" w:rsidR="001E526A" w:rsidRPr="001B5B71" w:rsidRDefault="001E526A" w:rsidP="001E526A">
      <w:pPr>
        <w:pStyle w:val="Definition"/>
      </w:pPr>
      <w:r w:rsidRPr="001B5B71">
        <w:rPr>
          <w:b/>
          <w:i/>
        </w:rPr>
        <w:t>Racing Australia</w:t>
      </w:r>
      <w:r w:rsidRPr="001B5B71">
        <w:t xml:space="preserve"> </w:t>
      </w:r>
      <w:r w:rsidR="00C115BD" w:rsidRPr="001B5B71">
        <w:t xml:space="preserve">has the meaning given by </w:t>
      </w:r>
      <w:r w:rsidR="00B779FF" w:rsidRPr="001B5B71">
        <w:t>clause 1</w:t>
      </w:r>
      <w:r w:rsidR="00DE427A" w:rsidRPr="001B5B71">
        <w:t>2</w:t>
      </w:r>
      <w:r w:rsidR="0017297C" w:rsidRPr="001B5B71">
        <w:noBreakHyphen/>
      </w:r>
      <w:r w:rsidR="00DE427A" w:rsidRPr="001B5B71">
        <w:t>6</w:t>
      </w:r>
      <w:r w:rsidR="00C115BD" w:rsidRPr="001B5B71">
        <w:t xml:space="preserve"> of Schedule 1</w:t>
      </w:r>
      <w:r w:rsidR="00C115BD" w:rsidRPr="001B5B71">
        <w:rPr>
          <w:rFonts w:eastAsia="Calibri"/>
        </w:rPr>
        <w:t>.</w:t>
      </w:r>
    </w:p>
    <w:p w14:paraId="5009CF29" w14:textId="77777777" w:rsidR="00202CC6" w:rsidRPr="001B5B71" w:rsidRDefault="00202CC6" w:rsidP="00202CC6">
      <w:pPr>
        <w:pStyle w:val="Definition"/>
      </w:pPr>
      <w:r w:rsidRPr="001B5B71">
        <w:rPr>
          <w:b/>
          <w:i/>
        </w:rPr>
        <w:t>ratite</w:t>
      </w:r>
      <w:r w:rsidRPr="001B5B71">
        <w:t xml:space="preserve"> has the meaning given by </w:t>
      </w:r>
      <w:r w:rsidR="00B779FF" w:rsidRPr="001B5B71">
        <w:t>clause 2</w:t>
      </w:r>
      <w:r w:rsidR="00F86147" w:rsidRPr="001B5B71">
        <w:t>3</w:t>
      </w:r>
      <w:r w:rsidR="0017297C" w:rsidRPr="001B5B71">
        <w:noBreakHyphen/>
      </w:r>
      <w:r w:rsidR="00F86147" w:rsidRPr="001B5B71">
        <w:t>1</w:t>
      </w:r>
      <w:r w:rsidRPr="001B5B71">
        <w:t xml:space="preserve"> of Schedule 1.</w:t>
      </w:r>
    </w:p>
    <w:p w14:paraId="235D4884" w14:textId="77777777" w:rsidR="0072297A" w:rsidRPr="001B5B71" w:rsidRDefault="0072297A" w:rsidP="0072297A">
      <w:pPr>
        <w:pStyle w:val="Definition"/>
      </w:pPr>
      <w:r w:rsidRPr="001B5B71">
        <w:rPr>
          <w:b/>
          <w:i/>
        </w:rPr>
        <w:lastRenderedPageBreak/>
        <w:t>representative sample</w:t>
      </w:r>
      <w:r w:rsidRPr="001B5B71">
        <w:t xml:space="preserve">, of macadamias in shell, has the meaning given by </w:t>
      </w:r>
      <w:r w:rsidR="00B779FF" w:rsidRPr="001B5B71">
        <w:t>clause 4</w:t>
      </w:r>
      <w:r w:rsidR="00FE6A9A" w:rsidRPr="001B5B71">
        <w:t>8</w:t>
      </w:r>
      <w:r w:rsidR="0017297C" w:rsidRPr="001B5B71">
        <w:noBreakHyphen/>
      </w:r>
      <w:r w:rsidR="00FE6A9A" w:rsidRPr="001B5B71">
        <w:t>1</w:t>
      </w:r>
      <w:r w:rsidRPr="001B5B71">
        <w:t xml:space="preserve"> of </w:t>
      </w:r>
      <w:r w:rsidR="00F120EB" w:rsidRPr="001B5B71">
        <w:t>Schedule 2</w:t>
      </w:r>
      <w:r w:rsidRPr="001B5B71">
        <w:t>.</w:t>
      </w:r>
    </w:p>
    <w:p w14:paraId="4CB3A3A7" w14:textId="77777777" w:rsidR="007352B8" w:rsidRPr="001B5B71" w:rsidRDefault="007352B8" w:rsidP="007352B8">
      <w:pPr>
        <w:pStyle w:val="Definition"/>
      </w:pPr>
      <w:r w:rsidRPr="001B5B71">
        <w:rPr>
          <w:b/>
          <w:i/>
        </w:rPr>
        <w:t>retail sale</w:t>
      </w:r>
      <w:r w:rsidR="00C115BD" w:rsidRPr="001B5B71">
        <w:t>,</w:t>
      </w:r>
      <w:r w:rsidRPr="001B5B71">
        <w:rPr>
          <w:b/>
          <w:i/>
        </w:rPr>
        <w:t xml:space="preserve"> </w:t>
      </w:r>
      <w:r w:rsidR="00603E89" w:rsidRPr="001B5B71">
        <w:t xml:space="preserve">of </w:t>
      </w:r>
      <w:r w:rsidR="00615A08" w:rsidRPr="001B5B71">
        <w:t>honey</w:t>
      </w:r>
      <w:r w:rsidR="00603E89" w:rsidRPr="001B5B71">
        <w:t xml:space="preserve"> or a plant product</w:t>
      </w:r>
      <w:r w:rsidR="00C115BD" w:rsidRPr="001B5B71">
        <w:t>,</w:t>
      </w:r>
      <w:r w:rsidRPr="001B5B71">
        <w:t xml:space="preserve"> means </w:t>
      </w:r>
      <w:bookmarkStart w:id="13" w:name="_Hlk158631495"/>
      <w:r w:rsidRPr="001B5B71">
        <w:t xml:space="preserve">a sale by a person of the </w:t>
      </w:r>
      <w:r w:rsidR="00615A08" w:rsidRPr="001B5B71">
        <w:t>honey</w:t>
      </w:r>
      <w:r w:rsidR="00603E89" w:rsidRPr="001B5B71">
        <w:t xml:space="preserve"> or </w:t>
      </w:r>
      <w:r w:rsidRPr="001B5B71">
        <w:t>plant product</w:t>
      </w:r>
      <w:bookmarkEnd w:id="13"/>
      <w:r w:rsidRPr="001B5B71">
        <w:t>, except the following:</w:t>
      </w:r>
    </w:p>
    <w:p w14:paraId="229A243F" w14:textId="77777777" w:rsidR="007352B8" w:rsidRPr="001B5B71" w:rsidRDefault="007352B8" w:rsidP="007352B8">
      <w:pPr>
        <w:pStyle w:val="paragraph"/>
      </w:pPr>
      <w:r w:rsidRPr="001B5B71">
        <w:tab/>
        <w:t>(a)</w:t>
      </w:r>
      <w:r w:rsidRPr="001B5B71">
        <w:tab/>
        <w:t xml:space="preserve">a sale to a </w:t>
      </w:r>
      <w:r w:rsidR="00480D85" w:rsidRPr="001B5B71">
        <w:t>business</w:t>
      </w:r>
      <w:r w:rsidRPr="001B5B71">
        <w:t xml:space="preserve"> purchaser (whether directly or through a selling agent or buying agent or both);</w:t>
      </w:r>
    </w:p>
    <w:p w14:paraId="0E6D51EB" w14:textId="77777777" w:rsidR="007352B8" w:rsidRPr="001B5B71" w:rsidRDefault="007352B8" w:rsidP="007352B8">
      <w:pPr>
        <w:pStyle w:val="paragraph"/>
      </w:pPr>
      <w:r w:rsidRPr="001B5B71">
        <w:tab/>
        <w:t>(b)</w:t>
      </w:r>
      <w:r w:rsidRPr="001B5B71">
        <w:tab/>
        <w:t xml:space="preserve">in relation to avocados, </w:t>
      </w:r>
      <w:r w:rsidR="00131597" w:rsidRPr="001B5B71">
        <w:t xml:space="preserve">bananas, </w:t>
      </w:r>
      <w:r w:rsidRPr="001B5B71">
        <w:t>ginger, lychees, mangoes, papaya</w:t>
      </w:r>
      <w:r w:rsidR="00086FB9" w:rsidRPr="001B5B71">
        <w:t>,</w:t>
      </w:r>
      <w:r w:rsidRPr="001B5B71">
        <w:t xml:space="preserve"> </w:t>
      </w:r>
      <w:r w:rsidR="00635716" w:rsidRPr="001B5B71">
        <w:t xml:space="preserve">persimmons, </w:t>
      </w:r>
      <w:r w:rsidRPr="001B5B71">
        <w:t>pineapples</w:t>
      </w:r>
      <w:r w:rsidR="00F90ED5" w:rsidRPr="001B5B71">
        <w:t>,</w:t>
      </w:r>
      <w:r w:rsidRPr="001B5B71">
        <w:t xml:space="preserve"> rubus</w:t>
      </w:r>
      <w:r w:rsidR="00F90ED5" w:rsidRPr="001B5B71">
        <w:t xml:space="preserve"> or table grapes</w:t>
      </w:r>
      <w:r w:rsidRPr="001B5B71">
        <w:t>—a sale to a consumer at a wholesale produce market.</w:t>
      </w:r>
    </w:p>
    <w:p w14:paraId="12EC4D5C" w14:textId="77777777" w:rsidR="00DF1D9B" w:rsidRPr="001B5B71" w:rsidRDefault="00DF1D9B" w:rsidP="00DF1D9B">
      <w:pPr>
        <w:pStyle w:val="notetext"/>
      </w:pPr>
      <w:r w:rsidRPr="001B5B71">
        <w:t>Example:</w:t>
      </w:r>
      <w:r w:rsidRPr="001B5B71">
        <w:tab/>
        <w:t xml:space="preserve">A sale to a </w:t>
      </w:r>
      <w:r w:rsidR="00AD0931" w:rsidRPr="001B5B71">
        <w:t>business</w:t>
      </w:r>
      <w:r w:rsidRPr="001B5B71">
        <w:t xml:space="preserve"> purchaser (whether directly or through a selling agent or buying agent or both) at a wholesale produce market is an example of a sale covered by </w:t>
      </w:r>
      <w:r w:rsidR="00B779FF" w:rsidRPr="001B5B71">
        <w:t>paragraph (</w:t>
      </w:r>
      <w:r w:rsidRPr="001B5B71">
        <w:t>a).</w:t>
      </w:r>
    </w:p>
    <w:p w14:paraId="0E60839D" w14:textId="77777777" w:rsidR="00B03735" w:rsidRPr="001B5B71" w:rsidRDefault="00B03735" w:rsidP="00B03735">
      <w:pPr>
        <w:pStyle w:val="Definition"/>
        <w:rPr>
          <w:b/>
          <w:i/>
        </w:rPr>
      </w:pPr>
      <w:r w:rsidRPr="001B5B71">
        <w:rPr>
          <w:b/>
          <w:i/>
        </w:rPr>
        <w:t xml:space="preserve">rice </w:t>
      </w:r>
      <w:r w:rsidRPr="001B5B71">
        <w:t xml:space="preserve">has the meaning given by </w:t>
      </w:r>
      <w:r w:rsidR="00B779FF" w:rsidRPr="001B5B71">
        <w:t>clause 2</w:t>
      </w:r>
      <w:r w:rsidR="003E7254" w:rsidRPr="001B5B71">
        <w:t>8</w:t>
      </w:r>
      <w:r w:rsidR="0017297C" w:rsidRPr="001B5B71">
        <w:noBreakHyphen/>
      </w:r>
      <w:r w:rsidR="003E7254" w:rsidRPr="001B5B71">
        <w:t>1</w:t>
      </w:r>
      <w:r w:rsidRPr="001B5B71">
        <w:t xml:space="preserve"> of </w:t>
      </w:r>
      <w:r w:rsidR="00F120EB" w:rsidRPr="001B5B71">
        <w:t>Schedule 2</w:t>
      </w:r>
      <w:r w:rsidRPr="001B5B71">
        <w:t>.</w:t>
      </w:r>
    </w:p>
    <w:p w14:paraId="27A5D290" w14:textId="77777777" w:rsidR="001D0F06" w:rsidRPr="001B5B71" w:rsidRDefault="001D0F06" w:rsidP="0031141C">
      <w:pPr>
        <w:pStyle w:val="Definition"/>
      </w:pPr>
      <w:r w:rsidRPr="001B5B71">
        <w:rPr>
          <w:b/>
          <w:i/>
        </w:rPr>
        <w:t>rubus</w:t>
      </w:r>
      <w:r w:rsidRPr="001B5B71">
        <w:t xml:space="preserve"> has the meaning given by </w:t>
      </w:r>
      <w:r w:rsidR="00B779FF" w:rsidRPr="001B5B71">
        <w:t>clause 6</w:t>
      </w:r>
      <w:r w:rsidR="00C367C5" w:rsidRPr="001B5B71">
        <w:t>0</w:t>
      </w:r>
      <w:r w:rsidR="0017297C" w:rsidRPr="001B5B71">
        <w:noBreakHyphen/>
      </w:r>
      <w:r w:rsidR="00C367C5" w:rsidRPr="001B5B71">
        <w:t>1</w:t>
      </w:r>
      <w:r w:rsidRPr="001B5B71">
        <w:t xml:space="preserve"> of </w:t>
      </w:r>
      <w:r w:rsidR="00F120EB" w:rsidRPr="001B5B71">
        <w:t>Schedule 2</w:t>
      </w:r>
      <w:r w:rsidRPr="001B5B71">
        <w:t>.</w:t>
      </w:r>
    </w:p>
    <w:p w14:paraId="1F8B9E74" w14:textId="77777777" w:rsidR="001E526A" w:rsidRPr="001B5B71" w:rsidRDefault="001E526A" w:rsidP="001E526A">
      <w:pPr>
        <w:pStyle w:val="Definition"/>
      </w:pPr>
      <w:bookmarkStart w:id="14" w:name="_Hlk118468163"/>
      <w:r w:rsidRPr="001B5B71">
        <w:rPr>
          <w:b/>
          <w:i/>
        </w:rPr>
        <w:t>Rules of the Australian Stud Book</w:t>
      </w:r>
      <w:r w:rsidRPr="001B5B71">
        <w:t xml:space="preserve"> </w:t>
      </w:r>
      <w:r w:rsidR="00C115BD" w:rsidRPr="001B5B71">
        <w:t xml:space="preserve">has the meaning given by </w:t>
      </w:r>
      <w:r w:rsidR="00B779FF" w:rsidRPr="001B5B71">
        <w:t>clause 1</w:t>
      </w:r>
      <w:r w:rsidR="00CF1D94" w:rsidRPr="001B5B71">
        <w:t>2</w:t>
      </w:r>
      <w:r w:rsidR="0017297C" w:rsidRPr="001B5B71">
        <w:noBreakHyphen/>
      </w:r>
      <w:r w:rsidR="00CF1D94" w:rsidRPr="001B5B71">
        <w:t>6</w:t>
      </w:r>
      <w:r w:rsidR="00C115BD" w:rsidRPr="001B5B71">
        <w:t xml:space="preserve"> of Schedule 1</w:t>
      </w:r>
      <w:r w:rsidR="00C115BD" w:rsidRPr="001B5B71">
        <w:rPr>
          <w:rFonts w:eastAsia="Calibri"/>
        </w:rPr>
        <w:t>.</w:t>
      </w:r>
    </w:p>
    <w:p w14:paraId="4A4A8E33" w14:textId="77777777" w:rsidR="001C0EB4" w:rsidRPr="001B5B71" w:rsidRDefault="001C0EB4" w:rsidP="002D7FD7">
      <w:pPr>
        <w:pStyle w:val="Definition"/>
        <w:rPr>
          <w:b/>
          <w:bCs/>
          <w:i/>
          <w:iCs/>
        </w:rPr>
      </w:pPr>
      <w:r w:rsidRPr="001B5B71">
        <w:rPr>
          <w:b/>
          <w:i/>
        </w:rPr>
        <w:t>sale price</w:t>
      </w:r>
      <w:r w:rsidRPr="001B5B71">
        <w:t xml:space="preserve">, </w:t>
      </w:r>
      <w:r w:rsidR="004841EC" w:rsidRPr="001B5B71">
        <w:t>per head of sheep or lambs</w:t>
      </w:r>
      <w:r w:rsidRPr="001B5B71">
        <w:t xml:space="preserve">, has the meaning given by </w:t>
      </w:r>
      <w:r w:rsidR="00B779FF" w:rsidRPr="001B5B71">
        <w:t>clause 1</w:t>
      </w:r>
      <w:r w:rsidR="001F25F8" w:rsidRPr="001B5B71">
        <w:t>4</w:t>
      </w:r>
      <w:r w:rsidR="0017297C" w:rsidRPr="001B5B71">
        <w:noBreakHyphen/>
      </w:r>
      <w:r w:rsidR="001F25F8" w:rsidRPr="001B5B71">
        <w:t>8</w:t>
      </w:r>
      <w:r w:rsidRPr="001B5B71">
        <w:t xml:space="preserve"> of Schedule 1.</w:t>
      </w:r>
    </w:p>
    <w:p w14:paraId="293E0E00" w14:textId="77777777" w:rsidR="002D7FD7" w:rsidRPr="001B5B71" w:rsidRDefault="002D7FD7" w:rsidP="002D7FD7">
      <w:pPr>
        <w:pStyle w:val="Definition"/>
        <w:rPr>
          <w:b/>
          <w:i/>
        </w:rPr>
      </w:pPr>
      <w:r w:rsidRPr="001B5B71">
        <w:rPr>
          <w:b/>
          <w:bCs/>
          <w:i/>
          <w:iCs/>
        </w:rPr>
        <w:t xml:space="preserve">seed cotton </w:t>
      </w:r>
      <w:r w:rsidRPr="001B5B71">
        <w:t xml:space="preserve">has the meaning given by </w:t>
      </w:r>
      <w:r w:rsidR="00B779FF" w:rsidRPr="001B5B71">
        <w:t>clause 2</w:t>
      </w:r>
      <w:r w:rsidR="00366E45" w:rsidRPr="001B5B71">
        <w:t>5</w:t>
      </w:r>
      <w:r w:rsidR="0017297C" w:rsidRPr="001B5B71">
        <w:noBreakHyphen/>
      </w:r>
      <w:r w:rsidR="00366E45" w:rsidRPr="001B5B71">
        <w:t>1</w:t>
      </w:r>
      <w:r w:rsidRPr="001B5B71">
        <w:t xml:space="preserve"> of </w:t>
      </w:r>
      <w:r w:rsidR="00F120EB" w:rsidRPr="001B5B71">
        <w:t>Schedule 2</w:t>
      </w:r>
      <w:r w:rsidRPr="001B5B71">
        <w:t>.</w:t>
      </w:r>
    </w:p>
    <w:p w14:paraId="4CABD6D0" w14:textId="77777777" w:rsidR="00F81D28" w:rsidRPr="001B5B71" w:rsidRDefault="00F81D28" w:rsidP="00F81D28">
      <w:pPr>
        <w:pStyle w:val="Definition"/>
      </w:pPr>
      <w:r w:rsidRPr="001B5B71">
        <w:rPr>
          <w:b/>
          <w:i/>
        </w:rPr>
        <w:t>selling agent</w:t>
      </w:r>
      <w:r w:rsidRPr="001B5B71">
        <w:t xml:space="preserve"> has the meaning given by </w:t>
      </w:r>
      <w:r w:rsidR="00B779FF" w:rsidRPr="001B5B71">
        <w:t>section 6</w:t>
      </w:r>
      <w:r w:rsidRPr="001B5B71">
        <w:t>.</w:t>
      </w:r>
    </w:p>
    <w:p w14:paraId="775CC7F8" w14:textId="77777777" w:rsidR="00506312" w:rsidRPr="001B5B71" w:rsidRDefault="00506312" w:rsidP="00506312">
      <w:pPr>
        <w:pStyle w:val="Definition"/>
      </w:pPr>
      <w:r w:rsidRPr="001B5B71">
        <w:rPr>
          <w:b/>
          <w:i/>
        </w:rPr>
        <w:t xml:space="preserve">sheep </w:t>
      </w:r>
      <w:r w:rsidRPr="001B5B71">
        <w:t xml:space="preserve">means an animal of the species </w:t>
      </w:r>
      <w:r w:rsidRPr="001B5B71">
        <w:rPr>
          <w:i/>
          <w:iCs/>
        </w:rPr>
        <w:t>Ovis aries</w:t>
      </w:r>
      <w:r w:rsidRPr="001B5B71">
        <w:rPr>
          <w:iCs/>
        </w:rPr>
        <w:t xml:space="preserve">, but does </w:t>
      </w:r>
      <w:r w:rsidRPr="001B5B71">
        <w:rPr>
          <w:shd w:val="clear" w:color="auto" w:fill="FFFFFF"/>
        </w:rPr>
        <w:t>not include lambs</w:t>
      </w:r>
      <w:r w:rsidRPr="001B5B71">
        <w:t>.</w:t>
      </w:r>
    </w:p>
    <w:p w14:paraId="3D707034" w14:textId="77777777" w:rsidR="0046593B" w:rsidRPr="001B5B71" w:rsidRDefault="0046593B" w:rsidP="008A1243">
      <w:pPr>
        <w:pStyle w:val="Definition"/>
        <w:rPr>
          <w:b/>
          <w:i/>
        </w:rPr>
      </w:pPr>
      <w:r w:rsidRPr="001B5B71">
        <w:rPr>
          <w:b/>
          <w:i/>
        </w:rPr>
        <w:t xml:space="preserve">stone fruit </w:t>
      </w:r>
      <w:r w:rsidRPr="001B5B71">
        <w:t xml:space="preserve">has the meaning given by </w:t>
      </w:r>
      <w:r w:rsidR="00B779FF" w:rsidRPr="001B5B71">
        <w:t>clause 6</w:t>
      </w:r>
      <w:r w:rsidR="00C60009" w:rsidRPr="001B5B71">
        <w:t>1</w:t>
      </w:r>
      <w:r w:rsidR="0017297C" w:rsidRPr="001B5B71">
        <w:noBreakHyphen/>
      </w:r>
      <w:r w:rsidR="00C60009" w:rsidRPr="001B5B71">
        <w:t>1</w:t>
      </w:r>
      <w:r w:rsidRPr="001B5B71">
        <w:t xml:space="preserve"> of </w:t>
      </w:r>
      <w:r w:rsidR="00F120EB" w:rsidRPr="001B5B71">
        <w:t>Schedule 2</w:t>
      </w:r>
      <w:r w:rsidRPr="001B5B71">
        <w:t>.</w:t>
      </w:r>
    </w:p>
    <w:p w14:paraId="1D8D3F27" w14:textId="77777777" w:rsidR="001F5CFE" w:rsidRPr="001B5B71" w:rsidRDefault="001F5CFE" w:rsidP="008A1243">
      <w:pPr>
        <w:pStyle w:val="Definition"/>
        <w:rPr>
          <w:b/>
          <w:i/>
        </w:rPr>
      </w:pPr>
      <w:r w:rsidRPr="001B5B71">
        <w:rPr>
          <w:b/>
          <w:i/>
        </w:rPr>
        <w:t xml:space="preserve">strawberry </w:t>
      </w:r>
      <w:r w:rsidRPr="001B5B71">
        <w:t xml:space="preserve">has the meaning given by </w:t>
      </w:r>
      <w:r w:rsidR="00B779FF" w:rsidRPr="001B5B71">
        <w:t>clause 6</w:t>
      </w:r>
      <w:r w:rsidR="00C60009" w:rsidRPr="001B5B71">
        <w:t>2</w:t>
      </w:r>
      <w:r w:rsidR="0017297C" w:rsidRPr="001B5B71">
        <w:noBreakHyphen/>
      </w:r>
      <w:r w:rsidR="00C60009" w:rsidRPr="001B5B71">
        <w:t>1</w:t>
      </w:r>
      <w:r w:rsidRPr="001B5B71">
        <w:t xml:space="preserve"> of </w:t>
      </w:r>
      <w:r w:rsidR="00F120EB" w:rsidRPr="001B5B71">
        <w:t>Schedule 2</w:t>
      </w:r>
      <w:r w:rsidRPr="001B5B71">
        <w:t>.</w:t>
      </w:r>
    </w:p>
    <w:p w14:paraId="4EBC80DA" w14:textId="77777777" w:rsidR="001F5CFE" w:rsidRPr="001B5B71" w:rsidRDefault="001F5CFE" w:rsidP="001F5CFE">
      <w:pPr>
        <w:pStyle w:val="Definition"/>
        <w:rPr>
          <w:b/>
          <w:i/>
        </w:rPr>
      </w:pPr>
      <w:r w:rsidRPr="001B5B71">
        <w:rPr>
          <w:b/>
          <w:i/>
        </w:rPr>
        <w:t xml:space="preserve">strawberry runner </w:t>
      </w:r>
      <w:r w:rsidRPr="001B5B71">
        <w:t xml:space="preserve">has the meaning given by </w:t>
      </w:r>
      <w:r w:rsidR="00B779FF" w:rsidRPr="001B5B71">
        <w:t>clause 6</w:t>
      </w:r>
      <w:r w:rsidR="00C60009" w:rsidRPr="001B5B71">
        <w:t>2</w:t>
      </w:r>
      <w:r w:rsidR="0017297C" w:rsidRPr="001B5B71">
        <w:noBreakHyphen/>
      </w:r>
      <w:r w:rsidR="00C60009" w:rsidRPr="001B5B71">
        <w:t>1</w:t>
      </w:r>
      <w:r w:rsidRPr="001B5B71">
        <w:t xml:space="preserve"> of </w:t>
      </w:r>
      <w:r w:rsidR="00F120EB" w:rsidRPr="001B5B71">
        <w:t>Schedule 2</w:t>
      </w:r>
      <w:r w:rsidRPr="001B5B71">
        <w:t>.</w:t>
      </w:r>
    </w:p>
    <w:p w14:paraId="30A80230" w14:textId="77777777" w:rsidR="0046593B" w:rsidRPr="001B5B71" w:rsidRDefault="0046593B" w:rsidP="008A1243">
      <w:pPr>
        <w:pStyle w:val="Definition"/>
        <w:rPr>
          <w:b/>
          <w:i/>
        </w:rPr>
      </w:pPr>
      <w:r w:rsidRPr="001B5B71">
        <w:rPr>
          <w:b/>
          <w:i/>
        </w:rPr>
        <w:lastRenderedPageBreak/>
        <w:t xml:space="preserve">sugarcane </w:t>
      </w:r>
      <w:r w:rsidRPr="001B5B71">
        <w:t xml:space="preserve">has the meaning given by </w:t>
      </w:r>
      <w:r w:rsidR="00B779FF" w:rsidRPr="001B5B71">
        <w:t>clause 2</w:t>
      </w:r>
      <w:r w:rsidR="00C60009" w:rsidRPr="001B5B71">
        <w:t>9</w:t>
      </w:r>
      <w:r w:rsidR="0017297C" w:rsidRPr="001B5B71">
        <w:noBreakHyphen/>
      </w:r>
      <w:r w:rsidR="00C60009" w:rsidRPr="001B5B71">
        <w:t>1</w:t>
      </w:r>
      <w:r w:rsidRPr="001B5B71">
        <w:t xml:space="preserve"> of </w:t>
      </w:r>
      <w:r w:rsidR="00F120EB" w:rsidRPr="001B5B71">
        <w:t>Schedule 2</w:t>
      </w:r>
      <w:r w:rsidRPr="001B5B71">
        <w:t>.</w:t>
      </w:r>
    </w:p>
    <w:p w14:paraId="3868C0DB" w14:textId="77777777" w:rsidR="0046593B" w:rsidRPr="001B5B71" w:rsidRDefault="0046593B" w:rsidP="0046593B">
      <w:pPr>
        <w:pStyle w:val="Definition"/>
        <w:rPr>
          <w:b/>
          <w:i/>
        </w:rPr>
      </w:pPr>
      <w:r w:rsidRPr="001B5B71">
        <w:rPr>
          <w:b/>
          <w:i/>
        </w:rPr>
        <w:t xml:space="preserve">sugarcane plant </w:t>
      </w:r>
      <w:r w:rsidRPr="001B5B71">
        <w:t xml:space="preserve">has the meaning given by </w:t>
      </w:r>
      <w:r w:rsidR="00B779FF" w:rsidRPr="001B5B71">
        <w:t>clause 2</w:t>
      </w:r>
      <w:r w:rsidR="00C60009" w:rsidRPr="001B5B71">
        <w:t>9</w:t>
      </w:r>
      <w:r w:rsidR="0017297C" w:rsidRPr="001B5B71">
        <w:noBreakHyphen/>
      </w:r>
      <w:r w:rsidR="00C60009" w:rsidRPr="001B5B71">
        <w:t>1</w:t>
      </w:r>
      <w:r w:rsidRPr="001B5B71">
        <w:t xml:space="preserve"> of </w:t>
      </w:r>
      <w:r w:rsidR="00F120EB" w:rsidRPr="001B5B71">
        <w:t>Schedule 2</w:t>
      </w:r>
      <w:r w:rsidRPr="001B5B71">
        <w:t>.</w:t>
      </w:r>
    </w:p>
    <w:p w14:paraId="25BB6E19" w14:textId="77777777" w:rsidR="0046593B" w:rsidRPr="001B5B71" w:rsidRDefault="0046593B" w:rsidP="0046593B">
      <w:pPr>
        <w:pStyle w:val="Definition"/>
        <w:rPr>
          <w:b/>
          <w:i/>
        </w:rPr>
      </w:pPr>
      <w:r w:rsidRPr="001B5B71">
        <w:rPr>
          <w:b/>
          <w:i/>
        </w:rPr>
        <w:t xml:space="preserve">sugarcane season </w:t>
      </w:r>
      <w:r w:rsidRPr="001B5B71">
        <w:t xml:space="preserve">has the meaning given by </w:t>
      </w:r>
      <w:r w:rsidR="00B779FF" w:rsidRPr="001B5B71">
        <w:t>clause 2</w:t>
      </w:r>
      <w:r w:rsidR="00AA6A6E" w:rsidRPr="001B5B71">
        <w:t>9</w:t>
      </w:r>
      <w:r w:rsidR="0017297C" w:rsidRPr="001B5B71">
        <w:noBreakHyphen/>
      </w:r>
      <w:r w:rsidR="00AA6A6E" w:rsidRPr="001B5B71">
        <w:t>2</w:t>
      </w:r>
      <w:r w:rsidRPr="001B5B71">
        <w:t xml:space="preserve"> of </w:t>
      </w:r>
      <w:r w:rsidR="00F120EB" w:rsidRPr="001B5B71">
        <w:t>Schedule 2</w:t>
      </w:r>
      <w:r w:rsidRPr="001B5B71">
        <w:t>.</w:t>
      </w:r>
    </w:p>
    <w:p w14:paraId="227B7513" w14:textId="77777777" w:rsidR="0009160D" w:rsidRPr="001B5B71" w:rsidRDefault="0009160D" w:rsidP="008A1243">
      <w:pPr>
        <w:pStyle w:val="Definition"/>
        <w:rPr>
          <w:b/>
          <w:i/>
        </w:rPr>
      </w:pPr>
      <w:r w:rsidRPr="001B5B71">
        <w:rPr>
          <w:b/>
          <w:i/>
        </w:rPr>
        <w:t xml:space="preserve">sweet potato </w:t>
      </w:r>
      <w:r w:rsidRPr="001B5B71">
        <w:t xml:space="preserve">has the meaning given by </w:t>
      </w:r>
      <w:r w:rsidR="00B779FF" w:rsidRPr="001B5B71">
        <w:t>clause 6</w:t>
      </w:r>
      <w:r w:rsidR="00AA6A6E" w:rsidRPr="001B5B71">
        <w:t>3</w:t>
      </w:r>
      <w:r w:rsidR="0017297C" w:rsidRPr="001B5B71">
        <w:noBreakHyphen/>
      </w:r>
      <w:r w:rsidR="00AA6A6E" w:rsidRPr="001B5B71">
        <w:t>1</w:t>
      </w:r>
      <w:r w:rsidRPr="001B5B71">
        <w:t xml:space="preserve"> of </w:t>
      </w:r>
      <w:r w:rsidR="00F120EB" w:rsidRPr="001B5B71">
        <w:t>Schedule 2</w:t>
      </w:r>
      <w:r w:rsidRPr="001B5B71">
        <w:t>.</w:t>
      </w:r>
    </w:p>
    <w:p w14:paraId="75471205" w14:textId="77777777" w:rsidR="00506312" w:rsidRPr="001B5B71" w:rsidRDefault="00506312" w:rsidP="008A1243">
      <w:pPr>
        <w:pStyle w:val="Definition"/>
        <w:rPr>
          <w:b/>
          <w:i/>
        </w:rPr>
      </w:pPr>
      <w:r w:rsidRPr="001B5B71">
        <w:rPr>
          <w:b/>
          <w:i/>
        </w:rPr>
        <w:t xml:space="preserve">tea tree oil </w:t>
      </w:r>
      <w:r w:rsidRPr="001B5B71">
        <w:t xml:space="preserve">has the meaning given by </w:t>
      </w:r>
      <w:r w:rsidR="00B779FF" w:rsidRPr="001B5B71">
        <w:t>clause 7</w:t>
      </w:r>
      <w:r w:rsidR="00AA6A6E" w:rsidRPr="001B5B71">
        <w:t>4</w:t>
      </w:r>
      <w:r w:rsidR="0017297C" w:rsidRPr="001B5B71">
        <w:noBreakHyphen/>
      </w:r>
      <w:r w:rsidR="00AA6A6E" w:rsidRPr="001B5B71">
        <w:t>1</w:t>
      </w:r>
      <w:r w:rsidRPr="001B5B71">
        <w:t xml:space="preserve"> of </w:t>
      </w:r>
      <w:r w:rsidR="00F120EB" w:rsidRPr="001B5B71">
        <w:t>Schedule 2</w:t>
      </w:r>
      <w:r w:rsidRPr="001B5B71">
        <w:t>.</w:t>
      </w:r>
    </w:p>
    <w:p w14:paraId="428B4BE4" w14:textId="77777777" w:rsidR="00DF68E7" w:rsidRPr="001B5B71" w:rsidRDefault="00DF68E7" w:rsidP="008A1243">
      <w:pPr>
        <w:pStyle w:val="Definition"/>
        <w:rPr>
          <w:b/>
          <w:i/>
        </w:rPr>
      </w:pPr>
      <w:r w:rsidRPr="001B5B71">
        <w:rPr>
          <w:b/>
          <w:i/>
        </w:rPr>
        <w:t>tree fruit</w:t>
      </w:r>
      <w:r w:rsidRPr="001B5B71">
        <w:t xml:space="preserve"> has the meaning given by </w:t>
      </w:r>
      <w:r w:rsidR="00B779FF" w:rsidRPr="001B5B71">
        <w:t>clause 4</w:t>
      </w:r>
      <w:r w:rsidR="00C054D1" w:rsidRPr="001B5B71">
        <w:t>5</w:t>
      </w:r>
      <w:r w:rsidR="0017297C" w:rsidRPr="001B5B71">
        <w:noBreakHyphen/>
      </w:r>
      <w:r w:rsidR="00C054D1" w:rsidRPr="001B5B71">
        <w:t>1</w:t>
      </w:r>
      <w:r w:rsidRPr="001B5B71">
        <w:t xml:space="preserve"> of </w:t>
      </w:r>
      <w:r w:rsidR="00F120EB" w:rsidRPr="001B5B71">
        <w:t>Schedule 2</w:t>
      </w:r>
      <w:r w:rsidRPr="001B5B71">
        <w:t>.</w:t>
      </w:r>
    </w:p>
    <w:p w14:paraId="74EB5041" w14:textId="77777777" w:rsidR="008A1243" w:rsidRPr="001B5B71" w:rsidRDefault="008A1243" w:rsidP="008A1243">
      <w:pPr>
        <w:pStyle w:val="Definition"/>
      </w:pPr>
      <w:r w:rsidRPr="001B5B71">
        <w:rPr>
          <w:b/>
          <w:i/>
        </w:rPr>
        <w:t>turf</w:t>
      </w:r>
      <w:r w:rsidRPr="001B5B71">
        <w:t xml:space="preserve"> has the meaning given by </w:t>
      </w:r>
      <w:r w:rsidR="00B779FF" w:rsidRPr="001B5B71">
        <w:t>clause 7</w:t>
      </w:r>
      <w:r w:rsidR="00C054D1" w:rsidRPr="001B5B71">
        <w:t>5</w:t>
      </w:r>
      <w:r w:rsidR="0017297C" w:rsidRPr="001B5B71">
        <w:noBreakHyphen/>
      </w:r>
      <w:r w:rsidR="00C054D1" w:rsidRPr="001B5B71">
        <w:t>1</w:t>
      </w:r>
      <w:r w:rsidRPr="001B5B71">
        <w:t xml:space="preserve"> of </w:t>
      </w:r>
      <w:r w:rsidR="00F120EB" w:rsidRPr="001B5B71">
        <w:t>Schedule 2</w:t>
      </w:r>
      <w:r w:rsidRPr="001B5B71">
        <w:t>.</w:t>
      </w:r>
    </w:p>
    <w:p w14:paraId="0272B312" w14:textId="77777777" w:rsidR="005D68B3" w:rsidRPr="001B5B71" w:rsidRDefault="005D68B3" w:rsidP="007A4B8E">
      <w:pPr>
        <w:pStyle w:val="Definition"/>
      </w:pPr>
      <w:bookmarkStart w:id="15" w:name="_Hlk145082388"/>
      <w:r w:rsidRPr="001B5B71">
        <w:rPr>
          <w:b/>
          <w:i/>
        </w:rPr>
        <w:t>value</w:t>
      </w:r>
      <w:r w:rsidRPr="001B5B71">
        <w:t>:</w:t>
      </w:r>
    </w:p>
    <w:p w14:paraId="054C6AEC" w14:textId="77777777" w:rsidR="007917E5" w:rsidRPr="001B5B71" w:rsidRDefault="007917E5" w:rsidP="007917E5">
      <w:pPr>
        <w:pStyle w:val="paragraph"/>
      </w:pPr>
      <w:r w:rsidRPr="001B5B71">
        <w:tab/>
        <w:t>(a)</w:t>
      </w:r>
      <w:r w:rsidRPr="001B5B71">
        <w:tab/>
        <w:t xml:space="preserve">of goat fibre—has the meaning given by </w:t>
      </w:r>
      <w:r w:rsidR="00B779FF" w:rsidRPr="001B5B71">
        <w:t>clause 1</w:t>
      </w:r>
      <w:r w:rsidR="00C054D1" w:rsidRPr="001B5B71">
        <w:t>7</w:t>
      </w:r>
      <w:r w:rsidR="0017297C" w:rsidRPr="001B5B71">
        <w:noBreakHyphen/>
      </w:r>
      <w:r w:rsidR="00C054D1" w:rsidRPr="001B5B71">
        <w:t>2</w:t>
      </w:r>
      <w:r w:rsidRPr="001B5B71">
        <w:t xml:space="preserve"> of Schedule 1; or</w:t>
      </w:r>
    </w:p>
    <w:p w14:paraId="5FAE87BF" w14:textId="77777777" w:rsidR="00776ACD" w:rsidRPr="001B5B71" w:rsidRDefault="00776ACD" w:rsidP="007917E5">
      <w:pPr>
        <w:pStyle w:val="paragraph"/>
      </w:pPr>
      <w:r w:rsidRPr="001B5B71">
        <w:tab/>
        <w:t>(b)</w:t>
      </w:r>
      <w:r w:rsidRPr="001B5B71">
        <w:tab/>
        <w:t xml:space="preserve">of grain—has the meaning given by </w:t>
      </w:r>
      <w:r w:rsidR="00B779FF" w:rsidRPr="001B5B71">
        <w:t>clause 2</w:t>
      </w:r>
      <w:r w:rsidR="00C054D1" w:rsidRPr="001B5B71">
        <w:t>6</w:t>
      </w:r>
      <w:r w:rsidR="0017297C" w:rsidRPr="001B5B71">
        <w:noBreakHyphen/>
      </w:r>
      <w:r w:rsidR="00C054D1" w:rsidRPr="001B5B71">
        <w:t>5</w:t>
      </w:r>
      <w:r w:rsidRPr="001B5B71">
        <w:t xml:space="preserve"> of </w:t>
      </w:r>
      <w:r w:rsidR="00F120EB" w:rsidRPr="001B5B71">
        <w:t>Schedule 2</w:t>
      </w:r>
      <w:r w:rsidRPr="001B5B71">
        <w:t>; or</w:t>
      </w:r>
    </w:p>
    <w:p w14:paraId="459A9B12" w14:textId="77777777" w:rsidR="007917E5" w:rsidRPr="001B5B71" w:rsidRDefault="007917E5" w:rsidP="007917E5">
      <w:pPr>
        <w:pStyle w:val="paragraph"/>
      </w:pPr>
      <w:r w:rsidRPr="001B5B71">
        <w:tab/>
        <w:t>(</w:t>
      </w:r>
      <w:r w:rsidR="00245DC4" w:rsidRPr="001B5B71">
        <w:t>c</w:t>
      </w:r>
      <w:r w:rsidRPr="001B5B71">
        <w:t>)</w:t>
      </w:r>
      <w:r w:rsidRPr="001B5B71">
        <w:tab/>
        <w:t xml:space="preserve">of sweet potatoes—has the meaning given by </w:t>
      </w:r>
      <w:r w:rsidR="00B779FF" w:rsidRPr="001B5B71">
        <w:t>clause 6</w:t>
      </w:r>
      <w:r w:rsidR="00C054D1" w:rsidRPr="001B5B71">
        <w:t>3</w:t>
      </w:r>
      <w:r w:rsidR="0017297C" w:rsidRPr="001B5B71">
        <w:noBreakHyphen/>
      </w:r>
      <w:r w:rsidR="00C054D1" w:rsidRPr="001B5B71">
        <w:t>2</w:t>
      </w:r>
      <w:r w:rsidRPr="001B5B71">
        <w:t xml:space="preserve"> of </w:t>
      </w:r>
      <w:r w:rsidR="00F120EB" w:rsidRPr="001B5B71">
        <w:t>Schedule 2</w:t>
      </w:r>
      <w:r w:rsidR="00C777A8" w:rsidRPr="001B5B71">
        <w:t>; or</w:t>
      </w:r>
    </w:p>
    <w:p w14:paraId="573BD349" w14:textId="77777777" w:rsidR="00C777A8" w:rsidRPr="001B5B71" w:rsidRDefault="00C777A8" w:rsidP="007917E5">
      <w:pPr>
        <w:pStyle w:val="paragraph"/>
      </w:pPr>
      <w:r w:rsidRPr="001B5B71">
        <w:tab/>
        <w:t>(</w:t>
      </w:r>
      <w:r w:rsidR="00245DC4" w:rsidRPr="001B5B71">
        <w:t>d</w:t>
      </w:r>
      <w:r w:rsidRPr="001B5B71">
        <w:t>)</w:t>
      </w:r>
      <w:r w:rsidRPr="001B5B71">
        <w:tab/>
        <w:t xml:space="preserve">of vegetables—has the meaning given by </w:t>
      </w:r>
      <w:r w:rsidR="00B779FF" w:rsidRPr="001B5B71">
        <w:t>clause 6</w:t>
      </w:r>
      <w:r w:rsidR="00BD510C" w:rsidRPr="001B5B71">
        <w:t>4</w:t>
      </w:r>
      <w:r w:rsidR="0017297C" w:rsidRPr="001B5B71">
        <w:noBreakHyphen/>
      </w:r>
      <w:r w:rsidR="00BD510C" w:rsidRPr="001B5B71">
        <w:t>2</w:t>
      </w:r>
      <w:r w:rsidRPr="001B5B71">
        <w:t xml:space="preserve"> of </w:t>
      </w:r>
      <w:r w:rsidR="00F120EB" w:rsidRPr="001B5B71">
        <w:t>Schedule 2</w:t>
      </w:r>
      <w:r w:rsidR="00245DC4" w:rsidRPr="001B5B71">
        <w:t>; or</w:t>
      </w:r>
    </w:p>
    <w:p w14:paraId="2D2577E1" w14:textId="77777777" w:rsidR="00245DC4" w:rsidRPr="001B5B71" w:rsidRDefault="00245DC4" w:rsidP="00245DC4">
      <w:pPr>
        <w:pStyle w:val="paragraph"/>
      </w:pPr>
      <w:bookmarkStart w:id="16" w:name="_Hlk149807904"/>
      <w:r w:rsidRPr="001B5B71">
        <w:tab/>
        <w:t>(e)</w:t>
      </w:r>
      <w:r w:rsidRPr="001B5B71">
        <w:tab/>
        <w:t xml:space="preserve">of wool—has the meaning given by </w:t>
      </w:r>
      <w:r w:rsidR="00B779FF" w:rsidRPr="001B5B71">
        <w:t>clause 1</w:t>
      </w:r>
      <w:r w:rsidR="00BD510C" w:rsidRPr="001B5B71">
        <w:t>8</w:t>
      </w:r>
      <w:r w:rsidR="0017297C" w:rsidRPr="001B5B71">
        <w:noBreakHyphen/>
      </w:r>
      <w:r w:rsidR="00BD510C" w:rsidRPr="001B5B71">
        <w:t>3</w:t>
      </w:r>
      <w:r w:rsidRPr="001B5B71">
        <w:t xml:space="preserve"> of Schedule 1.</w:t>
      </w:r>
    </w:p>
    <w:bookmarkEnd w:id="16"/>
    <w:p w14:paraId="1174BCD8" w14:textId="77777777" w:rsidR="006705DB" w:rsidRPr="001B5B71" w:rsidRDefault="006705DB" w:rsidP="006705DB">
      <w:pPr>
        <w:pStyle w:val="Definition"/>
      </w:pPr>
      <w:r w:rsidRPr="001B5B71">
        <w:rPr>
          <w:b/>
          <w:i/>
        </w:rPr>
        <w:t>wheat</w:t>
      </w:r>
      <w:r w:rsidRPr="001B5B71">
        <w:t xml:space="preserve"> has the meaning given by </w:t>
      </w:r>
      <w:r w:rsidR="00B779FF" w:rsidRPr="001B5B71">
        <w:t>clause 2</w:t>
      </w:r>
      <w:r w:rsidR="00366E45" w:rsidRPr="001B5B71">
        <w:t>6</w:t>
      </w:r>
      <w:r w:rsidR="0017297C" w:rsidRPr="001B5B71">
        <w:noBreakHyphen/>
      </w:r>
      <w:r w:rsidR="00366E45" w:rsidRPr="001B5B71">
        <w:t>1</w:t>
      </w:r>
      <w:r w:rsidRPr="001B5B71">
        <w:t xml:space="preserve"> of </w:t>
      </w:r>
      <w:r w:rsidR="00F120EB" w:rsidRPr="001B5B71">
        <w:t>Schedule 2</w:t>
      </w:r>
      <w:r w:rsidRPr="001B5B71">
        <w:t>.</w:t>
      </w:r>
    </w:p>
    <w:p w14:paraId="467D7699" w14:textId="77777777" w:rsidR="00137195" w:rsidRPr="001B5B71" w:rsidRDefault="00137195" w:rsidP="007A4B8E">
      <w:pPr>
        <w:pStyle w:val="Definition"/>
        <w:rPr>
          <w:b/>
          <w:i/>
        </w:rPr>
      </w:pPr>
      <w:r w:rsidRPr="001B5B71">
        <w:rPr>
          <w:b/>
          <w:i/>
        </w:rPr>
        <w:t xml:space="preserve">whole milk </w:t>
      </w:r>
      <w:r w:rsidRPr="001B5B71">
        <w:t xml:space="preserve">has the meaning given by </w:t>
      </w:r>
      <w:r w:rsidR="00B779FF" w:rsidRPr="001B5B71">
        <w:t>clause 1</w:t>
      </w:r>
      <w:r w:rsidR="00BD510C" w:rsidRPr="001B5B71">
        <w:t>6</w:t>
      </w:r>
      <w:r w:rsidR="0017297C" w:rsidRPr="001B5B71">
        <w:noBreakHyphen/>
      </w:r>
      <w:r w:rsidR="00BD510C" w:rsidRPr="001B5B71">
        <w:t>1</w:t>
      </w:r>
      <w:r w:rsidRPr="001B5B71">
        <w:t xml:space="preserve"> of Schedule 1.</w:t>
      </w:r>
    </w:p>
    <w:p w14:paraId="563B9409" w14:textId="77777777" w:rsidR="00C85141" w:rsidRPr="001B5B71" w:rsidRDefault="00C85141" w:rsidP="007A4B8E">
      <w:pPr>
        <w:pStyle w:val="Definition"/>
        <w:rPr>
          <w:b/>
          <w:i/>
        </w:rPr>
      </w:pPr>
      <w:r w:rsidRPr="001B5B71">
        <w:rPr>
          <w:b/>
          <w:bCs/>
          <w:i/>
          <w:iCs/>
        </w:rPr>
        <w:t xml:space="preserve">wine </w:t>
      </w:r>
      <w:r w:rsidRPr="001B5B71">
        <w:rPr>
          <w:bCs/>
          <w:iCs/>
        </w:rPr>
        <w:t>means an alcoholic beverage produced by the complete or partial fermentation of fresh grapes or products derived solely from fresh grapes, or both.</w:t>
      </w:r>
    </w:p>
    <w:p w14:paraId="46AB0FE9" w14:textId="77777777" w:rsidR="001A1AB5" w:rsidRPr="001B5B71" w:rsidRDefault="00312572" w:rsidP="007A4B8E">
      <w:pPr>
        <w:pStyle w:val="Definition"/>
      </w:pPr>
      <w:r w:rsidRPr="001B5B71">
        <w:rPr>
          <w:b/>
          <w:i/>
        </w:rPr>
        <w:lastRenderedPageBreak/>
        <w:t>w</w:t>
      </w:r>
      <w:r w:rsidR="001A1AB5" w:rsidRPr="001B5B71">
        <w:rPr>
          <w:b/>
          <w:i/>
        </w:rPr>
        <w:t>ine</w:t>
      </w:r>
      <w:r w:rsidR="0017297C" w:rsidRPr="001B5B71">
        <w:rPr>
          <w:b/>
          <w:i/>
        </w:rPr>
        <w:noBreakHyphen/>
      </w:r>
      <w:r w:rsidR="001A1AB5" w:rsidRPr="001B5B71">
        <w:rPr>
          <w:b/>
          <w:i/>
        </w:rPr>
        <w:t>making</w:t>
      </w:r>
      <w:r w:rsidRPr="001B5B71">
        <w:rPr>
          <w:b/>
          <w:i/>
        </w:rPr>
        <w:t xml:space="preserve"> </w:t>
      </w:r>
      <w:r w:rsidRPr="001B5B71">
        <w:t xml:space="preserve">has the meaning given by </w:t>
      </w:r>
      <w:r w:rsidR="00B779FF" w:rsidRPr="001B5B71">
        <w:t>clause 6</w:t>
      </w:r>
      <w:r w:rsidR="00775CC4" w:rsidRPr="001B5B71">
        <w:t>9</w:t>
      </w:r>
      <w:r w:rsidR="0017297C" w:rsidRPr="001B5B71">
        <w:noBreakHyphen/>
      </w:r>
      <w:r w:rsidR="00775CC4" w:rsidRPr="001B5B71">
        <w:t>1</w:t>
      </w:r>
      <w:r w:rsidRPr="001B5B71">
        <w:t xml:space="preserve"> of </w:t>
      </w:r>
      <w:r w:rsidR="00F120EB" w:rsidRPr="001B5B71">
        <w:t>Schedule 2</w:t>
      </w:r>
      <w:r w:rsidR="00E94F31" w:rsidRPr="001B5B71">
        <w:t>.</w:t>
      </w:r>
    </w:p>
    <w:p w14:paraId="2B8E340A" w14:textId="77777777" w:rsidR="00312572" w:rsidRPr="001B5B71" w:rsidRDefault="00312572" w:rsidP="007A4B8E">
      <w:pPr>
        <w:pStyle w:val="Definition"/>
        <w:rPr>
          <w:b/>
          <w:i/>
        </w:rPr>
      </w:pPr>
      <w:r w:rsidRPr="001B5B71">
        <w:rPr>
          <w:b/>
          <w:i/>
        </w:rPr>
        <w:t xml:space="preserve">winery </w:t>
      </w:r>
      <w:r w:rsidRPr="001B5B71">
        <w:t xml:space="preserve">has the meaning given by </w:t>
      </w:r>
      <w:r w:rsidR="00B779FF" w:rsidRPr="001B5B71">
        <w:t>clause 6</w:t>
      </w:r>
      <w:r w:rsidR="00775CC4" w:rsidRPr="001B5B71">
        <w:t>9</w:t>
      </w:r>
      <w:r w:rsidR="0017297C" w:rsidRPr="001B5B71">
        <w:noBreakHyphen/>
      </w:r>
      <w:r w:rsidR="00775CC4" w:rsidRPr="001B5B71">
        <w:t>1</w:t>
      </w:r>
      <w:r w:rsidRPr="001B5B71">
        <w:t xml:space="preserve"> of </w:t>
      </w:r>
      <w:r w:rsidR="00F120EB" w:rsidRPr="001B5B71">
        <w:t>Schedule 2</w:t>
      </w:r>
      <w:r w:rsidRPr="001B5B71">
        <w:t>.</w:t>
      </w:r>
    </w:p>
    <w:p w14:paraId="096F27AC" w14:textId="77777777" w:rsidR="007A4B8E" w:rsidRPr="001B5B71" w:rsidRDefault="007A4B8E" w:rsidP="007A4B8E">
      <w:pPr>
        <w:pStyle w:val="Definition"/>
        <w:rPr>
          <w:b/>
          <w:i/>
        </w:rPr>
      </w:pPr>
      <w:r w:rsidRPr="001B5B71">
        <w:rPr>
          <w:b/>
          <w:i/>
        </w:rPr>
        <w:t xml:space="preserve">worm treatment </w:t>
      </w:r>
      <w:r w:rsidRPr="001B5B71">
        <w:t xml:space="preserve">has the meaning given by </w:t>
      </w:r>
      <w:r w:rsidR="00B779FF" w:rsidRPr="001B5B71">
        <w:t>clause 1</w:t>
      </w:r>
      <w:r w:rsidR="00BA1546" w:rsidRPr="001B5B71">
        <w:t>2</w:t>
      </w:r>
      <w:r w:rsidR="0017297C" w:rsidRPr="001B5B71">
        <w:noBreakHyphen/>
      </w:r>
      <w:r w:rsidR="00BA1546" w:rsidRPr="001B5B71">
        <w:t>10</w:t>
      </w:r>
      <w:r w:rsidRPr="001B5B71">
        <w:t xml:space="preserve"> of Schedule 1</w:t>
      </w:r>
      <w:r w:rsidRPr="001B5B71">
        <w:rPr>
          <w:rFonts w:eastAsia="Calibri"/>
        </w:rPr>
        <w:t>.</w:t>
      </w:r>
    </w:p>
    <w:p w14:paraId="0851A244" w14:textId="77777777" w:rsidR="006B2966" w:rsidRPr="001B5B71" w:rsidRDefault="008615AB" w:rsidP="00701CBC">
      <w:pPr>
        <w:pStyle w:val="ActHead5"/>
      </w:pPr>
      <w:bookmarkStart w:id="17" w:name="_Toc177037520"/>
      <w:bookmarkStart w:id="18" w:name="_Hlk151711947"/>
      <w:r w:rsidRPr="00217AA3">
        <w:rPr>
          <w:rStyle w:val="CharSectno"/>
        </w:rPr>
        <w:t>6</w:t>
      </w:r>
      <w:r w:rsidR="006B2966" w:rsidRPr="001B5B71">
        <w:t xml:space="preserve">  </w:t>
      </w:r>
      <w:r w:rsidR="000571E1" w:rsidRPr="001B5B71">
        <w:t>Agent definitions</w:t>
      </w:r>
      <w:bookmarkEnd w:id="17"/>
    </w:p>
    <w:bookmarkEnd w:id="18"/>
    <w:p w14:paraId="3ECAC7B2" w14:textId="77777777" w:rsidR="006B2966" w:rsidRPr="001B5B71" w:rsidRDefault="006B2966" w:rsidP="006B2966">
      <w:pPr>
        <w:pStyle w:val="SubsectionHead"/>
      </w:pPr>
      <w:r w:rsidRPr="001B5B71">
        <w:t>Buying agent</w:t>
      </w:r>
    </w:p>
    <w:p w14:paraId="045BCBF6" w14:textId="77777777" w:rsidR="006B2966" w:rsidRPr="001B5B71" w:rsidRDefault="006B2966" w:rsidP="006B2966">
      <w:pPr>
        <w:pStyle w:val="subsection"/>
      </w:pPr>
      <w:r w:rsidRPr="001B5B71">
        <w:tab/>
      </w:r>
      <w:r w:rsidR="00107252" w:rsidRPr="001B5B71">
        <w:t>(1)</w:t>
      </w:r>
      <w:r w:rsidRPr="001B5B71">
        <w:tab/>
        <w:t xml:space="preserve">A person is a </w:t>
      </w:r>
      <w:r w:rsidRPr="001B5B71">
        <w:rPr>
          <w:b/>
          <w:i/>
        </w:rPr>
        <w:t>buying agent</w:t>
      </w:r>
      <w:r w:rsidRPr="001B5B71">
        <w:t xml:space="preserve"> if:</w:t>
      </w:r>
    </w:p>
    <w:p w14:paraId="50AC5D1B" w14:textId="77777777" w:rsidR="006B2966" w:rsidRPr="001B5B71" w:rsidRDefault="006B2966" w:rsidP="006B2966">
      <w:pPr>
        <w:pStyle w:val="paragraph"/>
      </w:pPr>
      <w:r w:rsidRPr="001B5B71">
        <w:tab/>
        <w:t>(a)</w:t>
      </w:r>
      <w:r w:rsidRPr="001B5B71">
        <w:tab/>
        <w:t>the person buys products, goods or services on behalf of business purchaser</w:t>
      </w:r>
      <w:r w:rsidR="00DE6776" w:rsidRPr="001B5B71">
        <w:t>s</w:t>
      </w:r>
      <w:r w:rsidRPr="001B5B71">
        <w:t xml:space="preserve"> of the products, goods or services; and</w:t>
      </w:r>
    </w:p>
    <w:p w14:paraId="7F7CAC3F" w14:textId="77777777" w:rsidR="006B2966" w:rsidRPr="001B5B71" w:rsidRDefault="006B2966" w:rsidP="006B2966">
      <w:pPr>
        <w:pStyle w:val="paragraph"/>
      </w:pPr>
      <w:r w:rsidRPr="001B5B71">
        <w:tab/>
        <w:t>(b)</w:t>
      </w:r>
      <w:r w:rsidRPr="001B5B71">
        <w:tab/>
        <w:t>the person does so in the course of carrying on a business (including as a broker, wholesaler, settlement agent or solicitor).</w:t>
      </w:r>
    </w:p>
    <w:p w14:paraId="6CE8EC1D" w14:textId="77777777" w:rsidR="00374B00" w:rsidRPr="001B5B71" w:rsidRDefault="00374B00" w:rsidP="00374B00">
      <w:pPr>
        <w:pStyle w:val="SubsectionHead"/>
      </w:pPr>
      <w:r w:rsidRPr="001B5B71">
        <w:t>Selling agent</w:t>
      </w:r>
    </w:p>
    <w:p w14:paraId="3EB6FEDC" w14:textId="77777777" w:rsidR="00107252" w:rsidRPr="001B5B71" w:rsidRDefault="00107252" w:rsidP="00107252">
      <w:pPr>
        <w:pStyle w:val="subsection"/>
      </w:pPr>
      <w:r w:rsidRPr="001B5B71">
        <w:tab/>
        <w:t>(2)</w:t>
      </w:r>
      <w:r w:rsidRPr="001B5B71">
        <w:tab/>
        <w:t xml:space="preserve">A person is a </w:t>
      </w:r>
      <w:r w:rsidRPr="001B5B71">
        <w:rPr>
          <w:b/>
          <w:i/>
        </w:rPr>
        <w:t>selling agent</w:t>
      </w:r>
      <w:r w:rsidRPr="001B5B71">
        <w:t xml:space="preserve"> if:</w:t>
      </w:r>
    </w:p>
    <w:p w14:paraId="0D5C0E2C" w14:textId="77777777" w:rsidR="00886166" w:rsidRPr="001B5B71" w:rsidRDefault="00886166" w:rsidP="00886166">
      <w:pPr>
        <w:pStyle w:val="paragraph"/>
      </w:pPr>
      <w:r w:rsidRPr="001B5B71">
        <w:tab/>
        <w:t>(a)</w:t>
      </w:r>
      <w:r w:rsidRPr="001B5B71">
        <w:tab/>
      </w:r>
      <w:r w:rsidR="009A36EB" w:rsidRPr="001B5B71">
        <w:t xml:space="preserve">the person </w:t>
      </w:r>
      <w:r w:rsidRPr="001B5B71">
        <w:t xml:space="preserve">sells products, goods or services on behalf of levy payers for the </w:t>
      </w:r>
      <w:r w:rsidR="00DE6776" w:rsidRPr="001B5B71">
        <w:t>products, goods or services; and</w:t>
      </w:r>
    </w:p>
    <w:p w14:paraId="1F987611" w14:textId="77777777" w:rsidR="00DE6776" w:rsidRPr="001B5B71" w:rsidRDefault="00DE6776" w:rsidP="00DE6776">
      <w:pPr>
        <w:pStyle w:val="paragraph"/>
      </w:pPr>
      <w:r w:rsidRPr="001B5B71">
        <w:tab/>
        <w:t>(b)</w:t>
      </w:r>
      <w:r w:rsidRPr="001B5B71">
        <w:tab/>
        <w:t>the person does so in the course of carrying on a business (including as a broker, wholesaler, settlement agent or solicitor).</w:t>
      </w:r>
    </w:p>
    <w:p w14:paraId="36F639FA" w14:textId="77777777" w:rsidR="0013451C" w:rsidRPr="001B5B71" w:rsidRDefault="0013451C" w:rsidP="0013451C">
      <w:pPr>
        <w:pStyle w:val="SubsectionHead"/>
      </w:pPr>
      <w:r w:rsidRPr="001B5B71">
        <w:t>Business purchaser</w:t>
      </w:r>
    </w:p>
    <w:p w14:paraId="1F1AF075" w14:textId="77777777" w:rsidR="0013451C" w:rsidRPr="001B5B71" w:rsidRDefault="0013451C" w:rsidP="0013451C">
      <w:pPr>
        <w:pStyle w:val="subsection"/>
      </w:pPr>
      <w:r w:rsidRPr="001B5B71">
        <w:tab/>
        <w:t>(3)</w:t>
      </w:r>
      <w:r w:rsidRPr="001B5B71">
        <w:tab/>
        <w:t xml:space="preserve">A person is a </w:t>
      </w:r>
      <w:r w:rsidRPr="001B5B71">
        <w:rPr>
          <w:b/>
          <w:i/>
        </w:rPr>
        <w:t>business purchaser</w:t>
      </w:r>
      <w:r w:rsidRPr="001B5B71">
        <w:t xml:space="preserve"> if:</w:t>
      </w:r>
    </w:p>
    <w:p w14:paraId="67877AAA" w14:textId="77777777" w:rsidR="0038141B" w:rsidRPr="001B5B71" w:rsidRDefault="0038141B" w:rsidP="0038141B">
      <w:pPr>
        <w:pStyle w:val="paragraph"/>
      </w:pPr>
      <w:r w:rsidRPr="001B5B71">
        <w:tab/>
        <w:t>(a)</w:t>
      </w:r>
      <w:r w:rsidRPr="001B5B71">
        <w:tab/>
        <w:t xml:space="preserve">the person buys products, goods or services </w:t>
      </w:r>
      <w:r w:rsidR="00641FEB" w:rsidRPr="001B5B71">
        <w:t>from levy payers for the products, goods or services</w:t>
      </w:r>
      <w:r w:rsidRPr="001B5B71">
        <w:t>; and</w:t>
      </w:r>
    </w:p>
    <w:p w14:paraId="5379B482" w14:textId="77777777" w:rsidR="0038141B" w:rsidRPr="001B5B71" w:rsidRDefault="0038141B" w:rsidP="0038141B">
      <w:pPr>
        <w:pStyle w:val="paragraph"/>
      </w:pPr>
      <w:r w:rsidRPr="001B5B71">
        <w:tab/>
        <w:t>(b)</w:t>
      </w:r>
      <w:r w:rsidRPr="001B5B71">
        <w:tab/>
        <w:t xml:space="preserve">the person does so in the course of carrying on a business (including as a </w:t>
      </w:r>
      <w:r w:rsidR="00D11992" w:rsidRPr="001B5B71">
        <w:t>processor</w:t>
      </w:r>
      <w:r w:rsidR="00222714" w:rsidRPr="001B5B71">
        <w:t xml:space="preserve"> or feedlot operator</w:t>
      </w:r>
      <w:r w:rsidRPr="001B5B71">
        <w:t>).</w:t>
      </w:r>
    </w:p>
    <w:p w14:paraId="7F0EB684" w14:textId="77777777" w:rsidR="00701CBC" w:rsidRPr="001B5B71" w:rsidRDefault="008615AB" w:rsidP="00701CBC">
      <w:pPr>
        <w:pStyle w:val="ActHead5"/>
      </w:pPr>
      <w:bookmarkStart w:id="19" w:name="_Toc177037521"/>
      <w:r w:rsidRPr="00217AA3">
        <w:rPr>
          <w:rStyle w:val="CharSectno"/>
        </w:rPr>
        <w:lastRenderedPageBreak/>
        <w:t>7</w:t>
      </w:r>
      <w:r w:rsidR="00701CBC" w:rsidRPr="001B5B71">
        <w:t xml:space="preserve">  Process a plant product</w:t>
      </w:r>
      <w:r w:rsidR="00C0045A" w:rsidRPr="001B5B71">
        <w:t xml:space="preserve"> or animal product</w:t>
      </w:r>
      <w:bookmarkEnd w:id="19"/>
    </w:p>
    <w:p w14:paraId="727CD73E" w14:textId="77777777" w:rsidR="00E73D65" w:rsidRPr="001B5B71" w:rsidRDefault="00E73D65" w:rsidP="00E73D65">
      <w:pPr>
        <w:pStyle w:val="SubsectionHead"/>
      </w:pPr>
      <w:r w:rsidRPr="001B5B71">
        <w:t>Plant products</w:t>
      </w:r>
    </w:p>
    <w:p w14:paraId="3A5A57F1" w14:textId="77777777" w:rsidR="00701CBC" w:rsidRPr="001B5B71" w:rsidRDefault="00701CBC" w:rsidP="00701CBC">
      <w:pPr>
        <w:pStyle w:val="subsection"/>
      </w:pPr>
      <w:r w:rsidRPr="001B5B71">
        <w:tab/>
      </w:r>
      <w:r w:rsidR="00C0045A" w:rsidRPr="001B5B71">
        <w:t>(1)</w:t>
      </w:r>
      <w:r w:rsidRPr="001B5B71">
        <w:tab/>
        <w:t xml:space="preserve">For the purposes of this instrument, </w:t>
      </w:r>
      <w:r w:rsidRPr="001B5B71">
        <w:rPr>
          <w:b/>
          <w:i/>
        </w:rPr>
        <w:t>process</w:t>
      </w:r>
      <w:r w:rsidRPr="001B5B71">
        <w:t>, in relation to a plant product, means the performance of an operation in relation to the plant product, except the following operations:</w:t>
      </w:r>
    </w:p>
    <w:p w14:paraId="36EC7A1D" w14:textId="77777777" w:rsidR="00701CBC" w:rsidRPr="001B5B71" w:rsidRDefault="00701CBC" w:rsidP="00701CBC">
      <w:pPr>
        <w:pStyle w:val="paragraph"/>
      </w:pPr>
      <w:r w:rsidRPr="001B5B71">
        <w:tab/>
        <w:t>(a)</w:t>
      </w:r>
      <w:r w:rsidRPr="001B5B71">
        <w:tab/>
        <w:t>cleaning</w:t>
      </w:r>
      <w:r w:rsidR="00EB6D92" w:rsidRPr="001B5B71">
        <w:t xml:space="preserve"> or washing</w:t>
      </w:r>
      <w:r w:rsidRPr="001B5B71">
        <w:t>;</w:t>
      </w:r>
    </w:p>
    <w:p w14:paraId="291581E7" w14:textId="77777777" w:rsidR="00BE3445" w:rsidRPr="001B5B71" w:rsidRDefault="00BE3445" w:rsidP="00701CBC">
      <w:pPr>
        <w:pStyle w:val="paragraph"/>
      </w:pPr>
      <w:r w:rsidRPr="001B5B71">
        <w:tab/>
        <w:t>(b)</w:t>
      </w:r>
      <w:r w:rsidRPr="001B5B71">
        <w:tab/>
        <w:t>brushing</w:t>
      </w:r>
      <w:r w:rsidR="00D12ECC" w:rsidRPr="001B5B71">
        <w:t>;</w:t>
      </w:r>
    </w:p>
    <w:p w14:paraId="39254CD1" w14:textId="77777777" w:rsidR="00701CBC" w:rsidRPr="001B5B71" w:rsidRDefault="00701CBC" w:rsidP="00701CBC">
      <w:pPr>
        <w:pStyle w:val="paragraph"/>
      </w:pPr>
      <w:r w:rsidRPr="001B5B71">
        <w:tab/>
        <w:t>(</w:t>
      </w:r>
      <w:r w:rsidR="00BE3445" w:rsidRPr="001B5B71">
        <w:t>c</w:t>
      </w:r>
      <w:r w:rsidRPr="001B5B71">
        <w:t>)</w:t>
      </w:r>
      <w:r w:rsidRPr="001B5B71">
        <w:tab/>
        <w:t>sorting;</w:t>
      </w:r>
    </w:p>
    <w:p w14:paraId="6700B5DB" w14:textId="77777777" w:rsidR="00701CBC" w:rsidRPr="001B5B71" w:rsidRDefault="00701CBC" w:rsidP="00701CBC">
      <w:pPr>
        <w:pStyle w:val="paragraph"/>
      </w:pPr>
      <w:r w:rsidRPr="001B5B71">
        <w:tab/>
        <w:t>(</w:t>
      </w:r>
      <w:r w:rsidR="00BE3445" w:rsidRPr="001B5B71">
        <w:t>d</w:t>
      </w:r>
      <w:r w:rsidRPr="001B5B71">
        <w:t>)</w:t>
      </w:r>
      <w:r w:rsidRPr="001B5B71">
        <w:tab/>
        <w:t>grading;</w:t>
      </w:r>
    </w:p>
    <w:p w14:paraId="214D7AC9" w14:textId="77777777" w:rsidR="00701CBC" w:rsidRPr="001B5B71" w:rsidRDefault="00701CBC" w:rsidP="00701CBC">
      <w:pPr>
        <w:pStyle w:val="paragraph"/>
      </w:pPr>
      <w:r w:rsidRPr="001B5B71">
        <w:tab/>
        <w:t>(</w:t>
      </w:r>
      <w:r w:rsidR="00BE3445" w:rsidRPr="001B5B71">
        <w:t>e</w:t>
      </w:r>
      <w:r w:rsidRPr="001B5B71">
        <w:t>)</w:t>
      </w:r>
      <w:r w:rsidRPr="001B5B71">
        <w:tab/>
        <w:t>packing;</w:t>
      </w:r>
    </w:p>
    <w:p w14:paraId="346C3DE6" w14:textId="77777777" w:rsidR="00C0045A" w:rsidRPr="001B5B71" w:rsidRDefault="00C0045A" w:rsidP="00701CBC">
      <w:pPr>
        <w:pStyle w:val="paragraph"/>
      </w:pPr>
      <w:r w:rsidRPr="001B5B71">
        <w:tab/>
        <w:t>(f)</w:t>
      </w:r>
      <w:r w:rsidRPr="001B5B71">
        <w:tab/>
        <w:t>storage;</w:t>
      </w:r>
    </w:p>
    <w:p w14:paraId="378F61F8" w14:textId="77777777" w:rsidR="00701CBC" w:rsidRPr="001B5B71" w:rsidRDefault="00701CBC" w:rsidP="00701CBC">
      <w:pPr>
        <w:pStyle w:val="paragraph"/>
      </w:pPr>
      <w:r w:rsidRPr="001B5B71">
        <w:tab/>
        <w:t>(</w:t>
      </w:r>
      <w:r w:rsidR="00C0045A" w:rsidRPr="001B5B71">
        <w:t>g</w:t>
      </w:r>
      <w:r w:rsidRPr="001B5B71">
        <w:t>)</w:t>
      </w:r>
      <w:r w:rsidRPr="001B5B71">
        <w:tab/>
        <w:t>transport;</w:t>
      </w:r>
    </w:p>
    <w:p w14:paraId="12AE3087" w14:textId="77777777" w:rsidR="00701CBC" w:rsidRPr="001B5B71" w:rsidRDefault="00701CBC" w:rsidP="00701CBC">
      <w:pPr>
        <w:pStyle w:val="paragraph"/>
      </w:pPr>
      <w:r w:rsidRPr="001B5B71">
        <w:tab/>
        <w:t>(</w:t>
      </w:r>
      <w:r w:rsidR="00E73D65" w:rsidRPr="001B5B71">
        <w:t>h</w:t>
      </w:r>
      <w:r w:rsidRPr="001B5B71">
        <w:t>)</w:t>
      </w:r>
      <w:r w:rsidRPr="001B5B71">
        <w:tab/>
        <w:t>delivery;</w:t>
      </w:r>
    </w:p>
    <w:p w14:paraId="3F885ED2" w14:textId="77777777" w:rsidR="00701CBC" w:rsidRPr="001B5B71" w:rsidRDefault="00701CBC" w:rsidP="00701CBC">
      <w:pPr>
        <w:pStyle w:val="paragraph"/>
      </w:pPr>
      <w:r w:rsidRPr="001B5B71">
        <w:tab/>
        <w:t>(</w:t>
      </w:r>
      <w:r w:rsidR="00C0045A" w:rsidRPr="001B5B71">
        <w:t>i</w:t>
      </w:r>
      <w:r w:rsidRPr="001B5B71">
        <w:t>)</w:t>
      </w:r>
      <w:r w:rsidRPr="001B5B71">
        <w:tab/>
        <w:t>in relation to a plant product specified in column 1 of an item in this table</w:t>
      </w:r>
      <w:r w:rsidR="006468C7" w:rsidRPr="001B5B71">
        <w:t xml:space="preserve"> (and in addition to </w:t>
      </w:r>
      <w:r w:rsidR="009170AA" w:rsidRPr="001B5B71">
        <w:t>paragraphs (</w:t>
      </w:r>
      <w:r w:rsidR="006468C7" w:rsidRPr="001B5B71">
        <w:t>a) to (</w:t>
      </w:r>
      <w:r w:rsidR="00E73D65" w:rsidRPr="001B5B71">
        <w:t>h</w:t>
      </w:r>
      <w:r w:rsidR="006468C7" w:rsidRPr="001B5B71">
        <w:t>))</w:t>
      </w:r>
      <w:r w:rsidRPr="001B5B71">
        <w:t>—an operation specified in column</w:t>
      </w:r>
      <w:r w:rsidR="00920BC9" w:rsidRPr="001B5B71">
        <w:t> </w:t>
      </w:r>
      <w:r w:rsidRPr="001B5B71">
        <w:t>2 of that item.</w:t>
      </w:r>
    </w:p>
    <w:p w14:paraId="6DAA6578" w14:textId="77777777" w:rsidR="00701CBC" w:rsidRPr="001B5B71" w:rsidRDefault="00701CBC" w:rsidP="00701CBC">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1B5B71" w:rsidRPr="001B5B71" w14:paraId="4E7F3D15" w14:textId="77777777" w:rsidTr="00714CE3">
        <w:trPr>
          <w:tblHeader/>
        </w:trPr>
        <w:tc>
          <w:tcPr>
            <w:tcW w:w="8312" w:type="dxa"/>
            <w:gridSpan w:val="3"/>
            <w:tcBorders>
              <w:top w:val="single" w:sz="12" w:space="0" w:color="auto"/>
              <w:bottom w:val="single" w:sz="6" w:space="0" w:color="auto"/>
            </w:tcBorders>
            <w:shd w:val="clear" w:color="auto" w:fill="auto"/>
          </w:tcPr>
          <w:p w14:paraId="3D039BDD" w14:textId="77777777" w:rsidR="00701CBC" w:rsidRPr="001B5B71" w:rsidRDefault="00701CBC" w:rsidP="00714CE3">
            <w:pPr>
              <w:pStyle w:val="TableHeading"/>
            </w:pPr>
            <w:r w:rsidRPr="001B5B71">
              <w:t>Excluded operations</w:t>
            </w:r>
            <w:r w:rsidR="007D51A9" w:rsidRPr="001B5B71">
              <w:t>—plant products</w:t>
            </w:r>
          </w:p>
        </w:tc>
      </w:tr>
      <w:tr w:rsidR="001B5B71" w:rsidRPr="001B5B71" w14:paraId="67AA9B61" w14:textId="77777777" w:rsidTr="00714CE3">
        <w:trPr>
          <w:tblHeader/>
        </w:trPr>
        <w:tc>
          <w:tcPr>
            <w:tcW w:w="714" w:type="dxa"/>
            <w:tcBorders>
              <w:top w:val="single" w:sz="6" w:space="0" w:color="auto"/>
              <w:bottom w:val="single" w:sz="12" w:space="0" w:color="auto"/>
            </w:tcBorders>
            <w:shd w:val="clear" w:color="auto" w:fill="auto"/>
          </w:tcPr>
          <w:p w14:paraId="025739A1" w14:textId="77777777" w:rsidR="00701CBC" w:rsidRPr="001B5B71" w:rsidRDefault="00701CBC" w:rsidP="00714CE3">
            <w:pPr>
              <w:pStyle w:val="TableHeading"/>
            </w:pPr>
            <w:r w:rsidRPr="001B5B71">
              <w:t>Item</w:t>
            </w:r>
          </w:p>
        </w:tc>
        <w:tc>
          <w:tcPr>
            <w:tcW w:w="3799" w:type="dxa"/>
            <w:tcBorders>
              <w:top w:val="single" w:sz="6" w:space="0" w:color="auto"/>
              <w:bottom w:val="single" w:sz="12" w:space="0" w:color="auto"/>
            </w:tcBorders>
            <w:shd w:val="clear" w:color="auto" w:fill="auto"/>
          </w:tcPr>
          <w:p w14:paraId="674A97A6" w14:textId="77777777" w:rsidR="00701CBC" w:rsidRPr="001B5B71" w:rsidRDefault="00701CBC" w:rsidP="00714CE3">
            <w:pPr>
              <w:pStyle w:val="TableHeading"/>
            </w:pPr>
            <w:r w:rsidRPr="001B5B71">
              <w:t>Column 1</w:t>
            </w:r>
            <w:r w:rsidRPr="001B5B71">
              <w:br/>
              <w:t>Plant product</w:t>
            </w:r>
          </w:p>
        </w:tc>
        <w:tc>
          <w:tcPr>
            <w:tcW w:w="3799" w:type="dxa"/>
            <w:tcBorders>
              <w:top w:val="single" w:sz="6" w:space="0" w:color="auto"/>
              <w:bottom w:val="single" w:sz="12" w:space="0" w:color="auto"/>
            </w:tcBorders>
            <w:shd w:val="clear" w:color="auto" w:fill="auto"/>
          </w:tcPr>
          <w:p w14:paraId="33A8A40F" w14:textId="77777777" w:rsidR="00701CBC" w:rsidRPr="001B5B71" w:rsidRDefault="00701CBC" w:rsidP="00714CE3">
            <w:pPr>
              <w:pStyle w:val="TableHeading"/>
            </w:pPr>
            <w:r w:rsidRPr="001B5B71">
              <w:t>Column 2</w:t>
            </w:r>
            <w:r w:rsidRPr="001B5B71">
              <w:br/>
              <w:t>Excluded operation</w:t>
            </w:r>
          </w:p>
        </w:tc>
      </w:tr>
      <w:tr w:rsidR="001B5B71" w:rsidRPr="001B5B71" w14:paraId="0F5CAFA3" w14:textId="77777777" w:rsidTr="00714CE3">
        <w:tc>
          <w:tcPr>
            <w:tcW w:w="714" w:type="dxa"/>
            <w:tcBorders>
              <w:top w:val="single" w:sz="12" w:space="0" w:color="auto"/>
            </w:tcBorders>
            <w:shd w:val="clear" w:color="auto" w:fill="auto"/>
          </w:tcPr>
          <w:p w14:paraId="1717C077" w14:textId="77777777" w:rsidR="00701CBC" w:rsidRPr="001B5B71" w:rsidRDefault="007A17A7" w:rsidP="00714CE3">
            <w:pPr>
              <w:pStyle w:val="Tabletext"/>
            </w:pPr>
            <w:r w:rsidRPr="001B5B71">
              <w:t>1</w:t>
            </w:r>
          </w:p>
        </w:tc>
        <w:tc>
          <w:tcPr>
            <w:tcW w:w="3799" w:type="dxa"/>
            <w:tcBorders>
              <w:top w:val="single" w:sz="12" w:space="0" w:color="auto"/>
            </w:tcBorders>
            <w:shd w:val="clear" w:color="auto" w:fill="auto"/>
          </w:tcPr>
          <w:p w14:paraId="053F621C" w14:textId="77777777" w:rsidR="00701CBC" w:rsidRPr="001B5B71" w:rsidRDefault="007A17A7" w:rsidP="00714CE3">
            <w:pPr>
              <w:pStyle w:val="Tabletext"/>
            </w:pPr>
            <w:r w:rsidRPr="001B5B71">
              <w:t>Almonds</w:t>
            </w:r>
          </w:p>
        </w:tc>
        <w:tc>
          <w:tcPr>
            <w:tcW w:w="3799" w:type="dxa"/>
            <w:tcBorders>
              <w:top w:val="single" w:sz="12" w:space="0" w:color="auto"/>
            </w:tcBorders>
            <w:shd w:val="clear" w:color="auto" w:fill="auto"/>
          </w:tcPr>
          <w:p w14:paraId="6BA38D95" w14:textId="77777777" w:rsidR="00BD33A9" w:rsidRPr="001B5B71" w:rsidRDefault="00BD33A9" w:rsidP="00BD33A9">
            <w:pPr>
              <w:pStyle w:val="Tabletext"/>
            </w:pPr>
            <w:r w:rsidRPr="001B5B71">
              <w:t>The following:</w:t>
            </w:r>
          </w:p>
          <w:p w14:paraId="7C7B7CEB" w14:textId="77777777" w:rsidR="007A17A7" w:rsidRPr="001B5B71" w:rsidRDefault="007A17A7" w:rsidP="007A17A7">
            <w:pPr>
              <w:pStyle w:val="Tablea"/>
            </w:pPr>
            <w:r w:rsidRPr="001B5B71">
              <w:t>(a) hulling;</w:t>
            </w:r>
          </w:p>
          <w:p w14:paraId="287443E0" w14:textId="77777777" w:rsidR="00701CBC" w:rsidRPr="001B5B71" w:rsidRDefault="007A17A7" w:rsidP="007A17A7">
            <w:pPr>
              <w:pStyle w:val="Tablea"/>
            </w:pPr>
            <w:r w:rsidRPr="001B5B71">
              <w:t>(b) shelling</w:t>
            </w:r>
          </w:p>
        </w:tc>
      </w:tr>
      <w:tr w:rsidR="001B5B71" w:rsidRPr="001B5B71" w14:paraId="1BC53AF6" w14:textId="77777777" w:rsidTr="00714CE3">
        <w:tc>
          <w:tcPr>
            <w:tcW w:w="714" w:type="dxa"/>
            <w:tcBorders>
              <w:top w:val="single" w:sz="2" w:space="0" w:color="auto"/>
              <w:bottom w:val="single" w:sz="2" w:space="0" w:color="auto"/>
            </w:tcBorders>
            <w:shd w:val="clear" w:color="auto" w:fill="auto"/>
          </w:tcPr>
          <w:p w14:paraId="71CAA9B9" w14:textId="77777777" w:rsidR="007A17A7" w:rsidRPr="001B5B71" w:rsidRDefault="007A17A7" w:rsidP="007A17A7">
            <w:pPr>
              <w:pStyle w:val="Tabletext"/>
            </w:pPr>
            <w:r w:rsidRPr="001B5B71">
              <w:t>2</w:t>
            </w:r>
          </w:p>
        </w:tc>
        <w:tc>
          <w:tcPr>
            <w:tcW w:w="3799" w:type="dxa"/>
            <w:tcBorders>
              <w:top w:val="single" w:sz="2" w:space="0" w:color="auto"/>
              <w:bottom w:val="single" w:sz="2" w:space="0" w:color="auto"/>
            </w:tcBorders>
            <w:shd w:val="clear" w:color="auto" w:fill="auto"/>
          </w:tcPr>
          <w:p w14:paraId="06DE102D" w14:textId="77777777" w:rsidR="007A17A7" w:rsidRPr="001B5B71" w:rsidRDefault="007A17A7" w:rsidP="007A17A7">
            <w:pPr>
              <w:pStyle w:val="Tabletext"/>
            </w:pPr>
            <w:r w:rsidRPr="001B5B71">
              <w:t xml:space="preserve">Apples, avocados, </w:t>
            </w:r>
            <w:r w:rsidR="009659E7" w:rsidRPr="001B5B71">
              <w:t xml:space="preserve">bananas, </w:t>
            </w:r>
            <w:r w:rsidR="00814AF7" w:rsidRPr="001B5B71">
              <w:t xml:space="preserve">citrus, </w:t>
            </w:r>
            <w:r w:rsidRPr="001B5B71">
              <w:t xml:space="preserve">custard apples, </w:t>
            </w:r>
            <w:r w:rsidR="009659E7" w:rsidRPr="001B5B71">
              <w:t xml:space="preserve">mangoes, </w:t>
            </w:r>
            <w:r w:rsidRPr="001B5B71">
              <w:t xml:space="preserve">melons, nashi, papaya, </w:t>
            </w:r>
            <w:r w:rsidR="00A86FB5" w:rsidRPr="001B5B71">
              <w:t xml:space="preserve">passionfruit, </w:t>
            </w:r>
            <w:r w:rsidRPr="001B5B71">
              <w:t xml:space="preserve">pears, </w:t>
            </w:r>
            <w:r w:rsidR="0035103D" w:rsidRPr="001B5B71">
              <w:t xml:space="preserve">persimmons, </w:t>
            </w:r>
            <w:r w:rsidRPr="001B5B71">
              <w:t>pineapples and stone fruit</w:t>
            </w:r>
          </w:p>
        </w:tc>
        <w:tc>
          <w:tcPr>
            <w:tcW w:w="3799" w:type="dxa"/>
            <w:tcBorders>
              <w:top w:val="single" w:sz="2" w:space="0" w:color="auto"/>
              <w:bottom w:val="single" w:sz="2" w:space="0" w:color="auto"/>
            </w:tcBorders>
            <w:shd w:val="clear" w:color="auto" w:fill="auto"/>
          </w:tcPr>
          <w:p w14:paraId="101F4C77" w14:textId="77777777" w:rsidR="007A17A7" w:rsidRPr="001B5B71" w:rsidRDefault="007A17A7" w:rsidP="00437099">
            <w:pPr>
              <w:pStyle w:val="Tabletext"/>
            </w:pPr>
            <w:r w:rsidRPr="001B5B71">
              <w:t>Fruit conditioning operations, including ripening</w:t>
            </w:r>
          </w:p>
        </w:tc>
      </w:tr>
      <w:tr w:rsidR="001B5B71" w:rsidRPr="001B5B71" w14:paraId="2FA0FBF1" w14:textId="77777777" w:rsidTr="00714CE3">
        <w:tc>
          <w:tcPr>
            <w:tcW w:w="714" w:type="dxa"/>
            <w:tcBorders>
              <w:top w:val="single" w:sz="2" w:space="0" w:color="auto"/>
              <w:bottom w:val="single" w:sz="2" w:space="0" w:color="auto"/>
            </w:tcBorders>
            <w:shd w:val="clear" w:color="auto" w:fill="auto"/>
          </w:tcPr>
          <w:p w14:paraId="7873BF03" w14:textId="77777777" w:rsidR="007A17A7" w:rsidRPr="001B5B71" w:rsidRDefault="007A17A7" w:rsidP="007A17A7">
            <w:pPr>
              <w:pStyle w:val="Tabletext"/>
            </w:pPr>
            <w:r w:rsidRPr="001B5B71">
              <w:t>3</w:t>
            </w:r>
          </w:p>
        </w:tc>
        <w:tc>
          <w:tcPr>
            <w:tcW w:w="3799" w:type="dxa"/>
            <w:tcBorders>
              <w:top w:val="single" w:sz="2" w:space="0" w:color="auto"/>
              <w:bottom w:val="single" w:sz="2" w:space="0" w:color="auto"/>
            </w:tcBorders>
            <w:shd w:val="clear" w:color="auto" w:fill="auto"/>
          </w:tcPr>
          <w:p w14:paraId="0B73D985" w14:textId="77777777" w:rsidR="007A17A7" w:rsidRPr="001B5B71" w:rsidRDefault="007A17A7" w:rsidP="007A17A7">
            <w:pPr>
              <w:pStyle w:val="Tabletext"/>
            </w:pPr>
            <w:r w:rsidRPr="001B5B71">
              <w:t>Chestnuts</w:t>
            </w:r>
          </w:p>
        </w:tc>
        <w:tc>
          <w:tcPr>
            <w:tcW w:w="3799" w:type="dxa"/>
            <w:tcBorders>
              <w:top w:val="single" w:sz="2" w:space="0" w:color="auto"/>
              <w:bottom w:val="single" w:sz="2" w:space="0" w:color="auto"/>
            </w:tcBorders>
            <w:shd w:val="clear" w:color="auto" w:fill="auto"/>
          </w:tcPr>
          <w:p w14:paraId="766C6781" w14:textId="77777777" w:rsidR="00BD33A9" w:rsidRPr="001B5B71" w:rsidRDefault="00BD33A9" w:rsidP="00BD33A9">
            <w:pPr>
              <w:pStyle w:val="Tabletext"/>
            </w:pPr>
            <w:r w:rsidRPr="001B5B71">
              <w:t>The following:</w:t>
            </w:r>
          </w:p>
          <w:p w14:paraId="37CBB5CD" w14:textId="77777777" w:rsidR="007A17A7" w:rsidRPr="001B5B71" w:rsidRDefault="007A17A7" w:rsidP="007A17A7">
            <w:pPr>
              <w:pStyle w:val="Tablea"/>
            </w:pPr>
            <w:r w:rsidRPr="001B5B71">
              <w:t>(a) removing the burr or outside casing;</w:t>
            </w:r>
          </w:p>
          <w:p w14:paraId="1D0A4FB8" w14:textId="77777777" w:rsidR="007A17A7" w:rsidRPr="001B5B71" w:rsidRDefault="007A17A7" w:rsidP="007A17A7">
            <w:pPr>
              <w:pStyle w:val="Tablea"/>
            </w:pPr>
            <w:r w:rsidRPr="001B5B71">
              <w:t>(b) peeling</w:t>
            </w:r>
          </w:p>
        </w:tc>
      </w:tr>
      <w:tr w:rsidR="001B5B71" w:rsidRPr="001B5B71" w14:paraId="508E46A9" w14:textId="77777777" w:rsidTr="00714CE3">
        <w:tc>
          <w:tcPr>
            <w:tcW w:w="714" w:type="dxa"/>
            <w:tcBorders>
              <w:top w:val="single" w:sz="2" w:space="0" w:color="auto"/>
              <w:bottom w:val="single" w:sz="2" w:space="0" w:color="auto"/>
            </w:tcBorders>
            <w:shd w:val="clear" w:color="auto" w:fill="auto"/>
          </w:tcPr>
          <w:p w14:paraId="4DEE2BEF" w14:textId="77777777" w:rsidR="008046A2" w:rsidRPr="001B5B71" w:rsidRDefault="008046A2" w:rsidP="008046A2">
            <w:pPr>
              <w:pStyle w:val="Tabletext"/>
            </w:pPr>
            <w:r w:rsidRPr="001B5B71">
              <w:t>4</w:t>
            </w:r>
          </w:p>
        </w:tc>
        <w:tc>
          <w:tcPr>
            <w:tcW w:w="3799" w:type="dxa"/>
            <w:tcBorders>
              <w:top w:val="single" w:sz="2" w:space="0" w:color="auto"/>
              <w:bottom w:val="single" w:sz="2" w:space="0" w:color="auto"/>
            </w:tcBorders>
            <w:shd w:val="clear" w:color="auto" w:fill="auto"/>
          </w:tcPr>
          <w:p w14:paraId="4518526E" w14:textId="77777777" w:rsidR="008046A2" w:rsidRPr="001B5B71" w:rsidRDefault="008046A2" w:rsidP="008046A2">
            <w:pPr>
              <w:pStyle w:val="Tabletext"/>
            </w:pPr>
            <w:r w:rsidRPr="001B5B71">
              <w:t>Grain</w:t>
            </w:r>
          </w:p>
        </w:tc>
        <w:tc>
          <w:tcPr>
            <w:tcW w:w="3799" w:type="dxa"/>
            <w:tcBorders>
              <w:top w:val="single" w:sz="2" w:space="0" w:color="auto"/>
              <w:bottom w:val="single" w:sz="2" w:space="0" w:color="auto"/>
            </w:tcBorders>
            <w:shd w:val="clear" w:color="auto" w:fill="auto"/>
          </w:tcPr>
          <w:p w14:paraId="511F214C" w14:textId="77777777" w:rsidR="008046A2" w:rsidRPr="001B5B71" w:rsidRDefault="008046A2" w:rsidP="008046A2">
            <w:pPr>
              <w:pStyle w:val="Tabletext"/>
            </w:pPr>
            <w:r w:rsidRPr="001B5B71">
              <w:t>The following:</w:t>
            </w:r>
          </w:p>
          <w:p w14:paraId="324D4A8F" w14:textId="77777777" w:rsidR="008046A2" w:rsidRPr="001B5B71" w:rsidRDefault="008046A2" w:rsidP="008046A2">
            <w:pPr>
              <w:pStyle w:val="Tablea"/>
            </w:pPr>
            <w:r w:rsidRPr="001B5B71">
              <w:t>(a) treatment with a pesticide or another preserving agent;</w:t>
            </w:r>
          </w:p>
          <w:p w14:paraId="5A3223A5" w14:textId="77777777" w:rsidR="008046A2" w:rsidRPr="001B5B71" w:rsidRDefault="008046A2" w:rsidP="008046A2">
            <w:pPr>
              <w:pStyle w:val="Tablea"/>
            </w:pPr>
            <w:r w:rsidRPr="001B5B71">
              <w:t>(b) drying or aerating</w:t>
            </w:r>
          </w:p>
        </w:tc>
      </w:tr>
      <w:tr w:rsidR="001B5B71" w:rsidRPr="001B5B71" w14:paraId="350D4E6D" w14:textId="77777777" w:rsidTr="00714CE3">
        <w:tc>
          <w:tcPr>
            <w:tcW w:w="714" w:type="dxa"/>
            <w:tcBorders>
              <w:top w:val="single" w:sz="2" w:space="0" w:color="auto"/>
              <w:bottom w:val="single" w:sz="2" w:space="0" w:color="auto"/>
            </w:tcBorders>
            <w:shd w:val="clear" w:color="auto" w:fill="auto"/>
          </w:tcPr>
          <w:p w14:paraId="7D399370" w14:textId="77777777" w:rsidR="00822D9A" w:rsidRPr="001B5B71" w:rsidRDefault="00822D9A" w:rsidP="00822D9A">
            <w:pPr>
              <w:pStyle w:val="Tabletext"/>
            </w:pPr>
            <w:r w:rsidRPr="001B5B71">
              <w:t>5</w:t>
            </w:r>
          </w:p>
        </w:tc>
        <w:tc>
          <w:tcPr>
            <w:tcW w:w="3799" w:type="dxa"/>
            <w:tcBorders>
              <w:top w:val="single" w:sz="2" w:space="0" w:color="auto"/>
              <w:bottom w:val="single" w:sz="2" w:space="0" w:color="auto"/>
            </w:tcBorders>
            <w:shd w:val="clear" w:color="auto" w:fill="auto"/>
          </w:tcPr>
          <w:p w14:paraId="24DA2BEC" w14:textId="77777777" w:rsidR="00822D9A" w:rsidRPr="001B5B71" w:rsidRDefault="00822D9A" w:rsidP="00822D9A">
            <w:pPr>
              <w:pStyle w:val="Tabletext"/>
            </w:pPr>
            <w:r w:rsidRPr="001B5B71">
              <w:t>Logs</w:t>
            </w:r>
          </w:p>
        </w:tc>
        <w:tc>
          <w:tcPr>
            <w:tcW w:w="3799" w:type="dxa"/>
            <w:tcBorders>
              <w:top w:val="single" w:sz="2" w:space="0" w:color="auto"/>
              <w:bottom w:val="single" w:sz="2" w:space="0" w:color="auto"/>
            </w:tcBorders>
            <w:shd w:val="clear" w:color="auto" w:fill="auto"/>
          </w:tcPr>
          <w:p w14:paraId="60D3B681" w14:textId="77777777" w:rsidR="00822D9A" w:rsidRPr="001B5B71" w:rsidRDefault="00822D9A" w:rsidP="00822D9A">
            <w:pPr>
              <w:pStyle w:val="Tabletext"/>
            </w:pPr>
            <w:r w:rsidRPr="001B5B71">
              <w:t>Debarking</w:t>
            </w:r>
          </w:p>
        </w:tc>
      </w:tr>
      <w:tr w:rsidR="001B5B71" w:rsidRPr="001B5B71" w14:paraId="6F197344" w14:textId="77777777" w:rsidTr="00714CE3">
        <w:tc>
          <w:tcPr>
            <w:tcW w:w="714" w:type="dxa"/>
            <w:tcBorders>
              <w:top w:val="single" w:sz="2" w:space="0" w:color="auto"/>
              <w:bottom w:val="single" w:sz="2" w:space="0" w:color="auto"/>
            </w:tcBorders>
            <w:shd w:val="clear" w:color="auto" w:fill="auto"/>
          </w:tcPr>
          <w:p w14:paraId="5A868416" w14:textId="77777777" w:rsidR="00EF405A" w:rsidRPr="001B5B71" w:rsidRDefault="00822D9A" w:rsidP="00EF405A">
            <w:pPr>
              <w:pStyle w:val="Tabletext"/>
            </w:pPr>
            <w:r w:rsidRPr="001B5B71">
              <w:t>6</w:t>
            </w:r>
          </w:p>
        </w:tc>
        <w:tc>
          <w:tcPr>
            <w:tcW w:w="3799" w:type="dxa"/>
            <w:tcBorders>
              <w:top w:val="single" w:sz="2" w:space="0" w:color="auto"/>
              <w:bottom w:val="single" w:sz="2" w:space="0" w:color="auto"/>
            </w:tcBorders>
            <w:shd w:val="clear" w:color="auto" w:fill="auto"/>
          </w:tcPr>
          <w:p w14:paraId="75862DAF" w14:textId="77777777" w:rsidR="00EF405A" w:rsidRPr="001B5B71" w:rsidRDefault="00D5729F" w:rsidP="00EF405A">
            <w:pPr>
              <w:pStyle w:val="Tabletext"/>
            </w:pPr>
            <w:r w:rsidRPr="001B5B71">
              <w:t>Macadamia dried kernels</w:t>
            </w:r>
          </w:p>
        </w:tc>
        <w:tc>
          <w:tcPr>
            <w:tcW w:w="3799" w:type="dxa"/>
            <w:tcBorders>
              <w:top w:val="single" w:sz="2" w:space="0" w:color="auto"/>
              <w:bottom w:val="single" w:sz="2" w:space="0" w:color="auto"/>
            </w:tcBorders>
            <w:shd w:val="clear" w:color="auto" w:fill="auto"/>
          </w:tcPr>
          <w:p w14:paraId="37938FC8" w14:textId="77777777" w:rsidR="00EF405A" w:rsidRPr="001B5B71" w:rsidRDefault="00EF405A" w:rsidP="00EF405A">
            <w:pPr>
              <w:pStyle w:val="Tabletext"/>
            </w:pPr>
            <w:r w:rsidRPr="001B5B71">
              <w:t>The following:</w:t>
            </w:r>
          </w:p>
          <w:p w14:paraId="32FFB337" w14:textId="77777777" w:rsidR="00EF405A" w:rsidRPr="001B5B71" w:rsidRDefault="00EF405A" w:rsidP="00EF405A">
            <w:pPr>
              <w:pStyle w:val="Tablea"/>
            </w:pPr>
            <w:r w:rsidRPr="001B5B71">
              <w:t>(a) dehusking;</w:t>
            </w:r>
          </w:p>
          <w:p w14:paraId="168B0A5E" w14:textId="77777777" w:rsidR="00EF405A" w:rsidRPr="001B5B71" w:rsidRDefault="00EF405A" w:rsidP="00EF405A">
            <w:pPr>
              <w:pStyle w:val="Tablea"/>
            </w:pPr>
            <w:r w:rsidRPr="001B5B71">
              <w:t>(b) drying</w:t>
            </w:r>
          </w:p>
        </w:tc>
      </w:tr>
      <w:tr w:rsidR="001B5B71" w:rsidRPr="001B5B71" w14:paraId="76785BF5" w14:textId="77777777" w:rsidTr="00714CE3">
        <w:tc>
          <w:tcPr>
            <w:tcW w:w="714" w:type="dxa"/>
            <w:tcBorders>
              <w:top w:val="single" w:sz="2" w:space="0" w:color="auto"/>
              <w:bottom w:val="single" w:sz="12" w:space="0" w:color="auto"/>
            </w:tcBorders>
            <w:shd w:val="clear" w:color="auto" w:fill="auto"/>
          </w:tcPr>
          <w:p w14:paraId="3E67DD9B" w14:textId="77777777" w:rsidR="00E73D65" w:rsidRPr="001B5B71" w:rsidRDefault="00822D9A" w:rsidP="00E73D65">
            <w:pPr>
              <w:pStyle w:val="Tabletext"/>
            </w:pPr>
            <w:bookmarkStart w:id="20" w:name="_Hlk148685334"/>
            <w:r w:rsidRPr="001B5B71">
              <w:t>7</w:t>
            </w:r>
          </w:p>
        </w:tc>
        <w:tc>
          <w:tcPr>
            <w:tcW w:w="3799" w:type="dxa"/>
            <w:tcBorders>
              <w:top w:val="single" w:sz="2" w:space="0" w:color="auto"/>
              <w:bottom w:val="single" w:sz="12" w:space="0" w:color="auto"/>
            </w:tcBorders>
            <w:shd w:val="clear" w:color="auto" w:fill="auto"/>
          </w:tcPr>
          <w:p w14:paraId="31AD5E59" w14:textId="77777777" w:rsidR="00E73D65" w:rsidRPr="001B5B71" w:rsidRDefault="00E73D65" w:rsidP="00E73D65">
            <w:pPr>
              <w:pStyle w:val="Tabletext"/>
            </w:pPr>
            <w:r w:rsidRPr="001B5B71">
              <w:t>Pineapples</w:t>
            </w:r>
          </w:p>
        </w:tc>
        <w:tc>
          <w:tcPr>
            <w:tcW w:w="3799" w:type="dxa"/>
            <w:tcBorders>
              <w:top w:val="single" w:sz="2" w:space="0" w:color="auto"/>
              <w:bottom w:val="single" w:sz="12" w:space="0" w:color="auto"/>
            </w:tcBorders>
            <w:shd w:val="clear" w:color="auto" w:fill="auto"/>
          </w:tcPr>
          <w:p w14:paraId="63094A68" w14:textId="77777777" w:rsidR="00E73D65" w:rsidRPr="001B5B71" w:rsidRDefault="00E73D65" w:rsidP="00E73D65">
            <w:pPr>
              <w:pStyle w:val="Tabletext"/>
            </w:pPr>
            <w:r w:rsidRPr="001B5B71">
              <w:t>Removing the short leafy stem that grows from one end of a pineapple</w:t>
            </w:r>
          </w:p>
        </w:tc>
      </w:tr>
    </w:tbl>
    <w:bookmarkEnd w:id="14"/>
    <w:bookmarkEnd w:id="15"/>
    <w:bookmarkEnd w:id="20"/>
    <w:p w14:paraId="026CC097" w14:textId="77777777" w:rsidR="00E73D65" w:rsidRPr="001B5B71" w:rsidRDefault="00E73D65" w:rsidP="00E73D65">
      <w:pPr>
        <w:pStyle w:val="SubsectionHead"/>
      </w:pPr>
      <w:r w:rsidRPr="001B5B71">
        <w:lastRenderedPageBreak/>
        <w:t>Animal products</w:t>
      </w:r>
    </w:p>
    <w:p w14:paraId="21251AA1" w14:textId="77777777" w:rsidR="00C70A07" w:rsidRPr="001B5B71" w:rsidRDefault="00C70A07" w:rsidP="00C70A07">
      <w:pPr>
        <w:pStyle w:val="subsection"/>
      </w:pPr>
      <w:r w:rsidRPr="001B5B71">
        <w:tab/>
      </w:r>
      <w:r w:rsidR="00E73D65" w:rsidRPr="001B5B71">
        <w:t>(2)</w:t>
      </w:r>
      <w:r w:rsidRPr="001B5B71">
        <w:tab/>
        <w:t xml:space="preserve">For the purposes of this instrument, </w:t>
      </w:r>
      <w:r w:rsidRPr="001B5B71">
        <w:rPr>
          <w:b/>
          <w:i/>
        </w:rPr>
        <w:t>process</w:t>
      </w:r>
      <w:r w:rsidRPr="001B5B71">
        <w:t xml:space="preserve">, in relation to an animal product, means the performance of an operation in relation to the </w:t>
      </w:r>
      <w:r w:rsidR="004D1E65" w:rsidRPr="001B5B71">
        <w:t>animal</w:t>
      </w:r>
      <w:r w:rsidRPr="001B5B71">
        <w:t xml:space="preserve"> product, except the following operations:</w:t>
      </w:r>
    </w:p>
    <w:p w14:paraId="277B47B1" w14:textId="77777777" w:rsidR="00C70A07" w:rsidRPr="001B5B71" w:rsidRDefault="00C70A07" w:rsidP="00C70A07">
      <w:pPr>
        <w:pStyle w:val="paragraph"/>
      </w:pPr>
      <w:r w:rsidRPr="001B5B71">
        <w:tab/>
        <w:t>(</w:t>
      </w:r>
      <w:r w:rsidR="004D1E65" w:rsidRPr="001B5B71">
        <w:t>a</w:t>
      </w:r>
      <w:r w:rsidRPr="001B5B71">
        <w:t>)</w:t>
      </w:r>
      <w:r w:rsidRPr="001B5B71">
        <w:tab/>
        <w:t>sorting;</w:t>
      </w:r>
    </w:p>
    <w:p w14:paraId="3F7A1A6E" w14:textId="77777777" w:rsidR="00C70A07" w:rsidRPr="001B5B71" w:rsidRDefault="00C70A07" w:rsidP="00C70A07">
      <w:pPr>
        <w:pStyle w:val="paragraph"/>
      </w:pPr>
      <w:r w:rsidRPr="001B5B71">
        <w:tab/>
        <w:t>(</w:t>
      </w:r>
      <w:r w:rsidR="004D1E65" w:rsidRPr="001B5B71">
        <w:t>b</w:t>
      </w:r>
      <w:r w:rsidRPr="001B5B71">
        <w:t>)</w:t>
      </w:r>
      <w:r w:rsidRPr="001B5B71">
        <w:tab/>
        <w:t>grading;</w:t>
      </w:r>
    </w:p>
    <w:p w14:paraId="4A54D297" w14:textId="77777777" w:rsidR="00C70A07" w:rsidRPr="001B5B71" w:rsidRDefault="00C70A07" w:rsidP="00C70A07">
      <w:pPr>
        <w:pStyle w:val="paragraph"/>
      </w:pPr>
      <w:r w:rsidRPr="001B5B71">
        <w:tab/>
        <w:t>(</w:t>
      </w:r>
      <w:r w:rsidR="004D1E65" w:rsidRPr="001B5B71">
        <w:t>c</w:t>
      </w:r>
      <w:r w:rsidRPr="001B5B71">
        <w:t>)</w:t>
      </w:r>
      <w:r w:rsidRPr="001B5B71">
        <w:tab/>
        <w:t>packing;</w:t>
      </w:r>
    </w:p>
    <w:p w14:paraId="331FC286" w14:textId="77777777" w:rsidR="004D1E65" w:rsidRPr="001B5B71" w:rsidRDefault="004D1E65" w:rsidP="004D1E65">
      <w:pPr>
        <w:pStyle w:val="paragraph"/>
      </w:pPr>
      <w:r w:rsidRPr="001B5B71">
        <w:tab/>
        <w:t>(d)</w:t>
      </w:r>
      <w:r w:rsidRPr="001B5B71">
        <w:tab/>
        <w:t>storage;</w:t>
      </w:r>
    </w:p>
    <w:p w14:paraId="64765616" w14:textId="77777777" w:rsidR="00C70A07" w:rsidRPr="001B5B71" w:rsidRDefault="00C70A07" w:rsidP="00C70A07">
      <w:pPr>
        <w:pStyle w:val="paragraph"/>
      </w:pPr>
      <w:r w:rsidRPr="001B5B71">
        <w:tab/>
        <w:t>(</w:t>
      </w:r>
      <w:r w:rsidR="004D1E65" w:rsidRPr="001B5B71">
        <w:t>e</w:t>
      </w:r>
      <w:r w:rsidRPr="001B5B71">
        <w:t>)</w:t>
      </w:r>
      <w:r w:rsidRPr="001B5B71">
        <w:tab/>
        <w:t>transport;</w:t>
      </w:r>
    </w:p>
    <w:p w14:paraId="2AD167CE" w14:textId="77777777" w:rsidR="00C70A07" w:rsidRPr="001B5B71" w:rsidRDefault="00C70A07" w:rsidP="00C70A07">
      <w:pPr>
        <w:pStyle w:val="paragraph"/>
      </w:pPr>
      <w:r w:rsidRPr="001B5B71">
        <w:tab/>
        <w:t>(</w:t>
      </w:r>
      <w:r w:rsidR="004D1E65" w:rsidRPr="001B5B71">
        <w:t>f</w:t>
      </w:r>
      <w:r w:rsidRPr="001B5B71">
        <w:t>)</w:t>
      </w:r>
      <w:r w:rsidRPr="001B5B71">
        <w:tab/>
        <w:t>delivery;</w:t>
      </w:r>
    </w:p>
    <w:p w14:paraId="3E880D32" w14:textId="77777777" w:rsidR="00C70A07" w:rsidRPr="001B5B71" w:rsidRDefault="00C70A07" w:rsidP="00C70A07">
      <w:pPr>
        <w:pStyle w:val="paragraph"/>
      </w:pPr>
      <w:r w:rsidRPr="001B5B71">
        <w:tab/>
        <w:t>(</w:t>
      </w:r>
      <w:r w:rsidR="004D1E65" w:rsidRPr="001B5B71">
        <w:t>g</w:t>
      </w:r>
      <w:r w:rsidRPr="001B5B71">
        <w:t>)</w:t>
      </w:r>
      <w:r w:rsidRPr="001B5B71">
        <w:tab/>
        <w:t>in relation to a</w:t>
      </w:r>
      <w:r w:rsidR="004D1E65" w:rsidRPr="001B5B71">
        <w:t>n animal</w:t>
      </w:r>
      <w:r w:rsidRPr="001B5B71">
        <w:t xml:space="preserve"> product specified in column 1 of an item in this table (and in addition to paragraphs (a) to (</w:t>
      </w:r>
      <w:r w:rsidR="004D1E65" w:rsidRPr="001B5B71">
        <w:t>f</w:t>
      </w:r>
      <w:r w:rsidRPr="001B5B71">
        <w:t>))—an operation specified in column 2 of that item.</w:t>
      </w:r>
    </w:p>
    <w:p w14:paraId="046F1C52" w14:textId="77777777" w:rsidR="00C70A07" w:rsidRPr="001B5B71" w:rsidRDefault="00C70A07" w:rsidP="00C70A07">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1B5B71" w:rsidRPr="001B5B71" w14:paraId="10DE1927" w14:textId="77777777" w:rsidTr="000571E1">
        <w:trPr>
          <w:tblHeader/>
        </w:trPr>
        <w:tc>
          <w:tcPr>
            <w:tcW w:w="8312" w:type="dxa"/>
            <w:gridSpan w:val="3"/>
            <w:tcBorders>
              <w:top w:val="single" w:sz="12" w:space="0" w:color="auto"/>
              <w:bottom w:val="single" w:sz="6" w:space="0" w:color="auto"/>
            </w:tcBorders>
            <w:shd w:val="clear" w:color="auto" w:fill="auto"/>
          </w:tcPr>
          <w:p w14:paraId="359E3182" w14:textId="77777777" w:rsidR="00C70A07" w:rsidRPr="001B5B71" w:rsidRDefault="00C70A07" w:rsidP="000571E1">
            <w:pPr>
              <w:pStyle w:val="TableHeading"/>
            </w:pPr>
            <w:r w:rsidRPr="001B5B71">
              <w:t>Excluded operations</w:t>
            </w:r>
            <w:r w:rsidR="005510CD" w:rsidRPr="001B5B71">
              <w:t>—animal products</w:t>
            </w:r>
          </w:p>
        </w:tc>
      </w:tr>
      <w:tr w:rsidR="001B5B71" w:rsidRPr="001B5B71" w14:paraId="133ED8AB" w14:textId="77777777" w:rsidTr="008A17C2">
        <w:trPr>
          <w:tblHeader/>
        </w:trPr>
        <w:tc>
          <w:tcPr>
            <w:tcW w:w="714" w:type="dxa"/>
            <w:tcBorders>
              <w:top w:val="single" w:sz="6" w:space="0" w:color="auto"/>
              <w:bottom w:val="single" w:sz="12" w:space="0" w:color="auto"/>
            </w:tcBorders>
            <w:shd w:val="clear" w:color="auto" w:fill="auto"/>
          </w:tcPr>
          <w:p w14:paraId="3377A73D" w14:textId="77777777" w:rsidR="00C70A07" w:rsidRPr="001B5B71" w:rsidRDefault="00C70A07" w:rsidP="000571E1">
            <w:pPr>
              <w:pStyle w:val="TableHeading"/>
            </w:pPr>
            <w:r w:rsidRPr="001B5B71">
              <w:t>Item</w:t>
            </w:r>
          </w:p>
        </w:tc>
        <w:tc>
          <w:tcPr>
            <w:tcW w:w="3799" w:type="dxa"/>
            <w:tcBorders>
              <w:top w:val="single" w:sz="6" w:space="0" w:color="auto"/>
              <w:bottom w:val="single" w:sz="12" w:space="0" w:color="auto"/>
            </w:tcBorders>
            <w:shd w:val="clear" w:color="auto" w:fill="auto"/>
          </w:tcPr>
          <w:p w14:paraId="1057A03C" w14:textId="77777777" w:rsidR="00C70A07" w:rsidRPr="001B5B71" w:rsidRDefault="00C70A07" w:rsidP="000571E1">
            <w:pPr>
              <w:pStyle w:val="TableHeading"/>
            </w:pPr>
            <w:r w:rsidRPr="001B5B71">
              <w:t>Column 1</w:t>
            </w:r>
            <w:r w:rsidRPr="001B5B71">
              <w:br/>
            </w:r>
            <w:r w:rsidR="004D1E65" w:rsidRPr="001B5B71">
              <w:t>Animal</w:t>
            </w:r>
            <w:r w:rsidRPr="001B5B71">
              <w:t xml:space="preserve"> product</w:t>
            </w:r>
          </w:p>
        </w:tc>
        <w:tc>
          <w:tcPr>
            <w:tcW w:w="3799" w:type="dxa"/>
            <w:tcBorders>
              <w:top w:val="single" w:sz="6" w:space="0" w:color="auto"/>
              <w:bottom w:val="single" w:sz="12" w:space="0" w:color="auto"/>
            </w:tcBorders>
            <w:shd w:val="clear" w:color="auto" w:fill="auto"/>
          </w:tcPr>
          <w:p w14:paraId="0CAAE5CE" w14:textId="77777777" w:rsidR="00C70A07" w:rsidRPr="001B5B71" w:rsidRDefault="00C70A07" w:rsidP="000571E1">
            <w:pPr>
              <w:pStyle w:val="TableHeading"/>
            </w:pPr>
            <w:r w:rsidRPr="001B5B71">
              <w:t>Column 2</w:t>
            </w:r>
            <w:r w:rsidRPr="001B5B71">
              <w:br/>
              <w:t>Excluded operation</w:t>
            </w:r>
          </w:p>
        </w:tc>
      </w:tr>
      <w:tr w:rsidR="001B5B71" w:rsidRPr="001B5B71" w14:paraId="50E7A77C" w14:textId="77777777" w:rsidTr="008A17C2">
        <w:tc>
          <w:tcPr>
            <w:tcW w:w="714" w:type="dxa"/>
            <w:tcBorders>
              <w:top w:val="single" w:sz="12" w:space="0" w:color="auto"/>
              <w:bottom w:val="single" w:sz="2" w:space="0" w:color="auto"/>
            </w:tcBorders>
            <w:shd w:val="clear" w:color="auto" w:fill="auto"/>
          </w:tcPr>
          <w:p w14:paraId="6D0AE0E0" w14:textId="77777777" w:rsidR="008A17C2" w:rsidRPr="001B5B71" w:rsidRDefault="008A17C2" w:rsidP="004D1E65">
            <w:pPr>
              <w:pStyle w:val="Tabletext"/>
            </w:pPr>
            <w:r w:rsidRPr="001B5B71">
              <w:t>1</w:t>
            </w:r>
          </w:p>
        </w:tc>
        <w:tc>
          <w:tcPr>
            <w:tcW w:w="3799" w:type="dxa"/>
            <w:tcBorders>
              <w:top w:val="single" w:sz="12" w:space="0" w:color="auto"/>
              <w:bottom w:val="single" w:sz="2" w:space="0" w:color="auto"/>
            </w:tcBorders>
            <w:shd w:val="clear" w:color="auto" w:fill="auto"/>
          </w:tcPr>
          <w:p w14:paraId="5561D986" w14:textId="77777777" w:rsidR="008A17C2" w:rsidRPr="001B5B71" w:rsidRDefault="008A17C2" w:rsidP="004D1E65">
            <w:pPr>
              <w:pStyle w:val="Tabletext"/>
            </w:pPr>
            <w:r w:rsidRPr="001B5B71">
              <w:t>Farmed praw</w:t>
            </w:r>
            <w:r w:rsidR="00BE67F3" w:rsidRPr="001B5B71">
              <w:t>ns</w:t>
            </w:r>
          </w:p>
        </w:tc>
        <w:tc>
          <w:tcPr>
            <w:tcW w:w="3799" w:type="dxa"/>
            <w:tcBorders>
              <w:top w:val="single" w:sz="12" w:space="0" w:color="auto"/>
              <w:bottom w:val="single" w:sz="2" w:space="0" w:color="auto"/>
            </w:tcBorders>
            <w:shd w:val="clear" w:color="auto" w:fill="auto"/>
          </w:tcPr>
          <w:p w14:paraId="25E2D61A" w14:textId="77777777" w:rsidR="00E514C6" w:rsidRPr="001B5B71" w:rsidRDefault="00E514C6" w:rsidP="004D1E65">
            <w:pPr>
              <w:pStyle w:val="Tabletext"/>
            </w:pPr>
            <w:r w:rsidRPr="001B5B71">
              <w:t>The following:</w:t>
            </w:r>
          </w:p>
          <w:p w14:paraId="0A3C76EB" w14:textId="77777777" w:rsidR="00E514C6" w:rsidRPr="001B5B71" w:rsidRDefault="00E514C6" w:rsidP="00E514C6">
            <w:pPr>
              <w:pStyle w:val="Tablea"/>
            </w:pPr>
            <w:r w:rsidRPr="001B5B71">
              <w:t>(a) cleaning;</w:t>
            </w:r>
          </w:p>
          <w:p w14:paraId="4CAAD62F" w14:textId="77777777" w:rsidR="008A17C2" w:rsidRPr="001B5B71" w:rsidRDefault="00E514C6" w:rsidP="00E514C6">
            <w:pPr>
              <w:pStyle w:val="Tablea"/>
            </w:pPr>
            <w:r w:rsidRPr="001B5B71">
              <w:t>(b) f</w:t>
            </w:r>
            <w:r w:rsidR="00BE67F3" w:rsidRPr="001B5B71">
              <w:t>reezing</w:t>
            </w:r>
          </w:p>
        </w:tc>
      </w:tr>
      <w:tr w:rsidR="001B5B71" w:rsidRPr="001B5B71" w14:paraId="368FC73F" w14:textId="77777777" w:rsidTr="000571E1">
        <w:tc>
          <w:tcPr>
            <w:tcW w:w="714" w:type="dxa"/>
            <w:tcBorders>
              <w:top w:val="single" w:sz="2" w:space="0" w:color="auto"/>
              <w:bottom w:val="single" w:sz="12" w:space="0" w:color="auto"/>
            </w:tcBorders>
            <w:shd w:val="clear" w:color="auto" w:fill="auto"/>
          </w:tcPr>
          <w:p w14:paraId="621114CA" w14:textId="77777777" w:rsidR="004D1E65" w:rsidRPr="001B5B71" w:rsidRDefault="008A17C2" w:rsidP="004D1E65">
            <w:pPr>
              <w:pStyle w:val="Tabletext"/>
            </w:pPr>
            <w:r w:rsidRPr="001B5B71">
              <w:t>2</w:t>
            </w:r>
          </w:p>
        </w:tc>
        <w:tc>
          <w:tcPr>
            <w:tcW w:w="3799" w:type="dxa"/>
            <w:tcBorders>
              <w:top w:val="single" w:sz="2" w:space="0" w:color="auto"/>
              <w:bottom w:val="single" w:sz="12" w:space="0" w:color="auto"/>
            </w:tcBorders>
            <w:shd w:val="clear" w:color="auto" w:fill="auto"/>
          </w:tcPr>
          <w:p w14:paraId="445773EE" w14:textId="77777777" w:rsidR="004D1E65" w:rsidRPr="001B5B71" w:rsidRDefault="00A62DF0" w:rsidP="004D1E65">
            <w:pPr>
              <w:pStyle w:val="Tabletext"/>
            </w:pPr>
            <w:r w:rsidRPr="001B5B71">
              <w:t>Whole milk</w:t>
            </w:r>
          </w:p>
        </w:tc>
        <w:tc>
          <w:tcPr>
            <w:tcW w:w="3799" w:type="dxa"/>
            <w:tcBorders>
              <w:top w:val="single" w:sz="2" w:space="0" w:color="auto"/>
              <w:bottom w:val="single" w:sz="12" w:space="0" w:color="auto"/>
            </w:tcBorders>
            <w:shd w:val="clear" w:color="auto" w:fill="auto"/>
          </w:tcPr>
          <w:p w14:paraId="6A075689" w14:textId="77777777" w:rsidR="004D1E65" w:rsidRPr="001B5B71" w:rsidRDefault="004D1E65" w:rsidP="004D1E65">
            <w:pPr>
              <w:pStyle w:val="Tabletext"/>
            </w:pPr>
            <w:r w:rsidRPr="001B5B71">
              <w:t>Chilling</w:t>
            </w:r>
          </w:p>
        </w:tc>
      </w:tr>
    </w:tbl>
    <w:p w14:paraId="44DB90EE" w14:textId="77777777" w:rsidR="00C57AEF" w:rsidRPr="001B5B71" w:rsidRDefault="00C57AEF" w:rsidP="00C57AEF">
      <w:pPr>
        <w:pStyle w:val="ActHead5"/>
      </w:pPr>
      <w:bookmarkStart w:id="21" w:name="_Toc177037522"/>
      <w:r w:rsidRPr="00217AA3">
        <w:rPr>
          <w:rStyle w:val="CharSectno"/>
        </w:rPr>
        <w:t>8</w:t>
      </w:r>
      <w:r w:rsidRPr="001B5B71">
        <w:t xml:space="preserve">  Related bodies corporate</w:t>
      </w:r>
      <w:bookmarkEnd w:id="21"/>
    </w:p>
    <w:p w14:paraId="3653DA85" w14:textId="77777777" w:rsidR="00C57AEF" w:rsidRPr="001B5B71" w:rsidRDefault="00C57AEF" w:rsidP="00C57AEF">
      <w:pPr>
        <w:pStyle w:val="subsection"/>
      </w:pPr>
      <w:r w:rsidRPr="001B5B71">
        <w:tab/>
      </w:r>
      <w:r w:rsidRPr="001B5B71">
        <w:tab/>
        <w:t xml:space="preserve">For the purposes of this instrument, the question of whether 2 bodies corporate are related to each other is to be determined in the same way as for the purposes of the </w:t>
      </w:r>
      <w:r w:rsidRPr="001B5B71">
        <w:rPr>
          <w:i/>
        </w:rPr>
        <w:t>Corporations Act 2001</w:t>
      </w:r>
      <w:r w:rsidRPr="001B5B71">
        <w:t>.</w:t>
      </w:r>
    </w:p>
    <w:p w14:paraId="49F2F4E9" w14:textId="77777777" w:rsidR="00C900DA" w:rsidRPr="001B5B71" w:rsidRDefault="00C57AEF" w:rsidP="00C900DA">
      <w:pPr>
        <w:pStyle w:val="ActHead5"/>
      </w:pPr>
      <w:bookmarkStart w:id="22" w:name="_Toc177037523"/>
      <w:r w:rsidRPr="00217AA3">
        <w:rPr>
          <w:rStyle w:val="CharSectno"/>
        </w:rPr>
        <w:t>9</w:t>
      </w:r>
      <w:r w:rsidR="00C900DA" w:rsidRPr="001B5B71">
        <w:t xml:space="preserve">  </w:t>
      </w:r>
      <w:r w:rsidR="00626F48" w:rsidRPr="001B5B71">
        <w:t>Levies</w:t>
      </w:r>
      <w:bookmarkEnd w:id="22"/>
    </w:p>
    <w:p w14:paraId="08AA6B42" w14:textId="77777777" w:rsidR="00C900DA" w:rsidRPr="001B5B71" w:rsidRDefault="00C900DA" w:rsidP="00C900DA">
      <w:pPr>
        <w:pStyle w:val="subsection"/>
      </w:pPr>
      <w:r w:rsidRPr="001B5B71">
        <w:tab/>
      </w:r>
      <w:r w:rsidRPr="001B5B71">
        <w:tab/>
      </w:r>
      <w:r w:rsidR="00EC47E1" w:rsidRPr="001B5B71">
        <w:t xml:space="preserve">For the purposes of </w:t>
      </w:r>
      <w:r w:rsidR="003063AB" w:rsidRPr="001B5B71">
        <w:t>Parts 2</w:t>
      </w:r>
      <w:r w:rsidR="00626F48" w:rsidRPr="001B5B71">
        <w:t xml:space="preserve"> to 6 of</w:t>
      </w:r>
      <w:r w:rsidR="00EC47E1" w:rsidRPr="001B5B71">
        <w:t xml:space="preserve"> the Act, t</w:t>
      </w:r>
      <w:r w:rsidRPr="001B5B71">
        <w:t>he Schedules have effect.</w:t>
      </w:r>
    </w:p>
    <w:p w14:paraId="0CE189F0" w14:textId="77777777" w:rsidR="00CC5834" w:rsidRPr="001B5B71" w:rsidRDefault="00CC5834" w:rsidP="00CC5834">
      <w:pPr>
        <w:sectPr w:rsidR="00CC5834" w:rsidRPr="001B5B71" w:rsidSect="007871EF">
          <w:headerReference w:type="even" r:id="rId24"/>
          <w:headerReference w:type="default" r:id="rId25"/>
          <w:footerReference w:type="even" r:id="rId26"/>
          <w:footerReference w:type="default" r:id="rId27"/>
          <w:headerReference w:type="first" r:id="rId28"/>
          <w:footerReference w:type="first" r:id="rId29"/>
          <w:pgSz w:w="11907" w:h="16839" w:code="9"/>
          <w:pgMar w:top="2233" w:right="1797" w:bottom="1440" w:left="1797" w:header="720" w:footer="709" w:gutter="0"/>
          <w:pgNumType w:start="1"/>
          <w:cols w:space="720"/>
          <w:docGrid w:linePitch="299"/>
        </w:sectPr>
      </w:pPr>
    </w:p>
    <w:p w14:paraId="43757030" w14:textId="77777777" w:rsidR="00285DA1" w:rsidRPr="001B5B71" w:rsidRDefault="00285DA1" w:rsidP="00285DA1">
      <w:pPr>
        <w:pStyle w:val="ActHead1"/>
        <w:pageBreakBefore/>
      </w:pPr>
      <w:bookmarkStart w:id="23" w:name="_Toc177037524"/>
      <w:r w:rsidRPr="00217AA3">
        <w:rPr>
          <w:rStyle w:val="CharChapNo"/>
        </w:rPr>
        <w:lastRenderedPageBreak/>
        <w:t>Schedule 1</w:t>
      </w:r>
      <w:r w:rsidRPr="001B5B71">
        <w:t>—</w:t>
      </w:r>
      <w:r w:rsidRPr="00217AA3">
        <w:rPr>
          <w:rStyle w:val="CharChapText"/>
        </w:rPr>
        <w:t>Animals and animal products</w:t>
      </w:r>
      <w:bookmarkEnd w:id="23"/>
    </w:p>
    <w:p w14:paraId="0B5DBD87" w14:textId="77777777" w:rsidR="00285DA1" w:rsidRPr="001B5B71" w:rsidRDefault="00285DA1" w:rsidP="00285DA1">
      <w:pPr>
        <w:pStyle w:val="notemargin"/>
      </w:pPr>
      <w:bookmarkStart w:id="24" w:name="_Hlk121738810"/>
      <w:r w:rsidRPr="001B5B71">
        <w:t>Note:</w:t>
      </w:r>
      <w:r w:rsidRPr="001B5B71">
        <w:tab/>
        <w:t xml:space="preserve">See </w:t>
      </w:r>
      <w:r w:rsidR="00B779FF" w:rsidRPr="001B5B71">
        <w:t>section 9</w:t>
      </w:r>
      <w:r w:rsidRPr="001B5B71">
        <w:t>.</w:t>
      </w:r>
    </w:p>
    <w:p w14:paraId="263CA096" w14:textId="77777777" w:rsidR="00285DA1" w:rsidRPr="001B5B71" w:rsidRDefault="00285DA1" w:rsidP="00285DA1">
      <w:pPr>
        <w:pStyle w:val="ActHead2"/>
      </w:pPr>
      <w:bookmarkStart w:id="25" w:name="_Toc177037525"/>
      <w:r w:rsidRPr="00217AA3">
        <w:rPr>
          <w:rStyle w:val="CharPartNo"/>
        </w:rPr>
        <w:t>Part 1</w:t>
      </w:r>
      <w:r w:rsidR="0017297C" w:rsidRPr="00217AA3">
        <w:rPr>
          <w:rStyle w:val="CharPartNo"/>
        </w:rPr>
        <w:noBreakHyphen/>
      </w:r>
      <w:r w:rsidRPr="00217AA3">
        <w:rPr>
          <w:rStyle w:val="CharPartNo"/>
        </w:rPr>
        <w:t>1</w:t>
      </w:r>
      <w:r w:rsidRPr="001B5B71">
        <w:t>—</w:t>
      </w:r>
      <w:r w:rsidRPr="00217AA3">
        <w:rPr>
          <w:rStyle w:val="CharPartText"/>
        </w:rPr>
        <w:t>Bees and honey</w:t>
      </w:r>
      <w:bookmarkEnd w:id="25"/>
    </w:p>
    <w:p w14:paraId="7EE96B56" w14:textId="77777777" w:rsidR="00285DA1" w:rsidRPr="001B5B71" w:rsidRDefault="00285DA1" w:rsidP="00285DA1">
      <w:pPr>
        <w:pStyle w:val="ActHead3"/>
      </w:pPr>
      <w:bookmarkStart w:id="26" w:name="_Toc177037526"/>
      <w:r w:rsidRPr="00217AA3">
        <w:rPr>
          <w:rStyle w:val="CharDivNo"/>
        </w:rPr>
        <w:t>Division 1</w:t>
      </w:r>
      <w:r w:rsidRPr="001B5B71">
        <w:t>—</w:t>
      </w:r>
      <w:r w:rsidRPr="00217AA3">
        <w:rPr>
          <w:rStyle w:val="CharDivText"/>
        </w:rPr>
        <w:t>Introduction</w:t>
      </w:r>
      <w:bookmarkEnd w:id="26"/>
    </w:p>
    <w:p w14:paraId="5BC7C212" w14:textId="77777777" w:rsidR="00285DA1" w:rsidRPr="001B5B71" w:rsidRDefault="00285DA1" w:rsidP="00285DA1">
      <w:pPr>
        <w:pStyle w:val="ActHead5"/>
      </w:pPr>
      <w:bookmarkStart w:id="27" w:name="_Toc177037527"/>
      <w:r w:rsidRPr="00217AA3">
        <w:rPr>
          <w:rStyle w:val="CharSectno"/>
        </w:rPr>
        <w:t>1</w:t>
      </w:r>
      <w:r w:rsidR="0017297C" w:rsidRPr="00217AA3">
        <w:rPr>
          <w:rStyle w:val="CharSectno"/>
        </w:rPr>
        <w:noBreakHyphen/>
      </w:r>
      <w:r w:rsidRPr="00217AA3">
        <w:rPr>
          <w:rStyle w:val="CharSectno"/>
        </w:rPr>
        <w:t>1</w:t>
      </w:r>
      <w:r w:rsidRPr="001B5B71">
        <w:t xml:space="preserve">  Simplified outline of this Part</w:t>
      </w:r>
      <w:bookmarkEnd w:id="27"/>
    </w:p>
    <w:p w14:paraId="196D01E3" w14:textId="77777777" w:rsidR="00285DA1" w:rsidRPr="001B5B71" w:rsidRDefault="00285DA1" w:rsidP="00285DA1">
      <w:pPr>
        <w:pStyle w:val="SOHeadItalic"/>
      </w:pPr>
      <w:r w:rsidRPr="001B5B71">
        <w:t>Queen bees</w:t>
      </w:r>
    </w:p>
    <w:p w14:paraId="05EE10AC" w14:textId="77777777" w:rsidR="00285DA1" w:rsidRPr="001B5B71" w:rsidRDefault="00285DA1" w:rsidP="00285DA1">
      <w:pPr>
        <w:pStyle w:val="SOText"/>
      </w:pPr>
      <w:r w:rsidRPr="001B5B71">
        <w:t>Queen bee levy is imposed on queen bees that are bred in Australia and sold. However, the rate is nil so no levy is currently payable.</w:t>
      </w:r>
    </w:p>
    <w:p w14:paraId="19025A99" w14:textId="77777777" w:rsidR="00285DA1" w:rsidRPr="001B5B71" w:rsidRDefault="00285DA1" w:rsidP="00285DA1">
      <w:pPr>
        <w:pStyle w:val="SOHeadItalic"/>
      </w:pPr>
      <w:r w:rsidRPr="001B5B71">
        <w:t>Honey</w:t>
      </w:r>
    </w:p>
    <w:p w14:paraId="0A5A5755" w14:textId="77777777" w:rsidR="00285DA1" w:rsidRPr="001B5B71" w:rsidRDefault="00285DA1" w:rsidP="00285DA1">
      <w:pPr>
        <w:pStyle w:val="SOText"/>
      </w:pPr>
      <w:r w:rsidRPr="001B5B71">
        <w:t xml:space="preserve">Honey levy is imposed on the sale of honey or </w:t>
      </w:r>
      <w:r w:rsidR="00FC52FF" w:rsidRPr="001B5B71">
        <w:t xml:space="preserve">on </w:t>
      </w:r>
      <w:r w:rsidRPr="001B5B71">
        <w:t xml:space="preserve">honey </w:t>
      </w:r>
      <w:r w:rsidR="00FC52FF" w:rsidRPr="001B5B71">
        <w:t xml:space="preserve">used </w:t>
      </w:r>
      <w:r w:rsidR="000227E8" w:rsidRPr="001B5B71">
        <w:t xml:space="preserve">in Australia </w:t>
      </w:r>
      <w:r w:rsidRPr="001B5B71">
        <w:t>in the production of other goods. There are levy exemptions.</w:t>
      </w:r>
    </w:p>
    <w:p w14:paraId="46D510C0" w14:textId="77777777" w:rsidR="00285DA1" w:rsidRPr="001B5B71" w:rsidRDefault="00B779FF" w:rsidP="00285DA1">
      <w:pPr>
        <w:pStyle w:val="ActHead3"/>
        <w:pageBreakBefore/>
      </w:pPr>
      <w:bookmarkStart w:id="28" w:name="_Toc177037528"/>
      <w:r w:rsidRPr="00217AA3">
        <w:rPr>
          <w:rStyle w:val="CharDivNo"/>
        </w:rPr>
        <w:lastRenderedPageBreak/>
        <w:t>Division 2</w:t>
      </w:r>
      <w:r w:rsidR="00285DA1" w:rsidRPr="001B5B71">
        <w:t>—</w:t>
      </w:r>
      <w:r w:rsidR="00285DA1" w:rsidRPr="00217AA3">
        <w:rPr>
          <w:rStyle w:val="CharDivText"/>
        </w:rPr>
        <w:t>Bees</w:t>
      </w:r>
      <w:bookmarkEnd w:id="28"/>
    </w:p>
    <w:p w14:paraId="76F06A6A" w14:textId="77777777" w:rsidR="00285DA1" w:rsidRPr="001B5B71" w:rsidRDefault="00285DA1" w:rsidP="00285DA1">
      <w:pPr>
        <w:pStyle w:val="ActHead5"/>
      </w:pPr>
      <w:bookmarkStart w:id="29" w:name="_Toc177037529"/>
      <w:r w:rsidRPr="00217AA3">
        <w:rPr>
          <w:rStyle w:val="CharSectno"/>
        </w:rPr>
        <w:t>2</w:t>
      </w:r>
      <w:r w:rsidR="0017297C" w:rsidRPr="00217AA3">
        <w:rPr>
          <w:rStyle w:val="CharSectno"/>
        </w:rPr>
        <w:noBreakHyphen/>
      </w:r>
      <w:r w:rsidRPr="00217AA3">
        <w:rPr>
          <w:rStyle w:val="CharSectno"/>
        </w:rPr>
        <w:t>1</w:t>
      </w:r>
      <w:r w:rsidRPr="001B5B71">
        <w:t xml:space="preserve">  Imposition of queen bee levy</w:t>
      </w:r>
      <w:bookmarkEnd w:id="29"/>
    </w:p>
    <w:p w14:paraId="002F6E74" w14:textId="77777777" w:rsidR="00285DA1" w:rsidRPr="001B5B71" w:rsidRDefault="00285DA1" w:rsidP="00285DA1">
      <w:pPr>
        <w:pStyle w:val="subsection"/>
      </w:pPr>
      <w:r w:rsidRPr="001B5B71">
        <w:tab/>
        <w:t>(1)</w:t>
      </w:r>
      <w:r w:rsidRPr="001B5B71">
        <w:tab/>
        <w:t>Levy is imposed on queen bees that are:</w:t>
      </w:r>
    </w:p>
    <w:p w14:paraId="36AD1B0D" w14:textId="77777777" w:rsidR="00285DA1" w:rsidRPr="001B5B71" w:rsidRDefault="00285DA1" w:rsidP="00285DA1">
      <w:pPr>
        <w:pStyle w:val="paragraph"/>
      </w:pPr>
      <w:r w:rsidRPr="001B5B71">
        <w:tab/>
        <w:t>(a)</w:t>
      </w:r>
      <w:r w:rsidRPr="001B5B71">
        <w:tab/>
        <w:t>bred in Australia; and</w:t>
      </w:r>
    </w:p>
    <w:p w14:paraId="29F3A36F" w14:textId="77777777" w:rsidR="00285DA1" w:rsidRPr="001B5B71" w:rsidRDefault="00285DA1" w:rsidP="00285DA1">
      <w:pPr>
        <w:pStyle w:val="paragraph"/>
      </w:pPr>
      <w:r w:rsidRPr="001B5B71">
        <w:tab/>
        <w:t>(b)</w:t>
      </w:r>
      <w:r w:rsidRPr="001B5B71">
        <w:tab/>
        <w:t>sold by the breeder.</w:t>
      </w:r>
    </w:p>
    <w:p w14:paraId="02D195CC" w14:textId="77777777" w:rsidR="00285DA1" w:rsidRPr="001B5B71" w:rsidRDefault="00285DA1" w:rsidP="00285DA1">
      <w:pPr>
        <w:pStyle w:val="subsection"/>
      </w:pPr>
      <w:r w:rsidRPr="001B5B71">
        <w:tab/>
        <w:t>(2)</w:t>
      </w:r>
      <w:r w:rsidRPr="001B5B71">
        <w:tab/>
      </w:r>
      <w:r w:rsidRPr="001B5B71">
        <w:rPr>
          <w:b/>
          <w:i/>
        </w:rPr>
        <w:t xml:space="preserve">Queen bee </w:t>
      </w:r>
      <w:r w:rsidRPr="001B5B71">
        <w:t xml:space="preserve">means a fertile female bee of the species </w:t>
      </w:r>
      <w:r w:rsidRPr="001B5B71">
        <w:rPr>
          <w:i/>
          <w:iCs/>
        </w:rPr>
        <w:t xml:space="preserve">Apis mellifera </w:t>
      </w:r>
      <w:r w:rsidRPr="001B5B71">
        <w:rPr>
          <w:iCs/>
        </w:rPr>
        <w:t>(commonly known as the European honeybee)</w:t>
      </w:r>
      <w:r w:rsidRPr="001B5B71">
        <w:rPr>
          <w:i/>
          <w:iCs/>
        </w:rPr>
        <w:t>.</w:t>
      </w:r>
    </w:p>
    <w:p w14:paraId="3D6C56A0" w14:textId="77777777" w:rsidR="00285DA1" w:rsidRPr="001B5B71" w:rsidRDefault="00285DA1" w:rsidP="00285DA1">
      <w:pPr>
        <w:pStyle w:val="ActHead5"/>
      </w:pPr>
      <w:bookmarkStart w:id="30" w:name="_Toc177037530"/>
      <w:bookmarkStart w:id="31" w:name="_Hlk158632820"/>
      <w:r w:rsidRPr="00217AA3">
        <w:rPr>
          <w:rStyle w:val="CharSectno"/>
        </w:rPr>
        <w:t>2</w:t>
      </w:r>
      <w:r w:rsidR="0017297C" w:rsidRPr="00217AA3">
        <w:rPr>
          <w:rStyle w:val="CharSectno"/>
        </w:rPr>
        <w:noBreakHyphen/>
      </w:r>
      <w:r w:rsidRPr="00217AA3">
        <w:rPr>
          <w:rStyle w:val="CharSectno"/>
        </w:rPr>
        <w:t>2</w:t>
      </w:r>
      <w:r w:rsidRPr="001B5B71">
        <w:t xml:space="preserve">  Exemptions from the levy</w:t>
      </w:r>
      <w:bookmarkEnd w:id="30"/>
    </w:p>
    <w:p w14:paraId="004415B8" w14:textId="77777777" w:rsidR="0041181D" w:rsidRPr="001B5B71" w:rsidRDefault="00036C2B" w:rsidP="0041181D">
      <w:pPr>
        <w:pStyle w:val="SubsectionHead"/>
      </w:pPr>
      <w:r w:rsidRPr="001B5B71">
        <w:t>Queen bees</w:t>
      </w:r>
      <w:r w:rsidR="0041181D" w:rsidRPr="001B5B71">
        <w:t xml:space="preserve"> sold after export</w:t>
      </w:r>
    </w:p>
    <w:p w14:paraId="4F01D2F0" w14:textId="77777777" w:rsidR="0041181D" w:rsidRPr="001B5B71" w:rsidRDefault="0041181D" w:rsidP="0041181D">
      <w:pPr>
        <w:pStyle w:val="subsection"/>
      </w:pPr>
      <w:r w:rsidRPr="001B5B71">
        <w:tab/>
        <w:t>(1)</w:t>
      </w:r>
      <w:r w:rsidRPr="001B5B71">
        <w:tab/>
        <w:t xml:space="preserve">Levy is not imposed on </w:t>
      </w:r>
      <w:r w:rsidR="00036C2B" w:rsidRPr="001B5B71">
        <w:t>queen bees</w:t>
      </w:r>
      <w:r w:rsidRPr="001B5B71">
        <w:t xml:space="preserve"> that </w:t>
      </w:r>
      <w:r w:rsidR="00036C2B" w:rsidRPr="001B5B71">
        <w:t>are</w:t>
      </w:r>
      <w:r w:rsidRPr="001B5B71">
        <w:t xml:space="preserve"> sold after being exported from Australia.</w:t>
      </w:r>
    </w:p>
    <w:p w14:paraId="140629A4" w14:textId="77777777" w:rsidR="0041181D" w:rsidRPr="001B5B71" w:rsidRDefault="00036C2B" w:rsidP="0041181D">
      <w:pPr>
        <w:pStyle w:val="SubsectionHead"/>
      </w:pPr>
      <w:r w:rsidRPr="001B5B71">
        <w:t>Threshold exemption</w:t>
      </w:r>
    </w:p>
    <w:p w14:paraId="4B784262" w14:textId="77777777" w:rsidR="00285DA1" w:rsidRPr="001B5B71" w:rsidRDefault="00285DA1" w:rsidP="00285DA1">
      <w:pPr>
        <w:pStyle w:val="subsection"/>
      </w:pPr>
      <w:r w:rsidRPr="001B5B71">
        <w:tab/>
      </w:r>
      <w:r w:rsidR="0041181D" w:rsidRPr="001B5B71">
        <w:t>(2)</w:t>
      </w:r>
      <w:r w:rsidRPr="001B5B71">
        <w:tab/>
        <w:t xml:space="preserve">Levy is not imposed on queen bees </w:t>
      </w:r>
      <w:r w:rsidR="00036C2B" w:rsidRPr="001B5B71">
        <w:t xml:space="preserve">that are </w:t>
      </w:r>
      <w:r w:rsidRPr="001B5B71">
        <w:t>sold by a breeder in a financial year if the sum of the following amounts that the breeder would otherwise be liable to pay in relation to queen bees and that year is less than $50:</w:t>
      </w:r>
    </w:p>
    <w:p w14:paraId="5F978038" w14:textId="77777777" w:rsidR="00285DA1" w:rsidRPr="001B5B71" w:rsidRDefault="00285DA1" w:rsidP="00285DA1">
      <w:pPr>
        <w:pStyle w:val="paragraph"/>
      </w:pPr>
      <w:r w:rsidRPr="001B5B71">
        <w:tab/>
        <w:t>(a)</w:t>
      </w:r>
      <w:r w:rsidRPr="001B5B71">
        <w:tab/>
        <w:t>levy under this Division;</w:t>
      </w:r>
    </w:p>
    <w:p w14:paraId="521EBD48" w14:textId="77777777" w:rsidR="00285DA1" w:rsidRPr="001B5B71" w:rsidRDefault="00285DA1" w:rsidP="00285DA1">
      <w:pPr>
        <w:pStyle w:val="paragraph"/>
      </w:pPr>
      <w:r w:rsidRPr="001B5B71">
        <w:tab/>
        <w:t>(b)</w:t>
      </w:r>
      <w:r w:rsidRPr="001B5B71">
        <w:tab/>
        <w:t xml:space="preserve">charge under </w:t>
      </w:r>
      <w:r w:rsidR="00B779FF" w:rsidRPr="001B5B71">
        <w:t>Division 2</w:t>
      </w:r>
      <w:r w:rsidRPr="001B5B71">
        <w:t xml:space="preserve"> of Part 1</w:t>
      </w:r>
      <w:r w:rsidR="0017297C" w:rsidRPr="001B5B71">
        <w:noBreakHyphen/>
      </w:r>
      <w:r w:rsidR="00192F1F" w:rsidRPr="001B5B71">
        <w:t>1</w:t>
      </w:r>
      <w:r w:rsidRPr="001B5B71">
        <w:t xml:space="preserve"> of Schedule 1 to the </w:t>
      </w:r>
      <w:r w:rsidRPr="001B5B71">
        <w:rPr>
          <w:i/>
        </w:rPr>
        <w:t xml:space="preserve">Primary Industries (Customs) Charges </w:t>
      </w:r>
      <w:r w:rsidR="00F22B06" w:rsidRPr="001B5B71">
        <w:rPr>
          <w:i/>
        </w:rPr>
        <w:t>Regulations 2</w:t>
      </w:r>
      <w:r w:rsidRPr="001B5B71">
        <w:rPr>
          <w:i/>
        </w:rPr>
        <w:t>024</w:t>
      </w:r>
      <w:r w:rsidRPr="001B5B71">
        <w:t xml:space="preserve"> (queen bee export charge).</w:t>
      </w:r>
    </w:p>
    <w:p w14:paraId="0050644D" w14:textId="77777777" w:rsidR="00285DA1" w:rsidRPr="001B5B71" w:rsidRDefault="00285DA1" w:rsidP="00285DA1">
      <w:pPr>
        <w:pStyle w:val="ActHead5"/>
      </w:pPr>
      <w:bookmarkStart w:id="32" w:name="_Toc177037531"/>
      <w:bookmarkEnd w:id="31"/>
      <w:r w:rsidRPr="00217AA3">
        <w:rPr>
          <w:rStyle w:val="CharSectno"/>
        </w:rPr>
        <w:t>2</w:t>
      </w:r>
      <w:r w:rsidR="0017297C" w:rsidRPr="00217AA3">
        <w:rPr>
          <w:rStyle w:val="CharSectno"/>
        </w:rPr>
        <w:noBreakHyphen/>
      </w:r>
      <w:r w:rsidRPr="00217AA3">
        <w:rPr>
          <w:rStyle w:val="CharSectno"/>
        </w:rPr>
        <w:t>3</w:t>
      </w:r>
      <w:r w:rsidRPr="001B5B71">
        <w:t xml:space="preserve">  Rate of the levy</w:t>
      </w:r>
      <w:bookmarkEnd w:id="32"/>
    </w:p>
    <w:p w14:paraId="27249C17" w14:textId="77777777" w:rsidR="00285DA1" w:rsidRPr="001B5B71" w:rsidRDefault="00285DA1" w:rsidP="00285DA1">
      <w:pPr>
        <w:pStyle w:val="subsection"/>
      </w:pPr>
      <w:r w:rsidRPr="001B5B71">
        <w:tab/>
      </w:r>
      <w:r w:rsidRPr="001B5B71">
        <w:tab/>
        <w:t>The rate of the levy on queen bees is worked out using this table.</w:t>
      </w:r>
    </w:p>
    <w:p w14:paraId="4284E816"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7CB4ECF" w14:textId="77777777" w:rsidTr="00CF1D94">
        <w:trPr>
          <w:tblHeader/>
        </w:trPr>
        <w:tc>
          <w:tcPr>
            <w:tcW w:w="8313" w:type="dxa"/>
            <w:gridSpan w:val="2"/>
            <w:tcBorders>
              <w:top w:val="single" w:sz="12" w:space="0" w:color="auto"/>
              <w:bottom w:val="single" w:sz="6" w:space="0" w:color="auto"/>
            </w:tcBorders>
            <w:shd w:val="clear" w:color="auto" w:fill="auto"/>
          </w:tcPr>
          <w:p w14:paraId="7FC87206" w14:textId="77777777" w:rsidR="00285DA1" w:rsidRPr="001B5B71" w:rsidRDefault="00285DA1" w:rsidP="00CF1D94">
            <w:pPr>
              <w:pStyle w:val="TableHeading"/>
            </w:pPr>
            <w:r w:rsidRPr="001B5B71">
              <w:t>Queen bee levy</w:t>
            </w:r>
          </w:p>
        </w:tc>
      </w:tr>
      <w:tr w:rsidR="001B5B71" w:rsidRPr="001B5B71" w14:paraId="04029D0B" w14:textId="77777777" w:rsidTr="00CF1D94">
        <w:trPr>
          <w:tblHeader/>
        </w:trPr>
        <w:tc>
          <w:tcPr>
            <w:tcW w:w="714" w:type="dxa"/>
            <w:tcBorders>
              <w:top w:val="single" w:sz="6" w:space="0" w:color="auto"/>
              <w:bottom w:val="single" w:sz="12" w:space="0" w:color="auto"/>
            </w:tcBorders>
            <w:shd w:val="clear" w:color="auto" w:fill="auto"/>
          </w:tcPr>
          <w:p w14:paraId="5D9B3423"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62C13DC" w14:textId="77777777" w:rsidR="00285DA1" w:rsidRPr="001B5B71" w:rsidRDefault="00285DA1" w:rsidP="00CF1D94">
            <w:pPr>
              <w:pStyle w:val="TableHeading"/>
            </w:pPr>
            <w:r w:rsidRPr="001B5B71">
              <w:t>Rate of levy</w:t>
            </w:r>
          </w:p>
        </w:tc>
      </w:tr>
      <w:tr w:rsidR="001B5B71" w:rsidRPr="001B5B71" w14:paraId="33004476" w14:textId="77777777" w:rsidTr="00CF1D94">
        <w:tc>
          <w:tcPr>
            <w:tcW w:w="714" w:type="dxa"/>
            <w:tcBorders>
              <w:top w:val="single" w:sz="12" w:space="0" w:color="auto"/>
              <w:bottom w:val="single" w:sz="12" w:space="0" w:color="auto"/>
            </w:tcBorders>
            <w:shd w:val="clear" w:color="auto" w:fill="auto"/>
          </w:tcPr>
          <w:p w14:paraId="734F525C"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4517896F" w14:textId="77777777" w:rsidR="00285DA1" w:rsidRPr="001B5B71" w:rsidRDefault="00285DA1" w:rsidP="00CF1D94">
            <w:pPr>
              <w:pStyle w:val="Tabletext"/>
            </w:pPr>
            <w:r w:rsidRPr="001B5B71">
              <w:t>Nil (the research and development component)</w:t>
            </w:r>
          </w:p>
        </w:tc>
      </w:tr>
    </w:tbl>
    <w:p w14:paraId="2C4F343E" w14:textId="77777777" w:rsidR="00285DA1" w:rsidRPr="001B5B71" w:rsidRDefault="00285DA1" w:rsidP="00285DA1">
      <w:pPr>
        <w:pStyle w:val="ActHead5"/>
      </w:pPr>
      <w:bookmarkStart w:id="33" w:name="_Toc177037532"/>
      <w:r w:rsidRPr="00217AA3">
        <w:rPr>
          <w:rStyle w:val="CharSectno"/>
        </w:rPr>
        <w:lastRenderedPageBreak/>
        <w:t>2</w:t>
      </w:r>
      <w:r w:rsidR="0017297C" w:rsidRPr="00217AA3">
        <w:rPr>
          <w:rStyle w:val="CharSectno"/>
        </w:rPr>
        <w:noBreakHyphen/>
      </w:r>
      <w:r w:rsidRPr="00217AA3">
        <w:rPr>
          <w:rStyle w:val="CharSectno"/>
        </w:rPr>
        <w:t>4</w:t>
      </w:r>
      <w:r w:rsidRPr="001B5B71">
        <w:t xml:space="preserve">  Levy payer</w:t>
      </w:r>
      <w:bookmarkEnd w:id="33"/>
    </w:p>
    <w:p w14:paraId="7593EC09" w14:textId="77777777" w:rsidR="00285DA1" w:rsidRPr="001B5B71" w:rsidRDefault="00285DA1" w:rsidP="00285DA1">
      <w:pPr>
        <w:pStyle w:val="subsection"/>
      </w:pPr>
      <w:r w:rsidRPr="001B5B71">
        <w:tab/>
      </w:r>
      <w:r w:rsidRPr="001B5B71">
        <w:tab/>
        <w:t>The levy on queen bees is payable by the breeder of the queen bees.</w:t>
      </w:r>
    </w:p>
    <w:p w14:paraId="46D31A58" w14:textId="77777777" w:rsidR="00285DA1" w:rsidRPr="001B5B71" w:rsidRDefault="00285DA1" w:rsidP="00285DA1">
      <w:pPr>
        <w:pStyle w:val="ActHead5"/>
      </w:pPr>
      <w:bookmarkStart w:id="34" w:name="_Toc177037533"/>
      <w:r w:rsidRPr="00217AA3">
        <w:rPr>
          <w:rStyle w:val="CharSectno"/>
        </w:rPr>
        <w:t>2</w:t>
      </w:r>
      <w:r w:rsidR="0017297C" w:rsidRPr="00217AA3">
        <w:rPr>
          <w:rStyle w:val="CharSectno"/>
        </w:rPr>
        <w:noBreakHyphen/>
      </w:r>
      <w:r w:rsidRPr="00217AA3">
        <w:rPr>
          <w:rStyle w:val="CharSectno"/>
        </w:rPr>
        <w:t>5</w:t>
      </w:r>
      <w:r w:rsidRPr="001B5B71">
        <w:t xml:space="preserve">  Application provision</w:t>
      </w:r>
      <w:bookmarkEnd w:id="34"/>
    </w:p>
    <w:p w14:paraId="2BA66C39" w14:textId="77777777" w:rsidR="00285DA1" w:rsidRPr="001B5B71" w:rsidRDefault="00285DA1" w:rsidP="00285DA1">
      <w:pPr>
        <w:pStyle w:val="subsection"/>
      </w:pPr>
      <w:r w:rsidRPr="001B5B71">
        <w:tab/>
      </w:r>
      <w:r w:rsidRPr="001B5B71">
        <w:tab/>
      </w:r>
      <w:r w:rsidR="00B779FF" w:rsidRPr="001B5B71">
        <w:t>Clause 2</w:t>
      </w:r>
      <w:r w:rsidR="0017297C" w:rsidRPr="001B5B71">
        <w:noBreakHyphen/>
      </w:r>
      <w:r w:rsidR="00725951" w:rsidRPr="001B5B71">
        <w:t>1</w:t>
      </w:r>
      <w:r w:rsidRPr="001B5B71">
        <w:t xml:space="preserve"> applies in relation to queen bees that are sold on or after 1 July 2025, whether the queen bees are bred before, on or after that day.</w:t>
      </w:r>
    </w:p>
    <w:p w14:paraId="2A92A0C6" w14:textId="77777777" w:rsidR="00285DA1" w:rsidRPr="001B5B71" w:rsidRDefault="00285DA1" w:rsidP="00285DA1">
      <w:pPr>
        <w:pStyle w:val="ActHead3"/>
        <w:pageBreakBefore/>
      </w:pPr>
      <w:bookmarkStart w:id="35" w:name="_Toc177037534"/>
      <w:r w:rsidRPr="00217AA3">
        <w:rPr>
          <w:rStyle w:val="CharDivNo"/>
        </w:rPr>
        <w:lastRenderedPageBreak/>
        <w:t>Division 3</w:t>
      </w:r>
      <w:r w:rsidRPr="001B5B71">
        <w:t>—</w:t>
      </w:r>
      <w:r w:rsidRPr="00217AA3">
        <w:rPr>
          <w:rStyle w:val="CharDivText"/>
        </w:rPr>
        <w:t>Honey</w:t>
      </w:r>
      <w:bookmarkEnd w:id="35"/>
    </w:p>
    <w:p w14:paraId="562E8C24" w14:textId="77777777" w:rsidR="00285DA1" w:rsidRPr="001B5B71" w:rsidRDefault="00285DA1" w:rsidP="00285DA1">
      <w:pPr>
        <w:pStyle w:val="ActHead5"/>
      </w:pPr>
      <w:bookmarkStart w:id="36" w:name="_Toc177037535"/>
      <w:r w:rsidRPr="00217AA3">
        <w:rPr>
          <w:rStyle w:val="CharSectno"/>
        </w:rPr>
        <w:t>3</w:t>
      </w:r>
      <w:r w:rsidR="0017297C" w:rsidRPr="00217AA3">
        <w:rPr>
          <w:rStyle w:val="CharSectno"/>
        </w:rPr>
        <w:noBreakHyphen/>
      </w:r>
      <w:r w:rsidRPr="00217AA3">
        <w:rPr>
          <w:rStyle w:val="CharSectno"/>
        </w:rPr>
        <w:t>1</w:t>
      </w:r>
      <w:r w:rsidRPr="001B5B71">
        <w:t xml:space="preserve">  Imposition of honey levy</w:t>
      </w:r>
      <w:bookmarkEnd w:id="36"/>
    </w:p>
    <w:p w14:paraId="52C33478" w14:textId="77777777" w:rsidR="00285DA1" w:rsidRPr="001B5B71" w:rsidRDefault="00285DA1" w:rsidP="00285DA1">
      <w:pPr>
        <w:pStyle w:val="SubsectionHead"/>
      </w:pPr>
      <w:r w:rsidRPr="001B5B71">
        <w:t>Sale of honey</w:t>
      </w:r>
    </w:p>
    <w:p w14:paraId="25C0AEF2" w14:textId="77777777" w:rsidR="00285DA1" w:rsidRPr="001B5B71" w:rsidRDefault="00285DA1" w:rsidP="00285DA1">
      <w:pPr>
        <w:pStyle w:val="subsection"/>
      </w:pPr>
      <w:r w:rsidRPr="001B5B71">
        <w:tab/>
        <w:t>(1)</w:t>
      </w:r>
      <w:r w:rsidRPr="001B5B71">
        <w:tab/>
        <w:t>Levy is imposed on honey that is:</w:t>
      </w:r>
    </w:p>
    <w:p w14:paraId="6C043B19" w14:textId="77777777" w:rsidR="00285DA1" w:rsidRPr="001B5B71" w:rsidRDefault="00285DA1" w:rsidP="00285DA1">
      <w:pPr>
        <w:pStyle w:val="paragraph"/>
        <w:rPr>
          <w:rFonts w:eastAsiaTheme="minorHAnsi"/>
        </w:rPr>
      </w:pPr>
      <w:r w:rsidRPr="001B5B71">
        <w:tab/>
        <w:t>(a)</w:t>
      </w:r>
      <w:r w:rsidRPr="001B5B71">
        <w:tab/>
        <w:t xml:space="preserve">produced in Australia </w:t>
      </w:r>
      <w:r w:rsidRPr="001B5B71">
        <w:rPr>
          <w:rFonts w:eastAsiaTheme="minorHAnsi"/>
        </w:rPr>
        <w:t xml:space="preserve">by a bee of the species </w:t>
      </w:r>
      <w:r w:rsidRPr="001B5B71">
        <w:rPr>
          <w:rFonts w:eastAsiaTheme="minorHAnsi"/>
          <w:i/>
        </w:rPr>
        <w:t>Apis mellifera</w:t>
      </w:r>
      <w:r w:rsidRPr="001B5B71">
        <w:rPr>
          <w:rFonts w:eastAsiaTheme="minorHAnsi"/>
        </w:rPr>
        <w:t>; and</w:t>
      </w:r>
    </w:p>
    <w:p w14:paraId="795C2F55" w14:textId="77777777" w:rsidR="00285DA1" w:rsidRPr="001B5B71" w:rsidRDefault="00285DA1" w:rsidP="00285DA1">
      <w:pPr>
        <w:pStyle w:val="paragraph"/>
      </w:pPr>
      <w:r w:rsidRPr="001B5B71">
        <w:rPr>
          <w:rFonts w:eastAsiaTheme="minorHAnsi"/>
        </w:rPr>
        <w:tab/>
        <w:t>(b)</w:t>
      </w:r>
      <w:r w:rsidRPr="001B5B71">
        <w:rPr>
          <w:rFonts w:eastAsiaTheme="minorHAnsi"/>
        </w:rPr>
        <w:tab/>
        <w:t>sold.</w:t>
      </w:r>
    </w:p>
    <w:p w14:paraId="6090B674" w14:textId="77777777" w:rsidR="00285DA1" w:rsidRPr="001B5B71" w:rsidRDefault="00285DA1" w:rsidP="00285DA1">
      <w:pPr>
        <w:pStyle w:val="SubsectionHead"/>
      </w:pPr>
      <w:r w:rsidRPr="001B5B71">
        <w:t>Honey used in the production of other goods</w:t>
      </w:r>
    </w:p>
    <w:p w14:paraId="2AB4739B" w14:textId="77777777" w:rsidR="00285DA1" w:rsidRPr="001B5B71" w:rsidRDefault="00285DA1" w:rsidP="00285DA1">
      <w:pPr>
        <w:pStyle w:val="subsection"/>
      </w:pPr>
      <w:r w:rsidRPr="001B5B71">
        <w:tab/>
        <w:t>(2)</w:t>
      </w:r>
      <w:r w:rsidRPr="001B5B71">
        <w:tab/>
        <w:t>Levy is imposed on honey that is:</w:t>
      </w:r>
    </w:p>
    <w:p w14:paraId="67C3D7A0" w14:textId="77777777" w:rsidR="00285DA1" w:rsidRPr="001B5B71" w:rsidRDefault="00285DA1" w:rsidP="00285DA1">
      <w:pPr>
        <w:pStyle w:val="paragraph"/>
        <w:rPr>
          <w:rFonts w:eastAsiaTheme="minorHAnsi"/>
        </w:rPr>
      </w:pPr>
      <w:r w:rsidRPr="001B5B71">
        <w:tab/>
        <w:t>(a)</w:t>
      </w:r>
      <w:r w:rsidRPr="001B5B71">
        <w:tab/>
        <w:t xml:space="preserve">produced in Australia </w:t>
      </w:r>
      <w:r w:rsidRPr="001B5B71">
        <w:rPr>
          <w:rFonts w:eastAsiaTheme="minorHAnsi"/>
        </w:rPr>
        <w:t xml:space="preserve">by a bee of the species </w:t>
      </w:r>
      <w:r w:rsidRPr="001B5B71">
        <w:rPr>
          <w:rFonts w:eastAsiaTheme="minorHAnsi"/>
          <w:i/>
        </w:rPr>
        <w:t>Apis mellifera</w:t>
      </w:r>
      <w:r w:rsidRPr="001B5B71">
        <w:rPr>
          <w:rFonts w:eastAsiaTheme="minorHAnsi"/>
        </w:rPr>
        <w:t>;</w:t>
      </w:r>
      <w:r w:rsidRPr="001B5B71">
        <w:rPr>
          <w:rFonts w:eastAsiaTheme="minorHAnsi"/>
          <w:i/>
        </w:rPr>
        <w:t xml:space="preserve"> </w:t>
      </w:r>
      <w:r w:rsidRPr="001B5B71">
        <w:rPr>
          <w:rFonts w:eastAsiaTheme="minorHAnsi"/>
        </w:rPr>
        <w:t>and</w:t>
      </w:r>
    </w:p>
    <w:p w14:paraId="5F33F88E" w14:textId="77777777" w:rsidR="00285DA1" w:rsidRPr="001B5B71" w:rsidRDefault="00285DA1" w:rsidP="00285DA1">
      <w:pPr>
        <w:pStyle w:val="paragraph"/>
      </w:pPr>
      <w:r w:rsidRPr="001B5B71">
        <w:tab/>
        <w:t>(b)</w:t>
      </w:r>
      <w:r w:rsidRPr="001B5B71">
        <w:tab/>
        <w:t xml:space="preserve">used </w:t>
      </w:r>
      <w:r w:rsidR="009D564A" w:rsidRPr="001B5B71">
        <w:t xml:space="preserve">in Australia </w:t>
      </w:r>
      <w:r w:rsidRPr="001B5B71">
        <w:t>in the production of other goods.</w:t>
      </w:r>
    </w:p>
    <w:p w14:paraId="67D33AD9" w14:textId="77777777" w:rsidR="00285DA1" w:rsidRPr="001B5B71" w:rsidRDefault="00285DA1" w:rsidP="00285DA1">
      <w:pPr>
        <w:pStyle w:val="ActHead5"/>
      </w:pPr>
      <w:bookmarkStart w:id="37" w:name="_Toc177037536"/>
      <w:r w:rsidRPr="00217AA3">
        <w:rPr>
          <w:rStyle w:val="CharSectno"/>
        </w:rPr>
        <w:t>3</w:t>
      </w:r>
      <w:r w:rsidR="0017297C" w:rsidRPr="00217AA3">
        <w:rPr>
          <w:rStyle w:val="CharSectno"/>
        </w:rPr>
        <w:noBreakHyphen/>
      </w:r>
      <w:r w:rsidRPr="00217AA3">
        <w:rPr>
          <w:rStyle w:val="CharSectno"/>
        </w:rPr>
        <w:t>2</w:t>
      </w:r>
      <w:r w:rsidRPr="001B5B71">
        <w:t xml:space="preserve">  Exemptions from the levy</w:t>
      </w:r>
      <w:bookmarkEnd w:id="37"/>
    </w:p>
    <w:p w14:paraId="2D8579D0" w14:textId="77777777" w:rsidR="00285DA1" w:rsidRPr="001B5B71" w:rsidRDefault="00285DA1" w:rsidP="00285DA1">
      <w:pPr>
        <w:pStyle w:val="SubsectionHead"/>
      </w:pPr>
      <w:r w:rsidRPr="001B5B71">
        <w:t>Levy previously imposed</w:t>
      </w:r>
    </w:p>
    <w:p w14:paraId="749EF860" w14:textId="77777777" w:rsidR="00285DA1" w:rsidRPr="001B5B71" w:rsidRDefault="00285DA1" w:rsidP="00285DA1">
      <w:pPr>
        <w:pStyle w:val="subsection"/>
      </w:pPr>
      <w:r w:rsidRPr="001B5B71">
        <w:tab/>
        <w:t>(1)</w:t>
      </w:r>
      <w:r w:rsidRPr="001B5B71">
        <w:tab/>
        <w:t xml:space="preserve">Levy is not imposed </w:t>
      </w:r>
      <w:r w:rsidR="00B31876" w:rsidRPr="001B5B71">
        <w:t xml:space="preserve">by </w:t>
      </w:r>
      <w:r w:rsidR="00B779FF" w:rsidRPr="001B5B71">
        <w:t>clause 3</w:t>
      </w:r>
      <w:r w:rsidR="0017297C" w:rsidRPr="001B5B71">
        <w:noBreakHyphen/>
      </w:r>
      <w:r w:rsidR="00B31876" w:rsidRPr="001B5B71">
        <w:t xml:space="preserve">1 </w:t>
      </w:r>
      <w:r w:rsidRPr="001B5B71">
        <w:t xml:space="preserve">on particular honey if levy </w:t>
      </w:r>
      <w:r w:rsidR="00B31876" w:rsidRPr="001B5B71">
        <w:t xml:space="preserve">under that clause </w:t>
      </w:r>
      <w:r w:rsidRPr="001B5B71">
        <w:t>has previously been imposed on the honey.</w:t>
      </w:r>
    </w:p>
    <w:p w14:paraId="11AB7696" w14:textId="77777777" w:rsidR="00F12F58" w:rsidRPr="001B5B71" w:rsidRDefault="008E1C27" w:rsidP="00F12F58">
      <w:pPr>
        <w:pStyle w:val="SubsectionHead"/>
      </w:pPr>
      <w:r w:rsidRPr="001B5B71">
        <w:t>Honey</w:t>
      </w:r>
      <w:r w:rsidR="00F12F58" w:rsidRPr="001B5B71">
        <w:t xml:space="preserve"> sold after export</w:t>
      </w:r>
    </w:p>
    <w:p w14:paraId="79F107C5" w14:textId="77777777" w:rsidR="00F12F58" w:rsidRPr="001B5B71" w:rsidRDefault="00F12F58" w:rsidP="00F12F58">
      <w:pPr>
        <w:pStyle w:val="subsection"/>
      </w:pPr>
      <w:r w:rsidRPr="001B5B71">
        <w:tab/>
        <w:t>(2)</w:t>
      </w:r>
      <w:r w:rsidRPr="001B5B71">
        <w:tab/>
        <w:t xml:space="preserve">Levy is not imposed </w:t>
      </w:r>
      <w:r w:rsidR="003A2E7D" w:rsidRPr="001B5B71">
        <w:t xml:space="preserve">by </w:t>
      </w:r>
      <w:r w:rsidR="00B779FF" w:rsidRPr="001B5B71">
        <w:t>clause 3</w:t>
      </w:r>
      <w:r w:rsidR="0017297C" w:rsidRPr="001B5B71">
        <w:noBreakHyphen/>
      </w:r>
      <w:r w:rsidR="003A2E7D" w:rsidRPr="001B5B71">
        <w:t xml:space="preserve">1 </w:t>
      </w:r>
      <w:r w:rsidRPr="001B5B71">
        <w:t xml:space="preserve">on </w:t>
      </w:r>
      <w:r w:rsidR="008E1C27" w:rsidRPr="001B5B71">
        <w:t>honey</w:t>
      </w:r>
      <w:r w:rsidRPr="001B5B71">
        <w:t xml:space="preserve"> that </w:t>
      </w:r>
      <w:r w:rsidR="008E1C27" w:rsidRPr="001B5B71">
        <w:t>is</w:t>
      </w:r>
      <w:r w:rsidRPr="001B5B71">
        <w:t xml:space="preserve"> sold after being exported from Australia.</w:t>
      </w:r>
    </w:p>
    <w:p w14:paraId="2EC40202" w14:textId="77777777" w:rsidR="00285DA1" w:rsidRPr="001B5B71" w:rsidRDefault="00285DA1" w:rsidP="00285DA1">
      <w:pPr>
        <w:pStyle w:val="SubsectionHead"/>
      </w:pPr>
      <w:r w:rsidRPr="001B5B71">
        <w:t>Threshold exemption</w:t>
      </w:r>
    </w:p>
    <w:p w14:paraId="308DE0DE" w14:textId="77777777" w:rsidR="00285DA1" w:rsidRPr="001B5B71" w:rsidRDefault="00285DA1" w:rsidP="00285DA1">
      <w:pPr>
        <w:pStyle w:val="subsection"/>
      </w:pPr>
      <w:r w:rsidRPr="001B5B71">
        <w:tab/>
        <w:t>(3)</w:t>
      </w:r>
      <w:r w:rsidRPr="001B5B71">
        <w:tab/>
        <w:t xml:space="preserve">Levy is not imposed </w:t>
      </w:r>
      <w:r w:rsidR="003A2E7D" w:rsidRPr="001B5B71">
        <w:t xml:space="preserve">by </w:t>
      </w:r>
      <w:r w:rsidR="00B779FF" w:rsidRPr="001B5B71">
        <w:t>clause 3</w:t>
      </w:r>
      <w:r w:rsidR="0017297C" w:rsidRPr="001B5B71">
        <w:noBreakHyphen/>
      </w:r>
      <w:r w:rsidR="003A2E7D" w:rsidRPr="001B5B71">
        <w:t xml:space="preserve">1 </w:t>
      </w:r>
      <w:r w:rsidRPr="001B5B71">
        <w:t xml:space="preserve">on honey that is sold by retail sale by a person in a calendar year, or </w:t>
      </w:r>
      <w:r w:rsidR="00786178" w:rsidRPr="001B5B71">
        <w:t xml:space="preserve">is </w:t>
      </w:r>
      <w:r w:rsidRPr="001B5B71">
        <w:t xml:space="preserve">used </w:t>
      </w:r>
      <w:r w:rsidR="00A349E0" w:rsidRPr="001B5B71">
        <w:t xml:space="preserve">in Australia </w:t>
      </w:r>
      <w:r w:rsidRPr="001B5B71">
        <w:t xml:space="preserve">by a person in a calendar year in the production of other goods, if the sum of the following is </w:t>
      </w:r>
      <w:r w:rsidRPr="001B5B71">
        <w:rPr>
          <w:rFonts w:eastAsiaTheme="minorHAnsi"/>
        </w:rPr>
        <w:t>1,500 kilograms</w:t>
      </w:r>
      <w:r w:rsidRPr="001B5B71">
        <w:t xml:space="preserve"> or less:</w:t>
      </w:r>
    </w:p>
    <w:p w14:paraId="4DF86BD4" w14:textId="77777777" w:rsidR="00285DA1" w:rsidRPr="001B5B71" w:rsidRDefault="00285DA1" w:rsidP="00285DA1">
      <w:pPr>
        <w:pStyle w:val="paragraph"/>
      </w:pPr>
      <w:r w:rsidRPr="001B5B71">
        <w:tab/>
        <w:t>(a)</w:t>
      </w:r>
      <w:r w:rsidRPr="001B5B71">
        <w:tab/>
        <w:t>the total quantity of honey so sold by that person in that year;</w:t>
      </w:r>
    </w:p>
    <w:p w14:paraId="4E4D9349" w14:textId="77777777" w:rsidR="00285DA1" w:rsidRPr="001B5B71" w:rsidRDefault="00285DA1" w:rsidP="00285DA1">
      <w:pPr>
        <w:pStyle w:val="paragraph"/>
      </w:pPr>
      <w:r w:rsidRPr="001B5B71">
        <w:lastRenderedPageBreak/>
        <w:tab/>
        <w:t>(b)</w:t>
      </w:r>
      <w:r w:rsidRPr="001B5B71">
        <w:tab/>
        <w:t>the total quantity of honey so used by that person in that year.</w:t>
      </w:r>
    </w:p>
    <w:p w14:paraId="1118273F" w14:textId="77777777" w:rsidR="00285DA1" w:rsidRPr="001B5B71" w:rsidRDefault="00285DA1" w:rsidP="00285DA1">
      <w:pPr>
        <w:pStyle w:val="subsection"/>
      </w:pPr>
      <w:bookmarkStart w:id="38" w:name="_Hlk146269987"/>
      <w:r w:rsidRPr="001B5B71">
        <w:tab/>
        <w:t>(4)</w:t>
      </w:r>
      <w:r w:rsidRPr="001B5B71">
        <w:tab/>
        <w:t>Subclause (3) does not apply to honey covered by subclause (1) or (2).</w:t>
      </w:r>
    </w:p>
    <w:p w14:paraId="66A6598D" w14:textId="77777777" w:rsidR="00285DA1" w:rsidRPr="001B5B71" w:rsidRDefault="00285DA1" w:rsidP="00285DA1">
      <w:pPr>
        <w:pStyle w:val="ActHead5"/>
      </w:pPr>
      <w:bookmarkStart w:id="39" w:name="_Toc177037537"/>
      <w:bookmarkEnd w:id="38"/>
      <w:r w:rsidRPr="00217AA3">
        <w:rPr>
          <w:rStyle w:val="CharSectno"/>
        </w:rPr>
        <w:t>3</w:t>
      </w:r>
      <w:r w:rsidR="0017297C" w:rsidRPr="00217AA3">
        <w:rPr>
          <w:rStyle w:val="CharSectno"/>
        </w:rPr>
        <w:noBreakHyphen/>
      </w:r>
      <w:r w:rsidRPr="00217AA3">
        <w:rPr>
          <w:rStyle w:val="CharSectno"/>
        </w:rPr>
        <w:t>3</w:t>
      </w:r>
      <w:r w:rsidRPr="001B5B71">
        <w:t xml:space="preserve">  Rate of the levy</w:t>
      </w:r>
      <w:bookmarkEnd w:id="39"/>
    </w:p>
    <w:p w14:paraId="16C662DF" w14:textId="77777777" w:rsidR="00285DA1" w:rsidRPr="001B5B71" w:rsidRDefault="00285DA1" w:rsidP="00285DA1">
      <w:pPr>
        <w:pStyle w:val="subsection"/>
      </w:pPr>
      <w:r w:rsidRPr="001B5B71">
        <w:tab/>
      </w:r>
      <w:r w:rsidRPr="001B5B71">
        <w:tab/>
        <w:t xml:space="preserve">The rate of the levy imposed by </w:t>
      </w:r>
      <w:r w:rsidR="00B779FF" w:rsidRPr="001B5B71">
        <w:t>subclause 3</w:t>
      </w:r>
      <w:r w:rsidR="0017297C" w:rsidRPr="001B5B71">
        <w:noBreakHyphen/>
      </w:r>
      <w:r w:rsidR="00132B57" w:rsidRPr="001B5B71">
        <w:t>1</w:t>
      </w:r>
      <w:r w:rsidRPr="001B5B71">
        <w:t>(1) or (2) on honey is worked out using this table.</w:t>
      </w:r>
    </w:p>
    <w:p w14:paraId="53CBC706"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F9BEECF" w14:textId="77777777" w:rsidTr="00CF1D94">
        <w:trPr>
          <w:tblHeader/>
        </w:trPr>
        <w:tc>
          <w:tcPr>
            <w:tcW w:w="8313" w:type="dxa"/>
            <w:gridSpan w:val="2"/>
            <w:tcBorders>
              <w:top w:val="single" w:sz="12" w:space="0" w:color="auto"/>
              <w:bottom w:val="single" w:sz="6" w:space="0" w:color="auto"/>
            </w:tcBorders>
            <w:shd w:val="clear" w:color="auto" w:fill="auto"/>
          </w:tcPr>
          <w:p w14:paraId="4B9F0BFE" w14:textId="77777777" w:rsidR="00285DA1" w:rsidRPr="001B5B71" w:rsidRDefault="00285DA1" w:rsidP="00CF1D94">
            <w:pPr>
              <w:pStyle w:val="TableHeading"/>
            </w:pPr>
            <w:r w:rsidRPr="001B5B71">
              <w:t>Honey levy</w:t>
            </w:r>
          </w:p>
        </w:tc>
      </w:tr>
      <w:tr w:rsidR="001B5B71" w:rsidRPr="001B5B71" w14:paraId="0BE64095" w14:textId="77777777" w:rsidTr="00CF1D94">
        <w:trPr>
          <w:tblHeader/>
        </w:trPr>
        <w:tc>
          <w:tcPr>
            <w:tcW w:w="714" w:type="dxa"/>
            <w:tcBorders>
              <w:top w:val="single" w:sz="6" w:space="0" w:color="auto"/>
              <w:bottom w:val="single" w:sz="12" w:space="0" w:color="auto"/>
            </w:tcBorders>
            <w:shd w:val="clear" w:color="auto" w:fill="auto"/>
          </w:tcPr>
          <w:p w14:paraId="0C25456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CE36D56" w14:textId="77777777" w:rsidR="00285DA1" w:rsidRPr="001B5B71" w:rsidRDefault="00285DA1" w:rsidP="00CF1D94">
            <w:pPr>
              <w:pStyle w:val="TableHeading"/>
            </w:pPr>
            <w:r w:rsidRPr="001B5B71">
              <w:t>Rate of levy</w:t>
            </w:r>
          </w:p>
        </w:tc>
      </w:tr>
      <w:tr w:rsidR="001B5B71" w:rsidRPr="001B5B71" w14:paraId="2952DB33" w14:textId="77777777" w:rsidTr="00CF1D94">
        <w:tc>
          <w:tcPr>
            <w:tcW w:w="714" w:type="dxa"/>
            <w:tcBorders>
              <w:bottom w:val="single" w:sz="12" w:space="0" w:color="auto"/>
            </w:tcBorders>
            <w:shd w:val="clear" w:color="auto" w:fill="auto"/>
          </w:tcPr>
          <w:p w14:paraId="1B483A6B"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3CF5EDBE" w14:textId="77777777" w:rsidR="00285DA1" w:rsidRPr="001B5B71" w:rsidRDefault="00285DA1" w:rsidP="00CF1D94">
            <w:pPr>
              <w:pStyle w:val="Tabletext"/>
            </w:pPr>
            <w:r w:rsidRPr="001B5B71">
              <w:t>The sum of the following components:</w:t>
            </w:r>
          </w:p>
          <w:p w14:paraId="41AE67D1" w14:textId="77777777" w:rsidR="00285DA1" w:rsidRPr="001B5B71" w:rsidRDefault="00285DA1" w:rsidP="00CF1D94">
            <w:pPr>
              <w:pStyle w:val="Tablea"/>
            </w:pPr>
            <w:r w:rsidRPr="001B5B71">
              <w:t>(a) 1.5 cents per kilogram of the honey (the research and development component);</w:t>
            </w:r>
          </w:p>
          <w:p w14:paraId="5AD195F0" w14:textId="77777777" w:rsidR="00285DA1" w:rsidRPr="001B5B71" w:rsidRDefault="00285DA1" w:rsidP="00CF1D94">
            <w:pPr>
              <w:pStyle w:val="Tablea"/>
            </w:pPr>
            <w:r w:rsidRPr="001B5B71">
              <w:t>(b) 0.1 cents per kilogram of the honey (the biosecurity activity component);</w:t>
            </w:r>
          </w:p>
          <w:p w14:paraId="3572104C" w14:textId="77777777" w:rsidR="00285DA1" w:rsidRPr="001B5B71" w:rsidRDefault="00285DA1" w:rsidP="00CF1D94">
            <w:pPr>
              <w:pStyle w:val="Tablea"/>
            </w:pPr>
            <w:r w:rsidRPr="001B5B71">
              <w:t>(c) 2.7 cents per kilogram of the honey (the biosecurity response component);</w:t>
            </w:r>
          </w:p>
          <w:p w14:paraId="73E813F7" w14:textId="77777777" w:rsidR="00285DA1" w:rsidRPr="001B5B71" w:rsidRDefault="00285DA1" w:rsidP="00CF1D94">
            <w:pPr>
              <w:pStyle w:val="Tablea"/>
            </w:pPr>
            <w:r w:rsidRPr="001B5B71">
              <w:t>(d) 0.3 cents per kilogram of the honey (the National Residue Survey component)</w:t>
            </w:r>
          </w:p>
        </w:tc>
      </w:tr>
    </w:tbl>
    <w:p w14:paraId="6AAFFFBA" w14:textId="77777777" w:rsidR="00285DA1" w:rsidRPr="001B5B71" w:rsidRDefault="00285DA1" w:rsidP="00285DA1">
      <w:pPr>
        <w:pStyle w:val="ActHead5"/>
      </w:pPr>
      <w:bookmarkStart w:id="40" w:name="_Toc177037538"/>
      <w:r w:rsidRPr="00217AA3">
        <w:rPr>
          <w:rStyle w:val="CharSectno"/>
        </w:rPr>
        <w:t>3</w:t>
      </w:r>
      <w:r w:rsidR="0017297C" w:rsidRPr="00217AA3">
        <w:rPr>
          <w:rStyle w:val="CharSectno"/>
        </w:rPr>
        <w:noBreakHyphen/>
      </w:r>
      <w:r w:rsidRPr="00217AA3">
        <w:rPr>
          <w:rStyle w:val="CharSectno"/>
        </w:rPr>
        <w:t>4</w:t>
      </w:r>
      <w:r w:rsidRPr="001B5B71">
        <w:t xml:space="preserve">  Levy payer</w:t>
      </w:r>
      <w:bookmarkEnd w:id="40"/>
    </w:p>
    <w:p w14:paraId="7CF2785B" w14:textId="77777777" w:rsidR="00285DA1" w:rsidRPr="001B5B71" w:rsidRDefault="00285DA1" w:rsidP="00285DA1">
      <w:pPr>
        <w:pStyle w:val="SubsectionHead"/>
      </w:pPr>
      <w:r w:rsidRPr="001B5B71">
        <w:t>Sale of honey</w:t>
      </w:r>
    </w:p>
    <w:p w14:paraId="7D002993" w14:textId="77777777" w:rsidR="00285DA1" w:rsidRPr="001B5B71" w:rsidRDefault="00285DA1" w:rsidP="00285DA1">
      <w:pPr>
        <w:pStyle w:val="subsection"/>
      </w:pPr>
      <w:r w:rsidRPr="001B5B71">
        <w:tab/>
        <w:t>(1)</w:t>
      </w:r>
      <w:r w:rsidRPr="001B5B71">
        <w:tab/>
        <w:t xml:space="preserve">The </w:t>
      </w:r>
      <w:bookmarkStart w:id="41" w:name="_Hlk137817209"/>
      <w:r w:rsidRPr="001B5B71">
        <w:t xml:space="preserve">levy imposed by </w:t>
      </w:r>
      <w:r w:rsidR="00B779FF" w:rsidRPr="001B5B71">
        <w:t>subclause 3</w:t>
      </w:r>
      <w:r w:rsidR="0017297C" w:rsidRPr="001B5B71">
        <w:noBreakHyphen/>
      </w:r>
      <w:r w:rsidR="00132B57" w:rsidRPr="001B5B71">
        <w:t>1</w:t>
      </w:r>
      <w:r w:rsidRPr="001B5B71">
        <w:t>(1)</w:t>
      </w:r>
      <w:bookmarkEnd w:id="41"/>
      <w:r w:rsidRPr="001B5B71">
        <w:t xml:space="preserve"> on honey that is sold is payable by the person who owns the honey immediately before the sale.</w:t>
      </w:r>
    </w:p>
    <w:p w14:paraId="0A47E99C" w14:textId="77777777" w:rsidR="00285DA1" w:rsidRPr="001B5B71" w:rsidRDefault="00285DA1" w:rsidP="00285DA1">
      <w:pPr>
        <w:pStyle w:val="SubsectionHead"/>
      </w:pPr>
      <w:r w:rsidRPr="001B5B71">
        <w:t>Honey used in the production of other goods</w:t>
      </w:r>
    </w:p>
    <w:p w14:paraId="03D9CD3B" w14:textId="77777777" w:rsidR="00285DA1" w:rsidRPr="001B5B71" w:rsidRDefault="00285DA1" w:rsidP="00285DA1">
      <w:pPr>
        <w:pStyle w:val="subsection"/>
      </w:pPr>
      <w:r w:rsidRPr="001B5B71">
        <w:tab/>
        <w:t>(2)</w:t>
      </w:r>
      <w:r w:rsidRPr="001B5B71">
        <w:tab/>
        <w:t xml:space="preserve">The levy imposed by </w:t>
      </w:r>
      <w:r w:rsidR="00B779FF" w:rsidRPr="001B5B71">
        <w:t>subclause 3</w:t>
      </w:r>
      <w:r w:rsidR="0017297C" w:rsidRPr="001B5B71">
        <w:noBreakHyphen/>
      </w:r>
      <w:r w:rsidR="00132B57" w:rsidRPr="001B5B71">
        <w:t>1</w:t>
      </w:r>
      <w:r w:rsidRPr="001B5B71">
        <w:t>(2) on honey that is used in the production of other goods is payable by the person who owns the honey immediately before the honey begins to be so used.</w:t>
      </w:r>
    </w:p>
    <w:p w14:paraId="55A315D1" w14:textId="77777777" w:rsidR="00285DA1" w:rsidRPr="001B5B71" w:rsidRDefault="00285DA1" w:rsidP="00285DA1">
      <w:pPr>
        <w:pStyle w:val="ActHead5"/>
      </w:pPr>
      <w:bookmarkStart w:id="42" w:name="_Toc177037539"/>
      <w:r w:rsidRPr="00217AA3">
        <w:rPr>
          <w:rStyle w:val="CharSectno"/>
        </w:rPr>
        <w:t>3</w:t>
      </w:r>
      <w:r w:rsidR="0017297C" w:rsidRPr="00217AA3">
        <w:rPr>
          <w:rStyle w:val="CharSectno"/>
        </w:rPr>
        <w:noBreakHyphen/>
      </w:r>
      <w:r w:rsidRPr="00217AA3">
        <w:rPr>
          <w:rStyle w:val="CharSectno"/>
        </w:rPr>
        <w:t>5</w:t>
      </w:r>
      <w:r w:rsidRPr="001B5B71">
        <w:t xml:space="preserve">  Application provision</w:t>
      </w:r>
      <w:bookmarkEnd w:id="42"/>
    </w:p>
    <w:p w14:paraId="6C88D468" w14:textId="77777777" w:rsidR="00285DA1" w:rsidRPr="001B5B71" w:rsidRDefault="00285DA1" w:rsidP="00285DA1">
      <w:pPr>
        <w:pStyle w:val="subsection"/>
      </w:pPr>
      <w:r w:rsidRPr="001B5B71">
        <w:tab/>
      </w:r>
      <w:r w:rsidRPr="001B5B71">
        <w:tab/>
      </w:r>
      <w:r w:rsidR="00B779FF" w:rsidRPr="001B5B71">
        <w:t>Clause 3</w:t>
      </w:r>
      <w:r w:rsidR="0017297C" w:rsidRPr="001B5B71">
        <w:noBreakHyphen/>
      </w:r>
      <w:r w:rsidR="00132B57" w:rsidRPr="001B5B71">
        <w:t>1</w:t>
      </w:r>
      <w:r w:rsidRPr="001B5B71">
        <w:t xml:space="preserve"> applies in relation to honey that is sold, or used in the production of other goods, on or after 1 January 2025, whether the honey is produced before, on or after that day.</w:t>
      </w:r>
    </w:p>
    <w:p w14:paraId="58497FAF" w14:textId="77777777" w:rsidR="00285DA1" w:rsidRPr="001B5B71" w:rsidRDefault="00285DA1" w:rsidP="00285DA1">
      <w:pPr>
        <w:pStyle w:val="ActHead2"/>
        <w:pageBreakBefore/>
      </w:pPr>
      <w:bookmarkStart w:id="43" w:name="_Toc177037540"/>
      <w:r w:rsidRPr="00217AA3">
        <w:rPr>
          <w:rStyle w:val="CharPartNo"/>
        </w:rPr>
        <w:lastRenderedPageBreak/>
        <w:t>Part 1</w:t>
      </w:r>
      <w:r w:rsidR="0017297C" w:rsidRPr="00217AA3">
        <w:rPr>
          <w:rStyle w:val="CharPartNo"/>
        </w:rPr>
        <w:noBreakHyphen/>
      </w:r>
      <w:r w:rsidRPr="00217AA3">
        <w:rPr>
          <w:rStyle w:val="CharPartNo"/>
        </w:rPr>
        <w:t>2</w:t>
      </w:r>
      <w:r w:rsidRPr="001B5B71">
        <w:t>—</w:t>
      </w:r>
      <w:r w:rsidRPr="00217AA3">
        <w:rPr>
          <w:rStyle w:val="CharPartText"/>
        </w:rPr>
        <w:t>Chickens and eggs</w:t>
      </w:r>
      <w:bookmarkEnd w:id="43"/>
    </w:p>
    <w:p w14:paraId="16B4379D" w14:textId="77777777" w:rsidR="00285DA1" w:rsidRPr="001B5B71" w:rsidRDefault="00B779FF" w:rsidP="00285DA1">
      <w:pPr>
        <w:pStyle w:val="ActHead3"/>
      </w:pPr>
      <w:bookmarkStart w:id="44" w:name="_Toc177037541"/>
      <w:r w:rsidRPr="00217AA3">
        <w:rPr>
          <w:rStyle w:val="CharDivNo"/>
        </w:rPr>
        <w:t>Division 4</w:t>
      </w:r>
      <w:r w:rsidR="00285DA1" w:rsidRPr="001B5B71">
        <w:t>—</w:t>
      </w:r>
      <w:r w:rsidR="00285DA1" w:rsidRPr="00217AA3">
        <w:rPr>
          <w:rStyle w:val="CharDivText"/>
        </w:rPr>
        <w:t>Introduction</w:t>
      </w:r>
      <w:bookmarkEnd w:id="44"/>
    </w:p>
    <w:p w14:paraId="1AC6501D" w14:textId="77777777" w:rsidR="00285DA1" w:rsidRPr="001B5B71" w:rsidRDefault="00285DA1" w:rsidP="00285DA1">
      <w:pPr>
        <w:pStyle w:val="ActHead5"/>
      </w:pPr>
      <w:bookmarkStart w:id="45" w:name="_Toc177037542"/>
      <w:r w:rsidRPr="00217AA3">
        <w:rPr>
          <w:rStyle w:val="CharSectno"/>
        </w:rPr>
        <w:t>4</w:t>
      </w:r>
      <w:r w:rsidR="0017297C" w:rsidRPr="00217AA3">
        <w:rPr>
          <w:rStyle w:val="CharSectno"/>
        </w:rPr>
        <w:noBreakHyphen/>
      </w:r>
      <w:r w:rsidRPr="00217AA3">
        <w:rPr>
          <w:rStyle w:val="CharSectno"/>
        </w:rPr>
        <w:t>1</w:t>
      </w:r>
      <w:r w:rsidRPr="001B5B71">
        <w:t xml:space="preserve">  Simplified outline of this Part</w:t>
      </w:r>
      <w:bookmarkEnd w:id="45"/>
    </w:p>
    <w:p w14:paraId="44FC265A" w14:textId="77777777" w:rsidR="00285DA1" w:rsidRPr="001B5B71" w:rsidRDefault="00285DA1" w:rsidP="00285DA1">
      <w:pPr>
        <w:pStyle w:val="SOHeadItalic"/>
      </w:pPr>
      <w:r w:rsidRPr="001B5B71">
        <w:t>Laying chickens</w:t>
      </w:r>
    </w:p>
    <w:p w14:paraId="18581EEB" w14:textId="77777777" w:rsidR="00285DA1" w:rsidRPr="001B5B71" w:rsidRDefault="00285DA1" w:rsidP="00285DA1">
      <w:pPr>
        <w:pStyle w:val="SOText"/>
      </w:pPr>
      <w:r w:rsidRPr="001B5B71">
        <w:t>Laying chicken levy is imposed on laying chickens</w:t>
      </w:r>
      <w:r w:rsidRPr="001B5B71">
        <w:rPr>
          <w:b/>
          <w:bCs/>
        </w:rPr>
        <w:t xml:space="preserve"> </w:t>
      </w:r>
      <w:r w:rsidRPr="001B5B71">
        <w:t>that are hatched at a hatchery in Australia. There are levy exemptions.</w:t>
      </w:r>
    </w:p>
    <w:p w14:paraId="07A6D725" w14:textId="77777777" w:rsidR="00285DA1" w:rsidRPr="001B5B71" w:rsidRDefault="00285DA1" w:rsidP="00285DA1">
      <w:pPr>
        <w:pStyle w:val="SOHeadItalic"/>
      </w:pPr>
      <w:r w:rsidRPr="001B5B71">
        <w:t>Eggs</w:t>
      </w:r>
    </w:p>
    <w:p w14:paraId="26985BA4" w14:textId="77777777" w:rsidR="00285DA1" w:rsidRPr="001B5B71" w:rsidRDefault="00285DA1" w:rsidP="00285DA1">
      <w:pPr>
        <w:pStyle w:val="SOText"/>
      </w:pPr>
      <w:r w:rsidRPr="001B5B71">
        <w:t>Egg levy is imposed on laying chickens that are:</w:t>
      </w:r>
    </w:p>
    <w:p w14:paraId="3E007B12" w14:textId="77777777" w:rsidR="00285DA1" w:rsidRPr="001B5B71" w:rsidRDefault="00285DA1" w:rsidP="00285DA1">
      <w:pPr>
        <w:pStyle w:val="SOPara"/>
      </w:pPr>
      <w:r w:rsidRPr="001B5B71">
        <w:tab/>
        <w:t>(a)</w:t>
      </w:r>
      <w:r w:rsidRPr="001B5B71">
        <w:tab/>
        <w:t>purchased from the proprietor of a hatchery in Australia for use in the commercial production of eggs; or</w:t>
      </w:r>
    </w:p>
    <w:p w14:paraId="337E28DF" w14:textId="77777777" w:rsidR="00285DA1" w:rsidRPr="001B5B71" w:rsidRDefault="00285DA1" w:rsidP="00285DA1">
      <w:pPr>
        <w:pStyle w:val="SOPara"/>
      </w:pPr>
      <w:r w:rsidRPr="001B5B71">
        <w:tab/>
        <w:t>(b)</w:t>
      </w:r>
      <w:r w:rsidRPr="001B5B71">
        <w:tab/>
        <w:t>released from a hatchery into a commercial egg production facility in Australia for keeping for use in the commercial production of eggs.</w:t>
      </w:r>
    </w:p>
    <w:p w14:paraId="09F2C9DB" w14:textId="77777777" w:rsidR="00285DA1" w:rsidRPr="001B5B71" w:rsidRDefault="00285DA1" w:rsidP="00285DA1">
      <w:pPr>
        <w:pStyle w:val="SOText"/>
      </w:pPr>
      <w:r w:rsidRPr="001B5B71">
        <w:t>There are levy exemptions.</w:t>
      </w:r>
    </w:p>
    <w:p w14:paraId="42369E0A" w14:textId="77777777" w:rsidR="00285DA1" w:rsidRPr="001B5B71" w:rsidRDefault="00285DA1" w:rsidP="00285DA1">
      <w:pPr>
        <w:pStyle w:val="SOHeadItalic"/>
      </w:pPr>
      <w:r w:rsidRPr="001B5B71">
        <w:t>Meat chickens</w:t>
      </w:r>
    </w:p>
    <w:p w14:paraId="4459CA69" w14:textId="77777777" w:rsidR="00285DA1" w:rsidRPr="001B5B71" w:rsidRDefault="00285DA1" w:rsidP="00285DA1">
      <w:pPr>
        <w:pStyle w:val="SOText"/>
      </w:pPr>
      <w:r w:rsidRPr="001B5B71">
        <w:t>Meat chicken levy is imposed on meat chickens</w:t>
      </w:r>
      <w:r w:rsidRPr="001B5B71">
        <w:rPr>
          <w:b/>
          <w:bCs/>
        </w:rPr>
        <w:t xml:space="preserve"> </w:t>
      </w:r>
      <w:r w:rsidRPr="001B5B71">
        <w:t>that are hatched at a hatchery in Australia. There are levy exemptions.</w:t>
      </w:r>
    </w:p>
    <w:p w14:paraId="43B703BF" w14:textId="77777777" w:rsidR="00285DA1" w:rsidRPr="001B5B71" w:rsidRDefault="00B779FF" w:rsidP="00285DA1">
      <w:pPr>
        <w:pStyle w:val="ActHead3"/>
        <w:pageBreakBefore/>
      </w:pPr>
      <w:bookmarkStart w:id="46" w:name="_Toc177037543"/>
      <w:r w:rsidRPr="00217AA3">
        <w:rPr>
          <w:rStyle w:val="CharDivNo"/>
        </w:rPr>
        <w:lastRenderedPageBreak/>
        <w:t>Division 5</w:t>
      </w:r>
      <w:r w:rsidR="00285DA1" w:rsidRPr="001B5B71">
        <w:t>—</w:t>
      </w:r>
      <w:r w:rsidR="00285DA1" w:rsidRPr="00217AA3">
        <w:rPr>
          <w:rStyle w:val="CharDivText"/>
        </w:rPr>
        <w:t>Laying chickens and eggs</w:t>
      </w:r>
      <w:bookmarkEnd w:id="46"/>
    </w:p>
    <w:p w14:paraId="5F179BEA" w14:textId="77777777" w:rsidR="00285DA1" w:rsidRPr="001B5B71" w:rsidRDefault="00B779FF" w:rsidP="00285DA1">
      <w:pPr>
        <w:pStyle w:val="ActHead4"/>
      </w:pPr>
      <w:bookmarkStart w:id="47" w:name="_Toc177037544"/>
      <w:r w:rsidRPr="00217AA3">
        <w:rPr>
          <w:rStyle w:val="CharSubdNo"/>
        </w:rPr>
        <w:t>Subdivision 5</w:t>
      </w:r>
      <w:r w:rsidR="0017297C" w:rsidRPr="00217AA3">
        <w:rPr>
          <w:rStyle w:val="CharSubdNo"/>
        </w:rPr>
        <w:noBreakHyphen/>
      </w:r>
      <w:r w:rsidR="00285DA1" w:rsidRPr="00217AA3">
        <w:rPr>
          <w:rStyle w:val="CharSubdNo"/>
        </w:rPr>
        <w:t>A</w:t>
      </w:r>
      <w:r w:rsidR="00285DA1" w:rsidRPr="001B5B71">
        <w:t>—</w:t>
      </w:r>
      <w:r w:rsidR="00285DA1" w:rsidRPr="00217AA3">
        <w:rPr>
          <w:rStyle w:val="CharSubdText"/>
        </w:rPr>
        <w:t>Laying chickens</w:t>
      </w:r>
      <w:bookmarkEnd w:id="47"/>
    </w:p>
    <w:p w14:paraId="27C53E92" w14:textId="77777777" w:rsidR="00285DA1" w:rsidRPr="001B5B71" w:rsidRDefault="00285DA1" w:rsidP="00285DA1">
      <w:pPr>
        <w:pStyle w:val="ActHead5"/>
      </w:pPr>
      <w:bookmarkStart w:id="48" w:name="_Toc177037545"/>
      <w:r w:rsidRPr="00217AA3">
        <w:rPr>
          <w:rStyle w:val="CharSectno"/>
        </w:rPr>
        <w:t>5</w:t>
      </w:r>
      <w:r w:rsidR="0017297C" w:rsidRPr="00217AA3">
        <w:rPr>
          <w:rStyle w:val="CharSectno"/>
        </w:rPr>
        <w:noBreakHyphen/>
      </w:r>
      <w:r w:rsidRPr="00217AA3">
        <w:rPr>
          <w:rStyle w:val="CharSectno"/>
        </w:rPr>
        <w:t>1</w:t>
      </w:r>
      <w:r w:rsidRPr="001B5B71">
        <w:t xml:space="preserve">  Imposition of laying chicken levy</w:t>
      </w:r>
      <w:bookmarkEnd w:id="48"/>
    </w:p>
    <w:p w14:paraId="54FE235B" w14:textId="77777777" w:rsidR="00285DA1" w:rsidRPr="001B5B71" w:rsidRDefault="00285DA1" w:rsidP="00285DA1">
      <w:pPr>
        <w:pStyle w:val="subsection"/>
      </w:pPr>
      <w:r w:rsidRPr="001B5B71">
        <w:tab/>
      </w:r>
      <w:r w:rsidRPr="001B5B71">
        <w:tab/>
        <w:t>Levy is imposed on laying chickens</w:t>
      </w:r>
      <w:r w:rsidRPr="001B5B71">
        <w:rPr>
          <w:b/>
          <w:bCs/>
        </w:rPr>
        <w:t xml:space="preserve"> </w:t>
      </w:r>
      <w:r w:rsidRPr="001B5B71">
        <w:t>that are hatched at a hatchery in Australia.</w:t>
      </w:r>
    </w:p>
    <w:p w14:paraId="349F3C5E" w14:textId="77777777" w:rsidR="00285DA1" w:rsidRPr="001B5B71" w:rsidRDefault="00285DA1" w:rsidP="00285DA1">
      <w:pPr>
        <w:pStyle w:val="ActHead5"/>
      </w:pPr>
      <w:bookmarkStart w:id="49" w:name="_Toc177037546"/>
      <w:r w:rsidRPr="00217AA3">
        <w:rPr>
          <w:rStyle w:val="CharSectno"/>
        </w:rPr>
        <w:t>5</w:t>
      </w:r>
      <w:r w:rsidR="0017297C" w:rsidRPr="00217AA3">
        <w:rPr>
          <w:rStyle w:val="CharSectno"/>
        </w:rPr>
        <w:noBreakHyphen/>
      </w:r>
      <w:r w:rsidRPr="00217AA3">
        <w:rPr>
          <w:rStyle w:val="CharSectno"/>
        </w:rPr>
        <w:t>2</w:t>
      </w:r>
      <w:r w:rsidRPr="001B5B71">
        <w:t xml:space="preserve">  Exemptions from the levy</w:t>
      </w:r>
      <w:bookmarkEnd w:id="49"/>
    </w:p>
    <w:p w14:paraId="5BDBA19D" w14:textId="77777777" w:rsidR="00285DA1" w:rsidRPr="001B5B71" w:rsidRDefault="00285DA1" w:rsidP="00285DA1">
      <w:pPr>
        <w:pStyle w:val="subsection"/>
      </w:pPr>
      <w:r w:rsidRPr="001B5B71">
        <w:tab/>
        <w:t>(1)</w:t>
      </w:r>
      <w:r w:rsidRPr="001B5B71">
        <w:tab/>
        <w:t>Levy is not imposed on laying chickens hatched at a hatchery in a financial year if less than 1,060 laying chickens are hatched at that hatchery in that year.</w:t>
      </w:r>
    </w:p>
    <w:p w14:paraId="13D3D81C" w14:textId="77777777" w:rsidR="00285DA1" w:rsidRPr="001B5B71" w:rsidRDefault="00285DA1" w:rsidP="00285DA1">
      <w:pPr>
        <w:pStyle w:val="subsection"/>
      </w:pPr>
      <w:r w:rsidRPr="001B5B71">
        <w:tab/>
        <w:t>(2)</w:t>
      </w:r>
      <w:r w:rsidRPr="001B5B71">
        <w:tab/>
        <w:t>Levy is not imposed on laying chickens that die, or are destroyed, at the hatchery at which they were hatched within 48 hours after being hatched.</w:t>
      </w:r>
    </w:p>
    <w:p w14:paraId="41165601" w14:textId="77777777" w:rsidR="00285DA1" w:rsidRPr="001B5B71" w:rsidRDefault="00285DA1" w:rsidP="00285DA1">
      <w:pPr>
        <w:pStyle w:val="notetext"/>
      </w:pPr>
      <w:r w:rsidRPr="001B5B71">
        <w:t>Note:</w:t>
      </w:r>
      <w:r w:rsidRPr="001B5B71">
        <w:tab/>
        <w:t>The effect of this subclause is that the exemption does not apply to laying chickens that die, or are destroyed, within those 48 hours at a place other than the hatchery.</w:t>
      </w:r>
    </w:p>
    <w:p w14:paraId="10EE482C" w14:textId="77777777" w:rsidR="00285DA1" w:rsidRPr="001B5B71" w:rsidRDefault="00285DA1" w:rsidP="00285DA1">
      <w:pPr>
        <w:pStyle w:val="subsection"/>
      </w:pPr>
      <w:r w:rsidRPr="001B5B71">
        <w:tab/>
        <w:t>(3)</w:t>
      </w:r>
      <w:r w:rsidRPr="001B5B71">
        <w:tab/>
        <w:t>Laying chickens covered by subclause (2) are not counted for the purposes of subclause (1).</w:t>
      </w:r>
    </w:p>
    <w:p w14:paraId="2053715D" w14:textId="77777777" w:rsidR="00285DA1" w:rsidRPr="001B5B71" w:rsidRDefault="00285DA1" w:rsidP="00285DA1">
      <w:pPr>
        <w:pStyle w:val="ActHead5"/>
      </w:pPr>
      <w:bookmarkStart w:id="50" w:name="_Toc177037547"/>
      <w:r w:rsidRPr="00217AA3">
        <w:rPr>
          <w:rStyle w:val="CharSectno"/>
        </w:rPr>
        <w:t>5</w:t>
      </w:r>
      <w:r w:rsidR="0017297C" w:rsidRPr="00217AA3">
        <w:rPr>
          <w:rStyle w:val="CharSectno"/>
        </w:rPr>
        <w:noBreakHyphen/>
      </w:r>
      <w:r w:rsidRPr="00217AA3">
        <w:rPr>
          <w:rStyle w:val="CharSectno"/>
        </w:rPr>
        <w:t>3</w:t>
      </w:r>
      <w:r w:rsidRPr="001B5B71">
        <w:t xml:space="preserve">  Rate of the levy</w:t>
      </w:r>
      <w:bookmarkEnd w:id="50"/>
    </w:p>
    <w:p w14:paraId="3C30CB29" w14:textId="77777777" w:rsidR="00285DA1" w:rsidRPr="001B5B71" w:rsidRDefault="00285DA1" w:rsidP="00285DA1">
      <w:pPr>
        <w:pStyle w:val="subsection"/>
      </w:pPr>
      <w:r w:rsidRPr="001B5B71">
        <w:tab/>
      </w:r>
      <w:r w:rsidRPr="001B5B71">
        <w:tab/>
        <w:t xml:space="preserve">The rate of the levy imposed by </w:t>
      </w:r>
      <w:r w:rsidR="00B779FF" w:rsidRPr="001B5B71">
        <w:t>clause 5</w:t>
      </w:r>
      <w:r w:rsidR="0017297C" w:rsidRPr="001B5B71">
        <w:noBreakHyphen/>
      </w:r>
      <w:r w:rsidR="00132B57" w:rsidRPr="001B5B71">
        <w:t>1</w:t>
      </w:r>
      <w:r w:rsidRPr="001B5B71">
        <w:t xml:space="preserve"> on laying chickens is worked out using this table.</w:t>
      </w:r>
    </w:p>
    <w:p w14:paraId="36EEBD96"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8127DB4" w14:textId="77777777" w:rsidTr="00CF1D94">
        <w:trPr>
          <w:tblHeader/>
        </w:trPr>
        <w:tc>
          <w:tcPr>
            <w:tcW w:w="8313" w:type="dxa"/>
            <w:gridSpan w:val="2"/>
            <w:tcBorders>
              <w:top w:val="single" w:sz="12" w:space="0" w:color="auto"/>
              <w:bottom w:val="single" w:sz="6" w:space="0" w:color="auto"/>
            </w:tcBorders>
            <w:shd w:val="clear" w:color="auto" w:fill="auto"/>
          </w:tcPr>
          <w:p w14:paraId="7FEBE739" w14:textId="77777777" w:rsidR="00285DA1" w:rsidRPr="001B5B71" w:rsidRDefault="00285DA1" w:rsidP="00CF1D94">
            <w:pPr>
              <w:pStyle w:val="TableHeading"/>
            </w:pPr>
            <w:r w:rsidRPr="001B5B71">
              <w:t>Laying chicken levy</w:t>
            </w:r>
          </w:p>
        </w:tc>
      </w:tr>
      <w:tr w:rsidR="001B5B71" w:rsidRPr="001B5B71" w14:paraId="1AF99022" w14:textId="77777777" w:rsidTr="00CF1D94">
        <w:trPr>
          <w:tblHeader/>
        </w:trPr>
        <w:tc>
          <w:tcPr>
            <w:tcW w:w="714" w:type="dxa"/>
            <w:tcBorders>
              <w:top w:val="single" w:sz="6" w:space="0" w:color="auto"/>
              <w:bottom w:val="single" w:sz="12" w:space="0" w:color="auto"/>
            </w:tcBorders>
            <w:shd w:val="clear" w:color="auto" w:fill="auto"/>
          </w:tcPr>
          <w:p w14:paraId="186D2FF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FD50A51" w14:textId="77777777" w:rsidR="00285DA1" w:rsidRPr="001B5B71" w:rsidRDefault="00285DA1" w:rsidP="00CF1D94">
            <w:pPr>
              <w:pStyle w:val="TableHeading"/>
            </w:pPr>
            <w:r w:rsidRPr="001B5B71">
              <w:t>Rate of levy</w:t>
            </w:r>
          </w:p>
        </w:tc>
      </w:tr>
      <w:tr w:rsidR="001B5B71" w:rsidRPr="001B5B71" w14:paraId="6E1EEF29" w14:textId="77777777" w:rsidTr="00CF1D94">
        <w:tc>
          <w:tcPr>
            <w:tcW w:w="714" w:type="dxa"/>
            <w:tcBorders>
              <w:bottom w:val="single" w:sz="12" w:space="0" w:color="auto"/>
            </w:tcBorders>
            <w:shd w:val="clear" w:color="auto" w:fill="auto"/>
          </w:tcPr>
          <w:p w14:paraId="731B1F7F"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72943F59" w14:textId="77777777" w:rsidR="00285DA1" w:rsidRPr="001B5B71" w:rsidRDefault="00285DA1" w:rsidP="00CF1D94">
            <w:pPr>
              <w:pStyle w:val="Tabletext"/>
            </w:pPr>
            <w:r w:rsidRPr="001B5B71">
              <w:t>The sum of the following components:</w:t>
            </w:r>
          </w:p>
          <w:p w14:paraId="3C4F2F0C" w14:textId="77777777" w:rsidR="00285DA1" w:rsidRPr="001B5B71" w:rsidRDefault="00285DA1" w:rsidP="00CF1D94">
            <w:pPr>
              <w:pStyle w:val="Tablea"/>
            </w:pPr>
            <w:r w:rsidRPr="001B5B71">
              <w:t>(a) 13.5 cents per laying chicken (the research and development component);</w:t>
            </w:r>
          </w:p>
          <w:p w14:paraId="44CCA09F" w14:textId="77777777" w:rsidR="00285DA1" w:rsidRPr="001B5B71" w:rsidRDefault="00285DA1" w:rsidP="00CF1D94">
            <w:pPr>
              <w:pStyle w:val="Tablea"/>
            </w:pPr>
            <w:r w:rsidRPr="001B5B71">
              <w:t>(b) 0.27 cents per laying chicken (the biosecurity activity component);</w:t>
            </w:r>
          </w:p>
          <w:p w14:paraId="793AD59D" w14:textId="77777777" w:rsidR="00285DA1" w:rsidRPr="001B5B71" w:rsidRDefault="00285DA1" w:rsidP="00CF1D94">
            <w:pPr>
              <w:pStyle w:val="Tablea"/>
            </w:pPr>
            <w:r w:rsidRPr="001B5B71">
              <w:t>(c) 1.1 cents per laying chicken (the biosecurity response component);</w:t>
            </w:r>
          </w:p>
          <w:p w14:paraId="6121F0C7" w14:textId="77777777" w:rsidR="00285DA1" w:rsidRPr="001B5B71" w:rsidRDefault="00285DA1" w:rsidP="00CF1D94">
            <w:pPr>
              <w:pStyle w:val="Tablea"/>
            </w:pPr>
            <w:r w:rsidRPr="001B5B71">
              <w:t>(d) 0.4 cents per laying chicken (the National Residue Survey component)</w:t>
            </w:r>
          </w:p>
        </w:tc>
      </w:tr>
    </w:tbl>
    <w:p w14:paraId="33C9F52D" w14:textId="77777777" w:rsidR="00285DA1" w:rsidRPr="001B5B71" w:rsidRDefault="00285DA1" w:rsidP="00285DA1">
      <w:pPr>
        <w:pStyle w:val="ActHead5"/>
      </w:pPr>
      <w:bookmarkStart w:id="51" w:name="_Toc177037548"/>
      <w:r w:rsidRPr="00217AA3">
        <w:rPr>
          <w:rStyle w:val="CharSectno"/>
        </w:rPr>
        <w:t>5</w:t>
      </w:r>
      <w:r w:rsidR="0017297C" w:rsidRPr="00217AA3">
        <w:rPr>
          <w:rStyle w:val="CharSectno"/>
        </w:rPr>
        <w:noBreakHyphen/>
      </w:r>
      <w:r w:rsidRPr="00217AA3">
        <w:rPr>
          <w:rStyle w:val="CharSectno"/>
        </w:rPr>
        <w:t>4</w:t>
      </w:r>
      <w:r w:rsidRPr="001B5B71">
        <w:t xml:space="preserve">  Levy payer</w:t>
      </w:r>
      <w:bookmarkEnd w:id="51"/>
    </w:p>
    <w:p w14:paraId="65CF8DCC" w14:textId="77777777" w:rsidR="00285DA1" w:rsidRPr="001B5B71" w:rsidRDefault="00285DA1" w:rsidP="00285DA1">
      <w:pPr>
        <w:pStyle w:val="subsection"/>
      </w:pPr>
      <w:r w:rsidRPr="001B5B71">
        <w:tab/>
      </w:r>
      <w:r w:rsidRPr="001B5B71">
        <w:tab/>
        <w:t xml:space="preserve">The levy imposed by </w:t>
      </w:r>
      <w:r w:rsidR="00B779FF" w:rsidRPr="001B5B71">
        <w:t>clause 5</w:t>
      </w:r>
      <w:r w:rsidR="0017297C" w:rsidRPr="001B5B71">
        <w:noBreakHyphen/>
      </w:r>
      <w:r w:rsidR="00132B57" w:rsidRPr="001B5B71">
        <w:t>1</w:t>
      </w:r>
      <w:r w:rsidRPr="001B5B71">
        <w:t xml:space="preserve"> on laying chickens is payable by the proprietor of the hatchery.</w:t>
      </w:r>
    </w:p>
    <w:p w14:paraId="667FABC4" w14:textId="77777777" w:rsidR="00285DA1" w:rsidRPr="001B5B71" w:rsidRDefault="00285DA1" w:rsidP="00285DA1">
      <w:pPr>
        <w:pStyle w:val="ActHead5"/>
      </w:pPr>
      <w:bookmarkStart w:id="52" w:name="_Toc177037549"/>
      <w:r w:rsidRPr="00217AA3">
        <w:rPr>
          <w:rStyle w:val="CharSectno"/>
        </w:rPr>
        <w:lastRenderedPageBreak/>
        <w:t>5</w:t>
      </w:r>
      <w:r w:rsidR="0017297C" w:rsidRPr="00217AA3">
        <w:rPr>
          <w:rStyle w:val="CharSectno"/>
        </w:rPr>
        <w:noBreakHyphen/>
      </w:r>
      <w:r w:rsidRPr="00217AA3">
        <w:rPr>
          <w:rStyle w:val="CharSectno"/>
        </w:rPr>
        <w:t>5</w:t>
      </w:r>
      <w:r w:rsidRPr="001B5B71">
        <w:t xml:space="preserve">  Application provision</w:t>
      </w:r>
      <w:bookmarkEnd w:id="52"/>
    </w:p>
    <w:p w14:paraId="4AED642E" w14:textId="77777777" w:rsidR="00285DA1" w:rsidRPr="001B5B71" w:rsidRDefault="00285DA1" w:rsidP="00285DA1">
      <w:pPr>
        <w:pStyle w:val="subsection"/>
      </w:pPr>
      <w:r w:rsidRPr="001B5B71">
        <w:tab/>
      </w:r>
      <w:r w:rsidRPr="001B5B71">
        <w:tab/>
      </w:r>
      <w:r w:rsidR="00B779FF" w:rsidRPr="001B5B71">
        <w:t>Clause 5</w:t>
      </w:r>
      <w:r w:rsidR="0017297C" w:rsidRPr="001B5B71">
        <w:noBreakHyphen/>
      </w:r>
      <w:r w:rsidR="00132B57" w:rsidRPr="001B5B71">
        <w:t>1</w:t>
      </w:r>
      <w:r w:rsidRPr="001B5B71">
        <w:t xml:space="preserve"> applies in relation to laying chickens that are hatched on or after 1 July 2025.</w:t>
      </w:r>
    </w:p>
    <w:p w14:paraId="10291AB8" w14:textId="77777777" w:rsidR="00285DA1" w:rsidRPr="001B5B71" w:rsidRDefault="00B779FF" w:rsidP="00285DA1">
      <w:pPr>
        <w:pStyle w:val="ActHead4"/>
        <w:pageBreakBefore/>
      </w:pPr>
      <w:bookmarkStart w:id="53" w:name="_Toc177037550"/>
      <w:r w:rsidRPr="00217AA3">
        <w:rPr>
          <w:rStyle w:val="CharSubdNo"/>
        </w:rPr>
        <w:lastRenderedPageBreak/>
        <w:t>Subdivision 5</w:t>
      </w:r>
      <w:r w:rsidR="0017297C" w:rsidRPr="00217AA3">
        <w:rPr>
          <w:rStyle w:val="CharSubdNo"/>
        </w:rPr>
        <w:noBreakHyphen/>
      </w:r>
      <w:r w:rsidR="00285DA1" w:rsidRPr="00217AA3">
        <w:rPr>
          <w:rStyle w:val="CharSubdNo"/>
        </w:rPr>
        <w:t>B</w:t>
      </w:r>
      <w:r w:rsidR="00285DA1" w:rsidRPr="001B5B71">
        <w:t>—</w:t>
      </w:r>
      <w:r w:rsidR="00285DA1" w:rsidRPr="00217AA3">
        <w:rPr>
          <w:rStyle w:val="CharSubdText"/>
        </w:rPr>
        <w:t>Eggs</w:t>
      </w:r>
      <w:bookmarkEnd w:id="53"/>
    </w:p>
    <w:p w14:paraId="13F2CECD" w14:textId="77777777" w:rsidR="00285DA1" w:rsidRPr="001B5B71" w:rsidRDefault="00285DA1" w:rsidP="00285DA1">
      <w:pPr>
        <w:pStyle w:val="ActHead5"/>
      </w:pPr>
      <w:bookmarkStart w:id="54" w:name="_Toc177037551"/>
      <w:r w:rsidRPr="00217AA3">
        <w:rPr>
          <w:rStyle w:val="CharSectno"/>
        </w:rPr>
        <w:t>5</w:t>
      </w:r>
      <w:r w:rsidR="0017297C" w:rsidRPr="00217AA3">
        <w:rPr>
          <w:rStyle w:val="CharSectno"/>
        </w:rPr>
        <w:noBreakHyphen/>
      </w:r>
      <w:r w:rsidRPr="00217AA3">
        <w:rPr>
          <w:rStyle w:val="CharSectno"/>
        </w:rPr>
        <w:t>6</w:t>
      </w:r>
      <w:r w:rsidRPr="001B5B71">
        <w:t xml:space="preserve">  Imposition of egg levy</w:t>
      </w:r>
      <w:bookmarkEnd w:id="54"/>
    </w:p>
    <w:p w14:paraId="64F44CA9" w14:textId="77777777" w:rsidR="00285DA1" w:rsidRPr="001B5B71" w:rsidRDefault="00285DA1" w:rsidP="00285DA1">
      <w:pPr>
        <w:pStyle w:val="SubsectionHead"/>
      </w:pPr>
      <w:bookmarkStart w:id="55" w:name="_Hlk137816899"/>
      <w:r w:rsidRPr="001B5B71">
        <w:t>Purchase of laying chickens</w:t>
      </w:r>
    </w:p>
    <w:bookmarkEnd w:id="55"/>
    <w:p w14:paraId="0B2DE676" w14:textId="77777777" w:rsidR="00285DA1" w:rsidRPr="001B5B71" w:rsidRDefault="00285DA1" w:rsidP="00285DA1">
      <w:pPr>
        <w:pStyle w:val="subsection"/>
      </w:pPr>
      <w:r w:rsidRPr="001B5B71">
        <w:tab/>
        <w:t>(1)</w:t>
      </w:r>
      <w:r w:rsidRPr="001B5B71">
        <w:tab/>
        <w:t>Levy is imposed on laying chickens that are purchased from the proprietor of a hatchery in Australia for use in the commercial production of eggs.</w:t>
      </w:r>
    </w:p>
    <w:p w14:paraId="7AEEE207" w14:textId="77777777" w:rsidR="00285DA1" w:rsidRPr="001B5B71" w:rsidRDefault="00285DA1" w:rsidP="00285DA1">
      <w:pPr>
        <w:pStyle w:val="notetext"/>
      </w:pPr>
      <w:r w:rsidRPr="001B5B71">
        <w:t>Note:</w:t>
      </w:r>
      <w:r w:rsidRPr="001B5B71">
        <w:tab/>
        <w:t xml:space="preserve">For when laying chickens are purchased, see </w:t>
      </w:r>
      <w:r w:rsidR="00B779FF" w:rsidRPr="001B5B71">
        <w:t>clause 5</w:t>
      </w:r>
      <w:r w:rsidR="0017297C" w:rsidRPr="001B5B71">
        <w:noBreakHyphen/>
      </w:r>
      <w:r w:rsidR="0076458E" w:rsidRPr="001B5B71">
        <w:t>10</w:t>
      </w:r>
      <w:r w:rsidRPr="001B5B71">
        <w:t>.</w:t>
      </w:r>
    </w:p>
    <w:p w14:paraId="39622A58" w14:textId="77777777" w:rsidR="00285DA1" w:rsidRPr="001B5B71" w:rsidRDefault="00285DA1" w:rsidP="00285DA1">
      <w:pPr>
        <w:pStyle w:val="SubsectionHead"/>
      </w:pPr>
      <w:r w:rsidRPr="001B5B71">
        <w:t>Laying chickens released from hatchery</w:t>
      </w:r>
    </w:p>
    <w:p w14:paraId="05FF38EE" w14:textId="77777777" w:rsidR="00285DA1" w:rsidRPr="001B5B71" w:rsidRDefault="00285DA1" w:rsidP="00285DA1">
      <w:pPr>
        <w:pStyle w:val="subsection"/>
      </w:pPr>
      <w:r w:rsidRPr="001B5B71">
        <w:tab/>
        <w:t>(2)</w:t>
      </w:r>
      <w:r w:rsidRPr="001B5B71">
        <w:tab/>
        <w:t>Levy is imposed on laying chickens that are released from a hatchery into a commercial egg production facility in Australia for keeping for use in the commercial production of eggs.</w:t>
      </w:r>
    </w:p>
    <w:p w14:paraId="2B37B676" w14:textId="77777777" w:rsidR="00285DA1" w:rsidRPr="001B5B71" w:rsidRDefault="00285DA1" w:rsidP="00285DA1">
      <w:pPr>
        <w:pStyle w:val="ActHead5"/>
      </w:pPr>
      <w:bookmarkStart w:id="56" w:name="_Toc177037552"/>
      <w:r w:rsidRPr="00217AA3">
        <w:rPr>
          <w:rStyle w:val="CharSectno"/>
        </w:rPr>
        <w:t>5</w:t>
      </w:r>
      <w:r w:rsidR="0017297C" w:rsidRPr="00217AA3">
        <w:rPr>
          <w:rStyle w:val="CharSectno"/>
        </w:rPr>
        <w:noBreakHyphen/>
      </w:r>
      <w:r w:rsidRPr="00217AA3">
        <w:rPr>
          <w:rStyle w:val="CharSectno"/>
        </w:rPr>
        <w:t>7</w:t>
      </w:r>
      <w:r w:rsidRPr="001B5B71">
        <w:t xml:space="preserve">  Exemptions from the levy</w:t>
      </w:r>
      <w:bookmarkEnd w:id="56"/>
    </w:p>
    <w:p w14:paraId="135FA8F5" w14:textId="77777777" w:rsidR="00285DA1" w:rsidRPr="001B5B71" w:rsidRDefault="00285DA1" w:rsidP="00285DA1">
      <w:pPr>
        <w:pStyle w:val="subsection"/>
      </w:pPr>
      <w:bookmarkStart w:id="57" w:name="_Hlk137810825"/>
      <w:r w:rsidRPr="001B5B71">
        <w:tab/>
      </w:r>
      <w:r w:rsidRPr="001B5B71">
        <w:tab/>
        <w:t xml:space="preserve">Levy is not imposed by </w:t>
      </w:r>
      <w:r w:rsidR="00B779FF" w:rsidRPr="001B5B71">
        <w:t>clause 5</w:t>
      </w:r>
      <w:r w:rsidR="0017297C" w:rsidRPr="001B5B71">
        <w:noBreakHyphen/>
      </w:r>
      <w:r w:rsidR="00132B57" w:rsidRPr="001B5B71">
        <w:t>6</w:t>
      </w:r>
      <w:r w:rsidRPr="001B5B71">
        <w:t xml:space="preserve"> on particular laying chickens if levy under that clause has previously been imposed on the laying chickens.</w:t>
      </w:r>
    </w:p>
    <w:p w14:paraId="57E17B8B" w14:textId="77777777" w:rsidR="00285DA1" w:rsidRPr="001B5B71" w:rsidRDefault="00285DA1" w:rsidP="00285DA1">
      <w:pPr>
        <w:pStyle w:val="ActHead5"/>
      </w:pPr>
      <w:bookmarkStart w:id="58" w:name="_Toc177037553"/>
      <w:bookmarkEnd w:id="57"/>
      <w:r w:rsidRPr="00217AA3">
        <w:rPr>
          <w:rStyle w:val="CharSectno"/>
        </w:rPr>
        <w:t>5</w:t>
      </w:r>
      <w:r w:rsidR="0017297C" w:rsidRPr="00217AA3">
        <w:rPr>
          <w:rStyle w:val="CharSectno"/>
        </w:rPr>
        <w:noBreakHyphen/>
      </w:r>
      <w:r w:rsidRPr="00217AA3">
        <w:rPr>
          <w:rStyle w:val="CharSectno"/>
        </w:rPr>
        <w:t>8</w:t>
      </w:r>
      <w:r w:rsidRPr="001B5B71">
        <w:t xml:space="preserve">  Rate of the levy</w:t>
      </w:r>
      <w:bookmarkEnd w:id="58"/>
    </w:p>
    <w:p w14:paraId="004D7AB6" w14:textId="77777777" w:rsidR="00285DA1" w:rsidRPr="001B5B71" w:rsidRDefault="00285DA1" w:rsidP="00285DA1">
      <w:pPr>
        <w:pStyle w:val="subsection"/>
      </w:pPr>
      <w:r w:rsidRPr="001B5B71">
        <w:tab/>
      </w:r>
      <w:r w:rsidRPr="001B5B71">
        <w:tab/>
      </w:r>
      <w:bookmarkStart w:id="59" w:name="_Hlk145604998"/>
      <w:r w:rsidRPr="001B5B71">
        <w:t xml:space="preserve">The rate of the levy imposed by </w:t>
      </w:r>
      <w:r w:rsidR="00B779FF" w:rsidRPr="001B5B71">
        <w:t>subclause 5</w:t>
      </w:r>
      <w:r w:rsidR="0017297C" w:rsidRPr="001B5B71">
        <w:noBreakHyphen/>
      </w:r>
      <w:r w:rsidR="00132B57" w:rsidRPr="001B5B71">
        <w:t>6</w:t>
      </w:r>
      <w:r w:rsidRPr="001B5B71">
        <w:t>(1) or (2) on laying chickens is worked out using this table.</w:t>
      </w:r>
      <w:bookmarkEnd w:id="59"/>
    </w:p>
    <w:p w14:paraId="37694B38"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B581C26" w14:textId="77777777" w:rsidTr="00CF1D94">
        <w:trPr>
          <w:tblHeader/>
        </w:trPr>
        <w:tc>
          <w:tcPr>
            <w:tcW w:w="8313" w:type="dxa"/>
            <w:gridSpan w:val="2"/>
            <w:tcBorders>
              <w:top w:val="single" w:sz="12" w:space="0" w:color="auto"/>
              <w:bottom w:val="single" w:sz="6" w:space="0" w:color="auto"/>
            </w:tcBorders>
            <w:shd w:val="clear" w:color="auto" w:fill="auto"/>
          </w:tcPr>
          <w:p w14:paraId="5D77788A" w14:textId="77777777" w:rsidR="00285DA1" w:rsidRPr="001B5B71" w:rsidRDefault="00285DA1" w:rsidP="00CF1D94">
            <w:pPr>
              <w:pStyle w:val="TableHeading"/>
            </w:pPr>
            <w:r w:rsidRPr="001B5B71">
              <w:t>Egg levy</w:t>
            </w:r>
          </w:p>
        </w:tc>
      </w:tr>
      <w:tr w:rsidR="001B5B71" w:rsidRPr="001B5B71" w14:paraId="05E76920" w14:textId="77777777" w:rsidTr="00CF1D94">
        <w:trPr>
          <w:tblHeader/>
        </w:trPr>
        <w:tc>
          <w:tcPr>
            <w:tcW w:w="714" w:type="dxa"/>
            <w:tcBorders>
              <w:top w:val="single" w:sz="6" w:space="0" w:color="auto"/>
              <w:bottom w:val="single" w:sz="12" w:space="0" w:color="auto"/>
            </w:tcBorders>
            <w:shd w:val="clear" w:color="auto" w:fill="auto"/>
          </w:tcPr>
          <w:p w14:paraId="0E3CCBB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D6063F4" w14:textId="77777777" w:rsidR="00285DA1" w:rsidRPr="001B5B71" w:rsidRDefault="00285DA1" w:rsidP="00CF1D94">
            <w:pPr>
              <w:pStyle w:val="TableHeading"/>
            </w:pPr>
            <w:r w:rsidRPr="001B5B71">
              <w:t>Rate of levy</w:t>
            </w:r>
          </w:p>
        </w:tc>
      </w:tr>
      <w:tr w:rsidR="001B5B71" w:rsidRPr="001B5B71" w14:paraId="24A32FB0" w14:textId="77777777" w:rsidTr="00CF1D94">
        <w:tc>
          <w:tcPr>
            <w:tcW w:w="714" w:type="dxa"/>
            <w:tcBorders>
              <w:top w:val="single" w:sz="12" w:space="0" w:color="auto"/>
              <w:bottom w:val="single" w:sz="12" w:space="0" w:color="auto"/>
            </w:tcBorders>
            <w:shd w:val="clear" w:color="auto" w:fill="auto"/>
          </w:tcPr>
          <w:p w14:paraId="19B8B02B"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5D4B164B" w14:textId="77777777" w:rsidR="00285DA1" w:rsidRPr="001B5B71" w:rsidRDefault="00285DA1" w:rsidP="00CF1D94">
            <w:pPr>
              <w:pStyle w:val="Tabletext"/>
            </w:pPr>
            <w:r w:rsidRPr="001B5B71">
              <w:t>32.5 cents for each laying chicken that was purchased</w:t>
            </w:r>
            <w:r w:rsidRPr="001B5B71">
              <w:rPr>
                <w:rFonts w:eastAsiaTheme="minorHAnsi"/>
              </w:rPr>
              <w:t xml:space="preserve"> </w:t>
            </w:r>
            <w:r w:rsidRPr="001B5B71">
              <w:t>or released into the commercial egg production facility (the marketing component)</w:t>
            </w:r>
          </w:p>
        </w:tc>
      </w:tr>
    </w:tbl>
    <w:p w14:paraId="236930C1" w14:textId="77777777" w:rsidR="00285DA1" w:rsidRPr="001B5B71" w:rsidRDefault="00285DA1" w:rsidP="00285DA1">
      <w:pPr>
        <w:pStyle w:val="ActHead5"/>
      </w:pPr>
      <w:bookmarkStart w:id="60" w:name="_Toc177037554"/>
      <w:r w:rsidRPr="00217AA3">
        <w:rPr>
          <w:rStyle w:val="CharSectno"/>
        </w:rPr>
        <w:t>5</w:t>
      </w:r>
      <w:r w:rsidR="0017297C" w:rsidRPr="00217AA3">
        <w:rPr>
          <w:rStyle w:val="CharSectno"/>
        </w:rPr>
        <w:noBreakHyphen/>
      </w:r>
      <w:r w:rsidRPr="00217AA3">
        <w:rPr>
          <w:rStyle w:val="CharSectno"/>
        </w:rPr>
        <w:t>9</w:t>
      </w:r>
      <w:r w:rsidRPr="001B5B71">
        <w:t xml:space="preserve">  Levy payer</w:t>
      </w:r>
      <w:bookmarkEnd w:id="60"/>
    </w:p>
    <w:p w14:paraId="15803056" w14:textId="77777777" w:rsidR="00285DA1" w:rsidRPr="001B5B71" w:rsidRDefault="00285DA1" w:rsidP="00285DA1">
      <w:pPr>
        <w:pStyle w:val="SubsectionHead"/>
      </w:pPr>
      <w:r w:rsidRPr="001B5B71">
        <w:t>Purchase of laying chickens</w:t>
      </w:r>
    </w:p>
    <w:p w14:paraId="71CB0D02" w14:textId="77777777" w:rsidR="00285DA1" w:rsidRPr="001B5B71" w:rsidRDefault="00285DA1" w:rsidP="00285DA1">
      <w:pPr>
        <w:pStyle w:val="subsection"/>
      </w:pPr>
      <w:r w:rsidRPr="001B5B71">
        <w:tab/>
        <w:t>(1)</w:t>
      </w:r>
      <w:r w:rsidRPr="001B5B71">
        <w:tab/>
      </w:r>
      <w:bookmarkStart w:id="61" w:name="_Hlk145605032"/>
      <w:r w:rsidRPr="001B5B71">
        <w:t xml:space="preserve">The levy imposed by </w:t>
      </w:r>
      <w:r w:rsidR="00B779FF" w:rsidRPr="001B5B71">
        <w:t>subclause 5</w:t>
      </w:r>
      <w:r w:rsidR="0017297C" w:rsidRPr="001B5B71">
        <w:noBreakHyphen/>
      </w:r>
      <w:r w:rsidR="006A5AC1" w:rsidRPr="001B5B71">
        <w:t>6</w:t>
      </w:r>
      <w:r w:rsidRPr="001B5B71">
        <w:t>(1) on laying chickens is payable</w:t>
      </w:r>
      <w:bookmarkEnd w:id="61"/>
      <w:r w:rsidRPr="001B5B71">
        <w:t xml:space="preserve"> by the person who purchased the laying chickens.</w:t>
      </w:r>
    </w:p>
    <w:p w14:paraId="15BF07A8" w14:textId="77777777" w:rsidR="00285DA1" w:rsidRPr="001B5B71" w:rsidRDefault="00285DA1" w:rsidP="00285DA1">
      <w:pPr>
        <w:pStyle w:val="SubsectionHead"/>
      </w:pPr>
      <w:r w:rsidRPr="001B5B71">
        <w:lastRenderedPageBreak/>
        <w:t>Laying chickens released from hatchery</w:t>
      </w:r>
    </w:p>
    <w:p w14:paraId="5C956A4F" w14:textId="77777777" w:rsidR="00285DA1" w:rsidRPr="001B5B71" w:rsidRDefault="00285DA1" w:rsidP="00285DA1">
      <w:pPr>
        <w:pStyle w:val="subsection"/>
        <w:rPr>
          <w:b/>
        </w:rPr>
      </w:pPr>
      <w:r w:rsidRPr="001B5B71">
        <w:tab/>
        <w:t>(2)</w:t>
      </w:r>
      <w:r w:rsidRPr="001B5B71">
        <w:tab/>
        <w:t xml:space="preserve">The levy imposed by </w:t>
      </w:r>
      <w:r w:rsidR="00B779FF" w:rsidRPr="001B5B71">
        <w:t>subclause 5</w:t>
      </w:r>
      <w:r w:rsidR="0017297C" w:rsidRPr="001B5B71">
        <w:noBreakHyphen/>
      </w:r>
      <w:r w:rsidR="006A5AC1" w:rsidRPr="001B5B71">
        <w:t>6</w:t>
      </w:r>
      <w:r w:rsidRPr="001B5B71">
        <w:t xml:space="preserve">(2) on laying chickens is payable by the person keeping the </w:t>
      </w:r>
      <w:r w:rsidR="00A46681" w:rsidRPr="001B5B71">
        <w:t xml:space="preserve">laying </w:t>
      </w:r>
      <w:r w:rsidRPr="001B5B71">
        <w:t>chickens for use in the commercial production of eggs.</w:t>
      </w:r>
    </w:p>
    <w:p w14:paraId="6B1C2DF7" w14:textId="77777777" w:rsidR="00285DA1" w:rsidRPr="001B5B71" w:rsidRDefault="00285DA1" w:rsidP="00285DA1">
      <w:pPr>
        <w:pStyle w:val="ActHead5"/>
      </w:pPr>
      <w:bookmarkStart w:id="62" w:name="_Toc177037555"/>
      <w:r w:rsidRPr="00217AA3">
        <w:rPr>
          <w:rStyle w:val="CharSectno"/>
        </w:rPr>
        <w:t>5</w:t>
      </w:r>
      <w:r w:rsidR="0017297C" w:rsidRPr="00217AA3">
        <w:rPr>
          <w:rStyle w:val="CharSectno"/>
        </w:rPr>
        <w:noBreakHyphen/>
      </w:r>
      <w:r w:rsidRPr="00217AA3">
        <w:rPr>
          <w:rStyle w:val="CharSectno"/>
        </w:rPr>
        <w:t>10</w:t>
      </w:r>
      <w:r w:rsidRPr="001B5B71">
        <w:t xml:space="preserve">  When are laying chickens purchased?</w:t>
      </w:r>
      <w:bookmarkEnd w:id="62"/>
    </w:p>
    <w:p w14:paraId="331C51B2" w14:textId="77777777" w:rsidR="00285DA1" w:rsidRPr="001B5B71" w:rsidRDefault="00285DA1" w:rsidP="00285DA1">
      <w:pPr>
        <w:pStyle w:val="subsection"/>
      </w:pPr>
      <w:r w:rsidRPr="001B5B71">
        <w:tab/>
      </w:r>
      <w:r w:rsidRPr="001B5B71">
        <w:tab/>
        <w:t>For the purpose of this Subdivision, laying chickens are taken to be purchased when the first payment for the laying chickens is made, whether the payment represents the whole, or a part, of the purchase price for the laying chickens.</w:t>
      </w:r>
    </w:p>
    <w:p w14:paraId="6076E1F8" w14:textId="77777777" w:rsidR="00285DA1" w:rsidRPr="001B5B71" w:rsidRDefault="00285DA1" w:rsidP="00285DA1">
      <w:pPr>
        <w:pStyle w:val="ActHead5"/>
      </w:pPr>
      <w:bookmarkStart w:id="63" w:name="_Toc177037556"/>
      <w:r w:rsidRPr="00217AA3">
        <w:rPr>
          <w:rStyle w:val="CharSectno"/>
        </w:rPr>
        <w:t>5</w:t>
      </w:r>
      <w:r w:rsidR="0017297C" w:rsidRPr="00217AA3">
        <w:rPr>
          <w:rStyle w:val="CharSectno"/>
        </w:rPr>
        <w:noBreakHyphen/>
      </w:r>
      <w:r w:rsidRPr="00217AA3">
        <w:rPr>
          <w:rStyle w:val="CharSectno"/>
        </w:rPr>
        <w:t>11</w:t>
      </w:r>
      <w:r w:rsidRPr="001B5B71">
        <w:t xml:space="preserve">  Application provision</w:t>
      </w:r>
      <w:bookmarkEnd w:id="63"/>
    </w:p>
    <w:p w14:paraId="4BC7CBCC" w14:textId="77777777" w:rsidR="00285DA1" w:rsidRPr="001B5B71" w:rsidRDefault="00285DA1" w:rsidP="00285DA1">
      <w:pPr>
        <w:pStyle w:val="subsection"/>
      </w:pPr>
      <w:r w:rsidRPr="001B5B71">
        <w:tab/>
      </w:r>
      <w:r w:rsidRPr="001B5B71">
        <w:tab/>
      </w:r>
      <w:r w:rsidR="00B779FF" w:rsidRPr="001B5B71">
        <w:t>Clause 5</w:t>
      </w:r>
      <w:r w:rsidR="0017297C" w:rsidRPr="001B5B71">
        <w:noBreakHyphen/>
      </w:r>
      <w:r w:rsidR="006A5AC1" w:rsidRPr="001B5B71">
        <w:t>6</w:t>
      </w:r>
      <w:r w:rsidRPr="001B5B71">
        <w:t xml:space="preserve"> applies in relation to laying chickens that are purchased, or released into a commercial egg production facility, on or after 1 July 2025.</w:t>
      </w:r>
    </w:p>
    <w:p w14:paraId="4AE22FBE" w14:textId="77777777" w:rsidR="00285DA1" w:rsidRPr="001B5B71" w:rsidRDefault="00285DA1" w:rsidP="00285DA1">
      <w:pPr>
        <w:pStyle w:val="ActHead3"/>
        <w:pageBreakBefore/>
      </w:pPr>
      <w:bookmarkStart w:id="64" w:name="_Toc177037557"/>
      <w:r w:rsidRPr="00217AA3">
        <w:rPr>
          <w:rStyle w:val="CharDivNo"/>
        </w:rPr>
        <w:lastRenderedPageBreak/>
        <w:t>Division 6</w:t>
      </w:r>
      <w:r w:rsidRPr="001B5B71">
        <w:t>—</w:t>
      </w:r>
      <w:r w:rsidRPr="00217AA3">
        <w:rPr>
          <w:rStyle w:val="CharDivText"/>
        </w:rPr>
        <w:t>Meat chickens</w:t>
      </w:r>
      <w:bookmarkEnd w:id="64"/>
    </w:p>
    <w:p w14:paraId="624E75AC" w14:textId="77777777" w:rsidR="00285DA1" w:rsidRPr="001B5B71" w:rsidRDefault="00285DA1" w:rsidP="00285DA1">
      <w:pPr>
        <w:pStyle w:val="ActHead5"/>
      </w:pPr>
      <w:bookmarkStart w:id="65" w:name="_Toc177037558"/>
      <w:r w:rsidRPr="00217AA3">
        <w:rPr>
          <w:rStyle w:val="CharSectno"/>
        </w:rPr>
        <w:t>6</w:t>
      </w:r>
      <w:r w:rsidR="0017297C" w:rsidRPr="00217AA3">
        <w:rPr>
          <w:rStyle w:val="CharSectno"/>
        </w:rPr>
        <w:noBreakHyphen/>
      </w:r>
      <w:r w:rsidRPr="00217AA3">
        <w:rPr>
          <w:rStyle w:val="CharSectno"/>
        </w:rPr>
        <w:t>1</w:t>
      </w:r>
      <w:r w:rsidRPr="001B5B71">
        <w:t xml:space="preserve">  Imposition of meat chicken levy</w:t>
      </w:r>
      <w:bookmarkEnd w:id="65"/>
    </w:p>
    <w:p w14:paraId="770525AB" w14:textId="77777777" w:rsidR="00285DA1" w:rsidRPr="001B5B71" w:rsidRDefault="00285DA1" w:rsidP="00285DA1">
      <w:pPr>
        <w:pStyle w:val="subsection"/>
      </w:pPr>
      <w:r w:rsidRPr="001B5B71">
        <w:tab/>
        <w:t>(1)</w:t>
      </w:r>
      <w:r w:rsidRPr="001B5B71">
        <w:tab/>
        <w:t>Levy is imposed on meat chickens</w:t>
      </w:r>
      <w:r w:rsidRPr="001B5B71">
        <w:rPr>
          <w:b/>
          <w:bCs/>
        </w:rPr>
        <w:t xml:space="preserve"> </w:t>
      </w:r>
      <w:r w:rsidRPr="001B5B71">
        <w:t>that are hatched at a hatchery in Australia.</w:t>
      </w:r>
    </w:p>
    <w:p w14:paraId="1B82F753" w14:textId="77777777" w:rsidR="00285DA1" w:rsidRPr="001B5B71" w:rsidRDefault="00285DA1" w:rsidP="00285DA1">
      <w:pPr>
        <w:pStyle w:val="subsection"/>
      </w:pPr>
      <w:r w:rsidRPr="001B5B71">
        <w:tab/>
        <w:t>(2)</w:t>
      </w:r>
      <w:r w:rsidRPr="001B5B71">
        <w:tab/>
      </w:r>
      <w:r w:rsidRPr="001B5B71">
        <w:rPr>
          <w:b/>
          <w:i/>
        </w:rPr>
        <w:t>Meat chicken</w:t>
      </w:r>
      <w:r w:rsidRPr="001B5B71">
        <w:t xml:space="preserve"> means a chicken that is to be raised for meat production.</w:t>
      </w:r>
    </w:p>
    <w:p w14:paraId="0A56FBB4" w14:textId="77777777" w:rsidR="00285DA1" w:rsidRPr="001B5B71" w:rsidRDefault="00285DA1" w:rsidP="00285DA1">
      <w:pPr>
        <w:pStyle w:val="ActHead5"/>
      </w:pPr>
      <w:bookmarkStart w:id="66" w:name="_Toc177037559"/>
      <w:r w:rsidRPr="00217AA3">
        <w:rPr>
          <w:rStyle w:val="CharSectno"/>
        </w:rPr>
        <w:t>6</w:t>
      </w:r>
      <w:r w:rsidR="0017297C" w:rsidRPr="00217AA3">
        <w:rPr>
          <w:rStyle w:val="CharSectno"/>
        </w:rPr>
        <w:noBreakHyphen/>
      </w:r>
      <w:r w:rsidRPr="00217AA3">
        <w:rPr>
          <w:rStyle w:val="CharSectno"/>
        </w:rPr>
        <w:t>2</w:t>
      </w:r>
      <w:r w:rsidRPr="001B5B71">
        <w:t xml:space="preserve">  Exemptions from the levy</w:t>
      </w:r>
      <w:bookmarkEnd w:id="66"/>
    </w:p>
    <w:p w14:paraId="4602E5FB" w14:textId="77777777" w:rsidR="00285DA1" w:rsidRPr="001B5B71" w:rsidRDefault="00285DA1" w:rsidP="00285DA1">
      <w:pPr>
        <w:pStyle w:val="subsection"/>
      </w:pPr>
      <w:r w:rsidRPr="001B5B71">
        <w:tab/>
        <w:t>(1)</w:t>
      </w:r>
      <w:r w:rsidRPr="001B5B71">
        <w:tab/>
        <w:t>Levy is not imposed on meat chickens hatched at a hatchery in a financial year if less than 20,000 meat chickens are hatched at that hatchery in that year.</w:t>
      </w:r>
    </w:p>
    <w:p w14:paraId="783DB3DC" w14:textId="77777777" w:rsidR="00285DA1" w:rsidRPr="001B5B71" w:rsidRDefault="00285DA1" w:rsidP="00285DA1">
      <w:pPr>
        <w:pStyle w:val="subsection"/>
      </w:pPr>
      <w:r w:rsidRPr="001B5B71">
        <w:tab/>
        <w:t>(2)</w:t>
      </w:r>
      <w:r w:rsidRPr="001B5B71">
        <w:tab/>
        <w:t>Levy is not imposed on meat chickens that die, or are destroyed, at the hatchery at which they were hatched within 48 hours after being hatched.</w:t>
      </w:r>
    </w:p>
    <w:p w14:paraId="7229EB6A" w14:textId="77777777" w:rsidR="00285DA1" w:rsidRPr="001B5B71" w:rsidRDefault="00285DA1" w:rsidP="00285DA1">
      <w:pPr>
        <w:pStyle w:val="notetext"/>
      </w:pPr>
      <w:r w:rsidRPr="001B5B71">
        <w:t>Note:</w:t>
      </w:r>
      <w:r w:rsidRPr="001B5B71">
        <w:tab/>
        <w:t>The effect of this subclause is that the exemption does not apply to meat chickens that die, or are destroyed, within those 48 hours at a place other than the hatchery.</w:t>
      </w:r>
    </w:p>
    <w:p w14:paraId="4D39424F" w14:textId="77777777" w:rsidR="00285DA1" w:rsidRPr="001B5B71" w:rsidRDefault="00285DA1" w:rsidP="00285DA1">
      <w:pPr>
        <w:pStyle w:val="subsection"/>
      </w:pPr>
      <w:r w:rsidRPr="001B5B71">
        <w:tab/>
        <w:t>(3)</w:t>
      </w:r>
      <w:r w:rsidRPr="001B5B71">
        <w:tab/>
        <w:t>Meat chickens covered by subclause (2) are not counted for the purposes of subclause (1).</w:t>
      </w:r>
    </w:p>
    <w:p w14:paraId="28B1B3D5" w14:textId="77777777" w:rsidR="00285DA1" w:rsidRPr="001B5B71" w:rsidRDefault="00285DA1" w:rsidP="00285DA1">
      <w:pPr>
        <w:pStyle w:val="ActHead5"/>
      </w:pPr>
      <w:bookmarkStart w:id="67" w:name="_Toc177037560"/>
      <w:r w:rsidRPr="00217AA3">
        <w:rPr>
          <w:rStyle w:val="CharSectno"/>
        </w:rPr>
        <w:t>6</w:t>
      </w:r>
      <w:r w:rsidR="0017297C" w:rsidRPr="00217AA3">
        <w:rPr>
          <w:rStyle w:val="CharSectno"/>
        </w:rPr>
        <w:noBreakHyphen/>
      </w:r>
      <w:r w:rsidRPr="00217AA3">
        <w:rPr>
          <w:rStyle w:val="CharSectno"/>
        </w:rPr>
        <w:t>3</w:t>
      </w:r>
      <w:r w:rsidRPr="001B5B71">
        <w:t xml:space="preserve">  Rate of the levy</w:t>
      </w:r>
      <w:bookmarkEnd w:id="67"/>
    </w:p>
    <w:p w14:paraId="444CB1C5" w14:textId="77777777" w:rsidR="00285DA1" w:rsidRPr="001B5B71" w:rsidRDefault="00285DA1" w:rsidP="00285DA1">
      <w:pPr>
        <w:pStyle w:val="subsection"/>
      </w:pPr>
      <w:r w:rsidRPr="001B5B71">
        <w:tab/>
      </w:r>
      <w:r w:rsidRPr="001B5B71">
        <w:tab/>
        <w:t>The rate of the levy on meat chickens is worked out using this table.</w:t>
      </w:r>
    </w:p>
    <w:p w14:paraId="4D4C9FA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126611F" w14:textId="77777777" w:rsidTr="00CF1D94">
        <w:trPr>
          <w:tblHeader/>
        </w:trPr>
        <w:tc>
          <w:tcPr>
            <w:tcW w:w="8313" w:type="dxa"/>
            <w:gridSpan w:val="2"/>
            <w:tcBorders>
              <w:top w:val="single" w:sz="12" w:space="0" w:color="auto"/>
              <w:bottom w:val="single" w:sz="6" w:space="0" w:color="auto"/>
            </w:tcBorders>
            <w:shd w:val="clear" w:color="auto" w:fill="auto"/>
          </w:tcPr>
          <w:p w14:paraId="0F963971" w14:textId="77777777" w:rsidR="00285DA1" w:rsidRPr="001B5B71" w:rsidRDefault="00285DA1" w:rsidP="00CF1D94">
            <w:pPr>
              <w:pStyle w:val="TableHeading"/>
            </w:pPr>
            <w:r w:rsidRPr="001B5B71">
              <w:t>Meat chicken levy</w:t>
            </w:r>
          </w:p>
        </w:tc>
      </w:tr>
      <w:tr w:rsidR="001B5B71" w:rsidRPr="001B5B71" w14:paraId="3EBB8331" w14:textId="77777777" w:rsidTr="00CF1D94">
        <w:trPr>
          <w:tblHeader/>
        </w:trPr>
        <w:tc>
          <w:tcPr>
            <w:tcW w:w="714" w:type="dxa"/>
            <w:tcBorders>
              <w:top w:val="single" w:sz="6" w:space="0" w:color="auto"/>
              <w:bottom w:val="single" w:sz="12" w:space="0" w:color="auto"/>
            </w:tcBorders>
            <w:shd w:val="clear" w:color="auto" w:fill="auto"/>
          </w:tcPr>
          <w:p w14:paraId="0868972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F7BE2E0" w14:textId="77777777" w:rsidR="00285DA1" w:rsidRPr="001B5B71" w:rsidRDefault="00285DA1" w:rsidP="00CF1D94">
            <w:pPr>
              <w:pStyle w:val="TableHeading"/>
            </w:pPr>
            <w:r w:rsidRPr="001B5B71">
              <w:t>Rate of levy</w:t>
            </w:r>
          </w:p>
        </w:tc>
      </w:tr>
      <w:tr w:rsidR="001B5B71" w:rsidRPr="001B5B71" w14:paraId="5D46E27D" w14:textId="77777777" w:rsidTr="00CF1D94">
        <w:tc>
          <w:tcPr>
            <w:tcW w:w="714" w:type="dxa"/>
            <w:tcBorders>
              <w:bottom w:val="single" w:sz="12" w:space="0" w:color="auto"/>
            </w:tcBorders>
            <w:shd w:val="clear" w:color="auto" w:fill="auto"/>
          </w:tcPr>
          <w:p w14:paraId="3AA4C425"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5E059502" w14:textId="77777777" w:rsidR="00285DA1" w:rsidRPr="001B5B71" w:rsidRDefault="00285DA1" w:rsidP="00CF1D94">
            <w:pPr>
              <w:pStyle w:val="Tabletext"/>
            </w:pPr>
            <w:r w:rsidRPr="001B5B71">
              <w:t>The sum of the following components:</w:t>
            </w:r>
          </w:p>
          <w:p w14:paraId="17325834" w14:textId="77777777" w:rsidR="00285DA1" w:rsidRPr="001B5B71" w:rsidRDefault="00285DA1" w:rsidP="00CF1D94">
            <w:pPr>
              <w:pStyle w:val="Tablea"/>
            </w:pPr>
            <w:r w:rsidRPr="001B5B71">
              <w:t>(a) 0.195 cents per meat chicken (the research and development component);</w:t>
            </w:r>
          </w:p>
          <w:p w14:paraId="016E7AA4" w14:textId="77777777" w:rsidR="00285DA1" w:rsidRPr="001B5B71" w:rsidRDefault="00285DA1" w:rsidP="00CF1D94">
            <w:pPr>
              <w:pStyle w:val="Tablea"/>
            </w:pPr>
            <w:r w:rsidRPr="001B5B71">
              <w:t>(b) 0.0194 cents per meat chicken (the biosecurity activity component);</w:t>
            </w:r>
          </w:p>
          <w:p w14:paraId="06639E74" w14:textId="77777777" w:rsidR="00285DA1" w:rsidRPr="001B5B71" w:rsidRDefault="00285DA1" w:rsidP="00CF1D94">
            <w:pPr>
              <w:pStyle w:val="Tablea"/>
            </w:pPr>
            <w:r w:rsidRPr="001B5B71">
              <w:t>(c) 0.03 cents per meat chicken (the biosecurity response component);</w:t>
            </w:r>
          </w:p>
          <w:p w14:paraId="36C27673" w14:textId="77777777" w:rsidR="00285DA1" w:rsidRPr="001B5B71" w:rsidRDefault="00285DA1" w:rsidP="00CF1D94">
            <w:pPr>
              <w:pStyle w:val="Tablea"/>
            </w:pPr>
            <w:r w:rsidRPr="001B5B71">
              <w:t>(d) 0.02 cents per meat chicken (the National Residue Survey component)</w:t>
            </w:r>
          </w:p>
        </w:tc>
      </w:tr>
    </w:tbl>
    <w:p w14:paraId="036BC5A8" w14:textId="77777777" w:rsidR="00285DA1" w:rsidRPr="001B5B71" w:rsidRDefault="00285DA1" w:rsidP="00285DA1">
      <w:pPr>
        <w:pStyle w:val="ActHead5"/>
      </w:pPr>
      <w:bookmarkStart w:id="68" w:name="_Toc177037561"/>
      <w:r w:rsidRPr="00217AA3">
        <w:rPr>
          <w:rStyle w:val="CharSectno"/>
        </w:rPr>
        <w:t>6</w:t>
      </w:r>
      <w:r w:rsidR="0017297C" w:rsidRPr="00217AA3">
        <w:rPr>
          <w:rStyle w:val="CharSectno"/>
        </w:rPr>
        <w:noBreakHyphen/>
      </w:r>
      <w:r w:rsidRPr="00217AA3">
        <w:rPr>
          <w:rStyle w:val="CharSectno"/>
        </w:rPr>
        <w:t>4</w:t>
      </w:r>
      <w:r w:rsidRPr="001B5B71">
        <w:t xml:space="preserve">  Levy payer</w:t>
      </w:r>
      <w:bookmarkEnd w:id="68"/>
    </w:p>
    <w:p w14:paraId="588A7541" w14:textId="77777777" w:rsidR="00285DA1" w:rsidRPr="001B5B71" w:rsidRDefault="00285DA1" w:rsidP="00285DA1">
      <w:pPr>
        <w:pStyle w:val="subsection"/>
      </w:pPr>
      <w:r w:rsidRPr="001B5B71">
        <w:tab/>
      </w:r>
      <w:r w:rsidRPr="001B5B71">
        <w:tab/>
        <w:t>The levy on meat chickens is payable by the proprietor of the hatchery.</w:t>
      </w:r>
    </w:p>
    <w:p w14:paraId="52C1136E" w14:textId="77777777" w:rsidR="00285DA1" w:rsidRPr="001B5B71" w:rsidRDefault="00285DA1" w:rsidP="00285DA1">
      <w:pPr>
        <w:pStyle w:val="ActHead5"/>
      </w:pPr>
      <w:bookmarkStart w:id="69" w:name="_Toc177037562"/>
      <w:r w:rsidRPr="00217AA3">
        <w:rPr>
          <w:rStyle w:val="CharSectno"/>
        </w:rPr>
        <w:lastRenderedPageBreak/>
        <w:t>6</w:t>
      </w:r>
      <w:r w:rsidR="0017297C" w:rsidRPr="00217AA3">
        <w:rPr>
          <w:rStyle w:val="CharSectno"/>
        </w:rPr>
        <w:noBreakHyphen/>
      </w:r>
      <w:r w:rsidRPr="00217AA3">
        <w:rPr>
          <w:rStyle w:val="CharSectno"/>
        </w:rPr>
        <w:t>5</w:t>
      </w:r>
      <w:r w:rsidRPr="001B5B71">
        <w:t xml:space="preserve">  Application provision</w:t>
      </w:r>
      <w:bookmarkEnd w:id="69"/>
    </w:p>
    <w:p w14:paraId="5413547A" w14:textId="77777777" w:rsidR="00285DA1" w:rsidRPr="001B5B71" w:rsidRDefault="00285DA1" w:rsidP="00285DA1">
      <w:pPr>
        <w:pStyle w:val="subsection"/>
      </w:pPr>
      <w:r w:rsidRPr="001B5B71">
        <w:tab/>
      </w:r>
      <w:r w:rsidRPr="001B5B71">
        <w:tab/>
      </w:r>
      <w:r w:rsidR="00B779FF" w:rsidRPr="001B5B71">
        <w:t>Clause 6</w:t>
      </w:r>
      <w:r w:rsidR="0017297C" w:rsidRPr="001B5B71">
        <w:noBreakHyphen/>
      </w:r>
      <w:r w:rsidR="006A5AC1" w:rsidRPr="001B5B71">
        <w:t>1</w:t>
      </w:r>
      <w:r w:rsidRPr="001B5B71">
        <w:t xml:space="preserve"> applies in relation to meat chickens that are hatched on or after 1 July 2025.</w:t>
      </w:r>
    </w:p>
    <w:p w14:paraId="049CAD48" w14:textId="77777777" w:rsidR="00285DA1" w:rsidRPr="001B5B71" w:rsidRDefault="00285DA1" w:rsidP="00285DA1">
      <w:pPr>
        <w:pStyle w:val="ActHead2"/>
        <w:pageBreakBefore/>
      </w:pPr>
      <w:bookmarkStart w:id="70" w:name="_Toc177037563"/>
      <w:r w:rsidRPr="00217AA3">
        <w:rPr>
          <w:rStyle w:val="CharPartNo"/>
        </w:rPr>
        <w:lastRenderedPageBreak/>
        <w:t>Part 1</w:t>
      </w:r>
      <w:r w:rsidR="0017297C" w:rsidRPr="00217AA3">
        <w:rPr>
          <w:rStyle w:val="CharPartNo"/>
        </w:rPr>
        <w:noBreakHyphen/>
      </w:r>
      <w:r w:rsidRPr="00217AA3">
        <w:rPr>
          <w:rStyle w:val="CharPartNo"/>
        </w:rPr>
        <w:t>3</w:t>
      </w:r>
      <w:r w:rsidRPr="001B5B71">
        <w:t>—</w:t>
      </w:r>
      <w:r w:rsidRPr="00217AA3">
        <w:rPr>
          <w:rStyle w:val="CharPartText"/>
        </w:rPr>
        <w:t>Livestock</w:t>
      </w:r>
      <w:bookmarkEnd w:id="70"/>
    </w:p>
    <w:p w14:paraId="09B05849" w14:textId="77777777" w:rsidR="00285DA1" w:rsidRPr="001B5B71" w:rsidRDefault="00285DA1" w:rsidP="00285DA1">
      <w:pPr>
        <w:pStyle w:val="ActHead3"/>
      </w:pPr>
      <w:bookmarkStart w:id="71" w:name="_Toc177037564"/>
      <w:r w:rsidRPr="00217AA3">
        <w:rPr>
          <w:rStyle w:val="CharDivNo"/>
        </w:rPr>
        <w:t>Division 7</w:t>
      </w:r>
      <w:r w:rsidRPr="001B5B71">
        <w:t>—</w:t>
      </w:r>
      <w:r w:rsidRPr="00217AA3">
        <w:rPr>
          <w:rStyle w:val="CharDivText"/>
        </w:rPr>
        <w:t>Introduction</w:t>
      </w:r>
      <w:bookmarkEnd w:id="71"/>
    </w:p>
    <w:p w14:paraId="4D3793AE" w14:textId="77777777" w:rsidR="00285DA1" w:rsidRPr="001B5B71" w:rsidRDefault="00285DA1" w:rsidP="00285DA1">
      <w:pPr>
        <w:pStyle w:val="ActHead5"/>
      </w:pPr>
      <w:bookmarkStart w:id="72" w:name="_Toc177037565"/>
      <w:r w:rsidRPr="00217AA3">
        <w:rPr>
          <w:rStyle w:val="CharSectno"/>
        </w:rPr>
        <w:t>7</w:t>
      </w:r>
      <w:r w:rsidR="0017297C" w:rsidRPr="00217AA3">
        <w:rPr>
          <w:rStyle w:val="CharSectno"/>
        </w:rPr>
        <w:noBreakHyphen/>
      </w:r>
      <w:r w:rsidRPr="00217AA3">
        <w:rPr>
          <w:rStyle w:val="CharSectno"/>
        </w:rPr>
        <w:t>1</w:t>
      </w:r>
      <w:r w:rsidRPr="001B5B71">
        <w:t xml:space="preserve">  Simplified outline of this Part</w:t>
      </w:r>
      <w:bookmarkEnd w:id="72"/>
    </w:p>
    <w:p w14:paraId="682945A9" w14:textId="77777777" w:rsidR="00285DA1" w:rsidRPr="001B5B71" w:rsidRDefault="00285DA1" w:rsidP="00285DA1">
      <w:pPr>
        <w:pStyle w:val="SOHeadItalic"/>
      </w:pPr>
      <w:r w:rsidRPr="001B5B71">
        <w:t>General</w:t>
      </w:r>
    </w:p>
    <w:p w14:paraId="1262613A" w14:textId="77777777" w:rsidR="00285DA1" w:rsidRPr="001B5B71" w:rsidRDefault="00285DA1" w:rsidP="00285DA1">
      <w:pPr>
        <w:pStyle w:val="SOText"/>
      </w:pPr>
      <w:r w:rsidRPr="001B5B71">
        <w:t xml:space="preserve">Levies are imposed on various livestock. There are slaughter levies and transaction levies. There are also charges imposed under the </w:t>
      </w:r>
      <w:r w:rsidRPr="001B5B71">
        <w:rPr>
          <w:i/>
        </w:rPr>
        <w:t xml:space="preserve">Primary Industries (Customs) Charges </w:t>
      </w:r>
      <w:r w:rsidR="00F22B06" w:rsidRPr="001B5B71">
        <w:rPr>
          <w:i/>
        </w:rPr>
        <w:t>Regulations 2</w:t>
      </w:r>
      <w:r w:rsidRPr="001B5B71">
        <w:rPr>
          <w:i/>
        </w:rPr>
        <w:t xml:space="preserve">024 </w:t>
      </w:r>
      <w:r w:rsidRPr="001B5B71">
        <w:t>on the export of livestock.</w:t>
      </w:r>
    </w:p>
    <w:p w14:paraId="6338B912" w14:textId="77777777" w:rsidR="00285DA1" w:rsidRPr="001B5B71" w:rsidRDefault="00285DA1" w:rsidP="00285DA1">
      <w:pPr>
        <w:pStyle w:val="SOText"/>
      </w:pPr>
      <w:r w:rsidRPr="001B5B71">
        <w:t>Multiple levies and charges may apply over the course of an animal’s life, including at the same point in time. There are different levy payers and charge payers.</w:t>
      </w:r>
    </w:p>
    <w:p w14:paraId="1220E0ED" w14:textId="77777777" w:rsidR="00285DA1" w:rsidRPr="001B5B71" w:rsidRDefault="00285DA1" w:rsidP="00285DA1">
      <w:pPr>
        <w:pStyle w:val="SOText"/>
      </w:pPr>
      <w:r w:rsidRPr="001B5B71">
        <w:t xml:space="preserve">The levies consist of various components. Amounts equal to levies collected are disbursed to the declared meat industry body, the declared meat processor body, </w:t>
      </w:r>
      <w:r w:rsidR="00B12AF1" w:rsidRPr="001B5B71">
        <w:t>the Rural Industries Research and Development Corporation</w:t>
      </w:r>
      <w:r w:rsidRPr="001B5B71">
        <w:rPr>
          <w:noProof/>
        </w:rPr>
        <w:t xml:space="preserve">, </w:t>
      </w:r>
      <w:r w:rsidRPr="001B5B71">
        <w:t>Animal Health Australia or the National Residue Survey Special Account for spending on different activities.</w:t>
      </w:r>
    </w:p>
    <w:p w14:paraId="1261A178" w14:textId="77777777" w:rsidR="00285DA1" w:rsidRPr="001B5B71" w:rsidRDefault="00285DA1" w:rsidP="00285DA1">
      <w:pPr>
        <w:pStyle w:val="SOHeadItalic"/>
      </w:pPr>
      <w:r w:rsidRPr="001B5B71">
        <w:t>Buffaloes</w:t>
      </w:r>
    </w:p>
    <w:p w14:paraId="467C2301" w14:textId="77777777" w:rsidR="00285DA1" w:rsidRPr="001B5B71" w:rsidRDefault="00285DA1" w:rsidP="00285DA1">
      <w:pPr>
        <w:pStyle w:val="SOText"/>
      </w:pPr>
      <w:r w:rsidRPr="001B5B71">
        <w:t>Buffalo slaughter levy is imposed on the slaughter in Australia at an abattoir of buffaloes for human consumption. There are levy exemptions.</w:t>
      </w:r>
    </w:p>
    <w:p w14:paraId="2357AFDD" w14:textId="77777777" w:rsidR="00285DA1" w:rsidRPr="001B5B71" w:rsidRDefault="00285DA1" w:rsidP="00285DA1">
      <w:pPr>
        <w:pStyle w:val="SOHeadItalic"/>
      </w:pPr>
      <w:r w:rsidRPr="001B5B71">
        <w:t>Cattle</w:t>
      </w:r>
    </w:p>
    <w:p w14:paraId="7602643C" w14:textId="77777777" w:rsidR="00285DA1" w:rsidRPr="001B5B71" w:rsidRDefault="00285DA1" w:rsidP="00285DA1">
      <w:pPr>
        <w:pStyle w:val="SOText"/>
      </w:pPr>
      <w:r w:rsidRPr="001B5B71">
        <w:t>There are 2 levies on cattle.</w:t>
      </w:r>
    </w:p>
    <w:p w14:paraId="54CC3F6B" w14:textId="77777777" w:rsidR="00285DA1" w:rsidRPr="001B5B71" w:rsidRDefault="00285DA1" w:rsidP="00285DA1">
      <w:pPr>
        <w:pStyle w:val="SOText"/>
      </w:pPr>
      <w:r w:rsidRPr="001B5B71">
        <w:t>First, cattle slaughter levy is imposed on the slaughter in Australia at an abattoir of cattle for human consumption.</w:t>
      </w:r>
    </w:p>
    <w:p w14:paraId="3AA9BBD2" w14:textId="77777777" w:rsidR="00285DA1" w:rsidRPr="001B5B71" w:rsidRDefault="00285DA1" w:rsidP="00285DA1">
      <w:pPr>
        <w:pStyle w:val="SOText"/>
      </w:pPr>
      <w:r w:rsidRPr="001B5B71">
        <w:t>Second, cattle transaction levy is imposed:</w:t>
      </w:r>
    </w:p>
    <w:p w14:paraId="1C9739DD" w14:textId="77777777" w:rsidR="00285DA1" w:rsidRPr="001B5B71" w:rsidRDefault="00285DA1" w:rsidP="00285DA1">
      <w:pPr>
        <w:pStyle w:val="SOPara"/>
      </w:pPr>
      <w:r w:rsidRPr="001B5B71">
        <w:lastRenderedPageBreak/>
        <w:tab/>
        <w:t>(a)</w:t>
      </w:r>
      <w:r w:rsidRPr="001B5B71">
        <w:tab/>
        <w:t>on each transaction entered into by which the ownership of cattle is transferred from one person to another; and</w:t>
      </w:r>
    </w:p>
    <w:p w14:paraId="70938D34" w14:textId="77777777" w:rsidR="00285DA1" w:rsidRPr="001B5B71" w:rsidRDefault="00285DA1" w:rsidP="00285DA1">
      <w:pPr>
        <w:pStyle w:val="SOPara"/>
      </w:pPr>
      <w:r w:rsidRPr="001B5B71">
        <w:tab/>
        <w:t>(b)</w:t>
      </w:r>
      <w:r w:rsidRPr="001B5B71">
        <w:tab/>
        <w:t>on the slaughter in Australia at an abattoir of cattle in 3 different situations.</w:t>
      </w:r>
    </w:p>
    <w:p w14:paraId="679CED63" w14:textId="77777777" w:rsidR="00285DA1" w:rsidRPr="001B5B71" w:rsidRDefault="00285DA1" w:rsidP="00285DA1">
      <w:pPr>
        <w:pStyle w:val="SOText"/>
      </w:pPr>
      <w:r w:rsidRPr="001B5B71">
        <w:t>There are levy exemptions for both levies.</w:t>
      </w:r>
    </w:p>
    <w:p w14:paraId="0A4BE594" w14:textId="77777777" w:rsidR="00285DA1" w:rsidRPr="001B5B71" w:rsidRDefault="00285DA1" w:rsidP="00285DA1">
      <w:pPr>
        <w:pStyle w:val="SOHeadItalic"/>
      </w:pPr>
      <w:r w:rsidRPr="001B5B71">
        <w:t>Deer</w:t>
      </w:r>
    </w:p>
    <w:p w14:paraId="1CB326D9" w14:textId="77777777" w:rsidR="00285DA1" w:rsidRPr="001B5B71" w:rsidRDefault="00285DA1" w:rsidP="00285DA1">
      <w:pPr>
        <w:pStyle w:val="SOText"/>
      </w:pPr>
      <w:r w:rsidRPr="001B5B71">
        <w:t>Deer slaughter levy is imposed on the slaughter in Australia at an abattoir of deer for human consumption. There are levy exemptions.</w:t>
      </w:r>
    </w:p>
    <w:p w14:paraId="1FE622A2" w14:textId="77777777" w:rsidR="00285DA1" w:rsidRPr="001B5B71" w:rsidRDefault="00285DA1" w:rsidP="00285DA1">
      <w:pPr>
        <w:pStyle w:val="SOHeadItalic"/>
      </w:pPr>
      <w:r w:rsidRPr="001B5B71">
        <w:t>Goats</w:t>
      </w:r>
    </w:p>
    <w:p w14:paraId="5ACB657C" w14:textId="77777777" w:rsidR="00285DA1" w:rsidRPr="001B5B71" w:rsidRDefault="00285DA1" w:rsidP="00285DA1">
      <w:pPr>
        <w:pStyle w:val="SOText"/>
      </w:pPr>
      <w:r w:rsidRPr="001B5B71">
        <w:t>There are 2 levies on goats.</w:t>
      </w:r>
    </w:p>
    <w:p w14:paraId="48012E92" w14:textId="77777777" w:rsidR="00285DA1" w:rsidRPr="001B5B71" w:rsidRDefault="00285DA1" w:rsidP="00285DA1">
      <w:pPr>
        <w:pStyle w:val="SOText"/>
      </w:pPr>
      <w:r w:rsidRPr="001B5B71">
        <w:t>First, goat slaughter levy is imposed on the slaughter in Australia at an abattoir of goats for human consumption.</w:t>
      </w:r>
    </w:p>
    <w:p w14:paraId="70647FC9" w14:textId="77777777" w:rsidR="00285DA1" w:rsidRPr="001B5B71" w:rsidRDefault="00285DA1" w:rsidP="00285DA1">
      <w:pPr>
        <w:pStyle w:val="SOText"/>
      </w:pPr>
      <w:r w:rsidRPr="001B5B71">
        <w:t>Second, goat transaction levy is imposed:</w:t>
      </w:r>
    </w:p>
    <w:p w14:paraId="5A873FAC" w14:textId="77777777" w:rsidR="00285DA1" w:rsidRPr="001B5B71" w:rsidRDefault="00285DA1" w:rsidP="00285DA1">
      <w:pPr>
        <w:pStyle w:val="SOPara"/>
      </w:pPr>
      <w:r w:rsidRPr="001B5B71">
        <w:tab/>
        <w:t>(a)</w:t>
      </w:r>
      <w:r w:rsidRPr="001B5B71">
        <w:tab/>
        <w:t>on each transaction entered into by which the ownership of goats is transferred from one person to another; and</w:t>
      </w:r>
    </w:p>
    <w:p w14:paraId="11A29ADB" w14:textId="77777777" w:rsidR="00285DA1" w:rsidRPr="001B5B71" w:rsidRDefault="00285DA1" w:rsidP="00285DA1">
      <w:pPr>
        <w:pStyle w:val="SOPara"/>
      </w:pPr>
      <w:r w:rsidRPr="001B5B71">
        <w:tab/>
        <w:t>(b)</w:t>
      </w:r>
      <w:r w:rsidRPr="001B5B71">
        <w:tab/>
        <w:t>on the slaughter in Australia at an abattoir of goats in 3 different situations.</w:t>
      </w:r>
    </w:p>
    <w:p w14:paraId="261B7038" w14:textId="77777777" w:rsidR="00285DA1" w:rsidRPr="001B5B71" w:rsidRDefault="00285DA1" w:rsidP="00285DA1">
      <w:pPr>
        <w:pStyle w:val="SOText"/>
      </w:pPr>
      <w:r w:rsidRPr="001B5B71">
        <w:t>There are levy exemptions for both levies.</w:t>
      </w:r>
    </w:p>
    <w:p w14:paraId="05ACD1B7" w14:textId="77777777" w:rsidR="00285DA1" w:rsidRPr="001B5B71" w:rsidRDefault="00285DA1" w:rsidP="00285DA1">
      <w:pPr>
        <w:pStyle w:val="SOHeadItalic"/>
      </w:pPr>
      <w:r w:rsidRPr="001B5B71">
        <w:t>Horses</w:t>
      </w:r>
    </w:p>
    <w:p w14:paraId="51F603E4" w14:textId="77777777" w:rsidR="00285DA1" w:rsidRPr="001B5B71" w:rsidRDefault="00285DA1" w:rsidP="00285DA1">
      <w:pPr>
        <w:pStyle w:val="SOText"/>
      </w:pPr>
      <w:r w:rsidRPr="001B5B71">
        <w:t>There are 3 levies on horses.</w:t>
      </w:r>
    </w:p>
    <w:p w14:paraId="66001452" w14:textId="77777777" w:rsidR="00285DA1" w:rsidRPr="001B5B71" w:rsidRDefault="00285DA1" w:rsidP="00285DA1">
      <w:pPr>
        <w:pStyle w:val="SOText"/>
      </w:pPr>
      <w:r w:rsidRPr="001B5B71">
        <w:t>First, horse slaughter levy is imposed on the slaughter in Australia at an abattoir of horses for human consumption. There are levy exemptions.</w:t>
      </w:r>
    </w:p>
    <w:p w14:paraId="2C188D78" w14:textId="77777777" w:rsidR="00285DA1" w:rsidRPr="001B5B71" w:rsidRDefault="00285DA1" w:rsidP="00285DA1">
      <w:pPr>
        <w:pStyle w:val="SOText"/>
      </w:pPr>
      <w:r w:rsidRPr="001B5B71">
        <w:t>Second, thoroughbred horse levy is imposed on:</w:t>
      </w:r>
    </w:p>
    <w:p w14:paraId="44F7FBDA" w14:textId="77777777" w:rsidR="00285DA1" w:rsidRPr="001B5B71" w:rsidRDefault="00285DA1" w:rsidP="00285DA1">
      <w:pPr>
        <w:pStyle w:val="SOPara"/>
      </w:pPr>
      <w:r w:rsidRPr="001B5B71">
        <w:lastRenderedPageBreak/>
        <w:tab/>
        <w:t>(a)</w:t>
      </w:r>
      <w:r w:rsidRPr="001B5B71">
        <w:tab/>
        <w:t>a thoroughbred horse that is a mare if the mare is recorded in a mare return lodged with Racing Australia; and</w:t>
      </w:r>
    </w:p>
    <w:p w14:paraId="7885AA11" w14:textId="77777777" w:rsidR="00285DA1" w:rsidRPr="001B5B71" w:rsidRDefault="00285DA1" w:rsidP="00285DA1">
      <w:pPr>
        <w:pStyle w:val="SOPara"/>
      </w:pPr>
      <w:r w:rsidRPr="001B5B71">
        <w:tab/>
        <w:t>(b)</w:t>
      </w:r>
      <w:r w:rsidRPr="001B5B71">
        <w:tab/>
        <w:t>a thoroughbred horse that is a stallion if the stallion covers a mare and the covering is recorded in a declaration of service lodged with Racing Australia.</w:t>
      </w:r>
    </w:p>
    <w:p w14:paraId="3ADA4024" w14:textId="77777777" w:rsidR="00285DA1" w:rsidRPr="001B5B71" w:rsidRDefault="00285DA1" w:rsidP="00285DA1">
      <w:pPr>
        <w:pStyle w:val="SOText"/>
      </w:pPr>
      <w:r w:rsidRPr="001B5B71">
        <w:t>Third, horse biosecurity response levy is imposed on a disposal of manufactured feed or worm treatment.</w:t>
      </w:r>
    </w:p>
    <w:p w14:paraId="61DB898E" w14:textId="77777777" w:rsidR="00285DA1" w:rsidRPr="001B5B71" w:rsidRDefault="00285DA1" w:rsidP="00285DA1">
      <w:pPr>
        <w:pStyle w:val="SOHeadItalic"/>
      </w:pPr>
      <w:r w:rsidRPr="001B5B71">
        <w:t>Pigs</w:t>
      </w:r>
    </w:p>
    <w:p w14:paraId="3E38FCAE" w14:textId="77777777" w:rsidR="00285DA1" w:rsidRPr="001B5B71" w:rsidRDefault="00285DA1" w:rsidP="00285DA1">
      <w:pPr>
        <w:pStyle w:val="SOText"/>
      </w:pPr>
      <w:r w:rsidRPr="001B5B71">
        <w:t>Pig slaughter levy is imposed on the slaughter in Australia at an abattoir of pigs for human consumption. There are levy exemptions.</w:t>
      </w:r>
    </w:p>
    <w:p w14:paraId="2B426EDC" w14:textId="77777777" w:rsidR="00285DA1" w:rsidRPr="001B5B71" w:rsidRDefault="00285DA1" w:rsidP="00285DA1">
      <w:pPr>
        <w:pStyle w:val="SOHeadItalic"/>
      </w:pPr>
      <w:r w:rsidRPr="001B5B71">
        <w:t>Sheep and lambs</w:t>
      </w:r>
    </w:p>
    <w:p w14:paraId="2EA3CAFC" w14:textId="77777777" w:rsidR="00285DA1" w:rsidRPr="001B5B71" w:rsidRDefault="00285DA1" w:rsidP="00285DA1">
      <w:pPr>
        <w:pStyle w:val="SOText"/>
      </w:pPr>
      <w:r w:rsidRPr="001B5B71">
        <w:t>There are 2 levies on sheep and lambs.</w:t>
      </w:r>
    </w:p>
    <w:p w14:paraId="5CAEEFF3" w14:textId="77777777" w:rsidR="00285DA1" w:rsidRPr="001B5B71" w:rsidRDefault="00285DA1" w:rsidP="00285DA1">
      <w:pPr>
        <w:pStyle w:val="SOText"/>
      </w:pPr>
      <w:r w:rsidRPr="001B5B71">
        <w:t>First, sheep and lambs slaughter levy is imposed on the slaughter in Australia at an abattoir of sheep or lambs for human consumption.</w:t>
      </w:r>
    </w:p>
    <w:p w14:paraId="3E382547" w14:textId="77777777" w:rsidR="00285DA1" w:rsidRPr="001B5B71" w:rsidRDefault="00285DA1" w:rsidP="00285DA1">
      <w:pPr>
        <w:pStyle w:val="SOText"/>
      </w:pPr>
      <w:r w:rsidRPr="001B5B71">
        <w:t>Second, sheep and lambs transaction levy is imposed:</w:t>
      </w:r>
    </w:p>
    <w:p w14:paraId="0AFAF322" w14:textId="77777777" w:rsidR="00285DA1" w:rsidRPr="001B5B71" w:rsidRDefault="00285DA1" w:rsidP="00285DA1">
      <w:pPr>
        <w:pStyle w:val="SOPara"/>
      </w:pPr>
      <w:r w:rsidRPr="001B5B71">
        <w:tab/>
        <w:t>(a)</w:t>
      </w:r>
      <w:r w:rsidRPr="001B5B71">
        <w:tab/>
      </w:r>
      <w:r w:rsidR="00FF2F0B" w:rsidRPr="001B5B71">
        <w:t xml:space="preserve">on each transaction entered into by which the ownership of </w:t>
      </w:r>
      <w:r w:rsidR="00E74475" w:rsidRPr="001B5B71">
        <w:t>sheep or lambs</w:t>
      </w:r>
      <w:r w:rsidR="00FF2F0B" w:rsidRPr="001B5B71">
        <w:t xml:space="preserve"> is transferred from one person to another; and</w:t>
      </w:r>
    </w:p>
    <w:p w14:paraId="584E06C3" w14:textId="77777777" w:rsidR="00285DA1" w:rsidRPr="001B5B71" w:rsidRDefault="00285DA1" w:rsidP="00285DA1">
      <w:pPr>
        <w:pStyle w:val="SOPara"/>
      </w:pPr>
      <w:r w:rsidRPr="001B5B71">
        <w:tab/>
        <w:t>(b)</w:t>
      </w:r>
      <w:r w:rsidRPr="001B5B71">
        <w:tab/>
        <w:t>on the slaughter in Australia at an abattoir of sheep or lambs in 3 different situations.</w:t>
      </w:r>
    </w:p>
    <w:p w14:paraId="44665582" w14:textId="77777777" w:rsidR="00285DA1" w:rsidRPr="001B5B71" w:rsidRDefault="00285DA1" w:rsidP="00285DA1">
      <w:pPr>
        <w:pStyle w:val="SOText"/>
      </w:pPr>
      <w:r w:rsidRPr="001B5B71">
        <w:t>There are levy exemptions for both levies.</w:t>
      </w:r>
    </w:p>
    <w:p w14:paraId="24EB40EF" w14:textId="77777777" w:rsidR="00285DA1" w:rsidRPr="001B5B71" w:rsidRDefault="00285DA1" w:rsidP="00285DA1">
      <w:pPr>
        <w:pStyle w:val="ActHead3"/>
        <w:pageBreakBefore/>
      </w:pPr>
      <w:bookmarkStart w:id="73" w:name="_Toc177037566"/>
      <w:bookmarkEnd w:id="24"/>
      <w:r w:rsidRPr="00217AA3">
        <w:rPr>
          <w:rStyle w:val="CharDivNo"/>
        </w:rPr>
        <w:lastRenderedPageBreak/>
        <w:t>Division 8</w:t>
      </w:r>
      <w:r w:rsidRPr="001B5B71">
        <w:t>—</w:t>
      </w:r>
      <w:r w:rsidRPr="00217AA3">
        <w:rPr>
          <w:rStyle w:val="CharDivText"/>
        </w:rPr>
        <w:t>Buffaloes</w:t>
      </w:r>
      <w:bookmarkEnd w:id="73"/>
    </w:p>
    <w:p w14:paraId="7026C918" w14:textId="77777777" w:rsidR="00285DA1" w:rsidRPr="001B5B71" w:rsidRDefault="00285DA1" w:rsidP="00285DA1">
      <w:pPr>
        <w:pStyle w:val="ActHead5"/>
      </w:pPr>
      <w:bookmarkStart w:id="74" w:name="_Toc177037567"/>
      <w:r w:rsidRPr="00217AA3">
        <w:rPr>
          <w:rStyle w:val="CharSectno"/>
        </w:rPr>
        <w:t>8</w:t>
      </w:r>
      <w:r w:rsidR="0017297C" w:rsidRPr="00217AA3">
        <w:rPr>
          <w:rStyle w:val="CharSectno"/>
        </w:rPr>
        <w:noBreakHyphen/>
      </w:r>
      <w:r w:rsidRPr="00217AA3">
        <w:rPr>
          <w:rStyle w:val="CharSectno"/>
        </w:rPr>
        <w:t>1</w:t>
      </w:r>
      <w:r w:rsidRPr="001B5B71">
        <w:t xml:space="preserve">  Imposition of buffalo slaughter levy</w:t>
      </w:r>
      <w:bookmarkEnd w:id="74"/>
    </w:p>
    <w:p w14:paraId="1AFD875F" w14:textId="77777777" w:rsidR="00285DA1" w:rsidRPr="001B5B71" w:rsidRDefault="00285DA1" w:rsidP="00285DA1">
      <w:pPr>
        <w:pStyle w:val="subsection"/>
      </w:pPr>
      <w:r w:rsidRPr="001B5B71">
        <w:tab/>
        <w:t>(1)</w:t>
      </w:r>
      <w:r w:rsidRPr="001B5B71">
        <w:tab/>
        <w:t>Levy is imposed on the slaughter in Australia at an abattoir of buffaloes for human consumption in or outside Australia.</w:t>
      </w:r>
    </w:p>
    <w:p w14:paraId="0B3EFF7D" w14:textId="77777777" w:rsidR="00285DA1" w:rsidRPr="001B5B71" w:rsidRDefault="00285DA1" w:rsidP="00285DA1">
      <w:pPr>
        <w:pStyle w:val="subsection"/>
      </w:pPr>
      <w:r w:rsidRPr="001B5B71">
        <w:tab/>
        <w:t>(2)</w:t>
      </w:r>
      <w:r w:rsidRPr="001B5B71">
        <w:tab/>
      </w:r>
      <w:r w:rsidRPr="001B5B71">
        <w:rPr>
          <w:b/>
          <w:i/>
        </w:rPr>
        <w:t xml:space="preserve">Buffalo </w:t>
      </w:r>
      <w:r w:rsidRPr="001B5B71">
        <w:t xml:space="preserve">means an animal of the species </w:t>
      </w:r>
      <w:r w:rsidRPr="001B5B71">
        <w:rPr>
          <w:i/>
        </w:rPr>
        <w:t>Bubalus bubalis</w:t>
      </w:r>
      <w:r w:rsidRPr="001B5B71">
        <w:t>.</w:t>
      </w:r>
    </w:p>
    <w:p w14:paraId="0ADC05D3" w14:textId="77777777" w:rsidR="00285DA1" w:rsidRPr="001B5B71" w:rsidRDefault="00285DA1" w:rsidP="00285DA1">
      <w:pPr>
        <w:pStyle w:val="ActHead5"/>
      </w:pPr>
      <w:bookmarkStart w:id="75" w:name="_Toc177037568"/>
      <w:bookmarkStart w:id="76" w:name="_Hlk119575310"/>
      <w:r w:rsidRPr="00217AA3">
        <w:rPr>
          <w:rStyle w:val="CharSectno"/>
        </w:rPr>
        <w:t>8</w:t>
      </w:r>
      <w:r w:rsidR="0017297C" w:rsidRPr="00217AA3">
        <w:rPr>
          <w:rStyle w:val="CharSectno"/>
        </w:rPr>
        <w:noBreakHyphen/>
      </w:r>
      <w:r w:rsidRPr="00217AA3">
        <w:rPr>
          <w:rStyle w:val="CharSectno"/>
        </w:rPr>
        <w:t>2</w:t>
      </w:r>
      <w:r w:rsidRPr="001B5B71">
        <w:t xml:space="preserve">  Exemptions from the levy</w:t>
      </w:r>
      <w:bookmarkEnd w:id="75"/>
    </w:p>
    <w:p w14:paraId="35D837F6" w14:textId="77777777" w:rsidR="00285DA1" w:rsidRPr="001B5B71" w:rsidRDefault="00285DA1" w:rsidP="00285DA1">
      <w:pPr>
        <w:pStyle w:val="subsection"/>
      </w:pPr>
      <w:r w:rsidRPr="001B5B71">
        <w:tab/>
      </w:r>
      <w:r w:rsidRPr="001B5B71">
        <w:tab/>
        <w:t>Levy is not imposed:</w:t>
      </w:r>
    </w:p>
    <w:p w14:paraId="42E796B5" w14:textId="77777777" w:rsidR="00285DA1" w:rsidRPr="001B5B71" w:rsidRDefault="00285DA1" w:rsidP="00285DA1">
      <w:pPr>
        <w:pStyle w:val="paragraph"/>
      </w:pPr>
      <w:r w:rsidRPr="001B5B71">
        <w:tab/>
        <w:t>(a)</w:t>
      </w:r>
      <w:r w:rsidRPr="001B5B71">
        <w:tab/>
        <w:t>on the slaughter of buffaloes whose carcases are condemned or rejected as being unfit for human consumption because of the operation of a law of the Commonwealth, a State or a Territory; or</w:t>
      </w:r>
    </w:p>
    <w:p w14:paraId="498D7C63" w14:textId="77777777" w:rsidR="00285DA1" w:rsidRPr="001B5B71" w:rsidRDefault="00285DA1" w:rsidP="00285DA1">
      <w:pPr>
        <w:pStyle w:val="paragraph"/>
      </w:pPr>
      <w:r w:rsidRPr="001B5B71">
        <w:tab/>
        <w:t>(b)</w:t>
      </w:r>
      <w:r w:rsidRPr="001B5B71">
        <w:tab/>
        <w:t>on the slaughter of buffaloes for consumption by the owner of the buffaloes, members of the owner’s family or the owner’s employees.</w:t>
      </w:r>
    </w:p>
    <w:p w14:paraId="53E9CB9D" w14:textId="77777777" w:rsidR="00285DA1" w:rsidRPr="001B5B71" w:rsidRDefault="00285DA1" w:rsidP="00285DA1">
      <w:pPr>
        <w:pStyle w:val="ActHead5"/>
      </w:pPr>
      <w:bookmarkStart w:id="77" w:name="_Toc177037569"/>
      <w:bookmarkEnd w:id="76"/>
      <w:r w:rsidRPr="00217AA3">
        <w:rPr>
          <w:rStyle w:val="CharSectno"/>
        </w:rPr>
        <w:t>8</w:t>
      </w:r>
      <w:r w:rsidR="0017297C" w:rsidRPr="00217AA3">
        <w:rPr>
          <w:rStyle w:val="CharSectno"/>
        </w:rPr>
        <w:noBreakHyphen/>
      </w:r>
      <w:r w:rsidRPr="00217AA3">
        <w:rPr>
          <w:rStyle w:val="CharSectno"/>
        </w:rPr>
        <w:t>3</w:t>
      </w:r>
      <w:r w:rsidRPr="001B5B71">
        <w:t xml:space="preserve">  Rate of the levy</w:t>
      </w:r>
      <w:bookmarkEnd w:id="77"/>
    </w:p>
    <w:p w14:paraId="4B352438" w14:textId="77777777" w:rsidR="00285DA1" w:rsidRPr="001B5B71" w:rsidRDefault="00285DA1" w:rsidP="00285DA1">
      <w:pPr>
        <w:pStyle w:val="subsection"/>
      </w:pPr>
      <w:r w:rsidRPr="001B5B71">
        <w:tab/>
      </w:r>
      <w:r w:rsidRPr="001B5B71">
        <w:tab/>
        <w:t>The rate of the levy on the slaughter of buffaloes is worked out using this table.</w:t>
      </w:r>
    </w:p>
    <w:p w14:paraId="50BB5E8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40806BC" w14:textId="77777777" w:rsidTr="00CF1D94">
        <w:trPr>
          <w:tblHeader/>
        </w:trPr>
        <w:tc>
          <w:tcPr>
            <w:tcW w:w="8313" w:type="dxa"/>
            <w:gridSpan w:val="2"/>
            <w:tcBorders>
              <w:top w:val="single" w:sz="12" w:space="0" w:color="auto"/>
              <w:bottom w:val="single" w:sz="6" w:space="0" w:color="auto"/>
            </w:tcBorders>
            <w:shd w:val="clear" w:color="auto" w:fill="auto"/>
          </w:tcPr>
          <w:p w14:paraId="3F26F168" w14:textId="77777777" w:rsidR="00285DA1" w:rsidRPr="001B5B71" w:rsidRDefault="00285DA1" w:rsidP="00CF1D94">
            <w:pPr>
              <w:pStyle w:val="TableHeading"/>
            </w:pPr>
            <w:r w:rsidRPr="001B5B71">
              <w:t>Buffalo slaughter levy</w:t>
            </w:r>
          </w:p>
        </w:tc>
      </w:tr>
      <w:tr w:rsidR="001B5B71" w:rsidRPr="001B5B71" w14:paraId="1FFCAE15" w14:textId="77777777" w:rsidTr="00CF1D94">
        <w:trPr>
          <w:tblHeader/>
        </w:trPr>
        <w:tc>
          <w:tcPr>
            <w:tcW w:w="714" w:type="dxa"/>
            <w:tcBorders>
              <w:top w:val="single" w:sz="6" w:space="0" w:color="auto"/>
              <w:bottom w:val="single" w:sz="12" w:space="0" w:color="auto"/>
            </w:tcBorders>
            <w:shd w:val="clear" w:color="auto" w:fill="auto"/>
          </w:tcPr>
          <w:p w14:paraId="52F73FF9"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25E1FF3" w14:textId="77777777" w:rsidR="00285DA1" w:rsidRPr="001B5B71" w:rsidRDefault="00285DA1" w:rsidP="00CF1D94">
            <w:pPr>
              <w:pStyle w:val="TableHeading"/>
            </w:pPr>
            <w:r w:rsidRPr="001B5B71">
              <w:t>Rate of levy</w:t>
            </w:r>
          </w:p>
        </w:tc>
      </w:tr>
      <w:tr w:rsidR="001B5B71" w:rsidRPr="001B5B71" w14:paraId="781BD27E" w14:textId="77777777" w:rsidTr="00CF1D94">
        <w:tc>
          <w:tcPr>
            <w:tcW w:w="714" w:type="dxa"/>
            <w:tcBorders>
              <w:top w:val="single" w:sz="12" w:space="0" w:color="auto"/>
              <w:bottom w:val="single" w:sz="12" w:space="0" w:color="auto"/>
            </w:tcBorders>
            <w:shd w:val="clear" w:color="auto" w:fill="auto"/>
          </w:tcPr>
          <w:p w14:paraId="3BAF1865"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4747C072" w14:textId="77777777" w:rsidR="00285DA1" w:rsidRPr="001B5B71" w:rsidRDefault="00285DA1" w:rsidP="00CF1D94">
            <w:pPr>
              <w:pStyle w:val="Tabletext"/>
            </w:pPr>
            <w:r w:rsidRPr="001B5B71">
              <w:t>The sum of the following components:</w:t>
            </w:r>
          </w:p>
          <w:p w14:paraId="26AEA284" w14:textId="77777777" w:rsidR="00285DA1" w:rsidRPr="001B5B71" w:rsidRDefault="00285DA1" w:rsidP="00CF1D94">
            <w:pPr>
              <w:pStyle w:val="Tablea"/>
            </w:pPr>
            <w:r w:rsidRPr="001B5B71">
              <w:t>(a) $4.60 per head (the research and development component);</w:t>
            </w:r>
          </w:p>
          <w:p w14:paraId="149D7846" w14:textId="77777777" w:rsidR="00285DA1" w:rsidRPr="001B5B71" w:rsidRDefault="00285DA1" w:rsidP="00CF1D94">
            <w:pPr>
              <w:pStyle w:val="Tablea"/>
            </w:pPr>
            <w:r w:rsidRPr="001B5B71">
              <w:t>(b) $5 per head (the National Residue Survey component)</w:t>
            </w:r>
          </w:p>
        </w:tc>
      </w:tr>
    </w:tbl>
    <w:p w14:paraId="5E672D66" w14:textId="77777777" w:rsidR="00285DA1" w:rsidRPr="001B5B71" w:rsidRDefault="00285DA1" w:rsidP="00285DA1">
      <w:pPr>
        <w:pStyle w:val="ActHead5"/>
      </w:pPr>
      <w:bookmarkStart w:id="78" w:name="_Toc177037570"/>
      <w:r w:rsidRPr="00217AA3">
        <w:rPr>
          <w:rStyle w:val="CharSectno"/>
        </w:rPr>
        <w:t>8</w:t>
      </w:r>
      <w:r w:rsidR="0017297C" w:rsidRPr="00217AA3">
        <w:rPr>
          <w:rStyle w:val="CharSectno"/>
        </w:rPr>
        <w:noBreakHyphen/>
      </w:r>
      <w:r w:rsidRPr="00217AA3">
        <w:rPr>
          <w:rStyle w:val="CharSectno"/>
        </w:rPr>
        <w:t>4</w:t>
      </w:r>
      <w:r w:rsidRPr="001B5B71">
        <w:t xml:space="preserve">  Levy payer</w:t>
      </w:r>
      <w:bookmarkEnd w:id="78"/>
    </w:p>
    <w:p w14:paraId="37458530" w14:textId="77777777" w:rsidR="00285DA1" w:rsidRPr="001B5B71" w:rsidRDefault="00285DA1" w:rsidP="00285DA1">
      <w:pPr>
        <w:pStyle w:val="subsection"/>
      </w:pPr>
      <w:r w:rsidRPr="001B5B71">
        <w:tab/>
      </w:r>
      <w:r w:rsidRPr="001B5B71">
        <w:tab/>
        <w:t>The levy on the slaughter of buffaloes is payable by the person who owns the buffaloes at the time of the slaughter.</w:t>
      </w:r>
    </w:p>
    <w:p w14:paraId="011341D5" w14:textId="77777777" w:rsidR="00285DA1" w:rsidRPr="001B5B71" w:rsidRDefault="00285DA1" w:rsidP="00285DA1">
      <w:pPr>
        <w:pStyle w:val="ActHead5"/>
      </w:pPr>
      <w:bookmarkStart w:id="79" w:name="_Toc177037571"/>
      <w:r w:rsidRPr="00217AA3">
        <w:rPr>
          <w:rStyle w:val="CharSectno"/>
        </w:rPr>
        <w:t>8</w:t>
      </w:r>
      <w:r w:rsidR="0017297C" w:rsidRPr="00217AA3">
        <w:rPr>
          <w:rStyle w:val="CharSectno"/>
        </w:rPr>
        <w:noBreakHyphen/>
      </w:r>
      <w:r w:rsidRPr="00217AA3">
        <w:rPr>
          <w:rStyle w:val="CharSectno"/>
        </w:rPr>
        <w:t>5</w:t>
      </w:r>
      <w:r w:rsidRPr="001B5B71">
        <w:t xml:space="preserve">  Application provision</w:t>
      </w:r>
      <w:bookmarkEnd w:id="79"/>
    </w:p>
    <w:p w14:paraId="5AD12F1E" w14:textId="77777777" w:rsidR="00285DA1" w:rsidRPr="001B5B71" w:rsidRDefault="00285DA1" w:rsidP="00285DA1">
      <w:pPr>
        <w:pStyle w:val="subsection"/>
      </w:pPr>
      <w:r w:rsidRPr="001B5B71">
        <w:tab/>
      </w:r>
      <w:r w:rsidRPr="001B5B71">
        <w:tab/>
      </w:r>
      <w:r w:rsidR="00B779FF" w:rsidRPr="001B5B71">
        <w:t>Clause 8</w:t>
      </w:r>
      <w:r w:rsidR="0017297C" w:rsidRPr="001B5B71">
        <w:noBreakHyphen/>
      </w:r>
      <w:r w:rsidR="006A5AC1" w:rsidRPr="001B5B71">
        <w:t>1</w:t>
      </w:r>
      <w:r w:rsidRPr="001B5B71">
        <w:t xml:space="preserve"> applies in relation to the slaughter of buffaloes on or after 1 July 2025.</w:t>
      </w:r>
    </w:p>
    <w:p w14:paraId="26096838" w14:textId="77777777" w:rsidR="00285DA1" w:rsidRPr="001B5B71" w:rsidRDefault="00285DA1" w:rsidP="00285DA1">
      <w:pPr>
        <w:pStyle w:val="ActHead3"/>
        <w:pageBreakBefore/>
      </w:pPr>
      <w:bookmarkStart w:id="80" w:name="_Toc177037572"/>
      <w:r w:rsidRPr="00217AA3">
        <w:rPr>
          <w:rStyle w:val="CharDivNo"/>
        </w:rPr>
        <w:lastRenderedPageBreak/>
        <w:t>Division 9</w:t>
      </w:r>
      <w:r w:rsidRPr="001B5B71">
        <w:t>—</w:t>
      </w:r>
      <w:r w:rsidRPr="00217AA3">
        <w:rPr>
          <w:rStyle w:val="CharDivText"/>
        </w:rPr>
        <w:t>Cattle</w:t>
      </w:r>
      <w:bookmarkEnd w:id="80"/>
    </w:p>
    <w:p w14:paraId="51EFF4E0" w14:textId="77777777" w:rsidR="00285DA1" w:rsidRPr="001B5B71" w:rsidRDefault="00B779FF" w:rsidP="00285DA1">
      <w:pPr>
        <w:pStyle w:val="ActHead4"/>
      </w:pPr>
      <w:bookmarkStart w:id="81" w:name="_Toc177037573"/>
      <w:r w:rsidRPr="00217AA3">
        <w:rPr>
          <w:rStyle w:val="CharSubdNo"/>
        </w:rPr>
        <w:t>Subdivision 9</w:t>
      </w:r>
      <w:r w:rsidR="0017297C" w:rsidRPr="00217AA3">
        <w:rPr>
          <w:rStyle w:val="CharSubdNo"/>
        </w:rPr>
        <w:noBreakHyphen/>
      </w:r>
      <w:r w:rsidR="00285DA1" w:rsidRPr="00217AA3">
        <w:rPr>
          <w:rStyle w:val="CharSubdNo"/>
        </w:rPr>
        <w:t>A</w:t>
      </w:r>
      <w:r w:rsidR="00285DA1" w:rsidRPr="001B5B71">
        <w:t>—</w:t>
      </w:r>
      <w:r w:rsidR="00285DA1" w:rsidRPr="00217AA3">
        <w:rPr>
          <w:rStyle w:val="CharSubdText"/>
        </w:rPr>
        <w:t>Cattle slaughter levy</w:t>
      </w:r>
      <w:bookmarkEnd w:id="81"/>
    </w:p>
    <w:p w14:paraId="7D92089E" w14:textId="77777777" w:rsidR="00285DA1" w:rsidRPr="001B5B71" w:rsidRDefault="00285DA1" w:rsidP="00285DA1">
      <w:pPr>
        <w:pStyle w:val="ActHead5"/>
      </w:pPr>
      <w:bookmarkStart w:id="82" w:name="_Toc177037574"/>
      <w:r w:rsidRPr="00217AA3">
        <w:rPr>
          <w:rStyle w:val="CharSectno"/>
        </w:rPr>
        <w:t>9</w:t>
      </w:r>
      <w:r w:rsidR="0017297C" w:rsidRPr="00217AA3">
        <w:rPr>
          <w:rStyle w:val="CharSectno"/>
        </w:rPr>
        <w:noBreakHyphen/>
      </w:r>
      <w:r w:rsidRPr="00217AA3">
        <w:rPr>
          <w:rStyle w:val="CharSectno"/>
        </w:rPr>
        <w:t>1</w:t>
      </w:r>
      <w:r w:rsidRPr="001B5B71">
        <w:t xml:space="preserve">  Imposition of cattle slaughter levy</w:t>
      </w:r>
      <w:bookmarkEnd w:id="82"/>
    </w:p>
    <w:p w14:paraId="66618E08" w14:textId="77777777" w:rsidR="00285DA1" w:rsidRPr="001B5B71" w:rsidRDefault="00285DA1" w:rsidP="00285DA1">
      <w:pPr>
        <w:pStyle w:val="subsection"/>
      </w:pPr>
      <w:r w:rsidRPr="001B5B71">
        <w:tab/>
      </w:r>
      <w:r w:rsidRPr="001B5B71">
        <w:tab/>
        <w:t>Levy is imposed on the slaughter in Australia at an abattoir of cattle for human consumption in or outside Australia.</w:t>
      </w:r>
    </w:p>
    <w:p w14:paraId="4792B3D4" w14:textId="77777777" w:rsidR="00285DA1" w:rsidRPr="001B5B71" w:rsidRDefault="00285DA1" w:rsidP="00285DA1">
      <w:pPr>
        <w:pStyle w:val="ActHead5"/>
      </w:pPr>
      <w:bookmarkStart w:id="83" w:name="_Toc177037575"/>
      <w:r w:rsidRPr="00217AA3">
        <w:rPr>
          <w:rStyle w:val="CharSectno"/>
        </w:rPr>
        <w:t>9</w:t>
      </w:r>
      <w:r w:rsidR="0017297C" w:rsidRPr="00217AA3">
        <w:rPr>
          <w:rStyle w:val="CharSectno"/>
        </w:rPr>
        <w:noBreakHyphen/>
      </w:r>
      <w:r w:rsidRPr="00217AA3">
        <w:rPr>
          <w:rStyle w:val="CharSectno"/>
        </w:rPr>
        <w:t>2</w:t>
      </w:r>
      <w:r w:rsidRPr="001B5B71">
        <w:t xml:space="preserve">  Exemptions from the levy</w:t>
      </w:r>
      <w:bookmarkEnd w:id="83"/>
    </w:p>
    <w:p w14:paraId="6209AD92" w14:textId="77777777" w:rsidR="00285DA1" w:rsidRPr="001B5B71" w:rsidRDefault="00285DA1" w:rsidP="00285DA1">
      <w:pPr>
        <w:pStyle w:val="subsection"/>
      </w:pPr>
      <w:r w:rsidRPr="001B5B71">
        <w:tab/>
      </w:r>
      <w:r w:rsidRPr="001B5B71">
        <w:tab/>
        <w:t xml:space="preserve">Levy is not imposed by </w:t>
      </w:r>
      <w:r w:rsidR="00B779FF" w:rsidRPr="001B5B71">
        <w:t>clause 9</w:t>
      </w:r>
      <w:r w:rsidR="0017297C" w:rsidRPr="001B5B71">
        <w:noBreakHyphen/>
      </w:r>
      <w:r w:rsidR="006A5AC1" w:rsidRPr="001B5B71">
        <w:t>1</w:t>
      </w:r>
      <w:r w:rsidRPr="001B5B71">
        <w:t xml:space="preserve"> on the slaughter of cattle whose carcases are condemned or rejected as being unfit for human consumption because of the operation of a law of the Commonwealth, a State or a Territory.</w:t>
      </w:r>
    </w:p>
    <w:p w14:paraId="2854A6E9" w14:textId="77777777" w:rsidR="00285DA1" w:rsidRPr="001B5B71" w:rsidRDefault="00285DA1" w:rsidP="00285DA1">
      <w:pPr>
        <w:pStyle w:val="ActHead5"/>
      </w:pPr>
      <w:bookmarkStart w:id="84" w:name="_Toc177037576"/>
      <w:r w:rsidRPr="00217AA3">
        <w:rPr>
          <w:rStyle w:val="CharSectno"/>
        </w:rPr>
        <w:t>9</w:t>
      </w:r>
      <w:r w:rsidR="0017297C" w:rsidRPr="00217AA3">
        <w:rPr>
          <w:rStyle w:val="CharSectno"/>
        </w:rPr>
        <w:noBreakHyphen/>
      </w:r>
      <w:r w:rsidRPr="00217AA3">
        <w:rPr>
          <w:rStyle w:val="CharSectno"/>
        </w:rPr>
        <w:t>3</w:t>
      </w:r>
      <w:r w:rsidRPr="001B5B71">
        <w:t xml:space="preserve">  Rate of the levy</w:t>
      </w:r>
      <w:bookmarkEnd w:id="84"/>
    </w:p>
    <w:p w14:paraId="52940F8F" w14:textId="77777777" w:rsidR="00285DA1" w:rsidRPr="001B5B71" w:rsidRDefault="00285DA1" w:rsidP="00285DA1">
      <w:pPr>
        <w:pStyle w:val="subsection"/>
      </w:pPr>
      <w:r w:rsidRPr="001B5B71">
        <w:tab/>
        <w:t>(1)</w:t>
      </w:r>
      <w:r w:rsidRPr="001B5B71">
        <w:tab/>
        <w:t xml:space="preserve">The rate of the levy imposed by </w:t>
      </w:r>
      <w:r w:rsidR="00B779FF" w:rsidRPr="001B5B71">
        <w:t>clause 9</w:t>
      </w:r>
      <w:r w:rsidR="0017297C" w:rsidRPr="001B5B71">
        <w:noBreakHyphen/>
      </w:r>
      <w:r w:rsidR="006A5AC1" w:rsidRPr="001B5B71">
        <w:t>1</w:t>
      </w:r>
      <w:r w:rsidRPr="001B5B71">
        <w:t xml:space="preserve"> on the slaughter of cattle is worked out using this table.</w:t>
      </w:r>
    </w:p>
    <w:p w14:paraId="1525D5C4"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D16401E" w14:textId="77777777" w:rsidTr="00CF1D94">
        <w:trPr>
          <w:tblHeader/>
        </w:trPr>
        <w:tc>
          <w:tcPr>
            <w:tcW w:w="8313" w:type="dxa"/>
            <w:gridSpan w:val="2"/>
            <w:tcBorders>
              <w:top w:val="single" w:sz="12" w:space="0" w:color="auto"/>
              <w:bottom w:val="single" w:sz="6" w:space="0" w:color="auto"/>
            </w:tcBorders>
            <w:shd w:val="clear" w:color="auto" w:fill="auto"/>
          </w:tcPr>
          <w:p w14:paraId="67867A7F" w14:textId="77777777" w:rsidR="00285DA1" w:rsidRPr="001B5B71" w:rsidRDefault="00285DA1" w:rsidP="00CF1D94">
            <w:pPr>
              <w:pStyle w:val="TableHeading"/>
            </w:pPr>
            <w:r w:rsidRPr="001B5B71">
              <w:t>Cattle slaughter levy</w:t>
            </w:r>
          </w:p>
        </w:tc>
      </w:tr>
      <w:tr w:rsidR="001B5B71" w:rsidRPr="001B5B71" w14:paraId="35905055" w14:textId="77777777" w:rsidTr="00CF1D94">
        <w:trPr>
          <w:tblHeader/>
        </w:trPr>
        <w:tc>
          <w:tcPr>
            <w:tcW w:w="714" w:type="dxa"/>
            <w:tcBorders>
              <w:top w:val="single" w:sz="6" w:space="0" w:color="auto"/>
              <w:bottom w:val="single" w:sz="12" w:space="0" w:color="auto"/>
            </w:tcBorders>
            <w:shd w:val="clear" w:color="auto" w:fill="auto"/>
          </w:tcPr>
          <w:p w14:paraId="49A67A8B"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2B7F074" w14:textId="77777777" w:rsidR="00285DA1" w:rsidRPr="001B5B71" w:rsidRDefault="00285DA1" w:rsidP="00CF1D94">
            <w:pPr>
              <w:pStyle w:val="TableHeading"/>
            </w:pPr>
            <w:r w:rsidRPr="001B5B71">
              <w:t>Rate of levy</w:t>
            </w:r>
          </w:p>
        </w:tc>
      </w:tr>
      <w:tr w:rsidR="001B5B71" w:rsidRPr="001B5B71" w14:paraId="478FCFE6" w14:textId="77777777" w:rsidTr="00CF1D94">
        <w:tc>
          <w:tcPr>
            <w:tcW w:w="714" w:type="dxa"/>
            <w:tcBorders>
              <w:top w:val="single" w:sz="12" w:space="0" w:color="auto"/>
              <w:bottom w:val="single" w:sz="12" w:space="0" w:color="auto"/>
            </w:tcBorders>
            <w:shd w:val="clear" w:color="auto" w:fill="auto"/>
          </w:tcPr>
          <w:p w14:paraId="7C669D93"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07B8024C" w14:textId="77777777" w:rsidR="00285DA1" w:rsidRPr="001B5B71" w:rsidRDefault="00285DA1" w:rsidP="00CF1D94">
            <w:pPr>
              <w:pStyle w:val="Tabletext"/>
            </w:pPr>
            <w:r w:rsidRPr="001B5B71">
              <w:t>The sum of the following components:</w:t>
            </w:r>
          </w:p>
          <w:p w14:paraId="393CD4AF" w14:textId="77777777" w:rsidR="00285DA1" w:rsidRPr="001B5B71" w:rsidRDefault="00285DA1" w:rsidP="00CF1D94">
            <w:pPr>
              <w:pStyle w:val="Tablea"/>
            </w:pPr>
            <w:r w:rsidRPr="001B5B71">
              <w:t>(a) for each carcase, 0.24 cents per kilogram of the weight of the carcase (the marketing component);</w:t>
            </w:r>
          </w:p>
          <w:p w14:paraId="6DB80474" w14:textId="77777777" w:rsidR="00285DA1" w:rsidRPr="001B5B71" w:rsidRDefault="00285DA1" w:rsidP="00CF1D94">
            <w:pPr>
              <w:pStyle w:val="Tablea"/>
            </w:pPr>
            <w:r w:rsidRPr="001B5B71">
              <w:t>(b) for each carcase, 0.36 cents per kilogram of the weight of the carcase (the research and development component)</w:t>
            </w:r>
          </w:p>
        </w:tc>
      </w:tr>
    </w:tbl>
    <w:p w14:paraId="73278AD6" w14:textId="77777777" w:rsidR="00285DA1" w:rsidRPr="001B5B71" w:rsidRDefault="00285DA1" w:rsidP="00285DA1">
      <w:pPr>
        <w:pStyle w:val="subsection"/>
      </w:pPr>
      <w:r w:rsidRPr="001B5B71">
        <w:tab/>
        <w:t>(2)</w:t>
      </w:r>
      <w:r w:rsidRPr="001B5B71">
        <w:tab/>
        <w:t>The weight of a carcase is worked out using this table.</w:t>
      </w:r>
    </w:p>
    <w:p w14:paraId="4F061D3E" w14:textId="77777777" w:rsidR="00285DA1" w:rsidRPr="001B5B71" w:rsidRDefault="00285DA1" w:rsidP="00285DA1">
      <w:pPr>
        <w:pStyle w:val="Tabletext"/>
      </w:pPr>
    </w:p>
    <w:tbl>
      <w:tblPr>
        <w:tblW w:w="0" w:type="auto"/>
        <w:tblInd w:w="5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0"/>
        <w:gridCol w:w="3821"/>
        <w:gridCol w:w="2693"/>
      </w:tblGrid>
      <w:tr w:rsidR="001B5B71" w:rsidRPr="001B5B71" w14:paraId="6C43AB02" w14:textId="77777777" w:rsidTr="00CF1D94">
        <w:trPr>
          <w:tblHeader/>
        </w:trPr>
        <w:tc>
          <w:tcPr>
            <w:tcW w:w="7144" w:type="dxa"/>
            <w:gridSpan w:val="3"/>
            <w:tcBorders>
              <w:top w:val="single" w:sz="12" w:space="0" w:color="auto"/>
              <w:bottom w:val="single" w:sz="6" w:space="0" w:color="auto"/>
            </w:tcBorders>
            <w:shd w:val="clear" w:color="auto" w:fill="auto"/>
          </w:tcPr>
          <w:p w14:paraId="389CA3C6" w14:textId="77777777" w:rsidR="00285DA1" w:rsidRPr="001B5B71" w:rsidRDefault="00285DA1" w:rsidP="00CF1D94">
            <w:pPr>
              <w:pStyle w:val="TableHeading"/>
            </w:pPr>
            <w:r w:rsidRPr="001B5B71">
              <w:t>Weight of a carcase</w:t>
            </w:r>
          </w:p>
        </w:tc>
      </w:tr>
      <w:tr w:rsidR="001B5B71" w:rsidRPr="001B5B71" w14:paraId="031695EB" w14:textId="77777777" w:rsidTr="00CF1D94">
        <w:trPr>
          <w:tblHeader/>
        </w:trPr>
        <w:tc>
          <w:tcPr>
            <w:tcW w:w="630" w:type="dxa"/>
            <w:tcBorders>
              <w:top w:val="single" w:sz="6" w:space="0" w:color="auto"/>
              <w:bottom w:val="single" w:sz="12" w:space="0" w:color="auto"/>
            </w:tcBorders>
            <w:shd w:val="clear" w:color="auto" w:fill="auto"/>
          </w:tcPr>
          <w:p w14:paraId="7B0461E3" w14:textId="77777777" w:rsidR="00285DA1" w:rsidRPr="001B5B71" w:rsidRDefault="00285DA1" w:rsidP="00CF1D94">
            <w:pPr>
              <w:pStyle w:val="Tabletext"/>
              <w:rPr>
                <w:b/>
              </w:rPr>
            </w:pPr>
            <w:r w:rsidRPr="001B5B71">
              <w:rPr>
                <w:b/>
              </w:rPr>
              <w:t>Item</w:t>
            </w:r>
          </w:p>
        </w:tc>
        <w:tc>
          <w:tcPr>
            <w:tcW w:w="3821" w:type="dxa"/>
            <w:tcBorders>
              <w:top w:val="single" w:sz="6" w:space="0" w:color="auto"/>
              <w:bottom w:val="single" w:sz="12" w:space="0" w:color="auto"/>
            </w:tcBorders>
            <w:shd w:val="clear" w:color="auto" w:fill="auto"/>
          </w:tcPr>
          <w:p w14:paraId="722C2C89" w14:textId="77777777" w:rsidR="00285DA1" w:rsidRPr="001B5B71" w:rsidRDefault="00285DA1" w:rsidP="00CF1D94">
            <w:pPr>
              <w:pStyle w:val="Tabletext"/>
              <w:rPr>
                <w:b/>
              </w:rPr>
            </w:pPr>
            <w:r w:rsidRPr="001B5B71">
              <w:rPr>
                <w:b/>
              </w:rPr>
              <w:t>In these circumstances:</w:t>
            </w:r>
          </w:p>
        </w:tc>
        <w:tc>
          <w:tcPr>
            <w:tcW w:w="2693" w:type="dxa"/>
            <w:tcBorders>
              <w:top w:val="single" w:sz="6" w:space="0" w:color="auto"/>
              <w:bottom w:val="single" w:sz="12" w:space="0" w:color="auto"/>
            </w:tcBorders>
            <w:shd w:val="clear" w:color="auto" w:fill="auto"/>
          </w:tcPr>
          <w:p w14:paraId="23B57357" w14:textId="77777777" w:rsidR="00285DA1" w:rsidRPr="001B5B71" w:rsidRDefault="00285DA1" w:rsidP="00CF1D94">
            <w:pPr>
              <w:pStyle w:val="Tabletext"/>
              <w:rPr>
                <w:b/>
              </w:rPr>
            </w:pPr>
            <w:r w:rsidRPr="001B5B71">
              <w:rPr>
                <w:b/>
              </w:rPr>
              <w:t>the weight is:</w:t>
            </w:r>
          </w:p>
        </w:tc>
      </w:tr>
      <w:tr w:rsidR="001B5B71" w:rsidRPr="001B5B71" w14:paraId="66F548F5" w14:textId="77777777" w:rsidTr="00CF1D94">
        <w:tc>
          <w:tcPr>
            <w:tcW w:w="630" w:type="dxa"/>
            <w:tcBorders>
              <w:top w:val="single" w:sz="12" w:space="0" w:color="auto"/>
            </w:tcBorders>
            <w:shd w:val="clear" w:color="auto" w:fill="auto"/>
          </w:tcPr>
          <w:p w14:paraId="14820C86" w14:textId="77777777" w:rsidR="00285DA1" w:rsidRPr="001B5B71" w:rsidRDefault="00285DA1" w:rsidP="00CF1D94">
            <w:pPr>
              <w:pStyle w:val="Tabletext"/>
            </w:pPr>
            <w:r w:rsidRPr="001B5B71">
              <w:t>1</w:t>
            </w:r>
          </w:p>
        </w:tc>
        <w:tc>
          <w:tcPr>
            <w:tcW w:w="3821" w:type="dxa"/>
            <w:tcBorders>
              <w:top w:val="single" w:sz="12" w:space="0" w:color="auto"/>
            </w:tcBorders>
            <w:shd w:val="clear" w:color="auto" w:fill="auto"/>
          </w:tcPr>
          <w:p w14:paraId="5C273457" w14:textId="77777777" w:rsidR="00285DA1" w:rsidRPr="001B5B71" w:rsidRDefault="00285DA1" w:rsidP="00CF1D94">
            <w:pPr>
              <w:pStyle w:val="Tabletext"/>
            </w:pPr>
            <w:r w:rsidRPr="001B5B71">
              <w:t>The hot carcase weight of the carcase is determined by the proprietor of the abattoir</w:t>
            </w:r>
          </w:p>
        </w:tc>
        <w:tc>
          <w:tcPr>
            <w:tcW w:w="2693" w:type="dxa"/>
            <w:tcBorders>
              <w:top w:val="single" w:sz="12" w:space="0" w:color="auto"/>
            </w:tcBorders>
            <w:shd w:val="clear" w:color="auto" w:fill="auto"/>
          </w:tcPr>
          <w:p w14:paraId="670FDF45" w14:textId="77777777" w:rsidR="00285DA1" w:rsidRPr="001B5B71" w:rsidRDefault="00285DA1" w:rsidP="00CF1D94">
            <w:pPr>
              <w:pStyle w:val="Tabletext"/>
            </w:pPr>
            <w:r w:rsidRPr="001B5B71">
              <w:t>the hot carcase weight</w:t>
            </w:r>
          </w:p>
        </w:tc>
      </w:tr>
      <w:tr w:rsidR="001B5B71" w:rsidRPr="001B5B71" w14:paraId="4DF82D89" w14:textId="77777777" w:rsidTr="00CF1D94">
        <w:tc>
          <w:tcPr>
            <w:tcW w:w="630" w:type="dxa"/>
            <w:shd w:val="clear" w:color="auto" w:fill="auto"/>
          </w:tcPr>
          <w:p w14:paraId="6AFCD89C" w14:textId="77777777" w:rsidR="00285DA1" w:rsidRPr="001B5B71" w:rsidRDefault="00285DA1" w:rsidP="00CF1D94">
            <w:pPr>
              <w:pStyle w:val="Tabletext"/>
            </w:pPr>
            <w:r w:rsidRPr="001B5B71">
              <w:t>2</w:t>
            </w:r>
          </w:p>
        </w:tc>
        <w:tc>
          <w:tcPr>
            <w:tcW w:w="3821" w:type="dxa"/>
            <w:shd w:val="clear" w:color="auto" w:fill="auto"/>
          </w:tcPr>
          <w:p w14:paraId="010ED150" w14:textId="77777777" w:rsidR="00285DA1" w:rsidRPr="001B5B71" w:rsidRDefault="00285DA1" w:rsidP="00CF1D94">
            <w:pPr>
              <w:pStyle w:val="Tabletext"/>
            </w:pPr>
            <w:r w:rsidRPr="001B5B71">
              <w:t>The cold carcase weight of the carcase is determined by the proprietor of the abattoir but the hot carcase weight of the carcase is not determined by that proprietor</w:t>
            </w:r>
          </w:p>
        </w:tc>
        <w:tc>
          <w:tcPr>
            <w:tcW w:w="2693" w:type="dxa"/>
            <w:shd w:val="clear" w:color="auto" w:fill="auto"/>
          </w:tcPr>
          <w:p w14:paraId="30808843" w14:textId="77777777" w:rsidR="00285DA1" w:rsidRPr="001B5B71" w:rsidRDefault="00285DA1" w:rsidP="00CF1D94">
            <w:pPr>
              <w:pStyle w:val="Tabletext"/>
            </w:pPr>
            <w:r w:rsidRPr="001B5B71">
              <w:t>the cold carcase weight multiplied by 1.03</w:t>
            </w:r>
          </w:p>
        </w:tc>
      </w:tr>
      <w:tr w:rsidR="001B5B71" w:rsidRPr="001B5B71" w14:paraId="75DE387A" w14:textId="77777777" w:rsidTr="00CF1D94">
        <w:trPr>
          <w:cantSplit/>
        </w:trPr>
        <w:tc>
          <w:tcPr>
            <w:tcW w:w="630" w:type="dxa"/>
            <w:tcBorders>
              <w:bottom w:val="single" w:sz="12" w:space="0" w:color="auto"/>
            </w:tcBorders>
            <w:shd w:val="clear" w:color="auto" w:fill="auto"/>
          </w:tcPr>
          <w:p w14:paraId="44F7B2C7" w14:textId="77777777" w:rsidR="00285DA1" w:rsidRPr="001B5B71" w:rsidRDefault="00285DA1" w:rsidP="00CF1D94">
            <w:pPr>
              <w:pStyle w:val="Tabletext"/>
            </w:pPr>
            <w:r w:rsidRPr="001B5B71">
              <w:t>3</w:t>
            </w:r>
          </w:p>
        </w:tc>
        <w:tc>
          <w:tcPr>
            <w:tcW w:w="3821" w:type="dxa"/>
            <w:tcBorders>
              <w:bottom w:val="single" w:sz="12" w:space="0" w:color="auto"/>
            </w:tcBorders>
            <w:shd w:val="clear" w:color="auto" w:fill="auto"/>
          </w:tcPr>
          <w:p w14:paraId="6D9261E5" w14:textId="77777777" w:rsidR="00285DA1" w:rsidRPr="001B5B71" w:rsidRDefault="00285DA1" w:rsidP="00CF1D94">
            <w:pPr>
              <w:pStyle w:val="Tabletext"/>
            </w:pPr>
            <w:r w:rsidRPr="001B5B71">
              <w:t>In any other circumstances</w:t>
            </w:r>
          </w:p>
        </w:tc>
        <w:tc>
          <w:tcPr>
            <w:tcW w:w="2693" w:type="dxa"/>
            <w:tcBorders>
              <w:bottom w:val="single" w:sz="12" w:space="0" w:color="auto"/>
            </w:tcBorders>
            <w:shd w:val="clear" w:color="auto" w:fill="auto"/>
          </w:tcPr>
          <w:p w14:paraId="23C273B9" w14:textId="77777777" w:rsidR="00285DA1" w:rsidRPr="001B5B71" w:rsidRDefault="00285DA1" w:rsidP="00CF1D94">
            <w:pPr>
              <w:pStyle w:val="Tabletext"/>
            </w:pPr>
            <w:r w:rsidRPr="001B5B71">
              <w:t>240 kilograms</w:t>
            </w:r>
          </w:p>
        </w:tc>
      </w:tr>
    </w:tbl>
    <w:p w14:paraId="692989F8" w14:textId="77777777" w:rsidR="00285DA1" w:rsidRPr="001B5B71" w:rsidRDefault="00285DA1" w:rsidP="00285DA1">
      <w:pPr>
        <w:pStyle w:val="ActHead5"/>
      </w:pPr>
      <w:bookmarkStart w:id="85" w:name="_Toc177037577"/>
      <w:r w:rsidRPr="00217AA3">
        <w:rPr>
          <w:rStyle w:val="CharSectno"/>
        </w:rPr>
        <w:lastRenderedPageBreak/>
        <w:t>9</w:t>
      </w:r>
      <w:r w:rsidR="0017297C" w:rsidRPr="00217AA3">
        <w:rPr>
          <w:rStyle w:val="CharSectno"/>
        </w:rPr>
        <w:noBreakHyphen/>
      </w:r>
      <w:r w:rsidRPr="00217AA3">
        <w:rPr>
          <w:rStyle w:val="CharSectno"/>
        </w:rPr>
        <w:t>4</w:t>
      </w:r>
      <w:r w:rsidRPr="001B5B71">
        <w:t xml:space="preserve">  Levy payer</w:t>
      </w:r>
      <w:bookmarkEnd w:id="85"/>
    </w:p>
    <w:p w14:paraId="799ECD6D" w14:textId="77777777" w:rsidR="00285DA1" w:rsidRPr="001B5B71" w:rsidRDefault="00285DA1" w:rsidP="00285DA1">
      <w:pPr>
        <w:pStyle w:val="subsection"/>
      </w:pPr>
      <w:r w:rsidRPr="001B5B71">
        <w:tab/>
      </w:r>
      <w:r w:rsidRPr="001B5B71">
        <w:tab/>
        <w:t xml:space="preserve">The levy imposed by </w:t>
      </w:r>
      <w:r w:rsidR="00B779FF" w:rsidRPr="001B5B71">
        <w:t>clause 9</w:t>
      </w:r>
      <w:r w:rsidR="0017297C" w:rsidRPr="001B5B71">
        <w:noBreakHyphen/>
      </w:r>
      <w:r w:rsidR="006A5AC1" w:rsidRPr="001B5B71">
        <w:t>1</w:t>
      </w:r>
      <w:r w:rsidRPr="001B5B71">
        <w:t xml:space="preserve"> on the slaughter of cattle is payable by:</w:t>
      </w:r>
    </w:p>
    <w:p w14:paraId="5C3BC2BC" w14:textId="77777777" w:rsidR="00285DA1" w:rsidRPr="001B5B71" w:rsidRDefault="00285DA1" w:rsidP="00285DA1">
      <w:pPr>
        <w:pStyle w:val="paragraph"/>
      </w:pPr>
      <w:r w:rsidRPr="001B5B71">
        <w:tab/>
        <w:t>(a)</w:t>
      </w:r>
      <w:r w:rsidRPr="001B5B71">
        <w:tab/>
        <w:t>if the hot carcase weight of the carcases is determined by the proprietor of the abattoir—the person who owns the carcases immediately after that hot carcase weight is determined; or</w:t>
      </w:r>
    </w:p>
    <w:p w14:paraId="7BAA951D" w14:textId="77777777" w:rsidR="00285DA1" w:rsidRPr="001B5B71" w:rsidRDefault="00285DA1" w:rsidP="00285DA1">
      <w:pPr>
        <w:pStyle w:val="paragraph"/>
      </w:pPr>
      <w:r w:rsidRPr="001B5B71">
        <w:tab/>
        <w:t>(b)</w:t>
      </w:r>
      <w:r w:rsidRPr="001B5B71">
        <w:tab/>
        <w:t>otherwise—the person who owns the carcases immediately after the slaughter.</w:t>
      </w:r>
    </w:p>
    <w:p w14:paraId="5A276C2D" w14:textId="77777777" w:rsidR="00285DA1" w:rsidRPr="001B5B71" w:rsidRDefault="00285DA1" w:rsidP="00285DA1">
      <w:pPr>
        <w:pStyle w:val="ActHead5"/>
      </w:pPr>
      <w:bookmarkStart w:id="86" w:name="_Toc177037578"/>
      <w:r w:rsidRPr="00217AA3">
        <w:rPr>
          <w:rStyle w:val="CharSectno"/>
        </w:rPr>
        <w:t>9</w:t>
      </w:r>
      <w:r w:rsidR="0017297C" w:rsidRPr="00217AA3">
        <w:rPr>
          <w:rStyle w:val="CharSectno"/>
        </w:rPr>
        <w:noBreakHyphen/>
      </w:r>
      <w:r w:rsidRPr="00217AA3">
        <w:rPr>
          <w:rStyle w:val="CharSectno"/>
        </w:rPr>
        <w:t>5</w:t>
      </w:r>
      <w:r w:rsidRPr="001B5B71">
        <w:t xml:space="preserve">  Application provision</w:t>
      </w:r>
      <w:bookmarkEnd w:id="86"/>
    </w:p>
    <w:p w14:paraId="356DD0E4" w14:textId="77777777" w:rsidR="00285DA1" w:rsidRPr="001B5B71" w:rsidRDefault="00285DA1" w:rsidP="00285DA1">
      <w:pPr>
        <w:pStyle w:val="subsection"/>
      </w:pPr>
      <w:r w:rsidRPr="001B5B71">
        <w:tab/>
      </w:r>
      <w:r w:rsidRPr="001B5B71">
        <w:tab/>
      </w:r>
      <w:r w:rsidR="00B779FF" w:rsidRPr="001B5B71">
        <w:t>Clause 9</w:t>
      </w:r>
      <w:r w:rsidR="0017297C" w:rsidRPr="001B5B71">
        <w:noBreakHyphen/>
      </w:r>
      <w:r w:rsidR="006A5AC1" w:rsidRPr="001B5B71">
        <w:t>1</w:t>
      </w:r>
      <w:r w:rsidRPr="001B5B71">
        <w:t xml:space="preserve"> applies in relation to the slaughter of cattle on or after 1 July 2025.</w:t>
      </w:r>
    </w:p>
    <w:p w14:paraId="50F38CCD" w14:textId="77777777" w:rsidR="00285DA1" w:rsidRPr="001B5B71" w:rsidRDefault="00B779FF" w:rsidP="00285DA1">
      <w:pPr>
        <w:pStyle w:val="ActHead4"/>
        <w:pageBreakBefore/>
      </w:pPr>
      <w:bookmarkStart w:id="87" w:name="_Toc177037579"/>
      <w:r w:rsidRPr="00217AA3">
        <w:rPr>
          <w:rStyle w:val="CharSubdNo"/>
        </w:rPr>
        <w:lastRenderedPageBreak/>
        <w:t>Subdivision 9</w:t>
      </w:r>
      <w:r w:rsidR="0017297C" w:rsidRPr="00217AA3">
        <w:rPr>
          <w:rStyle w:val="CharSubdNo"/>
        </w:rPr>
        <w:noBreakHyphen/>
      </w:r>
      <w:r w:rsidR="00285DA1" w:rsidRPr="00217AA3">
        <w:rPr>
          <w:rStyle w:val="CharSubdNo"/>
        </w:rPr>
        <w:t>B</w:t>
      </w:r>
      <w:r w:rsidR="00285DA1" w:rsidRPr="001B5B71">
        <w:t>—</w:t>
      </w:r>
      <w:r w:rsidR="00285DA1" w:rsidRPr="00217AA3">
        <w:rPr>
          <w:rStyle w:val="CharSubdText"/>
        </w:rPr>
        <w:t>Cattle transaction levy</w:t>
      </w:r>
      <w:bookmarkEnd w:id="87"/>
    </w:p>
    <w:p w14:paraId="2A6D6360" w14:textId="77777777" w:rsidR="00285DA1" w:rsidRPr="001B5B71" w:rsidRDefault="00285DA1" w:rsidP="00285DA1">
      <w:pPr>
        <w:pStyle w:val="ActHead5"/>
      </w:pPr>
      <w:bookmarkStart w:id="88" w:name="_Toc177037580"/>
      <w:r w:rsidRPr="00217AA3">
        <w:rPr>
          <w:rStyle w:val="CharSectno"/>
        </w:rPr>
        <w:t>9</w:t>
      </w:r>
      <w:r w:rsidR="0017297C" w:rsidRPr="00217AA3">
        <w:rPr>
          <w:rStyle w:val="CharSectno"/>
        </w:rPr>
        <w:noBreakHyphen/>
      </w:r>
      <w:r w:rsidRPr="00217AA3">
        <w:rPr>
          <w:rStyle w:val="CharSectno"/>
        </w:rPr>
        <w:t>6</w:t>
      </w:r>
      <w:r w:rsidRPr="001B5B71">
        <w:t xml:space="preserve">  Imposition of cattle transaction levy</w:t>
      </w:r>
      <w:bookmarkEnd w:id="88"/>
    </w:p>
    <w:p w14:paraId="418A179E" w14:textId="77777777" w:rsidR="00285DA1" w:rsidRPr="001B5B71" w:rsidRDefault="00285DA1" w:rsidP="00285DA1">
      <w:pPr>
        <w:pStyle w:val="SubsectionHead"/>
      </w:pPr>
      <w:r w:rsidRPr="001B5B71">
        <w:t>Transfer of ownership of cattle</w:t>
      </w:r>
    </w:p>
    <w:p w14:paraId="69B8D5A6" w14:textId="77777777" w:rsidR="00285DA1" w:rsidRPr="001B5B71" w:rsidRDefault="00285DA1" w:rsidP="00285DA1">
      <w:pPr>
        <w:pStyle w:val="subsection"/>
      </w:pPr>
      <w:r w:rsidRPr="001B5B71">
        <w:tab/>
        <w:t>(1)</w:t>
      </w:r>
      <w:r w:rsidRPr="001B5B71">
        <w:tab/>
        <w:t>Levy is imposed on each transaction entered into by which the ownership of cattle is transferred from one person to another, where the cattle are in Australia at the time that transfer occurs.</w:t>
      </w:r>
    </w:p>
    <w:p w14:paraId="72E9258E" w14:textId="77777777" w:rsidR="00285DA1" w:rsidRPr="001B5B71" w:rsidRDefault="00285DA1" w:rsidP="00285DA1">
      <w:pPr>
        <w:pStyle w:val="notetext"/>
      </w:pPr>
      <w:r w:rsidRPr="001B5B71">
        <w:t>Note:</w:t>
      </w:r>
      <w:r w:rsidRPr="001B5B71">
        <w:tab/>
        <w:t>The ownership of cattle may be transferred, for example, by sale or gift.</w:t>
      </w:r>
    </w:p>
    <w:p w14:paraId="7552BA22" w14:textId="77777777" w:rsidR="00285DA1" w:rsidRPr="001B5B71" w:rsidRDefault="00285DA1" w:rsidP="00285DA1">
      <w:pPr>
        <w:pStyle w:val="SubsectionHead"/>
      </w:pPr>
      <w:r w:rsidRPr="001B5B71">
        <w:t>Delivery and slaughter of cattle at an abattoir</w:t>
      </w:r>
    </w:p>
    <w:p w14:paraId="01BBACCE" w14:textId="77777777" w:rsidR="00285DA1" w:rsidRPr="001B5B71" w:rsidRDefault="00285DA1" w:rsidP="00285DA1">
      <w:pPr>
        <w:pStyle w:val="subsection"/>
      </w:pPr>
      <w:r w:rsidRPr="001B5B71">
        <w:tab/>
        <w:t>(2)</w:t>
      </w:r>
      <w:r w:rsidRPr="001B5B71">
        <w:tab/>
        <w:t>Levy is imposed on the slaughter in Australia at an abattoir of cattle, where the cattle have been delivered to the abattoir other than because of a sale to the proprietor of the abattoir.</w:t>
      </w:r>
    </w:p>
    <w:p w14:paraId="17E11775" w14:textId="77777777" w:rsidR="00285DA1" w:rsidRPr="001B5B71" w:rsidRDefault="00285DA1" w:rsidP="00285DA1">
      <w:pPr>
        <w:pStyle w:val="SubsectionHead"/>
      </w:pPr>
      <w:r w:rsidRPr="001B5B71">
        <w:t>Slaughter of cattle at an abattoir more than 60 days after purchase</w:t>
      </w:r>
    </w:p>
    <w:p w14:paraId="314D94F6" w14:textId="77777777" w:rsidR="00285DA1" w:rsidRPr="001B5B71" w:rsidRDefault="00285DA1" w:rsidP="00285DA1">
      <w:pPr>
        <w:pStyle w:val="subsection"/>
      </w:pPr>
      <w:r w:rsidRPr="001B5B71">
        <w:tab/>
        <w:t>(3)</w:t>
      </w:r>
      <w:r w:rsidRPr="001B5B71">
        <w:tab/>
        <w:t>Levy is imposed on the slaughter in Australia at an abattoir of cattle purchased by the proprietor of the abattoir and held by that proprietor for a period of more than 60 days after the day of the purchase and before the day of the slaughter.</w:t>
      </w:r>
    </w:p>
    <w:p w14:paraId="0858675B" w14:textId="77777777" w:rsidR="00285DA1" w:rsidRPr="001B5B71" w:rsidRDefault="00285DA1" w:rsidP="00285DA1">
      <w:pPr>
        <w:pStyle w:val="SubsectionHead"/>
      </w:pPr>
      <w:r w:rsidRPr="001B5B71">
        <w:t>Slaughter of cattle where no other transaction levy</w:t>
      </w:r>
    </w:p>
    <w:p w14:paraId="4281B433" w14:textId="77777777" w:rsidR="00285DA1" w:rsidRPr="001B5B71" w:rsidRDefault="00285DA1" w:rsidP="00285DA1">
      <w:pPr>
        <w:pStyle w:val="subsection"/>
      </w:pPr>
      <w:r w:rsidRPr="001B5B71">
        <w:tab/>
        <w:t>(4)</w:t>
      </w:r>
      <w:r w:rsidRPr="001B5B71">
        <w:tab/>
        <w:t>Levy is imposed on the slaughter in Australia at an abattoir of cattle where:</w:t>
      </w:r>
    </w:p>
    <w:p w14:paraId="04EACD77" w14:textId="77777777" w:rsidR="00285DA1" w:rsidRPr="001B5B71" w:rsidRDefault="00285DA1" w:rsidP="00285DA1">
      <w:pPr>
        <w:pStyle w:val="paragraph"/>
      </w:pPr>
      <w:r w:rsidRPr="001B5B71">
        <w:tab/>
        <w:t>(a)</w:t>
      </w:r>
      <w:r w:rsidRPr="001B5B71">
        <w:tab/>
        <w:t>prior to the slaughter, there has been no transaction entered into by which the ownership of the cattle has been transferred from one person to another; and</w:t>
      </w:r>
    </w:p>
    <w:p w14:paraId="3ED905E7" w14:textId="77777777" w:rsidR="00285DA1" w:rsidRPr="001B5B71" w:rsidRDefault="00285DA1" w:rsidP="00285DA1">
      <w:pPr>
        <w:pStyle w:val="paragraph"/>
      </w:pPr>
      <w:r w:rsidRPr="001B5B71">
        <w:tab/>
        <w:t>(b)</w:t>
      </w:r>
      <w:r w:rsidRPr="001B5B71">
        <w:tab/>
        <w:t>the circumstances in relation to the slaughter are circumstances to which neither subclause (2) nor (3) applies.</w:t>
      </w:r>
    </w:p>
    <w:p w14:paraId="26C4472F" w14:textId="77777777" w:rsidR="00285DA1" w:rsidRPr="001B5B71" w:rsidRDefault="00285DA1" w:rsidP="00285DA1">
      <w:pPr>
        <w:pStyle w:val="ActHead5"/>
      </w:pPr>
      <w:bookmarkStart w:id="89" w:name="_Toc177037581"/>
      <w:r w:rsidRPr="00217AA3">
        <w:rPr>
          <w:rStyle w:val="CharSectno"/>
        </w:rPr>
        <w:lastRenderedPageBreak/>
        <w:t>9</w:t>
      </w:r>
      <w:r w:rsidR="0017297C" w:rsidRPr="00217AA3">
        <w:rPr>
          <w:rStyle w:val="CharSectno"/>
        </w:rPr>
        <w:noBreakHyphen/>
      </w:r>
      <w:r w:rsidRPr="00217AA3">
        <w:rPr>
          <w:rStyle w:val="CharSectno"/>
        </w:rPr>
        <w:t>7</w:t>
      </w:r>
      <w:r w:rsidRPr="001B5B71">
        <w:t xml:space="preserve">  Exemptions from the levy</w:t>
      </w:r>
      <w:bookmarkEnd w:id="89"/>
    </w:p>
    <w:p w14:paraId="52EBAEDD" w14:textId="77777777" w:rsidR="00285DA1" w:rsidRPr="001B5B71" w:rsidRDefault="00285DA1" w:rsidP="00285DA1">
      <w:pPr>
        <w:pStyle w:val="SubsectionHead"/>
      </w:pPr>
      <w:r w:rsidRPr="001B5B71">
        <w:t>Ownership exemption—dairy cattle</w:t>
      </w:r>
    </w:p>
    <w:p w14:paraId="36A0377E" w14:textId="77777777" w:rsidR="00285DA1" w:rsidRPr="001B5B71" w:rsidRDefault="00285DA1" w:rsidP="00285DA1">
      <w:pPr>
        <w:pStyle w:val="subsection"/>
      </w:pPr>
      <w:r w:rsidRPr="001B5B71">
        <w:tab/>
        <w:t>(1)</w:t>
      </w:r>
      <w:r w:rsidRPr="001B5B71">
        <w:tab/>
        <w:t xml:space="preserve">Levy is not imposed by </w:t>
      </w:r>
      <w:r w:rsidR="00B779FF" w:rsidRPr="001B5B71">
        <w:t>subclause 9</w:t>
      </w:r>
      <w:r w:rsidR="0017297C" w:rsidRPr="001B5B71">
        <w:noBreakHyphen/>
      </w:r>
      <w:r w:rsidR="000F6A60" w:rsidRPr="001B5B71">
        <w:t>6</w:t>
      </w:r>
      <w:r w:rsidRPr="001B5B71">
        <w:t>(1) in circumstances where there is a transfer of ownership of dairy cattle from one person to another if:</w:t>
      </w:r>
    </w:p>
    <w:p w14:paraId="3B7DA322" w14:textId="77777777" w:rsidR="00285DA1" w:rsidRPr="001B5B71" w:rsidRDefault="00285DA1" w:rsidP="00285DA1">
      <w:pPr>
        <w:pStyle w:val="paragraph"/>
      </w:pPr>
      <w:r w:rsidRPr="001B5B71">
        <w:tab/>
        <w:t>(a)</w:t>
      </w:r>
      <w:r w:rsidRPr="001B5B71">
        <w:tab/>
        <w:t>both persons are licensed dairy farmers; or</w:t>
      </w:r>
    </w:p>
    <w:p w14:paraId="5DE81855" w14:textId="77777777" w:rsidR="00285DA1" w:rsidRPr="001B5B71" w:rsidRDefault="00285DA1" w:rsidP="00285DA1">
      <w:pPr>
        <w:pStyle w:val="paragraph"/>
      </w:pPr>
      <w:r w:rsidRPr="001B5B71">
        <w:tab/>
        <w:t>(b)</w:t>
      </w:r>
      <w:r w:rsidRPr="001B5B71">
        <w:tab/>
        <w:t>either of those persons is a licensed dairy farmer and those cattle are being acquired for inclusion in, or eventual inclusion in, a herd of dairy cattle.</w:t>
      </w:r>
    </w:p>
    <w:p w14:paraId="2BFA4B93" w14:textId="77777777" w:rsidR="00285DA1" w:rsidRPr="001B5B71" w:rsidRDefault="00285DA1" w:rsidP="00285DA1">
      <w:pPr>
        <w:pStyle w:val="SubsectionHead"/>
      </w:pPr>
      <w:r w:rsidRPr="001B5B71">
        <w:t>Ownership exemption—related bodies corporate</w:t>
      </w:r>
    </w:p>
    <w:p w14:paraId="3C31FFF3" w14:textId="77777777" w:rsidR="00285DA1" w:rsidRPr="001B5B71" w:rsidRDefault="00285DA1" w:rsidP="00285DA1">
      <w:pPr>
        <w:pStyle w:val="subsection"/>
      </w:pPr>
      <w:r w:rsidRPr="001B5B71">
        <w:tab/>
        <w:t>(2)</w:t>
      </w:r>
      <w:r w:rsidRPr="001B5B71">
        <w:tab/>
        <w:t xml:space="preserve">Levy is not imposed by </w:t>
      </w:r>
      <w:r w:rsidR="00B779FF" w:rsidRPr="001B5B71">
        <w:t>subclause 9</w:t>
      </w:r>
      <w:r w:rsidR="0017297C" w:rsidRPr="001B5B71">
        <w:noBreakHyphen/>
      </w:r>
      <w:r w:rsidR="000F6A60" w:rsidRPr="001B5B71">
        <w:t>6</w:t>
      </w:r>
      <w:r w:rsidRPr="001B5B71">
        <w:t xml:space="preserve">(1) in circumstances where there is a </w:t>
      </w:r>
      <w:r w:rsidR="007368B0" w:rsidRPr="001B5B71">
        <w:t>transfer</w:t>
      </w:r>
      <w:r w:rsidRPr="001B5B71">
        <w:t xml:space="preserve"> of ownership of cattle between related bodies corporate, where the body corporate acquiring the cattle is not a proprietor of an abattoir.</w:t>
      </w:r>
    </w:p>
    <w:p w14:paraId="6534D3EF" w14:textId="77777777" w:rsidR="00285DA1" w:rsidRPr="001B5B71" w:rsidRDefault="00285DA1" w:rsidP="00285DA1">
      <w:pPr>
        <w:pStyle w:val="SubsectionHead"/>
      </w:pPr>
      <w:r w:rsidRPr="001B5B71">
        <w:t>Ownership exemption—cattle not fit for human consumption</w:t>
      </w:r>
    </w:p>
    <w:p w14:paraId="36B35CAE" w14:textId="77777777" w:rsidR="00285DA1" w:rsidRPr="001B5B71" w:rsidRDefault="00285DA1" w:rsidP="00285DA1">
      <w:pPr>
        <w:pStyle w:val="subsection"/>
      </w:pPr>
      <w:r w:rsidRPr="001B5B71">
        <w:tab/>
        <w:t>(3)</w:t>
      </w:r>
      <w:r w:rsidRPr="001B5B71">
        <w:tab/>
        <w:t xml:space="preserve">Levy is not imposed by </w:t>
      </w:r>
      <w:r w:rsidR="00B779FF" w:rsidRPr="001B5B71">
        <w:t>subclause 9</w:t>
      </w:r>
      <w:r w:rsidR="0017297C" w:rsidRPr="001B5B71">
        <w:noBreakHyphen/>
      </w:r>
      <w:r w:rsidR="000F6A60" w:rsidRPr="001B5B71">
        <w:t>6</w:t>
      </w:r>
      <w:r w:rsidRPr="001B5B71">
        <w:t>(1) in circumstances where there is a transfer of ownership of cattle if:</w:t>
      </w:r>
    </w:p>
    <w:p w14:paraId="19F7456C" w14:textId="77777777" w:rsidR="00285DA1" w:rsidRPr="001B5B71" w:rsidRDefault="00285DA1" w:rsidP="00285DA1">
      <w:pPr>
        <w:pStyle w:val="paragraph"/>
      </w:pPr>
      <w:r w:rsidRPr="001B5B71">
        <w:tab/>
        <w:t>(a)</w:t>
      </w:r>
      <w:r w:rsidRPr="001B5B71">
        <w:tab/>
        <w:t>the person acquiring the cattle is the proprietor of an abattoir; and</w:t>
      </w:r>
    </w:p>
    <w:p w14:paraId="3E2EFB47" w14:textId="77777777" w:rsidR="00285DA1" w:rsidRPr="001B5B71" w:rsidRDefault="00285DA1" w:rsidP="00285DA1">
      <w:pPr>
        <w:pStyle w:val="paragraph"/>
      </w:pPr>
      <w:r w:rsidRPr="001B5B71">
        <w:tab/>
        <w:t>(b)</w:t>
      </w:r>
      <w:r w:rsidRPr="001B5B71">
        <w:tab/>
        <w:t>the cattle are not, at the time of the transfer of ownership, fit for human consumption because of the operation of a law of the Commonwealth, a State or a Territory.</w:t>
      </w:r>
    </w:p>
    <w:p w14:paraId="2B6AB1BB" w14:textId="77777777" w:rsidR="00285DA1" w:rsidRPr="001B5B71" w:rsidRDefault="00285DA1" w:rsidP="00285DA1">
      <w:pPr>
        <w:pStyle w:val="SubsectionHead"/>
      </w:pPr>
      <w:r w:rsidRPr="001B5B71">
        <w:t>Ownership exemption—export licence holders</w:t>
      </w:r>
    </w:p>
    <w:p w14:paraId="37310BBB" w14:textId="77777777" w:rsidR="00285DA1" w:rsidRPr="001B5B71" w:rsidRDefault="00285DA1" w:rsidP="00285DA1">
      <w:pPr>
        <w:pStyle w:val="subsection"/>
      </w:pPr>
      <w:r w:rsidRPr="001B5B71">
        <w:tab/>
        <w:t>(4)</w:t>
      </w:r>
      <w:r w:rsidRPr="001B5B71">
        <w:tab/>
        <w:t xml:space="preserve">If levy is imposed by </w:t>
      </w:r>
      <w:r w:rsidR="00B779FF" w:rsidRPr="001B5B71">
        <w:t>subclause 9</w:t>
      </w:r>
      <w:r w:rsidR="0017297C" w:rsidRPr="001B5B71">
        <w:noBreakHyphen/>
      </w:r>
      <w:r w:rsidR="000F6A60" w:rsidRPr="001B5B71">
        <w:t>6</w:t>
      </w:r>
      <w:r w:rsidRPr="001B5B71">
        <w:t xml:space="preserve">(1) in circumstances where there is a transfer of ownership of cattle to the holder of an export licence granted under section 191 of the </w:t>
      </w:r>
      <w:r w:rsidRPr="001B5B71">
        <w:rPr>
          <w:i/>
        </w:rPr>
        <w:t>Export Control Act 2020</w:t>
      </w:r>
      <w:r w:rsidRPr="001B5B71">
        <w:t xml:space="preserve"> (the </w:t>
      </w:r>
      <w:r w:rsidRPr="001B5B71">
        <w:rPr>
          <w:b/>
          <w:i/>
        </w:rPr>
        <w:t>first licence holder</w:t>
      </w:r>
      <w:r w:rsidRPr="001B5B71">
        <w:t>), levy is not imposed by that subclause in circumstances where there is any further transfer of ownership of the cattle to another holder of such a licence if:</w:t>
      </w:r>
    </w:p>
    <w:p w14:paraId="6F9BD2A2" w14:textId="77777777" w:rsidR="00285DA1" w:rsidRPr="001B5B71" w:rsidRDefault="00285DA1" w:rsidP="00285DA1">
      <w:pPr>
        <w:pStyle w:val="paragraph"/>
      </w:pPr>
      <w:r w:rsidRPr="001B5B71">
        <w:lastRenderedPageBreak/>
        <w:tab/>
        <w:t>(a)</w:t>
      </w:r>
      <w:r w:rsidRPr="001B5B71">
        <w:tab/>
        <w:t>the cattle are exported from Australia; and</w:t>
      </w:r>
    </w:p>
    <w:p w14:paraId="47EC788D" w14:textId="77777777" w:rsidR="00285DA1" w:rsidRPr="001B5B71" w:rsidRDefault="00285DA1" w:rsidP="00285DA1">
      <w:pPr>
        <w:pStyle w:val="paragraph"/>
      </w:pPr>
      <w:r w:rsidRPr="001B5B71">
        <w:tab/>
        <w:t>(b)</w:t>
      </w:r>
      <w:r w:rsidRPr="001B5B71">
        <w:tab/>
        <w:t>the cattle are exported 30 days or less after being acquired by the first licence holder.</w:t>
      </w:r>
    </w:p>
    <w:p w14:paraId="55D9A20C" w14:textId="77777777" w:rsidR="00285DA1" w:rsidRPr="001B5B71" w:rsidRDefault="00285DA1" w:rsidP="00285DA1">
      <w:pPr>
        <w:pStyle w:val="SubsectionHead"/>
      </w:pPr>
      <w:r w:rsidRPr="001B5B71">
        <w:t>Ownership exemption—cattle intended for export</w:t>
      </w:r>
    </w:p>
    <w:p w14:paraId="192A849F" w14:textId="77777777" w:rsidR="00285DA1" w:rsidRPr="001B5B71" w:rsidRDefault="00285DA1" w:rsidP="00285DA1">
      <w:pPr>
        <w:pStyle w:val="subsection"/>
      </w:pPr>
      <w:r w:rsidRPr="001B5B71">
        <w:tab/>
        <w:t>(5)</w:t>
      </w:r>
      <w:r w:rsidRPr="001B5B71">
        <w:tab/>
        <w:t xml:space="preserve">Levy is not imposed by </w:t>
      </w:r>
      <w:r w:rsidR="00B779FF" w:rsidRPr="001B5B71">
        <w:t>subclause 9</w:t>
      </w:r>
      <w:r w:rsidR="0017297C" w:rsidRPr="001B5B71">
        <w:noBreakHyphen/>
      </w:r>
      <w:r w:rsidR="000F6A60" w:rsidRPr="001B5B71">
        <w:t>6</w:t>
      </w:r>
      <w:r w:rsidRPr="001B5B71">
        <w:t>(1) in circumstances where there is a transfer of ownership of cattle if the transfer occurs:</w:t>
      </w:r>
    </w:p>
    <w:p w14:paraId="0F2E8E92" w14:textId="77777777" w:rsidR="00285DA1" w:rsidRPr="001B5B71" w:rsidRDefault="00285DA1" w:rsidP="00285DA1">
      <w:pPr>
        <w:pStyle w:val="paragraph"/>
      </w:pPr>
      <w:r w:rsidRPr="001B5B71">
        <w:tab/>
        <w:t>(a)</w:t>
      </w:r>
      <w:r w:rsidRPr="001B5B71">
        <w:tab/>
        <w:t>immediately before they are loaded, or during the period they are loaded, on a ship or aircraft in which they are intended to be exported; or</w:t>
      </w:r>
    </w:p>
    <w:p w14:paraId="08204378" w14:textId="77777777" w:rsidR="00285DA1" w:rsidRPr="001B5B71" w:rsidRDefault="00285DA1" w:rsidP="00285DA1">
      <w:pPr>
        <w:pStyle w:val="paragraph"/>
      </w:pPr>
      <w:r w:rsidRPr="001B5B71">
        <w:tab/>
        <w:t>(b)</w:t>
      </w:r>
      <w:r w:rsidRPr="001B5B71">
        <w:tab/>
        <w:t>while they are on board a ship or aircraft in which they are intended to be exported.</w:t>
      </w:r>
    </w:p>
    <w:p w14:paraId="58C9108F" w14:textId="77777777" w:rsidR="00285DA1" w:rsidRPr="001B5B71" w:rsidRDefault="00285DA1" w:rsidP="00285DA1">
      <w:pPr>
        <w:pStyle w:val="SubsectionHead"/>
      </w:pPr>
      <w:r w:rsidRPr="001B5B71">
        <w:t>Ownership exemption—general exclusions</w:t>
      </w:r>
    </w:p>
    <w:p w14:paraId="348D201B" w14:textId="77777777" w:rsidR="00285DA1" w:rsidRPr="001B5B71" w:rsidRDefault="00285DA1" w:rsidP="00285DA1">
      <w:pPr>
        <w:pStyle w:val="subsection"/>
      </w:pPr>
      <w:r w:rsidRPr="001B5B71">
        <w:tab/>
        <w:t>(6)</w:t>
      </w:r>
      <w:r w:rsidRPr="001B5B71">
        <w:tab/>
        <w:t xml:space="preserve">Levy is not imposed by </w:t>
      </w:r>
      <w:r w:rsidR="00B779FF" w:rsidRPr="001B5B71">
        <w:t>subclause 9</w:t>
      </w:r>
      <w:r w:rsidR="0017297C" w:rsidRPr="001B5B71">
        <w:noBreakHyphen/>
      </w:r>
      <w:r w:rsidR="000F6A60" w:rsidRPr="001B5B71">
        <w:t>6</w:t>
      </w:r>
      <w:r w:rsidRPr="001B5B71">
        <w:t>(1) in circumstances where there is a transfer of ownership of cattle:</w:t>
      </w:r>
    </w:p>
    <w:p w14:paraId="251583B4" w14:textId="77777777" w:rsidR="00285DA1" w:rsidRPr="001B5B71" w:rsidRDefault="00285DA1" w:rsidP="00285DA1">
      <w:pPr>
        <w:pStyle w:val="paragraph"/>
      </w:pPr>
      <w:r w:rsidRPr="001B5B71">
        <w:tab/>
        <w:t>(a)</w:t>
      </w:r>
      <w:r w:rsidRPr="001B5B71">
        <w:tab/>
        <w:t xml:space="preserve">as a result of a sale or transfer ordered by a court in proceedings under the </w:t>
      </w:r>
      <w:r w:rsidRPr="001B5B71">
        <w:rPr>
          <w:i/>
        </w:rPr>
        <w:t>Family Law Act 1975</w:t>
      </w:r>
      <w:r w:rsidRPr="001B5B71">
        <w:t>; or</w:t>
      </w:r>
    </w:p>
    <w:p w14:paraId="456A4657" w14:textId="77777777" w:rsidR="00285DA1" w:rsidRPr="001B5B71" w:rsidRDefault="00285DA1" w:rsidP="00285DA1">
      <w:pPr>
        <w:pStyle w:val="paragraph"/>
      </w:pPr>
      <w:r w:rsidRPr="001B5B71">
        <w:tab/>
        <w:t>(b)</w:t>
      </w:r>
      <w:r w:rsidRPr="001B5B71">
        <w:tab/>
        <w:t>by devolution on the death of the owner of the cattle; or</w:t>
      </w:r>
    </w:p>
    <w:p w14:paraId="1919490E" w14:textId="77777777" w:rsidR="00285DA1" w:rsidRPr="001B5B71" w:rsidRDefault="00285DA1" w:rsidP="00285DA1">
      <w:pPr>
        <w:pStyle w:val="paragraph"/>
      </w:pPr>
      <w:r w:rsidRPr="001B5B71">
        <w:tab/>
        <w:t>(c)</w:t>
      </w:r>
      <w:r w:rsidRPr="001B5B71">
        <w:tab/>
        <w:t>on the happening of events referred to in sub</w:t>
      </w:r>
      <w:r w:rsidR="00B779FF" w:rsidRPr="001B5B71">
        <w:t>section 7</w:t>
      </w:r>
      <w:r w:rsidRPr="001B5B71">
        <w:t>0</w:t>
      </w:r>
      <w:r w:rsidR="0017297C" w:rsidRPr="001B5B71">
        <w:noBreakHyphen/>
      </w:r>
      <w:r w:rsidRPr="001B5B71">
        <w:t xml:space="preserve">100(1) of the </w:t>
      </w:r>
      <w:r w:rsidRPr="001B5B71">
        <w:rPr>
          <w:i/>
        </w:rPr>
        <w:t>Income Tax Assessment Act 1997</w:t>
      </w:r>
      <w:r w:rsidRPr="001B5B71">
        <w:t>.</w:t>
      </w:r>
    </w:p>
    <w:p w14:paraId="7A146291" w14:textId="77777777" w:rsidR="00285DA1" w:rsidRPr="001B5B71" w:rsidRDefault="00285DA1" w:rsidP="00285DA1">
      <w:pPr>
        <w:pStyle w:val="SubsectionHead"/>
      </w:pPr>
      <w:r w:rsidRPr="001B5B71">
        <w:t>Slaughter exemption—continuing ownership</w:t>
      </w:r>
    </w:p>
    <w:p w14:paraId="7B1655A0" w14:textId="77777777" w:rsidR="00285DA1" w:rsidRPr="001B5B71" w:rsidRDefault="00285DA1" w:rsidP="00285DA1">
      <w:pPr>
        <w:pStyle w:val="subsection"/>
      </w:pPr>
      <w:r w:rsidRPr="001B5B71">
        <w:tab/>
        <w:t>(7)</w:t>
      </w:r>
      <w:r w:rsidRPr="001B5B71">
        <w:tab/>
        <w:t xml:space="preserve">Levy is not imposed by </w:t>
      </w:r>
      <w:r w:rsidR="00B779FF" w:rsidRPr="001B5B71">
        <w:t>subclause 9</w:t>
      </w:r>
      <w:r w:rsidR="0017297C" w:rsidRPr="001B5B71">
        <w:noBreakHyphen/>
      </w:r>
      <w:r w:rsidR="000F6A60" w:rsidRPr="001B5B71">
        <w:t>6</w:t>
      </w:r>
      <w:r w:rsidRPr="001B5B71">
        <w:t>(2) on the slaughter of cattle if:</w:t>
      </w:r>
    </w:p>
    <w:p w14:paraId="22DFCC32" w14:textId="77777777" w:rsidR="00285DA1" w:rsidRPr="001B5B71" w:rsidRDefault="00285DA1" w:rsidP="00285DA1">
      <w:pPr>
        <w:pStyle w:val="paragraph"/>
      </w:pPr>
      <w:r w:rsidRPr="001B5B71">
        <w:tab/>
        <w:t>(a)</w:t>
      </w:r>
      <w:r w:rsidRPr="001B5B71">
        <w:tab/>
        <w:t>the cattle are delivered to the abattoir for slaughter on behalf of the person who owns the cattle; and</w:t>
      </w:r>
    </w:p>
    <w:p w14:paraId="7EA95162" w14:textId="77777777" w:rsidR="00285DA1" w:rsidRPr="001B5B71" w:rsidRDefault="00285DA1" w:rsidP="00285DA1">
      <w:pPr>
        <w:pStyle w:val="paragraph"/>
      </w:pPr>
      <w:r w:rsidRPr="001B5B71">
        <w:tab/>
        <w:t>(b)</w:t>
      </w:r>
      <w:r w:rsidRPr="001B5B71">
        <w:tab/>
        <w:t>the delivery occurs within 14 days after the acquisition of the cattle by that person; and</w:t>
      </w:r>
    </w:p>
    <w:p w14:paraId="40A417C9" w14:textId="77777777" w:rsidR="00285DA1" w:rsidRPr="001B5B71" w:rsidRDefault="00285DA1" w:rsidP="00285DA1">
      <w:pPr>
        <w:pStyle w:val="paragraph"/>
      </w:pPr>
      <w:r w:rsidRPr="001B5B71">
        <w:tab/>
        <w:t>(c)</w:t>
      </w:r>
      <w:r w:rsidRPr="001B5B71">
        <w:tab/>
        <w:t>that person:</w:t>
      </w:r>
    </w:p>
    <w:p w14:paraId="7231452B" w14:textId="77777777" w:rsidR="00285DA1" w:rsidRPr="001B5B71" w:rsidRDefault="00285DA1" w:rsidP="00285DA1">
      <w:pPr>
        <w:pStyle w:val="paragraphsub"/>
      </w:pPr>
      <w:r w:rsidRPr="001B5B71">
        <w:tab/>
        <w:t>(i)</w:t>
      </w:r>
      <w:r w:rsidRPr="001B5B71">
        <w:tab/>
        <w:t xml:space="preserve">if the hot carcase weight of the carcases is determined by the proprietor of the abattoir—owns the </w:t>
      </w:r>
      <w:r w:rsidRPr="001B5B71">
        <w:lastRenderedPageBreak/>
        <w:t>carcases immediately after that hot carcase weight is determined; or</w:t>
      </w:r>
    </w:p>
    <w:p w14:paraId="673789F1" w14:textId="77777777" w:rsidR="00285DA1" w:rsidRPr="001B5B71" w:rsidRDefault="00285DA1" w:rsidP="00285DA1">
      <w:pPr>
        <w:pStyle w:val="paragraphsub"/>
      </w:pPr>
      <w:r w:rsidRPr="001B5B71">
        <w:tab/>
        <w:t>(ii)</w:t>
      </w:r>
      <w:r w:rsidRPr="001B5B71">
        <w:tab/>
        <w:t>otherwise—owns the carcases immediately after the slaughter.</w:t>
      </w:r>
    </w:p>
    <w:p w14:paraId="58B3BE30" w14:textId="77777777" w:rsidR="00285DA1" w:rsidRPr="001B5B71" w:rsidRDefault="00285DA1" w:rsidP="00285DA1">
      <w:pPr>
        <w:pStyle w:val="SubsectionHead"/>
      </w:pPr>
      <w:r w:rsidRPr="001B5B71">
        <w:t>Slaughter exemption—cattle not fit for human consumption</w:t>
      </w:r>
    </w:p>
    <w:p w14:paraId="029416E6" w14:textId="77777777" w:rsidR="00285DA1" w:rsidRPr="001B5B71" w:rsidRDefault="00285DA1" w:rsidP="00285DA1">
      <w:pPr>
        <w:pStyle w:val="subsection"/>
      </w:pPr>
      <w:r w:rsidRPr="001B5B71">
        <w:tab/>
        <w:t>(8)</w:t>
      </w:r>
      <w:r w:rsidRPr="001B5B71">
        <w:tab/>
        <w:t xml:space="preserve">Levy is not imposed by </w:t>
      </w:r>
      <w:r w:rsidR="00B779FF" w:rsidRPr="001B5B71">
        <w:t>subclause 9</w:t>
      </w:r>
      <w:r w:rsidR="0017297C" w:rsidRPr="001B5B71">
        <w:noBreakHyphen/>
      </w:r>
      <w:r w:rsidR="00903A7E" w:rsidRPr="001B5B71">
        <w:t>6</w:t>
      </w:r>
      <w:r w:rsidRPr="001B5B71">
        <w:t>(2) on the slaughter of cattle if the cattle are not, at the time of the delivery to the abattoir, fit for human consumption because of the operation of a law of the Commonwealth, a State or a Territory.</w:t>
      </w:r>
    </w:p>
    <w:p w14:paraId="063F38C5" w14:textId="77777777" w:rsidR="00285DA1" w:rsidRPr="001B5B71" w:rsidRDefault="00285DA1" w:rsidP="00285DA1">
      <w:pPr>
        <w:pStyle w:val="SubsectionHead"/>
      </w:pPr>
      <w:r w:rsidRPr="001B5B71">
        <w:t>Slaughter exemption—personal consumption</w:t>
      </w:r>
    </w:p>
    <w:p w14:paraId="42718E6C" w14:textId="77777777" w:rsidR="00285DA1" w:rsidRPr="001B5B71" w:rsidRDefault="00285DA1" w:rsidP="00285DA1">
      <w:pPr>
        <w:pStyle w:val="subsection"/>
      </w:pPr>
      <w:r w:rsidRPr="001B5B71">
        <w:tab/>
        <w:t>(9)</w:t>
      </w:r>
      <w:r w:rsidRPr="001B5B71">
        <w:tab/>
        <w:t xml:space="preserve">Levy is not imposed by </w:t>
      </w:r>
      <w:r w:rsidR="00B779FF" w:rsidRPr="001B5B71">
        <w:t>subclause 9</w:t>
      </w:r>
      <w:r w:rsidR="0017297C" w:rsidRPr="001B5B71">
        <w:noBreakHyphen/>
      </w:r>
      <w:r w:rsidR="00903A7E" w:rsidRPr="001B5B71">
        <w:t>6</w:t>
      </w:r>
      <w:r w:rsidRPr="001B5B71">
        <w:t>(3) or (4) on the slaughter of cattle (other than lot</w:t>
      </w:r>
      <w:r w:rsidR="0017297C" w:rsidRPr="001B5B71">
        <w:noBreakHyphen/>
      </w:r>
      <w:r w:rsidRPr="001B5B71">
        <w:t>fed cattle) at an abattoir if:</w:t>
      </w:r>
    </w:p>
    <w:p w14:paraId="1971A031" w14:textId="77777777" w:rsidR="00285DA1" w:rsidRPr="001B5B71" w:rsidRDefault="00285DA1" w:rsidP="00285DA1">
      <w:pPr>
        <w:pStyle w:val="paragraph"/>
      </w:pPr>
      <w:r w:rsidRPr="001B5B71">
        <w:tab/>
        <w:t>(a)</w:t>
      </w:r>
      <w:r w:rsidRPr="001B5B71">
        <w:tab/>
        <w:t>the cattle are slaughtered for consumption:</w:t>
      </w:r>
    </w:p>
    <w:p w14:paraId="371B2FA0" w14:textId="77777777" w:rsidR="00285DA1" w:rsidRPr="001B5B71" w:rsidRDefault="00285DA1" w:rsidP="00285DA1">
      <w:pPr>
        <w:pStyle w:val="paragraphsub"/>
      </w:pPr>
      <w:r w:rsidRPr="001B5B71">
        <w:tab/>
        <w:t>(i)</w:t>
      </w:r>
      <w:r w:rsidRPr="001B5B71">
        <w:tab/>
        <w:t>by the person who owns the cattle at the time of the slaughter, members of that person’s household or that person’s employees; and</w:t>
      </w:r>
    </w:p>
    <w:p w14:paraId="28FECCF7" w14:textId="77777777" w:rsidR="00285DA1" w:rsidRPr="001B5B71" w:rsidRDefault="00285DA1" w:rsidP="00285DA1">
      <w:pPr>
        <w:pStyle w:val="paragraphsub"/>
      </w:pPr>
      <w:r w:rsidRPr="001B5B71">
        <w:tab/>
        <w:t>(ii)</w:t>
      </w:r>
      <w:r w:rsidRPr="001B5B71">
        <w:tab/>
        <w:t>on premises owned or occupied by that person; and</w:t>
      </w:r>
    </w:p>
    <w:p w14:paraId="5209F047" w14:textId="77777777" w:rsidR="00285DA1" w:rsidRPr="001B5B71" w:rsidRDefault="00285DA1" w:rsidP="00285DA1">
      <w:pPr>
        <w:pStyle w:val="paragraph"/>
      </w:pPr>
      <w:r w:rsidRPr="001B5B71">
        <w:tab/>
        <w:t>(b)</w:t>
      </w:r>
      <w:r w:rsidRPr="001B5B71">
        <w:tab/>
        <w:t>there is no sale or other transaction transferring ownership of the cattle, or any part or product of the carcase of the cattle, before, during or after the slaughter.</w:t>
      </w:r>
    </w:p>
    <w:p w14:paraId="6253B7BF" w14:textId="77777777" w:rsidR="00285DA1" w:rsidRPr="001B5B71" w:rsidRDefault="00285DA1" w:rsidP="00285DA1">
      <w:pPr>
        <w:pStyle w:val="SubsectionHead"/>
      </w:pPr>
      <w:r w:rsidRPr="001B5B71">
        <w:t>General exemption—levy previously imposed on bobby calves</w:t>
      </w:r>
    </w:p>
    <w:p w14:paraId="40BD0011" w14:textId="77777777" w:rsidR="00285DA1" w:rsidRPr="001B5B71" w:rsidRDefault="00285DA1" w:rsidP="00285DA1">
      <w:pPr>
        <w:pStyle w:val="subsection"/>
      </w:pPr>
      <w:r w:rsidRPr="001B5B71">
        <w:tab/>
        <w:t>(10)</w:t>
      </w:r>
      <w:r w:rsidRPr="001B5B71">
        <w:tab/>
        <w:t xml:space="preserve">Levy is not imposed by </w:t>
      </w:r>
      <w:r w:rsidR="00B779FF" w:rsidRPr="001B5B71">
        <w:t>clause 9</w:t>
      </w:r>
      <w:r w:rsidR="0017297C" w:rsidRPr="001B5B71">
        <w:noBreakHyphen/>
      </w:r>
      <w:r w:rsidR="00903A7E" w:rsidRPr="001B5B71">
        <w:t>6</w:t>
      </w:r>
      <w:r w:rsidRPr="001B5B71">
        <w:t xml:space="preserve"> in relation to particular bobby calves if levy under that clause has previously been imposed in relation to those bobby calves.</w:t>
      </w:r>
    </w:p>
    <w:p w14:paraId="2DB8524F" w14:textId="77777777" w:rsidR="00285DA1" w:rsidRPr="001B5B71" w:rsidRDefault="00285DA1" w:rsidP="00285DA1">
      <w:pPr>
        <w:pStyle w:val="subsection"/>
      </w:pPr>
      <w:r w:rsidRPr="001B5B71">
        <w:tab/>
        <w:t>(11)</w:t>
      </w:r>
      <w:r w:rsidRPr="001B5B71">
        <w:tab/>
      </w:r>
      <w:r w:rsidRPr="001B5B71">
        <w:rPr>
          <w:b/>
          <w:i/>
        </w:rPr>
        <w:t xml:space="preserve">Bobby calf </w:t>
      </w:r>
      <w:r w:rsidRPr="001B5B71">
        <w:t>means a bovine animal (other than a buffalo or a head of lot</w:t>
      </w:r>
      <w:r w:rsidR="0017297C" w:rsidRPr="001B5B71">
        <w:noBreakHyphen/>
      </w:r>
      <w:r w:rsidRPr="001B5B71">
        <w:t>fed cattle) where:</w:t>
      </w:r>
    </w:p>
    <w:p w14:paraId="133A7B24" w14:textId="77777777" w:rsidR="00285DA1" w:rsidRPr="001B5B71" w:rsidRDefault="00285DA1" w:rsidP="00285DA1">
      <w:pPr>
        <w:pStyle w:val="paragraph"/>
      </w:pPr>
      <w:r w:rsidRPr="001B5B71">
        <w:tab/>
        <w:t>(a)</w:t>
      </w:r>
      <w:r w:rsidRPr="001B5B71">
        <w:tab/>
        <w:t>at the time of entry into the relevant transaction or of the slaughter, it is less than 30 days old; and</w:t>
      </w:r>
    </w:p>
    <w:p w14:paraId="4592D0C5" w14:textId="77777777" w:rsidR="00285DA1" w:rsidRPr="001B5B71" w:rsidRDefault="00285DA1" w:rsidP="00285DA1">
      <w:pPr>
        <w:pStyle w:val="paragraph"/>
      </w:pPr>
      <w:r w:rsidRPr="001B5B71">
        <w:lastRenderedPageBreak/>
        <w:tab/>
        <w:t>(b)</w:t>
      </w:r>
      <w:r w:rsidRPr="001B5B71">
        <w:tab/>
        <w:t>if slaughtered—the dressed weight of the carcase</w:t>
      </w:r>
      <w:r w:rsidRPr="001B5B71">
        <w:rPr>
          <w:i/>
        </w:rPr>
        <w:t xml:space="preserve"> </w:t>
      </w:r>
      <w:r w:rsidRPr="001B5B71">
        <w:t xml:space="preserve">is 40 </w:t>
      </w:r>
      <w:r w:rsidR="0051445B" w:rsidRPr="001B5B71">
        <w:t>kilograms</w:t>
      </w:r>
      <w:r w:rsidRPr="001B5B71">
        <w:t xml:space="preserve"> or less (with no adjustment of that weight to be made on account of shrinkage); and</w:t>
      </w:r>
    </w:p>
    <w:p w14:paraId="2C5FF45A" w14:textId="77777777" w:rsidR="00285DA1" w:rsidRPr="001B5B71" w:rsidRDefault="00285DA1" w:rsidP="00285DA1">
      <w:pPr>
        <w:pStyle w:val="paragraph"/>
      </w:pPr>
      <w:r w:rsidRPr="001B5B71">
        <w:tab/>
        <w:t>(c)</w:t>
      </w:r>
      <w:r w:rsidRPr="001B5B71">
        <w:tab/>
        <w:t>if not slaughtered:</w:t>
      </w:r>
    </w:p>
    <w:p w14:paraId="782DF1EA" w14:textId="77777777" w:rsidR="00285DA1" w:rsidRPr="001B5B71" w:rsidRDefault="00285DA1" w:rsidP="00285DA1">
      <w:pPr>
        <w:pStyle w:val="paragraphsub"/>
      </w:pPr>
      <w:r w:rsidRPr="001B5B71">
        <w:tab/>
        <w:t>(i)</w:t>
      </w:r>
      <w:r w:rsidRPr="001B5B71">
        <w:tab/>
        <w:t xml:space="preserve">if its liveweight was determined at the time of entry into the relevant transaction—that liveweight is 80 </w:t>
      </w:r>
      <w:r w:rsidR="005E7278" w:rsidRPr="001B5B71">
        <w:t>kilograms</w:t>
      </w:r>
      <w:r w:rsidRPr="001B5B71">
        <w:t xml:space="preserve"> or less; or</w:t>
      </w:r>
    </w:p>
    <w:p w14:paraId="15A69A51" w14:textId="77777777" w:rsidR="00285DA1" w:rsidRPr="001B5B71" w:rsidRDefault="00285DA1" w:rsidP="00285DA1">
      <w:pPr>
        <w:pStyle w:val="paragraphsub"/>
      </w:pPr>
      <w:r w:rsidRPr="001B5B71">
        <w:tab/>
        <w:t>(ii)</w:t>
      </w:r>
      <w:r w:rsidRPr="001B5B71">
        <w:tab/>
        <w:t xml:space="preserve">otherwise—if it had been slaughtered at the time of entry into the relevant transaction, the dressed weight of the carcase would have been 40 </w:t>
      </w:r>
      <w:r w:rsidR="005E7278" w:rsidRPr="001B5B71">
        <w:t>kilograms</w:t>
      </w:r>
      <w:r w:rsidRPr="001B5B71">
        <w:t xml:space="preserve"> or less (with no adjustment of that weight to be made on account of shrinkage);</w:t>
      </w:r>
    </w:p>
    <w:p w14:paraId="337AD617" w14:textId="77777777" w:rsidR="00285DA1" w:rsidRPr="001B5B71" w:rsidRDefault="00285DA1" w:rsidP="00285DA1">
      <w:pPr>
        <w:pStyle w:val="subsection2"/>
      </w:pPr>
      <w:r w:rsidRPr="001B5B71">
        <w:t>but does not include a calf at foot with a cow.</w:t>
      </w:r>
    </w:p>
    <w:p w14:paraId="0A7400D5" w14:textId="77777777" w:rsidR="00285DA1" w:rsidRPr="001B5B71" w:rsidRDefault="00285DA1" w:rsidP="00285DA1">
      <w:pPr>
        <w:pStyle w:val="ActHead5"/>
      </w:pPr>
      <w:bookmarkStart w:id="90" w:name="_Toc177037582"/>
      <w:r w:rsidRPr="00217AA3">
        <w:rPr>
          <w:rStyle w:val="CharSectno"/>
        </w:rPr>
        <w:t>9</w:t>
      </w:r>
      <w:r w:rsidR="0017297C" w:rsidRPr="00217AA3">
        <w:rPr>
          <w:rStyle w:val="CharSectno"/>
        </w:rPr>
        <w:noBreakHyphen/>
      </w:r>
      <w:r w:rsidRPr="00217AA3">
        <w:rPr>
          <w:rStyle w:val="CharSectno"/>
        </w:rPr>
        <w:t>8</w:t>
      </w:r>
      <w:r w:rsidRPr="001B5B71">
        <w:t xml:space="preserve">  Rate of the levy</w:t>
      </w:r>
      <w:bookmarkEnd w:id="90"/>
    </w:p>
    <w:p w14:paraId="1F50A201"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9</w:t>
      </w:r>
      <w:r w:rsidR="0017297C" w:rsidRPr="001B5B71">
        <w:noBreakHyphen/>
      </w:r>
      <w:r w:rsidR="00903A7E" w:rsidRPr="001B5B71">
        <w:t>6</w:t>
      </w:r>
      <w:r w:rsidRPr="001B5B71">
        <w:t>(1), (2), (3) or (4) is worked out using this table.</w:t>
      </w:r>
    </w:p>
    <w:p w14:paraId="7363C3C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BE19678" w14:textId="77777777" w:rsidTr="00CF1D94">
        <w:trPr>
          <w:tblHeader/>
        </w:trPr>
        <w:tc>
          <w:tcPr>
            <w:tcW w:w="8313" w:type="dxa"/>
            <w:gridSpan w:val="2"/>
            <w:tcBorders>
              <w:top w:val="single" w:sz="12" w:space="0" w:color="auto"/>
              <w:bottom w:val="single" w:sz="6" w:space="0" w:color="auto"/>
            </w:tcBorders>
            <w:shd w:val="clear" w:color="auto" w:fill="auto"/>
          </w:tcPr>
          <w:p w14:paraId="555B553B" w14:textId="77777777" w:rsidR="00285DA1" w:rsidRPr="001B5B71" w:rsidRDefault="00285DA1" w:rsidP="00CF1D94">
            <w:pPr>
              <w:pStyle w:val="TableHeading"/>
            </w:pPr>
            <w:r w:rsidRPr="001B5B71">
              <w:t>Cattle transaction levy</w:t>
            </w:r>
          </w:p>
        </w:tc>
      </w:tr>
      <w:tr w:rsidR="001B5B71" w:rsidRPr="001B5B71" w14:paraId="7C3F5252" w14:textId="77777777" w:rsidTr="00CF1D94">
        <w:trPr>
          <w:tblHeader/>
        </w:trPr>
        <w:tc>
          <w:tcPr>
            <w:tcW w:w="714" w:type="dxa"/>
            <w:tcBorders>
              <w:top w:val="single" w:sz="6" w:space="0" w:color="auto"/>
              <w:bottom w:val="single" w:sz="12" w:space="0" w:color="auto"/>
            </w:tcBorders>
            <w:shd w:val="clear" w:color="auto" w:fill="auto"/>
          </w:tcPr>
          <w:p w14:paraId="085651DD"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28F3DB6" w14:textId="77777777" w:rsidR="00285DA1" w:rsidRPr="001B5B71" w:rsidRDefault="00285DA1" w:rsidP="00CF1D94">
            <w:pPr>
              <w:pStyle w:val="TableHeading"/>
            </w:pPr>
            <w:r w:rsidRPr="001B5B71">
              <w:t>Rate of levy</w:t>
            </w:r>
          </w:p>
        </w:tc>
      </w:tr>
      <w:tr w:rsidR="001B5B71" w:rsidRPr="001B5B71" w14:paraId="6350A3AA" w14:textId="77777777" w:rsidTr="00CF1D94">
        <w:tc>
          <w:tcPr>
            <w:tcW w:w="714" w:type="dxa"/>
            <w:shd w:val="clear" w:color="auto" w:fill="auto"/>
          </w:tcPr>
          <w:p w14:paraId="24460083" w14:textId="77777777" w:rsidR="00285DA1" w:rsidRPr="001B5B71" w:rsidRDefault="00285DA1" w:rsidP="00CF1D94">
            <w:pPr>
              <w:pStyle w:val="Tabletext"/>
            </w:pPr>
            <w:r w:rsidRPr="001B5B71">
              <w:t>1</w:t>
            </w:r>
          </w:p>
        </w:tc>
        <w:tc>
          <w:tcPr>
            <w:tcW w:w="7599" w:type="dxa"/>
            <w:shd w:val="clear" w:color="auto" w:fill="auto"/>
          </w:tcPr>
          <w:p w14:paraId="2C8E6AA5" w14:textId="77777777" w:rsidR="00285DA1" w:rsidRPr="001B5B71" w:rsidRDefault="00285DA1" w:rsidP="00CF1D94">
            <w:pPr>
              <w:pStyle w:val="Tabletext"/>
            </w:pPr>
            <w:r w:rsidRPr="001B5B71">
              <w:t>For cattle other than lot</w:t>
            </w:r>
            <w:r w:rsidR="0017297C" w:rsidRPr="001B5B71">
              <w:noBreakHyphen/>
            </w:r>
            <w:r w:rsidRPr="001B5B71">
              <w:t>fed cattle or bobby calves, the sum of the following components:</w:t>
            </w:r>
          </w:p>
          <w:p w14:paraId="6E9E1999" w14:textId="77777777" w:rsidR="00285DA1" w:rsidRPr="001B5B71" w:rsidRDefault="00285DA1" w:rsidP="00CF1D94">
            <w:pPr>
              <w:pStyle w:val="Tablea"/>
            </w:pPr>
            <w:r w:rsidRPr="001B5B71">
              <w:t>(a) $3.66 per head (the marketing component);</w:t>
            </w:r>
          </w:p>
          <w:p w14:paraId="424904BC" w14:textId="77777777" w:rsidR="00285DA1" w:rsidRPr="001B5B71" w:rsidRDefault="00285DA1" w:rsidP="00CF1D94">
            <w:pPr>
              <w:pStyle w:val="Tablea"/>
            </w:pPr>
            <w:r w:rsidRPr="001B5B71">
              <w:t>(b) 92 cents per head (the research and development component);</w:t>
            </w:r>
          </w:p>
          <w:p w14:paraId="06476768" w14:textId="77777777" w:rsidR="00285DA1" w:rsidRPr="001B5B71" w:rsidRDefault="00285DA1" w:rsidP="00CF1D94">
            <w:pPr>
              <w:pStyle w:val="Tablea"/>
            </w:pPr>
            <w:r w:rsidRPr="001B5B71">
              <w:t>(c) 13 cents per head (the biosecurity activity component);</w:t>
            </w:r>
          </w:p>
          <w:p w14:paraId="7C56C2B7" w14:textId="77777777" w:rsidR="00285DA1" w:rsidRPr="001B5B71" w:rsidRDefault="00285DA1" w:rsidP="00CF1D94">
            <w:pPr>
              <w:pStyle w:val="Tablea"/>
            </w:pPr>
            <w:r w:rsidRPr="001B5B71">
              <w:t>(d) 0 cents per head (the biosecurity response component);</w:t>
            </w:r>
          </w:p>
          <w:p w14:paraId="2778E0B1" w14:textId="77777777" w:rsidR="00285DA1" w:rsidRPr="001B5B71" w:rsidRDefault="00285DA1" w:rsidP="00CF1D94">
            <w:pPr>
              <w:pStyle w:val="Tablea"/>
            </w:pPr>
            <w:r w:rsidRPr="001B5B71">
              <w:t>(e) 29 cents per head (the National Residue Survey component)</w:t>
            </w:r>
          </w:p>
        </w:tc>
      </w:tr>
      <w:tr w:rsidR="001B5B71" w:rsidRPr="001B5B71" w14:paraId="0490DFE5" w14:textId="77777777" w:rsidTr="00CF1D94">
        <w:tc>
          <w:tcPr>
            <w:tcW w:w="714" w:type="dxa"/>
            <w:shd w:val="clear" w:color="auto" w:fill="auto"/>
          </w:tcPr>
          <w:p w14:paraId="27A3A7E5" w14:textId="77777777" w:rsidR="00285DA1" w:rsidRPr="001B5B71" w:rsidRDefault="00285DA1" w:rsidP="00CF1D94">
            <w:pPr>
              <w:pStyle w:val="Tabletext"/>
            </w:pPr>
            <w:r w:rsidRPr="001B5B71">
              <w:t>2</w:t>
            </w:r>
          </w:p>
        </w:tc>
        <w:tc>
          <w:tcPr>
            <w:tcW w:w="7599" w:type="dxa"/>
            <w:shd w:val="clear" w:color="auto" w:fill="auto"/>
          </w:tcPr>
          <w:p w14:paraId="4C6CCEB0" w14:textId="77777777" w:rsidR="00285DA1" w:rsidRPr="001B5B71" w:rsidRDefault="00285DA1" w:rsidP="00CF1D94">
            <w:pPr>
              <w:pStyle w:val="Tabletext"/>
            </w:pPr>
            <w:r w:rsidRPr="001B5B71">
              <w:t>For lot</w:t>
            </w:r>
            <w:r w:rsidR="0017297C" w:rsidRPr="001B5B71">
              <w:noBreakHyphen/>
            </w:r>
            <w:r w:rsidRPr="001B5B71">
              <w:t>fed cattle, the sum of the following components:</w:t>
            </w:r>
          </w:p>
          <w:p w14:paraId="05420F42" w14:textId="77777777" w:rsidR="00285DA1" w:rsidRPr="001B5B71" w:rsidRDefault="00285DA1" w:rsidP="00CF1D94">
            <w:pPr>
              <w:pStyle w:val="Tablea"/>
            </w:pPr>
            <w:r w:rsidRPr="001B5B71">
              <w:t>(a) $3.08 per head (the marketing component);</w:t>
            </w:r>
          </w:p>
          <w:p w14:paraId="524FF7DF" w14:textId="77777777" w:rsidR="00285DA1" w:rsidRPr="001B5B71" w:rsidRDefault="00285DA1" w:rsidP="00CF1D94">
            <w:pPr>
              <w:pStyle w:val="Tablea"/>
            </w:pPr>
            <w:r w:rsidRPr="001B5B71">
              <w:t>(b) $1.50 per head (the research and development component);</w:t>
            </w:r>
          </w:p>
          <w:p w14:paraId="60E4F5E2" w14:textId="77777777" w:rsidR="00285DA1" w:rsidRPr="001B5B71" w:rsidRDefault="00285DA1" w:rsidP="00CF1D94">
            <w:pPr>
              <w:pStyle w:val="Tablea"/>
            </w:pPr>
            <w:r w:rsidRPr="001B5B71">
              <w:t>(c) 13 cents per head (the biosecurity activity component);</w:t>
            </w:r>
          </w:p>
          <w:p w14:paraId="4AB9D111" w14:textId="77777777" w:rsidR="00285DA1" w:rsidRPr="001B5B71" w:rsidRDefault="00285DA1" w:rsidP="00CF1D94">
            <w:pPr>
              <w:pStyle w:val="Tablea"/>
            </w:pPr>
            <w:r w:rsidRPr="001B5B71">
              <w:t>(d) 0 cents per head (the biosecurity response component);</w:t>
            </w:r>
          </w:p>
          <w:p w14:paraId="55965D94" w14:textId="77777777" w:rsidR="00285DA1" w:rsidRPr="001B5B71" w:rsidRDefault="00285DA1" w:rsidP="00CF1D94">
            <w:pPr>
              <w:pStyle w:val="Tablea"/>
            </w:pPr>
            <w:r w:rsidRPr="001B5B71">
              <w:t>(e) 29 cents per head (the National Residue Survey component)</w:t>
            </w:r>
          </w:p>
        </w:tc>
      </w:tr>
      <w:tr w:rsidR="001B5B71" w:rsidRPr="001B5B71" w14:paraId="320ADCAA" w14:textId="77777777" w:rsidTr="00CF1D94">
        <w:tc>
          <w:tcPr>
            <w:tcW w:w="714" w:type="dxa"/>
            <w:tcBorders>
              <w:bottom w:val="single" w:sz="12" w:space="0" w:color="auto"/>
            </w:tcBorders>
            <w:shd w:val="clear" w:color="auto" w:fill="auto"/>
          </w:tcPr>
          <w:p w14:paraId="44EA0199"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604C2744" w14:textId="77777777" w:rsidR="00285DA1" w:rsidRPr="001B5B71" w:rsidRDefault="00285DA1" w:rsidP="00CF1D94">
            <w:pPr>
              <w:pStyle w:val="Tabletext"/>
            </w:pPr>
            <w:r w:rsidRPr="001B5B71">
              <w:t>For bobby calves, the sum of the following components:</w:t>
            </w:r>
          </w:p>
          <w:p w14:paraId="648B4FFD" w14:textId="77777777" w:rsidR="00285DA1" w:rsidRPr="001B5B71" w:rsidRDefault="00285DA1" w:rsidP="00CF1D94">
            <w:pPr>
              <w:pStyle w:val="Tablea"/>
            </w:pPr>
            <w:r w:rsidRPr="001B5B71">
              <w:t>(a) 48 cents per head (the marketing component);</w:t>
            </w:r>
          </w:p>
          <w:p w14:paraId="4F889984" w14:textId="77777777" w:rsidR="00285DA1" w:rsidRPr="001B5B71" w:rsidRDefault="00285DA1" w:rsidP="00CF1D94">
            <w:pPr>
              <w:pStyle w:val="Tablea"/>
            </w:pPr>
            <w:r w:rsidRPr="001B5B71">
              <w:t>(b) 16 cents per head (the research and development component);</w:t>
            </w:r>
          </w:p>
          <w:p w14:paraId="4676396A" w14:textId="77777777" w:rsidR="00285DA1" w:rsidRPr="001B5B71" w:rsidRDefault="00285DA1" w:rsidP="00CF1D94">
            <w:pPr>
              <w:pStyle w:val="Tablea"/>
            </w:pPr>
            <w:r w:rsidRPr="001B5B71">
              <w:t>(c) 0 cents per head (the biosecurity activity component);</w:t>
            </w:r>
          </w:p>
          <w:p w14:paraId="408576E4" w14:textId="77777777" w:rsidR="00285DA1" w:rsidRPr="001B5B71" w:rsidRDefault="00285DA1" w:rsidP="00CF1D94">
            <w:pPr>
              <w:pStyle w:val="Tablea"/>
            </w:pPr>
            <w:r w:rsidRPr="001B5B71">
              <w:t>(d) 0 cents per head (the biosecurity response component);</w:t>
            </w:r>
          </w:p>
          <w:p w14:paraId="5B2EEB6F" w14:textId="77777777" w:rsidR="00285DA1" w:rsidRPr="001B5B71" w:rsidRDefault="00285DA1" w:rsidP="00CF1D94">
            <w:pPr>
              <w:pStyle w:val="Tablea"/>
            </w:pPr>
            <w:r w:rsidRPr="001B5B71">
              <w:t>(e) 26 cents per head (the National Residue Survey component)</w:t>
            </w:r>
          </w:p>
        </w:tc>
      </w:tr>
    </w:tbl>
    <w:p w14:paraId="65C02957" w14:textId="77777777" w:rsidR="00285DA1" w:rsidRPr="001B5B71" w:rsidRDefault="00285DA1" w:rsidP="00285DA1">
      <w:pPr>
        <w:pStyle w:val="subsection"/>
      </w:pPr>
      <w:r w:rsidRPr="001B5B71">
        <w:tab/>
        <w:t>(2)</w:t>
      </w:r>
      <w:r w:rsidRPr="001B5B71">
        <w:tab/>
        <w:t>For the purposes of item 1 of the table in subclause (1), a cow with a calf at foot are together taken to be a single head of cattle.</w:t>
      </w:r>
    </w:p>
    <w:p w14:paraId="17FEE8AB" w14:textId="77777777" w:rsidR="00285DA1" w:rsidRPr="001B5B71" w:rsidRDefault="00285DA1" w:rsidP="00285DA1">
      <w:pPr>
        <w:pStyle w:val="ActHead5"/>
      </w:pPr>
      <w:bookmarkStart w:id="91" w:name="_Toc177037583"/>
      <w:r w:rsidRPr="00217AA3">
        <w:rPr>
          <w:rStyle w:val="CharSectno"/>
        </w:rPr>
        <w:lastRenderedPageBreak/>
        <w:t>9</w:t>
      </w:r>
      <w:r w:rsidR="0017297C" w:rsidRPr="00217AA3">
        <w:rPr>
          <w:rStyle w:val="CharSectno"/>
        </w:rPr>
        <w:noBreakHyphen/>
      </w:r>
      <w:r w:rsidRPr="00217AA3">
        <w:rPr>
          <w:rStyle w:val="CharSectno"/>
        </w:rPr>
        <w:t>9</w:t>
      </w:r>
      <w:r w:rsidRPr="001B5B71">
        <w:t xml:space="preserve">  Levy payer</w:t>
      </w:r>
      <w:bookmarkEnd w:id="91"/>
    </w:p>
    <w:p w14:paraId="2930977A" w14:textId="77777777" w:rsidR="00285DA1" w:rsidRPr="001B5B71" w:rsidRDefault="00285DA1" w:rsidP="00285DA1">
      <w:pPr>
        <w:pStyle w:val="SubsectionHead"/>
      </w:pPr>
      <w:r w:rsidRPr="001B5B71">
        <w:t>Transfer of ownership of cattle</w:t>
      </w:r>
    </w:p>
    <w:p w14:paraId="482FF55E" w14:textId="77777777" w:rsidR="00285DA1" w:rsidRPr="001B5B71" w:rsidRDefault="00285DA1" w:rsidP="00285DA1">
      <w:pPr>
        <w:pStyle w:val="subsection"/>
      </w:pPr>
      <w:r w:rsidRPr="001B5B71">
        <w:tab/>
        <w:t>(1)</w:t>
      </w:r>
      <w:r w:rsidRPr="001B5B71">
        <w:tab/>
        <w:t xml:space="preserve">The levy imposed by </w:t>
      </w:r>
      <w:r w:rsidR="00B779FF" w:rsidRPr="001B5B71">
        <w:t>subclause 9</w:t>
      </w:r>
      <w:r w:rsidR="0017297C" w:rsidRPr="001B5B71">
        <w:noBreakHyphen/>
      </w:r>
      <w:r w:rsidR="001827B7" w:rsidRPr="001B5B71">
        <w:t>6</w:t>
      </w:r>
      <w:r w:rsidRPr="001B5B71">
        <w:t>(1) on a transaction is payable by the person who owns the cattle immediately before the transaction is entered into.</w:t>
      </w:r>
    </w:p>
    <w:p w14:paraId="72E4ED03" w14:textId="77777777" w:rsidR="00285DA1" w:rsidRPr="001B5B71" w:rsidRDefault="00285DA1" w:rsidP="00285DA1">
      <w:pPr>
        <w:pStyle w:val="SubsectionHead"/>
      </w:pPr>
      <w:r w:rsidRPr="001B5B71">
        <w:t>Slaughter of cattle</w:t>
      </w:r>
    </w:p>
    <w:p w14:paraId="5365926F" w14:textId="77777777" w:rsidR="00285DA1" w:rsidRPr="001B5B71" w:rsidRDefault="00285DA1" w:rsidP="00285DA1">
      <w:pPr>
        <w:pStyle w:val="subsection"/>
      </w:pPr>
      <w:r w:rsidRPr="001B5B71">
        <w:tab/>
        <w:t>(2)</w:t>
      </w:r>
      <w:r w:rsidRPr="001B5B71">
        <w:tab/>
        <w:t xml:space="preserve">The levy imposed by </w:t>
      </w:r>
      <w:r w:rsidR="00B779FF" w:rsidRPr="001B5B71">
        <w:t>subclause 9</w:t>
      </w:r>
      <w:r w:rsidR="0017297C" w:rsidRPr="001B5B71">
        <w:noBreakHyphen/>
      </w:r>
      <w:r w:rsidR="001827B7" w:rsidRPr="001B5B71">
        <w:t>6</w:t>
      </w:r>
      <w:r w:rsidRPr="001B5B71">
        <w:t>(2) on the slaughter of cattle at an abattoir is payable by the person who owns the cattle immediately before the delivery to the abattoir.</w:t>
      </w:r>
    </w:p>
    <w:p w14:paraId="7AAFA063" w14:textId="77777777" w:rsidR="00285DA1" w:rsidRPr="001B5B71" w:rsidRDefault="00285DA1" w:rsidP="00285DA1">
      <w:pPr>
        <w:pStyle w:val="subsection"/>
      </w:pPr>
      <w:r w:rsidRPr="001B5B71">
        <w:tab/>
        <w:t>(3)</w:t>
      </w:r>
      <w:r w:rsidRPr="001B5B71">
        <w:tab/>
        <w:t xml:space="preserve">The levy imposed by </w:t>
      </w:r>
      <w:r w:rsidR="00B779FF" w:rsidRPr="001B5B71">
        <w:t>subclause 9</w:t>
      </w:r>
      <w:r w:rsidR="0017297C" w:rsidRPr="001B5B71">
        <w:noBreakHyphen/>
      </w:r>
      <w:r w:rsidR="001827B7" w:rsidRPr="001B5B71">
        <w:t>6</w:t>
      </w:r>
      <w:r w:rsidRPr="001B5B71">
        <w:t>(3) on the slaughter of cattle at an abattoir is payable by the proprietor of the abattoir.</w:t>
      </w:r>
    </w:p>
    <w:p w14:paraId="3EA8DDAA" w14:textId="77777777" w:rsidR="00285DA1" w:rsidRPr="001B5B71" w:rsidRDefault="00285DA1" w:rsidP="00285DA1">
      <w:pPr>
        <w:pStyle w:val="subsection"/>
      </w:pPr>
      <w:r w:rsidRPr="001B5B71">
        <w:tab/>
        <w:t>(4)</w:t>
      </w:r>
      <w:r w:rsidRPr="001B5B71">
        <w:tab/>
        <w:t xml:space="preserve">The levy imposed by </w:t>
      </w:r>
      <w:r w:rsidR="00B779FF" w:rsidRPr="001B5B71">
        <w:t>subclause 9</w:t>
      </w:r>
      <w:r w:rsidR="0017297C" w:rsidRPr="001B5B71">
        <w:noBreakHyphen/>
      </w:r>
      <w:r w:rsidR="001827B7" w:rsidRPr="001B5B71">
        <w:t>6</w:t>
      </w:r>
      <w:r w:rsidRPr="001B5B71">
        <w:t>(4) on the slaughter of cattle at an abattoir is payable by the person who owns the cattle at the time of the slaughter.</w:t>
      </w:r>
    </w:p>
    <w:p w14:paraId="6F4CAB94" w14:textId="77777777" w:rsidR="00285DA1" w:rsidRPr="001B5B71" w:rsidRDefault="00285DA1" w:rsidP="00285DA1">
      <w:pPr>
        <w:pStyle w:val="ActHead5"/>
      </w:pPr>
      <w:bookmarkStart w:id="92" w:name="_Toc177037584"/>
      <w:r w:rsidRPr="00217AA3">
        <w:rPr>
          <w:rStyle w:val="CharSectno"/>
        </w:rPr>
        <w:t>9</w:t>
      </w:r>
      <w:r w:rsidR="0017297C" w:rsidRPr="00217AA3">
        <w:rPr>
          <w:rStyle w:val="CharSectno"/>
        </w:rPr>
        <w:noBreakHyphen/>
      </w:r>
      <w:r w:rsidRPr="00217AA3">
        <w:rPr>
          <w:rStyle w:val="CharSectno"/>
        </w:rPr>
        <w:t>10</w:t>
      </w:r>
      <w:r w:rsidRPr="001B5B71">
        <w:t xml:space="preserve">  Application provisions</w:t>
      </w:r>
      <w:bookmarkEnd w:id="92"/>
    </w:p>
    <w:p w14:paraId="6B5F5163" w14:textId="77777777" w:rsidR="00285DA1" w:rsidRPr="001B5B71" w:rsidRDefault="00285DA1" w:rsidP="00285DA1">
      <w:pPr>
        <w:pStyle w:val="subsection"/>
      </w:pPr>
      <w:r w:rsidRPr="001B5B71">
        <w:tab/>
        <w:t>(1)</w:t>
      </w:r>
      <w:r w:rsidRPr="001B5B71">
        <w:tab/>
      </w:r>
      <w:r w:rsidR="00B779FF" w:rsidRPr="001B5B71">
        <w:t>Subclause 9</w:t>
      </w:r>
      <w:r w:rsidR="0017297C" w:rsidRPr="001B5B71">
        <w:noBreakHyphen/>
      </w:r>
      <w:r w:rsidR="001827B7" w:rsidRPr="001B5B71">
        <w:t>6</w:t>
      </w:r>
      <w:r w:rsidRPr="001B5B71">
        <w:t>(1) applies in relation to a transaction entered into on or after 1 July 2025.</w:t>
      </w:r>
    </w:p>
    <w:p w14:paraId="42C23049" w14:textId="77777777" w:rsidR="00285DA1" w:rsidRPr="001B5B71" w:rsidRDefault="00285DA1" w:rsidP="00285DA1">
      <w:pPr>
        <w:pStyle w:val="subsection"/>
      </w:pPr>
      <w:r w:rsidRPr="001B5B71">
        <w:tab/>
        <w:t>(2)</w:t>
      </w:r>
      <w:r w:rsidRPr="001B5B71">
        <w:tab/>
      </w:r>
      <w:r w:rsidR="00B779FF" w:rsidRPr="001B5B71">
        <w:t>Subclause 9</w:t>
      </w:r>
      <w:r w:rsidR="0017297C" w:rsidRPr="001B5B71">
        <w:noBreakHyphen/>
      </w:r>
      <w:r w:rsidR="001827B7" w:rsidRPr="001B5B71">
        <w:t>6</w:t>
      </w:r>
      <w:r w:rsidRPr="001B5B71">
        <w:t>(2) applies in relation to the slaughter of cattle at an abattoir on or after 1 July 2025, whether the delivery of the cattle to the abattoir is before, on or after that day.</w:t>
      </w:r>
    </w:p>
    <w:p w14:paraId="2EC33AF6" w14:textId="77777777" w:rsidR="00285DA1" w:rsidRPr="001B5B71" w:rsidRDefault="00285DA1" w:rsidP="00285DA1">
      <w:pPr>
        <w:pStyle w:val="subsection"/>
      </w:pPr>
      <w:r w:rsidRPr="001B5B71">
        <w:tab/>
        <w:t>(3)</w:t>
      </w:r>
      <w:r w:rsidRPr="001B5B71">
        <w:tab/>
      </w:r>
      <w:r w:rsidR="00B779FF" w:rsidRPr="001B5B71">
        <w:t>Subclause 9</w:t>
      </w:r>
      <w:r w:rsidR="0017297C" w:rsidRPr="001B5B71">
        <w:noBreakHyphen/>
      </w:r>
      <w:r w:rsidR="001827B7" w:rsidRPr="001B5B71">
        <w:t>6</w:t>
      </w:r>
      <w:r w:rsidRPr="001B5B71">
        <w:t>(3) applies in relation to the slaughter of cattle at an abattoir on or after 1 July 2025, whether the cattle were purchased before, on or after that day.</w:t>
      </w:r>
    </w:p>
    <w:p w14:paraId="12B9AC10" w14:textId="77777777" w:rsidR="00285DA1" w:rsidRPr="001B5B71" w:rsidRDefault="00285DA1" w:rsidP="00285DA1">
      <w:pPr>
        <w:pStyle w:val="subsection"/>
      </w:pPr>
      <w:r w:rsidRPr="001B5B71">
        <w:tab/>
        <w:t>(4)</w:t>
      </w:r>
      <w:r w:rsidRPr="001B5B71">
        <w:tab/>
      </w:r>
      <w:r w:rsidR="00B779FF" w:rsidRPr="001B5B71">
        <w:t>Subclause 9</w:t>
      </w:r>
      <w:r w:rsidR="0017297C" w:rsidRPr="001B5B71">
        <w:noBreakHyphen/>
      </w:r>
      <w:r w:rsidR="001827B7" w:rsidRPr="001B5B71">
        <w:t>6</w:t>
      </w:r>
      <w:r w:rsidRPr="001B5B71">
        <w:t>(4) applies in relation to the slaughter of cattle at an abattoir on or after 1 July 2025.</w:t>
      </w:r>
    </w:p>
    <w:p w14:paraId="780A9A3B" w14:textId="77777777" w:rsidR="00285DA1" w:rsidRPr="001B5B71" w:rsidRDefault="00285DA1" w:rsidP="00285DA1">
      <w:pPr>
        <w:pStyle w:val="ActHead3"/>
        <w:pageBreakBefore/>
      </w:pPr>
      <w:bookmarkStart w:id="93" w:name="_Toc177037585"/>
      <w:r w:rsidRPr="00217AA3">
        <w:rPr>
          <w:rStyle w:val="CharDivNo"/>
        </w:rPr>
        <w:lastRenderedPageBreak/>
        <w:t>Division 10</w:t>
      </w:r>
      <w:r w:rsidRPr="001B5B71">
        <w:t>—</w:t>
      </w:r>
      <w:r w:rsidRPr="00217AA3">
        <w:rPr>
          <w:rStyle w:val="CharDivText"/>
        </w:rPr>
        <w:t>Deer</w:t>
      </w:r>
      <w:bookmarkEnd w:id="93"/>
    </w:p>
    <w:p w14:paraId="49CBC105" w14:textId="77777777" w:rsidR="00285DA1" w:rsidRPr="001B5B71" w:rsidRDefault="00285DA1" w:rsidP="00285DA1">
      <w:pPr>
        <w:pStyle w:val="ActHead5"/>
      </w:pPr>
      <w:bookmarkStart w:id="94" w:name="_Toc177037586"/>
      <w:r w:rsidRPr="00217AA3">
        <w:rPr>
          <w:rStyle w:val="CharSectno"/>
        </w:rPr>
        <w:t>10</w:t>
      </w:r>
      <w:r w:rsidR="0017297C" w:rsidRPr="00217AA3">
        <w:rPr>
          <w:rStyle w:val="CharSectno"/>
        </w:rPr>
        <w:noBreakHyphen/>
      </w:r>
      <w:r w:rsidRPr="00217AA3">
        <w:rPr>
          <w:rStyle w:val="CharSectno"/>
        </w:rPr>
        <w:t>1</w:t>
      </w:r>
      <w:r w:rsidRPr="001B5B71">
        <w:t xml:space="preserve">  Imposition of deer slaughter levy</w:t>
      </w:r>
      <w:bookmarkEnd w:id="94"/>
    </w:p>
    <w:p w14:paraId="28B8B2C3" w14:textId="77777777" w:rsidR="00285DA1" w:rsidRPr="001B5B71" w:rsidRDefault="00285DA1" w:rsidP="00285DA1">
      <w:pPr>
        <w:pStyle w:val="subsection"/>
      </w:pPr>
      <w:r w:rsidRPr="001B5B71">
        <w:tab/>
        <w:t>(1)</w:t>
      </w:r>
      <w:r w:rsidRPr="001B5B71">
        <w:tab/>
        <w:t>Levy is imposed on the slaughter in Australia at an abattoir of deer for human consumption in or outside Australia.</w:t>
      </w:r>
    </w:p>
    <w:p w14:paraId="50AEA36D" w14:textId="77777777" w:rsidR="00285DA1" w:rsidRPr="001B5B71" w:rsidRDefault="00285DA1" w:rsidP="00285DA1">
      <w:pPr>
        <w:pStyle w:val="subsection"/>
      </w:pPr>
      <w:r w:rsidRPr="001B5B71">
        <w:tab/>
        <w:t>(2)</w:t>
      </w:r>
      <w:r w:rsidRPr="001B5B71">
        <w:tab/>
      </w:r>
      <w:r w:rsidRPr="001B5B71">
        <w:rPr>
          <w:b/>
          <w:i/>
        </w:rPr>
        <w:t xml:space="preserve">Deer </w:t>
      </w:r>
      <w:r w:rsidRPr="001B5B71">
        <w:t xml:space="preserve">means </w:t>
      </w:r>
      <w:r w:rsidRPr="001B5B71">
        <w:rPr>
          <w:rFonts w:eastAsiaTheme="minorEastAsia"/>
        </w:rPr>
        <w:t xml:space="preserve">an animal of the family </w:t>
      </w:r>
      <w:r w:rsidRPr="001B5B71">
        <w:rPr>
          <w:i/>
          <w:lang w:eastAsia="en-US"/>
        </w:rPr>
        <w:t>Cervidae</w:t>
      </w:r>
      <w:r w:rsidRPr="001B5B71">
        <w:t>.</w:t>
      </w:r>
    </w:p>
    <w:p w14:paraId="56C07C77" w14:textId="77777777" w:rsidR="00285DA1" w:rsidRPr="001B5B71" w:rsidRDefault="00285DA1" w:rsidP="00285DA1">
      <w:pPr>
        <w:pStyle w:val="ActHead5"/>
      </w:pPr>
      <w:bookmarkStart w:id="95" w:name="_Toc177037587"/>
      <w:r w:rsidRPr="00217AA3">
        <w:rPr>
          <w:rStyle w:val="CharSectno"/>
        </w:rPr>
        <w:t>10</w:t>
      </w:r>
      <w:r w:rsidR="0017297C" w:rsidRPr="00217AA3">
        <w:rPr>
          <w:rStyle w:val="CharSectno"/>
        </w:rPr>
        <w:noBreakHyphen/>
      </w:r>
      <w:r w:rsidRPr="00217AA3">
        <w:rPr>
          <w:rStyle w:val="CharSectno"/>
        </w:rPr>
        <w:t>2</w:t>
      </w:r>
      <w:r w:rsidRPr="001B5B71">
        <w:t xml:space="preserve">  Exemptions from the levy</w:t>
      </w:r>
      <w:bookmarkEnd w:id="95"/>
    </w:p>
    <w:p w14:paraId="3173C257" w14:textId="77777777" w:rsidR="00285DA1" w:rsidRPr="001B5B71" w:rsidRDefault="00285DA1" w:rsidP="00285DA1">
      <w:pPr>
        <w:pStyle w:val="subsection"/>
      </w:pPr>
      <w:r w:rsidRPr="001B5B71">
        <w:tab/>
      </w:r>
      <w:r w:rsidRPr="001B5B71">
        <w:tab/>
        <w:t>Levy is not imposed on the slaughter of deer whose carcases are condemned or rejected as being unfit for human consumption because of the operation of a law of the Commonwealth, a State or a Territory.</w:t>
      </w:r>
    </w:p>
    <w:p w14:paraId="40F346AB" w14:textId="77777777" w:rsidR="00285DA1" w:rsidRPr="001B5B71" w:rsidRDefault="00285DA1" w:rsidP="00285DA1">
      <w:pPr>
        <w:pStyle w:val="ActHead5"/>
      </w:pPr>
      <w:bookmarkStart w:id="96" w:name="_Toc177037588"/>
      <w:bookmarkStart w:id="97" w:name="_Hlk122091474"/>
      <w:r w:rsidRPr="00217AA3">
        <w:rPr>
          <w:rStyle w:val="CharSectno"/>
        </w:rPr>
        <w:t>10</w:t>
      </w:r>
      <w:r w:rsidR="0017297C" w:rsidRPr="00217AA3">
        <w:rPr>
          <w:rStyle w:val="CharSectno"/>
        </w:rPr>
        <w:noBreakHyphen/>
      </w:r>
      <w:r w:rsidRPr="00217AA3">
        <w:rPr>
          <w:rStyle w:val="CharSectno"/>
        </w:rPr>
        <w:t>3</w:t>
      </w:r>
      <w:r w:rsidRPr="001B5B71">
        <w:t xml:space="preserve">  Rate of the levy</w:t>
      </w:r>
      <w:bookmarkEnd w:id="96"/>
    </w:p>
    <w:p w14:paraId="4FEAD766" w14:textId="77777777" w:rsidR="00285DA1" w:rsidRPr="001B5B71" w:rsidRDefault="00285DA1" w:rsidP="00285DA1">
      <w:pPr>
        <w:pStyle w:val="subsection"/>
      </w:pPr>
      <w:r w:rsidRPr="001B5B71">
        <w:tab/>
      </w:r>
      <w:r w:rsidRPr="001B5B71">
        <w:tab/>
        <w:t>The rate of the levy on the slaughter of deer is worked out using this table.</w:t>
      </w:r>
    </w:p>
    <w:p w14:paraId="7F56569E"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9DCB698" w14:textId="77777777" w:rsidTr="00CF1D94">
        <w:trPr>
          <w:tblHeader/>
        </w:trPr>
        <w:tc>
          <w:tcPr>
            <w:tcW w:w="8313" w:type="dxa"/>
            <w:gridSpan w:val="2"/>
            <w:tcBorders>
              <w:top w:val="single" w:sz="12" w:space="0" w:color="auto"/>
              <w:bottom w:val="single" w:sz="6" w:space="0" w:color="auto"/>
            </w:tcBorders>
            <w:shd w:val="clear" w:color="auto" w:fill="auto"/>
          </w:tcPr>
          <w:p w14:paraId="2E45E130" w14:textId="77777777" w:rsidR="00285DA1" w:rsidRPr="001B5B71" w:rsidRDefault="00285DA1" w:rsidP="00CF1D94">
            <w:pPr>
              <w:pStyle w:val="TableHeading"/>
            </w:pPr>
            <w:r w:rsidRPr="001B5B71">
              <w:t>Deer slaughter levy</w:t>
            </w:r>
          </w:p>
        </w:tc>
      </w:tr>
      <w:tr w:rsidR="001B5B71" w:rsidRPr="001B5B71" w14:paraId="201FAD23" w14:textId="77777777" w:rsidTr="00CF1D94">
        <w:trPr>
          <w:tblHeader/>
        </w:trPr>
        <w:tc>
          <w:tcPr>
            <w:tcW w:w="714" w:type="dxa"/>
            <w:tcBorders>
              <w:top w:val="single" w:sz="6" w:space="0" w:color="auto"/>
              <w:bottom w:val="single" w:sz="12" w:space="0" w:color="auto"/>
            </w:tcBorders>
            <w:shd w:val="clear" w:color="auto" w:fill="auto"/>
          </w:tcPr>
          <w:p w14:paraId="3355BBFD"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B19996C" w14:textId="77777777" w:rsidR="00285DA1" w:rsidRPr="001B5B71" w:rsidRDefault="00285DA1" w:rsidP="00CF1D94">
            <w:pPr>
              <w:pStyle w:val="TableHeading"/>
            </w:pPr>
            <w:r w:rsidRPr="001B5B71">
              <w:t>Rate of levy</w:t>
            </w:r>
          </w:p>
        </w:tc>
      </w:tr>
      <w:tr w:rsidR="001B5B71" w:rsidRPr="001B5B71" w14:paraId="4B789CB8" w14:textId="77777777" w:rsidTr="00CF1D94">
        <w:tc>
          <w:tcPr>
            <w:tcW w:w="714" w:type="dxa"/>
            <w:tcBorders>
              <w:top w:val="single" w:sz="12" w:space="0" w:color="auto"/>
              <w:bottom w:val="single" w:sz="2" w:space="0" w:color="auto"/>
            </w:tcBorders>
            <w:shd w:val="clear" w:color="auto" w:fill="auto"/>
          </w:tcPr>
          <w:p w14:paraId="7A41D694"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4AD1D4D1" w14:textId="77777777" w:rsidR="00285DA1" w:rsidRPr="001B5B71" w:rsidRDefault="00285DA1" w:rsidP="00CF1D94">
            <w:pPr>
              <w:pStyle w:val="Tabletext"/>
            </w:pPr>
            <w:r w:rsidRPr="001B5B71">
              <w:t>For each carcase, if the hot carcase weight is determined, the sum of the following components:</w:t>
            </w:r>
          </w:p>
          <w:p w14:paraId="6EDE22E0" w14:textId="77777777" w:rsidR="00285DA1" w:rsidRPr="001B5B71" w:rsidRDefault="00285DA1" w:rsidP="00CF1D94">
            <w:pPr>
              <w:pStyle w:val="Tablea"/>
            </w:pPr>
            <w:r w:rsidRPr="001B5B71">
              <w:t>(a) 2 cents per kilogram of that weight (the research and development component);</w:t>
            </w:r>
          </w:p>
          <w:p w14:paraId="5AECDA1E" w14:textId="77777777" w:rsidR="00285DA1" w:rsidRPr="001B5B71" w:rsidRDefault="00285DA1" w:rsidP="00CF1D94">
            <w:pPr>
              <w:pStyle w:val="Tablea"/>
            </w:pPr>
            <w:r w:rsidRPr="001B5B71">
              <w:t>(b) 6 cents per kilogram of that weight (the National Residue Survey component)</w:t>
            </w:r>
          </w:p>
        </w:tc>
      </w:tr>
      <w:tr w:rsidR="001B5B71" w:rsidRPr="001B5B71" w14:paraId="5972556A" w14:textId="77777777" w:rsidTr="00CF1D94">
        <w:tc>
          <w:tcPr>
            <w:tcW w:w="714" w:type="dxa"/>
            <w:tcBorders>
              <w:top w:val="single" w:sz="2" w:space="0" w:color="auto"/>
              <w:bottom w:val="single" w:sz="2" w:space="0" w:color="auto"/>
            </w:tcBorders>
            <w:shd w:val="clear" w:color="auto" w:fill="auto"/>
          </w:tcPr>
          <w:p w14:paraId="6D21274B" w14:textId="77777777" w:rsidR="00285DA1" w:rsidRPr="001B5B71" w:rsidRDefault="00285DA1" w:rsidP="00CF1D94">
            <w:pPr>
              <w:pStyle w:val="Tabletext"/>
            </w:pPr>
            <w:r w:rsidRPr="001B5B71">
              <w:t>2</w:t>
            </w:r>
          </w:p>
        </w:tc>
        <w:tc>
          <w:tcPr>
            <w:tcW w:w="7599" w:type="dxa"/>
            <w:tcBorders>
              <w:top w:val="single" w:sz="2" w:space="0" w:color="auto"/>
              <w:bottom w:val="single" w:sz="2" w:space="0" w:color="auto"/>
            </w:tcBorders>
            <w:shd w:val="clear" w:color="auto" w:fill="auto"/>
          </w:tcPr>
          <w:p w14:paraId="2BED4A07" w14:textId="77777777" w:rsidR="00285DA1" w:rsidRPr="001B5B71" w:rsidRDefault="00285DA1" w:rsidP="00CF1D94">
            <w:pPr>
              <w:pStyle w:val="Tabletext"/>
            </w:pPr>
            <w:r w:rsidRPr="001B5B71">
              <w:t>For each carcase, if the cold carcase weight is determined and the hot carcase weight has not been determined, the sum of the following components:</w:t>
            </w:r>
          </w:p>
          <w:p w14:paraId="493DCA08" w14:textId="77777777" w:rsidR="00285DA1" w:rsidRPr="001B5B71" w:rsidRDefault="00285DA1" w:rsidP="00CF1D94">
            <w:pPr>
              <w:pStyle w:val="Tablea"/>
            </w:pPr>
            <w:r w:rsidRPr="001B5B71">
              <w:t>(a) 2 cents per kilogram of that weight multiplied by 1.03 (the research and development component);</w:t>
            </w:r>
          </w:p>
          <w:p w14:paraId="627C666D" w14:textId="77777777" w:rsidR="00285DA1" w:rsidRPr="001B5B71" w:rsidRDefault="00285DA1" w:rsidP="00CF1D94">
            <w:pPr>
              <w:pStyle w:val="Tablea"/>
            </w:pPr>
            <w:r w:rsidRPr="001B5B71">
              <w:t>(b) 6 cents per kilogram of that weight (the National Residue Survey component)</w:t>
            </w:r>
          </w:p>
        </w:tc>
      </w:tr>
      <w:tr w:rsidR="001B5B71" w:rsidRPr="001B5B71" w14:paraId="4330B7C1" w14:textId="77777777" w:rsidTr="00CF1D94">
        <w:tc>
          <w:tcPr>
            <w:tcW w:w="714" w:type="dxa"/>
            <w:tcBorders>
              <w:top w:val="single" w:sz="2" w:space="0" w:color="auto"/>
              <w:bottom w:val="single" w:sz="12" w:space="0" w:color="auto"/>
            </w:tcBorders>
            <w:shd w:val="clear" w:color="auto" w:fill="auto"/>
          </w:tcPr>
          <w:p w14:paraId="124399FA" w14:textId="77777777" w:rsidR="00285DA1" w:rsidRPr="001B5B71" w:rsidRDefault="00285DA1" w:rsidP="00CF1D94">
            <w:pPr>
              <w:pStyle w:val="Tabletext"/>
            </w:pPr>
            <w:r w:rsidRPr="001B5B71">
              <w:t>3</w:t>
            </w:r>
          </w:p>
        </w:tc>
        <w:tc>
          <w:tcPr>
            <w:tcW w:w="7599" w:type="dxa"/>
            <w:tcBorders>
              <w:top w:val="single" w:sz="2" w:space="0" w:color="auto"/>
              <w:bottom w:val="single" w:sz="12" w:space="0" w:color="auto"/>
            </w:tcBorders>
            <w:shd w:val="clear" w:color="auto" w:fill="auto"/>
          </w:tcPr>
          <w:p w14:paraId="4676D6D3" w14:textId="77777777" w:rsidR="00285DA1" w:rsidRPr="001B5B71" w:rsidRDefault="00285DA1" w:rsidP="00CF1D94">
            <w:pPr>
              <w:pStyle w:val="Tabletext"/>
            </w:pPr>
            <w:r w:rsidRPr="001B5B71">
              <w:t>In any other case, the sum of the following components:</w:t>
            </w:r>
          </w:p>
          <w:p w14:paraId="581C2FAC" w14:textId="77777777" w:rsidR="00285DA1" w:rsidRPr="001B5B71" w:rsidRDefault="00285DA1" w:rsidP="00CF1D94">
            <w:pPr>
              <w:pStyle w:val="Tablea"/>
            </w:pPr>
            <w:r w:rsidRPr="001B5B71">
              <w:t>(a) $1.20 per carcase (the research and development component);</w:t>
            </w:r>
          </w:p>
          <w:p w14:paraId="4C5DBD37" w14:textId="77777777" w:rsidR="00285DA1" w:rsidRPr="001B5B71" w:rsidRDefault="00285DA1" w:rsidP="00CF1D94">
            <w:pPr>
              <w:pStyle w:val="Tablea"/>
            </w:pPr>
            <w:r w:rsidRPr="001B5B71">
              <w:t>(b) $2.40 per carcase (the National Residue Survey component)</w:t>
            </w:r>
          </w:p>
        </w:tc>
      </w:tr>
    </w:tbl>
    <w:p w14:paraId="3F06399C" w14:textId="77777777" w:rsidR="00285DA1" w:rsidRPr="001B5B71" w:rsidRDefault="00285DA1" w:rsidP="00285DA1">
      <w:pPr>
        <w:pStyle w:val="ActHead5"/>
      </w:pPr>
      <w:bookmarkStart w:id="98" w:name="_Toc177037589"/>
      <w:bookmarkEnd w:id="97"/>
      <w:r w:rsidRPr="00217AA3">
        <w:rPr>
          <w:rStyle w:val="CharSectno"/>
        </w:rPr>
        <w:t>10</w:t>
      </w:r>
      <w:r w:rsidR="0017297C" w:rsidRPr="00217AA3">
        <w:rPr>
          <w:rStyle w:val="CharSectno"/>
        </w:rPr>
        <w:noBreakHyphen/>
      </w:r>
      <w:r w:rsidRPr="00217AA3">
        <w:rPr>
          <w:rStyle w:val="CharSectno"/>
        </w:rPr>
        <w:t>4</w:t>
      </w:r>
      <w:r w:rsidRPr="001B5B71">
        <w:t xml:space="preserve">  Levy payer</w:t>
      </w:r>
      <w:bookmarkEnd w:id="98"/>
    </w:p>
    <w:p w14:paraId="6CDCEEFC" w14:textId="77777777" w:rsidR="00285DA1" w:rsidRPr="001B5B71" w:rsidRDefault="00285DA1" w:rsidP="00285DA1">
      <w:pPr>
        <w:pStyle w:val="subsection"/>
      </w:pPr>
      <w:r w:rsidRPr="001B5B71">
        <w:tab/>
      </w:r>
      <w:r w:rsidRPr="001B5B71">
        <w:tab/>
        <w:t>The levy on the slaughter of deer is payable by the person who owns the deer at the time of the slaughter.</w:t>
      </w:r>
    </w:p>
    <w:p w14:paraId="72C9272A" w14:textId="77777777" w:rsidR="00285DA1" w:rsidRPr="001B5B71" w:rsidRDefault="00285DA1" w:rsidP="00285DA1">
      <w:pPr>
        <w:pStyle w:val="ActHead5"/>
      </w:pPr>
      <w:bookmarkStart w:id="99" w:name="_Toc177037590"/>
      <w:r w:rsidRPr="00217AA3">
        <w:rPr>
          <w:rStyle w:val="CharSectno"/>
        </w:rPr>
        <w:t>10</w:t>
      </w:r>
      <w:r w:rsidR="0017297C" w:rsidRPr="00217AA3">
        <w:rPr>
          <w:rStyle w:val="CharSectno"/>
        </w:rPr>
        <w:noBreakHyphen/>
      </w:r>
      <w:r w:rsidRPr="00217AA3">
        <w:rPr>
          <w:rStyle w:val="CharSectno"/>
        </w:rPr>
        <w:t>5</w:t>
      </w:r>
      <w:r w:rsidRPr="001B5B71">
        <w:t xml:space="preserve">  Application provision</w:t>
      </w:r>
      <w:bookmarkEnd w:id="99"/>
    </w:p>
    <w:p w14:paraId="29F06C92" w14:textId="77777777" w:rsidR="00285DA1" w:rsidRPr="001B5B71" w:rsidRDefault="00285DA1" w:rsidP="00285DA1">
      <w:pPr>
        <w:pStyle w:val="subsection"/>
      </w:pPr>
      <w:r w:rsidRPr="001B5B71">
        <w:tab/>
      </w:r>
      <w:r w:rsidRPr="001B5B71">
        <w:tab/>
      </w:r>
      <w:r w:rsidR="00B779FF" w:rsidRPr="001B5B71">
        <w:t>Clause 1</w:t>
      </w:r>
      <w:r w:rsidR="001827B7" w:rsidRPr="001B5B71">
        <w:t>0</w:t>
      </w:r>
      <w:r w:rsidR="0017297C" w:rsidRPr="001B5B71">
        <w:noBreakHyphen/>
      </w:r>
      <w:r w:rsidR="001827B7" w:rsidRPr="001B5B71">
        <w:t>1</w:t>
      </w:r>
      <w:r w:rsidRPr="001B5B71">
        <w:t xml:space="preserve"> applies in relation to the slaughter of deer on or after 1 July 2025.</w:t>
      </w:r>
    </w:p>
    <w:p w14:paraId="0781EFB0" w14:textId="77777777" w:rsidR="00285DA1" w:rsidRPr="001B5B71" w:rsidRDefault="00285DA1" w:rsidP="00285DA1">
      <w:pPr>
        <w:pStyle w:val="ActHead3"/>
        <w:pageBreakBefore/>
      </w:pPr>
      <w:bookmarkStart w:id="100" w:name="_Toc177037591"/>
      <w:r w:rsidRPr="00217AA3">
        <w:rPr>
          <w:rStyle w:val="CharDivNo"/>
        </w:rPr>
        <w:lastRenderedPageBreak/>
        <w:t>Division 11</w:t>
      </w:r>
      <w:r w:rsidRPr="001B5B71">
        <w:t>—</w:t>
      </w:r>
      <w:r w:rsidRPr="00217AA3">
        <w:rPr>
          <w:rStyle w:val="CharDivText"/>
        </w:rPr>
        <w:t>Goats</w:t>
      </w:r>
      <w:bookmarkEnd w:id="100"/>
    </w:p>
    <w:p w14:paraId="1ED4F3D4" w14:textId="77777777" w:rsidR="00285DA1" w:rsidRPr="001B5B71" w:rsidRDefault="00B779FF" w:rsidP="00285DA1">
      <w:pPr>
        <w:pStyle w:val="ActHead4"/>
      </w:pPr>
      <w:bookmarkStart w:id="101" w:name="_Toc177037592"/>
      <w:r w:rsidRPr="00217AA3">
        <w:rPr>
          <w:rStyle w:val="CharSubdNo"/>
        </w:rPr>
        <w:t>Subdivision 1</w:t>
      </w:r>
      <w:r w:rsidR="00285DA1" w:rsidRPr="00217AA3">
        <w:rPr>
          <w:rStyle w:val="CharSubdNo"/>
        </w:rPr>
        <w:t>1</w:t>
      </w:r>
      <w:r w:rsidR="0017297C" w:rsidRPr="00217AA3">
        <w:rPr>
          <w:rStyle w:val="CharSubdNo"/>
        </w:rPr>
        <w:noBreakHyphen/>
      </w:r>
      <w:r w:rsidR="00285DA1" w:rsidRPr="00217AA3">
        <w:rPr>
          <w:rStyle w:val="CharSubdNo"/>
        </w:rPr>
        <w:t>A</w:t>
      </w:r>
      <w:r w:rsidR="00285DA1" w:rsidRPr="001B5B71">
        <w:t>—</w:t>
      </w:r>
      <w:r w:rsidR="00285DA1" w:rsidRPr="00217AA3">
        <w:rPr>
          <w:rStyle w:val="CharSubdText"/>
        </w:rPr>
        <w:t>Goat slaughter levy</w:t>
      </w:r>
      <w:bookmarkEnd w:id="101"/>
    </w:p>
    <w:p w14:paraId="6A9ACB07" w14:textId="77777777" w:rsidR="00285DA1" w:rsidRPr="001B5B71" w:rsidRDefault="00285DA1" w:rsidP="00285DA1">
      <w:pPr>
        <w:pStyle w:val="ActHead5"/>
      </w:pPr>
      <w:bookmarkStart w:id="102" w:name="_Toc177037593"/>
      <w:r w:rsidRPr="00217AA3">
        <w:rPr>
          <w:rStyle w:val="CharSectno"/>
        </w:rPr>
        <w:t>11</w:t>
      </w:r>
      <w:r w:rsidR="0017297C" w:rsidRPr="00217AA3">
        <w:rPr>
          <w:rStyle w:val="CharSectno"/>
        </w:rPr>
        <w:noBreakHyphen/>
      </w:r>
      <w:r w:rsidRPr="00217AA3">
        <w:rPr>
          <w:rStyle w:val="CharSectno"/>
        </w:rPr>
        <w:t>1</w:t>
      </w:r>
      <w:r w:rsidRPr="001B5B71">
        <w:t xml:space="preserve">  Imposition of goat slaughter levy</w:t>
      </w:r>
      <w:bookmarkEnd w:id="102"/>
    </w:p>
    <w:p w14:paraId="4F6BC287" w14:textId="77777777" w:rsidR="00285DA1" w:rsidRPr="001B5B71" w:rsidRDefault="00285DA1" w:rsidP="00285DA1">
      <w:pPr>
        <w:pStyle w:val="subsection"/>
      </w:pPr>
      <w:r w:rsidRPr="001B5B71">
        <w:tab/>
      </w:r>
      <w:r w:rsidRPr="001B5B71">
        <w:tab/>
        <w:t>Levy is imposed on the slaughter in Australia at an abattoir of goats for human consumption in or outside Australia.</w:t>
      </w:r>
    </w:p>
    <w:p w14:paraId="74129FF6" w14:textId="77777777" w:rsidR="00285DA1" w:rsidRPr="001B5B71" w:rsidRDefault="00285DA1" w:rsidP="00285DA1">
      <w:pPr>
        <w:pStyle w:val="ActHead5"/>
      </w:pPr>
      <w:bookmarkStart w:id="103" w:name="_Toc177037594"/>
      <w:r w:rsidRPr="00217AA3">
        <w:rPr>
          <w:rStyle w:val="CharSectno"/>
        </w:rPr>
        <w:t>11</w:t>
      </w:r>
      <w:r w:rsidR="0017297C" w:rsidRPr="00217AA3">
        <w:rPr>
          <w:rStyle w:val="CharSectno"/>
        </w:rPr>
        <w:noBreakHyphen/>
      </w:r>
      <w:r w:rsidRPr="00217AA3">
        <w:rPr>
          <w:rStyle w:val="CharSectno"/>
        </w:rPr>
        <w:t>2</w:t>
      </w:r>
      <w:r w:rsidRPr="001B5B71">
        <w:t xml:space="preserve">  Exemptions from the levy</w:t>
      </w:r>
      <w:bookmarkEnd w:id="103"/>
    </w:p>
    <w:p w14:paraId="098FA84A" w14:textId="77777777" w:rsidR="00285DA1" w:rsidRPr="001B5B71" w:rsidRDefault="00285DA1" w:rsidP="00285DA1">
      <w:pPr>
        <w:pStyle w:val="subsection"/>
      </w:pPr>
      <w:r w:rsidRPr="001B5B71">
        <w:tab/>
      </w:r>
      <w:r w:rsidRPr="001B5B71">
        <w:tab/>
        <w:t xml:space="preserve">Levy is not imposed by </w:t>
      </w:r>
      <w:r w:rsidR="00B779FF" w:rsidRPr="001B5B71">
        <w:t>clause 1</w:t>
      </w:r>
      <w:r w:rsidR="001827B7" w:rsidRPr="001B5B71">
        <w:t>1</w:t>
      </w:r>
      <w:r w:rsidR="0017297C" w:rsidRPr="001B5B71">
        <w:noBreakHyphen/>
      </w:r>
      <w:r w:rsidR="001827B7" w:rsidRPr="001B5B71">
        <w:t>1</w:t>
      </w:r>
      <w:r w:rsidRPr="001B5B71">
        <w:t>:</w:t>
      </w:r>
    </w:p>
    <w:p w14:paraId="6737E58A" w14:textId="77777777" w:rsidR="00285DA1" w:rsidRPr="001B5B71" w:rsidRDefault="00285DA1" w:rsidP="00285DA1">
      <w:pPr>
        <w:pStyle w:val="paragraph"/>
      </w:pPr>
      <w:r w:rsidRPr="001B5B71">
        <w:tab/>
        <w:t>(a)</w:t>
      </w:r>
      <w:r w:rsidRPr="001B5B71">
        <w:tab/>
        <w:t>on the slaughter of goats whose carcases are condemned or rejected as being unfit for human consumption because of the operation of a law of the Commonwealth, a State or a Territory; or</w:t>
      </w:r>
    </w:p>
    <w:p w14:paraId="666DC3FC" w14:textId="77777777" w:rsidR="00285DA1" w:rsidRPr="001B5B71" w:rsidRDefault="00285DA1" w:rsidP="00285DA1">
      <w:pPr>
        <w:pStyle w:val="paragraph"/>
      </w:pPr>
      <w:r w:rsidRPr="001B5B71">
        <w:tab/>
        <w:t>(b)</w:t>
      </w:r>
      <w:r w:rsidRPr="001B5B71">
        <w:tab/>
        <w:t>on the slaughter of goats for consumption by the owner of the goats, members of the owner’s family or the owner’s employees.</w:t>
      </w:r>
    </w:p>
    <w:p w14:paraId="1C04871F" w14:textId="77777777" w:rsidR="00285DA1" w:rsidRPr="001B5B71" w:rsidRDefault="00285DA1" w:rsidP="00285DA1">
      <w:pPr>
        <w:pStyle w:val="ActHead5"/>
      </w:pPr>
      <w:bookmarkStart w:id="104" w:name="_Toc177037595"/>
      <w:r w:rsidRPr="00217AA3">
        <w:rPr>
          <w:rStyle w:val="CharSectno"/>
        </w:rPr>
        <w:t>11</w:t>
      </w:r>
      <w:r w:rsidR="0017297C" w:rsidRPr="00217AA3">
        <w:rPr>
          <w:rStyle w:val="CharSectno"/>
        </w:rPr>
        <w:noBreakHyphen/>
      </w:r>
      <w:r w:rsidRPr="00217AA3">
        <w:rPr>
          <w:rStyle w:val="CharSectno"/>
        </w:rPr>
        <w:t>3</w:t>
      </w:r>
      <w:r w:rsidRPr="001B5B71">
        <w:t xml:space="preserve">  Rate of the levy</w:t>
      </w:r>
      <w:bookmarkEnd w:id="104"/>
    </w:p>
    <w:p w14:paraId="74C06B4D" w14:textId="77777777" w:rsidR="00285DA1" w:rsidRPr="001B5B71" w:rsidRDefault="00285DA1" w:rsidP="00285DA1">
      <w:pPr>
        <w:pStyle w:val="subsection"/>
      </w:pPr>
      <w:r w:rsidRPr="001B5B71">
        <w:tab/>
      </w:r>
      <w:r w:rsidRPr="001B5B71">
        <w:tab/>
        <w:t xml:space="preserve">The rate of the levy imposed by </w:t>
      </w:r>
      <w:r w:rsidR="00B779FF" w:rsidRPr="001B5B71">
        <w:t>clause 1</w:t>
      </w:r>
      <w:r w:rsidR="001827B7" w:rsidRPr="001B5B71">
        <w:t>1</w:t>
      </w:r>
      <w:r w:rsidR="0017297C" w:rsidRPr="001B5B71">
        <w:noBreakHyphen/>
      </w:r>
      <w:r w:rsidR="001827B7" w:rsidRPr="001B5B71">
        <w:t>1</w:t>
      </w:r>
      <w:r w:rsidRPr="001B5B71">
        <w:t xml:space="preserve"> on the slaughter of goats is worked out using this table.</w:t>
      </w:r>
    </w:p>
    <w:p w14:paraId="14E16E46"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9C05AA4" w14:textId="77777777" w:rsidTr="00CF1D94">
        <w:trPr>
          <w:tblHeader/>
        </w:trPr>
        <w:tc>
          <w:tcPr>
            <w:tcW w:w="8313" w:type="dxa"/>
            <w:gridSpan w:val="2"/>
            <w:tcBorders>
              <w:top w:val="single" w:sz="12" w:space="0" w:color="auto"/>
              <w:bottom w:val="single" w:sz="6" w:space="0" w:color="auto"/>
            </w:tcBorders>
            <w:shd w:val="clear" w:color="auto" w:fill="auto"/>
          </w:tcPr>
          <w:p w14:paraId="27502C4D" w14:textId="77777777" w:rsidR="00285DA1" w:rsidRPr="001B5B71" w:rsidRDefault="00285DA1" w:rsidP="00CF1D94">
            <w:pPr>
              <w:pStyle w:val="TableHeading"/>
            </w:pPr>
            <w:r w:rsidRPr="001B5B71">
              <w:t>Goat slaughter levy</w:t>
            </w:r>
          </w:p>
        </w:tc>
      </w:tr>
      <w:tr w:rsidR="001B5B71" w:rsidRPr="001B5B71" w14:paraId="66A7FCAB" w14:textId="77777777" w:rsidTr="00CF1D94">
        <w:trPr>
          <w:tblHeader/>
        </w:trPr>
        <w:tc>
          <w:tcPr>
            <w:tcW w:w="714" w:type="dxa"/>
            <w:tcBorders>
              <w:top w:val="single" w:sz="6" w:space="0" w:color="auto"/>
              <w:bottom w:val="single" w:sz="12" w:space="0" w:color="auto"/>
            </w:tcBorders>
            <w:shd w:val="clear" w:color="auto" w:fill="auto"/>
          </w:tcPr>
          <w:p w14:paraId="73622928"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7D1CCBC" w14:textId="77777777" w:rsidR="00285DA1" w:rsidRPr="001B5B71" w:rsidRDefault="00285DA1" w:rsidP="00CF1D94">
            <w:pPr>
              <w:pStyle w:val="TableHeading"/>
            </w:pPr>
            <w:r w:rsidRPr="001B5B71">
              <w:t>Rate of levy</w:t>
            </w:r>
          </w:p>
        </w:tc>
      </w:tr>
      <w:tr w:rsidR="001B5B71" w:rsidRPr="001B5B71" w14:paraId="0F249631" w14:textId="77777777" w:rsidTr="00CF1D94">
        <w:tc>
          <w:tcPr>
            <w:tcW w:w="714" w:type="dxa"/>
            <w:tcBorders>
              <w:top w:val="single" w:sz="12" w:space="0" w:color="auto"/>
              <w:bottom w:val="single" w:sz="12" w:space="0" w:color="auto"/>
            </w:tcBorders>
            <w:shd w:val="clear" w:color="auto" w:fill="auto"/>
          </w:tcPr>
          <w:p w14:paraId="55952B0C"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56A16006" w14:textId="77777777" w:rsidR="00285DA1" w:rsidRPr="001B5B71" w:rsidRDefault="00285DA1" w:rsidP="00CF1D94">
            <w:pPr>
              <w:pStyle w:val="Tabletext"/>
            </w:pPr>
            <w:r w:rsidRPr="001B5B71">
              <w:t>The sum of the following components:</w:t>
            </w:r>
          </w:p>
          <w:p w14:paraId="07ED98E7" w14:textId="77777777" w:rsidR="00285DA1" w:rsidRPr="001B5B71" w:rsidRDefault="00285DA1" w:rsidP="00CF1D94">
            <w:pPr>
              <w:pStyle w:val="Tablea"/>
            </w:pPr>
            <w:r w:rsidRPr="001B5B71">
              <w:t>(a) 4 cents per head (the marketing component);</w:t>
            </w:r>
          </w:p>
          <w:p w14:paraId="410F9DC6" w14:textId="77777777" w:rsidR="00285DA1" w:rsidRPr="001B5B71" w:rsidRDefault="00285DA1" w:rsidP="00CF1D94">
            <w:pPr>
              <w:pStyle w:val="Tablea"/>
            </w:pPr>
            <w:r w:rsidRPr="001B5B71">
              <w:t>(b) 6 cents per head (the research and development component)</w:t>
            </w:r>
          </w:p>
        </w:tc>
      </w:tr>
    </w:tbl>
    <w:p w14:paraId="09A28070" w14:textId="77777777" w:rsidR="00285DA1" w:rsidRPr="001B5B71" w:rsidRDefault="00285DA1" w:rsidP="00285DA1">
      <w:pPr>
        <w:pStyle w:val="ActHead5"/>
      </w:pPr>
      <w:bookmarkStart w:id="105" w:name="_Toc177037596"/>
      <w:r w:rsidRPr="00217AA3">
        <w:rPr>
          <w:rStyle w:val="CharSectno"/>
        </w:rPr>
        <w:t>11</w:t>
      </w:r>
      <w:r w:rsidR="0017297C" w:rsidRPr="00217AA3">
        <w:rPr>
          <w:rStyle w:val="CharSectno"/>
        </w:rPr>
        <w:noBreakHyphen/>
      </w:r>
      <w:r w:rsidRPr="00217AA3">
        <w:rPr>
          <w:rStyle w:val="CharSectno"/>
        </w:rPr>
        <w:t>4</w:t>
      </w:r>
      <w:r w:rsidRPr="001B5B71">
        <w:t xml:space="preserve">  Levy payer</w:t>
      </w:r>
      <w:bookmarkEnd w:id="105"/>
    </w:p>
    <w:p w14:paraId="3A2609BA" w14:textId="77777777" w:rsidR="00285DA1" w:rsidRPr="001B5B71" w:rsidRDefault="00285DA1" w:rsidP="00285DA1">
      <w:pPr>
        <w:pStyle w:val="subsection"/>
      </w:pPr>
      <w:r w:rsidRPr="001B5B71">
        <w:tab/>
      </w:r>
      <w:r w:rsidRPr="001B5B71">
        <w:tab/>
        <w:t xml:space="preserve">The levy imposed by </w:t>
      </w:r>
      <w:r w:rsidR="00B779FF" w:rsidRPr="001B5B71">
        <w:t>clause 1</w:t>
      </w:r>
      <w:r w:rsidR="00F872E0" w:rsidRPr="001B5B71">
        <w:t>1</w:t>
      </w:r>
      <w:r w:rsidR="0017297C" w:rsidRPr="001B5B71">
        <w:noBreakHyphen/>
      </w:r>
      <w:r w:rsidR="00F872E0" w:rsidRPr="001B5B71">
        <w:t>1</w:t>
      </w:r>
      <w:r w:rsidRPr="001B5B71">
        <w:t xml:space="preserve"> on the slaughter of goats is payable by:</w:t>
      </w:r>
    </w:p>
    <w:p w14:paraId="604FF185" w14:textId="77777777" w:rsidR="00285DA1" w:rsidRPr="001B5B71" w:rsidRDefault="00285DA1" w:rsidP="00285DA1">
      <w:pPr>
        <w:pStyle w:val="paragraph"/>
      </w:pPr>
      <w:r w:rsidRPr="001B5B71">
        <w:tab/>
        <w:t>(a)</w:t>
      </w:r>
      <w:r w:rsidRPr="001B5B71">
        <w:tab/>
        <w:t>if the hot carcase weight of the carcases is determined by the proprietor of the abattoir—the person who owns the carcases immediately after that hot carcase weight is determined; or</w:t>
      </w:r>
    </w:p>
    <w:p w14:paraId="75F16A0F" w14:textId="77777777" w:rsidR="00285DA1" w:rsidRPr="001B5B71" w:rsidRDefault="00285DA1" w:rsidP="00285DA1">
      <w:pPr>
        <w:pStyle w:val="paragraph"/>
      </w:pPr>
      <w:r w:rsidRPr="001B5B71">
        <w:lastRenderedPageBreak/>
        <w:tab/>
        <w:t>(b)</w:t>
      </w:r>
      <w:r w:rsidRPr="001B5B71">
        <w:tab/>
        <w:t>otherwise—the person who owns the carcases immediately after the slaughter.</w:t>
      </w:r>
    </w:p>
    <w:p w14:paraId="497EAD1F" w14:textId="77777777" w:rsidR="00285DA1" w:rsidRPr="001B5B71" w:rsidRDefault="00285DA1" w:rsidP="00285DA1">
      <w:pPr>
        <w:pStyle w:val="ActHead5"/>
      </w:pPr>
      <w:bookmarkStart w:id="106" w:name="_Toc177037597"/>
      <w:r w:rsidRPr="00217AA3">
        <w:rPr>
          <w:rStyle w:val="CharSectno"/>
        </w:rPr>
        <w:t>11</w:t>
      </w:r>
      <w:r w:rsidR="0017297C" w:rsidRPr="00217AA3">
        <w:rPr>
          <w:rStyle w:val="CharSectno"/>
        </w:rPr>
        <w:noBreakHyphen/>
      </w:r>
      <w:r w:rsidRPr="00217AA3">
        <w:rPr>
          <w:rStyle w:val="CharSectno"/>
        </w:rPr>
        <w:t>5</w:t>
      </w:r>
      <w:r w:rsidRPr="001B5B71">
        <w:t xml:space="preserve">  Application provision</w:t>
      </w:r>
      <w:bookmarkEnd w:id="106"/>
    </w:p>
    <w:p w14:paraId="1BC458DA" w14:textId="77777777" w:rsidR="00285DA1" w:rsidRPr="001B5B71" w:rsidRDefault="00285DA1" w:rsidP="00285DA1">
      <w:pPr>
        <w:pStyle w:val="subsection"/>
      </w:pPr>
      <w:r w:rsidRPr="001B5B71">
        <w:tab/>
      </w:r>
      <w:r w:rsidRPr="001B5B71">
        <w:tab/>
      </w:r>
      <w:r w:rsidR="00B779FF" w:rsidRPr="001B5B71">
        <w:t>Clause 1</w:t>
      </w:r>
      <w:r w:rsidR="00F872E0" w:rsidRPr="001B5B71">
        <w:t>1</w:t>
      </w:r>
      <w:r w:rsidR="0017297C" w:rsidRPr="001B5B71">
        <w:noBreakHyphen/>
      </w:r>
      <w:r w:rsidR="00F872E0" w:rsidRPr="001B5B71">
        <w:t>1</w:t>
      </w:r>
      <w:r w:rsidRPr="001B5B71">
        <w:t xml:space="preserve"> applies in relation to the slaughter of goats on or after 1 July 2025.</w:t>
      </w:r>
    </w:p>
    <w:p w14:paraId="56916DD3" w14:textId="77777777" w:rsidR="00285DA1" w:rsidRPr="001B5B71" w:rsidRDefault="00B779FF" w:rsidP="00285DA1">
      <w:pPr>
        <w:pStyle w:val="ActHead4"/>
        <w:pageBreakBefore/>
      </w:pPr>
      <w:bookmarkStart w:id="107" w:name="_Toc177037598"/>
      <w:r w:rsidRPr="00217AA3">
        <w:rPr>
          <w:rStyle w:val="CharSubdNo"/>
        </w:rPr>
        <w:lastRenderedPageBreak/>
        <w:t>Subdivision 1</w:t>
      </w:r>
      <w:r w:rsidR="00285DA1" w:rsidRPr="00217AA3">
        <w:rPr>
          <w:rStyle w:val="CharSubdNo"/>
        </w:rPr>
        <w:t>1</w:t>
      </w:r>
      <w:r w:rsidR="0017297C" w:rsidRPr="00217AA3">
        <w:rPr>
          <w:rStyle w:val="CharSubdNo"/>
        </w:rPr>
        <w:noBreakHyphen/>
      </w:r>
      <w:r w:rsidR="00285DA1" w:rsidRPr="00217AA3">
        <w:rPr>
          <w:rStyle w:val="CharSubdNo"/>
        </w:rPr>
        <w:t>B</w:t>
      </w:r>
      <w:r w:rsidR="00285DA1" w:rsidRPr="001B5B71">
        <w:t>—</w:t>
      </w:r>
      <w:r w:rsidR="00285DA1" w:rsidRPr="00217AA3">
        <w:rPr>
          <w:rStyle w:val="CharSubdText"/>
        </w:rPr>
        <w:t>Goat transaction levy</w:t>
      </w:r>
      <w:bookmarkEnd w:id="107"/>
    </w:p>
    <w:p w14:paraId="242F0E32" w14:textId="77777777" w:rsidR="00285DA1" w:rsidRPr="001B5B71" w:rsidRDefault="00285DA1" w:rsidP="00285DA1">
      <w:pPr>
        <w:pStyle w:val="ActHead5"/>
      </w:pPr>
      <w:bookmarkStart w:id="108" w:name="_Toc177037599"/>
      <w:r w:rsidRPr="00217AA3">
        <w:rPr>
          <w:rStyle w:val="CharSectno"/>
        </w:rPr>
        <w:t>11</w:t>
      </w:r>
      <w:r w:rsidR="0017297C" w:rsidRPr="00217AA3">
        <w:rPr>
          <w:rStyle w:val="CharSectno"/>
        </w:rPr>
        <w:noBreakHyphen/>
      </w:r>
      <w:r w:rsidRPr="00217AA3">
        <w:rPr>
          <w:rStyle w:val="CharSectno"/>
        </w:rPr>
        <w:t>6</w:t>
      </w:r>
      <w:r w:rsidRPr="001B5B71">
        <w:t xml:space="preserve">  Imposition of goat transaction levy</w:t>
      </w:r>
      <w:bookmarkEnd w:id="108"/>
    </w:p>
    <w:p w14:paraId="3C406623" w14:textId="77777777" w:rsidR="00285DA1" w:rsidRPr="001B5B71" w:rsidRDefault="00285DA1" w:rsidP="00285DA1">
      <w:pPr>
        <w:pStyle w:val="SubsectionHead"/>
      </w:pPr>
      <w:r w:rsidRPr="001B5B71">
        <w:t>Transfer of ownership of goats</w:t>
      </w:r>
    </w:p>
    <w:p w14:paraId="0D9B1B9E" w14:textId="77777777" w:rsidR="00285DA1" w:rsidRPr="001B5B71" w:rsidRDefault="00285DA1" w:rsidP="00285DA1">
      <w:pPr>
        <w:pStyle w:val="subsection"/>
      </w:pPr>
      <w:r w:rsidRPr="001B5B71">
        <w:tab/>
        <w:t>(1)</w:t>
      </w:r>
      <w:r w:rsidRPr="001B5B71">
        <w:tab/>
        <w:t>Levy is imposed on each transaction entered into by which the ownership of goats is transferred from one person to another, where the goats are in Australia at the time that transfer occurs.</w:t>
      </w:r>
    </w:p>
    <w:p w14:paraId="127F3A24" w14:textId="77777777" w:rsidR="00285DA1" w:rsidRPr="001B5B71" w:rsidRDefault="00285DA1" w:rsidP="00285DA1">
      <w:pPr>
        <w:pStyle w:val="notetext"/>
      </w:pPr>
      <w:r w:rsidRPr="001B5B71">
        <w:t>Note:</w:t>
      </w:r>
      <w:r w:rsidRPr="001B5B71">
        <w:tab/>
        <w:t>The ownership of goats may be transferred, for example, by sale or gift.</w:t>
      </w:r>
    </w:p>
    <w:p w14:paraId="35E64455" w14:textId="77777777" w:rsidR="00285DA1" w:rsidRPr="001B5B71" w:rsidRDefault="00285DA1" w:rsidP="00285DA1">
      <w:pPr>
        <w:pStyle w:val="SubsectionHead"/>
      </w:pPr>
      <w:r w:rsidRPr="001B5B71">
        <w:t>Delivery and slaughter of goats at an abattoir</w:t>
      </w:r>
    </w:p>
    <w:p w14:paraId="5DD82EC5" w14:textId="77777777" w:rsidR="00285DA1" w:rsidRPr="001B5B71" w:rsidRDefault="00285DA1" w:rsidP="00285DA1">
      <w:pPr>
        <w:pStyle w:val="subsection"/>
      </w:pPr>
      <w:r w:rsidRPr="001B5B71">
        <w:tab/>
        <w:t>(2)</w:t>
      </w:r>
      <w:r w:rsidRPr="001B5B71">
        <w:tab/>
        <w:t>Levy is imposed on the slaughter in Australia at an abattoir of goats, where the goats have been delivered to the abattoir other than because of a sale to the proprietor of the abattoir.</w:t>
      </w:r>
    </w:p>
    <w:p w14:paraId="498716C1" w14:textId="77777777" w:rsidR="00285DA1" w:rsidRPr="001B5B71" w:rsidRDefault="00285DA1" w:rsidP="00285DA1">
      <w:pPr>
        <w:pStyle w:val="SubsectionHead"/>
      </w:pPr>
      <w:r w:rsidRPr="001B5B71">
        <w:t>Slaughter of goats at an abattoir more than 30 days after purchase</w:t>
      </w:r>
    </w:p>
    <w:p w14:paraId="5E80C620" w14:textId="77777777" w:rsidR="00285DA1" w:rsidRPr="001B5B71" w:rsidRDefault="00285DA1" w:rsidP="00285DA1">
      <w:pPr>
        <w:pStyle w:val="subsection"/>
      </w:pPr>
      <w:r w:rsidRPr="001B5B71">
        <w:tab/>
        <w:t>(3)</w:t>
      </w:r>
      <w:r w:rsidRPr="001B5B71">
        <w:tab/>
        <w:t>Levy is imposed on the slaughter in Australia at an abattoir of goats purchased by the proprietor of the abattoir and held by that proprietor for a period of more than 30 days after the day of the purchase and before the day of the slaughter.</w:t>
      </w:r>
    </w:p>
    <w:p w14:paraId="0D3D9591" w14:textId="77777777" w:rsidR="00285DA1" w:rsidRPr="001B5B71" w:rsidRDefault="00285DA1" w:rsidP="00285DA1">
      <w:pPr>
        <w:pStyle w:val="SubsectionHead"/>
      </w:pPr>
      <w:r w:rsidRPr="001B5B71">
        <w:t>Slaughter of goats where no other transaction levy</w:t>
      </w:r>
    </w:p>
    <w:p w14:paraId="0E9F8A49" w14:textId="77777777" w:rsidR="00285DA1" w:rsidRPr="001B5B71" w:rsidRDefault="00285DA1" w:rsidP="00285DA1">
      <w:pPr>
        <w:pStyle w:val="subsection"/>
      </w:pPr>
      <w:r w:rsidRPr="001B5B71">
        <w:tab/>
        <w:t>(4)</w:t>
      </w:r>
      <w:r w:rsidRPr="001B5B71">
        <w:tab/>
        <w:t>Levy is imposed on the slaughter in Australia at an abattoir of goats where:</w:t>
      </w:r>
    </w:p>
    <w:p w14:paraId="1988C540" w14:textId="77777777" w:rsidR="00285DA1" w:rsidRPr="001B5B71" w:rsidRDefault="00285DA1" w:rsidP="00285DA1">
      <w:pPr>
        <w:pStyle w:val="paragraph"/>
      </w:pPr>
      <w:r w:rsidRPr="001B5B71">
        <w:tab/>
        <w:t>(a)</w:t>
      </w:r>
      <w:r w:rsidRPr="001B5B71">
        <w:tab/>
        <w:t>prior to the slaughter, there has been no transaction entered into by which the ownership of the goats has been transferred from one person to another; and</w:t>
      </w:r>
    </w:p>
    <w:p w14:paraId="2F03DA9A" w14:textId="77777777" w:rsidR="00285DA1" w:rsidRPr="001B5B71" w:rsidRDefault="00285DA1" w:rsidP="00285DA1">
      <w:pPr>
        <w:pStyle w:val="paragraph"/>
      </w:pPr>
      <w:r w:rsidRPr="001B5B71">
        <w:tab/>
        <w:t>(b)</w:t>
      </w:r>
      <w:r w:rsidRPr="001B5B71">
        <w:tab/>
        <w:t>the circumstances in relation to the slaughter are circumstances to which neither subclause (2) nor (3) applies.</w:t>
      </w:r>
    </w:p>
    <w:p w14:paraId="41E6222F" w14:textId="77777777" w:rsidR="00285DA1" w:rsidRPr="001B5B71" w:rsidRDefault="00285DA1" w:rsidP="00285DA1">
      <w:pPr>
        <w:pStyle w:val="ActHead5"/>
      </w:pPr>
      <w:bookmarkStart w:id="109" w:name="_Toc177037600"/>
      <w:r w:rsidRPr="00217AA3">
        <w:rPr>
          <w:rStyle w:val="CharSectno"/>
        </w:rPr>
        <w:lastRenderedPageBreak/>
        <w:t>11</w:t>
      </w:r>
      <w:r w:rsidR="0017297C" w:rsidRPr="00217AA3">
        <w:rPr>
          <w:rStyle w:val="CharSectno"/>
        </w:rPr>
        <w:noBreakHyphen/>
      </w:r>
      <w:r w:rsidRPr="00217AA3">
        <w:rPr>
          <w:rStyle w:val="CharSectno"/>
        </w:rPr>
        <w:t>7</w:t>
      </w:r>
      <w:r w:rsidRPr="001B5B71">
        <w:t xml:space="preserve">  Exemptions from the levy</w:t>
      </w:r>
      <w:bookmarkEnd w:id="109"/>
    </w:p>
    <w:p w14:paraId="34BA2F8E" w14:textId="77777777" w:rsidR="00285DA1" w:rsidRPr="001B5B71" w:rsidRDefault="00285DA1" w:rsidP="00285DA1">
      <w:pPr>
        <w:pStyle w:val="SubsectionHead"/>
      </w:pPr>
      <w:r w:rsidRPr="001B5B71">
        <w:t>Ownership exemption—related bodies corporate</w:t>
      </w:r>
    </w:p>
    <w:p w14:paraId="65BF2331" w14:textId="77777777" w:rsidR="00285DA1" w:rsidRPr="001B5B71" w:rsidRDefault="00285DA1" w:rsidP="00285DA1">
      <w:pPr>
        <w:pStyle w:val="subsection"/>
      </w:pPr>
      <w:r w:rsidRPr="001B5B71">
        <w:tab/>
        <w:t>(1)</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 xml:space="preserve">(1) in circumstances where there is a </w:t>
      </w:r>
      <w:r w:rsidR="009B7A82" w:rsidRPr="001B5B71">
        <w:t>transfer</w:t>
      </w:r>
      <w:r w:rsidRPr="001B5B71">
        <w:t xml:space="preserve"> of ownership of goats between related bodies corporate, where the body corporate acquiring the goats is not a proprietor of an abattoir.</w:t>
      </w:r>
    </w:p>
    <w:p w14:paraId="70B5E903" w14:textId="77777777" w:rsidR="00285DA1" w:rsidRPr="001B5B71" w:rsidRDefault="00285DA1" w:rsidP="00285DA1">
      <w:pPr>
        <w:pStyle w:val="SubsectionHead"/>
      </w:pPr>
      <w:r w:rsidRPr="001B5B71">
        <w:t>Ownership exemption—goats not fit for human consumption</w:t>
      </w:r>
    </w:p>
    <w:p w14:paraId="0DB90C9B" w14:textId="77777777" w:rsidR="00285DA1" w:rsidRPr="001B5B71" w:rsidRDefault="00285DA1" w:rsidP="00285DA1">
      <w:pPr>
        <w:pStyle w:val="subsection"/>
      </w:pPr>
      <w:r w:rsidRPr="001B5B71">
        <w:tab/>
        <w:t>(2)</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(1) in circumstances where there is a transfer of ownership of goats if:</w:t>
      </w:r>
    </w:p>
    <w:p w14:paraId="0F255B2C" w14:textId="77777777" w:rsidR="00285DA1" w:rsidRPr="001B5B71" w:rsidRDefault="00285DA1" w:rsidP="00285DA1">
      <w:pPr>
        <w:pStyle w:val="paragraph"/>
      </w:pPr>
      <w:r w:rsidRPr="001B5B71">
        <w:tab/>
        <w:t>(a)</w:t>
      </w:r>
      <w:r w:rsidRPr="001B5B71">
        <w:tab/>
        <w:t>the person acquiring the goats is the proprietor of an abattoir; and</w:t>
      </w:r>
    </w:p>
    <w:p w14:paraId="272757B1" w14:textId="77777777" w:rsidR="00285DA1" w:rsidRPr="001B5B71" w:rsidRDefault="00285DA1" w:rsidP="00285DA1">
      <w:pPr>
        <w:pStyle w:val="paragraph"/>
      </w:pPr>
      <w:r w:rsidRPr="001B5B71">
        <w:tab/>
        <w:t>(b)</w:t>
      </w:r>
      <w:r w:rsidRPr="001B5B71">
        <w:tab/>
        <w:t>the goats are not, at the time of the transfer of ownership, fit for human consumption because of the operation of a law of the Commonwealth, a State or a Territory.</w:t>
      </w:r>
    </w:p>
    <w:p w14:paraId="2B5BD753" w14:textId="77777777" w:rsidR="00285DA1" w:rsidRPr="001B5B71" w:rsidRDefault="00285DA1" w:rsidP="00285DA1">
      <w:pPr>
        <w:pStyle w:val="SubsectionHead"/>
      </w:pPr>
      <w:r w:rsidRPr="001B5B71">
        <w:t>Ownership exemption—export licence holders</w:t>
      </w:r>
    </w:p>
    <w:p w14:paraId="7D606390" w14:textId="77777777" w:rsidR="00285DA1" w:rsidRPr="001B5B71" w:rsidRDefault="00285DA1" w:rsidP="00285DA1">
      <w:pPr>
        <w:pStyle w:val="subsection"/>
      </w:pPr>
      <w:r w:rsidRPr="001B5B71">
        <w:tab/>
        <w:t>(3)</w:t>
      </w:r>
      <w:r w:rsidRPr="001B5B71">
        <w:tab/>
        <w:t xml:space="preserve">If levy is imposed by </w:t>
      </w:r>
      <w:r w:rsidR="00B779FF" w:rsidRPr="001B5B71">
        <w:t>subclause 1</w:t>
      </w:r>
      <w:r w:rsidR="00F872E0" w:rsidRPr="001B5B71">
        <w:t>1</w:t>
      </w:r>
      <w:r w:rsidR="0017297C" w:rsidRPr="001B5B71">
        <w:noBreakHyphen/>
      </w:r>
      <w:r w:rsidR="00F872E0" w:rsidRPr="001B5B71">
        <w:t>6</w:t>
      </w:r>
      <w:r w:rsidRPr="001B5B71">
        <w:t xml:space="preserve">(1) in circumstances where there is a transfer of ownership of goats to the holder of an export licence granted under section 191 of the </w:t>
      </w:r>
      <w:r w:rsidRPr="001B5B71">
        <w:rPr>
          <w:i/>
        </w:rPr>
        <w:t>Export Control Act 2020</w:t>
      </w:r>
      <w:r w:rsidRPr="001B5B71">
        <w:t xml:space="preserve"> (the </w:t>
      </w:r>
      <w:r w:rsidRPr="001B5B71">
        <w:rPr>
          <w:b/>
          <w:i/>
        </w:rPr>
        <w:t>first licence holder</w:t>
      </w:r>
      <w:r w:rsidRPr="001B5B71">
        <w:t>), levy is not imposed by that subclause in circumstances where there is any further transfer of ownership of the goats to another holder of such a licence if:</w:t>
      </w:r>
    </w:p>
    <w:p w14:paraId="75D89866" w14:textId="77777777" w:rsidR="00285DA1" w:rsidRPr="001B5B71" w:rsidRDefault="00285DA1" w:rsidP="00285DA1">
      <w:pPr>
        <w:pStyle w:val="paragraph"/>
      </w:pPr>
      <w:r w:rsidRPr="001B5B71">
        <w:tab/>
        <w:t>(a)</w:t>
      </w:r>
      <w:r w:rsidRPr="001B5B71">
        <w:tab/>
        <w:t>the goats are exported from Australia; and</w:t>
      </w:r>
    </w:p>
    <w:p w14:paraId="115B8276" w14:textId="77777777" w:rsidR="00285DA1" w:rsidRPr="001B5B71" w:rsidRDefault="00285DA1" w:rsidP="00285DA1">
      <w:pPr>
        <w:pStyle w:val="paragraph"/>
      </w:pPr>
      <w:r w:rsidRPr="001B5B71">
        <w:tab/>
        <w:t>(b)</w:t>
      </w:r>
      <w:r w:rsidRPr="001B5B71">
        <w:tab/>
        <w:t>the goats are exported 30 days or less after being acquired by the first licence holder.</w:t>
      </w:r>
    </w:p>
    <w:p w14:paraId="7EA890A7" w14:textId="77777777" w:rsidR="00285DA1" w:rsidRPr="001B5B71" w:rsidRDefault="00285DA1" w:rsidP="00285DA1">
      <w:pPr>
        <w:pStyle w:val="SubsectionHead"/>
      </w:pPr>
      <w:r w:rsidRPr="001B5B71">
        <w:t>Ownership exemption—goats intended for export</w:t>
      </w:r>
    </w:p>
    <w:p w14:paraId="23C241D1" w14:textId="77777777" w:rsidR="00285DA1" w:rsidRPr="001B5B71" w:rsidRDefault="00285DA1" w:rsidP="00285DA1">
      <w:pPr>
        <w:pStyle w:val="subsection"/>
      </w:pPr>
      <w:r w:rsidRPr="001B5B71">
        <w:tab/>
        <w:t>(4)</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(1) in circumstances where there is a transfer of ownership of goats if the transfer occurs:</w:t>
      </w:r>
    </w:p>
    <w:p w14:paraId="6E63BF2C" w14:textId="77777777" w:rsidR="00285DA1" w:rsidRPr="001B5B71" w:rsidRDefault="00285DA1" w:rsidP="00285DA1">
      <w:pPr>
        <w:pStyle w:val="paragraph"/>
      </w:pPr>
      <w:r w:rsidRPr="001B5B71">
        <w:lastRenderedPageBreak/>
        <w:tab/>
        <w:t>(a)</w:t>
      </w:r>
      <w:r w:rsidRPr="001B5B71">
        <w:tab/>
        <w:t>immediately before they are loaded, or during the period they are loaded, on a ship or aircraft in which they are intended to be exported; or</w:t>
      </w:r>
    </w:p>
    <w:p w14:paraId="03A9E96F" w14:textId="77777777" w:rsidR="00285DA1" w:rsidRPr="001B5B71" w:rsidRDefault="00285DA1" w:rsidP="00285DA1">
      <w:pPr>
        <w:pStyle w:val="paragraph"/>
      </w:pPr>
      <w:r w:rsidRPr="001B5B71">
        <w:tab/>
        <w:t>(b)</w:t>
      </w:r>
      <w:r w:rsidRPr="001B5B71">
        <w:tab/>
        <w:t>while they are on board a ship or aircraft in which they are intended to be exported.</w:t>
      </w:r>
    </w:p>
    <w:p w14:paraId="286CF0E9" w14:textId="77777777" w:rsidR="00285DA1" w:rsidRPr="001B5B71" w:rsidRDefault="00285DA1" w:rsidP="00285DA1">
      <w:pPr>
        <w:pStyle w:val="SubsectionHead"/>
      </w:pPr>
      <w:r w:rsidRPr="001B5B71">
        <w:t>Ownership exemption—general exclusions</w:t>
      </w:r>
    </w:p>
    <w:p w14:paraId="7662ED36" w14:textId="77777777" w:rsidR="00285DA1" w:rsidRPr="001B5B71" w:rsidRDefault="00285DA1" w:rsidP="00285DA1">
      <w:pPr>
        <w:pStyle w:val="subsection"/>
      </w:pPr>
      <w:r w:rsidRPr="001B5B71">
        <w:tab/>
        <w:t>(5)</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 xml:space="preserve">(1) in circumstances where there is a </w:t>
      </w:r>
      <w:r w:rsidR="00B53003" w:rsidRPr="001B5B71">
        <w:t>transfer</w:t>
      </w:r>
      <w:r w:rsidRPr="001B5B71">
        <w:t xml:space="preserve"> of ownership of goats:</w:t>
      </w:r>
    </w:p>
    <w:p w14:paraId="4C333743" w14:textId="77777777" w:rsidR="00285DA1" w:rsidRPr="001B5B71" w:rsidRDefault="00285DA1" w:rsidP="00285DA1">
      <w:pPr>
        <w:pStyle w:val="paragraph"/>
      </w:pPr>
      <w:r w:rsidRPr="001B5B71">
        <w:tab/>
        <w:t>(a)</w:t>
      </w:r>
      <w:r w:rsidRPr="001B5B71">
        <w:tab/>
        <w:t xml:space="preserve">as a result of a sale or transfer ordered by a court in proceedings under the </w:t>
      </w:r>
      <w:r w:rsidRPr="001B5B71">
        <w:rPr>
          <w:i/>
        </w:rPr>
        <w:t>Family Law Act 1975</w:t>
      </w:r>
      <w:r w:rsidRPr="001B5B71">
        <w:t>; or</w:t>
      </w:r>
    </w:p>
    <w:p w14:paraId="63DBEEE9" w14:textId="77777777" w:rsidR="00285DA1" w:rsidRPr="001B5B71" w:rsidRDefault="00285DA1" w:rsidP="00285DA1">
      <w:pPr>
        <w:pStyle w:val="paragraph"/>
      </w:pPr>
      <w:r w:rsidRPr="001B5B71">
        <w:tab/>
        <w:t>(b)</w:t>
      </w:r>
      <w:r w:rsidRPr="001B5B71">
        <w:tab/>
        <w:t>by devolution on the death of the owner of the goats; or</w:t>
      </w:r>
    </w:p>
    <w:p w14:paraId="07695E3A" w14:textId="77777777" w:rsidR="00285DA1" w:rsidRPr="001B5B71" w:rsidRDefault="00285DA1" w:rsidP="00285DA1">
      <w:pPr>
        <w:pStyle w:val="paragraph"/>
      </w:pPr>
      <w:r w:rsidRPr="001B5B71">
        <w:tab/>
        <w:t>(c)</w:t>
      </w:r>
      <w:r w:rsidRPr="001B5B71">
        <w:tab/>
        <w:t>on the happening of events referred to in sub</w:t>
      </w:r>
      <w:r w:rsidR="00B779FF" w:rsidRPr="001B5B71">
        <w:t>section 7</w:t>
      </w:r>
      <w:r w:rsidRPr="001B5B71">
        <w:t>0</w:t>
      </w:r>
      <w:r w:rsidR="0017297C" w:rsidRPr="001B5B71">
        <w:noBreakHyphen/>
      </w:r>
      <w:r w:rsidRPr="001B5B71">
        <w:t xml:space="preserve">100(1) of the </w:t>
      </w:r>
      <w:r w:rsidRPr="001B5B71">
        <w:rPr>
          <w:i/>
        </w:rPr>
        <w:t>Income Tax Assessment Act 1997</w:t>
      </w:r>
      <w:r w:rsidRPr="001B5B71">
        <w:t>.</w:t>
      </w:r>
    </w:p>
    <w:p w14:paraId="70509B07" w14:textId="77777777" w:rsidR="00285DA1" w:rsidRPr="001B5B71" w:rsidRDefault="00285DA1" w:rsidP="00285DA1">
      <w:pPr>
        <w:pStyle w:val="SubsectionHead"/>
      </w:pPr>
      <w:r w:rsidRPr="001B5B71">
        <w:t>Slaughter exemption—continuing ownership</w:t>
      </w:r>
    </w:p>
    <w:p w14:paraId="5F585214" w14:textId="77777777" w:rsidR="00285DA1" w:rsidRPr="001B5B71" w:rsidRDefault="00285DA1" w:rsidP="00285DA1">
      <w:pPr>
        <w:pStyle w:val="subsection"/>
      </w:pPr>
      <w:r w:rsidRPr="001B5B71">
        <w:tab/>
        <w:t>(6)</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(2) on the slaughter of goats if:</w:t>
      </w:r>
    </w:p>
    <w:p w14:paraId="5A51B0E4" w14:textId="77777777" w:rsidR="00285DA1" w:rsidRPr="001B5B71" w:rsidRDefault="00285DA1" w:rsidP="00285DA1">
      <w:pPr>
        <w:pStyle w:val="paragraph"/>
      </w:pPr>
      <w:r w:rsidRPr="001B5B71">
        <w:tab/>
        <w:t>(a)</w:t>
      </w:r>
      <w:r w:rsidRPr="001B5B71">
        <w:tab/>
        <w:t>the goats are delivered to the abattoir for slaughter on behalf of the person who owns the goats; and</w:t>
      </w:r>
    </w:p>
    <w:p w14:paraId="0AFBFCB0" w14:textId="77777777" w:rsidR="00285DA1" w:rsidRPr="001B5B71" w:rsidRDefault="00285DA1" w:rsidP="00285DA1">
      <w:pPr>
        <w:pStyle w:val="paragraph"/>
      </w:pPr>
      <w:r w:rsidRPr="001B5B71">
        <w:tab/>
        <w:t>(b)</w:t>
      </w:r>
      <w:r w:rsidRPr="001B5B71">
        <w:tab/>
        <w:t>the delivery occurs within 14 days after the acquisition of the goats by that person; and</w:t>
      </w:r>
    </w:p>
    <w:p w14:paraId="0019A7F6" w14:textId="77777777" w:rsidR="00285DA1" w:rsidRPr="001B5B71" w:rsidRDefault="00285DA1" w:rsidP="00285DA1">
      <w:pPr>
        <w:pStyle w:val="paragraph"/>
      </w:pPr>
      <w:r w:rsidRPr="001B5B71">
        <w:tab/>
        <w:t>(c)</w:t>
      </w:r>
      <w:r w:rsidRPr="001B5B71">
        <w:tab/>
        <w:t>that person:</w:t>
      </w:r>
    </w:p>
    <w:p w14:paraId="734D286F" w14:textId="77777777" w:rsidR="00285DA1" w:rsidRPr="001B5B71" w:rsidRDefault="00285DA1" w:rsidP="00285DA1">
      <w:pPr>
        <w:pStyle w:val="paragraphsub"/>
      </w:pPr>
      <w:r w:rsidRPr="001B5B71">
        <w:tab/>
        <w:t>(i)</w:t>
      </w:r>
      <w:r w:rsidRPr="001B5B71">
        <w:tab/>
        <w:t>if the hot carcase weight of the carcases is determined by the proprietor of the abattoir—owns the carcases immediately after that hot carcase weight is determined; or</w:t>
      </w:r>
    </w:p>
    <w:p w14:paraId="721520A2" w14:textId="77777777" w:rsidR="00285DA1" w:rsidRPr="001B5B71" w:rsidRDefault="00285DA1" w:rsidP="00285DA1">
      <w:pPr>
        <w:pStyle w:val="paragraphsub"/>
      </w:pPr>
      <w:r w:rsidRPr="001B5B71">
        <w:tab/>
        <w:t>(ii)</w:t>
      </w:r>
      <w:r w:rsidRPr="001B5B71">
        <w:tab/>
        <w:t>otherwise—owns the carcases immediately after the slaughter.</w:t>
      </w:r>
    </w:p>
    <w:p w14:paraId="2F91ED80" w14:textId="77777777" w:rsidR="00285DA1" w:rsidRPr="001B5B71" w:rsidRDefault="00285DA1" w:rsidP="00285DA1">
      <w:pPr>
        <w:pStyle w:val="SubsectionHead"/>
      </w:pPr>
      <w:r w:rsidRPr="001B5B71">
        <w:t>Slaughter exemption—goats not fit for human consumption</w:t>
      </w:r>
    </w:p>
    <w:p w14:paraId="0C510AB7" w14:textId="77777777" w:rsidR="00285DA1" w:rsidRPr="001B5B71" w:rsidRDefault="00285DA1" w:rsidP="00285DA1">
      <w:pPr>
        <w:pStyle w:val="subsection"/>
      </w:pPr>
      <w:r w:rsidRPr="001B5B71">
        <w:tab/>
        <w:t>(7)</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 xml:space="preserve">(2) on the slaughter of goats if the goats are not, at the time of the delivery to </w:t>
      </w:r>
      <w:r w:rsidRPr="001B5B71">
        <w:lastRenderedPageBreak/>
        <w:t>the abattoir, fit for human consumption because of the operation of a law of the Commonwealth, a State or a Territory.</w:t>
      </w:r>
    </w:p>
    <w:p w14:paraId="1C14BF56" w14:textId="77777777" w:rsidR="00285DA1" w:rsidRPr="001B5B71" w:rsidRDefault="00285DA1" w:rsidP="00285DA1">
      <w:pPr>
        <w:pStyle w:val="SubsectionHead"/>
      </w:pPr>
      <w:r w:rsidRPr="001B5B71">
        <w:t>Slaughter exemption—personal consumption</w:t>
      </w:r>
    </w:p>
    <w:p w14:paraId="62FD0A33" w14:textId="77777777" w:rsidR="00285DA1" w:rsidRPr="001B5B71" w:rsidRDefault="00285DA1" w:rsidP="00285DA1">
      <w:pPr>
        <w:pStyle w:val="subsection"/>
      </w:pPr>
      <w:r w:rsidRPr="001B5B71">
        <w:tab/>
        <w:t>(8)</w:t>
      </w:r>
      <w:r w:rsidRPr="001B5B71">
        <w:tab/>
        <w:t xml:space="preserve">Levy is not imposed by </w:t>
      </w:r>
      <w:r w:rsidR="00B779FF" w:rsidRPr="001B5B71">
        <w:t>subclause 1</w:t>
      </w:r>
      <w:r w:rsidR="00F872E0" w:rsidRPr="001B5B71">
        <w:t>1</w:t>
      </w:r>
      <w:r w:rsidR="0017297C" w:rsidRPr="001B5B71">
        <w:noBreakHyphen/>
      </w:r>
      <w:r w:rsidR="00F872E0" w:rsidRPr="001B5B71">
        <w:t>6</w:t>
      </w:r>
      <w:r w:rsidRPr="001B5B71">
        <w:t>(3) or (4) on the slaughter of goats for consumption by the owner of the goats, members of the owner’s family or the owner’s employees.</w:t>
      </w:r>
    </w:p>
    <w:p w14:paraId="207D3D11" w14:textId="77777777" w:rsidR="00285DA1" w:rsidRPr="001B5B71" w:rsidRDefault="00285DA1" w:rsidP="00285DA1">
      <w:pPr>
        <w:pStyle w:val="ActHead5"/>
      </w:pPr>
      <w:bookmarkStart w:id="110" w:name="_Toc177037601"/>
      <w:r w:rsidRPr="00217AA3">
        <w:rPr>
          <w:rStyle w:val="CharSectno"/>
        </w:rPr>
        <w:t>11</w:t>
      </w:r>
      <w:r w:rsidR="0017297C" w:rsidRPr="00217AA3">
        <w:rPr>
          <w:rStyle w:val="CharSectno"/>
        </w:rPr>
        <w:noBreakHyphen/>
      </w:r>
      <w:r w:rsidRPr="00217AA3">
        <w:rPr>
          <w:rStyle w:val="CharSectno"/>
        </w:rPr>
        <w:t>8</w:t>
      </w:r>
      <w:r w:rsidRPr="001B5B71">
        <w:t xml:space="preserve">  Rate of the levy</w:t>
      </w:r>
      <w:bookmarkEnd w:id="110"/>
    </w:p>
    <w:p w14:paraId="7F9C7649"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1</w:t>
      </w:r>
      <w:r w:rsidR="00F872E0" w:rsidRPr="001B5B71">
        <w:t>1</w:t>
      </w:r>
      <w:r w:rsidR="0017297C" w:rsidRPr="001B5B71">
        <w:noBreakHyphen/>
      </w:r>
      <w:r w:rsidR="00F872E0" w:rsidRPr="001B5B71">
        <w:t>6</w:t>
      </w:r>
      <w:r w:rsidRPr="001B5B71">
        <w:t>(1), (2), (3) or (4) in relation to goats is worked out using this table.</w:t>
      </w:r>
    </w:p>
    <w:p w14:paraId="3072C8CE"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3E3C3C3" w14:textId="77777777" w:rsidTr="00CF1D94">
        <w:trPr>
          <w:tblHeader/>
        </w:trPr>
        <w:tc>
          <w:tcPr>
            <w:tcW w:w="8313" w:type="dxa"/>
            <w:gridSpan w:val="2"/>
            <w:tcBorders>
              <w:top w:val="single" w:sz="12" w:space="0" w:color="auto"/>
              <w:bottom w:val="single" w:sz="6" w:space="0" w:color="auto"/>
            </w:tcBorders>
            <w:shd w:val="clear" w:color="auto" w:fill="auto"/>
          </w:tcPr>
          <w:p w14:paraId="3E8E4B19" w14:textId="77777777" w:rsidR="00285DA1" w:rsidRPr="001B5B71" w:rsidRDefault="00285DA1" w:rsidP="00CF1D94">
            <w:pPr>
              <w:pStyle w:val="TableHeading"/>
            </w:pPr>
            <w:r w:rsidRPr="001B5B71">
              <w:t>Goat transaction levy</w:t>
            </w:r>
          </w:p>
        </w:tc>
      </w:tr>
      <w:tr w:rsidR="001B5B71" w:rsidRPr="001B5B71" w14:paraId="2AA76C8A" w14:textId="77777777" w:rsidTr="00CF1D94">
        <w:trPr>
          <w:tblHeader/>
        </w:trPr>
        <w:tc>
          <w:tcPr>
            <w:tcW w:w="714" w:type="dxa"/>
            <w:tcBorders>
              <w:top w:val="single" w:sz="6" w:space="0" w:color="auto"/>
              <w:bottom w:val="single" w:sz="12" w:space="0" w:color="auto"/>
            </w:tcBorders>
            <w:shd w:val="clear" w:color="auto" w:fill="auto"/>
          </w:tcPr>
          <w:p w14:paraId="03DA0D33"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F390CA8" w14:textId="77777777" w:rsidR="00285DA1" w:rsidRPr="001B5B71" w:rsidRDefault="00285DA1" w:rsidP="00CF1D94">
            <w:pPr>
              <w:pStyle w:val="TableHeading"/>
            </w:pPr>
            <w:r w:rsidRPr="001B5B71">
              <w:t>Rate of levy</w:t>
            </w:r>
          </w:p>
        </w:tc>
      </w:tr>
      <w:tr w:rsidR="001B5B71" w:rsidRPr="001B5B71" w14:paraId="34DF6C7B" w14:textId="77777777" w:rsidTr="00CF1D94">
        <w:tc>
          <w:tcPr>
            <w:tcW w:w="714" w:type="dxa"/>
            <w:tcBorders>
              <w:bottom w:val="single" w:sz="12" w:space="0" w:color="auto"/>
            </w:tcBorders>
            <w:shd w:val="clear" w:color="auto" w:fill="auto"/>
          </w:tcPr>
          <w:p w14:paraId="73FBA5FF"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181C2CDD" w14:textId="77777777" w:rsidR="00285DA1" w:rsidRPr="001B5B71" w:rsidRDefault="00285DA1" w:rsidP="00CF1D94">
            <w:pPr>
              <w:pStyle w:val="Tabletext"/>
            </w:pPr>
            <w:r w:rsidRPr="001B5B71">
              <w:t>The sum of the following components:</w:t>
            </w:r>
          </w:p>
          <w:p w14:paraId="0BF1CC44" w14:textId="77777777" w:rsidR="00285DA1" w:rsidRPr="001B5B71" w:rsidRDefault="00285DA1" w:rsidP="00CF1D94">
            <w:pPr>
              <w:pStyle w:val="Tablea"/>
            </w:pPr>
            <w:r w:rsidRPr="001B5B71">
              <w:t>(a) 10.5 cents per head (the marketing component);</w:t>
            </w:r>
          </w:p>
          <w:p w14:paraId="56360619" w14:textId="77777777" w:rsidR="00285DA1" w:rsidRPr="001B5B71" w:rsidRDefault="00285DA1" w:rsidP="00CF1D94">
            <w:pPr>
              <w:pStyle w:val="Tablea"/>
            </w:pPr>
            <w:r w:rsidRPr="001B5B71">
              <w:t>(b) 16.7 cents per head (the research and development component);</w:t>
            </w:r>
          </w:p>
          <w:p w14:paraId="7194CC2A" w14:textId="77777777" w:rsidR="00285DA1" w:rsidRPr="001B5B71" w:rsidRDefault="00285DA1" w:rsidP="00CF1D94">
            <w:pPr>
              <w:pStyle w:val="Tablea"/>
            </w:pPr>
            <w:r w:rsidRPr="001B5B71">
              <w:t>(c) 4.5 cents per head (the biosecurity activity component);</w:t>
            </w:r>
          </w:p>
          <w:p w14:paraId="7469545A" w14:textId="77777777" w:rsidR="00285DA1" w:rsidRPr="001B5B71" w:rsidRDefault="00285DA1" w:rsidP="00CF1D94">
            <w:pPr>
              <w:pStyle w:val="Tablea"/>
            </w:pPr>
            <w:r w:rsidRPr="001B5B71">
              <w:t>(d) 0 cents per head (the biosecurity response component);</w:t>
            </w:r>
          </w:p>
          <w:p w14:paraId="07D5EC85" w14:textId="77777777" w:rsidR="00285DA1" w:rsidRPr="001B5B71" w:rsidRDefault="00285DA1" w:rsidP="00CF1D94">
            <w:pPr>
              <w:pStyle w:val="Tablea"/>
            </w:pPr>
            <w:r w:rsidRPr="001B5B71">
              <w:t>(e) 6 cents per head (the National Residue Survey component)</w:t>
            </w:r>
          </w:p>
        </w:tc>
      </w:tr>
    </w:tbl>
    <w:p w14:paraId="7A516D11" w14:textId="77777777" w:rsidR="00285DA1" w:rsidRPr="001B5B71" w:rsidRDefault="00285DA1" w:rsidP="00285DA1">
      <w:pPr>
        <w:pStyle w:val="subsection"/>
      </w:pPr>
      <w:r w:rsidRPr="001B5B71">
        <w:tab/>
        <w:t>(2)</w:t>
      </w:r>
      <w:r w:rsidRPr="001B5B71">
        <w:tab/>
        <w:t>For the purposes of subclause (1), a nanny</w:t>
      </w:r>
      <w:r w:rsidR="0017297C" w:rsidRPr="001B5B71">
        <w:noBreakHyphen/>
      </w:r>
      <w:r w:rsidRPr="001B5B71">
        <w:t>goat with a kid at foot are together taken to be a single head of goats.</w:t>
      </w:r>
    </w:p>
    <w:p w14:paraId="20D222D5" w14:textId="77777777" w:rsidR="00285DA1" w:rsidRPr="001B5B71" w:rsidRDefault="00285DA1" w:rsidP="00285DA1">
      <w:pPr>
        <w:pStyle w:val="ActHead5"/>
      </w:pPr>
      <w:bookmarkStart w:id="111" w:name="_Toc177037602"/>
      <w:r w:rsidRPr="00217AA3">
        <w:rPr>
          <w:rStyle w:val="CharSectno"/>
        </w:rPr>
        <w:t>11</w:t>
      </w:r>
      <w:r w:rsidR="0017297C" w:rsidRPr="00217AA3">
        <w:rPr>
          <w:rStyle w:val="CharSectno"/>
        </w:rPr>
        <w:noBreakHyphen/>
      </w:r>
      <w:r w:rsidRPr="00217AA3">
        <w:rPr>
          <w:rStyle w:val="CharSectno"/>
        </w:rPr>
        <w:t>9</w:t>
      </w:r>
      <w:r w:rsidRPr="001B5B71">
        <w:t xml:space="preserve">  Levy payer</w:t>
      </w:r>
      <w:bookmarkEnd w:id="111"/>
    </w:p>
    <w:p w14:paraId="388F1062" w14:textId="77777777" w:rsidR="00285DA1" w:rsidRPr="001B5B71" w:rsidRDefault="00285DA1" w:rsidP="00285DA1">
      <w:pPr>
        <w:pStyle w:val="SubsectionHead"/>
      </w:pPr>
      <w:r w:rsidRPr="001B5B71">
        <w:t>Transfer of ownership of goats</w:t>
      </w:r>
    </w:p>
    <w:p w14:paraId="6374529F" w14:textId="77777777" w:rsidR="00285DA1" w:rsidRPr="001B5B71" w:rsidRDefault="00285DA1" w:rsidP="00285DA1">
      <w:pPr>
        <w:pStyle w:val="subsection"/>
      </w:pPr>
      <w:r w:rsidRPr="001B5B71">
        <w:tab/>
        <w:t>(1)</w:t>
      </w:r>
      <w:r w:rsidRPr="001B5B71">
        <w:tab/>
        <w:t xml:space="preserve">The levy imposed by </w:t>
      </w:r>
      <w:r w:rsidR="00B779FF" w:rsidRPr="001B5B71">
        <w:t>subclause 1</w:t>
      </w:r>
      <w:r w:rsidR="00F872E0" w:rsidRPr="001B5B71">
        <w:t>1</w:t>
      </w:r>
      <w:r w:rsidR="0017297C" w:rsidRPr="001B5B71">
        <w:noBreakHyphen/>
      </w:r>
      <w:r w:rsidR="00F872E0" w:rsidRPr="001B5B71">
        <w:t>6</w:t>
      </w:r>
      <w:r w:rsidRPr="001B5B71">
        <w:t>(1) on a transaction is payable by the person who owns the goats immediately before the transaction is entered into.</w:t>
      </w:r>
    </w:p>
    <w:p w14:paraId="0092817F" w14:textId="77777777" w:rsidR="00285DA1" w:rsidRPr="001B5B71" w:rsidRDefault="00285DA1" w:rsidP="00285DA1">
      <w:pPr>
        <w:pStyle w:val="SubsectionHead"/>
      </w:pPr>
      <w:r w:rsidRPr="001B5B71">
        <w:t>Slaughter of goats</w:t>
      </w:r>
    </w:p>
    <w:p w14:paraId="0F7E8F8D" w14:textId="77777777" w:rsidR="00285DA1" w:rsidRPr="001B5B71" w:rsidRDefault="00285DA1" w:rsidP="00285DA1">
      <w:pPr>
        <w:pStyle w:val="subsection"/>
      </w:pPr>
      <w:r w:rsidRPr="001B5B71">
        <w:tab/>
        <w:t>(2)</w:t>
      </w:r>
      <w:r w:rsidRPr="001B5B71">
        <w:tab/>
        <w:t xml:space="preserve">The levy imposed by </w:t>
      </w:r>
      <w:r w:rsidR="00B779FF" w:rsidRPr="001B5B71">
        <w:t>subclause 1</w:t>
      </w:r>
      <w:r w:rsidR="00F872E0" w:rsidRPr="001B5B71">
        <w:t>1</w:t>
      </w:r>
      <w:r w:rsidR="0017297C" w:rsidRPr="001B5B71">
        <w:noBreakHyphen/>
      </w:r>
      <w:r w:rsidR="00F872E0" w:rsidRPr="001B5B71">
        <w:t>6</w:t>
      </w:r>
      <w:r w:rsidRPr="001B5B71">
        <w:t>(2) on the slaughter of goats at an abattoir is payable by the person who owns the goats immediately before the delivery to the abattoir.</w:t>
      </w:r>
    </w:p>
    <w:p w14:paraId="0555C05C" w14:textId="77777777" w:rsidR="00285DA1" w:rsidRPr="001B5B71" w:rsidRDefault="00285DA1" w:rsidP="00285DA1">
      <w:pPr>
        <w:pStyle w:val="subsection"/>
      </w:pPr>
      <w:r w:rsidRPr="001B5B71">
        <w:lastRenderedPageBreak/>
        <w:tab/>
        <w:t>(3)</w:t>
      </w:r>
      <w:r w:rsidRPr="001B5B71">
        <w:tab/>
        <w:t xml:space="preserve">The levy imposed by </w:t>
      </w:r>
      <w:r w:rsidR="00B779FF" w:rsidRPr="001B5B71">
        <w:t>subclause 1</w:t>
      </w:r>
      <w:r w:rsidR="00F872E0" w:rsidRPr="001B5B71">
        <w:t>1</w:t>
      </w:r>
      <w:r w:rsidR="0017297C" w:rsidRPr="001B5B71">
        <w:noBreakHyphen/>
      </w:r>
      <w:r w:rsidR="00F872E0" w:rsidRPr="001B5B71">
        <w:t>6</w:t>
      </w:r>
      <w:r w:rsidRPr="001B5B71">
        <w:t>(3) on the slaughter of goats at an abattoir is payable by the proprietor of the abattoir.</w:t>
      </w:r>
    </w:p>
    <w:p w14:paraId="45C147E0" w14:textId="77777777" w:rsidR="00285DA1" w:rsidRPr="001B5B71" w:rsidRDefault="00285DA1" w:rsidP="00285DA1">
      <w:pPr>
        <w:pStyle w:val="subsection"/>
      </w:pPr>
      <w:r w:rsidRPr="001B5B71">
        <w:tab/>
        <w:t>(4)</w:t>
      </w:r>
      <w:r w:rsidRPr="001B5B71">
        <w:tab/>
        <w:t xml:space="preserve">The levy imposed by </w:t>
      </w:r>
      <w:r w:rsidR="00B779FF" w:rsidRPr="001B5B71">
        <w:t>subclause 1</w:t>
      </w:r>
      <w:r w:rsidR="00F872E0" w:rsidRPr="001B5B71">
        <w:t>1</w:t>
      </w:r>
      <w:r w:rsidR="0017297C" w:rsidRPr="001B5B71">
        <w:noBreakHyphen/>
      </w:r>
      <w:r w:rsidR="00F872E0" w:rsidRPr="001B5B71">
        <w:t>6</w:t>
      </w:r>
      <w:r w:rsidRPr="001B5B71">
        <w:t>(4) on the slaughter of goats at an abattoir is payable by the person who owns the goats at the time of the slaughter.</w:t>
      </w:r>
    </w:p>
    <w:p w14:paraId="22EF3248" w14:textId="77777777" w:rsidR="00285DA1" w:rsidRPr="001B5B71" w:rsidRDefault="00285DA1" w:rsidP="00285DA1">
      <w:pPr>
        <w:pStyle w:val="ActHead5"/>
      </w:pPr>
      <w:bookmarkStart w:id="112" w:name="_Toc177037603"/>
      <w:r w:rsidRPr="00217AA3">
        <w:rPr>
          <w:rStyle w:val="CharSectno"/>
        </w:rPr>
        <w:t>11</w:t>
      </w:r>
      <w:r w:rsidR="0017297C" w:rsidRPr="00217AA3">
        <w:rPr>
          <w:rStyle w:val="CharSectno"/>
        </w:rPr>
        <w:noBreakHyphen/>
      </w:r>
      <w:r w:rsidRPr="00217AA3">
        <w:rPr>
          <w:rStyle w:val="CharSectno"/>
        </w:rPr>
        <w:t>10</w:t>
      </w:r>
      <w:r w:rsidRPr="001B5B71">
        <w:t xml:space="preserve">  Application provisions</w:t>
      </w:r>
      <w:bookmarkEnd w:id="112"/>
    </w:p>
    <w:p w14:paraId="4D68C47B" w14:textId="77777777" w:rsidR="00285DA1" w:rsidRPr="001B5B71" w:rsidRDefault="00285DA1" w:rsidP="00285DA1">
      <w:pPr>
        <w:pStyle w:val="subsection"/>
      </w:pPr>
      <w:r w:rsidRPr="001B5B71">
        <w:tab/>
        <w:t>(1)</w:t>
      </w:r>
      <w:r w:rsidRPr="001B5B71">
        <w:tab/>
      </w:r>
      <w:r w:rsidR="00B779FF" w:rsidRPr="001B5B71">
        <w:t>Subclause 1</w:t>
      </w:r>
      <w:r w:rsidR="001F2195" w:rsidRPr="001B5B71">
        <w:t>1</w:t>
      </w:r>
      <w:r w:rsidR="0017297C" w:rsidRPr="001B5B71">
        <w:noBreakHyphen/>
      </w:r>
      <w:r w:rsidR="001F2195" w:rsidRPr="001B5B71">
        <w:t>6</w:t>
      </w:r>
      <w:r w:rsidRPr="001B5B71">
        <w:t>(1) applies in relation to a transaction entered into on or after 1 July 2025.</w:t>
      </w:r>
    </w:p>
    <w:p w14:paraId="474671BC" w14:textId="77777777" w:rsidR="00285DA1" w:rsidRPr="001B5B71" w:rsidRDefault="00285DA1" w:rsidP="00285DA1">
      <w:pPr>
        <w:pStyle w:val="subsection"/>
      </w:pPr>
      <w:r w:rsidRPr="001B5B71">
        <w:tab/>
        <w:t>(2)</w:t>
      </w:r>
      <w:r w:rsidRPr="001B5B71">
        <w:tab/>
      </w:r>
      <w:r w:rsidR="00B779FF" w:rsidRPr="001B5B71">
        <w:t>Subclause 1</w:t>
      </w:r>
      <w:r w:rsidR="001F2195" w:rsidRPr="001B5B71">
        <w:t>1</w:t>
      </w:r>
      <w:r w:rsidR="0017297C" w:rsidRPr="001B5B71">
        <w:noBreakHyphen/>
      </w:r>
      <w:r w:rsidR="001F2195" w:rsidRPr="001B5B71">
        <w:t>6</w:t>
      </w:r>
      <w:r w:rsidRPr="001B5B71">
        <w:t>(2) applies in relation to the slaughter of goats at an abattoir on or after 1 July 2025, whether the delivery of the goats to the abattoir is before, on or after that day.</w:t>
      </w:r>
    </w:p>
    <w:p w14:paraId="748604F9" w14:textId="77777777" w:rsidR="00285DA1" w:rsidRPr="001B5B71" w:rsidRDefault="00285DA1" w:rsidP="00285DA1">
      <w:pPr>
        <w:pStyle w:val="subsection"/>
      </w:pPr>
      <w:r w:rsidRPr="001B5B71">
        <w:tab/>
        <w:t>(3)</w:t>
      </w:r>
      <w:r w:rsidRPr="001B5B71">
        <w:tab/>
      </w:r>
      <w:r w:rsidR="00B779FF" w:rsidRPr="001B5B71">
        <w:t>Subclause 1</w:t>
      </w:r>
      <w:r w:rsidR="001F2195" w:rsidRPr="001B5B71">
        <w:t>1</w:t>
      </w:r>
      <w:r w:rsidR="0017297C" w:rsidRPr="001B5B71">
        <w:noBreakHyphen/>
      </w:r>
      <w:r w:rsidR="001F2195" w:rsidRPr="001B5B71">
        <w:t>6</w:t>
      </w:r>
      <w:r w:rsidRPr="001B5B71">
        <w:t>(3) applies in relation to the slaughter of goats at an abattoir on or after 1 July 2025, whether the goats were purchased before, on or after that day.</w:t>
      </w:r>
    </w:p>
    <w:p w14:paraId="5479AFD4" w14:textId="77777777" w:rsidR="00285DA1" w:rsidRPr="001B5B71" w:rsidRDefault="00285DA1" w:rsidP="00285DA1">
      <w:pPr>
        <w:pStyle w:val="subsection"/>
      </w:pPr>
      <w:r w:rsidRPr="001B5B71">
        <w:tab/>
        <w:t>(4)</w:t>
      </w:r>
      <w:r w:rsidRPr="001B5B71">
        <w:tab/>
      </w:r>
      <w:r w:rsidR="00B779FF" w:rsidRPr="001B5B71">
        <w:t>Subclause 1</w:t>
      </w:r>
      <w:r w:rsidR="001F2195" w:rsidRPr="001B5B71">
        <w:t>1</w:t>
      </w:r>
      <w:r w:rsidR="0017297C" w:rsidRPr="001B5B71">
        <w:noBreakHyphen/>
      </w:r>
      <w:r w:rsidR="001F2195" w:rsidRPr="001B5B71">
        <w:t>6</w:t>
      </w:r>
      <w:r w:rsidRPr="001B5B71">
        <w:t>(4) applies in relation to the slaughter of goats at an abattoir on or after 1 July 2025.</w:t>
      </w:r>
    </w:p>
    <w:p w14:paraId="5B5B3D18" w14:textId="77777777" w:rsidR="00285DA1" w:rsidRPr="001B5B71" w:rsidRDefault="00285DA1" w:rsidP="00285DA1">
      <w:pPr>
        <w:pStyle w:val="ActHead3"/>
        <w:pageBreakBefore/>
      </w:pPr>
      <w:bookmarkStart w:id="113" w:name="_Toc177037604"/>
      <w:r w:rsidRPr="00217AA3">
        <w:rPr>
          <w:rStyle w:val="CharDivNo"/>
        </w:rPr>
        <w:lastRenderedPageBreak/>
        <w:t>Division 12</w:t>
      </w:r>
      <w:r w:rsidRPr="001B5B71">
        <w:t>—</w:t>
      </w:r>
      <w:r w:rsidRPr="00217AA3">
        <w:rPr>
          <w:rStyle w:val="CharDivText"/>
        </w:rPr>
        <w:t>Horses</w:t>
      </w:r>
      <w:bookmarkEnd w:id="113"/>
    </w:p>
    <w:p w14:paraId="56439CD5" w14:textId="77777777" w:rsidR="00285DA1" w:rsidRPr="001B5B71" w:rsidRDefault="00B779FF" w:rsidP="00285DA1">
      <w:pPr>
        <w:pStyle w:val="ActHead4"/>
      </w:pPr>
      <w:bookmarkStart w:id="114" w:name="_Toc177037605"/>
      <w:r w:rsidRPr="00217AA3">
        <w:rPr>
          <w:rStyle w:val="CharSubdNo"/>
        </w:rPr>
        <w:t>Subdivision 1</w:t>
      </w:r>
      <w:r w:rsidR="00285DA1" w:rsidRPr="00217AA3">
        <w:rPr>
          <w:rStyle w:val="CharSubdNo"/>
        </w:rPr>
        <w:t>2</w:t>
      </w:r>
      <w:r w:rsidR="0017297C" w:rsidRPr="00217AA3">
        <w:rPr>
          <w:rStyle w:val="CharSubdNo"/>
        </w:rPr>
        <w:noBreakHyphen/>
      </w:r>
      <w:r w:rsidR="00285DA1" w:rsidRPr="00217AA3">
        <w:rPr>
          <w:rStyle w:val="CharSubdNo"/>
        </w:rPr>
        <w:t>A</w:t>
      </w:r>
      <w:r w:rsidR="00285DA1" w:rsidRPr="001B5B71">
        <w:t>—</w:t>
      </w:r>
      <w:r w:rsidR="00285DA1" w:rsidRPr="00217AA3">
        <w:rPr>
          <w:rStyle w:val="CharSubdText"/>
        </w:rPr>
        <w:t>Horse slaughter levy</w:t>
      </w:r>
      <w:bookmarkEnd w:id="114"/>
    </w:p>
    <w:p w14:paraId="7AE46C6B" w14:textId="77777777" w:rsidR="00285DA1" w:rsidRPr="001B5B71" w:rsidRDefault="00285DA1" w:rsidP="00285DA1">
      <w:pPr>
        <w:pStyle w:val="ActHead5"/>
      </w:pPr>
      <w:bookmarkStart w:id="115" w:name="_Toc177037606"/>
      <w:r w:rsidRPr="00217AA3">
        <w:rPr>
          <w:rStyle w:val="CharSectno"/>
        </w:rPr>
        <w:t>12</w:t>
      </w:r>
      <w:r w:rsidR="0017297C" w:rsidRPr="00217AA3">
        <w:rPr>
          <w:rStyle w:val="CharSectno"/>
        </w:rPr>
        <w:noBreakHyphen/>
      </w:r>
      <w:r w:rsidRPr="00217AA3">
        <w:rPr>
          <w:rStyle w:val="CharSectno"/>
        </w:rPr>
        <w:t>1</w:t>
      </w:r>
      <w:r w:rsidRPr="001B5B71">
        <w:t xml:space="preserve">  Imposition of horse slaughter levy</w:t>
      </w:r>
      <w:bookmarkEnd w:id="115"/>
    </w:p>
    <w:p w14:paraId="28204B4B" w14:textId="77777777" w:rsidR="00285DA1" w:rsidRPr="001B5B71" w:rsidRDefault="00285DA1" w:rsidP="00285DA1">
      <w:pPr>
        <w:pStyle w:val="subsection"/>
      </w:pPr>
      <w:r w:rsidRPr="001B5B71">
        <w:tab/>
      </w:r>
      <w:r w:rsidRPr="001B5B71">
        <w:tab/>
        <w:t>Levy is imposed on the slaughter in Australia at an abattoir of horses if:</w:t>
      </w:r>
    </w:p>
    <w:p w14:paraId="79F550FD" w14:textId="77777777" w:rsidR="00285DA1" w:rsidRPr="001B5B71" w:rsidRDefault="00285DA1" w:rsidP="00285DA1">
      <w:pPr>
        <w:pStyle w:val="paragraph"/>
      </w:pPr>
      <w:r w:rsidRPr="001B5B71">
        <w:tab/>
        <w:t>(a)</w:t>
      </w:r>
      <w:r w:rsidRPr="001B5B71">
        <w:tab/>
        <w:t xml:space="preserve">the horses are of the species </w:t>
      </w:r>
      <w:r w:rsidRPr="001B5B71">
        <w:rPr>
          <w:i/>
          <w:iCs/>
        </w:rPr>
        <w:t>Equus caballus</w:t>
      </w:r>
      <w:r w:rsidRPr="001B5B71">
        <w:rPr>
          <w:iCs/>
        </w:rPr>
        <w:t xml:space="preserve"> or </w:t>
      </w:r>
      <w:r w:rsidRPr="001B5B71">
        <w:rPr>
          <w:i/>
          <w:iCs/>
        </w:rPr>
        <w:t>Equus ferus caballus</w:t>
      </w:r>
      <w:r w:rsidRPr="001B5B71">
        <w:rPr>
          <w:iCs/>
        </w:rPr>
        <w:t>; and</w:t>
      </w:r>
    </w:p>
    <w:p w14:paraId="5330E475" w14:textId="77777777" w:rsidR="00285DA1" w:rsidRPr="001B5B71" w:rsidRDefault="00285DA1" w:rsidP="00285DA1">
      <w:pPr>
        <w:pStyle w:val="paragraph"/>
      </w:pPr>
      <w:r w:rsidRPr="001B5B71">
        <w:tab/>
        <w:t>(b)</w:t>
      </w:r>
      <w:r w:rsidRPr="001B5B71">
        <w:tab/>
        <w:t>the horses are slaughtered for human consumption in or outside Australia.</w:t>
      </w:r>
    </w:p>
    <w:p w14:paraId="15B941BC" w14:textId="77777777" w:rsidR="00285DA1" w:rsidRPr="001B5B71" w:rsidRDefault="00285DA1" w:rsidP="00285DA1">
      <w:pPr>
        <w:pStyle w:val="ActHead5"/>
      </w:pPr>
      <w:bookmarkStart w:id="116" w:name="_Toc177037607"/>
      <w:r w:rsidRPr="00217AA3">
        <w:rPr>
          <w:rStyle w:val="CharSectno"/>
        </w:rPr>
        <w:t>12</w:t>
      </w:r>
      <w:r w:rsidR="0017297C" w:rsidRPr="00217AA3">
        <w:rPr>
          <w:rStyle w:val="CharSectno"/>
        </w:rPr>
        <w:noBreakHyphen/>
      </w:r>
      <w:r w:rsidRPr="00217AA3">
        <w:rPr>
          <w:rStyle w:val="CharSectno"/>
        </w:rPr>
        <w:t>2</w:t>
      </w:r>
      <w:r w:rsidRPr="001B5B71">
        <w:t xml:space="preserve">  Exemptions from the levy</w:t>
      </w:r>
      <w:bookmarkEnd w:id="116"/>
    </w:p>
    <w:p w14:paraId="7F1B8BFB" w14:textId="77777777" w:rsidR="00285DA1" w:rsidRPr="001B5B71" w:rsidRDefault="00285DA1" w:rsidP="00285DA1">
      <w:pPr>
        <w:pStyle w:val="subsection"/>
      </w:pPr>
      <w:r w:rsidRPr="001B5B71">
        <w:tab/>
      </w:r>
      <w:r w:rsidRPr="001B5B71">
        <w:tab/>
        <w:t>Levy is not imposed on the slaughter of horses whose carcases are condemned or rejected as being unfit for human consumption because of the operation of a law of the Commonwealth, a State or a Territory.</w:t>
      </w:r>
    </w:p>
    <w:p w14:paraId="5ED60F59" w14:textId="77777777" w:rsidR="00285DA1" w:rsidRPr="001B5B71" w:rsidRDefault="00285DA1" w:rsidP="00285DA1">
      <w:pPr>
        <w:pStyle w:val="ActHead5"/>
      </w:pPr>
      <w:bookmarkStart w:id="117" w:name="_Toc177037608"/>
      <w:r w:rsidRPr="00217AA3">
        <w:rPr>
          <w:rStyle w:val="CharSectno"/>
        </w:rPr>
        <w:t>12</w:t>
      </w:r>
      <w:r w:rsidR="0017297C" w:rsidRPr="00217AA3">
        <w:rPr>
          <w:rStyle w:val="CharSectno"/>
        </w:rPr>
        <w:noBreakHyphen/>
      </w:r>
      <w:r w:rsidRPr="00217AA3">
        <w:rPr>
          <w:rStyle w:val="CharSectno"/>
        </w:rPr>
        <w:t>3</w:t>
      </w:r>
      <w:r w:rsidRPr="001B5B71">
        <w:t xml:space="preserve">  Rate of the levy</w:t>
      </w:r>
      <w:bookmarkEnd w:id="117"/>
    </w:p>
    <w:p w14:paraId="5517AA37" w14:textId="77777777" w:rsidR="00285DA1" w:rsidRPr="001B5B71" w:rsidRDefault="00285DA1" w:rsidP="00285DA1">
      <w:pPr>
        <w:pStyle w:val="subsection"/>
      </w:pPr>
      <w:r w:rsidRPr="001B5B71">
        <w:tab/>
      </w:r>
      <w:r w:rsidRPr="001B5B71">
        <w:tab/>
        <w:t>The rate of the levy on the slaughter of horses is worked out using this table.</w:t>
      </w:r>
    </w:p>
    <w:p w14:paraId="07E9D48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A673E85" w14:textId="77777777" w:rsidTr="00CF1D94">
        <w:trPr>
          <w:tblHeader/>
        </w:trPr>
        <w:tc>
          <w:tcPr>
            <w:tcW w:w="8313" w:type="dxa"/>
            <w:gridSpan w:val="2"/>
            <w:tcBorders>
              <w:top w:val="single" w:sz="12" w:space="0" w:color="auto"/>
              <w:bottom w:val="single" w:sz="6" w:space="0" w:color="auto"/>
            </w:tcBorders>
            <w:shd w:val="clear" w:color="auto" w:fill="auto"/>
          </w:tcPr>
          <w:p w14:paraId="308A0825" w14:textId="77777777" w:rsidR="00285DA1" w:rsidRPr="001B5B71" w:rsidRDefault="00285DA1" w:rsidP="00CF1D94">
            <w:pPr>
              <w:pStyle w:val="TableHeading"/>
            </w:pPr>
            <w:r w:rsidRPr="001B5B71">
              <w:t>Horse slaughter levy</w:t>
            </w:r>
          </w:p>
        </w:tc>
      </w:tr>
      <w:tr w:rsidR="001B5B71" w:rsidRPr="001B5B71" w14:paraId="37304610" w14:textId="77777777" w:rsidTr="00CF1D94">
        <w:trPr>
          <w:tblHeader/>
        </w:trPr>
        <w:tc>
          <w:tcPr>
            <w:tcW w:w="714" w:type="dxa"/>
            <w:tcBorders>
              <w:top w:val="single" w:sz="6" w:space="0" w:color="auto"/>
              <w:bottom w:val="single" w:sz="12" w:space="0" w:color="auto"/>
            </w:tcBorders>
            <w:shd w:val="clear" w:color="auto" w:fill="auto"/>
          </w:tcPr>
          <w:p w14:paraId="25D64E4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986E5F2" w14:textId="77777777" w:rsidR="00285DA1" w:rsidRPr="001B5B71" w:rsidRDefault="00285DA1" w:rsidP="00CF1D94">
            <w:pPr>
              <w:pStyle w:val="TableHeading"/>
            </w:pPr>
            <w:r w:rsidRPr="001B5B71">
              <w:t>Rate of levy</w:t>
            </w:r>
          </w:p>
        </w:tc>
      </w:tr>
      <w:tr w:rsidR="001B5B71" w:rsidRPr="001B5B71" w14:paraId="1E2435DA" w14:textId="77777777" w:rsidTr="00CF1D94">
        <w:tc>
          <w:tcPr>
            <w:tcW w:w="714" w:type="dxa"/>
            <w:tcBorders>
              <w:bottom w:val="single" w:sz="12" w:space="0" w:color="auto"/>
            </w:tcBorders>
            <w:shd w:val="clear" w:color="auto" w:fill="auto"/>
          </w:tcPr>
          <w:p w14:paraId="51FCA2C9"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63FDE417" w14:textId="77777777" w:rsidR="00285DA1" w:rsidRPr="001B5B71" w:rsidRDefault="00285DA1" w:rsidP="00CF1D94">
            <w:pPr>
              <w:pStyle w:val="Tabletext"/>
            </w:pPr>
            <w:r w:rsidRPr="001B5B71">
              <w:t>$5 per head (the National Residue Survey component)</w:t>
            </w:r>
          </w:p>
        </w:tc>
      </w:tr>
    </w:tbl>
    <w:p w14:paraId="6E32AA75" w14:textId="77777777" w:rsidR="00285DA1" w:rsidRPr="001B5B71" w:rsidRDefault="00285DA1" w:rsidP="00285DA1">
      <w:pPr>
        <w:pStyle w:val="ActHead5"/>
      </w:pPr>
      <w:bookmarkStart w:id="118" w:name="_Toc177037609"/>
      <w:r w:rsidRPr="00217AA3">
        <w:rPr>
          <w:rStyle w:val="CharSectno"/>
        </w:rPr>
        <w:t>12</w:t>
      </w:r>
      <w:r w:rsidR="0017297C" w:rsidRPr="00217AA3">
        <w:rPr>
          <w:rStyle w:val="CharSectno"/>
        </w:rPr>
        <w:noBreakHyphen/>
      </w:r>
      <w:r w:rsidRPr="00217AA3">
        <w:rPr>
          <w:rStyle w:val="CharSectno"/>
        </w:rPr>
        <w:t>4</w:t>
      </w:r>
      <w:r w:rsidRPr="001B5B71">
        <w:t xml:space="preserve">  Levy payer</w:t>
      </w:r>
      <w:bookmarkEnd w:id="118"/>
    </w:p>
    <w:p w14:paraId="28C24889" w14:textId="77777777" w:rsidR="00285DA1" w:rsidRPr="001B5B71" w:rsidRDefault="00285DA1" w:rsidP="00285DA1">
      <w:pPr>
        <w:pStyle w:val="subsection"/>
      </w:pPr>
      <w:r w:rsidRPr="001B5B71">
        <w:tab/>
      </w:r>
      <w:r w:rsidRPr="001B5B71">
        <w:tab/>
        <w:t>The levy on the slaughter of horses is payable by the person who owns the carcases immediately after the slaughter.</w:t>
      </w:r>
    </w:p>
    <w:p w14:paraId="40657754" w14:textId="77777777" w:rsidR="00285DA1" w:rsidRPr="001B5B71" w:rsidRDefault="00285DA1" w:rsidP="00285DA1">
      <w:pPr>
        <w:pStyle w:val="ActHead5"/>
      </w:pPr>
      <w:bookmarkStart w:id="119" w:name="_Toc177037610"/>
      <w:r w:rsidRPr="00217AA3">
        <w:rPr>
          <w:rStyle w:val="CharSectno"/>
        </w:rPr>
        <w:t>12</w:t>
      </w:r>
      <w:r w:rsidR="0017297C" w:rsidRPr="00217AA3">
        <w:rPr>
          <w:rStyle w:val="CharSectno"/>
        </w:rPr>
        <w:noBreakHyphen/>
      </w:r>
      <w:r w:rsidRPr="00217AA3">
        <w:rPr>
          <w:rStyle w:val="CharSectno"/>
        </w:rPr>
        <w:t>5</w:t>
      </w:r>
      <w:r w:rsidRPr="001B5B71">
        <w:t xml:space="preserve">  Application provision</w:t>
      </w:r>
      <w:bookmarkEnd w:id="119"/>
    </w:p>
    <w:p w14:paraId="0F9F96E7" w14:textId="77777777" w:rsidR="00285DA1" w:rsidRPr="001B5B71" w:rsidRDefault="00285DA1" w:rsidP="00285DA1">
      <w:pPr>
        <w:pStyle w:val="subsection"/>
      </w:pPr>
      <w:r w:rsidRPr="001B5B71">
        <w:tab/>
      </w:r>
      <w:r w:rsidRPr="001B5B71">
        <w:tab/>
      </w:r>
      <w:r w:rsidR="00B779FF" w:rsidRPr="001B5B71">
        <w:t>Clause 1</w:t>
      </w:r>
      <w:r w:rsidR="00053C95" w:rsidRPr="001B5B71">
        <w:t>2</w:t>
      </w:r>
      <w:r w:rsidR="0017297C" w:rsidRPr="001B5B71">
        <w:noBreakHyphen/>
      </w:r>
      <w:r w:rsidR="00053C95" w:rsidRPr="001B5B71">
        <w:t>1</w:t>
      </w:r>
      <w:r w:rsidRPr="001B5B71">
        <w:t xml:space="preserve"> applies in relation to the slaughter of horses on or after 1 July 2025.</w:t>
      </w:r>
    </w:p>
    <w:p w14:paraId="786CD709" w14:textId="77777777" w:rsidR="00285DA1" w:rsidRPr="001B5B71" w:rsidRDefault="00B779FF" w:rsidP="00285DA1">
      <w:pPr>
        <w:pStyle w:val="ActHead4"/>
        <w:pageBreakBefore/>
      </w:pPr>
      <w:bookmarkStart w:id="120" w:name="_Toc177037611"/>
      <w:r w:rsidRPr="00217AA3">
        <w:rPr>
          <w:rStyle w:val="CharSubdNo"/>
        </w:rPr>
        <w:lastRenderedPageBreak/>
        <w:t>Subdivision 1</w:t>
      </w:r>
      <w:r w:rsidR="00285DA1" w:rsidRPr="00217AA3">
        <w:rPr>
          <w:rStyle w:val="CharSubdNo"/>
        </w:rPr>
        <w:t>2</w:t>
      </w:r>
      <w:r w:rsidR="0017297C" w:rsidRPr="00217AA3">
        <w:rPr>
          <w:rStyle w:val="CharSubdNo"/>
        </w:rPr>
        <w:noBreakHyphen/>
      </w:r>
      <w:r w:rsidR="00285DA1" w:rsidRPr="00217AA3">
        <w:rPr>
          <w:rStyle w:val="CharSubdNo"/>
        </w:rPr>
        <w:t>B</w:t>
      </w:r>
      <w:r w:rsidR="00285DA1" w:rsidRPr="001B5B71">
        <w:t>—</w:t>
      </w:r>
      <w:r w:rsidR="00285DA1" w:rsidRPr="00217AA3">
        <w:rPr>
          <w:rStyle w:val="CharSubdText"/>
        </w:rPr>
        <w:t>Thoroughbred horse levy</w:t>
      </w:r>
      <w:bookmarkEnd w:id="120"/>
    </w:p>
    <w:p w14:paraId="02825A2D" w14:textId="77777777" w:rsidR="00285DA1" w:rsidRPr="001B5B71" w:rsidRDefault="00285DA1" w:rsidP="00285DA1">
      <w:pPr>
        <w:pStyle w:val="ActHead5"/>
      </w:pPr>
      <w:bookmarkStart w:id="121" w:name="_Toc177037612"/>
      <w:bookmarkStart w:id="122" w:name="_Hlk136421741"/>
      <w:r w:rsidRPr="00217AA3">
        <w:rPr>
          <w:rStyle w:val="CharSectno"/>
        </w:rPr>
        <w:t>12</w:t>
      </w:r>
      <w:r w:rsidR="0017297C" w:rsidRPr="00217AA3">
        <w:rPr>
          <w:rStyle w:val="CharSectno"/>
        </w:rPr>
        <w:noBreakHyphen/>
      </w:r>
      <w:r w:rsidRPr="00217AA3">
        <w:rPr>
          <w:rStyle w:val="CharSectno"/>
        </w:rPr>
        <w:t>6</w:t>
      </w:r>
      <w:r w:rsidRPr="001B5B71">
        <w:t xml:space="preserve">  Imposition of thoroughbred horse levy</w:t>
      </w:r>
      <w:bookmarkEnd w:id="121"/>
    </w:p>
    <w:p w14:paraId="5DCA2505" w14:textId="77777777" w:rsidR="00285DA1" w:rsidRPr="001B5B71" w:rsidRDefault="00285DA1" w:rsidP="00285DA1">
      <w:pPr>
        <w:pStyle w:val="SubsectionHead"/>
      </w:pPr>
      <w:r w:rsidRPr="001B5B71">
        <w:t>Mares</w:t>
      </w:r>
    </w:p>
    <w:p w14:paraId="2EFB2542" w14:textId="77777777" w:rsidR="00285DA1" w:rsidRPr="001B5B71" w:rsidRDefault="00285DA1" w:rsidP="00285DA1">
      <w:pPr>
        <w:pStyle w:val="subsection"/>
      </w:pPr>
      <w:r w:rsidRPr="001B5B71">
        <w:tab/>
        <w:t>(1)</w:t>
      </w:r>
      <w:r w:rsidRPr="001B5B71">
        <w:tab/>
        <w:t>Levy is imposed on a thoroughbred horse that is a mare if the mare is recorded in a mare return lodged with Racing Australia, in a period of 12 months beginning on 1 March, for registration in the Australian Stud Book.</w:t>
      </w:r>
    </w:p>
    <w:p w14:paraId="73D129CB" w14:textId="77777777" w:rsidR="00285DA1" w:rsidRPr="001B5B71" w:rsidRDefault="00285DA1" w:rsidP="00285DA1">
      <w:pPr>
        <w:pStyle w:val="SubsectionHead"/>
      </w:pPr>
      <w:r w:rsidRPr="001B5B71">
        <w:t>Stallions</w:t>
      </w:r>
    </w:p>
    <w:p w14:paraId="3A3D4243" w14:textId="77777777" w:rsidR="00285DA1" w:rsidRPr="001B5B71" w:rsidRDefault="00285DA1" w:rsidP="00285DA1">
      <w:pPr>
        <w:pStyle w:val="subsection"/>
      </w:pPr>
      <w:r w:rsidRPr="001B5B71">
        <w:tab/>
        <w:t>(2)</w:t>
      </w:r>
      <w:r w:rsidRPr="001B5B71">
        <w:tab/>
        <w:t>Levy is imposed on a thoroughbred horse that is a stallion if:</w:t>
      </w:r>
    </w:p>
    <w:p w14:paraId="5B23E55F" w14:textId="77777777" w:rsidR="00285DA1" w:rsidRPr="001B5B71" w:rsidRDefault="00285DA1" w:rsidP="00285DA1">
      <w:pPr>
        <w:pStyle w:val="paragraph"/>
      </w:pPr>
      <w:r w:rsidRPr="001B5B71">
        <w:tab/>
        <w:t>(a)</w:t>
      </w:r>
      <w:r w:rsidRPr="001B5B71">
        <w:tab/>
        <w:t>the stallion covers a mare; and</w:t>
      </w:r>
    </w:p>
    <w:p w14:paraId="0B234FF9" w14:textId="77777777" w:rsidR="00285DA1" w:rsidRPr="001B5B71" w:rsidRDefault="00285DA1" w:rsidP="00285DA1">
      <w:pPr>
        <w:pStyle w:val="paragraph"/>
      </w:pPr>
      <w:r w:rsidRPr="001B5B71">
        <w:tab/>
        <w:t>(b)</w:t>
      </w:r>
      <w:r w:rsidRPr="001B5B71">
        <w:tab/>
        <w:t>the covering is recorded in a declaration of service lodged with Racing Australia, in a period of 12 months beginning on 1 March, for registration in the Australian Stud Book; and</w:t>
      </w:r>
    </w:p>
    <w:p w14:paraId="64BFAA7E" w14:textId="77777777" w:rsidR="00285DA1" w:rsidRPr="001B5B71" w:rsidRDefault="00285DA1" w:rsidP="00285DA1">
      <w:pPr>
        <w:pStyle w:val="paragraph"/>
      </w:pPr>
      <w:r w:rsidRPr="001B5B71">
        <w:tab/>
        <w:t>(c)</w:t>
      </w:r>
      <w:r w:rsidRPr="001B5B71">
        <w:tab/>
        <w:t>no previous covering of the mare by the stallion has been recorded in a declaration of service lodged with Racing Australia in that period.</w:t>
      </w:r>
    </w:p>
    <w:bookmarkEnd w:id="122"/>
    <w:p w14:paraId="27FC95F7" w14:textId="77777777" w:rsidR="00285DA1" w:rsidRPr="001B5B71" w:rsidRDefault="00285DA1" w:rsidP="00285DA1">
      <w:pPr>
        <w:pStyle w:val="SubsectionHead"/>
      </w:pPr>
      <w:r w:rsidRPr="001B5B71">
        <w:t>Definitions</w:t>
      </w:r>
    </w:p>
    <w:p w14:paraId="2011F7AE" w14:textId="77777777" w:rsidR="00285DA1" w:rsidRPr="001B5B71" w:rsidRDefault="00285DA1" w:rsidP="00285DA1">
      <w:pPr>
        <w:pStyle w:val="subsection"/>
      </w:pPr>
      <w:r w:rsidRPr="001B5B71">
        <w:tab/>
        <w:t>(3)</w:t>
      </w:r>
      <w:r w:rsidRPr="001B5B71">
        <w:tab/>
      </w:r>
      <w:r w:rsidRPr="001B5B71">
        <w:rPr>
          <w:b/>
          <w:i/>
        </w:rPr>
        <w:t>Mare</w:t>
      </w:r>
      <w:r w:rsidRPr="001B5B71">
        <w:t xml:space="preserve"> means a </w:t>
      </w:r>
      <w:r w:rsidRPr="001B5B71">
        <w:rPr>
          <w:rFonts w:eastAsiaTheme="minorHAnsi"/>
        </w:rPr>
        <w:t>female horse aged 4 years or more.</w:t>
      </w:r>
    </w:p>
    <w:p w14:paraId="6C57849B" w14:textId="77777777" w:rsidR="00285DA1" w:rsidRPr="001B5B71" w:rsidRDefault="00285DA1" w:rsidP="00285DA1">
      <w:pPr>
        <w:pStyle w:val="subsection"/>
      </w:pPr>
      <w:r w:rsidRPr="001B5B71">
        <w:tab/>
        <w:t>(4)</w:t>
      </w:r>
      <w:r w:rsidRPr="001B5B71">
        <w:tab/>
      </w:r>
      <w:r w:rsidRPr="001B5B71">
        <w:rPr>
          <w:b/>
          <w:i/>
        </w:rPr>
        <w:t>Mare return</w:t>
      </w:r>
      <w:r w:rsidRPr="001B5B71">
        <w:t xml:space="preserve"> means a mare return required to be lodged by the Rules of the Australian Stud Book.</w:t>
      </w:r>
    </w:p>
    <w:p w14:paraId="74872990" w14:textId="77777777" w:rsidR="00285DA1" w:rsidRPr="001B5B71" w:rsidRDefault="00285DA1" w:rsidP="00285DA1">
      <w:pPr>
        <w:pStyle w:val="subsection"/>
      </w:pPr>
      <w:r w:rsidRPr="001B5B71">
        <w:tab/>
        <w:t>(5)</w:t>
      </w:r>
      <w:r w:rsidRPr="001B5B71">
        <w:tab/>
      </w:r>
      <w:r w:rsidRPr="001B5B71">
        <w:rPr>
          <w:b/>
          <w:i/>
        </w:rPr>
        <w:t>Rules of the Australian Stud Book</w:t>
      </w:r>
      <w:r w:rsidRPr="001B5B71">
        <w:t xml:space="preserve"> means the rules of the Australian Stud Book published by Racing Australia, as those rules are in force from time to time.</w:t>
      </w:r>
    </w:p>
    <w:p w14:paraId="005271E0" w14:textId="77777777" w:rsidR="00285DA1" w:rsidRPr="001B5B71" w:rsidRDefault="00285DA1" w:rsidP="00285DA1">
      <w:pPr>
        <w:pStyle w:val="notetext"/>
      </w:pPr>
      <w:r w:rsidRPr="001B5B71">
        <w:t>Note:</w:t>
      </w:r>
      <w:r w:rsidRPr="001B5B71">
        <w:tab/>
        <w:t>The rules of the Australian Stud Book could in 2024 be viewed on the Australian Stud Book website (www.studbook.org.au).</w:t>
      </w:r>
    </w:p>
    <w:p w14:paraId="75E75BE3" w14:textId="77777777" w:rsidR="00285DA1" w:rsidRPr="001B5B71" w:rsidRDefault="00285DA1" w:rsidP="00285DA1">
      <w:pPr>
        <w:pStyle w:val="subsection"/>
      </w:pPr>
      <w:r w:rsidRPr="001B5B71">
        <w:tab/>
        <w:t>(6)</w:t>
      </w:r>
      <w:r w:rsidRPr="001B5B71">
        <w:tab/>
      </w:r>
      <w:r w:rsidRPr="001B5B71">
        <w:rPr>
          <w:b/>
          <w:i/>
        </w:rPr>
        <w:t>Australian Stud Book</w:t>
      </w:r>
      <w:r w:rsidRPr="001B5B71">
        <w:t xml:space="preserve"> means the publication of that name, as in force from time to time, that:</w:t>
      </w:r>
    </w:p>
    <w:p w14:paraId="47BD188A" w14:textId="77777777" w:rsidR="00285DA1" w:rsidRPr="001B5B71" w:rsidRDefault="00285DA1" w:rsidP="00285DA1">
      <w:pPr>
        <w:pStyle w:val="paragraph"/>
      </w:pPr>
      <w:r w:rsidRPr="001B5B71">
        <w:tab/>
        <w:t>(a)</w:t>
      </w:r>
      <w:r w:rsidRPr="001B5B71">
        <w:tab/>
        <w:t>contains the official records of thoroughbred bloodlines in Australia; and</w:t>
      </w:r>
    </w:p>
    <w:p w14:paraId="3C633EC6" w14:textId="77777777" w:rsidR="00285DA1" w:rsidRPr="001B5B71" w:rsidRDefault="00285DA1" w:rsidP="00285DA1">
      <w:pPr>
        <w:pStyle w:val="paragraph"/>
      </w:pPr>
      <w:r w:rsidRPr="001B5B71">
        <w:lastRenderedPageBreak/>
        <w:tab/>
        <w:t>(b)</w:t>
      </w:r>
      <w:r w:rsidRPr="001B5B71">
        <w:tab/>
        <w:t>is kept and maintained by Racing Australia.</w:t>
      </w:r>
    </w:p>
    <w:p w14:paraId="466C0733" w14:textId="77777777" w:rsidR="00285DA1" w:rsidRPr="001B5B71" w:rsidRDefault="00285DA1" w:rsidP="00285DA1">
      <w:pPr>
        <w:pStyle w:val="subsection"/>
      </w:pPr>
      <w:r w:rsidRPr="001B5B71">
        <w:tab/>
        <w:t>(7)</w:t>
      </w:r>
      <w:r w:rsidRPr="001B5B71">
        <w:tab/>
      </w:r>
      <w:r w:rsidRPr="001B5B71">
        <w:rPr>
          <w:b/>
          <w:i/>
        </w:rPr>
        <w:t>Racing Australia</w:t>
      </w:r>
      <w:r w:rsidRPr="001B5B71">
        <w:t xml:space="preserve"> means Racing Australia Limited (ACN </w:t>
      </w:r>
      <w:r w:rsidRPr="001B5B71">
        <w:rPr>
          <w:sz w:val="24"/>
          <w:szCs w:val="24"/>
        </w:rPr>
        <w:t>105 994 330).</w:t>
      </w:r>
    </w:p>
    <w:p w14:paraId="395CFE21" w14:textId="77777777" w:rsidR="00285DA1" w:rsidRPr="001B5B71" w:rsidRDefault="00285DA1" w:rsidP="00285DA1">
      <w:pPr>
        <w:pStyle w:val="subsection"/>
      </w:pPr>
      <w:r w:rsidRPr="001B5B71">
        <w:tab/>
        <w:t>(8)</w:t>
      </w:r>
      <w:r w:rsidRPr="001B5B71">
        <w:tab/>
        <w:t xml:space="preserve">A mare is </w:t>
      </w:r>
      <w:r w:rsidRPr="001B5B71">
        <w:rPr>
          <w:b/>
          <w:i/>
        </w:rPr>
        <w:t>covered</w:t>
      </w:r>
      <w:r w:rsidRPr="001B5B71">
        <w:t xml:space="preserve"> by a stallion if the mare and stallion are joined for the purpose of breeding, even if a foal is not produced or is born deceased.</w:t>
      </w:r>
    </w:p>
    <w:p w14:paraId="3F8E0038" w14:textId="77777777" w:rsidR="00285DA1" w:rsidRPr="001B5B71" w:rsidRDefault="00285DA1" w:rsidP="00285DA1">
      <w:pPr>
        <w:pStyle w:val="subsection"/>
        <w:rPr>
          <w:strike/>
        </w:rPr>
      </w:pPr>
      <w:r w:rsidRPr="001B5B71">
        <w:tab/>
        <w:t>(9)</w:t>
      </w:r>
      <w:r w:rsidRPr="001B5B71">
        <w:tab/>
      </w:r>
      <w:r w:rsidRPr="001B5B71">
        <w:rPr>
          <w:b/>
          <w:i/>
        </w:rPr>
        <w:t>Declaration of service</w:t>
      </w:r>
      <w:r w:rsidRPr="001B5B71">
        <w:t xml:space="preserve"> means a declaration of service, in respect of a stallion, required to be lodged by the Rules of the Australian Stud Book.</w:t>
      </w:r>
    </w:p>
    <w:p w14:paraId="45AB4214" w14:textId="77777777" w:rsidR="00285DA1" w:rsidRPr="001B5B71" w:rsidRDefault="00285DA1" w:rsidP="00285DA1">
      <w:pPr>
        <w:pStyle w:val="ActHead5"/>
      </w:pPr>
      <w:bookmarkStart w:id="123" w:name="_Toc177037613"/>
      <w:r w:rsidRPr="00217AA3">
        <w:rPr>
          <w:rStyle w:val="CharSectno"/>
        </w:rPr>
        <w:t>12</w:t>
      </w:r>
      <w:r w:rsidR="0017297C" w:rsidRPr="00217AA3">
        <w:rPr>
          <w:rStyle w:val="CharSectno"/>
        </w:rPr>
        <w:noBreakHyphen/>
      </w:r>
      <w:r w:rsidRPr="00217AA3">
        <w:rPr>
          <w:rStyle w:val="CharSectno"/>
        </w:rPr>
        <w:t>7</w:t>
      </w:r>
      <w:r w:rsidRPr="001B5B71">
        <w:t xml:space="preserve">  Rate of the levy</w:t>
      </w:r>
      <w:bookmarkEnd w:id="123"/>
    </w:p>
    <w:p w14:paraId="5612DC05" w14:textId="77777777" w:rsidR="00285DA1" w:rsidRPr="001B5B71" w:rsidRDefault="00285DA1" w:rsidP="00285DA1">
      <w:pPr>
        <w:pStyle w:val="SubsectionHead"/>
      </w:pPr>
      <w:r w:rsidRPr="001B5B71">
        <w:t>Mares</w:t>
      </w:r>
    </w:p>
    <w:p w14:paraId="2C8F9518"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1</w:t>
      </w:r>
      <w:r w:rsidR="00053C95" w:rsidRPr="001B5B71">
        <w:t>2</w:t>
      </w:r>
      <w:r w:rsidR="0017297C" w:rsidRPr="001B5B71">
        <w:noBreakHyphen/>
      </w:r>
      <w:r w:rsidR="00053C95" w:rsidRPr="001B5B71">
        <w:t>6</w:t>
      </w:r>
      <w:r w:rsidRPr="001B5B71">
        <w:t>(1) is worked out using this table.</w:t>
      </w:r>
    </w:p>
    <w:p w14:paraId="1B57751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646A1A8" w14:textId="77777777" w:rsidTr="00CF1D94">
        <w:trPr>
          <w:tblHeader/>
        </w:trPr>
        <w:tc>
          <w:tcPr>
            <w:tcW w:w="8313" w:type="dxa"/>
            <w:gridSpan w:val="2"/>
            <w:tcBorders>
              <w:top w:val="single" w:sz="12" w:space="0" w:color="auto"/>
              <w:bottom w:val="single" w:sz="6" w:space="0" w:color="auto"/>
            </w:tcBorders>
            <w:shd w:val="clear" w:color="auto" w:fill="auto"/>
          </w:tcPr>
          <w:p w14:paraId="0532BB43" w14:textId="77777777" w:rsidR="00285DA1" w:rsidRPr="001B5B71" w:rsidRDefault="00285DA1" w:rsidP="00CF1D94">
            <w:pPr>
              <w:pStyle w:val="TableHeading"/>
            </w:pPr>
            <w:r w:rsidRPr="001B5B71">
              <w:t>Thoroughbred horse levy—mares</w:t>
            </w:r>
          </w:p>
        </w:tc>
      </w:tr>
      <w:tr w:rsidR="001B5B71" w:rsidRPr="001B5B71" w14:paraId="7D6A3577" w14:textId="77777777" w:rsidTr="00CF1D94">
        <w:trPr>
          <w:tblHeader/>
        </w:trPr>
        <w:tc>
          <w:tcPr>
            <w:tcW w:w="714" w:type="dxa"/>
            <w:tcBorders>
              <w:top w:val="single" w:sz="6" w:space="0" w:color="auto"/>
              <w:bottom w:val="single" w:sz="12" w:space="0" w:color="auto"/>
            </w:tcBorders>
            <w:shd w:val="clear" w:color="auto" w:fill="auto"/>
          </w:tcPr>
          <w:p w14:paraId="5EB452DE"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6DBE843" w14:textId="77777777" w:rsidR="00285DA1" w:rsidRPr="001B5B71" w:rsidRDefault="00285DA1" w:rsidP="00CF1D94">
            <w:pPr>
              <w:pStyle w:val="TableHeading"/>
            </w:pPr>
            <w:r w:rsidRPr="001B5B71">
              <w:t>Rate of levy</w:t>
            </w:r>
          </w:p>
        </w:tc>
      </w:tr>
      <w:tr w:rsidR="001B5B71" w:rsidRPr="001B5B71" w14:paraId="66AAA175" w14:textId="77777777" w:rsidTr="00CF1D94">
        <w:tc>
          <w:tcPr>
            <w:tcW w:w="714" w:type="dxa"/>
            <w:tcBorders>
              <w:top w:val="single" w:sz="12" w:space="0" w:color="auto"/>
              <w:bottom w:val="single" w:sz="12" w:space="0" w:color="auto"/>
            </w:tcBorders>
            <w:shd w:val="clear" w:color="auto" w:fill="auto"/>
          </w:tcPr>
          <w:p w14:paraId="6E922258"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773C7D94" w14:textId="77777777" w:rsidR="00285DA1" w:rsidRPr="001B5B71" w:rsidRDefault="00285DA1" w:rsidP="00CF1D94">
            <w:pPr>
              <w:pStyle w:val="Tabletext"/>
            </w:pPr>
            <w:r w:rsidRPr="001B5B71">
              <w:t>$10 for each mare included in a mare return lodged in the 12</w:t>
            </w:r>
            <w:r w:rsidR="0017297C" w:rsidRPr="001B5B71">
              <w:noBreakHyphen/>
            </w:r>
            <w:r w:rsidRPr="001B5B71">
              <w:t>month period (the research and development component)</w:t>
            </w:r>
          </w:p>
        </w:tc>
      </w:tr>
    </w:tbl>
    <w:p w14:paraId="3B00E7BC" w14:textId="77777777" w:rsidR="00285DA1" w:rsidRPr="001B5B71" w:rsidRDefault="00285DA1" w:rsidP="00285DA1">
      <w:pPr>
        <w:pStyle w:val="SubsectionHead"/>
      </w:pPr>
      <w:r w:rsidRPr="001B5B71">
        <w:t>Stallions</w:t>
      </w:r>
    </w:p>
    <w:p w14:paraId="2CC6F628" w14:textId="77777777" w:rsidR="00285DA1" w:rsidRPr="001B5B71" w:rsidRDefault="00285DA1" w:rsidP="00285DA1">
      <w:pPr>
        <w:pStyle w:val="subsection"/>
      </w:pPr>
      <w:r w:rsidRPr="001B5B71">
        <w:tab/>
        <w:t>(2)</w:t>
      </w:r>
      <w:r w:rsidRPr="001B5B71">
        <w:tab/>
        <w:t xml:space="preserve">The rate of the levy imposed by </w:t>
      </w:r>
      <w:r w:rsidR="00B779FF" w:rsidRPr="001B5B71">
        <w:t>subclause 1</w:t>
      </w:r>
      <w:r w:rsidR="00053C95" w:rsidRPr="001B5B71">
        <w:t>2</w:t>
      </w:r>
      <w:r w:rsidR="0017297C" w:rsidRPr="001B5B71">
        <w:noBreakHyphen/>
      </w:r>
      <w:r w:rsidR="00053C95" w:rsidRPr="001B5B71">
        <w:t>6</w:t>
      </w:r>
      <w:r w:rsidRPr="001B5B71">
        <w:t>(2) is worked out using this table.</w:t>
      </w:r>
    </w:p>
    <w:p w14:paraId="67DE34B8"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34546DE" w14:textId="77777777" w:rsidTr="00CF1D94">
        <w:trPr>
          <w:tblHeader/>
        </w:trPr>
        <w:tc>
          <w:tcPr>
            <w:tcW w:w="8313" w:type="dxa"/>
            <w:gridSpan w:val="2"/>
            <w:tcBorders>
              <w:top w:val="single" w:sz="12" w:space="0" w:color="auto"/>
              <w:bottom w:val="single" w:sz="6" w:space="0" w:color="auto"/>
            </w:tcBorders>
            <w:shd w:val="clear" w:color="auto" w:fill="auto"/>
          </w:tcPr>
          <w:p w14:paraId="52996F07" w14:textId="77777777" w:rsidR="00285DA1" w:rsidRPr="001B5B71" w:rsidRDefault="00285DA1" w:rsidP="00CF1D94">
            <w:pPr>
              <w:pStyle w:val="TableHeading"/>
            </w:pPr>
            <w:r w:rsidRPr="001B5B71">
              <w:t>Thoroughbred horse levy—stallions</w:t>
            </w:r>
          </w:p>
        </w:tc>
      </w:tr>
      <w:tr w:rsidR="001B5B71" w:rsidRPr="001B5B71" w14:paraId="10CA4F17" w14:textId="77777777" w:rsidTr="00CF1D94">
        <w:trPr>
          <w:tblHeader/>
        </w:trPr>
        <w:tc>
          <w:tcPr>
            <w:tcW w:w="714" w:type="dxa"/>
            <w:tcBorders>
              <w:top w:val="single" w:sz="6" w:space="0" w:color="auto"/>
              <w:bottom w:val="single" w:sz="12" w:space="0" w:color="auto"/>
            </w:tcBorders>
            <w:shd w:val="clear" w:color="auto" w:fill="auto"/>
          </w:tcPr>
          <w:p w14:paraId="73BC9EFE"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62C6924" w14:textId="77777777" w:rsidR="00285DA1" w:rsidRPr="001B5B71" w:rsidRDefault="00285DA1" w:rsidP="00CF1D94">
            <w:pPr>
              <w:pStyle w:val="TableHeading"/>
            </w:pPr>
            <w:r w:rsidRPr="001B5B71">
              <w:t>Rate of levy</w:t>
            </w:r>
          </w:p>
        </w:tc>
      </w:tr>
      <w:tr w:rsidR="001B5B71" w:rsidRPr="001B5B71" w14:paraId="1202AED3" w14:textId="77777777" w:rsidTr="00CF1D94">
        <w:tc>
          <w:tcPr>
            <w:tcW w:w="714" w:type="dxa"/>
            <w:tcBorders>
              <w:bottom w:val="single" w:sz="12" w:space="0" w:color="auto"/>
            </w:tcBorders>
            <w:shd w:val="clear" w:color="auto" w:fill="auto"/>
          </w:tcPr>
          <w:p w14:paraId="3C48E3FF"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535F81C8" w14:textId="77777777" w:rsidR="00285DA1" w:rsidRPr="001B5B71" w:rsidRDefault="00285DA1" w:rsidP="00CF1D94">
            <w:pPr>
              <w:pStyle w:val="Tabletext"/>
            </w:pPr>
            <w:r w:rsidRPr="001B5B71">
              <w:t>For a stallion, $10 for each mare covered by the stallion and included in a declaration of service lodged in the 12</w:t>
            </w:r>
            <w:r w:rsidR="0017297C" w:rsidRPr="001B5B71">
              <w:noBreakHyphen/>
            </w:r>
            <w:r w:rsidRPr="001B5B71">
              <w:t>month period (the research and development component)</w:t>
            </w:r>
          </w:p>
        </w:tc>
      </w:tr>
    </w:tbl>
    <w:p w14:paraId="0BF98DFA" w14:textId="77777777" w:rsidR="00285DA1" w:rsidRPr="001B5B71" w:rsidRDefault="00285DA1" w:rsidP="00285DA1">
      <w:pPr>
        <w:pStyle w:val="subsection"/>
      </w:pPr>
      <w:r w:rsidRPr="001B5B71">
        <w:tab/>
        <w:t>(3)</w:t>
      </w:r>
      <w:r w:rsidRPr="001B5B71">
        <w:tab/>
        <w:t>Subclause (2) applies whether or not the mare is covered by the stallion in the 12</w:t>
      </w:r>
      <w:r w:rsidR="0017297C" w:rsidRPr="001B5B71">
        <w:noBreakHyphen/>
      </w:r>
      <w:r w:rsidRPr="001B5B71">
        <w:t>month period.</w:t>
      </w:r>
    </w:p>
    <w:p w14:paraId="7FC86192" w14:textId="77777777" w:rsidR="00285DA1" w:rsidRPr="001B5B71" w:rsidRDefault="00285DA1" w:rsidP="00285DA1">
      <w:pPr>
        <w:pStyle w:val="ActHead5"/>
      </w:pPr>
      <w:bookmarkStart w:id="124" w:name="_Toc177037614"/>
      <w:r w:rsidRPr="00217AA3">
        <w:rPr>
          <w:rStyle w:val="CharSectno"/>
        </w:rPr>
        <w:lastRenderedPageBreak/>
        <w:t>12</w:t>
      </w:r>
      <w:r w:rsidR="0017297C" w:rsidRPr="00217AA3">
        <w:rPr>
          <w:rStyle w:val="CharSectno"/>
        </w:rPr>
        <w:noBreakHyphen/>
      </w:r>
      <w:r w:rsidRPr="00217AA3">
        <w:rPr>
          <w:rStyle w:val="CharSectno"/>
        </w:rPr>
        <w:t>8</w:t>
      </w:r>
      <w:r w:rsidRPr="001B5B71">
        <w:t xml:space="preserve">  Levy payer</w:t>
      </w:r>
      <w:bookmarkEnd w:id="124"/>
    </w:p>
    <w:p w14:paraId="45540F41" w14:textId="77777777" w:rsidR="00285DA1" w:rsidRPr="001B5B71" w:rsidRDefault="00285DA1" w:rsidP="00285DA1">
      <w:pPr>
        <w:pStyle w:val="SubsectionHead"/>
      </w:pPr>
      <w:r w:rsidRPr="001B5B71">
        <w:t>Mares</w:t>
      </w:r>
    </w:p>
    <w:p w14:paraId="44DA1C23" w14:textId="77777777" w:rsidR="00285DA1" w:rsidRPr="001B5B71" w:rsidRDefault="00285DA1" w:rsidP="00285DA1">
      <w:pPr>
        <w:pStyle w:val="subsection"/>
      </w:pPr>
      <w:r w:rsidRPr="001B5B71">
        <w:tab/>
        <w:t>(1)</w:t>
      </w:r>
      <w:r w:rsidRPr="001B5B71">
        <w:tab/>
        <w:t xml:space="preserve">The levy imposed by </w:t>
      </w:r>
      <w:r w:rsidR="00B779FF" w:rsidRPr="001B5B71">
        <w:t>subclause 1</w:t>
      </w:r>
      <w:r w:rsidR="00053C95" w:rsidRPr="001B5B71">
        <w:t>2</w:t>
      </w:r>
      <w:r w:rsidR="0017297C" w:rsidRPr="001B5B71">
        <w:noBreakHyphen/>
      </w:r>
      <w:r w:rsidR="00053C95" w:rsidRPr="001B5B71">
        <w:t>6</w:t>
      </w:r>
      <w:r w:rsidRPr="001B5B71">
        <w:t>(1) is payable by the breeder who lodged the mare return or on whose behalf the mare return was lodged.</w:t>
      </w:r>
    </w:p>
    <w:p w14:paraId="7E76374A" w14:textId="77777777" w:rsidR="00285DA1" w:rsidRPr="001B5B71" w:rsidRDefault="00285DA1" w:rsidP="00285DA1">
      <w:pPr>
        <w:pStyle w:val="SubsectionHead"/>
      </w:pPr>
      <w:r w:rsidRPr="001B5B71">
        <w:t>Stallions</w:t>
      </w:r>
    </w:p>
    <w:p w14:paraId="18340427" w14:textId="77777777" w:rsidR="00285DA1" w:rsidRPr="001B5B71" w:rsidRDefault="00285DA1" w:rsidP="00285DA1">
      <w:pPr>
        <w:pStyle w:val="subsection"/>
      </w:pPr>
      <w:r w:rsidRPr="001B5B71">
        <w:tab/>
        <w:t>(2)</w:t>
      </w:r>
      <w:r w:rsidRPr="001B5B71">
        <w:tab/>
        <w:t xml:space="preserve">The levy imposed by </w:t>
      </w:r>
      <w:r w:rsidR="00B779FF" w:rsidRPr="001B5B71">
        <w:t>subclause 1</w:t>
      </w:r>
      <w:r w:rsidR="00053C95" w:rsidRPr="001B5B71">
        <w:t>2</w:t>
      </w:r>
      <w:r w:rsidR="0017297C" w:rsidRPr="001B5B71">
        <w:noBreakHyphen/>
      </w:r>
      <w:r w:rsidR="00053C95" w:rsidRPr="001B5B71">
        <w:t>6</w:t>
      </w:r>
      <w:r w:rsidRPr="001B5B71">
        <w:t>(2) is payable by the breeder who lodged the declaration of service or on whose behalf the declaration of service was lodged.</w:t>
      </w:r>
    </w:p>
    <w:p w14:paraId="1E8FFFCC" w14:textId="77777777" w:rsidR="00285DA1" w:rsidRPr="001B5B71" w:rsidRDefault="00285DA1" w:rsidP="00285DA1">
      <w:pPr>
        <w:pStyle w:val="ActHead5"/>
      </w:pPr>
      <w:bookmarkStart w:id="125" w:name="_Toc177037615"/>
      <w:r w:rsidRPr="00217AA3">
        <w:rPr>
          <w:rStyle w:val="CharSectno"/>
        </w:rPr>
        <w:t>12</w:t>
      </w:r>
      <w:r w:rsidR="0017297C" w:rsidRPr="00217AA3">
        <w:rPr>
          <w:rStyle w:val="CharSectno"/>
        </w:rPr>
        <w:noBreakHyphen/>
      </w:r>
      <w:r w:rsidRPr="00217AA3">
        <w:rPr>
          <w:rStyle w:val="CharSectno"/>
        </w:rPr>
        <w:t>9</w:t>
      </w:r>
      <w:r w:rsidRPr="001B5B71">
        <w:t xml:space="preserve">  Application provisions</w:t>
      </w:r>
      <w:bookmarkEnd w:id="125"/>
    </w:p>
    <w:p w14:paraId="1554EE5C" w14:textId="77777777" w:rsidR="00285DA1" w:rsidRPr="001B5B71" w:rsidRDefault="00285DA1" w:rsidP="00285DA1">
      <w:pPr>
        <w:pStyle w:val="subsection"/>
      </w:pPr>
      <w:r w:rsidRPr="001B5B71">
        <w:tab/>
        <w:t>(1)</w:t>
      </w:r>
      <w:r w:rsidRPr="001B5B71">
        <w:tab/>
      </w:r>
      <w:r w:rsidR="00B779FF" w:rsidRPr="001B5B71">
        <w:t>Subclause 1</w:t>
      </w:r>
      <w:r w:rsidR="00053C95" w:rsidRPr="001B5B71">
        <w:t>2</w:t>
      </w:r>
      <w:r w:rsidR="0017297C" w:rsidRPr="001B5B71">
        <w:noBreakHyphen/>
      </w:r>
      <w:r w:rsidR="00053C95" w:rsidRPr="001B5B71">
        <w:t>6</w:t>
      </w:r>
      <w:r w:rsidRPr="001B5B71">
        <w:t>(1) applies in relation to a mare return lodged on or after 1 March 2025.</w:t>
      </w:r>
    </w:p>
    <w:p w14:paraId="7648EA34" w14:textId="77777777" w:rsidR="00285DA1" w:rsidRPr="001B5B71" w:rsidRDefault="00285DA1" w:rsidP="00285DA1">
      <w:pPr>
        <w:pStyle w:val="subsection"/>
      </w:pPr>
      <w:r w:rsidRPr="001B5B71">
        <w:tab/>
        <w:t>(2)</w:t>
      </w:r>
      <w:r w:rsidRPr="001B5B71">
        <w:tab/>
      </w:r>
      <w:r w:rsidR="00B779FF" w:rsidRPr="001B5B71">
        <w:t>Subclause 1</w:t>
      </w:r>
      <w:r w:rsidR="00053C95" w:rsidRPr="001B5B71">
        <w:t>2</w:t>
      </w:r>
      <w:r w:rsidR="0017297C" w:rsidRPr="001B5B71">
        <w:noBreakHyphen/>
      </w:r>
      <w:r w:rsidR="00053C95" w:rsidRPr="001B5B71">
        <w:t>6</w:t>
      </w:r>
      <w:r w:rsidRPr="001B5B71">
        <w:t>(2) applies in relation to a declaration of service lodged on or after 1 March 2025, whether the covering occurs before, on or after that day.</w:t>
      </w:r>
    </w:p>
    <w:p w14:paraId="664DC23A" w14:textId="77777777" w:rsidR="00285DA1" w:rsidRPr="001B5B71" w:rsidRDefault="00B779FF" w:rsidP="00285DA1">
      <w:pPr>
        <w:pStyle w:val="ActHead4"/>
        <w:pageBreakBefore/>
      </w:pPr>
      <w:bookmarkStart w:id="126" w:name="_Toc177037616"/>
      <w:r w:rsidRPr="00217AA3">
        <w:rPr>
          <w:rStyle w:val="CharSubdNo"/>
        </w:rPr>
        <w:lastRenderedPageBreak/>
        <w:t>Subdivision 1</w:t>
      </w:r>
      <w:r w:rsidR="00285DA1" w:rsidRPr="00217AA3">
        <w:rPr>
          <w:rStyle w:val="CharSubdNo"/>
        </w:rPr>
        <w:t>2</w:t>
      </w:r>
      <w:r w:rsidR="0017297C" w:rsidRPr="00217AA3">
        <w:rPr>
          <w:rStyle w:val="CharSubdNo"/>
        </w:rPr>
        <w:noBreakHyphen/>
      </w:r>
      <w:r w:rsidR="00285DA1" w:rsidRPr="00217AA3">
        <w:rPr>
          <w:rStyle w:val="CharSubdNo"/>
        </w:rPr>
        <w:t>C</w:t>
      </w:r>
      <w:r w:rsidR="00285DA1" w:rsidRPr="001B5B71">
        <w:t>—</w:t>
      </w:r>
      <w:r w:rsidR="00285DA1" w:rsidRPr="00217AA3">
        <w:rPr>
          <w:rStyle w:val="CharSubdText"/>
        </w:rPr>
        <w:t>Horse biosecurity response levy</w:t>
      </w:r>
      <w:bookmarkEnd w:id="126"/>
    </w:p>
    <w:p w14:paraId="5021164B" w14:textId="77777777" w:rsidR="00285DA1" w:rsidRPr="001B5B71" w:rsidRDefault="00285DA1" w:rsidP="00285DA1">
      <w:pPr>
        <w:pStyle w:val="ActHead5"/>
      </w:pPr>
      <w:bookmarkStart w:id="127" w:name="_Toc177037617"/>
      <w:r w:rsidRPr="00217AA3">
        <w:rPr>
          <w:rStyle w:val="CharSectno"/>
        </w:rPr>
        <w:t>12</w:t>
      </w:r>
      <w:r w:rsidR="0017297C" w:rsidRPr="00217AA3">
        <w:rPr>
          <w:rStyle w:val="CharSectno"/>
        </w:rPr>
        <w:noBreakHyphen/>
      </w:r>
      <w:r w:rsidRPr="00217AA3">
        <w:rPr>
          <w:rStyle w:val="CharSectno"/>
        </w:rPr>
        <w:t>10</w:t>
      </w:r>
      <w:r w:rsidRPr="001B5B71">
        <w:t xml:space="preserve">  Imposition of horse biosecurity response levy</w:t>
      </w:r>
      <w:bookmarkEnd w:id="127"/>
    </w:p>
    <w:p w14:paraId="20611251" w14:textId="77777777" w:rsidR="00285DA1" w:rsidRPr="001B5B71" w:rsidRDefault="00285DA1" w:rsidP="00285DA1">
      <w:pPr>
        <w:pStyle w:val="subsection"/>
      </w:pPr>
      <w:r w:rsidRPr="001B5B71">
        <w:tab/>
        <w:t>(1)</w:t>
      </w:r>
      <w:r w:rsidRPr="001B5B71">
        <w:tab/>
        <w:t>Levy is imposed on a disposal of manufactured feed or worm treatment by a person to another person if:</w:t>
      </w:r>
    </w:p>
    <w:p w14:paraId="47086373" w14:textId="77777777" w:rsidR="00285DA1" w:rsidRPr="001B5B71" w:rsidRDefault="00285DA1" w:rsidP="00285DA1">
      <w:pPr>
        <w:pStyle w:val="paragraph"/>
      </w:pPr>
      <w:r w:rsidRPr="001B5B71">
        <w:tab/>
        <w:t>(a)</w:t>
      </w:r>
      <w:r w:rsidRPr="001B5B71">
        <w:tab/>
        <w:t>the disposal takes place in Australia; and</w:t>
      </w:r>
    </w:p>
    <w:p w14:paraId="27DC0B32" w14:textId="77777777" w:rsidR="00285DA1" w:rsidRPr="001B5B71" w:rsidRDefault="00285DA1" w:rsidP="00285DA1">
      <w:pPr>
        <w:pStyle w:val="paragraph"/>
      </w:pPr>
      <w:r w:rsidRPr="001B5B71">
        <w:tab/>
        <w:t>(b)</w:t>
      </w:r>
      <w:r w:rsidRPr="001B5B71">
        <w:tab/>
        <w:t>the disposal is the first disposal of the feed or treatment after the feed or treatment is imported into Australia or manufactured in Australia.</w:t>
      </w:r>
    </w:p>
    <w:p w14:paraId="3FA63D87" w14:textId="77777777" w:rsidR="00285DA1" w:rsidRPr="001B5B71" w:rsidRDefault="00285DA1" w:rsidP="00285DA1">
      <w:pPr>
        <w:pStyle w:val="subsection"/>
      </w:pPr>
      <w:r w:rsidRPr="001B5B71">
        <w:tab/>
        <w:t>(2)</w:t>
      </w:r>
      <w:r w:rsidRPr="001B5B71">
        <w:tab/>
        <w:t>Subclause (1) applies whether the disposal is by sale, gift or otherwise.</w:t>
      </w:r>
    </w:p>
    <w:p w14:paraId="67933F01" w14:textId="77777777" w:rsidR="00285DA1" w:rsidRPr="001B5B71" w:rsidRDefault="00285DA1" w:rsidP="00285DA1">
      <w:pPr>
        <w:pStyle w:val="subsection"/>
      </w:pPr>
      <w:r w:rsidRPr="001B5B71">
        <w:rPr>
          <w:b/>
          <w:i/>
        </w:rPr>
        <w:tab/>
      </w:r>
      <w:r w:rsidRPr="001B5B71">
        <w:t>(3)</w:t>
      </w:r>
      <w:r w:rsidRPr="001B5B71">
        <w:tab/>
      </w:r>
      <w:r w:rsidRPr="001B5B71">
        <w:rPr>
          <w:b/>
          <w:i/>
        </w:rPr>
        <w:t>Manufactured feed</w:t>
      </w:r>
      <w:r w:rsidRPr="001B5B71">
        <w:t xml:space="preserve"> means feed that:</w:t>
      </w:r>
    </w:p>
    <w:p w14:paraId="16E4F6D6" w14:textId="77777777" w:rsidR="00285DA1" w:rsidRPr="001B5B71" w:rsidRDefault="00285DA1" w:rsidP="00285DA1">
      <w:pPr>
        <w:pStyle w:val="paragraph"/>
      </w:pPr>
      <w:r w:rsidRPr="001B5B71">
        <w:tab/>
        <w:t>(a)</w:t>
      </w:r>
      <w:r w:rsidRPr="001B5B71">
        <w:tab/>
        <w:t>is suitable for horses generally or horses of a particular kind; and</w:t>
      </w:r>
    </w:p>
    <w:p w14:paraId="68DE31AD" w14:textId="77777777" w:rsidR="00285DA1" w:rsidRPr="001B5B71" w:rsidRDefault="00285DA1" w:rsidP="00285DA1">
      <w:pPr>
        <w:pStyle w:val="paragraph"/>
      </w:pPr>
      <w:r w:rsidRPr="001B5B71">
        <w:tab/>
        <w:t>(b)</w:t>
      </w:r>
      <w:r w:rsidRPr="001B5B71">
        <w:tab/>
        <w:t>has been prepared using one or more of the following processes:</w:t>
      </w:r>
    </w:p>
    <w:p w14:paraId="2F24B40F" w14:textId="77777777" w:rsidR="00285DA1" w:rsidRPr="001B5B71" w:rsidRDefault="00285DA1" w:rsidP="00285DA1">
      <w:pPr>
        <w:pStyle w:val="paragraphsub"/>
      </w:pPr>
      <w:r w:rsidRPr="001B5B71">
        <w:tab/>
        <w:t>(i)</w:t>
      </w:r>
      <w:r w:rsidRPr="001B5B71">
        <w:tab/>
        <w:t>steaming or another cooking process;</w:t>
      </w:r>
    </w:p>
    <w:p w14:paraId="2E1C60BE" w14:textId="77777777" w:rsidR="00285DA1" w:rsidRPr="001B5B71" w:rsidRDefault="00285DA1" w:rsidP="00285DA1">
      <w:pPr>
        <w:pStyle w:val="paragraphsub"/>
      </w:pPr>
      <w:r w:rsidRPr="001B5B71">
        <w:tab/>
        <w:t>(ii)</w:t>
      </w:r>
      <w:r w:rsidRPr="001B5B71">
        <w:tab/>
        <w:t>flaking;</w:t>
      </w:r>
    </w:p>
    <w:p w14:paraId="11B822D5" w14:textId="77777777" w:rsidR="00285DA1" w:rsidRPr="001B5B71" w:rsidRDefault="00285DA1" w:rsidP="00285DA1">
      <w:pPr>
        <w:pStyle w:val="paragraphsub"/>
      </w:pPr>
      <w:r w:rsidRPr="001B5B71">
        <w:tab/>
        <w:t>(iii)</w:t>
      </w:r>
      <w:r w:rsidRPr="001B5B71">
        <w:tab/>
        <w:t>cubing of hay;</w:t>
      </w:r>
    </w:p>
    <w:p w14:paraId="601CF5A2" w14:textId="77777777" w:rsidR="00285DA1" w:rsidRPr="001B5B71" w:rsidRDefault="00285DA1" w:rsidP="00285DA1">
      <w:pPr>
        <w:pStyle w:val="paragraphsub"/>
      </w:pPr>
      <w:r w:rsidRPr="001B5B71">
        <w:tab/>
        <w:t>(iv)</w:t>
      </w:r>
      <w:r w:rsidRPr="001B5B71">
        <w:tab/>
        <w:t>starch manipulation;</w:t>
      </w:r>
    </w:p>
    <w:p w14:paraId="520820CA" w14:textId="77777777" w:rsidR="00285DA1" w:rsidRPr="001B5B71" w:rsidRDefault="00285DA1" w:rsidP="00285DA1">
      <w:pPr>
        <w:pStyle w:val="paragraphsub"/>
      </w:pPr>
      <w:r w:rsidRPr="001B5B71">
        <w:tab/>
        <w:t>(v)</w:t>
      </w:r>
      <w:r w:rsidRPr="001B5B71">
        <w:tab/>
        <w:t>blending 2 or more sorts of feed;</w:t>
      </w:r>
    </w:p>
    <w:p w14:paraId="1CDED687" w14:textId="77777777" w:rsidR="00285DA1" w:rsidRPr="001B5B71" w:rsidRDefault="00285DA1" w:rsidP="00285DA1">
      <w:pPr>
        <w:pStyle w:val="paragraphsub"/>
      </w:pPr>
      <w:r w:rsidRPr="001B5B71">
        <w:tab/>
        <w:t>(vi)</w:t>
      </w:r>
      <w:r w:rsidRPr="001B5B71">
        <w:tab/>
        <w:t>blending 1 or more sorts of feed with 1 or more dietary supplements, medications or modifiers.</w:t>
      </w:r>
    </w:p>
    <w:p w14:paraId="2BD8B729" w14:textId="77777777" w:rsidR="00285DA1" w:rsidRPr="001B5B71" w:rsidRDefault="00285DA1" w:rsidP="00285DA1">
      <w:pPr>
        <w:pStyle w:val="subsection"/>
      </w:pPr>
      <w:r w:rsidRPr="001B5B71">
        <w:tab/>
        <w:t>(4)</w:t>
      </w:r>
      <w:r w:rsidRPr="001B5B71">
        <w:tab/>
      </w:r>
      <w:r w:rsidRPr="001B5B71">
        <w:rPr>
          <w:b/>
          <w:i/>
        </w:rPr>
        <w:t>Worm treatment</w:t>
      </w:r>
      <w:r w:rsidRPr="001B5B71">
        <w:t xml:space="preserve"> means a veterinary chemical product (within the meaning of the Agvet Code) for which all the following conditions are met:</w:t>
      </w:r>
    </w:p>
    <w:p w14:paraId="33F769A0" w14:textId="77777777" w:rsidR="00285DA1" w:rsidRPr="001B5B71" w:rsidRDefault="00285DA1" w:rsidP="00285DA1">
      <w:pPr>
        <w:pStyle w:val="paragraph"/>
      </w:pPr>
      <w:r w:rsidRPr="001B5B71">
        <w:tab/>
        <w:t>(a)</w:t>
      </w:r>
      <w:r w:rsidRPr="001B5B71">
        <w:tab/>
        <w:t>the product is a registered chemical product (within the meaning of the Agvet Code);</w:t>
      </w:r>
    </w:p>
    <w:p w14:paraId="359BEEC6" w14:textId="77777777" w:rsidR="00285DA1" w:rsidRPr="001B5B71" w:rsidRDefault="00285DA1" w:rsidP="00285DA1">
      <w:pPr>
        <w:pStyle w:val="paragraph"/>
      </w:pPr>
      <w:r w:rsidRPr="001B5B71">
        <w:tab/>
        <w:t>(b)</w:t>
      </w:r>
      <w:r w:rsidRPr="001B5B71">
        <w:tab/>
        <w:t>there are instructions for use of the product that are in the Register (within the meaning of the Agvet Code);</w:t>
      </w:r>
    </w:p>
    <w:p w14:paraId="3A23FEFE" w14:textId="77777777" w:rsidR="00285DA1" w:rsidRPr="001B5B71" w:rsidRDefault="00285DA1" w:rsidP="00285DA1">
      <w:pPr>
        <w:pStyle w:val="paragraph"/>
      </w:pPr>
      <w:r w:rsidRPr="001B5B71">
        <w:tab/>
        <w:t>(c)</w:t>
      </w:r>
      <w:r w:rsidRPr="001B5B71">
        <w:tab/>
        <w:t>those instructions:</w:t>
      </w:r>
    </w:p>
    <w:p w14:paraId="11FA20AE" w14:textId="77777777" w:rsidR="00285DA1" w:rsidRPr="001B5B71" w:rsidRDefault="00285DA1" w:rsidP="00285DA1">
      <w:pPr>
        <w:pStyle w:val="paragraphsub"/>
      </w:pPr>
      <w:r w:rsidRPr="001B5B71">
        <w:tab/>
        <w:t>(i)</w:t>
      </w:r>
      <w:r w:rsidRPr="001B5B71">
        <w:tab/>
        <w:t>are for use of the product for treatment of horses for internal parasites; and</w:t>
      </w:r>
    </w:p>
    <w:p w14:paraId="43C474D9" w14:textId="77777777" w:rsidR="00285DA1" w:rsidRPr="001B5B71" w:rsidRDefault="00285DA1" w:rsidP="00285DA1">
      <w:pPr>
        <w:pStyle w:val="paragraphsub"/>
      </w:pPr>
      <w:r w:rsidRPr="001B5B71">
        <w:lastRenderedPageBreak/>
        <w:tab/>
        <w:t>(ii)</w:t>
      </w:r>
      <w:r w:rsidRPr="001B5B71">
        <w:tab/>
        <w:t>are not for use of the product for treatment of other animals for internal parasites.</w:t>
      </w:r>
    </w:p>
    <w:p w14:paraId="62C3872A" w14:textId="77777777" w:rsidR="00285DA1" w:rsidRPr="001B5B71" w:rsidRDefault="00285DA1" w:rsidP="00285DA1">
      <w:pPr>
        <w:pStyle w:val="subsection"/>
      </w:pPr>
      <w:r w:rsidRPr="001B5B71">
        <w:tab/>
        <w:t>(5)</w:t>
      </w:r>
      <w:r w:rsidRPr="001B5B71">
        <w:tab/>
      </w:r>
      <w:r w:rsidRPr="001B5B71">
        <w:rPr>
          <w:b/>
          <w:i/>
        </w:rPr>
        <w:t>Agvet Code</w:t>
      </w:r>
      <w:r w:rsidRPr="001B5B71">
        <w:t xml:space="preserve"> means the Code set out in the Schedule to the </w:t>
      </w:r>
      <w:r w:rsidRPr="001B5B71">
        <w:rPr>
          <w:i/>
        </w:rPr>
        <w:t>Agricultural and Veterinary Chemicals Code Act 1994</w:t>
      </w:r>
      <w:r w:rsidRPr="001B5B71">
        <w:t>.</w:t>
      </w:r>
    </w:p>
    <w:p w14:paraId="02254A67" w14:textId="77777777" w:rsidR="00285DA1" w:rsidRPr="001B5B71" w:rsidRDefault="00285DA1" w:rsidP="00285DA1">
      <w:pPr>
        <w:pStyle w:val="ActHead5"/>
      </w:pPr>
      <w:bookmarkStart w:id="128" w:name="_Toc177037618"/>
      <w:r w:rsidRPr="00217AA3">
        <w:rPr>
          <w:rStyle w:val="CharSectno"/>
        </w:rPr>
        <w:t>12</w:t>
      </w:r>
      <w:r w:rsidR="0017297C" w:rsidRPr="00217AA3">
        <w:rPr>
          <w:rStyle w:val="CharSectno"/>
        </w:rPr>
        <w:noBreakHyphen/>
      </w:r>
      <w:r w:rsidRPr="00217AA3">
        <w:rPr>
          <w:rStyle w:val="CharSectno"/>
        </w:rPr>
        <w:t>11</w:t>
      </w:r>
      <w:r w:rsidRPr="001B5B71">
        <w:t xml:space="preserve">  Rate of the levy</w:t>
      </w:r>
      <w:bookmarkEnd w:id="128"/>
    </w:p>
    <w:p w14:paraId="6BA3F35C" w14:textId="77777777" w:rsidR="00285DA1" w:rsidRPr="001B5B71" w:rsidRDefault="00285DA1" w:rsidP="00285DA1">
      <w:pPr>
        <w:pStyle w:val="subsection"/>
      </w:pPr>
      <w:r w:rsidRPr="001B5B71">
        <w:tab/>
      </w:r>
      <w:r w:rsidRPr="001B5B71">
        <w:tab/>
        <w:t>The rate of the levy on the disposal of manufactured feed or worm treatment is worked out using this table.</w:t>
      </w:r>
    </w:p>
    <w:p w14:paraId="0BBBF522"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8A744CB" w14:textId="77777777" w:rsidTr="00CF1D94">
        <w:trPr>
          <w:tblHeader/>
        </w:trPr>
        <w:tc>
          <w:tcPr>
            <w:tcW w:w="8313" w:type="dxa"/>
            <w:gridSpan w:val="2"/>
            <w:tcBorders>
              <w:top w:val="single" w:sz="12" w:space="0" w:color="auto"/>
              <w:bottom w:val="single" w:sz="6" w:space="0" w:color="auto"/>
            </w:tcBorders>
            <w:shd w:val="clear" w:color="auto" w:fill="auto"/>
          </w:tcPr>
          <w:p w14:paraId="44B7C256" w14:textId="77777777" w:rsidR="00285DA1" w:rsidRPr="001B5B71" w:rsidRDefault="00285DA1" w:rsidP="00CF1D94">
            <w:pPr>
              <w:pStyle w:val="TableHeading"/>
            </w:pPr>
            <w:r w:rsidRPr="001B5B71">
              <w:t>Horse biosecurity response levy</w:t>
            </w:r>
          </w:p>
        </w:tc>
      </w:tr>
      <w:tr w:rsidR="001B5B71" w:rsidRPr="001B5B71" w14:paraId="72560C1D" w14:textId="77777777" w:rsidTr="00CF1D94">
        <w:trPr>
          <w:tblHeader/>
        </w:trPr>
        <w:tc>
          <w:tcPr>
            <w:tcW w:w="714" w:type="dxa"/>
            <w:tcBorders>
              <w:top w:val="single" w:sz="6" w:space="0" w:color="auto"/>
              <w:bottom w:val="single" w:sz="12" w:space="0" w:color="auto"/>
            </w:tcBorders>
            <w:shd w:val="clear" w:color="auto" w:fill="auto"/>
          </w:tcPr>
          <w:p w14:paraId="2406FAA3"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3AC9FF5B" w14:textId="77777777" w:rsidR="00285DA1" w:rsidRPr="001B5B71" w:rsidRDefault="00285DA1" w:rsidP="00CF1D94">
            <w:pPr>
              <w:pStyle w:val="TableHeading"/>
            </w:pPr>
            <w:r w:rsidRPr="001B5B71">
              <w:t>Rate of levy</w:t>
            </w:r>
          </w:p>
        </w:tc>
      </w:tr>
      <w:tr w:rsidR="001B5B71" w:rsidRPr="001B5B71" w14:paraId="06AC954F" w14:textId="77777777" w:rsidTr="00CF1D94">
        <w:tc>
          <w:tcPr>
            <w:tcW w:w="714" w:type="dxa"/>
            <w:shd w:val="clear" w:color="auto" w:fill="auto"/>
          </w:tcPr>
          <w:p w14:paraId="6A1BAE5E" w14:textId="77777777" w:rsidR="00285DA1" w:rsidRPr="001B5B71" w:rsidRDefault="00285DA1" w:rsidP="00CF1D94">
            <w:pPr>
              <w:pStyle w:val="Tabletext"/>
            </w:pPr>
            <w:r w:rsidRPr="001B5B71">
              <w:t>1</w:t>
            </w:r>
          </w:p>
        </w:tc>
        <w:tc>
          <w:tcPr>
            <w:tcW w:w="7599" w:type="dxa"/>
            <w:shd w:val="clear" w:color="auto" w:fill="auto"/>
          </w:tcPr>
          <w:p w14:paraId="42FD337A" w14:textId="77777777" w:rsidR="00285DA1" w:rsidRPr="001B5B71" w:rsidRDefault="00285DA1" w:rsidP="00CF1D94">
            <w:pPr>
              <w:pStyle w:val="Tabletext"/>
            </w:pPr>
            <w:r w:rsidRPr="001B5B71">
              <w:t>For a disposal of manufactured feed, nil (the biosecurity response component)</w:t>
            </w:r>
          </w:p>
        </w:tc>
      </w:tr>
      <w:tr w:rsidR="001B5B71" w:rsidRPr="001B5B71" w14:paraId="4A808BAB" w14:textId="77777777" w:rsidTr="00CF1D94">
        <w:tc>
          <w:tcPr>
            <w:tcW w:w="714" w:type="dxa"/>
            <w:tcBorders>
              <w:bottom w:val="single" w:sz="12" w:space="0" w:color="auto"/>
            </w:tcBorders>
            <w:shd w:val="clear" w:color="auto" w:fill="auto"/>
          </w:tcPr>
          <w:p w14:paraId="25E89DD7"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67FC060A" w14:textId="77777777" w:rsidR="00285DA1" w:rsidRPr="001B5B71" w:rsidRDefault="00285DA1" w:rsidP="00CF1D94">
            <w:pPr>
              <w:pStyle w:val="Tabletext"/>
            </w:pPr>
            <w:r w:rsidRPr="001B5B71">
              <w:t>For a disposal of worm treatment, nil (the biosecurity response component)</w:t>
            </w:r>
          </w:p>
        </w:tc>
      </w:tr>
    </w:tbl>
    <w:p w14:paraId="407AF763" w14:textId="77777777" w:rsidR="00285DA1" w:rsidRPr="001B5B71" w:rsidRDefault="00285DA1" w:rsidP="00285DA1">
      <w:pPr>
        <w:pStyle w:val="ActHead5"/>
      </w:pPr>
      <w:bookmarkStart w:id="129" w:name="_Toc177037619"/>
      <w:r w:rsidRPr="00217AA3">
        <w:rPr>
          <w:rStyle w:val="CharSectno"/>
        </w:rPr>
        <w:t>12</w:t>
      </w:r>
      <w:r w:rsidR="0017297C" w:rsidRPr="00217AA3">
        <w:rPr>
          <w:rStyle w:val="CharSectno"/>
        </w:rPr>
        <w:noBreakHyphen/>
      </w:r>
      <w:r w:rsidRPr="00217AA3">
        <w:rPr>
          <w:rStyle w:val="CharSectno"/>
        </w:rPr>
        <w:t>12</w:t>
      </w:r>
      <w:r w:rsidRPr="001B5B71">
        <w:t xml:space="preserve">  Levy payer</w:t>
      </w:r>
      <w:bookmarkEnd w:id="129"/>
    </w:p>
    <w:p w14:paraId="487169C1" w14:textId="77777777" w:rsidR="00285DA1" w:rsidRPr="001B5B71" w:rsidRDefault="00285DA1" w:rsidP="00285DA1">
      <w:pPr>
        <w:pStyle w:val="subsection"/>
      </w:pPr>
      <w:r w:rsidRPr="001B5B71">
        <w:tab/>
      </w:r>
      <w:r w:rsidRPr="001B5B71">
        <w:tab/>
        <w:t>The levy on the disposal of manufactured feed or worm treatment by a person is payable by that person.</w:t>
      </w:r>
    </w:p>
    <w:p w14:paraId="41F2F452" w14:textId="77777777" w:rsidR="00285DA1" w:rsidRPr="001B5B71" w:rsidRDefault="00285DA1" w:rsidP="00285DA1">
      <w:pPr>
        <w:pStyle w:val="ActHead5"/>
      </w:pPr>
      <w:bookmarkStart w:id="130" w:name="_Toc177037620"/>
      <w:r w:rsidRPr="00217AA3">
        <w:rPr>
          <w:rStyle w:val="CharSectno"/>
        </w:rPr>
        <w:t>12</w:t>
      </w:r>
      <w:r w:rsidR="0017297C" w:rsidRPr="00217AA3">
        <w:rPr>
          <w:rStyle w:val="CharSectno"/>
        </w:rPr>
        <w:noBreakHyphen/>
      </w:r>
      <w:r w:rsidRPr="00217AA3">
        <w:rPr>
          <w:rStyle w:val="CharSectno"/>
        </w:rPr>
        <w:t>13</w:t>
      </w:r>
      <w:r w:rsidRPr="001B5B71">
        <w:t xml:space="preserve">  Application provision</w:t>
      </w:r>
      <w:bookmarkEnd w:id="130"/>
    </w:p>
    <w:p w14:paraId="2093B426" w14:textId="77777777" w:rsidR="00285DA1" w:rsidRPr="001B5B71" w:rsidRDefault="00285DA1" w:rsidP="00285DA1">
      <w:pPr>
        <w:pStyle w:val="subsection"/>
      </w:pPr>
      <w:r w:rsidRPr="001B5B71">
        <w:tab/>
      </w:r>
      <w:r w:rsidRPr="001B5B71">
        <w:tab/>
      </w:r>
      <w:r w:rsidR="00B779FF" w:rsidRPr="001B5B71">
        <w:t>Clause 1</w:t>
      </w:r>
      <w:r w:rsidR="00CF01A1" w:rsidRPr="001B5B71">
        <w:t>2</w:t>
      </w:r>
      <w:r w:rsidR="0017297C" w:rsidRPr="001B5B71">
        <w:noBreakHyphen/>
      </w:r>
      <w:r w:rsidR="00CF01A1" w:rsidRPr="001B5B71">
        <w:t>10</w:t>
      </w:r>
      <w:r w:rsidRPr="001B5B71">
        <w:t xml:space="preserve"> applies in relation to the disposal of manufactured feed or worm treatment on or after 1 January 2025, whether the feed or treatment is imported into Australia or manufactured in Australia before, on or after that day.</w:t>
      </w:r>
    </w:p>
    <w:p w14:paraId="5D72DEC9" w14:textId="77777777" w:rsidR="00285DA1" w:rsidRPr="001B5B71" w:rsidRDefault="00285DA1" w:rsidP="00285DA1">
      <w:pPr>
        <w:pStyle w:val="ActHead3"/>
        <w:pageBreakBefore/>
      </w:pPr>
      <w:bookmarkStart w:id="131" w:name="_Toc177037621"/>
      <w:r w:rsidRPr="00217AA3">
        <w:rPr>
          <w:rStyle w:val="CharDivNo"/>
        </w:rPr>
        <w:lastRenderedPageBreak/>
        <w:t>Division 13</w:t>
      </w:r>
      <w:r w:rsidRPr="001B5B71">
        <w:t>—</w:t>
      </w:r>
      <w:r w:rsidRPr="00217AA3">
        <w:rPr>
          <w:rStyle w:val="CharDivText"/>
        </w:rPr>
        <w:t>Pigs</w:t>
      </w:r>
      <w:bookmarkEnd w:id="131"/>
    </w:p>
    <w:p w14:paraId="1AD99BB7" w14:textId="77777777" w:rsidR="00285DA1" w:rsidRPr="001B5B71" w:rsidRDefault="00285DA1" w:rsidP="00285DA1">
      <w:pPr>
        <w:pStyle w:val="ActHead5"/>
      </w:pPr>
      <w:bookmarkStart w:id="132" w:name="_Toc177037622"/>
      <w:r w:rsidRPr="00217AA3">
        <w:rPr>
          <w:rStyle w:val="CharSectno"/>
        </w:rPr>
        <w:t>13</w:t>
      </w:r>
      <w:r w:rsidR="0017297C" w:rsidRPr="00217AA3">
        <w:rPr>
          <w:rStyle w:val="CharSectno"/>
        </w:rPr>
        <w:noBreakHyphen/>
      </w:r>
      <w:r w:rsidRPr="00217AA3">
        <w:rPr>
          <w:rStyle w:val="CharSectno"/>
        </w:rPr>
        <w:t>1</w:t>
      </w:r>
      <w:r w:rsidRPr="001B5B71">
        <w:t xml:space="preserve">  Imposition of pig slaughter levy</w:t>
      </w:r>
      <w:bookmarkEnd w:id="132"/>
    </w:p>
    <w:p w14:paraId="29377507" w14:textId="77777777" w:rsidR="00285DA1" w:rsidRPr="001B5B71" w:rsidRDefault="00285DA1" w:rsidP="00285DA1">
      <w:pPr>
        <w:pStyle w:val="subsection"/>
      </w:pPr>
      <w:r w:rsidRPr="001B5B71">
        <w:tab/>
        <w:t>(1)</w:t>
      </w:r>
      <w:r w:rsidRPr="001B5B71">
        <w:tab/>
        <w:t>Levy is imposed on the slaughter in Australia at an abattoir of pigs for human consumption in or outside Australia.</w:t>
      </w:r>
    </w:p>
    <w:p w14:paraId="4F915433" w14:textId="77777777" w:rsidR="00285DA1" w:rsidRPr="001B5B71" w:rsidRDefault="00285DA1" w:rsidP="00285DA1">
      <w:pPr>
        <w:pStyle w:val="subsection"/>
      </w:pPr>
      <w:r w:rsidRPr="001B5B71">
        <w:tab/>
        <w:t>(2)</w:t>
      </w:r>
      <w:r w:rsidRPr="001B5B71">
        <w:tab/>
        <w:t>Subclause (1) applies whether or not the carcases are later used for human consumption.</w:t>
      </w:r>
    </w:p>
    <w:p w14:paraId="15580D62" w14:textId="77777777" w:rsidR="00285DA1" w:rsidRPr="001B5B71" w:rsidRDefault="00285DA1" w:rsidP="00285DA1">
      <w:pPr>
        <w:pStyle w:val="subsection"/>
      </w:pPr>
      <w:r w:rsidRPr="001B5B71">
        <w:tab/>
        <w:t>(3)</w:t>
      </w:r>
      <w:r w:rsidRPr="001B5B71">
        <w:tab/>
      </w:r>
      <w:r w:rsidRPr="001B5B71">
        <w:rPr>
          <w:b/>
          <w:i/>
        </w:rPr>
        <w:t xml:space="preserve">Pig </w:t>
      </w:r>
      <w:r w:rsidRPr="001B5B71">
        <w:t xml:space="preserve">means an animal of the family </w:t>
      </w:r>
      <w:r w:rsidRPr="001B5B71">
        <w:rPr>
          <w:bCs/>
          <w:i/>
          <w:iCs/>
        </w:rPr>
        <w:t>Suidae</w:t>
      </w:r>
      <w:r w:rsidRPr="001B5B71">
        <w:t>.</w:t>
      </w:r>
    </w:p>
    <w:p w14:paraId="6E062ECF" w14:textId="77777777" w:rsidR="00285DA1" w:rsidRPr="001B5B71" w:rsidRDefault="00285DA1" w:rsidP="00285DA1">
      <w:pPr>
        <w:pStyle w:val="ActHead5"/>
      </w:pPr>
      <w:bookmarkStart w:id="133" w:name="_Toc177037623"/>
      <w:r w:rsidRPr="00217AA3">
        <w:rPr>
          <w:rStyle w:val="CharSectno"/>
        </w:rPr>
        <w:t>13</w:t>
      </w:r>
      <w:r w:rsidR="0017297C" w:rsidRPr="00217AA3">
        <w:rPr>
          <w:rStyle w:val="CharSectno"/>
        </w:rPr>
        <w:noBreakHyphen/>
      </w:r>
      <w:r w:rsidRPr="00217AA3">
        <w:rPr>
          <w:rStyle w:val="CharSectno"/>
        </w:rPr>
        <w:t>2</w:t>
      </w:r>
      <w:r w:rsidRPr="001B5B71">
        <w:t xml:space="preserve">  Exemptions from the levy</w:t>
      </w:r>
      <w:bookmarkEnd w:id="133"/>
    </w:p>
    <w:p w14:paraId="7E3E9C9A" w14:textId="77777777" w:rsidR="00285DA1" w:rsidRPr="001B5B71" w:rsidRDefault="00285DA1" w:rsidP="00285DA1">
      <w:pPr>
        <w:pStyle w:val="subsection"/>
      </w:pPr>
      <w:r w:rsidRPr="001B5B71">
        <w:tab/>
      </w:r>
      <w:r w:rsidRPr="001B5B71">
        <w:tab/>
        <w:t>Levy is not imposed on the slaughter of pigs for consumption by the owner of the pigs, members of the owner’s family or the owner’s employees.</w:t>
      </w:r>
    </w:p>
    <w:p w14:paraId="430AC53E" w14:textId="77777777" w:rsidR="00285DA1" w:rsidRPr="001B5B71" w:rsidRDefault="00285DA1" w:rsidP="00285DA1">
      <w:pPr>
        <w:pStyle w:val="ActHead5"/>
      </w:pPr>
      <w:bookmarkStart w:id="134" w:name="_Toc177037624"/>
      <w:r w:rsidRPr="00217AA3">
        <w:rPr>
          <w:rStyle w:val="CharSectno"/>
        </w:rPr>
        <w:t>13</w:t>
      </w:r>
      <w:r w:rsidR="0017297C" w:rsidRPr="00217AA3">
        <w:rPr>
          <w:rStyle w:val="CharSectno"/>
        </w:rPr>
        <w:noBreakHyphen/>
      </w:r>
      <w:r w:rsidRPr="00217AA3">
        <w:rPr>
          <w:rStyle w:val="CharSectno"/>
        </w:rPr>
        <w:t>3</w:t>
      </w:r>
      <w:r w:rsidRPr="001B5B71">
        <w:t xml:space="preserve">  Rate of the levy</w:t>
      </w:r>
      <w:bookmarkEnd w:id="134"/>
    </w:p>
    <w:p w14:paraId="0F3DBAC3" w14:textId="77777777" w:rsidR="00285DA1" w:rsidRPr="001B5B71" w:rsidRDefault="00285DA1" w:rsidP="00285DA1">
      <w:pPr>
        <w:pStyle w:val="subsection"/>
      </w:pPr>
      <w:r w:rsidRPr="001B5B71">
        <w:tab/>
      </w:r>
      <w:r w:rsidRPr="001B5B71">
        <w:tab/>
        <w:t>The rate of the levy on the slaughter of pigs is worked out using this table.</w:t>
      </w:r>
    </w:p>
    <w:p w14:paraId="4E327925"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D2FFD05" w14:textId="77777777" w:rsidTr="00CF1D94">
        <w:trPr>
          <w:tblHeader/>
        </w:trPr>
        <w:tc>
          <w:tcPr>
            <w:tcW w:w="8313" w:type="dxa"/>
            <w:gridSpan w:val="2"/>
            <w:tcBorders>
              <w:top w:val="single" w:sz="12" w:space="0" w:color="auto"/>
              <w:bottom w:val="single" w:sz="6" w:space="0" w:color="auto"/>
            </w:tcBorders>
            <w:shd w:val="clear" w:color="auto" w:fill="auto"/>
          </w:tcPr>
          <w:p w14:paraId="015E6406" w14:textId="77777777" w:rsidR="00285DA1" w:rsidRPr="001B5B71" w:rsidRDefault="00285DA1" w:rsidP="00CF1D94">
            <w:pPr>
              <w:pStyle w:val="TableHeading"/>
            </w:pPr>
            <w:r w:rsidRPr="001B5B71">
              <w:t>Pig slaughter levy</w:t>
            </w:r>
          </w:p>
        </w:tc>
      </w:tr>
      <w:tr w:rsidR="001B5B71" w:rsidRPr="001B5B71" w14:paraId="4115958F" w14:textId="77777777" w:rsidTr="00CF1D94">
        <w:trPr>
          <w:tblHeader/>
        </w:trPr>
        <w:tc>
          <w:tcPr>
            <w:tcW w:w="714" w:type="dxa"/>
            <w:tcBorders>
              <w:top w:val="single" w:sz="6" w:space="0" w:color="auto"/>
              <w:bottom w:val="single" w:sz="12" w:space="0" w:color="auto"/>
            </w:tcBorders>
            <w:shd w:val="clear" w:color="auto" w:fill="auto"/>
          </w:tcPr>
          <w:p w14:paraId="550A5D31"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9A604DF" w14:textId="77777777" w:rsidR="00285DA1" w:rsidRPr="001B5B71" w:rsidRDefault="00285DA1" w:rsidP="00CF1D94">
            <w:pPr>
              <w:pStyle w:val="TableHeading"/>
            </w:pPr>
            <w:r w:rsidRPr="001B5B71">
              <w:t>Rate of levy</w:t>
            </w:r>
          </w:p>
        </w:tc>
      </w:tr>
      <w:tr w:rsidR="001B5B71" w:rsidRPr="001B5B71" w14:paraId="1857B091" w14:textId="77777777" w:rsidTr="00CF1D94">
        <w:tc>
          <w:tcPr>
            <w:tcW w:w="714" w:type="dxa"/>
            <w:tcBorders>
              <w:top w:val="single" w:sz="12" w:space="0" w:color="auto"/>
              <w:bottom w:val="single" w:sz="12" w:space="0" w:color="auto"/>
            </w:tcBorders>
            <w:shd w:val="clear" w:color="auto" w:fill="auto"/>
          </w:tcPr>
          <w:p w14:paraId="741771C7"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4274CF89" w14:textId="77777777" w:rsidR="00285DA1" w:rsidRPr="001B5B71" w:rsidRDefault="00285DA1" w:rsidP="00CF1D94">
            <w:pPr>
              <w:pStyle w:val="Tabletext"/>
            </w:pPr>
            <w:r w:rsidRPr="001B5B71">
              <w:t>The sum of the following components:</w:t>
            </w:r>
          </w:p>
          <w:p w14:paraId="164A9882" w14:textId="77777777" w:rsidR="00285DA1" w:rsidRPr="001B5B71" w:rsidRDefault="00285DA1" w:rsidP="00CF1D94">
            <w:pPr>
              <w:pStyle w:val="Tablea"/>
            </w:pPr>
            <w:r w:rsidRPr="001B5B71">
              <w:t>(a) $2.25 per head (the marketing component);</w:t>
            </w:r>
          </w:p>
          <w:p w14:paraId="46C96F9E" w14:textId="77777777" w:rsidR="00285DA1" w:rsidRPr="001B5B71" w:rsidRDefault="00285DA1" w:rsidP="00CF1D94">
            <w:pPr>
              <w:pStyle w:val="Tablea"/>
            </w:pPr>
            <w:r w:rsidRPr="001B5B71">
              <w:t>(b) $1 per head (the research and development component);</w:t>
            </w:r>
          </w:p>
          <w:p w14:paraId="38CBE9AC" w14:textId="77777777" w:rsidR="00285DA1" w:rsidRPr="001B5B71" w:rsidRDefault="00285DA1" w:rsidP="00CF1D94">
            <w:pPr>
              <w:pStyle w:val="Tablea"/>
            </w:pPr>
            <w:r w:rsidRPr="001B5B71">
              <w:t>(c) 0 cents per head (the biosecurity activity component);</w:t>
            </w:r>
          </w:p>
          <w:p w14:paraId="01D04D32" w14:textId="77777777" w:rsidR="00285DA1" w:rsidRPr="001B5B71" w:rsidRDefault="00285DA1" w:rsidP="00CF1D94">
            <w:pPr>
              <w:pStyle w:val="Tablea"/>
            </w:pPr>
            <w:r w:rsidRPr="001B5B71">
              <w:t>(d) 0 cents per head (the biosecurity response component);</w:t>
            </w:r>
          </w:p>
          <w:p w14:paraId="2F2E253F" w14:textId="77777777" w:rsidR="00285DA1" w:rsidRPr="001B5B71" w:rsidRDefault="00285DA1" w:rsidP="00CF1D94">
            <w:pPr>
              <w:pStyle w:val="Tablea"/>
            </w:pPr>
            <w:r w:rsidRPr="001B5B71">
              <w:t>(e) 17.5 cents per head (the National Residue Survey component)</w:t>
            </w:r>
          </w:p>
        </w:tc>
      </w:tr>
    </w:tbl>
    <w:p w14:paraId="771D6A83" w14:textId="77777777" w:rsidR="00285DA1" w:rsidRPr="001B5B71" w:rsidRDefault="00285DA1" w:rsidP="00285DA1">
      <w:pPr>
        <w:pStyle w:val="ActHead5"/>
      </w:pPr>
      <w:bookmarkStart w:id="135" w:name="_Toc177037625"/>
      <w:r w:rsidRPr="00217AA3">
        <w:rPr>
          <w:rStyle w:val="CharSectno"/>
        </w:rPr>
        <w:t>13</w:t>
      </w:r>
      <w:r w:rsidR="0017297C" w:rsidRPr="00217AA3">
        <w:rPr>
          <w:rStyle w:val="CharSectno"/>
        </w:rPr>
        <w:noBreakHyphen/>
      </w:r>
      <w:r w:rsidRPr="00217AA3">
        <w:rPr>
          <w:rStyle w:val="CharSectno"/>
        </w:rPr>
        <w:t>4</w:t>
      </w:r>
      <w:r w:rsidRPr="001B5B71">
        <w:t xml:space="preserve">  Levy payer</w:t>
      </w:r>
      <w:bookmarkEnd w:id="135"/>
    </w:p>
    <w:p w14:paraId="3E8C1A80" w14:textId="77777777" w:rsidR="00285DA1" w:rsidRPr="001B5B71" w:rsidRDefault="00285DA1" w:rsidP="00285DA1">
      <w:pPr>
        <w:pStyle w:val="subsection"/>
      </w:pPr>
      <w:r w:rsidRPr="001B5B71">
        <w:tab/>
      </w:r>
      <w:r w:rsidRPr="001B5B71">
        <w:tab/>
        <w:t>The levy on the slaughter of pigs is payable by the person who owns the pigs at the time of the slaughter.</w:t>
      </w:r>
    </w:p>
    <w:p w14:paraId="1FE18488" w14:textId="77777777" w:rsidR="00285DA1" w:rsidRPr="001B5B71" w:rsidRDefault="00285DA1" w:rsidP="00285DA1">
      <w:pPr>
        <w:pStyle w:val="ActHead5"/>
      </w:pPr>
      <w:bookmarkStart w:id="136" w:name="_Toc177037626"/>
      <w:r w:rsidRPr="00217AA3">
        <w:rPr>
          <w:rStyle w:val="CharSectno"/>
        </w:rPr>
        <w:t>13</w:t>
      </w:r>
      <w:r w:rsidR="0017297C" w:rsidRPr="00217AA3">
        <w:rPr>
          <w:rStyle w:val="CharSectno"/>
        </w:rPr>
        <w:noBreakHyphen/>
      </w:r>
      <w:r w:rsidRPr="00217AA3">
        <w:rPr>
          <w:rStyle w:val="CharSectno"/>
        </w:rPr>
        <w:t>5</w:t>
      </w:r>
      <w:r w:rsidRPr="001B5B71">
        <w:t xml:space="preserve">  Application provision</w:t>
      </w:r>
      <w:bookmarkEnd w:id="136"/>
    </w:p>
    <w:p w14:paraId="29A61BB1" w14:textId="77777777" w:rsidR="00285DA1" w:rsidRPr="001B5B71" w:rsidRDefault="00285DA1" w:rsidP="00285DA1">
      <w:pPr>
        <w:pStyle w:val="subsection"/>
      </w:pPr>
      <w:r w:rsidRPr="001B5B71">
        <w:tab/>
      </w:r>
      <w:r w:rsidRPr="001B5B71">
        <w:tab/>
      </w:r>
      <w:r w:rsidR="00B779FF" w:rsidRPr="001B5B71">
        <w:t>Clause 1</w:t>
      </w:r>
      <w:r w:rsidR="00CF01A1" w:rsidRPr="001B5B71">
        <w:t>3</w:t>
      </w:r>
      <w:r w:rsidR="0017297C" w:rsidRPr="001B5B71">
        <w:noBreakHyphen/>
      </w:r>
      <w:r w:rsidR="00CF01A1" w:rsidRPr="001B5B71">
        <w:t>1</w:t>
      </w:r>
      <w:r w:rsidRPr="001B5B71">
        <w:t xml:space="preserve"> applies in relation to the slaughter of pigs on or after 1 July 2025.</w:t>
      </w:r>
    </w:p>
    <w:p w14:paraId="64811750" w14:textId="77777777" w:rsidR="00285DA1" w:rsidRPr="001B5B71" w:rsidRDefault="00285DA1" w:rsidP="00285DA1">
      <w:pPr>
        <w:pStyle w:val="ActHead3"/>
        <w:pageBreakBefore/>
      </w:pPr>
      <w:bookmarkStart w:id="137" w:name="_Toc177037627"/>
      <w:r w:rsidRPr="00217AA3">
        <w:rPr>
          <w:rStyle w:val="CharDivNo"/>
        </w:rPr>
        <w:lastRenderedPageBreak/>
        <w:t>Division 14</w:t>
      </w:r>
      <w:r w:rsidRPr="001B5B71">
        <w:t>—</w:t>
      </w:r>
      <w:r w:rsidRPr="00217AA3">
        <w:rPr>
          <w:rStyle w:val="CharDivText"/>
        </w:rPr>
        <w:t>Sheep and lambs</w:t>
      </w:r>
      <w:bookmarkEnd w:id="137"/>
    </w:p>
    <w:p w14:paraId="476832E0" w14:textId="77777777" w:rsidR="00285DA1" w:rsidRPr="001B5B71" w:rsidRDefault="00B779FF" w:rsidP="00285DA1">
      <w:pPr>
        <w:pStyle w:val="ActHead4"/>
      </w:pPr>
      <w:bookmarkStart w:id="138" w:name="_Toc177037628"/>
      <w:r w:rsidRPr="00217AA3">
        <w:rPr>
          <w:rStyle w:val="CharSubdNo"/>
        </w:rPr>
        <w:t>Subdivision 1</w:t>
      </w:r>
      <w:r w:rsidR="00285DA1" w:rsidRPr="00217AA3">
        <w:rPr>
          <w:rStyle w:val="CharSubdNo"/>
        </w:rPr>
        <w:t>4</w:t>
      </w:r>
      <w:r w:rsidR="0017297C" w:rsidRPr="00217AA3">
        <w:rPr>
          <w:rStyle w:val="CharSubdNo"/>
        </w:rPr>
        <w:noBreakHyphen/>
      </w:r>
      <w:r w:rsidR="00285DA1" w:rsidRPr="00217AA3">
        <w:rPr>
          <w:rStyle w:val="CharSubdNo"/>
        </w:rPr>
        <w:t>A</w:t>
      </w:r>
      <w:r w:rsidR="00285DA1" w:rsidRPr="001B5B71">
        <w:t>—</w:t>
      </w:r>
      <w:r w:rsidR="00285DA1" w:rsidRPr="00217AA3">
        <w:rPr>
          <w:rStyle w:val="CharSubdText"/>
        </w:rPr>
        <w:t>Sheep and lambs slaughter levy</w:t>
      </w:r>
      <w:bookmarkEnd w:id="138"/>
    </w:p>
    <w:p w14:paraId="03749AEA" w14:textId="77777777" w:rsidR="00285DA1" w:rsidRPr="001B5B71" w:rsidRDefault="00285DA1" w:rsidP="00285DA1">
      <w:pPr>
        <w:pStyle w:val="ActHead5"/>
      </w:pPr>
      <w:bookmarkStart w:id="139" w:name="_Toc177037629"/>
      <w:r w:rsidRPr="00217AA3">
        <w:rPr>
          <w:rStyle w:val="CharSectno"/>
        </w:rPr>
        <w:t>14</w:t>
      </w:r>
      <w:r w:rsidR="0017297C" w:rsidRPr="00217AA3">
        <w:rPr>
          <w:rStyle w:val="CharSectno"/>
        </w:rPr>
        <w:noBreakHyphen/>
      </w:r>
      <w:r w:rsidRPr="00217AA3">
        <w:rPr>
          <w:rStyle w:val="CharSectno"/>
        </w:rPr>
        <w:t>1</w:t>
      </w:r>
      <w:r w:rsidRPr="001B5B71">
        <w:t xml:space="preserve">  Imposition of sheep and lambs slaughter levy</w:t>
      </w:r>
      <w:bookmarkEnd w:id="139"/>
    </w:p>
    <w:p w14:paraId="2B67A6D3" w14:textId="77777777" w:rsidR="00285DA1" w:rsidRPr="001B5B71" w:rsidRDefault="00285DA1" w:rsidP="00285DA1">
      <w:pPr>
        <w:pStyle w:val="subsection"/>
      </w:pPr>
      <w:r w:rsidRPr="001B5B71">
        <w:tab/>
      </w:r>
      <w:r w:rsidRPr="001B5B71">
        <w:tab/>
        <w:t>Levy is imposed on the slaughter in Australia at an abattoir of sheep or lambs for human consumption in or outside Australia.</w:t>
      </w:r>
    </w:p>
    <w:p w14:paraId="4277BFBF" w14:textId="77777777" w:rsidR="00285DA1" w:rsidRPr="001B5B71" w:rsidRDefault="00285DA1" w:rsidP="00285DA1">
      <w:pPr>
        <w:pStyle w:val="ActHead5"/>
      </w:pPr>
      <w:bookmarkStart w:id="140" w:name="_Toc177037630"/>
      <w:r w:rsidRPr="00217AA3">
        <w:rPr>
          <w:rStyle w:val="CharSectno"/>
        </w:rPr>
        <w:t>14</w:t>
      </w:r>
      <w:r w:rsidR="0017297C" w:rsidRPr="00217AA3">
        <w:rPr>
          <w:rStyle w:val="CharSectno"/>
        </w:rPr>
        <w:noBreakHyphen/>
      </w:r>
      <w:r w:rsidRPr="00217AA3">
        <w:rPr>
          <w:rStyle w:val="CharSectno"/>
        </w:rPr>
        <w:t>2</w:t>
      </w:r>
      <w:r w:rsidRPr="001B5B71">
        <w:t xml:space="preserve">  Exemptions from the levy</w:t>
      </w:r>
      <w:bookmarkEnd w:id="140"/>
    </w:p>
    <w:p w14:paraId="0703ED17" w14:textId="77777777" w:rsidR="00285DA1" w:rsidRPr="001B5B71" w:rsidRDefault="00285DA1" w:rsidP="00285DA1">
      <w:pPr>
        <w:pStyle w:val="subsection"/>
      </w:pPr>
      <w:r w:rsidRPr="001B5B71">
        <w:tab/>
      </w:r>
      <w:r w:rsidRPr="001B5B71">
        <w:tab/>
        <w:t xml:space="preserve">Levy is not imposed by </w:t>
      </w:r>
      <w:r w:rsidR="00B779FF" w:rsidRPr="001B5B71">
        <w:t>clause 1</w:t>
      </w:r>
      <w:r w:rsidR="00CF01A1" w:rsidRPr="001B5B71">
        <w:t>4</w:t>
      </w:r>
      <w:r w:rsidR="0017297C" w:rsidRPr="001B5B71">
        <w:noBreakHyphen/>
      </w:r>
      <w:r w:rsidR="00CF01A1" w:rsidRPr="001B5B71">
        <w:t>1</w:t>
      </w:r>
      <w:r w:rsidRPr="001B5B71">
        <w:t>:</w:t>
      </w:r>
    </w:p>
    <w:p w14:paraId="3CAB31A5" w14:textId="77777777" w:rsidR="00285DA1" w:rsidRPr="001B5B71" w:rsidRDefault="00285DA1" w:rsidP="00285DA1">
      <w:pPr>
        <w:pStyle w:val="paragraph"/>
      </w:pPr>
      <w:r w:rsidRPr="001B5B71">
        <w:tab/>
        <w:t>(a)</w:t>
      </w:r>
      <w:r w:rsidRPr="001B5B71">
        <w:tab/>
        <w:t>on the slaughter of sheep or lambs whose carcases are condemned or rejected as being unfit for human consumption because of the operation of a law of the Commonwealth, a State or a Territory; or</w:t>
      </w:r>
    </w:p>
    <w:p w14:paraId="0E9C59D1" w14:textId="77777777" w:rsidR="00285DA1" w:rsidRPr="001B5B71" w:rsidRDefault="00285DA1" w:rsidP="00285DA1">
      <w:pPr>
        <w:pStyle w:val="paragraph"/>
      </w:pPr>
      <w:r w:rsidRPr="001B5B71">
        <w:tab/>
        <w:t>(b)</w:t>
      </w:r>
      <w:r w:rsidRPr="001B5B71">
        <w:tab/>
        <w:t>on the slaughter of sheep or lambs for consumption by the owner of the sheep or lambs, members of the owner’s family or the owner’s employees.</w:t>
      </w:r>
    </w:p>
    <w:p w14:paraId="1F2E565C" w14:textId="77777777" w:rsidR="00285DA1" w:rsidRPr="001B5B71" w:rsidRDefault="00285DA1" w:rsidP="00285DA1">
      <w:pPr>
        <w:pStyle w:val="ActHead5"/>
      </w:pPr>
      <w:bookmarkStart w:id="141" w:name="_Toc177037631"/>
      <w:r w:rsidRPr="00217AA3">
        <w:rPr>
          <w:rStyle w:val="CharSectno"/>
        </w:rPr>
        <w:t>14</w:t>
      </w:r>
      <w:r w:rsidR="0017297C" w:rsidRPr="00217AA3">
        <w:rPr>
          <w:rStyle w:val="CharSectno"/>
        </w:rPr>
        <w:noBreakHyphen/>
      </w:r>
      <w:r w:rsidRPr="00217AA3">
        <w:rPr>
          <w:rStyle w:val="CharSectno"/>
        </w:rPr>
        <w:t>3</w:t>
      </w:r>
      <w:r w:rsidRPr="001B5B71">
        <w:t xml:space="preserve">  Rate of the levy</w:t>
      </w:r>
      <w:bookmarkEnd w:id="141"/>
    </w:p>
    <w:p w14:paraId="4FB3BA13" w14:textId="77777777" w:rsidR="00285DA1" w:rsidRPr="001B5B71" w:rsidRDefault="00285DA1" w:rsidP="00285DA1">
      <w:pPr>
        <w:pStyle w:val="subsection"/>
      </w:pPr>
      <w:r w:rsidRPr="001B5B71">
        <w:tab/>
      </w:r>
      <w:r w:rsidRPr="001B5B71">
        <w:tab/>
        <w:t xml:space="preserve">The rate of the levy imposed by </w:t>
      </w:r>
      <w:r w:rsidR="00B779FF" w:rsidRPr="001B5B71">
        <w:t>clause 1</w:t>
      </w:r>
      <w:r w:rsidR="00CF01A1" w:rsidRPr="001B5B71">
        <w:t>4</w:t>
      </w:r>
      <w:r w:rsidR="0017297C" w:rsidRPr="001B5B71">
        <w:noBreakHyphen/>
      </w:r>
      <w:r w:rsidR="00CF01A1" w:rsidRPr="001B5B71">
        <w:t>1</w:t>
      </w:r>
      <w:r w:rsidRPr="001B5B71">
        <w:t xml:space="preserve"> on the slaughter of sheep or lambs is worked out using this table.</w:t>
      </w:r>
    </w:p>
    <w:p w14:paraId="3CF63CA6"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DFE1FDC" w14:textId="77777777" w:rsidTr="00CF1D94">
        <w:trPr>
          <w:tblHeader/>
        </w:trPr>
        <w:tc>
          <w:tcPr>
            <w:tcW w:w="8313" w:type="dxa"/>
            <w:gridSpan w:val="2"/>
            <w:tcBorders>
              <w:top w:val="single" w:sz="12" w:space="0" w:color="auto"/>
              <w:bottom w:val="single" w:sz="6" w:space="0" w:color="auto"/>
            </w:tcBorders>
            <w:shd w:val="clear" w:color="auto" w:fill="auto"/>
          </w:tcPr>
          <w:p w14:paraId="4D818CA9" w14:textId="77777777" w:rsidR="00285DA1" w:rsidRPr="001B5B71" w:rsidRDefault="00285DA1" w:rsidP="00CF1D94">
            <w:pPr>
              <w:pStyle w:val="TableHeading"/>
            </w:pPr>
            <w:r w:rsidRPr="001B5B71">
              <w:t>Sheep and lambs slaughter levy</w:t>
            </w:r>
          </w:p>
        </w:tc>
      </w:tr>
      <w:tr w:rsidR="001B5B71" w:rsidRPr="001B5B71" w14:paraId="13D4E703" w14:textId="77777777" w:rsidTr="00CF1D94">
        <w:trPr>
          <w:tblHeader/>
        </w:trPr>
        <w:tc>
          <w:tcPr>
            <w:tcW w:w="714" w:type="dxa"/>
            <w:tcBorders>
              <w:top w:val="single" w:sz="6" w:space="0" w:color="auto"/>
              <w:bottom w:val="single" w:sz="12" w:space="0" w:color="auto"/>
            </w:tcBorders>
            <w:shd w:val="clear" w:color="auto" w:fill="auto"/>
          </w:tcPr>
          <w:p w14:paraId="19192D6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5F003F6" w14:textId="77777777" w:rsidR="00285DA1" w:rsidRPr="001B5B71" w:rsidRDefault="00285DA1" w:rsidP="00CF1D94">
            <w:pPr>
              <w:pStyle w:val="TableHeading"/>
            </w:pPr>
            <w:r w:rsidRPr="001B5B71">
              <w:t>Rate of levy</w:t>
            </w:r>
          </w:p>
        </w:tc>
      </w:tr>
      <w:tr w:rsidR="001B5B71" w:rsidRPr="001B5B71" w14:paraId="4750D8B6" w14:textId="77777777" w:rsidTr="00CF1D94">
        <w:tc>
          <w:tcPr>
            <w:tcW w:w="714" w:type="dxa"/>
            <w:tcBorders>
              <w:top w:val="single" w:sz="12" w:space="0" w:color="auto"/>
              <w:bottom w:val="single" w:sz="2" w:space="0" w:color="auto"/>
            </w:tcBorders>
            <w:shd w:val="clear" w:color="auto" w:fill="auto"/>
          </w:tcPr>
          <w:p w14:paraId="69AF0E44"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7BC33F09" w14:textId="77777777" w:rsidR="00285DA1" w:rsidRPr="001B5B71" w:rsidRDefault="00285DA1" w:rsidP="00CF1D94">
            <w:pPr>
              <w:pStyle w:val="Tabletext"/>
            </w:pPr>
            <w:r w:rsidRPr="001B5B71">
              <w:t>For the slaughter of sheep, the sum of the following components:</w:t>
            </w:r>
          </w:p>
          <w:p w14:paraId="0C563189" w14:textId="77777777" w:rsidR="00285DA1" w:rsidRPr="001B5B71" w:rsidRDefault="00285DA1" w:rsidP="00CF1D94">
            <w:pPr>
              <w:pStyle w:val="Tablea"/>
            </w:pPr>
            <w:r w:rsidRPr="001B5B71">
              <w:t>(a) 6 cents per head (the marketing component);</w:t>
            </w:r>
          </w:p>
          <w:p w14:paraId="61B71295" w14:textId="77777777" w:rsidR="00285DA1" w:rsidRPr="001B5B71" w:rsidRDefault="00285DA1" w:rsidP="00CF1D94">
            <w:pPr>
              <w:pStyle w:val="Tablea"/>
            </w:pPr>
            <w:r w:rsidRPr="001B5B71">
              <w:t>(b) 9 cents per head (the research and development component)</w:t>
            </w:r>
          </w:p>
        </w:tc>
      </w:tr>
      <w:tr w:rsidR="001B5B71" w:rsidRPr="001B5B71" w14:paraId="43509BB7" w14:textId="77777777" w:rsidTr="00CF1D94">
        <w:tc>
          <w:tcPr>
            <w:tcW w:w="714" w:type="dxa"/>
            <w:tcBorders>
              <w:top w:val="single" w:sz="2" w:space="0" w:color="auto"/>
              <w:bottom w:val="single" w:sz="12" w:space="0" w:color="auto"/>
            </w:tcBorders>
            <w:shd w:val="clear" w:color="auto" w:fill="auto"/>
          </w:tcPr>
          <w:p w14:paraId="03969E41" w14:textId="77777777" w:rsidR="00285DA1" w:rsidRPr="001B5B71" w:rsidRDefault="00285DA1" w:rsidP="00CF1D94">
            <w:pPr>
              <w:pStyle w:val="Tabletext"/>
            </w:pPr>
            <w:r w:rsidRPr="001B5B71">
              <w:t>2</w:t>
            </w:r>
          </w:p>
        </w:tc>
        <w:tc>
          <w:tcPr>
            <w:tcW w:w="7599" w:type="dxa"/>
            <w:tcBorders>
              <w:top w:val="single" w:sz="2" w:space="0" w:color="auto"/>
              <w:bottom w:val="single" w:sz="12" w:space="0" w:color="auto"/>
            </w:tcBorders>
            <w:shd w:val="clear" w:color="auto" w:fill="auto"/>
          </w:tcPr>
          <w:p w14:paraId="4441D8D0" w14:textId="77777777" w:rsidR="00285DA1" w:rsidRPr="001B5B71" w:rsidRDefault="00285DA1" w:rsidP="00CF1D94">
            <w:pPr>
              <w:pStyle w:val="Tabletext"/>
            </w:pPr>
            <w:r w:rsidRPr="001B5B71">
              <w:t>For the slaughter of lambs, the sum of the following components:</w:t>
            </w:r>
          </w:p>
          <w:p w14:paraId="2D277C0E" w14:textId="77777777" w:rsidR="00285DA1" w:rsidRPr="001B5B71" w:rsidRDefault="00285DA1" w:rsidP="00CF1D94">
            <w:pPr>
              <w:pStyle w:val="Tablea"/>
            </w:pPr>
            <w:r w:rsidRPr="001B5B71">
              <w:t>(a) 6.4 cents per head (the marketing component);</w:t>
            </w:r>
          </w:p>
          <w:p w14:paraId="5ECEEC6B" w14:textId="77777777" w:rsidR="00285DA1" w:rsidRPr="001B5B71" w:rsidRDefault="00285DA1" w:rsidP="00CF1D94">
            <w:pPr>
              <w:pStyle w:val="Tabletext"/>
            </w:pPr>
            <w:r w:rsidRPr="001B5B71">
              <w:t>(b) 9.6 cents per head (the research and development component)</w:t>
            </w:r>
          </w:p>
        </w:tc>
      </w:tr>
    </w:tbl>
    <w:p w14:paraId="067282F7" w14:textId="77777777" w:rsidR="00285DA1" w:rsidRPr="001B5B71" w:rsidRDefault="00285DA1" w:rsidP="00285DA1">
      <w:pPr>
        <w:pStyle w:val="ActHead5"/>
      </w:pPr>
      <w:bookmarkStart w:id="142" w:name="_Toc177037632"/>
      <w:r w:rsidRPr="00217AA3">
        <w:rPr>
          <w:rStyle w:val="CharSectno"/>
        </w:rPr>
        <w:t>14</w:t>
      </w:r>
      <w:r w:rsidR="0017297C" w:rsidRPr="00217AA3">
        <w:rPr>
          <w:rStyle w:val="CharSectno"/>
        </w:rPr>
        <w:noBreakHyphen/>
      </w:r>
      <w:r w:rsidRPr="00217AA3">
        <w:rPr>
          <w:rStyle w:val="CharSectno"/>
        </w:rPr>
        <w:t>4</w:t>
      </w:r>
      <w:r w:rsidRPr="001B5B71">
        <w:t xml:space="preserve">  Levy payer</w:t>
      </w:r>
      <w:bookmarkEnd w:id="142"/>
    </w:p>
    <w:p w14:paraId="7216FC25" w14:textId="77777777" w:rsidR="00285DA1" w:rsidRPr="001B5B71" w:rsidRDefault="00285DA1" w:rsidP="00285DA1">
      <w:pPr>
        <w:pStyle w:val="subsection"/>
      </w:pPr>
      <w:r w:rsidRPr="001B5B71">
        <w:tab/>
      </w:r>
      <w:r w:rsidRPr="001B5B71">
        <w:tab/>
        <w:t xml:space="preserve">The levy imposed by </w:t>
      </w:r>
      <w:r w:rsidR="00B779FF" w:rsidRPr="001B5B71">
        <w:t>clause 1</w:t>
      </w:r>
      <w:r w:rsidR="00CF01A1" w:rsidRPr="001B5B71">
        <w:t>4</w:t>
      </w:r>
      <w:r w:rsidR="0017297C" w:rsidRPr="001B5B71">
        <w:noBreakHyphen/>
      </w:r>
      <w:r w:rsidR="00CF01A1" w:rsidRPr="001B5B71">
        <w:t>1</w:t>
      </w:r>
      <w:r w:rsidRPr="001B5B71">
        <w:t xml:space="preserve"> on the slaughter of sheep or lambs is payable by:</w:t>
      </w:r>
    </w:p>
    <w:p w14:paraId="76D3FD0B" w14:textId="77777777" w:rsidR="00285DA1" w:rsidRPr="001B5B71" w:rsidRDefault="00285DA1" w:rsidP="00285DA1">
      <w:pPr>
        <w:pStyle w:val="paragraph"/>
      </w:pPr>
      <w:r w:rsidRPr="001B5B71">
        <w:tab/>
        <w:t>(a)</w:t>
      </w:r>
      <w:r w:rsidRPr="001B5B71">
        <w:tab/>
        <w:t xml:space="preserve">if the hot carcase weight of the carcases is determined by the proprietor of the abattoir—the person who </w:t>
      </w:r>
      <w:r w:rsidRPr="001B5B71">
        <w:lastRenderedPageBreak/>
        <w:t>owns the carcases immediately after that hot carcase weight is determined; or</w:t>
      </w:r>
    </w:p>
    <w:p w14:paraId="3D9F7486" w14:textId="77777777" w:rsidR="00285DA1" w:rsidRPr="001B5B71" w:rsidRDefault="00285DA1" w:rsidP="00285DA1">
      <w:pPr>
        <w:pStyle w:val="paragraph"/>
      </w:pPr>
      <w:r w:rsidRPr="001B5B71">
        <w:tab/>
        <w:t>(b)</w:t>
      </w:r>
      <w:r w:rsidRPr="001B5B71">
        <w:tab/>
        <w:t>otherwise—the person who owns the carcases immediately after the slaughter.</w:t>
      </w:r>
    </w:p>
    <w:p w14:paraId="29461751" w14:textId="77777777" w:rsidR="00285DA1" w:rsidRPr="001B5B71" w:rsidRDefault="00285DA1" w:rsidP="00285DA1">
      <w:pPr>
        <w:pStyle w:val="ActHead5"/>
      </w:pPr>
      <w:bookmarkStart w:id="143" w:name="_Toc177037633"/>
      <w:r w:rsidRPr="00217AA3">
        <w:rPr>
          <w:rStyle w:val="CharSectno"/>
        </w:rPr>
        <w:t>14</w:t>
      </w:r>
      <w:r w:rsidR="0017297C" w:rsidRPr="00217AA3">
        <w:rPr>
          <w:rStyle w:val="CharSectno"/>
        </w:rPr>
        <w:noBreakHyphen/>
      </w:r>
      <w:r w:rsidRPr="00217AA3">
        <w:rPr>
          <w:rStyle w:val="CharSectno"/>
        </w:rPr>
        <w:t>5</w:t>
      </w:r>
      <w:r w:rsidRPr="001B5B71">
        <w:t xml:space="preserve">  Application provision</w:t>
      </w:r>
      <w:bookmarkEnd w:id="143"/>
    </w:p>
    <w:p w14:paraId="00F941B7" w14:textId="77777777" w:rsidR="00285DA1" w:rsidRPr="001B5B71" w:rsidRDefault="00285DA1" w:rsidP="00285DA1">
      <w:pPr>
        <w:pStyle w:val="subsection"/>
      </w:pPr>
      <w:r w:rsidRPr="001B5B71">
        <w:tab/>
      </w:r>
      <w:r w:rsidRPr="001B5B71">
        <w:tab/>
      </w:r>
      <w:r w:rsidR="00B779FF" w:rsidRPr="001B5B71">
        <w:t>Clause 1</w:t>
      </w:r>
      <w:r w:rsidR="00CF01A1" w:rsidRPr="001B5B71">
        <w:t>4</w:t>
      </w:r>
      <w:r w:rsidR="0017297C" w:rsidRPr="001B5B71">
        <w:noBreakHyphen/>
      </w:r>
      <w:r w:rsidR="00CF01A1" w:rsidRPr="001B5B71">
        <w:t>1</w:t>
      </w:r>
      <w:r w:rsidRPr="001B5B71">
        <w:t xml:space="preserve"> applies in relation to the slaughter of sheep or lambs on or after 1 July 2025.</w:t>
      </w:r>
    </w:p>
    <w:p w14:paraId="755AC14D" w14:textId="77777777" w:rsidR="00285DA1" w:rsidRPr="001B5B71" w:rsidRDefault="00B779FF" w:rsidP="00285DA1">
      <w:pPr>
        <w:pStyle w:val="ActHead4"/>
        <w:pageBreakBefore/>
      </w:pPr>
      <w:bookmarkStart w:id="144" w:name="_Toc177037634"/>
      <w:r w:rsidRPr="00217AA3">
        <w:rPr>
          <w:rStyle w:val="CharSubdNo"/>
        </w:rPr>
        <w:lastRenderedPageBreak/>
        <w:t>Subdivision 1</w:t>
      </w:r>
      <w:r w:rsidR="00285DA1" w:rsidRPr="00217AA3">
        <w:rPr>
          <w:rStyle w:val="CharSubdNo"/>
        </w:rPr>
        <w:t>4</w:t>
      </w:r>
      <w:r w:rsidR="0017297C" w:rsidRPr="00217AA3">
        <w:rPr>
          <w:rStyle w:val="CharSubdNo"/>
        </w:rPr>
        <w:noBreakHyphen/>
      </w:r>
      <w:r w:rsidR="00285DA1" w:rsidRPr="00217AA3">
        <w:rPr>
          <w:rStyle w:val="CharSubdNo"/>
        </w:rPr>
        <w:t>B</w:t>
      </w:r>
      <w:r w:rsidR="00285DA1" w:rsidRPr="001B5B71">
        <w:t>—</w:t>
      </w:r>
      <w:r w:rsidR="00285DA1" w:rsidRPr="00217AA3">
        <w:rPr>
          <w:rStyle w:val="CharSubdText"/>
        </w:rPr>
        <w:t>Sheep and lambs transaction levy</w:t>
      </w:r>
      <w:bookmarkEnd w:id="144"/>
    </w:p>
    <w:p w14:paraId="35B68D2D" w14:textId="77777777" w:rsidR="00285DA1" w:rsidRPr="001B5B71" w:rsidRDefault="00285DA1" w:rsidP="00285DA1">
      <w:pPr>
        <w:pStyle w:val="ActHead5"/>
      </w:pPr>
      <w:bookmarkStart w:id="145" w:name="_Toc177037635"/>
      <w:r w:rsidRPr="00217AA3">
        <w:rPr>
          <w:rStyle w:val="CharSectno"/>
        </w:rPr>
        <w:t>14</w:t>
      </w:r>
      <w:r w:rsidR="0017297C" w:rsidRPr="00217AA3">
        <w:rPr>
          <w:rStyle w:val="CharSectno"/>
        </w:rPr>
        <w:noBreakHyphen/>
      </w:r>
      <w:r w:rsidRPr="00217AA3">
        <w:rPr>
          <w:rStyle w:val="CharSectno"/>
        </w:rPr>
        <w:t>6</w:t>
      </w:r>
      <w:r w:rsidRPr="001B5B71">
        <w:t xml:space="preserve">  Imposition of sheep and lambs transaction levy</w:t>
      </w:r>
      <w:bookmarkEnd w:id="145"/>
    </w:p>
    <w:p w14:paraId="3752D36F" w14:textId="77777777" w:rsidR="00285DA1" w:rsidRPr="001B5B71" w:rsidRDefault="00285DA1" w:rsidP="00285DA1">
      <w:pPr>
        <w:pStyle w:val="SubsectionHead"/>
      </w:pPr>
      <w:r w:rsidRPr="001B5B71">
        <w:t>Transfer of ownership of sheep or lambs</w:t>
      </w:r>
    </w:p>
    <w:p w14:paraId="7F862C3A" w14:textId="77777777" w:rsidR="00285DA1" w:rsidRPr="001B5B71" w:rsidRDefault="00285DA1" w:rsidP="00285DA1">
      <w:pPr>
        <w:pStyle w:val="subsection"/>
      </w:pPr>
      <w:r w:rsidRPr="001B5B71">
        <w:tab/>
        <w:t>(1)</w:t>
      </w:r>
      <w:r w:rsidRPr="001B5B71">
        <w:tab/>
        <w:t>Levy is imposed on each transaction entered into by which the ownership of sheep or lambs is transferred from one person to another, where the sheep or lambs are in Australia at the time that transfer occurs.</w:t>
      </w:r>
    </w:p>
    <w:p w14:paraId="595BA448" w14:textId="77777777" w:rsidR="00285DA1" w:rsidRPr="001B5B71" w:rsidRDefault="00285DA1" w:rsidP="00285DA1">
      <w:pPr>
        <w:pStyle w:val="notetext"/>
      </w:pPr>
      <w:r w:rsidRPr="001B5B71">
        <w:t>Note:</w:t>
      </w:r>
      <w:r w:rsidRPr="001B5B71">
        <w:tab/>
        <w:t>The ownership of sheep or lambs may be transferred, for example, by sale.</w:t>
      </w:r>
    </w:p>
    <w:p w14:paraId="2BBA37B2" w14:textId="77777777" w:rsidR="00285DA1" w:rsidRPr="001B5B71" w:rsidRDefault="00285DA1" w:rsidP="00285DA1">
      <w:pPr>
        <w:pStyle w:val="SubsectionHead"/>
      </w:pPr>
      <w:r w:rsidRPr="001B5B71">
        <w:t>Delivery and slaughter of sheep or lambs at an abattoir</w:t>
      </w:r>
    </w:p>
    <w:p w14:paraId="21F783D4" w14:textId="77777777" w:rsidR="00285DA1" w:rsidRPr="001B5B71" w:rsidRDefault="00285DA1" w:rsidP="00285DA1">
      <w:pPr>
        <w:pStyle w:val="subsection"/>
      </w:pPr>
      <w:r w:rsidRPr="001B5B71">
        <w:tab/>
        <w:t>(2)</w:t>
      </w:r>
      <w:r w:rsidRPr="001B5B71">
        <w:tab/>
        <w:t>Levy is imposed on the slaughter in Australia at an abattoir of sheep or lambs, where the sheep or lambs have been delivered to the abattoir other than because of a sale to the proprietor of the abattoir.</w:t>
      </w:r>
    </w:p>
    <w:p w14:paraId="2F891F87" w14:textId="77777777" w:rsidR="00285DA1" w:rsidRPr="001B5B71" w:rsidRDefault="00285DA1" w:rsidP="00285DA1">
      <w:pPr>
        <w:pStyle w:val="SubsectionHead"/>
      </w:pPr>
      <w:r w:rsidRPr="001B5B71">
        <w:t>Slaughter of sheep or lambs at an abattoir more than 30 days after purchase</w:t>
      </w:r>
    </w:p>
    <w:p w14:paraId="3A8B4AC5" w14:textId="77777777" w:rsidR="00285DA1" w:rsidRPr="001B5B71" w:rsidRDefault="00285DA1" w:rsidP="00285DA1">
      <w:pPr>
        <w:pStyle w:val="subsection"/>
      </w:pPr>
      <w:r w:rsidRPr="001B5B71">
        <w:tab/>
        <w:t>(3)</w:t>
      </w:r>
      <w:r w:rsidRPr="001B5B71">
        <w:tab/>
        <w:t>Levy is imposed on the slaughter in Australia at an abattoir of sheep or lambs purchased by the proprietor of the abattoir and held by that proprietor for a period of more than 30 days after the day of the purchase and before the day of the slaughter.</w:t>
      </w:r>
    </w:p>
    <w:p w14:paraId="0CC04169" w14:textId="77777777" w:rsidR="00285DA1" w:rsidRPr="001B5B71" w:rsidRDefault="00285DA1" w:rsidP="00285DA1">
      <w:pPr>
        <w:pStyle w:val="SubsectionHead"/>
      </w:pPr>
      <w:r w:rsidRPr="001B5B71">
        <w:t>Slaughter of sheep or lambs where no other transaction levy</w:t>
      </w:r>
    </w:p>
    <w:p w14:paraId="469A0474" w14:textId="77777777" w:rsidR="00285DA1" w:rsidRPr="001B5B71" w:rsidRDefault="00285DA1" w:rsidP="00285DA1">
      <w:pPr>
        <w:pStyle w:val="subsection"/>
      </w:pPr>
      <w:r w:rsidRPr="001B5B71">
        <w:tab/>
        <w:t>(4)</w:t>
      </w:r>
      <w:r w:rsidRPr="001B5B71">
        <w:tab/>
        <w:t>Levy is imposed on the slaughter in Australia at an abattoir of sheep or lambs where:</w:t>
      </w:r>
    </w:p>
    <w:p w14:paraId="1DA9AF88" w14:textId="77777777" w:rsidR="00285DA1" w:rsidRPr="001B5B71" w:rsidRDefault="00285DA1" w:rsidP="00285DA1">
      <w:pPr>
        <w:pStyle w:val="paragraph"/>
      </w:pPr>
      <w:r w:rsidRPr="001B5B71">
        <w:tab/>
        <w:t>(a)</w:t>
      </w:r>
      <w:r w:rsidRPr="001B5B71">
        <w:tab/>
        <w:t>prior to the slaughter, there has been no transaction entered into by which the ownership of the sheep or lambs has been transferred from one person to another; and</w:t>
      </w:r>
    </w:p>
    <w:p w14:paraId="11BFC2A2" w14:textId="77777777" w:rsidR="00285DA1" w:rsidRPr="001B5B71" w:rsidRDefault="00285DA1" w:rsidP="00285DA1">
      <w:pPr>
        <w:pStyle w:val="paragraph"/>
      </w:pPr>
      <w:r w:rsidRPr="001B5B71">
        <w:lastRenderedPageBreak/>
        <w:tab/>
        <w:t>(b)</w:t>
      </w:r>
      <w:r w:rsidRPr="001B5B71">
        <w:tab/>
        <w:t>the circumstances in relation to the slaughter are circumstances to which neither subclause (2) nor (3) applies.</w:t>
      </w:r>
    </w:p>
    <w:p w14:paraId="049A8C9C" w14:textId="77777777" w:rsidR="00285DA1" w:rsidRPr="001B5B71" w:rsidRDefault="00285DA1" w:rsidP="00285DA1">
      <w:pPr>
        <w:pStyle w:val="ActHead5"/>
      </w:pPr>
      <w:bookmarkStart w:id="146" w:name="_Toc177037636"/>
      <w:r w:rsidRPr="00217AA3">
        <w:rPr>
          <w:rStyle w:val="CharSectno"/>
        </w:rPr>
        <w:t>14</w:t>
      </w:r>
      <w:r w:rsidR="0017297C" w:rsidRPr="00217AA3">
        <w:rPr>
          <w:rStyle w:val="CharSectno"/>
        </w:rPr>
        <w:noBreakHyphen/>
      </w:r>
      <w:r w:rsidRPr="00217AA3">
        <w:rPr>
          <w:rStyle w:val="CharSectno"/>
        </w:rPr>
        <w:t>7</w:t>
      </w:r>
      <w:r w:rsidRPr="001B5B71">
        <w:t xml:space="preserve">  Exemptions from the levy</w:t>
      </w:r>
      <w:bookmarkEnd w:id="146"/>
    </w:p>
    <w:p w14:paraId="3810E249" w14:textId="77777777" w:rsidR="00285DA1" w:rsidRPr="001B5B71" w:rsidRDefault="00285DA1" w:rsidP="00285DA1">
      <w:pPr>
        <w:pStyle w:val="SubsectionHead"/>
      </w:pPr>
      <w:r w:rsidRPr="001B5B71">
        <w:t>Ownership exemption—related bodies corporate</w:t>
      </w:r>
    </w:p>
    <w:p w14:paraId="7AC5EB66" w14:textId="77777777" w:rsidR="00285DA1" w:rsidRPr="001B5B71" w:rsidRDefault="00285DA1" w:rsidP="00285DA1">
      <w:pPr>
        <w:pStyle w:val="subsection"/>
      </w:pPr>
      <w:r w:rsidRPr="001B5B71">
        <w:tab/>
        <w:t>(1)</w:t>
      </w:r>
      <w:r w:rsidRPr="001B5B71">
        <w:tab/>
        <w:t xml:space="preserve">Levy is not imposed by </w:t>
      </w:r>
      <w:r w:rsidR="00B779FF" w:rsidRPr="001B5B71">
        <w:t>subclause 1</w:t>
      </w:r>
      <w:r w:rsidR="00CF01A1" w:rsidRPr="001B5B71">
        <w:t>4</w:t>
      </w:r>
      <w:r w:rsidR="0017297C" w:rsidRPr="001B5B71">
        <w:noBreakHyphen/>
      </w:r>
      <w:r w:rsidR="00CF01A1" w:rsidRPr="001B5B71">
        <w:t>6</w:t>
      </w:r>
      <w:r w:rsidRPr="001B5B71">
        <w:t xml:space="preserve">(1) </w:t>
      </w:r>
      <w:r w:rsidR="000A6856" w:rsidRPr="001B5B71">
        <w:t xml:space="preserve">in circumstances where there is a </w:t>
      </w:r>
      <w:r w:rsidR="009B7A82" w:rsidRPr="001B5B71">
        <w:t>transfer</w:t>
      </w:r>
      <w:r w:rsidR="000A6856" w:rsidRPr="001B5B71">
        <w:t xml:space="preserve"> of ownership of</w:t>
      </w:r>
      <w:r w:rsidRPr="001B5B71">
        <w:t xml:space="preserve"> sheep or lambs between related bodies corporate, where the body corporate </w:t>
      </w:r>
      <w:r w:rsidR="000A6856" w:rsidRPr="001B5B71">
        <w:t>acquiring</w:t>
      </w:r>
      <w:r w:rsidRPr="001B5B71">
        <w:t xml:space="preserve"> the sheep or lambs is not a proprietor of an abattoir.</w:t>
      </w:r>
    </w:p>
    <w:p w14:paraId="15E4A2F1" w14:textId="77777777" w:rsidR="00285DA1" w:rsidRPr="001B5B71" w:rsidRDefault="00285DA1" w:rsidP="00285DA1">
      <w:pPr>
        <w:pStyle w:val="SubsectionHead"/>
      </w:pPr>
      <w:r w:rsidRPr="001B5B71">
        <w:t>Ownership exemption—sheep or lambs not fit for human consumption</w:t>
      </w:r>
    </w:p>
    <w:p w14:paraId="7F4BA6D4" w14:textId="77777777" w:rsidR="000746EE" w:rsidRPr="001B5B71" w:rsidRDefault="00285DA1" w:rsidP="00285DA1">
      <w:pPr>
        <w:pStyle w:val="subsection"/>
      </w:pPr>
      <w:r w:rsidRPr="001B5B71">
        <w:tab/>
        <w:t>(2)</w:t>
      </w:r>
      <w:r w:rsidRPr="001B5B71">
        <w:tab/>
        <w:t xml:space="preserve">Levy is not imposed by </w:t>
      </w:r>
      <w:r w:rsidR="00B779FF" w:rsidRPr="001B5B71">
        <w:t>subclause 1</w:t>
      </w:r>
      <w:r w:rsidR="00CF01A1" w:rsidRPr="001B5B71">
        <w:t>4</w:t>
      </w:r>
      <w:r w:rsidR="0017297C" w:rsidRPr="001B5B71">
        <w:noBreakHyphen/>
      </w:r>
      <w:r w:rsidR="00CF01A1" w:rsidRPr="001B5B71">
        <w:t>6</w:t>
      </w:r>
      <w:r w:rsidRPr="001B5B71">
        <w:t xml:space="preserve">(1) </w:t>
      </w:r>
      <w:r w:rsidR="000746EE" w:rsidRPr="001B5B71">
        <w:t>in circumstances where there is a transfer of ownership of</w:t>
      </w:r>
      <w:r w:rsidRPr="001B5B71">
        <w:t xml:space="preserve"> sheep or lambs </w:t>
      </w:r>
      <w:r w:rsidR="000746EE" w:rsidRPr="001B5B71">
        <w:t>if:</w:t>
      </w:r>
    </w:p>
    <w:p w14:paraId="144C0476" w14:textId="77777777" w:rsidR="000746EE" w:rsidRPr="001B5B71" w:rsidRDefault="000746EE" w:rsidP="000746EE">
      <w:pPr>
        <w:pStyle w:val="paragraph"/>
      </w:pPr>
      <w:r w:rsidRPr="001B5B71">
        <w:tab/>
        <w:t>(a)</w:t>
      </w:r>
      <w:r w:rsidRPr="001B5B71">
        <w:tab/>
        <w:t>the person acquiring the sheep or lambs is the proprietor of an abattoir; and</w:t>
      </w:r>
    </w:p>
    <w:p w14:paraId="4353D6A5" w14:textId="77777777" w:rsidR="000746EE" w:rsidRPr="001B5B71" w:rsidRDefault="000746EE" w:rsidP="000746EE">
      <w:pPr>
        <w:pStyle w:val="paragraph"/>
      </w:pPr>
      <w:r w:rsidRPr="001B5B71">
        <w:tab/>
        <w:t>(b)</w:t>
      </w:r>
      <w:r w:rsidRPr="001B5B71">
        <w:tab/>
        <w:t xml:space="preserve">the </w:t>
      </w:r>
      <w:r w:rsidR="00863344" w:rsidRPr="001B5B71">
        <w:t>sheep or lambs</w:t>
      </w:r>
      <w:r w:rsidRPr="001B5B71">
        <w:t xml:space="preserve"> are not, at the time of the transfer of ownership, fit for human consumption because of the operation of a law of the Commonwealth, a State or a Territory.</w:t>
      </w:r>
    </w:p>
    <w:p w14:paraId="025E3F21" w14:textId="77777777" w:rsidR="00285DA1" w:rsidRPr="001B5B71" w:rsidRDefault="00285DA1" w:rsidP="00285DA1">
      <w:pPr>
        <w:pStyle w:val="SubsectionHead"/>
      </w:pPr>
      <w:r w:rsidRPr="001B5B71">
        <w:t>Ownership exemption—</w:t>
      </w:r>
      <w:r w:rsidR="00863344" w:rsidRPr="001B5B71">
        <w:t>export licence holders</w:t>
      </w:r>
    </w:p>
    <w:p w14:paraId="74A87787" w14:textId="77777777" w:rsidR="00285DA1" w:rsidRPr="001B5B71" w:rsidRDefault="00285DA1" w:rsidP="00285DA1">
      <w:pPr>
        <w:pStyle w:val="subsection"/>
      </w:pPr>
      <w:r w:rsidRPr="001B5B71">
        <w:tab/>
        <w:t>(3)</w:t>
      </w:r>
      <w:r w:rsidRPr="001B5B71">
        <w:tab/>
        <w:t xml:space="preserve">If levy is imposed by </w:t>
      </w:r>
      <w:r w:rsidR="00B779FF" w:rsidRPr="001B5B71">
        <w:t>subclause 1</w:t>
      </w:r>
      <w:r w:rsidR="00CF01A1" w:rsidRPr="001B5B71">
        <w:t>4</w:t>
      </w:r>
      <w:r w:rsidR="0017297C" w:rsidRPr="001B5B71">
        <w:noBreakHyphen/>
      </w:r>
      <w:r w:rsidR="00CF01A1" w:rsidRPr="001B5B71">
        <w:t>6</w:t>
      </w:r>
      <w:r w:rsidRPr="001B5B71">
        <w:t xml:space="preserve">(1) </w:t>
      </w:r>
      <w:r w:rsidR="00422936" w:rsidRPr="001B5B71">
        <w:t>in circumstances where there is a transfer of ownership of</w:t>
      </w:r>
      <w:r w:rsidRPr="001B5B71">
        <w:t xml:space="preserve"> sheep or lambs to the holder of an export licence granted under section 191 of the </w:t>
      </w:r>
      <w:r w:rsidRPr="001B5B71">
        <w:rPr>
          <w:i/>
        </w:rPr>
        <w:t>Export Control Act 2020</w:t>
      </w:r>
      <w:r w:rsidRPr="001B5B71">
        <w:t xml:space="preserve"> (the </w:t>
      </w:r>
      <w:r w:rsidRPr="001B5B71">
        <w:rPr>
          <w:b/>
          <w:i/>
        </w:rPr>
        <w:t>first licence holder</w:t>
      </w:r>
      <w:r w:rsidRPr="001B5B71">
        <w:t xml:space="preserve">), levy is not imposed by that subclause </w:t>
      </w:r>
      <w:r w:rsidR="00422936" w:rsidRPr="001B5B71">
        <w:t>in circumstances where there is any further transfer of ownership of</w:t>
      </w:r>
      <w:r w:rsidRPr="001B5B71">
        <w:t xml:space="preserve"> the sheep or lambs to another holder of such a licence if:</w:t>
      </w:r>
    </w:p>
    <w:p w14:paraId="7DFE6C21" w14:textId="77777777" w:rsidR="00285DA1" w:rsidRPr="001B5B71" w:rsidRDefault="00285DA1" w:rsidP="00285DA1">
      <w:pPr>
        <w:pStyle w:val="paragraph"/>
      </w:pPr>
      <w:r w:rsidRPr="001B5B71">
        <w:tab/>
        <w:t>(a)</w:t>
      </w:r>
      <w:r w:rsidRPr="001B5B71">
        <w:tab/>
        <w:t>the sheep or lambs are exported from Australia; and</w:t>
      </w:r>
    </w:p>
    <w:p w14:paraId="24872919" w14:textId="77777777" w:rsidR="00285DA1" w:rsidRPr="001B5B71" w:rsidRDefault="00285DA1" w:rsidP="00285DA1">
      <w:pPr>
        <w:pStyle w:val="paragraph"/>
      </w:pPr>
      <w:r w:rsidRPr="001B5B71">
        <w:lastRenderedPageBreak/>
        <w:tab/>
        <w:t>(b)</w:t>
      </w:r>
      <w:r w:rsidRPr="001B5B71">
        <w:tab/>
        <w:t>the sheep or lambs are exported 30 days or less after being acquired by the first licence holder.</w:t>
      </w:r>
    </w:p>
    <w:p w14:paraId="70406857" w14:textId="77777777" w:rsidR="00285DA1" w:rsidRPr="001B5B71" w:rsidRDefault="00285DA1" w:rsidP="00285DA1">
      <w:pPr>
        <w:pStyle w:val="SubsectionHead"/>
      </w:pPr>
      <w:r w:rsidRPr="001B5B71">
        <w:t>Ownership exemption—sale price per head is less than $5</w:t>
      </w:r>
    </w:p>
    <w:p w14:paraId="71EFBDA6" w14:textId="77777777" w:rsidR="00285DA1" w:rsidRPr="001B5B71" w:rsidRDefault="00285DA1" w:rsidP="00285DA1">
      <w:pPr>
        <w:pStyle w:val="subsection"/>
      </w:pPr>
      <w:r w:rsidRPr="001B5B71">
        <w:tab/>
        <w:t>(4)</w:t>
      </w:r>
      <w:r w:rsidRPr="001B5B71">
        <w:tab/>
        <w:t xml:space="preserve">Levy is not imposed by </w:t>
      </w:r>
      <w:r w:rsidR="00B779FF" w:rsidRPr="001B5B71">
        <w:t>subclause 1</w:t>
      </w:r>
      <w:r w:rsidR="00CF01A1" w:rsidRPr="001B5B71">
        <w:t>4</w:t>
      </w:r>
      <w:r w:rsidR="0017297C" w:rsidRPr="001B5B71">
        <w:noBreakHyphen/>
      </w:r>
      <w:r w:rsidR="00CF01A1" w:rsidRPr="001B5B71">
        <w:t>6</w:t>
      </w:r>
      <w:r w:rsidRPr="001B5B71">
        <w:t>(1) on the sale of sheep or lambs if the sale price per head is less than $5.</w:t>
      </w:r>
    </w:p>
    <w:p w14:paraId="154B86D0" w14:textId="77777777" w:rsidR="00285DA1" w:rsidRPr="001B5B71" w:rsidRDefault="00285DA1" w:rsidP="00285DA1">
      <w:pPr>
        <w:pStyle w:val="SubsectionHead"/>
      </w:pPr>
      <w:bookmarkStart w:id="147" w:name="_Hlk158131026"/>
      <w:r w:rsidRPr="001B5B71">
        <w:t>Ownership exemption—sheep or lambs intended for export</w:t>
      </w:r>
    </w:p>
    <w:p w14:paraId="0D7F96A2" w14:textId="77777777" w:rsidR="00285DA1" w:rsidRPr="001B5B71" w:rsidRDefault="00285DA1" w:rsidP="00285DA1">
      <w:pPr>
        <w:pStyle w:val="subsection"/>
      </w:pPr>
      <w:r w:rsidRPr="001B5B71">
        <w:tab/>
        <w:t>(5)</w:t>
      </w:r>
      <w:r w:rsidRPr="001B5B71">
        <w:tab/>
        <w:t xml:space="preserve">Levy is not imposed by </w:t>
      </w:r>
      <w:r w:rsidR="00B779FF" w:rsidRPr="001B5B71">
        <w:t>subclause 1</w:t>
      </w:r>
      <w:r w:rsidR="00CF01A1" w:rsidRPr="001B5B71">
        <w:t>4</w:t>
      </w:r>
      <w:r w:rsidR="0017297C" w:rsidRPr="001B5B71">
        <w:noBreakHyphen/>
      </w:r>
      <w:r w:rsidR="00CF01A1" w:rsidRPr="001B5B71">
        <w:t>6</w:t>
      </w:r>
      <w:r w:rsidRPr="001B5B71">
        <w:t xml:space="preserve">(1) </w:t>
      </w:r>
      <w:r w:rsidR="00D113E1" w:rsidRPr="001B5B71">
        <w:t>in circumstances where there is a transfer of ownership of</w:t>
      </w:r>
      <w:r w:rsidRPr="001B5B71">
        <w:t xml:space="preserve"> sheep or lambs if the transfer occurs:</w:t>
      </w:r>
    </w:p>
    <w:p w14:paraId="72C279C0" w14:textId="77777777" w:rsidR="00285DA1" w:rsidRPr="001B5B71" w:rsidRDefault="00285DA1" w:rsidP="00285DA1">
      <w:pPr>
        <w:pStyle w:val="paragraph"/>
      </w:pPr>
      <w:r w:rsidRPr="001B5B71">
        <w:tab/>
        <w:t>(a)</w:t>
      </w:r>
      <w:r w:rsidRPr="001B5B71">
        <w:tab/>
        <w:t>immediately before they are loaded, or during the period they are loaded, on a ship or aircraft in which they are intended to be exported; or</w:t>
      </w:r>
    </w:p>
    <w:p w14:paraId="29C59DBB" w14:textId="77777777" w:rsidR="00285DA1" w:rsidRPr="001B5B71" w:rsidRDefault="00285DA1" w:rsidP="00285DA1">
      <w:pPr>
        <w:pStyle w:val="paragraph"/>
      </w:pPr>
      <w:r w:rsidRPr="001B5B71">
        <w:tab/>
        <w:t>(b)</w:t>
      </w:r>
      <w:r w:rsidRPr="001B5B71">
        <w:tab/>
        <w:t>while they are on board a ship or aircraft in which they are intended to be exported.</w:t>
      </w:r>
    </w:p>
    <w:bookmarkEnd w:id="147"/>
    <w:p w14:paraId="1D40E6D4" w14:textId="77777777" w:rsidR="00285DA1" w:rsidRPr="001B5B71" w:rsidRDefault="00285DA1" w:rsidP="00285DA1">
      <w:pPr>
        <w:pStyle w:val="SubsectionHead"/>
      </w:pPr>
      <w:r w:rsidRPr="001B5B71">
        <w:t>Ownership exemption—general exclusions</w:t>
      </w:r>
    </w:p>
    <w:p w14:paraId="5DE408F6" w14:textId="77777777" w:rsidR="00285DA1" w:rsidRPr="001B5B71" w:rsidRDefault="00285DA1" w:rsidP="00285DA1">
      <w:pPr>
        <w:pStyle w:val="subsection"/>
      </w:pPr>
      <w:r w:rsidRPr="001B5B71">
        <w:tab/>
        <w:t>(6)</w:t>
      </w:r>
      <w:r w:rsidRPr="001B5B71">
        <w:tab/>
        <w:t xml:space="preserve">Levy is not imposed by </w:t>
      </w:r>
      <w:r w:rsidR="00B779FF" w:rsidRPr="001B5B71">
        <w:t>subclause 1</w:t>
      </w:r>
      <w:r w:rsidR="00CF01A1" w:rsidRPr="001B5B71">
        <w:t>4</w:t>
      </w:r>
      <w:r w:rsidR="0017297C" w:rsidRPr="001B5B71">
        <w:noBreakHyphen/>
      </w:r>
      <w:r w:rsidR="00CF01A1" w:rsidRPr="001B5B71">
        <w:t>6</w:t>
      </w:r>
      <w:r w:rsidRPr="001B5B71">
        <w:t xml:space="preserve">(1) in circumstances where there is a </w:t>
      </w:r>
      <w:r w:rsidR="00B53003" w:rsidRPr="001B5B71">
        <w:t>transfer</w:t>
      </w:r>
      <w:r w:rsidRPr="001B5B71">
        <w:t xml:space="preserve"> of ownership of sheep or lambs:</w:t>
      </w:r>
    </w:p>
    <w:p w14:paraId="1038BD2E" w14:textId="77777777" w:rsidR="00285DA1" w:rsidRPr="001B5B71" w:rsidRDefault="00285DA1" w:rsidP="00285DA1">
      <w:pPr>
        <w:pStyle w:val="paragraph"/>
      </w:pPr>
      <w:r w:rsidRPr="001B5B71">
        <w:tab/>
        <w:t>(a)</w:t>
      </w:r>
      <w:r w:rsidRPr="001B5B71">
        <w:tab/>
        <w:t xml:space="preserve">as a result of a sale or transfer ordered by a court in proceedings under the </w:t>
      </w:r>
      <w:r w:rsidRPr="001B5B71">
        <w:rPr>
          <w:i/>
        </w:rPr>
        <w:t>Family Law Act 1975</w:t>
      </w:r>
      <w:r w:rsidRPr="001B5B71">
        <w:t>; or</w:t>
      </w:r>
    </w:p>
    <w:p w14:paraId="6BBE5231" w14:textId="77777777" w:rsidR="00285DA1" w:rsidRPr="001B5B71" w:rsidRDefault="00285DA1" w:rsidP="00285DA1">
      <w:pPr>
        <w:pStyle w:val="paragraph"/>
      </w:pPr>
      <w:r w:rsidRPr="001B5B71">
        <w:tab/>
        <w:t>(b)</w:t>
      </w:r>
      <w:r w:rsidRPr="001B5B71">
        <w:tab/>
        <w:t>as a result of a gift of the sheep or lambs; or</w:t>
      </w:r>
    </w:p>
    <w:p w14:paraId="7F6422C0" w14:textId="77777777" w:rsidR="00285DA1" w:rsidRPr="001B5B71" w:rsidRDefault="00285DA1" w:rsidP="00285DA1">
      <w:pPr>
        <w:pStyle w:val="paragraph"/>
      </w:pPr>
      <w:r w:rsidRPr="001B5B71">
        <w:tab/>
        <w:t>(c)</w:t>
      </w:r>
      <w:r w:rsidRPr="001B5B71">
        <w:tab/>
        <w:t>by devolution on the death of the owner of the sheep or lambs; or</w:t>
      </w:r>
    </w:p>
    <w:p w14:paraId="3F9610D1" w14:textId="77777777" w:rsidR="00285DA1" w:rsidRPr="001B5B71" w:rsidRDefault="00285DA1" w:rsidP="00285DA1">
      <w:pPr>
        <w:pStyle w:val="paragraph"/>
      </w:pPr>
      <w:r w:rsidRPr="001B5B71">
        <w:tab/>
        <w:t>(d)</w:t>
      </w:r>
      <w:r w:rsidRPr="001B5B71">
        <w:tab/>
        <w:t>on the happening of events referred to in sub</w:t>
      </w:r>
      <w:r w:rsidR="00B779FF" w:rsidRPr="001B5B71">
        <w:t>section 7</w:t>
      </w:r>
      <w:r w:rsidRPr="001B5B71">
        <w:t>0</w:t>
      </w:r>
      <w:r w:rsidR="0017297C" w:rsidRPr="001B5B71">
        <w:noBreakHyphen/>
      </w:r>
      <w:r w:rsidRPr="001B5B71">
        <w:t xml:space="preserve">100(1) of the </w:t>
      </w:r>
      <w:r w:rsidRPr="001B5B71">
        <w:rPr>
          <w:i/>
        </w:rPr>
        <w:t>Income Tax Assessment Act 1997</w:t>
      </w:r>
      <w:r w:rsidRPr="001B5B71">
        <w:t>.</w:t>
      </w:r>
    </w:p>
    <w:p w14:paraId="7B0FFF82" w14:textId="77777777" w:rsidR="00285DA1" w:rsidRPr="001B5B71" w:rsidRDefault="00285DA1" w:rsidP="00285DA1">
      <w:pPr>
        <w:pStyle w:val="SubsectionHead"/>
      </w:pPr>
      <w:r w:rsidRPr="001B5B71">
        <w:t>Slaughter exemption—continuing ownership</w:t>
      </w:r>
    </w:p>
    <w:p w14:paraId="2FCA1969" w14:textId="77777777" w:rsidR="00285DA1" w:rsidRPr="001B5B71" w:rsidRDefault="00285DA1" w:rsidP="00285DA1">
      <w:pPr>
        <w:pStyle w:val="subsection"/>
      </w:pPr>
      <w:r w:rsidRPr="001B5B71">
        <w:tab/>
        <w:t>(7)</w:t>
      </w:r>
      <w:r w:rsidRPr="001B5B71">
        <w:tab/>
        <w:t xml:space="preserve">Levy is not imposed by </w:t>
      </w:r>
      <w:r w:rsidR="00B779FF" w:rsidRPr="001B5B71">
        <w:t>subclause 1</w:t>
      </w:r>
      <w:r w:rsidR="00CF01A1" w:rsidRPr="001B5B71">
        <w:t>4</w:t>
      </w:r>
      <w:r w:rsidR="0017297C" w:rsidRPr="001B5B71">
        <w:noBreakHyphen/>
      </w:r>
      <w:r w:rsidR="00CF01A1" w:rsidRPr="001B5B71">
        <w:t>6</w:t>
      </w:r>
      <w:r w:rsidRPr="001B5B71">
        <w:t>(2) on the slaughter of sheep or lambs if:</w:t>
      </w:r>
    </w:p>
    <w:p w14:paraId="773D9C4B" w14:textId="77777777" w:rsidR="00285DA1" w:rsidRPr="001B5B71" w:rsidRDefault="00285DA1" w:rsidP="00285DA1">
      <w:pPr>
        <w:pStyle w:val="paragraph"/>
      </w:pPr>
      <w:r w:rsidRPr="001B5B71">
        <w:lastRenderedPageBreak/>
        <w:tab/>
        <w:t>(a)</w:t>
      </w:r>
      <w:r w:rsidRPr="001B5B71">
        <w:tab/>
        <w:t>the sheep or lambs are delivered to the abattoir for slaughter on behalf of the person who owns the sheep or lambs; and</w:t>
      </w:r>
    </w:p>
    <w:p w14:paraId="11A1F092" w14:textId="77777777" w:rsidR="00285DA1" w:rsidRPr="001B5B71" w:rsidRDefault="00285DA1" w:rsidP="00285DA1">
      <w:pPr>
        <w:pStyle w:val="paragraph"/>
      </w:pPr>
      <w:r w:rsidRPr="001B5B71">
        <w:tab/>
        <w:t>(b)</w:t>
      </w:r>
      <w:r w:rsidRPr="001B5B71">
        <w:tab/>
        <w:t>the delivery occurs within 14 days after the acquisition of the sheep or lambs by that person; and</w:t>
      </w:r>
    </w:p>
    <w:p w14:paraId="0C96C651" w14:textId="77777777" w:rsidR="00285DA1" w:rsidRPr="001B5B71" w:rsidRDefault="00285DA1" w:rsidP="00285DA1">
      <w:pPr>
        <w:pStyle w:val="paragraph"/>
      </w:pPr>
      <w:r w:rsidRPr="001B5B71">
        <w:tab/>
        <w:t>(c)</w:t>
      </w:r>
      <w:r w:rsidRPr="001B5B71">
        <w:tab/>
        <w:t>that person:</w:t>
      </w:r>
    </w:p>
    <w:p w14:paraId="0F42CA86" w14:textId="77777777" w:rsidR="00285DA1" w:rsidRPr="001B5B71" w:rsidRDefault="00285DA1" w:rsidP="00285DA1">
      <w:pPr>
        <w:pStyle w:val="paragraphsub"/>
      </w:pPr>
      <w:r w:rsidRPr="001B5B71">
        <w:tab/>
        <w:t>(i)</w:t>
      </w:r>
      <w:r w:rsidRPr="001B5B71">
        <w:tab/>
        <w:t>if the hot carcase weight of the carcases is determined by the proprietor of the abattoir—owns the carcases immediately after that hot carcase weight is determined; or</w:t>
      </w:r>
    </w:p>
    <w:p w14:paraId="106039E5" w14:textId="77777777" w:rsidR="00285DA1" w:rsidRPr="001B5B71" w:rsidRDefault="00285DA1" w:rsidP="00285DA1">
      <w:pPr>
        <w:pStyle w:val="paragraphsub"/>
      </w:pPr>
      <w:r w:rsidRPr="001B5B71">
        <w:tab/>
        <w:t>(ii)</w:t>
      </w:r>
      <w:r w:rsidRPr="001B5B71">
        <w:tab/>
        <w:t>otherwise—owns the carcases immediately after the slaughter.</w:t>
      </w:r>
    </w:p>
    <w:p w14:paraId="5699B70B" w14:textId="77777777" w:rsidR="00285DA1" w:rsidRPr="001B5B71" w:rsidRDefault="00285DA1" w:rsidP="00285DA1">
      <w:pPr>
        <w:pStyle w:val="SubsectionHead"/>
      </w:pPr>
      <w:r w:rsidRPr="001B5B71">
        <w:t>Slaughter exemption—sheep or lambs not fit for human consumption</w:t>
      </w:r>
    </w:p>
    <w:p w14:paraId="62100B51" w14:textId="77777777" w:rsidR="00285DA1" w:rsidRPr="001B5B71" w:rsidRDefault="00285DA1" w:rsidP="00285DA1">
      <w:pPr>
        <w:pStyle w:val="subsection"/>
      </w:pPr>
      <w:r w:rsidRPr="001B5B71">
        <w:tab/>
        <w:t>(8)</w:t>
      </w:r>
      <w:r w:rsidRPr="001B5B71">
        <w:tab/>
        <w:t xml:space="preserve">Levy is not imposed by </w:t>
      </w:r>
      <w:r w:rsidR="00B779FF" w:rsidRPr="001B5B71">
        <w:t>subclause 1</w:t>
      </w:r>
      <w:r w:rsidR="00634448" w:rsidRPr="001B5B71">
        <w:t>4</w:t>
      </w:r>
      <w:r w:rsidR="0017297C" w:rsidRPr="001B5B71">
        <w:noBreakHyphen/>
      </w:r>
      <w:r w:rsidR="00634448" w:rsidRPr="001B5B71">
        <w:t>6</w:t>
      </w:r>
      <w:r w:rsidRPr="001B5B71">
        <w:t>(2) on the slaughter of sheep or lambs if the sheep or lambs are not, at the time of the delivery to the abattoir, fit for human consumption because of the operation of a law of the Commonwealth, a State or a Territory.</w:t>
      </w:r>
    </w:p>
    <w:p w14:paraId="1C8F18F7" w14:textId="77777777" w:rsidR="00285DA1" w:rsidRPr="001B5B71" w:rsidRDefault="00285DA1" w:rsidP="00285DA1">
      <w:pPr>
        <w:pStyle w:val="SubsectionHead"/>
      </w:pPr>
      <w:r w:rsidRPr="001B5B71">
        <w:t>Slaughter exemption—personal consumption</w:t>
      </w:r>
    </w:p>
    <w:p w14:paraId="38BD7CD8" w14:textId="77777777" w:rsidR="00285DA1" w:rsidRPr="001B5B71" w:rsidRDefault="00285DA1" w:rsidP="00285DA1">
      <w:pPr>
        <w:pStyle w:val="subsection"/>
      </w:pPr>
      <w:r w:rsidRPr="001B5B71">
        <w:tab/>
        <w:t>(9)</w:t>
      </w:r>
      <w:r w:rsidRPr="001B5B71">
        <w:tab/>
        <w:t xml:space="preserve">Levy is not imposed by </w:t>
      </w:r>
      <w:r w:rsidR="00B779FF" w:rsidRPr="001B5B71">
        <w:t>subclause 1</w:t>
      </w:r>
      <w:r w:rsidR="00634448" w:rsidRPr="001B5B71">
        <w:t>4</w:t>
      </w:r>
      <w:r w:rsidR="0017297C" w:rsidRPr="001B5B71">
        <w:noBreakHyphen/>
      </w:r>
      <w:r w:rsidR="00634448" w:rsidRPr="001B5B71">
        <w:t>6</w:t>
      </w:r>
      <w:r w:rsidRPr="001B5B71">
        <w:t>(3) or (4) on the slaughter of sheep or lambs for consumption by the owner of the sheep or lambs, members of the owner’s family or the owner’s employees.</w:t>
      </w:r>
    </w:p>
    <w:p w14:paraId="586B3E63" w14:textId="77777777" w:rsidR="00285DA1" w:rsidRPr="001B5B71" w:rsidRDefault="00285DA1" w:rsidP="00285DA1">
      <w:pPr>
        <w:pStyle w:val="ActHead5"/>
      </w:pPr>
      <w:bookmarkStart w:id="148" w:name="_Toc177037637"/>
      <w:r w:rsidRPr="00217AA3">
        <w:rPr>
          <w:rStyle w:val="CharSectno"/>
        </w:rPr>
        <w:t>14</w:t>
      </w:r>
      <w:r w:rsidR="0017297C" w:rsidRPr="00217AA3">
        <w:rPr>
          <w:rStyle w:val="CharSectno"/>
        </w:rPr>
        <w:noBreakHyphen/>
      </w:r>
      <w:r w:rsidRPr="00217AA3">
        <w:rPr>
          <w:rStyle w:val="CharSectno"/>
        </w:rPr>
        <w:t>8</w:t>
      </w:r>
      <w:r w:rsidRPr="001B5B71">
        <w:t xml:space="preserve">  Rate of the levy</w:t>
      </w:r>
      <w:bookmarkEnd w:id="148"/>
    </w:p>
    <w:p w14:paraId="25454697" w14:textId="77777777" w:rsidR="00285DA1" w:rsidRPr="001B5B71" w:rsidRDefault="00285DA1" w:rsidP="00285DA1">
      <w:pPr>
        <w:pStyle w:val="SubsectionHead"/>
      </w:pPr>
      <w:r w:rsidRPr="001B5B71">
        <w:t>Sheep</w:t>
      </w:r>
    </w:p>
    <w:p w14:paraId="6DB1D489"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1</w:t>
      </w:r>
      <w:r w:rsidR="00634448" w:rsidRPr="001B5B71">
        <w:t>4</w:t>
      </w:r>
      <w:r w:rsidR="0017297C" w:rsidRPr="001B5B71">
        <w:noBreakHyphen/>
      </w:r>
      <w:r w:rsidR="00634448" w:rsidRPr="001B5B71">
        <w:t>6</w:t>
      </w:r>
      <w:r w:rsidRPr="001B5B71">
        <w:t>(1), (2), (3) or (4) in relation to sheep is worked out using this table.</w:t>
      </w:r>
    </w:p>
    <w:p w14:paraId="5A338920"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3FA7068" w14:textId="77777777" w:rsidTr="00CF1D94">
        <w:trPr>
          <w:tblHeader/>
        </w:trPr>
        <w:tc>
          <w:tcPr>
            <w:tcW w:w="8313" w:type="dxa"/>
            <w:gridSpan w:val="2"/>
            <w:tcBorders>
              <w:top w:val="single" w:sz="12" w:space="0" w:color="auto"/>
              <w:bottom w:val="single" w:sz="6" w:space="0" w:color="auto"/>
            </w:tcBorders>
            <w:shd w:val="clear" w:color="auto" w:fill="auto"/>
          </w:tcPr>
          <w:p w14:paraId="0620661F" w14:textId="77777777" w:rsidR="00285DA1" w:rsidRPr="001B5B71" w:rsidRDefault="00285DA1" w:rsidP="00CF1D94">
            <w:pPr>
              <w:pStyle w:val="TableHeading"/>
            </w:pPr>
            <w:r w:rsidRPr="001B5B71">
              <w:t>Sheep and lambs transaction levy—sheep</w:t>
            </w:r>
          </w:p>
        </w:tc>
      </w:tr>
      <w:tr w:rsidR="001B5B71" w:rsidRPr="001B5B71" w14:paraId="5D904F72" w14:textId="77777777" w:rsidTr="00CF1D94">
        <w:trPr>
          <w:tblHeader/>
        </w:trPr>
        <w:tc>
          <w:tcPr>
            <w:tcW w:w="714" w:type="dxa"/>
            <w:tcBorders>
              <w:top w:val="single" w:sz="6" w:space="0" w:color="auto"/>
              <w:bottom w:val="single" w:sz="12" w:space="0" w:color="auto"/>
            </w:tcBorders>
            <w:shd w:val="clear" w:color="auto" w:fill="auto"/>
          </w:tcPr>
          <w:p w14:paraId="59B701A6"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CC71C2A" w14:textId="77777777" w:rsidR="00285DA1" w:rsidRPr="001B5B71" w:rsidRDefault="00285DA1" w:rsidP="00CF1D94">
            <w:pPr>
              <w:pStyle w:val="TableHeading"/>
            </w:pPr>
            <w:r w:rsidRPr="001B5B71">
              <w:t>Rate of levy</w:t>
            </w:r>
          </w:p>
        </w:tc>
      </w:tr>
      <w:tr w:rsidR="001B5B71" w:rsidRPr="001B5B71" w14:paraId="2AF01D99" w14:textId="77777777" w:rsidTr="00CF1D94">
        <w:tc>
          <w:tcPr>
            <w:tcW w:w="714" w:type="dxa"/>
            <w:shd w:val="clear" w:color="auto" w:fill="auto"/>
          </w:tcPr>
          <w:p w14:paraId="0444C09A" w14:textId="77777777" w:rsidR="00285DA1" w:rsidRPr="001B5B71" w:rsidRDefault="00285DA1" w:rsidP="00CF1D94">
            <w:pPr>
              <w:pStyle w:val="Tabletext"/>
            </w:pPr>
            <w:r w:rsidRPr="001B5B71">
              <w:t>1</w:t>
            </w:r>
          </w:p>
        </w:tc>
        <w:tc>
          <w:tcPr>
            <w:tcW w:w="7599" w:type="dxa"/>
            <w:shd w:val="clear" w:color="auto" w:fill="auto"/>
          </w:tcPr>
          <w:p w14:paraId="5C9D94E8" w14:textId="77777777" w:rsidR="00285DA1" w:rsidRPr="001B5B71" w:rsidRDefault="00285DA1" w:rsidP="00CF1D94">
            <w:pPr>
              <w:pStyle w:val="Tabletext"/>
            </w:pPr>
            <w:r w:rsidRPr="001B5B71">
              <w:t>For the sale of sheep where the sale price per head is $5 or more and $10 or less, the rate of levy on each head of sheep is the sum of the following components:</w:t>
            </w:r>
          </w:p>
          <w:p w14:paraId="246674A1" w14:textId="77777777" w:rsidR="00285DA1" w:rsidRPr="001B5B71" w:rsidRDefault="00285DA1" w:rsidP="00CF1D94">
            <w:pPr>
              <w:pStyle w:val="Tablea"/>
            </w:pPr>
            <w:r w:rsidRPr="001B5B71">
              <w:t>(a) the sale price multiplied by 0.0087 (the marketing component);</w:t>
            </w:r>
          </w:p>
          <w:p w14:paraId="099510FE" w14:textId="77777777" w:rsidR="00285DA1" w:rsidRPr="001B5B71" w:rsidRDefault="00285DA1" w:rsidP="00CF1D94">
            <w:pPr>
              <w:pStyle w:val="Tablea"/>
            </w:pPr>
            <w:r w:rsidRPr="001B5B71">
              <w:lastRenderedPageBreak/>
              <w:t>(b) the sale price multiplied by 0.0077 (the research and development component);</w:t>
            </w:r>
          </w:p>
          <w:p w14:paraId="36B9A535" w14:textId="77777777" w:rsidR="00285DA1" w:rsidRPr="001B5B71" w:rsidRDefault="00285DA1" w:rsidP="00CF1D94">
            <w:pPr>
              <w:pStyle w:val="Tablea"/>
            </w:pPr>
            <w:r w:rsidRPr="001B5B71">
              <w:t>(c) the sale price multiplied by 0.0018 (the biosecurity activity component);</w:t>
            </w:r>
          </w:p>
          <w:p w14:paraId="0B03C04B" w14:textId="77777777" w:rsidR="00285DA1" w:rsidRPr="001B5B71" w:rsidRDefault="00285DA1" w:rsidP="00CF1D94">
            <w:pPr>
              <w:pStyle w:val="Tablea"/>
            </w:pPr>
            <w:r w:rsidRPr="001B5B71">
              <w:t>(d) zero (the biosecurity response component);</w:t>
            </w:r>
          </w:p>
          <w:p w14:paraId="29F4AF26" w14:textId="77777777" w:rsidR="00285DA1" w:rsidRPr="001B5B71" w:rsidRDefault="00285DA1" w:rsidP="00CF1D94">
            <w:pPr>
              <w:pStyle w:val="Tablea"/>
            </w:pPr>
            <w:r w:rsidRPr="001B5B71">
              <w:t>(e) the sale price multiplied by 0.0018 (the National Residue Survey component)</w:t>
            </w:r>
          </w:p>
        </w:tc>
      </w:tr>
      <w:tr w:rsidR="001B5B71" w:rsidRPr="001B5B71" w14:paraId="5631B106" w14:textId="77777777" w:rsidTr="00CF1D94">
        <w:tc>
          <w:tcPr>
            <w:tcW w:w="714" w:type="dxa"/>
            <w:shd w:val="clear" w:color="auto" w:fill="auto"/>
          </w:tcPr>
          <w:p w14:paraId="58AC336C" w14:textId="77777777" w:rsidR="00285DA1" w:rsidRPr="001B5B71" w:rsidRDefault="00285DA1" w:rsidP="00CF1D94">
            <w:pPr>
              <w:pStyle w:val="Tabletext"/>
            </w:pPr>
            <w:r w:rsidRPr="001B5B71">
              <w:lastRenderedPageBreak/>
              <w:t>2</w:t>
            </w:r>
          </w:p>
        </w:tc>
        <w:tc>
          <w:tcPr>
            <w:tcW w:w="7599" w:type="dxa"/>
            <w:shd w:val="clear" w:color="auto" w:fill="auto"/>
          </w:tcPr>
          <w:p w14:paraId="613DA2F4" w14:textId="77777777" w:rsidR="00285DA1" w:rsidRPr="001B5B71" w:rsidRDefault="00285DA1" w:rsidP="00CF1D94">
            <w:pPr>
              <w:pStyle w:val="Tabletext"/>
            </w:pPr>
            <w:r w:rsidRPr="001B5B71">
              <w:t>For the sale of sheep where the sale price per head is more than $10, the sum of the following components:</w:t>
            </w:r>
          </w:p>
          <w:p w14:paraId="14A159FD" w14:textId="77777777" w:rsidR="00285DA1" w:rsidRPr="001B5B71" w:rsidRDefault="00285DA1" w:rsidP="00CF1D94">
            <w:pPr>
              <w:pStyle w:val="Tablea"/>
            </w:pPr>
            <w:r w:rsidRPr="001B5B71">
              <w:t>(a) 8.7 cents per head (the marketing component);</w:t>
            </w:r>
          </w:p>
          <w:p w14:paraId="0D05EF3E" w14:textId="77777777" w:rsidR="00285DA1" w:rsidRPr="001B5B71" w:rsidRDefault="00285DA1" w:rsidP="00CF1D94">
            <w:pPr>
              <w:pStyle w:val="Tablea"/>
            </w:pPr>
            <w:r w:rsidRPr="001B5B71">
              <w:t>(b) 7.7 cents per head (the research and development component);</w:t>
            </w:r>
          </w:p>
          <w:p w14:paraId="37B7D712" w14:textId="77777777" w:rsidR="00285DA1" w:rsidRPr="001B5B71" w:rsidRDefault="00285DA1" w:rsidP="00CF1D94">
            <w:pPr>
              <w:pStyle w:val="Tablea"/>
            </w:pPr>
            <w:r w:rsidRPr="001B5B71">
              <w:t>(c) 1.8 cents per head (the biosecurity activity component);</w:t>
            </w:r>
          </w:p>
          <w:p w14:paraId="22C29433" w14:textId="77777777" w:rsidR="00285DA1" w:rsidRPr="001B5B71" w:rsidRDefault="00285DA1" w:rsidP="00CF1D94">
            <w:pPr>
              <w:pStyle w:val="Tablea"/>
            </w:pPr>
            <w:r w:rsidRPr="001B5B71">
              <w:t>(d) 0 cents per head (the biosecurity response component);</w:t>
            </w:r>
          </w:p>
          <w:p w14:paraId="1DBC2705" w14:textId="77777777" w:rsidR="00285DA1" w:rsidRPr="001B5B71" w:rsidRDefault="00285DA1" w:rsidP="00CF1D94">
            <w:pPr>
              <w:pStyle w:val="Tabletext"/>
            </w:pPr>
            <w:r w:rsidRPr="001B5B71">
              <w:t>(e) 1.8 cents per head (the National Residue Survey component)</w:t>
            </w:r>
          </w:p>
        </w:tc>
      </w:tr>
      <w:tr w:rsidR="001B5B71" w:rsidRPr="001B5B71" w14:paraId="6BE65340" w14:textId="77777777" w:rsidTr="00CF1D94">
        <w:tc>
          <w:tcPr>
            <w:tcW w:w="714" w:type="dxa"/>
            <w:shd w:val="clear" w:color="auto" w:fill="auto"/>
          </w:tcPr>
          <w:p w14:paraId="4B611496" w14:textId="77777777" w:rsidR="00A81F84" w:rsidRPr="001B5B71" w:rsidRDefault="00A81F84" w:rsidP="00A81F84">
            <w:pPr>
              <w:pStyle w:val="Tabletext"/>
            </w:pPr>
            <w:r w:rsidRPr="001B5B71">
              <w:t>3</w:t>
            </w:r>
          </w:p>
        </w:tc>
        <w:tc>
          <w:tcPr>
            <w:tcW w:w="7599" w:type="dxa"/>
            <w:shd w:val="clear" w:color="auto" w:fill="auto"/>
          </w:tcPr>
          <w:p w14:paraId="665F9D6D" w14:textId="77777777" w:rsidR="00A81F84" w:rsidRPr="001B5B71" w:rsidRDefault="0060345F" w:rsidP="00A81F84">
            <w:pPr>
              <w:pStyle w:val="Tabletext"/>
            </w:pPr>
            <w:r w:rsidRPr="001B5B71">
              <w:t>For any other cases in which the ownership of sheep is transferred</w:t>
            </w:r>
            <w:r w:rsidR="00A81F84" w:rsidRPr="001B5B71">
              <w:t>, the sum of the following components:</w:t>
            </w:r>
          </w:p>
          <w:p w14:paraId="7D273DC1" w14:textId="77777777" w:rsidR="00A81F84" w:rsidRPr="001B5B71" w:rsidRDefault="00A81F84" w:rsidP="00A81F84">
            <w:pPr>
              <w:pStyle w:val="Tablea"/>
            </w:pPr>
            <w:r w:rsidRPr="001B5B71">
              <w:t>(a) 8.7 cents per head (the marketing component);</w:t>
            </w:r>
          </w:p>
          <w:p w14:paraId="6579092D" w14:textId="77777777" w:rsidR="00A81F84" w:rsidRPr="001B5B71" w:rsidRDefault="00A81F84" w:rsidP="00A81F84">
            <w:pPr>
              <w:pStyle w:val="Tablea"/>
            </w:pPr>
            <w:r w:rsidRPr="001B5B71">
              <w:t>(b) 7.7 cents per head (the research and development component);</w:t>
            </w:r>
          </w:p>
          <w:p w14:paraId="6F61EB1F" w14:textId="77777777" w:rsidR="00A81F84" w:rsidRPr="001B5B71" w:rsidRDefault="00A81F84" w:rsidP="00A81F84">
            <w:pPr>
              <w:pStyle w:val="Tablea"/>
            </w:pPr>
            <w:r w:rsidRPr="001B5B71">
              <w:t>(c) 1.8 cents per head (the biosecurity activity component);</w:t>
            </w:r>
          </w:p>
          <w:p w14:paraId="1A85F40F" w14:textId="77777777" w:rsidR="00A81F84" w:rsidRPr="001B5B71" w:rsidRDefault="00A81F84" w:rsidP="00A81F84">
            <w:pPr>
              <w:pStyle w:val="Tablea"/>
            </w:pPr>
            <w:r w:rsidRPr="001B5B71">
              <w:t>(d) 0 cents per head (the biosecurity response component);</w:t>
            </w:r>
          </w:p>
          <w:p w14:paraId="1FF0973A" w14:textId="77777777" w:rsidR="00A81F84" w:rsidRPr="001B5B71" w:rsidRDefault="00A81F84" w:rsidP="00A81F84">
            <w:pPr>
              <w:pStyle w:val="Tabletext"/>
            </w:pPr>
            <w:r w:rsidRPr="001B5B71">
              <w:t>(e) 1.8 cents per head (the National Residue Survey component)</w:t>
            </w:r>
          </w:p>
        </w:tc>
      </w:tr>
      <w:tr w:rsidR="001B5B71" w:rsidRPr="001B5B71" w14:paraId="6CAECABA" w14:textId="77777777" w:rsidTr="00CF1D94">
        <w:tc>
          <w:tcPr>
            <w:tcW w:w="714" w:type="dxa"/>
            <w:tcBorders>
              <w:bottom w:val="single" w:sz="12" w:space="0" w:color="auto"/>
            </w:tcBorders>
            <w:shd w:val="clear" w:color="auto" w:fill="auto"/>
          </w:tcPr>
          <w:p w14:paraId="7E14AD84" w14:textId="77777777" w:rsidR="00A81F84" w:rsidRPr="001B5B71" w:rsidRDefault="00A81F84" w:rsidP="00A81F84">
            <w:pPr>
              <w:pStyle w:val="Tabletext"/>
            </w:pPr>
            <w:r w:rsidRPr="001B5B71">
              <w:t>4</w:t>
            </w:r>
          </w:p>
        </w:tc>
        <w:tc>
          <w:tcPr>
            <w:tcW w:w="7599" w:type="dxa"/>
            <w:tcBorders>
              <w:bottom w:val="single" w:sz="12" w:space="0" w:color="auto"/>
            </w:tcBorders>
            <w:shd w:val="clear" w:color="auto" w:fill="auto"/>
          </w:tcPr>
          <w:p w14:paraId="7A51971D" w14:textId="77777777" w:rsidR="00A81F84" w:rsidRPr="001B5B71" w:rsidRDefault="00A81F84" w:rsidP="00A81F84">
            <w:pPr>
              <w:pStyle w:val="Tabletext"/>
            </w:pPr>
            <w:r w:rsidRPr="001B5B71">
              <w:t xml:space="preserve">For sheep that are </w:t>
            </w:r>
            <w:r w:rsidR="00B00EF5" w:rsidRPr="001B5B71">
              <w:t>slaughtered</w:t>
            </w:r>
            <w:r w:rsidRPr="001B5B71">
              <w:t>, the sum of the following components:</w:t>
            </w:r>
          </w:p>
          <w:p w14:paraId="271F1E9C" w14:textId="77777777" w:rsidR="00A81F84" w:rsidRPr="001B5B71" w:rsidRDefault="00A81F84" w:rsidP="00A81F84">
            <w:pPr>
              <w:pStyle w:val="Tablea"/>
            </w:pPr>
            <w:r w:rsidRPr="001B5B71">
              <w:t>(a) 8.7 cents per head (the marketing component);</w:t>
            </w:r>
          </w:p>
          <w:p w14:paraId="6FE60FE0" w14:textId="77777777" w:rsidR="00A81F84" w:rsidRPr="001B5B71" w:rsidRDefault="00A81F84" w:rsidP="00A81F84">
            <w:pPr>
              <w:pStyle w:val="Tablea"/>
            </w:pPr>
            <w:r w:rsidRPr="001B5B71">
              <w:t>(b) 7.7 cents per head (the research and development component);</w:t>
            </w:r>
          </w:p>
          <w:p w14:paraId="67FBEFF8" w14:textId="77777777" w:rsidR="00A81F84" w:rsidRPr="001B5B71" w:rsidRDefault="00A81F84" w:rsidP="00A81F84">
            <w:pPr>
              <w:pStyle w:val="Tablea"/>
            </w:pPr>
            <w:r w:rsidRPr="001B5B71">
              <w:t>(c) 1.8 cents per head (the biosecurity activity component);</w:t>
            </w:r>
          </w:p>
          <w:p w14:paraId="4731F701" w14:textId="77777777" w:rsidR="00A81F84" w:rsidRPr="001B5B71" w:rsidRDefault="00A81F84" w:rsidP="00A81F84">
            <w:pPr>
              <w:pStyle w:val="Tablea"/>
            </w:pPr>
            <w:r w:rsidRPr="001B5B71">
              <w:t>(d) 0 cents per head (the biosecurity response component);</w:t>
            </w:r>
          </w:p>
          <w:p w14:paraId="62DDA925" w14:textId="77777777" w:rsidR="00A81F84" w:rsidRPr="001B5B71" w:rsidRDefault="00A81F84" w:rsidP="00A81F84">
            <w:pPr>
              <w:pStyle w:val="Tabletext"/>
            </w:pPr>
            <w:r w:rsidRPr="001B5B71">
              <w:t>(e) 1.8 cents per head (the National Residue Survey component)</w:t>
            </w:r>
          </w:p>
        </w:tc>
      </w:tr>
    </w:tbl>
    <w:p w14:paraId="08A43D0E" w14:textId="77777777" w:rsidR="00285DA1" w:rsidRPr="001B5B71" w:rsidRDefault="00285DA1" w:rsidP="00285DA1">
      <w:pPr>
        <w:pStyle w:val="subsection"/>
      </w:pPr>
      <w:r w:rsidRPr="001B5B71">
        <w:tab/>
        <w:t>(2)</w:t>
      </w:r>
      <w:r w:rsidRPr="001B5B71">
        <w:tab/>
        <w:t>For the purposes of subclause (1), a ewe with a lamb at foot are together taken to be a single head of sheep.</w:t>
      </w:r>
    </w:p>
    <w:p w14:paraId="1FC702C0" w14:textId="77777777" w:rsidR="00285DA1" w:rsidRPr="001B5B71" w:rsidRDefault="00285DA1" w:rsidP="00285DA1">
      <w:pPr>
        <w:pStyle w:val="SubsectionHead"/>
      </w:pPr>
      <w:r w:rsidRPr="001B5B71">
        <w:t>Lambs</w:t>
      </w:r>
    </w:p>
    <w:p w14:paraId="30C15039" w14:textId="77777777" w:rsidR="00285DA1" w:rsidRPr="001B5B71" w:rsidRDefault="00285DA1" w:rsidP="00285DA1">
      <w:pPr>
        <w:pStyle w:val="subsection"/>
      </w:pPr>
      <w:r w:rsidRPr="001B5B71">
        <w:tab/>
        <w:t>(3)</w:t>
      </w:r>
      <w:r w:rsidRPr="001B5B71">
        <w:tab/>
        <w:t xml:space="preserve">The rate of the levy imposed by </w:t>
      </w:r>
      <w:bookmarkStart w:id="149" w:name="_Hlk137716992"/>
      <w:r w:rsidR="00B779FF" w:rsidRPr="001B5B71">
        <w:t>subclause 1</w:t>
      </w:r>
      <w:r w:rsidR="00634448" w:rsidRPr="001B5B71">
        <w:t>4</w:t>
      </w:r>
      <w:r w:rsidR="0017297C" w:rsidRPr="001B5B71">
        <w:noBreakHyphen/>
      </w:r>
      <w:r w:rsidR="00634448" w:rsidRPr="001B5B71">
        <w:t>6</w:t>
      </w:r>
      <w:r w:rsidRPr="001B5B71">
        <w:t>(1), (2), (3) or (4)</w:t>
      </w:r>
      <w:bookmarkEnd w:id="149"/>
      <w:r w:rsidRPr="001B5B71">
        <w:t xml:space="preserve"> in relation to lambs is worked out using this table.</w:t>
      </w:r>
    </w:p>
    <w:p w14:paraId="032F77B2"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723CA35" w14:textId="77777777" w:rsidTr="00CF1D94">
        <w:trPr>
          <w:tblHeader/>
        </w:trPr>
        <w:tc>
          <w:tcPr>
            <w:tcW w:w="8313" w:type="dxa"/>
            <w:gridSpan w:val="2"/>
            <w:tcBorders>
              <w:top w:val="single" w:sz="12" w:space="0" w:color="auto"/>
              <w:bottom w:val="single" w:sz="6" w:space="0" w:color="auto"/>
            </w:tcBorders>
            <w:shd w:val="clear" w:color="auto" w:fill="auto"/>
          </w:tcPr>
          <w:p w14:paraId="4F0FAB19" w14:textId="77777777" w:rsidR="00285DA1" w:rsidRPr="001B5B71" w:rsidRDefault="00285DA1" w:rsidP="00CF1D94">
            <w:pPr>
              <w:pStyle w:val="TableHeading"/>
            </w:pPr>
            <w:r w:rsidRPr="001B5B71">
              <w:t>Sheep and lambs transaction levy—lambs</w:t>
            </w:r>
          </w:p>
        </w:tc>
      </w:tr>
      <w:tr w:rsidR="001B5B71" w:rsidRPr="001B5B71" w14:paraId="0C41A11F" w14:textId="77777777" w:rsidTr="00CF1D94">
        <w:trPr>
          <w:tblHeader/>
        </w:trPr>
        <w:tc>
          <w:tcPr>
            <w:tcW w:w="714" w:type="dxa"/>
            <w:tcBorders>
              <w:top w:val="single" w:sz="6" w:space="0" w:color="auto"/>
              <w:bottom w:val="single" w:sz="12" w:space="0" w:color="auto"/>
            </w:tcBorders>
            <w:shd w:val="clear" w:color="auto" w:fill="auto"/>
          </w:tcPr>
          <w:p w14:paraId="231121DB"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634C96CA" w14:textId="77777777" w:rsidR="00285DA1" w:rsidRPr="001B5B71" w:rsidRDefault="00285DA1" w:rsidP="00CF1D94">
            <w:pPr>
              <w:pStyle w:val="TableHeading"/>
            </w:pPr>
            <w:r w:rsidRPr="001B5B71">
              <w:t>Rate of levy</w:t>
            </w:r>
          </w:p>
        </w:tc>
      </w:tr>
      <w:tr w:rsidR="001B5B71" w:rsidRPr="001B5B71" w14:paraId="5F361E69" w14:textId="77777777" w:rsidTr="00CF1D94">
        <w:tc>
          <w:tcPr>
            <w:tcW w:w="714" w:type="dxa"/>
            <w:shd w:val="clear" w:color="auto" w:fill="auto"/>
          </w:tcPr>
          <w:p w14:paraId="4CCEDEA7" w14:textId="77777777" w:rsidR="00285DA1" w:rsidRPr="001B5B71" w:rsidRDefault="00285DA1" w:rsidP="00CF1D94">
            <w:pPr>
              <w:pStyle w:val="Tabletext"/>
            </w:pPr>
            <w:r w:rsidRPr="001B5B71">
              <w:t>1</w:t>
            </w:r>
          </w:p>
        </w:tc>
        <w:tc>
          <w:tcPr>
            <w:tcW w:w="7599" w:type="dxa"/>
            <w:shd w:val="clear" w:color="auto" w:fill="auto"/>
          </w:tcPr>
          <w:p w14:paraId="374095F1" w14:textId="77777777" w:rsidR="00285DA1" w:rsidRPr="001B5B71" w:rsidRDefault="00285DA1" w:rsidP="00CF1D94">
            <w:pPr>
              <w:pStyle w:val="Tabletext"/>
            </w:pPr>
            <w:r w:rsidRPr="001B5B71">
              <w:t>For the sale of lambs where the sale price per head is $5 or more and $75 or less, the rate of levy on each head of lambs is the sum of the following components:</w:t>
            </w:r>
          </w:p>
          <w:p w14:paraId="43C52042" w14:textId="77777777" w:rsidR="00285DA1" w:rsidRPr="001B5B71" w:rsidRDefault="00285DA1" w:rsidP="00CF1D94">
            <w:pPr>
              <w:pStyle w:val="Tablea"/>
            </w:pPr>
            <w:r w:rsidRPr="001B5B71">
              <w:t>(a) the sale price multiplied by 0.012 (the marketing component);</w:t>
            </w:r>
          </w:p>
          <w:p w14:paraId="7C73586B" w14:textId="77777777" w:rsidR="00285DA1" w:rsidRPr="001B5B71" w:rsidRDefault="00285DA1" w:rsidP="00CF1D94">
            <w:pPr>
              <w:pStyle w:val="Tablea"/>
            </w:pPr>
            <w:r w:rsidRPr="001B5B71">
              <w:t>(b) the sale price multiplied by 0.0049333333 (the research and development component);</w:t>
            </w:r>
          </w:p>
          <w:p w14:paraId="7013F5E8" w14:textId="77777777" w:rsidR="00285DA1" w:rsidRPr="001B5B71" w:rsidRDefault="00285DA1" w:rsidP="00CF1D94">
            <w:pPr>
              <w:pStyle w:val="Tablea"/>
            </w:pPr>
            <w:r w:rsidRPr="001B5B71">
              <w:t>(c) the sale price multiplied by 0.002 (the biosecurity activity component);</w:t>
            </w:r>
          </w:p>
          <w:p w14:paraId="48CDBAFE" w14:textId="77777777" w:rsidR="00285DA1" w:rsidRPr="001B5B71" w:rsidRDefault="00285DA1" w:rsidP="00CF1D94">
            <w:pPr>
              <w:pStyle w:val="Tablea"/>
            </w:pPr>
            <w:r w:rsidRPr="001B5B71">
              <w:t>(d) zero (the biosecurity response component);</w:t>
            </w:r>
          </w:p>
          <w:p w14:paraId="178B89E7" w14:textId="77777777" w:rsidR="00285DA1" w:rsidRPr="001B5B71" w:rsidRDefault="00285DA1" w:rsidP="00CF1D94">
            <w:pPr>
              <w:pStyle w:val="Tablea"/>
            </w:pPr>
            <w:r w:rsidRPr="001B5B71">
              <w:t>(e) the sale price multiplied by 0.0010666666 (the National Residue Survey component)</w:t>
            </w:r>
          </w:p>
        </w:tc>
      </w:tr>
      <w:tr w:rsidR="001B5B71" w:rsidRPr="001B5B71" w14:paraId="24E51E63" w14:textId="77777777" w:rsidTr="00CF1D94">
        <w:tc>
          <w:tcPr>
            <w:tcW w:w="714" w:type="dxa"/>
            <w:shd w:val="clear" w:color="auto" w:fill="auto"/>
          </w:tcPr>
          <w:p w14:paraId="3A398487" w14:textId="77777777" w:rsidR="00285DA1" w:rsidRPr="001B5B71" w:rsidRDefault="00285DA1" w:rsidP="00CF1D94">
            <w:pPr>
              <w:pStyle w:val="Tabletext"/>
            </w:pPr>
            <w:r w:rsidRPr="001B5B71">
              <w:t>2</w:t>
            </w:r>
          </w:p>
        </w:tc>
        <w:tc>
          <w:tcPr>
            <w:tcW w:w="7599" w:type="dxa"/>
            <w:shd w:val="clear" w:color="auto" w:fill="auto"/>
          </w:tcPr>
          <w:p w14:paraId="4B9DF57A" w14:textId="77777777" w:rsidR="00285DA1" w:rsidRPr="001B5B71" w:rsidRDefault="00285DA1" w:rsidP="00CF1D94">
            <w:pPr>
              <w:pStyle w:val="Tabletext"/>
            </w:pPr>
            <w:r w:rsidRPr="001B5B71">
              <w:t>For the sale of lambs where the sale price per head is more than $75, the sum of the following components:</w:t>
            </w:r>
          </w:p>
          <w:p w14:paraId="05DF1946" w14:textId="77777777" w:rsidR="00285DA1" w:rsidRPr="001B5B71" w:rsidRDefault="00285DA1" w:rsidP="00CF1D94">
            <w:pPr>
              <w:pStyle w:val="Tablea"/>
            </w:pPr>
            <w:r w:rsidRPr="001B5B71">
              <w:t>(a) 90 cents per head (the marketing component);</w:t>
            </w:r>
          </w:p>
          <w:p w14:paraId="5AD93EA3" w14:textId="77777777" w:rsidR="00285DA1" w:rsidRPr="001B5B71" w:rsidRDefault="00285DA1" w:rsidP="00CF1D94">
            <w:pPr>
              <w:pStyle w:val="Tablea"/>
            </w:pPr>
            <w:r w:rsidRPr="001B5B71">
              <w:t>(b) 37 cents per head (the research and development component);</w:t>
            </w:r>
          </w:p>
          <w:p w14:paraId="5B44D37F" w14:textId="77777777" w:rsidR="00285DA1" w:rsidRPr="001B5B71" w:rsidRDefault="00285DA1" w:rsidP="00CF1D94">
            <w:pPr>
              <w:pStyle w:val="Tablea"/>
            </w:pPr>
            <w:r w:rsidRPr="001B5B71">
              <w:t>(c) 15 cents per head (the biosecurity activity component);</w:t>
            </w:r>
          </w:p>
          <w:p w14:paraId="7A7298A2" w14:textId="77777777" w:rsidR="00285DA1" w:rsidRPr="001B5B71" w:rsidRDefault="00285DA1" w:rsidP="00CF1D94">
            <w:pPr>
              <w:pStyle w:val="Tablea"/>
            </w:pPr>
            <w:r w:rsidRPr="001B5B71">
              <w:t>(d) 0 cents per head (the biosecurity response component);</w:t>
            </w:r>
          </w:p>
          <w:p w14:paraId="19567577" w14:textId="77777777" w:rsidR="00285DA1" w:rsidRPr="001B5B71" w:rsidRDefault="00285DA1" w:rsidP="00CF1D94">
            <w:pPr>
              <w:pStyle w:val="Tabletext"/>
            </w:pPr>
            <w:r w:rsidRPr="001B5B71">
              <w:t>(e) 8 cents per head (the National Residue Survey component)</w:t>
            </w:r>
          </w:p>
        </w:tc>
      </w:tr>
      <w:tr w:rsidR="001B5B71" w:rsidRPr="001B5B71" w14:paraId="715B5774" w14:textId="77777777" w:rsidTr="00CF1D94">
        <w:tc>
          <w:tcPr>
            <w:tcW w:w="714" w:type="dxa"/>
            <w:shd w:val="clear" w:color="auto" w:fill="auto"/>
          </w:tcPr>
          <w:p w14:paraId="04CB92BC" w14:textId="77777777" w:rsidR="004F4E33" w:rsidRPr="001B5B71" w:rsidRDefault="004F4E33" w:rsidP="004F4E33">
            <w:pPr>
              <w:pStyle w:val="Tabletext"/>
            </w:pPr>
            <w:r w:rsidRPr="001B5B71">
              <w:t>3</w:t>
            </w:r>
          </w:p>
        </w:tc>
        <w:tc>
          <w:tcPr>
            <w:tcW w:w="7599" w:type="dxa"/>
            <w:shd w:val="clear" w:color="auto" w:fill="auto"/>
          </w:tcPr>
          <w:p w14:paraId="10C8F6D0" w14:textId="77777777" w:rsidR="004F4E33" w:rsidRPr="001B5B71" w:rsidRDefault="004F4E33" w:rsidP="004F4E33">
            <w:pPr>
              <w:pStyle w:val="Tabletext"/>
            </w:pPr>
            <w:r w:rsidRPr="001B5B71">
              <w:t>For any other cases in which the ownership of lambs is transferred, the sum of the following components:</w:t>
            </w:r>
          </w:p>
          <w:p w14:paraId="08B14C1A" w14:textId="77777777" w:rsidR="004F4E33" w:rsidRPr="001B5B71" w:rsidRDefault="004F4E33" w:rsidP="004F4E33">
            <w:pPr>
              <w:pStyle w:val="Tablea"/>
            </w:pPr>
            <w:r w:rsidRPr="001B5B71">
              <w:lastRenderedPageBreak/>
              <w:t>(a) 62.6 cents per head (the marketing component);</w:t>
            </w:r>
          </w:p>
          <w:p w14:paraId="14C14050" w14:textId="77777777" w:rsidR="004F4E33" w:rsidRPr="001B5B71" w:rsidRDefault="004F4E33" w:rsidP="004F4E33">
            <w:pPr>
              <w:pStyle w:val="Tablea"/>
            </w:pPr>
            <w:r w:rsidRPr="001B5B71">
              <w:t>(b) 11.3 cents per head (the research and development component);</w:t>
            </w:r>
          </w:p>
          <w:p w14:paraId="54CCFFBF" w14:textId="77777777" w:rsidR="004F4E33" w:rsidRPr="001B5B71" w:rsidRDefault="004F4E33" w:rsidP="004F4E33">
            <w:pPr>
              <w:pStyle w:val="Tablea"/>
            </w:pPr>
            <w:r w:rsidRPr="001B5B71">
              <w:t>(c) 1.4 cents per head (the biosecurity activity component);</w:t>
            </w:r>
          </w:p>
          <w:p w14:paraId="577C358D" w14:textId="77777777" w:rsidR="004F4E33" w:rsidRPr="001B5B71" w:rsidRDefault="004F4E33" w:rsidP="004F4E33">
            <w:pPr>
              <w:pStyle w:val="Tablea"/>
            </w:pPr>
            <w:r w:rsidRPr="001B5B71">
              <w:t>(d) 0 cents per head (the biosecurity response component);</w:t>
            </w:r>
          </w:p>
          <w:p w14:paraId="531F4307" w14:textId="77777777" w:rsidR="004F4E33" w:rsidRPr="001B5B71" w:rsidRDefault="004F4E33" w:rsidP="004F4E33">
            <w:pPr>
              <w:pStyle w:val="Tabletext"/>
            </w:pPr>
            <w:r w:rsidRPr="001B5B71">
              <w:t>(e) 4.7 cents per head (the National Residue Survey component)</w:t>
            </w:r>
          </w:p>
        </w:tc>
      </w:tr>
      <w:tr w:rsidR="001B5B71" w:rsidRPr="001B5B71" w14:paraId="65D03A48" w14:textId="77777777" w:rsidTr="00CF1D94">
        <w:tc>
          <w:tcPr>
            <w:tcW w:w="714" w:type="dxa"/>
            <w:tcBorders>
              <w:bottom w:val="single" w:sz="12" w:space="0" w:color="auto"/>
            </w:tcBorders>
            <w:shd w:val="clear" w:color="auto" w:fill="auto"/>
          </w:tcPr>
          <w:p w14:paraId="5836FD44" w14:textId="77777777" w:rsidR="004F4E33" w:rsidRPr="001B5B71" w:rsidRDefault="004F4E33" w:rsidP="004F4E33">
            <w:pPr>
              <w:pStyle w:val="Tabletext"/>
            </w:pPr>
            <w:r w:rsidRPr="001B5B71">
              <w:lastRenderedPageBreak/>
              <w:t>4</w:t>
            </w:r>
          </w:p>
        </w:tc>
        <w:tc>
          <w:tcPr>
            <w:tcW w:w="7599" w:type="dxa"/>
            <w:tcBorders>
              <w:bottom w:val="single" w:sz="12" w:space="0" w:color="auto"/>
            </w:tcBorders>
            <w:shd w:val="clear" w:color="auto" w:fill="auto"/>
          </w:tcPr>
          <w:p w14:paraId="509F0AEB" w14:textId="77777777" w:rsidR="004F4E33" w:rsidRPr="001B5B71" w:rsidRDefault="004F4E33" w:rsidP="004F4E33">
            <w:pPr>
              <w:pStyle w:val="Tabletext"/>
            </w:pPr>
            <w:r w:rsidRPr="001B5B71">
              <w:t>For lambs that are slaughtered, the sum of the following components:</w:t>
            </w:r>
          </w:p>
          <w:p w14:paraId="0072C4D3" w14:textId="77777777" w:rsidR="004F4E33" w:rsidRPr="001B5B71" w:rsidRDefault="004F4E33" w:rsidP="004F4E33">
            <w:pPr>
              <w:pStyle w:val="Tablea"/>
            </w:pPr>
            <w:r w:rsidRPr="001B5B71">
              <w:t>(a) 62.6 cents per head (the marketing component);</w:t>
            </w:r>
          </w:p>
          <w:p w14:paraId="4DF571E6" w14:textId="77777777" w:rsidR="004F4E33" w:rsidRPr="001B5B71" w:rsidRDefault="004F4E33" w:rsidP="004F4E33">
            <w:pPr>
              <w:pStyle w:val="Tablea"/>
            </w:pPr>
            <w:r w:rsidRPr="001B5B71">
              <w:t>(b) 11.3 cents per head (the research and development component);</w:t>
            </w:r>
          </w:p>
          <w:p w14:paraId="5C1F5494" w14:textId="77777777" w:rsidR="004F4E33" w:rsidRPr="001B5B71" w:rsidRDefault="004F4E33" w:rsidP="004F4E33">
            <w:pPr>
              <w:pStyle w:val="Tablea"/>
            </w:pPr>
            <w:r w:rsidRPr="001B5B71">
              <w:t>(c) 1.4 cents per head (the biosecurity activity component);</w:t>
            </w:r>
          </w:p>
          <w:p w14:paraId="38FC96C5" w14:textId="77777777" w:rsidR="004F4E33" w:rsidRPr="001B5B71" w:rsidRDefault="004F4E33" w:rsidP="004F4E33">
            <w:pPr>
              <w:pStyle w:val="Tablea"/>
            </w:pPr>
            <w:r w:rsidRPr="001B5B71">
              <w:t>(d) 0 cents per head (the biosecurity response component);</w:t>
            </w:r>
          </w:p>
          <w:p w14:paraId="4D30D7B6" w14:textId="77777777" w:rsidR="004F4E33" w:rsidRPr="001B5B71" w:rsidRDefault="004F4E33" w:rsidP="004F4E33">
            <w:pPr>
              <w:pStyle w:val="Tabletext"/>
            </w:pPr>
            <w:r w:rsidRPr="001B5B71">
              <w:t>(e) 4.7 cents per head (the National Residue Survey component)</w:t>
            </w:r>
          </w:p>
        </w:tc>
      </w:tr>
    </w:tbl>
    <w:p w14:paraId="0058BBD8" w14:textId="77777777" w:rsidR="00285DA1" w:rsidRPr="001B5B71" w:rsidRDefault="00285DA1" w:rsidP="00285DA1">
      <w:pPr>
        <w:pStyle w:val="SubsectionHead"/>
      </w:pPr>
      <w:r w:rsidRPr="001B5B71">
        <w:t>Definitions</w:t>
      </w:r>
    </w:p>
    <w:p w14:paraId="672AFF38" w14:textId="77777777" w:rsidR="00285DA1" w:rsidRPr="001B5B71" w:rsidRDefault="00285DA1" w:rsidP="00285DA1">
      <w:pPr>
        <w:pStyle w:val="subsection"/>
      </w:pPr>
      <w:r w:rsidRPr="001B5B71">
        <w:tab/>
        <w:t>(4)</w:t>
      </w:r>
      <w:r w:rsidRPr="001B5B71">
        <w:tab/>
        <w:t xml:space="preserve">The </w:t>
      </w:r>
      <w:bookmarkStart w:id="150" w:name="_Hlk158211965"/>
      <w:r w:rsidRPr="001B5B71">
        <w:rPr>
          <w:b/>
          <w:i/>
        </w:rPr>
        <w:t>sale price</w:t>
      </w:r>
      <w:r w:rsidRPr="001B5B71">
        <w:t xml:space="preserve">, </w:t>
      </w:r>
      <w:bookmarkEnd w:id="150"/>
      <w:r w:rsidRPr="001B5B71">
        <w:t>per head of sheep or lambs, in relation to a transaction entered into by which the ownership of the sheep or lambs is transferred from one person to another, means:</w:t>
      </w:r>
    </w:p>
    <w:p w14:paraId="778DF88F" w14:textId="77777777" w:rsidR="00285DA1" w:rsidRPr="001B5B71" w:rsidRDefault="00285DA1" w:rsidP="00285DA1">
      <w:pPr>
        <w:pStyle w:val="paragraph"/>
      </w:pPr>
      <w:r w:rsidRPr="001B5B71">
        <w:tab/>
        <w:t>(a)</w:t>
      </w:r>
      <w:r w:rsidRPr="001B5B71">
        <w:tab/>
        <w:t xml:space="preserve">the price per head stated for the transaction, unless </w:t>
      </w:r>
      <w:r w:rsidR="00B779FF" w:rsidRPr="001B5B71">
        <w:t>paragraph (</w:t>
      </w:r>
      <w:r w:rsidRPr="001B5B71">
        <w:t>b), (c) or (d) applies; or</w:t>
      </w:r>
    </w:p>
    <w:p w14:paraId="1C857FC9" w14:textId="77777777" w:rsidR="00285DA1" w:rsidRPr="001B5B71" w:rsidRDefault="00285DA1" w:rsidP="00285DA1">
      <w:pPr>
        <w:pStyle w:val="paragraph"/>
      </w:pPr>
      <w:r w:rsidRPr="001B5B71">
        <w:tab/>
        <w:t>(b)</w:t>
      </w:r>
      <w:r w:rsidRPr="001B5B71">
        <w:tab/>
        <w:t>if the price stated for the transaction is a live</w:t>
      </w:r>
      <w:r w:rsidR="0017297C" w:rsidRPr="001B5B71">
        <w:noBreakHyphen/>
      </w:r>
      <w:r w:rsidRPr="001B5B71">
        <w:t>weight sale price per kilogram—that price multiplied by the weight of the animal in kilograms; or</w:t>
      </w:r>
    </w:p>
    <w:p w14:paraId="488402FB" w14:textId="77777777" w:rsidR="00285DA1" w:rsidRPr="001B5B71" w:rsidRDefault="00285DA1" w:rsidP="00285DA1">
      <w:pPr>
        <w:pStyle w:val="paragraph"/>
      </w:pPr>
      <w:r w:rsidRPr="001B5B71">
        <w:tab/>
        <w:t>(c)</w:t>
      </w:r>
      <w:r w:rsidRPr="001B5B71">
        <w:tab/>
        <w:t>if the price stated for the transaction is a hot carcase weight sale price per kilogram and that price includes the recovery value of the non</w:t>
      </w:r>
      <w:r w:rsidR="0017297C" w:rsidRPr="001B5B71">
        <w:noBreakHyphen/>
      </w:r>
      <w:r w:rsidRPr="001B5B71">
        <w:t>carcase material—that price multiplied by the animal’s hot carcase weight in kilograms; or</w:t>
      </w:r>
    </w:p>
    <w:p w14:paraId="0B734389" w14:textId="77777777" w:rsidR="00285DA1" w:rsidRPr="001B5B71" w:rsidRDefault="00285DA1" w:rsidP="00285DA1">
      <w:pPr>
        <w:pStyle w:val="paragraph"/>
      </w:pPr>
      <w:r w:rsidRPr="001B5B71">
        <w:tab/>
        <w:t>(d)</w:t>
      </w:r>
      <w:r w:rsidRPr="001B5B71">
        <w:tab/>
        <w:t>if the price stated for the transaction is a hot carcase weight sale price per kilogram and that price does not include the recovery value of the non</w:t>
      </w:r>
      <w:r w:rsidR="0017297C" w:rsidRPr="001B5B71">
        <w:noBreakHyphen/>
      </w:r>
      <w:r w:rsidRPr="001B5B71">
        <w:t>carcase material—the sum of:</w:t>
      </w:r>
    </w:p>
    <w:p w14:paraId="5FF284E8" w14:textId="77777777" w:rsidR="00285DA1" w:rsidRPr="001B5B71" w:rsidRDefault="00285DA1" w:rsidP="00285DA1">
      <w:pPr>
        <w:pStyle w:val="paragraphsub"/>
      </w:pPr>
      <w:r w:rsidRPr="001B5B71">
        <w:tab/>
        <w:t>(i)</w:t>
      </w:r>
      <w:r w:rsidRPr="001B5B71">
        <w:tab/>
        <w:t>that price multiplied by the animal’s hot carcase weight in kilograms; and</w:t>
      </w:r>
    </w:p>
    <w:p w14:paraId="75E1A393" w14:textId="77777777" w:rsidR="00285DA1" w:rsidRPr="001B5B71" w:rsidRDefault="00285DA1" w:rsidP="00285DA1">
      <w:pPr>
        <w:pStyle w:val="paragraphsub"/>
      </w:pPr>
      <w:r w:rsidRPr="001B5B71">
        <w:tab/>
        <w:t>(ii)</w:t>
      </w:r>
      <w:r w:rsidRPr="001B5B71">
        <w:tab/>
        <w:t>the amount identified as the recovery value of the non</w:t>
      </w:r>
      <w:r w:rsidR="0017297C" w:rsidRPr="001B5B71">
        <w:noBreakHyphen/>
      </w:r>
      <w:r w:rsidRPr="001B5B71">
        <w:t>carcase material.</w:t>
      </w:r>
    </w:p>
    <w:p w14:paraId="6C4D42CC" w14:textId="77777777" w:rsidR="00285DA1" w:rsidRPr="001B5B71" w:rsidRDefault="00285DA1" w:rsidP="00285DA1">
      <w:pPr>
        <w:pStyle w:val="subsection"/>
      </w:pPr>
      <w:r w:rsidRPr="001B5B71">
        <w:tab/>
        <w:t>(5)</w:t>
      </w:r>
      <w:r w:rsidRPr="001B5B71">
        <w:tab/>
      </w:r>
      <w:bookmarkStart w:id="151" w:name="_Hlk158212009"/>
      <w:r w:rsidRPr="001B5B71">
        <w:rPr>
          <w:b/>
          <w:i/>
        </w:rPr>
        <w:t>Non</w:t>
      </w:r>
      <w:r w:rsidR="0017297C" w:rsidRPr="001B5B71">
        <w:rPr>
          <w:b/>
          <w:i/>
        </w:rPr>
        <w:noBreakHyphen/>
      </w:r>
      <w:r w:rsidRPr="001B5B71">
        <w:rPr>
          <w:b/>
          <w:i/>
        </w:rPr>
        <w:t>carcase material</w:t>
      </w:r>
      <w:bookmarkEnd w:id="151"/>
      <w:r w:rsidRPr="001B5B71">
        <w:rPr>
          <w:b/>
          <w:i/>
        </w:rPr>
        <w:t xml:space="preserve"> </w:t>
      </w:r>
      <w:r w:rsidRPr="001B5B71">
        <w:t>means the skin, fleece, offal and other by</w:t>
      </w:r>
      <w:r w:rsidR="0017297C" w:rsidRPr="001B5B71">
        <w:noBreakHyphen/>
      </w:r>
      <w:r w:rsidRPr="001B5B71">
        <w:t>products of a carcase that are sold or supplied to a buyer or buyers.</w:t>
      </w:r>
    </w:p>
    <w:p w14:paraId="6B088AD0" w14:textId="77777777" w:rsidR="00285DA1" w:rsidRPr="001B5B71" w:rsidRDefault="00285DA1" w:rsidP="00285DA1">
      <w:pPr>
        <w:pStyle w:val="SubsectionHead"/>
      </w:pPr>
      <w:r w:rsidRPr="001B5B71">
        <w:lastRenderedPageBreak/>
        <w:t>Rounding</w:t>
      </w:r>
    </w:p>
    <w:p w14:paraId="41C22D65" w14:textId="77777777" w:rsidR="00285DA1" w:rsidRPr="001B5B71" w:rsidRDefault="00285DA1" w:rsidP="00285DA1">
      <w:pPr>
        <w:pStyle w:val="subsection"/>
      </w:pPr>
      <w:r w:rsidRPr="001B5B71">
        <w:tab/>
        <w:t>(6)</w:t>
      </w:r>
      <w:r w:rsidRPr="001B5B71">
        <w:tab/>
        <w:t>If the amount that would otherwise be the sale price, per head of sheep or lambs, is not a multiple of 10 cents, the sale price is to be rounded to the nearest multiple of 10 cents (rounding up if necessary).</w:t>
      </w:r>
    </w:p>
    <w:p w14:paraId="515461D1" w14:textId="77777777" w:rsidR="00285DA1" w:rsidRPr="001B5B71" w:rsidRDefault="00285DA1" w:rsidP="00285DA1">
      <w:pPr>
        <w:pStyle w:val="ActHead5"/>
      </w:pPr>
      <w:bookmarkStart w:id="152" w:name="_Toc177037638"/>
      <w:r w:rsidRPr="00217AA3">
        <w:rPr>
          <w:rStyle w:val="CharSectno"/>
        </w:rPr>
        <w:t>14</w:t>
      </w:r>
      <w:r w:rsidR="0017297C" w:rsidRPr="00217AA3">
        <w:rPr>
          <w:rStyle w:val="CharSectno"/>
        </w:rPr>
        <w:noBreakHyphen/>
      </w:r>
      <w:r w:rsidRPr="00217AA3">
        <w:rPr>
          <w:rStyle w:val="CharSectno"/>
        </w:rPr>
        <w:t>9</w:t>
      </w:r>
      <w:r w:rsidRPr="001B5B71">
        <w:t xml:space="preserve">  Levy payer</w:t>
      </w:r>
      <w:bookmarkEnd w:id="152"/>
    </w:p>
    <w:p w14:paraId="2D397EDF" w14:textId="77777777" w:rsidR="00285DA1" w:rsidRPr="001B5B71" w:rsidRDefault="00285DA1" w:rsidP="00285DA1">
      <w:pPr>
        <w:pStyle w:val="SubsectionHead"/>
      </w:pPr>
      <w:r w:rsidRPr="001B5B71">
        <w:t>Transfer of ownership of sheep or lambs</w:t>
      </w:r>
    </w:p>
    <w:p w14:paraId="11C4F2BA" w14:textId="77777777" w:rsidR="00285DA1" w:rsidRPr="001B5B71" w:rsidRDefault="00285DA1" w:rsidP="00285DA1">
      <w:pPr>
        <w:pStyle w:val="subsection"/>
      </w:pPr>
      <w:r w:rsidRPr="001B5B71">
        <w:tab/>
        <w:t>(1)</w:t>
      </w:r>
      <w:r w:rsidRPr="001B5B71">
        <w:tab/>
        <w:t xml:space="preserve">The levy imposed by </w:t>
      </w:r>
      <w:r w:rsidR="00B779FF" w:rsidRPr="001B5B71">
        <w:t>subclause 1</w:t>
      </w:r>
      <w:r w:rsidR="00634448" w:rsidRPr="001B5B71">
        <w:t>4</w:t>
      </w:r>
      <w:r w:rsidR="0017297C" w:rsidRPr="001B5B71">
        <w:noBreakHyphen/>
      </w:r>
      <w:r w:rsidR="00634448" w:rsidRPr="001B5B71">
        <w:t>6</w:t>
      </w:r>
      <w:r w:rsidRPr="001B5B71">
        <w:t>(1) on a transaction is payable by the person who owns the sheep or lambs immediately before the transaction is entered into.</w:t>
      </w:r>
    </w:p>
    <w:p w14:paraId="4BA08882" w14:textId="77777777" w:rsidR="00285DA1" w:rsidRPr="001B5B71" w:rsidRDefault="00285DA1" w:rsidP="00285DA1">
      <w:pPr>
        <w:pStyle w:val="SubsectionHead"/>
      </w:pPr>
      <w:r w:rsidRPr="001B5B71">
        <w:t>Slaughter of sheep or lambs</w:t>
      </w:r>
    </w:p>
    <w:p w14:paraId="68A1D33E" w14:textId="77777777" w:rsidR="00285DA1" w:rsidRPr="001B5B71" w:rsidRDefault="00285DA1" w:rsidP="00285DA1">
      <w:pPr>
        <w:pStyle w:val="subsection"/>
      </w:pPr>
      <w:r w:rsidRPr="001B5B71">
        <w:tab/>
        <w:t>(2)</w:t>
      </w:r>
      <w:r w:rsidRPr="001B5B71">
        <w:tab/>
        <w:t xml:space="preserve">The levy imposed by </w:t>
      </w:r>
      <w:r w:rsidR="00B779FF" w:rsidRPr="001B5B71">
        <w:t>subclause 1</w:t>
      </w:r>
      <w:r w:rsidR="00634448" w:rsidRPr="001B5B71">
        <w:t>4</w:t>
      </w:r>
      <w:r w:rsidR="0017297C" w:rsidRPr="001B5B71">
        <w:noBreakHyphen/>
      </w:r>
      <w:r w:rsidR="00634448" w:rsidRPr="001B5B71">
        <w:t>6</w:t>
      </w:r>
      <w:r w:rsidRPr="001B5B71">
        <w:t>(2) on the slaughter of sheep or lambs at an abattoir is payable by the person who owns the sheep or lambs immediately before the delivery to the abattoir.</w:t>
      </w:r>
    </w:p>
    <w:p w14:paraId="2331E092" w14:textId="77777777" w:rsidR="00285DA1" w:rsidRPr="001B5B71" w:rsidRDefault="00285DA1" w:rsidP="00285DA1">
      <w:pPr>
        <w:pStyle w:val="subsection"/>
      </w:pPr>
      <w:r w:rsidRPr="001B5B71">
        <w:tab/>
        <w:t>(3)</w:t>
      </w:r>
      <w:r w:rsidRPr="001B5B71">
        <w:tab/>
        <w:t xml:space="preserve">The levy imposed by </w:t>
      </w:r>
      <w:r w:rsidR="00B779FF" w:rsidRPr="001B5B71">
        <w:t>subclause 1</w:t>
      </w:r>
      <w:r w:rsidR="00634448" w:rsidRPr="001B5B71">
        <w:t>4</w:t>
      </w:r>
      <w:r w:rsidR="0017297C" w:rsidRPr="001B5B71">
        <w:noBreakHyphen/>
      </w:r>
      <w:r w:rsidR="00634448" w:rsidRPr="001B5B71">
        <w:t>6</w:t>
      </w:r>
      <w:r w:rsidRPr="001B5B71">
        <w:t>(3) on the slaughter of sheep or lambs at an abattoir is payable by the proprietor of the abattoir.</w:t>
      </w:r>
    </w:p>
    <w:p w14:paraId="4B80FBDB" w14:textId="77777777" w:rsidR="00285DA1" w:rsidRPr="001B5B71" w:rsidRDefault="00285DA1" w:rsidP="00285DA1">
      <w:pPr>
        <w:pStyle w:val="subsection"/>
      </w:pPr>
      <w:r w:rsidRPr="001B5B71">
        <w:tab/>
        <w:t>(4)</w:t>
      </w:r>
      <w:r w:rsidRPr="001B5B71">
        <w:tab/>
        <w:t xml:space="preserve">The levy imposed by </w:t>
      </w:r>
      <w:r w:rsidR="00B779FF" w:rsidRPr="001B5B71">
        <w:t>subclause 1</w:t>
      </w:r>
      <w:r w:rsidR="00634448" w:rsidRPr="001B5B71">
        <w:t>4</w:t>
      </w:r>
      <w:r w:rsidR="0017297C" w:rsidRPr="001B5B71">
        <w:noBreakHyphen/>
      </w:r>
      <w:r w:rsidR="00634448" w:rsidRPr="001B5B71">
        <w:t>6</w:t>
      </w:r>
      <w:r w:rsidRPr="001B5B71">
        <w:t>(4) on the slaughter of sheep or lambs at an abattoir is payable by the person who owns the sheep or lambs at the time of the slaughter.</w:t>
      </w:r>
    </w:p>
    <w:p w14:paraId="2E4AF0F4" w14:textId="77777777" w:rsidR="00285DA1" w:rsidRPr="001B5B71" w:rsidRDefault="00285DA1" w:rsidP="00285DA1">
      <w:pPr>
        <w:pStyle w:val="ActHead5"/>
      </w:pPr>
      <w:bookmarkStart w:id="153" w:name="_Toc177037639"/>
      <w:r w:rsidRPr="00217AA3">
        <w:rPr>
          <w:rStyle w:val="CharSectno"/>
        </w:rPr>
        <w:t>14</w:t>
      </w:r>
      <w:r w:rsidR="0017297C" w:rsidRPr="00217AA3">
        <w:rPr>
          <w:rStyle w:val="CharSectno"/>
        </w:rPr>
        <w:noBreakHyphen/>
      </w:r>
      <w:r w:rsidRPr="00217AA3">
        <w:rPr>
          <w:rStyle w:val="CharSectno"/>
        </w:rPr>
        <w:t>10</w:t>
      </w:r>
      <w:r w:rsidRPr="001B5B71">
        <w:t xml:space="preserve">  Application provisions</w:t>
      </w:r>
      <w:bookmarkEnd w:id="153"/>
    </w:p>
    <w:p w14:paraId="0C0A85CE" w14:textId="77777777" w:rsidR="00285DA1" w:rsidRPr="001B5B71" w:rsidRDefault="00285DA1" w:rsidP="00285DA1">
      <w:pPr>
        <w:pStyle w:val="subsection"/>
      </w:pPr>
      <w:r w:rsidRPr="001B5B71">
        <w:tab/>
        <w:t>(1)</w:t>
      </w:r>
      <w:r w:rsidRPr="001B5B71">
        <w:tab/>
      </w:r>
      <w:r w:rsidR="00B779FF" w:rsidRPr="001B5B71">
        <w:t>Subclause 1</w:t>
      </w:r>
      <w:r w:rsidR="00634448" w:rsidRPr="001B5B71">
        <w:t>4</w:t>
      </w:r>
      <w:r w:rsidR="0017297C" w:rsidRPr="001B5B71">
        <w:noBreakHyphen/>
      </w:r>
      <w:r w:rsidR="00634448" w:rsidRPr="001B5B71">
        <w:t>6</w:t>
      </w:r>
      <w:r w:rsidRPr="001B5B71">
        <w:t>(1) applies in relation to a transaction entered into on or after 1 July 2025.</w:t>
      </w:r>
    </w:p>
    <w:p w14:paraId="0ABBD60E" w14:textId="77777777" w:rsidR="00285DA1" w:rsidRPr="001B5B71" w:rsidRDefault="00285DA1" w:rsidP="00285DA1">
      <w:pPr>
        <w:pStyle w:val="subsection"/>
      </w:pPr>
      <w:r w:rsidRPr="001B5B71">
        <w:tab/>
        <w:t>(2)</w:t>
      </w:r>
      <w:r w:rsidRPr="001B5B71">
        <w:tab/>
      </w:r>
      <w:r w:rsidR="00B779FF" w:rsidRPr="001B5B71">
        <w:t>Subclause 1</w:t>
      </w:r>
      <w:r w:rsidR="00634448" w:rsidRPr="001B5B71">
        <w:t>4</w:t>
      </w:r>
      <w:r w:rsidR="0017297C" w:rsidRPr="001B5B71">
        <w:noBreakHyphen/>
      </w:r>
      <w:r w:rsidR="00634448" w:rsidRPr="001B5B71">
        <w:t>6</w:t>
      </w:r>
      <w:r w:rsidRPr="001B5B71">
        <w:t>(2) applies in relation to the slaughter of sheep or lambs at an abattoir on or after 1 July 2025, whether the delivery of the sheep or lambs to the abattoir is before, on or after that day.</w:t>
      </w:r>
    </w:p>
    <w:p w14:paraId="630F7CA0" w14:textId="77777777" w:rsidR="00285DA1" w:rsidRPr="001B5B71" w:rsidRDefault="00285DA1" w:rsidP="00285DA1">
      <w:pPr>
        <w:pStyle w:val="subsection"/>
      </w:pPr>
      <w:r w:rsidRPr="001B5B71">
        <w:tab/>
        <w:t>(3)</w:t>
      </w:r>
      <w:r w:rsidRPr="001B5B71">
        <w:tab/>
      </w:r>
      <w:r w:rsidR="00B779FF" w:rsidRPr="001B5B71">
        <w:t>Subclause 1</w:t>
      </w:r>
      <w:r w:rsidR="00634448" w:rsidRPr="001B5B71">
        <w:t>4</w:t>
      </w:r>
      <w:r w:rsidR="0017297C" w:rsidRPr="001B5B71">
        <w:noBreakHyphen/>
      </w:r>
      <w:r w:rsidR="00634448" w:rsidRPr="001B5B71">
        <w:t>6</w:t>
      </w:r>
      <w:r w:rsidRPr="001B5B71">
        <w:t xml:space="preserve">(3) applies in relation to the slaughter of sheep or lambs at an abattoir on or after 1 July 2025, </w:t>
      </w:r>
      <w:r w:rsidRPr="001B5B71">
        <w:lastRenderedPageBreak/>
        <w:t>whether the sheep or lambs were purchased before, on or after that day.</w:t>
      </w:r>
    </w:p>
    <w:p w14:paraId="642CE009" w14:textId="77777777" w:rsidR="00285DA1" w:rsidRPr="001B5B71" w:rsidRDefault="00285DA1" w:rsidP="00285DA1">
      <w:pPr>
        <w:pStyle w:val="subsection"/>
      </w:pPr>
      <w:r w:rsidRPr="001B5B71">
        <w:tab/>
        <w:t>(4)</w:t>
      </w:r>
      <w:r w:rsidRPr="001B5B71">
        <w:tab/>
      </w:r>
      <w:r w:rsidR="00B779FF" w:rsidRPr="001B5B71">
        <w:t>Subclause 1</w:t>
      </w:r>
      <w:r w:rsidR="00634448" w:rsidRPr="001B5B71">
        <w:t>4</w:t>
      </w:r>
      <w:r w:rsidR="0017297C" w:rsidRPr="001B5B71">
        <w:noBreakHyphen/>
      </w:r>
      <w:r w:rsidR="00634448" w:rsidRPr="001B5B71">
        <w:t>6</w:t>
      </w:r>
      <w:r w:rsidRPr="001B5B71">
        <w:t>(4) applies in relation to the slaughter of sheep or lambs at an abattoir on or after 1 July 2025.</w:t>
      </w:r>
    </w:p>
    <w:p w14:paraId="289BB846" w14:textId="77777777" w:rsidR="00285DA1" w:rsidRPr="001B5B71" w:rsidRDefault="00285DA1" w:rsidP="00285DA1">
      <w:pPr>
        <w:pStyle w:val="ActHead2"/>
        <w:pageBreakBefore/>
      </w:pPr>
      <w:bookmarkStart w:id="154" w:name="_Toc177037640"/>
      <w:r w:rsidRPr="00217AA3">
        <w:rPr>
          <w:rStyle w:val="CharPartNo"/>
        </w:rPr>
        <w:lastRenderedPageBreak/>
        <w:t>Part 1</w:t>
      </w:r>
      <w:r w:rsidR="0017297C" w:rsidRPr="00217AA3">
        <w:rPr>
          <w:rStyle w:val="CharPartNo"/>
        </w:rPr>
        <w:noBreakHyphen/>
      </w:r>
      <w:r w:rsidRPr="00217AA3">
        <w:rPr>
          <w:rStyle w:val="CharPartNo"/>
        </w:rPr>
        <w:t>4</w:t>
      </w:r>
      <w:r w:rsidRPr="001B5B71">
        <w:t>—</w:t>
      </w:r>
      <w:r w:rsidRPr="00217AA3">
        <w:rPr>
          <w:rStyle w:val="CharPartText"/>
        </w:rPr>
        <w:t>Livestock products</w:t>
      </w:r>
      <w:bookmarkEnd w:id="154"/>
    </w:p>
    <w:p w14:paraId="78F92AB2" w14:textId="77777777" w:rsidR="00285DA1" w:rsidRPr="001B5B71" w:rsidRDefault="00285DA1" w:rsidP="00285DA1">
      <w:pPr>
        <w:pStyle w:val="ActHead3"/>
      </w:pPr>
      <w:bookmarkStart w:id="155" w:name="_Toc177037641"/>
      <w:r w:rsidRPr="00217AA3">
        <w:rPr>
          <w:rStyle w:val="CharDivNo"/>
        </w:rPr>
        <w:t>Division 15</w:t>
      </w:r>
      <w:r w:rsidRPr="001B5B71">
        <w:t>—</w:t>
      </w:r>
      <w:r w:rsidRPr="00217AA3">
        <w:rPr>
          <w:rStyle w:val="CharDivText"/>
        </w:rPr>
        <w:t>Introduction</w:t>
      </w:r>
      <w:bookmarkEnd w:id="155"/>
    </w:p>
    <w:p w14:paraId="09E7E3A1" w14:textId="77777777" w:rsidR="00285DA1" w:rsidRPr="001B5B71" w:rsidRDefault="00285DA1" w:rsidP="00285DA1">
      <w:pPr>
        <w:pStyle w:val="ActHead5"/>
      </w:pPr>
      <w:bookmarkStart w:id="156" w:name="_Toc177037642"/>
      <w:r w:rsidRPr="00217AA3">
        <w:rPr>
          <w:rStyle w:val="CharSectno"/>
        </w:rPr>
        <w:t>15</w:t>
      </w:r>
      <w:r w:rsidR="0017297C" w:rsidRPr="00217AA3">
        <w:rPr>
          <w:rStyle w:val="CharSectno"/>
        </w:rPr>
        <w:noBreakHyphen/>
      </w:r>
      <w:r w:rsidRPr="00217AA3">
        <w:rPr>
          <w:rStyle w:val="CharSectno"/>
        </w:rPr>
        <w:t>1</w:t>
      </w:r>
      <w:r w:rsidRPr="001B5B71">
        <w:t xml:space="preserve">  Simplified outline of this Part</w:t>
      </w:r>
      <w:bookmarkEnd w:id="156"/>
    </w:p>
    <w:p w14:paraId="20145FCC" w14:textId="77777777" w:rsidR="00285DA1" w:rsidRPr="001B5B71" w:rsidRDefault="00285DA1" w:rsidP="00285DA1">
      <w:pPr>
        <w:pStyle w:val="SOHeadItalic"/>
      </w:pPr>
      <w:r w:rsidRPr="001B5B71">
        <w:t>Whole milk</w:t>
      </w:r>
    </w:p>
    <w:p w14:paraId="48ABD373" w14:textId="77777777" w:rsidR="00285DA1" w:rsidRPr="001B5B71" w:rsidRDefault="00285DA1" w:rsidP="00285DA1">
      <w:pPr>
        <w:pStyle w:val="SOText"/>
      </w:pPr>
      <w:r w:rsidRPr="001B5B71">
        <w:t xml:space="preserve">Dairy produce levy is imposed on </w:t>
      </w:r>
      <w:r w:rsidRPr="001B5B71">
        <w:rPr>
          <w:rFonts w:eastAsia="Calibri" w:cstheme="minorHAnsi"/>
        </w:rPr>
        <w:t xml:space="preserve">whole milk that is </w:t>
      </w:r>
      <w:r w:rsidRPr="001B5B71">
        <w:rPr>
          <w:rFonts w:cstheme="minorHAnsi"/>
        </w:rPr>
        <w:t xml:space="preserve">produced in Australia and delivered to a processing establishment </w:t>
      </w:r>
      <w:r w:rsidRPr="001B5B71">
        <w:t>in Australia, sold to a business purchaser or processed.</w:t>
      </w:r>
    </w:p>
    <w:p w14:paraId="02DBC16A" w14:textId="77777777" w:rsidR="00285DA1" w:rsidRPr="001B5B71" w:rsidRDefault="00285DA1" w:rsidP="00285DA1">
      <w:pPr>
        <w:pStyle w:val="SOHeadItalic"/>
      </w:pPr>
      <w:r w:rsidRPr="001B5B71">
        <w:t>Goat fibre</w:t>
      </w:r>
    </w:p>
    <w:p w14:paraId="4397C2CB" w14:textId="77777777" w:rsidR="00285DA1" w:rsidRPr="001B5B71" w:rsidRDefault="00285DA1" w:rsidP="00285DA1">
      <w:pPr>
        <w:pStyle w:val="SOText"/>
      </w:pPr>
      <w:r w:rsidRPr="001B5B71">
        <w:t xml:space="preserve">Goat fibre levy is imposed on goat fibre that is harvested from a live goat in Australia and is sold or </w:t>
      </w:r>
      <w:r w:rsidR="00667BF3" w:rsidRPr="001B5B71">
        <w:t xml:space="preserve">is </w:t>
      </w:r>
      <w:r w:rsidRPr="001B5B71">
        <w:t xml:space="preserve">used in </w:t>
      </w:r>
      <w:r w:rsidR="00667BF3" w:rsidRPr="001B5B71">
        <w:t xml:space="preserve">Australia </w:t>
      </w:r>
      <w:r w:rsidR="005116F3" w:rsidRPr="001B5B71">
        <w:t xml:space="preserve">in </w:t>
      </w:r>
      <w:r w:rsidRPr="001B5B71">
        <w:t xml:space="preserve">the production of other goods. </w:t>
      </w:r>
      <w:r w:rsidR="003B7ECA" w:rsidRPr="001B5B71">
        <w:t>There are levy exemptions</w:t>
      </w:r>
      <w:r w:rsidRPr="001B5B71">
        <w:t>.</w:t>
      </w:r>
    </w:p>
    <w:p w14:paraId="3018C3EF" w14:textId="77777777" w:rsidR="00285DA1" w:rsidRPr="001B5B71" w:rsidRDefault="00285DA1" w:rsidP="00285DA1">
      <w:pPr>
        <w:pStyle w:val="SOHeadItalic"/>
      </w:pPr>
      <w:r w:rsidRPr="001B5B71">
        <w:t>Wool</w:t>
      </w:r>
    </w:p>
    <w:p w14:paraId="41217EAB" w14:textId="77777777" w:rsidR="00285DA1" w:rsidRPr="001B5B71" w:rsidRDefault="00285DA1" w:rsidP="00285DA1">
      <w:pPr>
        <w:pStyle w:val="SOText"/>
      </w:pPr>
      <w:r w:rsidRPr="001B5B71">
        <w:t xml:space="preserve">Wool levy is imposed on wool that is harvested from a live sheep or lamb in Australia and is sold or </w:t>
      </w:r>
      <w:r w:rsidR="005116F3" w:rsidRPr="001B5B71">
        <w:t xml:space="preserve">is </w:t>
      </w:r>
      <w:r w:rsidRPr="001B5B71">
        <w:t xml:space="preserve">used in </w:t>
      </w:r>
      <w:r w:rsidR="005116F3" w:rsidRPr="001B5B71">
        <w:t xml:space="preserve">Australia in </w:t>
      </w:r>
      <w:r w:rsidRPr="001B5B71">
        <w:t xml:space="preserve">the production of other goods. There is no levy if charge has already been imposed on the wool under the </w:t>
      </w:r>
      <w:r w:rsidRPr="001B5B71">
        <w:rPr>
          <w:i/>
        </w:rPr>
        <w:t xml:space="preserve">Primary Industries (Customs) Charges </w:t>
      </w:r>
      <w:r w:rsidR="00F22B06" w:rsidRPr="001B5B71">
        <w:rPr>
          <w:i/>
        </w:rPr>
        <w:t>Regulations 2</w:t>
      </w:r>
      <w:r w:rsidRPr="001B5B71">
        <w:rPr>
          <w:i/>
        </w:rPr>
        <w:t>024</w:t>
      </w:r>
      <w:r w:rsidRPr="001B5B71">
        <w:t>.</w:t>
      </w:r>
    </w:p>
    <w:p w14:paraId="3D052D9A" w14:textId="77777777" w:rsidR="00285DA1" w:rsidRPr="001B5B71" w:rsidRDefault="00285DA1" w:rsidP="00285DA1">
      <w:pPr>
        <w:pStyle w:val="ActHead3"/>
        <w:pageBreakBefore/>
      </w:pPr>
      <w:bookmarkStart w:id="157" w:name="_Toc177037643"/>
      <w:r w:rsidRPr="00217AA3">
        <w:rPr>
          <w:rStyle w:val="CharDivNo"/>
        </w:rPr>
        <w:lastRenderedPageBreak/>
        <w:t>Division 16</w:t>
      </w:r>
      <w:r w:rsidRPr="001B5B71">
        <w:t>—</w:t>
      </w:r>
      <w:r w:rsidRPr="00217AA3">
        <w:rPr>
          <w:rStyle w:val="CharDivText"/>
        </w:rPr>
        <w:t>Dairy produce</w:t>
      </w:r>
      <w:bookmarkEnd w:id="157"/>
    </w:p>
    <w:p w14:paraId="0AB351BA" w14:textId="77777777" w:rsidR="00285DA1" w:rsidRPr="001B5B71" w:rsidRDefault="00285DA1" w:rsidP="00285DA1">
      <w:pPr>
        <w:pStyle w:val="ActHead5"/>
      </w:pPr>
      <w:bookmarkStart w:id="158" w:name="_Toc177037644"/>
      <w:r w:rsidRPr="00217AA3">
        <w:rPr>
          <w:rStyle w:val="CharSectno"/>
        </w:rPr>
        <w:t>16</w:t>
      </w:r>
      <w:r w:rsidR="0017297C" w:rsidRPr="00217AA3">
        <w:rPr>
          <w:rStyle w:val="CharSectno"/>
        </w:rPr>
        <w:noBreakHyphen/>
      </w:r>
      <w:r w:rsidRPr="00217AA3">
        <w:rPr>
          <w:rStyle w:val="CharSectno"/>
        </w:rPr>
        <w:t>1</w:t>
      </w:r>
      <w:r w:rsidRPr="001B5B71">
        <w:t xml:space="preserve">  Imposition of dairy produce levy</w:t>
      </w:r>
      <w:bookmarkEnd w:id="158"/>
    </w:p>
    <w:p w14:paraId="1C530BD0" w14:textId="77777777" w:rsidR="00285DA1" w:rsidRPr="001B5B71" w:rsidRDefault="00285DA1" w:rsidP="00285DA1">
      <w:pPr>
        <w:pStyle w:val="subsection"/>
        <w:rPr>
          <w:rFonts w:cstheme="minorHAnsi"/>
        </w:rPr>
      </w:pPr>
      <w:r w:rsidRPr="001B5B71">
        <w:tab/>
        <w:t>(1)</w:t>
      </w:r>
      <w:r w:rsidRPr="001B5B71">
        <w:tab/>
        <w:t xml:space="preserve">Levy is imposed on </w:t>
      </w:r>
      <w:r w:rsidRPr="001B5B71">
        <w:rPr>
          <w:rFonts w:eastAsia="Calibri" w:cstheme="minorHAnsi"/>
        </w:rPr>
        <w:t xml:space="preserve">whole milk that is </w:t>
      </w:r>
      <w:r w:rsidRPr="001B5B71">
        <w:rPr>
          <w:rFonts w:cstheme="minorHAnsi"/>
        </w:rPr>
        <w:t>produced in Australia if:</w:t>
      </w:r>
    </w:p>
    <w:p w14:paraId="38F8E9BA" w14:textId="77777777" w:rsidR="00285DA1" w:rsidRPr="001B5B71" w:rsidRDefault="00285DA1" w:rsidP="00285DA1">
      <w:pPr>
        <w:pStyle w:val="paragraph"/>
        <w:rPr>
          <w:rFonts w:cstheme="minorHAnsi"/>
        </w:rPr>
      </w:pPr>
      <w:r w:rsidRPr="001B5B71">
        <w:tab/>
        <w:t>(a)</w:t>
      </w:r>
      <w:r w:rsidRPr="001B5B71">
        <w:tab/>
        <w:t>th</w:t>
      </w:r>
      <w:r w:rsidR="00A845AA" w:rsidRPr="001B5B71">
        <w:t>e</w:t>
      </w:r>
      <w:r w:rsidRPr="001B5B71">
        <w:t xml:space="preserve"> milk is </w:t>
      </w:r>
      <w:r w:rsidRPr="001B5B71">
        <w:rPr>
          <w:rFonts w:cstheme="minorHAnsi"/>
        </w:rPr>
        <w:t xml:space="preserve">delivered to a processing establishment </w:t>
      </w:r>
      <w:r w:rsidRPr="001B5B71">
        <w:t xml:space="preserve">in Australia </w:t>
      </w:r>
      <w:r w:rsidRPr="001B5B71">
        <w:rPr>
          <w:rFonts w:cstheme="minorHAnsi"/>
        </w:rPr>
        <w:t>by or on behalf of the person who owns th</w:t>
      </w:r>
      <w:r w:rsidR="00A845AA" w:rsidRPr="001B5B71">
        <w:rPr>
          <w:rFonts w:cstheme="minorHAnsi"/>
        </w:rPr>
        <w:t>e</w:t>
      </w:r>
      <w:r w:rsidRPr="001B5B71">
        <w:rPr>
          <w:rFonts w:cstheme="minorHAnsi"/>
        </w:rPr>
        <w:t xml:space="preserve"> milk immediately after it is produced; or</w:t>
      </w:r>
    </w:p>
    <w:p w14:paraId="402B6321" w14:textId="77777777" w:rsidR="00285DA1" w:rsidRPr="001B5B71" w:rsidRDefault="00285DA1" w:rsidP="00285DA1">
      <w:pPr>
        <w:pStyle w:val="paragraph"/>
      </w:pPr>
      <w:r w:rsidRPr="001B5B71">
        <w:tab/>
        <w:t>(b)</w:t>
      </w:r>
      <w:r w:rsidRPr="001B5B71">
        <w:tab/>
        <w:t>th</w:t>
      </w:r>
      <w:r w:rsidR="006B080E" w:rsidRPr="001B5B71">
        <w:t>e</w:t>
      </w:r>
      <w:r w:rsidRPr="001B5B71">
        <w:t xml:space="preserve"> milk is s</w:t>
      </w:r>
      <w:r w:rsidRPr="001B5B71">
        <w:rPr>
          <w:rFonts w:cstheme="minorHAnsi"/>
        </w:rPr>
        <w:t xml:space="preserve">old </w:t>
      </w:r>
      <w:r w:rsidRPr="001B5B71">
        <w:t xml:space="preserve">to a business purchaser (whether directly or through a selling agent or buying agent or both) </w:t>
      </w:r>
      <w:r w:rsidRPr="001B5B71">
        <w:rPr>
          <w:rFonts w:cstheme="minorHAnsi"/>
        </w:rPr>
        <w:t>by the person who owns th</w:t>
      </w:r>
      <w:r w:rsidR="00F24AF1" w:rsidRPr="001B5B71">
        <w:rPr>
          <w:rFonts w:cstheme="minorHAnsi"/>
        </w:rPr>
        <w:t>e</w:t>
      </w:r>
      <w:r w:rsidRPr="001B5B71">
        <w:rPr>
          <w:rFonts w:cstheme="minorHAnsi"/>
        </w:rPr>
        <w:t xml:space="preserve"> milk immediately after it is produced; or</w:t>
      </w:r>
    </w:p>
    <w:p w14:paraId="5B86CBAB" w14:textId="77777777" w:rsidR="00285DA1" w:rsidRPr="001B5B71" w:rsidRDefault="00285DA1" w:rsidP="00285DA1">
      <w:pPr>
        <w:pStyle w:val="paragraph"/>
        <w:rPr>
          <w:rFonts w:cstheme="minorHAnsi"/>
        </w:rPr>
      </w:pPr>
      <w:r w:rsidRPr="001B5B71">
        <w:tab/>
        <w:t>(c)</w:t>
      </w:r>
      <w:r w:rsidRPr="001B5B71">
        <w:tab/>
        <w:t>th</w:t>
      </w:r>
      <w:r w:rsidR="00F24AF1" w:rsidRPr="001B5B71">
        <w:t>e</w:t>
      </w:r>
      <w:r w:rsidRPr="001B5B71">
        <w:t xml:space="preserve"> milk is </w:t>
      </w:r>
      <w:r w:rsidRPr="001B5B71">
        <w:rPr>
          <w:rFonts w:cstheme="minorHAnsi"/>
        </w:rPr>
        <w:t>processed by the person who owns th</w:t>
      </w:r>
      <w:r w:rsidR="00F24AF1" w:rsidRPr="001B5B71">
        <w:rPr>
          <w:rFonts w:cstheme="minorHAnsi"/>
        </w:rPr>
        <w:t>e</w:t>
      </w:r>
      <w:r w:rsidRPr="001B5B71">
        <w:rPr>
          <w:rFonts w:cstheme="minorHAnsi"/>
        </w:rPr>
        <w:t xml:space="preserve"> milk immediately after it is produced.</w:t>
      </w:r>
    </w:p>
    <w:p w14:paraId="5D40416D" w14:textId="77777777" w:rsidR="00285DA1" w:rsidRPr="001B5B71" w:rsidRDefault="00285DA1" w:rsidP="00285DA1">
      <w:pPr>
        <w:pStyle w:val="subsection"/>
      </w:pPr>
      <w:r w:rsidRPr="001B5B71">
        <w:tab/>
        <w:t>(2)</w:t>
      </w:r>
      <w:r w:rsidRPr="001B5B71">
        <w:tab/>
      </w:r>
      <w:r w:rsidRPr="001B5B71">
        <w:rPr>
          <w:b/>
          <w:i/>
        </w:rPr>
        <w:t>W</w:t>
      </w:r>
      <w:r w:rsidRPr="001B5B71">
        <w:rPr>
          <w:b/>
          <w:bCs/>
          <w:i/>
          <w:iCs/>
        </w:rPr>
        <w:t>hole milk</w:t>
      </w:r>
      <w:r w:rsidRPr="001B5B71">
        <w:t xml:space="preserve"> means the lacteal fluid product of a dairy cow, where that product contains all its constituents as received from the dairy cow.</w:t>
      </w:r>
    </w:p>
    <w:p w14:paraId="051AD86E" w14:textId="77777777" w:rsidR="00285DA1" w:rsidRPr="001B5B71" w:rsidRDefault="00285DA1" w:rsidP="00285DA1">
      <w:pPr>
        <w:pStyle w:val="ActHead5"/>
      </w:pPr>
      <w:bookmarkStart w:id="159" w:name="_Toc177037645"/>
      <w:r w:rsidRPr="00217AA3">
        <w:rPr>
          <w:rStyle w:val="CharSectno"/>
        </w:rPr>
        <w:t>16</w:t>
      </w:r>
      <w:r w:rsidR="0017297C" w:rsidRPr="00217AA3">
        <w:rPr>
          <w:rStyle w:val="CharSectno"/>
        </w:rPr>
        <w:noBreakHyphen/>
      </w:r>
      <w:r w:rsidRPr="00217AA3">
        <w:rPr>
          <w:rStyle w:val="CharSectno"/>
        </w:rPr>
        <w:t>2</w:t>
      </w:r>
      <w:r w:rsidRPr="001B5B71">
        <w:t xml:space="preserve">  Exemptions from the levy</w:t>
      </w:r>
      <w:bookmarkEnd w:id="159"/>
    </w:p>
    <w:p w14:paraId="71EDA1AA" w14:textId="77777777" w:rsidR="00285DA1" w:rsidRPr="001B5B71" w:rsidRDefault="00285DA1" w:rsidP="00285DA1">
      <w:pPr>
        <w:pStyle w:val="subsection"/>
      </w:pPr>
      <w:r w:rsidRPr="001B5B71">
        <w:tab/>
      </w:r>
      <w:r w:rsidRPr="001B5B71">
        <w:tab/>
        <w:t xml:space="preserve">Levy is not imposed </w:t>
      </w:r>
      <w:r w:rsidR="00B015B7" w:rsidRPr="001B5B71">
        <w:t xml:space="preserve">by </w:t>
      </w:r>
      <w:r w:rsidR="00B779FF" w:rsidRPr="001B5B71">
        <w:t>clause 1</w:t>
      </w:r>
      <w:r w:rsidR="00B015B7" w:rsidRPr="001B5B71">
        <w:t>6</w:t>
      </w:r>
      <w:r w:rsidR="0017297C" w:rsidRPr="001B5B71">
        <w:noBreakHyphen/>
      </w:r>
      <w:r w:rsidR="00B015B7" w:rsidRPr="001B5B71">
        <w:t xml:space="preserve">1 </w:t>
      </w:r>
      <w:r w:rsidRPr="001B5B71">
        <w:t xml:space="preserve">on particular whole milk if levy </w:t>
      </w:r>
      <w:r w:rsidR="00B015B7" w:rsidRPr="001B5B71">
        <w:t xml:space="preserve">under that clause </w:t>
      </w:r>
      <w:r w:rsidRPr="001B5B71">
        <w:t>has previously been imposed on th</w:t>
      </w:r>
      <w:r w:rsidR="00A845AA" w:rsidRPr="001B5B71">
        <w:t>e</w:t>
      </w:r>
      <w:r w:rsidRPr="001B5B71">
        <w:t xml:space="preserve"> milk.</w:t>
      </w:r>
    </w:p>
    <w:p w14:paraId="445FEF51" w14:textId="77777777" w:rsidR="00285DA1" w:rsidRPr="001B5B71" w:rsidRDefault="00285DA1" w:rsidP="00285DA1">
      <w:pPr>
        <w:pStyle w:val="ActHead5"/>
      </w:pPr>
      <w:bookmarkStart w:id="160" w:name="_Toc177037646"/>
      <w:r w:rsidRPr="00217AA3">
        <w:rPr>
          <w:rStyle w:val="CharSectno"/>
        </w:rPr>
        <w:t>16</w:t>
      </w:r>
      <w:r w:rsidR="0017297C" w:rsidRPr="00217AA3">
        <w:rPr>
          <w:rStyle w:val="CharSectno"/>
        </w:rPr>
        <w:noBreakHyphen/>
      </w:r>
      <w:r w:rsidRPr="00217AA3">
        <w:rPr>
          <w:rStyle w:val="CharSectno"/>
        </w:rPr>
        <w:t>3</w:t>
      </w:r>
      <w:r w:rsidRPr="001B5B71">
        <w:t xml:space="preserve">  Rate of the levy</w:t>
      </w:r>
      <w:bookmarkEnd w:id="160"/>
    </w:p>
    <w:p w14:paraId="2F6CDA4E" w14:textId="77777777" w:rsidR="00285DA1" w:rsidRPr="001B5B71" w:rsidRDefault="00285DA1" w:rsidP="00285DA1">
      <w:pPr>
        <w:pStyle w:val="subsection"/>
      </w:pPr>
      <w:r w:rsidRPr="001B5B71">
        <w:tab/>
        <w:t>(1)</w:t>
      </w:r>
      <w:r w:rsidRPr="001B5B71">
        <w:tab/>
        <w:t>The rate of the levy on whole milk is worked out using this table.</w:t>
      </w:r>
    </w:p>
    <w:p w14:paraId="7DFFC10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800682C" w14:textId="77777777" w:rsidTr="00CF1D94">
        <w:trPr>
          <w:tblHeader/>
        </w:trPr>
        <w:tc>
          <w:tcPr>
            <w:tcW w:w="8313" w:type="dxa"/>
            <w:gridSpan w:val="2"/>
            <w:tcBorders>
              <w:top w:val="single" w:sz="12" w:space="0" w:color="auto"/>
              <w:bottom w:val="single" w:sz="6" w:space="0" w:color="auto"/>
            </w:tcBorders>
            <w:shd w:val="clear" w:color="auto" w:fill="auto"/>
          </w:tcPr>
          <w:p w14:paraId="579DB39D" w14:textId="77777777" w:rsidR="00285DA1" w:rsidRPr="001B5B71" w:rsidRDefault="00285DA1" w:rsidP="00CF1D94">
            <w:pPr>
              <w:pStyle w:val="TableHeading"/>
            </w:pPr>
            <w:r w:rsidRPr="001B5B71">
              <w:t>Dairy produce levy</w:t>
            </w:r>
          </w:p>
        </w:tc>
      </w:tr>
      <w:tr w:rsidR="001B5B71" w:rsidRPr="001B5B71" w14:paraId="0A2783CA" w14:textId="77777777" w:rsidTr="00CF1D94">
        <w:trPr>
          <w:tblHeader/>
        </w:trPr>
        <w:tc>
          <w:tcPr>
            <w:tcW w:w="714" w:type="dxa"/>
            <w:tcBorders>
              <w:top w:val="single" w:sz="6" w:space="0" w:color="auto"/>
              <w:bottom w:val="single" w:sz="12" w:space="0" w:color="auto"/>
            </w:tcBorders>
            <w:shd w:val="clear" w:color="auto" w:fill="auto"/>
          </w:tcPr>
          <w:p w14:paraId="22A94D88"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4102350" w14:textId="77777777" w:rsidR="00285DA1" w:rsidRPr="001B5B71" w:rsidRDefault="00285DA1" w:rsidP="00CF1D94">
            <w:pPr>
              <w:pStyle w:val="TableHeading"/>
            </w:pPr>
            <w:r w:rsidRPr="001B5B71">
              <w:t>Rate of levy</w:t>
            </w:r>
          </w:p>
        </w:tc>
      </w:tr>
      <w:tr w:rsidR="001B5B71" w:rsidRPr="001B5B71" w14:paraId="4134E9BD" w14:textId="77777777" w:rsidTr="00CF1D94">
        <w:tc>
          <w:tcPr>
            <w:tcW w:w="714" w:type="dxa"/>
            <w:tcBorders>
              <w:top w:val="single" w:sz="12" w:space="0" w:color="auto"/>
              <w:bottom w:val="single" w:sz="12" w:space="0" w:color="auto"/>
            </w:tcBorders>
            <w:shd w:val="clear" w:color="auto" w:fill="auto"/>
          </w:tcPr>
          <w:p w14:paraId="28F79A0D"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3DDDAB01" w14:textId="77777777" w:rsidR="00285DA1" w:rsidRPr="001B5B71" w:rsidRDefault="00285DA1" w:rsidP="00CF1D94">
            <w:pPr>
              <w:pStyle w:val="Tabletext"/>
            </w:pPr>
            <w:r w:rsidRPr="001B5B71">
              <w:t>The sum of the following components:</w:t>
            </w:r>
          </w:p>
          <w:p w14:paraId="7BF62DBC" w14:textId="77777777" w:rsidR="00285DA1" w:rsidRPr="001B5B71" w:rsidRDefault="00285DA1" w:rsidP="00CF1D94">
            <w:pPr>
              <w:pStyle w:val="Tablea"/>
            </w:pPr>
            <w:r w:rsidRPr="001B5B71">
              <w:t>(a) the total of 2.8683 cents per kilogram of the milk fat content of that milk and 6.9914 cents per kilogram of the protein content of that milk (the general component);</w:t>
            </w:r>
          </w:p>
          <w:p w14:paraId="2E45867A" w14:textId="77777777" w:rsidR="00285DA1" w:rsidRPr="001B5B71" w:rsidRDefault="00285DA1" w:rsidP="00CF1D94">
            <w:pPr>
              <w:pStyle w:val="Tablea"/>
            </w:pPr>
            <w:r w:rsidRPr="001B5B71">
              <w:t>(b) the total of 0.058 cents per kilogram of the milk fat content of that milk and 0.1385 cents per kilogram of the protein content of that milk (the biosecurity activity component);</w:t>
            </w:r>
          </w:p>
          <w:p w14:paraId="3C44AF7E" w14:textId="77777777" w:rsidR="00285DA1" w:rsidRPr="001B5B71" w:rsidRDefault="00285DA1" w:rsidP="00CF1D94">
            <w:pPr>
              <w:pStyle w:val="Tablea"/>
            </w:pPr>
            <w:r w:rsidRPr="001B5B71">
              <w:t>(c) 0 cents per kilogram of that milk (the biosecurity response component);</w:t>
            </w:r>
          </w:p>
          <w:p w14:paraId="320D3EF4" w14:textId="77777777" w:rsidR="00285DA1" w:rsidRPr="001B5B71" w:rsidRDefault="00285DA1" w:rsidP="00CF1D94">
            <w:pPr>
              <w:pStyle w:val="Tablea"/>
            </w:pPr>
            <w:r w:rsidRPr="001B5B71">
              <w:t>(d) 0 cents per kilogram of that milk (the National Residue Survey component)</w:t>
            </w:r>
          </w:p>
        </w:tc>
      </w:tr>
    </w:tbl>
    <w:p w14:paraId="25F7BBFF" w14:textId="77777777" w:rsidR="0018021E" w:rsidRPr="001B5B71" w:rsidRDefault="0018021E" w:rsidP="0018021E">
      <w:pPr>
        <w:pStyle w:val="SubsectionHead"/>
      </w:pPr>
      <w:r w:rsidRPr="001B5B71">
        <w:lastRenderedPageBreak/>
        <w:t>Milk fat content</w:t>
      </w:r>
    </w:p>
    <w:p w14:paraId="2BF3F24A" w14:textId="77777777" w:rsidR="00284D8D" w:rsidRPr="001B5B71" w:rsidRDefault="00284D8D" w:rsidP="005719E3">
      <w:pPr>
        <w:pStyle w:val="subsection"/>
      </w:pPr>
      <w:r w:rsidRPr="001B5B71">
        <w:tab/>
        <w:t>(2)</w:t>
      </w:r>
      <w:r w:rsidRPr="001B5B71">
        <w:tab/>
        <w:t xml:space="preserve">The milk fat content </w:t>
      </w:r>
      <w:r w:rsidR="009B4648" w:rsidRPr="001B5B71">
        <w:t xml:space="preserve">of the whole milk </w:t>
      </w:r>
      <w:r w:rsidRPr="001B5B71">
        <w:t>is:</w:t>
      </w:r>
    </w:p>
    <w:p w14:paraId="48A2D3C1" w14:textId="77777777" w:rsidR="009A5FB8" w:rsidRPr="001B5B71" w:rsidRDefault="009A5FB8" w:rsidP="00284D8D">
      <w:pPr>
        <w:pStyle w:val="paragraph"/>
      </w:pPr>
      <w:r w:rsidRPr="001B5B71">
        <w:tab/>
        <w:t>(a)</w:t>
      </w:r>
      <w:r w:rsidRPr="001B5B71">
        <w:tab/>
        <w:t>equal to the milk</w:t>
      </w:r>
      <w:r w:rsidR="00E6291D" w:rsidRPr="001B5B71">
        <w:t xml:space="preserve"> fat content determined from the most recent sample of that milk that was taken:</w:t>
      </w:r>
    </w:p>
    <w:p w14:paraId="29A268E8" w14:textId="77777777" w:rsidR="00284D8D" w:rsidRPr="001B5B71" w:rsidRDefault="00057D95" w:rsidP="00057D95">
      <w:pPr>
        <w:pStyle w:val="paragraphsub"/>
      </w:pPr>
      <w:r w:rsidRPr="001B5B71">
        <w:tab/>
        <w:t>(i)</w:t>
      </w:r>
      <w:r w:rsidRPr="001B5B71">
        <w:tab/>
      </w:r>
      <w:r w:rsidR="00815CC7" w:rsidRPr="001B5B71">
        <w:t xml:space="preserve">before that milk </w:t>
      </w:r>
      <w:r w:rsidR="00E6291D" w:rsidRPr="001B5B71">
        <w:t>was</w:t>
      </w:r>
      <w:r w:rsidR="00815CC7" w:rsidRPr="001B5B71">
        <w:t xml:space="preserve"> delivered to the</w:t>
      </w:r>
      <w:r w:rsidR="00815CC7" w:rsidRPr="001B5B71">
        <w:rPr>
          <w:rFonts w:cstheme="minorHAnsi"/>
        </w:rPr>
        <w:t xml:space="preserve"> processing establishment</w:t>
      </w:r>
      <w:r w:rsidR="00815CC7" w:rsidRPr="001B5B71">
        <w:t xml:space="preserve">, </w:t>
      </w:r>
      <w:r w:rsidR="00E6291D" w:rsidRPr="001B5B71">
        <w:t>was</w:t>
      </w:r>
      <w:r w:rsidR="00815CC7" w:rsidRPr="001B5B71">
        <w:t xml:space="preserve"> sold or beg</w:t>
      </w:r>
      <w:r w:rsidR="00780048" w:rsidRPr="001B5B71">
        <w:t>an</w:t>
      </w:r>
      <w:r w:rsidR="00815CC7" w:rsidRPr="001B5B71">
        <w:t xml:space="preserve"> to be processed</w:t>
      </w:r>
      <w:r w:rsidRPr="001B5B71">
        <w:t>; and</w:t>
      </w:r>
    </w:p>
    <w:p w14:paraId="569F654C" w14:textId="77777777" w:rsidR="00057D95" w:rsidRPr="001B5B71" w:rsidRDefault="00057D95" w:rsidP="008A2E32">
      <w:pPr>
        <w:pStyle w:val="paragraphsub"/>
      </w:pPr>
      <w:r w:rsidRPr="001B5B71">
        <w:tab/>
        <w:t>(ii)</w:t>
      </w:r>
      <w:r w:rsidRPr="001B5B71">
        <w:tab/>
        <w:t>for the purposes of determining the milk fat content of that milk;</w:t>
      </w:r>
      <w:r w:rsidR="008A2E32" w:rsidRPr="001B5B71">
        <w:t xml:space="preserve"> or</w:t>
      </w:r>
    </w:p>
    <w:p w14:paraId="3BFDE65B" w14:textId="77777777" w:rsidR="00057D95" w:rsidRPr="001B5B71" w:rsidRDefault="00057D95" w:rsidP="00057D95">
      <w:pPr>
        <w:pStyle w:val="paragraph"/>
      </w:pPr>
      <w:r w:rsidRPr="001B5B71">
        <w:tab/>
        <w:t>(b)</w:t>
      </w:r>
      <w:r w:rsidRPr="001B5B71">
        <w:tab/>
      </w:r>
      <w:r w:rsidR="008A2E32" w:rsidRPr="001B5B71">
        <w:t xml:space="preserve">if </w:t>
      </w:r>
      <w:r w:rsidR="00B779FF" w:rsidRPr="001B5B71">
        <w:t>paragraph (</w:t>
      </w:r>
      <w:r w:rsidR="008A2E32" w:rsidRPr="001B5B71">
        <w:t>a) does not apply—</w:t>
      </w:r>
      <w:r w:rsidR="00AD4E0F" w:rsidRPr="001B5B71">
        <w:t>taken to be 3.2%.</w:t>
      </w:r>
    </w:p>
    <w:p w14:paraId="167B116B" w14:textId="77777777" w:rsidR="00285DA1" w:rsidRPr="001B5B71" w:rsidRDefault="0018021E" w:rsidP="00285DA1">
      <w:pPr>
        <w:pStyle w:val="SubsectionHead"/>
      </w:pPr>
      <w:r w:rsidRPr="001B5B71">
        <w:t>P</w:t>
      </w:r>
      <w:r w:rsidR="00285DA1" w:rsidRPr="001B5B71">
        <w:t>rotein content</w:t>
      </w:r>
    </w:p>
    <w:p w14:paraId="0A57FFFB" w14:textId="77777777" w:rsidR="0018021E" w:rsidRPr="001B5B71" w:rsidRDefault="0018021E" w:rsidP="0018021E">
      <w:pPr>
        <w:pStyle w:val="subsection"/>
      </w:pPr>
      <w:r w:rsidRPr="001B5B71">
        <w:tab/>
        <w:t>(</w:t>
      </w:r>
      <w:r w:rsidR="00901041" w:rsidRPr="001B5B71">
        <w:t>3</w:t>
      </w:r>
      <w:r w:rsidRPr="001B5B71">
        <w:t>)</w:t>
      </w:r>
      <w:r w:rsidRPr="001B5B71">
        <w:tab/>
        <w:t xml:space="preserve">The </w:t>
      </w:r>
      <w:r w:rsidR="00901041" w:rsidRPr="001B5B71">
        <w:t>protein</w:t>
      </w:r>
      <w:r w:rsidRPr="001B5B71">
        <w:t xml:space="preserve"> content of the whole milk is:</w:t>
      </w:r>
    </w:p>
    <w:p w14:paraId="6D03E5F2" w14:textId="77777777" w:rsidR="0018021E" w:rsidRPr="001B5B71" w:rsidRDefault="0018021E" w:rsidP="0018021E">
      <w:pPr>
        <w:pStyle w:val="paragraph"/>
      </w:pPr>
      <w:r w:rsidRPr="001B5B71">
        <w:tab/>
        <w:t>(a)</w:t>
      </w:r>
      <w:r w:rsidRPr="001B5B71">
        <w:tab/>
        <w:t xml:space="preserve">equal to the </w:t>
      </w:r>
      <w:r w:rsidR="00901041" w:rsidRPr="001B5B71">
        <w:t>protein content</w:t>
      </w:r>
      <w:r w:rsidRPr="001B5B71">
        <w:t xml:space="preserve"> determined from the most recent sample of that milk that was taken:</w:t>
      </w:r>
    </w:p>
    <w:p w14:paraId="499963BC" w14:textId="77777777" w:rsidR="0018021E" w:rsidRPr="001B5B71" w:rsidRDefault="0018021E" w:rsidP="0018021E">
      <w:pPr>
        <w:pStyle w:val="paragraphsub"/>
      </w:pPr>
      <w:r w:rsidRPr="001B5B71">
        <w:tab/>
        <w:t>(i)</w:t>
      </w:r>
      <w:r w:rsidRPr="001B5B71">
        <w:tab/>
        <w:t>before that milk was delivered to the</w:t>
      </w:r>
      <w:r w:rsidRPr="001B5B71">
        <w:rPr>
          <w:rFonts w:cstheme="minorHAnsi"/>
        </w:rPr>
        <w:t xml:space="preserve"> processing establishment</w:t>
      </w:r>
      <w:r w:rsidRPr="001B5B71">
        <w:t>, was sold or beg</w:t>
      </w:r>
      <w:r w:rsidR="008F13D6" w:rsidRPr="001B5B71">
        <w:t>a</w:t>
      </w:r>
      <w:r w:rsidRPr="001B5B71">
        <w:t>n to be processed; and</w:t>
      </w:r>
    </w:p>
    <w:p w14:paraId="1C93EFA7" w14:textId="77777777" w:rsidR="0018021E" w:rsidRPr="001B5B71" w:rsidRDefault="0018021E" w:rsidP="0018021E">
      <w:pPr>
        <w:pStyle w:val="paragraphsub"/>
      </w:pPr>
      <w:r w:rsidRPr="001B5B71">
        <w:tab/>
        <w:t>(ii)</w:t>
      </w:r>
      <w:r w:rsidRPr="001B5B71">
        <w:tab/>
        <w:t xml:space="preserve">for the purposes of determining the </w:t>
      </w:r>
      <w:r w:rsidR="008A2E8C" w:rsidRPr="001B5B71">
        <w:t>protein content</w:t>
      </w:r>
      <w:r w:rsidRPr="001B5B71">
        <w:t xml:space="preserve"> of that milk; or</w:t>
      </w:r>
    </w:p>
    <w:p w14:paraId="725D90AA" w14:textId="77777777" w:rsidR="0018021E" w:rsidRPr="001B5B71" w:rsidRDefault="0018021E" w:rsidP="0018021E">
      <w:pPr>
        <w:pStyle w:val="paragraph"/>
      </w:pPr>
      <w:r w:rsidRPr="001B5B71">
        <w:tab/>
        <w:t>(b)</w:t>
      </w:r>
      <w:r w:rsidRPr="001B5B71">
        <w:tab/>
        <w:t xml:space="preserve">if </w:t>
      </w:r>
      <w:r w:rsidR="00B779FF" w:rsidRPr="001B5B71">
        <w:t>paragraph (</w:t>
      </w:r>
      <w:r w:rsidRPr="001B5B71">
        <w:t>a) does not apply—taken to be 3%.</w:t>
      </w:r>
    </w:p>
    <w:p w14:paraId="0A83B00A" w14:textId="77777777" w:rsidR="00285DA1" w:rsidRPr="001B5B71" w:rsidRDefault="00285DA1" w:rsidP="00285DA1">
      <w:pPr>
        <w:pStyle w:val="ActHead5"/>
      </w:pPr>
      <w:bookmarkStart w:id="161" w:name="_Toc177037647"/>
      <w:r w:rsidRPr="00217AA3">
        <w:rPr>
          <w:rStyle w:val="CharSectno"/>
        </w:rPr>
        <w:t>16</w:t>
      </w:r>
      <w:r w:rsidR="0017297C" w:rsidRPr="00217AA3">
        <w:rPr>
          <w:rStyle w:val="CharSectno"/>
        </w:rPr>
        <w:noBreakHyphen/>
      </w:r>
      <w:r w:rsidRPr="00217AA3">
        <w:rPr>
          <w:rStyle w:val="CharSectno"/>
        </w:rPr>
        <w:t>4</w:t>
      </w:r>
      <w:r w:rsidRPr="001B5B71">
        <w:t xml:space="preserve">  Levy payer</w:t>
      </w:r>
      <w:bookmarkEnd w:id="161"/>
    </w:p>
    <w:p w14:paraId="790520DC" w14:textId="77777777" w:rsidR="00285DA1" w:rsidRPr="001B5B71" w:rsidRDefault="00285DA1" w:rsidP="00285DA1">
      <w:pPr>
        <w:pStyle w:val="subsection"/>
      </w:pPr>
      <w:r w:rsidRPr="001B5B71">
        <w:tab/>
      </w:r>
      <w:r w:rsidRPr="001B5B71">
        <w:tab/>
        <w:t xml:space="preserve">The levy on whole milk is payable by </w:t>
      </w:r>
      <w:r w:rsidRPr="001B5B71">
        <w:rPr>
          <w:rFonts w:eastAsia="Calibri" w:cstheme="minorHAnsi"/>
        </w:rPr>
        <w:t xml:space="preserve">the </w:t>
      </w:r>
      <w:r w:rsidRPr="001B5B71">
        <w:t>person who owns th</w:t>
      </w:r>
      <w:r w:rsidR="009D6042" w:rsidRPr="001B5B71">
        <w:t>e</w:t>
      </w:r>
      <w:r w:rsidRPr="001B5B71">
        <w:t xml:space="preserve"> milk immediately after it is produced.</w:t>
      </w:r>
    </w:p>
    <w:p w14:paraId="54CA7EB9" w14:textId="77777777" w:rsidR="00285DA1" w:rsidRPr="001B5B71" w:rsidRDefault="00285DA1" w:rsidP="00285DA1">
      <w:pPr>
        <w:pStyle w:val="ActHead5"/>
      </w:pPr>
      <w:bookmarkStart w:id="162" w:name="_Toc177037648"/>
      <w:r w:rsidRPr="00217AA3">
        <w:rPr>
          <w:rStyle w:val="CharSectno"/>
        </w:rPr>
        <w:t>16</w:t>
      </w:r>
      <w:r w:rsidR="0017297C" w:rsidRPr="00217AA3">
        <w:rPr>
          <w:rStyle w:val="CharSectno"/>
        </w:rPr>
        <w:noBreakHyphen/>
      </w:r>
      <w:r w:rsidRPr="00217AA3">
        <w:rPr>
          <w:rStyle w:val="CharSectno"/>
        </w:rPr>
        <w:t>5</w:t>
      </w:r>
      <w:r w:rsidRPr="001B5B71">
        <w:t xml:space="preserve">  Application provisions</w:t>
      </w:r>
      <w:bookmarkEnd w:id="162"/>
    </w:p>
    <w:p w14:paraId="776C6123" w14:textId="77777777" w:rsidR="00285DA1" w:rsidRPr="001B5B71" w:rsidRDefault="00285DA1" w:rsidP="00285DA1">
      <w:pPr>
        <w:pStyle w:val="subsection"/>
      </w:pPr>
      <w:r w:rsidRPr="001B5B71">
        <w:tab/>
        <w:t>(1)</w:t>
      </w:r>
      <w:r w:rsidRPr="001B5B71">
        <w:tab/>
      </w:r>
      <w:r w:rsidR="00B779FF" w:rsidRPr="001B5B71">
        <w:t>Paragraph 1</w:t>
      </w:r>
      <w:r w:rsidR="00317D1F" w:rsidRPr="001B5B71">
        <w:t>6</w:t>
      </w:r>
      <w:r w:rsidR="0017297C" w:rsidRPr="001B5B71">
        <w:noBreakHyphen/>
      </w:r>
      <w:r w:rsidR="00317D1F" w:rsidRPr="001B5B71">
        <w:t>1</w:t>
      </w:r>
      <w:r w:rsidRPr="001B5B71">
        <w:t>(1)(a) applies in relation to whole milk that is delivered to a processing establishment on or after 1 July 2025, whether th</w:t>
      </w:r>
      <w:r w:rsidR="008F3DAA" w:rsidRPr="001B5B71">
        <w:t>e</w:t>
      </w:r>
      <w:r w:rsidRPr="001B5B71">
        <w:t xml:space="preserve"> milk is produced before, on or after that day.</w:t>
      </w:r>
    </w:p>
    <w:p w14:paraId="13D76511" w14:textId="77777777" w:rsidR="00285DA1" w:rsidRPr="001B5B71" w:rsidRDefault="00285DA1" w:rsidP="00285DA1">
      <w:pPr>
        <w:pStyle w:val="subsection"/>
      </w:pPr>
      <w:r w:rsidRPr="001B5B71">
        <w:tab/>
        <w:t>(2)</w:t>
      </w:r>
      <w:r w:rsidRPr="001B5B71">
        <w:tab/>
      </w:r>
      <w:r w:rsidR="00B779FF" w:rsidRPr="001B5B71">
        <w:t>Paragraph 1</w:t>
      </w:r>
      <w:r w:rsidR="00317D1F" w:rsidRPr="001B5B71">
        <w:t>6</w:t>
      </w:r>
      <w:r w:rsidR="0017297C" w:rsidRPr="001B5B71">
        <w:noBreakHyphen/>
      </w:r>
      <w:r w:rsidR="00317D1F" w:rsidRPr="001B5B71">
        <w:t>1</w:t>
      </w:r>
      <w:r w:rsidRPr="001B5B71">
        <w:t>(1)(b) applies in relation to whole milk that is sold on or after 1 July 2025, whether th</w:t>
      </w:r>
      <w:r w:rsidR="008F3DAA" w:rsidRPr="001B5B71">
        <w:t>e</w:t>
      </w:r>
      <w:r w:rsidRPr="001B5B71">
        <w:t xml:space="preserve"> milk is produced before, on or after that day.</w:t>
      </w:r>
    </w:p>
    <w:p w14:paraId="494CFFA3" w14:textId="77777777" w:rsidR="00285DA1" w:rsidRPr="001B5B71" w:rsidRDefault="00285DA1" w:rsidP="00285DA1">
      <w:pPr>
        <w:pStyle w:val="subsection"/>
      </w:pPr>
      <w:r w:rsidRPr="001B5B71">
        <w:lastRenderedPageBreak/>
        <w:tab/>
        <w:t>(3)</w:t>
      </w:r>
      <w:r w:rsidRPr="001B5B71">
        <w:tab/>
      </w:r>
      <w:r w:rsidR="00B779FF" w:rsidRPr="001B5B71">
        <w:t>Paragraph 1</w:t>
      </w:r>
      <w:r w:rsidR="00317D1F" w:rsidRPr="001B5B71">
        <w:t>6</w:t>
      </w:r>
      <w:r w:rsidR="0017297C" w:rsidRPr="001B5B71">
        <w:noBreakHyphen/>
      </w:r>
      <w:r w:rsidR="00317D1F" w:rsidRPr="001B5B71">
        <w:t>1</w:t>
      </w:r>
      <w:r w:rsidRPr="001B5B71">
        <w:t>(1)(c) applies in relation to whole milk that is processed on or after 1 July 2025, whether th</w:t>
      </w:r>
      <w:r w:rsidR="008F3DAA" w:rsidRPr="001B5B71">
        <w:t>e</w:t>
      </w:r>
      <w:r w:rsidRPr="001B5B71">
        <w:t xml:space="preserve"> milk is produced before, on or after that day.</w:t>
      </w:r>
    </w:p>
    <w:p w14:paraId="29F7EE7A" w14:textId="77777777" w:rsidR="00285DA1" w:rsidRPr="001B5B71" w:rsidRDefault="00285DA1" w:rsidP="00285DA1">
      <w:pPr>
        <w:pStyle w:val="ActHead3"/>
        <w:pageBreakBefore/>
      </w:pPr>
      <w:bookmarkStart w:id="163" w:name="_Toc177037649"/>
      <w:r w:rsidRPr="00217AA3">
        <w:rPr>
          <w:rStyle w:val="CharDivNo"/>
        </w:rPr>
        <w:lastRenderedPageBreak/>
        <w:t>Division 17</w:t>
      </w:r>
      <w:r w:rsidRPr="001B5B71">
        <w:t>—</w:t>
      </w:r>
      <w:r w:rsidRPr="00217AA3">
        <w:rPr>
          <w:rStyle w:val="CharDivText"/>
        </w:rPr>
        <w:t>Goat fibre</w:t>
      </w:r>
      <w:bookmarkEnd w:id="163"/>
    </w:p>
    <w:p w14:paraId="27848521" w14:textId="77777777" w:rsidR="00285DA1" w:rsidRPr="001B5B71" w:rsidRDefault="00285DA1" w:rsidP="00285DA1">
      <w:pPr>
        <w:pStyle w:val="ActHead5"/>
      </w:pPr>
      <w:bookmarkStart w:id="164" w:name="_Toc177037650"/>
      <w:r w:rsidRPr="00217AA3">
        <w:rPr>
          <w:rStyle w:val="CharSectno"/>
        </w:rPr>
        <w:t>17</w:t>
      </w:r>
      <w:r w:rsidR="0017297C" w:rsidRPr="00217AA3">
        <w:rPr>
          <w:rStyle w:val="CharSectno"/>
        </w:rPr>
        <w:noBreakHyphen/>
      </w:r>
      <w:r w:rsidRPr="00217AA3">
        <w:rPr>
          <w:rStyle w:val="CharSectno"/>
        </w:rPr>
        <w:t>1</w:t>
      </w:r>
      <w:r w:rsidRPr="001B5B71">
        <w:t xml:space="preserve">  Imposition of goat fibre levy</w:t>
      </w:r>
      <w:bookmarkEnd w:id="164"/>
    </w:p>
    <w:p w14:paraId="21F40F6B" w14:textId="77777777" w:rsidR="00285DA1" w:rsidRPr="001B5B71" w:rsidRDefault="00285DA1" w:rsidP="00285DA1">
      <w:pPr>
        <w:pStyle w:val="subsection"/>
        <w:rPr>
          <w:rFonts w:eastAsiaTheme="minorHAnsi"/>
        </w:rPr>
      </w:pPr>
      <w:r w:rsidRPr="001B5B71">
        <w:tab/>
        <w:t>(1)</w:t>
      </w:r>
      <w:r w:rsidRPr="001B5B71">
        <w:tab/>
        <w:t>Levy is imposed on goat fibre</w:t>
      </w:r>
      <w:r w:rsidRPr="001B5B71">
        <w:rPr>
          <w:rFonts w:eastAsiaTheme="minorHAnsi"/>
        </w:rPr>
        <w:t xml:space="preserve"> that is:</w:t>
      </w:r>
    </w:p>
    <w:p w14:paraId="2B0039D7" w14:textId="77777777" w:rsidR="00285DA1" w:rsidRPr="001B5B71" w:rsidRDefault="00285DA1" w:rsidP="00285DA1">
      <w:pPr>
        <w:pStyle w:val="paragraph"/>
        <w:rPr>
          <w:rFonts w:eastAsiaTheme="minorHAnsi"/>
        </w:rPr>
      </w:pPr>
      <w:r w:rsidRPr="001B5B71">
        <w:rPr>
          <w:rFonts w:eastAsiaTheme="minorHAnsi"/>
        </w:rPr>
        <w:tab/>
        <w:t>(a)</w:t>
      </w:r>
      <w:r w:rsidRPr="001B5B71">
        <w:rPr>
          <w:rFonts w:eastAsiaTheme="minorHAnsi"/>
        </w:rPr>
        <w:tab/>
        <w:t>harvested from a live goat in Australia; and</w:t>
      </w:r>
    </w:p>
    <w:p w14:paraId="42B7A8E6" w14:textId="77777777" w:rsidR="00285DA1" w:rsidRPr="001B5B71" w:rsidRDefault="00285DA1" w:rsidP="00285DA1">
      <w:pPr>
        <w:pStyle w:val="paragraph"/>
        <w:rPr>
          <w:rFonts w:eastAsiaTheme="minorHAnsi"/>
        </w:rPr>
      </w:pPr>
      <w:r w:rsidRPr="001B5B71">
        <w:rPr>
          <w:rFonts w:eastAsiaTheme="minorHAnsi"/>
        </w:rPr>
        <w:tab/>
        <w:t>(b)</w:t>
      </w:r>
      <w:r w:rsidRPr="001B5B71">
        <w:rPr>
          <w:rFonts w:eastAsiaTheme="minorHAnsi"/>
        </w:rPr>
        <w:tab/>
        <w:t>either:</w:t>
      </w:r>
    </w:p>
    <w:p w14:paraId="1AD75773" w14:textId="77777777" w:rsidR="00285DA1" w:rsidRPr="001B5B71" w:rsidRDefault="00285DA1" w:rsidP="00285DA1">
      <w:pPr>
        <w:pStyle w:val="paragraphsub"/>
        <w:rPr>
          <w:rFonts w:eastAsiaTheme="minorHAnsi"/>
        </w:rPr>
      </w:pPr>
      <w:r w:rsidRPr="001B5B71">
        <w:rPr>
          <w:rFonts w:eastAsiaTheme="minorHAnsi"/>
        </w:rPr>
        <w:tab/>
        <w:t>(i)</w:t>
      </w:r>
      <w:r w:rsidRPr="001B5B71">
        <w:rPr>
          <w:rFonts w:eastAsiaTheme="minorHAnsi"/>
        </w:rPr>
        <w:tab/>
        <w:t>sold by the person who owns the goat fibre immediately after it is harvested; or</w:t>
      </w:r>
    </w:p>
    <w:p w14:paraId="52428CBA" w14:textId="77777777" w:rsidR="00285DA1" w:rsidRPr="001B5B71" w:rsidRDefault="00285DA1" w:rsidP="00285DA1">
      <w:pPr>
        <w:pStyle w:val="paragraphsub"/>
        <w:rPr>
          <w:rFonts w:eastAsiaTheme="minorHAnsi"/>
        </w:rPr>
      </w:pPr>
      <w:r w:rsidRPr="001B5B71">
        <w:rPr>
          <w:rFonts w:eastAsiaTheme="minorHAnsi"/>
        </w:rPr>
        <w:tab/>
        <w:t>(ii)</w:t>
      </w:r>
      <w:r w:rsidRPr="001B5B71">
        <w:rPr>
          <w:rFonts w:eastAsiaTheme="minorHAnsi"/>
        </w:rPr>
        <w:tab/>
        <w:t xml:space="preserve">used </w:t>
      </w:r>
      <w:r w:rsidR="005F5DC2" w:rsidRPr="001B5B71">
        <w:rPr>
          <w:rFonts w:eastAsiaTheme="minorHAnsi"/>
        </w:rPr>
        <w:t xml:space="preserve">in Australia </w:t>
      </w:r>
      <w:r w:rsidRPr="001B5B71">
        <w:rPr>
          <w:rFonts w:eastAsiaTheme="minorHAnsi"/>
        </w:rPr>
        <w:t>by the person who owns the goat fibre immediately after it is harvested in the production of other goods.</w:t>
      </w:r>
    </w:p>
    <w:p w14:paraId="5E1D8D04" w14:textId="77777777" w:rsidR="00285DA1" w:rsidRPr="001B5B71" w:rsidRDefault="00285DA1" w:rsidP="00285DA1">
      <w:pPr>
        <w:pStyle w:val="subsection"/>
        <w:rPr>
          <w:rFonts w:eastAsiaTheme="minorHAnsi"/>
        </w:rPr>
      </w:pPr>
      <w:r w:rsidRPr="001B5B71">
        <w:rPr>
          <w:rFonts w:eastAsiaTheme="minorHAnsi"/>
        </w:rPr>
        <w:tab/>
        <w:t>(2)</w:t>
      </w:r>
      <w:r w:rsidRPr="001B5B71">
        <w:rPr>
          <w:rFonts w:eastAsiaTheme="minorHAnsi"/>
        </w:rPr>
        <w:tab/>
        <w:t>Subclause (1) applies whether or not the goat fibre has been subjected to one or more of the following:</w:t>
      </w:r>
    </w:p>
    <w:p w14:paraId="2EB7BD4D" w14:textId="77777777" w:rsidR="00285DA1" w:rsidRPr="001B5B71" w:rsidRDefault="00285DA1" w:rsidP="00285DA1">
      <w:pPr>
        <w:pStyle w:val="paragraph"/>
      </w:pPr>
      <w:r w:rsidRPr="001B5B71">
        <w:tab/>
        <w:t>(a)</w:t>
      </w:r>
      <w:r w:rsidRPr="001B5B71">
        <w:tab/>
        <w:t>de</w:t>
      </w:r>
      <w:r w:rsidR="0017297C" w:rsidRPr="001B5B71">
        <w:noBreakHyphen/>
      </w:r>
      <w:r w:rsidRPr="001B5B71">
        <w:t>hairing;</w:t>
      </w:r>
    </w:p>
    <w:p w14:paraId="59E60D8F" w14:textId="77777777" w:rsidR="00285DA1" w:rsidRPr="001B5B71" w:rsidRDefault="00285DA1" w:rsidP="00285DA1">
      <w:pPr>
        <w:pStyle w:val="paragraph"/>
      </w:pPr>
      <w:r w:rsidRPr="001B5B71">
        <w:tab/>
        <w:t>(b)</w:t>
      </w:r>
      <w:r w:rsidRPr="001B5B71">
        <w:tab/>
        <w:t>washing;</w:t>
      </w:r>
    </w:p>
    <w:p w14:paraId="69A317F0" w14:textId="77777777" w:rsidR="00285DA1" w:rsidRPr="001B5B71" w:rsidRDefault="00285DA1" w:rsidP="00285DA1">
      <w:pPr>
        <w:pStyle w:val="paragraph"/>
      </w:pPr>
      <w:r w:rsidRPr="001B5B71">
        <w:tab/>
        <w:t>(c)</w:t>
      </w:r>
      <w:r w:rsidRPr="001B5B71">
        <w:tab/>
        <w:t>scouring;</w:t>
      </w:r>
    </w:p>
    <w:p w14:paraId="30DA4F18" w14:textId="77777777" w:rsidR="00285DA1" w:rsidRPr="001B5B71" w:rsidRDefault="00285DA1" w:rsidP="00285DA1">
      <w:pPr>
        <w:pStyle w:val="paragraph"/>
      </w:pPr>
      <w:r w:rsidRPr="001B5B71">
        <w:tab/>
        <w:t>(d)</w:t>
      </w:r>
      <w:r w:rsidRPr="001B5B71">
        <w:tab/>
        <w:t>carbonising;</w:t>
      </w:r>
    </w:p>
    <w:p w14:paraId="42191DB1" w14:textId="77777777" w:rsidR="00285DA1" w:rsidRPr="001B5B71" w:rsidRDefault="00285DA1" w:rsidP="00285DA1">
      <w:pPr>
        <w:pStyle w:val="paragraph"/>
      </w:pPr>
      <w:r w:rsidRPr="001B5B71">
        <w:tab/>
        <w:t>(e)</w:t>
      </w:r>
      <w:r w:rsidRPr="001B5B71">
        <w:tab/>
        <w:t>felting;</w:t>
      </w:r>
    </w:p>
    <w:p w14:paraId="5894DE33" w14:textId="77777777" w:rsidR="00285DA1" w:rsidRPr="001B5B71" w:rsidRDefault="00285DA1" w:rsidP="00285DA1">
      <w:pPr>
        <w:pStyle w:val="paragraph"/>
      </w:pPr>
      <w:r w:rsidRPr="001B5B71">
        <w:tab/>
        <w:t>(f)</w:t>
      </w:r>
      <w:r w:rsidRPr="001B5B71">
        <w:tab/>
        <w:t>combing;</w:t>
      </w:r>
    </w:p>
    <w:p w14:paraId="621D2EA1" w14:textId="77777777" w:rsidR="00285DA1" w:rsidRPr="001B5B71" w:rsidRDefault="00285DA1" w:rsidP="00285DA1">
      <w:pPr>
        <w:pStyle w:val="paragraph"/>
      </w:pPr>
      <w:r w:rsidRPr="001B5B71">
        <w:tab/>
        <w:t>(g)</w:t>
      </w:r>
      <w:r w:rsidRPr="001B5B71">
        <w:tab/>
        <w:t>carding;</w:t>
      </w:r>
    </w:p>
    <w:p w14:paraId="1492CA1B" w14:textId="77777777" w:rsidR="00285DA1" w:rsidRPr="001B5B71" w:rsidRDefault="00285DA1" w:rsidP="00285DA1">
      <w:pPr>
        <w:pStyle w:val="paragraph"/>
      </w:pPr>
      <w:r w:rsidRPr="001B5B71">
        <w:tab/>
        <w:t>(h)</w:t>
      </w:r>
      <w:r w:rsidRPr="001B5B71">
        <w:tab/>
        <w:t>spinning;</w:t>
      </w:r>
    </w:p>
    <w:p w14:paraId="5E602BB3" w14:textId="77777777" w:rsidR="00285DA1" w:rsidRPr="001B5B71" w:rsidRDefault="00285DA1" w:rsidP="00285DA1">
      <w:pPr>
        <w:pStyle w:val="paragraph"/>
      </w:pPr>
      <w:r w:rsidRPr="001B5B71">
        <w:tab/>
        <w:t>(i)</w:t>
      </w:r>
      <w:r w:rsidRPr="001B5B71">
        <w:tab/>
        <w:t>weaving;</w:t>
      </w:r>
    </w:p>
    <w:p w14:paraId="2A794D37" w14:textId="77777777" w:rsidR="00285DA1" w:rsidRPr="001B5B71" w:rsidRDefault="00285DA1" w:rsidP="00285DA1">
      <w:pPr>
        <w:pStyle w:val="paragraph"/>
      </w:pPr>
      <w:r w:rsidRPr="001B5B71">
        <w:tab/>
        <w:t>(j)</w:t>
      </w:r>
      <w:r w:rsidRPr="001B5B71">
        <w:tab/>
        <w:t>knitting.</w:t>
      </w:r>
    </w:p>
    <w:p w14:paraId="0A9412FF" w14:textId="77777777" w:rsidR="00285DA1" w:rsidRPr="001B5B71" w:rsidRDefault="00285DA1" w:rsidP="00285DA1">
      <w:pPr>
        <w:pStyle w:val="ActHead5"/>
      </w:pPr>
      <w:bookmarkStart w:id="165" w:name="_Toc177037651"/>
      <w:r w:rsidRPr="00217AA3">
        <w:rPr>
          <w:rStyle w:val="CharSectno"/>
        </w:rPr>
        <w:t>17</w:t>
      </w:r>
      <w:r w:rsidR="0017297C" w:rsidRPr="00217AA3">
        <w:rPr>
          <w:rStyle w:val="CharSectno"/>
        </w:rPr>
        <w:noBreakHyphen/>
      </w:r>
      <w:r w:rsidRPr="00217AA3">
        <w:rPr>
          <w:rStyle w:val="CharSectno"/>
        </w:rPr>
        <w:t>2</w:t>
      </w:r>
      <w:r w:rsidRPr="001B5B71">
        <w:t xml:space="preserve">  Exemptions from the levy</w:t>
      </w:r>
      <w:bookmarkEnd w:id="165"/>
    </w:p>
    <w:p w14:paraId="6DA97635" w14:textId="77777777" w:rsidR="005F5DC2" w:rsidRPr="001B5B71" w:rsidRDefault="005A73D6" w:rsidP="005F5DC2">
      <w:pPr>
        <w:pStyle w:val="SubsectionHead"/>
      </w:pPr>
      <w:r w:rsidRPr="001B5B71">
        <w:t>Goat fibre</w:t>
      </w:r>
      <w:r w:rsidR="005F5DC2" w:rsidRPr="001B5B71">
        <w:t xml:space="preserve"> sold after export</w:t>
      </w:r>
    </w:p>
    <w:p w14:paraId="1928CA97" w14:textId="77777777" w:rsidR="005F5DC2" w:rsidRPr="001B5B71" w:rsidRDefault="005F5DC2" w:rsidP="005F5DC2">
      <w:pPr>
        <w:pStyle w:val="subsection"/>
      </w:pPr>
      <w:r w:rsidRPr="001B5B71">
        <w:tab/>
        <w:t>(1)</w:t>
      </w:r>
      <w:r w:rsidRPr="001B5B71">
        <w:tab/>
        <w:t xml:space="preserve">Levy is not imposed </w:t>
      </w:r>
      <w:r w:rsidR="005A73D6" w:rsidRPr="001B5B71">
        <w:t>on goat fibre that is</w:t>
      </w:r>
      <w:r w:rsidRPr="001B5B71">
        <w:t xml:space="preserve"> sold after being exported from Australia.</w:t>
      </w:r>
    </w:p>
    <w:p w14:paraId="4CF0B5BB" w14:textId="77777777" w:rsidR="005F5DC2" w:rsidRPr="001B5B71" w:rsidRDefault="005F5DC2" w:rsidP="005F5DC2">
      <w:pPr>
        <w:pStyle w:val="SubsectionHead"/>
      </w:pPr>
      <w:r w:rsidRPr="001B5B71">
        <w:t>Threshold exemption</w:t>
      </w:r>
    </w:p>
    <w:p w14:paraId="4978AD96" w14:textId="77777777" w:rsidR="00285DA1" w:rsidRPr="001B5B71" w:rsidRDefault="00285DA1" w:rsidP="00285DA1">
      <w:pPr>
        <w:pStyle w:val="subsection"/>
      </w:pPr>
      <w:r w:rsidRPr="001B5B71">
        <w:tab/>
        <w:t>(</w:t>
      </w:r>
      <w:r w:rsidR="005F5DC2" w:rsidRPr="001B5B71">
        <w:t>2</w:t>
      </w:r>
      <w:r w:rsidRPr="001B5B71">
        <w:t>)</w:t>
      </w:r>
      <w:r w:rsidRPr="001B5B71">
        <w:tab/>
        <w:t>Levy is not imposed on goat fibre that is:</w:t>
      </w:r>
    </w:p>
    <w:p w14:paraId="35A8277D" w14:textId="77777777" w:rsidR="00285DA1" w:rsidRPr="001B5B71" w:rsidRDefault="00285DA1" w:rsidP="00285DA1">
      <w:pPr>
        <w:pStyle w:val="paragraph"/>
      </w:pPr>
      <w:r w:rsidRPr="001B5B71">
        <w:tab/>
        <w:t>(a)</w:t>
      </w:r>
      <w:r w:rsidRPr="001B5B71">
        <w:tab/>
        <w:t xml:space="preserve">sold in a calendar year by </w:t>
      </w:r>
      <w:r w:rsidRPr="001B5B71">
        <w:rPr>
          <w:rFonts w:eastAsiaTheme="minorHAnsi"/>
        </w:rPr>
        <w:t>the person who owns the goat fibre immediately after it is harvested</w:t>
      </w:r>
      <w:r w:rsidRPr="001B5B71">
        <w:t>; or</w:t>
      </w:r>
    </w:p>
    <w:p w14:paraId="0EFFB1A4" w14:textId="77777777" w:rsidR="00285DA1" w:rsidRPr="001B5B71" w:rsidRDefault="00285DA1" w:rsidP="00285DA1">
      <w:pPr>
        <w:pStyle w:val="paragraph"/>
      </w:pPr>
      <w:r w:rsidRPr="001B5B71">
        <w:lastRenderedPageBreak/>
        <w:tab/>
        <w:t>(b)</w:t>
      </w:r>
      <w:r w:rsidRPr="001B5B71">
        <w:tab/>
        <w:t xml:space="preserve">used </w:t>
      </w:r>
      <w:r w:rsidR="0030483F" w:rsidRPr="001B5B71">
        <w:t xml:space="preserve">in Australia </w:t>
      </w:r>
      <w:r w:rsidRPr="001B5B71">
        <w:t>by</w:t>
      </w:r>
      <w:r w:rsidRPr="001B5B71">
        <w:rPr>
          <w:rFonts w:eastAsiaTheme="minorHAnsi"/>
        </w:rPr>
        <w:t xml:space="preserve"> the person who owns the goat fibre immediately after it is harvested</w:t>
      </w:r>
      <w:r w:rsidRPr="001B5B71">
        <w:t xml:space="preserve"> in a calendar year in the production of other goods;</w:t>
      </w:r>
    </w:p>
    <w:p w14:paraId="024EA225" w14:textId="77777777" w:rsidR="00285DA1" w:rsidRPr="001B5B71" w:rsidRDefault="00285DA1" w:rsidP="00285DA1">
      <w:pPr>
        <w:pStyle w:val="subsection2"/>
      </w:pPr>
      <w:r w:rsidRPr="001B5B71">
        <w:t>if the sum of the following is less than $50:</w:t>
      </w:r>
    </w:p>
    <w:p w14:paraId="1DAF1672" w14:textId="77777777" w:rsidR="00285DA1" w:rsidRPr="001B5B71" w:rsidRDefault="00285DA1" w:rsidP="00285DA1">
      <w:pPr>
        <w:pStyle w:val="paragraph"/>
      </w:pPr>
      <w:r w:rsidRPr="001B5B71">
        <w:tab/>
        <w:t>(c)</w:t>
      </w:r>
      <w:r w:rsidRPr="001B5B71">
        <w:tab/>
        <w:t>the total value of goat fibre sold by that person in that year;</w:t>
      </w:r>
    </w:p>
    <w:p w14:paraId="60FCE550" w14:textId="77777777" w:rsidR="00285DA1" w:rsidRPr="001B5B71" w:rsidRDefault="00285DA1" w:rsidP="00285DA1">
      <w:pPr>
        <w:pStyle w:val="paragraph"/>
      </w:pPr>
      <w:r w:rsidRPr="001B5B71">
        <w:tab/>
        <w:t>(d)</w:t>
      </w:r>
      <w:r w:rsidRPr="001B5B71">
        <w:tab/>
        <w:t>the total value of goat fibre used by that person in that year in the production of other goods.</w:t>
      </w:r>
    </w:p>
    <w:p w14:paraId="60F60CFF" w14:textId="77777777" w:rsidR="00495293" w:rsidRPr="001B5B71" w:rsidRDefault="00495293" w:rsidP="00495293">
      <w:pPr>
        <w:pStyle w:val="subsection"/>
      </w:pPr>
      <w:r w:rsidRPr="001B5B71">
        <w:tab/>
        <w:t>(</w:t>
      </w:r>
      <w:r w:rsidR="008C26C0" w:rsidRPr="001B5B71">
        <w:t>3</w:t>
      </w:r>
      <w:r w:rsidRPr="001B5B71">
        <w:t>)</w:t>
      </w:r>
      <w:r w:rsidRPr="001B5B71">
        <w:tab/>
        <w:t>Subclause (</w:t>
      </w:r>
      <w:r w:rsidR="008C26C0" w:rsidRPr="001B5B71">
        <w:t>2</w:t>
      </w:r>
      <w:r w:rsidRPr="001B5B71">
        <w:t xml:space="preserve">) does not apply to </w:t>
      </w:r>
      <w:r w:rsidR="008C26C0" w:rsidRPr="001B5B71">
        <w:t>goat fibre</w:t>
      </w:r>
      <w:r w:rsidRPr="001B5B71">
        <w:t xml:space="preserve"> covered by subclause (1).</w:t>
      </w:r>
    </w:p>
    <w:p w14:paraId="5A5D71CB" w14:textId="77777777" w:rsidR="00285DA1" w:rsidRPr="001B5B71" w:rsidRDefault="00285DA1" w:rsidP="00285DA1">
      <w:pPr>
        <w:pStyle w:val="subsection"/>
      </w:pPr>
      <w:r w:rsidRPr="001B5B71">
        <w:tab/>
        <w:t>(</w:t>
      </w:r>
      <w:r w:rsidR="008C26C0" w:rsidRPr="001B5B71">
        <w:t>4</w:t>
      </w:r>
      <w:r w:rsidRPr="001B5B71">
        <w:t>)</w:t>
      </w:r>
      <w:r w:rsidRPr="001B5B71">
        <w:tab/>
        <w:t xml:space="preserve">The </w:t>
      </w:r>
      <w:r w:rsidRPr="001B5B71">
        <w:rPr>
          <w:b/>
          <w:i/>
        </w:rPr>
        <w:t>value</w:t>
      </w:r>
      <w:r w:rsidRPr="001B5B71">
        <w:t xml:space="preserve"> of goat fibre is:</w:t>
      </w:r>
    </w:p>
    <w:p w14:paraId="4DE36CCF" w14:textId="77777777" w:rsidR="00285DA1" w:rsidRPr="001B5B71" w:rsidRDefault="00285DA1" w:rsidP="00285DA1">
      <w:pPr>
        <w:pStyle w:val="paragraph"/>
      </w:pPr>
      <w:r w:rsidRPr="001B5B71">
        <w:tab/>
        <w:t>(a)</w:t>
      </w:r>
      <w:r w:rsidRPr="001B5B71">
        <w:tab/>
        <w:t>for goat fibre that is sold—the sale price of the goat fibre; or</w:t>
      </w:r>
    </w:p>
    <w:p w14:paraId="28D228E7" w14:textId="77777777" w:rsidR="00285DA1" w:rsidRPr="001B5B71" w:rsidRDefault="00285DA1" w:rsidP="00285DA1">
      <w:pPr>
        <w:pStyle w:val="paragraph"/>
      </w:pPr>
      <w:r w:rsidRPr="001B5B71">
        <w:tab/>
        <w:t>(b)</w:t>
      </w:r>
      <w:r w:rsidRPr="001B5B71">
        <w:tab/>
        <w:t xml:space="preserve">for goat fibre that is </w:t>
      </w:r>
      <w:r w:rsidRPr="001B5B71">
        <w:rPr>
          <w:rFonts w:eastAsiaTheme="minorHAnsi"/>
        </w:rPr>
        <w:t xml:space="preserve">used in the production of other goods—the market value of the </w:t>
      </w:r>
      <w:r w:rsidRPr="001B5B71">
        <w:t>goat fibre</w:t>
      </w:r>
      <w:r w:rsidRPr="001B5B71">
        <w:rPr>
          <w:rFonts w:eastAsiaTheme="minorHAnsi"/>
        </w:rPr>
        <w:t xml:space="preserve"> on the day the </w:t>
      </w:r>
      <w:r w:rsidRPr="001B5B71">
        <w:t>goat fibre</w:t>
      </w:r>
      <w:r w:rsidRPr="001B5B71">
        <w:rPr>
          <w:rFonts w:eastAsiaTheme="minorHAnsi"/>
        </w:rPr>
        <w:t xml:space="preserve"> begins to be used.</w:t>
      </w:r>
    </w:p>
    <w:p w14:paraId="2177E862" w14:textId="77777777" w:rsidR="00285DA1" w:rsidRPr="001B5B71" w:rsidRDefault="00285DA1" w:rsidP="00285DA1">
      <w:pPr>
        <w:pStyle w:val="notetext"/>
      </w:pPr>
      <w:r w:rsidRPr="001B5B71">
        <w:t>Note:</w:t>
      </w:r>
      <w:r w:rsidRPr="001B5B71">
        <w:tab/>
        <w:t>Section 22 of the Act has the effect that the reference to the sale price of goat fibre is taken not to include the net GST.</w:t>
      </w:r>
    </w:p>
    <w:p w14:paraId="101AAF80" w14:textId="77777777" w:rsidR="00285DA1" w:rsidRPr="001B5B71" w:rsidRDefault="00285DA1" w:rsidP="00285DA1">
      <w:pPr>
        <w:pStyle w:val="ActHead5"/>
      </w:pPr>
      <w:bookmarkStart w:id="166" w:name="_Toc177037652"/>
      <w:r w:rsidRPr="00217AA3">
        <w:rPr>
          <w:rStyle w:val="CharSectno"/>
        </w:rPr>
        <w:t>17</w:t>
      </w:r>
      <w:r w:rsidR="0017297C" w:rsidRPr="00217AA3">
        <w:rPr>
          <w:rStyle w:val="CharSectno"/>
        </w:rPr>
        <w:noBreakHyphen/>
      </w:r>
      <w:r w:rsidRPr="00217AA3">
        <w:rPr>
          <w:rStyle w:val="CharSectno"/>
        </w:rPr>
        <w:t>3</w:t>
      </w:r>
      <w:r w:rsidRPr="001B5B71">
        <w:t xml:space="preserve">  Rate of the levy</w:t>
      </w:r>
      <w:bookmarkEnd w:id="166"/>
    </w:p>
    <w:p w14:paraId="6ACB884E" w14:textId="77777777" w:rsidR="00285DA1" w:rsidRPr="001B5B71" w:rsidRDefault="00285DA1" w:rsidP="00285DA1">
      <w:pPr>
        <w:pStyle w:val="subsection"/>
      </w:pPr>
      <w:r w:rsidRPr="001B5B71">
        <w:tab/>
      </w:r>
      <w:r w:rsidRPr="001B5B71">
        <w:tab/>
        <w:t>The rate of the levy on goat fibre is worked out using this table.</w:t>
      </w:r>
    </w:p>
    <w:p w14:paraId="1D390B2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480A8CC" w14:textId="77777777" w:rsidTr="00CF1D94">
        <w:trPr>
          <w:tblHeader/>
        </w:trPr>
        <w:tc>
          <w:tcPr>
            <w:tcW w:w="8313" w:type="dxa"/>
            <w:gridSpan w:val="2"/>
            <w:tcBorders>
              <w:top w:val="single" w:sz="12" w:space="0" w:color="auto"/>
              <w:bottom w:val="single" w:sz="6" w:space="0" w:color="auto"/>
            </w:tcBorders>
            <w:shd w:val="clear" w:color="auto" w:fill="auto"/>
          </w:tcPr>
          <w:p w14:paraId="306CAEF5" w14:textId="77777777" w:rsidR="00285DA1" w:rsidRPr="001B5B71" w:rsidRDefault="00285DA1" w:rsidP="00CF1D94">
            <w:pPr>
              <w:pStyle w:val="TableHeading"/>
            </w:pPr>
            <w:r w:rsidRPr="001B5B71">
              <w:t>Goat fibre levy</w:t>
            </w:r>
          </w:p>
        </w:tc>
      </w:tr>
      <w:tr w:rsidR="001B5B71" w:rsidRPr="001B5B71" w14:paraId="71883C82" w14:textId="77777777" w:rsidTr="00CF1D94">
        <w:trPr>
          <w:tblHeader/>
        </w:trPr>
        <w:tc>
          <w:tcPr>
            <w:tcW w:w="714" w:type="dxa"/>
            <w:tcBorders>
              <w:top w:val="single" w:sz="6" w:space="0" w:color="auto"/>
              <w:bottom w:val="single" w:sz="12" w:space="0" w:color="auto"/>
            </w:tcBorders>
            <w:shd w:val="clear" w:color="auto" w:fill="auto"/>
          </w:tcPr>
          <w:p w14:paraId="66D87200"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89A4650" w14:textId="77777777" w:rsidR="00285DA1" w:rsidRPr="001B5B71" w:rsidRDefault="00285DA1" w:rsidP="00CF1D94">
            <w:pPr>
              <w:pStyle w:val="TableHeading"/>
            </w:pPr>
            <w:r w:rsidRPr="001B5B71">
              <w:t>Rate of levy</w:t>
            </w:r>
          </w:p>
        </w:tc>
      </w:tr>
      <w:tr w:rsidR="001B5B71" w:rsidRPr="001B5B71" w14:paraId="30B2B525" w14:textId="77777777" w:rsidTr="00CF1D94">
        <w:tc>
          <w:tcPr>
            <w:tcW w:w="714" w:type="dxa"/>
            <w:tcBorders>
              <w:bottom w:val="single" w:sz="12" w:space="0" w:color="auto"/>
            </w:tcBorders>
            <w:shd w:val="clear" w:color="auto" w:fill="auto"/>
          </w:tcPr>
          <w:p w14:paraId="12863214"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13BDDA4" w14:textId="77777777" w:rsidR="00285DA1" w:rsidRPr="001B5B71" w:rsidRDefault="00285DA1" w:rsidP="00CF1D94">
            <w:pPr>
              <w:pStyle w:val="Tabletext"/>
            </w:pPr>
            <w:r w:rsidRPr="001B5B71">
              <w:t>1.5% of the value of the goat fibre (the research and development component)</w:t>
            </w:r>
          </w:p>
        </w:tc>
      </w:tr>
    </w:tbl>
    <w:p w14:paraId="52DC1ABE" w14:textId="77777777" w:rsidR="00285DA1" w:rsidRPr="001B5B71" w:rsidRDefault="00285DA1" w:rsidP="00285DA1">
      <w:pPr>
        <w:pStyle w:val="ActHead5"/>
      </w:pPr>
      <w:bookmarkStart w:id="167" w:name="_Toc177037653"/>
      <w:r w:rsidRPr="00217AA3">
        <w:rPr>
          <w:rStyle w:val="CharSectno"/>
        </w:rPr>
        <w:t>17</w:t>
      </w:r>
      <w:r w:rsidR="0017297C" w:rsidRPr="00217AA3">
        <w:rPr>
          <w:rStyle w:val="CharSectno"/>
        </w:rPr>
        <w:noBreakHyphen/>
      </w:r>
      <w:r w:rsidRPr="00217AA3">
        <w:rPr>
          <w:rStyle w:val="CharSectno"/>
        </w:rPr>
        <w:t>4</w:t>
      </w:r>
      <w:r w:rsidRPr="001B5B71">
        <w:t xml:space="preserve">  Levy payer</w:t>
      </w:r>
      <w:bookmarkEnd w:id="167"/>
    </w:p>
    <w:p w14:paraId="60FABDBE" w14:textId="77777777" w:rsidR="00285DA1" w:rsidRPr="001B5B71" w:rsidRDefault="00285DA1" w:rsidP="00285DA1">
      <w:pPr>
        <w:pStyle w:val="subsection"/>
      </w:pPr>
      <w:r w:rsidRPr="001B5B71">
        <w:tab/>
      </w:r>
      <w:r w:rsidRPr="001B5B71">
        <w:tab/>
        <w:t>The levy on goat fibre is payable by the person who owns the goat fibre immediately after it is harvested.</w:t>
      </w:r>
    </w:p>
    <w:p w14:paraId="0E4E103F" w14:textId="77777777" w:rsidR="00285DA1" w:rsidRPr="001B5B71" w:rsidRDefault="00285DA1" w:rsidP="00285DA1">
      <w:pPr>
        <w:pStyle w:val="ActHead5"/>
      </w:pPr>
      <w:bookmarkStart w:id="168" w:name="_Toc177037654"/>
      <w:r w:rsidRPr="00217AA3">
        <w:rPr>
          <w:rStyle w:val="CharSectno"/>
        </w:rPr>
        <w:t>17</w:t>
      </w:r>
      <w:r w:rsidR="0017297C" w:rsidRPr="00217AA3">
        <w:rPr>
          <w:rStyle w:val="CharSectno"/>
        </w:rPr>
        <w:noBreakHyphen/>
      </w:r>
      <w:r w:rsidRPr="00217AA3">
        <w:rPr>
          <w:rStyle w:val="CharSectno"/>
        </w:rPr>
        <w:t>5</w:t>
      </w:r>
      <w:r w:rsidRPr="001B5B71">
        <w:t xml:space="preserve">  Application provision</w:t>
      </w:r>
      <w:bookmarkEnd w:id="168"/>
    </w:p>
    <w:p w14:paraId="63D1FBC7" w14:textId="77777777" w:rsidR="00285DA1" w:rsidRPr="001B5B71" w:rsidRDefault="00285DA1" w:rsidP="00285DA1">
      <w:pPr>
        <w:pStyle w:val="subsection"/>
      </w:pPr>
      <w:r w:rsidRPr="001B5B71">
        <w:tab/>
      </w:r>
      <w:r w:rsidRPr="001B5B71">
        <w:tab/>
      </w:r>
      <w:r w:rsidR="00B779FF" w:rsidRPr="001B5B71">
        <w:t>Clause 1</w:t>
      </w:r>
      <w:r w:rsidR="00317D1F" w:rsidRPr="001B5B71">
        <w:t>7</w:t>
      </w:r>
      <w:r w:rsidR="0017297C" w:rsidRPr="001B5B71">
        <w:noBreakHyphen/>
      </w:r>
      <w:r w:rsidR="00317D1F" w:rsidRPr="001B5B71">
        <w:t>1</w:t>
      </w:r>
      <w:r w:rsidRPr="001B5B71">
        <w:t xml:space="preserve"> applies in relation to goat fibre that is sold, or used in the production of other goods, on or after 1 January </w:t>
      </w:r>
      <w:r w:rsidRPr="001B5B71">
        <w:lastRenderedPageBreak/>
        <w:t>2025, whether the goat fibre is harvested before, on or after that day.</w:t>
      </w:r>
    </w:p>
    <w:p w14:paraId="09B4F8A8" w14:textId="77777777" w:rsidR="00285DA1" w:rsidRPr="001B5B71" w:rsidRDefault="00285DA1" w:rsidP="00285DA1">
      <w:pPr>
        <w:pStyle w:val="ActHead3"/>
        <w:pageBreakBefore/>
      </w:pPr>
      <w:bookmarkStart w:id="169" w:name="_Toc177037655"/>
      <w:r w:rsidRPr="00217AA3">
        <w:rPr>
          <w:rStyle w:val="CharDivNo"/>
        </w:rPr>
        <w:lastRenderedPageBreak/>
        <w:t>Division 18</w:t>
      </w:r>
      <w:r w:rsidRPr="001B5B71">
        <w:t>—</w:t>
      </w:r>
      <w:r w:rsidRPr="00217AA3">
        <w:rPr>
          <w:rStyle w:val="CharDivText"/>
        </w:rPr>
        <w:t>Wool</w:t>
      </w:r>
      <w:bookmarkEnd w:id="169"/>
    </w:p>
    <w:p w14:paraId="7EB40611" w14:textId="77777777" w:rsidR="00285DA1" w:rsidRPr="001B5B71" w:rsidRDefault="00285DA1" w:rsidP="00285DA1">
      <w:pPr>
        <w:pStyle w:val="ActHead5"/>
      </w:pPr>
      <w:bookmarkStart w:id="170" w:name="_Toc177037656"/>
      <w:r w:rsidRPr="00217AA3">
        <w:rPr>
          <w:rStyle w:val="CharSectno"/>
        </w:rPr>
        <w:t>18</w:t>
      </w:r>
      <w:r w:rsidR="0017297C" w:rsidRPr="00217AA3">
        <w:rPr>
          <w:rStyle w:val="CharSectno"/>
        </w:rPr>
        <w:noBreakHyphen/>
      </w:r>
      <w:r w:rsidRPr="00217AA3">
        <w:rPr>
          <w:rStyle w:val="CharSectno"/>
        </w:rPr>
        <w:t>1</w:t>
      </w:r>
      <w:r w:rsidRPr="001B5B71">
        <w:t xml:space="preserve">  Imposition of wool levy</w:t>
      </w:r>
      <w:bookmarkEnd w:id="170"/>
    </w:p>
    <w:p w14:paraId="5B59AD7D" w14:textId="77777777" w:rsidR="00285DA1" w:rsidRPr="001B5B71" w:rsidRDefault="00285DA1" w:rsidP="00285DA1">
      <w:pPr>
        <w:pStyle w:val="subsection"/>
        <w:rPr>
          <w:rFonts w:eastAsiaTheme="minorHAnsi"/>
        </w:rPr>
      </w:pPr>
      <w:r w:rsidRPr="001B5B71">
        <w:tab/>
      </w:r>
      <w:r w:rsidRPr="001B5B71">
        <w:tab/>
        <w:t xml:space="preserve">Levy is imposed on </w:t>
      </w:r>
      <w:r w:rsidRPr="001B5B71">
        <w:rPr>
          <w:rFonts w:eastAsiaTheme="minorHAnsi"/>
        </w:rPr>
        <w:t>wool that is:</w:t>
      </w:r>
    </w:p>
    <w:p w14:paraId="1A61833B" w14:textId="77777777" w:rsidR="00285DA1" w:rsidRPr="001B5B71" w:rsidRDefault="00285DA1" w:rsidP="00285DA1">
      <w:pPr>
        <w:pStyle w:val="paragraph"/>
        <w:rPr>
          <w:rFonts w:eastAsiaTheme="minorHAnsi"/>
        </w:rPr>
      </w:pPr>
      <w:r w:rsidRPr="001B5B71">
        <w:rPr>
          <w:rFonts w:eastAsiaTheme="minorHAnsi"/>
        </w:rPr>
        <w:tab/>
        <w:t>(a)</w:t>
      </w:r>
      <w:r w:rsidRPr="001B5B71">
        <w:rPr>
          <w:rFonts w:eastAsiaTheme="minorHAnsi"/>
        </w:rPr>
        <w:tab/>
        <w:t>harvested from a live sheep or lamb in Australia; and</w:t>
      </w:r>
    </w:p>
    <w:p w14:paraId="29F43AB6" w14:textId="77777777" w:rsidR="00285DA1" w:rsidRPr="001B5B71" w:rsidRDefault="00285DA1" w:rsidP="00285DA1">
      <w:pPr>
        <w:pStyle w:val="paragraph"/>
        <w:rPr>
          <w:rFonts w:eastAsiaTheme="minorHAnsi"/>
        </w:rPr>
      </w:pPr>
      <w:r w:rsidRPr="001B5B71">
        <w:rPr>
          <w:rFonts w:eastAsiaTheme="minorHAnsi"/>
        </w:rPr>
        <w:tab/>
        <w:t>(b)</w:t>
      </w:r>
      <w:r w:rsidRPr="001B5B71">
        <w:rPr>
          <w:rFonts w:eastAsiaTheme="minorHAnsi"/>
        </w:rPr>
        <w:tab/>
        <w:t>either:</w:t>
      </w:r>
    </w:p>
    <w:p w14:paraId="197D2E83" w14:textId="77777777" w:rsidR="00285DA1" w:rsidRPr="001B5B71" w:rsidRDefault="00285DA1" w:rsidP="00285DA1">
      <w:pPr>
        <w:pStyle w:val="paragraphsub"/>
        <w:rPr>
          <w:rFonts w:eastAsiaTheme="minorHAnsi"/>
        </w:rPr>
      </w:pPr>
      <w:r w:rsidRPr="001B5B71">
        <w:rPr>
          <w:rFonts w:eastAsiaTheme="minorHAnsi"/>
        </w:rPr>
        <w:tab/>
        <w:t>(i)</w:t>
      </w:r>
      <w:r w:rsidRPr="001B5B71">
        <w:rPr>
          <w:rFonts w:eastAsiaTheme="minorHAnsi"/>
        </w:rPr>
        <w:tab/>
        <w:t>sold by the person who owns the wool immediately after it is harvested; or</w:t>
      </w:r>
    </w:p>
    <w:p w14:paraId="726E1B9F" w14:textId="77777777" w:rsidR="00285DA1" w:rsidRPr="001B5B71" w:rsidRDefault="00285DA1" w:rsidP="00285DA1">
      <w:pPr>
        <w:pStyle w:val="paragraphsub"/>
        <w:rPr>
          <w:rFonts w:eastAsiaTheme="minorHAnsi"/>
        </w:rPr>
      </w:pPr>
      <w:r w:rsidRPr="001B5B71">
        <w:rPr>
          <w:rFonts w:eastAsiaTheme="minorHAnsi"/>
        </w:rPr>
        <w:tab/>
        <w:t>(ii)</w:t>
      </w:r>
      <w:r w:rsidRPr="001B5B71">
        <w:rPr>
          <w:rFonts w:eastAsiaTheme="minorHAnsi"/>
        </w:rPr>
        <w:tab/>
        <w:t xml:space="preserve">used </w:t>
      </w:r>
      <w:r w:rsidR="00844670" w:rsidRPr="001B5B71">
        <w:rPr>
          <w:rFonts w:eastAsiaTheme="minorHAnsi"/>
        </w:rPr>
        <w:t xml:space="preserve">in Australia </w:t>
      </w:r>
      <w:r w:rsidRPr="001B5B71">
        <w:rPr>
          <w:rFonts w:eastAsiaTheme="minorHAnsi"/>
        </w:rPr>
        <w:t>by the person who owns the wool immediately after it is harvested in the production of other goods.</w:t>
      </w:r>
    </w:p>
    <w:p w14:paraId="0526A045" w14:textId="77777777" w:rsidR="00285DA1" w:rsidRPr="001B5B71" w:rsidRDefault="00285DA1" w:rsidP="00285DA1">
      <w:pPr>
        <w:pStyle w:val="ActHead5"/>
      </w:pPr>
      <w:bookmarkStart w:id="171" w:name="_Toc177037657"/>
      <w:r w:rsidRPr="00217AA3">
        <w:rPr>
          <w:rStyle w:val="CharSectno"/>
        </w:rPr>
        <w:t>18</w:t>
      </w:r>
      <w:r w:rsidR="0017297C" w:rsidRPr="00217AA3">
        <w:rPr>
          <w:rStyle w:val="CharSectno"/>
        </w:rPr>
        <w:noBreakHyphen/>
      </w:r>
      <w:r w:rsidRPr="00217AA3">
        <w:rPr>
          <w:rStyle w:val="CharSectno"/>
        </w:rPr>
        <w:t>2</w:t>
      </w:r>
      <w:r w:rsidRPr="001B5B71">
        <w:t xml:space="preserve">  Exemptions from the levy</w:t>
      </w:r>
      <w:bookmarkEnd w:id="171"/>
    </w:p>
    <w:p w14:paraId="35DF3422" w14:textId="77777777" w:rsidR="00285DA1" w:rsidRPr="001B5B71" w:rsidRDefault="00285DA1" w:rsidP="00285DA1">
      <w:pPr>
        <w:pStyle w:val="subsection"/>
      </w:pPr>
      <w:r w:rsidRPr="001B5B71">
        <w:tab/>
      </w:r>
      <w:r w:rsidRPr="001B5B71">
        <w:tab/>
        <w:t>Levy is not imposed on wool if charge has already been imposed on the wool under Division </w:t>
      </w:r>
      <w:r w:rsidR="000B2C5E" w:rsidRPr="001B5B71">
        <w:t>18</w:t>
      </w:r>
      <w:r w:rsidRPr="001B5B71">
        <w:t xml:space="preserve"> of Part </w:t>
      </w:r>
      <w:r w:rsidR="000B2C5E" w:rsidRPr="001B5B71">
        <w:t>1</w:t>
      </w:r>
      <w:r w:rsidR="0017297C" w:rsidRPr="001B5B71">
        <w:noBreakHyphen/>
      </w:r>
      <w:r w:rsidRPr="001B5B71">
        <w:t xml:space="preserve">3 of Schedule 1 to the </w:t>
      </w:r>
      <w:bookmarkStart w:id="172" w:name="_Hlk131757059"/>
      <w:r w:rsidRPr="001B5B71">
        <w:rPr>
          <w:i/>
        </w:rPr>
        <w:t xml:space="preserve">Primary Industries (Customs) Charges </w:t>
      </w:r>
      <w:r w:rsidR="00F22B06" w:rsidRPr="001B5B71">
        <w:rPr>
          <w:i/>
        </w:rPr>
        <w:t>Regulations 2</w:t>
      </w:r>
      <w:r w:rsidRPr="001B5B71">
        <w:rPr>
          <w:i/>
        </w:rPr>
        <w:t>024</w:t>
      </w:r>
      <w:bookmarkEnd w:id="172"/>
      <w:r w:rsidRPr="001B5B71">
        <w:t>.</w:t>
      </w:r>
    </w:p>
    <w:p w14:paraId="4EDFD79D" w14:textId="77777777" w:rsidR="00285DA1" w:rsidRPr="001B5B71" w:rsidRDefault="00285DA1" w:rsidP="00285DA1">
      <w:pPr>
        <w:pStyle w:val="ActHead5"/>
      </w:pPr>
      <w:bookmarkStart w:id="173" w:name="_Toc177037658"/>
      <w:r w:rsidRPr="00217AA3">
        <w:rPr>
          <w:rStyle w:val="CharSectno"/>
        </w:rPr>
        <w:t>18</w:t>
      </w:r>
      <w:r w:rsidR="0017297C" w:rsidRPr="00217AA3">
        <w:rPr>
          <w:rStyle w:val="CharSectno"/>
        </w:rPr>
        <w:noBreakHyphen/>
      </w:r>
      <w:r w:rsidRPr="00217AA3">
        <w:rPr>
          <w:rStyle w:val="CharSectno"/>
        </w:rPr>
        <w:t>3</w:t>
      </w:r>
      <w:r w:rsidRPr="001B5B71">
        <w:t xml:space="preserve">  Rate of the levy</w:t>
      </w:r>
      <w:bookmarkEnd w:id="173"/>
    </w:p>
    <w:p w14:paraId="7C5F8503" w14:textId="77777777" w:rsidR="00285DA1" w:rsidRPr="001B5B71" w:rsidRDefault="00285DA1" w:rsidP="00285DA1">
      <w:pPr>
        <w:pStyle w:val="subsection"/>
      </w:pPr>
      <w:r w:rsidRPr="001B5B71">
        <w:tab/>
        <w:t>(1)</w:t>
      </w:r>
      <w:r w:rsidRPr="001B5B71">
        <w:tab/>
        <w:t>The rate of the levy on wool is worked out using this table.</w:t>
      </w:r>
    </w:p>
    <w:p w14:paraId="777EC244"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8CFDFCB" w14:textId="77777777" w:rsidTr="00CF1D94">
        <w:trPr>
          <w:tblHeader/>
        </w:trPr>
        <w:tc>
          <w:tcPr>
            <w:tcW w:w="8313" w:type="dxa"/>
            <w:gridSpan w:val="2"/>
            <w:tcBorders>
              <w:top w:val="single" w:sz="12" w:space="0" w:color="auto"/>
              <w:bottom w:val="single" w:sz="6" w:space="0" w:color="auto"/>
            </w:tcBorders>
            <w:shd w:val="clear" w:color="auto" w:fill="auto"/>
          </w:tcPr>
          <w:p w14:paraId="54EFA669" w14:textId="77777777" w:rsidR="00285DA1" w:rsidRPr="001B5B71" w:rsidRDefault="00285DA1" w:rsidP="00CF1D94">
            <w:pPr>
              <w:pStyle w:val="TableHeading"/>
            </w:pPr>
            <w:r w:rsidRPr="001B5B71">
              <w:t>Wool levy</w:t>
            </w:r>
          </w:p>
        </w:tc>
      </w:tr>
      <w:tr w:rsidR="001B5B71" w:rsidRPr="001B5B71" w14:paraId="6C5C042A" w14:textId="77777777" w:rsidTr="00CF1D94">
        <w:trPr>
          <w:tblHeader/>
        </w:trPr>
        <w:tc>
          <w:tcPr>
            <w:tcW w:w="714" w:type="dxa"/>
            <w:tcBorders>
              <w:top w:val="single" w:sz="6" w:space="0" w:color="auto"/>
              <w:bottom w:val="single" w:sz="12" w:space="0" w:color="auto"/>
            </w:tcBorders>
            <w:shd w:val="clear" w:color="auto" w:fill="auto"/>
          </w:tcPr>
          <w:p w14:paraId="29C91376"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1FC6FDC" w14:textId="77777777" w:rsidR="00285DA1" w:rsidRPr="001B5B71" w:rsidRDefault="00285DA1" w:rsidP="00CF1D94">
            <w:pPr>
              <w:pStyle w:val="TableHeading"/>
            </w:pPr>
            <w:r w:rsidRPr="001B5B71">
              <w:t>Rate of levy</w:t>
            </w:r>
          </w:p>
        </w:tc>
      </w:tr>
      <w:tr w:rsidR="001B5B71" w:rsidRPr="001B5B71" w14:paraId="46C1E313" w14:textId="77777777" w:rsidTr="00CF1D94">
        <w:tc>
          <w:tcPr>
            <w:tcW w:w="714" w:type="dxa"/>
            <w:tcBorders>
              <w:bottom w:val="single" w:sz="12" w:space="0" w:color="auto"/>
            </w:tcBorders>
            <w:shd w:val="clear" w:color="auto" w:fill="auto"/>
          </w:tcPr>
          <w:p w14:paraId="2118B6C5"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C28729E" w14:textId="77777777" w:rsidR="00285DA1" w:rsidRPr="001B5B71" w:rsidRDefault="00285DA1" w:rsidP="00CF1D94">
            <w:pPr>
              <w:pStyle w:val="Tabletext"/>
            </w:pPr>
            <w:r w:rsidRPr="001B5B71">
              <w:t>1.5% of the value of the wool (the general component)</w:t>
            </w:r>
          </w:p>
        </w:tc>
      </w:tr>
    </w:tbl>
    <w:p w14:paraId="17313B47" w14:textId="77777777" w:rsidR="00285DA1" w:rsidRPr="001B5B71" w:rsidRDefault="00285DA1" w:rsidP="00285DA1">
      <w:pPr>
        <w:pStyle w:val="subsection"/>
      </w:pPr>
      <w:r w:rsidRPr="001B5B71">
        <w:tab/>
        <w:t>(2)</w:t>
      </w:r>
      <w:r w:rsidRPr="001B5B71">
        <w:tab/>
        <w:t xml:space="preserve">The </w:t>
      </w:r>
      <w:r w:rsidRPr="001B5B71">
        <w:rPr>
          <w:b/>
          <w:i/>
        </w:rPr>
        <w:t>value</w:t>
      </w:r>
      <w:r w:rsidRPr="001B5B71">
        <w:t xml:space="preserve"> of wool is:</w:t>
      </w:r>
    </w:p>
    <w:p w14:paraId="56BBD16F" w14:textId="77777777" w:rsidR="00285DA1" w:rsidRPr="001B5B71" w:rsidRDefault="00285DA1" w:rsidP="00285DA1">
      <w:pPr>
        <w:pStyle w:val="paragraph"/>
      </w:pPr>
      <w:r w:rsidRPr="001B5B71">
        <w:tab/>
        <w:t>(a)</w:t>
      </w:r>
      <w:r w:rsidRPr="001B5B71">
        <w:tab/>
        <w:t>for wool that is sold—the sale price of the wool, excluding handling, storage and transport costs; or</w:t>
      </w:r>
    </w:p>
    <w:p w14:paraId="7E5E6377" w14:textId="77777777" w:rsidR="00285DA1" w:rsidRPr="001B5B71" w:rsidRDefault="00285DA1" w:rsidP="00285DA1">
      <w:pPr>
        <w:pStyle w:val="paragraph"/>
      </w:pPr>
      <w:r w:rsidRPr="001B5B71">
        <w:tab/>
        <w:t>(b)</w:t>
      </w:r>
      <w:r w:rsidRPr="001B5B71">
        <w:tab/>
        <w:t xml:space="preserve">for wool (the </w:t>
      </w:r>
      <w:r w:rsidRPr="001B5B71">
        <w:rPr>
          <w:b/>
          <w:i/>
        </w:rPr>
        <w:t>relevant wool</w:t>
      </w:r>
      <w:r w:rsidRPr="001B5B71">
        <w:t xml:space="preserve">) that is </w:t>
      </w:r>
      <w:r w:rsidRPr="001B5B71">
        <w:rPr>
          <w:rFonts w:eastAsiaTheme="minorHAnsi"/>
        </w:rPr>
        <w:t>used in the production of other goods—</w:t>
      </w:r>
      <w:r w:rsidRPr="001B5B71">
        <w:t>the market price of wool of the same quality that is most recently sold at a market that is closest to the premises at which the relevant wool begins to be so used.</w:t>
      </w:r>
    </w:p>
    <w:p w14:paraId="061ACBC3" w14:textId="77777777" w:rsidR="00285DA1" w:rsidRPr="001B5B71" w:rsidRDefault="00285DA1" w:rsidP="00285DA1">
      <w:pPr>
        <w:pStyle w:val="notetext"/>
      </w:pPr>
      <w:r w:rsidRPr="001B5B71">
        <w:t>Note 1:</w:t>
      </w:r>
      <w:r w:rsidRPr="001B5B71">
        <w:tab/>
        <w:t>Section 22 of the Act has the effect that the reference to the sale price or market price of wool is taken not to include the net GST.</w:t>
      </w:r>
    </w:p>
    <w:p w14:paraId="4D07B14F" w14:textId="77777777" w:rsidR="00285DA1" w:rsidRPr="001B5B71" w:rsidRDefault="00285DA1" w:rsidP="00285DA1">
      <w:pPr>
        <w:pStyle w:val="notetext"/>
      </w:pPr>
      <w:r w:rsidRPr="001B5B71">
        <w:lastRenderedPageBreak/>
        <w:t>Note 2:</w:t>
      </w:r>
      <w:r w:rsidRPr="001B5B71">
        <w:tab/>
        <w:t>In 2024, the Australian Wool Exchange published market prices of wool.</w:t>
      </w:r>
    </w:p>
    <w:p w14:paraId="3B2A09C1" w14:textId="77777777" w:rsidR="00285DA1" w:rsidRPr="001B5B71" w:rsidRDefault="00285DA1" w:rsidP="00285DA1">
      <w:pPr>
        <w:pStyle w:val="ActHead5"/>
      </w:pPr>
      <w:bookmarkStart w:id="174" w:name="_Toc177037659"/>
      <w:r w:rsidRPr="00217AA3">
        <w:rPr>
          <w:rStyle w:val="CharSectno"/>
        </w:rPr>
        <w:t>18</w:t>
      </w:r>
      <w:r w:rsidR="0017297C" w:rsidRPr="00217AA3">
        <w:rPr>
          <w:rStyle w:val="CharSectno"/>
        </w:rPr>
        <w:noBreakHyphen/>
      </w:r>
      <w:r w:rsidRPr="00217AA3">
        <w:rPr>
          <w:rStyle w:val="CharSectno"/>
        </w:rPr>
        <w:t>4</w:t>
      </w:r>
      <w:r w:rsidRPr="001B5B71">
        <w:t xml:space="preserve">  Levy payer</w:t>
      </w:r>
      <w:bookmarkEnd w:id="174"/>
    </w:p>
    <w:p w14:paraId="56C4F3B9" w14:textId="77777777" w:rsidR="00285DA1" w:rsidRPr="001B5B71" w:rsidRDefault="00285DA1" w:rsidP="00285DA1">
      <w:pPr>
        <w:pStyle w:val="subsection"/>
      </w:pPr>
      <w:r w:rsidRPr="001B5B71">
        <w:tab/>
      </w:r>
      <w:r w:rsidRPr="001B5B71">
        <w:tab/>
        <w:t>The levy on wool is payable by the person who owns the wool immediately after it is harvested.</w:t>
      </w:r>
    </w:p>
    <w:p w14:paraId="5CC6EC67" w14:textId="77777777" w:rsidR="00285DA1" w:rsidRPr="001B5B71" w:rsidRDefault="00285DA1" w:rsidP="00285DA1">
      <w:pPr>
        <w:pStyle w:val="ActHead5"/>
      </w:pPr>
      <w:bookmarkStart w:id="175" w:name="_Toc177037660"/>
      <w:r w:rsidRPr="00217AA3">
        <w:rPr>
          <w:rStyle w:val="CharSectno"/>
        </w:rPr>
        <w:t>18</w:t>
      </w:r>
      <w:r w:rsidR="0017297C" w:rsidRPr="00217AA3">
        <w:rPr>
          <w:rStyle w:val="CharSectno"/>
        </w:rPr>
        <w:noBreakHyphen/>
      </w:r>
      <w:r w:rsidRPr="00217AA3">
        <w:rPr>
          <w:rStyle w:val="CharSectno"/>
        </w:rPr>
        <w:t>5</w:t>
      </w:r>
      <w:r w:rsidRPr="001B5B71">
        <w:t xml:space="preserve">  Application provision</w:t>
      </w:r>
      <w:bookmarkEnd w:id="175"/>
    </w:p>
    <w:p w14:paraId="56681058" w14:textId="77777777" w:rsidR="00285DA1" w:rsidRPr="001B5B71" w:rsidRDefault="00285DA1" w:rsidP="00285DA1">
      <w:pPr>
        <w:pStyle w:val="subsection"/>
      </w:pPr>
      <w:r w:rsidRPr="001B5B71">
        <w:tab/>
      </w:r>
      <w:r w:rsidRPr="001B5B71">
        <w:tab/>
      </w:r>
      <w:r w:rsidR="00B779FF" w:rsidRPr="001B5B71">
        <w:t>Clause 1</w:t>
      </w:r>
      <w:r w:rsidR="0057037C" w:rsidRPr="001B5B71">
        <w:t>8</w:t>
      </w:r>
      <w:r w:rsidR="0017297C" w:rsidRPr="001B5B71">
        <w:noBreakHyphen/>
      </w:r>
      <w:r w:rsidR="0057037C" w:rsidRPr="001B5B71">
        <w:t>1</w:t>
      </w:r>
      <w:r w:rsidRPr="001B5B71">
        <w:t xml:space="preserve"> applies in relation to wool that is sold, or used in the production of other goods, on or after 1 July 2025, whether the wool is harvested before, on or after that day.</w:t>
      </w:r>
    </w:p>
    <w:p w14:paraId="7147F381" w14:textId="77777777" w:rsidR="00285DA1" w:rsidRPr="001B5B71" w:rsidRDefault="00285DA1" w:rsidP="00285DA1">
      <w:pPr>
        <w:pStyle w:val="ActHead2"/>
        <w:pageBreakBefore/>
      </w:pPr>
      <w:bookmarkStart w:id="176" w:name="_Toc177037661"/>
      <w:r w:rsidRPr="00217AA3">
        <w:rPr>
          <w:rStyle w:val="CharPartNo"/>
        </w:rPr>
        <w:lastRenderedPageBreak/>
        <w:t>Part 1</w:t>
      </w:r>
      <w:r w:rsidR="0017297C" w:rsidRPr="00217AA3">
        <w:rPr>
          <w:rStyle w:val="CharPartNo"/>
        </w:rPr>
        <w:noBreakHyphen/>
      </w:r>
      <w:r w:rsidRPr="00217AA3">
        <w:rPr>
          <w:rStyle w:val="CharPartNo"/>
        </w:rPr>
        <w:t>5</w:t>
      </w:r>
      <w:r w:rsidRPr="001B5B71">
        <w:t>—</w:t>
      </w:r>
      <w:r w:rsidRPr="00217AA3">
        <w:rPr>
          <w:rStyle w:val="CharPartText"/>
        </w:rPr>
        <w:t>Other animals</w:t>
      </w:r>
      <w:bookmarkEnd w:id="176"/>
    </w:p>
    <w:p w14:paraId="70559F82" w14:textId="77777777" w:rsidR="00285DA1" w:rsidRPr="001B5B71" w:rsidRDefault="00285DA1" w:rsidP="00285DA1">
      <w:pPr>
        <w:pStyle w:val="ActHead3"/>
      </w:pPr>
      <w:bookmarkStart w:id="177" w:name="_Toc177037662"/>
      <w:r w:rsidRPr="00217AA3">
        <w:rPr>
          <w:rStyle w:val="CharDivNo"/>
        </w:rPr>
        <w:t>Division 19</w:t>
      </w:r>
      <w:r w:rsidRPr="001B5B71">
        <w:t>—</w:t>
      </w:r>
      <w:r w:rsidRPr="00217AA3">
        <w:rPr>
          <w:rStyle w:val="CharDivText"/>
        </w:rPr>
        <w:t>Introduction</w:t>
      </w:r>
      <w:bookmarkEnd w:id="177"/>
    </w:p>
    <w:p w14:paraId="1FD543FA" w14:textId="77777777" w:rsidR="00285DA1" w:rsidRPr="001B5B71" w:rsidRDefault="00285DA1" w:rsidP="00285DA1">
      <w:pPr>
        <w:pStyle w:val="ActHead5"/>
      </w:pPr>
      <w:bookmarkStart w:id="178" w:name="_Toc177037663"/>
      <w:r w:rsidRPr="00217AA3">
        <w:rPr>
          <w:rStyle w:val="CharSectno"/>
        </w:rPr>
        <w:t>19</w:t>
      </w:r>
      <w:r w:rsidR="0017297C" w:rsidRPr="00217AA3">
        <w:rPr>
          <w:rStyle w:val="CharSectno"/>
        </w:rPr>
        <w:noBreakHyphen/>
      </w:r>
      <w:r w:rsidRPr="00217AA3">
        <w:rPr>
          <w:rStyle w:val="CharSectno"/>
        </w:rPr>
        <w:t>1</w:t>
      </w:r>
      <w:r w:rsidRPr="001B5B71">
        <w:t xml:space="preserve">  Simplified outline of this Part</w:t>
      </w:r>
      <w:bookmarkEnd w:id="178"/>
    </w:p>
    <w:p w14:paraId="539D8A23" w14:textId="77777777" w:rsidR="00285DA1" w:rsidRPr="001B5B71" w:rsidRDefault="00285DA1" w:rsidP="00285DA1">
      <w:pPr>
        <w:pStyle w:val="SOHeadItalic"/>
      </w:pPr>
      <w:r w:rsidRPr="001B5B71">
        <w:t>Farmed prawns</w:t>
      </w:r>
    </w:p>
    <w:p w14:paraId="5DC94305" w14:textId="77777777" w:rsidR="00285DA1" w:rsidRPr="001B5B71" w:rsidRDefault="00285DA1" w:rsidP="00285DA1">
      <w:pPr>
        <w:pStyle w:val="SOText"/>
      </w:pPr>
      <w:r w:rsidRPr="001B5B71">
        <w:t>There are 2 levies</w:t>
      </w:r>
      <w:r w:rsidR="00C166BB" w:rsidRPr="001B5B71">
        <w:t xml:space="preserve"> on farmed prawns</w:t>
      </w:r>
      <w:r w:rsidRPr="001B5B71">
        <w:t>:</w:t>
      </w:r>
    </w:p>
    <w:p w14:paraId="0D1CFCA6" w14:textId="77777777" w:rsidR="00285DA1" w:rsidRPr="001B5B71" w:rsidRDefault="00285DA1" w:rsidP="00285DA1">
      <w:pPr>
        <w:pStyle w:val="SOPara"/>
      </w:pPr>
      <w:r w:rsidRPr="001B5B71">
        <w:tab/>
        <w:t>(a)</w:t>
      </w:r>
      <w:r w:rsidRPr="001B5B71">
        <w:tab/>
        <w:t>farmed prawns levy is imposed on farmed prawns that are harvested in Australia and delivered, sold or processed; and</w:t>
      </w:r>
    </w:p>
    <w:p w14:paraId="2C151A03" w14:textId="77777777" w:rsidR="00285DA1" w:rsidRPr="001B5B71" w:rsidRDefault="00285DA1" w:rsidP="00285DA1">
      <w:pPr>
        <w:pStyle w:val="SOPara"/>
      </w:pPr>
      <w:r w:rsidRPr="001B5B71">
        <w:tab/>
        <w:t>(b)</w:t>
      </w:r>
      <w:r w:rsidRPr="001B5B71">
        <w:tab/>
        <w:t>white spot disease repayment levy is imposed on farmed prawns that are harvested in Australia and delivered, sold or processed.</w:t>
      </w:r>
    </w:p>
    <w:p w14:paraId="4093B749" w14:textId="77777777" w:rsidR="00285DA1" w:rsidRPr="001B5B71" w:rsidRDefault="00285DA1" w:rsidP="00285DA1">
      <w:pPr>
        <w:pStyle w:val="SOText"/>
      </w:pPr>
      <w:r w:rsidRPr="001B5B71">
        <w:t>There are levy exemptions.</w:t>
      </w:r>
    </w:p>
    <w:p w14:paraId="7DEB4F52" w14:textId="77777777" w:rsidR="00285DA1" w:rsidRPr="001B5B71" w:rsidRDefault="00285DA1" w:rsidP="00285DA1">
      <w:pPr>
        <w:pStyle w:val="SOHeadItalic"/>
      </w:pPr>
      <w:r w:rsidRPr="001B5B71">
        <w:t>Game animals</w:t>
      </w:r>
    </w:p>
    <w:p w14:paraId="474EFAE5" w14:textId="77777777" w:rsidR="00285DA1" w:rsidRPr="001B5B71" w:rsidRDefault="00285DA1" w:rsidP="00285DA1">
      <w:pPr>
        <w:pStyle w:val="SOText"/>
      </w:pPr>
      <w:r w:rsidRPr="001B5B71">
        <w:t>Game animal processing levy is imposed on the processing at a processing establishment in Australia of game animals that were killed in their habitat by a shot from a firearm and are for human consumption.</w:t>
      </w:r>
    </w:p>
    <w:p w14:paraId="3BFBF1A4" w14:textId="77777777" w:rsidR="00285DA1" w:rsidRPr="001B5B71" w:rsidRDefault="00285DA1" w:rsidP="00285DA1">
      <w:pPr>
        <w:pStyle w:val="SOHeadItalic"/>
      </w:pPr>
      <w:r w:rsidRPr="001B5B71">
        <w:t>Macropods</w:t>
      </w:r>
    </w:p>
    <w:p w14:paraId="4B72013C" w14:textId="77777777" w:rsidR="00285DA1" w:rsidRPr="001B5B71" w:rsidRDefault="00285DA1" w:rsidP="00285DA1">
      <w:pPr>
        <w:pStyle w:val="SOText"/>
      </w:pPr>
      <w:r w:rsidRPr="001B5B71">
        <w:t>Macropod processing levy is imposed on the processing at a processing establishment in Australia of macropods that were killed in their habitat by a shot from a firearm and are for human or animal consumption. There are levy exemptions.</w:t>
      </w:r>
    </w:p>
    <w:p w14:paraId="6FA640C6" w14:textId="77777777" w:rsidR="00285DA1" w:rsidRPr="001B5B71" w:rsidRDefault="00285DA1" w:rsidP="00285DA1">
      <w:pPr>
        <w:pStyle w:val="SOHeadItalic"/>
      </w:pPr>
      <w:r w:rsidRPr="001B5B71">
        <w:t>Ratites</w:t>
      </w:r>
    </w:p>
    <w:p w14:paraId="580FCDEF" w14:textId="77777777" w:rsidR="00285DA1" w:rsidRPr="001B5B71" w:rsidRDefault="00285DA1" w:rsidP="00285DA1">
      <w:pPr>
        <w:pStyle w:val="SOText"/>
      </w:pPr>
      <w:r w:rsidRPr="001B5B71">
        <w:t>Ratite slaughter levy is imposed on the slaughter in Australia at an abattoir of ratites for human consumption. There are levy exemptions.</w:t>
      </w:r>
    </w:p>
    <w:p w14:paraId="715C3A24" w14:textId="77777777" w:rsidR="00285DA1" w:rsidRPr="001B5B71" w:rsidRDefault="00B779FF" w:rsidP="00285DA1">
      <w:pPr>
        <w:pStyle w:val="ActHead3"/>
        <w:pageBreakBefore/>
      </w:pPr>
      <w:bookmarkStart w:id="179" w:name="_Toc177037664"/>
      <w:r w:rsidRPr="00217AA3">
        <w:rPr>
          <w:rStyle w:val="CharDivNo"/>
        </w:rPr>
        <w:lastRenderedPageBreak/>
        <w:t>Division 2</w:t>
      </w:r>
      <w:r w:rsidR="00285DA1" w:rsidRPr="00217AA3">
        <w:rPr>
          <w:rStyle w:val="CharDivNo"/>
        </w:rPr>
        <w:t>0</w:t>
      </w:r>
      <w:r w:rsidR="00285DA1" w:rsidRPr="001B5B71">
        <w:t>—</w:t>
      </w:r>
      <w:r w:rsidR="00285DA1" w:rsidRPr="00217AA3">
        <w:rPr>
          <w:rStyle w:val="CharDivText"/>
        </w:rPr>
        <w:t>Farmed prawns</w:t>
      </w:r>
      <w:bookmarkEnd w:id="179"/>
    </w:p>
    <w:p w14:paraId="7A2F5BA1" w14:textId="77777777" w:rsidR="00285DA1" w:rsidRPr="001B5B71" w:rsidRDefault="00285DA1" w:rsidP="00285DA1">
      <w:pPr>
        <w:pStyle w:val="ActHead5"/>
      </w:pPr>
      <w:bookmarkStart w:id="180" w:name="_Toc177037665"/>
      <w:r w:rsidRPr="00217AA3">
        <w:rPr>
          <w:rStyle w:val="CharSectno"/>
        </w:rPr>
        <w:t>20</w:t>
      </w:r>
      <w:r w:rsidR="0017297C" w:rsidRPr="00217AA3">
        <w:rPr>
          <w:rStyle w:val="CharSectno"/>
        </w:rPr>
        <w:noBreakHyphen/>
      </w:r>
      <w:r w:rsidRPr="00217AA3">
        <w:rPr>
          <w:rStyle w:val="CharSectno"/>
        </w:rPr>
        <w:t>1</w:t>
      </w:r>
      <w:r w:rsidRPr="001B5B71">
        <w:t xml:space="preserve">  Imposition of farmed prawns levy and white spot disease repayment levy</w:t>
      </w:r>
      <w:bookmarkEnd w:id="180"/>
    </w:p>
    <w:p w14:paraId="05DB26B4" w14:textId="77777777" w:rsidR="00285DA1" w:rsidRPr="001B5B71" w:rsidRDefault="00285DA1" w:rsidP="00285DA1">
      <w:pPr>
        <w:pStyle w:val="SubsectionHead"/>
      </w:pPr>
      <w:r w:rsidRPr="001B5B71">
        <w:t>Farmed prawns levy</w:t>
      </w:r>
    </w:p>
    <w:p w14:paraId="43687A91" w14:textId="77777777" w:rsidR="00285DA1" w:rsidRPr="001B5B71" w:rsidRDefault="00285DA1" w:rsidP="00285DA1">
      <w:pPr>
        <w:pStyle w:val="subsection"/>
      </w:pPr>
      <w:r w:rsidRPr="001B5B71">
        <w:tab/>
        <w:t>(1)</w:t>
      </w:r>
      <w:r w:rsidRPr="001B5B71">
        <w:tab/>
        <w:t>Levy is imposed on farmed prawns if:</w:t>
      </w:r>
    </w:p>
    <w:p w14:paraId="1A32E8D7" w14:textId="77777777" w:rsidR="00285DA1" w:rsidRPr="001B5B71" w:rsidRDefault="00285DA1" w:rsidP="00285DA1">
      <w:pPr>
        <w:pStyle w:val="paragraph"/>
      </w:pPr>
      <w:r w:rsidRPr="001B5B71">
        <w:tab/>
        <w:t>(a)</w:t>
      </w:r>
      <w:r w:rsidRPr="001B5B71">
        <w:tab/>
        <w:t>the farmed prawns are harvested in Australia; and</w:t>
      </w:r>
    </w:p>
    <w:p w14:paraId="2E1B439E" w14:textId="77777777" w:rsidR="00285DA1" w:rsidRPr="001B5B71" w:rsidRDefault="00285DA1" w:rsidP="00285DA1">
      <w:pPr>
        <w:pStyle w:val="paragraph"/>
      </w:pPr>
      <w:r w:rsidRPr="001B5B71">
        <w:tab/>
        <w:t>(b)</w:t>
      </w:r>
      <w:r w:rsidRPr="001B5B71">
        <w:tab/>
        <w:t>one of the following applies:</w:t>
      </w:r>
    </w:p>
    <w:p w14:paraId="66FDD11F" w14:textId="77777777" w:rsidR="00285DA1" w:rsidRPr="001B5B71" w:rsidRDefault="00285DA1" w:rsidP="00285DA1">
      <w:pPr>
        <w:pStyle w:val="paragraphsub"/>
      </w:pPr>
      <w:r w:rsidRPr="001B5B71">
        <w:tab/>
        <w:t>(i)</w:t>
      </w:r>
      <w:r w:rsidRPr="001B5B71">
        <w:tab/>
        <w:t xml:space="preserve">the farmed prawns are delivered to a person </w:t>
      </w:r>
      <w:r w:rsidR="00B429C4" w:rsidRPr="001B5B71">
        <w:t xml:space="preserve">in Australia </w:t>
      </w:r>
      <w:r w:rsidRPr="001B5B71">
        <w:t>by the person who owns the farmed prawns immediately after they are harvested;</w:t>
      </w:r>
    </w:p>
    <w:p w14:paraId="324C9277" w14:textId="77777777" w:rsidR="00285DA1" w:rsidRPr="001B5B71" w:rsidRDefault="00285DA1" w:rsidP="00285DA1">
      <w:pPr>
        <w:pStyle w:val="paragraphsub"/>
      </w:pPr>
      <w:r w:rsidRPr="001B5B71">
        <w:tab/>
        <w:t>(ii)</w:t>
      </w:r>
      <w:r w:rsidRPr="001B5B71">
        <w:tab/>
        <w:t>the farmed prawns are sold by the person who owns the farmed prawns immediately after they are harvested;</w:t>
      </w:r>
    </w:p>
    <w:p w14:paraId="3E9BB0E7" w14:textId="77777777" w:rsidR="00285DA1" w:rsidRPr="001B5B71" w:rsidRDefault="00285DA1" w:rsidP="00285DA1">
      <w:pPr>
        <w:pStyle w:val="paragraphsub"/>
      </w:pPr>
      <w:r w:rsidRPr="001B5B71">
        <w:tab/>
        <w:t>(iii)</w:t>
      </w:r>
      <w:r w:rsidRPr="001B5B71">
        <w:tab/>
        <w:t>the farmed prawns are processed by or for the person who owns the farmed prawns immediately after they are harvested.</w:t>
      </w:r>
    </w:p>
    <w:p w14:paraId="75DE674E" w14:textId="77777777" w:rsidR="00285DA1" w:rsidRPr="001B5B71" w:rsidRDefault="00285DA1" w:rsidP="00285DA1">
      <w:pPr>
        <w:pStyle w:val="notetext"/>
      </w:pPr>
      <w:r w:rsidRPr="001B5B71">
        <w:t>Note:</w:t>
      </w:r>
      <w:r w:rsidRPr="001B5B71">
        <w:tab/>
        <w:t xml:space="preserve">Amounts equal to farmed prawns levy received by or on behalf of the Commonwealth are to be paid to the Fisheries Research and Development Corporation under the </w:t>
      </w:r>
      <w:r w:rsidRPr="001B5B71">
        <w:rPr>
          <w:i/>
        </w:rPr>
        <w:t>Primary Industries Levies and Charges Disbursement Act 2024</w:t>
      </w:r>
      <w:r w:rsidRPr="001B5B71">
        <w:t>, for spending on research and development activities for the benefit of the farmed prawn industry.</w:t>
      </w:r>
    </w:p>
    <w:p w14:paraId="702E0FEC" w14:textId="77777777" w:rsidR="00285DA1" w:rsidRPr="001B5B71" w:rsidRDefault="00285DA1" w:rsidP="00285DA1">
      <w:pPr>
        <w:pStyle w:val="SubsectionHead"/>
      </w:pPr>
      <w:r w:rsidRPr="001B5B71">
        <w:t>White spot disease repayment levy</w:t>
      </w:r>
    </w:p>
    <w:p w14:paraId="3225C2DA" w14:textId="77777777" w:rsidR="00285DA1" w:rsidRPr="001B5B71" w:rsidRDefault="00285DA1" w:rsidP="00285DA1">
      <w:pPr>
        <w:pStyle w:val="subsection"/>
      </w:pPr>
      <w:r w:rsidRPr="001B5B71">
        <w:tab/>
        <w:t>(2)</w:t>
      </w:r>
      <w:r w:rsidRPr="001B5B71">
        <w:tab/>
        <w:t>Levy is imposed on farmed prawns if:</w:t>
      </w:r>
    </w:p>
    <w:p w14:paraId="6DB0F13F" w14:textId="77777777" w:rsidR="00285DA1" w:rsidRPr="001B5B71" w:rsidRDefault="00285DA1" w:rsidP="00285DA1">
      <w:pPr>
        <w:pStyle w:val="paragraph"/>
      </w:pPr>
      <w:r w:rsidRPr="001B5B71">
        <w:tab/>
        <w:t>(a)</w:t>
      </w:r>
      <w:r w:rsidRPr="001B5B71">
        <w:tab/>
        <w:t>the farmed prawns are harvested in Australia; and</w:t>
      </w:r>
    </w:p>
    <w:p w14:paraId="3823E5BD" w14:textId="77777777" w:rsidR="00285DA1" w:rsidRPr="001B5B71" w:rsidRDefault="00285DA1" w:rsidP="00285DA1">
      <w:pPr>
        <w:pStyle w:val="paragraph"/>
      </w:pPr>
      <w:r w:rsidRPr="001B5B71">
        <w:tab/>
        <w:t>(b)</w:t>
      </w:r>
      <w:r w:rsidRPr="001B5B71">
        <w:tab/>
        <w:t>one of the following applies:</w:t>
      </w:r>
    </w:p>
    <w:p w14:paraId="54315435" w14:textId="77777777" w:rsidR="00285DA1" w:rsidRPr="001B5B71" w:rsidRDefault="00285DA1" w:rsidP="00285DA1">
      <w:pPr>
        <w:pStyle w:val="paragraphsub"/>
      </w:pPr>
      <w:r w:rsidRPr="001B5B71">
        <w:tab/>
        <w:t>(i)</w:t>
      </w:r>
      <w:r w:rsidRPr="001B5B71">
        <w:tab/>
        <w:t xml:space="preserve">the farmed prawns are delivered to a person </w:t>
      </w:r>
      <w:r w:rsidR="006439C4" w:rsidRPr="001B5B71">
        <w:t xml:space="preserve">in Australia </w:t>
      </w:r>
      <w:r w:rsidRPr="001B5B71">
        <w:t>by the person who owns the farmed prawns immediately after they are harvested;</w:t>
      </w:r>
    </w:p>
    <w:p w14:paraId="03785936" w14:textId="77777777" w:rsidR="00285DA1" w:rsidRPr="001B5B71" w:rsidRDefault="00285DA1" w:rsidP="00285DA1">
      <w:pPr>
        <w:pStyle w:val="paragraphsub"/>
      </w:pPr>
      <w:r w:rsidRPr="001B5B71">
        <w:tab/>
        <w:t>(ii)</w:t>
      </w:r>
      <w:r w:rsidRPr="001B5B71">
        <w:tab/>
        <w:t>the farmed prawns are sold by the person who owns the farmed prawns immediately after they are harvested;</w:t>
      </w:r>
    </w:p>
    <w:p w14:paraId="3B032BEF" w14:textId="77777777" w:rsidR="00285DA1" w:rsidRPr="001B5B71" w:rsidRDefault="00285DA1" w:rsidP="00285DA1">
      <w:pPr>
        <w:pStyle w:val="paragraphsub"/>
      </w:pPr>
      <w:r w:rsidRPr="001B5B71">
        <w:lastRenderedPageBreak/>
        <w:tab/>
        <w:t>(iii)</w:t>
      </w:r>
      <w:r w:rsidRPr="001B5B71">
        <w:tab/>
        <w:t>the farmed prawns are processed by or for the person who owns the farmed prawns immediately after they are harvested.</w:t>
      </w:r>
    </w:p>
    <w:p w14:paraId="03B935F6" w14:textId="77777777" w:rsidR="00285DA1" w:rsidRPr="001B5B71" w:rsidRDefault="00285DA1" w:rsidP="00285DA1">
      <w:pPr>
        <w:pStyle w:val="notetext"/>
      </w:pPr>
      <w:r w:rsidRPr="001B5B71">
        <w:t>Note:</w:t>
      </w:r>
      <w:r w:rsidRPr="001B5B71">
        <w:tab/>
        <w:t>Amounts equal to white spot disease repayment levy received by or on behalf of the Commonwealth:</w:t>
      </w:r>
    </w:p>
    <w:p w14:paraId="7357D271" w14:textId="77777777" w:rsidR="00285DA1" w:rsidRPr="001B5B71" w:rsidRDefault="00285DA1" w:rsidP="00285DA1">
      <w:pPr>
        <w:pStyle w:val="notepara"/>
      </w:pPr>
      <w:r w:rsidRPr="001B5B71">
        <w:t>(a)</w:t>
      </w:r>
      <w:r w:rsidRPr="001B5B71">
        <w:tab/>
        <w:t>are initially retained by the Commonwealth to repay the government</w:t>
      </w:r>
      <w:r w:rsidR="0017297C" w:rsidRPr="001B5B71">
        <w:noBreakHyphen/>
      </w:r>
      <w:r w:rsidRPr="001B5B71">
        <w:t>underwritten assistance package provided to prawn farmers affected by white spot disease in the Logan River area of Queensland; and</w:t>
      </w:r>
    </w:p>
    <w:p w14:paraId="0B311C1C" w14:textId="77777777" w:rsidR="00285DA1" w:rsidRPr="001B5B71" w:rsidRDefault="00285DA1" w:rsidP="00285DA1">
      <w:pPr>
        <w:pStyle w:val="notepara"/>
      </w:pPr>
      <w:r w:rsidRPr="001B5B71">
        <w:t>(b)</w:t>
      </w:r>
      <w:r w:rsidRPr="001B5B71">
        <w:tab/>
        <w:t xml:space="preserve">after the farmed prawn industry’s liability to the Commonwealth is repaid are to be paid to the Fisheries Research and Development Corporation under the </w:t>
      </w:r>
      <w:r w:rsidRPr="001B5B71">
        <w:rPr>
          <w:i/>
        </w:rPr>
        <w:t>Primary Industries Levies and Charges Disbursement Act 2024</w:t>
      </w:r>
      <w:r w:rsidRPr="001B5B71">
        <w:t>.</w:t>
      </w:r>
    </w:p>
    <w:p w14:paraId="761016BD" w14:textId="77777777" w:rsidR="00285DA1" w:rsidRPr="001B5B71" w:rsidRDefault="00285DA1" w:rsidP="00285DA1">
      <w:pPr>
        <w:pStyle w:val="SubsectionHead"/>
      </w:pPr>
      <w:r w:rsidRPr="001B5B71">
        <w:t>Definitions</w:t>
      </w:r>
    </w:p>
    <w:p w14:paraId="6245562E" w14:textId="77777777" w:rsidR="00285DA1" w:rsidRPr="001B5B71" w:rsidRDefault="00285DA1" w:rsidP="00285DA1">
      <w:pPr>
        <w:pStyle w:val="subsection"/>
      </w:pPr>
      <w:r w:rsidRPr="001B5B71">
        <w:rPr>
          <w:b/>
          <w:i/>
        </w:rPr>
        <w:tab/>
      </w:r>
      <w:r w:rsidRPr="001B5B71">
        <w:t>(3)</w:t>
      </w:r>
      <w:r w:rsidRPr="001B5B71">
        <w:tab/>
      </w:r>
      <w:r w:rsidRPr="001B5B71">
        <w:rPr>
          <w:b/>
          <w:i/>
        </w:rPr>
        <w:t xml:space="preserve">Farmed prawns </w:t>
      </w:r>
      <w:r w:rsidRPr="001B5B71">
        <w:t>means banana prawns, b</w:t>
      </w:r>
      <w:r w:rsidRPr="001B5B71">
        <w:rPr>
          <w:snapToGrid w:val="0"/>
        </w:rPr>
        <w:t xml:space="preserve">lack tiger prawns, brown tiger prawns, Australian Kuruma prawns or Eastern school prawns </w:t>
      </w:r>
      <w:r w:rsidRPr="001B5B71">
        <w:t>that are produced by aquaculture.</w:t>
      </w:r>
    </w:p>
    <w:p w14:paraId="190816ED" w14:textId="77777777" w:rsidR="00285DA1" w:rsidRPr="001B5B71" w:rsidRDefault="00285DA1" w:rsidP="00285DA1">
      <w:pPr>
        <w:pStyle w:val="subsection"/>
        <w:rPr>
          <w:iCs/>
        </w:rPr>
      </w:pPr>
      <w:r w:rsidRPr="001B5B71">
        <w:tab/>
        <w:t>(4)</w:t>
      </w:r>
      <w:r w:rsidRPr="001B5B71">
        <w:tab/>
      </w:r>
      <w:r w:rsidRPr="001B5B71">
        <w:rPr>
          <w:b/>
          <w:i/>
        </w:rPr>
        <w:t xml:space="preserve">Banana prawn </w:t>
      </w:r>
      <w:r w:rsidRPr="001B5B71">
        <w:t xml:space="preserve">means an animal of the species </w:t>
      </w:r>
      <w:r w:rsidRPr="001B5B71">
        <w:rPr>
          <w:i/>
          <w:iCs/>
        </w:rPr>
        <w:t>Penaeus merguiensis</w:t>
      </w:r>
      <w:r w:rsidRPr="001B5B71">
        <w:t xml:space="preserve">, also known as </w:t>
      </w:r>
      <w:r w:rsidRPr="001B5B71">
        <w:rPr>
          <w:i/>
          <w:iCs/>
        </w:rPr>
        <w:t>Fenneropenaeus merguiensis</w:t>
      </w:r>
      <w:r w:rsidRPr="001B5B71">
        <w:rPr>
          <w:iCs/>
        </w:rPr>
        <w:t>.</w:t>
      </w:r>
    </w:p>
    <w:p w14:paraId="6664515F" w14:textId="77777777" w:rsidR="00285DA1" w:rsidRPr="001B5B71" w:rsidRDefault="00285DA1" w:rsidP="00285DA1">
      <w:pPr>
        <w:pStyle w:val="subsection"/>
        <w:rPr>
          <w:iCs/>
        </w:rPr>
      </w:pPr>
      <w:r w:rsidRPr="001B5B71">
        <w:tab/>
        <w:t>(5)</w:t>
      </w:r>
      <w:r w:rsidRPr="001B5B71">
        <w:tab/>
      </w:r>
      <w:r w:rsidRPr="001B5B71">
        <w:rPr>
          <w:b/>
          <w:i/>
          <w:snapToGrid w:val="0"/>
        </w:rPr>
        <w:t xml:space="preserve">Black tiger prawn </w:t>
      </w:r>
      <w:r w:rsidRPr="001B5B71">
        <w:t xml:space="preserve">means an animal of the species </w:t>
      </w:r>
      <w:r w:rsidRPr="001B5B71">
        <w:rPr>
          <w:i/>
          <w:iCs/>
        </w:rPr>
        <w:t>Penaeus monodon</w:t>
      </w:r>
      <w:r w:rsidRPr="001B5B71">
        <w:rPr>
          <w:iCs/>
        </w:rPr>
        <w:t>.</w:t>
      </w:r>
    </w:p>
    <w:p w14:paraId="31928A18" w14:textId="77777777" w:rsidR="00285DA1" w:rsidRPr="001B5B71" w:rsidRDefault="00285DA1" w:rsidP="00285DA1">
      <w:pPr>
        <w:pStyle w:val="subsection"/>
        <w:rPr>
          <w:iCs/>
        </w:rPr>
      </w:pPr>
      <w:r w:rsidRPr="001B5B71">
        <w:tab/>
        <w:t>(6)</w:t>
      </w:r>
      <w:r w:rsidRPr="001B5B71">
        <w:tab/>
      </w:r>
      <w:r w:rsidRPr="001B5B71">
        <w:rPr>
          <w:b/>
          <w:i/>
          <w:snapToGrid w:val="0"/>
        </w:rPr>
        <w:t>Brown tiger prawn</w:t>
      </w:r>
      <w:r w:rsidRPr="001B5B71">
        <w:rPr>
          <w:snapToGrid w:val="0"/>
        </w:rPr>
        <w:t xml:space="preserve"> means </w:t>
      </w:r>
      <w:r w:rsidRPr="001B5B71">
        <w:t xml:space="preserve">an animal of the species </w:t>
      </w:r>
      <w:r w:rsidRPr="001B5B71">
        <w:rPr>
          <w:i/>
          <w:iCs/>
        </w:rPr>
        <w:t>Penaeus esculentus</w:t>
      </w:r>
      <w:r w:rsidRPr="001B5B71">
        <w:rPr>
          <w:iCs/>
        </w:rPr>
        <w:t>.</w:t>
      </w:r>
    </w:p>
    <w:p w14:paraId="5DC899BA" w14:textId="77777777" w:rsidR="00285DA1" w:rsidRPr="001B5B71" w:rsidRDefault="00285DA1" w:rsidP="00285DA1">
      <w:pPr>
        <w:pStyle w:val="subsection"/>
      </w:pPr>
      <w:bookmarkStart w:id="181" w:name="_Hlk156216698"/>
      <w:r w:rsidRPr="001B5B71">
        <w:tab/>
        <w:t>(7)</w:t>
      </w:r>
      <w:r w:rsidRPr="001B5B71">
        <w:tab/>
      </w:r>
      <w:r w:rsidRPr="001B5B71">
        <w:rPr>
          <w:b/>
          <w:i/>
        </w:rPr>
        <w:t>Australian</w:t>
      </w:r>
      <w:r w:rsidRPr="001B5B71">
        <w:t xml:space="preserve"> </w:t>
      </w:r>
      <w:r w:rsidRPr="001B5B71">
        <w:rPr>
          <w:b/>
          <w:i/>
          <w:snapToGrid w:val="0"/>
        </w:rPr>
        <w:t>Kuruma prawn</w:t>
      </w:r>
      <w:r w:rsidRPr="001B5B71">
        <w:rPr>
          <w:snapToGrid w:val="0"/>
        </w:rPr>
        <w:t xml:space="preserve"> means </w:t>
      </w:r>
      <w:r w:rsidRPr="001B5B71">
        <w:t xml:space="preserve">an animal of the species </w:t>
      </w:r>
      <w:r w:rsidRPr="001B5B71">
        <w:rPr>
          <w:i/>
          <w:iCs/>
        </w:rPr>
        <w:t xml:space="preserve">Penaeus pulchricaudatus </w:t>
      </w:r>
      <w:r w:rsidRPr="001B5B71">
        <w:rPr>
          <w:iCs/>
        </w:rPr>
        <w:t xml:space="preserve">(formerly known as </w:t>
      </w:r>
      <w:r w:rsidRPr="001B5B71">
        <w:rPr>
          <w:i/>
        </w:rPr>
        <w:t>Penaeus japonicus</w:t>
      </w:r>
      <w:r w:rsidRPr="001B5B71">
        <w:t>).</w:t>
      </w:r>
    </w:p>
    <w:bookmarkEnd w:id="181"/>
    <w:p w14:paraId="73BE5AB2" w14:textId="77777777" w:rsidR="00285DA1" w:rsidRPr="001B5B71" w:rsidRDefault="00285DA1" w:rsidP="00285DA1">
      <w:pPr>
        <w:pStyle w:val="subsection"/>
        <w:rPr>
          <w:iCs/>
        </w:rPr>
      </w:pPr>
      <w:r w:rsidRPr="001B5B71">
        <w:tab/>
        <w:t>(8)</w:t>
      </w:r>
      <w:r w:rsidRPr="001B5B71">
        <w:tab/>
      </w:r>
      <w:r w:rsidRPr="001B5B71">
        <w:rPr>
          <w:b/>
          <w:i/>
        </w:rPr>
        <w:t>Eastern s</w:t>
      </w:r>
      <w:r w:rsidRPr="001B5B71">
        <w:rPr>
          <w:b/>
          <w:i/>
          <w:snapToGrid w:val="0"/>
        </w:rPr>
        <w:t xml:space="preserve">chool prawn </w:t>
      </w:r>
      <w:r w:rsidRPr="001B5B71">
        <w:rPr>
          <w:snapToGrid w:val="0"/>
        </w:rPr>
        <w:t xml:space="preserve">means </w:t>
      </w:r>
      <w:r w:rsidRPr="001B5B71">
        <w:t xml:space="preserve">an animal of the species </w:t>
      </w:r>
      <w:r w:rsidRPr="001B5B71">
        <w:rPr>
          <w:i/>
          <w:iCs/>
        </w:rPr>
        <w:t>Metapenaeus macleayi</w:t>
      </w:r>
      <w:r w:rsidRPr="001B5B71">
        <w:rPr>
          <w:iCs/>
        </w:rPr>
        <w:t>.</w:t>
      </w:r>
    </w:p>
    <w:p w14:paraId="68AA4E9B" w14:textId="77777777" w:rsidR="00285DA1" w:rsidRPr="001B5B71" w:rsidRDefault="00285DA1" w:rsidP="00285DA1">
      <w:pPr>
        <w:pStyle w:val="ActHead5"/>
      </w:pPr>
      <w:bookmarkStart w:id="182" w:name="_Toc177037666"/>
      <w:r w:rsidRPr="00217AA3">
        <w:rPr>
          <w:rStyle w:val="CharSectno"/>
        </w:rPr>
        <w:t>20</w:t>
      </w:r>
      <w:r w:rsidR="0017297C" w:rsidRPr="00217AA3">
        <w:rPr>
          <w:rStyle w:val="CharSectno"/>
        </w:rPr>
        <w:noBreakHyphen/>
      </w:r>
      <w:r w:rsidRPr="00217AA3">
        <w:rPr>
          <w:rStyle w:val="CharSectno"/>
        </w:rPr>
        <w:t>2</w:t>
      </w:r>
      <w:r w:rsidRPr="001B5B71">
        <w:t xml:space="preserve">  Exemptions from the levy</w:t>
      </w:r>
      <w:bookmarkEnd w:id="182"/>
    </w:p>
    <w:p w14:paraId="68967888" w14:textId="77777777" w:rsidR="00285DA1" w:rsidRPr="001B5B71" w:rsidRDefault="00285DA1" w:rsidP="00285DA1">
      <w:pPr>
        <w:pStyle w:val="SubsectionHead"/>
      </w:pPr>
      <w:r w:rsidRPr="001B5B71">
        <w:t>Delivery for storage</w:t>
      </w:r>
    </w:p>
    <w:p w14:paraId="6F9AECA5" w14:textId="77777777" w:rsidR="00285DA1" w:rsidRPr="001B5B71" w:rsidRDefault="00285DA1" w:rsidP="00285DA1">
      <w:pPr>
        <w:pStyle w:val="subsection"/>
      </w:pPr>
      <w:r w:rsidRPr="001B5B71">
        <w:tab/>
        <w:t>(1)</w:t>
      </w:r>
      <w:r w:rsidRPr="001B5B71">
        <w:tab/>
        <w:t xml:space="preserve">Levy is not imposed by </w:t>
      </w:r>
      <w:r w:rsidR="00B779FF" w:rsidRPr="001B5B71">
        <w:t>subclause 2</w:t>
      </w:r>
      <w:r w:rsidR="0057037C" w:rsidRPr="001B5B71">
        <w:t>0</w:t>
      </w:r>
      <w:r w:rsidR="0017297C" w:rsidRPr="001B5B71">
        <w:noBreakHyphen/>
      </w:r>
      <w:r w:rsidR="0057037C" w:rsidRPr="001B5B71">
        <w:t>1</w:t>
      </w:r>
      <w:r w:rsidRPr="001B5B71">
        <w:t xml:space="preserve">(1) or (2) on farmed prawns if they are delivered by the person who owns the </w:t>
      </w:r>
      <w:r w:rsidRPr="001B5B71">
        <w:lastRenderedPageBreak/>
        <w:t>farmed prawns immediately after they are harvested to another person for storage.</w:t>
      </w:r>
    </w:p>
    <w:p w14:paraId="25755DB8" w14:textId="77777777" w:rsidR="00285DA1" w:rsidRPr="001B5B71" w:rsidRDefault="00285DA1" w:rsidP="00285DA1">
      <w:pPr>
        <w:pStyle w:val="SubsectionHead"/>
      </w:pPr>
      <w:r w:rsidRPr="001B5B71">
        <w:t>Farmed prawns levy—levy previously imposed</w:t>
      </w:r>
    </w:p>
    <w:p w14:paraId="2299255A" w14:textId="77777777" w:rsidR="00285DA1" w:rsidRPr="001B5B71" w:rsidRDefault="00285DA1" w:rsidP="00285DA1">
      <w:pPr>
        <w:pStyle w:val="subsection"/>
      </w:pPr>
      <w:r w:rsidRPr="001B5B71">
        <w:tab/>
        <w:t>(2)</w:t>
      </w:r>
      <w:r w:rsidRPr="001B5B71">
        <w:tab/>
        <w:t xml:space="preserve">Levy is not imposed by </w:t>
      </w:r>
      <w:r w:rsidR="00B779FF" w:rsidRPr="001B5B71">
        <w:t>subclause 2</w:t>
      </w:r>
      <w:r w:rsidR="0057037C" w:rsidRPr="001B5B71">
        <w:t>0</w:t>
      </w:r>
      <w:r w:rsidR="0017297C" w:rsidRPr="001B5B71">
        <w:noBreakHyphen/>
      </w:r>
      <w:r w:rsidR="0057037C" w:rsidRPr="001B5B71">
        <w:t>1</w:t>
      </w:r>
      <w:r w:rsidRPr="001B5B71">
        <w:t>(1) on particular farmed prawns if levy under that subclause has previously been imposed on the farmed prawns.</w:t>
      </w:r>
    </w:p>
    <w:p w14:paraId="683AA870" w14:textId="77777777" w:rsidR="00285DA1" w:rsidRPr="001B5B71" w:rsidRDefault="00285DA1" w:rsidP="00285DA1">
      <w:pPr>
        <w:pStyle w:val="SubsectionHead"/>
      </w:pPr>
      <w:r w:rsidRPr="001B5B71">
        <w:t>White spot disease repayment levy—levy previously imposed</w:t>
      </w:r>
    </w:p>
    <w:p w14:paraId="2D5CBA1D" w14:textId="77777777" w:rsidR="00285DA1" w:rsidRPr="001B5B71" w:rsidRDefault="00285DA1" w:rsidP="00285DA1">
      <w:pPr>
        <w:pStyle w:val="subsection"/>
      </w:pPr>
      <w:r w:rsidRPr="001B5B71">
        <w:tab/>
        <w:t>(3)</w:t>
      </w:r>
      <w:r w:rsidRPr="001B5B71">
        <w:tab/>
        <w:t xml:space="preserve">Levy is not imposed by </w:t>
      </w:r>
      <w:r w:rsidR="00B779FF" w:rsidRPr="001B5B71">
        <w:t>subclause 2</w:t>
      </w:r>
      <w:r w:rsidR="0057037C" w:rsidRPr="001B5B71">
        <w:t>0</w:t>
      </w:r>
      <w:r w:rsidR="0017297C" w:rsidRPr="001B5B71">
        <w:noBreakHyphen/>
      </w:r>
      <w:r w:rsidR="0057037C" w:rsidRPr="001B5B71">
        <w:t>1</w:t>
      </w:r>
      <w:r w:rsidRPr="001B5B71">
        <w:t>(2) on particular farmed prawns if levy under that subclause has previously been imposed on the farmed prawns.</w:t>
      </w:r>
    </w:p>
    <w:p w14:paraId="595CB3D0" w14:textId="77777777" w:rsidR="00C657AF" w:rsidRPr="001B5B71" w:rsidRDefault="00C657AF" w:rsidP="00C657AF">
      <w:pPr>
        <w:pStyle w:val="SubsectionHead"/>
      </w:pPr>
      <w:r w:rsidRPr="001B5B71">
        <w:t>Farmed prawns sold or processed after export</w:t>
      </w:r>
    </w:p>
    <w:p w14:paraId="546B2520" w14:textId="77777777" w:rsidR="00C657AF" w:rsidRPr="001B5B71" w:rsidRDefault="00C657AF" w:rsidP="00C657AF">
      <w:pPr>
        <w:pStyle w:val="subsection"/>
      </w:pPr>
      <w:r w:rsidRPr="001B5B71">
        <w:tab/>
        <w:t>(4)</w:t>
      </w:r>
      <w:r w:rsidRPr="001B5B71">
        <w:tab/>
        <w:t xml:space="preserve">Levy is not imposed by </w:t>
      </w:r>
      <w:r w:rsidR="00B779FF" w:rsidRPr="001B5B71">
        <w:t>subclause 2</w:t>
      </w:r>
      <w:r w:rsidRPr="001B5B71">
        <w:t>0</w:t>
      </w:r>
      <w:r w:rsidR="0017297C" w:rsidRPr="001B5B71">
        <w:noBreakHyphen/>
      </w:r>
      <w:r w:rsidRPr="001B5B71">
        <w:t>1(1) or (2) on farmed prawns that are sold or processed after being exported from Australia.</w:t>
      </w:r>
    </w:p>
    <w:p w14:paraId="2D7C326A" w14:textId="77777777" w:rsidR="00285DA1" w:rsidRPr="001B5B71" w:rsidRDefault="00285DA1" w:rsidP="00285DA1">
      <w:pPr>
        <w:pStyle w:val="ActHead5"/>
      </w:pPr>
      <w:bookmarkStart w:id="183" w:name="_Toc177037667"/>
      <w:r w:rsidRPr="00217AA3">
        <w:rPr>
          <w:rStyle w:val="CharSectno"/>
        </w:rPr>
        <w:t>20</w:t>
      </w:r>
      <w:r w:rsidR="0017297C" w:rsidRPr="00217AA3">
        <w:rPr>
          <w:rStyle w:val="CharSectno"/>
        </w:rPr>
        <w:noBreakHyphen/>
      </w:r>
      <w:r w:rsidRPr="00217AA3">
        <w:rPr>
          <w:rStyle w:val="CharSectno"/>
        </w:rPr>
        <w:t>3</w:t>
      </w:r>
      <w:r w:rsidRPr="001B5B71">
        <w:t xml:space="preserve">  Rate of the levy</w:t>
      </w:r>
      <w:bookmarkEnd w:id="183"/>
    </w:p>
    <w:p w14:paraId="10A6D4AB" w14:textId="77777777" w:rsidR="00285DA1" w:rsidRPr="001B5B71" w:rsidRDefault="00285DA1" w:rsidP="00285DA1">
      <w:pPr>
        <w:pStyle w:val="SubsectionHead"/>
      </w:pPr>
      <w:r w:rsidRPr="001B5B71">
        <w:t>Farmed prawns levy</w:t>
      </w:r>
    </w:p>
    <w:p w14:paraId="6B395486"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2</w:t>
      </w:r>
      <w:r w:rsidR="0057037C" w:rsidRPr="001B5B71">
        <w:t>0</w:t>
      </w:r>
      <w:r w:rsidR="0017297C" w:rsidRPr="001B5B71">
        <w:noBreakHyphen/>
      </w:r>
      <w:r w:rsidR="0057037C" w:rsidRPr="001B5B71">
        <w:t>1</w:t>
      </w:r>
      <w:r w:rsidRPr="001B5B71">
        <w:t>(1) on farmed prawns is worked out using this table.</w:t>
      </w:r>
    </w:p>
    <w:p w14:paraId="116C7F8F"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2A08126" w14:textId="77777777" w:rsidTr="00CF1D94">
        <w:trPr>
          <w:tblHeader/>
        </w:trPr>
        <w:tc>
          <w:tcPr>
            <w:tcW w:w="8313" w:type="dxa"/>
            <w:gridSpan w:val="2"/>
            <w:tcBorders>
              <w:top w:val="single" w:sz="12" w:space="0" w:color="auto"/>
              <w:bottom w:val="single" w:sz="6" w:space="0" w:color="auto"/>
            </w:tcBorders>
            <w:shd w:val="clear" w:color="auto" w:fill="auto"/>
          </w:tcPr>
          <w:p w14:paraId="0A665390" w14:textId="77777777" w:rsidR="00285DA1" w:rsidRPr="001B5B71" w:rsidRDefault="00285DA1" w:rsidP="00CF1D94">
            <w:pPr>
              <w:pStyle w:val="TableHeading"/>
            </w:pPr>
            <w:r w:rsidRPr="001B5B71">
              <w:t>Farmed prawns levy</w:t>
            </w:r>
          </w:p>
        </w:tc>
      </w:tr>
      <w:tr w:rsidR="001B5B71" w:rsidRPr="001B5B71" w14:paraId="7A63F738" w14:textId="77777777" w:rsidTr="00CF1D94">
        <w:trPr>
          <w:tblHeader/>
        </w:trPr>
        <w:tc>
          <w:tcPr>
            <w:tcW w:w="714" w:type="dxa"/>
            <w:tcBorders>
              <w:top w:val="single" w:sz="6" w:space="0" w:color="auto"/>
              <w:bottom w:val="single" w:sz="12" w:space="0" w:color="auto"/>
            </w:tcBorders>
            <w:shd w:val="clear" w:color="auto" w:fill="auto"/>
          </w:tcPr>
          <w:p w14:paraId="32874D5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BB002B1" w14:textId="77777777" w:rsidR="00285DA1" w:rsidRPr="001B5B71" w:rsidRDefault="00285DA1" w:rsidP="00CF1D94">
            <w:pPr>
              <w:pStyle w:val="TableHeading"/>
            </w:pPr>
            <w:r w:rsidRPr="001B5B71">
              <w:t>Rate of levy</w:t>
            </w:r>
          </w:p>
        </w:tc>
      </w:tr>
      <w:tr w:rsidR="001B5B71" w:rsidRPr="001B5B71" w14:paraId="294FDFD1" w14:textId="77777777" w:rsidTr="00CF1D94">
        <w:tc>
          <w:tcPr>
            <w:tcW w:w="714" w:type="dxa"/>
            <w:tcBorders>
              <w:top w:val="single" w:sz="12" w:space="0" w:color="auto"/>
              <w:bottom w:val="single" w:sz="12" w:space="0" w:color="auto"/>
            </w:tcBorders>
            <w:shd w:val="clear" w:color="auto" w:fill="auto"/>
          </w:tcPr>
          <w:p w14:paraId="68102504"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4E68E617" w14:textId="77777777" w:rsidR="00285DA1" w:rsidRPr="001B5B71" w:rsidRDefault="00285DA1" w:rsidP="00CF1D94">
            <w:pPr>
              <w:pStyle w:val="Tabletext"/>
            </w:pPr>
            <w:r w:rsidRPr="001B5B71">
              <w:t>3.64 cents per kilogram of the farmed prawns, weighed before any part of the prawns is removed (the research and development component)</w:t>
            </w:r>
          </w:p>
        </w:tc>
      </w:tr>
    </w:tbl>
    <w:p w14:paraId="784A1822" w14:textId="77777777" w:rsidR="00285DA1" w:rsidRPr="001B5B71" w:rsidRDefault="00285DA1" w:rsidP="00285DA1">
      <w:pPr>
        <w:pStyle w:val="SubsectionHead"/>
      </w:pPr>
      <w:bookmarkStart w:id="184" w:name="_Hlk135986171"/>
      <w:r w:rsidRPr="001B5B71">
        <w:t>White spot disease repayment levy</w:t>
      </w:r>
      <w:bookmarkEnd w:id="184"/>
    </w:p>
    <w:p w14:paraId="4D8CCDEE" w14:textId="77777777" w:rsidR="00285DA1" w:rsidRPr="001B5B71" w:rsidRDefault="00285DA1" w:rsidP="00285DA1">
      <w:pPr>
        <w:pStyle w:val="subsection"/>
      </w:pPr>
      <w:r w:rsidRPr="001B5B71">
        <w:tab/>
        <w:t>(2)</w:t>
      </w:r>
      <w:r w:rsidRPr="001B5B71">
        <w:tab/>
        <w:t xml:space="preserve">The rate of the levy imposed by </w:t>
      </w:r>
      <w:r w:rsidR="00B779FF" w:rsidRPr="001B5B71">
        <w:t>subclause 2</w:t>
      </w:r>
      <w:r w:rsidR="0057037C" w:rsidRPr="001B5B71">
        <w:t>0</w:t>
      </w:r>
      <w:r w:rsidR="0017297C" w:rsidRPr="001B5B71">
        <w:noBreakHyphen/>
      </w:r>
      <w:r w:rsidR="0057037C" w:rsidRPr="001B5B71">
        <w:t>1</w:t>
      </w:r>
      <w:r w:rsidRPr="001B5B71">
        <w:t>(2) on farmed prawns is worked out using this table.</w:t>
      </w:r>
    </w:p>
    <w:p w14:paraId="2DC50DC9"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6774746" w14:textId="77777777" w:rsidTr="00CF1D94">
        <w:trPr>
          <w:tblHeader/>
        </w:trPr>
        <w:tc>
          <w:tcPr>
            <w:tcW w:w="8313" w:type="dxa"/>
            <w:gridSpan w:val="2"/>
            <w:tcBorders>
              <w:top w:val="single" w:sz="12" w:space="0" w:color="auto"/>
              <w:bottom w:val="single" w:sz="6" w:space="0" w:color="auto"/>
            </w:tcBorders>
            <w:shd w:val="clear" w:color="auto" w:fill="auto"/>
          </w:tcPr>
          <w:p w14:paraId="7BAEA831" w14:textId="77777777" w:rsidR="00285DA1" w:rsidRPr="001B5B71" w:rsidRDefault="00285DA1" w:rsidP="00CF1D94">
            <w:pPr>
              <w:pStyle w:val="TableHeading"/>
            </w:pPr>
            <w:r w:rsidRPr="001B5B71">
              <w:t>White spot disease repayment levy</w:t>
            </w:r>
          </w:p>
        </w:tc>
      </w:tr>
      <w:tr w:rsidR="001B5B71" w:rsidRPr="001B5B71" w14:paraId="443FCA78" w14:textId="77777777" w:rsidTr="00CF1D94">
        <w:trPr>
          <w:tblHeader/>
        </w:trPr>
        <w:tc>
          <w:tcPr>
            <w:tcW w:w="714" w:type="dxa"/>
            <w:tcBorders>
              <w:top w:val="single" w:sz="6" w:space="0" w:color="auto"/>
              <w:bottom w:val="single" w:sz="12" w:space="0" w:color="auto"/>
            </w:tcBorders>
            <w:shd w:val="clear" w:color="auto" w:fill="auto"/>
          </w:tcPr>
          <w:p w14:paraId="58F642C9"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A6D0AAF" w14:textId="77777777" w:rsidR="00285DA1" w:rsidRPr="001B5B71" w:rsidRDefault="00285DA1" w:rsidP="00CF1D94">
            <w:pPr>
              <w:pStyle w:val="TableHeading"/>
            </w:pPr>
            <w:r w:rsidRPr="001B5B71">
              <w:t>Rate of levy</w:t>
            </w:r>
          </w:p>
        </w:tc>
      </w:tr>
      <w:tr w:rsidR="001B5B71" w:rsidRPr="001B5B71" w14:paraId="0E489FA7" w14:textId="77777777" w:rsidTr="00CF1D94">
        <w:tc>
          <w:tcPr>
            <w:tcW w:w="714" w:type="dxa"/>
            <w:tcBorders>
              <w:top w:val="single" w:sz="12" w:space="0" w:color="auto"/>
              <w:bottom w:val="single" w:sz="12" w:space="0" w:color="auto"/>
            </w:tcBorders>
            <w:shd w:val="clear" w:color="auto" w:fill="auto"/>
          </w:tcPr>
          <w:p w14:paraId="5E4730D6"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6C297A60" w14:textId="77777777" w:rsidR="00285DA1" w:rsidRPr="001B5B71" w:rsidRDefault="00285DA1" w:rsidP="00CF1D94">
            <w:pPr>
              <w:pStyle w:val="Tabletext"/>
            </w:pPr>
            <w:r w:rsidRPr="001B5B71">
              <w:t>3.01 cents per kilogram of the farmed prawns, weighed before any part of the prawns is removed</w:t>
            </w:r>
          </w:p>
        </w:tc>
      </w:tr>
    </w:tbl>
    <w:p w14:paraId="13217701" w14:textId="77777777" w:rsidR="00285DA1" w:rsidRPr="001B5B71" w:rsidRDefault="00285DA1" w:rsidP="00285DA1">
      <w:pPr>
        <w:pStyle w:val="ActHead5"/>
      </w:pPr>
      <w:bookmarkStart w:id="185" w:name="_Toc177037668"/>
      <w:r w:rsidRPr="00217AA3">
        <w:rPr>
          <w:rStyle w:val="CharSectno"/>
        </w:rPr>
        <w:lastRenderedPageBreak/>
        <w:t>20</w:t>
      </w:r>
      <w:r w:rsidR="0017297C" w:rsidRPr="00217AA3">
        <w:rPr>
          <w:rStyle w:val="CharSectno"/>
        </w:rPr>
        <w:noBreakHyphen/>
      </w:r>
      <w:r w:rsidRPr="00217AA3">
        <w:rPr>
          <w:rStyle w:val="CharSectno"/>
        </w:rPr>
        <w:t>4</w:t>
      </w:r>
      <w:r w:rsidRPr="001B5B71">
        <w:t xml:space="preserve">  Levy payer</w:t>
      </w:r>
      <w:bookmarkEnd w:id="185"/>
    </w:p>
    <w:p w14:paraId="05DF10B9" w14:textId="77777777" w:rsidR="00285DA1" w:rsidRPr="001B5B71" w:rsidRDefault="00285DA1" w:rsidP="00285DA1">
      <w:pPr>
        <w:pStyle w:val="subsection"/>
      </w:pPr>
      <w:r w:rsidRPr="001B5B71">
        <w:tab/>
      </w:r>
      <w:r w:rsidRPr="001B5B71">
        <w:tab/>
        <w:t xml:space="preserve">The levy imposed by </w:t>
      </w:r>
      <w:r w:rsidR="00B779FF" w:rsidRPr="001B5B71">
        <w:t>subclause 2</w:t>
      </w:r>
      <w:r w:rsidR="0057037C" w:rsidRPr="001B5B71">
        <w:t>0</w:t>
      </w:r>
      <w:r w:rsidR="0017297C" w:rsidRPr="001B5B71">
        <w:noBreakHyphen/>
      </w:r>
      <w:r w:rsidR="0057037C" w:rsidRPr="001B5B71">
        <w:t>1</w:t>
      </w:r>
      <w:r w:rsidRPr="001B5B71">
        <w:t>(1) or (2) on farmed prawns is payable by the person who owns the farmed prawns immediately after they are harvested.</w:t>
      </w:r>
    </w:p>
    <w:p w14:paraId="599134E4" w14:textId="77777777" w:rsidR="00285DA1" w:rsidRPr="001B5B71" w:rsidRDefault="00285DA1" w:rsidP="00285DA1">
      <w:pPr>
        <w:pStyle w:val="ActHead5"/>
      </w:pPr>
      <w:bookmarkStart w:id="186" w:name="_Toc177037669"/>
      <w:r w:rsidRPr="00217AA3">
        <w:rPr>
          <w:rStyle w:val="CharSectno"/>
        </w:rPr>
        <w:t>20</w:t>
      </w:r>
      <w:r w:rsidR="0017297C" w:rsidRPr="00217AA3">
        <w:rPr>
          <w:rStyle w:val="CharSectno"/>
        </w:rPr>
        <w:noBreakHyphen/>
      </w:r>
      <w:r w:rsidRPr="00217AA3">
        <w:rPr>
          <w:rStyle w:val="CharSectno"/>
        </w:rPr>
        <w:t>5</w:t>
      </w:r>
      <w:r w:rsidRPr="001B5B71">
        <w:t xml:space="preserve">  Application provision</w:t>
      </w:r>
      <w:bookmarkEnd w:id="186"/>
    </w:p>
    <w:p w14:paraId="32A6E4B2" w14:textId="77777777" w:rsidR="00285DA1" w:rsidRPr="001B5B71" w:rsidRDefault="00285DA1" w:rsidP="00285DA1">
      <w:pPr>
        <w:pStyle w:val="subsection"/>
      </w:pPr>
      <w:r w:rsidRPr="001B5B71">
        <w:tab/>
      </w:r>
      <w:r w:rsidRPr="001B5B71">
        <w:tab/>
      </w:r>
      <w:r w:rsidR="00B779FF" w:rsidRPr="001B5B71">
        <w:t>Subclause 2</w:t>
      </w:r>
      <w:r w:rsidR="0057037C" w:rsidRPr="001B5B71">
        <w:t>0</w:t>
      </w:r>
      <w:r w:rsidR="0017297C" w:rsidRPr="001B5B71">
        <w:noBreakHyphen/>
      </w:r>
      <w:r w:rsidR="0057037C" w:rsidRPr="001B5B71">
        <w:t>1</w:t>
      </w:r>
      <w:r w:rsidRPr="001B5B71">
        <w:t>(1) or (2) applies in relation to farmed prawns that are delivered, sold or processed on or after 1 July 2025, whether the farmed prawns are harvested before, on or after that day.</w:t>
      </w:r>
    </w:p>
    <w:p w14:paraId="47A060A6" w14:textId="77777777" w:rsidR="00285DA1" w:rsidRPr="001B5B71" w:rsidRDefault="00B779FF" w:rsidP="00285DA1">
      <w:pPr>
        <w:pStyle w:val="ActHead3"/>
        <w:pageBreakBefore/>
      </w:pPr>
      <w:bookmarkStart w:id="187" w:name="_Toc177037670"/>
      <w:r w:rsidRPr="00217AA3">
        <w:rPr>
          <w:rStyle w:val="CharDivNo"/>
        </w:rPr>
        <w:lastRenderedPageBreak/>
        <w:t>Division 2</w:t>
      </w:r>
      <w:r w:rsidR="00285DA1" w:rsidRPr="00217AA3">
        <w:rPr>
          <w:rStyle w:val="CharDivNo"/>
        </w:rPr>
        <w:t>1</w:t>
      </w:r>
      <w:r w:rsidR="00285DA1" w:rsidRPr="001B5B71">
        <w:t>—</w:t>
      </w:r>
      <w:r w:rsidR="00285DA1" w:rsidRPr="00217AA3">
        <w:rPr>
          <w:rStyle w:val="CharDivText"/>
        </w:rPr>
        <w:t>Game animals</w:t>
      </w:r>
      <w:bookmarkEnd w:id="187"/>
    </w:p>
    <w:p w14:paraId="6EA88DEE" w14:textId="77777777" w:rsidR="00285DA1" w:rsidRPr="001B5B71" w:rsidRDefault="00285DA1" w:rsidP="00285DA1">
      <w:pPr>
        <w:pStyle w:val="ActHead5"/>
      </w:pPr>
      <w:bookmarkStart w:id="188" w:name="_Toc177037671"/>
      <w:bookmarkStart w:id="189" w:name="_Hlk153789488"/>
      <w:r w:rsidRPr="00217AA3">
        <w:rPr>
          <w:rStyle w:val="CharSectno"/>
        </w:rPr>
        <w:t>21</w:t>
      </w:r>
      <w:r w:rsidR="0017297C" w:rsidRPr="00217AA3">
        <w:rPr>
          <w:rStyle w:val="CharSectno"/>
        </w:rPr>
        <w:noBreakHyphen/>
      </w:r>
      <w:r w:rsidRPr="00217AA3">
        <w:rPr>
          <w:rStyle w:val="CharSectno"/>
        </w:rPr>
        <w:t>1</w:t>
      </w:r>
      <w:r w:rsidRPr="001B5B71">
        <w:t xml:space="preserve">  Imposition of game animal processing levy</w:t>
      </w:r>
      <w:bookmarkEnd w:id="188"/>
    </w:p>
    <w:p w14:paraId="5359C431" w14:textId="77777777" w:rsidR="00285DA1" w:rsidRPr="001B5B71" w:rsidRDefault="00285DA1" w:rsidP="00285DA1">
      <w:pPr>
        <w:pStyle w:val="subsection"/>
      </w:pPr>
      <w:r w:rsidRPr="001B5B71">
        <w:tab/>
        <w:t>(1)</w:t>
      </w:r>
      <w:r w:rsidRPr="001B5B71">
        <w:tab/>
        <w:t>Levy is imposed on the processing at a processing establishment in Australia of game animals that:</w:t>
      </w:r>
    </w:p>
    <w:p w14:paraId="35C878D3" w14:textId="77777777" w:rsidR="00285DA1" w:rsidRPr="001B5B71" w:rsidRDefault="00285DA1" w:rsidP="00285DA1">
      <w:pPr>
        <w:pStyle w:val="paragraph"/>
      </w:pPr>
      <w:r w:rsidRPr="001B5B71">
        <w:tab/>
        <w:t>(a)</w:t>
      </w:r>
      <w:r w:rsidRPr="001B5B71">
        <w:tab/>
        <w:t>were killed in their habitat by a shot from a firearm; and</w:t>
      </w:r>
    </w:p>
    <w:p w14:paraId="66CFF524" w14:textId="77777777" w:rsidR="00285DA1" w:rsidRPr="001B5B71" w:rsidRDefault="00285DA1" w:rsidP="00285DA1">
      <w:pPr>
        <w:pStyle w:val="paragraph"/>
      </w:pPr>
      <w:r w:rsidRPr="001B5B71">
        <w:tab/>
        <w:t>(b)</w:t>
      </w:r>
      <w:r w:rsidRPr="001B5B71">
        <w:tab/>
        <w:t>are for human consumption in or outside Australia.</w:t>
      </w:r>
    </w:p>
    <w:p w14:paraId="52FC52A6" w14:textId="77777777" w:rsidR="00285DA1" w:rsidRPr="001B5B71" w:rsidRDefault="00285DA1" w:rsidP="00285DA1">
      <w:pPr>
        <w:pStyle w:val="notetext"/>
      </w:pPr>
      <w:r w:rsidRPr="001B5B71">
        <w:t>Note:</w:t>
      </w:r>
      <w:r w:rsidRPr="001B5B71">
        <w:tab/>
        <w:t>Some operations, such as identification of the game animals or bleeding, field</w:t>
      </w:r>
      <w:r w:rsidR="0017297C" w:rsidRPr="001B5B71">
        <w:noBreakHyphen/>
      </w:r>
      <w:r w:rsidRPr="001B5B71">
        <w:t>dressing or cooling of the carcases, may occur in the field before the carcases are delivered to the processing establishment. These operations are not covered by subclause (1).</w:t>
      </w:r>
    </w:p>
    <w:bookmarkEnd w:id="189"/>
    <w:p w14:paraId="34FB8BB6" w14:textId="77777777" w:rsidR="00285DA1" w:rsidRPr="001B5B71" w:rsidRDefault="00285DA1" w:rsidP="00285DA1">
      <w:pPr>
        <w:pStyle w:val="subsection"/>
      </w:pPr>
      <w:r w:rsidRPr="001B5B71">
        <w:tab/>
        <w:t>(2)</w:t>
      </w:r>
      <w:r w:rsidRPr="001B5B71">
        <w:tab/>
      </w:r>
      <w:r w:rsidRPr="001B5B71">
        <w:rPr>
          <w:b/>
          <w:i/>
        </w:rPr>
        <w:t>Game animal</w:t>
      </w:r>
      <w:r w:rsidRPr="001B5B71">
        <w:t xml:space="preserve"> means a pig or goat.</w:t>
      </w:r>
    </w:p>
    <w:p w14:paraId="312BA40D" w14:textId="77777777" w:rsidR="00285DA1" w:rsidRPr="001B5B71" w:rsidRDefault="00285DA1" w:rsidP="00285DA1">
      <w:pPr>
        <w:pStyle w:val="ActHead5"/>
      </w:pPr>
      <w:bookmarkStart w:id="190" w:name="_Toc177037672"/>
      <w:r w:rsidRPr="00217AA3">
        <w:rPr>
          <w:rStyle w:val="CharSectno"/>
        </w:rPr>
        <w:t>21</w:t>
      </w:r>
      <w:r w:rsidR="0017297C" w:rsidRPr="00217AA3">
        <w:rPr>
          <w:rStyle w:val="CharSectno"/>
        </w:rPr>
        <w:noBreakHyphen/>
      </w:r>
      <w:r w:rsidRPr="00217AA3">
        <w:rPr>
          <w:rStyle w:val="CharSectno"/>
        </w:rPr>
        <w:t>2</w:t>
      </w:r>
      <w:r w:rsidRPr="001B5B71">
        <w:t xml:space="preserve">  Rate of the levy</w:t>
      </w:r>
      <w:bookmarkEnd w:id="190"/>
    </w:p>
    <w:p w14:paraId="724165E1" w14:textId="77777777" w:rsidR="00285DA1" w:rsidRPr="001B5B71" w:rsidRDefault="00285DA1" w:rsidP="00285DA1">
      <w:pPr>
        <w:pStyle w:val="subsection"/>
      </w:pPr>
      <w:r w:rsidRPr="001B5B71">
        <w:tab/>
      </w:r>
      <w:r w:rsidRPr="001B5B71">
        <w:tab/>
        <w:t>The rate of the levy on the processing of game animals at a processing establishment is worked out using this table.</w:t>
      </w:r>
    </w:p>
    <w:p w14:paraId="51EE5CCD"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5C1BCAE" w14:textId="77777777" w:rsidTr="00CF1D94">
        <w:trPr>
          <w:tblHeader/>
        </w:trPr>
        <w:tc>
          <w:tcPr>
            <w:tcW w:w="8313" w:type="dxa"/>
            <w:gridSpan w:val="2"/>
            <w:tcBorders>
              <w:top w:val="single" w:sz="12" w:space="0" w:color="auto"/>
              <w:bottom w:val="single" w:sz="6" w:space="0" w:color="auto"/>
            </w:tcBorders>
            <w:shd w:val="clear" w:color="auto" w:fill="auto"/>
          </w:tcPr>
          <w:p w14:paraId="406B0C40" w14:textId="77777777" w:rsidR="00285DA1" w:rsidRPr="001B5B71" w:rsidRDefault="00285DA1" w:rsidP="00CF1D94">
            <w:pPr>
              <w:pStyle w:val="TableHeading"/>
            </w:pPr>
            <w:r w:rsidRPr="001B5B71">
              <w:t>Game animal processing levy</w:t>
            </w:r>
          </w:p>
        </w:tc>
      </w:tr>
      <w:tr w:rsidR="001B5B71" w:rsidRPr="001B5B71" w14:paraId="06DC98A6" w14:textId="77777777" w:rsidTr="00CF1D94">
        <w:trPr>
          <w:tblHeader/>
        </w:trPr>
        <w:tc>
          <w:tcPr>
            <w:tcW w:w="714" w:type="dxa"/>
            <w:tcBorders>
              <w:top w:val="single" w:sz="6" w:space="0" w:color="auto"/>
              <w:bottom w:val="single" w:sz="12" w:space="0" w:color="auto"/>
            </w:tcBorders>
            <w:shd w:val="clear" w:color="auto" w:fill="auto"/>
          </w:tcPr>
          <w:p w14:paraId="54703959"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054F8E0" w14:textId="77777777" w:rsidR="00285DA1" w:rsidRPr="001B5B71" w:rsidRDefault="00285DA1" w:rsidP="00CF1D94">
            <w:pPr>
              <w:pStyle w:val="TableHeading"/>
            </w:pPr>
            <w:r w:rsidRPr="001B5B71">
              <w:t>Rate of levy</w:t>
            </w:r>
          </w:p>
        </w:tc>
      </w:tr>
      <w:tr w:rsidR="001B5B71" w:rsidRPr="001B5B71" w14:paraId="16DBC78F" w14:textId="77777777" w:rsidTr="00CF1D94">
        <w:tc>
          <w:tcPr>
            <w:tcW w:w="714" w:type="dxa"/>
            <w:shd w:val="clear" w:color="auto" w:fill="auto"/>
          </w:tcPr>
          <w:p w14:paraId="57D8C1BD" w14:textId="77777777" w:rsidR="00285DA1" w:rsidRPr="001B5B71" w:rsidRDefault="00285DA1" w:rsidP="00CF1D94">
            <w:pPr>
              <w:pStyle w:val="Tabletext"/>
            </w:pPr>
            <w:r w:rsidRPr="001B5B71">
              <w:t>1</w:t>
            </w:r>
          </w:p>
        </w:tc>
        <w:tc>
          <w:tcPr>
            <w:tcW w:w="7599" w:type="dxa"/>
            <w:shd w:val="clear" w:color="auto" w:fill="auto"/>
          </w:tcPr>
          <w:p w14:paraId="318D5AA9" w14:textId="77777777" w:rsidR="00285DA1" w:rsidRPr="001B5B71" w:rsidRDefault="00285DA1" w:rsidP="00CF1D94">
            <w:pPr>
              <w:pStyle w:val="Tabletext"/>
            </w:pPr>
            <w:r w:rsidRPr="001B5B71">
              <w:t>For pigs, 25 cents per carcase (the National Residue Survey component)</w:t>
            </w:r>
          </w:p>
        </w:tc>
      </w:tr>
      <w:tr w:rsidR="001B5B71" w:rsidRPr="001B5B71" w14:paraId="4B2077B3" w14:textId="77777777" w:rsidTr="00CF1D94">
        <w:tc>
          <w:tcPr>
            <w:tcW w:w="714" w:type="dxa"/>
            <w:tcBorders>
              <w:bottom w:val="single" w:sz="12" w:space="0" w:color="auto"/>
            </w:tcBorders>
            <w:shd w:val="clear" w:color="auto" w:fill="auto"/>
          </w:tcPr>
          <w:p w14:paraId="08837B57"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371F6989" w14:textId="77777777" w:rsidR="00285DA1" w:rsidRPr="001B5B71" w:rsidRDefault="00285DA1" w:rsidP="00CF1D94">
            <w:pPr>
              <w:pStyle w:val="Tabletext"/>
            </w:pPr>
            <w:r w:rsidRPr="001B5B71">
              <w:t>For goats, 3 cents per carcase (the National Residue Survey component)</w:t>
            </w:r>
          </w:p>
        </w:tc>
      </w:tr>
    </w:tbl>
    <w:p w14:paraId="379CDA15" w14:textId="77777777" w:rsidR="00285DA1" w:rsidRPr="001B5B71" w:rsidRDefault="00285DA1" w:rsidP="00285DA1">
      <w:pPr>
        <w:pStyle w:val="ActHead5"/>
      </w:pPr>
      <w:bookmarkStart w:id="191" w:name="_Toc177037673"/>
      <w:r w:rsidRPr="00217AA3">
        <w:rPr>
          <w:rStyle w:val="CharSectno"/>
        </w:rPr>
        <w:t>21</w:t>
      </w:r>
      <w:r w:rsidR="0017297C" w:rsidRPr="00217AA3">
        <w:rPr>
          <w:rStyle w:val="CharSectno"/>
        </w:rPr>
        <w:noBreakHyphen/>
      </w:r>
      <w:r w:rsidRPr="00217AA3">
        <w:rPr>
          <w:rStyle w:val="CharSectno"/>
        </w:rPr>
        <w:t>3</w:t>
      </w:r>
      <w:r w:rsidRPr="001B5B71">
        <w:t xml:space="preserve">  Levy payer</w:t>
      </w:r>
      <w:bookmarkEnd w:id="191"/>
    </w:p>
    <w:p w14:paraId="1767191E" w14:textId="77777777" w:rsidR="00285DA1" w:rsidRPr="001B5B71" w:rsidRDefault="00285DA1" w:rsidP="00285DA1">
      <w:pPr>
        <w:pStyle w:val="subsection"/>
      </w:pPr>
      <w:r w:rsidRPr="001B5B71">
        <w:tab/>
      </w:r>
      <w:r w:rsidRPr="001B5B71">
        <w:tab/>
        <w:t>The levy on the processing of game animals at a processing establishment is payable by the proprietor of the establishment.</w:t>
      </w:r>
    </w:p>
    <w:p w14:paraId="693B644B" w14:textId="77777777" w:rsidR="00285DA1" w:rsidRPr="001B5B71" w:rsidRDefault="00285DA1" w:rsidP="00285DA1">
      <w:pPr>
        <w:pStyle w:val="ActHead5"/>
      </w:pPr>
      <w:bookmarkStart w:id="192" w:name="_Toc177037674"/>
      <w:r w:rsidRPr="00217AA3">
        <w:rPr>
          <w:rStyle w:val="CharSectno"/>
        </w:rPr>
        <w:t>21</w:t>
      </w:r>
      <w:r w:rsidR="0017297C" w:rsidRPr="00217AA3">
        <w:rPr>
          <w:rStyle w:val="CharSectno"/>
        </w:rPr>
        <w:noBreakHyphen/>
      </w:r>
      <w:r w:rsidRPr="00217AA3">
        <w:rPr>
          <w:rStyle w:val="CharSectno"/>
        </w:rPr>
        <w:t>4</w:t>
      </w:r>
      <w:r w:rsidRPr="001B5B71">
        <w:t xml:space="preserve">  Application provision</w:t>
      </w:r>
      <w:bookmarkEnd w:id="192"/>
    </w:p>
    <w:p w14:paraId="26838DA1" w14:textId="77777777" w:rsidR="00285DA1" w:rsidRPr="001B5B71" w:rsidRDefault="00285DA1" w:rsidP="00285DA1">
      <w:pPr>
        <w:pStyle w:val="subsection"/>
      </w:pPr>
      <w:r w:rsidRPr="001B5B71">
        <w:tab/>
      </w:r>
      <w:r w:rsidRPr="001B5B71">
        <w:tab/>
      </w:r>
      <w:r w:rsidR="00B779FF" w:rsidRPr="001B5B71">
        <w:t>Clause 2</w:t>
      </w:r>
      <w:r w:rsidR="008F74C0" w:rsidRPr="001B5B71">
        <w:t>1</w:t>
      </w:r>
      <w:r w:rsidR="0017297C" w:rsidRPr="001B5B71">
        <w:noBreakHyphen/>
      </w:r>
      <w:r w:rsidR="008F74C0" w:rsidRPr="001B5B71">
        <w:t>1</w:t>
      </w:r>
      <w:r w:rsidRPr="001B5B71">
        <w:t xml:space="preserve"> applies in relation to the processing of game animals on or after 1 July 2025, whether the game animals were killed before, on or after that day.</w:t>
      </w:r>
    </w:p>
    <w:p w14:paraId="1FDD210C" w14:textId="77777777" w:rsidR="00285DA1" w:rsidRPr="001B5B71" w:rsidRDefault="00B779FF" w:rsidP="00285DA1">
      <w:pPr>
        <w:pStyle w:val="ActHead3"/>
        <w:pageBreakBefore/>
      </w:pPr>
      <w:bookmarkStart w:id="193" w:name="_Toc177037675"/>
      <w:bookmarkStart w:id="194" w:name="_Hlk153789472"/>
      <w:r w:rsidRPr="00217AA3">
        <w:rPr>
          <w:rStyle w:val="CharDivNo"/>
        </w:rPr>
        <w:lastRenderedPageBreak/>
        <w:t>Division 2</w:t>
      </w:r>
      <w:r w:rsidR="00285DA1" w:rsidRPr="00217AA3">
        <w:rPr>
          <w:rStyle w:val="CharDivNo"/>
        </w:rPr>
        <w:t>2</w:t>
      </w:r>
      <w:r w:rsidR="00285DA1" w:rsidRPr="001B5B71">
        <w:t>—</w:t>
      </w:r>
      <w:r w:rsidR="00285DA1" w:rsidRPr="00217AA3">
        <w:rPr>
          <w:rStyle w:val="CharDivText"/>
        </w:rPr>
        <w:t>Macropods</w:t>
      </w:r>
      <w:bookmarkEnd w:id="193"/>
    </w:p>
    <w:p w14:paraId="01498EBF" w14:textId="77777777" w:rsidR="00285DA1" w:rsidRPr="001B5B71" w:rsidRDefault="00285DA1" w:rsidP="00285DA1">
      <w:pPr>
        <w:pStyle w:val="ActHead5"/>
      </w:pPr>
      <w:bookmarkStart w:id="195" w:name="_Toc177037676"/>
      <w:r w:rsidRPr="00217AA3">
        <w:rPr>
          <w:rStyle w:val="CharSectno"/>
        </w:rPr>
        <w:t>22</w:t>
      </w:r>
      <w:r w:rsidR="0017297C" w:rsidRPr="00217AA3">
        <w:rPr>
          <w:rStyle w:val="CharSectno"/>
        </w:rPr>
        <w:noBreakHyphen/>
      </w:r>
      <w:r w:rsidRPr="00217AA3">
        <w:rPr>
          <w:rStyle w:val="CharSectno"/>
        </w:rPr>
        <w:t>1</w:t>
      </w:r>
      <w:r w:rsidRPr="001B5B71">
        <w:t xml:space="preserve">  Imposition of macropod processing levy</w:t>
      </w:r>
      <w:bookmarkEnd w:id="195"/>
    </w:p>
    <w:p w14:paraId="7DF5F080" w14:textId="77777777" w:rsidR="00285DA1" w:rsidRPr="001B5B71" w:rsidRDefault="00285DA1" w:rsidP="00285DA1">
      <w:pPr>
        <w:pStyle w:val="subsection"/>
      </w:pPr>
      <w:r w:rsidRPr="001B5B71">
        <w:tab/>
        <w:t>(1)</w:t>
      </w:r>
      <w:r w:rsidRPr="001B5B71">
        <w:tab/>
        <w:t>Levy is imposed on the processing at a processing establishment in Australia of macropods that:</w:t>
      </w:r>
    </w:p>
    <w:p w14:paraId="5F186AC4" w14:textId="77777777" w:rsidR="00285DA1" w:rsidRPr="001B5B71" w:rsidRDefault="00285DA1" w:rsidP="00285DA1">
      <w:pPr>
        <w:pStyle w:val="paragraph"/>
      </w:pPr>
      <w:r w:rsidRPr="001B5B71">
        <w:tab/>
        <w:t>(a)</w:t>
      </w:r>
      <w:r w:rsidRPr="001B5B71">
        <w:tab/>
      </w:r>
      <w:bookmarkStart w:id="196" w:name="_Hlk146207007"/>
      <w:r w:rsidRPr="001B5B71">
        <w:t>were killed in their habitat by a shot from a firearm</w:t>
      </w:r>
      <w:bookmarkEnd w:id="196"/>
      <w:r w:rsidRPr="001B5B71">
        <w:t>; and</w:t>
      </w:r>
    </w:p>
    <w:p w14:paraId="46C4C7C8" w14:textId="77777777" w:rsidR="00285DA1" w:rsidRPr="001B5B71" w:rsidRDefault="00285DA1" w:rsidP="00285DA1">
      <w:pPr>
        <w:pStyle w:val="paragraph"/>
      </w:pPr>
      <w:r w:rsidRPr="001B5B71">
        <w:tab/>
        <w:t>(b)</w:t>
      </w:r>
      <w:r w:rsidRPr="001B5B71">
        <w:tab/>
        <w:t>are for human or animal consumption in or outside Australia.</w:t>
      </w:r>
    </w:p>
    <w:p w14:paraId="063110B0" w14:textId="77777777" w:rsidR="00285DA1" w:rsidRPr="001B5B71" w:rsidRDefault="00285DA1" w:rsidP="00285DA1">
      <w:pPr>
        <w:pStyle w:val="notetext"/>
      </w:pPr>
      <w:bookmarkStart w:id="197" w:name="_Hlk153789036"/>
      <w:r w:rsidRPr="001B5B71">
        <w:t>Note:</w:t>
      </w:r>
      <w:r w:rsidRPr="001B5B71">
        <w:tab/>
        <w:t>Some operations, such as identification of the macropods or bleeding, field</w:t>
      </w:r>
      <w:r w:rsidR="0017297C" w:rsidRPr="001B5B71">
        <w:noBreakHyphen/>
      </w:r>
      <w:r w:rsidRPr="001B5B71">
        <w:t>dressing or cooling of the carcases, may occur in the field before the carcases are delivered to the processing establishment. These operations are not covered by subclause (1).</w:t>
      </w:r>
    </w:p>
    <w:bookmarkEnd w:id="197"/>
    <w:p w14:paraId="2359D8ED" w14:textId="77777777" w:rsidR="00285DA1" w:rsidRPr="001B5B71" w:rsidRDefault="00285DA1" w:rsidP="00285DA1">
      <w:pPr>
        <w:pStyle w:val="subsection"/>
      </w:pPr>
      <w:r w:rsidRPr="001B5B71">
        <w:tab/>
        <w:t>(2)</w:t>
      </w:r>
      <w:r w:rsidRPr="001B5B71">
        <w:tab/>
      </w:r>
      <w:r w:rsidRPr="001B5B71">
        <w:rPr>
          <w:b/>
          <w:i/>
        </w:rPr>
        <w:t>Macropod</w:t>
      </w:r>
      <w:r w:rsidRPr="001B5B71">
        <w:t xml:space="preserve"> means an animal of the </w:t>
      </w:r>
      <w:r w:rsidRPr="001B5B71">
        <w:rPr>
          <w:shd w:val="clear" w:color="auto" w:fill="FFFFFF"/>
        </w:rPr>
        <w:t xml:space="preserve">family </w:t>
      </w:r>
      <w:r w:rsidRPr="001B5B71">
        <w:rPr>
          <w:i/>
          <w:iCs/>
          <w:shd w:val="clear" w:color="auto" w:fill="FFFFFF"/>
        </w:rPr>
        <w:t>Macropodidae</w:t>
      </w:r>
      <w:r w:rsidRPr="001B5B71">
        <w:t>.</w:t>
      </w:r>
    </w:p>
    <w:p w14:paraId="48E3BD49" w14:textId="77777777" w:rsidR="00285DA1" w:rsidRPr="001B5B71" w:rsidRDefault="00285DA1" w:rsidP="00285DA1">
      <w:pPr>
        <w:pStyle w:val="ActHead5"/>
      </w:pPr>
      <w:bookmarkStart w:id="198" w:name="_Toc177037677"/>
      <w:bookmarkEnd w:id="194"/>
      <w:r w:rsidRPr="00217AA3">
        <w:rPr>
          <w:rStyle w:val="CharSectno"/>
        </w:rPr>
        <w:t>22</w:t>
      </w:r>
      <w:r w:rsidR="0017297C" w:rsidRPr="00217AA3">
        <w:rPr>
          <w:rStyle w:val="CharSectno"/>
        </w:rPr>
        <w:noBreakHyphen/>
      </w:r>
      <w:r w:rsidRPr="00217AA3">
        <w:rPr>
          <w:rStyle w:val="CharSectno"/>
        </w:rPr>
        <w:t>2</w:t>
      </w:r>
      <w:r w:rsidRPr="001B5B71">
        <w:t xml:space="preserve">  Exemptions from the levy</w:t>
      </w:r>
      <w:bookmarkEnd w:id="198"/>
    </w:p>
    <w:p w14:paraId="63E17468" w14:textId="77777777" w:rsidR="008B18EE" w:rsidRPr="001B5B71" w:rsidRDefault="001830AB" w:rsidP="008B18EE">
      <w:pPr>
        <w:pStyle w:val="SubsectionHead"/>
      </w:pPr>
      <w:r w:rsidRPr="001B5B71">
        <w:t>P</w:t>
      </w:r>
      <w:r w:rsidR="008B18EE" w:rsidRPr="001B5B71">
        <w:t>ersonal consumption</w:t>
      </w:r>
    </w:p>
    <w:p w14:paraId="5B3BA048" w14:textId="77777777" w:rsidR="00285DA1" w:rsidRPr="001B5B71" w:rsidRDefault="00285DA1" w:rsidP="00285DA1">
      <w:pPr>
        <w:pStyle w:val="subsection"/>
      </w:pPr>
      <w:r w:rsidRPr="001B5B71">
        <w:tab/>
        <w:t>(1)</w:t>
      </w:r>
      <w:r w:rsidRPr="001B5B71">
        <w:tab/>
        <w:t>Levy is not imposed on the processing of macropods at a processing establishment if:</w:t>
      </w:r>
    </w:p>
    <w:p w14:paraId="1980D695" w14:textId="77777777" w:rsidR="00285DA1" w:rsidRPr="001B5B71" w:rsidRDefault="00285DA1" w:rsidP="00285DA1">
      <w:pPr>
        <w:pStyle w:val="paragraph"/>
      </w:pPr>
      <w:r w:rsidRPr="001B5B71">
        <w:tab/>
        <w:t>(a)</w:t>
      </w:r>
      <w:r w:rsidRPr="001B5B71">
        <w:tab/>
        <w:t>the macropods were killed on premises owned or occupied by the proprietor of the establishment; and</w:t>
      </w:r>
    </w:p>
    <w:p w14:paraId="7EB4BF3B" w14:textId="77777777" w:rsidR="00285DA1" w:rsidRPr="001B5B71" w:rsidRDefault="00285DA1" w:rsidP="00285DA1">
      <w:pPr>
        <w:pStyle w:val="paragraph"/>
      </w:pPr>
      <w:r w:rsidRPr="001B5B71">
        <w:tab/>
        <w:t>(b)</w:t>
      </w:r>
      <w:r w:rsidRPr="001B5B71">
        <w:tab/>
        <w:t>the macropods were killed for consumption:</w:t>
      </w:r>
    </w:p>
    <w:p w14:paraId="771947F8" w14:textId="77777777" w:rsidR="00285DA1" w:rsidRPr="001B5B71" w:rsidRDefault="00285DA1" w:rsidP="00285DA1">
      <w:pPr>
        <w:pStyle w:val="paragraphsub"/>
      </w:pPr>
      <w:r w:rsidRPr="001B5B71">
        <w:tab/>
        <w:t>(i)</w:t>
      </w:r>
      <w:r w:rsidRPr="001B5B71">
        <w:tab/>
        <w:t>by the proprietor, by any members of the proprietor’s household, by the proprietor’s employees or by animals owned by the proprietor; and</w:t>
      </w:r>
    </w:p>
    <w:p w14:paraId="1FEAF9F2" w14:textId="77777777" w:rsidR="00285DA1" w:rsidRPr="001B5B71" w:rsidRDefault="00285DA1" w:rsidP="00285DA1">
      <w:pPr>
        <w:pStyle w:val="paragraphsub"/>
      </w:pPr>
      <w:r w:rsidRPr="001B5B71">
        <w:tab/>
        <w:t>(ii)</w:t>
      </w:r>
      <w:r w:rsidRPr="001B5B71">
        <w:tab/>
        <w:t>on premises owned or occupied by the proprietor.</w:t>
      </w:r>
    </w:p>
    <w:p w14:paraId="14836E57" w14:textId="77777777" w:rsidR="00104370" w:rsidRPr="001B5B71" w:rsidRDefault="00104370" w:rsidP="00104370">
      <w:pPr>
        <w:pStyle w:val="SubsectionHead"/>
      </w:pPr>
      <w:r w:rsidRPr="001B5B71">
        <w:t>Macropods of a certain species</w:t>
      </w:r>
    </w:p>
    <w:p w14:paraId="112CC6A4" w14:textId="77777777" w:rsidR="00285DA1" w:rsidRPr="001B5B71" w:rsidRDefault="00285DA1" w:rsidP="00285DA1">
      <w:pPr>
        <w:pStyle w:val="subsection"/>
      </w:pPr>
      <w:r w:rsidRPr="001B5B71">
        <w:tab/>
        <w:t>(2)</w:t>
      </w:r>
      <w:r w:rsidRPr="001B5B71">
        <w:tab/>
        <w:t>Levy is not imposed on the processing of macropods at a processing establishment if the macropods are of the following species:</w:t>
      </w:r>
    </w:p>
    <w:p w14:paraId="7DCD3C8B" w14:textId="77777777" w:rsidR="00285DA1" w:rsidRPr="001B5B71" w:rsidRDefault="00285DA1" w:rsidP="00285DA1">
      <w:pPr>
        <w:pStyle w:val="paragraph"/>
      </w:pPr>
      <w:r w:rsidRPr="001B5B71">
        <w:tab/>
        <w:t>(a)</w:t>
      </w:r>
      <w:r w:rsidRPr="001B5B71">
        <w:tab/>
      </w:r>
      <w:r w:rsidRPr="001B5B71">
        <w:rPr>
          <w:i/>
          <w:iCs/>
        </w:rPr>
        <w:t>Thylogale billardierii</w:t>
      </w:r>
      <w:r w:rsidRPr="001B5B71">
        <w:t>, commonly known as the Tasmanian pademelon or rufous</w:t>
      </w:r>
      <w:r w:rsidR="0017297C" w:rsidRPr="001B5B71">
        <w:noBreakHyphen/>
      </w:r>
      <w:r w:rsidRPr="001B5B71">
        <w:t>bellied pademelon;</w:t>
      </w:r>
    </w:p>
    <w:p w14:paraId="45989ED3" w14:textId="77777777" w:rsidR="00285DA1" w:rsidRPr="001B5B71" w:rsidRDefault="00285DA1" w:rsidP="00285DA1">
      <w:pPr>
        <w:pStyle w:val="paragraph"/>
      </w:pPr>
      <w:r w:rsidRPr="001B5B71">
        <w:lastRenderedPageBreak/>
        <w:tab/>
        <w:t>(b)</w:t>
      </w:r>
      <w:r w:rsidRPr="001B5B71">
        <w:tab/>
      </w:r>
      <w:r w:rsidRPr="001B5B71">
        <w:rPr>
          <w:i/>
          <w:iCs/>
        </w:rPr>
        <w:t>Notamacropus rufogriseu</w:t>
      </w:r>
      <w:r w:rsidRPr="001B5B71">
        <w:t>s, commonly known as the Bennett’s (red</w:t>
      </w:r>
      <w:r w:rsidR="0017297C" w:rsidRPr="001B5B71">
        <w:noBreakHyphen/>
      </w:r>
      <w:r w:rsidRPr="001B5B71">
        <w:t>necked) wallaby.</w:t>
      </w:r>
    </w:p>
    <w:p w14:paraId="0B11E816" w14:textId="77777777" w:rsidR="00285DA1" w:rsidRPr="001B5B71" w:rsidRDefault="00285DA1" w:rsidP="00285DA1">
      <w:pPr>
        <w:pStyle w:val="ActHead5"/>
      </w:pPr>
      <w:bookmarkStart w:id="199" w:name="_Toc177037678"/>
      <w:r w:rsidRPr="00217AA3">
        <w:rPr>
          <w:rStyle w:val="CharSectno"/>
        </w:rPr>
        <w:t>22</w:t>
      </w:r>
      <w:r w:rsidR="0017297C" w:rsidRPr="00217AA3">
        <w:rPr>
          <w:rStyle w:val="CharSectno"/>
        </w:rPr>
        <w:noBreakHyphen/>
      </w:r>
      <w:r w:rsidRPr="00217AA3">
        <w:rPr>
          <w:rStyle w:val="CharSectno"/>
        </w:rPr>
        <w:t>3</w:t>
      </w:r>
      <w:r w:rsidRPr="001B5B71">
        <w:t xml:space="preserve">  Rate of the levy</w:t>
      </w:r>
      <w:bookmarkEnd w:id="199"/>
    </w:p>
    <w:p w14:paraId="490148E4" w14:textId="77777777" w:rsidR="00285DA1" w:rsidRPr="001B5B71" w:rsidRDefault="00285DA1" w:rsidP="00285DA1">
      <w:pPr>
        <w:pStyle w:val="subsection"/>
      </w:pPr>
      <w:r w:rsidRPr="001B5B71">
        <w:tab/>
      </w:r>
      <w:r w:rsidRPr="001B5B71">
        <w:tab/>
        <w:t>The rate of the levy on the processing of macropods at a processing establishment is worked out using this table.</w:t>
      </w:r>
    </w:p>
    <w:p w14:paraId="515635CF"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99B54CD" w14:textId="77777777" w:rsidTr="00CF1D94">
        <w:trPr>
          <w:tblHeader/>
        </w:trPr>
        <w:tc>
          <w:tcPr>
            <w:tcW w:w="8313" w:type="dxa"/>
            <w:gridSpan w:val="2"/>
            <w:tcBorders>
              <w:top w:val="single" w:sz="12" w:space="0" w:color="auto"/>
              <w:bottom w:val="single" w:sz="6" w:space="0" w:color="auto"/>
            </w:tcBorders>
            <w:shd w:val="clear" w:color="auto" w:fill="auto"/>
          </w:tcPr>
          <w:p w14:paraId="735B1E03" w14:textId="77777777" w:rsidR="00285DA1" w:rsidRPr="001B5B71" w:rsidRDefault="00285DA1" w:rsidP="00CF1D94">
            <w:pPr>
              <w:pStyle w:val="TableHeading"/>
            </w:pPr>
            <w:r w:rsidRPr="001B5B71">
              <w:t>Macropod processing levy</w:t>
            </w:r>
          </w:p>
        </w:tc>
      </w:tr>
      <w:tr w:rsidR="001B5B71" w:rsidRPr="001B5B71" w14:paraId="292D2FCB" w14:textId="77777777" w:rsidTr="00CF1D94">
        <w:trPr>
          <w:tblHeader/>
        </w:trPr>
        <w:tc>
          <w:tcPr>
            <w:tcW w:w="714" w:type="dxa"/>
            <w:tcBorders>
              <w:top w:val="single" w:sz="6" w:space="0" w:color="auto"/>
              <w:bottom w:val="single" w:sz="12" w:space="0" w:color="auto"/>
            </w:tcBorders>
            <w:shd w:val="clear" w:color="auto" w:fill="auto"/>
          </w:tcPr>
          <w:p w14:paraId="2710EBC1"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F311631" w14:textId="77777777" w:rsidR="00285DA1" w:rsidRPr="001B5B71" w:rsidRDefault="00285DA1" w:rsidP="00CF1D94">
            <w:pPr>
              <w:pStyle w:val="TableHeading"/>
            </w:pPr>
            <w:r w:rsidRPr="001B5B71">
              <w:t>Rate of levy</w:t>
            </w:r>
          </w:p>
        </w:tc>
      </w:tr>
      <w:tr w:rsidR="001B5B71" w:rsidRPr="001B5B71" w14:paraId="417205B9" w14:textId="77777777" w:rsidTr="00CF1D94">
        <w:tc>
          <w:tcPr>
            <w:tcW w:w="714" w:type="dxa"/>
            <w:shd w:val="clear" w:color="auto" w:fill="auto"/>
          </w:tcPr>
          <w:p w14:paraId="458F37FE" w14:textId="77777777" w:rsidR="00285DA1" w:rsidRPr="001B5B71" w:rsidRDefault="00285DA1" w:rsidP="00CF1D94">
            <w:pPr>
              <w:pStyle w:val="Tabletext"/>
            </w:pPr>
            <w:r w:rsidRPr="001B5B71">
              <w:t>1</w:t>
            </w:r>
          </w:p>
        </w:tc>
        <w:tc>
          <w:tcPr>
            <w:tcW w:w="7599" w:type="dxa"/>
            <w:shd w:val="clear" w:color="auto" w:fill="auto"/>
          </w:tcPr>
          <w:p w14:paraId="2263DC6C" w14:textId="77777777" w:rsidR="00285DA1" w:rsidRPr="001B5B71" w:rsidRDefault="00285DA1" w:rsidP="00CF1D94">
            <w:pPr>
              <w:pStyle w:val="Tabletext"/>
            </w:pPr>
            <w:r w:rsidRPr="001B5B71">
              <w:t>For macropods that are processed for human consumption, the sum of the following components:</w:t>
            </w:r>
          </w:p>
          <w:p w14:paraId="6C0BEA35" w14:textId="77777777" w:rsidR="00285DA1" w:rsidRPr="001B5B71" w:rsidRDefault="00285DA1" w:rsidP="00CF1D94">
            <w:pPr>
              <w:pStyle w:val="Tablea"/>
            </w:pPr>
            <w:r w:rsidRPr="001B5B71">
              <w:t>(a) for any macropods—4 cents per carcase (the research and development component);</w:t>
            </w:r>
          </w:p>
          <w:p w14:paraId="2024DE54" w14:textId="77777777" w:rsidR="00285DA1" w:rsidRPr="001B5B71" w:rsidRDefault="00285DA1" w:rsidP="00CF1D94">
            <w:pPr>
              <w:pStyle w:val="Tablea"/>
            </w:pPr>
            <w:r w:rsidRPr="001B5B71">
              <w:t>(b) for macropods that are kangaroos—3 cents per carcase (the National Residue Survey component)</w:t>
            </w:r>
          </w:p>
        </w:tc>
      </w:tr>
      <w:tr w:rsidR="001B5B71" w:rsidRPr="001B5B71" w14:paraId="13B2365E" w14:textId="77777777" w:rsidTr="00CF1D94">
        <w:tc>
          <w:tcPr>
            <w:tcW w:w="714" w:type="dxa"/>
            <w:tcBorders>
              <w:bottom w:val="single" w:sz="12" w:space="0" w:color="auto"/>
            </w:tcBorders>
            <w:shd w:val="clear" w:color="auto" w:fill="auto"/>
          </w:tcPr>
          <w:p w14:paraId="4E524F71"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46BE7599" w14:textId="77777777" w:rsidR="00285DA1" w:rsidRPr="001B5B71" w:rsidRDefault="00285DA1" w:rsidP="00CF1D94">
            <w:pPr>
              <w:pStyle w:val="Tabletext"/>
            </w:pPr>
            <w:r w:rsidRPr="001B5B71">
              <w:t>For macropods that are processed for animal consumption, 3 cents per carcase (the research and development component)</w:t>
            </w:r>
          </w:p>
        </w:tc>
      </w:tr>
    </w:tbl>
    <w:p w14:paraId="36DC6813" w14:textId="77777777" w:rsidR="00285DA1" w:rsidRPr="001B5B71" w:rsidRDefault="00285DA1" w:rsidP="00285DA1">
      <w:pPr>
        <w:pStyle w:val="ActHead5"/>
      </w:pPr>
      <w:bookmarkStart w:id="200" w:name="_Toc177037679"/>
      <w:r w:rsidRPr="00217AA3">
        <w:rPr>
          <w:rStyle w:val="CharSectno"/>
        </w:rPr>
        <w:t>22</w:t>
      </w:r>
      <w:r w:rsidR="0017297C" w:rsidRPr="00217AA3">
        <w:rPr>
          <w:rStyle w:val="CharSectno"/>
        </w:rPr>
        <w:noBreakHyphen/>
      </w:r>
      <w:r w:rsidRPr="00217AA3">
        <w:rPr>
          <w:rStyle w:val="CharSectno"/>
        </w:rPr>
        <w:t>4</w:t>
      </w:r>
      <w:r w:rsidRPr="001B5B71">
        <w:t xml:space="preserve">  Levy payer</w:t>
      </w:r>
      <w:bookmarkEnd w:id="200"/>
    </w:p>
    <w:p w14:paraId="40917605" w14:textId="77777777" w:rsidR="00285DA1" w:rsidRPr="001B5B71" w:rsidRDefault="00285DA1" w:rsidP="00285DA1">
      <w:pPr>
        <w:pStyle w:val="subsection"/>
      </w:pPr>
      <w:r w:rsidRPr="001B5B71">
        <w:tab/>
      </w:r>
      <w:r w:rsidRPr="001B5B71">
        <w:tab/>
        <w:t>The levy on the processing of macropods at a processing establishment is payable by the proprietor of the establishment.</w:t>
      </w:r>
    </w:p>
    <w:p w14:paraId="276984D8" w14:textId="77777777" w:rsidR="00285DA1" w:rsidRPr="001B5B71" w:rsidRDefault="00285DA1" w:rsidP="00285DA1">
      <w:pPr>
        <w:pStyle w:val="ActHead5"/>
      </w:pPr>
      <w:bookmarkStart w:id="201" w:name="_Toc177037680"/>
      <w:r w:rsidRPr="00217AA3">
        <w:rPr>
          <w:rStyle w:val="CharSectno"/>
        </w:rPr>
        <w:t>22</w:t>
      </w:r>
      <w:r w:rsidR="0017297C" w:rsidRPr="00217AA3">
        <w:rPr>
          <w:rStyle w:val="CharSectno"/>
        </w:rPr>
        <w:noBreakHyphen/>
      </w:r>
      <w:r w:rsidRPr="00217AA3">
        <w:rPr>
          <w:rStyle w:val="CharSectno"/>
        </w:rPr>
        <w:t>5</w:t>
      </w:r>
      <w:r w:rsidRPr="001B5B71">
        <w:t xml:space="preserve">  Application provision</w:t>
      </w:r>
      <w:bookmarkEnd w:id="201"/>
    </w:p>
    <w:p w14:paraId="161A22F2" w14:textId="77777777" w:rsidR="00285DA1" w:rsidRPr="001B5B71" w:rsidRDefault="00285DA1" w:rsidP="00285DA1">
      <w:pPr>
        <w:pStyle w:val="subsection"/>
      </w:pPr>
      <w:r w:rsidRPr="001B5B71">
        <w:tab/>
      </w:r>
      <w:r w:rsidRPr="001B5B71">
        <w:tab/>
      </w:r>
      <w:r w:rsidR="00B779FF" w:rsidRPr="001B5B71">
        <w:t>Clause 2</w:t>
      </w:r>
      <w:r w:rsidR="008F74C0" w:rsidRPr="001B5B71">
        <w:t>2</w:t>
      </w:r>
      <w:r w:rsidR="0017297C" w:rsidRPr="001B5B71">
        <w:noBreakHyphen/>
      </w:r>
      <w:r w:rsidR="008F74C0" w:rsidRPr="001B5B71">
        <w:t>1</w:t>
      </w:r>
      <w:r w:rsidRPr="001B5B71">
        <w:t xml:space="preserve"> applies in relation to the processing of macropods on or after 1 July 2025, whether the macropods were killed before, on or after that day.</w:t>
      </w:r>
    </w:p>
    <w:p w14:paraId="03BB548A" w14:textId="77777777" w:rsidR="00285DA1" w:rsidRPr="001B5B71" w:rsidRDefault="00B779FF" w:rsidP="00285DA1">
      <w:pPr>
        <w:pStyle w:val="ActHead3"/>
        <w:pageBreakBefore/>
      </w:pPr>
      <w:bookmarkStart w:id="202" w:name="_Toc177037681"/>
      <w:r w:rsidRPr="00217AA3">
        <w:rPr>
          <w:rStyle w:val="CharDivNo"/>
        </w:rPr>
        <w:lastRenderedPageBreak/>
        <w:t>Division 2</w:t>
      </w:r>
      <w:r w:rsidR="00285DA1" w:rsidRPr="00217AA3">
        <w:rPr>
          <w:rStyle w:val="CharDivNo"/>
        </w:rPr>
        <w:t>3</w:t>
      </w:r>
      <w:r w:rsidR="00285DA1" w:rsidRPr="001B5B71">
        <w:t>—</w:t>
      </w:r>
      <w:r w:rsidR="00285DA1" w:rsidRPr="00217AA3">
        <w:rPr>
          <w:rStyle w:val="CharDivText"/>
        </w:rPr>
        <w:t>Ratites</w:t>
      </w:r>
      <w:bookmarkEnd w:id="202"/>
    </w:p>
    <w:p w14:paraId="44A6F591" w14:textId="77777777" w:rsidR="00285DA1" w:rsidRPr="001B5B71" w:rsidRDefault="00285DA1" w:rsidP="00285DA1">
      <w:pPr>
        <w:pStyle w:val="ActHead5"/>
      </w:pPr>
      <w:bookmarkStart w:id="203" w:name="_Toc177037682"/>
      <w:r w:rsidRPr="00217AA3">
        <w:rPr>
          <w:rStyle w:val="CharSectno"/>
        </w:rPr>
        <w:t>23</w:t>
      </w:r>
      <w:r w:rsidR="0017297C" w:rsidRPr="00217AA3">
        <w:rPr>
          <w:rStyle w:val="CharSectno"/>
        </w:rPr>
        <w:noBreakHyphen/>
      </w:r>
      <w:r w:rsidRPr="00217AA3">
        <w:rPr>
          <w:rStyle w:val="CharSectno"/>
        </w:rPr>
        <w:t>1</w:t>
      </w:r>
      <w:r w:rsidRPr="001B5B71">
        <w:t xml:space="preserve">  Imposition of ratite slaughter levy</w:t>
      </w:r>
      <w:bookmarkEnd w:id="203"/>
    </w:p>
    <w:p w14:paraId="5427A7CC" w14:textId="77777777" w:rsidR="00285DA1" w:rsidRPr="001B5B71" w:rsidRDefault="00285DA1" w:rsidP="00285DA1">
      <w:pPr>
        <w:pStyle w:val="subsection"/>
      </w:pPr>
      <w:r w:rsidRPr="001B5B71">
        <w:tab/>
        <w:t>(1)</w:t>
      </w:r>
      <w:r w:rsidRPr="001B5B71">
        <w:tab/>
        <w:t>Levy is imposed on the slaughter in Australia at an abattoir of ratites for human consumption in or outside Australia.</w:t>
      </w:r>
    </w:p>
    <w:p w14:paraId="105D1B13" w14:textId="77777777" w:rsidR="00285DA1" w:rsidRPr="001B5B71" w:rsidRDefault="00285DA1" w:rsidP="00285DA1">
      <w:pPr>
        <w:pStyle w:val="subsection"/>
      </w:pPr>
      <w:r w:rsidRPr="001B5B71">
        <w:tab/>
        <w:t>(2)</w:t>
      </w:r>
      <w:r w:rsidRPr="001B5B71">
        <w:tab/>
      </w:r>
      <w:r w:rsidRPr="001B5B71">
        <w:rPr>
          <w:b/>
          <w:i/>
        </w:rPr>
        <w:t xml:space="preserve">Ratite </w:t>
      </w:r>
      <w:r w:rsidRPr="001B5B71">
        <w:t>means an emu or ostrich.</w:t>
      </w:r>
    </w:p>
    <w:p w14:paraId="5EE452D6" w14:textId="77777777" w:rsidR="00285DA1" w:rsidRPr="001B5B71" w:rsidRDefault="00285DA1" w:rsidP="00285DA1">
      <w:pPr>
        <w:pStyle w:val="subsection"/>
        <w:rPr>
          <w:rFonts w:ascii="Calibri" w:eastAsia="Calibri" w:hAnsi="Calibri" w:cs="Calibri"/>
          <w:iCs/>
        </w:rPr>
      </w:pPr>
      <w:r w:rsidRPr="001B5B71">
        <w:tab/>
        <w:t>(3)</w:t>
      </w:r>
      <w:r w:rsidRPr="001B5B71">
        <w:tab/>
      </w:r>
      <w:r w:rsidRPr="001B5B71">
        <w:rPr>
          <w:b/>
          <w:i/>
        </w:rPr>
        <w:t>E</w:t>
      </w:r>
      <w:r w:rsidRPr="001B5B71">
        <w:rPr>
          <w:b/>
          <w:bCs/>
          <w:i/>
          <w:iCs/>
        </w:rPr>
        <w:t>mu</w:t>
      </w:r>
      <w:r w:rsidRPr="001B5B71">
        <w:t xml:space="preserve"> means an animal of the species </w:t>
      </w:r>
      <w:r w:rsidRPr="001B5B71">
        <w:rPr>
          <w:rFonts w:eastAsia="Calibri"/>
          <w:i/>
          <w:lang w:eastAsia="en-US"/>
        </w:rPr>
        <w:t>Dromaius novaehollandiae</w:t>
      </w:r>
      <w:r w:rsidRPr="001B5B71">
        <w:rPr>
          <w:rFonts w:ascii="Calibri" w:eastAsia="Calibri" w:hAnsi="Calibri" w:cs="Calibri"/>
          <w:iCs/>
        </w:rPr>
        <w:t>.</w:t>
      </w:r>
    </w:p>
    <w:p w14:paraId="784AB8A6" w14:textId="77777777" w:rsidR="00285DA1" w:rsidRPr="001B5B71" w:rsidRDefault="00285DA1" w:rsidP="00285DA1">
      <w:pPr>
        <w:pStyle w:val="subsection"/>
      </w:pPr>
      <w:r w:rsidRPr="001B5B71">
        <w:tab/>
        <w:t>(4)</w:t>
      </w:r>
      <w:r w:rsidRPr="001B5B71">
        <w:tab/>
      </w:r>
      <w:r w:rsidRPr="001B5B71">
        <w:rPr>
          <w:b/>
          <w:i/>
        </w:rPr>
        <w:t>O</w:t>
      </w:r>
      <w:r w:rsidRPr="001B5B71">
        <w:rPr>
          <w:b/>
          <w:bCs/>
          <w:i/>
          <w:iCs/>
        </w:rPr>
        <w:t>strich</w:t>
      </w:r>
      <w:r w:rsidRPr="001B5B71">
        <w:t xml:space="preserve"> means an animal of the species </w:t>
      </w:r>
      <w:r w:rsidRPr="001B5B71">
        <w:rPr>
          <w:rFonts w:eastAsia="Calibri"/>
          <w:i/>
          <w:lang w:eastAsia="en-US"/>
        </w:rPr>
        <w:t>Struthio camelus</w:t>
      </w:r>
      <w:r w:rsidRPr="001B5B71">
        <w:rPr>
          <w:rFonts w:ascii="Calibri" w:eastAsia="Calibri" w:hAnsi="Calibri" w:cs="Calibri"/>
          <w:iCs/>
        </w:rPr>
        <w:t>.</w:t>
      </w:r>
    </w:p>
    <w:p w14:paraId="659AC17F" w14:textId="77777777" w:rsidR="00285DA1" w:rsidRPr="001B5B71" w:rsidRDefault="00285DA1" w:rsidP="00285DA1">
      <w:pPr>
        <w:pStyle w:val="ActHead5"/>
      </w:pPr>
      <w:bookmarkStart w:id="204" w:name="_Toc177037683"/>
      <w:r w:rsidRPr="00217AA3">
        <w:rPr>
          <w:rStyle w:val="CharSectno"/>
        </w:rPr>
        <w:t>23</w:t>
      </w:r>
      <w:r w:rsidR="0017297C" w:rsidRPr="00217AA3">
        <w:rPr>
          <w:rStyle w:val="CharSectno"/>
        </w:rPr>
        <w:noBreakHyphen/>
      </w:r>
      <w:r w:rsidRPr="00217AA3">
        <w:rPr>
          <w:rStyle w:val="CharSectno"/>
        </w:rPr>
        <w:t>2</w:t>
      </w:r>
      <w:r w:rsidRPr="001B5B71">
        <w:t xml:space="preserve">  Exemptions from the levy</w:t>
      </w:r>
      <w:bookmarkEnd w:id="204"/>
    </w:p>
    <w:p w14:paraId="7CFE1573" w14:textId="77777777" w:rsidR="00285DA1" w:rsidRPr="001B5B71" w:rsidRDefault="00285DA1" w:rsidP="00285DA1">
      <w:pPr>
        <w:pStyle w:val="subsection"/>
      </w:pPr>
      <w:r w:rsidRPr="001B5B71">
        <w:tab/>
      </w:r>
      <w:r w:rsidRPr="001B5B71">
        <w:tab/>
        <w:t>Levy is not imposed on the slaughter of ratites whose carcases are condemned or rejected as being unfit for human consumption because of the operation of a law of the Commonwealth, a State or a Territory.</w:t>
      </w:r>
    </w:p>
    <w:p w14:paraId="3A89E7B2" w14:textId="77777777" w:rsidR="00285DA1" w:rsidRPr="001B5B71" w:rsidRDefault="00285DA1" w:rsidP="00285DA1">
      <w:pPr>
        <w:pStyle w:val="ActHead5"/>
      </w:pPr>
      <w:bookmarkStart w:id="205" w:name="_Toc177037684"/>
      <w:r w:rsidRPr="00217AA3">
        <w:rPr>
          <w:rStyle w:val="CharSectno"/>
        </w:rPr>
        <w:t>23</w:t>
      </w:r>
      <w:r w:rsidR="0017297C" w:rsidRPr="00217AA3">
        <w:rPr>
          <w:rStyle w:val="CharSectno"/>
        </w:rPr>
        <w:noBreakHyphen/>
      </w:r>
      <w:r w:rsidRPr="00217AA3">
        <w:rPr>
          <w:rStyle w:val="CharSectno"/>
        </w:rPr>
        <w:t>3</w:t>
      </w:r>
      <w:r w:rsidRPr="001B5B71">
        <w:t xml:space="preserve">  Rate of the levy</w:t>
      </w:r>
      <w:bookmarkEnd w:id="205"/>
    </w:p>
    <w:p w14:paraId="578A6883" w14:textId="77777777" w:rsidR="00285DA1" w:rsidRPr="001B5B71" w:rsidRDefault="00285DA1" w:rsidP="00285DA1">
      <w:pPr>
        <w:pStyle w:val="subsection"/>
      </w:pPr>
      <w:r w:rsidRPr="001B5B71">
        <w:tab/>
      </w:r>
      <w:r w:rsidRPr="001B5B71">
        <w:tab/>
        <w:t>The rate of the levy on the slaughter of ratites is worked out using this table.</w:t>
      </w:r>
    </w:p>
    <w:p w14:paraId="73D8430D"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21BA2DD" w14:textId="77777777" w:rsidTr="00CF1D94">
        <w:trPr>
          <w:tblHeader/>
        </w:trPr>
        <w:tc>
          <w:tcPr>
            <w:tcW w:w="8313" w:type="dxa"/>
            <w:gridSpan w:val="2"/>
            <w:tcBorders>
              <w:top w:val="single" w:sz="12" w:space="0" w:color="auto"/>
              <w:bottom w:val="single" w:sz="6" w:space="0" w:color="auto"/>
            </w:tcBorders>
            <w:shd w:val="clear" w:color="auto" w:fill="auto"/>
          </w:tcPr>
          <w:p w14:paraId="4A914547" w14:textId="77777777" w:rsidR="00285DA1" w:rsidRPr="001B5B71" w:rsidRDefault="00285DA1" w:rsidP="00CF1D94">
            <w:pPr>
              <w:pStyle w:val="TableHeading"/>
            </w:pPr>
            <w:r w:rsidRPr="001B5B71">
              <w:t>Ratite slaughter levy</w:t>
            </w:r>
          </w:p>
        </w:tc>
      </w:tr>
      <w:tr w:rsidR="001B5B71" w:rsidRPr="001B5B71" w14:paraId="4A282B83" w14:textId="77777777" w:rsidTr="00CF1D94">
        <w:trPr>
          <w:tblHeader/>
        </w:trPr>
        <w:tc>
          <w:tcPr>
            <w:tcW w:w="714" w:type="dxa"/>
            <w:tcBorders>
              <w:top w:val="single" w:sz="6" w:space="0" w:color="auto"/>
              <w:bottom w:val="single" w:sz="12" w:space="0" w:color="auto"/>
            </w:tcBorders>
            <w:shd w:val="clear" w:color="auto" w:fill="auto"/>
          </w:tcPr>
          <w:p w14:paraId="3943CB9B"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8E6D28C" w14:textId="77777777" w:rsidR="00285DA1" w:rsidRPr="001B5B71" w:rsidRDefault="00285DA1" w:rsidP="00CF1D94">
            <w:pPr>
              <w:pStyle w:val="TableHeading"/>
            </w:pPr>
            <w:r w:rsidRPr="001B5B71">
              <w:t>Rate of levy</w:t>
            </w:r>
          </w:p>
        </w:tc>
      </w:tr>
      <w:tr w:rsidR="001B5B71" w:rsidRPr="001B5B71" w14:paraId="6301138D" w14:textId="77777777" w:rsidTr="00CF1D94">
        <w:tc>
          <w:tcPr>
            <w:tcW w:w="714" w:type="dxa"/>
            <w:tcBorders>
              <w:top w:val="single" w:sz="12" w:space="0" w:color="auto"/>
              <w:bottom w:val="single" w:sz="2" w:space="0" w:color="auto"/>
            </w:tcBorders>
            <w:shd w:val="clear" w:color="auto" w:fill="auto"/>
          </w:tcPr>
          <w:p w14:paraId="021A14BD"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3D9A4976" w14:textId="77777777" w:rsidR="00285DA1" w:rsidRPr="001B5B71" w:rsidRDefault="00285DA1" w:rsidP="00CF1D94">
            <w:pPr>
              <w:pStyle w:val="Tabletext"/>
            </w:pPr>
            <w:r w:rsidRPr="001B5B71">
              <w:t>For emus, $2 per head (the National Residue Survey component)</w:t>
            </w:r>
          </w:p>
        </w:tc>
      </w:tr>
      <w:tr w:rsidR="001B5B71" w:rsidRPr="001B5B71" w14:paraId="13773A8F" w14:textId="77777777" w:rsidTr="00CF1D94">
        <w:tc>
          <w:tcPr>
            <w:tcW w:w="714" w:type="dxa"/>
            <w:tcBorders>
              <w:top w:val="single" w:sz="2" w:space="0" w:color="auto"/>
              <w:bottom w:val="single" w:sz="12" w:space="0" w:color="auto"/>
            </w:tcBorders>
            <w:shd w:val="clear" w:color="auto" w:fill="auto"/>
          </w:tcPr>
          <w:p w14:paraId="3B57F758" w14:textId="77777777" w:rsidR="00285DA1" w:rsidRPr="001B5B71" w:rsidRDefault="00285DA1" w:rsidP="00CF1D94">
            <w:pPr>
              <w:pStyle w:val="Tabletext"/>
            </w:pPr>
            <w:r w:rsidRPr="001B5B71">
              <w:t>2</w:t>
            </w:r>
          </w:p>
        </w:tc>
        <w:tc>
          <w:tcPr>
            <w:tcW w:w="7599" w:type="dxa"/>
            <w:tcBorders>
              <w:top w:val="single" w:sz="2" w:space="0" w:color="auto"/>
              <w:bottom w:val="single" w:sz="12" w:space="0" w:color="auto"/>
            </w:tcBorders>
            <w:shd w:val="clear" w:color="auto" w:fill="auto"/>
          </w:tcPr>
          <w:p w14:paraId="38B8ACC2" w14:textId="77777777" w:rsidR="00285DA1" w:rsidRPr="001B5B71" w:rsidRDefault="00285DA1" w:rsidP="00CF1D94">
            <w:pPr>
              <w:pStyle w:val="Tabletext"/>
            </w:pPr>
            <w:r w:rsidRPr="001B5B71">
              <w:t>For ostriches, the sum of the following components:</w:t>
            </w:r>
          </w:p>
          <w:p w14:paraId="1FC85463" w14:textId="77777777" w:rsidR="00285DA1" w:rsidRPr="001B5B71" w:rsidRDefault="00285DA1" w:rsidP="00CF1D94">
            <w:pPr>
              <w:pStyle w:val="Tablea"/>
            </w:pPr>
            <w:r w:rsidRPr="001B5B71">
              <w:t>(a) $0 per head (the research and development component);</w:t>
            </w:r>
          </w:p>
          <w:p w14:paraId="635A1F7F" w14:textId="77777777" w:rsidR="00285DA1" w:rsidRPr="001B5B71" w:rsidRDefault="00285DA1" w:rsidP="00CF1D94">
            <w:pPr>
              <w:pStyle w:val="Tablea"/>
            </w:pPr>
            <w:r w:rsidRPr="001B5B71">
              <w:t>(b) $1.25 per head (the National Residue Survey component)</w:t>
            </w:r>
          </w:p>
        </w:tc>
      </w:tr>
    </w:tbl>
    <w:p w14:paraId="600E373F" w14:textId="77777777" w:rsidR="00285DA1" w:rsidRPr="001B5B71" w:rsidRDefault="00285DA1" w:rsidP="00285DA1">
      <w:pPr>
        <w:pStyle w:val="ActHead5"/>
      </w:pPr>
      <w:bookmarkStart w:id="206" w:name="_Toc177037685"/>
      <w:r w:rsidRPr="00217AA3">
        <w:rPr>
          <w:rStyle w:val="CharSectno"/>
        </w:rPr>
        <w:t>23</w:t>
      </w:r>
      <w:r w:rsidR="0017297C" w:rsidRPr="00217AA3">
        <w:rPr>
          <w:rStyle w:val="CharSectno"/>
        </w:rPr>
        <w:noBreakHyphen/>
      </w:r>
      <w:r w:rsidRPr="00217AA3">
        <w:rPr>
          <w:rStyle w:val="CharSectno"/>
        </w:rPr>
        <w:t>4</w:t>
      </w:r>
      <w:r w:rsidRPr="001B5B71">
        <w:t xml:space="preserve">  Levy payer</w:t>
      </w:r>
      <w:bookmarkEnd w:id="206"/>
    </w:p>
    <w:p w14:paraId="1C6A47AD" w14:textId="77777777" w:rsidR="00285DA1" w:rsidRPr="001B5B71" w:rsidRDefault="00285DA1" w:rsidP="00285DA1">
      <w:pPr>
        <w:pStyle w:val="subsection"/>
      </w:pPr>
      <w:r w:rsidRPr="001B5B71">
        <w:tab/>
      </w:r>
      <w:r w:rsidRPr="001B5B71">
        <w:tab/>
        <w:t>The levy on the slaughter of ratites is payable by the person who owns the ratites at the time of the slaughter.</w:t>
      </w:r>
    </w:p>
    <w:p w14:paraId="344C7EE1" w14:textId="77777777" w:rsidR="00285DA1" w:rsidRPr="001B5B71" w:rsidRDefault="00285DA1" w:rsidP="00285DA1">
      <w:pPr>
        <w:pStyle w:val="ActHead5"/>
      </w:pPr>
      <w:bookmarkStart w:id="207" w:name="_Toc177037686"/>
      <w:r w:rsidRPr="00217AA3">
        <w:rPr>
          <w:rStyle w:val="CharSectno"/>
        </w:rPr>
        <w:t>23</w:t>
      </w:r>
      <w:r w:rsidR="0017297C" w:rsidRPr="00217AA3">
        <w:rPr>
          <w:rStyle w:val="CharSectno"/>
        </w:rPr>
        <w:noBreakHyphen/>
      </w:r>
      <w:r w:rsidRPr="00217AA3">
        <w:rPr>
          <w:rStyle w:val="CharSectno"/>
        </w:rPr>
        <w:t>5</w:t>
      </w:r>
      <w:r w:rsidRPr="001B5B71">
        <w:t xml:space="preserve">  Application provision</w:t>
      </w:r>
      <w:bookmarkEnd w:id="207"/>
    </w:p>
    <w:p w14:paraId="75AC5F11" w14:textId="77777777" w:rsidR="00285DA1" w:rsidRPr="001B5B71" w:rsidRDefault="00285DA1" w:rsidP="00285DA1">
      <w:pPr>
        <w:pStyle w:val="subsection"/>
      </w:pPr>
      <w:r w:rsidRPr="001B5B71">
        <w:tab/>
      </w:r>
      <w:r w:rsidRPr="001B5B71">
        <w:tab/>
      </w:r>
      <w:r w:rsidR="00B779FF" w:rsidRPr="001B5B71">
        <w:t>Clause 2</w:t>
      </w:r>
      <w:r w:rsidR="008F74C0" w:rsidRPr="001B5B71">
        <w:t>3</w:t>
      </w:r>
      <w:r w:rsidR="0017297C" w:rsidRPr="001B5B71">
        <w:noBreakHyphen/>
      </w:r>
      <w:r w:rsidR="008F74C0" w:rsidRPr="001B5B71">
        <w:t>1</w:t>
      </w:r>
      <w:r w:rsidRPr="001B5B71">
        <w:t xml:space="preserve"> applies in relation to the slaughter of ratites on or after 1 July 2025.</w:t>
      </w:r>
    </w:p>
    <w:p w14:paraId="70C80D81" w14:textId="77777777" w:rsidR="00285DA1" w:rsidRPr="001B5B71" w:rsidRDefault="00285DA1" w:rsidP="00285DA1">
      <w:pPr>
        <w:pStyle w:val="ActHead1"/>
        <w:pageBreakBefore/>
      </w:pPr>
      <w:bookmarkStart w:id="208" w:name="_Toc177037687"/>
      <w:r w:rsidRPr="00217AA3">
        <w:rPr>
          <w:rStyle w:val="CharChapNo"/>
        </w:rPr>
        <w:lastRenderedPageBreak/>
        <w:t>Schedule 2</w:t>
      </w:r>
      <w:r w:rsidRPr="001B5B71">
        <w:t>—</w:t>
      </w:r>
      <w:r w:rsidRPr="00217AA3">
        <w:rPr>
          <w:rStyle w:val="CharChapText"/>
        </w:rPr>
        <w:t>Plants and plant products</w:t>
      </w:r>
      <w:bookmarkEnd w:id="208"/>
    </w:p>
    <w:p w14:paraId="45BAF14B" w14:textId="77777777" w:rsidR="00285DA1" w:rsidRPr="001B5B71" w:rsidRDefault="00285DA1" w:rsidP="00285DA1">
      <w:pPr>
        <w:pStyle w:val="notemargin"/>
      </w:pPr>
      <w:r w:rsidRPr="001B5B71">
        <w:t>Note:</w:t>
      </w:r>
      <w:r w:rsidRPr="001B5B71">
        <w:tab/>
        <w:t xml:space="preserve">See </w:t>
      </w:r>
      <w:r w:rsidR="00B779FF" w:rsidRPr="001B5B71">
        <w:t>section 9</w:t>
      </w:r>
      <w:r w:rsidRPr="001B5B71">
        <w:t>.</w:t>
      </w:r>
    </w:p>
    <w:p w14:paraId="2FC7A596" w14:textId="77777777" w:rsidR="00285DA1" w:rsidRPr="001B5B71" w:rsidRDefault="00285DA1" w:rsidP="00285DA1">
      <w:pPr>
        <w:pStyle w:val="ActHead2"/>
      </w:pPr>
      <w:bookmarkStart w:id="209" w:name="_Toc177037688"/>
      <w:r w:rsidRPr="00217AA3">
        <w:rPr>
          <w:rStyle w:val="CharPartNo"/>
        </w:rPr>
        <w:t>Part 2</w:t>
      </w:r>
      <w:r w:rsidR="0017297C" w:rsidRPr="00217AA3">
        <w:rPr>
          <w:rStyle w:val="CharPartNo"/>
        </w:rPr>
        <w:noBreakHyphen/>
      </w:r>
      <w:r w:rsidRPr="00217AA3">
        <w:rPr>
          <w:rStyle w:val="CharPartNo"/>
        </w:rPr>
        <w:t>1</w:t>
      </w:r>
      <w:r w:rsidRPr="001B5B71">
        <w:t>—</w:t>
      </w:r>
      <w:r w:rsidRPr="00217AA3">
        <w:rPr>
          <w:rStyle w:val="CharPartText"/>
        </w:rPr>
        <w:t>Crops</w:t>
      </w:r>
      <w:bookmarkEnd w:id="209"/>
    </w:p>
    <w:p w14:paraId="19282F15" w14:textId="77777777" w:rsidR="00285DA1" w:rsidRPr="001B5B71" w:rsidRDefault="00B779FF" w:rsidP="00285DA1">
      <w:pPr>
        <w:pStyle w:val="ActHead3"/>
      </w:pPr>
      <w:bookmarkStart w:id="210" w:name="_Toc177037689"/>
      <w:r w:rsidRPr="00217AA3">
        <w:rPr>
          <w:rStyle w:val="CharDivNo"/>
        </w:rPr>
        <w:t>Division 2</w:t>
      </w:r>
      <w:r w:rsidR="00285DA1" w:rsidRPr="00217AA3">
        <w:rPr>
          <w:rStyle w:val="CharDivNo"/>
        </w:rPr>
        <w:t>4</w:t>
      </w:r>
      <w:r w:rsidR="00285DA1" w:rsidRPr="001B5B71">
        <w:t>—</w:t>
      </w:r>
      <w:r w:rsidR="00285DA1" w:rsidRPr="00217AA3">
        <w:rPr>
          <w:rStyle w:val="CharDivText"/>
        </w:rPr>
        <w:t>Introduction</w:t>
      </w:r>
      <w:bookmarkEnd w:id="210"/>
    </w:p>
    <w:p w14:paraId="35A2E5F6" w14:textId="77777777" w:rsidR="00285DA1" w:rsidRPr="001B5B71" w:rsidRDefault="00285DA1" w:rsidP="00285DA1">
      <w:pPr>
        <w:pStyle w:val="ActHead5"/>
      </w:pPr>
      <w:bookmarkStart w:id="211" w:name="_Toc177037690"/>
      <w:r w:rsidRPr="00217AA3">
        <w:rPr>
          <w:rStyle w:val="CharSectno"/>
        </w:rPr>
        <w:t>24</w:t>
      </w:r>
      <w:r w:rsidR="0017297C" w:rsidRPr="00217AA3">
        <w:rPr>
          <w:rStyle w:val="CharSectno"/>
        </w:rPr>
        <w:noBreakHyphen/>
      </w:r>
      <w:r w:rsidRPr="00217AA3">
        <w:rPr>
          <w:rStyle w:val="CharSectno"/>
        </w:rPr>
        <w:t>1</w:t>
      </w:r>
      <w:r w:rsidRPr="001B5B71">
        <w:t xml:space="preserve">  Simplified outline of this Part</w:t>
      </w:r>
      <w:bookmarkEnd w:id="211"/>
    </w:p>
    <w:p w14:paraId="455CE416" w14:textId="77777777" w:rsidR="00285DA1" w:rsidRPr="001B5B71" w:rsidRDefault="00285DA1" w:rsidP="00285DA1">
      <w:pPr>
        <w:pStyle w:val="SOHeadItalic"/>
      </w:pPr>
      <w:r w:rsidRPr="001B5B71">
        <w:t>Cotton</w:t>
      </w:r>
    </w:p>
    <w:p w14:paraId="17A6F20B" w14:textId="77777777" w:rsidR="00285DA1" w:rsidRPr="001B5B71" w:rsidRDefault="00285DA1" w:rsidP="00285DA1">
      <w:pPr>
        <w:pStyle w:val="SOText"/>
      </w:pPr>
      <w:r w:rsidRPr="001B5B71">
        <w:t>Cotton fibre levy is imposed on cotton fibre that is produced in Australia from seed cotton that is harvested in Australia.</w:t>
      </w:r>
    </w:p>
    <w:p w14:paraId="7AA03F7F" w14:textId="77777777" w:rsidR="00285DA1" w:rsidRPr="001B5B71" w:rsidRDefault="00285DA1" w:rsidP="00285DA1">
      <w:pPr>
        <w:pStyle w:val="SOHeadItalic"/>
      </w:pPr>
      <w:r w:rsidRPr="001B5B71">
        <w:t>Grain</w:t>
      </w:r>
    </w:p>
    <w:p w14:paraId="70B0F17B" w14:textId="77777777" w:rsidR="00285DA1" w:rsidRPr="001B5B71" w:rsidRDefault="00285DA1" w:rsidP="00285DA1">
      <w:pPr>
        <w:pStyle w:val="SOText"/>
      </w:pPr>
      <w:r w:rsidRPr="001B5B71">
        <w:t>Grain levy is imposed on grain that is harvested in Australia and sold or processed. There are levy exemptions.</w:t>
      </w:r>
    </w:p>
    <w:p w14:paraId="4F2CEFBF" w14:textId="77777777" w:rsidR="00285DA1" w:rsidRPr="001B5B71" w:rsidRDefault="00285DA1" w:rsidP="00285DA1">
      <w:pPr>
        <w:pStyle w:val="SOHeadItalic"/>
      </w:pPr>
      <w:r w:rsidRPr="001B5B71">
        <w:t>Pasture seeds</w:t>
      </w:r>
    </w:p>
    <w:p w14:paraId="09F65A2B" w14:textId="77777777" w:rsidR="00285DA1" w:rsidRPr="001B5B71" w:rsidRDefault="00285DA1" w:rsidP="00285DA1">
      <w:pPr>
        <w:pStyle w:val="SOText"/>
      </w:pPr>
      <w:r w:rsidRPr="001B5B71">
        <w:t>Pasture seed levy is imposed on pasture seeds that are harvested in Australia and certified under a certification scheme.</w:t>
      </w:r>
    </w:p>
    <w:p w14:paraId="4AEDC6B0" w14:textId="77777777" w:rsidR="00285DA1" w:rsidRPr="001B5B71" w:rsidRDefault="00285DA1" w:rsidP="00285DA1">
      <w:pPr>
        <w:pStyle w:val="SOHeadItalic"/>
      </w:pPr>
      <w:r w:rsidRPr="001B5B71">
        <w:t>Rice</w:t>
      </w:r>
    </w:p>
    <w:p w14:paraId="1EEC2814" w14:textId="77777777" w:rsidR="00285DA1" w:rsidRPr="001B5B71" w:rsidRDefault="00285DA1" w:rsidP="00285DA1">
      <w:pPr>
        <w:pStyle w:val="SOText"/>
      </w:pPr>
      <w:r w:rsidRPr="001B5B71">
        <w:t>Rice levy is imposed on rice that is harvested in Australia and delivered to a processing establishment in Australia.</w:t>
      </w:r>
    </w:p>
    <w:p w14:paraId="64CA4E72" w14:textId="77777777" w:rsidR="00285DA1" w:rsidRPr="001B5B71" w:rsidRDefault="00285DA1" w:rsidP="00285DA1">
      <w:pPr>
        <w:pStyle w:val="SOHeadItalic"/>
      </w:pPr>
      <w:r w:rsidRPr="001B5B71">
        <w:t>Sugarcane</w:t>
      </w:r>
    </w:p>
    <w:p w14:paraId="40305AAF" w14:textId="77777777" w:rsidR="00285DA1" w:rsidRPr="001B5B71" w:rsidRDefault="00285DA1" w:rsidP="00285DA1">
      <w:pPr>
        <w:pStyle w:val="SOText"/>
      </w:pPr>
      <w:r w:rsidRPr="001B5B71">
        <w:t xml:space="preserve">Sugarcane levy is imposed on sugarcane that is </w:t>
      </w:r>
      <w:r w:rsidRPr="001B5B71" w:rsidDel="00225072">
        <w:t xml:space="preserve">harvested in Australia and </w:t>
      </w:r>
      <w:r w:rsidRPr="001B5B71">
        <w:t>sold or processed. There are levy exemptions.</w:t>
      </w:r>
    </w:p>
    <w:p w14:paraId="1A13BB4D" w14:textId="77777777" w:rsidR="00285DA1" w:rsidRPr="001B5B71" w:rsidRDefault="00B779FF" w:rsidP="00285DA1">
      <w:pPr>
        <w:pStyle w:val="ActHead3"/>
        <w:pageBreakBefore/>
      </w:pPr>
      <w:bookmarkStart w:id="212" w:name="_Toc177037691"/>
      <w:bookmarkStart w:id="213" w:name="_Hlk112922657"/>
      <w:r w:rsidRPr="00217AA3">
        <w:rPr>
          <w:rStyle w:val="CharDivNo"/>
        </w:rPr>
        <w:lastRenderedPageBreak/>
        <w:t>Division 2</w:t>
      </w:r>
      <w:r w:rsidR="00285DA1" w:rsidRPr="00217AA3">
        <w:rPr>
          <w:rStyle w:val="CharDivNo"/>
        </w:rPr>
        <w:t>5</w:t>
      </w:r>
      <w:r w:rsidR="00285DA1" w:rsidRPr="001B5B71">
        <w:t>—</w:t>
      </w:r>
      <w:r w:rsidR="00285DA1" w:rsidRPr="00217AA3">
        <w:rPr>
          <w:rStyle w:val="CharDivText"/>
        </w:rPr>
        <w:t>Cotton</w:t>
      </w:r>
      <w:bookmarkEnd w:id="212"/>
    </w:p>
    <w:p w14:paraId="020536A5" w14:textId="77777777" w:rsidR="00285DA1" w:rsidRPr="001B5B71" w:rsidRDefault="00285DA1" w:rsidP="00285DA1">
      <w:pPr>
        <w:pStyle w:val="ActHead5"/>
      </w:pPr>
      <w:bookmarkStart w:id="214" w:name="_Toc177037692"/>
      <w:bookmarkEnd w:id="213"/>
      <w:r w:rsidRPr="00217AA3">
        <w:rPr>
          <w:rStyle w:val="CharSectno"/>
        </w:rPr>
        <w:t>25</w:t>
      </w:r>
      <w:r w:rsidR="0017297C" w:rsidRPr="00217AA3">
        <w:rPr>
          <w:rStyle w:val="CharSectno"/>
        </w:rPr>
        <w:noBreakHyphen/>
      </w:r>
      <w:r w:rsidRPr="00217AA3">
        <w:rPr>
          <w:rStyle w:val="CharSectno"/>
        </w:rPr>
        <w:t>1</w:t>
      </w:r>
      <w:r w:rsidRPr="001B5B71">
        <w:t xml:space="preserve">  Imposition of cotton fibre levy</w:t>
      </w:r>
      <w:bookmarkEnd w:id="214"/>
    </w:p>
    <w:p w14:paraId="1D0DF7DD" w14:textId="77777777" w:rsidR="00285DA1" w:rsidRPr="001B5B71" w:rsidRDefault="00285DA1" w:rsidP="00285DA1">
      <w:pPr>
        <w:pStyle w:val="subsection"/>
      </w:pPr>
      <w:r w:rsidRPr="001B5B71">
        <w:tab/>
        <w:t>(1)</w:t>
      </w:r>
      <w:r w:rsidRPr="001B5B71">
        <w:tab/>
        <w:t>Levy is imposed on cotton fibre that is produced in Australia from seed cotton that is harvested in Australia.</w:t>
      </w:r>
    </w:p>
    <w:p w14:paraId="3BEA9B4D" w14:textId="77777777" w:rsidR="00285DA1" w:rsidRPr="001B5B71" w:rsidRDefault="00285DA1" w:rsidP="00285DA1">
      <w:pPr>
        <w:pStyle w:val="subsection"/>
      </w:pPr>
      <w:r w:rsidRPr="001B5B71">
        <w:tab/>
        <w:t>(2)</w:t>
      </w:r>
      <w:r w:rsidRPr="001B5B71">
        <w:tab/>
      </w:r>
      <w:r w:rsidRPr="001B5B71">
        <w:rPr>
          <w:b/>
          <w:bCs/>
          <w:i/>
          <w:iCs/>
        </w:rPr>
        <w:t>Cotton fibre</w:t>
      </w:r>
      <w:r w:rsidRPr="001B5B71">
        <w:t xml:space="preserve"> means the natural fibrous hairs that are obtained from seed cotton by separating the hairs from the seeds.</w:t>
      </w:r>
    </w:p>
    <w:p w14:paraId="3254A46D" w14:textId="77777777" w:rsidR="00285DA1" w:rsidRPr="001B5B71" w:rsidRDefault="00285DA1" w:rsidP="00285DA1">
      <w:pPr>
        <w:pStyle w:val="subsection"/>
      </w:pPr>
      <w:r w:rsidRPr="001B5B71">
        <w:tab/>
        <w:t>(3)</w:t>
      </w:r>
      <w:r w:rsidRPr="001B5B71">
        <w:tab/>
      </w:r>
      <w:r w:rsidRPr="001B5B71">
        <w:rPr>
          <w:b/>
          <w:bCs/>
          <w:i/>
          <w:iCs/>
        </w:rPr>
        <w:t>Seed cotton</w:t>
      </w:r>
      <w:r w:rsidRPr="001B5B71">
        <w:t xml:space="preserve"> means the seed with the natural fibrous hairs attached, harvested from the ripened bolls of the cotton plant.</w:t>
      </w:r>
    </w:p>
    <w:p w14:paraId="7434C010" w14:textId="77777777" w:rsidR="00285DA1" w:rsidRPr="001B5B71" w:rsidRDefault="00285DA1" w:rsidP="00285DA1">
      <w:pPr>
        <w:pStyle w:val="subsection"/>
      </w:pPr>
      <w:r w:rsidRPr="001B5B71">
        <w:tab/>
        <w:t>(4)</w:t>
      </w:r>
      <w:r w:rsidRPr="001B5B71">
        <w:tab/>
      </w:r>
      <w:r w:rsidRPr="001B5B71">
        <w:rPr>
          <w:b/>
          <w:bCs/>
          <w:i/>
          <w:iCs/>
        </w:rPr>
        <w:t xml:space="preserve">Cotton plant </w:t>
      </w:r>
      <w:r w:rsidRPr="001B5B71">
        <w:t xml:space="preserve">means a plant of the genus </w:t>
      </w:r>
      <w:r w:rsidRPr="001B5B71">
        <w:rPr>
          <w:i/>
          <w:iCs/>
        </w:rPr>
        <w:t>Gossypium</w:t>
      </w:r>
      <w:r w:rsidRPr="001B5B71">
        <w:t>.</w:t>
      </w:r>
    </w:p>
    <w:p w14:paraId="26B9172E" w14:textId="77777777" w:rsidR="00285DA1" w:rsidRPr="001B5B71" w:rsidRDefault="00285DA1" w:rsidP="00285DA1">
      <w:pPr>
        <w:pStyle w:val="ActHead5"/>
      </w:pPr>
      <w:bookmarkStart w:id="215" w:name="_Toc177037693"/>
      <w:r w:rsidRPr="00217AA3">
        <w:rPr>
          <w:rStyle w:val="CharSectno"/>
        </w:rPr>
        <w:t>25</w:t>
      </w:r>
      <w:r w:rsidR="0017297C" w:rsidRPr="00217AA3">
        <w:rPr>
          <w:rStyle w:val="CharSectno"/>
        </w:rPr>
        <w:noBreakHyphen/>
      </w:r>
      <w:r w:rsidRPr="00217AA3">
        <w:rPr>
          <w:rStyle w:val="CharSectno"/>
        </w:rPr>
        <w:t>2</w:t>
      </w:r>
      <w:r w:rsidRPr="001B5B71">
        <w:t xml:space="preserve">  Rate of the levy</w:t>
      </w:r>
      <w:bookmarkEnd w:id="215"/>
    </w:p>
    <w:p w14:paraId="25BB12CF" w14:textId="77777777" w:rsidR="00285DA1" w:rsidRPr="001B5B71" w:rsidRDefault="00285DA1" w:rsidP="00285DA1">
      <w:pPr>
        <w:pStyle w:val="subsection"/>
      </w:pPr>
      <w:r w:rsidRPr="001B5B71">
        <w:tab/>
      </w:r>
      <w:r w:rsidRPr="001B5B71">
        <w:tab/>
        <w:t>The rate of the levy on cotton fibre is worked out using this table.</w:t>
      </w:r>
    </w:p>
    <w:p w14:paraId="14CD5389"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12DB11B" w14:textId="77777777" w:rsidTr="00CF1D94">
        <w:trPr>
          <w:tblHeader/>
        </w:trPr>
        <w:tc>
          <w:tcPr>
            <w:tcW w:w="8313" w:type="dxa"/>
            <w:gridSpan w:val="2"/>
            <w:tcBorders>
              <w:top w:val="single" w:sz="12" w:space="0" w:color="auto"/>
              <w:bottom w:val="single" w:sz="6" w:space="0" w:color="auto"/>
            </w:tcBorders>
            <w:shd w:val="clear" w:color="auto" w:fill="auto"/>
          </w:tcPr>
          <w:p w14:paraId="240A7B6C" w14:textId="77777777" w:rsidR="00285DA1" w:rsidRPr="001B5B71" w:rsidRDefault="00285DA1" w:rsidP="00CF1D94">
            <w:pPr>
              <w:pStyle w:val="TableHeading"/>
            </w:pPr>
            <w:r w:rsidRPr="001B5B71">
              <w:t>Cotton fibre levy</w:t>
            </w:r>
          </w:p>
        </w:tc>
      </w:tr>
      <w:tr w:rsidR="001B5B71" w:rsidRPr="001B5B71" w14:paraId="3CD0891D" w14:textId="77777777" w:rsidTr="00CF1D94">
        <w:trPr>
          <w:tblHeader/>
        </w:trPr>
        <w:tc>
          <w:tcPr>
            <w:tcW w:w="714" w:type="dxa"/>
            <w:tcBorders>
              <w:top w:val="single" w:sz="6" w:space="0" w:color="auto"/>
              <w:bottom w:val="single" w:sz="12" w:space="0" w:color="auto"/>
            </w:tcBorders>
            <w:shd w:val="clear" w:color="auto" w:fill="auto"/>
          </w:tcPr>
          <w:p w14:paraId="10F02E9B"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6938A2F5" w14:textId="77777777" w:rsidR="00285DA1" w:rsidRPr="001B5B71" w:rsidRDefault="00285DA1" w:rsidP="00CF1D94">
            <w:pPr>
              <w:pStyle w:val="TableHeading"/>
            </w:pPr>
            <w:r w:rsidRPr="001B5B71">
              <w:t>Rate of levy</w:t>
            </w:r>
          </w:p>
        </w:tc>
      </w:tr>
      <w:tr w:rsidR="001B5B71" w:rsidRPr="001B5B71" w14:paraId="51F435BD" w14:textId="77777777" w:rsidTr="00CF1D94">
        <w:tc>
          <w:tcPr>
            <w:tcW w:w="714" w:type="dxa"/>
            <w:tcBorders>
              <w:top w:val="single" w:sz="12" w:space="0" w:color="auto"/>
              <w:bottom w:val="single" w:sz="12" w:space="0" w:color="auto"/>
            </w:tcBorders>
            <w:shd w:val="clear" w:color="auto" w:fill="auto"/>
          </w:tcPr>
          <w:p w14:paraId="2728FDE5"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6AA1044B" w14:textId="77777777" w:rsidR="00285DA1" w:rsidRPr="001B5B71" w:rsidRDefault="00285DA1" w:rsidP="00CF1D94">
            <w:pPr>
              <w:pStyle w:val="Tabletext"/>
            </w:pPr>
            <w:r w:rsidRPr="001B5B71">
              <w:t>The sum of the following components:</w:t>
            </w:r>
          </w:p>
          <w:p w14:paraId="3E2EA3BD" w14:textId="77777777" w:rsidR="00285DA1" w:rsidRPr="001B5B71" w:rsidRDefault="00285DA1" w:rsidP="00CF1D94">
            <w:pPr>
              <w:pStyle w:val="Tablea"/>
            </w:pPr>
            <w:r w:rsidRPr="001B5B71">
              <w:t>(a) $2.21 per 227 kilograms of cotton fibre (the research and development component);</w:t>
            </w:r>
          </w:p>
          <w:p w14:paraId="1E4C521E" w14:textId="77777777" w:rsidR="00285DA1" w:rsidRPr="001B5B71" w:rsidRDefault="00285DA1" w:rsidP="00CF1D94">
            <w:pPr>
              <w:pStyle w:val="Tablea"/>
            </w:pPr>
            <w:r w:rsidRPr="001B5B71">
              <w:t>(b) 4 cents per 227 kilograms of cotton fibre (the biosecurity activity component);</w:t>
            </w:r>
          </w:p>
          <w:p w14:paraId="70F7152C" w14:textId="77777777" w:rsidR="00285DA1" w:rsidRPr="001B5B71" w:rsidRDefault="00285DA1" w:rsidP="00CF1D94">
            <w:pPr>
              <w:pStyle w:val="Tablea"/>
            </w:pPr>
            <w:r w:rsidRPr="001B5B71">
              <w:t>(c) 0 cents per 227 kilograms of cotton fibre (the biosecurity response component)</w:t>
            </w:r>
          </w:p>
        </w:tc>
      </w:tr>
    </w:tbl>
    <w:p w14:paraId="20BE7E23" w14:textId="77777777" w:rsidR="00285DA1" w:rsidRPr="001B5B71" w:rsidRDefault="00285DA1" w:rsidP="00285DA1">
      <w:pPr>
        <w:pStyle w:val="notetext"/>
      </w:pPr>
      <w:r w:rsidRPr="001B5B71">
        <w:t>Note:</w:t>
      </w:r>
      <w:r w:rsidRPr="001B5B71">
        <w:tab/>
        <w:t>A standard cotton bale is 227 kilograms of cotton fibre.</w:t>
      </w:r>
    </w:p>
    <w:p w14:paraId="46F9BC76" w14:textId="77777777" w:rsidR="00285DA1" w:rsidRPr="001B5B71" w:rsidRDefault="00285DA1" w:rsidP="00285DA1">
      <w:pPr>
        <w:pStyle w:val="ActHead5"/>
      </w:pPr>
      <w:bookmarkStart w:id="216" w:name="_Toc177037694"/>
      <w:r w:rsidRPr="00217AA3">
        <w:rPr>
          <w:rStyle w:val="CharSectno"/>
        </w:rPr>
        <w:t>25</w:t>
      </w:r>
      <w:r w:rsidR="0017297C" w:rsidRPr="00217AA3">
        <w:rPr>
          <w:rStyle w:val="CharSectno"/>
        </w:rPr>
        <w:noBreakHyphen/>
      </w:r>
      <w:r w:rsidRPr="00217AA3">
        <w:rPr>
          <w:rStyle w:val="CharSectno"/>
        </w:rPr>
        <w:t>3</w:t>
      </w:r>
      <w:r w:rsidRPr="001B5B71">
        <w:t xml:space="preserve">  Levy payer</w:t>
      </w:r>
      <w:bookmarkEnd w:id="216"/>
    </w:p>
    <w:p w14:paraId="75BFDA19" w14:textId="77777777" w:rsidR="00285DA1" w:rsidRPr="001B5B71" w:rsidRDefault="00285DA1" w:rsidP="00285DA1">
      <w:pPr>
        <w:pStyle w:val="subsection"/>
      </w:pPr>
      <w:r w:rsidRPr="001B5B71">
        <w:tab/>
      </w:r>
      <w:r w:rsidRPr="001B5B71">
        <w:tab/>
        <w:t>The levy on cotton fibre is payable by the person who owns the seed cotton immediately before the cotton fibre is produced.</w:t>
      </w:r>
    </w:p>
    <w:p w14:paraId="5C1EEC1D" w14:textId="77777777" w:rsidR="00285DA1" w:rsidRPr="001B5B71" w:rsidRDefault="00285DA1" w:rsidP="00285DA1">
      <w:pPr>
        <w:pStyle w:val="ActHead5"/>
      </w:pPr>
      <w:bookmarkStart w:id="217" w:name="_Toc177037695"/>
      <w:r w:rsidRPr="00217AA3">
        <w:rPr>
          <w:rStyle w:val="CharSectno"/>
        </w:rPr>
        <w:t>25</w:t>
      </w:r>
      <w:r w:rsidR="0017297C" w:rsidRPr="00217AA3">
        <w:rPr>
          <w:rStyle w:val="CharSectno"/>
        </w:rPr>
        <w:noBreakHyphen/>
      </w:r>
      <w:r w:rsidRPr="00217AA3">
        <w:rPr>
          <w:rStyle w:val="CharSectno"/>
        </w:rPr>
        <w:t>4</w:t>
      </w:r>
      <w:r w:rsidRPr="001B5B71">
        <w:t xml:space="preserve">  Application provision</w:t>
      </w:r>
      <w:bookmarkEnd w:id="217"/>
    </w:p>
    <w:p w14:paraId="2954F844" w14:textId="77777777" w:rsidR="00285DA1" w:rsidRPr="001B5B71" w:rsidRDefault="00285DA1" w:rsidP="00285DA1">
      <w:pPr>
        <w:pStyle w:val="subsection"/>
      </w:pPr>
      <w:r w:rsidRPr="001B5B71">
        <w:tab/>
      </w:r>
      <w:r w:rsidRPr="001B5B71">
        <w:tab/>
      </w:r>
      <w:r w:rsidR="00B779FF" w:rsidRPr="001B5B71">
        <w:t>Clause 2</w:t>
      </w:r>
      <w:r w:rsidR="00104238" w:rsidRPr="001B5B71">
        <w:t>5</w:t>
      </w:r>
      <w:r w:rsidR="0017297C" w:rsidRPr="001B5B71">
        <w:noBreakHyphen/>
      </w:r>
      <w:r w:rsidR="00104238" w:rsidRPr="001B5B71">
        <w:t>1</w:t>
      </w:r>
      <w:r w:rsidRPr="001B5B71">
        <w:t xml:space="preserve"> applies in relation to cotton fibre that is produced on or after 1 July 2025, whether the seed cotton is harvested before, on or after that day.</w:t>
      </w:r>
    </w:p>
    <w:p w14:paraId="3BC5197A" w14:textId="77777777" w:rsidR="00285DA1" w:rsidRPr="001B5B71" w:rsidRDefault="00B779FF" w:rsidP="00285DA1">
      <w:pPr>
        <w:pStyle w:val="ActHead3"/>
        <w:pageBreakBefore/>
      </w:pPr>
      <w:bookmarkStart w:id="218" w:name="_Toc177037696"/>
      <w:r w:rsidRPr="00217AA3">
        <w:rPr>
          <w:rStyle w:val="CharDivNo"/>
        </w:rPr>
        <w:lastRenderedPageBreak/>
        <w:t>Division 2</w:t>
      </w:r>
      <w:r w:rsidR="00285DA1" w:rsidRPr="00217AA3">
        <w:rPr>
          <w:rStyle w:val="CharDivNo"/>
        </w:rPr>
        <w:t>6</w:t>
      </w:r>
      <w:r w:rsidR="00285DA1" w:rsidRPr="001B5B71">
        <w:t>—</w:t>
      </w:r>
      <w:r w:rsidR="00285DA1" w:rsidRPr="00217AA3">
        <w:rPr>
          <w:rStyle w:val="CharDivText"/>
        </w:rPr>
        <w:t>Grain</w:t>
      </w:r>
      <w:bookmarkEnd w:id="218"/>
    </w:p>
    <w:p w14:paraId="136F2FD2" w14:textId="77777777" w:rsidR="00285DA1" w:rsidRPr="001B5B71" w:rsidRDefault="00285DA1" w:rsidP="00285DA1">
      <w:pPr>
        <w:pStyle w:val="ActHead5"/>
      </w:pPr>
      <w:bookmarkStart w:id="219" w:name="_Toc177037697"/>
      <w:bookmarkStart w:id="220" w:name="_Hlk149139881"/>
      <w:r w:rsidRPr="00217AA3">
        <w:rPr>
          <w:rStyle w:val="CharSectno"/>
        </w:rPr>
        <w:t>26</w:t>
      </w:r>
      <w:r w:rsidR="0017297C" w:rsidRPr="00217AA3">
        <w:rPr>
          <w:rStyle w:val="CharSectno"/>
        </w:rPr>
        <w:noBreakHyphen/>
      </w:r>
      <w:r w:rsidRPr="00217AA3">
        <w:rPr>
          <w:rStyle w:val="CharSectno"/>
        </w:rPr>
        <w:t>1</w:t>
      </w:r>
      <w:r w:rsidRPr="001B5B71">
        <w:t xml:space="preserve">  Imposition of grain levy</w:t>
      </w:r>
      <w:bookmarkEnd w:id="219"/>
    </w:p>
    <w:p w14:paraId="2B8A3E3E" w14:textId="77777777" w:rsidR="00285DA1" w:rsidRPr="001B5B71" w:rsidRDefault="00285DA1" w:rsidP="00285DA1">
      <w:pPr>
        <w:pStyle w:val="subsection"/>
      </w:pPr>
      <w:r w:rsidRPr="001B5B71">
        <w:tab/>
        <w:t>(1)</w:t>
      </w:r>
      <w:r w:rsidRPr="001B5B71">
        <w:tab/>
        <w:t>Levy is imposed on grain that is harvested in Australia and is:</w:t>
      </w:r>
    </w:p>
    <w:p w14:paraId="718297C7" w14:textId="77777777" w:rsidR="00285DA1" w:rsidRPr="001B5B71" w:rsidRDefault="00285DA1" w:rsidP="00285DA1">
      <w:pPr>
        <w:pStyle w:val="paragraph"/>
      </w:pPr>
      <w:r w:rsidRPr="001B5B71">
        <w:tab/>
        <w:t>(a)</w:t>
      </w:r>
      <w:r w:rsidRPr="001B5B71">
        <w:tab/>
        <w:t>sold to a business purchaser (whether directly or through a selling agent or buying agent or both) by the person who owns the grain immediately after it is harvested; or</w:t>
      </w:r>
    </w:p>
    <w:p w14:paraId="3A05A388" w14:textId="77777777" w:rsidR="00285DA1" w:rsidRPr="001B5B71" w:rsidRDefault="00285DA1" w:rsidP="00285DA1">
      <w:pPr>
        <w:pStyle w:val="paragraph"/>
      </w:pPr>
      <w:r w:rsidRPr="001B5B71">
        <w:tab/>
        <w:t>(b)</w:t>
      </w:r>
      <w:r w:rsidRPr="001B5B71">
        <w:tab/>
        <w:t>processed by or for the person who owns the grain immediately after it is harvested.</w:t>
      </w:r>
    </w:p>
    <w:p w14:paraId="055F642A" w14:textId="77777777" w:rsidR="00285DA1" w:rsidRPr="001B5B71" w:rsidRDefault="00285DA1" w:rsidP="00285DA1">
      <w:pPr>
        <w:pStyle w:val="subsection"/>
      </w:pPr>
      <w:r w:rsidRPr="001B5B71">
        <w:tab/>
        <w:t>(2)</w:t>
      </w:r>
      <w:r w:rsidRPr="001B5B71">
        <w:tab/>
        <w:t>Paragraph (1)(b) does not apply to a process carried out in preparation of the grain for sale.</w:t>
      </w:r>
    </w:p>
    <w:p w14:paraId="379244DF" w14:textId="77777777" w:rsidR="00285DA1" w:rsidRPr="001B5B71" w:rsidRDefault="00285DA1" w:rsidP="00285DA1">
      <w:pPr>
        <w:pStyle w:val="subsection"/>
      </w:pPr>
      <w:r w:rsidRPr="001B5B71">
        <w:tab/>
        <w:t>(3)</w:t>
      </w:r>
      <w:r w:rsidRPr="001B5B71">
        <w:tab/>
        <w:t xml:space="preserve">Subclause (1) does not apply to </w:t>
      </w:r>
      <w:r w:rsidR="00927682" w:rsidRPr="001B5B71">
        <w:t>popping corn.</w:t>
      </w:r>
    </w:p>
    <w:bookmarkEnd w:id="220"/>
    <w:p w14:paraId="0168FFE6" w14:textId="77777777" w:rsidR="00285DA1" w:rsidRPr="001B5B71" w:rsidRDefault="00285DA1" w:rsidP="00285DA1">
      <w:pPr>
        <w:pStyle w:val="subsection"/>
      </w:pPr>
      <w:r w:rsidRPr="001B5B71">
        <w:tab/>
        <w:t>(4)</w:t>
      </w:r>
      <w:r w:rsidRPr="001B5B71">
        <w:tab/>
      </w:r>
      <w:r w:rsidRPr="001B5B71">
        <w:rPr>
          <w:b/>
          <w:i/>
        </w:rPr>
        <w:t>Grain</w:t>
      </w:r>
      <w:r w:rsidRPr="001B5B71">
        <w:t xml:space="preserve"> means wheat, coarse grains, oilseeds or grain legumes.</w:t>
      </w:r>
    </w:p>
    <w:p w14:paraId="342DC8B6" w14:textId="77777777" w:rsidR="00285DA1" w:rsidRPr="001B5B71" w:rsidRDefault="00285DA1" w:rsidP="00285DA1">
      <w:pPr>
        <w:pStyle w:val="subsection"/>
      </w:pPr>
      <w:r w:rsidRPr="001B5B71">
        <w:tab/>
        <w:t>(5)</w:t>
      </w:r>
      <w:r w:rsidRPr="001B5B71">
        <w:tab/>
      </w:r>
      <w:r w:rsidRPr="001B5B71">
        <w:rPr>
          <w:b/>
          <w:i/>
        </w:rPr>
        <w:t xml:space="preserve">Wheat </w:t>
      </w:r>
      <w:r w:rsidRPr="001B5B71">
        <w:t xml:space="preserve">means the seeds of a plant of the genus </w:t>
      </w:r>
      <w:r w:rsidRPr="001B5B71">
        <w:rPr>
          <w:i/>
        </w:rPr>
        <w:t>Triticum</w:t>
      </w:r>
      <w:r w:rsidRPr="001B5B71">
        <w:t>.</w:t>
      </w:r>
    </w:p>
    <w:p w14:paraId="5B79C3C3" w14:textId="77777777" w:rsidR="00285DA1" w:rsidRPr="001B5B71" w:rsidRDefault="00285DA1" w:rsidP="00285DA1">
      <w:pPr>
        <w:pStyle w:val="subsection"/>
      </w:pPr>
      <w:r w:rsidRPr="001B5B71">
        <w:tab/>
        <w:t>(6)</w:t>
      </w:r>
      <w:r w:rsidRPr="001B5B71">
        <w:tab/>
      </w:r>
      <w:r w:rsidRPr="001B5B71">
        <w:rPr>
          <w:b/>
          <w:i/>
        </w:rPr>
        <w:t xml:space="preserve">Coarse grains </w:t>
      </w:r>
      <w:r w:rsidRPr="001B5B71">
        <w:t xml:space="preserve">means the seeds of a plant of a genus or species covered by column 2 of an item of the table in </w:t>
      </w:r>
      <w:r w:rsidR="00B779FF" w:rsidRPr="001B5B71">
        <w:t>subclause 2</w:t>
      </w:r>
      <w:r w:rsidR="00104238" w:rsidRPr="001B5B71">
        <w:t>6</w:t>
      </w:r>
      <w:r w:rsidR="0017297C" w:rsidRPr="001B5B71">
        <w:noBreakHyphen/>
      </w:r>
      <w:r w:rsidR="00104238" w:rsidRPr="001B5B71">
        <w:t>4</w:t>
      </w:r>
      <w:r w:rsidRPr="001B5B71">
        <w:t>(1) (and with the common name mentioned in column 1 of that item).</w:t>
      </w:r>
    </w:p>
    <w:p w14:paraId="6957E66B" w14:textId="77777777" w:rsidR="00285DA1" w:rsidRPr="001B5B71" w:rsidRDefault="00285DA1" w:rsidP="00285DA1">
      <w:pPr>
        <w:pStyle w:val="subsection"/>
      </w:pPr>
      <w:r w:rsidRPr="001B5B71">
        <w:tab/>
        <w:t>(7)</w:t>
      </w:r>
      <w:r w:rsidRPr="001B5B71">
        <w:tab/>
      </w:r>
      <w:r w:rsidRPr="001B5B71">
        <w:rPr>
          <w:b/>
          <w:i/>
        </w:rPr>
        <w:t>Oilseeds</w:t>
      </w:r>
      <w:r w:rsidRPr="001B5B71">
        <w:t xml:space="preserve"> means the seeds of a plant of a species covered by column 2 of an item of the table in </w:t>
      </w:r>
      <w:r w:rsidR="00B779FF" w:rsidRPr="001B5B71">
        <w:t>subclause 2</w:t>
      </w:r>
      <w:r w:rsidR="00104238" w:rsidRPr="001B5B71">
        <w:t>6</w:t>
      </w:r>
      <w:r w:rsidR="0017297C" w:rsidRPr="001B5B71">
        <w:noBreakHyphen/>
      </w:r>
      <w:r w:rsidR="00104238" w:rsidRPr="001B5B71">
        <w:t>4</w:t>
      </w:r>
      <w:r w:rsidRPr="001B5B71">
        <w:t>(2) (and with the common name mentioned in column 1 of that item).</w:t>
      </w:r>
    </w:p>
    <w:p w14:paraId="6C2F7F78" w14:textId="77777777" w:rsidR="00285DA1" w:rsidRPr="001B5B71" w:rsidRDefault="00285DA1" w:rsidP="00285DA1">
      <w:pPr>
        <w:pStyle w:val="subsection"/>
      </w:pPr>
      <w:r w:rsidRPr="001B5B71">
        <w:tab/>
        <w:t>(8)</w:t>
      </w:r>
      <w:r w:rsidRPr="001B5B71">
        <w:tab/>
      </w:r>
      <w:r w:rsidRPr="001B5B71">
        <w:rPr>
          <w:b/>
          <w:i/>
        </w:rPr>
        <w:t>Grain legumes</w:t>
      </w:r>
      <w:r w:rsidRPr="001B5B71">
        <w:t xml:space="preserve"> means the seeds of a plant of a species covered by column 2 of an item of the table in </w:t>
      </w:r>
      <w:r w:rsidR="00B779FF" w:rsidRPr="001B5B71">
        <w:t>subclause 2</w:t>
      </w:r>
      <w:r w:rsidR="00104238" w:rsidRPr="001B5B71">
        <w:t>6</w:t>
      </w:r>
      <w:r w:rsidR="0017297C" w:rsidRPr="001B5B71">
        <w:noBreakHyphen/>
      </w:r>
      <w:r w:rsidR="00104238" w:rsidRPr="001B5B71">
        <w:t>4</w:t>
      </w:r>
      <w:r w:rsidRPr="001B5B71">
        <w:t>(3) (and with the common name mentioned in column 1 of that item).</w:t>
      </w:r>
    </w:p>
    <w:p w14:paraId="753A0E4F" w14:textId="77777777" w:rsidR="00285DA1" w:rsidRPr="001B5B71" w:rsidRDefault="00285DA1" w:rsidP="00285DA1">
      <w:pPr>
        <w:pStyle w:val="ActHead5"/>
      </w:pPr>
      <w:bookmarkStart w:id="221" w:name="_Toc177037698"/>
      <w:r w:rsidRPr="00217AA3">
        <w:rPr>
          <w:rStyle w:val="CharSectno"/>
        </w:rPr>
        <w:lastRenderedPageBreak/>
        <w:t>26</w:t>
      </w:r>
      <w:r w:rsidR="0017297C" w:rsidRPr="00217AA3">
        <w:rPr>
          <w:rStyle w:val="CharSectno"/>
        </w:rPr>
        <w:noBreakHyphen/>
      </w:r>
      <w:r w:rsidRPr="00217AA3">
        <w:rPr>
          <w:rStyle w:val="CharSectno"/>
        </w:rPr>
        <w:t>2</w:t>
      </w:r>
      <w:r w:rsidRPr="001B5B71">
        <w:t xml:space="preserve">  Exemptions from the levy</w:t>
      </w:r>
      <w:bookmarkEnd w:id="221"/>
    </w:p>
    <w:p w14:paraId="4F43E64F" w14:textId="77777777" w:rsidR="00285DA1" w:rsidRPr="001B5B71" w:rsidRDefault="00285DA1" w:rsidP="00285DA1">
      <w:pPr>
        <w:pStyle w:val="SubsectionHead"/>
      </w:pPr>
      <w:r w:rsidRPr="001B5B71">
        <w:t>Seed retained for sowing</w:t>
      </w:r>
    </w:p>
    <w:p w14:paraId="7AE7370B" w14:textId="77777777" w:rsidR="00285DA1" w:rsidRPr="001B5B71" w:rsidRDefault="00285DA1" w:rsidP="00285DA1">
      <w:pPr>
        <w:pStyle w:val="subsection"/>
      </w:pPr>
      <w:r w:rsidRPr="001B5B71">
        <w:tab/>
        <w:t>(1)</w:t>
      </w:r>
      <w:r w:rsidRPr="001B5B71">
        <w:tab/>
        <w:t>Levy is not imposed on grain if:</w:t>
      </w:r>
    </w:p>
    <w:p w14:paraId="133792BE" w14:textId="77777777" w:rsidR="00285DA1" w:rsidRPr="001B5B71" w:rsidRDefault="00285DA1" w:rsidP="00285DA1">
      <w:pPr>
        <w:pStyle w:val="paragraph"/>
      </w:pPr>
      <w:r w:rsidRPr="001B5B71">
        <w:tab/>
        <w:t>(a)</w:t>
      </w:r>
      <w:r w:rsidRPr="001B5B71">
        <w:tab/>
        <w:t>the grain is processed by or for the person who owns the grain immediately after it is harvested; and</w:t>
      </w:r>
    </w:p>
    <w:p w14:paraId="56052C4F" w14:textId="77777777" w:rsidR="00285DA1" w:rsidRPr="001B5B71" w:rsidRDefault="00285DA1" w:rsidP="00285DA1">
      <w:pPr>
        <w:pStyle w:val="paragraph"/>
      </w:pPr>
      <w:r w:rsidRPr="001B5B71">
        <w:tab/>
        <w:t>(b)</w:t>
      </w:r>
      <w:r w:rsidRPr="001B5B71">
        <w:tab/>
        <w:t>the grain, as processed, is retained by the person as seed for sowing.</w:t>
      </w:r>
    </w:p>
    <w:p w14:paraId="1F81AFC3" w14:textId="77777777" w:rsidR="00285DA1" w:rsidRPr="001B5B71" w:rsidRDefault="00285DA1" w:rsidP="00285DA1">
      <w:pPr>
        <w:pStyle w:val="SubsectionHead"/>
      </w:pPr>
      <w:r w:rsidRPr="001B5B71">
        <w:t>Processing of grain—use of products and by</w:t>
      </w:r>
      <w:r w:rsidR="0017297C" w:rsidRPr="001B5B71">
        <w:noBreakHyphen/>
      </w:r>
      <w:r w:rsidRPr="001B5B71">
        <w:t>products for domestic purposes</w:t>
      </w:r>
    </w:p>
    <w:p w14:paraId="4D40963E" w14:textId="77777777" w:rsidR="00285DA1" w:rsidRPr="001B5B71" w:rsidRDefault="00285DA1" w:rsidP="00285DA1">
      <w:pPr>
        <w:pStyle w:val="subsection"/>
      </w:pPr>
      <w:r w:rsidRPr="001B5B71">
        <w:tab/>
        <w:t>(2)</w:t>
      </w:r>
      <w:r w:rsidRPr="001B5B71">
        <w:tab/>
        <w:t>Levy is not imposed on grain if:</w:t>
      </w:r>
    </w:p>
    <w:p w14:paraId="41D0B086" w14:textId="77777777" w:rsidR="00285DA1" w:rsidRPr="001B5B71" w:rsidRDefault="00285DA1" w:rsidP="00285DA1">
      <w:pPr>
        <w:pStyle w:val="paragraph"/>
      </w:pPr>
      <w:r w:rsidRPr="001B5B71">
        <w:tab/>
        <w:t>(a)</w:t>
      </w:r>
      <w:r w:rsidRPr="001B5B71">
        <w:tab/>
        <w:t>the grain is processed by or for the person who owns the grain immediately after it is harvested; and</w:t>
      </w:r>
    </w:p>
    <w:p w14:paraId="7E10E303" w14:textId="77777777" w:rsidR="00285DA1" w:rsidRPr="001B5B71" w:rsidRDefault="00285DA1" w:rsidP="00285DA1">
      <w:pPr>
        <w:pStyle w:val="paragraph"/>
      </w:pPr>
      <w:r w:rsidRPr="001B5B71">
        <w:tab/>
        <w:t>(b)</w:t>
      </w:r>
      <w:r w:rsidRPr="001B5B71">
        <w:tab/>
        <w:t>that person uses all the products and by</w:t>
      </w:r>
      <w:r w:rsidR="0017297C" w:rsidRPr="001B5B71">
        <w:noBreakHyphen/>
      </w:r>
      <w:r w:rsidRPr="001B5B71">
        <w:t>products of the processing for domestic purposes (and not for commercial purposes).</w:t>
      </w:r>
    </w:p>
    <w:p w14:paraId="68E1DE3A" w14:textId="77777777" w:rsidR="00285DA1" w:rsidRPr="001B5B71" w:rsidRDefault="00285DA1" w:rsidP="00285DA1">
      <w:pPr>
        <w:pStyle w:val="SubsectionHead"/>
      </w:pPr>
      <w:r w:rsidRPr="001B5B71">
        <w:t>Threshold exemptions—wheat</w:t>
      </w:r>
    </w:p>
    <w:p w14:paraId="3C1745E4" w14:textId="77777777" w:rsidR="00285DA1" w:rsidRPr="001B5B71" w:rsidRDefault="00285DA1" w:rsidP="00285DA1">
      <w:pPr>
        <w:pStyle w:val="subsection"/>
      </w:pPr>
      <w:r w:rsidRPr="001B5B71">
        <w:tab/>
        <w:t>(3)</w:t>
      </w:r>
      <w:r w:rsidRPr="001B5B71">
        <w:tab/>
        <w:t>Levy is not imposed on wheat if:</w:t>
      </w:r>
    </w:p>
    <w:p w14:paraId="63E1081A" w14:textId="77777777" w:rsidR="00285DA1" w:rsidRPr="001B5B71" w:rsidRDefault="00285DA1" w:rsidP="00285DA1">
      <w:pPr>
        <w:pStyle w:val="paragraph"/>
      </w:pPr>
      <w:r w:rsidRPr="001B5B71">
        <w:tab/>
        <w:t>(a)</w:t>
      </w:r>
      <w:r w:rsidRPr="001B5B71">
        <w:tab/>
        <w:t xml:space="preserve">the wheat is sold in a financial year by </w:t>
      </w:r>
      <w:r w:rsidRPr="001B5B71">
        <w:rPr>
          <w:rFonts w:eastAsiaTheme="minorHAnsi"/>
        </w:rPr>
        <w:t xml:space="preserve">the person who </w:t>
      </w:r>
      <w:r w:rsidRPr="001B5B71">
        <w:t>owns the wheat immediately after it is harvested; and</w:t>
      </w:r>
    </w:p>
    <w:p w14:paraId="4B00CA33" w14:textId="77777777" w:rsidR="00285DA1" w:rsidRPr="001B5B71" w:rsidRDefault="00285DA1" w:rsidP="00285DA1">
      <w:pPr>
        <w:pStyle w:val="paragraph"/>
      </w:pPr>
      <w:r w:rsidRPr="001B5B71">
        <w:tab/>
        <w:t>(b)</w:t>
      </w:r>
      <w:r w:rsidRPr="001B5B71">
        <w:tab/>
        <w:t>the total amount of levy that the person would otherwise be liable to pay on wheat sold by the person in that year is less than $25.</w:t>
      </w:r>
    </w:p>
    <w:p w14:paraId="7859F0EC" w14:textId="77777777" w:rsidR="00285DA1" w:rsidRPr="001B5B71" w:rsidRDefault="00285DA1" w:rsidP="00285DA1">
      <w:pPr>
        <w:pStyle w:val="subsection"/>
      </w:pPr>
      <w:r w:rsidRPr="001B5B71">
        <w:tab/>
        <w:t>(4)</w:t>
      </w:r>
      <w:r w:rsidRPr="001B5B71">
        <w:tab/>
        <w:t>Levy is not imposed on wheat if:</w:t>
      </w:r>
    </w:p>
    <w:p w14:paraId="2D7C8B3E" w14:textId="77777777" w:rsidR="00285DA1" w:rsidRPr="001B5B71" w:rsidRDefault="00285DA1" w:rsidP="00285DA1">
      <w:pPr>
        <w:pStyle w:val="paragraph"/>
      </w:pPr>
      <w:r w:rsidRPr="001B5B71">
        <w:tab/>
        <w:t>(a)</w:t>
      </w:r>
      <w:r w:rsidRPr="001B5B71">
        <w:tab/>
        <w:t xml:space="preserve">the wheat is processed in a financial year by or for </w:t>
      </w:r>
      <w:r w:rsidRPr="001B5B71">
        <w:rPr>
          <w:rFonts w:eastAsiaTheme="minorHAnsi"/>
        </w:rPr>
        <w:t xml:space="preserve">the person who </w:t>
      </w:r>
      <w:r w:rsidRPr="001B5B71">
        <w:t>owns the wheat immediately after it is harvested; and</w:t>
      </w:r>
    </w:p>
    <w:p w14:paraId="1DF68698" w14:textId="77777777" w:rsidR="00285DA1" w:rsidRPr="001B5B71" w:rsidRDefault="00285DA1" w:rsidP="00285DA1">
      <w:pPr>
        <w:pStyle w:val="paragraph"/>
      </w:pPr>
      <w:r w:rsidRPr="001B5B71">
        <w:tab/>
        <w:t>(b)</w:t>
      </w:r>
      <w:r w:rsidRPr="001B5B71">
        <w:tab/>
        <w:t>the total amount of levy that the person would otherwise be liable to pay on wheat processed by or for the person in that year is less than $25.</w:t>
      </w:r>
    </w:p>
    <w:p w14:paraId="15962A1F" w14:textId="77777777" w:rsidR="00285DA1" w:rsidRPr="001B5B71" w:rsidRDefault="00285DA1" w:rsidP="00285DA1">
      <w:pPr>
        <w:pStyle w:val="SubsectionHead"/>
      </w:pPr>
      <w:r w:rsidRPr="001B5B71">
        <w:t>Threshold exemptions—coarse grains</w:t>
      </w:r>
    </w:p>
    <w:p w14:paraId="3CDAA3E1" w14:textId="77777777" w:rsidR="00285DA1" w:rsidRPr="001B5B71" w:rsidRDefault="00285DA1" w:rsidP="00285DA1">
      <w:pPr>
        <w:pStyle w:val="subsection"/>
      </w:pPr>
      <w:r w:rsidRPr="001B5B71">
        <w:tab/>
        <w:t>(5)</w:t>
      </w:r>
      <w:r w:rsidRPr="001B5B71">
        <w:tab/>
        <w:t>Levy is not imposed on coarse grains if:</w:t>
      </w:r>
    </w:p>
    <w:p w14:paraId="2ACDC68E" w14:textId="77777777" w:rsidR="00285DA1" w:rsidRPr="001B5B71" w:rsidRDefault="00285DA1" w:rsidP="00285DA1">
      <w:pPr>
        <w:pStyle w:val="paragraph"/>
      </w:pPr>
      <w:r w:rsidRPr="001B5B71">
        <w:lastRenderedPageBreak/>
        <w:tab/>
        <w:t>(a)</w:t>
      </w:r>
      <w:r w:rsidRPr="001B5B71">
        <w:tab/>
        <w:t xml:space="preserve">the coarse grains are sold in a financial year by </w:t>
      </w:r>
      <w:r w:rsidRPr="001B5B71">
        <w:rPr>
          <w:rFonts w:eastAsiaTheme="minorHAnsi"/>
        </w:rPr>
        <w:t xml:space="preserve">the person who </w:t>
      </w:r>
      <w:r w:rsidRPr="001B5B71">
        <w:t>owns the coarse grains immediately after they are harvested; and</w:t>
      </w:r>
    </w:p>
    <w:p w14:paraId="33470AEE" w14:textId="77777777" w:rsidR="00285DA1" w:rsidRPr="001B5B71" w:rsidRDefault="00285DA1" w:rsidP="00285DA1">
      <w:pPr>
        <w:pStyle w:val="paragraph"/>
      </w:pPr>
      <w:r w:rsidRPr="001B5B71">
        <w:tab/>
        <w:t>(b)</w:t>
      </w:r>
      <w:r w:rsidRPr="001B5B71">
        <w:tab/>
        <w:t>the total amount of levy that the person would otherwise be liable to pay on coarse grains sold by the person in that year is less than $25.</w:t>
      </w:r>
    </w:p>
    <w:p w14:paraId="477B2207" w14:textId="77777777" w:rsidR="00285DA1" w:rsidRPr="001B5B71" w:rsidRDefault="00285DA1" w:rsidP="00285DA1">
      <w:pPr>
        <w:pStyle w:val="subsection"/>
      </w:pPr>
      <w:r w:rsidRPr="001B5B71">
        <w:tab/>
        <w:t>(6)</w:t>
      </w:r>
      <w:r w:rsidRPr="001B5B71">
        <w:tab/>
        <w:t>Levy is not imposed on coarse grains if:</w:t>
      </w:r>
    </w:p>
    <w:p w14:paraId="59D55104" w14:textId="77777777" w:rsidR="00285DA1" w:rsidRPr="001B5B71" w:rsidRDefault="00285DA1" w:rsidP="00285DA1">
      <w:pPr>
        <w:pStyle w:val="paragraph"/>
      </w:pPr>
      <w:r w:rsidRPr="001B5B71">
        <w:tab/>
        <w:t>(a)</w:t>
      </w:r>
      <w:r w:rsidRPr="001B5B71">
        <w:tab/>
        <w:t xml:space="preserve">the coarse grains are processed in a financial year by or for </w:t>
      </w:r>
      <w:r w:rsidRPr="001B5B71">
        <w:rPr>
          <w:rFonts w:eastAsiaTheme="minorHAnsi"/>
        </w:rPr>
        <w:t xml:space="preserve">the person who </w:t>
      </w:r>
      <w:r w:rsidRPr="001B5B71">
        <w:t>owns the coarse grains immediately after they are harvested; and</w:t>
      </w:r>
    </w:p>
    <w:p w14:paraId="6791E490" w14:textId="77777777" w:rsidR="00285DA1" w:rsidRPr="001B5B71" w:rsidRDefault="00285DA1" w:rsidP="00285DA1">
      <w:pPr>
        <w:pStyle w:val="paragraph"/>
      </w:pPr>
      <w:r w:rsidRPr="001B5B71">
        <w:tab/>
        <w:t>(b)</w:t>
      </w:r>
      <w:r w:rsidRPr="001B5B71">
        <w:tab/>
        <w:t>the total amount of levy that the person would otherwise be liable to pay on coarse grains processed by or for the person in that year is less than $25.</w:t>
      </w:r>
    </w:p>
    <w:p w14:paraId="62FA478B" w14:textId="77777777" w:rsidR="00285DA1" w:rsidRPr="001B5B71" w:rsidRDefault="00285DA1" w:rsidP="00285DA1">
      <w:pPr>
        <w:pStyle w:val="SubsectionHead"/>
      </w:pPr>
      <w:r w:rsidRPr="001B5B71">
        <w:t>Threshold exemptions—oilseeds</w:t>
      </w:r>
    </w:p>
    <w:p w14:paraId="36979A87" w14:textId="77777777" w:rsidR="00285DA1" w:rsidRPr="001B5B71" w:rsidRDefault="00285DA1" w:rsidP="00285DA1">
      <w:pPr>
        <w:pStyle w:val="subsection"/>
      </w:pPr>
      <w:r w:rsidRPr="001B5B71">
        <w:tab/>
        <w:t>(7)</w:t>
      </w:r>
      <w:r w:rsidRPr="001B5B71">
        <w:tab/>
        <w:t>Levy is not imposed on oilseeds if:</w:t>
      </w:r>
    </w:p>
    <w:p w14:paraId="7110109F" w14:textId="77777777" w:rsidR="00285DA1" w:rsidRPr="001B5B71" w:rsidRDefault="00285DA1" w:rsidP="00285DA1">
      <w:pPr>
        <w:pStyle w:val="paragraph"/>
      </w:pPr>
      <w:r w:rsidRPr="001B5B71">
        <w:tab/>
        <w:t>(a)</w:t>
      </w:r>
      <w:r w:rsidRPr="001B5B71">
        <w:tab/>
        <w:t xml:space="preserve">the oilseeds are sold in a financial year by </w:t>
      </w:r>
      <w:r w:rsidRPr="001B5B71">
        <w:rPr>
          <w:rFonts w:eastAsiaTheme="minorHAnsi"/>
        </w:rPr>
        <w:t xml:space="preserve">the person who </w:t>
      </w:r>
      <w:r w:rsidRPr="001B5B71">
        <w:t>owns the oilseeds immediately after they are harvested; and</w:t>
      </w:r>
    </w:p>
    <w:p w14:paraId="105A8CF7" w14:textId="77777777" w:rsidR="00285DA1" w:rsidRPr="001B5B71" w:rsidRDefault="00285DA1" w:rsidP="00285DA1">
      <w:pPr>
        <w:pStyle w:val="paragraph"/>
      </w:pPr>
      <w:r w:rsidRPr="001B5B71">
        <w:tab/>
        <w:t>(b)</w:t>
      </w:r>
      <w:r w:rsidRPr="001B5B71">
        <w:tab/>
        <w:t>the total amount of levy that the person would otherwise be liable to pay on oilseeds sold by the person in that year is less than $25.</w:t>
      </w:r>
    </w:p>
    <w:p w14:paraId="7CDE941A" w14:textId="77777777" w:rsidR="00285DA1" w:rsidRPr="001B5B71" w:rsidRDefault="00285DA1" w:rsidP="00285DA1">
      <w:pPr>
        <w:pStyle w:val="subsection"/>
      </w:pPr>
      <w:r w:rsidRPr="001B5B71">
        <w:tab/>
        <w:t>(8)</w:t>
      </w:r>
      <w:r w:rsidRPr="001B5B71">
        <w:tab/>
        <w:t>Levy is not imposed on oilseeds if:</w:t>
      </w:r>
    </w:p>
    <w:p w14:paraId="01E4A861" w14:textId="77777777" w:rsidR="00285DA1" w:rsidRPr="001B5B71" w:rsidRDefault="00285DA1" w:rsidP="00285DA1">
      <w:pPr>
        <w:pStyle w:val="paragraph"/>
      </w:pPr>
      <w:r w:rsidRPr="001B5B71">
        <w:tab/>
        <w:t>(a)</w:t>
      </w:r>
      <w:r w:rsidRPr="001B5B71">
        <w:tab/>
        <w:t xml:space="preserve">the oilseeds are processed in a financial year by or for </w:t>
      </w:r>
      <w:r w:rsidRPr="001B5B71">
        <w:rPr>
          <w:rFonts w:eastAsiaTheme="minorHAnsi"/>
        </w:rPr>
        <w:t xml:space="preserve">the person who </w:t>
      </w:r>
      <w:r w:rsidRPr="001B5B71">
        <w:t>owns the oilseeds immediately after they are harvested; and</w:t>
      </w:r>
    </w:p>
    <w:p w14:paraId="3C1C3953" w14:textId="77777777" w:rsidR="00285DA1" w:rsidRPr="001B5B71" w:rsidRDefault="00285DA1" w:rsidP="00285DA1">
      <w:pPr>
        <w:pStyle w:val="paragraph"/>
      </w:pPr>
      <w:r w:rsidRPr="001B5B71">
        <w:tab/>
        <w:t>(b)</w:t>
      </w:r>
      <w:r w:rsidRPr="001B5B71">
        <w:tab/>
        <w:t>the total amount of levy that the person would otherwise be liable to pay on oilseeds processed by or for the person in that year is less than $25.</w:t>
      </w:r>
    </w:p>
    <w:p w14:paraId="21D005D0" w14:textId="77777777" w:rsidR="00285DA1" w:rsidRPr="001B5B71" w:rsidRDefault="00285DA1" w:rsidP="00285DA1">
      <w:pPr>
        <w:pStyle w:val="SubsectionHead"/>
      </w:pPr>
      <w:r w:rsidRPr="001B5B71">
        <w:t>Threshold exemptions—grain legumes</w:t>
      </w:r>
    </w:p>
    <w:p w14:paraId="447BD32E" w14:textId="77777777" w:rsidR="00285DA1" w:rsidRPr="001B5B71" w:rsidRDefault="00285DA1" w:rsidP="00285DA1">
      <w:pPr>
        <w:pStyle w:val="subsection"/>
      </w:pPr>
      <w:r w:rsidRPr="001B5B71">
        <w:tab/>
        <w:t>(9)</w:t>
      </w:r>
      <w:r w:rsidRPr="001B5B71">
        <w:tab/>
        <w:t>Levy is not imposed on grain legumes if:</w:t>
      </w:r>
    </w:p>
    <w:p w14:paraId="5D6164A6" w14:textId="77777777" w:rsidR="00285DA1" w:rsidRPr="001B5B71" w:rsidRDefault="00285DA1" w:rsidP="00285DA1">
      <w:pPr>
        <w:pStyle w:val="paragraph"/>
      </w:pPr>
      <w:r w:rsidRPr="001B5B71">
        <w:tab/>
        <w:t>(a)</w:t>
      </w:r>
      <w:r w:rsidRPr="001B5B71">
        <w:tab/>
        <w:t xml:space="preserve">the grain legumes are sold in a financial year by </w:t>
      </w:r>
      <w:r w:rsidRPr="001B5B71">
        <w:rPr>
          <w:rFonts w:eastAsiaTheme="minorHAnsi"/>
        </w:rPr>
        <w:t xml:space="preserve">the person who </w:t>
      </w:r>
      <w:r w:rsidRPr="001B5B71">
        <w:t>owns the grain legumes immediately after they are harvested; and</w:t>
      </w:r>
    </w:p>
    <w:p w14:paraId="7C5F2571" w14:textId="77777777" w:rsidR="00285DA1" w:rsidRPr="001B5B71" w:rsidRDefault="00285DA1" w:rsidP="00285DA1">
      <w:pPr>
        <w:pStyle w:val="paragraph"/>
      </w:pPr>
      <w:r w:rsidRPr="001B5B71">
        <w:lastRenderedPageBreak/>
        <w:tab/>
        <w:t>(b)</w:t>
      </w:r>
      <w:r w:rsidRPr="001B5B71">
        <w:tab/>
        <w:t>the total amount of levy that the person would otherwise be liable to pay on grain legumes sold by the person in that year is less than $25.</w:t>
      </w:r>
    </w:p>
    <w:p w14:paraId="692C6AE4" w14:textId="77777777" w:rsidR="00285DA1" w:rsidRPr="001B5B71" w:rsidRDefault="00285DA1" w:rsidP="00285DA1">
      <w:pPr>
        <w:pStyle w:val="subsection"/>
      </w:pPr>
      <w:r w:rsidRPr="001B5B71">
        <w:tab/>
        <w:t>(10)</w:t>
      </w:r>
      <w:r w:rsidRPr="001B5B71">
        <w:tab/>
        <w:t>Levy is not imposed on grain legumes if:</w:t>
      </w:r>
    </w:p>
    <w:p w14:paraId="680D9CFE" w14:textId="77777777" w:rsidR="00285DA1" w:rsidRPr="001B5B71" w:rsidRDefault="00285DA1" w:rsidP="00285DA1">
      <w:pPr>
        <w:pStyle w:val="paragraph"/>
      </w:pPr>
      <w:r w:rsidRPr="001B5B71">
        <w:tab/>
        <w:t>(a)</w:t>
      </w:r>
      <w:r w:rsidRPr="001B5B71">
        <w:tab/>
        <w:t xml:space="preserve">the grain legumes are processed in a financial year by or for </w:t>
      </w:r>
      <w:r w:rsidRPr="001B5B71">
        <w:rPr>
          <w:rFonts w:eastAsiaTheme="minorHAnsi"/>
        </w:rPr>
        <w:t xml:space="preserve">the person who </w:t>
      </w:r>
      <w:r w:rsidRPr="001B5B71">
        <w:t>owns the grain legumes immediately after they are harvested; and</w:t>
      </w:r>
    </w:p>
    <w:p w14:paraId="6D4CB940" w14:textId="77777777" w:rsidR="00285DA1" w:rsidRPr="001B5B71" w:rsidRDefault="00285DA1" w:rsidP="00285DA1">
      <w:pPr>
        <w:pStyle w:val="paragraph"/>
      </w:pPr>
      <w:r w:rsidRPr="001B5B71">
        <w:tab/>
        <w:t>(b)</w:t>
      </w:r>
      <w:r w:rsidRPr="001B5B71">
        <w:tab/>
        <w:t>the total amount of levy that the person would otherwise be liable to pay on grain legumes processed by or for the person in that year is less than $25.</w:t>
      </w:r>
    </w:p>
    <w:p w14:paraId="336BCB8E" w14:textId="77777777" w:rsidR="00285DA1" w:rsidRPr="001B5B71" w:rsidRDefault="00285DA1" w:rsidP="00285DA1">
      <w:pPr>
        <w:pStyle w:val="ActHead5"/>
      </w:pPr>
      <w:bookmarkStart w:id="222" w:name="_Toc177037699"/>
      <w:r w:rsidRPr="00217AA3">
        <w:rPr>
          <w:rStyle w:val="CharSectno"/>
        </w:rPr>
        <w:t>26</w:t>
      </w:r>
      <w:r w:rsidR="0017297C" w:rsidRPr="00217AA3">
        <w:rPr>
          <w:rStyle w:val="CharSectno"/>
        </w:rPr>
        <w:noBreakHyphen/>
      </w:r>
      <w:r w:rsidRPr="00217AA3">
        <w:rPr>
          <w:rStyle w:val="CharSectno"/>
        </w:rPr>
        <w:t>3</w:t>
      </w:r>
      <w:r w:rsidRPr="001B5B71">
        <w:t xml:space="preserve">  Rate of the levy</w:t>
      </w:r>
      <w:bookmarkEnd w:id="222"/>
    </w:p>
    <w:p w14:paraId="496CD170" w14:textId="77777777" w:rsidR="00285DA1" w:rsidRPr="001B5B71" w:rsidRDefault="00285DA1" w:rsidP="00285DA1">
      <w:pPr>
        <w:pStyle w:val="SubsectionHead"/>
      </w:pPr>
      <w:r w:rsidRPr="001B5B71">
        <w:t>Wheat</w:t>
      </w:r>
    </w:p>
    <w:p w14:paraId="6EABA122" w14:textId="77777777" w:rsidR="00285DA1" w:rsidRPr="001B5B71" w:rsidRDefault="00285DA1" w:rsidP="00285DA1">
      <w:pPr>
        <w:pStyle w:val="subsection"/>
      </w:pPr>
      <w:r w:rsidRPr="001B5B71">
        <w:tab/>
        <w:t>(1)</w:t>
      </w:r>
      <w:r w:rsidRPr="001B5B71">
        <w:tab/>
        <w:t>The rate of the levy on wheat is worked out using this table.</w:t>
      </w:r>
    </w:p>
    <w:p w14:paraId="4951815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EFE00C2" w14:textId="77777777" w:rsidTr="00CF1D94">
        <w:trPr>
          <w:tblHeader/>
        </w:trPr>
        <w:tc>
          <w:tcPr>
            <w:tcW w:w="8313" w:type="dxa"/>
            <w:gridSpan w:val="2"/>
            <w:tcBorders>
              <w:top w:val="single" w:sz="12" w:space="0" w:color="auto"/>
              <w:bottom w:val="single" w:sz="6" w:space="0" w:color="auto"/>
            </w:tcBorders>
            <w:shd w:val="clear" w:color="auto" w:fill="auto"/>
          </w:tcPr>
          <w:p w14:paraId="56DB1D40" w14:textId="77777777" w:rsidR="00285DA1" w:rsidRPr="001B5B71" w:rsidRDefault="00285DA1" w:rsidP="00CF1D94">
            <w:pPr>
              <w:pStyle w:val="TableHeading"/>
            </w:pPr>
            <w:r w:rsidRPr="001B5B71">
              <w:t>Grain levy—wheat</w:t>
            </w:r>
          </w:p>
        </w:tc>
      </w:tr>
      <w:tr w:rsidR="001B5B71" w:rsidRPr="001B5B71" w14:paraId="0701F819" w14:textId="77777777" w:rsidTr="00CF1D94">
        <w:trPr>
          <w:tblHeader/>
        </w:trPr>
        <w:tc>
          <w:tcPr>
            <w:tcW w:w="714" w:type="dxa"/>
            <w:tcBorders>
              <w:top w:val="single" w:sz="6" w:space="0" w:color="auto"/>
              <w:bottom w:val="single" w:sz="12" w:space="0" w:color="auto"/>
            </w:tcBorders>
            <w:shd w:val="clear" w:color="auto" w:fill="auto"/>
          </w:tcPr>
          <w:p w14:paraId="616FEA84"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D84B434" w14:textId="77777777" w:rsidR="00285DA1" w:rsidRPr="001B5B71" w:rsidRDefault="00285DA1" w:rsidP="00CF1D94">
            <w:pPr>
              <w:pStyle w:val="TableHeading"/>
            </w:pPr>
            <w:r w:rsidRPr="001B5B71">
              <w:t>Rate of levy</w:t>
            </w:r>
          </w:p>
        </w:tc>
      </w:tr>
      <w:tr w:rsidR="001B5B71" w:rsidRPr="001B5B71" w14:paraId="4D557C2F" w14:textId="77777777" w:rsidTr="00CF1D94">
        <w:tc>
          <w:tcPr>
            <w:tcW w:w="714" w:type="dxa"/>
            <w:tcBorders>
              <w:bottom w:val="single" w:sz="12" w:space="0" w:color="auto"/>
            </w:tcBorders>
            <w:shd w:val="clear" w:color="auto" w:fill="auto"/>
          </w:tcPr>
          <w:p w14:paraId="71979C50"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6054A2F8" w14:textId="77777777" w:rsidR="00285DA1" w:rsidRPr="001B5B71" w:rsidRDefault="00285DA1" w:rsidP="00CF1D94">
            <w:pPr>
              <w:pStyle w:val="Tabletext"/>
            </w:pPr>
            <w:r w:rsidRPr="001B5B71">
              <w:t>The sum of the following components:</w:t>
            </w:r>
          </w:p>
          <w:p w14:paraId="29FCF251" w14:textId="77777777" w:rsidR="00285DA1" w:rsidRPr="001B5B71" w:rsidRDefault="00285DA1" w:rsidP="00CF1D94">
            <w:pPr>
              <w:pStyle w:val="Tablea"/>
            </w:pPr>
            <w:r w:rsidRPr="001B5B71">
              <w:t>(a) 0.99% of the value of the wheat (the research and development component);</w:t>
            </w:r>
          </w:p>
          <w:p w14:paraId="67E8C851" w14:textId="77777777" w:rsidR="00285DA1" w:rsidRPr="001B5B71" w:rsidRDefault="00285DA1" w:rsidP="00CF1D94">
            <w:pPr>
              <w:pStyle w:val="Tablea"/>
            </w:pPr>
            <w:r w:rsidRPr="001B5B71">
              <w:t>(b) 0.01% of the value of the wheat (the biosecurity activity component);</w:t>
            </w:r>
          </w:p>
          <w:p w14:paraId="6859C2C9" w14:textId="77777777" w:rsidR="00285DA1" w:rsidRPr="001B5B71" w:rsidRDefault="00285DA1" w:rsidP="00CF1D94">
            <w:pPr>
              <w:pStyle w:val="Tablea"/>
            </w:pPr>
            <w:r w:rsidRPr="001B5B71">
              <w:t>(c) 0.005% of the value of the wheat (the biosecurity response component);</w:t>
            </w:r>
          </w:p>
          <w:p w14:paraId="5692806B" w14:textId="77777777" w:rsidR="00285DA1" w:rsidRPr="001B5B71" w:rsidRDefault="00285DA1" w:rsidP="00CF1D94">
            <w:pPr>
              <w:pStyle w:val="Tablea"/>
            </w:pPr>
            <w:r w:rsidRPr="001B5B71">
              <w:t>(d) 0.015% of the value of the wheat (the National Residue Survey component)</w:t>
            </w:r>
          </w:p>
        </w:tc>
      </w:tr>
    </w:tbl>
    <w:p w14:paraId="638A05D1" w14:textId="77777777" w:rsidR="00285DA1" w:rsidRPr="001B5B71" w:rsidRDefault="00285DA1" w:rsidP="00285DA1">
      <w:pPr>
        <w:pStyle w:val="notetext"/>
      </w:pPr>
      <w:r w:rsidRPr="001B5B71">
        <w:t>Note:</w:t>
      </w:r>
      <w:r w:rsidRPr="001B5B71">
        <w:tab/>
        <w:t xml:space="preserve">See </w:t>
      </w:r>
      <w:r w:rsidR="00B779FF" w:rsidRPr="001B5B71">
        <w:t>clause 2</w:t>
      </w:r>
      <w:r w:rsidR="0041072C" w:rsidRPr="001B5B71">
        <w:t>6</w:t>
      </w:r>
      <w:r w:rsidR="0017297C" w:rsidRPr="001B5B71">
        <w:noBreakHyphen/>
      </w:r>
      <w:r w:rsidR="0041072C" w:rsidRPr="001B5B71">
        <w:t>5</w:t>
      </w:r>
      <w:r w:rsidRPr="001B5B71">
        <w:t xml:space="preserve"> for the value of wheat.</w:t>
      </w:r>
    </w:p>
    <w:p w14:paraId="410E0E99" w14:textId="77777777" w:rsidR="00285DA1" w:rsidRPr="001B5B71" w:rsidRDefault="00285DA1" w:rsidP="00285DA1">
      <w:pPr>
        <w:pStyle w:val="SubsectionHead"/>
      </w:pPr>
      <w:r w:rsidRPr="001B5B71">
        <w:t>Coarse grains</w:t>
      </w:r>
    </w:p>
    <w:p w14:paraId="5352DE18" w14:textId="77777777" w:rsidR="00285DA1" w:rsidRPr="001B5B71" w:rsidRDefault="00285DA1" w:rsidP="00285DA1">
      <w:pPr>
        <w:pStyle w:val="subsection"/>
      </w:pPr>
      <w:r w:rsidRPr="001B5B71">
        <w:tab/>
        <w:t>(2)</w:t>
      </w:r>
      <w:r w:rsidRPr="001B5B71">
        <w:tab/>
        <w:t xml:space="preserve">The rate of the levy on coarse grains is worked out using the table in </w:t>
      </w:r>
      <w:r w:rsidR="00B779FF" w:rsidRPr="001B5B71">
        <w:t>subclause 2</w:t>
      </w:r>
      <w:r w:rsidR="0041072C" w:rsidRPr="001B5B71">
        <w:t>6</w:t>
      </w:r>
      <w:r w:rsidR="0017297C" w:rsidRPr="001B5B71">
        <w:noBreakHyphen/>
      </w:r>
      <w:r w:rsidR="0041072C" w:rsidRPr="001B5B71">
        <w:t>4</w:t>
      </w:r>
      <w:r w:rsidRPr="001B5B71">
        <w:t>(1).</w:t>
      </w:r>
    </w:p>
    <w:p w14:paraId="2D1F28BE" w14:textId="77777777" w:rsidR="00285DA1" w:rsidRPr="001B5B71" w:rsidRDefault="00285DA1" w:rsidP="00285DA1">
      <w:pPr>
        <w:pStyle w:val="SubsectionHead"/>
      </w:pPr>
      <w:r w:rsidRPr="001B5B71">
        <w:t>Oilseeds</w:t>
      </w:r>
    </w:p>
    <w:p w14:paraId="1F6ADBB0" w14:textId="77777777" w:rsidR="00285DA1" w:rsidRPr="001B5B71" w:rsidRDefault="00285DA1" w:rsidP="00285DA1">
      <w:pPr>
        <w:pStyle w:val="subsection"/>
      </w:pPr>
      <w:r w:rsidRPr="001B5B71">
        <w:tab/>
        <w:t>(3)</w:t>
      </w:r>
      <w:r w:rsidRPr="001B5B71">
        <w:tab/>
        <w:t xml:space="preserve">The rate of the levy on oilseeds is worked out using the table in </w:t>
      </w:r>
      <w:r w:rsidR="00B779FF" w:rsidRPr="001B5B71">
        <w:t>subclause 2</w:t>
      </w:r>
      <w:r w:rsidR="0041072C" w:rsidRPr="001B5B71">
        <w:t>6</w:t>
      </w:r>
      <w:r w:rsidR="0017297C" w:rsidRPr="001B5B71">
        <w:noBreakHyphen/>
      </w:r>
      <w:r w:rsidR="0041072C" w:rsidRPr="001B5B71">
        <w:t>4</w:t>
      </w:r>
      <w:r w:rsidRPr="001B5B71">
        <w:t>(2).</w:t>
      </w:r>
    </w:p>
    <w:p w14:paraId="617AC088" w14:textId="77777777" w:rsidR="00285DA1" w:rsidRPr="001B5B71" w:rsidRDefault="00285DA1" w:rsidP="00285DA1">
      <w:pPr>
        <w:pStyle w:val="SubsectionHead"/>
      </w:pPr>
      <w:r w:rsidRPr="001B5B71">
        <w:t>Grain legumes</w:t>
      </w:r>
    </w:p>
    <w:p w14:paraId="3D391A31" w14:textId="77777777" w:rsidR="00285DA1" w:rsidRPr="001B5B71" w:rsidRDefault="00285DA1" w:rsidP="00285DA1">
      <w:pPr>
        <w:pStyle w:val="subsection"/>
      </w:pPr>
      <w:r w:rsidRPr="001B5B71">
        <w:tab/>
        <w:t>(4)</w:t>
      </w:r>
      <w:r w:rsidRPr="001B5B71">
        <w:tab/>
        <w:t xml:space="preserve">The rate of the levy on grain legumes is worked out using the table in </w:t>
      </w:r>
      <w:r w:rsidR="00B779FF" w:rsidRPr="001B5B71">
        <w:t>subclause 2</w:t>
      </w:r>
      <w:r w:rsidR="0041072C" w:rsidRPr="001B5B71">
        <w:t>6</w:t>
      </w:r>
      <w:r w:rsidR="0017297C" w:rsidRPr="001B5B71">
        <w:noBreakHyphen/>
      </w:r>
      <w:r w:rsidR="0041072C" w:rsidRPr="001B5B71">
        <w:t>4</w:t>
      </w:r>
      <w:r w:rsidRPr="001B5B71">
        <w:t>(3).</w:t>
      </w:r>
    </w:p>
    <w:p w14:paraId="52AE9C25" w14:textId="77777777" w:rsidR="00285DA1" w:rsidRPr="001B5B71" w:rsidRDefault="00285DA1" w:rsidP="00285DA1">
      <w:pPr>
        <w:pStyle w:val="ActHead5"/>
      </w:pPr>
      <w:bookmarkStart w:id="223" w:name="_Toc177037700"/>
      <w:r w:rsidRPr="00217AA3">
        <w:rPr>
          <w:rStyle w:val="CharSectno"/>
        </w:rPr>
        <w:lastRenderedPageBreak/>
        <w:t>26</w:t>
      </w:r>
      <w:r w:rsidR="0017297C" w:rsidRPr="00217AA3">
        <w:rPr>
          <w:rStyle w:val="CharSectno"/>
        </w:rPr>
        <w:noBreakHyphen/>
      </w:r>
      <w:r w:rsidRPr="00217AA3">
        <w:rPr>
          <w:rStyle w:val="CharSectno"/>
        </w:rPr>
        <w:t>4</w:t>
      </w:r>
      <w:r w:rsidRPr="001B5B71">
        <w:t xml:space="preserve">  Tables of plant genus or species and levy rates</w:t>
      </w:r>
      <w:bookmarkEnd w:id="223"/>
    </w:p>
    <w:p w14:paraId="0FA92930" w14:textId="77777777" w:rsidR="00285DA1" w:rsidRPr="001B5B71" w:rsidRDefault="00285DA1" w:rsidP="00285DA1">
      <w:pPr>
        <w:pStyle w:val="SubsectionHead"/>
      </w:pPr>
      <w:r w:rsidRPr="001B5B71">
        <w:t>Coarse grains</w:t>
      </w:r>
    </w:p>
    <w:p w14:paraId="679DBF92" w14:textId="77777777" w:rsidR="00285DA1" w:rsidRPr="001B5B71" w:rsidRDefault="00285DA1" w:rsidP="00285DA1">
      <w:pPr>
        <w:pStyle w:val="subsection"/>
      </w:pPr>
      <w:r w:rsidRPr="001B5B71">
        <w:tab/>
        <w:t>(1)</w:t>
      </w:r>
      <w:r w:rsidRPr="001B5B71">
        <w:tab/>
        <w:t>This table sets out:</w:t>
      </w:r>
    </w:p>
    <w:p w14:paraId="29CB3987" w14:textId="77777777" w:rsidR="00285DA1" w:rsidRPr="001B5B71" w:rsidRDefault="00285DA1" w:rsidP="00285DA1">
      <w:pPr>
        <w:pStyle w:val="paragraph"/>
      </w:pPr>
      <w:r w:rsidRPr="001B5B71">
        <w:tab/>
        <w:t>(a)</w:t>
      </w:r>
      <w:r w:rsidRPr="001B5B71">
        <w:tab/>
        <w:t xml:space="preserve">genus or species for the purposes of the definition of </w:t>
      </w:r>
      <w:r w:rsidRPr="001B5B71">
        <w:rPr>
          <w:b/>
          <w:i/>
        </w:rPr>
        <w:t>coarse grains</w:t>
      </w:r>
      <w:r w:rsidRPr="001B5B71">
        <w:t xml:space="preserve"> in </w:t>
      </w:r>
      <w:r w:rsidR="00B779FF" w:rsidRPr="001B5B71">
        <w:t>subclause 2</w:t>
      </w:r>
      <w:r w:rsidR="00B060BF" w:rsidRPr="001B5B71">
        <w:t>6</w:t>
      </w:r>
      <w:r w:rsidR="0017297C" w:rsidRPr="001B5B71">
        <w:noBreakHyphen/>
      </w:r>
      <w:r w:rsidR="00B060BF" w:rsidRPr="001B5B71">
        <w:t>1</w:t>
      </w:r>
      <w:r w:rsidRPr="001B5B71">
        <w:t>(6); and</w:t>
      </w:r>
    </w:p>
    <w:p w14:paraId="746AC2B0" w14:textId="77777777" w:rsidR="00285DA1" w:rsidRPr="001B5B71" w:rsidRDefault="00285DA1" w:rsidP="00285DA1">
      <w:pPr>
        <w:pStyle w:val="paragraph"/>
      </w:pPr>
      <w:r w:rsidRPr="001B5B71">
        <w:tab/>
        <w:t>(b)</w:t>
      </w:r>
      <w:r w:rsidRPr="001B5B71">
        <w:tab/>
        <w:t xml:space="preserve">rates of levy for the purposes of </w:t>
      </w:r>
      <w:r w:rsidR="00B779FF" w:rsidRPr="001B5B71">
        <w:t>subclause 2</w:t>
      </w:r>
      <w:r w:rsidR="00B060BF" w:rsidRPr="001B5B71">
        <w:t>6</w:t>
      </w:r>
      <w:r w:rsidR="0017297C" w:rsidRPr="001B5B71">
        <w:noBreakHyphen/>
      </w:r>
      <w:r w:rsidR="00B060BF" w:rsidRPr="001B5B71">
        <w:t>3</w:t>
      </w:r>
      <w:r w:rsidRPr="001B5B71">
        <w:t>(2).</w:t>
      </w:r>
    </w:p>
    <w:p w14:paraId="3EBBC130"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1549"/>
        <w:gridCol w:w="2127"/>
        <w:gridCol w:w="3923"/>
      </w:tblGrid>
      <w:tr w:rsidR="001B5B71" w:rsidRPr="001B5B71" w14:paraId="4AA9694A" w14:textId="77777777" w:rsidTr="00CF1D94">
        <w:trPr>
          <w:tblHeader/>
        </w:trPr>
        <w:tc>
          <w:tcPr>
            <w:tcW w:w="8313" w:type="dxa"/>
            <w:gridSpan w:val="4"/>
            <w:tcBorders>
              <w:top w:val="single" w:sz="12" w:space="0" w:color="auto"/>
              <w:bottom w:val="single" w:sz="6" w:space="0" w:color="auto"/>
            </w:tcBorders>
            <w:shd w:val="clear" w:color="auto" w:fill="auto"/>
          </w:tcPr>
          <w:p w14:paraId="43EF33F7" w14:textId="77777777" w:rsidR="00285DA1" w:rsidRPr="001B5B71" w:rsidRDefault="00285DA1" w:rsidP="00CF1D94">
            <w:pPr>
              <w:pStyle w:val="TableHeading"/>
            </w:pPr>
            <w:r w:rsidRPr="001B5B71">
              <w:t>Coarse grains—kind of plant and rate of grain levy</w:t>
            </w:r>
          </w:p>
        </w:tc>
      </w:tr>
      <w:tr w:rsidR="001B5B71" w:rsidRPr="001B5B71" w14:paraId="206FBF47" w14:textId="77777777" w:rsidTr="00A135D1">
        <w:trPr>
          <w:tblHeader/>
        </w:trPr>
        <w:tc>
          <w:tcPr>
            <w:tcW w:w="714" w:type="dxa"/>
            <w:tcBorders>
              <w:top w:val="single" w:sz="6" w:space="0" w:color="auto"/>
              <w:bottom w:val="single" w:sz="12" w:space="0" w:color="auto"/>
            </w:tcBorders>
            <w:shd w:val="clear" w:color="auto" w:fill="auto"/>
          </w:tcPr>
          <w:p w14:paraId="60391E90" w14:textId="77777777" w:rsidR="00285DA1" w:rsidRPr="001B5B71" w:rsidRDefault="00285DA1" w:rsidP="00CF1D94">
            <w:pPr>
              <w:pStyle w:val="TableHeading"/>
            </w:pPr>
            <w:r w:rsidRPr="001B5B71">
              <w:t>Item</w:t>
            </w:r>
          </w:p>
        </w:tc>
        <w:tc>
          <w:tcPr>
            <w:tcW w:w="1549" w:type="dxa"/>
            <w:tcBorders>
              <w:top w:val="single" w:sz="6" w:space="0" w:color="auto"/>
              <w:bottom w:val="single" w:sz="12" w:space="0" w:color="auto"/>
            </w:tcBorders>
            <w:shd w:val="clear" w:color="auto" w:fill="auto"/>
          </w:tcPr>
          <w:p w14:paraId="0A565C9F" w14:textId="77777777" w:rsidR="00285DA1" w:rsidRPr="001B5B71" w:rsidRDefault="00285DA1" w:rsidP="00CF1D94">
            <w:pPr>
              <w:pStyle w:val="TableHeading"/>
            </w:pPr>
            <w:r w:rsidRPr="001B5B71">
              <w:t>Column 1</w:t>
            </w:r>
            <w:r w:rsidRPr="001B5B71">
              <w:br/>
              <w:t>Common name</w:t>
            </w:r>
          </w:p>
        </w:tc>
        <w:tc>
          <w:tcPr>
            <w:tcW w:w="2127" w:type="dxa"/>
            <w:tcBorders>
              <w:top w:val="single" w:sz="6" w:space="0" w:color="auto"/>
              <w:bottom w:val="single" w:sz="12" w:space="0" w:color="auto"/>
            </w:tcBorders>
            <w:shd w:val="clear" w:color="auto" w:fill="auto"/>
          </w:tcPr>
          <w:p w14:paraId="2E2BFF3A" w14:textId="77777777" w:rsidR="00285DA1" w:rsidRPr="001B5B71" w:rsidRDefault="00285DA1" w:rsidP="00CF1D94">
            <w:pPr>
              <w:pStyle w:val="TableHeading"/>
            </w:pPr>
            <w:r w:rsidRPr="001B5B71">
              <w:t>Column 2</w:t>
            </w:r>
            <w:r w:rsidRPr="001B5B71">
              <w:br/>
              <w:t>Genus or species</w:t>
            </w:r>
          </w:p>
        </w:tc>
        <w:tc>
          <w:tcPr>
            <w:tcW w:w="3923" w:type="dxa"/>
            <w:tcBorders>
              <w:top w:val="single" w:sz="6" w:space="0" w:color="auto"/>
              <w:bottom w:val="single" w:sz="12" w:space="0" w:color="auto"/>
            </w:tcBorders>
            <w:shd w:val="clear" w:color="auto" w:fill="auto"/>
          </w:tcPr>
          <w:p w14:paraId="68EB2823" w14:textId="77777777" w:rsidR="00285DA1" w:rsidRPr="001B5B71" w:rsidRDefault="00285DA1" w:rsidP="00CF1D94">
            <w:pPr>
              <w:pStyle w:val="TableHeading"/>
            </w:pPr>
            <w:r w:rsidRPr="001B5B71">
              <w:t>Column 3</w:t>
            </w:r>
            <w:r w:rsidRPr="001B5B71">
              <w:br/>
              <w:t>Rate of levy</w:t>
            </w:r>
          </w:p>
        </w:tc>
      </w:tr>
      <w:tr w:rsidR="001B5B71" w:rsidRPr="001B5B71" w14:paraId="0D76C79B" w14:textId="77777777" w:rsidTr="00A135D1">
        <w:tc>
          <w:tcPr>
            <w:tcW w:w="714" w:type="dxa"/>
            <w:tcBorders>
              <w:top w:val="single" w:sz="12" w:space="0" w:color="auto"/>
              <w:bottom w:val="nil"/>
            </w:tcBorders>
            <w:shd w:val="clear" w:color="auto" w:fill="auto"/>
          </w:tcPr>
          <w:p w14:paraId="7A09C43B" w14:textId="77777777" w:rsidR="00285DA1" w:rsidRPr="001B5B71" w:rsidRDefault="00285DA1" w:rsidP="00CF1D94">
            <w:pPr>
              <w:pStyle w:val="Tabletext"/>
            </w:pPr>
            <w:r w:rsidRPr="001B5B71">
              <w:t>1</w:t>
            </w:r>
          </w:p>
        </w:tc>
        <w:tc>
          <w:tcPr>
            <w:tcW w:w="1549" w:type="dxa"/>
            <w:tcBorders>
              <w:top w:val="single" w:sz="12" w:space="0" w:color="auto"/>
              <w:bottom w:val="nil"/>
            </w:tcBorders>
            <w:shd w:val="clear" w:color="auto" w:fill="auto"/>
          </w:tcPr>
          <w:p w14:paraId="63BA0989" w14:textId="77777777" w:rsidR="00285DA1" w:rsidRPr="001B5B71" w:rsidRDefault="00285DA1" w:rsidP="00CF1D94">
            <w:pPr>
              <w:pStyle w:val="Tabletext"/>
            </w:pPr>
            <w:r w:rsidRPr="001B5B71">
              <w:t>Barley</w:t>
            </w:r>
          </w:p>
        </w:tc>
        <w:tc>
          <w:tcPr>
            <w:tcW w:w="2127" w:type="dxa"/>
            <w:tcBorders>
              <w:top w:val="single" w:sz="12" w:space="0" w:color="auto"/>
              <w:bottom w:val="nil"/>
            </w:tcBorders>
            <w:shd w:val="clear" w:color="auto" w:fill="auto"/>
          </w:tcPr>
          <w:p w14:paraId="730CC194" w14:textId="77777777" w:rsidR="00285DA1" w:rsidRPr="001B5B71" w:rsidRDefault="00285DA1" w:rsidP="00CF1D94">
            <w:pPr>
              <w:pStyle w:val="Tabletext"/>
            </w:pPr>
            <w:r w:rsidRPr="001B5B71">
              <w:rPr>
                <w:i/>
              </w:rPr>
              <w:t>Hordeum vulgare</w:t>
            </w:r>
          </w:p>
        </w:tc>
        <w:tc>
          <w:tcPr>
            <w:tcW w:w="3923" w:type="dxa"/>
            <w:vMerge w:val="restart"/>
            <w:tcBorders>
              <w:top w:val="single" w:sz="12" w:space="0" w:color="auto"/>
            </w:tcBorders>
            <w:shd w:val="clear" w:color="auto" w:fill="auto"/>
          </w:tcPr>
          <w:p w14:paraId="4B6B51C9" w14:textId="77777777" w:rsidR="00285DA1" w:rsidRPr="001B5B71" w:rsidRDefault="00285DA1" w:rsidP="00CF1D94">
            <w:pPr>
              <w:pStyle w:val="Tabletext"/>
            </w:pPr>
            <w:r w:rsidRPr="001B5B71">
              <w:t>The sum of the following components:</w:t>
            </w:r>
          </w:p>
          <w:p w14:paraId="6F2D7225" w14:textId="77777777" w:rsidR="00285DA1" w:rsidRPr="001B5B71" w:rsidRDefault="00285DA1" w:rsidP="00CF1D94">
            <w:pPr>
              <w:pStyle w:val="Tablea"/>
            </w:pPr>
            <w:r w:rsidRPr="001B5B71">
              <w:t>(a) 0.99% of the value of the coarse grain (the research and development component);</w:t>
            </w:r>
          </w:p>
          <w:p w14:paraId="3D80E562" w14:textId="77777777" w:rsidR="00285DA1" w:rsidRPr="001B5B71" w:rsidRDefault="00285DA1" w:rsidP="00CF1D94">
            <w:pPr>
              <w:pStyle w:val="Tablea"/>
            </w:pPr>
            <w:r w:rsidRPr="001B5B71">
              <w:t>(b) 0.01% of the value of the coarse grain (the biosecurity activity component);</w:t>
            </w:r>
          </w:p>
          <w:p w14:paraId="14ECC8D4" w14:textId="77777777" w:rsidR="00285DA1" w:rsidRPr="001B5B71" w:rsidRDefault="00285DA1" w:rsidP="00CF1D94">
            <w:pPr>
              <w:pStyle w:val="Tablea"/>
            </w:pPr>
            <w:r w:rsidRPr="001B5B71">
              <w:t>(c) 0.005% of the value of the coarse grain (the biosecurity response component);</w:t>
            </w:r>
          </w:p>
          <w:p w14:paraId="5AE139E4" w14:textId="77777777" w:rsidR="00285DA1" w:rsidRPr="001B5B71" w:rsidRDefault="00285DA1" w:rsidP="00CF1D94">
            <w:pPr>
              <w:pStyle w:val="Tablea"/>
            </w:pPr>
            <w:r w:rsidRPr="001B5B71">
              <w:t>(d) 0.015% of the value of the coarse grain (the National Residue Survey component)</w:t>
            </w:r>
          </w:p>
        </w:tc>
      </w:tr>
      <w:tr w:rsidR="001B5B71" w:rsidRPr="001B5B71" w14:paraId="3C2608E9" w14:textId="77777777" w:rsidTr="00A135D1">
        <w:tc>
          <w:tcPr>
            <w:tcW w:w="714" w:type="dxa"/>
            <w:tcBorders>
              <w:top w:val="nil"/>
              <w:bottom w:val="nil"/>
            </w:tcBorders>
            <w:shd w:val="clear" w:color="auto" w:fill="auto"/>
          </w:tcPr>
          <w:p w14:paraId="20D44EBE" w14:textId="77777777" w:rsidR="00285DA1" w:rsidRPr="001B5B71" w:rsidRDefault="00285DA1" w:rsidP="00CF1D94">
            <w:pPr>
              <w:pStyle w:val="Tabletext"/>
            </w:pPr>
          </w:p>
        </w:tc>
        <w:tc>
          <w:tcPr>
            <w:tcW w:w="1549" w:type="dxa"/>
            <w:tcBorders>
              <w:top w:val="nil"/>
              <w:bottom w:val="nil"/>
            </w:tcBorders>
            <w:shd w:val="clear" w:color="auto" w:fill="auto"/>
          </w:tcPr>
          <w:p w14:paraId="0BDD82CD" w14:textId="77777777" w:rsidR="00285DA1" w:rsidRPr="001B5B71" w:rsidRDefault="00285DA1" w:rsidP="00CF1D94">
            <w:pPr>
              <w:pStyle w:val="Tabletext"/>
            </w:pPr>
            <w:r w:rsidRPr="001B5B71">
              <w:t>Grain sorghum</w:t>
            </w:r>
          </w:p>
        </w:tc>
        <w:tc>
          <w:tcPr>
            <w:tcW w:w="2127" w:type="dxa"/>
            <w:tcBorders>
              <w:top w:val="nil"/>
              <w:bottom w:val="nil"/>
            </w:tcBorders>
            <w:shd w:val="clear" w:color="auto" w:fill="auto"/>
          </w:tcPr>
          <w:p w14:paraId="4BEFB9A7" w14:textId="77777777" w:rsidR="00285DA1" w:rsidRPr="001B5B71" w:rsidRDefault="00285DA1" w:rsidP="00CF1D94">
            <w:pPr>
              <w:pStyle w:val="Tabletext"/>
            </w:pPr>
            <w:r w:rsidRPr="001B5B71">
              <w:rPr>
                <w:i/>
              </w:rPr>
              <w:t>Sorghum bicolor</w:t>
            </w:r>
          </w:p>
        </w:tc>
        <w:tc>
          <w:tcPr>
            <w:tcW w:w="3923" w:type="dxa"/>
            <w:vMerge/>
            <w:shd w:val="clear" w:color="auto" w:fill="auto"/>
          </w:tcPr>
          <w:p w14:paraId="46B22AF0" w14:textId="77777777" w:rsidR="00285DA1" w:rsidRPr="001B5B71" w:rsidRDefault="00285DA1" w:rsidP="00CF1D94">
            <w:pPr>
              <w:pStyle w:val="Tabletext"/>
            </w:pPr>
          </w:p>
        </w:tc>
      </w:tr>
      <w:tr w:rsidR="001B5B71" w:rsidRPr="001B5B71" w14:paraId="0A696E1F" w14:textId="77777777" w:rsidTr="00A135D1">
        <w:tc>
          <w:tcPr>
            <w:tcW w:w="714" w:type="dxa"/>
            <w:tcBorders>
              <w:top w:val="nil"/>
              <w:bottom w:val="nil"/>
            </w:tcBorders>
            <w:shd w:val="clear" w:color="auto" w:fill="auto"/>
          </w:tcPr>
          <w:p w14:paraId="1A30B6AD" w14:textId="77777777" w:rsidR="00285DA1" w:rsidRPr="001B5B71" w:rsidRDefault="00285DA1" w:rsidP="00CF1D94">
            <w:pPr>
              <w:pStyle w:val="Tabletext"/>
            </w:pPr>
          </w:p>
        </w:tc>
        <w:tc>
          <w:tcPr>
            <w:tcW w:w="1549" w:type="dxa"/>
            <w:tcBorders>
              <w:top w:val="nil"/>
              <w:bottom w:val="nil"/>
            </w:tcBorders>
            <w:shd w:val="clear" w:color="auto" w:fill="auto"/>
          </w:tcPr>
          <w:p w14:paraId="59DCD121" w14:textId="77777777" w:rsidR="00285DA1" w:rsidRPr="001B5B71" w:rsidRDefault="00285DA1" w:rsidP="00CF1D94">
            <w:pPr>
              <w:pStyle w:val="Tabletext"/>
            </w:pPr>
            <w:r w:rsidRPr="001B5B71">
              <w:t>Oats</w:t>
            </w:r>
          </w:p>
        </w:tc>
        <w:tc>
          <w:tcPr>
            <w:tcW w:w="2127" w:type="dxa"/>
            <w:tcBorders>
              <w:top w:val="nil"/>
              <w:bottom w:val="nil"/>
            </w:tcBorders>
            <w:shd w:val="clear" w:color="auto" w:fill="auto"/>
          </w:tcPr>
          <w:p w14:paraId="074FC75E" w14:textId="77777777" w:rsidR="00285DA1" w:rsidRPr="001B5B71" w:rsidRDefault="00285DA1" w:rsidP="00CF1D94">
            <w:pPr>
              <w:pStyle w:val="Tabletext"/>
            </w:pPr>
            <w:r w:rsidRPr="001B5B71">
              <w:rPr>
                <w:i/>
              </w:rPr>
              <w:t>Avena sativa</w:t>
            </w:r>
          </w:p>
        </w:tc>
        <w:tc>
          <w:tcPr>
            <w:tcW w:w="3923" w:type="dxa"/>
            <w:vMerge/>
            <w:shd w:val="clear" w:color="auto" w:fill="auto"/>
          </w:tcPr>
          <w:p w14:paraId="1AA0159A" w14:textId="77777777" w:rsidR="00285DA1" w:rsidRPr="001B5B71" w:rsidRDefault="00285DA1" w:rsidP="00CF1D94">
            <w:pPr>
              <w:pStyle w:val="Tabletext"/>
            </w:pPr>
          </w:p>
        </w:tc>
      </w:tr>
      <w:tr w:rsidR="001B5B71" w:rsidRPr="001B5B71" w14:paraId="4D64CDF4" w14:textId="77777777" w:rsidTr="00A135D1">
        <w:tc>
          <w:tcPr>
            <w:tcW w:w="714" w:type="dxa"/>
            <w:tcBorders>
              <w:top w:val="nil"/>
              <w:bottom w:val="nil"/>
            </w:tcBorders>
            <w:shd w:val="clear" w:color="auto" w:fill="auto"/>
          </w:tcPr>
          <w:p w14:paraId="09B23F15" w14:textId="77777777" w:rsidR="00285DA1" w:rsidRPr="001B5B71" w:rsidRDefault="00285DA1" w:rsidP="00CF1D94">
            <w:pPr>
              <w:pStyle w:val="Tabletext"/>
            </w:pPr>
          </w:p>
        </w:tc>
        <w:tc>
          <w:tcPr>
            <w:tcW w:w="1549" w:type="dxa"/>
            <w:tcBorders>
              <w:top w:val="nil"/>
              <w:bottom w:val="nil"/>
            </w:tcBorders>
            <w:shd w:val="clear" w:color="auto" w:fill="auto"/>
          </w:tcPr>
          <w:p w14:paraId="162AB55D" w14:textId="77777777" w:rsidR="00285DA1" w:rsidRPr="001B5B71" w:rsidRDefault="00285DA1" w:rsidP="00CF1D94">
            <w:pPr>
              <w:pStyle w:val="Tabletext"/>
            </w:pPr>
            <w:r w:rsidRPr="001B5B71">
              <w:t>Triticale</w:t>
            </w:r>
          </w:p>
        </w:tc>
        <w:tc>
          <w:tcPr>
            <w:tcW w:w="2127" w:type="dxa"/>
            <w:tcBorders>
              <w:top w:val="nil"/>
              <w:bottom w:val="nil"/>
            </w:tcBorders>
            <w:shd w:val="clear" w:color="auto" w:fill="auto"/>
          </w:tcPr>
          <w:p w14:paraId="7F7C751E" w14:textId="77777777" w:rsidR="00285DA1" w:rsidRPr="001B5B71" w:rsidRDefault="00285DA1" w:rsidP="00CF1D94">
            <w:pPr>
              <w:pStyle w:val="Tabletext"/>
            </w:pPr>
            <w:r w:rsidRPr="001B5B71">
              <w:t>×</w:t>
            </w:r>
            <w:r w:rsidRPr="001B5B71">
              <w:rPr>
                <w:i/>
              </w:rPr>
              <w:t>Triticosecale</w:t>
            </w:r>
          </w:p>
        </w:tc>
        <w:tc>
          <w:tcPr>
            <w:tcW w:w="3923" w:type="dxa"/>
            <w:vMerge/>
            <w:shd w:val="clear" w:color="auto" w:fill="auto"/>
          </w:tcPr>
          <w:p w14:paraId="64A5F2E9" w14:textId="77777777" w:rsidR="00285DA1" w:rsidRPr="001B5B71" w:rsidRDefault="00285DA1" w:rsidP="00CF1D94">
            <w:pPr>
              <w:pStyle w:val="Tabletext"/>
            </w:pPr>
          </w:p>
        </w:tc>
      </w:tr>
      <w:tr w:rsidR="001B5B71" w:rsidRPr="001B5B71" w14:paraId="331A237F" w14:textId="77777777" w:rsidTr="00A135D1">
        <w:tc>
          <w:tcPr>
            <w:tcW w:w="714" w:type="dxa"/>
            <w:tcBorders>
              <w:bottom w:val="nil"/>
            </w:tcBorders>
            <w:shd w:val="clear" w:color="auto" w:fill="auto"/>
          </w:tcPr>
          <w:p w14:paraId="2F3DE667" w14:textId="77777777" w:rsidR="00285DA1" w:rsidRPr="001B5B71" w:rsidRDefault="00285DA1" w:rsidP="00CF1D94">
            <w:pPr>
              <w:pStyle w:val="Tabletext"/>
            </w:pPr>
            <w:r w:rsidRPr="001B5B71">
              <w:t>2</w:t>
            </w:r>
          </w:p>
        </w:tc>
        <w:tc>
          <w:tcPr>
            <w:tcW w:w="1549" w:type="dxa"/>
            <w:tcBorders>
              <w:bottom w:val="nil"/>
            </w:tcBorders>
            <w:shd w:val="clear" w:color="auto" w:fill="auto"/>
          </w:tcPr>
          <w:p w14:paraId="74BCD24F" w14:textId="77777777" w:rsidR="00285DA1" w:rsidRPr="001B5B71" w:rsidRDefault="00285DA1" w:rsidP="00CF1D94">
            <w:pPr>
              <w:pStyle w:val="Tabletext"/>
            </w:pPr>
            <w:r w:rsidRPr="001B5B71">
              <w:t>Canary seed</w:t>
            </w:r>
          </w:p>
        </w:tc>
        <w:tc>
          <w:tcPr>
            <w:tcW w:w="2127" w:type="dxa"/>
            <w:tcBorders>
              <w:bottom w:val="nil"/>
            </w:tcBorders>
            <w:shd w:val="clear" w:color="auto" w:fill="auto"/>
          </w:tcPr>
          <w:p w14:paraId="0ADD1930" w14:textId="77777777" w:rsidR="00285DA1" w:rsidRPr="001B5B71" w:rsidRDefault="00285DA1" w:rsidP="00CF1D94">
            <w:pPr>
              <w:pStyle w:val="Tabletext"/>
            </w:pPr>
            <w:r w:rsidRPr="001B5B71">
              <w:rPr>
                <w:i/>
              </w:rPr>
              <w:t>Phalaris canariensis</w:t>
            </w:r>
          </w:p>
        </w:tc>
        <w:tc>
          <w:tcPr>
            <w:tcW w:w="3923" w:type="dxa"/>
            <w:vMerge w:val="restart"/>
            <w:shd w:val="clear" w:color="auto" w:fill="auto"/>
          </w:tcPr>
          <w:p w14:paraId="5F1BFCE9" w14:textId="77777777" w:rsidR="00285DA1" w:rsidRPr="001B5B71" w:rsidRDefault="00285DA1" w:rsidP="00CF1D94">
            <w:pPr>
              <w:pStyle w:val="Tabletext"/>
            </w:pPr>
            <w:r w:rsidRPr="001B5B71">
              <w:t>The sum of the following components:</w:t>
            </w:r>
          </w:p>
          <w:p w14:paraId="4FC25282" w14:textId="77777777" w:rsidR="00285DA1" w:rsidRPr="001B5B71" w:rsidRDefault="00285DA1" w:rsidP="00CF1D94">
            <w:pPr>
              <w:pStyle w:val="Tablea"/>
            </w:pPr>
            <w:r w:rsidRPr="001B5B71">
              <w:t>(a) 0.99% of the value of the coarse grain (the research and development component);</w:t>
            </w:r>
          </w:p>
          <w:p w14:paraId="6CE41339" w14:textId="77777777" w:rsidR="00285DA1" w:rsidRPr="001B5B71" w:rsidRDefault="00285DA1" w:rsidP="00CF1D94">
            <w:pPr>
              <w:pStyle w:val="Tablea"/>
            </w:pPr>
            <w:r w:rsidRPr="001B5B71">
              <w:t>(b) 0.01% of the value of the coarse grain (the biosecurity activity component);</w:t>
            </w:r>
          </w:p>
          <w:p w14:paraId="04C27549" w14:textId="77777777" w:rsidR="00285DA1" w:rsidRPr="001B5B71" w:rsidRDefault="00285DA1" w:rsidP="00CF1D94">
            <w:pPr>
              <w:pStyle w:val="Tablea"/>
            </w:pPr>
            <w:r w:rsidRPr="001B5B71">
              <w:t>(c) 0.005% of the value of the coarse grain (the biosecurity response component)</w:t>
            </w:r>
          </w:p>
        </w:tc>
      </w:tr>
      <w:tr w:rsidR="001B5B71" w:rsidRPr="001B5B71" w14:paraId="1C103F07" w14:textId="77777777" w:rsidTr="00A135D1">
        <w:tc>
          <w:tcPr>
            <w:tcW w:w="714" w:type="dxa"/>
            <w:tcBorders>
              <w:top w:val="nil"/>
              <w:bottom w:val="nil"/>
            </w:tcBorders>
            <w:shd w:val="clear" w:color="auto" w:fill="auto"/>
          </w:tcPr>
          <w:p w14:paraId="0CD09EE6" w14:textId="77777777" w:rsidR="00285DA1" w:rsidRPr="001B5B71" w:rsidRDefault="00285DA1" w:rsidP="00CF1D94">
            <w:pPr>
              <w:pStyle w:val="Tabletext"/>
            </w:pPr>
          </w:p>
        </w:tc>
        <w:tc>
          <w:tcPr>
            <w:tcW w:w="1549" w:type="dxa"/>
            <w:tcBorders>
              <w:top w:val="nil"/>
              <w:bottom w:val="nil"/>
            </w:tcBorders>
            <w:shd w:val="clear" w:color="auto" w:fill="auto"/>
          </w:tcPr>
          <w:p w14:paraId="3A6C9647" w14:textId="77777777" w:rsidR="00285DA1" w:rsidRPr="001B5B71" w:rsidRDefault="00285DA1" w:rsidP="00CF1D94">
            <w:pPr>
              <w:pStyle w:val="Tabletext"/>
            </w:pPr>
            <w:r w:rsidRPr="001B5B71">
              <w:t>Cereal rye</w:t>
            </w:r>
          </w:p>
        </w:tc>
        <w:tc>
          <w:tcPr>
            <w:tcW w:w="2127" w:type="dxa"/>
            <w:tcBorders>
              <w:top w:val="nil"/>
              <w:bottom w:val="nil"/>
            </w:tcBorders>
            <w:shd w:val="clear" w:color="auto" w:fill="auto"/>
          </w:tcPr>
          <w:p w14:paraId="72CDE886" w14:textId="77777777" w:rsidR="00285DA1" w:rsidRPr="001B5B71" w:rsidRDefault="00285DA1" w:rsidP="00CF1D94">
            <w:pPr>
              <w:pStyle w:val="Tabletext"/>
            </w:pPr>
            <w:r w:rsidRPr="001B5B71">
              <w:rPr>
                <w:i/>
              </w:rPr>
              <w:t>Secale cereale</w:t>
            </w:r>
          </w:p>
        </w:tc>
        <w:tc>
          <w:tcPr>
            <w:tcW w:w="3923" w:type="dxa"/>
            <w:vMerge/>
            <w:shd w:val="clear" w:color="auto" w:fill="auto"/>
          </w:tcPr>
          <w:p w14:paraId="605E4880" w14:textId="77777777" w:rsidR="00285DA1" w:rsidRPr="001B5B71" w:rsidRDefault="00285DA1" w:rsidP="00CF1D94">
            <w:pPr>
              <w:pStyle w:val="Tabletext"/>
            </w:pPr>
          </w:p>
        </w:tc>
      </w:tr>
      <w:tr w:rsidR="001B5B71" w:rsidRPr="001B5B71" w14:paraId="1C45D34A" w14:textId="77777777" w:rsidTr="00A135D1">
        <w:tc>
          <w:tcPr>
            <w:tcW w:w="714" w:type="dxa"/>
            <w:tcBorders>
              <w:top w:val="nil"/>
            </w:tcBorders>
            <w:shd w:val="clear" w:color="auto" w:fill="auto"/>
          </w:tcPr>
          <w:p w14:paraId="364EB1EE" w14:textId="77777777" w:rsidR="00285DA1" w:rsidRPr="001B5B71" w:rsidRDefault="00285DA1" w:rsidP="00CF1D94">
            <w:pPr>
              <w:pStyle w:val="Tabletext"/>
            </w:pPr>
          </w:p>
        </w:tc>
        <w:tc>
          <w:tcPr>
            <w:tcW w:w="1549" w:type="dxa"/>
            <w:tcBorders>
              <w:top w:val="nil"/>
            </w:tcBorders>
            <w:shd w:val="clear" w:color="auto" w:fill="auto"/>
          </w:tcPr>
          <w:p w14:paraId="040CCEC2" w14:textId="77777777" w:rsidR="00285DA1" w:rsidRPr="001B5B71" w:rsidRDefault="00285DA1" w:rsidP="00CF1D94">
            <w:pPr>
              <w:pStyle w:val="Tabletext"/>
            </w:pPr>
            <w:r w:rsidRPr="001B5B71">
              <w:t>Millet</w:t>
            </w:r>
          </w:p>
        </w:tc>
        <w:tc>
          <w:tcPr>
            <w:tcW w:w="2127" w:type="dxa"/>
            <w:tcBorders>
              <w:top w:val="nil"/>
            </w:tcBorders>
            <w:shd w:val="clear" w:color="auto" w:fill="auto"/>
          </w:tcPr>
          <w:p w14:paraId="7A648D0A" w14:textId="77777777" w:rsidR="00285DA1" w:rsidRPr="001B5B71" w:rsidRDefault="00285DA1" w:rsidP="00CF1D94">
            <w:pPr>
              <w:pStyle w:val="Tabletext"/>
            </w:pPr>
            <w:r w:rsidRPr="001B5B71">
              <w:rPr>
                <w:i/>
              </w:rPr>
              <w:t>Echinochloa frumantacea</w:t>
            </w:r>
            <w:r w:rsidRPr="001B5B71">
              <w:t xml:space="preserve">, </w:t>
            </w:r>
            <w:r w:rsidRPr="001B5B71">
              <w:rPr>
                <w:i/>
              </w:rPr>
              <w:t>Echinochloa esculenta</w:t>
            </w:r>
            <w:r w:rsidRPr="001B5B71">
              <w:t xml:space="preserve"> (synonym </w:t>
            </w:r>
            <w:r w:rsidRPr="001B5B71">
              <w:rPr>
                <w:i/>
              </w:rPr>
              <w:t>Echinochloa utilis</w:t>
            </w:r>
            <w:r w:rsidRPr="001B5B71">
              <w:t xml:space="preserve">), </w:t>
            </w:r>
            <w:r w:rsidRPr="001B5B71">
              <w:rPr>
                <w:i/>
              </w:rPr>
              <w:t>Panicum miliaceum</w:t>
            </w:r>
            <w:r w:rsidRPr="001B5B71">
              <w:t xml:space="preserve"> or </w:t>
            </w:r>
            <w:r w:rsidRPr="001B5B71">
              <w:rPr>
                <w:i/>
              </w:rPr>
              <w:t>Setaria italica</w:t>
            </w:r>
          </w:p>
        </w:tc>
        <w:tc>
          <w:tcPr>
            <w:tcW w:w="3923" w:type="dxa"/>
            <w:vMerge/>
            <w:shd w:val="clear" w:color="auto" w:fill="auto"/>
          </w:tcPr>
          <w:p w14:paraId="7E83AB0B" w14:textId="77777777" w:rsidR="00285DA1" w:rsidRPr="001B5B71" w:rsidRDefault="00285DA1" w:rsidP="00CF1D94">
            <w:pPr>
              <w:pStyle w:val="Tabletext"/>
            </w:pPr>
          </w:p>
        </w:tc>
      </w:tr>
      <w:tr w:rsidR="001B5B71" w:rsidRPr="001B5B71" w14:paraId="6E0AC988" w14:textId="77777777" w:rsidTr="00A135D1">
        <w:tc>
          <w:tcPr>
            <w:tcW w:w="714" w:type="dxa"/>
            <w:tcBorders>
              <w:bottom w:val="single" w:sz="12" w:space="0" w:color="auto"/>
            </w:tcBorders>
            <w:shd w:val="clear" w:color="auto" w:fill="auto"/>
          </w:tcPr>
          <w:p w14:paraId="3DC76EF6" w14:textId="77777777" w:rsidR="00285DA1" w:rsidRPr="001B5B71" w:rsidRDefault="00285DA1" w:rsidP="00CF1D94">
            <w:pPr>
              <w:pStyle w:val="Tabletext"/>
            </w:pPr>
            <w:r w:rsidRPr="001B5B71">
              <w:t>3</w:t>
            </w:r>
          </w:p>
        </w:tc>
        <w:tc>
          <w:tcPr>
            <w:tcW w:w="1549" w:type="dxa"/>
            <w:tcBorders>
              <w:bottom w:val="single" w:sz="12" w:space="0" w:color="auto"/>
            </w:tcBorders>
            <w:shd w:val="clear" w:color="auto" w:fill="auto"/>
          </w:tcPr>
          <w:p w14:paraId="26F8AC3C" w14:textId="77777777" w:rsidR="00285DA1" w:rsidRPr="001B5B71" w:rsidRDefault="00285DA1" w:rsidP="00CF1D94">
            <w:pPr>
              <w:pStyle w:val="Tabletext"/>
            </w:pPr>
            <w:r w:rsidRPr="001B5B71">
              <w:t>Maize</w:t>
            </w:r>
          </w:p>
        </w:tc>
        <w:tc>
          <w:tcPr>
            <w:tcW w:w="2127" w:type="dxa"/>
            <w:tcBorders>
              <w:bottom w:val="single" w:sz="12" w:space="0" w:color="auto"/>
            </w:tcBorders>
            <w:shd w:val="clear" w:color="auto" w:fill="auto"/>
          </w:tcPr>
          <w:p w14:paraId="2CF43D9C" w14:textId="77777777" w:rsidR="00285DA1" w:rsidRPr="001B5B71" w:rsidRDefault="00285DA1" w:rsidP="00CF1D94">
            <w:pPr>
              <w:pStyle w:val="Tabletext"/>
            </w:pPr>
            <w:r w:rsidRPr="001B5B71">
              <w:rPr>
                <w:i/>
              </w:rPr>
              <w:t>Zea mays</w:t>
            </w:r>
          </w:p>
        </w:tc>
        <w:tc>
          <w:tcPr>
            <w:tcW w:w="3923" w:type="dxa"/>
            <w:tcBorders>
              <w:bottom w:val="single" w:sz="12" w:space="0" w:color="auto"/>
            </w:tcBorders>
            <w:shd w:val="clear" w:color="auto" w:fill="auto"/>
          </w:tcPr>
          <w:p w14:paraId="30EC4BE9" w14:textId="77777777" w:rsidR="00285DA1" w:rsidRPr="001B5B71" w:rsidRDefault="00285DA1" w:rsidP="00CF1D94">
            <w:pPr>
              <w:pStyle w:val="Tabletext"/>
            </w:pPr>
            <w:r w:rsidRPr="001B5B71">
              <w:t>The sum of the following components:</w:t>
            </w:r>
          </w:p>
          <w:p w14:paraId="7428F2FF" w14:textId="77777777" w:rsidR="00285DA1" w:rsidRPr="001B5B71" w:rsidRDefault="00285DA1" w:rsidP="00CF1D94">
            <w:pPr>
              <w:pStyle w:val="Tablea"/>
            </w:pPr>
            <w:r w:rsidRPr="001B5B71">
              <w:t>(a) 0.693% of the value of the coarse grain (the research and development component);</w:t>
            </w:r>
          </w:p>
          <w:p w14:paraId="61FF1A2B" w14:textId="77777777" w:rsidR="00285DA1" w:rsidRPr="001B5B71" w:rsidRDefault="00285DA1" w:rsidP="00CF1D94">
            <w:pPr>
              <w:pStyle w:val="Tablea"/>
            </w:pPr>
            <w:r w:rsidRPr="001B5B71">
              <w:t>(b) 0.007% of the value of the coarse grain (the biosecurity activity component);</w:t>
            </w:r>
          </w:p>
          <w:p w14:paraId="129BD571" w14:textId="77777777" w:rsidR="00285DA1" w:rsidRPr="001B5B71" w:rsidRDefault="00285DA1" w:rsidP="00CF1D94">
            <w:pPr>
              <w:pStyle w:val="Tablea"/>
            </w:pPr>
            <w:r w:rsidRPr="001B5B71">
              <w:t>(c) 0.005% of the value of the coarse grain (the biosecurity response component);</w:t>
            </w:r>
          </w:p>
          <w:p w14:paraId="7F580027" w14:textId="77777777" w:rsidR="00285DA1" w:rsidRPr="001B5B71" w:rsidRDefault="00285DA1" w:rsidP="00CF1D94">
            <w:pPr>
              <w:pStyle w:val="Tablea"/>
            </w:pPr>
            <w:r w:rsidRPr="001B5B71">
              <w:t>(d) 0.015% of the value of the coarse grain (the National Residue Survey component)</w:t>
            </w:r>
          </w:p>
        </w:tc>
      </w:tr>
    </w:tbl>
    <w:p w14:paraId="2EE25FDE" w14:textId="77777777" w:rsidR="00285DA1" w:rsidRPr="001B5B71" w:rsidRDefault="00285DA1" w:rsidP="00285DA1">
      <w:pPr>
        <w:pStyle w:val="notetext"/>
      </w:pPr>
      <w:r w:rsidRPr="001B5B71">
        <w:t>Note:</w:t>
      </w:r>
      <w:r w:rsidRPr="001B5B71">
        <w:tab/>
        <w:t xml:space="preserve">See </w:t>
      </w:r>
      <w:r w:rsidR="00B779FF" w:rsidRPr="001B5B71">
        <w:t>clause 2</w:t>
      </w:r>
      <w:r w:rsidR="00B060BF" w:rsidRPr="001B5B71">
        <w:t>6</w:t>
      </w:r>
      <w:r w:rsidR="0017297C" w:rsidRPr="001B5B71">
        <w:noBreakHyphen/>
      </w:r>
      <w:r w:rsidR="00B060BF" w:rsidRPr="001B5B71">
        <w:t>5</w:t>
      </w:r>
      <w:r w:rsidRPr="001B5B71">
        <w:t xml:space="preserve"> for the value of coarse grain.</w:t>
      </w:r>
    </w:p>
    <w:p w14:paraId="3D848C0F" w14:textId="77777777" w:rsidR="00285DA1" w:rsidRPr="001B5B71" w:rsidRDefault="00285DA1" w:rsidP="00285DA1">
      <w:pPr>
        <w:pStyle w:val="SubsectionHead"/>
      </w:pPr>
      <w:r w:rsidRPr="001B5B71">
        <w:t>Oilseeds</w:t>
      </w:r>
    </w:p>
    <w:p w14:paraId="20FDEF12" w14:textId="77777777" w:rsidR="00285DA1" w:rsidRPr="001B5B71" w:rsidRDefault="00285DA1" w:rsidP="00285DA1">
      <w:pPr>
        <w:pStyle w:val="subsection"/>
      </w:pPr>
      <w:r w:rsidRPr="001B5B71">
        <w:tab/>
        <w:t>(2)</w:t>
      </w:r>
      <w:r w:rsidRPr="001B5B71">
        <w:tab/>
        <w:t>This table sets out:</w:t>
      </w:r>
    </w:p>
    <w:p w14:paraId="48C9544A" w14:textId="77777777" w:rsidR="00285DA1" w:rsidRPr="001B5B71" w:rsidRDefault="00285DA1" w:rsidP="00285DA1">
      <w:pPr>
        <w:pStyle w:val="paragraph"/>
      </w:pPr>
      <w:r w:rsidRPr="001B5B71">
        <w:tab/>
        <w:t>(a)</w:t>
      </w:r>
      <w:r w:rsidRPr="001B5B71">
        <w:tab/>
        <w:t xml:space="preserve">species for the purposes of the definition of </w:t>
      </w:r>
      <w:r w:rsidRPr="001B5B71">
        <w:rPr>
          <w:b/>
          <w:i/>
        </w:rPr>
        <w:t>oilseeds</w:t>
      </w:r>
      <w:r w:rsidRPr="001B5B71">
        <w:t xml:space="preserve"> in </w:t>
      </w:r>
      <w:r w:rsidR="00B779FF" w:rsidRPr="001B5B71">
        <w:t>subclause 2</w:t>
      </w:r>
      <w:r w:rsidR="00AC2F72" w:rsidRPr="001B5B71">
        <w:t>6</w:t>
      </w:r>
      <w:r w:rsidR="0017297C" w:rsidRPr="001B5B71">
        <w:noBreakHyphen/>
      </w:r>
      <w:r w:rsidR="00AC2F72" w:rsidRPr="001B5B71">
        <w:t>1</w:t>
      </w:r>
      <w:r w:rsidRPr="001B5B71">
        <w:t>(7); and</w:t>
      </w:r>
    </w:p>
    <w:p w14:paraId="6EB3710C" w14:textId="77777777" w:rsidR="00285DA1" w:rsidRPr="001B5B71" w:rsidRDefault="00285DA1" w:rsidP="00285DA1">
      <w:pPr>
        <w:pStyle w:val="paragraph"/>
      </w:pPr>
      <w:r w:rsidRPr="001B5B71">
        <w:tab/>
        <w:t>(b)</w:t>
      </w:r>
      <w:r w:rsidRPr="001B5B71">
        <w:tab/>
        <w:t xml:space="preserve">rates of levy for the purposes of </w:t>
      </w:r>
      <w:r w:rsidR="00B779FF" w:rsidRPr="001B5B71">
        <w:t>subclause 2</w:t>
      </w:r>
      <w:r w:rsidR="00AC2F72" w:rsidRPr="001B5B71">
        <w:t>6</w:t>
      </w:r>
      <w:r w:rsidR="0017297C" w:rsidRPr="001B5B71">
        <w:noBreakHyphen/>
      </w:r>
      <w:r w:rsidR="00AC2F72" w:rsidRPr="001B5B71">
        <w:t>3</w:t>
      </w:r>
      <w:r w:rsidRPr="001B5B71">
        <w:t>(3).</w:t>
      </w:r>
    </w:p>
    <w:p w14:paraId="7504D537"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1549"/>
        <w:gridCol w:w="2268"/>
        <w:gridCol w:w="3782"/>
      </w:tblGrid>
      <w:tr w:rsidR="001B5B71" w:rsidRPr="001B5B71" w14:paraId="71C19139" w14:textId="77777777" w:rsidTr="00CF1D94">
        <w:trPr>
          <w:tblHeader/>
        </w:trPr>
        <w:tc>
          <w:tcPr>
            <w:tcW w:w="8313" w:type="dxa"/>
            <w:gridSpan w:val="4"/>
            <w:tcBorders>
              <w:top w:val="single" w:sz="12" w:space="0" w:color="auto"/>
              <w:bottom w:val="single" w:sz="6" w:space="0" w:color="auto"/>
            </w:tcBorders>
            <w:shd w:val="clear" w:color="auto" w:fill="auto"/>
          </w:tcPr>
          <w:p w14:paraId="5574828F" w14:textId="77777777" w:rsidR="00285DA1" w:rsidRPr="001B5B71" w:rsidRDefault="00285DA1" w:rsidP="00CF1D94">
            <w:pPr>
              <w:pStyle w:val="TableHeading"/>
            </w:pPr>
            <w:r w:rsidRPr="001B5B71">
              <w:lastRenderedPageBreak/>
              <w:t>Oilseeds—kind of plant and rate of grain levy</w:t>
            </w:r>
          </w:p>
        </w:tc>
      </w:tr>
      <w:tr w:rsidR="001B5B71" w:rsidRPr="001B5B71" w14:paraId="0C674BBE" w14:textId="77777777" w:rsidTr="00CF1D94">
        <w:trPr>
          <w:tblHeader/>
        </w:trPr>
        <w:tc>
          <w:tcPr>
            <w:tcW w:w="714" w:type="dxa"/>
            <w:tcBorders>
              <w:top w:val="single" w:sz="6" w:space="0" w:color="auto"/>
              <w:bottom w:val="single" w:sz="12" w:space="0" w:color="auto"/>
            </w:tcBorders>
            <w:shd w:val="clear" w:color="auto" w:fill="auto"/>
          </w:tcPr>
          <w:p w14:paraId="29ED196A" w14:textId="77777777" w:rsidR="00285DA1" w:rsidRPr="001B5B71" w:rsidRDefault="00285DA1" w:rsidP="00CF1D94">
            <w:pPr>
              <w:pStyle w:val="TableHeading"/>
            </w:pPr>
            <w:r w:rsidRPr="001B5B71">
              <w:t>Item</w:t>
            </w:r>
          </w:p>
        </w:tc>
        <w:tc>
          <w:tcPr>
            <w:tcW w:w="1549" w:type="dxa"/>
            <w:tcBorders>
              <w:top w:val="single" w:sz="6" w:space="0" w:color="auto"/>
              <w:bottom w:val="single" w:sz="12" w:space="0" w:color="auto"/>
            </w:tcBorders>
            <w:shd w:val="clear" w:color="auto" w:fill="auto"/>
          </w:tcPr>
          <w:p w14:paraId="07F4CBF5" w14:textId="77777777" w:rsidR="00285DA1" w:rsidRPr="001B5B71" w:rsidRDefault="00285DA1" w:rsidP="00CF1D94">
            <w:pPr>
              <w:pStyle w:val="TableHeading"/>
            </w:pPr>
            <w:r w:rsidRPr="001B5B71">
              <w:t>Column 1</w:t>
            </w:r>
            <w:r w:rsidRPr="001B5B71">
              <w:br/>
              <w:t>Common name</w:t>
            </w:r>
          </w:p>
        </w:tc>
        <w:tc>
          <w:tcPr>
            <w:tcW w:w="2268" w:type="dxa"/>
            <w:tcBorders>
              <w:top w:val="single" w:sz="6" w:space="0" w:color="auto"/>
              <w:bottom w:val="single" w:sz="12" w:space="0" w:color="auto"/>
            </w:tcBorders>
            <w:shd w:val="clear" w:color="auto" w:fill="auto"/>
          </w:tcPr>
          <w:p w14:paraId="55411E50" w14:textId="77777777" w:rsidR="00285DA1" w:rsidRPr="001B5B71" w:rsidRDefault="00285DA1" w:rsidP="00CF1D94">
            <w:pPr>
              <w:pStyle w:val="TableHeading"/>
            </w:pPr>
            <w:r w:rsidRPr="001B5B71">
              <w:t>Column 2</w:t>
            </w:r>
            <w:r w:rsidRPr="001B5B71">
              <w:br/>
              <w:t>Species</w:t>
            </w:r>
          </w:p>
        </w:tc>
        <w:tc>
          <w:tcPr>
            <w:tcW w:w="3782" w:type="dxa"/>
            <w:tcBorders>
              <w:top w:val="single" w:sz="6" w:space="0" w:color="auto"/>
              <w:bottom w:val="single" w:sz="12" w:space="0" w:color="auto"/>
            </w:tcBorders>
            <w:shd w:val="clear" w:color="auto" w:fill="auto"/>
          </w:tcPr>
          <w:p w14:paraId="3E34D8A0" w14:textId="77777777" w:rsidR="00285DA1" w:rsidRPr="001B5B71" w:rsidRDefault="00285DA1" w:rsidP="00CF1D94">
            <w:pPr>
              <w:pStyle w:val="TableHeading"/>
            </w:pPr>
            <w:r w:rsidRPr="001B5B71">
              <w:t>Column 3</w:t>
            </w:r>
            <w:r w:rsidRPr="001B5B71">
              <w:br/>
              <w:t>Rate of levy</w:t>
            </w:r>
          </w:p>
        </w:tc>
      </w:tr>
      <w:tr w:rsidR="001B5B71" w:rsidRPr="001B5B71" w14:paraId="655DDDE6" w14:textId="77777777" w:rsidTr="00CF1D94">
        <w:tc>
          <w:tcPr>
            <w:tcW w:w="714" w:type="dxa"/>
            <w:tcBorders>
              <w:top w:val="single" w:sz="12" w:space="0" w:color="auto"/>
              <w:bottom w:val="nil"/>
            </w:tcBorders>
            <w:shd w:val="clear" w:color="auto" w:fill="auto"/>
          </w:tcPr>
          <w:p w14:paraId="71D174CA" w14:textId="77777777" w:rsidR="00285DA1" w:rsidRPr="001B5B71" w:rsidRDefault="00285DA1" w:rsidP="00CF1D94">
            <w:pPr>
              <w:pStyle w:val="Tabletext"/>
            </w:pPr>
            <w:r w:rsidRPr="001B5B71">
              <w:t>1</w:t>
            </w:r>
          </w:p>
        </w:tc>
        <w:tc>
          <w:tcPr>
            <w:tcW w:w="1549" w:type="dxa"/>
            <w:tcBorders>
              <w:top w:val="single" w:sz="12" w:space="0" w:color="auto"/>
              <w:bottom w:val="nil"/>
            </w:tcBorders>
            <w:shd w:val="clear" w:color="auto" w:fill="auto"/>
          </w:tcPr>
          <w:p w14:paraId="0B7A4F24" w14:textId="77777777" w:rsidR="00285DA1" w:rsidRPr="001B5B71" w:rsidRDefault="00285DA1" w:rsidP="00CF1D94">
            <w:pPr>
              <w:pStyle w:val="Tabletext"/>
            </w:pPr>
            <w:r w:rsidRPr="001B5B71">
              <w:t>Linseed</w:t>
            </w:r>
          </w:p>
        </w:tc>
        <w:tc>
          <w:tcPr>
            <w:tcW w:w="2268" w:type="dxa"/>
            <w:tcBorders>
              <w:top w:val="single" w:sz="12" w:space="0" w:color="auto"/>
              <w:bottom w:val="nil"/>
            </w:tcBorders>
            <w:shd w:val="clear" w:color="auto" w:fill="auto"/>
          </w:tcPr>
          <w:p w14:paraId="6E3ABEF7" w14:textId="77777777" w:rsidR="00285DA1" w:rsidRPr="001B5B71" w:rsidRDefault="00285DA1" w:rsidP="00CF1D94">
            <w:pPr>
              <w:pStyle w:val="Tabletext"/>
            </w:pPr>
            <w:r w:rsidRPr="001B5B71">
              <w:rPr>
                <w:i/>
              </w:rPr>
              <w:t>Linum usitatissimum</w:t>
            </w:r>
          </w:p>
        </w:tc>
        <w:tc>
          <w:tcPr>
            <w:tcW w:w="3782" w:type="dxa"/>
            <w:vMerge w:val="restart"/>
            <w:tcBorders>
              <w:top w:val="single" w:sz="12" w:space="0" w:color="auto"/>
            </w:tcBorders>
            <w:shd w:val="clear" w:color="auto" w:fill="auto"/>
          </w:tcPr>
          <w:p w14:paraId="5EBCEDFC" w14:textId="77777777" w:rsidR="00285DA1" w:rsidRPr="001B5B71" w:rsidRDefault="00285DA1" w:rsidP="00CF1D94">
            <w:pPr>
              <w:pStyle w:val="Tabletext"/>
            </w:pPr>
            <w:r w:rsidRPr="001B5B71">
              <w:t>The sum of the following components:</w:t>
            </w:r>
          </w:p>
          <w:p w14:paraId="1102B7E3" w14:textId="77777777" w:rsidR="00285DA1" w:rsidRPr="001B5B71" w:rsidRDefault="00285DA1" w:rsidP="00CF1D94">
            <w:pPr>
              <w:pStyle w:val="Tablea"/>
            </w:pPr>
            <w:r w:rsidRPr="001B5B71">
              <w:t>(a) 0.99% of the value of the oilseeds (the research and development component);</w:t>
            </w:r>
          </w:p>
          <w:p w14:paraId="3055430D" w14:textId="77777777" w:rsidR="00285DA1" w:rsidRPr="001B5B71" w:rsidRDefault="00285DA1" w:rsidP="00CF1D94">
            <w:pPr>
              <w:pStyle w:val="Tablea"/>
            </w:pPr>
            <w:r w:rsidRPr="001B5B71">
              <w:t>(b) 0.01% of the value of the oilseeds (the biosecurity activity component);</w:t>
            </w:r>
          </w:p>
          <w:p w14:paraId="51FA1D6B" w14:textId="77777777" w:rsidR="00285DA1" w:rsidRPr="001B5B71" w:rsidRDefault="00285DA1" w:rsidP="00CF1D94">
            <w:pPr>
              <w:pStyle w:val="Tablea"/>
            </w:pPr>
            <w:r w:rsidRPr="001B5B71">
              <w:t>(c) 0.005% of the value of the oilseeds (the biosecurity response component);</w:t>
            </w:r>
          </w:p>
          <w:p w14:paraId="03476798" w14:textId="77777777" w:rsidR="00285DA1" w:rsidRPr="001B5B71" w:rsidRDefault="00285DA1" w:rsidP="00CF1D94">
            <w:pPr>
              <w:pStyle w:val="Tablea"/>
            </w:pPr>
            <w:r w:rsidRPr="001B5B71">
              <w:t>(d) 0.015% of the value of the oilseeds (the National Residue Survey component)</w:t>
            </w:r>
          </w:p>
        </w:tc>
      </w:tr>
      <w:tr w:rsidR="001B5B71" w:rsidRPr="001B5B71" w14:paraId="05ED52C8" w14:textId="77777777" w:rsidTr="00CF1D94">
        <w:tc>
          <w:tcPr>
            <w:tcW w:w="714" w:type="dxa"/>
            <w:tcBorders>
              <w:top w:val="nil"/>
              <w:bottom w:val="nil"/>
            </w:tcBorders>
            <w:shd w:val="clear" w:color="auto" w:fill="auto"/>
          </w:tcPr>
          <w:p w14:paraId="5D16BCC9" w14:textId="77777777" w:rsidR="00285DA1" w:rsidRPr="001B5B71" w:rsidRDefault="00285DA1" w:rsidP="00CF1D94">
            <w:pPr>
              <w:pStyle w:val="Tabletext"/>
            </w:pPr>
          </w:p>
        </w:tc>
        <w:tc>
          <w:tcPr>
            <w:tcW w:w="1549" w:type="dxa"/>
            <w:tcBorders>
              <w:top w:val="nil"/>
              <w:bottom w:val="nil"/>
            </w:tcBorders>
            <w:shd w:val="clear" w:color="auto" w:fill="auto"/>
          </w:tcPr>
          <w:p w14:paraId="4C556201" w14:textId="77777777" w:rsidR="00285DA1" w:rsidRPr="001B5B71" w:rsidRDefault="00285DA1" w:rsidP="00CF1D94">
            <w:pPr>
              <w:pStyle w:val="Tabletext"/>
            </w:pPr>
            <w:r w:rsidRPr="001B5B71">
              <w:t>Rape seed</w:t>
            </w:r>
          </w:p>
        </w:tc>
        <w:tc>
          <w:tcPr>
            <w:tcW w:w="2268" w:type="dxa"/>
            <w:tcBorders>
              <w:top w:val="nil"/>
              <w:bottom w:val="nil"/>
            </w:tcBorders>
            <w:shd w:val="clear" w:color="auto" w:fill="auto"/>
          </w:tcPr>
          <w:p w14:paraId="029DAB4A" w14:textId="77777777" w:rsidR="00285DA1" w:rsidRPr="001B5B71" w:rsidRDefault="00285DA1" w:rsidP="00CF1D94">
            <w:pPr>
              <w:pStyle w:val="Tabletext"/>
            </w:pPr>
            <w:r w:rsidRPr="001B5B71">
              <w:rPr>
                <w:i/>
              </w:rPr>
              <w:t>Brassica napus</w:t>
            </w:r>
          </w:p>
        </w:tc>
        <w:tc>
          <w:tcPr>
            <w:tcW w:w="3782" w:type="dxa"/>
            <w:vMerge/>
            <w:shd w:val="clear" w:color="auto" w:fill="auto"/>
          </w:tcPr>
          <w:p w14:paraId="75C0F113" w14:textId="77777777" w:rsidR="00285DA1" w:rsidRPr="001B5B71" w:rsidRDefault="00285DA1" w:rsidP="00CF1D94">
            <w:pPr>
              <w:pStyle w:val="Tabletext"/>
            </w:pPr>
          </w:p>
        </w:tc>
      </w:tr>
      <w:tr w:rsidR="001B5B71" w:rsidRPr="001B5B71" w14:paraId="4AD8FC34" w14:textId="77777777" w:rsidTr="00CF1D94">
        <w:tc>
          <w:tcPr>
            <w:tcW w:w="714" w:type="dxa"/>
            <w:tcBorders>
              <w:top w:val="nil"/>
              <w:bottom w:val="nil"/>
            </w:tcBorders>
            <w:shd w:val="clear" w:color="auto" w:fill="auto"/>
          </w:tcPr>
          <w:p w14:paraId="7C8D63D9" w14:textId="77777777" w:rsidR="00285DA1" w:rsidRPr="001B5B71" w:rsidRDefault="00285DA1" w:rsidP="00CF1D94">
            <w:pPr>
              <w:pStyle w:val="Tabletext"/>
            </w:pPr>
          </w:p>
        </w:tc>
        <w:tc>
          <w:tcPr>
            <w:tcW w:w="1549" w:type="dxa"/>
            <w:tcBorders>
              <w:top w:val="nil"/>
              <w:bottom w:val="nil"/>
            </w:tcBorders>
            <w:shd w:val="clear" w:color="auto" w:fill="auto"/>
          </w:tcPr>
          <w:p w14:paraId="573C6794" w14:textId="77777777" w:rsidR="00285DA1" w:rsidRPr="001B5B71" w:rsidRDefault="00285DA1" w:rsidP="00CF1D94">
            <w:pPr>
              <w:pStyle w:val="Tabletext"/>
            </w:pPr>
            <w:r w:rsidRPr="001B5B71">
              <w:t>Safflower seed</w:t>
            </w:r>
          </w:p>
        </w:tc>
        <w:tc>
          <w:tcPr>
            <w:tcW w:w="2268" w:type="dxa"/>
            <w:tcBorders>
              <w:top w:val="nil"/>
              <w:bottom w:val="nil"/>
            </w:tcBorders>
            <w:shd w:val="clear" w:color="auto" w:fill="auto"/>
          </w:tcPr>
          <w:p w14:paraId="435E7A66" w14:textId="77777777" w:rsidR="00285DA1" w:rsidRPr="001B5B71" w:rsidRDefault="00285DA1" w:rsidP="00CF1D94">
            <w:pPr>
              <w:pStyle w:val="Tabletext"/>
            </w:pPr>
            <w:r w:rsidRPr="001B5B71">
              <w:rPr>
                <w:i/>
              </w:rPr>
              <w:t>Carthamus tinctorius</w:t>
            </w:r>
          </w:p>
        </w:tc>
        <w:tc>
          <w:tcPr>
            <w:tcW w:w="3782" w:type="dxa"/>
            <w:vMerge/>
            <w:shd w:val="clear" w:color="auto" w:fill="auto"/>
          </w:tcPr>
          <w:p w14:paraId="1A8A6888" w14:textId="77777777" w:rsidR="00285DA1" w:rsidRPr="001B5B71" w:rsidRDefault="00285DA1" w:rsidP="00CF1D94">
            <w:pPr>
              <w:pStyle w:val="Tabletext"/>
            </w:pPr>
          </w:p>
        </w:tc>
      </w:tr>
      <w:tr w:rsidR="001B5B71" w:rsidRPr="001B5B71" w14:paraId="26A65536" w14:textId="77777777" w:rsidTr="00CF1D94">
        <w:tc>
          <w:tcPr>
            <w:tcW w:w="714" w:type="dxa"/>
            <w:tcBorders>
              <w:top w:val="nil"/>
              <w:bottom w:val="nil"/>
            </w:tcBorders>
            <w:shd w:val="clear" w:color="auto" w:fill="auto"/>
          </w:tcPr>
          <w:p w14:paraId="015025B8" w14:textId="77777777" w:rsidR="00285DA1" w:rsidRPr="001B5B71" w:rsidRDefault="00285DA1" w:rsidP="00CF1D94">
            <w:pPr>
              <w:pStyle w:val="Tabletext"/>
            </w:pPr>
          </w:p>
        </w:tc>
        <w:tc>
          <w:tcPr>
            <w:tcW w:w="1549" w:type="dxa"/>
            <w:tcBorders>
              <w:top w:val="nil"/>
              <w:bottom w:val="nil"/>
            </w:tcBorders>
            <w:shd w:val="clear" w:color="auto" w:fill="auto"/>
          </w:tcPr>
          <w:p w14:paraId="7AC3BA9D" w14:textId="77777777" w:rsidR="00285DA1" w:rsidRPr="001B5B71" w:rsidRDefault="00285DA1" w:rsidP="00CF1D94">
            <w:pPr>
              <w:pStyle w:val="Tabletext"/>
            </w:pPr>
            <w:r w:rsidRPr="001B5B71">
              <w:t>Soybean</w:t>
            </w:r>
          </w:p>
        </w:tc>
        <w:tc>
          <w:tcPr>
            <w:tcW w:w="2268" w:type="dxa"/>
            <w:tcBorders>
              <w:top w:val="nil"/>
              <w:bottom w:val="nil"/>
            </w:tcBorders>
            <w:shd w:val="clear" w:color="auto" w:fill="auto"/>
          </w:tcPr>
          <w:p w14:paraId="41DB10C6" w14:textId="77777777" w:rsidR="00285DA1" w:rsidRPr="001B5B71" w:rsidRDefault="00285DA1" w:rsidP="00CF1D94">
            <w:pPr>
              <w:pStyle w:val="Tabletext"/>
            </w:pPr>
            <w:r w:rsidRPr="001B5B71">
              <w:rPr>
                <w:i/>
              </w:rPr>
              <w:t>Glycine max</w:t>
            </w:r>
          </w:p>
        </w:tc>
        <w:tc>
          <w:tcPr>
            <w:tcW w:w="3782" w:type="dxa"/>
            <w:vMerge/>
            <w:shd w:val="clear" w:color="auto" w:fill="auto"/>
          </w:tcPr>
          <w:p w14:paraId="0C1F44FD" w14:textId="77777777" w:rsidR="00285DA1" w:rsidRPr="001B5B71" w:rsidRDefault="00285DA1" w:rsidP="00CF1D94">
            <w:pPr>
              <w:pStyle w:val="Tabletext"/>
            </w:pPr>
          </w:p>
        </w:tc>
      </w:tr>
      <w:tr w:rsidR="001B5B71" w:rsidRPr="001B5B71" w14:paraId="29C355E3" w14:textId="77777777" w:rsidTr="00CF1D94">
        <w:tc>
          <w:tcPr>
            <w:tcW w:w="714" w:type="dxa"/>
            <w:tcBorders>
              <w:top w:val="nil"/>
              <w:bottom w:val="single" w:sz="12" w:space="0" w:color="auto"/>
            </w:tcBorders>
            <w:shd w:val="clear" w:color="auto" w:fill="auto"/>
          </w:tcPr>
          <w:p w14:paraId="561FAE0A" w14:textId="77777777" w:rsidR="00285DA1" w:rsidRPr="001B5B71" w:rsidRDefault="00285DA1" w:rsidP="00CF1D94">
            <w:pPr>
              <w:pStyle w:val="Tabletext"/>
            </w:pPr>
          </w:p>
        </w:tc>
        <w:tc>
          <w:tcPr>
            <w:tcW w:w="1549" w:type="dxa"/>
            <w:tcBorders>
              <w:top w:val="nil"/>
              <w:bottom w:val="single" w:sz="12" w:space="0" w:color="auto"/>
            </w:tcBorders>
            <w:shd w:val="clear" w:color="auto" w:fill="auto"/>
          </w:tcPr>
          <w:p w14:paraId="1864A308" w14:textId="77777777" w:rsidR="00285DA1" w:rsidRPr="001B5B71" w:rsidRDefault="00285DA1" w:rsidP="00CF1D94">
            <w:pPr>
              <w:pStyle w:val="Tabletext"/>
            </w:pPr>
            <w:r w:rsidRPr="001B5B71">
              <w:t>Sunflower seed</w:t>
            </w:r>
          </w:p>
        </w:tc>
        <w:tc>
          <w:tcPr>
            <w:tcW w:w="2268" w:type="dxa"/>
            <w:tcBorders>
              <w:top w:val="nil"/>
              <w:bottom w:val="single" w:sz="12" w:space="0" w:color="auto"/>
            </w:tcBorders>
            <w:shd w:val="clear" w:color="auto" w:fill="auto"/>
          </w:tcPr>
          <w:p w14:paraId="67CF24DF" w14:textId="77777777" w:rsidR="00285DA1" w:rsidRPr="001B5B71" w:rsidRDefault="00285DA1" w:rsidP="00CF1D94">
            <w:pPr>
              <w:pStyle w:val="Tabletext"/>
            </w:pPr>
            <w:r w:rsidRPr="001B5B71">
              <w:rPr>
                <w:i/>
              </w:rPr>
              <w:t>Helianthus annuus</w:t>
            </w:r>
          </w:p>
        </w:tc>
        <w:tc>
          <w:tcPr>
            <w:tcW w:w="3782" w:type="dxa"/>
            <w:vMerge/>
            <w:tcBorders>
              <w:bottom w:val="single" w:sz="12" w:space="0" w:color="auto"/>
            </w:tcBorders>
            <w:shd w:val="clear" w:color="auto" w:fill="auto"/>
          </w:tcPr>
          <w:p w14:paraId="10C67D58" w14:textId="77777777" w:rsidR="00285DA1" w:rsidRPr="001B5B71" w:rsidRDefault="00285DA1" w:rsidP="00CF1D94">
            <w:pPr>
              <w:pStyle w:val="Tabletext"/>
            </w:pPr>
          </w:p>
        </w:tc>
      </w:tr>
    </w:tbl>
    <w:p w14:paraId="45C2B2CA" w14:textId="77777777" w:rsidR="00285DA1" w:rsidRPr="001B5B71" w:rsidRDefault="00285DA1" w:rsidP="00285DA1">
      <w:pPr>
        <w:pStyle w:val="notetext"/>
      </w:pPr>
      <w:r w:rsidRPr="001B5B71">
        <w:t>Note:</w:t>
      </w:r>
      <w:r w:rsidRPr="001B5B71">
        <w:tab/>
        <w:t xml:space="preserve">See </w:t>
      </w:r>
      <w:r w:rsidR="00B779FF" w:rsidRPr="001B5B71">
        <w:t>clause 2</w:t>
      </w:r>
      <w:r w:rsidR="00AC2F72" w:rsidRPr="001B5B71">
        <w:t>6</w:t>
      </w:r>
      <w:r w:rsidR="0017297C" w:rsidRPr="001B5B71">
        <w:noBreakHyphen/>
      </w:r>
      <w:r w:rsidR="00AC2F72" w:rsidRPr="001B5B71">
        <w:t>5</w:t>
      </w:r>
      <w:r w:rsidRPr="001B5B71">
        <w:t xml:space="preserve"> for the value of oilseeds.</w:t>
      </w:r>
    </w:p>
    <w:p w14:paraId="5951DA9B" w14:textId="77777777" w:rsidR="00285DA1" w:rsidRPr="001B5B71" w:rsidRDefault="00285DA1" w:rsidP="00285DA1">
      <w:pPr>
        <w:pStyle w:val="SubsectionHead"/>
      </w:pPr>
      <w:r w:rsidRPr="001B5B71">
        <w:t>Grain legumes</w:t>
      </w:r>
    </w:p>
    <w:p w14:paraId="343C4360" w14:textId="77777777" w:rsidR="00285DA1" w:rsidRPr="001B5B71" w:rsidRDefault="00285DA1" w:rsidP="00285DA1">
      <w:pPr>
        <w:pStyle w:val="subsection"/>
      </w:pPr>
      <w:r w:rsidRPr="001B5B71">
        <w:tab/>
        <w:t>(3)</w:t>
      </w:r>
      <w:r w:rsidRPr="001B5B71">
        <w:tab/>
        <w:t>This table sets out:</w:t>
      </w:r>
    </w:p>
    <w:p w14:paraId="06F19644" w14:textId="77777777" w:rsidR="00285DA1" w:rsidRPr="001B5B71" w:rsidRDefault="00285DA1" w:rsidP="00285DA1">
      <w:pPr>
        <w:pStyle w:val="paragraph"/>
      </w:pPr>
      <w:r w:rsidRPr="001B5B71">
        <w:tab/>
        <w:t>(a)</w:t>
      </w:r>
      <w:r w:rsidRPr="001B5B71">
        <w:tab/>
        <w:t xml:space="preserve">species for the purposes of the definition of </w:t>
      </w:r>
      <w:r w:rsidRPr="001B5B71">
        <w:rPr>
          <w:b/>
          <w:i/>
        </w:rPr>
        <w:t>grain legumes</w:t>
      </w:r>
      <w:r w:rsidRPr="001B5B71">
        <w:t xml:space="preserve"> in </w:t>
      </w:r>
      <w:r w:rsidR="00B779FF" w:rsidRPr="001B5B71">
        <w:t>subclause 2</w:t>
      </w:r>
      <w:r w:rsidR="00AC2F72" w:rsidRPr="001B5B71">
        <w:t>6</w:t>
      </w:r>
      <w:r w:rsidR="0017297C" w:rsidRPr="001B5B71">
        <w:noBreakHyphen/>
      </w:r>
      <w:r w:rsidR="00AC2F72" w:rsidRPr="001B5B71">
        <w:t>1</w:t>
      </w:r>
      <w:r w:rsidRPr="001B5B71">
        <w:t>(8); and</w:t>
      </w:r>
    </w:p>
    <w:p w14:paraId="7D1E60C0" w14:textId="77777777" w:rsidR="00285DA1" w:rsidRPr="001B5B71" w:rsidRDefault="00285DA1" w:rsidP="00285DA1">
      <w:pPr>
        <w:pStyle w:val="paragraph"/>
      </w:pPr>
      <w:r w:rsidRPr="001B5B71">
        <w:tab/>
        <w:t>(b)</w:t>
      </w:r>
      <w:r w:rsidRPr="001B5B71">
        <w:tab/>
        <w:t xml:space="preserve">rates of levy for the purposes of </w:t>
      </w:r>
      <w:r w:rsidR="00B779FF" w:rsidRPr="001B5B71">
        <w:t>subclause 2</w:t>
      </w:r>
      <w:r w:rsidR="00AC2F72" w:rsidRPr="001B5B71">
        <w:t>6</w:t>
      </w:r>
      <w:r w:rsidR="0017297C" w:rsidRPr="001B5B71">
        <w:noBreakHyphen/>
      </w:r>
      <w:r w:rsidR="00AC2F72" w:rsidRPr="001B5B71">
        <w:t>3</w:t>
      </w:r>
      <w:r w:rsidRPr="001B5B71">
        <w:t>(4).</w:t>
      </w:r>
    </w:p>
    <w:p w14:paraId="1172B2D8"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1549"/>
        <w:gridCol w:w="2127"/>
        <w:gridCol w:w="3923"/>
      </w:tblGrid>
      <w:tr w:rsidR="001B5B71" w:rsidRPr="001B5B71" w14:paraId="59BC0284" w14:textId="77777777" w:rsidTr="00CF1D94">
        <w:trPr>
          <w:tblHeader/>
        </w:trPr>
        <w:tc>
          <w:tcPr>
            <w:tcW w:w="8313" w:type="dxa"/>
            <w:gridSpan w:val="4"/>
            <w:tcBorders>
              <w:top w:val="single" w:sz="12" w:space="0" w:color="auto"/>
              <w:bottom w:val="single" w:sz="6" w:space="0" w:color="auto"/>
            </w:tcBorders>
            <w:shd w:val="clear" w:color="auto" w:fill="auto"/>
          </w:tcPr>
          <w:p w14:paraId="7843BD24" w14:textId="77777777" w:rsidR="00285DA1" w:rsidRPr="001B5B71" w:rsidRDefault="00285DA1" w:rsidP="00CF1D94">
            <w:pPr>
              <w:pStyle w:val="TableHeading"/>
            </w:pPr>
            <w:r w:rsidRPr="001B5B71">
              <w:t>Grain legumes—kind of plant and rate of grain levy</w:t>
            </w:r>
          </w:p>
        </w:tc>
      </w:tr>
      <w:tr w:rsidR="001B5B71" w:rsidRPr="001B5B71" w14:paraId="2E6CB417" w14:textId="77777777" w:rsidTr="00315CB8">
        <w:trPr>
          <w:tblHeader/>
        </w:trPr>
        <w:tc>
          <w:tcPr>
            <w:tcW w:w="714" w:type="dxa"/>
            <w:tcBorders>
              <w:top w:val="single" w:sz="6" w:space="0" w:color="auto"/>
              <w:bottom w:val="single" w:sz="12" w:space="0" w:color="auto"/>
            </w:tcBorders>
            <w:shd w:val="clear" w:color="auto" w:fill="auto"/>
          </w:tcPr>
          <w:p w14:paraId="1CB96649" w14:textId="77777777" w:rsidR="00285DA1" w:rsidRPr="001B5B71" w:rsidRDefault="00285DA1" w:rsidP="00CF1D94">
            <w:pPr>
              <w:pStyle w:val="TableHeading"/>
            </w:pPr>
            <w:r w:rsidRPr="001B5B71">
              <w:t>Item</w:t>
            </w:r>
          </w:p>
        </w:tc>
        <w:tc>
          <w:tcPr>
            <w:tcW w:w="1549" w:type="dxa"/>
            <w:tcBorders>
              <w:top w:val="single" w:sz="6" w:space="0" w:color="auto"/>
              <w:bottom w:val="single" w:sz="12" w:space="0" w:color="auto"/>
            </w:tcBorders>
            <w:shd w:val="clear" w:color="auto" w:fill="auto"/>
          </w:tcPr>
          <w:p w14:paraId="0F95BA51" w14:textId="77777777" w:rsidR="00285DA1" w:rsidRPr="001B5B71" w:rsidRDefault="00285DA1" w:rsidP="00CF1D94">
            <w:pPr>
              <w:pStyle w:val="TableHeading"/>
            </w:pPr>
            <w:r w:rsidRPr="001B5B71">
              <w:t>Column 1</w:t>
            </w:r>
            <w:r w:rsidRPr="001B5B71">
              <w:br/>
              <w:t>Common name</w:t>
            </w:r>
          </w:p>
        </w:tc>
        <w:tc>
          <w:tcPr>
            <w:tcW w:w="2127" w:type="dxa"/>
            <w:tcBorders>
              <w:top w:val="single" w:sz="6" w:space="0" w:color="auto"/>
              <w:bottom w:val="single" w:sz="12" w:space="0" w:color="auto"/>
            </w:tcBorders>
            <w:shd w:val="clear" w:color="auto" w:fill="auto"/>
          </w:tcPr>
          <w:p w14:paraId="7E1966F3" w14:textId="77777777" w:rsidR="00285DA1" w:rsidRPr="001B5B71" w:rsidRDefault="00285DA1" w:rsidP="00CF1D94">
            <w:pPr>
              <w:pStyle w:val="TableHeading"/>
            </w:pPr>
            <w:r w:rsidRPr="001B5B71">
              <w:t>Column 2</w:t>
            </w:r>
            <w:r w:rsidRPr="001B5B71">
              <w:br/>
              <w:t>Species</w:t>
            </w:r>
          </w:p>
        </w:tc>
        <w:tc>
          <w:tcPr>
            <w:tcW w:w="3923" w:type="dxa"/>
            <w:tcBorders>
              <w:top w:val="single" w:sz="6" w:space="0" w:color="auto"/>
              <w:bottom w:val="single" w:sz="12" w:space="0" w:color="auto"/>
            </w:tcBorders>
            <w:shd w:val="clear" w:color="auto" w:fill="auto"/>
          </w:tcPr>
          <w:p w14:paraId="2F8F7AF4" w14:textId="77777777" w:rsidR="00285DA1" w:rsidRPr="001B5B71" w:rsidRDefault="00285DA1" w:rsidP="00CF1D94">
            <w:pPr>
              <w:pStyle w:val="TableHeading"/>
            </w:pPr>
            <w:r w:rsidRPr="001B5B71">
              <w:t>Column 3</w:t>
            </w:r>
            <w:r w:rsidRPr="001B5B71">
              <w:br/>
              <w:t>Rate of levy</w:t>
            </w:r>
          </w:p>
        </w:tc>
      </w:tr>
      <w:tr w:rsidR="001B5B71" w:rsidRPr="001B5B71" w14:paraId="117EEF7E" w14:textId="77777777" w:rsidTr="00315CB8">
        <w:tc>
          <w:tcPr>
            <w:tcW w:w="714" w:type="dxa"/>
            <w:tcBorders>
              <w:top w:val="single" w:sz="12" w:space="0" w:color="auto"/>
              <w:bottom w:val="nil"/>
            </w:tcBorders>
            <w:shd w:val="clear" w:color="auto" w:fill="auto"/>
          </w:tcPr>
          <w:p w14:paraId="1B459AD8" w14:textId="77777777" w:rsidR="006133EE" w:rsidRPr="001B5B71" w:rsidRDefault="006133EE" w:rsidP="00CF1D94">
            <w:pPr>
              <w:pStyle w:val="Tabletext"/>
            </w:pPr>
            <w:r w:rsidRPr="001B5B71">
              <w:t>1</w:t>
            </w:r>
          </w:p>
        </w:tc>
        <w:tc>
          <w:tcPr>
            <w:tcW w:w="1549" w:type="dxa"/>
            <w:tcBorders>
              <w:top w:val="single" w:sz="12" w:space="0" w:color="auto"/>
              <w:bottom w:val="nil"/>
            </w:tcBorders>
            <w:shd w:val="clear" w:color="auto" w:fill="auto"/>
          </w:tcPr>
          <w:p w14:paraId="585204B1" w14:textId="77777777" w:rsidR="006133EE" w:rsidRPr="001B5B71" w:rsidRDefault="006133EE" w:rsidP="00CF1D94">
            <w:pPr>
              <w:pStyle w:val="Tabletext"/>
            </w:pPr>
            <w:r w:rsidRPr="001B5B71">
              <w:t>Chickpeas</w:t>
            </w:r>
          </w:p>
        </w:tc>
        <w:tc>
          <w:tcPr>
            <w:tcW w:w="2127" w:type="dxa"/>
            <w:tcBorders>
              <w:top w:val="single" w:sz="12" w:space="0" w:color="auto"/>
              <w:bottom w:val="nil"/>
            </w:tcBorders>
            <w:shd w:val="clear" w:color="auto" w:fill="auto"/>
          </w:tcPr>
          <w:p w14:paraId="5D8AEB4B" w14:textId="77777777" w:rsidR="006133EE" w:rsidRPr="001B5B71" w:rsidRDefault="006133EE" w:rsidP="00CF1D94">
            <w:pPr>
              <w:pStyle w:val="Tabletext"/>
            </w:pPr>
            <w:r w:rsidRPr="001B5B71">
              <w:rPr>
                <w:i/>
                <w:szCs w:val="22"/>
              </w:rPr>
              <w:t>Cicer arietinum</w:t>
            </w:r>
          </w:p>
        </w:tc>
        <w:tc>
          <w:tcPr>
            <w:tcW w:w="3923" w:type="dxa"/>
            <w:vMerge w:val="restart"/>
            <w:tcBorders>
              <w:top w:val="single" w:sz="12" w:space="0" w:color="auto"/>
            </w:tcBorders>
            <w:shd w:val="clear" w:color="auto" w:fill="auto"/>
          </w:tcPr>
          <w:p w14:paraId="357172CA" w14:textId="77777777" w:rsidR="006133EE" w:rsidRPr="001B5B71" w:rsidRDefault="006133EE" w:rsidP="00CF1D94">
            <w:pPr>
              <w:pStyle w:val="Tabletext"/>
            </w:pPr>
            <w:r w:rsidRPr="001B5B71">
              <w:t>The sum of the following components:</w:t>
            </w:r>
          </w:p>
          <w:p w14:paraId="5C4D815A" w14:textId="77777777" w:rsidR="006133EE" w:rsidRPr="001B5B71" w:rsidRDefault="006133EE" w:rsidP="00CF1D94">
            <w:pPr>
              <w:pStyle w:val="Tablea"/>
            </w:pPr>
            <w:r w:rsidRPr="001B5B71">
              <w:t>(a) 0.99% of the value of the grain legumes (the research and development component);</w:t>
            </w:r>
          </w:p>
          <w:p w14:paraId="24684EF6" w14:textId="77777777" w:rsidR="006133EE" w:rsidRPr="001B5B71" w:rsidRDefault="006133EE" w:rsidP="00CF1D94">
            <w:pPr>
              <w:pStyle w:val="Tablea"/>
            </w:pPr>
            <w:r w:rsidRPr="001B5B71">
              <w:t>(b) 0.01% of the value of the grain legumes (the biosecurity activity component);</w:t>
            </w:r>
          </w:p>
          <w:p w14:paraId="50A9F11B" w14:textId="77777777" w:rsidR="006133EE" w:rsidRPr="001B5B71" w:rsidRDefault="006133EE" w:rsidP="00CF1D94">
            <w:pPr>
              <w:pStyle w:val="Tablea"/>
            </w:pPr>
            <w:r w:rsidRPr="001B5B71">
              <w:t>(c) 0.005% of the value of the grain legumes (the biosecurity response component);</w:t>
            </w:r>
          </w:p>
          <w:p w14:paraId="22938C6D" w14:textId="77777777" w:rsidR="006133EE" w:rsidRPr="001B5B71" w:rsidRDefault="006133EE" w:rsidP="00CF1D94">
            <w:pPr>
              <w:pStyle w:val="Tablea"/>
            </w:pPr>
            <w:r w:rsidRPr="001B5B71">
              <w:t>(d) 0.015% of the value of the grain legumes (the National Residue Survey component)</w:t>
            </w:r>
          </w:p>
        </w:tc>
      </w:tr>
      <w:tr w:rsidR="001B5B71" w:rsidRPr="001B5B71" w14:paraId="15804F98" w14:textId="77777777" w:rsidTr="00315CB8">
        <w:tc>
          <w:tcPr>
            <w:tcW w:w="714" w:type="dxa"/>
            <w:tcBorders>
              <w:top w:val="nil"/>
              <w:bottom w:val="nil"/>
            </w:tcBorders>
            <w:shd w:val="clear" w:color="auto" w:fill="auto"/>
          </w:tcPr>
          <w:p w14:paraId="4DB66999" w14:textId="77777777" w:rsidR="006133EE" w:rsidRPr="001B5B71" w:rsidRDefault="006133EE" w:rsidP="00CF1D94">
            <w:pPr>
              <w:pStyle w:val="Tabletext"/>
            </w:pPr>
          </w:p>
        </w:tc>
        <w:tc>
          <w:tcPr>
            <w:tcW w:w="1549" w:type="dxa"/>
            <w:tcBorders>
              <w:top w:val="nil"/>
              <w:bottom w:val="nil"/>
            </w:tcBorders>
            <w:shd w:val="clear" w:color="auto" w:fill="auto"/>
          </w:tcPr>
          <w:p w14:paraId="69FDEE97" w14:textId="77777777" w:rsidR="006133EE" w:rsidRPr="001B5B71" w:rsidRDefault="0052760B" w:rsidP="00CF1D94">
            <w:pPr>
              <w:pStyle w:val="Tabletext"/>
            </w:pPr>
            <w:r w:rsidRPr="001B5B71">
              <w:t>Common beans</w:t>
            </w:r>
          </w:p>
        </w:tc>
        <w:tc>
          <w:tcPr>
            <w:tcW w:w="2127" w:type="dxa"/>
            <w:tcBorders>
              <w:top w:val="nil"/>
              <w:bottom w:val="nil"/>
            </w:tcBorders>
            <w:shd w:val="clear" w:color="auto" w:fill="auto"/>
          </w:tcPr>
          <w:p w14:paraId="4DB71928" w14:textId="77777777" w:rsidR="006133EE" w:rsidRPr="001B5B71" w:rsidRDefault="0052760B" w:rsidP="00CF1D94">
            <w:pPr>
              <w:pStyle w:val="Tabletext"/>
              <w:rPr>
                <w:i/>
                <w:szCs w:val="22"/>
              </w:rPr>
            </w:pPr>
            <w:r w:rsidRPr="001B5B71">
              <w:rPr>
                <w:i/>
                <w:szCs w:val="22"/>
              </w:rPr>
              <w:t>Phaseolus vulgaris</w:t>
            </w:r>
          </w:p>
        </w:tc>
        <w:tc>
          <w:tcPr>
            <w:tcW w:w="3923" w:type="dxa"/>
            <w:vMerge/>
            <w:shd w:val="clear" w:color="auto" w:fill="auto"/>
          </w:tcPr>
          <w:p w14:paraId="044CE881" w14:textId="77777777" w:rsidR="006133EE" w:rsidRPr="001B5B71" w:rsidRDefault="006133EE" w:rsidP="00CF1D94">
            <w:pPr>
              <w:pStyle w:val="Tabletext"/>
            </w:pPr>
          </w:p>
        </w:tc>
      </w:tr>
      <w:tr w:rsidR="001B5B71" w:rsidRPr="001B5B71" w14:paraId="4C900660" w14:textId="77777777" w:rsidTr="00315CB8">
        <w:tc>
          <w:tcPr>
            <w:tcW w:w="714" w:type="dxa"/>
            <w:tcBorders>
              <w:top w:val="nil"/>
              <w:bottom w:val="nil"/>
            </w:tcBorders>
            <w:shd w:val="clear" w:color="auto" w:fill="auto"/>
          </w:tcPr>
          <w:p w14:paraId="767A2C91" w14:textId="77777777" w:rsidR="006133EE" w:rsidRPr="001B5B71" w:rsidRDefault="006133EE" w:rsidP="00CF1D94">
            <w:pPr>
              <w:pStyle w:val="Tabletext"/>
            </w:pPr>
          </w:p>
        </w:tc>
        <w:tc>
          <w:tcPr>
            <w:tcW w:w="1549" w:type="dxa"/>
            <w:tcBorders>
              <w:top w:val="nil"/>
              <w:bottom w:val="nil"/>
            </w:tcBorders>
            <w:shd w:val="clear" w:color="auto" w:fill="auto"/>
          </w:tcPr>
          <w:p w14:paraId="480CB947" w14:textId="77777777" w:rsidR="006133EE" w:rsidRPr="001B5B71" w:rsidRDefault="0052760B" w:rsidP="00CF1D94">
            <w:pPr>
              <w:pStyle w:val="Tabletext"/>
            </w:pPr>
            <w:r w:rsidRPr="001B5B71">
              <w:t>Common vetch</w:t>
            </w:r>
          </w:p>
        </w:tc>
        <w:tc>
          <w:tcPr>
            <w:tcW w:w="2127" w:type="dxa"/>
            <w:tcBorders>
              <w:top w:val="nil"/>
              <w:bottom w:val="nil"/>
            </w:tcBorders>
            <w:shd w:val="clear" w:color="auto" w:fill="auto"/>
          </w:tcPr>
          <w:p w14:paraId="2B2CA359" w14:textId="77777777" w:rsidR="006133EE" w:rsidRPr="001B5B71" w:rsidRDefault="0052760B" w:rsidP="00CF1D94">
            <w:pPr>
              <w:pStyle w:val="Tabletext"/>
              <w:rPr>
                <w:i/>
                <w:szCs w:val="22"/>
              </w:rPr>
            </w:pPr>
            <w:r w:rsidRPr="001B5B71">
              <w:rPr>
                <w:i/>
                <w:szCs w:val="22"/>
              </w:rPr>
              <w:t>Vicia sativa</w:t>
            </w:r>
          </w:p>
        </w:tc>
        <w:tc>
          <w:tcPr>
            <w:tcW w:w="3923" w:type="dxa"/>
            <w:vMerge/>
            <w:shd w:val="clear" w:color="auto" w:fill="auto"/>
          </w:tcPr>
          <w:p w14:paraId="6A835CE7" w14:textId="77777777" w:rsidR="006133EE" w:rsidRPr="001B5B71" w:rsidRDefault="006133EE" w:rsidP="00CF1D94">
            <w:pPr>
              <w:pStyle w:val="Tabletext"/>
            </w:pPr>
          </w:p>
        </w:tc>
      </w:tr>
      <w:tr w:rsidR="001B5B71" w:rsidRPr="001B5B71" w14:paraId="223D0662" w14:textId="77777777" w:rsidTr="00315CB8">
        <w:tc>
          <w:tcPr>
            <w:tcW w:w="714" w:type="dxa"/>
            <w:tcBorders>
              <w:top w:val="nil"/>
              <w:bottom w:val="nil"/>
            </w:tcBorders>
            <w:shd w:val="clear" w:color="auto" w:fill="auto"/>
          </w:tcPr>
          <w:p w14:paraId="4C515F66" w14:textId="77777777" w:rsidR="006133EE" w:rsidRPr="001B5B71" w:rsidRDefault="006133EE" w:rsidP="00CF1D94">
            <w:pPr>
              <w:pStyle w:val="Tabletext"/>
            </w:pPr>
          </w:p>
        </w:tc>
        <w:tc>
          <w:tcPr>
            <w:tcW w:w="1549" w:type="dxa"/>
            <w:tcBorders>
              <w:top w:val="nil"/>
              <w:bottom w:val="nil"/>
            </w:tcBorders>
            <w:shd w:val="clear" w:color="auto" w:fill="auto"/>
          </w:tcPr>
          <w:p w14:paraId="68C5B3AE" w14:textId="77777777" w:rsidR="006133EE" w:rsidRPr="001B5B71" w:rsidRDefault="0052760B" w:rsidP="00CF1D94">
            <w:pPr>
              <w:pStyle w:val="Tabletext"/>
            </w:pPr>
            <w:r w:rsidRPr="001B5B71">
              <w:t>Cowpeas</w:t>
            </w:r>
          </w:p>
        </w:tc>
        <w:tc>
          <w:tcPr>
            <w:tcW w:w="2127" w:type="dxa"/>
            <w:tcBorders>
              <w:top w:val="nil"/>
              <w:bottom w:val="nil"/>
            </w:tcBorders>
            <w:shd w:val="clear" w:color="auto" w:fill="auto"/>
          </w:tcPr>
          <w:p w14:paraId="038AFC12" w14:textId="77777777" w:rsidR="006133EE" w:rsidRPr="001B5B71" w:rsidRDefault="0052760B" w:rsidP="00CF1D94">
            <w:pPr>
              <w:pStyle w:val="Tabletext"/>
              <w:rPr>
                <w:i/>
                <w:szCs w:val="22"/>
              </w:rPr>
            </w:pPr>
            <w:r w:rsidRPr="001B5B71">
              <w:rPr>
                <w:i/>
                <w:szCs w:val="22"/>
              </w:rPr>
              <w:t>Vigna unguiculata</w:t>
            </w:r>
          </w:p>
        </w:tc>
        <w:tc>
          <w:tcPr>
            <w:tcW w:w="3923" w:type="dxa"/>
            <w:vMerge/>
            <w:shd w:val="clear" w:color="auto" w:fill="auto"/>
          </w:tcPr>
          <w:p w14:paraId="05F4FA8F" w14:textId="77777777" w:rsidR="006133EE" w:rsidRPr="001B5B71" w:rsidRDefault="006133EE" w:rsidP="00CF1D94">
            <w:pPr>
              <w:pStyle w:val="Tabletext"/>
            </w:pPr>
          </w:p>
        </w:tc>
      </w:tr>
      <w:tr w:rsidR="001B5B71" w:rsidRPr="001B5B71" w14:paraId="00B65C1F" w14:textId="77777777" w:rsidTr="00315CB8">
        <w:tc>
          <w:tcPr>
            <w:tcW w:w="714" w:type="dxa"/>
            <w:tcBorders>
              <w:top w:val="nil"/>
              <w:bottom w:val="nil"/>
            </w:tcBorders>
            <w:shd w:val="clear" w:color="auto" w:fill="auto"/>
          </w:tcPr>
          <w:p w14:paraId="1A2AAD8D" w14:textId="77777777" w:rsidR="006133EE" w:rsidRPr="001B5B71" w:rsidRDefault="006133EE" w:rsidP="00CF1D94">
            <w:pPr>
              <w:pStyle w:val="Tabletext"/>
            </w:pPr>
          </w:p>
        </w:tc>
        <w:tc>
          <w:tcPr>
            <w:tcW w:w="1549" w:type="dxa"/>
            <w:tcBorders>
              <w:top w:val="nil"/>
              <w:bottom w:val="nil"/>
            </w:tcBorders>
            <w:shd w:val="clear" w:color="auto" w:fill="auto"/>
          </w:tcPr>
          <w:p w14:paraId="7250CCCA" w14:textId="77777777" w:rsidR="006133EE" w:rsidRPr="001B5B71" w:rsidRDefault="006133EE" w:rsidP="00CF1D94">
            <w:pPr>
              <w:pStyle w:val="Tabletext"/>
            </w:pPr>
            <w:r w:rsidRPr="001B5B71">
              <w:t>Faba bean</w:t>
            </w:r>
            <w:r w:rsidR="00AB4C66" w:rsidRPr="001B5B71">
              <w:t>s</w:t>
            </w:r>
          </w:p>
        </w:tc>
        <w:tc>
          <w:tcPr>
            <w:tcW w:w="2127" w:type="dxa"/>
            <w:tcBorders>
              <w:top w:val="nil"/>
              <w:bottom w:val="nil"/>
            </w:tcBorders>
            <w:shd w:val="clear" w:color="auto" w:fill="auto"/>
          </w:tcPr>
          <w:p w14:paraId="20CD6808" w14:textId="77777777" w:rsidR="006133EE" w:rsidRPr="001B5B71" w:rsidRDefault="006133EE" w:rsidP="00CF1D94">
            <w:pPr>
              <w:pStyle w:val="Tabletext"/>
            </w:pPr>
            <w:r w:rsidRPr="001B5B71">
              <w:rPr>
                <w:i/>
                <w:szCs w:val="22"/>
              </w:rPr>
              <w:t>Vicia faba</w:t>
            </w:r>
          </w:p>
        </w:tc>
        <w:tc>
          <w:tcPr>
            <w:tcW w:w="3923" w:type="dxa"/>
            <w:vMerge/>
            <w:shd w:val="clear" w:color="auto" w:fill="auto"/>
          </w:tcPr>
          <w:p w14:paraId="031CBE1F" w14:textId="77777777" w:rsidR="006133EE" w:rsidRPr="001B5B71" w:rsidRDefault="006133EE" w:rsidP="00CF1D94">
            <w:pPr>
              <w:pStyle w:val="Tabletext"/>
            </w:pPr>
          </w:p>
        </w:tc>
      </w:tr>
      <w:tr w:rsidR="001B5B71" w:rsidRPr="001B5B71" w14:paraId="7ECC3C5C" w14:textId="77777777" w:rsidTr="00315CB8">
        <w:tc>
          <w:tcPr>
            <w:tcW w:w="714" w:type="dxa"/>
            <w:tcBorders>
              <w:top w:val="nil"/>
              <w:bottom w:val="nil"/>
            </w:tcBorders>
            <w:shd w:val="clear" w:color="auto" w:fill="auto"/>
          </w:tcPr>
          <w:p w14:paraId="6EF8AEDC" w14:textId="77777777" w:rsidR="006133EE" w:rsidRPr="001B5B71" w:rsidRDefault="006133EE" w:rsidP="00CF1D94">
            <w:pPr>
              <w:pStyle w:val="Tabletext"/>
            </w:pPr>
          </w:p>
        </w:tc>
        <w:tc>
          <w:tcPr>
            <w:tcW w:w="1549" w:type="dxa"/>
            <w:tcBorders>
              <w:top w:val="nil"/>
              <w:bottom w:val="nil"/>
            </w:tcBorders>
            <w:shd w:val="clear" w:color="auto" w:fill="auto"/>
          </w:tcPr>
          <w:p w14:paraId="55591517" w14:textId="77777777" w:rsidR="006133EE" w:rsidRPr="001B5B71" w:rsidRDefault="006133EE" w:rsidP="00CF1D94">
            <w:pPr>
              <w:pStyle w:val="Tabletext"/>
            </w:pPr>
            <w:r w:rsidRPr="001B5B71">
              <w:t>Field peas</w:t>
            </w:r>
          </w:p>
        </w:tc>
        <w:tc>
          <w:tcPr>
            <w:tcW w:w="2127" w:type="dxa"/>
            <w:tcBorders>
              <w:top w:val="nil"/>
              <w:bottom w:val="nil"/>
            </w:tcBorders>
            <w:shd w:val="clear" w:color="auto" w:fill="auto"/>
          </w:tcPr>
          <w:p w14:paraId="558B0505" w14:textId="77777777" w:rsidR="006133EE" w:rsidRPr="001B5B71" w:rsidRDefault="006133EE" w:rsidP="00CF1D94">
            <w:pPr>
              <w:pStyle w:val="Tabletext"/>
            </w:pPr>
            <w:r w:rsidRPr="001B5B71">
              <w:rPr>
                <w:i/>
                <w:szCs w:val="22"/>
              </w:rPr>
              <w:t>Pisum sativum</w:t>
            </w:r>
          </w:p>
        </w:tc>
        <w:tc>
          <w:tcPr>
            <w:tcW w:w="3923" w:type="dxa"/>
            <w:vMerge/>
            <w:shd w:val="clear" w:color="auto" w:fill="auto"/>
          </w:tcPr>
          <w:p w14:paraId="514C7FB6" w14:textId="77777777" w:rsidR="006133EE" w:rsidRPr="001B5B71" w:rsidRDefault="006133EE" w:rsidP="00CF1D94">
            <w:pPr>
              <w:pStyle w:val="Tabletext"/>
            </w:pPr>
          </w:p>
        </w:tc>
      </w:tr>
      <w:tr w:rsidR="001B5B71" w:rsidRPr="001B5B71" w14:paraId="0ADFE881" w14:textId="77777777" w:rsidTr="00315CB8">
        <w:tc>
          <w:tcPr>
            <w:tcW w:w="714" w:type="dxa"/>
            <w:tcBorders>
              <w:top w:val="nil"/>
              <w:bottom w:val="nil"/>
            </w:tcBorders>
            <w:shd w:val="clear" w:color="auto" w:fill="auto"/>
          </w:tcPr>
          <w:p w14:paraId="7C348E0E" w14:textId="77777777" w:rsidR="006133EE" w:rsidRPr="001B5B71" w:rsidRDefault="006133EE" w:rsidP="00CF1D94">
            <w:pPr>
              <w:pStyle w:val="Tabletext"/>
            </w:pPr>
          </w:p>
        </w:tc>
        <w:tc>
          <w:tcPr>
            <w:tcW w:w="1549" w:type="dxa"/>
            <w:tcBorders>
              <w:top w:val="nil"/>
              <w:bottom w:val="nil"/>
            </w:tcBorders>
            <w:shd w:val="clear" w:color="auto" w:fill="auto"/>
          </w:tcPr>
          <w:p w14:paraId="073A9A03" w14:textId="77777777" w:rsidR="006133EE" w:rsidRPr="001B5B71" w:rsidRDefault="006133EE" w:rsidP="00CF1D94">
            <w:pPr>
              <w:pStyle w:val="Tabletext"/>
            </w:pPr>
            <w:r w:rsidRPr="001B5B71">
              <w:t>Lentils</w:t>
            </w:r>
          </w:p>
        </w:tc>
        <w:tc>
          <w:tcPr>
            <w:tcW w:w="2127" w:type="dxa"/>
            <w:tcBorders>
              <w:top w:val="nil"/>
              <w:bottom w:val="nil"/>
            </w:tcBorders>
            <w:shd w:val="clear" w:color="auto" w:fill="auto"/>
          </w:tcPr>
          <w:p w14:paraId="6E33205B" w14:textId="77777777" w:rsidR="006133EE" w:rsidRPr="001B5B71" w:rsidRDefault="006133EE" w:rsidP="00CF1D94">
            <w:pPr>
              <w:pStyle w:val="Tabletext"/>
              <w:rPr>
                <w:i/>
              </w:rPr>
            </w:pPr>
            <w:r w:rsidRPr="001B5B71">
              <w:rPr>
                <w:i/>
                <w:szCs w:val="22"/>
              </w:rPr>
              <w:t>Lens culinaris</w:t>
            </w:r>
          </w:p>
        </w:tc>
        <w:tc>
          <w:tcPr>
            <w:tcW w:w="3923" w:type="dxa"/>
            <w:vMerge/>
            <w:shd w:val="clear" w:color="auto" w:fill="auto"/>
          </w:tcPr>
          <w:p w14:paraId="3A6D36E6" w14:textId="77777777" w:rsidR="006133EE" w:rsidRPr="001B5B71" w:rsidRDefault="006133EE" w:rsidP="00CF1D94">
            <w:pPr>
              <w:pStyle w:val="Tabletext"/>
            </w:pPr>
          </w:p>
        </w:tc>
      </w:tr>
      <w:tr w:rsidR="001B5B71" w:rsidRPr="001B5B71" w14:paraId="3960B61E" w14:textId="77777777" w:rsidTr="00315CB8">
        <w:tc>
          <w:tcPr>
            <w:tcW w:w="714" w:type="dxa"/>
            <w:tcBorders>
              <w:top w:val="nil"/>
              <w:bottom w:val="nil"/>
            </w:tcBorders>
            <w:shd w:val="clear" w:color="auto" w:fill="auto"/>
          </w:tcPr>
          <w:p w14:paraId="4AE75343" w14:textId="77777777" w:rsidR="006133EE" w:rsidRPr="001B5B71" w:rsidRDefault="006133EE" w:rsidP="00CF1D94">
            <w:pPr>
              <w:pStyle w:val="Tabletext"/>
            </w:pPr>
          </w:p>
        </w:tc>
        <w:tc>
          <w:tcPr>
            <w:tcW w:w="1549" w:type="dxa"/>
            <w:tcBorders>
              <w:top w:val="nil"/>
              <w:bottom w:val="nil"/>
            </w:tcBorders>
            <w:shd w:val="clear" w:color="auto" w:fill="auto"/>
          </w:tcPr>
          <w:p w14:paraId="2772063C" w14:textId="77777777" w:rsidR="006133EE" w:rsidRPr="001B5B71" w:rsidRDefault="006133EE" w:rsidP="00CF1D94">
            <w:pPr>
              <w:pStyle w:val="Tabletext"/>
            </w:pPr>
            <w:r w:rsidRPr="001B5B71">
              <w:t>Lupins</w:t>
            </w:r>
          </w:p>
        </w:tc>
        <w:tc>
          <w:tcPr>
            <w:tcW w:w="2127" w:type="dxa"/>
            <w:tcBorders>
              <w:top w:val="nil"/>
              <w:bottom w:val="nil"/>
            </w:tcBorders>
            <w:shd w:val="clear" w:color="auto" w:fill="auto"/>
          </w:tcPr>
          <w:p w14:paraId="5C65FDEB" w14:textId="77777777" w:rsidR="006133EE" w:rsidRPr="001B5B71" w:rsidRDefault="006133EE" w:rsidP="00CF1D94">
            <w:pPr>
              <w:pStyle w:val="Tabletext"/>
              <w:rPr>
                <w:szCs w:val="22"/>
              </w:rPr>
            </w:pPr>
            <w:r w:rsidRPr="001B5B71">
              <w:rPr>
                <w:i/>
                <w:iCs/>
                <w:szCs w:val="22"/>
              </w:rPr>
              <w:t>Lupinus albus</w:t>
            </w:r>
            <w:r w:rsidRPr="001B5B71">
              <w:rPr>
                <w:iCs/>
                <w:szCs w:val="22"/>
              </w:rPr>
              <w:t xml:space="preserve"> or </w:t>
            </w:r>
            <w:r w:rsidRPr="001B5B71">
              <w:rPr>
                <w:i/>
              </w:rPr>
              <w:t>Lupinus angustifolius</w:t>
            </w:r>
          </w:p>
        </w:tc>
        <w:tc>
          <w:tcPr>
            <w:tcW w:w="3923" w:type="dxa"/>
            <w:vMerge/>
            <w:shd w:val="clear" w:color="auto" w:fill="auto"/>
          </w:tcPr>
          <w:p w14:paraId="4FCAFD35" w14:textId="77777777" w:rsidR="006133EE" w:rsidRPr="001B5B71" w:rsidRDefault="006133EE" w:rsidP="00CF1D94">
            <w:pPr>
              <w:pStyle w:val="Tabletext"/>
            </w:pPr>
          </w:p>
        </w:tc>
      </w:tr>
      <w:tr w:rsidR="001B5B71" w:rsidRPr="001B5B71" w14:paraId="233D5DB3" w14:textId="77777777" w:rsidTr="00315CB8">
        <w:tc>
          <w:tcPr>
            <w:tcW w:w="714" w:type="dxa"/>
            <w:tcBorders>
              <w:top w:val="nil"/>
              <w:bottom w:val="nil"/>
            </w:tcBorders>
            <w:shd w:val="clear" w:color="auto" w:fill="auto"/>
          </w:tcPr>
          <w:p w14:paraId="4E376AE6" w14:textId="77777777" w:rsidR="006133EE" w:rsidRPr="001B5B71" w:rsidRDefault="006133EE" w:rsidP="00CF1D94">
            <w:pPr>
              <w:pStyle w:val="Tabletext"/>
            </w:pPr>
          </w:p>
        </w:tc>
        <w:tc>
          <w:tcPr>
            <w:tcW w:w="1549" w:type="dxa"/>
            <w:tcBorders>
              <w:top w:val="nil"/>
              <w:bottom w:val="nil"/>
            </w:tcBorders>
            <w:shd w:val="clear" w:color="auto" w:fill="auto"/>
          </w:tcPr>
          <w:p w14:paraId="3F0CD6C4" w14:textId="77777777" w:rsidR="006133EE" w:rsidRPr="001B5B71" w:rsidRDefault="006133EE" w:rsidP="00CF1D94">
            <w:pPr>
              <w:pStyle w:val="Tabletext"/>
            </w:pPr>
            <w:r w:rsidRPr="001B5B71">
              <w:t>Mung beans</w:t>
            </w:r>
          </w:p>
        </w:tc>
        <w:tc>
          <w:tcPr>
            <w:tcW w:w="2127" w:type="dxa"/>
            <w:tcBorders>
              <w:top w:val="nil"/>
              <w:bottom w:val="nil"/>
            </w:tcBorders>
            <w:shd w:val="clear" w:color="auto" w:fill="auto"/>
          </w:tcPr>
          <w:p w14:paraId="6A97F58B" w14:textId="77777777" w:rsidR="006133EE" w:rsidRPr="001B5B71" w:rsidRDefault="006133EE" w:rsidP="00CF1D94">
            <w:pPr>
              <w:pStyle w:val="Tabletext"/>
              <w:rPr>
                <w:i/>
                <w:szCs w:val="22"/>
              </w:rPr>
            </w:pPr>
            <w:r w:rsidRPr="001B5B71">
              <w:rPr>
                <w:i/>
                <w:szCs w:val="22"/>
              </w:rPr>
              <w:t>Vigna radiata</w:t>
            </w:r>
          </w:p>
        </w:tc>
        <w:tc>
          <w:tcPr>
            <w:tcW w:w="3923" w:type="dxa"/>
            <w:vMerge/>
            <w:shd w:val="clear" w:color="auto" w:fill="auto"/>
          </w:tcPr>
          <w:p w14:paraId="62B3B541" w14:textId="77777777" w:rsidR="006133EE" w:rsidRPr="001B5B71" w:rsidRDefault="006133EE" w:rsidP="00CF1D94">
            <w:pPr>
              <w:pStyle w:val="Tabletext"/>
            </w:pPr>
          </w:p>
        </w:tc>
      </w:tr>
      <w:tr w:rsidR="001B5B71" w:rsidRPr="001B5B71" w14:paraId="68EA53D8" w14:textId="77777777" w:rsidTr="00315CB8">
        <w:tc>
          <w:tcPr>
            <w:tcW w:w="714" w:type="dxa"/>
            <w:tcBorders>
              <w:top w:val="nil"/>
              <w:bottom w:val="nil"/>
            </w:tcBorders>
            <w:shd w:val="clear" w:color="auto" w:fill="auto"/>
          </w:tcPr>
          <w:p w14:paraId="044062C3" w14:textId="77777777" w:rsidR="006133EE" w:rsidRPr="001B5B71" w:rsidRDefault="006133EE" w:rsidP="008C19A7">
            <w:pPr>
              <w:pStyle w:val="Tabletext"/>
            </w:pPr>
          </w:p>
        </w:tc>
        <w:tc>
          <w:tcPr>
            <w:tcW w:w="1549" w:type="dxa"/>
            <w:tcBorders>
              <w:top w:val="nil"/>
              <w:bottom w:val="nil"/>
            </w:tcBorders>
            <w:shd w:val="clear" w:color="auto" w:fill="auto"/>
          </w:tcPr>
          <w:p w14:paraId="3519984D" w14:textId="77777777" w:rsidR="006133EE" w:rsidRPr="001B5B71" w:rsidRDefault="006133EE" w:rsidP="008C19A7">
            <w:pPr>
              <w:pStyle w:val="Tabletext"/>
            </w:pPr>
            <w:r w:rsidRPr="001B5B71">
              <w:t>Pigeon peas</w:t>
            </w:r>
          </w:p>
        </w:tc>
        <w:tc>
          <w:tcPr>
            <w:tcW w:w="2127" w:type="dxa"/>
            <w:tcBorders>
              <w:top w:val="nil"/>
              <w:bottom w:val="nil"/>
            </w:tcBorders>
            <w:shd w:val="clear" w:color="auto" w:fill="auto"/>
          </w:tcPr>
          <w:p w14:paraId="31F48410" w14:textId="77777777" w:rsidR="006133EE" w:rsidRPr="001B5B71" w:rsidRDefault="006133EE" w:rsidP="008C19A7">
            <w:pPr>
              <w:pStyle w:val="Tabletext"/>
              <w:rPr>
                <w:i/>
                <w:szCs w:val="22"/>
              </w:rPr>
            </w:pPr>
            <w:r w:rsidRPr="001B5B71">
              <w:rPr>
                <w:i/>
                <w:szCs w:val="22"/>
              </w:rPr>
              <w:t>Cajanus cajan</w:t>
            </w:r>
          </w:p>
        </w:tc>
        <w:tc>
          <w:tcPr>
            <w:tcW w:w="3923" w:type="dxa"/>
            <w:vMerge/>
            <w:shd w:val="clear" w:color="auto" w:fill="auto"/>
          </w:tcPr>
          <w:p w14:paraId="0C7B153C" w14:textId="77777777" w:rsidR="006133EE" w:rsidRPr="001B5B71" w:rsidRDefault="006133EE" w:rsidP="008C19A7">
            <w:pPr>
              <w:pStyle w:val="Tabletext"/>
            </w:pPr>
          </w:p>
        </w:tc>
      </w:tr>
      <w:tr w:rsidR="001B5B71" w:rsidRPr="001B5B71" w14:paraId="36662A07" w14:textId="77777777" w:rsidTr="00315CB8">
        <w:tc>
          <w:tcPr>
            <w:tcW w:w="714" w:type="dxa"/>
            <w:tcBorders>
              <w:top w:val="nil"/>
              <w:bottom w:val="single" w:sz="2" w:space="0" w:color="auto"/>
            </w:tcBorders>
            <w:shd w:val="clear" w:color="auto" w:fill="auto"/>
          </w:tcPr>
          <w:p w14:paraId="009F7664" w14:textId="77777777" w:rsidR="006133EE" w:rsidRPr="001B5B71" w:rsidRDefault="006133EE" w:rsidP="008C19A7">
            <w:pPr>
              <w:pStyle w:val="Tabletext"/>
            </w:pPr>
          </w:p>
        </w:tc>
        <w:tc>
          <w:tcPr>
            <w:tcW w:w="1549" w:type="dxa"/>
            <w:tcBorders>
              <w:top w:val="nil"/>
              <w:bottom w:val="single" w:sz="2" w:space="0" w:color="auto"/>
            </w:tcBorders>
            <w:shd w:val="clear" w:color="auto" w:fill="auto"/>
          </w:tcPr>
          <w:p w14:paraId="008D838B" w14:textId="77777777" w:rsidR="006133EE" w:rsidRPr="001B5B71" w:rsidRDefault="00C91DD8" w:rsidP="008C19A7">
            <w:pPr>
              <w:pStyle w:val="Tabletext"/>
            </w:pPr>
            <w:r w:rsidRPr="001B5B71">
              <w:t>Wild cowpeas</w:t>
            </w:r>
          </w:p>
        </w:tc>
        <w:tc>
          <w:tcPr>
            <w:tcW w:w="2127" w:type="dxa"/>
            <w:tcBorders>
              <w:top w:val="nil"/>
              <w:bottom w:val="single" w:sz="2" w:space="0" w:color="auto"/>
            </w:tcBorders>
            <w:shd w:val="clear" w:color="auto" w:fill="auto"/>
          </w:tcPr>
          <w:p w14:paraId="4FFC1B3A" w14:textId="77777777" w:rsidR="006133EE" w:rsidRPr="001B5B71" w:rsidRDefault="00C91DD8" w:rsidP="008C19A7">
            <w:pPr>
              <w:pStyle w:val="Tabletext"/>
              <w:rPr>
                <w:i/>
                <w:szCs w:val="22"/>
              </w:rPr>
            </w:pPr>
            <w:r w:rsidRPr="001B5B71">
              <w:rPr>
                <w:i/>
                <w:szCs w:val="22"/>
              </w:rPr>
              <w:t>Vigna vexillata</w:t>
            </w:r>
          </w:p>
        </w:tc>
        <w:tc>
          <w:tcPr>
            <w:tcW w:w="3923" w:type="dxa"/>
            <w:vMerge/>
            <w:tcBorders>
              <w:bottom w:val="single" w:sz="2" w:space="0" w:color="auto"/>
            </w:tcBorders>
            <w:shd w:val="clear" w:color="auto" w:fill="auto"/>
          </w:tcPr>
          <w:p w14:paraId="15AD5A19" w14:textId="77777777" w:rsidR="006133EE" w:rsidRPr="001B5B71" w:rsidRDefault="006133EE" w:rsidP="008C19A7">
            <w:pPr>
              <w:pStyle w:val="Tabletext"/>
            </w:pPr>
          </w:p>
        </w:tc>
      </w:tr>
      <w:tr w:rsidR="001B5B71" w:rsidRPr="001B5B71" w14:paraId="5642193F" w14:textId="77777777" w:rsidTr="00315CB8">
        <w:tc>
          <w:tcPr>
            <w:tcW w:w="714" w:type="dxa"/>
            <w:tcBorders>
              <w:top w:val="single" w:sz="2" w:space="0" w:color="auto"/>
              <w:bottom w:val="nil"/>
            </w:tcBorders>
            <w:shd w:val="clear" w:color="auto" w:fill="auto"/>
          </w:tcPr>
          <w:p w14:paraId="08672A2F" w14:textId="77777777" w:rsidR="008C19A7" w:rsidRPr="001B5B71" w:rsidRDefault="008C19A7" w:rsidP="008C19A7">
            <w:pPr>
              <w:pStyle w:val="Tabletext"/>
            </w:pPr>
            <w:r w:rsidRPr="001B5B71">
              <w:t>2</w:t>
            </w:r>
          </w:p>
        </w:tc>
        <w:tc>
          <w:tcPr>
            <w:tcW w:w="1549" w:type="dxa"/>
            <w:tcBorders>
              <w:top w:val="single" w:sz="2" w:space="0" w:color="auto"/>
              <w:bottom w:val="nil"/>
            </w:tcBorders>
            <w:shd w:val="clear" w:color="auto" w:fill="auto"/>
          </w:tcPr>
          <w:p w14:paraId="78CA062B" w14:textId="77777777" w:rsidR="008C19A7" w:rsidRPr="001B5B71" w:rsidRDefault="008C19A7" w:rsidP="008C19A7">
            <w:pPr>
              <w:pStyle w:val="Tabletext"/>
            </w:pPr>
            <w:r w:rsidRPr="001B5B71">
              <w:t>Black gram</w:t>
            </w:r>
          </w:p>
        </w:tc>
        <w:tc>
          <w:tcPr>
            <w:tcW w:w="2127" w:type="dxa"/>
            <w:tcBorders>
              <w:top w:val="single" w:sz="2" w:space="0" w:color="auto"/>
              <w:bottom w:val="nil"/>
            </w:tcBorders>
            <w:shd w:val="clear" w:color="auto" w:fill="auto"/>
          </w:tcPr>
          <w:p w14:paraId="795B8931" w14:textId="77777777" w:rsidR="008C19A7" w:rsidRPr="001B5B71" w:rsidRDefault="008C19A7" w:rsidP="008C19A7">
            <w:pPr>
              <w:pStyle w:val="Tabletext"/>
            </w:pPr>
            <w:r w:rsidRPr="001B5B71">
              <w:rPr>
                <w:i/>
                <w:szCs w:val="22"/>
              </w:rPr>
              <w:t>Vigna mungo</w:t>
            </w:r>
          </w:p>
        </w:tc>
        <w:tc>
          <w:tcPr>
            <w:tcW w:w="3923" w:type="dxa"/>
            <w:vMerge w:val="restart"/>
            <w:tcBorders>
              <w:top w:val="single" w:sz="2" w:space="0" w:color="auto"/>
              <w:bottom w:val="nil"/>
            </w:tcBorders>
            <w:shd w:val="clear" w:color="auto" w:fill="auto"/>
          </w:tcPr>
          <w:p w14:paraId="47AB1A75" w14:textId="77777777" w:rsidR="008C19A7" w:rsidRPr="001B5B71" w:rsidRDefault="008C19A7" w:rsidP="008C19A7">
            <w:pPr>
              <w:pStyle w:val="Tabletext"/>
            </w:pPr>
            <w:r w:rsidRPr="001B5B71">
              <w:t>The sum of the following components:</w:t>
            </w:r>
          </w:p>
          <w:p w14:paraId="0A22C583" w14:textId="77777777" w:rsidR="008C19A7" w:rsidRPr="001B5B71" w:rsidRDefault="008C19A7" w:rsidP="008C19A7">
            <w:pPr>
              <w:pStyle w:val="Tablea"/>
            </w:pPr>
            <w:r w:rsidRPr="001B5B71">
              <w:t>(a) 0.99% of the value of the grain legumes (the research and development component);</w:t>
            </w:r>
          </w:p>
          <w:p w14:paraId="72FFDF3F" w14:textId="77777777" w:rsidR="008C19A7" w:rsidRPr="001B5B71" w:rsidRDefault="008C19A7" w:rsidP="008C19A7">
            <w:pPr>
              <w:pStyle w:val="Tablea"/>
            </w:pPr>
            <w:r w:rsidRPr="001B5B71">
              <w:t>(b) 0.01% of the value of the grain legumes (the biosecurity activity component);</w:t>
            </w:r>
          </w:p>
          <w:p w14:paraId="5D24579D" w14:textId="77777777" w:rsidR="008C19A7" w:rsidRPr="001B5B71" w:rsidRDefault="008C19A7" w:rsidP="008C19A7">
            <w:pPr>
              <w:pStyle w:val="Tablea"/>
            </w:pPr>
            <w:r w:rsidRPr="001B5B71">
              <w:t>(c) 0.005% of the value of the grain legumes (the biosecurity response component)</w:t>
            </w:r>
          </w:p>
        </w:tc>
      </w:tr>
      <w:tr w:rsidR="001B5B71" w:rsidRPr="001B5B71" w14:paraId="1C4116B5" w14:textId="77777777" w:rsidTr="00315CB8">
        <w:tc>
          <w:tcPr>
            <w:tcW w:w="714" w:type="dxa"/>
            <w:tcBorders>
              <w:top w:val="nil"/>
              <w:bottom w:val="single" w:sz="12" w:space="0" w:color="auto"/>
            </w:tcBorders>
            <w:shd w:val="clear" w:color="auto" w:fill="auto"/>
          </w:tcPr>
          <w:p w14:paraId="40CF5F5A" w14:textId="77777777" w:rsidR="008C19A7" w:rsidRPr="001B5B71" w:rsidRDefault="008C19A7" w:rsidP="008C19A7">
            <w:pPr>
              <w:pStyle w:val="Tabletext"/>
            </w:pPr>
          </w:p>
        </w:tc>
        <w:tc>
          <w:tcPr>
            <w:tcW w:w="1549" w:type="dxa"/>
            <w:tcBorders>
              <w:top w:val="nil"/>
              <w:bottom w:val="single" w:sz="12" w:space="0" w:color="auto"/>
            </w:tcBorders>
            <w:shd w:val="clear" w:color="auto" w:fill="auto"/>
          </w:tcPr>
          <w:p w14:paraId="6E89D4E3" w14:textId="77777777" w:rsidR="008C19A7" w:rsidRPr="001B5B71" w:rsidRDefault="008C19A7" w:rsidP="008C19A7">
            <w:pPr>
              <w:pStyle w:val="Tabletext"/>
            </w:pPr>
            <w:r w:rsidRPr="001B5B71">
              <w:t>Peanuts</w:t>
            </w:r>
          </w:p>
        </w:tc>
        <w:tc>
          <w:tcPr>
            <w:tcW w:w="2127" w:type="dxa"/>
            <w:tcBorders>
              <w:top w:val="nil"/>
              <w:bottom w:val="single" w:sz="12" w:space="0" w:color="auto"/>
            </w:tcBorders>
            <w:shd w:val="clear" w:color="auto" w:fill="auto"/>
          </w:tcPr>
          <w:p w14:paraId="38B8F676" w14:textId="77777777" w:rsidR="008C19A7" w:rsidRPr="001B5B71" w:rsidRDefault="008C19A7" w:rsidP="008C19A7">
            <w:pPr>
              <w:pStyle w:val="Tabletext"/>
            </w:pPr>
            <w:r w:rsidRPr="001B5B71">
              <w:rPr>
                <w:i/>
                <w:szCs w:val="22"/>
              </w:rPr>
              <w:t>Arachis hypogaea</w:t>
            </w:r>
          </w:p>
        </w:tc>
        <w:tc>
          <w:tcPr>
            <w:tcW w:w="3923" w:type="dxa"/>
            <w:vMerge/>
            <w:tcBorders>
              <w:top w:val="nil"/>
              <w:bottom w:val="single" w:sz="12" w:space="0" w:color="auto"/>
            </w:tcBorders>
            <w:shd w:val="clear" w:color="auto" w:fill="auto"/>
          </w:tcPr>
          <w:p w14:paraId="2AD3D939" w14:textId="77777777" w:rsidR="008C19A7" w:rsidRPr="001B5B71" w:rsidRDefault="008C19A7" w:rsidP="008C19A7">
            <w:pPr>
              <w:pStyle w:val="Tablea"/>
            </w:pPr>
          </w:p>
        </w:tc>
      </w:tr>
    </w:tbl>
    <w:p w14:paraId="0810DDAC" w14:textId="77777777" w:rsidR="00285DA1" w:rsidRPr="001B5B71" w:rsidRDefault="00285DA1" w:rsidP="00285DA1">
      <w:pPr>
        <w:pStyle w:val="notetext"/>
      </w:pPr>
      <w:r w:rsidRPr="001B5B71">
        <w:t>Note:</w:t>
      </w:r>
      <w:r w:rsidRPr="001B5B71">
        <w:tab/>
        <w:t xml:space="preserve">See </w:t>
      </w:r>
      <w:r w:rsidR="00B779FF" w:rsidRPr="001B5B71">
        <w:t>clause 2</w:t>
      </w:r>
      <w:r w:rsidR="00AC2F72" w:rsidRPr="001B5B71">
        <w:t>6</w:t>
      </w:r>
      <w:r w:rsidR="0017297C" w:rsidRPr="001B5B71">
        <w:noBreakHyphen/>
      </w:r>
      <w:r w:rsidR="00AC2F72" w:rsidRPr="001B5B71">
        <w:t>5</w:t>
      </w:r>
      <w:r w:rsidRPr="001B5B71">
        <w:t xml:space="preserve"> for the value of grain legumes.</w:t>
      </w:r>
    </w:p>
    <w:p w14:paraId="0A14C0A4" w14:textId="77777777" w:rsidR="00285DA1" w:rsidRPr="001B5B71" w:rsidRDefault="00285DA1" w:rsidP="00285DA1">
      <w:pPr>
        <w:pStyle w:val="ActHead5"/>
      </w:pPr>
      <w:bookmarkStart w:id="224" w:name="_Toc177037701"/>
      <w:bookmarkStart w:id="225" w:name="_Hlk172106930"/>
      <w:r w:rsidRPr="00217AA3">
        <w:rPr>
          <w:rStyle w:val="CharSectno"/>
        </w:rPr>
        <w:t>26</w:t>
      </w:r>
      <w:r w:rsidR="0017297C" w:rsidRPr="00217AA3">
        <w:rPr>
          <w:rStyle w:val="CharSectno"/>
        </w:rPr>
        <w:noBreakHyphen/>
      </w:r>
      <w:r w:rsidRPr="00217AA3">
        <w:rPr>
          <w:rStyle w:val="CharSectno"/>
        </w:rPr>
        <w:t>5</w:t>
      </w:r>
      <w:r w:rsidRPr="001B5B71">
        <w:t xml:space="preserve">  Value of grain</w:t>
      </w:r>
      <w:bookmarkEnd w:id="224"/>
    </w:p>
    <w:p w14:paraId="592F0D0C" w14:textId="77777777" w:rsidR="00285DA1" w:rsidRPr="001B5B71" w:rsidRDefault="00285DA1" w:rsidP="00285DA1">
      <w:pPr>
        <w:pStyle w:val="subsection"/>
      </w:pPr>
      <w:r w:rsidRPr="001B5B71">
        <w:tab/>
      </w:r>
      <w:r w:rsidRPr="001B5B71">
        <w:tab/>
        <w:t xml:space="preserve">The </w:t>
      </w:r>
      <w:r w:rsidRPr="001B5B71">
        <w:rPr>
          <w:b/>
          <w:i/>
        </w:rPr>
        <w:t>value</w:t>
      </w:r>
      <w:r w:rsidRPr="001B5B71">
        <w:t xml:space="preserve"> of grain is:</w:t>
      </w:r>
    </w:p>
    <w:p w14:paraId="7D146B69" w14:textId="77777777" w:rsidR="00A00BFD" w:rsidRPr="001B5B71" w:rsidRDefault="00285DA1" w:rsidP="00285DA1">
      <w:pPr>
        <w:pStyle w:val="paragraph"/>
      </w:pPr>
      <w:r w:rsidRPr="001B5B71">
        <w:tab/>
        <w:t>(a)</w:t>
      </w:r>
      <w:r w:rsidRPr="001B5B71">
        <w:tab/>
        <w:t>for grain that is sold other than for sowing</w:t>
      </w:r>
      <w:r w:rsidR="00A00BFD" w:rsidRPr="001B5B71">
        <w:t>:</w:t>
      </w:r>
    </w:p>
    <w:p w14:paraId="1369841F" w14:textId="77777777" w:rsidR="00DC29EC" w:rsidRPr="001B5B71" w:rsidRDefault="00DC29EC" w:rsidP="00DC29EC">
      <w:pPr>
        <w:pStyle w:val="paragraphsub"/>
      </w:pPr>
      <w:r w:rsidRPr="001B5B71">
        <w:lastRenderedPageBreak/>
        <w:tab/>
        <w:t>(i)</w:t>
      </w:r>
      <w:r w:rsidRPr="001B5B71">
        <w:tab/>
        <w:t>for grain not sold in a pool—the sale price of the grain, excluding handling, storage, transport and free on board costs; or</w:t>
      </w:r>
    </w:p>
    <w:p w14:paraId="51FE5F2B" w14:textId="77777777" w:rsidR="00A00BFD" w:rsidRPr="001B5B71" w:rsidRDefault="00A00BFD" w:rsidP="00A00BFD">
      <w:pPr>
        <w:pStyle w:val="paragraphsub"/>
      </w:pPr>
      <w:r w:rsidRPr="001B5B71">
        <w:tab/>
        <w:t>(i</w:t>
      </w:r>
      <w:r w:rsidR="002E07D9" w:rsidRPr="001B5B71">
        <w:t>i</w:t>
      </w:r>
      <w:r w:rsidRPr="001B5B71">
        <w:t>)</w:t>
      </w:r>
      <w:r w:rsidRPr="001B5B71">
        <w:tab/>
        <w:t xml:space="preserve">for a quantity of grain </w:t>
      </w:r>
      <w:r w:rsidR="006E5554" w:rsidRPr="001B5B71">
        <w:t>sold in a pool—the amount paid for that quantity, excluding handling, storage, transport and free on board costs; or</w:t>
      </w:r>
    </w:p>
    <w:p w14:paraId="2695E085" w14:textId="77777777" w:rsidR="00285DA1" w:rsidRPr="001B5B71" w:rsidRDefault="00285DA1" w:rsidP="00285DA1">
      <w:pPr>
        <w:pStyle w:val="paragraph"/>
      </w:pPr>
      <w:r w:rsidRPr="001B5B71">
        <w:tab/>
        <w:t>(b)</w:t>
      </w:r>
      <w:r w:rsidRPr="001B5B71">
        <w:tab/>
        <w:t>for grain that is sold for sowing—the market value of the grain, if it were not grain for sowing, on the day the grain is sold; or</w:t>
      </w:r>
    </w:p>
    <w:p w14:paraId="5ED3175F" w14:textId="77777777" w:rsidR="00285DA1" w:rsidRPr="001B5B71" w:rsidRDefault="00285DA1" w:rsidP="00285DA1">
      <w:pPr>
        <w:pStyle w:val="paragraph"/>
      </w:pPr>
      <w:r w:rsidRPr="001B5B71">
        <w:tab/>
        <w:t>(c)</w:t>
      </w:r>
      <w:r w:rsidRPr="001B5B71">
        <w:tab/>
        <w:t>for grain that is processed</w:t>
      </w:r>
      <w:r w:rsidRPr="001B5B71">
        <w:rPr>
          <w:rFonts w:eastAsiaTheme="minorHAnsi"/>
        </w:rPr>
        <w:t>—</w:t>
      </w:r>
      <w:r w:rsidRPr="001B5B71">
        <w:t>the market value of the grain on the day the grain begins to be processed.</w:t>
      </w:r>
    </w:p>
    <w:p w14:paraId="6334752C" w14:textId="77777777" w:rsidR="00285DA1" w:rsidRPr="001B5B71" w:rsidRDefault="00285DA1" w:rsidP="00285DA1">
      <w:pPr>
        <w:pStyle w:val="notetext"/>
      </w:pPr>
      <w:r w:rsidRPr="001B5B71">
        <w:t>Note:</w:t>
      </w:r>
      <w:r w:rsidRPr="001B5B71">
        <w:tab/>
        <w:t>Section 22 of the Act has the effect that the reference to the sale price of grain</w:t>
      </w:r>
      <w:r w:rsidR="00864A82" w:rsidRPr="001B5B71">
        <w:t>, or the amount paid for grain,</w:t>
      </w:r>
      <w:r w:rsidRPr="001B5B71">
        <w:t xml:space="preserve"> is taken not to include the net GST.</w:t>
      </w:r>
    </w:p>
    <w:p w14:paraId="6E7FF4C5" w14:textId="77777777" w:rsidR="00285DA1" w:rsidRPr="001B5B71" w:rsidRDefault="00285DA1" w:rsidP="00285DA1">
      <w:pPr>
        <w:pStyle w:val="ActHead5"/>
      </w:pPr>
      <w:bookmarkStart w:id="226" w:name="_Toc177037702"/>
      <w:bookmarkEnd w:id="225"/>
      <w:r w:rsidRPr="00217AA3">
        <w:rPr>
          <w:rStyle w:val="CharSectno"/>
        </w:rPr>
        <w:t>26</w:t>
      </w:r>
      <w:r w:rsidR="0017297C" w:rsidRPr="00217AA3">
        <w:rPr>
          <w:rStyle w:val="CharSectno"/>
        </w:rPr>
        <w:noBreakHyphen/>
      </w:r>
      <w:r w:rsidRPr="00217AA3">
        <w:rPr>
          <w:rStyle w:val="CharSectno"/>
        </w:rPr>
        <w:t>6</w:t>
      </w:r>
      <w:r w:rsidRPr="001B5B71">
        <w:t xml:space="preserve">  Levy payer</w:t>
      </w:r>
      <w:bookmarkEnd w:id="226"/>
    </w:p>
    <w:p w14:paraId="3DDE16F6" w14:textId="77777777" w:rsidR="00285DA1" w:rsidRPr="001B5B71" w:rsidRDefault="00285DA1" w:rsidP="00285DA1">
      <w:pPr>
        <w:pStyle w:val="subsection"/>
      </w:pPr>
      <w:r w:rsidRPr="001B5B71">
        <w:tab/>
      </w:r>
      <w:r w:rsidRPr="001B5B71">
        <w:tab/>
        <w:t>The levy on grain is payable by the person who owns the grain immediately after it is harvested.</w:t>
      </w:r>
    </w:p>
    <w:p w14:paraId="0C23BCB4" w14:textId="77777777" w:rsidR="00285DA1" w:rsidRPr="001B5B71" w:rsidRDefault="00285DA1" w:rsidP="00285DA1">
      <w:pPr>
        <w:pStyle w:val="ActHead5"/>
      </w:pPr>
      <w:bookmarkStart w:id="227" w:name="_Toc177037703"/>
      <w:r w:rsidRPr="00217AA3">
        <w:rPr>
          <w:rStyle w:val="CharSectno"/>
        </w:rPr>
        <w:t>26</w:t>
      </w:r>
      <w:r w:rsidR="0017297C" w:rsidRPr="00217AA3">
        <w:rPr>
          <w:rStyle w:val="CharSectno"/>
        </w:rPr>
        <w:noBreakHyphen/>
      </w:r>
      <w:r w:rsidRPr="00217AA3">
        <w:rPr>
          <w:rStyle w:val="CharSectno"/>
        </w:rPr>
        <w:t>7</w:t>
      </w:r>
      <w:r w:rsidRPr="001B5B71">
        <w:t xml:space="preserve">  Application provision</w:t>
      </w:r>
      <w:bookmarkEnd w:id="227"/>
    </w:p>
    <w:p w14:paraId="520AF6FE" w14:textId="77777777" w:rsidR="00285DA1" w:rsidRPr="001B5B71" w:rsidRDefault="00285DA1" w:rsidP="00285DA1">
      <w:pPr>
        <w:pStyle w:val="subsection"/>
      </w:pPr>
      <w:r w:rsidRPr="001B5B71">
        <w:tab/>
      </w:r>
      <w:r w:rsidRPr="001B5B71">
        <w:tab/>
      </w:r>
      <w:r w:rsidR="00B779FF" w:rsidRPr="001B5B71">
        <w:t>Clause 2</w:t>
      </w:r>
      <w:r w:rsidR="00AC2F72" w:rsidRPr="001B5B71">
        <w:t>6</w:t>
      </w:r>
      <w:r w:rsidR="0017297C" w:rsidRPr="001B5B71">
        <w:noBreakHyphen/>
      </w:r>
      <w:r w:rsidR="00AC2F72" w:rsidRPr="001B5B71">
        <w:t>1</w:t>
      </w:r>
      <w:r w:rsidRPr="001B5B71">
        <w:t xml:space="preserve"> applies in relation to grain that is sold or processed on or after 1 July 2025, whether the grain is harvested before, on or after that day.</w:t>
      </w:r>
    </w:p>
    <w:p w14:paraId="09B2518F" w14:textId="77777777" w:rsidR="00285DA1" w:rsidRPr="001B5B71" w:rsidRDefault="00B779FF" w:rsidP="00285DA1">
      <w:pPr>
        <w:pStyle w:val="ActHead3"/>
        <w:pageBreakBefore/>
      </w:pPr>
      <w:bookmarkStart w:id="228" w:name="_Toc177037704"/>
      <w:r w:rsidRPr="00217AA3">
        <w:rPr>
          <w:rStyle w:val="CharDivNo"/>
        </w:rPr>
        <w:lastRenderedPageBreak/>
        <w:t>Division 2</w:t>
      </w:r>
      <w:r w:rsidR="00285DA1" w:rsidRPr="00217AA3">
        <w:rPr>
          <w:rStyle w:val="CharDivNo"/>
        </w:rPr>
        <w:t>7</w:t>
      </w:r>
      <w:r w:rsidR="00285DA1" w:rsidRPr="001B5B71">
        <w:t>—</w:t>
      </w:r>
      <w:bookmarkStart w:id="229" w:name="_Hlk120714117"/>
      <w:r w:rsidR="00285DA1" w:rsidRPr="00217AA3">
        <w:rPr>
          <w:rStyle w:val="CharDivText"/>
        </w:rPr>
        <w:t>Pasture seeds</w:t>
      </w:r>
      <w:bookmarkEnd w:id="229"/>
      <w:bookmarkEnd w:id="228"/>
    </w:p>
    <w:p w14:paraId="18EF81EA" w14:textId="77777777" w:rsidR="00285DA1" w:rsidRPr="001B5B71" w:rsidRDefault="00285DA1" w:rsidP="00285DA1">
      <w:pPr>
        <w:pStyle w:val="ActHead5"/>
      </w:pPr>
      <w:bookmarkStart w:id="230" w:name="_Toc177037705"/>
      <w:r w:rsidRPr="00217AA3">
        <w:rPr>
          <w:rStyle w:val="CharSectno"/>
        </w:rPr>
        <w:t>27</w:t>
      </w:r>
      <w:r w:rsidR="0017297C" w:rsidRPr="00217AA3">
        <w:rPr>
          <w:rStyle w:val="CharSectno"/>
        </w:rPr>
        <w:noBreakHyphen/>
      </w:r>
      <w:r w:rsidRPr="00217AA3">
        <w:rPr>
          <w:rStyle w:val="CharSectno"/>
        </w:rPr>
        <w:t>1</w:t>
      </w:r>
      <w:r w:rsidRPr="001B5B71">
        <w:t xml:space="preserve">  Imposition of pasture seed levy</w:t>
      </w:r>
      <w:bookmarkEnd w:id="230"/>
    </w:p>
    <w:p w14:paraId="3757B2DE" w14:textId="77777777" w:rsidR="00285DA1" w:rsidRPr="001B5B71" w:rsidRDefault="00285DA1" w:rsidP="00285DA1">
      <w:pPr>
        <w:pStyle w:val="subsection"/>
      </w:pPr>
      <w:r w:rsidRPr="001B5B71">
        <w:tab/>
        <w:t>(1)</w:t>
      </w:r>
      <w:r w:rsidRPr="001B5B71">
        <w:tab/>
        <w:t>Levy is imposed on pasture seeds that are:</w:t>
      </w:r>
    </w:p>
    <w:p w14:paraId="3A75C5B7" w14:textId="77777777" w:rsidR="00285DA1" w:rsidRPr="001B5B71" w:rsidRDefault="00285DA1" w:rsidP="00285DA1">
      <w:pPr>
        <w:pStyle w:val="paragraph"/>
      </w:pPr>
      <w:r w:rsidRPr="001B5B71">
        <w:tab/>
        <w:t>(a)</w:t>
      </w:r>
      <w:r w:rsidRPr="001B5B71">
        <w:tab/>
        <w:t>harvested in Australia; and</w:t>
      </w:r>
    </w:p>
    <w:p w14:paraId="532ED9DE" w14:textId="77777777" w:rsidR="00285DA1" w:rsidRPr="001B5B71" w:rsidRDefault="00285DA1" w:rsidP="00285DA1">
      <w:pPr>
        <w:pStyle w:val="paragraph"/>
      </w:pPr>
      <w:r w:rsidRPr="001B5B71">
        <w:tab/>
        <w:t>(b)</w:t>
      </w:r>
      <w:r w:rsidRPr="001B5B71">
        <w:tab/>
        <w:t>certified under a certification scheme.</w:t>
      </w:r>
    </w:p>
    <w:p w14:paraId="4768F210" w14:textId="77777777" w:rsidR="00285DA1" w:rsidRPr="001B5B71" w:rsidRDefault="00285DA1" w:rsidP="00285DA1">
      <w:pPr>
        <w:pStyle w:val="subsection"/>
      </w:pPr>
      <w:r w:rsidRPr="001B5B71">
        <w:tab/>
        <w:t>(2)</w:t>
      </w:r>
      <w:r w:rsidRPr="001B5B71">
        <w:tab/>
      </w:r>
      <w:r w:rsidRPr="001B5B71">
        <w:rPr>
          <w:b/>
          <w:i/>
        </w:rPr>
        <w:t>Pasture seeds</w:t>
      </w:r>
      <w:r w:rsidRPr="001B5B71">
        <w:t xml:space="preserve"> means seeds of a plant of a species specified in column 2 of an item of the table in </w:t>
      </w:r>
      <w:r w:rsidR="00B779FF" w:rsidRPr="001B5B71">
        <w:t>clause 2</w:t>
      </w:r>
      <w:r w:rsidR="004F2956" w:rsidRPr="001B5B71">
        <w:t>7</w:t>
      </w:r>
      <w:r w:rsidR="0017297C" w:rsidRPr="001B5B71">
        <w:noBreakHyphen/>
      </w:r>
      <w:r w:rsidR="004F2956" w:rsidRPr="001B5B71">
        <w:t>3</w:t>
      </w:r>
      <w:r w:rsidRPr="001B5B71">
        <w:t xml:space="preserve"> (and with the common name mentioned in column 1 of that item).</w:t>
      </w:r>
    </w:p>
    <w:p w14:paraId="201B368B" w14:textId="77777777" w:rsidR="00285DA1" w:rsidRPr="001B5B71" w:rsidRDefault="00285DA1" w:rsidP="00285DA1">
      <w:pPr>
        <w:pStyle w:val="subsection"/>
      </w:pPr>
      <w:r w:rsidRPr="001B5B71">
        <w:tab/>
        <w:t>(3)</w:t>
      </w:r>
      <w:r w:rsidRPr="001B5B71">
        <w:tab/>
        <w:t xml:space="preserve">A </w:t>
      </w:r>
      <w:r w:rsidRPr="001B5B71">
        <w:rPr>
          <w:b/>
          <w:i/>
        </w:rPr>
        <w:t>certification scheme</w:t>
      </w:r>
      <w:r w:rsidRPr="001B5B71">
        <w:t xml:space="preserve"> is:</w:t>
      </w:r>
    </w:p>
    <w:p w14:paraId="4F082718" w14:textId="77777777" w:rsidR="00285DA1" w:rsidRPr="001B5B71" w:rsidRDefault="00285DA1" w:rsidP="00285DA1">
      <w:pPr>
        <w:pStyle w:val="paragraph"/>
      </w:pPr>
      <w:r w:rsidRPr="001B5B71">
        <w:tab/>
        <w:t>(a)</w:t>
      </w:r>
      <w:r w:rsidRPr="001B5B71">
        <w:tab/>
        <w:t>any of the Organisation for Economic Co</w:t>
      </w:r>
      <w:r w:rsidR="0017297C" w:rsidRPr="001B5B71">
        <w:noBreakHyphen/>
      </w:r>
      <w:r w:rsidRPr="001B5B71">
        <w:t>operation and Development Seed Schemes for the Varietal Certification of Seed; or</w:t>
      </w:r>
    </w:p>
    <w:p w14:paraId="06D0B131" w14:textId="77777777" w:rsidR="00285DA1" w:rsidRPr="001B5B71" w:rsidRDefault="00285DA1" w:rsidP="00285DA1">
      <w:pPr>
        <w:pStyle w:val="paragraph"/>
      </w:pPr>
      <w:r w:rsidRPr="001B5B71">
        <w:tab/>
        <w:t>(b)</w:t>
      </w:r>
      <w:r w:rsidRPr="001B5B71">
        <w:tab/>
        <w:t>the Australian Seed Certification Scheme; or</w:t>
      </w:r>
    </w:p>
    <w:p w14:paraId="0F2A66BE" w14:textId="77777777" w:rsidR="00285DA1" w:rsidRPr="001B5B71" w:rsidRDefault="00285DA1" w:rsidP="00285DA1">
      <w:pPr>
        <w:pStyle w:val="paragraph"/>
      </w:pPr>
      <w:r w:rsidRPr="001B5B71">
        <w:tab/>
        <w:t>(c)</w:t>
      </w:r>
      <w:r w:rsidRPr="001B5B71">
        <w:tab/>
        <w:t>the Association of Official Seed Certifying Agencies seed certification program.</w:t>
      </w:r>
    </w:p>
    <w:p w14:paraId="68B43481" w14:textId="77777777" w:rsidR="00285DA1" w:rsidRPr="001B5B71" w:rsidRDefault="00285DA1" w:rsidP="00285DA1">
      <w:pPr>
        <w:pStyle w:val="ActHead5"/>
      </w:pPr>
      <w:bookmarkStart w:id="231" w:name="_Toc177037706"/>
      <w:r w:rsidRPr="00217AA3">
        <w:rPr>
          <w:rStyle w:val="CharSectno"/>
        </w:rPr>
        <w:t>27</w:t>
      </w:r>
      <w:r w:rsidR="0017297C" w:rsidRPr="00217AA3">
        <w:rPr>
          <w:rStyle w:val="CharSectno"/>
        </w:rPr>
        <w:noBreakHyphen/>
      </w:r>
      <w:r w:rsidRPr="00217AA3">
        <w:rPr>
          <w:rStyle w:val="CharSectno"/>
        </w:rPr>
        <w:t>2</w:t>
      </w:r>
      <w:r w:rsidRPr="001B5B71">
        <w:t xml:space="preserve">  Rate of the levy</w:t>
      </w:r>
      <w:bookmarkEnd w:id="231"/>
    </w:p>
    <w:p w14:paraId="644F1C84" w14:textId="77777777" w:rsidR="00285DA1" w:rsidRPr="001B5B71" w:rsidRDefault="00285DA1" w:rsidP="00285DA1">
      <w:pPr>
        <w:pStyle w:val="subsection"/>
      </w:pPr>
      <w:r w:rsidRPr="001B5B71">
        <w:tab/>
      </w:r>
      <w:r w:rsidRPr="001B5B71">
        <w:tab/>
        <w:t xml:space="preserve">The rate of the levy on pasture seeds is worked out using the table in </w:t>
      </w:r>
      <w:r w:rsidR="00B779FF" w:rsidRPr="001B5B71">
        <w:t>clause 2</w:t>
      </w:r>
      <w:r w:rsidR="004F2956" w:rsidRPr="001B5B71">
        <w:t>7</w:t>
      </w:r>
      <w:r w:rsidR="0017297C" w:rsidRPr="001B5B71">
        <w:noBreakHyphen/>
      </w:r>
      <w:r w:rsidR="004F2956" w:rsidRPr="001B5B71">
        <w:t>3</w:t>
      </w:r>
      <w:r w:rsidRPr="001B5B71">
        <w:t>.</w:t>
      </w:r>
    </w:p>
    <w:p w14:paraId="4A05E41F" w14:textId="77777777" w:rsidR="00285DA1" w:rsidRPr="001B5B71" w:rsidRDefault="00285DA1" w:rsidP="00285DA1">
      <w:pPr>
        <w:pStyle w:val="ActHead5"/>
      </w:pPr>
      <w:bookmarkStart w:id="232" w:name="_Toc177037707"/>
      <w:r w:rsidRPr="00217AA3">
        <w:rPr>
          <w:rStyle w:val="CharSectno"/>
        </w:rPr>
        <w:t>27</w:t>
      </w:r>
      <w:r w:rsidR="0017297C" w:rsidRPr="00217AA3">
        <w:rPr>
          <w:rStyle w:val="CharSectno"/>
        </w:rPr>
        <w:noBreakHyphen/>
      </w:r>
      <w:r w:rsidRPr="00217AA3">
        <w:rPr>
          <w:rStyle w:val="CharSectno"/>
        </w:rPr>
        <w:t>3</w:t>
      </w:r>
      <w:r w:rsidRPr="001B5B71">
        <w:t xml:space="preserve">  Table of pasture seeds species and levy rates</w:t>
      </w:r>
      <w:bookmarkEnd w:id="232"/>
    </w:p>
    <w:p w14:paraId="5F0D4FE1" w14:textId="77777777" w:rsidR="00285DA1" w:rsidRPr="001B5B71" w:rsidRDefault="00285DA1" w:rsidP="00285DA1">
      <w:pPr>
        <w:pStyle w:val="subsection"/>
      </w:pPr>
      <w:r w:rsidRPr="001B5B71">
        <w:tab/>
      </w:r>
      <w:r w:rsidRPr="001B5B71">
        <w:tab/>
        <w:t>This table sets out:</w:t>
      </w:r>
    </w:p>
    <w:p w14:paraId="1CBE43AE" w14:textId="77777777" w:rsidR="00285DA1" w:rsidRPr="001B5B71" w:rsidRDefault="00285DA1" w:rsidP="00285DA1">
      <w:pPr>
        <w:pStyle w:val="paragraph"/>
      </w:pPr>
      <w:r w:rsidRPr="001B5B71">
        <w:tab/>
        <w:t>(a)</w:t>
      </w:r>
      <w:r w:rsidRPr="001B5B71">
        <w:tab/>
        <w:t xml:space="preserve">species for the purposes of the definition of </w:t>
      </w:r>
      <w:r w:rsidRPr="001B5B71">
        <w:rPr>
          <w:b/>
          <w:i/>
        </w:rPr>
        <w:t>pasture seeds</w:t>
      </w:r>
      <w:r w:rsidRPr="001B5B71">
        <w:t xml:space="preserve"> in </w:t>
      </w:r>
      <w:r w:rsidR="00B779FF" w:rsidRPr="001B5B71">
        <w:t>subclause 2</w:t>
      </w:r>
      <w:r w:rsidR="004F2956" w:rsidRPr="001B5B71">
        <w:t>7</w:t>
      </w:r>
      <w:r w:rsidR="0017297C" w:rsidRPr="001B5B71">
        <w:noBreakHyphen/>
      </w:r>
      <w:r w:rsidR="004F2956" w:rsidRPr="001B5B71">
        <w:t>1</w:t>
      </w:r>
      <w:r w:rsidRPr="001B5B71">
        <w:t>(2); and</w:t>
      </w:r>
    </w:p>
    <w:p w14:paraId="4A3734FD" w14:textId="77777777" w:rsidR="00285DA1" w:rsidRPr="001B5B71" w:rsidRDefault="00285DA1" w:rsidP="00285DA1">
      <w:pPr>
        <w:pStyle w:val="paragraph"/>
      </w:pPr>
      <w:r w:rsidRPr="001B5B71">
        <w:tab/>
        <w:t>(b)</w:t>
      </w:r>
      <w:r w:rsidRPr="001B5B71">
        <w:tab/>
        <w:t xml:space="preserve">rates of levy for the purposes of </w:t>
      </w:r>
      <w:r w:rsidR="00B779FF" w:rsidRPr="001B5B71">
        <w:t>clause 2</w:t>
      </w:r>
      <w:r w:rsidR="004F2956" w:rsidRPr="001B5B71">
        <w:t>7</w:t>
      </w:r>
      <w:r w:rsidR="0017297C" w:rsidRPr="001B5B71">
        <w:noBreakHyphen/>
      </w:r>
      <w:r w:rsidR="004F2956" w:rsidRPr="001B5B71">
        <w:t>2</w:t>
      </w:r>
      <w:r w:rsidRPr="001B5B71">
        <w:t>.</w:t>
      </w:r>
    </w:p>
    <w:p w14:paraId="42F8B264"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2693"/>
        <w:gridCol w:w="2931"/>
      </w:tblGrid>
      <w:tr w:rsidR="001B5B71" w:rsidRPr="001B5B71" w14:paraId="1237BF1A" w14:textId="77777777" w:rsidTr="00CF1D94">
        <w:trPr>
          <w:tblHeader/>
        </w:trPr>
        <w:tc>
          <w:tcPr>
            <w:tcW w:w="8313" w:type="dxa"/>
            <w:gridSpan w:val="4"/>
            <w:tcBorders>
              <w:top w:val="single" w:sz="12" w:space="0" w:color="auto"/>
              <w:bottom w:val="single" w:sz="6" w:space="0" w:color="auto"/>
            </w:tcBorders>
            <w:shd w:val="clear" w:color="auto" w:fill="auto"/>
          </w:tcPr>
          <w:p w14:paraId="59E0700E" w14:textId="77777777" w:rsidR="00285DA1" w:rsidRPr="001B5B71" w:rsidRDefault="00285DA1" w:rsidP="00CF1D94">
            <w:pPr>
              <w:pStyle w:val="TableHeading"/>
            </w:pPr>
            <w:r w:rsidRPr="001B5B71">
              <w:t>Kind of plant and rate of pasture seed levy</w:t>
            </w:r>
          </w:p>
        </w:tc>
      </w:tr>
      <w:tr w:rsidR="001B5B71" w:rsidRPr="001B5B71" w14:paraId="45128521" w14:textId="77777777" w:rsidTr="00315CB8">
        <w:trPr>
          <w:tblHeader/>
        </w:trPr>
        <w:tc>
          <w:tcPr>
            <w:tcW w:w="714" w:type="dxa"/>
            <w:tcBorders>
              <w:top w:val="single" w:sz="6" w:space="0" w:color="auto"/>
              <w:bottom w:val="single" w:sz="12" w:space="0" w:color="auto"/>
            </w:tcBorders>
            <w:shd w:val="clear" w:color="auto" w:fill="auto"/>
          </w:tcPr>
          <w:p w14:paraId="7FAAFF24" w14:textId="77777777" w:rsidR="00285DA1" w:rsidRPr="001B5B71" w:rsidRDefault="00285DA1" w:rsidP="00CF1D94">
            <w:pPr>
              <w:pStyle w:val="TableHeading"/>
            </w:pPr>
            <w:r w:rsidRPr="001B5B71">
              <w:t>Item</w:t>
            </w:r>
          </w:p>
        </w:tc>
        <w:tc>
          <w:tcPr>
            <w:tcW w:w="1975" w:type="dxa"/>
            <w:tcBorders>
              <w:top w:val="single" w:sz="6" w:space="0" w:color="auto"/>
              <w:bottom w:val="single" w:sz="12" w:space="0" w:color="auto"/>
            </w:tcBorders>
            <w:shd w:val="clear" w:color="auto" w:fill="auto"/>
          </w:tcPr>
          <w:p w14:paraId="5E0AF8D8" w14:textId="77777777" w:rsidR="00285DA1" w:rsidRPr="001B5B71" w:rsidRDefault="00285DA1" w:rsidP="00CF1D94">
            <w:pPr>
              <w:pStyle w:val="TableHeading"/>
            </w:pPr>
            <w:r w:rsidRPr="001B5B71">
              <w:t>Column 1</w:t>
            </w:r>
            <w:r w:rsidRPr="001B5B71">
              <w:br/>
              <w:t>Common name</w:t>
            </w:r>
          </w:p>
        </w:tc>
        <w:tc>
          <w:tcPr>
            <w:tcW w:w="2693" w:type="dxa"/>
            <w:tcBorders>
              <w:top w:val="single" w:sz="6" w:space="0" w:color="auto"/>
              <w:bottom w:val="single" w:sz="12" w:space="0" w:color="auto"/>
            </w:tcBorders>
            <w:shd w:val="clear" w:color="auto" w:fill="auto"/>
          </w:tcPr>
          <w:p w14:paraId="65F95E8B" w14:textId="77777777" w:rsidR="00285DA1" w:rsidRPr="001B5B71" w:rsidRDefault="00285DA1" w:rsidP="00CF1D94">
            <w:pPr>
              <w:pStyle w:val="TableHeading"/>
            </w:pPr>
            <w:r w:rsidRPr="001B5B71">
              <w:t>Column 2</w:t>
            </w:r>
            <w:r w:rsidRPr="001B5B71">
              <w:br/>
              <w:t>Species</w:t>
            </w:r>
          </w:p>
        </w:tc>
        <w:tc>
          <w:tcPr>
            <w:tcW w:w="2931" w:type="dxa"/>
            <w:tcBorders>
              <w:top w:val="single" w:sz="6" w:space="0" w:color="auto"/>
              <w:bottom w:val="single" w:sz="12" w:space="0" w:color="auto"/>
            </w:tcBorders>
            <w:shd w:val="clear" w:color="auto" w:fill="auto"/>
          </w:tcPr>
          <w:p w14:paraId="2AACDFCD" w14:textId="77777777" w:rsidR="00285DA1" w:rsidRPr="001B5B71" w:rsidRDefault="00285DA1" w:rsidP="00CF1D94">
            <w:pPr>
              <w:pStyle w:val="TableHeading"/>
            </w:pPr>
            <w:r w:rsidRPr="001B5B71">
              <w:t>Column 3</w:t>
            </w:r>
            <w:r w:rsidRPr="001B5B71">
              <w:br/>
              <w:t>Rate of levy</w:t>
            </w:r>
          </w:p>
        </w:tc>
      </w:tr>
      <w:tr w:rsidR="001B5B71" w:rsidRPr="001B5B71" w14:paraId="1994E62B" w14:textId="77777777" w:rsidTr="00315CB8">
        <w:tc>
          <w:tcPr>
            <w:tcW w:w="714" w:type="dxa"/>
            <w:tcBorders>
              <w:top w:val="single" w:sz="12" w:space="0" w:color="auto"/>
              <w:bottom w:val="nil"/>
            </w:tcBorders>
            <w:shd w:val="clear" w:color="auto" w:fill="auto"/>
          </w:tcPr>
          <w:p w14:paraId="728A0BAA" w14:textId="77777777" w:rsidR="00285DA1" w:rsidRPr="001B5B71" w:rsidRDefault="00285DA1" w:rsidP="00CF1D94">
            <w:pPr>
              <w:pStyle w:val="Tabletext"/>
            </w:pPr>
            <w:r w:rsidRPr="001B5B71">
              <w:t>1</w:t>
            </w:r>
          </w:p>
        </w:tc>
        <w:tc>
          <w:tcPr>
            <w:tcW w:w="1975" w:type="dxa"/>
            <w:tcBorders>
              <w:top w:val="single" w:sz="12" w:space="0" w:color="auto"/>
              <w:bottom w:val="nil"/>
            </w:tcBorders>
            <w:shd w:val="clear" w:color="auto" w:fill="auto"/>
          </w:tcPr>
          <w:p w14:paraId="34EE804E" w14:textId="77777777" w:rsidR="00285DA1" w:rsidRPr="001B5B71" w:rsidRDefault="00285DA1" w:rsidP="00CF1D94">
            <w:pPr>
              <w:pStyle w:val="Tabletext"/>
            </w:pPr>
            <w:r w:rsidRPr="001B5B71">
              <w:t>Barrel medic</w:t>
            </w:r>
          </w:p>
        </w:tc>
        <w:tc>
          <w:tcPr>
            <w:tcW w:w="2693" w:type="dxa"/>
            <w:tcBorders>
              <w:top w:val="single" w:sz="12" w:space="0" w:color="auto"/>
              <w:bottom w:val="nil"/>
            </w:tcBorders>
            <w:shd w:val="clear" w:color="auto" w:fill="auto"/>
          </w:tcPr>
          <w:p w14:paraId="3CBCFA71" w14:textId="77777777" w:rsidR="00285DA1" w:rsidRPr="001B5B71" w:rsidRDefault="00285DA1" w:rsidP="00CF1D94">
            <w:pPr>
              <w:pStyle w:val="Tabletext"/>
            </w:pPr>
            <w:r w:rsidRPr="001B5B71">
              <w:rPr>
                <w:i/>
              </w:rPr>
              <w:t>Medicago truncatula</w:t>
            </w:r>
          </w:p>
        </w:tc>
        <w:tc>
          <w:tcPr>
            <w:tcW w:w="2931" w:type="dxa"/>
            <w:vMerge w:val="restart"/>
            <w:tcBorders>
              <w:top w:val="single" w:sz="12" w:space="0" w:color="auto"/>
            </w:tcBorders>
            <w:shd w:val="clear" w:color="auto" w:fill="auto"/>
          </w:tcPr>
          <w:p w14:paraId="38E08D2E" w14:textId="77777777" w:rsidR="00285DA1" w:rsidRPr="001B5B71" w:rsidRDefault="00285DA1" w:rsidP="00CF1D94">
            <w:pPr>
              <w:pStyle w:val="Tabletext"/>
            </w:pPr>
            <w:r w:rsidRPr="001B5B71">
              <w:t>$10.00 per tonne (the research and development component)</w:t>
            </w:r>
          </w:p>
        </w:tc>
      </w:tr>
      <w:tr w:rsidR="001B5B71" w:rsidRPr="001B5B71" w14:paraId="6661F36A" w14:textId="77777777" w:rsidTr="00315CB8">
        <w:tc>
          <w:tcPr>
            <w:tcW w:w="714" w:type="dxa"/>
            <w:tcBorders>
              <w:top w:val="nil"/>
              <w:bottom w:val="nil"/>
            </w:tcBorders>
            <w:shd w:val="clear" w:color="auto" w:fill="auto"/>
          </w:tcPr>
          <w:p w14:paraId="004ECBE7" w14:textId="77777777" w:rsidR="00285DA1" w:rsidRPr="001B5B71" w:rsidRDefault="00285DA1" w:rsidP="00CF1D94">
            <w:pPr>
              <w:pStyle w:val="Tabletext"/>
            </w:pPr>
          </w:p>
        </w:tc>
        <w:tc>
          <w:tcPr>
            <w:tcW w:w="1975" w:type="dxa"/>
            <w:tcBorders>
              <w:top w:val="nil"/>
              <w:bottom w:val="nil"/>
            </w:tcBorders>
            <w:shd w:val="clear" w:color="auto" w:fill="auto"/>
          </w:tcPr>
          <w:p w14:paraId="69F10CF2" w14:textId="77777777" w:rsidR="00285DA1" w:rsidRPr="001B5B71" w:rsidRDefault="00285DA1" w:rsidP="00CF1D94">
            <w:pPr>
              <w:pStyle w:val="Tabletext"/>
            </w:pPr>
            <w:r w:rsidRPr="001B5B71">
              <w:t>Burr medic</w:t>
            </w:r>
          </w:p>
        </w:tc>
        <w:tc>
          <w:tcPr>
            <w:tcW w:w="2693" w:type="dxa"/>
            <w:tcBorders>
              <w:top w:val="nil"/>
              <w:bottom w:val="nil"/>
            </w:tcBorders>
            <w:shd w:val="clear" w:color="auto" w:fill="auto"/>
          </w:tcPr>
          <w:p w14:paraId="5F8A8A50" w14:textId="77777777" w:rsidR="00285DA1" w:rsidRPr="001B5B71" w:rsidRDefault="00285DA1" w:rsidP="00CF1D94">
            <w:pPr>
              <w:pStyle w:val="Tabletext"/>
              <w:rPr>
                <w:i/>
              </w:rPr>
            </w:pPr>
            <w:r w:rsidRPr="001B5B71">
              <w:rPr>
                <w:rFonts w:eastAsiaTheme="minorHAnsi"/>
                <w:i/>
              </w:rPr>
              <w:t>Medicago polymorpha</w:t>
            </w:r>
          </w:p>
        </w:tc>
        <w:tc>
          <w:tcPr>
            <w:tcW w:w="2931" w:type="dxa"/>
            <w:vMerge/>
            <w:shd w:val="clear" w:color="auto" w:fill="auto"/>
          </w:tcPr>
          <w:p w14:paraId="60E90497" w14:textId="77777777" w:rsidR="00285DA1" w:rsidRPr="001B5B71" w:rsidRDefault="00285DA1" w:rsidP="00CF1D94">
            <w:pPr>
              <w:pStyle w:val="Tabletext"/>
            </w:pPr>
          </w:p>
        </w:tc>
      </w:tr>
      <w:tr w:rsidR="001B5B71" w:rsidRPr="001B5B71" w14:paraId="51771EE6" w14:textId="77777777" w:rsidTr="00315CB8">
        <w:tc>
          <w:tcPr>
            <w:tcW w:w="714" w:type="dxa"/>
            <w:tcBorders>
              <w:top w:val="nil"/>
              <w:bottom w:val="nil"/>
            </w:tcBorders>
            <w:shd w:val="clear" w:color="auto" w:fill="auto"/>
          </w:tcPr>
          <w:p w14:paraId="56C40C30" w14:textId="77777777" w:rsidR="00285DA1" w:rsidRPr="001B5B71" w:rsidRDefault="00285DA1" w:rsidP="00CF1D94">
            <w:pPr>
              <w:pStyle w:val="Tabletext"/>
            </w:pPr>
          </w:p>
        </w:tc>
        <w:tc>
          <w:tcPr>
            <w:tcW w:w="1975" w:type="dxa"/>
            <w:tcBorders>
              <w:top w:val="nil"/>
              <w:bottom w:val="nil"/>
            </w:tcBorders>
            <w:shd w:val="clear" w:color="auto" w:fill="auto"/>
          </w:tcPr>
          <w:p w14:paraId="3A146FBE" w14:textId="77777777" w:rsidR="00285DA1" w:rsidRPr="001B5B71" w:rsidRDefault="00285DA1" w:rsidP="00CF1D94">
            <w:pPr>
              <w:pStyle w:val="Tabletext"/>
            </w:pPr>
            <w:r w:rsidRPr="001B5B71">
              <w:t>Disc medic</w:t>
            </w:r>
          </w:p>
        </w:tc>
        <w:tc>
          <w:tcPr>
            <w:tcW w:w="2693" w:type="dxa"/>
            <w:tcBorders>
              <w:top w:val="nil"/>
              <w:bottom w:val="nil"/>
            </w:tcBorders>
            <w:shd w:val="clear" w:color="auto" w:fill="auto"/>
          </w:tcPr>
          <w:p w14:paraId="3D0FB1DA" w14:textId="77777777" w:rsidR="00285DA1" w:rsidRPr="001B5B71" w:rsidRDefault="00285DA1" w:rsidP="00CF1D94">
            <w:pPr>
              <w:pStyle w:val="Tabletext"/>
            </w:pPr>
            <w:r w:rsidRPr="001B5B71">
              <w:rPr>
                <w:i/>
              </w:rPr>
              <w:t xml:space="preserve">Medicago tornata </w:t>
            </w:r>
            <w:r w:rsidRPr="001B5B71">
              <w:t>(synonym</w:t>
            </w:r>
            <w:r w:rsidRPr="001B5B71">
              <w:rPr>
                <w:i/>
              </w:rPr>
              <w:t xml:space="preserve"> Medicago italica</w:t>
            </w:r>
            <w:r w:rsidRPr="001B5B71">
              <w:t>)</w:t>
            </w:r>
          </w:p>
        </w:tc>
        <w:tc>
          <w:tcPr>
            <w:tcW w:w="2931" w:type="dxa"/>
            <w:vMerge/>
            <w:shd w:val="clear" w:color="auto" w:fill="auto"/>
          </w:tcPr>
          <w:p w14:paraId="1E26CC44" w14:textId="77777777" w:rsidR="00285DA1" w:rsidRPr="001B5B71" w:rsidRDefault="00285DA1" w:rsidP="00CF1D94">
            <w:pPr>
              <w:pStyle w:val="Tabletext"/>
            </w:pPr>
          </w:p>
        </w:tc>
      </w:tr>
      <w:tr w:rsidR="001B5B71" w:rsidRPr="001B5B71" w14:paraId="6DB40F4E" w14:textId="77777777" w:rsidTr="00315CB8">
        <w:tc>
          <w:tcPr>
            <w:tcW w:w="714" w:type="dxa"/>
            <w:tcBorders>
              <w:top w:val="nil"/>
              <w:bottom w:val="nil"/>
            </w:tcBorders>
            <w:shd w:val="clear" w:color="auto" w:fill="auto"/>
          </w:tcPr>
          <w:p w14:paraId="61E9415C" w14:textId="77777777" w:rsidR="00285DA1" w:rsidRPr="001B5B71" w:rsidRDefault="00285DA1" w:rsidP="00CF1D94">
            <w:pPr>
              <w:pStyle w:val="Tabletext"/>
            </w:pPr>
          </w:p>
        </w:tc>
        <w:tc>
          <w:tcPr>
            <w:tcW w:w="1975" w:type="dxa"/>
            <w:tcBorders>
              <w:top w:val="nil"/>
              <w:bottom w:val="nil"/>
            </w:tcBorders>
            <w:shd w:val="clear" w:color="auto" w:fill="auto"/>
          </w:tcPr>
          <w:p w14:paraId="4C7D3E2A" w14:textId="77777777" w:rsidR="00285DA1" w:rsidRPr="001B5B71" w:rsidRDefault="00285DA1" w:rsidP="00CF1D94">
            <w:pPr>
              <w:pStyle w:val="Tabletext"/>
            </w:pPr>
            <w:r w:rsidRPr="001B5B71">
              <w:t>Gama medic</w:t>
            </w:r>
          </w:p>
        </w:tc>
        <w:tc>
          <w:tcPr>
            <w:tcW w:w="2693" w:type="dxa"/>
            <w:tcBorders>
              <w:top w:val="nil"/>
              <w:bottom w:val="nil"/>
            </w:tcBorders>
            <w:shd w:val="clear" w:color="auto" w:fill="auto"/>
          </w:tcPr>
          <w:p w14:paraId="7BC69FA1" w14:textId="77777777" w:rsidR="00285DA1" w:rsidRPr="001B5B71" w:rsidRDefault="00285DA1" w:rsidP="00CF1D94">
            <w:pPr>
              <w:pStyle w:val="Tabletext"/>
            </w:pPr>
            <w:r w:rsidRPr="001B5B71">
              <w:rPr>
                <w:i/>
              </w:rPr>
              <w:t>Medicago rugosa</w:t>
            </w:r>
          </w:p>
        </w:tc>
        <w:tc>
          <w:tcPr>
            <w:tcW w:w="2931" w:type="dxa"/>
            <w:vMerge/>
            <w:shd w:val="clear" w:color="auto" w:fill="auto"/>
          </w:tcPr>
          <w:p w14:paraId="0DE6E38B" w14:textId="77777777" w:rsidR="00285DA1" w:rsidRPr="001B5B71" w:rsidRDefault="00285DA1" w:rsidP="00CF1D94">
            <w:pPr>
              <w:pStyle w:val="Tabletext"/>
            </w:pPr>
          </w:p>
        </w:tc>
      </w:tr>
      <w:tr w:rsidR="001B5B71" w:rsidRPr="001B5B71" w14:paraId="4990D721" w14:textId="77777777" w:rsidTr="00315CB8">
        <w:tc>
          <w:tcPr>
            <w:tcW w:w="714" w:type="dxa"/>
            <w:tcBorders>
              <w:top w:val="nil"/>
              <w:bottom w:val="nil"/>
            </w:tcBorders>
            <w:shd w:val="clear" w:color="auto" w:fill="auto"/>
          </w:tcPr>
          <w:p w14:paraId="2FBC0BF0" w14:textId="77777777" w:rsidR="00285DA1" w:rsidRPr="001B5B71" w:rsidRDefault="00285DA1" w:rsidP="00CF1D94">
            <w:pPr>
              <w:pStyle w:val="Tabletext"/>
            </w:pPr>
          </w:p>
        </w:tc>
        <w:tc>
          <w:tcPr>
            <w:tcW w:w="1975" w:type="dxa"/>
            <w:tcBorders>
              <w:top w:val="nil"/>
              <w:bottom w:val="nil"/>
            </w:tcBorders>
            <w:shd w:val="clear" w:color="auto" w:fill="auto"/>
          </w:tcPr>
          <w:p w14:paraId="5C22BF8A" w14:textId="77777777" w:rsidR="00285DA1" w:rsidRPr="001B5B71" w:rsidRDefault="00285DA1" w:rsidP="00CF1D94">
            <w:pPr>
              <w:pStyle w:val="Tabletext"/>
            </w:pPr>
            <w:r w:rsidRPr="001B5B71">
              <w:t>Murex medic</w:t>
            </w:r>
          </w:p>
        </w:tc>
        <w:tc>
          <w:tcPr>
            <w:tcW w:w="2693" w:type="dxa"/>
            <w:tcBorders>
              <w:top w:val="nil"/>
              <w:bottom w:val="nil"/>
            </w:tcBorders>
            <w:shd w:val="clear" w:color="auto" w:fill="auto"/>
          </w:tcPr>
          <w:p w14:paraId="3C1B0AAB" w14:textId="77777777" w:rsidR="00285DA1" w:rsidRPr="001B5B71" w:rsidRDefault="00285DA1" w:rsidP="00CF1D94">
            <w:pPr>
              <w:pStyle w:val="Tabletext"/>
            </w:pPr>
            <w:r w:rsidRPr="001B5B71">
              <w:rPr>
                <w:i/>
              </w:rPr>
              <w:t>Medicago murex</w:t>
            </w:r>
          </w:p>
        </w:tc>
        <w:tc>
          <w:tcPr>
            <w:tcW w:w="2931" w:type="dxa"/>
            <w:vMerge/>
            <w:shd w:val="clear" w:color="auto" w:fill="auto"/>
          </w:tcPr>
          <w:p w14:paraId="74750D6C" w14:textId="77777777" w:rsidR="00285DA1" w:rsidRPr="001B5B71" w:rsidRDefault="00285DA1" w:rsidP="00CF1D94">
            <w:pPr>
              <w:pStyle w:val="Tabletext"/>
            </w:pPr>
          </w:p>
        </w:tc>
      </w:tr>
      <w:tr w:rsidR="001B5B71" w:rsidRPr="001B5B71" w14:paraId="7B0F054D" w14:textId="77777777" w:rsidTr="00315CB8">
        <w:tc>
          <w:tcPr>
            <w:tcW w:w="714" w:type="dxa"/>
            <w:tcBorders>
              <w:top w:val="nil"/>
              <w:bottom w:val="nil"/>
            </w:tcBorders>
            <w:shd w:val="clear" w:color="auto" w:fill="auto"/>
          </w:tcPr>
          <w:p w14:paraId="5499E03C" w14:textId="77777777" w:rsidR="00285DA1" w:rsidRPr="001B5B71" w:rsidRDefault="00285DA1" w:rsidP="00CF1D94">
            <w:pPr>
              <w:pStyle w:val="Tabletext"/>
            </w:pPr>
          </w:p>
        </w:tc>
        <w:tc>
          <w:tcPr>
            <w:tcW w:w="1975" w:type="dxa"/>
            <w:tcBorders>
              <w:top w:val="nil"/>
              <w:bottom w:val="nil"/>
            </w:tcBorders>
            <w:shd w:val="clear" w:color="auto" w:fill="auto"/>
          </w:tcPr>
          <w:p w14:paraId="2E3C3012" w14:textId="77777777" w:rsidR="00285DA1" w:rsidRPr="001B5B71" w:rsidRDefault="00285DA1" w:rsidP="00CF1D94">
            <w:pPr>
              <w:pStyle w:val="Tabletext"/>
            </w:pPr>
            <w:r w:rsidRPr="001B5B71">
              <w:t>Snail medic</w:t>
            </w:r>
          </w:p>
        </w:tc>
        <w:tc>
          <w:tcPr>
            <w:tcW w:w="2693" w:type="dxa"/>
            <w:tcBorders>
              <w:top w:val="nil"/>
              <w:bottom w:val="nil"/>
            </w:tcBorders>
            <w:shd w:val="clear" w:color="auto" w:fill="auto"/>
          </w:tcPr>
          <w:p w14:paraId="560CE6F3" w14:textId="77777777" w:rsidR="00285DA1" w:rsidRPr="001B5B71" w:rsidRDefault="00285DA1" w:rsidP="00CF1D94">
            <w:pPr>
              <w:pStyle w:val="Tabletext"/>
            </w:pPr>
            <w:r w:rsidRPr="001B5B71">
              <w:rPr>
                <w:i/>
              </w:rPr>
              <w:t>Medicago scutellata</w:t>
            </w:r>
          </w:p>
        </w:tc>
        <w:tc>
          <w:tcPr>
            <w:tcW w:w="2931" w:type="dxa"/>
            <w:vMerge/>
            <w:shd w:val="clear" w:color="auto" w:fill="auto"/>
          </w:tcPr>
          <w:p w14:paraId="4804CBE6" w14:textId="77777777" w:rsidR="00285DA1" w:rsidRPr="001B5B71" w:rsidRDefault="00285DA1" w:rsidP="00CF1D94">
            <w:pPr>
              <w:pStyle w:val="Tabletext"/>
            </w:pPr>
          </w:p>
        </w:tc>
      </w:tr>
      <w:tr w:rsidR="001B5B71" w:rsidRPr="001B5B71" w14:paraId="4F7840C3" w14:textId="77777777" w:rsidTr="00315CB8">
        <w:tc>
          <w:tcPr>
            <w:tcW w:w="714" w:type="dxa"/>
            <w:tcBorders>
              <w:top w:val="nil"/>
              <w:bottom w:val="nil"/>
            </w:tcBorders>
            <w:shd w:val="clear" w:color="auto" w:fill="auto"/>
          </w:tcPr>
          <w:p w14:paraId="0A4B5782" w14:textId="77777777" w:rsidR="00285DA1" w:rsidRPr="001B5B71" w:rsidRDefault="00285DA1" w:rsidP="00CF1D94">
            <w:pPr>
              <w:pStyle w:val="Tabletext"/>
            </w:pPr>
          </w:p>
        </w:tc>
        <w:tc>
          <w:tcPr>
            <w:tcW w:w="1975" w:type="dxa"/>
            <w:tcBorders>
              <w:top w:val="nil"/>
              <w:bottom w:val="nil"/>
            </w:tcBorders>
            <w:shd w:val="clear" w:color="auto" w:fill="auto"/>
          </w:tcPr>
          <w:p w14:paraId="0768C583" w14:textId="77777777" w:rsidR="00285DA1" w:rsidRPr="001B5B71" w:rsidRDefault="00285DA1" w:rsidP="00CF1D94">
            <w:pPr>
              <w:pStyle w:val="Tabletext"/>
            </w:pPr>
            <w:r w:rsidRPr="001B5B71">
              <w:t>Sphere medic</w:t>
            </w:r>
          </w:p>
        </w:tc>
        <w:tc>
          <w:tcPr>
            <w:tcW w:w="2693" w:type="dxa"/>
            <w:tcBorders>
              <w:top w:val="nil"/>
              <w:bottom w:val="nil"/>
            </w:tcBorders>
            <w:shd w:val="clear" w:color="auto" w:fill="auto"/>
          </w:tcPr>
          <w:p w14:paraId="596DD74E" w14:textId="77777777" w:rsidR="00285DA1" w:rsidRPr="001B5B71" w:rsidRDefault="00285DA1" w:rsidP="00CF1D94">
            <w:pPr>
              <w:pStyle w:val="Tabletext"/>
            </w:pPr>
            <w:r w:rsidRPr="001B5B71">
              <w:rPr>
                <w:i/>
              </w:rPr>
              <w:t>Medicago sphaerocarpos</w:t>
            </w:r>
          </w:p>
        </w:tc>
        <w:tc>
          <w:tcPr>
            <w:tcW w:w="2931" w:type="dxa"/>
            <w:vMerge/>
            <w:shd w:val="clear" w:color="auto" w:fill="auto"/>
          </w:tcPr>
          <w:p w14:paraId="65E9A553" w14:textId="77777777" w:rsidR="00285DA1" w:rsidRPr="001B5B71" w:rsidRDefault="00285DA1" w:rsidP="00CF1D94">
            <w:pPr>
              <w:pStyle w:val="Tabletext"/>
            </w:pPr>
          </w:p>
        </w:tc>
      </w:tr>
      <w:tr w:rsidR="001B5B71" w:rsidRPr="001B5B71" w14:paraId="186339F4" w14:textId="77777777" w:rsidTr="00315CB8">
        <w:tc>
          <w:tcPr>
            <w:tcW w:w="714" w:type="dxa"/>
            <w:tcBorders>
              <w:top w:val="nil"/>
              <w:bottom w:val="nil"/>
            </w:tcBorders>
            <w:shd w:val="clear" w:color="auto" w:fill="auto"/>
          </w:tcPr>
          <w:p w14:paraId="535949FD" w14:textId="77777777" w:rsidR="00285DA1" w:rsidRPr="001B5B71" w:rsidRDefault="00285DA1" w:rsidP="00CF1D94">
            <w:pPr>
              <w:pStyle w:val="Tabletext"/>
            </w:pPr>
          </w:p>
        </w:tc>
        <w:tc>
          <w:tcPr>
            <w:tcW w:w="1975" w:type="dxa"/>
            <w:tcBorders>
              <w:top w:val="nil"/>
              <w:bottom w:val="nil"/>
            </w:tcBorders>
            <w:shd w:val="clear" w:color="auto" w:fill="auto"/>
          </w:tcPr>
          <w:p w14:paraId="23783DE3" w14:textId="77777777" w:rsidR="00285DA1" w:rsidRPr="001B5B71" w:rsidRDefault="00285DA1" w:rsidP="00CF1D94">
            <w:pPr>
              <w:pStyle w:val="Tabletext"/>
            </w:pPr>
            <w:r w:rsidRPr="001B5B71">
              <w:t>Strand medic</w:t>
            </w:r>
          </w:p>
        </w:tc>
        <w:tc>
          <w:tcPr>
            <w:tcW w:w="2693" w:type="dxa"/>
            <w:tcBorders>
              <w:top w:val="nil"/>
              <w:bottom w:val="nil"/>
            </w:tcBorders>
            <w:shd w:val="clear" w:color="auto" w:fill="auto"/>
          </w:tcPr>
          <w:p w14:paraId="56EAF22C" w14:textId="77777777" w:rsidR="00285DA1" w:rsidRPr="001B5B71" w:rsidRDefault="00285DA1" w:rsidP="00CF1D94">
            <w:pPr>
              <w:pStyle w:val="Tabletext"/>
            </w:pPr>
            <w:r w:rsidRPr="001B5B71">
              <w:rPr>
                <w:i/>
              </w:rPr>
              <w:t>Medicago littoralis</w:t>
            </w:r>
          </w:p>
        </w:tc>
        <w:tc>
          <w:tcPr>
            <w:tcW w:w="2931" w:type="dxa"/>
            <w:vMerge/>
            <w:shd w:val="clear" w:color="auto" w:fill="auto"/>
          </w:tcPr>
          <w:p w14:paraId="0E59717B" w14:textId="77777777" w:rsidR="00285DA1" w:rsidRPr="001B5B71" w:rsidRDefault="00285DA1" w:rsidP="00CF1D94">
            <w:pPr>
              <w:pStyle w:val="Tabletext"/>
            </w:pPr>
          </w:p>
        </w:tc>
      </w:tr>
      <w:tr w:rsidR="001B5B71" w:rsidRPr="001B5B71" w14:paraId="78345C90" w14:textId="77777777" w:rsidTr="00315CB8">
        <w:tc>
          <w:tcPr>
            <w:tcW w:w="714" w:type="dxa"/>
            <w:tcBorders>
              <w:top w:val="nil"/>
              <w:bottom w:val="single" w:sz="2" w:space="0" w:color="auto"/>
            </w:tcBorders>
            <w:shd w:val="clear" w:color="auto" w:fill="auto"/>
          </w:tcPr>
          <w:p w14:paraId="31B2F6F2" w14:textId="77777777" w:rsidR="00285DA1" w:rsidRPr="001B5B71" w:rsidRDefault="00285DA1" w:rsidP="00CF1D94">
            <w:pPr>
              <w:pStyle w:val="Tabletext"/>
            </w:pPr>
          </w:p>
        </w:tc>
        <w:tc>
          <w:tcPr>
            <w:tcW w:w="1975" w:type="dxa"/>
            <w:tcBorders>
              <w:top w:val="nil"/>
              <w:bottom w:val="single" w:sz="2" w:space="0" w:color="auto"/>
            </w:tcBorders>
            <w:shd w:val="clear" w:color="auto" w:fill="auto"/>
          </w:tcPr>
          <w:p w14:paraId="39B86952" w14:textId="77777777" w:rsidR="00285DA1" w:rsidRPr="001B5B71" w:rsidRDefault="00285DA1" w:rsidP="00CF1D94">
            <w:pPr>
              <w:pStyle w:val="Tabletext"/>
            </w:pPr>
            <w:r w:rsidRPr="001B5B71">
              <w:t>Yellow serradella</w:t>
            </w:r>
          </w:p>
        </w:tc>
        <w:tc>
          <w:tcPr>
            <w:tcW w:w="2693" w:type="dxa"/>
            <w:tcBorders>
              <w:top w:val="nil"/>
              <w:bottom w:val="single" w:sz="2" w:space="0" w:color="auto"/>
            </w:tcBorders>
            <w:shd w:val="clear" w:color="auto" w:fill="auto"/>
          </w:tcPr>
          <w:p w14:paraId="72AD4C99" w14:textId="77777777" w:rsidR="00285DA1" w:rsidRPr="001B5B71" w:rsidRDefault="00285DA1" w:rsidP="00CF1D94">
            <w:pPr>
              <w:pStyle w:val="Tabletext"/>
            </w:pPr>
            <w:r w:rsidRPr="001B5B71">
              <w:rPr>
                <w:i/>
              </w:rPr>
              <w:t>Ornithopus compressus</w:t>
            </w:r>
          </w:p>
        </w:tc>
        <w:tc>
          <w:tcPr>
            <w:tcW w:w="2931" w:type="dxa"/>
            <w:vMerge/>
            <w:shd w:val="clear" w:color="auto" w:fill="auto"/>
          </w:tcPr>
          <w:p w14:paraId="7D60734D" w14:textId="77777777" w:rsidR="00285DA1" w:rsidRPr="001B5B71" w:rsidRDefault="00285DA1" w:rsidP="00CF1D94">
            <w:pPr>
              <w:pStyle w:val="Tabletext"/>
            </w:pPr>
          </w:p>
        </w:tc>
      </w:tr>
      <w:tr w:rsidR="001B5B71" w:rsidRPr="001B5B71" w14:paraId="31A30917" w14:textId="77777777" w:rsidTr="00315CB8">
        <w:tc>
          <w:tcPr>
            <w:tcW w:w="714" w:type="dxa"/>
            <w:tcBorders>
              <w:bottom w:val="nil"/>
            </w:tcBorders>
            <w:shd w:val="clear" w:color="auto" w:fill="auto"/>
          </w:tcPr>
          <w:p w14:paraId="0BCFE971" w14:textId="77777777" w:rsidR="00285DA1" w:rsidRPr="001B5B71" w:rsidRDefault="00285DA1" w:rsidP="00CF1D94">
            <w:pPr>
              <w:pStyle w:val="Tabletext"/>
            </w:pPr>
            <w:r w:rsidRPr="001B5B71">
              <w:t>2</w:t>
            </w:r>
          </w:p>
        </w:tc>
        <w:tc>
          <w:tcPr>
            <w:tcW w:w="1975" w:type="dxa"/>
            <w:tcBorders>
              <w:bottom w:val="nil"/>
            </w:tcBorders>
            <w:shd w:val="clear" w:color="auto" w:fill="auto"/>
          </w:tcPr>
          <w:p w14:paraId="423B4188" w14:textId="77777777" w:rsidR="00285DA1" w:rsidRPr="001B5B71" w:rsidRDefault="00285DA1" w:rsidP="00CF1D94">
            <w:pPr>
              <w:pStyle w:val="Tabletext"/>
            </w:pPr>
            <w:r w:rsidRPr="001B5B71">
              <w:t>Arrow leaf clover</w:t>
            </w:r>
          </w:p>
        </w:tc>
        <w:tc>
          <w:tcPr>
            <w:tcW w:w="2693" w:type="dxa"/>
            <w:tcBorders>
              <w:bottom w:val="nil"/>
            </w:tcBorders>
            <w:shd w:val="clear" w:color="auto" w:fill="auto"/>
          </w:tcPr>
          <w:p w14:paraId="764DE20F" w14:textId="77777777" w:rsidR="00285DA1" w:rsidRPr="001B5B71" w:rsidRDefault="00285DA1" w:rsidP="00CF1D94">
            <w:pPr>
              <w:pStyle w:val="Tabletext"/>
            </w:pPr>
            <w:r w:rsidRPr="001B5B71">
              <w:rPr>
                <w:i/>
              </w:rPr>
              <w:t>Trifolium vesiculosum</w:t>
            </w:r>
          </w:p>
        </w:tc>
        <w:tc>
          <w:tcPr>
            <w:tcW w:w="2931" w:type="dxa"/>
            <w:vMerge w:val="restart"/>
            <w:shd w:val="clear" w:color="auto" w:fill="auto"/>
          </w:tcPr>
          <w:p w14:paraId="24E6499E" w14:textId="77777777" w:rsidR="00285DA1" w:rsidRPr="001B5B71" w:rsidRDefault="00285DA1" w:rsidP="00CF1D94">
            <w:pPr>
              <w:pStyle w:val="Tabletext"/>
            </w:pPr>
            <w:r w:rsidRPr="001B5B71">
              <w:t>$15.00 per tonne (the research and development component)</w:t>
            </w:r>
          </w:p>
        </w:tc>
      </w:tr>
      <w:tr w:rsidR="001B5B71" w:rsidRPr="001B5B71" w14:paraId="7BFA1B67" w14:textId="77777777" w:rsidTr="00315CB8">
        <w:tc>
          <w:tcPr>
            <w:tcW w:w="714" w:type="dxa"/>
            <w:tcBorders>
              <w:top w:val="nil"/>
              <w:bottom w:val="nil"/>
            </w:tcBorders>
            <w:shd w:val="clear" w:color="auto" w:fill="auto"/>
          </w:tcPr>
          <w:p w14:paraId="56A09743" w14:textId="77777777" w:rsidR="00285DA1" w:rsidRPr="001B5B71" w:rsidRDefault="00285DA1" w:rsidP="00CF1D94">
            <w:pPr>
              <w:pStyle w:val="Tabletext"/>
            </w:pPr>
          </w:p>
        </w:tc>
        <w:tc>
          <w:tcPr>
            <w:tcW w:w="1975" w:type="dxa"/>
            <w:tcBorders>
              <w:top w:val="nil"/>
              <w:bottom w:val="nil"/>
            </w:tcBorders>
            <w:shd w:val="clear" w:color="auto" w:fill="auto"/>
          </w:tcPr>
          <w:p w14:paraId="69D7D25C" w14:textId="77777777" w:rsidR="00285DA1" w:rsidRPr="001B5B71" w:rsidRDefault="00285DA1" w:rsidP="00CF1D94">
            <w:pPr>
              <w:pStyle w:val="Tabletext"/>
            </w:pPr>
            <w:r w:rsidRPr="001B5B71">
              <w:t>Balansa clover</w:t>
            </w:r>
          </w:p>
        </w:tc>
        <w:tc>
          <w:tcPr>
            <w:tcW w:w="2693" w:type="dxa"/>
            <w:tcBorders>
              <w:top w:val="nil"/>
              <w:bottom w:val="nil"/>
            </w:tcBorders>
            <w:shd w:val="clear" w:color="auto" w:fill="auto"/>
          </w:tcPr>
          <w:p w14:paraId="17ADF847" w14:textId="77777777" w:rsidR="00285DA1" w:rsidRPr="001B5B71" w:rsidRDefault="00285DA1" w:rsidP="00CF1D94">
            <w:pPr>
              <w:pStyle w:val="Tabletext"/>
              <w:rPr>
                <w:i/>
              </w:rPr>
            </w:pPr>
            <w:r w:rsidRPr="001B5B71">
              <w:rPr>
                <w:rFonts w:eastAsiaTheme="minorHAnsi"/>
                <w:i/>
              </w:rPr>
              <w:t>Trifolium michelianum</w:t>
            </w:r>
          </w:p>
        </w:tc>
        <w:tc>
          <w:tcPr>
            <w:tcW w:w="2931" w:type="dxa"/>
            <w:vMerge/>
            <w:shd w:val="clear" w:color="auto" w:fill="auto"/>
          </w:tcPr>
          <w:p w14:paraId="081A8201" w14:textId="77777777" w:rsidR="00285DA1" w:rsidRPr="001B5B71" w:rsidRDefault="00285DA1" w:rsidP="00CF1D94">
            <w:pPr>
              <w:pStyle w:val="Tabletext"/>
            </w:pPr>
          </w:p>
        </w:tc>
      </w:tr>
      <w:tr w:rsidR="001B5B71" w:rsidRPr="001B5B71" w14:paraId="7138ECCC" w14:textId="77777777" w:rsidTr="00315CB8">
        <w:tc>
          <w:tcPr>
            <w:tcW w:w="714" w:type="dxa"/>
            <w:tcBorders>
              <w:top w:val="nil"/>
              <w:bottom w:val="nil"/>
            </w:tcBorders>
            <w:shd w:val="clear" w:color="auto" w:fill="auto"/>
          </w:tcPr>
          <w:p w14:paraId="44FA43B7" w14:textId="77777777" w:rsidR="00285DA1" w:rsidRPr="001B5B71" w:rsidRDefault="00285DA1" w:rsidP="00CF1D94">
            <w:pPr>
              <w:pStyle w:val="Tabletext"/>
            </w:pPr>
          </w:p>
        </w:tc>
        <w:tc>
          <w:tcPr>
            <w:tcW w:w="1975" w:type="dxa"/>
            <w:tcBorders>
              <w:top w:val="nil"/>
              <w:bottom w:val="nil"/>
            </w:tcBorders>
            <w:shd w:val="clear" w:color="auto" w:fill="auto"/>
          </w:tcPr>
          <w:p w14:paraId="5004A2B7" w14:textId="77777777" w:rsidR="00285DA1" w:rsidRPr="001B5B71" w:rsidRDefault="00285DA1" w:rsidP="00CF1D94">
            <w:pPr>
              <w:pStyle w:val="Tabletext"/>
            </w:pPr>
            <w:r w:rsidRPr="001B5B71">
              <w:t>Berseem clover</w:t>
            </w:r>
          </w:p>
        </w:tc>
        <w:tc>
          <w:tcPr>
            <w:tcW w:w="2693" w:type="dxa"/>
            <w:tcBorders>
              <w:top w:val="nil"/>
              <w:bottom w:val="nil"/>
            </w:tcBorders>
            <w:shd w:val="clear" w:color="auto" w:fill="auto"/>
          </w:tcPr>
          <w:p w14:paraId="5CE31B26" w14:textId="77777777" w:rsidR="00285DA1" w:rsidRPr="001B5B71" w:rsidRDefault="00285DA1" w:rsidP="00CF1D94">
            <w:pPr>
              <w:pStyle w:val="Tabletext"/>
              <w:rPr>
                <w:i/>
              </w:rPr>
            </w:pPr>
            <w:r w:rsidRPr="001B5B71">
              <w:rPr>
                <w:i/>
              </w:rPr>
              <w:t>Trifolium alexandrinum</w:t>
            </w:r>
          </w:p>
        </w:tc>
        <w:tc>
          <w:tcPr>
            <w:tcW w:w="2931" w:type="dxa"/>
            <w:vMerge/>
            <w:shd w:val="clear" w:color="auto" w:fill="auto"/>
          </w:tcPr>
          <w:p w14:paraId="0F956463" w14:textId="77777777" w:rsidR="00285DA1" w:rsidRPr="001B5B71" w:rsidRDefault="00285DA1" w:rsidP="00CF1D94">
            <w:pPr>
              <w:pStyle w:val="Tabletext"/>
            </w:pPr>
          </w:p>
        </w:tc>
      </w:tr>
      <w:tr w:rsidR="001B5B71" w:rsidRPr="001B5B71" w14:paraId="22A39676" w14:textId="77777777" w:rsidTr="00315CB8">
        <w:tc>
          <w:tcPr>
            <w:tcW w:w="714" w:type="dxa"/>
            <w:tcBorders>
              <w:top w:val="nil"/>
              <w:bottom w:val="nil"/>
            </w:tcBorders>
            <w:shd w:val="clear" w:color="auto" w:fill="auto"/>
          </w:tcPr>
          <w:p w14:paraId="2FE14F36" w14:textId="77777777" w:rsidR="00285DA1" w:rsidRPr="001B5B71" w:rsidRDefault="00285DA1" w:rsidP="00CF1D94">
            <w:pPr>
              <w:pStyle w:val="Tabletext"/>
            </w:pPr>
          </w:p>
        </w:tc>
        <w:tc>
          <w:tcPr>
            <w:tcW w:w="1975" w:type="dxa"/>
            <w:tcBorders>
              <w:top w:val="nil"/>
              <w:bottom w:val="nil"/>
            </w:tcBorders>
            <w:shd w:val="clear" w:color="auto" w:fill="auto"/>
          </w:tcPr>
          <w:p w14:paraId="71A8A341" w14:textId="77777777" w:rsidR="00285DA1" w:rsidRPr="001B5B71" w:rsidRDefault="00285DA1" w:rsidP="00CF1D94">
            <w:pPr>
              <w:pStyle w:val="Tabletext"/>
            </w:pPr>
            <w:r w:rsidRPr="001B5B71">
              <w:t>Kenya white clover</w:t>
            </w:r>
          </w:p>
        </w:tc>
        <w:tc>
          <w:tcPr>
            <w:tcW w:w="2693" w:type="dxa"/>
            <w:tcBorders>
              <w:top w:val="nil"/>
              <w:bottom w:val="nil"/>
            </w:tcBorders>
            <w:shd w:val="clear" w:color="auto" w:fill="auto"/>
          </w:tcPr>
          <w:p w14:paraId="6D8BF03E" w14:textId="77777777" w:rsidR="00285DA1" w:rsidRPr="001B5B71" w:rsidRDefault="00285DA1" w:rsidP="00CF1D94">
            <w:pPr>
              <w:pStyle w:val="Tabletext"/>
            </w:pPr>
            <w:r w:rsidRPr="001B5B71">
              <w:rPr>
                <w:i/>
              </w:rPr>
              <w:t>Trifolium semipilosum</w:t>
            </w:r>
          </w:p>
        </w:tc>
        <w:tc>
          <w:tcPr>
            <w:tcW w:w="2931" w:type="dxa"/>
            <w:vMerge/>
            <w:shd w:val="clear" w:color="auto" w:fill="auto"/>
          </w:tcPr>
          <w:p w14:paraId="2C8C6FA3" w14:textId="77777777" w:rsidR="00285DA1" w:rsidRPr="001B5B71" w:rsidRDefault="00285DA1" w:rsidP="00CF1D94">
            <w:pPr>
              <w:pStyle w:val="Tabletext"/>
            </w:pPr>
          </w:p>
        </w:tc>
      </w:tr>
      <w:tr w:rsidR="001B5B71" w:rsidRPr="001B5B71" w14:paraId="3291BA59" w14:textId="77777777" w:rsidTr="00315CB8">
        <w:tc>
          <w:tcPr>
            <w:tcW w:w="714" w:type="dxa"/>
            <w:tcBorders>
              <w:top w:val="nil"/>
              <w:bottom w:val="nil"/>
            </w:tcBorders>
            <w:shd w:val="clear" w:color="auto" w:fill="auto"/>
          </w:tcPr>
          <w:p w14:paraId="78CFE2F6" w14:textId="77777777" w:rsidR="00285DA1" w:rsidRPr="001B5B71" w:rsidRDefault="00285DA1" w:rsidP="00CF1D94">
            <w:pPr>
              <w:pStyle w:val="Tabletext"/>
            </w:pPr>
          </w:p>
        </w:tc>
        <w:tc>
          <w:tcPr>
            <w:tcW w:w="1975" w:type="dxa"/>
            <w:tcBorders>
              <w:top w:val="nil"/>
              <w:bottom w:val="nil"/>
            </w:tcBorders>
            <w:shd w:val="clear" w:color="auto" w:fill="auto"/>
          </w:tcPr>
          <w:p w14:paraId="5A42FD1D" w14:textId="77777777" w:rsidR="00285DA1" w:rsidRPr="001B5B71" w:rsidRDefault="00285DA1" w:rsidP="00CF1D94">
            <w:pPr>
              <w:pStyle w:val="Tabletext"/>
            </w:pPr>
            <w:r w:rsidRPr="001B5B71">
              <w:t>Lucerne</w:t>
            </w:r>
          </w:p>
        </w:tc>
        <w:tc>
          <w:tcPr>
            <w:tcW w:w="2693" w:type="dxa"/>
            <w:tcBorders>
              <w:top w:val="nil"/>
              <w:bottom w:val="nil"/>
            </w:tcBorders>
            <w:shd w:val="clear" w:color="auto" w:fill="auto"/>
          </w:tcPr>
          <w:p w14:paraId="56F52437" w14:textId="77777777" w:rsidR="00285DA1" w:rsidRPr="001B5B71" w:rsidRDefault="00285DA1" w:rsidP="00CF1D94">
            <w:pPr>
              <w:pStyle w:val="Tabletext"/>
            </w:pPr>
            <w:r w:rsidRPr="001B5B71">
              <w:rPr>
                <w:i/>
              </w:rPr>
              <w:t>Medicago sativa</w:t>
            </w:r>
          </w:p>
        </w:tc>
        <w:tc>
          <w:tcPr>
            <w:tcW w:w="2931" w:type="dxa"/>
            <w:vMerge/>
            <w:shd w:val="clear" w:color="auto" w:fill="auto"/>
          </w:tcPr>
          <w:p w14:paraId="157B344A" w14:textId="77777777" w:rsidR="00285DA1" w:rsidRPr="001B5B71" w:rsidRDefault="00285DA1" w:rsidP="00CF1D94">
            <w:pPr>
              <w:pStyle w:val="Tabletext"/>
            </w:pPr>
          </w:p>
        </w:tc>
      </w:tr>
      <w:tr w:rsidR="001B5B71" w:rsidRPr="001B5B71" w14:paraId="48B7C135" w14:textId="77777777" w:rsidTr="00315CB8">
        <w:tc>
          <w:tcPr>
            <w:tcW w:w="714" w:type="dxa"/>
            <w:tcBorders>
              <w:top w:val="nil"/>
              <w:bottom w:val="nil"/>
            </w:tcBorders>
            <w:shd w:val="clear" w:color="auto" w:fill="auto"/>
          </w:tcPr>
          <w:p w14:paraId="1BA6BC67" w14:textId="77777777" w:rsidR="00285DA1" w:rsidRPr="001B5B71" w:rsidRDefault="00285DA1" w:rsidP="00CF1D94">
            <w:pPr>
              <w:pStyle w:val="Tabletext"/>
            </w:pPr>
          </w:p>
        </w:tc>
        <w:tc>
          <w:tcPr>
            <w:tcW w:w="1975" w:type="dxa"/>
            <w:tcBorders>
              <w:top w:val="nil"/>
              <w:bottom w:val="nil"/>
            </w:tcBorders>
            <w:shd w:val="clear" w:color="auto" w:fill="auto"/>
          </w:tcPr>
          <w:p w14:paraId="66968D9D" w14:textId="77777777" w:rsidR="00285DA1" w:rsidRPr="001B5B71" w:rsidRDefault="00285DA1" w:rsidP="00CF1D94">
            <w:pPr>
              <w:pStyle w:val="Tabletext"/>
            </w:pPr>
            <w:r w:rsidRPr="001B5B71">
              <w:t>Persian clover</w:t>
            </w:r>
          </w:p>
        </w:tc>
        <w:tc>
          <w:tcPr>
            <w:tcW w:w="2693" w:type="dxa"/>
            <w:tcBorders>
              <w:top w:val="nil"/>
              <w:bottom w:val="nil"/>
            </w:tcBorders>
            <w:shd w:val="clear" w:color="auto" w:fill="auto"/>
          </w:tcPr>
          <w:p w14:paraId="38C3A3D7" w14:textId="77777777" w:rsidR="00285DA1" w:rsidRPr="001B5B71" w:rsidRDefault="00285DA1" w:rsidP="00CF1D94">
            <w:pPr>
              <w:pStyle w:val="Tabletext"/>
              <w:rPr>
                <w:i/>
              </w:rPr>
            </w:pPr>
            <w:r w:rsidRPr="001B5B71">
              <w:rPr>
                <w:rFonts w:eastAsiaTheme="minorHAnsi"/>
                <w:i/>
              </w:rPr>
              <w:t>Trifolium resupinatum</w:t>
            </w:r>
          </w:p>
        </w:tc>
        <w:tc>
          <w:tcPr>
            <w:tcW w:w="2931" w:type="dxa"/>
            <w:vMerge/>
            <w:shd w:val="clear" w:color="auto" w:fill="auto"/>
          </w:tcPr>
          <w:p w14:paraId="447146D9" w14:textId="77777777" w:rsidR="00285DA1" w:rsidRPr="001B5B71" w:rsidRDefault="00285DA1" w:rsidP="00CF1D94">
            <w:pPr>
              <w:pStyle w:val="Tabletext"/>
            </w:pPr>
          </w:p>
        </w:tc>
      </w:tr>
      <w:tr w:rsidR="001B5B71" w:rsidRPr="001B5B71" w14:paraId="2D9CC38E" w14:textId="77777777" w:rsidTr="00315CB8">
        <w:tc>
          <w:tcPr>
            <w:tcW w:w="714" w:type="dxa"/>
            <w:tcBorders>
              <w:top w:val="nil"/>
              <w:bottom w:val="nil"/>
            </w:tcBorders>
            <w:shd w:val="clear" w:color="auto" w:fill="auto"/>
          </w:tcPr>
          <w:p w14:paraId="4C7BE7F1" w14:textId="77777777" w:rsidR="00285DA1" w:rsidRPr="001B5B71" w:rsidRDefault="00285DA1" w:rsidP="00CF1D94">
            <w:pPr>
              <w:pStyle w:val="Tabletext"/>
            </w:pPr>
          </w:p>
        </w:tc>
        <w:tc>
          <w:tcPr>
            <w:tcW w:w="1975" w:type="dxa"/>
            <w:tcBorders>
              <w:top w:val="nil"/>
              <w:bottom w:val="nil"/>
            </w:tcBorders>
            <w:shd w:val="clear" w:color="auto" w:fill="auto"/>
          </w:tcPr>
          <w:p w14:paraId="487DF2A6" w14:textId="77777777" w:rsidR="00285DA1" w:rsidRPr="001B5B71" w:rsidRDefault="00285DA1" w:rsidP="00CF1D94">
            <w:pPr>
              <w:pStyle w:val="Tabletext"/>
            </w:pPr>
            <w:r w:rsidRPr="001B5B71">
              <w:t>Red clover</w:t>
            </w:r>
          </w:p>
        </w:tc>
        <w:tc>
          <w:tcPr>
            <w:tcW w:w="2693" w:type="dxa"/>
            <w:tcBorders>
              <w:top w:val="nil"/>
              <w:bottom w:val="nil"/>
            </w:tcBorders>
            <w:shd w:val="clear" w:color="auto" w:fill="auto"/>
          </w:tcPr>
          <w:p w14:paraId="22D2ABF0" w14:textId="77777777" w:rsidR="00285DA1" w:rsidRPr="001B5B71" w:rsidRDefault="00285DA1" w:rsidP="00CF1D94">
            <w:pPr>
              <w:pStyle w:val="Tabletext"/>
              <w:rPr>
                <w:i/>
              </w:rPr>
            </w:pPr>
            <w:r w:rsidRPr="001B5B71">
              <w:rPr>
                <w:i/>
              </w:rPr>
              <w:t>Trifolium pratense</w:t>
            </w:r>
          </w:p>
        </w:tc>
        <w:tc>
          <w:tcPr>
            <w:tcW w:w="2931" w:type="dxa"/>
            <w:vMerge/>
            <w:shd w:val="clear" w:color="auto" w:fill="auto"/>
          </w:tcPr>
          <w:p w14:paraId="071AE3AB" w14:textId="77777777" w:rsidR="00285DA1" w:rsidRPr="001B5B71" w:rsidRDefault="00285DA1" w:rsidP="00CF1D94">
            <w:pPr>
              <w:pStyle w:val="Tabletext"/>
            </w:pPr>
          </w:p>
        </w:tc>
      </w:tr>
      <w:tr w:rsidR="001B5B71" w:rsidRPr="001B5B71" w14:paraId="2203B956" w14:textId="77777777" w:rsidTr="00315CB8">
        <w:tc>
          <w:tcPr>
            <w:tcW w:w="714" w:type="dxa"/>
            <w:tcBorders>
              <w:top w:val="nil"/>
              <w:bottom w:val="nil"/>
            </w:tcBorders>
            <w:shd w:val="clear" w:color="auto" w:fill="auto"/>
          </w:tcPr>
          <w:p w14:paraId="7206ED68" w14:textId="77777777" w:rsidR="00285DA1" w:rsidRPr="001B5B71" w:rsidRDefault="00285DA1" w:rsidP="00CF1D94">
            <w:pPr>
              <w:pStyle w:val="Tabletext"/>
            </w:pPr>
          </w:p>
        </w:tc>
        <w:tc>
          <w:tcPr>
            <w:tcW w:w="1975" w:type="dxa"/>
            <w:tcBorders>
              <w:top w:val="nil"/>
              <w:bottom w:val="nil"/>
            </w:tcBorders>
            <w:shd w:val="clear" w:color="auto" w:fill="auto"/>
          </w:tcPr>
          <w:p w14:paraId="0ECEB249" w14:textId="77777777" w:rsidR="00285DA1" w:rsidRPr="001B5B71" w:rsidRDefault="00285DA1" w:rsidP="00CF1D94">
            <w:pPr>
              <w:pStyle w:val="Tabletext"/>
            </w:pPr>
            <w:r w:rsidRPr="001B5B71">
              <w:t>Rose clover</w:t>
            </w:r>
          </w:p>
        </w:tc>
        <w:tc>
          <w:tcPr>
            <w:tcW w:w="2693" w:type="dxa"/>
            <w:tcBorders>
              <w:top w:val="nil"/>
              <w:bottom w:val="nil"/>
            </w:tcBorders>
            <w:shd w:val="clear" w:color="auto" w:fill="auto"/>
          </w:tcPr>
          <w:p w14:paraId="2A9A459B" w14:textId="77777777" w:rsidR="00285DA1" w:rsidRPr="001B5B71" w:rsidRDefault="00285DA1" w:rsidP="00CF1D94">
            <w:pPr>
              <w:pStyle w:val="Tabletext"/>
              <w:rPr>
                <w:i/>
              </w:rPr>
            </w:pPr>
            <w:r w:rsidRPr="001B5B71">
              <w:rPr>
                <w:i/>
              </w:rPr>
              <w:t>Trifolium hirtum</w:t>
            </w:r>
          </w:p>
        </w:tc>
        <w:tc>
          <w:tcPr>
            <w:tcW w:w="2931" w:type="dxa"/>
            <w:vMerge/>
            <w:shd w:val="clear" w:color="auto" w:fill="auto"/>
          </w:tcPr>
          <w:p w14:paraId="7B6D0FCA" w14:textId="77777777" w:rsidR="00285DA1" w:rsidRPr="001B5B71" w:rsidRDefault="00285DA1" w:rsidP="00CF1D94">
            <w:pPr>
              <w:pStyle w:val="Tabletext"/>
            </w:pPr>
          </w:p>
        </w:tc>
      </w:tr>
      <w:tr w:rsidR="001B5B71" w:rsidRPr="001B5B71" w14:paraId="7CEF744D" w14:textId="77777777" w:rsidTr="00315CB8">
        <w:tc>
          <w:tcPr>
            <w:tcW w:w="714" w:type="dxa"/>
            <w:tcBorders>
              <w:top w:val="nil"/>
              <w:bottom w:val="nil"/>
            </w:tcBorders>
            <w:shd w:val="clear" w:color="auto" w:fill="auto"/>
          </w:tcPr>
          <w:p w14:paraId="03E9E2F3" w14:textId="77777777" w:rsidR="00285DA1" w:rsidRPr="001B5B71" w:rsidRDefault="00285DA1" w:rsidP="00CF1D94">
            <w:pPr>
              <w:pStyle w:val="Tabletext"/>
            </w:pPr>
          </w:p>
        </w:tc>
        <w:tc>
          <w:tcPr>
            <w:tcW w:w="1975" w:type="dxa"/>
            <w:tcBorders>
              <w:top w:val="nil"/>
              <w:bottom w:val="nil"/>
            </w:tcBorders>
            <w:shd w:val="clear" w:color="auto" w:fill="auto"/>
          </w:tcPr>
          <w:p w14:paraId="3EB43B6D" w14:textId="77777777" w:rsidR="00285DA1" w:rsidRPr="001B5B71" w:rsidRDefault="00285DA1" w:rsidP="00CF1D94">
            <w:pPr>
              <w:pStyle w:val="Tabletext"/>
            </w:pPr>
            <w:r w:rsidRPr="001B5B71">
              <w:t>Strawberry clover</w:t>
            </w:r>
          </w:p>
        </w:tc>
        <w:tc>
          <w:tcPr>
            <w:tcW w:w="2693" w:type="dxa"/>
            <w:tcBorders>
              <w:top w:val="nil"/>
              <w:bottom w:val="nil"/>
            </w:tcBorders>
            <w:shd w:val="clear" w:color="auto" w:fill="auto"/>
          </w:tcPr>
          <w:p w14:paraId="23589273" w14:textId="77777777" w:rsidR="00285DA1" w:rsidRPr="001B5B71" w:rsidRDefault="00285DA1" w:rsidP="00CF1D94">
            <w:pPr>
              <w:pStyle w:val="Tabletext"/>
              <w:rPr>
                <w:i/>
              </w:rPr>
            </w:pPr>
            <w:r w:rsidRPr="001B5B71">
              <w:rPr>
                <w:i/>
              </w:rPr>
              <w:t>Trifolium fragiferum</w:t>
            </w:r>
          </w:p>
        </w:tc>
        <w:tc>
          <w:tcPr>
            <w:tcW w:w="2931" w:type="dxa"/>
            <w:vMerge/>
            <w:shd w:val="clear" w:color="auto" w:fill="auto"/>
          </w:tcPr>
          <w:p w14:paraId="17F7150E" w14:textId="77777777" w:rsidR="00285DA1" w:rsidRPr="001B5B71" w:rsidRDefault="00285DA1" w:rsidP="00CF1D94">
            <w:pPr>
              <w:pStyle w:val="Tabletext"/>
            </w:pPr>
          </w:p>
        </w:tc>
      </w:tr>
      <w:tr w:rsidR="001B5B71" w:rsidRPr="001B5B71" w14:paraId="574DA8E5" w14:textId="77777777" w:rsidTr="00315CB8">
        <w:tc>
          <w:tcPr>
            <w:tcW w:w="714" w:type="dxa"/>
            <w:tcBorders>
              <w:top w:val="nil"/>
              <w:bottom w:val="single" w:sz="2" w:space="0" w:color="auto"/>
            </w:tcBorders>
            <w:shd w:val="clear" w:color="auto" w:fill="auto"/>
          </w:tcPr>
          <w:p w14:paraId="094DB359" w14:textId="77777777" w:rsidR="00285DA1" w:rsidRPr="001B5B71" w:rsidRDefault="00285DA1" w:rsidP="00CF1D94">
            <w:pPr>
              <w:pStyle w:val="Tabletext"/>
            </w:pPr>
          </w:p>
        </w:tc>
        <w:tc>
          <w:tcPr>
            <w:tcW w:w="1975" w:type="dxa"/>
            <w:tcBorders>
              <w:top w:val="nil"/>
              <w:bottom w:val="single" w:sz="2" w:space="0" w:color="auto"/>
            </w:tcBorders>
            <w:shd w:val="clear" w:color="auto" w:fill="auto"/>
          </w:tcPr>
          <w:p w14:paraId="04E61D1A" w14:textId="77777777" w:rsidR="00285DA1" w:rsidRPr="001B5B71" w:rsidRDefault="00285DA1" w:rsidP="00CF1D94">
            <w:pPr>
              <w:pStyle w:val="Tabletext"/>
            </w:pPr>
            <w:r w:rsidRPr="001B5B71">
              <w:t>White clover</w:t>
            </w:r>
          </w:p>
        </w:tc>
        <w:tc>
          <w:tcPr>
            <w:tcW w:w="2693" w:type="dxa"/>
            <w:tcBorders>
              <w:top w:val="nil"/>
              <w:bottom w:val="single" w:sz="2" w:space="0" w:color="auto"/>
            </w:tcBorders>
            <w:shd w:val="clear" w:color="auto" w:fill="auto"/>
          </w:tcPr>
          <w:p w14:paraId="0AF711AA" w14:textId="77777777" w:rsidR="00285DA1" w:rsidRPr="001B5B71" w:rsidRDefault="00285DA1" w:rsidP="00CF1D94">
            <w:pPr>
              <w:pStyle w:val="Tabletext"/>
              <w:rPr>
                <w:i/>
              </w:rPr>
            </w:pPr>
            <w:r w:rsidRPr="001B5B71">
              <w:rPr>
                <w:i/>
              </w:rPr>
              <w:t>Trifolium repens</w:t>
            </w:r>
          </w:p>
        </w:tc>
        <w:tc>
          <w:tcPr>
            <w:tcW w:w="2931" w:type="dxa"/>
            <w:vMerge/>
            <w:tcBorders>
              <w:bottom w:val="single" w:sz="2" w:space="0" w:color="auto"/>
            </w:tcBorders>
            <w:shd w:val="clear" w:color="auto" w:fill="auto"/>
          </w:tcPr>
          <w:p w14:paraId="436D6878" w14:textId="77777777" w:rsidR="00285DA1" w:rsidRPr="001B5B71" w:rsidRDefault="00285DA1" w:rsidP="00CF1D94">
            <w:pPr>
              <w:pStyle w:val="Tabletext"/>
            </w:pPr>
          </w:p>
        </w:tc>
      </w:tr>
      <w:tr w:rsidR="001B5B71" w:rsidRPr="001B5B71" w14:paraId="25643574" w14:textId="77777777" w:rsidTr="00315CB8">
        <w:tc>
          <w:tcPr>
            <w:tcW w:w="714" w:type="dxa"/>
            <w:tcBorders>
              <w:bottom w:val="single" w:sz="12" w:space="0" w:color="auto"/>
            </w:tcBorders>
            <w:shd w:val="clear" w:color="auto" w:fill="auto"/>
          </w:tcPr>
          <w:p w14:paraId="59554935" w14:textId="77777777" w:rsidR="00285DA1" w:rsidRPr="001B5B71" w:rsidRDefault="00285DA1" w:rsidP="00CF1D94">
            <w:pPr>
              <w:pStyle w:val="Tabletext"/>
            </w:pPr>
            <w:r w:rsidRPr="001B5B71">
              <w:t>3</w:t>
            </w:r>
          </w:p>
        </w:tc>
        <w:tc>
          <w:tcPr>
            <w:tcW w:w="1975" w:type="dxa"/>
            <w:tcBorders>
              <w:bottom w:val="single" w:sz="12" w:space="0" w:color="auto"/>
            </w:tcBorders>
            <w:shd w:val="clear" w:color="auto" w:fill="auto"/>
          </w:tcPr>
          <w:p w14:paraId="37E6654C" w14:textId="77777777" w:rsidR="00285DA1" w:rsidRPr="001B5B71" w:rsidRDefault="00285DA1" w:rsidP="00CF1D94">
            <w:pPr>
              <w:pStyle w:val="Tabletext"/>
            </w:pPr>
            <w:r w:rsidRPr="001B5B71">
              <w:t>Subterranean clover</w:t>
            </w:r>
          </w:p>
        </w:tc>
        <w:tc>
          <w:tcPr>
            <w:tcW w:w="2693" w:type="dxa"/>
            <w:tcBorders>
              <w:bottom w:val="single" w:sz="12" w:space="0" w:color="auto"/>
            </w:tcBorders>
            <w:shd w:val="clear" w:color="auto" w:fill="auto"/>
          </w:tcPr>
          <w:p w14:paraId="1CC8F5CB" w14:textId="77777777" w:rsidR="00285DA1" w:rsidRPr="001B5B71" w:rsidRDefault="00285DA1" w:rsidP="00CF1D94">
            <w:pPr>
              <w:pStyle w:val="Tabletext"/>
              <w:rPr>
                <w:i/>
              </w:rPr>
            </w:pPr>
            <w:r w:rsidRPr="001B5B71">
              <w:rPr>
                <w:rFonts w:eastAsiaTheme="minorHAnsi"/>
                <w:i/>
              </w:rPr>
              <w:t>Trifolium subterraneum</w:t>
            </w:r>
          </w:p>
        </w:tc>
        <w:tc>
          <w:tcPr>
            <w:tcW w:w="2931" w:type="dxa"/>
            <w:tcBorders>
              <w:bottom w:val="single" w:sz="12" w:space="0" w:color="auto"/>
            </w:tcBorders>
            <w:shd w:val="clear" w:color="auto" w:fill="auto"/>
          </w:tcPr>
          <w:p w14:paraId="648A36C6" w14:textId="77777777" w:rsidR="00285DA1" w:rsidRPr="001B5B71" w:rsidRDefault="00285DA1" w:rsidP="00CF1D94">
            <w:pPr>
              <w:pStyle w:val="Tabletext"/>
            </w:pPr>
            <w:r w:rsidRPr="001B5B71">
              <w:t>$11.00 per tonne (the research and development component)</w:t>
            </w:r>
          </w:p>
        </w:tc>
      </w:tr>
    </w:tbl>
    <w:p w14:paraId="10636FB8" w14:textId="77777777" w:rsidR="00285DA1" w:rsidRPr="001B5B71" w:rsidRDefault="00285DA1" w:rsidP="00285DA1">
      <w:pPr>
        <w:pStyle w:val="ActHead5"/>
      </w:pPr>
      <w:bookmarkStart w:id="233" w:name="_Toc177037708"/>
      <w:r w:rsidRPr="00217AA3">
        <w:rPr>
          <w:rStyle w:val="CharSectno"/>
        </w:rPr>
        <w:t>27</w:t>
      </w:r>
      <w:r w:rsidR="0017297C" w:rsidRPr="00217AA3">
        <w:rPr>
          <w:rStyle w:val="CharSectno"/>
        </w:rPr>
        <w:noBreakHyphen/>
      </w:r>
      <w:r w:rsidRPr="00217AA3">
        <w:rPr>
          <w:rStyle w:val="CharSectno"/>
        </w:rPr>
        <w:t>4</w:t>
      </w:r>
      <w:r w:rsidRPr="001B5B71">
        <w:t xml:space="preserve">  Levy payer</w:t>
      </w:r>
      <w:bookmarkEnd w:id="233"/>
    </w:p>
    <w:p w14:paraId="51C1B1BF" w14:textId="77777777" w:rsidR="00285DA1" w:rsidRPr="001B5B71" w:rsidRDefault="00285DA1" w:rsidP="00285DA1">
      <w:pPr>
        <w:pStyle w:val="subsection"/>
      </w:pPr>
      <w:r w:rsidRPr="001B5B71">
        <w:tab/>
      </w:r>
      <w:r w:rsidRPr="001B5B71">
        <w:tab/>
        <w:t>The levy on pasture seeds is payable by the person who owns the pasture seeds immediately before they are harvested.</w:t>
      </w:r>
    </w:p>
    <w:p w14:paraId="0ECCC64E" w14:textId="77777777" w:rsidR="00285DA1" w:rsidRPr="001B5B71" w:rsidRDefault="00285DA1" w:rsidP="00285DA1">
      <w:pPr>
        <w:pStyle w:val="ActHead5"/>
      </w:pPr>
      <w:bookmarkStart w:id="234" w:name="_Toc177037709"/>
      <w:r w:rsidRPr="00217AA3">
        <w:rPr>
          <w:rStyle w:val="CharSectno"/>
        </w:rPr>
        <w:t>27</w:t>
      </w:r>
      <w:r w:rsidR="0017297C" w:rsidRPr="00217AA3">
        <w:rPr>
          <w:rStyle w:val="CharSectno"/>
        </w:rPr>
        <w:noBreakHyphen/>
      </w:r>
      <w:r w:rsidRPr="00217AA3">
        <w:rPr>
          <w:rStyle w:val="CharSectno"/>
        </w:rPr>
        <w:t>5</w:t>
      </w:r>
      <w:r w:rsidRPr="001B5B71">
        <w:t xml:space="preserve">  Application provision</w:t>
      </w:r>
      <w:bookmarkEnd w:id="234"/>
    </w:p>
    <w:p w14:paraId="60E0509C" w14:textId="77777777" w:rsidR="00285DA1" w:rsidRPr="001B5B71" w:rsidRDefault="00285DA1" w:rsidP="00285DA1">
      <w:pPr>
        <w:pStyle w:val="subsection"/>
      </w:pPr>
      <w:r w:rsidRPr="001B5B71">
        <w:tab/>
      </w:r>
      <w:r w:rsidRPr="001B5B71">
        <w:tab/>
      </w:r>
      <w:r w:rsidR="00B779FF" w:rsidRPr="001B5B71">
        <w:t>Clause 2</w:t>
      </w:r>
      <w:r w:rsidR="004F2956" w:rsidRPr="001B5B71">
        <w:t>7</w:t>
      </w:r>
      <w:r w:rsidR="0017297C" w:rsidRPr="001B5B71">
        <w:noBreakHyphen/>
      </w:r>
      <w:r w:rsidR="004F2956" w:rsidRPr="001B5B71">
        <w:t>1</w:t>
      </w:r>
      <w:r w:rsidRPr="001B5B71">
        <w:t xml:space="preserve"> applies in relation to pasture seeds that are certified under a certification scheme on or after 1 July 2025, whether the pasture seeds are harvested before, on or after that day.</w:t>
      </w:r>
    </w:p>
    <w:p w14:paraId="18816C4E" w14:textId="77777777" w:rsidR="00285DA1" w:rsidRPr="001B5B71" w:rsidRDefault="00B779FF" w:rsidP="00285DA1">
      <w:pPr>
        <w:pStyle w:val="ActHead3"/>
        <w:pageBreakBefore/>
      </w:pPr>
      <w:bookmarkStart w:id="235" w:name="_Toc177037710"/>
      <w:r w:rsidRPr="00217AA3">
        <w:rPr>
          <w:rStyle w:val="CharDivNo"/>
        </w:rPr>
        <w:t>Division 2</w:t>
      </w:r>
      <w:r w:rsidR="00285DA1" w:rsidRPr="00217AA3">
        <w:rPr>
          <w:rStyle w:val="CharDivNo"/>
        </w:rPr>
        <w:t>8</w:t>
      </w:r>
      <w:r w:rsidR="00285DA1" w:rsidRPr="001B5B71">
        <w:t>—</w:t>
      </w:r>
      <w:r w:rsidR="00285DA1" w:rsidRPr="00217AA3">
        <w:rPr>
          <w:rStyle w:val="CharDivText"/>
        </w:rPr>
        <w:t>Rice</w:t>
      </w:r>
      <w:bookmarkEnd w:id="235"/>
    </w:p>
    <w:p w14:paraId="3824BAF0" w14:textId="77777777" w:rsidR="00285DA1" w:rsidRPr="001B5B71" w:rsidRDefault="00285DA1" w:rsidP="00285DA1">
      <w:pPr>
        <w:pStyle w:val="ActHead5"/>
      </w:pPr>
      <w:bookmarkStart w:id="236" w:name="_Toc177037711"/>
      <w:r w:rsidRPr="00217AA3">
        <w:rPr>
          <w:rStyle w:val="CharSectno"/>
        </w:rPr>
        <w:t>28</w:t>
      </w:r>
      <w:r w:rsidR="0017297C" w:rsidRPr="00217AA3">
        <w:rPr>
          <w:rStyle w:val="CharSectno"/>
        </w:rPr>
        <w:noBreakHyphen/>
      </w:r>
      <w:r w:rsidRPr="00217AA3">
        <w:rPr>
          <w:rStyle w:val="CharSectno"/>
        </w:rPr>
        <w:t>1</w:t>
      </w:r>
      <w:r w:rsidRPr="001B5B71">
        <w:t xml:space="preserve">  Imposition of rice levy</w:t>
      </w:r>
      <w:bookmarkEnd w:id="236"/>
    </w:p>
    <w:p w14:paraId="7424516A" w14:textId="77777777" w:rsidR="00285DA1" w:rsidRPr="001B5B71" w:rsidRDefault="00285DA1" w:rsidP="00285DA1">
      <w:pPr>
        <w:pStyle w:val="subsection"/>
      </w:pPr>
      <w:r w:rsidRPr="001B5B71">
        <w:tab/>
        <w:t>(1)</w:t>
      </w:r>
      <w:r w:rsidRPr="001B5B71">
        <w:tab/>
        <w:t>Levy is imposed on rice that is:</w:t>
      </w:r>
    </w:p>
    <w:p w14:paraId="3054539C" w14:textId="77777777" w:rsidR="00285DA1" w:rsidRPr="001B5B71" w:rsidRDefault="00285DA1" w:rsidP="00285DA1">
      <w:pPr>
        <w:pStyle w:val="paragraph"/>
      </w:pPr>
      <w:r w:rsidRPr="001B5B71">
        <w:tab/>
        <w:t>(a)</w:t>
      </w:r>
      <w:r w:rsidRPr="001B5B71">
        <w:tab/>
        <w:t>harvested in Australia; and</w:t>
      </w:r>
    </w:p>
    <w:p w14:paraId="2E184424" w14:textId="77777777" w:rsidR="00285DA1" w:rsidRPr="001B5B71" w:rsidRDefault="00285DA1" w:rsidP="00285DA1">
      <w:pPr>
        <w:pStyle w:val="paragraph"/>
      </w:pPr>
      <w:r w:rsidRPr="001B5B71">
        <w:tab/>
        <w:t>(b)</w:t>
      </w:r>
      <w:r w:rsidRPr="001B5B71">
        <w:tab/>
        <w:t>delivered to a processing establishment in Australia.</w:t>
      </w:r>
    </w:p>
    <w:p w14:paraId="73FAE2F4" w14:textId="77777777" w:rsidR="00285DA1" w:rsidRPr="001B5B71" w:rsidRDefault="00285DA1" w:rsidP="00285DA1">
      <w:pPr>
        <w:pStyle w:val="subsection"/>
      </w:pPr>
      <w:r w:rsidRPr="001B5B71">
        <w:tab/>
        <w:t>(2)</w:t>
      </w:r>
      <w:r w:rsidRPr="001B5B71">
        <w:tab/>
      </w:r>
      <w:r w:rsidRPr="001B5B71">
        <w:rPr>
          <w:b/>
          <w:i/>
        </w:rPr>
        <w:t>Rice</w:t>
      </w:r>
      <w:r w:rsidRPr="001B5B71">
        <w:t xml:space="preserve"> means the grain of the species </w:t>
      </w:r>
      <w:r w:rsidRPr="001B5B71">
        <w:rPr>
          <w:i/>
        </w:rPr>
        <w:t>Oryza sativa</w:t>
      </w:r>
      <w:r w:rsidRPr="001B5B71">
        <w:t>.</w:t>
      </w:r>
    </w:p>
    <w:p w14:paraId="7AE1AE96" w14:textId="77777777" w:rsidR="00285DA1" w:rsidRPr="001B5B71" w:rsidRDefault="00285DA1" w:rsidP="00285DA1">
      <w:pPr>
        <w:pStyle w:val="ActHead5"/>
      </w:pPr>
      <w:bookmarkStart w:id="237" w:name="_Toc177037712"/>
      <w:r w:rsidRPr="00217AA3">
        <w:rPr>
          <w:rStyle w:val="CharSectno"/>
        </w:rPr>
        <w:t>28</w:t>
      </w:r>
      <w:r w:rsidR="0017297C" w:rsidRPr="00217AA3">
        <w:rPr>
          <w:rStyle w:val="CharSectno"/>
        </w:rPr>
        <w:noBreakHyphen/>
      </w:r>
      <w:r w:rsidRPr="00217AA3">
        <w:rPr>
          <w:rStyle w:val="CharSectno"/>
        </w:rPr>
        <w:t>2</w:t>
      </w:r>
      <w:r w:rsidRPr="001B5B71">
        <w:t xml:space="preserve">  Rate of the levy</w:t>
      </w:r>
      <w:bookmarkEnd w:id="237"/>
    </w:p>
    <w:p w14:paraId="3EF3ABC0" w14:textId="77777777" w:rsidR="00285DA1" w:rsidRPr="001B5B71" w:rsidRDefault="00285DA1" w:rsidP="00285DA1">
      <w:pPr>
        <w:pStyle w:val="subsection"/>
      </w:pPr>
      <w:r w:rsidRPr="001B5B71">
        <w:tab/>
      </w:r>
      <w:r w:rsidRPr="001B5B71">
        <w:tab/>
        <w:t>The rate of the levy on rice is worked using this table.</w:t>
      </w:r>
    </w:p>
    <w:p w14:paraId="2510B6F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24A7B97" w14:textId="77777777" w:rsidTr="00CF1D94">
        <w:trPr>
          <w:tblHeader/>
        </w:trPr>
        <w:tc>
          <w:tcPr>
            <w:tcW w:w="8313" w:type="dxa"/>
            <w:gridSpan w:val="2"/>
            <w:tcBorders>
              <w:top w:val="single" w:sz="12" w:space="0" w:color="auto"/>
              <w:bottom w:val="single" w:sz="6" w:space="0" w:color="auto"/>
            </w:tcBorders>
            <w:shd w:val="clear" w:color="auto" w:fill="auto"/>
          </w:tcPr>
          <w:p w14:paraId="0D4745B9" w14:textId="77777777" w:rsidR="00285DA1" w:rsidRPr="001B5B71" w:rsidRDefault="00285DA1" w:rsidP="00CF1D94">
            <w:pPr>
              <w:pStyle w:val="TableHeading"/>
            </w:pPr>
            <w:r w:rsidRPr="001B5B71">
              <w:t>Rice levy</w:t>
            </w:r>
          </w:p>
        </w:tc>
      </w:tr>
      <w:tr w:rsidR="001B5B71" w:rsidRPr="001B5B71" w14:paraId="02B6B959" w14:textId="77777777" w:rsidTr="00CF1D94">
        <w:trPr>
          <w:tblHeader/>
        </w:trPr>
        <w:tc>
          <w:tcPr>
            <w:tcW w:w="714" w:type="dxa"/>
            <w:tcBorders>
              <w:top w:val="single" w:sz="6" w:space="0" w:color="auto"/>
              <w:bottom w:val="single" w:sz="12" w:space="0" w:color="auto"/>
            </w:tcBorders>
            <w:shd w:val="clear" w:color="auto" w:fill="auto"/>
          </w:tcPr>
          <w:p w14:paraId="7E73F7DD"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1F8D957" w14:textId="77777777" w:rsidR="00285DA1" w:rsidRPr="001B5B71" w:rsidRDefault="00285DA1" w:rsidP="00CF1D94">
            <w:pPr>
              <w:pStyle w:val="TableHeading"/>
            </w:pPr>
            <w:r w:rsidRPr="001B5B71">
              <w:t>Rate of levy</w:t>
            </w:r>
          </w:p>
        </w:tc>
      </w:tr>
      <w:tr w:rsidR="001B5B71" w:rsidRPr="001B5B71" w14:paraId="4A3EDB7B" w14:textId="77777777" w:rsidTr="00CF1D94">
        <w:tc>
          <w:tcPr>
            <w:tcW w:w="714" w:type="dxa"/>
            <w:tcBorders>
              <w:bottom w:val="single" w:sz="12" w:space="0" w:color="auto"/>
            </w:tcBorders>
            <w:shd w:val="clear" w:color="auto" w:fill="auto"/>
          </w:tcPr>
          <w:p w14:paraId="36F13D89"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5FD27F12" w14:textId="77777777" w:rsidR="00285DA1" w:rsidRPr="001B5B71" w:rsidRDefault="00285DA1" w:rsidP="00CF1D94">
            <w:pPr>
              <w:pStyle w:val="Tabletext"/>
            </w:pPr>
            <w:r w:rsidRPr="001B5B71">
              <w:t>The sum of the following components:</w:t>
            </w:r>
          </w:p>
          <w:p w14:paraId="2961BF44" w14:textId="77777777" w:rsidR="00285DA1" w:rsidRPr="001B5B71" w:rsidRDefault="00285DA1" w:rsidP="00CF1D94">
            <w:pPr>
              <w:pStyle w:val="Tablea"/>
            </w:pPr>
            <w:r w:rsidRPr="001B5B71">
              <w:t>(a) $5.94 per tonne of the rice (the research and development component);</w:t>
            </w:r>
          </w:p>
          <w:p w14:paraId="25F3527F" w14:textId="77777777" w:rsidR="00285DA1" w:rsidRPr="001B5B71" w:rsidRDefault="00285DA1" w:rsidP="00CF1D94">
            <w:pPr>
              <w:pStyle w:val="Tablea"/>
            </w:pPr>
            <w:r w:rsidRPr="001B5B71">
              <w:t>(b) 6 cents per tonne of the rice (the biosecurity activity component);</w:t>
            </w:r>
          </w:p>
          <w:p w14:paraId="02B08DDC" w14:textId="77777777" w:rsidR="00285DA1" w:rsidRPr="001B5B71" w:rsidRDefault="00285DA1" w:rsidP="00CF1D94">
            <w:pPr>
              <w:pStyle w:val="Tablea"/>
            </w:pPr>
            <w:r w:rsidRPr="001B5B71">
              <w:t>(c) 0 cents per tonne of the rice (the biosecurity response component)</w:t>
            </w:r>
          </w:p>
        </w:tc>
      </w:tr>
    </w:tbl>
    <w:p w14:paraId="6876DE1E" w14:textId="77777777" w:rsidR="00285DA1" w:rsidRPr="001B5B71" w:rsidRDefault="00285DA1" w:rsidP="00285DA1">
      <w:pPr>
        <w:pStyle w:val="ActHead5"/>
      </w:pPr>
      <w:bookmarkStart w:id="238" w:name="_Toc177037713"/>
      <w:r w:rsidRPr="00217AA3">
        <w:rPr>
          <w:rStyle w:val="CharSectno"/>
        </w:rPr>
        <w:t>28</w:t>
      </w:r>
      <w:r w:rsidR="0017297C" w:rsidRPr="00217AA3">
        <w:rPr>
          <w:rStyle w:val="CharSectno"/>
        </w:rPr>
        <w:noBreakHyphen/>
      </w:r>
      <w:r w:rsidRPr="00217AA3">
        <w:rPr>
          <w:rStyle w:val="CharSectno"/>
        </w:rPr>
        <w:t>3</w:t>
      </w:r>
      <w:r w:rsidRPr="001B5B71">
        <w:t xml:space="preserve">  Levy payer</w:t>
      </w:r>
      <w:bookmarkEnd w:id="238"/>
    </w:p>
    <w:p w14:paraId="33340CFA" w14:textId="77777777" w:rsidR="00285DA1" w:rsidRPr="001B5B71" w:rsidRDefault="00285DA1" w:rsidP="00285DA1">
      <w:pPr>
        <w:pStyle w:val="subsection"/>
      </w:pPr>
      <w:r w:rsidRPr="001B5B71">
        <w:tab/>
      </w:r>
      <w:r w:rsidRPr="001B5B71">
        <w:tab/>
        <w:t>The levy on rice is payable by:</w:t>
      </w:r>
    </w:p>
    <w:p w14:paraId="6EE291C2" w14:textId="77777777" w:rsidR="00285DA1" w:rsidRPr="001B5B71" w:rsidRDefault="00285DA1" w:rsidP="00285DA1">
      <w:pPr>
        <w:pStyle w:val="paragraph"/>
      </w:pPr>
      <w:r w:rsidRPr="001B5B71">
        <w:tab/>
        <w:t>(a)</w:t>
      </w:r>
      <w:r w:rsidRPr="001B5B71">
        <w:tab/>
        <w:t xml:space="preserve">the person who owns the rice immediately after it is harvested, unless </w:t>
      </w:r>
      <w:r w:rsidR="00B779FF" w:rsidRPr="001B5B71">
        <w:t>paragraph (</w:t>
      </w:r>
      <w:r w:rsidRPr="001B5B71">
        <w:t>b) applies; or</w:t>
      </w:r>
    </w:p>
    <w:p w14:paraId="04FEAF80" w14:textId="77777777" w:rsidR="00285DA1" w:rsidRPr="001B5B71" w:rsidRDefault="00285DA1" w:rsidP="00285DA1">
      <w:pPr>
        <w:pStyle w:val="paragraph"/>
      </w:pPr>
      <w:r w:rsidRPr="001B5B71">
        <w:tab/>
        <w:t>(b)</w:t>
      </w:r>
      <w:r w:rsidRPr="001B5B71">
        <w:tab/>
        <w:t xml:space="preserve">if a law of a State, the Australian Capital Territory or the Northern Territory vests the rice in a person or body, or in the Crown in right of that State or </w:t>
      </w:r>
      <w:r w:rsidRPr="001B5B71">
        <w:rPr>
          <w:rFonts w:eastAsiaTheme="minorHAnsi"/>
        </w:rPr>
        <w:t>Territory,</w:t>
      </w:r>
      <w:r w:rsidRPr="001B5B71">
        <w:t xml:space="preserve"> at or before the time the rice is harvested—the person who would have owned the rice immediately after it is harvested but for that law.</w:t>
      </w:r>
    </w:p>
    <w:p w14:paraId="399F63E5" w14:textId="77777777" w:rsidR="00285DA1" w:rsidRPr="001B5B71" w:rsidRDefault="00285DA1" w:rsidP="00285DA1">
      <w:pPr>
        <w:pStyle w:val="ActHead5"/>
      </w:pPr>
      <w:bookmarkStart w:id="239" w:name="_Toc177037714"/>
      <w:r w:rsidRPr="00217AA3">
        <w:rPr>
          <w:rStyle w:val="CharSectno"/>
        </w:rPr>
        <w:t>28</w:t>
      </w:r>
      <w:r w:rsidR="0017297C" w:rsidRPr="00217AA3">
        <w:rPr>
          <w:rStyle w:val="CharSectno"/>
        </w:rPr>
        <w:noBreakHyphen/>
      </w:r>
      <w:r w:rsidRPr="00217AA3">
        <w:rPr>
          <w:rStyle w:val="CharSectno"/>
        </w:rPr>
        <w:t>4</w:t>
      </w:r>
      <w:r w:rsidRPr="001B5B71">
        <w:t xml:space="preserve">  Application provision</w:t>
      </w:r>
      <w:bookmarkEnd w:id="239"/>
    </w:p>
    <w:p w14:paraId="32C809FB" w14:textId="77777777" w:rsidR="00285DA1" w:rsidRPr="001B5B71" w:rsidRDefault="00285DA1" w:rsidP="00285DA1">
      <w:pPr>
        <w:pStyle w:val="subsection"/>
      </w:pPr>
      <w:r w:rsidRPr="001B5B71">
        <w:tab/>
      </w:r>
      <w:r w:rsidRPr="001B5B71">
        <w:tab/>
      </w:r>
      <w:r w:rsidR="00B779FF" w:rsidRPr="001B5B71">
        <w:t>Clause 2</w:t>
      </w:r>
      <w:r w:rsidR="004F2956" w:rsidRPr="001B5B71">
        <w:t>8</w:t>
      </w:r>
      <w:r w:rsidR="0017297C" w:rsidRPr="001B5B71">
        <w:noBreakHyphen/>
      </w:r>
      <w:r w:rsidR="004F2956" w:rsidRPr="001B5B71">
        <w:t>1</w:t>
      </w:r>
      <w:r w:rsidRPr="001B5B71">
        <w:t xml:space="preserve"> applies in relation to rice that is delivered to a processing establishment on or after 1 January 2025, whether the rice is harvested before, on or after that day.</w:t>
      </w:r>
    </w:p>
    <w:p w14:paraId="3F33A818" w14:textId="77777777" w:rsidR="00285DA1" w:rsidRPr="001B5B71" w:rsidRDefault="00B779FF" w:rsidP="00285DA1">
      <w:pPr>
        <w:pStyle w:val="ActHead3"/>
        <w:pageBreakBefore/>
      </w:pPr>
      <w:bookmarkStart w:id="240" w:name="_Toc177037715"/>
      <w:r w:rsidRPr="00217AA3">
        <w:rPr>
          <w:rStyle w:val="CharDivNo"/>
        </w:rPr>
        <w:t>Division 2</w:t>
      </w:r>
      <w:r w:rsidR="00285DA1" w:rsidRPr="00217AA3">
        <w:rPr>
          <w:rStyle w:val="CharDivNo"/>
        </w:rPr>
        <w:t>9</w:t>
      </w:r>
      <w:r w:rsidR="00285DA1" w:rsidRPr="001B5B71">
        <w:t>—</w:t>
      </w:r>
      <w:r w:rsidR="00285DA1" w:rsidRPr="00217AA3">
        <w:rPr>
          <w:rStyle w:val="CharDivText"/>
        </w:rPr>
        <w:t>Sugarcane</w:t>
      </w:r>
      <w:bookmarkEnd w:id="240"/>
    </w:p>
    <w:p w14:paraId="3BC46641" w14:textId="77777777" w:rsidR="00285DA1" w:rsidRPr="001B5B71" w:rsidRDefault="00285DA1" w:rsidP="00285DA1">
      <w:pPr>
        <w:pStyle w:val="ActHead5"/>
      </w:pPr>
      <w:bookmarkStart w:id="241" w:name="_Toc177037716"/>
      <w:r w:rsidRPr="00217AA3">
        <w:rPr>
          <w:rStyle w:val="CharSectno"/>
        </w:rPr>
        <w:t>29</w:t>
      </w:r>
      <w:r w:rsidR="0017297C" w:rsidRPr="00217AA3">
        <w:rPr>
          <w:rStyle w:val="CharSectno"/>
        </w:rPr>
        <w:noBreakHyphen/>
      </w:r>
      <w:r w:rsidRPr="00217AA3">
        <w:rPr>
          <w:rStyle w:val="CharSectno"/>
        </w:rPr>
        <w:t>1</w:t>
      </w:r>
      <w:r w:rsidRPr="001B5B71">
        <w:t xml:space="preserve">  Imposition of sugarcane levy</w:t>
      </w:r>
      <w:bookmarkEnd w:id="241"/>
    </w:p>
    <w:p w14:paraId="789394AA" w14:textId="77777777" w:rsidR="00285DA1" w:rsidRPr="001B5B71" w:rsidRDefault="00285DA1" w:rsidP="00285DA1">
      <w:pPr>
        <w:pStyle w:val="subsection"/>
      </w:pPr>
      <w:r w:rsidRPr="001B5B71">
        <w:tab/>
        <w:t>(1)</w:t>
      </w:r>
      <w:r w:rsidRPr="001B5B71">
        <w:tab/>
        <w:t>Levy is imposed on sugarcane if:</w:t>
      </w:r>
    </w:p>
    <w:p w14:paraId="50BB41C8" w14:textId="77777777" w:rsidR="00285DA1" w:rsidRPr="001B5B71" w:rsidRDefault="00285DA1" w:rsidP="00285DA1">
      <w:pPr>
        <w:pStyle w:val="paragraph"/>
      </w:pPr>
      <w:r w:rsidRPr="001B5B71">
        <w:tab/>
        <w:t>(a)</w:t>
      </w:r>
      <w:r w:rsidRPr="001B5B71">
        <w:tab/>
        <w:t xml:space="preserve">the sugarcane is </w:t>
      </w:r>
      <w:r w:rsidRPr="001B5B71" w:rsidDel="00225072">
        <w:t xml:space="preserve">harvested in Australia and </w:t>
      </w:r>
      <w:r w:rsidRPr="001B5B71">
        <w:t>sold to a processor for processing at a processing establishment in Australia; or</w:t>
      </w:r>
    </w:p>
    <w:p w14:paraId="3AD77198" w14:textId="77777777" w:rsidR="00285DA1" w:rsidRPr="001B5B71" w:rsidRDefault="00285DA1" w:rsidP="00285DA1">
      <w:pPr>
        <w:pStyle w:val="paragraph"/>
      </w:pPr>
      <w:r w:rsidRPr="001B5B71">
        <w:tab/>
        <w:t>(b)</w:t>
      </w:r>
      <w:r w:rsidRPr="001B5B71">
        <w:tab/>
        <w:t xml:space="preserve">the sugarcane is </w:t>
      </w:r>
      <w:r w:rsidRPr="001B5B71" w:rsidDel="000669AD">
        <w:t xml:space="preserve">harvested in Australia and </w:t>
      </w:r>
      <w:r w:rsidRPr="001B5B71">
        <w:t>processed by a processor at a processing establishment in Australia.</w:t>
      </w:r>
    </w:p>
    <w:p w14:paraId="762DA92F" w14:textId="77777777" w:rsidR="00285DA1" w:rsidRPr="001B5B71" w:rsidRDefault="00285DA1" w:rsidP="00285DA1">
      <w:pPr>
        <w:pStyle w:val="notetext"/>
      </w:pPr>
      <w:r w:rsidRPr="001B5B71">
        <w:t>Note:</w:t>
      </w:r>
      <w:r w:rsidRPr="001B5B71">
        <w:tab/>
        <w:t xml:space="preserve">Paragraph (1)(b) covers the case where the processor </w:t>
      </w:r>
      <w:r w:rsidR="00FA19C8" w:rsidRPr="001B5B71">
        <w:t>also owns</w:t>
      </w:r>
      <w:r w:rsidRPr="001B5B71">
        <w:t xml:space="preserve"> the sugarcane and the case where the processor processes the sugarcane on behalf of another person who </w:t>
      </w:r>
      <w:r w:rsidR="00FA19C8" w:rsidRPr="001B5B71">
        <w:t>owns</w:t>
      </w:r>
      <w:r w:rsidRPr="001B5B71">
        <w:t xml:space="preserve"> the sugarcane.</w:t>
      </w:r>
    </w:p>
    <w:p w14:paraId="50C06F87" w14:textId="77777777" w:rsidR="00285DA1" w:rsidRPr="001B5B71" w:rsidRDefault="00285DA1" w:rsidP="00285DA1">
      <w:pPr>
        <w:pStyle w:val="subsection"/>
      </w:pPr>
      <w:r w:rsidRPr="001B5B71">
        <w:tab/>
        <w:t>(2)</w:t>
      </w:r>
      <w:r w:rsidRPr="001B5B71">
        <w:tab/>
        <w:t xml:space="preserve">For the purpose of </w:t>
      </w:r>
      <w:r w:rsidR="00B779FF" w:rsidRPr="001B5B71">
        <w:t>paragraph (</w:t>
      </w:r>
      <w:r w:rsidRPr="001B5B71">
        <w:t>1)(a), sugarcane is taken to be sold to a processor when the first payment for the sugarcane is made, whether the payment represents the whole, or a part, of the purchase price for the sugarcane.</w:t>
      </w:r>
    </w:p>
    <w:p w14:paraId="018366D6" w14:textId="77777777" w:rsidR="00285DA1" w:rsidRPr="001B5B71" w:rsidRDefault="00285DA1" w:rsidP="00285DA1">
      <w:pPr>
        <w:pStyle w:val="subsection"/>
      </w:pPr>
      <w:r w:rsidRPr="001B5B71">
        <w:tab/>
        <w:t>(3)</w:t>
      </w:r>
      <w:r w:rsidRPr="001B5B71">
        <w:tab/>
      </w:r>
      <w:r w:rsidRPr="001B5B71">
        <w:rPr>
          <w:b/>
          <w:i/>
        </w:rPr>
        <w:t xml:space="preserve">Sugarcane </w:t>
      </w:r>
      <w:r w:rsidRPr="001B5B71">
        <w:t>means:</w:t>
      </w:r>
    </w:p>
    <w:p w14:paraId="290CDC96" w14:textId="77777777" w:rsidR="00285DA1" w:rsidRPr="001B5B71" w:rsidRDefault="00285DA1" w:rsidP="00285DA1">
      <w:pPr>
        <w:pStyle w:val="paragraph"/>
      </w:pPr>
      <w:r w:rsidRPr="001B5B71">
        <w:tab/>
        <w:t>(a)</w:t>
      </w:r>
      <w:r w:rsidRPr="001B5B71">
        <w:tab/>
        <w:t>the stalks (whether whole or not) of the sugarcane plant; or</w:t>
      </w:r>
    </w:p>
    <w:p w14:paraId="6D772CD9" w14:textId="77777777" w:rsidR="00285DA1" w:rsidRPr="001B5B71" w:rsidRDefault="00285DA1" w:rsidP="00285DA1">
      <w:pPr>
        <w:pStyle w:val="paragraph"/>
      </w:pPr>
      <w:r w:rsidRPr="001B5B71">
        <w:tab/>
        <w:t>(b)</w:t>
      </w:r>
      <w:r w:rsidRPr="001B5B71">
        <w:tab/>
        <w:t>the stalks (whether whole or not) and leaves of the sugarcane plant.</w:t>
      </w:r>
    </w:p>
    <w:p w14:paraId="10007BAE" w14:textId="77777777" w:rsidR="00285DA1" w:rsidRPr="001B5B71" w:rsidRDefault="00285DA1" w:rsidP="00285DA1">
      <w:pPr>
        <w:pStyle w:val="subsection"/>
      </w:pPr>
      <w:r w:rsidRPr="001B5B71">
        <w:tab/>
        <w:t>(4)</w:t>
      </w:r>
      <w:r w:rsidRPr="001B5B71">
        <w:tab/>
      </w:r>
      <w:r w:rsidRPr="001B5B71">
        <w:rPr>
          <w:b/>
          <w:bCs/>
          <w:i/>
          <w:iCs/>
        </w:rPr>
        <w:t>Sugarcane plant</w:t>
      </w:r>
      <w:r w:rsidRPr="001B5B71">
        <w:t xml:space="preserve"> means a plant of the genus </w:t>
      </w:r>
      <w:r w:rsidRPr="001B5B71">
        <w:rPr>
          <w:i/>
          <w:iCs/>
        </w:rPr>
        <w:t>Saccharum</w:t>
      </w:r>
      <w:r w:rsidRPr="001B5B71">
        <w:t>, including any hybrids within that genus.</w:t>
      </w:r>
    </w:p>
    <w:p w14:paraId="7D958139" w14:textId="77777777" w:rsidR="00285DA1" w:rsidRPr="001B5B71" w:rsidRDefault="00285DA1" w:rsidP="00285DA1">
      <w:pPr>
        <w:pStyle w:val="ActHead5"/>
      </w:pPr>
      <w:bookmarkStart w:id="242" w:name="_Toc177037717"/>
      <w:r w:rsidRPr="00217AA3">
        <w:rPr>
          <w:rStyle w:val="CharSectno"/>
        </w:rPr>
        <w:t>29</w:t>
      </w:r>
      <w:r w:rsidR="0017297C" w:rsidRPr="00217AA3">
        <w:rPr>
          <w:rStyle w:val="CharSectno"/>
        </w:rPr>
        <w:noBreakHyphen/>
      </w:r>
      <w:r w:rsidRPr="00217AA3">
        <w:rPr>
          <w:rStyle w:val="CharSectno"/>
        </w:rPr>
        <w:t>2</w:t>
      </w:r>
      <w:r w:rsidRPr="001B5B71">
        <w:t xml:space="preserve">  Exemptions from the levy</w:t>
      </w:r>
      <w:bookmarkEnd w:id="242"/>
    </w:p>
    <w:p w14:paraId="6B8B5EB1" w14:textId="77777777" w:rsidR="00285DA1" w:rsidRPr="001B5B71" w:rsidRDefault="00285DA1" w:rsidP="00285DA1">
      <w:pPr>
        <w:pStyle w:val="SubsectionHead"/>
      </w:pPr>
      <w:r w:rsidRPr="001B5B71">
        <w:t>Sales</w:t>
      </w:r>
    </w:p>
    <w:p w14:paraId="5CBC9739" w14:textId="77777777" w:rsidR="00285DA1" w:rsidRPr="001B5B71" w:rsidRDefault="00285DA1" w:rsidP="00285DA1">
      <w:pPr>
        <w:pStyle w:val="subsection"/>
      </w:pPr>
      <w:r w:rsidRPr="001B5B71">
        <w:tab/>
        <w:t>(1)</w:t>
      </w:r>
      <w:r w:rsidRPr="001B5B71">
        <w:tab/>
        <w:t xml:space="preserve">Levy is not imposed under </w:t>
      </w:r>
      <w:r w:rsidR="00B779FF" w:rsidRPr="001B5B71">
        <w:t>paragraph 2</w:t>
      </w:r>
      <w:r w:rsidR="006F3F2E" w:rsidRPr="001B5B71">
        <w:t>9</w:t>
      </w:r>
      <w:r w:rsidR="0017297C" w:rsidRPr="001B5B71">
        <w:noBreakHyphen/>
      </w:r>
      <w:r w:rsidR="006F3F2E" w:rsidRPr="001B5B71">
        <w:t>1</w:t>
      </w:r>
      <w:r w:rsidRPr="001B5B71">
        <w:t>(1)(a) on sugarcane if:</w:t>
      </w:r>
    </w:p>
    <w:p w14:paraId="4A024757" w14:textId="77777777" w:rsidR="00285DA1" w:rsidRPr="001B5B71" w:rsidRDefault="00285DA1" w:rsidP="00285DA1">
      <w:pPr>
        <w:pStyle w:val="paragraph"/>
      </w:pPr>
      <w:r w:rsidRPr="001B5B71">
        <w:tab/>
        <w:t>(a)</w:t>
      </w:r>
      <w:r w:rsidRPr="001B5B71">
        <w:tab/>
        <w:t>the sugarcane is sold in a sugarcane season for processing at a processing establishment in Australia; and</w:t>
      </w:r>
    </w:p>
    <w:p w14:paraId="5477A215" w14:textId="77777777" w:rsidR="00285DA1" w:rsidRPr="001B5B71" w:rsidRDefault="00285DA1" w:rsidP="00285DA1">
      <w:pPr>
        <w:pStyle w:val="paragraph"/>
      </w:pPr>
      <w:r w:rsidRPr="001B5B71">
        <w:tab/>
        <w:t>(b)</w:t>
      </w:r>
      <w:r w:rsidRPr="001B5B71">
        <w:tab/>
        <w:t>the total quantity of sugarcane processed at that establishment in that season is less than 3,000 tonnes.</w:t>
      </w:r>
    </w:p>
    <w:p w14:paraId="0C91D26E" w14:textId="77777777" w:rsidR="00285DA1" w:rsidRPr="001B5B71" w:rsidRDefault="00285DA1" w:rsidP="00285DA1">
      <w:pPr>
        <w:pStyle w:val="SubsectionHead"/>
      </w:pPr>
      <w:r w:rsidRPr="001B5B71">
        <w:t>Processing</w:t>
      </w:r>
    </w:p>
    <w:p w14:paraId="51426E6C" w14:textId="77777777" w:rsidR="00285DA1" w:rsidRPr="001B5B71" w:rsidRDefault="00285DA1" w:rsidP="00285DA1">
      <w:pPr>
        <w:pStyle w:val="subsection"/>
      </w:pPr>
      <w:r w:rsidRPr="001B5B71">
        <w:tab/>
        <w:t>(2)</w:t>
      </w:r>
      <w:r w:rsidRPr="001B5B71">
        <w:tab/>
        <w:t xml:space="preserve">Levy is not imposed under </w:t>
      </w:r>
      <w:r w:rsidR="00B779FF" w:rsidRPr="001B5B71">
        <w:t>paragraph 2</w:t>
      </w:r>
      <w:r w:rsidR="006F3F2E" w:rsidRPr="001B5B71">
        <w:t>9</w:t>
      </w:r>
      <w:r w:rsidR="0017297C" w:rsidRPr="001B5B71">
        <w:noBreakHyphen/>
      </w:r>
      <w:r w:rsidR="006F3F2E" w:rsidRPr="001B5B71">
        <w:t>1</w:t>
      </w:r>
      <w:r w:rsidRPr="001B5B71">
        <w:t>(1)(b) on sugarcane if:</w:t>
      </w:r>
    </w:p>
    <w:p w14:paraId="7C93025E" w14:textId="77777777" w:rsidR="00285DA1" w:rsidRPr="001B5B71" w:rsidRDefault="00285DA1" w:rsidP="00285DA1">
      <w:pPr>
        <w:pStyle w:val="paragraph"/>
      </w:pPr>
      <w:r w:rsidRPr="001B5B71">
        <w:tab/>
        <w:t>(a)</w:t>
      </w:r>
      <w:r w:rsidRPr="001B5B71">
        <w:tab/>
        <w:t>the sugarcane is processed in a sugarcane season at a processing establishment in Australia; and</w:t>
      </w:r>
    </w:p>
    <w:p w14:paraId="2ECEC7E3" w14:textId="77777777" w:rsidR="00285DA1" w:rsidRPr="001B5B71" w:rsidRDefault="00285DA1" w:rsidP="00285DA1">
      <w:pPr>
        <w:pStyle w:val="paragraph"/>
      </w:pPr>
      <w:r w:rsidRPr="001B5B71">
        <w:tab/>
        <w:t>(b)</w:t>
      </w:r>
      <w:r w:rsidRPr="001B5B71">
        <w:tab/>
        <w:t>the total quantity of sugarcane processed at that establishment in that season is less than 3,000 tonnes.</w:t>
      </w:r>
    </w:p>
    <w:p w14:paraId="4DD70D21" w14:textId="77777777" w:rsidR="00285DA1" w:rsidRPr="001B5B71" w:rsidRDefault="00285DA1" w:rsidP="00285DA1">
      <w:pPr>
        <w:pStyle w:val="SubsectionHead"/>
      </w:pPr>
      <w:r w:rsidRPr="001B5B71">
        <w:t>Definitions</w:t>
      </w:r>
    </w:p>
    <w:p w14:paraId="4E1F97A2" w14:textId="77777777" w:rsidR="00285DA1" w:rsidRPr="001B5B71" w:rsidRDefault="00285DA1" w:rsidP="00285DA1">
      <w:pPr>
        <w:pStyle w:val="subsection"/>
      </w:pPr>
      <w:r w:rsidRPr="001B5B71">
        <w:tab/>
        <w:t>(3)</w:t>
      </w:r>
      <w:r w:rsidRPr="001B5B71">
        <w:tab/>
      </w:r>
      <w:r w:rsidRPr="001B5B71">
        <w:rPr>
          <w:b/>
          <w:i/>
        </w:rPr>
        <w:t>Sugarcane season</w:t>
      </w:r>
      <w:r w:rsidRPr="001B5B71">
        <w:t xml:space="preserve"> means the period that:</w:t>
      </w:r>
    </w:p>
    <w:p w14:paraId="2D090A3A" w14:textId="77777777" w:rsidR="00285DA1" w:rsidRPr="001B5B71" w:rsidRDefault="00285DA1" w:rsidP="00285DA1">
      <w:pPr>
        <w:pStyle w:val="paragraph"/>
      </w:pPr>
      <w:r w:rsidRPr="001B5B71">
        <w:tab/>
        <w:t>(a)</w:t>
      </w:r>
      <w:r w:rsidRPr="001B5B71">
        <w:tab/>
        <w:t>begins on 1 March in a calendar year; and</w:t>
      </w:r>
    </w:p>
    <w:p w14:paraId="4EDA2DE2" w14:textId="77777777" w:rsidR="00285DA1" w:rsidRPr="001B5B71" w:rsidRDefault="00285DA1" w:rsidP="00285DA1">
      <w:pPr>
        <w:pStyle w:val="paragraph"/>
      </w:pPr>
      <w:r w:rsidRPr="001B5B71">
        <w:tab/>
        <w:t>(b)</w:t>
      </w:r>
      <w:r w:rsidRPr="001B5B71">
        <w:tab/>
        <w:t>ends at the end of the last day of February in the next calendar year.</w:t>
      </w:r>
    </w:p>
    <w:p w14:paraId="231F16A3" w14:textId="77777777" w:rsidR="00285DA1" w:rsidRPr="001B5B71" w:rsidRDefault="00285DA1" w:rsidP="00285DA1">
      <w:pPr>
        <w:pStyle w:val="ActHead5"/>
      </w:pPr>
      <w:bookmarkStart w:id="243" w:name="_Toc177037718"/>
      <w:r w:rsidRPr="00217AA3">
        <w:rPr>
          <w:rStyle w:val="CharSectno"/>
        </w:rPr>
        <w:t>29</w:t>
      </w:r>
      <w:r w:rsidR="0017297C" w:rsidRPr="00217AA3">
        <w:rPr>
          <w:rStyle w:val="CharSectno"/>
        </w:rPr>
        <w:noBreakHyphen/>
      </w:r>
      <w:r w:rsidRPr="00217AA3">
        <w:rPr>
          <w:rStyle w:val="CharSectno"/>
        </w:rPr>
        <w:t>3</w:t>
      </w:r>
      <w:r w:rsidRPr="001B5B71">
        <w:t xml:space="preserve">  Rate of the levy</w:t>
      </w:r>
      <w:bookmarkEnd w:id="243"/>
    </w:p>
    <w:p w14:paraId="7AB43564" w14:textId="77777777" w:rsidR="00285DA1" w:rsidRPr="001B5B71" w:rsidRDefault="00285DA1" w:rsidP="00285DA1">
      <w:pPr>
        <w:pStyle w:val="subsection"/>
      </w:pPr>
      <w:r w:rsidRPr="001B5B71">
        <w:tab/>
      </w:r>
      <w:r w:rsidRPr="001B5B71">
        <w:tab/>
        <w:t>The rate of the levy on sugarcane is worked out using this table.</w:t>
      </w:r>
    </w:p>
    <w:p w14:paraId="6E7136C9"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2E4EA70" w14:textId="77777777" w:rsidTr="00CF1D94">
        <w:trPr>
          <w:tblHeader/>
        </w:trPr>
        <w:tc>
          <w:tcPr>
            <w:tcW w:w="8313" w:type="dxa"/>
            <w:gridSpan w:val="2"/>
            <w:tcBorders>
              <w:top w:val="single" w:sz="12" w:space="0" w:color="auto"/>
              <w:bottom w:val="single" w:sz="6" w:space="0" w:color="auto"/>
            </w:tcBorders>
            <w:shd w:val="clear" w:color="auto" w:fill="auto"/>
          </w:tcPr>
          <w:p w14:paraId="084FA7CC" w14:textId="77777777" w:rsidR="00285DA1" w:rsidRPr="001B5B71" w:rsidRDefault="00285DA1" w:rsidP="00CF1D94">
            <w:pPr>
              <w:pStyle w:val="TableHeading"/>
            </w:pPr>
            <w:r w:rsidRPr="001B5B71">
              <w:t>Sugarcane levy</w:t>
            </w:r>
          </w:p>
        </w:tc>
      </w:tr>
      <w:tr w:rsidR="001B5B71" w:rsidRPr="001B5B71" w14:paraId="35CB6DE7" w14:textId="77777777" w:rsidTr="00CF1D94">
        <w:trPr>
          <w:tblHeader/>
        </w:trPr>
        <w:tc>
          <w:tcPr>
            <w:tcW w:w="714" w:type="dxa"/>
            <w:tcBorders>
              <w:top w:val="single" w:sz="6" w:space="0" w:color="auto"/>
              <w:bottom w:val="single" w:sz="12" w:space="0" w:color="auto"/>
            </w:tcBorders>
            <w:shd w:val="clear" w:color="auto" w:fill="auto"/>
          </w:tcPr>
          <w:p w14:paraId="5302C6C5"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C90459D" w14:textId="77777777" w:rsidR="00285DA1" w:rsidRPr="001B5B71" w:rsidRDefault="00285DA1" w:rsidP="00CF1D94">
            <w:pPr>
              <w:pStyle w:val="TableHeading"/>
            </w:pPr>
            <w:r w:rsidRPr="001B5B71">
              <w:t>Rate of levy</w:t>
            </w:r>
          </w:p>
        </w:tc>
      </w:tr>
      <w:tr w:rsidR="001B5B71" w:rsidRPr="001B5B71" w14:paraId="5B690757" w14:textId="77777777" w:rsidTr="00CF1D94">
        <w:tc>
          <w:tcPr>
            <w:tcW w:w="714" w:type="dxa"/>
            <w:tcBorders>
              <w:bottom w:val="single" w:sz="12" w:space="0" w:color="auto"/>
            </w:tcBorders>
            <w:shd w:val="clear" w:color="auto" w:fill="auto"/>
          </w:tcPr>
          <w:p w14:paraId="584416E6"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72F698B" w14:textId="77777777" w:rsidR="00285DA1" w:rsidRPr="001B5B71" w:rsidRDefault="00285DA1" w:rsidP="00CF1D94">
            <w:pPr>
              <w:pStyle w:val="Tabletext"/>
            </w:pPr>
            <w:r w:rsidRPr="001B5B71">
              <w:t>The sum of the following components:</w:t>
            </w:r>
          </w:p>
          <w:p w14:paraId="00F0DA3C" w14:textId="77777777" w:rsidR="00285DA1" w:rsidRPr="001B5B71" w:rsidRDefault="00285DA1" w:rsidP="00CF1D94">
            <w:pPr>
              <w:pStyle w:val="Tablea"/>
            </w:pPr>
            <w:r w:rsidRPr="001B5B71">
              <w:t>(a) 70 cents per tonne of the sugarcane (the research and development component);</w:t>
            </w:r>
          </w:p>
          <w:p w14:paraId="32F0D004" w14:textId="77777777" w:rsidR="00285DA1" w:rsidRPr="001B5B71" w:rsidRDefault="00285DA1" w:rsidP="00CF1D94">
            <w:pPr>
              <w:pStyle w:val="Tablea"/>
            </w:pPr>
            <w:r w:rsidRPr="001B5B71">
              <w:t>(b) 0 cents per tonne of the sugarcane (the biosecurity response component)</w:t>
            </w:r>
          </w:p>
        </w:tc>
      </w:tr>
    </w:tbl>
    <w:p w14:paraId="674B6A6F" w14:textId="77777777" w:rsidR="00285DA1" w:rsidRPr="001B5B71" w:rsidRDefault="00285DA1" w:rsidP="00285DA1">
      <w:pPr>
        <w:pStyle w:val="ActHead5"/>
      </w:pPr>
      <w:bookmarkStart w:id="244" w:name="_Toc177037719"/>
      <w:bookmarkStart w:id="245" w:name="_Hlk113543707"/>
      <w:r w:rsidRPr="00217AA3">
        <w:rPr>
          <w:rStyle w:val="CharSectno"/>
        </w:rPr>
        <w:t>29</w:t>
      </w:r>
      <w:r w:rsidR="0017297C" w:rsidRPr="00217AA3">
        <w:rPr>
          <w:rStyle w:val="CharSectno"/>
        </w:rPr>
        <w:noBreakHyphen/>
      </w:r>
      <w:r w:rsidRPr="00217AA3">
        <w:rPr>
          <w:rStyle w:val="CharSectno"/>
        </w:rPr>
        <w:t>4</w:t>
      </w:r>
      <w:r w:rsidRPr="001B5B71">
        <w:t xml:space="preserve">  Levy payer</w:t>
      </w:r>
      <w:bookmarkEnd w:id="244"/>
    </w:p>
    <w:p w14:paraId="533F13F7" w14:textId="77777777" w:rsidR="00285DA1" w:rsidRPr="001B5B71" w:rsidRDefault="00285DA1" w:rsidP="00285DA1">
      <w:pPr>
        <w:pStyle w:val="subsection"/>
      </w:pPr>
      <w:r w:rsidRPr="001B5B71">
        <w:tab/>
      </w:r>
      <w:r w:rsidRPr="001B5B71">
        <w:tab/>
        <w:t>The levy on sugarcane is payable in accordance with this table.</w:t>
      </w:r>
    </w:p>
    <w:p w14:paraId="35EDDD4C" w14:textId="77777777" w:rsidR="00285DA1" w:rsidRPr="001B5B71" w:rsidRDefault="00285DA1" w:rsidP="00285DA1">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109"/>
        <w:gridCol w:w="5489"/>
      </w:tblGrid>
      <w:tr w:rsidR="001B5B71" w:rsidRPr="001B5B71" w14:paraId="61562D6C" w14:textId="77777777" w:rsidTr="00CF1D94">
        <w:trPr>
          <w:tblHeader/>
        </w:trPr>
        <w:tc>
          <w:tcPr>
            <w:tcW w:w="8312" w:type="dxa"/>
            <w:gridSpan w:val="3"/>
            <w:tcBorders>
              <w:top w:val="single" w:sz="12" w:space="0" w:color="auto"/>
              <w:bottom w:val="single" w:sz="6" w:space="0" w:color="auto"/>
            </w:tcBorders>
            <w:shd w:val="clear" w:color="auto" w:fill="auto"/>
          </w:tcPr>
          <w:p w14:paraId="014F7C0A" w14:textId="77777777" w:rsidR="00285DA1" w:rsidRPr="001B5B71" w:rsidRDefault="00285DA1" w:rsidP="00CF1D94">
            <w:pPr>
              <w:pStyle w:val="TableHeading"/>
            </w:pPr>
            <w:r w:rsidRPr="001B5B71">
              <w:t>Sugarcane levy</w:t>
            </w:r>
          </w:p>
        </w:tc>
      </w:tr>
      <w:tr w:rsidR="001B5B71" w:rsidRPr="001B5B71" w14:paraId="2870D6BF" w14:textId="77777777" w:rsidTr="00943AB5">
        <w:trPr>
          <w:tblHeader/>
        </w:trPr>
        <w:tc>
          <w:tcPr>
            <w:tcW w:w="714" w:type="dxa"/>
            <w:tcBorders>
              <w:top w:val="single" w:sz="6" w:space="0" w:color="auto"/>
              <w:bottom w:val="single" w:sz="12" w:space="0" w:color="auto"/>
            </w:tcBorders>
            <w:shd w:val="clear" w:color="auto" w:fill="auto"/>
          </w:tcPr>
          <w:p w14:paraId="4219855E" w14:textId="77777777" w:rsidR="00285DA1" w:rsidRPr="001B5B71" w:rsidRDefault="00285DA1" w:rsidP="00CF1D94">
            <w:pPr>
              <w:pStyle w:val="TableHeading"/>
            </w:pPr>
            <w:r w:rsidRPr="001B5B71">
              <w:t>Item</w:t>
            </w:r>
          </w:p>
        </w:tc>
        <w:tc>
          <w:tcPr>
            <w:tcW w:w="2109" w:type="dxa"/>
            <w:tcBorders>
              <w:top w:val="single" w:sz="6" w:space="0" w:color="auto"/>
              <w:bottom w:val="single" w:sz="12" w:space="0" w:color="auto"/>
            </w:tcBorders>
            <w:shd w:val="clear" w:color="auto" w:fill="auto"/>
          </w:tcPr>
          <w:p w14:paraId="681E3320" w14:textId="77777777" w:rsidR="00285DA1" w:rsidRPr="001B5B71" w:rsidRDefault="00285DA1" w:rsidP="00CF1D94">
            <w:pPr>
              <w:pStyle w:val="TableHeading"/>
            </w:pPr>
            <w:r w:rsidRPr="001B5B71">
              <w:t>In this situation:</w:t>
            </w:r>
          </w:p>
        </w:tc>
        <w:tc>
          <w:tcPr>
            <w:tcW w:w="5489" w:type="dxa"/>
            <w:tcBorders>
              <w:top w:val="single" w:sz="6" w:space="0" w:color="auto"/>
              <w:bottom w:val="single" w:sz="12" w:space="0" w:color="auto"/>
            </w:tcBorders>
            <w:shd w:val="clear" w:color="auto" w:fill="auto"/>
          </w:tcPr>
          <w:p w14:paraId="699C3381" w14:textId="77777777" w:rsidR="00285DA1" w:rsidRPr="001B5B71" w:rsidRDefault="00285DA1" w:rsidP="00CF1D94">
            <w:pPr>
              <w:pStyle w:val="TableHeading"/>
            </w:pPr>
            <w:r w:rsidRPr="001B5B71">
              <w:t>the result is:</w:t>
            </w:r>
          </w:p>
        </w:tc>
      </w:tr>
      <w:tr w:rsidR="001B5B71" w:rsidRPr="001B5B71" w14:paraId="6F428468" w14:textId="77777777" w:rsidTr="00943AB5">
        <w:tc>
          <w:tcPr>
            <w:tcW w:w="714" w:type="dxa"/>
            <w:tcBorders>
              <w:top w:val="single" w:sz="12" w:space="0" w:color="auto"/>
            </w:tcBorders>
            <w:shd w:val="clear" w:color="auto" w:fill="auto"/>
          </w:tcPr>
          <w:p w14:paraId="0BEB3309" w14:textId="77777777" w:rsidR="00285DA1" w:rsidRPr="001B5B71" w:rsidRDefault="00285DA1" w:rsidP="00CF1D94">
            <w:pPr>
              <w:pStyle w:val="Tabletext"/>
            </w:pPr>
            <w:r w:rsidRPr="001B5B71">
              <w:t>1</w:t>
            </w:r>
          </w:p>
        </w:tc>
        <w:tc>
          <w:tcPr>
            <w:tcW w:w="2109" w:type="dxa"/>
            <w:tcBorders>
              <w:top w:val="single" w:sz="12" w:space="0" w:color="auto"/>
            </w:tcBorders>
            <w:shd w:val="clear" w:color="auto" w:fill="auto"/>
          </w:tcPr>
          <w:p w14:paraId="591184FC" w14:textId="77777777" w:rsidR="00285DA1" w:rsidRPr="001B5B71" w:rsidRDefault="00285DA1" w:rsidP="00CF1D94">
            <w:pPr>
              <w:pStyle w:val="Tabletext"/>
            </w:pPr>
            <w:r w:rsidRPr="001B5B71">
              <w:t xml:space="preserve">For levy imposed under </w:t>
            </w:r>
            <w:r w:rsidR="00B779FF" w:rsidRPr="001B5B71">
              <w:t>paragraph 2</w:t>
            </w:r>
            <w:r w:rsidR="006F3F2E" w:rsidRPr="001B5B71">
              <w:t>9</w:t>
            </w:r>
            <w:r w:rsidR="0017297C" w:rsidRPr="001B5B71">
              <w:noBreakHyphen/>
            </w:r>
            <w:r w:rsidR="006F3F2E" w:rsidRPr="001B5B71">
              <w:t>1</w:t>
            </w:r>
            <w:r w:rsidRPr="001B5B71">
              <w:t>(1)(a)</w:t>
            </w:r>
          </w:p>
        </w:tc>
        <w:tc>
          <w:tcPr>
            <w:tcW w:w="5489" w:type="dxa"/>
            <w:tcBorders>
              <w:top w:val="single" w:sz="12" w:space="0" w:color="auto"/>
            </w:tcBorders>
            <w:shd w:val="clear" w:color="auto" w:fill="auto"/>
          </w:tcPr>
          <w:p w14:paraId="1027918A" w14:textId="77777777" w:rsidR="00285DA1" w:rsidRPr="001B5B71" w:rsidRDefault="00285DA1" w:rsidP="00CF1D94">
            <w:pPr>
              <w:pStyle w:val="Tablea"/>
            </w:pPr>
            <w:r w:rsidRPr="001B5B71">
              <w:t>(a) to the extent that the levy consists of the research and development component:</w:t>
            </w:r>
          </w:p>
          <w:p w14:paraId="59071460" w14:textId="77777777" w:rsidR="00285DA1" w:rsidRPr="001B5B71" w:rsidRDefault="00285DA1" w:rsidP="00CF1D94">
            <w:pPr>
              <w:pStyle w:val="Tablei"/>
            </w:pPr>
            <w:r w:rsidRPr="001B5B71">
              <w:t>(i) 50% of that component is payable by the person who sold the sugarcane to the processor; and</w:t>
            </w:r>
          </w:p>
          <w:p w14:paraId="7FA59E62" w14:textId="77777777" w:rsidR="00285DA1" w:rsidRPr="001B5B71" w:rsidRDefault="00285DA1" w:rsidP="00CF1D94">
            <w:pPr>
              <w:pStyle w:val="Tablei"/>
            </w:pPr>
            <w:r w:rsidRPr="001B5B71">
              <w:t>(ii) 50% of that component is payable by the processor; and</w:t>
            </w:r>
          </w:p>
          <w:p w14:paraId="0FBA0AF1" w14:textId="77777777" w:rsidR="00285DA1" w:rsidRPr="001B5B71" w:rsidRDefault="00285DA1" w:rsidP="00CF1D94">
            <w:pPr>
              <w:pStyle w:val="Tablea"/>
            </w:pPr>
            <w:r w:rsidRPr="001B5B71">
              <w:t>(b) to the extent that the levy consists of the biosecurity response component—100% of that component is payable by the person who sold the sugarcane to the processor</w:t>
            </w:r>
          </w:p>
        </w:tc>
      </w:tr>
      <w:tr w:rsidR="001B5B71" w:rsidRPr="001B5B71" w14:paraId="356401F4" w14:textId="77777777" w:rsidTr="00943AB5">
        <w:tc>
          <w:tcPr>
            <w:tcW w:w="714" w:type="dxa"/>
            <w:tcBorders>
              <w:top w:val="single" w:sz="2" w:space="0" w:color="auto"/>
              <w:bottom w:val="single" w:sz="12" w:space="0" w:color="auto"/>
            </w:tcBorders>
            <w:shd w:val="clear" w:color="auto" w:fill="auto"/>
          </w:tcPr>
          <w:p w14:paraId="65DE8736" w14:textId="77777777" w:rsidR="00285DA1" w:rsidRPr="001B5B71" w:rsidRDefault="00285DA1" w:rsidP="00CF1D94">
            <w:pPr>
              <w:pStyle w:val="Tabletext"/>
            </w:pPr>
            <w:r w:rsidRPr="001B5B71">
              <w:t>2</w:t>
            </w:r>
          </w:p>
        </w:tc>
        <w:tc>
          <w:tcPr>
            <w:tcW w:w="2109" w:type="dxa"/>
            <w:tcBorders>
              <w:top w:val="single" w:sz="2" w:space="0" w:color="auto"/>
              <w:bottom w:val="single" w:sz="12" w:space="0" w:color="auto"/>
            </w:tcBorders>
            <w:shd w:val="clear" w:color="auto" w:fill="auto"/>
          </w:tcPr>
          <w:p w14:paraId="24F5FF28" w14:textId="77777777" w:rsidR="00285DA1" w:rsidRPr="001B5B71" w:rsidRDefault="00285DA1" w:rsidP="00CF1D94">
            <w:pPr>
              <w:pStyle w:val="Tabletext"/>
            </w:pPr>
            <w:r w:rsidRPr="001B5B71">
              <w:t xml:space="preserve">For levy imposed under </w:t>
            </w:r>
            <w:r w:rsidR="00B779FF" w:rsidRPr="001B5B71">
              <w:t>paragraph 2</w:t>
            </w:r>
            <w:r w:rsidR="006F3F2E" w:rsidRPr="001B5B71">
              <w:t>9</w:t>
            </w:r>
            <w:r w:rsidR="0017297C" w:rsidRPr="001B5B71">
              <w:noBreakHyphen/>
            </w:r>
            <w:r w:rsidR="006F3F2E" w:rsidRPr="001B5B71">
              <w:t>1</w:t>
            </w:r>
            <w:r w:rsidRPr="001B5B71">
              <w:t>(1)(b)</w:t>
            </w:r>
          </w:p>
        </w:tc>
        <w:tc>
          <w:tcPr>
            <w:tcW w:w="5489" w:type="dxa"/>
            <w:tcBorders>
              <w:top w:val="single" w:sz="2" w:space="0" w:color="auto"/>
              <w:bottom w:val="single" w:sz="12" w:space="0" w:color="auto"/>
            </w:tcBorders>
            <w:shd w:val="clear" w:color="auto" w:fill="auto"/>
          </w:tcPr>
          <w:p w14:paraId="0C4A6186" w14:textId="77777777" w:rsidR="00285DA1" w:rsidRPr="001B5B71" w:rsidRDefault="00285DA1" w:rsidP="00CF1D94">
            <w:pPr>
              <w:pStyle w:val="Tablea"/>
            </w:pPr>
            <w:r w:rsidRPr="001B5B71">
              <w:t>(a) to the extent that the levy consists of the research and development component:</w:t>
            </w:r>
          </w:p>
          <w:p w14:paraId="1C8C09CE" w14:textId="77777777" w:rsidR="00285DA1" w:rsidRPr="001B5B71" w:rsidRDefault="00285DA1" w:rsidP="00CF1D94">
            <w:pPr>
              <w:pStyle w:val="Tablei"/>
            </w:pPr>
            <w:r w:rsidRPr="001B5B71">
              <w:t xml:space="preserve">(i) 50% of that component is payable by </w:t>
            </w:r>
            <w:r w:rsidR="00154B11" w:rsidRPr="001B5B71">
              <w:t xml:space="preserve">the person who owns the </w:t>
            </w:r>
            <w:r w:rsidR="00856197" w:rsidRPr="001B5B71">
              <w:t>sugarcane</w:t>
            </w:r>
            <w:r w:rsidR="00154B11" w:rsidRPr="001B5B71">
              <w:t xml:space="preserve"> at the time at which the </w:t>
            </w:r>
            <w:r w:rsidR="00856197" w:rsidRPr="001B5B71">
              <w:t>sugarcane</w:t>
            </w:r>
            <w:r w:rsidR="00154B11" w:rsidRPr="001B5B71">
              <w:t xml:space="preserve"> begin</w:t>
            </w:r>
            <w:r w:rsidR="00856197" w:rsidRPr="001B5B71">
              <w:t>s</w:t>
            </w:r>
            <w:r w:rsidR="00154B11" w:rsidRPr="001B5B71">
              <w:t xml:space="preserve"> to be processed</w:t>
            </w:r>
            <w:r w:rsidR="00856197" w:rsidRPr="001B5B71">
              <w:t xml:space="preserve"> at the processing establishment</w:t>
            </w:r>
            <w:r w:rsidRPr="001B5B71">
              <w:t>; and</w:t>
            </w:r>
          </w:p>
          <w:p w14:paraId="4360D92F" w14:textId="77777777" w:rsidR="00285DA1" w:rsidRPr="001B5B71" w:rsidRDefault="00285DA1" w:rsidP="00CF1D94">
            <w:pPr>
              <w:pStyle w:val="Tablei"/>
            </w:pPr>
            <w:r w:rsidRPr="001B5B71">
              <w:t>(ii) 50% of that component is payable by the processor; and</w:t>
            </w:r>
          </w:p>
          <w:p w14:paraId="7578C680" w14:textId="77777777" w:rsidR="00285DA1" w:rsidRPr="001B5B71" w:rsidRDefault="00285DA1" w:rsidP="00CF1D94">
            <w:pPr>
              <w:pStyle w:val="Tablea"/>
            </w:pPr>
            <w:r w:rsidRPr="001B5B71">
              <w:t xml:space="preserve">(b) to the extent that the levy consists of the biosecurity response component—100% of that component is payable by the </w:t>
            </w:r>
            <w:r w:rsidR="008044EA" w:rsidRPr="001B5B71">
              <w:t>person who owns the sugarcane at the time at which the sugarcane begins to be processed at the processing establishment</w:t>
            </w:r>
          </w:p>
        </w:tc>
      </w:tr>
    </w:tbl>
    <w:bookmarkEnd w:id="245"/>
    <w:p w14:paraId="58ABC561" w14:textId="77777777" w:rsidR="00285DA1" w:rsidRPr="001B5B71" w:rsidRDefault="00285DA1" w:rsidP="00285DA1">
      <w:pPr>
        <w:pStyle w:val="notetext"/>
      </w:pPr>
      <w:r w:rsidRPr="001B5B71">
        <w:t>Note:</w:t>
      </w:r>
      <w:r w:rsidRPr="001B5B71">
        <w:tab/>
        <w:t xml:space="preserve">For item 2, if the processor </w:t>
      </w:r>
      <w:r w:rsidR="00FA19C8" w:rsidRPr="001B5B71">
        <w:t>also owns</w:t>
      </w:r>
      <w:r w:rsidRPr="001B5B71">
        <w:t xml:space="preserve"> the sugarcane, then 100% of the levy is payable by the processor.</w:t>
      </w:r>
    </w:p>
    <w:p w14:paraId="50C00EFA" w14:textId="77777777" w:rsidR="00285DA1" w:rsidRPr="001B5B71" w:rsidRDefault="00285DA1" w:rsidP="00285DA1">
      <w:pPr>
        <w:pStyle w:val="ActHead5"/>
      </w:pPr>
      <w:bookmarkStart w:id="246" w:name="_Toc177037720"/>
      <w:r w:rsidRPr="00217AA3">
        <w:rPr>
          <w:rStyle w:val="CharSectno"/>
        </w:rPr>
        <w:t>29</w:t>
      </w:r>
      <w:r w:rsidR="0017297C" w:rsidRPr="00217AA3">
        <w:rPr>
          <w:rStyle w:val="CharSectno"/>
        </w:rPr>
        <w:noBreakHyphen/>
      </w:r>
      <w:r w:rsidRPr="00217AA3">
        <w:rPr>
          <w:rStyle w:val="CharSectno"/>
        </w:rPr>
        <w:t>5</w:t>
      </w:r>
      <w:r w:rsidRPr="001B5B71">
        <w:t xml:space="preserve">  Application provisions</w:t>
      </w:r>
      <w:bookmarkEnd w:id="246"/>
    </w:p>
    <w:p w14:paraId="730B6682" w14:textId="77777777" w:rsidR="00285DA1" w:rsidRPr="001B5B71" w:rsidRDefault="00285DA1" w:rsidP="00285DA1">
      <w:pPr>
        <w:pStyle w:val="subsection"/>
      </w:pPr>
      <w:r w:rsidRPr="001B5B71">
        <w:tab/>
        <w:t>(1)</w:t>
      </w:r>
      <w:r w:rsidRPr="001B5B71">
        <w:tab/>
      </w:r>
      <w:r w:rsidR="00B779FF" w:rsidRPr="001B5B71">
        <w:t>Paragraph 2</w:t>
      </w:r>
      <w:r w:rsidR="006F3F2E" w:rsidRPr="001B5B71">
        <w:t>9</w:t>
      </w:r>
      <w:r w:rsidR="0017297C" w:rsidRPr="001B5B71">
        <w:noBreakHyphen/>
      </w:r>
      <w:r w:rsidR="006F3F2E" w:rsidRPr="001B5B71">
        <w:t>1</w:t>
      </w:r>
      <w:r w:rsidRPr="001B5B71">
        <w:t>(1)(a) applies in relation to sugarcane that is sold on or after 1 March 2025, whether the sugarcane is harvested before, on or after that day.</w:t>
      </w:r>
    </w:p>
    <w:p w14:paraId="17687354" w14:textId="77777777" w:rsidR="00285DA1" w:rsidRPr="001B5B71" w:rsidRDefault="00285DA1" w:rsidP="00285DA1">
      <w:pPr>
        <w:pStyle w:val="subsection"/>
      </w:pPr>
      <w:r w:rsidRPr="001B5B71">
        <w:tab/>
        <w:t>(2)</w:t>
      </w:r>
      <w:r w:rsidRPr="001B5B71">
        <w:tab/>
      </w:r>
      <w:r w:rsidR="00B779FF" w:rsidRPr="001B5B71">
        <w:t>Paragraph 2</w:t>
      </w:r>
      <w:r w:rsidR="006F3F2E" w:rsidRPr="001B5B71">
        <w:t>9</w:t>
      </w:r>
      <w:r w:rsidR="0017297C" w:rsidRPr="001B5B71">
        <w:noBreakHyphen/>
      </w:r>
      <w:r w:rsidR="006F3F2E" w:rsidRPr="001B5B71">
        <w:t>1</w:t>
      </w:r>
      <w:r w:rsidRPr="001B5B71">
        <w:t>(1)(b) applies in relation to sugarcane that is processed on or after 1 March 2025, whether the sugarcane is harvested before, on or after that day.</w:t>
      </w:r>
    </w:p>
    <w:p w14:paraId="1D1D18C9" w14:textId="77777777" w:rsidR="00285DA1" w:rsidRPr="001B5B71" w:rsidRDefault="00285DA1" w:rsidP="00285DA1">
      <w:pPr>
        <w:pStyle w:val="ActHead2"/>
        <w:pageBreakBefore/>
      </w:pPr>
      <w:bookmarkStart w:id="247" w:name="_Toc177037721"/>
      <w:r w:rsidRPr="00217AA3">
        <w:rPr>
          <w:rStyle w:val="CharPartNo"/>
        </w:rPr>
        <w:t>Part 2</w:t>
      </w:r>
      <w:r w:rsidR="0017297C" w:rsidRPr="00217AA3">
        <w:rPr>
          <w:rStyle w:val="CharPartNo"/>
        </w:rPr>
        <w:noBreakHyphen/>
      </w:r>
      <w:r w:rsidRPr="00217AA3">
        <w:rPr>
          <w:rStyle w:val="CharPartNo"/>
        </w:rPr>
        <w:t>2</w:t>
      </w:r>
      <w:r w:rsidRPr="001B5B71">
        <w:t>—</w:t>
      </w:r>
      <w:r w:rsidRPr="00217AA3">
        <w:rPr>
          <w:rStyle w:val="CharPartText"/>
        </w:rPr>
        <w:t>Forestry</w:t>
      </w:r>
      <w:bookmarkEnd w:id="247"/>
    </w:p>
    <w:p w14:paraId="004CA480" w14:textId="77777777" w:rsidR="00285DA1" w:rsidRPr="001B5B71" w:rsidRDefault="00285DA1" w:rsidP="00285DA1">
      <w:pPr>
        <w:pStyle w:val="ActHead3"/>
      </w:pPr>
      <w:bookmarkStart w:id="248" w:name="_Toc177037722"/>
      <w:r w:rsidRPr="00217AA3">
        <w:rPr>
          <w:rStyle w:val="CharDivNo"/>
        </w:rPr>
        <w:t>Division 30</w:t>
      </w:r>
      <w:r w:rsidRPr="001B5B71">
        <w:t>—</w:t>
      </w:r>
      <w:r w:rsidRPr="00217AA3">
        <w:rPr>
          <w:rStyle w:val="CharDivText"/>
        </w:rPr>
        <w:t>Introduction</w:t>
      </w:r>
      <w:bookmarkEnd w:id="248"/>
    </w:p>
    <w:p w14:paraId="174F6EEF" w14:textId="77777777" w:rsidR="00285DA1" w:rsidRPr="001B5B71" w:rsidRDefault="00285DA1" w:rsidP="00285DA1">
      <w:pPr>
        <w:pStyle w:val="ActHead5"/>
      </w:pPr>
      <w:bookmarkStart w:id="249" w:name="_Toc177037723"/>
      <w:bookmarkStart w:id="250" w:name="_Hlk157091531"/>
      <w:bookmarkStart w:id="251" w:name="_Hlk147327007"/>
      <w:r w:rsidRPr="00217AA3">
        <w:rPr>
          <w:rStyle w:val="CharSectno"/>
        </w:rPr>
        <w:t>30</w:t>
      </w:r>
      <w:r w:rsidR="0017297C" w:rsidRPr="00217AA3">
        <w:rPr>
          <w:rStyle w:val="CharSectno"/>
        </w:rPr>
        <w:noBreakHyphen/>
      </w:r>
      <w:r w:rsidRPr="00217AA3">
        <w:rPr>
          <w:rStyle w:val="CharSectno"/>
        </w:rPr>
        <w:t>1</w:t>
      </w:r>
      <w:r w:rsidRPr="001B5B71">
        <w:t xml:space="preserve">  Simplified outline of this Part</w:t>
      </w:r>
      <w:bookmarkEnd w:id="249"/>
    </w:p>
    <w:p w14:paraId="5D5F95A6" w14:textId="77777777" w:rsidR="00285DA1" w:rsidRPr="001B5B71" w:rsidRDefault="00285DA1" w:rsidP="00285DA1">
      <w:pPr>
        <w:pStyle w:val="SOText"/>
      </w:pPr>
      <w:r w:rsidRPr="001B5B71">
        <w:t>There are 2 forestry levies.</w:t>
      </w:r>
    </w:p>
    <w:p w14:paraId="36FCECCF" w14:textId="77777777" w:rsidR="00285DA1" w:rsidRPr="001B5B71" w:rsidRDefault="00285DA1" w:rsidP="00285DA1">
      <w:pPr>
        <w:pStyle w:val="SOText"/>
      </w:pPr>
      <w:r w:rsidRPr="001B5B71">
        <w:t xml:space="preserve">First, forest growers levy is imposed on logs that are produced </w:t>
      </w:r>
      <w:r w:rsidRPr="001B5B71">
        <w:rPr>
          <w:rFonts w:eastAsiaTheme="minorEastAsia"/>
        </w:rPr>
        <w:t>from trees felled in Australia if the logs are sold or processed</w:t>
      </w:r>
      <w:r w:rsidRPr="001B5B71">
        <w:t>.</w:t>
      </w:r>
    </w:p>
    <w:p w14:paraId="201595A5" w14:textId="77777777" w:rsidR="00285DA1" w:rsidRPr="001B5B71" w:rsidRDefault="00285DA1" w:rsidP="00285DA1">
      <w:pPr>
        <w:pStyle w:val="SOText"/>
      </w:pPr>
      <w:r w:rsidRPr="001B5B71">
        <w:t xml:space="preserve">Second, forest industries products levy is imposed on logs that are produced </w:t>
      </w:r>
      <w:r w:rsidRPr="001B5B71">
        <w:rPr>
          <w:rFonts w:eastAsiaTheme="minorEastAsia"/>
        </w:rPr>
        <w:t>from trees felled in Australia if</w:t>
      </w:r>
      <w:r w:rsidRPr="001B5B71">
        <w:t>:</w:t>
      </w:r>
    </w:p>
    <w:p w14:paraId="771AA99D" w14:textId="77777777" w:rsidR="00285DA1" w:rsidRPr="001B5B71" w:rsidRDefault="00285DA1" w:rsidP="00285DA1">
      <w:pPr>
        <w:pStyle w:val="SOPara"/>
      </w:pPr>
      <w:r w:rsidRPr="001B5B71">
        <w:tab/>
        <w:t>(a)</w:t>
      </w:r>
      <w:r w:rsidRPr="001B5B71">
        <w:tab/>
        <w:t>the logs are processed at a processing establishment in Australia for a commercial purpose; or</w:t>
      </w:r>
    </w:p>
    <w:p w14:paraId="54E9E199" w14:textId="77777777" w:rsidR="00285DA1" w:rsidRPr="001B5B71" w:rsidRDefault="00285DA1" w:rsidP="00285DA1">
      <w:pPr>
        <w:pStyle w:val="SOPara"/>
      </w:pPr>
      <w:r w:rsidRPr="001B5B71">
        <w:tab/>
        <w:t>(b)</w:t>
      </w:r>
      <w:r w:rsidRPr="001B5B71">
        <w:tab/>
        <w:t>the logs are turned into woodchips in the field and the woodchips are delivered to a processing establishment in Australia for a commercial purpose.</w:t>
      </w:r>
    </w:p>
    <w:p w14:paraId="2B808446" w14:textId="77777777" w:rsidR="00285DA1" w:rsidRPr="001B5B71" w:rsidRDefault="00285DA1" w:rsidP="00285DA1">
      <w:pPr>
        <w:pStyle w:val="SOText"/>
      </w:pPr>
      <w:r w:rsidRPr="001B5B71">
        <w:t>There are levy exemptions for both levies.</w:t>
      </w:r>
    </w:p>
    <w:p w14:paraId="7C5F3529" w14:textId="77777777" w:rsidR="00285DA1" w:rsidRPr="001B5B71" w:rsidRDefault="00285DA1" w:rsidP="00285DA1">
      <w:pPr>
        <w:pStyle w:val="ActHead3"/>
        <w:pageBreakBefore/>
      </w:pPr>
      <w:bookmarkStart w:id="252" w:name="_Toc177037724"/>
      <w:bookmarkEnd w:id="250"/>
      <w:r w:rsidRPr="00217AA3">
        <w:rPr>
          <w:rStyle w:val="CharDivNo"/>
        </w:rPr>
        <w:t>Division 31</w:t>
      </w:r>
      <w:r w:rsidRPr="001B5B71">
        <w:t>—</w:t>
      </w:r>
      <w:r w:rsidRPr="00217AA3">
        <w:rPr>
          <w:rStyle w:val="CharDivText"/>
        </w:rPr>
        <w:t>Forest growers levy</w:t>
      </w:r>
      <w:bookmarkEnd w:id="252"/>
    </w:p>
    <w:p w14:paraId="6B876DE3" w14:textId="77777777" w:rsidR="00285DA1" w:rsidRPr="001B5B71" w:rsidRDefault="00285DA1" w:rsidP="00285DA1">
      <w:pPr>
        <w:pStyle w:val="ActHead5"/>
      </w:pPr>
      <w:bookmarkStart w:id="253" w:name="_Toc177037725"/>
      <w:bookmarkStart w:id="254" w:name="_Hlk151133749"/>
      <w:r w:rsidRPr="00217AA3">
        <w:rPr>
          <w:rStyle w:val="CharSectno"/>
        </w:rPr>
        <w:t>31</w:t>
      </w:r>
      <w:r w:rsidR="0017297C" w:rsidRPr="00217AA3">
        <w:rPr>
          <w:rStyle w:val="CharSectno"/>
        </w:rPr>
        <w:noBreakHyphen/>
      </w:r>
      <w:r w:rsidRPr="00217AA3">
        <w:rPr>
          <w:rStyle w:val="CharSectno"/>
        </w:rPr>
        <w:t>1</w:t>
      </w:r>
      <w:r w:rsidRPr="001B5B71">
        <w:t xml:space="preserve">  Imposition of forest growers levy</w:t>
      </w:r>
      <w:bookmarkEnd w:id="253"/>
    </w:p>
    <w:p w14:paraId="458F9161" w14:textId="77777777" w:rsidR="00285DA1" w:rsidRPr="001B5B71" w:rsidRDefault="00285DA1" w:rsidP="00285DA1">
      <w:pPr>
        <w:pStyle w:val="subsection"/>
      </w:pPr>
      <w:r w:rsidRPr="001B5B71">
        <w:tab/>
      </w:r>
      <w:r w:rsidRPr="001B5B71">
        <w:tab/>
        <w:t xml:space="preserve">Levy is imposed on logs that are produced </w:t>
      </w:r>
      <w:r w:rsidRPr="001B5B71">
        <w:rPr>
          <w:rFonts w:eastAsiaTheme="minorEastAsia"/>
        </w:rPr>
        <w:t>from trees felled in Australia if the logs are</w:t>
      </w:r>
      <w:r w:rsidRPr="001B5B71">
        <w:t>:</w:t>
      </w:r>
    </w:p>
    <w:p w14:paraId="2FC91014" w14:textId="77777777" w:rsidR="00285DA1" w:rsidRPr="001B5B71" w:rsidRDefault="00285DA1" w:rsidP="00285DA1">
      <w:pPr>
        <w:pStyle w:val="paragraph"/>
      </w:pPr>
      <w:r w:rsidRPr="001B5B71">
        <w:tab/>
        <w:t>(a)</w:t>
      </w:r>
      <w:r w:rsidRPr="001B5B71">
        <w:tab/>
        <w:t>sold by the person who owns the logs immediately after the trees are felled; or</w:t>
      </w:r>
    </w:p>
    <w:p w14:paraId="4F7AA0F0" w14:textId="77777777" w:rsidR="00285DA1" w:rsidRPr="001B5B71" w:rsidRDefault="00285DA1" w:rsidP="00285DA1">
      <w:pPr>
        <w:pStyle w:val="paragraph"/>
      </w:pPr>
      <w:r w:rsidRPr="001B5B71">
        <w:tab/>
        <w:t>(b)</w:t>
      </w:r>
      <w:r w:rsidRPr="001B5B71">
        <w:tab/>
        <w:t>processed for a commercial purpose by or for the person who owns the logs immediately after the trees are felled.</w:t>
      </w:r>
    </w:p>
    <w:p w14:paraId="2E7CF094" w14:textId="77777777" w:rsidR="00285DA1" w:rsidRPr="001B5B71" w:rsidRDefault="00285DA1" w:rsidP="00285DA1">
      <w:pPr>
        <w:pStyle w:val="ActHead5"/>
      </w:pPr>
      <w:bookmarkStart w:id="255" w:name="_Toc177037726"/>
      <w:bookmarkEnd w:id="254"/>
      <w:r w:rsidRPr="00217AA3">
        <w:rPr>
          <w:rStyle w:val="CharSectno"/>
        </w:rPr>
        <w:t>31</w:t>
      </w:r>
      <w:r w:rsidR="0017297C" w:rsidRPr="00217AA3">
        <w:rPr>
          <w:rStyle w:val="CharSectno"/>
        </w:rPr>
        <w:noBreakHyphen/>
      </w:r>
      <w:r w:rsidRPr="00217AA3">
        <w:rPr>
          <w:rStyle w:val="CharSectno"/>
        </w:rPr>
        <w:t>2</w:t>
      </w:r>
      <w:r w:rsidRPr="001B5B71">
        <w:t xml:space="preserve">  Exemptions from the levy</w:t>
      </w:r>
      <w:bookmarkEnd w:id="255"/>
    </w:p>
    <w:p w14:paraId="0A262BFF" w14:textId="77777777" w:rsidR="00285DA1" w:rsidRPr="001B5B71" w:rsidRDefault="00285DA1" w:rsidP="00285DA1">
      <w:pPr>
        <w:pStyle w:val="SubsectionHead"/>
      </w:pPr>
      <w:r w:rsidRPr="001B5B71">
        <w:t>Products and by</w:t>
      </w:r>
      <w:r w:rsidR="0017297C" w:rsidRPr="001B5B71">
        <w:noBreakHyphen/>
      </w:r>
      <w:r w:rsidRPr="001B5B71">
        <w:t>products are for farm use</w:t>
      </w:r>
    </w:p>
    <w:p w14:paraId="75727B06" w14:textId="77777777" w:rsidR="00285DA1" w:rsidRPr="001B5B71" w:rsidRDefault="00285DA1" w:rsidP="00285DA1">
      <w:pPr>
        <w:pStyle w:val="subsection"/>
      </w:pPr>
      <w:r w:rsidRPr="001B5B71">
        <w:tab/>
        <w:t>(1)</w:t>
      </w:r>
      <w:r w:rsidRPr="001B5B71">
        <w:tab/>
        <w:t xml:space="preserve">Levy is not imposed by </w:t>
      </w:r>
      <w:r w:rsidR="00B779FF" w:rsidRPr="001B5B71">
        <w:t>clause 3</w:t>
      </w:r>
      <w:r w:rsidR="002D0774" w:rsidRPr="001B5B71">
        <w:t>1</w:t>
      </w:r>
      <w:r w:rsidR="0017297C" w:rsidRPr="001B5B71">
        <w:noBreakHyphen/>
      </w:r>
      <w:r w:rsidR="002D0774" w:rsidRPr="001B5B71">
        <w:t>1</w:t>
      </w:r>
      <w:r w:rsidRPr="001B5B71">
        <w:t xml:space="preserve"> on logs if:</w:t>
      </w:r>
    </w:p>
    <w:p w14:paraId="43E68785" w14:textId="77777777" w:rsidR="00285DA1" w:rsidRPr="001B5B71" w:rsidRDefault="00285DA1" w:rsidP="00285DA1">
      <w:pPr>
        <w:pStyle w:val="paragraph"/>
      </w:pPr>
      <w:r w:rsidRPr="001B5B71">
        <w:tab/>
        <w:t>(a)</w:t>
      </w:r>
      <w:r w:rsidRPr="001B5B71">
        <w:tab/>
        <w:t>the logs are produced from trees that were grown on a farm operated by the proprietor of a processing establishment; and</w:t>
      </w:r>
    </w:p>
    <w:p w14:paraId="7DE9DA58" w14:textId="77777777" w:rsidR="00285DA1" w:rsidRPr="001B5B71" w:rsidRDefault="00285DA1" w:rsidP="00285DA1">
      <w:pPr>
        <w:pStyle w:val="paragraph"/>
      </w:pPr>
      <w:r w:rsidRPr="001B5B71">
        <w:tab/>
        <w:t>(b)</w:t>
      </w:r>
      <w:r w:rsidRPr="001B5B71">
        <w:tab/>
        <w:t>the logs are processed at the processing establishment or are turned into woodchips in the field; and</w:t>
      </w:r>
    </w:p>
    <w:p w14:paraId="0F6A6ACB" w14:textId="77777777" w:rsidR="00285DA1" w:rsidRPr="001B5B71" w:rsidRDefault="00285DA1" w:rsidP="00285DA1">
      <w:pPr>
        <w:pStyle w:val="paragraph"/>
      </w:pPr>
      <w:r w:rsidRPr="001B5B71">
        <w:tab/>
        <w:t>(c)</w:t>
      </w:r>
      <w:r w:rsidRPr="001B5B71">
        <w:tab/>
        <w:t>the products and by</w:t>
      </w:r>
      <w:r w:rsidR="0017297C" w:rsidRPr="001B5B71">
        <w:noBreakHyphen/>
      </w:r>
      <w:r w:rsidRPr="001B5B71">
        <w:t>products from the processing or woodchipping are for use on that farm.</w:t>
      </w:r>
    </w:p>
    <w:p w14:paraId="008F94F0" w14:textId="77777777" w:rsidR="00285DA1" w:rsidRPr="001B5B71" w:rsidRDefault="00285DA1" w:rsidP="00285DA1">
      <w:pPr>
        <w:pStyle w:val="SubsectionHead"/>
      </w:pPr>
      <w:r w:rsidRPr="001B5B71">
        <w:t>Fuel wood</w:t>
      </w:r>
    </w:p>
    <w:p w14:paraId="1F516E97" w14:textId="77777777" w:rsidR="00285DA1" w:rsidRPr="001B5B71" w:rsidRDefault="00285DA1" w:rsidP="00285DA1">
      <w:pPr>
        <w:pStyle w:val="subsection"/>
      </w:pPr>
      <w:r w:rsidRPr="001B5B71">
        <w:tab/>
        <w:t>(2)</w:t>
      </w:r>
      <w:r w:rsidRPr="001B5B71">
        <w:tab/>
        <w:t xml:space="preserve">Levy is not imposed by </w:t>
      </w:r>
      <w:r w:rsidR="00B779FF" w:rsidRPr="001B5B71">
        <w:t>clause 3</w:t>
      </w:r>
      <w:r w:rsidR="002D0774" w:rsidRPr="001B5B71">
        <w:t>1</w:t>
      </w:r>
      <w:r w:rsidR="0017297C" w:rsidRPr="001B5B71">
        <w:noBreakHyphen/>
      </w:r>
      <w:r w:rsidR="002D0774" w:rsidRPr="001B5B71">
        <w:t>1</w:t>
      </w:r>
      <w:r w:rsidRPr="001B5B71">
        <w:t xml:space="preserve"> on logs if the logs are processed for the purpose of producing fuel wood.</w:t>
      </w:r>
    </w:p>
    <w:p w14:paraId="120C6190" w14:textId="77777777" w:rsidR="00285DA1" w:rsidRPr="001B5B71" w:rsidRDefault="00285DA1" w:rsidP="00285DA1">
      <w:pPr>
        <w:pStyle w:val="SubsectionHead"/>
      </w:pPr>
      <w:r w:rsidRPr="001B5B71">
        <w:t>Trees felled as part of landscaping or because the trees were a safety hazard</w:t>
      </w:r>
    </w:p>
    <w:p w14:paraId="000793F7" w14:textId="77777777" w:rsidR="00285DA1" w:rsidRPr="001B5B71" w:rsidRDefault="00285DA1" w:rsidP="00285DA1">
      <w:pPr>
        <w:pStyle w:val="subsection"/>
      </w:pPr>
      <w:r w:rsidRPr="001B5B71">
        <w:tab/>
        <w:t>(3)</w:t>
      </w:r>
      <w:r w:rsidRPr="001B5B71">
        <w:tab/>
        <w:t xml:space="preserve">Levy is not imposed by </w:t>
      </w:r>
      <w:r w:rsidR="00B779FF" w:rsidRPr="001B5B71">
        <w:t>clause 3</w:t>
      </w:r>
      <w:r w:rsidR="002D0774" w:rsidRPr="001B5B71">
        <w:t>1</w:t>
      </w:r>
      <w:r w:rsidR="0017297C" w:rsidRPr="001B5B71">
        <w:noBreakHyphen/>
      </w:r>
      <w:r w:rsidR="002D0774" w:rsidRPr="001B5B71">
        <w:t>1</w:t>
      </w:r>
      <w:r w:rsidRPr="001B5B71">
        <w:t xml:space="preserve"> on logs if:</w:t>
      </w:r>
    </w:p>
    <w:p w14:paraId="3DC420DE" w14:textId="77777777" w:rsidR="00285DA1" w:rsidRPr="001B5B71" w:rsidRDefault="00285DA1" w:rsidP="00285DA1">
      <w:pPr>
        <w:pStyle w:val="paragraph"/>
      </w:pPr>
      <w:r w:rsidRPr="001B5B71">
        <w:tab/>
        <w:t>(a)</w:t>
      </w:r>
      <w:r w:rsidRPr="001B5B71">
        <w:tab/>
        <w:t>the logs are produced from trees felled as part of landscaping or because the trees were a safety hazard; and</w:t>
      </w:r>
    </w:p>
    <w:p w14:paraId="282DB456" w14:textId="77777777" w:rsidR="00285DA1" w:rsidRPr="001B5B71" w:rsidRDefault="00285DA1" w:rsidP="00285DA1">
      <w:pPr>
        <w:pStyle w:val="paragraph"/>
      </w:pPr>
      <w:r w:rsidRPr="001B5B71">
        <w:tab/>
        <w:t>(b)</w:t>
      </w:r>
      <w:r w:rsidRPr="001B5B71">
        <w:tab/>
        <w:t xml:space="preserve">the logs are processed </w:t>
      </w:r>
      <w:bookmarkStart w:id="256" w:name="_Hlk146010448"/>
      <w:r w:rsidRPr="001B5B71">
        <w:t>at the site at which they were produced</w:t>
      </w:r>
      <w:bookmarkEnd w:id="256"/>
      <w:r w:rsidRPr="001B5B71">
        <w:t>.</w:t>
      </w:r>
    </w:p>
    <w:p w14:paraId="7C6C2247" w14:textId="77777777" w:rsidR="00285DA1" w:rsidRPr="001B5B71" w:rsidRDefault="00285DA1" w:rsidP="00285DA1">
      <w:pPr>
        <w:pStyle w:val="SubsectionHead"/>
      </w:pPr>
      <w:r w:rsidRPr="001B5B71">
        <w:t>Threshold exemption</w:t>
      </w:r>
    </w:p>
    <w:p w14:paraId="5B6BF23B" w14:textId="77777777" w:rsidR="00285DA1" w:rsidRPr="001B5B71" w:rsidRDefault="00285DA1" w:rsidP="00285DA1">
      <w:pPr>
        <w:pStyle w:val="subsection"/>
      </w:pPr>
      <w:bookmarkStart w:id="257" w:name="_Hlk135312610"/>
      <w:r w:rsidRPr="001B5B71">
        <w:tab/>
        <w:t>(4)</w:t>
      </w:r>
      <w:r w:rsidRPr="001B5B71">
        <w:tab/>
        <w:t xml:space="preserve">Levy is not imposed by </w:t>
      </w:r>
      <w:r w:rsidR="00B779FF" w:rsidRPr="001B5B71">
        <w:t>clause 3</w:t>
      </w:r>
      <w:r w:rsidR="002D0774" w:rsidRPr="001B5B71">
        <w:t>1</w:t>
      </w:r>
      <w:r w:rsidR="0017297C" w:rsidRPr="001B5B71">
        <w:noBreakHyphen/>
      </w:r>
      <w:r w:rsidR="002D0774" w:rsidRPr="001B5B71">
        <w:t>1</w:t>
      </w:r>
      <w:r w:rsidRPr="001B5B71">
        <w:t xml:space="preserve"> on logs that are produced </w:t>
      </w:r>
      <w:r w:rsidRPr="001B5B71">
        <w:rPr>
          <w:rFonts w:eastAsiaTheme="minorEastAsia"/>
        </w:rPr>
        <w:t>from trees, where the logs are</w:t>
      </w:r>
      <w:r w:rsidRPr="001B5B71">
        <w:t>:</w:t>
      </w:r>
    </w:p>
    <w:p w14:paraId="5738A5C3" w14:textId="77777777" w:rsidR="00285DA1" w:rsidRPr="001B5B71" w:rsidRDefault="00285DA1" w:rsidP="00285DA1">
      <w:pPr>
        <w:pStyle w:val="paragraph"/>
      </w:pPr>
      <w:r w:rsidRPr="001B5B71">
        <w:tab/>
        <w:t>(a)</w:t>
      </w:r>
      <w:r w:rsidRPr="001B5B71">
        <w:tab/>
        <w:t>sold in a financial year by the person who owns the logs immediately after the trees are felled; or</w:t>
      </w:r>
    </w:p>
    <w:p w14:paraId="333C0BFF" w14:textId="77777777" w:rsidR="00285DA1" w:rsidRPr="001B5B71" w:rsidRDefault="00285DA1" w:rsidP="00285DA1">
      <w:pPr>
        <w:pStyle w:val="paragraph"/>
      </w:pPr>
      <w:r w:rsidRPr="001B5B71">
        <w:tab/>
        <w:t>(b)</w:t>
      </w:r>
      <w:r w:rsidRPr="001B5B71">
        <w:tab/>
        <w:t>processed in a financial year for a commercial purpose by or for the person who owns the logs immediately after the trees are felled;</w:t>
      </w:r>
    </w:p>
    <w:p w14:paraId="21A50D88" w14:textId="77777777" w:rsidR="00285DA1" w:rsidRPr="001B5B71" w:rsidRDefault="00285DA1" w:rsidP="00285DA1">
      <w:pPr>
        <w:pStyle w:val="subsection2"/>
      </w:pPr>
      <w:r w:rsidRPr="001B5B71">
        <w:t xml:space="preserve">if the sum of the following is less than 20,000 </w:t>
      </w:r>
      <w:r w:rsidR="00AF7C79" w:rsidRPr="001B5B71">
        <w:t>m</w:t>
      </w:r>
      <w:r w:rsidR="00AF7C79" w:rsidRPr="001B5B71">
        <w:rPr>
          <w:vertAlign w:val="superscript"/>
        </w:rPr>
        <w:t>3</w:t>
      </w:r>
      <w:r w:rsidRPr="001B5B71">
        <w:t>:</w:t>
      </w:r>
    </w:p>
    <w:p w14:paraId="5404D05B" w14:textId="77777777" w:rsidR="00285DA1" w:rsidRPr="001B5B71" w:rsidRDefault="00285DA1" w:rsidP="00285DA1">
      <w:pPr>
        <w:pStyle w:val="paragraph"/>
      </w:pPr>
      <w:r w:rsidRPr="001B5B71">
        <w:tab/>
        <w:t>(c)</w:t>
      </w:r>
      <w:r w:rsidRPr="001B5B71">
        <w:tab/>
        <w:t>the total quantity of logs so sold by that person in that year;</w:t>
      </w:r>
    </w:p>
    <w:p w14:paraId="57BA0481" w14:textId="77777777" w:rsidR="00285DA1" w:rsidRPr="001B5B71" w:rsidRDefault="00285DA1" w:rsidP="00285DA1">
      <w:pPr>
        <w:pStyle w:val="paragraph"/>
      </w:pPr>
      <w:r w:rsidRPr="001B5B71">
        <w:tab/>
        <w:t>(d)</w:t>
      </w:r>
      <w:r w:rsidRPr="001B5B71">
        <w:tab/>
        <w:t>the total quantity of logs processed for a commercial purpose by or for that person in that year.</w:t>
      </w:r>
    </w:p>
    <w:p w14:paraId="164BB3B7" w14:textId="77777777" w:rsidR="00285DA1" w:rsidRPr="001B5B71" w:rsidRDefault="00285DA1" w:rsidP="00285DA1">
      <w:pPr>
        <w:pStyle w:val="subsection"/>
      </w:pPr>
      <w:r w:rsidRPr="001B5B71">
        <w:tab/>
        <w:t>(5)</w:t>
      </w:r>
      <w:r w:rsidRPr="001B5B71">
        <w:tab/>
        <w:t>Subclause (4) does not apply to logs covered by subclause (1), (2) or (3).</w:t>
      </w:r>
    </w:p>
    <w:p w14:paraId="713A27B4" w14:textId="77777777" w:rsidR="00285DA1" w:rsidRPr="001B5B71" w:rsidRDefault="00285DA1" w:rsidP="00285DA1">
      <w:pPr>
        <w:pStyle w:val="ActHead5"/>
      </w:pPr>
      <w:bookmarkStart w:id="258" w:name="_Toc177037727"/>
      <w:bookmarkEnd w:id="257"/>
      <w:r w:rsidRPr="00217AA3">
        <w:rPr>
          <w:rStyle w:val="CharSectno"/>
        </w:rPr>
        <w:t>31</w:t>
      </w:r>
      <w:r w:rsidR="0017297C" w:rsidRPr="00217AA3">
        <w:rPr>
          <w:rStyle w:val="CharSectno"/>
        </w:rPr>
        <w:noBreakHyphen/>
      </w:r>
      <w:r w:rsidRPr="00217AA3">
        <w:rPr>
          <w:rStyle w:val="CharSectno"/>
        </w:rPr>
        <w:t>3</w:t>
      </w:r>
      <w:r w:rsidRPr="001B5B71">
        <w:t xml:space="preserve">  Rate of the levy</w:t>
      </w:r>
      <w:bookmarkEnd w:id="258"/>
    </w:p>
    <w:p w14:paraId="5F121562" w14:textId="77777777" w:rsidR="00285DA1" w:rsidRPr="001B5B71" w:rsidRDefault="00285DA1" w:rsidP="00285DA1">
      <w:pPr>
        <w:pStyle w:val="subsection"/>
      </w:pPr>
      <w:r w:rsidRPr="001B5B71">
        <w:tab/>
        <w:t>(1)</w:t>
      </w:r>
      <w:r w:rsidRPr="001B5B71">
        <w:tab/>
        <w:t xml:space="preserve">The rate of the levy imposed by </w:t>
      </w:r>
      <w:r w:rsidR="00B779FF" w:rsidRPr="001B5B71">
        <w:t>clause 3</w:t>
      </w:r>
      <w:r w:rsidR="002D0774" w:rsidRPr="001B5B71">
        <w:t>1</w:t>
      </w:r>
      <w:r w:rsidR="0017297C" w:rsidRPr="001B5B71">
        <w:noBreakHyphen/>
      </w:r>
      <w:r w:rsidR="002D0774" w:rsidRPr="001B5B71">
        <w:t>1</w:t>
      </w:r>
      <w:r w:rsidRPr="001B5B71">
        <w:t xml:space="preserve"> on logs is worked out using this table.</w:t>
      </w:r>
    </w:p>
    <w:p w14:paraId="53CB2725"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9E31969" w14:textId="77777777" w:rsidTr="00CF1D94">
        <w:trPr>
          <w:tblHeader/>
        </w:trPr>
        <w:tc>
          <w:tcPr>
            <w:tcW w:w="8313" w:type="dxa"/>
            <w:gridSpan w:val="2"/>
            <w:tcBorders>
              <w:top w:val="single" w:sz="12" w:space="0" w:color="auto"/>
              <w:bottom w:val="single" w:sz="6" w:space="0" w:color="auto"/>
            </w:tcBorders>
            <w:shd w:val="clear" w:color="auto" w:fill="auto"/>
          </w:tcPr>
          <w:p w14:paraId="33A9886A" w14:textId="77777777" w:rsidR="00285DA1" w:rsidRPr="001B5B71" w:rsidRDefault="00285DA1" w:rsidP="00CF1D94">
            <w:pPr>
              <w:pStyle w:val="TableHeading"/>
            </w:pPr>
            <w:r w:rsidRPr="001B5B71">
              <w:t>Forest growers levy</w:t>
            </w:r>
          </w:p>
        </w:tc>
      </w:tr>
      <w:tr w:rsidR="001B5B71" w:rsidRPr="001B5B71" w14:paraId="3BD7BBBC" w14:textId="77777777" w:rsidTr="00CF1D94">
        <w:trPr>
          <w:tblHeader/>
        </w:trPr>
        <w:tc>
          <w:tcPr>
            <w:tcW w:w="714" w:type="dxa"/>
            <w:tcBorders>
              <w:top w:val="single" w:sz="6" w:space="0" w:color="auto"/>
              <w:bottom w:val="single" w:sz="12" w:space="0" w:color="auto"/>
            </w:tcBorders>
            <w:shd w:val="clear" w:color="auto" w:fill="auto"/>
          </w:tcPr>
          <w:p w14:paraId="68528EE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24067B7" w14:textId="77777777" w:rsidR="00285DA1" w:rsidRPr="001B5B71" w:rsidRDefault="00285DA1" w:rsidP="00CF1D94">
            <w:pPr>
              <w:pStyle w:val="TableHeading"/>
            </w:pPr>
            <w:r w:rsidRPr="001B5B71">
              <w:t>Rate of levy</w:t>
            </w:r>
          </w:p>
        </w:tc>
      </w:tr>
      <w:tr w:rsidR="001B5B71" w:rsidRPr="001B5B71" w14:paraId="5EDCEB71" w14:textId="77777777" w:rsidTr="00CF1D94">
        <w:tc>
          <w:tcPr>
            <w:tcW w:w="714" w:type="dxa"/>
            <w:tcBorders>
              <w:top w:val="single" w:sz="12" w:space="0" w:color="auto"/>
              <w:bottom w:val="single" w:sz="2" w:space="0" w:color="auto"/>
            </w:tcBorders>
            <w:shd w:val="clear" w:color="auto" w:fill="auto"/>
          </w:tcPr>
          <w:p w14:paraId="5E49F67C"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5681CF0F" w14:textId="77777777" w:rsidR="00285DA1" w:rsidRPr="001B5B71" w:rsidRDefault="00285DA1" w:rsidP="00CF1D94">
            <w:pPr>
              <w:pStyle w:val="Tabletext"/>
            </w:pPr>
            <w:r w:rsidRPr="001B5B71">
              <w:t>For logs produced from trees felled in a plantation, the sum of the following components:</w:t>
            </w:r>
          </w:p>
          <w:p w14:paraId="4CF14E63" w14:textId="77777777" w:rsidR="00285DA1" w:rsidRPr="001B5B71" w:rsidRDefault="00285DA1" w:rsidP="00CF1D94">
            <w:pPr>
              <w:pStyle w:val="Tablea"/>
            </w:pPr>
            <w:r w:rsidRPr="001B5B71">
              <w:t>(a) 5 cents per m</w:t>
            </w:r>
            <w:r w:rsidRPr="001B5B71">
              <w:rPr>
                <w:vertAlign w:val="superscript"/>
              </w:rPr>
              <w:t>3</w:t>
            </w:r>
            <w:r w:rsidRPr="001B5B71">
              <w:t xml:space="preserve"> (the general component);</w:t>
            </w:r>
          </w:p>
          <w:p w14:paraId="605900EF" w14:textId="77777777" w:rsidR="00285DA1" w:rsidRPr="001B5B71" w:rsidRDefault="00285DA1" w:rsidP="00CF1D94">
            <w:pPr>
              <w:pStyle w:val="Tablea"/>
            </w:pPr>
            <w:r w:rsidRPr="001B5B71">
              <w:t>(b) 8.5 cents per m</w:t>
            </w:r>
            <w:r w:rsidRPr="001B5B71">
              <w:rPr>
                <w:vertAlign w:val="superscript"/>
              </w:rPr>
              <w:t>3</w:t>
            </w:r>
            <w:r w:rsidRPr="001B5B71">
              <w:t xml:space="preserve"> (the research and development component);</w:t>
            </w:r>
          </w:p>
          <w:p w14:paraId="5185A9EA" w14:textId="77777777" w:rsidR="00285DA1" w:rsidRPr="001B5B71" w:rsidRDefault="00285DA1" w:rsidP="00CF1D94">
            <w:pPr>
              <w:pStyle w:val="Tablea"/>
            </w:pPr>
            <w:r w:rsidRPr="001B5B71">
              <w:t>(c) 5 cents per m</w:t>
            </w:r>
            <w:r w:rsidRPr="001B5B71">
              <w:rPr>
                <w:vertAlign w:val="superscript"/>
              </w:rPr>
              <w:t>3</w:t>
            </w:r>
            <w:r w:rsidRPr="001B5B71">
              <w:t xml:space="preserve"> (the biosecurity activity component);</w:t>
            </w:r>
          </w:p>
          <w:p w14:paraId="0FD44EBA" w14:textId="77777777" w:rsidR="00285DA1" w:rsidRPr="001B5B71" w:rsidRDefault="00285DA1" w:rsidP="00CF1D94">
            <w:pPr>
              <w:pStyle w:val="Tablea"/>
            </w:pPr>
            <w:r w:rsidRPr="001B5B71">
              <w:t>(d) 0 cents per m</w:t>
            </w:r>
            <w:r w:rsidRPr="001B5B71">
              <w:rPr>
                <w:vertAlign w:val="superscript"/>
              </w:rPr>
              <w:t>3</w:t>
            </w:r>
            <w:r w:rsidRPr="001B5B71">
              <w:t xml:space="preserve"> (the biosecurity response component)</w:t>
            </w:r>
          </w:p>
        </w:tc>
      </w:tr>
      <w:tr w:rsidR="001B5B71" w:rsidRPr="001B5B71" w14:paraId="69F4E21E" w14:textId="77777777" w:rsidTr="00CF1D94">
        <w:tc>
          <w:tcPr>
            <w:tcW w:w="714" w:type="dxa"/>
            <w:tcBorders>
              <w:top w:val="single" w:sz="2" w:space="0" w:color="auto"/>
              <w:bottom w:val="single" w:sz="12" w:space="0" w:color="auto"/>
            </w:tcBorders>
            <w:shd w:val="clear" w:color="auto" w:fill="auto"/>
          </w:tcPr>
          <w:p w14:paraId="5C413EE4" w14:textId="77777777" w:rsidR="00285DA1" w:rsidRPr="001B5B71" w:rsidRDefault="00285DA1" w:rsidP="00CF1D94">
            <w:pPr>
              <w:pStyle w:val="Tabletext"/>
            </w:pPr>
            <w:r w:rsidRPr="001B5B71">
              <w:t>2</w:t>
            </w:r>
          </w:p>
        </w:tc>
        <w:tc>
          <w:tcPr>
            <w:tcW w:w="7599" w:type="dxa"/>
            <w:tcBorders>
              <w:top w:val="single" w:sz="2" w:space="0" w:color="auto"/>
              <w:bottom w:val="single" w:sz="12" w:space="0" w:color="auto"/>
            </w:tcBorders>
            <w:shd w:val="clear" w:color="auto" w:fill="auto"/>
          </w:tcPr>
          <w:p w14:paraId="4E169FCC" w14:textId="77777777" w:rsidR="00285DA1" w:rsidRPr="001B5B71" w:rsidRDefault="00285DA1" w:rsidP="00CF1D94">
            <w:pPr>
              <w:pStyle w:val="Tabletext"/>
            </w:pPr>
            <w:r w:rsidRPr="001B5B71">
              <w:t>In any other case, the sum of the following components:</w:t>
            </w:r>
          </w:p>
          <w:p w14:paraId="54FD2F52" w14:textId="77777777" w:rsidR="00285DA1" w:rsidRPr="001B5B71" w:rsidRDefault="00285DA1" w:rsidP="00CF1D94">
            <w:pPr>
              <w:pStyle w:val="Tablea"/>
            </w:pPr>
            <w:r w:rsidRPr="001B5B71">
              <w:t>(a) 5 cents per m</w:t>
            </w:r>
            <w:r w:rsidRPr="001B5B71">
              <w:rPr>
                <w:vertAlign w:val="superscript"/>
              </w:rPr>
              <w:t>3</w:t>
            </w:r>
            <w:r w:rsidRPr="001B5B71">
              <w:t xml:space="preserve"> (the general component);</w:t>
            </w:r>
          </w:p>
          <w:p w14:paraId="100D514E" w14:textId="77777777" w:rsidR="00285DA1" w:rsidRPr="001B5B71" w:rsidRDefault="00285DA1" w:rsidP="00CF1D94">
            <w:pPr>
              <w:pStyle w:val="Tablea"/>
            </w:pPr>
            <w:r w:rsidRPr="001B5B71">
              <w:t>(b) 8.5 cents per m</w:t>
            </w:r>
            <w:r w:rsidRPr="001B5B71">
              <w:rPr>
                <w:vertAlign w:val="superscript"/>
              </w:rPr>
              <w:t>3</w:t>
            </w:r>
            <w:r w:rsidRPr="001B5B71">
              <w:t xml:space="preserve"> (the research and development component)</w:t>
            </w:r>
          </w:p>
        </w:tc>
      </w:tr>
    </w:tbl>
    <w:p w14:paraId="72938F5B" w14:textId="77777777" w:rsidR="00285DA1" w:rsidRPr="001B5B71" w:rsidRDefault="00285DA1" w:rsidP="00285DA1">
      <w:pPr>
        <w:pStyle w:val="subsection"/>
      </w:pPr>
      <w:r w:rsidRPr="001B5B71">
        <w:tab/>
        <w:t>(2)</w:t>
      </w:r>
      <w:r w:rsidRPr="001B5B71">
        <w:tab/>
      </w:r>
      <w:r w:rsidRPr="001B5B71">
        <w:rPr>
          <w:b/>
          <w:i/>
        </w:rPr>
        <w:t>Plantation</w:t>
      </w:r>
      <w:r w:rsidRPr="001B5B71">
        <w:t xml:space="preserve"> means an intensively managed stand of trees of either native or exotic species that is created by the regular placement of seedlings or seeds.</w:t>
      </w:r>
    </w:p>
    <w:p w14:paraId="21EF9CEF" w14:textId="77777777" w:rsidR="00285DA1" w:rsidRPr="001B5B71" w:rsidRDefault="00285DA1" w:rsidP="00285DA1">
      <w:pPr>
        <w:pStyle w:val="ActHead5"/>
      </w:pPr>
      <w:bookmarkStart w:id="259" w:name="_Toc177037728"/>
      <w:r w:rsidRPr="00217AA3">
        <w:rPr>
          <w:rStyle w:val="CharSectno"/>
        </w:rPr>
        <w:t>31</w:t>
      </w:r>
      <w:r w:rsidR="0017297C" w:rsidRPr="00217AA3">
        <w:rPr>
          <w:rStyle w:val="CharSectno"/>
        </w:rPr>
        <w:noBreakHyphen/>
      </w:r>
      <w:r w:rsidRPr="00217AA3">
        <w:rPr>
          <w:rStyle w:val="CharSectno"/>
        </w:rPr>
        <w:t>4</w:t>
      </w:r>
      <w:r w:rsidRPr="001B5B71">
        <w:t xml:space="preserve">  Levy payer</w:t>
      </w:r>
      <w:bookmarkEnd w:id="259"/>
    </w:p>
    <w:p w14:paraId="00642E82" w14:textId="77777777" w:rsidR="00285DA1" w:rsidRPr="001B5B71" w:rsidRDefault="00285DA1" w:rsidP="00285DA1">
      <w:pPr>
        <w:pStyle w:val="subsection"/>
      </w:pPr>
      <w:r w:rsidRPr="001B5B71">
        <w:tab/>
      </w:r>
      <w:r w:rsidRPr="001B5B71">
        <w:tab/>
        <w:t xml:space="preserve">The levy imposed by </w:t>
      </w:r>
      <w:r w:rsidR="00B779FF" w:rsidRPr="001B5B71">
        <w:t>clause 3</w:t>
      </w:r>
      <w:r w:rsidR="002D0774" w:rsidRPr="001B5B71">
        <w:t>1</w:t>
      </w:r>
      <w:r w:rsidR="0017297C" w:rsidRPr="001B5B71">
        <w:noBreakHyphen/>
      </w:r>
      <w:r w:rsidR="002D0774" w:rsidRPr="001B5B71">
        <w:t>1</w:t>
      </w:r>
      <w:r w:rsidRPr="001B5B71">
        <w:t xml:space="preserve"> on logs is payable by the person who owns the logs immediately after the trees are felled.</w:t>
      </w:r>
    </w:p>
    <w:p w14:paraId="1E58CEC0" w14:textId="77777777" w:rsidR="00285DA1" w:rsidRPr="001B5B71" w:rsidRDefault="00285DA1" w:rsidP="00285DA1">
      <w:pPr>
        <w:pStyle w:val="ActHead5"/>
      </w:pPr>
      <w:bookmarkStart w:id="260" w:name="_Toc177037729"/>
      <w:r w:rsidRPr="00217AA3">
        <w:rPr>
          <w:rStyle w:val="CharSectno"/>
        </w:rPr>
        <w:t>31</w:t>
      </w:r>
      <w:r w:rsidR="0017297C" w:rsidRPr="00217AA3">
        <w:rPr>
          <w:rStyle w:val="CharSectno"/>
        </w:rPr>
        <w:noBreakHyphen/>
      </w:r>
      <w:r w:rsidRPr="00217AA3">
        <w:rPr>
          <w:rStyle w:val="CharSectno"/>
        </w:rPr>
        <w:t>5</w:t>
      </w:r>
      <w:r w:rsidRPr="001B5B71">
        <w:t xml:space="preserve">  Application provision</w:t>
      </w:r>
      <w:bookmarkEnd w:id="260"/>
    </w:p>
    <w:p w14:paraId="500064F5" w14:textId="77777777" w:rsidR="00285DA1" w:rsidRPr="001B5B71" w:rsidRDefault="00285DA1" w:rsidP="00285DA1">
      <w:pPr>
        <w:pStyle w:val="subsection"/>
      </w:pPr>
      <w:r w:rsidRPr="001B5B71">
        <w:tab/>
      </w:r>
      <w:r w:rsidRPr="001B5B71">
        <w:tab/>
      </w:r>
      <w:r w:rsidR="00B779FF" w:rsidRPr="001B5B71">
        <w:t>Clause 3</w:t>
      </w:r>
      <w:r w:rsidR="002D0774" w:rsidRPr="001B5B71">
        <w:t>1</w:t>
      </w:r>
      <w:r w:rsidR="0017297C" w:rsidRPr="001B5B71">
        <w:noBreakHyphen/>
      </w:r>
      <w:r w:rsidR="002D0774" w:rsidRPr="001B5B71">
        <w:t>1</w:t>
      </w:r>
      <w:r w:rsidRPr="001B5B71">
        <w:t xml:space="preserve"> applies in relation to logs that are sold or processed on or after 1 July 2025, whether the logs are produced before, on or after that day.</w:t>
      </w:r>
    </w:p>
    <w:p w14:paraId="3A2DDEA0" w14:textId="77777777" w:rsidR="00285DA1" w:rsidRPr="001B5B71" w:rsidRDefault="00285DA1" w:rsidP="00285DA1">
      <w:pPr>
        <w:pStyle w:val="ActHead3"/>
        <w:pageBreakBefore/>
      </w:pPr>
      <w:bookmarkStart w:id="261" w:name="_Toc177037730"/>
      <w:r w:rsidRPr="00217AA3">
        <w:rPr>
          <w:rStyle w:val="CharDivNo"/>
        </w:rPr>
        <w:t>Division 32</w:t>
      </w:r>
      <w:r w:rsidRPr="001B5B71">
        <w:t>—</w:t>
      </w:r>
      <w:bookmarkStart w:id="262" w:name="_Hlk135400986"/>
      <w:r w:rsidRPr="00217AA3">
        <w:rPr>
          <w:rStyle w:val="CharDivText"/>
        </w:rPr>
        <w:t>Forest industries products levy</w:t>
      </w:r>
      <w:bookmarkEnd w:id="262"/>
      <w:bookmarkEnd w:id="261"/>
    </w:p>
    <w:p w14:paraId="0CC26EE1" w14:textId="77777777" w:rsidR="00285DA1" w:rsidRPr="001B5B71" w:rsidRDefault="00285DA1" w:rsidP="00285DA1">
      <w:pPr>
        <w:pStyle w:val="ActHead5"/>
      </w:pPr>
      <w:bookmarkStart w:id="263" w:name="_Toc177037731"/>
      <w:bookmarkEnd w:id="251"/>
      <w:r w:rsidRPr="00217AA3">
        <w:rPr>
          <w:rStyle w:val="CharSectno"/>
        </w:rPr>
        <w:t>32</w:t>
      </w:r>
      <w:r w:rsidR="0017297C" w:rsidRPr="00217AA3">
        <w:rPr>
          <w:rStyle w:val="CharSectno"/>
        </w:rPr>
        <w:noBreakHyphen/>
      </w:r>
      <w:r w:rsidRPr="00217AA3">
        <w:rPr>
          <w:rStyle w:val="CharSectno"/>
        </w:rPr>
        <w:t>1</w:t>
      </w:r>
      <w:r w:rsidRPr="001B5B71">
        <w:t xml:space="preserve">  Imposition of forest industries products levy</w:t>
      </w:r>
      <w:bookmarkEnd w:id="263"/>
    </w:p>
    <w:p w14:paraId="1A245D8C" w14:textId="77777777" w:rsidR="00285DA1" w:rsidRPr="001B5B71" w:rsidRDefault="00285DA1" w:rsidP="00285DA1">
      <w:pPr>
        <w:pStyle w:val="subsection"/>
      </w:pPr>
      <w:r w:rsidRPr="001B5B71">
        <w:tab/>
      </w:r>
      <w:r w:rsidRPr="001B5B71">
        <w:tab/>
        <w:t xml:space="preserve">Levy is imposed on logs that are produced </w:t>
      </w:r>
      <w:r w:rsidRPr="001B5B71">
        <w:rPr>
          <w:rFonts w:eastAsiaTheme="minorEastAsia"/>
        </w:rPr>
        <w:t>from trees felled in Australia if</w:t>
      </w:r>
      <w:r w:rsidRPr="001B5B71">
        <w:t>:</w:t>
      </w:r>
    </w:p>
    <w:p w14:paraId="002572FE" w14:textId="77777777" w:rsidR="00285DA1" w:rsidRPr="001B5B71" w:rsidRDefault="00285DA1" w:rsidP="00285DA1">
      <w:pPr>
        <w:pStyle w:val="paragraph"/>
      </w:pPr>
      <w:r w:rsidRPr="001B5B71">
        <w:tab/>
        <w:t>(a)</w:t>
      </w:r>
      <w:r w:rsidRPr="001B5B71">
        <w:tab/>
        <w:t xml:space="preserve">the logs are processed at a processing establishment in Australia </w:t>
      </w:r>
      <w:bookmarkStart w:id="264" w:name="_Hlk146010507"/>
      <w:r w:rsidRPr="001B5B71">
        <w:t>for a commercial purpose</w:t>
      </w:r>
      <w:bookmarkEnd w:id="264"/>
      <w:r w:rsidRPr="001B5B71">
        <w:t>; or</w:t>
      </w:r>
    </w:p>
    <w:p w14:paraId="37B9376A" w14:textId="77777777" w:rsidR="00285DA1" w:rsidRPr="001B5B71" w:rsidRDefault="00285DA1" w:rsidP="00285DA1">
      <w:pPr>
        <w:pStyle w:val="paragraph"/>
      </w:pPr>
      <w:r w:rsidRPr="001B5B71">
        <w:tab/>
        <w:t>(b)</w:t>
      </w:r>
      <w:r w:rsidRPr="001B5B71">
        <w:tab/>
        <w:t>the logs are turned into woodchips in the field and the woodchips are delivered to a processing establishment in Australia for a commercial purpose.</w:t>
      </w:r>
    </w:p>
    <w:p w14:paraId="578FBFBD" w14:textId="77777777" w:rsidR="00285DA1" w:rsidRPr="001B5B71" w:rsidRDefault="00285DA1" w:rsidP="00285DA1">
      <w:pPr>
        <w:pStyle w:val="ActHead5"/>
      </w:pPr>
      <w:bookmarkStart w:id="265" w:name="_Toc177037732"/>
      <w:r w:rsidRPr="00217AA3">
        <w:rPr>
          <w:rStyle w:val="CharSectno"/>
        </w:rPr>
        <w:t>32</w:t>
      </w:r>
      <w:r w:rsidR="0017297C" w:rsidRPr="00217AA3">
        <w:rPr>
          <w:rStyle w:val="CharSectno"/>
        </w:rPr>
        <w:noBreakHyphen/>
      </w:r>
      <w:r w:rsidRPr="00217AA3">
        <w:rPr>
          <w:rStyle w:val="CharSectno"/>
        </w:rPr>
        <w:t>2</w:t>
      </w:r>
      <w:r w:rsidRPr="001B5B71">
        <w:t xml:space="preserve">  Exemptions from the levy</w:t>
      </w:r>
      <w:bookmarkEnd w:id="265"/>
    </w:p>
    <w:p w14:paraId="40BBA2E8" w14:textId="77777777" w:rsidR="00285DA1" w:rsidRPr="001B5B71" w:rsidRDefault="00285DA1" w:rsidP="00285DA1">
      <w:pPr>
        <w:pStyle w:val="SubsectionHead"/>
      </w:pPr>
      <w:bookmarkStart w:id="266" w:name="_Hlk135400402"/>
      <w:r w:rsidRPr="001B5B71">
        <w:t>Products and by</w:t>
      </w:r>
      <w:r w:rsidR="0017297C" w:rsidRPr="001B5B71">
        <w:noBreakHyphen/>
      </w:r>
      <w:r w:rsidRPr="001B5B71">
        <w:t>products are for farm use</w:t>
      </w:r>
    </w:p>
    <w:p w14:paraId="796571AC" w14:textId="77777777" w:rsidR="00285DA1" w:rsidRPr="001B5B71" w:rsidRDefault="00285DA1" w:rsidP="00285DA1">
      <w:pPr>
        <w:pStyle w:val="subsection"/>
      </w:pPr>
      <w:r w:rsidRPr="001B5B71">
        <w:tab/>
        <w:t>(1)</w:t>
      </w:r>
      <w:r w:rsidRPr="001B5B71">
        <w:tab/>
        <w:t xml:space="preserve">Levy is not imposed by </w:t>
      </w:r>
      <w:r w:rsidR="00B779FF" w:rsidRPr="001B5B71">
        <w:t>clause 3</w:t>
      </w:r>
      <w:r w:rsidR="002D0774" w:rsidRPr="001B5B71">
        <w:t>2</w:t>
      </w:r>
      <w:r w:rsidR="0017297C" w:rsidRPr="001B5B71">
        <w:noBreakHyphen/>
      </w:r>
      <w:r w:rsidR="002D0774" w:rsidRPr="001B5B71">
        <w:t>1</w:t>
      </w:r>
      <w:r w:rsidRPr="001B5B71">
        <w:t xml:space="preserve"> on logs if:</w:t>
      </w:r>
    </w:p>
    <w:p w14:paraId="43C6DA0E" w14:textId="77777777" w:rsidR="00285DA1" w:rsidRPr="001B5B71" w:rsidRDefault="00285DA1" w:rsidP="00285DA1">
      <w:pPr>
        <w:pStyle w:val="paragraph"/>
      </w:pPr>
      <w:r w:rsidRPr="001B5B71">
        <w:tab/>
        <w:t>(a)</w:t>
      </w:r>
      <w:r w:rsidRPr="001B5B71">
        <w:tab/>
        <w:t xml:space="preserve">the logs </w:t>
      </w:r>
      <w:r w:rsidR="004E0EC5" w:rsidRPr="001B5B71">
        <w:t>are</w:t>
      </w:r>
      <w:r w:rsidRPr="001B5B71">
        <w:t xml:space="preserve"> produced from trees that were grown on a farm operated by the proprietor of the processing establishment; and</w:t>
      </w:r>
    </w:p>
    <w:p w14:paraId="3EA82D9E" w14:textId="77777777" w:rsidR="00285DA1" w:rsidRPr="001B5B71" w:rsidRDefault="00285DA1" w:rsidP="00285DA1">
      <w:pPr>
        <w:pStyle w:val="paragraph"/>
      </w:pPr>
      <w:r w:rsidRPr="001B5B71">
        <w:tab/>
        <w:t>(b)</w:t>
      </w:r>
      <w:r w:rsidRPr="001B5B71">
        <w:tab/>
        <w:t>the products and by</w:t>
      </w:r>
      <w:r w:rsidR="0017297C" w:rsidRPr="001B5B71">
        <w:noBreakHyphen/>
      </w:r>
      <w:r w:rsidRPr="001B5B71">
        <w:t>products from the processing or woodchipping are for use on that farm.</w:t>
      </w:r>
    </w:p>
    <w:bookmarkEnd w:id="266"/>
    <w:p w14:paraId="54EADAC4" w14:textId="77777777" w:rsidR="00285DA1" w:rsidRPr="001B5B71" w:rsidRDefault="00285DA1" w:rsidP="00285DA1">
      <w:pPr>
        <w:pStyle w:val="SubsectionHead"/>
      </w:pPr>
      <w:r w:rsidRPr="001B5B71">
        <w:t>Fuel wood</w:t>
      </w:r>
    </w:p>
    <w:p w14:paraId="50D77F46" w14:textId="77777777" w:rsidR="00285DA1" w:rsidRPr="001B5B71" w:rsidRDefault="00285DA1" w:rsidP="00285DA1">
      <w:pPr>
        <w:pStyle w:val="subsection"/>
      </w:pPr>
      <w:r w:rsidRPr="001B5B71">
        <w:tab/>
        <w:t>(2)</w:t>
      </w:r>
      <w:r w:rsidRPr="001B5B71">
        <w:tab/>
        <w:t xml:space="preserve">Levy is not imposed by </w:t>
      </w:r>
      <w:r w:rsidR="00B779FF" w:rsidRPr="001B5B71">
        <w:t>clause 3</w:t>
      </w:r>
      <w:r w:rsidR="005E6B5D" w:rsidRPr="001B5B71">
        <w:t>2</w:t>
      </w:r>
      <w:r w:rsidR="0017297C" w:rsidRPr="001B5B71">
        <w:noBreakHyphen/>
      </w:r>
      <w:r w:rsidR="005E6B5D" w:rsidRPr="001B5B71">
        <w:t>1</w:t>
      </w:r>
      <w:r w:rsidRPr="001B5B71">
        <w:t xml:space="preserve"> on logs if the logs are processed, or the logs are turned into woodchips, for the purpose of producing fuel wood.</w:t>
      </w:r>
    </w:p>
    <w:p w14:paraId="763A73BF" w14:textId="77777777" w:rsidR="00285DA1" w:rsidRPr="001B5B71" w:rsidRDefault="00285DA1" w:rsidP="00285DA1">
      <w:pPr>
        <w:pStyle w:val="SubsectionHead"/>
      </w:pPr>
      <w:r w:rsidRPr="001B5B71">
        <w:t>Threshold exemption</w:t>
      </w:r>
    </w:p>
    <w:p w14:paraId="3B7765FD" w14:textId="77777777" w:rsidR="00285DA1" w:rsidRPr="001B5B71" w:rsidRDefault="00285DA1" w:rsidP="00285DA1">
      <w:pPr>
        <w:pStyle w:val="subsection"/>
      </w:pPr>
      <w:r w:rsidRPr="001B5B71">
        <w:tab/>
        <w:t>(3)</w:t>
      </w:r>
      <w:r w:rsidRPr="001B5B71">
        <w:tab/>
        <w:t xml:space="preserve">If, apart from this subclause and the provisions covered by subclause (4), the sum of the following amounts that </w:t>
      </w:r>
      <w:r w:rsidR="00B77E78" w:rsidRPr="001B5B71">
        <w:t>a</w:t>
      </w:r>
      <w:r w:rsidRPr="001B5B71">
        <w:t xml:space="preserve"> proprietor of </w:t>
      </w:r>
      <w:r w:rsidR="00B77E78" w:rsidRPr="001B5B71">
        <w:t>a</w:t>
      </w:r>
      <w:r w:rsidRPr="001B5B71">
        <w:t xml:space="preserve"> processing establishment would be liable to pay in relation to a financial year that has ended is less than $330:</w:t>
      </w:r>
    </w:p>
    <w:p w14:paraId="6E9081A2" w14:textId="77777777" w:rsidR="00285DA1" w:rsidRPr="001B5B71" w:rsidRDefault="00285DA1" w:rsidP="00285DA1">
      <w:pPr>
        <w:pStyle w:val="paragraph"/>
      </w:pPr>
      <w:r w:rsidRPr="001B5B71">
        <w:tab/>
        <w:t>(a)</w:t>
      </w:r>
      <w:r w:rsidRPr="001B5B71">
        <w:tab/>
        <w:t>levy under this Division;</w:t>
      </w:r>
    </w:p>
    <w:p w14:paraId="38CA252E" w14:textId="77777777" w:rsidR="00285DA1" w:rsidRPr="001B5B71" w:rsidRDefault="00285DA1" w:rsidP="00285DA1">
      <w:pPr>
        <w:pStyle w:val="paragraph"/>
      </w:pPr>
      <w:r w:rsidRPr="001B5B71">
        <w:tab/>
        <w:t>(b)</w:t>
      </w:r>
      <w:r w:rsidRPr="001B5B71">
        <w:tab/>
        <w:t>charge under Division </w:t>
      </w:r>
      <w:r w:rsidR="00351EDD" w:rsidRPr="001B5B71">
        <w:t>33</w:t>
      </w:r>
      <w:r w:rsidRPr="001B5B71">
        <w:t xml:space="preserve"> of Part 2</w:t>
      </w:r>
      <w:r w:rsidR="0017297C" w:rsidRPr="001B5B71">
        <w:noBreakHyphen/>
      </w:r>
      <w:r w:rsidR="009D6403" w:rsidRPr="001B5B71">
        <w:t>2</w:t>
      </w:r>
      <w:r w:rsidRPr="001B5B71">
        <w:t xml:space="preserve"> of Schedule 2 to the </w:t>
      </w:r>
      <w:r w:rsidRPr="001B5B71">
        <w:rPr>
          <w:i/>
        </w:rPr>
        <w:t xml:space="preserve">Primary Industries (Customs) Charges </w:t>
      </w:r>
      <w:r w:rsidR="00F22B06" w:rsidRPr="001B5B71">
        <w:rPr>
          <w:i/>
        </w:rPr>
        <w:t>Regulations 2</w:t>
      </w:r>
      <w:r w:rsidRPr="001B5B71">
        <w:rPr>
          <w:i/>
        </w:rPr>
        <w:t>024</w:t>
      </w:r>
      <w:r w:rsidRPr="001B5B71">
        <w:t xml:space="preserve"> (forest industries export charge);</w:t>
      </w:r>
    </w:p>
    <w:p w14:paraId="3E011CF8" w14:textId="77777777" w:rsidR="00285DA1" w:rsidRPr="001B5B71" w:rsidRDefault="00285DA1" w:rsidP="00285DA1">
      <w:pPr>
        <w:pStyle w:val="paragraph"/>
      </w:pPr>
      <w:r w:rsidRPr="001B5B71">
        <w:tab/>
        <w:t>(c)</w:t>
      </w:r>
      <w:r w:rsidRPr="001B5B71">
        <w:tab/>
        <w:t>charge under Division 3</w:t>
      </w:r>
      <w:r w:rsidR="009D6403" w:rsidRPr="001B5B71">
        <w:t>4</w:t>
      </w:r>
      <w:r w:rsidRPr="001B5B71">
        <w:t xml:space="preserve"> of that Part (</w:t>
      </w:r>
      <w:bookmarkStart w:id="267" w:name="_Hlk157062049"/>
      <w:r w:rsidRPr="001B5B71">
        <w:t>forest products import charge</w:t>
      </w:r>
      <w:bookmarkEnd w:id="267"/>
      <w:r w:rsidRPr="001B5B71">
        <w:t>);</w:t>
      </w:r>
    </w:p>
    <w:p w14:paraId="4BC125F8" w14:textId="77777777" w:rsidR="00285DA1" w:rsidRPr="001B5B71" w:rsidRDefault="00285DA1" w:rsidP="00285DA1">
      <w:pPr>
        <w:pStyle w:val="subsection2"/>
      </w:pPr>
      <w:r w:rsidRPr="001B5B71">
        <w:t xml:space="preserve">then, in relation to that proprietor, levy is not imposed by </w:t>
      </w:r>
      <w:r w:rsidR="00B779FF" w:rsidRPr="001B5B71">
        <w:t>clause 3</w:t>
      </w:r>
      <w:r w:rsidR="005E6B5D" w:rsidRPr="001B5B71">
        <w:t>2</w:t>
      </w:r>
      <w:r w:rsidR="0017297C" w:rsidRPr="001B5B71">
        <w:noBreakHyphen/>
      </w:r>
      <w:r w:rsidR="005E6B5D" w:rsidRPr="001B5B71">
        <w:t>1</w:t>
      </w:r>
      <w:r w:rsidRPr="001B5B71">
        <w:t xml:space="preserve"> in relation to that year.</w:t>
      </w:r>
    </w:p>
    <w:p w14:paraId="4BDA66B2" w14:textId="77777777" w:rsidR="00285DA1" w:rsidRPr="001B5B71" w:rsidRDefault="00285DA1" w:rsidP="00285DA1">
      <w:pPr>
        <w:pStyle w:val="subsection"/>
      </w:pPr>
      <w:r w:rsidRPr="001B5B71">
        <w:tab/>
        <w:t>(4)</w:t>
      </w:r>
      <w:r w:rsidRPr="001B5B71">
        <w:tab/>
        <w:t>The provisions covered by this subclause are:</w:t>
      </w:r>
    </w:p>
    <w:p w14:paraId="14A29F12" w14:textId="77777777" w:rsidR="00285DA1" w:rsidRPr="001B5B71" w:rsidRDefault="00285DA1" w:rsidP="00285DA1">
      <w:pPr>
        <w:pStyle w:val="paragraph"/>
      </w:pPr>
      <w:r w:rsidRPr="001B5B71">
        <w:tab/>
        <w:t>(a)</w:t>
      </w:r>
      <w:r w:rsidRPr="001B5B71">
        <w:tab/>
      </w:r>
      <w:r w:rsidR="00B779FF" w:rsidRPr="001B5B71">
        <w:t>subclause 3</w:t>
      </w:r>
      <w:r w:rsidR="00326A2B" w:rsidRPr="001B5B71">
        <w:t>3</w:t>
      </w:r>
      <w:r w:rsidR="0017297C" w:rsidRPr="001B5B71">
        <w:noBreakHyphen/>
      </w:r>
      <w:r w:rsidR="00326A2B" w:rsidRPr="001B5B71">
        <w:t>2</w:t>
      </w:r>
      <w:r w:rsidRPr="001B5B71">
        <w:t xml:space="preserve">(2) of Schedule 2 to the </w:t>
      </w:r>
      <w:r w:rsidRPr="001B5B71">
        <w:rPr>
          <w:i/>
        </w:rPr>
        <w:t xml:space="preserve">Primary Industries (Customs) Charges </w:t>
      </w:r>
      <w:r w:rsidR="00F22B06" w:rsidRPr="001B5B71">
        <w:rPr>
          <w:i/>
        </w:rPr>
        <w:t>Regulations 2</w:t>
      </w:r>
      <w:r w:rsidRPr="001B5B71">
        <w:rPr>
          <w:i/>
        </w:rPr>
        <w:t>024</w:t>
      </w:r>
      <w:r w:rsidRPr="001B5B71">
        <w:t>;</w:t>
      </w:r>
    </w:p>
    <w:p w14:paraId="3DBD384D" w14:textId="77777777" w:rsidR="00285DA1" w:rsidRPr="001B5B71" w:rsidRDefault="00285DA1" w:rsidP="00285DA1">
      <w:pPr>
        <w:pStyle w:val="paragraph"/>
      </w:pPr>
      <w:r w:rsidRPr="001B5B71">
        <w:tab/>
        <w:t>(b)</w:t>
      </w:r>
      <w:r w:rsidRPr="001B5B71">
        <w:tab/>
      </w:r>
      <w:r w:rsidR="00B779FF" w:rsidRPr="001B5B71">
        <w:t>subclause 3</w:t>
      </w:r>
      <w:r w:rsidR="0038035C" w:rsidRPr="001B5B71">
        <w:t>4</w:t>
      </w:r>
      <w:r w:rsidR="0017297C" w:rsidRPr="001B5B71">
        <w:noBreakHyphen/>
      </w:r>
      <w:r w:rsidR="0038035C" w:rsidRPr="001B5B71">
        <w:t>2</w:t>
      </w:r>
      <w:r w:rsidRPr="001B5B71">
        <w:t>(1) of that Schedule.</w:t>
      </w:r>
    </w:p>
    <w:p w14:paraId="1F25B5BF" w14:textId="77777777" w:rsidR="00285DA1" w:rsidRPr="001B5B71" w:rsidRDefault="00285DA1" w:rsidP="00285DA1">
      <w:pPr>
        <w:pStyle w:val="SubsectionHead"/>
      </w:pPr>
      <w:r w:rsidRPr="001B5B71">
        <w:t>Levy previously imposed</w:t>
      </w:r>
    </w:p>
    <w:p w14:paraId="04BA16B7" w14:textId="77777777" w:rsidR="00285DA1" w:rsidRPr="001B5B71" w:rsidRDefault="00285DA1" w:rsidP="00285DA1">
      <w:pPr>
        <w:pStyle w:val="subsection"/>
      </w:pPr>
      <w:r w:rsidRPr="001B5B71">
        <w:tab/>
        <w:t>(5)</w:t>
      </w:r>
      <w:r w:rsidRPr="001B5B71">
        <w:tab/>
        <w:t xml:space="preserve">Levy is not imposed by </w:t>
      </w:r>
      <w:r w:rsidR="00B779FF" w:rsidRPr="001B5B71">
        <w:t>clause 3</w:t>
      </w:r>
      <w:r w:rsidR="005E6B5D" w:rsidRPr="001B5B71">
        <w:t>2</w:t>
      </w:r>
      <w:r w:rsidR="0017297C" w:rsidRPr="001B5B71">
        <w:noBreakHyphen/>
      </w:r>
      <w:r w:rsidR="005E6B5D" w:rsidRPr="001B5B71">
        <w:t>1</w:t>
      </w:r>
      <w:r w:rsidRPr="001B5B71">
        <w:t xml:space="preserve"> on particular logs if levy under that clause has previously been imposed on the logs.</w:t>
      </w:r>
    </w:p>
    <w:p w14:paraId="7206120A" w14:textId="77777777" w:rsidR="00285DA1" w:rsidRPr="001B5B71" w:rsidRDefault="00285DA1" w:rsidP="00285DA1">
      <w:pPr>
        <w:pStyle w:val="ActHead5"/>
      </w:pPr>
      <w:bookmarkStart w:id="268" w:name="_Toc177037733"/>
      <w:r w:rsidRPr="00217AA3">
        <w:rPr>
          <w:rStyle w:val="CharSectno"/>
        </w:rPr>
        <w:t>32</w:t>
      </w:r>
      <w:r w:rsidR="0017297C" w:rsidRPr="00217AA3">
        <w:rPr>
          <w:rStyle w:val="CharSectno"/>
        </w:rPr>
        <w:noBreakHyphen/>
      </w:r>
      <w:r w:rsidRPr="00217AA3">
        <w:rPr>
          <w:rStyle w:val="CharSectno"/>
        </w:rPr>
        <w:t>3</w:t>
      </w:r>
      <w:r w:rsidRPr="001B5B71">
        <w:t xml:space="preserve">  Rate of the levy</w:t>
      </w:r>
      <w:bookmarkEnd w:id="268"/>
    </w:p>
    <w:p w14:paraId="6DEF063C" w14:textId="77777777" w:rsidR="00285DA1" w:rsidRPr="001B5B71" w:rsidRDefault="00285DA1" w:rsidP="00285DA1">
      <w:pPr>
        <w:pStyle w:val="subsection"/>
      </w:pPr>
      <w:r w:rsidRPr="001B5B71">
        <w:tab/>
        <w:t>(1)</w:t>
      </w:r>
      <w:r w:rsidRPr="001B5B71">
        <w:tab/>
        <w:t xml:space="preserve">The rate of the levy imposed by </w:t>
      </w:r>
      <w:r w:rsidR="00B779FF" w:rsidRPr="001B5B71">
        <w:t>clause 3</w:t>
      </w:r>
      <w:r w:rsidR="005E6B5D" w:rsidRPr="001B5B71">
        <w:t>2</w:t>
      </w:r>
      <w:r w:rsidR="0017297C" w:rsidRPr="001B5B71">
        <w:noBreakHyphen/>
      </w:r>
      <w:r w:rsidR="005E6B5D" w:rsidRPr="001B5B71">
        <w:t>1</w:t>
      </w:r>
      <w:r w:rsidRPr="001B5B71">
        <w:t xml:space="preserve"> on logs is worked out using this table.</w:t>
      </w:r>
    </w:p>
    <w:p w14:paraId="05CF2EB3" w14:textId="77777777" w:rsidR="00285DA1" w:rsidRPr="001B5B71" w:rsidRDefault="00285DA1" w:rsidP="00285DA1">
      <w:pPr>
        <w:pStyle w:val="Tabletext"/>
      </w:pPr>
    </w:p>
    <w:tbl>
      <w:tblPr>
        <w:tblW w:w="4820" w:type="pct"/>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5528"/>
        <w:gridCol w:w="1985"/>
      </w:tblGrid>
      <w:tr w:rsidR="001B5B71" w:rsidRPr="001B5B71" w14:paraId="2EE3DCCF" w14:textId="77777777" w:rsidTr="00CF1D94">
        <w:trPr>
          <w:tblHeader/>
        </w:trPr>
        <w:tc>
          <w:tcPr>
            <w:tcW w:w="5000" w:type="pct"/>
            <w:gridSpan w:val="3"/>
            <w:tcBorders>
              <w:top w:val="single" w:sz="12" w:space="0" w:color="auto"/>
              <w:bottom w:val="single" w:sz="2" w:space="0" w:color="auto"/>
            </w:tcBorders>
            <w:shd w:val="clear" w:color="auto" w:fill="auto"/>
          </w:tcPr>
          <w:p w14:paraId="783F4917" w14:textId="77777777" w:rsidR="00285DA1" w:rsidRPr="001B5B71" w:rsidRDefault="00285DA1" w:rsidP="00CF1D94">
            <w:pPr>
              <w:pStyle w:val="TableHeading"/>
              <w:ind w:right="-52"/>
            </w:pPr>
            <w:r w:rsidRPr="001B5B71">
              <w:t>Forest industries products levy</w:t>
            </w:r>
          </w:p>
        </w:tc>
      </w:tr>
      <w:tr w:rsidR="001B5B71" w:rsidRPr="001B5B71" w14:paraId="0ABDFCDD" w14:textId="77777777" w:rsidTr="00700574">
        <w:trPr>
          <w:tblHeader/>
        </w:trPr>
        <w:tc>
          <w:tcPr>
            <w:tcW w:w="431" w:type="pct"/>
            <w:tcBorders>
              <w:top w:val="single" w:sz="2" w:space="0" w:color="auto"/>
              <w:bottom w:val="single" w:sz="12" w:space="0" w:color="auto"/>
            </w:tcBorders>
            <w:shd w:val="clear" w:color="auto" w:fill="auto"/>
          </w:tcPr>
          <w:p w14:paraId="769AC8F0" w14:textId="77777777" w:rsidR="00285DA1" w:rsidRPr="001B5B71" w:rsidRDefault="00285DA1" w:rsidP="00CF1D94">
            <w:pPr>
              <w:pStyle w:val="TableHeading"/>
            </w:pPr>
            <w:r w:rsidRPr="001B5B71">
              <w:t>Item</w:t>
            </w:r>
          </w:p>
        </w:tc>
        <w:tc>
          <w:tcPr>
            <w:tcW w:w="3362" w:type="pct"/>
            <w:tcBorders>
              <w:top w:val="single" w:sz="2" w:space="0" w:color="auto"/>
              <w:bottom w:val="single" w:sz="12" w:space="0" w:color="auto"/>
            </w:tcBorders>
            <w:shd w:val="clear" w:color="auto" w:fill="auto"/>
          </w:tcPr>
          <w:p w14:paraId="2B1B93ED" w14:textId="77777777" w:rsidR="00285DA1" w:rsidRPr="001B5B71" w:rsidRDefault="00285DA1" w:rsidP="00CF1D94">
            <w:pPr>
              <w:pStyle w:val="TableHeading"/>
            </w:pPr>
            <w:r w:rsidRPr="001B5B71">
              <w:t>Class of logs</w:t>
            </w:r>
          </w:p>
        </w:tc>
        <w:tc>
          <w:tcPr>
            <w:tcW w:w="1207" w:type="pct"/>
            <w:tcBorders>
              <w:top w:val="single" w:sz="2" w:space="0" w:color="auto"/>
              <w:bottom w:val="single" w:sz="12" w:space="0" w:color="auto"/>
            </w:tcBorders>
            <w:shd w:val="clear" w:color="auto" w:fill="auto"/>
          </w:tcPr>
          <w:p w14:paraId="5C06C4EF" w14:textId="77777777" w:rsidR="00285DA1" w:rsidRPr="001B5B71" w:rsidRDefault="00285DA1" w:rsidP="00CF1D94">
            <w:pPr>
              <w:pStyle w:val="TableHeading"/>
              <w:ind w:right="-52"/>
            </w:pPr>
            <w:r w:rsidRPr="001B5B71">
              <w:t>Rate of levy</w:t>
            </w:r>
          </w:p>
        </w:tc>
      </w:tr>
      <w:tr w:rsidR="001B5B71" w:rsidRPr="001B5B71" w14:paraId="538ACEFC" w14:textId="77777777" w:rsidTr="00700574">
        <w:tc>
          <w:tcPr>
            <w:tcW w:w="431" w:type="pct"/>
            <w:tcBorders>
              <w:top w:val="single" w:sz="12" w:space="0" w:color="auto"/>
            </w:tcBorders>
            <w:shd w:val="clear" w:color="auto" w:fill="auto"/>
          </w:tcPr>
          <w:p w14:paraId="359A5D50" w14:textId="77777777" w:rsidR="00285DA1" w:rsidRPr="001B5B71" w:rsidRDefault="00285DA1" w:rsidP="00CF1D94">
            <w:pPr>
              <w:pStyle w:val="Tabletext"/>
            </w:pPr>
            <w:r w:rsidRPr="001B5B71">
              <w:t>1</w:t>
            </w:r>
          </w:p>
        </w:tc>
        <w:tc>
          <w:tcPr>
            <w:tcW w:w="3362" w:type="pct"/>
            <w:tcBorders>
              <w:top w:val="single" w:sz="12" w:space="0" w:color="auto"/>
            </w:tcBorders>
            <w:shd w:val="clear" w:color="auto" w:fill="auto"/>
          </w:tcPr>
          <w:p w14:paraId="7DFA9449" w14:textId="77777777" w:rsidR="00285DA1" w:rsidRPr="001B5B71" w:rsidRDefault="00285DA1" w:rsidP="00CF1D94">
            <w:pPr>
              <w:pStyle w:val="Tabletext"/>
            </w:pPr>
            <w:r w:rsidRPr="001B5B71">
              <w:t>Softwood sawlogs, other than cypress sawlogs, that are intended and suitable for timber products, other than:</w:t>
            </w:r>
          </w:p>
          <w:p w14:paraId="1117A6A3" w14:textId="77777777" w:rsidR="00285DA1" w:rsidRPr="001B5B71" w:rsidRDefault="00285DA1" w:rsidP="00CF1D94">
            <w:pPr>
              <w:pStyle w:val="Tablea"/>
            </w:pPr>
            <w:r w:rsidRPr="001B5B71">
              <w:t>(a) products or battens mentioned in item 6; or</w:t>
            </w:r>
          </w:p>
          <w:p w14:paraId="53608744" w14:textId="77777777" w:rsidR="00285DA1" w:rsidRPr="001B5B71" w:rsidRDefault="00285DA1" w:rsidP="00CF1D94">
            <w:pPr>
              <w:pStyle w:val="Tablea"/>
            </w:pPr>
            <w:r w:rsidRPr="001B5B71">
              <w:t>(b) poles or posts mentioned in item 7</w:t>
            </w:r>
          </w:p>
        </w:tc>
        <w:tc>
          <w:tcPr>
            <w:tcW w:w="1207" w:type="pct"/>
            <w:tcBorders>
              <w:top w:val="single" w:sz="12" w:space="0" w:color="auto"/>
            </w:tcBorders>
            <w:shd w:val="clear" w:color="auto" w:fill="auto"/>
          </w:tcPr>
          <w:p w14:paraId="3932238E" w14:textId="77777777" w:rsidR="00285DA1" w:rsidRPr="001B5B71" w:rsidRDefault="00285DA1" w:rsidP="00CF1D94">
            <w:pPr>
              <w:pStyle w:val="Tabletext"/>
            </w:pPr>
            <w:r w:rsidRPr="001B5B71">
              <w:t>29 cents per m</w:t>
            </w:r>
            <w:r w:rsidRPr="001B5B71">
              <w:rPr>
                <w:vertAlign w:val="superscript"/>
              </w:rPr>
              <w:t>3</w:t>
            </w:r>
            <w:r w:rsidRPr="001B5B71">
              <w:t xml:space="preserve"> (the general component)</w:t>
            </w:r>
          </w:p>
        </w:tc>
      </w:tr>
      <w:tr w:rsidR="001B5B71" w:rsidRPr="001B5B71" w14:paraId="6AB8DA31" w14:textId="77777777" w:rsidTr="00700574">
        <w:tc>
          <w:tcPr>
            <w:tcW w:w="431" w:type="pct"/>
            <w:shd w:val="clear" w:color="auto" w:fill="auto"/>
          </w:tcPr>
          <w:p w14:paraId="0F336F91" w14:textId="77777777" w:rsidR="00285DA1" w:rsidRPr="001B5B71" w:rsidRDefault="00285DA1" w:rsidP="00CF1D94">
            <w:pPr>
              <w:pStyle w:val="Tabletext"/>
            </w:pPr>
            <w:r w:rsidRPr="001B5B71">
              <w:t>2</w:t>
            </w:r>
          </w:p>
        </w:tc>
        <w:tc>
          <w:tcPr>
            <w:tcW w:w="3362" w:type="pct"/>
            <w:shd w:val="clear" w:color="auto" w:fill="auto"/>
          </w:tcPr>
          <w:p w14:paraId="434BD53C" w14:textId="77777777" w:rsidR="00285DA1" w:rsidRPr="001B5B71" w:rsidRDefault="00285DA1" w:rsidP="00CF1D94">
            <w:pPr>
              <w:pStyle w:val="Tabletext"/>
            </w:pPr>
            <w:r w:rsidRPr="001B5B71">
              <w:t>Cypress sawlogs, that are intended and suitable for making timber products</w:t>
            </w:r>
          </w:p>
        </w:tc>
        <w:tc>
          <w:tcPr>
            <w:tcW w:w="1207" w:type="pct"/>
            <w:shd w:val="clear" w:color="auto" w:fill="auto"/>
          </w:tcPr>
          <w:p w14:paraId="4F40242E" w14:textId="77777777" w:rsidR="00285DA1" w:rsidRPr="001B5B71" w:rsidRDefault="00285DA1" w:rsidP="00CF1D94">
            <w:pPr>
              <w:pStyle w:val="Tabletext"/>
            </w:pPr>
            <w:r w:rsidRPr="001B5B71">
              <w:t>22 cents per m</w:t>
            </w:r>
            <w:r w:rsidRPr="001B5B71">
              <w:rPr>
                <w:vertAlign w:val="superscript"/>
              </w:rPr>
              <w:t>3</w:t>
            </w:r>
            <w:r w:rsidRPr="001B5B71">
              <w:t xml:space="preserve"> (the general component)</w:t>
            </w:r>
          </w:p>
        </w:tc>
      </w:tr>
      <w:tr w:rsidR="001B5B71" w:rsidRPr="001B5B71" w:rsidDel="007E4C77" w14:paraId="1224BE74" w14:textId="77777777" w:rsidTr="00700574">
        <w:tc>
          <w:tcPr>
            <w:tcW w:w="431" w:type="pct"/>
            <w:shd w:val="clear" w:color="auto" w:fill="auto"/>
          </w:tcPr>
          <w:p w14:paraId="50976FB4" w14:textId="77777777" w:rsidR="00285DA1" w:rsidRPr="001B5B71" w:rsidDel="007E4C77" w:rsidRDefault="00285DA1" w:rsidP="00CF1D94">
            <w:pPr>
              <w:pStyle w:val="Tabletext"/>
            </w:pPr>
            <w:r w:rsidRPr="001B5B71">
              <w:t>3</w:t>
            </w:r>
          </w:p>
        </w:tc>
        <w:tc>
          <w:tcPr>
            <w:tcW w:w="3362" w:type="pct"/>
            <w:shd w:val="clear" w:color="auto" w:fill="auto"/>
          </w:tcPr>
          <w:p w14:paraId="5CA5276D" w14:textId="77777777" w:rsidR="00285DA1" w:rsidRPr="001B5B71" w:rsidDel="007E4C77" w:rsidRDefault="00285DA1" w:rsidP="00CF1D94">
            <w:pPr>
              <w:pStyle w:val="Tabletext"/>
            </w:pPr>
            <w:r w:rsidRPr="001B5B71">
              <w:t>Hardwood sawlogs, that are intended and suitable for making timber products</w:t>
            </w:r>
          </w:p>
        </w:tc>
        <w:tc>
          <w:tcPr>
            <w:tcW w:w="1207" w:type="pct"/>
            <w:shd w:val="clear" w:color="auto" w:fill="auto"/>
          </w:tcPr>
          <w:p w14:paraId="46E67509" w14:textId="77777777" w:rsidR="00285DA1" w:rsidRPr="001B5B71" w:rsidDel="007E4C77" w:rsidRDefault="00285DA1" w:rsidP="00CF1D94">
            <w:pPr>
              <w:pStyle w:val="Tabletext"/>
            </w:pPr>
            <w:r w:rsidRPr="001B5B71">
              <w:t>29 cents per m</w:t>
            </w:r>
            <w:r w:rsidRPr="001B5B71">
              <w:rPr>
                <w:vertAlign w:val="superscript"/>
              </w:rPr>
              <w:t>3</w:t>
            </w:r>
            <w:r w:rsidRPr="001B5B71">
              <w:t xml:space="preserve"> (the general component)</w:t>
            </w:r>
          </w:p>
        </w:tc>
      </w:tr>
      <w:tr w:rsidR="001B5B71" w:rsidRPr="001B5B71" w14:paraId="78F6B67A" w14:textId="77777777" w:rsidTr="00700574">
        <w:tc>
          <w:tcPr>
            <w:tcW w:w="431" w:type="pct"/>
            <w:shd w:val="clear" w:color="auto" w:fill="auto"/>
          </w:tcPr>
          <w:p w14:paraId="26AB1600" w14:textId="77777777" w:rsidR="00285DA1" w:rsidRPr="001B5B71" w:rsidRDefault="00285DA1" w:rsidP="00CF1D94">
            <w:pPr>
              <w:pStyle w:val="Tabletext"/>
            </w:pPr>
            <w:r w:rsidRPr="001B5B71">
              <w:t>4</w:t>
            </w:r>
          </w:p>
        </w:tc>
        <w:tc>
          <w:tcPr>
            <w:tcW w:w="3362" w:type="pct"/>
            <w:shd w:val="clear" w:color="auto" w:fill="auto"/>
          </w:tcPr>
          <w:p w14:paraId="0C77B7C6" w14:textId="77777777" w:rsidR="00285DA1" w:rsidRPr="001B5B71" w:rsidRDefault="00285DA1" w:rsidP="00CF1D94">
            <w:pPr>
              <w:pStyle w:val="Tabletext"/>
            </w:pPr>
            <w:r w:rsidRPr="001B5B71">
              <w:t>Plywood and veneer logs, that are intended and suitable for making plywood or veneer products</w:t>
            </w:r>
          </w:p>
        </w:tc>
        <w:tc>
          <w:tcPr>
            <w:tcW w:w="1207" w:type="pct"/>
            <w:shd w:val="clear" w:color="auto" w:fill="auto"/>
          </w:tcPr>
          <w:p w14:paraId="67D1DC20" w14:textId="77777777" w:rsidR="00285DA1" w:rsidRPr="001B5B71" w:rsidRDefault="00285DA1" w:rsidP="00CF1D94">
            <w:pPr>
              <w:pStyle w:val="Tabletext"/>
            </w:pPr>
            <w:r w:rsidRPr="001B5B71">
              <w:t>15 cents per m</w:t>
            </w:r>
            <w:r w:rsidRPr="001B5B71">
              <w:rPr>
                <w:vertAlign w:val="superscript"/>
              </w:rPr>
              <w:t>3</w:t>
            </w:r>
            <w:r w:rsidRPr="001B5B71">
              <w:t xml:space="preserve"> (the general component)</w:t>
            </w:r>
          </w:p>
        </w:tc>
      </w:tr>
      <w:tr w:rsidR="001B5B71" w:rsidRPr="001B5B71" w14:paraId="72E78A48" w14:textId="77777777" w:rsidTr="00700574">
        <w:tc>
          <w:tcPr>
            <w:tcW w:w="431" w:type="pct"/>
            <w:shd w:val="clear" w:color="auto" w:fill="auto"/>
          </w:tcPr>
          <w:p w14:paraId="2BC35404" w14:textId="77777777" w:rsidR="00285DA1" w:rsidRPr="001B5B71" w:rsidRDefault="00285DA1" w:rsidP="00CF1D94">
            <w:pPr>
              <w:pStyle w:val="Tabletext"/>
            </w:pPr>
            <w:r w:rsidRPr="001B5B71">
              <w:t>5</w:t>
            </w:r>
          </w:p>
        </w:tc>
        <w:tc>
          <w:tcPr>
            <w:tcW w:w="3362" w:type="pct"/>
            <w:shd w:val="clear" w:color="auto" w:fill="auto"/>
          </w:tcPr>
          <w:p w14:paraId="7F7AF44B" w14:textId="77777777" w:rsidR="00285DA1" w:rsidRPr="001B5B71" w:rsidRDefault="00285DA1" w:rsidP="00CF1D94">
            <w:pPr>
              <w:pStyle w:val="Tabletext"/>
            </w:pPr>
            <w:r w:rsidRPr="001B5B71">
              <w:t>Wood panels pulplogs, that are intended and suitable for the manufacture of panel board products</w:t>
            </w:r>
          </w:p>
        </w:tc>
        <w:tc>
          <w:tcPr>
            <w:tcW w:w="1207" w:type="pct"/>
            <w:shd w:val="clear" w:color="auto" w:fill="auto"/>
          </w:tcPr>
          <w:p w14:paraId="2AFACF18" w14:textId="77777777" w:rsidR="00285DA1" w:rsidRPr="001B5B71" w:rsidRDefault="00285DA1" w:rsidP="00CF1D94">
            <w:pPr>
              <w:pStyle w:val="Tabletext"/>
            </w:pPr>
            <w:r w:rsidRPr="001B5B71">
              <w:t>10 cents per m</w:t>
            </w:r>
            <w:r w:rsidRPr="001B5B71">
              <w:rPr>
                <w:vertAlign w:val="superscript"/>
              </w:rPr>
              <w:t>3</w:t>
            </w:r>
            <w:r w:rsidRPr="001B5B71">
              <w:t xml:space="preserve"> (the general component)</w:t>
            </w:r>
          </w:p>
        </w:tc>
      </w:tr>
      <w:tr w:rsidR="001B5B71" w:rsidRPr="001B5B71" w14:paraId="480A88F0" w14:textId="77777777" w:rsidTr="00700574">
        <w:tc>
          <w:tcPr>
            <w:tcW w:w="431" w:type="pct"/>
            <w:shd w:val="clear" w:color="auto" w:fill="auto"/>
          </w:tcPr>
          <w:p w14:paraId="37B0DFB2" w14:textId="77777777" w:rsidR="00285DA1" w:rsidRPr="001B5B71" w:rsidRDefault="00285DA1" w:rsidP="00CF1D94">
            <w:pPr>
              <w:pStyle w:val="Tabletext"/>
            </w:pPr>
            <w:r w:rsidRPr="001B5B71">
              <w:t>6</w:t>
            </w:r>
          </w:p>
        </w:tc>
        <w:tc>
          <w:tcPr>
            <w:tcW w:w="3362" w:type="pct"/>
            <w:shd w:val="clear" w:color="auto" w:fill="auto"/>
          </w:tcPr>
          <w:p w14:paraId="17828D1A" w14:textId="77777777" w:rsidR="00285DA1" w:rsidRPr="001B5B71" w:rsidRDefault="00285DA1" w:rsidP="00CF1D94">
            <w:pPr>
              <w:pStyle w:val="Tabletext"/>
            </w:pPr>
            <w:r w:rsidRPr="001B5B71">
              <w:t>Low</w:t>
            </w:r>
            <w:r w:rsidR="0017297C" w:rsidRPr="001B5B71">
              <w:noBreakHyphen/>
            </w:r>
            <w:r w:rsidRPr="001B5B71">
              <w:t>grade softwood sawlogs, that are intended and suitable for making:</w:t>
            </w:r>
          </w:p>
          <w:p w14:paraId="066BE555" w14:textId="77777777" w:rsidR="00285DA1" w:rsidRPr="001B5B71" w:rsidRDefault="00285DA1" w:rsidP="00CF1D94">
            <w:pPr>
              <w:pStyle w:val="Tablea"/>
            </w:pPr>
            <w:r w:rsidRPr="001B5B71">
              <w:t>(a) packaging products including timber packing, pallets and crates; or</w:t>
            </w:r>
          </w:p>
          <w:p w14:paraId="74499AE8" w14:textId="77777777" w:rsidR="00285DA1" w:rsidRPr="001B5B71" w:rsidRDefault="00285DA1" w:rsidP="00CF1D94">
            <w:pPr>
              <w:pStyle w:val="Tablea"/>
            </w:pPr>
            <w:r w:rsidRPr="001B5B71">
              <w:t>(b) horticultural products including trellises, stakes, sleepers, fence posts and palings; or</w:t>
            </w:r>
          </w:p>
          <w:p w14:paraId="46C8BCDA" w14:textId="77777777" w:rsidR="00285DA1" w:rsidRPr="001B5B71" w:rsidRDefault="00285DA1" w:rsidP="00CF1D94">
            <w:pPr>
              <w:pStyle w:val="Tablea"/>
            </w:pPr>
            <w:r w:rsidRPr="001B5B71">
              <w:t>(c) tile battens</w:t>
            </w:r>
          </w:p>
        </w:tc>
        <w:tc>
          <w:tcPr>
            <w:tcW w:w="1207" w:type="pct"/>
            <w:shd w:val="clear" w:color="auto" w:fill="auto"/>
          </w:tcPr>
          <w:p w14:paraId="1E01D9BA" w14:textId="77777777" w:rsidR="00285DA1" w:rsidRPr="001B5B71" w:rsidRDefault="00285DA1" w:rsidP="00CF1D94">
            <w:pPr>
              <w:pStyle w:val="Tabletext"/>
            </w:pPr>
            <w:r w:rsidRPr="001B5B71">
              <w:t>8 cents per m</w:t>
            </w:r>
            <w:r w:rsidRPr="001B5B71">
              <w:rPr>
                <w:vertAlign w:val="superscript"/>
              </w:rPr>
              <w:t>3</w:t>
            </w:r>
            <w:r w:rsidRPr="001B5B71">
              <w:t xml:space="preserve"> (the general component)</w:t>
            </w:r>
          </w:p>
        </w:tc>
      </w:tr>
      <w:tr w:rsidR="001B5B71" w:rsidRPr="001B5B71" w14:paraId="2601677C" w14:textId="77777777" w:rsidTr="00700574">
        <w:tc>
          <w:tcPr>
            <w:tcW w:w="431" w:type="pct"/>
            <w:shd w:val="clear" w:color="auto" w:fill="auto"/>
          </w:tcPr>
          <w:p w14:paraId="57344D42" w14:textId="77777777" w:rsidR="00285DA1" w:rsidRPr="001B5B71" w:rsidRDefault="00285DA1" w:rsidP="00CF1D94">
            <w:pPr>
              <w:pStyle w:val="Tabletext"/>
            </w:pPr>
            <w:r w:rsidRPr="001B5B71">
              <w:t>7</w:t>
            </w:r>
          </w:p>
        </w:tc>
        <w:tc>
          <w:tcPr>
            <w:tcW w:w="3362" w:type="pct"/>
            <w:shd w:val="clear" w:color="auto" w:fill="auto"/>
          </w:tcPr>
          <w:p w14:paraId="0C84B04D" w14:textId="77777777" w:rsidR="00285DA1" w:rsidRPr="001B5B71" w:rsidRDefault="00285DA1" w:rsidP="00CF1D94">
            <w:pPr>
              <w:pStyle w:val="Tabletext"/>
            </w:pPr>
            <w:r w:rsidRPr="001B5B71">
              <w:t>Softwood roundwood logs, that are intended and suitable for treating with preservative and using as poles or posts</w:t>
            </w:r>
          </w:p>
        </w:tc>
        <w:tc>
          <w:tcPr>
            <w:tcW w:w="1207" w:type="pct"/>
            <w:shd w:val="clear" w:color="auto" w:fill="auto"/>
          </w:tcPr>
          <w:p w14:paraId="596C2CD9" w14:textId="77777777" w:rsidR="00285DA1" w:rsidRPr="001B5B71" w:rsidRDefault="00285DA1" w:rsidP="00CF1D94">
            <w:pPr>
              <w:pStyle w:val="Tabletext"/>
            </w:pPr>
            <w:r w:rsidRPr="001B5B71">
              <w:t>8 cents per m</w:t>
            </w:r>
            <w:r w:rsidRPr="001B5B71">
              <w:rPr>
                <w:vertAlign w:val="superscript"/>
              </w:rPr>
              <w:t>3</w:t>
            </w:r>
            <w:r w:rsidRPr="001B5B71">
              <w:t xml:space="preserve"> (the general component)</w:t>
            </w:r>
          </w:p>
        </w:tc>
      </w:tr>
      <w:tr w:rsidR="001B5B71" w:rsidRPr="001B5B71" w14:paraId="6BDA6537" w14:textId="77777777" w:rsidTr="00700574">
        <w:trPr>
          <w:cantSplit/>
        </w:trPr>
        <w:tc>
          <w:tcPr>
            <w:tcW w:w="431" w:type="pct"/>
            <w:shd w:val="clear" w:color="auto" w:fill="auto"/>
          </w:tcPr>
          <w:p w14:paraId="1EEBD40B" w14:textId="77777777" w:rsidR="00285DA1" w:rsidRPr="001B5B71" w:rsidRDefault="00285DA1" w:rsidP="00CF1D94">
            <w:pPr>
              <w:pStyle w:val="Tabletext"/>
            </w:pPr>
            <w:r w:rsidRPr="001B5B71">
              <w:t>8</w:t>
            </w:r>
          </w:p>
        </w:tc>
        <w:tc>
          <w:tcPr>
            <w:tcW w:w="3362" w:type="pct"/>
            <w:shd w:val="clear" w:color="auto" w:fill="auto"/>
          </w:tcPr>
          <w:p w14:paraId="58327539" w14:textId="77777777" w:rsidR="00285DA1" w:rsidRPr="001B5B71" w:rsidRDefault="00285DA1" w:rsidP="00CF1D94">
            <w:pPr>
              <w:pStyle w:val="Tabletext"/>
            </w:pPr>
            <w:r w:rsidRPr="001B5B71">
              <w:t>Export woodchip hardwood pulplogs, that are intended and suitable for the production of woodchips for export</w:t>
            </w:r>
          </w:p>
        </w:tc>
        <w:tc>
          <w:tcPr>
            <w:tcW w:w="1207" w:type="pct"/>
            <w:shd w:val="clear" w:color="auto" w:fill="auto"/>
          </w:tcPr>
          <w:p w14:paraId="22C7F3A2" w14:textId="77777777" w:rsidR="00285DA1" w:rsidRPr="001B5B71" w:rsidRDefault="00285DA1" w:rsidP="00CF1D94">
            <w:pPr>
              <w:pStyle w:val="Tabletext"/>
            </w:pPr>
            <w:r w:rsidRPr="001B5B71">
              <w:t>3.5 cents per m</w:t>
            </w:r>
            <w:r w:rsidRPr="001B5B71">
              <w:rPr>
                <w:vertAlign w:val="superscript"/>
              </w:rPr>
              <w:t>3</w:t>
            </w:r>
            <w:r w:rsidRPr="001B5B71">
              <w:t xml:space="preserve"> (the general component)</w:t>
            </w:r>
          </w:p>
        </w:tc>
      </w:tr>
      <w:tr w:rsidR="001B5B71" w:rsidRPr="001B5B71" w14:paraId="0785D3EB" w14:textId="77777777" w:rsidTr="00700574">
        <w:tc>
          <w:tcPr>
            <w:tcW w:w="431" w:type="pct"/>
            <w:tcBorders>
              <w:bottom w:val="single" w:sz="4" w:space="0" w:color="auto"/>
            </w:tcBorders>
            <w:shd w:val="clear" w:color="auto" w:fill="auto"/>
          </w:tcPr>
          <w:p w14:paraId="3469E73E" w14:textId="77777777" w:rsidR="00285DA1" w:rsidRPr="001B5B71" w:rsidRDefault="00285DA1" w:rsidP="00CF1D94">
            <w:pPr>
              <w:pStyle w:val="Tabletext"/>
            </w:pPr>
            <w:r w:rsidRPr="001B5B71">
              <w:t>9</w:t>
            </w:r>
          </w:p>
        </w:tc>
        <w:tc>
          <w:tcPr>
            <w:tcW w:w="3362" w:type="pct"/>
            <w:tcBorders>
              <w:bottom w:val="single" w:sz="4" w:space="0" w:color="auto"/>
            </w:tcBorders>
            <w:shd w:val="clear" w:color="auto" w:fill="auto"/>
          </w:tcPr>
          <w:p w14:paraId="5DD8FD87" w14:textId="77777777" w:rsidR="00285DA1" w:rsidRPr="001B5B71" w:rsidRDefault="00285DA1" w:rsidP="00CF1D94">
            <w:pPr>
              <w:pStyle w:val="Tabletext"/>
            </w:pPr>
            <w:r w:rsidRPr="001B5B71">
              <w:t>Export woodchip softwood pulplogs, that are intended and suitable for the production of woodchips for export</w:t>
            </w:r>
          </w:p>
        </w:tc>
        <w:tc>
          <w:tcPr>
            <w:tcW w:w="1207" w:type="pct"/>
            <w:tcBorders>
              <w:bottom w:val="single" w:sz="4" w:space="0" w:color="auto"/>
            </w:tcBorders>
            <w:shd w:val="clear" w:color="auto" w:fill="auto"/>
          </w:tcPr>
          <w:p w14:paraId="6883133C" w14:textId="77777777" w:rsidR="00285DA1" w:rsidRPr="001B5B71" w:rsidRDefault="00285DA1" w:rsidP="00CF1D94">
            <w:pPr>
              <w:pStyle w:val="Tabletext"/>
            </w:pPr>
            <w:r w:rsidRPr="001B5B71">
              <w:t>0 cents per m</w:t>
            </w:r>
            <w:r w:rsidRPr="001B5B71">
              <w:rPr>
                <w:vertAlign w:val="superscript"/>
              </w:rPr>
              <w:t>3</w:t>
            </w:r>
            <w:r w:rsidRPr="001B5B71">
              <w:t xml:space="preserve"> (the general component)</w:t>
            </w:r>
          </w:p>
        </w:tc>
      </w:tr>
      <w:tr w:rsidR="001B5B71" w:rsidRPr="001B5B71" w14:paraId="5C877391" w14:textId="77777777" w:rsidTr="00700574">
        <w:tc>
          <w:tcPr>
            <w:tcW w:w="431" w:type="pct"/>
            <w:shd w:val="clear" w:color="auto" w:fill="auto"/>
          </w:tcPr>
          <w:p w14:paraId="341FA029" w14:textId="77777777" w:rsidR="00285DA1" w:rsidRPr="001B5B71" w:rsidRDefault="00285DA1" w:rsidP="00CF1D94">
            <w:pPr>
              <w:pStyle w:val="Tabletext"/>
            </w:pPr>
            <w:r w:rsidRPr="001B5B71">
              <w:t>10</w:t>
            </w:r>
          </w:p>
        </w:tc>
        <w:tc>
          <w:tcPr>
            <w:tcW w:w="3362" w:type="pct"/>
            <w:shd w:val="clear" w:color="auto" w:fill="auto"/>
          </w:tcPr>
          <w:p w14:paraId="3C500ACE" w14:textId="77777777" w:rsidR="00285DA1" w:rsidRPr="001B5B71" w:rsidRDefault="00285DA1" w:rsidP="00CF1D94">
            <w:pPr>
              <w:pStyle w:val="Tabletext"/>
            </w:pPr>
            <w:r w:rsidRPr="001B5B71">
              <w:t>Paper pulplogs, that are intended and suitable for making paper or pulp products</w:t>
            </w:r>
          </w:p>
        </w:tc>
        <w:tc>
          <w:tcPr>
            <w:tcW w:w="1207" w:type="pct"/>
            <w:shd w:val="clear" w:color="auto" w:fill="auto"/>
          </w:tcPr>
          <w:p w14:paraId="65BB465E" w14:textId="77777777" w:rsidR="00285DA1" w:rsidRPr="001B5B71" w:rsidRDefault="00285DA1" w:rsidP="00CF1D94">
            <w:pPr>
              <w:pStyle w:val="Tabletext"/>
            </w:pPr>
            <w:r w:rsidRPr="001B5B71">
              <w:t>0 cents per m</w:t>
            </w:r>
            <w:r w:rsidRPr="001B5B71">
              <w:rPr>
                <w:vertAlign w:val="superscript"/>
              </w:rPr>
              <w:t>3</w:t>
            </w:r>
            <w:r w:rsidRPr="001B5B71">
              <w:t xml:space="preserve"> (the general component)</w:t>
            </w:r>
          </w:p>
        </w:tc>
      </w:tr>
      <w:tr w:rsidR="001B5B71" w:rsidRPr="001B5B71" w14:paraId="0CBB1F86" w14:textId="77777777" w:rsidTr="00700574">
        <w:tc>
          <w:tcPr>
            <w:tcW w:w="431" w:type="pct"/>
            <w:tcBorders>
              <w:bottom w:val="single" w:sz="12" w:space="0" w:color="auto"/>
            </w:tcBorders>
            <w:shd w:val="clear" w:color="auto" w:fill="auto"/>
          </w:tcPr>
          <w:p w14:paraId="53695F56" w14:textId="77777777" w:rsidR="00285DA1" w:rsidRPr="001B5B71" w:rsidRDefault="00285DA1" w:rsidP="00CF1D94">
            <w:pPr>
              <w:pStyle w:val="Tabletext"/>
            </w:pPr>
            <w:r w:rsidRPr="001B5B71">
              <w:t>11</w:t>
            </w:r>
          </w:p>
        </w:tc>
        <w:tc>
          <w:tcPr>
            <w:tcW w:w="3362" w:type="pct"/>
            <w:tcBorders>
              <w:bottom w:val="single" w:sz="12" w:space="0" w:color="auto"/>
            </w:tcBorders>
            <w:shd w:val="clear" w:color="auto" w:fill="auto"/>
          </w:tcPr>
          <w:p w14:paraId="0C7B4208" w14:textId="77777777" w:rsidR="00285DA1" w:rsidRPr="001B5B71" w:rsidRDefault="00285DA1" w:rsidP="00CF1D94">
            <w:pPr>
              <w:pStyle w:val="Tabletext"/>
            </w:pPr>
            <w:r w:rsidRPr="001B5B71">
              <w:t>Any other logs</w:t>
            </w:r>
          </w:p>
        </w:tc>
        <w:tc>
          <w:tcPr>
            <w:tcW w:w="1207" w:type="pct"/>
            <w:tcBorders>
              <w:bottom w:val="single" w:sz="12" w:space="0" w:color="auto"/>
            </w:tcBorders>
            <w:shd w:val="clear" w:color="auto" w:fill="auto"/>
          </w:tcPr>
          <w:p w14:paraId="6FA0F3F0" w14:textId="77777777" w:rsidR="00285DA1" w:rsidRPr="001B5B71" w:rsidRDefault="00285DA1" w:rsidP="00CF1D94">
            <w:pPr>
              <w:pStyle w:val="Tabletext"/>
            </w:pPr>
            <w:r w:rsidRPr="001B5B71">
              <w:t>0 cents per m</w:t>
            </w:r>
            <w:r w:rsidRPr="001B5B71">
              <w:rPr>
                <w:vertAlign w:val="superscript"/>
              </w:rPr>
              <w:t>3</w:t>
            </w:r>
            <w:r w:rsidRPr="001B5B71">
              <w:t xml:space="preserve"> (the general component)</w:t>
            </w:r>
          </w:p>
        </w:tc>
      </w:tr>
    </w:tbl>
    <w:p w14:paraId="01B5095C" w14:textId="77777777" w:rsidR="00285DA1" w:rsidRPr="001B5B71" w:rsidRDefault="00285DA1" w:rsidP="00285DA1">
      <w:pPr>
        <w:pStyle w:val="subsection"/>
      </w:pPr>
      <w:r w:rsidRPr="001B5B71">
        <w:tab/>
        <w:t>(2)</w:t>
      </w:r>
      <w:r w:rsidRPr="001B5B71">
        <w:tab/>
        <w:t>If more than one item of the table covers a class of logs, apply the first item that covers that class.</w:t>
      </w:r>
    </w:p>
    <w:p w14:paraId="1934D24F" w14:textId="77777777" w:rsidR="00285DA1" w:rsidRPr="001B5B71" w:rsidRDefault="00285DA1" w:rsidP="00285DA1">
      <w:pPr>
        <w:pStyle w:val="ActHead5"/>
      </w:pPr>
      <w:bookmarkStart w:id="269" w:name="_Toc177037734"/>
      <w:r w:rsidRPr="00217AA3">
        <w:rPr>
          <w:rStyle w:val="CharSectno"/>
        </w:rPr>
        <w:t>32</w:t>
      </w:r>
      <w:r w:rsidR="0017297C" w:rsidRPr="00217AA3">
        <w:rPr>
          <w:rStyle w:val="CharSectno"/>
        </w:rPr>
        <w:noBreakHyphen/>
      </w:r>
      <w:r w:rsidRPr="00217AA3">
        <w:rPr>
          <w:rStyle w:val="CharSectno"/>
        </w:rPr>
        <w:t>4</w:t>
      </w:r>
      <w:r w:rsidRPr="001B5B71">
        <w:t xml:space="preserve">  Levy payer</w:t>
      </w:r>
      <w:bookmarkEnd w:id="269"/>
    </w:p>
    <w:p w14:paraId="1A74E9E9" w14:textId="77777777" w:rsidR="00285DA1" w:rsidRPr="001B5B71" w:rsidRDefault="00285DA1" w:rsidP="00285DA1">
      <w:pPr>
        <w:pStyle w:val="subsection"/>
      </w:pPr>
      <w:r w:rsidRPr="001B5B71">
        <w:tab/>
      </w:r>
      <w:r w:rsidRPr="001B5B71">
        <w:tab/>
        <w:t xml:space="preserve">The levy imposed by </w:t>
      </w:r>
      <w:r w:rsidR="00B779FF" w:rsidRPr="001B5B71">
        <w:t>clause 3</w:t>
      </w:r>
      <w:r w:rsidR="005E6B5D" w:rsidRPr="001B5B71">
        <w:t>2</w:t>
      </w:r>
      <w:r w:rsidR="0017297C" w:rsidRPr="001B5B71">
        <w:noBreakHyphen/>
      </w:r>
      <w:r w:rsidR="005E6B5D" w:rsidRPr="001B5B71">
        <w:t>1</w:t>
      </w:r>
      <w:r w:rsidRPr="001B5B71">
        <w:t xml:space="preserve"> on logs is payable by the proprietor of the processing establishment.</w:t>
      </w:r>
    </w:p>
    <w:p w14:paraId="123E4585" w14:textId="77777777" w:rsidR="00285DA1" w:rsidRPr="001B5B71" w:rsidRDefault="00285DA1" w:rsidP="00285DA1">
      <w:pPr>
        <w:pStyle w:val="ActHead5"/>
      </w:pPr>
      <w:bookmarkStart w:id="270" w:name="_Toc177037735"/>
      <w:r w:rsidRPr="00217AA3">
        <w:rPr>
          <w:rStyle w:val="CharSectno"/>
        </w:rPr>
        <w:t>32</w:t>
      </w:r>
      <w:r w:rsidR="0017297C" w:rsidRPr="00217AA3">
        <w:rPr>
          <w:rStyle w:val="CharSectno"/>
        </w:rPr>
        <w:noBreakHyphen/>
      </w:r>
      <w:r w:rsidRPr="00217AA3">
        <w:rPr>
          <w:rStyle w:val="CharSectno"/>
        </w:rPr>
        <w:t>5</w:t>
      </w:r>
      <w:r w:rsidRPr="001B5B71">
        <w:t xml:space="preserve">  Application provision</w:t>
      </w:r>
      <w:bookmarkEnd w:id="270"/>
    </w:p>
    <w:p w14:paraId="79FDC9CB" w14:textId="77777777" w:rsidR="00285DA1" w:rsidRPr="001B5B71" w:rsidRDefault="00285DA1" w:rsidP="00285DA1">
      <w:pPr>
        <w:pStyle w:val="subsection"/>
      </w:pPr>
      <w:r w:rsidRPr="001B5B71">
        <w:tab/>
      </w:r>
      <w:r w:rsidRPr="001B5B71">
        <w:tab/>
      </w:r>
      <w:r w:rsidR="00B779FF" w:rsidRPr="001B5B71">
        <w:t>Clause 3</w:t>
      </w:r>
      <w:r w:rsidR="005E6B5D" w:rsidRPr="001B5B71">
        <w:t>2</w:t>
      </w:r>
      <w:r w:rsidR="0017297C" w:rsidRPr="001B5B71">
        <w:noBreakHyphen/>
      </w:r>
      <w:r w:rsidR="005E6B5D" w:rsidRPr="001B5B71">
        <w:t>1</w:t>
      </w:r>
      <w:r w:rsidRPr="001B5B71">
        <w:t xml:space="preserve"> applies in relation to the following:</w:t>
      </w:r>
    </w:p>
    <w:p w14:paraId="18335FB8" w14:textId="77777777" w:rsidR="00285DA1" w:rsidRPr="001B5B71" w:rsidRDefault="00285DA1" w:rsidP="00285DA1">
      <w:pPr>
        <w:pStyle w:val="paragraph"/>
      </w:pPr>
      <w:r w:rsidRPr="001B5B71">
        <w:tab/>
        <w:t>(a)</w:t>
      </w:r>
      <w:r w:rsidRPr="001B5B71">
        <w:tab/>
        <w:t>the processing of logs on or after 1 July 2025, whether the logs were produced before, on or after that day;</w:t>
      </w:r>
    </w:p>
    <w:p w14:paraId="05EBC9C6" w14:textId="77777777" w:rsidR="00285DA1" w:rsidRPr="001B5B71" w:rsidRDefault="00285DA1" w:rsidP="00285DA1">
      <w:pPr>
        <w:pStyle w:val="paragraph"/>
      </w:pPr>
      <w:r w:rsidRPr="001B5B71">
        <w:tab/>
        <w:t>(b)</w:t>
      </w:r>
      <w:r w:rsidRPr="001B5B71">
        <w:tab/>
        <w:t>the delivery of woodchips on or after 1 July 2025, whether the logs were produced, or turned into woodchips, before, on or after that day.</w:t>
      </w:r>
    </w:p>
    <w:p w14:paraId="41A85FAF" w14:textId="77777777" w:rsidR="00285DA1" w:rsidRPr="001B5B71" w:rsidRDefault="00285DA1" w:rsidP="00285DA1">
      <w:pPr>
        <w:pStyle w:val="ActHead2"/>
        <w:pageBreakBefore/>
      </w:pPr>
      <w:bookmarkStart w:id="271" w:name="_Toc177037736"/>
      <w:r w:rsidRPr="00217AA3">
        <w:rPr>
          <w:rStyle w:val="CharPartNo"/>
        </w:rPr>
        <w:t>Part 2</w:t>
      </w:r>
      <w:r w:rsidR="0017297C" w:rsidRPr="00217AA3">
        <w:rPr>
          <w:rStyle w:val="CharPartNo"/>
        </w:rPr>
        <w:noBreakHyphen/>
      </w:r>
      <w:r w:rsidRPr="00217AA3">
        <w:rPr>
          <w:rStyle w:val="CharPartNo"/>
        </w:rPr>
        <w:t>3</w:t>
      </w:r>
      <w:r w:rsidRPr="001B5B71">
        <w:t>—</w:t>
      </w:r>
      <w:r w:rsidRPr="00217AA3">
        <w:rPr>
          <w:rStyle w:val="CharPartText"/>
        </w:rPr>
        <w:t>Horticulture</w:t>
      </w:r>
      <w:bookmarkEnd w:id="271"/>
    </w:p>
    <w:p w14:paraId="736BA399" w14:textId="77777777" w:rsidR="00285DA1" w:rsidRPr="001B5B71" w:rsidRDefault="00285DA1" w:rsidP="00285DA1">
      <w:pPr>
        <w:pStyle w:val="ActHead3"/>
      </w:pPr>
      <w:bookmarkStart w:id="272" w:name="_Toc177037737"/>
      <w:r w:rsidRPr="00217AA3">
        <w:rPr>
          <w:rStyle w:val="CharDivNo"/>
        </w:rPr>
        <w:t>Division 35</w:t>
      </w:r>
      <w:r w:rsidRPr="001B5B71">
        <w:t>—</w:t>
      </w:r>
      <w:r w:rsidRPr="00217AA3">
        <w:rPr>
          <w:rStyle w:val="CharDivText"/>
        </w:rPr>
        <w:t>Introduction</w:t>
      </w:r>
      <w:bookmarkEnd w:id="272"/>
    </w:p>
    <w:p w14:paraId="03701B6C" w14:textId="77777777" w:rsidR="00285DA1" w:rsidRPr="001B5B71" w:rsidRDefault="00285DA1" w:rsidP="00285DA1">
      <w:pPr>
        <w:pStyle w:val="ActHead5"/>
      </w:pPr>
      <w:bookmarkStart w:id="273" w:name="_Toc177037738"/>
      <w:r w:rsidRPr="00217AA3">
        <w:rPr>
          <w:rStyle w:val="CharSectno"/>
        </w:rPr>
        <w:t>35</w:t>
      </w:r>
      <w:r w:rsidR="0017297C" w:rsidRPr="00217AA3">
        <w:rPr>
          <w:rStyle w:val="CharSectno"/>
        </w:rPr>
        <w:noBreakHyphen/>
      </w:r>
      <w:r w:rsidRPr="00217AA3">
        <w:rPr>
          <w:rStyle w:val="CharSectno"/>
        </w:rPr>
        <w:t>1</w:t>
      </w:r>
      <w:r w:rsidRPr="001B5B71">
        <w:t xml:space="preserve">  Simplified outline of this Part</w:t>
      </w:r>
      <w:bookmarkEnd w:id="273"/>
    </w:p>
    <w:p w14:paraId="7ED8B501" w14:textId="77777777" w:rsidR="00285DA1" w:rsidRPr="001B5B71" w:rsidRDefault="00285DA1" w:rsidP="00285DA1">
      <w:pPr>
        <w:pStyle w:val="SOText"/>
      </w:pPr>
      <w:r w:rsidRPr="001B5B71">
        <w:t>Levies are imposed on various horticultural products. The levies generally cover horticultural products that are harvested in Australia and sold or processed.</w:t>
      </w:r>
      <w:r w:rsidR="0054560C" w:rsidRPr="001B5B71">
        <w:t xml:space="preserve"> </w:t>
      </w:r>
      <w:r w:rsidRPr="001B5B71">
        <w:t>In m</w:t>
      </w:r>
      <w:r w:rsidR="0054560C" w:rsidRPr="001B5B71">
        <w:t>ost</w:t>
      </w:r>
      <w:r w:rsidRPr="001B5B71">
        <w:t xml:space="preserve"> cases there are levy exemptions.</w:t>
      </w:r>
    </w:p>
    <w:p w14:paraId="5AA4DF19" w14:textId="77777777" w:rsidR="00285DA1" w:rsidRPr="001B5B71" w:rsidRDefault="00285DA1" w:rsidP="00285DA1">
      <w:pPr>
        <w:pStyle w:val="ActHead3"/>
        <w:pageBreakBefore/>
      </w:pPr>
      <w:bookmarkStart w:id="274" w:name="_Toc177037739"/>
      <w:bookmarkStart w:id="275" w:name="_Hlk120780553"/>
      <w:r w:rsidRPr="00217AA3">
        <w:rPr>
          <w:rStyle w:val="CharDivNo"/>
        </w:rPr>
        <w:t>Division 36</w:t>
      </w:r>
      <w:r w:rsidRPr="001B5B71">
        <w:t>—</w:t>
      </w:r>
      <w:r w:rsidRPr="00217AA3">
        <w:rPr>
          <w:rStyle w:val="CharDivText"/>
        </w:rPr>
        <w:t>Agaricus mushrooms</w:t>
      </w:r>
      <w:bookmarkEnd w:id="274"/>
    </w:p>
    <w:p w14:paraId="020FA61E" w14:textId="77777777" w:rsidR="00285DA1" w:rsidRPr="001B5B71" w:rsidRDefault="00285DA1" w:rsidP="00285DA1">
      <w:pPr>
        <w:pStyle w:val="ActHead5"/>
      </w:pPr>
      <w:bookmarkStart w:id="276" w:name="_Toc177037740"/>
      <w:r w:rsidRPr="00217AA3">
        <w:rPr>
          <w:rStyle w:val="CharSectno"/>
        </w:rPr>
        <w:t>36</w:t>
      </w:r>
      <w:r w:rsidR="0017297C" w:rsidRPr="00217AA3">
        <w:rPr>
          <w:rStyle w:val="CharSectno"/>
        </w:rPr>
        <w:noBreakHyphen/>
      </w:r>
      <w:r w:rsidRPr="00217AA3">
        <w:rPr>
          <w:rStyle w:val="CharSectno"/>
        </w:rPr>
        <w:t>1</w:t>
      </w:r>
      <w:r w:rsidRPr="001B5B71">
        <w:t xml:space="preserve">  Imposition of Agaricus mushroom levy</w:t>
      </w:r>
      <w:bookmarkEnd w:id="276"/>
    </w:p>
    <w:p w14:paraId="2D646CD2" w14:textId="77777777" w:rsidR="00285DA1" w:rsidRPr="001B5B71" w:rsidRDefault="00285DA1" w:rsidP="00285DA1">
      <w:pPr>
        <w:pStyle w:val="SubsectionHead"/>
      </w:pPr>
      <w:r w:rsidRPr="001B5B71">
        <w:t>Production of mushroom spawn</w:t>
      </w:r>
    </w:p>
    <w:p w14:paraId="00AF764F" w14:textId="77777777" w:rsidR="00285DA1" w:rsidRPr="001B5B71" w:rsidRDefault="00285DA1" w:rsidP="00285DA1">
      <w:pPr>
        <w:pStyle w:val="subsection"/>
      </w:pPr>
      <w:r w:rsidRPr="001B5B71">
        <w:tab/>
        <w:t>(1)</w:t>
      </w:r>
      <w:r w:rsidRPr="001B5B71">
        <w:tab/>
        <w:t>Levy is imposed on mushroom spawn that is produced in Australia by a person for use in the commercial production of Agaricus mushrooms in Australia by the person.</w:t>
      </w:r>
    </w:p>
    <w:p w14:paraId="665A59C9" w14:textId="77777777" w:rsidR="00285DA1" w:rsidRPr="001B5B71" w:rsidRDefault="00285DA1" w:rsidP="00285DA1">
      <w:pPr>
        <w:pStyle w:val="SubsectionHead"/>
      </w:pPr>
      <w:r w:rsidRPr="001B5B71">
        <w:t>Purchase of mushroom spawn</w:t>
      </w:r>
    </w:p>
    <w:p w14:paraId="333370DA" w14:textId="77777777" w:rsidR="00285DA1" w:rsidRPr="001B5B71" w:rsidRDefault="00285DA1" w:rsidP="00285DA1">
      <w:pPr>
        <w:pStyle w:val="subsection"/>
      </w:pPr>
      <w:r w:rsidRPr="001B5B71">
        <w:tab/>
        <w:t>(2)</w:t>
      </w:r>
      <w:r w:rsidRPr="001B5B71">
        <w:tab/>
        <w:t>Levy is imposed on mushroom spawn that is purchased by a person, whether from a person who carries on operations in or outside Australia, for use in the commercial production of Agaricus mushrooms in Australia.</w:t>
      </w:r>
    </w:p>
    <w:p w14:paraId="577D31A9" w14:textId="77777777" w:rsidR="00285DA1" w:rsidRPr="001B5B71" w:rsidRDefault="00285DA1" w:rsidP="00285DA1">
      <w:pPr>
        <w:pStyle w:val="notetext"/>
      </w:pPr>
      <w:r w:rsidRPr="001B5B71">
        <w:t>Note:</w:t>
      </w:r>
      <w:r w:rsidRPr="001B5B71">
        <w:tab/>
        <w:t xml:space="preserve">For when mushroom spawn is purchased, see </w:t>
      </w:r>
      <w:r w:rsidR="00B779FF" w:rsidRPr="001B5B71">
        <w:t>clause 3</w:t>
      </w:r>
      <w:r w:rsidR="005E6B5D" w:rsidRPr="001B5B71">
        <w:t>6</w:t>
      </w:r>
      <w:r w:rsidR="0017297C" w:rsidRPr="001B5B71">
        <w:noBreakHyphen/>
      </w:r>
      <w:r w:rsidR="005E6B5D" w:rsidRPr="001B5B71">
        <w:t>5</w:t>
      </w:r>
      <w:r w:rsidRPr="001B5B71">
        <w:t>.</w:t>
      </w:r>
    </w:p>
    <w:p w14:paraId="78E711C2" w14:textId="77777777" w:rsidR="00285DA1" w:rsidRPr="001B5B71" w:rsidRDefault="00285DA1" w:rsidP="00285DA1">
      <w:pPr>
        <w:pStyle w:val="SubsectionHead"/>
      </w:pPr>
      <w:r w:rsidRPr="001B5B71">
        <w:t>Definitions</w:t>
      </w:r>
    </w:p>
    <w:p w14:paraId="53A138DC" w14:textId="77777777" w:rsidR="00285DA1" w:rsidRPr="001B5B71" w:rsidRDefault="00285DA1" w:rsidP="00285DA1">
      <w:pPr>
        <w:pStyle w:val="subsection"/>
      </w:pPr>
      <w:r w:rsidRPr="001B5B71">
        <w:tab/>
        <w:t>(3)</w:t>
      </w:r>
      <w:r w:rsidRPr="001B5B71">
        <w:tab/>
      </w:r>
      <w:r w:rsidRPr="001B5B71">
        <w:rPr>
          <w:b/>
          <w:i/>
        </w:rPr>
        <w:t>Mushroom spawn</w:t>
      </w:r>
      <w:r w:rsidRPr="001B5B71">
        <w:t xml:space="preserve"> means </w:t>
      </w:r>
      <w:r w:rsidRPr="001B5B71">
        <w:rPr>
          <w:i/>
        </w:rPr>
        <w:t>Agaricus spp</w:t>
      </w:r>
      <w:r w:rsidRPr="001B5B71">
        <w:t xml:space="preserve"> mycelia contained in a medium and used for the inoculation of phase 2 substrate, including (but not limited to) grain spawn, casing inoculum and inoculated supplement.</w:t>
      </w:r>
    </w:p>
    <w:p w14:paraId="6B0F33A6" w14:textId="77777777" w:rsidR="00285DA1" w:rsidRPr="001B5B71" w:rsidRDefault="00285DA1" w:rsidP="00285DA1">
      <w:pPr>
        <w:pStyle w:val="subsection"/>
      </w:pPr>
      <w:r w:rsidRPr="001B5B71">
        <w:tab/>
        <w:t>(4)</w:t>
      </w:r>
      <w:r w:rsidRPr="001B5B71">
        <w:tab/>
      </w:r>
      <w:r w:rsidRPr="001B5B71">
        <w:rPr>
          <w:b/>
          <w:i/>
        </w:rPr>
        <w:t>Agaricus mushroom</w:t>
      </w:r>
      <w:r w:rsidRPr="001B5B71">
        <w:t xml:space="preserve"> means the fruiting body of the </w:t>
      </w:r>
      <w:r w:rsidRPr="001B5B71">
        <w:rPr>
          <w:i/>
        </w:rPr>
        <w:t>Agaricus</w:t>
      </w:r>
      <w:r w:rsidRPr="001B5B71">
        <w:t xml:space="preserve"> genus of cultivated fungi.</w:t>
      </w:r>
    </w:p>
    <w:p w14:paraId="413D5E71" w14:textId="77777777" w:rsidR="00285DA1" w:rsidRPr="001B5B71" w:rsidRDefault="00285DA1" w:rsidP="00285DA1">
      <w:pPr>
        <w:pStyle w:val="ActHead5"/>
      </w:pPr>
      <w:bookmarkStart w:id="277" w:name="_Toc177037741"/>
      <w:r w:rsidRPr="00217AA3">
        <w:rPr>
          <w:rStyle w:val="CharSectno"/>
        </w:rPr>
        <w:t>36</w:t>
      </w:r>
      <w:r w:rsidR="0017297C" w:rsidRPr="00217AA3">
        <w:rPr>
          <w:rStyle w:val="CharSectno"/>
        </w:rPr>
        <w:noBreakHyphen/>
      </w:r>
      <w:r w:rsidRPr="00217AA3">
        <w:rPr>
          <w:rStyle w:val="CharSectno"/>
        </w:rPr>
        <w:t>2</w:t>
      </w:r>
      <w:r w:rsidRPr="001B5B71">
        <w:t xml:space="preserve">  Exemptions from the levy</w:t>
      </w:r>
      <w:bookmarkEnd w:id="277"/>
    </w:p>
    <w:p w14:paraId="6A5CE7B2" w14:textId="77777777" w:rsidR="00285DA1" w:rsidRPr="001B5B71" w:rsidRDefault="00285DA1" w:rsidP="00285DA1">
      <w:pPr>
        <w:pStyle w:val="SubsectionHead"/>
      </w:pPr>
      <w:bookmarkStart w:id="278" w:name="_Hlk108077572"/>
      <w:r w:rsidRPr="001B5B71">
        <w:t>Threshold exemption</w:t>
      </w:r>
    </w:p>
    <w:p w14:paraId="09317EEB" w14:textId="77777777" w:rsidR="00285DA1" w:rsidRPr="001B5B71" w:rsidRDefault="00285DA1" w:rsidP="00285DA1">
      <w:pPr>
        <w:pStyle w:val="subsection"/>
      </w:pPr>
      <w:r w:rsidRPr="001B5B71">
        <w:tab/>
        <w:t>(1)</w:t>
      </w:r>
      <w:r w:rsidRPr="001B5B71">
        <w:tab/>
        <w:t>Levy is not imposed on mushroom spawn that is produced or purchased by a person in a financial year to the extent that the mushroom spawn is in excess of 370,000 kilograms of mushroom spawn of the following kind:</w:t>
      </w:r>
    </w:p>
    <w:p w14:paraId="4ADEBC63" w14:textId="77777777" w:rsidR="00285DA1" w:rsidRPr="001B5B71" w:rsidRDefault="00285DA1" w:rsidP="00285DA1">
      <w:pPr>
        <w:pStyle w:val="paragraph"/>
      </w:pPr>
      <w:r w:rsidRPr="001B5B71">
        <w:tab/>
        <w:t>(a)</w:t>
      </w:r>
      <w:r w:rsidRPr="001B5B71">
        <w:tab/>
        <w:t>mushroom spawn produced in Australia by the person in that year for use in the commercial production of Agaricus mushrooms in Australia by the person;</w:t>
      </w:r>
    </w:p>
    <w:p w14:paraId="5DEDF296" w14:textId="77777777" w:rsidR="00285DA1" w:rsidRPr="001B5B71" w:rsidRDefault="00285DA1" w:rsidP="00285DA1">
      <w:pPr>
        <w:pStyle w:val="paragraph"/>
      </w:pPr>
      <w:r w:rsidRPr="001B5B71">
        <w:tab/>
        <w:t>(b)</w:t>
      </w:r>
      <w:r w:rsidRPr="001B5B71">
        <w:tab/>
        <w:t>mushroom spawn purchased by the person in that year, whether from a person who carries on operations in or outside Australia, for use in the commercial production of Agaricus mushrooms in Australia.</w:t>
      </w:r>
    </w:p>
    <w:p w14:paraId="0C804F6B" w14:textId="77777777" w:rsidR="00285DA1" w:rsidRPr="001B5B71" w:rsidRDefault="00285DA1" w:rsidP="00285DA1">
      <w:pPr>
        <w:pStyle w:val="notetext"/>
      </w:pPr>
      <w:r w:rsidRPr="001B5B71">
        <w:t>Note:</w:t>
      </w:r>
      <w:r w:rsidRPr="001B5B71">
        <w:tab/>
        <w:t xml:space="preserve">For when mushroom spawn is purchased, see </w:t>
      </w:r>
      <w:r w:rsidR="00B779FF" w:rsidRPr="001B5B71">
        <w:t>clause 3</w:t>
      </w:r>
      <w:r w:rsidR="00BE59A9" w:rsidRPr="001B5B71">
        <w:t>6</w:t>
      </w:r>
      <w:r w:rsidR="0017297C" w:rsidRPr="001B5B71">
        <w:noBreakHyphen/>
      </w:r>
      <w:r w:rsidR="00BE59A9" w:rsidRPr="001B5B71">
        <w:t>5</w:t>
      </w:r>
      <w:r w:rsidRPr="001B5B71">
        <w:t>.</w:t>
      </w:r>
    </w:p>
    <w:bookmarkEnd w:id="278"/>
    <w:p w14:paraId="31737711" w14:textId="77777777" w:rsidR="00285DA1" w:rsidRPr="001B5B71" w:rsidRDefault="00285DA1" w:rsidP="00285DA1">
      <w:pPr>
        <w:pStyle w:val="SubsectionHead"/>
      </w:pPr>
      <w:r w:rsidRPr="001B5B71">
        <w:t>Levy previously imposed</w:t>
      </w:r>
    </w:p>
    <w:p w14:paraId="35AB8DAF" w14:textId="77777777" w:rsidR="00285DA1" w:rsidRPr="001B5B71" w:rsidRDefault="00285DA1" w:rsidP="00285DA1">
      <w:pPr>
        <w:pStyle w:val="subsection"/>
      </w:pPr>
      <w:r w:rsidRPr="001B5B71">
        <w:tab/>
        <w:t>(2)</w:t>
      </w:r>
      <w:r w:rsidRPr="001B5B71">
        <w:tab/>
        <w:t>Levy is not imposed on particular mushroom spawn if levy under this Division has previously been imposed on the mushroom spawn.</w:t>
      </w:r>
    </w:p>
    <w:p w14:paraId="1167497F" w14:textId="77777777" w:rsidR="00285DA1" w:rsidRPr="001B5B71" w:rsidRDefault="00285DA1" w:rsidP="00285DA1">
      <w:pPr>
        <w:pStyle w:val="ActHead5"/>
      </w:pPr>
      <w:bookmarkStart w:id="279" w:name="_Toc177037742"/>
      <w:r w:rsidRPr="00217AA3">
        <w:rPr>
          <w:rStyle w:val="CharSectno"/>
        </w:rPr>
        <w:t>36</w:t>
      </w:r>
      <w:r w:rsidR="0017297C" w:rsidRPr="00217AA3">
        <w:rPr>
          <w:rStyle w:val="CharSectno"/>
        </w:rPr>
        <w:noBreakHyphen/>
      </w:r>
      <w:r w:rsidRPr="00217AA3">
        <w:rPr>
          <w:rStyle w:val="CharSectno"/>
        </w:rPr>
        <w:t>3</w:t>
      </w:r>
      <w:r w:rsidRPr="001B5B71">
        <w:t xml:space="preserve">  Rate of the levy</w:t>
      </w:r>
      <w:bookmarkEnd w:id="279"/>
    </w:p>
    <w:p w14:paraId="427B3539" w14:textId="77777777" w:rsidR="00285DA1" w:rsidRPr="001B5B71" w:rsidRDefault="00285DA1" w:rsidP="00285DA1">
      <w:pPr>
        <w:pStyle w:val="subsection"/>
      </w:pPr>
      <w:r w:rsidRPr="001B5B71">
        <w:tab/>
      </w:r>
      <w:r w:rsidRPr="001B5B71">
        <w:tab/>
        <w:t>The rate of the levy on mushroom spawn is worked out using this table.</w:t>
      </w:r>
    </w:p>
    <w:p w14:paraId="0BB5AC5E"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52787D9" w14:textId="77777777" w:rsidTr="00CF1D94">
        <w:trPr>
          <w:tblHeader/>
        </w:trPr>
        <w:tc>
          <w:tcPr>
            <w:tcW w:w="8313" w:type="dxa"/>
            <w:gridSpan w:val="2"/>
            <w:tcBorders>
              <w:top w:val="single" w:sz="12" w:space="0" w:color="auto"/>
              <w:bottom w:val="single" w:sz="6" w:space="0" w:color="auto"/>
            </w:tcBorders>
            <w:shd w:val="clear" w:color="auto" w:fill="auto"/>
          </w:tcPr>
          <w:p w14:paraId="53A251C3" w14:textId="77777777" w:rsidR="00285DA1" w:rsidRPr="001B5B71" w:rsidRDefault="00285DA1" w:rsidP="00CF1D94">
            <w:pPr>
              <w:pStyle w:val="TableHeading"/>
            </w:pPr>
            <w:r w:rsidRPr="001B5B71">
              <w:t>Agaricus mushroom levy</w:t>
            </w:r>
          </w:p>
        </w:tc>
      </w:tr>
      <w:tr w:rsidR="001B5B71" w:rsidRPr="001B5B71" w14:paraId="679AD019" w14:textId="77777777" w:rsidTr="00CF1D94">
        <w:trPr>
          <w:tblHeader/>
        </w:trPr>
        <w:tc>
          <w:tcPr>
            <w:tcW w:w="714" w:type="dxa"/>
            <w:tcBorders>
              <w:top w:val="single" w:sz="6" w:space="0" w:color="auto"/>
              <w:bottom w:val="single" w:sz="12" w:space="0" w:color="auto"/>
            </w:tcBorders>
            <w:shd w:val="clear" w:color="auto" w:fill="auto"/>
          </w:tcPr>
          <w:p w14:paraId="289359C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37E85893" w14:textId="77777777" w:rsidR="00285DA1" w:rsidRPr="001B5B71" w:rsidRDefault="00285DA1" w:rsidP="00CF1D94">
            <w:pPr>
              <w:pStyle w:val="TableHeading"/>
            </w:pPr>
            <w:r w:rsidRPr="001B5B71">
              <w:t>Rate of levy</w:t>
            </w:r>
          </w:p>
        </w:tc>
      </w:tr>
      <w:tr w:rsidR="001B5B71" w:rsidRPr="001B5B71" w14:paraId="64A8B8D1" w14:textId="77777777" w:rsidTr="00CF1D94">
        <w:tc>
          <w:tcPr>
            <w:tcW w:w="714" w:type="dxa"/>
            <w:tcBorders>
              <w:bottom w:val="single" w:sz="12" w:space="0" w:color="auto"/>
            </w:tcBorders>
            <w:shd w:val="clear" w:color="auto" w:fill="auto"/>
          </w:tcPr>
          <w:p w14:paraId="392E40F9"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3E7F6DE5" w14:textId="77777777" w:rsidR="00285DA1" w:rsidRPr="001B5B71" w:rsidRDefault="00285DA1" w:rsidP="00CF1D94">
            <w:pPr>
              <w:pStyle w:val="Tabletext"/>
            </w:pPr>
            <w:r w:rsidRPr="001B5B71">
              <w:t>The sum of the following components:</w:t>
            </w:r>
          </w:p>
          <w:p w14:paraId="39A7B113" w14:textId="77777777" w:rsidR="00285DA1" w:rsidRPr="001B5B71" w:rsidRDefault="00285DA1" w:rsidP="00CF1D94">
            <w:pPr>
              <w:pStyle w:val="Tablea"/>
            </w:pPr>
            <w:r w:rsidRPr="001B5B71">
              <w:t>(a) $2.92 per kilogram of the mushroom spawn (the marketing component);</w:t>
            </w:r>
          </w:p>
          <w:p w14:paraId="7140F94B" w14:textId="77777777" w:rsidR="00285DA1" w:rsidRPr="001B5B71" w:rsidRDefault="00285DA1" w:rsidP="00CF1D94">
            <w:pPr>
              <w:pStyle w:val="Tablea"/>
            </w:pPr>
            <w:r w:rsidRPr="001B5B71">
              <w:t>(b) $1.08 per kilogram of the mushroom spawn (the research and development component)</w:t>
            </w:r>
          </w:p>
        </w:tc>
      </w:tr>
    </w:tbl>
    <w:p w14:paraId="37C70C75" w14:textId="77777777" w:rsidR="00285DA1" w:rsidRPr="001B5B71" w:rsidRDefault="00285DA1" w:rsidP="00285DA1">
      <w:pPr>
        <w:pStyle w:val="notetext"/>
      </w:pPr>
      <w:r w:rsidRPr="001B5B71">
        <w:t>Note:</w:t>
      </w:r>
      <w:r w:rsidRPr="001B5B71">
        <w:tab/>
        <w:t xml:space="preserve">For a person who produces or purchases mushroom spawn in excess of the 370,000 threshold in </w:t>
      </w:r>
      <w:r w:rsidR="00B779FF" w:rsidRPr="001B5B71">
        <w:t>subclause 3</w:t>
      </w:r>
      <w:r w:rsidR="009545D6" w:rsidRPr="001B5B71">
        <w:t>6</w:t>
      </w:r>
      <w:r w:rsidR="0017297C" w:rsidRPr="001B5B71">
        <w:noBreakHyphen/>
      </w:r>
      <w:r w:rsidR="009545D6" w:rsidRPr="001B5B71">
        <w:t>2</w:t>
      </w:r>
      <w:r w:rsidRPr="001B5B71">
        <w:t>(1), the amounts in this table are relied on in working out the amount of levy payments by the person under Division </w:t>
      </w:r>
      <w:r w:rsidR="001160FC" w:rsidRPr="001B5B71">
        <w:t>36</w:t>
      </w:r>
      <w:r w:rsidRPr="001B5B71">
        <w:t xml:space="preserve"> of Part </w:t>
      </w:r>
      <w:r w:rsidR="001160FC" w:rsidRPr="001B5B71">
        <w:t>2</w:t>
      </w:r>
      <w:r w:rsidR="0017297C" w:rsidRPr="001B5B71">
        <w:noBreakHyphen/>
      </w:r>
      <w:r w:rsidRPr="001B5B71">
        <w:t xml:space="preserve">3 of Schedule 2 to the </w:t>
      </w:r>
      <w:bookmarkStart w:id="280" w:name="_Hlk92875999"/>
      <w:r w:rsidRPr="001B5B71">
        <w:rPr>
          <w:i/>
        </w:rPr>
        <w:t>Primary Industries Levies and Charges Collection Rules 2024</w:t>
      </w:r>
      <w:bookmarkEnd w:id="280"/>
      <w:r w:rsidRPr="001B5B71">
        <w:t>.</w:t>
      </w:r>
    </w:p>
    <w:p w14:paraId="6A35B8DF" w14:textId="77777777" w:rsidR="00285DA1" w:rsidRPr="001B5B71" w:rsidRDefault="00285DA1" w:rsidP="00285DA1">
      <w:pPr>
        <w:pStyle w:val="ActHead5"/>
      </w:pPr>
      <w:bookmarkStart w:id="281" w:name="_Toc177037743"/>
      <w:r w:rsidRPr="00217AA3">
        <w:rPr>
          <w:rStyle w:val="CharSectno"/>
        </w:rPr>
        <w:t>36</w:t>
      </w:r>
      <w:r w:rsidR="0017297C" w:rsidRPr="00217AA3">
        <w:rPr>
          <w:rStyle w:val="CharSectno"/>
        </w:rPr>
        <w:noBreakHyphen/>
      </w:r>
      <w:r w:rsidRPr="00217AA3">
        <w:rPr>
          <w:rStyle w:val="CharSectno"/>
        </w:rPr>
        <w:t>4</w:t>
      </w:r>
      <w:r w:rsidRPr="001B5B71">
        <w:t xml:space="preserve">  Levy payer</w:t>
      </w:r>
      <w:bookmarkEnd w:id="281"/>
    </w:p>
    <w:p w14:paraId="2A023115" w14:textId="77777777" w:rsidR="00285DA1" w:rsidRPr="001B5B71" w:rsidRDefault="00285DA1" w:rsidP="00285DA1">
      <w:pPr>
        <w:pStyle w:val="SubsectionHead"/>
      </w:pPr>
      <w:r w:rsidRPr="001B5B71">
        <w:t>Production of mushroom spawn</w:t>
      </w:r>
    </w:p>
    <w:p w14:paraId="3121C5F3" w14:textId="77777777" w:rsidR="00285DA1" w:rsidRPr="001B5B71" w:rsidRDefault="00285DA1" w:rsidP="00285DA1">
      <w:pPr>
        <w:pStyle w:val="subsection"/>
      </w:pPr>
      <w:r w:rsidRPr="001B5B71">
        <w:tab/>
        <w:t>(1)</w:t>
      </w:r>
      <w:r w:rsidRPr="001B5B71">
        <w:tab/>
        <w:t xml:space="preserve">The levy imposed by </w:t>
      </w:r>
      <w:r w:rsidR="00B779FF" w:rsidRPr="001B5B71">
        <w:t>subclause 3</w:t>
      </w:r>
      <w:r w:rsidR="009545D6" w:rsidRPr="001B5B71">
        <w:t>6</w:t>
      </w:r>
      <w:r w:rsidR="0017297C" w:rsidRPr="001B5B71">
        <w:noBreakHyphen/>
      </w:r>
      <w:r w:rsidR="009545D6" w:rsidRPr="001B5B71">
        <w:t>1</w:t>
      </w:r>
      <w:r w:rsidRPr="001B5B71">
        <w:t>(1) on mushroom spawn is payable by the person who produced the mushroom spawn.</w:t>
      </w:r>
    </w:p>
    <w:p w14:paraId="77B3D484" w14:textId="77777777" w:rsidR="00285DA1" w:rsidRPr="001B5B71" w:rsidRDefault="00285DA1" w:rsidP="00285DA1">
      <w:pPr>
        <w:pStyle w:val="SubsectionHead"/>
      </w:pPr>
      <w:r w:rsidRPr="001B5B71">
        <w:t>Purchase of mushroom spawn</w:t>
      </w:r>
    </w:p>
    <w:p w14:paraId="48ECB29B" w14:textId="77777777" w:rsidR="00285DA1" w:rsidRPr="001B5B71" w:rsidRDefault="00285DA1" w:rsidP="00285DA1">
      <w:pPr>
        <w:pStyle w:val="subsection"/>
      </w:pPr>
      <w:r w:rsidRPr="001B5B71">
        <w:tab/>
        <w:t>(2)</w:t>
      </w:r>
      <w:r w:rsidRPr="001B5B71">
        <w:tab/>
        <w:t xml:space="preserve">The levy imposed by </w:t>
      </w:r>
      <w:r w:rsidR="00B779FF" w:rsidRPr="001B5B71">
        <w:t>subclause 3</w:t>
      </w:r>
      <w:r w:rsidR="009545D6" w:rsidRPr="001B5B71">
        <w:t>6</w:t>
      </w:r>
      <w:r w:rsidR="0017297C" w:rsidRPr="001B5B71">
        <w:noBreakHyphen/>
      </w:r>
      <w:r w:rsidR="009545D6" w:rsidRPr="001B5B71">
        <w:t>1</w:t>
      </w:r>
      <w:r w:rsidRPr="001B5B71">
        <w:t>(2) on mushroom spawn is payable by the person who purchased the mushroom spawn.</w:t>
      </w:r>
    </w:p>
    <w:p w14:paraId="3B8CB874" w14:textId="77777777" w:rsidR="00285DA1" w:rsidRPr="001B5B71" w:rsidRDefault="00285DA1" w:rsidP="00285DA1">
      <w:pPr>
        <w:pStyle w:val="ActHead5"/>
      </w:pPr>
      <w:bookmarkStart w:id="282" w:name="_Toc177037744"/>
      <w:r w:rsidRPr="00217AA3">
        <w:rPr>
          <w:rStyle w:val="CharSectno"/>
        </w:rPr>
        <w:t>36</w:t>
      </w:r>
      <w:r w:rsidR="0017297C" w:rsidRPr="00217AA3">
        <w:rPr>
          <w:rStyle w:val="CharSectno"/>
        </w:rPr>
        <w:noBreakHyphen/>
      </w:r>
      <w:r w:rsidRPr="00217AA3">
        <w:rPr>
          <w:rStyle w:val="CharSectno"/>
        </w:rPr>
        <w:t>5</w:t>
      </w:r>
      <w:r w:rsidRPr="001B5B71">
        <w:t xml:space="preserve">  When is mushroom spawn purchased?</w:t>
      </w:r>
      <w:bookmarkEnd w:id="282"/>
    </w:p>
    <w:p w14:paraId="208D134F" w14:textId="77777777" w:rsidR="00285DA1" w:rsidRPr="001B5B71" w:rsidRDefault="00285DA1" w:rsidP="00285DA1">
      <w:pPr>
        <w:pStyle w:val="subsection"/>
      </w:pPr>
      <w:r w:rsidRPr="001B5B71">
        <w:tab/>
      </w:r>
      <w:r w:rsidRPr="001B5B71">
        <w:tab/>
        <w:t>For the purpose of this Division, mushroom spawn is taken to be purchased when the first payment for the mushroom spawn is made, whether the payment represents the whole, or a part, of the purchase price for the mushroom spawn.</w:t>
      </w:r>
    </w:p>
    <w:p w14:paraId="5F2A7705" w14:textId="77777777" w:rsidR="00285DA1" w:rsidRPr="001B5B71" w:rsidRDefault="00285DA1" w:rsidP="00285DA1">
      <w:pPr>
        <w:pStyle w:val="ActHead5"/>
      </w:pPr>
      <w:bookmarkStart w:id="283" w:name="_Toc177037745"/>
      <w:r w:rsidRPr="00217AA3">
        <w:rPr>
          <w:rStyle w:val="CharSectno"/>
        </w:rPr>
        <w:t>36</w:t>
      </w:r>
      <w:r w:rsidR="0017297C" w:rsidRPr="00217AA3">
        <w:rPr>
          <w:rStyle w:val="CharSectno"/>
        </w:rPr>
        <w:noBreakHyphen/>
      </w:r>
      <w:r w:rsidRPr="00217AA3">
        <w:rPr>
          <w:rStyle w:val="CharSectno"/>
        </w:rPr>
        <w:t>6</w:t>
      </w:r>
      <w:r w:rsidRPr="001B5B71">
        <w:t xml:space="preserve">  Application provision</w:t>
      </w:r>
      <w:bookmarkEnd w:id="283"/>
    </w:p>
    <w:p w14:paraId="7B24D2EE" w14:textId="77777777" w:rsidR="00285DA1" w:rsidRPr="001B5B71" w:rsidRDefault="00285DA1" w:rsidP="00285DA1">
      <w:pPr>
        <w:pStyle w:val="subsection"/>
      </w:pPr>
      <w:r w:rsidRPr="001B5B71">
        <w:tab/>
      </w:r>
      <w:r w:rsidRPr="001B5B71">
        <w:tab/>
      </w:r>
      <w:r w:rsidR="00B779FF" w:rsidRPr="001B5B71">
        <w:t>Clause 3</w:t>
      </w:r>
      <w:r w:rsidR="009545D6" w:rsidRPr="001B5B71">
        <w:t>6</w:t>
      </w:r>
      <w:r w:rsidR="0017297C" w:rsidRPr="001B5B71">
        <w:noBreakHyphen/>
      </w:r>
      <w:r w:rsidR="009545D6" w:rsidRPr="001B5B71">
        <w:t>1</w:t>
      </w:r>
      <w:r w:rsidRPr="001B5B71">
        <w:t xml:space="preserve"> applies in relation to mushroom spawn that is produced or purchased on or after 1 July 2025.</w:t>
      </w:r>
    </w:p>
    <w:p w14:paraId="4EBCE5AD" w14:textId="77777777" w:rsidR="00285DA1" w:rsidRPr="001B5B71" w:rsidRDefault="00285DA1" w:rsidP="00285DA1">
      <w:pPr>
        <w:pStyle w:val="ActHead3"/>
        <w:pageBreakBefore/>
      </w:pPr>
      <w:bookmarkStart w:id="284" w:name="_Toc177037746"/>
      <w:r w:rsidRPr="00217AA3">
        <w:rPr>
          <w:rStyle w:val="CharDivNo"/>
        </w:rPr>
        <w:t>Division 37</w:t>
      </w:r>
      <w:r w:rsidRPr="001B5B71">
        <w:t>—</w:t>
      </w:r>
      <w:r w:rsidRPr="00217AA3">
        <w:rPr>
          <w:rStyle w:val="CharDivText"/>
        </w:rPr>
        <w:t>Almonds</w:t>
      </w:r>
      <w:bookmarkEnd w:id="284"/>
    </w:p>
    <w:p w14:paraId="3FC4095F" w14:textId="77777777" w:rsidR="00285DA1" w:rsidRPr="001B5B71" w:rsidRDefault="00285DA1" w:rsidP="00285DA1">
      <w:pPr>
        <w:pStyle w:val="ActHead5"/>
      </w:pPr>
      <w:bookmarkStart w:id="285" w:name="_Toc177037747"/>
      <w:r w:rsidRPr="00217AA3">
        <w:rPr>
          <w:rStyle w:val="CharSectno"/>
        </w:rPr>
        <w:t>37</w:t>
      </w:r>
      <w:r w:rsidR="0017297C" w:rsidRPr="00217AA3">
        <w:rPr>
          <w:rStyle w:val="CharSectno"/>
        </w:rPr>
        <w:noBreakHyphen/>
      </w:r>
      <w:r w:rsidRPr="00217AA3">
        <w:rPr>
          <w:rStyle w:val="CharSectno"/>
        </w:rPr>
        <w:t>1</w:t>
      </w:r>
      <w:r w:rsidRPr="001B5B71">
        <w:t xml:space="preserve">  Imposition of almond levy</w:t>
      </w:r>
      <w:bookmarkEnd w:id="285"/>
    </w:p>
    <w:p w14:paraId="5EA84E16" w14:textId="77777777" w:rsidR="00285DA1" w:rsidRPr="001B5B71" w:rsidRDefault="00285DA1" w:rsidP="00285DA1">
      <w:pPr>
        <w:pStyle w:val="subsection"/>
      </w:pPr>
      <w:r w:rsidRPr="001B5B71">
        <w:tab/>
        <w:t>(1)</w:t>
      </w:r>
      <w:r w:rsidRPr="001B5B71">
        <w:tab/>
        <w:t>Levy is imposed on almonds that are harvested in Australia and are:</w:t>
      </w:r>
    </w:p>
    <w:p w14:paraId="79C89441" w14:textId="77777777" w:rsidR="00285DA1" w:rsidRPr="001B5B71" w:rsidRDefault="00285DA1" w:rsidP="00285DA1">
      <w:pPr>
        <w:pStyle w:val="paragraph"/>
      </w:pPr>
      <w:r w:rsidRPr="001B5B71">
        <w:tab/>
        <w:t>(a)</w:t>
      </w:r>
      <w:r w:rsidRPr="001B5B71">
        <w:tab/>
        <w:t>sold by the person who owns the almonds immediately after they are harvested; or</w:t>
      </w:r>
    </w:p>
    <w:p w14:paraId="1EEC81E5" w14:textId="77777777" w:rsidR="00285DA1" w:rsidRPr="001B5B71" w:rsidRDefault="00285DA1" w:rsidP="00285DA1">
      <w:pPr>
        <w:pStyle w:val="paragraph"/>
      </w:pPr>
      <w:r w:rsidRPr="001B5B71">
        <w:tab/>
        <w:t>(b)</w:t>
      </w:r>
      <w:r w:rsidRPr="001B5B71">
        <w:tab/>
        <w:t>processed by or for the person who owns the almonds immediately after they are harvested.</w:t>
      </w:r>
    </w:p>
    <w:p w14:paraId="723FE077" w14:textId="77777777" w:rsidR="00285DA1" w:rsidRPr="001B5B71" w:rsidRDefault="00285DA1" w:rsidP="00285DA1">
      <w:pPr>
        <w:pStyle w:val="subsection"/>
      </w:pPr>
      <w:r w:rsidRPr="001B5B71">
        <w:tab/>
        <w:t>(2)</w:t>
      </w:r>
      <w:r w:rsidRPr="001B5B71">
        <w:tab/>
      </w:r>
      <w:r w:rsidRPr="001B5B71">
        <w:rPr>
          <w:b/>
          <w:i/>
        </w:rPr>
        <w:t>Almond</w:t>
      </w:r>
      <w:r w:rsidRPr="001B5B71">
        <w:t xml:space="preserve"> means a nut of the species </w:t>
      </w:r>
      <w:r w:rsidRPr="001B5B71">
        <w:rPr>
          <w:i/>
        </w:rPr>
        <w:t>Prunus dulcis</w:t>
      </w:r>
      <w:r w:rsidRPr="001B5B71">
        <w:t>.</w:t>
      </w:r>
    </w:p>
    <w:p w14:paraId="179330DD" w14:textId="77777777" w:rsidR="004E1025" w:rsidRPr="001B5B71" w:rsidRDefault="004E1025" w:rsidP="00285DA1">
      <w:pPr>
        <w:pStyle w:val="ActHead5"/>
      </w:pPr>
      <w:bookmarkStart w:id="286" w:name="_Toc177037748"/>
      <w:bookmarkStart w:id="287" w:name="_Hlk133402564"/>
      <w:r w:rsidRPr="00217AA3">
        <w:rPr>
          <w:rStyle w:val="CharSectno"/>
        </w:rPr>
        <w:t>37</w:t>
      </w:r>
      <w:r w:rsidR="0017297C" w:rsidRPr="00217AA3">
        <w:rPr>
          <w:rStyle w:val="CharSectno"/>
        </w:rPr>
        <w:noBreakHyphen/>
      </w:r>
      <w:r w:rsidRPr="00217AA3">
        <w:rPr>
          <w:rStyle w:val="CharSectno"/>
        </w:rPr>
        <w:t>2</w:t>
      </w:r>
      <w:r w:rsidRPr="001B5B71">
        <w:t xml:space="preserve">  Exemptions from the levy</w:t>
      </w:r>
      <w:bookmarkEnd w:id="286"/>
    </w:p>
    <w:p w14:paraId="04C65D0A" w14:textId="77777777" w:rsidR="00370530" w:rsidRPr="001B5B71" w:rsidRDefault="00370530" w:rsidP="00370530">
      <w:pPr>
        <w:pStyle w:val="subsection"/>
      </w:pPr>
      <w:r w:rsidRPr="001B5B71">
        <w:tab/>
      </w:r>
      <w:r w:rsidRPr="001B5B71">
        <w:tab/>
        <w:t>Levy is not imposed on almonds that are sold or processed after being exported from Australia.</w:t>
      </w:r>
    </w:p>
    <w:p w14:paraId="48EBF870" w14:textId="77777777" w:rsidR="00285DA1" w:rsidRPr="001B5B71" w:rsidRDefault="00285DA1" w:rsidP="00285DA1">
      <w:pPr>
        <w:pStyle w:val="ActHead5"/>
      </w:pPr>
      <w:bookmarkStart w:id="288" w:name="_Toc177037749"/>
      <w:r w:rsidRPr="00217AA3">
        <w:rPr>
          <w:rStyle w:val="CharSectno"/>
        </w:rPr>
        <w:t>37</w:t>
      </w:r>
      <w:r w:rsidR="0017297C" w:rsidRPr="00217AA3">
        <w:rPr>
          <w:rStyle w:val="CharSectno"/>
        </w:rPr>
        <w:noBreakHyphen/>
      </w:r>
      <w:r w:rsidR="00640CCB" w:rsidRPr="00217AA3">
        <w:rPr>
          <w:rStyle w:val="CharSectno"/>
        </w:rPr>
        <w:t>3</w:t>
      </w:r>
      <w:r w:rsidRPr="001B5B71">
        <w:t xml:space="preserve">  Rate of the levy</w:t>
      </w:r>
      <w:bookmarkEnd w:id="288"/>
    </w:p>
    <w:p w14:paraId="1FA6B62F" w14:textId="77777777" w:rsidR="00285DA1" w:rsidRPr="001B5B71" w:rsidRDefault="00285DA1" w:rsidP="00285DA1">
      <w:pPr>
        <w:pStyle w:val="subsection"/>
      </w:pPr>
      <w:r w:rsidRPr="001B5B71">
        <w:tab/>
      </w:r>
      <w:r w:rsidRPr="001B5B71">
        <w:tab/>
        <w:t>The rate of the levy on almonds is worked out using this table.</w:t>
      </w:r>
    </w:p>
    <w:p w14:paraId="59A7E637"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8232C7B" w14:textId="77777777" w:rsidTr="00CF1D94">
        <w:trPr>
          <w:tblHeader/>
        </w:trPr>
        <w:tc>
          <w:tcPr>
            <w:tcW w:w="8313" w:type="dxa"/>
            <w:gridSpan w:val="2"/>
            <w:tcBorders>
              <w:top w:val="single" w:sz="12" w:space="0" w:color="auto"/>
              <w:bottom w:val="single" w:sz="6" w:space="0" w:color="auto"/>
            </w:tcBorders>
            <w:shd w:val="clear" w:color="auto" w:fill="auto"/>
          </w:tcPr>
          <w:p w14:paraId="1937AE37" w14:textId="77777777" w:rsidR="00285DA1" w:rsidRPr="001B5B71" w:rsidRDefault="00285DA1" w:rsidP="00CF1D94">
            <w:pPr>
              <w:pStyle w:val="TableHeading"/>
            </w:pPr>
            <w:r w:rsidRPr="001B5B71">
              <w:t>Almond levy</w:t>
            </w:r>
          </w:p>
        </w:tc>
      </w:tr>
      <w:tr w:rsidR="001B5B71" w:rsidRPr="001B5B71" w14:paraId="54186678" w14:textId="77777777" w:rsidTr="00CF1D94">
        <w:trPr>
          <w:tblHeader/>
        </w:trPr>
        <w:tc>
          <w:tcPr>
            <w:tcW w:w="714" w:type="dxa"/>
            <w:tcBorders>
              <w:top w:val="single" w:sz="6" w:space="0" w:color="auto"/>
              <w:bottom w:val="single" w:sz="12" w:space="0" w:color="auto"/>
            </w:tcBorders>
            <w:shd w:val="clear" w:color="auto" w:fill="auto"/>
          </w:tcPr>
          <w:p w14:paraId="486E1C83"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3489F69" w14:textId="77777777" w:rsidR="00285DA1" w:rsidRPr="001B5B71" w:rsidRDefault="00285DA1" w:rsidP="00CF1D94">
            <w:pPr>
              <w:pStyle w:val="TableHeading"/>
            </w:pPr>
            <w:r w:rsidRPr="001B5B71">
              <w:t>Rate of levy</w:t>
            </w:r>
          </w:p>
        </w:tc>
      </w:tr>
      <w:tr w:rsidR="001B5B71" w:rsidRPr="001B5B71" w14:paraId="786E7188" w14:textId="77777777" w:rsidTr="00CF1D94">
        <w:tc>
          <w:tcPr>
            <w:tcW w:w="714" w:type="dxa"/>
            <w:tcBorders>
              <w:top w:val="single" w:sz="12" w:space="0" w:color="auto"/>
            </w:tcBorders>
            <w:shd w:val="clear" w:color="auto" w:fill="auto"/>
          </w:tcPr>
          <w:p w14:paraId="471FF5F1" w14:textId="77777777" w:rsidR="00285DA1" w:rsidRPr="001B5B71" w:rsidRDefault="00285DA1" w:rsidP="00CF1D94">
            <w:pPr>
              <w:pStyle w:val="Tabletext"/>
            </w:pPr>
            <w:r w:rsidRPr="001B5B71">
              <w:t>1</w:t>
            </w:r>
          </w:p>
        </w:tc>
        <w:tc>
          <w:tcPr>
            <w:tcW w:w="7599" w:type="dxa"/>
            <w:tcBorders>
              <w:top w:val="single" w:sz="12" w:space="0" w:color="auto"/>
            </w:tcBorders>
            <w:shd w:val="clear" w:color="auto" w:fill="auto"/>
          </w:tcPr>
          <w:p w14:paraId="302AEB0E" w14:textId="77777777" w:rsidR="00285DA1" w:rsidRPr="001B5B71" w:rsidRDefault="00285DA1" w:rsidP="00CF1D94">
            <w:pPr>
              <w:pStyle w:val="Tabletext"/>
            </w:pPr>
            <w:r w:rsidRPr="001B5B71">
              <w:t>For almonds (other than almonds of the Nonpareil variety) in their shells, the sum of the following components:</w:t>
            </w:r>
          </w:p>
          <w:p w14:paraId="79883D04" w14:textId="77777777" w:rsidR="00285DA1" w:rsidRPr="001B5B71" w:rsidRDefault="00285DA1" w:rsidP="00CF1D94">
            <w:pPr>
              <w:pStyle w:val="Tablea"/>
            </w:pPr>
            <w:r w:rsidRPr="001B5B71">
              <w:t>(a) 1 cent per kilogram of the almonds and shells (the research and development component);</w:t>
            </w:r>
          </w:p>
          <w:p w14:paraId="7A99C6D9" w14:textId="77777777" w:rsidR="00285DA1" w:rsidRPr="001B5B71" w:rsidRDefault="00285DA1" w:rsidP="00CF1D94">
            <w:pPr>
              <w:pStyle w:val="Tablea"/>
            </w:pPr>
            <w:r w:rsidRPr="001B5B71">
              <w:t>(b) 0.1 cents per kilogram of the almonds and shells (the biosecurity response component)</w:t>
            </w:r>
          </w:p>
        </w:tc>
      </w:tr>
      <w:tr w:rsidR="001B5B71" w:rsidRPr="001B5B71" w14:paraId="5324FDC7" w14:textId="77777777" w:rsidTr="00CF1D94">
        <w:tc>
          <w:tcPr>
            <w:tcW w:w="714" w:type="dxa"/>
            <w:shd w:val="clear" w:color="auto" w:fill="auto"/>
          </w:tcPr>
          <w:p w14:paraId="4006749A" w14:textId="77777777" w:rsidR="00285DA1" w:rsidRPr="001B5B71" w:rsidRDefault="00285DA1" w:rsidP="00CF1D94">
            <w:pPr>
              <w:pStyle w:val="Tabletext"/>
            </w:pPr>
            <w:r w:rsidRPr="001B5B71">
              <w:t>2</w:t>
            </w:r>
          </w:p>
        </w:tc>
        <w:tc>
          <w:tcPr>
            <w:tcW w:w="7599" w:type="dxa"/>
            <w:shd w:val="clear" w:color="auto" w:fill="auto"/>
          </w:tcPr>
          <w:p w14:paraId="52B41E12" w14:textId="77777777" w:rsidR="00285DA1" w:rsidRPr="001B5B71" w:rsidRDefault="00285DA1" w:rsidP="00CF1D94">
            <w:pPr>
              <w:pStyle w:val="Tabletext"/>
            </w:pPr>
            <w:r w:rsidRPr="001B5B71">
              <w:t>For almonds of the Nonpareil variety in their shells, the sum of the following components:</w:t>
            </w:r>
          </w:p>
          <w:p w14:paraId="62F2887B" w14:textId="77777777" w:rsidR="00285DA1" w:rsidRPr="001B5B71" w:rsidRDefault="00285DA1" w:rsidP="00CF1D94">
            <w:pPr>
              <w:pStyle w:val="Tablea"/>
            </w:pPr>
            <w:r w:rsidRPr="001B5B71">
              <w:t>(a) 1.5 cents per kilogram of the almonds and shells (the research and development component);</w:t>
            </w:r>
          </w:p>
          <w:p w14:paraId="0D6ABEC3" w14:textId="77777777" w:rsidR="00285DA1" w:rsidRPr="001B5B71" w:rsidRDefault="00285DA1" w:rsidP="00CF1D94">
            <w:pPr>
              <w:pStyle w:val="Tablea"/>
            </w:pPr>
            <w:r w:rsidRPr="001B5B71">
              <w:t>(b) 0.1 cents per kilogram of the almonds and shells (the biosecurity response component)</w:t>
            </w:r>
          </w:p>
        </w:tc>
      </w:tr>
      <w:tr w:rsidR="001B5B71" w:rsidRPr="001B5B71" w14:paraId="01AFC2AF" w14:textId="77777777" w:rsidTr="00CF1D94">
        <w:tc>
          <w:tcPr>
            <w:tcW w:w="714" w:type="dxa"/>
            <w:tcBorders>
              <w:bottom w:val="single" w:sz="12" w:space="0" w:color="auto"/>
            </w:tcBorders>
            <w:shd w:val="clear" w:color="auto" w:fill="auto"/>
          </w:tcPr>
          <w:p w14:paraId="4D28AB4F"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2C40E4BF" w14:textId="77777777" w:rsidR="00285DA1" w:rsidRPr="001B5B71" w:rsidRDefault="00285DA1" w:rsidP="00CF1D94">
            <w:pPr>
              <w:pStyle w:val="Tabletext"/>
            </w:pPr>
            <w:r w:rsidRPr="001B5B71">
              <w:t>For almonds that are not in their shells, the sum of the following components:</w:t>
            </w:r>
          </w:p>
          <w:p w14:paraId="50942E34" w14:textId="77777777" w:rsidR="00285DA1" w:rsidRPr="001B5B71" w:rsidRDefault="00285DA1" w:rsidP="00CF1D94">
            <w:pPr>
              <w:pStyle w:val="Tablea"/>
            </w:pPr>
            <w:r w:rsidRPr="001B5B71">
              <w:t>(a) 2 cents per kilogram of the almonds (the research and development component);</w:t>
            </w:r>
          </w:p>
          <w:p w14:paraId="5FBD7148" w14:textId="77777777" w:rsidR="00285DA1" w:rsidRPr="001B5B71" w:rsidRDefault="00285DA1" w:rsidP="00CF1D94">
            <w:pPr>
              <w:pStyle w:val="Tablea"/>
            </w:pPr>
            <w:r w:rsidRPr="001B5B71">
              <w:t>(b) 0.13 cents per kilogram of the almonds (the biosecurity response component)</w:t>
            </w:r>
          </w:p>
        </w:tc>
      </w:tr>
    </w:tbl>
    <w:p w14:paraId="4ECC59C9" w14:textId="77777777" w:rsidR="00285DA1" w:rsidRPr="001B5B71" w:rsidRDefault="00285DA1" w:rsidP="00285DA1">
      <w:pPr>
        <w:pStyle w:val="ActHead5"/>
      </w:pPr>
      <w:bookmarkStart w:id="289" w:name="_Toc177037750"/>
      <w:bookmarkEnd w:id="287"/>
      <w:r w:rsidRPr="00217AA3">
        <w:rPr>
          <w:rStyle w:val="CharSectno"/>
        </w:rPr>
        <w:t>37</w:t>
      </w:r>
      <w:r w:rsidR="0017297C" w:rsidRPr="00217AA3">
        <w:rPr>
          <w:rStyle w:val="CharSectno"/>
        </w:rPr>
        <w:noBreakHyphen/>
      </w:r>
      <w:r w:rsidR="00640CCB" w:rsidRPr="00217AA3">
        <w:rPr>
          <w:rStyle w:val="CharSectno"/>
        </w:rPr>
        <w:t>4</w:t>
      </w:r>
      <w:r w:rsidRPr="001B5B71">
        <w:t xml:space="preserve">  Levy payer</w:t>
      </w:r>
      <w:bookmarkEnd w:id="289"/>
    </w:p>
    <w:p w14:paraId="109D664A" w14:textId="77777777" w:rsidR="00285DA1" w:rsidRPr="001B5B71" w:rsidRDefault="00285DA1" w:rsidP="00285DA1">
      <w:pPr>
        <w:pStyle w:val="subsection"/>
      </w:pPr>
      <w:r w:rsidRPr="001B5B71">
        <w:tab/>
      </w:r>
      <w:r w:rsidRPr="001B5B71">
        <w:tab/>
        <w:t>The levy on almonds is payable by the person who owns the almonds immediately after they are harvested.</w:t>
      </w:r>
    </w:p>
    <w:p w14:paraId="0169EF71" w14:textId="77777777" w:rsidR="00285DA1" w:rsidRPr="001B5B71" w:rsidRDefault="00285DA1" w:rsidP="00285DA1">
      <w:pPr>
        <w:pStyle w:val="ActHead5"/>
      </w:pPr>
      <w:bookmarkStart w:id="290" w:name="_Toc177037751"/>
      <w:r w:rsidRPr="00217AA3">
        <w:rPr>
          <w:rStyle w:val="CharSectno"/>
        </w:rPr>
        <w:t>37</w:t>
      </w:r>
      <w:r w:rsidR="0017297C" w:rsidRPr="00217AA3">
        <w:rPr>
          <w:rStyle w:val="CharSectno"/>
        </w:rPr>
        <w:noBreakHyphen/>
      </w:r>
      <w:r w:rsidR="00640CCB" w:rsidRPr="00217AA3">
        <w:rPr>
          <w:rStyle w:val="CharSectno"/>
        </w:rPr>
        <w:t>5</w:t>
      </w:r>
      <w:r w:rsidRPr="001B5B71">
        <w:t xml:space="preserve">  Application provision</w:t>
      </w:r>
      <w:bookmarkEnd w:id="290"/>
    </w:p>
    <w:p w14:paraId="58136B43" w14:textId="77777777" w:rsidR="00285DA1" w:rsidRPr="001B5B71" w:rsidRDefault="00285DA1" w:rsidP="00285DA1">
      <w:pPr>
        <w:pStyle w:val="subsection"/>
      </w:pPr>
      <w:r w:rsidRPr="001B5B71">
        <w:tab/>
      </w:r>
      <w:r w:rsidRPr="001B5B71">
        <w:tab/>
      </w:r>
      <w:r w:rsidR="00B779FF" w:rsidRPr="001B5B71">
        <w:t>Clause 3</w:t>
      </w:r>
      <w:r w:rsidR="009545D6" w:rsidRPr="001B5B71">
        <w:t>7</w:t>
      </w:r>
      <w:r w:rsidR="0017297C" w:rsidRPr="001B5B71">
        <w:noBreakHyphen/>
      </w:r>
      <w:r w:rsidR="009545D6" w:rsidRPr="001B5B71">
        <w:t>1</w:t>
      </w:r>
      <w:r w:rsidRPr="001B5B71">
        <w:t xml:space="preserve"> applies in relation to almonds that are sold or processed on or after 1 July 2025, whether the almonds are harvested before, on or after that day.</w:t>
      </w:r>
    </w:p>
    <w:p w14:paraId="7C06BF6E" w14:textId="77777777" w:rsidR="00285DA1" w:rsidRPr="001B5B71" w:rsidRDefault="00285DA1" w:rsidP="00285DA1">
      <w:pPr>
        <w:pStyle w:val="ActHead3"/>
        <w:pageBreakBefore/>
      </w:pPr>
      <w:bookmarkStart w:id="291" w:name="_Toc177037752"/>
      <w:r w:rsidRPr="00217AA3">
        <w:rPr>
          <w:rStyle w:val="CharDivNo"/>
        </w:rPr>
        <w:t>Division 38</w:t>
      </w:r>
      <w:r w:rsidRPr="001B5B71">
        <w:t>—</w:t>
      </w:r>
      <w:r w:rsidRPr="00217AA3">
        <w:rPr>
          <w:rStyle w:val="CharDivText"/>
        </w:rPr>
        <w:t>Apples and pears</w:t>
      </w:r>
      <w:bookmarkEnd w:id="291"/>
    </w:p>
    <w:p w14:paraId="29EADF51" w14:textId="77777777" w:rsidR="00285DA1" w:rsidRPr="001B5B71" w:rsidRDefault="00285DA1" w:rsidP="00285DA1">
      <w:pPr>
        <w:pStyle w:val="ActHead5"/>
      </w:pPr>
      <w:bookmarkStart w:id="292" w:name="_Toc177037753"/>
      <w:r w:rsidRPr="00217AA3">
        <w:rPr>
          <w:rStyle w:val="CharSectno"/>
        </w:rPr>
        <w:t>38</w:t>
      </w:r>
      <w:r w:rsidR="0017297C" w:rsidRPr="00217AA3">
        <w:rPr>
          <w:rStyle w:val="CharSectno"/>
        </w:rPr>
        <w:noBreakHyphen/>
      </w:r>
      <w:r w:rsidRPr="00217AA3">
        <w:rPr>
          <w:rStyle w:val="CharSectno"/>
        </w:rPr>
        <w:t>1</w:t>
      </w:r>
      <w:r w:rsidRPr="001B5B71">
        <w:t xml:space="preserve">  Imposition of apple and pear levy</w:t>
      </w:r>
      <w:bookmarkEnd w:id="292"/>
    </w:p>
    <w:p w14:paraId="3285DFBF" w14:textId="77777777" w:rsidR="00285DA1" w:rsidRPr="001B5B71" w:rsidRDefault="00285DA1" w:rsidP="00285DA1">
      <w:pPr>
        <w:pStyle w:val="subsection"/>
      </w:pPr>
      <w:r w:rsidRPr="001B5B71">
        <w:tab/>
        <w:t>(1)</w:t>
      </w:r>
      <w:r w:rsidRPr="001B5B71">
        <w:tab/>
        <w:t>Levy is imposed on apples or pears that are harvested in Australia and are:</w:t>
      </w:r>
    </w:p>
    <w:p w14:paraId="54E57A80" w14:textId="77777777" w:rsidR="00285DA1" w:rsidRPr="001B5B71" w:rsidRDefault="00285DA1" w:rsidP="00285DA1">
      <w:pPr>
        <w:pStyle w:val="paragraph"/>
      </w:pPr>
      <w:r w:rsidRPr="001B5B71">
        <w:tab/>
        <w:t>(a)</w:t>
      </w:r>
      <w:r w:rsidRPr="001B5B71">
        <w:tab/>
        <w:t>sold by the person who owns the apples or pears immediately after they are harvested; or</w:t>
      </w:r>
    </w:p>
    <w:p w14:paraId="029971B9" w14:textId="77777777" w:rsidR="00285DA1" w:rsidRPr="001B5B71" w:rsidRDefault="00285DA1" w:rsidP="00285DA1">
      <w:pPr>
        <w:pStyle w:val="paragraph"/>
      </w:pPr>
      <w:r w:rsidRPr="001B5B71">
        <w:tab/>
        <w:t>(b)</w:t>
      </w:r>
      <w:r w:rsidRPr="001B5B71">
        <w:tab/>
        <w:t>processed by or for the person who owns the apples or pears immediately after they are harvested.</w:t>
      </w:r>
    </w:p>
    <w:p w14:paraId="53AC64ED" w14:textId="77777777" w:rsidR="00285DA1" w:rsidRPr="001B5B71" w:rsidRDefault="00285DA1" w:rsidP="00285DA1">
      <w:pPr>
        <w:pStyle w:val="subsection"/>
      </w:pPr>
      <w:r w:rsidRPr="001B5B71">
        <w:tab/>
        <w:t>(2)</w:t>
      </w:r>
      <w:r w:rsidRPr="001B5B71">
        <w:tab/>
      </w:r>
      <w:r w:rsidRPr="001B5B71">
        <w:rPr>
          <w:b/>
          <w:i/>
        </w:rPr>
        <w:t>Apple</w:t>
      </w:r>
      <w:r w:rsidRPr="001B5B71">
        <w:t xml:space="preserve"> means a fruit of any species of the genus </w:t>
      </w:r>
      <w:r w:rsidRPr="001B5B71">
        <w:rPr>
          <w:i/>
        </w:rPr>
        <w:t>Malus</w:t>
      </w:r>
      <w:r w:rsidRPr="001B5B71">
        <w:t>.</w:t>
      </w:r>
    </w:p>
    <w:p w14:paraId="17A8C413" w14:textId="77777777" w:rsidR="00285DA1" w:rsidRPr="001B5B71" w:rsidRDefault="00285DA1" w:rsidP="00285DA1">
      <w:pPr>
        <w:pStyle w:val="subsection"/>
      </w:pPr>
      <w:r w:rsidRPr="001B5B71">
        <w:tab/>
        <w:t>(3)</w:t>
      </w:r>
      <w:r w:rsidRPr="001B5B71">
        <w:tab/>
      </w:r>
      <w:r w:rsidRPr="001B5B71">
        <w:rPr>
          <w:b/>
          <w:i/>
        </w:rPr>
        <w:t xml:space="preserve">Pear </w:t>
      </w:r>
      <w:r w:rsidRPr="001B5B71">
        <w:t xml:space="preserve">means a fruit of any species of the genus </w:t>
      </w:r>
      <w:r w:rsidRPr="001B5B71">
        <w:rPr>
          <w:i/>
        </w:rPr>
        <w:t>Pyrus</w:t>
      </w:r>
      <w:r w:rsidRPr="001B5B71">
        <w:t>, except nashi.</w:t>
      </w:r>
    </w:p>
    <w:p w14:paraId="4076CD91" w14:textId="77777777" w:rsidR="00285DA1" w:rsidRPr="001B5B71" w:rsidRDefault="00285DA1" w:rsidP="00285DA1">
      <w:pPr>
        <w:pStyle w:val="ActHead5"/>
      </w:pPr>
      <w:bookmarkStart w:id="293" w:name="_Toc177037754"/>
      <w:r w:rsidRPr="00217AA3">
        <w:rPr>
          <w:rStyle w:val="CharSectno"/>
        </w:rPr>
        <w:t>38</w:t>
      </w:r>
      <w:r w:rsidR="0017297C" w:rsidRPr="00217AA3">
        <w:rPr>
          <w:rStyle w:val="CharSectno"/>
        </w:rPr>
        <w:noBreakHyphen/>
      </w:r>
      <w:r w:rsidRPr="00217AA3">
        <w:rPr>
          <w:rStyle w:val="CharSectno"/>
        </w:rPr>
        <w:t>2</w:t>
      </w:r>
      <w:r w:rsidRPr="001B5B71">
        <w:t xml:space="preserve">  Exemptions from the levy</w:t>
      </w:r>
      <w:bookmarkEnd w:id="293"/>
    </w:p>
    <w:p w14:paraId="28B90427" w14:textId="77777777" w:rsidR="00285DA1" w:rsidRPr="001B5B71" w:rsidRDefault="00285DA1" w:rsidP="00285DA1">
      <w:pPr>
        <w:pStyle w:val="SubsectionHead"/>
      </w:pPr>
      <w:r w:rsidRPr="001B5B71">
        <w:t>Apples or pears sold for stockfeed</w:t>
      </w:r>
    </w:p>
    <w:p w14:paraId="5CE102CA" w14:textId="77777777" w:rsidR="00285DA1" w:rsidRPr="001B5B71" w:rsidRDefault="00285DA1" w:rsidP="00285DA1">
      <w:pPr>
        <w:pStyle w:val="subsection"/>
      </w:pPr>
      <w:r w:rsidRPr="001B5B71">
        <w:tab/>
        <w:t>(1)</w:t>
      </w:r>
      <w:r w:rsidRPr="001B5B71">
        <w:tab/>
        <w:t xml:space="preserve">Levy is not imposed by </w:t>
      </w:r>
      <w:r w:rsidR="00B779FF" w:rsidRPr="001B5B71">
        <w:t>clause 3</w:t>
      </w:r>
      <w:r w:rsidR="00EB5F00" w:rsidRPr="001B5B71">
        <w:t>8</w:t>
      </w:r>
      <w:r w:rsidR="0017297C" w:rsidRPr="001B5B71">
        <w:noBreakHyphen/>
      </w:r>
      <w:r w:rsidR="00EB5F00" w:rsidRPr="001B5B71">
        <w:t>1</w:t>
      </w:r>
      <w:r w:rsidRPr="001B5B71">
        <w:t xml:space="preserve"> on apples or pears that are sold for stockfeed.</w:t>
      </w:r>
    </w:p>
    <w:p w14:paraId="3F34E92F" w14:textId="77777777" w:rsidR="00285DA1" w:rsidRPr="001B5B71" w:rsidRDefault="00285DA1" w:rsidP="00285DA1">
      <w:pPr>
        <w:pStyle w:val="SubsectionHead"/>
      </w:pPr>
      <w:r w:rsidRPr="001B5B71">
        <w:t>Dried pears</w:t>
      </w:r>
    </w:p>
    <w:p w14:paraId="6BE275D5" w14:textId="77777777" w:rsidR="00285DA1" w:rsidRPr="001B5B71" w:rsidRDefault="00285DA1" w:rsidP="00285DA1">
      <w:pPr>
        <w:pStyle w:val="subsection"/>
      </w:pPr>
      <w:r w:rsidRPr="001B5B71">
        <w:tab/>
        <w:t>(2)</w:t>
      </w:r>
      <w:r w:rsidRPr="001B5B71">
        <w:tab/>
        <w:t xml:space="preserve">Levy is not imposed by </w:t>
      </w:r>
      <w:r w:rsidR="00B779FF" w:rsidRPr="001B5B71">
        <w:t>clause 3</w:t>
      </w:r>
      <w:r w:rsidR="00EB5F00" w:rsidRPr="001B5B71">
        <w:t>8</w:t>
      </w:r>
      <w:r w:rsidR="0017297C" w:rsidRPr="001B5B71">
        <w:noBreakHyphen/>
      </w:r>
      <w:r w:rsidR="00EB5F00" w:rsidRPr="001B5B71">
        <w:t>1</w:t>
      </w:r>
      <w:r w:rsidRPr="001B5B71">
        <w:t xml:space="preserve"> on the following:</w:t>
      </w:r>
    </w:p>
    <w:p w14:paraId="69CF4A56" w14:textId="77777777" w:rsidR="00285DA1" w:rsidRPr="001B5B71" w:rsidRDefault="00285DA1" w:rsidP="00285DA1">
      <w:pPr>
        <w:pStyle w:val="paragraph"/>
      </w:pPr>
      <w:r w:rsidRPr="001B5B71">
        <w:tab/>
        <w:t>(a)</w:t>
      </w:r>
      <w:r w:rsidRPr="001B5B71">
        <w:tab/>
        <w:t>pears that are sold for processing into dried pears;</w:t>
      </w:r>
    </w:p>
    <w:p w14:paraId="5063BD0D" w14:textId="77777777" w:rsidR="00285DA1" w:rsidRPr="001B5B71" w:rsidRDefault="00285DA1" w:rsidP="00285DA1">
      <w:pPr>
        <w:pStyle w:val="paragraph"/>
      </w:pPr>
      <w:r w:rsidRPr="001B5B71">
        <w:tab/>
        <w:t>(b)</w:t>
      </w:r>
      <w:r w:rsidRPr="001B5B71">
        <w:tab/>
        <w:t>pears that are processed into dried pears.</w:t>
      </w:r>
    </w:p>
    <w:p w14:paraId="1D588693" w14:textId="77777777" w:rsidR="00F705CA" w:rsidRPr="001B5B71" w:rsidRDefault="00F705CA" w:rsidP="00F705CA">
      <w:pPr>
        <w:pStyle w:val="notetext"/>
      </w:pPr>
      <w:r w:rsidRPr="001B5B71">
        <w:t>Note:</w:t>
      </w:r>
      <w:r w:rsidRPr="001B5B71">
        <w:tab/>
        <w:t xml:space="preserve">See </w:t>
      </w:r>
      <w:r w:rsidR="00B779FF" w:rsidRPr="001B5B71">
        <w:t>Division 4</w:t>
      </w:r>
      <w:r w:rsidRPr="001B5B71">
        <w:t>5 for levy imposed on dried tree fruit.</w:t>
      </w:r>
    </w:p>
    <w:p w14:paraId="682F69A0" w14:textId="77777777" w:rsidR="00285DA1" w:rsidRPr="001B5B71" w:rsidRDefault="00285DA1" w:rsidP="00285DA1">
      <w:pPr>
        <w:pStyle w:val="SubsectionHead"/>
      </w:pPr>
      <w:r w:rsidRPr="001B5B71">
        <w:t>Pears processed into canned fruit</w:t>
      </w:r>
    </w:p>
    <w:p w14:paraId="7DF4101D" w14:textId="77777777" w:rsidR="00285DA1" w:rsidRPr="001B5B71" w:rsidRDefault="00285DA1" w:rsidP="00285DA1">
      <w:pPr>
        <w:pStyle w:val="subsection"/>
      </w:pPr>
      <w:r w:rsidRPr="001B5B71">
        <w:tab/>
        <w:t>(3)</w:t>
      </w:r>
      <w:r w:rsidRPr="001B5B71">
        <w:tab/>
        <w:t xml:space="preserve">Levy is not imposed by </w:t>
      </w:r>
      <w:r w:rsidR="00B779FF" w:rsidRPr="001B5B71">
        <w:t>clause 3</w:t>
      </w:r>
      <w:r w:rsidR="00EB5F00" w:rsidRPr="001B5B71">
        <w:t>8</w:t>
      </w:r>
      <w:r w:rsidR="0017297C" w:rsidRPr="001B5B71">
        <w:noBreakHyphen/>
      </w:r>
      <w:r w:rsidR="00EB5F00" w:rsidRPr="001B5B71">
        <w:t>1</w:t>
      </w:r>
      <w:r w:rsidRPr="001B5B71">
        <w:t xml:space="preserve"> on the following:</w:t>
      </w:r>
    </w:p>
    <w:p w14:paraId="171B2572" w14:textId="77777777" w:rsidR="00285DA1" w:rsidRPr="001B5B71" w:rsidRDefault="00285DA1" w:rsidP="00285DA1">
      <w:pPr>
        <w:pStyle w:val="paragraph"/>
      </w:pPr>
      <w:r w:rsidRPr="001B5B71">
        <w:tab/>
        <w:t>(a)</w:t>
      </w:r>
      <w:r w:rsidRPr="001B5B71">
        <w:tab/>
        <w:t>pears that are sold for processing into canned fruit;</w:t>
      </w:r>
    </w:p>
    <w:p w14:paraId="0778321A" w14:textId="77777777" w:rsidR="00285DA1" w:rsidRPr="001B5B71" w:rsidRDefault="00285DA1" w:rsidP="00285DA1">
      <w:pPr>
        <w:pStyle w:val="paragraph"/>
      </w:pPr>
      <w:r w:rsidRPr="001B5B71">
        <w:tab/>
        <w:t>(b)</w:t>
      </w:r>
      <w:r w:rsidRPr="001B5B71">
        <w:tab/>
        <w:t>pears that are processed into canned fruit.</w:t>
      </w:r>
    </w:p>
    <w:p w14:paraId="2926BEF4" w14:textId="77777777" w:rsidR="003A4E15" w:rsidRPr="001B5B71" w:rsidRDefault="003A4E15" w:rsidP="003A4E15">
      <w:pPr>
        <w:pStyle w:val="SubsectionHead"/>
      </w:pPr>
      <w:r w:rsidRPr="001B5B71">
        <w:t>Apples or pears sold or processed after export</w:t>
      </w:r>
    </w:p>
    <w:p w14:paraId="4E785043" w14:textId="77777777" w:rsidR="003A4E15" w:rsidRPr="001B5B71" w:rsidRDefault="003A4E15" w:rsidP="003A4E15">
      <w:pPr>
        <w:pStyle w:val="subsection"/>
      </w:pPr>
      <w:r w:rsidRPr="001B5B71">
        <w:tab/>
        <w:t>(</w:t>
      </w:r>
      <w:r w:rsidR="00696340" w:rsidRPr="001B5B71">
        <w:t>4</w:t>
      </w:r>
      <w:r w:rsidRPr="001B5B71">
        <w:t>)</w:t>
      </w:r>
      <w:r w:rsidRPr="001B5B71">
        <w:tab/>
        <w:t xml:space="preserve">Levy is not imposed </w:t>
      </w:r>
      <w:r w:rsidR="00E7231D" w:rsidRPr="001B5B71">
        <w:t xml:space="preserve">by </w:t>
      </w:r>
      <w:r w:rsidR="00B779FF" w:rsidRPr="001B5B71">
        <w:t>clause 3</w:t>
      </w:r>
      <w:r w:rsidR="00E7231D" w:rsidRPr="001B5B71">
        <w:t>8</w:t>
      </w:r>
      <w:r w:rsidR="0017297C" w:rsidRPr="001B5B71">
        <w:noBreakHyphen/>
      </w:r>
      <w:r w:rsidR="00E7231D" w:rsidRPr="001B5B71">
        <w:t xml:space="preserve">1 </w:t>
      </w:r>
      <w:r w:rsidRPr="001B5B71">
        <w:t>on apples or pears that are sold or processed after being exported from Australia.</w:t>
      </w:r>
    </w:p>
    <w:p w14:paraId="78ABE7F6" w14:textId="77777777" w:rsidR="00285DA1" w:rsidRPr="001B5B71" w:rsidRDefault="00285DA1" w:rsidP="00285DA1">
      <w:pPr>
        <w:pStyle w:val="SubsectionHead"/>
      </w:pPr>
      <w:r w:rsidRPr="001B5B71">
        <w:t>Threshold exemption</w:t>
      </w:r>
    </w:p>
    <w:p w14:paraId="75EECF76" w14:textId="77777777" w:rsidR="00285DA1" w:rsidRPr="001B5B71" w:rsidRDefault="00285DA1" w:rsidP="00285DA1">
      <w:pPr>
        <w:pStyle w:val="subsection"/>
      </w:pPr>
      <w:r w:rsidRPr="001B5B71">
        <w:tab/>
        <w:t>(</w:t>
      </w:r>
      <w:r w:rsidR="00696340" w:rsidRPr="001B5B71">
        <w:t>5</w:t>
      </w:r>
      <w:r w:rsidRPr="001B5B71">
        <w:t>)</w:t>
      </w:r>
      <w:r w:rsidRPr="001B5B71">
        <w:tab/>
        <w:t xml:space="preserve">Levy is not imposed by </w:t>
      </w:r>
      <w:r w:rsidR="00B779FF" w:rsidRPr="001B5B71">
        <w:t>clause 3</w:t>
      </w:r>
      <w:r w:rsidR="00EB5F00" w:rsidRPr="001B5B71">
        <w:t>8</w:t>
      </w:r>
      <w:r w:rsidR="0017297C" w:rsidRPr="001B5B71">
        <w:noBreakHyphen/>
      </w:r>
      <w:r w:rsidR="00EB5F00" w:rsidRPr="001B5B71">
        <w:t>1</w:t>
      </w:r>
      <w:r w:rsidRPr="001B5B71">
        <w:t xml:space="preserve"> on apples or pears that are sold by retail sale in a calendar year by, or that are processed in a calendar year by or for, the person who owns the apples or pears immediately after they are harvested if the sum of the following is 9,000 kilograms or less:</w:t>
      </w:r>
    </w:p>
    <w:p w14:paraId="6599CEE3" w14:textId="77777777" w:rsidR="00285DA1" w:rsidRPr="001B5B71" w:rsidRDefault="00285DA1" w:rsidP="00285DA1">
      <w:pPr>
        <w:pStyle w:val="paragraph"/>
      </w:pPr>
      <w:r w:rsidRPr="001B5B71">
        <w:tab/>
        <w:t>(a)</w:t>
      </w:r>
      <w:r w:rsidRPr="001B5B71">
        <w:tab/>
        <w:t xml:space="preserve">the </w:t>
      </w:r>
      <w:r w:rsidR="00347A4E" w:rsidRPr="001B5B71">
        <w:t xml:space="preserve">total </w:t>
      </w:r>
      <w:r w:rsidRPr="001B5B71">
        <w:t>quantity of apples and pears so sold by that person in that year;</w:t>
      </w:r>
    </w:p>
    <w:p w14:paraId="58A2BF64" w14:textId="77777777" w:rsidR="00285DA1" w:rsidRPr="001B5B71" w:rsidRDefault="00285DA1" w:rsidP="00285DA1">
      <w:pPr>
        <w:pStyle w:val="paragraph"/>
      </w:pPr>
      <w:r w:rsidRPr="001B5B71">
        <w:tab/>
        <w:t>(b)</w:t>
      </w:r>
      <w:r w:rsidRPr="001B5B71">
        <w:tab/>
        <w:t xml:space="preserve">the </w:t>
      </w:r>
      <w:r w:rsidR="00BD289A" w:rsidRPr="001B5B71">
        <w:t xml:space="preserve">total </w:t>
      </w:r>
      <w:r w:rsidRPr="001B5B71">
        <w:t>quantity of apples and pears processed by or for that person in that year.</w:t>
      </w:r>
    </w:p>
    <w:p w14:paraId="769552DD" w14:textId="77777777" w:rsidR="00285DA1" w:rsidRPr="001B5B71" w:rsidRDefault="00285DA1" w:rsidP="00285DA1">
      <w:pPr>
        <w:pStyle w:val="subsection"/>
      </w:pPr>
      <w:r w:rsidRPr="001B5B71">
        <w:tab/>
        <w:t>(</w:t>
      </w:r>
      <w:r w:rsidR="00696340" w:rsidRPr="001B5B71">
        <w:t>6</w:t>
      </w:r>
      <w:r w:rsidRPr="001B5B71">
        <w:t>)</w:t>
      </w:r>
      <w:r w:rsidRPr="001B5B71">
        <w:tab/>
        <w:t>Subclause (</w:t>
      </w:r>
      <w:r w:rsidR="00696340" w:rsidRPr="001B5B71">
        <w:t>5</w:t>
      </w:r>
      <w:r w:rsidRPr="001B5B71">
        <w:t>) does not apply to apples or pears covered by subclause (1), (2)</w:t>
      </w:r>
      <w:r w:rsidR="00696340" w:rsidRPr="001B5B71">
        <w:t>,</w:t>
      </w:r>
      <w:r w:rsidRPr="001B5B71">
        <w:t xml:space="preserve"> (3)</w:t>
      </w:r>
      <w:r w:rsidR="00696340" w:rsidRPr="001B5B71">
        <w:t xml:space="preserve"> or (4)</w:t>
      </w:r>
      <w:r w:rsidRPr="001B5B71">
        <w:t>.</w:t>
      </w:r>
    </w:p>
    <w:p w14:paraId="5998EBEF" w14:textId="77777777" w:rsidR="00285DA1" w:rsidRPr="001B5B71" w:rsidRDefault="00285DA1" w:rsidP="00285DA1">
      <w:pPr>
        <w:pStyle w:val="ActHead5"/>
      </w:pPr>
      <w:bookmarkStart w:id="294" w:name="_Toc177037755"/>
      <w:r w:rsidRPr="00217AA3">
        <w:rPr>
          <w:rStyle w:val="CharSectno"/>
        </w:rPr>
        <w:t>38</w:t>
      </w:r>
      <w:r w:rsidR="0017297C" w:rsidRPr="00217AA3">
        <w:rPr>
          <w:rStyle w:val="CharSectno"/>
        </w:rPr>
        <w:noBreakHyphen/>
      </w:r>
      <w:r w:rsidRPr="00217AA3">
        <w:rPr>
          <w:rStyle w:val="CharSectno"/>
        </w:rPr>
        <w:t>3</w:t>
      </w:r>
      <w:r w:rsidRPr="001B5B71">
        <w:t xml:space="preserve">  Rate of the levy</w:t>
      </w:r>
      <w:bookmarkEnd w:id="294"/>
    </w:p>
    <w:p w14:paraId="5AA00F35" w14:textId="77777777" w:rsidR="00285DA1" w:rsidRPr="001B5B71" w:rsidRDefault="00285DA1" w:rsidP="00285DA1">
      <w:pPr>
        <w:pStyle w:val="SubsectionHead"/>
      </w:pPr>
      <w:r w:rsidRPr="001B5B71">
        <w:t>Apples</w:t>
      </w:r>
    </w:p>
    <w:p w14:paraId="497446DC" w14:textId="77777777" w:rsidR="00285DA1" w:rsidRPr="001B5B71" w:rsidRDefault="00285DA1" w:rsidP="00285DA1">
      <w:pPr>
        <w:pStyle w:val="subsection"/>
      </w:pPr>
      <w:r w:rsidRPr="001B5B71">
        <w:tab/>
        <w:t>(1)</w:t>
      </w:r>
      <w:r w:rsidRPr="001B5B71">
        <w:tab/>
        <w:t>The rate of the levy on apples is worked out using this table.</w:t>
      </w:r>
    </w:p>
    <w:p w14:paraId="0CCF414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59DD9CA" w14:textId="77777777" w:rsidTr="00CF1D94">
        <w:trPr>
          <w:tblHeader/>
        </w:trPr>
        <w:tc>
          <w:tcPr>
            <w:tcW w:w="8313" w:type="dxa"/>
            <w:gridSpan w:val="2"/>
            <w:tcBorders>
              <w:top w:val="single" w:sz="12" w:space="0" w:color="auto"/>
              <w:bottom w:val="single" w:sz="6" w:space="0" w:color="auto"/>
            </w:tcBorders>
            <w:shd w:val="clear" w:color="auto" w:fill="auto"/>
          </w:tcPr>
          <w:p w14:paraId="06076AEE" w14:textId="77777777" w:rsidR="00285DA1" w:rsidRPr="001B5B71" w:rsidRDefault="00285DA1" w:rsidP="00CF1D94">
            <w:pPr>
              <w:pStyle w:val="TableHeading"/>
            </w:pPr>
            <w:r w:rsidRPr="001B5B71">
              <w:t>Apple and pear levy—apples</w:t>
            </w:r>
          </w:p>
        </w:tc>
      </w:tr>
      <w:tr w:rsidR="001B5B71" w:rsidRPr="001B5B71" w14:paraId="6D946ABC" w14:textId="77777777" w:rsidTr="00CF1D94">
        <w:trPr>
          <w:tblHeader/>
        </w:trPr>
        <w:tc>
          <w:tcPr>
            <w:tcW w:w="714" w:type="dxa"/>
            <w:tcBorders>
              <w:top w:val="single" w:sz="6" w:space="0" w:color="auto"/>
              <w:bottom w:val="single" w:sz="12" w:space="0" w:color="auto"/>
            </w:tcBorders>
            <w:shd w:val="clear" w:color="auto" w:fill="auto"/>
          </w:tcPr>
          <w:p w14:paraId="73B91676"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E9FA548" w14:textId="77777777" w:rsidR="00285DA1" w:rsidRPr="001B5B71" w:rsidRDefault="00285DA1" w:rsidP="00CF1D94">
            <w:pPr>
              <w:pStyle w:val="TableHeading"/>
            </w:pPr>
            <w:r w:rsidRPr="001B5B71">
              <w:t>Rate of levy</w:t>
            </w:r>
          </w:p>
        </w:tc>
      </w:tr>
      <w:tr w:rsidR="001B5B71" w:rsidRPr="001B5B71" w14:paraId="3713D58F" w14:textId="77777777" w:rsidTr="00CF1D94">
        <w:tc>
          <w:tcPr>
            <w:tcW w:w="714" w:type="dxa"/>
            <w:shd w:val="clear" w:color="auto" w:fill="auto"/>
          </w:tcPr>
          <w:p w14:paraId="71CF953F" w14:textId="77777777" w:rsidR="00285DA1" w:rsidRPr="001B5B71" w:rsidRDefault="00285DA1" w:rsidP="00CF1D94">
            <w:pPr>
              <w:pStyle w:val="Tabletext"/>
            </w:pPr>
            <w:r w:rsidRPr="001B5B71">
              <w:t>1</w:t>
            </w:r>
          </w:p>
        </w:tc>
        <w:tc>
          <w:tcPr>
            <w:tcW w:w="7599" w:type="dxa"/>
            <w:shd w:val="clear" w:color="auto" w:fill="auto"/>
          </w:tcPr>
          <w:p w14:paraId="439D81E8" w14:textId="77777777" w:rsidR="00285DA1" w:rsidRPr="001B5B71" w:rsidRDefault="00285DA1" w:rsidP="00CF1D94">
            <w:pPr>
              <w:pStyle w:val="Tabletext"/>
            </w:pPr>
            <w:r w:rsidRPr="001B5B71">
              <w:t>For:</w:t>
            </w:r>
          </w:p>
          <w:p w14:paraId="0C8D6A0A" w14:textId="77777777" w:rsidR="00285DA1" w:rsidRPr="001B5B71" w:rsidRDefault="00285DA1" w:rsidP="00CF1D94">
            <w:pPr>
              <w:pStyle w:val="Tablea"/>
            </w:pPr>
            <w:r w:rsidRPr="001B5B71">
              <w:t>(a) apples that are sold for processing into fruit juice; or</w:t>
            </w:r>
          </w:p>
          <w:p w14:paraId="2829C36C" w14:textId="77777777" w:rsidR="00285DA1" w:rsidRPr="001B5B71" w:rsidRDefault="00285DA1" w:rsidP="00CF1D94">
            <w:pPr>
              <w:pStyle w:val="Tablea"/>
            </w:pPr>
            <w:r w:rsidRPr="001B5B71">
              <w:t>(b) apples that are processed into fruit juice;</w:t>
            </w:r>
          </w:p>
          <w:p w14:paraId="653ACC24" w14:textId="77777777" w:rsidR="00285DA1" w:rsidRPr="001B5B71" w:rsidRDefault="00285DA1" w:rsidP="00CF1D94">
            <w:pPr>
              <w:pStyle w:val="Tabletext"/>
            </w:pPr>
            <w:r w:rsidRPr="001B5B71">
              <w:t>the sum of the following components:</w:t>
            </w:r>
          </w:p>
          <w:p w14:paraId="1BB66CFA" w14:textId="77777777" w:rsidR="00285DA1" w:rsidRPr="001B5B71" w:rsidRDefault="00285DA1" w:rsidP="00CF1D94">
            <w:pPr>
              <w:pStyle w:val="Tablea"/>
            </w:pPr>
            <w:r w:rsidRPr="001B5B71">
              <w:t>(c) $2 per tonne of the apples (the marketing component);</w:t>
            </w:r>
          </w:p>
          <w:p w14:paraId="407F7BE0" w14:textId="77777777" w:rsidR="00285DA1" w:rsidRPr="001B5B71" w:rsidRDefault="00285DA1" w:rsidP="00CF1D94">
            <w:pPr>
              <w:pStyle w:val="Tablea"/>
            </w:pPr>
            <w:r w:rsidRPr="001B5B71">
              <w:t>(d) 65 cents per tonne of the apples (the research and development component);</w:t>
            </w:r>
          </w:p>
          <w:p w14:paraId="75C01E08" w14:textId="77777777" w:rsidR="00285DA1" w:rsidRPr="001B5B71" w:rsidRDefault="00285DA1" w:rsidP="00CF1D94">
            <w:pPr>
              <w:pStyle w:val="Tablea"/>
            </w:pPr>
            <w:r w:rsidRPr="001B5B71">
              <w:t>(e) 0 cents per kilogram of the apples (the biosecurity response component);</w:t>
            </w:r>
          </w:p>
          <w:p w14:paraId="664D1B0E" w14:textId="77777777" w:rsidR="00285DA1" w:rsidRPr="001B5B71" w:rsidRDefault="00285DA1" w:rsidP="00CF1D94">
            <w:pPr>
              <w:pStyle w:val="Tablea"/>
            </w:pPr>
            <w:r w:rsidRPr="001B5B71">
              <w:t>(f) 10 cents per tonne of the apples (the National Residue Survey component)</w:t>
            </w:r>
          </w:p>
        </w:tc>
      </w:tr>
      <w:tr w:rsidR="001B5B71" w:rsidRPr="001B5B71" w14:paraId="666333DA" w14:textId="77777777" w:rsidTr="00CF1D94">
        <w:tc>
          <w:tcPr>
            <w:tcW w:w="714" w:type="dxa"/>
            <w:shd w:val="clear" w:color="auto" w:fill="auto"/>
          </w:tcPr>
          <w:p w14:paraId="0EF490E4" w14:textId="77777777" w:rsidR="00285DA1" w:rsidRPr="001B5B71" w:rsidRDefault="00285DA1" w:rsidP="00CF1D94">
            <w:pPr>
              <w:pStyle w:val="Tabletext"/>
            </w:pPr>
            <w:r w:rsidRPr="001B5B71">
              <w:t>2</w:t>
            </w:r>
          </w:p>
        </w:tc>
        <w:tc>
          <w:tcPr>
            <w:tcW w:w="7599" w:type="dxa"/>
            <w:shd w:val="clear" w:color="auto" w:fill="auto"/>
          </w:tcPr>
          <w:p w14:paraId="5767284F" w14:textId="77777777" w:rsidR="00285DA1" w:rsidRPr="001B5B71" w:rsidRDefault="00285DA1" w:rsidP="00CF1D94">
            <w:pPr>
              <w:pStyle w:val="Tabletext"/>
            </w:pPr>
            <w:r w:rsidRPr="001B5B71">
              <w:t>For:</w:t>
            </w:r>
          </w:p>
          <w:p w14:paraId="2B82425B" w14:textId="77777777" w:rsidR="00285DA1" w:rsidRPr="001B5B71" w:rsidRDefault="00285DA1" w:rsidP="00CF1D94">
            <w:pPr>
              <w:pStyle w:val="Tablea"/>
            </w:pPr>
            <w:r w:rsidRPr="001B5B71">
              <w:t>(a) apples that are sold for processing (other than into fruit juice); or</w:t>
            </w:r>
          </w:p>
          <w:p w14:paraId="3F3866DD" w14:textId="77777777" w:rsidR="00285DA1" w:rsidRPr="001B5B71" w:rsidRDefault="00285DA1" w:rsidP="00CF1D94">
            <w:pPr>
              <w:pStyle w:val="Tablea"/>
            </w:pPr>
            <w:r w:rsidRPr="001B5B71">
              <w:t>(b) apples that are processed (other than into fruit juice);</w:t>
            </w:r>
          </w:p>
          <w:p w14:paraId="71CF02E6" w14:textId="77777777" w:rsidR="00285DA1" w:rsidRPr="001B5B71" w:rsidRDefault="00285DA1" w:rsidP="00CF1D94">
            <w:pPr>
              <w:pStyle w:val="Tabletext"/>
            </w:pPr>
            <w:r w:rsidRPr="001B5B71">
              <w:t>the sum of the following components:</w:t>
            </w:r>
          </w:p>
          <w:p w14:paraId="2DAF30DC" w14:textId="77777777" w:rsidR="00285DA1" w:rsidRPr="001B5B71" w:rsidRDefault="00285DA1" w:rsidP="00CF1D94">
            <w:pPr>
              <w:pStyle w:val="Tablea"/>
            </w:pPr>
            <w:r w:rsidRPr="001B5B71">
              <w:t>(c) $4 per tonne of the apples (the marketing component);</w:t>
            </w:r>
          </w:p>
          <w:p w14:paraId="34F232C7" w14:textId="77777777" w:rsidR="00285DA1" w:rsidRPr="001B5B71" w:rsidRDefault="00285DA1" w:rsidP="00CF1D94">
            <w:pPr>
              <w:pStyle w:val="Tablea"/>
            </w:pPr>
            <w:r w:rsidRPr="001B5B71">
              <w:t>(d) $1.30 per tonne of the apples (the research and development component);</w:t>
            </w:r>
          </w:p>
          <w:p w14:paraId="4A92C160" w14:textId="77777777" w:rsidR="00285DA1" w:rsidRPr="001B5B71" w:rsidRDefault="00285DA1" w:rsidP="00CF1D94">
            <w:pPr>
              <w:pStyle w:val="Tablea"/>
            </w:pPr>
            <w:r w:rsidRPr="001B5B71">
              <w:t>(e) 0 cents per kilogram of the apples (the biosecurity response component);</w:t>
            </w:r>
          </w:p>
          <w:p w14:paraId="7B116BD8" w14:textId="77777777" w:rsidR="00285DA1" w:rsidRPr="001B5B71" w:rsidRDefault="00285DA1" w:rsidP="00CF1D94">
            <w:pPr>
              <w:pStyle w:val="Tabletext"/>
            </w:pPr>
            <w:r w:rsidRPr="001B5B71">
              <w:t>(f) 20 cents per tonne of the apples (the National Residue Survey component)</w:t>
            </w:r>
          </w:p>
        </w:tc>
      </w:tr>
      <w:tr w:rsidR="001B5B71" w:rsidRPr="001B5B71" w14:paraId="6260ED73" w14:textId="77777777" w:rsidTr="00CF1D94">
        <w:tc>
          <w:tcPr>
            <w:tcW w:w="714" w:type="dxa"/>
            <w:tcBorders>
              <w:bottom w:val="single" w:sz="12" w:space="0" w:color="auto"/>
            </w:tcBorders>
            <w:shd w:val="clear" w:color="auto" w:fill="auto"/>
          </w:tcPr>
          <w:p w14:paraId="06C9321A"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6F93C53E" w14:textId="77777777" w:rsidR="00285DA1" w:rsidRPr="001B5B71" w:rsidRDefault="00285DA1" w:rsidP="00CF1D94">
            <w:pPr>
              <w:pStyle w:val="Tabletext"/>
            </w:pPr>
            <w:r w:rsidRPr="001B5B71">
              <w:t>For all other apples, the sum of the following components:</w:t>
            </w:r>
          </w:p>
          <w:p w14:paraId="1302C566" w14:textId="77777777" w:rsidR="00285DA1" w:rsidRPr="001B5B71" w:rsidRDefault="00285DA1" w:rsidP="00CF1D94">
            <w:pPr>
              <w:pStyle w:val="Tablea"/>
            </w:pPr>
            <w:r w:rsidRPr="001B5B71">
              <w:t>(a) 1.03 cents per kilogram of the apples (the marketing component);</w:t>
            </w:r>
          </w:p>
          <w:p w14:paraId="6C5BA6DB" w14:textId="77777777" w:rsidR="00285DA1" w:rsidRPr="001B5B71" w:rsidRDefault="00285DA1" w:rsidP="00CF1D94">
            <w:pPr>
              <w:pStyle w:val="Tablea"/>
            </w:pPr>
            <w:r w:rsidRPr="001B5B71">
              <w:t>(b) 0.72 cents per kilogram of the apples (the research and development component);</w:t>
            </w:r>
          </w:p>
          <w:p w14:paraId="131D005E" w14:textId="77777777" w:rsidR="00285DA1" w:rsidRPr="001B5B71" w:rsidRDefault="00285DA1" w:rsidP="00CF1D94">
            <w:pPr>
              <w:pStyle w:val="Tablea"/>
            </w:pPr>
            <w:r w:rsidRPr="001B5B71">
              <w:t>(c) 0.02 cents per kilogram of the apples (the biosecurity activity component);</w:t>
            </w:r>
          </w:p>
          <w:p w14:paraId="5AA3E3B3" w14:textId="77777777" w:rsidR="00285DA1" w:rsidRPr="001B5B71" w:rsidRDefault="00285DA1" w:rsidP="00CF1D94">
            <w:pPr>
              <w:pStyle w:val="Tablea"/>
            </w:pPr>
            <w:r w:rsidRPr="001B5B71">
              <w:t>(d) 0.05 cents per kilogram of the apples (the biosecurity response component);</w:t>
            </w:r>
          </w:p>
          <w:p w14:paraId="5C6323CA" w14:textId="77777777" w:rsidR="00285DA1" w:rsidRPr="001B5B71" w:rsidRDefault="00285DA1" w:rsidP="00CF1D94">
            <w:pPr>
              <w:pStyle w:val="Tablea"/>
            </w:pPr>
            <w:r w:rsidRPr="001B5B71">
              <w:t>(e) 0.075 cents per kilogram of the apples (the National Residue Survey component)</w:t>
            </w:r>
          </w:p>
        </w:tc>
      </w:tr>
    </w:tbl>
    <w:p w14:paraId="3B82324A" w14:textId="77777777" w:rsidR="00285DA1" w:rsidRPr="001B5B71" w:rsidRDefault="00285DA1" w:rsidP="00285DA1">
      <w:pPr>
        <w:pStyle w:val="SubsectionHead"/>
      </w:pPr>
      <w:r w:rsidRPr="001B5B71">
        <w:t>Pears</w:t>
      </w:r>
    </w:p>
    <w:p w14:paraId="0CD00EBD" w14:textId="77777777" w:rsidR="00285DA1" w:rsidRPr="001B5B71" w:rsidRDefault="00285DA1" w:rsidP="00285DA1">
      <w:pPr>
        <w:pStyle w:val="subsection"/>
      </w:pPr>
      <w:r w:rsidRPr="001B5B71">
        <w:tab/>
        <w:t>(2)</w:t>
      </w:r>
      <w:r w:rsidRPr="001B5B71">
        <w:tab/>
        <w:t>The rate of the levy on pears is worked out using this table.</w:t>
      </w:r>
    </w:p>
    <w:p w14:paraId="24D2119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DE728C5" w14:textId="77777777" w:rsidTr="00CF1D94">
        <w:trPr>
          <w:tblHeader/>
        </w:trPr>
        <w:tc>
          <w:tcPr>
            <w:tcW w:w="8313" w:type="dxa"/>
            <w:gridSpan w:val="2"/>
            <w:tcBorders>
              <w:top w:val="single" w:sz="12" w:space="0" w:color="auto"/>
              <w:bottom w:val="single" w:sz="6" w:space="0" w:color="auto"/>
            </w:tcBorders>
            <w:shd w:val="clear" w:color="auto" w:fill="auto"/>
          </w:tcPr>
          <w:p w14:paraId="29F8EEA0" w14:textId="77777777" w:rsidR="00285DA1" w:rsidRPr="001B5B71" w:rsidRDefault="00285DA1" w:rsidP="00CF1D94">
            <w:pPr>
              <w:pStyle w:val="TableHeading"/>
            </w:pPr>
            <w:r w:rsidRPr="001B5B71">
              <w:t>Apple and pear levy—pears</w:t>
            </w:r>
          </w:p>
        </w:tc>
      </w:tr>
      <w:tr w:rsidR="001B5B71" w:rsidRPr="001B5B71" w14:paraId="6300DB99" w14:textId="77777777" w:rsidTr="00CF1D94">
        <w:trPr>
          <w:tblHeader/>
        </w:trPr>
        <w:tc>
          <w:tcPr>
            <w:tcW w:w="714" w:type="dxa"/>
            <w:tcBorders>
              <w:top w:val="single" w:sz="6" w:space="0" w:color="auto"/>
              <w:bottom w:val="single" w:sz="12" w:space="0" w:color="auto"/>
            </w:tcBorders>
            <w:shd w:val="clear" w:color="auto" w:fill="auto"/>
          </w:tcPr>
          <w:p w14:paraId="3813F3B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078BD3E" w14:textId="77777777" w:rsidR="00285DA1" w:rsidRPr="001B5B71" w:rsidRDefault="00285DA1" w:rsidP="00CF1D94">
            <w:pPr>
              <w:pStyle w:val="TableHeading"/>
            </w:pPr>
            <w:r w:rsidRPr="001B5B71">
              <w:t>Rate of levy</w:t>
            </w:r>
          </w:p>
        </w:tc>
      </w:tr>
      <w:tr w:rsidR="001B5B71" w:rsidRPr="001B5B71" w14:paraId="4F5FF262" w14:textId="77777777" w:rsidTr="00CF1D94">
        <w:tc>
          <w:tcPr>
            <w:tcW w:w="714" w:type="dxa"/>
            <w:shd w:val="clear" w:color="auto" w:fill="auto"/>
          </w:tcPr>
          <w:p w14:paraId="32F561F6" w14:textId="77777777" w:rsidR="00285DA1" w:rsidRPr="001B5B71" w:rsidRDefault="00285DA1" w:rsidP="00CF1D94">
            <w:pPr>
              <w:pStyle w:val="Tabletext"/>
            </w:pPr>
            <w:r w:rsidRPr="001B5B71">
              <w:t>1</w:t>
            </w:r>
          </w:p>
        </w:tc>
        <w:tc>
          <w:tcPr>
            <w:tcW w:w="7599" w:type="dxa"/>
            <w:shd w:val="clear" w:color="auto" w:fill="auto"/>
          </w:tcPr>
          <w:p w14:paraId="0ABBEAFE" w14:textId="77777777" w:rsidR="00285DA1" w:rsidRPr="001B5B71" w:rsidRDefault="00285DA1" w:rsidP="00CF1D94">
            <w:pPr>
              <w:pStyle w:val="Tabletext"/>
            </w:pPr>
            <w:r w:rsidRPr="001B5B71">
              <w:t>For:</w:t>
            </w:r>
          </w:p>
          <w:p w14:paraId="6632D6D5" w14:textId="77777777" w:rsidR="00285DA1" w:rsidRPr="001B5B71" w:rsidRDefault="00285DA1" w:rsidP="00CF1D94">
            <w:pPr>
              <w:pStyle w:val="Tablea"/>
            </w:pPr>
            <w:r w:rsidRPr="001B5B71">
              <w:t>(a) pears that are sold for processing into fruit juice; or</w:t>
            </w:r>
          </w:p>
          <w:p w14:paraId="47688AEF" w14:textId="77777777" w:rsidR="00285DA1" w:rsidRPr="001B5B71" w:rsidRDefault="00285DA1" w:rsidP="00CF1D94">
            <w:pPr>
              <w:pStyle w:val="Tablea"/>
            </w:pPr>
            <w:r w:rsidRPr="001B5B71">
              <w:t>(b) pears that are processed into fruit juice;</w:t>
            </w:r>
          </w:p>
          <w:p w14:paraId="10A6DFB3" w14:textId="77777777" w:rsidR="00285DA1" w:rsidRPr="001B5B71" w:rsidRDefault="00285DA1" w:rsidP="00CF1D94">
            <w:pPr>
              <w:pStyle w:val="Tabletext"/>
            </w:pPr>
            <w:r w:rsidRPr="001B5B71">
              <w:t>the sum of the following components:</w:t>
            </w:r>
          </w:p>
          <w:p w14:paraId="6CE08694" w14:textId="77777777" w:rsidR="00285DA1" w:rsidRPr="001B5B71" w:rsidRDefault="00285DA1" w:rsidP="00CF1D94">
            <w:pPr>
              <w:pStyle w:val="Tablea"/>
            </w:pPr>
            <w:r w:rsidRPr="001B5B71">
              <w:t>(c) $2.25 per tonne of the pears (the marketing component);</w:t>
            </w:r>
          </w:p>
          <w:p w14:paraId="7C97D093" w14:textId="77777777" w:rsidR="00285DA1" w:rsidRPr="001B5B71" w:rsidRDefault="00285DA1" w:rsidP="00CF1D94">
            <w:pPr>
              <w:pStyle w:val="Tablea"/>
            </w:pPr>
            <w:r w:rsidRPr="001B5B71">
              <w:t>(d) 60 cents per tonne of the pears (the research and development component);</w:t>
            </w:r>
          </w:p>
          <w:p w14:paraId="67299E7F" w14:textId="77777777" w:rsidR="00285DA1" w:rsidRPr="001B5B71" w:rsidRDefault="00285DA1" w:rsidP="00CF1D94">
            <w:pPr>
              <w:pStyle w:val="Tablea"/>
            </w:pPr>
            <w:r w:rsidRPr="001B5B71">
              <w:t>(e) 0 cents per kilogram of the pears (the biosecurity response component);</w:t>
            </w:r>
          </w:p>
          <w:p w14:paraId="42B25B28" w14:textId="77777777" w:rsidR="00285DA1" w:rsidRPr="001B5B71" w:rsidRDefault="00285DA1" w:rsidP="00CF1D94">
            <w:pPr>
              <w:pStyle w:val="Tablea"/>
            </w:pPr>
            <w:r w:rsidRPr="001B5B71">
              <w:t>(f) 10 cents per tonne of the pears (the National Residue Survey component)</w:t>
            </w:r>
          </w:p>
        </w:tc>
      </w:tr>
      <w:tr w:rsidR="001B5B71" w:rsidRPr="001B5B71" w14:paraId="2DC5C378" w14:textId="77777777" w:rsidTr="00CF1D94">
        <w:tc>
          <w:tcPr>
            <w:tcW w:w="714" w:type="dxa"/>
            <w:shd w:val="clear" w:color="auto" w:fill="auto"/>
          </w:tcPr>
          <w:p w14:paraId="2EE2862D" w14:textId="77777777" w:rsidR="00285DA1" w:rsidRPr="001B5B71" w:rsidRDefault="00285DA1" w:rsidP="00CF1D94">
            <w:pPr>
              <w:pStyle w:val="Tabletext"/>
            </w:pPr>
            <w:r w:rsidRPr="001B5B71">
              <w:t>2</w:t>
            </w:r>
          </w:p>
        </w:tc>
        <w:tc>
          <w:tcPr>
            <w:tcW w:w="7599" w:type="dxa"/>
            <w:shd w:val="clear" w:color="auto" w:fill="auto"/>
          </w:tcPr>
          <w:p w14:paraId="43422764" w14:textId="77777777" w:rsidR="00285DA1" w:rsidRPr="001B5B71" w:rsidRDefault="00285DA1" w:rsidP="00CF1D94">
            <w:pPr>
              <w:pStyle w:val="Tabletext"/>
            </w:pPr>
            <w:r w:rsidRPr="001B5B71">
              <w:t>For:</w:t>
            </w:r>
          </w:p>
          <w:p w14:paraId="5BEE0643" w14:textId="77777777" w:rsidR="00285DA1" w:rsidRPr="001B5B71" w:rsidRDefault="00285DA1" w:rsidP="00CF1D94">
            <w:pPr>
              <w:pStyle w:val="Tablea"/>
            </w:pPr>
            <w:r w:rsidRPr="001B5B71">
              <w:t>(a) pears that are sold for processing (other than into fruit juice); or</w:t>
            </w:r>
          </w:p>
          <w:p w14:paraId="5573177F" w14:textId="77777777" w:rsidR="00285DA1" w:rsidRPr="001B5B71" w:rsidRDefault="00285DA1" w:rsidP="00CF1D94">
            <w:pPr>
              <w:pStyle w:val="Tablea"/>
            </w:pPr>
            <w:r w:rsidRPr="001B5B71">
              <w:t>(b) pears that are processed (other than into fruit juice);</w:t>
            </w:r>
          </w:p>
          <w:p w14:paraId="3B595734" w14:textId="77777777" w:rsidR="00285DA1" w:rsidRPr="001B5B71" w:rsidRDefault="00285DA1" w:rsidP="00CF1D94">
            <w:pPr>
              <w:pStyle w:val="Tabletext"/>
            </w:pPr>
            <w:r w:rsidRPr="001B5B71">
              <w:t>the sum of the following components:</w:t>
            </w:r>
          </w:p>
          <w:p w14:paraId="6D73273A" w14:textId="77777777" w:rsidR="00285DA1" w:rsidRPr="001B5B71" w:rsidRDefault="00285DA1" w:rsidP="00CF1D94">
            <w:pPr>
              <w:pStyle w:val="Tablea"/>
            </w:pPr>
            <w:r w:rsidRPr="001B5B71">
              <w:t>(c) $4.50 per tonne of the pears (the marketing component);</w:t>
            </w:r>
          </w:p>
          <w:p w14:paraId="75B4C4E4" w14:textId="77777777" w:rsidR="00285DA1" w:rsidRPr="001B5B71" w:rsidRDefault="00285DA1" w:rsidP="00CF1D94">
            <w:pPr>
              <w:pStyle w:val="Tablea"/>
            </w:pPr>
            <w:r w:rsidRPr="001B5B71">
              <w:t>(d) $1.20 per tonne of the pears (the research and development component);</w:t>
            </w:r>
          </w:p>
          <w:p w14:paraId="32F26387" w14:textId="77777777" w:rsidR="00285DA1" w:rsidRPr="001B5B71" w:rsidRDefault="00285DA1" w:rsidP="00CF1D94">
            <w:pPr>
              <w:pStyle w:val="Tablea"/>
            </w:pPr>
            <w:r w:rsidRPr="001B5B71">
              <w:t>(e) 0 cents per kilogram of the pears (the biosecurity response component);</w:t>
            </w:r>
          </w:p>
          <w:p w14:paraId="17E0FFE5" w14:textId="77777777" w:rsidR="00285DA1" w:rsidRPr="001B5B71" w:rsidRDefault="00285DA1" w:rsidP="00CF1D94">
            <w:pPr>
              <w:pStyle w:val="Tabletext"/>
            </w:pPr>
            <w:r w:rsidRPr="001B5B71">
              <w:t>(f) 20 cents per tonne of the pears (the National Residue Survey component)</w:t>
            </w:r>
          </w:p>
        </w:tc>
      </w:tr>
      <w:tr w:rsidR="001B5B71" w:rsidRPr="001B5B71" w14:paraId="1D6E5DDA" w14:textId="77777777" w:rsidTr="00CF1D94">
        <w:tc>
          <w:tcPr>
            <w:tcW w:w="714" w:type="dxa"/>
            <w:tcBorders>
              <w:bottom w:val="single" w:sz="12" w:space="0" w:color="auto"/>
            </w:tcBorders>
            <w:shd w:val="clear" w:color="auto" w:fill="auto"/>
          </w:tcPr>
          <w:p w14:paraId="16E88CD1"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726EE692" w14:textId="77777777" w:rsidR="00285DA1" w:rsidRPr="001B5B71" w:rsidRDefault="00285DA1" w:rsidP="00CF1D94">
            <w:pPr>
              <w:pStyle w:val="Tabletext"/>
            </w:pPr>
            <w:r w:rsidRPr="001B5B71">
              <w:t>For all other pears, the sum of the following components:</w:t>
            </w:r>
          </w:p>
          <w:p w14:paraId="2390552B" w14:textId="77777777" w:rsidR="00285DA1" w:rsidRPr="001B5B71" w:rsidRDefault="00285DA1" w:rsidP="00CF1D94">
            <w:pPr>
              <w:pStyle w:val="Tablea"/>
            </w:pPr>
            <w:r w:rsidRPr="001B5B71">
              <w:t>(a) 1.249 cents per kilogram of the pears (the marketing component);</w:t>
            </w:r>
          </w:p>
          <w:p w14:paraId="73201C46" w14:textId="77777777" w:rsidR="00285DA1" w:rsidRPr="001B5B71" w:rsidRDefault="00285DA1" w:rsidP="00CF1D94">
            <w:pPr>
              <w:pStyle w:val="Tablea"/>
            </w:pPr>
            <w:r w:rsidRPr="001B5B71">
              <w:t>(b) 0.775 cents per kilogram of the pears (the research and development component);</w:t>
            </w:r>
          </w:p>
          <w:p w14:paraId="31E9987A" w14:textId="77777777" w:rsidR="00285DA1" w:rsidRPr="001B5B71" w:rsidRDefault="00285DA1" w:rsidP="00CF1D94">
            <w:pPr>
              <w:pStyle w:val="Tablea"/>
            </w:pPr>
            <w:r w:rsidRPr="001B5B71">
              <w:t>(c) 0.05 cents per kilogram of the pears (the biosecurity response component);</w:t>
            </w:r>
          </w:p>
          <w:p w14:paraId="698B3B49" w14:textId="77777777" w:rsidR="00285DA1" w:rsidRPr="001B5B71" w:rsidRDefault="00285DA1" w:rsidP="00CF1D94">
            <w:pPr>
              <w:pStyle w:val="Tablea"/>
            </w:pPr>
            <w:r w:rsidRPr="001B5B71">
              <w:t>(d) 0.075 cents per kilogram of the pears (the National Residue Survey component)</w:t>
            </w:r>
          </w:p>
        </w:tc>
      </w:tr>
    </w:tbl>
    <w:p w14:paraId="2E13311D" w14:textId="77777777" w:rsidR="00285DA1" w:rsidRPr="001B5B71" w:rsidRDefault="00285DA1" w:rsidP="00285DA1">
      <w:pPr>
        <w:pStyle w:val="ActHead5"/>
      </w:pPr>
      <w:bookmarkStart w:id="295" w:name="_Toc177037756"/>
      <w:r w:rsidRPr="00217AA3">
        <w:rPr>
          <w:rStyle w:val="CharSectno"/>
        </w:rPr>
        <w:t>38</w:t>
      </w:r>
      <w:r w:rsidR="0017297C" w:rsidRPr="00217AA3">
        <w:rPr>
          <w:rStyle w:val="CharSectno"/>
        </w:rPr>
        <w:noBreakHyphen/>
      </w:r>
      <w:r w:rsidRPr="00217AA3">
        <w:rPr>
          <w:rStyle w:val="CharSectno"/>
        </w:rPr>
        <w:t>4</w:t>
      </w:r>
      <w:r w:rsidRPr="001B5B71">
        <w:t xml:space="preserve">  Levy payer</w:t>
      </w:r>
      <w:bookmarkEnd w:id="295"/>
    </w:p>
    <w:p w14:paraId="314FF2DD" w14:textId="77777777" w:rsidR="00285DA1" w:rsidRPr="001B5B71" w:rsidRDefault="00285DA1" w:rsidP="00285DA1">
      <w:pPr>
        <w:pStyle w:val="subsection"/>
      </w:pPr>
      <w:r w:rsidRPr="001B5B71">
        <w:tab/>
      </w:r>
      <w:r w:rsidRPr="001B5B71">
        <w:tab/>
        <w:t>The levy on apples or pears is payable by the person who owns the apples or pears immediately after they are harvested.</w:t>
      </w:r>
    </w:p>
    <w:p w14:paraId="6324CD24" w14:textId="77777777" w:rsidR="00285DA1" w:rsidRPr="001B5B71" w:rsidRDefault="00285DA1" w:rsidP="00285DA1">
      <w:pPr>
        <w:pStyle w:val="ActHead5"/>
      </w:pPr>
      <w:bookmarkStart w:id="296" w:name="_Toc177037757"/>
      <w:r w:rsidRPr="00217AA3">
        <w:rPr>
          <w:rStyle w:val="CharSectno"/>
        </w:rPr>
        <w:t>38</w:t>
      </w:r>
      <w:r w:rsidR="0017297C" w:rsidRPr="00217AA3">
        <w:rPr>
          <w:rStyle w:val="CharSectno"/>
        </w:rPr>
        <w:noBreakHyphen/>
      </w:r>
      <w:r w:rsidRPr="00217AA3">
        <w:rPr>
          <w:rStyle w:val="CharSectno"/>
        </w:rPr>
        <w:t>5</w:t>
      </w:r>
      <w:r w:rsidRPr="001B5B71">
        <w:t xml:space="preserve">  Application provision</w:t>
      </w:r>
      <w:bookmarkEnd w:id="296"/>
    </w:p>
    <w:p w14:paraId="15DEDB83" w14:textId="77777777" w:rsidR="00285DA1" w:rsidRPr="001B5B71" w:rsidRDefault="00285DA1" w:rsidP="00285DA1">
      <w:pPr>
        <w:pStyle w:val="subsection"/>
      </w:pPr>
      <w:r w:rsidRPr="001B5B71">
        <w:tab/>
      </w:r>
      <w:r w:rsidRPr="001B5B71">
        <w:tab/>
      </w:r>
      <w:r w:rsidR="00B779FF" w:rsidRPr="001B5B71">
        <w:t>Clause 3</w:t>
      </w:r>
      <w:r w:rsidR="00A02826" w:rsidRPr="001B5B71">
        <w:t>8</w:t>
      </w:r>
      <w:r w:rsidR="0017297C" w:rsidRPr="001B5B71">
        <w:noBreakHyphen/>
      </w:r>
      <w:r w:rsidR="00A02826" w:rsidRPr="001B5B71">
        <w:t>1</w:t>
      </w:r>
      <w:r w:rsidRPr="001B5B71">
        <w:t xml:space="preserve"> applies in relation to apples or pears that are sold or processed on or after 1 January 2025, whether the apples or pears are harvested before, on or after that day.</w:t>
      </w:r>
    </w:p>
    <w:p w14:paraId="2197E69E" w14:textId="77777777" w:rsidR="00285DA1" w:rsidRPr="001B5B71" w:rsidRDefault="00285DA1" w:rsidP="00285DA1">
      <w:pPr>
        <w:pStyle w:val="ActHead3"/>
        <w:pageBreakBefore/>
      </w:pPr>
      <w:bookmarkStart w:id="297" w:name="_Toc177037758"/>
      <w:r w:rsidRPr="00217AA3">
        <w:rPr>
          <w:rStyle w:val="CharDivNo"/>
        </w:rPr>
        <w:t>Division 39</w:t>
      </w:r>
      <w:r w:rsidRPr="001B5B71">
        <w:t>—</w:t>
      </w:r>
      <w:r w:rsidRPr="00217AA3">
        <w:rPr>
          <w:rStyle w:val="CharDivText"/>
        </w:rPr>
        <w:t>Avocados</w:t>
      </w:r>
      <w:bookmarkEnd w:id="297"/>
    </w:p>
    <w:p w14:paraId="5B76ED73" w14:textId="77777777" w:rsidR="00285DA1" w:rsidRPr="001B5B71" w:rsidRDefault="00285DA1" w:rsidP="00285DA1">
      <w:pPr>
        <w:pStyle w:val="ActHead5"/>
      </w:pPr>
      <w:bookmarkStart w:id="298" w:name="_Toc177037759"/>
      <w:r w:rsidRPr="00217AA3">
        <w:rPr>
          <w:rStyle w:val="CharSectno"/>
        </w:rPr>
        <w:t>39</w:t>
      </w:r>
      <w:r w:rsidR="0017297C" w:rsidRPr="00217AA3">
        <w:rPr>
          <w:rStyle w:val="CharSectno"/>
        </w:rPr>
        <w:noBreakHyphen/>
      </w:r>
      <w:r w:rsidRPr="00217AA3">
        <w:rPr>
          <w:rStyle w:val="CharSectno"/>
        </w:rPr>
        <w:t>1</w:t>
      </w:r>
      <w:bookmarkEnd w:id="275"/>
      <w:r w:rsidRPr="001B5B71">
        <w:t xml:space="preserve">  Imposition of avocado levy</w:t>
      </w:r>
      <w:bookmarkEnd w:id="298"/>
    </w:p>
    <w:p w14:paraId="7C803B80" w14:textId="77777777" w:rsidR="00285DA1" w:rsidRPr="001B5B71" w:rsidRDefault="00285DA1" w:rsidP="00285DA1">
      <w:pPr>
        <w:pStyle w:val="subsection"/>
      </w:pPr>
      <w:r w:rsidRPr="001B5B71">
        <w:tab/>
        <w:t>(1)</w:t>
      </w:r>
      <w:r w:rsidRPr="001B5B71">
        <w:tab/>
        <w:t>Levy is imposed on avocados that are harvested in Australia and are:</w:t>
      </w:r>
    </w:p>
    <w:p w14:paraId="5E779ED3" w14:textId="77777777" w:rsidR="00285DA1" w:rsidRPr="001B5B71" w:rsidRDefault="00285DA1" w:rsidP="00285DA1">
      <w:pPr>
        <w:pStyle w:val="paragraph"/>
      </w:pPr>
      <w:r w:rsidRPr="001B5B71">
        <w:tab/>
        <w:t>(a)</w:t>
      </w:r>
      <w:r w:rsidRPr="001B5B71">
        <w:tab/>
        <w:t>sold by the person who owns the avocados immediately after they are harvested; or</w:t>
      </w:r>
    </w:p>
    <w:p w14:paraId="2E14F246" w14:textId="77777777" w:rsidR="00285DA1" w:rsidRPr="001B5B71" w:rsidRDefault="00285DA1" w:rsidP="00285DA1">
      <w:pPr>
        <w:pStyle w:val="paragraph"/>
      </w:pPr>
      <w:r w:rsidRPr="001B5B71">
        <w:tab/>
        <w:t>(b)</w:t>
      </w:r>
      <w:r w:rsidRPr="001B5B71">
        <w:tab/>
        <w:t>processed by or for the person who owns the avocados immediately after they are harvested.</w:t>
      </w:r>
    </w:p>
    <w:p w14:paraId="749F374D" w14:textId="77777777" w:rsidR="00285DA1" w:rsidRPr="001B5B71" w:rsidRDefault="00285DA1" w:rsidP="00285DA1">
      <w:pPr>
        <w:pStyle w:val="subsection"/>
      </w:pPr>
      <w:r w:rsidRPr="001B5B71">
        <w:tab/>
        <w:t>(2)</w:t>
      </w:r>
      <w:r w:rsidRPr="001B5B71">
        <w:tab/>
      </w:r>
      <w:r w:rsidRPr="001B5B71">
        <w:rPr>
          <w:b/>
          <w:i/>
        </w:rPr>
        <w:t xml:space="preserve">Avocado </w:t>
      </w:r>
      <w:r w:rsidRPr="001B5B71">
        <w:t xml:space="preserve">means a fruit of the species </w:t>
      </w:r>
      <w:r w:rsidRPr="001B5B71">
        <w:rPr>
          <w:i/>
        </w:rPr>
        <w:t>Persea americana</w:t>
      </w:r>
      <w:r w:rsidRPr="001B5B71">
        <w:t>.</w:t>
      </w:r>
    </w:p>
    <w:p w14:paraId="1B1976F1" w14:textId="77777777" w:rsidR="00285DA1" w:rsidRPr="001B5B71" w:rsidRDefault="00285DA1" w:rsidP="00285DA1">
      <w:pPr>
        <w:pStyle w:val="ActHead5"/>
      </w:pPr>
      <w:bookmarkStart w:id="299" w:name="_Toc177037760"/>
      <w:r w:rsidRPr="00217AA3">
        <w:rPr>
          <w:rStyle w:val="CharSectno"/>
        </w:rPr>
        <w:t>39</w:t>
      </w:r>
      <w:r w:rsidR="0017297C" w:rsidRPr="00217AA3">
        <w:rPr>
          <w:rStyle w:val="CharSectno"/>
        </w:rPr>
        <w:noBreakHyphen/>
      </w:r>
      <w:r w:rsidRPr="00217AA3">
        <w:rPr>
          <w:rStyle w:val="CharSectno"/>
        </w:rPr>
        <w:t>2</w:t>
      </w:r>
      <w:r w:rsidRPr="001B5B71">
        <w:t xml:space="preserve">  Exemptions from the levy</w:t>
      </w:r>
      <w:bookmarkEnd w:id="299"/>
    </w:p>
    <w:p w14:paraId="3AF4B9AB" w14:textId="77777777" w:rsidR="00D151FC" w:rsidRPr="001B5B71" w:rsidRDefault="00D151FC" w:rsidP="00D151FC">
      <w:pPr>
        <w:pStyle w:val="SubsectionHead"/>
      </w:pPr>
      <w:r w:rsidRPr="001B5B71">
        <w:t>Avocados sold or processed after export</w:t>
      </w:r>
    </w:p>
    <w:p w14:paraId="59839ED9" w14:textId="77777777" w:rsidR="00D151FC" w:rsidRPr="001B5B71" w:rsidRDefault="00D151FC" w:rsidP="00D151FC">
      <w:pPr>
        <w:pStyle w:val="subsection"/>
      </w:pPr>
      <w:r w:rsidRPr="001B5B71">
        <w:tab/>
        <w:t>(1)</w:t>
      </w:r>
      <w:r w:rsidRPr="001B5B71">
        <w:tab/>
        <w:t xml:space="preserve">Levy is not imposed on </w:t>
      </w:r>
      <w:r w:rsidR="006D4A17" w:rsidRPr="001B5B71">
        <w:t>avocados</w:t>
      </w:r>
      <w:r w:rsidRPr="001B5B71">
        <w:t xml:space="preserve"> that are sold or processed after being exported from Australia.</w:t>
      </w:r>
    </w:p>
    <w:p w14:paraId="2971E0D9" w14:textId="77777777" w:rsidR="006D4A17" w:rsidRPr="001B5B71" w:rsidRDefault="006D4A17" w:rsidP="006D4A17">
      <w:pPr>
        <w:pStyle w:val="SubsectionHead"/>
      </w:pPr>
      <w:r w:rsidRPr="001B5B71">
        <w:t>Threshold exemption</w:t>
      </w:r>
    </w:p>
    <w:p w14:paraId="10CB9B88" w14:textId="77777777" w:rsidR="00285DA1" w:rsidRPr="001B5B71" w:rsidRDefault="00285DA1" w:rsidP="00285DA1">
      <w:pPr>
        <w:pStyle w:val="subsection"/>
      </w:pPr>
      <w:r w:rsidRPr="001B5B71">
        <w:tab/>
      </w:r>
      <w:r w:rsidR="006D4A17" w:rsidRPr="001B5B71">
        <w:t>(2)</w:t>
      </w:r>
      <w:r w:rsidRPr="001B5B71">
        <w:tab/>
        <w:t>Levy is not imposed on avocados if:</w:t>
      </w:r>
    </w:p>
    <w:p w14:paraId="6E1A7ACF" w14:textId="77777777" w:rsidR="00285DA1" w:rsidRPr="001B5B71" w:rsidRDefault="00285DA1" w:rsidP="00285DA1">
      <w:pPr>
        <w:pStyle w:val="paragraph"/>
      </w:pPr>
      <w:r w:rsidRPr="001B5B71">
        <w:tab/>
        <w:t>(a)</w:t>
      </w:r>
      <w:r w:rsidRPr="001B5B71">
        <w:tab/>
        <w:t>the avocados are sold by a person by retail sale in a calendar year; and</w:t>
      </w:r>
    </w:p>
    <w:p w14:paraId="08E63F34" w14:textId="77777777" w:rsidR="00285DA1" w:rsidRPr="001B5B71" w:rsidRDefault="00285DA1" w:rsidP="00285DA1">
      <w:pPr>
        <w:pStyle w:val="paragraph"/>
      </w:pPr>
      <w:r w:rsidRPr="001B5B71">
        <w:tab/>
        <w:t>(b)</w:t>
      </w:r>
      <w:r w:rsidRPr="001B5B71">
        <w:tab/>
        <w:t>the total amount of levy that the person would otherwise be liable to pay on avocados sold by the person by retail sale in that year is less than $100.</w:t>
      </w:r>
    </w:p>
    <w:p w14:paraId="041365DE" w14:textId="77777777" w:rsidR="00285DA1" w:rsidRPr="001B5B71" w:rsidRDefault="00285DA1" w:rsidP="00285DA1">
      <w:pPr>
        <w:pStyle w:val="ActHead5"/>
      </w:pPr>
      <w:bookmarkStart w:id="300" w:name="_Toc177037761"/>
      <w:r w:rsidRPr="00217AA3">
        <w:rPr>
          <w:rStyle w:val="CharSectno"/>
        </w:rPr>
        <w:t>39</w:t>
      </w:r>
      <w:r w:rsidR="0017297C" w:rsidRPr="00217AA3">
        <w:rPr>
          <w:rStyle w:val="CharSectno"/>
        </w:rPr>
        <w:noBreakHyphen/>
      </w:r>
      <w:r w:rsidRPr="00217AA3">
        <w:rPr>
          <w:rStyle w:val="CharSectno"/>
        </w:rPr>
        <w:t>3</w:t>
      </w:r>
      <w:r w:rsidRPr="001B5B71">
        <w:t xml:space="preserve">  Rate of the levy</w:t>
      </w:r>
      <w:bookmarkEnd w:id="300"/>
    </w:p>
    <w:p w14:paraId="77379D0F" w14:textId="77777777" w:rsidR="00285DA1" w:rsidRPr="001B5B71" w:rsidRDefault="00285DA1" w:rsidP="00285DA1">
      <w:pPr>
        <w:pStyle w:val="subsection"/>
      </w:pPr>
      <w:r w:rsidRPr="001B5B71">
        <w:tab/>
      </w:r>
      <w:r w:rsidRPr="001B5B71">
        <w:tab/>
        <w:t>The rate of the levy on avocados is worked out using this table.</w:t>
      </w:r>
    </w:p>
    <w:p w14:paraId="2B91371F"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8C8F873" w14:textId="77777777" w:rsidTr="00CF1D94">
        <w:trPr>
          <w:tblHeader/>
        </w:trPr>
        <w:tc>
          <w:tcPr>
            <w:tcW w:w="8313" w:type="dxa"/>
            <w:gridSpan w:val="2"/>
            <w:tcBorders>
              <w:top w:val="single" w:sz="12" w:space="0" w:color="auto"/>
              <w:bottom w:val="single" w:sz="6" w:space="0" w:color="auto"/>
            </w:tcBorders>
            <w:shd w:val="clear" w:color="auto" w:fill="auto"/>
          </w:tcPr>
          <w:p w14:paraId="7CFC5EAC" w14:textId="77777777" w:rsidR="00285DA1" w:rsidRPr="001B5B71" w:rsidRDefault="00285DA1" w:rsidP="00CF1D94">
            <w:pPr>
              <w:pStyle w:val="TableHeading"/>
            </w:pPr>
            <w:r w:rsidRPr="001B5B71">
              <w:t>Avocado levy</w:t>
            </w:r>
          </w:p>
        </w:tc>
      </w:tr>
      <w:tr w:rsidR="001B5B71" w:rsidRPr="001B5B71" w14:paraId="05E36ABF" w14:textId="77777777" w:rsidTr="00CF1D94">
        <w:trPr>
          <w:tblHeader/>
        </w:trPr>
        <w:tc>
          <w:tcPr>
            <w:tcW w:w="714" w:type="dxa"/>
            <w:tcBorders>
              <w:top w:val="single" w:sz="6" w:space="0" w:color="auto"/>
              <w:bottom w:val="single" w:sz="12" w:space="0" w:color="auto"/>
            </w:tcBorders>
            <w:shd w:val="clear" w:color="auto" w:fill="auto"/>
          </w:tcPr>
          <w:p w14:paraId="50F0394E"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AD343F9" w14:textId="77777777" w:rsidR="00285DA1" w:rsidRPr="001B5B71" w:rsidRDefault="00285DA1" w:rsidP="00CF1D94">
            <w:pPr>
              <w:pStyle w:val="TableHeading"/>
            </w:pPr>
            <w:r w:rsidRPr="001B5B71">
              <w:t>Rate of levy</w:t>
            </w:r>
          </w:p>
        </w:tc>
      </w:tr>
      <w:tr w:rsidR="001B5B71" w:rsidRPr="001B5B71" w14:paraId="12DBCB7A" w14:textId="77777777" w:rsidTr="00CF1D94">
        <w:tc>
          <w:tcPr>
            <w:tcW w:w="714" w:type="dxa"/>
            <w:shd w:val="clear" w:color="auto" w:fill="auto"/>
          </w:tcPr>
          <w:p w14:paraId="0082D936" w14:textId="77777777" w:rsidR="00285DA1" w:rsidRPr="001B5B71" w:rsidRDefault="00285DA1" w:rsidP="00CF1D94">
            <w:pPr>
              <w:pStyle w:val="Tabletext"/>
            </w:pPr>
            <w:r w:rsidRPr="001B5B71">
              <w:t>1</w:t>
            </w:r>
          </w:p>
        </w:tc>
        <w:tc>
          <w:tcPr>
            <w:tcW w:w="7599" w:type="dxa"/>
            <w:shd w:val="clear" w:color="auto" w:fill="auto"/>
          </w:tcPr>
          <w:p w14:paraId="36D3AC75" w14:textId="77777777" w:rsidR="00285DA1" w:rsidRPr="001B5B71" w:rsidRDefault="00285DA1" w:rsidP="00CF1D94">
            <w:pPr>
              <w:pStyle w:val="Tabletext"/>
            </w:pPr>
            <w:r w:rsidRPr="001B5B71">
              <w:t>For:</w:t>
            </w:r>
          </w:p>
          <w:p w14:paraId="718BD50D" w14:textId="77777777" w:rsidR="00285DA1" w:rsidRPr="001B5B71" w:rsidRDefault="00285DA1" w:rsidP="00CF1D94">
            <w:pPr>
              <w:pStyle w:val="Tablea"/>
            </w:pPr>
            <w:r w:rsidRPr="001B5B71">
              <w:t>(a) avocados that are sold for processing; or</w:t>
            </w:r>
          </w:p>
          <w:p w14:paraId="1C794325" w14:textId="77777777" w:rsidR="00285DA1" w:rsidRPr="001B5B71" w:rsidRDefault="00285DA1" w:rsidP="00CF1D94">
            <w:pPr>
              <w:pStyle w:val="Tablea"/>
            </w:pPr>
            <w:r w:rsidRPr="001B5B71">
              <w:t>(b) avocados that are processed;</w:t>
            </w:r>
          </w:p>
          <w:p w14:paraId="731199D0" w14:textId="77777777" w:rsidR="00285DA1" w:rsidRPr="001B5B71" w:rsidRDefault="00285DA1" w:rsidP="00CF1D94">
            <w:pPr>
              <w:pStyle w:val="Tabletext"/>
            </w:pPr>
            <w:r w:rsidRPr="001B5B71">
              <w:t>the sum of the following components:</w:t>
            </w:r>
          </w:p>
          <w:p w14:paraId="0546A352" w14:textId="77777777" w:rsidR="00285DA1" w:rsidRPr="001B5B71" w:rsidRDefault="00285DA1" w:rsidP="00CF1D94">
            <w:pPr>
              <w:pStyle w:val="Tablea"/>
            </w:pPr>
            <w:r w:rsidRPr="001B5B71">
              <w:t>(c) 1 cent per kilogram of the avocados (the research and development component);</w:t>
            </w:r>
          </w:p>
          <w:p w14:paraId="01F443DB" w14:textId="77777777" w:rsidR="00285DA1" w:rsidRPr="001B5B71" w:rsidRDefault="00285DA1" w:rsidP="00CF1D94">
            <w:pPr>
              <w:pStyle w:val="Tablea"/>
            </w:pPr>
            <w:r w:rsidRPr="001B5B71">
              <w:t>(d) 0 cents per kilogram of the avocados (the biosecurity response component)</w:t>
            </w:r>
          </w:p>
        </w:tc>
      </w:tr>
      <w:tr w:rsidR="001B5B71" w:rsidRPr="001B5B71" w14:paraId="3A79F56B" w14:textId="77777777" w:rsidTr="00CF1D94">
        <w:tc>
          <w:tcPr>
            <w:tcW w:w="714" w:type="dxa"/>
            <w:tcBorders>
              <w:bottom w:val="single" w:sz="12" w:space="0" w:color="auto"/>
            </w:tcBorders>
            <w:shd w:val="clear" w:color="auto" w:fill="auto"/>
          </w:tcPr>
          <w:p w14:paraId="1519D387"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1AD4A21C" w14:textId="77777777" w:rsidR="00285DA1" w:rsidRPr="001B5B71" w:rsidRDefault="00285DA1" w:rsidP="00CF1D94">
            <w:pPr>
              <w:pStyle w:val="Tabletext"/>
            </w:pPr>
            <w:r w:rsidRPr="001B5B71">
              <w:t>For all other avocados, the sum of the following components:</w:t>
            </w:r>
          </w:p>
          <w:p w14:paraId="6A5BCB42" w14:textId="77777777" w:rsidR="00285DA1" w:rsidRPr="001B5B71" w:rsidRDefault="00285DA1" w:rsidP="00CF1D94">
            <w:pPr>
              <w:pStyle w:val="Tablea"/>
            </w:pPr>
            <w:r w:rsidRPr="001B5B71">
              <w:t>(a) 4.5 cents per kilogram of the avocados (the marketing component);</w:t>
            </w:r>
          </w:p>
          <w:p w14:paraId="5E91A0EE" w14:textId="77777777" w:rsidR="00285DA1" w:rsidRPr="001B5B71" w:rsidRDefault="00285DA1" w:rsidP="00CF1D94">
            <w:pPr>
              <w:pStyle w:val="Tablea"/>
            </w:pPr>
            <w:r w:rsidRPr="001B5B71">
              <w:t>(b) 2.9 cents per kilogram of the avocados (the research and development component);</w:t>
            </w:r>
          </w:p>
          <w:p w14:paraId="13D7B144" w14:textId="77777777" w:rsidR="00285DA1" w:rsidRPr="001B5B71" w:rsidRDefault="00285DA1" w:rsidP="00CF1D94">
            <w:pPr>
              <w:pStyle w:val="Tablea"/>
            </w:pPr>
            <w:r w:rsidRPr="001B5B71">
              <w:t>(c) 0.1 cents per kilogram of the avocados (the biosecurity activity component);</w:t>
            </w:r>
          </w:p>
          <w:p w14:paraId="54B83945" w14:textId="77777777" w:rsidR="00285DA1" w:rsidRPr="001B5B71" w:rsidRDefault="00285DA1" w:rsidP="00CF1D94">
            <w:pPr>
              <w:pStyle w:val="Tablea"/>
            </w:pPr>
            <w:r w:rsidRPr="001B5B71">
              <w:t>(d) 0 cents per kilogram of the avocados (the biosecurity response component)</w:t>
            </w:r>
          </w:p>
        </w:tc>
      </w:tr>
    </w:tbl>
    <w:p w14:paraId="73C8CC2E" w14:textId="77777777" w:rsidR="00285DA1" w:rsidRPr="001B5B71" w:rsidRDefault="00285DA1" w:rsidP="00285DA1">
      <w:pPr>
        <w:pStyle w:val="ActHead5"/>
      </w:pPr>
      <w:bookmarkStart w:id="301" w:name="_Toc177037762"/>
      <w:r w:rsidRPr="00217AA3">
        <w:rPr>
          <w:rStyle w:val="CharSectno"/>
        </w:rPr>
        <w:t>39</w:t>
      </w:r>
      <w:r w:rsidR="0017297C" w:rsidRPr="00217AA3">
        <w:rPr>
          <w:rStyle w:val="CharSectno"/>
        </w:rPr>
        <w:noBreakHyphen/>
      </w:r>
      <w:r w:rsidRPr="00217AA3">
        <w:rPr>
          <w:rStyle w:val="CharSectno"/>
        </w:rPr>
        <w:t>4</w:t>
      </w:r>
      <w:r w:rsidRPr="001B5B71">
        <w:t xml:space="preserve">  Levy payer</w:t>
      </w:r>
      <w:bookmarkEnd w:id="301"/>
    </w:p>
    <w:p w14:paraId="794DF765" w14:textId="77777777" w:rsidR="00285DA1" w:rsidRPr="001B5B71" w:rsidRDefault="00285DA1" w:rsidP="00285DA1">
      <w:pPr>
        <w:pStyle w:val="subsection"/>
      </w:pPr>
      <w:r w:rsidRPr="001B5B71">
        <w:tab/>
      </w:r>
      <w:r w:rsidRPr="001B5B71">
        <w:tab/>
        <w:t>The levy on avocados is payable by the person who owns the avocados immediately after they are harvested.</w:t>
      </w:r>
    </w:p>
    <w:p w14:paraId="3F18D31B" w14:textId="77777777" w:rsidR="00285DA1" w:rsidRPr="001B5B71" w:rsidRDefault="00285DA1" w:rsidP="00285DA1">
      <w:pPr>
        <w:pStyle w:val="ActHead5"/>
      </w:pPr>
      <w:bookmarkStart w:id="302" w:name="_Toc177037763"/>
      <w:r w:rsidRPr="00217AA3">
        <w:rPr>
          <w:rStyle w:val="CharSectno"/>
        </w:rPr>
        <w:t>39</w:t>
      </w:r>
      <w:r w:rsidR="0017297C" w:rsidRPr="00217AA3">
        <w:rPr>
          <w:rStyle w:val="CharSectno"/>
        </w:rPr>
        <w:noBreakHyphen/>
      </w:r>
      <w:r w:rsidRPr="00217AA3">
        <w:rPr>
          <w:rStyle w:val="CharSectno"/>
        </w:rPr>
        <w:t>5</w:t>
      </w:r>
      <w:r w:rsidRPr="001B5B71">
        <w:t xml:space="preserve">  Application provision</w:t>
      </w:r>
      <w:bookmarkEnd w:id="302"/>
    </w:p>
    <w:p w14:paraId="36677E90" w14:textId="77777777" w:rsidR="00285DA1" w:rsidRPr="001B5B71" w:rsidRDefault="00285DA1" w:rsidP="00285DA1">
      <w:pPr>
        <w:pStyle w:val="subsection"/>
      </w:pPr>
      <w:r w:rsidRPr="001B5B71">
        <w:tab/>
      </w:r>
      <w:r w:rsidRPr="001B5B71">
        <w:tab/>
      </w:r>
      <w:r w:rsidR="00B779FF" w:rsidRPr="001B5B71">
        <w:t>Clause 3</w:t>
      </w:r>
      <w:r w:rsidR="00A02826" w:rsidRPr="001B5B71">
        <w:t>9</w:t>
      </w:r>
      <w:r w:rsidR="0017297C" w:rsidRPr="001B5B71">
        <w:noBreakHyphen/>
      </w:r>
      <w:r w:rsidR="00A02826" w:rsidRPr="001B5B71">
        <w:t>1</w:t>
      </w:r>
      <w:r w:rsidRPr="001B5B71">
        <w:t xml:space="preserve"> applies in relation to avocados that are sold or processed on or after 1 January 2025, whether the avocados are harvested before, on or after that day.</w:t>
      </w:r>
    </w:p>
    <w:p w14:paraId="3B6F264A" w14:textId="77777777" w:rsidR="00285DA1" w:rsidRPr="001B5B71" w:rsidRDefault="00B779FF" w:rsidP="00285DA1">
      <w:pPr>
        <w:pStyle w:val="ActHead3"/>
        <w:pageBreakBefore/>
      </w:pPr>
      <w:bookmarkStart w:id="303" w:name="_Toc177037764"/>
      <w:r w:rsidRPr="00217AA3">
        <w:rPr>
          <w:rStyle w:val="CharDivNo"/>
        </w:rPr>
        <w:t>Division 4</w:t>
      </w:r>
      <w:r w:rsidR="00285DA1" w:rsidRPr="00217AA3">
        <w:rPr>
          <w:rStyle w:val="CharDivNo"/>
        </w:rPr>
        <w:t>0</w:t>
      </w:r>
      <w:r w:rsidR="00285DA1" w:rsidRPr="001B5B71">
        <w:t>—</w:t>
      </w:r>
      <w:r w:rsidR="00285DA1" w:rsidRPr="00217AA3">
        <w:rPr>
          <w:rStyle w:val="CharDivText"/>
        </w:rPr>
        <w:t>Bananas</w:t>
      </w:r>
      <w:bookmarkEnd w:id="303"/>
    </w:p>
    <w:p w14:paraId="321CC5C4" w14:textId="77777777" w:rsidR="00285DA1" w:rsidRPr="001B5B71" w:rsidRDefault="00285DA1" w:rsidP="00285DA1">
      <w:pPr>
        <w:pStyle w:val="ActHead5"/>
      </w:pPr>
      <w:bookmarkStart w:id="304" w:name="_Toc177037765"/>
      <w:r w:rsidRPr="00217AA3">
        <w:rPr>
          <w:rStyle w:val="CharSectno"/>
        </w:rPr>
        <w:t>40</w:t>
      </w:r>
      <w:r w:rsidR="0017297C" w:rsidRPr="00217AA3">
        <w:rPr>
          <w:rStyle w:val="CharSectno"/>
        </w:rPr>
        <w:noBreakHyphen/>
      </w:r>
      <w:r w:rsidRPr="00217AA3">
        <w:rPr>
          <w:rStyle w:val="CharSectno"/>
        </w:rPr>
        <w:t>1</w:t>
      </w:r>
      <w:r w:rsidRPr="001B5B71">
        <w:t xml:space="preserve">  Imposition of banana levy</w:t>
      </w:r>
      <w:bookmarkEnd w:id="304"/>
    </w:p>
    <w:p w14:paraId="14DBC4BA" w14:textId="77777777" w:rsidR="00285DA1" w:rsidRPr="001B5B71" w:rsidRDefault="00285DA1" w:rsidP="00285DA1">
      <w:pPr>
        <w:pStyle w:val="subsection"/>
      </w:pPr>
      <w:bookmarkStart w:id="305" w:name="_Hlk122341308"/>
      <w:r w:rsidRPr="001B5B71">
        <w:tab/>
        <w:t>(1)</w:t>
      </w:r>
      <w:r w:rsidRPr="001B5B71">
        <w:tab/>
        <w:t>Levy is imposed on bananas that are:</w:t>
      </w:r>
    </w:p>
    <w:p w14:paraId="4E16C2D9" w14:textId="77777777" w:rsidR="00285DA1" w:rsidRPr="001B5B71" w:rsidRDefault="00285DA1" w:rsidP="00285DA1">
      <w:pPr>
        <w:pStyle w:val="paragraph"/>
      </w:pPr>
      <w:r w:rsidRPr="001B5B71">
        <w:tab/>
        <w:t>(a)</w:t>
      </w:r>
      <w:r w:rsidRPr="001B5B71">
        <w:tab/>
        <w:t>harvested in Australia; and</w:t>
      </w:r>
    </w:p>
    <w:p w14:paraId="5A3DF046" w14:textId="77777777" w:rsidR="00285DA1" w:rsidRPr="001B5B71" w:rsidRDefault="00285DA1" w:rsidP="00285DA1">
      <w:pPr>
        <w:pStyle w:val="paragraph"/>
      </w:pPr>
      <w:r w:rsidRPr="001B5B71">
        <w:tab/>
        <w:t>(b)</w:t>
      </w:r>
      <w:r w:rsidRPr="001B5B71">
        <w:tab/>
        <w:t>sold by the person who owns the bananas immediately after they are harvested.</w:t>
      </w:r>
    </w:p>
    <w:bookmarkEnd w:id="305"/>
    <w:p w14:paraId="1537876C" w14:textId="77777777" w:rsidR="00285DA1" w:rsidRPr="001B5B71" w:rsidRDefault="00285DA1" w:rsidP="00285DA1">
      <w:pPr>
        <w:pStyle w:val="subsection"/>
      </w:pPr>
      <w:r w:rsidRPr="001B5B71">
        <w:tab/>
        <w:t>(2)</w:t>
      </w:r>
      <w:r w:rsidRPr="001B5B71">
        <w:tab/>
      </w:r>
      <w:r w:rsidRPr="001B5B71">
        <w:rPr>
          <w:b/>
          <w:i/>
        </w:rPr>
        <w:t>Banana</w:t>
      </w:r>
      <w:r w:rsidRPr="001B5B71">
        <w:t xml:space="preserve"> means a fruit of any species of the genus </w:t>
      </w:r>
      <w:r w:rsidRPr="001B5B71">
        <w:rPr>
          <w:i/>
        </w:rPr>
        <w:t>Musa</w:t>
      </w:r>
      <w:r w:rsidRPr="001B5B71">
        <w:t>.</w:t>
      </w:r>
    </w:p>
    <w:p w14:paraId="0E52F37C" w14:textId="77777777" w:rsidR="00285DA1" w:rsidRPr="001B5B71" w:rsidRDefault="00285DA1" w:rsidP="00285DA1">
      <w:pPr>
        <w:pStyle w:val="ActHead5"/>
      </w:pPr>
      <w:bookmarkStart w:id="306" w:name="_Toc177037766"/>
      <w:r w:rsidRPr="00217AA3">
        <w:rPr>
          <w:rStyle w:val="CharSectno"/>
        </w:rPr>
        <w:t>40</w:t>
      </w:r>
      <w:r w:rsidR="0017297C" w:rsidRPr="00217AA3">
        <w:rPr>
          <w:rStyle w:val="CharSectno"/>
        </w:rPr>
        <w:noBreakHyphen/>
      </w:r>
      <w:r w:rsidRPr="00217AA3">
        <w:rPr>
          <w:rStyle w:val="CharSectno"/>
        </w:rPr>
        <w:t>2</w:t>
      </w:r>
      <w:r w:rsidRPr="001B5B71">
        <w:t xml:space="preserve">  Exemptions from the levy</w:t>
      </w:r>
      <w:bookmarkEnd w:id="306"/>
    </w:p>
    <w:p w14:paraId="1F5386D5" w14:textId="77777777" w:rsidR="006426D6" w:rsidRPr="001B5B71" w:rsidRDefault="005A2878" w:rsidP="006426D6">
      <w:pPr>
        <w:pStyle w:val="SubsectionHead"/>
      </w:pPr>
      <w:bookmarkStart w:id="307" w:name="_Hlk127861590"/>
      <w:r w:rsidRPr="001B5B71">
        <w:t>Bananas sold</w:t>
      </w:r>
      <w:r w:rsidR="006426D6" w:rsidRPr="001B5B71">
        <w:t xml:space="preserve"> for processing</w:t>
      </w:r>
    </w:p>
    <w:p w14:paraId="6268685A" w14:textId="77777777" w:rsidR="006426D6" w:rsidRPr="001B5B71" w:rsidRDefault="006426D6" w:rsidP="006426D6">
      <w:pPr>
        <w:pStyle w:val="subsection"/>
      </w:pPr>
      <w:r w:rsidRPr="001B5B71">
        <w:tab/>
        <w:t>(1)</w:t>
      </w:r>
      <w:r w:rsidRPr="001B5B71">
        <w:tab/>
        <w:t>Levy is not imposed on bananas that are sold for processing.</w:t>
      </w:r>
    </w:p>
    <w:bookmarkEnd w:id="307"/>
    <w:p w14:paraId="5A782FC4" w14:textId="77777777" w:rsidR="006426D6" w:rsidRPr="001B5B71" w:rsidRDefault="00096E18" w:rsidP="006426D6">
      <w:pPr>
        <w:pStyle w:val="SubsectionHead"/>
      </w:pPr>
      <w:r w:rsidRPr="001B5B71">
        <w:t>Bananas</w:t>
      </w:r>
      <w:r w:rsidR="006426D6" w:rsidRPr="001B5B71">
        <w:t xml:space="preserve"> sold after export</w:t>
      </w:r>
    </w:p>
    <w:p w14:paraId="4FCD61B2" w14:textId="77777777" w:rsidR="006426D6" w:rsidRPr="001B5B71" w:rsidRDefault="006426D6" w:rsidP="006426D6">
      <w:pPr>
        <w:pStyle w:val="subsection"/>
      </w:pPr>
      <w:r w:rsidRPr="001B5B71">
        <w:tab/>
        <w:t>(2)</w:t>
      </w:r>
      <w:r w:rsidRPr="001B5B71">
        <w:tab/>
        <w:t>Levy is not imposed on bananas that are sold after being exported from Australia.</w:t>
      </w:r>
    </w:p>
    <w:p w14:paraId="1529CE4C" w14:textId="77777777" w:rsidR="006426D6" w:rsidRPr="001B5B71" w:rsidRDefault="006426D6" w:rsidP="006426D6">
      <w:pPr>
        <w:pStyle w:val="SubsectionHead"/>
      </w:pPr>
      <w:r w:rsidRPr="001B5B71">
        <w:t>Threshold exemption</w:t>
      </w:r>
    </w:p>
    <w:p w14:paraId="7FDBEAE9" w14:textId="77777777" w:rsidR="00285DA1" w:rsidRPr="001B5B71" w:rsidRDefault="00285DA1" w:rsidP="00285DA1">
      <w:pPr>
        <w:pStyle w:val="subsection"/>
      </w:pPr>
      <w:r w:rsidRPr="001B5B71">
        <w:tab/>
        <w:t>(</w:t>
      </w:r>
      <w:r w:rsidR="00096E18" w:rsidRPr="001B5B71">
        <w:t>3</w:t>
      </w:r>
      <w:r w:rsidRPr="001B5B71">
        <w:t>)</w:t>
      </w:r>
      <w:r w:rsidRPr="001B5B71">
        <w:tab/>
        <w:t>Levy is not imposed on bananas if:</w:t>
      </w:r>
    </w:p>
    <w:p w14:paraId="32CFDA6A" w14:textId="77777777" w:rsidR="00285DA1" w:rsidRPr="001B5B71" w:rsidRDefault="00285DA1" w:rsidP="00285DA1">
      <w:pPr>
        <w:pStyle w:val="paragraph"/>
      </w:pPr>
      <w:r w:rsidRPr="001B5B71">
        <w:tab/>
        <w:t>(a)</w:t>
      </w:r>
      <w:r w:rsidRPr="001B5B71">
        <w:tab/>
        <w:t>the bananas are sold by a person by retail sale in a financial year; and</w:t>
      </w:r>
    </w:p>
    <w:p w14:paraId="6AFAF264" w14:textId="77777777" w:rsidR="00285DA1" w:rsidRPr="001B5B71" w:rsidRDefault="00285DA1" w:rsidP="00285DA1">
      <w:pPr>
        <w:pStyle w:val="paragraph"/>
      </w:pPr>
      <w:r w:rsidRPr="001B5B71">
        <w:tab/>
        <w:t>(b)</w:t>
      </w:r>
      <w:r w:rsidRPr="001B5B71">
        <w:tab/>
        <w:t>the total amount of levy that the person would otherwise be liable to pay on bananas sold by the person by retail sale in that year is less than $100.</w:t>
      </w:r>
    </w:p>
    <w:p w14:paraId="3831D705" w14:textId="77777777" w:rsidR="00285DA1" w:rsidRPr="001B5B71" w:rsidRDefault="00285DA1" w:rsidP="00285DA1">
      <w:pPr>
        <w:pStyle w:val="ActHead5"/>
      </w:pPr>
      <w:bookmarkStart w:id="308" w:name="_Toc177037767"/>
      <w:r w:rsidRPr="00217AA3">
        <w:rPr>
          <w:rStyle w:val="CharSectno"/>
        </w:rPr>
        <w:t>40</w:t>
      </w:r>
      <w:r w:rsidR="0017297C" w:rsidRPr="00217AA3">
        <w:rPr>
          <w:rStyle w:val="CharSectno"/>
        </w:rPr>
        <w:noBreakHyphen/>
      </w:r>
      <w:r w:rsidRPr="00217AA3">
        <w:rPr>
          <w:rStyle w:val="CharSectno"/>
        </w:rPr>
        <w:t>3</w:t>
      </w:r>
      <w:r w:rsidRPr="001B5B71">
        <w:t xml:space="preserve">  Rate of the levy</w:t>
      </w:r>
      <w:bookmarkEnd w:id="308"/>
    </w:p>
    <w:p w14:paraId="6B12BBD9" w14:textId="77777777" w:rsidR="00285DA1" w:rsidRPr="001B5B71" w:rsidRDefault="00285DA1" w:rsidP="00285DA1">
      <w:pPr>
        <w:pStyle w:val="subsection"/>
      </w:pPr>
      <w:r w:rsidRPr="001B5B71">
        <w:tab/>
      </w:r>
      <w:r w:rsidRPr="001B5B71">
        <w:tab/>
        <w:t>The rate of the levy on bananas is worked out using this table.</w:t>
      </w:r>
    </w:p>
    <w:p w14:paraId="48BD564A"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DC9D617" w14:textId="77777777" w:rsidTr="00CF1D94">
        <w:trPr>
          <w:tblHeader/>
        </w:trPr>
        <w:tc>
          <w:tcPr>
            <w:tcW w:w="8313" w:type="dxa"/>
            <w:gridSpan w:val="2"/>
            <w:tcBorders>
              <w:top w:val="single" w:sz="12" w:space="0" w:color="auto"/>
              <w:bottom w:val="single" w:sz="6" w:space="0" w:color="auto"/>
            </w:tcBorders>
            <w:shd w:val="clear" w:color="auto" w:fill="auto"/>
          </w:tcPr>
          <w:p w14:paraId="22A42270" w14:textId="77777777" w:rsidR="00285DA1" w:rsidRPr="001B5B71" w:rsidRDefault="00285DA1" w:rsidP="00CF1D94">
            <w:pPr>
              <w:pStyle w:val="TableHeading"/>
            </w:pPr>
            <w:r w:rsidRPr="001B5B71">
              <w:t>Banana levy</w:t>
            </w:r>
          </w:p>
        </w:tc>
      </w:tr>
      <w:tr w:rsidR="001B5B71" w:rsidRPr="001B5B71" w14:paraId="43C0EA38" w14:textId="77777777" w:rsidTr="00CF1D94">
        <w:trPr>
          <w:tblHeader/>
        </w:trPr>
        <w:tc>
          <w:tcPr>
            <w:tcW w:w="714" w:type="dxa"/>
            <w:tcBorders>
              <w:top w:val="single" w:sz="6" w:space="0" w:color="auto"/>
              <w:bottom w:val="single" w:sz="12" w:space="0" w:color="auto"/>
            </w:tcBorders>
            <w:shd w:val="clear" w:color="auto" w:fill="auto"/>
          </w:tcPr>
          <w:p w14:paraId="1326FB10"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97A4BF5" w14:textId="77777777" w:rsidR="00285DA1" w:rsidRPr="001B5B71" w:rsidRDefault="00285DA1" w:rsidP="00CF1D94">
            <w:pPr>
              <w:pStyle w:val="TableHeading"/>
            </w:pPr>
            <w:r w:rsidRPr="001B5B71">
              <w:t>Rate of levy</w:t>
            </w:r>
          </w:p>
        </w:tc>
      </w:tr>
      <w:tr w:rsidR="001B5B71" w:rsidRPr="001B5B71" w14:paraId="2272A70F" w14:textId="77777777" w:rsidTr="00CF1D94">
        <w:tc>
          <w:tcPr>
            <w:tcW w:w="714" w:type="dxa"/>
            <w:tcBorders>
              <w:bottom w:val="single" w:sz="12" w:space="0" w:color="auto"/>
            </w:tcBorders>
            <w:shd w:val="clear" w:color="auto" w:fill="auto"/>
          </w:tcPr>
          <w:p w14:paraId="5AE6359E"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CA3CEFB" w14:textId="77777777" w:rsidR="00285DA1" w:rsidRPr="001B5B71" w:rsidRDefault="00285DA1" w:rsidP="00CF1D94">
            <w:pPr>
              <w:pStyle w:val="Tabletext"/>
            </w:pPr>
            <w:r w:rsidRPr="001B5B71">
              <w:t>The sum of the following components:</w:t>
            </w:r>
          </w:p>
          <w:p w14:paraId="43485231" w14:textId="77777777" w:rsidR="00285DA1" w:rsidRPr="001B5B71" w:rsidRDefault="00285DA1" w:rsidP="00CF1D94">
            <w:pPr>
              <w:pStyle w:val="Tablea"/>
            </w:pPr>
            <w:r w:rsidRPr="001B5B71">
              <w:t>(a) 1.15 cents per kilogram of the bananas (the marketing component);</w:t>
            </w:r>
          </w:p>
          <w:p w14:paraId="488607EE" w14:textId="77777777" w:rsidR="00285DA1" w:rsidRPr="001B5B71" w:rsidRDefault="00285DA1" w:rsidP="00CF1D94">
            <w:pPr>
              <w:pStyle w:val="Tablea"/>
            </w:pPr>
            <w:r w:rsidRPr="001B5B71">
              <w:t>(b) 0.54 cents per kilogram of the bananas (the research and development component);</w:t>
            </w:r>
          </w:p>
          <w:p w14:paraId="58EAFF0A" w14:textId="77777777" w:rsidR="00285DA1" w:rsidRPr="001B5B71" w:rsidRDefault="00285DA1" w:rsidP="00CF1D94">
            <w:pPr>
              <w:pStyle w:val="Tablea"/>
            </w:pPr>
            <w:r w:rsidRPr="001B5B71">
              <w:t>(c) 0.5 cents per kilogram of the bananas (the biosecurity activity component);</w:t>
            </w:r>
          </w:p>
          <w:p w14:paraId="4A470AB5" w14:textId="77777777" w:rsidR="00285DA1" w:rsidRPr="001B5B71" w:rsidRDefault="00285DA1" w:rsidP="00CF1D94">
            <w:pPr>
              <w:pStyle w:val="Tablea"/>
            </w:pPr>
            <w:r w:rsidRPr="001B5B71">
              <w:t>(d) 0 cents per kilogram of the bananas (the biosecurity response component)</w:t>
            </w:r>
          </w:p>
        </w:tc>
      </w:tr>
    </w:tbl>
    <w:p w14:paraId="237FB41B" w14:textId="77777777" w:rsidR="00285DA1" w:rsidRPr="001B5B71" w:rsidRDefault="00285DA1" w:rsidP="00285DA1">
      <w:pPr>
        <w:pStyle w:val="ActHead5"/>
      </w:pPr>
      <w:bookmarkStart w:id="309" w:name="_Toc177037768"/>
      <w:r w:rsidRPr="00217AA3">
        <w:rPr>
          <w:rStyle w:val="CharSectno"/>
        </w:rPr>
        <w:t>40</w:t>
      </w:r>
      <w:r w:rsidR="0017297C" w:rsidRPr="00217AA3">
        <w:rPr>
          <w:rStyle w:val="CharSectno"/>
        </w:rPr>
        <w:noBreakHyphen/>
      </w:r>
      <w:r w:rsidRPr="00217AA3">
        <w:rPr>
          <w:rStyle w:val="CharSectno"/>
        </w:rPr>
        <w:t>4</w:t>
      </w:r>
      <w:r w:rsidRPr="001B5B71">
        <w:t xml:space="preserve">  Levy payer</w:t>
      </w:r>
      <w:bookmarkEnd w:id="309"/>
    </w:p>
    <w:p w14:paraId="752D387C" w14:textId="77777777" w:rsidR="00285DA1" w:rsidRPr="001B5B71" w:rsidRDefault="00285DA1" w:rsidP="00285DA1">
      <w:pPr>
        <w:pStyle w:val="subsection"/>
      </w:pPr>
      <w:r w:rsidRPr="001B5B71">
        <w:tab/>
      </w:r>
      <w:r w:rsidRPr="001B5B71">
        <w:tab/>
        <w:t>The levy on bananas is payable by the person who owns the bananas immediately after they are harvested.</w:t>
      </w:r>
    </w:p>
    <w:p w14:paraId="62DCF497" w14:textId="77777777" w:rsidR="00285DA1" w:rsidRPr="001B5B71" w:rsidRDefault="00285DA1" w:rsidP="00285DA1">
      <w:pPr>
        <w:pStyle w:val="ActHead5"/>
      </w:pPr>
      <w:bookmarkStart w:id="310" w:name="_Toc177037769"/>
      <w:r w:rsidRPr="00217AA3">
        <w:rPr>
          <w:rStyle w:val="CharSectno"/>
        </w:rPr>
        <w:t>40</w:t>
      </w:r>
      <w:r w:rsidR="0017297C" w:rsidRPr="00217AA3">
        <w:rPr>
          <w:rStyle w:val="CharSectno"/>
        </w:rPr>
        <w:noBreakHyphen/>
      </w:r>
      <w:r w:rsidRPr="00217AA3">
        <w:rPr>
          <w:rStyle w:val="CharSectno"/>
        </w:rPr>
        <w:t>5</w:t>
      </w:r>
      <w:r w:rsidRPr="001B5B71">
        <w:t xml:space="preserve">  Application provision</w:t>
      </w:r>
      <w:bookmarkEnd w:id="310"/>
    </w:p>
    <w:p w14:paraId="51A03552" w14:textId="77777777" w:rsidR="00285DA1" w:rsidRPr="001B5B71" w:rsidRDefault="00285DA1" w:rsidP="00285DA1">
      <w:pPr>
        <w:pStyle w:val="subsection"/>
      </w:pPr>
      <w:r w:rsidRPr="001B5B71">
        <w:tab/>
      </w:r>
      <w:r w:rsidRPr="001B5B71">
        <w:tab/>
      </w:r>
      <w:r w:rsidR="00B779FF" w:rsidRPr="001B5B71">
        <w:t>Clause 4</w:t>
      </w:r>
      <w:r w:rsidR="00A02826" w:rsidRPr="001B5B71">
        <w:t>0</w:t>
      </w:r>
      <w:r w:rsidR="0017297C" w:rsidRPr="001B5B71">
        <w:noBreakHyphen/>
      </w:r>
      <w:r w:rsidR="00A02826" w:rsidRPr="001B5B71">
        <w:t>1</w:t>
      </w:r>
      <w:r w:rsidRPr="001B5B71">
        <w:t xml:space="preserve"> applies in relation to bananas that are sold on or after 1 July 2025, whether the bananas are harvested before, on or after that day.</w:t>
      </w:r>
    </w:p>
    <w:p w14:paraId="0A2A7D48" w14:textId="77777777" w:rsidR="00285DA1" w:rsidRPr="001B5B71" w:rsidRDefault="00B779FF" w:rsidP="00285DA1">
      <w:pPr>
        <w:pStyle w:val="ActHead3"/>
        <w:pageBreakBefore/>
      </w:pPr>
      <w:bookmarkStart w:id="311" w:name="_Toc177037770"/>
      <w:r w:rsidRPr="00217AA3">
        <w:rPr>
          <w:rStyle w:val="CharDivNo"/>
        </w:rPr>
        <w:t>Division 4</w:t>
      </w:r>
      <w:r w:rsidR="00285DA1" w:rsidRPr="00217AA3">
        <w:rPr>
          <w:rStyle w:val="CharDivNo"/>
        </w:rPr>
        <w:t>1</w:t>
      </w:r>
      <w:r w:rsidR="00285DA1" w:rsidRPr="001B5B71">
        <w:t>—</w:t>
      </w:r>
      <w:r w:rsidR="00285DA1" w:rsidRPr="00217AA3">
        <w:rPr>
          <w:rStyle w:val="CharDivText"/>
        </w:rPr>
        <w:t>Cherries</w:t>
      </w:r>
      <w:bookmarkEnd w:id="311"/>
    </w:p>
    <w:p w14:paraId="1B14FB9D" w14:textId="77777777" w:rsidR="00285DA1" w:rsidRPr="001B5B71" w:rsidRDefault="00285DA1" w:rsidP="00285DA1">
      <w:pPr>
        <w:pStyle w:val="ActHead5"/>
      </w:pPr>
      <w:bookmarkStart w:id="312" w:name="_Toc177037771"/>
      <w:r w:rsidRPr="00217AA3">
        <w:rPr>
          <w:rStyle w:val="CharSectno"/>
        </w:rPr>
        <w:t>41</w:t>
      </w:r>
      <w:r w:rsidR="0017297C" w:rsidRPr="00217AA3">
        <w:rPr>
          <w:rStyle w:val="CharSectno"/>
        </w:rPr>
        <w:noBreakHyphen/>
      </w:r>
      <w:r w:rsidRPr="00217AA3">
        <w:rPr>
          <w:rStyle w:val="CharSectno"/>
        </w:rPr>
        <w:t>1</w:t>
      </w:r>
      <w:r w:rsidRPr="001B5B71">
        <w:t xml:space="preserve">  Imposition of cherry levy</w:t>
      </w:r>
      <w:bookmarkEnd w:id="312"/>
    </w:p>
    <w:p w14:paraId="0F058251" w14:textId="77777777" w:rsidR="00285DA1" w:rsidRPr="001B5B71" w:rsidRDefault="00285DA1" w:rsidP="00285DA1">
      <w:pPr>
        <w:pStyle w:val="subsection"/>
      </w:pPr>
      <w:r w:rsidRPr="001B5B71">
        <w:tab/>
        <w:t>(1)</w:t>
      </w:r>
      <w:r w:rsidRPr="001B5B71">
        <w:tab/>
        <w:t>Levy is imposed on cherries that are:</w:t>
      </w:r>
    </w:p>
    <w:p w14:paraId="61650D74" w14:textId="77777777" w:rsidR="00285DA1" w:rsidRPr="001B5B71" w:rsidRDefault="00285DA1" w:rsidP="00285DA1">
      <w:pPr>
        <w:pStyle w:val="paragraph"/>
      </w:pPr>
      <w:r w:rsidRPr="001B5B71">
        <w:tab/>
        <w:t>(a)</w:t>
      </w:r>
      <w:r w:rsidRPr="001B5B71">
        <w:tab/>
        <w:t>harvested in Australia; and</w:t>
      </w:r>
    </w:p>
    <w:p w14:paraId="7CC20589" w14:textId="77777777" w:rsidR="00285DA1" w:rsidRPr="001B5B71" w:rsidRDefault="00285DA1" w:rsidP="00285DA1">
      <w:pPr>
        <w:pStyle w:val="paragraph"/>
      </w:pPr>
      <w:r w:rsidRPr="001B5B71">
        <w:tab/>
        <w:t>(b)</w:t>
      </w:r>
      <w:r w:rsidRPr="001B5B71">
        <w:tab/>
        <w:t>sold by the person who owns the cherries immediately after they are harvested.</w:t>
      </w:r>
    </w:p>
    <w:p w14:paraId="3A5B5646" w14:textId="77777777" w:rsidR="00285DA1" w:rsidRPr="001B5B71" w:rsidRDefault="00285DA1" w:rsidP="00285DA1">
      <w:pPr>
        <w:pStyle w:val="subsection"/>
      </w:pPr>
      <w:r w:rsidRPr="001B5B71">
        <w:tab/>
        <w:t>(2)</w:t>
      </w:r>
      <w:r w:rsidRPr="001B5B71">
        <w:tab/>
      </w:r>
      <w:r w:rsidRPr="001B5B71">
        <w:rPr>
          <w:b/>
          <w:i/>
        </w:rPr>
        <w:t>Cherry</w:t>
      </w:r>
      <w:r w:rsidRPr="001B5B71">
        <w:t xml:space="preserve"> means a fruit of the species </w:t>
      </w:r>
      <w:r w:rsidRPr="001B5B71">
        <w:rPr>
          <w:i/>
        </w:rPr>
        <w:t>Prunus avium</w:t>
      </w:r>
      <w:r w:rsidRPr="001B5B71">
        <w:t>.</w:t>
      </w:r>
    </w:p>
    <w:p w14:paraId="5D099EDC" w14:textId="77777777" w:rsidR="00285DA1" w:rsidRPr="001B5B71" w:rsidRDefault="00285DA1" w:rsidP="00285DA1">
      <w:pPr>
        <w:pStyle w:val="ActHead5"/>
      </w:pPr>
      <w:bookmarkStart w:id="313" w:name="_Toc177037772"/>
      <w:bookmarkStart w:id="314" w:name="_Hlk173844975"/>
      <w:r w:rsidRPr="00217AA3">
        <w:rPr>
          <w:rStyle w:val="CharSectno"/>
        </w:rPr>
        <w:t>41</w:t>
      </w:r>
      <w:r w:rsidR="0017297C" w:rsidRPr="00217AA3">
        <w:rPr>
          <w:rStyle w:val="CharSectno"/>
        </w:rPr>
        <w:noBreakHyphen/>
      </w:r>
      <w:r w:rsidRPr="00217AA3">
        <w:rPr>
          <w:rStyle w:val="CharSectno"/>
        </w:rPr>
        <w:t>2</w:t>
      </w:r>
      <w:r w:rsidRPr="001B5B71">
        <w:t xml:space="preserve">  Exemptions from the levy</w:t>
      </w:r>
      <w:bookmarkEnd w:id="313"/>
    </w:p>
    <w:p w14:paraId="5520392F" w14:textId="77777777" w:rsidR="002C5C9C" w:rsidRPr="001B5B71" w:rsidRDefault="00285DA1" w:rsidP="00285DA1">
      <w:pPr>
        <w:pStyle w:val="subsection"/>
      </w:pPr>
      <w:r w:rsidRPr="001B5B71">
        <w:tab/>
      </w:r>
      <w:r w:rsidRPr="001B5B71">
        <w:tab/>
        <w:t>Levy is not imposed on cherries that</w:t>
      </w:r>
      <w:r w:rsidR="002C5C9C" w:rsidRPr="001B5B71">
        <w:t>:</w:t>
      </w:r>
    </w:p>
    <w:p w14:paraId="503EA30E" w14:textId="77777777" w:rsidR="00285DA1" w:rsidRPr="001B5B71" w:rsidRDefault="002C5C9C" w:rsidP="002C5C9C">
      <w:pPr>
        <w:pStyle w:val="paragraph"/>
      </w:pPr>
      <w:r w:rsidRPr="001B5B71">
        <w:tab/>
        <w:t>(a)</w:t>
      </w:r>
      <w:r w:rsidRPr="001B5B71">
        <w:tab/>
      </w:r>
      <w:r w:rsidR="00285DA1" w:rsidRPr="001B5B71">
        <w:t>are sold for processing</w:t>
      </w:r>
      <w:r w:rsidRPr="001B5B71">
        <w:t>; or</w:t>
      </w:r>
    </w:p>
    <w:p w14:paraId="0E0227E8" w14:textId="77777777" w:rsidR="002C5C9C" w:rsidRPr="001B5B71" w:rsidRDefault="002C5C9C" w:rsidP="002C5C9C">
      <w:pPr>
        <w:pStyle w:val="paragraph"/>
      </w:pPr>
      <w:r w:rsidRPr="001B5B71">
        <w:tab/>
        <w:t>(b)</w:t>
      </w:r>
      <w:r w:rsidRPr="001B5B71">
        <w:tab/>
        <w:t>are sold after being exported from Australia</w:t>
      </w:r>
      <w:r w:rsidR="00254A80" w:rsidRPr="001B5B71">
        <w:t>.</w:t>
      </w:r>
    </w:p>
    <w:p w14:paraId="03C19E44" w14:textId="77777777" w:rsidR="00285DA1" w:rsidRPr="001B5B71" w:rsidRDefault="00285DA1" w:rsidP="00285DA1">
      <w:pPr>
        <w:pStyle w:val="ActHead5"/>
      </w:pPr>
      <w:bookmarkStart w:id="315" w:name="_Toc177037773"/>
      <w:bookmarkEnd w:id="314"/>
      <w:r w:rsidRPr="00217AA3">
        <w:rPr>
          <w:rStyle w:val="CharSectno"/>
        </w:rPr>
        <w:t>41</w:t>
      </w:r>
      <w:r w:rsidR="0017297C" w:rsidRPr="00217AA3">
        <w:rPr>
          <w:rStyle w:val="CharSectno"/>
        </w:rPr>
        <w:noBreakHyphen/>
      </w:r>
      <w:r w:rsidRPr="00217AA3">
        <w:rPr>
          <w:rStyle w:val="CharSectno"/>
        </w:rPr>
        <w:t>3</w:t>
      </w:r>
      <w:r w:rsidRPr="001B5B71">
        <w:t xml:space="preserve">  Rate of the levy</w:t>
      </w:r>
      <w:bookmarkEnd w:id="315"/>
    </w:p>
    <w:p w14:paraId="35E145E9" w14:textId="77777777" w:rsidR="00285DA1" w:rsidRPr="001B5B71" w:rsidRDefault="00285DA1" w:rsidP="00285DA1">
      <w:pPr>
        <w:pStyle w:val="subsection"/>
      </w:pPr>
      <w:r w:rsidRPr="001B5B71">
        <w:tab/>
      </w:r>
      <w:r w:rsidRPr="001B5B71">
        <w:tab/>
        <w:t>The rate of the levy on cherries is worked out using this table.</w:t>
      </w:r>
    </w:p>
    <w:p w14:paraId="1E43BFC2"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573C2F0" w14:textId="77777777" w:rsidTr="00CF1D94">
        <w:trPr>
          <w:tblHeader/>
        </w:trPr>
        <w:tc>
          <w:tcPr>
            <w:tcW w:w="8313" w:type="dxa"/>
            <w:gridSpan w:val="2"/>
            <w:tcBorders>
              <w:top w:val="single" w:sz="12" w:space="0" w:color="auto"/>
              <w:bottom w:val="single" w:sz="6" w:space="0" w:color="auto"/>
            </w:tcBorders>
            <w:shd w:val="clear" w:color="auto" w:fill="auto"/>
          </w:tcPr>
          <w:p w14:paraId="28202D3A" w14:textId="77777777" w:rsidR="00285DA1" w:rsidRPr="001B5B71" w:rsidRDefault="00285DA1" w:rsidP="00CF1D94">
            <w:pPr>
              <w:pStyle w:val="TableHeading"/>
            </w:pPr>
            <w:r w:rsidRPr="001B5B71">
              <w:t>Cherry levy</w:t>
            </w:r>
          </w:p>
        </w:tc>
      </w:tr>
      <w:tr w:rsidR="001B5B71" w:rsidRPr="001B5B71" w14:paraId="45659DC0" w14:textId="77777777" w:rsidTr="00CF1D94">
        <w:trPr>
          <w:tblHeader/>
        </w:trPr>
        <w:tc>
          <w:tcPr>
            <w:tcW w:w="714" w:type="dxa"/>
            <w:tcBorders>
              <w:top w:val="single" w:sz="6" w:space="0" w:color="auto"/>
              <w:bottom w:val="single" w:sz="12" w:space="0" w:color="auto"/>
            </w:tcBorders>
            <w:shd w:val="clear" w:color="auto" w:fill="auto"/>
          </w:tcPr>
          <w:p w14:paraId="750A6C38"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BE68413" w14:textId="77777777" w:rsidR="00285DA1" w:rsidRPr="001B5B71" w:rsidRDefault="00285DA1" w:rsidP="00CF1D94">
            <w:pPr>
              <w:pStyle w:val="TableHeading"/>
            </w:pPr>
            <w:r w:rsidRPr="001B5B71">
              <w:t>Rate of levy</w:t>
            </w:r>
          </w:p>
        </w:tc>
      </w:tr>
      <w:tr w:rsidR="001B5B71" w:rsidRPr="001B5B71" w14:paraId="07626E39" w14:textId="77777777" w:rsidTr="00CF1D94">
        <w:tc>
          <w:tcPr>
            <w:tcW w:w="714" w:type="dxa"/>
            <w:tcBorders>
              <w:bottom w:val="single" w:sz="12" w:space="0" w:color="auto"/>
            </w:tcBorders>
            <w:shd w:val="clear" w:color="auto" w:fill="auto"/>
          </w:tcPr>
          <w:p w14:paraId="6661A836"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B7F1B2C" w14:textId="77777777" w:rsidR="00285DA1" w:rsidRPr="001B5B71" w:rsidRDefault="00285DA1" w:rsidP="00CF1D94">
            <w:pPr>
              <w:pStyle w:val="Tabletext"/>
            </w:pPr>
            <w:r w:rsidRPr="001B5B71">
              <w:t>The sum of the following components:</w:t>
            </w:r>
          </w:p>
          <w:p w14:paraId="664254FA" w14:textId="77777777" w:rsidR="00285DA1" w:rsidRPr="001B5B71" w:rsidRDefault="00285DA1" w:rsidP="00CF1D94">
            <w:pPr>
              <w:pStyle w:val="Tablea"/>
            </w:pPr>
            <w:r w:rsidRPr="001B5B71">
              <w:t>(a) 1 cent per kilogram of the cherries (the marketing component);</w:t>
            </w:r>
          </w:p>
          <w:p w14:paraId="19C2ED8A" w14:textId="77777777" w:rsidR="00285DA1" w:rsidRPr="001B5B71" w:rsidRDefault="00285DA1" w:rsidP="00CF1D94">
            <w:pPr>
              <w:pStyle w:val="Tablea"/>
            </w:pPr>
            <w:r w:rsidRPr="001B5B71">
              <w:t>(b) 5 cents per kilogram of the cherries (the research and development component);</w:t>
            </w:r>
          </w:p>
          <w:p w14:paraId="661F7E21" w14:textId="77777777" w:rsidR="00285DA1" w:rsidRPr="001B5B71" w:rsidRDefault="00285DA1" w:rsidP="00CF1D94">
            <w:pPr>
              <w:pStyle w:val="Tablea"/>
            </w:pPr>
            <w:r w:rsidRPr="001B5B71">
              <w:t>(c) 0.3 cents per kilogram of the cherries (the biosecurity activity component);</w:t>
            </w:r>
          </w:p>
          <w:p w14:paraId="61369E44" w14:textId="77777777" w:rsidR="00285DA1" w:rsidRPr="001B5B71" w:rsidRDefault="00285DA1" w:rsidP="00CF1D94">
            <w:pPr>
              <w:pStyle w:val="Tablea"/>
            </w:pPr>
            <w:r w:rsidRPr="001B5B71">
              <w:t>(d) 0.7 cents per kilogram of the cherries (the biosecurity response component)</w:t>
            </w:r>
          </w:p>
        </w:tc>
      </w:tr>
    </w:tbl>
    <w:p w14:paraId="662B3A2D" w14:textId="77777777" w:rsidR="00285DA1" w:rsidRPr="001B5B71" w:rsidRDefault="00285DA1" w:rsidP="00285DA1">
      <w:pPr>
        <w:pStyle w:val="ActHead5"/>
      </w:pPr>
      <w:bookmarkStart w:id="316" w:name="_Toc177037774"/>
      <w:r w:rsidRPr="00217AA3">
        <w:rPr>
          <w:rStyle w:val="CharSectno"/>
        </w:rPr>
        <w:t>41</w:t>
      </w:r>
      <w:r w:rsidR="0017297C" w:rsidRPr="00217AA3">
        <w:rPr>
          <w:rStyle w:val="CharSectno"/>
        </w:rPr>
        <w:noBreakHyphen/>
      </w:r>
      <w:r w:rsidRPr="00217AA3">
        <w:rPr>
          <w:rStyle w:val="CharSectno"/>
        </w:rPr>
        <w:t>4</w:t>
      </w:r>
      <w:r w:rsidRPr="001B5B71">
        <w:t xml:space="preserve">  Levy payer</w:t>
      </w:r>
      <w:bookmarkEnd w:id="316"/>
    </w:p>
    <w:p w14:paraId="2363B667" w14:textId="77777777" w:rsidR="00285DA1" w:rsidRPr="001B5B71" w:rsidRDefault="00285DA1" w:rsidP="00285DA1">
      <w:pPr>
        <w:pStyle w:val="subsection"/>
      </w:pPr>
      <w:r w:rsidRPr="001B5B71">
        <w:tab/>
      </w:r>
      <w:r w:rsidRPr="001B5B71">
        <w:tab/>
        <w:t>The levy on cherries is payable by the person who owns the cherries immediately after they are harvested.</w:t>
      </w:r>
    </w:p>
    <w:p w14:paraId="43595008" w14:textId="77777777" w:rsidR="00285DA1" w:rsidRPr="001B5B71" w:rsidRDefault="00285DA1" w:rsidP="00285DA1">
      <w:pPr>
        <w:pStyle w:val="ActHead5"/>
      </w:pPr>
      <w:bookmarkStart w:id="317" w:name="_Toc177037775"/>
      <w:r w:rsidRPr="00217AA3">
        <w:rPr>
          <w:rStyle w:val="CharSectno"/>
        </w:rPr>
        <w:t>41</w:t>
      </w:r>
      <w:r w:rsidR="0017297C" w:rsidRPr="00217AA3">
        <w:rPr>
          <w:rStyle w:val="CharSectno"/>
        </w:rPr>
        <w:noBreakHyphen/>
      </w:r>
      <w:r w:rsidRPr="00217AA3">
        <w:rPr>
          <w:rStyle w:val="CharSectno"/>
        </w:rPr>
        <w:t>5</w:t>
      </w:r>
      <w:r w:rsidRPr="001B5B71">
        <w:t xml:space="preserve">  Application provision</w:t>
      </w:r>
      <w:bookmarkEnd w:id="317"/>
    </w:p>
    <w:p w14:paraId="546008BD" w14:textId="77777777" w:rsidR="00285DA1" w:rsidRPr="001B5B71" w:rsidRDefault="00285DA1" w:rsidP="00285DA1">
      <w:pPr>
        <w:pStyle w:val="subsection"/>
      </w:pPr>
      <w:r w:rsidRPr="001B5B71">
        <w:tab/>
      </w:r>
      <w:r w:rsidRPr="001B5B71">
        <w:tab/>
      </w:r>
      <w:r w:rsidR="00B779FF" w:rsidRPr="001B5B71">
        <w:t>Clause 4</w:t>
      </w:r>
      <w:r w:rsidR="00A02826" w:rsidRPr="001B5B71">
        <w:t>1</w:t>
      </w:r>
      <w:r w:rsidR="0017297C" w:rsidRPr="001B5B71">
        <w:noBreakHyphen/>
      </w:r>
      <w:r w:rsidR="00A02826" w:rsidRPr="001B5B71">
        <w:t>1</w:t>
      </w:r>
      <w:r w:rsidRPr="001B5B71">
        <w:t xml:space="preserve"> applies in relation to cherries that are sold on or after 1 April 2025, whether the cherries are harvested before, on or after that day.</w:t>
      </w:r>
    </w:p>
    <w:p w14:paraId="033C1F98" w14:textId="77777777" w:rsidR="00285DA1" w:rsidRPr="001B5B71" w:rsidRDefault="00B779FF" w:rsidP="00285DA1">
      <w:pPr>
        <w:pStyle w:val="ActHead3"/>
        <w:pageBreakBefore/>
      </w:pPr>
      <w:bookmarkStart w:id="318" w:name="_Toc177037776"/>
      <w:r w:rsidRPr="00217AA3">
        <w:rPr>
          <w:rStyle w:val="CharDivNo"/>
        </w:rPr>
        <w:t>Division 4</w:t>
      </w:r>
      <w:r w:rsidR="00285DA1" w:rsidRPr="00217AA3">
        <w:rPr>
          <w:rStyle w:val="CharDivNo"/>
        </w:rPr>
        <w:t>2</w:t>
      </w:r>
      <w:r w:rsidR="00285DA1" w:rsidRPr="001B5B71">
        <w:t>—</w:t>
      </w:r>
      <w:r w:rsidR="00285DA1" w:rsidRPr="00217AA3">
        <w:rPr>
          <w:rStyle w:val="CharDivText"/>
        </w:rPr>
        <w:t>Chestnuts</w:t>
      </w:r>
      <w:bookmarkEnd w:id="318"/>
    </w:p>
    <w:p w14:paraId="3494B108" w14:textId="77777777" w:rsidR="00285DA1" w:rsidRPr="001B5B71" w:rsidRDefault="00285DA1" w:rsidP="00285DA1">
      <w:pPr>
        <w:pStyle w:val="ActHead5"/>
      </w:pPr>
      <w:bookmarkStart w:id="319" w:name="_Toc177037777"/>
      <w:r w:rsidRPr="00217AA3">
        <w:rPr>
          <w:rStyle w:val="CharSectno"/>
        </w:rPr>
        <w:t>42</w:t>
      </w:r>
      <w:r w:rsidR="0017297C" w:rsidRPr="00217AA3">
        <w:rPr>
          <w:rStyle w:val="CharSectno"/>
        </w:rPr>
        <w:noBreakHyphen/>
      </w:r>
      <w:r w:rsidRPr="00217AA3">
        <w:rPr>
          <w:rStyle w:val="CharSectno"/>
        </w:rPr>
        <w:t>1</w:t>
      </w:r>
      <w:r w:rsidRPr="001B5B71">
        <w:t xml:space="preserve">  Imposition of chestnut levy</w:t>
      </w:r>
      <w:bookmarkEnd w:id="319"/>
    </w:p>
    <w:p w14:paraId="47585D32" w14:textId="77777777" w:rsidR="00285DA1" w:rsidRPr="001B5B71" w:rsidRDefault="00285DA1" w:rsidP="00285DA1">
      <w:pPr>
        <w:pStyle w:val="subsection"/>
      </w:pPr>
      <w:r w:rsidRPr="001B5B71">
        <w:tab/>
        <w:t>(1)</w:t>
      </w:r>
      <w:r w:rsidRPr="001B5B71">
        <w:tab/>
        <w:t>Levy is imposed on chestnuts that are harvested in Australia and are:</w:t>
      </w:r>
    </w:p>
    <w:p w14:paraId="23FC171D" w14:textId="77777777" w:rsidR="00285DA1" w:rsidRPr="001B5B71" w:rsidRDefault="00285DA1" w:rsidP="00285DA1">
      <w:pPr>
        <w:pStyle w:val="paragraph"/>
      </w:pPr>
      <w:r w:rsidRPr="001B5B71">
        <w:tab/>
        <w:t>(a)</w:t>
      </w:r>
      <w:r w:rsidRPr="001B5B71">
        <w:tab/>
        <w:t>sold by the person who owns the chestnuts immediately after they are harvested; or</w:t>
      </w:r>
    </w:p>
    <w:p w14:paraId="190F861C" w14:textId="77777777" w:rsidR="00285DA1" w:rsidRPr="001B5B71" w:rsidRDefault="00285DA1" w:rsidP="00285DA1">
      <w:pPr>
        <w:pStyle w:val="paragraph"/>
      </w:pPr>
      <w:r w:rsidRPr="001B5B71">
        <w:tab/>
        <w:t>(b)</w:t>
      </w:r>
      <w:r w:rsidRPr="001B5B71">
        <w:tab/>
        <w:t>processed by or for the person who owns the chestnuts immediately after they are harvested.</w:t>
      </w:r>
    </w:p>
    <w:p w14:paraId="03989A18" w14:textId="77777777" w:rsidR="00285DA1" w:rsidRPr="001B5B71" w:rsidRDefault="00285DA1" w:rsidP="00285DA1">
      <w:pPr>
        <w:pStyle w:val="subsection"/>
      </w:pPr>
      <w:r w:rsidRPr="001B5B71">
        <w:tab/>
        <w:t>(2)</w:t>
      </w:r>
      <w:r w:rsidRPr="001B5B71">
        <w:tab/>
      </w:r>
      <w:r w:rsidRPr="001B5B71">
        <w:rPr>
          <w:b/>
          <w:i/>
        </w:rPr>
        <w:t xml:space="preserve">Chestnut </w:t>
      </w:r>
      <w:r w:rsidRPr="001B5B71">
        <w:t xml:space="preserve">means a nut of the genus </w:t>
      </w:r>
      <w:r w:rsidRPr="001B5B71">
        <w:rPr>
          <w:i/>
        </w:rPr>
        <w:t>Castanea</w:t>
      </w:r>
      <w:r w:rsidRPr="001B5B71">
        <w:t>.</w:t>
      </w:r>
    </w:p>
    <w:p w14:paraId="105C4DDC" w14:textId="77777777" w:rsidR="00285DA1" w:rsidRPr="001B5B71" w:rsidRDefault="00285DA1" w:rsidP="00285DA1">
      <w:pPr>
        <w:pStyle w:val="ActHead5"/>
      </w:pPr>
      <w:bookmarkStart w:id="320" w:name="_Toc177037778"/>
      <w:r w:rsidRPr="00217AA3">
        <w:rPr>
          <w:rStyle w:val="CharSectno"/>
        </w:rPr>
        <w:t>42</w:t>
      </w:r>
      <w:r w:rsidR="0017297C" w:rsidRPr="00217AA3">
        <w:rPr>
          <w:rStyle w:val="CharSectno"/>
        </w:rPr>
        <w:noBreakHyphen/>
      </w:r>
      <w:r w:rsidRPr="00217AA3">
        <w:rPr>
          <w:rStyle w:val="CharSectno"/>
        </w:rPr>
        <w:t>2</w:t>
      </w:r>
      <w:r w:rsidRPr="001B5B71">
        <w:t xml:space="preserve">  Exemptions from the levy</w:t>
      </w:r>
      <w:bookmarkEnd w:id="320"/>
    </w:p>
    <w:p w14:paraId="40239ACF" w14:textId="77777777" w:rsidR="005514BD" w:rsidRPr="001B5B71" w:rsidRDefault="005514BD" w:rsidP="005514BD">
      <w:pPr>
        <w:pStyle w:val="SubsectionHead"/>
      </w:pPr>
      <w:r w:rsidRPr="001B5B71">
        <w:t>Chestnuts sold or processed after export</w:t>
      </w:r>
    </w:p>
    <w:p w14:paraId="30F6BF48" w14:textId="77777777" w:rsidR="005514BD" w:rsidRPr="001B5B71" w:rsidRDefault="005514BD" w:rsidP="005514BD">
      <w:pPr>
        <w:pStyle w:val="subsection"/>
      </w:pPr>
      <w:r w:rsidRPr="001B5B71">
        <w:tab/>
        <w:t>(1)</w:t>
      </w:r>
      <w:r w:rsidRPr="001B5B71">
        <w:tab/>
        <w:t xml:space="preserve">Levy is not imposed on </w:t>
      </w:r>
      <w:r w:rsidR="0040621A" w:rsidRPr="001B5B71">
        <w:t>chestnuts</w:t>
      </w:r>
      <w:r w:rsidRPr="001B5B71">
        <w:t xml:space="preserve"> that are sold or processed after being exported from Australia.</w:t>
      </w:r>
    </w:p>
    <w:p w14:paraId="0514FCF5" w14:textId="77777777" w:rsidR="005514BD" w:rsidRPr="001B5B71" w:rsidRDefault="005514BD" w:rsidP="005514BD">
      <w:pPr>
        <w:pStyle w:val="SubsectionHead"/>
      </w:pPr>
      <w:r w:rsidRPr="001B5B71">
        <w:t>Threshold exemption</w:t>
      </w:r>
    </w:p>
    <w:p w14:paraId="113907A4" w14:textId="77777777" w:rsidR="00285DA1" w:rsidRPr="001B5B71" w:rsidRDefault="00285DA1" w:rsidP="00285DA1">
      <w:pPr>
        <w:pStyle w:val="subsection"/>
      </w:pPr>
      <w:r w:rsidRPr="001B5B71">
        <w:tab/>
      </w:r>
      <w:r w:rsidR="005514BD" w:rsidRPr="001B5B71">
        <w:t>(2)</w:t>
      </w:r>
      <w:r w:rsidRPr="001B5B71">
        <w:tab/>
        <w:t>Levy is not imposed on chestnuts if:</w:t>
      </w:r>
    </w:p>
    <w:p w14:paraId="53E6E0BD" w14:textId="77777777" w:rsidR="00285DA1" w:rsidRPr="001B5B71" w:rsidRDefault="00285DA1" w:rsidP="00285DA1">
      <w:pPr>
        <w:pStyle w:val="paragraph"/>
      </w:pPr>
      <w:r w:rsidRPr="001B5B71">
        <w:tab/>
        <w:t>(a)</w:t>
      </w:r>
      <w:r w:rsidRPr="001B5B71">
        <w:tab/>
        <w:t>the chestnuts are sold by a person by retail sale in a financial year; and</w:t>
      </w:r>
    </w:p>
    <w:p w14:paraId="5B489B69" w14:textId="77777777" w:rsidR="00285DA1" w:rsidRPr="001B5B71" w:rsidRDefault="00285DA1" w:rsidP="00285DA1">
      <w:pPr>
        <w:pStyle w:val="paragraph"/>
      </w:pPr>
      <w:r w:rsidRPr="001B5B71">
        <w:tab/>
        <w:t>(b)</w:t>
      </w:r>
      <w:r w:rsidRPr="001B5B71">
        <w:tab/>
        <w:t xml:space="preserve">the total quantity of chestnuts sold by the person by retail sale in that year is 500 </w:t>
      </w:r>
      <w:r w:rsidR="005E7278" w:rsidRPr="001B5B71">
        <w:t>kilograms</w:t>
      </w:r>
      <w:r w:rsidRPr="001B5B71">
        <w:t xml:space="preserve"> or less.</w:t>
      </w:r>
    </w:p>
    <w:p w14:paraId="0B7EE271" w14:textId="77777777" w:rsidR="0040621A" w:rsidRPr="001B5B71" w:rsidRDefault="0040621A" w:rsidP="0040621A">
      <w:pPr>
        <w:pStyle w:val="subsection"/>
      </w:pPr>
      <w:r w:rsidRPr="001B5B71">
        <w:tab/>
        <w:t>(3)</w:t>
      </w:r>
      <w:r w:rsidRPr="001B5B71">
        <w:tab/>
        <w:t>Subclause (2) does not apply to chestnuts covered by subclause (1).</w:t>
      </w:r>
    </w:p>
    <w:p w14:paraId="1DC1AD9E" w14:textId="77777777" w:rsidR="00285DA1" w:rsidRPr="001B5B71" w:rsidRDefault="00285DA1" w:rsidP="00285DA1">
      <w:pPr>
        <w:pStyle w:val="ActHead5"/>
      </w:pPr>
      <w:bookmarkStart w:id="321" w:name="_Toc177037779"/>
      <w:r w:rsidRPr="00217AA3">
        <w:rPr>
          <w:rStyle w:val="CharSectno"/>
        </w:rPr>
        <w:t>42</w:t>
      </w:r>
      <w:r w:rsidR="0017297C" w:rsidRPr="00217AA3">
        <w:rPr>
          <w:rStyle w:val="CharSectno"/>
        </w:rPr>
        <w:noBreakHyphen/>
      </w:r>
      <w:r w:rsidRPr="00217AA3">
        <w:rPr>
          <w:rStyle w:val="CharSectno"/>
        </w:rPr>
        <w:t>3</w:t>
      </w:r>
      <w:r w:rsidRPr="001B5B71">
        <w:t xml:space="preserve">  Rate of the levy</w:t>
      </w:r>
      <w:bookmarkEnd w:id="321"/>
    </w:p>
    <w:p w14:paraId="2A2E5274" w14:textId="77777777" w:rsidR="00285DA1" w:rsidRPr="001B5B71" w:rsidRDefault="00285DA1" w:rsidP="00285DA1">
      <w:pPr>
        <w:pStyle w:val="subsection"/>
      </w:pPr>
      <w:r w:rsidRPr="001B5B71">
        <w:tab/>
      </w:r>
      <w:r w:rsidRPr="001B5B71">
        <w:tab/>
        <w:t>The rate of the levy on chestnuts is worked out using this table.</w:t>
      </w:r>
    </w:p>
    <w:p w14:paraId="4E1DEDA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3B21F7C" w14:textId="77777777" w:rsidTr="00CF1D94">
        <w:trPr>
          <w:tblHeader/>
        </w:trPr>
        <w:tc>
          <w:tcPr>
            <w:tcW w:w="8313" w:type="dxa"/>
            <w:gridSpan w:val="2"/>
            <w:tcBorders>
              <w:top w:val="single" w:sz="12" w:space="0" w:color="auto"/>
              <w:bottom w:val="single" w:sz="6" w:space="0" w:color="auto"/>
            </w:tcBorders>
            <w:shd w:val="clear" w:color="auto" w:fill="auto"/>
          </w:tcPr>
          <w:p w14:paraId="6D3209E2" w14:textId="77777777" w:rsidR="00285DA1" w:rsidRPr="001B5B71" w:rsidRDefault="00285DA1" w:rsidP="00CF1D94">
            <w:pPr>
              <w:pStyle w:val="TableHeading"/>
            </w:pPr>
            <w:r w:rsidRPr="001B5B71">
              <w:t>Chestnut levy</w:t>
            </w:r>
          </w:p>
        </w:tc>
      </w:tr>
      <w:tr w:rsidR="001B5B71" w:rsidRPr="001B5B71" w14:paraId="1D52E1C9" w14:textId="77777777" w:rsidTr="00CF1D94">
        <w:trPr>
          <w:tblHeader/>
        </w:trPr>
        <w:tc>
          <w:tcPr>
            <w:tcW w:w="714" w:type="dxa"/>
            <w:tcBorders>
              <w:top w:val="single" w:sz="6" w:space="0" w:color="auto"/>
              <w:bottom w:val="single" w:sz="12" w:space="0" w:color="auto"/>
            </w:tcBorders>
            <w:shd w:val="clear" w:color="auto" w:fill="auto"/>
          </w:tcPr>
          <w:p w14:paraId="536E9F9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5EDC2B1" w14:textId="77777777" w:rsidR="00285DA1" w:rsidRPr="001B5B71" w:rsidRDefault="00285DA1" w:rsidP="00CF1D94">
            <w:pPr>
              <w:pStyle w:val="TableHeading"/>
            </w:pPr>
            <w:r w:rsidRPr="001B5B71">
              <w:t>Rate of levy</w:t>
            </w:r>
          </w:p>
        </w:tc>
      </w:tr>
      <w:tr w:rsidR="001B5B71" w:rsidRPr="001B5B71" w14:paraId="062B1ED1" w14:textId="77777777" w:rsidTr="00CF1D94">
        <w:tc>
          <w:tcPr>
            <w:tcW w:w="714" w:type="dxa"/>
            <w:tcBorders>
              <w:bottom w:val="single" w:sz="12" w:space="0" w:color="auto"/>
            </w:tcBorders>
            <w:shd w:val="clear" w:color="auto" w:fill="auto"/>
          </w:tcPr>
          <w:p w14:paraId="0FAC9B90"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6BD897FC" w14:textId="77777777" w:rsidR="00285DA1" w:rsidRPr="001B5B71" w:rsidRDefault="00285DA1" w:rsidP="00CF1D94">
            <w:pPr>
              <w:pStyle w:val="Tabletext"/>
            </w:pPr>
            <w:r w:rsidRPr="001B5B71">
              <w:t>The sum of the following components:</w:t>
            </w:r>
          </w:p>
          <w:p w14:paraId="6F4B92FC" w14:textId="77777777" w:rsidR="00285DA1" w:rsidRPr="001B5B71" w:rsidRDefault="00285DA1" w:rsidP="00CF1D94">
            <w:pPr>
              <w:pStyle w:val="Tablea"/>
            </w:pPr>
            <w:r w:rsidRPr="001B5B71">
              <w:t>(a) $50 per tonne of the chestnuts (the marketing component);</w:t>
            </w:r>
          </w:p>
          <w:p w14:paraId="4152B1E0" w14:textId="77777777" w:rsidR="00285DA1" w:rsidRPr="001B5B71" w:rsidRDefault="00285DA1" w:rsidP="00CF1D94">
            <w:pPr>
              <w:pStyle w:val="Tablea"/>
            </w:pPr>
            <w:r w:rsidRPr="001B5B71">
              <w:t>(b) $45 per tonne of the chestnuts (the research and development component);</w:t>
            </w:r>
          </w:p>
          <w:p w14:paraId="1C7EC09C" w14:textId="77777777" w:rsidR="00285DA1" w:rsidRPr="001B5B71" w:rsidRDefault="00285DA1" w:rsidP="00CF1D94">
            <w:pPr>
              <w:pStyle w:val="Tablea"/>
            </w:pPr>
            <w:r w:rsidRPr="001B5B71">
              <w:t>(c) $5 per tonne of the chestnuts (the biosecurity activity component);</w:t>
            </w:r>
          </w:p>
          <w:p w14:paraId="45AFD92B" w14:textId="77777777" w:rsidR="00285DA1" w:rsidRPr="001B5B71" w:rsidRDefault="00285DA1" w:rsidP="00CF1D94">
            <w:pPr>
              <w:pStyle w:val="Tablea"/>
            </w:pPr>
            <w:r w:rsidRPr="001B5B71">
              <w:t>(d) $10 per tonne of the chestnuts (the biosecurity response component)</w:t>
            </w:r>
          </w:p>
        </w:tc>
      </w:tr>
    </w:tbl>
    <w:p w14:paraId="3F49E362" w14:textId="77777777" w:rsidR="00285DA1" w:rsidRPr="001B5B71" w:rsidRDefault="00285DA1" w:rsidP="00285DA1">
      <w:pPr>
        <w:pStyle w:val="ActHead5"/>
      </w:pPr>
      <w:bookmarkStart w:id="322" w:name="_Toc177037780"/>
      <w:r w:rsidRPr="00217AA3">
        <w:rPr>
          <w:rStyle w:val="CharSectno"/>
        </w:rPr>
        <w:t>42</w:t>
      </w:r>
      <w:r w:rsidR="0017297C" w:rsidRPr="00217AA3">
        <w:rPr>
          <w:rStyle w:val="CharSectno"/>
        </w:rPr>
        <w:noBreakHyphen/>
      </w:r>
      <w:r w:rsidRPr="00217AA3">
        <w:rPr>
          <w:rStyle w:val="CharSectno"/>
        </w:rPr>
        <w:t>4</w:t>
      </w:r>
      <w:r w:rsidRPr="001B5B71">
        <w:t xml:space="preserve">  Levy payer</w:t>
      </w:r>
      <w:bookmarkEnd w:id="322"/>
    </w:p>
    <w:p w14:paraId="10A50DEE" w14:textId="77777777" w:rsidR="00285DA1" w:rsidRPr="001B5B71" w:rsidRDefault="00285DA1" w:rsidP="00285DA1">
      <w:pPr>
        <w:pStyle w:val="subsection"/>
      </w:pPr>
      <w:r w:rsidRPr="001B5B71">
        <w:tab/>
      </w:r>
      <w:r w:rsidRPr="001B5B71">
        <w:tab/>
        <w:t>The levy on chestnuts is payable by the person who owns the chestnuts immediately after they are harvested.</w:t>
      </w:r>
    </w:p>
    <w:p w14:paraId="27142972" w14:textId="77777777" w:rsidR="00285DA1" w:rsidRPr="001B5B71" w:rsidRDefault="00285DA1" w:rsidP="00285DA1">
      <w:pPr>
        <w:pStyle w:val="ActHead5"/>
      </w:pPr>
      <w:bookmarkStart w:id="323" w:name="_Toc177037781"/>
      <w:r w:rsidRPr="00217AA3">
        <w:rPr>
          <w:rStyle w:val="CharSectno"/>
        </w:rPr>
        <w:t>42</w:t>
      </w:r>
      <w:r w:rsidR="0017297C" w:rsidRPr="00217AA3">
        <w:rPr>
          <w:rStyle w:val="CharSectno"/>
        </w:rPr>
        <w:noBreakHyphen/>
      </w:r>
      <w:r w:rsidRPr="00217AA3">
        <w:rPr>
          <w:rStyle w:val="CharSectno"/>
        </w:rPr>
        <w:t>5</w:t>
      </w:r>
      <w:r w:rsidRPr="001B5B71">
        <w:t xml:space="preserve">  Application provision</w:t>
      </w:r>
      <w:bookmarkEnd w:id="323"/>
    </w:p>
    <w:p w14:paraId="4B86C6EA" w14:textId="77777777" w:rsidR="00285DA1" w:rsidRPr="001B5B71" w:rsidRDefault="00285DA1" w:rsidP="00285DA1">
      <w:pPr>
        <w:pStyle w:val="subsection"/>
      </w:pPr>
      <w:r w:rsidRPr="001B5B71">
        <w:tab/>
      </w:r>
      <w:r w:rsidRPr="001B5B71">
        <w:tab/>
      </w:r>
      <w:r w:rsidR="00B779FF" w:rsidRPr="001B5B71">
        <w:t>Clause 4</w:t>
      </w:r>
      <w:r w:rsidR="00A02826" w:rsidRPr="001B5B71">
        <w:t>2</w:t>
      </w:r>
      <w:r w:rsidR="0017297C" w:rsidRPr="001B5B71">
        <w:noBreakHyphen/>
      </w:r>
      <w:r w:rsidR="00A02826" w:rsidRPr="001B5B71">
        <w:t>1</w:t>
      </w:r>
      <w:r w:rsidRPr="001B5B71">
        <w:t xml:space="preserve"> applies in relation to chestnuts that are sold or processed on or after 1 July 2025, whether the chestnuts are harvested before, on or after that day.</w:t>
      </w:r>
    </w:p>
    <w:p w14:paraId="0C89EA4F" w14:textId="77777777" w:rsidR="00285DA1" w:rsidRPr="001B5B71" w:rsidRDefault="00B779FF" w:rsidP="00285DA1">
      <w:pPr>
        <w:pStyle w:val="ActHead3"/>
        <w:pageBreakBefore/>
      </w:pPr>
      <w:bookmarkStart w:id="324" w:name="_Toc177037782"/>
      <w:bookmarkStart w:id="325" w:name="_Hlk120779512"/>
      <w:r w:rsidRPr="00217AA3">
        <w:rPr>
          <w:rStyle w:val="CharDivNo"/>
        </w:rPr>
        <w:t>Division 4</w:t>
      </w:r>
      <w:r w:rsidR="00285DA1" w:rsidRPr="00217AA3">
        <w:rPr>
          <w:rStyle w:val="CharDivNo"/>
        </w:rPr>
        <w:t>3</w:t>
      </w:r>
      <w:r w:rsidR="00285DA1" w:rsidRPr="001B5B71">
        <w:t>—</w:t>
      </w:r>
      <w:r w:rsidR="00285DA1" w:rsidRPr="00217AA3">
        <w:rPr>
          <w:rStyle w:val="CharDivText"/>
        </w:rPr>
        <w:t>Citrus</w:t>
      </w:r>
      <w:bookmarkEnd w:id="324"/>
    </w:p>
    <w:p w14:paraId="21EE9060" w14:textId="77777777" w:rsidR="00285DA1" w:rsidRPr="001B5B71" w:rsidRDefault="00285DA1" w:rsidP="00285DA1">
      <w:pPr>
        <w:pStyle w:val="ActHead5"/>
      </w:pPr>
      <w:bookmarkStart w:id="326" w:name="_Toc177037783"/>
      <w:r w:rsidRPr="00217AA3">
        <w:rPr>
          <w:rStyle w:val="CharSectno"/>
        </w:rPr>
        <w:t>43</w:t>
      </w:r>
      <w:r w:rsidR="0017297C" w:rsidRPr="00217AA3">
        <w:rPr>
          <w:rStyle w:val="CharSectno"/>
        </w:rPr>
        <w:noBreakHyphen/>
      </w:r>
      <w:r w:rsidRPr="00217AA3">
        <w:rPr>
          <w:rStyle w:val="CharSectno"/>
        </w:rPr>
        <w:t>1</w:t>
      </w:r>
      <w:r w:rsidRPr="001B5B71">
        <w:t xml:space="preserve">  Imposition of citrus levy</w:t>
      </w:r>
      <w:bookmarkEnd w:id="326"/>
    </w:p>
    <w:p w14:paraId="582564C7" w14:textId="77777777" w:rsidR="00285DA1" w:rsidRPr="001B5B71" w:rsidRDefault="00285DA1" w:rsidP="00285DA1">
      <w:pPr>
        <w:pStyle w:val="subsection"/>
      </w:pPr>
      <w:r w:rsidRPr="001B5B71">
        <w:tab/>
        <w:t>(1)</w:t>
      </w:r>
      <w:r w:rsidRPr="001B5B71">
        <w:tab/>
        <w:t>Levy is imposed on citrus that is harvested in Australia and is:</w:t>
      </w:r>
    </w:p>
    <w:p w14:paraId="2D97FF16" w14:textId="77777777" w:rsidR="00285DA1" w:rsidRPr="001B5B71" w:rsidRDefault="00285DA1" w:rsidP="00285DA1">
      <w:pPr>
        <w:pStyle w:val="paragraph"/>
      </w:pPr>
      <w:r w:rsidRPr="001B5B71">
        <w:tab/>
        <w:t>(a)</w:t>
      </w:r>
      <w:r w:rsidRPr="001B5B71">
        <w:tab/>
        <w:t>sold by the person who owns the citrus immediately after it is harvested; or</w:t>
      </w:r>
    </w:p>
    <w:p w14:paraId="3B21ABD6" w14:textId="77777777" w:rsidR="00285DA1" w:rsidRPr="001B5B71" w:rsidRDefault="00285DA1" w:rsidP="00285DA1">
      <w:pPr>
        <w:pStyle w:val="paragraph"/>
      </w:pPr>
      <w:r w:rsidRPr="001B5B71">
        <w:tab/>
        <w:t>(b)</w:t>
      </w:r>
      <w:r w:rsidRPr="001B5B71">
        <w:tab/>
        <w:t>processed by or for the person who owns the citrus immediately after it is harvested.</w:t>
      </w:r>
    </w:p>
    <w:p w14:paraId="15C9F71A" w14:textId="77777777" w:rsidR="00285DA1" w:rsidRPr="001B5B71" w:rsidRDefault="00285DA1" w:rsidP="00285DA1">
      <w:pPr>
        <w:pStyle w:val="subsection"/>
      </w:pPr>
      <w:r w:rsidRPr="001B5B71">
        <w:tab/>
        <w:t>(2)</w:t>
      </w:r>
      <w:r w:rsidRPr="001B5B71">
        <w:tab/>
      </w:r>
      <w:r w:rsidRPr="001B5B71">
        <w:rPr>
          <w:b/>
          <w:i/>
        </w:rPr>
        <w:t xml:space="preserve">Citrus </w:t>
      </w:r>
      <w:r w:rsidRPr="001B5B71">
        <w:t>means a fruit of:</w:t>
      </w:r>
    </w:p>
    <w:p w14:paraId="0019696E" w14:textId="77777777" w:rsidR="00285DA1" w:rsidRPr="001B5B71" w:rsidRDefault="00285DA1" w:rsidP="00285DA1">
      <w:pPr>
        <w:pStyle w:val="paragraph"/>
      </w:pPr>
      <w:r w:rsidRPr="001B5B71">
        <w:tab/>
        <w:t>(a)</w:t>
      </w:r>
      <w:r w:rsidRPr="001B5B71">
        <w:tab/>
        <w:t xml:space="preserve">any species of the genus </w:t>
      </w:r>
      <w:r w:rsidRPr="001B5B71">
        <w:rPr>
          <w:i/>
        </w:rPr>
        <w:t xml:space="preserve">Citrus </w:t>
      </w:r>
      <w:r w:rsidRPr="001B5B71">
        <w:t xml:space="preserve">or the genus </w:t>
      </w:r>
      <w:r w:rsidRPr="001B5B71">
        <w:rPr>
          <w:i/>
        </w:rPr>
        <w:t>Fortunella</w:t>
      </w:r>
      <w:r w:rsidRPr="001B5B71">
        <w:t>;</w:t>
      </w:r>
      <w:r w:rsidRPr="001B5B71">
        <w:rPr>
          <w:i/>
        </w:rPr>
        <w:t xml:space="preserve"> </w:t>
      </w:r>
      <w:r w:rsidRPr="001B5B71">
        <w:t>or</w:t>
      </w:r>
    </w:p>
    <w:p w14:paraId="69EE514A" w14:textId="77777777" w:rsidR="00285DA1" w:rsidRPr="001B5B71" w:rsidRDefault="00285DA1" w:rsidP="00285DA1">
      <w:pPr>
        <w:pStyle w:val="paragraph"/>
      </w:pPr>
      <w:r w:rsidRPr="001B5B71">
        <w:tab/>
        <w:t>(b)</w:t>
      </w:r>
      <w:r w:rsidRPr="001B5B71">
        <w:tab/>
        <w:t>any hybrid between, or within, either of those genera;</w:t>
      </w:r>
    </w:p>
    <w:p w14:paraId="76B163CA" w14:textId="77777777" w:rsidR="00285DA1" w:rsidRPr="001B5B71" w:rsidRDefault="00285DA1" w:rsidP="00285DA1">
      <w:pPr>
        <w:pStyle w:val="subsection2"/>
      </w:pPr>
      <w:r w:rsidRPr="001B5B71">
        <w:t>including the fruit of plants commonly known as calomindin, citrons, cumquats, grapefruit, lemons, limes, mandarins, oranges, pummellos (pomelos), sevilles, tangelos, tangerines and tangors.</w:t>
      </w:r>
    </w:p>
    <w:p w14:paraId="0E4E370B" w14:textId="77777777" w:rsidR="00285DA1" w:rsidRPr="001B5B71" w:rsidRDefault="00285DA1" w:rsidP="00285DA1">
      <w:pPr>
        <w:pStyle w:val="ActHead5"/>
      </w:pPr>
      <w:bookmarkStart w:id="327" w:name="_Toc177037784"/>
      <w:r w:rsidRPr="00217AA3">
        <w:rPr>
          <w:rStyle w:val="CharSectno"/>
        </w:rPr>
        <w:t>43</w:t>
      </w:r>
      <w:r w:rsidR="0017297C" w:rsidRPr="00217AA3">
        <w:rPr>
          <w:rStyle w:val="CharSectno"/>
        </w:rPr>
        <w:noBreakHyphen/>
      </w:r>
      <w:r w:rsidRPr="00217AA3">
        <w:rPr>
          <w:rStyle w:val="CharSectno"/>
        </w:rPr>
        <w:t>2</w:t>
      </w:r>
      <w:r w:rsidRPr="001B5B71">
        <w:t xml:space="preserve">  Exemptions from the levy</w:t>
      </w:r>
      <w:bookmarkEnd w:id="327"/>
    </w:p>
    <w:p w14:paraId="69A261CF" w14:textId="77777777" w:rsidR="00285DA1" w:rsidRPr="001B5B71" w:rsidRDefault="00285DA1" w:rsidP="00285DA1">
      <w:pPr>
        <w:pStyle w:val="SubsectionHead"/>
      </w:pPr>
      <w:r w:rsidRPr="001B5B71">
        <w:t>Citrus sold for stockfeed</w:t>
      </w:r>
    </w:p>
    <w:p w14:paraId="158F209D" w14:textId="77777777" w:rsidR="00285DA1" w:rsidRPr="001B5B71" w:rsidRDefault="00285DA1" w:rsidP="00285DA1">
      <w:pPr>
        <w:pStyle w:val="subsection"/>
      </w:pPr>
      <w:r w:rsidRPr="001B5B71">
        <w:tab/>
        <w:t>(1)</w:t>
      </w:r>
      <w:r w:rsidRPr="001B5B71">
        <w:tab/>
        <w:t>Levy is not imposed on citrus that is sold for stockfeed.</w:t>
      </w:r>
    </w:p>
    <w:p w14:paraId="2EE2D56B" w14:textId="77777777" w:rsidR="00615B14" w:rsidRPr="001B5B71" w:rsidRDefault="00E13B5B" w:rsidP="00615B14">
      <w:pPr>
        <w:pStyle w:val="SubsectionHead"/>
      </w:pPr>
      <w:bookmarkStart w:id="328" w:name="_Hlk137020936"/>
      <w:r w:rsidRPr="001B5B71">
        <w:t>Citrus</w:t>
      </w:r>
      <w:r w:rsidR="00615B14" w:rsidRPr="001B5B71">
        <w:t xml:space="preserve"> sold or processed after export</w:t>
      </w:r>
    </w:p>
    <w:p w14:paraId="4F222E0E" w14:textId="77777777" w:rsidR="00615B14" w:rsidRPr="001B5B71" w:rsidRDefault="00615B14" w:rsidP="00615B14">
      <w:pPr>
        <w:pStyle w:val="subsection"/>
      </w:pPr>
      <w:r w:rsidRPr="001B5B71">
        <w:tab/>
        <w:t>(2)</w:t>
      </w:r>
      <w:r w:rsidRPr="001B5B71">
        <w:tab/>
        <w:t xml:space="preserve">Levy is not imposed on </w:t>
      </w:r>
      <w:r w:rsidR="00E13B5B" w:rsidRPr="001B5B71">
        <w:t>citrus</w:t>
      </w:r>
      <w:r w:rsidRPr="001B5B71">
        <w:t xml:space="preserve"> that </w:t>
      </w:r>
      <w:r w:rsidR="00E13B5B" w:rsidRPr="001B5B71">
        <w:t>is</w:t>
      </w:r>
      <w:r w:rsidRPr="001B5B71">
        <w:t xml:space="preserve"> sold or processed after being exported from Australia.</w:t>
      </w:r>
    </w:p>
    <w:p w14:paraId="6D4DB429" w14:textId="77777777" w:rsidR="00285DA1" w:rsidRPr="001B5B71" w:rsidRDefault="00285DA1" w:rsidP="00285DA1">
      <w:pPr>
        <w:pStyle w:val="SubsectionHead"/>
      </w:pPr>
      <w:r w:rsidRPr="001B5B71">
        <w:t>Threshold exemption</w:t>
      </w:r>
    </w:p>
    <w:p w14:paraId="59058A5F" w14:textId="77777777" w:rsidR="00285DA1" w:rsidRPr="001B5B71" w:rsidRDefault="00285DA1" w:rsidP="00285DA1">
      <w:pPr>
        <w:pStyle w:val="subsection"/>
      </w:pPr>
      <w:r w:rsidRPr="001B5B71">
        <w:tab/>
        <w:t>(</w:t>
      </w:r>
      <w:r w:rsidR="00615B14" w:rsidRPr="001B5B71">
        <w:t>3</w:t>
      </w:r>
      <w:r w:rsidRPr="001B5B71">
        <w:t>)</w:t>
      </w:r>
      <w:r w:rsidRPr="001B5B71">
        <w:tab/>
        <w:t>Levy is not imposed on citrus that is sold by retail sale in a calendar year by, or that is processed in a calendar year by or for, the person who owns the citrus immediately after it is harvested if the sum of the following is 500 units or less:</w:t>
      </w:r>
    </w:p>
    <w:p w14:paraId="449A338E" w14:textId="77777777" w:rsidR="00285DA1" w:rsidRPr="001B5B71" w:rsidRDefault="00285DA1" w:rsidP="00285DA1">
      <w:pPr>
        <w:pStyle w:val="paragraph"/>
      </w:pPr>
      <w:r w:rsidRPr="001B5B71">
        <w:tab/>
        <w:t>(a)</w:t>
      </w:r>
      <w:r w:rsidRPr="001B5B71">
        <w:tab/>
        <w:t>the total quantity of citrus so sold by that person in that year;</w:t>
      </w:r>
    </w:p>
    <w:p w14:paraId="6AB8AEA4" w14:textId="77777777" w:rsidR="00285DA1" w:rsidRPr="001B5B71" w:rsidRDefault="00285DA1" w:rsidP="00285DA1">
      <w:pPr>
        <w:pStyle w:val="paragraph"/>
      </w:pPr>
      <w:r w:rsidRPr="001B5B71">
        <w:tab/>
        <w:t>(b)</w:t>
      </w:r>
      <w:r w:rsidRPr="001B5B71">
        <w:tab/>
        <w:t>the total quantity of citrus processed by or for that person in that year.</w:t>
      </w:r>
    </w:p>
    <w:p w14:paraId="4A10C489" w14:textId="77777777" w:rsidR="00123967" w:rsidRPr="001B5B71" w:rsidRDefault="00123967" w:rsidP="00123967">
      <w:pPr>
        <w:pStyle w:val="subsection"/>
      </w:pPr>
      <w:r w:rsidRPr="001B5B71">
        <w:tab/>
        <w:t>(4)</w:t>
      </w:r>
      <w:r w:rsidRPr="001B5B71">
        <w:tab/>
        <w:t>Subclause (3) does not apply to citrus covered by subclause (1) or (2).</w:t>
      </w:r>
    </w:p>
    <w:p w14:paraId="00509863" w14:textId="77777777" w:rsidR="00285DA1" w:rsidRPr="001B5B71" w:rsidRDefault="00285DA1" w:rsidP="00285DA1">
      <w:pPr>
        <w:pStyle w:val="subsection"/>
      </w:pPr>
      <w:r w:rsidRPr="001B5B71">
        <w:tab/>
        <w:t>(</w:t>
      </w:r>
      <w:r w:rsidR="00123967" w:rsidRPr="001B5B71">
        <w:t>5</w:t>
      </w:r>
      <w:r w:rsidRPr="001B5B71">
        <w:t>)</w:t>
      </w:r>
      <w:r w:rsidRPr="001B5B71">
        <w:tab/>
        <w:t>For the purposes of subclause (</w:t>
      </w:r>
      <w:r w:rsidR="00E13B5B" w:rsidRPr="001B5B71">
        <w:t>3</w:t>
      </w:r>
      <w:r w:rsidRPr="001B5B71">
        <w:t>):</w:t>
      </w:r>
    </w:p>
    <w:p w14:paraId="2EF2AE8F" w14:textId="77777777" w:rsidR="00285DA1" w:rsidRPr="001B5B71" w:rsidRDefault="00285DA1" w:rsidP="00285DA1">
      <w:pPr>
        <w:pStyle w:val="paragraph"/>
      </w:pPr>
      <w:r w:rsidRPr="001B5B71">
        <w:tab/>
        <w:t>(a)</w:t>
      </w:r>
      <w:r w:rsidRPr="001B5B71">
        <w:tab/>
        <w:t>for citrus packed in citrus boxes—each citrus box is 1 unit; and</w:t>
      </w:r>
    </w:p>
    <w:p w14:paraId="2F1F7E51" w14:textId="77777777" w:rsidR="00285DA1" w:rsidRPr="001B5B71" w:rsidRDefault="00285DA1" w:rsidP="00285DA1">
      <w:pPr>
        <w:pStyle w:val="paragraph"/>
      </w:pPr>
      <w:r w:rsidRPr="001B5B71">
        <w:tab/>
        <w:t>(b)</w:t>
      </w:r>
      <w:r w:rsidRPr="001B5B71">
        <w:tab/>
        <w:t>for all other citrus:</w:t>
      </w:r>
    </w:p>
    <w:p w14:paraId="663DAD89" w14:textId="77777777" w:rsidR="00285DA1" w:rsidRPr="001B5B71" w:rsidRDefault="00285DA1" w:rsidP="00285DA1">
      <w:pPr>
        <w:pStyle w:val="paragraphsub"/>
      </w:pPr>
      <w:r w:rsidRPr="001B5B71">
        <w:tab/>
        <w:t>(i)</w:t>
      </w:r>
      <w:r w:rsidRPr="001B5B71">
        <w:tab/>
        <w:t>if the citrus is not grapefruit—each 20 kilograms of the citrus is 1 unit; or</w:t>
      </w:r>
    </w:p>
    <w:p w14:paraId="67373EE1" w14:textId="77777777" w:rsidR="00285DA1" w:rsidRPr="001B5B71" w:rsidRDefault="00285DA1" w:rsidP="00285DA1">
      <w:pPr>
        <w:pStyle w:val="paragraphsub"/>
      </w:pPr>
      <w:r w:rsidRPr="001B5B71">
        <w:tab/>
        <w:t>(ii)</w:t>
      </w:r>
      <w:r w:rsidRPr="001B5B71">
        <w:tab/>
        <w:t>if the citrus is grapefruit—each 16.67 kilograms of the grapefruit is 1 unit.</w:t>
      </w:r>
    </w:p>
    <w:p w14:paraId="4D741CF9" w14:textId="77777777" w:rsidR="00285DA1" w:rsidRPr="001B5B71" w:rsidRDefault="00285DA1" w:rsidP="00285DA1">
      <w:pPr>
        <w:pStyle w:val="subsection"/>
      </w:pPr>
      <w:r w:rsidRPr="001B5B71">
        <w:rPr>
          <w:b/>
          <w:i/>
        </w:rPr>
        <w:tab/>
      </w:r>
      <w:r w:rsidRPr="001B5B71">
        <w:t>(</w:t>
      </w:r>
      <w:r w:rsidR="00123967" w:rsidRPr="001B5B71">
        <w:t>6</w:t>
      </w:r>
      <w:r w:rsidRPr="001B5B71">
        <w:t>)</w:t>
      </w:r>
      <w:r w:rsidRPr="001B5B71">
        <w:rPr>
          <w:b/>
          <w:i/>
        </w:rPr>
        <w:tab/>
        <w:t>Citrus box</w:t>
      </w:r>
      <w:r w:rsidRPr="001B5B71">
        <w:t xml:space="preserve"> means a container of a kind:</w:t>
      </w:r>
    </w:p>
    <w:p w14:paraId="7A88511F" w14:textId="77777777" w:rsidR="00285DA1" w:rsidRPr="001B5B71" w:rsidRDefault="00285DA1" w:rsidP="00285DA1">
      <w:pPr>
        <w:pStyle w:val="paragraph"/>
      </w:pPr>
      <w:r w:rsidRPr="001B5B71">
        <w:tab/>
        <w:t>(a)</w:t>
      </w:r>
      <w:r w:rsidRPr="001B5B71">
        <w:tab/>
        <w:t>used in the Australian horticultural industry for packing citrus; and</w:t>
      </w:r>
    </w:p>
    <w:p w14:paraId="5A9D1C34" w14:textId="77777777" w:rsidR="00285DA1" w:rsidRPr="001B5B71" w:rsidRDefault="00285DA1" w:rsidP="00285DA1">
      <w:pPr>
        <w:pStyle w:val="paragraph"/>
      </w:pPr>
      <w:r w:rsidRPr="001B5B71">
        <w:tab/>
        <w:t>(b)</w:t>
      </w:r>
      <w:r w:rsidRPr="001B5B71">
        <w:tab/>
        <w:t>known in that industry as a bushel box or 30 litre box.</w:t>
      </w:r>
    </w:p>
    <w:p w14:paraId="584FE02A" w14:textId="77777777" w:rsidR="00285DA1" w:rsidRPr="001B5B71" w:rsidRDefault="00285DA1" w:rsidP="00285DA1">
      <w:pPr>
        <w:pStyle w:val="ActHead5"/>
      </w:pPr>
      <w:bookmarkStart w:id="329" w:name="_Toc177037785"/>
      <w:bookmarkEnd w:id="328"/>
      <w:r w:rsidRPr="00217AA3">
        <w:rPr>
          <w:rStyle w:val="CharSectno"/>
        </w:rPr>
        <w:t>43</w:t>
      </w:r>
      <w:r w:rsidR="0017297C" w:rsidRPr="00217AA3">
        <w:rPr>
          <w:rStyle w:val="CharSectno"/>
        </w:rPr>
        <w:noBreakHyphen/>
      </w:r>
      <w:r w:rsidRPr="00217AA3">
        <w:rPr>
          <w:rStyle w:val="CharSectno"/>
        </w:rPr>
        <w:t>3</w:t>
      </w:r>
      <w:r w:rsidRPr="001B5B71">
        <w:t xml:space="preserve">  Rate of the levy</w:t>
      </w:r>
      <w:bookmarkEnd w:id="329"/>
    </w:p>
    <w:p w14:paraId="0B578CF8" w14:textId="77777777" w:rsidR="00285DA1" w:rsidRPr="001B5B71" w:rsidRDefault="00285DA1" w:rsidP="00285DA1">
      <w:pPr>
        <w:pStyle w:val="SubsectionHead"/>
      </w:pPr>
      <w:r w:rsidRPr="001B5B71">
        <w:t>Oranges</w:t>
      </w:r>
    </w:p>
    <w:p w14:paraId="38C7B42D" w14:textId="77777777" w:rsidR="00285DA1" w:rsidRPr="001B5B71" w:rsidRDefault="00285DA1" w:rsidP="00285DA1">
      <w:pPr>
        <w:pStyle w:val="subsection"/>
      </w:pPr>
      <w:r w:rsidRPr="001B5B71">
        <w:tab/>
        <w:t>(1)</w:t>
      </w:r>
      <w:r w:rsidRPr="001B5B71">
        <w:tab/>
        <w:t>The rate of the levy on oranges is worked out using this table.</w:t>
      </w:r>
    </w:p>
    <w:p w14:paraId="6057F105"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8ED5CDA" w14:textId="77777777" w:rsidTr="00CF1D94">
        <w:trPr>
          <w:tblHeader/>
        </w:trPr>
        <w:tc>
          <w:tcPr>
            <w:tcW w:w="8313" w:type="dxa"/>
            <w:gridSpan w:val="2"/>
            <w:tcBorders>
              <w:top w:val="single" w:sz="12" w:space="0" w:color="auto"/>
              <w:bottom w:val="single" w:sz="6" w:space="0" w:color="auto"/>
            </w:tcBorders>
            <w:shd w:val="clear" w:color="auto" w:fill="auto"/>
          </w:tcPr>
          <w:p w14:paraId="28C64261" w14:textId="77777777" w:rsidR="00285DA1" w:rsidRPr="001B5B71" w:rsidRDefault="00285DA1" w:rsidP="00CF1D94">
            <w:pPr>
              <w:pStyle w:val="TableHeading"/>
            </w:pPr>
            <w:r w:rsidRPr="001B5B71">
              <w:t>Citrus levy—oranges</w:t>
            </w:r>
          </w:p>
        </w:tc>
      </w:tr>
      <w:tr w:rsidR="001B5B71" w:rsidRPr="001B5B71" w14:paraId="211EBC62" w14:textId="77777777" w:rsidTr="00CF1D94">
        <w:trPr>
          <w:tblHeader/>
        </w:trPr>
        <w:tc>
          <w:tcPr>
            <w:tcW w:w="714" w:type="dxa"/>
            <w:tcBorders>
              <w:top w:val="single" w:sz="6" w:space="0" w:color="auto"/>
              <w:bottom w:val="single" w:sz="12" w:space="0" w:color="auto"/>
            </w:tcBorders>
            <w:shd w:val="clear" w:color="auto" w:fill="auto"/>
          </w:tcPr>
          <w:p w14:paraId="250FFA54"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10327E7" w14:textId="77777777" w:rsidR="00285DA1" w:rsidRPr="001B5B71" w:rsidRDefault="00285DA1" w:rsidP="00CF1D94">
            <w:pPr>
              <w:pStyle w:val="TableHeading"/>
            </w:pPr>
            <w:r w:rsidRPr="001B5B71">
              <w:t>Rate of levy</w:t>
            </w:r>
          </w:p>
        </w:tc>
      </w:tr>
      <w:tr w:rsidR="001B5B71" w:rsidRPr="001B5B71" w14:paraId="102CA3CA" w14:textId="77777777" w:rsidTr="00CF1D94">
        <w:tc>
          <w:tcPr>
            <w:tcW w:w="714" w:type="dxa"/>
            <w:tcBorders>
              <w:top w:val="single" w:sz="12" w:space="0" w:color="auto"/>
              <w:bottom w:val="single" w:sz="2" w:space="0" w:color="auto"/>
            </w:tcBorders>
            <w:shd w:val="clear" w:color="auto" w:fill="auto"/>
          </w:tcPr>
          <w:p w14:paraId="332DD1FF"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7FDDE7AB" w14:textId="77777777" w:rsidR="00285DA1" w:rsidRPr="001B5B71" w:rsidRDefault="00285DA1" w:rsidP="00CF1D94">
            <w:pPr>
              <w:pStyle w:val="Tabletext"/>
            </w:pPr>
            <w:r w:rsidRPr="001B5B71">
              <w:t>For oranges packed in citrus boxes, the sum of the following components:</w:t>
            </w:r>
          </w:p>
          <w:p w14:paraId="7F0D889F" w14:textId="77777777" w:rsidR="00285DA1" w:rsidRPr="001B5B71" w:rsidRDefault="00285DA1" w:rsidP="00CF1D94">
            <w:pPr>
              <w:pStyle w:val="Tablea"/>
            </w:pPr>
            <w:r w:rsidRPr="001B5B71">
              <w:t>(a) 1.5 cents per box (the marketing component);</w:t>
            </w:r>
          </w:p>
          <w:p w14:paraId="453F458E" w14:textId="77777777" w:rsidR="00285DA1" w:rsidRPr="001B5B71" w:rsidRDefault="00285DA1" w:rsidP="00CF1D94">
            <w:pPr>
              <w:pStyle w:val="Tablea"/>
            </w:pPr>
            <w:r w:rsidRPr="001B5B71">
              <w:t>(b) 6.40 cents per box (the research and development component);</w:t>
            </w:r>
          </w:p>
          <w:p w14:paraId="275C33ED" w14:textId="77777777" w:rsidR="00285DA1" w:rsidRPr="001B5B71" w:rsidRDefault="00285DA1" w:rsidP="00CF1D94">
            <w:pPr>
              <w:pStyle w:val="Tablea"/>
            </w:pPr>
            <w:r w:rsidRPr="001B5B71">
              <w:t>(c) 0.60 cents per box (the biosecurity activity component);</w:t>
            </w:r>
          </w:p>
          <w:p w14:paraId="1740CEB0" w14:textId="77777777" w:rsidR="00285DA1" w:rsidRPr="001B5B71" w:rsidRDefault="00285DA1" w:rsidP="00CF1D94">
            <w:pPr>
              <w:pStyle w:val="Tablea"/>
            </w:pPr>
            <w:r w:rsidRPr="001B5B71">
              <w:t>(d) 2.1 cents per box (the biosecurity response component);</w:t>
            </w:r>
          </w:p>
          <w:p w14:paraId="2C45E345" w14:textId="77777777" w:rsidR="00285DA1" w:rsidRPr="001B5B71" w:rsidRDefault="00285DA1" w:rsidP="00CF1D94">
            <w:pPr>
              <w:pStyle w:val="Tablea"/>
            </w:pPr>
            <w:r w:rsidRPr="001B5B71">
              <w:t>(e) 0 cents per box (the National Residue Survey component)</w:t>
            </w:r>
          </w:p>
        </w:tc>
      </w:tr>
      <w:tr w:rsidR="001B5B71" w:rsidRPr="001B5B71" w14:paraId="037EBE74" w14:textId="77777777" w:rsidTr="00CF1D94">
        <w:tc>
          <w:tcPr>
            <w:tcW w:w="714" w:type="dxa"/>
            <w:tcBorders>
              <w:bottom w:val="single" w:sz="2" w:space="0" w:color="auto"/>
            </w:tcBorders>
            <w:shd w:val="clear" w:color="auto" w:fill="auto"/>
          </w:tcPr>
          <w:p w14:paraId="1B942812" w14:textId="77777777" w:rsidR="00285DA1" w:rsidRPr="001B5B71" w:rsidRDefault="00285DA1" w:rsidP="00CF1D94">
            <w:pPr>
              <w:pStyle w:val="Tabletext"/>
            </w:pPr>
            <w:r w:rsidRPr="001B5B71">
              <w:t>2</w:t>
            </w:r>
          </w:p>
        </w:tc>
        <w:tc>
          <w:tcPr>
            <w:tcW w:w="7599" w:type="dxa"/>
            <w:tcBorders>
              <w:bottom w:val="single" w:sz="2" w:space="0" w:color="auto"/>
            </w:tcBorders>
            <w:shd w:val="clear" w:color="auto" w:fill="auto"/>
          </w:tcPr>
          <w:p w14:paraId="1DD1EA0C" w14:textId="77777777" w:rsidR="00285DA1" w:rsidRPr="001B5B71" w:rsidRDefault="00285DA1" w:rsidP="00CF1D94">
            <w:pPr>
              <w:pStyle w:val="Tabletext"/>
            </w:pPr>
            <w:r w:rsidRPr="001B5B71">
              <w:t>For oranges packed in containers that are not citrus boxes, the sum of the following components:</w:t>
            </w:r>
          </w:p>
          <w:p w14:paraId="190C87FB" w14:textId="77777777" w:rsidR="00285DA1" w:rsidRPr="001B5B71" w:rsidRDefault="00285DA1" w:rsidP="00CF1D94">
            <w:pPr>
              <w:pStyle w:val="Tablea"/>
            </w:pPr>
            <w:r w:rsidRPr="001B5B71">
              <w:t>(a) 1.5 cents per 20 kilograms of the oranges (the marketing component);</w:t>
            </w:r>
          </w:p>
          <w:p w14:paraId="10C975D0" w14:textId="77777777" w:rsidR="00285DA1" w:rsidRPr="001B5B71" w:rsidRDefault="00285DA1" w:rsidP="00CF1D94">
            <w:pPr>
              <w:pStyle w:val="Tablea"/>
            </w:pPr>
            <w:r w:rsidRPr="001B5B71">
              <w:t>(b) 6.40 cents per 20 kilograms of the oranges (the research and development component);</w:t>
            </w:r>
          </w:p>
          <w:p w14:paraId="1BB966EF" w14:textId="77777777" w:rsidR="00285DA1" w:rsidRPr="001B5B71" w:rsidRDefault="00285DA1" w:rsidP="00CF1D94">
            <w:pPr>
              <w:pStyle w:val="Tablea"/>
            </w:pPr>
            <w:r w:rsidRPr="001B5B71">
              <w:t>(c) 0.60 cents per 20 kilograms of the oranges (the biosecurity activity component);</w:t>
            </w:r>
          </w:p>
          <w:p w14:paraId="32AEA568" w14:textId="77777777" w:rsidR="00285DA1" w:rsidRPr="001B5B71" w:rsidRDefault="00285DA1" w:rsidP="00CF1D94">
            <w:pPr>
              <w:pStyle w:val="Tablea"/>
            </w:pPr>
            <w:r w:rsidRPr="001B5B71">
              <w:t>(d) 2.1 cents per 20 kilograms of the oranges (the biosecurity response component);</w:t>
            </w:r>
          </w:p>
          <w:p w14:paraId="710C64AA" w14:textId="77777777" w:rsidR="00285DA1" w:rsidRPr="001B5B71" w:rsidRDefault="00285DA1" w:rsidP="00CF1D94">
            <w:pPr>
              <w:pStyle w:val="Tablea"/>
            </w:pPr>
            <w:r w:rsidRPr="001B5B71">
              <w:t>(e) 0 cents per 20 kilograms of the oranges (the National Residue Survey component)</w:t>
            </w:r>
          </w:p>
        </w:tc>
      </w:tr>
      <w:tr w:rsidR="001B5B71" w:rsidRPr="001B5B71" w14:paraId="0A095E40" w14:textId="77777777" w:rsidTr="00CF1D94">
        <w:tc>
          <w:tcPr>
            <w:tcW w:w="714" w:type="dxa"/>
            <w:tcBorders>
              <w:bottom w:val="single" w:sz="12" w:space="0" w:color="auto"/>
            </w:tcBorders>
            <w:shd w:val="clear" w:color="auto" w:fill="auto"/>
          </w:tcPr>
          <w:p w14:paraId="305D22D0"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000D41A9" w14:textId="77777777" w:rsidR="00285DA1" w:rsidRPr="001B5B71" w:rsidRDefault="00285DA1" w:rsidP="00CF1D94">
            <w:pPr>
              <w:pStyle w:val="Tabletext"/>
            </w:pPr>
            <w:r w:rsidRPr="001B5B71">
              <w:t>For all other oranges, the sum of the following components:</w:t>
            </w:r>
          </w:p>
          <w:p w14:paraId="179C976F" w14:textId="77777777" w:rsidR="00285DA1" w:rsidRPr="001B5B71" w:rsidRDefault="00285DA1" w:rsidP="00CF1D94">
            <w:pPr>
              <w:pStyle w:val="Tablea"/>
            </w:pPr>
            <w:r w:rsidRPr="001B5B71">
              <w:t>(a) 75 cents per tonne of the oranges (the marketing component);</w:t>
            </w:r>
          </w:p>
          <w:p w14:paraId="6D6A4927" w14:textId="77777777" w:rsidR="00285DA1" w:rsidRPr="001B5B71" w:rsidRDefault="00285DA1" w:rsidP="00CF1D94">
            <w:pPr>
              <w:pStyle w:val="Tablea"/>
            </w:pPr>
            <w:r w:rsidRPr="001B5B71">
              <w:t>(b) $3.20 per tonne of the oranges (the research and development component);</w:t>
            </w:r>
          </w:p>
          <w:p w14:paraId="21853DC5" w14:textId="77777777" w:rsidR="00285DA1" w:rsidRPr="001B5B71" w:rsidRDefault="00285DA1" w:rsidP="00CF1D94">
            <w:pPr>
              <w:pStyle w:val="Tablea"/>
            </w:pPr>
            <w:r w:rsidRPr="001B5B71">
              <w:t>(c) 30 cents per tonne of the oranges (the biosecurity activity component);</w:t>
            </w:r>
          </w:p>
          <w:p w14:paraId="0F9F85DC" w14:textId="77777777" w:rsidR="00285DA1" w:rsidRPr="001B5B71" w:rsidRDefault="00285DA1" w:rsidP="00CF1D94">
            <w:pPr>
              <w:pStyle w:val="Tablea"/>
            </w:pPr>
            <w:r w:rsidRPr="001B5B71">
              <w:t>(d) $1.05 per tonne of the oranges (the biosecurity response component);</w:t>
            </w:r>
          </w:p>
          <w:p w14:paraId="75DF13D9" w14:textId="77777777" w:rsidR="00285DA1" w:rsidRPr="001B5B71" w:rsidRDefault="00285DA1" w:rsidP="00CF1D94">
            <w:pPr>
              <w:pStyle w:val="Tabletext"/>
            </w:pPr>
            <w:r w:rsidRPr="001B5B71">
              <w:t>(e) 0 cents per tonne of the oranges (the National Residue Survey component)</w:t>
            </w:r>
          </w:p>
        </w:tc>
      </w:tr>
    </w:tbl>
    <w:p w14:paraId="24717ED0" w14:textId="77777777" w:rsidR="00285DA1" w:rsidRPr="001B5B71" w:rsidRDefault="00285DA1" w:rsidP="00285DA1">
      <w:pPr>
        <w:pStyle w:val="SubsectionHead"/>
      </w:pPr>
      <w:r w:rsidRPr="001B5B71">
        <w:t>Other citrus</w:t>
      </w:r>
    </w:p>
    <w:p w14:paraId="311AC8EE" w14:textId="77777777" w:rsidR="00285DA1" w:rsidRPr="001B5B71" w:rsidRDefault="00285DA1" w:rsidP="00285DA1">
      <w:pPr>
        <w:pStyle w:val="subsection"/>
      </w:pPr>
      <w:r w:rsidRPr="001B5B71">
        <w:tab/>
        <w:t>(2)</w:t>
      </w:r>
      <w:r w:rsidRPr="001B5B71">
        <w:tab/>
        <w:t>The rate of the levy on other citrus is worked out using this table.</w:t>
      </w:r>
    </w:p>
    <w:p w14:paraId="6B9B245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7AA55EC" w14:textId="77777777" w:rsidTr="00CF1D94">
        <w:trPr>
          <w:tblHeader/>
        </w:trPr>
        <w:tc>
          <w:tcPr>
            <w:tcW w:w="8313" w:type="dxa"/>
            <w:gridSpan w:val="2"/>
            <w:tcBorders>
              <w:top w:val="single" w:sz="12" w:space="0" w:color="auto"/>
              <w:bottom w:val="single" w:sz="6" w:space="0" w:color="auto"/>
            </w:tcBorders>
            <w:shd w:val="clear" w:color="auto" w:fill="auto"/>
          </w:tcPr>
          <w:p w14:paraId="39CEA55B" w14:textId="77777777" w:rsidR="00285DA1" w:rsidRPr="001B5B71" w:rsidRDefault="00285DA1" w:rsidP="00CF1D94">
            <w:pPr>
              <w:pStyle w:val="TableHeading"/>
            </w:pPr>
            <w:r w:rsidRPr="001B5B71">
              <w:t>Citrus levy—other citrus</w:t>
            </w:r>
          </w:p>
        </w:tc>
      </w:tr>
      <w:tr w:rsidR="001B5B71" w:rsidRPr="001B5B71" w14:paraId="1F8AD049" w14:textId="77777777" w:rsidTr="00CF1D94">
        <w:trPr>
          <w:tblHeader/>
        </w:trPr>
        <w:tc>
          <w:tcPr>
            <w:tcW w:w="714" w:type="dxa"/>
            <w:tcBorders>
              <w:top w:val="single" w:sz="6" w:space="0" w:color="auto"/>
              <w:bottom w:val="single" w:sz="12" w:space="0" w:color="auto"/>
            </w:tcBorders>
            <w:shd w:val="clear" w:color="auto" w:fill="auto"/>
          </w:tcPr>
          <w:p w14:paraId="6CAF0B9C"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25D4773" w14:textId="77777777" w:rsidR="00285DA1" w:rsidRPr="001B5B71" w:rsidRDefault="00285DA1" w:rsidP="00CF1D94">
            <w:pPr>
              <w:pStyle w:val="TableHeading"/>
            </w:pPr>
            <w:r w:rsidRPr="001B5B71">
              <w:t>Rate of levy</w:t>
            </w:r>
          </w:p>
        </w:tc>
      </w:tr>
      <w:tr w:rsidR="001B5B71" w:rsidRPr="001B5B71" w14:paraId="7D4C1B20" w14:textId="77777777" w:rsidTr="00CF1D94">
        <w:tc>
          <w:tcPr>
            <w:tcW w:w="714" w:type="dxa"/>
            <w:tcBorders>
              <w:top w:val="single" w:sz="12" w:space="0" w:color="auto"/>
              <w:bottom w:val="single" w:sz="2" w:space="0" w:color="auto"/>
            </w:tcBorders>
            <w:shd w:val="clear" w:color="auto" w:fill="auto"/>
          </w:tcPr>
          <w:p w14:paraId="2B653B44"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659F62C3" w14:textId="77777777" w:rsidR="00285DA1" w:rsidRPr="001B5B71" w:rsidRDefault="00285DA1" w:rsidP="00CF1D94">
            <w:pPr>
              <w:pStyle w:val="Tabletext"/>
            </w:pPr>
            <w:r w:rsidRPr="001B5B71">
              <w:t>For other citrus packed in citrus boxes, the sum of the following components:</w:t>
            </w:r>
          </w:p>
          <w:p w14:paraId="2E9CC27C" w14:textId="77777777" w:rsidR="00285DA1" w:rsidRPr="001B5B71" w:rsidRDefault="00285DA1" w:rsidP="00CF1D94">
            <w:pPr>
              <w:pStyle w:val="Tablea"/>
            </w:pPr>
            <w:r w:rsidRPr="001B5B71">
              <w:t>(a) 6.40 cents per box (the research and development component);</w:t>
            </w:r>
          </w:p>
          <w:p w14:paraId="4EDDDB40" w14:textId="77777777" w:rsidR="00285DA1" w:rsidRPr="001B5B71" w:rsidRDefault="00285DA1" w:rsidP="00CF1D94">
            <w:pPr>
              <w:pStyle w:val="Tablea"/>
            </w:pPr>
            <w:r w:rsidRPr="001B5B71">
              <w:t>(b) 0.60 cents per box (the biosecurity activity component);</w:t>
            </w:r>
          </w:p>
          <w:p w14:paraId="3030F5AD" w14:textId="77777777" w:rsidR="00285DA1" w:rsidRPr="001B5B71" w:rsidRDefault="00285DA1" w:rsidP="00CF1D94">
            <w:pPr>
              <w:pStyle w:val="Tabletext"/>
            </w:pPr>
            <w:r w:rsidRPr="001B5B71">
              <w:t>(c) 2.1 cents per box (the biosecurity response component);</w:t>
            </w:r>
          </w:p>
          <w:p w14:paraId="614DB600" w14:textId="77777777" w:rsidR="00285DA1" w:rsidRPr="001B5B71" w:rsidRDefault="00285DA1" w:rsidP="00CF1D94">
            <w:pPr>
              <w:pStyle w:val="Tablea"/>
            </w:pPr>
            <w:r w:rsidRPr="001B5B71">
              <w:t>(d) 0 cents per box (the National Residue Survey component)</w:t>
            </w:r>
          </w:p>
        </w:tc>
      </w:tr>
      <w:tr w:rsidR="001B5B71" w:rsidRPr="001B5B71" w14:paraId="61F0CA11" w14:textId="77777777" w:rsidTr="00CF1D94">
        <w:tc>
          <w:tcPr>
            <w:tcW w:w="714" w:type="dxa"/>
            <w:tcBorders>
              <w:top w:val="single" w:sz="2" w:space="0" w:color="auto"/>
              <w:bottom w:val="single" w:sz="2" w:space="0" w:color="auto"/>
            </w:tcBorders>
            <w:shd w:val="clear" w:color="auto" w:fill="auto"/>
          </w:tcPr>
          <w:p w14:paraId="6BB9A7DD" w14:textId="77777777" w:rsidR="00285DA1" w:rsidRPr="001B5B71" w:rsidRDefault="00285DA1" w:rsidP="00CF1D94">
            <w:pPr>
              <w:pStyle w:val="Tabletext"/>
            </w:pPr>
            <w:r w:rsidRPr="001B5B71">
              <w:t>2</w:t>
            </w:r>
          </w:p>
        </w:tc>
        <w:tc>
          <w:tcPr>
            <w:tcW w:w="7599" w:type="dxa"/>
            <w:tcBorders>
              <w:top w:val="single" w:sz="2" w:space="0" w:color="auto"/>
              <w:bottom w:val="single" w:sz="2" w:space="0" w:color="auto"/>
            </w:tcBorders>
            <w:shd w:val="clear" w:color="auto" w:fill="auto"/>
          </w:tcPr>
          <w:p w14:paraId="4C69B242" w14:textId="77777777" w:rsidR="00285DA1" w:rsidRPr="001B5B71" w:rsidRDefault="00285DA1" w:rsidP="00CF1D94">
            <w:pPr>
              <w:pStyle w:val="Tabletext"/>
            </w:pPr>
            <w:r w:rsidRPr="001B5B71">
              <w:t>For other citrus packed in containers that are not citrus boxes:</w:t>
            </w:r>
          </w:p>
          <w:p w14:paraId="0DE87A40" w14:textId="77777777" w:rsidR="00285DA1" w:rsidRPr="001B5B71" w:rsidRDefault="00285DA1" w:rsidP="00CF1D94">
            <w:pPr>
              <w:pStyle w:val="Tablea"/>
            </w:pPr>
            <w:r w:rsidRPr="001B5B71">
              <w:t>(a) for grapefruit—the sum of the following components:</w:t>
            </w:r>
          </w:p>
          <w:p w14:paraId="2AA6AEC9" w14:textId="77777777" w:rsidR="00285DA1" w:rsidRPr="001B5B71" w:rsidRDefault="00285DA1" w:rsidP="00CF1D94">
            <w:pPr>
              <w:pStyle w:val="Tablei"/>
            </w:pPr>
            <w:r w:rsidRPr="001B5B71">
              <w:t>(i) 6.40 cents per 16.67 kilograms of the grapefruit (the research and development component);</w:t>
            </w:r>
          </w:p>
          <w:p w14:paraId="578C1E13" w14:textId="77777777" w:rsidR="00285DA1" w:rsidRPr="001B5B71" w:rsidRDefault="00285DA1" w:rsidP="00CF1D94">
            <w:pPr>
              <w:pStyle w:val="Tablei"/>
            </w:pPr>
            <w:r w:rsidRPr="001B5B71">
              <w:t>(ii) 0.60 cents per 16.67 kilograms of the grapefruit (the biosecurity activity component);</w:t>
            </w:r>
          </w:p>
          <w:p w14:paraId="356A9C90" w14:textId="77777777" w:rsidR="00285DA1" w:rsidRPr="001B5B71" w:rsidRDefault="00285DA1" w:rsidP="00CF1D94">
            <w:pPr>
              <w:pStyle w:val="Tablei"/>
            </w:pPr>
            <w:r w:rsidRPr="001B5B71">
              <w:t>(iii) 2.1 cents per 16.67 kilograms of the grapefruit (the biosecurity response component);</w:t>
            </w:r>
          </w:p>
          <w:p w14:paraId="56051C19" w14:textId="77777777" w:rsidR="00285DA1" w:rsidRPr="001B5B71" w:rsidRDefault="00285DA1" w:rsidP="00CF1D94">
            <w:pPr>
              <w:pStyle w:val="Tablei"/>
            </w:pPr>
            <w:r w:rsidRPr="001B5B71">
              <w:t>(iv) 0 cents per 16.67 kilograms of the grapefruit (the National Residue Survey component); or</w:t>
            </w:r>
          </w:p>
          <w:p w14:paraId="1D13D87B" w14:textId="77777777" w:rsidR="00285DA1" w:rsidRPr="001B5B71" w:rsidRDefault="00285DA1" w:rsidP="00CF1D94">
            <w:pPr>
              <w:pStyle w:val="Tablea"/>
            </w:pPr>
            <w:r w:rsidRPr="001B5B71">
              <w:t>(b) for other citrus—the sum of the following components:</w:t>
            </w:r>
          </w:p>
          <w:p w14:paraId="1D64A1A8" w14:textId="77777777" w:rsidR="00285DA1" w:rsidRPr="001B5B71" w:rsidRDefault="00285DA1" w:rsidP="00CF1D94">
            <w:pPr>
              <w:pStyle w:val="Tablei"/>
            </w:pPr>
            <w:r w:rsidRPr="001B5B71">
              <w:t>(i) 6.40 cents per 20 kilograms of the other citrus (the research and development component);</w:t>
            </w:r>
          </w:p>
          <w:p w14:paraId="389A5BA2" w14:textId="77777777" w:rsidR="00285DA1" w:rsidRPr="001B5B71" w:rsidRDefault="00285DA1" w:rsidP="00CF1D94">
            <w:pPr>
              <w:pStyle w:val="Tablei"/>
            </w:pPr>
            <w:r w:rsidRPr="001B5B71">
              <w:t>(ii) 0.60 cents per 20 kilograms of the other citrus (the biosecurity activity component);</w:t>
            </w:r>
          </w:p>
          <w:p w14:paraId="14BA3922" w14:textId="77777777" w:rsidR="00285DA1" w:rsidRPr="001B5B71" w:rsidRDefault="00285DA1" w:rsidP="00CF1D94">
            <w:pPr>
              <w:pStyle w:val="Tablei"/>
            </w:pPr>
            <w:r w:rsidRPr="001B5B71">
              <w:t>(iii) 2.1 cents per 20 kilograms of the other citrus (the biosecurity response component);</w:t>
            </w:r>
          </w:p>
          <w:p w14:paraId="472E9AAD" w14:textId="77777777" w:rsidR="00285DA1" w:rsidRPr="001B5B71" w:rsidRDefault="00285DA1" w:rsidP="00CF1D94">
            <w:pPr>
              <w:pStyle w:val="Tablei"/>
            </w:pPr>
            <w:r w:rsidRPr="001B5B71">
              <w:t>(iv) 0 cents per 20 kilograms of the other citrus (the National Residue Survey component)</w:t>
            </w:r>
          </w:p>
        </w:tc>
      </w:tr>
      <w:tr w:rsidR="001B5B71" w:rsidRPr="001B5B71" w14:paraId="4083315F" w14:textId="77777777" w:rsidTr="00CF1D94">
        <w:tc>
          <w:tcPr>
            <w:tcW w:w="714" w:type="dxa"/>
            <w:tcBorders>
              <w:bottom w:val="single" w:sz="12" w:space="0" w:color="auto"/>
            </w:tcBorders>
            <w:shd w:val="clear" w:color="auto" w:fill="auto"/>
          </w:tcPr>
          <w:p w14:paraId="6D84EB9A"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1F4F75B3" w14:textId="77777777" w:rsidR="00285DA1" w:rsidRPr="001B5B71" w:rsidRDefault="00285DA1" w:rsidP="00CF1D94">
            <w:pPr>
              <w:pStyle w:val="Tabletext"/>
            </w:pPr>
            <w:r w:rsidRPr="001B5B71">
              <w:t>For all other citrus, the sum of the following components:</w:t>
            </w:r>
          </w:p>
          <w:p w14:paraId="46630628" w14:textId="77777777" w:rsidR="00285DA1" w:rsidRPr="001B5B71" w:rsidRDefault="00285DA1" w:rsidP="00CF1D94">
            <w:pPr>
              <w:pStyle w:val="Tablea"/>
            </w:pPr>
            <w:r w:rsidRPr="001B5B71">
              <w:t>(a) $3.20 per tonne of the other citrus (the research and development component);</w:t>
            </w:r>
          </w:p>
          <w:p w14:paraId="5FEFF3DD" w14:textId="77777777" w:rsidR="00285DA1" w:rsidRPr="001B5B71" w:rsidRDefault="00285DA1" w:rsidP="00CF1D94">
            <w:pPr>
              <w:pStyle w:val="Tablea"/>
            </w:pPr>
            <w:r w:rsidRPr="001B5B71">
              <w:t>(b) 30 cents per tonne of the other citrus (the biosecurity activity component);</w:t>
            </w:r>
          </w:p>
          <w:p w14:paraId="136B3C21" w14:textId="77777777" w:rsidR="00285DA1" w:rsidRPr="001B5B71" w:rsidRDefault="00285DA1" w:rsidP="00CF1D94">
            <w:pPr>
              <w:pStyle w:val="Tabletext"/>
            </w:pPr>
            <w:r w:rsidRPr="001B5B71">
              <w:t>(c) $1.05 per tonne of the other citrus (the biosecurity response component);</w:t>
            </w:r>
          </w:p>
          <w:p w14:paraId="13EE8579" w14:textId="77777777" w:rsidR="00285DA1" w:rsidRPr="001B5B71" w:rsidRDefault="00285DA1" w:rsidP="00CF1D94">
            <w:pPr>
              <w:pStyle w:val="Tabletext"/>
            </w:pPr>
            <w:r w:rsidRPr="001B5B71">
              <w:t>(d) 0 cents per tonne of the other citrus (the National Residue Survey component)</w:t>
            </w:r>
          </w:p>
        </w:tc>
      </w:tr>
    </w:tbl>
    <w:p w14:paraId="0409EF1E" w14:textId="77777777" w:rsidR="00285DA1" w:rsidRPr="001B5B71" w:rsidRDefault="00285DA1" w:rsidP="00285DA1">
      <w:pPr>
        <w:pStyle w:val="SubsectionHead"/>
      </w:pPr>
      <w:bookmarkStart w:id="330" w:name="_Hlk133848502"/>
      <w:r w:rsidRPr="001B5B71">
        <w:t>Definitions</w:t>
      </w:r>
    </w:p>
    <w:p w14:paraId="0C271111" w14:textId="77777777" w:rsidR="00285DA1" w:rsidRPr="001B5B71" w:rsidRDefault="00285DA1" w:rsidP="00285DA1">
      <w:pPr>
        <w:pStyle w:val="subsection"/>
      </w:pPr>
      <w:r w:rsidRPr="001B5B71">
        <w:rPr>
          <w:b/>
          <w:i/>
        </w:rPr>
        <w:tab/>
      </w:r>
      <w:r w:rsidRPr="001B5B71">
        <w:t>(3)</w:t>
      </w:r>
      <w:r w:rsidRPr="001B5B71">
        <w:rPr>
          <w:b/>
          <w:i/>
        </w:rPr>
        <w:tab/>
        <w:t xml:space="preserve">Orange </w:t>
      </w:r>
      <w:r w:rsidRPr="001B5B71">
        <w:t xml:space="preserve">means a fruit of the species </w:t>
      </w:r>
      <w:r w:rsidRPr="001B5B71">
        <w:rPr>
          <w:i/>
        </w:rPr>
        <w:t>Citrus sinensis</w:t>
      </w:r>
      <w:r w:rsidRPr="001B5B71">
        <w:t>.</w:t>
      </w:r>
    </w:p>
    <w:p w14:paraId="51C6715F" w14:textId="77777777" w:rsidR="00285DA1" w:rsidRPr="001B5B71" w:rsidRDefault="00285DA1" w:rsidP="00285DA1">
      <w:pPr>
        <w:pStyle w:val="ActHead5"/>
      </w:pPr>
      <w:bookmarkStart w:id="331" w:name="_Toc177037786"/>
      <w:bookmarkEnd w:id="330"/>
      <w:r w:rsidRPr="00217AA3">
        <w:rPr>
          <w:rStyle w:val="CharSectno"/>
        </w:rPr>
        <w:t>43</w:t>
      </w:r>
      <w:r w:rsidR="0017297C" w:rsidRPr="00217AA3">
        <w:rPr>
          <w:rStyle w:val="CharSectno"/>
        </w:rPr>
        <w:noBreakHyphen/>
      </w:r>
      <w:r w:rsidRPr="00217AA3">
        <w:rPr>
          <w:rStyle w:val="CharSectno"/>
        </w:rPr>
        <w:t>4</w:t>
      </w:r>
      <w:r w:rsidRPr="001B5B71">
        <w:t xml:space="preserve">  Levy payer</w:t>
      </w:r>
      <w:bookmarkEnd w:id="331"/>
    </w:p>
    <w:p w14:paraId="44F82C31" w14:textId="77777777" w:rsidR="00285DA1" w:rsidRPr="001B5B71" w:rsidRDefault="00285DA1" w:rsidP="00285DA1">
      <w:pPr>
        <w:pStyle w:val="subsection"/>
      </w:pPr>
      <w:r w:rsidRPr="001B5B71">
        <w:tab/>
      </w:r>
      <w:r w:rsidRPr="001B5B71">
        <w:tab/>
        <w:t>The levy on citrus is payable by the person who owns the citrus immediately after it is harvested.</w:t>
      </w:r>
    </w:p>
    <w:p w14:paraId="7FC4361A" w14:textId="77777777" w:rsidR="00285DA1" w:rsidRPr="001B5B71" w:rsidRDefault="00285DA1" w:rsidP="00285DA1">
      <w:pPr>
        <w:pStyle w:val="ActHead5"/>
      </w:pPr>
      <w:bookmarkStart w:id="332" w:name="_Toc177037787"/>
      <w:r w:rsidRPr="00217AA3">
        <w:rPr>
          <w:rStyle w:val="CharSectno"/>
        </w:rPr>
        <w:t>43</w:t>
      </w:r>
      <w:r w:rsidR="0017297C" w:rsidRPr="00217AA3">
        <w:rPr>
          <w:rStyle w:val="CharSectno"/>
        </w:rPr>
        <w:noBreakHyphen/>
      </w:r>
      <w:r w:rsidRPr="00217AA3">
        <w:rPr>
          <w:rStyle w:val="CharSectno"/>
        </w:rPr>
        <w:t>5</w:t>
      </w:r>
      <w:r w:rsidRPr="001B5B71">
        <w:t xml:space="preserve">  Application provision</w:t>
      </w:r>
      <w:bookmarkEnd w:id="332"/>
    </w:p>
    <w:p w14:paraId="255C8FA3" w14:textId="77777777" w:rsidR="00285DA1" w:rsidRPr="001B5B71" w:rsidRDefault="00285DA1" w:rsidP="00285DA1">
      <w:pPr>
        <w:pStyle w:val="subsection"/>
      </w:pPr>
      <w:r w:rsidRPr="001B5B71">
        <w:tab/>
      </w:r>
      <w:r w:rsidRPr="001B5B71">
        <w:tab/>
      </w:r>
      <w:r w:rsidR="00B779FF" w:rsidRPr="001B5B71">
        <w:t>Clause 4</w:t>
      </w:r>
      <w:r w:rsidR="00A02826" w:rsidRPr="001B5B71">
        <w:t>3</w:t>
      </w:r>
      <w:r w:rsidR="0017297C" w:rsidRPr="001B5B71">
        <w:noBreakHyphen/>
      </w:r>
      <w:r w:rsidR="00A02826" w:rsidRPr="001B5B71">
        <w:t>1</w:t>
      </w:r>
      <w:r w:rsidRPr="001B5B71">
        <w:t xml:space="preserve"> applies in relation to citrus that is sold or processed on or after 1 January 2025, whether the citrus is harvested before, on or after that day.</w:t>
      </w:r>
    </w:p>
    <w:p w14:paraId="6AFF345B" w14:textId="77777777" w:rsidR="00285DA1" w:rsidRPr="001B5B71" w:rsidRDefault="00B779FF" w:rsidP="00285DA1">
      <w:pPr>
        <w:pStyle w:val="ActHead3"/>
        <w:pageBreakBefore/>
      </w:pPr>
      <w:bookmarkStart w:id="333" w:name="_Toc177037788"/>
      <w:r w:rsidRPr="00217AA3">
        <w:rPr>
          <w:rStyle w:val="CharDivNo"/>
        </w:rPr>
        <w:t>Division 4</w:t>
      </w:r>
      <w:r w:rsidR="00285DA1" w:rsidRPr="00217AA3">
        <w:rPr>
          <w:rStyle w:val="CharDivNo"/>
        </w:rPr>
        <w:t>4</w:t>
      </w:r>
      <w:r w:rsidR="00285DA1" w:rsidRPr="001B5B71">
        <w:t>—</w:t>
      </w:r>
      <w:r w:rsidR="00285DA1" w:rsidRPr="00217AA3">
        <w:rPr>
          <w:rStyle w:val="CharDivText"/>
        </w:rPr>
        <w:t>Custard apples</w:t>
      </w:r>
      <w:bookmarkEnd w:id="333"/>
    </w:p>
    <w:p w14:paraId="5B888696" w14:textId="77777777" w:rsidR="00285DA1" w:rsidRPr="001B5B71" w:rsidRDefault="00285DA1" w:rsidP="00285DA1">
      <w:pPr>
        <w:pStyle w:val="ActHead5"/>
      </w:pPr>
      <w:bookmarkStart w:id="334" w:name="_Toc177037789"/>
      <w:r w:rsidRPr="00217AA3">
        <w:rPr>
          <w:rStyle w:val="CharSectno"/>
        </w:rPr>
        <w:t>44</w:t>
      </w:r>
      <w:r w:rsidR="0017297C" w:rsidRPr="00217AA3">
        <w:rPr>
          <w:rStyle w:val="CharSectno"/>
        </w:rPr>
        <w:noBreakHyphen/>
      </w:r>
      <w:r w:rsidRPr="00217AA3">
        <w:rPr>
          <w:rStyle w:val="CharSectno"/>
        </w:rPr>
        <w:t>1</w:t>
      </w:r>
      <w:bookmarkEnd w:id="325"/>
      <w:r w:rsidRPr="001B5B71">
        <w:t xml:space="preserve">  Imposition of custard apple levy</w:t>
      </w:r>
      <w:bookmarkEnd w:id="334"/>
    </w:p>
    <w:p w14:paraId="1FA00854" w14:textId="77777777" w:rsidR="00285DA1" w:rsidRPr="001B5B71" w:rsidRDefault="00285DA1" w:rsidP="00285DA1">
      <w:pPr>
        <w:pStyle w:val="subsection"/>
      </w:pPr>
      <w:r w:rsidRPr="001B5B71">
        <w:tab/>
        <w:t>(1)</w:t>
      </w:r>
      <w:r w:rsidRPr="001B5B71">
        <w:tab/>
        <w:t>Levy is imposed on custard apples that are:</w:t>
      </w:r>
    </w:p>
    <w:p w14:paraId="596C3E34" w14:textId="77777777" w:rsidR="00285DA1" w:rsidRPr="001B5B71" w:rsidRDefault="00285DA1" w:rsidP="00285DA1">
      <w:pPr>
        <w:pStyle w:val="paragraph"/>
      </w:pPr>
      <w:r w:rsidRPr="001B5B71">
        <w:tab/>
        <w:t>(a)</w:t>
      </w:r>
      <w:r w:rsidRPr="001B5B71">
        <w:tab/>
        <w:t>harvested in Australia; and</w:t>
      </w:r>
    </w:p>
    <w:p w14:paraId="289B39DE" w14:textId="77777777" w:rsidR="00285DA1" w:rsidRPr="001B5B71" w:rsidRDefault="00285DA1" w:rsidP="00285DA1">
      <w:pPr>
        <w:pStyle w:val="paragraph"/>
      </w:pPr>
      <w:r w:rsidRPr="001B5B71">
        <w:tab/>
        <w:t>(b)</w:t>
      </w:r>
      <w:r w:rsidRPr="001B5B71">
        <w:tab/>
        <w:t>sold by the person who owns the custard apples immediately after they are harvested.</w:t>
      </w:r>
    </w:p>
    <w:p w14:paraId="6607BF7B" w14:textId="77777777" w:rsidR="00285DA1" w:rsidRPr="001B5B71" w:rsidRDefault="00285DA1" w:rsidP="00285DA1">
      <w:pPr>
        <w:pStyle w:val="subsection"/>
      </w:pPr>
      <w:r w:rsidRPr="001B5B71">
        <w:tab/>
        <w:t>(2)</w:t>
      </w:r>
      <w:r w:rsidRPr="001B5B71">
        <w:tab/>
      </w:r>
      <w:r w:rsidRPr="001B5B71">
        <w:rPr>
          <w:b/>
          <w:i/>
        </w:rPr>
        <w:t xml:space="preserve">Custard apple </w:t>
      </w:r>
      <w:r w:rsidRPr="001B5B71">
        <w:t>means a fruit of:</w:t>
      </w:r>
    </w:p>
    <w:p w14:paraId="5249B69C" w14:textId="77777777" w:rsidR="00285DA1" w:rsidRPr="001B5B71" w:rsidRDefault="00285DA1" w:rsidP="00285DA1">
      <w:pPr>
        <w:pStyle w:val="paragraph"/>
      </w:pPr>
      <w:r w:rsidRPr="001B5B71">
        <w:tab/>
        <w:t>(a)</w:t>
      </w:r>
      <w:r w:rsidRPr="001B5B71">
        <w:tab/>
        <w:t xml:space="preserve">the species </w:t>
      </w:r>
      <w:r w:rsidRPr="001B5B71">
        <w:rPr>
          <w:i/>
        </w:rPr>
        <w:t>Annona cherimola</w:t>
      </w:r>
      <w:r w:rsidRPr="001B5B71">
        <w:t xml:space="preserve">, </w:t>
      </w:r>
      <w:r w:rsidRPr="001B5B71">
        <w:rPr>
          <w:i/>
        </w:rPr>
        <w:t>Annona muricata</w:t>
      </w:r>
      <w:r w:rsidRPr="001B5B71">
        <w:t>,</w:t>
      </w:r>
      <w:r w:rsidRPr="001B5B71">
        <w:rPr>
          <w:i/>
        </w:rPr>
        <w:t xml:space="preserve"> Annona reticulata </w:t>
      </w:r>
      <w:r w:rsidRPr="001B5B71">
        <w:t xml:space="preserve">or </w:t>
      </w:r>
      <w:r w:rsidRPr="001B5B71">
        <w:rPr>
          <w:i/>
        </w:rPr>
        <w:t>Annona squamosa</w:t>
      </w:r>
      <w:r w:rsidRPr="001B5B71">
        <w:t>; or</w:t>
      </w:r>
    </w:p>
    <w:p w14:paraId="70EF7235" w14:textId="77777777" w:rsidR="00285DA1" w:rsidRPr="001B5B71" w:rsidRDefault="00285DA1" w:rsidP="00285DA1">
      <w:pPr>
        <w:pStyle w:val="paragraph"/>
      </w:pPr>
      <w:r w:rsidRPr="001B5B71">
        <w:tab/>
        <w:t>(b)</w:t>
      </w:r>
      <w:r w:rsidRPr="001B5B71">
        <w:tab/>
        <w:t>a hybrid between any of those species.</w:t>
      </w:r>
    </w:p>
    <w:p w14:paraId="2CFD5EE8" w14:textId="77777777" w:rsidR="00285DA1" w:rsidRPr="001B5B71" w:rsidRDefault="00285DA1" w:rsidP="00285DA1">
      <w:pPr>
        <w:pStyle w:val="ActHead5"/>
      </w:pPr>
      <w:bookmarkStart w:id="335" w:name="_Toc177037790"/>
      <w:bookmarkStart w:id="336" w:name="_Hlk173845058"/>
      <w:r w:rsidRPr="00217AA3">
        <w:rPr>
          <w:rStyle w:val="CharSectno"/>
        </w:rPr>
        <w:t>44</w:t>
      </w:r>
      <w:r w:rsidR="0017297C" w:rsidRPr="00217AA3">
        <w:rPr>
          <w:rStyle w:val="CharSectno"/>
        </w:rPr>
        <w:noBreakHyphen/>
      </w:r>
      <w:r w:rsidRPr="00217AA3">
        <w:rPr>
          <w:rStyle w:val="CharSectno"/>
        </w:rPr>
        <w:t>2</w:t>
      </w:r>
      <w:r w:rsidRPr="001B5B71">
        <w:t xml:space="preserve">  Exemptions from the levy</w:t>
      </w:r>
      <w:bookmarkEnd w:id="335"/>
    </w:p>
    <w:p w14:paraId="0F2EA34E" w14:textId="77777777" w:rsidR="00285DA1" w:rsidRPr="001B5B71" w:rsidRDefault="00285DA1" w:rsidP="00285DA1">
      <w:pPr>
        <w:pStyle w:val="subsection"/>
      </w:pPr>
      <w:r w:rsidRPr="001B5B71">
        <w:tab/>
      </w:r>
      <w:r w:rsidRPr="001B5B71">
        <w:tab/>
        <w:t>Levy is not imposed on custard apples that:</w:t>
      </w:r>
    </w:p>
    <w:p w14:paraId="0B3BA395" w14:textId="77777777" w:rsidR="00285DA1" w:rsidRPr="001B5B71" w:rsidRDefault="00285DA1" w:rsidP="00285DA1">
      <w:pPr>
        <w:pStyle w:val="paragraph"/>
      </w:pPr>
      <w:r w:rsidRPr="001B5B71">
        <w:tab/>
        <w:t>(a)</w:t>
      </w:r>
      <w:r w:rsidRPr="001B5B71">
        <w:tab/>
        <w:t>are sold by retail sale; or</w:t>
      </w:r>
    </w:p>
    <w:p w14:paraId="09FF401B" w14:textId="77777777" w:rsidR="00285DA1" w:rsidRPr="001B5B71" w:rsidRDefault="00285DA1" w:rsidP="00285DA1">
      <w:pPr>
        <w:pStyle w:val="paragraph"/>
      </w:pPr>
      <w:r w:rsidRPr="001B5B71">
        <w:tab/>
        <w:t>(b)</w:t>
      </w:r>
      <w:r w:rsidRPr="001B5B71">
        <w:tab/>
        <w:t>are sold for processing</w:t>
      </w:r>
      <w:r w:rsidR="00254A80" w:rsidRPr="001B5B71">
        <w:t>; or</w:t>
      </w:r>
    </w:p>
    <w:p w14:paraId="204B0F65" w14:textId="77777777" w:rsidR="00254A80" w:rsidRPr="001B5B71" w:rsidRDefault="00254A80" w:rsidP="00254A80">
      <w:pPr>
        <w:pStyle w:val="paragraph"/>
      </w:pPr>
      <w:r w:rsidRPr="001B5B71">
        <w:tab/>
        <w:t>(c)</w:t>
      </w:r>
      <w:r w:rsidRPr="001B5B71">
        <w:tab/>
        <w:t>are sold after being exported from Australia.</w:t>
      </w:r>
    </w:p>
    <w:p w14:paraId="7A9A6962" w14:textId="77777777" w:rsidR="00285DA1" w:rsidRPr="001B5B71" w:rsidRDefault="00285DA1" w:rsidP="00285DA1">
      <w:pPr>
        <w:pStyle w:val="ActHead5"/>
      </w:pPr>
      <w:bookmarkStart w:id="337" w:name="_Toc177037791"/>
      <w:bookmarkEnd w:id="336"/>
      <w:r w:rsidRPr="00217AA3">
        <w:rPr>
          <w:rStyle w:val="CharSectno"/>
        </w:rPr>
        <w:t>44</w:t>
      </w:r>
      <w:r w:rsidR="0017297C" w:rsidRPr="00217AA3">
        <w:rPr>
          <w:rStyle w:val="CharSectno"/>
        </w:rPr>
        <w:noBreakHyphen/>
      </w:r>
      <w:r w:rsidRPr="00217AA3">
        <w:rPr>
          <w:rStyle w:val="CharSectno"/>
        </w:rPr>
        <w:t>3</w:t>
      </w:r>
      <w:r w:rsidRPr="001B5B71">
        <w:t xml:space="preserve">  Rate of the levy</w:t>
      </w:r>
      <w:bookmarkEnd w:id="337"/>
    </w:p>
    <w:p w14:paraId="10C9D0B0" w14:textId="77777777" w:rsidR="00285DA1" w:rsidRPr="001B5B71" w:rsidRDefault="00285DA1" w:rsidP="00285DA1">
      <w:pPr>
        <w:pStyle w:val="subsection"/>
      </w:pPr>
      <w:r w:rsidRPr="001B5B71">
        <w:tab/>
        <w:t>(1)</w:t>
      </w:r>
      <w:r w:rsidRPr="001B5B71">
        <w:tab/>
        <w:t>The rate of the levy on custard apples is worked out using this table.</w:t>
      </w:r>
    </w:p>
    <w:p w14:paraId="29579B9F" w14:textId="77777777" w:rsidR="00285DA1" w:rsidRPr="001B5B71" w:rsidRDefault="00285DA1" w:rsidP="00285DA1">
      <w:pPr>
        <w:pStyle w:val="Tabletext"/>
      </w:pPr>
      <w:bookmarkStart w:id="338" w:name="_Hlk103953923"/>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0C41879" w14:textId="77777777" w:rsidTr="00CF1D94">
        <w:trPr>
          <w:tblHeader/>
        </w:trPr>
        <w:tc>
          <w:tcPr>
            <w:tcW w:w="8313" w:type="dxa"/>
            <w:gridSpan w:val="2"/>
            <w:tcBorders>
              <w:top w:val="single" w:sz="12" w:space="0" w:color="auto"/>
              <w:bottom w:val="single" w:sz="6" w:space="0" w:color="auto"/>
            </w:tcBorders>
            <w:shd w:val="clear" w:color="auto" w:fill="auto"/>
          </w:tcPr>
          <w:p w14:paraId="20F9F8A2" w14:textId="77777777" w:rsidR="00285DA1" w:rsidRPr="001B5B71" w:rsidRDefault="00285DA1" w:rsidP="00CF1D94">
            <w:pPr>
              <w:pStyle w:val="TableHeading"/>
            </w:pPr>
            <w:r w:rsidRPr="001B5B71">
              <w:t>Custard apple levy</w:t>
            </w:r>
          </w:p>
        </w:tc>
      </w:tr>
      <w:tr w:rsidR="001B5B71" w:rsidRPr="001B5B71" w14:paraId="1200E7F2" w14:textId="77777777" w:rsidTr="00CF1D94">
        <w:trPr>
          <w:tblHeader/>
        </w:trPr>
        <w:tc>
          <w:tcPr>
            <w:tcW w:w="714" w:type="dxa"/>
            <w:tcBorders>
              <w:top w:val="single" w:sz="6" w:space="0" w:color="auto"/>
              <w:bottom w:val="single" w:sz="12" w:space="0" w:color="auto"/>
            </w:tcBorders>
            <w:shd w:val="clear" w:color="auto" w:fill="auto"/>
          </w:tcPr>
          <w:p w14:paraId="6DEBA795"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488DFDE" w14:textId="77777777" w:rsidR="00285DA1" w:rsidRPr="001B5B71" w:rsidRDefault="00285DA1" w:rsidP="00CF1D94">
            <w:pPr>
              <w:pStyle w:val="TableHeading"/>
            </w:pPr>
            <w:r w:rsidRPr="001B5B71">
              <w:t>Rate of levy</w:t>
            </w:r>
          </w:p>
        </w:tc>
      </w:tr>
      <w:tr w:rsidR="001B5B71" w:rsidRPr="001B5B71" w14:paraId="2A2D0995" w14:textId="77777777" w:rsidTr="00CF1D94">
        <w:tc>
          <w:tcPr>
            <w:tcW w:w="714" w:type="dxa"/>
            <w:tcBorders>
              <w:top w:val="single" w:sz="12" w:space="0" w:color="auto"/>
              <w:bottom w:val="single" w:sz="2" w:space="0" w:color="auto"/>
            </w:tcBorders>
            <w:shd w:val="clear" w:color="auto" w:fill="auto"/>
          </w:tcPr>
          <w:p w14:paraId="47CEED67"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687674FD" w14:textId="77777777" w:rsidR="00285DA1" w:rsidRPr="001B5B71" w:rsidRDefault="00285DA1" w:rsidP="00CF1D94">
            <w:pPr>
              <w:pStyle w:val="Tabletext"/>
            </w:pPr>
            <w:r w:rsidRPr="001B5B71">
              <w:t>For custard apples packed in custard apple boxes, the sum of the following components:</w:t>
            </w:r>
          </w:p>
          <w:p w14:paraId="2372EF52" w14:textId="77777777" w:rsidR="00285DA1" w:rsidRPr="001B5B71" w:rsidRDefault="00285DA1" w:rsidP="00CF1D94">
            <w:pPr>
              <w:pStyle w:val="Tablea"/>
            </w:pPr>
            <w:r w:rsidRPr="001B5B71">
              <w:t>(a) 13 cents per box (the marketing component);</w:t>
            </w:r>
          </w:p>
          <w:p w14:paraId="0B53D55D" w14:textId="77777777" w:rsidR="00285DA1" w:rsidRPr="001B5B71" w:rsidRDefault="00285DA1" w:rsidP="00CF1D94">
            <w:pPr>
              <w:pStyle w:val="Tabletext"/>
            </w:pPr>
            <w:r w:rsidRPr="001B5B71">
              <w:t>(b) 27 cents per box (the research and development component)</w:t>
            </w:r>
          </w:p>
        </w:tc>
      </w:tr>
      <w:tr w:rsidR="001B5B71" w:rsidRPr="001B5B71" w14:paraId="7510A963" w14:textId="77777777" w:rsidTr="00CF1D94">
        <w:tc>
          <w:tcPr>
            <w:tcW w:w="714" w:type="dxa"/>
            <w:tcBorders>
              <w:bottom w:val="single" w:sz="2" w:space="0" w:color="auto"/>
            </w:tcBorders>
            <w:shd w:val="clear" w:color="auto" w:fill="auto"/>
          </w:tcPr>
          <w:p w14:paraId="1CD566D5" w14:textId="77777777" w:rsidR="00285DA1" w:rsidRPr="001B5B71" w:rsidRDefault="00285DA1" w:rsidP="00CF1D94">
            <w:pPr>
              <w:pStyle w:val="Tabletext"/>
            </w:pPr>
            <w:r w:rsidRPr="001B5B71">
              <w:t>2</w:t>
            </w:r>
          </w:p>
        </w:tc>
        <w:tc>
          <w:tcPr>
            <w:tcW w:w="7599" w:type="dxa"/>
            <w:tcBorders>
              <w:bottom w:val="single" w:sz="2" w:space="0" w:color="auto"/>
            </w:tcBorders>
            <w:shd w:val="clear" w:color="auto" w:fill="auto"/>
          </w:tcPr>
          <w:p w14:paraId="41D6BAB7" w14:textId="77777777" w:rsidR="00285DA1" w:rsidRPr="001B5B71" w:rsidRDefault="00285DA1" w:rsidP="00CF1D94">
            <w:pPr>
              <w:pStyle w:val="Tabletext"/>
            </w:pPr>
            <w:r w:rsidRPr="001B5B71">
              <w:t>For custard apples packed in custard apple trays, the sum of the following components:</w:t>
            </w:r>
          </w:p>
          <w:p w14:paraId="65C5E74E" w14:textId="77777777" w:rsidR="00285DA1" w:rsidRPr="001B5B71" w:rsidRDefault="00285DA1" w:rsidP="00CF1D94">
            <w:pPr>
              <w:pStyle w:val="Tablea"/>
            </w:pPr>
            <w:r w:rsidRPr="001B5B71">
              <w:t>(a) 13 cents per tray (the marketing component);</w:t>
            </w:r>
          </w:p>
          <w:p w14:paraId="74477998" w14:textId="77777777" w:rsidR="00285DA1" w:rsidRPr="001B5B71" w:rsidRDefault="00285DA1" w:rsidP="00CF1D94">
            <w:pPr>
              <w:pStyle w:val="Tablea"/>
            </w:pPr>
            <w:r w:rsidRPr="001B5B71">
              <w:t>(b) 27 cents per tray (the research and development component)</w:t>
            </w:r>
          </w:p>
        </w:tc>
      </w:tr>
      <w:tr w:rsidR="001B5B71" w:rsidRPr="001B5B71" w14:paraId="3A187A53" w14:textId="77777777" w:rsidTr="00CF1D94">
        <w:tc>
          <w:tcPr>
            <w:tcW w:w="714" w:type="dxa"/>
            <w:tcBorders>
              <w:bottom w:val="single" w:sz="12" w:space="0" w:color="auto"/>
            </w:tcBorders>
            <w:shd w:val="clear" w:color="auto" w:fill="auto"/>
          </w:tcPr>
          <w:p w14:paraId="1B3F2DD5"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61CE0963" w14:textId="77777777" w:rsidR="00285DA1" w:rsidRPr="001B5B71" w:rsidRDefault="00285DA1" w:rsidP="00CF1D94">
            <w:pPr>
              <w:pStyle w:val="Tabletext"/>
            </w:pPr>
            <w:r w:rsidRPr="001B5B71">
              <w:t>For all other custard apples, the sum of the following components:</w:t>
            </w:r>
          </w:p>
          <w:p w14:paraId="384AFFF8" w14:textId="77777777" w:rsidR="00285DA1" w:rsidRPr="001B5B71" w:rsidRDefault="00285DA1" w:rsidP="00CF1D94">
            <w:pPr>
              <w:pStyle w:val="Tablea"/>
            </w:pPr>
            <w:r w:rsidRPr="001B5B71">
              <w:t>(a) $16 per tonne of the custard apples (the marketing component);</w:t>
            </w:r>
          </w:p>
          <w:p w14:paraId="304AA13D" w14:textId="77777777" w:rsidR="00285DA1" w:rsidRPr="001B5B71" w:rsidRDefault="00285DA1" w:rsidP="00CF1D94">
            <w:pPr>
              <w:pStyle w:val="Tablea"/>
            </w:pPr>
            <w:r w:rsidRPr="001B5B71">
              <w:t>(b) $34 per tonne of the custard apples (the research and development component)</w:t>
            </w:r>
          </w:p>
        </w:tc>
      </w:tr>
    </w:tbl>
    <w:bookmarkEnd w:id="338"/>
    <w:p w14:paraId="5819A1D6" w14:textId="77777777" w:rsidR="00285DA1" w:rsidRPr="001B5B71" w:rsidRDefault="00285DA1" w:rsidP="00285DA1">
      <w:pPr>
        <w:pStyle w:val="subsection"/>
      </w:pPr>
      <w:r w:rsidRPr="001B5B71">
        <w:tab/>
        <w:t>(2)</w:t>
      </w:r>
      <w:r w:rsidRPr="001B5B71">
        <w:tab/>
      </w:r>
      <w:bookmarkStart w:id="339" w:name="_Hlk120779625"/>
      <w:r w:rsidRPr="001B5B71">
        <w:rPr>
          <w:b/>
          <w:i/>
        </w:rPr>
        <w:t>Custard apple box</w:t>
      </w:r>
      <w:bookmarkEnd w:id="339"/>
      <w:r w:rsidRPr="001B5B71">
        <w:rPr>
          <w:b/>
          <w:i/>
        </w:rPr>
        <w:t xml:space="preserve"> </w:t>
      </w:r>
      <w:r w:rsidRPr="001B5B71">
        <w:t>means</w:t>
      </w:r>
      <w:r w:rsidR="00664FA2" w:rsidRPr="001B5B71">
        <w:t xml:space="preserve"> a box of custard apples, being a box of a kind ordinarily used in the Australian horticultural industry for packing custard apples.</w:t>
      </w:r>
    </w:p>
    <w:p w14:paraId="6A6266DB" w14:textId="77777777" w:rsidR="00693E29" w:rsidRPr="001B5B71" w:rsidRDefault="00693E29" w:rsidP="00693E29">
      <w:pPr>
        <w:pStyle w:val="notetext"/>
      </w:pPr>
      <w:r w:rsidRPr="001B5B71">
        <w:t>Note:</w:t>
      </w:r>
      <w:r w:rsidRPr="001B5B71">
        <w:tab/>
        <w:t xml:space="preserve">A </w:t>
      </w:r>
      <w:r w:rsidR="001440AB" w:rsidRPr="001B5B71">
        <w:t>custard apple box</w:t>
      </w:r>
      <w:r w:rsidRPr="001B5B71">
        <w:t xml:space="preserve"> is </w:t>
      </w:r>
      <w:r w:rsidR="00512570" w:rsidRPr="001B5B71">
        <w:t xml:space="preserve">ordinarily </w:t>
      </w:r>
      <w:r w:rsidR="001440AB" w:rsidRPr="001B5B71">
        <w:t>10</w:t>
      </w:r>
      <w:r w:rsidRPr="001B5B71">
        <w:t xml:space="preserve"> kilograms of </w:t>
      </w:r>
      <w:r w:rsidR="0031525E" w:rsidRPr="001B5B71">
        <w:t>custard apples</w:t>
      </w:r>
      <w:r w:rsidRPr="001B5B71">
        <w:t>.</w:t>
      </w:r>
    </w:p>
    <w:p w14:paraId="5C10D0C6" w14:textId="77777777" w:rsidR="00285DA1" w:rsidRPr="001B5B71" w:rsidRDefault="00285DA1" w:rsidP="00285DA1">
      <w:pPr>
        <w:pStyle w:val="subsection"/>
      </w:pPr>
      <w:r w:rsidRPr="001B5B71">
        <w:tab/>
        <w:t>(3)</w:t>
      </w:r>
      <w:r w:rsidRPr="001B5B71">
        <w:tab/>
      </w:r>
      <w:r w:rsidRPr="001B5B71">
        <w:rPr>
          <w:b/>
          <w:i/>
        </w:rPr>
        <w:t>Custard apple tray</w:t>
      </w:r>
      <w:r w:rsidRPr="001B5B71">
        <w:t xml:space="preserve"> means</w:t>
      </w:r>
      <w:r w:rsidR="00693E29" w:rsidRPr="001B5B71">
        <w:t xml:space="preserve"> a single layer tray of custard apples, being a tray of a kind ordinarily used in the Australian horticultural industry for packing custard apples.</w:t>
      </w:r>
    </w:p>
    <w:p w14:paraId="0C262761" w14:textId="77777777" w:rsidR="001440AB" w:rsidRPr="001B5B71" w:rsidRDefault="001440AB" w:rsidP="001440AB">
      <w:pPr>
        <w:pStyle w:val="notetext"/>
      </w:pPr>
      <w:r w:rsidRPr="001B5B71">
        <w:t>Note:</w:t>
      </w:r>
      <w:r w:rsidRPr="001B5B71">
        <w:tab/>
        <w:t xml:space="preserve">A custard apple tray is </w:t>
      </w:r>
      <w:r w:rsidR="00512570" w:rsidRPr="001B5B71">
        <w:t xml:space="preserve">ordinarily </w:t>
      </w:r>
      <w:r w:rsidR="0031525E" w:rsidRPr="001B5B71">
        <w:t>7</w:t>
      </w:r>
      <w:r w:rsidRPr="001B5B71">
        <w:t xml:space="preserve"> kilograms of </w:t>
      </w:r>
      <w:r w:rsidR="0031525E" w:rsidRPr="001B5B71">
        <w:t>custard apples</w:t>
      </w:r>
      <w:r w:rsidRPr="001B5B71">
        <w:t>.</w:t>
      </w:r>
    </w:p>
    <w:p w14:paraId="2EC179D9" w14:textId="77777777" w:rsidR="00285DA1" w:rsidRPr="001B5B71" w:rsidRDefault="00285DA1" w:rsidP="00285DA1">
      <w:pPr>
        <w:pStyle w:val="ActHead5"/>
      </w:pPr>
      <w:bookmarkStart w:id="340" w:name="_Toc177037792"/>
      <w:r w:rsidRPr="00217AA3">
        <w:rPr>
          <w:rStyle w:val="CharSectno"/>
        </w:rPr>
        <w:t>44</w:t>
      </w:r>
      <w:r w:rsidR="0017297C" w:rsidRPr="00217AA3">
        <w:rPr>
          <w:rStyle w:val="CharSectno"/>
        </w:rPr>
        <w:noBreakHyphen/>
      </w:r>
      <w:r w:rsidRPr="00217AA3">
        <w:rPr>
          <w:rStyle w:val="CharSectno"/>
        </w:rPr>
        <w:t>4</w:t>
      </w:r>
      <w:r w:rsidRPr="001B5B71">
        <w:t xml:space="preserve">  Levy payer</w:t>
      </w:r>
      <w:bookmarkEnd w:id="340"/>
    </w:p>
    <w:p w14:paraId="4F6C49DB" w14:textId="77777777" w:rsidR="00285DA1" w:rsidRPr="001B5B71" w:rsidRDefault="00285DA1" w:rsidP="00285DA1">
      <w:pPr>
        <w:pStyle w:val="subsection"/>
      </w:pPr>
      <w:r w:rsidRPr="001B5B71">
        <w:tab/>
      </w:r>
      <w:r w:rsidRPr="001B5B71">
        <w:tab/>
        <w:t>The levy on custard apples is payable by the person who owns the custard apples immediately after they are harvested.</w:t>
      </w:r>
    </w:p>
    <w:p w14:paraId="085A301A" w14:textId="77777777" w:rsidR="00285DA1" w:rsidRPr="001B5B71" w:rsidRDefault="00285DA1" w:rsidP="00285DA1">
      <w:pPr>
        <w:pStyle w:val="ActHead5"/>
      </w:pPr>
      <w:bookmarkStart w:id="341" w:name="_Toc177037793"/>
      <w:r w:rsidRPr="00217AA3">
        <w:rPr>
          <w:rStyle w:val="CharSectno"/>
        </w:rPr>
        <w:t>44</w:t>
      </w:r>
      <w:r w:rsidR="0017297C" w:rsidRPr="00217AA3">
        <w:rPr>
          <w:rStyle w:val="CharSectno"/>
        </w:rPr>
        <w:noBreakHyphen/>
      </w:r>
      <w:r w:rsidRPr="00217AA3">
        <w:rPr>
          <w:rStyle w:val="CharSectno"/>
        </w:rPr>
        <w:t>5</w:t>
      </w:r>
      <w:r w:rsidRPr="001B5B71">
        <w:t xml:space="preserve">  Application provision</w:t>
      </w:r>
      <w:bookmarkEnd w:id="341"/>
    </w:p>
    <w:p w14:paraId="06F40B3F" w14:textId="77777777" w:rsidR="00285DA1" w:rsidRPr="001B5B71" w:rsidRDefault="00285DA1" w:rsidP="00285DA1">
      <w:pPr>
        <w:pStyle w:val="subsection"/>
      </w:pPr>
      <w:r w:rsidRPr="001B5B71">
        <w:tab/>
      </w:r>
      <w:r w:rsidRPr="001B5B71">
        <w:tab/>
      </w:r>
      <w:r w:rsidR="00B779FF" w:rsidRPr="001B5B71">
        <w:t>Clause 4</w:t>
      </w:r>
      <w:r w:rsidR="00D85C9D" w:rsidRPr="001B5B71">
        <w:t>4</w:t>
      </w:r>
      <w:r w:rsidR="0017297C" w:rsidRPr="001B5B71">
        <w:noBreakHyphen/>
      </w:r>
      <w:r w:rsidR="00D85C9D" w:rsidRPr="001B5B71">
        <w:t>1</w:t>
      </w:r>
      <w:r w:rsidRPr="001B5B71">
        <w:t xml:space="preserve"> applies in relation to custard apples that are sold on or after 1 January 2025, whether the custard apples are harvested before, on or after that day.</w:t>
      </w:r>
    </w:p>
    <w:p w14:paraId="5B603365" w14:textId="77777777" w:rsidR="00285DA1" w:rsidRPr="001B5B71" w:rsidRDefault="00B779FF" w:rsidP="00285DA1">
      <w:pPr>
        <w:pStyle w:val="ActHead3"/>
        <w:pageBreakBefore/>
      </w:pPr>
      <w:bookmarkStart w:id="342" w:name="_Toc177037794"/>
      <w:r w:rsidRPr="00217AA3">
        <w:rPr>
          <w:rStyle w:val="CharDivNo"/>
        </w:rPr>
        <w:t>Division 4</w:t>
      </w:r>
      <w:r w:rsidR="00285DA1" w:rsidRPr="00217AA3">
        <w:rPr>
          <w:rStyle w:val="CharDivNo"/>
        </w:rPr>
        <w:t>5</w:t>
      </w:r>
      <w:r w:rsidR="00285DA1" w:rsidRPr="001B5B71">
        <w:t>—</w:t>
      </w:r>
      <w:r w:rsidR="00285DA1" w:rsidRPr="00217AA3">
        <w:rPr>
          <w:rStyle w:val="CharDivText"/>
        </w:rPr>
        <w:t>Dried tree fruit</w:t>
      </w:r>
      <w:bookmarkEnd w:id="342"/>
    </w:p>
    <w:p w14:paraId="14A09CC9" w14:textId="77777777" w:rsidR="00285DA1" w:rsidRPr="001B5B71" w:rsidRDefault="00285DA1" w:rsidP="00285DA1">
      <w:pPr>
        <w:pStyle w:val="ActHead5"/>
      </w:pPr>
      <w:bookmarkStart w:id="343" w:name="_Toc177037795"/>
      <w:r w:rsidRPr="00217AA3">
        <w:rPr>
          <w:rStyle w:val="CharSectno"/>
        </w:rPr>
        <w:t>45</w:t>
      </w:r>
      <w:r w:rsidR="0017297C" w:rsidRPr="00217AA3">
        <w:rPr>
          <w:rStyle w:val="CharSectno"/>
        </w:rPr>
        <w:noBreakHyphen/>
      </w:r>
      <w:r w:rsidRPr="00217AA3">
        <w:rPr>
          <w:rStyle w:val="CharSectno"/>
        </w:rPr>
        <w:t>1</w:t>
      </w:r>
      <w:r w:rsidRPr="001B5B71">
        <w:t xml:space="preserve">  Imposition of dried tree fruit levy</w:t>
      </w:r>
      <w:bookmarkEnd w:id="343"/>
    </w:p>
    <w:p w14:paraId="70AB7E7E" w14:textId="77777777" w:rsidR="00285DA1" w:rsidRPr="001B5B71" w:rsidRDefault="00285DA1" w:rsidP="00285DA1">
      <w:pPr>
        <w:pStyle w:val="subsection"/>
      </w:pPr>
      <w:r w:rsidRPr="001B5B71">
        <w:tab/>
        <w:t>(1)</w:t>
      </w:r>
      <w:r w:rsidRPr="001B5B71">
        <w:tab/>
        <w:t>Levy is imposed on dried tree fruit, where the tree fruit is harvested in Australia and one of the following applies:</w:t>
      </w:r>
    </w:p>
    <w:p w14:paraId="7E209FCE" w14:textId="77777777" w:rsidR="00285DA1" w:rsidRPr="001B5B71" w:rsidRDefault="00285DA1" w:rsidP="00285DA1">
      <w:pPr>
        <w:pStyle w:val="paragraph"/>
      </w:pPr>
      <w:r w:rsidRPr="001B5B71">
        <w:tab/>
        <w:t>(a)</w:t>
      </w:r>
      <w:r w:rsidRPr="001B5B71">
        <w:tab/>
        <w:t>the tree fruit is dried in Australia outside a packing house and the dried tree fruit is delivered to a packing house in Australia by or on behalf of the person who owns the tree fruit immediately after it is harvested;</w:t>
      </w:r>
    </w:p>
    <w:p w14:paraId="449FA1BD" w14:textId="77777777" w:rsidR="00285DA1" w:rsidRPr="001B5B71" w:rsidRDefault="00285DA1" w:rsidP="00285DA1">
      <w:pPr>
        <w:pStyle w:val="paragraph"/>
      </w:pPr>
      <w:r w:rsidRPr="001B5B71">
        <w:tab/>
        <w:t>(b)</w:t>
      </w:r>
      <w:r w:rsidRPr="001B5B71">
        <w:tab/>
        <w:t>the tree fruit is delivered to a packing house in Australia by or on behalf of the person who owns the tree fruit immediately after it is harvested and the tree fruit is dried at the packing house;</w:t>
      </w:r>
    </w:p>
    <w:p w14:paraId="3B0CABE6" w14:textId="77777777" w:rsidR="00285DA1" w:rsidRPr="001B5B71" w:rsidRDefault="00285DA1" w:rsidP="00285DA1">
      <w:pPr>
        <w:pStyle w:val="paragraph"/>
      </w:pPr>
      <w:r w:rsidRPr="001B5B71">
        <w:tab/>
        <w:t>(c)</w:t>
      </w:r>
      <w:r w:rsidRPr="001B5B71">
        <w:tab/>
      </w:r>
      <w:r w:rsidR="000D4824" w:rsidRPr="001B5B71">
        <w:t>the tree fruit is dried in Australia</w:t>
      </w:r>
      <w:r w:rsidR="00F4293D" w:rsidRPr="001B5B71">
        <w:t xml:space="preserve"> and </w:t>
      </w:r>
      <w:r w:rsidRPr="001B5B71">
        <w:t>the dried tree fruit is sold by the person who owns the tree fruit immediately after it is harvested;</w:t>
      </w:r>
    </w:p>
    <w:p w14:paraId="702B6108" w14:textId="77777777" w:rsidR="00285DA1" w:rsidRPr="001B5B71" w:rsidRDefault="00285DA1" w:rsidP="00285DA1">
      <w:pPr>
        <w:pStyle w:val="paragraph"/>
      </w:pPr>
      <w:r w:rsidRPr="001B5B71">
        <w:tab/>
        <w:t>(d)</w:t>
      </w:r>
      <w:r w:rsidRPr="001B5B71">
        <w:tab/>
      </w:r>
      <w:r w:rsidR="000D4824" w:rsidRPr="001B5B71">
        <w:t xml:space="preserve">the tree fruit is dried in Australia and </w:t>
      </w:r>
      <w:r w:rsidRPr="001B5B71">
        <w:t xml:space="preserve">the dried tree fruit is used </w:t>
      </w:r>
      <w:r w:rsidR="00907ED7" w:rsidRPr="001B5B71">
        <w:t xml:space="preserve">in Australia </w:t>
      </w:r>
      <w:r w:rsidRPr="001B5B71">
        <w:t>by the person who owns the tree fruit immediately after it is harvested in the production of other goods.</w:t>
      </w:r>
    </w:p>
    <w:p w14:paraId="4B365EE0" w14:textId="77777777" w:rsidR="00285DA1" w:rsidRPr="001B5B71" w:rsidRDefault="00285DA1" w:rsidP="00285DA1">
      <w:pPr>
        <w:pStyle w:val="subsection"/>
      </w:pPr>
      <w:r w:rsidRPr="001B5B71">
        <w:tab/>
        <w:t>(2)</w:t>
      </w:r>
      <w:r w:rsidRPr="001B5B71">
        <w:tab/>
      </w:r>
      <w:r w:rsidRPr="001B5B71">
        <w:rPr>
          <w:b/>
          <w:bCs/>
          <w:i/>
          <w:iCs/>
        </w:rPr>
        <w:t>Tree fruit</w:t>
      </w:r>
      <w:r w:rsidRPr="001B5B71">
        <w:t xml:space="preserve"> means a fruit of:</w:t>
      </w:r>
    </w:p>
    <w:p w14:paraId="7FE291A9" w14:textId="77777777" w:rsidR="00285DA1" w:rsidRPr="001B5B71" w:rsidRDefault="00285DA1" w:rsidP="00285DA1">
      <w:pPr>
        <w:pStyle w:val="paragraph"/>
      </w:pPr>
      <w:r w:rsidRPr="001B5B71">
        <w:tab/>
        <w:t>(a)</w:t>
      </w:r>
      <w:r w:rsidRPr="001B5B71">
        <w:tab/>
        <w:t xml:space="preserve">the genus </w:t>
      </w:r>
      <w:r w:rsidRPr="001B5B71">
        <w:rPr>
          <w:i/>
        </w:rPr>
        <w:t>Pyrus</w:t>
      </w:r>
      <w:r w:rsidRPr="001B5B71">
        <w:t>, commonly called pear; or</w:t>
      </w:r>
    </w:p>
    <w:p w14:paraId="31FAFBE1" w14:textId="77777777" w:rsidR="00285DA1" w:rsidRPr="001B5B71" w:rsidRDefault="00285DA1" w:rsidP="00285DA1">
      <w:pPr>
        <w:pStyle w:val="paragraph"/>
      </w:pPr>
      <w:r w:rsidRPr="001B5B71">
        <w:tab/>
        <w:t>(b)</w:t>
      </w:r>
      <w:r w:rsidRPr="001B5B71">
        <w:tab/>
        <w:t xml:space="preserve">the species </w:t>
      </w:r>
      <w:r w:rsidRPr="001B5B71">
        <w:rPr>
          <w:i/>
        </w:rPr>
        <w:t>Prunus armeniaca</w:t>
      </w:r>
      <w:r w:rsidRPr="001B5B71">
        <w:t>, commonly called apricot; or</w:t>
      </w:r>
    </w:p>
    <w:p w14:paraId="049DA768" w14:textId="77777777" w:rsidR="00285DA1" w:rsidRPr="001B5B71" w:rsidRDefault="00285DA1" w:rsidP="00285DA1">
      <w:pPr>
        <w:pStyle w:val="paragraph"/>
      </w:pPr>
      <w:r w:rsidRPr="001B5B71">
        <w:tab/>
        <w:t>(c)</w:t>
      </w:r>
      <w:r w:rsidRPr="001B5B71">
        <w:tab/>
        <w:t xml:space="preserve">the species </w:t>
      </w:r>
      <w:r w:rsidRPr="001B5B71">
        <w:rPr>
          <w:rFonts w:cstheme="minorHAnsi"/>
          <w:i/>
          <w:iCs/>
          <w:szCs w:val="22"/>
        </w:rPr>
        <w:t>Prunus persica</w:t>
      </w:r>
      <w:r w:rsidRPr="001B5B71">
        <w:rPr>
          <w:szCs w:val="22"/>
        </w:rPr>
        <w:t>, commonly called peach or nectarine</w:t>
      </w:r>
      <w:r w:rsidRPr="001B5B71">
        <w:t>; or</w:t>
      </w:r>
    </w:p>
    <w:p w14:paraId="2F2BEAE4" w14:textId="77777777" w:rsidR="00285DA1" w:rsidRPr="001B5B71" w:rsidRDefault="00285DA1" w:rsidP="00285DA1">
      <w:pPr>
        <w:pStyle w:val="paragraph"/>
      </w:pPr>
      <w:r w:rsidRPr="001B5B71">
        <w:tab/>
        <w:t>(d)</w:t>
      </w:r>
      <w:r w:rsidRPr="001B5B71">
        <w:tab/>
        <w:t xml:space="preserve">the species </w:t>
      </w:r>
      <w:r w:rsidRPr="001B5B71">
        <w:rPr>
          <w:i/>
        </w:rPr>
        <w:t>Prunus domestica</w:t>
      </w:r>
      <w:r w:rsidRPr="001B5B71">
        <w:t xml:space="preserve">, </w:t>
      </w:r>
      <w:r w:rsidRPr="001B5B71">
        <w:rPr>
          <w:i/>
        </w:rPr>
        <w:t>Prunus salicina</w:t>
      </w:r>
      <w:r w:rsidRPr="001B5B71">
        <w:t xml:space="preserve">, </w:t>
      </w:r>
      <w:r w:rsidRPr="001B5B71">
        <w:rPr>
          <w:i/>
        </w:rPr>
        <w:t>Prunus besseyi</w:t>
      </w:r>
      <w:r w:rsidRPr="001B5B71">
        <w:t xml:space="preserve">, </w:t>
      </w:r>
      <w:r w:rsidRPr="001B5B71">
        <w:rPr>
          <w:i/>
        </w:rPr>
        <w:t>Prunus americana</w:t>
      </w:r>
      <w:r w:rsidRPr="001B5B71">
        <w:t xml:space="preserve">, </w:t>
      </w:r>
      <w:r w:rsidRPr="001B5B71">
        <w:rPr>
          <w:i/>
        </w:rPr>
        <w:t>Prunus nigra</w:t>
      </w:r>
      <w:r w:rsidRPr="001B5B71">
        <w:t xml:space="preserve">, </w:t>
      </w:r>
      <w:r w:rsidRPr="001B5B71">
        <w:rPr>
          <w:i/>
        </w:rPr>
        <w:t>Prunus munsoniana</w:t>
      </w:r>
      <w:r w:rsidRPr="001B5B71">
        <w:t xml:space="preserve">, </w:t>
      </w:r>
      <w:r w:rsidRPr="001B5B71">
        <w:rPr>
          <w:i/>
        </w:rPr>
        <w:t>Prunus insititia</w:t>
      </w:r>
      <w:r w:rsidRPr="001B5B71">
        <w:t xml:space="preserve">, </w:t>
      </w:r>
      <w:r w:rsidRPr="001B5B71">
        <w:rPr>
          <w:i/>
        </w:rPr>
        <w:t>Prunus cerasifera</w:t>
      </w:r>
      <w:r w:rsidRPr="001B5B71">
        <w:t xml:space="preserve"> or </w:t>
      </w:r>
      <w:r w:rsidRPr="001B5B71">
        <w:rPr>
          <w:i/>
        </w:rPr>
        <w:t>Prunus spinosa</w:t>
      </w:r>
      <w:r w:rsidRPr="001B5B71">
        <w:t>, commonly called plum; or</w:t>
      </w:r>
    </w:p>
    <w:p w14:paraId="42DF09D0" w14:textId="77777777" w:rsidR="00285DA1" w:rsidRPr="001B5B71" w:rsidRDefault="00285DA1" w:rsidP="00285DA1">
      <w:pPr>
        <w:pStyle w:val="paragraph"/>
      </w:pPr>
      <w:r w:rsidRPr="001B5B71">
        <w:tab/>
        <w:t>(e)</w:t>
      </w:r>
      <w:r w:rsidRPr="001B5B71">
        <w:tab/>
        <w:t xml:space="preserve">a hybrid between any of the species covered by </w:t>
      </w:r>
      <w:r w:rsidR="00B779FF" w:rsidRPr="001B5B71">
        <w:t>paragraph (</w:t>
      </w:r>
      <w:r w:rsidRPr="001B5B71">
        <w:t>b), (c) or (d).</w:t>
      </w:r>
    </w:p>
    <w:p w14:paraId="01885A5E" w14:textId="77777777" w:rsidR="00285DA1" w:rsidRPr="001B5B71" w:rsidRDefault="00285DA1" w:rsidP="00285DA1">
      <w:pPr>
        <w:pStyle w:val="notetext"/>
      </w:pPr>
      <w:r w:rsidRPr="001B5B71">
        <w:t>Note:</w:t>
      </w:r>
      <w:r w:rsidRPr="001B5B71">
        <w:tab/>
        <w:t xml:space="preserve">Nashi is an example of a fruit covered by </w:t>
      </w:r>
      <w:r w:rsidR="00B779FF" w:rsidRPr="001B5B71">
        <w:t>paragraph (</w:t>
      </w:r>
      <w:r w:rsidRPr="001B5B71">
        <w:t>a) of this definition.</w:t>
      </w:r>
    </w:p>
    <w:p w14:paraId="66FF678B" w14:textId="77777777" w:rsidR="00285DA1" w:rsidRPr="001B5B71" w:rsidRDefault="00285DA1" w:rsidP="00285DA1">
      <w:pPr>
        <w:pStyle w:val="ActHead5"/>
      </w:pPr>
      <w:bookmarkStart w:id="344" w:name="_Toc177037796"/>
      <w:r w:rsidRPr="00217AA3">
        <w:rPr>
          <w:rStyle w:val="CharSectno"/>
        </w:rPr>
        <w:t>45</w:t>
      </w:r>
      <w:r w:rsidR="0017297C" w:rsidRPr="00217AA3">
        <w:rPr>
          <w:rStyle w:val="CharSectno"/>
        </w:rPr>
        <w:noBreakHyphen/>
      </w:r>
      <w:r w:rsidRPr="00217AA3">
        <w:rPr>
          <w:rStyle w:val="CharSectno"/>
        </w:rPr>
        <w:t>2</w:t>
      </w:r>
      <w:r w:rsidRPr="001B5B71">
        <w:t xml:space="preserve">  Exemptions from the levy</w:t>
      </w:r>
      <w:bookmarkEnd w:id="344"/>
    </w:p>
    <w:p w14:paraId="6F341D74" w14:textId="77777777" w:rsidR="00285DA1" w:rsidRPr="001B5B71" w:rsidRDefault="00285DA1" w:rsidP="00285DA1">
      <w:pPr>
        <w:pStyle w:val="SubsectionHead"/>
      </w:pPr>
      <w:r w:rsidRPr="001B5B71">
        <w:t>Prunes</w:t>
      </w:r>
    </w:p>
    <w:p w14:paraId="3D5AEE44" w14:textId="77777777" w:rsidR="00285DA1" w:rsidRPr="001B5B71" w:rsidRDefault="00285DA1" w:rsidP="00285DA1">
      <w:pPr>
        <w:pStyle w:val="subsection"/>
      </w:pPr>
      <w:r w:rsidRPr="001B5B71">
        <w:tab/>
        <w:t>(1)</w:t>
      </w:r>
      <w:r w:rsidRPr="001B5B71">
        <w:tab/>
        <w:t xml:space="preserve">Levy is not imposed by </w:t>
      </w:r>
      <w:r w:rsidR="00B779FF" w:rsidRPr="001B5B71">
        <w:t>clause 4</w:t>
      </w:r>
      <w:r w:rsidR="00D85C9D" w:rsidRPr="001B5B71">
        <w:t>5</w:t>
      </w:r>
      <w:r w:rsidR="0017297C" w:rsidRPr="001B5B71">
        <w:noBreakHyphen/>
      </w:r>
      <w:r w:rsidR="00D85C9D" w:rsidRPr="001B5B71">
        <w:t>1</w:t>
      </w:r>
      <w:r w:rsidRPr="001B5B71">
        <w:t xml:space="preserve"> on prunes.</w:t>
      </w:r>
    </w:p>
    <w:p w14:paraId="64737BBF" w14:textId="77777777" w:rsidR="00285DA1" w:rsidRPr="001B5B71" w:rsidRDefault="00285DA1" w:rsidP="00285DA1">
      <w:pPr>
        <w:pStyle w:val="notetext"/>
      </w:pPr>
      <w:r w:rsidRPr="001B5B71">
        <w:t>Note:</w:t>
      </w:r>
      <w:r w:rsidRPr="001B5B71">
        <w:tab/>
        <w:t xml:space="preserve">See </w:t>
      </w:r>
      <w:r w:rsidR="00B779FF" w:rsidRPr="001B5B71">
        <w:t>Division 5</w:t>
      </w:r>
      <w:r w:rsidR="00D85C9D" w:rsidRPr="001B5B71">
        <w:t>9</w:t>
      </w:r>
      <w:r w:rsidRPr="001B5B71">
        <w:t xml:space="preserve"> for the imposition of levy on prunes.</w:t>
      </w:r>
    </w:p>
    <w:p w14:paraId="3D5F2E72" w14:textId="77777777" w:rsidR="00285DA1" w:rsidRPr="001B5B71" w:rsidRDefault="00285DA1" w:rsidP="00285DA1">
      <w:pPr>
        <w:pStyle w:val="SubsectionHead"/>
      </w:pPr>
      <w:r w:rsidRPr="001B5B71">
        <w:t>Levy previously imposed</w:t>
      </w:r>
    </w:p>
    <w:p w14:paraId="0785A003" w14:textId="77777777" w:rsidR="00285DA1" w:rsidRPr="001B5B71" w:rsidRDefault="00285DA1" w:rsidP="00285DA1">
      <w:pPr>
        <w:pStyle w:val="subsection"/>
      </w:pPr>
      <w:r w:rsidRPr="001B5B71">
        <w:tab/>
        <w:t>(2)</w:t>
      </w:r>
      <w:r w:rsidRPr="001B5B71">
        <w:tab/>
        <w:t xml:space="preserve">Levy is not imposed by </w:t>
      </w:r>
      <w:r w:rsidR="00B779FF" w:rsidRPr="001B5B71">
        <w:t>clause 4</w:t>
      </w:r>
      <w:r w:rsidR="00D85C9D" w:rsidRPr="001B5B71">
        <w:t>5</w:t>
      </w:r>
      <w:r w:rsidR="0017297C" w:rsidRPr="001B5B71">
        <w:noBreakHyphen/>
      </w:r>
      <w:r w:rsidR="00D85C9D" w:rsidRPr="001B5B71">
        <w:t>1</w:t>
      </w:r>
      <w:r w:rsidRPr="001B5B71">
        <w:t xml:space="preserve"> on particular dried tree fruit if levy under that clause has previously been imposed on the dried tree fruit.</w:t>
      </w:r>
    </w:p>
    <w:p w14:paraId="2C584957" w14:textId="77777777" w:rsidR="00AB15EE" w:rsidRPr="001B5B71" w:rsidRDefault="00AB15EE" w:rsidP="00AB15EE">
      <w:pPr>
        <w:pStyle w:val="SubsectionHead"/>
      </w:pPr>
      <w:r w:rsidRPr="001B5B71">
        <w:t>Dried tree fruit sold after export</w:t>
      </w:r>
    </w:p>
    <w:p w14:paraId="52025590" w14:textId="77777777" w:rsidR="00AB15EE" w:rsidRPr="001B5B71" w:rsidRDefault="00AB15EE" w:rsidP="00AB15EE">
      <w:pPr>
        <w:pStyle w:val="subsection"/>
      </w:pPr>
      <w:r w:rsidRPr="001B5B71">
        <w:tab/>
        <w:t>(3)</w:t>
      </w:r>
      <w:r w:rsidRPr="001B5B71">
        <w:tab/>
        <w:t xml:space="preserve">Levy is not imposed </w:t>
      </w:r>
      <w:r w:rsidR="00AD380A" w:rsidRPr="001B5B71">
        <w:t xml:space="preserve">by </w:t>
      </w:r>
      <w:r w:rsidR="00B779FF" w:rsidRPr="001B5B71">
        <w:t>clause 4</w:t>
      </w:r>
      <w:r w:rsidR="00AD380A" w:rsidRPr="001B5B71">
        <w:t>5</w:t>
      </w:r>
      <w:r w:rsidR="0017297C" w:rsidRPr="001B5B71">
        <w:noBreakHyphen/>
      </w:r>
      <w:r w:rsidR="00AD380A" w:rsidRPr="001B5B71">
        <w:t xml:space="preserve">1 </w:t>
      </w:r>
      <w:r w:rsidRPr="001B5B71">
        <w:t>on dried tree fruit that is sold after being exported from Australia.</w:t>
      </w:r>
    </w:p>
    <w:p w14:paraId="3E994FAD" w14:textId="77777777" w:rsidR="00285DA1" w:rsidRPr="001B5B71" w:rsidRDefault="00285DA1" w:rsidP="00285DA1">
      <w:pPr>
        <w:pStyle w:val="ActHead5"/>
      </w:pPr>
      <w:bookmarkStart w:id="345" w:name="_Toc177037797"/>
      <w:r w:rsidRPr="00217AA3">
        <w:rPr>
          <w:rStyle w:val="CharSectno"/>
        </w:rPr>
        <w:t>45</w:t>
      </w:r>
      <w:r w:rsidR="0017297C" w:rsidRPr="00217AA3">
        <w:rPr>
          <w:rStyle w:val="CharSectno"/>
        </w:rPr>
        <w:noBreakHyphen/>
      </w:r>
      <w:r w:rsidRPr="00217AA3">
        <w:rPr>
          <w:rStyle w:val="CharSectno"/>
        </w:rPr>
        <w:t>3</w:t>
      </w:r>
      <w:r w:rsidRPr="001B5B71">
        <w:t xml:space="preserve">  Rate of the levy</w:t>
      </w:r>
      <w:bookmarkEnd w:id="345"/>
    </w:p>
    <w:p w14:paraId="1A927BF0" w14:textId="77777777" w:rsidR="00285DA1" w:rsidRPr="001B5B71" w:rsidRDefault="00285DA1" w:rsidP="00285DA1">
      <w:pPr>
        <w:pStyle w:val="subsection"/>
      </w:pPr>
      <w:r w:rsidRPr="001B5B71">
        <w:tab/>
      </w:r>
      <w:r w:rsidRPr="001B5B71">
        <w:tab/>
        <w:t>The rate of the levy on dried tree fruit is worked out using this table.</w:t>
      </w:r>
    </w:p>
    <w:p w14:paraId="00A962B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91C821F" w14:textId="77777777" w:rsidTr="00CF1D94">
        <w:trPr>
          <w:tblHeader/>
        </w:trPr>
        <w:tc>
          <w:tcPr>
            <w:tcW w:w="8313" w:type="dxa"/>
            <w:gridSpan w:val="2"/>
            <w:tcBorders>
              <w:top w:val="single" w:sz="12" w:space="0" w:color="auto"/>
              <w:bottom w:val="single" w:sz="6" w:space="0" w:color="auto"/>
            </w:tcBorders>
            <w:shd w:val="clear" w:color="auto" w:fill="auto"/>
          </w:tcPr>
          <w:p w14:paraId="7D3D70C7" w14:textId="77777777" w:rsidR="00285DA1" w:rsidRPr="001B5B71" w:rsidRDefault="00285DA1" w:rsidP="00CF1D94">
            <w:pPr>
              <w:pStyle w:val="TableHeading"/>
            </w:pPr>
            <w:r w:rsidRPr="001B5B71">
              <w:t>Dried tree fruit levy</w:t>
            </w:r>
          </w:p>
        </w:tc>
      </w:tr>
      <w:tr w:rsidR="001B5B71" w:rsidRPr="001B5B71" w14:paraId="023A223C" w14:textId="77777777" w:rsidTr="00CF1D94">
        <w:trPr>
          <w:tblHeader/>
        </w:trPr>
        <w:tc>
          <w:tcPr>
            <w:tcW w:w="714" w:type="dxa"/>
            <w:tcBorders>
              <w:top w:val="single" w:sz="6" w:space="0" w:color="auto"/>
              <w:bottom w:val="single" w:sz="12" w:space="0" w:color="auto"/>
            </w:tcBorders>
            <w:shd w:val="clear" w:color="auto" w:fill="auto"/>
          </w:tcPr>
          <w:p w14:paraId="15B8BFF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6BAA6038" w14:textId="77777777" w:rsidR="00285DA1" w:rsidRPr="001B5B71" w:rsidRDefault="00285DA1" w:rsidP="00CF1D94">
            <w:pPr>
              <w:pStyle w:val="TableHeading"/>
            </w:pPr>
            <w:r w:rsidRPr="001B5B71">
              <w:t>Rate of levy</w:t>
            </w:r>
          </w:p>
        </w:tc>
      </w:tr>
      <w:tr w:rsidR="001B5B71" w:rsidRPr="001B5B71" w14:paraId="7E00F659" w14:textId="77777777" w:rsidTr="00CF1D94">
        <w:tc>
          <w:tcPr>
            <w:tcW w:w="714" w:type="dxa"/>
            <w:tcBorders>
              <w:top w:val="single" w:sz="12" w:space="0" w:color="auto"/>
              <w:bottom w:val="single" w:sz="12" w:space="0" w:color="auto"/>
            </w:tcBorders>
            <w:shd w:val="clear" w:color="auto" w:fill="auto"/>
          </w:tcPr>
          <w:p w14:paraId="0B3FFBD7"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30AD28BF" w14:textId="77777777" w:rsidR="00285DA1" w:rsidRPr="001B5B71" w:rsidRDefault="00285DA1" w:rsidP="00CF1D94">
            <w:pPr>
              <w:pStyle w:val="Tabletext"/>
            </w:pPr>
            <w:r w:rsidRPr="001B5B71">
              <w:t>$32 per tonne of the dried tree fruit (the research and development component)</w:t>
            </w:r>
          </w:p>
        </w:tc>
      </w:tr>
    </w:tbl>
    <w:p w14:paraId="05F7B686" w14:textId="77777777" w:rsidR="00285DA1" w:rsidRPr="001B5B71" w:rsidRDefault="00285DA1" w:rsidP="00285DA1">
      <w:pPr>
        <w:pStyle w:val="ActHead5"/>
      </w:pPr>
      <w:bookmarkStart w:id="346" w:name="_Toc177037798"/>
      <w:r w:rsidRPr="00217AA3">
        <w:rPr>
          <w:rStyle w:val="CharSectno"/>
        </w:rPr>
        <w:t>45</w:t>
      </w:r>
      <w:r w:rsidR="0017297C" w:rsidRPr="00217AA3">
        <w:rPr>
          <w:rStyle w:val="CharSectno"/>
        </w:rPr>
        <w:noBreakHyphen/>
      </w:r>
      <w:r w:rsidRPr="00217AA3">
        <w:rPr>
          <w:rStyle w:val="CharSectno"/>
        </w:rPr>
        <w:t>4</w:t>
      </w:r>
      <w:r w:rsidRPr="001B5B71">
        <w:t xml:space="preserve">  Levy payer</w:t>
      </w:r>
      <w:bookmarkEnd w:id="346"/>
    </w:p>
    <w:p w14:paraId="0B21EA0E" w14:textId="77777777" w:rsidR="00285DA1" w:rsidRPr="001B5B71" w:rsidRDefault="00285DA1" w:rsidP="00285DA1">
      <w:pPr>
        <w:pStyle w:val="subsection"/>
      </w:pPr>
      <w:r w:rsidRPr="001B5B71">
        <w:tab/>
      </w:r>
      <w:r w:rsidRPr="001B5B71">
        <w:tab/>
        <w:t>The levy on dried tree fruit is payable by the person who owns the tree fruit immediately after it is harvested.</w:t>
      </w:r>
    </w:p>
    <w:p w14:paraId="2F1CD77B" w14:textId="77777777" w:rsidR="00285DA1" w:rsidRPr="001B5B71" w:rsidRDefault="00285DA1" w:rsidP="00285DA1">
      <w:pPr>
        <w:pStyle w:val="ActHead5"/>
      </w:pPr>
      <w:bookmarkStart w:id="347" w:name="_Toc177037799"/>
      <w:r w:rsidRPr="00217AA3">
        <w:rPr>
          <w:rStyle w:val="CharSectno"/>
        </w:rPr>
        <w:t>45</w:t>
      </w:r>
      <w:r w:rsidR="0017297C" w:rsidRPr="00217AA3">
        <w:rPr>
          <w:rStyle w:val="CharSectno"/>
        </w:rPr>
        <w:noBreakHyphen/>
      </w:r>
      <w:r w:rsidRPr="00217AA3">
        <w:rPr>
          <w:rStyle w:val="CharSectno"/>
        </w:rPr>
        <w:t>5</w:t>
      </w:r>
      <w:r w:rsidRPr="001B5B71">
        <w:t xml:space="preserve">  Application provisions</w:t>
      </w:r>
      <w:bookmarkEnd w:id="347"/>
    </w:p>
    <w:p w14:paraId="00834C99" w14:textId="77777777" w:rsidR="00285DA1" w:rsidRPr="001B5B71" w:rsidRDefault="00285DA1" w:rsidP="00285DA1">
      <w:pPr>
        <w:pStyle w:val="subsection"/>
      </w:pPr>
      <w:r w:rsidRPr="001B5B71">
        <w:tab/>
        <w:t>(1)</w:t>
      </w:r>
      <w:r w:rsidRPr="001B5B71">
        <w:tab/>
      </w:r>
      <w:r w:rsidR="00B779FF" w:rsidRPr="001B5B71">
        <w:t>Paragraph 4</w:t>
      </w:r>
      <w:r w:rsidR="00D85C9D" w:rsidRPr="001B5B71">
        <w:t>5</w:t>
      </w:r>
      <w:r w:rsidR="0017297C" w:rsidRPr="001B5B71">
        <w:noBreakHyphen/>
      </w:r>
      <w:r w:rsidR="00D85C9D" w:rsidRPr="001B5B71">
        <w:t>1</w:t>
      </w:r>
      <w:r w:rsidRPr="001B5B71">
        <w:t>(1)(a) applies in relation to dried tree fruit that is delivered to a packing house on or after 1 October 2025, whether the tree fruit is harvested or dried before, on or after that day.</w:t>
      </w:r>
    </w:p>
    <w:p w14:paraId="481E44ED" w14:textId="77777777" w:rsidR="00285DA1" w:rsidRPr="001B5B71" w:rsidRDefault="00285DA1" w:rsidP="00285DA1">
      <w:pPr>
        <w:pStyle w:val="subsection"/>
      </w:pPr>
      <w:r w:rsidRPr="001B5B71">
        <w:tab/>
        <w:t>(2)</w:t>
      </w:r>
      <w:r w:rsidRPr="001B5B71">
        <w:tab/>
      </w:r>
      <w:r w:rsidR="00B779FF" w:rsidRPr="001B5B71">
        <w:t>Paragraph 4</w:t>
      </w:r>
      <w:r w:rsidR="00D85C9D" w:rsidRPr="001B5B71">
        <w:t>5</w:t>
      </w:r>
      <w:r w:rsidR="0017297C" w:rsidRPr="001B5B71">
        <w:noBreakHyphen/>
      </w:r>
      <w:r w:rsidR="00D85C9D" w:rsidRPr="001B5B71">
        <w:t>1</w:t>
      </w:r>
      <w:r w:rsidRPr="001B5B71">
        <w:t>(1)(b) applies in relation to tree fruit that is dried on or after 1 October 2025, whether the tree fruit is harvested or delivered before, on or after that day.</w:t>
      </w:r>
    </w:p>
    <w:p w14:paraId="4C470C8B" w14:textId="77777777" w:rsidR="00285DA1" w:rsidRPr="001B5B71" w:rsidRDefault="00285DA1" w:rsidP="00285DA1">
      <w:pPr>
        <w:pStyle w:val="subsection"/>
      </w:pPr>
      <w:r w:rsidRPr="001B5B71">
        <w:tab/>
        <w:t>(3)</w:t>
      </w:r>
      <w:r w:rsidRPr="001B5B71">
        <w:tab/>
      </w:r>
      <w:r w:rsidR="00B779FF" w:rsidRPr="001B5B71">
        <w:t>Paragraph 4</w:t>
      </w:r>
      <w:r w:rsidR="00D85C9D" w:rsidRPr="001B5B71">
        <w:t>5</w:t>
      </w:r>
      <w:r w:rsidR="0017297C" w:rsidRPr="001B5B71">
        <w:noBreakHyphen/>
      </w:r>
      <w:r w:rsidR="00D85C9D" w:rsidRPr="001B5B71">
        <w:t>1</w:t>
      </w:r>
      <w:r w:rsidRPr="001B5B71">
        <w:t>(1)(c) applies in relation to dried tree fruit that is sold on or after 1 October 2025, whether the tree fruit is harvested or dried before, on or after that day.</w:t>
      </w:r>
    </w:p>
    <w:p w14:paraId="5CB90AA2" w14:textId="77777777" w:rsidR="00285DA1" w:rsidRPr="001B5B71" w:rsidRDefault="00285DA1" w:rsidP="00285DA1">
      <w:pPr>
        <w:pStyle w:val="subsection"/>
      </w:pPr>
      <w:r w:rsidRPr="001B5B71">
        <w:tab/>
        <w:t>(4)</w:t>
      </w:r>
      <w:r w:rsidRPr="001B5B71">
        <w:tab/>
      </w:r>
      <w:r w:rsidR="00B779FF" w:rsidRPr="001B5B71">
        <w:t>Paragraph 4</w:t>
      </w:r>
      <w:r w:rsidR="00D85C9D" w:rsidRPr="001B5B71">
        <w:t>5</w:t>
      </w:r>
      <w:r w:rsidR="0017297C" w:rsidRPr="001B5B71">
        <w:noBreakHyphen/>
      </w:r>
      <w:r w:rsidR="00D85C9D" w:rsidRPr="001B5B71">
        <w:t>1</w:t>
      </w:r>
      <w:r w:rsidRPr="001B5B71">
        <w:t>(1)(d) applies in relation to dried tree fruit that is used on or after 1 October 2025, whether the tree fruit is harvested or dried before, on or after that day.</w:t>
      </w:r>
    </w:p>
    <w:p w14:paraId="41D9D666" w14:textId="77777777" w:rsidR="00285DA1" w:rsidRPr="001B5B71" w:rsidRDefault="00B779FF" w:rsidP="00285DA1">
      <w:pPr>
        <w:pStyle w:val="ActHead3"/>
        <w:pageBreakBefore/>
      </w:pPr>
      <w:bookmarkStart w:id="348" w:name="_Toc177037800"/>
      <w:r w:rsidRPr="00217AA3">
        <w:rPr>
          <w:rStyle w:val="CharDivNo"/>
        </w:rPr>
        <w:t>Division 4</w:t>
      </w:r>
      <w:r w:rsidR="00285DA1" w:rsidRPr="00217AA3">
        <w:rPr>
          <w:rStyle w:val="CharDivNo"/>
        </w:rPr>
        <w:t>6</w:t>
      </w:r>
      <w:r w:rsidR="00285DA1" w:rsidRPr="001B5B71">
        <w:t>—</w:t>
      </w:r>
      <w:r w:rsidR="00285DA1" w:rsidRPr="00217AA3">
        <w:rPr>
          <w:rStyle w:val="CharDivText"/>
        </w:rPr>
        <w:t>Ginger</w:t>
      </w:r>
      <w:bookmarkEnd w:id="348"/>
    </w:p>
    <w:p w14:paraId="5D02CFF5" w14:textId="77777777" w:rsidR="00285DA1" w:rsidRPr="001B5B71" w:rsidRDefault="00285DA1" w:rsidP="00285DA1">
      <w:pPr>
        <w:pStyle w:val="ActHead5"/>
      </w:pPr>
      <w:bookmarkStart w:id="349" w:name="_Hlk120780064"/>
      <w:bookmarkStart w:id="350" w:name="_Toc177037801"/>
      <w:r w:rsidRPr="00217AA3">
        <w:rPr>
          <w:rStyle w:val="CharSectno"/>
        </w:rPr>
        <w:t>46</w:t>
      </w:r>
      <w:r w:rsidR="0017297C" w:rsidRPr="00217AA3">
        <w:rPr>
          <w:rStyle w:val="CharSectno"/>
        </w:rPr>
        <w:noBreakHyphen/>
      </w:r>
      <w:r w:rsidRPr="00217AA3">
        <w:rPr>
          <w:rStyle w:val="CharSectno"/>
        </w:rPr>
        <w:t>1</w:t>
      </w:r>
      <w:bookmarkEnd w:id="349"/>
      <w:r w:rsidRPr="001B5B71">
        <w:t xml:space="preserve">  Imposition of ginger levy</w:t>
      </w:r>
      <w:bookmarkEnd w:id="350"/>
    </w:p>
    <w:p w14:paraId="4FF0E017" w14:textId="77777777" w:rsidR="00285DA1" w:rsidRPr="001B5B71" w:rsidRDefault="00285DA1" w:rsidP="00285DA1">
      <w:pPr>
        <w:pStyle w:val="subsection"/>
      </w:pPr>
      <w:r w:rsidRPr="001B5B71">
        <w:tab/>
        <w:t>(1)</w:t>
      </w:r>
      <w:r w:rsidRPr="001B5B71">
        <w:tab/>
        <w:t>Levy is imposed on ginger that is:</w:t>
      </w:r>
    </w:p>
    <w:p w14:paraId="66D1B662" w14:textId="77777777" w:rsidR="00285DA1" w:rsidRPr="001B5B71" w:rsidRDefault="00285DA1" w:rsidP="00285DA1">
      <w:pPr>
        <w:pStyle w:val="paragraph"/>
      </w:pPr>
      <w:r w:rsidRPr="001B5B71">
        <w:tab/>
        <w:t>(a)</w:t>
      </w:r>
      <w:r w:rsidRPr="001B5B71">
        <w:tab/>
        <w:t>grown in Australia; and</w:t>
      </w:r>
    </w:p>
    <w:p w14:paraId="164EBA40" w14:textId="77777777" w:rsidR="00285DA1" w:rsidRPr="001B5B71" w:rsidRDefault="00285DA1" w:rsidP="00285DA1">
      <w:pPr>
        <w:pStyle w:val="paragraph"/>
      </w:pPr>
      <w:r w:rsidRPr="001B5B71">
        <w:tab/>
        <w:t>(b)</w:t>
      </w:r>
      <w:r w:rsidRPr="001B5B71">
        <w:tab/>
        <w:t>sold by the grower.</w:t>
      </w:r>
    </w:p>
    <w:p w14:paraId="654BEB43" w14:textId="77777777" w:rsidR="00285DA1" w:rsidRPr="001B5B71" w:rsidRDefault="00285DA1" w:rsidP="00285DA1">
      <w:pPr>
        <w:pStyle w:val="subsection"/>
      </w:pPr>
      <w:r w:rsidRPr="001B5B71">
        <w:tab/>
        <w:t>(2)</w:t>
      </w:r>
      <w:r w:rsidRPr="001B5B71">
        <w:tab/>
      </w:r>
      <w:r w:rsidRPr="001B5B71">
        <w:rPr>
          <w:b/>
          <w:i/>
        </w:rPr>
        <w:t xml:space="preserve">Ginger </w:t>
      </w:r>
      <w:r w:rsidRPr="001B5B71">
        <w:t xml:space="preserve">means a rhizome of the species </w:t>
      </w:r>
      <w:r w:rsidRPr="001B5B71">
        <w:rPr>
          <w:i/>
        </w:rPr>
        <w:t>Zingiber officinale</w:t>
      </w:r>
      <w:r w:rsidRPr="001B5B71">
        <w:t>.</w:t>
      </w:r>
    </w:p>
    <w:p w14:paraId="2C8D4428" w14:textId="77777777" w:rsidR="00285DA1" w:rsidRPr="001B5B71" w:rsidRDefault="00285DA1" w:rsidP="00285DA1">
      <w:pPr>
        <w:pStyle w:val="ActHead5"/>
      </w:pPr>
      <w:bookmarkStart w:id="351" w:name="_Toc177037802"/>
      <w:r w:rsidRPr="00217AA3">
        <w:rPr>
          <w:rStyle w:val="CharSectno"/>
        </w:rPr>
        <w:t>46</w:t>
      </w:r>
      <w:r w:rsidR="0017297C" w:rsidRPr="00217AA3">
        <w:rPr>
          <w:rStyle w:val="CharSectno"/>
        </w:rPr>
        <w:noBreakHyphen/>
      </w:r>
      <w:r w:rsidRPr="00217AA3">
        <w:rPr>
          <w:rStyle w:val="CharSectno"/>
        </w:rPr>
        <w:t>2</w:t>
      </w:r>
      <w:r w:rsidRPr="001B5B71">
        <w:t xml:space="preserve">  Exemptions from the levy</w:t>
      </w:r>
      <w:bookmarkEnd w:id="351"/>
    </w:p>
    <w:p w14:paraId="427C6BB4" w14:textId="77777777" w:rsidR="00285DA1" w:rsidRPr="001B5B71" w:rsidRDefault="00285DA1" w:rsidP="00285DA1">
      <w:pPr>
        <w:pStyle w:val="subsection"/>
      </w:pPr>
      <w:r w:rsidRPr="001B5B71">
        <w:tab/>
      </w:r>
      <w:r w:rsidRPr="001B5B71">
        <w:tab/>
        <w:t>Levy is not imposed on ginger that is sold by retail sale.</w:t>
      </w:r>
    </w:p>
    <w:p w14:paraId="3A3CA292" w14:textId="77777777" w:rsidR="00285DA1" w:rsidRPr="001B5B71" w:rsidRDefault="00285DA1" w:rsidP="00285DA1">
      <w:pPr>
        <w:pStyle w:val="ActHead5"/>
      </w:pPr>
      <w:bookmarkStart w:id="352" w:name="_Toc177037803"/>
      <w:r w:rsidRPr="00217AA3">
        <w:rPr>
          <w:rStyle w:val="CharSectno"/>
        </w:rPr>
        <w:t>46</w:t>
      </w:r>
      <w:r w:rsidR="0017297C" w:rsidRPr="00217AA3">
        <w:rPr>
          <w:rStyle w:val="CharSectno"/>
        </w:rPr>
        <w:noBreakHyphen/>
      </w:r>
      <w:r w:rsidRPr="00217AA3">
        <w:rPr>
          <w:rStyle w:val="CharSectno"/>
        </w:rPr>
        <w:t>3</w:t>
      </w:r>
      <w:r w:rsidRPr="001B5B71">
        <w:t xml:space="preserve">  Rate of the levy</w:t>
      </w:r>
      <w:bookmarkEnd w:id="352"/>
    </w:p>
    <w:p w14:paraId="43358E22" w14:textId="77777777" w:rsidR="00285DA1" w:rsidRPr="001B5B71" w:rsidRDefault="00285DA1" w:rsidP="00285DA1">
      <w:pPr>
        <w:pStyle w:val="subsection"/>
      </w:pPr>
      <w:r w:rsidRPr="001B5B71">
        <w:tab/>
      </w:r>
      <w:r w:rsidRPr="001B5B71">
        <w:tab/>
        <w:t>The rate of the levy on ginger is worked out using this table.</w:t>
      </w:r>
    </w:p>
    <w:p w14:paraId="789A990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B27B9D3" w14:textId="77777777" w:rsidTr="00CF1D94">
        <w:trPr>
          <w:tblHeader/>
        </w:trPr>
        <w:tc>
          <w:tcPr>
            <w:tcW w:w="8313" w:type="dxa"/>
            <w:gridSpan w:val="2"/>
            <w:tcBorders>
              <w:top w:val="single" w:sz="12" w:space="0" w:color="auto"/>
              <w:bottom w:val="single" w:sz="6" w:space="0" w:color="auto"/>
            </w:tcBorders>
            <w:shd w:val="clear" w:color="auto" w:fill="auto"/>
          </w:tcPr>
          <w:p w14:paraId="5DEE545F" w14:textId="77777777" w:rsidR="00285DA1" w:rsidRPr="001B5B71" w:rsidRDefault="00285DA1" w:rsidP="00CF1D94">
            <w:pPr>
              <w:pStyle w:val="TableHeading"/>
            </w:pPr>
            <w:r w:rsidRPr="001B5B71">
              <w:t>Ginger levy</w:t>
            </w:r>
          </w:p>
        </w:tc>
      </w:tr>
      <w:tr w:rsidR="001B5B71" w:rsidRPr="001B5B71" w14:paraId="27EB2486" w14:textId="77777777" w:rsidTr="00CF1D94">
        <w:trPr>
          <w:tblHeader/>
        </w:trPr>
        <w:tc>
          <w:tcPr>
            <w:tcW w:w="714" w:type="dxa"/>
            <w:tcBorders>
              <w:top w:val="single" w:sz="6" w:space="0" w:color="auto"/>
              <w:bottom w:val="single" w:sz="12" w:space="0" w:color="auto"/>
            </w:tcBorders>
            <w:shd w:val="clear" w:color="auto" w:fill="auto"/>
          </w:tcPr>
          <w:p w14:paraId="5E108A0C"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3B8CE99E" w14:textId="77777777" w:rsidR="00285DA1" w:rsidRPr="001B5B71" w:rsidRDefault="00285DA1" w:rsidP="00CF1D94">
            <w:pPr>
              <w:pStyle w:val="TableHeading"/>
            </w:pPr>
            <w:r w:rsidRPr="001B5B71">
              <w:t>Rate of levy</w:t>
            </w:r>
          </w:p>
        </w:tc>
      </w:tr>
      <w:tr w:rsidR="001B5B71" w:rsidRPr="001B5B71" w14:paraId="77544268" w14:textId="77777777" w:rsidTr="00CF1D94">
        <w:tc>
          <w:tcPr>
            <w:tcW w:w="714" w:type="dxa"/>
            <w:tcBorders>
              <w:bottom w:val="single" w:sz="12" w:space="0" w:color="auto"/>
            </w:tcBorders>
            <w:shd w:val="clear" w:color="auto" w:fill="auto"/>
          </w:tcPr>
          <w:p w14:paraId="02E4DF28"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2151B708" w14:textId="77777777" w:rsidR="00285DA1" w:rsidRPr="001B5B71" w:rsidRDefault="00285DA1" w:rsidP="00CF1D94">
            <w:pPr>
              <w:pStyle w:val="Tabletext"/>
            </w:pPr>
            <w:r w:rsidRPr="001B5B71">
              <w:t>The sum of the following components:</w:t>
            </w:r>
          </w:p>
          <w:p w14:paraId="56E77BE8" w14:textId="77777777" w:rsidR="00285DA1" w:rsidRPr="001B5B71" w:rsidRDefault="00285DA1" w:rsidP="00CF1D94">
            <w:pPr>
              <w:pStyle w:val="Tablea"/>
            </w:pPr>
            <w:r w:rsidRPr="001B5B71">
              <w:t>(a) 0.5% of the sale price of the ginger (the research and development component);</w:t>
            </w:r>
          </w:p>
          <w:p w14:paraId="09896780" w14:textId="77777777" w:rsidR="00285DA1" w:rsidRPr="001B5B71" w:rsidRDefault="00285DA1" w:rsidP="00CF1D94">
            <w:pPr>
              <w:pStyle w:val="Tablea"/>
            </w:pPr>
            <w:r w:rsidRPr="001B5B71">
              <w:t>(b) 0% of the sale price of the ginger (the biosecurity response component)</w:t>
            </w:r>
          </w:p>
        </w:tc>
      </w:tr>
    </w:tbl>
    <w:p w14:paraId="768496B9" w14:textId="77777777" w:rsidR="00285DA1" w:rsidRPr="001B5B71" w:rsidRDefault="00285DA1" w:rsidP="00285DA1">
      <w:pPr>
        <w:pStyle w:val="notetext"/>
      </w:pPr>
      <w:r w:rsidRPr="001B5B71">
        <w:t>Note:</w:t>
      </w:r>
      <w:r w:rsidRPr="001B5B71">
        <w:tab/>
        <w:t>Section 22 of the Act has the effect that the reference to the sale price of ginger is taken not to include the net GST.</w:t>
      </w:r>
    </w:p>
    <w:p w14:paraId="57973CA7" w14:textId="77777777" w:rsidR="00285DA1" w:rsidRPr="001B5B71" w:rsidRDefault="00285DA1" w:rsidP="00285DA1">
      <w:pPr>
        <w:pStyle w:val="ActHead5"/>
      </w:pPr>
      <w:bookmarkStart w:id="353" w:name="_Toc177037804"/>
      <w:r w:rsidRPr="00217AA3">
        <w:rPr>
          <w:rStyle w:val="CharSectno"/>
        </w:rPr>
        <w:t>46</w:t>
      </w:r>
      <w:r w:rsidR="0017297C" w:rsidRPr="00217AA3">
        <w:rPr>
          <w:rStyle w:val="CharSectno"/>
        </w:rPr>
        <w:noBreakHyphen/>
      </w:r>
      <w:r w:rsidRPr="00217AA3">
        <w:rPr>
          <w:rStyle w:val="CharSectno"/>
        </w:rPr>
        <w:t>4</w:t>
      </w:r>
      <w:r w:rsidRPr="001B5B71">
        <w:t xml:space="preserve">  Levy payer</w:t>
      </w:r>
      <w:bookmarkEnd w:id="353"/>
    </w:p>
    <w:p w14:paraId="5FFEBFD6" w14:textId="77777777" w:rsidR="00285DA1" w:rsidRPr="001B5B71" w:rsidRDefault="00285DA1" w:rsidP="00285DA1">
      <w:pPr>
        <w:pStyle w:val="subsection"/>
      </w:pPr>
      <w:r w:rsidRPr="001B5B71">
        <w:tab/>
      </w:r>
      <w:r w:rsidRPr="001B5B71">
        <w:tab/>
        <w:t>The levy on ginger is payable by the grower.</w:t>
      </w:r>
    </w:p>
    <w:p w14:paraId="4B126788" w14:textId="77777777" w:rsidR="00285DA1" w:rsidRPr="001B5B71" w:rsidRDefault="00285DA1" w:rsidP="00285DA1">
      <w:pPr>
        <w:pStyle w:val="ActHead5"/>
      </w:pPr>
      <w:bookmarkStart w:id="354" w:name="_Toc177037805"/>
      <w:r w:rsidRPr="00217AA3">
        <w:rPr>
          <w:rStyle w:val="CharSectno"/>
        </w:rPr>
        <w:t>46</w:t>
      </w:r>
      <w:r w:rsidR="0017297C" w:rsidRPr="00217AA3">
        <w:rPr>
          <w:rStyle w:val="CharSectno"/>
        </w:rPr>
        <w:noBreakHyphen/>
      </w:r>
      <w:r w:rsidRPr="00217AA3">
        <w:rPr>
          <w:rStyle w:val="CharSectno"/>
        </w:rPr>
        <w:t>5</w:t>
      </w:r>
      <w:r w:rsidRPr="001B5B71">
        <w:t xml:space="preserve">  Application provision</w:t>
      </w:r>
      <w:bookmarkEnd w:id="354"/>
    </w:p>
    <w:p w14:paraId="1C1AB0BD" w14:textId="77777777" w:rsidR="00285DA1" w:rsidRPr="001B5B71" w:rsidRDefault="00285DA1" w:rsidP="00285DA1">
      <w:pPr>
        <w:pStyle w:val="subsection"/>
      </w:pPr>
      <w:r w:rsidRPr="001B5B71">
        <w:tab/>
      </w:r>
      <w:r w:rsidRPr="001B5B71">
        <w:tab/>
      </w:r>
      <w:r w:rsidR="00B779FF" w:rsidRPr="001B5B71">
        <w:t>Clause 4</w:t>
      </w:r>
      <w:r w:rsidR="00D16EDF" w:rsidRPr="001B5B71">
        <w:t>6</w:t>
      </w:r>
      <w:r w:rsidR="0017297C" w:rsidRPr="001B5B71">
        <w:noBreakHyphen/>
      </w:r>
      <w:r w:rsidR="00D16EDF" w:rsidRPr="001B5B71">
        <w:t>1</w:t>
      </w:r>
      <w:r w:rsidRPr="001B5B71">
        <w:t xml:space="preserve"> applies in relation to ginger that is sold on or after 1 July 2025, whether the ginger is grown before, on or after that day.</w:t>
      </w:r>
    </w:p>
    <w:p w14:paraId="46FAFE74" w14:textId="77777777" w:rsidR="00285DA1" w:rsidRPr="001B5B71" w:rsidRDefault="00B779FF" w:rsidP="00285DA1">
      <w:pPr>
        <w:pStyle w:val="ActHead3"/>
        <w:pageBreakBefore/>
      </w:pPr>
      <w:bookmarkStart w:id="355" w:name="_Toc177037806"/>
      <w:r w:rsidRPr="00217AA3">
        <w:rPr>
          <w:rStyle w:val="CharDivNo"/>
        </w:rPr>
        <w:t>Division 4</w:t>
      </w:r>
      <w:r w:rsidR="00285DA1" w:rsidRPr="00217AA3">
        <w:rPr>
          <w:rStyle w:val="CharDivNo"/>
        </w:rPr>
        <w:t>7</w:t>
      </w:r>
      <w:r w:rsidR="00285DA1" w:rsidRPr="001B5B71">
        <w:t>—</w:t>
      </w:r>
      <w:r w:rsidR="00285DA1" w:rsidRPr="00217AA3">
        <w:rPr>
          <w:rStyle w:val="CharDivText"/>
        </w:rPr>
        <w:t>Lychees</w:t>
      </w:r>
      <w:bookmarkEnd w:id="355"/>
    </w:p>
    <w:p w14:paraId="26008009" w14:textId="77777777" w:rsidR="00285DA1" w:rsidRPr="001B5B71" w:rsidRDefault="00285DA1" w:rsidP="00285DA1">
      <w:pPr>
        <w:pStyle w:val="ActHead5"/>
      </w:pPr>
      <w:bookmarkStart w:id="356" w:name="_Toc177037807"/>
      <w:r w:rsidRPr="00217AA3">
        <w:rPr>
          <w:rStyle w:val="CharSectno"/>
        </w:rPr>
        <w:t>47</w:t>
      </w:r>
      <w:r w:rsidR="0017297C" w:rsidRPr="00217AA3">
        <w:rPr>
          <w:rStyle w:val="CharSectno"/>
        </w:rPr>
        <w:noBreakHyphen/>
      </w:r>
      <w:r w:rsidRPr="00217AA3">
        <w:rPr>
          <w:rStyle w:val="CharSectno"/>
        </w:rPr>
        <w:t>1</w:t>
      </w:r>
      <w:r w:rsidRPr="001B5B71">
        <w:t xml:space="preserve">  Imposition of lychee levy</w:t>
      </w:r>
      <w:bookmarkEnd w:id="356"/>
    </w:p>
    <w:p w14:paraId="7C3C8F37" w14:textId="77777777" w:rsidR="00285DA1" w:rsidRPr="001B5B71" w:rsidRDefault="00285DA1" w:rsidP="00285DA1">
      <w:pPr>
        <w:pStyle w:val="subsection"/>
      </w:pPr>
      <w:bookmarkStart w:id="357" w:name="_Hlk148444677"/>
      <w:bookmarkStart w:id="358" w:name="_Hlk148449355"/>
      <w:r w:rsidRPr="001B5B71">
        <w:tab/>
        <w:t>(1)</w:t>
      </w:r>
      <w:r w:rsidRPr="001B5B71">
        <w:tab/>
        <w:t>Levy is imposed on lychees that are harvested in Australia and are:</w:t>
      </w:r>
    </w:p>
    <w:p w14:paraId="3A4F28CB" w14:textId="77777777" w:rsidR="00285DA1" w:rsidRPr="001B5B71" w:rsidRDefault="00285DA1" w:rsidP="00285DA1">
      <w:pPr>
        <w:pStyle w:val="paragraph"/>
      </w:pPr>
      <w:r w:rsidRPr="001B5B71">
        <w:tab/>
        <w:t>(a)</w:t>
      </w:r>
      <w:r w:rsidRPr="001B5B71">
        <w:tab/>
        <w:t>sold by the person who owns the lychees immediately after they are harvested; or</w:t>
      </w:r>
    </w:p>
    <w:p w14:paraId="09DCB84F" w14:textId="77777777" w:rsidR="00285DA1" w:rsidRPr="001B5B71" w:rsidRDefault="00285DA1" w:rsidP="00285DA1">
      <w:pPr>
        <w:pStyle w:val="paragraph"/>
      </w:pPr>
      <w:r w:rsidRPr="001B5B71">
        <w:tab/>
        <w:t>(b)</w:t>
      </w:r>
      <w:r w:rsidRPr="001B5B71">
        <w:tab/>
        <w:t>processed by or for the person who owns the lychees immediately after they are harvested.</w:t>
      </w:r>
    </w:p>
    <w:bookmarkEnd w:id="357"/>
    <w:bookmarkEnd w:id="358"/>
    <w:p w14:paraId="739769E4" w14:textId="77777777" w:rsidR="00285DA1" w:rsidRPr="001B5B71" w:rsidRDefault="00285DA1" w:rsidP="00285DA1">
      <w:pPr>
        <w:pStyle w:val="subsection"/>
      </w:pPr>
      <w:r w:rsidRPr="001B5B71">
        <w:tab/>
        <w:t>(2)</w:t>
      </w:r>
      <w:r w:rsidRPr="001B5B71">
        <w:tab/>
      </w:r>
      <w:r w:rsidRPr="001B5B71">
        <w:rPr>
          <w:b/>
          <w:i/>
        </w:rPr>
        <w:t>Lychee</w:t>
      </w:r>
      <w:r w:rsidRPr="001B5B71">
        <w:t xml:space="preserve"> means a fruit of the species </w:t>
      </w:r>
      <w:r w:rsidRPr="001B5B71">
        <w:rPr>
          <w:i/>
        </w:rPr>
        <w:t>Litchi chinensis</w:t>
      </w:r>
      <w:r w:rsidRPr="001B5B71">
        <w:t>.</w:t>
      </w:r>
    </w:p>
    <w:p w14:paraId="12C63CB4" w14:textId="77777777" w:rsidR="00285DA1" w:rsidRPr="001B5B71" w:rsidRDefault="00285DA1" w:rsidP="00285DA1">
      <w:pPr>
        <w:pStyle w:val="ActHead5"/>
      </w:pPr>
      <w:bookmarkStart w:id="359" w:name="_Toc177037808"/>
      <w:bookmarkStart w:id="360" w:name="_Hlk173839465"/>
      <w:r w:rsidRPr="00217AA3">
        <w:rPr>
          <w:rStyle w:val="CharSectno"/>
        </w:rPr>
        <w:t>47</w:t>
      </w:r>
      <w:r w:rsidR="0017297C" w:rsidRPr="00217AA3">
        <w:rPr>
          <w:rStyle w:val="CharSectno"/>
        </w:rPr>
        <w:noBreakHyphen/>
      </w:r>
      <w:r w:rsidRPr="00217AA3">
        <w:rPr>
          <w:rStyle w:val="CharSectno"/>
        </w:rPr>
        <w:t>2</w:t>
      </w:r>
      <w:r w:rsidRPr="001B5B71">
        <w:t xml:space="preserve">  Exemptions from the levy</w:t>
      </w:r>
      <w:bookmarkEnd w:id="359"/>
    </w:p>
    <w:p w14:paraId="5A137605" w14:textId="77777777" w:rsidR="002C5F5B" w:rsidRPr="001B5B71" w:rsidRDefault="002C5F5B" w:rsidP="002C5F5B">
      <w:pPr>
        <w:pStyle w:val="SubsectionHead"/>
      </w:pPr>
      <w:r w:rsidRPr="001B5B71">
        <w:t>Lychees sold or proce</w:t>
      </w:r>
      <w:r w:rsidR="00324174" w:rsidRPr="001B5B71">
        <w:t>ssed after export</w:t>
      </w:r>
    </w:p>
    <w:p w14:paraId="37A3733C" w14:textId="77777777" w:rsidR="00324174" w:rsidRPr="001B5B71" w:rsidRDefault="00324174" w:rsidP="00324174">
      <w:pPr>
        <w:pStyle w:val="subsection"/>
      </w:pPr>
      <w:r w:rsidRPr="001B5B71">
        <w:tab/>
        <w:t>(</w:t>
      </w:r>
      <w:r w:rsidR="00EF592B" w:rsidRPr="001B5B71">
        <w:t>1</w:t>
      </w:r>
      <w:r w:rsidRPr="001B5B71">
        <w:t>)</w:t>
      </w:r>
      <w:r w:rsidRPr="001B5B71">
        <w:tab/>
        <w:t xml:space="preserve">Levy is not imposed on lychees </w:t>
      </w:r>
      <w:r w:rsidR="00F044E4" w:rsidRPr="001B5B71">
        <w:t xml:space="preserve">that </w:t>
      </w:r>
      <w:r w:rsidR="000A7CC9" w:rsidRPr="001B5B71">
        <w:t xml:space="preserve">are sold or processed after </w:t>
      </w:r>
      <w:r w:rsidR="00F044E4" w:rsidRPr="001B5B71">
        <w:t>being</w:t>
      </w:r>
      <w:r w:rsidR="000A7CC9" w:rsidRPr="001B5B71">
        <w:t xml:space="preserve"> exported from Australia.</w:t>
      </w:r>
    </w:p>
    <w:bookmarkEnd w:id="360"/>
    <w:p w14:paraId="1488A156" w14:textId="77777777" w:rsidR="00EF592B" w:rsidRPr="001B5B71" w:rsidRDefault="00EF592B" w:rsidP="00EF592B">
      <w:pPr>
        <w:pStyle w:val="SubsectionHead"/>
      </w:pPr>
      <w:r w:rsidRPr="001B5B71">
        <w:t>Threshold exemption</w:t>
      </w:r>
    </w:p>
    <w:p w14:paraId="58A2203B" w14:textId="77777777" w:rsidR="00EF592B" w:rsidRPr="001B5B71" w:rsidRDefault="00EF592B" w:rsidP="00EF592B">
      <w:pPr>
        <w:pStyle w:val="subsection"/>
      </w:pPr>
      <w:r w:rsidRPr="001B5B71">
        <w:tab/>
        <w:t>(2)</w:t>
      </w:r>
      <w:r w:rsidRPr="001B5B71">
        <w:tab/>
        <w:t>Levy is not imposed on lychees if:</w:t>
      </w:r>
    </w:p>
    <w:p w14:paraId="5EBB55EB" w14:textId="77777777" w:rsidR="00EF592B" w:rsidRPr="001B5B71" w:rsidRDefault="00EF592B" w:rsidP="00EF592B">
      <w:pPr>
        <w:pStyle w:val="paragraph"/>
      </w:pPr>
      <w:r w:rsidRPr="001B5B71">
        <w:tab/>
        <w:t>(a)</w:t>
      </w:r>
      <w:r w:rsidRPr="001B5B71">
        <w:tab/>
        <w:t>the lychees are sold by a person by retail sale in a financial year; and</w:t>
      </w:r>
    </w:p>
    <w:p w14:paraId="53DBF415" w14:textId="77777777" w:rsidR="00EF592B" w:rsidRPr="001B5B71" w:rsidRDefault="00EF592B" w:rsidP="00EF592B">
      <w:pPr>
        <w:pStyle w:val="paragraph"/>
      </w:pPr>
      <w:r w:rsidRPr="001B5B71">
        <w:tab/>
        <w:t>(b)</w:t>
      </w:r>
      <w:r w:rsidRPr="001B5B71">
        <w:tab/>
        <w:t>the total amount of levy that the person would otherwise be liable to pay on lychees sold by the person by retail sale in that year is less than $100.</w:t>
      </w:r>
    </w:p>
    <w:p w14:paraId="382FB00F" w14:textId="77777777" w:rsidR="00285DA1" w:rsidRPr="001B5B71" w:rsidRDefault="00285DA1" w:rsidP="00285DA1">
      <w:pPr>
        <w:pStyle w:val="ActHead5"/>
      </w:pPr>
      <w:bookmarkStart w:id="361" w:name="_Toc177037809"/>
      <w:r w:rsidRPr="00217AA3">
        <w:rPr>
          <w:rStyle w:val="CharSectno"/>
        </w:rPr>
        <w:t>47</w:t>
      </w:r>
      <w:r w:rsidR="0017297C" w:rsidRPr="00217AA3">
        <w:rPr>
          <w:rStyle w:val="CharSectno"/>
        </w:rPr>
        <w:noBreakHyphen/>
      </w:r>
      <w:r w:rsidRPr="00217AA3">
        <w:rPr>
          <w:rStyle w:val="CharSectno"/>
        </w:rPr>
        <w:t>3</w:t>
      </w:r>
      <w:r w:rsidRPr="001B5B71">
        <w:t xml:space="preserve">  Rate of the levy</w:t>
      </w:r>
      <w:bookmarkEnd w:id="361"/>
    </w:p>
    <w:p w14:paraId="1881EE8B" w14:textId="77777777" w:rsidR="00285DA1" w:rsidRPr="001B5B71" w:rsidRDefault="00285DA1" w:rsidP="00285DA1">
      <w:pPr>
        <w:pStyle w:val="subsection"/>
      </w:pPr>
      <w:r w:rsidRPr="001B5B71">
        <w:tab/>
      </w:r>
      <w:r w:rsidRPr="001B5B71">
        <w:tab/>
        <w:t>The rate of the levy on lychees is worked out using this table.</w:t>
      </w:r>
    </w:p>
    <w:p w14:paraId="4BA8FBB9"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E8B61A8" w14:textId="77777777" w:rsidTr="00CF1D94">
        <w:trPr>
          <w:tblHeader/>
        </w:trPr>
        <w:tc>
          <w:tcPr>
            <w:tcW w:w="8313" w:type="dxa"/>
            <w:gridSpan w:val="2"/>
            <w:tcBorders>
              <w:top w:val="single" w:sz="12" w:space="0" w:color="auto"/>
              <w:bottom w:val="single" w:sz="6" w:space="0" w:color="auto"/>
            </w:tcBorders>
            <w:shd w:val="clear" w:color="auto" w:fill="auto"/>
          </w:tcPr>
          <w:p w14:paraId="2CCDCF03" w14:textId="77777777" w:rsidR="00285DA1" w:rsidRPr="001B5B71" w:rsidRDefault="00285DA1" w:rsidP="00CF1D94">
            <w:pPr>
              <w:pStyle w:val="TableHeading"/>
            </w:pPr>
            <w:r w:rsidRPr="001B5B71">
              <w:t>Lychee levy</w:t>
            </w:r>
          </w:p>
        </w:tc>
      </w:tr>
      <w:tr w:rsidR="001B5B71" w:rsidRPr="001B5B71" w14:paraId="5F99D925" w14:textId="77777777" w:rsidTr="00CF1D94">
        <w:trPr>
          <w:tblHeader/>
        </w:trPr>
        <w:tc>
          <w:tcPr>
            <w:tcW w:w="714" w:type="dxa"/>
            <w:tcBorders>
              <w:top w:val="single" w:sz="6" w:space="0" w:color="auto"/>
              <w:bottom w:val="single" w:sz="12" w:space="0" w:color="auto"/>
            </w:tcBorders>
            <w:shd w:val="clear" w:color="auto" w:fill="auto"/>
          </w:tcPr>
          <w:p w14:paraId="742E5361"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30419910" w14:textId="77777777" w:rsidR="00285DA1" w:rsidRPr="001B5B71" w:rsidRDefault="00285DA1" w:rsidP="00CF1D94">
            <w:pPr>
              <w:pStyle w:val="TableHeading"/>
            </w:pPr>
            <w:r w:rsidRPr="001B5B71">
              <w:t>Rate of levy</w:t>
            </w:r>
          </w:p>
        </w:tc>
      </w:tr>
      <w:tr w:rsidR="001B5B71" w:rsidRPr="001B5B71" w14:paraId="664085D2" w14:textId="77777777" w:rsidTr="00CF1D94">
        <w:tc>
          <w:tcPr>
            <w:tcW w:w="714" w:type="dxa"/>
            <w:shd w:val="clear" w:color="auto" w:fill="auto"/>
          </w:tcPr>
          <w:p w14:paraId="2C2C5495" w14:textId="77777777" w:rsidR="00285DA1" w:rsidRPr="001B5B71" w:rsidRDefault="00285DA1" w:rsidP="00CF1D94">
            <w:pPr>
              <w:pStyle w:val="Tabletext"/>
            </w:pPr>
            <w:r w:rsidRPr="001B5B71">
              <w:t>1</w:t>
            </w:r>
          </w:p>
        </w:tc>
        <w:tc>
          <w:tcPr>
            <w:tcW w:w="7599" w:type="dxa"/>
            <w:shd w:val="clear" w:color="auto" w:fill="auto"/>
          </w:tcPr>
          <w:p w14:paraId="3BB5A06F" w14:textId="77777777" w:rsidR="00285DA1" w:rsidRPr="001B5B71" w:rsidRDefault="00285DA1" w:rsidP="00CF1D94">
            <w:pPr>
              <w:pStyle w:val="Tabletext"/>
            </w:pPr>
            <w:r w:rsidRPr="001B5B71">
              <w:t>For:</w:t>
            </w:r>
          </w:p>
          <w:p w14:paraId="41D8A707" w14:textId="77777777" w:rsidR="00285DA1" w:rsidRPr="001B5B71" w:rsidRDefault="00285DA1" w:rsidP="00CF1D94">
            <w:pPr>
              <w:pStyle w:val="Tablea"/>
            </w:pPr>
            <w:r w:rsidRPr="001B5B71">
              <w:t>(a) lychees that are sold for processing; or</w:t>
            </w:r>
          </w:p>
          <w:p w14:paraId="2F8C962E" w14:textId="77777777" w:rsidR="00285DA1" w:rsidRPr="001B5B71" w:rsidRDefault="00285DA1" w:rsidP="00CF1D94">
            <w:pPr>
              <w:pStyle w:val="Tablea"/>
            </w:pPr>
            <w:r w:rsidRPr="001B5B71">
              <w:t>(b) lychees that are processed;</w:t>
            </w:r>
          </w:p>
          <w:p w14:paraId="3F6A25FF" w14:textId="77777777" w:rsidR="00285DA1" w:rsidRPr="001B5B71" w:rsidRDefault="00285DA1" w:rsidP="00CF1D94">
            <w:pPr>
              <w:pStyle w:val="Tablea"/>
            </w:pPr>
            <w:r w:rsidRPr="001B5B71">
              <w:t>1 cent per kilogram of the lychees (the research and development component)</w:t>
            </w:r>
          </w:p>
        </w:tc>
      </w:tr>
      <w:tr w:rsidR="001B5B71" w:rsidRPr="001B5B71" w14:paraId="48409386" w14:textId="77777777" w:rsidTr="00CF1D94">
        <w:tc>
          <w:tcPr>
            <w:tcW w:w="714" w:type="dxa"/>
            <w:tcBorders>
              <w:bottom w:val="single" w:sz="12" w:space="0" w:color="auto"/>
            </w:tcBorders>
            <w:shd w:val="clear" w:color="auto" w:fill="auto"/>
          </w:tcPr>
          <w:p w14:paraId="545AAF7E"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360B4553" w14:textId="77777777" w:rsidR="00285DA1" w:rsidRPr="001B5B71" w:rsidRDefault="00285DA1" w:rsidP="00CF1D94">
            <w:pPr>
              <w:pStyle w:val="Tabletext"/>
            </w:pPr>
            <w:r w:rsidRPr="001B5B71">
              <w:t>For all other lychees, the sum of the following components:</w:t>
            </w:r>
          </w:p>
          <w:p w14:paraId="696F3EBE" w14:textId="77777777" w:rsidR="00285DA1" w:rsidRPr="001B5B71" w:rsidRDefault="00285DA1" w:rsidP="00CF1D94">
            <w:pPr>
              <w:pStyle w:val="Tablea"/>
            </w:pPr>
            <w:r w:rsidRPr="001B5B71">
              <w:t>(a) 2.5 cents per kilogram of the lychees (the marketing component);</w:t>
            </w:r>
          </w:p>
          <w:p w14:paraId="6BC6E4B3" w14:textId="77777777" w:rsidR="00285DA1" w:rsidRPr="001B5B71" w:rsidRDefault="00285DA1" w:rsidP="00CF1D94">
            <w:pPr>
              <w:pStyle w:val="Tablea"/>
            </w:pPr>
            <w:r w:rsidRPr="001B5B71">
              <w:t>(b) 5.5 cents per kilogram of the lychees (the research and development component)</w:t>
            </w:r>
          </w:p>
        </w:tc>
      </w:tr>
    </w:tbl>
    <w:p w14:paraId="7068561E" w14:textId="77777777" w:rsidR="00285DA1" w:rsidRPr="001B5B71" w:rsidRDefault="00285DA1" w:rsidP="00285DA1">
      <w:pPr>
        <w:pStyle w:val="ActHead5"/>
      </w:pPr>
      <w:bookmarkStart w:id="362" w:name="_Toc177037810"/>
      <w:r w:rsidRPr="00217AA3">
        <w:rPr>
          <w:rStyle w:val="CharSectno"/>
        </w:rPr>
        <w:t>47</w:t>
      </w:r>
      <w:r w:rsidR="0017297C" w:rsidRPr="00217AA3">
        <w:rPr>
          <w:rStyle w:val="CharSectno"/>
        </w:rPr>
        <w:noBreakHyphen/>
      </w:r>
      <w:r w:rsidRPr="00217AA3">
        <w:rPr>
          <w:rStyle w:val="CharSectno"/>
        </w:rPr>
        <w:t>4</w:t>
      </w:r>
      <w:r w:rsidRPr="001B5B71">
        <w:t xml:space="preserve">  Levy payer</w:t>
      </w:r>
      <w:bookmarkEnd w:id="362"/>
    </w:p>
    <w:p w14:paraId="6DBC9FF4" w14:textId="77777777" w:rsidR="00285DA1" w:rsidRDefault="00285DA1" w:rsidP="00285DA1">
      <w:pPr>
        <w:pStyle w:val="subsection"/>
      </w:pPr>
      <w:r w:rsidRPr="001B5B71">
        <w:tab/>
      </w:r>
      <w:r w:rsidRPr="001B5B71">
        <w:tab/>
        <w:t>The levy on lychees is payable by the person who owns the lychees immediately after they are harvested.</w:t>
      </w:r>
    </w:p>
    <w:p w14:paraId="2A5C6503" w14:textId="77777777" w:rsidR="00043B25" w:rsidRPr="001B5B71" w:rsidRDefault="00043B25" w:rsidP="00285DA1">
      <w:pPr>
        <w:pStyle w:val="subsection"/>
      </w:pPr>
    </w:p>
    <w:p w14:paraId="78513292" w14:textId="77777777" w:rsidR="00285DA1" w:rsidRPr="001B5B71" w:rsidRDefault="00285DA1" w:rsidP="00285DA1">
      <w:pPr>
        <w:pStyle w:val="ActHead5"/>
      </w:pPr>
      <w:bookmarkStart w:id="363" w:name="_Toc177037811"/>
      <w:r w:rsidRPr="00217AA3">
        <w:rPr>
          <w:rStyle w:val="CharSectno"/>
        </w:rPr>
        <w:t>47</w:t>
      </w:r>
      <w:r w:rsidR="0017297C" w:rsidRPr="00217AA3">
        <w:rPr>
          <w:rStyle w:val="CharSectno"/>
        </w:rPr>
        <w:noBreakHyphen/>
      </w:r>
      <w:r w:rsidRPr="00217AA3">
        <w:rPr>
          <w:rStyle w:val="CharSectno"/>
        </w:rPr>
        <w:t>5</w:t>
      </w:r>
      <w:r w:rsidRPr="001B5B71">
        <w:t xml:space="preserve">  Application provision</w:t>
      </w:r>
      <w:bookmarkEnd w:id="363"/>
    </w:p>
    <w:p w14:paraId="5E0E10A2" w14:textId="77777777" w:rsidR="00285DA1" w:rsidRPr="001B5B71" w:rsidRDefault="00285DA1" w:rsidP="00285DA1">
      <w:pPr>
        <w:pStyle w:val="subsection"/>
      </w:pPr>
      <w:r w:rsidRPr="001B5B71">
        <w:tab/>
      </w:r>
      <w:r w:rsidRPr="001B5B71">
        <w:tab/>
      </w:r>
      <w:r w:rsidR="00B779FF" w:rsidRPr="001B5B71">
        <w:t>Clause 4</w:t>
      </w:r>
      <w:r w:rsidR="00D16EDF" w:rsidRPr="001B5B71">
        <w:t>7</w:t>
      </w:r>
      <w:r w:rsidR="0017297C" w:rsidRPr="001B5B71">
        <w:noBreakHyphen/>
      </w:r>
      <w:r w:rsidR="00D16EDF" w:rsidRPr="001B5B71">
        <w:t>1</w:t>
      </w:r>
      <w:r w:rsidRPr="001B5B71">
        <w:t xml:space="preserve"> applies in relation to lychees that are sold or processed on or after 1 July 2025, whether the lychees are harvested before, on or after that day.</w:t>
      </w:r>
    </w:p>
    <w:p w14:paraId="5CA111F5" w14:textId="77777777" w:rsidR="00285DA1" w:rsidRPr="001B5B71" w:rsidRDefault="00B779FF" w:rsidP="00285DA1">
      <w:pPr>
        <w:pStyle w:val="ActHead3"/>
        <w:pageBreakBefore/>
      </w:pPr>
      <w:bookmarkStart w:id="364" w:name="_Toc177037812"/>
      <w:r w:rsidRPr="00217AA3">
        <w:rPr>
          <w:rStyle w:val="CharDivNo"/>
        </w:rPr>
        <w:t>Division 4</w:t>
      </w:r>
      <w:r w:rsidR="00285DA1" w:rsidRPr="00217AA3">
        <w:rPr>
          <w:rStyle w:val="CharDivNo"/>
        </w:rPr>
        <w:t>8</w:t>
      </w:r>
      <w:r w:rsidR="00285DA1" w:rsidRPr="001B5B71">
        <w:t>—</w:t>
      </w:r>
      <w:r w:rsidR="00285DA1" w:rsidRPr="00217AA3">
        <w:rPr>
          <w:rStyle w:val="CharDivText"/>
        </w:rPr>
        <w:t>Macadamia nuts</w:t>
      </w:r>
      <w:bookmarkEnd w:id="364"/>
    </w:p>
    <w:p w14:paraId="2A3ACE8E" w14:textId="77777777" w:rsidR="00285DA1" w:rsidRPr="001B5B71" w:rsidRDefault="00285DA1" w:rsidP="00285DA1">
      <w:pPr>
        <w:pStyle w:val="ActHead5"/>
      </w:pPr>
      <w:bookmarkStart w:id="365" w:name="_Toc177037813"/>
      <w:bookmarkStart w:id="366" w:name="_Hlk151717228"/>
      <w:bookmarkStart w:id="367" w:name="_Hlk151649092"/>
      <w:r w:rsidRPr="00217AA3">
        <w:rPr>
          <w:rStyle w:val="CharSectno"/>
        </w:rPr>
        <w:t>48</w:t>
      </w:r>
      <w:r w:rsidR="0017297C" w:rsidRPr="00217AA3">
        <w:rPr>
          <w:rStyle w:val="CharSectno"/>
        </w:rPr>
        <w:noBreakHyphen/>
      </w:r>
      <w:r w:rsidRPr="00217AA3">
        <w:rPr>
          <w:rStyle w:val="CharSectno"/>
        </w:rPr>
        <w:t>1</w:t>
      </w:r>
      <w:r w:rsidRPr="001B5B71">
        <w:t xml:space="preserve">  Imposition of macadamia nut levy</w:t>
      </w:r>
      <w:bookmarkEnd w:id="365"/>
    </w:p>
    <w:p w14:paraId="2D12DC4D" w14:textId="77777777" w:rsidR="00285DA1" w:rsidRPr="001B5B71" w:rsidRDefault="00285DA1" w:rsidP="00285DA1">
      <w:pPr>
        <w:pStyle w:val="SubsectionHead"/>
      </w:pPr>
      <w:r w:rsidRPr="001B5B71">
        <w:t>Sale of macadamias in shell—main case</w:t>
      </w:r>
    </w:p>
    <w:p w14:paraId="479A5116" w14:textId="77777777" w:rsidR="00285DA1" w:rsidRPr="001B5B71" w:rsidRDefault="00285DA1" w:rsidP="00285DA1">
      <w:pPr>
        <w:pStyle w:val="subsection"/>
      </w:pPr>
      <w:r w:rsidRPr="001B5B71">
        <w:tab/>
        <w:t>(1)</w:t>
      </w:r>
      <w:r w:rsidRPr="001B5B71">
        <w:tab/>
        <w:t>Levy is imposed on macadamias in shell if:</w:t>
      </w:r>
    </w:p>
    <w:p w14:paraId="06258E0A" w14:textId="77777777" w:rsidR="00285DA1" w:rsidRPr="001B5B71" w:rsidRDefault="00285DA1" w:rsidP="00285DA1">
      <w:pPr>
        <w:pStyle w:val="paragraph"/>
      </w:pPr>
      <w:r w:rsidRPr="001B5B71">
        <w:tab/>
        <w:t>(a)</w:t>
      </w:r>
      <w:r w:rsidRPr="001B5B71">
        <w:tab/>
        <w:t>the macadamia nuts are harvested in Australia; and</w:t>
      </w:r>
    </w:p>
    <w:p w14:paraId="69C6CF53" w14:textId="77777777" w:rsidR="00285DA1" w:rsidRPr="001B5B71" w:rsidRDefault="00285DA1" w:rsidP="00285DA1">
      <w:pPr>
        <w:pStyle w:val="paragraph"/>
      </w:pPr>
      <w:r w:rsidRPr="001B5B71">
        <w:tab/>
        <w:t>(b)</w:t>
      </w:r>
      <w:r w:rsidRPr="001B5B71">
        <w:tab/>
        <w:t>in relation to those nuts, a person dries a representative sample of the macadamias in shell to a moisture content of 1.5% and the kernels are then removed from the sample; and</w:t>
      </w:r>
    </w:p>
    <w:p w14:paraId="0B0C9E1D" w14:textId="77777777" w:rsidR="00285DA1" w:rsidRPr="001B5B71" w:rsidRDefault="00285DA1" w:rsidP="00285DA1">
      <w:pPr>
        <w:pStyle w:val="paragraph"/>
      </w:pPr>
      <w:r w:rsidRPr="001B5B71">
        <w:tab/>
        <w:t>(c)</w:t>
      </w:r>
      <w:r w:rsidRPr="001B5B71">
        <w:tab/>
        <w:t>the macadamias in shell, from which the sample was taken, are sold</w:t>
      </w:r>
      <w:r w:rsidR="00441173" w:rsidRPr="001B5B71">
        <w:t xml:space="preserve"> </w:t>
      </w:r>
      <w:r w:rsidRPr="001B5B71">
        <w:t>by the person who owns the macadamia nuts immediately after they are harvested.</w:t>
      </w:r>
    </w:p>
    <w:p w14:paraId="7E1A74C8" w14:textId="77777777" w:rsidR="00285DA1" w:rsidRPr="001B5B71" w:rsidRDefault="00285DA1" w:rsidP="00285DA1">
      <w:pPr>
        <w:pStyle w:val="SubsectionHead"/>
      </w:pPr>
      <w:r w:rsidRPr="001B5B71">
        <w:t>Sale of macadamias in shell—other cases</w:t>
      </w:r>
    </w:p>
    <w:p w14:paraId="57FF09FA" w14:textId="77777777" w:rsidR="00285DA1" w:rsidRPr="001B5B71" w:rsidRDefault="00285DA1" w:rsidP="00285DA1">
      <w:pPr>
        <w:pStyle w:val="subsection"/>
      </w:pPr>
      <w:r w:rsidRPr="001B5B71">
        <w:tab/>
        <w:t>(2)</w:t>
      </w:r>
      <w:r w:rsidRPr="001B5B71">
        <w:tab/>
        <w:t>Levy is imposed on macadamias in shell if:</w:t>
      </w:r>
    </w:p>
    <w:p w14:paraId="6E2E9642" w14:textId="77777777" w:rsidR="00285DA1" w:rsidRPr="001B5B71" w:rsidRDefault="00285DA1" w:rsidP="00285DA1">
      <w:pPr>
        <w:pStyle w:val="paragraph"/>
      </w:pPr>
      <w:r w:rsidRPr="001B5B71">
        <w:tab/>
        <w:t>(a)</w:t>
      </w:r>
      <w:r w:rsidRPr="001B5B71">
        <w:tab/>
        <w:t>the macadamia nuts are harvested in Australia; and</w:t>
      </w:r>
    </w:p>
    <w:p w14:paraId="0C474509" w14:textId="77777777" w:rsidR="00285DA1" w:rsidRPr="001B5B71" w:rsidRDefault="00285DA1" w:rsidP="00285DA1">
      <w:pPr>
        <w:pStyle w:val="paragraph"/>
      </w:pPr>
      <w:r w:rsidRPr="001B5B71">
        <w:tab/>
        <w:t>(b)</w:t>
      </w:r>
      <w:r w:rsidRPr="001B5B71">
        <w:tab/>
        <w:t>the macadamias in shell are sold by the person who owns the macadamia nuts immediately after they are harvested; and</w:t>
      </w:r>
    </w:p>
    <w:p w14:paraId="253022D8" w14:textId="77777777" w:rsidR="00285DA1" w:rsidRPr="001B5B71" w:rsidRDefault="00285DA1" w:rsidP="00285DA1">
      <w:pPr>
        <w:pStyle w:val="paragraph"/>
      </w:pPr>
      <w:r w:rsidRPr="001B5B71">
        <w:tab/>
        <w:t>(c)</w:t>
      </w:r>
      <w:r w:rsidRPr="001B5B71">
        <w:tab/>
        <w:t>subclause (1) does not apply in relation to the sale.</w:t>
      </w:r>
    </w:p>
    <w:p w14:paraId="42B57144" w14:textId="77777777" w:rsidR="00285DA1" w:rsidRPr="001B5B71" w:rsidRDefault="00285DA1" w:rsidP="00285DA1">
      <w:pPr>
        <w:pStyle w:val="SubsectionHead"/>
      </w:pPr>
      <w:bookmarkStart w:id="368" w:name="_Hlk157010192"/>
      <w:r w:rsidRPr="001B5B71">
        <w:t>Sale or processing of macadamia dried kernels</w:t>
      </w:r>
    </w:p>
    <w:p w14:paraId="45C70B67" w14:textId="77777777" w:rsidR="00285DA1" w:rsidRPr="001B5B71" w:rsidRDefault="00285DA1" w:rsidP="00285DA1">
      <w:pPr>
        <w:pStyle w:val="subsection"/>
      </w:pPr>
      <w:r w:rsidRPr="001B5B71">
        <w:tab/>
        <w:t>(3)</w:t>
      </w:r>
      <w:r w:rsidRPr="001B5B71">
        <w:tab/>
        <w:t>Levy is imposed on macadamia dried kernels if:</w:t>
      </w:r>
    </w:p>
    <w:p w14:paraId="000D561F" w14:textId="77777777" w:rsidR="00285DA1" w:rsidRPr="001B5B71" w:rsidRDefault="00285DA1" w:rsidP="00285DA1">
      <w:pPr>
        <w:pStyle w:val="paragraph"/>
      </w:pPr>
      <w:r w:rsidRPr="001B5B71">
        <w:tab/>
        <w:t>(a)</w:t>
      </w:r>
      <w:r w:rsidRPr="001B5B71">
        <w:tab/>
        <w:t>the macadamia nuts are harvested in Australia; and</w:t>
      </w:r>
    </w:p>
    <w:p w14:paraId="1AADA5BA" w14:textId="77777777" w:rsidR="00285DA1" w:rsidRPr="001B5B71" w:rsidRDefault="00285DA1" w:rsidP="00285DA1">
      <w:pPr>
        <w:pStyle w:val="paragraph"/>
      </w:pPr>
      <w:r w:rsidRPr="001B5B71">
        <w:tab/>
        <w:t>(b)</w:t>
      </w:r>
      <w:r w:rsidRPr="001B5B71">
        <w:tab/>
        <w:t>the macadamia dried kernels are:</w:t>
      </w:r>
    </w:p>
    <w:p w14:paraId="12BB8879" w14:textId="77777777" w:rsidR="00285DA1" w:rsidRPr="001B5B71" w:rsidRDefault="00285DA1" w:rsidP="00285DA1">
      <w:pPr>
        <w:pStyle w:val="paragraphsub"/>
      </w:pPr>
      <w:r w:rsidRPr="001B5B71">
        <w:tab/>
        <w:t>(i)</w:t>
      </w:r>
      <w:r w:rsidRPr="001B5B71">
        <w:tab/>
        <w:t>sold by the person who owns the macadamia nuts immediately after they are harvested; or</w:t>
      </w:r>
    </w:p>
    <w:p w14:paraId="3F6F380F" w14:textId="77777777" w:rsidR="00285DA1" w:rsidRPr="001B5B71" w:rsidRDefault="00285DA1" w:rsidP="00285DA1">
      <w:pPr>
        <w:pStyle w:val="paragraphsub"/>
      </w:pPr>
      <w:r w:rsidRPr="001B5B71">
        <w:tab/>
        <w:t>(ii)</w:t>
      </w:r>
      <w:r w:rsidRPr="001B5B71">
        <w:tab/>
        <w:t>processed by or for the person who owns the macadamia nuts immediately after they are harvested.</w:t>
      </w:r>
    </w:p>
    <w:bookmarkEnd w:id="366"/>
    <w:bookmarkEnd w:id="367"/>
    <w:bookmarkEnd w:id="368"/>
    <w:p w14:paraId="28C65E47" w14:textId="77777777" w:rsidR="00285DA1" w:rsidRPr="001B5B71" w:rsidRDefault="00285DA1" w:rsidP="00285DA1">
      <w:pPr>
        <w:pStyle w:val="SubsectionHead"/>
      </w:pPr>
      <w:r w:rsidRPr="001B5B71">
        <w:t>Definitions</w:t>
      </w:r>
    </w:p>
    <w:p w14:paraId="5D1B8E5A" w14:textId="77777777" w:rsidR="00285DA1" w:rsidRPr="001B5B71" w:rsidRDefault="00285DA1" w:rsidP="00285DA1">
      <w:pPr>
        <w:pStyle w:val="subsection"/>
      </w:pPr>
      <w:r w:rsidRPr="001B5B71">
        <w:tab/>
        <w:t>(4)</w:t>
      </w:r>
      <w:r w:rsidRPr="001B5B71">
        <w:tab/>
      </w:r>
      <w:r w:rsidRPr="001B5B71">
        <w:rPr>
          <w:b/>
          <w:i/>
        </w:rPr>
        <w:t xml:space="preserve">Macadamia nut </w:t>
      </w:r>
      <w:r w:rsidRPr="001B5B71">
        <w:t xml:space="preserve">means a nut of the genus </w:t>
      </w:r>
      <w:r w:rsidRPr="001B5B71">
        <w:rPr>
          <w:i/>
        </w:rPr>
        <w:t>Macadamia</w:t>
      </w:r>
      <w:r w:rsidRPr="001B5B71">
        <w:t>.</w:t>
      </w:r>
    </w:p>
    <w:p w14:paraId="0530F442" w14:textId="77777777" w:rsidR="00285DA1" w:rsidRPr="001B5B71" w:rsidRDefault="00285DA1" w:rsidP="00285DA1">
      <w:pPr>
        <w:pStyle w:val="subsection"/>
      </w:pPr>
      <w:r w:rsidRPr="001B5B71">
        <w:tab/>
        <w:t>(5)</w:t>
      </w:r>
      <w:r w:rsidRPr="001B5B71">
        <w:tab/>
      </w:r>
      <w:r w:rsidRPr="001B5B71">
        <w:rPr>
          <w:b/>
          <w:i/>
        </w:rPr>
        <w:t>Macadamia dried kernel</w:t>
      </w:r>
      <w:r w:rsidRPr="001B5B71">
        <w:t xml:space="preserve"> means a macadamia nut kernel that has been artificially partly dried.</w:t>
      </w:r>
    </w:p>
    <w:p w14:paraId="4217281F" w14:textId="77777777" w:rsidR="00285DA1" w:rsidRPr="001B5B71" w:rsidRDefault="00285DA1" w:rsidP="00285DA1">
      <w:pPr>
        <w:pStyle w:val="subsection"/>
      </w:pPr>
      <w:r w:rsidRPr="001B5B71">
        <w:tab/>
        <w:t>(6)</w:t>
      </w:r>
      <w:r w:rsidRPr="001B5B71">
        <w:tab/>
      </w:r>
      <w:r w:rsidRPr="001B5B71">
        <w:rPr>
          <w:b/>
          <w:i/>
        </w:rPr>
        <w:t>Macadamia in shell</w:t>
      </w:r>
      <w:r w:rsidRPr="001B5B71">
        <w:t xml:space="preserve"> means a macadamia nut after dehusking but before kernel extraction.</w:t>
      </w:r>
    </w:p>
    <w:p w14:paraId="0D6B042F" w14:textId="77777777" w:rsidR="00285DA1" w:rsidRPr="001B5B71" w:rsidRDefault="00285DA1" w:rsidP="00285DA1">
      <w:pPr>
        <w:pStyle w:val="subsection"/>
      </w:pPr>
      <w:r w:rsidRPr="001B5B71">
        <w:tab/>
        <w:t>(7)</w:t>
      </w:r>
      <w:r w:rsidRPr="001B5B71">
        <w:tab/>
        <w:t xml:space="preserve">A </w:t>
      </w:r>
      <w:r w:rsidRPr="001B5B71">
        <w:rPr>
          <w:b/>
          <w:i/>
        </w:rPr>
        <w:t>representative sample</w:t>
      </w:r>
      <w:r w:rsidRPr="001B5B71">
        <w:t>, of macadamias in shell, is a sample that weighs at least 500 g and has a moisture content of 10%.</w:t>
      </w:r>
    </w:p>
    <w:p w14:paraId="5D8C2729" w14:textId="77777777" w:rsidR="00285DA1" w:rsidRPr="001B5B71" w:rsidRDefault="00285DA1" w:rsidP="00285DA1">
      <w:pPr>
        <w:pStyle w:val="ActHead5"/>
      </w:pPr>
      <w:bookmarkStart w:id="369" w:name="_Toc177037814"/>
      <w:r w:rsidRPr="00217AA3">
        <w:rPr>
          <w:rStyle w:val="CharSectno"/>
        </w:rPr>
        <w:t>48</w:t>
      </w:r>
      <w:r w:rsidR="0017297C" w:rsidRPr="00217AA3">
        <w:rPr>
          <w:rStyle w:val="CharSectno"/>
        </w:rPr>
        <w:noBreakHyphen/>
      </w:r>
      <w:r w:rsidRPr="00217AA3">
        <w:rPr>
          <w:rStyle w:val="CharSectno"/>
        </w:rPr>
        <w:t>2</w:t>
      </w:r>
      <w:r w:rsidRPr="001B5B71">
        <w:t xml:space="preserve">  Exemptions from the levy</w:t>
      </w:r>
      <w:bookmarkEnd w:id="369"/>
    </w:p>
    <w:p w14:paraId="64C7308D" w14:textId="77777777" w:rsidR="00285DA1" w:rsidRPr="001B5B71" w:rsidRDefault="00285DA1" w:rsidP="00285DA1">
      <w:pPr>
        <w:pStyle w:val="SubsectionHead"/>
      </w:pPr>
      <w:r w:rsidRPr="001B5B71">
        <w:t>Manufacture of macadamia oil</w:t>
      </w:r>
    </w:p>
    <w:p w14:paraId="489E7733" w14:textId="77777777" w:rsidR="00285DA1" w:rsidRPr="001B5B71" w:rsidRDefault="00285DA1" w:rsidP="00285DA1">
      <w:pPr>
        <w:pStyle w:val="subsection"/>
      </w:pPr>
      <w:r w:rsidRPr="001B5B71">
        <w:tab/>
        <w:t>(1)</w:t>
      </w:r>
      <w:r w:rsidRPr="001B5B71">
        <w:tab/>
        <w:t>Levy is not imposed on:</w:t>
      </w:r>
    </w:p>
    <w:p w14:paraId="024FC18A" w14:textId="77777777" w:rsidR="00285DA1" w:rsidRPr="001B5B71" w:rsidRDefault="00285DA1" w:rsidP="00285DA1">
      <w:pPr>
        <w:pStyle w:val="paragraph"/>
      </w:pPr>
      <w:r w:rsidRPr="001B5B71">
        <w:tab/>
        <w:t>(a)</w:t>
      </w:r>
      <w:r w:rsidRPr="001B5B71">
        <w:tab/>
        <w:t>macadamias in shell or macadamia dried kernels that are sold by the person who owns the macadamia nuts immediately after they are harvested for the manufacture of macadamia</w:t>
      </w:r>
      <w:r w:rsidRPr="001B5B71">
        <w:rPr>
          <w:i/>
        </w:rPr>
        <w:t xml:space="preserve"> </w:t>
      </w:r>
      <w:r w:rsidRPr="001B5B71">
        <w:t>oil; or</w:t>
      </w:r>
    </w:p>
    <w:p w14:paraId="48C06EB9" w14:textId="77777777" w:rsidR="00285DA1" w:rsidRPr="001B5B71" w:rsidRDefault="00285DA1" w:rsidP="00285DA1">
      <w:pPr>
        <w:pStyle w:val="paragraph"/>
      </w:pPr>
      <w:r w:rsidRPr="001B5B71">
        <w:tab/>
        <w:t>(b)</w:t>
      </w:r>
      <w:r w:rsidRPr="001B5B71">
        <w:tab/>
        <w:t>macadamia dried kernels that are processed by or for the person who owns the macadamia nuts immediately after they are harvested in the manufacture of macadamia</w:t>
      </w:r>
      <w:r w:rsidRPr="001B5B71">
        <w:rPr>
          <w:i/>
        </w:rPr>
        <w:t xml:space="preserve"> </w:t>
      </w:r>
      <w:r w:rsidRPr="001B5B71">
        <w:t>oil.</w:t>
      </w:r>
    </w:p>
    <w:p w14:paraId="196493C4" w14:textId="77777777" w:rsidR="00285DA1" w:rsidRPr="001B5B71" w:rsidRDefault="00285DA1" w:rsidP="00285DA1">
      <w:pPr>
        <w:pStyle w:val="SubsectionHead"/>
      </w:pPr>
      <w:r w:rsidRPr="001B5B71">
        <w:t>Manufacture of goods that are not for human consumption</w:t>
      </w:r>
    </w:p>
    <w:p w14:paraId="4285878A" w14:textId="77777777" w:rsidR="00285DA1" w:rsidRPr="001B5B71" w:rsidRDefault="00285DA1" w:rsidP="00285DA1">
      <w:pPr>
        <w:pStyle w:val="subsection"/>
      </w:pPr>
      <w:r w:rsidRPr="001B5B71">
        <w:tab/>
        <w:t>(2)</w:t>
      </w:r>
      <w:r w:rsidRPr="001B5B71">
        <w:tab/>
        <w:t>Levy is not imposed on:</w:t>
      </w:r>
    </w:p>
    <w:p w14:paraId="17ADA1F6" w14:textId="77777777" w:rsidR="00285DA1" w:rsidRPr="001B5B71" w:rsidRDefault="00285DA1" w:rsidP="00285DA1">
      <w:pPr>
        <w:pStyle w:val="paragraph"/>
      </w:pPr>
      <w:r w:rsidRPr="001B5B71">
        <w:tab/>
        <w:t>(a)</w:t>
      </w:r>
      <w:r w:rsidRPr="001B5B71">
        <w:tab/>
        <w:t>macadamias in shell or macadamia dried kernels that are sold by the person who owns the macadamia nuts immediately after they are harvested for the manufacture of goods that are not for human consumption; or</w:t>
      </w:r>
    </w:p>
    <w:p w14:paraId="7B2B1243" w14:textId="77777777" w:rsidR="00285DA1" w:rsidRPr="001B5B71" w:rsidRDefault="00285DA1" w:rsidP="00285DA1">
      <w:pPr>
        <w:pStyle w:val="paragraph"/>
      </w:pPr>
      <w:r w:rsidRPr="001B5B71">
        <w:tab/>
        <w:t>(b)</w:t>
      </w:r>
      <w:r w:rsidRPr="001B5B71">
        <w:tab/>
        <w:t>macadamia dried kernels that are processed by or for the person who owns the macadamia nuts immediately after they are harvested in the manufacture of goods that are not for human consumption.</w:t>
      </w:r>
    </w:p>
    <w:p w14:paraId="3E688183" w14:textId="77777777" w:rsidR="00237937" w:rsidRPr="001B5B71" w:rsidRDefault="002C184F" w:rsidP="00237937">
      <w:pPr>
        <w:pStyle w:val="SubsectionHead"/>
      </w:pPr>
      <w:r w:rsidRPr="001B5B71">
        <w:t>Macadamias in shell</w:t>
      </w:r>
      <w:r w:rsidR="00237937" w:rsidRPr="001B5B71">
        <w:t xml:space="preserve"> sold after export</w:t>
      </w:r>
    </w:p>
    <w:p w14:paraId="4A3D4B17" w14:textId="77777777" w:rsidR="00237937" w:rsidRPr="001B5B71" w:rsidRDefault="00237937" w:rsidP="00237937">
      <w:pPr>
        <w:pStyle w:val="subsection"/>
      </w:pPr>
      <w:r w:rsidRPr="001B5B71">
        <w:tab/>
        <w:t>(</w:t>
      </w:r>
      <w:r w:rsidR="002C184F" w:rsidRPr="001B5B71">
        <w:t>3</w:t>
      </w:r>
      <w:r w:rsidRPr="001B5B71">
        <w:t>)</w:t>
      </w:r>
      <w:r w:rsidRPr="001B5B71">
        <w:tab/>
        <w:t xml:space="preserve">Levy is not imposed on </w:t>
      </w:r>
      <w:r w:rsidR="002C184F" w:rsidRPr="001B5B71">
        <w:t>macadamias in shell</w:t>
      </w:r>
      <w:r w:rsidRPr="001B5B71">
        <w:t xml:space="preserve"> that are sold after being exported from Australia.</w:t>
      </w:r>
    </w:p>
    <w:p w14:paraId="2C769CA8" w14:textId="77777777" w:rsidR="00495CAB" w:rsidRPr="001B5B71" w:rsidRDefault="00E70AA9" w:rsidP="00495CAB">
      <w:pPr>
        <w:pStyle w:val="SubsectionHead"/>
      </w:pPr>
      <w:r w:rsidRPr="001B5B71">
        <w:t>Macadamia dried kernels</w:t>
      </w:r>
      <w:r w:rsidR="00495CAB" w:rsidRPr="001B5B71">
        <w:t xml:space="preserve"> sold or processed after export</w:t>
      </w:r>
    </w:p>
    <w:p w14:paraId="5D6490B4" w14:textId="77777777" w:rsidR="00495CAB" w:rsidRPr="001B5B71" w:rsidRDefault="00495CAB" w:rsidP="00495CAB">
      <w:pPr>
        <w:pStyle w:val="subsection"/>
      </w:pPr>
      <w:r w:rsidRPr="001B5B71">
        <w:tab/>
        <w:t>(4)</w:t>
      </w:r>
      <w:r w:rsidRPr="001B5B71">
        <w:tab/>
        <w:t>Levy is not imposed on macadamia dried kernels that are sold or processed after being exported from Australia.</w:t>
      </w:r>
    </w:p>
    <w:p w14:paraId="761021A7" w14:textId="77777777" w:rsidR="00285DA1" w:rsidRPr="001B5B71" w:rsidRDefault="00285DA1" w:rsidP="00285DA1">
      <w:pPr>
        <w:pStyle w:val="SubsectionHead"/>
      </w:pPr>
      <w:r w:rsidRPr="001B5B71">
        <w:t>Threshold exemption</w:t>
      </w:r>
    </w:p>
    <w:p w14:paraId="63E802D2" w14:textId="77777777" w:rsidR="00285DA1" w:rsidRPr="001B5B71" w:rsidRDefault="00285DA1" w:rsidP="00285DA1">
      <w:pPr>
        <w:pStyle w:val="subsection"/>
      </w:pPr>
      <w:r w:rsidRPr="001B5B71">
        <w:tab/>
        <w:t>(</w:t>
      </w:r>
      <w:r w:rsidR="00495CAB" w:rsidRPr="001B5B71">
        <w:t>5</w:t>
      </w:r>
      <w:r w:rsidRPr="001B5B71">
        <w:t>)</w:t>
      </w:r>
      <w:r w:rsidRPr="001B5B71">
        <w:tab/>
        <w:t>Levy is not imposed on:</w:t>
      </w:r>
    </w:p>
    <w:p w14:paraId="56C11591" w14:textId="77777777" w:rsidR="00285DA1" w:rsidRPr="001B5B71" w:rsidRDefault="00285DA1" w:rsidP="00285DA1">
      <w:pPr>
        <w:pStyle w:val="paragraph"/>
      </w:pPr>
      <w:r w:rsidRPr="001B5B71">
        <w:tab/>
        <w:t>(a)</w:t>
      </w:r>
      <w:r w:rsidRPr="001B5B71">
        <w:tab/>
        <w:t>macadamias in shell or macadamia dried kernels that are sold in a calendar year by the person who owns the macadamia nuts immediately after they are harvested; or</w:t>
      </w:r>
    </w:p>
    <w:p w14:paraId="48654F5D" w14:textId="77777777" w:rsidR="00285DA1" w:rsidRPr="001B5B71" w:rsidRDefault="00285DA1" w:rsidP="00285DA1">
      <w:pPr>
        <w:pStyle w:val="paragraph"/>
      </w:pPr>
      <w:r w:rsidRPr="001B5B71">
        <w:tab/>
        <w:t>(b)</w:t>
      </w:r>
      <w:r w:rsidRPr="001B5B71">
        <w:tab/>
        <w:t>macadamia dried kernels that are processed in a calendar year by or for the person who owns the macadamia nuts immediately after they are harvested;</w:t>
      </w:r>
    </w:p>
    <w:p w14:paraId="71A28E01" w14:textId="77777777" w:rsidR="00285DA1" w:rsidRPr="001B5B71" w:rsidRDefault="00285DA1" w:rsidP="00285DA1">
      <w:pPr>
        <w:pStyle w:val="subsection2"/>
      </w:pPr>
      <w:bookmarkStart w:id="370" w:name="_Hlk152061230"/>
      <w:r w:rsidRPr="001B5B71">
        <w:t xml:space="preserve">if the </w:t>
      </w:r>
      <w:bookmarkStart w:id="371" w:name="_Hlk152063549"/>
      <w:r w:rsidRPr="001B5B71">
        <w:t>sum of the following amounts that the person would otherwise be liable to pay in relation to that year is less than $120:</w:t>
      </w:r>
    </w:p>
    <w:p w14:paraId="042EB9CC" w14:textId="77777777" w:rsidR="00285DA1" w:rsidRPr="001B5B71" w:rsidRDefault="00285DA1" w:rsidP="00285DA1">
      <w:pPr>
        <w:pStyle w:val="paragraph"/>
      </w:pPr>
      <w:r w:rsidRPr="001B5B71">
        <w:tab/>
        <w:t>(c)</w:t>
      </w:r>
      <w:r w:rsidRPr="001B5B71">
        <w:tab/>
        <w:t>levy under this Division;</w:t>
      </w:r>
    </w:p>
    <w:p w14:paraId="0F9A7D49" w14:textId="77777777" w:rsidR="00285DA1" w:rsidRPr="001B5B71" w:rsidRDefault="00285DA1" w:rsidP="00285DA1">
      <w:pPr>
        <w:pStyle w:val="paragraph"/>
      </w:pPr>
      <w:r w:rsidRPr="001B5B71">
        <w:tab/>
        <w:t>(d)</w:t>
      </w:r>
      <w:r w:rsidRPr="001B5B71">
        <w:tab/>
        <w:t xml:space="preserve">charge under </w:t>
      </w:r>
      <w:r w:rsidR="00B779FF" w:rsidRPr="001B5B71">
        <w:t>Division 4</w:t>
      </w:r>
      <w:r w:rsidR="0021514E" w:rsidRPr="001B5B71">
        <w:t>8</w:t>
      </w:r>
      <w:r w:rsidRPr="001B5B71">
        <w:t xml:space="preserve"> of Part </w:t>
      </w:r>
      <w:r w:rsidR="0021514E" w:rsidRPr="001B5B71">
        <w:t>2</w:t>
      </w:r>
      <w:r w:rsidR="0017297C" w:rsidRPr="001B5B71">
        <w:noBreakHyphen/>
      </w:r>
      <w:r w:rsidRPr="001B5B71">
        <w:t xml:space="preserve">3 of Schedule 2 to the </w:t>
      </w:r>
      <w:r w:rsidRPr="001B5B71">
        <w:rPr>
          <w:i/>
        </w:rPr>
        <w:t xml:space="preserve">Primary Industries (Customs) Charges </w:t>
      </w:r>
      <w:r w:rsidR="00F22B06" w:rsidRPr="001B5B71">
        <w:rPr>
          <w:i/>
        </w:rPr>
        <w:t>Regulations 2</w:t>
      </w:r>
      <w:r w:rsidRPr="001B5B71">
        <w:rPr>
          <w:i/>
        </w:rPr>
        <w:t>024</w:t>
      </w:r>
      <w:r w:rsidR="003C489A" w:rsidRPr="001B5B71">
        <w:rPr>
          <w:i/>
        </w:rPr>
        <w:t xml:space="preserve"> </w:t>
      </w:r>
      <w:r w:rsidR="003C489A" w:rsidRPr="001B5B71">
        <w:t>(macadamia nut export charge)</w:t>
      </w:r>
      <w:r w:rsidRPr="001B5B71">
        <w:t>.</w:t>
      </w:r>
    </w:p>
    <w:p w14:paraId="34C51982" w14:textId="77777777" w:rsidR="00285DA1" w:rsidRPr="001B5B71" w:rsidRDefault="00285DA1" w:rsidP="00285DA1">
      <w:pPr>
        <w:pStyle w:val="ActHead5"/>
      </w:pPr>
      <w:bookmarkStart w:id="372" w:name="_Toc177037815"/>
      <w:bookmarkEnd w:id="370"/>
      <w:bookmarkEnd w:id="371"/>
      <w:r w:rsidRPr="00217AA3">
        <w:rPr>
          <w:rStyle w:val="CharSectno"/>
        </w:rPr>
        <w:t>48</w:t>
      </w:r>
      <w:r w:rsidR="0017297C" w:rsidRPr="00217AA3">
        <w:rPr>
          <w:rStyle w:val="CharSectno"/>
        </w:rPr>
        <w:noBreakHyphen/>
      </w:r>
      <w:r w:rsidRPr="00217AA3">
        <w:rPr>
          <w:rStyle w:val="CharSectno"/>
        </w:rPr>
        <w:t>3</w:t>
      </w:r>
      <w:r w:rsidRPr="001B5B71">
        <w:t xml:space="preserve">  Rate of the levy</w:t>
      </w:r>
      <w:bookmarkEnd w:id="372"/>
    </w:p>
    <w:p w14:paraId="08706EB7" w14:textId="77777777" w:rsidR="00285DA1" w:rsidRPr="001B5B71" w:rsidRDefault="00285DA1" w:rsidP="00285DA1">
      <w:pPr>
        <w:pStyle w:val="SubsectionHead"/>
      </w:pPr>
      <w:r w:rsidRPr="001B5B71">
        <w:t>Sale of macadamias in shell—main case</w:t>
      </w:r>
    </w:p>
    <w:p w14:paraId="5C5417D4"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4</w:t>
      </w:r>
      <w:r w:rsidR="00D16EDF" w:rsidRPr="001B5B71">
        <w:t>8</w:t>
      </w:r>
      <w:r w:rsidR="0017297C" w:rsidRPr="001B5B71">
        <w:noBreakHyphen/>
      </w:r>
      <w:r w:rsidR="00D16EDF" w:rsidRPr="001B5B71">
        <w:t>1</w:t>
      </w:r>
      <w:r w:rsidRPr="001B5B71">
        <w:t>(1) on macadamias in shell is worked out using this table.</w:t>
      </w:r>
    </w:p>
    <w:p w14:paraId="21230672"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C5BE674" w14:textId="77777777" w:rsidTr="00CF1D94">
        <w:trPr>
          <w:tblHeader/>
        </w:trPr>
        <w:tc>
          <w:tcPr>
            <w:tcW w:w="8313" w:type="dxa"/>
            <w:gridSpan w:val="2"/>
            <w:tcBorders>
              <w:top w:val="single" w:sz="12" w:space="0" w:color="auto"/>
              <w:bottom w:val="single" w:sz="6" w:space="0" w:color="auto"/>
            </w:tcBorders>
            <w:shd w:val="clear" w:color="auto" w:fill="auto"/>
          </w:tcPr>
          <w:p w14:paraId="57BB0281" w14:textId="77777777" w:rsidR="00285DA1" w:rsidRPr="001B5B71" w:rsidRDefault="00285DA1" w:rsidP="00CF1D94">
            <w:pPr>
              <w:pStyle w:val="TableHeading"/>
            </w:pPr>
            <w:r w:rsidRPr="001B5B71">
              <w:t>Macadamia nut levy</w:t>
            </w:r>
          </w:p>
        </w:tc>
      </w:tr>
      <w:tr w:rsidR="001B5B71" w:rsidRPr="001B5B71" w14:paraId="2B300109" w14:textId="77777777" w:rsidTr="00CF1D94">
        <w:trPr>
          <w:tblHeader/>
        </w:trPr>
        <w:tc>
          <w:tcPr>
            <w:tcW w:w="714" w:type="dxa"/>
            <w:tcBorders>
              <w:top w:val="single" w:sz="6" w:space="0" w:color="auto"/>
              <w:bottom w:val="single" w:sz="12" w:space="0" w:color="auto"/>
            </w:tcBorders>
            <w:shd w:val="clear" w:color="auto" w:fill="auto"/>
          </w:tcPr>
          <w:p w14:paraId="2CA4D6F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AD6BD7B" w14:textId="77777777" w:rsidR="00285DA1" w:rsidRPr="001B5B71" w:rsidRDefault="00285DA1" w:rsidP="00CF1D94">
            <w:pPr>
              <w:pStyle w:val="TableHeading"/>
            </w:pPr>
            <w:r w:rsidRPr="001B5B71">
              <w:t>Rate of levy</w:t>
            </w:r>
          </w:p>
        </w:tc>
      </w:tr>
      <w:tr w:rsidR="001B5B71" w:rsidRPr="001B5B71" w14:paraId="1B142A7C" w14:textId="77777777" w:rsidTr="00CF1D94">
        <w:tc>
          <w:tcPr>
            <w:tcW w:w="714" w:type="dxa"/>
            <w:tcBorders>
              <w:bottom w:val="single" w:sz="12" w:space="0" w:color="auto"/>
            </w:tcBorders>
            <w:shd w:val="clear" w:color="auto" w:fill="auto"/>
          </w:tcPr>
          <w:p w14:paraId="6BA47894"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1FB2BC74" w14:textId="77777777" w:rsidR="00285DA1" w:rsidRPr="001B5B71" w:rsidRDefault="00285DA1" w:rsidP="00CF1D94">
            <w:pPr>
              <w:pStyle w:val="Tabletext"/>
            </w:pPr>
            <w:r w:rsidRPr="001B5B71">
              <w:t>For macadamias in shell, the sum of the following components:</w:t>
            </w:r>
          </w:p>
          <w:p w14:paraId="26F47D31" w14:textId="77777777" w:rsidR="00285DA1" w:rsidRPr="001B5B71" w:rsidRDefault="00285DA1" w:rsidP="00CF1D94">
            <w:pPr>
              <w:pStyle w:val="Tablea"/>
            </w:pPr>
            <w:r w:rsidRPr="001B5B71">
              <w:t>(a) 16.01 cents multiplied by the number worked out under subclause (2) (the marketing component);</w:t>
            </w:r>
          </w:p>
          <w:p w14:paraId="0C738C7B" w14:textId="77777777" w:rsidR="00285DA1" w:rsidRPr="001B5B71" w:rsidRDefault="00285DA1" w:rsidP="00CF1D94">
            <w:pPr>
              <w:pStyle w:val="Tablea"/>
            </w:pPr>
            <w:r w:rsidRPr="001B5B71">
              <w:t>(b) 8.57 cents multiplied by the number worked out under subclause (2) (the research and development component);</w:t>
            </w:r>
          </w:p>
          <w:p w14:paraId="47E10FB1" w14:textId="77777777" w:rsidR="00285DA1" w:rsidRPr="001B5B71" w:rsidRDefault="00285DA1" w:rsidP="00CF1D94">
            <w:pPr>
              <w:pStyle w:val="Tablea"/>
            </w:pPr>
            <w:r w:rsidRPr="001B5B71">
              <w:t>(c) zero (the biosecurity response component);</w:t>
            </w:r>
          </w:p>
          <w:p w14:paraId="2023DE4E" w14:textId="77777777" w:rsidR="00285DA1" w:rsidRPr="001B5B71" w:rsidRDefault="00285DA1" w:rsidP="00CF1D94">
            <w:pPr>
              <w:pStyle w:val="Tablea"/>
            </w:pPr>
            <w:r w:rsidRPr="001B5B71">
              <w:t>(d) 0.63 cents multiplied by the number worked out under subclause (2) (the National Residue Survey component)</w:t>
            </w:r>
          </w:p>
        </w:tc>
      </w:tr>
    </w:tbl>
    <w:p w14:paraId="6FAE89D8" w14:textId="77777777" w:rsidR="00285DA1" w:rsidRPr="001B5B71" w:rsidRDefault="00285DA1" w:rsidP="00285DA1">
      <w:pPr>
        <w:pStyle w:val="subsection"/>
      </w:pPr>
      <w:r w:rsidRPr="001B5B71">
        <w:tab/>
        <w:t>(2)</w:t>
      </w:r>
      <w:r w:rsidRPr="001B5B71">
        <w:tab/>
        <w:t>For the purposes of subclause (1), the number is worked out by multiplying the quantity (in kilograms) of the macadamias in shell that are sold by the applicable percentage worked out using this method statement.</w:t>
      </w:r>
    </w:p>
    <w:p w14:paraId="15EB2985" w14:textId="77777777" w:rsidR="00285DA1" w:rsidRPr="001B5B71" w:rsidRDefault="00285DA1" w:rsidP="00285DA1">
      <w:pPr>
        <w:pStyle w:val="BoxHeadItalic"/>
      </w:pPr>
      <w:r w:rsidRPr="001B5B71">
        <w:t>Method statement</w:t>
      </w:r>
    </w:p>
    <w:p w14:paraId="79A48524" w14:textId="77777777" w:rsidR="00285DA1" w:rsidRPr="001B5B71" w:rsidRDefault="00285DA1" w:rsidP="00285DA1">
      <w:pPr>
        <w:pStyle w:val="BoxStep"/>
      </w:pPr>
      <w:r w:rsidRPr="001B5B71">
        <w:t>Step 1.</w:t>
      </w:r>
      <w:r w:rsidRPr="001B5B71">
        <w:tab/>
        <w:t xml:space="preserve">Work out the weight (in </w:t>
      </w:r>
      <w:bookmarkStart w:id="373" w:name="_Hlk176364844"/>
      <w:r w:rsidRPr="001B5B71">
        <w:t>kilograms</w:t>
      </w:r>
      <w:bookmarkEnd w:id="373"/>
      <w:r w:rsidRPr="001B5B71">
        <w:t>) of the sample of the macadamias in shell.</w:t>
      </w:r>
    </w:p>
    <w:p w14:paraId="3794AE44" w14:textId="77777777" w:rsidR="00285DA1" w:rsidRPr="001B5B71" w:rsidRDefault="00285DA1" w:rsidP="00285DA1">
      <w:pPr>
        <w:pStyle w:val="BoxStep"/>
      </w:pPr>
      <w:r w:rsidRPr="001B5B71">
        <w:t>Step 2.</w:t>
      </w:r>
      <w:r w:rsidRPr="001B5B71">
        <w:tab/>
        <w:t>After the sample has been dried to a moisture content of 1.5%, work out the weight (in kilograms) of the kernels after being removed from the sample.</w:t>
      </w:r>
    </w:p>
    <w:p w14:paraId="5DEE27AA" w14:textId="77777777" w:rsidR="00285DA1" w:rsidRPr="001B5B71" w:rsidRDefault="00285DA1" w:rsidP="00285DA1">
      <w:pPr>
        <w:pStyle w:val="BoxStep"/>
      </w:pPr>
      <w:r w:rsidRPr="001B5B71">
        <w:t>Step 3.</w:t>
      </w:r>
      <w:r w:rsidRPr="001B5B71">
        <w:tab/>
        <w:t>Divide the result at step 2 by the result at step 1.</w:t>
      </w:r>
    </w:p>
    <w:p w14:paraId="1474911B" w14:textId="77777777" w:rsidR="00285DA1" w:rsidRPr="001B5B71" w:rsidRDefault="00285DA1" w:rsidP="00285DA1">
      <w:pPr>
        <w:pStyle w:val="BoxStep"/>
      </w:pPr>
      <w:r w:rsidRPr="001B5B71">
        <w:t>Step 4.</w:t>
      </w:r>
      <w:r w:rsidRPr="001B5B71">
        <w:tab/>
        <w:t>Express the result at step 3 as a percentage: the result is the applicable percentage.</w:t>
      </w:r>
    </w:p>
    <w:p w14:paraId="56EF854F" w14:textId="77777777" w:rsidR="00285DA1" w:rsidRPr="001B5B71" w:rsidRDefault="00285DA1" w:rsidP="00285DA1">
      <w:pPr>
        <w:pStyle w:val="notetext"/>
      </w:pPr>
      <w:r w:rsidRPr="001B5B71">
        <w:t>Example:</w:t>
      </w:r>
      <w:r w:rsidRPr="001B5B71">
        <w:tab/>
        <w:t>Assume 1,000 kg of macadamias in shell are sold.</w:t>
      </w:r>
    </w:p>
    <w:p w14:paraId="3DDA12FF" w14:textId="77777777" w:rsidR="00285DA1" w:rsidRPr="001B5B71" w:rsidRDefault="00285DA1" w:rsidP="00285DA1">
      <w:pPr>
        <w:pStyle w:val="notetext"/>
      </w:pPr>
      <w:bookmarkStart w:id="374" w:name="_Hlk174432009"/>
      <w:r w:rsidRPr="001B5B71">
        <w:tab/>
        <w:t xml:space="preserve">Assume a sample of </w:t>
      </w:r>
      <w:r w:rsidR="00576EE1" w:rsidRPr="001B5B71">
        <w:t>0.6 kg</w:t>
      </w:r>
      <w:r w:rsidRPr="001B5B71">
        <w:t xml:space="preserve"> of macadamias in shell was taken.</w:t>
      </w:r>
    </w:p>
    <w:p w14:paraId="72179EAB" w14:textId="77777777" w:rsidR="00285DA1" w:rsidRPr="001B5B71" w:rsidRDefault="00285DA1" w:rsidP="00285DA1">
      <w:pPr>
        <w:pStyle w:val="notetext"/>
      </w:pPr>
      <w:r w:rsidRPr="001B5B71">
        <w:tab/>
        <w:t xml:space="preserve">After that sample is dried to a moisture content of 1.5%, assume the weight in kilograms of the kernels after being removed from the sample is </w:t>
      </w:r>
      <w:r w:rsidR="00576EE1" w:rsidRPr="001B5B71">
        <w:t>0.18</w:t>
      </w:r>
      <w:r w:rsidRPr="001B5B71">
        <w:t xml:space="preserve"> </w:t>
      </w:r>
      <w:r w:rsidR="00576EE1" w:rsidRPr="001B5B71">
        <w:t>k</w:t>
      </w:r>
      <w:r w:rsidRPr="001B5B71">
        <w:t>g.</w:t>
      </w:r>
    </w:p>
    <w:p w14:paraId="0F2F04C1" w14:textId="77777777" w:rsidR="00285DA1" w:rsidRPr="001B5B71" w:rsidRDefault="00285DA1" w:rsidP="00285DA1">
      <w:pPr>
        <w:pStyle w:val="notetext"/>
      </w:pPr>
      <w:r w:rsidRPr="001B5B71">
        <w:tab/>
        <w:t>The result at step 3 is 0.3 (</w:t>
      </w:r>
      <w:r w:rsidR="00576EE1" w:rsidRPr="001B5B71">
        <w:t>0.18</w:t>
      </w:r>
      <w:r w:rsidRPr="001B5B71">
        <w:t xml:space="preserve"> </w:t>
      </w:r>
      <w:r w:rsidR="00576EE1" w:rsidRPr="001B5B71">
        <w:t>k</w:t>
      </w:r>
      <w:r w:rsidRPr="001B5B71">
        <w:t>g/</w:t>
      </w:r>
      <w:r w:rsidR="00576EE1" w:rsidRPr="001B5B71">
        <w:t>0.6</w:t>
      </w:r>
      <w:r w:rsidRPr="001B5B71">
        <w:t xml:space="preserve"> </w:t>
      </w:r>
      <w:r w:rsidR="00576EE1" w:rsidRPr="001B5B71">
        <w:t>k</w:t>
      </w:r>
      <w:r w:rsidRPr="001B5B71">
        <w:t>g).</w:t>
      </w:r>
    </w:p>
    <w:bookmarkEnd w:id="374"/>
    <w:p w14:paraId="19D612B1" w14:textId="77777777" w:rsidR="00285DA1" w:rsidRPr="001B5B71" w:rsidRDefault="00285DA1" w:rsidP="00285DA1">
      <w:pPr>
        <w:pStyle w:val="notetext"/>
      </w:pPr>
      <w:r w:rsidRPr="001B5B71">
        <w:tab/>
        <w:t>The applicable percentage at step 4 is 30% and the number worked out under subclause (2) is 300 (30% of 1,000).</w:t>
      </w:r>
    </w:p>
    <w:p w14:paraId="4497DB14" w14:textId="77777777" w:rsidR="00285DA1" w:rsidRPr="001B5B71" w:rsidRDefault="00285DA1" w:rsidP="00285DA1">
      <w:pPr>
        <w:pStyle w:val="notetext"/>
      </w:pPr>
      <w:r w:rsidRPr="001B5B71">
        <w:tab/>
      </w:r>
      <w:bookmarkStart w:id="375" w:name="_Hlk157001746"/>
      <w:r w:rsidRPr="001B5B71">
        <w:t>The sum of the components referred to in subclause (1) is $0.2521, so the rate of the levy on the sale of the macadamias in shell is $75.63 ($0.2521 multiplied by 300).</w:t>
      </w:r>
    </w:p>
    <w:bookmarkEnd w:id="375"/>
    <w:p w14:paraId="10BC72BF" w14:textId="77777777" w:rsidR="00285DA1" w:rsidRPr="001B5B71" w:rsidRDefault="00285DA1" w:rsidP="00285DA1">
      <w:pPr>
        <w:pStyle w:val="SubsectionHead"/>
      </w:pPr>
      <w:r w:rsidRPr="001B5B71">
        <w:t>Sale of macadamias in shell—other cases</w:t>
      </w:r>
    </w:p>
    <w:p w14:paraId="288AD31E" w14:textId="77777777" w:rsidR="00285DA1" w:rsidRPr="001B5B71" w:rsidRDefault="00285DA1" w:rsidP="00285DA1">
      <w:pPr>
        <w:pStyle w:val="subsection"/>
      </w:pPr>
      <w:r w:rsidRPr="001B5B71">
        <w:tab/>
        <w:t>(3)</w:t>
      </w:r>
      <w:r w:rsidRPr="001B5B71">
        <w:tab/>
        <w:t xml:space="preserve">The rate of the levy imposed by </w:t>
      </w:r>
      <w:r w:rsidR="00B779FF" w:rsidRPr="001B5B71">
        <w:t>subclause 4</w:t>
      </w:r>
      <w:r w:rsidR="00D16EDF" w:rsidRPr="001B5B71">
        <w:t>8</w:t>
      </w:r>
      <w:r w:rsidR="0017297C" w:rsidRPr="001B5B71">
        <w:noBreakHyphen/>
      </w:r>
      <w:r w:rsidR="00D16EDF" w:rsidRPr="001B5B71">
        <w:t>1</w:t>
      </w:r>
      <w:r w:rsidRPr="001B5B71">
        <w:t>(2) on macadamias in shell is worked out using this table.</w:t>
      </w:r>
    </w:p>
    <w:p w14:paraId="70D1F58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E1FA049" w14:textId="77777777" w:rsidTr="00CF1D94">
        <w:trPr>
          <w:tblHeader/>
        </w:trPr>
        <w:tc>
          <w:tcPr>
            <w:tcW w:w="8313" w:type="dxa"/>
            <w:gridSpan w:val="2"/>
            <w:tcBorders>
              <w:top w:val="single" w:sz="12" w:space="0" w:color="auto"/>
              <w:bottom w:val="single" w:sz="6" w:space="0" w:color="auto"/>
            </w:tcBorders>
            <w:shd w:val="clear" w:color="auto" w:fill="auto"/>
          </w:tcPr>
          <w:p w14:paraId="41C5D8EC" w14:textId="77777777" w:rsidR="00285DA1" w:rsidRPr="001B5B71" w:rsidRDefault="00285DA1" w:rsidP="00CF1D94">
            <w:pPr>
              <w:pStyle w:val="TableHeading"/>
            </w:pPr>
            <w:r w:rsidRPr="001B5B71">
              <w:t>Macadamia nut levy</w:t>
            </w:r>
          </w:p>
        </w:tc>
      </w:tr>
      <w:tr w:rsidR="001B5B71" w:rsidRPr="001B5B71" w14:paraId="674F982E" w14:textId="77777777" w:rsidTr="00CF1D94">
        <w:trPr>
          <w:tblHeader/>
        </w:trPr>
        <w:tc>
          <w:tcPr>
            <w:tcW w:w="714" w:type="dxa"/>
            <w:tcBorders>
              <w:top w:val="single" w:sz="6" w:space="0" w:color="auto"/>
              <w:bottom w:val="single" w:sz="12" w:space="0" w:color="auto"/>
            </w:tcBorders>
            <w:shd w:val="clear" w:color="auto" w:fill="auto"/>
          </w:tcPr>
          <w:p w14:paraId="7E550674"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EE58C99" w14:textId="77777777" w:rsidR="00285DA1" w:rsidRPr="001B5B71" w:rsidRDefault="00285DA1" w:rsidP="00CF1D94">
            <w:pPr>
              <w:pStyle w:val="TableHeading"/>
            </w:pPr>
            <w:r w:rsidRPr="001B5B71">
              <w:t>Rate of levy</w:t>
            </w:r>
          </w:p>
        </w:tc>
      </w:tr>
      <w:tr w:rsidR="001B5B71" w:rsidRPr="001B5B71" w14:paraId="74586E2A" w14:textId="77777777" w:rsidTr="00CF1D94">
        <w:tc>
          <w:tcPr>
            <w:tcW w:w="714" w:type="dxa"/>
            <w:tcBorders>
              <w:bottom w:val="single" w:sz="12" w:space="0" w:color="auto"/>
            </w:tcBorders>
            <w:shd w:val="clear" w:color="auto" w:fill="auto"/>
          </w:tcPr>
          <w:p w14:paraId="738E0B4D"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2B548D13" w14:textId="77777777" w:rsidR="00285DA1" w:rsidRPr="001B5B71" w:rsidRDefault="00285DA1" w:rsidP="00CF1D94">
            <w:pPr>
              <w:pStyle w:val="Tabletext"/>
            </w:pPr>
            <w:r w:rsidRPr="001B5B71">
              <w:t>The sum of the following components:</w:t>
            </w:r>
          </w:p>
          <w:p w14:paraId="65B4CE5E" w14:textId="77777777" w:rsidR="00285DA1" w:rsidRPr="001B5B71" w:rsidRDefault="00285DA1" w:rsidP="00CF1D94">
            <w:pPr>
              <w:pStyle w:val="Tablea"/>
            </w:pPr>
            <w:r w:rsidRPr="001B5B71">
              <w:t>(a) 8.005 cents per kilogram of the macadamias in shell (the marketing component);</w:t>
            </w:r>
          </w:p>
          <w:p w14:paraId="645DDC64" w14:textId="77777777" w:rsidR="00285DA1" w:rsidRPr="001B5B71" w:rsidRDefault="00285DA1" w:rsidP="00CF1D94">
            <w:pPr>
              <w:pStyle w:val="Tablea"/>
            </w:pPr>
            <w:r w:rsidRPr="001B5B71">
              <w:t>(b) 4.285 cents per kilogram of the macadamias in shell (the research and development component);</w:t>
            </w:r>
          </w:p>
          <w:p w14:paraId="7FDCC5E9" w14:textId="77777777" w:rsidR="00285DA1" w:rsidRPr="001B5B71" w:rsidRDefault="00285DA1" w:rsidP="00CF1D94">
            <w:pPr>
              <w:pStyle w:val="Tablea"/>
            </w:pPr>
            <w:r w:rsidRPr="001B5B71">
              <w:t>(c) 0 cents per kilogram of the macadamias in shell (the biosecurity response component);</w:t>
            </w:r>
          </w:p>
          <w:p w14:paraId="53A176D3" w14:textId="77777777" w:rsidR="00285DA1" w:rsidRPr="001B5B71" w:rsidRDefault="00285DA1" w:rsidP="00CF1D94">
            <w:pPr>
              <w:pStyle w:val="Tablea"/>
            </w:pPr>
            <w:r w:rsidRPr="001B5B71">
              <w:t>(d) 0.315 cents per kilogram of the macadamias in shell (the National Residue Survey component)</w:t>
            </w:r>
          </w:p>
        </w:tc>
      </w:tr>
    </w:tbl>
    <w:p w14:paraId="7F874893" w14:textId="77777777" w:rsidR="00285DA1" w:rsidRPr="001B5B71" w:rsidRDefault="00285DA1" w:rsidP="00285DA1">
      <w:pPr>
        <w:pStyle w:val="SubsectionHead"/>
      </w:pPr>
      <w:r w:rsidRPr="001B5B71">
        <w:t>Sale or processing of macadamia dried kernels</w:t>
      </w:r>
    </w:p>
    <w:p w14:paraId="03F83168" w14:textId="77777777" w:rsidR="00285DA1" w:rsidRPr="001B5B71" w:rsidRDefault="00285DA1" w:rsidP="00285DA1">
      <w:pPr>
        <w:pStyle w:val="subsection"/>
      </w:pPr>
      <w:r w:rsidRPr="001B5B71">
        <w:tab/>
        <w:t>(4)</w:t>
      </w:r>
      <w:r w:rsidRPr="001B5B71">
        <w:tab/>
        <w:t xml:space="preserve">The rate of the levy imposed by </w:t>
      </w:r>
      <w:r w:rsidR="00B779FF" w:rsidRPr="001B5B71">
        <w:t>subclause 4</w:t>
      </w:r>
      <w:r w:rsidR="00D16EDF" w:rsidRPr="001B5B71">
        <w:t>8</w:t>
      </w:r>
      <w:r w:rsidR="0017297C" w:rsidRPr="001B5B71">
        <w:noBreakHyphen/>
      </w:r>
      <w:r w:rsidR="00D16EDF" w:rsidRPr="001B5B71">
        <w:t>1</w:t>
      </w:r>
      <w:r w:rsidRPr="001B5B71">
        <w:t>(3) on macadamia dried kernels is worked out using this table.</w:t>
      </w:r>
    </w:p>
    <w:p w14:paraId="638C1BF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D663063" w14:textId="77777777" w:rsidTr="00CF1D94">
        <w:trPr>
          <w:tblHeader/>
        </w:trPr>
        <w:tc>
          <w:tcPr>
            <w:tcW w:w="8313" w:type="dxa"/>
            <w:gridSpan w:val="2"/>
            <w:tcBorders>
              <w:top w:val="single" w:sz="12" w:space="0" w:color="auto"/>
              <w:bottom w:val="single" w:sz="6" w:space="0" w:color="auto"/>
            </w:tcBorders>
            <w:shd w:val="clear" w:color="auto" w:fill="auto"/>
          </w:tcPr>
          <w:p w14:paraId="111929D3" w14:textId="77777777" w:rsidR="00285DA1" w:rsidRPr="001B5B71" w:rsidRDefault="00285DA1" w:rsidP="00CF1D94">
            <w:pPr>
              <w:pStyle w:val="TableHeading"/>
            </w:pPr>
            <w:r w:rsidRPr="001B5B71">
              <w:t>Macadamia nut levy</w:t>
            </w:r>
          </w:p>
        </w:tc>
      </w:tr>
      <w:tr w:rsidR="001B5B71" w:rsidRPr="001B5B71" w14:paraId="479CE4FF" w14:textId="77777777" w:rsidTr="00CF1D94">
        <w:trPr>
          <w:tblHeader/>
        </w:trPr>
        <w:tc>
          <w:tcPr>
            <w:tcW w:w="714" w:type="dxa"/>
            <w:tcBorders>
              <w:top w:val="single" w:sz="6" w:space="0" w:color="auto"/>
              <w:bottom w:val="single" w:sz="12" w:space="0" w:color="auto"/>
            </w:tcBorders>
            <w:shd w:val="clear" w:color="auto" w:fill="auto"/>
          </w:tcPr>
          <w:p w14:paraId="245B0A4D"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3A6F8A0" w14:textId="77777777" w:rsidR="00285DA1" w:rsidRPr="001B5B71" w:rsidRDefault="00285DA1" w:rsidP="00CF1D94">
            <w:pPr>
              <w:pStyle w:val="TableHeading"/>
            </w:pPr>
            <w:r w:rsidRPr="001B5B71">
              <w:t>Rate of levy</w:t>
            </w:r>
          </w:p>
        </w:tc>
      </w:tr>
      <w:tr w:rsidR="001B5B71" w:rsidRPr="001B5B71" w14:paraId="6C71CFB0" w14:textId="77777777" w:rsidTr="00CF1D94">
        <w:tc>
          <w:tcPr>
            <w:tcW w:w="714" w:type="dxa"/>
            <w:tcBorders>
              <w:bottom w:val="single" w:sz="12" w:space="0" w:color="auto"/>
            </w:tcBorders>
            <w:shd w:val="clear" w:color="auto" w:fill="auto"/>
          </w:tcPr>
          <w:p w14:paraId="6909E06D"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3AF3B4FA" w14:textId="77777777" w:rsidR="00285DA1" w:rsidRPr="001B5B71" w:rsidRDefault="00285DA1" w:rsidP="00CF1D94">
            <w:pPr>
              <w:pStyle w:val="Tabletext"/>
            </w:pPr>
            <w:r w:rsidRPr="001B5B71">
              <w:t>The sum of the following components:</w:t>
            </w:r>
          </w:p>
          <w:p w14:paraId="3272AC91" w14:textId="77777777" w:rsidR="00285DA1" w:rsidRPr="001B5B71" w:rsidRDefault="00285DA1" w:rsidP="00CF1D94">
            <w:pPr>
              <w:pStyle w:val="Tablea"/>
            </w:pPr>
            <w:r w:rsidRPr="001B5B71">
              <w:t>(a) 16.01 cents per kilogram of the kernels (the marketing component);</w:t>
            </w:r>
          </w:p>
          <w:p w14:paraId="74531708" w14:textId="77777777" w:rsidR="00285DA1" w:rsidRPr="001B5B71" w:rsidRDefault="00285DA1" w:rsidP="00CF1D94">
            <w:pPr>
              <w:pStyle w:val="Tablea"/>
            </w:pPr>
            <w:r w:rsidRPr="001B5B71">
              <w:t>(b) 8.57 cents per kilogram of the kernels (the research and development component);</w:t>
            </w:r>
          </w:p>
          <w:p w14:paraId="32A77E60" w14:textId="77777777" w:rsidR="00285DA1" w:rsidRPr="001B5B71" w:rsidRDefault="00285DA1" w:rsidP="00CF1D94">
            <w:pPr>
              <w:pStyle w:val="Tablea"/>
            </w:pPr>
            <w:r w:rsidRPr="001B5B71">
              <w:t>(c) 0 cents per kilogram of the kernels (the biosecurity response component);</w:t>
            </w:r>
          </w:p>
          <w:p w14:paraId="5EA7F513" w14:textId="77777777" w:rsidR="00285DA1" w:rsidRPr="001B5B71" w:rsidRDefault="00285DA1" w:rsidP="00CF1D94">
            <w:pPr>
              <w:pStyle w:val="Tablea"/>
            </w:pPr>
            <w:r w:rsidRPr="001B5B71">
              <w:t>(d) 0.63 cents per kilogram of the kernels (the National Residue Survey component)</w:t>
            </w:r>
          </w:p>
        </w:tc>
      </w:tr>
    </w:tbl>
    <w:p w14:paraId="65398174" w14:textId="77777777" w:rsidR="00285DA1" w:rsidRPr="001B5B71" w:rsidRDefault="00285DA1" w:rsidP="00285DA1">
      <w:pPr>
        <w:pStyle w:val="ActHead5"/>
      </w:pPr>
      <w:bookmarkStart w:id="376" w:name="_Toc177037816"/>
      <w:r w:rsidRPr="00217AA3">
        <w:rPr>
          <w:rStyle w:val="CharSectno"/>
        </w:rPr>
        <w:t>48</w:t>
      </w:r>
      <w:r w:rsidR="0017297C" w:rsidRPr="00217AA3">
        <w:rPr>
          <w:rStyle w:val="CharSectno"/>
        </w:rPr>
        <w:noBreakHyphen/>
      </w:r>
      <w:r w:rsidRPr="00217AA3">
        <w:rPr>
          <w:rStyle w:val="CharSectno"/>
        </w:rPr>
        <w:t>4</w:t>
      </w:r>
      <w:r w:rsidRPr="001B5B71">
        <w:t xml:space="preserve">  Levy payer</w:t>
      </w:r>
      <w:bookmarkEnd w:id="376"/>
    </w:p>
    <w:p w14:paraId="6A283C58" w14:textId="77777777" w:rsidR="00285DA1" w:rsidRPr="001B5B71" w:rsidRDefault="00285DA1" w:rsidP="00285DA1">
      <w:pPr>
        <w:pStyle w:val="subsection"/>
      </w:pPr>
      <w:r w:rsidRPr="001B5B71">
        <w:tab/>
      </w:r>
      <w:r w:rsidRPr="001B5B71">
        <w:tab/>
        <w:t>The levy on macadamias in shell or macadamia dried kernels is payable by the person who owns the macadamia nuts immediately after they are harvested.</w:t>
      </w:r>
    </w:p>
    <w:p w14:paraId="249FE9D1" w14:textId="77777777" w:rsidR="00285DA1" w:rsidRPr="001B5B71" w:rsidRDefault="00285DA1" w:rsidP="00285DA1">
      <w:pPr>
        <w:pStyle w:val="ActHead5"/>
      </w:pPr>
      <w:bookmarkStart w:id="377" w:name="_Toc177037817"/>
      <w:bookmarkStart w:id="378" w:name="_Hlk157010225"/>
      <w:r w:rsidRPr="00217AA3">
        <w:rPr>
          <w:rStyle w:val="CharSectno"/>
        </w:rPr>
        <w:t>48</w:t>
      </w:r>
      <w:r w:rsidR="0017297C" w:rsidRPr="00217AA3">
        <w:rPr>
          <w:rStyle w:val="CharSectno"/>
        </w:rPr>
        <w:noBreakHyphen/>
      </w:r>
      <w:r w:rsidRPr="00217AA3">
        <w:rPr>
          <w:rStyle w:val="CharSectno"/>
        </w:rPr>
        <w:t>5</w:t>
      </w:r>
      <w:r w:rsidRPr="001B5B71">
        <w:t xml:space="preserve">  Application provision</w:t>
      </w:r>
      <w:bookmarkEnd w:id="377"/>
    </w:p>
    <w:p w14:paraId="25D9B558" w14:textId="77777777" w:rsidR="00285DA1" w:rsidRPr="001B5B71" w:rsidRDefault="00285DA1" w:rsidP="00285DA1">
      <w:pPr>
        <w:pStyle w:val="subsection"/>
      </w:pPr>
      <w:r w:rsidRPr="001B5B71">
        <w:tab/>
      </w:r>
      <w:r w:rsidRPr="001B5B71">
        <w:tab/>
      </w:r>
      <w:r w:rsidR="00B779FF" w:rsidRPr="001B5B71">
        <w:t>Clause 4</w:t>
      </w:r>
      <w:r w:rsidR="00D16EDF" w:rsidRPr="001B5B71">
        <w:t>8</w:t>
      </w:r>
      <w:r w:rsidR="0017297C" w:rsidRPr="001B5B71">
        <w:noBreakHyphen/>
      </w:r>
      <w:r w:rsidR="00D16EDF" w:rsidRPr="001B5B71">
        <w:t>1</w:t>
      </w:r>
      <w:r w:rsidRPr="001B5B71">
        <w:t xml:space="preserve"> applies in relation to macadamias in shell that are sold, or macadamia dried kernels that are sold or processed, on or after 1 January 2025, whether the macadamia nuts are harvested before, on or after that day.</w:t>
      </w:r>
    </w:p>
    <w:p w14:paraId="2C0EB036" w14:textId="77777777" w:rsidR="00285DA1" w:rsidRPr="001B5B71" w:rsidRDefault="00B779FF" w:rsidP="00285DA1">
      <w:pPr>
        <w:pStyle w:val="ActHead3"/>
        <w:pageBreakBefore/>
      </w:pPr>
      <w:bookmarkStart w:id="379" w:name="_Toc177037818"/>
      <w:bookmarkEnd w:id="378"/>
      <w:r w:rsidRPr="00217AA3">
        <w:rPr>
          <w:rStyle w:val="CharDivNo"/>
        </w:rPr>
        <w:t>Division 4</w:t>
      </w:r>
      <w:r w:rsidR="00285DA1" w:rsidRPr="00217AA3">
        <w:rPr>
          <w:rStyle w:val="CharDivNo"/>
        </w:rPr>
        <w:t>9</w:t>
      </w:r>
      <w:r w:rsidR="00285DA1" w:rsidRPr="001B5B71">
        <w:t>—</w:t>
      </w:r>
      <w:r w:rsidR="00285DA1" w:rsidRPr="00217AA3">
        <w:rPr>
          <w:rStyle w:val="CharDivText"/>
        </w:rPr>
        <w:t>Mangoes</w:t>
      </w:r>
      <w:bookmarkEnd w:id="379"/>
    </w:p>
    <w:p w14:paraId="4A8AC6C8" w14:textId="77777777" w:rsidR="00285DA1" w:rsidRPr="001B5B71" w:rsidRDefault="00285DA1" w:rsidP="00285DA1">
      <w:pPr>
        <w:pStyle w:val="ActHead5"/>
      </w:pPr>
      <w:bookmarkStart w:id="380" w:name="_Toc177037819"/>
      <w:r w:rsidRPr="00217AA3">
        <w:rPr>
          <w:rStyle w:val="CharSectno"/>
        </w:rPr>
        <w:t>49</w:t>
      </w:r>
      <w:r w:rsidR="0017297C" w:rsidRPr="00217AA3">
        <w:rPr>
          <w:rStyle w:val="CharSectno"/>
        </w:rPr>
        <w:noBreakHyphen/>
      </w:r>
      <w:r w:rsidRPr="00217AA3">
        <w:rPr>
          <w:rStyle w:val="CharSectno"/>
        </w:rPr>
        <w:t>1</w:t>
      </w:r>
      <w:r w:rsidRPr="001B5B71">
        <w:t xml:space="preserve">  Imposition of mango levy</w:t>
      </w:r>
      <w:bookmarkEnd w:id="380"/>
    </w:p>
    <w:p w14:paraId="48F8C537" w14:textId="77777777" w:rsidR="00285DA1" w:rsidRPr="001B5B71" w:rsidRDefault="00285DA1" w:rsidP="00285DA1">
      <w:pPr>
        <w:pStyle w:val="subsection"/>
      </w:pPr>
      <w:r w:rsidRPr="001B5B71">
        <w:tab/>
        <w:t>(1)</w:t>
      </w:r>
      <w:r w:rsidRPr="001B5B71">
        <w:tab/>
        <w:t>Levy is imposed on mangoes that are:</w:t>
      </w:r>
    </w:p>
    <w:p w14:paraId="0AB2B1AA" w14:textId="77777777" w:rsidR="00285DA1" w:rsidRPr="001B5B71" w:rsidRDefault="00285DA1" w:rsidP="00285DA1">
      <w:pPr>
        <w:pStyle w:val="paragraph"/>
      </w:pPr>
      <w:r w:rsidRPr="001B5B71">
        <w:tab/>
        <w:t>(a)</w:t>
      </w:r>
      <w:r w:rsidRPr="001B5B71">
        <w:tab/>
        <w:t>harvested in Australia; and</w:t>
      </w:r>
    </w:p>
    <w:p w14:paraId="045682B4" w14:textId="77777777" w:rsidR="00285DA1" w:rsidRPr="001B5B71" w:rsidRDefault="00285DA1" w:rsidP="00285DA1">
      <w:pPr>
        <w:pStyle w:val="paragraph"/>
      </w:pPr>
      <w:r w:rsidRPr="001B5B71">
        <w:tab/>
        <w:t>(b)</w:t>
      </w:r>
      <w:r w:rsidRPr="001B5B71">
        <w:tab/>
        <w:t>sold by the person who owns the mangoes immediately after they are harvested.</w:t>
      </w:r>
    </w:p>
    <w:p w14:paraId="05E0F2DC" w14:textId="77777777" w:rsidR="00285DA1" w:rsidRPr="001B5B71" w:rsidRDefault="00285DA1" w:rsidP="00285DA1">
      <w:pPr>
        <w:pStyle w:val="subsection"/>
      </w:pPr>
      <w:r w:rsidRPr="001B5B71">
        <w:tab/>
        <w:t>(2)</w:t>
      </w:r>
      <w:r w:rsidRPr="001B5B71">
        <w:tab/>
      </w:r>
      <w:r w:rsidRPr="001B5B71">
        <w:rPr>
          <w:b/>
          <w:i/>
        </w:rPr>
        <w:t>Mango</w:t>
      </w:r>
      <w:r w:rsidRPr="001B5B71">
        <w:t xml:space="preserve"> means a fruit of the species </w:t>
      </w:r>
      <w:r w:rsidRPr="001B5B71">
        <w:rPr>
          <w:i/>
          <w:iCs/>
          <w:shd w:val="clear" w:color="auto" w:fill="FFFFFF"/>
        </w:rPr>
        <w:t>Mangifera indica</w:t>
      </w:r>
      <w:r w:rsidRPr="001B5B71">
        <w:rPr>
          <w:iCs/>
          <w:shd w:val="clear" w:color="auto" w:fill="FFFFFF"/>
        </w:rPr>
        <w:t>.</w:t>
      </w:r>
    </w:p>
    <w:p w14:paraId="21D18FA1" w14:textId="77777777" w:rsidR="00285DA1" w:rsidRPr="001B5B71" w:rsidRDefault="00285DA1" w:rsidP="00285DA1">
      <w:pPr>
        <w:pStyle w:val="ActHead5"/>
      </w:pPr>
      <w:bookmarkStart w:id="381" w:name="_Toc177037820"/>
      <w:r w:rsidRPr="00217AA3">
        <w:rPr>
          <w:rStyle w:val="CharSectno"/>
        </w:rPr>
        <w:t>49</w:t>
      </w:r>
      <w:r w:rsidR="0017297C" w:rsidRPr="00217AA3">
        <w:rPr>
          <w:rStyle w:val="CharSectno"/>
        </w:rPr>
        <w:noBreakHyphen/>
      </w:r>
      <w:r w:rsidRPr="00217AA3">
        <w:rPr>
          <w:rStyle w:val="CharSectno"/>
        </w:rPr>
        <w:t>2</w:t>
      </w:r>
      <w:r w:rsidRPr="001B5B71">
        <w:t xml:space="preserve">  Exemptions from the levy</w:t>
      </w:r>
      <w:bookmarkEnd w:id="381"/>
    </w:p>
    <w:p w14:paraId="7F7FE5AE" w14:textId="77777777" w:rsidR="00285DA1" w:rsidRPr="001B5B71" w:rsidRDefault="00481A76" w:rsidP="00285DA1">
      <w:pPr>
        <w:pStyle w:val="SubsectionHead"/>
      </w:pPr>
      <w:r w:rsidRPr="001B5B71">
        <w:t>Mangoes sold</w:t>
      </w:r>
      <w:r w:rsidR="00285DA1" w:rsidRPr="001B5B71">
        <w:t xml:space="preserve"> for processing</w:t>
      </w:r>
    </w:p>
    <w:p w14:paraId="689B4E60" w14:textId="77777777" w:rsidR="00285DA1" w:rsidRPr="001B5B71" w:rsidRDefault="00285DA1" w:rsidP="00285DA1">
      <w:pPr>
        <w:pStyle w:val="subsection"/>
      </w:pPr>
      <w:r w:rsidRPr="001B5B71">
        <w:tab/>
        <w:t>(</w:t>
      </w:r>
      <w:r w:rsidR="00315E4A" w:rsidRPr="001B5B71">
        <w:t>1</w:t>
      </w:r>
      <w:r w:rsidRPr="001B5B71">
        <w:t>)</w:t>
      </w:r>
      <w:r w:rsidRPr="001B5B71">
        <w:tab/>
        <w:t>Levy is not imposed on mangoes that are sold for processing.</w:t>
      </w:r>
    </w:p>
    <w:p w14:paraId="291AB6FB" w14:textId="77777777" w:rsidR="00315E4A" w:rsidRPr="001B5B71" w:rsidRDefault="00315E4A" w:rsidP="00315E4A">
      <w:pPr>
        <w:pStyle w:val="SubsectionHead"/>
      </w:pPr>
      <w:r w:rsidRPr="001B5B71">
        <w:t>Mangoes sold after export</w:t>
      </w:r>
    </w:p>
    <w:p w14:paraId="00EA8990" w14:textId="77777777" w:rsidR="00315E4A" w:rsidRPr="001B5B71" w:rsidRDefault="00315E4A" w:rsidP="00315E4A">
      <w:pPr>
        <w:pStyle w:val="subsection"/>
      </w:pPr>
      <w:r w:rsidRPr="001B5B71">
        <w:tab/>
        <w:t>(2)</w:t>
      </w:r>
      <w:r w:rsidRPr="001B5B71">
        <w:tab/>
        <w:t>Levy is not imposed on mangoes that are sold after being exported from Australia.</w:t>
      </w:r>
    </w:p>
    <w:p w14:paraId="40AC0CA3" w14:textId="77777777" w:rsidR="00315E4A" w:rsidRPr="001B5B71" w:rsidRDefault="00315E4A" w:rsidP="00315E4A">
      <w:pPr>
        <w:pStyle w:val="SubsectionHead"/>
      </w:pPr>
      <w:r w:rsidRPr="001B5B71">
        <w:t>Threshold exemption</w:t>
      </w:r>
    </w:p>
    <w:p w14:paraId="236DB351" w14:textId="77777777" w:rsidR="00315E4A" w:rsidRPr="001B5B71" w:rsidRDefault="00315E4A" w:rsidP="00315E4A">
      <w:pPr>
        <w:pStyle w:val="subsection"/>
      </w:pPr>
      <w:r w:rsidRPr="001B5B71">
        <w:tab/>
        <w:t>(3)</w:t>
      </w:r>
      <w:r w:rsidRPr="001B5B71">
        <w:tab/>
        <w:t>Levy is not imposed on mangoes if:</w:t>
      </w:r>
    </w:p>
    <w:p w14:paraId="4284F129" w14:textId="77777777" w:rsidR="00315E4A" w:rsidRPr="001B5B71" w:rsidRDefault="00315E4A" w:rsidP="00315E4A">
      <w:pPr>
        <w:pStyle w:val="paragraph"/>
      </w:pPr>
      <w:r w:rsidRPr="001B5B71">
        <w:tab/>
        <w:t>(a)</w:t>
      </w:r>
      <w:r w:rsidRPr="001B5B71">
        <w:tab/>
        <w:t>the mangoes are sold by a person by retail sale in a financial year; and</w:t>
      </w:r>
    </w:p>
    <w:p w14:paraId="0124775B" w14:textId="77777777" w:rsidR="00315E4A" w:rsidRPr="001B5B71" w:rsidRDefault="00315E4A" w:rsidP="00315E4A">
      <w:pPr>
        <w:pStyle w:val="paragraph"/>
      </w:pPr>
      <w:r w:rsidRPr="001B5B71">
        <w:tab/>
        <w:t>(b)</w:t>
      </w:r>
      <w:r w:rsidRPr="001B5B71">
        <w:tab/>
        <w:t>the total amount of levy that the person would otherwise be liable to pay on mangoes sold by the person by retail sale in that year is less than $100.</w:t>
      </w:r>
    </w:p>
    <w:p w14:paraId="6F03A025" w14:textId="77777777" w:rsidR="00285DA1" w:rsidRPr="001B5B71" w:rsidRDefault="00285DA1" w:rsidP="00285DA1">
      <w:pPr>
        <w:pStyle w:val="ActHead5"/>
      </w:pPr>
      <w:bookmarkStart w:id="382" w:name="_Toc177037821"/>
      <w:r w:rsidRPr="00217AA3">
        <w:rPr>
          <w:rStyle w:val="CharSectno"/>
        </w:rPr>
        <w:t>49</w:t>
      </w:r>
      <w:r w:rsidR="0017297C" w:rsidRPr="00217AA3">
        <w:rPr>
          <w:rStyle w:val="CharSectno"/>
        </w:rPr>
        <w:noBreakHyphen/>
      </w:r>
      <w:r w:rsidRPr="00217AA3">
        <w:rPr>
          <w:rStyle w:val="CharSectno"/>
        </w:rPr>
        <w:t>3</w:t>
      </w:r>
      <w:r w:rsidRPr="001B5B71">
        <w:t xml:space="preserve">  Rate of the levy</w:t>
      </w:r>
      <w:bookmarkEnd w:id="382"/>
    </w:p>
    <w:p w14:paraId="79238D39" w14:textId="77777777" w:rsidR="00285DA1" w:rsidRPr="001B5B71" w:rsidRDefault="00285DA1" w:rsidP="00285DA1">
      <w:pPr>
        <w:pStyle w:val="subsection"/>
      </w:pPr>
      <w:r w:rsidRPr="001B5B71">
        <w:tab/>
      </w:r>
      <w:r w:rsidRPr="001B5B71">
        <w:tab/>
        <w:t>The rate of the levy on mangoes is worked out using this table.</w:t>
      </w:r>
    </w:p>
    <w:p w14:paraId="63EDAAB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095486C" w14:textId="77777777" w:rsidTr="00CF1D94">
        <w:trPr>
          <w:tblHeader/>
        </w:trPr>
        <w:tc>
          <w:tcPr>
            <w:tcW w:w="8313" w:type="dxa"/>
            <w:gridSpan w:val="2"/>
            <w:tcBorders>
              <w:top w:val="single" w:sz="12" w:space="0" w:color="auto"/>
              <w:bottom w:val="single" w:sz="6" w:space="0" w:color="auto"/>
            </w:tcBorders>
            <w:shd w:val="clear" w:color="auto" w:fill="auto"/>
          </w:tcPr>
          <w:p w14:paraId="2FBBBED9" w14:textId="77777777" w:rsidR="00285DA1" w:rsidRPr="001B5B71" w:rsidRDefault="00285DA1" w:rsidP="00CF1D94">
            <w:pPr>
              <w:pStyle w:val="TableHeading"/>
            </w:pPr>
            <w:r w:rsidRPr="001B5B71">
              <w:t>Mango levy</w:t>
            </w:r>
          </w:p>
        </w:tc>
      </w:tr>
      <w:tr w:rsidR="001B5B71" w:rsidRPr="001B5B71" w14:paraId="4E207684" w14:textId="77777777" w:rsidTr="00CF1D94">
        <w:trPr>
          <w:tblHeader/>
        </w:trPr>
        <w:tc>
          <w:tcPr>
            <w:tcW w:w="714" w:type="dxa"/>
            <w:tcBorders>
              <w:top w:val="single" w:sz="6" w:space="0" w:color="auto"/>
              <w:bottom w:val="single" w:sz="12" w:space="0" w:color="auto"/>
            </w:tcBorders>
            <w:shd w:val="clear" w:color="auto" w:fill="auto"/>
          </w:tcPr>
          <w:p w14:paraId="0A083CE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915A323" w14:textId="77777777" w:rsidR="00285DA1" w:rsidRPr="001B5B71" w:rsidRDefault="00285DA1" w:rsidP="00CF1D94">
            <w:pPr>
              <w:pStyle w:val="TableHeading"/>
            </w:pPr>
            <w:r w:rsidRPr="001B5B71">
              <w:t>Rate of levy</w:t>
            </w:r>
          </w:p>
        </w:tc>
      </w:tr>
      <w:tr w:rsidR="001B5B71" w:rsidRPr="001B5B71" w14:paraId="33126618" w14:textId="77777777" w:rsidTr="00CF1D94">
        <w:tc>
          <w:tcPr>
            <w:tcW w:w="714" w:type="dxa"/>
            <w:tcBorders>
              <w:bottom w:val="single" w:sz="12" w:space="0" w:color="auto"/>
            </w:tcBorders>
            <w:shd w:val="clear" w:color="auto" w:fill="auto"/>
          </w:tcPr>
          <w:p w14:paraId="4E6F8915"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27EAD062" w14:textId="77777777" w:rsidR="00285DA1" w:rsidRPr="001B5B71" w:rsidRDefault="00285DA1" w:rsidP="00CF1D94">
            <w:pPr>
              <w:pStyle w:val="Tabletext"/>
            </w:pPr>
            <w:r w:rsidRPr="001B5B71">
              <w:t>The sum of the following components:</w:t>
            </w:r>
          </w:p>
          <w:p w14:paraId="76490CB3" w14:textId="77777777" w:rsidR="00285DA1" w:rsidRPr="001B5B71" w:rsidRDefault="00285DA1" w:rsidP="00CF1D94">
            <w:pPr>
              <w:pStyle w:val="Tablea"/>
            </w:pPr>
            <w:r w:rsidRPr="001B5B71">
              <w:t>(a) 1 cent per kilogram of the mangoes (the marketing component);</w:t>
            </w:r>
          </w:p>
          <w:p w14:paraId="6B792BB5" w14:textId="77777777" w:rsidR="00285DA1" w:rsidRPr="001B5B71" w:rsidRDefault="00285DA1" w:rsidP="00CF1D94">
            <w:pPr>
              <w:pStyle w:val="Tablea"/>
            </w:pPr>
            <w:r w:rsidRPr="001B5B71">
              <w:t>(b) 0.75 cents per kilogram of the mangoes (the research and development component);</w:t>
            </w:r>
          </w:p>
          <w:p w14:paraId="228EA230" w14:textId="77777777" w:rsidR="00285DA1" w:rsidRPr="001B5B71" w:rsidRDefault="00285DA1" w:rsidP="00CF1D94">
            <w:pPr>
              <w:pStyle w:val="Tablea"/>
            </w:pPr>
            <w:r w:rsidRPr="001B5B71">
              <w:t>(c) 0.029 cents per kilogram of the mangoes (the biosecurity activity component);</w:t>
            </w:r>
          </w:p>
          <w:p w14:paraId="54F0C069" w14:textId="77777777" w:rsidR="00285DA1" w:rsidRPr="001B5B71" w:rsidRDefault="00285DA1" w:rsidP="00CF1D94">
            <w:pPr>
              <w:pStyle w:val="Tablea"/>
            </w:pPr>
            <w:r w:rsidRPr="001B5B71">
              <w:t>(d) 0.114 cents per kilogram of the mangoes (the biosecurity response component)</w:t>
            </w:r>
          </w:p>
        </w:tc>
      </w:tr>
    </w:tbl>
    <w:p w14:paraId="63E37A69" w14:textId="77777777" w:rsidR="00285DA1" w:rsidRPr="001B5B71" w:rsidRDefault="00285DA1" w:rsidP="00285DA1">
      <w:pPr>
        <w:pStyle w:val="ActHead5"/>
      </w:pPr>
      <w:bookmarkStart w:id="383" w:name="_Toc177037822"/>
      <w:r w:rsidRPr="00217AA3">
        <w:rPr>
          <w:rStyle w:val="CharSectno"/>
        </w:rPr>
        <w:t>49</w:t>
      </w:r>
      <w:r w:rsidR="0017297C" w:rsidRPr="00217AA3">
        <w:rPr>
          <w:rStyle w:val="CharSectno"/>
        </w:rPr>
        <w:noBreakHyphen/>
      </w:r>
      <w:r w:rsidRPr="00217AA3">
        <w:rPr>
          <w:rStyle w:val="CharSectno"/>
        </w:rPr>
        <w:t>4</w:t>
      </w:r>
      <w:r w:rsidRPr="001B5B71">
        <w:t xml:space="preserve">  Levy payer</w:t>
      </w:r>
      <w:bookmarkEnd w:id="383"/>
    </w:p>
    <w:p w14:paraId="28DC0A3A" w14:textId="77777777" w:rsidR="00285DA1" w:rsidRPr="001B5B71" w:rsidRDefault="00285DA1" w:rsidP="00285DA1">
      <w:pPr>
        <w:pStyle w:val="subsection"/>
      </w:pPr>
      <w:r w:rsidRPr="001B5B71">
        <w:tab/>
      </w:r>
      <w:r w:rsidRPr="001B5B71">
        <w:tab/>
        <w:t>The levy on mangoes is payable by the person who owns the mangoes immediately after they are harvested.</w:t>
      </w:r>
    </w:p>
    <w:p w14:paraId="1C81251F" w14:textId="77777777" w:rsidR="00285DA1" w:rsidRPr="001B5B71" w:rsidRDefault="00285DA1" w:rsidP="00285DA1">
      <w:pPr>
        <w:pStyle w:val="ActHead5"/>
      </w:pPr>
      <w:bookmarkStart w:id="384" w:name="_Toc177037823"/>
      <w:r w:rsidRPr="00217AA3">
        <w:rPr>
          <w:rStyle w:val="CharSectno"/>
        </w:rPr>
        <w:t>49</w:t>
      </w:r>
      <w:r w:rsidR="0017297C" w:rsidRPr="00217AA3">
        <w:rPr>
          <w:rStyle w:val="CharSectno"/>
        </w:rPr>
        <w:noBreakHyphen/>
      </w:r>
      <w:r w:rsidRPr="00217AA3">
        <w:rPr>
          <w:rStyle w:val="CharSectno"/>
        </w:rPr>
        <w:t>5</w:t>
      </w:r>
      <w:r w:rsidRPr="001B5B71">
        <w:t xml:space="preserve">  Application provision</w:t>
      </w:r>
      <w:bookmarkEnd w:id="384"/>
    </w:p>
    <w:p w14:paraId="2179C5C5" w14:textId="77777777" w:rsidR="00285DA1" w:rsidRPr="001B5B71" w:rsidRDefault="00285DA1" w:rsidP="00285DA1">
      <w:pPr>
        <w:pStyle w:val="subsection"/>
      </w:pPr>
      <w:r w:rsidRPr="001B5B71">
        <w:tab/>
      </w:r>
      <w:r w:rsidRPr="001B5B71">
        <w:tab/>
      </w:r>
      <w:r w:rsidR="00B779FF" w:rsidRPr="001B5B71">
        <w:t>Clause 4</w:t>
      </w:r>
      <w:r w:rsidR="00390428" w:rsidRPr="001B5B71">
        <w:t>9</w:t>
      </w:r>
      <w:r w:rsidR="0017297C" w:rsidRPr="001B5B71">
        <w:noBreakHyphen/>
      </w:r>
      <w:r w:rsidR="00390428" w:rsidRPr="001B5B71">
        <w:t>1</w:t>
      </w:r>
      <w:r w:rsidRPr="001B5B71">
        <w:t xml:space="preserve"> applies in relation to mangoes that are sold on or after 1 July 2025, whether the mangoes are harvested before, on or after that day.</w:t>
      </w:r>
    </w:p>
    <w:p w14:paraId="57A4D02F" w14:textId="77777777" w:rsidR="00285DA1" w:rsidRPr="001B5B71" w:rsidRDefault="00B779FF" w:rsidP="00285DA1">
      <w:pPr>
        <w:pStyle w:val="ActHead3"/>
        <w:pageBreakBefore/>
      </w:pPr>
      <w:bookmarkStart w:id="385" w:name="_Toc177037824"/>
      <w:r w:rsidRPr="00217AA3">
        <w:rPr>
          <w:rStyle w:val="CharDivNo"/>
        </w:rPr>
        <w:t>Division 5</w:t>
      </w:r>
      <w:r w:rsidR="00285DA1" w:rsidRPr="00217AA3">
        <w:rPr>
          <w:rStyle w:val="CharDivNo"/>
        </w:rPr>
        <w:t>0</w:t>
      </w:r>
      <w:r w:rsidR="00285DA1" w:rsidRPr="001B5B71">
        <w:t>—</w:t>
      </w:r>
      <w:r w:rsidR="00285DA1" w:rsidRPr="00217AA3">
        <w:rPr>
          <w:rStyle w:val="CharDivText"/>
        </w:rPr>
        <w:t>Melons</w:t>
      </w:r>
      <w:bookmarkEnd w:id="385"/>
    </w:p>
    <w:p w14:paraId="68D38F10" w14:textId="77777777" w:rsidR="00285DA1" w:rsidRPr="001B5B71" w:rsidRDefault="00285DA1" w:rsidP="00285DA1">
      <w:pPr>
        <w:pStyle w:val="ActHead5"/>
      </w:pPr>
      <w:bookmarkStart w:id="386" w:name="_Toc177037825"/>
      <w:r w:rsidRPr="00217AA3">
        <w:rPr>
          <w:rStyle w:val="CharSectno"/>
        </w:rPr>
        <w:t>50</w:t>
      </w:r>
      <w:r w:rsidR="0017297C" w:rsidRPr="00217AA3">
        <w:rPr>
          <w:rStyle w:val="CharSectno"/>
        </w:rPr>
        <w:noBreakHyphen/>
      </w:r>
      <w:r w:rsidRPr="00217AA3">
        <w:rPr>
          <w:rStyle w:val="CharSectno"/>
        </w:rPr>
        <w:t>1</w:t>
      </w:r>
      <w:r w:rsidRPr="001B5B71">
        <w:t xml:space="preserve">  Imposition of melon levy</w:t>
      </w:r>
      <w:bookmarkEnd w:id="386"/>
    </w:p>
    <w:p w14:paraId="1724398C" w14:textId="77777777" w:rsidR="00285DA1" w:rsidRPr="001B5B71" w:rsidRDefault="00285DA1" w:rsidP="00285DA1">
      <w:pPr>
        <w:pStyle w:val="subsection"/>
      </w:pPr>
      <w:r w:rsidRPr="001B5B71">
        <w:tab/>
        <w:t>(1)</w:t>
      </w:r>
      <w:r w:rsidRPr="001B5B71">
        <w:tab/>
        <w:t>Levy is imposed on melons that are harvested in Australia and are:</w:t>
      </w:r>
    </w:p>
    <w:p w14:paraId="63C07671" w14:textId="77777777" w:rsidR="00285DA1" w:rsidRPr="001B5B71" w:rsidRDefault="00285DA1" w:rsidP="00285DA1">
      <w:pPr>
        <w:pStyle w:val="paragraph"/>
      </w:pPr>
      <w:r w:rsidRPr="001B5B71">
        <w:tab/>
        <w:t>(a)</w:t>
      </w:r>
      <w:r w:rsidRPr="001B5B71">
        <w:tab/>
        <w:t>sold by the person who owns the melons immediately after they are harvested; or</w:t>
      </w:r>
    </w:p>
    <w:p w14:paraId="698CAAEF" w14:textId="77777777" w:rsidR="00285DA1" w:rsidRPr="001B5B71" w:rsidRDefault="00285DA1" w:rsidP="00285DA1">
      <w:pPr>
        <w:pStyle w:val="paragraph"/>
      </w:pPr>
      <w:r w:rsidRPr="001B5B71">
        <w:tab/>
        <w:t>(b)</w:t>
      </w:r>
      <w:r w:rsidRPr="001B5B71">
        <w:tab/>
        <w:t>processed by or for the person who owns the melons immediately after they are harvested.</w:t>
      </w:r>
    </w:p>
    <w:p w14:paraId="54868384" w14:textId="77777777" w:rsidR="00285DA1" w:rsidRPr="001B5B71" w:rsidRDefault="00285DA1" w:rsidP="00285DA1">
      <w:pPr>
        <w:pStyle w:val="subsection"/>
      </w:pPr>
      <w:r w:rsidRPr="001B5B71">
        <w:tab/>
        <w:t>(2)</w:t>
      </w:r>
      <w:r w:rsidRPr="001B5B71">
        <w:tab/>
      </w:r>
      <w:r w:rsidRPr="001B5B71">
        <w:rPr>
          <w:b/>
          <w:i/>
        </w:rPr>
        <w:t>Melon</w:t>
      </w:r>
      <w:r w:rsidRPr="001B5B71">
        <w:t xml:space="preserve"> means a fruit of any of the following species or varieties:</w:t>
      </w:r>
    </w:p>
    <w:p w14:paraId="47703FFC" w14:textId="77777777" w:rsidR="00285DA1" w:rsidRPr="001B5B71" w:rsidRDefault="00285DA1" w:rsidP="00285DA1">
      <w:pPr>
        <w:pStyle w:val="paragraph"/>
      </w:pPr>
      <w:r w:rsidRPr="001B5B71">
        <w:tab/>
        <w:t>(a)</w:t>
      </w:r>
      <w:r w:rsidRPr="001B5B71">
        <w:tab/>
      </w:r>
      <w:r w:rsidRPr="001B5B71">
        <w:rPr>
          <w:i/>
        </w:rPr>
        <w:t>Citrullus lanatus</w:t>
      </w:r>
      <w:r w:rsidRPr="001B5B71">
        <w:t>, commonly called watermelon;</w:t>
      </w:r>
    </w:p>
    <w:p w14:paraId="38538901" w14:textId="77777777" w:rsidR="00285DA1" w:rsidRPr="001B5B71" w:rsidRDefault="00285DA1" w:rsidP="00285DA1">
      <w:pPr>
        <w:pStyle w:val="paragraph"/>
      </w:pPr>
      <w:r w:rsidRPr="001B5B71">
        <w:tab/>
        <w:t>(b)</w:t>
      </w:r>
      <w:r w:rsidRPr="001B5B71">
        <w:tab/>
      </w:r>
      <w:r w:rsidRPr="001B5B71">
        <w:rPr>
          <w:i/>
        </w:rPr>
        <w:t>Cucumis melo</w:t>
      </w:r>
      <w:r w:rsidRPr="001B5B71">
        <w:t>, commonly called rockmelon;</w:t>
      </w:r>
    </w:p>
    <w:p w14:paraId="77BBB8C3" w14:textId="77777777" w:rsidR="00285DA1" w:rsidRPr="001B5B71" w:rsidRDefault="00285DA1" w:rsidP="00285DA1">
      <w:pPr>
        <w:pStyle w:val="paragraph"/>
      </w:pPr>
      <w:r w:rsidRPr="001B5B71">
        <w:tab/>
        <w:t>(c)</w:t>
      </w:r>
      <w:r w:rsidRPr="001B5B71">
        <w:tab/>
      </w:r>
      <w:r w:rsidRPr="001B5B71">
        <w:rPr>
          <w:i/>
        </w:rPr>
        <w:t>Cucumis melo</w:t>
      </w:r>
      <w:r w:rsidRPr="001B5B71">
        <w:t xml:space="preserve"> var. </w:t>
      </w:r>
      <w:r w:rsidRPr="001B5B71">
        <w:rPr>
          <w:i/>
        </w:rPr>
        <w:t>cantalupensis</w:t>
      </w:r>
      <w:r w:rsidRPr="001B5B71">
        <w:t>, commonly called charentais melon;</w:t>
      </w:r>
    </w:p>
    <w:p w14:paraId="77AC0307" w14:textId="77777777" w:rsidR="00285DA1" w:rsidRPr="001B5B71" w:rsidRDefault="00285DA1" w:rsidP="00285DA1">
      <w:pPr>
        <w:pStyle w:val="paragraph"/>
      </w:pPr>
      <w:r w:rsidRPr="001B5B71">
        <w:tab/>
        <w:t>(d)</w:t>
      </w:r>
      <w:r w:rsidRPr="001B5B71">
        <w:tab/>
      </w:r>
      <w:r w:rsidRPr="001B5B71">
        <w:rPr>
          <w:i/>
        </w:rPr>
        <w:t>Cucumis melo</w:t>
      </w:r>
      <w:r w:rsidRPr="001B5B71">
        <w:t xml:space="preserve"> var. </w:t>
      </w:r>
      <w:r w:rsidRPr="001B5B71">
        <w:rPr>
          <w:i/>
        </w:rPr>
        <w:t>inodorus</w:t>
      </w:r>
      <w:r w:rsidRPr="001B5B71">
        <w:t>, commonly called honeydew or piel de sapo;</w:t>
      </w:r>
    </w:p>
    <w:p w14:paraId="1CFD1CDB" w14:textId="77777777" w:rsidR="00285DA1" w:rsidRPr="001B5B71" w:rsidRDefault="00285DA1" w:rsidP="00285DA1">
      <w:pPr>
        <w:pStyle w:val="paragraph"/>
      </w:pPr>
      <w:r w:rsidRPr="001B5B71">
        <w:tab/>
        <w:t>(e)</w:t>
      </w:r>
      <w:r w:rsidRPr="001B5B71">
        <w:tab/>
      </w:r>
      <w:r w:rsidRPr="001B5B71">
        <w:rPr>
          <w:i/>
        </w:rPr>
        <w:t>Cucumis melo</w:t>
      </w:r>
      <w:r w:rsidRPr="001B5B71">
        <w:t xml:space="preserve"> var. </w:t>
      </w:r>
      <w:r w:rsidRPr="001B5B71">
        <w:rPr>
          <w:i/>
        </w:rPr>
        <w:t>makuwa</w:t>
      </w:r>
      <w:r w:rsidRPr="001B5B71">
        <w:t>, commonly called Korean melon;</w:t>
      </w:r>
    </w:p>
    <w:p w14:paraId="3548B408" w14:textId="77777777" w:rsidR="00285DA1" w:rsidRPr="001B5B71" w:rsidRDefault="00285DA1" w:rsidP="00285DA1">
      <w:pPr>
        <w:pStyle w:val="paragraph"/>
      </w:pPr>
      <w:r w:rsidRPr="001B5B71">
        <w:tab/>
        <w:t>(f)</w:t>
      </w:r>
      <w:r w:rsidRPr="001B5B71">
        <w:tab/>
      </w:r>
      <w:r w:rsidRPr="001B5B71">
        <w:rPr>
          <w:i/>
        </w:rPr>
        <w:t>Cucumis melo</w:t>
      </w:r>
      <w:r w:rsidRPr="001B5B71">
        <w:t xml:space="preserve"> var. </w:t>
      </w:r>
      <w:r w:rsidRPr="001B5B71">
        <w:rPr>
          <w:i/>
        </w:rPr>
        <w:t>reticulatus</w:t>
      </w:r>
      <w:r w:rsidRPr="001B5B71">
        <w:t>, commonly called galia melon or hami melon;</w:t>
      </w:r>
    </w:p>
    <w:p w14:paraId="412F72C5" w14:textId="77777777" w:rsidR="00285DA1" w:rsidRPr="001B5B71" w:rsidRDefault="00285DA1" w:rsidP="00285DA1">
      <w:pPr>
        <w:pStyle w:val="paragraph"/>
      </w:pPr>
      <w:r w:rsidRPr="001B5B71">
        <w:tab/>
        <w:t>(g)</w:t>
      </w:r>
      <w:r w:rsidRPr="001B5B71">
        <w:tab/>
      </w:r>
      <w:r w:rsidRPr="001B5B71">
        <w:rPr>
          <w:i/>
        </w:rPr>
        <w:t>Cucumis metuliferus</w:t>
      </w:r>
      <w:r w:rsidRPr="001B5B71">
        <w:t>, commonly called horned melon.</w:t>
      </w:r>
    </w:p>
    <w:p w14:paraId="5452BD91" w14:textId="77777777" w:rsidR="00285DA1" w:rsidRPr="001B5B71" w:rsidRDefault="00285DA1" w:rsidP="00285DA1">
      <w:pPr>
        <w:pStyle w:val="ActHead5"/>
      </w:pPr>
      <w:bookmarkStart w:id="387" w:name="_Toc177037826"/>
      <w:r w:rsidRPr="00217AA3">
        <w:rPr>
          <w:rStyle w:val="CharSectno"/>
        </w:rPr>
        <w:t>50</w:t>
      </w:r>
      <w:r w:rsidR="0017297C" w:rsidRPr="00217AA3">
        <w:rPr>
          <w:rStyle w:val="CharSectno"/>
        </w:rPr>
        <w:noBreakHyphen/>
      </w:r>
      <w:r w:rsidRPr="00217AA3">
        <w:rPr>
          <w:rStyle w:val="CharSectno"/>
        </w:rPr>
        <w:t>2</w:t>
      </w:r>
      <w:r w:rsidRPr="001B5B71">
        <w:t xml:space="preserve">  Exemptions from the levy</w:t>
      </w:r>
      <w:bookmarkEnd w:id="387"/>
    </w:p>
    <w:p w14:paraId="053F40E4" w14:textId="77777777" w:rsidR="003B5386" w:rsidRPr="001B5B71" w:rsidRDefault="00860FAA" w:rsidP="003B5386">
      <w:pPr>
        <w:pStyle w:val="SubsectionHead"/>
      </w:pPr>
      <w:r w:rsidRPr="001B5B71">
        <w:t>Melons</w:t>
      </w:r>
      <w:r w:rsidR="003B5386" w:rsidRPr="001B5B71">
        <w:t xml:space="preserve"> sold or processed after export</w:t>
      </w:r>
    </w:p>
    <w:p w14:paraId="66A91CCE" w14:textId="77777777" w:rsidR="003B5386" w:rsidRPr="001B5B71" w:rsidRDefault="003B5386" w:rsidP="003B5386">
      <w:pPr>
        <w:pStyle w:val="subsection"/>
      </w:pPr>
      <w:r w:rsidRPr="001B5B71">
        <w:tab/>
        <w:t>(</w:t>
      </w:r>
      <w:r w:rsidR="005E4678" w:rsidRPr="001B5B71">
        <w:t>1</w:t>
      </w:r>
      <w:r w:rsidRPr="001B5B71">
        <w:t>)</w:t>
      </w:r>
      <w:r w:rsidRPr="001B5B71">
        <w:tab/>
        <w:t xml:space="preserve">Levy is not imposed on </w:t>
      </w:r>
      <w:r w:rsidR="00860FAA" w:rsidRPr="001B5B71">
        <w:t>melons</w:t>
      </w:r>
      <w:r w:rsidRPr="001B5B71">
        <w:t xml:space="preserve"> that are sold or processed after being exported from Australia.</w:t>
      </w:r>
    </w:p>
    <w:p w14:paraId="00C2EA99" w14:textId="77777777" w:rsidR="00860FAA" w:rsidRPr="001B5B71" w:rsidRDefault="00860FAA" w:rsidP="00860FAA">
      <w:pPr>
        <w:pStyle w:val="SubsectionHead"/>
      </w:pPr>
      <w:r w:rsidRPr="001B5B71">
        <w:t>Threshold exemption</w:t>
      </w:r>
    </w:p>
    <w:p w14:paraId="50AEA84D" w14:textId="77777777" w:rsidR="00285DA1" w:rsidRPr="001B5B71" w:rsidRDefault="00285DA1" w:rsidP="00285DA1">
      <w:pPr>
        <w:pStyle w:val="subsection"/>
      </w:pPr>
      <w:r w:rsidRPr="001B5B71">
        <w:tab/>
      </w:r>
      <w:r w:rsidR="005E4678" w:rsidRPr="001B5B71">
        <w:t>(2)</w:t>
      </w:r>
      <w:r w:rsidRPr="001B5B71">
        <w:tab/>
        <w:t>Levy is not imposed on melons if:</w:t>
      </w:r>
    </w:p>
    <w:p w14:paraId="577B7F11" w14:textId="77777777" w:rsidR="00285DA1" w:rsidRPr="001B5B71" w:rsidRDefault="00285DA1" w:rsidP="00285DA1">
      <w:pPr>
        <w:pStyle w:val="paragraph"/>
      </w:pPr>
      <w:r w:rsidRPr="001B5B71">
        <w:tab/>
        <w:t>(a)</w:t>
      </w:r>
      <w:r w:rsidRPr="001B5B71">
        <w:tab/>
        <w:t>the melons are sold by a person by retail sale in a financial year; and</w:t>
      </w:r>
    </w:p>
    <w:p w14:paraId="37C6A676" w14:textId="77777777" w:rsidR="00285DA1" w:rsidRPr="001B5B71" w:rsidRDefault="00285DA1" w:rsidP="00285DA1">
      <w:pPr>
        <w:pStyle w:val="paragraph"/>
      </w:pPr>
      <w:r w:rsidRPr="001B5B71">
        <w:tab/>
        <w:t>(b)</w:t>
      </w:r>
      <w:r w:rsidRPr="001B5B71">
        <w:tab/>
        <w:t>the total quantity of melons sold by the person by retail sale in that year is less than 20 tonnes.</w:t>
      </w:r>
    </w:p>
    <w:p w14:paraId="5AECDD4C" w14:textId="77777777" w:rsidR="005E4678" w:rsidRPr="001B5B71" w:rsidRDefault="005E4678" w:rsidP="005E4678">
      <w:pPr>
        <w:pStyle w:val="subsection"/>
      </w:pPr>
      <w:r w:rsidRPr="001B5B71">
        <w:tab/>
        <w:t>(</w:t>
      </w:r>
      <w:r w:rsidR="00860FAA" w:rsidRPr="001B5B71">
        <w:t>3</w:t>
      </w:r>
      <w:r w:rsidRPr="001B5B71">
        <w:t>)</w:t>
      </w:r>
      <w:r w:rsidRPr="001B5B71">
        <w:tab/>
        <w:t>Subclause (</w:t>
      </w:r>
      <w:r w:rsidR="00860FAA" w:rsidRPr="001B5B71">
        <w:t>2</w:t>
      </w:r>
      <w:r w:rsidRPr="001B5B71">
        <w:t xml:space="preserve">) does not apply to </w:t>
      </w:r>
      <w:r w:rsidR="00860FAA" w:rsidRPr="001B5B71">
        <w:t>melons</w:t>
      </w:r>
      <w:r w:rsidRPr="001B5B71">
        <w:t xml:space="preserve"> covered by subclause (1).</w:t>
      </w:r>
    </w:p>
    <w:p w14:paraId="4BF2A40B" w14:textId="77777777" w:rsidR="00285DA1" w:rsidRPr="001B5B71" w:rsidRDefault="00285DA1" w:rsidP="00285DA1">
      <w:pPr>
        <w:pStyle w:val="ActHead5"/>
      </w:pPr>
      <w:bookmarkStart w:id="388" w:name="_Toc177037827"/>
      <w:r w:rsidRPr="00217AA3">
        <w:rPr>
          <w:rStyle w:val="CharSectno"/>
        </w:rPr>
        <w:t>50</w:t>
      </w:r>
      <w:r w:rsidR="0017297C" w:rsidRPr="00217AA3">
        <w:rPr>
          <w:rStyle w:val="CharSectno"/>
        </w:rPr>
        <w:noBreakHyphen/>
      </w:r>
      <w:r w:rsidRPr="00217AA3">
        <w:rPr>
          <w:rStyle w:val="CharSectno"/>
        </w:rPr>
        <w:t>3</w:t>
      </w:r>
      <w:r w:rsidRPr="001B5B71">
        <w:t xml:space="preserve">  Rate of the levy</w:t>
      </w:r>
      <w:bookmarkEnd w:id="388"/>
    </w:p>
    <w:p w14:paraId="368C285E" w14:textId="77777777" w:rsidR="00285DA1" w:rsidRPr="001B5B71" w:rsidRDefault="00285DA1" w:rsidP="00285DA1">
      <w:pPr>
        <w:pStyle w:val="subsection"/>
      </w:pPr>
      <w:r w:rsidRPr="001B5B71">
        <w:tab/>
      </w:r>
      <w:r w:rsidRPr="001B5B71">
        <w:tab/>
        <w:t>The rate of the levy on melons is worked out using this table.</w:t>
      </w:r>
    </w:p>
    <w:p w14:paraId="39F566F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F78A657" w14:textId="77777777" w:rsidTr="00CF1D94">
        <w:trPr>
          <w:tblHeader/>
        </w:trPr>
        <w:tc>
          <w:tcPr>
            <w:tcW w:w="8313" w:type="dxa"/>
            <w:gridSpan w:val="2"/>
            <w:tcBorders>
              <w:top w:val="single" w:sz="12" w:space="0" w:color="auto"/>
              <w:bottom w:val="single" w:sz="6" w:space="0" w:color="auto"/>
            </w:tcBorders>
            <w:shd w:val="clear" w:color="auto" w:fill="auto"/>
          </w:tcPr>
          <w:p w14:paraId="167C73F1" w14:textId="77777777" w:rsidR="00285DA1" w:rsidRPr="001B5B71" w:rsidRDefault="00285DA1" w:rsidP="00CF1D94">
            <w:pPr>
              <w:pStyle w:val="TableHeading"/>
            </w:pPr>
            <w:r w:rsidRPr="001B5B71">
              <w:t>Melon levy</w:t>
            </w:r>
          </w:p>
        </w:tc>
      </w:tr>
      <w:tr w:rsidR="001B5B71" w:rsidRPr="001B5B71" w14:paraId="62028277" w14:textId="77777777" w:rsidTr="00CF1D94">
        <w:trPr>
          <w:tblHeader/>
        </w:trPr>
        <w:tc>
          <w:tcPr>
            <w:tcW w:w="714" w:type="dxa"/>
            <w:tcBorders>
              <w:top w:val="single" w:sz="6" w:space="0" w:color="auto"/>
              <w:bottom w:val="single" w:sz="12" w:space="0" w:color="auto"/>
            </w:tcBorders>
            <w:shd w:val="clear" w:color="auto" w:fill="auto"/>
          </w:tcPr>
          <w:p w14:paraId="12921D84"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A83167D" w14:textId="77777777" w:rsidR="00285DA1" w:rsidRPr="001B5B71" w:rsidRDefault="00285DA1" w:rsidP="00CF1D94">
            <w:pPr>
              <w:pStyle w:val="TableHeading"/>
            </w:pPr>
            <w:r w:rsidRPr="001B5B71">
              <w:t>Rate of levy</w:t>
            </w:r>
          </w:p>
        </w:tc>
      </w:tr>
      <w:tr w:rsidR="001B5B71" w:rsidRPr="001B5B71" w14:paraId="23CF46E6" w14:textId="77777777" w:rsidTr="00CF1D94">
        <w:tc>
          <w:tcPr>
            <w:tcW w:w="714" w:type="dxa"/>
            <w:tcBorders>
              <w:bottom w:val="single" w:sz="12" w:space="0" w:color="auto"/>
            </w:tcBorders>
            <w:shd w:val="clear" w:color="auto" w:fill="auto"/>
          </w:tcPr>
          <w:p w14:paraId="1553ECE5"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FB3C29D" w14:textId="77777777" w:rsidR="00285DA1" w:rsidRPr="001B5B71" w:rsidRDefault="00285DA1" w:rsidP="00CF1D94">
            <w:pPr>
              <w:pStyle w:val="Tabletext"/>
            </w:pPr>
            <w:r w:rsidRPr="001B5B71">
              <w:t>The sum of the following components:</w:t>
            </w:r>
          </w:p>
          <w:p w14:paraId="3E3DEE6E" w14:textId="77777777" w:rsidR="00285DA1" w:rsidRPr="001B5B71" w:rsidRDefault="00285DA1" w:rsidP="00CF1D94">
            <w:pPr>
              <w:pStyle w:val="Tablea"/>
            </w:pPr>
            <w:r w:rsidRPr="001B5B71">
              <w:t>(a) 0.3 cents per kilogram of the melons (the research and development component);</w:t>
            </w:r>
          </w:p>
          <w:p w14:paraId="68F0D34A" w14:textId="77777777" w:rsidR="00285DA1" w:rsidRPr="001B5B71" w:rsidRDefault="00285DA1" w:rsidP="00CF1D94">
            <w:pPr>
              <w:pStyle w:val="Tablea"/>
            </w:pPr>
            <w:r w:rsidRPr="001B5B71">
              <w:t>(b) 0.1 cents per kilogram of the melons (the biosecurity activity component);</w:t>
            </w:r>
          </w:p>
          <w:p w14:paraId="79E6BC35" w14:textId="77777777" w:rsidR="00285DA1" w:rsidRPr="001B5B71" w:rsidRDefault="00285DA1" w:rsidP="00CF1D94">
            <w:pPr>
              <w:pStyle w:val="Tablea"/>
            </w:pPr>
            <w:r w:rsidRPr="001B5B71">
              <w:t>(c) 0 cents per kilogram of the melons (the biosecurity response component)</w:t>
            </w:r>
          </w:p>
        </w:tc>
      </w:tr>
    </w:tbl>
    <w:p w14:paraId="61DFB2F4" w14:textId="77777777" w:rsidR="00285DA1" w:rsidRPr="001B5B71" w:rsidRDefault="00285DA1" w:rsidP="00285DA1">
      <w:pPr>
        <w:pStyle w:val="ActHead5"/>
      </w:pPr>
      <w:bookmarkStart w:id="389" w:name="_Toc177037828"/>
      <w:r w:rsidRPr="00217AA3">
        <w:rPr>
          <w:rStyle w:val="CharSectno"/>
        </w:rPr>
        <w:t>50</w:t>
      </w:r>
      <w:r w:rsidR="0017297C" w:rsidRPr="00217AA3">
        <w:rPr>
          <w:rStyle w:val="CharSectno"/>
        </w:rPr>
        <w:noBreakHyphen/>
      </w:r>
      <w:r w:rsidRPr="00217AA3">
        <w:rPr>
          <w:rStyle w:val="CharSectno"/>
        </w:rPr>
        <w:t>4</w:t>
      </w:r>
      <w:r w:rsidRPr="001B5B71">
        <w:t xml:space="preserve">  Levy payer</w:t>
      </w:r>
      <w:bookmarkEnd w:id="389"/>
    </w:p>
    <w:p w14:paraId="5DE12CD4" w14:textId="77777777" w:rsidR="00285DA1" w:rsidRPr="001B5B71" w:rsidRDefault="00285DA1" w:rsidP="00285DA1">
      <w:pPr>
        <w:pStyle w:val="subsection"/>
      </w:pPr>
      <w:r w:rsidRPr="001B5B71">
        <w:tab/>
      </w:r>
      <w:r w:rsidRPr="001B5B71">
        <w:tab/>
        <w:t>The levy on melons is payable by the person who owns the melons immediately after they are harvested.</w:t>
      </w:r>
    </w:p>
    <w:p w14:paraId="2281BA54" w14:textId="77777777" w:rsidR="00285DA1" w:rsidRPr="001B5B71" w:rsidRDefault="00285DA1" w:rsidP="00285DA1">
      <w:pPr>
        <w:pStyle w:val="ActHead5"/>
      </w:pPr>
      <w:bookmarkStart w:id="390" w:name="_Toc177037829"/>
      <w:r w:rsidRPr="00217AA3">
        <w:rPr>
          <w:rStyle w:val="CharSectno"/>
        </w:rPr>
        <w:t>50</w:t>
      </w:r>
      <w:r w:rsidR="0017297C" w:rsidRPr="00217AA3">
        <w:rPr>
          <w:rStyle w:val="CharSectno"/>
        </w:rPr>
        <w:noBreakHyphen/>
      </w:r>
      <w:r w:rsidRPr="00217AA3">
        <w:rPr>
          <w:rStyle w:val="CharSectno"/>
        </w:rPr>
        <w:t>5</w:t>
      </w:r>
      <w:r w:rsidRPr="001B5B71">
        <w:t xml:space="preserve">  Application provision</w:t>
      </w:r>
      <w:bookmarkEnd w:id="390"/>
    </w:p>
    <w:p w14:paraId="65D5DEE9" w14:textId="77777777" w:rsidR="00285DA1" w:rsidRPr="001B5B71" w:rsidRDefault="00285DA1" w:rsidP="00285DA1">
      <w:pPr>
        <w:pStyle w:val="subsection"/>
      </w:pPr>
      <w:r w:rsidRPr="001B5B71">
        <w:tab/>
      </w:r>
      <w:r w:rsidRPr="001B5B71">
        <w:tab/>
      </w:r>
      <w:r w:rsidR="00B779FF" w:rsidRPr="001B5B71">
        <w:t>Clause 5</w:t>
      </w:r>
      <w:r w:rsidR="00390428" w:rsidRPr="001B5B71">
        <w:t>0</w:t>
      </w:r>
      <w:r w:rsidR="0017297C" w:rsidRPr="001B5B71">
        <w:noBreakHyphen/>
      </w:r>
      <w:r w:rsidR="00390428" w:rsidRPr="001B5B71">
        <w:t>1</w:t>
      </w:r>
      <w:r w:rsidRPr="001B5B71">
        <w:t xml:space="preserve"> applies in relation to melons that are sold or processed on or after 1 July 2025, whether the melons are harvested before, on or after that day.</w:t>
      </w:r>
    </w:p>
    <w:p w14:paraId="58D58BE6" w14:textId="77777777" w:rsidR="00285DA1" w:rsidRPr="001B5B71" w:rsidRDefault="00B779FF" w:rsidP="00285DA1">
      <w:pPr>
        <w:pStyle w:val="ActHead3"/>
        <w:pageBreakBefore/>
      </w:pPr>
      <w:bookmarkStart w:id="391" w:name="_Toc177037830"/>
      <w:r w:rsidRPr="00217AA3">
        <w:rPr>
          <w:rStyle w:val="CharDivNo"/>
        </w:rPr>
        <w:t>Division 5</w:t>
      </w:r>
      <w:r w:rsidR="00285DA1" w:rsidRPr="00217AA3">
        <w:rPr>
          <w:rStyle w:val="CharDivNo"/>
        </w:rPr>
        <w:t>1</w:t>
      </w:r>
      <w:r w:rsidR="00285DA1" w:rsidRPr="001B5B71">
        <w:t>—</w:t>
      </w:r>
      <w:r w:rsidR="00285DA1" w:rsidRPr="00217AA3">
        <w:rPr>
          <w:rStyle w:val="CharDivText"/>
        </w:rPr>
        <w:t>Nashi</w:t>
      </w:r>
      <w:bookmarkEnd w:id="391"/>
    </w:p>
    <w:p w14:paraId="1364EF0B" w14:textId="77777777" w:rsidR="00285DA1" w:rsidRPr="001B5B71" w:rsidRDefault="00285DA1" w:rsidP="00285DA1">
      <w:pPr>
        <w:pStyle w:val="ActHead5"/>
      </w:pPr>
      <w:bookmarkStart w:id="392" w:name="_Toc177037831"/>
      <w:r w:rsidRPr="00217AA3">
        <w:rPr>
          <w:rStyle w:val="CharSectno"/>
        </w:rPr>
        <w:t>51</w:t>
      </w:r>
      <w:r w:rsidR="0017297C" w:rsidRPr="00217AA3">
        <w:rPr>
          <w:rStyle w:val="CharSectno"/>
        </w:rPr>
        <w:noBreakHyphen/>
      </w:r>
      <w:r w:rsidRPr="00217AA3">
        <w:rPr>
          <w:rStyle w:val="CharSectno"/>
        </w:rPr>
        <w:t>1</w:t>
      </w:r>
      <w:r w:rsidRPr="001B5B71">
        <w:t xml:space="preserve">  Imposition of nashi levy</w:t>
      </w:r>
      <w:bookmarkEnd w:id="392"/>
    </w:p>
    <w:p w14:paraId="22332F79" w14:textId="77777777" w:rsidR="00285DA1" w:rsidRPr="001B5B71" w:rsidRDefault="00285DA1" w:rsidP="00285DA1">
      <w:pPr>
        <w:pStyle w:val="subsection"/>
      </w:pPr>
      <w:bookmarkStart w:id="393" w:name="_Hlk132875825"/>
      <w:r w:rsidRPr="001B5B71">
        <w:tab/>
        <w:t>(1)</w:t>
      </w:r>
      <w:r w:rsidRPr="001B5B71">
        <w:tab/>
        <w:t>Levy is imposed on nashi that are harvested in Australia and are:</w:t>
      </w:r>
    </w:p>
    <w:p w14:paraId="20B0EA75" w14:textId="77777777" w:rsidR="00285DA1" w:rsidRPr="001B5B71" w:rsidRDefault="00285DA1" w:rsidP="00285DA1">
      <w:pPr>
        <w:pStyle w:val="paragraph"/>
      </w:pPr>
      <w:r w:rsidRPr="001B5B71">
        <w:tab/>
        <w:t>(a)</w:t>
      </w:r>
      <w:r w:rsidRPr="001B5B71">
        <w:tab/>
        <w:t>sold by the person who owns the nashi immediately after they are harvested; or</w:t>
      </w:r>
    </w:p>
    <w:p w14:paraId="3E1F5881" w14:textId="77777777" w:rsidR="00285DA1" w:rsidRPr="001B5B71" w:rsidRDefault="00285DA1" w:rsidP="00285DA1">
      <w:pPr>
        <w:pStyle w:val="paragraph"/>
      </w:pPr>
      <w:r w:rsidRPr="001B5B71">
        <w:tab/>
        <w:t>(b)</w:t>
      </w:r>
      <w:r w:rsidRPr="001B5B71">
        <w:tab/>
        <w:t>processed by or for the person who owns the nashi immediately after they are harvested.</w:t>
      </w:r>
    </w:p>
    <w:p w14:paraId="53932A13" w14:textId="77777777" w:rsidR="00285DA1" w:rsidRPr="001B5B71" w:rsidRDefault="00285DA1" w:rsidP="00285DA1">
      <w:pPr>
        <w:pStyle w:val="subsection"/>
      </w:pPr>
      <w:r w:rsidRPr="001B5B71">
        <w:tab/>
        <w:t>(2)</w:t>
      </w:r>
      <w:r w:rsidRPr="001B5B71">
        <w:tab/>
      </w:r>
      <w:r w:rsidRPr="001B5B71">
        <w:rPr>
          <w:b/>
          <w:i/>
        </w:rPr>
        <w:t>Nashi</w:t>
      </w:r>
      <w:r w:rsidRPr="001B5B71">
        <w:t xml:space="preserve"> means a fruit of the species </w:t>
      </w:r>
      <w:r w:rsidRPr="001B5B71">
        <w:rPr>
          <w:i/>
        </w:rPr>
        <w:t>Pyrus pyrifolia</w:t>
      </w:r>
      <w:r w:rsidRPr="001B5B71">
        <w:t>.</w:t>
      </w:r>
    </w:p>
    <w:p w14:paraId="4FC1F33E" w14:textId="77777777" w:rsidR="00285DA1" w:rsidRPr="001B5B71" w:rsidRDefault="00285DA1" w:rsidP="00285DA1">
      <w:pPr>
        <w:pStyle w:val="ActHead5"/>
      </w:pPr>
      <w:bookmarkStart w:id="394" w:name="_Toc177037832"/>
      <w:bookmarkEnd w:id="393"/>
      <w:r w:rsidRPr="00217AA3">
        <w:rPr>
          <w:rStyle w:val="CharSectno"/>
        </w:rPr>
        <w:t>51</w:t>
      </w:r>
      <w:r w:rsidR="0017297C" w:rsidRPr="00217AA3">
        <w:rPr>
          <w:rStyle w:val="CharSectno"/>
        </w:rPr>
        <w:noBreakHyphen/>
      </w:r>
      <w:r w:rsidRPr="00217AA3">
        <w:rPr>
          <w:rStyle w:val="CharSectno"/>
        </w:rPr>
        <w:t>2</w:t>
      </w:r>
      <w:r w:rsidRPr="001B5B71">
        <w:t xml:space="preserve">  Exemptions from the levy</w:t>
      </w:r>
      <w:bookmarkEnd w:id="394"/>
    </w:p>
    <w:p w14:paraId="5E9D7148" w14:textId="77777777" w:rsidR="00285DA1" w:rsidRPr="001B5B71" w:rsidRDefault="00285DA1" w:rsidP="00285DA1">
      <w:pPr>
        <w:pStyle w:val="SubsectionHead"/>
      </w:pPr>
      <w:r w:rsidRPr="001B5B71">
        <w:t>Nashi sold for stockfeed</w:t>
      </w:r>
    </w:p>
    <w:p w14:paraId="590FB63D" w14:textId="77777777" w:rsidR="00285DA1" w:rsidRPr="001B5B71" w:rsidRDefault="00285DA1" w:rsidP="00285DA1">
      <w:pPr>
        <w:pStyle w:val="subsection"/>
      </w:pPr>
      <w:r w:rsidRPr="001B5B71">
        <w:tab/>
        <w:t>(1)</w:t>
      </w:r>
      <w:r w:rsidRPr="001B5B71">
        <w:tab/>
        <w:t xml:space="preserve">Levy is not imposed by </w:t>
      </w:r>
      <w:r w:rsidR="00B779FF" w:rsidRPr="001B5B71">
        <w:t>clause 5</w:t>
      </w:r>
      <w:r w:rsidR="00390428" w:rsidRPr="001B5B71">
        <w:t>1</w:t>
      </w:r>
      <w:r w:rsidR="0017297C" w:rsidRPr="001B5B71">
        <w:noBreakHyphen/>
      </w:r>
      <w:r w:rsidR="00390428" w:rsidRPr="001B5B71">
        <w:t>1</w:t>
      </w:r>
      <w:r w:rsidRPr="001B5B71">
        <w:t xml:space="preserve"> on nashi that are sold for stockfeed.</w:t>
      </w:r>
    </w:p>
    <w:p w14:paraId="4ACF2F41" w14:textId="77777777" w:rsidR="00285DA1" w:rsidRPr="001B5B71" w:rsidRDefault="00285DA1" w:rsidP="00285DA1">
      <w:pPr>
        <w:pStyle w:val="SubsectionHead"/>
      </w:pPr>
      <w:r w:rsidRPr="001B5B71">
        <w:t>Dried nashi</w:t>
      </w:r>
    </w:p>
    <w:p w14:paraId="0954BC70" w14:textId="77777777" w:rsidR="00285DA1" w:rsidRPr="001B5B71" w:rsidRDefault="00285DA1" w:rsidP="00285DA1">
      <w:pPr>
        <w:pStyle w:val="subsection"/>
      </w:pPr>
      <w:r w:rsidRPr="001B5B71">
        <w:tab/>
        <w:t>(2)</w:t>
      </w:r>
      <w:r w:rsidRPr="001B5B71">
        <w:tab/>
        <w:t xml:space="preserve">Levy is not imposed by </w:t>
      </w:r>
      <w:r w:rsidR="00B779FF" w:rsidRPr="001B5B71">
        <w:t>clause 5</w:t>
      </w:r>
      <w:r w:rsidR="00390428" w:rsidRPr="001B5B71">
        <w:t>1</w:t>
      </w:r>
      <w:r w:rsidR="0017297C" w:rsidRPr="001B5B71">
        <w:noBreakHyphen/>
      </w:r>
      <w:r w:rsidR="00390428" w:rsidRPr="001B5B71">
        <w:t>1</w:t>
      </w:r>
      <w:r w:rsidRPr="001B5B71">
        <w:t xml:space="preserve"> on the following:</w:t>
      </w:r>
    </w:p>
    <w:p w14:paraId="12CDD6C7" w14:textId="77777777" w:rsidR="00285DA1" w:rsidRPr="001B5B71" w:rsidRDefault="00285DA1" w:rsidP="00285DA1">
      <w:pPr>
        <w:pStyle w:val="paragraph"/>
      </w:pPr>
      <w:r w:rsidRPr="001B5B71">
        <w:tab/>
        <w:t>(a)</w:t>
      </w:r>
      <w:r w:rsidRPr="001B5B71">
        <w:tab/>
        <w:t>nashi that are sold for processing into dried nashi;</w:t>
      </w:r>
    </w:p>
    <w:p w14:paraId="7DB54BB5" w14:textId="77777777" w:rsidR="00285DA1" w:rsidRPr="001B5B71" w:rsidRDefault="00285DA1" w:rsidP="00285DA1">
      <w:pPr>
        <w:pStyle w:val="paragraph"/>
      </w:pPr>
      <w:r w:rsidRPr="001B5B71">
        <w:tab/>
        <w:t>(b)</w:t>
      </w:r>
      <w:r w:rsidRPr="001B5B71">
        <w:tab/>
        <w:t>nashi that are processed into dried nashi.</w:t>
      </w:r>
    </w:p>
    <w:p w14:paraId="2F266088" w14:textId="77777777" w:rsidR="00285DA1" w:rsidRPr="001B5B71" w:rsidRDefault="00285DA1" w:rsidP="00285DA1">
      <w:pPr>
        <w:pStyle w:val="notetext"/>
      </w:pPr>
      <w:r w:rsidRPr="001B5B71">
        <w:t>Note:</w:t>
      </w:r>
      <w:r w:rsidRPr="001B5B71">
        <w:tab/>
      </w:r>
      <w:r w:rsidR="00F705CA" w:rsidRPr="001B5B71">
        <w:t xml:space="preserve">See </w:t>
      </w:r>
      <w:r w:rsidR="00B779FF" w:rsidRPr="001B5B71">
        <w:t>Division 4</w:t>
      </w:r>
      <w:r w:rsidR="00F705CA" w:rsidRPr="001B5B71">
        <w:t>5 for levy imposed on dried tree fruit</w:t>
      </w:r>
      <w:r w:rsidRPr="001B5B71">
        <w:t>.</w:t>
      </w:r>
    </w:p>
    <w:p w14:paraId="6E520BF5" w14:textId="77777777" w:rsidR="00285DA1" w:rsidRPr="001B5B71" w:rsidRDefault="00285DA1" w:rsidP="00285DA1">
      <w:pPr>
        <w:pStyle w:val="SubsectionHead"/>
      </w:pPr>
      <w:r w:rsidRPr="001B5B71">
        <w:t>Nashi processed into canned fruit</w:t>
      </w:r>
    </w:p>
    <w:p w14:paraId="5CA1ABF1" w14:textId="77777777" w:rsidR="00285DA1" w:rsidRPr="001B5B71" w:rsidRDefault="00285DA1" w:rsidP="00285DA1">
      <w:pPr>
        <w:pStyle w:val="subsection"/>
      </w:pPr>
      <w:r w:rsidRPr="001B5B71">
        <w:tab/>
        <w:t>(3)</w:t>
      </w:r>
      <w:r w:rsidRPr="001B5B71">
        <w:tab/>
        <w:t xml:space="preserve">Levy is not imposed by </w:t>
      </w:r>
      <w:r w:rsidR="00B779FF" w:rsidRPr="001B5B71">
        <w:t>clause 5</w:t>
      </w:r>
      <w:r w:rsidR="00390428" w:rsidRPr="001B5B71">
        <w:t>1</w:t>
      </w:r>
      <w:r w:rsidR="0017297C" w:rsidRPr="001B5B71">
        <w:noBreakHyphen/>
      </w:r>
      <w:r w:rsidR="00390428" w:rsidRPr="001B5B71">
        <w:t>1</w:t>
      </w:r>
      <w:r w:rsidRPr="001B5B71">
        <w:t xml:space="preserve"> on the following:</w:t>
      </w:r>
    </w:p>
    <w:p w14:paraId="414E12CB" w14:textId="77777777" w:rsidR="00285DA1" w:rsidRPr="001B5B71" w:rsidRDefault="00285DA1" w:rsidP="00285DA1">
      <w:pPr>
        <w:pStyle w:val="paragraph"/>
      </w:pPr>
      <w:r w:rsidRPr="001B5B71">
        <w:tab/>
        <w:t>(a)</w:t>
      </w:r>
      <w:r w:rsidRPr="001B5B71">
        <w:tab/>
        <w:t>nashi that are sold for processing into canned fruit;</w:t>
      </w:r>
    </w:p>
    <w:p w14:paraId="6B33D235" w14:textId="77777777" w:rsidR="00285DA1" w:rsidRPr="001B5B71" w:rsidRDefault="00285DA1" w:rsidP="00285DA1">
      <w:pPr>
        <w:pStyle w:val="paragraph"/>
      </w:pPr>
      <w:r w:rsidRPr="001B5B71">
        <w:tab/>
        <w:t>(b)</w:t>
      </w:r>
      <w:r w:rsidRPr="001B5B71">
        <w:tab/>
        <w:t>nashi that are processed into canned fruit.</w:t>
      </w:r>
    </w:p>
    <w:p w14:paraId="3E141AA3" w14:textId="77777777" w:rsidR="008A58A0" w:rsidRPr="001B5B71" w:rsidRDefault="009A0A0A" w:rsidP="008A58A0">
      <w:pPr>
        <w:pStyle w:val="SubsectionHead"/>
      </w:pPr>
      <w:r w:rsidRPr="001B5B71">
        <w:t>Nashi</w:t>
      </w:r>
      <w:r w:rsidR="008A58A0" w:rsidRPr="001B5B71">
        <w:t xml:space="preserve"> sold or processed after export</w:t>
      </w:r>
    </w:p>
    <w:p w14:paraId="244EC1E6" w14:textId="77777777" w:rsidR="008A58A0" w:rsidRPr="001B5B71" w:rsidRDefault="008A58A0" w:rsidP="008A58A0">
      <w:pPr>
        <w:pStyle w:val="subsection"/>
      </w:pPr>
      <w:r w:rsidRPr="001B5B71">
        <w:tab/>
        <w:t>(4)</w:t>
      </w:r>
      <w:r w:rsidRPr="001B5B71">
        <w:tab/>
        <w:t xml:space="preserve">Levy is not imposed </w:t>
      </w:r>
      <w:r w:rsidR="005C444A" w:rsidRPr="001B5B71">
        <w:t xml:space="preserve">by </w:t>
      </w:r>
      <w:r w:rsidR="00B779FF" w:rsidRPr="001B5B71">
        <w:t>clause 5</w:t>
      </w:r>
      <w:r w:rsidR="005C444A" w:rsidRPr="001B5B71">
        <w:t>1</w:t>
      </w:r>
      <w:r w:rsidR="0017297C" w:rsidRPr="001B5B71">
        <w:noBreakHyphen/>
      </w:r>
      <w:r w:rsidR="005C444A" w:rsidRPr="001B5B71">
        <w:t xml:space="preserve">1 </w:t>
      </w:r>
      <w:r w:rsidRPr="001B5B71">
        <w:t xml:space="preserve">on </w:t>
      </w:r>
      <w:r w:rsidR="009A0A0A" w:rsidRPr="001B5B71">
        <w:t>nashi</w:t>
      </w:r>
      <w:r w:rsidRPr="001B5B71">
        <w:t xml:space="preserve"> that are sold or processed after being exported from Australia.</w:t>
      </w:r>
    </w:p>
    <w:p w14:paraId="7C71507E" w14:textId="77777777" w:rsidR="00285DA1" w:rsidRPr="001B5B71" w:rsidRDefault="00285DA1" w:rsidP="00285DA1">
      <w:pPr>
        <w:pStyle w:val="SubsectionHead"/>
      </w:pPr>
      <w:r w:rsidRPr="001B5B71">
        <w:t>Threshold exemption</w:t>
      </w:r>
    </w:p>
    <w:p w14:paraId="2229FDF7" w14:textId="77777777" w:rsidR="00285DA1" w:rsidRPr="001B5B71" w:rsidRDefault="00285DA1" w:rsidP="00285DA1">
      <w:pPr>
        <w:pStyle w:val="subsection"/>
      </w:pPr>
      <w:r w:rsidRPr="001B5B71">
        <w:tab/>
        <w:t>(</w:t>
      </w:r>
      <w:r w:rsidR="008A58A0" w:rsidRPr="001B5B71">
        <w:t>5</w:t>
      </w:r>
      <w:r w:rsidRPr="001B5B71">
        <w:t>)</w:t>
      </w:r>
      <w:r w:rsidRPr="001B5B71">
        <w:tab/>
        <w:t xml:space="preserve">Levy is not imposed by </w:t>
      </w:r>
      <w:r w:rsidR="00B779FF" w:rsidRPr="001B5B71">
        <w:t>clause 5</w:t>
      </w:r>
      <w:r w:rsidR="00616D37" w:rsidRPr="001B5B71">
        <w:t>1</w:t>
      </w:r>
      <w:r w:rsidR="0017297C" w:rsidRPr="001B5B71">
        <w:noBreakHyphen/>
      </w:r>
      <w:r w:rsidR="00616D37" w:rsidRPr="001B5B71">
        <w:t>1</w:t>
      </w:r>
      <w:r w:rsidRPr="001B5B71">
        <w:t xml:space="preserve"> on nashi that are sold by retail sale in a calendar year by, or that are processed in a calendar year by or for, the person who owns the nashi immediately after they are harvested if the sum of the following is 9 tonnes or less:</w:t>
      </w:r>
    </w:p>
    <w:p w14:paraId="4000C0E0" w14:textId="77777777" w:rsidR="00285DA1" w:rsidRPr="001B5B71" w:rsidRDefault="00285DA1" w:rsidP="00285DA1">
      <w:pPr>
        <w:pStyle w:val="paragraph"/>
      </w:pPr>
      <w:r w:rsidRPr="001B5B71">
        <w:tab/>
        <w:t>(a)</w:t>
      </w:r>
      <w:r w:rsidRPr="001B5B71">
        <w:tab/>
        <w:t>the total quantity of nashi so sold by that person in that year;</w:t>
      </w:r>
    </w:p>
    <w:p w14:paraId="77F42A89" w14:textId="77777777" w:rsidR="00285DA1" w:rsidRPr="001B5B71" w:rsidRDefault="00285DA1" w:rsidP="00285DA1">
      <w:pPr>
        <w:pStyle w:val="paragraph"/>
      </w:pPr>
      <w:r w:rsidRPr="001B5B71">
        <w:tab/>
        <w:t>(b)</w:t>
      </w:r>
      <w:r w:rsidRPr="001B5B71">
        <w:tab/>
        <w:t>the total quantity of nashi processed by or for that person in that year.</w:t>
      </w:r>
    </w:p>
    <w:p w14:paraId="6D10CFD0" w14:textId="77777777" w:rsidR="00285DA1" w:rsidRPr="001B5B71" w:rsidRDefault="00285DA1" w:rsidP="00285DA1">
      <w:pPr>
        <w:pStyle w:val="subsection"/>
      </w:pPr>
      <w:r w:rsidRPr="001B5B71">
        <w:tab/>
        <w:t>(</w:t>
      </w:r>
      <w:r w:rsidR="008A58A0" w:rsidRPr="001B5B71">
        <w:t>6</w:t>
      </w:r>
      <w:r w:rsidRPr="001B5B71">
        <w:t>)</w:t>
      </w:r>
      <w:r w:rsidRPr="001B5B71">
        <w:tab/>
        <w:t>Subclause (</w:t>
      </w:r>
      <w:r w:rsidR="008A58A0" w:rsidRPr="001B5B71">
        <w:t>5</w:t>
      </w:r>
      <w:r w:rsidRPr="001B5B71">
        <w:t>) does not apply to nashi covered by subclause (1), (2)</w:t>
      </w:r>
      <w:r w:rsidR="008A58A0" w:rsidRPr="001B5B71">
        <w:t>,</w:t>
      </w:r>
      <w:r w:rsidRPr="001B5B71">
        <w:t xml:space="preserve"> (3)</w:t>
      </w:r>
      <w:r w:rsidR="008A58A0" w:rsidRPr="001B5B71">
        <w:t xml:space="preserve"> or (4)</w:t>
      </w:r>
      <w:r w:rsidRPr="001B5B71">
        <w:t>.</w:t>
      </w:r>
    </w:p>
    <w:p w14:paraId="39015D1E" w14:textId="77777777" w:rsidR="00285DA1" w:rsidRPr="001B5B71" w:rsidRDefault="00285DA1" w:rsidP="00285DA1">
      <w:pPr>
        <w:pStyle w:val="ActHead5"/>
      </w:pPr>
      <w:bookmarkStart w:id="395" w:name="_Toc177037833"/>
      <w:r w:rsidRPr="00217AA3">
        <w:rPr>
          <w:rStyle w:val="CharSectno"/>
        </w:rPr>
        <w:t>51</w:t>
      </w:r>
      <w:r w:rsidR="0017297C" w:rsidRPr="00217AA3">
        <w:rPr>
          <w:rStyle w:val="CharSectno"/>
        </w:rPr>
        <w:noBreakHyphen/>
      </w:r>
      <w:r w:rsidRPr="00217AA3">
        <w:rPr>
          <w:rStyle w:val="CharSectno"/>
        </w:rPr>
        <w:t>3</w:t>
      </w:r>
      <w:r w:rsidRPr="001B5B71">
        <w:t xml:space="preserve">  Rate of the levy</w:t>
      </w:r>
      <w:bookmarkEnd w:id="395"/>
    </w:p>
    <w:p w14:paraId="045E19CD" w14:textId="77777777" w:rsidR="00285DA1" w:rsidRPr="001B5B71" w:rsidRDefault="00285DA1" w:rsidP="00285DA1">
      <w:pPr>
        <w:pStyle w:val="subsection"/>
      </w:pPr>
      <w:r w:rsidRPr="001B5B71">
        <w:tab/>
      </w:r>
      <w:r w:rsidRPr="001B5B71">
        <w:tab/>
        <w:t>The rate of the levy on nashi is worked out using this table.</w:t>
      </w:r>
    </w:p>
    <w:p w14:paraId="29106F0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38D56CC" w14:textId="77777777" w:rsidTr="00CF1D94">
        <w:trPr>
          <w:tblHeader/>
        </w:trPr>
        <w:tc>
          <w:tcPr>
            <w:tcW w:w="8313" w:type="dxa"/>
            <w:gridSpan w:val="2"/>
            <w:tcBorders>
              <w:top w:val="single" w:sz="12" w:space="0" w:color="auto"/>
              <w:bottom w:val="single" w:sz="6" w:space="0" w:color="auto"/>
            </w:tcBorders>
            <w:shd w:val="clear" w:color="auto" w:fill="auto"/>
          </w:tcPr>
          <w:p w14:paraId="7680BADB" w14:textId="77777777" w:rsidR="00285DA1" w:rsidRPr="001B5B71" w:rsidRDefault="00285DA1" w:rsidP="00CF1D94">
            <w:pPr>
              <w:pStyle w:val="TableHeading"/>
            </w:pPr>
            <w:r w:rsidRPr="001B5B71">
              <w:t>Nashi levy</w:t>
            </w:r>
          </w:p>
        </w:tc>
      </w:tr>
      <w:tr w:rsidR="001B5B71" w:rsidRPr="001B5B71" w14:paraId="1D94271D" w14:textId="77777777" w:rsidTr="00CF1D94">
        <w:trPr>
          <w:tblHeader/>
        </w:trPr>
        <w:tc>
          <w:tcPr>
            <w:tcW w:w="714" w:type="dxa"/>
            <w:tcBorders>
              <w:top w:val="single" w:sz="6" w:space="0" w:color="auto"/>
              <w:bottom w:val="single" w:sz="12" w:space="0" w:color="auto"/>
            </w:tcBorders>
            <w:shd w:val="clear" w:color="auto" w:fill="auto"/>
          </w:tcPr>
          <w:p w14:paraId="2047B80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A6C08A2" w14:textId="77777777" w:rsidR="00285DA1" w:rsidRPr="001B5B71" w:rsidRDefault="00285DA1" w:rsidP="00CF1D94">
            <w:pPr>
              <w:pStyle w:val="TableHeading"/>
            </w:pPr>
            <w:r w:rsidRPr="001B5B71">
              <w:t>Rate of levy</w:t>
            </w:r>
          </w:p>
        </w:tc>
      </w:tr>
      <w:tr w:rsidR="001B5B71" w:rsidRPr="001B5B71" w14:paraId="300C4B46" w14:textId="77777777" w:rsidTr="00CF1D94">
        <w:tc>
          <w:tcPr>
            <w:tcW w:w="714" w:type="dxa"/>
            <w:tcBorders>
              <w:top w:val="single" w:sz="12" w:space="0" w:color="auto"/>
              <w:bottom w:val="single" w:sz="12" w:space="0" w:color="auto"/>
            </w:tcBorders>
            <w:shd w:val="clear" w:color="auto" w:fill="auto"/>
          </w:tcPr>
          <w:p w14:paraId="57AD4B8A"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2E37DC54" w14:textId="77777777" w:rsidR="00285DA1" w:rsidRPr="001B5B71" w:rsidRDefault="00285DA1" w:rsidP="00CF1D94">
            <w:pPr>
              <w:pStyle w:val="Tabletext"/>
            </w:pPr>
            <w:r w:rsidRPr="001B5B71">
              <w:t>0 cents per kilogram of the nashi (the research and development component)</w:t>
            </w:r>
          </w:p>
        </w:tc>
      </w:tr>
    </w:tbl>
    <w:p w14:paraId="62B07E37" w14:textId="77777777" w:rsidR="00285DA1" w:rsidRPr="001B5B71" w:rsidRDefault="00285DA1" w:rsidP="00285DA1">
      <w:pPr>
        <w:pStyle w:val="ActHead5"/>
      </w:pPr>
      <w:bookmarkStart w:id="396" w:name="_Toc177037834"/>
      <w:r w:rsidRPr="00217AA3">
        <w:rPr>
          <w:rStyle w:val="CharSectno"/>
        </w:rPr>
        <w:t>51</w:t>
      </w:r>
      <w:r w:rsidR="0017297C" w:rsidRPr="00217AA3">
        <w:rPr>
          <w:rStyle w:val="CharSectno"/>
        </w:rPr>
        <w:noBreakHyphen/>
      </w:r>
      <w:r w:rsidRPr="00217AA3">
        <w:rPr>
          <w:rStyle w:val="CharSectno"/>
        </w:rPr>
        <w:t>4</w:t>
      </w:r>
      <w:r w:rsidRPr="001B5B71">
        <w:t xml:space="preserve">  Levy payer</w:t>
      </w:r>
      <w:bookmarkEnd w:id="396"/>
    </w:p>
    <w:p w14:paraId="27E6F041" w14:textId="77777777" w:rsidR="00285DA1" w:rsidRPr="001B5B71" w:rsidRDefault="00285DA1" w:rsidP="00285DA1">
      <w:pPr>
        <w:pStyle w:val="subsection"/>
      </w:pPr>
      <w:r w:rsidRPr="001B5B71">
        <w:tab/>
      </w:r>
      <w:r w:rsidRPr="001B5B71">
        <w:tab/>
        <w:t>The levy on nashi is payable by the person who owns the nashi immediately after they are harvested.</w:t>
      </w:r>
    </w:p>
    <w:p w14:paraId="619BB325" w14:textId="77777777" w:rsidR="00285DA1" w:rsidRPr="001B5B71" w:rsidRDefault="00285DA1" w:rsidP="00285DA1">
      <w:pPr>
        <w:pStyle w:val="ActHead5"/>
      </w:pPr>
      <w:bookmarkStart w:id="397" w:name="_Toc177037835"/>
      <w:r w:rsidRPr="00217AA3">
        <w:rPr>
          <w:rStyle w:val="CharSectno"/>
        </w:rPr>
        <w:t>51</w:t>
      </w:r>
      <w:r w:rsidR="0017297C" w:rsidRPr="00217AA3">
        <w:rPr>
          <w:rStyle w:val="CharSectno"/>
        </w:rPr>
        <w:noBreakHyphen/>
      </w:r>
      <w:r w:rsidRPr="00217AA3">
        <w:rPr>
          <w:rStyle w:val="CharSectno"/>
        </w:rPr>
        <w:t>5</w:t>
      </w:r>
      <w:r w:rsidRPr="001B5B71">
        <w:t xml:space="preserve">  Application provision</w:t>
      </w:r>
      <w:bookmarkEnd w:id="397"/>
    </w:p>
    <w:p w14:paraId="2D3481DC" w14:textId="77777777" w:rsidR="00285DA1" w:rsidRPr="001B5B71" w:rsidRDefault="00285DA1" w:rsidP="00285DA1">
      <w:pPr>
        <w:pStyle w:val="subsection"/>
      </w:pPr>
      <w:r w:rsidRPr="001B5B71">
        <w:tab/>
      </w:r>
      <w:r w:rsidRPr="001B5B71">
        <w:tab/>
      </w:r>
      <w:r w:rsidR="00B779FF" w:rsidRPr="001B5B71">
        <w:t>Clause 5</w:t>
      </w:r>
      <w:r w:rsidR="00616D37" w:rsidRPr="001B5B71">
        <w:t>1</w:t>
      </w:r>
      <w:r w:rsidR="0017297C" w:rsidRPr="001B5B71">
        <w:noBreakHyphen/>
      </w:r>
      <w:r w:rsidR="00616D37" w:rsidRPr="001B5B71">
        <w:t>1</w:t>
      </w:r>
      <w:r w:rsidRPr="001B5B71">
        <w:t xml:space="preserve"> applies in relation to nashi that are sold or processed on or after 1 January 2025, whether the nashi are harvested before, on or after that day.</w:t>
      </w:r>
    </w:p>
    <w:p w14:paraId="5266B295" w14:textId="77777777" w:rsidR="00285DA1" w:rsidRPr="001B5B71" w:rsidRDefault="00B779FF" w:rsidP="00285DA1">
      <w:pPr>
        <w:pStyle w:val="ActHead3"/>
        <w:pageBreakBefore/>
      </w:pPr>
      <w:bookmarkStart w:id="398" w:name="_Toc177037836"/>
      <w:r w:rsidRPr="00217AA3">
        <w:rPr>
          <w:rStyle w:val="CharDivNo"/>
        </w:rPr>
        <w:t>Division 5</w:t>
      </w:r>
      <w:r w:rsidR="00285DA1" w:rsidRPr="00217AA3">
        <w:rPr>
          <w:rStyle w:val="CharDivNo"/>
        </w:rPr>
        <w:t>2</w:t>
      </w:r>
      <w:r w:rsidR="00285DA1" w:rsidRPr="001B5B71">
        <w:t>—</w:t>
      </w:r>
      <w:r w:rsidR="00285DA1" w:rsidRPr="00217AA3">
        <w:rPr>
          <w:rStyle w:val="CharDivText"/>
        </w:rPr>
        <w:t>Olives</w:t>
      </w:r>
      <w:bookmarkEnd w:id="398"/>
    </w:p>
    <w:p w14:paraId="48DDD9EA" w14:textId="77777777" w:rsidR="00285DA1" w:rsidRPr="001B5B71" w:rsidRDefault="00285DA1" w:rsidP="00285DA1">
      <w:pPr>
        <w:pStyle w:val="ActHead5"/>
      </w:pPr>
      <w:bookmarkStart w:id="399" w:name="_Toc177037837"/>
      <w:r w:rsidRPr="00217AA3">
        <w:rPr>
          <w:rStyle w:val="CharSectno"/>
        </w:rPr>
        <w:t>52</w:t>
      </w:r>
      <w:r w:rsidR="0017297C" w:rsidRPr="00217AA3">
        <w:rPr>
          <w:rStyle w:val="CharSectno"/>
        </w:rPr>
        <w:noBreakHyphen/>
      </w:r>
      <w:r w:rsidRPr="00217AA3">
        <w:rPr>
          <w:rStyle w:val="CharSectno"/>
        </w:rPr>
        <w:t>1</w:t>
      </w:r>
      <w:r w:rsidRPr="001B5B71">
        <w:t xml:space="preserve">  Imposition of olive levy</w:t>
      </w:r>
      <w:bookmarkEnd w:id="399"/>
    </w:p>
    <w:p w14:paraId="01FDD368" w14:textId="77777777" w:rsidR="00285DA1" w:rsidRPr="001B5B71" w:rsidRDefault="00285DA1" w:rsidP="00285DA1">
      <w:pPr>
        <w:pStyle w:val="subsection"/>
      </w:pPr>
      <w:r w:rsidRPr="001B5B71">
        <w:tab/>
        <w:t>(1)</w:t>
      </w:r>
      <w:r w:rsidRPr="001B5B71">
        <w:tab/>
        <w:t>Levy is imposed on olives that are:</w:t>
      </w:r>
    </w:p>
    <w:p w14:paraId="01A3F7C1" w14:textId="77777777" w:rsidR="00285DA1" w:rsidRPr="001B5B71" w:rsidRDefault="00285DA1" w:rsidP="00285DA1">
      <w:pPr>
        <w:pStyle w:val="paragraph"/>
      </w:pPr>
      <w:r w:rsidRPr="001B5B71">
        <w:tab/>
        <w:t>(a)</w:t>
      </w:r>
      <w:r w:rsidRPr="001B5B71">
        <w:tab/>
        <w:t>grown in Australia; and</w:t>
      </w:r>
    </w:p>
    <w:p w14:paraId="0A6458B9" w14:textId="77777777" w:rsidR="00285DA1" w:rsidRPr="001B5B71" w:rsidRDefault="00285DA1" w:rsidP="00285DA1">
      <w:pPr>
        <w:pStyle w:val="paragraph"/>
      </w:pPr>
      <w:r w:rsidRPr="001B5B71">
        <w:tab/>
        <w:t>(b)</w:t>
      </w:r>
      <w:r w:rsidRPr="001B5B71">
        <w:tab/>
        <w:t>either:</w:t>
      </w:r>
    </w:p>
    <w:p w14:paraId="46AC5EC2" w14:textId="77777777" w:rsidR="00285DA1" w:rsidRPr="001B5B71" w:rsidRDefault="00285DA1" w:rsidP="00285DA1">
      <w:pPr>
        <w:pStyle w:val="paragraphsub"/>
      </w:pPr>
      <w:r w:rsidRPr="001B5B71">
        <w:tab/>
        <w:t>(i)</w:t>
      </w:r>
      <w:r w:rsidRPr="001B5B71">
        <w:tab/>
        <w:t>sold by the grower; or</w:t>
      </w:r>
    </w:p>
    <w:p w14:paraId="5DBC0FF9" w14:textId="77777777" w:rsidR="00285DA1" w:rsidRPr="001B5B71" w:rsidRDefault="00285DA1" w:rsidP="00285DA1">
      <w:pPr>
        <w:pStyle w:val="paragraphsub"/>
      </w:pPr>
      <w:r w:rsidRPr="001B5B71">
        <w:tab/>
        <w:t>(ii)</w:t>
      </w:r>
      <w:r w:rsidRPr="001B5B71">
        <w:tab/>
        <w:t>processed by or for the grower.</w:t>
      </w:r>
    </w:p>
    <w:p w14:paraId="12BDAB29" w14:textId="77777777" w:rsidR="00285DA1" w:rsidRPr="001B5B71" w:rsidRDefault="00285DA1" w:rsidP="00285DA1">
      <w:pPr>
        <w:pStyle w:val="subsection"/>
      </w:pPr>
      <w:r w:rsidRPr="001B5B71">
        <w:tab/>
        <w:t>(2)</w:t>
      </w:r>
      <w:r w:rsidRPr="001B5B71">
        <w:tab/>
      </w:r>
      <w:r w:rsidRPr="001B5B71">
        <w:rPr>
          <w:b/>
          <w:i/>
        </w:rPr>
        <w:t xml:space="preserve">Olive </w:t>
      </w:r>
      <w:r w:rsidRPr="001B5B71">
        <w:t xml:space="preserve">means a fruit of the species </w:t>
      </w:r>
      <w:r w:rsidRPr="001B5B71">
        <w:rPr>
          <w:i/>
        </w:rPr>
        <w:t>Olea europaea</w:t>
      </w:r>
      <w:r w:rsidRPr="001B5B71">
        <w:t>.</w:t>
      </w:r>
    </w:p>
    <w:p w14:paraId="115C065C" w14:textId="77777777" w:rsidR="00285DA1" w:rsidRPr="001B5B71" w:rsidRDefault="00285DA1" w:rsidP="00285DA1">
      <w:pPr>
        <w:pStyle w:val="ActHead5"/>
      </w:pPr>
      <w:bookmarkStart w:id="400" w:name="_Toc177037838"/>
      <w:bookmarkStart w:id="401" w:name="_Hlk119937313"/>
      <w:r w:rsidRPr="00217AA3">
        <w:rPr>
          <w:rStyle w:val="CharSectno"/>
        </w:rPr>
        <w:t>52</w:t>
      </w:r>
      <w:r w:rsidR="0017297C" w:rsidRPr="00217AA3">
        <w:rPr>
          <w:rStyle w:val="CharSectno"/>
        </w:rPr>
        <w:noBreakHyphen/>
      </w:r>
      <w:r w:rsidRPr="00217AA3">
        <w:rPr>
          <w:rStyle w:val="CharSectno"/>
        </w:rPr>
        <w:t>2</w:t>
      </w:r>
      <w:r w:rsidRPr="001B5B71">
        <w:t xml:space="preserve">  Exemptions from the levy</w:t>
      </w:r>
      <w:bookmarkEnd w:id="400"/>
    </w:p>
    <w:p w14:paraId="126CAF52" w14:textId="77777777" w:rsidR="009A0A0A" w:rsidRPr="001B5B71" w:rsidRDefault="009A0A0A" w:rsidP="009A0A0A">
      <w:pPr>
        <w:pStyle w:val="SubsectionHead"/>
      </w:pPr>
      <w:r w:rsidRPr="001B5B71">
        <w:t>Olives sold or processed after export</w:t>
      </w:r>
    </w:p>
    <w:p w14:paraId="6E8EA398" w14:textId="77777777" w:rsidR="009A0A0A" w:rsidRPr="001B5B71" w:rsidRDefault="009A0A0A" w:rsidP="009A0A0A">
      <w:pPr>
        <w:pStyle w:val="subsection"/>
      </w:pPr>
      <w:r w:rsidRPr="001B5B71">
        <w:tab/>
        <w:t>(1)</w:t>
      </w:r>
      <w:r w:rsidRPr="001B5B71">
        <w:tab/>
        <w:t xml:space="preserve">Levy is not imposed on </w:t>
      </w:r>
      <w:r w:rsidR="00202A26" w:rsidRPr="001B5B71">
        <w:t>olives</w:t>
      </w:r>
      <w:r w:rsidRPr="001B5B71">
        <w:t xml:space="preserve"> that are sold or processed after being exported from Australia.</w:t>
      </w:r>
    </w:p>
    <w:p w14:paraId="7126F102" w14:textId="77777777" w:rsidR="00202A26" w:rsidRPr="001B5B71" w:rsidRDefault="00202A26" w:rsidP="00202A26">
      <w:pPr>
        <w:pStyle w:val="SubsectionHead"/>
      </w:pPr>
      <w:r w:rsidRPr="001B5B71">
        <w:t>Threshold exemption</w:t>
      </w:r>
    </w:p>
    <w:p w14:paraId="7DF8BE0D" w14:textId="77777777" w:rsidR="00285DA1" w:rsidRPr="001B5B71" w:rsidRDefault="00285DA1" w:rsidP="00285DA1">
      <w:pPr>
        <w:pStyle w:val="subsection"/>
      </w:pPr>
      <w:r w:rsidRPr="001B5B71">
        <w:tab/>
      </w:r>
      <w:r w:rsidR="009A0A0A" w:rsidRPr="001B5B71">
        <w:t>(2)</w:t>
      </w:r>
      <w:r w:rsidRPr="001B5B71">
        <w:tab/>
        <w:t>Levy is not imposed on olives that are sold by retail sale in a period of 12 months beginning on 1 October by the grower, or that are processed by the grower in that period, if the sum of the following is less than $100:</w:t>
      </w:r>
    </w:p>
    <w:p w14:paraId="4AA00151" w14:textId="77777777" w:rsidR="00285DA1" w:rsidRPr="001B5B71" w:rsidRDefault="00285DA1" w:rsidP="00285DA1">
      <w:pPr>
        <w:pStyle w:val="paragraph"/>
      </w:pPr>
      <w:r w:rsidRPr="001B5B71">
        <w:tab/>
        <w:t>(a)</w:t>
      </w:r>
      <w:r w:rsidRPr="001B5B71">
        <w:tab/>
        <w:t>the total amount of levy that the grower would otherwise be liable to pay on olives sold by the grower by retail sale in that period;</w:t>
      </w:r>
    </w:p>
    <w:p w14:paraId="775F5F5B" w14:textId="77777777" w:rsidR="00285DA1" w:rsidRPr="001B5B71" w:rsidRDefault="00285DA1" w:rsidP="00285DA1">
      <w:pPr>
        <w:pStyle w:val="paragraph"/>
      </w:pPr>
      <w:r w:rsidRPr="001B5B71">
        <w:tab/>
        <w:t>(b)</w:t>
      </w:r>
      <w:r w:rsidRPr="001B5B71">
        <w:tab/>
        <w:t>the total amount of levy that the grower would otherwise be liable to pay on olives processed by the grower in that period.</w:t>
      </w:r>
    </w:p>
    <w:p w14:paraId="20DA2B95" w14:textId="77777777" w:rsidR="00285DA1" w:rsidRPr="001B5B71" w:rsidRDefault="00285DA1" w:rsidP="00285DA1">
      <w:pPr>
        <w:pStyle w:val="ActHead5"/>
      </w:pPr>
      <w:bookmarkStart w:id="402" w:name="_Toc177037839"/>
      <w:bookmarkEnd w:id="401"/>
      <w:r w:rsidRPr="00217AA3">
        <w:rPr>
          <w:rStyle w:val="CharSectno"/>
        </w:rPr>
        <w:t>52</w:t>
      </w:r>
      <w:r w:rsidR="0017297C" w:rsidRPr="00217AA3">
        <w:rPr>
          <w:rStyle w:val="CharSectno"/>
        </w:rPr>
        <w:noBreakHyphen/>
      </w:r>
      <w:r w:rsidRPr="00217AA3">
        <w:rPr>
          <w:rStyle w:val="CharSectno"/>
        </w:rPr>
        <w:t>3</w:t>
      </w:r>
      <w:r w:rsidRPr="001B5B71">
        <w:t xml:space="preserve">  Rate of the levy</w:t>
      </w:r>
      <w:bookmarkEnd w:id="402"/>
    </w:p>
    <w:p w14:paraId="6CC6C0FA" w14:textId="77777777" w:rsidR="00285DA1" w:rsidRPr="001B5B71" w:rsidRDefault="00285DA1" w:rsidP="00285DA1">
      <w:pPr>
        <w:pStyle w:val="subsection"/>
      </w:pPr>
      <w:r w:rsidRPr="001B5B71">
        <w:tab/>
      </w:r>
      <w:r w:rsidRPr="001B5B71">
        <w:tab/>
        <w:t>The rate of the levy on olives is worked out using this table.</w:t>
      </w:r>
    </w:p>
    <w:p w14:paraId="1FE62C76"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6EC9BBE" w14:textId="77777777" w:rsidTr="00CF1D94">
        <w:trPr>
          <w:tblHeader/>
        </w:trPr>
        <w:tc>
          <w:tcPr>
            <w:tcW w:w="8313" w:type="dxa"/>
            <w:gridSpan w:val="2"/>
            <w:tcBorders>
              <w:top w:val="single" w:sz="12" w:space="0" w:color="auto"/>
              <w:bottom w:val="single" w:sz="6" w:space="0" w:color="auto"/>
            </w:tcBorders>
            <w:shd w:val="clear" w:color="auto" w:fill="auto"/>
          </w:tcPr>
          <w:p w14:paraId="5C44653C" w14:textId="77777777" w:rsidR="00285DA1" w:rsidRPr="001B5B71" w:rsidRDefault="00285DA1" w:rsidP="00CF1D94">
            <w:pPr>
              <w:pStyle w:val="TableHeading"/>
            </w:pPr>
            <w:r w:rsidRPr="001B5B71">
              <w:t>Olive levy</w:t>
            </w:r>
          </w:p>
        </w:tc>
      </w:tr>
      <w:tr w:rsidR="001B5B71" w:rsidRPr="001B5B71" w14:paraId="0EE8227E" w14:textId="77777777" w:rsidTr="00CF1D94">
        <w:trPr>
          <w:tblHeader/>
        </w:trPr>
        <w:tc>
          <w:tcPr>
            <w:tcW w:w="714" w:type="dxa"/>
            <w:tcBorders>
              <w:top w:val="single" w:sz="6" w:space="0" w:color="auto"/>
              <w:bottom w:val="single" w:sz="12" w:space="0" w:color="auto"/>
            </w:tcBorders>
            <w:shd w:val="clear" w:color="auto" w:fill="auto"/>
          </w:tcPr>
          <w:p w14:paraId="7E1FA5E8"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F2CA5FA" w14:textId="77777777" w:rsidR="00285DA1" w:rsidRPr="001B5B71" w:rsidRDefault="00285DA1" w:rsidP="00CF1D94">
            <w:pPr>
              <w:pStyle w:val="TableHeading"/>
            </w:pPr>
            <w:r w:rsidRPr="001B5B71">
              <w:t>Rate of levy</w:t>
            </w:r>
          </w:p>
        </w:tc>
      </w:tr>
      <w:tr w:rsidR="001B5B71" w:rsidRPr="001B5B71" w14:paraId="203BD1B3" w14:textId="77777777" w:rsidTr="00CF1D94">
        <w:tc>
          <w:tcPr>
            <w:tcW w:w="714" w:type="dxa"/>
            <w:tcBorders>
              <w:bottom w:val="single" w:sz="12" w:space="0" w:color="auto"/>
            </w:tcBorders>
            <w:shd w:val="clear" w:color="auto" w:fill="auto"/>
          </w:tcPr>
          <w:p w14:paraId="7A7FF7DD"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1A54CD0D" w14:textId="77777777" w:rsidR="00285DA1" w:rsidRPr="001B5B71" w:rsidRDefault="00285DA1" w:rsidP="00CF1D94">
            <w:pPr>
              <w:pStyle w:val="Tabletext"/>
            </w:pPr>
            <w:r w:rsidRPr="001B5B71">
              <w:t>The sum of the following components:</w:t>
            </w:r>
          </w:p>
          <w:p w14:paraId="424B37A0" w14:textId="77777777" w:rsidR="00285DA1" w:rsidRPr="001B5B71" w:rsidRDefault="00285DA1" w:rsidP="00CF1D94">
            <w:pPr>
              <w:pStyle w:val="Tablea"/>
            </w:pPr>
            <w:r w:rsidRPr="001B5B71">
              <w:t>(a) $3 per tonne of the olives (the research and development component);</w:t>
            </w:r>
          </w:p>
          <w:p w14:paraId="5AA1CF0A" w14:textId="77777777" w:rsidR="00285DA1" w:rsidRPr="001B5B71" w:rsidRDefault="00285DA1" w:rsidP="00CF1D94">
            <w:pPr>
              <w:pStyle w:val="Tablea"/>
            </w:pPr>
            <w:r w:rsidRPr="001B5B71">
              <w:t>(b) 10 cents per tonne of the olives (the biosecurity activity component);</w:t>
            </w:r>
          </w:p>
          <w:p w14:paraId="0C908B47" w14:textId="77777777" w:rsidR="00285DA1" w:rsidRPr="001B5B71" w:rsidRDefault="00285DA1" w:rsidP="00CF1D94">
            <w:pPr>
              <w:pStyle w:val="Tablea"/>
            </w:pPr>
            <w:r w:rsidRPr="001B5B71">
              <w:t>(c) 0 cents per tonne of the olives (the biosecurity response component)</w:t>
            </w:r>
          </w:p>
        </w:tc>
      </w:tr>
    </w:tbl>
    <w:p w14:paraId="31E88EA1" w14:textId="77777777" w:rsidR="00285DA1" w:rsidRPr="001B5B71" w:rsidRDefault="00285DA1" w:rsidP="00285DA1">
      <w:pPr>
        <w:pStyle w:val="ActHead5"/>
      </w:pPr>
      <w:bookmarkStart w:id="403" w:name="_Toc177037840"/>
      <w:r w:rsidRPr="00217AA3">
        <w:rPr>
          <w:rStyle w:val="CharSectno"/>
        </w:rPr>
        <w:t>52</w:t>
      </w:r>
      <w:r w:rsidR="0017297C" w:rsidRPr="00217AA3">
        <w:rPr>
          <w:rStyle w:val="CharSectno"/>
        </w:rPr>
        <w:noBreakHyphen/>
      </w:r>
      <w:r w:rsidRPr="00217AA3">
        <w:rPr>
          <w:rStyle w:val="CharSectno"/>
        </w:rPr>
        <w:t>4</w:t>
      </w:r>
      <w:r w:rsidRPr="001B5B71">
        <w:t xml:space="preserve">  Levy payer</w:t>
      </w:r>
      <w:bookmarkEnd w:id="403"/>
    </w:p>
    <w:p w14:paraId="41B47EB8" w14:textId="77777777" w:rsidR="00285DA1" w:rsidRPr="001B5B71" w:rsidRDefault="00285DA1" w:rsidP="00285DA1">
      <w:pPr>
        <w:pStyle w:val="subsection"/>
      </w:pPr>
      <w:r w:rsidRPr="001B5B71">
        <w:tab/>
      </w:r>
      <w:r w:rsidRPr="001B5B71">
        <w:tab/>
        <w:t>The levy on olives is payable by the grower.</w:t>
      </w:r>
    </w:p>
    <w:p w14:paraId="446E3694" w14:textId="77777777" w:rsidR="00285DA1" w:rsidRPr="001B5B71" w:rsidRDefault="00285DA1" w:rsidP="00285DA1">
      <w:pPr>
        <w:pStyle w:val="ActHead5"/>
      </w:pPr>
      <w:bookmarkStart w:id="404" w:name="_Toc177037841"/>
      <w:r w:rsidRPr="00217AA3">
        <w:rPr>
          <w:rStyle w:val="CharSectno"/>
        </w:rPr>
        <w:t>52</w:t>
      </w:r>
      <w:r w:rsidR="0017297C" w:rsidRPr="00217AA3">
        <w:rPr>
          <w:rStyle w:val="CharSectno"/>
        </w:rPr>
        <w:noBreakHyphen/>
      </w:r>
      <w:r w:rsidRPr="00217AA3">
        <w:rPr>
          <w:rStyle w:val="CharSectno"/>
        </w:rPr>
        <w:t>5</w:t>
      </w:r>
      <w:r w:rsidRPr="001B5B71">
        <w:t xml:space="preserve">  Application provision</w:t>
      </w:r>
      <w:bookmarkEnd w:id="404"/>
    </w:p>
    <w:p w14:paraId="5330AE85" w14:textId="77777777" w:rsidR="00285DA1" w:rsidRPr="001B5B71" w:rsidRDefault="00285DA1" w:rsidP="00285DA1">
      <w:pPr>
        <w:pStyle w:val="subsection"/>
      </w:pPr>
      <w:r w:rsidRPr="001B5B71">
        <w:tab/>
      </w:r>
      <w:r w:rsidRPr="001B5B71">
        <w:tab/>
      </w:r>
      <w:r w:rsidR="00B779FF" w:rsidRPr="001B5B71">
        <w:t>Clause 5</w:t>
      </w:r>
      <w:r w:rsidR="00616D37" w:rsidRPr="001B5B71">
        <w:t>2</w:t>
      </w:r>
      <w:r w:rsidR="0017297C" w:rsidRPr="001B5B71">
        <w:noBreakHyphen/>
      </w:r>
      <w:r w:rsidR="00616D37" w:rsidRPr="001B5B71">
        <w:t>1</w:t>
      </w:r>
      <w:r w:rsidRPr="001B5B71">
        <w:t xml:space="preserve"> applies in relation to olives that are sold or processed on or after 1 October 2025, whether the olives are grown before, on or after that day.</w:t>
      </w:r>
    </w:p>
    <w:p w14:paraId="0DA40D98" w14:textId="77777777" w:rsidR="00285DA1" w:rsidRPr="001B5B71" w:rsidRDefault="00B779FF" w:rsidP="00285DA1">
      <w:pPr>
        <w:pStyle w:val="ActHead3"/>
        <w:pageBreakBefore/>
      </w:pPr>
      <w:bookmarkStart w:id="405" w:name="_Toc177037842"/>
      <w:bookmarkStart w:id="406" w:name="_Hlk120779880"/>
      <w:r w:rsidRPr="00217AA3">
        <w:rPr>
          <w:rStyle w:val="CharDivNo"/>
        </w:rPr>
        <w:t>Division 5</w:t>
      </w:r>
      <w:r w:rsidR="00285DA1" w:rsidRPr="00217AA3">
        <w:rPr>
          <w:rStyle w:val="CharDivNo"/>
        </w:rPr>
        <w:t>3</w:t>
      </w:r>
      <w:r w:rsidR="00285DA1" w:rsidRPr="001B5B71">
        <w:t>—</w:t>
      </w:r>
      <w:r w:rsidR="00285DA1" w:rsidRPr="00217AA3">
        <w:rPr>
          <w:rStyle w:val="CharDivText"/>
        </w:rPr>
        <w:t>Onions</w:t>
      </w:r>
      <w:bookmarkEnd w:id="405"/>
    </w:p>
    <w:p w14:paraId="69AA3B8F" w14:textId="77777777" w:rsidR="00285DA1" w:rsidRPr="001B5B71" w:rsidRDefault="00285DA1" w:rsidP="00285DA1">
      <w:pPr>
        <w:pStyle w:val="ActHead5"/>
      </w:pPr>
      <w:bookmarkStart w:id="407" w:name="_Toc177037843"/>
      <w:r w:rsidRPr="00217AA3">
        <w:rPr>
          <w:rStyle w:val="CharSectno"/>
        </w:rPr>
        <w:t>53</w:t>
      </w:r>
      <w:r w:rsidR="0017297C" w:rsidRPr="00217AA3">
        <w:rPr>
          <w:rStyle w:val="CharSectno"/>
        </w:rPr>
        <w:noBreakHyphen/>
      </w:r>
      <w:r w:rsidRPr="00217AA3">
        <w:rPr>
          <w:rStyle w:val="CharSectno"/>
        </w:rPr>
        <w:t>1</w:t>
      </w:r>
      <w:bookmarkEnd w:id="406"/>
      <w:r w:rsidRPr="001B5B71">
        <w:t xml:space="preserve">  Imposition of onion levy</w:t>
      </w:r>
      <w:bookmarkEnd w:id="407"/>
    </w:p>
    <w:p w14:paraId="42BBD7C2" w14:textId="77777777" w:rsidR="00285DA1" w:rsidRPr="001B5B71" w:rsidRDefault="00285DA1" w:rsidP="00285DA1">
      <w:pPr>
        <w:pStyle w:val="subsection"/>
      </w:pPr>
      <w:r w:rsidRPr="001B5B71">
        <w:tab/>
        <w:t>(1)</w:t>
      </w:r>
      <w:r w:rsidRPr="001B5B71">
        <w:tab/>
        <w:t>Levy is imposed on onions that are harvested in Australia and are:</w:t>
      </w:r>
    </w:p>
    <w:p w14:paraId="3B50FC27" w14:textId="77777777" w:rsidR="00285DA1" w:rsidRPr="001B5B71" w:rsidRDefault="00285DA1" w:rsidP="00285DA1">
      <w:pPr>
        <w:pStyle w:val="paragraph"/>
      </w:pPr>
      <w:r w:rsidRPr="001B5B71">
        <w:tab/>
        <w:t>(a)</w:t>
      </w:r>
      <w:r w:rsidRPr="001B5B71">
        <w:tab/>
        <w:t>sold by the person who owns the onions immediately after they are harvested; or</w:t>
      </w:r>
    </w:p>
    <w:p w14:paraId="2CE6335E" w14:textId="77777777" w:rsidR="00285DA1" w:rsidRPr="001B5B71" w:rsidRDefault="00285DA1" w:rsidP="00285DA1">
      <w:pPr>
        <w:pStyle w:val="paragraph"/>
      </w:pPr>
      <w:r w:rsidRPr="001B5B71">
        <w:tab/>
        <w:t>(b)</w:t>
      </w:r>
      <w:r w:rsidRPr="001B5B71">
        <w:tab/>
        <w:t>processed by or for the person who owns the onions immediately after they are harvested.</w:t>
      </w:r>
    </w:p>
    <w:p w14:paraId="164D76C4" w14:textId="77777777" w:rsidR="00285DA1" w:rsidRPr="001B5B71" w:rsidRDefault="00285DA1" w:rsidP="00285DA1">
      <w:pPr>
        <w:pStyle w:val="subsection"/>
      </w:pPr>
      <w:r w:rsidRPr="001B5B71">
        <w:tab/>
        <w:t>(2)</w:t>
      </w:r>
      <w:r w:rsidRPr="001B5B71">
        <w:tab/>
      </w:r>
      <w:r w:rsidRPr="001B5B71">
        <w:rPr>
          <w:b/>
          <w:i/>
        </w:rPr>
        <w:t xml:space="preserve">Onion </w:t>
      </w:r>
      <w:r w:rsidRPr="001B5B71">
        <w:t xml:space="preserve">means a bulb of the species </w:t>
      </w:r>
      <w:r w:rsidRPr="001B5B71">
        <w:rPr>
          <w:i/>
        </w:rPr>
        <w:t>Allium cepa</w:t>
      </w:r>
      <w:r w:rsidRPr="001B5B71">
        <w:t>, but does not include shallots (</w:t>
      </w:r>
      <w:r w:rsidRPr="001B5B71">
        <w:rPr>
          <w:i/>
        </w:rPr>
        <w:t>Allium</w:t>
      </w:r>
      <w:r w:rsidRPr="001B5B71">
        <w:t xml:space="preserve"> </w:t>
      </w:r>
      <w:r w:rsidRPr="001B5B71">
        <w:rPr>
          <w:i/>
        </w:rPr>
        <w:t>cepa</w:t>
      </w:r>
      <w:r w:rsidRPr="001B5B71">
        <w:t xml:space="preserve"> var. </w:t>
      </w:r>
      <w:r w:rsidRPr="001B5B71">
        <w:rPr>
          <w:i/>
        </w:rPr>
        <w:t>aggregatum</w:t>
      </w:r>
      <w:r w:rsidRPr="001B5B71">
        <w:t>).</w:t>
      </w:r>
    </w:p>
    <w:p w14:paraId="34D1F9F9" w14:textId="77777777" w:rsidR="005657C2" w:rsidRPr="001B5B71" w:rsidRDefault="00BC7049" w:rsidP="005657C2">
      <w:pPr>
        <w:pStyle w:val="ActHead5"/>
      </w:pPr>
      <w:bookmarkStart w:id="408" w:name="_Toc177037844"/>
      <w:r w:rsidRPr="00217AA3">
        <w:rPr>
          <w:rStyle w:val="CharSectno"/>
        </w:rPr>
        <w:t>53</w:t>
      </w:r>
      <w:r w:rsidR="0017297C" w:rsidRPr="00217AA3">
        <w:rPr>
          <w:rStyle w:val="CharSectno"/>
        </w:rPr>
        <w:noBreakHyphen/>
      </w:r>
      <w:r w:rsidRPr="00217AA3">
        <w:rPr>
          <w:rStyle w:val="CharSectno"/>
        </w:rPr>
        <w:t>2</w:t>
      </w:r>
      <w:r w:rsidR="005657C2" w:rsidRPr="001B5B71">
        <w:t xml:space="preserve">  Exemptions from the levy</w:t>
      </w:r>
      <w:bookmarkEnd w:id="408"/>
    </w:p>
    <w:p w14:paraId="766F84D8" w14:textId="77777777" w:rsidR="005657C2" w:rsidRPr="001B5B71" w:rsidRDefault="005657C2" w:rsidP="005657C2">
      <w:pPr>
        <w:pStyle w:val="subsection"/>
      </w:pPr>
      <w:r w:rsidRPr="001B5B71">
        <w:tab/>
      </w:r>
      <w:r w:rsidRPr="001B5B71">
        <w:tab/>
        <w:t xml:space="preserve">Levy is not imposed on </w:t>
      </w:r>
      <w:r w:rsidR="00BC7049" w:rsidRPr="001B5B71">
        <w:t>onions</w:t>
      </w:r>
      <w:r w:rsidRPr="001B5B71">
        <w:t xml:space="preserve"> that are sold or processed after being exported from Australia.</w:t>
      </w:r>
    </w:p>
    <w:p w14:paraId="2F4845EF" w14:textId="77777777" w:rsidR="00285DA1" w:rsidRPr="001B5B71" w:rsidRDefault="00285DA1" w:rsidP="00285DA1">
      <w:pPr>
        <w:pStyle w:val="ActHead5"/>
      </w:pPr>
      <w:bookmarkStart w:id="409" w:name="_Toc177037845"/>
      <w:r w:rsidRPr="00217AA3">
        <w:rPr>
          <w:rStyle w:val="CharSectno"/>
        </w:rPr>
        <w:t>53</w:t>
      </w:r>
      <w:r w:rsidR="0017297C" w:rsidRPr="00217AA3">
        <w:rPr>
          <w:rStyle w:val="CharSectno"/>
        </w:rPr>
        <w:noBreakHyphen/>
      </w:r>
      <w:r w:rsidR="00BC7049" w:rsidRPr="00217AA3">
        <w:rPr>
          <w:rStyle w:val="CharSectno"/>
        </w:rPr>
        <w:t>3</w:t>
      </w:r>
      <w:r w:rsidRPr="001B5B71">
        <w:t xml:space="preserve">  Rate of the levy</w:t>
      </w:r>
      <w:bookmarkEnd w:id="409"/>
    </w:p>
    <w:p w14:paraId="02AFB838" w14:textId="77777777" w:rsidR="00285DA1" w:rsidRPr="001B5B71" w:rsidRDefault="00285DA1" w:rsidP="00285DA1">
      <w:pPr>
        <w:pStyle w:val="subsection"/>
      </w:pPr>
      <w:r w:rsidRPr="001B5B71">
        <w:tab/>
      </w:r>
      <w:r w:rsidRPr="001B5B71">
        <w:tab/>
        <w:t>The rate of the levy on onions is worked out using this table.</w:t>
      </w:r>
    </w:p>
    <w:p w14:paraId="2A3B006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BA06399" w14:textId="77777777" w:rsidTr="00CF1D94">
        <w:trPr>
          <w:tblHeader/>
        </w:trPr>
        <w:tc>
          <w:tcPr>
            <w:tcW w:w="8313" w:type="dxa"/>
            <w:gridSpan w:val="2"/>
            <w:tcBorders>
              <w:top w:val="single" w:sz="12" w:space="0" w:color="auto"/>
              <w:bottom w:val="single" w:sz="6" w:space="0" w:color="auto"/>
            </w:tcBorders>
            <w:shd w:val="clear" w:color="auto" w:fill="auto"/>
          </w:tcPr>
          <w:p w14:paraId="348A6062" w14:textId="77777777" w:rsidR="00285DA1" w:rsidRPr="001B5B71" w:rsidRDefault="00285DA1" w:rsidP="00CF1D94">
            <w:pPr>
              <w:pStyle w:val="TableHeading"/>
            </w:pPr>
            <w:r w:rsidRPr="001B5B71">
              <w:t>Onion levy</w:t>
            </w:r>
          </w:p>
        </w:tc>
      </w:tr>
      <w:tr w:rsidR="001B5B71" w:rsidRPr="001B5B71" w14:paraId="059222FF" w14:textId="77777777" w:rsidTr="00CF1D94">
        <w:trPr>
          <w:tblHeader/>
        </w:trPr>
        <w:tc>
          <w:tcPr>
            <w:tcW w:w="714" w:type="dxa"/>
            <w:tcBorders>
              <w:top w:val="single" w:sz="6" w:space="0" w:color="auto"/>
              <w:bottom w:val="single" w:sz="12" w:space="0" w:color="auto"/>
            </w:tcBorders>
            <w:shd w:val="clear" w:color="auto" w:fill="auto"/>
          </w:tcPr>
          <w:p w14:paraId="1319AFD0"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B7A8020" w14:textId="77777777" w:rsidR="00285DA1" w:rsidRPr="001B5B71" w:rsidRDefault="00285DA1" w:rsidP="00CF1D94">
            <w:pPr>
              <w:pStyle w:val="TableHeading"/>
            </w:pPr>
            <w:r w:rsidRPr="001B5B71">
              <w:t>Rate of levy</w:t>
            </w:r>
          </w:p>
        </w:tc>
      </w:tr>
      <w:tr w:rsidR="001B5B71" w:rsidRPr="001B5B71" w14:paraId="09F61CF0" w14:textId="77777777" w:rsidTr="00CF1D94">
        <w:tc>
          <w:tcPr>
            <w:tcW w:w="714" w:type="dxa"/>
            <w:tcBorders>
              <w:bottom w:val="single" w:sz="12" w:space="0" w:color="auto"/>
            </w:tcBorders>
            <w:shd w:val="clear" w:color="auto" w:fill="auto"/>
          </w:tcPr>
          <w:p w14:paraId="52553C2B"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2AF22BEB" w14:textId="77777777" w:rsidR="00285DA1" w:rsidRPr="001B5B71" w:rsidRDefault="00285DA1" w:rsidP="00CF1D94">
            <w:pPr>
              <w:pStyle w:val="Tabletext"/>
            </w:pPr>
            <w:r w:rsidRPr="001B5B71">
              <w:t>The sum of the following components:</w:t>
            </w:r>
          </w:p>
          <w:p w14:paraId="278B983C" w14:textId="77777777" w:rsidR="00285DA1" w:rsidRPr="001B5B71" w:rsidRDefault="00285DA1" w:rsidP="00CF1D94">
            <w:pPr>
              <w:pStyle w:val="Tablea"/>
            </w:pPr>
            <w:r w:rsidRPr="001B5B71">
              <w:t>(a) $1 per tonne of the onions (the marketing component);</w:t>
            </w:r>
          </w:p>
          <w:p w14:paraId="315C02AD" w14:textId="77777777" w:rsidR="00285DA1" w:rsidRPr="001B5B71" w:rsidRDefault="00285DA1" w:rsidP="00CF1D94">
            <w:pPr>
              <w:pStyle w:val="Tablea"/>
            </w:pPr>
            <w:r w:rsidRPr="001B5B71">
              <w:t>(b) $2.90 per tonne of the onions (the research and development component);</w:t>
            </w:r>
          </w:p>
          <w:p w14:paraId="31DF6843" w14:textId="77777777" w:rsidR="00285DA1" w:rsidRPr="001B5B71" w:rsidRDefault="00285DA1" w:rsidP="00CF1D94">
            <w:pPr>
              <w:pStyle w:val="Tablea"/>
            </w:pPr>
            <w:r w:rsidRPr="001B5B71">
              <w:t>(c) 10 cents per tonne of the onions (the biosecurity activity component);</w:t>
            </w:r>
          </w:p>
          <w:p w14:paraId="62AF9BC5" w14:textId="77777777" w:rsidR="00285DA1" w:rsidRPr="001B5B71" w:rsidRDefault="00285DA1" w:rsidP="00CF1D94">
            <w:pPr>
              <w:pStyle w:val="Tablea"/>
            </w:pPr>
            <w:r w:rsidRPr="001B5B71">
              <w:t>(d) 0 cents per tonne of the onions (the biosecurity response component);</w:t>
            </w:r>
          </w:p>
          <w:p w14:paraId="05F7AEB6" w14:textId="77777777" w:rsidR="00285DA1" w:rsidRPr="001B5B71" w:rsidRDefault="00285DA1" w:rsidP="00CF1D94">
            <w:pPr>
              <w:pStyle w:val="Tablea"/>
            </w:pPr>
            <w:r w:rsidRPr="001B5B71">
              <w:t>(e) 0 cents per tonne of the onions (the National Residue Survey component)</w:t>
            </w:r>
          </w:p>
        </w:tc>
      </w:tr>
    </w:tbl>
    <w:p w14:paraId="41C0EC18" w14:textId="77777777" w:rsidR="00285DA1" w:rsidRPr="001B5B71" w:rsidRDefault="00285DA1" w:rsidP="00285DA1">
      <w:pPr>
        <w:pStyle w:val="ActHead5"/>
      </w:pPr>
      <w:bookmarkStart w:id="410" w:name="_Toc177037846"/>
      <w:r w:rsidRPr="00217AA3">
        <w:rPr>
          <w:rStyle w:val="CharSectno"/>
        </w:rPr>
        <w:t>53</w:t>
      </w:r>
      <w:r w:rsidR="0017297C" w:rsidRPr="00217AA3">
        <w:rPr>
          <w:rStyle w:val="CharSectno"/>
        </w:rPr>
        <w:noBreakHyphen/>
      </w:r>
      <w:r w:rsidR="00BC7049" w:rsidRPr="00217AA3">
        <w:rPr>
          <w:rStyle w:val="CharSectno"/>
        </w:rPr>
        <w:t>4</w:t>
      </w:r>
      <w:r w:rsidRPr="001B5B71">
        <w:t xml:space="preserve">  Levy payer</w:t>
      </w:r>
      <w:bookmarkEnd w:id="410"/>
    </w:p>
    <w:p w14:paraId="212E2472" w14:textId="77777777" w:rsidR="00285DA1" w:rsidRPr="001B5B71" w:rsidRDefault="00285DA1" w:rsidP="00285DA1">
      <w:pPr>
        <w:pStyle w:val="subsection"/>
      </w:pPr>
      <w:r w:rsidRPr="001B5B71">
        <w:tab/>
      </w:r>
      <w:r w:rsidRPr="001B5B71">
        <w:tab/>
        <w:t>The levy on onions is payable by the person who owns the onions immediately after they are harvested.</w:t>
      </w:r>
    </w:p>
    <w:p w14:paraId="0238E716" w14:textId="77777777" w:rsidR="00285DA1" w:rsidRPr="001B5B71" w:rsidRDefault="00285DA1" w:rsidP="00285DA1">
      <w:pPr>
        <w:pStyle w:val="ActHead5"/>
      </w:pPr>
      <w:bookmarkStart w:id="411" w:name="_Toc177037847"/>
      <w:r w:rsidRPr="00217AA3">
        <w:rPr>
          <w:rStyle w:val="CharSectno"/>
        </w:rPr>
        <w:t>53</w:t>
      </w:r>
      <w:r w:rsidR="0017297C" w:rsidRPr="00217AA3">
        <w:rPr>
          <w:rStyle w:val="CharSectno"/>
        </w:rPr>
        <w:noBreakHyphen/>
      </w:r>
      <w:r w:rsidR="00BC7049" w:rsidRPr="00217AA3">
        <w:rPr>
          <w:rStyle w:val="CharSectno"/>
        </w:rPr>
        <w:t>5</w:t>
      </w:r>
      <w:r w:rsidRPr="001B5B71">
        <w:t xml:space="preserve">  Application provision</w:t>
      </w:r>
      <w:bookmarkEnd w:id="411"/>
    </w:p>
    <w:p w14:paraId="5C05D6E9" w14:textId="77777777" w:rsidR="00285DA1" w:rsidRPr="001B5B71" w:rsidRDefault="00285DA1" w:rsidP="00285DA1">
      <w:pPr>
        <w:pStyle w:val="subsection"/>
      </w:pPr>
      <w:r w:rsidRPr="001B5B71">
        <w:tab/>
      </w:r>
      <w:r w:rsidRPr="001B5B71">
        <w:tab/>
      </w:r>
      <w:r w:rsidR="00B779FF" w:rsidRPr="001B5B71">
        <w:t>Clause 5</w:t>
      </w:r>
      <w:r w:rsidR="00616D37" w:rsidRPr="001B5B71">
        <w:t>3</w:t>
      </w:r>
      <w:r w:rsidR="0017297C" w:rsidRPr="001B5B71">
        <w:noBreakHyphen/>
      </w:r>
      <w:r w:rsidR="00616D37" w:rsidRPr="001B5B71">
        <w:t>1</w:t>
      </w:r>
      <w:r w:rsidRPr="001B5B71">
        <w:t xml:space="preserve"> applies in relation to onions that are sold or processed on or after 1 January 2025, whether the onions are harvested before, on or after that day.</w:t>
      </w:r>
    </w:p>
    <w:p w14:paraId="67129105" w14:textId="77777777" w:rsidR="00285DA1" w:rsidRPr="001B5B71" w:rsidRDefault="00B779FF" w:rsidP="00285DA1">
      <w:pPr>
        <w:pStyle w:val="ActHead3"/>
        <w:pageBreakBefore/>
      </w:pPr>
      <w:bookmarkStart w:id="412" w:name="_Toc177037848"/>
      <w:r w:rsidRPr="00217AA3">
        <w:rPr>
          <w:rStyle w:val="CharDivNo"/>
        </w:rPr>
        <w:t>Division 5</w:t>
      </w:r>
      <w:r w:rsidR="00285DA1" w:rsidRPr="00217AA3">
        <w:rPr>
          <w:rStyle w:val="CharDivNo"/>
        </w:rPr>
        <w:t>4</w:t>
      </w:r>
      <w:r w:rsidR="00285DA1" w:rsidRPr="001B5B71">
        <w:t>—</w:t>
      </w:r>
      <w:r w:rsidR="00285DA1" w:rsidRPr="00217AA3">
        <w:rPr>
          <w:rStyle w:val="CharDivText"/>
        </w:rPr>
        <w:t>Papaya</w:t>
      </w:r>
      <w:bookmarkEnd w:id="412"/>
    </w:p>
    <w:p w14:paraId="4E525EA2" w14:textId="77777777" w:rsidR="00285DA1" w:rsidRPr="001B5B71" w:rsidRDefault="00285DA1" w:rsidP="00285DA1">
      <w:pPr>
        <w:pStyle w:val="ActHead5"/>
      </w:pPr>
      <w:bookmarkStart w:id="413" w:name="_Toc177037849"/>
      <w:r w:rsidRPr="00217AA3">
        <w:rPr>
          <w:rStyle w:val="CharSectno"/>
        </w:rPr>
        <w:t>54</w:t>
      </w:r>
      <w:r w:rsidR="0017297C" w:rsidRPr="00217AA3">
        <w:rPr>
          <w:rStyle w:val="CharSectno"/>
        </w:rPr>
        <w:noBreakHyphen/>
      </w:r>
      <w:r w:rsidRPr="00217AA3">
        <w:rPr>
          <w:rStyle w:val="CharSectno"/>
        </w:rPr>
        <w:t>1</w:t>
      </w:r>
      <w:r w:rsidRPr="001B5B71">
        <w:t xml:space="preserve">  Imposition of papaya levy</w:t>
      </w:r>
      <w:bookmarkEnd w:id="413"/>
    </w:p>
    <w:p w14:paraId="49054352" w14:textId="77777777" w:rsidR="00285DA1" w:rsidRPr="001B5B71" w:rsidRDefault="00285DA1" w:rsidP="00285DA1">
      <w:pPr>
        <w:pStyle w:val="subsection"/>
      </w:pPr>
      <w:bookmarkStart w:id="414" w:name="_Hlk104299645"/>
      <w:r w:rsidRPr="001B5B71">
        <w:tab/>
        <w:t>(1)</w:t>
      </w:r>
      <w:r w:rsidRPr="001B5B71">
        <w:tab/>
        <w:t>Levy is imposed on papaya that is harvested in Australia and is:</w:t>
      </w:r>
    </w:p>
    <w:p w14:paraId="69F46BCA" w14:textId="77777777" w:rsidR="00285DA1" w:rsidRPr="001B5B71" w:rsidRDefault="00285DA1" w:rsidP="00285DA1">
      <w:pPr>
        <w:pStyle w:val="paragraph"/>
      </w:pPr>
      <w:r w:rsidRPr="001B5B71">
        <w:tab/>
        <w:t>(a)</w:t>
      </w:r>
      <w:r w:rsidRPr="001B5B71">
        <w:tab/>
        <w:t>sold by the person who owns the papaya immediately after it is harvested; or</w:t>
      </w:r>
    </w:p>
    <w:p w14:paraId="60D81DC4" w14:textId="77777777" w:rsidR="00285DA1" w:rsidRPr="001B5B71" w:rsidRDefault="00285DA1" w:rsidP="00285DA1">
      <w:pPr>
        <w:pStyle w:val="paragraph"/>
      </w:pPr>
      <w:r w:rsidRPr="001B5B71">
        <w:tab/>
        <w:t>(b)</w:t>
      </w:r>
      <w:r w:rsidRPr="001B5B71">
        <w:tab/>
        <w:t>processed by or for the person who owns the papaya immediately after it is harvested.</w:t>
      </w:r>
    </w:p>
    <w:p w14:paraId="5DFACBEE" w14:textId="77777777" w:rsidR="00285DA1" w:rsidRPr="001B5B71" w:rsidRDefault="00285DA1" w:rsidP="00285DA1">
      <w:pPr>
        <w:pStyle w:val="subsection"/>
      </w:pPr>
      <w:r w:rsidRPr="001B5B71">
        <w:tab/>
        <w:t>(2)</w:t>
      </w:r>
      <w:r w:rsidRPr="001B5B71">
        <w:tab/>
      </w:r>
      <w:r w:rsidRPr="001B5B71">
        <w:rPr>
          <w:b/>
          <w:i/>
        </w:rPr>
        <w:t xml:space="preserve">Papaya </w:t>
      </w:r>
      <w:r w:rsidRPr="001B5B71">
        <w:t xml:space="preserve">means a fruit of the species </w:t>
      </w:r>
      <w:r w:rsidRPr="001B5B71">
        <w:rPr>
          <w:i/>
        </w:rPr>
        <w:t>Carica papaya</w:t>
      </w:r>
      <w:r w:rsidRPr="001B5B71">
        <w:t>.</w:t>
      </w:r>
    </w:p>
    <w:p w14:paraId="796E6098" w14:textId="77777777" w:rsidR="00285DA1" w:rsidRPr="001B5B71" w:rsidRDefault="00285DA1" w:rsidP="00285DA1">
      <w:pPr>
        <w:pStyle w:val="notetext"/>
      </w:pPr>
      <w:r w:rsidRPr="001B5B71">
        <w:t>Note:</w:t>
      </w:r>
      <w:r w:rsidRPr="001B5B71">
        <w:tab/>
        <w:t>Papaya is also known as pawpaw, papaw and paw paw.</w:t>
      </w:r>
    </w:p>
    <w:p w14:paraId="1A7CA015" w14:textId="77777777" w:rsidR="00285DA1" w:rsidRPr="001B5B71" w:rsidRDefault="00285DA1" w:rsidP="00285DA1">
      <w:pPr>
        <w:pStyle w:val="ActHead5"/>
      </w:pPr>
      <w:bookmarkStart w:id="415" w:name="_Toc177037850"/>
      <w:bookmarkEnd w:id="414"/>
      <w:r w:rsidRPr="00217AA3">
        <w:rPr>
          <w:rStyle w:val="CharSectno"/>
        </w:rPr>
        <w:t>54</w:t>
      </w:r>
      <w:r w:rsidR="0017297C" w:rsidRPr="00217AA3">
        <w:rPr>
          <w:rStyle w:val="CharSectno"/>
        </w:rPr>
        <w:noBreakHyphen/>
      </w:r>
      <w:r w:rsidRPr="00217AA3">
        <w:rPr>
          <w:rStyle w:val="CharSectno"/>
        </w:rPr>
        <w:t>2</w:t>
      </w:r>
      <w:r w:rsidRPr="001B5B71">
        <w:t xml:space="preserve">  Exemptions from the levy</w:t>
      </w:r>
      <w:bookmarkEnd w:id="415"/>
    </w:p>
    <w:p w14:paraId="3A15F8A8" w14:textId="77777777" w:rsidR="00BC7049" w:rsidRPr="001B5B71" w:rsidRDefault="00BC7049" w:rsidP="00BC7049">
      <w:pPr>
        <w:pStyle w:val="SubsectionHead"/>
      </w:pPr>
      <w:r w:rsidRPr="001B5B71">
        <w:t>Papaya sold or processed after export</w:t>
      </w:r>
    </w:p>
    <w:p w14:paraId="77F11341" w14:textId="77777777" w:rsidR="00BC7049" w:rsidRPr="001B5B71" w:rsidRDefault="00BC7049" w:rsidP="00BC7049">
      <w:pPr>
        <w:pStyle w:val="subsection"/>
      </w:pPr>
      <w:r w:rsidRPr="001B5B71">
        <w:tab/>
        <w:t>(1)</w:t>
      </w:r>
      <w:r w:rsidRPr="001B5B71">
        <w:tab/>
        <w:t xml:space="preserve">Levy is not imposed on </w:t>
      </w:r>
      <w:r w:rsidR="00BD2E21" w:rsidRPr="001B5B71">
        <w:t>papaya</w:t>
      </w:r>
      <w:r w:rsidRPr="001B5B71">
        <w:t xml:space="preserve"> that </w:t>
      </w:r>
      <w:r w:rsidR="00BD2E21" w:rsidRPr="001B5B71">
        <w:t>is</w:t>
      </w:r>
      <w:r w:rsidRPr="001B5B71">
        <w:t xml:space="preserve"> sold or processed after being exported from Australia.</w:t>
      </w:r>
    </w:p>
    <w:p w14:paraId="767C96BA" w14:textId="77777777" w:rsidR="00BC7049" w:rsidRPr="001B5B71" w:rsidRDefault="00BC7049" w:rsidP="00BC7049">
      <w:pPr>
        <w:pStyle w:val="SubsectionHead"/>
      </w:pPr>
      <w:r w:rsidRPr="001B5B71">
        <w:t>Threshold exemption</w:t>
      </w:r>
    </w:p>
    <w:p w14:paraId="24AF4FFD" w14:textId="77777777" w:rsidR="00285DA1" w:rsidRPr="001B5B71" w:rsidRDefault="00285DA1" w:rsidP="00285DA1">
      <w:pPr>
        <w:pStyle w:val="subsection"/>
      </w:pPr>
      <w:r w:rsidRPr="001B5B71">
        <w:tab/>
      </w:r>
      <w:r w:rsidR="00BC7049" w:rsidRPr="001B5B71">
        <w:t>(2)</w:t>
      </w:r>
      <w:r w:rsidRPr="001B5B71">
        <w:tab/>
        <w:t>Levy is not imposed on papaya if:</w:t>
      </w:r>
    </w:p>
    <w:p w14:paraId="749C5E78" w14:textId="77777777" w:rsidR="00285DA1" w:rsidRPr="001B5B71" w:rsidRDefault="00285DA1" w:rsidP="00285DA1">
      <w:pPr>
        <w:pStyle w:val="paragraph"/>
      </w:pPr>
      <w:r w:rsidRPr="001B5B71">
        <w:tab/>
        <w:t>(a)</w:t>
      </w:r>
      <w:r w:rsidRPr="001B5B71">
        <w:tab/>
        <w:t>the papaya is sold by a person by retail sale in a financial year; and</w:t>
      </w:r>
    </w:p>
    <w:p w14:paraId="2DE11F53" w14:textId="77777777" w:rsidR="00285DA1" w:rsidRPr="001B5B71" w:rsidRDefault="00285DA1" w:rsidP="00285DA1">
      <w:pPr>
        <w:pStyle w:val="paragraph"/>
      </w:pPr>
      <w:r w:rsidRPr="001B5B71">
        <w:tab/>
        <w:t>(b)</w:t>
      </w:r>
      <w:r w:rsidRPr="001B5B71">
        <w:tab/>
        <w:t>the total amount of levy that the person would otherwise be liable to pay on papaya sold by the person by retail sale in that year is less than $50.</w:t>
      </w:r>
    </w:p>
    <w:p w14:paraId="307B8533" w14:textId="77777777" w:rsidR="00285DA1" w:rsidRPr="001B5B71" w:rsidRDefault="00285DA1" w:rsidP="00285DA1">
      <w:pPr>
        <w:pStyle w:val="ActHead5"/>
      </w:pPr>
      <w:bookmarkStart w:id="416" w:name="_Toc177037851"/>
      <w:r w:rsidRPr="00217AA3">
        <w:rPr>
          <w:rStyle w:val="CharSectno"/>
        </w:rPr>
        <w:t>54</w:t>
      </w:r>
      <w:r w:rsidR="0017297C" w:rsidRPr="00217AA3">
        <w:rPr>
          <w:rStyle w:val="CharSectno"/>
        </w:rPr>
        <w:noBreakHyphen/>
      </w:r>
      <w:r w:rsidRPr="00217AA3">
        <w:rPr>
          <w:rStyle w:val="CharSectno"/>
        </w:rPr>
        <w:t>3</w:t>
      </w:r>
      <w:r w:rsidRPr="001B5B71">
        <w:t xml:space="preserve">  Rate of the levy</w:t>
      </w:r>
      <w:bookmarkEnd w:id="416"/>
    </w:p>
    <w:p w14:paraId="0DB1CB66" w14:textId="77777777" w:rsidR="00285DA1" w:rsidRPr="001B5B71" w:rsidRDefault="00285DA1" w:rsidP="00285DA1">
      <w:pPr>
        <w:pStyle w:val="subsection"/>
      </w:pPr>
      <w:r w:rsidRPr="001B5B71">
        <w:tab/>
      </w:r>
      <w:r w:rsidRPr="001B5B71">
        <w:tab/>
        <w:t>The rate of the levy on papaya is worked out using this table.</w:t>
      </w:r>
    </w:p>
    <w:p w14:paraId="78D4C1A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8551DB1" w14:textId="77777777" w:rsidTr="00CF1D94">
        <w:trPr>
          <w:tblHeader/>
        </w:trPr>
        <w:tc>
          <w:tcPr>
            <w:tcW w:w="8313" w:type="dxa"/>
            <w:gridSpan w:val="2"/>
            <w:tcBorders>
              <w:top w:val="single" w:sz="12" w:space="0" w:color="auto"/>
              <w:bottom w:val="single" w:sz="6" w:space="0" w:color="auto"/>
            </w:tcBorders>
            <w:shd w:val="clear" w:color="auto" w:fill="auto"/>
          </w:tcPr>
          <w:p w14:paraId="1516D77A" w14:textId="77777777" w:rsidR="00285DA1" w:rsidRPr="001B5B71" w:rsidRDefault="00285DA1" w:rsidP="00CF1D94">
            <w:pPr>
              <w:pStyle w:val="TableHeading"/>
            </w:pPr>
            <w:r w:rsidRPr="001B5B71">
              <w:t>Papaya levy</w:t>
            </w:r>
          </w:p>
        </w:tc>
      </w:tr>
      <w:tr w:rsidR="001B5B71" w:rsidRPr="001B5B71" w14:paraId="2336E03E" w14:textId="77777777" w:rsidTr="00CF1D94">
        <w:trPr>
          <w:tblHeader/>
        </w:trPr>
        <w:tc>
          <w:tcPr>
            <w:tcW w:w="714" w:type="dxa"/>
            <w:tcBorders>
              <w:top w:val="single" w:sz="6" w:space="0" w:color="auto"/>
              <w:bottom w:val="single" w:sz="12" w:space="0" w:color="auto"/>
            </w:tcBorders>
            <w:shd w:val="clear" w:color="auto" w:fill="auto"/>
          </w:tcPr>
          <w:p w14:paraId="6460D5E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1FA1CFC" w14:textId="77777777" w:rsidR="00285DA1" w:rsidRPr="001B5B71" w:rsidRDefault="00285DA1" w:rsidP="00CF1D94">
            <w:pPr>
              <w:pStyle w:val="TableHeading"/>
            </w:pPr>
            <w:r w:rsidRPr="001B5B71">
              <w:t>Rate of levy</w:t>
            </w:r>
          </w:p>
        </w:tc>
      </w:tr>
      <w:tr w:rsidR="001B5B71" w:rsidRPr="001B5B71" w14:paraId="4A1CF944" w14:textId="77777777" w:rsidTr="00CF1D94">
        <w:tc>
          <w:tcPr>
            <w:tcW w:w="714" w:type="dxa"/>
            <w:shd w:val="clear" w:color="auto" w:fill="auto"/>
          </w:tcPr>
          <w:p w14:paraId="0B456532" w14:textId="77777777" w:rsidR="00285DA1" w:rsidRPr="001B5B71" w:rsidRDefault="00285DA1" w:rsidP="00CF1D94">
            <w:pPr>
              <w:pStyle w:val="Tabletext"/>
            </w:pPr>
            <w:r w:rsidRPr="001B5B71">
              <w:t>1</w:t>
            </w:r>
          </w:p>
        </w:tc>
        <w:tc>
          <w:tcPr>
            <w:tcW w:w="7599" w:type="dxa"/>
            <w:shd w:val="clear" w:color="auto" w:fill="auto"/>
          </w:tcPr>
          <w:p w14:paraId="0047EB43" w14:textId="77777777" w:rsidR="00285DA1" w:rsidRPr="001B5B71" w:rsidRDefault="00285DA1" w:rsidP="00CF1D94">
            <w:pPr>
              <w:pStyle w:val="Tabletext"/>
            </w:pPr>
            <w:r w:rsidRPr="001B5B71">
              <w:t>For:</w:t>
            </w:r>
          </w:p>
          <w:p w14:paraId="62191060" w14:textId="77777777" w:rsidR="00285DA1" w:rsidRPr="001B5B71" w:rsidRDefault="00285DA1" w:rsidP="00CF1D94">
            <w:pPr>
              <w:pStyle w:val="Tablea"/>
            </w:pPr>
            <w:r w:rsidRPr="001B5B71">
              <w:t>(a) papaya that is sold for processing; or</w:t>
            </w:r>
          </w:p>
          <w:p w14:paraId="76962510" w14:textId="77777777" w:rsidR="00285DA1" w:rsidRPr="001B5B71" w:rsidRDefault="00285DA1" w:rsidP="00CF1D94">
            <w:pPr>
              <w:pStyle w:val="Tablea"/>
            </w:pPr>
            <w:r w:rsidRPr="001B5B71">
              <w:t>(b) papaya that is processed;</w:t>
            </w:r>
          </w:p>
          <w:p w14:paraId="7918DE81" w14:textId="77777777" w:rsidR="00285DA1" w:rsidRPr="001B5B71" w:rsidRDefault="00285DA1" w:rsidP="00CF1D94">
            <w:pPr>
              <w:pStyle w:val="Tablea"/>
            </w:pPr>
            <w:r w:rsidRPr="001B5B71">
              <w:t>0.25 cents per kilogram of the papaya (the research and development component)</w:t>
            </w:r>
          </w:p>
        </w:tc>
      </w:tr>
      <w:tr w:rsidR="001B5B71" w:rsidRPr="001B5B71" w14:paraId="7629715B" w14:textId="77777777" w:rsidTr="00CF1D94">
        <w:tc>
          <w:tcPr>
            <w:tcW w:w="714" w:type="dxa"/>
            <w:tcBorders>
              <w:bottom w:val="single" w:sz="12" w:space="0" w:color="auto"/>
            </w:tcBorders>
            <w:shd w:val="clear" w:color="auto" w:fill="auto"/>
          </w:tcPr>
          <w:p w14:paraId="54939007"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3C092CB8" w14:textId="77777777" w:rsidR="00285DA1" w:rsidRPr="001B5B71" w:rsidRDefault="00285DA1" w:rsidP="00CF1D94">
            <w:pPr>
              <w:pStyle w:val="Tabletext"/>
            </w:pPr>
            <w:r w:rsidRPr="001B5B71">
              <w:t>For all other papaya, the sum of the following components:</w:t>
            </w:r>
          </w:p>
          <w:p w14:paraId="47054FF5" w14:textId="77777777" w:rsidR="00285DA1" w:rsidRPr="001B5B71" w:rsidRDefault="00285DA1" w:rsidP="00CF1D94">
            <w:pPr>
              <w:pStyle w:val="Tablea"/>
            </w:pPr>
            <w:r w:rsidRPr="001B5B71">
              <w:t>(a) 1 cent per kilogram of the papaya (the marketing component);</w:t>
            </w:r>
          </w:p>
          <w:p w14:paraId="31D93DED" w14:textId="77777777" w:rsidR="00285DA1" w:rsidRPr="001B5B71" w:rsidRDefault="00285DA1" w:rsidP="00CF1D94">
            <w:pPr>
              <w:pStyle w:val="Tablea"/>
            </w:pPr>
            <w:r w:rsidRPr="001B5B71">
              <w:t>(b) 1 cent per kilogram of the papaya (the research and development component)</w:t>
            </w:r>
          </w:p>
        </w:tc>
      </w:tr>
    </w:tbl>
    <w:p w14:paraId="2EEE9C1B" w14:textId="77777777" w:rsidR="00285DA1" w:rsidRPr="001B5B71" w:rsidRDefault="00285DA1" w:rsidP="00285DA1">
      <w:pPr>
        <w:pStyle w:val="ActHead5"/>
      </w:pPr>
      <w:bookmarkStart w:id="417" w:name="_Toc177037852"/>
      <w:r w:rsidRPr="00217AA3">
        <w:rPr>
          <w:rStyle w:val="CharSectno"/>
        </w:rPr>
        <w:t>54</w:t>
      </w:r>
      <w:r w:rsidR="0017297C" w:rsidRPr="00217AA3">
        <w:rPr>
          <w:rStyle w:val="CharSectno"/>
        </w:rPr>
        <w:noBreakHyphen/>
      </w:r>
      <w:r w:rsidRPr="00217AA3">
        <w:rPr>
          <w:rStyle w:val="CharSectno"/>
        </w:rPr>
        <w:t>4</w:t>
      </w:r>
      <w:r w:rsidRPr="001B5B71">
        <w:t xml:space="preserve">  Levy payer</w:t>
      </w:r>
      <w:bookmarkEnd w:id="417"/>
    </w:p>
    <w:p w14:paraId="12E78EF4" w14:textId="77777777" w:rsidR="00285DA1" w:rsidRPr="001B5B71" w:rsidRDefault="00285DA1" w:rsidP="00285DA1">
      <w:pPr>
        <w:pStyle w:val="subsection"/>
      </w:pPr>
      <w:r w:rsidRPr="001B5B71">
        <w:tab/>
      </w:r>
      <w:r w:rsidRPr="001B5B71">
        <w:tab/>
        <w:t>The levy on papaya is payable by the person who owns the papaya immediately after it is harvested.</w:t>
      </w:r>
    </w:p>
    <w:p w14:paraId="5863E3A2" w14:textId="77777777" w:rsidR="00285DA1" w:rsidRPr="001B5B71" w:rsidRDefault="00285DA1" w:rsidP="00285DA1">
      <w:pPr>
        <w:pStyle w:val="ActHead5"/>
      </w:pPr>
      <w:bookmarkStart w:id="418" w:name="_Toc177037853"/>
      <w:r w:rsidRPr="00217AA3">
        <w:rPr>
          <w:rStyle w:val="CharSectno"/>
        </w:rPr>
        <w:t>54</w:t>
      </w:r>
      <w:r w:rsidR="0017297C" w:rsidRPr="00217AA3">
        <w:rPr>
          <w:rStyle w:val="CharSectno"/>
        </w:rPr>
        <w:noBreakHyphen/>
      </w:r>
      <w:r w:rsidRPr="00217AA3">
        <w:rPr>
          <w:rStyle w:val="CharSectno"/>
        </w:rPr>
        <w:t>5</w:t>
      </w:r>
      <w:r w:rsidRPr="001B5B71">
        <w:t xml:space="preserve">  Application provision</w:t>
      </w:r>
      <w:bookmarkEnd w:id="418"/>
    </w:p>
    <w:p w14:paraId="0B209226" w14:textId="77777777" w:rsidR="00285DA1" w:rsidRPr="001B5B71" w:rsidRDefault="00285DA1" w:rsidP="00285DA1">
      <w:pPr>
        <w:pStyle w:val="subsection"/>
      </w:pPr>
      <w:r w:rsidRPr="001B5B71">
        <w:tab/>
      </w:r>
      <w:r w:rsidRPr="001B5B71">
        <w:tab/>
      </w:r>
      <w:r w:rsidR="00B779FF" w:rsidRPr="001B5B71">
        <w:t>Clause 5</w:t>
      </w:r>
      <w:r w:rsidR="00616D37" w:rsidRPr="001B5B71">
        <w:t>4</w:t>
      </w:r>
      <w:r w:rsidR="0017297C" w:rsidRPr="001B5B71">
        <w:noBreakHyphen/>
      </w:r>
      <w:r w:rsidR="00616D37" w:rsidRPr="001B5B71">
        <w:t>1</w:t>
      </w:r>
      <w:r w:rsidRPr="001B5B71">
        <w:t xml:space="preserve"> applies in relation to papaya that is sold or processed on or after 1 July 2025, whether the papaya is harvested before, on or after that day.</w:t>
      </w:r>
    </w:p>
    <w:p w14:paraId="7B937C8A" w14:textId="77777777" w:rsidR="00285DA1" w:rsidRPr="001B5B71" w:rsidRDefault="00B779FF" w:rsidP="00285DA1">
      <w:pPr>
        <w:pStyle w:val="ActHead3"/>
        <w:pageBreakBefore/>
      </w:pPr>
      <w:bookmarkStart w:id="419" w:name="_Toc177037854"/>
      <w:r w:rsidRPr="00217AA3">
        <w:rPr>
          <w:rStyle w:val="CharDivNo"/>
        </w:rPr>
        <w:t>Division 5</w:t>
      </w:r>
      <w:r w:rsidR="00285DA1" w:rsidRPr="00217AA3">
        <w:rPr>
          <w:rStyle w:val="CharDivNo"/>
        </w:rPr>
        <w:t>5</w:t>
      </w:r>
      <w:r w:rsidR="00285DA1" w:rsidRPr="001B5B71">
        <w:t>—</w:t>
      </w:r>
      <w:r w:rsidR="00285DA1" w:rsidRPr="00217AA3">
        <w:rPr>
          <w:rStyle w:val="CharDivText"/>
        </w:rPr>
        <w:t>Passionfruit</w:t>
      </w:r>
      <w:bookmarkEnd w:id="419"/>
    </w:p>
    <w:p w14:paraId="641DB7EF" w14:textId="77777777" w:rsidR="00285DA1" w:rsidRPr="001B5B71" w:rsidRDefault="00285DA1" w:rsidP="00285DA1">
      <w:pPr>
        <w:pStyle w:val="ActHead5"/>
      </w:pPr>
      <w:bookmarkStart w:id="420" w:name="_Toc177037855"/>
      <w:r w:rsidRPr="00217AA3">
        <w:rPr>
          <w:rStyle w:val="CharSectno"/>
        </w:rPr>
        <w:t>55</w:t>
      </w:r>
      <w:r w:rsidR="0017297C" w:rsidRPr="00217AA3">
        <w:rPr>
          <w:rStyle w:val="CharSectno"/>
        </w:rPr>
        <w:noBreakHyphen/>
      </w:r>
      <w:r w:rsidRPr="00217AA3">
        <w:rPr>
          <w:rStyle w:val="CharSectno"/>
        </w:rPr>
        <w:t>1</w:t>
      </w:r>
      <w:r w:rsidRPr="001B5B71">
        <w:t xml:space="preserve">  Imposition of passionfruit levy</w:t>
      </w:r>
      <w:bookmarkEnd w:id="420"/>
    </w:p>
    <w:p w14:paraId="63264B20" w14:textId="77777777" w:rsidR="00285DA1" w:rsidRPr="001B5B71" w:rsidRDefault="00285DA1" w:rsidP="00285DA1">
      <w:pPr>
        <w:pStyle w:val="subsection"/>
      </w:pPr>
      <w:r w:rsidRPr="001B5B71">
        <w:tab/>
        <w:t>(1)</w:t>
      </w:r>
      <w:r w:rsidRPr="001B5B71">
        <w:tab/>
        <w:t>Levy is imposed on passionfruit that is harvested in Australia and is:</w:t>
      </w:r>
    </w:p>
    <w:p w14:paraId="4F1CFBC4" w14:textId="77777777" w:rsidR="00285DA1" w:rsidRPr="001B5B71" w:rsidRDefault="00285DA1" w:rsidP="00285DA1">
      <w:pPr>
        <w:pStyle w:val="paragraph"/>
      </w:pPr>
      <w:r w:rsidRPr="001B5B71">
        <w:tab/>
        <w:t>(a)</w:t>
      </w:r>
      <w:r w:rsidRPr="001B5B71">
        <w:tab/>
        <w:t>sold by the person who owns the passionfruit immediately after it is harvested; or</w:t>
      </w:r>
    </w:p>
    <w:p w14:paraId="25F372AF" w14:textId="77777777" w:rsidR="00285DA1" w:rsidRPr="001B5B71" w:rsidRDefault="00285DA1" w:rsidP="00285DA1">
      <w:pPr>
        <w:pStyle w:val="paragraph"/>
      </w:pPr>
      <w:r w:rsidRPr="001B5B71">
        <w:tab/>
        <w:t>(b)</w:t>
      </w:r>
      <w:r w:rsidRPr="001B5B71">
        <w:tab/>
        <w:t>processed by or for the person who owns the passionfruit immediately after it is harvested.</w:t>
      </w:r>
    </w:p>
    <w:p w14:paraId="07836D4F" w14:textId="77777777" w:rsidR="00285DA1" w:rsidRPr="001B5B71" w:rsidRDefault="00285DA1" w:rsidP="00285DA1">
      <w:pPr>
        <w:pStyle w:val="subsection"/>
      </w:pPr>
      <w:r w:rsidRPr="001B5B71">
        <w:tab/>
        <w:t>(2)</w:t>
      </w:r>
      <w:r w:rsidRPr="001B5B71">
        <w:tab/>
      </w:r>
      <w:r w:rsidRPr="001B5B71">
        <w:rPr>
          <w:b/>
          <w:i/>
        </w:rPr>
        <w:t xml:space="preserve">Passionfruit </w:t>
      </w:r>
      <w:r w:rsidRPr="001B5B71">
        <w:t xml:space="preserve">means a fruit of the species </w:t>
      </w:r>
      <w:r w:rsidRPr="001B5B71">
        <w:rPr>
          <w:i/>
        </w:rPr>
        <w:t>Passiflora edulis</w:t>
      </w:r>
      <w:r w:rsidRPr="001B5B71">
        <w:t xml:space="preserve">, including </w:t>
      </w:r>
      <w:r w:rsidRPr="001B5B71">
        <w:rPr>
          <w:i/>
        </w:rPr>
        <w:t>P.</w:t>
      </w:r>
      <w:r w:rsidRPr="001B5B71">
        <w:t xml:space="preserve"> </w:t>
      </w:r>
      <w:r w:rsidRPr="001B5B71">
        <w:rPr>
          <w:i/>
        </w:rPr>
        <w:t>edulis</w:t>
      </w:r>
      <w:r w:rsidRPr="001B5B71">
        <w:t xml:space="preserve"> </w:t>
      </w:r>
      <w:r w:rsidRPr="001B5B71">
        <w:rPr>
          <w:iCs/>
        </w:rPr>
        <w:t>f</w:t>
      </w:r>
      <w:r w:rsidRPr="001B5B71">
        <w:t xml:space="preserve">. </w:t>
      </w:r>
      <w:r w:rsidRPr="001B5B71">
        <w:rPr>
          <w:i/>
        </w:rPr>
        <w:t>flavicarpa</w:t>
      </w:r>
      <w:r w:rsidRPr="001B5B71">
        <w:t>.</w:t>
      </w:r>
    </w:p>
    <w:p w14:paraId="580518FC" w14:textId="77777777" w:rsidR="00285DA1" w:rsidRPr="001B5B71" w:rsidRDefault="00285DA1" w:rsidP="00285DA1">
      <w:pPr>
        <w:pStyle w:val="ActHead5"/>
      </w:pPr>
      <w:bookmarkStart w:id="421" w:name="_Toc177037856"/>
      <w:r w:rsidRPr="00217AA3">
        <w:rPr>
          <w:rStyle w:val="CharSectno"/>
        </w:rPr>
        <w:t>55</w:t>
      </w:r>
      <w:r w:rsidR="0017297C" w:rsidRPr="00217AA3">
        <w:rPr>
          <w:rStyle w:val="CharSectno"/>
        </w:rPr>
        <w:noBreakHyphen/>
      </w:r>
      <w:r w:rsidRPr="00217AA3">
        <w:rPr>
          <w:rStyle w:val="CharSectno"/>
        </w:rPr>
        <w:t>2</w:t>
      </w:r>
      <w:r w:rsidRPr="001B5B71">
        <w:t xml:space="preserve">  Exemptions from the levy</w:t>
      </w:r>
      <w:bookmarkEnd w:id="421"/>
    </w:p>
    <w:p w14:paraId="569C589B" w14:textId="77777777" w:rsidR="00BD2E21" w:rsidRPr="001B5B71" w:rsidRDefault="00BD2E21" w:rsidP="00BD2E21">
      <w:pPr>
        <w:pStyle w:val="SubsectionHead"/>
      </w:pPr>
      <w:r w:rsidRPr="001B5B71">
        <w:t>Passionfruit sold or processed after export</w:t>
      </w:r>
    </w:p>
    <w:p w14:paraId="47002313" w14:textId="77777777" w:rsidR="00BD2E21" w:rsidRPr="001B5B71" w:rsidRDefault="00BD2E21" w:rsidP="00BD2E21">
      <w:pPr>
        <w:pStyle w:val="subsection"/>
      </w:pPr>
      <w:r w:rsidRPr="001B5B71">
        <w:tab/>
        <w:t>(1)</w:t>
      </w:r>
      <w:r w:rsidRPr="001B5B71">
        <w:tab/>
        <w:t>Levy is not imposed on passionfruit that is sold or processed after being exported from Australia.</w:t>
      </w:r>
    </w:p>
    <w:p w14:paraId="6B4E77E7" w14:textId="77777777" w:rsidR="00BD2E21" w:rsidRPr="001B5B71" w:rsidRDefault="00BD2E21" w:rsidP="00BD2E21">
      <w:pPr>
        <w:pStyle w:val="SubsectionHead"/>
      </w:pPr>
      <w:r w:rsidRPr="001B5B71">
        <w:t>Threshold exemption</w:t>
      </w:r>
    </w:p>
    <w:p w14:paraId="3C5AB741" w14:textId="77777777" w:rsidR="00285DA1" w:rsidRPr="001B5B71" w:rsidRDefault="00285DA1" w:rsidP="00285DA1">
      <w:pPr>
        <w:pStyle w:val="subsection"/>
      </w:pPr>
      <w:r w:rsidRPr="001B5B71">
        <w:tab/>
      </w:r>
      <w:r w:rsidR="00BD2E21" w:rsidRPr="001B5B71">
        <w:t>(2)</w:t>
      </w:r>
      <w:r w:rsidRPr="001B5B71">
        <w:tab/>
        <w:t>Levy is not imposed on passionfruit if:</w:t>
      </w:r>
    </w:p>
    <w:p w14:paraId="7F350676" w14:textId="77777777" w:rsidR="00285DA1" w:rsidRPr="001B5B71" w:rsidRDefault="00285DA1" w:rsidP="00285DA1">
      <w:pPr>
        <w:pStyle w:val="paragraph"/>
      </w:pPr>
      <w:r w:rsidRPr="001B5B71">
        <w:tab/>
        <w:t>(a)</w:t>
      </w:r>
      <w:r w:rsidRPr="001B5B71">
        <w:tab/>
        <w:t>the passionfruit is sold by a person by retail sale in a financial year; and</w:t>
      </w:r>
    </w:p>
    <w:p w14:paraId="3045D282" w14:textId="77777777" w:rsidR="00285DA1" w:rsidRPr="001B5B71" w:rsidRDefault="00285DA1" w:rsidP="00285DA1">
      <w:pPr>
        <w:pStyle w:val="paragraph"/>
      </w:pPr>
      <w:r w:rsidRPr="001B5B71">
        <w:tab/>
        <w:t>(b)</w:t>
      </w:r>
      <w:r w:rsidRPr="001B5B71">
        <w:tab/>
        <w:t>the total amount of levy that the person would otherwise be liable to pay on passionfruit sold by the person by retail sale in that year is less than $100.</w:t>
      </w:r>
    </w:p>
    <w:p w14:paraId="01A97F9A" w14:textId="77777777" w:rsidR="00285DA1" w:rsidRPr="001B5B71" w:rsidRDefault="00285DA1" w:rsidP="00285DA1">
      <w:pPr>
        <w:pStyle w:val="ActHead5"/>
      </w:pPr>
      <w:bookmarkStart w:id="422" w:name="_Toc177037857"/>
      <w:r w:rsidRPr="00217AA3">
        <w:rPr>
          <w:rStyle w:val="CharSectno"/>
        </w:rPr>
        <w:t>55</w:t>
      </w:r>
      <w:r w:rsidR="0017297C" w:rsidRPr="00217AA3">
        <w:rPr>
          <w:rStyle w:val="CharSectno"/>
        </w:rPr>
        <w:noBreakHyphen/>
      </w:r>
      <w:r w:rsidRPr="00217AA3">
        <w:rPr>
          <w:rStyle w:val="CharSectno"/>
        </w:rPr>
        <w:t>3</w:t>
      </w:r>
      <w:r w:rsidRPr="001B5B71">
        <w:t xml:space="preserve">  Rate of the levy</w:t>
      </w:r>
      <w:bookmarkEnd w:id="422"/>
    </w:p>
    <w:p w14:paraId="5E90D72A" w14:textId="77777777" w:rsidR="00285DA1" w:rsidRPr="001B5B71" w:rsidRDefault="00285DA1" w:rsidP="00285DA1">
      <w:pPr>
        <w:pStyle w:val="subsection"/>
      </w:pPr>
      <w:r w:rsidRPr="001B5B71">
        <w:tab/>
        <w:t>(1)</w:t>
      </w:r>
      <w:r w:rsidRPr="001B5B71">
        <w:tab/>
        <w:t>The rate of the levy on passionfruit is worked out using this table.</w:t>
      </w:r>
    </w:p>
    <w:p w14:paraId="759B4424"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F4577E3" w14:textId="77777777" w:rsidTr="00CF1D94">
        <w:trPr>
          <w:tblHeader/>
        </w:trPr>
        <w:tc>
          <w:tcPr>
            <w:tcW w:w="8313" w:type="dxa"/>
            <w:gridSpan w:val="2"/>
            <w:tcBorders>
              <w:top w:val="single" w:sz="12" w:space="0" w:color="auto"/>
              <w:bottom w:val="single" w:sz="6" w:space="0" w:color="auto"/>
            </w:tcBorders>
            <w:shd w:val="clear" w:color="auto" w:fill="auto"/>
          </w:tcPr>
          <w:p w14:paraId="6092153C" w14:textId="77777777" w:rsidR="00285DA1" w:rsidRPr="001B5B71" w:rsidRDefault="00285DA1" w:rsidP="00CF1D94">
            <w:pPr>
              <w:pStyle w:val="TableHeading"/>
            </w:pPr>
            <w:r w:rsidRPr="001B5B71">
              <w:t>Passionfruit levy</w:t>
            </w:r>
          </w:p>
        </w:tc>
      </w:tr>
      <w:tr w:rsidR="001B5B71" w:rsidRPr="001B5B71" w14:paraId="6A25CCC1" w14:textId="77777777" w:rsidTr="00CF1D94">
        <w:trPr>
          <w:tblHeader/>
        </w:trPr>
        <w:tc>
          <w:tcPr>
            <w:tcW w:w="714" w:type="dxa"/>
            <w:tcBorders>
              <w:top w:val="single" w:sz="6" w:space="0" w:color="auto"/>
              <w:bottom w:val="single" w:sz="12" w:space="0" w:color="auto"/>
            </w:tcBorders>
            <w:shd w:val="clear" w:color="auto" w:fill="auto"/>
          </w:tcPr>
          <w:p w14:paraId="0715182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F4D78F2" w14:textId="77777777" w:rsidR="00285DA1" w:rsidRPr="001B5B71" w:rsidRDefault="00285DA1" w:rsidP="00CF1D94">
            <w:pPr>
              <w:pStyle w:val="TableHeading"/>
            </w:pPr>
            <w:r w:rsidRPr="001B5B71">
              <w:t>Rate of levy</w:t>
            </w:r>
          </w:p>
        </w:tc>
      </w:tr>
      <w:tr w:rsidR="001B5B71" w:rsidRPr="001B5B71" w14:paraId="479D7EBD" w14:textId="77777777" w:rsidTr="00CF1D94">
        <w:tc>
          <w:tcPr>
            <w:tcW w:w="714" w:type="dxa"/>
            <w:shd w:val="clear" w:color="auto" w:fill="auto"/>
          </w:tcPr>
          <w:p w14:paraId="472CF715" w14:textId="77777777" w:rsidR="00285DA1" w:rsidRPr="001B5B71" w:rsidRDefault="00285DA1" w:rsidP="00CF1D94">
            <w:pPr>
              <w:pStyle w:val="Tabletext"/>
            </w:pPr>
            <w:r w:rsidRPr="001B5B71">
              <w:t>1</w:t>
            </w:r>
          </w:p>
        </w:tc>
        <w:tc>
          <w:tcPr>
            <w:tcW w:w="7599" w:type="dxa"/>
            <w:shd w:val="clear" w:color="auto" w:fill="auto"/>
          </w:tcPr>
          <w:p w14:paraId="230FBAD8" w14:textId="77777777" w:rsidR="00285DA1" w:rsidRPr="001B5B71" w:rsidRDefault="00285DA1" w:rsidP="00CF1D94">
            <w:pPr>
              <w:pStyle w:val="Tabletext"/>
            </w:pPr>
            <w:r w:rsidRPr="001B5B71">
              <w:t>For:</w:t>
            </w:r>
          </w:p>
          <w:p w14:paraId="2D7FBE9F" w14:textId="77777777" w:rsidR="00285DA1" w:rsidRPr="001B5B71" w:rsidRDefault="00285DA1" w:rsidP="00CF1D94">
            <w:pPr>
              <w:pStyle w:val="Tablea"/>
            </w:pPr>
            <w:r w:rsidRPr="001B5B71">
              <w:t>(a) passionfruit that is sold for processing; or</w:t>
            </w:r>
          </w:p>
          <w:p w14:paraId="18C09E8C" w14:textId="77777777" w:rsidR="00285DA1" w:rsidRPr="001B5B71" w:rsidRDefault="00285DA1" w:rsidP="00CF1D94">
            <w:pPr>
              <w:pStyle w:val="Tablea"/>
            </w:pPr>
            <w:r w:rsidRPr="001B5B71">
              <w:t>(b) passionfruit that is processed;</w:t>
            </w:r>
          </w:p>
          <w:p w14:paraId="308F30F6" w14:textId="77777777" w:rsidR="00285DA1" w:rsidRPr="001B5B71" w:rsidRDefault="00285DA1" w:rsidP="00CF1D94">
            <w:pPr>
              <w:pStyle w:val="Tabletext"/>
            </w:pPr>
            <w:r w:rsidRPr="001B5B71">
              <w:t>the sum of the following components:</w:t>
            </w:r>
          </w:p>
          <w:p w14:paraId="00560784" w14:textId="77777777" w:rsidR="00285DA1" w:rsidRPr="001B5B71" w:rsidRDefault="00285DA1" w:rsidP="00CF1D94">
            <w:pPr>
              <w:pStyle w:val="Tablea"/>
            </w:pPr>
            <w:r w:rsidRPr="001B5B71">
              <w:t>(c) 1.5 cents per kilogram of the passionfruit (the marketing component);</w:t>
            </w:r>
          </w:p>
          <w:p w14:paraId="7F6B04A1" w14:textId="77777777" w:rsidR="00285DA1" w:rsidRPr="001B5B71" w:rsidRDefault="00285DA1" w:rsidP="00CF1D94">
            <w:pPr>
              <w:pStyle w:val="Tablea"/>
            </w:pPr>
            <w:r w:rsidRPr="001B5B71">
              <w:t>(d) 1.5 cents per kilogram of the passionfruit (the research and development component)</w:t>
            </w:r>
          </w:p>
        </w:tc>
      </w:tr>
      <w:tr w:rsidR="001B5B71" w:rsidRPr="001B5B71" w14:paraId="02616C8B" w14:textId="77777777" w:rsidTr="00CF1D94">
        <w:tc>
          <w:tcPr>
            <w:tcW w:w="714" w:type="dxa"/>
            <w:shd w:val="clear" w:color="auto" w:fill="auto"/>
          </w:tcPr>
          <w:p w14:paraId="0013F041" w14:textId="77777777" w:rsidR="00285DA1" w:rsidRPr="001B5B71" w:rsidRDefault="00285DA1" w:rsidP="00CF1D94">
            <w:pPr>
              <w:pStyle w:val="Tabletext"/>
            </w:pPr>
            <w:r w:rsidRPr="001B5B71">
              <w:t>2</w:t>
            </w:r>
          </w:p>
        </w:tc>
        <w:tc>
          <w:tcPr>
            <w:tcW w:w="7599" w:type="dxa"/>
            <w:shd w:val="clear" w:color="auto" w:fill="auto"/>
          </w:tcPr>
          <w:p w14:paraId="17F4AE0E" w14:textId="77777777" w:rsidR="00285DA1" w:rsidRPr="001B5B71" w:rsidRDefault="00285DA1" w:rsidP="00CF1D94">
            <w:pPr>
              <w:pStyle w:val="Tabletext"/>
            </w:pPr>
            <w:r w:rsidRPr="001B5B71">
              <w:t>For other passionfruit that is packed in passionfruit cartons, the sum of the following components:</w:t>
            </w:r>
          </w:p>
          <w:p w14:paraId="20C60AA8" w14:textId="77777777" w:rsidR="00285DA1" w:rsidRPr="001B5B71" w:rsidRDefault="00285DA1" w:rsidP="00CF1D94">
            <w:pPr>
              <w:pStyle w:val="Tablea"/>
            </w:pPr>
            <w:r w:rsidRPr="001B5B71">
              <w:t>(a) 20 cents per carton (the marketing component);</w:t>
            </w:r>
          </w:p>
          <w:p w14:paraId="68939FAC" w14:textId="77777777" w:rsidR="00285DA1" w:rsidRPr="001B5B71" w:rsidRDefault="00285DA1" w:rsidP="00CF1D94">
            <w:pPr>
              <w:pStyle w:val="Tablea"/>
            </w:pPr>
            <w:r w:rsidRPr="001B5B71">
              <w:t>(b) 20 cents per carton (the research and development component)</w:t>
            </w:r>
          </w:p>
        </w:tc>
      </w:tr>
      <w:tr w:rsidR="001B5B71" w:rsidRPr="001B5B71" w14:paraId="21B968AA" w14:textId="77777777" w:rsidTr="00CF1D94">
        <w:tc>
          <w:tcPr>
            <w:tcW w:w="714" w:type="dxa"/>
            <w:tcBorders>
              <w:bottom w:val="single" w:sz="12" w:space="0" w:color="auto"/>
            </w:tcBorders>
            <w:shd w:val="clear" w:color="auto" w:fill="auto"/>
          </w:tcPr>
          <w:p w14:paraId="6E8DC8EA"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5061B098" w14:textId="77777777" w:rsidR="00285DA1" w:rsidRPr="001B5B71" w:rsidRDefault="00285DA1" w:rsidP="00CF1D94">
            <w:pPr>
              <w:pStyle w:val="Tabletext"/>
            </w:pPr>
            <w:r w:rsidRPr="001B5B71">
              <w:t>For all other passionfruit, the sum of the following components:</w:t>
            </w:r>
          </w:p>
          <w:p w14:paraId="4EC0A43D" w14:textId="77777777" w:rsidR="00285DA1" w:rsidRPr="001B5B71" w:rsidRDefault="00285DA1" w:rsidP="00CF1D94">
            <w:pPr>
              <w:pStyle w:val="Tablea"/>
            </w:pPr>
            <w:r w:rsidRPr="001B5B71">
              <w:t>(a) 20 cents per 8 kilograms of the passionfruit (the marketing component);</w:t>
            </w:r>
          </w:p>
          <w:p w14:paraId="4F699D03" w14:textId="77777777" w:rsidR="00285DA1" w:rsidRPr="001B5B71" w:rsidRDefault="00285DA1" w:rsidP="00CF1D94">
            <w:pPr>
              <w:pStyle w:val="Tablea"/>
            </w:pPr>
            <w:r w:rsidRPr="001B5B71">
              <w:t>(b) 20 cents per 8 kilograms of the passionfruit (the research and development component)</w:t>
            </w:r>
          </w:p>
        </w:tc>
      </w:tr>
    </w:tbl>
    <w:p w14:paraId="60F0FCCD" w14:textId="77777777" w:rsidR="00285DA1" w:rsidRPr="001B5B71" w:rsidRDefault="00285DA1" w:rsidP="00285DA1">
      <w:pPr>
        <w:pStyle w:val="subsection"/>
      </w:pPr>
      <w:r w:rsidRPr="001B5B71">
        <w:rPr>
          <w:b/>
          <w:i/>
        </w:rPr>
        <w:tab/>
      </w:r>
      <w:r w:rsidRPr="001B5B71">
        <w:t>(2)</w:t>
      </w:r>
      <w:r w:rsidRPr="001B5B71">
        <w:rPr>
          <w:b/>
          <w:i/>
        </w:rPr>
        <w:tab/>
      </w:r>
      <w:bookmarkStart w:id="423" w:name="_Hlk120779180"/>
      <w:r w:rsidRPr="001B5B71">
        <w:rPr>
          <w:b/>
          <w:i/>
        </w:rPr>
        <w:t>Passionfruit carton</w:t>
      </w:r>
      <w:bookmarkEnd w:id="423"/>
      <w:r w:rsidRPr="001B5B71">
        <w:rPr>
          <w:b/>
          <w:i/>
        </w:rPr>
        <w:t xml:space="preserve"> </w:t>
      </w:r>
      <w:r w:rsidRPr="001B5B71">
        <w:t>means an 18 litre container of a kind ordinarily used in the Australian horticultural industry for packing passionfruit.</w:t>
      </w:r>
    </w:p>
    <w:p w14:paraId="181F2369" w14:textId="77777777" w:rsidR="00285DA1" w:rsidRPr="001B5B71" w:rsidRDefault="00285DA1" w:rsidP="00285DA1">
      <w:pPr>
        <w:pStyle w:val="ActHead5"/>
      </w:pPr>
      <w:bookmarkStart w:id="424" w:name="_Toc177037858"/>
      <w:r w:rsidRPr="00217AA3">
        <w:rPr>
          <w:rStyle w:val="CharSectno"/>
        </w:rPr>
        <w:t>55</w:t>
      </w:r>
      <w:r w:rsidR="0017297C" w:rsidRPr="00217AA3">
        <w:rPr>
          <w:rStyle w:val="CharSectno"/>
        </w:rPr>
        <w:noBreakHyphen/>
      </w:r>
      <w:r w:rsidRPr="00217AA3">
        <w:rPr>
          <w:rStyle w:val="CharSectno"/>
        </w:rPr>
        <w:t>4</w:t>
      </w:r>
      <w:r w:rsidRPr="001B5B71">
        <w:t xml:space="preserve">  Levy payer</w:t>
      </w:r>
      <w:bookmarkEnd w:id="424"/>
    </w:p>
    <w:p w14:paraId="7D9E2BF0" w14:textId="77777777" w:rsidR="00285DA1" w:rsidRPr="001B5B71" w:rsidRDefault="00285DA1" w:rsidP="00285DA1">
      <w:pPr>
        <w:pStyle w:val="subsection"/>
      </w:pPr>
      <w:r w:rsidRPr="001B5B71">
        <w:tab/>
      </w:r>
      <w:r w:rsidRPr="001B5B71">
        <w:tab/>
        <w:t>The levy on passionfruit is payable by the person who owns the passionfruit immediately after it is harvested.</w:t>
      </w:r>
    </w:p>
    <w:p w14:paraId="38088A41" w14:textId="77777777" w:rsidR="00285DA1" w:rsidRPr="001B5B71" w:rsidRDefault="00285DA1" w:rsidP="00285DA1">
      <w:pPr>
        <w:pStyle w:val="ActHead5"/>
      </w:pPr>
      <w:bookmarkStart w:id="425" w:name="_Toc177037859"/>
      <w:r w:rsidRPr="00217AA3">
        <w:rPr>
          <w:rStyle w:val="CharSectno"/>
        </w:rPr>
        <w:t>55</w:t>
      </w:r>
      <w:r w:rsidR="0017297C" w:rsidRPr="00217AA3">
        <w:rPr>
          <w:rStyle w:val="CharSectno"/>
        </w:rPr>
        <w:noBreakHyphen/>
      </w:r>
      <w:r w:rsidRPr="00217AA3">
        <w:rPr>
          <w:rStyle w:val="CharSectno"/>
        </w:rPr>
        <w:t>5</w:t>
      </w:r>
      <w:r w:rsidRPr="001B5B71">
        <w:t xml:space="preserve">  Application provision</w:t>
      </w:r>
      <w:bookmarkEnd w:id="425"/>
    </w:p>
    <w:p w14:paraId="3AACA107" w14:textId="77777777" w:rsidR="00285DA1" w:rsidRPr="001B5B71" w:rsidRDefault="00285DA1" w:rsidP="00285DA1">
      <w:pPr>
        <w:pStyle w:val="subsection"/>
      </w:pPr>
      <w:r w:rsidRPr="001B5B71">
        <w:tab/>
      </w:r>
      <w:r w:rsidRPr="001B5B71">
        <w:tab/>
      </w:r>
      <w:r w:rsidR="00B779FF" w:rsidRPr="001B5B71">
        <w:t>Clause 5</w:t>
      </w:r>
      <w:r w:rsidR="00616D37" w:rsidRPr="001B5B71">
        <w:t>5</w:t>
      </w:r>
      <w:r w:rsidR="0017297C" w:rsidRPr="001B5B71">
        <w:noBreakHyphen/>
      </w:r>
      <w:r w:rsidR="00616D37" w:rsidRPr="001B5B71">
        <w:t>1</w:t>
      </w:r>
      <w:r w:rsidRPr="001B5B71">
        <w:t xml:space="preserve"> applies in relation to passionfruit that is sold or processed on or after 1 July 2025, whether the passionfruit is harvested before, on or after that day.</w:t>
      </w:r>
    </w:p>
    <w:p w14:paraId="0BAA52FA" w14:textId="77777777" w:rsidR="00285DA1" w:rsidRPr="001B5B71" w:rsidRDefault="00B779FF" w:rsidP="00285DA1">
      <w:pPr>
        <w:pStyle w:val="ActHead3"/>
        <w:pageBreakBefore/>
      </w:pPr>
      <w:bookmarkStart w:id="426" w:name="_Toc177037860"/>
      <w:r w:rsidRPr="00217AA3">
        <w:rPr>
          <w:rStyle w:val="CharDivNo"/>
        </w:rPr>
        <w:t>Division 5</w:t>
      </w:r>
      <w:r w:rsidR="00285DA1" w:rsidRPr="00217AA3">
        <w:rPr>
          <w:rStyle w:val="CharDivNo"/>
        </w:rPr>
        <w:t>6</w:t>
      </w:r>
      <w:r w:rsidR="00285DA1" w:rsidRPr="001B5B71">
        <w:t>—</w:t>
      </w:r>
      <w:r w:rsidR="00285DA1" w:rsidRPr="00217AA3">
        <w:rPr>
          <w:rStyle w:val="CharDivText"/>
        </w:rPr>
        <w:t>Persimmons</w:t>
      </w:r>
      <w:bookmarkEnd w:id="426"/>
    </w:p>
    <w:p w14:paraId="203DF499" w14:textId="77777777" w:rsidR="00285DA1" w:rsidRPr="001B5B71" w:rsidRDefault="00285DA1" w:rsidP="00285DA1">
      <w:pPr>
        <w:pStyle w:val="ActHead5"/>
      </w:pPr>
      <w:bookmarkStart w:id="427" w:name="_Toc177037861"/>
      <w:r w:rsidRPr="00217AA3">
        <w:rPr>
          <w:rStyle w:val="CharSectno"/>
        </w:rPr>
        <w:t>56</w:t>
      </w:r>
      <w:r w:rsidR="0017297C" w:rsidRPr="00217AA3">
        <w:rPr>
          <w:rStyle w:val="CharSectno"/>
        </w:rPr>
        <w:noBreakHyphen/>
      </w:r>
      <w:r w:rsidRPr="00217AA3">
        <w:rPr>
          <w:rStyle w:val="CharSectno"/>
        </w:rPr>
        <w:t>1</w:t>
      </w:r>
      <w:r w:rsidRPr="001B5B71">
        <w:t xml:space="preserve">  Imposition of persimmon levy</w:t>
      </w:r>
      <w:bookmarkEnd w:id="427"/>
    </w:p>
    <w:p w14:paraId="03DD58C5" w14:textId="77777777" w:rsidR="00285DA1" w:rsidRPr="001B5B71" w:rsidRDefault="00285DA1" w:rsidP="00285DA1">
      <w:pPr>
        <w:pStyle w:val="subsection"/>
      </w:pPr>
      <w:r w:rsidRPr="001B5B71">
        <w:tab/>
        <w:t>(1)</w:t>
      </w:r>
      <w:r w:rsidRPr="001B5B71">
        <w:tab/>
        <w:t>Levy is imposed on persimmons that are harvested in Australia and are:</w:t>
      </w:r>
    </w:p>
    <w:p w14:paraId="5DA3201B" w14:textId="77777777" w:rsidR="00285DA1" w:rsidRPr="001B5B71" w:rsidRDefault="00285DA1" w:rsidP="00285DA1">
      <w:pPr>
        <w:pStyle w:val="paragraph"/>
      </w:pPr>
      <w:r w:rsidRPr="001B5B71">
        <w:tab/>
        <w:t>(a)</w:t>
      </w:r>
      <w:r w:rsidRPr="001B5B71">
        <w:tab/>
        <w:t>sold by the person who owns the persimmons immediately after they are harvested; or</w:t>
      </w:r>
    </w:p>
    <w:p w14:paraId="5613A1E5" w14:textId="77777777" w:rsidR="00285DA1" w:rsidRPr="001B5B71" w:rsidRDefault="00285DA1" w:rsidP="00285DA1">
      <w:pPr>
        <w:pStyle w:val="paragraph"/>
      </w:pPr>
      <w:r w:rsidRPr="001B5B71">
        <w:tab/>
        <w:t>(b)</w:t>
      </w:r>
      <w:r w:rsidRPr="001B5B71">
        <w:tab/>
        <w:t>processed by or for the person who owns the persimmons immediately after they are harvested.</w:t>
      </w:r>
    </w:p>
    <w:p w14:paraId="4A36B238" w14:textId="77777777" w:rsidR="00285DA1" w:rsidRPr="001B5B71" w:rsidRDefault="00285DA1" w:rsidP="00285DA1">
      <w:pPr>
        <w:pStyle w:val="subsection"/>
      </w:pPr>
      <w:r w:rsidRPr="001B5B71">
        <w:tab/>
        <w:t>(2)</w:t>
      </w:r>
      <w:r w:rsidRPr="001B5B71">
        <w:tab/>
      </w:r>
      <w:r w:rsidRPr="001B5B71">
        <w:rPr>
          <w:b/>
          <w:i/>
        </w:rPr>
        <w:t>Persimmon</w:t>
      </w:r>
      <w:r w:rsidRPr="001B5B71">
        <w:t xml:space="preserve"> means a fruit of the species </w:t>
      </w:r>
      <w:r w:rsidRPr="001B5B71">
        <w:rPr>
          <w:i/>
        </w:rPr>
        <w:t>Diospyros kaki</w:t>
      </w:r>
      <w:r w:rsidRPr="001B5B71">
        <w:t>.</w:t>
      </w:r>
    </w:p>
    <w:p w14:paraId="2F5FFAFE" w14:textId="77777777" w:rsidR="00285DA1" w:rsidRPr="001B5B71" w:rsidRDefault="00285DA1" w:rsidP="00285DA1">
      <w:pPr>
        <w:pStyle w:val="ActHead5"/>
      </w:pPr>
      <w:bookmarkStart w:id="428" w:name="_Toc177037862"/>
      <w:bookmarkStart w:id="429" w:name="_Hlk158121067"/>
      <w:r w:rsidRPr="00217AA3">
        <w:rPr>
          <w:rStyle w:val="CharSectno"/>
        </w:rPr>
        <w:t>56</w:t>
      </w:r>
      <w:r w:rsidR="0017297C" w:rsidRPr="00217AA3">
        <w:rPr>
          <w:rStyle w:val="CharSectno"/>
        </w:rPr>
        <w:noBreakHyphen/>
      </w:r>
      <w:r w:rsidRPr="00217AA3">
        <w:rPr>
          <w:rStyle w:val="CharSectno"/>
        </w:rPr>
        <w:t>2</w:t>
      </w:r>
      <w:r w:rsidRPr="001B5B71">
        <w:t xml:space="preserve">  Exemptions from the levy</w:t>
      </w:r>
      <w:bookmarkEnd w:id="428"/>
    </w:p>
    <w:p w14:paraId="102CA44A" w14:textId="77777777" w:rsidR="005D176C" w:rsidRPr="001B5B71" w:rsidRDefault="005D176C" w:rsidP="005D176C">
      <w:pPr>
        <w:pStyle w:val="SubsectionHead"/>
      </w:pPr>
      <w:r w:rsidRPr="001B5B71">
        <w:t>Persimmons sold or processed after export</w:t>
      </w:r>
    </w:p>
    <w:p w14:paraId="1BA75F56" w14:textId="77777777" w:rsidR="005D176C" w:rsidRPr="001B5B71" w:rsidRDefault="005D176C" w:rsidP="005D176C">
      <w:pPr>
        <w:pStyle w:val="subsection"/>
      </w:pPr>
      <w:r w:rsidRPr="001B5B71">
        <w:tab/>
        <w:t>(1)</w:t>
      </w:r>
      <w:r w:rsidRPr="001B5B71">
        <w:tab/>
        <w:t>Levy is not imposed on persimmons that are sold or processed after being exported from Australia.</w:t>
      </w:r>
    </w:p>
    <w:p w14:paraId="7F011F69" w14:textId="77777777" w:rsidR="005D176C" w:rsidRPr="001B5B71" w:rsidRDefault="005D176C" w:rsidP="005D176C">
      <w:pPr>
        <w:pStyle w:val="SubsectionHead"/>
      </w:pPr>
      <w:r w:rsidRPr="001B5B71">
        <w:t>Threshold exemption</w:t>
      </w:r>
    </w:p>
    <w:p w14:paraId="691EEFAF" w14:textId="77777777" w:rsidR="00285DA1" w:rsidRPr="001B5B71" w:rsidRDefault="00285DA1" w:rsidP="00285DA1">
      <w:pPr>
        <w:pStyle w:val="subsection"/>
      </w:pPr>
      <w:r w:rsidRPr="001B5B71">
        <w:tab/>
      </w:r>
      <w:r w:rsidR="005D176C" w:rsidRPr="001B5B71">
        <w:t>(2)</w:t>
      </w:r>
      <w:r w:rsidRPr="001B5B71">
        <w:tab/>
        <w:t>Levy is not imposed on persimmons if:</w:t>
      </w:r>
    </w:p>
    <w:p w14:paraId="62DE062E" w14:textId="77777777" w:rsidR="00285DA1" w:rsidRPr="001B5B71" w:rsidRDefault="00285DA1" w:rsidP="00285DA1">
      <w:pPr>
        <w:pStyle w:val="paragraph"/>
      </w:pPr>
      <w:r w:rsidRPr="001B5B71">
        <w:tab/>
        <w:t>(a)</w:t>
      </w:r>
      <w:r w:rsidRPr="001B5B71">
        <w:tab/>
        <w:t>the persimmons are sold by a person by retail sale in a financial year; and</w:t>
      </w:r>
    </w:p>
    <w:p w14:paraId="7AA00B58" w14:textId="77777777" w:rsidR="00285DA1" w:rsidRPr="001B5B71" w:rsidRDefault="00285DA1" w:rsidP="00285DA1">
      <w:pPr>
        <w:pStyle w:val="paragraph"/>
      </w:pPr>
      <w:r w:rsidRPr="001B5B71">
        <w:tab/>
        <w:t>(b)</w:t>
      </w:r>
      <w:r w:rsidRPr="001B5B71">
        <w:tab/>
        <w:t>the total amount of levy that the person would otherwise be liable to pay on persimmons sold by the person by retail sale in that year is less than $100.</w:t>
      </w:r>
    </w:p>
    <w:p w14:paraId="68E019BD" w14:textId="77777777" w:rsidR="00285DA1" w:rsidRPr="001B5B71" w:rsidRDefault="00285DA1" w:rsidP="00285DA1">
      <w:pPr>
        <w:pStyle w:val="ActHead5"/>
      </w:pPr>
      <w:bookmarkStart w:id="430" w:name="_Toc177037863"/>
      <w:bookmarkEnd w:id="429"/>
      <w:r w:rsidRPr="00217AA3">
        <w:rPr>
          <w:rStyle w:val="CharSectno"/>
        </w:rPr>
        <w:t>56</w:t>
      </w:r>
      <w:r w:rsidR="0017297C" w:rsidRPr="00217AA3">
        <w:rPr>
          <w:rStyle w:val="CharSectno"/>
        </w:rPr>
        <w:noBreakHyphen/>
      </w:r>
      <w:r w:rsidRPr="00217AA3">
        <w:rPr>
          <w:rStyle w:val="CharSectno"/>
        </w:rPr>
        <w:t>3</w:t>
      </w:r>
      <w:r w:rsidRPr="001B5B71">
        <w:t xml:space="preserve">  Rate of the levy</w:t>
      </w:r>
      <w:bookmarkEnd w:id="430"/>
    </w:p>
    <w:p w14:paraId="784861B7" w14:textId="77777777" w:rsidR="00285DA1" w:rsidRPr="001B5B71" w:rsidRDefault="00285DA1" w:rsidP="00285DA1">
      <w:pPr>
        <w:pStyle w:val="subsection"/>
      </w:pPr>
      <w:r w:rsidRPr="001B5B71">
        <w:tab/>
      </w:r>
      <w:r w:rsidRPr="001B5B71">
        <w:tab/>
        <w:t>The rate of the levy on persimmons is worked out using this table.</w:t>
      </w:r>
    </w:p>
    <w:p w14:paraId="0BD9A59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29713A4B" w14:textId="77777777" w:rsidTr="00CF1D94">
        <w:trPr>
          <w:tblHeader/>
        </w:trPr>
        <w:tc>
          <w:tcPr>
            <w:tcW w:w="8313" w:type="dxa"/>
            <w:gridSpan w:val="2"/>
            <w:tcBorders>
              <w:top w:val="single" w:sz="12" w:space="0" w:color="auto"/>
              <w:bottom w:val="single" w:sz="6" w:space="0" w:color="auto"/>
            </w:tcBorders>
            <w:shd w:val="clear" w:color="auto" w:fill="auto"/>
          </w:tcPr>
          <w:p w14:paraId="37B1575C" w14:textId="77777777" w:rsidR="00285DA1" w:rsidRPr="001B5B71" w:rsidRDefault="00285DA1" w:rsidP="00CF1D94">
            <w:pPr>
              <w:pStyle w:val="TableHeading"/>
            </w:pPr>
            <w:r w:rsidRPr="001B5B71">
              <w:t>Persimmon levy</w:t>
            </w:r>
          </w:p>
        </w:tc>
      </w:tr>
      <w:tr w:rsidR="001B5B71" w:rsidRPr="001B5B71" w14:paraId="64743029" w14:textId="77777777" w:rsidTr="00CF1D94">
        <w:trPr>
          <w:tblHeader/>
        </w:trPr>
        <w:tc>
          <w:tcPr>
            <w:tcW w:w="714" w:type="dxa"/>
            <w:tcBorders>
              <w:top w:val="single" w:sz="6" w:space="0" w:color="auto"/>
              <w:bottom w:val="single" w:sz="12" w:space="0" w:color="auto"/>
            </w:tcBorders>
            <w:shd w:val="clear" w:color="auto" w:fill="auto"/>
          </w:tcPr>
          <w:p w14:paraId="77D608DD"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691EFA46" w14:textId="77777777" w:rsidR="00285DA1" w:rsidRPr="001B5B71" w:rsidRDefault="00285DA1" w:rsidP="00CF1D94">
            <w:pPr>
              <w:pStyle w:val="TableHeading"/>
            </w:pPr>
            <w:r w:rsidRPr="001B5B71">
              <w:t>Rate of levy</w:t>
            </w:r>
          </w:p>
        </w:tc>
      </w:tr>
      <w:tr w:rsidR="001B5B71" w:rsidRPr="001B5B71" w14:paraId="41DAE15A" w14:textId="77777777" w:rsidTr="00CF1D94">
        <w:tc>
          <w:tcPr>
            <w:tcW w:w="714" w:type="dxa"/>
            <w:tcBorders>
              <w:bottom w:val="single" w:sz="12" w:space="0" w:color="auto"/>
            </w:tcBorders>
            <w:shd w:val="clear" w:color="auto" w:fill="auto"/>
          </w:tcPr>
          <w:p w14:paraId="586881D7"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3C49F2FE" w14:textId="77777777" w:rsidR="00285DA1" w:rsidRPr="001B5B71" w:rsidRDefault="00285DA1" w:rsidP="00CF1D94">
            <w:pPr>
              <w:pStyle w:val="Tabletext"/>
            </w:pPr>
            <w:r w:rsidRPr="001B5B71">
              <w:t>The sum of the following components:</w:t>
            </w:r>
          </w:p>
          <w:p w14:paraId="7BFBC499" w14:textId="77777777" w:rsidR="00285DA1" w:rsidRPr="001B5B71" w:rsidRDefault="00285DA1" w:rsidP="00CF1D94">
            <w:pPr>
              <w:pStyle w:val="Tablea"/>
            </w:pPr>
            <w:r w:rsidRPr="001B5B71">
              <w:t>(a) 2.5 cents per kilogram of the persimmons (the marketing component);</w:t>
            </w:r>
          </w:p>
          <w:p w14:paraId="04B228FB" w14:textId="77777777" w:rsidR="00285DA1" w:rsidRPr="001B5B71" w:rsidRDefault="00285DA1" w:rsidP="00CF1D94">
            <w:pPr>
              <w:pStyle w:val="Tablea"/>
            </w:pPr>
            <w:r w:rsidRPr="001B5B71">
              <w:t>(b) 3.75 cents per kilogram of the persimmons (the research and development component)</w:t>
            </w:r>
          </w:p>
        </w:tc>
      </w:tr>
    </w:tbl>
    <w:p w14:paraId="05040E12" w14:textId="77777777" w:rsidR="00285DA1" w:rsidRPr="001B5B71" w:rsidRDefault="00285DA1" w:rsidP="00285DA1">
      <w:pPr>
        <w:pStyle w:val="ActHead5"/>
      </w:pPr>
      <w:bookmarkStart w:id="431" w:name="_Toc177037864"/>
      <w:r w:rsidRPr="00217AA3">
        <w:rPr>
          <w:rStyle w:val="CharSectno"/>
        </w:rPr>
        <w:t>56</w:t>
      </w:r>
      <w:r w:rsidR="0017297C" w:rsidRPr="00217AA3">
        <w:rPr>
          <w:rStyle w:val="CharSectno"/>
        </w:rPr>
        <w:noBreakHyphen/>
      </w:r>
      <w:r w:rsidRPr="00217AA3">
        <w:rPr>
          <w:rStyle w:val="CharSectno"/>
        </w:rPr>
        <w:t>4</w:t>
      </w:r>
      <w:r w:rsidRPr="001B5B71">
        <w:t xml:space="preserve">  Levy payer</w:t>
      </w:r>
      <w:bookmarkEnd w:id="431"/>
    </w:p>
    <w:p w14:paraId="079C69E3" w14:textId="77777777" w:rsidR="00285DA1" w:rsidRPr="001B5B71" w:rsidRDefault="00285DA1" w:rsidP="00285DA1">
      <w:pPr>
        <w:pStyle w:val="subsection"/>
      </w:pPr>
      <w:r w:rsidRPr="001B5B71">
        <w:tab/>
      </w:r>
      <w:r w:rsidRPr="001B5B71">
        <w:tab/>
        <w:t>The levy on persimmons is payable by the person who owns the persimmons immediately after they are harvested.</w:t>
      </w:r>
    </w:p>
    <w:p w14:paraId="1696D66D" w14:textId="77777777" w:rsidR="00285DA1" w:rsidRPr="001B5B71" w:rsidRDefault="00285DA1" w:rsidP="00285DA1">
      <w:pPr>
        <w:pStyle w:val="ActHead5"/>
      </w:pPr>
      <w:bookmarkStart w:id="432" w:name="_Toc177037865"/>
      <w:r w:rsidRPr="00217AA3">
        <w:rPr>
          <w:rStyle w:val="CharSectno"/>
        </w:rPr>
        <w:t>56</w:t>
      </w:r>
      <w:r w:rsidR="0017297C" w:rsidRPr="00217AA3">
        <w:rPr>
          <w:rStyle w:val="CharSectno"/>
        </w:rPr>
        <w:noBreakHyphen/>
      </w:r>
      <w:r w:rsidRPr="00217AA3">
        <w:rPr>
          <w:rStyle w:val="CharSectno"/>
        </w:rPr>
        <w:t>5</w:t>
      </w:r>
      <w:r w:rsidRPr="001B5B71">
        <w:t xml:space="preserve">  Application provision</w:t>
      </w:r>
      <w:bookmarkEnd w:id="432"/>
    </w:p>
    <w:p w14:paraId="33ACC67A" w14:textId="77777777" w:rsidR="00285DA1" w:rsidRPr="001B5B71" w:rsidRDefault="00285DA1" w:rsidP="00285DA1">
      <w:pPr>
        <w:pStyle w:val="subsection"/>
      </w:pPr>
      <w:r w:rsidRPr="001B5B71">
        <w:tab/>
      </w:r>
      <w:r w:rsidRPr="001B5B71">
        <w:tab/>
      </w:r>
      <w:r w:rsidR="00B779FF" w:rsidRPr="001B5B71">
        <w:t>Clause 5</w:t>
      </w:r>
      <w:r w:rsidR="00616D37" w:rsidRPr="001B5B71">
        <w:t>6</w:t>
      </w:r>
      <w:r w:rsidR="0017297C" w:rsidRPr="001B5B71">
        <w:noBreakHyphen/>
      </w:r>
      <w:r w:rsidR="00616D37" w:rsidRPr="001B5B71">
        <w:t>1</w:t>
      </w:r>
      <w:r w:rsidRPr="001B5B71">
        <w:t xml:space="preserve"> applies in relation to persimmons that are sold or processed on or after 1 July 2025, whether the persimmons are harvested before, on or after that day.</w:t>
      </w:r>
    </w:p>
    <w:p w14:paraId="0646F69D" w14:textId="77777777" w:rsidR="00285DA1" w:rsidRPr="001B5B71" w:rsidRDefault="00B779FF" w:rsidP="00285DA1">
      <w:pPr>
        <w:pStyle w:val="ActHead3"/>
        <w:pageBreakBefore/>
      </w:pPr>
      <w:bookmarkStart w:id="433" w:name="_Toc177037866"/>
      <w:r w:rsidRPr="00217AA3">
        <w:rPr>
          <w:rStyle w:val="CharDivNo"/>
        </w:rPr>
        <w:t>Division 5</w:t>
      </w:r>
      <w:r w:rsidR="00285DA1" w:rsidRPr="00217AA3">
        <w:rPr>
          <w:rStyle w:val="CharDivNo"/>
        </w:rPr>
        <w:t>7</w:t>
      </w:r>
      <w:r w:rsidR="00285DA1" w:rsidRPr="001B5B71">
        <w:t>—</w:t>
      </w:r>
      <w:r w:rsidR="00285DA1" w:rsidRPr="00217AA3">
        <w:rPr>
          <w:rStyle w:val="CharDivText"/>
        </w:rPr>
        <w:t>Pineapples</w:t>
      </w:r>
      <w:bookmarkEnd w:id="433"/>
    </w:p>
    <w:p w14:paraId="6B6F92AA" w14:textId="77777777" w:rsidR="00285DA1" w:rsidRPr="001B5B71" w:rsidRDefault="00285DA1" w:rsidP="00285DA1">
      <w:pPr>
        <w:pStyle w:val="ActHead5"/>
      </w:pPr>
      <w:bookmarkStart w:id="434" w:name="_Toc177037867"/>
      <w:r w:rsidRPr="00217AA3">
        <w:rPr>
          <w:rStyle w:val="CharSectno"/>
        </w:rPr>
        <w:t>57</w:t>
      </w:r>
      <w:r w:rsidR="0017297C" w:rsidRPr="00217AA3">
        <w:rPr>
          <w:rStyle w:val="CharSectno"/>
        </w:rPr>
        <w:noBreakHyphen/>
      </w:r>
      <w:r w:rsidRPr="00217AA3">
        <w:rPr>
          <w:rStyle w:val="CharSectno"/>
        </w:rPr>
        <w:t>1</w:t>
      </w:r>
      <w:r w:rsidRPr="001B5B71">
        <w:t xml:space="preserve">  Imposition of pineapple levy</w:t>
      </w:r>
      <w:bookmarkEnd w:id="434"/>
    </w:p>
    <w:p w14:paraId="325A755A" w14:textId="77777777" w:rsidR="00285DA1" w:rsidRPr="001B5B71" w:rsidRDefault="00285DA1" w:rsidP="00285DA1">
      <w:pPr>
        <w:pStyle w:val="subsection"/>
      </w:pPr>
      <w:r w:rsidRPr="001B5B71">
        <w:tab/>
        <w:t>(1)</w:t>
      </w:r>
      <w:r w:rsidRPr="001B5B71">
        <w:tab/>
        <w:t>Levy is imposed on pineapples that are harvested in Australia and are:</w:t>
      </w:r>
    </w:p>
    <w:p w14:paraId="5354BF42" w14:textId="77777777" w:rsidR="00285DA1" w:rsidRPr="001B5B71" w:rsidRDefault="00285DA1" w:rsidP="00285DA1">
      <w:pPr>
        <w:pStyle w:val="paragraph"/>
      </w:pPr>
      <w:r w:rsidRPr="001B5B71">
        <w:tab/>
        <w:t>(a)</w:t>
      </w:r>
      <w:r w:rsidRPr="001B5B71">
        <w:tab/>
        <w:t>sold by the person who owns the pineapples immediately after they are harvested; or</w:t>
      </w:r>
    </w:p>
    <w:p w14:paraId="753A1E57" w14:textId="77777777" w:rsidR="00285DA1" w:rsidRPr="001B5B71" w:rsidRDefault="00285DA1" w:rsidP="00285DA1">
      <w:pPr>
        <w:pStyle w:val="paragraph"/>
      </w:pPr>
      <w:r w:rsidRPr="001B5B71">
        <w:tab/>
        <w:t>(b)</w:t>
      </w:r>
      <w:r w:rsidRPr="001B5B71">
        <w:tab/>
        <w:t>processed by or for the person who owns the pineapples immediately after they are harvested.</w:t>
      </w:r>
    </w:p>
    <w:p w14:paraId="51AAE7DD" w14:textId="77777777" w:rsidR="00285DA1" w:rsidRPr="001B5B71" w:rsidRDefault="00285DA1" w:rsidP="00285DA1">
      <w:pPr>
        <w:pStyle w:val="subsection"/>
      </w:pPr>
      <w:r w:rsidRPr="001B5B71">
        <w:tab/>
        <w:t>(2)</w:t>
      </w:r>
      <w:r w:rsidRPr="001B5B71">
        <w:tab/>
      </w:r>
      <w:r w:rsidRPr="001B5B71">
        <w:rPr>
          <w:b/>
          <w:i/>
        </w:rPr>
        <w:t xml:space="preserve">Pineapple </w:t>
      </w:r>
      <w:r w:rsidRPr="001B5B71">
        <w:t xml:space="preserve">means a fruit of any species of the genus </w:t>
      </w:r>
      <w:r w:rsidRPr="001B5B71">
        <w:rPr>
          <w:i/>
        </w:rPr>
        <w:t>Ananas</w:t>
      </w:r>
      <w:r w:rsidRPr="001B5B71">
        <w:t>.</w:t>
      </w:r>
    </w:p>
    <w:p w14:paraId="248DF7A8" w14:textId="77777777" w:rsidR="00285DA1" w:rsidRPr="001B5B71" w:rsidRDefault="00285DA1" w:rsidP="00285DA1">
      <w:pPr>
        <w:pStyle w:val="ActHead5"/>
      </w:pPr>
      <w:bookmarkStart w:id="435" w:name="_Toc177037868"/>
      <w:r w:rsidRPr="00217AA3">
        <w:rPr>
          <w:rStyle w:val="CharSectno"/>
        </w:rPr>
        <w:t>57</w:t>
      </w:r>
      <w:r w:rsidR="0017297C" w:rsidRPr="00217AA3">
        <w:rPr>
          <w:rStyle w:val="CharSectno"/>
        </w:rPr>
        <w:noBreakHyphen/>
      </w:r>
      <w:r w:rsidRPr="00217AA3">
        <w:rPr>
          <w:rStyle w:val="CharSectno"/>
        </w:rPr>
        <w:t>2</w:t>
      </w:r>
      <w:r w:rsidRPr="001B5B71">
        <w:t xml:space="preserve">  Exemptions from the levy</w:t>
      </w:r>
      <w:bookmarkEnd w:id="435"/>
    </w:p>
    <w:p w14:paraId="7562B0DC" w14:textId="77777777" w:rsidR="000F4302" w:rsidRPr="001B5B71" w:rsidRDefault="000F4302" w:rsidP="000F4302">
      <w:pPr>
        <w:pStyle w:val="SubsectionHead"/>
      </w:pPr>
      <w:bookmarkStart w:id="436" w:name="_Hlk120026199"/>
      <w:r w:rsidRPr="001B5B71">
        <w:t>Pineapples sold or processed after export</w:t>
      </w:r>
    </w:p>
    <w:p w14:paraId="6627D70A" w14:textId="77777777" w:rsidR="000F4302" w:rsidRPr="001B5B71" w:rsidRDefault="000F4302" w:rsidP="000F4302">
      <w:pPr>
        <w:pStyle w:val="subsection"/>
      </w:pPr>
      <w:r w:rsidRPr="001B5B71">
        <w:tab/>
        <w:t>(1)</w:t>
      </w:r>
      <w:r w:rsidRPr="001B5B71">
        <w:tab/>
        <w:t>Levy is not imposed on pineapples that are sold or processed after being exported from Australia.</w:t>
      </w:r>
    </w:p>
    <w:p w14:paraId="217182DC" w14:textId="77777777" w:rsidR="000F4302" w:rsidRPr="001B5B71" w:rsidRDefault="000F4302" w:rsidP="000F4302">
      <w:pPr>
        <w:pStyle w:val="SubsectionHead"/>
      </w:pPr>
      <w:r w:rsidRPr="001B5B71">
        <w:t>Threshold exemption</w:t>
      </w:r>
    </w:p>
    <w:p w14:paraId="1AB5FECD" w14:textId="77777777" w:rsidR="00285DA1" w:rsidRPr="001B5B71" w:rsidRDefault="00285DA1" w:rsidP="00285DA1">
      <w:pPr>
        <w:pStyle w:val="subsection"/>
      </w:pPr>
      <w:r w:rsidRPr="001B5B71">
        <w:tab/>
      </w:r>
      <w:r w:rsidR="000F4302" w:rsidRPr="001B5B71">
        <w:t>(2)</w:t>
      </w:r>
      <w:r w:rsidRPr="001B5B71">
        <w:tab/>
        <w:t>Levy is not imposed on pineapples if:</w:t>
      </w:r>
    </w:p>
    <w:p w14:paraId="52FCBFE2" w14:textId="77777777" w:rsidR="00285DA1" w:rsidRPr="001B5B71" w:rsidRDefault="00285DA1" w:rsidP="00285DA1">
      <w:pPr>
        <w:pStyle w:val="paragraph"/>
      </w:pPr>
      <w:r w:rsidRPr="001B5B71">
        <w:tab/>
        <w:t>(a)</w:t>
      </w:r>
      <w:r w:rsidRPr="001B5B71">
        <w:tab/>
        <w:t>the pineapples are sold by a person by retail sale in a financial year; and</w:t>
      </w:r>
    </w:p>
    <w:p w14:paraId="455A30E5" w14:textId="77777777" w:rsidR="00285DA1" w:rsidRPr="001B5B71" w:rsidRDefault="00285DA1" w:rsidP="00285DA1">
      <w:pPr>
        <w:pStyle w:val="paragraph"/>
      </w:pPr>
      <w:r w:rsidRPr="001B5B71">
        <w:tab/>
        <w:t>(b)</w:t>
      </w:r>
      <w:r w:rsidRPr="001B5B71">
        <w:tab/>
        <w:t>the total quantity of pineapples sold by the person by retail sale in that year is 30 tonnes or less.</w:t>
      </w:r>
    </w:p>
    <w:p w14:paraId="30129B55" w14:textId="77777777" w:rsidR="00AD4BE0" w:rsidRPr="001B5B71" w:rsidRDefault="00AD4BE0" w:rsidP="00AD4BE0">
      <w:pPr>
        <w:pStyle w:val="subsection"/>
      </w:pPr>
      <w:r w:rsidRPr="001B5B71">
        <w:tab/>
        <w:t>(3)</w:t>
      </w:r>
      <w:r w:rsidRPr="001B5B71">
        <w:tab/>
        <w:t xml:space="preserve">Subclause (2) does not apply to </w:t>
      </w:r>
      <w:r w:rsidR="00184B38" w:rsidRPr="001B5B71">
        <w:t>pineapples</w:t>
      </w:r>
      <w:r w:rsidRPr="001B5B71">
        <w:t xml:space="preserve"> covered by subclause (1).</w:t>
      </w:r>
    </w:p>
    <w:p w14:paraId="54DDD30F" w14:textId="77777777" w:rsidR="00285DA1" w:rsidRPr="001B5B71" w:rsidRDefault="00285DA1" w:rsidP="00285DA1">
      <w:pPr>
        <w:pStyle w:val="ActHead5"/>
      </w:pPr>
      <w:bookmarkStart w:id="437" w:name="_Toc177037869"/>
      <w:r w:rsidRPr="00217AA3">
        <w:rPr>
          <w:rStyle w:val="CharSectno"/>
        </w:rPr>
        <w:t>57</w:t>
      </w:r>
      <w:r w:rsidR="0017297C" w:rsidRPr="00217AA3">
        <w:rPr>
          <w:rStyle w:val="CharSectno"/>
        </w:rPr>
        <w:noBreakHyphen/>
      </w:r>
      <w:r w:rsidRPr="00217AA3">
        <w:rPr>
          <w:rStyle w:val="CharSectno"/>
        </w:rPr>
        <w:t>3</w:t>
      </w:r>
      <w:r w:rsidRPr="001B5B71">
        <w:t xml:space="preserve">  Rate of the levy</w:t>
      </w:r>
      <w:bookmarkEnd w:id="437"/>
    </w:p>
    <w:p w14:paraId="5CF6D5B7" w14:textId="77777777" w:rsidR="00285DA1" w:rsidRPr="001B5B71" w:rsidRDefault="00285DA1" w:rsidP="00285DA1">
      <w:pPr>
        <w:pStyle w:val="subsection"/>
      </w:pPr>
      <w:r w:rsidRPr="001B5B71">
        <w:tab/>
      </w:r>
      <w:r w:rsidRPr="001B5B71">
        <w:tab/>
        <w:t>The rate of the levy on pineapples is worked out using this table.</w:t>
      </w:r>
    </w:p>
    <w:p w14:paraId="0471C392"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1178670A" w14:textId="77777777" w:rsidTr="00CF1D94">
        <w:trPr>
          <w:tblHeader/>
        </w:trPr>
        <w:tc>
          <w:tcPr>
            <w:tcW w:w="8313" w:type="dxa"/>
            <w:gridSpan w:val="2"/>
            <w:tcBorders>
              <w:top w:val="single" w:sz="12" w:space="0" w:color="auto"/>
              <w:bottom w:val="single" w:sz="6" w:space="0" w:color="auto"/>
            </w:tcBorders>
            <w:shd w:val="clear" w:color="auto" w:fill="auto"/>
          </w:tcPr>
          <w:p w14:paraId="1B6875B5" w14:textId="77777777" w:rsidR="00285DA1" w:rsidRPr="001B5B71" w:rsidRDefault="00285DA1" w:rsidP="00CF1D94">
            <w:pPr>
              <w:pStyle w:val="TableHeading"/>
            </w:pPr>
            <w:r w:rsidRPr="001B5B71">
              <w:t>Pineapple levy</w:t>
            </w:r>
          </w:p>
        </w:tc>
      </w:tr>
      <w:tr w:rsidR="001B5B71" w:rsidRPr="001B5B71" w14:paraId="1BC89BA6" w14:textId="77777777" w:rsidTr="00CF1D94">
        <w:trPr>
          <w:tblHeader/>
        </w:trPr>
        <w:tc>
          <w:tcPr>
            <w:tcW w:w="714" w:type="dxa"/>
            <w:tcBorders>
              <w:top w:val="single" w:sz="6" w:space="0" w:color="auto"/>
              <w:bottom w:val="single" w:sz="12" w:space="0" w:color="auto"/>
            </w:tcBorders>
            <w:shd w:val="clear" w:color="auto" w:fill="auto"/>
          </w:tcPr>
          <w:p w14:paraId="5315ACA5"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18D10C2" w14:textId="77777777" w:rsidR="00285DA1" w:rsidRPr="001B5B71" w:rsidRDefault="00285DA1" w:rsidP="00CF1D94">
            <w:pPr>
              <w:pStyle w:val="TableHeading"/>
            </w:pPr>
            <w:r w:rsidRPr="001B5B71">
              <w:t>Rate of levy</w:t>
            </w:r>
          </w:p>
        </w:tc>
      </w:tr>
      <w:tr w:rsidR="001B5B71" w:rsidRPr="001B5B71" w14:paraId="345D50BF" w14:textId="77777777" w:rsidTr="00CF1D94">
        <w:tc>
          <w:tcPr>
            <w:tcW w:w="714" w:type="dxa"/>
            <w:shd w:val="clear" w:color="auto" w:fill="auto"/>
          </w:tcPr>
          <w:p w14:paraId="7A07F97B" w14:textId="77777777" w:rsidR="00285DA1" w:rsidRPr="001B5B71" w:rsidRDefault="00285DA1" w:rsidP="00CF1D94">
            <w:pPr>
              <w:pStyle w:val="Tabletext"/>
            </w:pPr>
            <w:r w:rsidRPr="001B5B71">
              <w:t>1</w:t>
            </w:r>
          </w:p>
        </w:tc>
        <w:tc>
          <w:tcPr>
            <w:tcW w:w="7599" w:type="dxa"/>
            <w:shd w:val="clear" w:color="auto" w:fill="auto"/>
          </w:tcPr>
          <w:p w14:paraId="1EFAE8A5" w14:textId="77777777" w:rsidR="00285DA1" w:rsidRPr="001B5B71" w:rsidRDefault="00285DA1" w:rsidP="00CF1D94">
            <w:pPr>
              <w:pStyle w:val="Tabletext"/>
            </w:pPr>
            <w:r w:rsidRPr="001B5B71">
              <w:t>For:</w:t>
            </w:r>
          </w:p>
          <w:p w14:paraId="1ABBD50A" w14:textId="77777777" w:rsidR="00285DA1" w:rsidRPr="001B5B71" w:rsidRDefault="00285DA1" w:rsidP="00CF1D94">
            <w:pPr>
              <w:pStyle w:val="Tablea"/>
            </w:pPr>
            <w:r w:rsidRPr="001B5B71">
              <w:t>(a) pineapples that are sold for processing; or</w:t>
            </w:r>
          </w:p>
          <w:p w14:paraId="32E8A4F8" w14:textId="77777777" w:rsidR="00285DA1" w:rsidRPr="001B5B71" w:rsidRDefault="00285DA1" w:rsidP="00CF1D94">
            <w:pPr>
              <w:pStyle w:val="Tablea"/>
            </w:pPr>
            <w:r w:rsidRPr="001B5B71">
              <w:t>(b) pineapples that are processed;</w:t>
            </w:r>
          </w:p>
          <w:p w14:paraId="220D8ABF" w14:textId="77777777" w:rsidR="00285DA1" w:rsidRPr="001B5B71" w:rsidRDefault="00285DA1" w:rsidP="00CF1D94">
            <w:pPr>
              <w:pStyle w:val="Tabletext"/>
            </w:pPr>
            <w:r w:rsidRPr="001B5B71">
              <w:t>the sum of the following components:</w:t>
            </w:r>
          </w:p>
          <w:p w14:paraId="7C909441" w14:textId="77777777" w:rsidR="00285DA1" w:rsidRPr="001B5B71" w:rsidRDefault="00285DA1" w:rsidP="00CF1D94">
            <w:pPr>
              <w:pStyle w:val="Tablea"/>
            </w:pPr>
            <w:r w:rsidRPr="001B5B71">
              <w:t>(c) $1.90 per tonne of the pineapples (the research and development component);</w:t>
            </w:r>
          </w:p>
          <w:p w14:paraId="51947DC5" w14:textId="77777777" w:rsidR="00285DA1" w:rsidRPr="001B5B71" w:rsidRDefault="00285DA1" w:rsidP="00CF1D94">
            <w:pPr>
              <w:pStyle w:val="Tablea"/>
            </w:pPr>
            <w:r w:rsidRPr="001B5B71">
              <w:t>(d) 10 cents per tonne of the pineapples (the biosecurity activity component);</w:t>
            </w:r>
          </w:p>
          <w:p w14:paraId="48A9C7A8" w14:textId="77777777" w:rsidR="00285DA1" w:rsidRPr="001B5B71" w:rsidRDefault="00285DA1" w:rsidP="00CF1D94">
            <w:pPr>
              <w:pStyle w:val="Tablea"/>
            </w:pPr>
            <w:r w:rsidRPr="001B5B71">
              <w:t>(e) $0 per tonne of the pineapples (the biosecurity response component)</w:t>
            </w:r>
          </w:p>
        </w:tc>
      </w:tr>
      <w:tr w:rsidR="001B5B71" w:rsidRPr="001B5B71" w14:paraId="416B7EB4" w14:textId="77777777" w:rsidTr="00CF1D94">
        <w:tc>
          <w:tcPr>
            <w:tcW w:w="714" w:type="dxa"/>
            <w:tcBorders>
              <w:bottom w:val="single" w:sz="12" w:space="0" w:color="auto"/>
            </w:tcBorders>
            <w:shd w:val="clear" w:color="auto" w:fill="auto"/>
          </w:tcPr>
          <w:p w14:paraId="7AEF8B9F" w14:textId="77777777" w:rsidR="00285DA1" w:rsidRPr="001B5B71" w:rsidRDefault="00285DA1" w:rsidP="00CF1D94">
            <w:pPr>
              <w:pStyle w:val="Tabletext"/>
            </w:pPr>
            <w:r w:rsidRPr="001B5B71">
              <w:t>2</w:t>
            </w:r>
          </w:p>
        </w:tc>
        <w:tc>
          <w:tcPr>
            <w:tcW w:w="7599" w:type="dxa"/>
            <w:tcBorders>
              <w:bottom w:val="single" w:sz="12" w:space="0" w:color="auto"/>
            </w:tcBorders>
            <w:shd w:val="clear" w:color="auto" w:fill="auto"/>
          </w:tcPr>
          <w:p w14:paraId="52CC439A" w14:textId="77777777" w:rsidR="00285DA1" w:rsidRPr="001B5B71" w:rsidRDefault="00285DA1" w:rsidP="00CF1D94">
            <w:pPr>
              <w:pStyle w:val="Tabletext"/>
            </w:pPr>
            <w:r w:rsidRPr="001B5B71">
              <w:t>For all other pineapples, the sum of the following components:</w:t>
            </w:r>
          </w:p>
          <w:p w14:paraId="014A5A11" w14:textId="77777777" w:rsidR="00285DA1" w:rsidRPr="001B5B71" w:rsidRDefault="00285DA1" w:rsidP="00CF1D94">
            <w:pPr>
              <w:pStyle w:val="Tablea"/>
            </w:pPr>
            <w:r w:rsidRPr="001B5B71">
              <w:t>(a) $2 per tonne of the pineapples (the marketing component);</w:t>
            </w:r>
          </w:p>
          <w:p w14:paraId="1C6DFFF7" w14:textId="77777777" w:rsidR="00285DA1" w:rsidRPr="001B5B71" w:rsidRDefault="00285DA1" w:rsidP="00CF1D94">
            <w:pPr>
              <w:pStyle w:val="Tablea"/>
            </w:pPr>
            <w:r w:rsidRPr="001B5B71">
              <w:t>(b) $2.90 per tonne of the pineapples (the research and development component);</w:t>
            </w:r>
          </w:p>
          <w:p w14:paraId="43016CA4" w14:textId="77777777" w:rsidR="00285DA1" w:rsidRPr="001B5B71" w:rsidRDefault="00285DA1" w:rsidP="00CF1D94">
            <w:pPr>
              <w:pStyle w:val="Tablea"/>
            </w:pPr>
            <w:r w:rsidRPr="001B5B71">
              <w:t>(c) 10 cents per tonne of the pineapples (the biosecurity activity component);</w:t>
            </w:r>
          </w:p>
          <w:p w14:paraId="28B1A09D" w14:textId="77777777" w:rsidR="00285DA1" w:rsidRPr="001B5B71" w:rsidRDefault="00285DA1" w:rsidP="00CF1D94">
            <w:pPr>
              <w:pStyle w:val="Tablea"/>
            </w:pPr>
            <w:r w:rsidRPr="001B5B71">
              <w:t>(d) $0 per tonne of the pineapples (the biosecurity response component)</w:t>
            </w:r>
          </w:p>
        </w:tc>
      </w:tr>
    </w:tbl>
    <w:p w14:paraId="53E886CC" w14:textId="77777777" w:rsidR="00285DA1" w:rsidRPr="001B5B71" w:rsidRDefault="00285DA1" w:rsidP="00285DA1">
      <w:pPr>
        <w:pStyle w:val="ActHead5"/>
      </w:pPr>
      <w:bookmarkStart w:id="438" w:name="_Toc177037870"/>
      <w:bookmarkEnd w:id="436"/>
      <w:r w:rsidRPr="00217AA3">
        <w:rPr>
          <w:rStyle w:val="CharSectno"/>
        </w:rPr>
        <w:t>57</w:t>
      </w:r>
      <w:r w:rsidR="0017297C" w:rsidRPr="00217AA3">
        <w:rPr>
          <w:rStyle w:val="CharSectno"/>
        </w:rPr>
        <w:noBreakHyphen/>
      </w:r>
      <w:r w:rsidRPr="00217AA3">
        <w:rPr>
          <w:rStyle w:val="CharSectno"/>
        </w:rPr>
        <w:t>4</w:t>
      </w:r>
      <w:r w:rsidRPr="001B5B71">
        <w:t xml:space="preserve">  Levy payer</w:t>
      </w:r>
      <w:bookmarkEnd w:id="438"/>
    </w:p>
    <w:p w14:paraId="1A881DEC" w14:textId="77777777" w:rsidR="00285DA1" w:rsidRPr="001B5B71" w:rsidRDefault="00285DA1" w:rsidP="00285DA1">
      <w:pPr>
        <w:pStyle w:val="subsection"/>
      </w:pPr>
      <w:r w:rsidRPr="001B5B71">
        <w:tab/>
      </w:r>
      <w:r w:rsidRPr="001B5B71">
        <w:tab/>
        <w:t>The levy on pineapples is payable by the person who owns the pineapples immediately after they are harvested.</w:t>
      </w:r>
    </w:p>
    <w:p w14:paraId="72F0AA18" w14:textId="77777777" w:rsidR="00285DA1" w:rsidRPr="001B5B71" w:rsidRDefault="00285DA1" w:rsidP="00285DA1">
      <w:pPr>
        <w:pStyle w:val="ActHead5"/>
      </w:pPr>
      <w:bookmarkStart w:id="439" w:name="_Toc177037871"/>
      <w:r w:rsidRPr="00217AA3">
        <w:rPr>
          <w:rStyle w:val="CharSectno"/>
        </w:rPr>
        <w:t>57</w:t>
      </w:r>
      <w:r w:rsidR="0017297C" w:rsidRPr="00217AA3">
        <w:rPr>
          <w:rStyle w:val="CharSectno"/>
        </w:rPr>
        <w:noBreakHyphen/>
      </w:r>
      <w:r w:rsidRPr="00217AA3">
        <w:rPr>
          <w:rStyle w:val="CharSectno"/>
        </w:rPr>
        <w:t>5</w:t>
      </w:r>
      <w:r w:rsidRPr="001B5B71">
        <w:t xml:space="preserve">  Application provision</w:t>
      </w:r>
      <w:bookmarkEnd w:id="439"/>
    </w:p>
    <w:p w14:paraId="15BA3FE0" w14:textId="77777777" w:rsidR="00285DA1" w:rsidRPr="001B5B71" w:rsidRDefault="00285DA1" w:rsidP="00285DA1">
      <w:pPr>
        <w:pStyle w:val="subsection"/>
      </w:pPr>
      <w:r w:rsidRPr="001B5B71">
        <w:tab/>
      </w:r>
      <w:r w:rsidRPr="001B5B71">
        <w:tab/>
      </w:r>
      <w:r w:rsidR="00B779FF" w:rsidRPr="001B5B71">
        <w:t>Clause 5</w:t>
      </w:r>
      <w:r w:rsidR="00616D37" w:rsidRPr="001B5B71">
        <w:t>7</w:t>
      </w:r>
      <w:r w:rsidR="0017297C" w:rsidRPr="001B5B71">
        <w:noBreakHyphen/>
      </w:r>
      <w:r w:rsidR="00616D37" w:rsidRPr="001B5B71">
        <w:t>1</w:t>
      </w:r>
      <w:r w:rsidRPr="001B5B71">
        <w:t xml:space="preserve"> applies in relation to pineapples that are sold or processed on or after 1 July 2025, whether the pineapples are harvested before, on or after that day.</w:t>
      </w:r>
    </w:p>
    <w:p w14:paraId="2531303F" w14:textId="77777777" w:rsidR="00285DA1" w:rsidRPr="001B5B71" w:rsidRDefault="00B779FF" w:rsidP="00285DA1">
      <w:pPr>
        <w:pStyle w:val="ActHead3"/>
        <w:pageBreakBefore/>
      </w:pPr>
      <w:bookmarkStart w:id="440" w:name="_Toc177037872"/>
      <w:bookmarkStart w:id="441" w:name="_Hlk112144106"/>
      <w:r w:rsidRPr="00217AA3">
        <w:rPr>
          <w:rStyle w:val="CharDivNo"/>
        </w:rPr>
        <w:t>Division 5</w:t>
      </w:r>
      <w:r w:rsidR="00285DA1" w:rsidRPr="00217AA3">
        <w:rPr>
          <w:rStyle w:val="CharDivNo"/>
        </w:rPr>
        <w:t>8</w:t>
      </w:r>
      <w:r w:rsidR="00285DA1" w:rsidRPr="001B5B71">
        <w:t>—</w:t>
      </w:r>
      <w:r w:rsidR="00285DA1" w:rsidRPr="00217AA3">
        <w:rPr>
          <w:rStyle w:val="CharDivText"/>
        </w:rPr>
        <w:t>Potatoes</w:t>
      </w:r>
      <w:bookmarkEnd w:id="440"/>
    </w:p>
    <w:p w14:paraId="6B149961" w14:textId="77777777" w:rsidR="00285DA1" w:rsidRPr="001B5B71" w:rsidRDefault="00285DA1" w:rsidP="00285DA1">
      <w:pPr>
        <w:pStyle w:val="ActHead5"/>
      </w:pPr>
      <w:bookmarkStart w:id="442" w:name="_Toc177037873"/>
      <w:r w:rsidRPr="00217AA3">
        <w:rPr>
          <w:rStyle w:val="CharSectno"/>
        </w:rPr>
        <w:t>58</w:t>
      </w:r>
      <w:r w:rsidR="0017297C" w:rsidRPr="00217AA3">
        <w:rPr>
          <w:rStyle w:val="CharSectno"/>
        </w:rPr>
        <w:noBreakHyphen/>
      </w:r>
      <w:r w:rsidRPr="00217AA3">
        <w:rPr>
          <w:rStyle w:val="CharSectno"/>
        </w:rPr>
        <w:t>1</w:t>
      </w:r>
      <w:r w:rsidRPr="001B5B71">
        <w:t xml:space="preserve">  Imposition of potato levy</w:t>
      </w:r>
      <w:bookmarkEnd w:id="442"/>
    </w:p>
    <w:p w14:paraId="104D1CCC" w14:textId="77777777" w:rsidR="00285DA1" w:rsidRPr="001B5B71" w:rsidRDefault="00285DA1" w:rsidP="00285DA1">
      <w:pPr>
        <w:pStyle w:val="SubsectionHead"/>
      </w:pPr>
      <w:r w:rsidRPr="001B5B71">
        <w:t>Sale of potatoes</w:t>
      </w:r>
    </w:p>
    <w:p w14:paraId="795669A4" w14:textId="77777777" w:rsidR="00285DA1" w:rsidRPr="001B5B71" w:rsidRDefault="00285DA1" w:rsidP="00285DA1">
      <w:pPr>
        <w:pStyle w:val="subsection"/>
      </w:pPr>
      <w:r w:rsidRPr="001B5B71">
        <w:tab/>
        <w:t>(1)</w:t>
      </w:r>
      <w:r w:rsidRPr="001B5B71">
        <w:tab/>
        <w:t>Levy is imposed on potatoes that are:</w:t>
      </w:r>
    </w:p>
    <w:p w14:paraId="031FA6E0" w14:textId="77777777" w:rsidR="00285DA1" w:rsidRPr="001B5B71" w:rsidRDefault="00285DA1" w:rsidP="00285DA1">
      <w:pPr>
        <w:pStyle w:val="paragraph"/>
      </w:pPr>
      <w:r w:rsidRPr="001B5B71">
        <w:tab/>
        <w:t>(a)</w:t>
      </w:r>
      <w:r w:rsidRPr="001B5B71">
        <w:tab/>
        <w:t>harvested in Australia; and</w:t>
      </w:r>
    </w:p>
    <w:p w14:paraId="7051A13C" w14:textId="77777777" w:rsidR="00285DA1" w:rsidRPr="001B5B71" w:rsidRDefault="00285DA1" w:rsidP="00285DA1">
      <w:pPr>
        <w:pStyle w:val="paragraph"/>
      </w:pPr>
      <w:r w:rsidRPr="001B5B71">
        <w:tab/>
        <w:t>(b)</w:t>
      </w:r>
      <w:r w:rsidRPr="001B5B71">
        <w:tab/>
        <w:t>sold by the person who owns the potatoes immediately after they are harvested.</w:t>
      </w:r>
    </w:p>
    <w:p w14:paraId="06A36E0B" w14:textId="77777777" w:rsidR="00285DA1" w:rsidRPr="001B5B71" w:rsidRDefault="00285DA1" w:rsidP="00285DA1">
      <w:pPr>
        <w:pStyle w:val="SubsectionHead"/>
      </w:pPr>
      <w:r w:rsidRPr="001B5B71">
        <w:t>Processing of potatoes</w:t>
      </w:r>
    </w:p>
    <w:p w14:paraId="46C14E1F" w14:textId="77777777" w:rsidR="00285DA1" w:rsidRPr="001B5B71" w:rsidRDefault="00285DA1" w:rsidP="00285DA1">
      <w:pPr>
        <w:pStyle w:val="subsection"/>
      </w:pPr>
      <w:r w:rsidRPr="001B5B71">
        <w:tab/>
        <w:t>(2)</w:t>
      </w:r>
      <w:r w:rsidRPr="001B5B71">
        <w:tab/>
        <w:t>Levy is imposed on potatoes that are:</w:t>
      </w:r>
    </w:p>
    <w:p w14:paraId="00DEE8F6" w14:textId="77777777" w:rsidR="00285DA1" w:rsidRPr="001B5B71" w:rsidRDefault="00285DA1" w:rsidP="00285DA1">
      <w:pPr>
        <w:pStyle w:val="paragraph"/>
      </w:pPr>
      <w:r w:rsidRPr="001B5B71">
        <w:tab/>
        <w:t>(a)</w:t>
      </w:r>
      <w:r w:rsidRPr="001B5B71">
        <w:tab/>
        <w:t>harvested in Australia; and</w:t>
      </w:r>
    </w:p>
    <w:p w14:paraId="029BD5DA" w14:textId="77777777" w:rsidR="00285DA1" w:rsidRPr="001B5B71" w:rsidRDefault="00285DA1" w:rsidP="00285DA1">
      <w:pPr>
        <w:pStyle w:val="paragraph"/>
      </w:pPr>
      <w:r w:rsidRPr="001B5B71">
        <w:tab/>
        <w:t>(b)</w:t>
      </w:r>
      <w:r w:rsidRPr="001B5B71">
        <w:tab/>
        <w:t>processed at a processing establishment in Australia.</w:t>
      </w:r>
    </w:p>
    <w:p w14:paraId="2F67AD51" w14:textId="77777777" w:rsidR="00285DA1" w:rsidRPr="001B5B71" w:rsidRDefault="00285DA1" w:rsidP="00285DA1">
      <w:pPr>
        <w:pStyle w:val="SubsectionHead"/>
      </w:pPr>
      <w:r w:rsidRPr="001B5B71">
        <w:t>Definitions</w:t>
      </w:r>
    </w:p>
    <w:p w14:paraId="3770C657" w14:textId="77777777" w:rsidR="00285DA1" w:rsidRPr="001B5B71" w:rsidRDefault="00285DA1" w:rsidP="00285DA1">
      <w:pPr>
        <w:pStyle w:val="subsection"/>
      </w:pPr>
      <w:r w:rsidRPr="001B5B71">
        <w:tab/>
        <w:t>(3)</w:t>
      </w:r>
      <w:r w:rsidRPr="001B5B71">
        <w:tab/>
      </w:r>
      <w:r w:rsidRPr="001B5B71">
        <w:rPr>
          <w:b/>
          <w:i/>
        </w:rPr>
        <w:t xml:space="preserve">Potato </w:t>
      </w:r>
      <w:r w:rsidRPr="001B5B71">
        <w:t xml:space="preserve">means a tuber of the species </w:t>
      </w:r>
      <w:r w:rsidRPr="001B5B71">
        <w:rPr>
          <w:i/>
        </w:rPr>
        <w:t>Solanum tuberosum</w:t>
      </w:r>
      <w:r w:rsidRPr="001B5B71">
        <w:t>.</w:t>
      </w:r>
    </w:p>
    <w:p w14:paraId="7C75D4DA" w14:textId="77777777" w:rsidR="00285DA1" w:rsidRPr="001B5B71" w:rsidRDefault="00285DA1" w:rsidP="00285DA1">
      <w:pPr>
        <w:pStyle w:val="ActHead5"/>
      </w:pPr>
      <w:bookmarkStart w:id="443" w:name="_Toc177037874"/>
      <w:r w:rsidRPr="00217AA3">
        <w:rPr>
          <w:rStyle w:val="CharSectno"/>
        </w:rPr>
        <w:t>58</w:t>
      </w:r>
      <w:r w:rsidR="0017297C" w:rsidRPr="00217AA3">
        <w:rPr>
          <w:rStyle w:val="CharSectno"/>
        </w:rPr>
        <w:noBreakHyphen/>
      </w:r>
      <w:r w:rsidRPr="00217AA3">
        <w:rPr>
          <w:rStyle w:val="CharSectno"/>
        </w:rPr>
        <w:t>2</w:t>
      </w:r>
      <w:r w:rsidRPr="001B5B71">
        <w:t xml:space="preserve">  Exemptions from the levy</w:t>
      </w:r>
      <w:bookmarkEnd w:id="443"/>
    </w:p>
    <w:p w14:paraId="4F739E3D" w14:textId="77777777" w:rsidR="00285DA1" w:rsidRPr="001B5B71" w:rsidRDefault="00285DA1" w:rsidP="00285DA1">
      <w:pPr>
        <w:pStyle w:val="SubsectionHead"/>
      </w:pPr>
      <w:r w:rsidRPr="001B5B71">
        <w:t>Sale exemptions</w:t>
      </w:r>
    </w:p>
    <w:p w14:paraId="218A6B7F" w14:textId="77777777" w:rsidR="00285DA1" w:rsidRPr="001B5B71" w:rsidRDefault="00285DA1" w:rsidP="00285DA1">
      <w:pPr>
        <w:pStyle w:val="subsection"/>
      </w:pPr>
      <w:r w:rsidRPr="001B5B71">
        <w:tab/>
        <w:t>(1)</w:t>
      </w:r>
      <w:r w:rsidRPr="001B5B71">
        <w:tab/>
        <w:t xml:space="preserve">Levy is not imposed by </w:t>
      </w:r>
      <w:r w:rsidR="00B779FF" w:rsidRPr="001B5B71">
        <w:t>subclause 5</w:t>
      </w:r>
      <w:r w:rsidR="00616D37" w:rsidRPr="001B5B71">
        <w:t>8</w:t>
      </w:r>
      <w:r w:rsidR="0017297C" w:rsidRPr="001B5B71">
        <w:noBreakHyphen/>
      </w:r>
      <w:r w:rsidR="00616D37" w:rsidRPr="001B5B71">
        <w:t>1</w:t>
      </w:r>
      <w:r w:rsidRPr="001B5B71">
        <w:t>(1) on potatoes that are sold for stockfeed.</w:t>
      </w:r>
    </w:p>
    <w:p w14:paraId="564A98BD" w14:textId="77777777" w:rsidR="005337A3" w:rsidRPr="001B5B71" w:rsidRDefault="005337A3" w:rsidP="005337A3">
      <w:pPr>
        <w:pStyle w:val="subsection"/>
      </w:pPr>
      <w:r w:rsidRPr="001B5B71">
        <w:tab/>
        <w:t>(</w:t>
      </w:r>
      <w:r w:rsidR="00E01249" w:rsidRPr="001B5B71">
        <w:t>2</w:t>
      </w:r>
      <w:r w:rsidRPr="001B5B71">
        <w:t>)</w:t>
      </w:r>
      <w:r w:rsidRPr="001B5B71">
        <w:tab/>
        <w:t xml:space="preserve">Levy is not imposed </w:t>
      </w:r>
      <w:r w:rsidR="00E01249" w:rsidRPr="001B5B71">
        <w:t xml:space="preserve">by </w:t>
      </w:r>
      <w:r w:rsidR="00B779FF" w:rsidRPr="001B5B71">
        <w:t>subclause 5</w:t>
      </w:r>
      <w:r w:rsidR="00E01249" w:rsidRPr="001B5B71">
        <w:t>8</w:t>
      </w:r>
      <w:r w:rsidR="0017297C" w:rsidRPr="001B5B71">
        <w:noBreakHyphen/>
      </w:r>
      <w:r w:rsidR="00E01249" w:rsidRPr="001B5B71">
        <w:t xml:space="preserve">1(1) </w:t>
      </w:r>
      <w:r w:rsidRPr="001B5B71">
        <w:t xml:space="preserve">on </w:t>
      </w:r>
      <w:r w:rsidR="00E01249" w:rsidRPr="001B5B71">
        <w:t>potatoes</w:t>
      </w:r>
      <w:r w:rsidRPr="001B5B71">
        <w:t xml:space="preserve"> that are sold after being exported from Australia.</w:t>
      </w:r>
    </w:p>
    <w:p w14:paraId="06D26DF2" w14:textId="77777777" w:rsidR="00285DA1" w:rsidRPr="001B5B71" w:rsidRDefault="00285DA1" w:rsidP="00285DA1">
      <w:pPr>
        <w:pStyle w:val="subsection"/>
      </w:pPr>
      <w:r w:rsidRPr="001B5B71">
        <w:tab/>
        <w:t>(</w:t>
      </w:r>
      <w:r w:rsidR="00FC0D9D" w:rsidRPr="001B5B71">
        <w:t>3</w:t>
      </w:r>
      <w:r w:rsidRPr="001B5B71">
        <w:t>)</w:t>
      </w:r>
      <w:r w:rsidRPr="001B5B71">
        <w:tab/>
        <w:t xml:space="preserve">Levy is not imposed by </w:t>
      </w:r>
      <w:r w:rsidR="00B779FF" w:rsidRPr="001B5B71">
        <w:t>subclause 5</w:t>
      </w:r>
      <w:r w:rsidR="00616D37" w:rsidRPr="001B5B71">
        <w:t>8</w:t>
      </w:r>
      <w:r w:rsidR="0017297C" w:rsidRPr="001B5B71">
        <w:noBreakHyphen/>
      </w:r>
      <w:r w:rsidR="00616D37" w:rsidRPr="001B5B71">
        <w:t>1</w:t>
      </w:r>
      <w:r w:rsidRPr="001B5B71">
        <w:t>(1) on potatoes if:</w:t>
      </w:r>
    </w:p>
    <w:p w14:paraId="51D083E0" w14:textId="77777777" w:rsidR="00285DA1" w:rsidRPr="001B5B71" w:rsidRDefault="00285DA1" w:rsidP="00285DA1">
      <w:pPr>
        <w:pStyle w:val="paragraph"/>
      </w:pPr>
      <w:r w:rsidRPr="001B5B71">
        <w:tab/>
        <w:t>(a)</w:t>
      </w:r>
      <w:r w:rsidRPr="001B5B71">
        <w:tab/>
        <w:t>the potatoes are sold by a person by retail sale in a calendar year; and</w:t>
      </w:r>
    </w:p>
    <w:p w14:paraId="47601399" w14:textId="77777777" w:rsidR="00285DA1" w:rsidRPr="001B5B71" w:rsidRDefault="00285DA1" w:rsidP="00285DA1">
      <w:pPr>
        <w:pStyle w:val="paragraph"/>
      </w:pPr>
      <w:r w:rsidRPr="001B5B71">
        <w:tab/>
        <w:t>(b)</w:t>
      </w:r>
      <w:r w:rsidRPr="001B5B71">
        <w:tab/>
        <w:t>the total quantity of potatoes sold by the person by retail sale in that year is less than 100 tonnes.</w:t>
      </w:r>
    </w:p>
    <w:p w14:paraId="4BDCABA6" w14:textId="77777777" w:rsidR="00E01249" w:rsidRPr="001B5B71" w:rsidRDefault="00E01249" w:rsidP="00E01249">
      <w:pPr>
        <w:pStyle w:val="subsection"/>
      </w:pPr>
      <w:r w:rsidRPr="001B5B71">
        <w:tab/>
        <w:t>(</w:t>
      </w:r>
      <w:r w:rsidR="00FC0D9D" w:rsidRPr="001B5B71">
        <w:t>4</w:t>
      </w:r>
      <w:r w:rsidRPr="001B5B71">
        <w:t>)</w:t>
      </w:r>
      <w:r w:rsidRPr="001B5B71">
        <w:tab/>
        <w:t>Subclause (</w:t>
      </w:r>
      <w:r w:rsidR="00FC0D9D" w:rsidRPr="001B5B71">
        <w:t>3</w:t>
      </w:r>
      <w:r w:rsidRPr="001B5B71">
        <w:t xml:space="preserve">) does not apply to </w:t>
      </w:r>
      <w:r w:rsidR="00FC0D9D" w:rsidRPr="001B5B71">
        <w:t>potatoes</w:t>
      </w:r>
      <w:r w:rsidRPr="001B5B71">
        <w:t xml:space="preserve"> covered by subclause (1)</w:t>
      </w:r>
      <w:r w:rsidR="00FC0D9D" w:rsidRPr="001B5B71">
        <w:t xml:space="preserve"> or (2)</w:t>
      </w:r>
      <w:r w:rsidRPr="001B5B71">
        <w:t>.</w:t>
      </w:r>
    </w:p>
    <w:p w14:paraId="6BB1DBB0" w14:textId="77777777" w:rsidR="00285DA1" w:rsidRPr="001B5B71" w:rsidRDefault="00285DA1" w:rsidP="00285DA1">
      <w:pPr>
        <w:pStyle w:val="SubsectionHead"/>
      </w:pPr>
      <w:r w:rsidRPr="001B5B71">
        <w:t>Processing exemptions</w:t>
      </w:r>
    </w:p>
    <w:p w14:paraId="2145EDB8" w14:textId="77777777" w:rsidR="00285DA1" w:rsidRPr="001B5B71" w:rsidRDefault="00285DA1" w:rsidP="00285DA1">
      <w:pPr>
        <w:pStyle w:val="subsection"/>
      </w:pPr>
      <w:r w:rsidRPr="001B5B71">
        <w:tab/>
        <w:t>(</w:t>
      </w:r>
      <w:r w:rsidR="00FC0D9D" w:rsidRPr="001B5B71">
        <w:t>5</w:t>
      </w:r>
      <w:r w:rsidRPr="001B5B71">
        <w:t>)</w:t>
      </w:r>
      <w:r w:rsidRPr="001B5B71">
        <w:tab/>
        <w:t xml:space="preserve">Levy is not imposed by </w:t>
      </w:r>
      <w:r w:rsidR="00B779FF" w:rsidRPr="001B5B71">
        <w:t>subclause 5</w:t>
      </w:r>
      <w:r w:rsidR="00616D37" w:rsidRPr="001B5B71">
        <w:t>8</w:t>
      </w:r>
      <w:r w:rsidR="0017297C" w:rsidRPr="001B5B71">
        <w:noBreakHyphen/>
      </w:r>
      <w:r w:rsidR="00616D37" w:rsidRPr="001B5B71">
        <w:t>1</w:t>
      </w:r>
      <w:r w:rsidRPr="001B5B71">
        <w:t>(2) on potatoes processed at a processing establishment if the business carried out at the establishment is not wholly or substantially a business of processing plant products.</w:t>
      </w:r>
    </w:p>
    <w:p w14:paraId="12BD6C36" w14:textId="77777777" w:rsidR="00285DA1" w:rsidRPr="001B5B71" w:rsidRDefault="00285DA1" w:rsidP="00285DA1">
      <w:pPr>
        <w:pStyle w:val="subsection"/>
      </w:pPr>
      <w:r w:rsidRPr="001B5B71">
        <w:tab/>
        <w:t>(</w:t>
      </w:r>
      <w:r w:rsidR="00A71F28" w:rsidRPr="001B5B71">
        <w:t>6</w:t>
      </w:r>
      <w:r w:rsidRPr="001B5B71">
        <w:t>)</w:t>
      </w:r>
      <w:r w:rsidRPr="001B5B71">
        <w:tab/>
        <w:t xml:space="preserve">Levy is not imposed by </w:t>
      </w:r>
      <w:r w:rsidR="00B779FF" w:rsidRPr="001B5B71">
        <w:t>subclause 5</w:t>
      </w:r>
      <w:r w:rsidR="00616D37" w:rsidRPr="001B5B71">
        <w:t>8</w:t>
      </w:r>
      <w:r w:rsidR="0017297C" w:rsidRPr="001B5B71">
        <w:noBreakHyphen/>
      </w:r>
      <w:r w:rsidR="00616D37" w:rsidRPr="001B5B71">
        <w:t>1</w:t>
      </w:r>
      <w:r w:rsidRPr="001B5B71">
        <w:t>(2) on potatoes if:</w:t>
      </w:r>
    </w:p>
    <w:p w14:paraId="07ED0838" w14:textId="77777777" w:rsidR="00285DA1" w:rsidRPr="001B5B71" w:rsidRDefault="00285DA1" w:rsidP="00285DA1">
      <w:pPr>
        <w:pStyle w:val="paragraph"/>
      </w:pPr>
      <w:r w:rsidRPr="001B5B71">
        <w:tab/>
        <w:t>(a)</w:t>
      </w:r>
      <w:r w:rsidRPr="001B5B71">
        <w:tab/>
        <w:t>the potatoes are processed in a calendar year at a processing establishment in Australia; and</w:t>
      </w:r>
    </w:p>
    <w:p w14:paraId="2B611374" w14:textId="77777777" w:rsidR="00285DA1" w:rsidRPr="001B5B71" w:rsidRDefault="00285DA1" w:rsidP="00285DA1">
      <w:pPr>
        <w:pStyle w:val="paragraph"/>
      </w:pPr>
      <w:r w:rsidRPr="001B5B71">
        <w:tab/>
        <w:t>(b)</w:t>
      </w:r>
      <w:r w:rsidRPr="001B5B71">
        <w:tab/>
        <w:t>the total quantity of potatoes processed at that establishment in that year is less than 100 tonnes.</w:t>
      </w:r>
    </w:p>
    <w:p w14:paraId="46340B14" w14:textId="77777777" w:rsidR="00285DA1" w:rsidRPr="001B5B71" w:rsidRDefault="00285DA1" w:rsidP="00285DA1">
      <w:pPr>
        <w:pStyle w:val="ActHead5"/>
      </w:pPr>
      <w:bookmarkStart w:id="444" w:name="_Toc177037875"/>
      <w:r w:rsidRPr="00217AA3">
        <w:rPr>
          <w:rStyle w:val="CharSectno"/>
        </w:rPr>
        <w:t>58</w:t>
      </w:r>
      <w:r w:rsidR="0017297C" w:rsidRPr="00217AA3">
        <w:rPr>
          <w:rStyle w:val="CharSectno"/>
        </w:rPr>
        <w:noBreakHyphen/>
      </w:r>
      <w:r w:rsidRPr="00217AA3">
        <w:rPr>
          <w:rStyle w:val="CharSectno"/>
        </w:rPr>
        <w:t>3</w:t>
      </w:r>
      <w:r w:rsidRPr="001B5B71">
        <w:t xml:space="preserve">  Rate of the levy</w:t>
      </w:r>
      <w:bookmarkEnd w:id="444"/>
    </w:p>
    <w:p w14:paraId="5599D21C" w14:textId="77777777" w:rsidR="00285DA1" w:rsidRPr="001B5B71" w:rsidRDefault="00285DA1" w:rsidP="00285DA1">
      <w:pPr>
        <w:pStyle w:val="SubsectionHead"/>
      </w:pPr>
      <w:r w:rsidRPr="001B5B71">
        <w:t>Sale of potatoes</w:t>
      </w:r>
    </w:p>
    <w:p w14:paraId="091E5FD5" w14:textId="77777777" w:rsidR="00285DA1" w:rsidRPr="001B5B71" w:rsidRDefault="00285DA1" w:rsidP="00285DA1">
      <w:pPr>
        <w:pStyle w:val="subsection"/>
      </w:pPr>
      <w:r w:rsidRPr="001B5B71">
        <w:tab/>
        <w:t>(1)</w:t>
      </w:r>
      <w:r w:rsidRPr="001B5B71">
        <w:tab/>
        <w:t xml:space="preserve">The rate of the levy imposed by </w:t>
      </w:r>
      <w:r w:rsidR="00B779FF" w:rsidRPr="001B5B71">
        <w:t>subclause 5</w:t>
      </w:r>
      <w:r w:rsidR="00FD6ED8" w:rsidRPr="001B5B71">
        <w:t>8</w:t>
      </w:r>
      <w:r w:rsidR="0017297C" w:rsidRPr="001B5B71">
        <w:noBreakHyphen/>
      </w:r>
      <w:r w:rsidR="00FD6ED8" w:rsidRPr="001B5B71">
        <w:t>1</w:t>
      </w:r>
      <w:r w:rsidRPr="001B5B71">
        <w:t>(1) on potatoes is worked out using this table.</w:t>
      </w:r>
    </w:p>
    <w:p w14:paraId="6D4F11D1"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F7D4C38" w14:textId="77777777" w:rsidTr="00CF1D94">
        <w:trPr>
          <w:tblHeader/>
        </w:trPr>
        <w:tc>
          <w:tcPr>
            <w:tcW w:w="8313" w:type="dxa"/>
            <w:gridSpan w:val="2"/>
            <w:tcBorders>
              <w:top w:val="single" w:sz="12" w:space="0" w:color="auto"/>
              <w:bottom w:val="single" w:sz="6" w:space="0" w:color="auto"/>
            </w:tcBorders>
            <w:shd w:val="clear" w:color="auto" w:fill="auto"/>
          </w:tcPr>
          <w:p w14:paraId="0D6B7BE9" w14:textId="77777777" w:rsidR="00285DA1" w:rsidRPr="001B5B71" w:rsidRDefault="00285DA1" w:rsidP="00CF1D94">
            <w:pPr>
              <w:pStyle w:val="TableHeading"/>
            </w:pPr>
            <w:r w:rsidRPr="001B5B71">
              <w:t>Potato levy</w:t>
            </w:r>
          </w:p>
        </w:tc>
      </w:tr>
      <w:tr w:rsidR="001B5B71" w:rsidRPr="001B5B71" w14:paraId="44DEF284" w14:textId="77777777" w:rsidTr="00CF1D94">
        <w:trPr>
          <w:tblHeader/>
        </w:trPr>
        <w:tc>
          <w:tcPr>
            <w:tcW w:w="714" w:type="dxa"/>
            <w:tcBorders>
              <w:top w:val="single" w:sz="6" w:space="0" w:color="auto"/>
              <w:bottom w:val="single" w:sz="12" w:space="0" w:color="auto"/>
            </w:tcBorders>
            <w:shd w:val="clear" w:color="auto" w:fill="auto"/>
          </w:tcPr>
          <w:p w14:paraId="34E1F17D"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AFA06AD" w14:textId="77777777" w:rsidR="00285DA1" w:rsidRPr="001B5B71" w:rsidRDefault="00285DA1" w:rsidP="00CF1D94">
            <w:pPr>
              <w:pStyle w:val="TableHeading"/>
            </w:pPr>
            <w:r w:rsidRPr="001B5B71">
              <w:t>Rate of levy</w:t>
            </w:r>
          </w:p>
        </w:tc>
      </w:tr>
      <w:tr w:rsidR="001B5B71" w:rsidRPr="001B5B71" w14:paraId="3182CCDB" w14:textId="77777777" w:rsidTr="00CF1D94">
        <w:tc>
          <w:tcPr>
            <w:tcW w:w="714" w:type="dxa"/>
            <w:tcBorders>
              <w:bottom w:val="single" w:sz="12" w:space="0" w:color="auto"/>
            </w:tcBorders>
            <w:shd w:val="clear" w:color="auto" w:fill="auto"/>
          </w:tcPr>
          <w:p w14:paraId="380A795C"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04DE9C3C" w14:textId="77777777" w:rsidR="00285DA1" w:rsidRPr="001B5B71" w:rsidRDefault="00285DA1" w:rsidP="00CF1D94">
            <w:pPr>
              <w:pStyle w:val="Tabletext"/>
            </w:pPr>
            <w:r w:rsidRPr="001B5B71">
              <w:t>The sum of the following components:</w:t>
            </w:r>
          </w:p>
          <w:p w14:paraId="6B1C6D28" w14:textId="77777777" w:rsidR="00285DA1" w:rsidRPr="001B5B71" w:rsidRDefault="00285DA1" w:rsidP="00CF1D94">
            <w:pPr>
              <w:pStyle w:val="Tablea"/>
            </w:pPr>
            <w:r w:rsidRPr="001B5B71">
              <w:t>(a) 48 cents per tonne of the potatoes (the research and development component);</w:t>
            </w:r>
          </w:p>
          <w:p w14:paraId="3C947CAF" w14:textId="77777777" w:rsidR="00285DA1" w:rsidRPr="001B5B71" w:rsidRDefault="00285DA1" w:rsidP="00CF1D94">
            <w:pPr>
              <w:pStyle w:val="Tablea"/>
            </w:pPr>
            <w:r w:rsidRPr="001B5B71">
              <w:t>(b) 2 cents per tonne of the potatoes (the biosecurity activity component);</w:t>
            </w:r>
          </w:p>
          <w:p w14:paraId="278027CF" w14:textId="77777777" w:rsidR="00285DA1" w:rsidRPr="001B5B71" w:rsidRDefault="00285DA1" w:rsidP="00CF1D94">
            <w:pPr>
              <w:pStyle w:val="Tablea"/>
            </w:pPr>
            <w:r w:rsidRPr="001B5B71">
              <w:t>(c) 10 cents per tonne of the potatoes (the biosecurity response component);</w:t>
            </w:r>
          </w:p>
          <w:p w14:paraId="7A83E8B1" w14:textId="77777777" w:rsidR="00285DA1" w:rsidRPr="001B5B71" w:rsidRDefault="00285DA1" w:rsidP="00CF1D94">
            <w:pPr>
              <w:pStyle w:val="Tablea"/>
            </w:pPr>
            <w:r w:rsidRPr="001B5B71">
              <w:t>(d) 0 cents per tonne of the potatoes (the National Residue Survey component)</w:t>
            </w:r>
          </w:p>
        </w:tc>
      </w:tr>
    </w:tbl>
    <w:p w14:paraId="01F9BF76" w14:textId="77777777" w:rsidR="00285DA1" w:rsidRPr="001B5B71" w:rsidRDefault="00285DA1" w:rsidP="00285DA1">
      <w:pPr>
        <w:pStyle w:val="SubsectionHead"/>
      </w:pPr>
      <w:r w:rsidRPr="001B5B71">
        <w:t>Processing of potatoes</w:t>
      </w:r>
    </w:p>
    <w:p w14:paraId="6532B36F" w14:textId="77777777" w:rsidR="00285DA1" w:rsidRPr="001B5B71" w:rsidRDefault="00285DA1" w:rsidP="00285DA1">
      <w:pPr>
        <w:pStyle w:val="subsection"/>
      </w:pPr>
      <w:r w:rsidRPr="001B5B71">
        <w:tab/>
        <w:t>(2)</w:t>
      </w:r>
      <w:r w:rsidRPr="001B5B71">
        <w:tab/>
        <w:t xml:space="preserve">The rate of the levy imposed by </w:t>
      </w:r>
      <w:r w:rsidR="00B779FF" w:rsidRPr="001B5B71">
        <w:t>subclause 5</w:t>
      </w:r>
      <w:r w:rsidR="00FD6ED8" w:rsidRPr="001B5B71">
        <w:t>8</w:t>
      </w:r>
      <w:r w:rsidR="0017297C" w:rsidRPr="001B5B71">
        <w:noBreakHyphen/>
      </w:r>
      <w:r w:rsidR="00FD6ED8" w:rsidRPr="001B5B71">
        <w:t>1</w:t>
      </w:r>
      <w:r w:rsidRPr="001B5B71">
        <w:t>(2) on potatoes is worked out using this table.</w:t>
      </w:r>
    </w:p>
    <w:p w14:paraId="651A918D"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1136E28" w14:textId="77777777" w:rsidTr="00CF1D94">
        <w:trPr>
          <w:tblHeader/>
        </w:trPr>
        <w:tc>
          <w:tcPr>
            <w:tcW w:w="8313" w:type="dxa"/>
            <w:gridSpan w:val="2"/>
            <w:tcBorders>
              <w:top w:val="single" w:sz="12" w:space="0" w:color="auto"/>
              <w:bottom w:val="single" w:sz="6" w:space="0" w:color="auto"/>
            </w:tcBorders>
            <w:shd w:val="clear" w:color="auto" w:fill="auto"/>
          </w:tcPr>
          <w:p w14:paraId="474EB21A" w14:textId="77777777" w:rsidR="00285DA1" w:rsidRPr="001B5B71" w:rsidRDefault="00285DA1" w:rsidP="00CF1D94">
            <w:pPr>
              <w:pStyle w:val="TableHeading"/>
            </w:pPr>
            <w:r w:rsidRPr="001B5B71">
              <w:t>Potato levy</w:t>
            </w:r>
          </w:p>
        </w:tc>
      </w:tr>
      <w:tr w:rsidR="001B5B71" w:rsidRPr="001B5B71" w14:paraId="7F5AAF34" w14:textId="77777777" w:rsidTr="00CF1D94">
        <w:trPr>
          <w:tblHeader/>
        </w:trPr>
        <w:tc>
          <w:tcPr>
            <w:tcW w:w="714" w:type="dxa"/>
            <w:tcBorders>
              <w:top w:val="single" w:sz="6" w:space="0" w:color="auto"/>
              <w:bottom w:val="single" w:sz="12" w:space="0" w:color="auto"/>
            </w:tcBorders>
            <w:shd w:val="clear" w:color="auto" w:fill="auto"/>
          </w:tcPr>
          <w:p w14:paraId="5175BEC9"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D24FF16" w14:textId="77777777" w:rsidR="00285DA1" w:rsidRPr="001B5B71" w:rsidRDefault="00285DA1" w:rsidP="00CF1D94">
            <w:pPr>
              <w:pStyle w:val="TableHeading"/>
            </w:pPr>
            <w:r w:rsidRPr="001B5B71">
              <w:t>Rate of levy</w:t>
            </w:r>
          </w:p>
        </w:tc>
      </w:tr>
      <w:tr w:rsidR="001B5B71" w:rsidRPr="001B5B71" w14:paraId="03CE003A" w14:textId="77777777" w:rsidTr="00CF1D94">
        <w:tc>
          <w:tcPr>
            <w:tcW w:w="714" w:type="dxa"/>
            <w:tcBorders>
              <w:bottom w:val="single" w:sz="12" w:space="0" w:color="auto"/>
            </w:tcBorders>
            <w:shd w:val="clear" w:color="auto" w:fill="auto"/>
          </w:tcPr>
          <w:p w14:paraId="55005147"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083B0682" w14:textId="77777777" w:rsidR="00285DA1" w:rsidRPr="001B5B71" w:rsidRDefault="00285DA1" w:rsidP="00CF1D94">
            <w:pPr>
              <w:pStyle w:val="Tabletext"/>
            </w:pPr>
            <w:r w:rsidRPr="001B5B71">
              <w:t>The sum of the following components:</w:t>
            </w:r>
          </w:p>
          <w:p w14:paraId="5B756A6A" w14:textId="77777777" w:rsidR="00285DA1" w:rsidRPr="001B5B71" w:rsidRDefault="00285DA1" w:rsidP="00CF1D94">
            <w:pPr>
              <w:pStyle w:val="Tablea"/>
            </w:pPr>
            <w:r w:rsidRPr="001B5B71">
              <w:t>(a) 49 cents per tonne of the potatoes (the research and development component);</w:t>
            </w:r>
          </w:p>
          <w:p w14:paraId="42803F65" w14:textId="77777777" w:rsidR="00285DA1" w:rsidRPr="001B5B71" w:rsidRDefault="00285DA1" w:rsidP="00CF1D94">
            <w:pPr>
              <w:pStyle w:val="Tablea"/>
            </w:pPr>
            <w:r w:rsidRPr="001B5B71">
              <w:t>(b) 1 cent per tonne of the potatoes (the biosecurity activity component);</w:t>
            </w:r>
          </w:p>
          <w:p w14:paraId="4D0CEC31" w14:textId="77777777" w:rsidR="00285DA1" w:rsidRPr="001B5B71" w:rsidRDefault="00285DA1" w:rsidP="00CF1D94">
            <w:pPr>
              <w:pStyle w:val="Tablea"/>
            </w:pPr>
            <w:r w:rsidRPr="001B5B71">
              <w:t>(c) 0 cents per tonne of the potatoes (the National Residue Survey component)</w:t>
            </w:r>
          </w:p>
        </w:tc>
      </w:tr>
    </w:tbl>
    <w:p w14:paraId="10EB5E2E" w14:textId="77777777" w:rsidR="00285DA1" w:rsidRPr="001B5B71" w:rsidRDefault="00285DA1" w:rsidP="00285DA1">
      <w:pPr>
        <w:pStyle w:val="ActHead5"/>
      </w:pPr>
      <w:bookmarkStart w:id="445" w:name="_Toc177037876"/>
      <w:r w:rsidRPr="00217AA3">
        <w:rPr>
          <w:rStyle w:val="CharSectno"/>
        </w:rPr>
        <w:t>58</w:t>
      </w:r>
      <w:r w:rsidR="0017297C" w:rsidRPr="00217AA3">
        <w:rPr>
          <w:rStyle w:val="CharSectno"/>
        </w:rPr>
        <w:noBreakHyphen/>
      </w:r>
      <w:r w:rsidRPr="00217AA3">
        <w:rPr>
          <w:rStyle w:val="CharSectno"/>
        </w:rPr>
        <w:t>4</w:t>
      </w:r>
      <w:r w:rsidRPr="001B5B71">
        <w:t xml:space="preserve">  Levy payer</w:t>
      </w:r>
      <w:bookmarkEnd w:id="445"/>
    </w:p>
    <w:p w14:paraId="3088CB86" w14:textId="77777777" w:rsidR="00285DA1" w:rsidRPr="001B5B71" w:rsidRDefault="00285DA1" w:rsidP="00285DA1">
      <w:pPr>
        <w:pStyle w:val="SubsectionHead"/>
      </w:pPr>
      <w:r w:rsidRPr="001B5B71">
        <w:t>Sale of potatoes</w:t>
      </w:r>
    </w:p>
    <w:p w14:paraId="0AF4B218" w14:textId="77777777" w:rsidR="00285DA1" w:rsidRPr="001B5B71" w:rsidRDefault="00285DA1" w:rsidP="00285DA1">
      <w:pPr>
        <w:pStyle w:val="subsection"/>
      </w:pPr>
      <w:r w:rsidRPr="001B5B71">
        <w:tab/>
        <w:t>(1)</w:t>
      </w:r>
      <w:r w:rsidRPr="001B5B71">
        <w:tab/>
        <w:t xml:space="preserve">The levy imposed by </w:t>
      </w:r>
      <w:r w:rsidR="00B779FF" w:rsidRPr="001B5B71">
        <w:t>subclause 5</w:t>
      </w:r>
      <w:r w:rsidR="00FD6ED8" w:rsidRPr="001B5B71">
        <w:t>8</w:t>
      </w:r>
      <w:r w:rsidR="0017297C" w:rsidRPr="001B5B71">
        <w:noBreakHyphen/>
      </w:r>
      <w:r w:rsidR="00FD6ED8" w:rsidRPr="001B5B71">
        <w:t>1</w:t>
      </w:r>
      <w:r w:rsidRPr="001B5B71">
        <w:t>(1) on potatoes is payable by the person who owns the potatoes immediately after they are harvested.</w:t>
      </w:r>
    </w:p>
    <w:p w14:paraId="6860F119" w14:textId="77777777" w:rsidR="00285DA1" w:rsidRPr="001B5B71" w:rsidRDefault="00285DA1" w:rsidP="00285DA1">
      <w:pPr>
        <w:pStyle w:val="SubsectionHead"/>
      </w:pPr>
      <w:r w:rsidRPr="001B5B71">
        <w:t>Processing of potatoes</w:t>
      </w:r>
    </w:p>
    <w:p w14:paraId="6A0E36A1" w14:textId="77777777" w:rsidR="00285DA1" w:rsidRPr="001B5B71" w:rsidRDefault="00285DA1" w:rsidP="00285DA1">
      <w:pPr>
        <w:pStyle w:val="subsection"/>
      </w:pPr>
      <w:r w:rsidRPr="001B5B71">
        <w:tab/>
        <w:t>(2)</w:t>
      </w:r>
      <w:r w:rsidRPr="001B5B71">
        <w:tab/>
        <w:t xml:space="preserve">The levy imposed by </w:t>
      </w:r>
      <w:r w:rsidR="00B779FF" w:rsidRPr="001B5B71">
        <w:t>subclause 5</w:t>
      </w:r>
      <w:r w:rsidR="00FD6ED8" w:rsidRPr="001B5B71">
        <w:t>8</w:t>
      </w:r>
      <w:r w:rsidR="0017297C" w:rsidRPr="001B5B71">
        <w:noBreakHyphen/>
      </w:r>
      <w:r w:rsidR="00FD6ED8" w:rsidRPr="001B5B71">
        <w:t>1</w:t>
      </w:r>
      <w:r w:rsidRPr="001B5B71">
        <w:t>(2) on potatoes is payable by the person who owns the potatoes at the time at which the potatoes begin to be processed.</w:t>
      </w:r>
    </w:p>
    <w:p w14:paraId="3E52A391" w14:textId="77777777" w:rsidR="00285DA1" w:rsidRPr="001B5B71" w:rsidRDefault="00285DA1" w:rsidP="00285DA1">
      <w:pPr>
        <w:pStyle w:val="ActHead5"/>
      </w:pPr>
      <w:bookmarkStart w:id="446" w:name="_Toc177037877"/>
      <w:r w:rsidRPr="00217AA3">
        <w:rPr>
          <w:rStyle w:val="CharSectno"/>
        </w:rPr>
        <w:t>58</w:t>
      </w:r>
      <w:r w:rsidR="0017297C" w:rsidRPr="00217AA3">
        <w:rPr>
          <w:rStyle w:val="CharSectno"/>
        </w:rPr>
        <w:noBreakHyphen/>
      </w:r>
      <w:r w:rsidRPr="00217AA3">
        <w:rPr>
          <w:rStyle w:val="CharSectno"/>
        </w:rPr>
        <w:t>5</w:t>
      </w:r>
      <w:r w:rsidRPr="001B5B71">
        <w:t xml:space="preserve">  Application provision</w:t>
      </w:r>
      <w:bookmarkEnd w:id="446"/>
    </w:p>
    <w:p w14:paraId="0359CCCB" w14:textId="77777777" w:rsidR="00285DA1" w:rsidRPr="001B5B71" w:rsidRDefault="00285DA1" w:rsidP="00285DA1">
      <w:pPr>
        <w:pStyle w:val="subsection"/>
      </w:pPr>
      <w:r w:rsidRPr="001B5B71">
        <w:tab/>
      </w:r>
      <w:r w:rsidRPr="001B5B71">
        <w:tab/>
      </w:r>
      <w:r w:rsidR="00B779FF" w:rsidRPr="001B5B71">
        <w:t>Clause 5</w:t>
      </w:r>
      <w:r w:rsidR="00FD6ED8" w:rsidRPr="001B5B71">
        <w:t>8</w:t>
      </w:r>
      <w:r w:rsidR="0017297C" w:rsidRPr="001B5B71">
        <w:noBreakHyphen/>
      </w:r>
      <w:r w:rsidR="00FD6ED8" w:rsidRPr="001B5B71">
        <w:t>1</w:t>
      </w:r>
      <w:r w:rsidRPr="001B5B71">
        <w:t xml:space="preserve"> applies in relation to potatoes that are sold or processed on or after 1 January 2025, whether the potatoes are harvested before, on or after that day.</w:t>
      </w:r>
    </w:p>
    <w:p w14:paraId="2712366E" w14:textId="77777777" w:rsidR="00285DA1" w:rsidRPr="001B5B71" w:rsidRDefault="00B779FF" w:rsidP="00285DA1">
      <w:pPr>
        <w:pStyle w:val="ActHead3"/>
        <w:pageBreakBefore/>
      </w:pPr>
      <w:bookmarkStart w:id="447" w:name="_Toc177037878"/>
      <w:r w:rsidRPr="00217AA3">
        <w:rPr>
          <w:rStyle w:val="CharDivNo"/>
        </w:rPr>
        <w:t>Division 5</w:t>
      </w:r>
      <w:r w:rsidR="00285DA1" w:rsidRPr="00217AA3">
        <w:rPr>
          <w:rStyle w:val="CharDivNo"/>
        </w:rPr>
        <w:t>9</w:t>
      </w:r>
      <w:r w:rsidR="00285DA1" w:rsidRPr="001B5B71">
        <w:t>—</w:t>
      </w:r>
      <w:r w:rsidR="00285DA1" w:rsidRPr="00217AA3">
        <w:rPr>
          <w:rStyle w:val="CharDivText"/>
        </w:rPr>
        <w:t>Prunes</w:t>
      </w:r>
      <w:bookmarkEnd w:id="447"/>
    </w:p>
    <w:p w14:paraId="00BED3A9" w14:textId="77777777" w:rsidR="00285DA1" w:rsidRPr="001B5B71" w:rsidRDefault="00285DA1" w:rsidP="00285DA1">
      <w:pPr>
        <w:pStyle w:val="ActHead5"/>
      </w:pPr>
      <w:bookmarkStart w:id="448" w:name="_Toc177037879"/>
      <w:r w:rsidRPr="00217AA3">
        <w:rPr>
          <w:rStyle w:val="CharSectno"/>
        </w:rPr>
        <w:t>59</w:t>
      </w:r>
      <w:r w:rsidR="0017297C" w:rsidRPr="00217AA3">
        <w:rPr>
          <w:rStyle w:val="CharSectno"/>
        </w:rPr>
        <w:noBreakHyphen/>
      </w:r>
      <w:r w:rsidRPr="00217AA3">
        <w:rPr>
          <w:rStyle w:val="CharSectno"/>
        </w:rPr>
        <w:t>1</w:t>
      </w:r>
      <w:r w:rsidRPr="001B5B71">
        <w:t xml:space="preserve">  Imposition of prune levy</w:t>
      </w:r>
      <w:bookmarkEnd w:id="448"/>
    </w:p>
    <w:p w14:paraId="33CAA8A0" w14:textId="77777777" w:rsidR="00285DA1" w:rsidRPr="001B5B71" w:rsidRDefault="00285DA1" w:rsidP="00285DA1">
      <w:pPr>
        <w:pStyle w:val="subsection"/>
      </w:pPr>
      <w:r w:rsidRPr="001B5B71">
        <w:tab/>
        <w:t>(1)</w:t>
      </w:r>
      <w:r w:rsidRPr="001B5B71">
        <w:tab/>
        <w:t>Levy is imposed on prunes, where the fruit is harvested in Australia and one of the following applies:</w:t>
      </w:r>
    </w:p>
    <w:p w14:paraId="00B3DEBE" w14:textId="77777777" w:rsidR="00285DA1" w:rsidRPr="001B5B71" w:rsidRDefault="00285DA1" w:rsidP="00285DA1">
      <w:pPr>
        <w:pStyle w:val="paragraph"/>
      </w:pPr>
      <w:r w:rsidRPr="001B5B71">
        <w:tab/>
        <w:t>(a)</w:t>
      </w:r>
      <w:r w:rsidRPr="001B5B71">
        <w:tab/>
        <w:t>the fruit is dried in Australia outside a packing house and the prunes are delivered to a packing house in Australia by or on behalf of the person who owns the fruit immediately after it is harvested;</w:t>
      </w:r>
    </w:p>
    <w:p w14:paraId="0F74CB1F" w14:textId="77777777" w:rsidR="00285DA1" w:rsidRPr="001B5B71" w:rsidRDefault="00285DA1" w:rsidP="00285DA1">
      <w:pPr>
        <w:pStyle w:val="paragraph"/>
      </w:pPr>
      <w:r w:rsidRPr="001B5B71">
        <w:tab/>
        <w:t>(b)</w:t>
      </w:r>
      <w:r w:rsidRPr="001B5B71">
        <w:tab/>
        <w:t>the fruit is delivered to a packing house in Australia by or on behalf of the person who owns the fruit immediately after it is harvested and the fruit is dried at the packing house;</w:t>
      </w:r>
    </w:p>
    <w:p w14:paraId="0EA126EA" w14:textId="77777777" w:rsidR="00285DA1" w:rsidRPr="001B5B71" w:rsidRDefault="00285DA1" w:rsidP="00285DA1">
      <w:pPr>
        <w:pStyle w:val="paragraph"/>
      </w:pPr>
      <w:r w:rsidRPr="001B5B71">
        <w:tab/>
        <w:t>(c)</w:t>
      </w:r>
      <w:r w:rsidRPr="001B5B71">
        <w:tab/>
      </w:r>
      <w:r w:rsidR="00B173AA" w:rsidRPr="001B5B71">
        <w:t xml:space="preserve">the fruit is dried in Australia and </w:t>
      </w:r>
      <w:r w:rsidRPr="001B5B71">
        <w:t>the prunes are sold by the person who owns the fruit immediately after it is harvested;</w:t>
      </w:r>
    </w:p>
    <w:p w14:paraId="575EA0A5" w14:textId="77777777" w:rsidR="00285DA1" w:rsidRPr="001B5B71" w:rsidRDefault="00285DA1" w:rsidP="00285DA1">
      <w:pPr>
        <w:pStyle w:val="paragraph"/>
      </w:pPr>
      <w:r w:rsidRPr="001B5B71">
        <w:tab/>
        <w:t>(d)</w:t>
      </w:r>
      <w:r w:rsidRPr="001B5B71">
        <w:tab/>
      </w:r>
      <w:r w:rsidR="00B173AA" w:rsidRPr="001B5B71">
        <w:t xml:space="preserve">the fruit is dried in Australia and </w:t>
      </w:r>
      <w:r w:rsidRPr="001B5B71">
        <w:t xml:space="preserve">the prunes are used </w:t>
      </w:r>
      <w:r w:rsidR="00907ED7" w:rsidRPr="001B5B71">
        <w:t xml:space="preserve">in Australia </w:t>
      </w:r>
      <w:r w:rsidRPr="001B5B71">
        <w:t>by the person who owns the fruit immediately after it is harvested in the production of other goods.</w:t>
      </w:r>
    </w:p>
    <w:p w14:paraId="6445B846" w14:textId="77777777" w:rsidR="00285DA1" w:rsidRPr="001B5B71" w:rsidRDefault="00285DA1" w:rsidP="00285DA1">
      <w:pPr>
        <w:pStyle w:val="subsection"/>
      </w:pPr>
      <w:r w:rsidRPr="001B5B71">
        <w:rPr>
          <w:b/>
          <w:i/>
        </w:rPr>
        <w:tab/>
      </w:r>
      <w:r w:rsidRPr="001B5B71">
        <w:t>(2)</w:t>
      </w:r>
      <w:r w:rsidRPr="001B5B71">
        <w:rPr>
          <w:b/>
          <w:i/>
        </w:rPr>
        <w:tab/>
        <w:t>Prune</w:t>
      </w:r>
      <w:r w:rsidRPr="001B5B71">
        <w:t xml:space="preserve"> means a fruit of the species </w:t>
      </w:r>
      <w:r w:rsidRPr="001B5B71">
        <w:rPr>
          <w:i/>
        </w:rPr>
        <w:t>Prunus domestica</w:t>
      </w:r>
      <w:r w:rsidRPr="001B5B71">
        <w:t>, dried whole with the pit retained.</w:t>
      </w:r>
    </w:p>
    <w:p w14:paraId="61BB4991" w14:textId="77777777" w:rsidR="00285DA1" w:rsidRPr="001B5B71" w:rsidRDefault="00285DA1" w:rsidP="00285DA1">
      <w:pPr>
        <w:pStyle w:val="ActHead5"/>
      </w:pPr>
      <w:bookmarkStart w:id="449" w:name="_Toc177037880"/>
      <w:r w:rsidRPr="00217AA3">
        <w:rPr>
          <w:rStyle w:val="CharSectno"/>
        </w:rPr>
        <w:t>59</w:t>
      </w:r>
      <w:r w:rsidR="0017297C" w:rsidRPr="00217AA3">
        <w:rPr>
          <w:rStyle w:val="CharSectno"/>
        </w:rPr>
        <w:noBreakHyphen/>
      </w:r>
      <w:r w:rsidRPr="00217AA3">
        <w:rPr>
          <w:rStyle w:val="CharSectno"/>
        </w:rPr>
        <w:t>2</w:t>
      </w:r>
      <w:r w:rsidRPr="001B5B71">
        <w:t xml:space="preserve">  Exemptions from the levy</w:t>
      </w:r>
      <w:bookmarkEnd w:id="449"/>
    </w:p>
    <w:p w14:paraId="69022E58" w14:textId="77777777" w:rsidR="00870533" w:rsidRPr="001B5B71" w:rsidRDefault="00870533" w:rsidP="00870533">
      <w:pPr>
        <w:pStyle w:val="SubsectionHead"/>
      </w:pPr>
      <w:r w:rsidRPr="001B5B71">
        <w:t>Levy previously imposed</w:t>
      </w:r>
    </w:p>
    <w:p w14:paraId="13B8CAAD" w14:textId="77777777" w:rsidR="00285DA1" w:rsidRPr="001B5B71" w:rsidRDefault="00285DA1" w:rsidP="00285DA1">
      <w:pPr>
        <w:pStyle w:val="subsection"/>
      </w:pPr>
      <w:r w:rsidRPr="001B5B71">
        <w:tab/>
      </w:r>
      <w:r w:rsidR="00870533" w:rsidRPr="001B5B71">
        <w:t>(1)</w:t>
      </w:r>
      <w:r w:rsidRPr="001B5B71">
        <w:tab/>
        <w:t xml:space="preserve">Levy is not imposed by </w:t>
      </w:r>
      <w:r w:rsidR="00B779FF" w:rsidRPr="001B5B71">
        <w:t>clause 5</w:t>
      </w:r>
      <w:r w:rsidR="00FD6ED8" w:rsidRPr="001B5B71">
        <w:t>9</w:t>
      </w:r>
      <w:r w:rsidR="0017297C" w:rsidRPr="001B5B71">
        <w:noBreakHyphen/>
      </w:r>
      <w:r w:rsidR="00FD6ED8" w:rsidRPr="001B5B71">
        <w:t>1</w:t>
      </w:r>
      <w:r w:rsidRPr="001B5B71">
        <w:t xml:space="preserve"> on particular prunes if levy under that clause has previously been imposed on the prunes.</w:t>
      </w:r>
    </w:p>
    <w:p w14:paraId="3344071F" w14:textId="77777777" w:rsidR="00972EB1" w:rsidRPr="001B5B71" w:rsidRDefault="009F0666" w:rsidP="00972EB1">
      <w:pPr>
        <w:pStyle w:val="SubsectionHead"/>
      </w:pPr>
      <w:r w:rsidRPr="001B5B71">
        <w:t>Prunes</w:t>
      </w:r>
      <w:r w:rsidR="00972EB1" w:rsidRPr="001B5B71">
        <w:t xml:space="preserve"> sold after export</w:t>
      </w:r>
    </w:p>
    <w:p w14:paraId="53D1F38C" w14:textId="77777777" w:rsidR="00972EB1" w:rsidRPr="001B5B71" w:rsidRDefault="00972EB1" w:rsidP="00972EB1">
      <w:pPr>
        <w:pStyle w:val="subsection"/>
      </w:pPr>
      <w:r w:rsidRPr="001B5B71">
        <w:tab/>
        <w:t>(2)</w:t>
      </w:r>
      <w:r w:rsidRPr="001B5B71">
        <w:tab/>
        <w:t xml:space="preserve">Levy is not imposed by </w:t>
      </w:r>
      <w:r w:rsidR="00B779FF" w:rsidRPr="001B5B71">
        <w:t>clause 5</w:t>
      </w:r>
      <w:r w:rsidRPr="001B5B71">
        <w:t>9</w:t>
      </w:r>
      <w:r w:rsidR="0017297C" w:rsidRPr="001B5B71">
        <w:noBreakHyphen/>
      </w:r>
      <w:r w:rsidRPr="001B5B71">
        <w:t xml:space="preserve">1 on </w:t>
      </w:r>
      <w:r w:rsidR="009F0666" w:rsidRPr="001B5B71">
        <w:t>prunes</w:t>
      </w:r>
      <w:r w:rsidRPr="001B5B71">
        <w:t xml:space="preserve"> that </w:t>
      </w:r>
      <w:r w:rsidR="009F0666" w:rsidRPr="001B5B71">
        <w:t>are</w:t>
      </w:r>
      <w:r w:rsidRPr="001B5B71">
        <w:t xml:space="preserve"> sold after being exported from Australia.</w:t>
      </w:r>
    </w:p>
    <w:p w14:paraId="3879200C" w14:textId="77777777" w:rsidR="00285DA1" w:rsidRPr="001B5B71" w:rsidRDefault="00285DA1" w:rsidP="00285DA1">
      <w:pPr>
        <w:pStyle w:val="ActHead5"/>
      </w:pPr>
      <w:bookmarkStart w:id="450" w:name="_Toc177037881"/>
      <w:r w:rsidRPr="00217AA3">
        <w:rPr>
          <w:rStyle w:val="CharSectno"/>
        </w:rPr>
        <w:t>59</w:t>
      </w:r>
      <w:r w:rsidR="0017297C" w:rsidRPr="00217AA3">
        <w:rPr>
          <w:rStyle w:val="CharSectno"/>
        </w:rPr>
        <w:noBreakHyphen/>
      </w:r>
      <w:r w:rsidRPr="00217AA3">
        <w:rPr>
          <w:rStyle w:val="CharSectno"/>
        </w:rPr>
        <w:t>3</w:t>
      </w:r>
      <w:r w:rsidRPr="001B5B71">
        <w:t xml:space="preserve">  Rate of the levy</w:t>
      </w:r>
      <w:bookmarkEnd w:id="450"/>
    </w:p>
    <w:p w14:paraId="19CF2C33" w14:textId="77777777" w:rsidR="00285DA1" w:rsidRPr="001B5B71" w:rsidRDefault="00285DA1" w:rsidP="00285DA1">
      <w:pPr>
        <w:pStyle w:val="subsection"/>
      </w:pPr>
      <w:r w:rsidRPr="001B5B71">
        <w:tab/>
      </w:r>
      <w:r w:rsidRPr="001B5B71">
        <w:tab/>
        <w:t>The rate of the levy on prunes is worked out using this table.</w:t>
      </w:r>
    </w:p>
    <w:p w14:paraId="3BDF711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DA9BC3D" w14:textId="77777777" w:rsidTr="00CF1D94">
        <w:trPr>
          <w:tblHeader/>
        </w:trPr>
        <w:tc>
          <w:tcPr>
            <w:tcW w:w="8313" w:type="dxa"/>
            <w:gridSpan w:val="2"/>
            <w:tcBorders>
              <w:top w:val="single" w:sz="12" w:space="0" w:color="auto"/>
              <w:bottom w:val="single" w:sz="6" w:space="0" w:color="auto"/>
            </w:tcBorders>
            <w:shd w:val="clear" w:color="auto" w:fill="auto"/>
          </w:tcPr>
          <w:p w14:paraId="0601C9DC" w14:textId="77777777" w:rsidR="00285DA1" w:rsidRPr="001B5B71" w:rsidRDefault="00285DA1" w:rsidP="00CF1D94">
            <w:pPr>
              <w:pStyle w:val="TableHeading"/>
            </w:pPr>
            <w:r w:rsidRPr="001B5B71">
              <w:t>Prune levy</w:t>
            </w:r>
          </w:p>
        </w:tc>
      </w:tr>
      <w:tr w:rsidR="001B5B71" w:rsidRPr="001B5B71" w14:paraId="6178DDA1" w14:textId="77777777" w:rsidTr="00CF1D94">
        <w:trPr>
          <w:tblHeader/>
        </w:trPr>
        <w:tc>
          <w:tcPr>
            <w:tcW w:w="714" w:type="dxa"/>
            <w:tcBorders>
              <w:top w:val="single" w:sz="6" w:space="0" w:color="auto"/>
              <w:bottom w:val="single" w:sz="12" w:space="0" w:color="auto"/>
            </w:tcBorders>
            <w:shd w:val="clear" w:color="auto" w:fill="auto"/>
          </w:tcPr>
          <w:p w14:paraId="43A7364B"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00DAB5B0" w14:textId="77777777" w:rsidR="00285DA1" w:rsidRPr="001B5B71" w:rsidRDefault="00285DA1" w:rsidP="00CF1D94">
            <w:pPr>
              <w:pStyle w:val="TableHeading"/>
            </w:pPr>
            <w:r w:rsidRPr="001B5B71">
              <w:t>Rate of levy</w:t>
            </w:r>
          </w:p>
        </w:tc>
      </w:tr>
      <w:tr w:rsidR="001B5B71" w:rsidRPr="001B5B71" w14:paraId="463C86E6" w14:textId="77777777" w:rsidTr="00CF1D94">
        <w:tc>
          <w:tcPr>
            <w:tcW w:w="714" w:type="dxa"/>
            <w:tcBorders>
              <w:top w:val="single" w:sz="12" w:space="0" w:color="auto"/>
              <w:bottom w:val="single" w:sz="12" w:space="0" w:color="auto"/>
            </w:tcBorders>
            <w:shd w:val="clear" w:color="auto" w:fill="auto"/>
          </w:tcPr>
          <w:p w14:paraId="74DB4845"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1B70821E" w14:textId="77777777" w:rsidR="00285DA1" w:rsidRPr="001B5B71" w:rsidRDefault="00285DA1" w:rsidP="00CF1D94">
            <w:pPr>
              <w:pStyle w:val="Tabletext"/>
            </w:pPr>
            <w:r w:rsidRPr="001B5B71">
              <w:t>$13 per tonne of the prunes (the research and development component)</w:t>
            </w:r>
          </w:p>
        </w:tc>
      </w:tr>
    </w:tbl>
    <w:p w14:paraId="1B1002C5" w14:textId="77777777" w:rsidR="00285DA1" w:rsidRPr="001B5B71" w:rsidRDefault="00285DA1" w:rsidP="00285DA1">
      <w:pPr>
        <w:pStyle w:val="ActHead5"/>
      </w:pPr>
      <w:bookmarkStart w:id="451" w:name="_Toc177037882"/>
      <w:r w:rsidRPr="00217AA3">
        <w:rPr>
          <w:rStyle w:val="CharSectno"/>
        </w:rPr>
        <w:t>59</w:t>
      </w:r>
      <w:r w:rsidR="0017297C" w:rsidRPr="00217AA3">
        <w:rPr>
          <w:rStyle w:val="CharSectno"/>
        </w:rPr>
        <w:noBreakHyphen/>
      </w:r>
      <w:r w:rsidRPr="00217AA3">
        <w:rPr>
          <w:rStyle w:val="CharSectno"/>
        </w:rPr>
        <w:t>4</w:t>
      </w:r>
      <w:r w:rsidRPr="001B5B71">
        <w:t xml:space="preserve">  Levy payer</w:t>
      </w:r>
      <w:bookmarkEnd w:id="451"/>
    </w:p>
    <w:p w14:paraId="5046F18B" w14:textId="77777777" w:rsidR="00285DA1" w:rsidRPr="001B5B71" w:rsidRDefault="00285DA1" w:rsidP="00285DA1">
      <w:pPr>
        <w:pStyle w:val="subsection"/>
      </w:pPr>
      <w:r w:rsidRPr="001B5B71">
        <w:tab/>
      </w:r>
      <w:r w:rsidRPr="001B5B71">
        <w:tab/>
        <w:t>The levy on prunes is payable by the person who owns the fruit immediately after it is harvested.</w:t>
      </w:r>
    </w:p>
    <w:p w14:paraId="4CAD4141" w14:textId="77777777" w:rsidR="00285DA1" w:rsidRPr="001B5B71" w:rsidRDefault="00285DA1" w:rsidP="00285DA1">
      <w:pPr>
        <w:pStyle w:val="ActHead5"/>
      </w:pPr>
      <w:bookmarkStart w:id="452" w:name="_Toc177037883"/>
      <w:r w:rsidRPr="00217AA3">
        <w:rPr>
          <w:rStyle w:val="CharSectno"/>
        </w:rPr>
        <w:t>59</w:t>
      </w:r>
      <w:r w:rsidR="0017297C" w:rsidRPr="00217AA3">
        <w:rPr>
          <w:rStyle w:val="CharSectno"/>
        </w:rPr>
        <w:noBreakHyphen/>
      </w:r>
      <w:r w:rsidRPr="00217AA3">
        <w:rPr>
          <w:rStyle w:val="CharSectno"/>
        </w:rPr>
        <w:t>5</w:t>
      </w:r>
      <w:r w:rsidRPr="001B5B71">
        <w:t xml:space="preserve">  Application provisions</w:t>
      </w:r>
      <w:bookmarkEnd w:id="452"/>
    </w:p>
    <w:p w14:paraId="2DAD39B3" w14:textId="77777777" w:rsidR="00285DA1" w:rsidRPr="001B5B71" w:rsidRDefault="00285DA1" w:rsidP="00285DA1">
      <w:pPr>
        <w:pStyle w:val="subsection"/>
      </w:pPr>
      <w:r w:rsidRPr="001B5B71">
        <w:tab/>
        <w:t>(1)</w:t>
      </w:r>
      <w:r w:rsidRPr="001B5B71">
        <w:tab/>
      </w:r>
      <w:r w:rsidR="00B779FF" w:rsidRPr="001B5B71">
        <w:t>Paragraph 5</w:t>
      </w:r>
      <w:r w:rsidR="00FD6ED8" w:rsidRPr="001B5B71">
        <w:t>9</w:t>
      </w:r>
      <w:r w:rsidR="0017297C" w:rsidRPr="001B5B71">
        <w:noBreakHyphen/>
      </w:r>
      <w:r w:rsidR="00FD6ED8" w:rsidRPr="001B5B71">
        <w:t>1</w:t>
      </w:r>
      <w:r w:rsidRPr="001B5B71">
        <w:t>(1)(a) applies in relation to prunes that are delivered to a packing house on or after 1 October 2025, whether the fruit is harvested or dried before, on or after that day.</w:t>
      </w:r>
    </w:p>
    <w:p w14:paraId="698B4EC2" w14:textId="77777777" w:rsidR="00285DA1" w:rsidRPr="001B5B71" w:rsidRDefault="00285DA1" w:rsidP="00285DA1">
      <w:pPr>
        <w:pStyle w:val="subsection"/>
      </w:pPr>
      <w:r w:rsidRPr="001B5B71">
        <w:tab/>
        <w:t>(2)</w:t>
      </w:r>
      <w:r w:rsidRPr="001B5B71">
        <w:tab/>
      </w:r>
      <w:r w:rsidR="00B779FF" w:rsidRPr="001B5B71">
        <w:t>Paragraph 5</w:t>
      </w:r>
      <w:r w:rsidR="00FD6ED8" w:rsidRPr="001B5B71">
        <w:t>9</w:t>
      </w:r>
      <w:r w:rsidR="0017297C" w:rsidRPr="001B5B71">
        <w:noBreakHyphen/>
      </w:r>
      <w:r w:rsidR="00FD6ED8" w:rsidRPr="001B5B71">
        <w:t>1</w:t>
      </w:r>
      <w:r w:rsidRPr="001B5B71">
        <w:t>(1)(b) applies in relation to fruit that is dried on or after 1 October 2025, whether the fruit is harvested or delivered before, on or after that day.</w:t>
      </w:r>
    </w:p>
    <w:p w14:paraId="2059544D" w14:textId="77777777" w:rsidR="00285DA1" w:rsidRPr="001B5B71" w:rsidRDefault="00285DA1" w:rsidP="00285DA1">
      <w:pPr>
        <w:pStyle w:val="subsection"/>
      </w:pPr>
      <w:r w:rsidRPr="001B5B71">
        <w:tab/>
        <w:t>(3)</w:t>
      </w:r>
      <w:r w:rsidRPr="001B5B71">
        <w:tab/>
      </w:r>
      <w:r w:rsidR="00B779FF" w:rsidRPr="001B5B71">
        <w:t>Paragraph 5</w:t>
      </w:r>
      <w:r w:rsidR="00FD6ED8" w:rsidRPr="001B5B71">
        <w:t>9</w:t>
      </w:r>
      <w:r w:rsidR="0017297C" w:rsidRPr="001B5B71">
        <w:noBreakHyphen/>
      </w:r>
      <w:r w:rsidR="00FD6ED8" w:rsidRPr="001B5B71">
        <w:t>1</w:t>
      </w:r>
      <w:r w:rsidRPr="001B5B71">
        <w:t>(1)(c) applies in relation to prunes that are sold on or after 1 October 2025, whether the fruit is harvested or dried before, on or after that day.</w:t>
      </w:r>
    </w:p>
    <w:p w14:paraId="1E03D010" w14:textId="77777777" w:rsidR="00285DA1" w:rsidRPr="001B5B71" w:rsidRDefault="00285DA1" w:rsidP="00285DA1">
      <w:pPr>
        <w:pStyle w:val="subsection"/>
      </w:pPr>
      <w:r w:rsidRPr="001B5B71">
        <w:tab/>
        <w:t>(4)</w:t>
      </w:r>
      <w:r w:rsidRPr="001B5B71">
        <w:tab/>
      </w:r>
      <w:r w:rsidR="00B779FF" w:rsidRPr="001B5B71">
        <w:t>Paragraph 5</w:t>
      </w:r>
      <w:r w:rsidR="00FD6ED8" w:rsidRPr="001B5B71">
        <w:t>9</w:t>
      </w:r>
      <w:r w:rsidR="0017297C" w:rsidRPr="001B5B71">
        <w:noBreakHyphen/>
      </w:r>
      <w:r w:rsidR="00FD6ED8" w:rsidRPr="001B5B71">
        <w:t>1</w:t>
      </w:r>
      <w:r w:rsidRPr="001B5B71">
        <w:t>(1)(d) applies in relation to prunes that are used on or after 1 October 2025, whether the fruit is harvested or dried before, on or after that day.</w:t>
      </w:r>
    </w:p>
    <w:p w14:paraId="1351B13C" w14:textId="77777777" w:rsidR="00285DA1" w:rsidRPr="001B5B71" w:rsidRDefault="00285DA1" w:rsidP="00285DA1">
      <w:pPr>
        <w:pStyle w:val="ActHead3"/>
        <w:pageBreakBefore/>
      </w:pPr>
      <w:bookmarkStart w:id="453" w:name="_Toc177037884"/>
      <w:r w:rsidRPr="00217AA3">
        <w:rPr>
          <w:rStyle w:val="CharDivNo"/>
        </w:rPr>
        <w:t>Division 60</w:t>
      </w:r>
      <w:r w:rsidRPr="001B5B71">
        <w:t>—</w:t>
      </w:r>
      <w:r w:rsidRPr="00217AA3">
        <w:rPr>
          <w:rStyle w:val="CharDivText"/>
        </w:rPr>
        <w:t>Rubus (raspberry, blackberry etc.)</w:t>
      </w:r>
      <w:bookmarkEnd w:id="453"/>
    </w:p>
    <w:p w14:paraId="4008FFD9" w14:textId="77777777" w:rsidR="00285DA1" w:rsidRPr="001B5B71" w:rsidRDefault="00285DA1" w:rsidP="00285DA1">
      <w:pPr>
        <w:pStyle w:val="ActHead5"/>
      </w:pPr>
      <w:bookmarkStart w:id="454" w:name="_Toc177037885"/>
      <w:r w:rsidRPr="00217AA3">
        <w:rPr>
          <w:rStyle w:val="CharSectno"/>
        </w:rPr>
        <w:t>60</w:t>
      </w:r>
      <w:r w:rsidR="0017297C" w:rsidRPr="00217AA3">
        <w:rPr>
          <w:rStyle w:val="CharSectno"/>
        </w:rPr>
        <w:noBreakHyphen/>
      </w:r>
      <w:r w:rsidRPr="00217AA3">
        <w:rPr>
          <w:rStyle w:val="CharSectno"/>
        </w:rPr>
        <w:t>1</w:t>
      </w:r>
      <w:r w:rsidRPr="001B5B71">
        <w:t xml:space="preserve">  Imposition of rubus levy</w:t>
      </w:r>
      <w:bookmarkEnd w:id="454"/>
    </w:p>
    <w:p w14:paraId="344BF263" w14:textId="77777777" w:rsidR="00285DA1" w:rsidRPr="001B5B71" w:rsidRDefault="00285DA1" w:rsidP="00285DA1">
      <w:pPr>
        <w:pStyle w:val="subsection"/>
      </w:pPr>
      <w:r w:rsidRPr="001B5B71">
        <w:tab/>
        <w:t>(1)</w:t>
      </w:r>
      <w:r w:rsidRPr="001B5B71">
        <w:tab/>
        <w:t>Levy is imposed on rubus that is:</w:t>
      </w:r>
    </w:p>
    <w:p w14:paraId="609E8F89" w14:textId="77777777" w:rsidR="00285DA1" w:rsidRPr="001B5B71" w:rsidRDefault="00285DA1" w:rsidP="00285DA1">
      <w:pPr>
        <w:pStyle w:val="paragraph"/>
      </w:pPr>
      <w:r w:rsidRPr="001B5B71">
        <w:tab/>
        <w:t>(a)</w:t>
      </w:r>
      <w:r w:rsidRPr="001B5B71">
        <w:tab/>
        <w:t>harvested in Australia; and</w:t>
      </w:r>
    </w:p>
    <w:p w14:paraId="3DF5773A" w14:textId="77777777" w:rsidR="00285DA1" w:rsidRPr="001B5B71" w:rsidRDefault="00285DA1" w:rsidP="00285DA1">
      <w:pPr>
        <w:pStyle w:val="paragraph"/>
      </w:pPr>
      <w:r w:rsidRPr="001B5B71">
        <w:tab/>
        <w:t>(b)</w:t>
      </w:r>
      <w:r w:rsidRPr="001B5B71">
        <w:tab/>
        <w:t>sold</w:t>
      </w:r>
      <w:r w:rsidR="00823BBC" w:rsidRPr="001B5B71">
        <w:t xml:space="preserve"> </w:t>
      </w:r>
      <w:r w:rsidRPr="001B5B71">
        <w:t>by the person who owns the rubus immediately after it is harvested.</w:t>
      </w:r>
    </w:p>
    <w:p w14:paraId="0CEBBA99" w14:textId="77777777" w:rsidR="00285DA1" w:rsidRPr="001B5B71" w:rsidRDefault="00285DA1" w:rsidP="00285DA1">
      <w:pPr>
        <w:pStyle w:val="subsection"/>
      </w:pPr>
      <w:r w:rsidRPr="001B5B71">
        <w:tab/>
        <w:t>(2)</w:t>
      </w:r>
      <w:r w:rsidRPr="001B5B71">
        <w:tab/>
      </w:r>
      <w:r w:rsidRPr="001B5B71">
        <w:rPr>
          <w:b/>
          <w:i/>
        </w:rPr>
        <w:t xml:space="preserve">Rubus </w:t>
      </w:r>
      <w:r w:rsidRPr="001B5B71">
        <w:t>means a fruit of:</w:t>
      </w:r>
    </w:p>
    <w:p w14:paraId="4A6240D8" w14:textId="77777777" w:rsidR="00285DA1" w:rsidRPr="001B5B71" w:rsidRDefault="00285DA1" w:rsidP="00285DA1">
      <w:pPr>
        <w:pStyle w:val="paragraph"/>
      </w:pPr>
      <w:r w:rsidRPr="001B5B71">
        <w:tab/>
        <w:t>(a)</w:t>
      </w:r>
      <w:r w:rsidRPr="001B5B71">
        <w:tab/>
        <w:t xml:space="preserve">any species of the genus </w:t>
      </w:r>
      <w:r w:rsidRPr="001B5B71">
        <w:rPr>
          <w:i/>
        </w:rPr>
        <w:t>Rubus</w:t>
      </w:r>
      <w:r w:rsidRPr="001B5B71">
        <w:t>; or</w:t>
      </w:r>
    </w:p>
    <w:p w14:paraId="365E8053" w14:textId="77777777" w:rsidR="00285DA1" w:rsidRPr="001B5B71" w:rsidRDefault="00285DA1" w:rsidP="00285DA1">
      <w:pPr>
        <w:pStyle w:val="paragraph"/>
      </w:pPr>
      <w:r w:rsidRPr="001B5B71">
        <w:tab/>
        <w:t>(b)</w:t>
      </w:r>
      <w:r w:rsidRPr="001B5B71">
        <w:tab/>
        <w:t>any hybrid within that genus.</w:t>
      </w:r>
    </w:p>
    <w:bookmarkEnd w:id="441"/>
    <w:p w14:paraId="626DD288" w14:textId="77777777" w:rsidR="00285DA1" w:rsidRPr="001B5B71" w:rsidRDefault="00285DA1" w:rsidP="00285DA1">
      <w:pPr>
        <w:pStyle w:val="notetext"/>
      </w:pPr>
      <w:r w:rsidRPr="001B5B71">
        <w:t>Note:</w:t>
      </w:r>
      <w:r w:rsidRPr="001B5B71">
        <w:tab/>
        <w:t xml:space="preserve">Rubus includes raspberries, blackberries and hybrid brambles such as silvanberries, boysenberries, loganberries, youngberries and marionberries but does not include strawberries, blueberries or a fruit of any species of the genus </w:t>
      </w:r>
      <w:r w:rsidRPr="001B5B71">
        <w:rPr>
          <w:i/>
        </w:rPr>
        <w:t xml:space="preserve">Ribes </w:t>
      </w:r>
      <w:r w:rsidRPr="001B5B71">
        <w:t>such as gooseberries, red currants, black currants and white currants.</w:t>
      </w:r>
    </w:p>
    <w:p w14:paraId="2A329834" w14:textId="77777777" w:rsidR="00285DA1" w:rsidRPr="001B5B71" w:rsidRDefault="00285DA1" w:rsidP="00285DA1">
      <w:pPr>
        <w:pStyle w:val="ActHead5"/>
      </w:pPr>
      <w:bookmarkStart w:id="455" w:name="_Toc177037886"/>
      <w:r w:rsidRPr="00217AA3">
        <w:rPr>
          <w:rStyle w:val="CharSectno"/>
        </w:rPr>
        <w:t>60</w:t>
      </w:r>
      <w:r w:rsidR="0017297C" w:rsidRPr="00217AA3">
        <w:rPr>
          <w:rStyle w:val="CharSectno"/>
        </w:rPr>
        <w:noBreakHyphen/>
      </w:r>
      <w:r w:rsidRPr="00217AA3">
        <w:rPr>
          <w:rStyle w:val="CharSectno"/>
        </w:rPr>
        <w:t>2</w:t>
      </w:r>
      <w:r w:rsidRPr="001B5B71">
        <w:t xml:space="preserve">  Exemptions from the levy</w:t>
      </w:r>
      <w:bookmarkEnd w:id="455"/>
    </w:p>
    <w:p w14:paraId="7205D2D6" w14:textId="77777777" w:rsidR="00285DA1" w:rsidRPr="001B5B71" w:rsidRDefault="00285DA1" w:rsidP="00285DA1">
      <w:pPr>
        <w:pStyle w:val="subsection"/>
      </w:pPr>
      <w:r w:rsidRPr="001B5B71">
        <w:tab/>
      </w:r>
      <w:r w:rsidRPr="001B5B71">
        <w:tab/>
        <w:t>Levy is not imposed on rubus that:</w:t>
      </w:r>
    </w:p>
    <w:p w14:paraId="647654AD" w14:textId="77777777" w:rsidR="00285DA1" w:rsidRPr="001B5B71" w:rsidRDefault="00285DA1" w:rsidP="00285DA1">
      <w:pPr>
        <w:pStyle w:val="paragraph"/>
      </w:pPr>
      <w:r w:rsidRPr="001B5B71">
        <w:tab/>
        <w:t>(a)</w:t>
      </w:r>
      <w:r w:rsidRPr="001B5B71">
        <w:tab/>
        <w:t>is sold by retail sale; or</w:t>
      </w:r>
    </w:p>
    <w:p w14:paraId="2A9B5148" w14:textId="77777777" w:rsidR="00285DA1" w:rsidRPr="001B5B71" w:rsidRDefault="00285DA1" w:rsidP="00285DA1">
      <w:pPr>
        <w:pStyle w:val="paragraph"/>
      </w:pPr>
      <w:r w:rsidRPr="001B5B71">
        <w:tab/>
        <w:t>(b)</w:t>
      </w:r>
      <w:r w:rsidRPr="001B5B71">
        <w:tab/>
        <w:t>is sold for processing</w:t>
      </w:r>
      <w:r w:rsidR="0072363E" w:rsidRPr="001B5B71">
        <w:t>; or</w:t>
      </w:r>
    </w:p>
    <w:p w14:paraId="238A083B" w14:textId="77777777" w:rsidR="0072363E" w:rsidRPr="001B5B71" w:rsidRDefault="0072363E" w:rsidP="00285DA1">
      <w:pPr>
        <w:pStyle w:val="paragraph"/>
      </w:pPr>
      <w:r w:rsidRPr="001B5B71">
        <w:tab/>
        <w:t>(c)</w:t>
      </w:r>
      <w:r w:rsidRPr="001B5B71">
        <w:tab/>
      </w:r>
      <w:r w:rsidR="00ED1233" w:rsidRPr="001B5B71">
        <w:t>is sold after being exported from Australia.</w:t>
      </w:r>
    </w:p>
    <w:p w14:paraId="016A8772" w14:textId="77777777" w:rsidR="00285DA1" w:rsidRPr="001B5B71" w:rsidRDefault="00285DA1" w:rsidP="00285DA1">
      <w:pPr>
        <w:pStyle w:val="ActHead5"/>
      </w:pPr>
      <w:bookmarkStart w:id="456" w:name="_Toc177037887"/>
      <w:r w:rsidRPr="00217AA3">
        <w:rPr>
          <w:rStyle w:val="CharSectno"/>
        </w:rPr>
        <w:t>60</w:t>
      </w:r>
      <w:r w:rsidR="0017297C" w:rsidRPr="00217AA3">
        <w:rPr>
          <w:rStyle w:val="CharSectno"/>
        </w:rPr>
        <w:noBreakHyphen/>
      </w:r>
      <w:r w:rsidRPr="00217AA3">
        <w:rPr>
          <w:rStyle w:val="CharSectno"/>
        </w:rPr>
        <w:t>3</w:t>
      </w:r>
      <w:r w:rsidRPr="001B5B71">
        <w:t xml:space="preserve">  Rate of the levy</w:t>
      </w:r>
      <w:bookmarkEnd w:id="456"/>
    </w:p>
    <w:p w14:paraId="6EDAC2E1" w14:textId="77777777" w:rsidR="00285DA1" w:rsidRPr="001B5B71" w:rsidRDefault="00285DA1" w:rsidP="00285DA1">
      <w:pPr>
        <w:pStyle w:val="subsection"/>
      </w:pPr>
      <w:r w:rsidRPr="001B5B71">
        <w:tab/>
      </w:r>
      <w:r w:rsidRPr="001B5B71">
        <w:tab/>
        <w:t>The rate of the levy on rubus is worked out using this table.</w:t>
      </w:r>
    </w:p>
    <w:p w14:paraId="597320DB"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FFBECFA" w14:textId="77777777" w:rsidTr="00CF1D94">
        <w:trPr>
          <w:tblHeader/>
        </w:trPr>
        <w:tc>
          <w:tcPr>
            <w:tcW w:w="8313" w:type="dxa"/>
            <w:gridSpan w:val="2"/>
            <w:tcBorders>
              <w:top w:val="single" w:sz="12" w:space="0" w:color="auto"/>
              <w:bottom w:val="single" w:sz="6" w:space="0" w:color="auto"/>
            </w:tcBorders>
            <w:shd w:val="clear" w:color="auto" w:fill="auto"/>
          </w:tcPr>
          <w:p w14:paraId="30C06553" w14:textId="77777777" w:rsidR="00285DA1" w:rsidRPr="001B5B71" w:rsidRDefault="00285DA1" w:rsidP="00CF1D94">
            <w:pPr>
              <w:pStyle w:val="TableHeading"/>
            </w:pPr>
            <w:r w:rsidRPr="001B5B71">
              <w:t>Rubus levy</w:t>
            </w:r>
          </w:p>
        </w:tc>
      </w:tr>
      <w:tr w:rsidR="001B5B71" w:rsidRPr="001B5B71" w14:paraId="70CAFCA4" w14:textId="77777777" w:rsidTr="00CF1D94">
        <w:trPr>
          <w:tblHeader/>
        </w:trPr>
        <w:tc>
          <w:tcPr>
            <w:tcW w:w="714" w:type="dxa"/>
            <w:tcBorders>
              <w:top w:val="single" w:sz="6" w:space="0" w:color="auto"/>
              <w:bottom w:val="single" w:sz="12" w:space="0" w:color="auto"/>
            </w:tcBorders>
            <w:shd w:val="clear" w:color="auto" w:fill="auto"/>
          </w:tcPr>
          <w:p w14:paraId="5EBF2C21"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670CCABF" w14:textId="77777777" w:rsidR="00285DA1" w:rsidRPr="001B5B71" w:rsidRDefault="00285DA1" w:rsidP="00CF1D94">
            <w:pPr>
              <w:pStyle w:val="TableHeading"/>
            </w:pPr>
            <w:r w:rsidRPr="001B5B71">
              <w:t>Rate of levy</w:t>
            </w:r>
          </w:p>
        </w:tc>
      </w:tr>
      <w:tr w:rsidR="001B5B71" w:rsidRPr="001B5B71" w14:paraId="69972994" w14:textId="77777777" w:rsidTr="00CF1D94">
        <w:tc>
          <w:tcPr>
            <w:tcW w:w="714" w:type="dxa"/>
            <w:tcBorders>
              <w:bottom w:val="single" w:sz="12" w:space="0" w:color="auto"/>
            </w:tcBorders>
            <w:shd w:val="clear" w:color="auto" w:fill="auto"/>
          </w:tcPr>
          <w:p w14:paraId="364B1810"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79E6FAA5" w14:textId="77777777" w:rsidR="00285DA1" w:rsidRPr="001B5B71" w:rsidRDefault="00285DA1" w:rsidP="00CF1D94">
            <w:pPr>
              <w:pStyle w:val="Tabletext"/>
            </w:pPr>
            <w:r w:rsidRPr="001B5B71">
              <w:t>The sum of the following components:</w:t>
            </w:r>
          </w:p>
          <w:p w14:paraId="2D2A8E2B" w14:textId="77777777" w:rsidR="00285DA1" w:rsidRPr="001B5B71" w:rsidRDefault="00285DA1" w:rsidP="00CF1D94">
            <w:pPr>
              <w:pStyle w:val="Tablea"/>
            </w:pPr>
            <w:r w:rsidRPr="001B5B71">
              <w:t>(a) 0 cents per kilogram of the rubus (the marketing component);</w:t>
            </w:r>
          </w:p>
          <w:p w14:paraId="549CD5C5" w14:textId="77777777" w:rsidR="00285DA1" w:rsidRPr="001B5B71" w:rsidRDefault="00285DA1" w:rsidP="00CF1D94">
            <w:pPr>
              <w:pStyle w:val="Tablea"/>
            </w:pPr>
            <w:r w:rsidRPr="001B5B71">
              <w:t>(b) 2 cents per kilogram of the rubus (the research and development component);</w:t>
            </w:r>
          </w:p>
          <w:p w14:paraId="1FC1D1B7" w14:textId="77777777" w:rsidR="00285DA1" w:rsidRPr="001B5B71" w:rsidRDefault="00285DA1" w:rsidP="00CF1D94">
            <w:pPr>
              <w:pStyle w:val="Tablea"/>
            </w:pPr>
            <w:r w:rsidRPr="001B5B71">
              <w:t>(c) 2 cents per kilogram of the rubus (the biosecurity activity component)</w:t>
            </w:r>
          </w:p>
        </w:tc>
      </w:tr>
    </w:tbl>
    <w:p w14:paraId="6722F345" w14:textId="77777777" w:rsidR="00285DA1" w:rsidRPr="001B5B71" w:rsidRDefault="00285DA1" w:rsidP="00285DA1">
      <w:pPr>
        <w:pStyle w:val="ActHead5"/>
      </w:pPr>
      <w:bookmarkStart w:id="457" w:name="_Toc177037888"/>
      <w:r w:rsidRPr="00217AA3">
        <w:rPr>
          <w:rStyle w:val="CharSectno"/>
        </w:rPr>
        <w:t>60</w:t>
      </w:r>
      <w:r w:rsidR="0017297C" w:rsidRPr="00217AA3">
        <w:rPr>
          <w:rStyle w:val="CharSectno"/>
        </w:rPr>
        <w:noBreakHyphen/>
      </w:r>
      <w:r w:rsidRPr="00217AA3">
        <w:rPr>
          <w:rStyle w:val="CharSectno"/>
        </w:rPr>
        <w:t>4</w:t>
      </w:r>
      <w:r w:rsidRPr="001B5B71">
        <w:t xml:space="preserve">  Levy payer</w:t>
      </w:r>
      <w:bookmarkEnd w:id="457"/>
    </w:p>
    <w:p w14:paraId="42DB9C78" w14:textId="77777777" w:rsidR="00285DA1" w:rsidRPr="001B5B71" w:rsidRDefault="00285DA1" w:rsidP="00285DA1">
      <w:pPr>
        <w:pStyle w:val="subsection"/>
      </w:pPr>
      <w:r w:rsidRPr="001B5B71">
        <w:tab/>
      </w:r>
      <w:r w:rsidRPr="001B5B71">
        <w:tab/>
        <w:t>The levy on rubus is payable by the person who owns the rubus immediately after it is harvested.</w:t>
      </w:r>
    </w:p>
    <w:p w14:paraId="7E0E91D7" w14:textId="77777777" w:rsidR="00285DA1" w:rsidRPr="001B5B71" w:rsidRDefault="00285DA1" w:rsidP="00285DA1">
      <w:pPr>
        <w:pStyle w:val="ActHead5"/>
      </w:pPr>
      <w:bookmarkStart w:id="458" w:name="_Toc177037889"/>
      <w:r w:rsidRPr="00217AA3">
        <w:rPr>
          <w:rStyle w:val="CharSectno"/>
        </w:rPr>
        <w:t>60</w:t>
      </w:r>
      <w:r w:rsidR="0017297C" w:rsidRPr="00217AA3">
        <w:rPr>
          <w:rStyle w:val="CharSectno"/>
        </w:rPr>
        <w:noBreakHyphen/>
      </w:r>
      <w:r w:rsidRPr="00217AA3">
        <w:rPr>
          <w:rStyle w:val="CharSectno"/>
        </w:rPr>
        <w:t>5</w:t>
      </w:r>
      <w:r w:rsidRPr="001B5B71">
        <w:t xml:space="preserve">  Application provision</w:t>
      </w:r>
      <w:bookmarkEnd w:id="458"/>
    </w:p>
    <w:p w14:paraId="0FFDD4AD" w14:textId="77777777" w:rsidR="00285DA1" w:rsidRPr="001B5B71" w:rsidRDefault="00285DA1" w:rsidP="00285DA1">
      <w:pPr>
        <w:pStyle w:val="subsection"/>
      </w:pPr>
      <w:r w:rsidRPr="001B5B71">
        <w:tab/>
      </w:r>
      <w:r w:rsidRPr="001B5B71">
        <w:tab/>
      </w:r>
      <w:r w:rsidR="00B779FF" w:rsidRPr="001B5B71">
        <w:t>Clause 6</w:t>
      </w:r>
      <w:r w:rsidR="00F164D3" w:rsidRPr="001B5B71">
        <w:t>0</w:t>
      </w:r>
      <w:r w:rsidR="0017297C" w:rsidRPr="001B5B71">
        <w:noBreakHyphen/>
      </w:r>
      <w:r w:rsidR="00F164D3" w:rsidRPr="001B5B71">
        <w:t>1</w:t>
      </w:r>
      <w:r w:rsidRPr="001B5B71">
        <w:t xml:space="preserve"> applies in relation to rubus that is sold on or after 1 July 2025, whether the rubus is harvested before, on or after that day.</w:t>
      </w:r>
    </w:p>
    <w:p w14:paraId="17D4B629" w14:textId="77777777" w:rsidR="00285DA1" w:rsidRPr="001B5B71" w:rsidRDefault="00285DA1" w:rsidP="00285DA1">
      <w:pPr>
        <w:pStyle w:val="ActHead3"/>
        <w:pageBreakBefore/>
      </w:pPr>
      <w:bookmarkStart w:id="459" w:name="_Toc177037890"/>
      <w:r w:rsidRPr="00217AA3">
        <w:rPr>
          <w:rStyle w:val="CharDivNo"/>
        </w:rPr>
        <w:t>Division 61</w:t>
      </w:r>
      <w:r w:rsidRPr="001B5B71">
        <w:t>—</w:t>
      </w:r>
      <w:r w:rsidRPr="00217AA3">
        <w:rPr>
          <w:rStyle w:val="CharDivText"/>
        </w:rPr>
        <w:t>Stone fruit</w:t>
      </w:r>
      <w:bookmarkEnd w:id="459"/>
    </w:p>
    <w:p w14:paraId="565CF70B" w14:textId="77777777" w:rsidR="00285DA1" w:rsidRPr="001B5B71" w:rsidRDefault="00285DA1" w:rsidP="00285DA1">
      <w:pPr>
        <w:pStyle w:val="ActHead5"/>
      </w:pPr>
      <w:bookmarkStart w:id="460" w:name="_Toc177037891"/>
      <w:r w:rsidRPr="00217AA3">
        <w:rPr>
          <w:rStyle w:val="CharSectno"/>
        </w:rPr>
        <w:t>61</w:t>
      </w:r>
      <w:r w:rsidR="0017297C" w:rsidRPr="00217AA3">
        <w:rPr>
          <w:rStyle w:val="CharSectno"/>
        </w:rPr>
        <w:noBreakHyphen/>
      </w:r>
      <w:r w:rsidRPr="00217AA3">
        <w:rPr>
          <w:rStyle w:val="CharSectno"/>
        </w:rPr>
        <w:t>1</w:t>
      </w:r>
      <w:r w:rsidRPr="001B5B71">
        <w:t xml:space="preserve">  Imposition of stone fruit levy</w:t>
      </w:r>
      <w:bookmarkEnd w:id="460"/>
    </w:p>
    <w:p w14:paraId="477E4B05" w14:textId="77777777" w:rsidR="00285DA1" w:rsidRPr="001B5B71" w:rsidRDefault="00285DA1" w:rsidP="00285DA1">
      <w:pPr>
        <w:pStyle w:val="subsection"/>
      </w:pPr>
      <w:r w:rsidRPr="001B5B71">
        <w:tab/>
        <w:t>(1)</w:t>
      </w:r>
      <w:r w:rsidRPr="001B5B71">
        <w:tab/>
        <w:t>Levy is imposed on stone fruit that is harvested in Australia and is:</w:t>
      </w:r>
    </w:p>
    <w:p w14:paraId="5310D97B" w14:textId="77777777" w:rsidR="00285DA1" w:rsidRPr="001B5B71" w:rsidRDefault="00285DA1" w:rsidP="00285DA1">
      <w:pPr>
        <w:pStyle w:val="paragraph"/>
      </w:pPr>
      <w:r w:rsidRPr="001B5B71">
        <w:tab/>
        <w:t>(a)</w:t>
      </w:r>
      <w:r w:rsidRPr="001B5B71">
        <w:tab/>
        <w:t>sold by the person who owns the stone fruit immediately after it is harvested; or</w:t>
      </w:r>
    </w:p>
    <w:p w14:paraId="48741548" w14:textId="77777777" w:rsidR="00285DA1" w:rsidRPr="001B5B71" w:rsidRDefault="00285DA1" w:rsidP="00285DA1">
      <w:pPr>
        <w:pStyle w:val="paragraph"/>
      </w:pPr>
      <w:r w:rsidRPr="001B5B71">
        <w:tab/>
        <w:t>(b)</w:t>
      </w:r>
      <w:r w:rsidRPr="001B5B71">
        <w:tab/>
        <w:t>processed by or for the person who owns the stone fruit immediately after it is harvested.</w:t>
      </w:r>
    </w:p>
    <w:p w14:paraId="28613D94" w14:textId="77777777" w:rsidR="00285DA1" w:rsidRPr="001B5B71" w:rsidRDefault="00285DA1" w:rsidP="00285DA1">
      <w:pPr>
        <w:pStyle w:val="subsection"/>
      </w:pPr>
      <w:r w:rsidRPr="001B5B71">
        <w:tab/>
        <w:t>(2)</w:t>
      </w:r>
      <w:r w:rsidRPr="001B5B71">
        <w:tab/>
      </w:r>
      <w:r w:rsidRPr="001B5B71">
        <w:rPr>
          <w:b/>
          <w:i/>
        </w:rPr>
        <w:t>Stone fruit</w:t>
      </w:r>
      <w:r w:rsidRPr="001B5B71">
        <w:t xml:space="preserve"> means a fruit of:</w:t>
      </w:r>
    </w:p>
    <w:p w14:paraId="3584291D" w14:textId="77777777" w:rsidR="00285DA1" w:rsidRPr="001B5B71" w:rsidRDefault="00285DA1" w:rsidP="00285DA1">
      <w:pPr>
        <w:pStyle w:val="paragraph"/>
      </w:pPr>
      <w:r w:rsidRPr="001B5B71">
        <w:tab/>
        <w:t>(a)</w:t>
      </w:r>
      <w:r w:rsidRPr="001B5B71">
        <w:tab/>
        <w:t>any of the following species:</w:t>
      </w:r>
    </w:p>
    <w:p w14:paraId="2A2A08EA" w14:textId="77777777" w:rsidR="00285DA1" w:rsidRPr="001B5B71" w:rsidRDefault="00285DA1" w:rsidP="00285DA1">
      <w:pPr>
        <w:pStyle w:val="paragraphsub"/>
      </w:pPr>
      <w:r w:rsidRPr="001B5B71">
        <w:tab/>
        <w:t>(i)</w:t>
      </w:r>
      <w:r w:rsidRPr="001B5B71">
        <w:tab/>
      </w:r>
      <w:r w:rsidRPr="001B5B71">
        <w:rPr>
          <w:i/>
        </w:rPr>
        <w:t>Prunus domestica</w:t>
      </w:r>
      <w:r w:rsidRPr="001B5B71">
        <w:t xml:space="preserve">, </w:t>
      </w:r>
      <w:r w:rsidRPr="001B5B71">
        <w:rPr>
          <w:i/>
        </w:rPr>
        <w:t>Prunus salicina</w:t>
      </w:r>
      <w:r w:rsidRPr="001B5B71">
        <w:t xml:space="preserve">, </w:t>
      </w:r>
      <w:r w:rsidRPr="001B5B71">
        <w:rPr>
          <w:i/>
        </w:rPr>
        <w:t>Prunus besseyi</w:t>
      </w:r>
      <w:r w:rsidRPr="001B5B71">
        <w:t xml:space="preserve">, </w:t>
      </w:r>
      <w:r w:rsidRPr="001B5B71">
        <w:rPr>
          <w:i/>
        </w:rPr>
        <w:t>Prunus americana</w:t>
      </w:r>
      <w:r w:rsidRPr="001B5B71">
        <w:t xml:space="preserve">, </w:t>
      </w:r>
      <w:r w:rsidRPr="001B5B71">
        <w:rPr>
          <w:i/>
        </w:rPr>
        <w:t>Prunus nigra</w:t>
      </w:r>
      <w:r w:rsidRPr="001B5B71">
        <w:t xml:space="preserve">, </w:t>
      </w:r>
      <w:r w:rsidRPr="001B5B71">
        <w:rPr>
          <w:i/>
        </w:rPr>
        <w:t>Prunus munsoniana</w:t>
      </w:r>
      <w:r w:rsidRPr="001B5B71">
        <w:t xml:space="preserve">, </w:t>
      </w:r>
      <w:r w:rsidRPr="001B5B71">
        <w:rPr>
          <w:i/>
        </w:rPr>
        <w:t>Prunus insititia</w:t>
      </w:r>
      <w:r w:rsidRPr="001B5B71">
        <w:t xml:space="preserve">, </w:t>
      </w:r>
      <w:r w:rsidRPr="001B5B71">
        <w:rPr>
          <w:i/>
        </w:rPr>
        <w:t>Prunus cerasifera</w:t>
      </w:r>
      <w:r w:rsidRPr="001B5B71">
        <w:t xml:space="preserve"> or </w:t>
      </w:r>
      <w:r w:rsidRPr="001B5B71">
        <w:rPr>
          <w:i/>
        </w:rPr>
        <w:t>Prunus spinosa</w:t>
      </w:r>
      <w:r w:rsidRPr="001B5B71">
        <w:t>, commonly called plum;</w:t>
      </w:r>
    </w:p>
    <w:p w14:paraId="29A4C882" w14:textId="77777777" w:rsidR="00285DA1" w:rsidRPr="001B5B71" w:rsidRDefault="00285DA1" w:rsidP="00285DA1">
      <w:pPr>
        <w:pStyle w:val="paragraphsub"/>
      </w:pPr>
      <w:r w:rsidRPr="001B5B71">
        <w:tab/>
        <w:t>(ii)</w:t>
      </w:r>
      <w:r w:rsidRPr="001B5B71">
        <w:tab/>
      </w:r>
      <w:r w:rsidRPr="001B5B71">
        <w:rPr>
          <w:i/>
        </w:rPr>
        <w:t>Prunus armeniaca</w:t>
      </w:r>
      <w:r w:rsidRPr="001B5B71">
        <w:t>, commonly called apricot;</w:t>
      </w:r>
    </w:p>
    <w:p w14:paraId="31ACF25A" w14:textId="77777777" w:rsidR="00285DA1" w:rsidRPr="001B5B71" w:rsidRDefault="00285DA1" w:rsidP="00285DA1">
      <w:pPr>
        <w:pStyle w:val="paragraphsub"/>
      </w:pPr>
      <w:r w:rsidRPr="001B5B71">
        <w:tab/>
        <w:t>(iii)</w:t>
      </w:r>
      <w:r w:rsidRPr="001B5B71">
        <w:tab/>
      </w:r>
      <w:r w:rsidRPr="001B5B71">
        <w:rPr>
          <w:i/>
        </w:rPr>
        <w:t>Prunus persica</w:t>
      </w:r>
      <w:r w:rsidRPr="001B5B71">
        <w:t>, commonly called nectarine or peach; or</w:t>
      </w:r>
    </w:p>
    <w:p w14:paraId="52DA3957" w14:textId="77777777" w:rsidR="00285DA1" w:rsidRPr="001B5B71" w:rsidRDefault="00285DA1" w:rsidP="00285DA1">
      <w:pPr>
        <w:pStyle w:val="paragraph"/>
      </w:pPr>
      <w:r w:rsidRPr="001B5B71">
        <w:tab/>
        <w:t>(b)</w:t>
      </w:r>
      <w:r w:rsidRPr="001B5B71">
        <w:tab/>
        <w:t>a hybrid between any of those species.</w:t>
      </w:r>
    </w:p>
    <w:p w14:paraId="18D6A5DC" w14:textId="77777777" w:rsidR="00285DA1" w:rsidRPr="001B5B71" w:rsidRDefault="00285DA1" w:rsidP="00285DA1">
      <w:pPr>
        <w:pStyle w:val="ActHead5"/>
      </w:pPr>
      <w:bookmarkStart w:id="461" w:name="_Toc177037892"/>
      <w:r w:rsidRPr="00217AA3">
        <w:rPr>
          <w:rStyle w:val="CharSectno"/>
        </w:rPr>
        <w:t>61</w:t>
      </w:r>
      <w:r w:rsidR="0017297C" w:rsidRPr="00217AA3">
        <w:rPr>
          <w:rStyle w:val="CharSectno"/>
        </w:rPr>
        <w:noBreakHyphen/>
      </w:r>
      <w:r w:rsidRPr="00217AA3">
        <w:rPr>
          <w:rStyle w:val="CharSectno"/>
        </w:rPr>
        <w:t>2</w:t>
      </w:r>
      <w:r w:rsidRPr="001B5B71">
        <w:t xml:space="preserve">  Exemptions from the levy</w:t>
      </w:r>
      <w:bookmarkEnd w:id="461"/>
    </w:p>
    <w:p w14:paraId="7DA5A7EF" w14:textId="77777777" w:rsidR="00285DA1" w:rsidRPr="001B5B71" w:rsidRDefault="00285DA1" w:rsidP="00285DA1">
      <w:pPr>
        <w:pStyle w:val="SubsectionHead"/>
      </w:pPr>
      <w:r w:rsidRPr="001B5B71">
        <w:t>Stone fruit sold for processing</w:t>
      </w:r>
    </w:p>
    <w:p w14:paraId="572872CF" w14:textId="77777777" w:rsidR="00285DA1" w:rsidRPr="001B5B71" w:rsidRDefault="00285DA1" w:rsidP="00285DA1">
      <w:pPr>
        <w:pStyle w:val="subsection"/>
      </w:pPr>
      <w:r w:rsidRPr="001B5B71">
        <w:tab/>
        <w:t>(1)</w:t>
      </w:r>
      <w:r w:rsidRPr="001B5B71">
        <w:tab/>
        <w:t xml:space="preserve">Levy is not imposed by </w:t>
      </w:r>
      <w:r w:rsidR="00B779FF" w:rsidRPr="001B5B71">
        <w:t>clause 6</w:t>
      </w:r>
      <w:r w:rsidR="00F164D3" w:rsidRPr="001B5B71">
        <w:t>1</w:t>
      </w:r>
      <w:r w:rsidR="0017297C" w:rsidRPr="001B5B71">
        <w:noBreakHyphen/>
      </w:r>
      <w:r w:rsidR="00F164D3" w:rsidRPr="001B5B71">
        <w:t>1</w:t>
      </w:r>
      <w:r w:rsidRPr="001B5B71">
        <w:t xml:space="preserve"> on stone fruit that is sold for processing.</w:t>
      </w:r>
    </w:p>
    <w:p w14:paraId="45C95A1F" w14:textId="77777777" w:rsidR="00285DA1" w:rsidRPr="001B5B71" w:rsidRDefault="00285DA1" w:rsidP="00285DA1">
      <w:pPr>
        <w:pStyle w:val="notetext"/>
      </w:pPr>
      <w:r w:rsidRPr="001B5B71">
        <w:t>Note:</w:t>
      </w:r>
      <w:r w:rsidRPr="001B5B71">
        <w:tab/>
        <w:t xml:space="preserve">If the stone fruit is sold for processing into dried fruit, </w:t>
      </w:r>
      <w:r w:rsidR="00C918C4" w:rsidRPr="001B5B71">
        <w:t xml:space="preserve">see </w:t>
      </w:r>
      <w:r w:rsidR="00B779FF" w:rsidRPr="001B5B71">
        <w:t>Division 4</w:t>
      </w:r>
      <w:r w:rsidR="00C918C4" w:rsidRPr="001B5B71">
        <w:t xml:space="preserve">5 for </w:t>
      </w:r>
      <w:r w:rsidRPr="001B5B71">
        <w:t xml:space="preserve">levy imposed on dried tree fruit </w:t>
      </w:r>
      <w:r w:rsidR="00203AA8" w:rsidRPr="001B5B71">
        <w:t xml:space="preserve">and see </w:t>
      </w:r>
      <w:r w:rsidR="00B779FF" w:rsidRPr="001B5B71">
        <w:t>Division 5</w:t>
      </w:r>
      <w:r w:rsidR="00203AA8" w:rsidRPr="001B5B71">
        <w:t xml:space="preserve">9 for </w:t>
      </w:r>
      <w:r w:rsidRPr="001B5B71">
        <w:t>levy imposed on prunes.</w:t>
      </w:r>
    </w:p>
    <w:p w14:paraId="589338D1" w14:textId="77777777" w:rsidR="00285DA1" w:rsidRPr="001B5B71" w:rsidRDefault="00285DA1" w:rsidP="00285DA1">
      <w:pPr>
        <w:pStyle w:val="SubsectionHead"/>
      </w:pPr>
      <w:r w:rsidRPr="001B5B71">
        <w:t>Dried fruit</w:t>
      </w:r>
    </w:p>
    <w:p w14:paraId="22F796CC" w14:textId="77777777" w:rsidR="00285DA1" w:rsidRPr="001B5B71" w:rsidRDefault="00285DA1" w:rsidP="00285DA1">
      <w:pPr>
        <w:pStyle w:val="subsection"/>
      </w:pPr>
      <w:r w:rsidRPr="001B5B71">
        <w:tab/>
        <w:t>(2)</w:t>
      </w:r>
      <w:r w:rsidRPr="001B5B71">
        <w:tab/>
        <w:t xml:space="preserve">Levy is not imposed by </w:t>
      </w:r>
      <w:r w:rsidR="00B779FF" w:rsidRPr="001B5B71">
        <w:t>clause 6</w:t>
      </w:r>
      <w:r w:rsidR="00F164D3" w:rsidRPr="001B5B71">
        <w:t>1</w:t>
      </w:r>
      <w:r w:rsidR="0017297C" w:rsidRPr="001B5B71">
        <w:noBreakHyphen/>
      </w:r>
      <w:r w:rsidR="00F164D3" w:rsidRPr="001B5B71">
        <w:t>1</w:t>
      </w:r>
      <w:r w:rsidRPr="001B5B71">
        <w:t xml:space="preserve"> on stone fruit that is processed into dried fruit.</w:t>
      </w:r>
    </w:p>
    <w:p w14:paraId="0F60E708" w14:textId="77777777" w:rsidR="00285DA1" w:rsidRPr="001B5B71" w:rsidRDefault="00285DA1" w:rsidP="00285DA1">
      <w:pPr>
        <w:pStyle w:val="notetext"/>
      </w:pPr>
      <w:r w:rsidRPr="001B5B71">
        <w:t>Note:</w:t>
      </w:r>
      <w:r w:rsidRPr="001B5B71">
        <w:tab/>
      </w:r>
      <w:r w:rsidR="00203AA8" w:rsidRPr="001B5B71">
        <w:t xml:space="preserve">See </w:t>
      </w:r>
      <w:r w:rsidR="00B779FF" w:rsidRPr="001B5B71">
        <w:t>Division 4</w:t>
      </w:r>
      <w:r w:rsidR="00203AA8" w:rsidRPr="001B5B71">
        <w:t xml:space="preserve">5 for levy imposed on dried tree fruit and see </w:t>
      </w:r>
      <w:r w:rsidR="00B779FF" w:rsidRPr="001B5B71">
        <w:t>Division 5</w:t>
      </w:r>
      <w:r w:rsidR="00203AA8" w:rsidRPr="001B5B71">
        <w:t>9 for levy imposed on prunes</w:t>
      </w:r>
      <w:r w:rsidRPr="001B5B71">
        <w:t>.</w:t>
      </w:r>
    </w:p>
    <w:p w14:paraId="138BC5FF" w14:textId="77777777" w:rsidR="00ED1233" w:rsidRPr="001B5B71" w:rsidRDefault="00ED1233" w:rsidP="00ED1233">
      <w:pPr>
        <w:pStyle w:val="SubsectionHead"/>
      </w:pPr>
      <w:r w:rsidRPr="001B5B71">
        <w:t>Stone fruit sold or processed after export</w:t>
      </w:r>
    </w:p>
    <w:p w14:paraId="743781EE" w14:textId="77777777" w:rsidR="00ED1233" w:rsidRPr="001B5B71" w:rsidRDefault="00ED1233" w:rsidP="00ED1233">
      <w:pPr>
        <w:pStyle w:val="subsection"/>
      </w:pPr>
      <w:r w:rsidRPr="001B5B71">
        <w:tab/>
        <w:t>(3)</w:t>
      </w:r>
      <w:r w:rsidRPr="001B5B71">
        <w:tab/>
        <w:t xml:space="preserve">Levy is not imposed </w:t>
      </w:r>
      <w:r w:rsidR="0071345C" w:rsidRPr="001B5B71">
        <w:t xml:space="preserve">by </w:t>
      </w:r>
      <w:r w:rsidR="00B779FF" w:rsidRPr="001B5B71">
        <w:t>clause 6</w:t>
      </w:r>
      <w:r w:rsidR="0071345C" w:rsidRPr="001B5B71">
        <w:t>1</w:t>
      </w:r>
      <w:r w:rsidR="0017297C" w:rsidRPr="001B5B71">
        <w:noBreakHyphen/>
      </w:r>
      <w:r w:rsidR="0071345C" w:rsidRPr="001B5B71">
        <w:t>1</w:t>
      </w:r>
      <w:r w:rsidR="002C6BB3" w:rsidRPr="001B5B71">
        <w:t xml:space="preserve"> </w:t>
      </w:r>
      <w:r w:rsidR="009E74C8" w:rsidRPr="001B5B71">
        <w:t>on stone fruit that is</w:t>
      </w:r>
      <w:r w:rsidRPr="001B5B71">
        <w:t xml:space="preserve"> sold or processed after being exported from Australia.</w:t>
      </w:r>
    </w:p>
    <w:p w14:paraId="10806D71" w14:textId="77777777" w:rsidR="00285DA1" w:rsidRPr="001B5B71" w:rsidRDefault="00285DA1" w:rsidP="00285DA1">
      <w:pPr>
        <w:pStyle w:val="ActHead5"/>
      </w:pPr>
      <w:bookmarkStart w:id="462" w:name="_Toc177037893"/>
      <w:r w:rsidRPr="00217AA3">
        <w:rPr>
          <w:rStyle w:val="CharSectno"/>
        </w:rPr>
        <w:t>61</w:t>
      </w:r>
      <w:r w:rsidR="0017297C" w:rsidRPr="00217AA3">
        <w:rPr>
          <w:rStyle w:val="CharSectno"/>
        </w:rPr>
        <w:noBreakHyphen/>
      </w:r>
      <w:r w:rsidRPr="00217AA3">
        <w:rPr>
          <w:rStyle w:val="CharSectno"/>
        </w:rPr>
        <w:t>3</w:t>
      </w:r>
      <w:r w:rsidRPr="001B5B71">
        <w:t xml:space="preserve">  Rate of the levy</w:t>
      </w:r>
      <w:bookmarkEnd w:id="462"/>
    </w:p>
    <w:p w14:paraId="29F343C5" w14:textId="77777777" w:rsidR="00285DA1" w:rsidRPr="001B5B71" w:rsidRDefault="00285DA1" w:rsidP="00285DA1">
      <w:pPr>
        <w:pStyle w:val="subsection"/>
      </w:pPr>
      <w:r w:rsidRPr="001B5B71">
        <w:tab/>
      </w:r>
      <w:r w:rsidRPr="001B5B71">
        <w:tab/>
        <w:t>The rate of the levy on stone fruit is worked out using this table.</w:t>
      </w:r>
    </w:p>
    <w:p w14:paraId="747BAD7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D7E539D" w14:textId="77777777" w:rsidTr="00CF1D94">
        <w:trPr>
          <w:tblHeader/>
        </w:trPr>
        <w:tc>
          <w:tcPr>
            <w:tcW w:w="8313" w:type="dxa"/>
            <w:gridSpan w:val="2"/>
            <w:tcBorders>
              <w:top w:val="single" w:sz="12" w:space="0" w:color="auto"/>
              <w:bottom w:val="single" w:sz="6" w:space="0" w:color="auto"/>
            </w:tcBorders>
            <w:shd w:val="clear" w:color="auto" w:fill="auto"/>
          </w:tcPr>
          <w:p w14:paraId="47BB74D8" w14:textId="77777777" w:rsidR="00285DA1" w:rsidRPr="001B5B71" w:rsidRDefault="00285DA1" w:rsidP="00CF1D94">
            <w:pPr>
              <w:pStyle w:val="TableHeading"/>
            </w:pPr>
            <w:r w:rsidRPr="001B5B71">
              <w:t>Stone fruit levy</w:t>
            </w:r>
          </w:p>
        </w:tc>
      </w:tr>
      <w:tr w:rsidR="001B5B71" w:rsidRPr="001B5B71" w14:paraId="4C512970" w14:textId="77777777" w:rsidTr="00CF1D94">
        <w:trPr>
          <w:tblHeader/>
        </w:trPr>
        <w:tc>
          <w:tcPr>
            <w:tcW w:w="714" w:type="dxa"/>
            <w:tcBorders>
              <w:top w:val="single" w:sz="6" w:space="0" w:color="auto"/>
              <w:bottom w:val="single" w:sz="12" w:space="0" w:color="auto"/>
            </w:tcBorders>
            <w:shd w:val="clear" w:color="auto" w:fill="auto"/>
          </w:tcPr>
          <w:p w14:paraId="725AA35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A3A5EBD" w14:textId="77777777" w:rsidR="00285DA1" w:rsidRPr="001B5B71" w:rsidRDefault="00285DA1" w:rsidP="00CF1D94">
            <w:pPr>
              <w:pStyle w:val="TableHeading"/>
            </w:pPr>
            <w:r w:rsidRPr="001B5B71">
              <w:t>Rate of levy</w:t>
            </w:r>
          </w:p>
        </w:tc>
      </w:tr>
      <w:tr w:rsidR="001B5B71" w:rsidRPr="001B5B71" w14:paraId="126FBDB8" w14:textId="77777777" w:rsidTr="00CF1D94">
        <w:tc>
          <w:tcPr>
            <w:tcW w:w="714" w:type="dxa"/>
            <w:tcBorders>
              <w:bottom w:val="single" w:sz="12" w:space="0" w:color="auto"/>
            </w:tcBorders>
            <w:shd w:val="clear" w:color="auto" w:fill="auto"/>
          </w:tcPr>
          <w:p w14:paraId="60AF910A"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A5C274A" w14:textId="77777777" w:rsidR="00285DA1" w:rsidRPr="001B5B71" w:rsidRDefault="00285DA1" w:rsidP="00CF1D94">
            <w:pPr>
              <w:pStyle w:val="Tabletext"/>
            </w:pPr>
            <w:r w:rsidRPr="001B5B71">
              <w:t>The sum of the following components:</w:t>
            </w:r>
          </w:p>
          <w:p w14:paraId="4C5C28FC" w14:textId="77777777" w:rsidR="00285DA1" w:rsidRPr="001B5B71" w:rsidRDefault="00285DA1" w:rsidP="00CF1D94">
            <w:pPr>
              <w:pStyle w:val="Tablea"/>
            </w:pPr>
            <w:r w:rsidRPr="001B5B71">
              <w:t>(a) 0 cents per kilogram of the stone fruit (the marketing component);</w:t>
            </w:r>
          </w:p>
          <w:p w14:paraId="069D22FE" w14:textId="77777777" w:rsidR="00285DA1" w:rsidRPr="001B5B71" w:rsidRDefault="00285DA1" w:rsidP="00CF1D94">
            <w:pPr>
              <w:pStyle w:val="Tablea"/>
            </w:pPr>
            <w:r w:rsidRPr="001B5B71">
              <w:t>(b) 0.98 cents per kilogram of the stone fruit (the research and development component);</w:t>
            </w:r>
          </w:p>
          <w:p w14:paraId="55541CC6" w14:textId="77777777" w:rsidR="00285DA1" w:rsidRPr="001B5B71" w:rsidRDefault="00285DA1" w:rsidP="00CF1D94">
            <w:pPr>
              <w:pStyle w:val="Tablea"/>
            </w:pPr>
            <w:r w:rsidRPr="001B5B71">
              <w:t>(c) 0.02 cents per kilogram of the stone fruit (the biosecurity activity component);</w:t>
            </w:r>
          </w:p>
          <w:p w14:paraId="16E0C21B" w14:textId="77777777" w:rsidR="00285DA1" w:rsidRPr="001B5B71" w:rsidRDefault="00285DA1" w:rsidP="00CF1D94">
            <w:pPr>
              <w:pStyle w:val="Tablea"/>
            </w:pPr>
            <w:r w:rsidRPr="001B5B71">
              <w:t>(d) 0 cents per kilogram of the stone fruit (the biosecurity response component);</w:t>
            </w:r>
          </w:p>
          <w:p w14:paraId="4783480C" w14:textId="77777777" w:rsidR="00285DA1" w:rsidRPr="001B5B71" w:rsidRDefault="00285DA1" w:rsidP="00CF1D94">
            <w:pPr>
              <w:pStyle w:val="Tablea"/>
            </w:pPr>
            <w:r w:rsidRPr="001B5B71">
              <w:t>(e) 0 cents per kilogram of the stone fruit (the National Residue Survey component)</w:t>
            </w:r>
          </w:p>
        </w:tc>
      </w:tr>
    </w:tbl>
    <w:p w14:paraId="63CDE8A6" w14:textId="77777777" w:rsidR="00285DA1" w:rsidRPr="001B5B71" w:rsidRDefault="00285DA1" w:rsidP="00285DA1">
      <w:pPr>
        <w:pStyle w:val="ActHead5"/>
      </w:pPr>
      <w:bookmarkStart w:id="463" w:name="_Toc177037894"/>
      <w:r w:rsidRPr="00217AA3">
        <w:rPr>
          <w:rStyle w:val="CharSectno"/>
        </w:rPr>
        <w:t>61</w:t>
      </w:r>
      <w:r w:rsidR="0017297C" w:rsidRPr="00217AA3">
        <w:rPr>
          <w:rStyle w:val="CharSectno"/>
        </w:rPr>
        <w:noBreakHyphen/>
      </w:r>
      <w:r w:rsidRPr="00217AA3">
        <w:rPr>
          <w:rStyle w:val="CharSectno"/>
        </w:rPr>
        <w:t>4</w:t>
      </w:r>
      <w:r w:rsidRPr="001B5B71">
        <w:t xml:space="preserve">  Levy payer</w:t>
      </w:r>
      <w:bookmarkEnd w:id="463"/>
    </w:p>
    <w:p w14:paraId="6D6319F8" w14:textId="77777777" w:rsidR="00285DA1" w:rsidRPr="001B5B71" w:rsidRDefault="00285DA1" w:rsidP="00285DA1">
      <w:pPr>
        <w:pStyle w:val="subsection"/>
      </w:pPr>
      <w:r w:rsidRPr="001B5B71">
        <w:tab/>
      </w:r>
      <w:r w:rsidRPr="001B5B71">
        <w:tab/>
        <w:t>The levy on stone fruit is payable by the person who owns the stone fruit immediately after it is harvested.</w:t>
      </w:r>
    </w:p>
    <w:p w14:paraId="0DE82DFE" w14:textId="77777777" w:rsidR="00285DA1" w:rsidRPr="001B5B71" w:rsidRDefault="00285DA1" w:rsidP="00285DA1">
      <w:pPr>
        <w:pStyle w:val="ActHead5"/>
      </w:pPr>
      <w:bookmarkStart w:id="464" w:name="_Toc177037895"/>
      <w:r w:rsidRPr="00217AA3">
        <w:rPr>
          <w:rStyle w:val="CharSectno"/>
        </w:rPr>
        <w:t>61</w:t>
      </w:r>
      <w:r w:rsidR="0017297C" w:rsidRPr="00217AA3">
        <w:rPr>
          <w:rStyle w:val="CharSectno"/>
        </w:rPr>
        <w:noBreakHyphen/>
      </w:r>
      <w:r w:rsidRPr="00217AA3">
        <w:rPr>
          <w:rStyle w:val="CharSectno"/>
        </w:rPr>
        <w:t>5</w:t>
      </w:r>
      <w:r w:rsidRPr="001B5B71">
        <w:t xml:space="preserve">  Application provision</w:t>
      </w:r>
      <w:bookmarkEnd w:id="464"/>
    </w:p>
    <w:p w14:paraId="1F391628" w14:textId="77777777" w:rsidR="00285DA1" w:rsidRPr="001B5B71" w:rsidRDefault="00285DA1" w:rsidP="00285DA1">
      <w:pPr>
        <w:pStyle w:val="subsection"/>
      </w:pPr>
      <w:r w:rsidRPr="001B5B71">
        <w:tab/>
      </w:r>
      <w:r w:rsidRPr="001B5B71">
        <w:tab/>
      </w:r>
      <w:r w:rsidR="00B779FF" w:rsidRPr="001B5B71">
        <w:t>Clause 6</w:t>
      </w:r>
      <w:r w:rsidR="0079236B" w:rsidRPr="001B5B71">
        <w:t>1</w:t>
      </w:r>
      <w:r w:rsidR="0017297C" w:rsidRPr="001B5B71">
        <w:noBreakHyphen/>
      </w:r>
      <w:r w:rsidR="0079236B" w:rsidRPr="001B5B71">
        <w:t>1</w:t>
      </w:r>
      <w:r w:rsidRPr="001B5B71">
        <w:t xml:space="preserve"> applies in relation to stone fruit that is sold or processed on or after 1 July 2025, whether the stone fruit is harvested before, on or after that day.</w:t>
      </w:r>
    </w:p>
    <w:p w14:paraId="6C13CECD" w14:textId="77777777" w:rsidR="00285DA1" w:rsidRPr="001B5B71" w:rsidRDefault="00285DA1" w:rsidP="00285DA1">
      <w:pPr>
        <w:pStyle w:val="ActHead3"/>
        <w:pageBreakBefore/>
      </w:pPr>
      <w:bookmarkStart w:id="465" w:name="_Toc177037896"/>
      <w:r w:rsidRPr="00217AA3">
        <w:rPr>
          <w:rStyle w:val="CharDivNo"/>
        </w:rPr>
        <w:t>Division 62</w:t>
      </w:r>
      <w:r w:rsidRPr="001B5B71">
        <w:t>—</w:t>
      </w:r>
      <w:r w:rsidRPr="00217AA3">
        <w:rPr>
          <w:rStyle w:val="CharDivText"/>
        </w:rPr>
        <w:t>Strawberries</w:t>
      </w:r>
      <w:bookmarkEnd w:id="465"/>
    </w:p>
    <w:p w14:paraId="4EF1793F" w14:textId="77777777" w:rsidR="00285DA1" w:rsidRPr="001B5B71" w:rsidRDefault="00285DA1" w:rsidP="00285DA1">
      <w:pPr>
        <w:pStyle w:val="ActHead5"/>
      </w:pPr>
      <w:bookmarkStart w:id="466" w:name="_Toc177037897"/>
      <w:r w:rsidRPr="00217AA3">
        <w:rPr>
          <w:rStyle w:val="CharSectno"/>
        </w:rPr>
        <w:t>62</w:t>
      </w:r>
      <w:r w:rsidR="0017297C" w:rsidRPr="00217AA3">
        <w:rPr>
          <w:rStyle w:val="CharSectno"/>
        </w:rPr>
        <w:noBreakHyphen/>
      </w:r>
      <w:r w:rsidRPr="00217AA3">
        <w:rPr>
          <w:rStyle w:val="CharSectno"/>
        </w:rPr>
        <w:t>1</w:t>
      </w:r>
      <w:r w:rsidRPr="001B5B71">
        <w:t xml:space="preserve">  Imposition of strawberry runner levy</w:t>
      </w:r>
      <w:bookmarkEnd w:id="466"/>
    </w:p>
    <w:p w14:paraId="20C53995" w14:textId="77777777" w:rsidR="00285DA1" w:rsidRPr="001B5B71" w:rsidRDefault="00285DA1" w:rsidP="00285DA1">
      <w:pPr>
        <w:pStyle w:val="subsection"/>
      </w:pPr>
      <w:r w:rsidRPr="001B5B71">
        <w:tab/>
        <w:t>(1)</w:t>
      </w:r>
      <w:r w:rsidRPr="001B5B71">
        <w:tab/>
        <w:t>Levy is imposed on strawberry runners that are purchased by a person, whether from a person who carries on operations in or outside Australia, for use in the commercial production of strawberries in Australia.</w:t>
      </w:r>
    </w:p>
    <w:p w14:paraId="493EDED9" w14:textId="77777777" w:rsidR="00285DA1" w:rsidRPr="001B5B71" w:rsidRDefault="00285DA1" w:rsidP="00285DA1">
      <w:pPr>
        <w:pStyle w:val="notetext"/>
      </w:pPr>
      <w:r w:rsidRPr="001B5B71">
        <w:t>Note:</w:t>
      </w:r>
      <w:r w:rsidRPr="001B5B71">
        <w:tab/>
        <w:t xml:space="preserve">For when strawberry runners are purchased, see </w:t>
      </w:r>
      <w:r w:rsidR="00B779FF" w:rsidRPr="001B5B71">
        <w:t>clause 6</w:t>
      </w:r>
      <w:r w:rsidR="0079236B" w:rsidRPr="001B5B71">
        <w:t>2</w:t>
      </w:r>
      <w:r w:rsidR="0017297C" w:rsidRPr="001B5B71">
        <w:noBreakHyphen/>
      </w:r>
      <w:r w:rsidR="0079236B" w:rsidRPr="001B5B71">
        <w:t>4</w:t>
      </w:r>
      <w:r w:rsidRPr="001B5B71">
        <w:t>.</w:t>
      </w:r>
    </w:p>
    <w:p w14:paraId="0BF7FCE2" w14:textId="77777777" w:rsidR="00285DA1" w:rsidRPr="001B5B71" w:rsidRDefault="00285DA1" w:rsidP="00285DA1">
      <w:pPr>
        <w:pStyle w:val="subsection"/>
      </w:pPr>
      <w:r w:rsidRPr="001B5B71">
        <w:tab/>
        <w:t>(2)</w:t>
      </w:r>
      <w:r w:rsidRPr="001B5B71">
        <w:tab/>
      </w:r>
      <w:r w:rsidRPr="001B5B71">
        <w:rPr>
          <w:b/>
          <w:i/>
        </w:rPr>
        <w:t>Strawberry</w:t>
      </w:r>
      <w:r w:rsidRPr="001B5B71">
        <w:t xml:space="preserve"> </w:t>
      </w:r>
      <w:r w:rsidRPr="001B5B71">
        <w:rPr>
          <w:b/>
          <w:i/>
        </w:rPr>
        <w:t>runner</w:t>
      </w:r>
      <w:r w:rsidRPr="001B5B71">
        <w:t xml:space="preserve"> means:</w:t>
      </w:r>
    </w:p>
    <w:p w14:paraId="43AD199B" w14:textId="77777777" w:rsidR="00285DA1" w:rsidRPr="001B5B71" w:rsidRDefault="00285DA1" w:rsidP="00285DA1">
      <w:pPr>
        <w:pStyle w:val="paragraph"/>
      </w:pPr>
      <w:r w:rsidRPr="001B5B71">
        <w:tab/>
        <w:t>(a)</w:t>
      </w:r>
      <w:r w:rsidRPr="001B5B71">
        <w:tab/>
        <w:t xml:space="preserve">a daughter plant originating at a node on the stolon of a mother plant of the species </w:t>
      </w:r>
      <w:r w:rsidRPr="001B5B71">
        <w:rPr>
          <w:i/>
        </w:rPr>
        <w:t>Fragaria</w:t>
      </w:r>
      <w:r w:rsidRPr="001B5B71">
        <w:t xml:space="preserve"> X </w:t>
      </w:r>
      <w:r w:rsidRPr="001B5B71">
        <w:rPr>
          <w:i/>
        </w:rPr>
        <w:t>Ananassa</w:t>
      </w:r>
      <w:r w:rsidRPr="001B5B71">
        <w:t>; or</w:t>
      </w:r>
    </w:p>
    <w:p w14:paraId="62BC2F4A" w14:textId="77777777" w:rsidR="00285DA1" w:rsidRPr="001B5B71" w:rsidRDefault="00285DA1" w:rsidP="00285DA1">
      <w:pPr>
        <w:pStyle w:val="paragraph"/>
      </w:pPr>
      <w:r w:rsidRPr="001B5B71">
        <w:tab/>
        <w:t>(b)</w:t>
      </w:r>
      <w:r w:rsidRPr="001B5B71">
        <w:tab/>
        <w:t xml:space="preserve">a plant produced by tissue culture to propagate the species </w:t>
      </w:r>
      <w:r w:rsidRPr="001B5B71">
        <w:rPr>
          <w:i/>
        </w:rPr>
        <w:t>Fragaria</w:t>
      </w:r>
      <w:r w:rsidRPr="001B5B71">
        <w:t xml:space="preserve"> X </w:t>
      </w:r>
      <w:r w:rsidRPr="001B5B71">
        <w:rPr>
          <w:i/>
        </w:rPr>
        <w:t>Ananassa</w:t>
      </w:r>
      <w:r w:rsidRPr="001B5B71">
        <w:t>.</w:t>
      </w:r>
    </w:p>
    <w:p w14:paraId="686F1DDF" w14:textId="77777777" w:rsidR="00285DA1" w:rsidRPr="001B5B71" w:rsidRDefault="00285DA1" w:rsidP="00285DA1">
      <w:pPr>
        <w:pStyle w:val="subsection"/>
      </w:pPr>
      <w:r w:rsidRPr="001B5B71">
        <w:tab/>
        <w:t>(3)</w:t>
      </w:r>
      <w:r w:rsidRPr="001B5B71">
        <w:tab/>
      </w:r>
      <w:r w:rsidRPr="001B5B71">
        <w:rPr>
          <w:b/>
          <w:i/>
        </w:rPr>
        <w:t>Strawberry</w:t>
      </w:r>
      <w:r w:rsidRPr="001B5B71">
        <w:t xml:space="preserve"> means a fruit of the species </w:t>
      </w:r>
      <w:r w:rsidRPr="001B5B71">
        <w:rPr>
          <w:i/>
        </w:rPr>
        <w:t>Fragaria</w:t>
      </w:r>
      <w:r w:rsidRPr="001B5B71">
        <w:t xml:space="preserve"> X </w:t>
      </w:r>
      <w:r w:rsidRPr="001B5B71">
        <w:rPr>
          <w:i/>
        </w:rPr>
        <w:t>Ananassa</w:t>
      </w:r>
      <w:r w:rsidRPr="001B5B71">
        <w:t>.</w:t>
      </w:r>
    </w:p>
    <w:p w14:paraId="09D9D4BF" w14:textId="77777777" w:rsidR="00285DA1" w:rsidRPr="001B5B71" w:rsidRDefault="00285DA1" w:rsidP="00285DA1">
      <w:pPr>
        <w:pStyle w:val="ActHead5"/>
      </w:pPr>
      <w:bookmarkStart w:id="467" w:name="_Toc177037898"/>
      <w:r w:rsidRPr="00217AA3">
        <w:rPr>
          <w:rStyle w:val="CharSectno"/>
        </w:rPr>
        <w:t>62</w:t>
      </w:r>
      <w:r w:rsidR="0017297C" w:rsidRPr="00217AA3">
        <w:rPr>
          <w:rStyle w:val="CharSectno"/>
        </w:rPr>
        <w:noBreakHyphen/>
      </w:r>
      <w:r w:rsidRPr="00217AA3">
        <w:rPr>
          <w:rStyle w:val="CharSectno"/>
        </w:rPr>
        <w:t>2</w:t>
      </w:r>
      <w:r w:rsidRPr="001B5B71">
        <w:t xml:space="preserve">  Rate of the levy</w:t>
      </w:r>
      <w:bookmarkEnd w:id="467"/>
    </w:p>
    <w:p w14:paraId="04C369F9" w14:textId="77777777" w:rsidR="00285DA1" w:rsidRPr="001B5B71" w:rsidRDefault="00285DA1" w:rsidP="00285DA1">
      <w:pPr>
        <w:pStyle w:val="subsection"/>
      </w:pPr>
      <w:r w:rsidRPr="001B5B71">
        <w:tab/>
        <w:t>(1)</w:t>
      </w:r>
      <w:r w:rsidRPr="001B5B71">
        <w:tab/>
        <w:t>The rate of the levy on strawberry runners is worked out using this table.</w:t>
      </w:r>
    </w:p>
    <w:p w14:paraId="57C52CFA"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705799F" w14:textId="77777777" w:rsidTr="00CF1D94">
        <w:trPr>
          <w:tblHeader/>
        </w:trPr>
        <w:tc>
          <w:tcPr>
            <w:tcW w:w="8313" w:type="dxa"/>
            <w:gridSpan w:val="2"/>
            <w:tcBorders>
              <w:top w:val="single" w:sz="12" w:space="0" w:color="auto"/>
              <w:bottom w:val="single" w:sz="6" w:space="0" w:color="auto"/>
            </w:tcBorders>
            <w:shd w:val="clear" w:color="auto" w:fill="auto"/>
          </w:tcPr>
          <w:p w14:paraId="425B6383" w14:textId="77777777" w:rsidR="00285DA1" w:rsidRPr="001B5B71" w:rsidRDefault="00285DA1" w:rsidP="00CF1D94">
            <w:pPr>
              <w:pStyle w:val="TableHeading"/>
            </w:pPr>
            <w:r w:rsidRPr="001B5B71">
              <w:t>Strawberry runner levy</w:t>
            </w:r>
          </w:p>
        </w:tc>
      </w:tr>
      <w:tr w:rsidR="001B5B71" w:rsidRPr="001B5B71" w14:paraId="2FF67B37" w14:textId="77777777" w:rsidTr="00CF1D94">
        <w:trPr>
          <w:tblHeader/>
        </w:trPr>
        <w:tc>
          <w:tcPr>
            <w:tcW w:w="714" w:type="dxa"/>
            <w:tcBorders>
              <w:top w:val="single" w:sz="6" w:space="0" w:color="auto"/>
              <w:bottom w:val="single" w:sz="12" w:space="0" w:color="auto"/>
            </w:tcBorders>
            <w:shd w:val="clear" w:color="auto" w:fill="auto"/>
          </w:tcPr>
          <w:p w14:paraId="3817AB38"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F1050BE" w14:textId="77777777" w:rsidR="00285DA1" w:rsidRPr="001B5B71" w:rsidRDefault="00285DA1" w:rsidP="00CF1D94">
            <w:pPr>
              <w:pStyle w:val="TableHeading"/>
            </w:pPr>
            <w:r w:rsidRPr="001B5B71">
              <w:t>Rate of levy</w:t>
            </w:r>
          </w:p>
        </w:tc>
      </w:tr>
      <w:tr w:rsidR="001B5B71" w:rsidRPr="001B5B71" w14:paraId="33A59BEB" w14:textId="77777777" w:rsidTr="00CF1D94">
        <w:tc>
          <w:tcPr>
            <w:tcW w:w="714" w:type="dxa"/>
            <w:tcBorders>
              <w:bottom w:val="single" w:sz="12" w:space="0" w:color="auto"/>
            </w:tcBorders>
            <w:shd w:val="clear" w:color="auto" w:fill="auto"/>
          </w:tcPr>
          <w:p w14:paraId="1DE1BFEE"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788CC3DB" w14:textId="77777777" w:rsidR="00285DA1" w:rsidRPr="001B5B71" w:rsidRDefault="00285DA1" w:rsidP="00CF1D94">
            <w:pPr>
              <w:pStyle w:val="Tabletext"/>
            </w:pPr>
            <w:r w:rsidRPr="001B5B71">
              <w:t>The sum of the following components:</w:t>
            </w:r>
          </w:p>
          <w:p w14:paraId="4B42A3D1" w14:textId="77777777" w:rsidR="00285DA1" w:rsidRPr="001B5B71" w:rsidRDefault="00285DA1" w:rsidP="00CF1D94">
            <w:pPr>
              <w:pStyle w:val="Tablea"/>
            </w:pPr>
            <w:r w:rsidRPr="001B5B71">
              <w:t>(a) $7.87 multiplied by the number worked out under subclause (2) (the research and development component);</w:t>
            </w:r>
          </w:p>
          <w:p w14:paraId="56935B1F" w14:textId="77777777" w:rsidR="00285DA1" w:rsidRPr="001B5B71" w:rsidRDefault="00285DA1" w:rsidP="00CF1D94">
            <w:pPr>
              <w:pStyle w:val="Tablea"/>
            </w:pPr>
            <w:r w:rsidRPr="001B5B71">
              <w:t>(b) 13 cents multiplied by the number worked out under subclause (2) (the biosecurity activity component);</w:t>
            </w:r>
          </w:p>
          <w:p w14:paraId="6E1B9810" w14:textId="77777777" w:rsidR="00285DA1" w:rsidRPr="001B5B71" w:rsidRDefault="00285DA1" w:rsidP="00CF1D94">
            <w:pPr>
              <w:pStyle w:val="Tablea"/>
            </w:pPr>
            <w:r w:rsidRPr="001B5B71">
              <w:t>(c) 0 cents multiplied by the number worked out under subclause (2) (the biosecurity response component)</w:t>
            </w:r>
          </w:p>
        </w:tc>
      </w:tr>
    </w:tbl>
    <w:p w14:paraId="735B54D1" w14:textId="77777777" w:rsidR="00285DA1" w:rsidRPr="001B5B71" w:rsidRDefault="00285DA1" w:rsidP="00285DA1">
      <w:pPr>
        <w:pStyle w:val="subsection"/>
      </w:pPr>
      <w:r w:rsidRPr="001B5B71">
        <w:tab/>
        <w:t>(2)</w:t>
      </w:r>
      <w:r w:rsidRPr="001B5B71">
        <w:tab/>
        <w:t>The number is:</w:t>
      </w:r>
    </w:p>
    <w:p w14:paraId="11D1DCF3" w14:textId="77777777" w:rsidR="00285DA1" w:rsidRPr="001B5B71" w:rsidRDefault="00285DA1" w:rsidP="00285DA1">
      <w:pPr>
        <w:pStyle w:val="paragraph"/>
      </w:pPr>
      <w:r w:rsidRPr="001B5B71">
        <w:tab/>
        <w:t>(a)</w:t>
      </w:r>
      <w:r w:rsidRPr="001B5B71">
        <w:tab/>
        <w:t>if the number of strawberry runners purchased is 1,000 or more—the number of runners purchased divided by 1,000 and rounded up, if necessary, to the nearest whole number; or</w:t>
      </w:r>
    </w:p>
    <w:p w14:paraId="3B16160B" w14:textId="77777777" w:rsidR="00285DA1" w:rsidRPr="001B5B71" w:rsidRDefault="00285DA1" w:rsidP="00285DA1">
      <w:pPr>
        <w:pStyle w:val="paragraph"/>
      </w:pPr>
      <w:r w:rsidRPr="001B5B71">
        <w:tab/>
        <w:t>(b)</w:t>
      </w:r>
      <w:r w:rsidRPr="001B5B71">
        <w:tab/>
        <w:t>if the number of strawberry runners purchased is less than 1,000—1.</w:t>
      </w:r>
    </w:p>
    <w:p w14:paraId="59586D93" w14:textId="77777777" w:rsidR="00285DA1" w:rsidRPr="001B5B71" w:rsidRDefault="00285DA1" w:rsidP="00285DA1">
      <w:pPr>
        <w:pStyle w:val="notetext"/>
      </w:pPr>
      <w:r w:rsidRPr="001B5B71">
        <w:t>Example 1:</w:t>
      </w:r>
      <w:r w:rsidRPr="001B5B71">
        <w:tab/>
        <w:t>Assume 10,000 strawberry runners are purchased for use in the production of strawberries. Since the number of runners purchased is a multiple of 1,000, the relevant number is 10 (10,000 divided by 1,000 with no rounding up required). The rate is $78.70 ($7.87 x 10) + $1.30 (13 cents x 10) = $80.</w:t>
      </w:r>
    </w:p>
    <w:p w14:paraId="3070887B" w14:textId="77777777" w:rsidR="00285DA1" w:rsidRPr="001B5B71" w:rsidRDefault="00285DA1" w:rsidP="00285DA1">
      <w:pPr>
        <w:pStyle w:val="notetext"/>
      </w:pPr>
      <w:r w:rsidRPr="001B5B71">
        <w:t>Example 2:</w:t>
      </w:r>
      <w:r w:rsidRPr="001B5B71">
        <w:tab/>
        <w:t>Assume 4,800 strawberry runners are purchased for use in the production of strawberries. Since the number of runners purchased is more than 1,000 but not a multiple of 1,000, the relevant number is 5 (4,800 divided by 1,000, which is 4.8 and rounded up to 5). The rate is $39.35 ($7.87 x 5) + 65 cents (13 cents x 5) = $40.</w:t>
      </w:r>
    </w:p>
    <w:p w14:paraId="6830959F" w14:textId="77777777" w:rsidR="00285DA1" w:rsidRPr="001B5B71" w:rsidRDefault="00285DA1" w:rsidP="00285DA1">
      <w:pPr>
        <w:pStyle w:val="notetext"/>
      </w:pPr>
      <w:r w:rsidRPr="001B5B71">
        <w:t>Example 3:</w:t>
      </w:r>
      <w:r w:rsidRPr="001B5B71">
        <w:tab/>
        <w:t>Assume 800 strawberry runners are purchased for use in the production of strawberries. Since the number of runners purchased is less than 1,000, the relevant number is 1. The rate is $7.87 ($7.87 x 1) + 13 cents (13 cents x 1) = $8.</w:t>
      </w:r>
    </w:p>
    <w:p w14:paraId="2AE8E4C8" w14:textId="77777777" w:rsidR="00285DA1" w:rsidRPr="001B5B71" w:rsidRDefault="00285DA1" w:rsidP="00285DA1">
      <w:pPr>
        <w:pStyle w:val="ActHead5"/>
      </w:pPr>
      <w:bookmarkStart w:id="468" w:name="_Toc177037899"/>
      <w:r w:rsidRPr="00217AA3">
        <w:rPr>
          <w:rStyle w:val="CharSectno"/>
        </w:rPr>
        <w:t>62</w:t>
      </w:r>
      <w:r w:rsidR="0017297C" w:rsidRPr="00217AA3">
        <w:rPr>
          <w:rStyle w:val="CharSectno"/>
        </w:rPr>
        <w:noBreakHyphen/>
      </w:r>
      <w:r w:rsidRPr="00217AA3">
        <w:rPr>
          <w:rStyle w:val="CharSectno"/>
        </w:rPr>
        <w:t>3</w:t>
      </w:r>
      <w:r w:rsidRPr="001B5B71">
        <w:t xml:space="preserve">  Levy payer</w:t>
      </w:r>
      <w:bookmarkEnd w:id="468"/>
    </w:p>
    <w:p w14:paraId="439D9556" w14:textId="77777777" w:rsidR="00285DA1" w:rsidRPr="001B5B71" w:rsidRDefault="00285DA1" w:rsidP="00285DA1">
      <w:pPr>
        <w:pStyle w:val="subsection"/>
      </w:pPr>
      <w:r w:rsidRPr="001B5B71">
        <w:tab/>
      </w:r>
      <w:r w:rsidRPr="001B5B71">
        <w:tab/>
        <w:t>The levy on strawberry runners is payable by the person who purchased the strawberry runners.</w:t>
      </w:r>
    </w:p>
    <w:p w14:paraId="0F76E56D" w14:textId="77777777" w:rsidR="00285DA1" w:rsidRPr="001B5B71" w:rsidRDefault="00285DA1" w:rsidP="00285DA1">
      <w:pPr>
        <w:pStyle w:val="ActHead5"/>
      </w:pPr>
      <w:bookmarkStart w:id="469" w:name="_Toc177037900"/>
      <w:r w:rsidRPr="00217AA3">
        <w:rPr>
          <w:rStyle w:val="CharSectno"/>
        </w:rPr>
        <w:t>62</w:t>
      </w:r>
      <w:r w:rsidR="0017297C" w:rsidRPr="00217AA3">
        <w:rPr>
          <w:rStyle w:val="CharSectno"/>
        </w:rPr>
        <w:noBreakHyphen/>
      </w:r>
      <w:r w:rsidRPr="00217AA3">
        <w:rPr>
          <w:rStyle w:val="CharSectno"/>
        </w:rPr>
        <w:t>4</w:t>
      </w:r>
      <w:r w:rsidRPr="001B5B71">
        <w:t xml:space="preserve">  When are strawberry runners purchased?</w:t>
      </w:r>
      <w:bookmarkEnd w:id="469"/>
    </w:p>
    <w:p w14:paraId="5F4C50A0" w14:textId="77777777" w:rsidR="00285DA1" w:rsidRPr="001B5B71" w:rsidRDefault="00285DA1" w:rsidP="00285DA1">
      <w:pPr>
        <w:pStyle w:val="subsection"/>
      </w:pPr>
      <w:r w:rsidRPr="001B5B71">
        <w:tab/>
      </w:r>
      <w:r w:rsidRPr="001B5B71">
        <w:tab/>
        <w:t>For the purpose of this Division, strawberry runners are taken to be purchased when the purchase price is paid in full.</w:t>
      </w:r>
    </w:p>
    <w:p w14:paraId="0DBDF5A7" w14:textId="77777777" w:rsidR="00285DA1" w:rsidRPr="001B5B71" w:rsidRDefault="00285DA1" w:rsidP="00285DA1">
      <w:pPr>
        <w:pStyle w:val="ActHead5"/>
      </w:pPr>
      <w:bookmarkStart w:id="470" w:name="_Toc177037901"/>
      <w:r w:rsidRPr="00217AA3">
        <w:rPr>
          <w:rStyle w:val="CharSectno"/>
        </w:rPr>
        <w:t>62</w:t>
      </w:r>
      <w:r w:rsidR="0017297C" w:rsidRPr="00217AA3">
        <w:rPr>
          <w:rStyle w:val="CharSectno"/>
        </w:rPr>
        <w:noBreakHyphen/>
      </w:r>
      <w:r w:rsidRPr="00217AA3">
        <w:rPr>
          <w:rStyle w:val="CharSectno"/>
        </w:rPr>
        <w:t>5</w:t>
      </w:r>
      <w:r w:rsidRPr="001B5B71">
        <w:t xml:space="preserve">  Application provision</w:t>
      </w:r>
      <w:bookmarkEnd w:id="470"/>
    </w:p>
    <w:p w14:paraId="4B85ADE2" w14:textId="77777777" w:rsidR="00285DA1" w:rsidRPr="001B5B71" w:rsidRDefault="00285DA1" w:rsidP="00285DA1">
      <w:pPr>
        <w:pStyle w:val="subsection"/>
      </w:pPr>
      <w:r w:rsidRPr="001B5B71">
        <w:tab/>
      </w:r>
      <w:r w:rsidRPr="001B5B71">
        <w:tab/>
      </w:r>
      <w:r w:rsidR="00B779FF" w:rsidRPr="001B5B71">
        <w:t>Clause 6</w:t>
      </w:r>
      <w:r w:rsidR="0079236B" w:rsidRPr="001B5B71">
        <w:t>2</w:t>
      </w:r>
      <w:r w:rsidR="0017297C" w:rsidRPr="001B5B71">
        <w:noBreakHyphen/>
      </w:r>
      <w:r w:rsidR="0079236B" w:rsidRPr="001B5B71">
        <w:t>1</w:t>
      </w:r>
      <w:r w:rsidRPr="001B5B71">
        <w:t xml:space="preserve"> applies in relation to strawberry runners that are purchased on or after 1 July 2025.</w:t>
      </w:r>
    </w:p>
    <w:p w14:paraId="626C8301" w14:textId="77777777" w:rsidR="00285DA1" w:rsidRPr="001B5B71" w:rsidRDefault="00285DA1" w:rsidP="00285DA1">
      <w:pPr>
        <w:pStyle w:val="ActHead3"/>
        <w:pageBreakBefore/>
      </w:pPr>
      <w:bookmarkStart w:id="471" w:name="_Toc177037902"/>
      <w:r w:rsidRPr="00217AA3">
        <w:rPr>
          <w:rStyle w:val="CharDivNo"/>
        </w:rPr>
        <w:t>Division 63</w:t>
      </w:r>
      <w:r w:rsidRPr="001B5B71">
        <w:t>—</w:t>
      </w:r>
      <w:r w:rsidRPr="00217AA3">
        <w:rPr>
          <w:rStyle w:val="CharDivText"/>
        </w:rPr>
        <w:t>Sweet potatoes</w:t>
      </w:r>
      <w:bookmarkEnd w:id="471"/>
    </w:p>
    <w:p w14:paraId="77EA9746" w14:textId="77777777" w:rsidR="00285DA1" w:rsidRPr="001B5B71" w:rsidRDefault="00285DA1" w:rsidP="00285DA1">
      <w:pPr>
        <w:pStyle w:val="ActHead5"/>
      </w:pPr>
      <w:bookmarkStart w:id="472" w:name="_Toc177037903"/>
      <w:r w:rsidRPr="00217AA3">
        <w:rPr>
          <w:rStyle w:val="CharSectno"/>
        </w:rPr>
        <w:t>63</w:t>
      </w:r>
      <w:r w:rsidR="0017297C" w:rsidRPr="00217AA3">
        <w:rPr>
          <w:rStyle w:val="CharSectno"/>
        </w:rPr>
        <w:noBreakHyphen/>
      </w:r>
      <w:r w:rsidRPr="00217AA3">
        <w:rPr>
          <w:rStyle w:val="CharSectno"/>
        </w:rPr>
        <w:t>1</w:t>
      </w:r>
      <w:r w:rsidRPr="001B5B71">
        <w:t xml:space="preserve">  Imposition of sweet potato levy</w:t>
      </w:r>
      <w:bookmarkEnd w:id="472"/>
    </w:p>
    <w:p w14:paraId="7DBA576E" w14:textId="77777777" w:rsidR="00285DA1" w:rsidRPr="001B5B71" w:rsidRDefault="00285DA1" w:rsidP="00285DA1">
      <w:pPr>
        <w:pStyle w:val="subsection"/>
      </w:pPr>
      <w:r w:rsidRPr="001B5B71">
        <w:tab/>
        <w:t>(1)</w:t>
      </w:r>
      <w:r w:rsidRPr="001B5B71">
        <w:tab/>
        <w:t>Levy is imposed on sweet potatoes that are harvested in Australia and are:</w:t>
      </w:r>
    </w:p>
    <w:p w14:paraId="70B912AA" w14:textId="77777777" w:rsidR="00285DA1" w:rsidRPr="001B5B71" w:rsidRDefault="00285DA1" w:rsidP="00285DA1">
      <w:pPr>
        <w:pStyle w:val="paragraph"/>
      </w:pPr>
      <w:r w:rsidRPr="001B5B71">
        <w:tab/>
        <w:t>(a)</w:t>
      </w:r>
      <w:r w:rsidRPr="001B5B71">
        <w:tab/>
        <w:t>sold by the person who owns the sweet potatoes immediately after they are harvested; or</w:t>
      </w:r>
    </w:p>
    <w:p w14:paraId="070DFFC5" w14:textId="77777777" w:rsidR="00285DA1" w:rsidRPr="001B5B71" w:rsidRDefault="00285DA1" w:rsidP="00285DA1">
      <w:pPr>
        <w:pStyle w:val="paragraph"/>
      </w:pPr>
      <w:r w:rsidRPr="001B5B71">
        <w:tab/>
        <w:t>(b)</w:t>
      </w:r>
      <w:r w:rsidRPr="001B5B71">
        <w:tab/>
        <w:t>processed by or for the person who owns the sweet potatoes immediately after they are harvested.</w:t>
      </w:r>
    </w:p>
    <w:p w14:paraId="3F19CD5B" w14:textId="77777777" w:rsidR="00285DA1" w:rsidRPr="001B5B71" w:rsidRDefault="00285DA1" w:rsidP="00285DA1">
      <w:pPr>
        <w:pStyle w:val="subsection"/>
      </w:pPr>
      <w:r w:rsidRPr="001B5B71">
        <w:tab/>
        <w:t>(2)</w:t>
      </w:r>
      <w:r w:rsidRPr="001B5B71">
        <w:tab/>
      </w:r>
      <w:r w:rsidRPr="001B5B71">
        <w:rPr>
          <w:b/>
          <w:i/>
        </w:rPr>
        <w:t xml:space="preserve">Sweet potato </w:t>
      </w:r>
      <w:r w:rsidRPr="001B5B71">
        <w:t xml:space="preserve">means the starchy, storage roots of the species known as </w:t>
      </w:r>
      <w:r w:rsidRPr="001B5B71">
        <w:rPr>
          <w:i/>
        </w:rPr>
        <w:t>Ipomoea batatas</w:t>
      </w:r>
      <w:r w:rsidRPr="001B5B71">
        <w:t>.</w:t>
      </w:r>
    </w:p>
    <w:p w14:paraId="5BE7FD04" w14:textId="77777777" w:rsidR="00DD2C42" w:rsidRPr="001B5B71" w:rsidRDefault="00DD2C42" w:rsidP="00DD2C42">
      <w:pPr>
        <w:pStyle w:val="ActHead5"/>
      </w:pPr>
      <w:bookmarkStart w:id="473" w:name="_Toc177037904"/>
      <w:r w:rsidRPr="00217AA3">
        <w:rPr>
          <w:rStyle w:val="CharSectno"/>
        </w:rPr>
        <w:t>63</w:t>
      </w:r>
      <w:r w:rsidR="0017297C" w:rsidRPr="00217AA3">
        <w:rPr>
          <w:rStyle w:val="CharSectno"/>
        </w:rPr>
        <w:noBreakHyphen/>
      </w:r>
      <w:r w:rsidRPr="00217AA3">
        <w:rPr>
          <w:rStyle w:val="CharSectno"/>
        </w:rPr>
        <w:t>2</w:t>
      </w:r>
      <w:r w:rsidRPr="001B5B71">
        <w:t xml:space="preserve">  Exemptions from the levy</w:t>
      </w:r>
      <w:bookmarkEnd w:id="473"/>
    </w:p>
    <w:p w14:paraId="6DE25DF0" w14:textId="77777777" w:rsidR="00DD2C42" w:rsidRPr="001B5B71" w:rsidRDefault="00DD2C42" w:rsidP="00DD2C42">
      <w:pPr>
        <w:pStyle w:val="subsection"/>
      </w:pPr>
      <w:r w:rsidRPr="001B5B71">
        <w:tab/>
      </w:r>
      <w:r w:rsidRPr="001B5B71">
        <w:tab/>
        <w:t>Levy is not imposed on sweet potatoes that are sold or processed after being exported from Australia.</w:t>
      </w:r>
    </w:p>
    <w:p w14:paraId="203AB813" w14:textId="77777777" w:rsidR="00285DA1" w:rsidRPr="001B5B71" w:rsidRDefault="00285DA1" w:rsidP="00285DA1">
      <w:pPr>
        <w:pStyle w:val="ActHead5"/>
      </w:pPr>
      <w:bookmarkStart w:id="474" w:name="_Toc177037905"/>
      <w:r w:rsidRPr="00217AA3">
        <w:rPr>
          <w:rStyle w:val="CharSectno"/>
        </w:rPr>
        <w:t>63</w:t>
      </w:r>
      <w:r w:rsidR="0017297C" w:rsidRPr="00217AA3">
        <w:rPr>
          <w:rStyle w:val="CharSectno"/>
        </w:rPr>
        <w:noBreakHyphen/>
      </w:r>
      <w:r w:rsidR="009E74C8" w:rsidRPr="00217AA3">
        <w:rPr>
          <w:rStyle w:val="CharSectno"/>
        </w:rPr>
        <w:t>3</w:t>
      </w:r>
      <w:r w:rsidRPr="001B5B71">
        <w:t xml:space="preserve">  Rate of the levy</w:t>
      </w:r>
      <w:bookmarkEnd w:id="474"/>
    </w:p>
    <w:p w14:paraId="07B47C5C" w14:textId="77777777" w:rsidR="00285DA1" w:rsidRPr="001B5B71" w:rsidRDefault="00285DA1" w:rsidP="00285DA1">
      <w:pPr>
        <w:pStyle w:val="subsection"/>
      </w:pPr>
      <w:bookmarkStart w:id="475" w:name="_Hlk141780094"/>
      <w:r w:rsidRPr="001B5B71">
        <w:tab/>
        <w:t>(1)</w:t>
      </w:r>
      <w:r w:rsidRPr="001B5B71">
        <w:tab/>
        <w:t>The rate of the levy on sweet potatoes is worked out using this table.</w:t>
      </w:r>
    </w:p>
    <w:p w14:paraId="32138587"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52763A61" w14:textId="77777777" w:rsidTr="00CF1D94">
        <w:trPr>
          <w:tblHeader/>
        </w:trPr>
        <w:tc>
          <w:tcPr>
            <w:tcW w:w="8313" w:type="dxa"/>
            <w:gridSpan w:val="2"/>
            <w:tcBorders>
              <w:top w:val="single" w:sz="12" w:space="0" w:color="auto"/>
              <w:bottom w:val="single" w:sz="6" w:space="0" w:color="auto"/>
            </w:tcBorders>
            <w:shd w:val="clear" w:color="auto" w:fill="auto"/>
          </w:tcPr>
          <w:p w14:paraId="31F6570C" w14:textId="77777777" w:rsidR="00285DA1" w:rsidRPr="001B5B71" w:rsidRDefault="00285DA1" w:rsidP="00CF1D94">
            <w:pPr>
              <w:pStyle w:val="TableHeading"/>
            </w:pPr>
            <w:r w:rsidRPr="001B5B71">
              <w:t>Sweet potato levy</w:t>
            </w:r>
          </w:p>
        </w:tc>
      </w:tr>
      <w:tr w:rsidR="001B5B71" w:rsidRPr="001B5B71" w14:paraId="4A54D725" w14:textId="77777777" w:rsidTr="00CF1D94">
        <w:trPr>
          <w:tblHeader/>
        </w:trPr>
        <w:tc>
          <w:tcPr>
            <w:tcW w:w="714" w:type="dxa"/>
            <w:tcBorders>
              <w:top w:val="single" w:sz="6" w:space="0" w:color="auto"/>
              <w:bottom w:val="single" w:sz="12" w:space="0" w:color="auto"/>
            </w:tcBorders>
            <w:shd w:val="clear" w:color="auto" w:fill="auto"/>
          </w:tcPr>
          <w:p w14:paraId="1CAA7EF8"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3D5C0DE" w14:textId="77777777" w:rsidR="00285DA1" w:rsidRPr="001B5B71" w:rsidRDefault="00285DA1" w:rsidP="00CF1D94">
            <w:pPr>
              <w:pStyle w:val="TableHeading"/>
            </w:pPr>
            <w:r w:rsidRPr="001B5B71">
              <w:t>Rate of levy</w:t>
            </w:r>
          </w:p>
        </w:tc>
      </w:tr>
      <w:tr w:rsidR="001B5B71" w:rsidRPr="001B5B71" w14:paraId="2B0ECE32" w14:textId="77777777" w:rsidTr="00CF1D94">
        <w:tc>
          <w:tcPr>
            <w:tcW w:w="714" w:type="dxa"/>
            <w:tcBorders>
              <w:bottom w:val="single" w:sz="12" w:space="0" w:color="auto"/>
            </w:tcBorders>
            <w:shd w:val="clear" w:color="auto" w:fill="auto"/>
          </w:tcPr>
          <w:p w14:paraId="33CE7FC2"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1407FCBD" w14:textId="77777777" w:rsidR="00285DA1" w:rsidRPr="001B5B71" w:rsidRDefault="00285DA1" w:rsidP="00CF1D94">
            <w:pPr>
              <w:pStyle w:val="Tabletext"/>
            </w:pPr>
            <w:r w:rsidRPr="001B5B71">
              <w:t>The sum of the following components:</w:t>
            </w:r>
          </w:p>
          <w:p w14:paraId="1177882C" w14:textId="77777777" w:rsidR="00285DA1" w:rsidRPr="001B5B71" w:rsidRDefault="00285DA1" w:rsidP="00CF1D94">
            <w:pPr>
              <w:pStyle w:val="Tablea"/>
            </w:pPr>
            <w:r w:rsidRPr="001B5B71">
              <w:t>(a) 0% of the value of the sweet potatoes (the marketing component);</w:t>
            </w:r>
          </w:p>
          <w:p w14:paraId="31AFCB97" w14:textId="77777777" w:rsidR="00285DA1" w:rsidRPr="001B5B71" w:rsidRDefault="00285DA1" w:rsidP="00CF1D94">
            <w:pPr>
              <w:pStyle w:val="Tablea"/>
            </w:pPr>
            <w:r w:rsidRPr="001B5B71">
              <w:t xml:space="preserve">(b) </w:t>
            </w:r>
            <w:r w:rsidRPr="001B5B71">
              <w:rPr>
                <w:rFonts w:cstheme="minorHAnsi"/>
              </w:rPr>
              <w:t>0.485%</w:t>
            </w:r>
            <w:r w:rsidRPr="001B5B71">
              <w:t xml:space="preserve"> of the value of the sweet potatoes (the research and development component);</w:t>
            </w:r>
          </w:p>
          <w:p w14:paraId="40221DE5" w14:textId="77777777" w:rsidR="00285DA1" w:rsidRPr="001B5B71" w:rsidRDefault="00285DA1" w:rsidP="00CF1D94">
            <w:pPr>
              <w:pStyle w:val="Tablea"/>
            </w:pPr>
            <w:r w:rsidRPr="001B5B71">
              <w:t>(c) 0.0150% of the value of the sweet potatoes (the biosecurity activity component);</w:t>
            </w:r>
          </w:p>
          <w:p w14:paraId="77E1C350" w14:textId="77777777" w:rsidR="00285DA1" w:rsidRPr="001B5B71" w:rsidRDefault="00285DA1" w:rsidP="00CF1D94">
            <w:pPr>
              <w:pStyle w:val="Tablea"/>
            </w:pPr>
            <w:r w:rsidRPr="001B5B71">
              <w:t>(d) 0% of the value of the sweet potatoes (the biosecurity response component)</w:t>
            </w:r>
          </w:p>
        </w:tc>
      </w:tr>
    </w:tbl>
    <w:bookmarkEnd w:id="475"/>
    <w:p w14:paraId="720930FF" w14:textId="77777777" w:rsidR="00285DA1" w:rsidRPr="001B5B71" w:rsidRDefault="00285DA1" w:rsidP="00285DA1">
      <w:pPr>
        <w:pStyle w:val="subsection"/>
      </w:pPr>
      <w:r w:rsidRPr="001B5B71">
        <w:tab/>
        <w:t>(2)</w:t>
      </w:r>
      <w:r w:rsidRPr="001B5B71">
        <w:tab/>
        <w:t xml:space="preserve">The </w:t>
      </w:r>
      <w:r w:rsidRPr="001B5B71">
        <w:rPr>
          <w:b/>
          <w:i/>
        </w:rPr>
        <w:t>value</w:t>
      </w:r>
      <w:r w:rsidRPr="001B5B71">
        <w:t xml:space="preserve"> of sweet potatoes is:</w:t>
      </w:r>
    </w:p>
    <w:p w14:paraId="65A9A8DC" w14:textId="77777777" w:rsidR="00285DA1" w:rsidRPr="001B5B71" w:rsidRDefault="00285DA1" w:rsidP="00285DA1">
      <w:pPr>
        <w:pStyle w:val="paragraph"/>
      </w:pPr>
      <w:r w:rsidRPr="001B5B71">
        <w:tab/>
        <w:t>(a)</w:t>
      </w:r>
      <w:r w:rsidRPr="001B5B71">
        <w:tab/>
        <w:t>for sweet potatoes that are sold—the sale price of the sweet potatoes; or</w:t>
      </w:r>
    </w:p>
    <w:p w14:paraId="38BFF470" w14:textId="77777777" w:rsidR="00285DA1" w:rsidRPr="001B5B71" w:rsidRDefault="00285DA1" w:rsidP="00285DA1">
      <w:pPr>
        <w:pStyle w:val="paragraph"/>
      </w:pPr>
      <w:r w:rsidRPr="001B5B71">
        <w:tab/>
        <w:t>(b)</w:t>
      </w:r>
      <w:r w:rsidRPr="001B5B71">
        <w:tab/>
        <w:t>for sweet potatoes that are processed</w:t>
      </w:r>
      <w:r w:rsidRPr="001B5B71">
        <w:rPr>
          <w:rFonts w:eastAsiaTheme="minorHAnsi"/>
        </w:rPr>
        <w:t>—</w:t>
      </w:r>
      <w:r w:rsidRPr="001B5B71">
        <w:t>the market value of the sweet potatoes on the day the sweet potatoes begin to be processed.</w:t>
      </w:r>
    </w:p>
    <w:p w14:paraId="37113179" w14:textId="77777777" w:rsidR="00285DA1" w:rsidRPr="001B5B71" w:rsidRDefault="00285DA1" w:rsidP="00285DA1">
      <w:pPr>
        <w:pStyle w:val="notetext"/>
      </w:pPr>
      <w:r w:rsidRPr="001B5B71">
        <w:t>Note:</w:t>
      </w:r>
      <w:r w:rsidRPr="001B5B71">
        <w:tab/>
        <w:t>Section 22 of the Act has the effect that the reference to the sale price of sweet potatoes is taken not to include the net GST.</w:t>
      </w:r>
    </w:p>
    <w:p w14:paraId="29A3BF0F" w14:textId="77777777" w:rsidR="00285DA1" w:rsidRPr="001B5B71" w:rsidRDefault="00285DA1" w:rsidP="00285DA1">
      <w:pPr>
        <w:pStyle w:val="ActHead5"/>
      </w:pPr>
      <w:bookmarkStart w:id="476" w:name="_Toc177037906"/>
      <w:r w:rsidRPr="00217AA3">
        <w:rPr>
          <w:rStyle w:val="CharSectno"/>
        </w:rPr>
        <w:t>63</w:t>
      </w:r>
      <w:r w:rsidR="0017297C" w:rsidRPr="00217AA3">
        <w:rPr>
          <w:rStyle w:val="CharSectno"/>
        </w:rPr>
        <w:noBreakHyphen/>
      </w:r>
      <w:r w:rsidR="00DD2C42" w:rsidRPr="00217AA3">
        <w:rPr>
          <w:rStyle w:val="CharSectno"/>
        </w:rPr>
        <w:t>4</w:t>
      </w:r>
      <w:r w:rsidRPr="001B5B71">
        <w:t xml:space="preserve">  Levy payer</w:t>
      </w:r>
      <w:bookmarkEnd w:id="476"/>
    </w:p>
    <w:p w14:paraId="09E55C99" w14:textId="77777777" w:rsidR="00285DA1" w:rsidRPr="001B5B71" w:rsidRDefault="00285DA1" w:rsidP="00285DA1">
      <w:pPr>
        <w:pStyle w:val="subsection"/>
      </w:pPr>
      <w:r w:rsidRPr="001B5B71">
        <w:tab/>
      </w:r>
      <w:r w:rsidRPr="001B5B71">
        <w:tab/>
        <w:t>The levy on sweet potatoes is payable by the person who owns the sweet potatoes immediately after they are harvested.</w:t>
      </w:r>
    </w:p>
    <w:p w14:paraId="3F1E0B43" w14:textId="77777777" w:rsidR="00285DA1" w:rsidRPr="001B5B71" w:rsidRDefault="00285DA1" w:rsidP="00285DA1">
      <w:pPr>
        <w:pStyle w:val="ActHead5"/>
      </w:pPr>
      <w:bookmarkStart w:id="477" w:name="_Toc177037907"/>
      <w:r w:rsidRPr="00217AA3">
        <w:rPr>
          <w:rStyle w:val="CharSectno"/>
        </w:rPr>
        <w:t>63</w:t>
      </w:r>
      <w:r w:rsidR="0017297C" w:rsidRPr="00217AA3">
        <w:rPr>
          <w:rStyle w:val="CharSectno"/>
        </w:rPr>
        <w:noBreakHyphen/>
      </w:r>
      <w:r w:rsidR="00DD2C42" w:rsidRPr="00217AA3">
        <w:rPr>
          <w:rStyle w:val="CharSectno"/>
        </w:rPr>
        <w:t>5</w:t>
      </w:r>
      <w:r w:rsidRPr="001B5B71">
        <w:t xml:space="preserve">  Application provision</w:t>
      </w:r>
      <w:bookmarkEnd w:id="477"/>
    </w:p>
    <w:p w14:paraId="7EA2CD39" w14:textId="77777777" w:rsidR="00285DA1" w:rsidRPr="001B5B71" w:rsidRDefault="00285DA1" w:rsidP="00285DA1">
      <w:pPr>
        <w:pStyle w:val="subsection"/>
      </w:pPr>
      <w:r w:rsidRPr="001B5B71">
        <w:tab/>
      </w:r>
      <w:r w:rsidRPr="001B5B71">
        <w:tab/>
      </w:r>
      <w:r w:rsidR="00B779FF" w:rsidRPr="001B5B71">
        <w:t>Clause 6</w:t>
      </w:r>
      <w:r w:rsidR="0079236B" w:rsidRPr="001B5B71">
        <w:t>3</w:t>
      </w:r>
      <w:r w:rsidR="0017297C" w:rsidRPr="001B5B71">
        <w:noBreakHyphen/>
      </w:r>
      <w:r w:rsidR="0079236B" w:rsidRPr="001B5B71">
        <w:t>1</w:t>
      </w:r>
      <w:r w:rsidRPr="001B5B71">
        <w:t xml:space="preserve"> applies in relation to sweet potatoes that are sold or processed on or after 1 July 2025, whether the sweet potatoes are harvested before, on or after that day.</w:t>
      </w:r>
    </w:p>
    <w:p w14:paraId="46A7F346" w14:textId="77777777" w:rsidR="00285DA1" w:rsidRPr="001B5B71" w:rsidRDefault="00285DA1" w:rsidP="00285DA1">
      <w:pPr>
        <w:pStyle w:val="ActHead3"/>
        <w:pageBreakBefore/>
      </w:pPr>
      <w:bookmarkStart w:id="478" w:name="_Toc177037908"/>
      <w:r w:rsidRPr="00217AA3">
        <w:rPr>
          <w:rStyle w:val="CharDivNo"/>
        </w:rPr>
        <w:t>Division 64</w:t>
      </w:r>
      <w:r w:rsidRPr="001B5B71">
        <w:t>—</w:t>
      </w:r>
      <w:r w:rsidRPr="00217AA3">
        <w:rPr>
          <w:rStyle w:val="CharDivText"/>
        </w:rPr>
        <w:t>Vegetables</w:t>
      </w:r>
      <w:bookmarkEnd w:id="478"/>
    </w:p>
    <w:p w14:paraId="342CB01A" w14:textId="77777777" w:rsidR="00285DA1" w:rsidRPr="001B5B71" w:rsidRDefault="00285DA1" w:rsidP="00285DA1">
      <w:pPr>
        <w:pStyle w:val="ActHead5"/>
      </w:pPr>
      <w:bookmarkStart w:id="479" w:name="_Toc177037909"/>
      <w:r w:rsidRPr="00217AA3">
        <w:rPr>
          <w:rStyle w:val="CharSectno"/>
        </w:rPr>
        <w:t>64</w:t>
      </w:r>
      <w:r w:rsidR="0017297C" w:rsidRPr="00217AA3">
        <w:rPr>
          <w:rStyle w:val="CharSectno"/>
        </w:rPr>
        <w:noBreakHyphen/>
      </w:r>
      <w:r w:rsidRPr="00217AA3">
        <w:rPr>
          <w:rStyle w:val="CharSectno"/>
        </w:rPr>
        <w:t>1</w:t>
      </w:r>
      <w:r w:rsidRPr="001B5B71">
        <w:t xml:space="preserve">  Imposition of vegetable levy</w:t>
      </w:r>
      <w:bookmarkEnd w:id="479"/>
    </w:p>
    <w:p w14:paraId="316CAFF6" w14:textId="77777777" w:rsidR="00285DA1" w:rsidRPr="001B5B71" w:rsidRDefault="00285DA1" w:rsidP="00285DA1">
      <w:pPr>
        <w:pStyle w:val="subsection"/>
      </w:pPr>
      <w:r w:rsidRPr="001B5B71">
        <w:tab/>
        <w:t>(1)</w:t>
      </w:r>
      <w:r w:rsidRPr="001B5B71">
        <w:tab/>
        <w:t>Levy is imposed on vegetables that are harvested in Australia and are:</w:t>
      </w:r>
    </w:p>
    <w:p w14:paraId="31A73407" w14:textId="77777777" w:rsidR="00285DA1" w:rsidRPr="001B5B71" w:rsidRDefault="00285DA1" w:rsidP="00285DA1">
      <w:pPr>
        <w:pStyle w:val="paragraph"/>
      </w:pPr>
      <w:bookmarkStart w:id="480" w:name="_Hlk143263539"/>
      <w:r w:rsidRPr="001B5B71">
        <w:tab/>
        <w:t>(a)</w:t>
      </w:r>
      <w:r w:rsidRPr="001B5B71">
        <w:tab/>
        <w:t>sold by the person who owns the vegetables immediately after they are harvested; or</w:t>
      </w:r>
    </w:p>
    <w:p w14:paraId="7683CB34" w14:textId="77777777" w:rsidR="00285DA1" w:rsidRPr="001B5B71" w:rsidRDefault="00285DA1" w:rsidP="00285DA1">
      <w:pPr>
        <w:pStyle w:val="paragraph"/>
      </w:pPr>
      <w:r w:rsidRPr="001B5B71">
        <w:tab/>
        <w:t>(b)</w:t>
      </w:r>
      <w:r w:rsidRPr="001B5B71">
        <w:tab/>
        <w:t>processed by or for the person who owns the vegetables immediately after they are harvested.</w:t>
      </w:r>
    </w:p>
    <w:p w14:paraId="391781DA" w14:textId="77777777" w:rsidR="00285DA1" w:rsidRPr="001B5B71" w:rsidRDefault="00285DA1" w:rsidP="00285DA1">
      <w:pPr>
        <w:pStyle w:val="subsection"/>
      </w:pPr>
      <w:bookmarkStart w:id="481" w:name="_Hlk152942722"/>
      <w:r w:rsidRPr="001B5B71">
        <w:tab/>
        <w:t>(2)</w:t>
      </w:r>
      <w:r w:rsidRPr="001B5B71">
        <w:tab/>
        <w:t>Without limiting subclause (1), that subclause applies to shallots (</w:t>
      </w:r>
      <w:r w:rsidRPr="001B5B71">
        <w:rPr>
          <w:i/>
        </w:rPr>
        <w:t>Allium</w:t>
      </w:r>
      <w:r w:rsidRPr="001B5B71">
        <w:t xml:space="preserve"> </w:t>
      </w:r>
      <w:r w:rsidRPr="001B5B71">
        <w:rPr>
          <w:i/>
        </w:rPr>
        <w:t>cepa</w:t>
      </w:r>
      <w:r w:rsidRPr="001B5B71">
        <w:t xml:space="preserve"> var. </w:t>
      </w:r>
      <w:r w:rsidRPr="001B5B71">
        <w:rPr>
          <w:i/>
        </w:rPr>
        <w:t>aggregatum</w:t>
      </w:r>
      <w:r w:rsidRPr="001B5B71">
        <w:t>) and parsley (</w:t>
      </w:r>
      <w:r w:rsidRPr="001B5B71">
        <w:rPr>
          <w:i/>
        </w:rPr>
        <w:t>Petroselinum</w:t>
      </w:r>
      <w:r w:rsidRPr="001B5B71">
        <w:t xml:space="preserve"> </w:t>
      </w:r>
      <w:r w:rsidRPr="001B5B71">
        <w:rPr>
          <w:i/>
        </w:rPr>
        <w:t>crispum</w:t>
      </w:r>
      <w:r w:rsidRPr="001B5B71">
        <w:t>).</w:t>
      </w:r>
    </w:p>
    <w:bookmarkEnd w:id="480"/>
    <w:p w14:paraId="55DD5AB1" w14:textId="77777777" w:rsidR="00285DA1" w:rsidRPr="001B5B71" w:rsidRDefault="00285DA1" w:rsidP="00285DA1">
      <w:pPr>
        <w:pStyle w:val="subsection"/>
      </w:pPr>
      <w:r w:rsidRPr="001B5B71">
        <w:tab/>
        <w:t>(3)</w:t>
      </w:r>
      <w:r w:rsidRPr="001B5B71">
        <w:tab/>
        <w:t>Subclause (1) does not apply to the following:</w:t>
      </w:r>
    </w:p>
    <w:p w14:paraId="27ED119E" w14:textId="77777777" w:rsidR="00285DA1" w:rsidRPr="001B5B71" w:rsidRDefault="00285DA1" w:rsidP="00285DA1">
      <w:pPr>
        <w:pStyle w:val="paragraph"/>
      </w:pPr>
      <w:r w:rsidRPr="001B5B71">
        <w:tab/>
        <w:t>(a)</w:t>
      </w:r>
      <w:r w:rsidRPr="001B5B71">
        <w:tab/>
        <w:t>other herbs;</w:t>
      </w:r>
    </w:p>
    <w:p w14:paraId="4CC9A1A8" w14:textId="77777777" w:rsidR="00285DA1" w:rsidRPr="001B5B71" w:rsidRDefault="00285DA1" w:rsidP="00285DA1">
      <w:pPr>
        <w:pStyle w:val="paragraph"/>
      </w:pPr>
      <w:r w:rsidRPr="001B5B71">
        <w:tab/>
        <w:t>(b)</w:t>
      </w:r>
      <w:r w:rsidRPr="001B5B71">
        <w:tab/>
        <w:t>asparagus (</w:t>
      </w:r>
      <w:r w:rsidRPr="001B5B71">
        <w:rPr>
          <w:i/>
          <w:lang w:eastAsia="ja-JP"/>
        </w:rPr>
        <w:t>Asparagus officinalis</w:t>
      </w:r>
      <w:r w:rsidRPr="001B5B71">
        <w:rPr>
          <w:lang w:eastAsia="ja-JP"/>
        </w:rPr>
        <w:t>)</w:t>
      </w:r>
      <w:r w:rsidRPr="001B5B71">
        <w:t>;</w:t>
      </w:r>
    </w:p>
    <w:p w14:paraId="6E4B79E7" w14:textId="77777777" w:rsidR="00285DA1" w:rsidRPr="001B5B71" w:rsidRDefault="00285DA1" w:rsidP="00285DA1">
      <w:pPr>
        <w:pStyle w:val="paragraph"/>
      </w:pPr>
      <w:r w:rsidRPr="001B5B71">
        <w:tab/>
        <w:t>(c)</w:t>
      </w:r>
      <w:r w:rsidRPr="001B5B71">
        <w:tab/>
        <w:t>garlic (</w:t>
      </w:r>
      <w:r w:rsidRPr="001B5B71">
        <w:rPr>
          <w:i/>
          <w:lang w:eastAsia="ja-JP"/>
        </w:rPr>
        <w:t>Allium sativum</w:t>
      </w:r>
      <w:r w:rsidRPr="001B5B71">
        <w:rPr>
          <w:lang w:eastAsia="ja-JP"/>
        </w:rPr>
        <w:t>)</w:t>
      </w:r>
      <w:r w:rsidRPr="001B5B71">
        <w:t>;</w:t>
      </w:r>
    </w:p>
    <w:p w14:paraId="609084E2" w14:textId="77777777" w:rsidR="00285DA1" w:rsidRPr="001B5B71" w:rsidRDefault="00285DA1" w:rsidP="00285DA1">
      <w:pPr>
        <w:pStyle w:val="paragraph"/>
      </w:pPr>
      <w:r w:rsidRPr="001B5B71">
        <w:tab/>
        <w:t>(d)</w:t>
      </w:r>
      <w:r w:rsidRPr="001B5B71">
        <w:tab/>
        <w:t>onions;</w:t>
      </w:r>
    </w:p>
    <w:p w14:paraId="2346B695" w14:textId="77777777" w:rsidR="00285DA1" w:rsidRPr="001B5B71" w:rsidRDefault="00285DA1" w:rsidP="00285DA1">
      <w:pPr>
        <w:pStyle w:val="paragraph"/>
      </w:pPr>
      <w:r w:rsidRPr="001B5B71">
        <w:tab/>
        <w:t>(e)</w:t>
      </w:r>
      <w:r w:rsidRPr="001B5B71">
        <w:tab/>
        <w:t>melons;</w:t>
      </w:r>
    </w:p>
    <w:p w14:paraId="6AD73BDB" w14:textId="77777777" w:rsidR="00285DA1" w:rsidRPr="001B5B71" w:rsidRDefault="00285DA1" w:rsidP="00285DA1">
      <w:pPr>
        <w:pStyle w:val="paragraph"/>
      </w:pPr>
      <w:r w:rsidRPr="001B5B71">
        <w:tab/>
        <w:t>(f)</w:t>
      </w:r>
      <w:r w:rsidRPr="001B5B71">
        <w:tab/>
        <w:t>potatoes;</w:t>
      </w:r>
    </w:p>
    <w:p w14:paraId="5E203692" w14:textId="77777777" w:rsidR="00285DA1" w:rsidRPr="001B5B71" w:rsidRDefault="00285DA1" w:rsidP="00285DA1">
      <w:pPr>
        <w:pStyle w:val="paragraph"/>
      </w:pPr>
      <w:r w:rsidRPr="001B5B71">
        <w:tab/>
        <w:t>(g)</w:t>
      </w:r>
      <w:r w:rsidRPr="001B5B71">
        <w:tab/>
        <w:t>seed sprouts;</w:t>
      </w:r>
    </w:p>
    <w:p w14:paraId="14DA5C2E" w14:textId="77777777" w:rsidR="00285DA1" w:rsidRPr="001B5B71" w:rsidRDefault="00285DA1" w:rsidP="00285DA1">
      <w:pPr>
        <w:pStyle w:val="paragraph"/>
      </w:pPr>
      <w:r w:rsidRPr="001B5B71">
        <w:tab/>
        <w:t>(h)</w:t>
      </w:r>
      <w:r w:rsidRPr="001B5B71">
        <w:tab/>
        <w:t>sweet potatoes;</w:t>
      </w:r>
    </w:p>
    <w:p w14:paraId="180EFBB9" w14:textId="77777777" w:rsidR="00285DA1" w:rsidRPr="001B5B71" w:rsidRDefault="00285DA1" w:rsidP="00285DA1">
      <w:pPr>
        <w:pStyle w:val="paragraph"/>
      </w:pPr>
      <w:r w:rsidRPr="001B5B71">
        <w:tab/>
        <w:t>(i)</w:t>
      </w:r>
      <w:r w:rsidRPr="001B5B71">
        <w:tab/>
        <w:t>tomatoes (</w:t>
      </w:r>
      <w:r w:rsidRPr="001B5B71">
        <w:rPr>
          <w:i/>
        </w:rPr>
        <w:t>Solanum lycopersicum</w:t>
      </w:r>
      <w:r w:rsidRPr="001B5B71">
        <w:t>).</w:t>
      </w:r>
    </w:p>
    <w:p w14:paraId="11DBA5BA" w14:textId="77777777" w:rsidR="00285DA1" w:rsidRPr="001B5B71" w:rsidRDefault="00285DA1" w:rsidP="00285DA1">
      <w:pPr>
        <w:pStyle w:val="notetext"/>
      </w:pPr>
      <w:r w:rsidRPr="001B5B71">
        <w:t>Note:</w:t>
      </w:r>
      <w:r w:rsidRPr="001B5B71">
        <w:tab/>
      </w:r>
      <w:r w:rsidRPr="001B5B71">
        <w:rPr>
          <w:b/>
          <w:i/>
        </w:rPr>
        <w:t>Melon</w:t>
      </w:r>
      <w:r w:rsidRPr="001B5B71">
        <w:t xml:space="preserve"> is defined by </w:t>
      </w:r>
      <w:r w:rsidR="00B779FF" w:rsidRPr="001B5B71">
        <w:t>clause 5</w:t>
      </w:r>
      <w:r w:rsidR="0079236B" w:rsidRPr="001B5B71">
        <w:t>0</w:t>
      </w:r>
      <w:r w:rsidR="0017297C" w:rsidRPr="001B5B71">
        <w:noBreakHyphen/>
      </w:r>
      <w:r w:rsidR="0079236B" w:rsidRPr="001B5B71">
        <w:t>1</w:t>
      </w:r>
      <w:r w:rsidRPr="001B5B71">
        <w:t xml:space="preserve"> of this Schedule to cover certain species or varieties, such as watermelon, rockmelon and honeydew. These are not covered by subclause (1) of this clause.</w:t>
      </w:r>
    </w:p>
    <w:p w14:paraId="327188EB" w14:textId="77777777" w:rsidR="00285DA1" w:rsidRPr="001B5B71" w:rsidRDefault="00285DA1" w:rsidP="00285DA1">
      <w:pPr>
        <w:pStyle w:val="notetext"/>
      </w:pPr>
      <w:r w:rsidRPr="001B5B71">
        <w:tab/>
        <w:t>However, other species or varieties of melon, such as pumpkin and cucumber, may be covered by subclause (1) of this clause.</w:t>
      </w:r>
    </w:p>
    <w:p w14:paraId="489E69A0" w14:textId="77777777" w:rsidR="00CC6B34" w:rsidRPr="001B5B71" w:rsidRDefault="00CC6B34" w:rsidP="00CC6B34">
      <w:pPr>
        <w:pStyle w:val="ActHead5"/>
      </w:pPr>
      <w:bookmarkStart w:id="482" w:name="_Toc177037910"/>
      <w:bookmarkEnd w:id="481"/>
      <w:r w:rsidRPr="00217AA3">
        <w:rPr>
          <w:rStyle w:val="CharSectno"/>
        </w:rPr>
        <w:t>64</w:t>
      </w:r>
      <w:r w:rsidR="0017297C" w:rsidRPr="00217AA3">
        <w:rPr>
          <w:rStyle w:val="CharSectno"/>
        </w:rPr>
        <w:noBreakHyphen/>
      </w:r>
      <w:r w:rsidRPr="00217AA3">
        <w:rPr>
          <w:rStyle w:val="CharSectno"/>
        </w:rPr>
        <w:t>2</w:t>
      </w:r>
      <w:r w:rsidRPr="001B5B71">
        <w:t xml:space="preserve">  Exemptions from the levy</w:t>
      </w:r>
      <w:bookmarkEnd w:id="482"/>
    </w:p>
    <w:p w14:paraId="0046F931" w14:textId="77777777" w:rsidR="00CC6B34" w:rsidRPr="001B5B71" w:rsidRDefault="00CC6B34" w:rsidP="00CC6B34">
      <w:pPr>
        <w:pStyle w:val="subsection"/>
      </w:pPr>
      <w:r w:rsidRPr="001B5B71">
        <w:tab/>
      </w:r>
      <w:r w:rsidRPr="001B5B71">
        <w:tab/>
        <w:t xml:space="preserve">Levy is not imposed on </w:t>
      </w:r>
      <w:r w:rsidR="00B71F16" w:rsidRPr="001B5B71">
        <w:t>vegetables</w:t>
      </w:r>
      <w:r w:rsidRPr="001B5B71">
        <w:t xml:space="preserve"> that are sold or processed after being exported from Australia.</w:t>
      </w:r>
    </w:p>
    <w:p w14:paraId="3DD28D04" w14:textId="77777777" w:rsidR="00285DA1" w:rsidRPr="001B5B71" w:rsidRDefault="00285DA1" w:rsidP="00285DA1">
      <w:pPr>
        <w:pStyle w:val="ActHead5"/>
      </w:pPr>
      <w:bookmarkStart w:id="483" w:name="_Toc177037911"/>
      <w:r w:rsidRPr="00217AA3">
        <w:rPr>
          <w:rStyle w:val="CharSectno"/>
        </w:rPr>
        <w:t>64</w:t>
      </w:r>
      <w:r w:rsidR="0017297C" w:rsidRPr="00217AA3">
        <w:rPr>
          <w:rStyle w:val="CharSectno"/>
        </w:rPr>
        <w:noBreakHyphen/>
      </w:r>
      <w:r w:rsidR="00CC6B34" w:rsidRPr="00217AA3">
        <w:rPr>
          <w:rStyle w:val="CharSectno"/>
        </w:rPr>
        <w:t>3</w:t>
      </w:r>
      <w:r w:rsidRPr="001B5B71">
        <w:t xml:space="preserve">  Rate of the levy</w:t>
      </w:r>
      <w:bookmarkEnd w:id="483"/>
    </w:p>
    <w:p w14:paraId="51789F7B" w14:textId="77777777" w:rsidR="00285DA1" w:rsidRPr="001B5B71" w:rsidRDefault="00285DA1" w:rsidP="00285DA1">
      <w:pPr>
        <w:pStyle w:val="subsection"/>
      </w:pPr>
      <w:r w:rsidRPr="001B5B71">
        <w:tab/>
        <w:t>(1)</w:t>
      </w:r>
      <w:r w:rsidRPr="001B5B71">
        <w:tab/>
        <w:t>The rate of the levy on vegetables is worked out using this table.</w:t>
      </w:r>
    </w:p>
    <w:p w14:paraId="1B8B0F6C"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ACA0966" w14:textId="77777777" w:rsidTr="00CF1D94">
        <w:trPr>
          <w:tblHeader/>
        </w:trPr>
        <w:tc>
          <w:tcPr>
            <w:tcW w:w="8313" w:type="dxa"/>
            <w:gridSpan w:val="2"/>
            <w:tcBorders>
              <w:top w:val="single" w:sz="12" w:space="0" w:color="auto"/>
              <w:bottom w:val="single" w:sz="6" w:space="0" w:color="auto"/>
            </w:tcBorders>
            <w:shd w:val="clear" w:color="auto" w:fill="auto"/>
          </w:tcPr>
          <w:p w14:paraId="40DB5EA0" w14:textId="77777777" w:rsidR="00285DA1" w:rsidRPr="001B5B71" w:rsidRDefault="00285DA1" w:rsidP="00CF1D94">
            <w:pPr>
              <w:pStyle w:val="TableHeading"/>
            </w:pPr>
            <w:r w:rsidRPr="001B5B71">
              <w:t>Vegetable levy</w:t>
            </w:r>
          </w:p>
        </w:tc>
      </w:tr>
      <w:tr w:rsidR="001B5B71" w:rsidRPr="001B5B71" w14:paraId="09659F46" w14:textId="77777777" w:rsidTr="00CF1D94">
        <w:trPr>
          <w:tblHeader/>
        </w:trPr>
        <w:tc>
          <w:tcPr>
            <w:tcW w:w="714" w:type="dxa"/>
            <w:tcBorders>
              <w:top w:val="single" w:sz="6" w:space="0" w:color="auto"/>
              <w:bottom w:val="single" w:sz="12" w:space="0" w:color="auto"/>
            </w:tcBorders>
            <w:shd w:val="clear" w:color="auto" w:fill="auto"/>
          </w:tcPr>
          <w:p w14:paraId="73D76FC2"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AE76049" w14:textId="77777777" w:rsidR="00285DA1" w:rsidRPr="001B5B71" w:rsidRDefault="00285DA1" w:rsidP="00CF1D94">
            <w:pPr>
              <w:pStyle w:val="TableHeading"/>
            </w:pPr>
            <w:r w:rsidRPr="001B5B71">
              <w:t>Rate of levy</w:t>
            </w:r>
          </w:p>
        </w:tc>
      </w:tr>
      <w:tr w:rsidR="001B5B71" w:rsidRPr="001B5B71" w14:paraId="5AF85485" w14:textId="77777777" w:rsidTr="00CF1D94">
        <w:tc>
          <w:tcPr>
            <w:tcW w:w="714" w:type="dxa"/>
            <w:tcBorders>
              <w:bottom w:val="single" w:sz="12" w:space="0" w:color="auto"/>
            </w:tcBorders>
            <w:shd w:val="clear" w:color="auto" w:fill="auto"/>
          </w:tcPr>
          <w:p w14:paraId="1A9BF03D"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6B5C034A" w14:textId="77777777" w:rsidR="00285DA1" w:rsidRPr="001B5B71" w:rsidRDefault="00285DA1" w:rsidP="00CF1D94">
            <w:pPr>
              <w:pStyle w:val="Tabletext"/>
            </w:pPr>
            <w:r w:rsidRPr="001B5B71">
              <w:t>The sum of the following components:</w:t>
            </w:r>
          </w:p>
          <w:p w14:paraId="43F71163" w14:textId="77777777" w:rsidR="00285DA1" w:rsidRPr="001B5B71" w:rsidRDefault="00285DA1" w:rsidP="00CF1D94">
            <w:pPr>
              <w:pStyle w:val="Tablea"/>
            </w:pPr>
            <w:r w:rsidRPr="001B5B71">
              <w:t xml:space="preserve">(a) </w:t>
            </w:r>
            <w:r w:rsidRPr="001B5B71">
              <w:rPr>
                <w:rFonts w:cstheme="minorHAnsi"/>
              </w:rPr>
              <w:t>0.485%</w:t>
            </w:r>
            <w:r w:rsidRPr="001B5B71">
              <w:t xml:space="preserve"> of the value of the vegetables (the research and development component);</w:t>
            </w:r>
          </w:p>
          <w:p w14:paraId="7862E531" w14:textId="77777777" w:rsidR="00285DA1" w:rsidRPr="001B5B71" w:rsidRDefault="00285DA1" w:rsidP="00CF1D94">
            <w:pPr>
              <w:pStyle w:val="Tablea"/>
            </w:pPr>
            <w:r w:rsidRPr="001B5B71">
              <w:t>(b) 0.0150% of the value of the vegetables (the biosecurity activity component);</w:t>
            </w:r>
          </w:p>
          <w:p w14:paraId="04FF8E07" w14:textId="77777777" w:rsidR="00285DA1" w:rsidRPr="001B5B71" w:rsidRDefault="00285DA1" w:rsidP="00CF1D94">
            <w:pPr>
              <w:pStyle w:val="Tablea"/>
            </w:pPr>
            <w:r w:rsidRPr="001B5B71">
              <w:t>(c) 0.01% of the value of the vegetables (the biosecurity response component)</w:t>
            </w:r>
          </w:p>
        </w:tc>
      </w:tr>
    </w:tbl>
    <w:p w14:paraId="03CF5214" w14:textId="77777777" w:rsidR="00285DA1" w:rsidRPr="001B5B71" w:rsidRDefault="00285DA1" w:rsidP="00285DA1">
      <w:pPr>
        <w:pStyle w:val="subsection"/>
      </w:pPr>
      <w:r w:rsidRPr="001B5B71">
        <w:tab/>
        <w:t>(2)</w:t>
      </w:r>
      <w:r w:rsidRPr="001B5B71">
        <w:tab/>
        <w:t xml:space="preserve">The </w:t>
      </w:r>
      <w:r w:rsidRPr="001B5B71">
        <w:rPr>
          <w:b/>
          <w:i/>
        </w:rPr>
        <w:t>value</w:t>
      </w:r>
      <w:r w:rsidRPr="001B5B71">
        <w:t xml:space="preserve"> of vegetables is:</w:t>
      </w:r>
    </w:p>
    <w:p w14:paraId="438C81FD" w14:textId="77777777" w:rsidR="00285DA1" w:rsidRPr="001B5B71" w:rsidRDefault="00285DA1" w:rsidP="00285DA1">
      <w:pPr>
        <w:pStyle w:val="paragraph"/>
      </w:pPr>
      <w:r w:rsidRPr="001B5B71">
        <w:tab/>
        <w:t>(a)</w:t>
      </w:r>
      <w:r w:rsidRPr="001B5B71">
        <w:tab/>
        <w:t>for vegetables that are sold—the sale price of the vegetables; or</w:t>
      </w:r>
    </w:p>
    <w:p w14:paraId="00638DA6" w14:textId="77777777" w:rsidR="00285DA1" w:rsidRPr="001B5B71" w:rsidRDefault="00285DA1" w:rsidP="00285DA1">
      <w:pPr>
        <w:pStyle w:val="paragraph"/>
      </w:pPr>
      <w:r w:rsidRPr="001B5B71">
        <w:tab/>
        <w:t>(b)</w:t>
      </w:r>
      <w:r w:rsidRPr="001B5B71">
        <w:tab/>
        <w:t>for vegetables that are processed</w:t>
      </w:r>
      <w:r w:rsidRPr="001B5B71">
        <w:rPr>
          <w:rFonts w:eastAsiaTheme="minorHAnsi"/>
        </w:rPr>
        <w:t>—</w:t>
      </w:r>
      <w:r w:rsidRPr="001B5B71">
        <w:t>the market value of the vegetables on the day the vegetables begin to be processed.</w:t>
      </w:r>
    </w:p>
    <w:p w14:paraId="063DB867" w14:textId="77777777" w:rsidR="00285DA1" w:rsidRPr="001B5B71" w:rsidRDefault="00285DA1" w:rsidP="00285DA1">
      <w:pPr>
        <w:pStyle w:val="notetext"/>
      </w:pPr>
      <w:r w:rsidRPr="001B5B71">
        <w:t>Note:</w:t>
      </w:r>
      <w:r w:rsidRPr="001B5B71">
        <w:tab/>
        <w:t>Section 22 of the Act has the effect that the reference to the sale price of vegetables is taken not to include the net GST.</w:t>
      </w:r>
    </w:p>
    <w:p w14:paraId="08D80983" w14:textId="77777777" w:rsidR="00285DA1" w:rsidRPr="001B5B71" w:rsidRDefault="00285DA1" w:rsidP="00285DA1">
      <w:pPr>
        <w:pStyle w:val="ActHead5"/>
      </w:pPr>
      <w:bookmarkStart w:id="484" w:name="_Toc177037912"/>
      <w:r w:rsidRPr="00217AA3">
        <w:rPr>
          <w:rStyle w:val="CharSectno"/>
        </w:rPr>
        <w:t>64</w:t>
      </w:r>
      <w:r w:rsidR="0017297C" w:rsidRPr="00217AA3">
        <w:rPr>
          <w:rStyle w:val="CharSectno"/>
        </w:rPr>
        <w:noBreakHyphen/>
      </w:r>
      <w:r w:rsidR="00CC6B34" w:rsidRPr="00217AA3">
        <w:rPr>
          <w:rStyle w:val="CharSectno"/>
        </w:rPr>
        <w:t>4</w:t>
      </w:r>
      <w:r w:rsidRPr="001B5B71">
        <w:t xml:space="preserve">  Levy payer</w:t>
      </w:r>
      <w:bookmarkEnd w:id="484"/>
    </w:p>
    <w:p w14:paraId="62F18A04" w14:textId="77777777" w:rsidR="00285DA1" w:rsidRPr="001B5B71" w:rsidRDefault="00285DA1" w:rsidP="00285DA1">
      <w:pPr>
        <w:pStyle w:val="subsection"/>
      </w:pPr>
      <w:r w:rsidRPr="001B5B71">
        <w:tab/>
      </w:r>
      <w:r w:rsidRPr="001B5B71">
        <w:tab/>
        <w:t>The levy on vegetables is payable by the person who owns the vegetables immediately after they are harvested.</w:t>
      </w:r>
    </w:p>
    <w:p w14:paraId="6748A18A" w14:textId="77777777" w:rsidR="00285DA1" w:rsidRPr="001B5B71" w:rsidRDefault="00285DA1" w:rsidP="00285DA1">
      <w:pPr>
        <w:pStyle w:val="ActHead5"/>
      </w:pPr>
      <w:bookmarkStart w:id="485" w:name="_Toc177037913"/>
      <w:r w:rsidRPr="00217AA3">
        <w:rPr>
          <w:rStyle w:val="CharSectno"/>
        </w:rPr>
        <w:t>64</w:t>
      </w:r>
      <w:r w:rsidR="0017297C" w:rsidRPr="00217AA3">
        <w:rPr>
          <w:rStyle w:val="CharSectno"/>
        </w:rPr>
        <w:noBreakHyphen/>
      </w:r>
      <w:r w:rsidR="00CC6B34" w:rsidRPr="00217AA3">
        <w:rPr>
          <w:rStyle w:val="CharSectno"/>
        </w:rPr>
        <w:t>5</w:t>
      </w:r>
      <w:r w:rsidRPr="001B5B71">
        <w:t xml:space="preserve">  Application provision</w:t>
      </w:r>
      <w:bookmarkEnd w:id="485"/>
    </w:p>
    <w:p w14:paraId="686A2ACF" w14:textId="77777777" w:rsidR="00285DA1" w:rsidRPr="001B5B71" w:rsidRDefault="00285DA1" w:rsidP="00285DA1">
      <w:pPr>
        <w:pStyle w:val="subsection"/>
      </w:pPr>
      <w:r w:rsidRPr="001B5B71">
        <w:tab/>
      </w:r>
      <w:r w:rsidRPr="001B5B71">
        <w:tab/>
      </w:r>
      <w:r w:rsidR="00B779FF" w:rsidRPr="001B5B71">
        <w:t>Clause 6</w:t>
      </w:r>
      <w:r w:rsidR="00915155" w:rsidRPr="001B5B71">
        <w:t>4</w:t>
      </w:r>
      <w:r w:rsidR="0017297C" w:rsidRPr="001B5B71">
        <w:noBreakHyphen/>
      </w:r>
      <w:r w:rsidR="00915155" w:rsidRPr="001B5B71">
        <w:t>1</w:t>
      </w:r>
      <w:r w:rsidRPr="001B5B71">
        <w:t xml:space="preserve"> applies in relation to vegetables that are sold or processed on or after 1 July 2025, whether the vegetables are harvested before, on or after that day.</w:t>
      </w:r>
    </w:p>
    <w:p w14:paraId="4BF934D2" w14:textId="77777777" w:rsidR="00285DA1" w:rsidRPr="001B5B71" w:rsidRDefault="00285DA1" w:rsidP="00285DA1">
      <w:pPr>
        <w:pStyle w:val="ActHead2"/>
        <w:pageBreakBefore/>
      </w:pPr>
      <w:bookmarkStart w:id="486" w:name="_Toc177037914"/>
      <w:r w:rsidRPr="00217AA3">
        <w:rPr>
          <w:rStyle w:val="CharPartNo"/>
        </w:rPr>
        <w:t>Part 2</w:t>
      </w:r>
      <w:r w:rsidR="0017297C" w:rsidRPr="00217AA3">
        <w:rPr>
          <w:rStyle w:val="CharPartNo"/>
        </w:rPr>
        <w:noBreakHyphen/>
      </w:r>
      <w:r w:rsidRPr="00217AA3">
        <w:rPr>
          <w:rStyle w:val="CharPartNo"/>
        </w:rPr>
        <w:t>4</w:t>
      </w:r>
      <w:r w:rsidRPr="001B5B71">
        <w:t>—</w:t>
      </w:r>
      <w:r w:rsidRPr="00217AA3">
        <w:rPr>
          <w:rStyle w:val="CharPartText"/>
        </w:rPr>
        <w:t>Viticulture</w:t>
      </w:r>
      <w:bookmarkEnd w:id="486"/>
    </w:p>
    <w:p w14:paraId="326C2C2A" w14:textId="77777777" w:rsidR="00285DA1" w:rsidRPr="001B5B71" w:rsidRDefault="00285DA1" w:rsidP="00285DA1">
      <w:pPr>
        <w:pStyle w:val="ActHead3"/>
      </w:pPr>
      <w:bookmarkStart w:id="487" w:name="_Toc177037915"/>
      <w:r w:rsidRPr="00217AA3">
        <w:rPr>
          <w:rStyle w:val="CharDivNo"/>
        </w:rPr>
        <w:t>Division 65</w:t>
      </w:r>
      <w:r w:rsidRPr="001B5B71">
        <w:t>—</w:t>
      </w:r>
      <w:r w:rsidRPr="00217AA3">
        <w:rPr>
          <w:rStyle w:val="CharDivText"/>
        </w:rPr>
        <w:t>Introduction</w:t>
      </w:r>
      <w:bookmarkEnd w:id="487"/>
    </w:p>
    <w:p w14:paraId="7AE712DB" w14:textId="77777777" w:rsidR="00285DA1" w:rsidRPr="001B5B71" w:rsidRDefault="00285DA1" w:rsidP="00285DA1">
      <w:pPr>
        <w:pStyle w:val="ActHead5"/>
      </w:pPr>
      <w:bookmarkStart w:id="488" w:name="_Toc177037916"/>
      <w:r w:rsidRPr="00217AA3">
        <w:rPr>
          <w:rStyle w:val="CharSectno"/>
        </w:rPr>
        <w:t>65</w:t>
      </w:r>
      <w:r w:rsidR="0017297C" w:rsidRPr="00217AA3">
        <w:rPr>
          <w:rStyle w:val="CharSectno"/>
        </w:rPr>
        <w:noBreakHyphen/>
      </w:r>
      <w:r w:rsidRPr="00217AA3">
        <w:rPr>
          <w:rStyle w:val="CharSectno"/>
        </w:rPr>
        <w:t>1</w:t>
      </w:r>
      <w:r w:rsidRPr="001B5B71">
        <w:t xml:space="preserve">  Simplified outline of this Part</w:t>
      </w:r>
      <w:bookmarkEnd w:id="488"/>
    </w:p>
    <w:p w14:paraId="0DCB6654" w14:textId="77777777" w:rsidR="00285DA1" w:rsidRPr="001B5B71" w:rsidRDefault="00285DA1" w:rsidP="00285DA1">
      <w:pPr>
        <w:pStyle w:val="SOText"/>
      </w:pPr>
      <w:bookmarkStart w:id="489" w:name="_Hlk147759946"/>
      <w:r w:rsidRPr="001B5B71">
        <w:t>There are 4 viticulture levies.</w:t>
      </w:r>
    </w:p>
    <w:p w14:paraId="4F216747" w14:textId="77777777" w:rsidR="00285DA1" w:rsidRPr="001B5B71" w:rsidRDefault="00285DA1" w:rsidP="00285DA1">
      <w:pPr>
        <w:pStyle w:val="SOText"/>
      </w:pPr>
      <w:r w:rsidRPr="001B5B71">
        <w:t>First, table grapes levy is imposed on table grapes that are harvested in Australia and sold.</w:t>
      </w:r>
    </w:p>
    <w:p w14:paraId="4F83E290" w14:textId="77777777" w:rsidR="00285DA1" w:rsidRPr="001B5B71" w:rsidRDefault="00285DA1" w:rsidP="00285DA1">
      <w:pPr>
        <w:pStyle w:val="SOText"/>
      </w:pPr>
      <w:r w:rsidRPr="001B5B71">
        <w:t>Second, dried grapes levy is imposed on dried grapes if:</w:t>
      </w:r>
    </w:p>
    <w:p w14:paraId="11978B01" w14:textId="77777777" w:rsidR="00285DA1" w:rsidRPr="001B5B71" w:rsidRDefault="00285DA1" w:rsidP="00285DA1">
      <w:pPr>
        <w:pStyle w:val="SOPara"/>
      </w:pPr>
      <w:r w:rsidRPr="001B5B71">
        <w:tab/>
        <w:t>(a)</w:t>
      </w:r>
      <w:r w:rsidRPr="001B5B71">
        <w:tab/>
        <w:t xml:space="preserve">the grapes were grown and dried in Australia and the dried grapes </w:t>
      </w:r>
      <w:r w:rsidR="00202181" w:rsidRPr="001B5B71">
        <w:t xml:space="preserve">were </w:t>
      </w:r>
      <w:r w:rsidRPr="001B5B71">
        <w:t xml:space="preserve">delivered to a packing house in Australia, sold or used in </w:t>
      </w:r>
      <w:r w:rsidR="000319FA" w:rsidRPr="001B5B71">
        <w:t xml:space="preserve">Australia in </w:t>
      </w:r>
      <w:r w:rsidRPr="001B5B71">
        <w:t>the production of other goods; or</w:t>
      </w:r>
    </w:p>
    <w:p w14:paraId="7DBC4CEC" w14:textId="77777777" w:rsidR="00285DA1" w:rsidRPr="001B5B71" w:rsidRDefault="00285DA1" w:rsidP="00285DA1">
      <w:pPr>
        <w:pStyle w:val="SOPara"/>
      </w:pPr>
      <w:r w:rsidRPr="001B5B71">
        <w:tab/>
        <w:t>(b)</w:t>
      </w:r>
      <w:r w:rsidRPr="001B5B71">
        <w:tab/>
        <w:t>the grapes were grown in Australia and then dried at a packing house in Australia.</w:t>
      </w:r>
    </w:p>
    <w:p w14:paraId="3BDFF657" w14:textId="77777777" w:rsidR="00285DA1" w:rsidRPr="001B5B71" w:rsidRDefault="00285DA1" w:rsidP="00285DA1">
      <w:pPr>
        <w:pStyle w:val="SOText"/>
      </w:pPr>
      <w:r w:rsidRPr="001B5B71">
        <w:t xml:space="preserve">Third, grapes research levy is imposed on fresh grapes, dried grapes or grape juice delivered to </w:t>
      </w:r>
      <w:r w:rsidR="002A1A6E" w:rsidRPr="001B5B71">
        <w:t>grape processing premises</w:t>
      </w:r>
      <w:r w:rsidRPr="001B5B71">
        <w:t xml:space="preserve"> in Australia.</w:t>
      </w:r>
    </w:p>
    <w:p w14:paraId="19FA4425" w14:textId="77777777" w:rsidR="00285DA1" w:rsidRPr="001B5B71" w:rsidRDefault="00285DA1" w:rsidP="00285DA1">
      <w:pPr>
        <w:pStyle w:val="SOText"/>
      </w:pPr>
      <w:r w:rsidRPr="001B5B71">
        <w:t>Fourth, wine grapes levy is imposed on fresh grapes, dried grapes or grape juice used at a winery in Australia in wine</w:t>
      </w:r>
      <w:r w:rsidR="0017297C" w:rsidRPr="001B5B71">
        <w:noBreakHyphen/>
      </w:r>
      <w:r w:rsidRPr="001B5B71">
        <w:t>making.</w:t>
      </w:r>
    </w:p>
    <w:p w14:paraId="3114FF6E" w14:textId="77777777" w:rsidR="00285DA1" w:rsidRPr="001B5B71" w:rsidRDefault="00285DA1" w:rsidP="00285DA1">
      <w:pPr>
        <w:pStyle w:val="SOText"/>
      </w:pPr>
      <w:r w:rsidRPr="001B5B71">
        <w:t>There are levy exemptions for the first 3 levies.</w:t>
      </w:r>
    </w:p>
    <w:p w14:paraId="0D97FD73" w14:textId="77777777" w:rsidR="00285DA1" w:rsidRPr="001B5B71" w:rsidRDefault="00285DA1" w:rsidP="00285DA1">
      <w:pPr>
        <w:pStyle w:val="ActHead3"/>
        <w:pageBreakBefore/>
      </w:pPr>
      <w:bookmarkStart w:id="490" w:name="_Toc177037917"/>
      <w:r w:rsidRPr="00217AA3">
        <w:rPr>
          <w:rStyle w:val="CharDivNo"/>
        </w:rPr>
        <w:t>Division 66</w:t>
      </w:r>
      <w:r w:rsidRPr="001B5B71">
        <w:t>—</w:t>
      </w:r>
      <w:r w:rsidRPr="00217AA3">
        <w:rPr>
          <w:rStyle w:val="CharDivText"/>
        </w:rPr>
        <w:t>Table grapes levy</w:t>
      </w:r>
      <w:bookmarkEnd w:id="490"/>
    </w:p>
    <w:p w14:paraId="1AE2DA21" w14:textId="77777777" w:rsidR="00285DA1" w:rsidRPr="001B5B71" w:rsidRDefault="00285DA1" w:rsidP="00285DA1">
      <w:pPr>
        <w:pStyle w:val="ActHead5"/>
      </w:pPr>
      <w:bookmarkStart w:id="491" w:name="_Toc177037918"/>
      <w:r w:rsidRPr="00217AA3">
        <w:rPr>
          <w:rStyle w:val="CharSectno"/>
        </w:rPr>
        <w:t>66</w:t>
      </w:r>
      <w:r w:rsidR="0017297C" w:rsidRPr="00217AA3">
        <w:rPr>
          <w:rStyle w:val="CharSectno"/>
        </w:rPr>
        <w:noBreakHyphen/>
      </w:r>
      <w:r w:rsidRPr="00217AA3">
        <w:rPr>
          <w:rStyle w:val="CharSectno"/>
        </w:rPr>
        <w:t>1</w:t>
      </w:r>
      <w:r w:rsidRPr="001B5B71">
        <w:t xml:space="preserve">  Imposition of table grapes levy</w:t>
      </w:r>
      <w:bookmarkEnd w:id="491"/>
    </w:p>
    <w:p w14:paraId="0BD6E40E" w14:textId="77777777" w:rsidR="00285DA1" w:rsidRPr="001B5B71" w:rsidRDefault="00285DA1" w:rsidP="00285DA1">
      <w:pPr>
        <w:pStyle w:val="subsection"/>
      </w:pPr>
      <w:r w:rsidRPr="001B5B71">
        <w:tab/>
      </w:r>
      <w:r w:rsidRPr="001B5B71">
        <w:tab/>
        <w:t>Levy is imposed on table grapes that are:</w:t>
      </w:r>
    </w:p>
    <w:p w14:paraId="4DF7AC2D" w14:textId="77777777" w:rsidR="00285DA1" w:rsidRPr="001B5B71" w:rsidRDefault="00285DA1" w:rsidP="00285DA1">
      <w:pPr>
        <w:pStyle w:val="paragraph"/>
      </w:pPr>
      <w:r w:rsidRPr="001B5B71">
        <w:tab/>
        <w:t>(a)</w:t>
      </w:r>
      <w:r w:rsidRPr="001B5B71">
        <w:tab/>
        <w:t>harvested in Australia; and</w:t>
      </w:r>
    </w:p>
    <w:p w14:paraId="319511F1" w14:textId="77777777" w:rsidR="00285DA1" w:rsidRPr="001B5B71" w:rsidRDefault="00285DA1" w:rsidP="00285DA1">
      <w:pPr>
        <w:pStyle w:val="paragraph"/>
      </w:pPr>
      <w:r w:rsidRPr="001B5B71">
        <w:tab/>
        <w:t>(b)</w:t>
      </w:r>
      <w:r w:rsidRPr="001B5B71">
        <w:tab/>
        <w:t>sold by the person who owns the grapes immediately after they are harvested.</w:t>
      </w:r>
    </w:p>
    <w:p w14:paraId="3EDE0AFD" w14:textId="77777777" w:rsidR="00285DA1" w:rsidRPr="001B5B71" w:rsidRDefault="00285DA1" w:rsidP="00285DA1">
      <w:pPr>
        <w:pStyle w:val="ActHead5"/>
      </w:pPr>
      <w:bookmarkStart w:id="492" w:name="_Toc177037919"/>
      <w:r w:rsidRPr="00217AA3">
        <w:rPr>
          <w:rStyle w:val="CharSectno"/>
        </w:rPr>
        <w:t>66</w:t>
      </w:r>
      <w:r w:rsidR="0017297C" w:rsidRPr="00217AA3">
        <w:rPr>
          <w:rStyle w:val="CharSectno"/>
        </w:rPr>
        <w:noBreakHyphen/>
      </w:r>
      <w:r w:rsidRPr="00217AA3">
        <w:rPr>
          <w:rStyle w:val="CharSectno"/>
        </w:rPr>
        <w:t>2</w:t>
      </w:r>
      <w:r w:rsidRPr="001B5B71">
        <w:t xml:space="preserve">  Exemptions from the levy</w:t>
      </w:r>
      <w:bookmarkEnd w:id="492"/>
    </w:p>
    <w:p w14:paraId="67586DD7" w14:textId="77777777" w:rsidR="00E90F4E" w:rsidRPr="001B5B71" w:rsidRDefault="00866F41" w:rsidP="00E90F4E">
      <w:pPr>
        <w:pStyle w:val="SubsectionHead"/>
      </w:pPr>
      <w:r w:rsidRPr="001B5B71">
        <w:t>Table grapes</w:t>
      </w:r>
      <w:r w:rsidR="00E90F4E" w:rsidRPr="001B5B71">
        <w:t xml:space="preserve"> sold after export</w:t>
      </w:r>
    </w:p>
    <w:p w14:paraId="467ABA74" w14:textId="77777777" w:rsidR="00E90F4E" w:rsidRPr="001B5B71" w:rsidRDefault="00E90F4E" w:rsidP="00E90F4E">
      <w:pPr>
        <w:pStyle w:val="subsection"/>
      </w:pPr>
      <w:r w:rsidRPr="001B5B71">
        <w:tab/>
        <w:t>(</w:t>
      </w:r>
      <w:r w:rsidR="00866F41" w:rsidRPr="001B5B71">
        <w:t>1</w:t>
      </w:r>
      <w:r w:rsidRPr="001B5B71">
        <w:t>)</w:t>
      </w:r>
      <w:r w:rsidRPr="001B5B71">
        <w:tab/>
        <w:t xml:space="preserve">Levy is not imposed </w:t>
      </w:r>
      <w:r w:rsidR="00866F41" w:rsidRPr="001B5B71">
        <w:t xml:space="preserve">by </w:t>
      </w:r>
      <w:r w:rsidR="00B779FF" w:rsidRPr="001B5B71">
        <w:t>clause 6</w:t>
      </w:r>
      <w:r w:rsidR="00866F41" w:rsidRPr="001B5B71">
        <w:t>6</w:t>
      </w:r>
      <w:r w:rsidR="0017297C" w:rsidRPr="001B5B71">
        <w:noBreakHyphen/>
      </w:r>
      <w:r w:rsidR="00866F41" w:rsidRPr="001B5B71">
        <w:t>1 on table grapes</w:t>
      </w:r>
      <w:r w:rsidRPr="001B5B71">
        <w:t xml:space="preserve"> that are sold after being exported from Australia.</w:t>
      </w:r>
    </w:p>
    <w:p w14:paraId="6D4FDCD0" w14:textId="77777777" w:rsidR="00F23B6E" w:rsidRPr="001B5B71" w:rsidRDefault="00F23B6E" w:rsidP="00F23B6E">
      <w:pPr>
        <w:pStyle w:val="SubsectionHead"/>
      </w:pPr>
      <w:r w:rsidRPr="001B5B71">
        <w:t>Threshold exemption</w:t>
      </w:r>
    </w:p>
    <w:p w14:paraId="2BD70E40" w14:textId="77777777" w:rsidR="00285DA1" w:rsidRPr="001B5B71" w:rsidRDefault="00285DA1" w:rsidP="00285DA1">
      <w:pPr>
        <w:pStyle w:val="subsection"/>
      </w:pPr>
      <w:r w:rsidRPr="001B5B71">
        <w:tab/>
      </w:r>
      <w:r w:rsidR="00E90F4E" w:rsidRPr="001B5B71">
        <w:t>(2)</w:t>
      </w:r>
      <w:r w:rsidRPr="001B5B71">
        <w:tab/>
        <w:t xml:space="preserve">Levy is not imposed by </w:t>
      </w:r>
      <w:r w:rsidR="00B779FF" w:rsidRPr="001B5B71">
        <w:t>clause 6</w:t>
      </w:r>
      <w:r w:rsidR="00915155" w:rsidRPr="001B5B71">
        <w:t>6</w:t>
      </w:r>
      <w:r w:rsidR="0017297C" w:rsidRPr="001B5B71">
        <w:noBreakHyphen/>
      </w:r>
      <w:r w:rsidR="00915155" w:rsidRPr="001B5B71">
        <w:t>1</w:t>
      </w:r>
      <w:r w:rsidRPr="001B5B71">
        <w:t xml:space="preserve"> on table grapes if:</w:t>
      </w:r>
    </w:p>
    <w:p w14:paraId="744A7C4C" w14:textId="77777777" w:rsidR="00285DA1" w:rsidRPr="001B5B71" w:rsidRDefault="00285DA1" w:rsidP="00285DA1">
      <w:pPr>
        <w:pStyle w:val="paragraph"/>
      </w:pPr>
      <w:r w:rsidRPr="001B5B71">
        <w:tab/>
        <w:t>(a)</w:t>
      </w:r>
      <w:r w:rsidRPr="001B5B71">
        <w:tab/>
        <w:t>the grapes are sold by a person by retail sale in a financial year; and</w:t>
      </w:r>
    </w:p>
    <w:p w14:paraId="688F61A6" w14:textId="77777777" w:rsidR="00285DA1" w:rsidRPr="001B5B71" w:rsidRDefault="00285DA1" w:rsidP="00285DA1">
      <w:pPr>
        <w:pStyle w:val="paragraph"/>
      </w:pPr>
      <w:r w:rsidRPr="001B5B71">
        <w:tab/>
        <w:t>(b)</w:t>
      </w:r>
      <w:r w:rsidRPr="001B5B71">
        <w:tab/>
        <w:t>the total quantity of table grapes sold by the person by retail sale in that year is 5,000 kilograms or less.</w:t>
      </w:r>
    </w:p>
    <w:p w14:paraId="5FA208D3" w14:textId="77777777" w:rsidR="00E90F4E" w:rsidRPr="001B5B71" w:rsidRDefault="00E90F4E" w:rsidP="00E90F4E">
      <w:pPr>
        <w:pStyle w:val="subsection"/>
      </w:pPr>
      <w:r w:rsidRPr="001B5B71">
        <w:tab/>
        <w:t>(</w:t>
      </w:r>
      <w:r w:rsidR="00866F41" w:rsidRPr="001B5B71">
        <w:t>3</w:t>
      </w:r>
      <w:r w:rsidRPr="001B5B71">
        <w:t>)</w:t>
      </w:r>
      <w:r w:rsidRPr="001B5B71">
        <w:tab/>
        <w:t>Subclause (</w:t>
      </w:r>
      <w:r w:rsidR="00866F41" w:rsidRPr="001B5B71">
        <w:t>2</w:t>
      </w:r>
      <w:r w:rsidRPr="001B5B71">
        <w:t xml:space="preserve">) does not apply to </w:t>
      </w:r>
      <w:r w:rsidR="00025FB8" w:rsidRPr="001B5B71">
        <w:t>table grapes</w:t>
      </w:r>
      <w:r w:rsidRPr="001B5B71">
        <w:t xml:space="preserve"> covered by subclause (1).</w:t>
      </w:r>
    </w:p>
    <w:p w14:paraId="66397997" w14:textId="77777777" w:rsidR="00285DA1" w:rsidRPr="001B5B71" w:rsidRDefault="00285DA1" w:rsidP="00285DA1">
      <w:pPr>
        <w:pStyle w:val="ActHead5"/>
      </w:pPr>
      <w:bookmarkStart w:id="493" w:name="_Toc177037920"/>
      <w:r w:rsidRPr="00217AA3">
        <w:rPr>
          <w:rStyle w:val="CharSectno"/>
        </w:rPr>
        <w:t>66</w:t>
      </w:r>
      <w:r w:rsidR="0017297C" w:rsidRPr="00217AA3">
        <w:rPr>
          <w:rStyle w:val="CharSectno"/>
        </w:rPr>
        <w:noBreakHyphen/>
      </w:r>
      <w:r w:rsidRPr="00217AA3">
        <w:rPr>
          <w:rStyle w:val="CharSectno"/>
        </w:rPr>
        <w:t>3</w:t>
      </w:r>
      <w:r w:rsidRPr="001B5B71">
        <w:t xml:space="preserve">  Rate of the levy</w:t>
      </w:r>
      <w:bookmarkEnd w:id="493"/>
    </w:p>
    <w:p w14:paraId="45FA881F" w14:textId="77777777" w:rsidR="00285DA1" w:rsidRPr="001B5B71" w:rsidRDefault="00285DA1" w:rsidP="00285DA1">
      <w:pPr>
        <w:pStyle w:val="subsection"/>
      </w:pPr>
      <w:r w:rsidRPr="001B5B71">
        <w:tab/>
      </w:r>
      <w:r w:rsidRPr="001B5B71">
        <w:tab/>
        <w:t xml:space="preserve">The rate of the levy imposed by </w:t>
      </w:r>
      <w:r w:rsidR="00B779FF" w:rsidRPr="001B5B71">
        <w:t>clause 6</w:t>
      </w:r>
      <w:r w:rsidR="00915155" w:rsidRPr="001B5B71">
        <w:t>6</w:t>
      </w:r>
      <w:r w:rsidR="0017297C" w:rsidRPr="001B5B71">
        <w:noBreakHyphen/>
      </w:r>
      <w:r w:rsidR="00915155" w:rsidRPr="001B5B71">
        <w:t>1</w:t>
      </w:r>
      <w:r w:rsidRPr="001B5B71">
        <w:t xml:space="preserve"> on table grapes is worked out using this table.</w:t>
      </w:r>
    </w:p>
    <w:p w14:paraId="3744E72D"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76389C2D" w14:textId="77777777" w:rsidTr="00CF1D94">
        <w:trPr>
          <w:tblHeader/>
        </w:trPr>
        <w:tc>
          <w:tcPr>
            <w:tcW w:w="8313" w:type="dxa"/>
            <w:gridSpan w:val="2"/>
            <w:tcBorders>
              <w:top w:val="single" w:sz="12" w:space="0" w:color="auto"/>
              <w:bottom w:val="single" w:sz="6" w:space="0" w:color="auto"/>
            </w:tcBorders>
            <w:shd w:val="clear" w:color="auto" w:fill="auto"/>
          </w:tcPr>
          <w:p w14:paraId="696581FC" w14:textId="77777777" w:rsidR="00285DA1" w:rsidRPr="001B5B71" w:rsidRDefault="00285DA1" w:rsidP="00CF1D94">
            <w:pPr>
              <w:pStyle w:val="TableHeading"/>
            </w:pPr>
            <w:r w:rsidRPr="001B5B71">
              <w:t>Table grapes levy</w:t>
            </w:r>
          </w:p>
        </w:tc>
      </w:tr>
      <w:tr w:rsidR="001B5B71" w:rsidRPr="001B5B71" w14:paraId="17F222EE" w14:textId="77777777" w:rsidTr="00CF1D94">
        <w:trPr>
          <w:tblHeader/>
        </w:trPr>
        <w:tc>
          <w:tcPr>
            <w:tcW w:w="714" w:type="dxa"/>
            <w:tcBorders>
              <w:top w:val="single" w:sz="6" w:space="0" w:color="auto"/>
              <w:bottom w:val="single" w:sz="12" w:space="0" w:color="auto"/>
            </w:tcBorders>
            <w:shd w:val="clear" w:color="auto" w:fill="auto"/>
          </w:tcPr>
          <w:p w14:paraId="74CC5F4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5F71485E" w14:textId="77777777" w:rsidR="00285DA1" w:rsidRPr="001B5B71" w:rsidRDefault="00285DA1" w:rsidP="00CF1D94">
            <w:pPr>
              <w:pStyle w:val="TableHeading"/>
            </w:pPr>
            <w:r w:rsidRPr="001B5B71">
              <w:t>Rate of levy</w:t>
            </w:r>
          </w:p>
        </w:tc>
      </w:tr>
      <w:tr w:rsidR="001B5B71" w:rsidRPr="001B5B71" w14:paraId="46EA40D3" w14:textId="77777777" w:rsidTr="00CF1D94">
        <w:tc>
          <w:tcPr>
            <w:tcW w:w="714" w:type="dxa"/>
            <w:tcBorders>
              <w:top w:val="single" w:sz="12" w:space="0" w:color="auto"/>
              <w:bottom w:val="single" w:sz="12" w:space="0" w:color="auto"/>
            </w:tcBorders>
            <w:shd w:val="clear" w:color="auto" w:fill="auto"/>
          </w:tcPr>
          <w:p w14:paraId="3F32C3B3"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198A8F8F" w14:textId="77777777" w:rsidR="00285DA1" w:rsidRPr="001B5B71" w:rsidRDefault="00285DA1" w:rsidP="00CF1D94">
            <w:pPr>
              <w:pStyle w:val="Tabletext"/>
            </w:pPr>
            <w:r w:rsidRPr="001B5B71">
              <w:t>The sum of the following components:</w:t>
            </w:r>
          </w:p>
          <w:p w14:paraId="73B21925" w14:textId="77777777" w:rsidR="00285DA1" w:rsidRPr="001B5B71" w:rsidRDefault="00285DA1" w:rsidP="00CF1D94">
            <w:pPr>
              <w:pStyle w:val="Tablea"/>
            </w:pPr>
            <w:r w:rsidRPr="001B5B71">
              <w:t>(a) 0.5 cents per kilogram of the grapes (the marketing component);</w:t>
            </w:r>
          </w:p>
          <w:p w14:paraId="127B8320" w14:textId="77777777" w:rsidR="00285DA1" w:rsidRPr="001B5B71" w:rsidRDefault="00285DA1" w:rsidP="00CF1D94">
            <w:pPr>
              <w:pStyle w:val="Tablea"/>
            </w:pPr>
            <w:r w:rsidRPr="001B5B71">
              <w:t>(b) 0.5 cents per kilogram of the grapes (the research and development component);</w:t>
            </w:r>
          </w:p>
          <w:p w14:paraId="27621EA5" w14:textId="77777777" w:rsidR="00285DA1" w:rsidRPr="001B5B71" w:rsidRDefault="00285DA1" w:rsidP="00CF1D94">
            <w:pPr>
              <w:pStyle w:val="Tablea"/>
            </w:pPr>
            <w:r w:rsidRPr="001B5B71">
              <w:t>(c) 0 cents per kilogram of the grapes (the biosecurity response component);</w:t>
            </w:r>
          </w:p>
          <w:p w14:paraId="7A3E665F" w14:textId="77777777" w:rsidR="00285DA1" w:rsidRPr="001B5B71" w:rsidRDefault="00285DA1" w:rsidP="00CF1D94">
            <w:pPr>
              <w:pStyle w:val="Tablea"/>
            </w:pPr>
            <w:r w:rsidRPr="001B5B71">
              <w:t>(d) 0 cents per kilogram of the grapes (the National Residue Survey component)</w:t>
            </w:r>
          </w:p>
        </w:tc>
      </w:tr>
    </w:tbl>
    <w:p w14:paraId="23C5B14D" w14:textId="77777777" w:rsidR="00285DA1" w:rsidRPr="001B5B71" w:rsidRDefault="00285DA1" w:rsidP="00285DA1">
      <w:pPr>
        <w:pStyle w:val="ActHead5"/>
      </w:pPr>
      <w:bookmarkStart w:id="494" w:name="_Toc177037921"/>
      <w:r w:rsidRPr="00217AA3">
        <w:rPr>
          <w:rStyle w:val="CharSectno"/>
        </w:rPr>
        <w:t>66</w:t>
      </w:r>
      <w:r w:rsidR="0017297C" w:rsidRPr="00217AA3">
        <w:rPr>
          <w:rStyle w:val="CharSectno"/>
        </w:rPr>
        <w:noBreakHyphen/>
      </w:r>
      <w:r w:rsidRPr="00217AA3">
        <w:rPr>
          <w:rStyle w:val="CharSectno"/>
        </w:rPr>
        <w:t>4</w:t>
      </w:r>
      <w:r w:rsidRPr="001B5B71">
        <w:t xml:space="preserve">  Levy payer</w:t>
      </w:r>
      <w:bookmarkEnd w:id="494"/>
    </w:p>
    <w:p w14:paraId="722F97DC" w14:textId="77777777" w:rsidR="00285DA1" w:rsidRPr="001B5B71" w:rsidRDefault="00285DA1" w:rsidP="00285DA1">
      <w:pPr>
        <w:pStyle w:val="subsection"/>
      </w:pPr>
      <w:r w:rsidRPr="001B5B71">
        <w:tab/>
      </w:r>
      <w:r w:rsidRPr="001B5B71">
        <w:tab/>
        <w:t xml:space="preserve">The levy imposed by </w:t>
      </w:r>
      <w:r w:rsidR="00B779FF" w:rsidRPr="001B5B71">
        <w:t>clause 6</w:t>
      </w:r>
      <w:r w:rsidR="00915155" w:rsidRPr="001B5B71">
        <w:t>6</w:t>
      </w:r>
      <w:r w:rsidR="0017297C" w:rsidRPr="001B5B71">
        <w:noBreakHyphen/>
      </w:r>
      <w:r w:rsidR="00915155" w:rsidRPr="001B5B71">
        <w:t>1</w:t>
      </w:r>
      <w:r w:rsidRPr="001B5B71">
        <w:t xml:space="preserve"> on table grapes is payable by the person who owns the grapes immediately after they are harvested.</w:t>
      </w:r>
    </w:p>
    <w:p w14:paraId="26E1B84D" w14:textId="77777777" w:rsidR="00285DA1" w:rsidRPr="001B5B71" w:rsidRDefault="00285DA1" w:rsidP="00285DA1">
      <w:pPr>
        <w:pStyle w:val="ActHead5"/>
      </w:pPr>
      <w:bookmarkStart w:id="495" w:name="_Toc177037922"/>
      <w:r w:rsidRPr="00217AA3">
        <w:rPr>
          <w:rStyle w:val="CharSectno"/>
        </w:rPr>
        <w:t>66</w:t>
      </w:r>
      <w:r w:rsidR="0017297C" w:rsidRPr="00217AA3">
        <w:rPr>
          <w:rStyle w:val="CharSectno"/>
        </w:rPr>
        <w:noBreakHyphen/>
      </w:r>
      <w:r w:rsidRPr="00217AA3">
        <w:rPr>
          <w:rStyle w:val="CharSectno"/>
        </w:rPr>
        <w:t>5</w:t>
      </w:r>
      <w:r w:rsidRPr="001B5B71">
        <w:t xml:space="preserve">  Application provision</w:t>
      </w:r>
      <w:bookmarkEnd w:id="495"/>
    </w:p>
    <w:p w14:paraId="3C6832AC" w14:textId="77777777" w:rsidR="00285DA1" w:rsidRPr="001B5B71" w:rsidRDefault="00285DA1" w:rsidP="00285DA1">
      <w:pPr>
        <w:pStyle w:val="subsection"/>
      </w:pPr>
      <w:r w:rsidRPr="001B5B71">
        <w:tab/>
      </w:r>
      <w:r w:rsidRPr="001B5B71">
        <w:tab/>
      </w:r>
      <w:r w:rsidR="00B779FF" w:rsidRPr="001B5B71">
        <w:t>Clause 6</w:t>
      </w:r>
      <w:r w:rsidR="00915155" w:rsidRPr="001B5B71">
        <w:t>6</w:t>
      </w:r>
      <w:r w:rsidR="0017297C" w:rsidRPr="001B5B71">
        <w:noBreakHyphen/>
      </w:r>
      <w:r w:rsidR="00915155" w:rsidRPr="001B5B71">
        <w:t>1</w:t>
      </w:r>
      <w:r w:rsidRPr="001B5B71">
        <w:t xml:space="preserve"> applies in relation to table grapes that are sold on or after 1 July 2025, whether the grapes are harvested before, on or after that day.</w:t>
      </w:r>
    </w:p>
    <w:p w14:paraId="046CBC04" w14:textId="77777777" w:rsidR="00285DA1" w:rsidRPr="001B5B71" w:rsidRDefault="00285DA1" w:rsidP="00285DA1">
      <w:pPr>
        <w:pStyle w:val="ActHead3"/>
        <w:pageBreakBefore/>
      </w:pPr>
      <w:bookmarkStart w:id="496" w:name="_Toc177037923"/>
      <w:r w:rsidRPr="00217AA3">
        <w:rPr>
          <w:rStyle w:val="CharDivNo"/>
        </w:rPr>
        <w:t>Division 67</w:t>
      </w:r>
      <w:r w:rsidRPr="001B5B71">
        <w:t>—</w:t>
      </w:r>
      <w:r w:rsidRPr="00217AA3">
        <w:rPr>
          <w:rStyle w:val="CharDivText"/>
        </w:rPr>
        <w:t>Dried grapes levy</w:t>
      </w:r>
      <w:bookmarkEnd w:id="496"/>
    </w:p>
    <w:p w14:paraId="5A759C86" w14:textId="77777777" w:rsidR="00285DA1" w:rsidRPr="001B5B71" w:rsidRDefault="00285DA1" w:rsidP="00285DA1">
      <w:pPr>
        <w:pStyle w:val="ActHead5"/>
      </w:pPr>
      <w:bookmarkStart w:id="497" w:name="_Toc177037924"/>
      <w:bookmarkStart w:id="498" w:name="_Hlk173837816"/>
      <w:r w:rsidRPr="00217AA3">
        <w:rPr>
          <w:rStyle w:val="CharSectno"/>
        </w:rPr>
        <w:t>67</w:t>
      </w:r>
      <w:r w:rsidR="0017297C" w:rsidRPr="00217AA3">
        <w:rPr>
          <w:rStyle w:val="CharSectno"/>
        </w:rPr>
        <w:noBreakHyphen/>
      </w:r>
      <w:r w:rsidRPr="00217AA3">
        <w:rPr>
          <w:rStyle w:val="CharSectno"/>
        </w:rPr>
        <w:t>1</w:t>
      </w:r>
      <w:r w:rsidRPr="001B5B71">
        <w:t xml:space="preserve">  Imposition of dried grapes levy</w:t>
      </w:r>
      <w:bookmarkEnd w:id="497"/>
    </w:p>
    <w:p w14:paraId="6D02ADEC" w14:textId="77777777" w:rsidR="00285DA1" w:rsidRPr="001B5B71" w:rsidRDefault="00285DA1" w:rsidP="00285DA1">
      <w:pPr>
        <w:pStyle w:val="subsection"/>
      </w:pPr>
      <w:r w:rsidRPr="001B5B71">
        <w:tab/>
      </w:r>
      <w:r w:rsidRPr="001B5B71">
        <w:tab/>
        <w:t>Levy is imposed on dried grapes, where the grapes are grown in Australia and one of the following applies:</w:t>
      </w:r>
    </w:p>
    <w:p w14:paraId="1AD7307F" w14:textId="77777777" w:rsidR="00285DA1" w:rsidRPr="001B5B71" w:rsidRDefault="00285DA1" w:rsidP="00285DA1">
      <w:pPr>
        <w:pStyle w:val="paragraph"/>
      </w:pPr>
      <w:r w:rsidRPr="001B5B71">
        <w:tab/>
        <w:t>(a)</w:t>
      </w:r>
      <w:r w:rsidRPr="001B5B71">
        <w:tab/>
        <w:t>the grapes are dried in Australia outside a packing house and the dried grapes are delivered to a packing house in Australia by or on behalf of the grower of the grapes;</w:t>
      </w:r>
    </w:p>
    <w:p w14:paraId="4C6C320E" w14:textId="77777777" w:rsidR="00285DA1" w:rsidRPr="001B5B71" w:rsidRDefault="00285DA1" w:rsidP="00285DA1">
      <w:pPr>
        <w:pStyle w:val="paragraph"/>
      </w:pPr>
      <w:r w:rsidRPr="001B5B71">
        <w:tab/>
        <w:t>(b)</w:t>
      </w:r>
      <w:r w:rsidRPr="001B5B71">
        <w:tab/>
        <w:t>the grapes are delivered to a packing house in Australia by or on behalf of the grower of the grapes and the grapes are dried at the packing house;</w:t>
      </w:r>
    </w:p>
    <w:p w14:paraId="6DC92C95" w14:textId="77777777" w:rsidR="00285DA1" w:rsidRPr="001B5B71" w:rsidRDefault="00285DA1" w:rsidP="00285DA1">
      <w:pPr>
        <w:pStyle w:val="paragraph"/>
      </w:pPr>
      <w:r w:rsidRPr="001B5B71">
        <w:tab/>
        <w:t>(c)</w:t>
      </w:r>
      <w:r w:rsidRPr="001B5B71">
        <w:tab/>
      </w:r>
      <w:r w:rsidR="00AB00CC" w:rsidRPr="001B5B71">
        <w:t xml:space="preserve">the grapes are dried in Australia and </w:t>
      </w:r>
      <w:r w:rsidRPr="001B5B71">
        <w:t>the dried grapes are sold by the grower of the grapes;</w:t>
      </w:r>
    </w:p>
    <w:p w14:paraId="59C046BD" w14:textId="77777777" w:rsidR="00285DA1" w:rsidRPr="001B5B71" w:rsidRDefault="00285DA1" w:rsidP="00285DA1">
      <w:pPr>
        <w:pStyle w:val="paragraph"/>
      </w:pPr>
      <w:r w:rsidRPr="001B5B71">
        <w:tab/>
        <w:t>(d)</w:t>
      </w:r>
      <w:r w:rsidRPr="001B5B71">
        <w:tab/>
      </w:r>
      <w:r w:rsidR="00AB00CC" w:rsidRPr="001B5B71">
        <w:t xml:space="preserve">the grapes are dried in Australia and </w:t>
      </w:r>
      <w:r w:rsidRPr="001B5B71">
        <w:t xml:space="preserve">the dried grapes are used </w:t>
      </w:r>
      <w:r w:rsidR="00907ED7" w:rsidRPr="001B5B71">
        <w:t xml:space="preserve">in Australia </w:t>
      </w:r>
      <w:r w:rsidRPr="001B5B71">
        <w:t>by the grower of the grapes in the production of other goods.</w:t>
      </w:r>
    </w:p>
    <w:p w14:paraId="4066AF2E" w14:textId="77777777" w:rsidR="00285DA1" w:rsidRPr="001B5B71" w:rsidRDefault="00285DA1" w:rsidP="00285DA1">
      <w:pPr>
        <w:pStyle w:val="ActHead5"/>
      </w:pPr>
      <w:bookmarkStart w:id="499" w:name="_Toc177037925"/>
      <w:bookmarkStart w:id="500" w:name="_Hlk114838492"/>
      <w:bookmarkEnd w:id="498"/>
      <w:r w:rsidRPr="00217AA3">
        <w:rPr>
          <w:rStyle w:val="CharSectno"/>
        </w:rPr>
        <w:t>67</w:t>
      </w:r>
      <w:r w:rsidR="0017297C" w:rsidRPr="00217AA3">
        <w:rPr>
          <w:rStyle w:val="CharSectno"/>
        </w:rPr>
        <w:noBreakHyphen/>
      </w:r>
      <w:r w:rsidRPr="00217AA3">
        <w:rPr>
          <w:rStyle w:val="CharSectno"/>
        </w:rPr>
        <w:t>2</w:t>
      </w:r>
      <w:r w:rsidRPr="001B5B71">
        <w:t xml:space="preserve">  Exemptions from the levy</w:t>
      </w:r>
      <w:bookmarkEnd w:id="499"/>
    </w:p>
    <w:p w14:paraId="3E5B4E7A" w14:textId="77777777" w:rsidR="00AB15EE" w:rsidRPr="001B5B71" w:rsidRDefault="00AB15EE" w:rsidP="00AB15EE">
      <w:pPr>
        <w:pStyle w:val="SubsectionHead"/>
      </w:pPr>
      <w:r w:rsidRPr="001B5B71">
        <w:t>Levy previously imposed</w:t>
      </w:r>
    </w:p>
    <w:p w14:paraId="4FDE8532" w14:textId="77777777" w:rsidR="00285DA1" w:rsidRPr="001B5B71" w:rsidRDefault="00285DA1" w:rsidP="00285DA1">
      <w:pPr>
        <w:pStyle w:val="subsection"/>
      </w:pPr>
      <w:r w:rsidRPr="001B5B71">
        <w:tab/>
      </w:r>
      <w:r w:rsidR="00AB15EE" w:rsidRPr="001B5B71">
        <w:t>(1)</w:t>
      </w:r>
      <w:r w:rsidRPr="001B5B71">
        <w:tab/>
        <w:t xml:space="preserve">Levy is not imposed by </w:t>
      </w:r>
      <w:r w:rsidR="00B779FF" w:rsidRPr="001B5B71">
        <w:t>clause 6</w:t>
      </w:r>
      <w:r w:rsidR="00915155" w:rsidRPr="001B5B71">
        <w:t>7</w:t>
      </w:r>
      <w:r w:rsidR="0017297C" w:rsidRPr="001B5B71">
        <w:noBreakHyphen/>
      </w:r>
      <w:r w:rsidR="00915155" w:rsidRPr="001B5B71">
        <w:t>1</w:t>
      </w:r>
      <w:r w:rsidRPr="001B5B71">
        <w:t xml:space="preserve"> on particular dried grapes if levy under that clause has previously been imposed on the dried grapes.</w:t>
      </w:r>
    </w:p>
    <w:bookmarkEnd w:id="500"/>
    <w:p w14:paraId="26A8B811" w14:textId="77777777" w:rsidR="007E22E8" w:rsidRPr="001B5B71" w:rsidRDefault="00AB15EE" w:rsidP="007E22E8">
      <w:pPr>
        <w:pStyle w:val="SubsectionHead"/>
      </w:pPr>
      <w:r w:rsidRPr="001B5B71">
        <w:t>Dried grapes</w:t>
      </w:r>
      <w:r w:rsidR="007E22E8" w:rsidRPr="001B5B71">
        <w:t xml:space="preserve"> sold after export</w:t>
      </w:r>
    </w:p>
    <w:p w14:paraId="31AA230B" w14:textId="77777777" w:rsidR="007E22E8" w:rsidRPr="001B5B71" w:rsidRDefault="007E22E8" w:rsidP="007E22E8">
      <w:pPr>
        <w:pStyle w:val="subsection"/>
      </w:pPr>
      <w:r w:rsidRPr="001B5B71">
        <w:tab/>
        <w:t>(2)</w:t>
      </w:r>
      <w:r w:rsidRPr="001B5B71">
        <w:tab/>
        <w:t xml:space="preserve">Levy is not imposed </w:t>
      </w:r>
      <w:r w:rsidR="00C71A22" w:rsidRPr="001B5B71">
        <w:t xml:space="preserve">by </w:t>
      </w:r>
      <w:r w:rsidR="00B779FF" w:rsidRPr="001B5B71">
        <w:t>clause 6</w:t>
      </w:r>
      <w:r w:rsidR="00C71A22" w:rsidRPr="001B5B71">
        <w:t>7</w:t>
      </w:r>
      <w:r w:rsidR="0017297C" w:rsidRPr="001B5B71">
        <w:noBreakHyphen/>
      </w:r>
      <w:r w:rsidR="00C71A22" w:rsidRPr="001B5B71">
        <w:t xml:space="preserve">1 </w:t>
      </w:r>
      <w:r w:rsidRPr="001B5B71">
        <w:t xml:space="preserve">on </w:t>
      </w:r>
      <w:r w:rsidR="00AB15EE" w:rsidRPr="001B5B71">
        <w:t>dried grapes</w:t>
      </w:r>
      <w:r w:rsidRPr="001B5B71">
        <w:t xml:space="preserve"> that are sold after being exported from Australia</w:t>
      </w:r>
      <w:r w:rsidR="00C71A22" w:rsidRPr="001B5B71">
        <w:t>.</w:t>
      </w:r>
    </w:p>
    <w:p w14:paraId="670F1FAE" w14:textId="77777777" w:rsidR="00285DA1" w:rsidRPr="001B5B71" w:rsidRDefault="00285DA1" w:rsidP="00285DA1">
      <w:pPr>
        <w:pStyle w:val="ActHead5"/>
      </w:pPr>
      <w:bookmarkStart w:id="501" w:name="_Toc177037926"/>
      <w:r w:rsidRPr="00217AA3">
        <w:rPr>
          <w:rStyle w:val="CharSectno"/>
        </w:rPr>
        <w:t>67</w:t>
      </w:r>
      <w:r w:rsidR="0017297C" w:rsidRPr="00217AA3">
        <w:rPr>
          <w:rStyle w:val="CharSectno"/>
        </w:rPr>
        <w:noBreakHyphen/>
      </w:r>
      <w:r w:rsidRPr="00217AA3">
        <w:rPr>
          <w:rStyle w:val="CharSectno"/>
        </w:rPr>
        <w:t>3</w:t>
      </w:r>
      <w:r w:rsidRPr="001B5B71">
        <w:t xml:space="preserve">  Rate of the levy</w:t>
      </w:r>
      <w:bookmarkEnd w:id="501"/>
    </w:p>
    <w:p w14:paraId="4A3F4960" w14:textId="77777777" w:rsidR="00285DA1" w:rsidRPr="001B5B71" w:rsidRDefault="00285DA1" w:rsidP="00285DA1">
      <w:pPr>
        <w:pStyle w:val="subsection"/>
      </w:pPr>
      <w:r w:rsidRPr="001B5B71">
        <w:tab/>
      </w:r>
      <w:r w:rsidRPr="001B5B71">
        <w:tab/>
        <w:t xml:space="preserve">The rate of the levy </w:t>
      </w:r>
      <w:bookmarkStart w:id="502" w:name="_Hlk134520378"/>
      <w:r w:rsidRPr="001B5B71">
        <w:t xml:space="preserve">imposed by </w:t>
      </w:r>
      <w:r w:rsidR="00B779FF" w:rsidRPr="001B5B71">
        <w:t>clause 6</w:t>
      </w:r>
      <w:r w:rsidR="00915155" w:rsidRPr="001B5B71">
        <w:t>7</w:t>
      </w:r>
      <w:r w:rsidR="0017297C" w:rsidRPr="001B5B71">
        <w:noBreakHyphen/>
      </w:r>
      <w:r w:rsidR="00915155" w:rsidRPr="001B5B71">
        <w:t>1</w:t>
      </w:r>
      <w:r w:rsidRPr="001B5B71">
        <w:t xml:space="preserve"> on</w:t>
      </w:r>
      <w:bookmarkEnd w:id="502"/>
      <w:r w:rsidRPr="001B5B71">
        <w:t xml:space="preserve"> dried grapes is worked out using this table.</w:t>
      </w:r>
    </w:p>
    <w:p w14:paraId="78EEC8AE"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386C3877" w14:textId="77777777" w:rsidTr="00CF1D94">
        <w:trPr>
          <w:tblHeader/>
        </w:trPr>
        <w:tc>
          <w:tcPr>
            <w:tcW w:w="8313" w:type="dxa"/>
            <w:gridSpan w:val="2"/>
            <w:tcBorders>
              <w:top w:val="single" w:sz="12" w:space="0" w:color="auto"/>
              <w:bottom w:val="single" w:sz="6" w:space="0" w:color="auto"/>
            </w:tcBorders>
            <w:shd w:val="clear" w:color="auto" w:fill="auto"/>
          </w:tcPr>
          <w:p w14:paraId="7B95AF1F" w14:textId="77777777" w:rsidR="00285DA1" w:rsidRPr="001B5B71" w:rsidRDefault="00285DA1" w:rsidP="00CF1D94">
            <w:pPr>
              <w:pStyle w:val="TableHeading"/>
            </w:pPr>
            <w:r w:rsidRPr="001B5B71">
              <w:t>Dried grapes levy</w:t>
            </w:r>
          </w:p>
        </w:tc>
      </w:tr>
      <w:tr w:rsidR="001B5B71" w:rsidRPr="001B5B71" w14:paraId="08C2B7D2" w14:textId="77777777" w:rsidTr="00CF1D94">
        <w:trPr>
          <w:tblHeader/>
        </w:trPr>
        <w:tc>
          <w:tcPr>
            <w:tcW w:w="714" w:type="dxa"/>
            <w:tcBorders>
              <w:top w:val="single" w:sz="6" w:space="0" w:color="auto"/>
              <w:bottom w:val="single" w:sz="12" w:space="0" w:color="auto"/>
            </w:tcBorders>
            <w:shd w:val="clear" w:color="auto" w:fill="auto"/>
          </w:tcPr>
          <w:p w14:paraId="2ABEFEFB"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7C489D2D" w14:textId="77777777" w:rsidR="00285DA1" w:rsidRPr="001B5B71" w:rsidRDefault="00285DA1" w:rsidP="00CF1D94">
            <w:pPr>
              <w:pStyle w:val="TableHeading"/>
            </w:pPr>
            <w:r w:rsidRPr="001B5B71">
              <w:t>Rate of levy</w:t>
            </w:r>
          </w:p>
        </w:tc>
      </w:tr>
      <w:tr w:rsidR="001B5B71" w:rsidRPr="001B5B71" w14:paraId="4DC4C90E" w14:textId="77777777" w:rsidTr="00CF1D94">
        <w:tc>
          <w:tcPr>
            <w:tcW w:w="714" w:type="dxa"/>
            <w:tcBorders>
              <w:top w:val="single" w:sz="12" w:space="0" w:color="auto"/>
              <w:bottom w:val="single" w:sz="12" w:space="0" w:color="auto"/>
            </w:tcBorders>
            <w:shd w:val="clear" w:color="auto" w:fill="auto"/>
          </w:tcPr>
          <w:p w14:paraId="31129921" w14:textId="77777777" w:rsidR="00285DA1" w:rsidRPr="001B5B71" w:rsidRDefault="00285DA1" w:rsidP="00CF1D94">
            <w:pPr>
              <w:pStyle w:val="Tabletext"/>
            </w:pPr>
            <w:r w:rsidRPr="001B5B71">
              <w:t>1</w:t>
            </w:r>
          </w:p>
        </w:tc>
        <w:tc>
          <w:tcPr>
            <w:tcW w:w="7599" w:type="dxa"/>
            <w:tcBorders>
              <w:top w:val="single" w:sz="12" w:space="0" w:color="auto"/>
              <w:bottom w:val="single" w:sz="12" w:space="0" w:color="auto"/>
            </w:tcBorders>
            <w:shd w:val="clear" w:color="auto" w:fill="auto"/>
          </w:tcPr>
          <w:p w14:paraId="3189566A" w14:textId="77777777" w:rsidR="00285DA1" w:rsidRPr="001B5B71" w:rsidRDefault="00285DA1" w:rsidP="00CF1D94">
            <w:pPr>
              <w:pStyle w:val="Tabletext"/>
            </w:pPr>
            <w:r w:rsidRPr="001B5B71">
              <w:t>The sum of the following components:</w:t>
            </w:r>
          </w:p>
          <w:p w14:paraId="7CC4E8A9" w14:textId="77777777" w:rsidR="00285DA1" w:rsidRPr="001B5B71" w:rsidRDefault="00285DA1" w:rsidP="00CF1D94">
            <w:pPr>
              <w:pStyle w:val="Tablea"/>
            </w:pPr>
            <w:r w:rsidRPr="001B5B71">
              <w:t>(a) $7 per tonne of the dried grapes (the marketing component);</w:t>
            </w:r>
          </w:p>
          <w:p w14:paraId="291E9887" w14:textId="77777777" w:rsidR="00285DA1" w:rsidRPr="001B5B71" w:rsidRDefault="00285DA1" w:rsidP="00CF1D94">
            <w:pPr>
              <w:pStyle w:val="Tablea"/>
            </w:pPr>
            <w:r w:rsidRPr="001B5B71">
              <w:t>(b) $11 per tonne of the dried grapes (the research and development component);</w:t>
            </w:r>
          </w:p>
          <w:p w14:paraId="15CE33B6" w14:textId="77777777" w:rsidR="00285DA1" w:rsidRPr="001B5B71" w:rsidRDefault="00285DA1" w:rsidP="00CF1D94">
            <w:pPr>
              <w:pStyle w:val="Tablea"/>
            </w:pPr>
            <w:r w:rsidRPr="001B5B71">
              <w:t>(c) $1 per tonne of the dried grapes (the biosecurity activity component);</w:t>
            </w:r>
          </w:p>
          <w:p w14:paraId="22A2773B" w14:textId="77777777" w:rsidR="00285DA1" w:rsidRPr="001B5B71" w:rsidRDefault="00285DA1" w:rsidP="00CF1D94">
            <w:pPr>
              <w:pStyle w:val="Tablea"/>
            </w:pPr>
            <w:r w:rsidRPr="001B5B71">
              <w:t>(d) $0 per tonne of the dried grapes (the biosecurity response component)</w:t>
            </w:r>
          </w:p>
        </w:tc>
      </w:tr>
    </w:tbl>
    <w:p w14:paraId="116207E3" w14:textId="77777777" w:rsidR="00285DA1" w:rsidRPr="001B5B71" w:rsidRDefault="00285DA1" w:rsidP="00285DA1">
      <w:pPr>
        <w:pStyle w:val="ActHead5"/>
      </w:pPr>
      <w:bookmarkStart w:id="503" w:name="_Toc177037927"/>
      <w:r w:rsidRPr="00217AA3">
        <w:rPr>
          <w:rStyle w:val="CharSectno"/>
        </w:rPr>
        <w:t>67</w:t>
      </w:r>
      <w:r w:rsidR="0017297C" w:rsidRPr="00217AA3">
        <w:rPr>
          <w:rStyle w:val="CharSectno"/>
        </w:rPr>
        <w:noBreakHyphen/>
      </w:r>
      <w:r w:rsidRPr="00217AA3">
        <w:rPr>
          <w:rStyle w:val="CharSectno"/>
        </w:rPr>
        <w:t>4</w:t>
      </w:r>
      <w:r w:rsidRPr="001B5B71">
        <w:t xml:space="preserve">  Levy payer</w:t>
      </w:r>
      <w:bookmarkEnd w:id="503"/>
    </w:p>
    <w:p w14:paraId="78D55538" w14:textId="77777777" w:rsidR="00285DA1" w:rsidRPr="001B5B71" w:rsidRDefault="00285DA1" w:rsidP="00285DA1">
      <w:pPr>
        <w:pStyle w:val="subsection"/>
      </w:pPr>
      <w:r w:rsidRPr="001B5B71">
        <w:tab/>
      </w:r>
      <w:r w:rsidRPr="001B5B71">
        <w:tab/>
        <w:t xml:space="preserve">The levy imposed by </w:t>
      </w:r>
      <w:r w:rsidR="00B779FF" w:rsidRPr="001B5B71">
        <w:t>clause 6</w:t>
      </w:r>
      <w:r w:rsidR="00915155" w:rsidRPr="001B5B71">
        <w:t>7</w:t>
      </w:r>
      <w:r w:rsidR="0017297C" w:rsidRPr="001B5B71">
        <w:noBreakHyphen/>
      </w:r>
      <w:r w:rsidR="00915155" w:rsidRPr="001B5B71">
        <w:t>1</w:t>
      </w:r>
      <w:r w:rsidRPr="001B5B71">
        <w:t xml:space="preserve"> on dried grapes is payable by the grower of the grapes.</w:t>
      </w:r>
    </w:p>
    <w:p w14:paraId="2B3349AB" w14:textId="77777777" w:rsidR="00285DA1" w:rsidRPr="001B5B71" w:rsidRDefault="00285DA1" w:rsidP="00285DA1">
      <w:pPr>
        <w:pStyle w:val="ActHead5"/>
      </w:pPr>
      <w:bookmarkStart w:id="504" w:name="_Toc177037928"/>
      <w:r w:rsidRPr="00217AA3">
        <w:rPr>
          <w:rStyle w:val="CharSectno"/>
        </w:rPr>
        <w:t>67</w:t>
      </w:r>
      <w:r w:rsidR="0017297C" w:rsidRPr="00217AA3">
        <w:rPr>
          <w:rStyle w:val="CharSectno"/>
        </w:rPr>
        <w:noBreakHyphen/>
      </w:r>
      <w:r w:rsidRPr="00217AA3">
        <w:rPr>
          <w:rStyle w:val="CharSectno"/>
        </w:rPr>
        <w:t>5</w:t>
      </w:r>
      <w:r w:rsidRPr="001B5B71">
        <w:t xml:space="preserve">  Application provisions</w:t>
      </w:r>
      <w:bookmarkEnd w:id="504"/>
    </w:p>
    <w:p w14:paraId="699DF691" w14:textId="77777777" w:rsidR="00285DA1" w:rsidRPr="001B5B71" w:rsidRDefault="00285DA1" w:rsidP="00285DA1">
      <w:pPr>
        <w:pStyle w:val="subsection"/>
      </w:pPr>
      <w:r w:rsidRPr="001B5B71">
        <w:tab/>
        <w:t>(1)</w:t>
      </w:r>
      <w:r w:rsidRPr="001B5B71">
        <w:tab/>
      </w:r>
      <w:r w:rsidR="00B779FF" w:rsidRPr="001B5B71">
        <w:t>Paragraph 6</w:t>
      </w:r>
      <w:r w:rsidR="00915155" w:rsidRPr="001B5B71">
        <w:t>7</w:t>
      </w:r>
      <w:r w:rsidR="0017297C" w:rsidRPr="001B5B71">
        <w:noBreakHyphen/>
      </w:r>
      <w:r w:rsidR="00915155" w:rsidRPr="001B5B71">
        <w:t>1</w:t>
      </w:r>
      <w:r w:rsidRPr="001B5B71">
        <w:t>(a) applies in relation to dried grapes that are delivered to a packing house on or after 1 January 2025, whether the grapes are grown or dried before, on or after that day.</w:t>
      </w:r>
    </w:p>
    <w:p w14:paraId="6C090385" w14:textId="77777777" w:rsidR="00285DA1" w:rsidRPr="001B5B71" w:rsidRDefault="00285DA1" w:rsidP="00285DA1">
      <w:pPr>
        <w:pStyle w:val="subsection"/>
      </w:pPr>
      <w:r w:rsidRPr="001B5B71">
        <w:tab/>
        <w:t>(2)</w:t>
      </w:r>
      <w:r w:rsidRPr="001B5B71">
        <w:tab/>
      </w:r>
      <w:r w:rsidR="00B779FF" w:rsidRPr="001B5B71">
        <w:t>Paragraph 6</w:t>
      </w:r>
      <w:r w:rsidR="00915155" w:rsidRPr="001B5B71">
        <w:t>7</w:t>
      </w:r>
      <w:r w:rsidR="0017297C" w:rsidRPr="001B5B71">
        <w:noBreakHyphen/>
      </w:r>
      <w:r w:rsidR="00915155" w:rsidRPr="001B5B71">
        <w:t>1</w:t>
      </w:r>
      <w:r w:rsidRPr="001B5B71">
        <w:t>(b) applies in relation to grapes that are dried on or after 1 January 2025, whether the grapes are grown or delivered before, on or after that day.</w:t>
      </w:r>
    </w:p>
    <w:p w14:paraId="30D90645" w14:textId="77777777" w:rsidR="00285DA1" w:rsidRPr="001B5B71" w:rsidRDefault="00285DA1" w:rsidP="00285DA1">
      <w:pPr>
        <w:pStyle w:val="subsection"/>
      </w:pPr>
      <w:r w:rsidRPr="001B5B71">
        <w:tab/>
        <w:t>(3)</w:t>
      </w:r>
      <w:r w:rsidRPr="001B5B71">
        <w:tab/>
      </w:r>
      <w:r w:rsidR="00B779FF" w:rsidRPr="001B5B71">
        <w:t>Paragraph 6</w:t>
      </w:r>
      <w:r w:rsidR="00915155" w:rsidRPr="001B5B71">
        <w:t>7</w:t>
      </w:r>
      <w:r w:rsidR="0017297C" w:rsidRPr="001B5B71">
        <w:noBreakHyphen/>
      </w:r>
      <w:r w:rsidR="00915155" w:rsidRPr="001B5B71">
        <w:t>1</w:t>
      </w:r>
      <w:r w:rsidRPr="001B5B71">
        <w:t>(c) applies in relation to dried grapes that are sold on or after 1 January 2025, whether the grapes are grown or dried before, on or after that day.</w:t>
      </w:r>
    </w:p>
    <w:p w14:paraId="10D24FC6" w14:textId="77777777" w:rsidR="00285DA1" w:rsidRPr="001B5B71" w:rsidRDefault="00285DA1" w:rsidP="00285DA1">
      <w:pPr>
        <w:pStyle w:val="subsection"/>
      </w:pPr>
      <w:r w:rsidRPr="001B5B71">
        <w:tab/>
        <w:t>(4)</w:t>
      </w:r>
      <w:r w:rsidRPr="001B5B71">
        <w:tab/>
      </w:r>
      <w:r w:rsidR="00B779FF" w:rsidRPr="001B5B71">
        <w:t>Paragraph 6</w:t>
      </w:r>
      <w:r w:rsidR="00915155" w:rsidRPr="001B5B71">
        <w:t>7</w:t>
      </w:r>
      <w:r w:rsidR="0017297C" w:rsidRPr="001B5B71">
        <w:noBreakHyphen/>
      </w:r>
      <w:r w:rsidR="00915155" w:rsidRPr="001B5B71">
        <w:t>1</w:t>
      </w:r>
      <w:r w:rsidRPr="001B5B71">
        <w:t>(d) applies in relation to dried grapes that are used on or after 1 January 2025, whether the grapes are grown or dried before, on or after that day.</w:t>
      </w:r>
    </w:p>
    <w:p w14:paraId="6F4B1613" w14:textId="77777777" w:rsidR="00285DA1" w:rsidRPr="001B5B71" w:rsidRDefault="00285DA1" w:rsidP="00285DA1">
      <w:pPr>
        <w:pStyle w:val="ActHead3"/>
        <w:pageBreakBefore/>
      </w:pPr>
      <w:bookmarkStart w:id="505" w:name="_Toc177037929"/>
      <w:r w:rsidRPr="00217AA3">
        <w:rPr>
          <w:rStyle w:val="CharDivNo"/>
        </w:rPr>
        <w:t>Division 68</w:t>
      </w:r>
      <w:r w:rsidRPr="001B5B71">
        <w:t>—</w:t>
      </w:r>
      <w:r w:rsidRPr="00217AA3">
        <w:rPr>
          <w:rStyle w:val="CharDivText"/>
        </w:rPr>
        <w:t>Grapes research levy</w:t>
      </w:r>
      <w:bookmarkEnd w:id="505"/>
    </w:p>
    <w:p w14:paraId="2E9ACB1E" w14:textId="77777777" w:rsidR="00285DA1" w:rsidRPr="001B5B71" w:rsidRDefault="00285DA1" w:rsidP="00285DA1">
      <w:pPr>
        <w:pStyle w:val="ActHead5"/>
      </w:pPr>
      <w:bookmarkStart w:id="506" w:name="_Toc177037930"/>
      <w:bookmarkStart w:id="507" w:name="_Hlk176507049"/>
      <w:r w:rsidRPr="00217AA3">
        <w:rPr>
          <w:rStyle w:val="CharSectno"/>
        </w:rPr>
        <w:t>68</w:t>
      </w:r>
      <w:r w:rsidR="0017297C" w:rsidRPr="00217AA3">
        <w:rPr>
          <w:rStyle w:val="CharSectno"/>
        </w:rPr>
        <w:noBreakHyphen/>
      </w:r>
      <w:r w:rsidRPr="00217AA3">
        <w:rPr>
          <w:rStyle w:val="CharSectno"/>
        </w:rPr>
        <w:t>1</w:t>
      </w:r>
      <w:r w:rsidRPr="001B5B71">
        <w:t xml:space="preserve">  Imposition of grapes research levy</w:t>
      </w:r>
      <w:bookmarkEnd w:id="506"/>
    </w:p>
    <w:p w14:paraId="036F0D40" w14:textId="77777777" w:rsidR="00285DA1" w:rsidRPr="001B5B71" w:rsidRDefault="00285DA1" w:rsidP="00285DA1">
      <w:pPr>
        <w:pStyle w:val="subsection"/>
      </w:pPr>
      <w:r w:rsidRPr="001B5B71">
        <w:tab/>
      </w:r>
      <w:r w:rsidR="004F27E0" w:rsidRPr="001B5B71">
        <w:t>(1)</w:t>
      </w:r>
      <w:r w:rsidRPr="001B5B71">
        <w:tab/>
        <w:t>Levy is imposed on:</w:t>
      </w:r>
    </w:p>
    <w:p w14:paraId="565C1170" w14:textId="77777777" w:rsidR="00285DA1" w:rsidRPr="001B5B71" w:rsidRDefault="00285DA1" w:rsidP="00285DA1">
      <w:pPr>
        <w:pStyle w:val="paragraph"/>
      </w:pPr>
      <w:r w:rsidRPr="001B5B71">
        <w:tab/>
        <w:t>(a)</w:t>
      </w:r>
      <w:r w:rsidRPr="001B5B71">
        <w:tab/>
        <w:t xml:space="preserve">fresh grapes that are grown in Australia and delivered to </w:t>
      </w:r>
      <w:r w:rsidR="00074AFB" w:rsidRPr="001B5B71">
        <w:t>grape processing premises</w:t>
      </w:r>
      <w:r w:rsidRPr="001B5B71">
        <w:t xml:space="preserve"> in Australia; or</w:t>
      </w:r>
    </w:p>
    <w:p w14:paraId="2515D094" w14:textId="77777777" w:rsidR="00285DA1" w:rsidRPr="001B5B71" w:rsidRDefault="00285DA1" w:rsidP="00285DA1">
      <w:pPr>
        <w:pStyle w:val="paragraph"/>
      </w:pPr>
      <w:r w:rsidRPr="001B5B71">
        <w:tab/>
        <w:t>(b)</w:t>
      </w:r>
      <w:r w:rsidRPr="001B5B71">
        <w:tab/>
        <w:t xml:space="preserve">dried grapes, where the grapes were grown and dried in Australia and the dried grapes then delivered to </w:t>
      </w:r>
      <w:r w:rsidR="00060E7C" w:rsidRPr="001B5B71">
        <w:t>grape processing premises</w:t>
      </w:r>
      <w:r w:rsidRPr="001B5B71">
        <w:t xml:space="preserve"> in Australia; or</w:t>
      </w:r>
    </w:p>
    <w:p w14:paraId="50EF7DE7" w14:textId="77777777" w:rsidR="00285DA1" w:rsidRPr="001B5B71" w:rsidRDefault="00285DA1" w:rsidP="00285DA1">
      <w:pPr>
        <w:pStyle w:val="paragraph"/>
      </w:pPr>
      <w:r w:rsidRPr="001B5B71">
        <w:tab/>
        <w:t>(c)</w:t>
      </w:r>
      <w:r w:rsidRPr="001B5B71">
        <w:tab/>
        <w:t xml:space="preserve">grape juice that is delivered to </w:t>
      </w:r>
      <w:r w:rsidR="005D5793" w:rsidRPr="001B5B71">
        <w:t>grape processing premises</w:t>
      </w:r>
      <w:r w:rsidRPr="001B5B71">
        <w:t xml:space="preserve"> in Australia.</w:t>
      </w:r>
    </w:p>
    <w:p w14:paraId="0EBDF358" w14:textId="77777777" w:rsidR="00C237FC" w:rsidRPr="001B5B71" w:rsidRDefault="00C237FC" w:rsidP="00C237FC">
      <w:pPr>
        <w:pStyle w:val="subsection"/>
      </w:pPr>
      <w:r w:rsidRPr="001B5B71">
        <w:tab/>
        <w:t>(</w:t>
      </w:r>
      <w:r w:rsidR="004F27E0" w:rsidRPr="001B5B71">
        <w:t>2</w:t>
      </w:r>
      <w:r w:rsidRPr="001B5B71">
        <w:t>)</w:t>
      </w:r>
      <w:r w:rsidRPr="001B5B71">
        <w:tab/>
        <w:t xml:space="preserve">Premises are </w:t>
      </w:r>
      <w:r w:rsidRPr="001B5B71">
        <w:rPr>
          <w:b/>
          <w:i/>
        </w:rPr>
        <w:t xml:space="preserve">grape processing </w:t>
      </w:r>
      <w:r w:rsidR="001063B0" w:rsidRPr="001B5B71">
        <w:rPr>
          <w:b/>
          <w:i/>
        </w:rPr>
        <w:t>premises</w:t>
      </w:r>
      <w:r w:rsidRPr="001B5B71">
        <w:t xml:space="preserve"> during a financial year if the sum of the following is at least 5 tonnes during that year or either of the last 2 financial years:</w:t>
      </w:r>
    </w:p>
    <w:p w14:paraId="282D2414" w14:textId="77777777" w:rsidR="00C237FC" w:rsidRPr="001B5B71" w:rsidRDefault="00C237FC" w:rsidP="00C237FC">
      <w:pPr>
        <w:pStyle w:val="paragraph"/>
      </w:pPr>
      <w:r w:rsidRPr="001B5B71">
        <w:tab/>
        <w:t>(a)</w:t>
      </w:r>
      <w:r w:rsidRPr="001B5B71">
        <w:tab/>
        <w:t xml:space="preserve">the total quantity of fresh grapes </w:t>
      </w:r>
      <w:r w:rsidR="00A578D0" w:rsidRPr="001B5B71">
        <w:t>processed</w:t>
      </w:r>
      <w:r w:rsidRPr="001B5B71">
        <w:t xml:space="preserve"> at the premises;</w:t>
      </w:r>
    </w:p>
    <w:p w14:paraId="66CDD414" w14:textId="77777777" w:rsidR="00C237FC" w:rsidRPr="001B5B71" w:rsidRDefault="00C237FC" w:rsidP="00C237FC">
      <w:pPr>
        <w:pStyle w:val="paragraph"/>
      </w:pPr>
      <w:r w:rsidRPr="001B5B71">
        <w:tab/>
        <w:t>(b)</w:t>
      </w:r>
      <w:r w:rsidRPr="001B5B71">
        <w:tab/>
        <w:t xml:space="preserve">in relation to each quantity of dried grapes </w:t>
      </w:r>
      <w:r w:rsidR="009D367B" w:rsidRPr="001B5B71">
        <w:t>processed at the premises</w:t>
      </w:r>
      <w:r w:rsidRPr="001B5B71">
        <w:t>—the fresh grape equivalent of those dried grapes;</w:t>
      </w:r>
    </w:p>
    <w:p w14:paraId="014DE1AE" w14:textId="77777777" w:rsidR="00C237FC" w:rsidRPr="001B5B71" w:rsidRDefault="00C237FC" w:rsidP="00C237FC">
      <w:pPr>
        <w:pStyle w:val="paragraph"/>
      </w:pPr>
      <w:r w:rsidRPr="001B5B71">
        <w:tab/>
        <w:t>(c)</w:t>
      </w:r>
      <w:r w:rsidRPr="001B5B71">
        <w:tab/>
        <w:t xml:space="preserve">in relation to each quantity of grape juice </w:t>
      </w:r>
      <w:r w:rsidR="004A1957" w:rsidRPr="001B5B71">
        <w:t>processed at the premises</w:t>
      </w:r>
      <w:r w:rsidRPr="001B5B71">
        <w:t>—the fresh grape equivalent of that grape juice.</w:t>
      </w:r>
    </w:p>
    <w:p w14:paraId="23D77E98" w14:textId="77777777" w:rsidR="00C237FC" w:rsidRPr="001B5B71" w:rsidRDefault="00C237FC" w:rsidP="00C237FC">
      <w:pPr>
        <w:pStyle w:val="notetext"/>
      </w:pPr>
      <w:r w:rsidRPr="001B5B71">
        <w:t>Note:</w:t>
      </w:r>
      <w:r w:rsidRPr="001B5B71">
        <w:tab/>
        <w:t xml:space="preserve">See </w:t>
      </w:r>
      <w:r w:rsidR="00B779FF" w:rsidRPr="001B5B71">
        <w:t>section 5</w:t>
      </w:r>
      <w:r w:rsidRPr="001B5B71">
        <w:t xml:space="preserve"> of this instrument for the definition of </w:t>
      </w:r>
      <w:r w:rsidRPr="001B5B71">
        <w:rPr>
          <w:b/>
          <w:i/>
        </w:rPr>
        <w:t>fresh grape equivalent</w:t>
      </w:r>
      <w:r w:rsidRPr="001B5B71">
        <w:t>.</w:t>
      </w:r>
    </w:p>
    <w:p w14:paraId="1D205168" w14:textId="77777777" w:rsidR="00285DA1" w:rsidRPr="001B5B71" w:rsidRDefault="00285DA1" w:rsidP="00285DA1">
      <w:pPr>
        <w:pStyle w:val="ActHead5"/>
      </w:pPr>
      <w:bookmarkStart w:id="508" w:name="_Toc177037931"/>
      <w:bookmarkEnd w:id="507"/>
      <w:r w:rsidRPr="00217AA3">
        <w:rPr>
          <w:rStyle w:val="CharSectno"/>
        </w:rPr>
        <w:t>68</w:t>
      </w:r>
      <w:r w:rsidR="0017297C" w:rsidRPr="00217AA3">
        <w:rPr>
          <w:rStyle w:val="CharSectno"/>
        </w:rPr>
        <w:noBreakHyphen/>
      </w:r>
      <w:r w:rsidRPr="00217AA3">
        <w:rPr>
          <w:rStyle w:val="CharSectno"/>
        </w:rPr>
        <w:t>2</w:t>
      </w:r>
      <w:r w:rsidRPr="001B5B71">
        <w:t xml:space="preserve">  Exemptions from the levy</w:t>
      </w:r>
      <w:bookmarkEnd w:id="508"/>
    </w:p>
    <w:p w14:paraId="7BDFCCFF" w14:textId="77777777" w:rsidR="00285DA1" w:rsidRPr="001B5B71" w:rsidRDefault="00E47715" w:rsidP="00285DA1">
      <w:pPr>
        <w:pStyle w:val="SubsectionHead"/>
      </w:pPr>
      <w:r w:rsidRPr="001B5B71">
        <w:t xml:space="preserve">Dried grapes </w:t>
      </w:r>
      <w:r w:rsidR="00285DA1" w:rsidRPr="001B5B71">
        <w:t>levy</w:t>
      </w:r>
    </w:p>
    <w:p w14:paraId="53C83C66" w14:textId="77777777" w:rsidR="00285DA1" w:rsidRPr="001B5B71" w:rsidRDefault="00285DA1" w:rsidP="00285DA1">
      <w:pPr>
        <w:pStyle w:val="subsection"/>
      </w:pPr>
      <w:r w:rsidRPr="001B5B71">
        <w:tab/>
        <w:t>(</w:t>
      </w:r>
      <w:r w:rsidR="00494AB5" w:rsidRPr="001B5B71">
        <w:t>1</w:t>
      </w:r>
      <w:r w:rsidRPr="001B5B71">
        <w:t>)</w:t>
      </w:r>
      <w:r w:rsidRPr="001B5B71">
        <w:tab/>
        <w:t xml:space="preserve">Levy is not imposed by </w:t>
      </w:r>
      <w:r w:rsidR="00B779FF" w:rsidRPr="001B5B71">
        <w:t>clause 6</w:t>
      </w:r>
      <w:r w:rsidR="00446286" w:rsidRPr="001B5B71">
        <w:t>8</w:t>
      </w:r>
      <w:r w:rsidR="0017297C" w:rsidRPr="001B5B71">
        <w:noBreakHyphen/>
      </w:r>
      <w:r w:rsidR="00446286" w:rsidRPr="001B5B71">
        <w:t>1</w:t>
      </w:r>
      <w:r w:rsidRPr="001B5B71">
        <w:t xml:space="preserve"> on dried grapes if levy is imposed on those grapes under Division </w:t>
      </w:r>
      <w:r w:rsidR="00256252" w:rsidRPr="001B5B71">
        <w:t>6</w:t>
      </w:r>
      <w:r w:rsidR="00C533CE" w:rsidRPr="001B5B71">
        <w:t>7</w:t>
      </w:r>
      <w:r w:rsidRPr="001B5B71">
        <w:t xml:space="preserve"> of this Part.</w:t>
      </w:r>
    </w:p>
    <w:p w14:paraId="43C1EA8C" w14:textId="77777777" w:rsidR="00285DA1" w:rsidRPr="001B5B71" w:rsidRDefault="00285DA1" w:rsidP="00285DA1">
      <w:pPr>
        <w:pStyle w:val="SubsectionHead"/>
      </w:pPr>
      <w:r w:rsidRPr="001B5B71">
        <w:t>Grape juice exemption</w:t>
      </w:r>
    </w:p>
    <w:p w14:paraId="014FE05E" w14:textId="77777777" w:rsidR="00285DA1" w:rsidRPr="001B5B71" w:rsidRDefault="00285DA1" w:rsidP="00285DA1">
      <w:pPr>
        <w:pStyle w:val="subsection"/>
      </w:pPr>
      <w:r w:rsidRPr="001B5B71">
        <w:tab/>
        <w:t>(</w:t>
      </w:r>
      <w:r w:rsidR="00494AB5" w:rsidRPr="001B5B71">
        <w:t>2</w:t>
      </w:r>
      <w:r w:rsidRPr="001B5B71">
        <w:t>)</w:t>
      </w:r>
      <w:r w:rsidRPr="001B5B71">
        <w:tab/>
        <w:t xml:space="preserve">Levy is not imposed by </w:t>
      </w:r>
      <w:r w:rsidR="00B779FF" w:rsidRPr="001B5B71">
        <w:t>clause 6</w:t>
      </w:r>
      <w:r w:rsidR="00844A1E" w:rsidRPr="001B5B71">
        <w:t>8</w:t>
      </w:r>
      <w:r w:rsidR="0017297C" w:rsidRPr="001B5B71">
        <w:noBreakHyphen/>
      </w:r>
      <w:r w:rsidR="00844A1E" w:rsidRPr="001B5B71">
        <w:t>1</w:t>
      </w:r>
      <w:r w:rsidRPr="001B5B71">
        <w:t xml:space="preserve"> on grape juice that is delivered to </w:t>
      </w:r>
      <w:r w:rsidR="00DE5C33" w:rsidRPr="001B5B71">
        <w:t>grape processing premises</w:t>
      </w:r>
      <w:r w:rsidRPr="001B5B71">
        <w:t xml:space="preserve"> in a financial year if the grape juice was concentrated or extracted at:</w:t>
      </w:r>
    </w:p>
    <w:p w14:paraId="705F3203" w14:textId="77777777" w:rsidR="00285DA1" w:rsidRPr="001B5B71" w:rsidRDefault="00285DA1" w:rsidP="00285DA1">
      <w:pPr>
        <w:pStyle w:val="paragraph"/>
      </w:pPr>
      <w:r w:rsidRPr="001B5B71">
        <w:tab/>
        <w:t>(a)</w:t>
      </w:r>
      <w:r w:rsidRPr="001B5B71">
        <w:tab/>
      </w:r>
      <w:r w:rsidR="00A52615" w:rsidRPr="001B5B71">
        <w:t>other</w:t>
      </w:r>
      <w:r w:rsidRPr="001B5B71">
        <w:t xml:space="preserve"> </w:t>
      </w:r>
      <w:r w:rsidR="00A52615" w:rsidRPr="001B5B71">
        <w:t>grape processing premises</w:t>
      </w:r>
      <w:r w:rsidRPr="001B5B71">
        <w:t>; or</w:t>
      </w:r>
    </w:p>
    <w:p w14:paraId="0F0EA251" w14:textId="77777777" w:rsidR="00285DA1" w:rsidRPr="001B5B71" w:rsidRDefault="00285DA1" w:rsidP="00285DA1">
      <w:pPr>
        <w:pStyle w:val="paragraph"/>
      </w:pPr>
      <w:r w:rsidRPr="001B5B71">
        <w:tab/>
        <w:t>(b)</w:t>
      </w:r>
      <w:r w:rsidRPr="001B5B71">
        <w:tab/>
        <w:t>premises where the principal activity carried on during that year was the processing of fresh grapes, dried grapes or grape juice.</w:t>
      </w:r>
    </w:p>
    <w:p w14:paraId="3F75BACB" w14:textId="77777777" w:rsidR="00494AB5" w:rsidRPr="001B5B71" w:rsidRDefault="00494AB5" w:rsidP="00494AB5">
      <w:pPr>
        <w:pStyle w:val="SubsectionHead"/>
      </w:pPr>
      <w:r w:rsidRPr="001B5B71">
        <w:t>Threshold exemption</w:t>
      </w:r>
    </w:p>
    <w:p w14:paraId="228BCE85" w14:textId="77777777" w:rsidR="00494AB5" w:rsidRPr="001B5B71" w:rsidRDefault="00494AB5" w:rsidP="00494AB5">
      <w:pPr>
        <w:pStyle w:val="subsection"/>
      </w:pPr>
      <w:r w:rsidRPr="001B5B71">
        <w:tab/>
        <w:t>(3)</w:t>
      </w:r>
      <w:r w:rsidRPr="001B5B71">
        <w:tab/>
        <w:t xml:space="preserve">Levy is not imposed by </w:t>
      </w:r>
      <w:r w:rsidR="00B779FF" w:rsidRPr="001B5B71">
        <w:t>clause 6</w:t>
      </w:r>
      <w:r w:rsidRPr="001B5B71">
        <w:t>8</w:t>
      </w:r>
      <w:r w:rsidR="0017297C" w:rsidRPr="001B5B71">
        <w:noBreakHyphen/>
      </w:r>
      <w:r w:rsidRPr="001B5B71">
        <w:t xml:space="preserve">1 on fresh grapes, dried grapes or grape juice delivered to </w:t>
      </w:r>
      <w:r w:rsidR="00A52615" w:rsidRPr="001B5B71">
        <w:t>grape processing premises</w:t>
      </w:r>
      <w:r w:rsidRPr="001B5B71">
        <w:t xml:space="preserve"> in Australia in a financial year if the sum of the following is less than 20 tonnes:</w:t>
      </w:r>
    </w:p>
    <w:p w14:paraId="687E96CF" w14:textId="77777777" w:rsidR="00494AB5" w:rsidRPr="001B5B71" w:rsidRDefault="00494AB5" w:rsidP="00494AB5">
      <w:pPr>
        <w:pStyle w:val="paragraph"/>
      </w:pPr>
      <w:r w:rsidRPr="001B5B71">
        <w:tab/>
        <w:t>(a)</w:t>
      </w:r>
      <w:r w:rsidRPr="001B5B71">
        <w:tab/>
        <w:t>the total quantity of fresh grapes processed at th</w:t>
      </w:r>
      <w:r w:rsidR="00A52615" w:rsidRPr="001B5B71">
        <w:t>ose</w:t>
      </w:r>
      <w:r w:rsidRPr="001B5B71">
        <w:t xml:space="preserve"> </w:t>
      </w:r>
      <w:r w:rsidR="00A52615" w:rsidRPr="001B5B71">
        <w:t>premises</w:t>
      </w:r>
      <w:r w:rsidRPr="001B5B71">
        <w:t xml:space="preserve"> in that year;</w:t>
      </w:r>
    </w:p>
    <w:p w14:paraId="5B6C82E0" w14:textId="77777777" w:rsidR="00494AB5" w:rsidRPr="001B5B71" w:rsidRDefault="00494AB5" w:rsidP="00494AB5">
      <w:pPr>
        <w:pStyle w:val="paragraph"/>
      </w:pPr>
      <w:r w:rsidRPr="001B5B71">
        <w:tab/>
        <w:t>(b)</w:t>
      </w:r>
      <w:r w:rsidRPr="001B5B71">
        <w:tab/>
        <w:t xml:space="preserve">in relation to each quantity of dried grapes processed at </w:t>
      </w:r>
      <w:r w:rsidR="00A52615" w:rsidRPr="001B5B71">
        <w:t>those premises</w:t>
      </w:r>
      <w:r w:rsidRPr="001B5B71">
        <w:t xml:space="preserve"> in that year—the fresh grape equivalent of those dried grapes;</w:t>
      </w:r>
    </w:p>
    <w:p w14:paraId="6CE5B8FE" w14:textId="77777777" w:rsidR="00494AB5" w:rsidRPr="001B5B71" w:rsidRDefault="00494AB5" w:rsidP="00494AB5">
      <w:pPr>
        <w:pStyle w:val="paragraph"/>
      </w:pPr>
      <w:r w:rsidRPr="001B5B71">
        <w:tab/>
        <w:t>(c)</w:t>
      </w:r>
      <w:r w:rsidRPr="001B5B71">
        <w:tab/>
        <w:t xml:space="preserve">in relation to each quantity of grape juice processed at </w:t>
      </w:r>
      <w:r w:rsidR="00A52615" w:rsidRPr="001B5B71">
        <w:t>those premises</w:t>
      </w:r>
      <w:r w:rsidRPr="001B5B71">
        <w:t xml:space="preserve"> in that year—the fresh grape equivalent of that grape juice.</w:t>
      </w:r>
    </w:p>
    <w:p w14:paraId="43F6DE83" w14:textId="77777777" w:rsidR="00494AB5" w:rsidRPr="001B5B71" w:rsidRDefault="00494AB5" w:rsidP="00494AB5">
      <w:pPr>
        <w:pStyle w:val="notetext"/>
      </w:pPr>
      <w:r w:rsidRPr="001B5B71">
        <w:t>Note:</w:t>
      </w:r>
      <w:r w:rsidRPr="001B5B71">
        <w:tab/>
        <w:t xml:space="preserve">See </w:t>
      </w:r>
      <w:r w:rsidR="00B779FF" w:rsidRPr="001B5B71">
        <w:t>section 5</w:t>
      </w:r>
      <w:r w:rsidRPr="001B5B71">
        <w:t xml:space="preserve"> of this instrument for the definition of </w:t>
      </w:r>
      <w:r w:rsidRPr="001B5B71">
        <w:rPr>
          <w:b/>
          <w:i/>
        </w:rPr>
        <w:t>fresh grape equivalent</w:t>
      </w:r>
      <w:r w:rsidRPr="001B5B71">
        <w:t>.</w:t>
      </w:r>
    </w:p>
    <w:p w14:paraId="70C31357" w14:textId="77777777" w:rsidR="00285DA1" w:rsidRPr="001B5B71" w:rsidRDefault="00285DA1" w:rsidP="00285DA1">
      <w:pPr>
        <w:pStyle w:val="ActHead5"/>
      </w:pPr>
      <w:bookmarkStart w:id="509" w:name="_Toc177037932"/>
      <w:r w:rsidRPr="00217AA3">
        <w:rPr>
          <w:rStyle w:val="CharSectno"/>
        </w:rPr>
        <w:t>68</w:t>
      </w:r>
      <w:r w:rsidR="0017297C" w:rsidRPr="00217AA3">
        <w:rPr>
          <w:rStyle w:val="CharSectno"/>
        </w:rPr>
        <w:noBreakHyphen/>
      </w:r>
      <w:r w:rsidRPr="00217AA3">
        <w:rPr>
          <w:rStyle w:val="CharSectno"/>
        </w:rPr>
        <w:t>3</w:t>
      </w:r>
      <w:r w:rsidRPr="001B5B71">
        <w:t xml:space="preserve">  Rate of the levy</w:t>
      </w:r>
      <w:bookmarkEnd w:id="509"/>
    </w:p>
    <w:p w14:paraId="06C9E2F3" w14:textId="77777777" w:rsidR="00285DA1" w:rsidRPr="001B5B71" w:rsidRDefault="00285DA1" w:rsidP="00285DA1">
      <w:pPr>
        <w:pStyle w:val="subsection"/>
      </w:pPr>
      <w:r w:rsidRPr="001B5B71">
        <w:tab/>
      </w:r>
      <w:r w:rsidRPr="001B5B71">
        <w:tab/>
        <w:t xml:space="preserve">The rate of the levy imposed by </w:t>
      </w:r>
      <w:r w:rsidR="00B779FF" w:rsidRPr="001B5B71">
        <w:t>clause 6</w:t>
      </w:r>
      <w:r w:rsidR="00844A1E" w:rsidRPr="001B5B71">
        <w:t>8</w:t>
      </w:r>
      <w:r w:rsidR="0017297C" w:rsidRPr="001B5B71">
        <w:noBreakHyphen/>
      </w:r>
      <w:r w:rsidR="00844A1E" w:rsidRPr="001B5B71">
        <w:t>1</w:t>
      </w:r>
      <w:r w:rsidRPr="001B5B71">
        <w:t xml:space="preserve"> on fresh grapes, dried grapes or grape juice delivered to </w:t>
      </w:r>
      <w:r w:rsidR="002A1A6E" w:rsidRPr="001B5B71">
        <w:t>grape processing premises</w:t>
      </w:r>
      <w:r w:rsidRPr="001B5B71">
        <w:t xml:space="preserve"> is worked out using this table.</w:t>
      </w:r>
    </w:p>
    <w:p w14:paraId="0A143EF3"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54485E9" w14:textId="77777777" w:rsidTr="00CF1D94">
        <w:trPr>
          <w:tblHeader/>
        </w:trPr>
        <w:tc>
          <w:tcPr>
            <w:tcW w:w="8313" w:type="dxa"/>
            <w:gridSpan w:val="2"/>
            <w:tcBorders>
              <w:top w:val="single" w:sz="12" w:space="0" w:color="auto"/>
              <w:bottom w:val="single" w:sz="6" w:space="0" w:color="auto"/>
            </w:tcBorders>
            <w:shd w:val="clear" w:color="auto" w:fill="auto"/>
          </w:tcPr>
          <w:p w14:paraId="45BFAC5F" w14:textId="77777777" w:rsidR="00285DA1" w:rsidRPr="001B5B71" w:rsidRDefault="00285DA1" w:rsidP="00CF1D94">
            <w:pPr>
              <w:pStyle w:val="TableHeading"/>
            </w:pPr>
            <w:r w:rsidRPr="001B5B71">
              <w:t>Grapes research levy</w:t>
            </w:r>
          </w:p>
        </w:tc>
      </w:tr>
      <w:tr w:rsidR="001B5B71" w:rsidRPr="001B5B71" w14:paraId="178C65B4" w14:textId="77777777" w:rsidTr="00CF1D94">
        <w:trPr>
          <w:tblHeader/>
        </w:trPr>
        <w:tc>
          <w:tcPr>
            <w:tcW w:w="714" w:type="dxa"/>
            <w:tcBorders>
              <w:top w:val="single" w:sz="6" w:space="0" w:color="auto"/>
              <w:bottom w:val="single" w:sz="12" w:space="0" w:color="auto"/>
            </w:tcBorders>
            <w:shd w:val="clear" w:color="auto" w:fill="auto"/>
          </w:tcPr>
          <w:p w14:paraId="10D22DD7"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6A353DB0" w14:textId="77777777" w:rsidR="00285DA1" w:rsidRPr="001B5B71" w:rsidRDefault="00285DA1" w:rsidP="00CF1D94">
            <w:pPr>
              <w:pStyle w:val="TableHeading"/>
            </w:pPr>
            <w:r w:rsidRPr="001B5B71">
              <w:t>Rate of levy</w:t>
            </w:r>
          </w:p>
        </w:tc>
      </w:tr>
      <w:tr w:rsidR="001B5B71" w:rsidRPr="001B5B71" w14:paraId="63260EB5" w14:textId="77777777" w:rsidTr="00CF1D94">
        <w:tc>
          <w:tcPr>
            <w:tcW w:w="714" w:type="dxa"/>
            <w:shd w:val="clear" w:color="auto" w:fill="auto"/>
          </w:tcPr>
          <w:p w14:paraId="002658ED" w14:textId="77777777" w:rsidR="00285DA1" w:rsidRPr="001B5B71" w:rsidRDefault="00285DA1" w:rsidP="00CF1D94">
            <w:pPr>
              <w:pStyle w:val="Tabletext"/>
            </w:pPr>
            <w:r w:rsidRPr="001B5B71">
              <w:t>1</w:t>
            </w:r>
          </w:p>
        </w:tc>
        <w:tc>
          <w:tcPr>
            <w:tcW w:w="7599" w:type="dxa"/>
            <w:shd w:val="clear" w:color="auto" w:fill="auto"/>
          </w:tcPr>
          <w:p w14:paraId="5A2E27DB" w14:textId="77777777" w:rsidR="00285DA1" w:rsidRPr="001B5B71" w:rsidRDefault="00285DA1" w:rsidP="00CF1D94">
            <w:pPr>
              <w:pStyle w:val="Tabletext"/>
            </w:pPr>
            <w:r w:rsidRPr="001B5B71">
              <w:t>For fresh grapes, the sum of the following components:</w:t>
            </w:r>
          </w:p>
          <w:p w14:paraId="37BBD966" w14:textId="77777777" w:rsidR="00285DA1" w:rsidRPr="001B5B71" w:rsidRDefault="00285DA1" w:rsidP="00CF1D94">
            <w:pPr>
              <w:pStyle w:val="Tablea"/>
            </w:pPr>
            <w:r w:rsidRPr="001B5B71">
              <w:t>(a) $1.984 per tonne of the fresh grapes (the research and development component);</w:t>
            </w:r>
          </w:p>
          <w:p w14:paraId="3C8FE1F1" w14:textId="77777777" w:rsidR="00285DA1" w:rsidRPr="001B5B71" w:rsidRDefault="00285DA1" w:rsidP="00CF1D94">
            <w:pPr>
              <w:pStyle w:val="Tablea"/>
            </w:pPr>
            <w:r w:rsidRPr="001B5B71">
              <w:t>(b) 1.6 cents per tonne of the fresh grapes (the biosecurity activity component);</w:t>
            </w:r>
          </w:p>
          <w:p w14:paraId="76DBA3C1" w14:textId="77777777" w:rsidR="00285DA1" w:rsidRPr="001B5B71" w:rsidRDefault="00285DA1" w:rsidP="00CF1D94">
            <w:pPr>
              <w:pStyle w:val="Tablea"/>
            </w:pPr>
            <w:r w:rsidRPr="001B5B71">
              <w:t>(c) 0 cents per tonne of the fresh grapes (the biosecurity response component)</w:t>
            </w:r>
          </w:p>
        </w:tc>
      </w:tr>
      <w:tr w:rsidR="001B5B71" w:rsidRPr="001B5B71" w14:paraId="0508E0C2" w14:textId="77777777" w:rsidTr="00CF1D94">
        <w:tc>
          <w:tcPr>
            <w:tcW w:w="714" w:type="dxa"/>
            <w:shd w:val="clear" w:color="auto" w:fill="auto"/>
          </w:tcPr>
          <w:p w14:paraId="460F2FAA" w14:textId="77777777" w:rsidR="00285DA1" w:rsidRPr="001B5B71" w:rsidRDefault="00285DA1" w:rsidP="00CF1D94">
            <w:pPr>
              <w:pStyle w:val="Tabletext"/>
            </w:pPr>
            <w:r w:rsidRPr="001B5B71">
              <w:t>2</w:t>
            </w:r>
          </w:p>
        </w:tc>
        <w:tc>
          <w:tcPr>
            <w:tcW w:w="7599" w:type="dxa"/>
            <w:shd w:val="clear" w:color="auto" w:fill="auto"/>
          </w:tcPr>
          <w:p w14:paraId="4FA4548A" w14:textId="77777777" w:rsidR="00285DA1" w:rsidRPr="001B5B71" w:rsidRDefault="00285DA1" w:rsidP="00CF1D94">
            <w:pPr>
              <w:pStyle w:val="Tabletext"/>
            </w:pPr>
            <w:r w:rsidRPr="001B5B71">
              <w:t>For dried grapes, the sum of the following components:</w:t>
            </w:r>
          </w:p>
          <w:p w14:paraId="6E4C0C6B" w14:textId="77777777" w:rsidR="00285DA1" w:rsidRPr="001B5B71" w:rsidRDefault="00285DA1" w:rsidP="00CF1D94">
            <w:pPr>
              <w:pStyle w:val="Tablea"/>
            </w:pPr>
            <w:r w:rsidRPr="001B5B71">
              <w:t>(a) $1.984 per tonne of the fresh grape equivalent of the dried grapes (the research and development component);</w:t>
            </w:r>
          </w:p>
          <w:p w14:paraId="7685605A" w14:textId="77777777" w:rsidR="00285DA1" w:rsidRPr="001B5B71" w:rsidRDefault="00285DA1" w:rsidP="00CF1D94">
            <w:pPr>
              <w:pStyle w:val="Tablea"/>
            </w:pPr>
            <w:r w:rsidRPr="001B5B71">
              <w:t>(b) 1.6 cents per tonne of the fresh grape equivalent of the dried grapes (the biosecurity activity component);</w:t>
            </w:r>
          </w:p>
          <w:p w14:paraId="75CE43B8" w14:textId="77777777" w:rsidR="00285DA1" w:rsidRPr="001B5B71" w:rsidRDefault="00285DA1" w:rsidP="00CF1D94">
            <w:pPr>
              <w:pStyle w:val="Tablea"/>
            </w:pPr>
            <w:r w:rsidRPr="001B5B71">
              <w:t>(c) 0 cents per tonne of the fresh grape equivalent of the dried grapes (the biosecurity response component)</w:t>
            </w:r>
          </w:p>
        </w:tc>
      </w:tr>
      <w:tr w:rsidR="001B5B71" w:rsidRPr="001B5B71" w14:paraId="3A70D32C" w14:textId="77777777" w:rsidTr="00CF1D94">
        <w:tc>
          <w:tcPr>
            <w:tcW w:w="714" w:type="dxa"/>
            <w:tcBorders>
              <w:bottom w:val="single" w:sz="12" w:space="0" w:color="auto"/>
            </w:tcBorders>
            <w:shd w:val="clear" w:color="auto" w:fill="auto"/>
          </w:tcPr>
          <w:p w14:paraId="40A33025" w14:textId="77777777" w:rsidR="00285DA1" w:rsidRPr="001B5B71" w:rsidRDefault="00285DA1" w:rsidP="00CF1D94">
            <w:pPr>
              <w:pStyle w:val="Tabletext"/>
            </w:pPr>
            <w:r w:rsidRPr="001B5B71">
              <w:t>3</w:t>
            </w:r>
          </w:p>
        </w:tc>
        <w:tc>
          <w:tcPr>
            <w:tcW w:w="7599" w:type="dxa"/>
            <w:tcBorders>
              <w:bottom w:val="single" w:sz="12" w:space="0" w:color="auto"/>
            </w:tcBorders>
            <w:shd w:val="clear" w:color="auto" w:fill="auto"/>
          </w:tcPr>
          <w:p w14:paraId="4F7AC1B9" w14:textId="77777777" w:rsidR="00285DA1" w:rsidRPr="001B5B71" w:rsidRDefault="00285DA1" w:rsidP="00CF1D94">
            <w:pPr>
              <w:pStyle w:val="Tabletext"/>
            </w:pPr>
            <w:r w:rsidRPr="001B5B71">
              <w:t>For grape juice, the sum of the following components:</w:t>
            </w:r>
          </w:p>
          <w:p w14:paraId="3366BE95" w14:textId="77777777" w:rsidR="00285DA1" w:rsidRPr="001B5B71" w:rsidRDefault="00285DA1" w:rsidP="00CF1D94">
            <w:pPr>
              <w:pStyle w:val="Tablea"/>
            </w:pPr>
            <w:r w:rsidRPr="001B5B71">
              <w:t>(a) $1.984 per tonne of the fresh grape equivalent of the grape juice (the research and development component);</w:t>
            </w:r>
          </w:p>
          <w:p w14:paraId="07AA34F2" w14:textId="77777777" w:rsidR="00285DA1" w:rsidRPr="001B5B71" w:rsidRDefault="00285DA1" w:rsidP="00CF1D94">
            <w:pPr>
              <w:pStyle w:val="Tablea"/>
            </w:pPr>
            <w:r w:rsidRPr="001B5B71">
              <w:t>(b) 1.6 cents per tonne of the fresh grape equivalent of the grape juice (the biosecurity activity component);</w:t>
            </w:r>
          </w:p>
          <w:p w14:paraId="27BDE116" w14:textId="77777777" w:rsidR="00285DA1" w:rsidRPr="001B5B71" w:rsidRDefault="00285DA1" w:rsidP="00CF1D94">
            <w:pPr>
              <w:pStyle w:val="Tablea"/>
            </w:pPr>
            <w:r w:rsidRPr="001B5B71">
              <w:t>(c) 0 cents per tonne of the fresh grape equivalent of the grape juice (the biosecurity response component)</w:t>
            </w:r>
          </w:p>
        </w:tc>
      </w:tr>
    </w:tbl>
    <w:p w14:paraId="15621215" w14:textId="77777777" w:rsidR="00285DA1" w:rsidRPr="001B5B71" w:rsidRDefault="00285DA1" w:rsidP="00285DA1">
      <w:pPr>
        <w:pStyle w:val="notetext"/>
      </w:pPr>
      <w:r w:rsidRPr="001B5B71">
        <w:t>Note:</w:t>
      </w:r>
      <w:r w:rsidRPr="001B5B71">
        <w:tab/>
        <w:t xml:space="preserve">See </w:t>
      </w:r>
      <w:r w:rsidR="00B779FF" w:rsidRPr="001B5B71">
        <w:t>section 5</w:t>
      </w:r>
      <w:r w:rsidRPr="001B5B71">
        <w:t xml:space="preserve"> of this instrument for the definition of </w:t>
      </w:r>
      <w:r w:rsidRPr="001B5B71">
        <w:rPr>
          <w:b/>
          <w:i/>
        </w:rPr>
        <w:t>fresh grape equivalent</w:t>
      </w:r>
      <w:r w:rsidRPr="001B5B71">
        <w:t>.</w:t>
      </w:r>
    </w:p>
    <w:p w14:paraId="6E5C73F6" w14:textId="77777777" w:rsidR="00285DA1" w:rsidRPr="001B5B71" w:rsidRDefault="00285DA1" w:rsidP="00285DA1">
      <w:pPr>
        <w:pStyle w:val="ActHead5"/>
      </w:pPr>
      <w:bookmarkStart w:id="510" w:name="_Toc177037933"/>
      <w:r w:rsidRPr="00217AA3">
        <w:rPr>
          <w:rStyle w:val="CharSectno"/>
        </w:rPr>
        <w:t>68</w:t>
      </w:r>
      <w:r w:rsidR="0017297C" w:rsidRPr="00217AA3">
        <w:rPr>
          <w:rStyle w:val="CharSectno"/>
        </w:rPr>
        <w:noBreakHyphen/>
      </w:r>
      <w:r w:rsidRPr="00217AA3">
        <w:rPr>
          <w:rStyle w:val="CharSectno"/>
        </w:rPr>
        <w:t>4</w:t>
      </w:r>
      <w:r w:rsidRPr="001B5B71">
        <w:t xml:space="preserve">  Levy payer</w:t>
      </w:r>
      <w:bookmarkEnd w:id="510"/>
    </w:p>
    <w:p w14:paraId="6BD99761" w14:textId="77777777" w:rsidR="00285DA1" w:rsidRPr="001B5B71" w:rsidRDefault="00285DA1" w:rsidP="00285DA1">
      <w:pPr>
        <w:pStyle w:val="subsection"/>
      </w:pPr>
      <w:r w:rsidRPr="001B5B71">
        <w:tab/>
      </w:r>
      <w:r w:rsidRPr="001B5B71">
        <w:tab/>
        <w:t xml:space="preserve">The levy imposed by </w:t>
      </w:r>
      <w:r w:rsidR="00B779FF" w:rsidRPr="001B5B71">
        <w:t>clause 6</w:t>
      </w:r>
      <w:r w:rsidR="00844A1E" w:rsidRPr="001B5B71">
        <w:t>8</w:t>
      </w:r>
      <w:r w:rsidR="0017297C" w:rsidRPr="001B5B71">
        <w:noBreakHyphen/>
      </w:r>
      <w:r w:rsidR="00844A1E" w:rsidRPr="001B5B71">
        <w:t>1</w:t>
      </w:r>
      <w:r w:rsidRPr="001B5B71">
        <w:t xml:space="preserve"> on fresh grapes, dried grapes or grape juice delivered to </w:t>
      </w:r>
      <w:r w:rsidR="002A1A6E" w:rsidRPr="001B5B71">
        <w:t>grape processing premises</w:t>
      </w:r>
      <w:r w:rsidRPr="001B5B71">
        <w:t xml:space="preserve"> is payable by the person who owns the fresh grapes, dried grapes or grape juice immediately before the delivery.</w:t>
      </w:r>
    </w:p>
    <w:p w14:paraId="15915D8D" w14:textId="77777777" w:rsidR="00285DA1" w:rsidRPr="001B5B71" w:rsidRDefault="00285DA1" w:rsidP="00285DA1">
      <w:pPr>
        <w:pStyle w:val="ActHead5"/>
      </w:pPr>
      <w:bookmarkStart w:id="511" w:name="_Toc177037934"/>
      <w:r w:rsidRPr="00217AA3">
        <w:rPr>
          <w:rStyle w:val="CharSectno"/>
        </w:rPr>
        <w:t>68</w:t>
      </w:r>
      <w:r w:rsidR="0017297C" w:rsidRPr="00217AA3">
        <w:rPr>
          <w:rStyle w:val="CharSectno"/>
        </w:rPr>
        <w:noBreakHyphen/>
      </w:r>
      <w:r w:rsidRPr="00217AA3">
        <w:rPr>
          <w:rStyle w:val="CharSectno"/>
        </w:rPr>
        <w:t>5</w:t>
      </w:r>
      <w:r w:rsidRPr="001B5B71">
        <w:t xml:space="preserve">  Application provisions</w:t>
      </w:r>
      <w:bookmarkEnd w:id="511"/>
    </w:p>
    <w:p w14:paraId="04BEA0B3" w14:textId="77777777" w:rsidR="00285DA1" w:rsidRPr="001B5B71" w:rsidRDefault="00285DA1" w:rsidP="00285DA1">
      <w:pPr>
        <w:pStyle w:val="subsection"/>
      </w:pPr>
      <w:r w:rsidRPr="001B5B71">
        <w:tab/>
        <w:t>(1)</w:t>
      </w:r>
      <w:r w:rsidRPr="001B5B71">
        <w:tab/>
      </w:r>
      <w:r w:rsidR="00B779FF" w:rsidRPr="001B5B71">
        <w:t>Paragraph 6</w:t>
      </w:r>
      <w:r w:rsidR="00844A1E" w:rsidRPr="001B5B71">
        <w:t>8</w:t>
      </w:r>
      <w:r w:rsidR="0017297C" w:rsidRPr="001B5B71">
        <w:noBreakHyphen/>
      </w:r>
      <w:r w:rsidR="00844A1E" w:rsidRPr="001B5B71">
        <w:t>1</w:t>
      </w:r>
      <w:r w:rsidR="0006125A" w:rsidRPr="001B5B71">
        <w:t>(1)</w:t>
      </w:r>
      <w:r w:rsidRPr="001B5B71">
        <w:t xml:space="preserve">(a) applies in relation to fresh grapes that are delivered to </w:t>
      </w:r>
      <w:r w:rsidR="002A1A6E" w:rsidRPr="001B5B71">
        <w:t>grape processing premises</w:t>
      </w:r>
      <w:r w:rsidRPr="001B5B71">
        <w:t xml:space="preserve"> on or after 1 July 2025, whether the grapes are grown before, on or after that day.</w:t>
      </w:r>
    </w:p>
    <w:p w14:paraId="2027A887" w14:textId="77777777" w:rsidR="00285DA1" w:rsidRPr="001B5B71" w:rsidRDefault="00285DA1" w:rsidP="00285DA1">
      <w:pPr>
        <w:pStyle w:val="subsection"/>
      </w:pPr>
      <w:r w:rsidRPr="001B5B71">
        <w:tab/>
        <w:t>(2)</w:t>
      </w:r>
      <w:r w:rsidRPr="001B5B71">
        <w:tab/>
      </w:r>
      <w:r w:rsidR="00B779FF" w:rsidRPr="001B5B71">
        <w:t>Paragraph 6</w:t>
      </w:r>
      <w:r w:rsidR="00844A1E" w:rsidRPr="001B5B71">
        <w:t>8</w:t>
      </w:r>
      <w:r w:rsidR="0017297C" w:rsidRPr="001B5B71">
        <w:noBreakHyphen/>
      </w:r>
      <w:r w:rsidR="00844A1E" w:rsidRPr="001B5B71">
        <w:t>1</w:t>
      </w:r>
      <w:r w:rsidR="0006125A" w:rsidRPr="001B5B71">
        <w:t>(1)</w:t>
      </w:r>
      <w:r w:rsidRPr="001B5B71">
        <w:t xml:space="preserve">(b) applies in relation to dried grapes that are delivered to </w:t>
      </w:r>
      <w:r w:rsidR="002A1A6E" w:rsidRPr="001B5B71">
        <w:t>grape processing premises</w:t>
      </w:r>
      <w:r w:rsidRPr="001B5B71">
        <w:t xml:space="preserve"> on or after 1 July 2025, whether the grapes are grown or dried before, on or after that day.</w:t>
      </w:r>
    </w:p>
    <w:p w14:paraId="2C79110B" w14:textId="77777777" w:rsidR="00285DA1" w:rsidRPr="001B5B71" w:rsidRDefault="00285DA1" w:rsidP="00285DA1">
      <w:pPr>
        <w:pStyle w:val="subsection"/>
      </w:pPr>
      <w:r w:rsidRPr="001B5B71">
        <w:tab/>
        <w:t>(3)</w:t>
      </w:r>
      <w:r w:rsidRPr="001B5B71">
        <w:tab/>
      </w:r>
      <w:r w:rsidR="00B779FF" w:rsidRPr="001B5B71">
        <w:t>Paragraph 6</w:t>
      </w:r>
      <w:r w:rsidR="00844A1E" w:rsidRPr="001B5B71">
        <w:t>8</w:t>
      </w:r>
      <w:r w:rsidR="0017297C" w:rsidRPr="001B5B71">
        <w:noBreakHyphen/>
      </w:r>
      <w:r w:rsidR="00844A1E" w:rsidRPr="001B5B71">
        <w:t>1</w:t>
      </w:r>
      <w:r w:rsidR="0006125A" w:rsidRPr="001B5B71">
        <w:t>(1)</w:t>
      </w:r>
      <w:r w:rsidRPr="001B5B71">
        <w:t xml:space="preserve">(c) applies in relation to grape juice that is delivered to </w:t>
      </w:r>
      <w:r w:rsidR="002A1A6E" w:rsidRPr="001B5B71">
        <w:t>grape processing premises</w:t>
      </w:r>
      <w:r w:rsidRPr="001B5B71">
        <w:t xml:space="preserve"> on or after 1 July 2025, whether the grape juice is produced before, on or after that day.</w:t>
      </w:r>
    </w:p>
    <w:p w14:paraId="3B8FB035" w14:textId="77777777" w:rsidR="00285DA1" w:rsidRPr="001B5B71" w:rsidRDefault="00285DA1" w:rsidP="00285DA1">
      <w:pPr>
        <w:pStyle w:val="ActHead3"/>
        <w:pageBreakBefore/>
      </w:pPr>
      <w:bookmarkStart w:id="512" w:name="_Toc177037935"/>
      <w:bookmarkEnd w:id="489"/>
      <w:r w:rsidRPr="00217AA3">
        <w:rPr>
          <w:rStyle w:val="CharDivNo"/>
        </w:rPr>
        <w:t>Division 69</w:t>
      </w:r>
      <w:r w:rsidRPr="001B5B71">
        <w:t>—</w:t>
      </w:r>
      <w:r w:rsidRPr="00217AA3">
        <w:rPr>
          <w:rStyle w:val="CharDivText"/>
        </w:rPr>
        <w:t>Wine grapes levy</w:t>
      </w:r>
      <w:bookmarkEnd w:id="512"/>
    </w:p>
    <w:p w14:paraId="1267B999" w14:textId="77777777" w:rsidR="00285DA1" w:rsidRPr="001B5B71" w:rsidRDefault="00285DA1" w:rsidP="00285DA1">
      <w:pPr>
        <w:pStyle w:val="ActHead5"/>
      </w:pPr>
      <w:bookmarkStart w:id="513" w:name="_Toc177037936"/>
      <w:r w:rsidRPr="00217AA3">
        <w:rPr>
          <w:rStyle w:val="CharSectno"/>
        </w:rPr>
        <w:t>69</w:t>
      </w:r>
      <w:r w:rsidR="0017297C" w:rsidRPr="00217AA3">
        <w:rPr>
          <w:rStyle w:val="CharSectno"/>
        </w:rPr>
        <w:noBreakHyphen/>
      </w:r>
      <w:r w:rsidRPr="00217AA3">
        <w:rPr>
          <w:rStyle w:val="CharSectno"/>
        </w:rPr>
        <w:t>1</w:t>
      </w:r>
      <w:r w:rsidRPr="001B5B71">
        <w:t xml:space="preserve">  Imposition of wine grapes levy</w:t>
      </w:r>
      <w:bookmarkEnd w:id="513"/>
    </w:p>
    <w:p w14:paraId="3047DBFA" w14:textId="77777777" w:rsidR="00285DA1" w:rsidRPr="001B5B71" w:rsidRDefault="00285DA1" w:rsidP="00285DA1">
      <w:pPr>
        <w:pStyle w:val="subsection"/>
      </w:pPr>
      <w:r w:rsidRPr="001B5B71">
        <w:tab/>
        <w:t>(1)</w:t>
      </w:r>
      <w:r w:rsidRPr="001B5B71">
        <w:tab/>
        <w:t>Levy is imposed on the following:</w:t>
      </w:r>
    </w:p>
    <w:p w14:paraId="4FCEE4E7" w14:textId="77777777" w:rsidR="00285DA1" w:rsidRPr="001B5B71" w:rsidRDefault="00285DA1" w:rsidP="00285DA1">
      <w:pPr>
        <w:pStyle w:val="paragraph"/>
      </w:pPr>
      <w:r w:rsidRPr="001B5B71">
        <w:tab/>
        <w:t>(a)</w:t>
      </w:r>
      <w:r w:rsidRPr="001B5B71">
        <w:tab/>
        <w:t>fresh grapes that are grown in Australia and used at a winery in Australia in wine</w:t>
      </w:r>
      <w:r w:rsidR="0017297C" w:rsidRPr="001B5B71">
        <w:noBreakHyphen/>
      </w:r>
      <w:r w:rsidRPr="001B5B71">
        <w:t>making;</w:t>
      </w:r>
    </w:p>
    <w:p w14:paraId="4F305F03" w14:textId="77777777" w:rsidR="00285DA1" w:rsidRPr="001B5B71" w:rsidRDefault="00285DA1" w:rsidP="00285DA1">
      <w:pPr>
        <w:pStyle w:val="paragraph"/>
      </w:pPr>
      <w:r w:rsidRPr="001B5B71">
        <w:tab/>
        <w:t>(b)</w:t>
      </w:r>
      <w:r w:rsidRPr="001B5B71">
        <w:tab/>
        <w:t>dried grapes, where the grapes were grown and dried in Australia and the dried grapes used at a winery in Australia in wine</w:t>
      </w:r>
      <w:r w:rsidR="0017297C" w:rsidRPr="001B5B71">
        <w:noBreakHyphen/>
      </w:r>
      <w:r w:rsidRPr="001B5B71">
        <w:t>making;</w:t>
      </w:r>
    </w:p>
    <w:p w14:paraId="0DB9E1EA" w14:textId="77777777" w:rsidR="00285DA1" w:rsidRPr="001B5B71" w:rsidRDefault="00285DA1" w:rsidP="00285DA1">
      <w:pPr>
        <w:pStyle w:val="paragraph"/>
      </w:pPr>
      <w:r w:rsidRPr="001B5B71">
        <w:tab/>
        <w:t>(c)</w:t>
      </w:r>
      <w:r w:rsidRPr="001B5B71">
        <w:tab/>
        <w:t>grape juice that is used at a winery in Australia in wine</w:t>
      </w:r>
      <w:r w:rsidR="0017297C" w:rsidRPr="001B5B71">
        <w:noBreakHyphen/>
      </w:r>
      <w:r w:rsidRPr="001B5B71">
        <w:t>making.</w:t>
      </w:r>
    </w:p>
    <w:p w14:paraId="2F1C9019" w14:textId="77777777" w:rsidR="00285DA1" w:rsidRPr="001B5B71" w:rsidRDefault="00285DA1" w:rsidP="00285DA1">
      <w:pPr>
        <w:pStyle w:val="subsection"/>
      </w:pPr>
      <w:r w:rsidRPr="001B5B71">
        <w:tab/>
        <w:t>(2)</w:t>
      </w:r>
      <w:r w:rsidRPr="001B5B71">
        <w:tab/>
      </w:r>
      <w:r w:rsidRPr="001B5B71">
        <w:rPr>
          <w:b/>
          <w:i/>
        </w:rPr>
        <w:t>Wine</w:t>
      </w:r>
      <w:r w:rsidR="0017297C" w:rsidRPr="001B5B71">
        <w:rPr>
          <w:b/>
          <w:i/>
        </w:rPr>
        <w:noBreakHyphen/>
      </w:r>
      <w:r w:rsidRPr="001B5B71">
        <w:rPr>
          <w:b/>
          <w:i/>
        </w:rPr>
        <w:t xml:space="preserve">making </w:t>
      </w:r>
      <w:r w:rsidRPr="001B5B71">
        <w:t>means:</w:t>
      </w:r>
    </w:p>
    <w:p w14:paraId="75D0CA7F" w14:textId="77777777" w:rsidR="00285DA1" w:rsidRPr="001B5B71" w:rsidRDefault="00285DA1" w:rsidP="00285DA1">
      <w:pPr>
        <w:pStyle w:val="paragraph"/>
      </w:pPr>
      <w:r w:rsidRPr="001B5B71">
        <w:tab/>
        <w:t>(a)</w:t>
      </w:r>
      <w:r w:rsidRPr="001B5B71">
        <w:tab/>
        <w:t>a step in the manufacture of wine (including wine used, or intended for use, in the manufacture of brandy); or</w:t>
      </w:r>
    </w:p>
    <w:p w14:paraId="65F56BE9" w14:textId="77777777" w:rsidR="00285DA1" w:rsidRPr="001B5B71" w:rsidRDefault="00285DA1" w:rsidP="00285DA1">
      <w:pPr>
        <w:pStyle w:val="paragraph"/>
      </w:pPr>
      <w:r w:rsidRPr="001B5B71">
        <w:tab/>
        <w:t>(b)</w:t>
      </w:r>
      <w:r w:rsidRPr="001B5B71">
        <w:tab/>
        <w:t>a step in the production of grape spirit suitable for the fortifying of wine or the manufacture of brandy; or</w:t>
      </w:r>
    </w:p>
    <w:p w14:paraId="1339BA91" w14:textId="77777777" w:rsidR="00285DA1" w:rsidRPr="001B5B71" w:rsidRDefault="00285DA1" w:rsidP="00285DA1">
      <w:pPr>
        <w:pStyle w:val="paragraph"/>
      </w:pPr>
      <w:r w:rsidRPr="001B5B71">
        <w:tab/>
        <w:t>(c)</w:t>
      </w:r>
      <w:r w:rsidRPr="001B5B71">
        <w:tab/>
        <w:t>the addition of single</w:t>
      </w:r>
      <w:r w:rsidR="0017297C" w:rsidRPr="001B5B71">
        <w:noBreakHyphen/>
      </w:r>
      <w:r w:rsidRPr="001B5B71">
        <w:t>strength grape juice or concentrated grape juice to wine;</w:t>
      </w:r>
    </w:p>
    <w:p w14:paraId="28B6F5E3" w14:textId="77777777" w:rsidR="00285DA1" w:rsidRPr="001B5B71" w:rsidRDefault="00285DA1" w:rsidP="00285DA1">
      <w:pPr>
        <w:pStyle w:val="subsection2"/>
      </w:pPr>
      <w:r w:rsidRPr="001B5B71">
        <w:t>but does not include:</w:t>
      </w:r>
    </w:p>
    <w:p w14:paraId="0E03DB90" w14:textId="77777777" w:rsidR="00285DA1" w:rsidRPr="001B5B71" w:rsidRDefault="00285DA1" w:rsidP="00285DA1">
      <w:pPr>
        <w:pStyle w:val="paragraph"/>
      </w:pPr>
      <w:r w:rsidRPr="001B5B71">
        <w:tab/>
        <w:t>(d)</w:t>
      </w:r>
      <w:r w:rsidRPr="001B5B71">
        <w:tab/>
        <w:t>the extraction of juice from grapes; or</w:t>
      </w:r>
    </w:p>
    <w:p w14:paraId="450ACB79" w14:textId="77777777" w:rsidR="00285DA1" w:rsidRPr="001B5B71" w:rsidRDefault="00285DA1" w:rsidP="00285DA1">
      <w:pPr>
        <w:pStyle w:val="paragraph"/>
      </w:pPr>
      <w:r w:rsidRPr="001B5B71">
        <w:tab/>
        <w:t>(e)</w:t>
      </w:r>
      <w:r w:rsidRPr="001B5B71">
        <w:tab/>
        <w:t>the concentration of grape juice.</w:t>
      </w:r>
    </w:p>
    <w:p w14:paraId="4A2CC895" w14:textId="77777777" w:rsidR="00285DA1" w:rsidRPr="001B5B71" w:rsidRDefault="00285DA1" w:rsidP="00285DA1">
      <w:pPr>
        <w:pStyle w:val="subsection"/>
      </w:pPr>
      <w:r w:rsidRPr="001B5B71">
        <w:tab/>
        <w:t>(3)</w:t>
      </w:r>
      <w:r w:rsidRPr="001B5B71">
        <w:tab/>
        <w:t xml:space="preserve">Premises are a </w:t>
      </w:r>
      <w:r w:rsidRPr="001B5B71">
        <w:rPr>
          <w:b/>
          <w:i/>
        </w:rPr>
        <w:t>winery</w:t>
      </w:r>
      <w:r w:rsidRPr="001B5B71">
        <w:t xml:space="preserve"> during a financial year if the sum of the following is at least 5 tonnes during that year or either of the last 2 financial years:</w:t>
      </w:r>
    </w:p>
    <w:p w14:paraId="3317DDFD" w14:textId="77777777" w:rsidR="00285DA1" w:rsidRPr="001B5B71" w:rsidRDefault="00285DA1" w:rsidP="00285DA1">
      <w:pPr>
        <w:pStyle w:val="paragraph"/>
      </w:pPr>
      <w:r w:rsidRPr="001B5B71">
        <w:tab/>
        <w:t>(a)</w:t>
      </w:r>
      <w:r w:rsidRPr="001B5B71">
        <w:tab/>
        <w:t>the total quantity of fresh grapes used in wine</w:t>
      </w:r>
      <w:r w:rsidR="0017297C" w:rsidRPr="001B5B71">
        <w:noBreakHyphen/>
      </w:r>
      <w:r w:rsidRPr="001B5B71">
        <w:t>making at the premises;</w:t>
      </w:r>
    </w:p>
    <w:p w14:paraId="35ABEEEE" w14:textId="77777777" w:rsidR="00285DA1" w:rsidRPr="001B5B71" w:rsidRDefault="00285DA1" w:rsidP="00285DA1">
      <w:pPr>
        <w:pStyle w:val="paragraph"/>
      </w:pPr>
      <w:r w:rsidRPr="001B5B71">
        <w:tab/>
        <w:t>(b)</w:t>
      </w:r>
      <w:r w:rsidRPr="001B5B71">
        <w:tab/>
        <w:t>in relation to each quantity of dried grapes used in wine</w:t>
      </w:r>
      <w:r w:rsidR="0017297C" w:rsidRPr="001B5B71">
        <w:noBreakHyphen/>
      </w:r>
      <w:r w:rsidRPr="001B5B71">
        <w:t>making at the premises—the fresh grape equivalent of those dried grapes;</w:t>
      </w:r>
    </w:p>
    <w:p w14:paraId="1FF9E6E5" w14:textId="77777777" w:rsidR="00285DA1" w:rsidRPr="001B5B71" w:rsidRDefault="00285DA1" w:rsidP="00285DA1">
      <w:pPr>
        <w:pStyle w:val="paragraph"/>
      </w:pPr>
      <w:r w:rsidRPr="001B5B71">
        <w:tab/>
        <w:t>(c)</w:t>
      </w:r>
      <w:r w:rsidRPr="001B5B71">
        <w:tab/>
        <w:t>in relation to each quantity of grape juice used in wine</w:t>
      </w:r>
      <w:r w:rsidR="0017297C" w:rsidRPr="001B5B71">
        <w:noBreakHyphen/>
      </w:r>
      <w:r w:rsidRPr="001B5B71">
        <w:t>making at the premises—the fresh grape equivalent of that grape juice.</w:t>
      </w:r>
    </w:p>
    <w:p w14:paraId="511BAF24" w14:textId="77777777" w:rsidR="00285DA1" w:rsidRPr="001B5B71" w:rsidRDefault="00285DA1" w:rsidP="00285DA1">
      <w:pPr>
        <w:pStyle w:val="notetext"/>
      </w:pPr>
      <w:bookmarkStart w:id="514" w:name="_Hlk154132248"/>
      <w:r w:rsidRPr="001B5B71">
        <w:t>Note:</w:t>
      </w:r>
      <w:r w:rsidRPr="001B5B71">
        <w:tab/>
        <w:t xml:space="preserve">See </w:t>
      </w:r>
      <w:r w:rsidR="00B779FF" w:rsidRPr="001B5B71">
        <w:t>section 5</w:t>
      </w:r>
      <w:r w:rsidRPr="001B5B71">
        <w:t xml:space="preserve"> of this instrument for the definition of </w:t>
      </w:r>
      <w:r w:rsidRPr="001B5B71">
        <w:rPr>
          <w:b/>
          <w:i/>
        </w:rPr>
        <w:t>fresh grape equivalent</w:t>
      </w:r>
      <w:r w:rsidRPr="001B5B71">
        <w:t>.</w:t>
      </w:r>
    </w:p>
    <w:p w14:paraId="2E1ACAA7" w14:textId="77777777" w:rsidR="00285DA1" w:rsidRPr="001B5B71" w:rsidRDefault="00285DA1" w:rsidP="00285DA1">
      <w:pPr>
        <w:pStyle w:val="ActHead5"/>
      </w:pPr>
      <w:bookmarkStart w:id="515" w:name="_Toc177037937"/>
      <w:bookmarkEnd w:id="514"/>
      <w:r w:rsidRPr="00217AA3">
        <w:rPr>
          <w:rStyle w:val="CharSectno"/>
        </w:rPr>
        <w:t>69</w:t>
      </w:r>
      <w:r w:rsidR="0017297C" w:rsidRPr="00217AA3">
        <w:rPr>
          <w:rStyle w:val="CharSectno"/>
        </w:rPr>
        <w:noBreakHyphen/>
      </w:r>
      <w:r w:rsidRPr="00217AA3">
        <w:rPr>
          <w:rStyle w:val="CharSectno"/>
        </w:rPr>
        <w:t>2</w:t>
      </w:r>
      <w:r w:rsidRPr="001B5B71">
        <w:t xml:space="preserve">  Rate of the levy</w:t>
      </w:r>
      <w:bookmarkEnd w:id="515"/>
    </w:p>
    <w:p w14:paraId="54DD2296" w14:textId="77777777" w:rsidR="00285DA1" w:rsidRPr="001B5B71" w:rsidRDefault="00285DA1" w:rsidP="00285DA1">
      <w:pPr>
        <w:pStyle w:val="subsection"/>
      </w:pPr>
      <w:r w:rsidRPr="001B5B71">
        <w:tab/>
        <w:t>(1)</w:t>
      </w:r>
      <w:r w:rsidRPr="001B5B71">
        <w:tab/>
        <w:t xml:space="preserve">The rate of the levy imposed by </w:t>
      </w:r>
      <w:r w:rsidR="00B779FF" w:rsidRPr="001B5B71">
        <w:t>clause 6</w:t>
      </w:r>
      <w:r w:rsidR="00844A1E" w:rsidRPr="001B5B71">
        <w:t>9</w:t>
      </w:r>
      <w:r w:rsidR="0017297C" w:rsidRPr="001B5B71">
        <w:noBreakHyphen/>
      </w:r>
      <w:r w:rsidR="00844A1E" w:rsidRPr="001B5B71">
        <w:t>1</w:t>
      </w:r>
      <w:r w:rsidRPr="001B5B71">
        <w:t xml:space="preserve"> on fresh grapes, dried grapes or grape juice used at a winery in a financial year in wine</w:t>
      </w:r>
      <w:r w:rsidR="0017297C" w:rsidRPr="001B5B71">
        <w:noBreakHyphen/>
      </w:r>
      <w:r w:rsidRPr="001B5B71">
        <w:t>making is worked out using this table.</w:t>
      </w:r>
    </w:p>
    <w:p w14:paraId="4284BDFE"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469DA1C3" w14:textId="77777777" w:rsidTr="00CF1D94">
        <w:trPr>
          <w:tblHeader/>
        </w:trPr>
        <w:tc>
          <w:tcPr>
            <w:tcW w:w="8313" w:type="dxa"/>
            <w:gridSpan w:val="2"/>
            <w:tcBorders>
              <w:top w:val="single" w:sz="12" w:space="0" w:color="auto"/>
              <w:bottom w:val="single" w:sz="6" w:space="0" w:color="auto"/>
            </w:tcBorders>
            <w:shd w:val="clear" w:color="auto" w:fill="auto"/>
          </w:tcPr>
          <w:p w14:paraId="79798985" w14:textId="77777777" w:rsidR="00285DA1" w:rsidRPr="001B5B71" w:rsidRDefault="00285DA1" w:rsidP="00CF1D94">
            <w:pPr>
              <w:pStyle w:val="TableHeading"/>
            </w:pPr>
            <w:r w:rsidRPr="001B5B71">
              <w:t>Wine grapes levy</w:t>
            </w:r>
          </w:p>
        </w:tc>
      </w:tr>
      <w:tr w:rsidR="001B5B71" w:rsidRPr="001B5B71" w14:paraId="6D0738EC" w14:textId="77777777" w:rsidTr="00CF1D94">
        <w:trPr>
          <w:tblHeader/>
        </w:trPr>
        <w:tc>
          <w:tcPr>
            <w:tcW w:w="714" w:type="dxa"/>
            <w:tcBorders>
              <w:top w:val="single" w:sz="6" w:space="0" w:color="auto"/>
              <w:bottom w:val="single" w:sz="12" w:space="0" w:color="auto"/>
            </w:tcBorders>
            <w:shd w:val="clear" w:color="auto" w:fill="auto"/>
          </w:tcPr>
          <w:p w14:paraId="285385CA"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274068F5" w14:textId="77777777" w:rsidR="00285DA1" w:rsidRPr="001B5B71" w:rsidRDefault="00285DA1" w:rsidP="00CF1D94">
            <w:pPr>
              <w:pStyle w:val="TableHeading"/>
            </w:pPr>
            <w:r w:rsidRPr="001B5B71">
              <w:t>Rate of levy</w:t>
            </w:r>
          </w:p>
        </w:tc>
      </w:tr>
      <w:tr w:rsidR="001B5B71" w:rsidRPr="001B5B71" w14:paraId="2BDF5DF6" w14:textId="77777777" w:rsidTr="00CF1D94">
        <w:tc>
          <w:tcPr>
            <w:tcW w:w="714" w:type="dxa"/>
            <w:tcBorders>
              <w:top w:val="single" w:sz="12" w:space="0" w:color="auto"/>
              <w:bottom w:val="single" w:sz="2" w:space="0" w:color="auto"/>
            </w:tcBorders>
            <w:shd w:val="clear" w:color="auto" w:fill="auto"/>
          </w:tcPr>
          <w:p w14:paraId="491F9F3C" w14:textId="77777777" w:rsidR="00285DA1" w:rsidRPr="001B5B71" w:rsidRDefault="00285DA1" w:rsidP="00CF1D94">
            <w:pPr>
              <w:pStyle w:val="Tabletext"/>
            </w:pPr>
            <w:r w:rsidRPr="001B5B71">
              <w:t>1</w:t>
            </w:r>
          </w:p>
        </w:tc>
        <w:tc>
          <w:tcPr>
            <w:tcW w:w="7599" w:type="dxa"/>
            <w:tcBorders>
              <w:top w:val="single" w:sz="12" w:space="0" w:color="auto"/>
              <w:bottom w:val="single" w:sz="2" w:space="0" w:color="auto"/>
            </w:tcBorders>
            <w:shd w:val="clear" w:color="auto" w:fill="auto"/>
          </w:tcPr>
          <w:p w14:paraId="5D2C910B" w14:textId="77777777" w:rsidR="00285DA1" w:rsidRPr="001B5B71" w:rsidRDefault="00285DA1" w:rsidP="00CF1D94">
            <w:pPr>
              <w:pStyle w:val="Tabletext"/>
            </w:pPr>
            <w:r w:rsidRPr="001B5B71">
              <w:t>For fresh grapes, the sum of the following components:</w:t>
            </w:r>
          </w:p>
          <w:p w14:paraId="11C54172" w14:textId="77777777" w:rsidR="00285DA1" w:rsidRPr="001B5B71" w:rsidRDefault="00285DA1" w:rsidP="00CF1D94">
            <w:pPr>
              <w:pStyle w:val="Tablea"/>
            </w:pPr>
            <w:r w:rsidRPr="001B5B71">
              <w:t>(a) the amount worked out under subclause (2) (the marketing component);</w:t>
            </w:r>
          </w:p>
          <w:p w14:paraId="576C5BD9" w14:textId="77777777" w:rsidR="00285DA1" w:rsidRPr="001B5B71" w:rsidRDefault="00285DA1" w:rsidP="00CF1D94">
            <w:pPr>
              <w:pStyle w:val="Tablea"/>
            </w:pPr>
            <w:r w:rsidRPr="001B5B71">
              <w:t>(b) $4.976 per tonne of the fresh grapes (the research and development component);</w:t>
            </w:r>
          </w:p>
          <w:p w14:paraId="730C7ED4" w14:textId="77777777" w:rsidR="00285DA1" w:rsidRPr="001B5B71" w:rsidRDefault="00285DA1" w:rsidP="00CF1D94">
            <w:pPr>
              <w:pStyle w:val="Tablea"/>
            </w:pPr>
            <w:r w:rsidRPr="001B5B71">
              <w:t>(c) 2.4 cents per tonne of the fresh grapes (the biosecurity activity component);</w:t>
            </w:r>
          </w:p>
          <w:p w14:paraId="416A738A" w14:textId="77777777" w:rsidR="00285DA1" w:rsidRPr="001B5B71" w:rsidRDefault="00285DA1" w:rsidP="00CF1D94">
            <w:pPr>
              <w:pStyle w:val="Tablea"/>
            </w:pPr>
            <w:r w:rsidRPr="001B5B71">
              <w:t>(d) 0 cents per tonne of the fresh grapes (the biosecurity response component)</w:t>
            </w:r>
          </w:p>
        </w:tc>
      </w:tr>
      <w:tr w:rsidR="001B5B71" w:rsidRPr="001B5B71" w14:paraId="4CA6017E" w14:textId="77777777" w:rsidTr="00CF1D94">
        <w:tc>
          <w:tcPr>
            <w:tcW w:w="714" w:type="dxa"/>
            <w:tcBorders>
              <w:top w:val="single" w:sz="2" w:space="0" w:color="auto"/>
              <w:bottom w:val="single" w:sz="2" w:space="0" w:color="auto"/>
            </w:tcBorders>
            <w:shd w:val="clear" w:color="auto" w:fill="auto"/>
          </w:tcPr>
          <w:p w14:paraId="33245E44" w14:textId="77777777" w:rsidR="00285DA1" w:rsidRPr="001B5B71" w:rsidRDefault="00285DA1" w:rsidP="00CF1D94">
            <w:pPr>
              <w:pStyle w:val="Tabletext"/>
            </w:pPr>
            <w:r w:rsidRPr="001B5B71">
              <w:t>2</w:t>
            </w:r>
          </w:p>
        </w:tc>
        <w:tc>
          <w:tcPr>
            <w:tcW w:w="7599" w:type="dxa"/>
            <w:tcBorders>
              <w:top w:val="single" w:sz="2" w:space="0" w:color="auto"/>
              <w:bottom w:val="single" w:sz="2" w:space="0" w:color="auto"/>
            </w:tcBorders>
            <w:shd w:val="clear" w:color="auto" w:fill="auto"/>
          </w:tcPr>
          <w:p w14:paraId="15411D83" w14:textId="77777777" w:rsidR="00285DA1" w:rsidRPr="001B5B71" w:rsidRDefault="00285DA1" w:rsidP="00CF1D94">
            <w:pPr>
              <w:pStyle w:val="Tabletext"/>
            </w:pPr>
            <w:r w:rsidRPr="001B5B71">
              <w:t>For dried grapes, the sum of the following components:</w:t>
            </w:r>
          </w:p>
          <w:p w14:paraId="7E15F703" w14:textId="77777777" w:rsidR="00285DA1" w:rsidRPr="001B5B71" w:rsidRDefault="00285DA1" w:rsidP="00CF1D94">
            <w:pPr>
              <w:pStyle w:val="Tablea"/>
            </w:pPr>
            <w:r w:rsidRPr="001B5B71">
              <w:t>(a) the amount worked out under subclause (3) (the marketing component);</w:t>
            </w:r>
          </w:p>
          <w:p w14:paraId="2BB238C9" w14:textId="77777777" w:rsidR="00285DA1" w:rsidRPr="001B5B71" w:rsidRDefault="00285DA1" w:rsidP="00CF1D94">
            <w:pPr>
              <w:pStyle w:val="Tablea"/>
            </w:pPr>
            <w:r w:rsidRPr="001B5B71">
              <w:t>(b) $4.976 per tonne of the fresh grape equivalent of the dried grapes (the research and development component);</w:t>
            </w:r>
          </w:p>
          <w:p w14:paraId="6F3932E2" w14:textId="77777777" w:rsidR="00285DA1" w:rsidRPr="001B5B71" w:rsidRDefault="00285DA1" w:rsidP="00CF1D94">
            <w:pPr>
              <w:pStyle w:val="Tablea"/>
            </w:pPr>
            <w:r w:rsidRPr="001B5B71">
              <w:t>(c) 2.4 cents per tonne of the fresh grape equivalent of the dried grapes (the biosecurity activity component);</w:t>
            </w:r>
          </w:p>
          <w:p w14:paraId="00620D54" w14:textId="77777777" w:rsidR="00285DA1" w:rsidRPr="001B5B71" w:rsidRDefault="00285DA1" w:rsidP="00CF1D94">
            <w:pPr>
              <w:pStyle w:val="Tablea"/>
            </w:pPr>
            <w:r w:rsidRPr="001B5B71">
              <w:t>(d) 0 cents per tonne of the fresh grape equivalent of the dried grapes (the biosecurity response component)</w:t>
            </w:r>
          </w:p>
        </w:tc>
      </w:tr>
      <w:tr w:rsidR="001B5B71" w:rsidRPr="001B5B71" w14:paraId="7AF379D0" w14:textId="77777777" w:rsidTr="00CF1D94">
        <w:tc>
          <w:tcPr>
            <w:tcW w:w="714" w:type="dxa"/>
            <w:tcBorders>
              <w:top w:val="single" w:sz="2" w:space="0" w:color="auto"/>
              <w:bottom w:val="single" w:sz="12" w:space="0" w:color="auto"/>
            </w:tcBorders>
            <w:shd w:val="clear" w:color="auto" w:fill="auto"/>
          </w:tcPr>
          <w:p w14:paraId="17941E89" w14:textId="77777777" w:rsidR="00285DA1" w:rsidRPr="001B5B71" w:rsidRDefault="00285DA1" w:rsidP="00CF1D94">
            <w:pPr>
              <w:pStyle w:val="Tabletext"/>
            </w:pPr>
            <w:r w:rsidRPr="001B5B71">
              <w:t>3</w:t>
            </w:r>
          </w:p>
        </w:tc>
        <w:tc>
          <w:tcPr>
            <w:tcW w:w="7599" w:type="dxa"/>
            <w:tcBorders>
              <w:top w:val="single" w:sz="2" w:space="0" w:color="auto"/>
              <w:bottom w:val="single" w:sz="12" w:space="0" w:color="auto"/>
            </w:tcBorders>
            <w:shd w:val="clear" w:color="auto" w:fill="auto"/>
          </w:tcPr>
          <w:p w14:paraId="286434E1" w14:textId="77777777" w:rsidR="00285DA1" w:rsidRPr="001B5B71" w:rsidRDefault="00285DA1" w:rsidP="00CF1D94">
            <w:pPr>
              <w:pStyle w:val="Tabletext"/>
            </w:pPr>
            <w:r w:rsidRPr="001B5B71">
              <w:t>For grape juice, the sum of the following components:</w:t>
            </w:r>
          </w:p>
          <w:p w14:paraId="274D5DAD" w14:textId="77777777" w:rsidR="00285DA1" w:rsidRPr="001B5B71" w:rsidRDefault="00285DA1" w:rsidP="00CF1D94">
            <w:pPr>
              <w:pStyle w:val="Tablea"/>
            </w:pPr>
            <w:r w:rsidRPr="001B5B71">
              <w:t>(a) the amount worked out under subclause (4) (the marketing component);</w:t>
            </w:r>
          </w:p>
          <w:p w14:paraId="5E0F89B1" w14:textId="77777777" w:rsidR="00285DA1" w:rsidRPr="001B5B71" w:rsidRDefault="00285DA1" w:rsidP="00CF1D94">
            <w:pPr>
              <w:pStyle w:val="Tablea"/>
            </w:pPr>
            <w:r w:rsidRPr="001B5B71">
              <w:t>(b) $4.976 per tonne of the fresh grape equivalent of the grape juice (the research and development component);</w:t>
            </w:r>
          </w:p>
          <w:p w14:paraId="15222EF5" w14:textId="77777777" w:rsidR="00285DA1" w:rsidRPr="001B5B71" w:rsidRDefault="00285DA1" w:rsidP="00CF1D94">
            <w:pPr>
              <w:pStyle w:val="Tablea"/>
            </w:pPr>
            <w:r w:rsidRPr="001B5B71">
              <w:t>(c) 2.4 cents per tonne of the fresh grape equivalent of the grape juice (the biosecurity activity component);</w:t>
            </w:r>
          </w:p>
          <w:p w14:paraId="5B7036CF" w14:textId="77777777" w:rsidR="00285DA1" w:rsidRPr="001B5B71" w:rsidRDefault="00285DA1" w:rsidP="00CF1D94">
            <w:pPr>
              <w:pStyle w:val="Tablea"/>
            </w:pPr>
            <w:r w:rsidRPr="001B5B71">
              <w:t>(d) 0 cents per tonne of the fresh grape equivalent of the grape juice (the biosecurity response component)</w:t>
            </w:r>
          </w:p>
        </w:tc>
      </w:tr>
    </w:tbl>
    <w:p w14:paraId="69951FDD" w14:textId="77777777" w:rsidR="00285DA1" w:rsidRPr="001B5B71" w:rsidRDefault="00285DA1" w:rsidP="00285DA1">
      <w:pPr>
        <w:pStyle w:val="SubsectionHead"/>
      </w:pPr>
      <w:r w:rsidRPr="001B5B71">
        <w:t>Marketing component</w:t>
      </w:r>
    </w:p>
    <w:p w14:paraId="18F45281" w14:textId="77777777" w:rsidR="00285DA1" w:rsidRPr="001B5B71" w:rsidRDefault="00285DA1" w:rsidP="00285DA1">
      <w:pPr>
        <w:pStyle w:val="subsection"/>
      </w:pPr>
      <w:r w:rsidRPr="001B5B71">
        <w:tab/>
        <w:t>(2)</w:t>
      </w:r>
      <w:r w:rsidRPr="001B5B71">
        <w:tab/>
        <w:t>For the purposes of item 1 of the table in subclause (1), the amount is worked out using this table.</w:t>
      </w:r>
    </w:p>
    <w:p w14:paraId="700DE3F2" w14:textId="77777777" w:rsidR="00285DA1" w:rsidRPr="001B5B71" w:rsidRDefault="00285DA1" w:rsidP="00285DA1">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1B5B71" w:rsidRPr="001B5B71" w14:paraId="61852290" w14:textId="77777777" w:rsidTr="00CF1D94">
        <w:trPr>
          <w:tblHeader/>
        </w:trPr>
        <w:tc>
          <w:tcPr>
            <w:tcW w:w="8312" w:type="dxa"/>
            <w:gridSpan w:val="3"/>
            <w:tcBorders>
              <w:top w:val="single" w:sz="12" w:space="0" w:color="auto"/>
              <w:bottom w:val="single" w:sz="6" w:space="0" w:color="auto"/>
            </w:tcBorders>
            <w:shd w:val="clear" w:color="auto" w:fill="auto"/>
          </w:tcPr>
          <w:p w14:paraId="5FEEA6E2" w14:textId="77777777" w:rsidR="00285DA1" w:rsidRPr="001B5B71" w:rsidRDefault="00285DA1" w:rsidP="00CF1D94">
            <w:pPr>
              <w:pStyle w:val="TableHeading"/>
            </w:pPr>
            <w:r w:rsidRPr="001B5B71">
              <w:t>Marketing component</w:t>
            </w:r>
          </w:p>
        </w:tc>
      </w:tr>
      <w:tr w:rsidR="001B5B71" w:rsidRPr="001B5B71" w14:paraId="75F37E68" w14:textId="77777777" w:rsidTr="00CF1D94">
        <w:trPr>
          <w:tblHeader/>
        </w:trPr>
        <w:tc>
          <w:tcPr>
            <w:tcW w:w="714" w:type="dxa"/>
            <w:tcBorders>
              <w:top w:val="single" w:sz="6" w:space="0" w:color="auto"/>
              <w:bottom w:val="single" w:sz="12" w:space="0" w:color="auto"/>
            </w:tcBorders>
            <w:shd w:val="clear" w:color="auto" w:fill="auto"/>
          </w:tcPr>
          <w:p w14:paraId="4B8BCED2" w14:textId="77777777" w:rsidR="00285DA1" w:rsidRPr="001B5B71" w:rsidRDefault="00285DA1" w:rsidP="00CF1D94">
            <w:pPr>
              <w:pStyle w:val="TableHeading"/>
            </w:pPr>
            <w:r w:rsidRPr="001B5B71">
              <w:t>Item</w:t>
            </w:r>
          </w:p>
        </w:tc>
        <w:tc>
          <w:tcPr>
            <w:tcW w:w="3799" w:type="dxa"/>
            <w:tcBorders>
              <w:top w:val="single" w:sz="6" w:space="0" w:color="auto"/>
              <w:bottom w:val="single" w:sz="12" w:space="0" w:color="auto"/>
            </w:tcBorders>
            <w:shd w:val="clear" w:color="auto" w:fill="auto"/>
          </w:tcPr>
          <w:p w14:paraId="4D8A2654" w14:textId="77777777" w:rsidR="00285DA1" w:rsidRPr="001B5B71" w:rsidRDefault="00285DA1" w:rsidP="00CF1D94">
            <w:pPr>
              <w:pStyle w:val="TableHeading"/>
            </w:pPr>
            <w:r w:rsidRPr="001B5B71">
              <w:t>If the total quantity, in tonnes, of fresh grapes used at the winery in the year is:</w:t>
            </w:r>
          </w:p>
        </w:tc>
        <w:tc>
          <w:tcPr>
            <w:tcW w:w="3799" w:type="dxa"/>
            <w:tcBorders>
              <w:top w:val="single" w:sz="6" w:space="0" w:color="auto"/>
              <w:bottom w:val="single" w:sz="12" w:space="0" w:color="auto"/>
            </w:tcBorders>
            <w:shd w:val="clear" w:color="auto" w:fill="auto"/>
          </w:tcPr>
          <w:p w14:paraId="47ED4EC4" w14:textId="77777777" w:rsidR="00285DA1" w:rsidRPr="001B5B71" w:rsidRDefault="00285DA1" w:rsidP="00CF1D94">
            <w:pPr>
              <w:pStyle w:val="TableHeading"/>
            </w:pPr>
            <w:r w:rsidRPr="001B5B71">
              <w:t>The amount is:</w:t>
            </w:r>
          </w:p>
        </w:tc>
      </w:tr>
      <w:tr w:rsidR="001B5B71" w:rsidRPr="001B5B71" w14:paraId="1A1EBFC4" w14:textId="77777777" w:rsidTr="00CF1D94">
        <w:tc>
          <w:tcPr>
            <w:tcW w:w="714" w:type="dxa"/>
            <w:tcBorders>
              <w:top w:val="single" w:sz="12" w:space="0" w:color="auto"/>
            </w:tcBorders>
            <w:shd w:val="clear" w:color="auto" w:fill="auto"/>
          </w:tcPr>
          <w:p w14:paraId="19454762" w14:textId="77777777" w:rsidR="00285DA1" w:rsidRPr="001B5B71" w:rsidRDefault="00285DA1" w:rsidP="00CF1D94">
            <w:pPr>
              <w:pStyle w:val="Tabletext"/>
            </w:pPr>
            <w:r w:rsidRPr="001B5B71">
              <w:t>1</w:t>
            </w:r>
          </w:p>
        </w:tc>
        <w:tc>
          <w:tcPr>
            <w:tcW w:w="3799" w:type="dxa"/>
            <w:tcBorders>
              <w:top w:val="single" w:sz="12" w:space="0" w:color="auto"/>
            </w:tcBorders>
            <w:shd w:val="clear" w:color="auto" w:fill="auto"/>
          </w:tcPr>
          <w:p w14:paraId="11D027C9" w14:textId="77777777" w:rsidR="00285DA1" w:rsidRPr="001B5B71" w:rsidRDefault="00285DA1" w:rsidP="00CF1D94">
            <w:pPr>
              <w:pStyle w:val="Tabletext"/>
            </w:pPr>
            <w:r w:rsidRPr="001B5B71">
              <w:t>Not more than 10</w:t>
            </w:r>
          </w:p>
        </w:tc>
        <w:tc>
          <w:tcPr>
            <w:tcW w:w="3799" w:type="dxa"/>
            <w:tcBorders>
              <w:top w:val="single" w:sz="12" w:space="0" w:color="auto"/>
            </w:tcBorders>
            <w:shd w:val="clear" w:color="auto" w:fill="auto"/>
          </w:tcPr>
          <w:p w14:paraId="799311CC" w14:textId="77777777" w:rsidR="00285DA1" w:rsidRPr="001B5B71" w:rsidRDefault="00285DA1" w:rsidP="00CF1D94">
            <w:pPr>
              <w:pStyle w:val="Tabletext"/>
            </w:pPr>
            <w:r w:rsidRPr="001B5B71">
              <w:t>$200</w:t>
            </w:r>
          </w:p>
        </w:tc>
      </w:tr>
      <w:tr w:rsidR="001B5B71" w:rsidRPr="001B5B71" w14:paraId="0F790B81" w14:textId="77777777" w:rsidTr="00CF1D94">
        <w:tc>
          <w:tcPr>
            <w:tcW w:w="714" w:type="dxa"/>
            <w:shd w:val="clear" w:color="auto" w:fill="auto"/>
          </w:tcPr>
          <w:p w14:paraId="28AF7109" w14:textId="77777777" w:rsidR="00285DA1" w:rsidRPr="001B5B71" w:rsidRDefault="00285DA1" w:rsidP="00CF1D94">
            <w:pPr>
              <w:pStyle w:val="Tabletext"/>
            </w:pPr>
            <w:r w:rsidRPr="001B5B71">
              <w:t>2</w:t>
            </w:r>
          </w:p>
        </w:tc>
        <w:tc>
          <w:tcPr>
            <w:tcW w:w="3799" w:type="dxa"/>
            <w:shd w:val="clear" w:color="auto" w:fill="auto"/>
          </w:tcPr>
          <w:p w14:paraId="6D902DE6" w14:textId="77777777" w:rsidR="00285DA1" w:rsidRPr="001B5B71" w:rsidRDefault="00285DA1" w:rsidP="00CF1D94">
            <w:pPr>
              <w:pStyle w:val="Tabletext"/>
            </w:pPr>
            <w:r w:rsidRPr="001B5B71">
              <w:t>More than 10 but not more than 3,000</w:t>
            </w:r>
          </w:p>
        </w:tc>
        <w:tc>
          <w:tcPr>
            <w:tcW w:w="3799" w:type="dxa"/>
            <w:shd w:val="clear" w:color="auto" w:fill="auto"/>
          </w:tcPr>
          <w:p w14:paraId="4F3DC345" w14:textId="77777777" w:rsidR="00285DA1" w:rsidRPr="001B5B71" w:rsidRDefault="00285DA1" w:rsidP="00CF1D94">
            <w:pPr>
              <w:pStyle w:val="Tablea"/>
            </w:pPr>
            <w:r w:rsidRPr="001B5B71">
              <w:t>$180 + $4.20 for each tonne</w:t>
            </w:r>
          </w:p>
        </w:tc>
      </w:tr>
      <w:tr w:rsidR="001B5B71" w:rsidRPr="001B5B71" w14:paraId="637A7CD0" w14:textId="77777777" w:rsidTr="00CF1D94">
        <w:tc>
          <w:tcPr>
            <w:tcW w:w="714" w:type="dxa"/>
            <w:shd w:val="clear" w:color="auto" w:fill="auto"/>
          </w:tcPr>
          <w:p w14:paraId="31BB1ABF" w14:textId="77777777" w:rsidR="00285DA1" w:rsidRPr="001B5B71" w:rsidRDefault="00285DA1" w:rsidP="00CF1D94">
            <w:pPr>
              <w:pStyle w:val="Tabletext"/>
            </w:pPr>
            <w:r w:rsidRPr="001B5B71">
              <w:t>3</w:t>
            </w:r>
          </w:p>
        </w:tc>
        <w:tc>
          <w:tcPr>
            <w:tcW w:w="3799" w:type="dxa"/>
            <w:shd w:val="clear" w:color="auto" w:fill="auto"/>
          </w:tcPr>
          <w:p w14:paraId="71FDE4C7" w14:textId="77777777" w:rsidR="00285DA1" w:rsidRPr="001B5B71" w:rsidRDefault="00285DA1" w:rsidP="00CF1D94">
            <w:pPr>
              <w:pStyle w:val="Tabletext"/>
            </w:pPr>
            <w:r w:rsidRPr="001B5B71">
              <w:t>More than 3,000 but not more than 6,000</w:t>
            </w:r>
          </w:p>
        </w:tc>
        <w:tc>
          <w:tcPr>
            <w:tcW w:w="3799" w:type="dxa"/>
            <w:shd w:val="clear" w:color="auto" w:fill="auto"/>
          </w:tcPr>
          <w:p w14:paraId="343EACDD" w14:textId="77777777" w:rsidR="00285DA1" w:rsidRPr="001B5B71" w:rsidRDefault="00285DA1" w:rsidP="00CF1D94">
            <w:pPr>
              <w:pStyle w:val="Tabletext"/>
            </w:pPr>
            <w:r w:rsidRPr="001B5B71">
              <w:t>$12,780 + $3.80 for each tonne over 3,000 tonnes</w:t>
            </w:r>
          </w:p>
        </w:tc>
      </w:tr>
      <w:tr w:rsidR="001B5B71" w:rsidRPr="001B5B71" w14:paraId="30EA7380" w14:textId="77777777" w:rsidTr="00CF1D94">
        <w:tc>
          <w:tcPr>
            <w:tcW w:w="714" w:type="dxa"/>
            <w:shd w:val="clear" w:color="auto" w:fill="auto"/>
          </w:tcPr>
          <w:p w14:paraId="6D13324B" w14:textId="77777777" w:rsidR="00285DA1" w:rsidRPr="001B5B71" w:rsidRDefault="00285DA1" w:rsidP="00CF1D94">
            <w:pPr>
              <w:pStyle w:val="Tabletext"/>
            </w:pPr>
            <w:r w:rsidRPr="001B5B71">
              <w:t>4</w:t>
            </w:r>
          </w:p>
        </w:tc>
        <w:tc>
          <w:tcPr>
            <w:tcW w:w="3799" w:type="dxa"/>
            <w:shd w:val="clear" w:color="auto" w:fill="auto"/>
          </w:tcPr>
          <w:p w14:paraId="147D5552" w14:textId="77777777" w:rsidR="00285DA1" w:rsidRPr="001B5B71" w:rsidRDefault="00285DA1" w:rsidP="00CF1D94">
            <w:pPr>
              <w:pStyle w:val="Tabletext"/>
            </w:pPr>
            <w:r w:rsidRPr="001B5B71">
              <w:t>More than 6,000 but not more than 9,000</w:t>
            </w:r>
          </w:p>
        </w:tc>
        <w:tc>
          <w:tcPr>
            <w:tcW w:w="3799" w:type="dxa"/>
            <w:shd w:val="clear" w:color="auto" w:fill="auto"/>
          </w:tcPr>
          <w:p w14:paraId="273ED7D3" w14:textId="77777777" w:rsidR="00285DA1" w:rsidRPr="001B5B71" w:rsidRDefault="00285DA1" w:rsidP="00CF1D94">
            <w:pPr>
              <w:pStyle w:val="Tabletext"/>
            </w:pPr>
            <w:r w:rsidRPr="001B5B71">
              <w:t>$24,180 + $2 for each tonne over 6,000 tonnes</w:t>
            </w:r>
          </w:p>
        </w:tc>
      </w:tr>
      <w:tr w:rsidR="001B5B71" w:rsidRPr="001B5B71" w14:paraId="61A73014" w14:textId="77777777" w:rsidTr="00CF1D94">
        <w:tc>
          <w:tcPr>
            <w:tcW w:w="714" w:type="dxa"/>
            <w:shd w:val="clear" w:color="auto" w:fill="auto"/>
          </w:tcPr>
          <w:p w14:paraId="2D5DB1AB" w14:textId="77777777" w:rsidR="00285DA1" w:rsidRPr="001B5B71" w:rsidRDefault="00285DA1" w:rsidP="00CF1D94">
            <w:pPr>
              <w:pStyle w:val="Tabletext"/>
            </w:pPr>
            <w:r w:rsidRPr="001B5B71">
              <w:t>5</w:t>
            </w:r>
          </w:p>
        </w:tc>
        <w:tc>
          <w:tcPr>
            <w:tcW w:w="3799" w:type="dxa"/>
            <w:shd w:val="clear" w:color="auto" w:fill="auto"/>
          </w:tcPr>
          <w:p w14:paraId="7E75C17D" w14:textId="77777777" w:rsidR="00285DA1" w:rsidRPr="001B5B71" w:rsidRDefault="00285DA1" w:rsidP="00CF1D94">
            <w:pPr>
              <w:pStyle w:val="Tabletext"/>
            </w:pPr>
            <w:r w:rsidRPr="001B5B71">
              <w:t>More than 9,000 but not more than 12,000</w:t>
            </w:r>
          </w:p>
        </w:tc>
        <w:tc>
          <w:tcPr>
            <w:tcW w:w="3799" w:type="dxa"/>
            <w:shd w:val="clear" w:color="auto" w:fill="auto"/>
          </w:tcPr>
          <w:p w14:paraId="068CC67C" w14:textId="77777777" w:rsidR="00285DA1" w:rsidRPr="001B5B71" w:rsidRDefault="00285DA1" w:rsidP="00CF1D94">
            <w:pPr>
              <w:pStyle w:val="Tabletext"/>
            </w:pPr>
            <w:r w:rsidRPr="001B5B71">
              <w:t>$30,180 + $1.30 for each tonne over 9,000 tonnes</w:t>
            </w:r>
          </w:p>
        </w:tc>
      </w:tr>
      <w:tr w:rsidR="001B5B71" w:rsidRPr="001B5B71" w14:paraId="0A7F625E" w14:textId="77777777" w:rsidTr="00CF1D94">
        <w:tc>
          <w:tcPr>
            <w:tcW w:w="714" w:type="dxa"/>
            <w:shd w:val="clear" w:color="auto" w:fill="auto"/>
          </w:tcPr>
          <w:p w14:paraId="65EC4F79" w14:textId="77777777" w:rsidR="00285DA1" w:rsidRPr="001B5B71" w:rsidRDefault="00285DA1" w:rsidP="00CF1D94">
            <w:pPr>
              <w:pStyle w:val="Tabletext"/>
            </w:pPr>
            <w:r w:rsidRPr="001B5B71">
              <w:t>6</w:t>
            </w:r>
          </w:p>
        </w:tc>
        <w:tc>
          <w:tcPr>
            <w:tcW w:w="3799" w:type="dxa"/>
            <w:shd w:val="clear" w:color="auto" w:fill="auto"/>
          </w:tcPr>
          <w:p w14:paraId="35B1B77D" w14:textId="77777777" w:rsidR="00285DA1" w:rsidRPr="001B5B71" w:rsidRDefault="00285DA1" w:rsidP="00CF1D94">
            <w:pPr>
              <w:pStyle w:val="Tabletext"/>
            </w:pPr>
            <w:r w:rsidRPr="001B5B71">
              <w:t>More than 12,000 but not more than 20,000</w:t>
            </w:r>
          </w:p>
        </w:tc>
        <w:tc>
          <w:tcPr>
            <w:tcW w:w="3799" w:type="dxa"/>
            <w:shd w:val="clear" w:color="auto" w:fill="auto"/>
          </w:tcPr>
          <w:p w14:paraId="7DD90AC7" w14:textId="77777777" w:rsidR="00285DA1" w:rsidRPr="001B5B71" w:rsidRDefault="00285DA1" w:rsidP="00CF1D94">
            <w:pPr>
              <w:pStyle w:val="Tabletext"/>
            </w:pPr>
            <w:r w:rsidRPr="001B5B71">
              <w:t>$34,080 + $0.60 for each tonne over 12,000 tonnes</w:t>
            </w:r>
          </w:p>
        </w:tc>
      </w:tr>
      <w:tr w:rsidR="001B5B71" w:rsidRPr="001B5B71" w14:paraId="70E23C49" w14:textId="77777777" w:rsidTr="00CF1D94">
        <w:tc>
          <w:tcPr>
            <w:tcW w:w="714" w:type="dxa"/>
            <w:shd w:val="clear" w:color="auto" w:fill="auto"/>
          </w:tcPr>
          <w:p w14:paraId="53ED5D2E" w14:textId="77777777" w:rsidR="00285DA1" w:rsidRPr="001B5B71" w:rsidRDefault="00285DA1" w:rsidP="00CF1D94">
            <w:pPr>
              <w:pStyle w:val="Tabletext"/>
            </w:pPr>
            <w:r w:rsidRPr="001B5B71">
              <w:t>7</w:t>
            </w:r>
          </w:p>
        </w:tc>
        <w:tc>
          <w:tcPr>
            <w:tcW w:w="3799" w:type="dxa"/>
            <w:shd w:val="clear" w:color="auto" w:fill="auto"/>
          </w:tcPr>
          <w:p w14:paraId="541C8DEB" w14:textId="77777777" w:rsidR="00285DA1" w:rsidRPr="001B5B71" w:rsidRDefault="00285DA1" w:rsidP="00CF1D94">
            <w:pPr>
              <w:pStyle w:val="Tabletext"/>
            </w:pPr>
            <w:r w:rsidRPr="001B5B71">
              <w:t>More than 20,000 but not more than 40,000</w:t>
            </w:r>
          </w:p>
        </w:tc>
        <w:tc>
          <w:tcPr>
            <w:tcW w:w="3799" w:type="dxa"/>
            <w:shd w:val="clear" w:color="auto" w:fill="auto"/>
          </w:tcPr>
          <w:p w14:paraId="667D52E6" w14:textId="77777777" w:rsidR="00285DA1" w:rsidRPr="001B5B71" w:rsidRDefault="00285DA1" w:rsidP="00CF1D94">
            <w:pPr>
              <w:pStyle w:val="Tabletext"/>
            </w:pPr>
            <w:r w:rsidRPr="001B5B71">
              <w:t>$38,880 + $0.50 for each tonne over 20,000 tonnes</w:t>
            </w:r>
          </w:p>
        </w:tc>
      </w:tr>
      <w:tr w:rsidR="001B5B71" w:rsidRPr="001B5B71" w14:paraId="252A0C09" w14:textId="77777777" w:rsidTr="00CF1D94">
        <w:tc>
          <w:tcPr>
            <w:tcW w:w="714" w:type="dxa"/>
            <w:tcBorders>
              <w:top w:val="single" w:sz="2" w:space="0" w:color="auto"/>
              <w:bottom w:val="single" w:sz="12" w:space="0" w:color="auto"/>
            </w:tcBorders>
            <w:shd w:val="clear" w:color="auto" w:fill="auto"/>
          </w:tcPr>
          <w:p w14:paraId="322FAA97" w14:textId="77777777" w:rsidR="00285DA1" w:rsidRPr="001B5B71" w:rsidRDefault="00285DA1" w:rsidP="00CF1D94">
            <w:pPr>
              <w:pStyle w:val="Tabletext"/>
            </w:pPr>
            <w:r w:rsidRPr="001B5B71">
              <w:t>8</w:t>
            </w:r>
          </w:p>
        </w:tc>
        <w:tc>
          <w:tcPr>
            <w:tcW w:w="3799" w:type="dxa"/>
            <w:tcBorders>
              <w:top w:val="single" w:sz="2" w:space="0" w:color="auto"/>
              <w:bottom w:val="single" w:sz="12" w:space="0" w:color="auto"/>
            </w:tcBorders>
            <w:shd w:val="clear" w:color="auto" w:fill="auto"/>
          </w:tcPr>
          <w:p w14:paraId="69B03640" w14:textId="77777777" w:rsidR="00285DA1" w:rsidRPr="001B5B71" w:rsidRDefault="00285DA1" w:rsidP="00CF1D94">
            <w:pPr>
              <w:pStyle w:val="Tabletext"/>
            </w:pPr>
            <w:r w:rsidRPr="001B5B71">
              <w:t>More than 40,000</w:t>
            </w:r>
          </w:p>
        </w:tc>
        <w:tc>
          <w:tcPr>
            <w:tcW w:w="3799" w:type="dxa"/>
            <w:tcBorders>
              <w:top w:val="single" w:sz="2" w:space="0" w:color="auto"/>
              <w:bottom w:val="single" w:sz="12" w:space="0" w:color="auto"/>
            </w:tcBorders>
            <w:shd w:val="clear" w:color="auto" w:fill="auto"/>
          </w:tcPr>
          <w:p w14:paraId="281E1576" w14:textId="77777777" w:rsidR="00285DA1" w:rsidRPr="001B5B71" w:rsidRDefault="00285DA1" w:rsidP="00CF1D94">
            <w:pPr>
              <w:pStyle w:val="Tabletext"/>
            </w:pPr>
            <w:r w:rsidRPr="001B5B71">
              <w:t>$48,880 + $0.40 for each tonne over 40,000 tonnes</w:t>
            </w:r>
          </w:p>
        </w:tc>
      </w:tr>
    </w:tbl>
    <w:p w14:paraId="591C89A3" w14:textId="77777777" w:rsidR="00285DA1" w:rsidRPr="001B5B71" w:rsidRDefault="00285DA1" w:rsidP="00285DA1">
      <w:pPr>
        <w:pStyle w:val="subsection"/>
      </w:pPr>
      <w:r w:rsidRPr="001B5B71">
        <w:tab/>
        <w:t>(3)</w:t>
      </w:r>
      <w:r w:rsidRPr="001B5B71">
        <w:tab/>
        <w:t>For the purposes of item 2 of the table in subclause (1), the amount is worked out using this table.</w:t>
      </w:r>
    </w:p>
    <w:p w14:paraId="36D92049" w14:textId="77777777" w:rsidR="00285DA1" w:rsidRPr="001B5B71" w:rsidRDefault="00285DA1" w:rsidP="00285DA1">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1B5B71" w:rsidRPr="001B5B71" w14:paraId="36DB0859" w14:textId="77777777" w:rsidTr="00CF1D94">
        <w:trPr>
          <w:tblHeader/>
        </w:trPr>
        <w:tc>
          <w:tcPr>
            <w:tcW w:w="8312" w:type="dxa"/>
            <w:gridSpan w:val="3"/>
            <w:tcBorders>
              <w:top w:val="single" w:sz="12" w:space="0" w:color="auto"/>
              <w:bottom w:val="single" w:sz="6" w:space="0" w:color="auto"/>
            </w:tcBorders>
            <w:shd w:val="clear" w:color="auto" w:fill="auto"/>
          </w:tcPr>
          <w:p w14:paraId="42B863D7" w14:textId="77777777" w:rsidR="00285DA1" w:rsidRPr="001B5B71" w:rsidRDefault="00285DA1" w:rsidP="00CF1D94">
            <w:pPr>
              <w:pStyle w:val="TableHeading"/>
            </w:pPr>
            <w:r w:rsidRPr="001B5B71">
              <w:t>Marketing component</w:t>
            </w:r>
          </w:p>
        </w:tc>
      </w:tr>
      <w:tr w:rsidR="001B5B71" w:rsidRPr="001B5B71" w14:paraId="1BF93F52" w14:textId="77777777" w:rsidTr="00CF1D94">
        <w:trPr>
          <w:tblHeader/>
        </w:trPr>
        <w:tc>
          <w:tcPr>
            <w:tcW w:w="714" w:type="dxa"/>
            <w:tcBorders>
              <w:top w:val="single" w:sz="6" w:space="0" w:color="auto"/>
              <w:bottom w:val="single" w:sz="12" w:space="0" w:color="auto"/>
            </w:tcBorders>
            <w:shd w:val="clear" w:color="auto" w:fill="auto"/>
          </w:tcPr>
          <w:p w14:paraId="0BDBFEA0" w14:textId="77777777" w:rsidR="00285DA1" w:rsidRPr="001B5B71" w:rsidRDefault="00285DA1" w:rsidP="00CF1D94">
            <w:pPr>
              <w:pStyle w:val="TableHeading"/>
            </w:pPr>
            <w:r w:rsidRPr="001B5B71">
              <w:t>Item</w:t>
            </w:r>
          </w:p>
        </w:tc>
        <w:tc>
          <w:tcPr>
            <w:tcW w:w="3799" w:type="dxa"/>
            <w:tcBorders>
              <w:top w:val="single" w:sz="6" w:space="0" w:color="auto"/>
              <w:bottom w:val="single" w:sz="12" w:space="0" w:color="auto"/>
            </w:tcBorders>
            <w:shd w:val="clear" w:color="auto" w:fill="auto"/>
          </w:tcPr>
          <w:p w14:paraId="11C3EDC2" w14:textId="77777777" w:rsidR="00285DA1" w:rsidRPr="001B5B71" w:rsidRDefault="00285DA1" w:rsidP="00CF1D94">
            <w:pPr>
              <w:pStyle w:val="TableHeading"/>
            </w:pPr>
            <w:r w:rsidRPr="001B5B71">
              <w:t>If the total quantity, in tonnes, of the fresh grape equivalent of the dried grapes used at the winery in the year is:</w:t>
            </w:r>
          </w:p>
        </w:tc>
        <w:tc>
          <w:tcPr>
            <w:tcW w:w="3799" w:type="dxa"/>
            <w:tcBorders>
              <w:top w:val="single" w:sz="6" w:space="0" w:color="auto"/>
              <w:bottom w:val="single" w:sz="12" w:space="0" w:color="auto"/>
            </w:tcBorders>
            <w:shd w:val="clear" w:color="auto" w:fill="auto"/>
          </w:tcPr>
          <w:p w14:paraId="2484F6B5" w14:textId="77777777" w:rsidR="00285DA1" w:rsidRPr="001B5B71" w:rsidRDefault="00285DA1" w:rsidP="00CF1D94">
            <w:pPr>
              <w:pStyle w:val="TableHeading"/>
            </w:pPr>
            <w:r w:rsidRPr="001B5B71">
              <w:t>The amount is:</w:t>
            </w:r>
          </w:p>
        </w:tc>
      </w:tr>
      <w:tr w:rsidR="001B5B71" w:rsidRPr="001B5B71" w14:paraId="6492663C" w14:textId="77777777" w:rsidTr="00CF1D94">
        <w:tc>
          <w:tcPr>
            <w:tcW w:w="714" w:type="dxa"/>
            <w:tcBorders>
              <w:top w:val="single" w:sz="12" w:space="0" w:color="auto"/>
            </w:tcBorders>
            <w:shd w:val="clear" w:color="auto" w:fill="auto"/>
          </w:tcPr>
          <w:p w14:paraId="43FEDDCB" w14:textId="77777777" w:rsidR="00285DA1" w:rsidRPr="001B5B71" w:rsidRDefault="00285DA1" w:rsidP="00CF1D94">
            <w:pPr>
              <w:pStyle w:val="Tabletext"/>
            </w:pPr>
            <w:r w:rsidRPr="001B5B71">
              <w:t>1</w:t>
            </w:r>
          </w:p>
        </w:tc>
        <w:tc>
          <w:tcPr>
            <w:tcW w:w="3799" w:type="dxa"/>
            <w:tcBorders>
              <w:top w:val="single" w:sz="12" w:space="0" w:color="auto"/>
            </w:tcBorders>
            <w:shd w:val="clear" w:color="auto" w:fill="auto"/>
          </w:tcPr>
          <w:p w14:paraId="238F86A5" w14:textId="77777777" w:rsidR="00285DA1" w:rsidRPr="001B5B71" w:rsidRDefault="00285DA1" w:rsidP="00CF1D94">
            <w:pPr>
              <w:pStyle w:val="Tabletext"/>
            </w:pPr>
            <w:r w:rsidRPr="001B5B71">
              <w:t>Not more than 10</w:t>
            </w:r>
          </w:p>
        </w:tc>
        <w:tc>
          <w:tcPr>
            <w:tcW w:w="3799" w:type="dxa"/>
            <w:tcBorders>
              <w:top w:val="single" w:sz="12" w:space="0" w:color="auto"/>
            </w:tcBorders>
            <w:shd w:val="clear" w:color="auto" w:fill="auto"/>
          </w:tcPr>
          <w:p w14:paraId="542D2FDF" w14:textId="77777777" w:rsidR="00285DA1" w:rsidRPr="001B5B71" w:rsidRDefault="00285DA1" w:rsidP="00CF1D94">
            <w:pPr>
              <w:pStyle w:val="Tabletext"/>
            </w:pPr>
            <w:r w:rsidRPr="001B5B71">
              <w:t>$200</w:t>
            </w:r>
          </w:p>
        </w:tc>
      </w:tr>
      <w:tr w:rsidR="001B5B71" w:rsidRPr="001B5B71" w14:paraId="6E084485" w14:textId="77777777" w:rsidTr="00CF1D94">
        <w:tc>
          <w:tcPr>
            <w:tcW w:w="714" w:type="dxa"/>
            <w:shd w:val="clear" w:color="auto" w:fill="auto"/>
          </w:tcPr>
          <w:p w14:paraId="5F68FF09" w14:textId="77777777" w:rsidR="00285DA1" w:rsidRPr="001B5B71" w:rsidRDefault="00285DA1" w:rsidP="00CF1D94">
            <w:pPr>
              <w:pStyle w:val="Tabletext"/>
            </w:pPr>
            <w:r w:rsidRPr="001B5B71">
              <w:t>2</w:t>
            </w:r>
          </w:p>
        </w:tc>
        <w:tc>
          <w:tcPr>
            <w:tcW w:w="3799" w:type="dxa"/>
            <w:shd w:val="clear" w:color="auto" w:fill="auto"/>
          </w:tcPr>
          <w:p w14:paraId="5A0CE40B" w14:textId="77777777" w:rsidR="00285DA1" w:rsidRPr="001B5B71" w:rsidRDefault="00285DA1" w:rsidP="00CF1D94">
            <w:pPr>
              <w:pStyle w:val="Tabletext"/>
            </w:pPr>
            <w:r w:rsidRPr="001B5B71">
              <w:t>More than 10 but not more than 3,000</w:t>
            </w:r>
          </w:p>
        </w:tc>
        <w:tc>
          <w:tcPr>
            <w:tcW w:w="3799" w:type="dxa"/>
            <w:shd w:val="clear" w:color="auto" w:fill="auto"/>
          </w:tcPr>
          <w:p w14:paraId="3B9569CA" w14:textId="77777777" w:rsidR="00285DA1" w:rsidRPr="001B5B71" w:rsidRDefault="00285DA1" w:rsidP="00CF1D94">
            <w:pPr>
              <w:pStyle w:val="Tablea"/>
            </w:pPr>
            <w:r w:rsidRPr="001B5B71">
              <w:t>$180 + $4.20 for each tonne</w:t>
            </w:r>
          </w:p>
        </w:tc>
      </w:tr>
      <w:tr w:rsidR="001B5B71" w:rsidRPr="001B5B71" w14:paraId="3B37217E" w14:textId="77777777" w:rsidTr="00CF1D94">
        <w:tc>
          <w:tcPr>
            <w:tcW w:w="714" w:type="dxa"/>
            <w:shd w:val="clear" w:color="auto" w:fill="auto"/>
          </w:tcPr>
          <w:p w14:paraId="4E398FDC" w14:textId="77777777" w:rsidR="00285DA1" w:rsidRPr="001B5B71" w:rsidRDefault="00285DA1" w:rsidP="00CF1D94">
            <w:pPr>
              <w:pStyle w:val="Tabletext"/>
            </w:pPr>
            <w:r w:rsidRPr="001B5B71">
              <w:t>3</w:t>
            </w:r>
          </w:p>
        </w:tc>
        <w:tc>
          <w:tcPr>
            <w:tcW w:w="3799" w:type="dxa"/>
            <w:shd w:val="clear" w:color="auto" w:fill="auto"/>
          </w:tcPr>
          <w:p w14:paraId="1150DA58" w14:textId="77777777" w:rsidR="00285DA1" w:rsidRPr="001B5B71" w:rsidRDefault="00285DA1" w:rsidP="00CF1D94">
            <w:pPr>
              <w:pStyle w:val="Tabletext"/>
            </w:pPr>
            <w:r w:rsidRPr="001B5B71">
              <w:t>More than 3,000 but not more than 6,000</w:t>
            </w:r>
          </w:p>
        </w:tc>
        <w:tc>
          <w:tcPr>
            <w:tcW w:w="3799" w:type="dxa"/>
            <w:shd w:val="clear" w:color="auto" w:fill="auto"/>
          </w:tcPr>
          <w:p w14:paraId="65D51944" w14:textId="77777777" w:rsidR="00285DA1" w:rsidRPr="001B5B71" w:rsidRDefault="00285DA1" w:rsidP="00CF1D94">
            <w:pPr>
              <w:pStyle w:val="Tabletext"/>
            </w:pPr>
            <w:r w:rsidRPr="001B5B71">
              <w:t>$12,780 + $3.80 for each tonne over 3,000 tonnes</w:t>
            </w:r>
          </w:p>
        </w:tc>
      </w:tr>
      <w:tr w:rsidR="001B5B71" w:rsidRPr="001B5B71" w14:paraId="113BDBED" w14:textId="77777777" w:rsidTr="00CF1D94">
        <w:tc>
          <w:tcPr>
            <w:tcW w:w="714" w:type="dxa"/>
            <w:shd w:val="clear" w:color="auto" w:fill="auto"/>
          </w:tcPr>
          <w:p w14:paraId="4D0CA5CE" w14:textId="77777777" w:rsidR="00285DA1" w:rsidRPr="001B5B71" w:rsidRDefault="00285DA1" w:rsidP="00CF1D94">
            <w:pPr>
              <w:pStyle w:val="Tabletext"/>
            </w:pPr>
            <w:r w:rsidRPr="001B5B71">
              <w:t>4</w:t>
            </w:r>
          </w:p>
        </w:tc>
        <w:tc>
          <w:tcPr>
            <w:tcW w:w="3799" w:type="dxa"/>
            <w:shd w:val="clear" w:color="auto" w:fill="auto"/>
          </w:tcPr>
          <w:p w14:paraId="7941B12A" w14:textId="77777777" w:rsidR="00285DA1" w:rsidRPr="001B5B71" w:rsidRDefault="00285DA1" w:rsidP="00CF1D94">
            <w:pPr>
              <w:pStyle w:val="Tabletext"/>
            </w:pPr>
            <w:r w:rsidRPr="001B5B71">
              <w:t>More than 6,000 but not more than 9,000</w:t>
            </w:r>
          </w:p>
        </w:tc>
        <w:tc>
          <w:tcPr>
            <w:tcW w:w="3799" w:type="dxa"/>
            <w:shd w:val="clear" w:color="auto" w:fill="auto"/>
          </w:tcPr>
          <w:p w14:paraId="68369696" w14:textId="77777777" w:rsidR="00285DA1" w:rsidRPr="001B5B71" w:rsidRDefault="00285DA1" w:rsidP="00CF1D94">
            <w:pPr>
              <w:pStyle w:val="Tabletext"/>
            </w:pPr>
            <w:r w:rsidRPr="001B5B71">
              <w:t>$24,180 + $2 for each tonne over 6,000 tonnes</w:t>
            </w:r>
          </w:p>
        </w:tc>
      </w:tr>
      <w:tr w:rsidR="001B5B71" w:rsidRPr="001B5B71" w14:paraId="0156E854" w14:textId="77777777" w:rsidTr="00CF1D94">
        <w:tc>
          <w:tcPr>
            <w:tcW w:w="714" w:type="dxa"/>
            <w:shd w:val="clear" w:color="auto" w:fill="auto"/>
          </w:tcPr>
          <w:p w14:paraId="4070C7FF" w14:textId="77777777" w:rsidR="00285DA1" w:rsidRPr="001B5B71" w:rsidRDefault="00285DA1" w:rsidP="00CF1D94">
            <w:pPr>
              <w:pStyle w:val="Tabletext"/>
            </w:pPr>
            <w:r w:rsidRPr="001B5B71">
              <w:t>5</w:t>
            </w:r>
          </w:p>
        </w:tc>
        <w:tc>
          <w:tcPr>
            <w:tcW w:w="3799" w:type="dxa"/>
            <w:shd w:val="clear" w:color="auto" w:fill="auto"/>
          </w:tcPr>
          <w:p w14:paraId="41B5649E" w14:textId="77777777" w:rsidR="00285DA1" w:rsidRPr="001B5B71" w:rsidRDefault="00285DA1" w:rsidP="00CF1D94">
            <w:pPr>
              <w:pStyle w:val="Tabletext"/>
            </w:pPr>
            <w:r w:rsidRPr="001B5B71">
              <w:t>More than 9,000 but not more than 12,000</w:t>
            </w:r>
          </w:p>
        </w:tc>
        <w:tc>
          <w:tcPr>
            <w:tcW w:w="3799" w:type="dxa"/>
            <w:shd w:val="clear" w:color="auto" w:fill="auto"/>
          </w:tcPr>
          <w:p w14:paraId="66E1D936" w14:textId="77777777" w:rsidR="00285DA1" w:rsidRPr="001B5B71" w:rsidRDefault="00285DA1" w:rsidP="00CF1D94">
            <w:pPr>
              <w:pStyle w:val="Tabletext"/>
            </w:pPr>
            <w:r w:rsidRPr="001B5B71">
              <w:t>$30,180 + $1.30 for each tonne over 9,000 tonnes</w:t>
            </w:r>
          </w:p>
        </w:tc>
      </w:tr>
      <w:tr w:rsidR="001B5B71" w:rsidRPr="001B5B71" w14:paraId="58DF35F6" w14:textId="77777777" w:rsidTr="00CF1D94">
        <w:tc>
          <w:tcPr>
            <w:tcW w:w="714" w:type="dxa"/>
            <w:shd w:val="clear" w:color="auto" w:fill="auto"/>
          </w:tcPr>
          <w:p w14:paraId="7E1B8DB8" w14:textId="77777777" w:rsidR="00285DA1" w:rsidRPr="001B5B71" w:rsidRDefault="00285DA1" w:rsidP="00CF1D94">
            <w:pPr>
              <w:pStyle w:val="Tabletext"/>
            </w:pPr>
            <w:r w:rsidRPr="001B5B71">
              <w:t>6</w:t>
            </w:r>
          </w:p>
        </w:tc>
        <w:tc>
          <w:tcPr>
            <w:tcW w:w="3799" w:type="dxa"/>
            <w:shd w:val="clear" w:color="auto" w:fill="auto"/>
          </w:tcPr>
          <w:p w14:paraId="0218B652" w14:textId="77777777" w:rsidR="00285DA1" w:rsidRPr="001B5B71" w:rsidRDefault="00285DA1" w:rsidP="00CF1D94">
            <w:pPr>
              <w:pStyle w:val="Tabletext"/>
            </w:pPr>
            <w:r w:rsidRPr="001B5B71">
              <w:t>More than 12,000 but not more than 20,000</w:t>
            </w:r>
          </w:p>
        </w:tc>
        <w:tc>
          <w:tcPr>
            <w:tcW w:w="3799" w:type="dxa"/>
            <w:shd w:val="clear" w:color="auto" w:fill="auto"/>
          </w:tcPr>
          <w:p w14:paraId="09172B27" w14:textId="77777777" w:rsidR="00285DA1" w:rsidRPr="001B5B71" w:rsidRDefault="00285DA1" w:rsidP="00CF1D94">
            <w:pPr>
              <w:pStyle w:val="Tabletext"/>
            </w:pPr>
            <w:r w:rsidRPr="001B5B71">
              <w:t>$34,080 + $0.60 for each tonne over 12,000 tonnes</w:t>
            </w:r>
          </w:p>
        </w:tc>
      </w:tr>
      <w:tr w:rsidR="001B5B71" w:rsidRPr="001B5B71" w14:paraId="7B6DC7C9" w14:textId="77777777" w:rsidTr="00CF1D94">
        <w:tc>
          <w:tcPr>
            <w:tcW w:w="714" w:type="dxa"/>
            <w:shd w:val="clear" w:color="auto" w:fill="auto"/>
          </w:tcPr>
          <w:p w14:paraId="0625F115" w14:textId="77777777" w:rsidR="00285DA1" w:rsidRPr="001B5B71" w:rsidRDefault="00285DA1" w:rsidP="00CF1D94">
            <w:pPr>
              <w:pStyle w:val="Tabletext"/>
            </w:pPr>
            <w:r w:rsidRPr="001B5B71">
              <w:t>7</w:t>
            </w:r>
          </w:p>
        </w:tc>
        <w:tc>
          <w:tcPr>
            <w:tcW w:w="3799" w:type="dxa"/>
            <w:shd w:val="clear" w:color="auto" w:fill="auto"/>
          </w:tcPr>
          <w:p w14:paraId="789E6B32" w14:textId="77777777" w:rsidR="00285DA1" w:rsidRPr="001B5B71" w:rsidRDefault="00285DA1" w:rsidP="00CF1D94">
            <w:pPr>
              <w:pStyle w:val="Tabletext"/>
            </w:pPr>
            <w:r w:rsidRPr="001B5B71">
              <w:t>More than 20,000 but not more than 40,000</w:t>
            </w:r>
          </w:p>
        </w:tc>
        <w:tc>
          <w:tcPr>
            <w:tcW w:w="3799" w:type="dxa"/>
            <w:shd w:val="clear" w:color="auto" w:fill="auto"/>
          </w:tcPr>
          <w:p w14:paraId="708362AF" w14:textId="77777777" w:rsidR="00285DA1" w:rsidRPr="001B5B71" w:rsidRDefault="00285DA1" w:rsidP="00CF1D94">
            <w:pPr>
              <w:pStyle w:val="Tabletext"/>
            </w:pPr>
            <w:r w:rsidRPr="001B5B71">
              <w:t>$38,880 + $0.50 for each tonne over 20,000 tonnes</w:t>
            </w:r>
          </w:p>
        </w:tc>
      </w:tr>
      <w:tr w:rsidR="001B5B71" w:rsidRPr="001B5B71" w14:paraId="669F6437" w14:textId="77777777" w:rsidTr="00CF1D94">
        <w:tc>
          <w:tcPr>
            <w:tcW w:w="714" w:type="dxa"/>
            <w:tcBorders>
              <w:top w:val="single" w:sz="2" w:space="0" w:color="auto"/>
              <w:bottom w:val="single" w:sz="12" w:space="0" w:color="auto"/>
            </w:tcBorders>
            <w:shd w:val="clear" w:color="auto" w:fill="auto"/>
          </w:tcPr>
          <w:p w14:paraId="3D965FBB" w14:textId="77777777" w:rsidR="00285DA1" w:rsidRPr="001B5B71" w:rsidRDefault="00285DA1" w:rsidP="00CF1D94">
            <w:pPr>
              <w:pStyle w:val="Tabletext"/>
            </w:pPr>
            <w:r w:rsidRPr="001B5B71">
              <w:t>8</w:t>
            </w:r>
          </w:p>
        </w:tc>
        <w:tc>
          <w:tcPr>
            <w:tcW w:w="3799" w:type="dxa"/>
            <w:tcBorders>
              <w:top w:val="single" w:sz="2" w:space="0" w:color="auto"/>
              <w:bottom w:val="single" w:sz="12" w:space="0" w:color="auto"/>
            </w:tcBorders>
            <w:shd w:val="clear" w:color="auto" w:fill="auto"/>
          </w:tcPr>
          <w:p w14:paraId="4CE3708F" w14:textId="77777777" w:rsidR="00285DA1" w:rsidRPr="001B5B71" w:rsidRDefault="00285DA1" w:rsidP="00CF1D94">
            <w:pPr>
              <w:pStyle w:val="Tabletext"/>
            </w:pPr>
            <w:r w:rsidRPr="001B5B71">
              <w:t>More than 40,000</w:t>
            </w:r>
          </w:p>
        </w:tc>
        <w:tc>
          <w:tcPr>
            <w:tcW w:w="3799" w:type="dxa"/>
            <w:tcBorders>
              <w:top w:val="single" w:sz="2" w:space="0" w:color="auto"/>
              <w:bottom w:val="single" w:sz="12" w:space="0" w:color="auto"/>
            </w:tcBorders>
            <w:shd w:val="clear" w:color="auto" w:fill="auto"/>
          </w:tcPr>
          <w:p w14:paraId="4C61FFCE" w14:textId="77777777" w:rsidR="00285DA1" w:rsidRPr="001B5B71" w:rsidRDefault="00285DA1" w:rsidP="00CF1D94">
            <w:pPr>
              <w:pStyle w:val="Tabletext"/>
            </w:pPr>
            <w:r w:rsidRPr="001B5B71">
              <w:t>$48,880 + $0.40 for each tonne over 40,000 tonnes</w:t>
            </w:r>
          </w:p>
        </w:tc>
      </w:tr>
    </w:tbl>
    <w:p w14:paraId="0BD47EC8" w14:textId="77777777" w:rsidR="00285DA1" w:rsidRPr="001B5B71" w:rsidRDefault="00285DA1" w:rsidP="00285DA1">
      <w:pPr>
        <w:pStyle w:val="subsection"/>
      </w:pPr>
      <w:r w:rsidRPr="001B5B71">
        <w:tab/>
        <w:t>(4)</w:t>
      </w:r>
      <w:r w:rsidRPr="001B5B71">
        <w:tab/>
        <w:t>For the purposes of item 3 of the table in subclause (1), the amount is worked out using this table.</w:t>
      </w:r>
    </w:p>
    <w:p w14:paraId="7210683D" w14:textId="77777777" w:rsidR="00285DA1" w:rsidRPr="001B5B71" w:rsidRDefault="00285DA1" w:rsidP="00285DA1">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1B5B71" w:rsidRPr="001B5B71" w14:paraId="7E10AA26" w14:textId="77777777" w:rsidTr="00CF1D94">
        <w:trPr>
          <w:tblHeader/>
        </w:trPr>
        <w:tc>
          <w:tcPr>
            <w:tcW w:w="8312" w:type="dxa"/>
            <w:gridSpan w:val="3"/>
            <w:tcBorders>
              <w:top w:val="single" w:sz="12" w:space="0" w:color="auto"/>
              <w:bottom w:val="single" w:sz="6" w:space="0" w:color="auto"/>
            </w:tcBorders>
            <w:shd w:val="clear" w:color="auto" w:fill="auto"/>
          </w:tcPr>
          <w:p w14:paraId="7A7BE517" w14:textId="77777777" w:rsidR="00285DA1" w:rsidRPr="001B5B71" w:rsidRDefault="00285DA1" w:rsidP="00CF1D94">
            <w:pPr>
              <w:pStyle w:val="TableHeading"/>
            </w:pPr>
            <w:r w:rsidRPr="001B5B71">
              <w:t>Marketing component</w:t>
            </w:r>
          </w:p>
        </w:tc>
      </w:tr>
      <w:tr w:rsidR="001B5B71" w:rsidRPr="001B5B71" w14:paraId="17F52203" w14:textId="77777777" w:rsidTr="00CF1D94">
        <w:trPr>
          <w:tblHeader/>
        </w:trPr>
        <w:tc>
          <w:tcPr>
            <w:tcW w:w="714" w:type="dxa"/>
            <w:tcBorders>
              <w:top w:val="single" w:sz="6" w:space="0" w:color="auto"/>
              <w:bottom w:val="single" w:sz="12" w:space="0" w:color="auto"/>
            </w:tcBorders>
            <w:shd w:val="clear" w:color="auto" w:fill="auto"/>
          </w:tcPr>
          <w:p w14:paraId="605C6B50" w14:textId="77777777" w:rsidR="00285DA1" w:rsidRPr="001B5B71" w:rsidRDefault="00285DA1" w:rsidP="00CF1D94">
            <w:pPr>
              <w:pStyle w:val="TableHeading"/>
            </w:pPr>
            <w:r w:rsidRPr="001B5B71">
              <w:t>Item</w:t>
            </w:r>
          </w:p>
        </w:tc>
        <w:tc>
          <w:tcPr>
            <w:tcW w:w="3799" w:type="dxa"/>
            <w:tcBorders>
              <w:top w:val="single" w:sz="6" w:space="0" w:color="auto"/>
              <w:bottom w:val="single" w:sz="12" w:space="0" w:color="auto"/>
            </w:tcBorders>
            <w:shd w:val="clear" w:color="auto" w:fill="auto"/>
          </w:tcPr>
          <w:p w14:paraId="548DD179" w14:textId="77777777" w:rsidR="00285DA1" w:rsidRPr="001B5B71" w:rsidRDefault="00285DA1" w:rsidP="00CF1D94">
            <w:pPr>
              <w:pStyle w:val="TableHeading"/>
            </w:pPr>
            <w:r w:rsidRPr="001B5B71">
              <w:t>If the total quantity, in tonnes, of the fresh grape equivalent of the grape juice used at the winery in the year is:</w:t>
            </w:r>
          </w:p>
        </w:tc>
        <w:tc>
          <w:tcPr>
            <w:tcW w:w="3799" w:type="dxa"/>
            <w:tcBorders>
              <w:top w:val="single" w:sz="6" w:space="0" w:color="auto"/>
              <w:bottom w:val="single" w:sz="12" w:space="0" w:color="auto"/>
            </w:tcBorders>
            <w:shd w:val="clear" w:color="auto" w:fill="auto"/>
          </w:tcPr>
          <w:p w14:paraId="5FAA00FF" w14:textId="77777777" w:rsidR="00285DA1" w:rsidRPr="001B5B71" w:rsidRDefault="00285DA1" w:rsidP="00CF1D94">
            <w:pPr>
              <w:pStyle w:val="TableHeading"/>
            </w:pPr>
            <w:r w:rsidRPr="001B5B71">
              <w:t>The amount is:</w:t>
            </w:r>
          </w:p>
        </w:tc>
      </w:tr>
      <w:tr w:rsidR="001B5B71" w:rsidRPr="001B5B71" w14:paraId="144CB4A6" w14:textId="77777777" w:rsidTr="00CF1D94">
        <w:tc>
          <w:tcPr>
            <w:tcW w:w="714" w:type="dxa"/>
            <w:tcBorders>
              <w:top w:val="single" w:sz="12" w:space="0" w:color="auto"/>
            </w:tcBorders>
            <w:shd w:val="clear" w:color="auto" w:fill="auto"/>
          </w:tcPr>
          <w:p w14:paraId="32268BBB" w14:textId="77777777" w:rsidR="00285DA1" w:rsidRPr="001B5B71" w:rsidRDefault="00285DA1" w:rsidP="00CF1D94">
            <w:pPr>
              <w:pStyle w:val="Tabletext"/>
            </w:pPr>
            <w:r w:rsidRPr="001B5B71">
              <w:t>1</w:t>
            </w:r>
          </w:p>
        </w:tc>
        <w:tc>
          <w:tcPr>
            <w:tcW w:w="3799" w:type="dxa"/>
            <w:tcBorders>
              <w:top w:val="single" w:sz="12" w:space="0" w:color="auto"/>
            </w:tcBorders>
            <w:shd w:val="clear" w:color="auto" w:fill="auto"/>
          </w:tcPr>
          <w:p w14:paraId="0BCB5915" w14:textId="77777777" w:rsidR="00285DA1" w:rsidRPr="001B5B71" w:rsidRDefault="00285DA1" w:rsidP="00CF1D94">
            <w:pPr>
              <w:pStyle w:val="Tabletext"/>
            </w:pPr>
            <w:r w:rsidRPr="001B5B71">
              <w:t>Not more than 10</w:t>
            </w:r>
          </w:p>
        </w:tc>
        <w:tc>
          <w:tcPr>
            <w:tcW w:w="3799" w:type="dxa"/>
            <w:tcBorders>
              <w:top w:val="single" w:sz="12" w:space="0" w:color="auto"/>
            </w:tcBorders>
            <w:shd w:val="clear" w:color="auto" w:fill="auto"/>
          </w:tcPr>
          <w:p w14:paraId="13252D6F" w14:textId="77777777" w:rsidR="00285DA1" w:rsidRPr="001B5B71" w:rsidRDefault="00285DA1" w:rsidP="00CF1D94">
            <w:pPr>
              <w:pStyle w:val="Tabletext"/>
            </w:pPr>
            <w:r w:rsidRPr="001B5B71">
              <w:t>$200</w:t>
            </w:r>
          </w:p>
        </w:tc>
      </w:tr>
      <w:tr w:rsidR="001B5B71" w:rsidRPr="001B5B71" w14:paraId="0A651DD9" w14:textId="77777777" w:rsidTr="00CF1D94">
        <w:tc>
          <w:tcPr>
            <w:tcW w:w="714" w:type="dxa"/>
            <w:shd w:val="clear" w:color="auto" w:fill="auto"/>
          </w:tcPr>
          <w:p w14:paraId="5DBAF60E" w14:textId="77777777" w:rsidR="00285DA1" w:rsidRPr="001B5B71" w:rsidRDefault="00285DA1" w:rsidP="00CF1D94">
            <w:pPr>
              <w:pStyle w:val="Tabletext"/>
            </w:pPr>
            <w:r w:rsidRPr="001B5B71">
              <w:t>2</w:t>
            </w:r>
          </w:p>
        </w:tc>
        <w:tc>
          <w:tcPr>
            <w:tcW w:w="3799" w:type="dxa"/>
            <w:shd w:val="clear" w:color="auto" w:fill="auto"/>
          </w:tcPr>
          <w:p w14:paraId="687E684D" w14:textId="77777777" w:rsidR="00285DA1" w:rsidRPr="001B5B71" w:rsidRDefault="00285DA1" w:rsidP="00CF1D94">
            <w:pPr>
              <w:pStyle w:val="Tabletext"/>
            </w:pPr>
            <w:r w:rsidRPr="001B5B71">
              <w:t>More than 10 but not more than 3,000</w:t>
            </w:r>
          </w:p>
        </w:tc>
        <w:tc>
          <w:tcPr>
            <w:tcW w:w="3799" w:type="dxa"/>
            <w:shd w:val="clear" w:color="auto" w:fill="auto"/>
          </w:tcPr>
          <w:p w14:paraId="54743D6B" w14:textId="77777777" w:rsidR="00285DA1" w:rsidRPr="001B5B71" w:rsidRDefault="00285DA1" w:rsidP="00CF1D94">
            <w:pPr>
              <w:pStyle w:val="Tablea"/>
            </w:pPr>
            <w:r w:rsidRPr="001B5B71">
              <w:t>$180 + $4.20 for each tonne</w:t>
            </w:r>
          </w:p>
        </w:tc>
      </w:tr>
      <w:tr w:rsidR="001B5B71" w:rsidRPr="001B5B71" w14:paraId="6A54AF94" w14:textId="77777777" w:rsidTr="00CF1D94">
        <w:tc>
          <w:tcPr>
            <w:tcW w:w="714" w:type="dxa"/>
            <w:shd w:val="clear" w:color="auto" w:fill="auto"/>
          </w:tcPr>
          <w:p w14:paraId="6436B77E" w14:textId="77777777" w:rsidR="00285DA1" w:rsidRPr="001B5B71" w:rsidRDefault="00285DA1" w:rsidP="00CF1D94">
            <w:pPr>
              <w:pStyle w:val="Tabletext"/>
            </w:pPr>
            <w:r w:rsidRPr="001B5B71">
              <w:t>3</w:t>
            </w:r>
          </w:p>
        </w:tc>
        <w:tc>
          <w:tcPr>
            <w:tcW w:w="3799" w:type="dxa"/>
            <w:shd w:val="clear" w:color="auto" w:fill="auto"/>
          </w:tcPr>
          <w:p w14:paraId="222A3651" w14:textId="77777777" w:rsidR="00285DA1" w:rsidRPr="001B5B71" w:rsidRDefault="00285DA1" w:rsidP="00CF1D94">
            <w:pPr>
              <w:pStyle w:val="Tabletext"/>
            </w:pPr>
            <w:r w:rsidRPr="001B5B71">
              <w:t>More than 3,000 but not more than 6,000</w:t>
            </w:r>
          </w:p>
        </w:tc>
        <w:tc>
          <w:tcPr>
            <w:tcW w:w="3799" w:type="dxa"/>
            <w:shd w:val="clear" w:color="auto" w:fill="auto"/>
          </w:tcPr>
          <w:p w14:paraId="48727739" w14:textId="77777777" w:rsidR="00285DA1" w:rsidRPr="001B5B71" w:rsidRDefault="00285DA1" w:rsidP="00CF1D94">
            <w:pPr>
              <w:pStyle w:val="Tabletext"/>
            </w:pPr>
            <w:r w:rsidRPr="001B5B71">
              <w:t>$12,780 + $3.80 for each tonne over 3,000 tonnes</w:t>
            </w:r>
          </w:p>
        </w:tc>
      </w:tr>
      <w:tr w:rsidR="001B5B71" w:rsidRPr="001B5B71" w14:paraId="5D8FECF5" w14:textId="77777777" w:rsidTr="00CF1D94">
        <w:tc>
          <w:tcPr>
            <w:tcW w:w="714" w:type="dxa"/>
            <w:shd w:val="clear" w:color="auto" w:fill="auto"/>
          </w:tcPr>
          <w:p w14:paraId="4DE0B3DB" w14:textId="77777777" w:rsidR="00285DA1" w:rsidRPr="001B5B71" w:rsidRDefault="00285DA1" w:rsidP="00CF1D94">
            <w:pPr>
              <w:pStyle w:val="Tabletext"/>
            </w:pPr>
            <w:r w:rsidRPr="001B5B71">
              <w:t>4</w:t>
            </w:r>
          </w:p>
        </w:tc>
        <w:tc>
          <w:tcPr>
            <w:tcW w:w="3799" w:type="dxa"/>
            <w:shd w:val="clear" w:color="auto" w:fill="auto"/>
          </w:tcPr>
          <w:p w14:paraId="4060B266" w14:textId="77777777" w:rsidR="00285DA1" w:rsidRPr="001B5B71" w:rsidRDefault="00285DA1" w:rsidP="00CF1D94">
            <w:pPr>
              <w:pStyle w:val="Tabletext"/>
            </w:pPr>
            <w:r w:rsidRPr="001B5B71">
              <w:t>More than 6,000 but not more than 9,000</w:t>
            </w:r>
          </w:p>
        </w:tc>
        <w:tc>
          <w:tcPr>
            <w:tcW w:w="3799" w:type="dxa"/>
            <w:shd w:val="clear" w:color="auto" w:fill="auto"/>
          </w:tcPr>
          <w:p w14:paraId="58A8C4BA" w14:textId="77777777" w:rsidR="00285DA1" w:rsidRPr="001B5B71" w:rsidRDefault="00285DA1" w:rsidP="00CF1D94">
            <w:pPr>
              <w:pStyle w:val="Tabletext"/>
            </w:pPr>
            <w:r w:rsidRPr="001B5B71">
              <w:t>$24,180 + $2 for each tonne over 6,000 tonnes</w:t>
            </w:r>
          </w:p>
        </w:tc>
      </w:tr>
      <w:tr w:rsidR="001B5B71" w:rsidRPr="001B5B71" w14:paraId="7D383413" w14:textId="77777777" w:rsidTr="00CF1D94">
        <w:tc>
          <w:tcPr>
            <w:tcW w:w="714" w:type="dxa"/>
            <w:shd w:val="clear" w:color="auto" w:fill="auto"/>
          </w:tcPr>
          <w:p w14:paraId="75826797" w14:textId="77777777" w:rsidR="00285DA1" w:rsidRPr="001B5B71" w:rsidRDefault="00285DA1" w:rsidP="00CF1D94">
            <w:pPr>
              <w:pStyle w:val="Tabletext"/>
            </w:pPr>
            <w:r w:rsidRPr="001B5B71">
              <w:t>5</w:t>
            </w:r>
          </w:p>
        </w:tc>
        <w:tc>
          <w:tcPr>
            <w:tcW w:w="3799" w:type="dxa"/>
            <w:shd w:val="clear" w:color="auto" w:fill="auto"/>
          </w:tcPr>
          <w:p w14:paraId="26CCFDF9" w14:textId="77777777" w:rsidR="00285DA1" w:rsidRPr="001B5B71" w:rsidRDefault="00285DA1" w:rsidP="00CF1D94">
            <w:pPr>
              <w:pStyle w:val="Tabletext"/>
            </w:pPr>
            <w:r w:rsidRPr="001B5B71">
              <w:t>More than 9,000 but not more than 12,000</w:t>
            </w:r>
          </w:p>
        </w:tc>
        <w:tc>
          <w:tcPr>
            <w:tcW w:w="3799" w:type="dxa"/>
            <w:shd w:val="clear" w:color="auto" w:fill="auto"/>
          </w:tcPr>
          <w:p w14:paraId="21380583" w14:textId="77777777" w:rsidR="00285DA1" w:rsidRPr="001B5B71" w:rsidRDefault="00285DA1" w:rsidP="00CF1D94">
            <w:pPr>
              <w:pStyle w:val="Tabletext"/>
            </w:pPr>
            <w:r w:rsidRPr="001B5B71">
              <w:t>$30,180 + $1.30 for each tonne over 9,000 tonnes</w:t>
            </w:r>
          </w:p>
        </w:tc>
      </w:tr>
      <w:tr w:rsidR="001B5B71" w:rsidRPr="001B5B71" w14:paraId="1AE2D558" w14:textId="77777777" w:rsidTr="00CF1D94">
        <w:tc>
          <w:tcPr>
            <w:tcW w:w="714" w:type="dxa"/>
            <w:shd w:val="clear" w:color="auto" w:fill="auto"/>
          </w:tcPr>
          <w:p w14:paraId="7032B3A9" w14:textId="77777777" w:rsidR="00285DA1" w:rsidRPr="001B5B71" w:rsidRDefault="00285DA1" w:rsidP="00CF1D94">
            <w:pPr>
              <w:pStyle w:val="Tabletext"/>
            </w:pPr>
            <w:r w:rsidRPr="001B5B71">
              <w:t>6</w:t>
            </w:r>
          </w:p>
        </w:tc>
        <w:tc>
          <w:tcPr>
            <w:tcW w:w="3799" w:type="dxa"/>
            <w:shd w:val="clear" w:color="auto" w:fill="auto"/>
          </w:tcPr>
          <w:p w14:paraId="642356D9" w14:textId="77777777" w:rsidR="00285DA1" w:rsidRPr="001B5B71" w:rsidRDefault="00285DA1" w:rsidP="00CF1D94">
            <w:pPr>
              <w:pStyle w:val="Tabletext"/>
            </w:pPr>
            <w:r w:rsidRPr="001B5B71">
              <w:t>More than 12,000 but not more than 20,000</w:t>
            </w:r>
          </w:p>
        </w:tc>
        <w:tc>
          <w:tcPr>
            <w:tcW w:w="3799" w:type="dxa"/>
            <w:shd w:val="clear" w:color="auto" w:fill="auto"/>
          </w:tcPr>
          <w:p w14:paraId="3AC7B7CC" w14:textId="77777777" w:rsidR="00285DA1" w:rsidRPr="001B5B71" w:rsidRDefault="00285DA1" w:rsidP="00CF1D94">
            <w:pPr>
              <w:pStyle w:val="Tabletext"/>
            </w:pPr>
            <w:r w:rsidRPr="001B5B71">
              <w:t>$34,080 + $0.60 for each tonne over 12,000 tonnes</w:t>
            </w:r>
          </w:p>
        </w:tc>
      </w:tr>
      <w:tr w:rsidR="001B5B71" w:rsidRPr="001B5B71" w14:paraId="68B8EC5E" w14:textId="77777777" w:rsidTr="00CF1D94">
        <w:tc>
          <w:tcPr>
            <w:tcW w:w="714" w:type="dxa"/>
            <w:shd w:val="clear" w:color="auto" w:fill="auto"/>
          </w:tcPr>
          <w:p w14:paraId="0B1F4858" w14:textId="77777777" w:rsidR="00285DA1" w:rsidRPr="001B5B71" w:rsidRDefault="00285DA1" w:rsidP="00CF1D94">
            <w:pPr>
              <w:pStyle w:val="Tabletext"/>
            </w:pPr>
            <w:r w:rsidRPr="001B5B71">
              <w:t>7</w:t>
            </w:r>
          </w:p>
        </w:tc>
        <w:tc>
          <w:tcPr>
            <w:tcW w:w="3799" w:type="dxa"/>
            <w:shd w:val="clear" w:color="auto" w:fill="auto"/>
          </w:tcPr>
          <w:p w14:paraId="4A27145C" w14:textId="77777777" w:rsidR="00285DA1" w:rsidRPr="001B5B71" w:rsidRDefault="00285DA1" w:rsidP="00CF1D94">
            <w:pPr>
              <w:pStyle w:val="Tabletext"/>
            </w:pPr>
            <w:r w:rsidRPr="001B5B71">
              <w:t>More than 20,000 but not more than 40,000</w:t>
            </w:r>
          </w:p>
        </w:tc>
        <w:tc>
          <w:tcPr>
            <w:tcW w:w="3799" w:type="dxa"/>
            <w:shd w:val="clear" w:color="auto" w:fill="auto"/>
          </w:tcPr>
          <w:p w14:paraId="5844F6B2" w14:textId="77777777" w:rsidR="00285DA1" w:rsidRPr="001B5B71" w:rsidRDefault="00285DA1" w:rsidP="00CF1D94">
            <w:pPr>
              <w:pStyle w:val="Tabletext"/>
            </w:pPr>
            <w:r w:rsidRPr="001B5B71">
              <w:t>$38,880 + $0.50 for each tonne over 20,000 tonnes</w:t>
            </w:r>
          </w:p>
        </w:tc>
      </w:tr>
      <w:tr w:rsidR="001B5B71" w:rsidRPr="001B5B71" w14:paraId="23CF18C3" w14:textId="77777777" w:rsidTr="00CF1D94">
        <w:tc>
          <w:tcPr>
            <w:tcW w:w="714" w:type="dxa"/>
            <w:tcBorders>
              <w:top w:val="single" w:sz="2" w:space="0" w:color="auto"/>
              <w:bottom w:val="single" w:sz="12" w:space="0" w:color="auto"/>
            </w:tcBorders>
            <w:shd w:val="clear" w:color="auto" w:fill="auto"/>
          </w:tcPr>
          <w:p w14:paraId="1950CCF5" w14:textId="77777777" w:rsidR="00285DA1" w:rsidRPr="001B5B71" w:rsidRDefault="00285DA1" w:rsidP="00CF1D94">
            <w:pPr>
              <w:pStyle w:val="Tabletext"/>
            </w:pPr>
            <w:r w:rsidRPr="001B5B71">
              <w:t>8</w:t>
            </w:r>
          </w:p>
        </w:tc>
        <w:tc>
          <w:tcPr>
            <w:tcW w:w="3799" w:type="dxa"/>
            <w:tcBorders>
              <w:top w:val="single" w:sz="2" w:space="0" w:color="auto"/>
              <w:bottom w:val="single" w:sz="12" w:space="0" w:color="auto"/>
            </w:tcBorders>
            <w:shd w:val="clear" w:color="auto" w:fill="auto"/>
          </w:tcPr>
          <w:p w14:paraId="4BD3A1AE" w14:textId="77777777" w:rsidR="00285DA1" w:rsidRPr="001B5B71" w:rsidRDefault="00285DA1" w:rsidP="00CF1D94">
            <w:pPr>
              <w:pStyle w:val="Tabletext"/>
            </w:pPr>
            <w:r w:rsidRPr="001B5B71">
              <w:t>More than 40,000</w:t>
            </w:r>
          </w:p>
        </w:tc>
        <w:tc>
          <w:tcPr>
            <w:tcW w:w="3799" w:type="dxa"/>
            <w:tcBorders>
              <w:top w:val="single" w:sz="2" w:space="0" w:color="auto"/>
              <w:bottom w:val="single" w:sz="12" w:space="0" w:color="auto"/>
            </w:tcBorders>
            <w:shd w:val="clear" w:color="auto" w:fill="auto"/>
          </w:tcPr>
          <w:p w14:paraId="10EE5F6A" w14:textId="77777777" w:rsidR="00285DA1" w:rsidRPr="001B5B71" w:rsidRDefault="00285DA1" w:rsidP="00CF1D94">
            <w:pPr>
              <w:pStyle w:val="Tabletext"/>
            </w:pPr>
            <w:r w:rsidRPr="001B5B71">
              <w:t>$48,880 + $0.40 for each tonne over 40,000 tonnes</w:t>
            </w:r>
          </w:p>
        </w:tc>
      </w:tr>
    </w:tbl>
    <w:p w14:paraId="5AF5AD9B" w14:textId="77777777" w:rsidR="00285DA1" w:rsidRPr="001B5B71" w:rsidRDefault="00285DA1" w:rsidP="00285DA1">
      <w:pPr>
        <w:pStyle w:val="notetext"/>
      </w:pPr>
      <w:r w:rsidRPr="001B5B71">
        <w:t>Note:</w:t>
      </w:r>
      <w:r w:rsidRPr="001B5B71">
        <w:tab/>
        <w:t xml:space="preserve">See </w:t>
      </w:r>
      <w:r w:rsidR="00B779FF" w:rsidRPr="001B5B71">
        <w:t>section 5</w:t>
      </w:r>
      <w:r w:rsidRPr="001B5B71">
        <w:t xml:space="preserve"> of this instrument for the definition of </w:t>
      </w:r>
      <w:r w:rsidRPr="001B5B71">
        <w:rPr>
          <w:b/>
          <w:i/>
        </w:rPr>
        <w:t>fresh grape equivalent</w:t>
      </w:r>
      <w:r w:rsidRPr="001B5B71">
        <w:t>.</w:t>
      </w:r>
    </w:p>
    <w:p w14:paraId="1E11F910" w14:textId="77777777" w:rsidR="00285DA1" w:rsidRPr="001B5B71" w:rsidRDefault="00285DA1" w:rsidP="00285DA1">
      <w:pPr>
        <w:pStyle w:val="ActHead5"/>
      </w:pPr>
      <w:bookmarkStart w:id="516" w:name="_Toc177037938"/>
      <w:r w:rsidRPr="00217AA3">
        <w:rPr>
          <w:rStyle w:val="CharSectno"/>
        </w:rPr>
        <w:t>69</w:t>
      </w:r>
      <w:r w:rsidR="0017297C" w:rsidRPr="00217AA3">
        <w:rPr>
          <w:rStyle w:val="CharSectno"/>
        </w:rPr>
        <w:noBreakHyphen/>
      </w:r>
      <w:r w:rsidRPr="00217AA3">
        <w:rPr>
          <w:rStyle w:val="CharSectno"/>
        </w:rPr>
        <w:t>3</w:t>
      </w:r>
      <w:r w:rsidRPr="001B5B71">
        <w:t xml:space="preserve">  Levy payer</w:t>
      </w:r>
      <w:bookmarkEnd w:id="516"/>
    </w:p>
    <w:p w14:paraId="328CA7EA" w14:textId="77777777" w:rsidR="00285DA1" w:rsidRPr="001B5B71" w:rsidRDefault="00285DA1" w:rsidP="00285DA1">
      <w:pPr>
        <w:pStyle w:val="subsection"/>
      </w:pPr>
      <w:bookmarkStart w:id="517" w:name="_Hlk137204664"/>
      <w:r w:rsidRPr="001B5B71">
        <w:tab/>
      </w:r>
      <w:r w:rsidRPr="001B5B71">
        <w:tab/>
        <w:t xml:space="preserve">The levy imposed by </w:t>
      </w:r>
      <w:r w:rsidR="00B779FF" w:rsidRPr="001B5B71">
        <w:t>clause 6</w:t>
      </w:r>
      <w:r w:rsidR="005D6B05" w:rsidRPr="001B5B71">
        <w:t>9</w:t>
      </w:r>
      <w:r w:rsidR="0017297C" w:rsidRPr="001B5B71">
        <w:noBreakHyphen/>
      </w:r>
      <w:r w:rsidR="005D6B05" w:rsidRPr="001B5B71">
        <w:t>1</w:t>
      </w:r>
      <w:r w:rsidRPr="001B5B71">
        <w:t xml:space="preserve"> on goods that are fresh grapes, dried grapes or grape juice used at a winery in wine</w:t>
      </w:r>
      <w:r w:rsidR="0017297C" w:rsidRPr="001B5B71">
        <w:noBreakHyphen/>
      </w:r>
      <w:r w:rsidRPr="001B5B71">
        <w:t>making is payable by the person who owns the goods at the time at which the goods begin to be so used.</w:t>
      </w:r>
    </w:p>
    <w:p w14:paraId="59129253" w14:textId="77777777" w:rsidR="00285DA1" w:rsidRPr="001B5B71" w:rsidRDefault="00285DA1" w:rsidP="00285DA1">
      <w:pPr>
        <w:pStyle w:val="ActHead5"/>
      </w:pPr>
      <w:bookmarkStart w:id="518" w:name="_Toc177037939"/>
      <w:bookmarkEnd w:id="517"/>
      <w:r w:rsidRPr="00217AA3">
        <w:rPr>
          <w:rStyle w:val="CharSectno"/>
        </w:rPr>
        <w:t>69</w:t>
      </w:r>
      <w:r w:rsidR="0017297C" w:rsidRPr="00217AA3">
        <w:rPr>
          <w:rStyle w:val="CharSectno"/>
        </w:rPr>
        <w:noBreakHyphen/>
      </w:r>
      <w:r w:rsidRPr="00217AA3">
        <w:rPr>
          <w:rStyle w:val="CharSectno"/>
        </w:rPr>
        <w:t>4</w:t>
      </w:r>
      <w:r w:rsidRPr="001B5B71">
        <w:t xml:space="preserve">  Application provisions</w:t>
      </w:r>
      <w:bookmarkEnd w:id="518"/>
    </w:p>
    <w:p w14:paraId="38845D95" w14:textId="77777777" w:rsidR="00285DA1" w:rsidRPr="001B5B71" w:rsidRDefault="00285DA1" w:rsidP="00285DA1">
      <w:pPr>
        <w:pStyle w:val="subsection"/>
      </w:pPr>
      <w:r w:rsidRPr="001B5B71">
        <w:tab/>
        <w:t>(1)</w:t>
      </w:r>
      <w:r w:rsidRPr="001B5B71">
        <w:tab/>
      </w:r>
      <w:r w:rsidR="00B779FF" w:rsidRPr="001B5B71">
        <w:t>Paragraph 6</w:t>
      </w:r>
      <w:r w:rsidR="005D6B05" w:rsidRPr="001B5B71">
        <w:t>9</w:t>
      </w:r>
      <w:r w:rsidR="0017297C" w:rsidRPr="001B5B71">
        <w:noBreakHyphen/>
      </w:r>
      <w:r w:rsidR="005D6B05" w:rsidRPr="001B5B71">
        <w:t>1</w:t>
      </w:r>
      <w:r w:rsidRPr="001B5B71">
        <w:t>(1)(a) applies in relation to fresh grapes that are used at a winery on or after 1 July 2025, whether the grapes are grown before, on or after that day.</w:t>
      </w:r>
    </w:p>
    <w:p w14:paraId="4906F864" w14:textId="77777777" w:rsidR="00285DA1" w:rsidRPr="001B5B71" w:rsidRDefault="00285DA1" w:rsidP="00285DA1">
      <w:pPr>
        <w:pStyle w:val="subsection"/>
      </w:pPr>
      <w:r w:rsidRPr="001B5B71">
        <w:tab/>
        <w:t>(2)</w:t>
      </w:r>
      <w:r w:rsidRPr="001B5B71">
        <w:tab/>
      </w:r>
      <w:r w:rsidR="00B779FF" w:rsidRPr="001B5B71">
        <w:t>Paragraph 6</w:t>
      </w:r>
      <w:r w:rsidR="005D6B05" w:rsidRPr="001B5B71">
        <w:t>9</w:t>
      </w:r>
      <w:r w:rsidR="0017297C" w:rsidRPr="001B5B71">
        <w:noBreakHyphen/>
      </w:r>
      <w:r w:rsidR="005D6B05" w:rsidRPr="001B5B71">
        <w:t>1</w:t>
      </w:r>
      <w:r w:rsidRPr="001B5B71">
        <w:t>(1)(b) applies in relation to dried grapes that are used at a winery on or after 1 July 2025, whether the grapes are grown or dried before, on or after that day.</w:t>
      </w:r>
    </w:p>
    <w:p w14:paraId="2B73F74F" w14:textId="77777777" w:rsidR="00285DA1" w:rsidRPr="001B5B71" w:rsidRDefault="00285DA1" w:rsidP="00285DA1">
      <w:pPr>
        <w:pStyle w:val="subsection"/>
      </w:pPr>
      <w:r w:rsidRPr="001B5B71">
        <w:tab/>
        <w:t>(3)</w:t>
      </w:r>
      <w:r w:rsidRPr="001B5B71">
        <w:tab/>
      </w:r>
      <w:r w:rsidR="00B779FF" w:rsidRPr="001B5B71">
        <w:t>Paragraph 6</w:t>
      </w:r>
      <w:r w:rsidR="005D6B05" w:rsidRPr="001B5B71">
        <w:t>9</w:t>
      </w:r>
      <w:r w:rsidR="0017297C" w:rsidRPr="001B5B71">
        <w:noBreakHyphen/>
      </w:r>
      <w:r w:rsidR="005D6B05" w:rsidRPr="001B5B71">
        <w:t>1</w:t>
      </w:r>
      <w:r w:rsidRPr="001B5B71">
        <w:t>(1)(c) applies in relation to grape juice that is used at a winery on or after 1 July 2025, whether the grape juice is produced before, on or after that day.</w:t>
      </w:r>
    </w:p>
    <w:p w14:paraId="1AE36985" w14:textId="77777777" w:rsidR="00285DA1" w:rsidRPr="001B5B71" w:rsidRDefault="00285DA1" w:rsidP="00285DA1">
      <w:pPr>
        <w:pStyle w:val="ActHead2"/>
        <w:pageBreakBefore/>
      </w:pPr>
      <w:bookmarkStart w:id="519" w:name="_Toc177037940"/>
      <w:r w:rsidRPr="00217AA3">
        <w:rPr>
          <w:rStyle w:val="CharPartNo"/>
        </w:rPr>
        <w:t>Part 2</w:t>
      </w:r>
      <w:r w:rsidR="0017297C" w:rsidRPr="00217AA3">
        <w:rPr>
          <w:rStyle w:val="CharPartNo"/>
        </w:rPr>
        <w:noBreakHyphen/>
      </w:r>
      <w:r w:rsidRPr="00217AA3">
        <w:rPr>
          <w:rStyle w:val="CharPartNo"/>
        </w:rPr>
        <w:t>5</w:t>
      </w:r>
      <w:r w:rsidRPr="001B5B71">
        <w:t>—</w:t>
      </w:r>
      <w:r w:rsidRPr="00217AA3">
        <w:rPr>
          <w:rStyle w:val="CharPartText"/>
        </w:rPr>
        <w:t>Other plants and plant products</w:t>
      </w:r>
      <w:bookmarkEnd w:id="519"/>
    </w:p>
    <w:p w14:paraId="2153C24C" w14:textId="77777777" w:rsidR="00285DA1" w:rsidRPr="001B5B71" w:rsidRDefault="00285DA1" w:rsidP="00285DA1">
      <w:pPr>
        <w:pStyle w:val="ActHead3"/>
      </w:pPr>
      <w:bookmarkStart w:id="520" w:name="_Toc177037941"/>
      <w:r w:rsidRPr="00217AA3">
        <w:rPr>
          <w:rStyle w:val="CharDivNo"/>
        </w:rPr>
        <w:t>Division 71</w:t>
      </w:r>
      <w:r w:rsidRPr="001B5B71">
        <w:t>—</w:t>
      </w:r>
      <w:r w:rsidRPr="00217AA3">
        <w:rPr>
          <w:rStyle w:val="CharDivText"/>
        </w:rPr>
        <w:t>Introduction</w:t>
      </w:r>
      <w:bookmarkEnd w:id="520"/>
    </w:p>
    <w:p w14:paraId="2551B32E" w14:textId="77777777" w:rsidR="00285DA1" w:rsidRPr="001B5B71" w:rsidRDefault="00285DA1" w:rsidP="00285DA1">
      <w:pPr>
        <w:pStyle w:val="ActHead5"/>
      </w:pPr>
      <w:bookmarkStart w:id="521" w:name="_Toc177037942"/>
      <w:r w:rsidRPr="00217AA3">
        <w:rPr>
          <w:rStyle w:val="CharSectno"/>
        </w:rPr>
        <w:t>71</w:t>
      </w:r>
      <w:r w:rsidR="0017297C" w:rsidRPr="00217AA3">
        <w:rPr>
          <w:rStyle w:val="CharSectno"/>
        </w:rPr>
        <w:noBreakHyphen/>
      </w:r>
      <w:r w:rsidRPr="00217AA3">
        <w:rPr>
          <w:rStyle w:val="CharSectno"/>
        </w:rPr>
        <w:t>1</w:t>
      </w:r>
      <w:r w:rsidRPr="001B5B71">
        <w:t xml:space="preserve">  Simplified outline of this Part</w:t>
      </w:r>
      <w:bookmarkEnd w:id="521"/>
    </w:p>
    <w:p w14:paraId="4A53AFD2" w14:textId="77777777" w:rsidR="00285DA1" w:rsidRPr="001B5B71" w:rsidRDefault="00285DA1" w:rsidP="00285DA1">
      <w:pPr>
        <w:pStyle w:val="SOText"/>
        <w:rPr>
          <w:i/>
        </w:rPr>
      </w:pPr>
      <w:r w:rsidRPr="001B5B71">
        <w:rPr>
          <w:i/>
        </w:rPr>
        <w:t>Nursery products</w:t>
      </w:r>
    </w:p>
    <w:p w14:paraId="078CE967" w14:textId="77777777" w:rsidR="00285DA1" w:rsidRPr="001B5B71" w:rsidRDefault="00285DA1" w:rsidP="00285DA1">
      <w:pPr>
        <w:pStyle w:val="SOText"/>
      </w:pPr>
      <w:r w:rsidRPr="001B5B71">
        <w:t>Nursery container levy is imposed on containers that are purchased, are designed to be immediate containers of nursery products and are for the purpose of nursery products in a growing medium being placed in the containers in Australia.</w:t>
      </w:r>
    </w:p>
    <w:p w14:paraId="43E2CD4A" w14:textId="77777777" w:rsidR="00285DA1" w:rsidRPr="001B5B71" w:rsidRDefault="00285DA1" w:rsidP="00285DA1">
      <w:pPr>
        <w:pStyle w:val="SOHeadItalic"/>
      </w:pPr>
      <w:r w:rsidRPr="001B5B71">
        <w:t>Tea tree oil</w:t>
      </w:r>
    </w:p>
    <w:p w14:paraId="6EEA648D" w14:textId="77777777" w:rsidR="00285DA1" w:rsidRPr="001B5B71" w:rsidRDefault="00285DA1" w:rsidP="00285DA1">
      <w:pPr>
        <w:pStyle w:val="SOText"/>
      </w:pPr>
      <w:r w:rsidRPr="001B5B71">
        <w:t>Tea tree oil levy is imposed on tea tree oil that is distilled in Australia and sold. There is a $25 threshold exemption.</w:t>
      </w:r>
    </w:p>
    <w:p w14:paraId="312058CE" w14:textId="77777777" w:rsidR="00285DA1" w:rsidRPr="001B5B71" w:rsidRDefault="00285DA1" w:rsidP="00285DA1">
      <w:pPr>
        <w:pStyle w:val="SOHeadItalic"/>
      </w:pPr>
      <w:r w:rsidRPr="001B5B71">
        <w:t>Turf</w:t>
      </w:r>
    </w:p>
    <w:p w14:paraId="40FB99BF" w14:textId="77777777" w:rsidR="00285DA1" w:rsidRPr="001B5B71" w:rsidRDefault="00285DA1" w:rsidP="00285DA1">
      <w:pPr>
        <w:pStyle w:val="SOText"/>
      </w:pPr>
      <w:r w:rsidRPr="001B5B71">
        <w:t>Turf levy is imposed on turf that is harvested in Australia and sold. There is a 20,000 square metre threshold exemption.</w:t>
      </w:r>
    </w:p>
    <w:p w14:paraId="0F461619" w14:textId="77777777" w:rsidR="00285DA1" w:rsidRPr="001B5B71" w:rsidRDefault="00285DA1" w:rsidP="00285DA1">
      <w:pPr>
        <w:pStyle w:val="ActHead3"/>
        <w:pageBreakBefore/>
      </w:pPr>
      <w:bookmarkStart w:id="522" w:name="_Toc177037943"/>
      <w:r w:rsidRPr="00217AA3">
        <w:rPr>
          <w:rStyle w:val="CharDivNo"/>
        </w:rPr>
        <w:t>Division 73</w:t>
      </w:r>
      <w:r w:rsidRPr="001B5B71">
        <w:t>—</w:t>
      </w:r>
      <w:r w:rsidRPr="00217AA3">
        <w:rPr>
          <w:rStyle w:val="CharDivText"/>
        </w:rPr>
        <w:t>Nursery products</w:t>
      </w:r>
      <w:bookmarkEnd w:id="522"/>
    </w:p>
    <w:p w14:paraId="0ECA6B2B" w14:textId="77777777" w:rsidR="00285DA1" w:rsidRPr="001B5B71" w:rsidRDefault="00285DA1" w:rsidP="00285DA1">
      <w:pPr>
        <w:pStyle w:val="ActHead5"/>
      </w:pPr>
      <w:bookmarkStart w:id="523" w:name="_Toc177037944"/>
      <w:r w:rsidRPr="00217AA3">
        <w:rPr>
          <w:rStyle w:val="CharSectno"/>
        </w:rPr>
        <w:t>73</w:t>
      </w:r>
      <w:r w:rsidR="0017297C" w:rsidRPr="00217AA3">
        <w:rPr>
          <w:rStyle w:val="CharSectno"/>
        </w:rPr>
        <w:noBreakHyphen/>
      </w:r>
      <w:r w:rsidRPr="00217AA3">
        <w:rPr>
          <w:rStyle w:val="CharSectno"/>
        </w:rPr>
        <w:t>1</w:t>
      </w:r>
      <w:r w:rsidRPr="001B5B71">
        <w:t xml:space="preserve">  Imposition of nursery container levy</w:t>
      </w:r>
      <w:bookmarkEnd w:id="523"/>
    </w:p>
    <w:p w14:paraId="067DF8F0" w14:textId="77777777" w:rsidR="00285DA1" w:rsidRPr="001B5B71" w:rsidRDefault="00285DA1" w:rsidP="00285DA1">
      <w:pPr>
        <w:pStyle w:val="subsection"/>
      </w:pPr>
      <w:r w:rsidRPr="001B5B71">
        <w:tab/>
      </w:r>
      <w:r w:rsidRPr="001B5B71">
        <w:tab/>
        <w:t>Levy is imposed on containers if:</w:t>
      </w:r>
    </w:p>
    <w:p w14:paraId="29C3B806" w14:textId="77777777" w:rsidR="00285DA1" w:rsidRPr="001B5B71" w:rsidRDefault="00285DA1" w:rsidP="00285DA1">
      <w:pPr>
        <w:pStyle w:val="paragraph"/>
      </w:pPr>
      <w:r w:rsidRPr="001B5B71">
        <w:tab/>
        <w:t>(a)</w:t>
      </w:r>
      <w:r w:rsidRPr="001B5B71">
        <w:tab/>
        <w:t>the containers are purchased by a person (whether from a person who carries on operations in or outside Australia); and</w:t>
      </w:r>
    </w:p>
    <w:p w14:paraId="547797CB" w14:textId="77777777" w:rsidR="00285DA1" w:rsidRPr="001B5B71" w:rsidRDefault="00285DA1" w:rsidP="00285DA1">
      <w:pPr>
        <w:pStyle w:val="paragraph"/>
      </w:pPr>
      <w:r w:rsidRPr="001B5B71">
        <w:tab/>
        <w:t>(b)</w:t>
      </w:r>
      <w:r w:rsidRPr="001B5B71">
        <w:tab/>
        <w:t>the containers are designed to be immediate containers of nursery products; and</w:t>
      </w:r>
    </w:p>
    <w:p w14:paraId="0B0729E1" w14:textId="77777777" w:rsidR="00285DA1" w:rsidRPr="001B5B71" w:rsidRDefault="00285DA1" w:rsidP="00285DA1">
      <w:pPr>
        <w:pStyle w:val="paragraph"/>
      </w:pPr>
      <w:r w:rsidRPr="001B5B71">
        <w:tab/>
        <w:t>(c)</w:t>
      </w:r>
      <w:r w:rsidRPr="001B5B71">
        <w:tab/>
        <w:t>the purchase is for the purpose of nursery products in a growing medium being placed in the containers in Australia; and</w:t>
      </w:r>
    </w:p>
    <w:p w14:paraId="2CDE5C21" w14:textId="77777777" w:rsidR="00285DA1" w:rsidRPr="001B5B71" w:rsidRDefault="00285DA1" w:rsidP="00285DA1">
      <w:pPr>
        <w:pStyle w:val="paragraph"/>
      </w:pPr>
      <w:r w:rsidRPr="001B5B71">
        <w:tab/>
        <w:t>(d)</w:t>
      </w:r>
      <w:r w:rsidRPr="001B5B71">
        <w:tab/>
        <w:t>the purchase is the last purchase of the containers before nursery products in a growing medium in the containers are to be:</w:t>
      </w:r>
    </w:p>
    <w:p w14:paraId="69812B16" w14:textId="77777777" w:rsidR="00285DA1" w:rsidRPr="001B5B71" w:rsidRDefault="00285DA1" w:rsidP="00285DA1">
      <w:pPr>
        <w:pStyle w:val="paragraphsub"/>
      </w:pPr>
      <w:r w:rsidRPr="001B5B71">
        <w:tab/>
        <w:t>(i)</w:t>
      </w:r>
      <w:r w:rsidRPr="001B5B71">
        <w:tab/>
        <w:t>sold; or</w:t>
      </w:r>
    </w:p>
    <w:p w14:paraId="1B5EE7AD" w14:textId="77777777" w:rsidR="00285DA1" w:rsidRPr="001B5B71" w:rsidRDefault="00285DA1" w:rsidP="00285DA1">
      <w:pPr>
        <w:pStyle w:val="paragraphsub"/>
      </w:pPr>
      <w:r w:rsidRPr="001B5B71">
        <w:tab/>
        <w:t>(ii)</w:t>
      </w:r>
      <w:r w:rsidRPr="001B5B71">
        <w:tab/>
        <w:t>used in the commercial production of other goods.</w:t>
      </w:r>
    </w:p>
    <w:p w14:paraId="22EA94EB" w14:textId="77777777" w:rsidR="00285DA1" w:rsidRPr="001B5B71" w:rsidRDefault="00285DA1" w:rsidP="00285DA1">
      <w:pPr>
        <w:pStyle w:val="notetext"/>
      </w:pPr>
      <w:r w:rsidRPr="001B5B71">
        <w:t>Note:</w:t>
      </w:r>
      <w:r w:rsidRPr="001B5B71">
        <w:tab/>
        <w:t xml:space="preserve">For when containers are purchased, see </w:t>
      </w:r>
      <w:r w:rsidR="00B779FF" w:rsidRPr="001B5B71">
        <w:t>clause 7</w:t>
      </w:r>
      <w:r w:rsidR="005D6B05" w:rsidRPr="001B5B71">
        <w:t>3</w:t>
      </w:r>
      <w:r w:rsidR="0017297C" w:rsidRPr="001B5B71">
        <w:noBreakHyphen/>
      </w:r>
      <w:r w:rsidR="005D6B05" w:rsidRPr="001B5B71">
        <w:t>4</w:t>
      </w:r>
      <w:r w:rsidRPr="001B5B71">
        <w:t>.</w:t>
      </w:r>
    </w:p>
    <w:p w14:paraId="1C5FB046" w14:textId="77777777" w:rsidR="00285DA1" w:rsidRPr="001B5B71" w:rsidRDefault="00285DA1" w:rsidP="00285DA1">
      <w:pPr>
        <w:pStyle w:val="ActHead5"/>
      </w:pPr>
      <w:bookmarkStart w:id="524" w:name="_Toc177037945"/>
      <w:r w:rsidRPr="00217AA3">
        <w:rPr>
          <w:rStyle w:val="CharSectno"/>
        </w:rPr>
        <w:t>73</w:t>
      </w:r>
      <w:r w:rsidR="0017297C" w:rsidRPr="00217AA3">
        <w:rPr>
          <w:rStyle w:val="CharSectno"/>
        </w:rPr>
        <w:noBreakHyphen/>
      </w:r>
      <w:r w:rsidRPr="00217AA3">
        <w:rPr>
          <w:rStyle w:val="CharSectno"/>
        </w:rPr>
        <w:t>2</w:t>
      </w:r>
      <w:r w:rsidRPr="001B5B71">
        <w:t xml:space="preserve">  Rate of the levy</w:t>
      </w:r>
      <w:bookmarkEnd w:id="524"/>
    </w:p>
    <w:p w14:paraId="1DFA2A0D" w14:textId="77777777" w:rsidR="00285DA1" w:rsidRPr="001B5B71" w:rsidRDefault="00285DA1" w:rsidP="00285DA1">
      <w:pPr>
        <w:pStyle w:val="subsection"/>
      </w:pPr>
      <w:r w:rsidRPr="001B5B71">
        <w:tab/>
      </w:r>
      <w:r w:rsidRPr="001B5B71">
        <w:tab/>
        <w:t xml:space="preserve">The rate of the levy on containers that are the subject of the last purchase referred to in </w:t>
      </w:r>
      <w:r w:rsidR="00B779FF" w:rsidRPr="001B5B71">
        <w:t>clause 7</w:t>
      </w:r>
      <w:r w:rsidR="005D6B05" w:rsidRPr="001B5B71">
        <w:t>3</w:t>
      </w:r>
      <w:r w:rsidR="0017297C" w:rsidRPr="001B5B71">
        <w:noBreakHyphen/>
      </w:r>
      <w:r w:rsidR="005D6B05" w:rsidRPr="001B5B71">
        <w:t>1</w:t>
      </w:r>
      <w:r w:rsidRPr="001B5B71">
        <w:t xml:space="preserve"> is worked out using this table.</w:t>
      </w:r>
    </w:p>
    <w:p w14:paraId="212BE62D"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75B58DE" w14:textId="77777777" w:rsidTr="00CF1D94">
        <w:trPr>
          <w:tblHeader/>
        </w:trPr>
        <w:tc>
          <w:tcPr>
            <w:tcW w:w="8313" w:type="dxa"/>
            <w:gridSpan w:val="2"/>
            <w:tcBorders>
              <w:top w:val="single" w:sz="12" w:space="0" w:color="auto"/>
              <w:bottom w:val="single" w:sz="6" w:space="0" w:color="auto"/>
            </w:tcBorders>
            <w:shd w:val="clear" w:color="auto" w:fill="auto"/>
          </w:tcPr>
          <w:p w14:paraId="2C2A21B1" w14:textId="77777777" w:rsidR="00285DA1" w:rsidRPr="001B5B71" w:rsidRDefault="00285DA1" w:rsidP="00CF1D94">
            <w:pPr>
              <w:pStyle w:val="TableHeading"/>
            </w:pPr>
            <w:r w:rsidRPr="001B5B71">
              <w:t>Nursery container levy</w:t>
            </w:r>
          </w:p>
        </w:tc>
      </w:tr>
      <w:tr w:rsidR="001B5B71" w:rsidRPr="001B5B71" w14:paraId="746851BE" w14:textId="77777777" w:rsidTr="00CF1D94">
        <w:trPr>
          <w:tblHeader/>
        </w:trPr>
        <w:tc>
          <w:tcPr>
            <w:tcW w:w="714" w:type="dxa"/>
            <w:tcBorders>
              <w:top w:val="single" w:sz="6" w:space="0" w:color="auto"/>
              <w:bottom w:val="single" w:sz="12" w:space="0" w:color="auto"/>
            </w:tcBorders>
            <w:shd w:val="clear" w:color="auto" w:fill="auto"/>
          </w:tcPr>
          <w:p w14:paraId="366D271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482AE60" w14:textId="77777777" w:rsidR="00285DA1" w:rsidRPr="001B5B71" w:rsidRDefault="00285DA1" w:rsidP="00CF1D94">
            <w:pPr>
              <w:pStyle w:val="TableHeading"/>
            </w:pPr>
            <w:r w:rsidRPr="001B5B71">
              <w:t>Rate of levy</w:t>
            </w:r>
          </w:p>
        </w:tc>
      </w:tr>
      <w:tr w:rsidR="001B5B71" w:rsidRPr="001B5B71" w14:paraId="60DC1679" w14:textId="77777777" w:rsidTr="00CF1D94">
        <w:tc>
          <w:tcPr>
            <w:tcW w:w="714" w:type="dxa"/>
            <w:tcBorders>
              <w:bottom w:val="single" w:sz="12" w:space="0" w:color="auto"/>
            </w:tcBorders>
            <w:shd w:val="clear" w:color="auto" w:fill="auto"/>
          </w:tcPr>
          <w:p w14:paraId="6114E10E"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790AB9D0" w14:textId="77777777" w:rsidR="00285DA1" w:rsidRPr="001B5B71" w:rsidRDefault="00285DA1" w:rsidP="00CF1D94">
            <w:pPr>
              <w:pStyle w:val="Tabletext"/>
            </w:pPr>
            <w:r w:rsidRPr="001B5B71">
              <w:t>The sum of the following components:</w:t>
            </w:r>
          </w:p>
          <w:p w14:paraId="2B8757B3" w14:textId="77777777" w:rsidR="00285DA1" w:rsidRPr="001B5B71" w:rsidRDefault="00285DA1" w:rsidP="00CF1D94">
            <w:pPr>
              <w:pStyle w:val="Tablea"/>
            </w:pPr>
            <w:r w:rsidRPr="001B5B71">
              <w:t xml:space="preserve">(a) 2% </w:t>
            </w:r>
            <w:r w:rsidRPr="001B5B71">
              <w:rPr>
                <w:rFonts w:eastAsiaTheme="minorEastAsia"/>
              </w:rPr>
              <w:t xml:space="preserve">of the amount paid for the containers </w:t>
            </w:r>
            <w:r w:rsidRPr="001B5B71">
              <w:t>(the marketing component);</w:t>
            </w:r>
          </w:p>
          <w:p w14:paraId="023C40AD" w14:textId="77777777" w:rsidR="00285DA1" w:rsidRPr="001B5B71" w:rsidRDefault="00285DA1" w:rsidP="00CF1D94">
            <w:pPr>
              <w:pStyle w:val="Tablea"/>
            </w:pPr>
            <w:r w:rsidRPr="001B5B71">
              <w:t xml:space="preserve">(b) 2.75% </w:t>
            </w:r>
            <w:r w:rsidRPr="001B5B71">
              <w:rPr>
                <w:rFonts w:eastAsiaTheme="minorEastAsia"/>
              </w:rPr>
              <w:t>of the amount paid for the containers</w:t>
            </w:r>
            <w:r w:rsidRPr="001B5B71">
              <w:t xml:space="preserve"> (the research and development component);</w:t>
            </w:r>
          </w:p>
          <w:p w14:paraId="5C89EDBC" w14:textId="77777777" w:rsidR="00285DA1" w:rsidRPr="001B5B71" w:rsidRDefault="00285DA1" w:rsidP="00CF1D94">
            <w:pPr>
              <w:pStyle w:val="Tablea"/>
            </w:pPr>
            <w:r w:rsidRPr="001B5B71">
              <w:t xml:space="preserve">(c) 0.25% </w:t>
            </w:r>
            <w:r w:rsidRPr="001B5B71">
              <w:rPr>
                <w:rFonts w:eastAsiaTheme="minorEastAsia"/>
              </w:rPr>
              <w:t>of the amount paid for the containers</w:t>
            </w:r>
            <w:r w:rsidRPr="001B5B71">
              <w:t xml:space="preserve"> (the biosecurity activity component);</w:t>
            </w:r>
          </w:p>
          <w:p w14:paraId="32722AAE" w14:textId="77777777" w:rsidR="00285DA1" w:rsidRPr="001B5B71" w:rsidRDefault="00285DA1" w:rsidP="00CF1D94">
            <w:pPr>
              <w:pStyle w:val="Tablea"/>
            </w:pPr>
            <w:r w:rsidRPr="001B5B71">
              <w:t xml:space="preserve">(d) 0% of </w:t>
            </w:r>
            <w:r w:rsidRPr="001B5B71">
              <w:rPr>
                <w:rFonts w:eastAsiaTheme="minorEastAsia"/>
              </w:rPr>
              <w:t>the amount paid for the containers</w:t>
            </w:r>
            <w:r w:rsidRPr="001B5B71">
              <w:t xml:space="preserve"> (the biosecurity response component)</w:t>
            </w:r>
          </w:p>
        </w:tc>
      </w:tr>
    </w:tbl>
    <w:p w14:paraId="765701CF" w14:textId="77777777" w:rsidR="00285DA1" w:rsidRPr="001B5B71" w:rsidRDefault="00285DA1" w:rsidP="00285DA1">
      <w:pPr>
        <w:pStyle w:val="ActHead5"/>
      </w:pPr>
      <w:bookmarkStart w:id="525" w:name="_Toc177037946"/>
      <w:r w:rsidRPr="00217AA3">
        <w:rPr>
          <w:rStyle w:val="CharSectno"/>
        </w:rPr>
        <w:t>73</w:t>
      </w:r>
      <w:r w:rsidR="0017297C" w:rsidRPr="00217AA3">
        <w:rPr>
          <w:rStyle w:val="CharSectno"/>
        </w:rPr>
        <w:noBreakHyphen/>
      </w:r>
      <w:r w:rsidRPr="00217AA3">
        <w:rPr>
          <w:rStyle w:val="CharSectno"/>
        </w:rPr>
        <w:t>3</w:t>
      </w:r>
      <w:r w:rsidRPr="001B5B71">
        <w:t xml:space="preserve">  Levy payer</w:t>
      </w:r>
      <w:bookmarkEnd w:id="525"/>
    </w:p>
    <w:p w14:paraId="02ED6AF3" w14:textId="77777777" w:rsidR="00285DA1" w:rsidRPr="001B5B71" w:rsidRDefault="00285DA1" w:rsidP="00285DA1">
      <w:pPr>
        <w:pStyle w:val="subsection"/>
      </w:pPr>
      <w:r w:rsidRPr="001B5B71">
        <w:tab/>
      </w:r>
      <w:r w:rsidRPr="001B5B71">
        <w:tab/>
        <w:t xml:space="preserve">The levy on containers that are the subject of the last purchase referred to in </w:t>
      </w:r>
      <w:r w:rsidR="00B779FF" w:rsidRPr="001B5B71">
        <w:t>clause 7</w:t>
      </w:r>
      <w:r w:rsidR="005D6B05" w:rsidRPr="001B5B71">
        <w:t>3</w:t>
      </w:r>
      <w:r w:rsidR="0017297C" w:rsidRPr="001B5B71">
        <w:noBreakHyphen/>
      </w:r>
      <w:r w:rsidR="005D6B05" w:rsidRPr="001B5B71">
        <w:t>1</w:t>
      </w:r>
      <w:r w:rsidRPr="001B5B71">
        <w:t xml:space="preserve"> is payable by the person who purchased the containers.</w:t>
      </w:r>
    </w:p>
    <w:p w14:paraId="692C8C6B" w14:textId="77777777" w:rsidR="00285DA1" w:rsidRPr="001B5B71" w:rsidRDefault="00285DA1" w:rsidP="00285DA1">
      <w:pPr>
        <w:pStyle w:val="ActHead5"/>
      </w:pPr>
      <w:bookmarkStart w:id="526" w:name="_Toc177037947"/>
      <w:r w:rsidRPr="00217AA3">
        <w:rPr>
          <w:rStyle w:val="CharSectno"/>
        </w:rPr>
        <w:t>73</w:t>
      </w:r>
      <w:r w:rsidR="0017297C" w:rsidRPr="00217AA3">
        <w:rPr>
          <w:rStyle w:val="CharSectno"/>
        </w:rPr>
        <w:noBreakHyphen/>
      </w:r>
      <w:r w:rsidRPr="00217AA3">
        <w:rPr>
          <w:rStyle w:val="CharSectno"/>
        </w:rPr>
        <w:t>4</w:t>
      </w:r>
      <w:r w:rsidRPr="001B5B71">
        <w:t xml:space="preserve">  When are containers purchased?</w:t>
      </w:r>
      <w:bookmarkEnd w:id="526"/>
    </w:p>
    <w:p w14:paraId="6D13E227" w14:textId="77777777" w:rsidR="00285DA1" w:rsidRPr="001B5B71" w:rsidRDefault="00285DA1" w:rsidP="00285DA1">
      <w:pPr>
        <w:pStyle w:val="subsection"/>
      </w:pPr>
      <w:r w:rsidRPr="001B5B71">
        <w:tab/>
      </w:r>
      <w:r w:rsidRPr="001B5B71">
        <w:tab/>
        <w:t>For the purpose of this Division:</w:t>
      </w:r>
    </w:p>
    <w:p w14:paraId="2ED7D79F" w14:textId="77777777" w:rsidR="00285DA1" w:rsidRPr="001B5B71" w:rsidRDefault="00285DA1" w:rsidP="00285DA1">
      <w:pPr>
        <w:pStyle w:val="paragraph"/>
      </w:pPr>
      <w:r w:rsidRPr="001B5B71">
        <w:tab/>
        <w:t>(a)</w:t>
      </w:r>
      <w:r w:rsidRPr="001B5B71">
        <w:tab/>
        <w:t>containers are taken to be purchased by a person from a person who carries on operations in Australia when the first payment for the containers is made, whether the payment represents the whole, or a part, of the purchase price for the containers; and</w:t>
      </w:r>
    </w:p>
    <w:p w14:paraId="2977C681" w14:textId="77777777" w:rsidR="00285DA1" w:rsidRPr="001B5B71" w:rsidRDefault="00285DA1" w:rsidP="00285DA1">
      <w:pPr>
        <w:pStyle w:val="paragraph"/>
      </w:pPr>
      <w:r w:rsidRPr="001B5B71">
        <w:tab/>
        <w:t>(b)</w:t>
      </w:r>
      <w:r w:rsidRPr="001B5B71">
        <w:tab/>
        <w:t xml:space="preserve">containers are taken to be purchased by a person (the </w:t>
      </w:r>
      <w:r w:rsidRPr="001B5B71">
        <w:rPr>
          <w:b/>
          <w:i/>
        </w:rPr>
        <w:t>first person</w:t>
      </w:r>
      <w:r w:rsidRPr="001B5B71">
        <w:t>) from a person who carries on operations outside Australia but does not carry on any operations in Australia when the first person takes possession of the containers.</w:t>
      </w:r>
    </w:p>
    <w:p w14:paraId="7307113C" w14:textId="77777777" w:rsidR="00285DA1" w:rsidRPr="001B5B71" w:rsidRDefault="00285DA1" w:rsidP="00285DA1">
      <w:pPr>
        <w:pStyle w:val="ActHead5"/>
      </w:pPr>
      <w:bookmarkStart w:id="527" w:name="_Toc177037948"/>
      <w:r w:rsidRPr="00217AA3">
        <w:rPr>
          <w:rStyle w:val="CharSectno"/>
        </w:rPr>
        <w:t>73</w:t>
      </w:r>
      <w:r w:rsidR="0017297C" w:rsidRPr="00217AA3">
        <w:rPr>
          <w:rStyle w:val="CharSectno"/>
        </w:rPr>
        <w:noBreakHyphen/>
      </w:r>
      <w:r w:rsidRPr="00217AA3">
        <w:rPr>
          <w:rStyle w:val="CharSectno"/>
        </w:rPr>
        <w:t>5</w:t>
      </w:r>
      <w:r w:rsidRPr="001B5B71">
        <w:t xml:space="preserve">  Application provision</w:t>
      </w:r>
      <w:bookmarkEnd w:id="527"/>
    </w:p>
    <w:p w14:paraId="712D2AD9" w14:textId="77777777" w:rsidR="00285DA1" w:rsidRPr="001B5B71" w:rsidRDefault="00285DA1" w:rsidP="00285DA1">
      <w:pPr>
        <w:pStyle w:val="subsection"/>
      </w:pPr>
      <w:r w:rsidRPr="001B5B71">
        <w:tab/>
      </w:r>
      <w:r w:rsidRPr="001B5B71">
        <w:tab/>
      </w:r>
      <w:r w:rsidR="00B779FF" w:rsidRPr="001B5B71">
        <w:t>Clause 7</w:t>
      </w:r>
      <w:r w:rsidR="00FA1B16" w:rsidRPr="001B5B71">
        <w:t>3</w:t>
      </w:r>
      <w:r w:rsidR="0017297C" w:rsidRPr="001B5B71">
        <w:noBreakHyphen/>
      </w:r>
      <w:r w:rsidR="00FA1B16" w:rsidRPr="001B5B71">
        <w:t>1</w:t>
      </w:r>
      <w:r w:rsidRPr="001B5B71">
        <w:t xml:space="preserve"> applies in relation to containers that are purchased on or after 1 July 2025.</w:t>
      </w:r>
    </w:p>
    <w:p w14:paraId="6CD1B101" w14:textId="77777777" w:rsidR="00285DA1" w:rsidRPr="001B5B71" w:rsidRDefault="00285DA1" w:rsidP="00285DA1">
      <w:pPr>
        <w:pStyle w:val="ActHead3"/>
        <w:pageBreakBefore/>
      </w:pPr>
      <w:bookmarkStart w:id="528" w:name="_Toc177037949"/>
      <w:r w:rsidRPr="00217AA3">
        <w:rPr>
          <w:rStyle w:val="CharDivNo"/>
        </w:rPr>
        <w:t>Division 74</w:t>
      </w:r>
      <w:r w:rsidRPr="001B5B71">
        <w:t>—</w:t>
      </w:r>
      <w:r w:rsidRPr="00217AA3">
        <w:rPr>
          <w:rStyle w:val="CharDivText"/>
        </w:rPr>
        <w:t>Tea tree oil</w:t>
      </w:r>
      <w:bookmarkEnd w:id="528"/>
    </w:p>
    <w:p w14:paraId="43805C0A" w14:textId="77777777" w:rsidR="00285DA1" w:rsidRPr="001B5B71" w:rsidRDefault="00285DA1" w:rsidP="00285DA1">
      <w:pPr>
        <w:pStyle w:val="ActHead5"/>
      </w:pPr>
      <w:bookmarkStart w:id="529" w:name="_Toc177037950"/>
      <w:r w:rsidRPr="00217AA3">
        <w:rPr>
          <w:rStyle w:val="CharSectno"/>
        </w:rPr>
        <w:t>74</w:t>
      </w:r>
      <w:r w:rsidR="0017297C" w:rsidRPr="00217AA3">
        <w:rPr>
          <w:rStyle w:val="CharSectno"/>
        </w:rPr>
        <w:noBreakHyphen/>
      </w:r>
      <w:r w:rsidRPr="00217AA3">
        <w:rPr>
          <w:rStyle w:val="CharSectno"/>
        </w:rPr>
        <w:t>1</w:t>
      </w:r>
      <w:r w:rsidRPr="001B5B71">
        <w:t xml:space="preserve">  Imposition of tea tree oil levy</w:t>
      </w:r>
      <w:bookmarkEnd w:id="529"/>
    </w:p>
    <w:p w14:paraId="2E57BC08" w14:textId="77777777" w:rsidR="00285DA1" w:rsidRPr="001B5B71" w:rsidRDefault="00285DA1" w:rsidP="00285DA1">
      <w:pPr>
        <w:pStyle w:val="subsection"/>
      </w:pPr>
      <w:r w:rsidRPr="001B5B71">
        <w:tab/>
        <w:t>(1)</w:t>
      </w:r>
      <w:r w:rsidRPr="001B5B71">
        <w:tab/>
        <w:t>Levy is imposed on tea tree oil that is:</w:t>
      </w:r>
    </w:p>
    <w:p w14:paraId="76D554EC" w14:textId="77777777" w:rsidR="00285DA1" w:rsidRPr="001B5B71" w:rsidRDefault="00285DA1" w:rsidP="00285DA1">
      <w:pPr>
        <w:pStyle w:val="paragraph"/>
      </w:pPr>
      <w:r w:rsidRPr="001B5B71">
        <w:tab/>
        <w:t>(a)</w:t>
      </w:r>
      <w:r w:rsidRPr="001B5B71">
        <w:tab/>
        <w:t>distilled in Australia; and</w:t>
      </w:r>
    </w:p>
    <w:p w14:paraId="7127CFA7" w14:textId="77777777" w:rsidR="00285DA1" w:rsidRPr="001B5B71" w:rsidRDefault="00285DA1" w:rsidP="00285DA1">
      <w:pPr>
        <w:pStyle w:val="paragraph"/>
      </w:pPr>
      <w:r w:rsidRPr="001B5B71">
        <w:tab/>
        <w:t>(b)</w:t>
      </w:r>
      <w:r w:rsidRPr="001B5B71">
        <w:tab/>
        <w:t>sold by the person who owns the tea tree oil immediately after it is distilled.</w:t>
      </w:r>
    </w:p>
    <w:p w14:paraId="1F56257E" w14:textId="77777777" w:rsidR="00285DA1" w:rsidRPr="001B5B71" w:rsidRDefault="00285DA1" w:rsidP="00285DA1">
      <w:pPr>
        <w:pStyle w:val="subsection"/>
      </w:pPr>
      <w:r w:rsidRPr="001B5B71">
        <w:tab/>
        <w:t>(2)</w:t>
      </w:r>
      <w:r w:rsidRPr="001B5B71">
        <w:tab/>
      </w:r>
      <w:r w:rsidRPr="001B5B71">
        <w:rPr>
          <w:b/>
          <w:i/>
        </w:rPr>
        <w:t>Tea tree oil</w:t>
      </w:r>
      <w:r w:rsidRPr="001B5B71">
        <w:t xml:space="preserve"> means oil distilled from </w:t>
      </w:r>
      <w:r w:rsidRPr="001B5B71">
        <w:rPr>
          <w:i/>
        </w:rPr>
        <w:t>Melaleuca alternifolia</w:t>
      </w:r>
      <w:r w:rsidRPr="001B5B71">
        <w:t xml:space="preserve"> in accordance with the standard produced by the International Organization for Standardization and known as </w:t>
      </w:r>
      <w:r w:rsidRPr="001B5B71">
        <w:rPr>
          <w:rFonts w:eastAsiaTheme="minorHAnsi"/>
        </w:rPr>
        <w:t xml:space="preserve">ISO 4730:2017 </w:t>
      </w:r>
      <w:r w:rsidRPr="001B5B71">
        <w:rPr>
          <w:rFonts w:eastAsiaTheme="minorHAnsi"/>
          <w:i/>
        </w:rPr>
        <w:t>Essential oil of Melaleuca, terpinen</w:t>
      </w:r>
      <w:r w:rsidR="0017297C" w:rsidRPr="001B5B71">
        <w:rPr>
          <w:rFonts w:eastAsiaTheme="minorHAnsi"/>
          <w:i/>
        </w:rPr>
        <w:noBreakHyphen/>
      </w:r>
      <w:r w:rsidRPr="001B5B71">
        <w:rPr>
          <w:rFonts w:eastAsiaTheme="minorHAnsi"/>
          <w:i/>
        </w:rPr>
        <w:t>4</w:t>
      </w:r>
      <w:r w:rsidR="0017297C" w:rsidRPr="001B5B71">
        <w:rPr>
          <w:rFonts w:eastAsiaTheme="minorHAnsi"/>
          <w:i/>
        </w:rPr>
        <w:noBreakHyphen/>
      </w:r>
      <w:r w:rsidRPr="001B5B71">
        <w:rPr>
          <w:rFonts w:eastAsiaTheme="minorHAnsi"/>
          <w:i/>
        </w:rPr>
        <w:t>ol type (Tea Tree oil)</w:t>
      </w:r>
      <w:r w:rsidRPr="001B5B71">
        <w:t>, as in force from time to time.</w:t>
      </w:r>
    </w:p>
    <w:p w14:paraId="46E914EF" w14:textId="77777777" w:rsidR="00285DA1" w:rsidRPr="001B5B71" w:rsidRDefault="00285DA1" w:rsidP="00285DA1">
      <w:pPr>
        <w:pStyle w:val="ActHead5"/>
      </w:pPr>
      <w:bookmarkStart w:id="530" w:name="_Toc177037951"/>
      <w:r w:rsidRPr="00217AA3">
        <w:rPr>
          <w:rStyle w:val="CharSectno"/>
        </w:rPr>
        <w:t>74</w:t>
      </w:r>
      <w:r w:rsidR="0017297C" w:rsidRPr="00217AA3">
        <w:rPr>
          <w:rStyle w:val="CharSectno"/>
        </w:rPr>
        <w:noBreakHyphen/>
      </w:r>
      <w:r w:rsidRPr="00217AA3">
        <w:rPr>
          <w:rStyle w:val="CharSectno"/>
        </w:rPr>
        <w:t>2</w:t>
      </w:r>
      <w:r w:rsidRPr="001B5B71">
        <w:t xml:space="preserve">  Exemptions from the levy</w:t>
      </w:r>
      <w:bookmarkEnd w:id="530"/>
    </w:p>
    <w:p w14:paraId="76D4FD92" w14:textId="77777777" w:rsidR="00B25B5E" w:rsidRPr="001B5B71" w:rsidRDefault="00B25B5E" w:rsidP="00B25B5E">
      <w:pPr>
        <w:pStyle w:val="SubsectionHead"/>
      </w:pPr>
      <w:r w:rsidRPr="001B5B71">
        <w:t>Tea tree oil sold after export</w:t>
      </w:r>
    </w:p>
    <w:p w14:paraId="6410C7B1" w14:textId="77777777" w:rsidR="00B25B5E" w:rsidRPr="001B5B71" w:rsidRDefault="00B25B5E" w:rsidP="00B25B5E">
      <w:pPr>
        <w:pStyle w:val="subsection"/>
      </w:pPr>
      <w:r w:rsidRPr="001B5B71">
        <w:tab/>
        <w:t>(1)</w:t>
      </w:r>
      <w:r w:rsidRPr="001B5B71">
        <w:tab/>
        <w:t>Levy is not imposed on tea tree oil that is sold after being exported from Australia.</w:t>
      </w:r>
    </w:p>
    <w:p w14:paraId="72C9C2AA" w14:textId="77777777" w:rsidR="00B25B5E" w:rsidRPr="001B5B71" w:rsidRDefault="00B25B5E" w:rsidP="00B25B5E">
      <w:pPr>
        <w:pStyle w:val="SubsectionHead"/>
      </w:pPr>
      <w:r w:rsidRPr="001B5B71">
        <w:t>Threshold exemption</w:t>
      </w:r>
    </w:p>
    <w:p w14:paraId="413DED24" w14:textId="77777777" w:rsidR="00285DA1" w:rsidRPr="001B5B71" w:rsidRDefault="00285DA1" w:rsidP="00285DA1">
      <w:pPr>
        <w:pStyle w:val="subsection"/>
      </w:pPr>
      <w:r w:rsidRPr="001B5B71">
        <w:tab/>
      </w:r>
      <w:r w:rsidR="00B25B5E" w:rsidRPr="001B5B71">
        <w:t>(2)</w:t>
      </w:r>
      <w:r w:rsidRPr="001B5B71">
        <w:tab/>
        <w:t>Levy is not imposed on tea tree oil if:</w:t>
      </w:r>
    </w:p>
    <w:p w14:paraId="7FBF61CE" w14:textId="77777777" w:rsidR="00285DA1" w:rsidRPr="001B5B71" w:rsidRDefault="00285DA1" w:rsidP="00285DA1">
      <w:pPr>
        <w:pStyle w:val="paragraph"/>
      </w:pPr>
      <w:r w:rsidRPr="001B5B71">
        <w:tab/>
        <w:t>(a)</w:t>
      </w:r>
      <w:r w:rsidRPr="001B5B71">
        <w:tab/>
        <w:t>the tea tree oil is sold by a person by retail sale in a financial year; and</w:t>
      </w:r>
    </w:p>
    <w:p w14:paraId="6C1812F8" w14:textId="77777777" w:rsidR="00285DA1" w:rsidRPr="001B5B71" w:rsidRDefault="00285DA1" w:rsidP="00285DA1">
      <w:pPr>
        <w:pStyle w:val="paragraph"/>
      </w:pPr>
      <w:r w:rsidRPr="001B5B71">
        <w:tab/>
        <w:t>(b)</w:t>
      </w:r>
      <w:r w:rsidRPr="001B5B71">
        <w:tab/>
        <w:t>the total amount of levy that the person would otherwise be liable to pay on tea tree oil sold by the person by retail sale in that year is less than $25.</w:t>
      </w:r>
    </w:p>
    <w:p w14:paraId="729CAD1A" w14:textId="77777777" w:rsidR="00285DA1" w:rsidRPr="001B5B71" w:rsidRDefault="00285DA1" w:rsidP="00285DA1">
      <w:pPr>
        <w:pStyle w:val="ActHead5"/>
      </w:pPr>
      <w:bookmarkStart w:id="531" w:name="_Toc177037952"/>
      <w:r w:rsidRPr="00217AA3">
        <w:rPr>
          <w:rStyle w:val="CharSectno"/>
        </w:rPr>
        <w:t>74</w:t>
      </w:r>
      <w:r w:rsidR="0017297C" w:rsidRPr="00217AA3">
        <w:rPr>
          <w:rStyle w:val="CharSectno"/>
        </w:rPr>
        <w:noBreakHyphen/>
      </w:r>
      <w:r w:rsidRPr="00217AA3">
        <w:rPr>
          <w:rStyle w:val="CharSectno"/>
        </w:rPr>
        <w:t>3</w:t>
      </w:r>
      <w:r w:rsidRPr="001B5B71">
        <w:t xml:space="preserve">  Rate of the levy</w:t>
      </w:r>
      <w:bookmarkEnd w:id="531"/>
    </w:p>
    <w:p w14:paraId="7FA9A5C5" w14:textId="77777777" w:rsidR="00285DA1" w:rsidRPr="001B5B71" w:rsidRDefault="00285DA1" w:rsidP="00285DA1">
      <w:pPr>
        <w:pStyle w:val="subsection"/>
      </w:pPr>
      <w:r w:rsidRPr="001B5B71">
        <w:tab/>
      </w:r>
      <w:r w:rsidRPr="001B5B71">
        <w:tab/>
        <w:t>The rate of the levy on tea tree oil is worked out using this table.</w:t>
      </w:r>
    </w:p>
    <w:p w14:paraId="2A4962FD"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0392EB4A" w14:textId="77777777" w:rsidTr="00CF1D94">
        <w:trPr>
          <w:tblHeader/>
        </w:trPr>
        <w:tc>
          <w:tcPr>
            <w:tcW w:w="8313" w:type="dxa"/>
            <w:gridSpan w:val="2"/>
            <w:tcBorders>
              <w:top w:val="single" w:sz="12" w:space="0" w:color="auto"/>
              <w:bottom w:val="single" w:sz="6" w:space="0" w:color="auto"/>
            </w:tcBorders>
            <w:shd w:val="clear" w:color="auto" w:fill="auto"/>
          </w:tcPr>
          <w:p w14:paraId="5C675774" w14:textId="77777777" w:rsidR="00285DA1" w:rsidRPr="001B5B71" w:rsidRDefault="00285DA1" w:rsidP="00CF1D94">
            <w:pPr>
              <w:pStyle w:val="TableHeading"/>
            </w:pPr>
            <w:r w:rsidRPr="001B5B71">
              <w:t>Tea tree oil levy</w:t>
            </w:r>
          </w:p>
        </w:tc>
      </w:tr>
      <w:tr w:rsidR="001B5B71" w:rsidRPr="001B5B71" w14:paraId="12A96D75" w14:textId="77777777" w:rsidTr="00CF1D94">
        <w:trPr>
          <w:tblHeader/>
        </w:trPr>
        <w:tc>
          <w:tcPr>
            <w:tcW w:w="714" w:type="dxa"/>
            <w:tcBorders>
              <w:top w:val="single" w:sz="6" w:space="0" w:color="auto"/>
              <w:bottom w:val="single" w:sz="12" w:space="0" w:color="auto"/>
            </w:tcBorders>
            <w:shd w:val="clear" w:color="auto" w:fill="auto"/>
          </w:tcPr>
          <w:p w14:paraId="365929CF"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15A5BF52" w14:textId="77777777" w:rsidR="00285DA1" w:rsidRPr="001B5B71" w:rsidRDefault="00285DA1" w:rsidP="00CF1D94">
            <w:pPr>
              <w:pStyle w:val="TableHeading"/>
            </w:pPr>
            <w:r w:rsidRPr="001B5B71">
              <w:t>Rate of levy</w:t>
            </w:r>
          </w:p>
        </w:tc>
      </w:tr>
      <w:tr w:rsidR="001B5B71" w:rsidRPr="001B5B71" w14:paraId="7F621120" w14:textId="77777777" w:rsidTr="00CF1D94">
        <w:tc>
          <w:tcPr>
            <w:tcW w:w="714" w:type="dxa"/>
            <w:tcBorders>
              <w:bottom w:val="single" w:sz="12" w:space="0" w:color="auto"/>
            </w:tcBorders>
            <w:shd w:val="clear" w:color="auto" w:fill="auto"/>
          </w:tcPr>
          <w:p w14:paraId="08D8CB9E"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00082307" w14:textId="77777777" w:rsidR="00285DA1" w:rsidRPr="001B5B71" w:rsidRDefault="00285DA1" w:rsidP="00CF1D94">
            <w:pPr>
              <w:pStyle w:val="Tabletext"/>
            </w:pPr>
            <w:r w:rsidRPr="001B5B71">
              <w:t>The sum of the following components:</w:t>
            </w:r>
          </w:p>
          <w:p w14:paraId="5334609D" w14:textId="77777777" w:rsidR="00285DA1" w:rsidRPr="001B5B71" w:rsidRDefault="00285DA1" w:rsidP="00CF1D94">
            <w:pPr>
              <w:pStyle w:val="Tablea"/>
            </w:pPr>
            <w:r w:rsidRPr="001B5B71">
              <w:t>(a) 25 cents per kilogram of the tea tree oil (the research and development component);</w:t>
            </w:r>
          </w:p>
          <w:p w14:paraId="1B6B5329" w14:textId="77777777" w:rsidR="00285DA1" w:rsidRPr="001B5B71" w:rsidRDefault="00285DA1" w:rsidP="00CF1D94">
            <w:pPr>
              <w:pStyle w:val="Tablea"/>
            </w:pPr>
            <w:r w:rsidRPr="001B5B71">
              <w:t>(b) 0 cents per kilogram of the tea tree oil (the biosecurity response component)</w:t>
            </w:r>
          </w:p>
        </w:tc>
      </w:tr>
    </w:tbl>
    <w:p w14:paraId="7037F288" w14:textId="77777777" w:rsidR="00285DA1" w:rsidRPr="001B5B71" w:rsidRDefault="00285DA1" w:rsidP="00285DA1">
      <w:pPr>
        <w:pStyle w:val="ActHead5"/>
      </w:pPr>
      <w:bookmarkStart w:id="532" w:name="_Toc177037953"/>
      <w:r w:rsidRPr="00217AA3">
        <w:rPr>
          <w:rStyle w:val="CharSectno"/>
        </w:rPr>
        <w:t>74</w:t>
      </w:r>
      <w:r w:rsidR="0017297C" w:rsidRPr="00217AA3">
        <w:rPr>
          <w:rStyle w:val="CharSectno"/>
        </w:rPr>
        <w:noBreakHyphen/>
      </w:r>
      <w:r w:rsidRPr="00217AA3">
        <w:rPr>
          <w:rStyle w:val="CharSectno"/>
        </w:rPr>
        <w:t>4</w:t>
      </w:r>
      <w:r w:rsidRPr="001B5B71">
        <w:t xml:space="preserve">  Levy payer</w:t>
      </w:r>
      <w:bookmarkEnd w:id="532"/>
    </w:p>
    <w:p w14:paraId="2D6039A1" w14:textId="77777777" w:rsidR="00285DA1" w:rsidRPr="001B5B71" w:rsidRDefault="00285DA1" w:rsidP="00285DA1">
      <w:pPr>
        <w:pStyle w:val="subsection"/>
      </w:pPr>
      <w:r w:rsidRPr="001B5B71">
        <w:tab/>
      </w:r>
      <w:r w:rsidRPr="001B5B71">
        <w:tab/>
        <w:t>The levy on tea tree oil is payable by the person who owns the tea tree oil immediately after it is distilled.</w:t>
      </w:r>
    </w:p>
    <w:p w14:paraId="5F8F9075" w14:textId="77777777" w:rsidR="00285DA1" w:rsidRPr="001B5B71" w:rsidRDefault="00285DA1" w:rsidP="00285DA1">
      <w:pPr>
        <w:pStyle w:val="ActHead5"/>
      </w:pPr>
      <w:bookmarkStart w:id="533" w:name="_Toc177037954"/>
      <w:r w:rsidRPr="00217AA3">
        <w:rPr>
          <w:rStyle w:val="CharSectno"/>
        </w:rPr>
        <w:t>74</w:t>
      </w:r>
      <w:r w:rsidR="0017297C" w:rsidRPr="00217AA3">
        <w:rPr>
          <w:rStyle w:val="CharSectno"/>
        </w:rPr>
        <w:noBreakHyphen/>
      </w:r>
      <w:r w:rsidRPr="00217AA3">
        <w:rPr>
          <w:rStyle w:val="CharSectno"/>
        </w:rPr>
        <w:t>5</w:t>
      </w:r>
      <w:r w:rsidRPr="001B5B71">
        <w:t xml:space="preserve">  Application provision</w:t>
      </w:r>
      <w:bookmarkEnd w:id="533"/>
    </w:p>
    <w:p w14:paraId="21A5B079" w14:textId="77777777" w:rsidR="00285DA1" w:rsidRPr="001B5B71" w:rsidRDefault="00285DA1" w:rsidP="00285DA1">
      <w:pPr>
        <w:pStyle w:val="subsection"/>
      </w:pPr>
      <w:r w:rsidRPr="001B5B71">
        <w:tab/>
      </w:r>
      <w:r w:rsidRPr="001B5B71">
        <w:tab/>
      </w:r>
      <w:r w:rsidR="00B779FF" w:rsidRPr="001B5B71">
        <w:t>Clause 7</w:t>
      </w:r>
      <w:r w:rsidR="00FA1B16" w:rsidRPr="001B5B71">
        <w:t>4</w:t>
      </w:r>
      <w:r w:rsidR="0017297C" w:rsidRPr="001B5B71">
        <w:noBreakHyphen/>
      </w:r>
      <w:r w:rsidR="00FA1B16" w:rsidRPr="001B5B71">
        <w:t>1</w:t>
      </w:r>
      <w:r w:rsidRPr="001B5B71">
        <w:t xml:space="preserve"> applies in relation to tea tree oil that is sold on or after 1 July 2025, whether the tea tree oil is distilled before, on or after that day.</w:t>
      </w:r>
    </w:p>
    <w:p w14:paraId="6C6FCEDF" w14:textId="77777777" w:rsidR="00285DA1" w:rsidRPr="001B5B71" w:rsidRDefault="00285DA1" w:rsidP="00285DA1">
      <w:pPr>
        <w:pStyle w:val="ActHead3"/>
        <w:pageBreakBefore/>
      </w:pPr>
      <w:bookmarkStart w:id="534" w:name="_Toc177037955"/>
      <w:r w:rsidRPr="00217AA3">
        <w:rPr>
          <w:rStyle w:val="CharDivNo"/>
        </w:rPr>
        <w:t>Division 75</w:t>
      </w:r>
      <w:r w:rsidRPr="001B5B71">
        <w:t>—</w:t>
      </w:r>
      <w:r w:rsidRPr="00217AA3">
        <w:rPr>
          <w:rStyle w:val="CharDivText"/>
        </w:rPr>
        <w:t>Turf</w:t>
      </w:r>
      <w:bookmarkEnd w:id="534"/>
    </w:p>
    <w:p w14:paraId="186034B4" w14:textId="77777777" w:rsidR="00285DA1" w:rsidRPr="001B5B71" w:rsidRDefault="00285DA1" w:rsidP="00285DA1">
      <w:pPr>
        <w:pStyle w:val="ActHead5"/>
      </w:pPr>
      <w:bookmarkStart w:id="535" w:name="_Toc177037956"/>
      <w:r w:rsidRPr="00217AA3">
        <w:rPr>
          <w:rStyle w:val="CharSectno"/>
        </w:rPr>
        <w:t>75</w:t>
      </w:r>
      <w:r w:rsidR="0017297C" w:rsidRPr="00217AA3">
        <w:rPr>
          <w:rStyle w:val="CharSectno"/>
        </w:rPr>
        <w:noBreakHyphen/>
      </w:r>
      <w:r w:rsidRPr="00217AA3">
        <w:rPr>
          <w:rStyle w:val="CharSectno"/>
        </w:rPr>
        <w:t>1</w:t>
      </w:r>
      <w:r w:rsidRPr="001B5B71">
        <w:t xml:space="preserve">  Imposition of turf levy</w:t>
      </w:r>
      <w:bookmarkEnd w:id="535"/>
    </w:p>
    <w:p w14:paraId="3DD2A240" w14:textId="77777777" w:rsidR="00285DA1" w:rsidRPr="001B5B71" w:rsidRDefault="00285DA1" w:rsidP="00285DA1">
      <w:pPr>
        <w:pStyle w:val="subsection"/>
      </w:pPr>
      <w:r w:rsidRPr="001B5B71">
        <w:tab/>
        <w:t>(1)</w:t>
      </w:r>
      <w:r w:rsidRPr="001B5B71">
        <w:tab/>
        <w:t>Levy is imposed on turf that is:</w:t>
      </w:r>
    </w:p>
    <w:p w14:paraId="54A74851" w14:textId="77777777" w:rsidR="00285DA1" w:rsidRPr="001B5B71" w:rsidRDefault="00285DA1" w:rsidP="00285DA1">
      <w:pPr>
        <w:pStyle w:val="paragraph"/>
      </w:pPr>
      <w:r w:rsidRPr="001B5B71">
        <w:tab/>
        <w:t>(a)</w:t>
      </w:r>
      <w:r w:rsidRPr="001B5B71">
        <w:tab/>
        <w:t>harvested in Australia; and</w:t>
      </w:r>
    </w:p>
    <w:p w14:paraId="308E27D0" w14:textId="77777777" w:rsidR="00285DA1" w:rsidRPr="001B5B71" w:rsidRDefault="00285DA1" w:rsidP="00285DA1">
      <w:pPr>
        <w:pStyle w:val="paragraph"/>
      </w:pPr>
      <w:r w:rsidRPr="001B5B71">
        <w:tab/>
        <w:t>(b)</w:t>
      </w:r>
      <w:r w:rsidRPr="001B5B71">
        <w:tab/>
      </w:r>
      <w:bookmarkStart w:id="536" w:name="_Hlk122421016"/>
      <w:r w:rsidRPr="001B5B71">
        <w:t>sold by the person who owns the turf immediately after it is harvested</w:t>
      </w:r>
      <w:bookmarkEnd w:id="536"/>
      <w:r w:rsidRPr="001B5B71">
        <w:t>.</w:t>
      </w:r>
    </w:p>
    <w:p w14:paraId="589A2EFA" w14:textId="77777777" w:rsidR="00285DA1" w:rsidRPr="001B5B71" w:rsidRDefault="00285DA1" w:rsidP="00285DA1">
      <w:pPr>
        <w:pStyle w:val="subsection"/>
      </w:pPr>
      <w:r w:rsidRPr="001B5B71">
        <w:tab/>
        <w:t>(2)</w:t>
      </w:r>
      <w:r w:rsidRPr="001B5B71">
        <w:tab/>
      </w:r>
      <w:r w:rsidRPr="001B5B71">
        <w:rPr>
          <w:b/>
          <w:i/>
        </w:rPr>
        <w:t>Turf</w:t>
      </w:r>
      <w:r w:rsidRPr="001B5B71">
        <w:t xml:space="preserve"> means a living grass species that forms a uniform ground cover.</w:t>
      </w:r>
    </w:p>
    <w:p w14:paraId="2E09138C" w14:textId="77777777" w:rsidR="00285DA1" w:rsidRPr="001B5B71" w:rsidRDefault="00285DA1" w:rsidP="00285DA1">
      <w:pPr>
        <w:pStyle w:val="ActHead5"/>
      </w:pPr>
      <w:bookmarkStart w:id="537" w:name="_Toc177037957"/>
      <w:r w:rsidRPr="00217AA3">
        <w:rPr>
          <w:rStyle w:val="CharSectno"/>
        </w:rPr>
        <w:t>75</w:t>
      </w:r>
      <w:r w:rsidR="0017297C" w:rsidRPr="00217AA3">
        <w:rPr>
          <w:rStyle w:val="CharSectno"/>
        </w:rPr>
        <w:noBreakHyphen/>
      </w:r>
      <w:r w:rsidRPr="00217AA3">
        <w:rPr>
          <w:rStyle w:val="CharSectno"/>
        </w:rPr>
        <w:t>2</w:t>
      </w:r>
      <w:r w:rsidRPr="001B5B71">
        <w:t xml:space="preserve">  Exemptions from the levy</w:t>
      </w:r>
      <w:bookmarkEnd w:id="537"/>
    </w:p>
    <w:p w14:paraId="2D3FBCD3" w14:textId="77777777" w:rsidR="00B162CD" w:rsidRPr="001B5B71" w:rsidRDefault="00B162CD" w:rsidP="00B162CD">
      <w:pPr>
        <w:pStyle w:val="SubsectionHead"/>
      </w:pPr>
      <w:bookmarkStart w:id="538" w:name="_Hlk122420198"/>
      <w:r w:rsidRPr="001B5B71">
        <w:t>Turf sold after export</w:t>
      </w:r>
    </w:p>
    <w:p w14:paraId="013BB1C3" w14:textId="77777777" w:rsidR="00B162CD" w:rsidRPr="001B5B71" w:rsidRDefault="00B162CD" w:rsidP="00B162CD">
      <w:pPr>
        <w:pStyle w:val="subsection"/>
      </w:pPr>
      <w:r w:rsidRPr="001B5B71">
        <w:tab/>
        <w:t>(1)</w:t>
      </w:r>
      <w:r w:rsidRPr="001B5B71">
        <w:tab/>
        <w:t>Levy is not imposed on turf that is sold after being exported from Australia.</w:t>
      </w:r>
    </w:p>
    <w:p w14:paraId="6A1F47C6" w14:textId="77777777" w:rsidR="00B162CD" w:rsidRPr="001B5B71" w:rsidRDefault="00B162CD" w:rsidP="00B162CD">
      <w:pPr>
        <w:pStyle w:val="SubsectionHead"/>
      </w:pPr>
      <w:r w:rsidRPr="001B5B71">
        <w:t>Threshold exemption</w:t>
      </w:r>
    </w:p>
    <w:p w14:paraId="4D117123" w14:textId="77777777" w:rsidR="00285DA1" w:rsidRPr="001B5B71" w:rsidRDefault="00285DA1" w:rsidP="00285DA1">
      <w:pPr>
        <w:pStyle w:val="subsection"/>
      </w:pPr>
      <w:r w:rsidRPr="001B5B71">
        <w:tab/>
      </w:r>
      <w:r w:rsidR="00B162CD" w:rsidRPr="001B5B71">
        <w:t>(2)</w:t>
      </w:r>
      <w:r w:rsidRPr="001B5B71">
        <w:tab/>
        <w:t>Levy is not imposed on turf that is sold in a financial year by the person who owns the turf immediately after it is harvested if the sum of the following is 20,000 square metres or less:</w:t>
      </w:r>
    </w:p>
    <w:p w14:paraId="312E3AD6" w14:textId="77777777" w:rsidR="00285DA1" w:rsidRPr="001B5B71" w:rsidRDefault="00285DA1" w:rsidP="00285DA1">
      <w:pPr>
        <w:pStyle w:val="paragraph"/>
      </w:pPr>
      <w:r w:rsidRPr="001B5B71">
        <w:tab/>
        <w:t>(a)</w:t>
      </w:r>
      <w:r w:rsidRPr="001B5B71">
        <w:tab/>
        <w:t>the total quantity of turf that is owned by the person immediately after it is harvested and that is sold by the person in that year;</w:t>
      </w:r>
    </w:p>
    <w:p w14:paraId="5593E587" w14:textId="77777777" w:rsidR="00285DA1" w:rsidRPr="001B5B71" w:rsidRDefault="00285DA1" w:rsidP="00285DA1">
      <w:pPr>
        <w:pStyle w:val="paragraph"/>
      </w:pPr>
      <w:r w:rsidRPr="001B5B71">
        <w:tab/>
        <w:t>(b)</w:t>
      </w:r>
      <w:r w:rsidRPr="001B5B71">
        <w:tab/>
        <w:t xml:space="preserve">the total quantity of turf </w:t>
      </w:r>
      <w:r w:rsidR="00B53BD7" w:rsidRPr="001B5B71">
        <w:t>the person exports from Australia in that year</w:t>
      </w:r>
      <w:r w:rsidRPr="001B5B71">
        <w:t>.</w:t>
      </w:r>
    </w:p>
    <w:bookmarkEnd w:id="538"/>
    <w:p w14:paraId="25D95851" w14:textId="77777777" w:rsidR="00B162CD" w:rsidRPr="001B5B71" w:rsidRDefault="00B162CD" w:rsidP="00B162CD">
      <w:pPr>
        <w:pStyle w:val="subsection"/>
      </w:pPr>
      <w:r w:rsidRPr="001B5B71">
        <w:tab/>
        <w:t>(3)</w:t>
      </w:r>
      <w:r w:rsidRPr="001B5B71">
        <w:tab/>
        <w:t xml:space="preserve">Subclause (2) does not apply to </w:t>
      </w:r>
      <w:r w:rsidR="00CC6B34" w:rsidRPr="001B5B71">
        <w:t>turf</w:t>
      </w:r>
      <w:r w:rsidRPr="001B5B71">
        <w:t xml:space="preserve"> covered by subclause (1).</w:t>
      </w:r>
    </w:p>
    <w:p w14:paraId="1E1DE0F6" w14:textId="77777777" w:rsidR="00285DA1" w:rsidRPr="001B5B71" w:rsidRDefault="00285DA1" w:rsidP="00285DA1">
      <w:pPr>
        <w:pStyle w:val="ActHead5"/>
      </w:pPr>
      <w:bookmarkStart w:id="539" w:name="_Toc177037958"/>
      <w:r w:rsidRPr="00217AA3">
        <w:rPr>
          <w:rStyle w:val="CharSectno"/>
        </w:rPr>
        <w:t>75</w:t>
      </w:r>
      <w:r w:rsidR="0017297C" w:rsidRPr="00217AA3">
        <w:rPr>
          <w:rStyle w:val="CharSectno"/>
        </w:rPr>
        <w:noBreakHyphen/>
      </w:r>
      <w:r w:rsidRPr="00217AA3">
        <w:rPr>
          <w:rStyle w:val="CharSectno"/>
        </w:rPr>
        <w:t>3</w:t>
      </w:r>
      <w:r w:rsidRPr="001B5B71">
        <w:t xml:space="preserve">  Rate of the levy</w:t>
      </w:r>
      <w:bookmarkEnd w:id="539"/>
    </w:p>
    <w:p w14:paraId="7B4C066B" w14:textId="77777777" w:rsidR="00285DA1" w:rsidRPr="001B5B71" w:rsidRDefault="00285DA1" w:rsidP="00285DA1">
      <w:pPr>
        <w:pStyle w:val="subsection"/>
      </w:pPr>
      <w:r w:rsidRPr="001B5B71">
        <w:tab/>
      </w:r>
      <w:r w:rsidRPr="001B5B71">
        <w:tab/>
        <w:t>The rate of the levy on turf is worked out using this table.</w:t>
      </w:r>
    </w:p>
    <w:p w14:paraId="2E9F3AE5" w14:textId="77777777" w:rsidR="00285DA1" w:rsidRPr="001B5B71" w:rsidRDefault="00285DA1" w:rsidP="00285D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1B5B71" w:rsidRPr="001B5B71" w14:paraId="6AB9A9F4" w14:textId="77777777" w:rsidTr="00CF1D94">
        <w:trPr>
          <w:tblHeader/>
        </w:trPr>
        <w:tc>
          <w:tcPr>
            <w:tcW w:w="8313" w:type="dxa"/>
            <w:gridSpan w:val="2"/>
            <w:tcBorders>
              <w:top w:val="single" w:sz="12" w:space="0" w:color="auto"/>
              <w:bottom w:val="single" w:sz="6" w:space="0" w:color="auto"/>
            </w:tcBorders>
            <w:shd w:val="clear" w:color="auto" w:fill="auto"/>
          </w:tcPr>
          <w:p w14:paraId="2DA33F21" w14:textId="77777777" w:rsidR="00285DA1" w:rsidRPr="001B5B71" w:rsidRDefault="00285DA1" w:rsidP="00CF1D94">
            <w:pPr>
              <w:pStyle w:val="TableHeading"/>
            </w:pPr>
            <w:r w:rsidRPr="001B5B71">
              <w:t>Turf levy</w:t>
            </w:r>
          </w:p>
        </w:tc>
      </w:tr>
      <w:tr w:rsidR="001B5B71" w:rsidRPr="001B5B71" w14:paraId="2EBEE890" w14:textId="77777777" w:rsidTr="00CF1D94">
        <w:trPr>
          <w:tblHeader/>
        </w:trPr>
        <w:tc>
          <w:tcPr>
            <w:tcW w:w="714" w:type="dxa"/>
            <w:tcBorders>
              <w:top w:val="single" w:sz="6" w:space="0" w:color="auto"/>
              <w:bottom w:val="single" w:sz="12" w:space="0" w:color="auto"/>
            </w:tcBorders>
            <w:shd w:val="clear" w:color="auto" w:fill="auto"/>
          </w:tcPr>
          <w:p w14:paraId="6FB9F517" w14:textId="77777777" w:rsidR="00285DA1" w:rsidRPr="001B5B71" w:rsidRDefault="00285DA1" w:rsidP="00CF1D94">
            <w:pPr>
              <w:pStyle w:val="TableHeading"/>
            </w:pPr>
            <w:r w:rsidRPr="001B5B71">
              <w:t>Item</w:t>
            </w:r>
          </w:p>
        </w:tc>
        <w:tc>
          <w:tcPr>
            <w:tcW w:w="7599" w:type="dxa"/>
            <w:tcBorders>
              <w:top w:val="single" w:sz="6" w:space="0" w:color="auto"/>
              <w:bottom w:val="single" w:sz="12" w:space="0" w:color="auto"/>
            </w:tcBorders>
            <w:shd w:val="clear" w:color="auto" w:fill="auto"/>
          </w:tcPr>
          <w:p w14:paraId="4BFC726F" w14:textId="77777777" w:rsidR="00285DA1" w:rsidRPr="001B5B71" w:rsidRDefault="00285DA1" w:rsidP="00CF1D94">
            <w:pPr>
              <w:pStyle w:val="TableHeading"/>
            </w:pPr>
            <w:r w:rsidRPr="001B5B71">
              <w:t>Rate of levy</w:t>
            </w:r>
          </w:p>
        </w:tc>
      </w:tr>
      <w:tr w:rsidR="001B5B71" w:rsidRPr="001B5B71" w14:paraId="6AB8A8C8" w14:textId="77777777" w:rsidTr="00CF1D94">
        <w:tc>
          <w:tcPr>
            <w:tcW w:w="714" w:type="dxa"/>
            <w:tcBorders>
              <w:bottom w:val="single" w:sz="12" w:space="0" w:color="auto"/>
            </w:tcBorders>
            <w:shd w:val="clear" w:color="auto" w:fill="auto"/>
          </w:tcPr>
          <w:p w14:paraId="6CECA6CA" w14:textId="77777777" w:rsidR="00285DA1" w:rsidRPr="001B5B71" w:rsidRDefault="00285DA1" w:rsidP="00CF1D94">
            <w:pPr>
              <w:pStyle w:val="Tabletext"/>
            </w:pPr>
            <w:r w:rsidRPr="001B5B71">
              <w:t>1</w:t>
            </w:r>
          </w:p>
        </w:tc>
        <w:tc>
          <w:tcPr>
            <w:tcW w:w="7599" w:type="dxa"/>
            <w:tcBorders>
              <w:bottom w:val="single" w:sz="12" w:space="0" w:color="auto"/>
            </w:tcBorders>
            <w:shd w:val="clear" w:color="auto" w:fill="auto"/>
          </w:tcPr>
          <w:p w14:paraId="4DC7825A" w14:textId="77777777" w:rsidR="00285DA1" w:rsidRPr="001B5B71" w:rsidRDefault="00285DA1" w:rsidP="00CF1D94">
            <w:pPr>
              <w:pStyle w:val="Tabletext"/>
            </w:pPr>
            <w:r w:rsidRPr="001B5B71">
              <w:t>The sum of the following components:</w:t>
            </w:r>
          </w:p>
          <w:p w14:paraId="79E090FB" w14:textId="77777777" w:rsidR="00285DA1" w:rsidRPr="001B5B71" w:rsidRDefault="00285DA1" w:rsidP="00CF1D94">
            <w:pPr>
              <w:pStyle w:val="Tablea"/>
            </w:pPr>
            <w:r w:rsidRPr="001B5B71">
              <w:t>(a) 0.3 cents per square metre of the turf (the marketing component);</w:t>
            </w:r>
          </w:p>
          <w:p w14:paraId="3726E8AB" w14:textId="77777777" w:rsidR="00285DA1" w:rsidRPr="001B5B71" w:rsidRDefault="00285DA1" w:rsidP="00CF1D94">
            <w:pPr>
              <w:pStyle w:val="Tablea"/>
            </w:pPr>
            <w:r w:rsidRPr="001B5B71">
              <w:t>(b) 1.2 cents per square metre of the turf (the research and development component)</w:t>
            </w:r>
          </w:p>
        </w:tc>
      </w:tr>
    </w:tbl>
    <w:p w14:paraId="492FF77E" w14:textId="77777777" w:rsidR="00285DA1" w:rsidRPr="001B5B71" w:rsidRDefault="00285DA1" w:rsidP="00285DA1">
      <w:pPr>
        <w:pStyle w:val="ActHead5"/>
      </w:pPr>
      <w:bookmarkStart w:id="540" w:name="_Toc177037959"/>
      <w:r w:rsidRPr="00217AA3">
        <w:rPr>
          <w:rStyle w:val="CharSectno"/>
        </w:rPr>
        <w:t>75</w:t>
      </w:r>
      <w:r w:rsidR="0017297C" w:rsidRPr="00217AA3">
        <w:rPr>
          <w:rStyle w:val="CharSectno"/>
        </w:rPr>
        <w:noBreakHyphen/>
      </w:r>
      <w:r w:rsidRPr="00217AA3">
        <w:rPr>
          <w:rStyle w:val="CharSectno"/>
        </w:rPr>
        <w:t>4</w:t>
      </w:r>
      <w:r w:rsidRPr="001B5B71">
        <w:t xml:space="preserve">  Levy payer</w:t>
      </w:r>
      <w:bookmarkEnd w:id="540"/>
    </w:p>
    <w:p w14:paraId="503679C2" w14:textId="77777777" w:rsidR="00285DA1" w:rsidRPr="001B5B71" w:rsidRDefault="00285DA1" w:rsidP="00285DA1">
      <w:pPr>
        <w:pStyle w:val="subsection"/>
      </w:pPr>
      <w:r w:rsidRPr="001B5B71">
        <w:tab/>
      </w:r>
      <w:r w:rsidRPr="001B5B71">
        <w:tab/>
        <w:t>The levy on turf is payable by the person who owns the turf immediately after it is harvested.</w:t>
      </w:r>
    </w:p>
    <w:p w14:paraId="54E9F146" w14:textId="77777777" w:rsidR="00285DA1" w:rsidRPr="001B5B71" w:rsidRDefault="00285DA1" w:rsidP="00285DA1">
      <w:pPr>
        <w:pStyle w:val="ActHead5"/>
      </w:pPr>
      <w:bookmarkStart w:id="541" w:name="_Toc177037960"/>
      <w:r w:rsidRPr="00217AA3">
        <w:rPr>
          <w:rStyle w:val="CharSectno"/>
        </w:rPr>
        <w:t>75</w:t>
      </w:r>
      <w:r w:rsidR="0017297C" w:rsidRPr="00217AA3">
        <w:rPr>
          <w:rStyle w:val="CharSectno"/>
        </w:rPr>
        <w:noBreakHyphen/>
      </w:r>
      <w:r w:rsidRPr="00217AA3">
        <w:rPr>
          <w:rStyle w:val="CharSectno"/>
        </w:rPr>
        <w:t>5</w:t>
      </w:r>
      <w:r w:rsidRPr="001B5B71">
        <w:t xml:space="preserve">  Application provision</w:t>
      </w:r>
      <w:bookmarkEnd w:id="541"/>
    </w:p>
    <w:p w14:paraId="2DD9F68D" w14:textId="77777777" w:rsidR="00285DA1" w:rsidRPr="001B5B71" w:rsidRDefault="00285DA1" w:rsidP="00285DA1">
      <w:pPr>
        <w:pStyle w:val="subsection"/>
      </w:pPr>
      <w:r w:rsidRPr="001B5B71">
        <w:tab/>
      </w:r>
      <w:r w:rsidRPr="001B5B71">
        <w:tab/>
      </w:r>
      <w:r w:rsidR="00B779FF" w:rsidRPr="001B5B71">
        <w:t>Clause 7</w:t>
      </w:r>
      <w:r w:rsidR="00FA1B16" w:rsidRPr="001B5B71">
        <w:t>5</w:t>
      </w:r>
      <w:r w:rsidR="0017297C" w:rsidRPr="001B5B71">
        <w:noBreakHyphen/>
      </w:r>
      <w:r w:rsidR="00FA1B16" w:rsidRPr="001B5B71">
        <w:t>1</w:t>
      </w:r>
      <w:r w:rsidRPr="001B5B71">
        <w:t xml:space="preserve"> applies in relation to turf that is sold on or after 1 July 2025, whether the turf is harvested before, on or after that day.</w:t>
      </w:r>
    </w:p>
    <w:p w14:paraId="1DD45D2F" w14:textId="77777777" w:rsidR="00285DA1" w:rsidRPr="001B5B71" w:rsidRDefault="00285DA1" w:rsidP="00285DA1">
      <w:pPr>
        <w:sectPr w:rsidR="00285DA1" w:rsidRPr="001B5B71" w:rsidSect="007871EF">
          <w:headerReference w:type="even" r:id="rId30"/>
          <w:headerReference w:type="default" r:id="rId31"/>
          <w:footerReference w:type="even" r:id="rId32"/>
          <w:footerReference w:type="default" r:id="rId33"/>
          <w:headerReference w:type="first" r:id="rId34"/>
          <w:footerReference w:type="first" r:id="rId35"/>
          <w:pgSz w:w="11907" w:h="16839" w:code="9"/>
          <w:pgMar w:top="2233" w:right="1797" w:bottom="1440" w:left="1797" w:header="720" w:footer="709" w:gutter="0"/>
          <w:cols w:space="720"/>
          <w:docGrid w:linePitch="299"/>
        </w:sectPr>
      </w:pPr>
    </w:p>
    <w:p w14:paraId="7707A55E" w14:textId="77777777" w:rsidR="00285DA1" w:rsidRPr="001B5B71" w:rsidRDefault="00285DA1" w:rsidP="00285DA1">
      <w:pPr>
        <w:rPr>
          <w:b/>
          <w:i/>
        </w:rPr>
      </w:pPr>
    </w:p>
    <w:sectPr w:rsidR="00285DA1" w:rsidRPr="001B5B71" w:rsidSect="007871EF">
      <w:headerReference w:type="even" r:id="rId36"/>
      <w:headerReference w:type="default" r:id="rId37"/>
      <w:footerReference w:type="even" r:id="rId38"/>
      <w:footerReference w:type="default" r:id="rId39"/>
      <w:headerReference w:type="first" r:id="rId40"/>
      <w:footerReference w:type="first" r:id="rId41"/>
      <w:type w:val="continuous"/>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B9CB3" w14:textId="77777777" w:rsidR="0017297C" w:rsidRDefault="0017297C" w:rsidP="00715914">
      <w:pPr>
        <w:spacing w:line="240" w:lineRule="auto"/>
      </w:pPr>
      <w:r>
        <w:separator/>
      </w:r>
    </w:p>
  </w:endnote>
  <w:endnote w:type="continuationSeparator" w:id="0">
    <w:p w14:paraId="5E3C285A" w14:textId="77777777" w:rsidR="0017297C" w:rsidRDefault="0017297C"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E0A0B9A8-A3EC-4046-8AE1-969F44FFE0B2}"/>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2" w:fontKey="{02B8D458-7CC8-411F-B3F6-67607E8F7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DABEB" w14:textId="064D02D2" w:rsidR="00217AA3" w:rsidRPr="007871EF" w:rsidRDefault="00074963" w:rsidP="007871EF">
    <w:pPr>
      <w:pStyle w:val="Footer"/>
      <w:rPr>
        <w:i/>
        <w:sz w:val="18"/>
      </w:rPr>
    </w:pPr>
    <w:r>
      <w:rPr>
        <w:i/>
        <w:noProof/>
        <w:sz w:val="18"/>
      </w:rPr>
      <mc:AlternateContent>
        <mc:Choice Requires="wps">
          <w:drawing>
            <wp:anchor distT="0" distB="0" distL="0" distR="0" simplePos="0" relativeHeight="251674624" behindDoc="0" locked="0" layoutInCell="1" allowOverlap="1" wp14:anchorId="5371E96F" wp14:editId="52AA559E">
              <wp:simplePos x="635" y="635"/>
              <wp:positionH relativeFrom="page">
                <wp:align>center</wp:align>
              </wp:positionH>
              <wp:positionV relativeFrom="page">
                <wp:align>bottom</wp:align>
              </wp:positionV>
              <wp:extent cx="551815" cy="376555"/>
              <wp:effectExtent l="0" t="0" r="635" b="0"/>
              <wp:wrapNone/>
              <wp:docPr id="25482915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0F325E" w14:textId="530BF8CB"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1E96F" id="_x0000_t202" coordsize="21600,21600" o:spt="202" path="m,l,21600r21600,l21600,xe">
              <v:stroke joinstyle="miter"/>
              <v:path gradientshapeok="t" o:connecttype="rect"/>
            </v:shapetype>
            <v:shape id="Text Box 17" o:spid="_x0000_s1027" type="#_x0000_t202" alt="OFFICIAL" style="position:absolute;margin-left:0;margin-top:0;width:43.45pt;height:29.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250F325E" w14:textId="530BF8CB"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r w:rsidR="007871EF" w:rsidRPr="007871EF">
      <w:rPr>
        <w:i/>
        <w:sz w:val="18"/>
      </w:rPr>
      <w:t>OPC64366 -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908CB" w14:textId="0B4DAF9D" w:rsidR="0017297C" w:rsidRPr="00D675F1" w:rsidRDefault="00074963" w:rsidP="00CF1D94">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83840" behindDoc="0" locked="0" layoutInCell="1" allowOverlap="1" wp14:anchorId="3E56D5E8" wp14:editId="006263C4">
              <wp:simplePos x="1140031" y="9725891"/>
              <wp:positionH relativeFrom="page">
                <wp:align>center</wp:align>
              </wp:positionH>
              <wp:positionV relativeFrom="page">
                <wp:align>bottom</wp:align>
              </wp:positionV>
              <wp:extent cx="551815" cy="376555"/>
              <wp:effectExtent l="0" t="0" r="635" b="0"/>
              <wp:wrapNone/>
              <wp:docPr id="1306647898"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70C91E" w14:textId="0CE0417E"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6D5E8" id="_x0000_t202" coordsize="21600,21600" o:spt="202" path="m,l,21600r21600,l21600,xe">
              <v:stroke joinstyle="miter"/>
              <v:path gradientshapeok="t" o:connecttype="rect"/>
            </v:shapetype>
            <v:shape id="Text Box 26" o:spid="_x0000_s1039" type="#_x0000_t202" alt="OFFICIAL" style="position:absolute;margin-left:0;margin-top:0;width:43.45pt;height:29.6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0770C91E" w14:textId="0CE0417E"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17297C" w14:paraId="5B73AC40" w14:textId="77777777" w:rsidTr="00CF1D94">
      <w:tc>
        <w:tcPr>
          <w:tcW w:w="365" w:type="pct"/>
        </w:tcPr>
        <w:p w14:paraId="65C336CD" w14:textId="77777777" w:rsidR="0017297C" w:rsidRDefault="0017297C" w:rsidP="00CF1D94">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0D1A3569" w14:textId="425F3AA5" w:rsidR="0017297C" w:rsidRDefault="0017297C" w:rsidP="00CF1D9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947" w:type="pct"/>
        </w:tcPr>
        <w:p w14:paraId="417FB5F1" w14:textId="77777777" w:rsidR="0017297C" w:rsidRDefault="0017297C" w:rsidP="00CF1D94">
          <w:pPr>
            <w:spacing w:line="0" w:lineRule="atLeast"/>
            <w:jc w:val="right"/>
            <w:rPr>
              <w:sz w:val="18"/>
            </w:rPr>
          </w:pPr>
        </w:p>
      </w:tc>
    </w:tr>
  </w:tbl>
  <w:p w14:paraId="7FA3FAF2" w14:textId="77777777" w:rsidR="0017297C" w:rsidRPr="007871EF" w:rsidRDefault="007871EF" w:rsidP="007871EF">
    <w:pPr>
      <w:rPr>
        <w:rFonts w:cs="Times New Roman"/>
        <w:i/>
        <w:sz w:val="18"/>
      </w:rPr>
    </w:pPr>
    <w:r w:rsidRPr="007871EF">
      <w:rPr>
        <w:rFonts w:cs="Times New Roman"/>
        <w:i/>
        <w:sz w:val="18"/>
      </w:rPr>
      <w:t>OPC64366 - B</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34C8" w14:textId="23F52B8A" w:rsidR="0017297C" w:rsidRPr="00D675F1" w:rsidRDefault="0017297C" w:rsidP="00CF1D94">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17297C" w14:paraId="4D0A936F" w14:textId="77777777" w:rsidTr="00CF1D94">
      <w:tc>
        <w:tcPr>
          <w:tcW w:w="947" w:type="pct"/>
        </w:tcPr>
        <w:p w14:paraId="45B8AA6F" w14:textId="77777777" w:rsidR="0017297C" w:rsidRDefault="0017297C" w:rsidP="00CF1D94">
          <w:pPr>
            <w:spacing w:line="0" w:lineRule="atLeast"/>
            <w:rPr>
              <w:sz w:val="18"/>
            </w:rPr>
          </w:pPr>
        </w:p>
      </w:tc>
      <w:tc>
        <w:tcPr>
          <w:tcW w:w="3688" w:type="pct"/>
        </w:tcPr>
        <w:p w14:paraId="586F2CA1" w14:textId="3A11D429" w:rsidR="0017297C" w:rsidRDefault="0017297C" w:rsidP="00CF1D9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365" w:type="pct"/>
        </w:tcPr>
        <w:p w14:paraId="3C100131" w14:textId="77777777" w:rsidR="0017297C" w:rsidRDefault="0017297C" w:rsidP="00CF1D9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w:t>
          </w:r>
          <w:r w:rsidRPr="00ED79B6">
            <w:rPr>
              <w:i/>
              <w:sz w:val="18"/>
            </w:rPr>
            <w:fldChar w:fldCharType="end"/>
          </w:r>
        </w:p>
      </w:tc>
    </w:tr>
  </w:tbl>
  <w:p w14:paraId="29C6F2FA" w14:textId="77777777" w:rsidR="0017297C" w:rsidRPr="007871EF" w:rsidRDefault="007871EF" w:rsidP="007871EF">
    <w:pPr>
      <w:pStyle w:val="Footer"/>
      <w:rPr>
        <w:i/>
        <w:sz w:val="18"/>
      </w:rPr>
    </w:pPr>
    <w:r w:rsidRPr="007871EF">
      <w:rPr>
        <w:i/>
        <w:sz w:val="18"/>
      </w:rPr>
      <w:t>OPC64366 - B</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B2CD9" w14:textId="3104B8FB" w:rsidR="0017297C" w:rsidRDefault="00074963">
    <w:pPr>
      <w:pBdr>
        <w:top w:val="single" w:sz="6" w:space="1" w:color="auto"/>
      </w:pBdr>
      <w:rPr>
        <w:sz w:val="18"/>
      </w:rPr>
    </w:pPr>
    <w:r>
      <w:rPr>
        <w:noProof/>
        <w:sz w:val="18"/>
      </w:rPr>
      <mc:AlternateContent>
        <mc:Choice Requires="wps">
          <w:drawing>
            <wp:anchor distT="0" distB="0" distL="0" distR="0" simplePos="0" relativeHeight="251682816" behindDoc="0" locked="0" layoutInCell="1" allowOverlap="1" wp14:anchorId="1D393074" wp14:editId="0D33452E">
              <wp:simplePos x="635" y="635"/>
              <wp:positionH relativeFrom="page">
                <wp:align>center</wp:align>
              </wp:positionH>
              <wp:positionV relativeFrom="page">
                <wp:align>bottom</wp:align>
              </wp:positionV>
              <wp:extent cx="551815" cy="376555"/>
              <wp:effectExtent l="0" t="0" r="635" b="0"/>
              <wp:wrapNone/>
              <wp:docPr id="1614566310"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5AA3FD" w14:textId="6E51FE0B"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93074" id="_x0000_t202" coordsize="21600,21600" o:spt="202" path="m,l,21600r21600,l21600,xe">
              <v:stroke joinstyle="miter"/>
              <v:path gradientshapeok="t" o:connecttype="rect"/>
            </v:shapetype>
            <v:shape id="Text Box 25" o:spid="_x0000_s1041" type="#_x0000_t202" alt="OFFICIAL" style="position:absolute;margin-left:0;margin-top:0;width:43.45pt;height:29.6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565AA3FD" w14:textId="6E51FE0B"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p w14:paraId="5624404C" w14:textId="069E9B20" w:rsidR="0017297C" w:rsidRDefault="0017297C">
    <w:pPr>
      <w:jc w:val="right"/>
      <w:rPr>
        <w:i/>
        <w:sz w:val="18"/>
      </w:rPr>
    </w:pPr>
    <w:r>
      <w:rPr>
        <w:i/>
        <w:sz w:val="18"/>
      </w:rPr>
      <w:fldChar w:fldCharType="begin"/>
    </w:r>
    <w:r>
      <w:rPr>
        <w:i/>
        <w:sz w:val="18"/>
      </w:rPr>
      <w:instrText xml:space="preserve"> STYLEREF ShortT </w:instrText>
    </w:r>
    <w:r>
      <w:rPr>
        <w:i/>
        <w:sz w:val="18"/>
      </w:rPr>
      <w:fldChar w:fldCharType="separate"/>
    </w:r>
    <w:r w:rsidR="003647C2">
      <w:rPr>
        <w:i/>
        <w:noProof/>
        <w:sz w:val="18"/>
      </w:rPr>
      <w:t>Primary Industries (Excise) Levies Regulations 2024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3647C2">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1</w:t>
    </w:r>
    <w:r>
      <w:rPr>
        <w:i/>
        <w:sz w:val="18"/>
      </w:rPr>
      <w:fldChar w:fldCharType="end"/>
    </w:r>
  </w:p>
  <w:p w14:paraId="47C377AE" w14:textId="77777777" w:rsidR="0017297C" w:rsidRPr="007871EF" w:rsidRDefault="007871EF" w:rsidP="007871EF">
    <w:pPr>
      <w:rPr>
        <w:rFonts w:cs="Times New Roman"/>
        <w:i/>
        <w:sz w:val="18"/>
      </w:rPr>
    </w:pPr>
    <w:r w:rsidRPr="007871EF">
      <w:rPr>
        <w:rFonts w:cs="Times New Roman"/>
        <w:i/>
        <w:noProof/>
        <w:sz w:val="18"/>
      </w:rPr>
      <w:t>OPC64366 - B</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D26C1" w14:textId="750A5E14" w:rsidR="0017297C" w:rsidRPr="00E33C1C" w:rsidRDefault="00074963" w:rsidP="004E063A">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86912" behindDoc="0" locked="0" layoutInCell="1" allowOverlap="1" wp14:anchorId="29C80FF7" wp14:editId="7EBA3536">
              <wp:simplePos x="635" y="635"/>
              <wp:positionH relativeFrom="page">
                <wp:align>center</wp:align>
              </wp:positionH>
              <wp:positionV relativeFrom="page">
                <wp:align>bottom</wp:align>
              </wp:positionV>
              <wp:extent cx="551815" cy="376555"/>
              <wp:effectExtent l="0" t="0" r="635" b="0"/>
              <wp:wrapNone/>
              <wp:docPr id="2116080228"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B5CCE6" w14:textId="00827A83"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80FF7" id="_x0000_t202" coordsize="21600,21600" o:spt="202" path="m,l,21600r21600,l21600,xe">
              <v:stroke joinstyle="miter"/>
              <v:path gradientshapeok="t" o:connecttype="rect"/>
            </v:shapetype>
            <v:shape id="Text Box 29" o:spid="_x0000_s1044" type="#_x0000_t202" alt="OFFICIAL" style="position:absolute;margin-left:0;margin-top:0;width:43.45pt;height:29.6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textbox style="mso-fit-shape-to-text:t" inset="0,0,0,15pt">
                <w:txbxContent>
                  <w:p w14:paraId="53B5CCE6" w14:textId="00827A83"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17297C" w14:paraId="79259530" w14:textId="77777777" w:rsidTr="00217AA3">
      <w:tc>
        <w:tcPr>
          <w:tcW w:w="709" w:type="dxa"/>
          <w:tcBorders>
            <w:top w:val="nil"/>
            <w:left w:val="nil"/>
            <w:bottom w:val="nil"/>
            <w:right w:val="nil"/>
          </w:tcBorders>
        </w:tcPr>
        <w:p w14:paraId="4574845E" w14:textId="77777777" w:rsidR="0017297C" w:rsidRDefault="0017297C" w:rsidP="00CF1D94">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c>
        <w:tcPr>
          <w:tcW w:w="6379" w:type="dxa"/>
          <w:tcBorders>
            <w:top w:val="nil"/>
            <w:left w:val="nil"/>
            <w:bottom w:val="nil"/>
            <w:right w:val="nil"/>
          </w:tcBorders>
        </w:tcPr>
        <w:p w14:paraId="2206E437" w14:textId="7A17AF01" w:rsidR="0017297C" w:rsidRDefault="0017297C" w:rsidP="00CF1D9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1384" w:type="dxa"/>
          <w:tcBorders>
            <w:top w:val="nil"/>
            <w:left w:val="nil"/>
            <w:bottom w:val="nil"/>
            <w:right w:val="nil"/>
          </w:tcBorders>
        </w:tcPr>
        <w:p w14:paraId="7D6DD231" w14:textId="77777777" w:rsidR="0017297C" w:rsidRDefault="0017297C" w:rsidP="00CF1D94">
          <w:pPr>
            <w:spacing w:line="0" w:lineRule="atLeast"/>
            <w:jc w:val="right"/>
            <w:rPr>
              <w:sz w:val="18"/>
            </w:rPr>
          </w:pPr>
        </w:p>
      </w:tc>
    </w:tr>
  </w:tbl>
  <w:p w14:paraId="31D94827" w14:textId="77777777" w:rsidR="0017297C" w:rsidRPr="007871EF" w:rsidRDefault="007871EF" w:rsidP="007871EF">
    <w:pPr>
      <w:rPr>
        <w:rFonts w:cs="Times New Roman"/>
        <w:i/>
        <w:sz w:val="18"/>
      </w:rPr>
    </w:pPr>
    <w:r w:rsidRPr="007871EF">
      <w:rPr>
        <w:rFonts w:cs="Times New Roman"/>
        <w:i/>
        <w:sz w:val="18"/>
      </w:rPr>
      <w:t>OPC64366 - B</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67AD0" w14:textId="174F4524" w:rsidR="0017297C" w:rsidRPr="00E33C1C" w:rsidRDefault="00074963" w:rsidP="004E063A">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87936" behindDoc="0" locked="0" layoutInCell="1" allowOverlap="1" wp14:anchorId="571C4640" wp14:editId="019EFF33">
              <wp:simplePos x="635" y="635"/>
              <wp:positionH relativeFrom="page">
                <wp:align>center</wp:align>
              </wp:positionH>
              <wp:positionV relativeFrom="page">
                <wp:align>bottom</wp:align>
              </wp:positionV>
              <wp:extent cx="551815" cy="376555"/>
              <wp:effectExtent l="0" t="0" r="635" b="0"/>
              <wp:wrapNone/>
              <wp:docPr id="1829850727"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66F908" w14:textId="466C93F4"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C4640" id="_x0000_t202" coordsize="21600,21600" o:spt="202" path="m,l,21600r21600,l21600,xe">
              <v:stroke joinstyle="miter"/>
              <v:path gradientshapeok="t" o:connecttype="rect"/>
            </v:shapetype>
            <v:shape id="Text Box 30" o:spid="_x0000_s1045" type="#_x0000_t202" alt="OFFICIAL" style="position:absolute;margin-left:0;margin-top:0;width:43.45pt;height:29.6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textbox style="mso-fit-shape-to-text:t" inset="0,0,0,15pt">
                <w:txbxContent>
                  <w:p w14:paraId="6166F908" w14:textId="466C93F4"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0" w:type="auto"/>
      <w:tblLook w:val="04A0" w:firstRow="1" w:lastRow="0" w:firstColumn="1" w:lastColumn="0" w:noHBand="0" w:noVBand="1"/>
    </w:tblPr>
    <w:tblGrid>
      <w:gridCol w:w="1384"/>
      <w:gridCol w:w="6379"/>
      <w:gridCol w:w="709"/>
    </w:tblGrid>
    <w:tr w:rsidR="0017297C" w14:paraId="2A5191D7" w14:textId="77777777" w:rsidTr="00CF1D94">
      <w:tc>
        <w:tcPr>
          <w:tcW w:w="1384" w:type="dxa"/>
          <w:tcBorders>
            <w:top w:val="nil"/>
            <w:left w:val="nil"/>
            <w:bottom w:val="nil"/>
            <w:right w:val="nil"/>
          </w:tcBorders>
        </w:tcPr>
        <w:p w14:paraId="05B28676" w14:textId="77777777" w:rsidR="0017297C" w:rsidRDefault="0017297C" w:rsidP="00CF1D94">
          <w:pPr>
            <w:spacing w:line="0" w:lineRule="atLeast"/>
            <w:rPr>
              <w:sz w:val="18"/>
            </w:rPr>
          </w:pPr>
        </w:p>
      </w:tc>
      <w:tc>
        <w:tcPr>
          <w:tcW w:w="6379" w:type="dxa"/>
          <w:tcBorders>
            <w:top w:val="nil"/>
            <w:left w:val="nil"/>
            <w:bottom w:val="nil"/>
            <w:right w:val="nil"/>
          </w:tcBorders>
        </w:tcPr>
        <w:p w14:paraId="2CDD0AF3" w14:textId="493F651E" w:rsidR="0017297C" w:rsidRDefault="0017297C" w:rsidP="00CF1D9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709" w:type="dxa"/>
          <w:tcBorders>
            <w:top w:val="nil"/>
            <w:left w:val="nil"/>
            <w:bottom w:val="nil"/>
            <w:right w:val="nil"/>
          </w:tcBorders>
        </w:tcPr>
        <w:p w14:paraId="36F9DAF4" w14:textId="77777777" w:rsidR="0017297C" w:rsidRDefault="0017297C" w:rsidP="00CF1D9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1654BEB9" w14:textId="77777777" w:rsidR="0017297C" w:rsidRPr="007871EF" w:rsidRDefault="007871EF" w:rsidP="007871EF">
    <w:pPr>
      <w:rPr>
        <w:rFonts w:cs="Times New Roman"/>
        <w:i/>
        <w:sz w:val="18"/>
      </w:rPr>
    </w:pPr>
    <w:r w:rsidRPr="007871EF">
      <w:rPr>
        <w:rFonts w:cs="Times New Roman"/>
        <w:i/>
        <w:sz w:val="18"/>
      </w:rPr>
      <w:t>OPC64366 - B</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0A29" w14:textId="7C738470" w:rsidR="0017297C" w:rsidRPr="00E33C1C" w:rsidRDefault="00074963" w:rsidP="007500C8">
    <w:pPr>
      <w:pBdr>
        <w:top w:val="single" w:sz="6" w:space="1" w:color="auto"/>
      </w:pBdr>
      <w:spacing w:line="0" w:lineRule="atLeast"/>
      <w:rPr>
        <w:sz w:val="16"/>
        <w:szCs w:val="16"/>
      </w:rPr>
    </w:pPr>
    <w:r>
      <w:rPr>
        <w:noProof/>
        <w:sz w:val="16"/>
        <w:szCs w:val="16"/>
      </w:rPr>
      <mc:AlternateContent>
        <mc:Choice Requires="wps">
          <w:drawing>
            <wp:anchor distT="0" distB="0" distL="0" distR="0" simplePos="0" relativeHeight="251685888" behindDoc="0" locked="0" layoutInCell="1" allowOverlap="1" wp14:anchorId="76ACA9A1" wp14:editId="3C59CD16">
              <wp:simplePos x="635" y="635"/>
              <wp:positionH relativeFrom="page">
                <wp:align>center</wp:align>
              </wp:positionH>
              <wp:positionV relativeFrom="page">
                <wp:align>bottom</wp:align>
              </wp:positionV>
              <wp:extent cx="551815" cy="376555"/>
              <wp:effectExtent l="0" t="0" r="635" b="0"/>
              <wp:wrapNone/>
              <wp:docPr id="207136932"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FE3B99" w14:textId="3F41154E"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ACA9A1" id="_x0000_t202" coordsize="21600,21600" o:spt="202" path="m,l,21600r21600,l21600,xe">
              <v:stroke joinstyle="miter"/>
              <v:path gradientshapeok="t" o:connecttype="rect"/>
            </v:shapetype>
            <v:shape id="Text Box 28" o:spid="_x0000_s1047" type="#_x0000_t202" alt="OFFICIAL" style="position:absolute;margin-left:0;margin-top:0;width:43.45pt;height:29.6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textbox style="mso-fit-shape-to-text:t" inset="0,0,0,15pt">
                <w:txbxContent>
                  <w:p w14:paraId="07FE3B99" w14:textId="3F41154E"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0" w:type="auto"/>
      <w:tblLook w:val="04A0" w:firstRow="1" w:lastRow="0" w:firstColumn="1" w:lastColumn="0" w:noHBand="0" w:noVBand="1"/>
    </w:tblPr>
    <w:tblGrid>
      <w:gridCol w:w="1384"/>
      <w:gridCol w:w="6379"/>
      <w:gridCol w:w="709"/>
    </w:tblGrid>
    <w:tr w:rsidR="0017297C" w14:paraId="617E5939" w14:textId="77777777" w:rsidTr="00B33709">
      <w:tc>
        <w:tcPr>
          <w:tcW w:w="1384" w:type="dxa"/>
          <w:tcBorders>
            <w:top w:val="nil"/>
            <w:left w:val="nil"/>
            <w:bottom w:val="nil"/>
            <w:right w:val="nil"/>
          </w:tcBorders>
        </w:tcPr>
        <w:p w14:paraId="2753AA54" w14:textId="77777777" w:rsidR="0017297C" w:rsidRDefault="0017297C" w:rsidP="00CF1D94">
          <w:pPr>
            <w:spacing w:line="0" w:lineRule="atLeast"/>
            <w:rPr>
              <w:sz w:val="18"/>
            </w:rPr>
          </w:pPr>
        </w:p>
      </w:tc>
      <w:tc>
        <w:tcPr>
          <w:tcW w:w="6379" w:type="dxa"/>
          <w:tcBorders>
            <w:top w:val="nil"/>
            <w:left w:val="nil"/>
            <w:bottom w:val="nil"/>
            <w:right w:val="nil"/>
          </w:tcBorders>
        </w:tcPr>
        <w:p w14:paraId="4FBA0D6A" w14:textId="2DD4F53B" w:rsidR="0017297C" w:rsidRDefault="0017297C" w:rsidP="00CF1D9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709" w:type="dxa"/>
          <w:tcBorders>
            <w:top w:val="nil"/>
            <w:left w:val="nil"/>
            <w:bottom w:val="nil"/>
            <w:right w:val="nil"/>
          </w:tcBorders>
        </w:tcPr>
        <w:p w14:paraId="2FA17E7D" w14:textId="77777777" w:rsidR="0017297C" w:rsidRDefault="0017297C" w:rsidP="00CF1D9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4731DB6A" w14:textId="77777777" w:rsidR="0017297C" w:rsidRPr="007871EF" w:rsidRDefault="007871EF" w:rsidP="007871EF">
    <w:pPr>
      <w:rPr>
        <w:rFonts w:cs="Times New Roman"/>
        <w:i/>
        <w:sz w:val="18"/>
      </w:rPr>
    </w:pPr>
    <w:r w:rsidRPr="007871EF">
      <w:rPr>
        <w:rFonts w:cs="Times New Roman"/>
        <w:i/>
        <w:sz w:val="18"/>
      </w:rPr>
      <w:t>OPC64366 -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71303" w14:textId="7AD48F60" w:rsidR="0017297C" w:rsidRDefault="0017297C" w:rsidP="00004748">
    <w:pPr>
      <w:pStyle w:val="Footer"/>
      <w:spacing w:before="120"/>
    </w:pPr>
  </w:p>
  <w:p w14:paraId="518129AA" w14:textId="77777777" w:rsidR="0017297C" w:rsidRPr="007871EF" w:rsidRDefault="007871EF" w:rsidP="007871EF">
    <w:pPr>
      <w:pStyle w:val="Footer"/>
      <w:rPr>
        <w:i/>
        <w:sz w:val="18"/>
      </w:rPr>
    </w:pPr>
    <w:r w:rsidRPr="007871EF">
      <w:rPr>
        <w:i/>
        <w:sz w:val="18"/>
      </w:rPr>
      <w:t>OPC64366 - 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13473" w14:textId="3F7AE44A" w:rsidR="0017297C" w:rsidRPr="007871EF" w:rsidRDefault="00074963" w:rsidP="007871EF">
    <w:pPr>
      <w:pStyle w:val="Footer"/>
      <w:tabs>
        <w:tab w:val="clear" w:pos="4153"/>
        <w:tab w:val="clear" w:pos="8306"/>
        <w:tab w:val="center" w:pos="4150"/>
        <w:tab w:val="right" w:pos="8307"/>
      </w:tabs>
      <w:spacing w:before="120"/>
      <w:rPr>
        <w:i/>
        <w:sz w:val="18"/>
      </w:rPr>
    </w:pPr>
    <w:r>
      <w:rPr>
        <w:i/>
        <w:noProof/>
        <w:sz w:val="18"/>
      </w:rPr>
      <mc:AlternateContent>
        <mc:Choice Requires="wps">
          <w:drawing>
            <wp:anchor distT="0" distB="0" distL="0" distR="0" simplePos="0" relativeHeight="251673600" behindDoc="0" locked="0" layoutInCell="1" allowOverlap="1" wp14:anchorId="6894D188" wp14:editId="3678A521">
              <wp:simplePos x="635" y="635"/>
              <wp:positionH relativeFrom="page">
                <wp:align>center</wp:align>
              </wp:positionH>
              <wp:positionV relativeFrom="page">
                <wp:align>bottom</wp:align>
              </wp:positionV>
              <wp:extent cx="551815" cy="376555"/>
              <wp:effectExtent l="0" t="0" r="635" b="0"/>
              <wp:wrapNone/>
              <wp:docPr id="125518062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3A2DE4" w14:textId="15FF34D6"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4D188" id="_x0000_t202" coordsize="21600,21600" o:spt="202" path="m,l,21600r21600,l21600,xe">
              <v:stroke joinstyle="miter"/>
              <v:path gradientshapeok="t" o:connecttype="rect"/>
            </v:shapetype>
            <v:shape id="Text Box 16" o:spid="_x0000_s1029" type="#_x0000_t202" alt="OFFICIAL" style="position:absolute;margin-left:0;margin-top:0;width:43.45pt;height:29.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1F3A2DE4" w14:textId="15FF34D6"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r w:rsidR="007871EF" w:rsidRPr="007871EF">
      <w:rPr>
        <w:i/>
        <w:sz w:val="18"/>
      </w:rPr>
      <w:t>OPC64366 -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1DF9C" w14:textId="35EC08C2" w:rsidR="0017297C" w:rsidRPr="00E33C1C" w:rsidRDefault="00074963" w:rsidP="00004748">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77696" behindDoc="0" locked="0" layoutInCell="1" allowOverlap="1" wp14:anchorId="3B18C0D6" wp14:editId="3DD3BFE2">
              <wp:simplePos x="1141730" y="9731375"/>
              <wp:positionH relativeFrom="page">
                <wp:align>center</wp:align>
              </wp:positionH>
              <wp:positionV relativeFrom="page">
                <wp:align>bottom</wp:align>
              </wp:positionV>
              <wp:extent cx="551815" cy="376555"/>
              <wp:effectExtent l="0" t="0" r="635" b="0"/>
              <wp:wrapNone/>
              <wp:docPr id="444772871"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CA3476" w14:textId="6C4B7FE3"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8C0D6" id="_x0000_t202" coordsize="21600,21600" o:spt="202" path="m,l,21600r21600,l21600,xe">
              <v:stroke joinstyle="miter"/>
              <v:path gradientshapeok="t" o:connecttype="rect"/>
            </v:shapetype>
            <v:shape id="Text Box 20" o:spid="_x0000_s1031" type="#_x0000_t202" alt="OFFICIAL" style="position:absolute;margin-left:0;margin-top:0;width:43.45pt;height:29.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54CA3476" w14:textId="6C4B7FE3"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17297C" w14:paraId="44507F10" w14:textId="77777777" w:rsidTr="00AE46B5">
      <w:tc>
        <w:tcPr>
          <w:tcW w:w="709" w:type="dxa"/>
          <w:tcBorders>
            <w:top w:val="nil"/>
            <w:left w:val="nil"/>
            <w:bottom w:val="nil"/>
            <w:right w:val="nil"/>
          </w:tcBorders>
        </w:tcPr>
        <w:p w14:paraId="07AC5A4A" w14:textId="77777777" w:rsidR="0017297C" w:rsidRDefault="0017297C" w:rsidP="00C0351B">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6379" w:type="dxa"/>
          <w:tcBorders>
            <w:top w:val="nil"/>
            <w:left w:val="nil"/>
            <w:bottom w:val="nil"/>
            <w:right w:val="nil"/>
          </w:tcBorders>
        </w:tcPr>
        <w:p w14:paraId="7A106AAC" w14:textId="47249C68" w:rsidR="0017297C" w:rsidRDefault="0017297C" w:rsidP="00C0351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1384" w:type="dxa"/>
          <w:tcBorders>
            <w:top w:val="nil"/>
            <w:left w:val="nil"/>
            <w:bottom w:val="nil"/>
            <w:right w:val="nil"/>
          </w:tcBorders>
        </w:tcPr>
        <w:p w14:paraId="62D9459D" w14:textId="77777777" w:rsidR="0017297C" w:rsidRDefault="0017297C" w:rsidP="00C0351B">
          <w:pPr>
            <w:spacing w:line="0" w:lineRule="atLeast"/>
            <w:jc w:val="right"/>
            <w:rPr>
              <w:sz w:val="18"/>
            </w:rPr>
          </w:pPr>
        </w:p>
      </w:tc>
    </w:tr>
  </w:tbl>
  <w:p w14:paraId="5F275949" w14:textId="77777777" w:rsidR="0017297C" w:rsidRPr="007871EF" w:rsidRDefault="007871EF" w:rsidP="007871EF">
    <w:pPr>
      <w:rPr>
        <w:rFonts w:cs="Times New Roman"/>
        <w:i/>
        <w:sz w:val="18"/>
      </w:rPr>
    </w:pPr>
    <w:r w:rsidRPr="007871EF">
      <w:rPr>
        <w:rFonts w:cs="Times New Roman"/>
        <w:i/>
        <w:sz w:val="18"/>
      </w:rPr>
      <w:t>OPC64366 - 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D98AA" w14:textId="4F173A4F" w:rsidR="0017297C" w:rsidRPr="00E33C1C" w:rsidRDefault="0017297C" w:rsidP="00004748">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17297C" w14:paraId="327A46FD" w14:textId="77777777" w:rsidTr="00B33709">
      <w:tc>
        <w:tcPr>
          <w:tcW w:w="1383" w:type="dxa"/>
          <w:tcBorders>
            <w:top w:val="nil"/>
            <w:left w:val="nil"/>
            <w:bottom w:val="nil"/>
            <w:right w:val="nil"/>
          </w:tcBorders>
        </w:tcPr>
        <w:p w14:paraId="7E667783" w14:textId="77777777" w:rsidR="0017297C" w:rsidRDefault="0017297C" w:rsidP="00C0351B">
          <w:pPr>
            <w:spacing w:line="0" w:lineRule="atLeast"/>
            <w:rPr>
              <w:sz w:val="18"/>
            </w:rPr>
          </w:pPr>
        </w:p>
      </w:tc>
      <w:tc>
        <w:tcPr>
          <w:tcW w:w="6380" w:type="dxa"/>
          <w:tcBorders>
            <w:top w:val="nil"/>
            <w:left w:val="nil"/>
            <w:bottom w:val="nil"/>
            <w:right w:val="nil"/>
          </w:tcBorders>
        </w:tcPr>
        <w:p w14:paraId="3C03E0EA" w14:textId="73BDD5DA" w:rsidR="0017297C" w:rsidRDefault="0017297C" w:rsidP="00C0351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709" w:type="dxa"/>
          <w:tcBorders>
            <w:top w:val="nil"/>
            <w:left w:val="nil"/>
            <w:bottom w:val="nil"/>
            <w:right w:val="nil"/>
          </w:tcBorders>
        </w:tcPr>
        <w:p w14:paraId="7BD84274" w14:textId="77777777" w:rsidR="0017297C" w:rsidRDefault="0017297C" w:rsidP="00C0351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180232A7" w14:textId="77777777" w:rsidR="0017297C" w:rsidRPr="007871EF" w:rsidRDefault="007871EF" w:rsidP="007871EF">
    <w:pPr>
      <w:rPr>
        <w:rFonts w:cs="Times New Roman"/>
        <w:i/>
        <w:sz w:val="18"/>
      </w:rPr>
    </w:pPr>
    <w:r w:rsidRPr="007871EF">
      <w:rPr>
        <w:rFonts w:cs="Times New Roman"/>
        <w:i/>
        <w:sz w:val="18"/>
      </w:rPr>
      <w:t>OPC64366 - 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CCAB5" w14:textId="7FA60D81" w:rsidR="00074963" w:rsidRDefault="00074963">
    <w:pPr>
      <w:pStyle w:val="Footer"/>
    </w:pPr>
    <w:r>
      <w:rPr>
        <w:noProof/>
      </w:rPr>
      <mc:AlternateContent>
        <mc:Choice Requires="wps">
          <w:drawing>
            <wp:anchor distT="0" distB="0" distL="0" distR="0" simplePos="0" relativeHeight="251676672" behindDoc="0" locked="0" layoutInCell="1" allowOverlap="1" wp14:anchorId="206110EA" wp14:editId="536CE053">
              <wp:simplePos x="635" y="635"/>
              <wp:positionH relativeFrom="page">
                <wp:align>center</wp:align>
              </wp:positionH>
              <wp:positionV relativeFrom="page">
                <wp:align>bottom</wp:align>
              </wp:positionV>
              <wp:extent cx="551815" cy="376555"/>
              <wp:effectExtent l="0" t="0" r="635" b="0"/>
              <wp:wrapNone/>
              <wp:docPr id="19948294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AD1B88" w14:textId="7E05E9CC"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6110EA" id="_x0000_t202" coordsize="21600,21600" o:spt="202" path="m,l,21600r21600,l21600,xe">
              <v:stroke joinstyle="miter"/>
              <v:path gradientshapeok="t" o:connecttype="rect"/>
            </v:shapetype>
            <v:shape id="Text Box 19" o:spid="_x0000_s1033" type="#_x0000_t202" alt="OFFICIAL" style="position:absolute;margin-left:0;margin-top:0;width:43.45pt;height:29.6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1AAD1B88" w14:textId="7E05E9CC"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4E7F5" w14:textId="76B4E831" w:rsidR="0017297C" w:rsidRPr="00E33C1C" w:rsidRDefault="00074963" w:rsidP="00C7564A">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80768" behindDoc="0" locked="0" layoutInCell="1" allowOverlap="1" wp14:anchorId="153C8422" wp14:editId="5FDA5D3E">
              <wp:simplePos x="1141730" y="9765030"/>
              <wp:positionH relativeFrom="page">
                <wp:align>center</wp:align>
              </wp:positionH>
              <wp:positionV relativeFrom="page">
                <wp:align>bottom</wp:align>
              </wp:positionV>
              <wp:extent cx="551815" cy="376555"/>
              <wp:effectExtent l="0" t="0" r="635" b="0"/>
              <wp:wrapNone/>
              <wp:docPr id="152588283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920215" w14:textId="5566B186"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3C8422" id="_x0000_t202" coordsize="21600,21600" o:spt="202" path="m,l,21600r21600,l21600,xe">
              <v:stroke joinstyle="miter"/>
              <v:path gradientshapeok="t" o:connecttype="rect"/>
            </v:shapetype>
            <v:shape id="Text Box 23" o:spid="_x0000_s1035" type="#_x0000_t202" alt="OFFICIAL" style="position:absolute;margin-left:0;margin-top:0;width:43.45pt;height:29.6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2D920215" w14:textId="5566B186"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5000" w:type="pct"/>
      <w:tblLook w:val="04A0" w:firstRow="1" w:lastRow="0" w:firstColumn="1" w:lastColumn="0" w:noHBand="0" w:noVBand="1"/>
    </w:tblPr>
    <w:tblGrid>
      <w:gridCol w:w="713"/>
      <w:gridCol w:w="6422"/>
      <w:gridCol w:w="1394"/>
    </w:tblGrid>
    <w:tr w:rsidR="0017297C" w14:paraId="20C7F546" w14:textId="77777777" w:rsidTr="00C7564A">
      <w:tc>
        <w:tcPr>
          <w:tcW w:w="418" w:type="pct"/>
          <w:tcBorders>
            <w:top w:val="nil"/>
            <w:left w:val="nil"/>
            <w:bottom w:val="nil"/>
            <w:right w:val="nil"/>
          </w:tcBorders>
        </w:tcPr>
        <w:p w14:paraId="1DF351E3" w14:textId="77777777" w:rsidR="0017297C" w:rsidRDefault="0017297C" w:rsidP="00C7564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c>
        <w:tcPr>
          <w:tcW w:w="3765" w:type="pct"/>
          <w:tcBorders>
            <w:top w:val="nil"/>
            <w:left w:val="nil"/>
            <w:bottom w:val="nil"/>
            <w:right w:val="nil"/>
          </w:tcBorders>
        </w:tcPr>
        <w:p w14:paraId="1A992791" w14:textId="3D3E4779" w:rsidR="0017297C" w:rsidRDefault="0017297C" w:rsidP="00C756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817" w:type="pct"/>
          <w:tcBorders>
            <w:top w:val="nil"/>
            <w:left w:val="nil"/>
            <w:bottom w:val="nil"/>
            <w:right w:val="nil"/>
          </w:tcBorders>
        </w:tcPr>
        <w:p w14:paraId="008F9EB3" w14:textId="77777777" w:rsidR="0017297C" w:rsidRDefault="0017297C" w:rsidP="00C7564A">
          <w:pPr>
            <w:spacing w:line="0" w:lineRule="atLeast"/>
            <w:jc w:val="right"/>
            <w:rPr>
              <w:sz w:val="18"/>
            </w:rPr>
          </w:pPr>
        </w:p>
      </w:tc>
    </w:tr>
  </w:tbl>
  <w:p w14:paraId="32193368" w14:textId="77777777" w:rsidR="0017297C" w:rsidRPr="007871EF" w:rsidRDefault="007871EF" w:rsidP="007871EF">
    <w:pPr>
      <w:pStyle w:val="Footer"/>
      <w:rPr>
        <w:i/>
        <w:sz w:val="18"/>
      </w:rPr>
    </w:pPr>
    <w:r w:rsidRPr="007871EF">
      <w:rPr>
        <w:i/>
        <w:sz w:val="18"/>
      </w:rPr>
      <w:t>OPC64366 - 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685FE" w14:textId="6950B789" w:rsidR="0017297C" w:rsidRPr="00E33C1C" w:rsidRDefault="0017297C" w:rsidP="00C7564A">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17297C" w14:paraId="5D4EF910" w14:textId="77777777" w:rsidTr="00C7564A">
      <w:tc>
        <w:tcPr>
          <w:tcW w:w="817" w:type="pct"/>
          <w:tcBorders>
            <w:top w:val="nil"/>
            <w:left w:val="nil"/>
            <w:bottom w:val="nil"/>
            <w:right w:val="nil"/>
          </w:tcBorders>
        </w:tcPr>
        <w:p w14:paraId="630F3767" w14:textId="77777777" w:rsidR="0017297C" w:rsidRDefault="0017297C" w:rsidP="00C7564A">
          <w:pPr>
            <w:spacing w:line="0" w:lineRule="atLeast"/>
            <w:rPr>
              <w:sz w:val="18"/>
            </w:rPr>
          </w:pPr>
        </w:p>
      </w:tc>
      <w:tc>
        <w:tcPr>
          <w:tcW w:w="3765" w:type="pct"/>
          <w:tcBorders>
            <w:top w:val="nil"/>
            <w:left w:val="nil"/>
            <w:bottom w:val="nil"/>
            <w:right w:val="nil"/>
          </w:tcBorders>
        </w:tcPr>
        <w:p w14:paraId="59CD4F9B" w14:textId="19B71DFF" w:rsidR="0017297C" w:rsidRDefault="0017297C" w:rsidP="00C756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418" w:type="pct"/>
          <w:tcBorders>
            <w:top w:val="nil"/>
            <w:left w:val="nil"/>
            <w:bottom w:val="nil"/>
            <w:right w:val="nil"/>
          </w:tcBorders>
        </w:tcPr>
        <w:p w14:paraId="3473E618" w14:textId="77777777" w:rsidR="0017297C" w:rsidRDefault="0017297C" w:rsidP="00C7564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bl>
  <w:p w14:paraId="39B5CC8E" w14:textId="77777777" w:rsidR="0017297C" w:rsidRPr="007871EF" w:rsidRDefault="007871EF" w:rsidP="007871EF">
    <w:pPr>
      <w:pStyle w:val="Footer"/>
      <w:rPr>
        <w:i/>
        <w:sz w:val="18"/>
      </w:rPr>
    </w:pPr>
    <w:r w:rsidRPr="007871EF">
      <w:rPr>
        <w:i/>
        <w:sz w:val="18"/>
      </w:rPr>
      <w:t>OPC64366 - 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5A21E" w14:textId="227EBD0C" w:rsidR="0017297C" w:rsidRPr="00E33C1C" w:rsidRDefault="00074963" w:rsidP="00C7564A">
    <w:pPr>
      <w:pBdr>
        <w:top w:val="single" w:sz="6" w:space="1" w:color="auto"/>
      </w:pBdr>
      <w:spacing w:line="0" w:lineRule="atLeast"/>
      <w:rPr>
        <w:sz w:val="16"/>
        <w:szCs w:val="16"/>
      </w:rPr>
    </w:pPr>
    <w:r>
      <w:rPr>
        <w:noProof/>
        <w:sz w:val="16"/>
        <w:szCs w:val="16"/>
      </w:rPr>
      <mc:AlternateContent>
        <mc:Choice Requires="wps">
          <w:drawing>
            <wp:anchor distT="0" distB="0" distL="0" distR="0" simplePos="0" relativeHeight="251679744" behindDoc="0" locked="0" layoutInCell="1" allowOverlap="1" wp14:anchorId="73273A24" wp14:editId="362BD889">
              <wp:simplePos x="635" y="635"/>
              <wp:positionH relativeFrom="page">
                <wp:align>center</wp:align>
              </wp:positionH>
              <wp:positionV relativeFrom="page">
                <wp:align>bottom</wp:align>
              </wp:positionV>
              <wp:extent cx="551815" cy="376555"/>
              <wp:effectExtent l="0" t="0" r="635" b="0"/>
              <wp:wrapNone/>
              <wp:docPr id="2024158709"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19767D" w14:textId="63E37F89"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73A24" id="_x0000_t202" coordsize="21600,21600" o:spt="202" path="m,l,21600r21600,l21600,xe">
              <v:stroke joinstyle="miter"/>
              <v:path gradientshapeok="t" o:connecttype="rect"/>
            </v:shapetype>
            <v:shape id="Text Box 22" o:spid="_x0000_s1037" type="#_x0000_t202" alt="OFFICIAL" style="position:absolute;margin-left:0;margin-top:0;width:43.45pt;height:29.6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5819767D" w14:textId="63E37F89"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0" w:type="auto"/>
      <w:tblLook w:val="04A0" w:firstRow="1" w:lastRow="0" w:firstColumn="1" w:lastColumn="0" w:noHBand="0" w:noVBand="1"/>
    </w:tblPr>
    <w:tblGrid>
      <w:gridCol w:w="1384"/>
      <w:gridCol w:w="6379"/>
      <w:gridCol w:w="709"/>
    </w:tblGrid>
    <w:tr w:rsidR="0017297C" w14:paraId="3EF7CDD4" w14:textId="77777777" w:rsidTr="00C7564A">
      <w:tc>
        <w:tcPr>
          <w:tcW w:w="1384" w:type="dxa"/>
          <w:tcBorders>
            <w:top w:val="nil"/>
            <w:left w:val="nil"/>
            <w:bottom w:val="nil"/>
            <w:right w:val="nil"/>
          </w:tcBorders>
        </w:tcPr>
        <w:p w14:paraId="41992B8B" w14:textId="77777777" w:rsidR="0017297C" w:rsidRDefault="0017297C" w:rsidP="00C7564A">
          <w:pPr>
            <w:spacing w:line="0" w:lineRule="atLeast"/>
            <w:rPr>
              <w:sz w:val="18"/>
            </w:rPr>
          </w:pPr>
        </w:p>
      </w:tc>
      <w:tc>
        <w:tcPr>
          <w:tcW w:w="6379" w:type="dxa"/>
          <w:tcBorders>
            <w:top w:val="nil"/>
            <w:left w:val="nil"/>
            <w:bottom w:val="nil"/>
            <w:right w:val="nil"/>
          </w:tcBorders>
        </w:tcPr>
        <w:p w14:paraId="2C285AC0" w14:textId="12A86C9C" w:rsidR="0017297C" w:rsidRDefault="0017297C" w:rsidP="00C756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47C2">
            <w:rPr>
              <w:i/>
              <w:sz w:val="18"/>
            </w:rPr>
            <w:t>Primary Industries (Excise) Levies Regulations 2024</w:t>
          </w:r>
          <w:r w:rsidRPr="007A1328">
            <w:rPr>
              <w:i/>
              <w:sz w:val="18"/>
            </w:rPr>
            <w:fldChar w:fldCharType="end"/>
          </w:r>
        </w:p>
      </w:tc>
      <w:tc>
        <w:tcPr>
          <w:tcW w:w="709" w:type="dxa"/>
          <w:tcBorders>
            <w:top w:val="nil"/>
            <w:left w:val="nil"/>
            <w:bottom w:val="nil"/>
            <w:right w:val="nil"/>
          </w:tcBorders>
        </w:tcPr>
        <w:p w14:paraId="232E36C4" w14:textId="77777777" w:rsidR="0017297C" w:rsidRDefault="0017297C" w:rsidP="00C7564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bl>
  <w:p w14:paraId="43A00293" w14:textId="77777777" w:rsidR="0017297C" w:rsidRPr="00ED79B6" w:rsidRDefault="0017297C" w:rsidP="00C7564A">
    <w:pPr>
      <w:rPr>
        <w:i/>
        <w:sz w:val="18"/>
      </w:rPr>
    </w:pPr>
  </w:p>
  <w:p w14:paraId="6C8FA2F5" w14:textId="77777777" w:rsidR="0017297C" w:rsidRPr="007871EF" w:rsidRDefault="007871EF" w:rsidP="007871EF">
    <w:pPr>
      <w:pStyle w:val="Footer"/>
      <w:rPr>
        <w:i/>
        <w:sz w:val="18"/>
      </w:rPr>
    </w:pPr>
    <w:r w:rsidRPr="007871EF">
      <w:rPr>
        <w:i/>
        <w:sz w:val="18"/>
      </w:rPr>
      <w:t>OPC64366 -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3A220" w14:textId="77777777" w:rsidR="0017297C" w:rsidRDefault="0017297C" w:rsidP="00715914">
      <w:pPr>
        <w:spacing w:line="240" w:lineRule="auto"/>
      </w:pPr>
      <w:r>
        <w:separator/>
      </w:r>
    </w:p>
  </w:footnote>
  <w:footnote w:type="continuationSeparator" w:id="0">
    <w:p w14:paraId="4673982F" w14:textId="77777777" w:rsidR="0017297C" w:rsidRDefault="0017297C"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1C581" w14:textId="2C171A29" w:rsidR="0017297C" w:rsidRPr="005F1388" w:rsidRDefault="00074963" w:rsidP="00715914">
    <w:pPr>
      <w:pStyle w:val="Header"/>
      <w:tabs>
        <w:tab w:val="clear" w:pos="4150"/>
        <w:tab w:val="clear" w:pos="8307"/>
      </w:tabs>
    </w:pPr>
    <w:r>
      <w:rPr>
        <w:noProof/>
      </w:rPr>
      <mc:AlternateContent>
        <mc:Choice Requires="wps">
          <w:drawing>
            <wp:anchor distT="0" distB="0" distL="0" distR="0" simplePos="0" relativeHeight="251659264" behindDoc="0" locked="0" layoutInCell="1" allowOverlap="1" wp14:anchorId="0D536CB1" wp14:editId="0D82ABBD">
              <wp:simplePos x="635" y="635"/>
              <wp:positionH relativeFrom="page">
                <wp:align>center</wp:align>
              </wp:positionH>
              <wp:positionV relativeFrom="page">
                <wp:align>top</wp:align>
              </wp:positionV>
              <wp:extent cx="551815" cy="376555"/>
              <wp:effectExtent l="0" t="0" r="635" b="4445"/>
              <wp:wrapNone/>
              <wp:docPr id="16770525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1BC6452" w14:textId="43618E68"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536CB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1BC6452" w14:textId="43618E68"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8D15D" w14:textId="5097303C" w:rsidR="0017297C" w:rsidRPr="00D675F1" w:rsidRDefault="00074963">
    <w:pPr>
      <w:rPr>
        <w:sz w:val="20"/>
      </w:rPr>
    </w:pPr>
    <w:r>
      <w:rPr>
        <w:b/>
        <w:noProof/>
        <w:sz w:val="20"/>
      </w:rPr>
      <mc:AlternateContent>
        <mc:Choice Requires="wps">
          <w:drawing>
            <wp:anchor distT="0" distB="0" distL="0" distR="0" simplePos="0" relativeHeight="251668480" behindDoc="0" locked="0" layoutInCell="1" allowOverlap="1" wp14:anchorId="55434FE3" wp14:editId="0A0CBB50">
              <wp:simplePos x="1140031" y="463138"/>
              <wp:positionH relativeFrom="page">
                <wp:align>center</wp:align>
              </wp:positionH>
              <wp:positionV relativeFrom="page">
                <wp:align>top</wp:align>
              </wp:positionV>
              <wp:extent cx="551815" cy="376555"/>
              <wp:effectExtent l="0" t="0" r="635" b="4445"/>
              <wp:wrapNone/>
              <wp:docPr id="11806247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7093D8" w14:textId="77E48228"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34FE3"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167093D8" w14:textId="77E48228"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r w:rsidR="0017297C" w:rsidRPr="00D675F1">
      <w:rPr>
        <w:b/>
        <w:sz w:val="20"/>
      </w:rPr>
      <w:fldChar w:fldCharType="begin"/>
    </w:r>
    <w:r w:rsidR="0017297C" w:rsidRPr="00D675F1">
      <w:rPr>
        <w:b/>
        <w:sz w:val="20"/>
      </w:rPr>
      <w:instrText xml:space="preserve"> STYLEREF CharChapNo </w:instrText>
    </w:r>
    <w:r w:rsidR="0017297C" w:rsidRPr="00D675F1">
      <w:rPr>
        <w:b/>
        <w:sz w:val="20"/>
      </w:rPr>
      <w:fldChar w:fldCharType="separate"/>
    </w:r>
    <w:r w:rsidR="00043B25">
      <w:rPr>
        <w:b/>
        <w:noProof/>
        <w:sz w:val="20"/>
      </w:rPr>
      <w:t>Schedule 1</w:t>
    </w:r>
    <w:r w:rsidR="0017297C" w:rsidRPr="00D675F1">
      <w:rPr>
        <w:b/>
        <w:sz w:val="20"/>
      </w:rPr>
      <w:fldChar w:fldCharType="end"/>
    </w:r>
    <w:r w:rsidR="0017297C" w:rsidRPr="00D675F1">
      <w:rPr>
        <w:b/>
        <w:sz w:val="20"/>
      </w:rPr>
      <w:t xml:space="preserve">  </w:t>
    </w:r>
    <w:r w:rsidR="0017297C" w:rsidRPr="00D675F1">
      <w:rPr>
        <w:sz w:val="20"/>
      </w:rPr>
      <w:fldChar w:fldCharType="begin"/>
    </w:r>
    <w:r w:rsidR="0017297C" w:rsidRPr="00D675F1">
      <w:rPr>
        <w:sz w:val="20"/>
      </w:rPr>
      <w:instrText xml:space="preserve"> STYLEREF CharChapText </w:instrText>
    </w:r>
    <w:r w:rsidR="0017297C" w:rsidRPr="00D675F1">
      <w:rPr>
        <w:sz w:val="20"/>
      </w:rPr>
      <w:fldChar w:fldCharType="separate"/>
    </w:r>
    <w:r w:rsidR="00043B25">
      <w:rPr>
        <w:noProof/>
        <w:sz w:val="20"/>
      </w:rPr>
      <w:t>Animals and animal products</w:t>
    </w:r>
    <w:r w:rsidR="0017297C" w:rsidRPr="00D675F1">
      <w:rPr>
        <w:sz w:val="20"/>
      </w:rPr>
      <w:fldChar w:fldCharType="end"/>
    </w:r>
  </w:p>
  <w:p w14:paraId="5614D891" w14:textId="30D4ACE7" w:rsidR="0017297C" w:rsidRPr="00D675F1" w:rsidRDefault="0017297C">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separate"/>
    </w:r>
    <w:r w:rsidR="00043B25">
      <w:rPr>
        <w:b/>
        <w:noProof/>
        <w:sz w:val="20"/>
      </w:rPr>
      <w:t>Part 1-2</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separate"/>
    </w:r>
    <w:r w:rsidR="00043B25">
      <w:rPr>
        <w:noProof/>
        <w:sz w:val="20"/>
      </w:rPr>
      <w:t>Chickens and eggs</w:t>
    </w:r>
    <w:r w:rsidRPr="00D675F1">
      <w:rPr>
        <w:sz w:val="20"/>
      </w:rPr>
      <w:fldChar w:fldCharType="end"/>
    </w:r>
  </w:p>
  <w:p w14:paraId="78C50F36" w14:textId="399FF053" w:rsidR="0017297C" w:rsidRPr="00D675F1" w:rsidRDefault="0017297C">
    <w:pPr>
      <w:rPr>
        <w:sz w:val="20"/>
      </w:rPr>
    </w:pPr>
    <w:r w:rsidRPr="00D675F1">
      <w:rPr>
        <w:b/>
        <w:sz w:val="20"/>
      </w:rPr>
      <w:fldChar w:fldCharType="begin"/>
    </w:r>
    <w:r w:rsidRPr="00D675F1">
      <w:rPr>
        <w:b/>
        <w:sz w:val="20"/>
      </w:rPr>
      <w:instrText xml:space="preserve"> STYLEREF CharDivNo </w:instrText>
    </w:r>
    <w:r w:rsidRPr="00D675F1">
      <w:rPr>
        <w:b/>
        <w:sz w:val="20"/>
      </w:rPr>
      <w:fldChar w:fldCharType="separate"/>
    </w:r>
    <w:r w:rsidR="00043B25">
      <w:rPr>
        <w:b/>
        <w:noProof/>
        <w:sz w:val="20"/>
      </w:rPr>
      <w:t>Division 6</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separate"/>
    </w:r>
    <w:r w:rsidR="00043B25">
      <w:rPr>
        <w:noProof/>
        <w:sz w:val="20"/>
      </w:rPr>
      <w:t>Meat chickens</w:t>
    </w:r>
    <w:r w:rsidRPr="00D675F1">
      <w:rPr>
        <w:sz w:val="20"/>
      </w:rPr>
      <w:fldChar w:fldCharType="end"/>
    </w:r>
  </w:p>
  <w:p w14:paraId="3AE570F8" w14:textId="77777777" w:rsidR="0017297C" w:rsidRPr="00D675F1" w:rsidRDefault="0017297C">
    <w:pPr>
      <w:rPr>
        <w:b/>
      </w:rPr>
    </w:pPr>
  </w:p>
  <w:p w14:paraId="0F2BB8BB" w14:textId="16D678A1" w:rsidR="0017297C" w:rsidRPr="00D675F1" w:rsidRDefault="0017297C" w:rsidP="00CF1D94">
    <w:pPr>
      <w:pBdr>
        <w:bottom w:val="single" w:sz="6" w:space="1" w:color="auto"/>
      </w:pBdr>
      <w:spacing w:after="120"/>
    </w:pPr>
    <w:r w:rsidRPr="00D675F1">
      <w:t xml:space="preserve">Clause </w:t>
    </w:r>
    <w:r w:rsidR="00043B25">
      <w:fldChar w:fldCharType="begin"/>
    </w:r>
    <w:r w:rsidR="00043B25">
      <w:instrText xml:space="preserve"> STYLEREF CharSectno </w:instrText>
    </w:r>
    <w:r w:rsidR="00043B25">
      <w:fldChar w:fldCharType="separate"/>
    </w:r>
    <w:r w:rsidR="00043B25">
      <w:rPr>
        <w:noProof/>
      </w:rPr>
      <w:t>6-1</w:t>
    </w:r>
    <w:r w:rsidR="00043B25">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7BF86" w14:textId="0F509D09" w:rsidR="0017297C" w:rsidRPr="00D675F1" w:rsidRDefault="0017297C">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043B25">
      <w:rPr>
        <w:noProof/>
        <w:sz w:val="20"/>
      </w:rPr>
      <w:t>Plants and plant products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043B25">
      <w:rPr>
        <w:b/>
        <w:noProof/>
        <w:sz w:val="20"/>
      </w:rPr>
      <w:t>Schedule 2</w:t>
    </w:r>
    <w:r w:rsidRPr="00D675F1">
      <w:rPr>
        <w:b/>
        <w:sz w:val="20"/>
      </w:rPr>
      <w:fldChar w:fldCharType="end"/>
    </w:r>
  </w:p>
  <w:p w14:paraId="1BAB843F" w14:textId="3954DEAC" w:rsidR="0017297C" w:rsidRPr="00D675F1" w:rsidRDefault="0017297C">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separate"/>
    </w:r>
    <w:r w:rsidR="00043B25">
      <w:rPr>
        <w:noProof/>
        <w:sz w:val="20"/>
      </w:rPr>
      <w:t>Horticulture</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separate"/>
    </w:r>
    <w:r w:rsidR="00043B25">
      <w:rPr>
        <w:b/>
        <w:noProof/>
        <w:sz w:val="20"/>
      </w:rPr>
      <w:t>Part 2-3</w:t>
    </w:r>
    <w:r w:rsidRPr="00D675F1">
      <w:rPr>
        <w:b/>
        <w:sz w:val="20"/>
      </w:rPr>
      <w:fldChar w:fldCharType="end"/>
    </w:r>
  </w:p>
  <w:p w14:paraId="1DFD3570" w14:textId="6D86C5D6" w:rsidR="0017297C" w:rsidRPr="00D675F1" w:rsidRDefault="0017297C">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separate"/>
    </w:r>
    <w:r w:rsidR="00043B25">
      <w:rPr>
        <w:noProof/>
        <w:sz w:val="20"/>
      </w:rPr>
      <w:t>Melons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separate"/>
    </w:r>
    <w:r w:rsidR="00043B25">
      <w:rPr>
        <w:b/>
        <w:noProof/>
        <w:sz w:val="20"/>
      </w:rPr>
      <w:t>Division 50</w:t>
    </w:r>
    <w:r w:rsidRPr="00D675F1">
      <w:rPr>
        <w:b/>
        <w:sz w:val="20"/>
      </w:rPr>
      <w:fldChar w:fldCharType="end"/>
    </w:r>
  </w:p>
  <w:p w14:paraId="15F7C748" w14:textId="77777777" w:rsidR="0017297C" w:rsidRPr="00D675F1" w:rsidRDefault="0017297C">
    <w:pPr>
      <w:jc w:val="right"/>
      <w:rPr>
        <w:b/>
      </w:rPr>
    </w:pPr>
  </w:p>
  <w:p w14:paraId="5DA4D478" w14:textId="24499062" w:rsidR="0017297C" w:rsidRPr="00D675F1" w:rsidRDefault="0017297C" w:rsidP="00CF1D94">
    <w:pPr>
      <w:pBdr>
        <w:bottom w:val="single" w:sz="6" w:space="1" w:color="auto"/>
      </w:pBdr>
      <w:spacing w:after="120"/>
      <w:jc w:val="right"/>
    </w:pPr>
    <w:r w:rsidRPr="00D675F1">
      <w:t xml:space="preserve">Clause </w:t>
    </w:r>
    <w:r w:rsidR="00043B25">
      <w:fldChar w:fldCharType="begin"/>
    </w:r>
    <w:r w:rsidR="00043B25">
      <w:instrText xml:space="preserve"> STYLEREF CharSectno </w:instrText>
    </w:r>
    <w:r w:rsidR="00043B25">
      <w:fldChar w:fldCharType="separate"/>
    </w:r>
    <w:r w:rsidR="00043B25">
      <w:rPr>
        <w:noProof/>
      </w:rPr>
      <w:t>50-1</w:t>
    </w:r>
    <w:r w:rsidR="00043B25">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231C8" w14:textId="0EC5C360" w:rsidR="0017297C" w:rsidRDefault="00074963">
    <w:r>
      <w:rPr>
        <w:noProof/>
      </w:rPr>
      <mc:AlternateContent>
        <mc:Choice Requires="wps">
          <w:drawing>
            <wp:anchor distT="0" distB="0" distL="0" distR="0" simplePos="0" relativeHeight="251667456" behindDoc="0" locked="0" layoutInCell="1" allowOverlap="1" wp14:anchorId="53E4E868" wp14:editId="7C43B295">
              <wp:simplePos x="635" y="635"/>
              <wp:positionH relativeFrom="page">
                <wp:align>center</wp:align>
              </wp:positionH>
              <wp:positionV relativeFrom="page">
                <wp:align>top</wp:align>
              </wp:positionV>
              <wp:extent cx="551815" cy="376555"/>
              <wp:effectExtent l="0" t="0" r="635" b="4445"/>
              <wp:wrapNone/>
              <wp:docPr id="208194542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9580F9" w14:textId="4C81C4D2"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4E868"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529580F9" w14:textId="4C81C4D2"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1996" w14:textId="1A761A8C" w:rsidR="0017297C" w:rsidRDefault="00074963" w:rsidP="00715914">
    <w:pPr>
      <w:rPr>
        <w:sz w:val="20"/>
      </w:rPr>
    </w:pPr>
    <w:r>
      <w:rPr>
        <w:b/>
        <w:noProof/>
        <w:sz w:val="20"/>
      </w:rPr>
      <mc:AlternateContent>
        <mc:Choice Requires="wps">
          <w:drawing>
            <wp:anchor distT="0" distB="0" distL="0" distR="0" simplePos="0" relativeHeight="251671552" behindDoc="0" locked="0" layoutInCell="1" allowOverlap="1" wp14:anchorId="3FE528E1" wp14:editId="20DA0902">
              <wp:simplePos x="635" y="635"/>
              <wp:positionH relativeFrom="page">
                <wp:align>center</wp:align>
              </wp:positionH>
              <wp:positionV relativeFrom="page">
                <wp:align>top</wp:align>
              </wp:positionV>
              <wp:extent cx="551815" cy="376555"/>
              <wp:effectExtent l="0" t="0" r="635" b="4445"/>
              <wp:wrapNone/>
              <wp:docPr id="53548410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C7C465" w14:textId="33C636FA"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E528E1" id="_x0000_t202" coordsize="21600,21600" o:spt="202" path="m,l,21600r21600,l21600,xe">
              <v:stroke joinstyle="miter"/>
              <v:path gradientshapeok="t" o:connecttype="rect"/>
            </v:shapetype>
            <v:shape id="Text Box 14" o:spid="_x0000_s1042" type="#_x0000_t202" alt="OFFICIAL" style="position:absolute;margin-left:0;margin-top:0;width:43.45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3DC7C465" w14:textId="33C636FA"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r w:rsidR="0017297C" w:rsidRPr="007A1328">
      <w:rPr>
        <w:b/>
        <w:sz w:val="20"/>
      </w:rPr>
      <w:fldChar w:fldCharType="begin"/>
    </w:r>
    <w:r w:rsidR="0017297C" w:rsidRPr="007A1328">
      <w:rPr>
        <w:b/>
        <w:sz w:val="20"/>
      </w:rPr>
      <w:instrText xml:space="preserve"> STYLEREF CharChapNo </w:instrText>
    </w:r>
    <w:r w:rsidR="0017297C" w:rsidRPr="007A1328">
      <w:rPr>
        <w:b/>
        <w:sz w:val="20"/>
      </w:rPr>
      <w:fldChar w:fldCharType="separate"/>
    </w:r>
    <w:r w:rsidR="003647C2">
      <w:rPr>
        <w:b/>
        <w:noProof/>
        <w:sz w:val="20"/>
      </w:rPr>
      <w:t>Schedule 2</w:t>
    </w:r>
    <w:r w:rsidR="0017297C" w:rsidRPr="007A1328">
      <w:rPr>
        <w:b/>
        <w:sz w:val="20"/>
      </w:rPr>
      <w:fldChar w:fldCharType="end"/>
    </w:r>
    <w:r w:rsidR="0017297C" w:rsidRPr="007A1328">
      <w:rPr>
        <w:b/>
        <w:sz w:val="20"/>
      </w:rPr>
      <w:t xml:space="preserve"> </w:t>
    </w:r>
    <w:r w:rsidR="0017297C">
      <w:rPr>
        <w:sz w:val="20"/>
      </w:rPr>
      <w:t xml:space="preserve"> </w:t>
    </w:r>
    <w:r w:rsidR="0017297C">
      <w:rPr>
        <w:sz w:val="20"/>
      </w:rPr>
      <w:fldChar w:fldCharType="begin"/>
    </w:r>
    <w:r w:rsidR="0017297C">
      <w:rPr>
        <w:sz w:val="20"/>
      </w:rPr>
      <w:instrText xml:space="preserve"> STYLEREF CharChapText </w:instrText>
    </w:r>
    <w:r w:rsidR="0017297C">
      <w:rPr>
        <w:sz w:val="20"/>
      </w:rPr>
      <w:fldChar w:fldCharType="separate"/>
    </w:r>
    <w:r w:rsidR="003647C2">
      <w:rPr>
        <w:noProof/>
        <w:sz w:val="20"/>
      </w:rPr>
      <w:t>Plants and plant products</w:t>
    </w:r>
    <w:r w:rsidR="0017297C">
      <w:rPr>
        <w:sz w:val="20"/>
      </w:rPr>
      <w:fldChar w:fldCharType="end"/>
    </w:r>
  </w:p>
  <w:p w14:paraId="42D5673C" w14:textId="43C1BE2B" w:rsidR="0017297C" w:rsidRDefault="0017297C"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47C2">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47C2">
      <w:rPr>
        <w:noProof/>
        <w:sz w:val="20"/>
      </w:rPr>
      <w:t>Other plants and plant products</w:t>
    </w:r>
    <w:r>
      <w:rPr>
        <w:sz w:val="20"/>
      </w:rPr>
      <w:fldChar w:fldCharType="end"/>
    </w:r>
  </w:p>
  <w:p w14:paraId="0FE6372D" w14:textId="772856AA" w:rsidR="0017297C" w:rsidRPr="007A1328" w:rsidRDefault="0017297C" w:rsidP="00715914">
    <w:pPr>
      <w:rPr>
        <w:sz w:val="20"/>
      </w:rPr>
    </w:pPr>
    <w:r>
      <w:rPr>
        <w:b/>
        <w:sz w:val="20"/>
      </w:rPr>
      <w:fldChar w:fldCharType="begin"/>
    </w:r>
    <w:r>
      <w:rPr>
        <w:b/>
        <w:sz w:val="20"/>
      </w:rPr>
      <w:instrText xml:space="preserve"> STYLEREF CharDivNo </w:instrText>
    </w:r>
    <w:r>
      <w:rPr>
        <w:b/>
        <w:sz w:val="20"/>
      </w:rPr>
      <w:fldChar w:fldCharType="separate"/>
    </w:r>
    <w:r w:rsidR="003647C2">
      <w:rPr>
        <w:b/>
        <w:noProof/>
        <w:sz w:val="20"/>
      </w:rPr>
      <w:t>Division 75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647C2">
      <w:rPr>
        <w:noProof/>
        <w:sz w:val="20"/>
      </w:rPr>
      <w:t>Turf</w:t>
    </w:r>
    <w:r>
      <w:rPr>
        <w:sz w:val="20"/>
      </w:rPr>
      <w:fldChar w:fldCharType="end"/>
    </w:r>
  </w:p>
  <w:p w14:paraId="0DDF6CAD" w14:textId="77777777" w:rsidR="0017297C" w:rsidRPr="007A1328" w:rsidRDefault="0017297C" w:rsidP="00715914">
    <w:pPr>
      <w:rPr>
        <w:b/>
        <w:sz w:val="24"/>
      </w:rPr>
    </w:pPr>
  </w:p>
  <w:p w14:paraId="4F58EC95" w14:textId="6E1322AD" w:rsidR="0017297C" w:rsidRPr="007A1328" w:rsidRDefault="0017297C" w:rsidP="00756272">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3647C2">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3647C2">
      <w:rPr>
        <w:noProof/>
        <w:sz w:val="24"/>
      </w:rPr>
      <w:t>75-5</w:t>
    </w:r>
    <w:r w:rsidRPr="007A1328">
      <w:rPr>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F9351" w14:textId="579B0DF3" w:rsidR="0017297C" w:rsidRPr="007A1328" w:rsidRDefault="00074963" w:rsidP="00715914">
    <w:pPr>
      <w:jc w:val="right"/>
      <w:rPr>
        <w:sz w:val="20"/>
      </w:rPr>
    </w:pPr>
    <w:r>
      <w:rPr>
        <w:noProof/>
        <w:sz w:val="20"/>
      </w:rPr>
      <mc:AlternateContent>
        <mc:Choice Requires="wps">
          <w:drawing>
            <wp:anchor distT="0" distB="0" distL="0" distR="0" simplePos="0" relativeHeight="251672576" behindDoc="0" locked="0" layoutInCell="1" allowOverlap="1" wp14:anchorId="72730907" wp14:editId="7A953CBB">
              <wp:simplePos x="635" y="635"/>
              <wp:positionH relativeFrom="page">
                <wp:align>center</wp:align>
              </wp:positionH>
              <wp:positionV relativeFrom="page">
                <wp:align>top</wp:align>
              </wp:positionV>
              <wp:extent cx="551815" cy="376555"/>
              <wp:effectExtent l="0" t="0" r="635" b="4445"/>
              <wp:wrapNone/>
              <wp:docPr id="1871238478"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4E4D4B" w14:textId="62F833C0"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30907" id="_x0000_t202" coordsize="21600,21600" o:spt="202" path="m,l,21600r21600,l21600,xe">
              <v:stroke joinstyle="miter"/>
              <v:path gradientshapeok="t" o:connecttype="rect"/>
            </v:shapetype>
            <v:shape id="Text Box 15" o:spid="_x0000_s1043" type="#_x0000_t202" alt="OFFICIAL" style="position:absolute;left:0;text-align:left;margin-left:0;margin-top:0;width:43.45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ChYIUQNAgAAHQQA&#10;AA4AAAAAAAAAAAAAAAAALgIAAGRycy9lMm9Eb2MueG1sUEsBAi0AFAAGAAgAAAAhAMOJHXfaAAAA&#10;AwEAAA8AAAAAAAAAAAAAAAAAZwQAAGRycy9kb3ducmV2LnhtbFBLBQYAAAAABAAEAPMAAABuBQAA&#10;AAA=&#10;" filled="f" stroked="f">
              <v:textbox style="mso-fit-shape-to-text:t" inset="0,15pt,0,0">
                <w:txbxContent>
                  <w:p w14:paraId="7C4E4D4B" w14:textId="62F833C0"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r w:rsidR="0017297C" w:rsidRPr="007A1328">
      <w:rPr>
        <w:sz w:val="20"/>
      </w:rPr>
      <w:fldChar w:fldCharType="begin"/>
    </w:r>
    <w:r w:rsidR="0017297C" w:rsidRPr="007A1328">
      <w:rPr>
        <w:sz w:val="20"/>
      </w:rPr>
      <w:instrText xml:space="preserve"> STYLEREF CharChapText </w:instrText>
    </w:r>
    <w:r w:rsidR="0017297C" w:rsidRPr="007A1328">
      <w:rPr>
        <w:sz w:val="20"/>
      </w:rPr>
      <w:fldChar w:fldCharType="separate"/>
    </w:r>
    <w:r w:rsidR="003647C2">
      <w:rPr>
        <w:noProof/>
        <w:sz w:val="20"/>
      </w:rPr>
      <w:t>Plants and plant products</w:t>
    </w:r>
    <w:r w:rsidR="0017297C" w:rsidRPr="007A1328">
      <w:rPr>
        <w:sz w:val="20"/>
      </w:rPr>
      <w:fldChar w:fldCharType="end"/>
    </w:r>
    <w:r w:rsidR="0017297C" w:rsidRPr="007A1328">
      <w:rPr>
        <w:sz w:val="20"/>
      </w:rPr>
      <w:t xml:space="preserve"> </w:t>
    </w:r>
    <w:r w:rsidR="0017297C" w:rsidRPr="007A1328">
      <w:rPr>
        <w:b/>
        <w:sz w:val="20"/>
      </w:rPr>
      <w:t xml:space="preserve"> </w:t>
    </w:r>
    <w:r w:rsidR="0017297C">
      <w:rPr>
        <w:b/>
        <w:sz w:val="20"/>
      </w:rPr>
      <w:fldChar w:fldCharType="begin"/>
    </w:r>
    <w:r w:rsidR="0017297C">
      <w:rPr>
        <w:b/>
        <w:sz w:val="20"/>
      </w:rPr>
      <w:instrText xml:space="preserve"> STYLEREF CharChapNo </w:instrText>
    </w:r>
    <w:r w:rsidR="0017297C">
      <w:rPr>
        <w:b/>
        <w:sz w:val="20"/>
      </w:rPr>
      <w:fldChar w:fldCharType="separate"/>
    </w:r>
    <w:r w:rsidR="003647C2">
      <w:rPr>
        <w:b/>
        <w:noProof/>
        <w:sz w:val="20"/>
      </w:rPr>
      <w:t>Schedule 2</w:t>
    </w:r>
    <w:r w:rsidR="0017297C">
      <w:rPr>
        <w:b/>
        <w:sz w:val="20"/>
      </w:rPr>
      <w:fldChar w:fldCharType="end"/>
    </w:r>
  </w:p>
  <w:p w14:paraId="17235D39" w14:textId="2CD70311" w:rsidR="0017297C" w:rsidRPr="007A1328" w:rsidRDefault="0017297C"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47C2">
      <w:rPr>
        <w:noProof/>
        <w:sz w:val="20"/>
      </w:rPr>
      <w:t>Other plants and plant products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47C2">
      <w:rPr>
        <w:b/>
        <w:noProof/>
        <w:sz w:val="20"/>
      </w:rPr>
      <w:t>Part 2-5</w:t>
    </w:r>
    <w:r>
      <w:rPr>
        <w:b/>
        <w:sz w:val="20"/>
      </w:rPr>
      <w:fldChar w:fldCharType="end"/>
    </w:r>
  </w:p>
  <w:p w14:paraId="42BC2288" w14:textId="386B971D" w:rsidR="0017297C" w:rsidRPr="007A1328" w:rsidRDefault="0017297C"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647C2">
      <w:rPr>
        <w:noProof/>
        <w:sz w:val="20"/>
      </w:rPr>
      <w:t>Turf</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647C2">
      <w:rPr>
        <w:b/>
        <w:noProof/>
        <w:sz w:val="20"/>
      </w:rPr>
      <w:t>Division 75</w:t>
    </w:r>
    <w:r>
      <w:rPr>
        <w:b/>
        <w:sz w:val="20"/>
      </w:rPr>
      <w:fldChar w:fldCharType="end"/>
    </w:r>
  </w:p>
  <w:p w14:paraId="4685988B" w14:textId="77777777" w:rsidR="0017297C" w:rsidRPr="007A1328" w:rsidRDefault="0017297C" w:rsidP="00715914">
    <w:pPr>
      <w:jc w:val="right"/>
      <w:rPr>
        <w:b/>
        <w:sz w:val="24"/>
      </w:rPr>
    </w:pPr>
  </w:p>
  <w:p w14:paraId="0E39DDDF" w14:textId="65989D2F" w:rsidR="0017297C" w:rsidRPr="007A1328" w:rsidRDefault="0017297C" w:rsidP="00756272">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3647C2">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3647C2">
      <w:rPr>
        <w:noProof/>
        <w:sz w:val="24"/>
      </w:rPr>
      <w:t>75-5</w:t>
    </w:r>
    <w:r w:rsidRPr="007A1328">
      <w:rPr>
        <w:sz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1E535" w14:textId="1C473353" w:rsidR="0017297C" w:rsidRPr="007A1328" w:rsidRDefault="00074963" w:rsidP="00715914">
    <w:r>
      <w:rPr>
        <w:noProof/>
      </w:rPr>
      <mc:AlternateContent>
        <mc:Choice Requires="wps">
          <w:drawing>
            <wp:anchor distT="0" distB="0" distL="0" distR="0" simplePos="0" relativeHeight="251670528" behindDoc="0" locked="0" layoutInCell="1" allowOverlap="1" wp14:anchorId="7288A828" wp14:editId="4FEF3F10">
              <wp:simplePos x="635" y="635"/>
              <wp:positionH relativeFrom="page">
                <wp:align>center</wp:align>
              </wp:positionH>
              <wp:positionV relativeFrom="page">
                <wp:align>top</wp:align>
              </wp:positionV>
              <wp:extent cx="551815" cy="376555"/>
              <wp:effectExtent l="0" t="0" r="635" b="4445"/>
              <wp:wrapNone/>
              <wp:docPr id="144193275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73FE90" w14:textId="74F9AE14"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8A828" id="_x0000_t202" coordsize="21600,21600" o:spt="202" path="m,l,21600r21600,l21600,xe">
              <v:stroke joinstyle="miter"/>
              <v:path gradientshapeok="t" o:connecttype="rect"/>
            </v:shapetype>
            <v:shape id="Text Box 13" o:spid="_x0000_s1046" type="#_x0000_t202" alt="OFFICIAL" style="position:absolute;margin-left:0;margin-top:0;width:43.45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textbox style="mso-fit-shape-to-text:t" inset="0,15pt,0,0">
                <w:txbxContent>
                  <w:p w14:paraId="5873FE90" w14:textId="74F9AE14"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7F71E" w14:textId="37F22C1B" w:rsidR="0017297C" w:rsidRPr="005F1388" w:rsidRDefault="0017297C"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05DB9" w14:textId="415BB232" w:rsidR="0017297C" w:rsidRPr="005F1388" w:rsidRDefault="00074963" w:rsidP="00715914">
    <w:pPr>
      <w:pStyle w:val="Header"/>
      <w:tabs>
        <w:tab w:val="clear" w:pos="4150"/>
        <w:tab w:val="clear" w:pos="8307"/>
      </w:tabs>
    </w:pPr>
    <w:r>
      <w:rPr>
        <w:noProof/>
      </w:rPr>
      <mc:AlternateContent>
        <mc:Choice Requires="wps">
          <w:drawing>
            <wp:anchor distT="0" distB="0" distL="0" distR="0" simplePos="0" relativeHeight="251658240" behindDoc="0" locked="0" layoutInCell="1" allowOverlap="1" wp14:anchorId="75CFF064" wp14:editId="45CFEAAF">
              <wp:simplePos x="635" y="635"/>
              <wp:positionH relativeFrom="page">
                <wp:align>center</wp:align>
              </wp:positionH>
              <wp:positionV relativeFrom="page">
                <wp:align>top</wp:align>
              </wp:positionV>
              <wp:extent cx="551815" cy="376555"/>
              <wp:effectExtent l="0" t="0" r="635" b="4445"/>
              <wp:wrapNone/>
              <wp:docPr id="10208536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964DD7" w14:textId="31350EB1"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CFF064"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0964DD7" w14:textId="31350EB1"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A553" w14:textId="75E4B386" w:rsidR="0017297C" w:rsidRPr="00ED79B6" w:rsidRDefault="00074963" w:rsidP="00F67BCA">
    <w:pPr>
      <w:pBdr>
        <w:bottom w:val="single" w:sz="6" w:space="1" w:color="auto"/>
      </w:pBdr>
      <w:spacing w:before="1000" w:line="240" w:lineRule="auto"/>
    </w:pPr>
    <w:r>
      <w:rPr>
        <w:noProof/>
      </w:rPr>
      <mc:AlternateContent>
        <mc:Choice Requires="wps">
          <w:drawing>
            <wp:anchor distT="0" distB="0" distL="0" distR="0" simplePos="0" relativeHeight="251662336" behindDoc="0" locked="0" layoutInCell="1" allowOverlap="1" wp14:anchorId="61C82313" wp14:editId="065F276B">
              <wp:simplePos x="1141730" y="457835"/>
              <wp:positionH relativeFrom="page">
                <wp:align>center</wp:align>
              </wp:positionH>
              <wp:positionV relativeFrom="page">
                <wp:align>top</wp:align>
              </wp:positionV>
              <wp:extent cx="551815" cy="376555"/>
              <wp:effectExtent l="0" t="0" r="635" b="4445"/>
              <wp:wrapNone/>
              <wp:docPr id="182243833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08D45F" w14:textId="14C813D6"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82313"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308D45F" w14:textId="14C813D6"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42CE" w14:textId="484797B2" w:rsidR="0017297C" w:rsidRPr="00ED79B6" w:rsidRDefault="0017297C" w:rsidP="00F67BCA">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5350" w14:textId="4FA00BA3" w:rsidR="0017297C" w:rsidRPr="00ED79B6" w:rsidRDefault="00074963" w:rsidP="00715914">
    <w:pPr>
      <w:pStyle w:val="Header"/>
      <w:tabs>
        <w:tab w:val="clear" w:pos="4150"/>
        <w:tab w:val="clear" w:pos="8307"/>
      </w:tabs>
    </w:pPr>
    <w:r>
      <w:rPr>
        <w:noProof/>
      </w:rPr>
      <mc:AlternateContent>
        <mc:Choice Requires="wps">
          <w:drawing>
            <wp:anchor distT="0" distB="0" distL="0" distR="0" simplePos="0" relativeHeight="251661312" behindDoc="0" locked="0" layoutInCell="1" allowOverlap="1" wp14:anchorId="49EB56B0" wp14:editId="32D5EBDC">
              <wp:simplePos x="635" y="635"/>
              <wp:positionH relativeFrom="page">
                <wp:align>center</wp:align>
              </wp:positionH>
              <wp:positionV relativeFrom="page">
                <wp:align>top</wp:align>
              </wp:positionV>
              <wp:extent cx="551815" cy="376555"/>
              <wp:effectExtent l="0" t="0" r="635" b="4445"/>
              <wp:wrapNone/>
              <wp:docPr id="6961018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3816E3" w14:textId="7AD2E60B"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EB56B0"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83816E3" w14:textId="7AD2E60B"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D44E1" w14:textId="3A962D03" w:rsidR="0017297C" w:rsidRPr="00D675F1" w:rsidRDefault="00074963">
    <w:pPr>
      <w:rPr>
        <w:sz w:val="20"/>
      </w:rPr>
    </w:pPr>
    <w:r>
      <w:rPr>
        <w:b/>
        <w:noProof/>
        <w:sz w:val="20"/>
      </w:rPr>
      <mc:AlternateContent>
        <mc:Choice Requires="wps">
          <w:drawing>
            <wp:anchor distT="0" distB="0" distL="0" distR="0" simplePos="0" relativeHeight="251665408" behindDoc="0" locked="0" layoutInCell="1" allowOverlap="1" wp14:anchorId="1217F5AE" wp14:editId="7C1025AC">
              <wp:simplePos x="1141730" y="457835"/>
              <wp:positionH relativeFrom="page">
                <wp:align>center</wp:align>
              </wp:positionH>
              <wp:positionV relativeFrom="page">
                <wp:align>top</wp:align>
              </wp:positionV>
              <wp:extent cx="551815" cy="376555"/>
              <wp:effectExtent l="0" t="0" r="635" b="4445"/>
              <wp:wrapNone/>
              <wp:docPr id="82095536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6B0BCB" w14:textId="37B04915"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7F5AE" id="_x0000_t202" coordsize="21600,21600" o:spt="202" path="m,l,21600r21600,l21600,xe">
              <v:stroke joinstyle="miter"/>
              <v:path gradientshapeok="t" o:connecttype="rect"/>
            </v:shapetype>
            <v:shape id="Text Box 8" o:spid="_x0000_s1034"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3A6B0BCB" w14:textId="37B04915"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r w:rsidR="0017297C" w:rsidRPr="00D675F1">
      <w:rPr>
        <w:b/>
        <w:sz w:val="20"/>
      </w:rPr>
      <w:fldChar w:fldCharType="begin"/>
    </w:r>
    <w:r w:rsidR="0017297C" w:rsidRPr="00D675F1">
      <w:rPr>
        <w:b/>
        <w:sz w:val="20"/>
      </w:rPr>
      <w:instrText xml:space="preserve"> STYLEREF CharChapNo </w:instrText>
    </w:r>
    <w:r w:rsidR="0017297C" w:rsidRPr="00D675F1">
      <w:rPr>
        <w:b/>
        <w:sz w:val="20"/>
      </w:rPr>
      <w:fldChar w:fldCharType="end"/>
    </w:r>
    <w:r w:rsidR="0017297C" w:rsidRPr="00D675F1">
      <w:rPr>
        <w:b/>
        <w:sz w:val="20"/>
      </w:rPr>
      <w:t xml:space="preserve">  </w:t>
    </w:r>
    <w:r w:rsidR="0017297C" w:rsidRPr="00D675F1">
      <w:rPr>
        <w:sz w:val="20"/>
      </w:rPr>
      <w:fldChar w:fldCharType="begin"/>
    </w:r>
    <w:r w:rsidR="0017297C" w:rsidRPr="00D675F1">
      <w:rPr>
        <w:sz w:val="20"/>
      </w:rPr>
      <w:instrText xml:space="preserve"> STYLEREF CharChapText </w:instrText>
    </w:r>
    <w:r w:rsidR="0017297C" w:rsidRPr="00D675F1">
      <w:rPr>
        <w:sz w:val="20"/>
      </w:rPr>
      <w:fldChar w:fldCharType="end"/>
    </w:r>
  </w:p>
  <w:p w14:paraId="293826A2" w14:textId="3C707DC8" w:rsidR="0017297C" w:rsidRPr="00D675F1" w:rsidRDefault="0017297C">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end"/>
    </w:r>
  </w:p>
  <w:p w14:paraId="6A2EE5D9" w14:textId="256CB709" w:rsidR="0017297C" w:rsidRPr="00D675F1" w:rsidRDefault="0017297C">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14:paraId="24349D3C" w14:textId="77777777" w:rsidR="0017297C" w:rsidRPr="00D675F1" w:rsidRDefault="0017297C">
    <w:pPr>
      <w:rPr>
        <w:b/>
      </w:rPr>
    </w:pPr>
  </w:p>
  <w:p w14:paraId="1180D3C0" w14:textId="3895C19B" w:rsidR="0017297C" w:rsidRPr="00D675F1" w:rsidRDefault="0017297C" w:rsidP="00C7564A">
    <w:pPr>
      <w:pBdr>
        <w:bottom w:val="single" w:sz="6" w:space="1" w:color="auto"/>
      </w:pBdr>
      <w:spacing w:after="120"/>
      <w:rPr>
        <w:sz w:val="24"/>
      </w:rPr>
    </w:pPr>
    <w:r w:rsidRPr="00D675F1">
      <w:rPr>
        <w:sz w:val="24"/>
      </w:rPr>
      <w:fldChar w:fldCharType="begin"/>
    </w:r>
    <w:r w:rsidRPr="00D675F1">
      <w:rPr>
        <w:sz w:val="24"/>
      </w:rPr>
      <w:instrText xml:space="preserve"> DOCPROPERTY  Header </w:instrText>
    </w:r>
    <w:r w:rsidRPr="00D675F1">
      <w:rPr>
        <w:sz w:val="24"/>
      </w:rPr>
      <w:fldChar w:fldCharType="separate"/>
    </w:r>
    <w:r w:rsidR="003647C2">
      <w:rPr>
        <w:sz w:val="24"/>
      </w:rPr>
      <w:t>Section</w:t>
    </w:r>
    <w:r w:rsidRPr="00D675F1">
      <w:rPr>
        <w:sz w:val="24"/>
      </w:rPr>
      <w:fldChar w:fldCharType="end"/>
    </w:r>
    <w:r w:rsidRPr="00D675F1">
      <w:rPr>
        <w:sz w:val="24"/>
      </w:rPr>
      <w:t xml:space="preserve"> </w:t>
    </w:r>
    <w:r w:rsidRPr="00D675F1">
      <w:rPr>
        <w:sz w:val="24"/>
      </w:rPr>
      <w:fldChar w:fldCharType="begin"/>
    </w:r>
    <w:r w:rsidRPr="00D675F1">
      <w:rPr>
        <w:sz w:val="24"/>
      </w:rPr>
      <w:instrText xml:space="preserve"> STYLEREF CharSectno </w:instrText>
    </w:r>
    <w:r w:rsidRPr="00D675F1">
      <w:rPr>
        <w:sz w:val="24"/>
      </w:rPr>
      <w:fldChar w:fldCharType="separate"/>
    </w:r>
    <w:r w:rsidR="00043B25">
      <w:rPr>
        <w:noProof/>
        <w:sz w:val="24"/>
      </w:rPr>
      <w:t>5</w:t>
    </w:r>
    <w:r w:rsidRPr="00D675F1">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B1EA8" w14:textId="2A57F1CA" w:rsidR="0017297C" w:rsidRPr="00D675F1" w:rsidRDefault="0017297C">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end"/>
    </w:r>
  </w:p>
  <w:p w14:paraId="704413E8" w14:textId="38A9F4E1" w:rsidR="0017297C" w:rsidRPr="00D675F1" w:rsidRDefault="0017297C">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end"/>
    </w:r>
  </w:p>
  <w:p w14:paraId="7EBC954D" w14:textId="1BFAA3FE" w:rsidR="0017297C" w:rsidRPr="00D675F1" w:rsidRDefault="0017297C">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14:paraId="23B8AC13" w14:textId="77777777" w:rsidR="0017297C" w:rsidRPr="00D675F1" w:rsidRDefault="0017297C">
    <w:pPr>
      <w:jc w:val="right"/>
      <w:rPr>
        <w:b/>
      </w:rPr>
    </w:pPr>
  </w:p>
  <w:p w14:paraId="7EAE2D8A" w14:textId="2406B0ED" w:rsidR="0017297C" w:rsidRPr="00D675F1" w:rsidRDefault="0017297C" w:rsidP="00C7564A">
    <w:pPr>
      <w:pBdr>
        <w:bottom w:val="single" w:sz="6" w:space="1" w:color="auto"/>
      </w:pBdr>
      <w:spacing w:after="120"/>
      <w:jc w:val="right"/>
      <w:rPr>
        <w:sz w:val="24"/>
      </w:rPr>
    </w:pPr>
    <w:r w:rsidRPr="00D675F1">
      <w:rPr>
        <w:sz w:val="24"/>
      </w:rPr>
      <w:fldChar w:fldCharType="begin"/>
    </w:r>
    <w:r w:rsidRPr="00D675F1">
      <w:rPr>
        <w:sz w:val="24"/>
      </w:rPr>
      <w:instrText xml:space="preserve"> DOCPROPERTY  Header </w:instrText>
    </w:r>
    <w:r w:rsidRPr="00D675F1">
      <w:rPr>
        <w:sz w:val="24"/>
      </w:rPr>
      <w:fldChar w:fldCharType="separate"/>
    </w:r>
    <w:r w:rsidR="003647C2">
      <w:rPr>
        <w:sz w:val="24"/>
      </w:rPr>
      <w:t>Section</w:t>
    </w:r>
    <w:r w:rsidRPr="00D675F1">
      <w:rPr>
        <w:sz w:val="24"/>
      </w:rPr>
      <w:fldChar w:fldCharType="end"/>
    </w:r>
    <w:r w:rsidRPr="00D675F1">
      <w:rPr>
        <w:sz w:val="24"/>
      </w:rPr>
      <w:t xml:space="preserve"> </w:t>
    </w:r>
    <w:r w:rsidRPr="00D675F1">
      <w:rPr>
        <w:sz w:val="24"/>
      </w:rPr>
      <w:fldChar w:fldCharType="begin"/>
    </w:r>
    <w:r w:rsidRPr="00D675F1">
      <w:rPr>
        <w:sz w:val="24"/>
      </w:rPr>
      <w:instrText xml:space="preserve"> STYLEREF CharSectno </w:instrText>
    </w:r>
    <w:r w:rsidRPr="00D675F1">
      <w:rPr>
        <w:sz w:val="24"/>
      </w:rPr>
      <w:fldChar w:fldCharType="separate"/>
    </w:r>
    <w:r w:rsidR="00043B25">
      <w:rPr>
        <w:noProof/>
        <w:sz w:val="24"/>
      </w:rPr>
      <w:t>5</w:t>
    </w:r>
    <w:r w:rsidRPr="00D675F1">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23201" w14:textId="2EA792D0" w:rsidR="00074963" w:rsidRDefault="00074963">
    <w:pPr>
      <w:pStyle w:val="Header"/>
    </w:pPr>
    <w:r>
      <w:rPr>
        <w:noProof/>
      </w:rPr>
      <mc:AlternateContent>
        <mc:Choice Requires="wps">
          <w:drawing>
            <wp:anchor distT="0" distB="0" distL="0" distR="0" simplePos="0" relativeHeight="251664384" behindDoc="0" locked="0" layoutInCell="1" allowOverlap="1" wp14:anchorId="6DB7F805" wp14:editId="6AB1A902">
              <wp:simplePos x="635" y="635"/>
              <wp:positionH relativeFrom="page">
                <wp:align>center</wp:align>
              </wp:positionH>
              <wp:positionV relativeFrom="page">
                <wp:align>top</wp:align>
              </wp:positionV>
              <wp:extent cx="551815" cy="376555"/>
              <wp:effectExtent l="0" t="0" r="635" b="4445"/>
              <wp:wrapNone/>
              <wp:docPr id="108016353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B70117" w14:textId="52B1AB97"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7F805"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47B70117" w14:textId="52B1AB97" w:rsidR="00074963" w:rsidRPr="00074963" w:rsidRDefault="00074963" w:rsidP="00074963">
                    <w:pPr>
                      <w:rPr>
                        <w:rFonts w:ascii="Calibri" w:eastAsia="Calibri" w:hAnsi="Calibri" w:cs="Calibri"/>
                        <w:noProof/>
                        <w:color w:val="FF0000"/>
                        <w:sz w:val="24"/>
                        <w:szCs w:val="24"/>
                      </w:rPr>
                    </w:pPr>
                    <w:r w:rsidRPr="0007496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430708806">
    <w:abstractNumId w:val="9"/>
  </w:num>
  <w:num w:numId="2" w16cid:durableId="1068109242">
    <w:abstractNumId w:val="7"/>
  </w:num>
  <w:num w:numId="3" w16cid:durableId="1856338359">
    <w:abstractNumId w:val="6"/>
  </w:num>
  <w:num w:numId="4" w16cid:durableId="903295282">
    <w:abstractNumId w:val="5"/>
  </w:num>
  <w:num w:numId="5" w16cid:durableId="417219175">
    <w:abstractNumId w:val="4"/>
  </w:num>
  <w:num w:numId="6" w16cid:durableId="1018965314">
    <w:abstractNumId w:val="8"/>
  </w:num>
  <w:num w:numId="7" w16cid:durableId="1390495524">
    <w:abstractNumId w:val="3"/>
  </w:num>
  <w:num w:numId="8" w16cid:durableId="432894240">
    <w:abstractNumId w:val="2"/>
  </w:num>
  <w:num w:numId="9" w16cid:durableId="1469275691">
    <w:abstractNumId w:val="1"/>
  </w:num>
  <w:num w:numId="10" w16cid:durableId="66005427">
    <w:abstractNumId w:val="0"/>
  </w:num>
  <w:num w:numId="11" w16cid:durableId="1004432967">
    <w:abstractNumId w:val="15"/>
  </w:num>
  <w:num w:numId="12" w16cid:durableId="841896947">
    <w:abstractNumId w:val="11"/>
  </w:num>
  <w:num w:numId="13" w16cid:durableId="98918270">
    <w:abstractNumId w:val="12"/>
  </w:num>
  <w:num w:numId="14" w16cid:durableId="273638077">
    <w:abstractNumId w:val="14"/>
  </w:num>
  <w:num w:numId="15" w16cid:durableId="942876912">
    <w:abstractNumId w:val="13"/>
  </w:num>
  <w:num w:numId="16" w16cid:durableId="1549954711">
    <w:abstractNumId w:val="10"/>
  </w:num>
  <w:num w:numId="17" w16cid:durableId="2033874441">
    <w:abstractNumId w:val="17"/>
  </w:num>
  <w:num w:numId="18" w16cid:durableId="1147893046">
    <w:abstractNumId w:val="16"/>
  </w:num>
  <w:num w:numId="19" w16cid:durableId="1633247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aveSubset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31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0F20"/>
    <w:rsid w:val="000019B4"/>
    <w:rsid w:val="000042A9"/>
    <w:rsid w:val="00004318"/>
    <w:rsid w:val="00004470"/>
    <w:rsid w:val="00004748"/>
    <w:rsid w:val="00006D38"/>
    <w:rsid w:val="00006FB1"/>
    <w:rsid w:val="00007801"/>
    <w:rsid w:val="00007E37"/>
    <w:rsid w:val="0001017A"/>
    <w:rsid w:val="000102EF"/>
    <w:rsid w:val="00012A7F"/>
    <w:rsid w:val="000132B8"/>
    <w:rsid w:val="000136AF"/>
    <w:rsid w:val="00015448"/>
    <w:rsid w:val="00015B38"/>
    <w:rsid w:val="00015E7E"/>
    <w:rsid w:val="0001634B"/>
    <w:rsid w:val="000163B0"/>
    <w:rsid w:val="00020478"/>
    <w:rsid w:val="00020F31"/>
    <w:rsid w:val="00021B76"/>
    <w:rsid w:val="000227E8"/>
    <w:rsid w:val="00023F28"/>
    <w:rsid w:val="00023F97"/>
    <w:rsid w:val="00023F98"/>
    <w:rsid w:val="00024377"/>
    <w:rsid w:val="00024458"/>
    <w:rsid w:val="00025FB8"/>
    <w:rsid w:val="000270B5"/>
    <w:rsid w:val="000278F0"/>
    <w:rsid w:val="000307BB"/>
    <w:rsid w:val="000311CC"/>
    <w:rsid w:val="00031711"/>
    <w:rsid w:val="000318F1"/>
    <w:rsid w:val="000319FA"/>
    <w:rsid w:val="000332D8"/>
    <w:rsid w:val="00033A12"/>
    <w:rsid w:val="00035AE0"/>
    <w:rsid w:val="00036C2B"/>
    <w:rsid w:val="00037A15"/>
    <w:rsid w:val="00037A80"/>
    <w:rsid w:val="00037BF4"/>
    <w:rsid w:val="0004099C"/>
    <w:rsid w:val="00041670"/>
    <w:rsid w:val="00041B91"/>
    <w:rsid w:val="00041C65"/>
    <w:rsid w:val="00042E88"/>
    <w:rsid w:val="00042F3B"/>
    <w:rsid w:val="0004357F"/>
    <w:rsid w:val="000437C1"/>
    <w:rsid w:val="00043B25"/>
    <w:rsid w:val="000440EA"/>
    <w:rsid w:val="00046E6F"/>
    <w:rsid w:val="0004727D"/>
    <w:rsid w:val="0004736A"/>
    <w:rsid w:val="00047594"/>
    <w:rsid w:val="00047754"/>
    <w:rsid w:val="000502D0"/>
    <w:rsid w:val="000509DE"/>
    <w:rsid w:val="00050E06"/>
    <w:rsid w:val="00051C8E"/>
    <w:rsid w:val="00052661"/>
    <w:rsid w:val="0005346D"/>
    <w:rsid w:val="0005365D"/>
    <w:rsid w:val="00053C95"/>
    <w:rsid w:val="000565F1"/>
    <w:rsid w:val="000566FE"/>
    <w:rsid w:val="000571E1"/>
    <w:rsid w:val="00057AB5"/>
    <w:rsid w:val="00057D95"/>
    <w:rsid w:val="000601AF"/>
    <w:rsid w:val="00060618"/>
    <w:rsid w:val="00060DBB"/>
    <w:rsid w:val="00060E7C"/>
    <w:rsid w:val="0006125A"/>
    <w:rsid w:val="000614BF"/>
    <w:rsid w:val="00061E6B"/>
    <w:rsid w:val="00062581"/>
    <w:rsid w:val="00062F25"/>
    <w:rsid w:val="0006310F"/>
    <w:rsid w:val="00065441"/>
    <w:rsid w:val="00067076"/>
    <w:rsid w:val="00067233"/>
    <w:rsid w:val="000708A4"/>
    <w:rsid w:val="00072429"/>
    <w:rsid w:val="000727EC"/>
    <w:rsid w:val="000746EE"/>
    <w:rsid w:val="00074963"/>
    <w:rsid w:val="00074AFB"/>
    <w:rsid w:val="0007575E"/>
    <w:rsid w:val="00076156"/>
    <w:rsid w:val="00077104"/>
    <w:rsid w:val="0007718B"/>
    <w:rsid w:val="00077523"/>
    <w:rsid w:val="0007760E"/>
    <w:rsid w:val="00077C8C"/>
    <w:rsid w:val="0008025C"/>
    <w:rsid w:val="00081360"/>
    <w:rsid w:val="00083739"/>
    <w:rsid w:val="00084486"/>
    <w:rsid w:val="0008504D"/>
    <w:rsid w:val="00085B06"/>
    <w:rsid w:val="00085B5F"/>
    <w:rsid w:val="00086610"/>
    <w:rsid w:val="00086A89"/>
    <w:rsid w:val="00086FB9"/>
    <w:rsid w:val="00087124"/>
    <w:rsid w:val="00087721"/>
    <w:rsid w:val="0009004B"/>
    <w:rsid w:val="000901E2"/>
    <w:rsid w:val="00090FE9"/>
    <w:rsid w:val="0009129D"/>
    <w:rsid w:val="0009134B"/>
    <w:rsid w:val="00091409"/>
    <w:rsid w:val="0009155F"/>
    <w:rsid w:val="0009160D"/>
    <w:rsid w:val="00093DB7"/>
    <w:rsid w:val="00094478"/>
    <w:rsid w:val="00095140"/>
    <w:rsid w:val="000951A5"/>
    <w:rsid w:val="00096E18"/>
    <w:rsid w:val="00097BA8"/>
    <w:rsid w:val="000A2DA3"/>
    <w:rsid w:val="000A46FF"/>
    <w:rsid w:val="000A548D"/>
    <w:rsid w:val="000A6856"/>
    <w:rsid w:val="000A72A4"/>
    <w:rsid w:val="000A72C2"/>
    <w:rsid w:val="000A7CC9"/>
    <w:rsid w:val="000B012B"/>
    <w:rsid w:val="000B2C5E"/>
    <w:rsid w:val="000B3CB6"/>
    <w:rsid w:val="000B518C"/>
    <w:rsid w:val="000B52FD"/>
    <w:rsid w:val="000B557C"/>
    <w:rsid w:val="000B58FA"/>
    <w:rsid w:val="000B7DBD"/>
    <w:rsid w:val="000B7E30"/>
    <w:rsid w:val="000C37EA"/>
    <w:rsid w:val="000C3B7B"/>
    <w:rsid w:val="000C483E"/>
    <w:rsid w:val="000C4CF8"/>
    <w:rsid w:val="000C6B32"/>
    <w:rsid w:val="000C6F28"/>
    <w:rsid w:val="000D05EF"/>
    <w:rsid w:val="000D11B9"/>
    <w:rsid w:val="000D1B8C"/>
    <w:rsid w:val="000D322E"/>
    <w:rsid w:val="000D4824"/>
    <w:rsid w:val="000D56C8"/>
    <w:rsid w:val="000E2261"/>
    <w:rsid w:val="000E235E"/>
    <w:rsid w:val="000E5BEC"/>
    <w:rsid w:val="000E732A"/>
    <w:rsid w:val="000F061D"/>
    <w:rsid w:val="000F08FB"/>
    <w:rsid w:val="000F1E40"/>
    <w:rsid w:val="000F21C1"/>
    <w:rsid w:val="000F2865"/>
    <w:rsid w:val="000F2E12"/>
    <w:rsid w:val="000F4302"/>
    <w:rsid w:val="000F62D2"/>
    <w:rsid w:val="000F6985"/>
    <w:rsid w:val="000F6A60"/>
    <w:rsid w:val="00101125"/>
    <w:rsid w:val="00101625"/>
    <w:rsid w:val="00101D66"/>
    <w:rsid w:val="00101FB3"/>
    <w:rsid w:val="00104238"/>
    <w:rsid w:val="00104370"/>
    <w:rsid w:val="00105EFB"/>
    <w:rsid w:val="001063B0"/>
    <w:rsid w:val="00107252"/>
    <w:rsid w:val="0010745C"/>
    <w:rsid w:val="00107832"/>
    <w:rsid w:val="00107BFC"/>
    <w:rsid w:val="00107EBC"/>
    <w:rsid w:val="001100F6"/>
    <w:rsid w:val="00110C2E"/>
    <w:rsid w:val="0011149C"/>
    <w:rsid w:val="00111F28"/>
    <w:rsid w:val="001135A2"/>
    <w:rsid w:val="00114CDC"/>
    <w:rsid w:val="001160FC"/>
    <w:rsid w:val="00116866"/>
    <w:rsid w:val="001169C1"/>
    <w:rsid w:val="0011706F"/>
    <w:rsid w:val="001204F5"/>
    <w:rsid w:val="001205DA"/>
    <w:rsid w:val="00121CB9"/>
    <w:rsid w:val="001238F7"/>
    <w:rsid w:val="00123967"/>
    <w:rsid w:val="00126CCE"/>
    <w:rsid w:val="0012761D"/>
    <w:rsid w:val="00127820"/>
    <w:rsid w:val="00130006"/>
    <w:rsid w:val="0013090E"/>
    <w:rsid w:val="001310E3"/>
    <w:rsid w:val="00131597"/>
    <w:rsid w:val="00132695"/>
    <w:rsid w:val="00132824"/>
    <w:rsid w:val="00132B57"/>
    <w:rsid w:val="00132CEB"/>
    <w:rsid w:val="00132F18"/>
    <w:rsid w:val="0013451C"/>
    <w:rsid w:val="001345A7"/>
    <w:rsid w:val="00134959"/>
    <w:rsid w:val="001349CF"/>
    <w:rsid w:val="00134D6F"/>
    <w:rsid w:val="00135A5C"/>
    <w:rsid w:val="00135F5E"/>
    <w:rsid w:val="0013660F"/>
    <w:rsid w:val="001368C5"/>
    <w:rsid w:val="00136A17"/>
    <w:rsid w:val="00137195"/>
    <w:rsid w:val="001375BB"/>
    <w:rsid w:val="00141CED"/>
    <w:rsid w:val="00142A2F"/>
    <w:rsid w:val="00142AC3"/>
    <w:rsid w:val="00142B62"/>
    <w:rsid w:val="00143055"/>
    <w:rsid w:val="001440AB"/>
    <w:rsid w:val="00145352"/>
    <w:rsid w:val="0014539C"/>
    <w:rsid w:val="00147B7F"/>
    <w:rsid w:val="00150ED6"/>
    <w:rsid w:val="0015205F"/>
    <w:rsid w:val="00152C29"/>
    <w:rsid w:val="00153893"/>
    <w:rsid w:val="00153F14"/>
    <w:rsid w:val="00154B11"/>
    <w:rsid w:val="00154C52"/>
    <w:rsid w:val="00157B8B"/>
    <w:rsid w:val="0016062B"/>
    <w:rsid w:val="00160EC2"/>
    <w:rsid w:val="001619A0"/>
    <w:rsid w:val="0016222C"/>
    <w:rsid w:val="00162944"/>
    <w:rsid w:val="00163B7A"/>
    <w:rsid w:val="001656C1"/>
    <w:rsid w:val="00165BF5"/>
    <w:rsid w:val="00166C2F"/>
    <w:rsid w:val="00172042"/>
    <w:rsid w:val="0017297C"/>
    <w:rsid w:val="001745C7"/>
    <w:rsid w:val="00175D5D"/>
    <w:rsid w:val="0017632D"/>
    <w:rsid w:val="00177105"/>
    <w:rsid w:val="00177CB1"/>
    <w:rsid w:val="00180087"/>
    <w:rsid w:val="0018021E"/>
    <w:rsid w:val="001809D7"/>
    <w:rsid w:val="001827B7"/>
    <w:rsid w:val="0018294E"/>
    <w:rsid w:val="001830AB"/>
    <w:rsid w:val="00183732"/>
    <w:rsid w:val="00184749"/>
    <w:rsid w:val="00184B38"/>
    <w:rsid w:val="00184F96"/>
    <w:rsid w:val="0018521A"/>
    <w:rsid w:val="00187AEC"/>
    <w:rsid w:val="00191577"/>
    <w:rsid w:val="00191D44"/>
    <w:rsid w:val="00192F1F"/>
    <w:rsid w:val="001939E1"/>
    <w:rsid w:val="00193D5D"/>
    <w:rsid w:val="00194C3E"/>
    <w:rsid w:val="00195382"/>
    <w:rsid w:val="001961F3"/>
    <w:rsid w:val="001A00F5"/>
    <w:rsid w:val="001A1035"/>
    <w:rsid w:val="001A1119"/>
    <w:rsid w:val="001A1AB5"/>
    <w:rsid w:val="001A3A9C"/>
    <w:rsid w:val="001A4232"/>
    <w:rsid w:val="001A49CA"/>
    <w:rsid w:val="001A5403"/>
    <w:rsid w:val="001A5BB4"/>
    <w:rsid w:val="001A7DD0"/>
    <w:rsid w:val="001B0156"/>
    <w:rsid w:val="001B0751"/>
    <w:rsid w:val="001B2FAF"/>
    <w:rsid w:val="001B3038"/>
    <w:rsid w:val="001B3B00"/>
    <w:rsid w:val="001B4499"/>
    <w:rsid w:val="001B47DC"/>
    <w:rsid w:val="001B5B71"/>
    <w:rsid w:val="001B61F3"/>
    <w:rsid w:val="001B70DF"/>
    <w:rsid w:val="001C0DAD"/>
    <w:rsid w:val="001C0EB4"/>
    <w:rsid w:val="001C3A08"/>
    <w:rsid w:val="001C4FA7"/>
    <w:rsid w:val="001C61C5"/>
    <w:rsid w:val="001C69C4"/>
    <w:rsid w:val="001C6A48"/>
    <w:rsid w:val="001C6D34"/>
    <w:rsid w:val="001C7327"/>
    <w:rsid w:val="001C7488"/>
    <w:rsid w:val="001C7610"/>
    <w:rsid w:val="001D06B0"/>
    <w:rsid w:val="001D0F06"/>
    <w:rsid w:val="001D1D79"/>
    <w:rsid w:val="001D2476"/>
    <w:rsid w:val="001D3799"/>
    <w:rsid w:val="001D37EF"/>
    <w:rsid w:val="001D4737"/>
    <w:rsid w:val="001D4A84"/>
    <w:rsid w:val="001D4FC0"/>
    <w:rsid w:val="001D53E9"/>
    <w:rsid w:val="001D5A19"/>
    <w:rsid w:val="001D7B17"/>
    <w:rsid w:val="001E255E"/>
    <w:rsid w:val="001E3590"/>
    <w:rsid w:val="001E4D80"/>
    <w:rsid w:val="001E4F35"/>
    <w:rsid w:val="001E526A"/>
    <w:rsid w:val="001E6EE7"/>
    <w:rsid w:val="001E7407"/>
    <w:rsid w:val="001E754E"/>
    <w:rsid w:val="001E7738"/>
    <w:rsid w:val="001F2195"/>
    <w:rsid w:val="001F25F8"/>
    <w:rsid w:val="001F359C"/>
    <w:rsid w:val="001F36DB"/>
    <w:rsid w:val="001F47F3"/>
    <w:rsid w:val="001F4EE7"/>
    <w:rsid w:val="001F5695"/>
    <w:rsid w:val="001F5CFE"/>
    <w:rsid w:val="001F5D5E"/>
    <w:rsid w:val="001F6219"/>
    <w:rsid w:val="001F6CD4"/>
    <w:rsid w:val="001F7D92"/>
    <w:rsid w:val="00202181"/>
    <w:rsid w:val="00202A26"/>
    <w:rsid w:val="00202AE9"/>
    <w:rsid w:val="00202CC6"/>
    <w:rsid w:val="00203A92"/>
    <w:rsid w:val="00203AA8"/>
    <w:rsid w:val="00203E9E"/>
    <w:rsid w:val="00204A05"/>
    <w:rsid w:val="0020515B"/>
    <w:rsid w:val="00206633"/>
    <w:rsid w:val="00206C4D"/>
    <w:rsid w:val="0021053C"/>
    <w:rsid w:val="002108F1"/>
    <w:rsid w:val="00210AEE"/>
    <w:rsid w:val="00212EFA"/>
    <w:rsid w:val="00214BC7"/>
    <w:rsid w:val="002150FD"/>
    <w:rsid w:val="0021514E"/>
    <w:rsid w:val="00215AF1"/>
    <w:rsid w:val="00215D91"/>
    <w:rsid w:val="00215FB6"/>
    <w:rsid w:val="0021722D"/>
    <w:rsid w:val="002175BC"/>
    <w:rsid w:val="00217AA3"/>
    <w:rsid w:val="00217D42"/>
    <w:rsid w:val="00220F1B"/>
    <w:rsid w:val="0022241F"/>
    <w:rsid w:val="00222714"/>
    <w:rsid w:val="00224856"/>
    <w:rsid w:val="002248EB"/>
    <w:rsid w:val="00226562"/>
    <w:rsid w:val="002302B0"/>
    <w:rsid w:val="00231DAE"/>
    <w:rsid w:val="00231FB6"/>
    <w:rsid w:val="002321E8"/>
    <w:rsid w:val="00233AA7"/>
    <w:rsid w:val="00233B0A"/>
    <w:rsid w:val="002367A3"/>
    <w:rsid w:val="00236A01"/>
    <w:rsid w:val="00236EEC"/>
    <w:rsid w:val="0023743C"/>
    <w:rsid w:val="00237937"/>
    <w:rsid w:val="0024010F"/>
    <w:rsid w:val="002406ED"/>
    <w:rsid w:val="00240749"/>
    <w:rsid w:val="00240FE5"/>
    <w:rsid w:val="00242255"/>
    <w:rsid w:val="00243018"/>
    <w:rsid w:val="002446A3"/>
    <w:rsid w:val="0024501F"/>
    <w:rsid w:val="0024533D"/>
    <w:rsid w:val="00245DC4"/>
    <w:rsid w:val="00253098"/>
    <w:rsid w:val="002545B2"/>
    <w:rsid w:val="00254A80"/>
    <w:rsid w:val="00254AB9"/>
    <w:rsid w:val="00255B72"/>
    <w:rsid w:val="00256252"/>
    <w:rsid w:val="002564A4"/>
    <w:rsid w:val="00256AE0"/>
    <w:rsid w:val="00257BED"/>
    <w:rsid w:val="00257F3B"/>
    <w:rsid w:val="002623E1"/>
    <w:rsid w:val="00262785"/>
    <w:rsid w:val="00264964"/>
    <w:rsid w:val="002649A2"/>
    <w:rsid w:val="002653B7"/>
    <w:rsid w:val="00265CE8"/>
    <w:rsid w:val="00266156"/>
    <w:rsid w:val="0026627D"/>
    <w:rsid w:val="0026736C"/>
    <w:rsid w:val="0027247D"/>
    <w:rsid w:val="00272B60"/>
    <w:rsid w:val="0027469B"/>
    <w:rsid w:val="0027721D"/>
    <w:rsid w:val="002801AE"/>
    <w:rsid w:val="00281308"/>
    <w:rsid w:val="00281332"/>
    <w:rsid w:val="00283C4A"/>
    <w:rsid w:val="00284719"/>
    <w:rsid w:val="00284D8D"/>
    <w:rsid w:val="00285DA1"/>
    <w:rsid w:val="002864F6"/>
    <w:rsid w:val="00286645"/>
    <w:rsid w:val="0028694E"/>
    <w:rsid w:val="002907E3"/>
    <w:rsid w:val="002909F8"/>
    <w:rsid w:val="002918A4"/>
    <w:rsid w:val="0029238F"/>
    <w:rsid w:val="002934B9"/>
    <w:rsid w:val="002968A0"/>
    <w:rsid w:val="00297ECB"/>
    <w:rsid w:val="002A0DA4"/>
    <w:rsid w:val="002A1A6E"/>
    <w:rsid w:val="002A2247"/>
    <w:rsid w:val="002A2359"/>
    <w:rsid w:val="002A3A6C"/>
    <w:rsid w:val="002A3D61"/>
    <w:rsid w:val="002A6748"/>
    <w:rsid w:val="002A6A99"/>
    <w:rsid w:val="002A750A"/>
    <w:rsid w:val="002A7930"/>
    <w:rsid w:val="002A7BCF"/>
    <w:rsid w:val="002B1A08"/>
    <w:rsid w:val="002B43D9"/>
    <w:rsid w:val="002B4A44"/>
    <w:rsid w:val="002C13BF"/>
    <w:rsid w:val="002C184F"/>
    <w:rsid w:val="002C4246"/>
    <w:rsid w:val="002C4A40"/>
    <w:rsid w:val="002C5C9C"/>
    <w:rsid w:val="002C5F5B"/>
    <w:rsid w:val="002C62DF"/>
    <w:rsid w:val="002C65EB"/>
    <w:rsid w:val="002C6BB3"/>
    <w:rsid w:val="002C7017"/>
    <w:rsid w:val="002D043A"/>
    <w:rsid w:val="002D0548"/>
    <w:rsid w:val="002D0774"/>
    <w:rsid w:val="002D07AB"/>
    <w:rsid w:val="002D352B"/>
    <w:rsid w:val="002D577D"/>
    <w:rsid w:val="002D6224"/>
    <w:rsid w:val="002D6753"/>
    <w:rsid w:val="002D7063"/>
    <w:rsid w:val="002D7A29"/>
    <w:rsid w:val="002D7FD7"/>
    <w:rsid w:val="002E07D9"/>
    <w:rsid w:val="002E0DA5"/>
    <w:rsid w:val="002E1CB3"/>
    <w:rsid w:val="002E24AE"/>
    <w:rsid w:val="002E2CA7"/>
    <w:rsid w:val="002E33C6"/>
    <w:rsid w:val="002E34D3"/>
    <w:rsid w:val="002E3F4B"/>
    <w:rsid w:val="002E450F"/>
    <w:rsid w:val="002E555F"/>
    <w:rsid w:val="002E58F0"/>
    <w:rsid w:val="002E6F35"/>
    <w:rsid w:val="002E7EB7"/>
    <w:rsid w:val="002F2285"/>
    <w:rsid w:val="002F247C"/>
    <w:rsid w:val="002F5495"/>
    <w:rsid w:val="002F5B2D"/>
    <w:rsid w:val="002F631A"/>
    <w:rsid w:val="002F669E"/>
    <w:rsid w:val="002F6ADA"/>
    <w:rsid w:val="002F7966"/>
    <w:rsid w:val="0030066D"/>
    <w:rsid w:val="00303A18"/>
    <w:rsid w:val="003043EB"/>
    <w:rsid w:val="0030483F"/>
    <w:rsid w:val="00304F8B"/>
    <w:rsid w:val="003059E9"/>
    <w:rsid w:val="00305D45"/>
    <w:rsid w:val="003063AB"/>
    <w:rsid w:val="003069AE"/>
    <w:rsid w:val="00306AD8"/>
    <w:rsid w:val="003075ED"/>
    <w:rsid w:val="00307CC1"/>
    <w:rsid w:val="00307D60"/>
    <w:rsid w:val="0031141C"/>
    <w:rsid w:val="00312572"/>
    <w:rsid w:val="003137A9"/>
    <w:rsid w:val="0031448F"/>
    <w:rsid w:val="00315025"/>
    <w:rsid w:val="0031525E"/>
    <w:rsid w:val="00315277"/>
    <w:rsid w:val="00315953"/>
    <w:rsid w:val="00315CB8"/>
    <w:rsid w:val="00315E4A"/>
    <w:rsid w:val="0031643A"/>
    <w:rsid w:val="003164E4"/>
    <w:rsid w:val="00316603"/>
    <w:rsid w:val="00316901"/>
    <w:rsid w:val="003172FF"/>
    <w:rsid w:val="00317673"/>
    <w:rsid w:val="00317D1F"/>
    <w:rsid w:val="00324174"/>
    <w:rsid w:val="003243E2"/>
    <w:rsid w:val="0032621E"/>
    <w:rsid w:val="00326A2B"/>
    <w:rsid w:val="003276E6"/>
    <w:rsid w:val="00327AB5"/>
    <w:rsid w:val="00330848"/>
    <w:rsid w:val="003315B5"/>
    <w:rsid w:val="00332248"/>
    <w:rsid w:val="00332B4E"/>
    <w:rsid w:val="003335C2"/>
    <w:rsid w:val="00334B56"/>
    <w:rsid w:val="003354D2"/>
    <w:rsid w:val="00335910"/>
    <w:rsid w:val="00335B07"/>
    <w:rsid w:val="00335BC6"/>
    <w:rsid w:val="00335D7F"/>
    <w:rsid w:val="003366B5"/>
    <w:rsid w:val="00340832"/>
    <w:rsid w:val="003415D3"/>
    <w:rsid w:val="00341910"/>
    <w:rsid w:val="00343DEA"/>
    <w:rsid w:val="003444C2"/>
    <w:rsid w:val="00344701"/>
    <w:rsid w:val="0034472D"/>
    <w:rsid w:val="00344B46"/>
    <w:rsid w:val="003458A1"/>
    <w:rsid w:val="00347A4E"/>
    <w:rsid w:val="00350B4C"/>
    <w:rsid w:val="0035103D"/>
    <w:rsid w:val="0035157E"/>
    <w:rsid w:val="003517EA"/>
    <w:rsid w:val="00351EDD"/>
    <w:rsid w:val="00352B0F"/>
    <w:rsid w:val="00353A81"/>
    <w:rsid w:val="00353BEF"/>
    <w:rsid w:val="00356397"/>
    <w:rsid w:val="00356690"/>
    <w:rsid w:val="00357176"/>
    <w:rsid w:val="00360459"/>
    <w:rsid w:val="00361150"/>
    <w:rsid w:val="0036339A"/>
    <w:rsid w:val="003634B2"/>
    <w:rsid w:val="003647C2"/>
    <w:rsid w:val="00364CDC"/>
    <w:rsid w:val="0036524E"/>
    <w:rsid w:val="0036656B"/>
    <w:rsid w:val="00366DAB"/>
    <w:rsid w:val="00366E45"/>
    <w:rsid w:val="00367FA2"/>
    <w:rsid w:val="00370530"/>
    <w:rsid w:val="00370885"/>
    <w:rsid w:val="003712F7"/>
    <w:rsid w:val="003725FC"/>
    <w:rsid w:val="0037304B"/>
    <w:rsid w:val="003738CE"/>
    <w:rsid w:val="00373BC2"/>
    <w:rsid w:val="00374B00"/>
    <w:rsid w:val="00374B8D"/>
    <w:rsid w:val="00375146"/>
    <w:rsid w:val="0038035C"/>
    <w:rsid w:val="0038141B"/>
    <w:rsid w:val="00381845"/>
    <w:rsid w:val="003823A3"/>
    <w:rsid w:val="003824EB"/>
    <w:rsid w:val="003828C5"/>
    <w:rsid w:val="00382E7B"/>
    <w:rsid w:val="00382EC2"/>
    <w:rsid w:val="00385A2F"/>
    <w:rsid w:val="00385FAA"/>
    <w:rsid w:val="003870E3"/>
    <w:rsid w:val="0038786D"/>
    <w:rsid w:val="00390428"/>
    <w:rsid w:val="00391851"/>
    <w:rsid w:val="00391A28"/>
    <w:rsid w:val="003928DD"/>
    <w:rsid w:val="0039410C"/>
    <w:rsid w:val="0039578A"/>
    <w:rsid w:val="00395D23"/>
    <w:rsid w:val="00396133"/>
    <w:rsid w:val="00396867"/>
    <w:rsid w:val="00396DD4"/>
    <w:rsid w:val="00397101"/>
    <w:rsid w:val="003A2E7D"/>
    <w:rsid w:val="003A4E15"/>
    <w:rsid w:val="003A5294"/>
    <w:rsid w:val="003A6087"/>
    <w:rsid w:val="003A7840"/>
    <w:rsid w:val="003B31CA"/>
    <w:rsid w:val="003B4181"/>
    <w:rsid w:val="003B49F5"/>
    <w:rsid w:val="003B4E8C"/>
    <w:rsid w:val="003B51C2"/>
    <w:rsid w:val="003B5386"/>
    <w:rsid w:val="003B5EC5"/>
    <w:rsid w:val="003B633B"/>
    <w:rsid w:val="003B6B10"/>
    <w:rsid w:val="003B748C"/>
    <w:rsid w:val="003B77A7"/>
    <w:rsid w:val="003B7ECA"/>
    <w:rsid w:val="003C1137"/>
    <w:rsid w:val="003C23C9"/>
    <w:rsid w:val="003C3422"/>
    <w:rsid w:val="003C43DC"/>
    <w:rsid w:val="003C489A"/>
    <w:rsid w:val="003C4B47"/>
    <w:rsid w:val="003C5EAF"/>
    <w:rsid w:val="003C6231"/>
    <w:rsid w:val="003C6A90"/>
    <w:rsid w:val="003D06AB"/>
    <w:rsid w:val="003D0BFE"/>
    <w:rsid w:val="003D1DFA"/>
    <w:rsid w:val="003D2D1F"/>
    <w:rsid w:val="003D5700"/>
    <w:rsid w:val="003D5727"/>
    <w:rsid w:val="003D6FB5"/>
    <w:rsid w:val="003E2481"/>
    <w:rsid w:val="003E341B"/>
    <w:rsid w:val="003E345D"/>
    <w:rsid w:val="003E42A1"/>
    <w:rsid w:val="003E4479"/>
    <w:rsid w:val="003E7254"/>
    <w:rsid w:val="003F0A76"/>
    <w:rsid w:val="003F193F"/>
    <w:rsid w:val="003F2564"/>
    <w:rsid w:val="003F2BD6"/>
    <w:rsid w:val="003F4009"/>
    <w:rsid w:val="003F4888"/>
    <w:rsid w:val="003F57A9"/>
    <w:rsid w:val="003F6663"/>
    <w:rsid w:val="003F672D"/>
    <w:rsid w:val="003F6D60"/>
    <w:rsid w:val="003F7779"/>
    <w:rsid w:val="003F7FE9"/>
    <w:rsid w:val="00400283"/>
    <w:rsid w:val="0040073D"/>
    <w:rsid w:val="0040098A"/>
    <w:rsid w:val="004017D5"/>
    <w:rsid w:val="00402E18"/>
    <w:rsid w:val="00405339"/>
    <w:rsid w:val="00405A9F"/>
    <w:rsid w:val="00406196"/>
    <w:rsid w:val="0040621A"/>
    <w:rsid w:val="00407323"/>
    <w:rsid w:val="0041072C"/>
    <w:rsid w:val="004110D6"/>
    <w:rsid w:val="004116CD"/>
    <w:rsid w:val="0041181D"/>
    <w:rsid w:val="004118D7"/>
    <w:rsid w:val="0041212E"/>
    <w:rsid w:val="0041230B"/>
    <w:rsid w:val="00413285"/>
    <w:rsid w:val="0041343D"/>
    <w:rsid w:val="004137EF"/>
    <w:rsid w:val="00413997"/>
    <w:rsid w:val="004144EC"/>
    <w:rsid w:val="004159EC"/>
    <w:rsid w:val="00415F43"/>
    <w:rsid w:val="00416420"/>
    <w:rsid w:val="00416981"/>
    <w:rsid w:val="00417176"/>
    <w:rsid w:val="004172B7"/>
    <w:rsid w:val="00417EB9"/>
    <w:rsid w:val="004201C9"/>
    <w:rsid w:val="00420554"/>
    <w:rsid w:val="0042232A"/>
    <w:rsid w:val="00422384"/>
    <w:rsid w:val="00422411"/>
    <w:rsid w:val="00422698"/>
    <w:rsid w:val="00422936"/>
    <w:rsid w:val="00422E42"/>
    <w:rsid w:val="00424271"/>
    <w:rsid w:val="004245E2"/>
    <w:rsid w:val="00424CA9"/>
    <w:rsid w:val="00425130"/>
    <w:rsid w:val="00427F79"/>
    <w:rsid w:val="00431D3D"/>
    <w:rsid w:val="00431E9B"/>
    <w:rsid w:val="004322DD"/>
    <w:rsid w:val="00432828"/>
    <w:rsid w:val="00437099"/>
    <w:rsid w:val="004379E3"/>
    <w:rsid w:val="0044015E"/>
    <w:rsid w:val="0044046C"/>
    <w:rsid w:val="004404B5"/>
    <w:rsid w:val="00440E49"/>
    <w:rsid w:val="00441173"/>
    <w:rsid w:val="00442742"/>
    <w:rsid w:val="0044291A"/>
    <w:rsid w:val="00442DE5"/>
    <w:rsid w:val="00443419"/>
    <w:rsid w:val="00443A47"/>
    <w:rsid w:val="00443F5C"/>
    <w:rsid w:val="00444ABD"/>
    <w:rsid w:val="00445AA8"/>
    <w:rsid w:val="0044600E"/>
    <w:rsid w:val="00446286"/>
    <w:rsid w:val="00446A4D"/>
    <w:rsid w:val="00446E7E"/>
    <w:rsid w:val="00451B35"/>
    <w:rsid w:val="0045216E"/>
    <w:rsid w:val="00452769"/>
    <w:rsid w:val="00453BE4"/>
    <w:rsid w:val="0045460B"/>
    <w:rsid w:val="0045498D"/>
    <w:rsid w:val="0045499C"/>
    <w:rsid w:val="0045585D"/>
    <w:rsid w:val="0045593C"/>
    <w:rsid w:val="0045614B"/>
    <w:rsid w:val="004568A8"/>
    <w:rsid w:val="00461C81"/>
    <w:rsid w:val="00461DF4"/>
    <w:rsid w:val="00462C5E"/>
    <w:rsid w:val="004637A3"/>
    <w:rsid w:val="0046414C"/>
    <w:rsid w:val="00464C08"/>
    <w:rsid w:val="0046525C"/>
    <w:rsid w:val="0046593B"/>
    <w:rsid w:val="00465E06"/>
    <w:rsid w:val="00466CC2"/>
    <w:rsid w:val="00467661"/>
    <w:rsid w:val="004705B7"/>
    <w:rsid w:val="0047060E"/>
    <w:rsid w:val="00470720"/>
    <w:rsid w:val="00470F7D"/>
    <w:rsid w:val="004719BE"/>
    <w:rsid w:val="004725B6"/>
    <w:rsid w:val="00472DBE"/>
    <w:rsid w:val="00472E9D"/>
    <w:rsid w:val="00473095"/>
    <w:rsid w:val="00473421"/>
    <w:rsid w:val="0047378B"/>
    <w:rsid w:val="00473E93"/>
    <w:rsid w:val="00474A19"/>
    <w:rsid w:val="00474C23"/>
    <w:rsid w:val="00475807"/>
    <w:rsid w:val="004759F7"/>
    <w:rsid w:val="00477762"/>
    <w:rsid w:val="00480B21"/>
    <w:rsid w:val="00480CEC"/>
    <w:rsid w:val="00480D85"/>
    <w:rsid w:val="00481A76"/>
    <w:rsid w:val="00482832"/>
    <w:rsid w:val="00482D5A"/>
    <w:rsid w:val="00482E6E"/>
    <w:rsid w:val="004841EC"/>
    <w:rsid w:val="00485BE4"/>
    <w:rsid w:val="00486340"/>
    <w:rsid w:val="00486A96"/>
    <w:rsid w:val="00486B0D"/>
    <w:rsid w:val="004902BB"/>
    <w:rsid w:val="00490487"/>
    <w:rsid w:val="00490DF4"/>
    <w:rsid w:val="00491F2D"/>
    <w:rsid w:val="00492484"/>
    <w:rsid w:val="00492800"/>
    <w:rsid w:val="004941A5"/>
    <w:rsid w:val="00494902"/>
    <w:rsid w:val="00494AB5"/>
    <w:rsid w:val="00495293"/>
    <w:rsid w:val="00495389"/>
    <w:rsid w:val="00495CAB"/>
    <w:rsid w:val="00496F97"/>
    <w:rsid w:val="00497069"/>
    <w:rsid w:val="004A0749"/>
    <w:rsid w:val="004A0A6C"/>
    <w:rsid w:val="004A1142"/>
    <w:rsid w:val="004A1957"/>
    <w:rsid w:val="004A1CBC"/>
    <w:rsid w:val="004A41DF"/>
    <w:rsid w:val="004A46BC"/>
    <w:rsid w:val="004B105F"/>
    <w:rsid w:val="004B2B0F"/>
    <w:rsid w:val="004B3036"/>
    <w:rsid w:val="004B3896"/>
    <w:rsid w:val="004B4C82"/>
    <w:rsid w:val="004B52E9"/>
    <w:rsid w:val="004B734D"/>
    <w:rsid w:val="004C2313"/>
    <w:rsid w:val="004C2E07"/>
    <w:rsid w:val="004C32A4"/>
    <w:rsid w:val="004C34A8"/>
    <w:rsid w:val="004C4130"/>
    <w:rsid w:val="004C49CC"/>
    <w:rsid w:val="004C632E"/>
    <w:rsid w:val="004C6AE8"/>
    <w:rsid w:val="004C7F7B"/>
    <w:rsid w:val="004D0B01"/>
    <w:rsid w:val="004D1E65"/>
    <w:rsid w:val="004D2C07"/>
    <w:rsid w:val="004D2DEA"/>
    <w:rsid w:val="004D2F25"/>
    <w:rsid w:val="004D3593"/>
    <w:rsid w:val="004D4E09"/>
    <w:rsid w:val="004E063A"/>
    <w:rsid w:val="004E0EC5"/>
    <w:rsid w:val="004E1025"/>
    <w:rsid w:val="004E31C4"/>
    <w:rsid w:val="004E3BF8"/>
    <w:rsid w:val="004E3ECA"/>
    <w:rsid w:val="004E4187"/>
    <w:rsid w:val="004E5C08"/>
    <w:rsid w:val="004E68E8"/>
    <w:rsid w:val="004E7BEC"/>
    <w:rsid w:val="004E7E71"/>
    <w:rsid w:val="004E7EF8"/>
    <w:rsid w:val="004F0E24"/>
    <w:rsid w:val="004F27E0"/>
    <w:rsid w:val="004F2956"/>
    <w:rsid w:val="004F2F12"/>
    <w:rsid w:val="004F2FA3"/>
    <w:rsid w:val="004F4E33"/>
    <w:rsid w:val="004F53FA"/>
    <w:rsid w:val="004F74F9"/>
    <w:rsid w:val="004F7C82"/>
    <w:rsid w:val="0050032B"/>
    <w:rsid w:val="00500D24"/>
    <w:rsid w:val="00502313"/>
    <w:rsid w:val="00502E01"/>
    <w:rsid w:val="005030E5"/>
    <w:rsid w:val="00503208"/>
    <w:rsid w:val="0050347A"/>
    <w:rsid w:val="005034F9"/>
    <w:rsid w:val="00503F93"/>
    <w:rsid w:val="00505625"/>
    <w:rsid w:val="00505864"/>
    <w:rsid w:val="00505BE8"/>
    <w:rsid w:val="00505D3D"/>
    <w:rsid w:val="00506312"/>
    <w:rsid w:val="00506648"/>
    <w:rsid w:val="00506AF6"/>
    <w:rsid w:val="00510782"/>
    <w:rsid w:val="0051159F"/>
    <w:rsid w:val="005116F3"/>
    <w:rsid w:val="00511979"/>
    <w:rsid w:val="00512570"/>
    <w:rsid w:val="00512BE9"/>
    <w:rsid w:val="00513E48"/>
    <w:rsid w:val="00514159"/>
    <w:rsid w:val="0051445B"/>
    <w:rsid w:val="00516B8D"/>
    <w:rsid w:val="00516BAB"/>
    <w:rsid w:val="00517B32"/>
    <w:rsid w:val="00522DFE"/>
    <w:rsid w:val="00523046"/>
    <w:rsid w:val="00523088"/>
    <w:rsid w:val="005235ED"/>
    <w:rsid w:val="00523B14"/>
    <w:rsid w:val="00524E1E"/>
    <w:rsid w:val="00526DD9"/>
    <w:rsid w:val="005274E5"/>
    <w:rsid w:val="0052760B"/>
    <w:rsid w:val="0052793F"/>
    <w:rsid w:val="00527F6C"/>
    <w:rsid w:val="005307B0"/>
    <w:rsid w:val="00530EE7"/>
    <w:rsid w:val="00531882"/>
    <w:rsid w:val="00532E09"/>
    <w:rsid w:val="005337A3"/>
    <w:rsid w:val="00534262"/>
    <w:rsid w:val="00534B17"/>
    <w:rsid w:val="00535706"/>
    <w:rsid w:val="00537CEF"/>
    <w:rsid w:val="00537FBC"/>
    <w:rsid w:val="00537FF0"/>
    <w:rsid w:val="005402E2"/>
    <w:rsid w:val="00540580"/>
    <w:rsid w:val="005418BB"/>
    <w:rsid w:val="00542F1E"/>
    <w:rsid w:val="00544503"/>
    <w:rsid w:val="005446CC"/>
    <w:rsid w:val="00544CE1"/>
    <w:rsid w:val="0054560C"/>
    <w:rsid w:val="00545FF3"/>
    <w:rsid w:val="005463EE"/>
    <w:rsid w:val="00546936"/>
    <w:rsid w:val="00546959"/>
    <w:rsid w:val="00547613"/>
    <w:rsid w:val="005510CD"/>
    <w:rsid w:val="005514BD"/>
    <w:rsid w:val="005516B3"/>
    <w:rsid w:val="005522A7"/>
    <w:rsid w:val="00552F11"/>
    <w:rsid w:val="00554954"/>
    <w:rsid w:val="00555262"/>
    <w:rsid w:val="00555325"/>
    <w:rsid w:val="00555D8B"/>
    <w:rsid w:val="005574D1"/>
    <w:rsid w:val="005614A8"/>
    <w:rsid w:val="00561902"/>
    <w:rsid w:val="0056192A"/>
    <w:rsid w:val="00561C3C"/>
    <w:rsid w:val="00563861"/>
    <w:rsid w:val="00564046"/>
    <w:rsid w:val="00564281"/>
    <w:rsid w:val="00564640"/>
    <w:rsid w:val="0056490C"/>
    <w:rsid w:val="00564AC6"/>
    <w:rsid w:val="005657C2"/>
    <w:rsid w:val="00565860"/>
    <w:rsid w:val="00566D71"/>
    <w:rsid w:val="0057037C"/>
    <w:rsid w:val="0057086A"/>
    <w:rsid w:val="00571312"/>
    <w:rsid w:val="005719E3"/>
    <w:rsid w:val="005727BA"/>
    <w:rsid w:val="0057380E"/>
    <w:rsid w:val="0057415D"/>
    <w:rsid w:val="005749F2"/>
    <w:rsid w:val="00575288"/>
    <w:rsid w:val="0057545A"/>
    <w:rsid w:val="005760DE"/>
    <w:rsid w:val="00576301"/>
    <w:rsid w:val="00576EE1"/>
    <w:rsid w:val="00580C6A"/>
    <w:rsid w:val="005840E1"/>
    <w:rsid w:val="00584811"/>
    <w:rsid w:val="005849AF"/>
    <w:rsid w:val="00584EBD"/>
    <w:rsid w:val="00584F34"/>
    <w:rsid w:val="00585784"/>
    <w:rsid w:val="00585841"/>
    <w:rsid w:val="00585D62"/>
    <w:rsid w:val="00586436"/>
    <w:rsid w:val="00587EB2"/>
    <w:rsid w:val="0059165E"/>
    <w:rsid w:val="0059178A"/>
    <w:rsid w:val="00593028"/>
    <w:rsid w:val="00593AA6"/>
    <w:rsid w:val="00593E9B"/>
    <w:rsid w:val="00594161"/>
    <w:rsid w:val="00594749"/>
    <w:rsid w:val="00594E07"/>
    <w:rsid w:val="005966B5"/>
    <w:rsid w:val="00596A80"/>
    <w:rsid w:val="00597ABF"/>
    <w:rsid w:val="005A0415"/>
    <w:rsid w:val="005A0ADA"/>
    <w:rsid w:val="005A2878"/>
    <w:rsid w:val="005A3163"/>
    <w:rsid w:val="005A3B57"/>
    <w:rsid w:val="005A55F5"/>
    <w:rsid w:val="005A6CBE"/>
    <w:rsid w:val="005A7317"/>
    <w:rsid w:val="005A73D6"/>
    <w:rsid w:val="005B0557"/>
    <w:rsid w:val="005B4067"/>
    <w:rsid w:val="005B4B23"/>
    <w:rsid w:val="005B5BE2"/>
    <w:rsid w:val="005B62D7"/>
    <w:rsid w:val="005B770B"/>
    <w:rsid w:val="005B7D1C"/>
    <w:rsid w:val="005C0EB5"/>
    <w:rsid w:val="005C2EDB"/>
    <w:rsid w:val="005C3F41"/>
    <w:rsid w:val="005C444A"/>
    <w:rsid w:val="005C523D"/>
    <w:rsid w:val="005C61A6"/>
    <w:rsid w:val="005D0035"/>
    <w:rsid w:val="005D176C"/>
    <w:rsid w:val="005D1980"/>
    <w:rsid w:val="005D22EC"/>
    <w:rsid w:val="005D2D09"/>
    <w:rsid w:val="005D3487"/>
    <w:rsid w:val="005D4195"/>
    <w:rsid w:val="005D4B9F"/>
    <w:rsid w:val="005D5793"/>
    <w:rsid w:val="005D6513"/>
    <w:rsid w:val="005D68B3"/>
    <w:rsid w:val="005D6B05"/>
    <w:rsid w:val="005D720D"/>
    <w:rsid w:val="005D7E83"/>
    <w:rsid w:val="005E1204"/>
    <w:rsid w:val="005E25AB"/>
    <w:rsid w:val="005E290A"/>
    <w:rsid w:val="005E34FF"/>
    <w:rsid w:val="005E3A49"/>
    <w:rsid w:val="005E4678"/>
    <w:rsid w:val="005E63DD"/>
    <w:rsid w:val="005E6B5D"/>
    <w:rsid w:val="005E7278"/>
    <w:rsid w:val="005E7C4B"/>
    <w:rsid w:val="005F08F1"/>
    <w:rsid w:val="005F105D"/>
    <w:rsid w:val="005F121D"/>
    <w:rsid w:val="005F1233"/>
    <w:rsid w:val="005F2FF1"/>
    <w:rsid w:val="005F483E"/>
    <w:rsid w:val="005F4AFC"/>
    <w:rsid w:val="005F54B6"/>
    <w:rsid w:val="005F5B61"/>
    <w:rsid w:val="005F5DC2"/>
    <w:rsid w:val="005F7481"/>
    <w:rsid w:val="005F7D40"/>
    <w:rsid w:val="00600021"/>
    <w:rsid w:val="00600219"/>
    <w:rsid w:val="0060025C"/>
    <w:rsid w:val="00601936"/>
    <w:rsid w:val="006024A0"/>
    <w:rsid w:val="00602A64"/>
    <w:rsid w:val="00603198"/>
    <w:rsid w:val="0060345F"/>
    <w:rsid w:val="00603DC4"/>
    <w:rsid w:val="00603E89"/>
    <w:rsid w:val="00603FD4"/>
    <w:rsid w:val="00604819"/>
    <w:rsid w:val="0060599A"/>
    <w:rsid w:val="0060652F"/>
    <w:rsid w:val="00606C0F"/>
    <w:rsid w:val="0060706A"/>
    <w:rsid w:val="00607C75"/>
    <w:rsid w:val="006107BC"/>
    <w:rsid w:val="00611892"/>
    <w:rsid w:val="00611D8A"/>
    <w:rsid w:val="006130C7"/>
    <w:rsid w:val="006133EE"/>
    <w:rsid w:val="00615A08"/>
    <w:rsid w:val="00615B14"/>
    <w:rsid w:val="00616D37"/>
    <w:rsid w:val="00617C97"/>
    <w:rsid w:val="00620076"/>
    <w:rsid w:val="006204C8"/>
    <w:rsid w:val="00620B5F"/>
    <w:rsid w:val="00620C0D"/>
    <w:rsid w:val="006213D0"/>
    <w:rsid w:val="00621772"/>
    <w:rsid w:val="00623A78"/>
    <w:rsid w:val="006247D9"/>
    <w:rsid w:val="00626F48"/>
    <w:rsid w:val="0063035F"/>
    <w:rsid w:val="00630473"/>
    <w:rsid w:val="00634448"/>
    <w:rsid w:val="00635716"/>
    <w:rsid w:val="00635BB3"/>
    <w:rsid w:val="00636EB1"/>
    <w:rsid w:val="006378ED"/>
    <w:rsid w:val="0064074D"/>
    <w:rsid w:val="00640CCB"/>
    <w:rsid w:val="00641FEB"/>
    <w:rsid w:val="00642360"/>
    <w:rsid w:val="006426D6"/>
    <w:rsid w:val="00642BDA"/>
    <w:rsid w:val="00643342"/>
    <w:rsid w:val="006439C4"/>
    <w:rsid w:val="006447AF"/>
    <w:rsid w:val="006468C7"/>
    <w:rsid w:val="006468D2"/>
    <w:rsid w:val="00646966"/>
    <w:rsid w:val="00646A83"/>
    <w:rsid w:val="00647341"/>
    <w:rsid w:val="00650767"/>
    <w:rsid w:val="00652654"/>
    <w:rsid w:val="00653759"/>
    <w:rsid w:val="00656495"/>
    <w:rsid w:val="00656722"/>
    <w:rsid w:val="006569A5"/>
    <w:rsid w:val="00660428"/>
    <w:rsid w:val="0066248E"/>
    <w:rsid w:val="0066349D"/>
    <w:rsid w:val="00663CB7"/>
    <w:rsid w:val="0066411F"/>
    <w:rsid w:val="0066444A"/>
    <w:rsid w:val="00664458"/>
    <w:rsid w:val="00664C5C"/>
    <w:rsid w:val="00664FA2"/>
    <w:rsid w:val="006664D9"/>
    <w:rsid w:val="00666E69"/>
    <w:rsid w:val="006672B4"/>
    <w:rsid w:val="00667302"/>
    <w:rsid w:val="0066737E"/>
    <w:rsid w:val="00667BF3"/>
    <w:rsid w:val="0067005F"/>
    <w:rsid w:val="006705DB"/>
    <w:rsid w:val="006706D7"/>
    <w:rsid w:val="00670EA1"/>
    <w:rsid w:val="00672186"/>
    <w:rsid w:val="006726B2"/>
    <w:rsid w:val="00673793"/>
    <w:rsid w:val="006737F2"/>
    <w:rsid w:val="00674EDC"/>
    <w:rsid w:val="00675849"/>
    <w:rsid w:val="00677CC2"/>
    <w:rsid w:val="006808C5"/>
    <w:rsid w:val="00682C28"/>
    <w:rsid w:val="00682D9E"/>
    <w:rsid w:val="00684911"/>
    <w:rsid w:val="00685B71"/>
    <w:rsid w:val="00687E58"/>
    <w:rsid w:val="00687E62"/>
    <w:rsid w:val="006905DE"/>
    <w:rsid w:val="0069207B"/>
    <w:rsid w:val="00693E29"/>
    <w:rsid w:val="006944A8"/>
    <w:rsid w:val="00695605"/>
    <w:rsid w:val="00695699"/>
    <w:rsid w:val="00696340"/>
    <w:rsid w:val="00697625"/>
    <w:rsid w:val="006A022E"/>
    <w:rsid w:val="006A122D"/>
    <w:rsid w:val="006A21FA"/>
    <w:rsid w:val="006A22BA"/>
    <w:rsid w:val="006A34D4"/>
    <w:rsid w:val="006A413E"/>
    <w:rsid w:val="006A5541"/>
    <w:rsid w:val="006A5AC1"/>
    <w:rsid w:val="006A5FC2"/>
    <w:rsid w:val="006A64FF"/>
    <w:rsid w:val="006A75C3"/>
    <w:rsid w:val="006B080E"/>
    <w:rsid w:val="006B0C7F"/>
    <w:rsid w:val="006B153A"/>
    <w:rsid w:val="006B207E"/>
    <w:rsid w:val="006B2966"/>
    <w:rsid w:val="006B3381"/>
    <w:rsid w:val="006B3791"/>
    <w:rsid w:val="006B46BA"/>
    <w:rsid w:val="006B5789"/>
    <w:rsid w:val="006B6F56"/>
    <w:rsid w:val="006B722B"/>
    <w:rsid w:val="006B727E"/>
    <w:rsid w:val="006C1503"/>
    <w:rsid w:val="006C2492"/>
    <w:rsid w:val="006C30C5"/>
    <w:rsid w:val="006C3B83"/>
    <w:rsid w:val="006C3E1C"/>
    <w:rsid w:val="006C3F05"/>
    <w:rsid w:val="006C44A4"/>
    <w:rsid w:val="006C4E42"/>
    <w:rsid w:val="006C5330"/>
    <w:rsid w:val="006C66FD"/>
    <w:rsid w:val="006C6C0F"/>
    <w:rsid w:val="006C78A3"/>
    <w:rsid w:val="006C7F5F"/>
    <w:rsid w:val="006C7F8C"/>
    <w:rsid w:val="006D0200"/>
    <w:rsid w:val="006D065C"/>
    <w:rsid w:val="006D07CB"/>
    <w:rsid w:val="006D0D61"/>
    <w:rsid w:val="006D1965"/>
    <w:rsid w:val="006D1C28"/>
    <w:rsid w:val="006D4A17"/>
    <w:rsid w:val="006D5125"/>
    <w:rsid w:val="006D5A0A"/>
    <w:rsid w:val="006D5C9F"/>
    <w:rsid w:val="006D6B62"/>
    <w:rsid w:val="006E009C"/>
    <w:rsid w:val="006E01AB"/>
    <w:rsid w:val="006E45EC"/>
    <w:rsid w:val="006E5554"/>
    <w:rsid w:val="006E6246"/>
    <w:rsid w:val="006E71B7"/>
    <w:rsid w:val="006E79C1"/>
    <w:rsid w:val="006F06EB"/>
    <w:rsid w:val="006F24DB"/>
    <w:rsid w:val="006F318F"/>
    <w:rsid w:val="006F32DA"/>
    <w:rsid w:val="006F3E8C"/>
    <w:rsid w:val="006F3F2E"/>
    <w:rsid w:val="006F4226"/>
    <w:rsid w:val="006F5982"/>
    <w:rsid w:val="006F6167"/>
    <w:rsid w:val="0070017E"/>
    <w:rsid w:val="00700574"/>
    <w:rsid w:val="00700B2C"/>
    <w:rsid w:val="00701BC8"/>
    <w:rsid w:val="00701CBC"/>
    <w:rsid w:val="00702838"/>
    <w:rsid w:val="00702C00"/>
    <w:rsid w:val="007043CF"/>
    <w:rsid w:val="007050A2"/>
    <w:rsid w:val="007050F8"/>
    <w:rsid w:val="007058D5"/>
    <w:rsid w:val="007066E0"/>
    <w:rsid w:val="007076C7"/>
    <w:rsid w:val="0070797E"/>
    <w:rsid w:val="007115E1"/>
    <w:rsid w:val="00711774"/>
    <w:rsid w:val="00711C27"/>
    <w:rsid w:val="00712A88"/>
    <w:rsid w:val="00713084"/>
    <w:rsid w:val="0071345C"/>
    <w:rsid w:val="0071479A"/>
    <w:rsid w:val="00714B40"/>
    <w:rsid w:val="00714CE3"/>
    <w:rsid w:val="00714F20"/>
    <w:rsid w:val="0071590F"/>
    <w:rsid w:val="00715914"/>
    <w:rsid w:val="00715F2B"/>
    <w:rsid w:val="00720C06"/>
    <w:rsid w:val="00721087"/>
    <w:rsid w:val="007218A6"/>
    <w:rsid w:val="0072297A"/>
    <w:rsid w:val="0072363E"/>
    <w:rsid w:val="00723C19"/>
    <w:rsid w:val="00723D21"/>
    <w:rsid w:val="00724A3A"/>
    <w:rsid w:val="00724B3F"/>
    <w:rsid w:val="00725951"/>
    <w:rsid w:val="00726672"/>
    <w:rsid w:val="00726E7B"/>
    <w:rsid w:val="00726FB7"/>
    <w:rsid w:val="00727D2F"/>
    <w:rsid w:val="00727E42"/>
    <w:rsid w:val="00730212"/>
    <w:rsid w:val="00731E00"/>
    <w:rsid w:val="007326C9"/>
    <w:rsid w:val="007352B8"/>
    <w:rsid w:val="007358CA"/>
    <w:rsid w:val="0073640B"/>
    <w:rsid w:val="007368B0"/>
    <w:rsid w:val="007368D9"/>
    <w:rsid w:val="007370F0"/>
    <w:rsid w:val="0074265C"/>
    <w:rsid w:val="007440B7"/>
    <w:rsid w:val="00744FC8"/>
    <w:rsid w:val="007455A3"/>
    <w:rsid w:val="007469C6"/>
    <w:rsid w:val="007469D1"/>
    <w:rsid w:val="00746BD1"/>
    <w:rsid w:val="007500C8"/>
    <w:rsid w:val="007507DA"/>
    <w:rsid w:val="00752D25"/>
    <w:rsid w:val="00753A90"/>
    <w:rsid w:val="00755CAE"/>
    <w:rsid w:val="00756272"/>
    <w:rsid w:val="00756E62"/>
    <w:rsid w:val="007609DC"/>
    <w:rsid w:val="00761BAE"/>
    <w:rsid w:val="00761BB1"/>
    <w:rsid w:val="00761DCF"/>
    <w:rsid w:val="00762CFE"/>
    <w:rsid w:val="00762E53"/>
    <w:rsid w:val="0076381F"/>
    <w:rsid w:val="0076458E"/>
    <w:rsid w:val="00764A69"/>
    <w:rsid w:val="00766149"/>
    <w:rsid w:val="0076681A"/>
    <w:rsid w:val="007715C9"/>
    <w:rsid w:val="007715F1"/>
    <w:rsid w:val="00771613"/>
    <w:rsid w:val="007726A5"/>
    <w:rsid w:val="00772FE8"/>
    <w:rsid w:val="0077310C"/>
    <w:rsid w:val="0077435A"/>
    <w:rsid w:val="00774CBE"/>
    <w:rsid w:val="00774DD0"/>
    <w:rsid w:val="00774EDD"/>
    <w:rsid w:val="007750FE"/>
    <w:rsid w:val="007757EC"/>
    <w:rsid w:val="00775CC4"/>
    <w:rsid w:val="00775EB8"/>
    <w:rsid w:val="0077672B"/>
    <w:rsid w:val="00776ACD"/>
    <w:rsid w:val="00776B88"/>
    <w:rsid w:val="00777A0F"/>
    <w:rsid w:val="00777F75"/>
    <w:rsid w:val="00780048"/>
    <w:rsid w:val="00780459"/>
    <w:rsid w:val="00780D4E"/>
    <w:rsid w:val="00782CC1"/>
    <w:rsid w:val="00783A52"/>
    <w:rsid w:val="00783E89"/>
    <w:rsid w:val="0078449B"/>
    <w:rsid w:val="007853C3"/>
    <w:rsid w:val="007856FF"/>
    <w:rsid w:val="00785EA0"/>
    <w:rsid w:val="00786178"/>
    <w:rsid w:val="007871EF"/>
    <w:rsid w:val="0079054F"/>
    <w:rsid w:val="00790711"/>
    <w:rsid w:val="00790D24"/>
    <w:rsid w:val="007917E5"/>
    <w:rsid w:val="00791FEA"/>
    <w:rsid w:val="0079236B"/>
    <w:rsid w:val="00792584"/>
    <w:rsid w:val="0079361C"/>
    <w:rsid w:val="00793915"/>
    <w:rsid w:val="0079420D"/>
    <w:rsid w:val="00794A25"/>
    <w:rsid w:val="00796750"/>
    <w:rsid w:val="00797CE8"/>
    <w:rsid w:val="007A01BD"/>
    <w:rsid w:val="007A17A7"/>
    <w:rsid w:val="007A24FB"/>
    <w:rsid w:val="007A2D2D"/>
    <w:rsid w:val="007A35D1"/>
    <w:rsid w:val="007A4118"/>
    <w:rsid w:val="007A4B8E"/>
    <w:rsid w:val="007A6E3E"/>
    <w:rsid w:val="007A7736"/>
    <w:rsid w:val="007A77D3"/>
    <w:rsid w:val="007A795F"/>
    <w:rsid w:val="007B1BFF"/>
    <w:rsid w:val="007B2E0C"/>
    <w:rsid w:val="007B2EBD"/>
    <w:rsid w:val="007B3DF9"/>
    <w:rsid w:val="007B4CC3"/>
    <w:rsid w:val="007C196E"/>
    <w:rsid w:val="007C2253"/>
    <w:rsid w:val="007C23F7"/>
    <w:rsid w:val="007C2B11"/>
    <w:rsid w:val="007C2BEB"/>
    <w:rsid w:val="007C2EAD"/>
    <w:rsid w:val="007C7ECC"/>
    <w:rsid w:val="007D0DAA"/>
    <w:rsid w:val="007D1E3C"/>
    <w:rsid w:val="007D40A4"/>
    <w:rsid w:val="007D422F"/>
    <w:rsid w:val="007D4CA6"/>
    <w:rsid w:val="007D51A9"/>
    <w:rsid w:val="007D5A63"/>
    <w:rsid w:val="007D7B81"/>
    <w:rsid w:val="007E098D"/>
    <w:rsid w:val="007E163D"/>
    <w:rsid w:val="007E1B6E"/>
    <w:rsid w:val="007E22E8"/>
    <w:rsid w:val="007E2649"/>
    <w:rsid w:val="007E43D2"/>
    <w:rsid w:val="007E4666"/>
    <w:rsid w:val="007E5E86"/>
    <w:rsid w:val="007E667A"/>
    <w:rsid w:val="007E6D51"/>
    <w:rsid w:val="007E7B4E"/>
    <w:rsid w:val="007F085F"/>
    <w:rsid w:val="007F268F"/>
    <w:rsid w:val="007F28C9"/>
    <w:rsid w:val="007F2F29"/>
    <w:rsid w:val="007F379C"/>
    <w:rsid w:val="007F408D"/>
    <w:rsid w:val="007F7184"/>
    <w:rsid w:val="00801924"/>
    <w:rsid w:val="0080283D"/>
    <w:rsid w:val="0080298C"/>
    <w:rsid w:val="00803587"/>
    <w:rsid w:val="008044EA"/>
    <w:rsid w:val="008046A2"/>
    <w:rsid w:val="00804D9A"/>
    <w:rsid w:val="008057A1"/>
    <w:rsid w:val="00806FA1"/>
    <w:rsid w:val="00807626"/>
    <w:rsid w:val="008117E9"/>
    <w:rsid w:val="008124F6"/>
    <w:rsid w:val="0081383C"/>
    <w:rsid w:val="00814838"/>
    <w:rsid w:val="00814AF7"/>
    <w:rsid w:val="008153F5"/>
    <w:rsid w:val="008157C8"/>
    <w:rsid w:val="00815CC7"/>
    <w:rsid w:val="008160A9"/>
    <w:rsid w:val="008169E5"/>
    <w:rsid w:val="00817442"/>
    <w:rsid w:val="008179B1"/>
    <w:rsid w:val="00820E63"/>
    <w:rsid w:val="00821169"/>
    <w:rsid w:val="00821EBA"/>
    <w:rsid w:val="00822D9A"/>
    <w:rsid w:val="00823BBC"/>
    <w:rsid w:val="00824498"/>
    <w:rsid w:val="00824EC3"/>
    <w:rsid w:val="00825518"/>
    <w:rsid w:val="00826A16"/>
    <w:rsid w:val="00826C91"/>
    <w:rsid w:val="00827266"/>
    <w:rsid w:val="00830873"/>
    <w:rsid w:val="00830AFA"/>
    <w:rsid w:val="00832499"/>
    <w:rsid w:val="0083307A"/>
    <w:rsid w:val="0083546A"/>
    <w:rsid w:val="008359B8"/>
    <w:rsid w:val="00836582"/>
    <w:rsid w:val="00837F94"/>
    <w:rsid w:val="0084018C"/>
    <w:rsid w:val="00844670"/>
    <w:rsid w:val="00844A1E"/>
    <w:rsid w:val="00844ABB"/>
    <w:rsid w:val="0084578A"/>
    <w:rsid w:val="00846006"/>
    <w:rsid w:val="00846118"/>
    <w:rsid w:val="00846640"/>
    <w:rsid w:val="008473CE"/>
    <w:rsid w:val="00850E6B"/>
    <w:rsid w:val="00851399"/>
    <w:rsid w:val="0085581C"/>
    <w:rsid w:val="00855B81"/>
    <w:rsid w:val="00855E90"/>
    <w:rsid w:val="00856197"/>
    <w:rsid w:val="00856A31"/>
    <w:rsid w:val="008574C6"/>
    <w:rsid w:val="008604B3"/>
    <w:rsid w:val="00860FAA"/>
    <w:rsid w:val="008615AB"/>
    <w:rsid w:val="00861C28"/>
    <w:rsid w:val="00861C2A"/>
    <w:rsid w:val="008623D2"/>
    <w:rsid w:val="00862772"/>
    <w:rsid w:val="00863344"/>
    <w:rsid w:val="008638A1"/>
    <w:rsid w:val="00863FB2"/>
    <w:rsid w:val="00864540"/>
    <w:rsid w:val="008645EE"/>
    <w:rsid w:val="00864A82"/>
    <w:rsid w:val="00864B24"/>
    <w:rsid w:val="00864B77"/>
    <w:rsid w:val="0086582C"/>
    <w:rsid w:val="0086679B"/>
    <w:rsid w:val="00866F41"/>
    <w:rsid w:val="00867B37"/>
    <w:rsid w:val="00867C48"/>
    <w:rsid w:val="00870533"/>
    <w:rsid w:val="00871034"/>
    <w:rsid w:val="008725B8"/>
    <w:rsid w:val="0087415A"/>
    <w:rsid w:val="008754D0"/>
    <w:rsid w:val="008757B2"/>
    <w:rsid w:val="00876418"/>
    <w:rsid w:val="00876447"/>
    <w:rsid w:val="0088066E"/>
    <w:rsid w:val="008828CB"/>
    <w:rsid w:val="00883731"/>
    <w:rsid w:val="0088428D"/>
    <w:rsid w:val="00885041"/>
    <w:rsid w:val="00885294"/>
    <w:rsid w:val="008855C9"/>
    <w:rsid w:val="00886166"/>
    <w:rsid w:val="00886456"/>
    <w:rsid w:val="00886D6C"/>
    <w:rsid w:val="0089002C"/>
    <w:rsid w:val="0089030C"/>
    <w:rsid w:val="00892188"/>
    <w:rsid w:val="00892847"/>
    <w:rsid w:val="00893414"/>
    <w:rsid w:val="008950BB"/>
    <w:rsid w:val="008969F6"/>
    <w:rsid w:val="00896D47"/>
    <w:rsid w:val="00897285"/>
    <w:rsid w:val="00897529"/>
    <w:rsid w:val="008A0618"/>
    <w:rsid w:val="008A0D36"/>
    <w:rsid w:val="008A1243"/>
    <w:rsid w:val="008A17C2"/>
    <w:rsid w:val="008A22A8"/>
    <w:rsid w:val="008A2E32"/>
    <w:rsid w:val="008A2E8C"/>
    <w:rsid w:val="008A3804"/>
    <w:rsid w:val="008A46E1"/>
    <w:rsid w:val="008A494E"/>
    <w:rsid w:val="008A4F43"/>
    <w:rsid w:val="008A58A0"/>
    <w:rsid w:val="008A629D"/>
    <w:rsid w:val="008A6DDD"/>
    <w:rsid w:val="008B0987"/>
    <w:rsid w:val="008B15B9"/>
    <w:rsid w:val="008B18EE"/>
    <w:rsid w:val="008B2706"/>
    <w:rsid w:val="008B2DC4"/>
    <w:rsid w:val="008B46D4"/>
    <w:rsid w:val="008B5391"/>
    <w:rsid w:val="008B6156"/>
    <w:rsid w:val="008B615D"/>
    <w:rsid w:val="008B65C1"/>
    <w:rsid w:val="008C0C62"/>
    <w:rsid w:val="008C19A7"/>
    <w:rsid w:val="008C26C0"/>
    <w:rsid w:val="008C4B29"/>
    <w:rsid w:val="008C4C5E"/>
    <w:rsid w:val="008C4C90"/>
    <w:rsid w:val="008C5FFB"/>
    <w:rsid w:val="008C6232"/>
    <w:rsid w:val="008C649A"/>
    <w:rsid w:val="008D0426"/>
    <w:rsid w:val="008D0957"/>
    <w:rsid w:val="008D0EE0"/>
    <w:rsid w:val="008D1679"/>
    <w:rsid w:val="008D1739"/>
    <w:rsid w:val="008D1A5D"/>
    <w:rsid w:val="008D24D8"/>
    <w:rsid w:val="008D25F7"/>
    <w:rsid w:val="008D294D"/>
    <w:rsid w:val="008D2A3F"/>
    <w:rsid w:val="008D2D5E"/>
    <w:rsid w:val="008D3183"/>
    <w:rsid w:val="008D3B5E"/>
    <w:rsid w:val="008D4E28"/>
    <w:rsid w:val="008D6D32"/>
    <w:rsid w:val="008D6EC3"/>
    <w:rsid w:val="008D738C"/>
    <w:rsid w:val="008E0C52"/>
    <w:rsid w:val="008E1C27"/>
    <w:rsid w:val="008E4AB1"/>
    <w:rsid w:val="008E5129"/>
    <w:rsid w:val="008E5B52"/>
    <w:rsid w:val="008E6067"/>
    <w:rsid w:val="008E6328"/>
    <w:rsid w:val="008E692E"/>
    <w:rsid w:val="008E773D"/>
    <w:rsid w:val="008E7EE0"/>
    <w:rsid w:val="008F075B"/>
    <w:rsid w:val="008F083D"/>
    <w:rsid w:val="008F0FAE"/>
    <w:rsid w:val="008F13D6"/>
    <w:rsid w:val="008F23D2"/>
    <w:rsid w:val="008F3DAA"/>
    <w:rsid w:val="008F54E7"/>
    <w:rsid w:val="008F73F2"/>
    <w:rsid w:val="008F74C0"/>
    <w:rsid w:val="008F78B5"/>
    <w:rsid w:val="00900A43"/>
    <w:rsid w:val="00901041"/>
    <w:rsid w:val="0090296F"/>
    <w:rsid w:val="00903422"/>
    <w:rsid w:val="00903A7E"/>
    <w:rsid w:val="009048C5"/>
    <w:rsid w:val="00904FAB"/>
    <w:rsid w:val="00905875"/>
    <w:rsid w:val="00905A8D"/>
    <w:rsid w:val="00906079"/>
    <w:rsid w:val="00907ED7"/>
    <w:rsid w:val="0091184B"/>
    <w:rsid w:val="00913B52"/>
    <w:rsid w:val="00913BCE"/>
    <w:rsid w:val="009147F5"/>
    <w:rsid w:val="00915155"/>
    <w:rsid w:val="00915D24"/>
    <w:rsid w:val="00915DF9"/>
    <w:rsid w:val="00916580"/>
    <w:rsid w:val="009170AA"/>
    <w:rsid w:val="00920BC9"/>
    <w:rsid w:val="00921191"/>
    <w:rsid w:val="009223A1"/>
    <w:rsid w:val="00923D9A"/>
    <w:rsid w:val="009254C3"/>
    <w:rsid w:val="00926869"/>
    <w:rsid w:val="00926BAD"/>
    <w:rsid w:val="009273C8"/>
    <w:rsid w:val="00927682"/>
    <w:rsid w:val="00930656"/>
    <w:rsid w:val="00930D8C"/>
    <w:rsid w:val="00932377"/>
    <w:rsid w:val="009331FA"/>
    <w:rsid w:val="00933EB6"/>
    <w:rsid w:val="00937368"/>
    <w:rsid w:val="00937FE9"/>
    <w:rsid w:val="00940057"/>
    <w:rsid w:val="00941B40"/>
    <w:rsid w:val="00943AB5"/>
    <w:rsid w:val="00943F88"/>
    <w:rsid w:val="00945D66"/>
    <w:rsid w:val="00945F67"/>
    <w:rsid w:val="00947706"/>
    <w:rsid w:val="00947D5A"/>
    <w:rsid w:val="009507A5"/>
    <w:rsid w:val="00950B5B"/>
    <w:rsid w:val="009531F4"/>
    <w:rsid w:val="009532A5"/>
    <w:rsid w:val="00953D34"/>
    <w:rsid w:val="0095416B"/>
    <w:rsid w:val="009545D6"/>
    <w:rsid w:val="009563BD"/>
    <w:rsid w:val="009618E4"/>
    <w:rsid w:val="00964C06"/>
    <w:rsid w:val="00964DF2"/>
    <w:rsid w:val="009659E7"/>
    <w:rsid w:val="00967A44"/>
    <w:rsid w:val="0097089C"/>
    <w:rsid w:val="009724F8"/>
    <w:rsid w:val="00972657"/>
    <w:rsid w:val="00972EB1"/>
    <w:rsid w:val="009735FB"/>
    <w:rsid w:val="00976C6B"/>
    <w:rsid w:val="009804E7"/>
    <w:rsid w:val="0098089E"/>
    <w:rsid w:val="009813EC"/>
    <w:rsid w:val="009821FE"/>
    <w:rsid w:val="00982242"/>
    <w:rsid w:val="009825CB"/>
    <w:rsid w:val="00982ED7"/>
    <w:rsid w:val="00984ED6"/>
    <w:rsid w:val="009861B0"/>
    <w:rsid w:val="00986630"/>
    <w:rsid w:val="009866B6"/>
    <w:rsid w:val="00986756"/>
    <w:rsid w:val="009868E9"/>
    <w:rsid w:val="009878CF"/>
    <w:rsid w:val="00987B84"/>
    <w:rsid w:val="009902D4"/>
    <w:rsid w:val="00990BD4"/>
    <w:rsid w:val="00990C3B"/>
    <w:rsid w:val="00990CA7"/>
    <w:rsid w:val="00991B79"/>
    <w:rsid w:val="00995C15"/>
    <w:rsid w:val="00995D7B"/>
    <w:rsid w:val="009975CE"/>
    <w:rsid w:val="009A0A0A"/>
    <w:rsid w:val="009A0DF1"/>
    <w:rsid w:val="009A1A31"/>
    <w:rsid w:val="009A1E4F"/>
    <w:rsid w:val="009A20A2"/>
    <w:rsid w:val="009A28C4"/>
    <w:rsid w:val="009A36EB"/>
    <w:rsid w:val="009A388C"/>
    <w:rsid w:val="009A429D"/>
    <w:rsid w:val="009A4AFA"/>
    <w:rsid w:val="009A554B"/>
    <w:rsid w:val="009A5BFE"/>
    <w:rsid w:val="009A5FB8"/>
    <w:rsid w:val="009A69D3"/>
    <w:rsid w:val="009B3C8E"/>
    <w:rsid w:val="009B3FB8"/>
    <w:rsid w:val="009B43F1"/>
    <w:rsid w:val="009B4648"/>
    <w:rsid w:val="009B4FBD"/>
    <w:rsid w:val="009B7A82"/>
    <w:rsid w:val="009C093E"/>
    <w:rsid w:val="009C12BC"/>
    <w:rsid w:val="009C2237"/>
    <w:rsid w:val="009C3179"/>
    <w:rsid w:val="009C338E"/>
    <w:rsid w:val="009C3D90"/>
    <w:rsid w:val="009C4A41"/>
    <w:rsid w:val="009C4FD1"/>
    <w:rsid w:val="009C50B8"/>
    <w:rsid w:val="009C68AF"/>
    <w:rsid w:val="009C778D"/>
    <w:rsid w:val="009C7E6C"/>
    <w:rsid w:val="009D0502"/>
    <w:rsid w:val="009D0CE8"/>
    <w:rsid w:val="009D10B0"/>
    <w:rsid w:val="009D2C8D"/>
    <w:rsid w:val="009D367B"/>
    <w:rsid w:val="009D564A"/>
    <w:rsid w:val="009D6042"/>
    <w:rsid w:val="009D6403"/>
    <w:rsid w:val="009D6B83"/>
    <w:rsid w:val="009E0DD1"/>
    <w:rsid w:val="009E1000"/>
    <w:rsid w:val="009E1952"/>
    <w:rsid w:val="009E19B2"/>
    <w:rsid w:val="009E1AA9"/>
    <w:rsid w:val="009E2489"/>
    <w:rsid w:val="009E3543"/>
    <w:rsid w:val="009E4233"/>
    <w:rsid w:val="009E53F4"/>
    <w:rsid w:val="009E5CFC"/>
    <w:rsid w:val="009E6C38"/>
    <w:rsid w:val="009E74C8"/>
    <w:rsid w:val="009F0666"/>
    <w:rsid w:val="009F319A"/>
    <w:rsid w:val="009F333C"/>
    <w:rsid w:val="009F3922"/>
    <w:rsid w:val="009F47A1"/>
    <w:rsid w:val="009F4F26"/>
    <w:rsid w:val="009F63C0"/>
    <w:rsid w:val="009F6ECC"/>
    <w:rsid w:val="009F770D"/>
    <w:rsid w:val="00A00BFD"/>
    <w:rsid w:val="00A00FD3"/>
    <w:rsid w:val="00A02826"/>
    <w:rsid w:val="00A03493"/>
    <w:rsid w:val="00A05923"/>
    <w:rsid w:val="00A06AB7"/>
    <w:rsid w:val="00A0755F"/>
    <w:rsid w:val="00A079CB"/>
    <w:rsid w:val="00A07A14"/>
    <w:rsid w:val="00A10A73"/>
    <w:rsid w:val="00A11285"/>
    <w:rsid w:val="00A11494"/>
    <w:rsid w:val="00A12128"/>
    <w:rsid w:val="00A13462"/>
    <w:rsid w:val="00A135D1"/>
    <w:rsid w:val="00A14244"/>
    <w:rsid w:val="00A16854"/>
    <w:rsid w:val="00A16E6F"/>
    <w:rsid w:val="00A178B8"/>
    <w:rsid w:val="00A20DFC"/>
    <w:rsid w:val="00A228C9"/>
    <w:rsid w:val="00A22C98"/>
    <w:rsid w:val="00A231E2"/>
    <w:rsid w:val="00A24768"/>
    <w:rsid w:val="00A24A0F"/>
    <w:rsid w:val="00A255DB"/>
    <w:rsid w:val="00A26325"/>
    <w:rsid w:val="00A2747D"/>
    <w:rsid w:val="00A31243"/>
    <w:rsid w:val="00A3208F"/>
    <w:rsid w:val="00A32421"/>
    <w:rsid w:val="00A33E3B"/>
    <w:rsid w:val="00A349E0"/>
    <w:rsid w:val="00A37738"/>
    <w:rsid w:val="00A3799A"/>
    <w:rsid w:val="00A43246"/>
    <w:rsid w:val="00A43F65"/>
    <w:rsid w:val="00A444E8"/>
    <w:rsid w:val="00A447C3"/>
    <w:rsid w:val="00A44944"/>
    <w:rsid w:val="00A460BE"/>
    <w:rsid w:val="00A46681"/>
    <w:rsid w:val="00A47E59"/>
    <w:rsid w:val="00A5050C"/>
    <w:rsid w:val="00A50635"/>
    <w:rsid w:val="00A509F2"/>
    <w:rsid w:val="00A52615"/>
    <w:rsid w:val="00A5341C"/>
    <w:rsid w:val="00A5467D"/>
    <w:rsid w:val="00A54955"/>
    <w:rsid w:val="00A57587"/>
    <w:rsid w:val="00A578D0"/>
    <w:rsid w:val="00A57D35"/>
    <w:rsid w:val="00A6149D"/>
    <w:rsid w:val="00A62870"/>
    <w:rsid w:val="00A62DF0"/>
    <w:rsid w:val="00A64912"/>
    <w:rsid w:val="00A66523"/>
    <w:rsid w:val="00A67021"/>
    <w:rsid w:val="00A67835"/>
    <w:rsid w:val="00A70809"/>
    <w:rsid w:val="00A70A74"/>
    <w:rsid w:val="00A70F20"/>
    <w:rsid w:val="00A71C30"/>
    <w:rsid w:val="00A71EA4"/>
    <w:rsid w:val="00A71ECE"/>
    <w:rsid w:val="00A71F28"/>
    <w:rsid w:val="00A72559"/>
    <w:rsid w:val="00A75816"/>
    <w:rsid w:val="00A7607E"/>
    <w:rsid w:val="00A76EBD"/>
    <w:rsid w:val="00A77092"/>
    <w:rsid w:val="00A77B25"/>
    <w:rsid w:val="00A77E4D"/>
    <w:rsid w:val="00A81E23"/>
    <w:rsid w:val="00A81F84"/>
    <w:rsid w:val="00A8231F"/>
    <w:rsid w:val="00A82738"/>
    <w:rsid w:val="00A844BD"/>
    <w:rsid w:val="00A845AA"/>
    <w:rsid w:val="00A84C49"/>
    <w:rsid w:val="00A85CD6"/>
    <w:rsid w:val="00A86FB5"/>
    <w:rsid w:val="00A9094B"/>
    <w:rsid w:val="00A93950"/>
    <w:rsid w:val="00A93D8A"/>
    <w:rsid w:val="00A949EA"/>
    <w:rsid w:val="00A96015"/>
    <w:rsid w:val="00AA088E"/>
    <w:rsid w:val="00AA1C1E"/>
    <w:rsid w:val="00AA4BE2"/>
    <w:rsid w:val="00AA5616"/>
    <w:rsid w:val="00AA6A6E"/>
    <w:rsid w:val="00AA6C3F"/>
    <w:rsid w:val="00AB00CC"/>
    <w:rsid w:val="00AB064B"/>
    <w:rsid w:val="00AB06B9"/>
    <w:rsid w:val="00AB0832"/>
    <w:rsid w:val="00AB15EE"/>
    <w:rsid w:val="00AB272A"/>
    <w:rsid w:val="00AB29FA"/>
    <w:rsid w:val="00AB3FB3"/>
    <w:rsid w:val="00AB423F"/>
    <w:rsid w:val="00AB4366"/>
    <w:rsid w:val="00AB4C66"/>
    <w:rsid w:val="00AB4EC4"/>
    <w:rsid w:val="00AB7E49"/>
    <w:rsid w:val="00AC0A08"/>
    <w:rsid w:val="00AC0DC5"/>
    <w:rsid w:val="00AC192C"/>
    <w:rsid w:val="00AC2311"/>
    <w:rsid w:val="00AC2CB9"/>
    <w:rsid w:val="00AC2F72"/>
    <w:rsid w:val="00AC367F"/>
    <w:rsid w:val="00AC48F6"/>
    <w:rsid w:val="00AC4E18"/>
    <w:rsid w:val="00AC50C0"/>
    <w:rsid w:val="00AC5B7A"/>
    <w:rsid w:val="00AC7205"/>
    <w:rsid w:val="00AC7906"/>
    <w:rsid w:val="00AD0931"/>
    <w:rsid w:val="00AD0CF6"/>
    <w:rsid w:val="00AD0E78"/>
    <w:rsid w:val="00AD2AEA"/>
    <w:rsid w:val="00AD380A"/>
    <w:rsid w:val="00AD4BE0"/>
    <w:rsid w:val="00AD4E0F"/>
    <w:rsid w:val="00AD5641"/>
    <w:rsid w:val="00AD62C0"/>
    <w:rsid w:val="00AD64CF"/>
    <w:rsid w:val="00AD7091"/>
    <w:rsid w:val="00AD7413"/>
    <w:rsid w:val="00AD7889"/>
    <w:rsid w:val="00AE1E58"/>
    <w:rsid w:val="00AE3652"/>
    <w:rsid w:val="00AE46B5"/>
    <w:rsid w:val="00AE4BC9"/>
    <w:rsid w:val="00AE4CDD"/>
    <w:rsid w:val="00AE51CA"/>
    <w:rsid w:val="00AE765D"/>
    <w:rsid w:val="00AF021B"/>
    <w:rsid w:val="00AF0417"/>
    <w:rsid w:val="00AF06CF"/>
    <w:rsid w:val="00AF085B"/>
    <w:rsid w:val="00AF0C9E"/>
    <w:rsid w:val="00AF0F87"/>
    <w:rsid w:val="00AF3091"/>
    <w:rsid w:val="00AF4487"/>
    <w:rsid w:val="00AF4789"/>
    <w:rsid w:val="00AF4850"/>
    <w:rsid w:val="00AF549D"/>
    <w:rsid w:val="00AF732A"/>
    <w:rsid w:val="00AF73CE"/>
    <w:rsid w:val="00AF7C79"/>
    <w:rsid w:val="00B00EF5"/>
    <w:rsid w:val="00B0100E"/>
    <w:rsid w:val="00B015B7"/>
    <w:rsid w:val="00B0252C"/>
    <w:rsid w:val="00B03735"/>
    <w:rsid w:val="00B03A64"/>
    <w:rsid w:val="00B0565B"/>
    <w:rsid w:val="00B05908"/>
    <w:rsid w:val="00B05A01"/>
    <w:rsid w:val="00B05CF4"/>
    <w:rsid w:val="00B060BF"/>
    <w:rsid w:val="00B0708C"/>
    <w:rsid w:val="00B07A7A"/>
    <w:rsid w:val="00B07CDB"/>
    <w:rsid w:val="00B07E2E"/>
    <w:rsid w:val="00B10A41"/>
    <w:rsid w:val="00B11777"/>
    <w:rsid w:val="00B12AF1"/>
    <w:rsid w:val="00B13434"/>
    <w:rsid w:val="00B13753"/>
    <w:rsid w:val="00B137E7"/>
    <w:rsid w:val="00B1383D"/>
    <w:rsid w:val="00B15F8E"/>
    <w:rsid w:val="00B162CD"/>
    <w:rsid w:val="00B16A31"/>
    <w:rsid w:val="00B1718B"/>
    <w:rsid w:val="00B173AA"/>
    <w:rsid w:val="00B17DFD"/>
    <w:rsid w:val="00B206AB"/>
    <w:rsid w:val="00B209B4"/>
    <w:rsid w:val="00B21030"/>
    <w:rsid w:val="00B22B93"/>
    <w:rsid w:val="00B23184"/>
    <w:rsid w:val="00B23E38"/>
    <w:rsid w:val="00B24936"/>
    <w:rsid w:val="00B25597"/>
    <w:rsid w:val="00B25B5E"/>
    <w:rsid w:val="00B26B8F"/>
    <w:rsid w:val="00B30325"/>
    <w:rsid w:val="00B308FE"/>
    <w:rsid w:val="00B31876"/>
    <w:rsid w:val="00B31D36"/>
    <w:rsid w:val="00B33709"/>
    <w:rsid w:val="00B33B3C"/>
    <w:rsid w:val="00B34318"/>
    <w:rsid w:val="00B3463B"/>
    <w:rsid w:val="00B34CA7"/>
    <w:rsid w:val="00B353C5"/>
    <w:rsid w:val="00B35E49"/>
    <w:rsid w:val="00B361ED"/>
    <w:rsid w:val="00B41052"/>
    <w:rsid w:val="00B410B6"/>
    <w:rsid w:val="00B429C4"/>
    <w:rsid w:val="00B4347A"/>
    <w:rsid w:val="00B4361B"/>
    <w:rsid w:val="00B4401C"/>
    <w:rsid w:val="00B455CA"/>
    <w:rsid w:val="00B46361"/>
    <w:rsid w:val="00B471D2"/>
    <w:rsid w:val="00B47B6B"/>
    <w:rsid w:val="00B50743"/>
    <w:rsid w:val="00B50ADC"/>
    <w:rsid w:val="00B517F1"/>
    <w:rsid w:val="00B51F98"/>
    <w:rsid w:val="00B53003"/>
    <w:rsid w:val="00B5360E"/>
    <w:rsid w:val="00B53BD7"/>
    <w:rsid w:val="00B55BAE"/>
    <w:rsid w:val="00B566B1"/>
    <w:rsid w:val="00B57341"/>
    <w:rsid w:val="00B604E7"/>
    <w:rsid w:val="00B607B6"/>
    <w:rsid w:val="00B607DA"/>
    <w:rsid w:val="00B6086A"/>
    <w:rsid w:val="00B609DB"/>
    <w:rsid w:val="00B60D88"/>
    <w:rsid w:val="00B621EF"/>
    <w:rsid w:val="00B63834"/>
    <w:rsid w:val="00B63E12"/>
    <w:rsid w:val="00B65065"/>
    <w:rsid w:val="00B650EA"/>
    <w:rsid w:val="00B65F8A"/>
    <w:rsid w:val="00B663F5"/>
    <w:rsid w:val="00B66B49"/>
    <w:rsid w:val="00B66D84"/>
    <w:rsid w:val="00B67BE3"/>
    <w:rsid w:val="00B70116"/>
    <w:rsid w:val="00B706AF"/>
    <w:rsid w:val="00B707F6"/>
    <w:rsid w:val="00B7085B"/>
    <w:rsid w:val="00B70A5F"/>
    <w:rsid w:val="00B71F16"/>
    <w:rsid w:val="00B72353"/>
    <w:rsid w:val="00B72734"/>
    <w:rsid w:val="00B73A23"/>
    <w:rsid w:val="00B749A4"/>
    <w:rsid w:val="00B74CEB"/>
    <w:rsid w:val="00B7600C"/>
    <w:rsid w:val="00B76655"/>
    <w:rsid w:val="00B779FF"/>
    <w:rsid w:val="00B77D41"/>
    <w:rsid w:val="00B77E78"/>
    <w:rsid w:val="00B80199"/>
    <w:rsid w:val="00B80925"/>
    <w:rsid w:val="00B8113F"/>
    <w:rsid w:val="00B81EDF"/>
    <w:rsid w:val="00B83204"/>
    <w:rsid w:val="00B83AE7"/>
    <w:rsid w:val="00B84A5D"/>
    <w:rsid w:val="00B863A7"/>
    <w:rsid w:val="00B86D02"/>
    <w:rsid w:val="00B91B2F"/>
    <w:rsid w:val="00B92545"/>
    <w:rsid w:val="00B938C7"/>
    <w:rsid w:val="00B9743E"/>
    <w:rsid w:val="00BA04AF"/>
    <w:rsid w:val="00BA0C87"/>
    <w:rsid w:val="00BA1546"/>
    <w:rsid w:val="00BA1B66"/>
    <w:rsid w:val="00BA220B"/>
    <w:rsid w:val="00BA3916"/>
    <w:rsid w:val="00BA3A57"/>
    <w:rsid w:val="00BA4086"/>
    <w:rsid w:val="00BA44A6"/>
    <w:rsid w:val="00BA4AF6"/>
    <w:rsid w:val="00BA691F"/>
    <w:rsid w:val="00BB02BC"/>
    <w:rsid w:val="00BB03A7"/>
    <w:rsid w:val="00BB0DAC"/>
    <w:rsid w:val="00BB0DD9"/>
    <w:rsid w:val="00BB3A05"/>
    <w:rsid w:val="00BB4E1A"/>
    <w:rsid w:val="00BB5A25"/>
    <w:rsid w:val="00BB615D"/>
    <w:rsid w:val="00BB6203"/>
    <w:rsid w:val="00BB7291"/>
    <w:rsid w:val="00BC015E"/>
    <w:rsid w:val="00BC019C"/>
    <w:rsid w:val="00BC0F06"/>
    <w:rsid w:val="00BC3089"/>
    <w:rsid w:val="00BC3FD6"/>
    <w:rsid w:val="00BC4031"/>
    <w:rsid w:val="00BC4118"/>
    <w:rsid w:val="00BC4A14"/>
    <w:rsid w:val="00BC53B2"/>
    <w:rsid w:val="00BC7049"/>
    <w:rsid w:val="00BC76AC"/>
    <w:rsid w:val="00BC79FE"/>
    <w:rsid w:val="00BD0ECB"/>
    <w:rsid w:val="00BD2628"/>
    <w:rsid w:val="00BD289A"/>
    <w:rsid w:val="00BD2D7D"/>
    <w:rsid w:val="00BD2DE0"/>
    <w:rsid w:val="00BD2E21"/>
    <w:rsid w:val="00BD33A9"/>
    <w:rsid w:val="00BD470D"/>
    <w:rsid w:val="00BD510C"/>
    <w:rsid w:val="00BD5781"/>
    <w:rsid w:val="00BD6E08"/>
    <w:rsid w:val="00BE0782"/>
    <w:rsid w:val="00BE143D"/>
    <w:rsid w:val="00BE2155"/>
    <w:rsid w:val="00BE2213"/>
    <w:rsid w:val="00BE2922"/>
    <w:rsid w:val="00BE2A79"/>
    <w:rsid w:val="00BE3445"/>
    <w:rsid w:val="00BE363F"/>
    <w:rsid w:val="00BE3F8B"/>
    <w:rsid w:val="00BE59A9"/>
    <w:rsid w:val="00BE67F3"/>
    <w:rsid w:val="00BE719A"/>
    <w:rsid w:val="00BE720A"/>
    <w:rsid w:val="00BE7657"/>
    <w:rsid w:val="00BE7CF0"/>
    <w:rsid w:val="00BE7DB3"/>
    <w:rsid w:val="00BF08A5"/>
    <w:rsid w:val="00BF08D5"/>
    <w:rsid w:val="00BF0CFD"/>
    <w:rsid w:val="00BF0D73"/>
    <w:rsid w:val="00BF21D1"/>
    <w:rsid w:val="00BF2465"/>
    <w:rsid w:val="00BF25DE"/>
    <w:rsid w:val="00BF260C"/>
    <w:rsid w:val="00BF2F86"/>
    <w:rsid w:val="00BF31F9"/>
    <w:rsid w:val="00BF3E67"/>
    <w:rsid w:val="00BF615A"/>
    <w:rsid w:val="00BF7479"/>
    <w:rsid w:val="00C0045A"/>
    <w:rsid w:val="00C01056"/>
    <w:rsid w:val="00C022FC"/>
    <w:rsid w:val="00C03373"/>
    <w:rsid w:val="00C0351B"/>
    <w:rsid w:val="00C0382A"/>
    <w:rsid w:val="00C0439D"/>
    <w:rsid w:val="00C04CF7"/>
    <w:rsid w:val="00C054D1"/>
    <w:rsid w:val="00C05981"/>
    <w:rsid w:val="00C061FB"/>
    <w:rsid w:val="00C07A96"/>
    <w:rsid w:val="00C1052A"/>
    <w:rsid w:val="00C10C22"/>
    <w:rsid w:val="00C115BD"/>
    <w:rsid w:val="00C128FD"/>
    <w:rsid w:val="00C1367B"/>
    <w:rsid w:val="00C14491"/>
    <w:rsid w:val="00C166BB"/>
    <w:rsid w:val="00C167D0"/>
    <w:rsid w:val="00C23148"/>
    <w:rsid w:val="00C232B6"/>
    <w:rsid w:val="00C237FC"/>
    <w:rsid w:val="00C2451E"/>
    <w:rsid w:val="00C25377"/>
    <w:rsid w:val="00C25E7F"/>
    <w:rsid w:val="00C26986"/>
    <w:rsid w:val="00C26A01"/>
    <w:rsid w:val="00C26A27"/>
    <w:rsid w:val="00C26ADC"/>
    <w:rsid w:val="00C26B03"/>
    <w:rsid w:val="00C2746F"/>
    <w:rsid w:val="00C279B8"/>
    <w:rsid w:val="00C27B94"/>
    <w:rsid w:val="00C311A6"/>
    <w:rsid w:val="00C31291"/>
    <w:rsid w:val="00C324A0"/>
    <w:rsid w:val="00C3300F"/>
    <w:rsid w:val="00C3331C"/>
    <w:rsid w:val="00C33FEE"/>
    <w:rsid w:val="00C3421F"/>
    <w:rsid w:val="00C34E0C"/>
    <w:rsid w:val="00C367C5"/>
    <w:rsid w:val="00C3695A"/>
    <w:rsid w:val="00C37FC3"/>
    <w:rsid w:val="00C42BF8"/>
    <w:rsid w:val="00C4392C"/>
    <w:rsid w:val="00C45D5B"/>
    <w:rsid w:val="00C46490"/>
    <w:rsid w:val="00C4714E"/>
    <w:rsid w:val="00C474F5"/>
    <w:rsid w:val="00C50043"/>
    <w:rsid w:val="00C50B26"/>
    <w:rsid w:val="00C533CE"/>
    <w:rsid w:val="00C54121"/>
    <w:rsid w:val="00C5456B"/>
    <w:rsid w:val="00C5501A"/>
    <w:rsid w:val="00C559D6"/>
    <w:rsid w:val="00C56D3B"/>
    <w:rsid w:val="00C57494"/>
    <w:rsid w:val="00C574BF"/>
    <w:rsid w:val="00C57AEF"/>
    <w:rsid w:val="00C57D74"/>
    <w:rsid w:val="00C60009"/>
    <w:rsid w:val="00C6011F"/>
    <w:rsid w:val="00C619B5"/>
    <w:rsid w:val="00C62689"/>
    <w:rsid w:val="00C63902"/>
    <w:rsid w:val="00C639D0"/>
    <w:rsid w:val="00C63C21"/>
    <w:rsid w:val="00C657AF"/>
    <w:rsid w:val="00C6760D"/>
    <w:rsid w:val="00C7069A"/>
    <w:rsid w:val="00C707B7"/>
    <w:rsid w:val="00C7099A"/>
    <w:rsid w:val="00C70A07"/>
    <w:rsid w:val="00C70B9C"/>
    <w:rsid w:val="00C71A22"/>
    <w:rsid w:val="00C72131"/>
    <w:rsid w:val="00C72438"/>
    <w:rsid w:val="00C73324"/>
    <w:rsid w:val="00C74A18"/>
    <w:rsid w:val="00C751FE"/>
    <w:rsid w:val="00C7564A"/>
    <w:rsid w:val="00C7573B"/>
    <w:rsid w:val="00C75776"/>
    <w:rsid w:val="00C774F8"/>
    <w:rsid w:val="00C7751D"/>
    <w:rsid w:val="00C777A8"/>
    <w:rsid w:val="00C8005D"/>
    <w:rsid w:val="00C813A3"/>
    <w:rsid w:val="00C815C1"/>
    <w:rsid w:val="00C8199A"/>
    <w:rsid w:val="00C83882"/>
    <w:rsid w:val="00C84557"/>
    <w:rsid w:val="00C84EC6"/>
    <w:rsid w:val="00C85141"/>
    <w:rsid w:val="00C855D1"/>
    <w:rsid w:val="00C87F38"/>
    <w:rsid w:val="00C900DA"/>
    <w:rsid w:val="00C900F0"/>
    <w:rsid w:val="00C90394"/>
    <w:rsid w:val="00C90DB8"/>
    <w:rsid w:val="00C9135F"/>
    <w:rsid w:val="00C918C4"/>
    <w:rsid w:val="00C91DD8"/>
    <w:rsid w:val="00C91E09"/>
    <w:rsid w:val="00C920C3"/>
    <w:rsid w:val="00C935BE"/>
    <w:rsid w:val="00C93C03"/>
    <w:rsid w:val="00C94800"/>
    <w:rsid w:val="00C95148"/>
    <w:rsid w:val="00C9556F"/>
    <w:rsid w:val="00C95FF0"/>
    <w:rsid w:val="00C97FD9"/>
    <w:rsid w:val="00CA0706"/>
    <w:rsid w:val="00CA13E6"/>
    <w:rsid w:val="00CA3321"/>
    <w:rsid w:val="00CA3832"/>
    <w:rsid w:val="00CA5E25"/>
    <w:rsid w:val="00CA60B7"/>
    <w:rsid w:val="00CA619C"/>
    <w:rsid w:val="00CA739F"/>
    <w:rsid w:val="00CA7DE8"/>
    <w:rsid w:val="00CB171B"/>
    <w:rsid w:val="00CB2C8E"/>
    <w:rsid w:val="00CB444E"/>
    <w:rsid w:val="00CB602E"/>
    <w:rsid w:val="00CB68E1"/>
    <w:rsid w:val="00CB6C27"/>
    <w:rsid w:val="00CB6E03"/>
    <w:rsid w:val="00CB6ED9"/>
    <w:rsid w:val="00CB79A8"/>
    <w:rsid w:val="00CB7D7B"/>
    <w:rsid w:val="00CC08BE"/>
    <w:rsid w:val="00CC10B8"/>
    <w:rsid w:val="00CC11E9"/>
    <w:rsid w:val="00CC1634"/>
    <w:rsid w:val="00CC1DBA"/>
    <w:rsid w:val="00CC22E5"/>
    <w:rsid w:val="00CC262F"/>
    <w:rsid w:val="00CC2DE0"/>
    <w:rsid w:val="00CC3C71"/>
    <w:rsid w:val="00CC4ECB"/>
    <w:rsid w:val="00CC5834"/>
    <w:rsid w:val="00CC60A5"/>
    <w:rsid w:val="00CC67A8"/>
    <w:rsid w:val="00CC6B34"/>
    <w:rsid w:val="00CC6C7D"/>
    <w:rsid w:val="00CC7DD0"/>
    <w:rsid w:val="00CD1905"/>
    <w:rsid w:val="00CD1F87"/>
    <w:rsid w:val="00CD253C"/>
    <w:rsid w:val="00CD3C0E"/>
    <w:rsid w:val="00CD562B"/>
    <w:rsid w:val="00CD5E24"/>
    <w:rsid w:val="00CE0119"/>
    <w:rsid w:val="00CE051D"/>
    <w:rsid w:val="00CE1335"/>
    <w:rsid w:val="00CE296D"/>
    <w:rsid w:val="00CE38F5"/>
    <w:rsid w:val="00CE3FE0"/>
    <w:rsid w:val="00CE493D"/>
    <w:rsid w:val="00CE6109"/>
    <w:rsid w:val="00CE6756"/>
    <w:rsid w:val="00CE710F"/>
    <w:rsid w:val="00CF01A1"/>
    <w:rsid w:val="00CF07A8"/>
    <w:rsid w:val="00CF07FA"/>
    <w:rsid w:val="00CF0BB2"/>
    <w:rsid w:val="00CF1618"/>
    <w:rsid w:val="00CF1D94"/>
    <w:rsid w:val="00CF28F5"/>
    <w:rsid w:val="00CF28F9"/>
    <w:rsid w:val="00CF2D5C"/>
    <w:rsid w:val="00CF3EE8"/>
    <w:rsid w:val="00CF57E8"/>
    <w:rsid w:val="00CF60A9"/>
    <w:rsid w:val="00D00830"/>
    <w:rsid w:val="00D00CF8"/>
    <w:rsid w:val="00D04BD4"/>
    <w:rsid w:val="00D050E6"/>
    <w:rsid w:val="00D053D9"/>
    <w:rsid w:val="00D10D65"/>
    <w:rsid w:val="00D113E1"/>
    <w:rsid w:val="00D11992"/>
    <w:rsid w:val="00D11CB6"/>
    <w:rsid w:val="00D123CA"/>
    <w:rsid w:val="00D12ECC"/>
    <w:rsid w:val="00D13441"/>
    <w:rsid w:val="00D14502"/>
    <w:rsid w:val="00D150E7"/>
    <w:rsid w:val="00D151FC"/>
    <w:rsid w:val="00D16EDF"/>
    <w:rsid w:val="00D21C7B"/>
    <w:rsid w:val="00D22196"/>
    <w:rsid w:val="00D239FA"/>
    <w:rsid w:val="00D23F86"/>
    <w:rsid w:val="00D24907"/>
    <w:rsid w:val="00D2682B"/>
    <w:rsid w:val="00D27F10"/>
    <w:rsid w:val="00D32DD0"/>
    <w:rsid w:val="00D32F65"/>
    <w:rsid w:val="00D33CC8"/>
    <w:rsid w:val="00D347E9"/>
    <w:rsid w:val="00D34F8C"/>
    <w:rsid w:val="00D3545D"/>
    <w:rsid w:val="00D35684"/>
    <w:rsid w:val="00D35F00"/>
    <w:rsid w:val="00D36302"/>
    <w:rsid w:val="00D36D92"/>
    <w:rsid w:val="00D40385"/>
    <w:rsid w:val="00D41391"/>
    <w:rsid w:val="00D416D0"/>
    <w:rsid w:val="00D4249C"/>
    <w:rsid w:val="00D42B0C"/>
    <w:rsid w:val="00D43A7F"/>
    <w:rsid w:val="00D43D85"/>
    <w:rsid w:val="00D443BF"/>
    <w:rsid w:val="00D4492C"/>
    <w:rsid w:val="00D44E19"/>
    <w:rsid w:val="00D46251"/>
    <w:rsid w:val="00D46907"/>
    <w:rsid w:val="00D46BAB"/>
    <w:rsid w:val="00D46F23"/>
    <w:rsid w:val="00D5237F"/>
    <w:rsid w:val="00D5281A"/>
    <w:rsid w:val="00D52DC2"/>
    <w:rsid w:val="00D53136"/>
    <w:rsid w:val="00D53BCC"/>
    <w:rsid w:val="00D5729F"/>
    <w:rsid w:val="00D5746B"/>
    <w:rsid w:val="00D60F87"/>
    <w:rsid w:val="00D61A68"/>
    <w:rsid w:val="00D61DE2"/>
    <w:rsid w:val="00D626A3"/>
    <w:rsid w:val="00D63E47"/>
    <w:rsid w:val="00D64F55"/>
    <w:rsid w:val="00D6544A"/>
    <w:rsid w:val="00D7047D"/>
    <w:rsid w:val="00D70DFB"/>
    <w:rsid w:val="00D72D16"/>
    <w:rsid w:val="00D73068"/>
    <w:rsid w:val="00D75204"/>
    <w:rsid w:val="00D753F7"/>
    <w:rsid w:val="00D75632"/>
    <w:rsid w:val="00D766DF"/>
    <w:rsid w:val="00D76B3C"/>
    <w:rsid w:val="00D76B53"/>
    <w:rsid w:val="00D76C4E"/>
    <w:rsid w:val="00D818A0"/>
    <w:rsid w:val="00D83AB2"/>
    <w:rsid w:val="00D85767"/>
    <w:rsid w:val="00D85C9D"/>
    <w:rsid w:val="00D85CD1"/>
    <w:rsid w:val="00D92FB9"/>
    <w:rsid w:val="00D93778"/>
    <w:rsid w:val="00D93D7C"/>
    <w:rsid w:val="00D945AA"/>
    <w:rsid w:val="00D94990"/>
    <w:rsid w:val="00D96DA3"/>
    <w:rsid w:val="00D974E6"/>
    <w:rsid w:val="00DA0755"/>
    <w:rsid w:val="00DA186E"/>
    <w:rsid w:val="00DA272F"/>
    <w:rsid w:val="00DA3D46"/>
    <w:rsid w:val="00DA4116"/>
    <w:rsid w:val="00DA48F9"/>
    <w:rsid w:val="00DA5FD8"/>
    <w:rsid w:val="00DA6A1C"/>
    <w:rsid w:val="00DB0D4C"/>
    <w:rsid w:val="00DB0D5D"/>
    <w:rsid w:val="00DB20E0"/>
    <w:rsid w:val="00DB24FB"/>
    <w:rsid w:val="00DB251C"/>
    <w:rsid w:val="00DB3039"/>
    <w:rsid w:val="00DB4630"/>
    <w:rsid w:val="00DB539C"/>
    <w:rsid w:val="00DB5E04"/>
    <w:rsid w:val="00DB695B"/>
    <w:rsid w:val="00DC2149"/>
    <w:rsid w:val="00DC29EC"/>
    <w:rsid w:val="00DC4786"/>
    <w:rsid w:val="00DC4F88"/>
    <w:rsid w:val="00DC58FD"/>
    <w:rsid w:val="00DC5D28"/>
    <w:rsid w:val="00DD022B"/>
    <w:rsid w:val="00DD20BA"/>
    <w:rsid w:val="00DD2C42"/>
    <w:rsid w:val="00DD5270"/>
    <w:rsid w:val="00DD57FC"/>
    <w:rsid w:val="00DD69D8"/>
    <w:rsid w:val="00DD7109"/>
    <w:rsid w:val="00DE0F91"/>
    <w:rsid w:val="00DE1B11"/>
    <w:rsid w:val="00DE1B63"/>
    <w:rsid w:val="00DE200D"/>
    <w:rsid w:val="00DE3A2C"/>
    <w:rsid w:val="00DE3A4D"/>
    <w:rsid w:val="00DE427A"/>
    <w:rsid w:val="00DE5C33"/>
    <w:rsid w:val="00DE612F"/>
    <w:rsid w:val="00DE6776"/>
    <w:rsid w:val="00DE6C51"/>
    <w:rsid w:val="00DE764B"/>
    <w:rsid w:val="00DE7F73"/>
    <w:rsid w:val="00DF1017"/>
    <w:rsid w:val="00DF1D9B"/>
    <w:rsid w:val="00DF2480"/>
    <w:rsid w:val="00DF4668"/>
    <w:rsid w:val="00DF5455"/>
    <w:rsid w:val="00DF600C"/>
    <w:rsid w:val="00DF68E7"/>
    <w:rsid w:val="00DF6D18"/>
    <w:rsid w:val="00DF7B9A"/>
    <w:rsid w:val="00E01249"/>
    <w:rsid w:val="00E038B5"/>
    <w:rsid w:val="00E05704"/>
    <w:rsid w:val="00E05846"/>
    <w:rsid w:val="00E059E1"/>
    <w:rsid w:val="00E06705"/>
    <w:rsid w:val="00E0671A"/>
    <w:rsid w:val="00E06791"/>
    <w:rsid w:val="00E06C4A"/>
    <w:rsid w:val="00E11E44"/>
    <w:rsid w:val="00E13B5B"/>
    <w:rsid w:val="00E146D9"/>
    <w:rsid w:val="00E150FE"/>
    <w:rsid w:val="00E15B77"/>
    <w:rsid w:val="00E1678D"/>
    <w:rsid w:val="00E173A0"/>
    <w:rsid w:val="00E17F23"/>
    <w:rsid w:val="00E20161"/>
    <w:rsid w:val="00E202B5"/>
    <w:rsid w:val="00E2046E"/>
    <w:rsid w:val="00E210D6"/>
    <w:rsid w:val="00E22CD6"/>
    <w:rsid w:val="00E260F4"/>
    <w:rsid w:val="00E27051"/>
    <w:rsid w:val="00E273A2"/>
    <w:rsid w:val="00E2784C"/>
    <w:rsid w:val="00E3017D"/>
    <w:rsid w:val="00E30A9F"/>
    <w:rsid w:val="00E32518"/>
    <w:rsid w:val="00E3270E"/>
    <w:rsid w:val="00E338EF"/>
    <w:rsid w:val="00E33B70"/>
    <w:rsid w:val="00E341C6"/>
    <w:rsid w:val="00E3677C"/>
    <w:rsid w:val="00E36AA3"/>
    <w:rsid w:val="00E37AD5"/>
    <w:rsid w:val="00E41437"/>
    <w:rsid w:val="00E415B9"/>
    <w:rsid w:val="00E429A5"/>
    <w:rsid w:val="00E44425"/>
    <w:rsid w:val="00E4494B"/>
    <w:rsid w:val="00E4574F"/>
    <w:rsid w:val="00E47715"/>
    <w:rsid w:val="00E5026F"/>
    <w:rsid w:val="00E50660"/>
    <w:rsid w:val="00E50EF7"/>
    <w:rsid w:val="00E5117C"/>
    <w:rsid w:val="00E514C6"/>
    <w:rsid w:val="00E51BF8"/>
    <w:rsid w:val="00E51C39"/>
    <w:rsid w:val="00E51C5C"/>
    <w:rsid w:val="00E52523"/>
    <w:rsid w:val="00E534AC"/>
    <w:rsid w:val="00E53E78"/>
    <w:rsid w:val="00E544BB"/>
    <w:rsid w:val="00E54F5C"/>
    <w:rsid w:val="00E57CD3"/>
    <w:rsid w:val="00E6291D"/>
    <w:rsid w:val="00E63247"/>
    <w:rsid w:val="00E635F1"/>
    <w:rsid w:val="00E63E01"/>
    <w:rsid w:val="00E64649"/>
    <w:rsid w:val="00E64B13"/>
    <w:rsid w:val="00E65A99"/>
    <w:rsid w:val="00E662CB"/>
    <w:rsid w:val="00E668B5"/>
    <w:rsid w:val="00E66DF7"/>
    <w:rsid w:val="00E67082"/>
    <w:rsid w:val="00E70445"/>
    <w:rsid w:val="00E70AA9"/>
    <w:rsid w:val="00E70D80"/>
    <w:rsid w:val="00E712C7"/>
    <w:rsid w:val="00E7231D"/>
    <w:rsid w:val="00E73516"/>
    <w:rsid w:val="00E73D65"/>
    <w:rsid w:val="00E74475"/>
    <w:rsid w:val="00E74DC7"/>
    <w:rsid w:val="00E76806"/>
    <w:rsid w:val="00E76BB6"/>
    <w:rsid w:val="00E76C8F"/>
    <w:rsid w:val="00E77725"/>
    <w:rsid w:val="00E8075A"/>
    <w:rsid w:val="00E81155"/>
    <w:rsid w:val="00E82B7D"/>
    <w:rsid w:val="00E8414E"/>
    <w:rsid w:val="00E84668"/>
    <w:rsid w:val="00E84C75"/>
    <w:rsid w:val="00E84ED7"/>
    <w:rsid w:val="00E85008"/>
    <w:rsid w:val="00E854F0"/>
    <w:rsid w:val="00E878CF"/>
    <w:rsid w:val="00E90F4E"/>
    <w:rsid w:val="00E91BF4"/>
    <w:rsid w:val="00E92792"/>
    <w:rsid w:val="00E92FE2"/>
    <w:rsid w:val="00E93E88"/>
    <w:rsid w:val="00E941C8"/>
    <w:rsid w:val="00E94902"/>
    <w:rsid w:val="00E94D5E"/>
    <w:rsid w:val="00E94F31"/>
    <w:rsid w:val="00E9548C"/>
    <w:rsid w:val="00EA1921"/>
    <w:rsid w:val="00EA3666"/>
    <w:rsid w:val="00EA55F5"/>
    <w:rsid w:val="00EA6171"/>
    <w:rsid w:val="00EA7100"/>
    <w:rsid w:val="00EA7BA4"/>
    <w:rsid w:val="00EA7F9F"/>
    <w:rsid w:val="00EB0539"/>
    <w:rsid w:val="00EB08DA"/>
    <w:rsid w:val="00EB1149"/>
    <w:rsid w:val="00EB1274"/>
    <w:rsid w:val="00EB1C5D"/>
    <w:rsid w:val="00EB1FF1"/>
    <w:rsid w:val="00EB2879"/>
    <w:rsid w:val="00EB2B47"/>
    <w:rsid w:val="00EB4EA1"/>
    <w:rsid w:val="00EB51BC"/>
    <w:rsid w:val="00EB5F00"/>
    <w:rsid w:val="00EB6AD0"/>
    <w:rsid w:val="00EB6D92"/>
    <w:rsid w:val="00EC106D"/>
    <w:rsid w:val="00EC2750"/>
    <w:rsid w:val="00EC34FA"/>
    <w:rsid w:val="00EC47E1"/>
    <w:rsid w:val="00EC5976"/>
    <w:rsid w:val="00ED1233"/>
    <w:rsid w:val="00ED14B7"/>
    <w:rsid w:val="00ED23E6"/>
    <w:rsid w:val="00ED2BB6"/>
    <w:rsid w:val="00ED3472"/>
    <w:rsid w:val="00ED34E1"/>
    <w:rsid w:val="00ED3B8D"/>
    <w:rsid w:val="00ED659C"/>
    <w:rsid w:val="00ED6749"/>
    <w:rsid w:val="00EE0244"/>
    <w:rsid w:val="00EE121C"/>
    <w:rsid w:val="00EE1BB0"/>
    <w:rsid w:val="00EE256E"/>
    <w:rsid w:val="00EE2F68"/>
    <w:rsid w:val="00EE40D9"/>
    <w:rsid w:val="00EE4433"/>
    <w:rsid w:val="00EE4894"/>
    <w:rsid w:val="00EF2384"/>
    <w:rsid w:val="00EF2BD6"/>
    <w:rsid w:val="00EF2E3A"/>
    <w:rsid w:val="00EF3BB9"/>
    <w:rsid w:val="00EF405A"/>
    <w:rsid w:val="00EF437A"/>
    <w:rsid w:val="00EF4504"/>
    <w:rsid w:val="00EF592B"/>
    <w:rsid w:val="00EF5CD4"/>
    <w:rsid w:val="00EF7A58"/>
    <w:rsid w:val="00EF7E57"/>
    <w:rsid w:val="00F00714"/>
    <w:rsid w:val="00F0202B"/>
    <w:rsid w:val="00F0334D"/>
    <w:rsid w:val="00F044E4"/>
    <w:rsid w:val="00F072A7"/>
    <w:rsid w:val="00F0745D"/>
    <w:rsid w:val="00F078DC"/>
    <w:rsid w:val="00F1055A"/>
    <w:rsid w:val="00F120EB"/>
    <w:rsid w:val="00F12F58"/>
    <w:rsid w:val="00F1408A"/>
    <w:rsid w:val="00F15396"/>
    <w:rsid w:val="00F1597D"/>
    <w:rsid w:val="00F15D27"/>
    <w:rsid w:val="00F164D3"/>
    <w:rsid w:val="00F16AD4"/>
    <w:rsid w:val="00F16B10"/>
    <w:rsid w:val="00F17C1A"/>
    <w:rsid w:val="00F202AD"/>
    <w:rsid w:val="00F2242A"/>
    <w:rsid w:val="00F22B06"/>
    <w:rsid w:val="00F23B6E"/>
    <w:rsid w:val="00F24043"/>
    <w:rsid w:val="00F247EE"/>
    <w:rsid w:val="00F24AF1"/>
    <w:rsid w:val="00F24FFC"/>
    <w:rsid w:val="00F25384"/>
    <w:rsid w:val="00F255C2"/>
    <w:rsid w:val="00F26722"/>
    <w:rsid w:val="00F30048"/>
    <w:rsid w:val="00F3045C"/>
    <w:rsid w:val="00F30A2F"/>
    <w:rsid w:val="00F32A90"/>
    <w:rsid w:val="00F32BA8"/>
    <w:rsid w:val="00F32D56"/>
    <w:rsid w:val="00F349F1"/>
    <w:rsid w:val="00F34AA9"/>
    <w:rsid w:val="00F36058"/>
    <w:rsid w:val="00F366ED"/>
    <w:rsid w:val="00F4214B"/>
    <w:rsid w:val="00F4293D"/>
    <w:rsid w:val="00F4350D"/>
    <w:rsid w:val="00F43E3D"/>
    <w:rsid w:val="00F4434B"/>
    <w:rsid w:val="00F44EDC"/>
    <w:rsid w:val="00F45BF1"/>
    <w:rsid w:val="00F45DD5"/>
    <w:rsid w:val="00F4799E"/>
    <w:rsid w:val="00F505D2"/>
    <w:rsid w:val="00F5085F"/>
    <w:rsid w:val="00F510EB"/>
    <w:rsid w:val="00F53997"/>
    <w:rsid w:val="00F567F7"/>
    <w:rsid w:val="00F56D0C"/>
    <w:rsid w:val="00F56F3D"/>
    <w:rsid w:val="00F5727B"/>
    <w:rsid w:val="00F57851"/>
    <w:rsid w:val="00F60527"/>
    <w:rsid w:val="00F60720"/>
    <w:rsid w:val="00F609F9"/>
    <w:rsid w:val="00F62036"/>
    <w:rsid w:val="00F636A6"/>
    <w:rsid w:val="00F63963"/>
    <w:rsid w:val="00F64584"/>
    <w:rsid w:val="00F6499C"/>
    <w:rsid w:val="00F65B52"/>
    <w:rsid w:val="00F65E79"/>
    <w:rsid w:val="00F66C30"/>
    <w:rsid w:val="00F670BE"/>
    <w:rsid w:val="00F6792E"/>
    <w:rsid w:val="00F67996"/>
    <w:rsid w:val="00F67BCA"/>
    <w:rsid w:val="00F67EB8"/>
    <w:rsid w:val="00F705CA"/>
    <w:rsid w:val="00F7093A"/>
    <w:rsid w:val="00F71B8C"/>
    <w:rsid w:val="00F71E51"/>
    <w:rsid w:val="00F71F56"/>
    <w:rsid w:val="00F726DD"/>
    <w:rsid w:val="00F7385D"/>
    <w:rsid w:val="00F73BD6"/>
    <w:rsid w:val="00F7410E"/>
    <w:rsid w:val="00F746E4"/>
    <w:rsid w:val="00F75489"/>
    <w:rsid w:val="00F77044"/>
    <w:rsid w:val="00F77A9C"/>
    <w:rsid w:val="00F81D28"/>
    <w:rsid w:val="00F81FF2"/>
    <w:rsid w:val="00F82808"/>
    <w:rsid w:val="00F83989"/>
    <w:rsid w:val="00F85099"/>
    <w:rsid w:val="00F85BD0"/>
    <w:rsid w:val="00F85BFB"/>
    <w:rsid w:val="00F85DEC"/>
    <w:rsid w:val="00F86147"/>
    <w:rsid w:val="00F872E0"/>
    <w:rsid w:val="00F87370"/>
    <w:rsid w:val="00F90057"/>
    <w:rsid w:val="00F90ED5"/>
    <w:rsid w:val="00F92510"/>
    <w:rsid w:val="00F9379C"/>
    <w:rsid w:val="00F93A36"/>
    <w:rsid w:val="00F94AC6"/>
    <w:rsid w:val="00F956D1"/>
    <w:rsid w:val="00F956FC"/>
    <w:rsid w:val="00F95855"/>
    <w:rsid w:val="00F9632C"/>
    <w:rsid w:val="00F96FAC"/>
    <w:rsid w:val="00F97A56"/>
    <w:rsid w:val="00FA0BF0"/>
    <w:rsid w:val="00FA19C8"/>
    <w:rsid w:val="00FA1B16"/>
    <w:rsid w:val="00FA1BC0"/>
    <w:rsid w:val="00FA1E52"/>
    <w:rsid w:val="00FA3CAA"/>
    <w:rsid w:val="00FA5867"/>
    <w:rsid w:val="00FA6E49"/>
    <w:rsid w:val="00FA7774"/>
    <w:rsid w:val="00FB1409"/>
    <w:rsid w:val="00FB25BF"/>
    <w:rsid w:val="00FB4D9D"/>
    <w:rsid w:val="00FB52FE"/>
    <w:rsid w:val="00FB7926"/>
    <w:rsid w:val="00FC0D9D"/>
    <w:rsid w:val="00FC1A13"/>
    <w:rsid w:val="00FC2A75"/>
    <w:rsid w:val="00FC3903"/>
    <w:rsid w:val="00FC3A0F"/>
    <w:rsid w:val="00FC3EE2"/>
    <w:rsid w:val="00FC4880"/>
    <w:rsid w:val="00FC52FF"/>
    <w:rsid w:val="00FC6066"/>
    <w:rsid w:val="00FC66F1"/>
    <w:rsid w:val="00FC683D"/>
    <w:rsid w:val="00FC7177"/>
    <w:rsid w:val="00FC785D"/>
    <w:rsid w:val="00FC7AD9"/>
    <w:rsid w:val="00FD05DE"/>
    <w:rsid w:val="00FD06C3"/>
    <w:rsid w:val="00FD2688"/>
    <w:rsid w:val="00FD3553"/>
    <w:rsid w:val="00FD4F64"/>
    <w:rsid w:val="00FD693E"/>
    <w:rsid w:val="00FD6ED8"/>
    <w:rsid w:val="00FD72FF"/>
    <w:rsid w:val="00FE27A2"/>
    <w:rsid w:val="00FE3372"/>
    <w:rsid w:val="00FE4688"/>
    <w:rsid w:val="00FE4D84"/>
    <w:rsid w:val="00FE6A9A"/>
    <w:rsid w:val="00FE741E"/>
    <w:rsid w:val="00FE7DE6"/>
    <w:rsid w:val="00FF0D60"/>
    <w:rsid w:val="00FF2F0B"/>
    <w:rsid w:val="00FF3F41"/>
    <w:rsid w:val="00FF5BC4"/>
    <w:rsid w:val="00FF6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1489"/>
    <o:shapelayout v:ext="edit">
      <o:idmap v:ext="edit" data="1"/>
    </o:shapelayout>
  </w:shapeDefaults>
  <w:decimalSymbol w:val="."/>
  <w:listSeparator w:val=","/>
  <w14:docId w14:val="26BF9155"/>
  <w15:docId w15:val="{4C6A633E-332C-4EAF-8008-E514BFBF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22B06"/>
    <w:pPr>
      <w:spacing w:line="260" w:lineRule="atLeast"/>
    </w:pPr>
    <w:rPr>
      <w:sz w:val="22"/>
    </w:rPr>
  </w:style>
  <w:style w:type="paragraph" w:styleId="Heading1">
    <w:name w:val="heading 1"/>
    <w:basedOn w:val="Normal"/>
    <w:next w:val="Normal"/>
    <w:link w:val="Heading1Char"/>
    <w:uiPriority w:val="9"/>
    <w:qFormat/>
    <w:rsid w:val="00F22B06"/>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2B06"/>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2B06"/>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2B06"/>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2B06"/>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22B06"/>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22B06"/>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22B06"/>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F22B06"/>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F22B06"/>
  </w:style>
  <w:style w:type="paragraph" w:customStyle="1" w:styleId="OPCParaBase">
    <w:name w:val="OPCParaBase"/>
    <w:qFormat/>
    <w:rsid w:val="00F22B06"/>
    <w:pPr>
      <w:spacing w:line="260" w:lineRule="atLeast"/>
    </w:pPr>
    <w:rPr>
      <w:rFonts w:eastAsia="Times New Roman" w:cs="Times New Roman"/>
      <w:sz w:val="22"/>
      <w:lang w:eastAsia="en-AU"/>
    </w:rPr>
  </w:style>
  <w:style w:type="paragraph" w:customStyle="1" w:styleId="ShortT">
    <w:name w:val="ShortT"/>
    <w:basedOn w:val="OPCParaBase"/>
    <w:next w:val="Normal"/>
    <w:qFormat/>
    <w:rsid w:val="00F22B06"/>
    <w:pPr>
      <w:spacing w:line="240" w:lineRule="auto"/>
    </w:pPr>
    <w:rPr>
      <w:b/>
      <w:sz w:val="40"/>
    </w:rPr>
  </w:style>
  <w:style w:type="paragraph" w:customStyle="1" w:styleId="ActHead1">
    <w:name w:val="ActHead 1"/>
    <w:aliases w:val="c"/>
    <w:basedOn w:val="OPCParaBase"/>
    <w:next w:val="Normal"/>
    <w:qFormat/>
    <w:rsid w:val="00F22B0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22B0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22B0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22B0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F22B0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22B0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22B0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22B0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22B06"/>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22B06"/>
  </w:style>
  <w:style w:type="paragraph" w:customStyle="1" w:styleId="Blocks">
    <w:name w:val="Blocks"/>
    <w:aliases w:val="bb"/>
    <w:basedOn w:val="OPCParaBase"/>
    <w:qFormat/>
    <w:rsid w:val="00F22B06"/>
    <w:pPr>
      <w:spacing w:line="240" w:lineRule="auto"/>
    </w:pPr>
    <w:rPr>
      <w:sz w:val="24"/>
    </w:rPr>
  </w:style>
  <w:style w:type="paragraph" w:customStyle="1" w:styleId="BoxText">
    <w:name w:val="BoxText"/>
    <w:aliases w:val="bt"/>
    <w:basedOn w:val="OPCParaBase"/>
    <w:qFormat/>
    <w:rsid w:val="00F22B06"/>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22B06"/>
    <w:rPr>
      <w:b/>
    </w:rPr>
  </w:style>
  <w:style w:type="paragraph" w:customStyle="1" w:styleId="BoxHeadItalic">
    <w:name w:val="BoxHeadItalic"/>
    <w:aliases w:val="bhi"/>
    <w:basedOn w:val="BoxText"/>
    <w:next w:val="BoxStep"/>
    <w:qFormat/>
    <w:rsid w:val="00F22B06"/>
    <w:rPr>
      <w:i/>
    </w:rPr>
  </w:style>
  <w:style w:type="paragraph" w:customStyle="1" w:styleId="BoxList">
    <w:name w:val="BoxList"/>
    <w:aliases w:val="bl"/>
    <w:basedOn w:val="BoxText"/>
    <w:qFormat/>
    <w:rsid w:val="00F22B06"/>
    <w:pPr>
      <w:ind w:left="1559" w:hanging="425"/>
    </w:pPr>
  </w:style>
  <w:style w:type="paragraph" w:customStyle="1" w:styleId="BoxNote">
    <w:name w:val="BoxNote"/>
    <w:aliases w:val="bn"/>
    <w:basedOn w:val="BoxText"/>
    <w:qFormat/>
    <w:rsid w:val="00F22B06"/>
    <w:pPr>
      <w:tabs>
        <w:tab w:val="left" w:pos="1985"/>
      </w:tabs>
      <w:spacing w:before="122" w:line="198" w:lineRule="exact"/>
      <w:ind w:left="2948" w:hanging="1814"/>
    </w:pPr>
    <w:rPr>
      <w:sz w:val="18"/>
    </w:rPr>
  </w:style>
  <w:style w:type="paragraph" w:customStyle="1" w:styleId="BoxPara">
    <w:name w:val="BoxPara"/>
    <w:aliases w:val="bp"/>
    <w:basedOn w:val="BoxText"/>
    <w:qFormat/>
    <w:rsid w:val="00F22B06"/>
    <w:pPr>
      <w:tabs>
        <w:tab w:val="right" w:pos="2268"/>
      </w:tabs>
      <w:ind w:left="2552" w:hanging="1418"/>
    </w:pPr>
  </w:style>
  <w:style w:type="paragraph" w:customStyle="1" w:styleId="BoxStep">
    <w:name w:val="BoxStep"/>
    <w:aliases w:val="bs"/>
    <w:basedOn w:val="BoxText"/>
    <w:qFormat/>
    <w:rsid w:val="00F22B06"/>
    <w:pPr>
      <w:ind w:left="1985" w:hanging="851"/>
    </w:pPr>
  </w:style>
  <w:style w:type="character" w:customStyle="1" w:styleId="CharAmPartNo">
    <w:name w:val="CharAmPartNo"/>
    <w:basedOn w:val="OPCCharBase"/>
    <w:qFormat/>
    <w:rsid w:val="00F22B06"/>
  </w:style>
  <w:style w:type="character" w:customStyle="1" w:styleId="CharAmPartText">
    <w:name w:val="CharAmPartText"/>
    <w:basedOn w:val="OPCCharBase"/>
    <w:qFormat/>
    <w:rsid w:val="00F22B06"/>
  </w:style>
  <w:style w:type="character" w:customStyle="1" w:styleId="CharAmSchNo">
    <w:name w:val="CharAmSchNo"/>
    <w:basedOn w:val="OPCCharBase"/>
    <w:qFormat/>
    <w:rsid w:val="00F22B06"/>
  </w:style>
  <w:style w:type="character" w:customStyle="1" w:styleId="CharAmSchText">
    <w:name w:val="CharAmSchText"/>
    <w:basedOn w:val="OPCCharBase"/>
    <w:qFormat/>
    <w:rsid w:val="00F22B06"/>
  </w:style>
  <w:style w:type="character" w:customStyle="1" w:styleId="CharBoldItalic">
    <w:name w:val="CharBoldItalic"/>
    <w:basedOn w:val="OPCCharBase"/>
    <w:uiPriority w:val="1"/>
    <w:qFormat/>
    <w:rsid w:val="00F22B06"/>
    <w:rPr>
      <w:b/>
      <w:i/>
    </w:rPr>
  </w:style>
  <w:style w:type="character" w:customStyle="1" w:styleId="CharChapNo">
    <w:name w:val="CharChapNo"/>
    <w:basedOn w:val="OPCCharBase"/>
    <w:uiPriority w:val="1"/>
    <w:qFormat/>
    <w:rsid w:val="00F22B06"/>
  </w:style>
  <w:style w:type="character" w:customStyle="1" w:styleId="CharChapText">
    <w:name w:val="CharChapText"/>
    <w:basedOn w:val="OPCCharBase"/>
    <w:uiPriority w:val="1"/>
    <w:qFormat/>
    <w:rsid w:val="00F22B06"/>
  </w:style>
  <w:style w:type="character" w:customStyle="1" w:styleId="CharDivNo">
    <w:name w:val="CharDivNo"/>
    <w:basedOn w:val="OPCCharBase"/>
    <w:uiPriority w:val="1"/>
    <w:qFormat/>
    <w:rsid w:val="00F22B06"/>
  </w:style>
  <w:style w:type="character" w:customStyle="1" w:styleId="CharDivText">
    <w:name w:val="CharDivText"/>
    <w:basedOn w:val="OPCCharBase"/>
    <w:uiPriority w:val="1"/>
    <w:qFormat/>
    <w:rsid w:val="00F22B06"/>
  </w:style>
  <w:style w:type="character" w:customStyle="1" w:styleId="CharItalic">
    <w:name w:val="CharItalic"/>
    <w:basedOn w:val="OPCCharBase"/>
    <w:uiPriority w:val="1"/>
    <w:qFormat/>
    <w:rsid w:val="00F22B06"/>
    <w:rPr>
      <w:i/>
    </w:rPr>
  </w:style>
  <w:style w:type="character" w:customStyle="1" w:styleId="CharPartNo">
    <w:name w:val="CharPartNo"/>
    <w:basedOn w:val="OPCCharBase"/>
    <w:uiPriority w:val="1"/>
    <w:qFormat/>
    <w:rsid w:val="00F22B06"/>
  </w:style>
  <w:style w:type="character" w:customStyle="1" w:styleId="CharPartText">
    <w:name w:val="CharPartText"/>
    <w:basedOn w:val="OPCCharBase"/>
    <w:uiPriority w:val="1"/>
    <w:qFormat/>
    <w:rsid w:val="00F22B06"/>
  </w:style>
  <w:style w:type="character" w:customStyle="1" w:styleId="CharSectno">
    <w:name w:val="CharSectno"/>
    <w:basedOn w:val="OPCCharBase"/>
    <w:qFormat/>
    <w:rsid w:val="00F22B06"/>
  </w:style>
  <w:style w:type="character" w:customStyle="1" w:styleId="CharSubdNo">
    <w:name w:val="CharSubdNo"/>
    <w:basedOn w:val="OPCCharBase"/>
    <w:uiPriority w:val="1"/>
    <w:qFormat/>
    <w:rsid w:val="00F22B06"/>
  </w:style>
  <w:style w:type="character" w:customStyle="1" w:styleId="CharSubdText">
    <w:name w:val="CharSubdText"/>
    <w:basedOn w:val="OPCCharBase"/>
    <w:uiPriority w:val="1"/>
    <w:qFormat/>
    <w:rsid w:val="00F22B06"/>
  </w:style>
  <w:style w:type="paragraph" w:customStyle="1" w:styleId="CTA--">
    <w:name w:val="CTA --"/>
    <w:basedOn w:val="OPCParaBase"/>
    <w:next w:val="Normal"/>
    <w:rsid w:val="00F22B06"/>
    <w:pPr>
      <w:spacing w:before="60" w:line="240" w:lineRule="atLeast"/>
      <w:ind w:left="142" w:hanging="142"/>
    </w:pPr>
    <w:rPr>
      <w:sz w:val="20"/>
    </w:rPr>
  </w:style>
  <w:style w:type="paragraph" w:customStyle="1" w:styleId="CTA-">
    <w:name w:val="CTA -"/>
    <w:basedOn w:val="OPCParaBase"/>
    <w:rsid w:val="00F22B06"/>
    <w:pPr>
      <w:spacing w:before="60" w:line="240" w:lineRule="atLeast"/>
      <w:ind w:left="85" w:hanging="85"/>
    </w:pPr>
    <w:rPr>
      <w:sz w:val="20"/>
    </w:rPr>
  </w:style>
  <w:style w:type="paragraph" w:customStyle="1" w:styleId="CTA---">
    <w:name w:val="CTA ---"/>
    <w:basedOn w:val="OPCParaBase"/>
    <w:next w:val="Normal"/>
    <w:rsid w:val="00F22B06"/>
    <w:pPr>
      <w:spacing w:before="60" w:line="240" w:lineRule="atLeast"/>
      <w:ind w:left="198" w:hanging="198"/>
    </w:pPr>
    <w:rPr>
      <w:sz w:val="20"/>
    </w:rPr>
  </w:style>
  <w:style w:type="paragraph" w:customStyle="1" w:styleId="CTA----">
    <w:name w:val="CTA ----"/>
    <w:basedOn w:val="OPCParaBase"/>
    <w:next w:val="Normal"/>
    <w:rsid w:val="00F22B06"/>
    <w:pPr>
      <w:spacing w:before="60" w:line="240" w:lineRule="atLeast"/>
      <w:ind w:left="255" w:hanging="255"/>
    </w:pPr>
    <w:rPr>
      <w:sz w:val="20"/>
    </w:rPr>
  </w:style>
  <w:style w:type="paragraph" w:customStyle="1" w:styleId="CTA1a">
    <w:name w:val="CTA 1(a)"/>
    <w:basedOn w:val="OPCParaBase"/>
    <w:rsid w:val="00F22B06"/>
    <w:pPr>
      <w:tabs>
        <w:tab w:val="right" w:pos="414"/>
      </w:tabs>
      <w:spacing w:before="40" w:line="240" w:lineRule="atLeast"/>
      <w:ind w:left="675" w:hanging="675"/>
    </w:pPr>
    <w:rPr>
      <w:sz w:val="20"/>
    </w:rPr>
  </w:style>
  <w:style w:type="paragraph" w:customStyle="1" w:styleId="CTA1ai">
    <w:name w:val="CTA 1(a)(i)"/>
    <w:basedOn w:val="OPCParaBase"/>
    <w:rsid w:val="00F22B06"/>
    <w:pPr>
      <w:tabs>
        <w:tab w:val="right" w:pos="1004"/>
      </w:tabs>
      <w:spacing w:before="40" w:line="240" w:lineRule="atLeast"/>
      <w:ind w:left="1253" w:hanging="1253"/>
    </w:pPr>
    <w:rPr>
      <w:sz w:val="20"/>
    </w:rPr>
  </w:style>
  <w:style w:type="paragraph" w:customStyle="1" w:styleId="CTA2a">
    <w:name w:val="CTA 2(a)"/>
    <w:basedOn w:val="OPCParaBase"/>
    <w:rsid w:val="00F22B06"/>
    <w:pPr>
      <w:tabs>
        <w:tab w:val="right" w:pos="482"/>
      </w:tabs>
      <w:spacing w:before="40" w:line="240" w:lineRule="atLeast"/>
      <w:ind w:left="748" w:hanging="748"/>
    </w:pPr>
    <w:rPr>
      <w:sz w:val="20"/>
    </w:rPr>
  </w:style>
  <w:style w:type="paragraph" w:customStyle="1" w:styleId="CTA2ai">
    <w:name w:val="CTA 2(a)(i)"/>
    <w:basedOn w:val="OPCParaBase"/>
    <w:rsid w:val="00F22B06"/>
    <w:pPr>
      <w:tabs>
        <w:tab w:val="right" w:pos="1089"/>
      </w:tabs>
      <w:spacing w:before="40" w:line="240" w:lineRule="atLeast"/>
      <w:ind w:left="1327" w:hanging="1327"/>
    </w:pPr>
    <w:rPr>
      <w:sz w:val="20"/>
    </w:rPr>
  </w:style>
  <w:style w:type="paragraph" w:customStyle="1" w:styleId="CTA3a">
    <w:name w:val="CTA 3(a)"/>
    <w:basedOn w:val="OPCParaBase"/>
    <w:rsid w:val="00F22B06"/>
    <w:pPr>
      <w:tabs>
        <w:tab w:val="right" w:pos="556"/>
      </w:tabs>
      <w:spacing w:before="40" w:line="240" w:lineRule="atLeast"/>
      <w:ind w:left="805" w:hanging="805"/>
    </w:pPr>
    <w:rPr>
      <w:sz w:val="20"/>
    </w:rPr>
  </w:style>
  <w:style w:type="paragraph" w:customStyle="1" w:styleId="CTA3ai">
    <w:name w:val="CTA 3(a)(i)"/>
    <w:basedOn w:val="OPCParaBase"/>
    <w:rsid w:val="00F22B06"/>
    <w:pPr>
      <w:tabs>
        <w:tab w:val="right" w:pos="1140"/>
      </w:tabs>
      <w:spacing w:before="40" w:line="240" w:lineRule="atLeast"/>
      <w:ind w:left="1361" w:hanging="1361"/>
    </w:pPr>
    <w:rPr>
      <w:sz w:val="20"/>
    </w:rPr>
  </w:style>
  <w:style w:type="paragraph" w:customStyle="1" w:styleId="CTA4a">
    <w:name w:val="CTA 4(a)"/>
    <w:basedOn w:val="OPCParaBase"/>
    <w:rsid w:val="00F22B06"/>
    <w:pPr>
      <w:tabs>
        <w:tab w:val="right" w:pos="624"/>
      </w:tabs>
      <w:spacing w:before="40" w:line="240" w:lineRule="atLeast"/>
      <w:ind w:left="873" w:hanging="873"/>
    </w:pPr>
    <w:rPr>
      <w:sz w:val="20"/>
    </w:rPr>
  </w:style>
  <w:style w:type="paragraph" w:customStyle="1" w:styleId="CTA4ai">
    <w:name w:val="CTA 4(a)(i)"/>
    <w:basedOn w:val="OPCParaBase"/>
    <w:rsid w:val="00F22B06"/>
    <w:pPr>
      <w:tabs>
        <w:tab w:val="right" w:pos="1213"/>
      </w:tabs>
      <w:spacing w:before="40" w:line="240" w:lineRule="atLeast"/>
      <w:ind w:left="1452" w:hanging="1452"/>
    </w:pPr>
    <w:rPr>
      <w:sz w:val="20"/>
    </w:rPr>
  </w:style>
  <w:style w:type="paragraph" w:customStyle="1" w:styleId="CTACAPS">
    <w:name w:val="CTA CAPS"/>
    <w:basedOn w:val="OPCParaBase"/>
    <w:rsid w:val="00F22B06"/>
    <w:pPr>
      <w:spacing w:before="60" w:line="240" w:lineRule="atLeast"/>
    </w:pPr>
    <w:rPr>
      <w:sz w:val="20"/>
    </w:rPr>
  </w:style>
  <w:style w:type="paragraph" w:customStyle="1" w:styleId="CTAright">
    <w:name w:val="CTA right"/>
    <w:basedOn w:val="OPCParaBase"/>
    <w:rsid w:val="00F22B06"/>
    <w:pPr>
      <w:spacing w:before="60" w:line="240" w:lineRule="auto"/>
      <w:jc w:val="right"/>
    </w:pPr>
    <w:rPr>
      <w:sz w:val="20"/>
    </w:rPr>
  </w:style>
  <w:style w:type="paragraph" w:customStyle="1" w:styleId="subsection">
    <w:name w:val="subsection"/>
    <w:aliases w:val="ss"/>
    <w:basedOn w:val="OPCParaBase"/>
    <w:link w:val="subsectionChar"/>
    <w:rsid w:val="00F22B06"/>
    <w:pPr>
      <w:tabs>
        <w:tab w:val="right" w:pos="1021"/>
      </w:tabs>
      <w:spacing w:before="180" w:line="240" w:lineRule="auto"/>
      <w:ind w:left="1134" w:hanging="1134"/>
    </w:pPr>
  </w:style>
  <w:style w:type="paragraph" w:customStyle="1" w:styleId="Definition">
    <w:name w:val="Definition"/>
    <w:aliases w:val="dd"/>
    <w:basedOn w:val="OPCParaBase"/>
    <w:link w:val="DefinitionChar"/>
    <w:rsid w:val="00F22B06"/>
    <w:pPr>
      <w:spacing w:before="180" w:line="240" w:lineRule="auto"/>
      <w:ind w:left="1134"/>
    </w:pPr>
  </w:style>
  <w:style w:type="paragraph" w:customStyle="1" w:styleId="EndNotespara">
    <w:name w:val="EndNotes(para)"/>
    <w:aliases w:val="eta"/>
    <w:basedOn w:val="OPCParaBase"/>
    <w:next w:val="EndNotessubpara"/>
    <w:rsid w:val="00F22B0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22B0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22B0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22B06"/>
    <w:pPr>
      <w:tabs>
        <w:tab w:val="right" w:pos="1412"/>
      </w:tabs>
      <w:spacing w:before="60" w:line="240" w:lineRule="auto"/>
      <w:ind w:left="1525" w:hanging="1525"/>
    </w:pPr>
    <w:rPr>
      <w:sz w:val="20"/>
    </w:rPr>
  </w:style>
  <w:style w:type="paragraph" w:customStyle="1" w:styleId="Formula">
    <w:name w:val="Formula"/>
    <w:basedOn w:val="OPCParaBase"/>
    <w:rsid w:val="00F22B06"/>
    <w:pPr>
      <w:spacing w:line="240" w:lineRule="auto"/>
      <w:ind w:left="1134"/>
    </w:pPr>
    <w:rPr>
      <w:sz w:val="20"/>
    </w:rPr>
  </w:style>
  <w:style w:type="paragraph" w:styleId="Header">
    <w:name w:val="header"/>
    <w:basedOn w:val="OPCParaBase"/>
    <w:link w:val="HeaderChar"/>
    <w:unhideWhenUsed/>
    <w:rsid w:val="00F22B06"/>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F22B06"/>
    <w:rPr>
      <w:rFonts w:eastAsia="Times New Roman" w:cs="Times New Roman"/>
      <w:sz w:val="16"/>
      <w:lang w:eastAsia="en-AU"/>
    </w:rPr>
  </w:style>
  <w:style w:type="paragraph" w:customStyle="1" w:styleId="House">
    <w:name w:val="House"/>
    <w:basedOn w:val="OPCParaBase"/>
    <w:rsid w:val="00F22B06"/>
    <w:pPr>
      <w:spacing w:line="240" w:lineRule="auto"/>
    </w:pPr>
    <w:rPr>
      <w:sz w:val="28"/>
    </w:rPr>
  </w:style>
  <w:style w:type="paragraph" w:customStyle="1" w:styleId="Item">
    <w:name w:val="Item"/>
    <w:aliases w:val="i"/>
    <w:basedOn w:val="OPCParaBase"/>
    <w:next w:val="ItemHead"/>
    <w:rsid w:val="00F22B06"/>
    <w:pPr>
      <w:keepLines/>
      <w:spacing w:before="80" w:line="240" w:lineRule="auto"/>
      <w:ind w:left="709"/>
    </w:pPr>
  </w:style>
  <w:style w:type="paragraph" w:customStyle="1" w:styleId="ItemHead">
    <w:name w:val="ItemHead"/>
    <w:aliases w:val="ih"/>
    <w:basedOn w:val="OPCParaBase"/>
    <w:next w:val="Item"/>
    <w:rsid w:val="00F22B06"/>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F22B06"/>
    <w:pPr>
      <w:spacing w:line="240" w:lineRule="auto"/>
    </w:pPr>
    <w:rPr>
      <w:b/>
      <w:sz w:val="32"/>
    </w:rPr>
  </w:style>
  <w:style w:type="paragraph" w:customStyle="1" w:styleId="notedraft">
    <w:name w:val="note(draft)"/>
    <w:aliases w:val="nd"/>
    <w:basedOn w:val="OPCParaBase"/>
    <w:rsid w:val="00F22B06"/>
    <w:pPr>
      <w:spacing w:before="240" w:line="240" w:lineRule="auto"/>
      <w:ind w:left="284" w:hanging="284"/>
    </w:pPr>
    <w:rPr>
      <w:i/>
      <w:sz w:val="24"/>
    </w:rPr>
  </w:style>
  <w:style w:type="paragraph" w:customStyle="1" w:styleId="notemargin">
    <w:name w:val="note(margin)"/>
    <w:aliases w:val="nm"/>
    <w:basedOn w:val="OPCParaBase"/>
    <w:rsid w:val="00F22B06"/>
    <w:pPr>
      <w:tabs>
        <w:tab w:val="left" w:pos="709"/>
      </w:tabs>
      <w:spacing w:before="122" w:line="198" w:lineRule="exact"/>
      <w:ind w:left="709" w:hanging="709"/>
    </w:pPr>
    <w:rPr>
      <w:sz w:val="18"/>
    </w:rPr>
  </w:style>
  <w:style w:type="paragraph" w:customStyle="1" w:styleId="noteToPara">
    <w:name w:val="noteToPara"/>
    <w:aliases w:val="ntp"/>
    <w:basedOn w:val="OPCParaBase"/>
    <w:rsid w:val="00F22B06"/>
    <w:pPr>
      <w:spacing w:before="122" w:line="198" w:lineRule="exact"/>
      <w:ind w:left="2353" w:hanging="709"/>
    </w:pPr>
    <w:rPr>
      <w:sz w:val="18"/>
    </w:rPr>
  </w:style>
  <w:style w:type="paragraph" w:customStyle="1" w:styleId="noteParlAmend">
    <w:name w:val="note(ParlAmend)"/>
    <w:aliases w:val="npp"/>
    <w:basedOn w:val="OPCParaBase"/>
    <w:next w:val="ParlAmend"/>
    <w:rsid w:val="00F22B06"/>
    <w:pPr>
      <w:spacing w:line="240" w:lineRule="auto"/>
      <w:jc w:val="right"/>
    </w:pPr>
    <w:rPr>
      <w:rFonts w:ascii="Arial" w:hAnsi="Arial"/>
      <w:b/>
      <w:i/>
    </w:rPr>
  </w:style>
  <w:style w:type="paragraph" w:customStyle="1" w:styleId="Page1">
    <w:name w:val="Page1"/>
    <w:basedOn w:val="OPCParaBase"/>
    <w:rsid w:val="00F22B06"/>
    <w:pPr>
      <w:spacing w:before="5600" w:line="240" w:lineRule="auto"/>
    </w:pPr>
    <w:rPr>
      <w:b/>
      <w:sz w:val="32"/>
    </w:rPr>
  </w:style>
  <w:style w:type="paragraph" w:customStyle="1" w:styleId="PageBreak">
    <w:name w:val="PageBreak"/>
    <w:aliases w:val="pb"/>
    <w:basedOn w:val="OPCParaBase"/>
    <w:rsid w:val="00F22B06"/>
    <w:pPr>
      <w:spacing w:line="240" w:lineRule="auto"/>
    </w:pPr>
    <w:rPr>
      <w:sz w:val="20"/>
    </w:rPr>
  </w:style>
  <w:style w:type="paragraph" w:customStyle="1" w:styleId="paragraphsub">
    <w:name w:val="paragraph(sub)"/>
    <w:aliases w:val="aa"/>
    <w:basedOn w:val="OPCParaBase"/>
    <w:rsid w:val="00F22B06"/>
    <w:pPr>
      <w:tabs>
        <w:tab w:val="right" w:pos="1985"/>
      </w:tabs>
      <w:spacing w:before="40" w:line="240" w:lineRule="auto"/>
      <w:ind w:left="2098" w:hanging="2098"/>
    </w:pPr>
  </w:style>
  <w:style w:type="paragraph" w:customStyle="1" w:styleId="paragraphsub-sub">
    <w:name w:val="paragraph(sub-sub)"/>
    <w:aliases w:val="aaa"/>
    <w:basedOn w:val="OPCParaBase"/>
    <w:rsid w:val="00F22B06"/>
    <w:pPr>
      <w:tabs>
        <w:tab w:val="right" w:pos="2722"/>
      </w:tabs>
      <w:spacing w:before="40" w:line="240" w:lineRule="auto"/>
      <w:ind w:left="2835" w:hanging="2835"/>
    </w:pPr>
  </w:style>
  <w:style w:type="paragraph" w:customStyle="1" w:styleId="paragraph">
    <w:name w:val="paragraph"/>
    <w:aliases w:val="a"/>
    <w:basedOn w:val="OPCParaBase"/>
    <w:link w:val="paragraphChar"/>
    <w:rsid w:val="00F22B06"/>
    <w:pPr>
      <w:tabs>
        <w:tab w:val="right" w:pos="1531"/>
      </w:tabs>
      <w:spacing w:before="40" w:line="240" w:lineRule="auto"/>
      <w:ind w:left="1644" w:hanging="1644"/>
    </w:pPr>
  </w:style>
  <w:style w:type="paragraph" w:customStyle="1" w:styleId="ParlAmend">
    <w:name w:val="ParlAmend"/>
    <w:aliases w:val="pp"/>
    <w:basedOn w:val="OPCParaBase"/>
    <w:rsid w:val="00F22B06"/>
    <w:pPr>
      <w:spacing w:before="240" w:line="240" w:lineRule="atLeast"/>
      <w:ind w:hanging="567"/>
    </w:pPr>
    <w:rPr>
      <w:sz w:val="24"/>
    </w:rPr>
  </w:style>
  <w:style w:type="paragraph" w:customStyle="1" w:styleId="Penalty">
    <w:name w:val="Penalty"/>
    <w:basedOn w:val="OPCParaBase"/>
    <w:rsid w:val="00F22B06"/>
    <w:pPr>
      <w:tabs>
        <w:tab w:val="left" w:pos="2977"/>
      </w:tabs>
      <w:spacing w:before="180" w:line="240" w:lineRule="auto"/>
      <w:ind w:left="1985" w:hanging="851"/>
    </w:pPr>
  </w:style>
  <w:style w:type="paragraph" w:customStyle="1" w:styleId="Portfolio">
    <w:name w:val="Portfolio"/>
    <w:basedOn w:val="OPCParaBase"/>
    <w:rsid w:val="00F22B06"/>
    <w:pPr>
      <w:spacing w:line="240" w:lineRule="auto"/>
    </w:pPr>
    <w:rPr>
      <w:i/>
      <w:sz w:val="20"/>
    </w:rPr>
  </w:style>
  <w:style w:type="paragraph" w:customStyle="1" w:styleId="Preamble">
    <w:name w:val="Preamble"/>
    <w:basedOn w:val="OPCParaBase"/>
    <w:next w:val="Normal"/>
    <w:rsid w:val="00F22B06"/>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22B06"/>
    <w:pPr>
      <w:spacing w:line="240" w:lineRule="auto"/>
    </w:pPr>
    <w:rPr>
      <w:i/>
      <w:sz w:val="20"/>
    </w:rPr>
  </w:style>
  <w:style w:type="paragraph" w:customStyle="1" w:styleId="Session">
    <w:name w:val="Session"/>
    <w:basedOn w:val="OPCParaBase"/>
    <w:rsid w:val="00F22B06"/>
    <w:pPr>
      <w:spacing w:line="240" w:lineRule="auto"/>
    </w:pPr>
    <w:rPr>
      <w:sz w:val="28"/>
    </w:rPr>
  </w:style>
  <w:style w:type="paragraph" w:customStyle="1" w:styleId="Sponsor">
    <w:name w:val="Sponsor"/>
    <w:basedOn w:val="OPCParaBase"/>
    <w:rsid w:val="00F22B06"/>
    <w:pPr>
      <w:spacing w:line="240" w:lineRule="auto"/>
    </w:pPr>
    <w:rPr>
      <w:i/>
    </w:rPr>
  </w:style>
  <w:style w:type="paragraph" w:customStyle="1" w:styleId="Subitem">
    <w:name w:val="Subitem"/>
    <w:aliases w:val="iss"/>
    <w:basedOn w:val="OPCParaBase"/>
    <w:rsid w:val="00F22B06"/>
    <w:pPr>
      <w:spacing w:before="180" w:line="240" w:lineRule="auto"/>
      <w:ind w:left="709" w:hanging="709"/>
    </w:pPr>
  </w:style>
  <w:style w:type="paragraph" w:customStyle="1" w:styleId="SubitemHead">
    <w:name w:val="SubitemHead"/>
    <w:aliases w:val="issh"/>
    <w:basedOn w:val="OPCParaBase"/>
    <w:rsid w:val="00F22B0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22B06"/>
    <w:pPr>
      <w:spacing w:before="40" w:line="240" w:lineRule="auto"/>
      <w:ind w:left="1134"/>
    </w:pPr>
  </w:style>
  <w:style w:type="paragraph" w:customStyle="1" w:styleId="SubsectionHead">
    <w:name w:val="SubsectionHead"/>
    <w:aliases w:val="ssh"/>
    <w:basedOn w:val="OPCParaBase"/>
    <w:next w:val="subsection"/>
    <w:rsid w:val="00F22B06"/>
    <w:pPr>
      <w:keepNext/>
      <w:keepLines/>
      <w:spacing w:before="240" w:line="240" w:lineRule="auto"/>
      <w:ind w:left="1134"/>
    </w:pPr>
    <w:rPr>
      <w:i/>
    </w:rPr>
  </w:style>
  <w:style w:type="paragraph" w:customStyle="1" w:styleId="Tablea">
    <w:name w:val="Table(a)"/>
    <w:aliases w:val="ta"/>
    <w:basedOn w:val="OPCParaBase"/>
    <w:rsid w:val="00F22B06"/>
    <w:pPr>
      <w:spacing w:before="60" w:line="240" w:lineRule="auto"/>
      <w:ind w:left="284" w:hanging="284"/>
    </w:pPr>
    <w:rPr>
      <w:sz w:val="20"/>
    </w:rPr>
  </w:style>
  <w:style w:type="paragraph" w:customStyle="1" w:styleId="TableAA">
    <w:name w:val="Table(AA)"/>
    <w:aliases w:val="taaa"/>
    <w:basedOn w:val="OPCParaBase"/>
    <w:rsid w:val="00F22B06"/>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22B06"/>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22B06"/>
    <w:pPr>
      <w:spacing w:before="60" w:line="240" w:lineRule="atLeast"/>
    </w:pPr>
    <w:rPr>
      <w:sz w:val="20"/>
    </w:rPr>
  </w:style>
  <w:style w:type="paragraph" w:customStyle="1" w:styleId="TLPBoxTextnote">
    <w:name w:val="TLPBoxText(note"/>
    <w:aliases w:val="right)"/>
    <w:basedOn w:val="OPCParaBase"/>
    <w:rsid w:val="00F22B0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22B06"/>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22B06"/>
    <w:pPr>
      <w:spacing w:before="122" w:line="198" w:lineRule="exact"/>
      <w:ind w:left="1985" w:hanging="851"/>
      <w:jc w:val="right"/>
    </w:pPr>
    <w:rPr>
      <w:sz w:val="18"/>
    </w:rPr>
  </w:style>
  <w:style w:type="paragraph" w:customStyle="1" w:styleId="TLPTableBullet">
    <w:name w:val="TLPTableBullet"/>
    <w:aliases w:val="ttb"/>
    <w:basedOn w:val="OPCParaBase"/>
    <w:rsid w:val="00F22B06"/>
    <w:pPr>
      <w:spacing w:line="240" w:lineRule="exact"/>
      <w:ind w:left="284" w:hanging="284"/>
    </w:pPr>
    <w:rPr>
      <w:sz w:val="20"/>
    </w:rPr>
  </w:style>
  <w:style w:type="paragraph" w:styleId="TOC1">
    <w:name w:val="toc 1"/>
    <w:basedOn w:val="Normal"/>
    <w:next w:val="Normal"/>
    <w:uiPriority w:val="39"/>
    <w:unhideWhenUsed/>
    <w:rsid w:val="00F22B06"/>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F22B06"/>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F22B06"/>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F22B06"/>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F22B06"/>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F22B06"/>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F22B06"/>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F22B06"/>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F22B06"/>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F22B06"/>
    <w:pPr>
      <w:keepLines/>
      <w:spacing w:before="240" w:after="120" w:line="240" w:lineRule="auto"/>
      <w:ind w:left="794"/>
    </w:pPr>
    <w:rPr>
      <w:b/>
      <w:kern w:val="28"/>
      <w:sz w:val="20"/>
    </w:rPr>
  </w:style>
  <w:style w:type="paragraph" w:customStyle="1" w:styleId="TofSectsHeading">
    <w:name w:val="TofSects(Heading)"/>
    <w:basedOn w:val="OPCParaBase"/>
    <w:rsid w:val="00F22B06"/>
    <w:pPr>
      <w:spacing w:before="240" w:after="120" w:line="240" w:lineRule="auto"/>
    </w:pPr>
    <w:rPr>
      <w:b/>
      <w:sz w:val="24"/>
    </w:rPr>
  </w:style>
  <w:style w:type="paragraph" w:customStyle="1" w:styleId="TofSectsSection">
    <w:name w:val="TofSects(Section)"/>
    <w:basedOn w:val="OPCParaBase"/>
    <w:rsid w:val="00F22B06"/>
    <w:pPr>
      <w:keepLines/>
      <w:spacing w:before="40" w:line="240" w:lineRule="auto"/>
      <w:ind w:left="1588" w:hanging="794"/>
    </w:pPr>
    <w:rPr>
      <w:kern w:val="28"/>
      <w:sz w:val="18"/>
    </w:rPr>
  </w:style>
  <w:style w:type="paragraph" w:customStyle="1" w:styleId="TofSectsSubdiv">
    <w:name w:val="TofSects(Subdiv)"/>
    <w:basedOn w:val="OPCParaBase"/>
    <w:rsid w:val="00F22B06"/>
    <w:pPr>
      <w:keepLines/>
      <w:spacing w:before="80" w:line="240" w:lineRule="auto"/>
      <w:ind w:left="1588" w:hanging="794"/>
    </w:pPr>
    <w:rPr>
      <w:kern w:val="28"/>
    </w:rPr>
  </w:style>
  <w:style w:type="paragraph" w:customStyle="1" w:styleId="WRStyle">
    <w:name w:val="WR Style"/>
    <w:aliases w:val="WR"/>
    <w:basedOn w:val="OPCParaBase"/>
    <w:rsid w:val="00F22B06"/>
    <w:pPr>
      <w:spacing w:before="240" w:line="240" w:lineRule="auto"/>
      <w:ind w:left="284" w:hanging="284"/>
    </w:pPr>
    <w:rPr>
      <w:b/>
      <w:i/>
      <w:kern w:val="28"/>
      <w:sz w:val="24"/>
    </w:rPr>
  </w:style>
  <w:style w:type="paragraph" w:customStyle="1" w:styleId="notepara">
    <w:name w:val="note(para)"/>
    <w:aliases w:val="na"/>
    <w:basedOn w:val="OPCParaBase"/>
    <w:rsid w:val="00F22B06"/>
    <w:pPr>
      <w:spacing w:before="40" w:line="198" w:lineRule="exact"/>
      <w:ind w:left="2354" w:hanging="369"/>
    </w:pPr>
    <w:rPr>
      <w:sz w:val="18"/>
    </w:rPr>
  </w:style>
  <w:style w:type="paragraph" w:styleId="Footer">
    <w:name w:val="footer"/>
    <w:link w:val="FooterChar"/>
    <w:rsid w:val="00F22B06"/>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F22B06"/>
    <w:rPr>
      <w:rFonts w:eastAsia="Times New Roman" w:cs="Times New Roman"/>
      <w:sz w:val="22"/>
      <w:szCs w:val="24"/>
      <w:lang w:eastAsia="en-AU"/>
    </w:rPr>
  </w:style>
  <w:style w:type="character" w:styleId="LineNumber">
    <w:name w:val="line number"/>
    <w:basedOn w:val="OPCCharBase"/>
    <w:uiPriority w:val="99"/>
    <w:unhideWhenUsed/>
    <w:rsid w:val="00F22B06"/>
    <w:rPr>
      <w:sz w:val="16"/>
    </w:rPr>
  </w:style>
  <w:style w:type="table" w:customStyle="1" w:styleId="CFlag">
    <w:name w:val="CFlag"/>
    <w:basedOn w:val="TableNormal"/>
    <w:uiPriority w:val="99"/>
    <w:rsid w:val="00F22B06"/>
    <w:rPr>
      <w:rFonts w:eastAsia="Times New Roman" w:cs="Times New Roman"/>
      <w:lang w:eastAsia="en-AU"/>
    </w:rPr>
    <w:tblPr/>
  </w:style>
  <w:style w:type="paragraph" w:styleId="BalloonText">
    <w:name w:val="Balloon Text"/>
    <w:basedOn w:val="Normal"/>
    <w:link w:val="BalloonTextChar"/>
    <w:uiPriority w:val="99"/>
    <w:unhideWhenUsed/>
    <w:rsid w:val="00F22B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22B06"/>
    <w:rPr>
      <w:rFonts w:ascii="Tahoma" w:hAnsi="Tahoma" w:cs="Tahoma"/>
      <w:sz w:val="16"/>
      <w:szCs w:val="16"/>
    </w:rPr>
  </w:style>
  <w:style w:type="table" w:styleId="TableGrid">
    <w:name w:val="Table Grid"/>
    <w:basedOn w:val="TableNormal"/>
    <w:uiPriority w:val="59"/>
    <w:rsid w:val="00F2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F22B06"/>
    <w:rPr>
      <w:b/>
      <w:sz w:val="28"/>
      <w:szCs w:val="32"/>
    </w:rPr>
  </w:style>
  <w:style w:type="paragraph" w:customStyle="1" w:styleId="LegislationMadeUnder">
    <w:name w:val="LegislationMadeUnder"/>
    <w:basedOn w:val="OPCParaBase"/>
    <w:next w:val="Normal"/>
    <w:rsid w:val="00F22B06"/>
    <w:rPr>
      <w:i/>
      <w:sz w:val="32"/>
      <w:szCs w:val="32"/>
    </w:rPr>
  </w:style>
  <w:style w:type="paragraph" w:customStyle="1" w:styleId="SignCoverPageEnd">
    <w:name w:val="SignCoverPageEnd"/>
    <w:basedOn w:val="OPCParaBase"/>
    <w:next w:val="Normal"/>
    <w:rsid w:val="00F22B0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22B06"/>
    <w:pPr>
      <w:pBdr>
        <w:top w:val="single" w:sz="4" w:space="1" w:color="auto"/>
      </w:pBdr>
      <w:spacing w:before="360"/>
      <w:ind w:right="397"/>
      <w:jc w:val="both"/>
    </w:pPr>
  </w:style>
  <w:style w:type="paragraph" w:customStyle="1" w:styleId="NotesHeading1">
    <w:name w:val="NotesHeading 1"/>
    <w:basedOn w:val="OPCParaBase"/>
    <w:next w:val="Normal"/>
    <w:rsid w:val="00F22B06"/>
    <w:rPr>
      <w:b/>
      <w:sz w:val="28"/>
      <w:szCs w:val="28"/>
    </w:rPr>
  </w:style>
  <w:style w:type="paragraph" w:customStyle="1" w:styleId="NotesHeading2">
    <w:name w:val="NotesHeading 2"/>
    <w:basedOn w:val="OPCParaBase"/>
    <w:next w:val="Normal"/>
    <w:rsid w:val="00F22B06"/>
    <w:rPr>
      <w:b/>
      <w:sz w:val="28"/>
      <w:szCs w:val="28"/>
    </w:rPr>
  </w:style>
  <w:style w:type="paragraph" w:customStyle="1" w:styleId="CompiledActNo">
    <w:name w:val="CompiledActNo"/>
    <w:basedOn w:val="OPCParaBase"/>
    <w:next w:val="Normal"/>
    <w:rsid w:val="00F22B06"/>
    <w:rPr>
      <w:b/>
      <w:sz w:val="24"/>
      <w:szCs w:val="24"/>
    </w:rPr>
  </w:style>
  <w:style w:type="paragraph" w:customStyle="1" w:styleId="ENotesText">
    <w:name w:val="ENotesText"/>
    <w:aliases w:val="Ent"/>
    <w:basedOn w:val="OPCParaBase"/>
    <w:next w:val="Normal"/>
    <w:rsid w:val="00F22B06"/>
    <w:pPr>
      <w:spacing w:before="120"/>
    </w:pPr>
  </w:style>
  <w:style w:type="paragraph" w:customStyle="1" w:styleId="CompiledMadeUnder">
    <w:name w:val="CompiledMadeUnder"/>
    <w:basedOn w:val="OPCParaBase"/>
    <w:next w:val="Normal"/>
    <w:rsid w:val="00F22B06"/>
    <w:rPr>
      <w:i/>
      <w:sz w:val="24"/>
      <w:szCs w:val="24"/>
    </w:rPr>
  </w:style>
  <w:style w:type="paragraph" w:customStyle="1" w:styleId="Paragraphsub-sub-sub">
    <w:name w:val="Paragraph(sub-sub-sub)"/>
    <w:aliases w:val="aaaa"/>
    <w:basedOn w:val="OPCParaBase"/>
    <w:rsid w:val="00F22B06"/>
    <w:pPr>
      <w:tabs>
        <w:tab w:val="right" w:pos="3402"/>
      </w:tabs>
      <w:spacing w:before="40" w:line="240" w:lineRule="auto"/>
      <w:ind w:left="3402" w:hanging="3402"/>
    </w:pPr>
  </w:style>
  <w:style w:type="paragraph" w:customStyle="1" w:styleId="TableTextEndNotes">
    <w:name w:val="TableTextEndNotes"/>
    <w:aliases w:val="Tten"/>
    <w:basedOn w:val="Normal"/>
    <w:rsid w:val="00F22B06"/>
    <w:pPr>
      <w:spacing w:before="60" w:line="240" w:lineRule="auto"/>
    </w:pPr>
    <w:rPr>
      <w:rFonts w:cs="Arial"/>
      <w:sz w:val="20"/>
      <w:szCs w:val="22"/>
    </w:rPr>
  </w:style>
  <w:style w:type="paragraph" w:customStyle="1" w:styleId="NoteToSubpara">
    <w:name w:val="NoteToSubpara"/>
    <w:aliases w:val="nts"/>
    <w:basedOn w:val="OPCParaBase"/>
    <w:rsid w:val="00F22B06"/>
    <w:pPr>
      <w:spacing w:before="40" w:line="198" w:lineRule="exact"/>
      <w:ind w:left="2835" w:hanging="709"/>
    </w:pPr>
    <w:rPr>
      <w:sz w:val="18"/>
    </w:rPr>
  </w:style>
  <w:style w:type="paragraph" w:customStyle="1" w:styleId="ENoteTableHeading">
    <w:name w:val="ENoteTableHeading"/>
    <w:aliases w:val="enth"/>
    <w:basedOn w:val="OPCParaBase"/>
    <w:rsid w:val="00F22B06"/>
    <w:pPr>
      <w:keepNext/>
      <w:spacing w:before="60" w:line="240" w:lineRule="atLeast"/>
    </w:pPr>
    <w:rPr>
      <w:rFonts w:ascii="Arial" w:hAnsi="Arial"/>
      <w:b/>
      <w:sz w:val="16"/>
    </w:rPr>
  </w:style>
  <w:style w:type="paragraph" w:customStyle="1" w:styleId="ENoteTTi">
    <w:name w:val="ENoteTTi"/>
    <w:aliases w:val="entti"/>
    <w:basedOn w:val="OPCParaBase"/>
    <w:rsid w:val="00F22B06"/>
    <w:pPr>
      <w:keepNext/>
      <w:spacing w:before="60" w:line="240" w:lineRule="atLeast"/>
      <w:ind w:left="170"/>
    </w:pPr>
    <w:rPr>
      <w:sz w:val="16"/>
    </w:rPr>
  </w:style>
  <w:style w:type="paragraph" w:customStyle="1" w:styleId="ENotesHeading1">
    <w:name w:val="ENotesHeading 1"/>
    <w:aliases w:val="Enh1"/>
    <w:basedOn w:val="OPCParaBase"/>
    <w:next w:val="Normal"/>
    <w:rsid w:val="00F22B06"/>
    <w:pPr>
      <w:spacing w:before="120"/>
      <w:outlineLvl w:val="1"/>
    </w:pPr>
    <w:rPr>
      <w:b/>
      <w:sz w:val="28"/>
      <w:szCs w:val="28"/>
    </w:rPr>
  </w:style>
  <w:style w:type="paragraph" w:customStyle="1" w:styleId="ENotesHeading2">
    <w:name w:val="ENotesHeading 2"/>
    <w:aliases w:val="Enh2"/>
    <w:basedOn w:val="OPCParaBase"/>
    <w:next w:val="Normal"/>
    <w:rsid w:val="00F22B06"/>
    <w:pPr>
      <w:spacing w:before="120" w:after="120"/>
      <w:outlineLvl w:val="2"/>
    </w:pPr>
    <w:rPr>
      <w:b/>
      <w:sz w:val="24"/>
      <w:szCs w:val="28"/>
    </w:rPr>
  </w:style>
  <w:style w:type="paragraph" w:customStyle="1" w:styleId="ENoteTTIndentHeading">
    <w:name w:val="ENoteTTIndentHeading"/>
    <w:aliases w:val="enTTHi"/>
    <w:basedOn w:val="OPCParaBase"/>
    <w:rsid w:val="00F22B06"/>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22B06"/>
    <w:pPr>
      <w:spacing w:before="60" w:line="240" w:lineRule="atLeast"/>
    </w:pPr>
    <w:rPr>
      <w:sz w:val="16"/>
    </w:rPr>
  </w:style>
  <w:style w:type="paragraph" w:customStyle="1" w:styleId="MadeunderText">
    <w:name w:val="MadeunderText"/>
    <w:basedOn w:val="OPCParaBase"/>
    <w:next w:val="Normal"/>
    <w:rsid w:val="00F22B06"/>
    <w:pPr>
      <w:spacing w:before="240"/>
    </w:pPr>
    <w:rPr>
      <w:sz w:val="24"/>
      <w:szCs w:val="24"/>
    </w:rPr>
  </w:style>
  <w:style w:type="paragraph" w:customStyle="1" w:styleId="ENotesHeading3">
    <w:name w:val="ENotesHeading 3"/>
    <w:aliases w:val="Enh3"/>
    <w:basedOn w:val="OPCParaBase"/>
    <w:next w:val="Normal"/>
    <w:rsid w:val="00F22B06"/>
    <w:pPr>
      <w:keepNext/>
      <w:spacing w:before="120" w:line="240" w:lineRule="auto"/>
      <w:outlineLvl w:val="4"/>
    </w:pPr>
    <w:rPr>
      <w:b/>
      <w:szCs w:val="24"/>
    </w:rPr>
  </w:style>
  <w:style w:type="character" w:customStyle="1" w:styleId="CharSubPartTextCASA">
    <w:name w:val="CharSubPartText(CASA)"/>
    <w:basedOn w:val="OPCCharBase"/>
    <w:uiPriority w:val="1"/>
    <w:rsid w:val="00F22B06"/>
  </w:style>
  <w:style w:type="character" w:customStyle="1" w:styleId="CharSubPartNoCASA">
    <w:name w:val="CharSubPartNo(CASA)"/>
    <w:basedOn w:val="OPCCharBase"/>
    <w:uiPriority w:val="1"/>
    <w:rsid w:val="00F22B06"/>
  </w:style>
  <w:style w:type="paragraph" w:customStyle="1" w:styleId="ENoteTTIndentHeadingSub">
    <w:name w:val="ENoteTTIndentHeadingSub"/>
    <w:aliases w:val="enTTHis"/>
    <w:basedOn w:val="OPCParaBase"/>
    <w:rsid w:val="00F22B06"/>
    <w:pPr>
      <w:keepNext/>
      <w:spacing w:before="60" w:line="240" w:lineRule="atLeast"/>
      <w:ind w:left="340"/>
    </w:pPr>
    <w:rPr>
      <w:b/>
      <w:sz w:val="16"/>
    </w:rPr>
  </w:style>
  <w:style w:type="paragraph" w:customStyle="1" w:styleId="ENoteTTiSub">
    <w:name w:val="ENoteTTiSub"/>
    <w:aliases w:val="enttis"/>
    <w:basedOn w:val="OPCParaBase"/>
    <w:rsid w:val="00F22B06"/>
    <w:pPr>
      <w:keepNext/>
      <w:spacing w:before="60" w:line="240" w:lineRule="atLeast"/>
      <w:ind w:left="340"/>
    </w:pPr>
    <w:rPr>
      <w:sz w:val="16"/>
    </w:rPr>
  </w:style>
  <w:style w:type="paragraph" w:customStyle="1" w:styleId="SubDivisionMigration">
    <w:name w:val="SubDivisionMigration"/>
    <w:aliases w:val="sdm"/>
    <w:basedOn w:val="OPCParaBase"/>
    <w:rsid w:val="00F22B0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22B06"/>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F22B06"/>
    <w:pPr>
      <w:spacing w:before="122" w:line="240" w:lineRule="auto"/>
      <w:ind w:left="1985" w:hanging="851"/>
    </w:pPr>
    <w:rPr>
      <w:sz w:val="18"/>
    </w:rPr>
  </w:style>
  <w:style w:type="paragraph" w:customStyle="1" w:styleId="FreeForm">
    <w:name w:val="FreeForm"/>
    <w:rsid w:val="00F22B06"/>
    <w:rPr>
      <w:rFonts w:ascii="Arial" w:hAnsi="Arial"/>
      <w:sz w:val="22"/>
    </w:rPr>
  </w:style>
  <w:style w:type="paragraph" w:customStyle="1" w:styleId="SOText">
    <w:name w:val="SO Text"/>
    <w:aliases w:val="sot"/>
    <w:link w:val="SOTextChar"/>
    <w:rsid w:val="00F22B06"/>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F22B06"/>
    <w:rPr>
      <w:sz w:val="22"/>
    </w:rPr>
  </w:style>
  <w:style w:type="paragraph" w:customStyle="1" w:styleId="SOTextNote">
    <w:name w:val="SO TextNote"/>
    <w:aliases w:val="sont"/>
    <w:basedOn w:val="SOText"/>
    <w:qFormat/>
    <w:rsid w:val="00F22B06"/>
    <w:pPr>
      <w:spacing w:before="122" w:line="198" w:lineRule="exact"/>
      <w:ind w:left="1843" w:hanging="709"/>
    </w:pPr>
    <w:rPr>
      <w:sz w:val="18"/>
    </w:rPr>
  </w:style>
  <w:style w:type="paragraph" w:customStyle="1" w:styleId="SOPara">
    <w:name w:val="SO Para"/>
    <w:aliases w:val="soa"/>
    <w:basedOn w:val="SOText"/>
    <w:link w:val="SOParaChar"/>
    <w:qFormat/>
    <w:rsid w:val="00F22B06"/>
    <w:pPr>
      <w:tabs>
        <w:tab w:val="right" w:pos="1786"/>
      </w:tabs>
      <w:spacing w:before="40"/>
      <w:ind w:left="2070" w:hanging="936"/>
    </w:pPr>
  </w:style>
  <w:style w:type="character" w:customStyle="1" w:styleId="SOParaChar">
    <w:name w:val="SO Para Char"/>
    <w:aliases w:val="soa Char"/>
    <w:basedOn w:val="DefaultParagraphFont"/>
    <w:link w:val="SOPara"/>
    <w:rsid w:val="00F22B06"/>
    <w:rPr>
      <w:sz w:val="22"/>
    </w:rPr>
  </w:style>
  <w:style w:type="paragraph" w:customStyle="1" w:styleId="FileName">
    <w:name w:val="FileName"/>
    <w:basedOn w:val="Normal"/>
    <w:rsid w:val="00F22B06"/>
  </w:style>
  <w:style w:type="paragraph" w:customStyle="1" w:styleId="TableHeading">
    <w:name w:val="TableHeading"/>
    <w:aliases w:val="th"/>
    <w:basedOn w:val="OPCParaBase"/>
    <w:next w:val="Tabletext"/>
    <w:rsid w:val="00F22B06"/>
    <w:pPr>
      <w:keepNext/>
      <w:spacing w:before="60" w:line="240" w:lineRule="atLeast"/>
    </w:pPr>
    <w:rPr>
      <w:b/>
      <w:sz w:val="20"/>
    </w:rPr>
  </w:style>
  <w:style w:type="paragraph" w:customStyle="1" w:styleId="SOHeadBold">
    <w:name w:val="SO HeadBold"/>
    <w:aliases w:val="sohb"/>
    <w:basedOn w:val="SOText"/>
    <w:next w:val="SOText"/>
    <w:link w:val="SOHeadBoldChar"/>
    <w:qFormat/>
    <w:rsid w:val="00F22B06"/>
    <w:rPr>
      <w:b/>
    </w:rPr>
  </w:style>
  <w:style w:type="character" w:customStyle="1" w:styleId="SOHeadBoldChar">
    <w:name w:val="SO HeadBold Char"/>
    <w:aliases w:val="sohb Char"/>
    <w:basedOn w:val="DefaultParagraphFont"/>
    <w:link w:val="SOHeadBold"/>
    <w:rsid w:val="00F22B06"/>
    <w:rPr>
      <w:b/>
      <w:sz w:val="22"/>
    </w:rPr>
  </w:style>
  <w:style w:type="paragraph" w:customStyle="1" w:styleId="SOHeadItalic">
    <w:name w:val="SO HeadItalic"/>
    <w:aliases w:val="sohi"/>
    <w:basedOn w:val="SOText"/>
    <w:next w:val="SOText"/>
    <w:link w:val="SOHeadItalicChar"/>
    <w:qFormat/>
    <w:rsid w:val="00F22B06"/>
    <w:rPr>
      <w:i/>
    </w:rPr>
  </w:style>
  <w:style w:type="character" w:customStyle="1" w:styleId="SOHeadItalicChar">
    <w:name w:val="SO HeadItalic Char"/>
    <w:aliases w:val="sohi Char"/>
    <w:basedOn w:val="DefaultParagraphFont"/>
    <w:link w:val="SOHeadItalic"/>
    <w:rsid w:val="00F22B06"/>
    <w:rPr>
      <w:i/>
      <w:sz w:val="22"/>
    </w:rPr>
  </w:style>
  <w:style w:type="paragraph" w:customStyle="1" w:styleId="SOBullet">
    <w:name w:val="SO Bullet"/>
    <w:aliases w:val="sotb"/>
    <w:basedOn w:val="SOText"/>
    <w:link w:val="SOBulletChar"/>
    <w:qFormat/>
    <w:rsid w:val="00F22B06"/>
    <w:pPr>
      <w:ind w:left="1559" w:hanging="425"/>
    </w:pPr>
  </w:style>
  <w:style w:type="character" w:customStyle="1" w:styleId="SOBulletChar">
    <w:name w:val="SO Bullet Char"/>
    <w:aliases w:val="sotb Char"/>
    <w:basedOn w:val="DefaultParagraphFont"/>
    <w:link w:val="SOBullet"/>
    <w:rsid w:val="00F22B06"/>
    <w:rPr>
      <w:sz w:val="22"/>
    </w:rPr>
  </w:style>
  <w:style w:type="paragraph" w:customStyle="1" w:styleId="SOBulletNote">
    <w:name w:val="SO BulletNote"/>
    <w:aliases w:val="sonb"/>
    <w:basedOn w:val="SOTextNote"/>
    <w:link w:val="SOBulletNoteChar"/>
    <w:qFormat/>
    <w:rsid w:val="00F22B06"/>
    <w:pPr>
      <w:tabs>
        <w:tab w:val="left" w:pos="1560"/>
      </w:tabs>
      <w:ind w:left="2268" w:hanging="1134"/>
    </w:pPr>
  </w:style>
  <w:style w:type="character" w:customStyle="1" w:styleId="SOBulletNoteChar">
    <w:name w:val="SO BulletNote Char"/>
    <w:aliases w:val="sonb Char"/>
    <w:basedOn w:val="DefaultParagraphFont"/>
    <w:link w:val="SOBulletNote"/>
    <w:rsid w:val="00F22B06"/>
    <w:rPr>
      <w:sz w:val="18"/>
    </w:rPr>
  </w:style>
  <w:style w:type="paragraph" w:customStyle="1" w:styleId="SOText2">
    <w:name w:val="SO Text2"/>
    <w:aliases w:val="sot2"/>
    <w:basedOn w:val="Normal"/>
    <w:next w:val="SOText"/>
    <w:link w:val="SOText2Char"/>
    <w:rsid w:val="00F22B06"/>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F22B06"/>
    <w:rPr>
      <w:sz w:val="22"/>
    </w:rPr>
  </w:style>
  <w:style w:type="paragraph" w:customStyle="1" w:styleId="SubPartCASA">
    <w:name w:val="SubPart(CASA)"/>
    <w:aliases w:val="csp"/>
    <w:basedOn w:val="OPCParaBase"/>
    <w:next w:val="ActHead3"/>
    <w:rsid w:val="00F22B06"/>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F22B06"/>
    <w:rPr>
      <w:rFonts w:eastAsia="Times New Roman" w:cs="Times New Roman"/>
      <w:sz w:val="22"/>
      <w:lang w:eastAsia="en-AU"/>
    </w:rPr>
  </w:style>
  <w:style w:type="character" w:customStyle="1" w:styleId="notetextChar">
    <w:name w:val="note(text) Char"/>
    <w:aliases w:val="n Char"/>
    <w:basedOn w:val="DefaultParagraphFont"/>
    <w:link w:val="notetext"/>
    <w:rsid w:val="00F22B06"/>
    <w:rPr>
      <w:rFonts w:eastAsia="Times New Roman" w:cs="Times New Roman"/>
      <w:sz w:val="18"/>
      <w:lang w:eastAsia="en-AU"/>
    </w:rPr>
  </w:style>
  <w:style w:type="character" w:customStyle="1" w:styleId="Heading1Char">
    <w:name w:val="Heading 1 Char"/>
    <w:basedOn w:val="DefaultParagraphFont"/>
    <w:link w:val="Heading1"/>
    <w:uiPriority w:val="9"/>
    <w:rsid w:val="00F22B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2B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2B0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F22B0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F22B0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F22B0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F22B0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F22B0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F22B06"/>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F22B06"/>
    <w:rPr>
      <w:rFonts w:ascii="Arial" w:hAnsi="Arial" w:cs="Arial" w:hint="default"/>
      <w:b/>
      <w:bCs/>
      <w:sz w:val="28"/>
      <w:szCs w:val="28"/>
    </w:rPr>
  </w:style>
  <w:style w:type="paragraph" w:styleId="Index1">
    <w:name w:val="index 1"/>
    <w:basedOn w:val="Normal"/>
    <w:next w:val="Normal"/>
    <w:autoRedefine/>
    <w:rsid w:val="00F22B06"/>
    <w:pPr>
      <w:ind w:left="240" w:hanging="240"/>
    </w:pPr>
  </w:style>
  <w:style w:type="paragraph" w:styleId="Index2">
    <w:name w:val="index 2"/>
    <w:basedOn w:val="Normal"/>
    <w:next w:val="Normal"/>
    <w:autoRedefine/>
    <w:rsid w:val="00F22B06"/>
    <w:pPr>
      <w:ind w:left="480" w:hanging="240"/>
    </w:pPr>
  </w:style>
  <w:style w:type="paragraph" w:styleId="Index3">
    <w:name w:val="index 3"/>
    <w:basedOn w:val="Normal"/>
    <w:next w:val="Normal"/>
    <w:autoRedefine/>
    <w:rsid w:val="00F22B06"/>
    <w:pPr>
      <w:ind w:left="720" w:hanging="240"/>
    </w:pPr>
  </w:style>
  <w:style w:type="paragraph" w:styleId="Index4">
    <w:name w:val="index 4"/>
    <w:basedOn w:val="Normal"/>
    <w:next w:val="Normal"/>
    <w:autoRedefine/>
    <w:rsid w:val="00F22B06"/>
    <w:pPr>
      <w:ind w:left="960" w:hanging="240"/>
    </w:pPr>
  </w:style>
  <w:style w:type="paragraph" w:styleId="Index5">
    <w:name w:val="index 5"/>
    <w:basedOn w:val="Normal"/>
    <w:next w:val="Normal"/>
    <w:autoRedefine/>
    <w:rsid w:val="00F22B06"/>
    <w:pPr>
      <w:ind w:left="1200" w:hanging="240"/>
    </w:pPr>
  </w:style>
  <w:style w:type="paragraph" w:styleId="Index6">
    <w:name w:val="index 6"/>
    <w:basedOn w:val="Normal"/>
    <w:next w:val="Normal"/>
    <w:autoRedefine/>
    <w:rsid w:val="00F22B06"/>
    <w:pPr>
      <w:ind w:left="1440" w:hanging="240"/>
    </w:pPr>
  </w:style>
  <w:style w:type="paragraph" w:styleId="Index7">
    <w:name w:val="index 7"/>
    <w:basedOn w:val="Normal"/>
    <w:next w:val="Normal"/>
    <w:autoRedefine/>
    <w:rsid w:val="00F22B06"/>
    <w:pPr>
      <w:ind w:left="1680" w:hanging="240"/>
    </w:pPr>
  </w:style>
  <w:style w:type="paragraph" w:styleId="Index8">
    <w:name w:val="index 8"/>
    <w:basedOn w:val="Normal"/>
    <w:next w:val="Normal"/>
    <w:autoRedefine/>
    <w:rsid w:val="00F22B06"/>
    <w:pPr>
      <w:ind w:left="1920" w:hanging="240"/>
    </w:pPr>
  </w:style>
  <w:style w:type="paragraph" w:styleId="Index9">
    <w:name w:val="index 9"/>
    <w:basedOn w:val="Normal"/>
    <w:next w:val="Normal"/>
    <w:autoRedefine/>
    <w:rsid w:val="00F22B06"/>
    <w:pPr>
      <w:ind w:left="2160" w:hanging="240"/>
    </w:pPr>
  </w:style>
  <w:style w:type="paragraph" w:styleId="NormalIndent">
    <w:name w:val="Normal Indent"/>
    <w:basedOn w:val="Normal"/>
    <w:rsid w:val="00F22B06"/>
    <w:pPr>
      <w:ind w:left="720"/>
    </w:pPr>
  </w:style>
  <w:style w:type="paragraph" w:styleId="FootnoteText">
    <w:name w:val="footnote text"/>
    <w:basedOn w:val="Normal"/>
    <w:link w:val="FootnoteTextChar"/>
    <w:rsid w:val="00F22B06"/>
    <w:rPr>
      <w:sz w:val="20"/>
    </w:rPr>
  </w:style>
  <w:style w:type="character" w:customStyle="1" w:styleId="FootnoteTextChar">
    <w:name w:val="Footnote Text Char"/>
    <w:basedOn w:val="DefaultParagraphFont"/>
    <w:link w:val="FootnoteText"/>
    <w:rsid w:val="00F22B06"/>
  </w:style>
  <w:style w:type="paragraph" w:styleId="CommentText">
    <w:name w:val="annotation text"/>
    <w:basedOn w:val="Normal"/>
    <w:link w:val="CommentTextChar"/>
    <w:rsid w:val="00F22B06"/>
    <w:rPr>
      <w:sz w:val="20"/>
    </w:rPr>
  </w:style>
  <w:style w:type="character" w:customStyle="1" w:styleId="CommentTextChar">
    <w:name w:val="Comment Text Char"/>
    <w:basedOn w:val="DefaultParagraphFont"/>
    <w:link w:val="CommentText"/>
    <w:rsid w:val="00F22B06"/>
  </w:style>
  <w:style w:type="paragraph" w:styleId="IndexHeading">
    <w:name w:val="index heading"/>
    <w:basedOn w:val="Normal"/>
    <w:next w:val="Index1"/>
    <w:rsid w:val="00F22B06"/>
    <w:rPr>
      <w:rFonts w:ascii="Arial" w:hAnsi="Arial" w:cs="Arial"/>
      <w:b/>
      <w:bCs/>
    </w:rPr>
  </w:style>
  <w:style w:type="paragraph" w:styleId="Caption">
    <w:name w:val="caption"/>
    <w:basedOn w:val="Normal"/>
    <w:next w:val="Normal"/>
    <w:qFormat/>
    <w:rsid w:val="00F22B06"/>
    <w:pPr>
      <w:spacing w:before="120" w:after="120"/>
    </w:pPr>
    <w:rPr>
      <w:b/>
      <w:bCs/>
      <w:sz w:val="20"/>
    </w:rPr>
  </w:style>
  <w:style w:type="paragraph" w:styleId="TableofFigures">
    <w:name w:val="table of figures"/>
    <w:basedOn w:val="Normal"/>
    <w:next w:val="Normal"/>
    <w:rsid w:val="00F22B06"/>
    <w:pPr>
      <w:ind w:left="480" w:hanging="480"/>
    </w:pPr>
  </w:style>
  <w:style w:type="paragraph" w:styleId="EnvelopeAddress">
    <w:name w:val="envelope address"/>
    <w:basedOn w:val="Normal"/>
    <w:rsid w:val="00F22B0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22B06"/>
    <w:rPr>
      <w:rFonts w:ascii="Arial" w:hAnsi="Arial" w:cs="Arial"/>
      <w:sz w:val="20"/>
    </w:rPr>
  </w:style>
  <w:style w:type="character" w:styleId="FootnoteReference">
    <w:name w:val="footnote reference"/>
    <w:basedOn w:val="DefaultParagraphFont"/>
    <w:rsid w:val="00F22B06"/>
    <w:rPr>
      <w:rFonts w:ascii="Times New Roman" w:hAnsi="Times New Roman"/>
      <w:sz w:val="20"/>
      <w:vertAlign w:val="superscript"/>
    </w:rPr>
  </w:style>
  <w:style w:type="character" w:styleId="CommentReference">
    <w:name w:val="annotation reference"/>
    <w:basedOn w:val="DefaultParagraphFont"/>
    <w:rsid w:val="00F22B06"/>
    <w:rPr>
      <w:sz w:val="16"/>
      <w:szCs w:val="16"/>
    </w:rPr>
  </w:style>
  <w:style w:type="character" w:styleId="PageNumber">
    <w:name w:val="page number"/>
    <w:basedOn w:val="DefaultParagraphFont"/>
    <w:rsid w:val="00F22B06"/>
  </w:style>
  <w:style w:type="character" w:styleId="EndnoteReference">
    <w:name w:val="endnote reference"/>
    <w:basedOn w:val="DefaultParagraphFont"/>
    <w:rsid w:val="00F22B06"/>
    <w:rPr>
      <w:vertAlign w:val="superscript"/>
    </w:rPr>
  </w:style>
  <w:style w:type="paragraph" w:styleId="EndnoteText">
    <w:name w:val="endnote text"/>
    <w:basedOn w:val="Normal"/>
    <w:link w:val="EndnoteTextChar"/>
    <w:rsid w:val="00F22B06"/>
    <w:rPr>
      <w:sz w:val="20"/>
    </w:rPr>
  </w:style>
  <w:style w:type="character" w:customStyle="1" w:styleId="EndnoteTextChar">
    <w:name w:val="Endnote Text Char"/>
    <w:basedOn w:val="DefaultParagraphFont"/>
    <w:link w:val="EndnoteText"/>
    <w:rsid w:val="00F22B06"/>
  </w:style>
  <w:style w:type="paragraph" w:styleId="TableofAuthorities">
    <w:name w:val="table of authorities"/>
    <w:basedOn w:val="Normal"/>
    <w:next w:val="Normal"/>
    <w:rsid w:val="00F22B06"/>
    <w:pPr>
      <w:ind w:left="240" w:hanging="240"/>
    </w:pPr>
  </w:style>
  <w:style w:type="paragraph" w:styleId="MacroText">
    <w:name w:val="macro"/>
    <w:link w:val="MacroTextChar"/>
    <w:rsid w:val="00F22B0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F22B06"/>
    <w:rPr>
      <w:rFonts w:ascii="Courier New" w:eastAsia="Times New Roman" w:hAnsi="Courier New" w:cs="Courier New"/>
      <w:lang w:eastAsia="en-AU"/>
    </w:rPr>
  </w:style>
  <w:style w:type="paragraph" w:styleId="TOAHeading">
    <w:name w:val="toa heading"/>
    <w:basedOn w:val="Normal"/>
    <w:next w:val="Normal"/>
    <w:rsid w:val="00F22B06"/>
    <w:pPr>
      <w:spacing w:before="120"/>
    </w:pPr>
    <w:rPr>
      <w:rFonts w:ascii="Arial" w:hAnsi="Arial" w:cs="Arial"/>
      <w:b/>
      <w:bCs/>
    </w:rPr>
  </w:style>
  <w:style w:type="paragraph" w:styleId="List">
    <w:name w:val="List"/>
    <w:basedOn w:val="Normal"/>
    <w:rsid w:val="00F22B06"/>
    <w:pPr>
      <w:ind w:left="283" w:hanging="283"/>
    </w:pPr>
  </w:style>
  <w:style w:type="paragraph" w:styleId="ListBullet">
    <w:name w:val="List Bullet"/>
    <w:basedOn w:val="Normal"/>
    <w:autoRedefine/>
    <w:rsid w:val="00F22B06"/>
    <w:pPr>
      <w:tabs>
        <w:tab w:val="num" w:pos="360"/>
      </w:tabs>
      <w:ind w:left="360" w:hanging="360"/>
    </w:pPr>
  </w:style>
  <w:style w:type="paragraph" w:styleId="ListNumber">
    <w:name w:val="List Number"/>
    <w:basedOn w:val="Normal"/>
    <w:rsid w:val="00F22B06"/>
    <w:pPr>
      <w:tabs>
        <w:tab w:val="num" w:pos="360"/>
      </w:tabs>
      <w:ind w:left="360" w:hanging="360"/>
    </w:pPr>
  </w:style>
  <w:style w:type="paragraph" w:styleId="List2">
    <w:name w:val="List 2"/>
    <w:basedOn w:val="Normal"/>
    <w:rsid w:val="00F22B06"/>
    <w:pPr>
      <w:ind w:left="566" w:hanging="283"/>
    </w:pPr>
  </w:style>
  <w:style w:type="paragraph" w:styleId="List3">
    <w:name w:val="List 3"/>
    <w:basedOn w:val="Normal"/>
    <w:rsid w:val="00F22B06"/>
    <w:pPr>
      <w:ind w:left="849" w:hanging="283"/>
    </w:pPr>
  </w:style>
  <w:style w:type="paragraph" w:styleId="List4">
    <w:name w:val="List 4"/>
    <w:basedOn w:val="Normal"/>
    <w:rsid w:val="00F22B06"/>
    <w:pPr>
      <w:ind w:left="1132" w:hanging="283"/>
    </w:pPr>
  </w:style>
  <w:style w:type="paragraph" w:styleId="List5">
    <w:name w:val="List 5"/>
    <w:basedOn w:val="Normal"/>
    <w:rsid w:val="00F22B06"/>
    <w:pPr>
      <w:ind w:left="1415" w:hanging="283"/>
    </w:pPr>
  </w:style>
  <w:style w:type="paragraph" w:styleId="ListBullet2">
    <w:name w:val="List Bullet 2"/>
    <w:basedOn w:val="Normal"/>
    <w:autoRedefine/>
    <w:rsid w:val="00F22B06"/>
    <w:pPr>
      <w:tabs>
        <w:tab w:val="num" w:pos="360"/>
      </w:tabs>
    </w:pPr>
  </w:style>
  <w:style w:type="paragraph" w:styleId="ListBullet3">
    <w:name w:val="List Bullet 3"/>
    <w:basedOn w:val="Normal"/>
    <w:autoRedefine/>
    <w:rsid w:val="00F22B06"/>
    <w:pPr>
      <w:tabs>
        <w:tab w:val="num" w:pos="926"/>
      </w:tabs>
      <w:ind w:left="926" w:hanging="360"/>
    </w:pPr>
  </w:style>
  <w:style w:type="paragraph" w:styleId="ListBullet4">
    <w:name w:val="List Bullet 4"/>
    <w:basedOn w:val="Normal"/>
    <w:autoRedefine/>
    <w:rsid w:val="00F22B06"/>
    <w:pPr>
      <w:tabs>
        <w:tab w:val="num" w:pos="1209"/>
      </w:tabs>
      <w:ind w:left="1209" w:hanging="360"/>
    </w:pPr>
  </w:style>
  <w:style w:type="paragraph" w:styleId="ListBullet5">
    <w:name w:val="List Bullet 5"/>
    <w:basedOn w:val="Normal"/>
    <w:autoRedefine/>
    <w:rsid w:val="00F22B06"/>
    <w:pPr>
      <w:tabs>
        <w:tab w:val="num" w:pos="1492"/>
      </w:tabs>
      <w:ind w:left="1492" w:hanging="360"/>
    </w:pPr>
  </w:style>
  <w:style w:type="paragraph" w:styleId="ListNumber2">
    <w:name w:val="List Number 2"/>
    <w:basedOn w:val="Normal"/>
    <w:rsid w:val="00F22B06"/>
    <w:pPr>
      <w:tabs>
        <w:tab w:val="num" w:pos="643"/>
      </w:tabs>
      <w:ind w:left="643" w:hanging="360"/>
    </w:pPr>
  </w:style>
  <w:style w:type="paragraph" w:styleId="ListNumber3">
    <w:name w:val="List Number 3"/>
    <w:basedOn w:val="Normal"/>
    <w:rsid w:val="00F22B06"/>
    <w:pPr>
      <w:tabs>
        <w:tab w:val="num" w:pos="926"/>
      </w:tabs>
      <w:ind w:left="926" w:hanging="360"/>
    </w:pPr>
  </w:style>
  <w:style w:type="paragraph" w:styleId="ListNumber4">
    <w:name w:val="List Number 4"/>
    <w:basedOn w:val="Normal"/>
    <w:rsid w:val="00F22B06"/>
    <w:pPr>
      <w:tabs>
        <w:tab w:val="num" w:pos="1209"/>
      </w:tabs>
      <w:ind w:left="1209" w:hanging="360"/>
    </w:pPr>
  </w:style>
  <w:style w:type="paragraph" w:styleId="ListNumber5">
    <w:name w:val="List Number 5"/>
    <w:basedOn w:val="Normal"/>
    <w:rsid w:val="00F22B06"/>
    <w:pPr>
      <w:tabs>
        <w:tab w:val="num" w:pos="1492"/>
      </w:tabs>
      <w:ind w:left="1492" w:hanging="360"/>
    </w:pPr>
  </w:style>
  <w:style w:type="paragraph" w:styleId="Title">
    <w:name w:val="Title"/>
    <w:basedOn w:val="Normal"/>
    <w:link w:val="TitleChar"/>
    <w:qFormat/>
    <w:rsid w:val="00F22B06"/>
    <w:pPr>
      <w:spacing w:before="240" w:after="60"/>
    </w:pPr>
    <w:rPr>
      <w:rFonts w:ascii="Arial" w:hAnsi="Arial" w:cs="Arial"/>
      <w:b/>
      <w:bCs/>
      <w:sz w:val="40"/>
      <w:szCs w:val="40"/>
    </w:rPr>
  </w:style>
  <w:style w:type="character" w:customStyle="1" w:styleId="TitleChar">
    <w:name w:val="Title Char"/>
    <w:basedOn w:val="DefaultParagraphFont"/>
    <w:link w:val="Title"/>
    <w:rsid w:val="00F22B06"/>
    <w:rPr>
      <w:rFonts w:ascii="Arial" w:hAnsi="Arial" w:cs="Arial"/>
      <w:b/>
      <w:bCs/>
      <w:sz w:val="40"/>
      <w:szCs w:val="40"/>
    </w:rPr>
  </w:style>
  <w:style w:type="paragraph" w:styleId="Closing">
    <w:name w:val="Closing"/>
    <w:basedOn w:val="Normal"/>
    <w:link w:val="ClosingChar"/>
    <w:rsid w:val="00F22B06"/>
    <w:pPr>
      <w:ind w:left="4252"/>
    </w:pPr>
  </w:style>
  <w:style w:type="character" w:customStyle="1" w:styleId="ClosingChar">
    <w:name w:val="Closing Char"/>
    <w:basedOn w:val="DefaultParagraphFont"/>
    <w:link w:val="Closing"/>
    <w:rsid w:val="00F22B06"/>
    <w:rPr>
      <w:sz w:val="22"/>
    </w:rPr>
  </w:style>
  <w:style w:type="paragraph" w:styleId="Signature">
    <w:name w:val="Signature"/>
    <w:basedOn w:val="Normal"/>
    <w:link w:val="SignatureChar"/>
    <w:rsid w:val="00F22B06"/>
    <w:pPr>
      <w:ind w:left="4252"/>
    </w:pPr>
  </w:style>
  <w:style w:type="character" w:customStyle="1" w:styleId="SignatureChar">
    <w:name w:val="Signature Char"/>
    <w:basedOn w:val="DefaultParagraphFont"/>
    <w:link w:val="Signature"/>
    <w:rsid w:val="00F22B06"/>
    <w:rPr>
      <w:sz w:val="22"/>
    </w:rPr>
  </w:style>
  <w:style w:type="paragraph" w:styleId="BodyText">
    <w:name w:val="Body Text"/>
    <w:basedOn w:val="Normal"/>
    <w:link w:val="BodyTextChar"/>
    <w:rsid w:val="00F22B06"/>
    <w:pPr>
      <w:spacing w:after="120"/>
    </w:pPr>
  </w:style>
  <w:style w:type="character" w:customStyle="1" w:styleId="BodyTextChar">
    <w:name w:val="Body Text Char"/>
    <w:basedOn w:val="DefaultParagraphFont"/>
    <w:link w:val="BodyText"/>
    <w:rsid w:val="00F22B06"/>
    <w:rPr>
      <w:sz w:val="22"/>
    </w:rPr>
  </w:style>
  <w:style w:type="paragraph" w:styleId="BodyTextIndent">
    <w:name w:val="Body Text Indent"/>
    <w:basedOn w:val="Normal"/>
    <w:link w:val="BodyTextIndentChar"/>
    <w:rsid w:val="00F22B06"/>
    <w:pPr>
      <w:spacing w:after="120"/>
      <w:ind w:left="283"/>
    </w:pPr>
  </w:style>
  <w:style w:type="character" w:customStyle="1" w:styleId="BodyTextIndentChar">
    <w:name w:val="Body Text Indent Char"/>
    <w:basedOn w:val="DefaultParagraphFont"/>
    <w:link w:val="BodyTextIndent"/>
    <w:rsid w:val="00F22B06"/>
    <w:rPr>
      <w:sz w:val="22"/>
    </w:rPr>
  </w:style>
  <w:style w:type="paragraph" w:styleId="ListContinue">
    <w:name w:val="List Continue"/>
    <w:basedOn w:val="Normal"/>
    <w:rsid w:val="00F22B06"/>
    <w:pPr>
      <w:spacing w:after="120"/>
      <w:ind w:left="283"/>
    </w:pPr>
  </w:style>
  <w:style w:type="paragraph" w:styleId="ListContinue2">
    <w:name w:val="List Continue 2"/>
    <w:basedOn w:val="Normal"/>
    <w:rsid w:val="00F22B06"/>
    <w:pPr>
      <w:spacing w:after="120"/>
      <w:ind w:left="566"/>
    </w:pPr>
  </w:style>
  <w:style w:type="paragraph" w:styleId="ListContinue3">
    <w:name w:val="List Continue 3"/>
    <w:basedOn w:val="Normal"/>
    <w:rsid w:val="00F22B06"/>
    <w:pPr>
      <w:spacing w:after="120"/>
      <w:ind w:left="849"/>
    </w:pPr>
  </w:style>
  <w:style w:type="paragraph" w:styleId="ListContinue4">
    <w:name w:val="List Continue 4"/>
    <w:basedOn w:val="Normal"/>
    <w:rsid w:val="00F22B06"/>
    <w:pPr>
      <w:spacing w:after="120"/>
      <w:ind w:left="1132"/>
    </w:pPr>
  </w:style>
  <w:style w:type="paragraph" w:styleId="ListContinue5">
    <w:name w:val="List Continue 5"/>
    <w:basedOn w:val="Normal"/>
    <w:rsid w:val="00F22B06"/>
    <w:pPr>
      <w:spacing w:after="120"/>
      <w:ind w:left="1415"/>
    </w:pPr>
  </w:style>
  <w:style w:type="paragraph" w:styleId="MessageHeader">
    <w:name w:val="Message Header"/>
    <w:basedOn w:val="Normal"/>
    <w:link w:val="MessageHeaderChar"/>
    <w:rsid w:val="00F22B0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F22B06"/>
    <w:rPr>
      <w:rFonts w:ascii="Arial" w:hAnsi="Arial" w:cs="Arial"/>
      <w:sz w:val="22"/>
      <w:shd w:val="pct20" w:color="auto" w:fill="auto"/>
    </w:rPr>
  </w:style>
  <w:style w:type="paragraph" w:styleId="Subtitle">
    <w:name w:val="Subtitle"/>
    <w:basedOn w:val="Normal"/>
    <w:link w:val="SubtitleChar"/>
    <w:qFormat/>
    <w:rsid w:val="00F22B06"/>
    <w:pPr>
      <w:spacing w:after="60"/>
      <w:jc w:val="center"/>
      <w:outlineLvl w:val="1"/>
    </w:pPr>
    <w:rPr>
      <w:rFonts w:ascii="Arial" w:hAnsi="Arial" w:cs="Arial"/>
    </w:rPr>
  </w:style>
  <w:style w:type="character" w:customStyle="1" w:styleId="SubtitleChar">
    <w:name w:val="Subtitle Char"/>
    <w:basedOn w:val="DefaultParagraphFont"/>
    <w:link w:val="Subtitle"/>
    <w:rsid w:val="00F22B06"/>
    <w:rPr>
      <w:rFonts w:ascii="Arial" w:hAnsi="Arial" w:cs="Arial"/>
      <w:sz w:val="22"/>
    </w:rPr>
  </w:style>
  <w:style w:type="paragraph" w:styleId="Salutation">
    <w:name w:val="Salutation"/>
    <w:basedOn w:val="Normal"/>
    <w:next w:val="Normal"/>
    <w:link w:val="SalutationChar"/>
    <w:rsid w:val="00F22B06"/>
  </w:style>
  <w:style w:type="character" w:customStyle="1" w:styleId="SalutationChar">
    <w:name w:val="Salutation Char"/>
    <w:basedOn w:val="DefaultParagraphFont"/>
    <w:link w:val="Salutation"/>
    <w:rsid w:val="00F22B06"/>
    <w:rPr>
      <w:sz w:val="22"/>
    </w:rPr>
  </w:style>
  <w:style w:type="paragraph" w:styleId="Date">
    <w:name w:val="Date"/>
    <w:basedOn w:val="Normal"/>
    <w:next w:val="Normal"/>
    <w:link w:val="DateChar"/>
    <w:rsid w:val="00F22B06"/>
  </w:style>
  <w:style w:type="character" w:customStyle="1" w:styleId="DateChar">
    <w:name w:val="Date Char"/>
    <w:basedOn w:val="DefaultParagraphFont"/>
    <w:link w:val="Date"/>
    <w:rsid w:val="00F22B06"/>
    <w:rPr>
      <w:sz w:val="22"/>
    </w:rPr>
  </w:style>
  <w:style w:type="paragraph" w:styleId="BodyTextFirstIndent">
    <w:name w:val="Body Text First Indent"/>
    <w:basedOn w:val="BodyText"/>
    <w:link w:val="BodyTextFirstIndentChar"/>
    <w:rsid w:val="00F22B06"/>
    <w:pPr>
      <w:ind w:firstLine="210"/>
    </w:pPr>
  </w:style>
  <w:style w:type="character" w:customStyle="1" w:styleId="BodyTextFirstIndentChar">
    <w:name w:val="Body Text First Indent Char"/>
    <w:basedOn w:val="BodyTextChar"/>
    <w:link w:val="BodyTextFirstIndent"/>
    <w:rsid w:val="00F22B06"/>
    <w:rPr>
      <w:sz w:val="22"/>
    </w:rPr>
  </w:style>
  <w:style w:type="paragraph" w:styleId="BodyTextFirstIndent2">
    <w:name w:val="Body Text First Indent 2"/>
    <w:basedOn w:val="BodyTextIndent"/>
    <w:link w:val="BodyTextFirstIndent2Char"/>
    <w:rsid w:val="00F22B06"/>
    <w:pPr>
      <w:ind w:firstLine="210"/>
    </w:pPr>
  </w:style>
  <w:style w:type="character" w:customStyle="1" w:styleId="BodyTextFirstIndent2Char">
    <w:name w:val="Body Text First Indent 2 Char"/>
    <w:basedOn w:val="BodyTextIndentChar"/>
    <w:link w:val="BodyTextFirstIndent2"/>
    <w:rsid w:val="00F22B06"/>
    <w:rPr>
      <w:sz w:val="22"/>
    </w:rPr>
  </w:style>
  <w:style w:type="paragraph" w:styleId="BodyText2">
    <w:name w:val="Body Text 2"/>
    <w:basedOn w:val="Normal"/>
    <w:link w:val="BodyText2Char"/>
    <w:rsid w:val="00F22B06"/>
    <w:pPr>
      <w:spacing w:after="120" w:line="480" w:lineRule="auto"/>
    </w:pPr>
  </w:style>
  <w:style w:type="character" w:customStyle="1" w:styleId="BodyText2Char">
    <w:name w:val="Body Text 2 Char"/>
    <w:basedOn w:val="DefaultParagraphFont"/>
    <w:link w:val="BodyText2"/>
    <w:rsid w:val="00F22B06"/>
    <w:rPr>
      <w:sz w:val="22"/>
    </w:rPr>
  </w:style>
  <w:style w:type="paragraph" w:styleId="BodyText3">
    <w:name w:val="Body Text 3"/>
    <w:basedOn w:val="Normal"/>
    <w:link w:val="BodyText3Char"/>
    <w:rsid w:val="00F22B06"/>
    <w:pPr>
      <w:spacing w:after="120"/>
    </w:pPr>
    <w:rPr>
      <w:sz w:val="16"/>
      <w:szCs w:val="16"/>
    </w:rPr>
  </w:style>
  <w:style w:type="character" w:customStyle="1" w:styleId="BodyText3Char">
    <w:name w:val="Body Text 3 Char"/>
    <w:basedOn w:val="DefaultParagraphFont"/>
    <w:link w:val="BodyText3"/>
    <w:rsid w:val="00F22B06"/>
    <w:rPr>
      <w:sz w:val="16"/>
      <w:szCs w:val="16"/>
    </w:rPr>
  </w:style>
  <w:style w:type="paragraph" w:styleId="BodyTextIndent2">
    <w:name w:val="Body Text Indent 2"/>
    <w:basedOn w:val="Normal"/>
    <w:link w:val="BodyTextIndent2Char"/>
    <w:rsid w:val="00F22B06"/>
    <w:pPr>
      <w:spacing w:after="120" w:line="480" w:lineRule="auto"/>
      <w:ind w:left="283"/>
    </w:pPr>
  </w:style>
  <w:style w:type="character" w:customStyle="1" w:styleId="BodyTextIndent2Char">
    <w:name w:val="Body Text Indent 2 Char"/>
    <w:basedOn w:val="DefaultParagraphFont"/>
    <w:link w:val="BodyTextIndent2"/>
    <w:rsid w:val="00F22B06"/>
    <w:rPr>
      <w:sz w:val="22"/>
    </w:rPr>
  </w:style>
  <w:style w:type="paragraph" w:styleId="BodyTextIndent3">
    <w:name w:val="Body Text Indent 3"/>
    <w:basedOn w:val="Normal"/>
    <w:link w:val="BodyTextIndent3Char"/>
    <w:rsid w:val="00F22B06"/>
    <w:pPr>
      <w:spacing w:after="120"/>
      <w:ind w:left="283"/>
    </w:pPr>
    <w:rPr>
      <w:sz w:val="16"/>
      <w:szCs w:val="16"/>
    </w:rPr>
  </w:style>
  <w:style w:type="character" w:customStyle="1" w:styleId="BodyTextIndent3Char">
    <w:name w:val="Body Text Indent 3 Char"/>
    <w:basedOn w:val="DefaultParagraphFont"/>
    <w:link w:val="BodyTextIndent3"/>
    <w:rsid w:val="00F22B06"/>
    <w:rPr>
      <w:sz w:val="16"/>
      <w:szCs w:val="16"/>
    </w:rPr>
  </w:style>
  <w:style w:type="paragraph" w:styleId="BlockText">
    <w:name w:val="Block Text"/>
    <w:basedOn w:val="Normal"/>
    <w:rsid w:val="00F22B06"/>
    <w:pPr>
      <w:spacing w:after="120"/>
      <w:ind w:left="1440" w:right="1440"/>
    </w:pPr>
  </w:style>
  <w:style w:type="character" w:styleId="Hyperlink">
    <w:name w:val="Hyperlink"/>
    <w:basedOn w:val="DefaultParagraphFont"/>
    <w:rsid w:val="00F22B06"/>
    <w:rPr>
      <w:color w:val="0000FF"/>
      <w:u w:val="single"/>
    </w:rPr>
  </w:style>
  <w:style w:type="character" w:styleId="FollowedHyperlink">
    <w:name w:val="FollowedHyperlink"/>
    <w:basedOn w:val="DefaultParagraphFont"/>
    <w:rsid w:val="00F22B06"/>
    <w:rPr>
      <w:color w:val="800080"/>
      <w:u w:val="single"/>
    </w:rPr>
  </w:style>
  <w:style w:type="character" w:styleId="Strong">
    <w:name w:val="Strong"/>
    <w:basedOn w:val="DefaultParagraphFont"/>
    <w:qFormat/>
    <w:rsid w:val="00F22B06"/>
    <w:rPr>
      <w:b/>
      <w:bCs/>
    </w:rPr>
  </w:style>
  <w:style w:type="character" w:styleId="Emphasis">
    <w:name w:val="Emphasis"/>
    <w:basedOn w:val="DefaultParagraphFont"/>
    <w:qFormat/>
    <w:rsid w:val="00F22B06"/>
    <w:rPr>
      <w:i/>
      <w:iCs/>
    </w:rPr>
  </w:style>
  <w:style w:type="paragraph" w:styleId="DocumentMap">
    <w:name w:val="Document Map"/>
    <w:basedOn w:val="Normal"/>
    <w:link w:val="DocumentMapChar"/>
    <w:rsid w:val="00F22B06"/>
    <w:pPr>
      <w:shd w:val="clear" w:color="auto" w:fill="000080"/>
    </w:pPr>
    <w:rPr>
      <w:rFonts w:ascii="Tahoma" w:hAnsi="Tahoma" w:cs="Tahoma"/>
    </w:rPr>
  </w:style>
  <w:style w:type="character" w:customStyle="1" w:styleId="DocumentMapChar">
    <w:name w:val="Document Map Char"/>
    <w:basedOn w:val="DefaultParagraphFont"/>
    <w:link w:val="DocumentMap"/>
    <w:rsid w:val="00F22B06"/>
    <w:rPr>
      <w:rFonts w:ascii="Tahoma" w:hAnsi="Tahoma" w:cs="Tahoma"/>
      <w:sz w:val="22"/>
      <w:shd w:val="clear" w:color="auto" w:fill="000080"/>
    </w:rPr>
  </w:style>
  <w:style w:type="paragraph" w:styleId="PlainText">
    <w:name w:val="Plain Text"/>
    <w:basedOn w:val="Normal"/>
    <w:link w:val="PlainTextChar"/>
    <w:rsid w:val="00F22B06"/>
    <w:rPr>
      <w:rFonts w:ascii="Courier New" w:hAnsi="Courier New" w:cs="Courier New"/>
      <w:sz w:val="20"/>
    </w:rPr>
  </w:style>
  <w:style w:type="character" w:customStyle="1" w:styleId="PlainTextChar">
    <w:name w:val="Plain Text Char"/>
    <w:basedOn w:val="DefaultParagraphFont"/>
    <w:link w:val="PlainText"/>
    <w:rsid w:val="00F22B06"/>
    <w:rPr>
      <w:rFonts w:ascii="Courier New" w:hAnsi="Courier New" w:cs="Courier New"/>
    </w:rPr>
  </w:style>
  <w:style w:type="paragraph" w:styleId="E-mailSignature">
    <w:name w:val="E-mail Signature"/>
    <w:basedOn w:val="Normal"/>
    <w:link w:val="E-mailSignatureChar"/>
    <w:rsid w:val="00F22B06"/>
  </w:style>
  <w:style w:type="character" w:customStyle="1" w:styleId="E-mailSignatureChar">
    <w:name w:val="E-mail Signature Char"/>
    <w:basedOn w:val="DefaultParagraphFont"/>
    <w:link w:val="E-mailSignature"/>
    <w:rsid w:val="00F22B06"/>
    <w:rPr>
      <w:sz w:val="22"/>
    </w:rPr>
  </w:style>
  <w:style w:type="paragraph" w:styleId="NormalWeb">
    <w:name w:val="Normal (Web)"/>
    <w:basedOn w:val="Normal"/>
    <w:rsid w:val="00F22B06"/>
  </w:style>
  <w:style w:type="character" w:styleId="HTMLAcronym">
    <w:name w:val="HTML Acronym"/>
    <w:basedOn w:val="DefaultParagraphFont"/>
    <w:rsid w:val="00F22B06"/>
  </w:style>
  <w:style w:type="paragraph" w:styleId="HTMLAddress">
    <w:name w:val="HTML Address"/>
    <w:basedOn w:val="Normal"/>
    <w:link w:val="HTMLAddressChar"/>
    <w:rsid w:val="00F22B06"/>
    <w:rPr>
      <w:i/>
      <w:iCs/>
    </w:rPr>
  </w:style>
  <w:style w:type="character" w:customStyle="1" w:styleId="HTMLAddressChar">
    <w:name w:val="HTML Address Char"/>
    <w:basedOn w:val="DefaultParagraphFont"/>
    <w:link w:val="HTMLAddress"/>
    <w:rsid w:val="00F22B06"/>
    <w:rPr>
      <w:i/>
      <w:iCs/>
      <w:sz w:val="22"/>
    </w:rPr>
  </w:style>
  <w:style w:type="character" w:styleId="HTMLCite">
    <w:name w:val="HTML Cite"/>
    <w:basedOn w:val="DefaultParagraphFont"/>
    <w:rsid w:val="00F22B06"/>
    <w:rPr>
      <w:i/>
      <w:iCs/>
    </w:rPr>
  </w:style>
  <w:style w:type="character" w:styleId="HTMLCode">
    <w:name w:val="HTML Code"/>
    <w:basedOn w:val="DefaultParagraphFont"/>
    <w:rsid w:val="00F22B06"/>
    <w:rPr>
      <w:rFonts w:ascii="Courier New" w:hAnsi="Courier New" w:cs="Courier New"/>
      <w:sz w:val="20"/>
      <w:szCs w:val="20"/>
    </w:rPr>
  </w:style>
  <w:style w:type="character" w:styleId="HTMLDefinition">
    <w:name w:val="HTML Definition"/>
    <w:basedOn w:val="DefaultParagraphFont"/>
    <w:rsid w:val="00F22B06"/>
    <w:rPr>
      <w:i/>
      <w:iCs/>
    </w:rPr>
  </w:style>
  <w:style w:type="character" w:styleId="HTMLKeyboard">
    <w:name w:val="HTML Keyboard"/>
    <w:basedOn w:val="DefaultParagraphFont"/>
    <w:rsid w:val="00F22B06"/>
    <w:rPr>
      <w:rFonts w:ascii="Courier New" w:hAnsi="Courier New" w:cs="Courier New"/>
      <w:sz w:val="20"/>
      <w:szCs w:val="20"/>
    </w:rPr>
  </w:style>
  <w:style w:type="paragraph" w:styleId="HTMLPreformatted">
    <w:name w:val="HTML Preformatted"/>
    <w:basedOn w:val="Normal"/>
    <w:link w:val="HTMLPreformattedChar"/>
    <w:rsid w:val="00F22B06"/>
    <w:rPr>
      <w:rFonts w:ascii="Courier New" w:hAnsi="Courier New" w:cs="Courier New"/>
      <w:sz w:val="20"/>
    </w:rPr>
  </w:style>
  <w:style w:type="character" w:customStyle="1" w:styleId="HTMLPreformattedChar">
    <w:name w:val="HTML Preformatted Char"/>
    <w:basedOn w:val="DefaultParagraphFont"/>
    <w:link w:val="HTMLPreformatted"/>
    <w:rsid w:val="00F22B06"/>
    <w:rPr>
      <w:rFonts w:ascii="Courier New" w:hAnsi="Courier New" w:cs="Courier New"/>
    </w:rPr>
  </w:style>
  <w:style w:type="character" w:styleId="HTMLSample">
    <w:name w:val="HTML Sample"/>
    <w:basedOn w:val="DefaultParagraphFont"/>
    <w:rsid w:val="00F22B06"/>
    <w:rPr>
      <w:rFonts w:ascii="Courier New" w:hAnsi="Courier New" w:cs="Courier New"/>
    </w:rPr>
  </w:style>
  <w:style w:type="character" w:styleId="HTMLTypewriter">
    <w:name w:val="HTML Typewriter"/>
    <w:basedOn w:val="DefaultParagraphFont"/>
    <w:rsid w:val="00F22B06"/>
    <w:rPr>
      <w:rFonts w:ascii="Courier New" w:hAnsi="Courier New" w:cs="Courier New"/>
      <w:sz w:val="20"/>
      <w:szCs w:val="20"/>
    </w:rPr>
  </w:style>
  <w:style w:type="character" w:styleId="HTMLVariable">
    <w:name w:val="HTML Variable"/>
    <w:basedOn w:val="DefaultParagraphFont"/>
    <w:rsid w:val="00F22B06"/>
    <w:rPr>
      <w:i/>
      <w:iCs/>
    </w:rPr>
  </w:style>
  <w:style w:type="paragraph" w:styleId="CommentSubject">
    <w:name w:val="annotation subject"/>
    <w:basedOn w:val="CommentText"/>
    <w:next w:val="CommentText"/>
    <w:link w:val="CommentSubjectChar"/>
    <w:rsid w:val="00F22B06"/>
    <w:rPr>
      <w:b/>
      <w:bCs/>
    </w:rPr>
  </w:style>
  <w:style w:type="character" w:customStyle="1" w:styleId="CommentSubjectChar">
    <w:name w:val="Comment Subject Char"/>
    <w:basedOn w:val="CommentTextChar"/>
    <w:link w:val="CommentSubject"/>
    <w:rsid w:val="00F22B06"/>
    <w:rPr>
      <w:b/>
      <w:bCs/>
    </w:rPr>
  </w:style>
  <w:style w:type="numbering" w:styleId="1ai">
    <w:name w:val="Outline List 1"/>
    <w:basedOn w:val="NoList"/>
    <w:rsid w:val="00F22B06"/>
    <w:pPr>
      <w:numPr>
        <w:numId w:val="14"/>
      </w:numPr>
    </w:pPr>
  </w:style>
  <w:style w:type="numbering" w:styleId="111111">
    <w:name w:val="Outline List 2"/>
    <w:basedOn w:val="NoList"/>
    <w:rsid w:val="00F22B06"/>
    <w:pPr>
      <w:numPr>
        <w:numId w:val="15"/>
      </w:numPr>
    </w:pPr>
  </w:style>
  <w:style w:type="numbering" w:styleId="ArticleSection">
    <w:name w:val="Outline List 3"/>
    <w:basedOn w:val="NoList"/>
    <w:rsid w:val="00F22B06"/>
    <w:pPr>
      <w:numPr>
        <w:numId w:val="17"/>
      </w:numPr>
    </w:pPr>
  </w:style>
  <w:style w:type="table" w:styleId="TableSimple1">
    <w:name w:val="Table Simple 1"/>
    <w:basedOn w:val="TableNormal"/>
    <w:rsid w:val="00F22B06"/>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22B06"/>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22B0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F22B06"/>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22B06"/>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22B06"/>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22B06"/>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22B06"/>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22B06"/>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22B06"/>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22B06"/>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22B06"/>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22B06"/>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22B06"/>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22B06"/>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F22B06"/>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22B06"/>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22B06"/>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22B06"/>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22B0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22B0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22B06"/>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22B06"/>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22B06"/>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22B06"/>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2B06"/>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2B0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22B06"/>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22B06"/>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22B06"/>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22B06"/>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F22B06"/>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22B06"/>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22B06"/>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F22B06"/>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22B06"/>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F22B06"/>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22B06"/>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22B06"/>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F22B06"/>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22B06"/>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22B06"/>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F22B06"/>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F22B06"/>
    <w:rPr>
      <w:rFonts w:eastAsia="Times New Roman" w:cs="Times New Roman"/>
      <w:b/>
      <w:kern w:val="28"/>
      <w:sz w:val="24"/>
      <w:lang w:eastAsia="en-AU"/>
    </w:rPr>
  </w:style>
  <w:style w:type="paragraph" w:customStyle="1" w:styleId="ETAsubitem">
    <w:name w:val="ETA(subitem)"/>
    <w:basedOn w:val="OPCParaBase"/>
    <w:rsid w:val="00F22B06"/>
    <w:pPr>
      <w:tabs>
        <w:tab w:val="right" w:pos="340"/>
      </w:tabs>
      <w:spacing w:before="60" w:line="240" w:lineRule="auto"/>
      <w:ind w:left="454" w:hanging="454"/>
    </w:pPr>
    <w:rPr>
      <w:sz w:val="20"/>
    </w:rPr>
  </w:style>
  <w:style w:type="paragraph" w:customStyle="1" w:styleId="ETApara">
    <w:name w:val="ETA(para)"/>
    <w:basedOn w:val="OPCParaBase"/>
    <w:rsid w:val="00F22B06"/>
    <w:pPr>
      <w:tabs>
        <w:tab w:val="right" w:pos="754"/>
      </w:tabs>
      <w:spacing w:before="60" w:line="240" w:lineRule="auto"/>
      <w:ind w:left="828" w:hanging="828"/>
    </w:pPr>
    <w:rPr>
      <w:sz w:val="20"/>
    </w:rPr>
  </w:style>
  <w:style w:type="paragraph" w:customStyle="1" w:styleId="ETAsubpara">
    <w:name w:val="ETA(subpara)"/>
    <w:basedOn w:val="OPCParaBase"/>
    <w:rsid w:val="00F22B06"/>
    <w:pPr>
      <w:tabs>
        <w:tab w:val="right" w:pos="1083"/>
      </w:tabs>
      <w:spacing w:before="60" w:line="240" w:lineRule="auto"/>
      <w:ind w:left="1191" w:hanging="1191"/>
    </w:pPr>
    <w:rPr>
      <w:sz w:val="20"/>
    </w:rPr>
  </w:style>
  <w:style w:type="paragraph" w:customStyle="1" w:styleId="ETAsub-subpara">
    <w:name w:val="ETA(sub-subpara)"/>
    <w:basedOn w:val="OPCParaBase"/>
    <w:rsid w:val="00F22B06"/>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F22B06"/>
  </w:style>
  <w:style w:type="character" w:customStyle="1" w:styleId="paragraphChar">
    <w:name w:val="paragraph Char"/>
    <w:aliases w:val="a Char"/>
    <w:link w:val="paragraph"/>
    <w:rsid w:val="008C649A"/>
    <w:rPr>
      <w:rFonts w:eastAsia="Times New Roman" w:cs="Times New Roman"/>
      <w:sz w:val="22"/>
      <w:lang w:eastAsia="en-AU"/>
    </w:rPr>
  </w:style>
  <w:style w:type="character" w:customStyle="1" w:styleId="DefinitionChar">
    <w:name w:val="Definition Char"/>
    <w:aliases w:val="dd Char"/>
    <w:link w:val="Definition"/>
    <w:rsid w:val="000F061D"/>
    <w:rPr>
      <w:rFonts w:eastAsia="Times New Roman" w:cs="Times New Roman"/>
      <w:sz w:val="22"/>
      <w:lang w:eastAsia="en-AU"/>
    </w:rPr>
  </w:style>
  <w:style w:type="paragraph" w:styleId="Bibliography">
    <w:name w:val="Bibliography"/>
    <w:basedOn w:val="Normal"/>
    <w:next w:val="Normal"/>
    <w:uiPriority w:val="37"/>
    <w:semiHidden/>
    <w:unhideWhenUsed/>
    <w:rsid w:val="00F22B06"/>
  </w:style>
  <w:style w:type="character" w:styleId="BookTitle">
    <w:name w:val="Book Title"/>
    <w:basedOn w:val="DefaultParagraphFont"/>
    <w:uiPriority w:val="33"/>
    <w:qFormat/>
    <w:rsid w:val="00F22B06"/>
    <w:rPr>
      <w:b/>
      <w:bCs/>
      <w:i/>
      <w:iCs/>
      <w:spacing w:val="5"/>
    </w:rPr>
  </w:style>
  <w:style w:type="table" w:styleId="ColorfulGrid">
    <w:name w:val="Colorful Grid"/>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F22B0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F22B0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22B0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F22B0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F22B06"/>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F22B06"/>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F22B0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F22B0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F22B06"/>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22B0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22B06"/>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22B06"/>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F22B06"/>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22B06"/>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22B06"/>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22B0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22B06"/>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F22B0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F22B06"/>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F22B06"/>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F22B06"/>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F22B06"/>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F22B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2B0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22B0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22B0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22B0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22B0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22B0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22B0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22B0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F22B0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F22B0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F22B0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F22B0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F22B0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F22B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22B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F22B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F22B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F22B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F22B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F22B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F22B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B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F22B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F22B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F22B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F22B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F22B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F22B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F22B0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22B0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F22B0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F22B06"/>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F22B0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F22B0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F22B06"/>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F22B0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22B0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F22B0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F22B06"/>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F22B0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F22B0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F22B06"/>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F22B06"/>
    <w:rPr>
      <w:color w:val="2B579A"/>
      <w:shd w:val="clear" w:color="auto" w:fill="E1DFDD"/>
    </w:rPr>
  </w:style>
  <w:style w:type="character" w:styleId="IntenseEmphasis">
    <w:name w:val="Intense Emphasis"/>
    <w:basedOn w:val="DefaultParagraphFont"/>
    <w:uiPriority w:val="21"/>
    <w:qFormat/>
    <w:rsid w:val="00F22B06"/>
    <w:rPr>
      <w:i/>
      <w:iCs/>
      <w:color w:val="4F81BD" w:themeColor="accent1"/>
    </w:rPr>
  </w:style>
  <w:style w:type="paragraph" w:styleId="IntenseQuote">
    <w:name w:val="Intense Quote"/>
    <w:basedOn w:val="Normal"/>
    <w:next w:val="Normal"/>
    <w:link w:val="IntenseQuoteChar"/>
    <w:uiPriority w:val="30"/>
    <w:qFormat/>
    <w:rsid w:val="00F22B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22B06"/>
    <w:rPr>
      <w:i/>
      <w:iCs/>
      <w:color w:val="4F81BD" w:themeColor="accent1"/>
      <w:sz w:val="22"/>
    </w:rPr>
  </w:style>
  <w:style w:type="character" w:styleId="IntenseReference">
    <w:name w:val="Intense Reference"/>
    <w:basedOn w:val="DefaultParagraphFont"/>
    <w:uiPriority w:val="32"/>
    <w:qFormat/>
    <w:rsid w:val="00F22B06"/>
    <w:rPr>
      <w:b/>
      <w:bCs/>
      <w:smallCaps/>
      <w:color w:val="4F81BD" w:themeColor="accent1"/>
      <w:spacing w:val="5"/>
    </w:rPr>
  </w:style>
  <w:style w:type="table" w:styleId="LightGrid">
    <w:name w:val="Light Grid"/>
    <w:basedOn w:val="TableNormal"/>
    <w:uiPriority w:val="62"/>
    <w:semiHidden/>
    <w:unhideWhenUsed/>
    <w:rsid w:val="00F22B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22B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F22B0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F22B0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F22B0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F22B0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F22B0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F22B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22B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F22B0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F22B0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F22B0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F22B0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F22B0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F22B0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22B0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F22B0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F22B0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F22B0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F22B0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F22B0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F22B06"/>
    <w:pPr>
      <w:ind w:left="720"/>
      <w:contextualSpacing/>
    </w:pPr>
  </w:style>
  <w:style w:type="table" w:styleId="ListTable1Light">
    <w:name w:val="List Table 1 Light"/>
    <w:basedOn w:val="TableNormal"/>
    <w:uiPriority w:val="46"/>
    <w:rsid w:val="00F22B0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22B0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F22B0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F22B0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F22B06"/>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F22B06"/>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F22B0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F22B0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22B0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F22B0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F22B0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F22B06"/>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F22B0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F22B0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F22B0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22B0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F22B0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F22B0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F22B0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F22B0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F22B0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F22B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22B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F22B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F22B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F22B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F22B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F22B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F22B0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22B06"/>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22B06"/>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22B06"/>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22B06"/>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22B06"/>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22B06"/>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22B0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22B06"/>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F22B06"/>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F22B06"/>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F22B06"/>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F22B06"/>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F22B06"/>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F22B0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22B06"/>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22B06"/>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22B06"/>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22B06"/>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22B06"/>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22B06"/>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F22B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22B0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F22B0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F22B0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F22B0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F22B0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F22B0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F22B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F22B0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22B0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F22B06"/>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F22B0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F22B0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F22B06"/>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F22B0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22B0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22B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22B0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22B0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22B0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22B0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22B0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22B0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22B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22B06"/>
    <w:rPr>
      <w:color w:val="2B579A"/>
      <w:shd w:val="clear" w:color="auto" w:fill="E1DFDD"/>
    </w:rPr>
  </w:style>
  <w:style w:type="paragraph" w:styleId="NoSpacing">
    <w:name w:val="No Spacing"/>
    <w:uiPriority w:val="1"/>
    <w:qFormat/>
    <w:rsid w:val="00F22B06"/>
    <w:rPr>
      <w:sz w:val="22"/>
    </w:rPr>
  </w:style>
  <w:style w:type="paragraph" w:styleId="NoteHeading">
    <w:name w:val="Note Heading"/>
    <w:basedOn w:val="Normal"/>
    <w:next w:val="Normal"/>
    <w:link w:val="NoteHeadingChar"/>
    <w:uiPriority w:val="99"/>
    <w:semiHidden/>
    <w:unhideWhenUsed/>
    <w:rsid w:val="00F22B06"/>
    <w:pPr>
      <w:spacing w:line="240" w:lineRule="auto"/>
    </w:pPr>
  </w:style>
  <w:style w:type="character" w:customStyle="1" w:styleId="NoteHeadingChar">
    <w:name w:val="Note Heading Char"/>
    <w:basedOn w:val="DefaultParagraphFont"/>
    <w:link w:val="NoteHeading"/>
    <w:uiPriority w:val="99"/>
    <w:semiHidden/>
    <w:rsid w:val="00F22B06"/>
    <w:rPr>
      <w:sz w:val="22"/>
    </w:rPr>
  </w:style>
  <w:style w:type="character" w:styleId="PlaceholderText">
    <w:name w:val="Placeholder Text"/>
    <w:basedOn w:val="DefaultParagraphFont"/>
    <w:uiPriority w:val="99"/>
    <w:semiHidden/>
    <w:rsid w:val="00F22B06"/>
    <w:rPr>
      <w:color w:val="808080"/>
    </w:rPr>
  </w:style>
  <w:style w:type="table" w:styleId="PlainTable1">
    <w:name w:val="Plain Table 1"/>
    <w:basedOn w:val="TableNormal"/>
    <w:uiPriority w:val="41"/>
    <w:rsid w:val="00F22B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22B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22B0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22B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22B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F22B0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2B06"/>
    <w:rPr>
      <w:i/>
      <w:iCs/>
      <w:color w:val="404040" w:themeColor="text1" w:themeTint="BF"/>
      <w:sz w:val="22"/>
    </w:rPr>
  </w:style>
  <w:style w:type="character" w:styleId="SmartHyperlink">
    <w:name w:val="Smart Hyperlink"/>
    <w:basedOn w:val="DefaultParagraphFont"/>
    <w:uiPriority w:val="99"/>
    <w:semiHidden/>
    <w:unhideWhenUsed/>
    <w:rsid w:val="00F22B06"/>
    <w:rPr>
      <w:u w:val="dotted"/>
    </w:rPr>
  </w:style>
  <w:style w:type="character" w:styleId="SubtleEmphasis">
    <w:name w:val="Subtle Emphasis"/>
    <w:basedOn w:val="DefaultParagraphFont"/>
    <w:uiPriority w:val="19"/>
    <w:qFormat/>
    <w:rsid w:val="00F22B06"/>
    <w:rPr>
      <w:i/>
      <w:iCs/>
      <w:color w:val="404040" w:themeColor="text1" w:themeTint="BF"/>
    </w:rPr>
  </w:style>
  <w:style w:type="character" w:styleId="SubtleReference">
    <w:name w:val="Subtle Reference"/>
    <w:basedOn w:val="DefaultParagraphFont"/>
    <w:uiPriority w:val="31"/>
    <w:qFormat/>
    <w:rsid w:val="00F22B06"/>
    <w:rPr>
      <w:smallCaps/>
      <w:color w:val="5A5A5A" w:themeColor="text1" w:themeTint="A5"/>
    </w:rPr>
  </w:style>
  <w:style w:type="table" w:styleId="TableGridLight">
    <w:name w:val="Grid Table Light"/>
    <w:basedOn w:val="TableNormal"/>
    <w:uiPriority w:val="40"/>
    <w:rsid w:val="00F22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F22B06"/>
    <w:pPr>
      <w:numPr>
        <w:numId w:val="0"/>
      </w:numPr>
      <w:spacing w:before="240"/>
      <w:outlineLvl w:val="9"/>
    </w:pPr>
    <w:rPr>
      <w:b w:val="0"/>
      <w:bCs w:val="0"/>
      <w:sz w:val="32"/>
      <w:szCs w:val="32"/>
    </w:rPr>
  </w:style>
  <w:style w:type="character" w:styleId="UnresolvedMention">
    <w:name w:val="Unresolved Mention"/>
    <w:basedOn w:val="DefaultParagraphFont"/>
    <w:uiPriority w:val="99"/>
    <w:semiHidden/>
    <w:unhideWhenUsed/>
    <w:rsid w:val="00F22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9B3BFF1B0363F4F8CA8A12398FB5F3D" ma:contentTypeVersion="6" ma:contentTypeDescription="Create a new document." ma:contentTypeScope="" ma:versionID="3f83417745da7d213fa22bde8f4d4c13">
  <xsd:schema xmlns:xsd="http://www.w3.org/2001/XMLSchema" xmlns:xs="http://www.w3.org/2001/XMLSchema" xmlns:p="http://schemas.microsoft.com/office/2006/metadata/properties" xmlns:ns2="4b7a88cc-f68e-4757-a885-37b91611e137" xmlns:ns3="0ffbd2a1-3e83-4fc8-8d72-7152fe6aefbc" targetNamespace="http://schemas.microsoft.com/office/2006/metadata/properties" ma:root="true" ma:fieldsID="c1387e244d20438976d7b003aa52f5dc" ns2:_="" ns3:_="">
    <xsd:import namespace="4b7a88cc-f68e-4757-a885-37b91611e137"/>
    <xsd:import namespace="0ffbd2a1-3e83-4fc8-8d72-7152fe6aef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a88cc-f68e-4757-a885-37b91611e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fbd2a1-3e83-4fc8-8d72-7152fe6aef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39E84E-1137-47E5-AEB3-2CBEE9FBD4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E26338-4EA4-451F-BBA3-AB90689412CF}">
  <ds:schemaRefs>
    <ds:schemaRef ds:uri="http://schemas.openxmlformats.org/officeDocument/2006/bibliography"/>
  </ds:schemaRefs>
</ds:datastoreItem>
</file>

<file path=customXml/itemProps3.xml><?xml version="1.0" encoding="utf-8"?>
<ds:datastoreItem xmlns:ds="http://schemas.openxmlformats.org/officeDocument/2006/customXml" ds:itemID="{F62C89C0-0493-44F1-B73B-95E137921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a88cc-f68e-4757-a885-37b91611e137"/>
    <ds:schemaRef ds:uri="0ffbd2a1-3e83-4fc8-8d72-7152fe6ae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F9389-7C3A-46A7-8C63-8D5AE47CD0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Inst_New</Template>
  <TotalTime>17</TotalTime>
  <Pages>160</Pages>
  <Words>35310</Words>
  <Characters>201268</Characters>
  <Application>Microsoft Office Word</Application>
  <DocSecurity>0</DocSecurity>
  <PresentationFormat/>
  <Lines>1677</Lines>
  <Paragraphs>472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236106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Kapel, Juanita</cp:lastModifiedBy>
  <cp:revision>3</cp:revision>
  <cp:lastPrinted>2024-02-14T00:29:00Z</cp:lastPrinted>
  <dcterms:created xsi:type="dcterms:W3CDTF">2024-09-13T03:50:00Z</dcterms:created>
  <dcterms:modified xsi:type="dcterms:W3CDTF">2024-10-14T07:14:00Z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Primary Industries (Excise) Levies Regulations 2024</vt:lpwstr>
  </property>
  <property fmtid="{D5CDD505-2E9C-101B-9397-08002B2CF9AE}" pid="4" name="Header">
    <vt:lpwstr>Section</vt:lpwstr>
  </property>
  <property fmtid="{D5CDD505-2E9C-101B-9397-08002B2CF9AE}" pid="5" name="Class">
    <vt:lpwstr>Regulations</vt:lpwstr>
  </property>
  <property fmtid="{D5CDD505-2E9C-101B-9397-08002B2CF9AE}" pid="6" name="Type">
    <vt:lpwstr>SLI</vt:lpwstr>
  </property>
  <property fmtid="{D5CDD505-2E9C-101B-9397-08002B2CF9AE}" pid="7" name="DocType">
    <vt:lpwstr>NEW</vt:lpwstr>
  </property>
  <property fmtid="{D5CDD505-2E9C-101B-9397-08002B2CF9AE}" pid="8" name="Exco">
    <vt:lpwstr>Yes</vt:lpwstr>
  </property>
  <property fmtid="{D5CDD505-2E9C-101B-9397-08002B2CF9AE}" pid="9" name="DateMade">
    <vt:lpwstr>2024</vt:lpwstr>
  </property>
  <property fmtid="{D5CDD505-2E9C-101B-9397-08002B2CF9AE}" pid="10" name="Authority">
    <vt:lpwstr>Unk</vt:lpwstr>
  </property>
  <property fmtid="{D5CDD505-2E9C-101B-9397-08002B2CF9AE}" pid="11" name="ID">
    <vt:lpwstr>OPC64366</vt:lpwstr>
  </property>
  <property fmtid="{D5CDD505-2E9C-101B-9397-08002B2CF9AE}" pid="12" name="Classification">
    <vt:lpwstr> </vt:lpwstr>
  </property>
  <property fmtid="{D5CDD505-2E9C-101B-9397-08002B2CF9AE}" pid="13" name="DLM">
    <vt:lpwstr> </vt:lpwstr>
  </property>
  <property fmtid="{D5CDD505-2E9C-101B-9397-08002B2CF9AE}" pid="14" name="DoNotAsk">
    <vt:lpwstr>0</vt:lpwstr>
  </property>
  <property fmtid="{D5CDD505-2E9C-101B-9397-08002B2CF9AE}" pid="15" name="ChangedTitle">
    <vt:lpwstr/>
  </property>
  <property fmtid="{D5CDD505-2E9C-101B-9397-08002B2CF9AE}" pid="16" name="Number">
    <vt:lpwstr>B</vt:lpwstr>
  </property>
  <property fmtid="{D5CDD505-2E9C-101B-9397-08002B2CF9AE}" pid="17" name="CounterSign">
    <vt:lpwstr/>
  </property>
  <property fmtid="{D5CDD505-2E9C-101B-9397-08002B2CF9AE}" pid="18" name="ContentTypeId">
    <vt:lpwstr>0x01010009B3BFF1B0363F4F8CA8A12398FB5F3D</vt:lpwstr>
  </property>
  <property fmtid="{D5CDD505-2E9C-101B-9397-08002B2CF9AE}" pid="19" name="ClassificationContentMarkingHeaderShapeIds">
    <vt:lpwstr>3cd8fd74,63f5ca82,10e9ef27,297dabc3,6ca033bc,335264ce,4061fcd1,30eec8e5,1772d54f,7c17f74f,7097d8d,6fc21ca6,55f225cf,1fead6c5,6f88d54e</vt:lpwstr>
  </property>
  <property fmtid="{D5CDD505-2E9C-101B-9397-08002B2CF9AE}" pid="20" name="ClassificationContentMarkingHeaderFontProps">
    <vt:lpwstr>#ff0000,12,Calibri</vt:lpwstr>
  </property>
  <property fmtid="{D5CDD505-2E9C-101B-9397-08002B2CF9AE}" pid="21" name="ClassificationContentMarkingHeaderText">
    <vt:lpwstr>OFFICIAL</vt:lpwstr>
  </property>
  <property fmtid="{D5CDD505-2E9C-101B-9397-08002B2CF9AE}" pid="22" name="ClassificationContentMarkingFooterShapeIds">
    <vt:lpwstr>4ad0894e,f306266,790475dd,be3de43,1a82b207,fcfb73,78a635f5,5af31fd5,33abdb29,603c53a6,4de1dd5a,5badc93a,c58a8a4,7e20d264,6d114e67</vt:lpwstr>
  </property>
  <property fmtid="{D5CDD505-2E9C-101B-9397-08002B2CF9AE}" pid="23" name="ClassificationContentMarkingFooterFontProps">
    <vt:lpwstr>#ff0000,12,Calibri</vt:lpwstr>
  </property>
  <property fmtid="{D5CDD505-2E9C-101B-9397-08002B2CF9AE}" pid="24" name="ClassificationContentMarkingFooterText">
    <vt:lpwstr>OFFICIAL</vt:lpwstr>
  </property>
  <property fmtid="{D5CDD505-2E9C-101B-9397-08002B2CF9AE}" pid="25" name="MSIP_Label_933d8be6-3c40-4052-87a2-9c2adcba8759_Enabled">
    <vt:lpwstr>true</vt:lpwstr>
  </property>
  <property fmtid="{D5CDD505-2E9C-101B-9397-08002B2CF9AE}" pid="26" name="MSIP_Label_933d8be6-3c40-4052-87a2-9c2adcba8759_SetDate">
    <vt:lpwstr>2024-10-14T06:35:34Z</vt:lpwstr>
  </property>
  <property fmtid="{D5CDD505-2E9C-101B-9397-08002B2CF9AE}" pid="27" name="MSIP_Label_933d8be6-3c40-4052-87a2-9c2adcba8759_Method">
    <vt:lpwstr>Privileged</vt:lpwstr>
  </property>
  <property fmtid="{D5CDD505-2E9C-101B-9397-08002B2CF9AE}" pid="28" name="MSIP_Label_933d8be6-3c40-4052-87a2-9c2adcba8759_Name">
    <vt:lpwstr>OFFICIAL</vt:lpwstr>
  </property>
  <property fmtid="{D5CDD505-2E9C-101B-9397-08002B2CF9AE}" pid="29" name="MSIP_Label_933d8be6-3c40-4052-87a2-9c2adcba8759_SiteId">
    <vt:lpwstr>2be67eb7-400c-4b3f-a5a1-1258c0da0696</vt:lpwstr>
  </property>
  <property fmtid="{D5CDD505-2E9C-101B-9397-08002B2CF9AE}" pid="30" name="MSIP_Label_933d8be6-3c40-4052-87a2-9c2adcba8759_ActionId">
    <vt:lpwstr>31bfde43-658b-49ef-8c06-1fbc37856f6d</vt:lpwstr>
  </property>
  <property fmtid="{D5CDD505-2E9C-101B-9397-08002B2CF9AE}" pid="31" name="MSIP_Label_933d8be6-3c40-4052-87a2-9c2adcba8759_ContentBits">
    <vt:lpwstr>3</vt:lpwstr>
  </property>
</Properties>
</file>