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F925D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4EBB99F" wp14:editId="323CD3C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EEF0D" w14:textId="77777777" w:rsidR="005E317F" w:rsidRDefault="005E317F" w:rsidP="005E317F">
      <w:pPr>
        <w:rPr>
          <w:sz w:val="19"/>
        </w:rPr>
      </w:pPr>
    </w:p>
    <w:p w14:paraId="25B58377" w14:textId="3DA6C25A" w:rsidR="008A3BE5" w:rsidRPr="008A3BE5" w:rsidRDefault="008A3BE5" w:rsidP="005E317F">
      <w:pPr>
        <w:rPr>
          <w:szCs w:val="22"/>
        </w:rPr>
      </w:pPr>
      <w:r w:rsidRPr="008A3BE5">
        <w:rPr>
          <w:szCs w:val="22"/>
        </w:rPr>
        <w:t>LIN 23/0</w:t>
      </w:r>
      <w:r w:rsidR="003D6643">
        <w:rPr>
          <w:szCs w:val="22"/>
        </w:rPr>
        <w:t>80</w:t>
      </w:r>
    </w:p>
    <w:p w14:paraId="3F81397B" w14:textId="77777777" w:rsidR="008A3BE5" w:rsidRDefault="008A3BE5" w:rsidP="005E317F">
      <w:pPr>
        <w:rPr>
          <w:sz w:val="19"/>
        </w:rPr>
      </w:pPr>
    </w:p>
    <w:p w14:paraId="5B8707F0" w14:textId="21879375" w:rsidR="005E317F" w:rsidRPr="00E500D4" w:rsidRDefault="008A3BE5" w:rsidP="005E317F">
      <w:pPr>
        <w:pStyle w:val="ShortT"/>
      </w:pPr>
      <w:r>
        <w:t>Customs</w:t>
      </w:r>
      <w:r w:rsidR="005E317F" w:rsidRPr="00DA182D">
        <w:t xml:space="preserve"> </w:t>
      </w:r>
      <w:r w:rsidR="005E317F">
        <w:t>Amendment (</w:t>
      </w:r>
      <w:r w:rsidR="003D6643" w:rsidRPr="003D6643">
        <w:t>International Sporting Event—</w:t>
      </w:r>
      <w:r>
        <w:t>FIFA</w:t>
      </w:r>
      <w:r w:rsidR="005E317F">
        <w:t xml:space="preserve">) </w:t>
      </w:r>
      <w:r w:rsidR="00FC4F7C">
        <w:t>By</w:t>
      </w:r>
      <w:r w:rsidR="00FC4F7C">
        <w:noBreakHyphen/>
        <w:t>Law</w:t>
      </w:r>
      <w:r w:rsidR="005E317F" w:rsidRPr="00B973E5">
        <w:t xml:space="preserve"> </w:t>
      </w:r>
      <w:r w:rsidR="00045C69">
        <w:t>2024</w:t>
      </w:r>
    </w:p>
    <w:p w14:paraId="66485D60" w14:textId="6930BEDA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895C4F">
        <w:rPr>
          <w:szCs w:val="22"/>
        </w:rPr>
        <w:t>Amber S</w:t>
      </w:r>
      <w:r w:rsidR="00045C69">
        <w:rPr>
          <w:szCs w:val="22"/>
        </w:rPr>
        <w:t>equeira</w:t>
      </w:r>
      <w:r w:rsidRPr="00DA182D">
        <w:rPr>
          <w:szCs w:val="22"/>
        </w:rPr>
        <w:t xml:space="preserve">, </w:t>
      </w:r>
      <w:r w:rsidR="008A3BE5">
        <w:rPr>
          <w:szCs w:val="22"/>
        </w:rPr>
        <w:t>delegate of the Comptroller</w:t>
      </w:r>
      <w:r w:rsidR="008A3BE5">
        <w:rPr>
          <w:szCs w:val="22"/>
        </w:rPr>
        <w:noBreakHyphen/>
        <w:t>General of Customs</w:t>
      </w:r>
      <w:r w:rsidRPr="00DA182D">
        <w:rPr>
          <w:szCs w:val="22"/>
        </w:rPr>
        <w:t xml:space="preserve">, </w:t>
      </w:r>
      <w:r w:rsidR="008A3BE5">
        <w:rPr>
          <w:szCs w:val="22"/>
        </w:rPr>
        <w:t xml:space="preserve">make the following </w:t>
      </w:r>
      <w:r w:rsidR="001D3F64">
        <w:rPr>
          <w:szCs w:val="22"/>
        </w:rPr>
        <w:t>instrument</w:t>
      </w:r>
      <w:r w:rsidRPr="00DA182D">
        <w:rPr>
          <w:szCs w:val="22"/>
        </w:rPr>
        <w:t>.</w:t>
      </w:r>
    </w:p>
    <w:p w14:paraId="013307E4" w14:textId="08B6FF1B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542C96">
        <w:rPr>
          <w:szCs w:val="22"/>
        </w:rPr>
        <w:t xml:space="preserve"> 11 </w:t>
      </w:r>
      <w:r w:rsidR="00E76723">
        <w:rPr>
          <w:szCs w:val="22"/>
        </w:rPr>
        <w:t>October</w:t>
      </w:r>
      <w:r w:rsidR="000106D0">
        <w:rPr>
          <w:szCs w:val="22"/>
        </w:rPr>
        <w:t xml:space="preserve"> 2024</w:t>
      </w:r>
    </w:p>
    <w:p w14:paraId="3FD7D692" w14:textId="673DB0FD" w:rsidR="00542C96" w:rsidRDefault="00542C96" w:rsidP="00045C69">
      <w:pPr>
        <w:keepNext/>
        <w:tabs>
          <w:tab w:val="left" w:pos="3402"/>
        </w:tabs>
        <w:spacing w:before="1800" w:line="300" w:lineRule="atLeast"/>
        <w:ind w:right="397"/>
        <w:rPr>
          <w:szCs w:val="22"/>
        </w:rPr>
      </w:pPr>
      <w:r>
        <w:rPr>
          <w:szCs w:val="22"/>
        </w:rPr>
        <w:t>[Signed]</w:t>
      </w:r>
      <w:bookmarkStart w:id="0" w:name="_GoBack"/>
      <w:bookmarkEnd w:id="0"/>
    </w:p>
    <w:p w14:paraId="1DC26B67" w14:textId="7E5FE4C2" w:rsidR="005E317F" w:rsidRDefault="00045C69" w:rsidP="00542C96">
      <w:pPr>
        <w:keepNext/>
        <w:tabs>
          <w:tab w:val="left" w:pos="3402"/>
        </w:tabs>
        <w:spacing w:line="300" w:lineRule="atLeast"/>
        <w:ind w:right="397"/>
        <w:rPr>
          <w:b/>
          <w:szCs w:val="22"/>
        </w:rPr>
      </w:pPr>
      <w:r>
        <w:rPr>
          <w:szCs w:val="22"/>
        </w:rPr>
        <w:t>Amber Sequeira</w:t>
      </w:r>
    </w:p>
    <w:p w14:paraId="469F2363" w14:textId="77777777" w:rsidR="005E317F" w:rsidRPr="000D3FB9" w:rsidRDefault="008A3BE5" w:rsidP="005E317F">
      <w:pPr>
        <w:pStyle w:val="SignCoverPageEnd"/>
        <w:ind w:right="91"/>
        <w:rPr>
          <w:sz w:val="22"/>
        </w:rPr>
      </w:pPr>
      <w:r>
        <w:rPr>
          <w:sz w:val="22"/>
        </w:rPr>
        <w:t>Delegate of the Comptroller</w:t>
      </w:r>
      <w:r>
        <w:rPr>
          <w:sz w:val="22"/>
        </w:rPr>
        <w:noBreakHyphen/>
        <w:t>General of Customs</w:t>
      </w:r>
    </w:p>
    <w:p w14:paraId="621D718E" w14:textId="77777777" w:rsidR="00B20990" w:rsidRDefault="00B20990" w:rsidP="00B20990"/>
    <w:p w14:paraId="1E9A3BFD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DFC25DD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479CB2FD" w14:textId="1CA8DB45" w:rsidR="00AF4600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AF4600">
        <w:rPr>
          <w:noProof/>
        </w:rPr>
        <w:t>1  Name</w:t>
      </w:r>
      <w:r w:rsidR="00AF4600">
        <w:rPr>
          <w:noProof/>
        </w:rPr>
        <w:tab/>
      </w:r>
      <w:r w:rsidR="00AF4600">
        <w:rPr>
          <w:noProof/>
        </w:rPr>
        <w:fldChar w:fldCharType="begin"/>
      </w:r>
      <w:r w:rsidR="00AF4600">
        <w:rPr>
          <w:noProof/>
        </w:rPr>
        <w:instrText xml:space="preserve"> PAGEREF _Toc177121538 \h </w:instrText>
      </w:r>
      <w:r w:rsidR="00AF4600">
        <w:rPr>
          <w:noProof/>
        </w:rPr>
      </w:r>
      <w:r w:rsidR="00AF4600">
        <w:rPr>
          <w:noProof/>
        </w:rPr>
        <w:fldChar w:fldCharType="separate"/>
      </w:r>
      <w:r w:rsidR="00E76723">
        <w:rPr>
          <w:noProof/>
        </w:rPr>
        <w:t>1</w:t>
      </w:r>
      <w:r w:rsidR="00AF4600">
        <w:rPr>
          <w:noProof/>
        </w:rPr>
        <w:fldChar w:fldCharType="end"/>
      </w:r>
    </w:p>
    <w:p w14:paraId="618B5D30" w14:textId="72300243" w:rsidR="00AF4600" w:rsidRDefault="00AF46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_Toc177121539 \h </w:instrText>
      </w:r>
      <w:r>
        <w:rPr>
          <w:noProof/>
        </w:rPr>
      </w:r>
      <w:r>
        <w:rPr>
          <w:noProof/>
        </w:rPr>
        <w:fldChar w:fldCharType="separate"/>
      </w:r>
      <w:r w:rsidR="00E76723">
        <w:rPr>
          <w:noProof/>
        </w:rPr>
        <w:t>1</w:t>
      </w:r>
      <w:r>
        <w:rPr>
          <w:noProof/>
        </w:rPr>
        <w:fldChar w:fldCharType="end"/>
      </w:r>
    </w:p>
    <w:p w14:paraId="3A82ED01" w14:textId="738FAC9B" w:rsidR="00AF4600" w:rsidRDefault="00AF46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_Toc177121540 \h </w:instrText>
      </w:r>
      <w:r>
        <w:rPr>
          <w:noProof/>
        </w:rPr>
      </w:r>
      <w:r>
        <w:rPr>
          <w:noProof/>
        </w:rPr>
        <w:fldChar w:fldCharType="separate"/>
      </w:r>
      <w:r w:rsidR="00E76723">
        <w:rPr>
          <w:noProof/>
        </w:rPr>
        <w:t>1</w:t>
      </w:r>
      <w:r>
        <w:rPr>
          <w:noProof/>
        </w:rPr>
        <w:fldChar w:fldCharType="end"/>
      </w:r>
    </w:p>
    <w:p w14:paraId="4BCB0EC9" w14:textId="765F9769" w:rsidR="00AF4600" w:rsidRDefault="00AF46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_Toc177121541 \h </w:instrText>
      </w:r>
      <w:r>
        <w:rPr>
          <w:noProof/>
        </w:rPr>
      </w:r>
      <w:r>
        <w:rPr>
          <w:noProof/>
        </w:rPr>
        <w:fldChar w:fldCharType="separate"/>
      </w:r>
      <w:r w:rsidR="00E76723">
        <w:rPr>
          <w:noProof/>
        </w:rPr>
        <w:t>1</w:t>
      </w:r>
      <w:r>
        <w:rPr>
          <w:noProof/>
        </w:rPr>
        <w:fldChar w:fldCharType="end"/>
      </w:r>
    </w:p>
    <w:p w14:paraId="4803238A" w14:textId="6320B87E" w:rsidR="00AF4600" w:rsidRDefault="00AF460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_Toc177121542 \h </w:instrText>
      </w:r>
      <w:r>
        <w:rPr>
          <w:noProof/>
        </w:rPr>
      </w:r>
      <w:r>
        <w:rPr>
          <w:noProof/>
        </w:rPr>
        <w:fldChar w:fldCharType="separate"/>
      </w:r>
      <w:r w:rsidR="00E76723">
        <w:rPr>
          <w:noProof/>
        </w:rPr>
        <w:t>2</w:t>
      </w:r>
      <w:r>
        <w:rPr>
          <w:noProof/>
        </w:rPr>
        <w:fldChar w:fldCharType="end"/>
      </w:r>
    </w:p>
    <w:p w14:paraId="3B773BE6" w14:textId="7065DAA9" w:rsidR="00AF4600" w:rsidRDefault="00AF460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Customs By</w:t>
      </w:r>
      <w:r>
        <w:rPr>
          <w:noProof/>
        </w:rPr>
        <w:noBreakHyphen/>
        <w:t>Laws 2023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_Toc177121543 \h </w:instrText>
      </w:r>
      <w:r>
        <w:rPr>
          <w:noProof/>
        </w:rPr>
      </w:r>
      <w:r>
        <w:rPr>
          <w:noProof/>
        </w:rPr>
        <w:fldChar w:fldCharType="separate"/>
      </w:r>
      <w:r w:rsidR="00E76723">
        <w:rPr>
          <w:noProof/>
        </w:rPr>
        <w:t>2</w:t>
      </w:r>
      <w:r>
        <w:rPr>
          <w:noProof/>
        </w:rPr>
        <w:fldChar w:fldCharType="end"/>
      </w:r>
    </w:p>
    <w:p w14:paraId="6841CD6E" w14:textId="3F26DD85" w:rsidR="00AF4600" w:rsidRDefault="00AF46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75  Goods for use in connection with the FIFA Women’s World Cup Australia New Zealand 2023 imported in 2022 (item 59)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_Toc177121544 \h </w:instrText>
      </w:r>
      <w:r>
        <w:rPr>
          <w:noProof/>
        </w:rPr>
      </w:r>
      <w:r>
        <w:rPr>
          <w:noProof/>
        </w:rPr>
        <w:fldChar w:fldCharType="separate"/>
      </w:r>
      <w:r w:rsidR="00E76723">
        <w:rPr>
          <w:noProof/>
        </w:rPr>
        <w:t>2</w:t>
      </w:r>
      <w:r>
        <w:rPr>
          <w:noProof/>
        </w:rPr>
        <w:fldChar w:fldCharType="end"/>
      </w:r>
    </w:p>
    <w:p w14:paraId="63348CDA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720C7ACF" w14:textId="77777777" w:rsidR="00B20990" w:rsidRDefault="00B20990" w:rsidP="00B20990"/>
    <w:p w14:paraId="63D03B74" w14:textId="77777777" w:rsidR="00B20990" w:rsidRDefault="00B20990" w:rsidP="00B20990">
      <w:pPr>
        <w:sectPr w:rsidR="00B20990" w:rsidSect="0041604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685AC7A" w14:textId="77777777" w:rsidR="005E317F" w:rsidRPr="009C2562" w:rsidRDefault="005E317F" w:rsidP="005E317F">
      <w:pPr>
        <w:pStyle w:val="ActHead5"/>
      </w:pPr>
      <w:bookmarkStart w:id="2" w:name="_Toc177121538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1136AE46" w14:textId="79C1C5CE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8A3BE5">
        <w:rPr>
          <w:i/>
        </w:rPr>
        <w:t>Customs Amendment (</w:t>
      </w:r>
      <w:r w:rsidR="003D6643" w:rsidRPr="003D6643">
        <w:rPr>
          <w:i/>
        </w:rPr>
        <w:t>International Sporting Event</w:t>
      </w:r>
      <w:r w:rsidR="00AF4600" w:rsidRPr="00AF4600">
        <w:rPr>
          <w:i/>
        </w:rPr>
        <w:t>—</w:t>
      </w:r>
      <w:r w:rsidR="008A3BE5">
        <w:rPr>
          <w:i/>
        </w:rPr>
        <w:t>FIFA</w:t>
      </w:r>
      <w:r w:rsidR="00045C69">
        <w:rPr>
          <w:i/>
        </w:rPr>
        <w:t>)</w:t>
      </w:r>
      <w:r w:rsidR="008A3BE5">
        <w:rPr>
          <w:i/>
        </w:rPr>
        <w:t xml:space="preserve"> By</w:t>
      </w:r>
      <w:r w:rsidR="008A3BE5">
        <w:rPr>
          <w:i/>
        </w:rPr>
        <w:noBreakHyphen/>
      </w:r>
      <w:r w:rsidR="00FC4F7C">
        <w:rPr>
          <w:i/>
        </w:rPr>
        <w:t>Law</w:t>
      </w:r>
      <w:r w:rsidR="00045C69">
        <w:rPr>
          <w:i/>
        </w:rPr>
        <w:t> 2024</w:t>
      </w:r>
      <w:r w:rsidRPr="009C2562">
        <w:t>.</w:t>
      </w:r>
    </w:p>
    <w:p w14:paraId="79C860C2" w14:textId="77777777" w:rsidR="005E317F" w:rsidRDefault="005E317F" w:rsidP="005E317F">
      <w:pPr>
        <w:pStyle w:val="ActHead5"/>
      </w:pPr>
      <w:bookmarkStart w:id="4" w:name="_Toc177121539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14:paraId="1734EE90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4B0B5FE" w14:textId="77777777" w:rsidR="00002BCC" w:rsidRPr="003422B4" w:rsidRDefault="00002BCC" w:rsidP="00002BC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1FD2ADD9" w14:textId="77777777" w:rsidTr="00AF460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A42CD81" w14:textId="77777777" w:rsidR="00002BCC" w:rsidRPr="003422B4" w:rsidRDefault="00002BCC" w:rsidP="0041604B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2CD080C8" w14:textId="77777777" w:rsidTr="00AF46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0642B75" w14:textId="77777777" w:rsidR="00002BCC" w:rsidRPr="003422B4" w:rsidRDefault="00002BCC" w:rsidP="0041604B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E4083C" w14:textId="77777777" w:rsidR="00002BCC" w:rsidRPr="003422B4" w:rsidRDefault="00002BCC" w:rsidP="0041604B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01CD2D1" w14:textId="77777777" w:rsidR="00002BCC" w:rsidRPr="003422B4" w:rsidRDefault="00002BCC" w:rsidP="0041604B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5EC1FB07" w14:textId="77777777" w:rsidTr="00AF46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5E93EDD" w14:textId="77777777" w:rsidR="00002BCC" w:rsidRPr="003422B4" w:rsidRDefault="00002BCC" w:rsidP="0041604B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01D85B0" w14:textId="77777777" w:rsidR="00002BCC" w:rsidRPr="003422B4" w:rsidRDefault="00002BCC" w:rsidP="0041604B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79EB63C" w14:textId="77777777" w:rsidR="00002BCC" w:rsidRPr="003422B4" w:rsidRDefault="00002BCC" w:rsidP="0041604B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319F0057" w14:textId="77777777" w:rsidTr="00AF460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2C83693" w14:textId="4C8A6E89" w:rsidR="00002BCC" w:rsidRPr="00C5561C" w:rsidRDefault="00002BCC" w:rsidP="008A3BE5">
            <w:pPr>
              <w:pStyle w:val="Tabletext"/>
              <w:rPr>
                <w:i/>
              </w:rPr>
            </w:pPr>
            <w:r w:rsidRPr="00C5561C">
              <w:t xml:space="preserve">1.  </w:t>
            </w:r>
            <w:r w:rsidR="000106D0">
              <w:t>The whole of the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5E288FB" w14:textId="77777777" w:rsidR="00002BCC" w:rsidRPr="00C5561C" w:rsidRDefault="008A3BE5" w:rsidP="0041604B">
            <w:pPr>
              <w:pStyle w:val="Tabletext"/>
              <w:rPr>
                <w:i/>
              </w:rPr>
            </w:pPr>
            <w:r w:rsidRPr="00C5561C">
              <w:t>The day after this instrument is registered</w:t>
            </w:r>
            <w:r w:rsidR="00002BCC" w:rsidRPr="00C5561C">
              <w:rPr>
                <w:i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ADEE62" w14:textId="77777777" w:rsidR="00002BCC" w:rsidRPr="00B43C50" w:rsidRDefault="00002BCC" w:rsidP="0041604B">
            <w:pPr>
              <w:pStyle w:val="Tabletext"/>
              <w:rPr>
                <w:i/>
              </w:rPr>
            </w:pPr>
          </w:p>
        </w:tc>
      </w:tr>
    </w:tbl>
    <w:p w14:paraId="45BE8F7F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3A93CC23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30B1BC0" w14:textId="77777777" w:rsidR="005E317F" w:rsidRPr="009C2562" w:rsidRDefault="005E317F" w:rsidP="005E317F">
      <w:pPr>
        <w:pStyle w:val="ActHead5"/>
      </w:pPr>
      <w:bookmarkStart w:id="5" w:name="_Toc177121540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14:paraId="6C348810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8A3BE5">
        <w:t xml:space="preserve">section 271 of the </w:t>
      </w:r>
      <w:r w:rsidR="008A3BE5">
        <w:rPr>
          <w:i/>
        </w:rPr>
        <w:t>Customs Act 1901</w:t>
      </w:r>
      <w:r w:rsidRPr="009C2562">
        <w:t>.</w:t>
      </w:r>
    </w:p>
    <w:p w14:paraId="3654BC8F" w14:textId="77777777" w:rsidR="005E317F" w:rsidRPr="006065DA" w:rsidRDefault="005E317F" w:rsidP="005E317F">
      <w:pPr>
        <w:pStyle w:val="ActHead5"/>
      </w:pPr>
      <w:bookmarkStart w:id="6" w:name="_Toc177121541"/>
      <w:r w:rsidRPr="006065DA">
        <w:t>4  Schedules</w:t>
      </w:r>
      <w:bookmarkEnd w:id="6"/>
    </w:p>
    <w:p w14:paraId="6BD27F68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56EA13C" w14:textId="77777777" w:rsidR="005E317F" w:rsidRDefault="005E317F" w:rsidP="005E317F">
      <w:pPr>
        <w:pStyle w:val="ActHead6"/>
        <w:pageBreakBefore/>
      </w:pPr>
      <w:bookmarkStart w:id="7" w:name="_Toc177121542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002C365E" w14:textId="77777777" w:rsidR="005E317F" w:rsidRDefault="008A3BE5" w:rsidP="005E317F">
      <w:pPr>
        <w:pStyle w:val="ActHead9"/>
      </w:pPr>
      <w:bookmarkStart w:id="8" w:name="_Toc177121543"/>
      <w:r>
        <w:t>Customs By</w:t>
      </w:r>
      <w:r>
        <w:noBreakHyphen/>
        <w:t>Laws 2023</w:t>
      </w:r>
      <w:bookmarkEnd w:id="8"/>
    </w:p>
    <w:p w14:paraId="3B2E7723" w14:textId="77777777" w:rsidR="005E317F" w:rsidRDefault="005E317F" w:rsidP="005E317F">
      <w:pPr>
        <w:pStyle w:val="ItemHead"/>
      </w:pPr>
      <w:r>
        <w:t xml:space="preserve">1  </w:t>
      </w:r>
      <w:r w:rsidR="00045C69">
        <w:t>After section 74</w:t>
      </w:r>
    </w:p>
    <w:p w14:paraId="009D3C08" w14:textId="77777777" w:rsidR="005E317F" w:rsidRDefault="005E317F" w:rsidP="005E317F">
      <w:pPr>
        <w:pStyle w:val="Item"/>
      </w:pPr>
      <w:r>
        <w:t>Insert:</w:t>
      </w:r>
    </w:p>
    <w:p w14:paraId="2B14B741" w14:textId="77777777" w:rsidR="008A3BE5" w:rsidRDefault="00045C69" w:rsidP="00B038AB">
      <w:pPr>
        <w:pStyle w:val="ActHead5"/>
      </w:pPr>
      <w:bookmarkStart w:id="9" w:name="_Toc177121544"/>
      <w:r>
        <w:t>75</w:t>
      </w:r>
      <w:r w:rsidR="008A3BE5">
        <w:t xml:space="preserve">  Goods for use in connection with </w:t>
      </w:r>
      <w:r w:rsidR="00C613A9">
        <w:t>the FIFA Women’s World Cu</w:t>
      </w:r>
      <w:r w:rsidR="00B038AB">
        <w:t>p</w:t>
      </w:r>
      <w:r>
        <w:t xml:space="preserve"> Australia New Zealand 2023 imported in 2022</w:t>
      </w:r>
      <w:r w:rsidR="008A3BE5">
        <w:t xml:space="preserve"> (item 59)</w:t>
      </w:r>
      <w:bookmarkEnd w:id="9"/>
    </w:p>
    <w:p w14:paraId="54C702DE" w14:textId="77777777" w:rsidR="00DA1E02" w:rsidRDefault="00DA1E02" w:rsidP="00DA1E02">
      <w:pPr>
        <w:pStyle w:val="SubsectionHead"/>
      </w:pPr>
      <w:r>
        <w:t>By</w:t>
      </w:r>
      <w:r>
        <w:noBreakHyphen/>
        <w:t>law</w:t>
      </w:r>
    </w:p>
    <w:p w14:paraId="71C5E436" w14:textId="45A38D25" w:rsidR="008A3BE5" w:rsidRDefault="00DA1E02" w:rsidP="00DA1E02">
      <w:pPr>
        <w:pStyle w:val="subsection"/>
      </w:pPr>
      <w:r w:rsidRPr="00DA1E02">
        <w:tab/>
        <w:t>(</w:t>
      </w:r>
      <w:r>
        <w:t>1)</w:t>
      </w:r>
      <w:r>
        <w:tab/>
      </w:r>
      <w:r w:rsidR="008A3BE5">
        <w:t>This section</w:t>
      </w:r>
      <w:r>
        <w:t xml:space="preserve"> may be cited as Customs By</w:t>
      </w:r>
      <w:r>
        <w:noBreakHyphen/>
        <w:t>law No. </w:t>
      </w:r>
      <w:r w:rsidR="00045C69">
        <w:t>24</w:t>
      </w:r>
      <w:r w:rsidR="00522C7B">
        <w:t>42119</w:t>
      </w:r>
      <w:r w:rsidR="008A3BE5">
        <w:t>.</w:t>
      </w:r>
    </w:p>
    <w:p w14:paraId="4FD0E0CE" w14:textId="77777777" w:rsidR="00DA1E02" w:rsidRDefault="00DA1E02" w:rsidP="00DA1E02">
      <w:pPr>
        <w:pStyle w:val="SubsectionHead"/>
      </w:pPr>
      <w:r>
        <w:t>Prescribed goods</w:t>
      </w:r>
    </w:p>
    <w:p w14:paraId="27D1C171" w14:textId="0C830660" w:rsidR="00ED4E5B" w:rsidRDefault="00DA1E02" w:rsidP="00ED4E5B">
      <w:pPr>
        <w:pStyle w:val="paragraph"/>
      </w:pPr>
      <w:r>
        <w:tab/>
        <w:t>(2)</w:t>
      </w:r>
      <w:r>
        <w:tab/>
        <w:t>For the purposes of item 59, goods (other than excise</w:t>
      </w:r>
      <w:r>
        <w:noBreakHyphen/>
        <w:t xml:space="preserve">equivalent goods) for use </w:t>
      </w:r>
      <w:r w:rsidRPr="00DA1E02">
        <w:t>in Australia in connection with the Fédération Internationale de Football Association (</w:t>
      </w:r>
      <w:r w:rsidRPr="00DA1E02">
        <w:rPr>
          <w:b/>
          <w:i/>
        </w:rPr>
        <w:t>FIFA</w:t>
      </w:r>
      <w:r w:rsidRPr="00DA1E02">
        <w:t xml:space="preserve">) Women’s </w:t>
      </w:r>
      <w:r>
        <w:t>World Cup Australia New Zealand </w:t>
      </w:r>
      <w:r w:rsidRPr="00DA1E02">
        <w:t>2023 are goods to which that item applies.</w:t>
      </w:r>
    </w:p>
    <w:p w14:paraId="7836F0D3" w14:textId="77777777" w:rsidR="00DA1E02" w:rsidRPr="00DA1E02" w:rsidRDefault="00DA1E02" w:rsidP="00DA1E02">
      <w:pPr>
        <w:pStyle w:val="notetext"/>
      </w:pPr>
      <w:r>
        <w:t>Note:</w:t>
      </w:r>
      <w:r>
        <w:tab/>
        <w:t xml:space="preserve">Goods classified to a tariff subheading listed in clause 1 of Schedule 1 to the </w:t>
      </w:r>
      <w:r>
        <w:rPr>
          <w:i/>
        </w:rPr>
        <w:t>Customs Regulation 2015</w:t>
      </w:r>
      <w:r>
        <w:t xml:space="preserve"> are excise</w:t>
      </w:r>
      <w:r>
        <w:noBreakHyphen/>
        <w:t>equivalent goods.</w:t>
      </w:r>
    </w:p>
    <w:p w14:paraId="6EC1D8E4" w14:textId="77777777" w:rsidR="00DA1E02" w:rsidRPr="00DA1E02" w:rsidRDefault="00DA1E02" w:rsidP="00DA1E02">
      <w:pPr>
        <w:pStyle w:val="SubsectionHead"/>
      </w:pPr>
      <w:r>
        <w:t>Conditions</w:t>
      </w:r>
    </w:p>
    <w:p w14:paraId="1DAAA7FA" w14:textId="4D997A16" w:rsidR="008A3BE5" w:rsidRDefault="00DA1E02" w:rsidP="005E317F">
      <w:pPr>
        <w:pStyle w:val="subsection"/>
      </w:pPr>
      <w:r>
        <w:tab/>
        <w:t>(3)</w:t>
      </w:r>
      <w:r>
        <w:tab/>
        <w:t>Item 59 applies to those goods covered by subsection 2 subject to all of the following conditions:</w:t>
      </w:r>
    </w:p>
    <w:p w14:paraId="36FAF31E" w14:textId="77777777" w:rsidR="00DA1E02" w:rsidRDefault="00DA1E02" w:rsidP="00DA1E02">
      <w:pPr>
        <w:pStyle w:val="paragraph"/>
      </w:pPr>
      <w:r>
        <w:tab/>
        <w:t>(a)</w:t>
      </w:r>
      <w:r>
        <w:tab/>
        <w:t>the goods are imported by any one of the following:</w:t>
      </w:r>
    </w:p>
    <w:p w14:paraId="544DA2CF" w14:textId="77777777" w:rsidR="00DA1E02" w:rsidRDefault="00DA1E02" w:rsidP="00DA1E02">
      <w:pPr>
        <w:pStyle w:val="paragraphsub"/>
      </w:pPr>
      <w:r>
        <w:tab/>
        <w:t>(i)</w:t>
      </w:r>
      <w:r>
        <w:tab/>
        <w:t>FIFA</w:t>
      </w:r>
      <w:r w:rsidR="00643700">
        <w:t>, including continental football confederations</w:t>
      </w:r>
      <w:r>
        <w:t>;</w:t>
      </w:r>
    </w:p>
    <w:p w14:paraId="416BC208" w14:textId="77777777" w:rsidR="00DA1E02" w:rsidRDefault="00DA1E02" w:rsidP="00DA1E02">
      <w:pPr>
        <w:pStyle w:val="paragraphsub"/>
      </w:pPr>
      <w:r>
        <w:tab/>
        <w:t>(ii)</w:t>
      </w:r>
      <w:r>
        <w:tab/>
        <w:t>FIFA subsidiary;</w:t>
      </w:r>
    </w:p>
    <w:p w14:paraId="5DFF76C9" w14:textId="77777777" w:rsidR="00DA1E02" w:rsidRDefault="00DA1E02" w:rsidP="00DA1E02">
      <w:pPr>
        <w:pStyle w:val="paragraphsub"/>
      </w:pPr>
      <w:r>
        <w:tab/>
        <w:t>(iii)</w:t>
      </w:r>
      <w:r>
        <w:tab/>
        <w:t xml:space="preserve">Football Australia Limited </w:t>
      </w:r>
      <w:r w:rsidRPr="00DA1E02">
        <w:t>(ACN</w:t>
      </w:r>
      <w:r w:rsidR="00EF2A3E">
        <w:t> 106 </w:t>
      </w:r>
      <w:r w:rsidRPr="00DA1E02">
        <w:t>478</w:t>
      </w:r>
      <w:r w:rsidR="00EF2A3E">
        <w:t> </w:t>
      </w:r>
      <w:r w:rsidRPr="00DA1E02">
        <w:t>068)</w:t>
      </w:r>
      <w:r>
        <w:t>;</w:t>
      </w:r>
    </w:p>
    <w:p w14:paraId="2C7CDA9B" w14:textId="77777777" w:rsidR="00EF2A3E" w:rsidRDefault="00DA1E02" w:rsidP="00EF2A3E">
      <w:pPr>
        <w:pStyle w:val="paragraphsub"/>
      </w:pPr>
      <w:r>
        <w:tab/>
        <w:t>(iv)</w:t>
      </w:r>
      <w:r>
        <w:tab/>
      </w:r>
      <w:r w:rsidR="00EF2A3E">
        <w:t>FWWC2023 Pty Ltd (ACN 650 853 302)</w:t>
      </w:r>
      <w:r w:rsidR="00EF2A3E" w:rsidRPr="00EF2A3E">
        <w:t>;</w:t>
      </w:r>
    </w:p>
    <w:p w14:paraId="4CDB4121" w14:textId="77777777" w:rsidR="00DA1E02" w:rsidRDefault="00EF2A3E" w:rsidP="00DA1E02">
      <w:pPr>
        <w:pStyle w:val="paragraphsub"/>
      </w:pPr>
      <w:r>
        <w:tab/>
        <w:t>(v)</w:t>
      </w:r>
      <w:r>
        <w:tab/>
      </w:r>
      <w:r w:rsidR="00DA1E02">
        <w:t xml:space="preserve">a person or </w:t>
      </w:r>
      <w:r w:rsidR="00DA1E02" w:rsidRPr="00DA1E02">
        <w:t>body in connection with the entity referred to in subparagraph</w:t>
      </w:r>
      <w:r>
        <w:t> (a)(i), (a)(ii), (a)(iii) or </w:t>
      </w:r>
      <w:r w:rsidR="00DA1E02" w:rsidRPr="00DA1E02">
        <w:t>(a)(iv)</w:t>
      </w:r>
      <w:r w:rsidR="00DA1E02">
        <w:t>;</w:t>
      </w:r>
    </w:p>
    <w:p w14:paraId="125E5A25" w14:textId="77777777" w:rsidR="00DA1E02" w:rsidRDefault="00DA1E02" w:rsidP="00DA1E02">
      <w:pPr>
        <w:pStyle w:val="paragraph"/>
      </w:pPr>
      <w:r>
        <w:tab/>
        <w:t>(b)</w:t>
      </w:r>
      <w:r>
        <w:tab/>
        <w:t xml:space="preserve">for a </w:t>
      </w:r>
      <w:r w:rsidR="001331E3">
        <w:t xml:space="preserve">person or body covered in </w:t>
      </w:r>
      <w:r w:rsidR="00EF2A3E">
        <w:t>subparagraph </w:t>
      </w:r>
      <w:r w:rsidR="001331E3" w:rsidRPr="001331E3">
        <w:t>(a)(v)—the person or body provides evidence in writing of the connection with the entity to a Collector if requested to do so;</w:t>
      </w:r>
    </w:p>
    <w:p w14:paraId="48B4F809" w14:textId="2F73541B" w:rsidR="001331E3" w:rsidRDefault="001331E3" w:rsidP="00DA1E02">
      <w:pPr>
        <w:pStyle w:val="paragraph"/>
      </w:pPr>
      <w:r>
        <w:tab/>
        <w:t>(c)</w:t>
      </w:r>
      <w:r>
        <w:tab/>
        <w:t xml:space="preserve">the goods are imported </w:t>
      </w:r>
      <w:r w:rsidR="008B39F9">
        <w:t>during a period starting on</w:t>
      </w:r>
      <w:r>
        <w:t xml:space="preserve"> 1 January 202</w:t>
      </w:r>
      <w:r w:rsidR="00F55836">
        <w:t>2</w:t>
      </w:r>
      <w:r>
        <w:t xml:space="preserve"> and </w:t>
      </w:r>
      <w:r w:rsidR="003D6643">
        <w:t xml:space="preserve">ending at the end of the day on </w:t>
      </w:r>
      <w:r>
        <w:t>31 December 202</w:t>
      </w:r>
      <w:r w:rsidR="00F55836">
        <w:t>2</w:t>
      </w:r>
      <w:r>
        <w:t>;</w:t>
      </w:r>
    </w:p>
    <w:p w14:paraId="619C4CC1" w14:textId="77777777" w:rsidR="001331E3" w:rsidRDefault="001331E3" w:rsidP="00DA1E02">
      <w:pPr>
        <w:pStyle w:val="paragraph"/>
      </w:pPr>
      <w:r>
        <w:tab/>
        <w:t>(d)</w:t>
      </w:r>
      <w:r>
        <w:tab/>
        <w:t>the goods are:</w:t>
      </w:r>
    </w:p>
    <w:p w14:paraId="44398000" w14:textId="77777777" w:rsidR="001331E3" w:rsidRDefault="001331E3" w:rsidP="001331E3">
      <w:pPr>
        <w:pStyle w:val="paragraphsub"/>
      </w:pPr>
      <w:r>
        <w:tab/>
        <w:t>(i)</w:t>
      </w:r>
      <w:r>
        <w:tab/>
        <w:t>for consumption in Australia; or</w:t>
      </w:r>
    </w:p>
    <w:p w14:paraId="6CF04B73" w14:textId="77777777" w:rsidR="001331E3" w:rsidRDefault="001331E3" w:rsidP="001331E3">
      <w:pPr>
        <w:pStyle w:val="paragraphsub"/>
      </w:pPr>
      <w:r>
        <w:tab/>
        <w:t>(ii)</w:t>
      </w:r>
      <w:r>
        <w:tab/>
        <w:t>exported from Australia after their use; or</w:t>
      </w:r>
    </w:p>
    <w:p w14:paraId="598B779B" w14:textId="7678D995" w:rsidR="001331E3" w:rsidRDefault="001331E3" w:rsidP="001331E3">
      <w:pPr>
        <w:pStyle w:val="paragraphsub"/>
      </w:pPr>
      <w:r>
        <w:tab/>
        <w:t>(iii)</w:t>
      </w:r>
      <w:r>
        <w:tab/>
        <w:t>donated after their use to an entity whose purpose is related to the practice of sport</w:t>
      </w:r>
      <w:r w:rsidR="000211D1">
        <w:t>s and/or social development; or</w:t>
      </w:r>
    </w:p>
    <w:p w14:paraId="567866D3" w14:textId="77777777" w:rsidR="001331E3" w:rsidRDefault="001331E3" w:rsidP="001331E3">
      <w:pPr>
        <w:pStyle w:val="paragraphsub"/>
      </w:pPr>
      <w:r>
        <w:tab/>
        <w:t>(iv)</w:t>
      </w:r>
      <w:r>
        <w:tab/>
        <w:t xml:space="preserve">donated after their use to a registered charity within the meaning of the </w:t>
      </w:r>
      <w:r>
        <w:rPr>
          <w:i/>
        </w:rPr>
        <w:t>Customs Tariff Act 1995</w:t>
      </w:r>
      <w:r>
        <w:t>.</w:t>
      </w:r>
    </w:p>
    <w:p w14:paraId="640D8D9C" w14:textId="77777777" w:rsidR="001331E3" w:rsidRDefault="001331E3" w:rsidP="00AF4600">
      <w:pPr>
        <w:pStyle w:val="SubsectionHead"/>
      </w:pPr>
      <w:r>
        <w:lastRenderedPageBreak/>
        <w:t>Interpretative provisions</w:t>
      </w:r>
    </w:p>
    <w:p w14:paraId="76FE7528" w14:textId="735001E6" w:rsidR="001331E3" w:rsidRDefault="001331E3" w:rsidP="00AF4600">
      <w:pPr>
        <w:pStyle w:val="subsection"/>
        <w:keepNext/>
        <w:keepLines/>
      </w:pPr>
      <w:r>
        <w:tab/>
        <w:t>(4)</w:t>
      </w:r>
      <w:r>
        <w:tab/>
        <w:t>In this section:</w:t>
      </w:r>
    </w:p>
    <w:p w14:paraId="56AF0F53" w14:textId="306483CF" w:rsidR="003F6F52" w:rsidRPr="00DA182D" w:rsidRDefault="001331E3" w:rsidP="00AF4600">
      <w:pPr>
        <w:pStyle w:val="Definition"/>
        <w:keepNext/>
        <w:keepLines/>
      </w:pPr>
      <w:r>
        <w:rPr>
          <w:b/>
          <w:i/>
        </w:rPr>
        <w:t>FIFA subsidiary</w:t>
      </w:r>
      <w:r>
        <w:t xml:space="preserve"> means any entity in which FIFA, directly and/or indirectly, owns at least 50.1% of its capital or voting interest as well as subsidiaries of any such entity in which FIFA and/or such entity owns at least 50.1% of the capital or voting interest, regardless of whether such entity is resident inside or outside of Australia.</w:t>
      </w:r>
    </w:p>
    <w:sectPr w:rsidR="003F6F52" w:rsidRPr="00DA18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27E8C" w14:textId="77777777" w:rsidR="000C29B5" w:rsidRDefault="000C29B5" w:rsidP="0048364F">
      <w:pPr>
        <w:spacing w:line="240" w:lineRule="auto"/>
      </w:pPr>
      <w:r>
        <w:separator/>
      </w:r>
    </w:p>
  </w:endnote>
  <w:endnote w:type="continuationSeparator" w:id="0">
    <w:p w14:paraId="5EE925DE" w14:textId="77777777" w:rsidR="000C29B5" w:rsidRDefault="000C29B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41604B" w14:paraId="3B0E853A" w14:textId="77777777" w:rsidTr="0041604B">
      <w:tc>
        <w:tcPr>
          <w:tcW w:w="5000" w:type="pct"/>
        </w:tcPr>
        <w:p w14:paraId="6DA70242" w14:textId="77777777" w:rsidR="0041604B" w:rsidRDefault="0041604B" w:rsidP="0041604B">
          <w:pPr>
            <w:rPr>
              <w:sz w:val="18"/>
            </w:rPr>
          </w:pPr>
        </w:p>
      </w:tc>
    </w:tr>
  </w:tbl>
  <w:p w14:paraId="3719E799" w14:textId="77777777" w:rsidR="0041604B" w:rsidRPr="005F1388" w:rsidRDefault="0041604B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41604B" w14:paraId="4D086EDB" w14:textId="77777777" w:rsidTr="0041604B">
      <w:tc>
        <w:tcPr>
          <w:tcW w:w="5000" w:type="pct"/>
        </w:tcPr>
        <w:p w14:paraId="033CC2C3" w14:textId="77777777" w:rsidR="0041604B" w:rsidRDefault="0041604B" w:rsidP="0041604B">
          <w:pPr>
            <w:rPr>
              <w:sz w:val="18"/>
            </w:rPr>
          </w:pPr>
        </w:p>
      </w:tc>
    </w:tr>
  </w:tbl>
  <w:p w14:paraId="5791B45B" w14:textId="77777777" w:rsidR="0041604B" w:rsidRPr="006D3667" w:rsidRDefault="0041604B" w:rsidP="004160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22394" w14:textId="77777777" w:rsidR="0041604B" w:rsidRDefault="0041604B" w:rsidP="0041604B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41604B" w14:paraId="2450CE90" w14:textId="77777777" w:rsidTr="0041604B">
      <w:tc>
        <w:tcPr>
          <w:tcW w:w="5000" w:type="pct"/>
        </w:tcPr>
        <w:p w14:paraId="7AFBAE0B" w14:textId="77777777" w:rsidR="0041604B" w:rsidRDefault="0041604B" w:rsidP="0041604B">
          <w:pPr>
            <w:rPr>
              <w:sz w:val="18"/>
            </w:rPr>
          </w:pPr>
        </w:p>
      </w:tc>
    </w:tr>
  </w:tbl>
  <w:p w14:paraId="4B1139D0" w14:textId="77777777" w:rsidR="0041604B" w:rsidRPr="00486382" w:rsidRDefault="0041604B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21AF1" w14:textId="77777777" w:rsidR="0041604B" w:rsidRPr="00E33C1C" w:rsidRDefault="0041604B" w:rsidP="0041604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41604B" w14:paraId="0BF2F5E9" w14:textId="77777777" w:rsidTr="0041604B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9106D96" w14:textId="77777777" w:rsidR="0041604B" w:rsidRDefault="0041604B" w:rsidP="0041604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648EBC2" w14:textId="5471ACEB" w:rsidR="0041604B" w:rsidRDefault="0041604B" w:rsidP="0041604B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76723">
            <w:rPr>
              <w:i/>
              <w:noProof/>
              <w:sz w:val="18"/>
            </w:rPr>
            <w:t>Customs Amendment (International Sporting Event—FIFA) By-Law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6894A43" w14:textId="77777777" w:rsidR="0041604B" w:rsidRDefault="0041604B" w:rsidP="0041604B">
          <w:pPr>
            <w:spacing w:line="0" w:lineRule="atLeast"/>
            <w:jc w:val="right"/>
            <w:rPr>
              <w:sz w:val="18"/>
            </w:rPr>
          </w:pPr>
        </w:p>
      </w:tc>
    </w:tr>
    <w:tr w:rsidR="0041604B" w14:paraId="1B499959" w14:textId="77777777" w:rsidTr="0041604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2D0B202" w14:textId="77777777" w:rsidR="0041604B" w:rsidRDefault="0041604B" w:rsidP="0041604B">
          <w:pPr>
            <w:jc w:val="right"/>
            <w:rPr>
              <w:sz w:val="18"/>
            </w:rPr>
          </w:pPr>
        </w:p>
      </w:tc>
    </w:tr>
  </w:tbl>
  <w:p w14:paraId="718C9BA9" w14:textId="77777777" w:rsidR="0041604B" w:rsidRPr="00ED79B6" w:rsidRDefault="0041604B" w:rsidP="0041604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2295E" w14:textId="77777777" w:rsidR="0041604B" w:rsidRPr="00E33C1C" w:rsidRDefault="0041604B" w:rsidP="0041604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41604B" w14:paraId="20FD479F" w14:textId="77777777" w:rsidTr="0041604B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689C16F" w14:textId="77777777" w:rsidR="0041604B" w:rsidRDefault="0041604B" w:rsidP="0041604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DCE8156" w14:textId="4080FE4E" w:rsidR="0041604B" w:rsidRPr="00B20990" w:rsidRDefault="0041604B" w:rsidP="0041604B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932BE">
            <w:rPr>
              <w:i/>
              <w:noProof/>
              <w:sz w:val="18"/>
            </w:rPr>
            <w:t>Customs Amendment (International Sporting Event—FIFA) By-Law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6449B0E" w14:textId="77FF9A45" w:rsidR="0041604B" w:rsidRDefault="0041604B" w:rsidP="0041604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932B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1604B" w14:paraId="4413B8A5" w14:textId="77777777" w:rsidTr="0041604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FB168F1" w14:textId="77777777" w:rsidR="0041604B" w:rsidRDefault="0041604B" w:rsidP="0041604B">
          <w:pPr>
            <w:rPr>
              <w:sz w:val="18"/>
            </w:rPr>
          </w:pPr>
        </w:p>
      </w:tc>
    </w:tr>
  </w:tbl>
  <w:p w14:paraId="439F7CA4" w14:textId="77777777" w:rsidR="0041604B" w:rsidRPr="00ED79B6" w:rsidRDefault="0041604B" w:rsidP="0041604B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BB8F9" w14:textId="77777777" w:rsidR="0041604B" w:rsidRPr="00E33C1C" w:rsidRDefault="0041604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1604B" w14:paraId="41AC317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9425F6" w14:textId="37E25DAB" w:rsidR="0041604B" w:rsidRDefault="0041604B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932B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8131CD" w14:textId="1126A1CD" w:rsidR="0041604B" w:rsidRDefault="0041604B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932BE">
            <w:rPr>
              <w:i/>
              <w:noProof/>
              <w:sz w:val="18"/>
            </w:rPr>
            <w:t>Customs Amendment (International Sporting Event—FIFA) By-Law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7603A5E" w14:textId="77777777" w:rsidR="0041604B" w:rsidRDefault="0041604B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41604B" w14:paraId="6C3CB02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5F39235" w14:textId="77777777" w:rsidR="0041604B" w:rsidRDefault="0041604B" w:rsidP="00EE57E8">
          <w:pPr>
            <w:jc w:val="right"/>
            <w:rPr>
              <w:sz w:val="18"/>
            </w:rPr>
          </w:pPr>
        </w:p>
      </w:tc>
    </w:tr>
  </w:tbl>
  <w:p w14:paraId="6F3EAB25" w14:textId="77777777" w:rsidR="0041604B" w:rsidRPr="00ED79B6" w:rsidRDefault="0041604B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C910D" w14:textId="77777777" w:rsidR="0041604B" w:rsidRPr="00E33C1C" w:rsidRDefault="0041604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1604B" w14:paraId="26872790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1457824" w14:textId="77777777" w:rsidR="0041604B" w:rsidRDefault="0041604B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1EBD71" w14:textId="2BDFAF90" w:rsidR="0041604B" w:rsidRDefault="0041604B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932BE">
            <w:rPr>
              <w:i/>
              <w:noProof/>
              <w:sz w:val="18"/>
            </w:rPr>
            <w:t>Customs Amendment (International Sporting Event—FIFA) By-Law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3567305" w14:textId="387A40D6" w:rsidR="0041604B" w:rsidRDefault="0041604B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932BE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1604B" w14:paraId="303C4819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A058140" w14:textId="77777777" w:rsidR="0041604B" w:rsidRDefault="0041604B" w:rsidP="00EE57E8">
          <w:pPr>
            <w:rPr>
              <w:sz w:val="18"/>
            </w:rPr>
          </w:pPr>
        </w:p>
      </w:tc>
    </w:tr>
  </w:tbl>
  <w:p w14:paraId="13A6A460" w14:textId="77777777" w:rsidR="0041604B" w:rsidRPr="00ED79B6" w:rsidRDefault="0041604B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8A9D4" w14:textId="77777777" w:rsidR="0041604B" w:rsidRPr="00E33C1C" w:rsidRDefault="0041604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1604B" w14:paraId="3095A47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1802F5" w14:textId="77777777" w:rsidR="0041604B" w:rsidRDefault="0041604B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363BC9" w14:textId="69A7E7D0" w:rsidR="0041604B" w:rsidRDefault="0041604B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6723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A04C22" w14:textId="77777777" w:rsidR="0041604B" w:rsidRDefault="0041604B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1604B" w14:paraId="607B37D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7D2790F" w14:textId="11E65EE5" w:rsidR="0041604B" w:rsidRDefault="0041604B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76723">
            <w:rPr>
              <w:i/>
              <w:noProof/>
              <w:sz w:val="18"/>
            </w:rPr>
            <w:t>L:\Tariff Legislation\Parliament\By-laws 2024\FIFA WWC\Customs Amendment (International Sporting Event—FIFA) By-Law 2024 - 20240913.docx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932BE">
            <w:rPr>
              <w:i/>
              <w:noProof/>
              <w:sz w:val="18"/>
            </w:rPr>
            <w:t>11/10/2024 12:18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21B56ED" w14:textId="77777777" w:rsidR="0041604B" w:rsidRPr="00ED79B6" w:rsidRDefault="0041604B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010FB" w14:textId="77777777" w:rsidR="000C29B5" w:rsidRDefault="000C29B5" w:rsidP="0048364F">
      <w:pPr>
        <w:spacing w:line="240" w:lineRule="auto"/>
      </w:pPr>
      <w:r>
        <w:separator/>
      </w:r>
    </w:p>
  </w:footnote>
  <w:footnote w:type="continuationSeparator" w:id="0">
    <w:p w14:paraId="0A4CCE8D" w14:textId="77777777" w:rsidR="000C29B5" w:rsidRDefault="000C29B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9F917" w14:textId="77777777" w:rsidR="0041604B" w:rsidRPr="005F1388" w:rsidRDefault="0041604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66395" w14:textId="77777777" w:rsidR="0041604B" w:rsidRPr="005F1388" w:rsidRDefault="0041604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7B299" w14:textId="77777777" w:rsidR="0041604B" w:rsidRPr="005F1388" w:rsidRDefault="0041604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7C596" w14:textId="77777777" w:rsidR="0041604B" w:rsidRPr="00ED79B6" w:rsidRDefault="0041604B" w:rsidP="0041604B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76A7E" w14:textId="77777777" w:rsidR="0041604B" w:rsidRPr="00ED79B6" w:rsidRDefault="0041604B" w:rsidP="0041604B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DE64E" w14:textId="77777777" w:rsidR="0041604B" w:rsidRPr="00ED79B6" w:rsidRDefault="0041604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60F00" w14:textId="77777777" w:rsidR="0041604B" w:rsidRPr="00A961C4" w:rsidRDefault="0041604B" w:rsidP="0048364F">
    <w:pPr>
      <w:rPr>
        <w:b/>
        <w:sz w:val="20"/>
      </w:rPr>
    </w:pPr>
  </w:p>
  <w:p w14:paraId="36EA6B1C" w14:textId="77777777" w:rsidR="0041604B" w:rsidRPr="00A961C4" w:rsidRDefault="0041604B" w:rsidP="0048364F">
    <w:pPr>
      <w:rPr>
        <w:b/>
        <w:sz w:val="20"/>
      </w:rPr>
    </w:pPr>
  </w:p>
  <w:p w14:paraId="5A1BF187" w14:textId="77777777" w:rsidR="0041604B" w:rsidRPr="00A961C4" w:rsidRDefault="0041604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C45B8" w14:textId="77777777" w:rsidR="0041604B" w:rsidRPr="00A961C4" w:rsidRDefault="0041604B" w:rsidP="0048364F">
    <w:pPr>
      <w:jc w:val="right"/>
      <w:rPr>
        <w:sz w:val="20"/>
      </w:rPr>
    </w:pPr>
  </w:p>
  <w:p w14:paraId="5EBB6C4C" w14:textId="77777777" w:rsidR="0041604B" w:rsidRPr="00A961C4" w:rsidRDefault="0041604B" w:rsidP="0048364F">
    <w:pPr>
      <w:jc w:val="right"/>
      <w:rPr>
        <w:b/>
        <w:sz w:val="20"/>
      </w:rPr>
    </w:pPr>
  </w:p>
  <w:p w14:paraId="57369240" w14:textId="77777777" w:rsidR="0041604B" w:rsidRPr="00A961C4" w:rsidRDefault="0041604B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FE20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4C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C67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445E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7040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EE4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C612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6A5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CCA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10C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13087"/>
    <w:multiLevelType w:val="hybridMultilevel"/>
    <w:tmpl w:val="0E2E4368"/>
    <w:lvl w:ilvl="0" w:tplc="649EA150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E5C3B29"/>
    <w:multiLevelType w:val="hybridMultilevel"/>
    <w:tmpl w:val="91F4AAFA"/>
    <w:lvl w:ilvl="0" w:tplc="58C61FB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removePersonalInformation/>
  <w:removeDateAndTim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BE5"/>
    <w:rsid w:val="00000263"/>
    <w:rsid w:val="00002BCC"/>
    <w:rsid w:val="000041A0"/>
    <w:rsid w:val="000106D0"/>
    <w:rsid w:val="000113BC"/>
    <w:rsid w:val="000136AF"/>
    <w:rsid w:val="000211D1"/>
    <w:rsid w:val="0004044E"/>
    <w:rsid w:val="00045C69"/>
    <w:rsid w:val="0005120E"/>
    <w:rsid w:val="00054577"/>
    <w:rsid w:val="000614BF"/>
    <w:rsid w:val="0007169C"/>
    <w:rsid w:val="00077593"/>
    <w:rsid w:val="00083293"/>
    <w:rsid w:val="00083F48"/>
    <w:rsid w:val="000A479A"/>
    <w:rsid w:val="000A4998"/>
    <w:rsid w:val="000A7DF9"/>
    <w:rsid w:val="000C29B5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331E3"/>
    <w:rsid w:val="00137C1C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D3F64"/>
    <w:rsid w:val="001E0A8D"/>
    <w:rsid w:val="001E32D5"/>
    <w:rsid w:val="001E3590"/>
    <w:rsid w:val="001E7407"/>
    <w:rsid w:val="001F1A46"/>
    <w:rsid w:val="00201D27"/>
    <w:rsid w:val="00203C4E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3761"/>
    <w:rsid w:val="003162B6"/>
    <w:rsid w:val="0031713F"/>
    <w:rsid w:val="003222D1"/>
    <w:rsid w:val="0032750F"/>
    <w:rsid w:val="003415D3"/>
    <w:rsid w:val="003442F6"/>
    <w:rsid w:val="00346335"/>
    <w:rsid w:val="00352B0F"/>
    <w:rsid w:val="003561B0"/>
    <w:rsid w:val="003932BE"/>
    <w:rsid w:val="00397893"/>
    <w:rsid w:val="003A15AC"/>
    <w:rsid w:val="003B0627"/>
    <w:rsid w:val="003C5F2B"/>
    <w:rsid w:val="003C7D35"/>
    <w:rsid w:val="003D0BFE"/>
    <w:rsid w:val="003D5700"/>
    <w:rsid w:val="003D6643"/>
    <w:rsid w:val="003F6F52"/>
    <w:rsid w:val="004022CA"/>
    <w:rsid w:val="004116CD"/>
    <w:rsid w:val="00414ADE"/>
    <w:rsid w:val="0041604B"/>
    <w:rsid w:val="00424CA9"/>
    <w:rsid w:val="004257BB"/>
    <w:rsid w:val="0044291A"/>
    <w:rsid w:val="004600B0"/>
    <w:rsid w:val="00460499"/>
    <w:rsid w:val="0046068E"/>
    <w:rsid w:val="00460E24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C017F"/>
    <w:rsid w:val="004F1FAC"/>
    <w:rsid w:val="004F676E"/>
    <w:rsid w:val="004F71C0"/>
    <w:rsid w:val="00516B8D"/>
    <w:rsid w:val="00522C7B"/>
    <w:rsid w:val="0052756C"/>
    <w:rsid w:val="00530230"/>
    <w:rsid w:val="00530CC9"/>
    <w:rsid w:val="00531B46"/>
    <w:rsid w:val="00537FBC"/>
    <w:rsid w:val="00541D73"/>
    <w:rsid w:val="00542C96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23F2"/>
    <w:rsid w:val="005E317F"/>
    <w:rsid w:val="005E61D3"/>
    <w:rsid w:val="00600219"/>
    <w:rsid w:val="006065DA"/>
    <w:rsid w:val="00606AA4"/>
    <w:rsid w:val="00640402"/>
    <w:rsid w:val="00640F78"/>
    <w:rsid w:val="00643700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95C4F"/>
    <w:rsid w:val="008A16A5"/>
    <w:rsid w:val="008A3BE5"/>
    <w:rsid w:val="008A5C57"/>
    <w:rsid w:val="008B39F9"/>
    <w:rsid w:val="008C0629"/>
    <w:rsid w:val="008D05AB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0306"/>
    <w:rsid w:val="00932377"/>
    <w:rsid w:val="009346E3"/>
    <w:rsid w:val="0093505A"/>
    <w:rsid w:val="0094523D"/>
    <w:rsid w:val="00976A63"/>
    <w:rsid w:val="00996BC3"/>
    <w:rsid w:val="009A2DE1"/>
    <w:rsid w:val="009A446C"/>
    <w:rsid w:val="009B2490"/>
    <w:rsid w:val="009B50E5"/>
    <w:rsid w:val="009C3431"/>
    <w:rsid w:val="009C5281"/>
    <w:rsid w:val="009C5989"/>
    <w:rsid w:val="009C6A32"/>
    <w:rsid w:val="009D08DA"/>
    <w:rsid w:val="009E7A51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AF4600"/>
    <w:rsid w:val="00B032D8"/>
    <w:rsid w:val="00B038AB"/>
    <w:rsid w:val="00B05D72"/>
    <w:rsid w:val="00B20990"/>
    <w:rsid w:val="00B23FAF"/>
    <w:rsid w:val="00B33B3C"/>
    <w:rsid w:val="00B37CBE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3BB8"/>
    <w:rsid w:val="00BE42C5"/>
    <w:rsid w:val="00BE719A"/>
    <w:rsid w:val="00BE720A"/>
    <w:rsid w:val="00BF0723"/>
    <w:rsid w:val="00BF6650"/>
    <w:rsid w:val="00C067E5"/>
    <w:rsid w:val="00C164CA"/>
    <w:rsid w:val="00C26051"/>
    <w:rsid w:val="00C2722F"/>
    <w:rsid w:val="00C42BF8"/>
    <w:rsid w:val="00C460AE"/>
    <w:rsid w:val="00C50043"/>
    <w:rsid w:val="00C5015F"/>
    <w:rsid w:val="00C50A0F"/>
    <w:rsid w:val="00C50F4A"/>
    <w:rsid w:val="00C5561C"/>
    <w:rsid w:val="00C613A9"/>
    <w:rsid w:val="00C72D10"/>
    <w:rsid w:val="00C7573B"/>
    <w:rsid w:val="00C76CF3"/>
    <w:rsid w:val="00C93205"/>
    <w:rsid w:val="00C945DC"/>
    <w:rsid w:val="00CA7844"/>
    <w:rsid w:val="00CB58EF"/>
    <w:rsid w:val="00CC0D2F"/>
    <w:rsid w:val="00CE0A93"/>
    <w:rsid w:val="00CF0BB2"/>
    <w:rsid w:val="00D12B0D"/>
    <w:rsid w:val="00D13441"/>
    <w:rsid w:val="00D243A3"/>
    <w:rsid w:val="00D33440"/>
    <w:rsid w:val="00D52EFE"/>
    <w:rsid w:val="00D53EED"/>
    <w:rsid w:val="00D56A0D"/>
    <w:rsid w:val="00D63EF6"/>
    <w:rsid w:val="00D66518"/>
    <w:rsid w:val="00D70DFB"/>
    <w:rsid w:val="00D71EEA"/>
    <w:rsid w:val="00D735CD"/>
    <w:rsid w:val="00D766DF"/>
    <w:rsid w:val="00D90841"/>
    <w:rsid w:val="00DA1E02"/>
    <w:rsid w:val="00DA2439"/>
    <w:rsid w:val="00DA6F05"/>
    <w:rsid w:val="00DB64FC"/>
    <w:rsid w:val="00DE149E"/>
    <w:rsid w:val="00E034DB"/>
    <w:rsid w:val="00E05704"/>
    <w:rsid w:val="00E12F1A"/>
    <w:rsid w:val="00E22935"/>
    <w:rsid w:val="00E22AB8"/>
    <w:rsid w:val="00E54292"/>
    <w:rsid w:val="00E60191"/>
    <w:rsid w:val="00E63508"/>
    <w:rsid w:val="00E74DC7"/>
    <w:rsid w:val="00E76723"/>
    <w:rsid w:val="00E87699"/>
    <w:rsid w:val="00E92E27"/>
    <w:rsid w:val="00E9586B"/>
    <w:rsid w:val="00E97334"/>
    <w:rsid w:val="00EB3A99"/>
    <w:rsid w:val="00EB65F8"/>
    <w:rsid w:val="00ED4928"/>
    <w:rsid w:val="00ED4E5B"/>
    <w:rsid w:val="00EE3FFE"/>
    <w:rsid w:val="00EE57E8"/>
    <w:rsid w:val="00EE6190"/>
    <w:rsid w:val="00EF2A3E"/>
    <w:rsid w:val="00EF2E3A"/>
    <w:rsid w:val="00EF6402"/>
    <w:rsid w:val="00F047E2"/>
    <w:rsid w:val="00F04D57"/>
    <w:rsid w:val="00F06B80"/>
    <w:rsid w:val="00F078DC"/>
    <w:rsid w:val="00F13E86"/>
    <w:rsid w:val="00F20B52"/>
    <w:rsid w:val="00F32FCB"/>
    <w:rsid w:val="00F33523"/>
    <w:rsid w:val="00F55836"/>
    <w:rsid w:val="00F66C46"/>
    <w:rsid w:val="00F677A9"/>
    <w:rsid w:val="00F8121C"/>
    <w:rsid w:val="00F84CF5"/>
    <w:rsid w:val="00F8612E"/>
    <w:rsid w:val="00F94583"/>
    <w:rsid w:val="00FA420B"/>
    <w:rsid w:val="00FB6AEE"/>
    <w:rsid w:val="00FC3EAC"/>
    <w:rsid w:val="00FC4F7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894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E0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E02"/>
  </w:style>
  <w:style w:type="character" w:styleId="CommentReference">
    <w:name w:val="annotation reference"/>
    <w:basedOn w:val="DefaultParagraphFont"/>
    <w:uiPriority w:val="99"/>
    <w:semiHidden/>
    <w:unhideWhenUsed/>
    <w:rsid w:val="00DA1E0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1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2024-10-11T03:32:00Z</dcterms:created>
  <dcterms:modified xsi:type="dcterms:W3CDTF">2024-10-11T03:32:00Z</dcterms:modified>
</cp:coreProperties>
</file>