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A2A" w14:textId="77777777" w:rsidR="007D63BF" w:rsidRPr="00B728C4" w:rsidRDefault="007D63BF" w:rsidP="00973CC5">
      <w:pPr>
        <w:pStyle w:val="Title"/>
        <w:rPr>
          <w:b w:val="0"/>
          <w:bCs/>
          <w:u w:val="none"/>
        </w:rPr>
      </w:pPr>
      <w:r w:rsidRPr="00B728C4">
        <w:t>EXPLANATORY STATEMENT</w:t>
      </w:r>
    </w:p>
    <w:p w14:paraId="570BAACF" w14:textId="15E7763E" w:rsidR="007D63BF" w:rsidRPr="00B728C4" w:rsidRDefault="007D63BF" w:rsidP="00973CC5">
      <w:pPr>
        <w:jc w:val="center"/>
      </w:pPr>
    </w:p>
    <w:p w14:paraId="6BAFD507" w14:textId="77777777" w:rsidR="00A00680" w:rsidRPr="00B728C4" w:rsidRDefault="00A00680" w:rsidP="00973CC5">
      <w:pPr>
        <w:jc w:val="center"/>
      </w:pPr>
    </w:p>
    <w:p w14:paraId="03AC6828" w14:textId="77777777" w:rsidR="005F2B55" w:rsidRPr="00B728C4" w:rsidRDefault="005F2B55" w:rsidP="005F2B55">
      <w:pPr>
        <w:jc w:val="center"/>
      </w:pPr>
      <w:r w:rsidRPr="00B728C4">
        <w:t>Issued by the Authority of the Minister for Health and Aged Care</w:t>
      </w:r>
    </w:p>
    <w:p w14:paraId="496004FE" w14:textId="77777777" w:rsidR="005F2B55" w:rsidRPr="00B728C4" w:rsidRDefault="005F2B55" w:rsidP="005F2B55"/>
    <w:p w14:paraId="75A4A0F6" w14:textId="77777777" w:rsidR="005C11C6" w:rsidRPr="00B728C4" w:rsidRDefault="007D63BF" w:rsidP="00973CC5">
      <w:pPr>
        <w:jc w:val="center"/>
      </w:pPr>
      <w:r w:rsidRPr="00B728C4">
        <w:rPr>
          <w:i/>
          <w:iCs/>
        </w:rPr>
        <w:t>P</w:t>
      </w:r>
      <w:r w:rsidR="005C11C6" w:rsidRPr="00B728C4">
        <w:rPr>
          <w:i/>
          <w:iCs/>
        </w:rPr>
        <w:t xml:space="preserve">rivate Health Insurance Act </w:t>
      </w:r>
      <w:r w:rsidR="00883586" w:rsidRPr="00B728C4">
        <w:rPr>
          <w:i/>
          <w:iCs/>
        </w:rPr>
        <w:t>200</w:t>
      </w:r>
      <w:r w:rsidR="0078397D" w:rsidRPr="00B728C4">
        <w:rPr>
          <w:i/>
          <w:iCs/>
        </w:rPr>
        <w:t>7</w:t>
      </w:r>
    </w:p>
    <w:p w14:paraId="47BFEE6F" w14:textId="77777777" w:rsidR="005C11C6" w:rsidRPr="00B728C4" w:rsidRDefault="005C11C6" w:rsidP="00973CC5">
      <w:pPr>
        <w:jc w:val="center"/>
      </w:pPr>
    </w:p>
    <w:p w14:paraId="292AF5E9" w14:textId="39CEBA6E" w:rsidR="00824423" w:rsidRPr="00B728C4" w:rsidRDefault="00A37928" w:rsidP="00391866">
      <w:pPr>
        <w:jc w:val="center"/>
      </w:pPr>
      <w:r w:rsidRPr="00B728C4">
        <w:rPr>
          <w:i/>
          <w:iCs/>
        </w:rPr>
        <w:t xml:space="preserve">Private Health Insurance </w:t>
      </w:r>
      <w:r w:rsidR="00CF7392" w:rsidRPr="00B728C4">
        <w:rPr>
          <w:i/>
          <w:iCs/>
        </w:rPr>
        <w:t>Legislation Amendment Rules</w:t>
      </w:r>
      <w:r w:rsidR="005F2B55" w:rsidRPr="00B728C4">
        <w:rPr>
          <w:i/>
          <w:iCs/>
        </w:rPr>
        <w:t> </w:t>
      </w:r>
      <w:r w:rsidR="00FD576F" w:rsidRPr="00B728C4">
        <w:rPr>
          <w:i/>
          <w:iCs/>
        </w:rPr>
        <w:t>(</w:t>
      </w:r>
      <w:r w:rsidR="007D42BC" w:rsidRPr="00B728C4">
        <w:rPr>
          <w:i/>
          <w:iCs/>
        </w:rPr>
        <w:t xml:space="preserve">No. </w:t>
      </w:r>
      <w:r w:rsidR="004B19A0" w:rsidRPr="00B728C4">
        <w:rPr>
          <w:i/>
          <w:iCs/>
        </w:rPr>
        <w:t>6</w:t>
      </w:r>
      <w:r w:rsidR="002A7405" w:rsidRPr="00B728C4">
        <w:rPr>
          <w:i/>
          <w:iCs/>
        </w:rPr>
        <w:t>)</w:t>
      </w:r>
      <w:r w:rsidR="005F2B55" w:rsidRPr="00B728C4">
        <w:rPr>
          <w:i/>
          <w:iCs/>
        </w:rPr>
        <w:t> </w:t>
      </w:r>
      <w:r w:rsidR="00FD5BA4" w:rsidRPr="00B728C4">
        <w:rPr>
          <w:i/>
          <w:iCs/>
        </w:rPr>
        <w:t>2024</w:t>
      </w:r>
    </w:p>
    <w:p w14:paraId="5E9A31B4" w14:textId="77777777" w:rsidR="005F2B55" w:rsidRPr="00B728C4" w:rsidRDefault="005F2B55" w:rsidP="00391866">
      <w:pPr>
        <w:jc w:val="center"/>
      </w:pPr>
    </w:p>
    <w:p w14:paraId="7028C076" w14:textId="77777777" w:rsidR="00587B1D" w:rsidRPr="00B728C4" w:rsidRDefault="00587B1D" w:rsidP="008F5B02">
      <w:r w:rsidRPr="00B728C4">
        <w:rPr>
          <w:u w:val="single"/>
        </w:rPr>
        <w:t>Authority</w:t>
      </w:r>
    </w:p>
    <w:p w14:paraId="666C6062" w14:textId="77777777" w:rsidR="001F6346" w:rsidRPr="00B728C4" w:rsidRDefault="001F6346" w:rsidP="002E59BD">
      <w:pPr>
        <w:jc w:val="both"/>
      </w:pPr>
    </w:p>
    <w:p w14:paraId="66BA70A2" w14:textId="7A2BFB75" w:rsidR="00E9492F" w:rsidRPr="00B728C4" w:rsidRDefault="00E9492F" w:rsidP="002E59BD">
      <w:pPr>
        <w:jc w:val="both"/>
      </w:pPr>
      <w:r w:rsidRPr="00B728C4">
        <w:t>Section 333-20</w:t>
      </w:r>
      <w:r w:rsidR="00827E23" w:rsidRPr="00B728C4">
        <w:t>(1)</w:t>
      </w:r>
      <w:r w:rsidRPr="00B728C4">
        <w:t xml:space="preserve"> of the </w:t>
      </w:r>
      <w:r w:rsidRPr="00B728C4">
        <w:rPr>
          <w:i/>
          <w:iCs/>
        </w:rPr>
        <w:t>Private Health Insurance Act 2007</w:t>
      </w:r>
      <w:r w:rsidRPr="00B728C4">
        <w:t xml:space="preserve"> (the Act) authorises the Minister to, by legislative instrument, make Private Health Insurance Rules providing for matters required or permitted by the corresponding Chapter, </w:t>
      </w:r>
      <w:proofErr w:type="gramStart"/>
      <w:r w:rsidRPr="00B728C4">
        <w:t>Part</w:t>
      </w:r>
      <w:proofErr w:type="gramEnd"/>
      <w:r w:rsidRPr="00B728C4">
        <w:t xml:space="preserve"> or section to be provided; or necessary or convenient to be provided in order to carry out or give effect to that Chapter, Part or section.</w:t>
      </w:r>
    </w:p>
    <w:p w14:paraId="197FD94F" w14:textId="77777777" w:rsidR="00E9492F" w:rsidRPr="00B728C4" w:rsidRDefault="00E9492F" w:rsidP="002E59BD">
      <w:pPr>
        <w:jc w:val="both"/>
      </w:pPr>
    </w:p>
    <w:p w14:paraId="58C07919" w14:textId="77777777" w:rsidR="00E9492F" w:rsidRPr="00B728C4" w:rsidRDefault="006E2392" w:rsidP="002E59BD">
      <w:pPr>
        <w:jc w:val="both"/>
      </w:pPr>
      <w:r w:rsidRPr="00B728C4">
        <w:t>S</w:t>
      </w:r>
      <w:r w:rsidR="00E9492F" w:rsidRPr="00B728C4">
        <w:t xml:space="preserve">ubsection 33(3) of the </w:t>
      </w:r>
      <w:r w:rsidR="00E9492F" w:rsidRPr="00B728C4">
        <w:rPr>
          <w:i/>
          <w:iCs/>
        </w:rPr>
        <w:t>Acts Interpretation Act 1901</w:t>
      </w:r>
      <w:r w:rsidR="00E9492F" w:rsidRPr="00B728C4">
        <w:t xml:space="preserve">, </w:t>
      </w:r>
      <w:r w:rsidRPr="00B728C4">
        <w:t xml:space="preserve">provides that </w:t>
      </w:r>
      <w:r w:rsidR="00E9492F" w:rsidRPr="00B728C4">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B728C4" w:rsidRDefault="00E9492F" w:rsidP="002E59BD">
      <w:pPr>
        <w:autoSpaceDE w:val="0"/>
        <w:autoSpaceDN w:val="0"/>
        <w:adjustRightInd w:val="0"/>
        <w:jc w:val="both"/>
      </w:pPr>
    </w:p>
    <w:p w14:paraId="79E19E5F" w14:textId="77777777" w:rsidR="00367F08" w:rsidRPr="00B728C4" w:rsidRDefault="00587B1D" w:rsidP="002E59BD">
      <w:pPr>
        <w:jc w:val="both"/>
      </w:pPr>
      <w:r w:rsidRPr="00B728C4">
        <w:rPr>
          <w:u w:val="single"/>
        </w:rPr>
        <w:t>Purpose</w:t>
      </w:r>
    </w:p>
    <w:p w14:paraId="5F85A5B6" w14:textId="77777777" w:rsidR="001F6346" w:rsidRPr="00B728C4" w:rsidRDefault="001F6346" w:rsidP="002E59BD">
      <w:pPr>
        <w:autoSpaceDE w:val="0"/>
        <w:autoSpaceDN w:val="0"/>
        <w:adjustRightInd w:val="0"/>
        <w:jc w:val="both"/>
      </w:pPr>
    </w:p>
    <w:p w14:paraId="79C2F3D6" w14:textId="44E98108" w:rsidR="00D227AF" w:rsidRPr="00B728C4" w:rsidRDefault="00EF5CDB" w:rsidP="00725370">
      <w:pPr>
        <w:autoSpaceDE w:val="0"/>
        <w:autoSpaceDN w:val="0"/>
        <w:adjustRightInd w:val="0"/>
      </w:pPr>
      <w:r w:rsidRPr="00B728C4">
        <w:t xml:space="preserve">The </w:t>
      </w:r>
      <w:r w:rsidRPr="00B728C4">
        <w:rPr>
          <w:i/>
          <w:iCs/>
        </w:rPr>
        <w:t>Private Health Insurance Legislation Amendment Rules</w:t>
      </w:r>
      <w:r w:rsidR="005F2B55" w:rsidRPr="00B728C4">
        <w:rPr>
          <w:i/>
          <w:iCs/>
        </w:rPr>
        <w:t> </w:t>
      </w:r>
      <w:r w:rsidRPr="00B728C4">
        <w:rPr>
          <w:i/>
          <w:iCs/>
        </w:rPr>
        <w:t>(</w:t>
      </w:r>
      <w:r w:rsidR="007D42BC" w:rsidRPr="00B728C4">
        <w:rPr>
          <w:i/>
          <w:iCs/>
        </w:rPr>
        <w:t>No.</w:t>
      </w:r>
      <w:r w:rsidR="00D224A1" w:rsidRPr="00B728C4">
        <w:rPr>
          <w:i/>
          <w:iCs/>
        </w:rPr>
        <w:t> </w:t>
      </w:r>
      <w:r w:rsidR="00512332" w:rsidRPr="00B728C4">
        <w:rPr>
          <w:i/>
          <w:iCs/>
        </w:rPr>
        <w:t>6</w:t>
      </w:r>
      <w:r w:rsidRPr="00B728C4">
        <w:rPr>
          <w:i/>
          <w:iCs/>
        </w:rPr>
        <w:t>)</w:t>
      </w:r>
      <w:r w:rsidR="005F2B55" w:rsidRPr="00B728C4">
        <w:rPr>
          <w:i/>
          <w:iCs/>
        </w:rPr>
        <w:t> </w:t>
      </w:r>
      <w:r w:rsidR="00FD5BA4" w:rsidRPr="00B728C4">
        <w:rPr>
          <w:i/>
          <w:iCs/>
        </w:rPr>
        <w:t>2024</w:t>
      </w:r>
      <w:r w:rsidR="00D224A1" w:rsidRPr="00B728C4">
        <w:t> </w:t>
      </w:r>
      <w:r w:rsidRPr="00B728C4">
        <w:t>(the</w:t>
      </w:r>
      <w:r w:rsidR="00D224A1" w:rsidRPr="00B728C4">
        <w:t xml:space="preserve"> </w:t>
      </w:r>
      <w:r w:rsidRPr="00B728C4">
        <w:t>Amendment</w:t>
      </w:r>
      <w:r w:rsidR="003A2212" w:rsidRPr="00B728C4">
        <w:t> </w:t>
      </w:r>
      <w:r w:rsidRPr="00B728C4">
        <w:t xml:space="preserve">Rules) </w:t>
      </w:r>
      <w:r w:rsidR="00E64B8C" w:rsidRPr="00B728C4">
        <w:t>amend</w:t>
      </w:r>
      <w:r w:rsidR="00223F0B" w:rsidRPr="00B728C4">
        <w:t xml:space="preserve"> the</w:t>
      </w:r>
      <w:bookmarkStart w:id="0" w:name="_Hlk145069752"/>
      <w:r w:rsidR="00725370" w:rsidRPr="00B728C4">
        <w:t xml:space="preserve"> </w:t>
      </w:r>
      <w:r w:rsidR="006F1A69" w:rsidRPr="00B728C4">
        <w:rPr>
          <w:i/>
          <w:iCs/>
        </w:rPr>
        <w:t>Private Health Insurance (Benefit Requirements) Rules 2011</w:t>
      </w:r>
      <w:bookmarkEnd w:id="0"/>
      <w:r w:rsidR="006F1A69" w:rsidRPr="00B728C4">
        <w:t xml:space="preserve"> (the Benefit</w:t>
      </w:r>
      <w:r w:rsidR="002F5FD8" w:rsidRPr="00B728C4">
        <w:t> </w:t>
      </w:r>
      <w:r w:rsidR="006F1A69" w:rsidRPr="00B728C4">
        <w:t>Requirements Rules)</w:t>
      </w:r>
      <w:r w:rsidR="005F455E" w:rsidRPr="00B728C4">
        <w:t xml:space="preserve"> to </w:t>
      </w:r>
      <w:r w:rsidR="003137C2" w:rsidRPr="00B728C4">
        <w:t>update the</w:t>
      </w:r>
      <w:r w:rsidR="002524FE" w:rsidRPr="00B728C4">
        <w:t xml:space="preserve"> </w:t>
      </w:r>
      <w:r w:rsidR="00F917DE" w:rsidRPr="00B728C4">
        <w:t>benefits payable by</w:t>
      </w:r>
      <w:r w:rsidR="000E1EFC" w:rsidRPr="00B728C4">
        <w:t xml:space="preserve"> a</w:t>
      </w:r>
      <w:r w:rsidR="00F917DE" w:rsidRPr="00B728C4">
        <w:t xml:space="preserve"> private health insurer per night for </w:t>
      </w:r>
      <w:r w:rsidR="000E1EFC" w:rsidRPr="00B728C4">
        <w:t xml:space="preserve">a private </w:t>
      </w:r>
      <w:r w:rsidR="00F917DE" w:rsidRPr="00B728C4">
        <w:t>N</w:t>
      </w:r>
      <w:r w:rsidR="00D224A1" w:rsidRPr="00B728C4">
        <w:t xml:space="preserve">ursing-Home Type </w:t>
      </w:r>
      <w:r w:rsidR="00F917DE" w:rsidRPr="00B728C4">
        <w:t>P</w:t>
      </w:r>
      <w:r w:rsidR="00D224A1" w:rsidRPr="00B728C4">
        <w:t>atient</w:t>
      </w:r>
      <w:r w:rsidR="00F917DE" w:rsidRPr="00B728C4">
        <w:t xml:space="preserve"> </w:t>
      </w:r>
      <w:r w:rsidR="00E86BA4" w:rsidRPr="00B728C4">
        <w:t xml:space="preserve">(NHTP) </w:t>
      </w:r>
      <w:r w:rsidR="00F917DE" w:rsidRPr="00B728C4">
        <w:t xml:space="preserve">at </w:t>
      </w:r>
      <w:r w:rsidR="000E1EFC" w:rsidRPr="00B728C4">
        <w:t xml:space="preserve">a </w:t>
      </w:r>
      <w:r w:rsidR="004B19A0" w:rsidRPr="00B728C4">
        <w:t>public</w:t>
      </w:r>
      <w:r w:rsidR="00F917DE" w:rsidRPr="00B728C4">
        <w:t xml:space="preserve"> hospital </w:t>
      </w:r>
      <w:r w:rsidR="00465108" w:rsidRPr="00B728C4">
        <w:t xml:space="preserve">in </w:t>
      </w:r>
      <w:r w:rsidR="00512332" w:rsidRPr="00B728C4">
        <w:t>the</w:t>
      </w:r>
      <w:r w:rsidR="0042208F" w:rsidRPr="00B728C4">
        <w:t xml:space="preserve"> </w:t>
      </w:r>
      <w:r w:rsidR="00DC2114" w:rsidRPr="00B728C4">
        <w:t>Northern Territory</w:t>
      </w:r>
      <w:r w:rsidR="00E86BA4" w:rsidRPr="00B728C4">
        <w:t> </w:t>
      </w:r>
      <w:r w:rsidR="00DC2114" w:rsidRPr="00B728C4">
        <w:t xml:space="preserve">(NT), </w:t>
      </w:r>
      <w:r w:rsidR="00512332" w:rsidRPr="00B728C4">
        <w:t xml:space="preserve">by </w:t>
      </w:r>
      <w:r w:rsidR="00953D61" w:rsidRPr="00B728C4">
        <w:t xml:space="preserve">amending </w:t>
      </w:r>
      <w:r w:rsidR="00573C51" w:rsidRPr="00B728C4">
        <w:t>Schedule</w:t>
      </w:r>
      <w:r w:rsidR="005E3A01" w:rsidRPr="00B728C4">
        <w:t> </w:t>
      </w:r>
      <w:r w:rsidR="00573C51" w:rsidRPr="00B728C4">
        <w:t>4</w:t>
      </w:r>
      <w:r w:rsidR="004F404C" w:rsidRPr="00B728C4">
        <w:t>.</w:t>
      </w:r>
    </w:p>
    <w:p w14:paraId="1FD9D155" w14:textId="77777777" w:rsidR="006E331C" w:rsidRPr="00B728C4" w:rsidRDefault="006E331C" w:rsidP="00D95242"/>
    <w:p w14:paraId="558F480C" w14:textId="03B196E3" w:rsidR="00BD453D" w:rsidRPr="00B728C4" w:rsidRDefault="00587B1D" w:rsidP="00D95242">
      <w:r w:rsidRPr="00B728C4">
        <w:rPr>
          <w:u w:val="single"/>
        </w:rPr>
        <w:t>Background</w:t>
      </w:r>
    </w:p>
    <w:p w14:paraId="1C781D9C" w14:textId="0546BFB3" w:rsidR="007D2C5D" w:rsidRPr="00B728C4" w:rsidRDefault="007D2C5D" w:rsidP="00417F9E">
      <w:pPr>
        <w:tabs>
          <w:tab w:val="left" w:pos="1482"/>
        </w:tabs>
        <w:rPr>
          <w:szCs w:val="24"/>
        </w:rPr>
      </w:pPr>
    </w:p>
    <w:p w14:paraId="4DD7FB09" w14:textId="3BC59763" w:rsidR="001E30B9" w:rsidRPr="00B728C4" w:rsidRDefault="00C4619C" w:rsidP="001E30B9">
      <w:r w:rsidRPr="00B728C4">
        <w:t xml:space="preserve">The Amendment Rules were required because a typographical error in the </w:t>
      </w:r>
      <w:r w:rsidRPr="00B728C4">
        <w:rPr>
          <w:i/>
          <w:iCs/>
        </w:rPr>
        <w:t xml:space="preserve">Private Health Insurance Legislation Amendment Rules (No. 5) 2024 </w:t>
      </w:r>
      <w:r w:rsidRPr="00B728C4">
        <w:t xml:space="preserve">misdescribed the amount to be omitted for the </w:t>
      </w:r>
      <w:r w:rsidR="001E30B9" w:rsidRPr="00B728C4">
        <w:t xml:space="preserve">private NHTP </w:t>
      </w:r>
      <w:r w:rsidRPr="00B728C4">
        <w:t>benefit</w:t>
      </w:r>
      <w:r w:rsidR="001E30B9" w:rsidRPr="00B728C4">
        <w:t xml:space="preserve"> payable by private health insurers at public hospitals in the NT</w:t>
      </w:r>
      <w:r w:rsidRPr="00B728C4">
        <w:t xml:space="preserve">. This prevented substitution </w:t>
      </w:r>
      <w:r w:rsidR="001E30B9" w:rsidRPr="00B728C4">
        <w:t>with</w:t>
      </w:r>
      <w:r w:rsidRPr="00B728C4">
        <w:t xml:space="preserve"> the new </w:t>
      </w:r>
      <w:r w:rsidR="001E30B9" w:rsidRPr="00B728C4">
        <w:t xml:space="preserve">benefit payable in NT public hospitals by private health insurers for NHTP accommodation and care as specified in the Benefit Requirements Rules </w:t>
      </w:r>
      <w:r w:rsidR="001E30B9" w:rsidRPr="00B728C4">
        <w:rPr>
          <w:i/>
          <w:iCs/>
        </w:rPr>
        <w:t xml:space="preserve">Schedule 4 – Nursing-home type patient accommodation: hospitals in all States/Territories, </w:t>
      </w:r>
      <w:r w:rsidR="001E30B9" w:rsidRPr="00B728C4">
        <w:t>Clause 6, Table 1.</w:t>
      </w:r>
    </w:p>
    <w:p w14:paraId="47D7C2F1" w14:textId="77777777" w:rsidR="00C4619C" w:rsidRPr="00B728C4" w:rsidRDefault="00C4619C" w:rsidP="00417F9E">
      <w:pPr>
        <w:tabs>
          <w:tab w:val="left" w:pos="1482"/>
        </w:tabs>
        <w:rPr>
          <w:szCs w:val="24"/>
        </w:rPr>
      </w:pPr>
    </w:p>
    <w:p w14:paraId="456D7343" w14:textId="397E1521" w:rsidR="00C4619C" w:rsidRPr="00B728C4" w:rsidRDefault="001E30B9" w:rsidP="00417F9E">
      <w:pPr>
        <w:tabs>
          <w:tab w:val="left" w:pos="1482"/>
        </w:tabs>
        <w:rPr>
          <w:szCs w:val="24"/>
        </w:rPr>
      </w:pPr>
      <w:r w:rsidRPr="00B728C4">
        <w:t>Additional background to NHTP changes set out in t</w:t>
      </w:r>
      <w:r w:rsidR="00C4619C" w:rsidRPr="00B728C4">
        <w:t xml:space="preserve">he </w:t>
      </w:r>
      <w:r w:rsidR="00C4619C" w:rsidRPr="00B728C4">
        <w:rPr>
          <w:i/>
          <w:iCs/>
        </w:rPr>
        <w:t xml:space="preserve">Private Health Insurance Legislation Amendment Rules (No. 5) 2024 </w:t>
      </w:r>
      <w:r w:rsidR="00C4619C" w:rsidRPr="00B728C4">
        <w:t xml:space="preserve">could, in 2024, be viewed at https://www.legislation.gov.au. </w:t>
      </w:r>
    </w:p>
    <w:p w14:paraId="0B08889E" w14:textId="77777777" w:rsidR="00E167EF" w:rsidRPr="00B728C4" w:rsidRDefault="00E167EF" w:rsidP="00F5658A"/>
    <w:p w14:paraId="371B48A9" w14:textId="54808B19" w:rsidR="00A557C7" w:rsidRPr="00B728C4" w:rsidRDefault="00A557C7" w:rsidP="005C06BB">
      <w:r w:rsidRPr="00B728C4">
        <w:rPr>
          <w:b/>
          <w:bCs/>
        </w:rPr>
        <w:t>The Amendment Rules</w:t>
      </w:r>
    </w:p>
    <w:p w14:paraId="0EB77350" w14:textId="77777777" w:rsidR="00DD0EB3" w:rsidRPr="00B728C4" w:rsidRDefault="00DD0EB3" w:rsidP="005C06BB"/>
    <w:p w14:paraId="67B3945C" w14:textId="656C0DA7" w:rsidR="00485A0D" w:rsidRPr="00B728C4" w:rsidRDefault="00485A0D" w:rsidP="00493858">
      <w:r w:rsidRPr="00B728C4">
        <w:t xml:space="preserve">The Amendment Rules amend </w:t>
      </w:r>
      <w:r w:rsidR="00382C34" w:rsidRPr="00B728C4">
        <w:t xml:space="preserve">Schedule </w:t>
      </w:r>
      <w:r w:rsidR="00895D0C" w:rsidRPr="00B728C4">
        <w:t xml:space="preserve">4 </w:t>
      </w:r>
      <w:r w:rsidR="00382C34" w:rsidRPr="00B728C4">
        <w:t xml:space="preserve">of the </w:t>
      </w:r>
      <w:r w:rsidR="008B68E3" w:rsidRPr="00B728C4">
        <w:t>Benefit Requirements Rules</w:t>
      </w:r>
      <w:r w:rsidR="003D0E8C" w:rsidRPr="00B728C4">
        <w:t xml:space="preserve"> </w:t>
      </w:r>
      <w:r w:rsidRPr="00B728C4">
        <w:t xml:space="preserve">to update the </w:t>
      </w:r>
      <w:r w:rsidR="00B43ACC" w:rsidRPr="00B728C4">
        <w:t>NHTP</w:t>
      </w:r>
      <w:r w:rsidRPr="00B728C4">
        <w:t xml:space="preserve"> benefit payable by </w:t>
      </w:r>
      <w:r w:rsidR="00160E24" w:rsidRPr="00B728C4">
        <w:t xml:space="preserve">private health </w:t>
      </w:r>
      <w:r w:rsidRPr="00B728C4">
        <w:t>insurer</w:t>
      </w:r>
      <w:r w:rsidR="00160E24" w:rsidRPr="00B728C4">
        <w:t>s</w:t>
      </w:r>
      <w:r w:rsidRPr="00B728C4">
        <w:t xml:space="preserve"> per night</w:t>
      </w:r>
      <w:r w:rsidR="005E236D" w:rsidRPr="00B728C4">
        <w:t xml:space="preserve"> </w:t>
      </w:r>
      <w:r w:rsidR="00644563" w:rsidRPr="00B728C4">
        <w:t>in hospitals in the NT</w:t>
      </w:r>
      <w:r w:rsidRPr="00B728C4">
        <w:t>.</w:t>
      </w:r>
    </w:p>
    <w:p w14:paraId="6769CE96" w14:textId="77777777" w:rsidR="005C06BB" w:rsidRPr="00B728C4" w:rsidRDefault="005C06BB" w:rsidP="005C06BB"/>
    <w:p w14:paraId="61272E73" w14:textId="5B16CB98" w:rsidR="005C06BB" w:rsidRPr="00B728C4" w:rsidRDefault="005C06BB" w:rsidP="005C06BB">
      <w:r w:rsidRPr="00B728C4">
        <w:t>The amendments in the Amendment Rules are administrative in nature and do not substantively alter existing arrangements</w:t>
      </w:r>
      <w:r w:rsidR="00A557C7" w:rsidRPr="00B728C4">
        <w:t xml:space="preserve"> established under the Act.</w:t>
      </w:r>
    </w:p>
    <w:p w14:paraId="372DE970" w14:textId="77777777" w:rsidR="005C06BB" w:rsidRPr="00B728C4" w:rsidRDefault="005C06BB" w:rsidP="005C06BB">
      <w:pPr>
        <w:tabs>
          <w:tab w:val="left" w:pos="1482"/>
        </w:tabs>
      </w:pPr>
    </w:p>
    <w:p w14:paraId="77614A98" w14:textId="77777777" w:rsidR="005C06BB" w:rsidRPr="00B728C4" w:rsidRDefault="005C06BB" w:rsidP="005C06BB">
      <w:pPr>
        <w:jc w:val="both"/>
      </w:pPr>
      <w:r w:rsidRPr="00B728C4">
        <w:rPr>
          <w:u w:val="single"/>
        </w:rPr>
        <w:t>Commencement</w:t>
      </w:r>
    </w:p>
    <w:p w14:paraId="3EE9AFE7" w14:textId="77777777" w:rsidR="00493858" w:rsidRPr="00B728C4" w:rsidRDefault="00493858" w:rsidP="005C06BB">
      <w:pPr>
        <w:jc w:val="both"/>
      </w:pPr>
    </w:p>
    <w:p w14:paraId="4EDA7E99" w14:textId="06ABC2E7" w:rsidR="00D952BB" w:rsidRPr="00B728C4" w:rsidRDefault="00FD5BA4" w:rsidP="005C06BB">
      <w:pPr>
        <w:jc w:val="both"/>
      </w:pPr>
      <w:r w:rsidRPr="00B728C4">
        <w:t>The Amendment Rules</w:t>
      </w:r>
      <w:r w:rsidR="009166BF" w:rsidRPr="00B728C4">
        <w:t xml:space="preserve"> </w:t>
      </w:r>
      <w:r w:rsidR="005C06BB" w:rsidRPr="00B728C4">
        <w:t xml:space="preserve">commence on </w:t>
      </w:r>
      <w:r w:rsidR="00644563" w:rsidRPr="00B728C4">
        <w:t xml:space="preserve">the day </w:t>
      </w:r>
      <w:r w:rsidR="00DA7B2D" w:rsidRPr="00B728C4">
        <w:t>this instrument is registered</w:t>
      </w:r>
      <w:r w:rsidR="00895A9F" w:rsidRPr="00B728C4">
        <w:t>.</w:t>
      </w:r>
    </w:p>
    <w:p w14:paraId="0D045677" w14:textId="596CA370" w:rsidR="005C06BB" w:rsidRPr="00B728C4" w:rsidRDefault="005C06BB" w:rsidP="005C06BB">
      <w:pPr>
        <w:jc w:val="both"/>
      </w:pPr>
    </w:p>
    <w:p w14:paraId="7A75D16B" w14:textId="77777777" w:rsidR="005C06BB" w:rsidRPr="00B728C4" w:rsidRDefault="005C06BB" w:rsidP="005C06BB">
      <w:pPr>
        <w:jc w:val="both"/>
      </w:pPr>
      <w:r w:rsidRPr="00B728C4">
        <w:rPr>
          <w:u w:val="single"/>
        </w:rPr>
        <w:t>Details</w:t>
      </w:r>
    </w:p>
    <w:p w14:paraId="04A85BAD" w14:textId="77777777" w:rsidR="00493858" w:rsidRPr="00B728C4" w:rsidRDefault="00493858" w:rsidP="005C06BB">
      <w:pPr>
        <w:tabs>
          <w:tab w:val="left" w:pos="1482"/>
        </w:tabs>
      </w:pPr>
    </w:p>
    <w:p w14:paraId="14EFECEF" w14:textId="260E10D4" w:rsidR="005C06BB" w:rsidRPr="00B728C4" w:rsidRDefault="005C06BB" w:rsidP="005C06BB">
      <w:pPr>
        <w:tabs>
          <w:tab w:val="left" w:pos="1482"/>
        </w:tabs>
      </w:pPr>
      <w:r w:rsidRPr="00B728C4">
        <w:t>Details of the Amendment Rules are set out in the Attachment.</w:t>
      </w:r>
    </w:p>
    <w:p w14:paraId="740AB18F" w14:textId="77777777" w:rsidR="006206AB" w:rsidRPr="00B728C4" w:rsidRDefault="006206AB" w:rsidP="0021062E">
      <w:pPr>
        <w:jc w:val="both"/>
      </w:pPr>
    </w:p>
    <w:p w14:paraId="48C1CE13" w14:textId="088BBE28" w:rsidR="0021062E" w:rsidRPr="00B728C4" w:rsidRDefault="005C06BB" w:rsidP="0021062E">
      <w:pPr>
        <w:jc w:val="both"/>
      </w:pPr>
      <w:r w:rsidRPr="00B728C4">
        <w:rPr>
          <w:u w:val="single"/>
        </w:rPr>
        <w:t>Consultation</w:t>
      </w:r>
    </w:p>
    <w:p w14:paraId="74918AB2" w14:textId="77777777" w:rsidR="0094131E" w:rsidRPr="00B728C4" w:rsidRDefault="0094131E" w:rsidP="00485A0D"/>
    <w:p w14:paraId="32C38665" w14:textId="7A9D7003" w:rsidR="005C06BB" w:rsidRPr="00B728C4" w:rsidRDefault="001E30B9" w:rsidP="005C06BB">
      <w:r w:rsidRPr="00B728C4">
        <w:t xml:space="preserve">In </w:t>
      </w:r>
      <w:r w:rsidR="007D42BC" w:rsidRPr="00B728C4">
        <w:t>August</w:t>
      </w:r>
      <w:r w:rsidR="004B031D" w:rsidRPr="00B728C4">
        <w:t xml:space="preserve"> </w:t>
      </w:r>
      <w:r w:rsidR="00FD5BA4" w:rsidRPr="00B728C4">
        <w:t>2024</w:t>
      </w:r>
      <w:r w:rsidR="006E37E0" w:rsidRPr="00B728C4">
        <w:t xml:space="preserve">, </w:t>
      </w:r>
      <w:r w:rsidR="00750AAA" w:rsidRPr="00B728C4">
        <w:t xml:space="preserve">the </w:t>
      </w:r>
      <w:r w:rsidR="004031D7" w:rsidRPr="00B728C4">
        <w:t xml:space="preserve">Commonwealth </w:t>
      </w:r>
      <w:r w:rsidR="00A97B99" w:rsidRPr="00B728C4">
        <w:t xml:space="preserve">consulted jurisdictions </w:t>
      </w:r>
      <w:r w:rsidR="009273AB" w:rsidRPr="00B728C4">
        <w:t>o</w:t>
      </w:r>
      <w:r w:rsidR="00A97B99" w:rsidRPr="00B728C4">
        <w:t>n</w:t>
      </w:r>
      <w:r w:rsidR="009273AB" w:rsidRPr="00B728C4">
        <w:t xml:space="preserve"> the </w:t>
      </w:r>
      <w:r w:rsidR="002C7901" w:rsidRPr="00B728C4">
        <w:t xml:space="preserve">proposed </w:t>
      </w:r>
      <w:r w:rsidRPr="00B728C4">
        <w:t xml:space="preserve">private NHTP </w:t>
      </w:r>
      <w:r w:rsidR="002C7901" w:rsidRPr="00B728C4">
        <w:t>benefit</w:t>
      </w:r>
      <w:r w:rsidRPr="00B728C4">
        <w:t>s</w:t>
      </w:r>
      <w:r w:rsidR="002C7901" w:rsidRPr="00B728C4">
        <w:t xml:space="preserve"> payable by insurers</w:t>
      </w:r>
      <w:r w:rsidR="00724425" w:rsidRPr="00B728C4">
        <w:t xml:space="preserve"> </w:t>
      </w:r>
      <w:r w:rsidR="009273AB" w:rsidRPr="00B728C4">
        <w:t xml:space="preserve">in their public hospitals, </w:t>
      </w:r>
      <w:r w:rsidR="004031D7" w:rsidRPr="00B728C4">
        <w:t>from</w:t>
      </w:r>
      <w:r w:rsidR="00897837" w:rsidRPr="00B728C4">
        <w:t> </w:t>
      </w:r>
      <w:r w:rsidR="00FD5BA4" w:rsidRPr="00B728C4">
        <w:t>20 </w:t>
      </w:r>
      <w:r w:rsidR="007D42BC" w:rsidRPr="00B728C4">
        <w:t>September</w:t>
      </w:r>
      <w:r w:rsidR="004A0E2A" w:rsidRPr="00B728C4">
        <w:t xml:space="preserve"> </w:t>
      </w:r>
      <w:r w:rsidR="00FD5BA4" w:rsidRPr="00B728C4">
        <w:t>2024</w:t>
      </w:r>
      <w:r w:rsidR="00B264FE" w:rsidRPr="00B728C4">
        <w:t>.</w:t>
      </w:r>
    </w:p>
    <w:p w14:paraId="038EF8F2" w14:textId="77777777" w:rsidR="00B264FE" w:rsidRPr="00B728C4" w:rsidRDefault="00B264FE" w:rsidP="005C06BB"/>
    <w:p w14:paraId="5E512005" w14:textId="0E07D55F" w:rsidR="003F0FFE" w:rsidRPr="00B728C4" w:rsidRDefault="00750AAA" w:rsidP="00750AAA">
      <w:r w:rsidRPr="00B728C4">
        <w:t xml:space="preserve">The </w:t>
      </w:r>
      <w:r w:rsidR="004A0E2A" w:rsidRPr="00B728C4">
        <w:t>NT</w:t>
      </w:r>
      <w:r w:rsidRPr="00B728C4">
        <w:t xml:space="preserve"> advised an </w:t>
      </w:r>
      <w:r w:rsidR="004A0E2A" w:rsidRPr="00B728C4">
        <w:t xml:space="preserve">increase in the </w:t>
      </w:r>
      <w:r w:rsidR="005C06BB" w:rsidRPr="00B728C4">
        <w:t xml:space="preserve">benefit payable by private health insurers for </w:t>
      </w:r>
      <w:r w:rsidR="00EE3083" w:rsidRPr="00B728C4">
        <w:t xml:space="preserve">NHTP </w:t>
      </w:r>
      <w:r w:rsidR="005C06BB" w:rsidRPr="00B728C4">
        <w:t>accommodatio</w:t>
      </w:r>
      <w:r w:rsidR="002C7901" w:rsidRPr="00B728C4">
        <w:t>n</w:t>
      </w:r>
      <w:r w:rsidR="00724425" w:rsidRPr="00B728C4">
        <w:t xml:space="preserve"> by the amount </w:t>
      </w:r>
      <w:r w:rsidR="004031D7" w:rsidRPr="00B728C4">
        <w:t>detailed in the Attachment.</w:t>
      </w:r>
    </w:p>
    <w:p w14:paraId="68A0D8C3" w14:textId="77777777" w:rsidR="00465108" w:rsidRPr="00B728C4" w:rsidRDefault="00465108" w:rsidP="006E37E0"/>
    <w:p w14:paraId="3AA2B491" w14:textId="33EB6999" w:rsidR="006E37E0" w:rsidRPr="00B728C4" w:rsidRDefault="006E37E0" w:rsidP="006E37E0">
      <w:r w:rsidRPr="00B728C4">
        <w:t xml:space="preserve">The changes detailed in the Amendment Rules reflect </w:t>
      </w:r>
      <w:r w:rsidR="00B264FE" w:rsidRPr="00B728C4">
        <w:t xml:space="preserve">the </w:t>
      </w:r>
      <w:r w:rsidRPr="00B728C4">
        <w:t>response received.</w:t>
      </w:r>
    </w:p>
    <w:p w14:paraId="4B4A3059" w14:textId="782DAF3B" w:rsidR="00E167EF" w:rsidRPr="00B728C4" w:rsidRDefault="00E167EF" w:rsidP="006E37E0"/>
    <w:p w14:paraId="66DDB565" w14:textId="0F64F342" w:rsidR="00CF7C67" w:rsidRPr="00B728C4" w:rsidRDefault="00CF7C67" w:rsidP="00CF7C67">
      <w:pPr>
        <w:jc w:val="both"/>
        <w:rPr>
          <w:u w:val="single"/>
        </w:rPr>
      </w:pPr>
      <w:r w:rsidRPr="00B728C4">
        <w:rPr>
          <w:u w:val="single"/>
        </w:rPr>
        <w:t>The Amendment Rules</w:t>
      </w:r>
    </w:p>
    <w:p w14:paraId="141083EA" w14:textId="77777777" w:rsidR="008D042D" w:rsidRPr="00B728C4" w:rsidRDefault="00133A72" w:rsidP="00133A72">
      <w:pPr>
        <w:tabs>
          <w:tab w:val="left" w:pos="1482"/>
        </w:tabs>
        <w:rPr>
          <w:shd w:val="clear" w:color="auto" w:fill="FFFFFF"/>
        </w:rPr>
      </w:pPr>
      <w:r w:rsidRPr="00B728C4">
        <w:rPr>
          <w:shd w:val="clear" w:color="auto" w:fill="FFFFFF"/>
        </w:rPr>
        <w:t xml:space="preserve">The Amendment Rules are a legislative instrument for the purposes of the </w:t>
      </w:r>
    </w:p>
    <w:p w14:paraId="1BD1E047" w14:textId="42CC23DF" w:rsidR="00E23258" w:rsidRPr="00B728C4" w:rsidRDefault="00133A72" w:rsidP="00133A72">
      <w:pPr>
        <w:tabs>
          <w:tab w:val="left" w:pos="1482"/>
        </w:tabs>
        <w:rPr>
          <w:u w:val="single"/>
        </w:rPr>
      </w:pPr>
      <w:r w:rsidRPr="00B728C4">
        <w:rPr>
          <w:i/>
          <w:iCs/>
          <w:shd w:val="clear" w:color="auto" w:fill="FFFFFF"/>
        </w:rPr>
        <w:t>Legislation</w:t>
      </w:r>
      <w:r w:rsidR="008D042D" w:rsidRPr="00B728C4">
        <w:rPr>
          <w:i/>
          <w:iCs/>
          <w:shd w:val="clear" w:color="auto" w:fill="FFFFFF"/>
        </w:rPr>
        <w:t> </w:t>
      </w:r>
      <w:r w:rsidRPr="00B728C4">
        <w:rPr>
          <w:i/>
          <w:iCs/>
          <w:shd w:val="clear" w:color="auto" w:fill="FFFFFF"/>
        </w:rPr>
        <w:t>Act 2003</w:t>
      </w:r>
      <w:r w:rsidRPr="00B728C4">
        <w:rPr>
          <w:shd w:val="clear" w:color="auto" w:fill="FFFFFF"/>
        </w:rPr>
        <w:t>.</w:t>
      </w:r>
    </w:p>
    <w:p w14:paraId="3D09A310" w14:textId="3D32C11E" w:rsidR="008D0FC2" w:rsidRPr="00B728C4" w:rsidRDefault="008D0FC2" w:rsidP="00585CCB">
      <w:pPr>
        <w:jc w:val="both"/>
        <w:rPr>
          <w:u w:val="single"/>
        </w:rPr>
        <w:sectPr w:rsidR="008D0FC2" w:rsidRPr="00B728C4" w:rsidSect="00C44BC0">
          <w:headerReference w:type="even" r:id="rId8"/>
          <w:footerReference w:type="default" r:id="rId9"/>
          <w:footerReference w:type="first" r:id="rId10"/>
          <w:pgSz w:w="11906" w:h="16838"/>
          <w:pgMar w:top="1440" w:right="1440" w:bottom="1440" w:left="1440" w:header="720" w:footer="720" w:gutter="0"/>
          <w:paperSrc w:first="7" w:other="7"/>
          <w:cols w:space="720"/>
          <w:docGrid w:linePitch="326"/>
        </w:sectPr>
      </w:pPr>
    </w:p>
    <w:p w14:paraId="35C17CCC" w14:textId="77777777" w:rsidR="00900AC5" w:rsidRPr="00B728C4" w:rsidRDefault="00900AC5" w:rsidP="00AE0163">
      <w:pPr>
        <w:autoSpaceDE w:val="0"/>
        <w:autoSpaceDN w:val="0"/>
        <w:adjustRightInd w:val="0"/>
      </w:pPr>
      <w:r w:rsidRPr="00B728C4">
        <w:lastRenderedPageBreak/>
        <w:t>ATTACHMENT</w:t>
      </w:r>
    </w:p>
    <w:p w14:paraId="5ADD6BBC" w14:textId="77777777" w:rsidR="00900AC5" w:rsidRPr="00B728C4" w:rsidRDefault="00900AC5" w:rsidP="00900AC5">
      <w:pPr>
        <w:pStyle w:val="Header"/>
        <w:tabs>
          <w:tab w:val="clear" w:pos="4153"/>
          <w:tab w:val="clear" w:pos="8306"/>
        </w:tabs>
        <w:jc w:val="center"/>
      </w:pPr>
    </w:p>
    <w:p w14:paraId="7B7AEC07" w14:textId="7E850F8F" w:rsidR="00900AC5" w:rsidRPr="00B728C4" w:rsidRDefault="00080C34" w:rsidP="00CA0285">
      <w:pPr>
        <w:pStyle w:val="Heading6"/>
        <w:tabs>
          <w:tab w:val="left" w:pos="1418"/>
        </w:tabs>
        <w:spacing w:before="240"/>
        <w:jc w:val="left"/>
        <w:rPr>
          <w:b w:val="0"/>
          <w:bCs/>
          <w:i w:val="0"/>
          <w:iCs/>
        </w:rPr>
      </w:pPr>
      <w:r w:rsidRPr="00B728C4">
        <w:t xml:space="preserve">Details of the Private Health Insurance Legislation Amendment Rules </w:t>
      </w:r>
      <w:r w:rsidR="007907A5" w:rsidRPr="00B728C4">
        <w:t>(</w:t>
      </w:r>
      <w:r w:rsidR="007D42BC" w:rsidRPr="00B728C4">
        <w:t xml:space="preserve">No. </w:t>
      </w:r>
      <w:r w:rsidR="001E30B9" w:rsidRPr="00B728C4">
        <w:t>6</w:t>
      </w:r>
      <w:r w:rsidR="007907A5" w:rsidRPr="00B728C4">
        <w:t xml:space="preserve">) </w:t>
      </w:r>
      <w:r w:rsidR="00FD5BA4" w:rsidRPr="00B728C4">
        <w:t>2024</w:t>
      </w:r>
    </w:p>
    <w:p w14:paraId="35BDB57D" w14:textId="77777777" w:rsidR="003766B6" w:rsidRPr="00B728C4" w:rsidRDefault="003766B6" w:rsidP="003766B6"/>
    <w:p w14:paraId="49E85A72" w14:textId="77777777" w:rsidR="00900AC5" w:rsidRPr="00B728C4" w:rsidRDefault="00C8424E" w:rsidP="00900AC5">
      <w:pPr>
        <w:pStyle w:val="Header"/>
        <w:tabs>
          <w:tab w:val="clear" w:pos="4153"/>
          <w:tab w:val="clear" w:pos="8306"/>
        </w:tabs>
        <w:jc w:val="both"/>
      </w:pPr>
      <w:r w:rsidRPr="00B728C4">
        <w:rPr>
          <w:b/>
          <w:bCs/>
        </w:rPr>
        <w:t xml:space="preserve">Section </w:t>
      </w:r>
      <w:r w:rsidR="00900AC5" w:rsidRPr="00B728C4">
        <w:rPr>
          <w:b/>
          <w:bCs/>
        </w:rPr>
        <w:t>1</w:t>
      </w:r>
      <w:r w:rsidR="00900AC5" w:rsidRPr="00B728C4">
        <w:rPr>
          <w:b/>
          <w:bCs/>
        </w:rPr>
        <w:tab/>
        <w:t>Name</w:t>
      </w:r>
    </w:p>
    <w:p w14:paraId="71E29FAD" w14:textId="77777777" w:rsidR="00900AC5" w:rsidRPr="00B728C4" w:rsidRDefault="00900AC5" w:rsidP="00900AC5">
      <w:pPr>
        <w:pStyle w:val="Header"/>
        <w:tabs>
          <w:tab w:val="clear" w:pos="4153"/>
          <w:tab w:val="clear" w:pos="8306"/>
        </w:tabs>
      </w:pPr>
    </w:p>
    <w:p w14:paraId="1E14AF01" w14:textId="2E6B181F" w:rsidR="00900AC5" w:rsidRPr="00B728C4" w:rsidRDefault="001D0B86" w:rsidP="00900AC5">
      <w:pPr>
        <w:pStyle w:val="Header"/>
        <w:tabs>
          <w:tab w:val="clear" w:pos="4153"/>
          <w:tab w:val="clear" w:pos="8306"/>
        </w:tabs>
      </w:pPr>
      <w:r w:rsidRPr="00B728C4">
        <w:t>Section</w:t>
      </w:r>
      <w:r w:rsidR="00900AC5" w:rsidRPr="00B728C4">
        <w:t xml:space="preserve"> 1 provides that the </w:t>
      </w:r>
      <w:r w:rsidR="00BE2FE3" w:rsidRPr="00B728C4">
        <w:t xml:space="preserve">name of the instrument </w:t>
      </w:r>
      <w:r w:rsidR="00900AC5" w:rsidRPr="00B728C4">
        <w:t xml:space="preserve">is the </w:t>
      </w:r>
      <w:r w:rsidR="00900AC5" w:rsidRPr="00B728C4">
        <w:rPr>
          <w:i/>
          <w:iCs/>
        </w:rPr>
        <w:t xml:space="preserve">Private Health Insurance </w:t>
      </w:r>
      <w:r w:rsidR="001E2BD6" w:rsidRPr="00B728C4">
        <w:rPr>
          <w:i/>
          <w:iCs/>
        </w:rPr>
        <w:t xml:space="preserve">Legislation Amendment Rules </w:t>
      </w:r>
      <w:r w:rsidR="00F11B69" w:rsidRPr="00B728C4">
        <w:rPr>
          <w:i/>
          <w:iCs/>
        </w:rPr>
        <w:t>(</w:t>
      </w:r>
      <w:r w:rsidR="007D42BC" w:rsidRPr="00B728C4">
        <w:rPr>
          <w:i/>
          <w:iCs/>
        </w:rPr>
        <w:t xml:space="preserve">No. </w:t>
      </w:r>
      <w:r w:rsidR="00B264FE" w:rsidRPr="00B728C4">
        <w:rPr>
          <w:i/>
          <w:iCs/>
        </w:rPr>
        <w:t>6</w:t>
      </w:r>
      <w:r w:rsidR="001D62F2" w:rsidRPr="00B728C4">
        <w:rPr>
          <w:i/>
          <w:iCs/>
        </w:rPr>
        <w:t>) </w:t>
      </w:r>
      <w:r w:rsidR="00FD5BA4" w:rsidRPr="00B728C4">
        <w:rPr>
          <w:i/>
          <w:iCs/>
        </w:rPr>
        <w:t>2024</w:t>
      </w:r>
      <w:r w:rsidR="00CA0285" w:rsidRPr="00B728C4">
        <w:t xml:space="preserve"> (the Amendment Rules).</w:t>
      </w:r>
    </w:p>
    <w:p w14:paraId="1A8A7648" w14:textId="77777777" w:rsidR="00900AC5" w:rsidRPr="00B728C4" w:rsidRDefault="00900AC5" w:rsidP="00900AC5">
      <w:pPr>
        <w:pStyle w:val="Header"/>
        <w:tabs>
          <w:tab w:val="clear" w:pos="4153"/>
          <w:tab w:val="clear" w:pos="8306"/>
        </w:tabs>
        <w:jc w:val="both"/>
      </w:pPr>
    </w:p>
    <w:p w14:paraId="4CE8757B" w14:textId="77777777" w:rsidR="00900AC5" w:rsidRPr="00B728C4" w:rsidRDefault="00C8424E" w:rsidP="00900AC5">
      <w:pPr>
        <w:pStyle w:val="Header"/>
        <w:tabs>
          <w:tab w:val="clear" w:pos="4153"/>
          <w:tab w:val="clear" w:pos="8306"/>
        </w:tabs>
        <w:jc w:val="both"/>
      </w:pPr>
      <w:r w:rsidRPr="00B728C4">
        <w:rPr>
          <w:b/>
          <w:bCs/>
        </w:rPr>
        <w:t>Section 2</w:t>
      </w:r>
      <w:r w:rsidR="00900AC5" w:rsidRPr="00B728C4">
        <w:rPr>
          <w:b/>
          <w:bCs/>
        </w:rPr>
        <w:tab/>
        <w:t>Commencement</w:t>
      </w:r>
    </w:p>
    <w:p w14:paraId="0CEFDAE9" w14:textId="77777777" w:rsidR="00900AC5" w:rsidRPr="00B728C4" w:rsidRDefault="00900AC5" w:rsidP="00900AC5">
      <w:pPr>
        <w:pStyle w:val="Header"/>
        <w:tabs>
          <w:tab w:val="clear" w:pos="4153"/>
          <w:tab w:val="clear" w:pos="8306"/>
        </w:tabs>
        <w:jc w:val="both"/>
      </w:pPr>
    </w:p>
    <w:p w14:paraId="76BB8D53" w14:textId="6D2BABF7" w:rsidR="00204AD3" w:rsidRPr="00B728C4" w:rsidRDefault="00993592" w:rsidP="0094131E">
      <w:pPr>
        <w:pStyle w:val="Header"/>
        <w:tabs>
          <w:tab w:val="clear" w:pos="4153"/>
          <w:tab w:val="clear" w:pos="8306"/>
        </w:tabs>
      </w:pPr>
      <w:bookmarkStart w:id="1" w:name="_Hlk145682525"/>
      <w:r w:rsidRPr="00B728C4">
        <w:t>Section</w:t>
      </w:r>
      <w:r w:rsidR="00900AC5" w:rsidRPr="00B728C4">
        <w:t xml:space="preserve"> 2 provides that </w:t>
      </w:r>
      <w:r w:rsidR="0096168F" w:rsidRPr="00B728C4">
        <w:t xml:space="preserve">the </w:t>
      </w:r>
      <w:r w:rsidR="00CA0285" w:rsidRPr="00B728C4">
        <w:t>whole of the</w:t>
      </w:r>
      <w:r w:rsidR="00204AD3" w:rsidRPr="00B728C4">
        <w:t xml:space="preserve"> </w:t>
      </w:r>
      <w:r w:rsidR="00CA0285" w:rsidRPr="00B728C4">
        <w:t>i</w:t>
      </w:r>
      <w:r w:rsidR="00204AD3" w:rsidRPr="00B728C4">
        <w:t>nstrument commenc</w:t>
      </w:r>
      <w:r w:rsidR="003C170E" w:rsidRPr="00B728C4">
        <w:t>e</w:t>
      </w:r>
      <w:r w:rsidR="00CA0285" w:rsidRPr="00B728C4">
        <w:t>s</w:t>
      </w:r>
      <w:r w:rsidR="00204AD3" w:rsidRPr="00B728C4">
        <w:t xml:space="preserve"> </w:t>
      </w:r>
      <w:r w:rsidR="004D12F4" w:rsidRPr="00B728C4">
        <w:t>the day the instrument is registered</w:t>
      </w:r>
      <w:r w:rsidR="0094131E" w:rsidRPr="00B728C4">
        <w:t>.</w:t>
      </w:r>
    </w:p>
    <w:bookmarkEnd w:id="1"/>
    <w:p w14:paraId="6EABABB7" w14:textId="77777777" w:rsidR="00900AC5" w:rsidRPr="00B728C4" w:rsidRDefault="00900AC5" w:rsidP="00900AC5">
      <w:pPr>
        <w:pStyle w:val="Header"/>
        <w:tabs>
          <w:tab w:val="clear" w:pos="4153"/>
          <w:tab w:val="clear" w:pos="8306"/>
        </w:tabs>
        <w:jc w:val="both"/>
      </w:pPr>
    </w:p>
    <w:p w14:paraId="4AE78A42" w14:textId="77777777" w:rsidR="008338C3" w:rsidRPr="00B728C4" w:rsidRDefault="008338C3" w:rsidP="008338C3">
      <w:pPr>
        <w:pStyle w:val="Header"/>
        <w:tabs>
          <w:tab w:val="clear" w:pos="4153"/>
          <w:tab w:val="clear" w:pos="8306"/>
        </w:tabs>
        <w:jc w:val="both"/>
      </w:pPr>
      <w:r w:rsidRPr="00B728C4">
        <w:rPr>
          <w:b/>
          <w:bCs/>
        </w:rPr>
        <w:t>Section 3</w:t>
      </w:r>
      <w:r w:rsidRPr="00B728C4">
        <w:rPr>
          <w:b/>
          <w:bCs/>
        </w:rPr>
        <w:tab/>
        <w:t>Authority</w:t>
      </w:r>
    </w:p>
    <w:p w14:paraId="2FAFECB4" w14:textId="77777777" w:rsidR="008338C3" w:rsidRPr="00B728C4" w:rsidRDefault="008338C3" w:rsidP="008338C3">
      <w:pPr>
        <w:pStyle w:val="Header"/>
        <w:tabs>
          <w:tab w:val="clear" w:pos="4153"/>
          <w:tab w:val="clear" w:pos="8306"/>
        </w:tabs>
        <w:jc w:val="both"/>
      </w:pPr>
    </w:p>
    <w:p w14:paraId="0B18905B" w14:textId="765860CF" w:rsidR="008338C3" w:rsidRPr="00B728C4" w:rsidRDefault="008338C3" w:rsidP="008338C3">
      <w:pPr>
        <w:pStyle w:val="Header"/>
        <w:tabs>
          <w:tab w:val="clear" w:pos="4153"/>
          <w:tab w:val="clear" w:pos="8306"/>
        </w:tabs>
      </w:pPr>
      <w:r w:rsidRPr="00B728C4">
        <w:t>Section 3 provides that the Amendment Rules are made under section 333-20</w:t>
      </w:r>
      <w:r w:rsidR="00F337CF" w:rsidRPr="00B728C4">
        <w:t>(1)</w:t>
      </w:r>
      <w:r w:rsidRPr="00B728C4">
        <w:t xml:space="preserve"> of the </w:t>
      </w:r>
      <w:r w:rsidRPr="00B728C4">
        <w:rPr>
          <w:i/>
          <w:iCs/>
        </w:rPr>
        <w:t>Private</w:t>
      </w:r>
      <w:r w:rsidR="003A2212" w:rsidRPr="00B728C4">
        <w:rPr>
          <w:i/>
          <w:iCs/>
        </w:rPr>
        <w:t> </w:t>
      </w:r>
      <w:r w:rsidRPr="00B728C4">
        <w:rPr>
          <w:i/>
          <w:iCs/>
        </w:rPr>
        <w:t>Health Insurance Act 2007</w:t>
      </w:r>
      <w:r w:rsidRPr="00B728C4">
        <w:t>.</w:t>
      </w:r>
    </w:p>
    <w:p w14:paraId="4866BA2A" w14:textId="77777777" w:rsidR="00912B6A" w:rsidRPr="00B728C4" w:rsidRDefault="00912B6A" w:rsidP="008338C3">
      <w:pPr>
        <w:pStyle w:val="Header"/>
        <w:tabs>
          <w:tab w:val="clear" w:pos="4153"/>
          <w:tab w:val="clear" w:pos="8306"/>
        </w:tabs>
      </w:pPr>
    </w:p>
    <w:p w14:paraId="2800C58F" w14:textId="3786ED7F" w:rsidR="00CC2D3F" w:rsidRPr="00B728C4" w:rsidRDefault="00CC2D3F" w:rsidP="00CC2D3F">
      <w:pPr>
        <w:pStyle w:val="Header"/>
        <w:tabs>
          <w:tab w:val="clear" w:pos="4153"/>
          <w:tab w:val="clear" w:pos="8306"/>
          <w:tab w:val="num" w:pos="567"/>
        </w:tabs>
        <w:jc w:val="both"/>
      </w:pPr>
      <w:r w:rsidRPr="00B728C4">
        <w:rPr>
          <w:b/>
          <w:bCs/>
        </w:rPr>
        <w:t>Section 4</w:t>
      </w:r>
      <w:r w:rsidRPr="00B728C4">
        <w:rPr>
          <w:b/>
          <w:bCs/>
        </w:rPr>
        <w:tab/>
        <w:t>Schedules</w:t>
      </w:r>
    </w:p>
    <w:p w14:paraId="40A7D2CB" w14:textId="77777777" w:rsidR="00CC2D3F" w:rsidRPr="00B728C4" w:rsidRDefault="00CC2D3F" w:rsidP="00CC2D3F">
      <w:pPr>
        <w:pStyle w:val="Header"/>
        <w:tabs>
          <w:tab w:val="clear" w:pos="4153"/>
          <w:tab w:val="clear" w:pos="8306"/>
          <w:tab w:val="num" w:pos="567"/>
        </w:tabs>
        <w:jc w:val="both"/>
      </w:pPr>
    </w:p>
    <w:p w14:paraId="014E9968" w14:textId="77777777" w:rsidR="00CC2D3F" w:rsidRPr="00B728C4" w:rsidRDefault="00CC2D3F" w:rsidP="00CC2D3F">
      <w:pPr>
        <w:pStyle w:val="Header"/>
        <w:tabs>
          <w:tab w:val="clear" w:pos="4153"/>
          <w:tab w:val="clear" w:pos="8306"/>
          <w:tab w:val="num" w:pos="567"/>
        </w:tabs>
      </w:pPr>
      <w:r w:rsidRPr="00B728C4">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D924F8E" w14:textId="26F7C270" w:rsidR="00CC2D3F" w:rsidRPr="00B728C4" w:rsidRDefault="00CC2D3F" w:rsidP="00CC2D3F">
      <w:pPr>
        <w:pStyle w:val="Header"/>
        <w:tabs>
          <w:tab w:val="clear" w:pos="4153"/>
          <w:tab w:val="clear" w:pos="8306"/>
          <w:tab w:val="num" w:pos="567"/>
        </w:tabs>
        <w:jc w:val="both"/>
      </w:pPr>
    </w:p>
    <w:p w14:paraId="332FBDCD" w14:textId="7BA9E480" w:rsidR="00CC2D3F" w:rsidRPr="00B728C4" w:rsidRDefault="00C61773" w:rsidP="00CC2D3F">
      <w:bookmarkStart w:id="2" w:name="_Toc44445610"/>
      <w:r w:rsidRPr="00B728C4">
        <w:rPr>
          <w:u w:val="single"/>
        </w:rPr>
        <w:t>Schedule </w:t>
      </w:r>
      <w:r w:rsidR="004D12F4" w:rsidRPr="00B728C4">
        <w:rPr>
          <w:u w:val="single"/>
        </w:rPr>
        <w:t>1</w:t>
      </w:r>
      <w:r w:rsidR="00CC2D3F" w:rsidRPr="00B728C4">
        <w:rPr>
          <w:u w:val="single"/>
        </w:rPr>
        <w:t>—Amendments—</w:t>
      </w:r>
      <w:bookmarkEnd w:id="2"/>
      <w:r w:rsidR="00D56C93" w:rsidRPr="00B728C4">
        <w:rPr>
          <w:u w:val="single"/>
        </w:rPr>
        <w:t xml:space="preserve"> </w:t>
      </w:r>
      <w:r w:rsidR="00D86D1D" w:rsidRPr="00B728C4">
        <w:rPr>
          <w:u w:val="single"/>
        </w:rPr>
        <w:t>Nursing</w:t>
      </w:r>
      <w:r w:rsidR="00D56C93" w:rsidRPr="00B728C4">
        <w:rPr>
          <w:u w:val="single"/>
        </w:rPr>
        <w:t>-home type patient minimum accommodation benefit</w:t>
      </w:r>
    </w:p>
    <w:p w14:paraId="4991329F" w14:textId="77777777" w:rsidR="00CC2D3F" w:rsidRPr="00B728C4" w:rsidRDefault="00CC2D3F" w:rsidP="00CC2D3F">
      <w:pPr>
        <w:keepNext/>
        <w:keepLines/>
        <w:spacing w:before="280"/>
        <w:ind w:left="1134" w:hanging="1134"/>
        <w:outlineLvl w:val="8"/>
      </w:pPr>
      <w:bookmarkStart w:id="3" w:name="_Toc44445611"/>
      <w:r w:rsidRPr="00B728C4">
        <w:rPr>
          <w:i/>
          <w:iCs/>
        </w:rPr>
        <w:t>Private Health Insurance (</w:t>
      </w:r>
      <w:r w:rsidR="00D56C93" w:rsidRPr="00B728C4">
        <w:rPr>
          <w:i/>
          <w:iCs/>
        </w:rPr>
        <w:t>Benefit Requirements</w:t>
      </w:r>
      <w:r w:rsidRPr="00B728C4">
        <w:rPr>
          <w:i/>
          <w:iCs/>
        </w:rPr>
        <w:t>) Rules 201</w:t>
      </w:r>
      <w:bookmarkEnd w:id="3"/>
      <w:r w:rsidR="00D56C93" w:rsidRPr="00B728C4">
        <w:rPr>
          <w:i/>
          <w:iCs/>
        </w:rPr>
        <w:t>1</w:t>
      </w:r>
    </w:p>
    <w:p w14:paraId="64047D2B" w14:textId="77777777" w:rsidR="009F1AB8" w:rsidRPr="00B728C4" w:rsidRDefault="009F1AB8" w:rsidP="009F1AB8">
      <w:pPr>
        <w:tabs>
          <w:tab w:val="left" w:pos="1482"/>
          <w:tab w:val="left" w:pos="1881"/>
        </w:tabs>
      </w:pPr>
    </w:p>
    <w:p w14:paraId="12C07372" w14:textId="504B3475" w:rsidR="009F1AB8" w:rsidRPr="00B728C4" w:rsidRDefault="009F1AB8" w:rsidP="009F1AB8">
      <w:pPr>
        <w:tabs>
          <w:tab w:val="left" w:pos="1482"/>
          <w:tab w:val="left" w:pos="1881"/>
        </w:tabs>
      </w:pPr>
      <w:r w:rsidRPr="00B728C4">
        <w:rPr>
          <w:b/>
          <w:bCs/>
        </w:rPr>
        <w:t xml:space="preserve">Item </w:t>
      </w:r>
      <w:r w:rsidR="004D12F4" w:rsidRPr="00B728C4">
        <w:rPr>
          <w:b/>
          <w:bCs/>
        </w:rPr>
        <w:t>1</w:t>
      </w:r>
      <w:r w:rsidRPr="00B728C4">
        <w:t xml:space="preserve"> – Clause 6 of Schedule 4 (Table 1, table item dealing with Northern Territory)</w:t>
      </w:r>
    </w:p>
    <w:p w14:paraId="7C19A192" w14:textId="4DF6B232" w:rsidR="009F1AB8" w:rsidRPr="00B728C4" w:rsidRDefault="009F1AB8" w:rsidP="009F1AB8">
      <w:pPr>
        <w:tabs>
          <w:tab w:val="left" w:pos="1482"/>
          <w:tab w:val="left" w:pos="1881"/>
        </w:tabs>
        <w:spacing w:before="120"/>
        <w:rPr>
          <w:szCs w:val="24"/>
        </w:rPr>
      </w:pPr>
      <w:r w:rsidRPr="00B728C4">
        <w:rPr>
          <w:szCs w:val="24"/>
        </w:rPr>
        <w:t xml:space="preserve">Item </w:t>
      </w:r>
      <w:r w:rsidR="004D12F4" w:rsidRPr="00B728C4">
        <w:rPr>
          <w:szCs w:val="24"/>
        </w:rPr>
        <w:t>1</w:t>
      </w:r>
      <w:r w:rsidRPr="00B728C4">
        <w:rPr>
          <w:szCs w:val="24"/>
        </w:rPr>
        <w:t xml:space="preserve"> amends clause 6 of Schedule 4 of the Benefit Requirements Rules to </w:t>
      </w:r>
      <w:r w:rsidR="00972FC6" w:rsidRPr="00B728C4">
        <w:rPr>
          <w:szCs w:val="24"/>
        </w:rPr>
        <w:t>increase</w:t>
      </w:r>
      <w:r w:rsidRPr="00B728C4">
        <w:rPr>
          <w:szCs w:val="24"/>
        </w:rPr>
        <w:t xml:space="preserve"> the minimum benefits payable by private health insurers for hospital treatment provided to nursing-home type patients in public hospitals in NT from $</w:t>
      </w:r>
      <w:r w:rsidR="00B14689" w:rsidRPr="00B728C4">
        <w:rPr>
          <w:color w:val="000000"/>
          <w:szCs w:val="24"/>
        </w:rPr>
        <w:t xml:space="preserve">147.19 </w:t>
      </w:r>
      <w:r w:rsidRPr="00B728C4">
        <w:rPr>
          <w:szCs w:val="24"/>
        </w:rPr>
        <w:t>to $</w:t>
      </w:r>
      <w:r w:rsidR="00BC3CD9" w:rsidRPr="00B728C4">
        <w:rPr>
          <w:szCs w:val="24"/>
        </w:rPr>
        <w:t>155.59</w:t>
      </w:r>
      <w:r w:rsidR="007755F9" w:rsidRPr="00B728C4">
        <w:rPr>
          <w:szCs w:val="24"/>
        </w:rPr>
        <w:t>.</w:t>
      </w:r>
    </w:p>
    <w:p w14:paraId="58EF6903" w14:textId="77777777" w:rsidR="009F1AB8" w:rsidRPr="00B728C4" w:rsidRDefault="009F1AB8" w:rsidP="00727080">
      <w:pPr>
        <w:tabs>
          <w:tab w:val="left" w:pos="1482"/>
          <w:tab w:val="left" w:pos="1881"/>
        </w:tabs>
      </w:pPr>
    </w:p>
    <w:p w14:paraId="356D7C5C" w14:textId="77777777" w:rsidR="002255B3" w:rsidRPr="00B728C4" w:rsidRDefault="002255B3" w:rsidP="00CB4BEB">
      <w:pPr>
        <w:pStyle w:val="Header"/>
        <w:widowControl/>
        <w:tabs>
          <w:tab w:val="clear" w:pos="4153"/>
          <w:tab w:val="clear" w:pos="8306"/>
        </w:tabs>
        <w:snapToGrid w:val="0"/>
        <w:jc w:val="both"/>
        <w:sectPr w:rsidR="002255B3" w:rsidRPr="00B728C4" w:rsidSect="00C44BC0">
          <w:pgSz w:w="11906" w:h="16838"/>
          <w:pgMar w:top="1440" w:right="1440" w:bottom="1440" w:left="1440" w:header="720" w:footer="720" w:gutter="0"/>
          <w:paperSrc w:first="7" w:other="7"/>
          <w:cols w:space="720"/>
          <w:docGrid w:linePitch="326"/>
        </w:sectPr>
      </w:pPr>
    </w:p>
    <w:p w14:paraId="645601E7" w14:textId="77777777" w:rsidR="003A5AAD" w:rsidRPr="00B728C4" w:rsidRDefault="003A5AAD" w:rsidP="00CB4BEB">
      <w:pPr>
        <w:pStyle w:val="Header"/>
        <w:widowControl/>
        <w:tabs>
          <w:tab w:val="clear" w:pos="4153"/>
          <w:tab w:val="clear" w:pos="8306"/>
        </w:tabs>
        <w:snapToGrid w:val="0"/>
        <w:jc w:val="both"/>
      </w:pPr>
    </w:p>
    <w:p w14:paraId="5293ED98" w14:textId="77777777" w:rsidR="00823CF6" w:rsidRPr="00B728C4" w:rsidRDefault="00823CF6" w:rsidP="00823CF6">
      <w:pPr>
        <w:pStyle w:val="Heading2"/>
        <w:jc w:val="center"/>
        <w:rPr>
          <w:b w:val="0"/>
          <w:bCs/>
          <w:u w:val="none"/>
        </w:rPr>
      </w:pPr>
      <w:r w:rsidRPr="00B728C4">
        <w:t>Statement of Compatibility with Human Rights</w:t>
      </w:r>
    </w:p>
    <w:p w14:paraId="100ECD51" w14:textId="77777777" w:rsidR="00823CF6" w:rsidRPr="00B728C4" w:rsidRDefault="00823CF6" w:rsidP="00B17A89">
      <w:pPr>
        <w:spacing w:before="120" w:after="120"/>
        <w:jc w:val="center"/>
      </w:pPr>
      <w:r w:rsidRPr="00B728C4">
        <w:t xml:space="preserve">Prepared in accordance with Part 3 of the </w:t>
      </w:r>
      <w:r w:rsidRPr="00B728C4">
        <w:rPr>
          <w:i/>
          <w:iCs/>
        </w:rPr>
        <w:t>Human Rights (Parliamentary Scrutiny) Act 2011</w:t>
      </w:r>
    </w:p>
    <w:p w14:paraId="22E761E3" w14:textId="55E0F22F" w:rsidR="00823CF6" w:rsidRPr="00B728C4" w:rsidRDefault="00823CF6" w:rsidP="00F337CF">
      <w:pPr>
        <w:spacing w:before="120" w:after="120"/>
        <w:jc w:val="center"/>
      </w:pPr>
      <w:r w:rsidRPr="00B728C4">
        <w:rPr>
          <w:b/>
          <w:bCs/>
          <w:i/>
          <w:iCs/>
        </w:rPr>
        <w:t>Private Health Insurance Legislation Amendment Rules (</w:t>
      </w:r>
      <w:r w:rsidR="007D42BC" w:rsidRPr="00B728C4">
        <w:rPr>
          <w:b/>
          <w:bCs/>
          <w:i/>
          <w:iCs/>
        </w:rPr>
        <w:t xml:space="preserve">No. </w:t>
      </w:r>
      <w:r w:rsidR="00991A7F" w:rsidRPr="00B728C4">
        <w:rPr>
          <w:b/>
          <w:bCs/>
          <w:i/>
          <w:iCs/>
        </w:rPr>
        <w:t>6</w:t>
      </w:r>
      <w:r w:rsidR="00032F54" w:rsidRPr="00B728C4">
        <w:rPr>
          <w:b/>
          <w:bCs/>
          <w:i/>
          <w:iCs/>
        </w:rPr>
        <w:t>)</w:t>
      </w:r>
      <w:r w:rsidR="00CF01E6" w:rsidRPr="00B728C4">
        <w:rPr>
          <w:b/>
          <w:bCs/>
          <w:i/>
          <w:iCs/>
        </w:rPr>
        <w:t> </w:t>
      </w:r>
      <w:r w:rsidR="00FD5BA4" w:rsidRPr="00B728C4">
        <w:rPr>
          <w:b/>
          <w:bCs/>
          <w:i/>
          <w:iCs/>
        </w:rPr>
        <w:t>2024</w:t>
      </w:r>
    </w:p>
    <w:p w14:paraId="1968EBFA" w14:textId="3A8CBBDF" w:rsidR="00CC7364" w:rsidRPr="00B728C4" w:rsidRDefault="00D8354C" w:rsidP="00CC7364">
      <w:pPr>
        <w:spacing w:before="120" w:after="120"/>
        <w:jc w:val="center"/>
      </w:pPr>
      <w:r w:rsidRPr="00B728C4">
        <w:t xml:space="preserve">This </w:t>
      </w:r>
      <w:r w:rsidR="00552309" w:rsidRPr="00B728C4">
        <w:t>d</w:t>
      </w:r>
      <w:r w:rsidR="00823CF6" w:rsidRPr="00B728C4">
        <w:t xml:space="preserve">isallowable </w:t>
      </w:r>
      <w:r w:rsidR="00552309" w:rsidRPr="00B728C4">
        <w:t>l</w:t>
      </w:r>
      <w:r w:rsidR="00823CF6" w:rsidRPr="00B728C4">
        <w:t xml:space="preserve">egislative </w:t>
      </w:r>
      <w:r w:rsidR="00552309" w:rsidRPr="00B728C4">
        <w:t>i</w:t>
      </w:r>
      <w:r w:rsidR="00823CF6" w:rsidRPr="00B728C4">
        <w:t xml:space="preserve">nstrument is compatible with the human rights and freedoms recognised or declared in the international instruments listed in section 3 of the </w:t>
      </w:r>
      <w:r w:rsidR="00823CF6" w:rsidRPr="00B728C4">
        <w:rPr>
          <w:i/>
          <w:iCs/>
        </w:rPr>
        <w:t>Human Rights (Parliamentary Scrutiny) Act 2011.</w:t>
      </w:r>
    </w:p>
    <w:p w14:paraId="020E73C8" w14:textId="7EE27D5F" w:rsidR="00E12BC5" w:rsidRPr="00B728C4" w:rsidRDefault="002A1D67" w:rsidP="00CF01E6">
      <w:pPr>
        <w:pStyle w:val="Heading3"/>
        <w:rPr>
          <w:u w:val="none"/>
        </w:rPr>
      </w:pPr>
      <w:r w:rsidRPr="00B728C4">
        <w:rPr>
          <w:b/>
          <w:bCs/>
          <w:u w:val="none"/>
        </w:rPr>
        <w:t xml:space="preserve">Overview of the </w:t>
      </w:r>
      <w:r w:rsidR="00BA5F8F" w:rsidRPr="00B728C4">
        <w:rPr>
          <w:b/>
          <w:bCs/>
          <w:u w:val="none"/>
        </w:rPr>
        <w:t>d</w:t>
      </w:r>
      <w:r w:rsidR="00823CF6" w:rsidRPr="00B728C4">
        <w:rPr>
          <w:b/>
          <w:bCs/>
          <w:u w:val="none"/>
        </w:rPr>
        <w:t xml:space="preserve">isallowable </w:t>
      </w:r>
      <w:r w:rsidR="00BA5F8F" w:rsidRPr="00B728C4">
        <w:rPr>
          <w:b/>
          <w:bCs/>
          <w:u w:val="none"/>
        </w:rPr>
        <w:t>l</w:t>
      </w:r>
      <w:r w:rsidR="00823CF6" w:rsidRPr="00B728C4">
        <w:rPr>
          <w:b/>
          <w:bCs/>
          <w:u w:val="none"/>
        </w:rPr>
        <w:t xml:space="preserve">egislative </w:t>
      </w:r>
      <w:r w:rsidR="00BA5F8F" w:rsidRPr="00B728C4">
        <w:rPr>
          <w:b/>
          <w:bCs/>
          <w:u w:val="none"/>
        </w:rPr>
        <w:t>i</w:t>
      </w:r>
      <w:r w:rsidR="00823CF6" w:rsidRPr="00B728C4">
        <w:rPr>
          <w:b/>
          <w:bCs/>
          <w:u w:val="none"/>
        </w:rPr>
        <w:t>nstrument</w:t>
      </w:r>
    </w:p>
    <w:p w14:paraId="7F7C63D8" w14:textId="43337A79" w:rsidR="00E12BC5" w:rsidRPr="00B728C4" w:rsidRDefault="00E12BC5" w:rsidP="00E12BC5">
      <w:pPr>
        <w:autoSpaceDE w:val="0"/>
        <w:autoSpaceDN w:val="0"/>
        <w:adjustRightInd w:val="0"/>
      </w:pPr>
      <w:r w:rsidRPr="00B728C4">
        <w:t xml:space="preserve">The purpose of the </w:t>
      </w:r>
      <w:r w:rsidRPr="00B728C4">
        <w:rPr>
          <w:i/>
          <w:iCs/>
        </w:rPr>
        <w:t xml:space="preserve">Private Health Insurance Legislation Amendment Rules </w:t>
      </w:r>
      <w:r w:rsidR="00DC4BF4" w:rsidRPr="00B728C4">
        <w:rPr>
          <w:i/>
          <w:iCs/>
        </w:rPr>
        <w:t>(</w:t>
      </w:r>
      <w:r w:rsidR="007D42BC" w:rsidRPr="00B728C4">
        <w:rPr>
          <w:i/>
          <w:iCs/>
        </w:rPr>
        <w:t xml:space="preserve">No. </w:t>
      </w:r>
      <w:r w:rsidR="00991A7F" w:rsidRPr="00B728C4">
        <w:rPr>
          <w:i/>
          <w:iCs/>
        </w:rPr>
        <w:t>6</w:t>
      </w:r>
      <w:r w:rsidR="00DC4BF4" w:rsidRPr="00B728C4">
        <w:rPr>
          <w:i/>
          <w:iCs/>
        </w:rPr>
        <w:t>) </w:t>
      </w:r>
      <w:r w:rsidR="00FD5BA4" w:rsidRPr="00B728C4">
        <w:rPr>
          <w:i/>
          <w:iCs/>
        </w:rPr>
        <w:t>2024</w:t>
      </w:r>
      <w:r w:rsidRPr="00B728C4">
        <w:t xml:space="preserve"> (the</w:t>
      </w:r>
      <w:r w:rsidR="006D1B2B" w:rsidRPr="00B728C4">
        <w:t> </w:t>
      </w:r>
      <w:r w:rsidRPr="00B728C4">
        <w:t xml:space="preserve">Amendment Rules) is to amend the following instrument: </w:t>
      </w:r>
    </w:p>
    <w:p w14:paraId="620F4B68" w14:textId="12BB76BA" w:rsidR="00E12BC5" w:rsidRPr="00B728C4" w:rsidRDefault="00E12BC5" w:rsidP="00E12BC5">
      <w:pPr>
        <w:pStyle w:val="ListParagraph"/>
        <w:numPr>
          <w:ilvl w:val="0"/>
          <w:numId w:val="1"/>
        </w:numPr>
        <w:autoSpaceDE w:val="0"/>
        <w:autoSpaceDN w:val="0"/>
        <w:adjustRightInd w:val="0"/>
      </w:pPr>
      <w:r w:rsidRPr="00B728C4">
        <w:rPr>
          <w:i/>
          <w:iCs/>
        </w:rPr>
        <w:t>Private Health Insurance (Benefit Requirements) Rules 2011</w:t>
      </w:r>
      <w:r w:rsidRPr="00B728C4">
        <w:t xml:space="preserve"> (the</w:t>
      </w:r>
      <w:r w:rsidR="003A2212" w:rsidRPr="00B728C4">
        <w:t> </w:t>
      </w:r>
      <w:r w:rsidRPr="00B728C4">
        <w:t>Benefit</w:t>
      </w:r>
      <w:r w:rsidR="003A2212" w:rsidRPr="00B728C4">
        <w:t> </w:t>
      </w:r>
      <w:r w:rsidRPr="00B728C4">
        <w:t>Requirement</w:t>
      </w:r>
      <w:r w:rsidR="003B37C6" w:rsidRPr="00B728C4">
        <w:t>s</w:t>
      </w:r>
      <w:r w:rsidRPr="00B728C4">
        <w:t xml:space="preserve"> Rules)</w:t>
      </w:r>
      <w:r w:rsidR="001536EE" w:rsidRPr="00B728C4">
        <w:t>.</w:t>
      </w:r>
    </w:p>
    <w:p w14:paraId="49008803" w14:textId="346EC7BD" w:rsidR="00D974B7" w:rsidRPr="00B728C4" w:rsidRDefault="00D974B7" w:rsidP="004C4FC6"/>
    <w:p w14:paraId="7E0FA888" w14:textId="6D051AD9" w:rsidR="00A83677" w:rsidRPr="00B728C4" w:rsidRDefault="00D974B7" w:rsidP="002255B3">
      <w:pPr>
        <w:autoSpaceDE w:val="0"/>
        <w:autoSpaceDN w:val="0"/>
        <w:adjustRightInd w:val="0"/>
      </w:pPr>
      <w:r w:rsidRPr="00B728C4">
        <w:t>These Amendment Rules amend the Benefit Requirements Rules to</w:t>
      </w:r>
      <w:r w:rsidR="002255B3" w:rsidRPr="00B728C4">
        <w:t xml:space="preserve"> </w:t>
      </w:r>
      <w:r w:rsidRPr="00B728C4">
        <w:t>update benefits</w:t>
      </w:r>
      <w:r w:rsidR="00804417" w:rsidRPr="00B728C4">
        <w:t xml:space="preserve"> </w:t>
      </w:r>
      <w:r w:rsidRPr="00B728C4">
        <w:t xml:space="preserve">payable by insurers for NHTP hospital accommodation at public hospitals </w:t>
      </w:r>
      <w:r w:rsidR="00074A73" w:rsidRPr="00B728C4">
        <w:t xml:space="preserve">in </w:t>
      </w:r>
      <w:r w:rsidR="00991A7F" w:rsidRPr="00B728C4">
        <w:t>the</w:t>
      </w:r>
      <w:r w:rsidR="005F475B" w:rsidRPr="00B728C4">
        <w:t xml:space="preserve"> Northern Territory</w:t>
      </w:r>
      <w:r w:rsidR="002255B3" w:rsidRPr="00B728C4">
        <w:t>.</w:t>
      </w:r>
    </w:p>
    <w:p w14:paraId="727E3A1A" w14:textId="77777777" w:rsidR="004F38AB" w:rsidRPr="00B728C4" w:rsidRDefault="004F38AB" w:rsidP="00E12BC5">
      <w:pPr>
        <w:autoSpaceDE w:val="0"/>
        <w:autoSpaceDN w:val="0"/>
        <w:adjustRightInd w:val="0"/>
        <w:jc w:val="both"/>
      </w:pPr>
    </w:p>
    <w:p w14:paraId="6F87FD90" w14:textId="77777777" w:rsidR="00E015E2" w:rsidRPr="00B728C4" w:rsidRDefault="00E015E2" w:rsidP="00E015E2">
      <w:pPr>
        <w:pStyle w:val="Heading3"/>
        <w:rPr>
          <w:u w:val="none"/>
        </w:rPr>
      </w:pPr>
      <w:r w:rsidRPr="00B728C4">
        <w:rPr>
          <w:b/>
          <w:bCs/>
          <w:u w:val="none"/>
        </w:rPr>
        <w:t>Human rights implications</w:t>
      </w:r>
    </w:p>
    <w:p w14:paraId="4F1782E9" w14:textId="5D27E020" w:rsidR="006A63C5" w:rsidRPr="00B728C4" w:rsidRDefault="006A63C5" w:rsidP="006A63C5">
      <w:pPr>
        <w:autoSpaceDE w:val="0"/>
        <w:autoSpaceDN w:val="0"/>
        <w:adjustRightInd w:val="0"/>
        <w:spacing w:before="120" w:after="120"/>
      </w:pPr>
      <w:r w:rsidRPr="00B728C4">
        <w:t xml:space="preserve">The Amendment Rules engage </w:t>
      </w:r>
      <w:r w:rsidR="007D0B28" w:rsidRPr="00B728C4">
        <w:t xml:space="preserve">the right to health by facilitating the payment of private health insurance benefits for health care services, encouraging access </w:t>
      </w:r>
      <w:r w:rsidR="006E26D8" w:rsidRPr="00B728C4">
        <w:t>to, and choice in</w:t>
      </w:r>
      <w:r w:rsidR="007D0B28" w:rsidRPr="00B728C4">
        <w:t xml:space="preserve">, health care services. Under </w:t>
      </w:r>
      <w:r w:rsidRPr="00B728C4">
        <w:t>Article 12 of the International Covenant on Economic, Social and Cultural Rights, specifically</w:t>
      </w:r>
      <w:r w:rsidR="007D0B28" w:rsidRPr="00B728C4">
        <w:t xml:space="preserve"> the right to health, the Amendment Rules assist</w:t>
      </w:r>
      <w:r w:rsidRPr="00B728C4">
        <w:t xml:space="preserve"> with the progressive realisation by all appropriate means of the right of everyone to the enjoyment of the highest attainable standard of physical and mental health.</w:t>
      </w:r>
    </w:p>
    <w:p w14:paraId="5405F963" w14:textId="77777777" w:rsidR="006A63C5" w:rsidRPr="00B728C4" w:rsidRDefault="006A63C5" w:rsidP="006A63C5">
      <w:pPr>
        <w:autoSpaceDE w:val="0"/>
        <w:autoSpaceDN w:val="0"/>
        <w:adjustRightInd w:val="0"/>
        <w:spacing w:before="120" w:after="120"/>
      </w:pPr>
      <w:r w:rsidRPr="00B728C4">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B728C4">
        <w:t>that insurers do</w:t>
      </w:r>
      <w:r w:rsidRPr="00B728C4">
        <w:t xml:space="preserve"> not differentiate the premiums they charge according to individual health chara</w:t>
      </w:r>
      <w:r w:rsidR="007D0B28" w:rsidRPr="00B728C4">
        <w:t>cteristics such as poor health.</w:t>
      </w:r>
    </w:p>
    <w:p w14:paraId="043D3584" w14:textId="77777777" w:rsidR="003B37C6" w:rsidRPr="00B728C4" w:rsidRDefault="003B37C6" w:rsidP="006A63C5"/>
    <w:p w14:paraId="3B3AC7AB" w14:textId="059E9C5B" w:rsidR="006A63C5" w:rsidRPr="00B728C4" w:rsidRDefault="006A63C5" w:rsidP="006A63C5">
      <w:r w:rsidRPr="00B728C4">
        <w:rPr>
          <w:i/>
          <w:iCs/>
        </w:rPr>
        <w:t>Analysis</w:t>
      </w:r>
    </w:p>
    <w:p w14:paraId="77E3F323" w14:textId="77777777" w:rsidR="00991A7F" w:rsidRPr="00B728C4" w:rsidRDefault="00382C7F" w:rsidP="00FD2A61">
      <w:pPr>
        <w:autoSpaceDE w:val="0"/>
        <w:autoSpaceDN w:val="0"/>
        <w:adjustRightInd w:val="0"/>
        <w:spacing w:before="120" w:after="120"/>
        <w:sectPr w:rsidR="00991A7F" w:rsidRPr="00B728C4" w:rsidSect="00C44BC0">
          <w:pgSz w:w="11906" w:h="16838"/>
          <w:pgMar w:top="1440" w:right="1440" w:bottom="1440" w:left="1440" w:header="720" w:footer="720" w:gutter="0"/>
          <w:paperSrc w:first="7" w:other="7"/>
          <w:cols w:space="720"/>
          <w:docGrid w:linePitch="326"/>
        </w:sectPr>
      </w:pPr>
      <w:r w:rsidRPr="00B728C4">
        <w:t xml:space="preserve">The amendments relating to the updated minimum benefits and patient contributions for </w:t>
      </w:r>
      <w:r w:rsidR="007A7D35" w:rsidRPr="00B728C4">
        <w:t xml:space="preserve">private </w:t>
      </w:r>
      <w:r w:rsidRPr="00B728C4">
        <w:t xml:space="preserve">nursing-home type patients at </w:t>
      </w:r>
      <w:r w:rsidR="007A7D35" w:rsidRPr="00B728C4">
        <w:t xml:space="preserve">private and </w:t>
      </w:r>
      <w:r w:rsidRPr="00B728C4">
        <w:t>public hospitals</w:t>
      </w:r>
      <w:r w:rsidR="007A7D35" w:rsidRPr="00B728C4">
        <w:t>,</w:t>
      </w:r>
      <w:r w:rsidRPr="00B728C4">
        <w:t xml:space="preserve"> in</w:t>
      </w:r>
      <w:r w:rsidR="007A7D35" w:rsidRPr="00B728C4">
        <w:t xml:space="preserve"> t</w:t>
      </w:r>
      <w:r w:rsidRPr="00B728C4">
        <w:t>he</w:t>
      </w:r>
      <w:r w:rsidR="007A7D35" w:rsidRPr="00B728C4">
        <w:t xml:space="preserve"> </w:t>
      </w:r>
      <w:r w:rsidRPr="00B728C4">
        <w:t>Benefit</w:t>
      </w:r>
      <w:r w:rsidR="007A7D35" w:rsidRPr="00B728C4">
        <w:t> </w:t>
      </w:r>
      <w:r w:rsidRPr="00B728C4">
        <w:t>Requirement</w:t>
      </w:r>
      <w:r w:rsidR="006D1B2B" w:rsidRPr="00B728C4">
        <w:t>s</w:t>
      </w:r>
      <w:r w:rsidRPr="00B728C4">
        <w:t xml:space="preserve"> Rules and Complying Product Rules respectively</w:t>
      </w:r>
      <w:r w:rsidR="007A7D35" w:rsidRPr="00B728C4">
        <w:t>,</w:t>
      </w:r>
      <w:r w:rsidRPr="00B728C4">
        <w:t xml:space="preserve"> reflect regular indexation practices for both Commonwealth, state and territory jurisdictions and therefore maintain the status quo arrangements.</w:t>
      </w:r>
    </w:p>
    <w:p w14:paraId="0D63C0D8" w14:textId="06729922" w:rsidR="00382C7F" w:rsidRPr="00B728C4" w:rsidRDefault="00382C7F" w:rsidP="00FD2A61">
      <w:pPr>
        <w:autoSpaceDE w:val="0"/>
        <w:autoSpaceDN w:val="0"/>
        <w:adjustRightInd w:val="0"/>
        <w:spacing w:before="120" w:after="120"/>
      </w:pPr>
    </w:p>
    <w:p w14:paraId="46E9D82A" w14:textId="5DCE0A68" w:rsidR="00E015E2" w:rsidRPr="00B728C4" w:rsidRDefault="00E015E2" w:rsidP="00E015E2">
      <w:pPr>
        <w:pStyle w:val="Heading3"/>
        <w:rPr>
          <w:u w:val="none"/>
        </w:rPr>
      </w:pPr>
      <w:r w:rsidRPr="00B728C4">
        <w:rPr>
          <w:b/>
          <w:bCs/>
          <w:u w:val="none"/>
        </w:rPr>
        <w:t>Conclusion</w:t>
      </w:r>
    </w:p>
    <w:p w14:paraId="141697DB" w14:textId="297AE881" w:rsidR="00024783" w:rsidRPr="00B728C4" w:rsidRDefault="00907E5E" w:rsidP="00026D5A">
      <w:pPr>
        <w:spacing w:before="120" w:after="120"/>
      </w:pPr>
      <w:r w:rsidRPr="00B728C4">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B728C4" w:rsidRDefault="00CC7364" w:rsidP="00CC7364">
      <w:pPr>
        <w:shd w:val="clear" w:color="auto" w:fill="FFFFFF"/>
        <w:spacing w:after="120"/>
        <w:jc w:val="center"/>
        <w:rPr>
          <w:szCs w:val="24"/>
        </w:rPr>
      </w:pPr>
    </w:p>
    <w:p w14:paraId="14626F53" w14:textId="30AE792C" w:rsidR="0078400E" w:rsidRPr="00B728C4" w:rsidRDefault="00FD2A61" w:rsidP="0078400E">
      <w:pPr>
        <w:jc w:val="center"/>
      </w:pPr>
      <w:r w:rsidRPr="00B728C4">
        <w:rPr>
          <w:b/>
          <w:bCs/>
        </w:rPr>
        <w:t>Brian Kelleher</w:t>
      </w:r>
    </w:p>
    <w:p w14:paraId="53A8459B" w14:textId="33004470" w:rsidR="00CC7364" w:rsidRPr="00B728C4" w:rsidRDefault="00CC7364" w:rsidP="0078400E">
      <w:pPr>
        <w:jc w:val="center"/>
      </w:pPr>
      <w:r w:rsidRPr="00B728C4">
        <w:rPr>
          <w:b/>
          <w:bCs/>
        </w:rPr>
        <w:t>Assistant Secretary</w:t>
      </w:r>
      <w:r w:rsidRPr="00B728C4">
        <w:rPr>
          <w:b/>
          <w:bCs/>
        </w:rPr>
        <w:br/>
        <w:t xml:space="preserve">Private </w:t>
      </w:r>
      <w:r w:rsidR="007D5A72" w:rsidRPr="00B728C4">
        <w:rPr>
          <w:b/>
          <w:bCs/>
        </w:rPr>
        <w:t>Hospital</w:t>
      </w:r>
      <w:r w:rsidRPr="00B728C4">
        <w:rPr>
          <w:b/>
          <w:bCs/>
        </w:rPr>
        <w:t xml:space="preserve"> Branch</w:t>
      </w:r>
      <w:r w:rsidRPr="00B728C4">
        <w:rPr>
          <w:b/>
          <w:bCs/>
        </w:rPr>
        <w:br/>
      </w:r>
      <w:r w:rsidR="007D5A72" w:rsidRPr="00B728C4">
        <w:rPr>
          <w:b/>
          <w:bCs/>
        </w:rPr>
        <w:t>Health Systems Strategy Division</w:t>
      </w:r>
    </w:p>
    <w:p w14:paraId="79832751" w14:textId="331D843C" w:rsidR="00CC7364" w:rsidRPr="00534C20" w:rsidRDefault="00CC7364" w:rsidP="0078400E">
      <w:pPr>
        <w:spacing w:before="240"/>
        <w:jc w:val="center"/>
      </w:pPr>
      <w:r w:rsidRPr="00B728C4">
        <w:rPr>
          <w:b/>
          <w:bCs/>
        </w:rPr>
        <w:t xml:space="preserve">Health </w:t>
      </w:r>
      <w:r w:rsidR="007D5A72" w:rsidRPr="00B728C4">
        <w:rPr>
          <w:b/>
          <w:bCs/>
        </w:rPr>
        <w:t xml:space="preserve">Systems, First </w:t>
      </w:r>
      <w:proofErr w:type="gramStart"/>
      <w:r w:rsidR="007D5A72" w:rsidRPr="00B728C4">
        <w:rPr>
          <w:b/>
          <w:bCs/>
        </w:rPr>
        <w:t>Nations</w:t>
      </w:r>
      <w:proofErr w:type="gramEnd"/>
      <w:r w:rsidR="007D5A72" w:rsidRPr="00B728C4">
        <w:rPr>
          <w:b/>
          <w:bCs/>
        </w:rPr>
        <w:t xml:space="preserve"> and Sport</w:t>
      </w:r>
      <w:r w:rsidRPr="00B728C4">
        <w:rPr>
          <w:b/>
          <w:bCs/>
        </w:rPr>
        <w:t xml:space="preserve"> Group</w:t>
      </w:r>
      <w:r w:rsidRPr="00B728C4">
        <w:rPr>
          <w:b/>
          <w:bCs/>
        </w:rPr>
        <w:br/>
        <w:t>Department of Health</w:t>
      </w:r>
      <w:r w:rsidR="00677DA6" w:rsidRPr="00B728C4">
        <w:rPr>
          <w:b/>
          <w:bCs/>
        </w:rPr>
        <w:t xml:space="preserve"> and Aged Care</w:t>
      </w:r>
    </w:p>
    <w:p w14:paraId="6B367773" w14:textId="77777777" w:rsidR="00CC7364" w:rsidRPr="00534C20" w:rsidRDefault="00CC7364" w:rsidP="0072695D"/>
    <w:sectPr w:rsidR="00CC7364" w:rsidRPr="00534C20"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DBF1" w14:textId="77777777" w:rsidR="00C100C4" w:rsidRDefault="00C100C4">
      <w:r>
        <w:separator/>
      </w:r>
    </w:p>
  </w:endnote>
  <w:endnote w:type="continuationSeparator" w:id="0">
    <w:p w14:paraId="3AE7FC93" w14:textId="77777777" w:rsidR="00C100C4" w:rsidRDefault="00C100C4">
      <w:r>
        <w:continuationSeparator/>
      </w:r>
    </w:p>
  </w:endnote>
  <w:endnote w:type="continuationNotice" w:id="1">
    <w:p w14:paraId="2CAF33D4" w14:textId="77777777" w:rsidR="00C100C4" w:rsidRDefault="00C10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DB2" w14:textId="77777777" w:rsidR="00912B6A" w:rsidRDefault="00912B6A">
    <w:pPr>
      <w:pStyle w:val="Footer"/>
      <w:jc w:val="right"/>
    </w:pPr>
  </w:p>
  <w:p w14:paraId="02AE0A7B" w14:textId="77777777" w:rsidR="00912B6A" w:rsidRDefault="0091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00D0" w14:textId="77777777" w:rsidR="00C100C4" w:rsidRDefault="00C100C4">
      <w:r>
        <w:separator/>
      </w:r>
    </w:p>
  </w:footnote>
  <w:footnote w:type="continuationSeparator" w:id="0">
    <w:p w14:paraId="44825363" w14:textId="77777777" w:rsidR="00C100C4" w:rsidRDefault="00C100C4">
      <w:r>
        <w:continuationSeparator/>
      </w:r>
    </w:p>
  </w:footnote>
  <w:footnote w:type="continuationNotice" w:id="1">
    <w:p w14:paraId="7DFE07EB" w14:textId="77777777" w:rsidR="00C100C4" w:rsidRDefault="00C10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F67D6"/>
    <w:multiLevelType w:val="hybridMultilevel"/>
    <w:tmpl w:val="B582A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C1E3A82"/>
    <w:multiLevelType w:val="hybridMultilevel"/>
    <w:tmpl w:val="A7C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D787C"/>
    <w:multiLevelType w:val="hybridMultilevel"/>
    <w:tmpl w:val="F35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0"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246191">
    <w:abstractNumId w:val="10"/>
  </w:num>
  <w:num w:numId="2" w16cid:durableId="1244030732">
    <w:abstractNumId w:val="6"/>
  </w:num>
  <w:num w:numId="3" w16cid:durableId="1111627913">
    <w:abstractNumId w:val="31"/>
  </w:num>
  <w:num w:numId="4" w16cid:durableId="700783611">
    <w:abstractNumId w:val="1"/>
  </w:num>
  <w:num w:numId="5" w16cid:durableId="1936207609">
    <w:abstractNumId w:val="4"/>
  </w:num>
  <w:num w:numId="6" w16cid:durableId="20825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758029">
    <w:abstractNumId w:val="29"/>
  </w:num>
  <w:num w:numId="8" w16cid:durableId="135875988">
    <w:abstractNumId w:val="22"/>
  </w:num>
  <w:num w:numId="9" w16cid:durableId="1440947759">
    <w:abstractNumId w:val="33"/>
  </w:num>
  <w:num w:numId="10" w16cid:durableId="1475029009">
    <w:abstractNumId w:val="25"/>
  </w:num>
  <w:num w:numId="11" w16cid:durableId="449979379">
    <w:abstractNumId w:val="11"/>
  </w:num>
  <w:num w:numId="12" w16cid:durableId="115413244">
    <w:abstractNumId w:val="20"/>
  </w:num>
  <w:num w:numId="13" w16cid:durableId="833767040">
    <w:abstractNumId w:val="17"/>
  </w:num>
  <w:num w:numId="14" w16cid:durableId="427509399">
    <w:abstractNumId w:val="18"/>
  </w:num>
  <w:num w:numId="15" w16cid:durableId="1606041251">
    <w:abstractNumId w:val="34"/>
  </w:num>
  <w:num w:numId="16" w16cid:durableId="1850366120">
    <w:abstractNumId w:val="5"/>
  </w:num>
  <w:num w:numId="17" w16cid:durableId="1549104307">
    <w:abstractNumId w:val="30"/>
  </w:num>
  <w:num w:numId="18" w16cid:durableId="2097045129">
    <w:abstractNumId w:val="2"/>
  </w:num>
  <w:num w:numId="19" w16cid:durableId="1105228496">
    <w:abstractNumId w:val="13"/>
  </w:num>
  <w:num w:numId="20" w16cid:durableId="1914198084">
    <w:abstractNumId w:val="27"/>
  </w:num>
  <w:num w:numId="21" w16cid:durableId="1247572376">
    <w:abstractNumId w:val="3"/>
  </w:num>
  <w:num w:numId="22" w16cid:durableId="204757407">
    <w:abstractNumId w:val="32"/>
  </w:num>
  <w:num w:numId="23" w16cid:durableId="1400711456">
    <w:abstractNumId w:val="3"/>
  </w:num>
  <w:num w:numId="24" w16cid:durableId="66149681">
    <w:abstractNumId w:val="8"/>
  </w:num>
  <w:num w:numId="25" w16cid:durableId="1207184152">
    <w:abstractNumId w:val="7"/>
  </w:num>
  <w:num w:numId="26" w16cid:durableId="1608073730">
    <w:abstractNumId w:val="26"/>
  </w:num>
  <w:num w:numId="27" w16cid:durableId="341592072">
    <w:abstractNumId w:val="9"/>
  </w:num>
  <w:num w:numId="28" w16cid:durableId="1452242763">
    <w:abstractNumId w:val="35"/>
  </w:num>
  <w:num w:numId="29" w16cid:durableId="130444325">
    <w:abstractNumId w:val="12"/>
  </w:num>
  <w:num w:numId="30" w16cid:durableId="1753546815">
    <w:abstractNumId w:val="19"/>
  </w:num>
  <w:num w:numId="31" w16cid:durableId="760954216">
    <w:abstractNumId w:val="24"/>
  </w:num>
  <w:num w:numId="32" w16cid:durableId="1656950957">
    <w:abstractNumId w:val="14"/>
  </w:num>
  <w:num w:numId="33" w16cid:durableId="1959139839">
    <w:abstractNumId w:val="28"/>
  </w:num>
  <w:num w:numId="34" w16cid:durableId="840043900">
    <w:abstractNumId w:val="23"/>
  </w:num>
  <w:num w:numId="35" w16cid:durableId="1646936389">
    <w:abstractNumId w:val="0"/>
  </w:num>
  <w:num w:numId="36" w16cid:durableId="2074698085">
    <w:abstractNumId w:val="16"/>
  </w:num>
  <w:num w:numId="37" w16cid:durableId="121387186">
    <w:abstractNumId w:val="21"/>
  </w:num>
  <w:num w:numId="38" w16cid:durableId="185226047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1E1"/>
    <w:rsid w:val="0000321D"/>
    <w:rsid w:val="00003435"/>
    <w:rsid w:val="0000395C"/>
    <w:rsid w:val="00003ADD"/>
    <w:rsid w:val="00003BF9"/>
    <w:rsid w:val="00003EA1"/>
    <w:rsid w:val="00005458"/>
    <w:rsid w:val="00005716"/>
    <w:rsid w:val="00005918"/>
    <w:rsid w:val="00005ED3"/>
    <w:rsid w:val="000063BE"/>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DA3"/>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46E10"/>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25C"/>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2E18"/>
    <w:rsid w:val="000740A0"/>
    <w:rsid w:val="00074A73"/>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094"/>
    <w:rsid w:val="0009712F"/>
    <w:rsid w:val="00097147"/>
    <w:rsid w:val="000972BE"/>
    <w:rsid w:val="000979BF"/>
    <w:rsid w:val="00097A3A"/>
    <w:rsid w:val="00097A50"/>
    <w:rsid w:val="000A03DF"/>
    <w:rsid w:val="000A07FE"/>
    <w:rsid w:val="000A0DCF"/>
    <w:rsid w:val="000A1F97"/>
    <w:rsid w:val="000A2140"/>
    <w:rsid w:val="000A2CD3"/>
    <w:rsid w:val="000A34A3"/>
    <w:rsid w:val="000A3D82"/>
    <w:rsid w:val="000A3F70"/>
    <w:rsid w:val="000A5051"/>
    <w:rsid w:val="000A549A"/>
    <w:rsid w:val="000A5906"/>
    <w:rsid w:val="000A5A21"/>
    <w:rsid w:val="000A630C"/>
    <w:rsid w:val="000A673D"/>
    <w:rsid w:val="000B0338"/>
    <w:rsid w:val="000B03CC"/>
    <w:rsid w:val="000B07BE"/>
    <w:rsid w:val="000B0838"/>
    <w:rsid w:val="000B0CB6"/>
    <w:rsid w:val="000B1487"/>
    <w:rsid w:val="000B196C"/>
    <w:rsid w:val="000B1A63"/>
    <w:rsid w:val="000B2406"/>
    <w:rsid w:val="000B2522"/>
    <w:rsid w:val="000B2882"/>
    <w:rsid w:val="000B2988"/>
    <w:rsid w:val="000B2B48"/>
    <w:rsid w:val="000B2EB6"/>
    <w:rsid w:val="000B339B"/>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2F42"/>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1EFC"/>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0F7DC9"/>
    <w:rsid w:val="00100C24"/>
    <w:rsid w:val="00101688"/>
    <w:rsid w:val="001016BC"/>
    <w:rsid w:val="00102230"/>
    <w:rsid w:val="001023CF"/>
    <w:rsid w:val="00103598"/>
    <w:rsid w:val="00103BA8"/>
    <w:rsid w:val="00103FB5"/>
    <w:rsid w:val="0010489F"/>
    <w:rsid w:val="00105190"/>
    <w:rsid w:val="00105290"/>
    <w:rsid w:val="00105A82"/>
    <w:rsid w:val="00105DDF"/>
    <w:rsid w:val="00105F03"/>
    <w:rsid w:val="0010642D"/>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5B1B"/>
    <w:rsid w:val="0014638F"/>
    <w:rsid w:val="0014661E"/>
    <w:rsid w:val="00147030"/>
    <w:rsid w:val="00147F9D"/>
    <w:rsid w:val="001502B6"/>
    <w:rsid w:val="00150CA3"/>
    <w:rsid w:val="00151193"/>
    <w:rsid w:val="00151673"/>
    <w:rsid w:val="001519AA"/>
    <w:rsid w:val="001536EE"/>
    <w:rsid w:val="00153E86"/>
    <w:rsid w:val="00154F2A"/>
    <w:rsid w:val="00155BD7"/>
    <w:rsid w:val="001608BF"/>
    <w:rsid w:val="00160A11"/>
    <w:rsid w:val="00160BCA"/>
    <w:rsid w:val="00160E24"/>
    <w:rsid w:val="00160E2C"/>
    <w:rsid w:val="0016198F"/>
    <w:rsid w:val="00161A85"/>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3D9E"/>
    <w:rsid w:val="00174729"/>
    <w:rsid w:val="00174E75"/>
    <w:rsid w:val="00174EB8"/>
    <w:rsid w:val="00174FE8"/>
    <w:rsid w:val="00175440"/>
    <w:rsid w:val="0017582B"/>
    <w:rsid w:val="00176274"/>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5B7"/>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30B9"/>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AD3"/>
    <w:rsid w:val="00204F93"/>
    <w:rsid w:val="00205914"/>
    <w:rsid w:val="002062C5"/>
    <w:rsid w:val="00207000"/>
    <w:rsid w:val="002076F9"/>
    <w:rsid w:val="0020798E"/>
    <w:rsid w:val="0021062E"/>
    <w:rsid w:val="002111FA"/>
    <w:rsid w:val="002119D8"/>
    <w:rsid w:val="00211DA1"/>
    <w:rsid w:val="00211F71"/>
    <w:rsid w:val="0021236E"/>
    <w:rsid w:val="00212AF9"/>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5B3"/>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CE9"/>
    <w:rsid w:val="00233CF0"/>
    <w:rsid w:val="002341E3"/>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AAC"/>
    <w:rsid w:val="00247E9E"/>
    <w:rsid w:val="002503CA"/>
    <w:rsid w:val="00250685"/>
    <w:rsid w:val="00250E0A"/>
    <w:rsid w:val="002514D2"/>
    <w:rsid w:val="002516B1"/>
    <w:rsid w:val="00251E7E"/>
    <w:rsid w:val="002524FE"/>
    <w:rsid w:val="00252755"/>
    <w:rsid w:val="00252835"/>
    <w:rsid w:val="00253DA5"/>
    <w:rsid w:val="00254806"/>
    <w:rsid w:val="00254FF6"/>
    <w:rsid w:val="00255AAD"/>
    <w:rsid w:val="00256C3D"/>
    <w:rsid w:val="00256DBB"/>
    <w:rsid w:val="00256F23"/>
    <w:rsid w:val="00257963"/>
    <w:rsid w:val="00257CA8"/>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9AD"/>
    <w:rsid w:val="00275DFB"/>
    <w:rsid w:val="00275FCE"/>
    <w:rsid w:val="00276EBA"/>
    <w:rsid w:val="002778AB"/>
    <w:rsid w:val="00277D71"/>
    <w:rsid w:val="002801F4"/>
    <w:rsid w:val="00281C8B"/>
    <w:rsid w:val="00282048"/>
    <w:rsid w:val="00282BCB"/>
    <w:rsid w:val="00283518"/>
    <w:rsid w:val="00285122"/>
    <w:rsid w:val="00285513"/>
    <w:rsid w:val="00285989"/>
    <w:rsid w:val="00285F22"/>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4AC4"/>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3CF"/>
    <w:rsid w:val="002B2651"/>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C7901"/>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69B"/>
    <w:rsid w:val="0031298D"/>
    <w:rsid w:val="00312D84"/>
    <w:rsid w:val="003137C2"/>
    <w:rsid w:val="00313AA7"/>
    <w:rsid w:val="00314810"/>
    <w:rsid w:val="00315C42"/>
    <w:rsid w:val="00315CDD"/>
    <w:rsid w:val="0032021A"/>
    <w:rsid w:val="00321978"/>
    <w:rsid w:val="00321C60"/>
    <w:rsid w:val="00321F1A"/>
    <w:rsid w:val="00322D25"/>
    <w:rsid w:val="00322DE1"/>
    <w:rsid w:val="00322DF8"/>
    <w:rsid w:val="00324360"/>
    <w:rsid w:val="00325915"/>
    <w:rsid w:val="00325BE3"/>
    <w:rsid w:val="0032627C"/>
    <w:rsid w:val="003276C8"/>
    <w:rsid w:val="00327E41"/>
    <w:rsid w:val="003300AA"/>
    <w:rsid w:val="00330672"/>
    <w:rsid w:val="003307F1"/>
    <w:rsid w:val="0033166E"/>
    <w:rsid w:val="00331B20"/>
    <w:rsid w:val="00331F40"/>
    <w:rsid w:val="00332355"/>
    <w:rsid w:val="00333B56"/>
    <w:rsid w:val="003344BB"/>
    <w:rsid w:val="00334FFE"/>
    <w:rsid w:val="00335385"/>
    <w:rsid w:val="003363C4"/>
    <w:rsid w:val="00336E36"/>
    <w:rsid w:val="00337975"/>
    <w:rsid w:val="003404D8"/>
    <w:rsid w:val="00340766"/>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3506"/>
    <w:rsid w:val="0035437F"/>
    <w:rsid w:val="00354407"/>
    <w:rsid w:val="0035477D"/>
    <w:rsid w:val="003547EF"/>
    <w:rsid w:val="003548E0"/>
    <w:rsid w:val="00354C65"/>
    <w:rsid w:val="003553CA"/>
    <w:rsid w:val="00355DC7"/>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A95"/>
    <w:rsid w:val="00367F08"/>
    <w:rsid w:val="00370072"/>
    <w:rsid w:val="00370123"/>
    <w:rsid w:val="0037092D"/>
    <w:rsid w:val="003714DE"/>
    <w:rsid w:val="003715AE"/>
    <w:rsid w:val="00371A9D"/>
    <w:rsid w:val="003723C2"/>
    <w:rsid w:val="003729B4"/>
    <w:rsid w:val="00372C67"/>
    <w:rsid w:val="00373D04"/>
    <w:rsid w:val="0037403F"/>
    <w:rsid w:val="003743FC"/>
    <w:rsid w:val="003747A1"/>
    <w:rsid w:val="00374D39"/>
    <w:rsid w:val="0037566F"/>
    <w:rsid w:val="00375BDB"/>
    <w:rsid w:val="00375F67"/>
    <w:rsid w:val="00376562"/>
    <w:rsid w:val="003766B6"/>
    <w:rsid w:val="00376FDE"/>
    <w:rsid w:val="00377427"/>
    <w:rsid w:val="00377484"/>
    <w:rsid w:val="0037760C"/>
    <w:rsid w:val="0037785A"/>
    <w:rsid w:val="00377D10"/>
    <w:rsid w:val="00380294"/>
    <w:rsid w:val="00380444"/>
    <w:rsid w:val="00380B13"/>
    <w:rsid w:val="00380C15"/>
    <w:rsid w:val="00380FA3"/>
    <w:rsid w:val="00382C34"/>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5F3D"/>
    <w:rsid w:val="0039705A"/>
    <w:rsid w:val="00397516"/>
    <w:rsid w:val="003A0560"/>
    <w:rsid w:val="003A0884"/>
    <w:rsid w:val="003A1BCE"/>
    <w:rsid w:val="003A2212"/>
    <w:rsid w:val="003A23F8"/>
    <w:rsid w:val="003A2CAE"/>
    <w:rsid w:val="003A2EA5"/>
    <w:rsid w:val="003A42FF"/>
    <w:rsid w:val="003A5AAD"/>
    <w:rsid w:val="003A6D7E"/>
    <w:rsid w:val="003A7059"/>
    <w:rsid w:val="003A72EC"/>
    <w:rsid w:val="003A750B"/>
    <w:rsid w:val="003A75FA"/>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EE7"/>
    <w:rsid w:val="003B6FC4"/>
    <w:rsid w:val="003B7340"/>
    <w:rsid w:val="003B7659"/>
    <w:rsid w:val="003C0273"/>
    <w:rsid w:val="003C040F"/>
    <w:rsid w:val="003C0ECF"/>
    <w:rsid w:val="003C130F"/>
    <w:rsid w:val="003C1459"/>
    <w:rsid w:val="003C170E"/>
    <w:rsid w:val="003C1D27"/>
    <w:rsid w:val="003C1E8D"/>
    <w:rsid w:val="003C2505"/>
    <w:rsid w:val="003C3EEF"/>
    <w:rsid w:val="003C416D"/>
    <w:rsid w:val="003C528B"/>
    <w:rsid w:val="003C56DF"/>
    <w:rsid w:val="003C66E9"/>
    <w:rsid w:val="003D0E8C"/>
    <w:rsid w:val="003D163D"/>
    <w:rsid w:val="003D1648"/>
    <w:rsid w:val="003D25B4"/>
    <w:rsid w:val="003D27C3"/>
    <w:rsid w:val="003D282B"/>
    <w:rsid w:val="003D3C16"/>
    <w:rsid w:val="003D4004"/>
    <w:rsid w:val="003D42E2"/>
    <w:rsid w:val="003D5088"/>
    <w:rsid w:val="003D5DD1"/>
    <w:rsid w:val="003E08BB"/>
    <w:rsid w:val="003E14D5"/>
    <w:rsid w:val="003E22A8"/>
    <w:rsid w:val="003E279B"/>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1AAB"/>
    <w:rsid w:val="003F25FB"/>
    <w:rsid w:val="003F34DA"/>
    <w:rsid w:val="003F37EF"/>
    <w:rsid w:val="003F3C1D"/>
    <w:rsid w:val="003F4F0E"/>
    <w:rsid w:val="003F4F1D"/>
    <w:rsid w:val="003F5A04"/>
    <w:rsid w:val="003F6159"/>
    <w:rsid w:val="003F713F"/>
    <w:rsid w:val="003F7310"/>
    <w:rsid w:val="0040084E"/>
    <w:rsid w:val="004008A7"/>
    <w:rsid w:val="00400BD8"/>
    <w:rsid w:val="00400DB2"/>
    <w:rsid w:val="00402421"/>
    <w:rsid w:val="00402AC0"/>
    <w:rsid w:val="00403143"/>
    <w:rsid w:val="004031D7"/>
    <w:rsid w:val="00403B5D"/>
    <w:rsid w:val="00404613"/>
    <w:rsid w:val="00405298"/>
    <w:rsid w:val="00405D14"/>
    <w:rsid w:val="00406446"/>
    <w:rsid w:val="00406964"/>
    <w:rsid w:val="00407B29"/>
    <w:rsid w:val="00410930"/>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08F"/>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DE2"/>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129"/>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A8C"/>
    <w:rsid w:val="00457D21"/>
    <w:rsid w:val="004600F6"/>
    <w:rsid w:val="00460781"/>
    <w:rsid w:val="004616A1"/>
    <w:rsid w:val="004618AA"/>
    <w:rsid w:val="0046256F"/>
    <w:rsid w:val="00462FF1"/>
    <w:rsid w:val="0046351E"/>
    <w:rsid w:val="00464C1B"/>
    <w:rsid w:val="00465108"/>
    <w:rsid w:val="004655D3"/>
    <w:rsid w:val="00465BCD"/>
    <w:rsid w:val="00465D01"/>
    <w:rsid w:val="0046665E"/>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15F"/>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DE4"/>
    <w:rsid w:val="00485E66"/>
    <w:rsid w:val="00486037"/>
    <w:rsid w:val="004867BB"/>
    <w:rsid w:val="00486EED"/>
    <w:rsid w:val="00487133"/>
    <w:rsid w:val="0048724E"/>
    <w:rsid w:val="00487C86"/>
    <w:rsid w:val="00487ECE"/>
    <w:rsid w:val="0049089E"/>
    <w:rsid w:val="00490A2D"/>
    <w:rsid w:val="00491D91"/>
    <w:rsid w:val="00491F72"/>
    <w:rsid w:val="004931ED"/>
    <w:rsid w:val="004936DC"/>
    <w:rsid w:val="00493858"/>
    <w:rsid w:val="00493CB2"/>
    <w:rsid w:val="004943C0"/>
    <w:rsid w:val="00494B46"/>
    <w:rsid w:val="004951B8"/>
    <w:rsid w:val="00495A42"/>
    <w:rsid w:val="00495DE2"/>
    <w:rsid w:val="00496084"/>
    <w:rsid w:val="00496E8D"/>
    <w:rsid w:val="00497721"/>
    <w:rsid w:val="004A0E2A"/>
    <w:rsid w:val="004A0EB0"/>
    <w:rsid w:val="004A1D67"/>
    <w:rsid w:val="004A2EA7"/>
    <w:rsid w:val="004A403B"/>
    <w:rsid w:val="004A4C8E"/>
    <w:rsid w:val="004A5609"/>
    <w:rsid w:val="004A5A38"/>
    <w:rsid w:val="004A5BE7"/>
    <w:rsid w:val="004A5D3D"/>
    <w:rsid w:val="004A695F"/>
    <w:rsid w:val="004A6E5B"/>
    <w:rsid w:val="004A7CB2"/>
    <w:rsid w:val="004A7F93"/>
    <w:rsid w:val="004B02BF"/>
    <w:rsid w:val="004B031D"/>
    <w:rsid w:val="004B0C9F"/>
    <w:rsid w:val="004B19A0"/>
    <w:rsid w:val="004B1F43"/>
    <w:rsid w:val="004B1FFD"/>
    <w:rsid w:val="004B2086"/>
    <w:rsid w:val="004B2131"/>
    <w:rsid w:val="004B22AE"/>
    <w:rsid w:val="004B2452"/>
    <w:rsid w:val="004B5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2F4"/>
    <w:rsid w:val="004D15D4"/>
    <w:rsid w:val="004D1AF8"/>
    <w:rsid w:val="004D420A"/>
    <w:rsid w:val="004D46AE"/>
    <w:rsid w:val="004D5F7C"/>
    <w:rsid w:val="004D610B"/>
    <w:rsid w:val="004D6519"/>
    <w:rsid w:val="004D6533"/>
    <w:rsid w:val="004D6670"/>
    <w:rsid w:val="004D686B"/>
    <w:rsid w:val="004D6FB3"/>
    <w:rsid w:val="004D6FC5"/>
    <w:rsid w:val="004E0172"/>
    <w:rsid w:val="004E024F"/>
    <w:rsid w:val="004E02F7"/>
    <w:rsid w:val="004E0DDC"/>
    <w:rsid w:val="004E147C"/>
    <w:rsid w:val="004E2497"/>
    <w:rsid w:val="004E2759"/>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04C"/>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19E"/>
    <w:rsid w:val="00505331"/>
    <w:rsid w:val="00505C01"/>
    <w:rsid w:val="00505F8E"/>
    <w:rsid w:val="005061F6"/>
    <w:rsid w:val="00506465"/>
    <w:rsid w:val="00507220"/>
    <w:rsid w:val="00507255"/>
    <w:rsid w:val="00510679"/>
    <w:rsid w:val="005108D2"/>
    <w:rsid w:val="0051230B"/>
    <w:rsid w:val="00512332"/>
    <w:rsid w:val="005126E2"/>
    <w:rsid w:val="005128F6"/>
    <w:rsid w:val="00513216"/>
    <w:rsid w:val="0051321C"/>
    <w:rsid w:val="005135CF"/>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33B2"/>
    <w:rsid w:val="005340EF"/>
    <w:rsid w:val="00534353"/>
    <w:rsid w:val="00534C20"/>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8C4"/>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2D58"/>
    <w:rsid w:val="00552F2A"/>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57CA7"/>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3C51"/>
    <w:rsid w:val="00574215"/>
    <w:rsid w:val="00574A63"/>
    <w:rsid w:val="00574D7C"/>
    <w:rsid w:val="0057511A"/>
    <w:rsid w:val="00575230"/>
    <w:rsid w:val="00575A24"/>
    <w:rsid w:val="00575CBC"/>
    <w:rsid w:val="0057642C"/>
    <w:rsid w:val="00576B07"/>
    <w:rsid w:val="00576C49"/>
    <w:rsid w:val="00576F78"/>
    <w:rsid w:val="005775B1"/>
    <w:rsid w:val="0057790E"/>
    <w:rsid w:val="005802A5"/>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48C"/>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61DF"/>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680"/>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36D"/>
    <w:rsid w:val="005E2754"/>
    <w:rsid w:val="005E2D86"/>
    <w:rsid w:val="005E31B4"/>
    <w:rsid w:val="005E35D5"/>
    <w:rsid w:val="005E3A01"/>
    <w:rsid w:val="005E43DC"/>
    <w:rsid w:val="005E4B04"/>
    <w:rsid w:val="005E50CA"/>
    <w:rsid w:val="005E5196"/>
    <w:rsid w:val="005E5C3D"/>
    <w:rsid w:val="005E63B0"/>
    <w:rsid w:val="005E6771"/>
    <w:rsid w:val="005E6953"/>
    <w:rsid w:val="005E7797"/>
    <w:rsid w:val="005E7BA0"/>
    <w:rsid w:val="005F0EB5"/>
    <w:rsid w:val="005F2B55"/>
    <w:rsid w:val="005F2D7C"/>
    <w:rsid w:val="005F3B70"/>
    <w:rsid w:val="005F4046"/>
    <w:rsid w:val="005F40A2"/>
    <w:rsid w:val="005F427B"/>
    <w:rsid w:val="005F44C4"/>
    <w:rsid w:val="005F455E"/>
    <w:rsid w:val="005F475B"/>
    <w:rsid w:val="005F56CA"/>
    <w:rsid w:val="005F582E"/>
    <w:rsid w:val="005F5A36"/>
    <w:rsid w:val="005F63B9"/>
    <w:rsid w:val="005F6CF5"/>
    <w:rsid w:val="005F7D41"/>
    <w:rsid w:val="006001E3"/>
    <w:rsid w:val="0060088B"/>
    <w:rsid w:val="0060091D"/>
    <w:rsid w:val="00600E96"/>
    <w:rsid w:val="006011A5"/>
    <w:rsid w:val="00601B9D"/>
    <w:rsid w:val="00603126"/>
    <w:rsid w:val="00604041"/>
    <w:rsid w:val="00604681"/>
    <w:rsid w:val="006046CA"/>
    <w:rsid w:val="006048FF"/>
    <w:rsid w:val="00604FB9"/>
    <w:rsid w:val="006057A4"/>
    <w:rsid w:val="006057CB"/>
    <w:rsid w:val="00605BCF"/>
    <w:rsid w:val="00606023"/>
    <w:rsid w:val="0060638D"/>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6AB"/>
    <w:rsid w:val="006208A5"/>
    <w:rsid w:val="00620973"/>
    <w:rsid w:val="00620F4D"/>
    <w:rsid w:val="00621CC6"/>
    <w:rsid w:val="006223EA"/>
    <w:rsid w:val="00622505"/>
    <w:rsid w:val="00623CDD"/>
    <w:rsid w:val="006259EA"/>
    <w:rsid w:val="00625B90"/>
    <w:rsid w:val="006273F2"/>
    <w:rsid w:val="00630DAE"/>
    <w:rsid w:val="00630FE5"/>
    <w:rsid w:val="00632086"/>
    <w:rsid w:val="0063243C"/>
    <w:rsid w:val="00632653"/>
    <w:rsid w:val="00632C5D"/>
    <w:rsid w:val="00632F33"/>
    <w:rsid w:val="00633759"/>
    <w:rsid w:val="0063475F"/>
    <w:rsid w:val="006369F7"/>
    <w:rsid w:val="006370F2"/>
    <w:rsid w:val="00637415"/>
    <w:rsid w:val="006378B1"/>
    <w:rsid w:val="00637A13"/>
    <w:rsid w:val="00637A4E"/>
    <w:rsid w:val="00637FA2"/>
    <w:rsid w:val="006400E4"/>
    <w:rsid w:val="00640FD6"/>
    <w:rsid w:val="00641619"/>
    <w:rsid w:val="00642083"/>
    <w:rsid w:val="006422C5"/>
    <w:rsid w:val="006424D6"/>
    <w:rsid w:val="00642E00"/>
    <w:rsid w:val="006436F9"/>
    <w:rsid w:val="006437A7"/>
    <w:rsid w:val="00643A66"/>
    <w:rsid w:val="00643D37"/>
    <w:rsid w:val="00644163"/>
    <w:rsid w:val="006445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043B"/>
    <w:rsid w:val="006612A2"/>
    <w:rsid w:val="006619C5"/>
    <w:rsid w:val="006620F6"/>
    <w:rsid w:val="006627B5"/>
    <w:rsid w:val="00662CEA"/>
    <w:rsid w:val="006638DE"/>
    <w:rsid w:val="0066394D"/>
    <w:rsid w:val="00663BF1"/>
    <w:rsid w:val="00664B10"/>
    <w:rsid w:val="00666880"/>
    <w:rsid w:val="00666BF5"/>
    <w:rsid w:val="00666CDA"/>
    <w:rsid w:val="00667949"/>
    <w:rsid w:val="00667E6F"/>
    <w:rsid w:val="00670246"/>
    <w:rsid w:val="00670667"/>
    <w:rsid w:val="00670837"/>
    <w:rsid w:val="006709D2"/>
    <w:rsid w:val="00670D92"/>
    <w:rsid w:val="006747B0"/>
    <w:rsid w:val="00675254"/>
    <w:rsid w:val="006756BC"/>
    <w:rsid w:val="0067582A"/>
    <w:rsid w:val="00675FE0"/>
    <w:rsid w:val="006768B1"/>
    <w:rsid w:val="00676ABE"/>
    <w:rsid w:val="00676B1F"/>
    <w:rsid w:val="00676B67"/>
    <w:rsid w:val="00676FE1"/>
    <w:rsid w:val="00677186"/>
    <w:rsid w:val="00677281"/>
    <w:rsid w:val="00677DA6"/>
    <w:rsid w:val="00677E6A"/>
    <w:rsid w:val="006800C7"/>
    <w:rsid w:val="006809B4"/>
    <w:rsid w:val="006809E2"/>
    <w:rsid w:val="00680DED"/>
    <w:rsid w:val="00681232"/>
    <w:rsid w:val="006817B0"/>
    <w:rsid w:val="006821F1"/>
    <w:rsid w:val="0068335B"/>
    <w:rsid w:val="00683B73"/>
    <w:rsid w:val="00684093"/>
    <w:rsid w:val="00684795"/>
    <w:rsid w:val="00684B5F"/>
    <w:rsid w:val="00684BEF"/>
    <w:rsid w:val="00685F6A"/>
    <w:rsid w:val="00686233"/>
    <w:rsid w:val="00687486"/>
    <w:rsid w:val="00690D2F"/>
    <w:rsid w:val="0069145A"/>
    <w:rsid w:val="006917AF"/>
    <w:rsid w:val="00692370"/>
    <w:rsid w:val="00692C09"/>
    <w:rsid w:val="0069318B"/>
    <w:rsid w:val="006934CC"/>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6A8"/>
    <w:rsid w:val="006A292E"/>
    <w:rsid w:val="006A2B25"/>
    <w:rsid w:val="006A2C93"/>
    <w:rsid w:val="006A2EF1"/>
    <w:rsid w:val="006A3FD2"/>
    <w:rsid w:val="006A4C1B"/>
    <w:rsid w:val="006A54DE"/>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56B"/>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2BC"/>
    <w:rsid w:val="006D7663"/>
    <w:rsid w:val="006D7A8C"/>
    <w:rsid w:val="006E023C"/>
    <w:rsid w:val="006E03AB"/>
    <w:rsid w:val="006E2392"/>
    <w:rsid w:val="006E26D8"/>
    <w:rsid w:val="006E3144"/>
    <w:rsid w:val="006E331C"/>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25"/>
    <w:rsid w:val="0072447C"/>
    <w:rsid w:val="00724A8E"/>
    <w:rsid w:val="0072520B"/>
    <w:rsid w:val="00725370"/>
    <w:rsid w:val="007254BD"/>
    <w:rsid w:val="00725C1E"/>
    <w:rsid w:val="00725E77"/>
    <w:rsid w:val="007262D8"/>
    <w:rsid w:val="00726920"/>
    <w:rsid w:val="00726945"/>
    <w:rsid w:val="0072695D"/>
    <w:rsid w:val="00726C64"/>
    <w:rsid w:val="00726FF7"/>
    <w:rsid w:val="00727080"/>
    <w:rsid w:val="00730772"/>
    <w:rsid w:val="00730F5B"/>
    <w:rsid w:val="007311E0"/>
    <w:rsid w:val="0073170C"/>
    <w:rsid w:val="0073288F"/>
    <w:rsid w:val="007335F1"/>
    <w:rsid w:val="00733E4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0AAA"/>
    <w:rsid w:val="00751132"/>
    <w:rsid w:val="0075148F"/>
    <w:rsid w:val="0075213B"/>
    <w:rsid w:val="007538B0"/>
    <w:rsid w:val="00753FF1"/>
    <w:rsid w:val="00754A98"/>
    <w:rsid w:val="0075620B"/>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47C3"/>
    <w:rsid w:val="00775055"/>
    <w:rsid w:val="007755F9"/>
    <w:rsid w:val="00775D3A"/>
    <w:rsid w:val="00775EA8"/>
    <w:rsid w:val="007776E1"/>
    <w:rsid w:val="0077789D"/>
    <w:rsid w:val="00777999"/>
    <w:rsid w:val="00777A94"/>
    <w:rsid w:val="00780CA5"/>
    <w:rsid w:val="00781428"/>
    <w:rsid w:val="00781725"/>
    <w:rsid w:val="00781A12"/>
    <w:rsid w:val="00781B94"/>
    <w:rsid w:val="00782221"/>
    <w:rsid w:val="00782585"/>
    <w:rsid w:val="00783059"/>
    <w:rsid w:val="00783519"/>
    <w:rsid w:val="0078397D"/>
    <w:rsid w:val="0078400E"/>
    <w:rsid w:val="007841C4"/>
    <w:rsid w:val="00784CDB"/>
    <w:rsid w:val="007851D6"/>
    <w:rsid w:val="007859EC"/>
    <w:rsid w:val="00785FB6"/>
    <w:rsid w:val="007860FB"/>
    <w:rsid w:val="00786AAE"/>
    <w:rsid w:val="0078729A"/>
    <w:rsid w:val="007907A5"/>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2C5D"/>
    <w:rsid w:val="007D3055"/>
    <w:rsid w:val="007D39C2"/>
    <w:rsid w:val="007D42BC"/>
    <w:rsid w:val="007D50B2"/>
    <w:rsid w:val="007D5262"/>
    <w:rsid w:val="007D5A72"/>
    <w:rsid w:val="007D63BF"/>
    <w:rsid w:val="007D66EE"/>
    <w:rsid w:val="007D7DBF"/>
    <w:rsid w:val="007E01F3"/>
    <w:rsid w:val="007E0C08"/>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3CFB"/>
    <w:rsid w:val="00804417"/>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43E"/>
    <w:rsid w:val="008108E3"/>
    <w:rsid w:val="00810CBA"/>
    <w:rsid w:val="0081160C"/>
    <w:rsid w:val="00811D4E"/>
    <w:rsid w:val="00811D5E"/>
    <w:rsid w:val="00813223"/>
    <w:rsid w:val="00813BD4"/>
    <w:rsid w:val="00813DC4"/>
    <w:rsid w:val="0081415C"/>
    <w:rsid w:val="008146CF"/>
    <w:rsid w:val="008147BA"/>
    <w:rsid w:val="00814B24"/>
    <w:rsid w:val="00814C5B"/>
    <w:rsid w:val="00814D01"/>
    <w:rsid w:val="0081507E"/>
    <w:rsid w:val="0081526D"/>
    <w:rsid w:val="008152DF"/>
    <w:rsid w:val="0081611A"/>
    <w:rsid w:val="008161BD"/>
    <w:rsid w:val="00816E2D"/>
    <w:rsid w:val="0081746C"/>
    <w:rsid w:val="00817C8A"/>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1F7"/>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2F"/>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D0C"/>
    <w:rsid w:val="00895FAD"/>
    <w:rsid w:val="008974D4"/>
    <w:rsid w:val="00897837"/>
    <w:rsid w:val="00897990"/>
    <w:rsid w:val="008A0409"/>
    <w:rsid w:val="008A093F"/>
    <w:rsid w:val="008A0FCE"/>
    <w:rsid w:val="008A1A95"/>
    <w:rsid w:val="008A2EF1"/>
    <w:rsid w:val="008A3CCB"/>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68E3"/>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CED"/>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0ACF"/>
    <w:rsid w:val="008F183F"/>
    <w:rsid w:val="008F26E5"/>
    <w:rsid w:val="008F27C4"/>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203"/>
    <w:rsid w:val="009147E2"/>
    <w:rsid w:val="009163D2"/>
    <w:rsid w:val="009166BF"/>
    <w:rsid w:val="00920829"/>
    <w:rsid w:val="009209F0"/>
    <w:rsid w:val="00920B1F"/>
    <w:rsid w:val="00920D51"/>
    <w:rsid w:val="00922261"/>
    <w:rsid w:val="00922763"/>
    <w:rsid w:val="00922B3A"/>
    <w:rsid w:val="00923C5C"/>
    <w:rsid w:val="00923D98"/>
    <w:rsid w:val="0092455C"/>
    <w:rsid w:val="0092563C"/>
    <w:rsid w:val="009256CA"/>
    <w:rsid w:val="009259BC"/>
    <w:rsid w:val="00925D4C"/>
    <w:rsid w:val="00926673"/>
    <w:rsid w:val="00926C9F"/>
    <w:rsid w:val="009271E1"/>
    <w:rsid w:val="009273AB"/>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131E"/>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3D61"/>
    <w:rsid w:val="00954065"/>
    <w:rsid w:val="0095553A"/>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2FC6"/>
    <w:rsid w:val="00973997"/>
    <w:rsid w:val="00973CC5"/>
    <w:rsid w:val="0097493E"/>
    <w:rsid w:val="00974F26"/>
    <w:rsid w:val="009761D8"/>
    <w:rsid w:val="009767ED"/>
    <w:rsid w:val="00976C24"/>
    <w:rsid w:val="009772E8"/>
    <w:rsid w:val="00977A3E"/>
    <w:rsid w:val="00977AA6"/>
    <w:rsid w:val="00977CDE"/>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1A7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16B"/>
    <w:rsid w:val="009C15F1"/>
    <w:rsid w:val="009C250A"/>
    <w:rsid w:val="009C302C"/>
    <w:rsid w:val="009C3374"/>
    <w:rsid w:val="009C35A3"/>
    <w:rsid w:val="009C421D"/>
    <w:rsid w:val="009C429B"/>
    <w:rsid w:val="009C4500"/>
    <w:rsid w:val="009C455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2F5"/>
    <w:rsid w:val="009E3355"/>
    <w:rsid w:val="009E3589"/>
    <w:rsid w:val="009E41D7"/>
    <w:rsid w:val="009E4F1F"/>
    <w:rsid w:val="009E5182"/>
    <w:rsid w:val="009E56FB"/>
    <w:rsid w:val="009E5BFC"/>
    <w:rsid w:val="009E5EC5"/>
    <w:rsid w:val="009E6A1C"/>
    <w:rsid w:val="009E6C49"/>
    <w:rsid w:val="009E6E13"/>
    <w:rsid w:val="009E7191"/>
    <w:rsid w:val="009F16AD"/>
    <w:rsid w:val="009F17AD"/>
    <w:rsid w:val="009F1AB8"/>
    <w:rsid w:val="009F1E2C"/>
    <w:rsid w:val="009F22B2"/>
    <w:rsid w:val="009F25C8"/>
    <w:rsid w:val="009F2D1A"/>
    <w:rsid w:val="009F3348"/>
    <w:rsid w:val="009F3742"/>
    <w:rsid w:val="009F47D5"/>
    <w:rsid w:val="009F4BDF"/>
    <w:rsid w:val="009F58DA"/>
    <w:rsid w:val="009F602F"/>
    <w:rsid w:val="009F673D"/>
    <w:rsid w:val="009F7CD2"/>
    <w:rsid w:val="00A00680"/>
    <w:rsid w:val="00A00AC7"/>
    <w:rsid w:val="00A010E3"/>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4E92"/>
    <w:rsid w:val="00A25DD2"/>
    <w:rsid w:val="00A26DB2"/>
    <w:rsid w:val="00A276A4"/>
    <w:rsid w:val="00A3027E"/>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C7E"/>
    <w:rsid w:val="00A36F1F"/>
    <w:rsid w:val="00A37928"/>
    <w:rsid w:val="00A40698"/>
    <w:rsid w:val="00A40A6D"/>
    <w:rsid w:val="00A41784"/>
    <w:rsid w:val="00A42070"/>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4B2"/>
    <w:rsid w:val="00A5471A"/>
    <w:rsid w:val="00A54A74"/>
    <w:rsid w:val="00A54E5D"/>
    <w:rsid w:val="00A557C7"/>
    <w:rsid w:val="00A604A9"/>
    <w:rsid w:val="00A60A7B"/>
    <w:rsid w:val="00A61189"/>
    <w:rsid w:val="00A61BBA"/>
    <w:rsid w:val="00A623EC"/>
    <w:rsid w:val="00A62EFB"/>
    <w:rsid w:val="00A632BC"/>
    <w:rsid w:val="00A636AF"/>
    <w:rsid w:val="00A63B38"/>
    <w:rsid w:val="00A63D23"/>
    <w:rsid w:val="00A65200"/>
    <w:rsid w:val="00A65576"/>
    <w:rsid w:val="00A65CCD"/>
    <w:rsid w:val="00A679AE"/>
    <w:rsid w:val="00A7026F"/>
    <w:rsid w:val="00A70676"/>
    <w:rsid w:val="00A71CC7"/>
    <w:rsid w:val="00A72AE6"/>
    <w:rsid w:val="00A72B67"/>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1696"/>
    <w:rsid w:val="00A83060"/>
    <w:rsid w:val="00A832EA"/>
    <w:rsid w:val="00A83677"/>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B99"/>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2BD"/>
    <w:rsid w:val="00AC4388"/>
    <w:rsid w:val="00AC4D58"/>
    <w:rsid w:val="00AC5599"/>
    <w:rsid w:val="00AC619D"/>
    <w:rsid w:val="00AC6234"/>
    <w:rsid w:val="00AC6B4D"/>
    <w:rsid w:val="00AC6D75"/>
    <w:rsid w:val="00AC6FDA"/>
    <w:rsid w:val="00AD09D8"/>
    <w:rsid w:val="00AD0B71"/>
    <w:rsid w:val="00AD158D"/>
    <w:rsid w:val="00AD189D"/>
    <w:rsid w:val="00AD1BAA"/>
    <w:rsid w:val="00AD2196"/>
    <w:rsid w:val="00AD28D5"/>
    <w:rsid w:val="00AD2AC5"/>
    <w:rsid w:val="00AD4CCB"/>
    <w:rsid w:val="00AD58F1"/>
    <w:rsid w:val="00AD62D2"/>
    <w:rsid w:val="00AD64A3"/>
    <w:rsid w:val="00AD72C9"/>
    <w:rsid w:val="00AD7ECC"/>
    <w:rsid w:val="00AE0163"/>
    <w:rsid w:val="00AE02CD"/>
    <w:rsid w:val="00AE0A4F"/>
    <w:rsid w:val="00AE0D17"/>
    <w:rsid w:val="00AE16E6"/>
    <w:rsid w:val="00AE1A27"/>
    <w:rsid w:val="00AE1CF1"/>
    <w:rsid w:val="00AE25F6"/>
    <w:rsid w:val="00AE3849"/>
    <w:rsid w:val="00AE46D4"/>
    <w:rsid w:val="00AE50CA"/>
    <w:rsid w:val="00AE55A5"/>
    <w:rsid w:val="00AE58DA"/>
    <w:rsid w:val="00AE678A"/>
    <w:rsid w:val="00AE6B6B"/>
    <w:rsid w:val="00AE6F51"/>
    <w:rsid w:val="00AE7066"/>
    <w:rsid w:val="00AE733D"/>
    <w:rsid w:val="00AF002D"/>
    <w:rsid w:val="00AF0815"/>
    <w:rsid w:val="00AF0F33"/>
    <w:rsid w:val="00AF33B4"/>
    <w:rsid w:val="00AF3690"/>
    <w:rsid w:val="00AF3D10"/>
    <w:rsid w:val="00AF3EA8"/>
    <w:rsid w:val="00AF405F"/>
    <w:rsid w:val="00AF45E6"/>
    <w:rsid w:val="00AF4D70"/>
    <w:rsid w:val="00AF4F74"/>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374"/>
    <w:rsid w:val="00B10D7D"/>
    <w:rsid w:val="00B114CC"/>
    <w:rsid w:val="00B11B8C"/>
    <w:rsid w:val="00B12047"/>
    <w:rsid w:val="00B12741"/>
    <w:rsid w:val="00B13049"/>
    <w:rsid w:val="00B136DC"/>
    <w:rsid w:val="00B14689"/>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4FE"/>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5DFE"/>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3ACC"/>
    <w:rsid w:val="00B448BC"/>
    <w:rsid w:val="00B44B69"/>
    <w:rsid w:val="00B44D9C"/>
    <w:rsid w:val="00B4519E"/>
    <w:rsid w:val="00B45B9A"/>
    <w:rsid w:val="00B45C00"/>
    <w:rsid w:val="00B45C76"/>
    <w:rsid w:val="00B46833"/>
    <w:rsid w:val="00B46E6C"/>
    <w:rsid w:val="00B4749D"/>
    <w:rsid w:val="00B4750C"/>
    <w:rsid w:val="00B47B24"/>
    <w:rsid w:val="00B47FF1"/>
    <w:rsid w:val="00B50815"/>
    <w:rsid w:val="00B509A6"/>
    <w:rsid w:val="00B515B8"/>
    <w:rsid w:val="00B51A6A"/>
    <w:rsid w:val="00B51C98"/>
    <w:rsid w:val="00B53675"/>
    <w:rsid w:val="00B53BDA"/>
    <w:rsid w:val="00B544C7"/>
    <w:rsid w:val="00B54F5B"/>
    <w:rsid w:val="00B55A4C"/>
    <w:rsid w:val="00B55D70"/>
    <w:rsid w:val="00B55EA7"/>
    <w:rsid w:val="00B56436"/>
    <w:rsid w:val="00B6025C"/>
    <w:rsid w:val="00B611E8"/>
    <w:rsid w:val="00B615F9"/>
    <w:rsid w:val="00B61CE1"/>
    <w:rsid w:val="00B61E3D"/>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8C4"/>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87B66"/>
    <w:rsid w:val="00B905E5"/>
    <w:rsid w:val="00B90611"/>
    <w:rsid w:val="00B9188B"/>
    <w:rsid w:val="00B91FA8"/>
    <w:rsid w:val="00B9215C"/>
    <w:rsid w:val="00B922D2"/>
    <w:rsid w:val="00B928A9"/>
    <w:rsid w:val="00B928E7"/>
    <w:rsid w:val="00B9299E"/>
    <w:rsid w:val="00B92DA3"/>
    <w:rsid w:val="00B93849"/>
    <w:rsid w:val="00B93BD6"/>
    <w:rsid w:val="00B94961"/>
    <w:rsid w:val="00B94DDB"/>
    <w:rsid w:val="00B9568E"/>
    <w:rsid w:val="00B9591F"/>
    <w:rsid w:val="00B96EDD"/>
    <w:rsid w:val="00B97268"/>
    <w:rsid w:val="00BA0E71"/>
    <w:rsid w:val="00BA1DF4"/>
    <w:rsid w:val="00BA4527"/>
    <w:rsid w:val="00BA45DA"/>
    <w:rsid w:val="00BA4B1D"/>
    <w:rsid w:val="00BA5A2D"/>
    <w:rsid w:val="00BA5B02"/>
    <w:rsid w:val="00BA5F7A"/>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3CD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D7A00"/>
    <w:rsid w:val="00BE09B7"/>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4E6A"/>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0C4"/>
    <w:rsid w:val="00C1089E"/>
    <w:rsid w:val="00C10BFA"/>
    <w:rsid w:val="00C10DE3"/>
    <w:rsid w:val="00C115EE"/>
    <w:rsid w:val="00C12710"/>
    <w:rsid w:val="00C13346"/>
    <w:rsid w:val="00C13D41"/>
    <w:rsid w:val="00C14211"/>
    <w:rsid w:val="00C14944"/>
    <w:rsid w:val="00C14BD5"/>
    <w:rsid w:val="00C14DC2"/>
    <w:rsid w:val="00C16B4D"/>
    <w:rsid w:val="00C170A8"/>
    <w:rsid w:val="00C172E8"/>
    <w:rsid w:val="00C17347"/>
    <w:rsid w:val="00C17B71"/>
    <w:rsid w:val="00C17BE2"/>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95D"/>
    <w:rsid w:val="00C40D27"/>
    <w:rsid w:val="00C415B5"/>
    <w:rsid w:val="00C41C0D"/>
    <w:rsid w:val="00C42E41"/>
    <w:rsid w:val="00C439C1"/>
    <w:rsid w:val="00C43EA0"/>
    <w:rsid w:val="00C446E8"/>
    <w:rsid w:val="00C44BC0"/>
    <w:rsid w:val="00C45058"/>
    <w:rsid w:val="00C45114"/>
    <w:rsid w:val="00C45150"/>
    <w:rsid w:val="00C453C1"/>
    <w:rsid w:val="00C45517"/>
    <w:rsid w:val="00C45DB0"/>
    <w:rsid w:val="00C4619C"/>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2FD3"/>
    <w:rsid w:val="00C6310D"/>
    <w:rsid w:val="00C64472"/>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43B7"/>
    <w:rsid w:val="00C768A3"/>
    <w:rsid w:val="00C773B1"/>
    <w:rsid w:val="00C80027"/>
    <w:rsid w:val="00C80B7D"/>
    <w:rsid w:val="00C8108D"/>
    <w:rsid w:val="00C81852"/>
    <w:rsid w:val="00C81AD3"/>
    <w:rsid w:val="00C820EF"/>
    <w:rsid w:val="00C82264"/>
    <w:rsid w:val="00C82F43"/>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4862"/>
    <w:rsid w:val="00C958BE"/>
    <w:rsid w:val="00C96300"/>
    <w:rsid w:val="00C97770"/>
    <w:rsid w:val="00C979DE"/>
    <w:rsid w:val="00C97BD8"/>
    <w:rsid w:val="00CA0285"/>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0A57"/>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A25"/>
    <w:rsid w:val="00CE7B5A"/>
    <w:rsid w:val="00CE7F08"/>
    <w:rsid w:val="00CF01E6"/>
    <w:rsid w:val="00CF0976"/>
    <w:rsid w:val="00CF1833"/>
    <w:rsid w:val="00CF20D2"/>
    <w:rsid w:val="00CF234C"/>
    <w:rsid w:val="00CF24DB"/>
    <w:rsid w:val="00CF2BD1"/>
    <w:rsid w:val="00CF3F6C"/>
    <w:rsid w:val="00CF4FF2"/>
    <w:rsid w:val="00CF512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316"/>
    <w:rsid w:val="00D10497"/>
    <w:rsid w:val="00D10C58"/>
    <w:rsid w:val="00D11689"/>
    <w:rsid w:val="00D1210B"/>
    <w:rsid w:val="00D1368E"/>
    <w:rsid w:val="00D148F2"/>
    <w:rsid w:val="00D14ABB"/>
    <w:rsid w:val="00D150B0"/>
    <w:rsid w:val="00D152A4"/>
    <w:rsid w:val="00D156D7"/>
    <w:rsid w:val="00D159DB"/>
    <w:rsid w:val="00D15DA2"/>
    <w:rsid w:val="00D17F1A"/>
    <w:rsid w:val="00D200DD"/>
    <w:rsid w:val="00D202DA"/>
    <w:rsid w:val="00D224A1"/>
    <w:rsid w:val="00D22524"/>
    <w:rsid w:val="00D22648"/>
    <w:rsid w:val="00D227AF"/>
    <w:rsid w:val="00D22C13"/>
    <w:rsid w:val="00D24061"/>
    <w:rsid w:val="00D251B5"/>
    <w:rsid w:val="00D25F88"/>
    <w:rsid w:val="00D26701"/>
    <w:rsid w:val="00D26711"/>
    <w:rsid w:val="00D2715B"/>
    <w:rsid w:val="00D276A6"/>
    <w:rsid w:val="00D27976"/>
    <w:rsid w:val="00D27AE0"/>
    <w:rsid w:val="00D3052A"/>
    <w:rsid w:val="00D32682"/>
    <w:rsid w:val="00D326CE"/>
    <w:rsid w:val="00D32874"/>
    <w:rsid w:val="00D3335B"/>
    <w:rsid w:val="00D33CAE"/>
    <w:rsid w:val="00D344BE"/>
    <w:rsid w:val="00D34515"/>
    <w:rsid w:val="00D346AE"/>
    <w:rsid w:val="00D35956"/>
    <w:rsid w:val="00D35B1B"/>
    <w:rsid w:val="00D35DC6"/>
    <w:rsid w:val="00D35DD7"/>
    <w:rsid w:val="00D35EC4"/>
    <w:rsid w:val="00D362CC"/>
    <w:rsid w:val="00D36BC7"/>
    <w:rsid w:val="00D36D31"/>
    <w:rsid w:val="00D37115"/>
    <w:rsid w:val="00D37A82"/>
    <w:rsid w:val="00D400F7"/>
    <w:rsid w:val="00D404FF"/>
    <w:rsid w:val="00D422BD"/>
    <w:rsid w:val="00D4341C"/>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562"/>
    <w:rsid w:val="00D53656"/>
    <w:rsid w:val="00D53DC1"/>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3E15"/>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1B2C"/>
    <w:rsid w:val="00D82453"/>
    <w:rsid w:val="00D82D81"/>
    <w:rsid w:val="00D831E6"/>
    <w:rsid w:val="00D83251"/>
    <w:rsid w:val="00D8354C"/>
    <w:rsid w:val="00D83864"/>
    <w:rsid w:val="00D83E01"/>
    <w:rsid w:val="00D84323"/>
    <w:rsid w:val="00D845F2"/>
    <w:rsid w:val="00D8496B"/>
    <w:rsid w:val="00D84C3C"/>
    <w:rsid w:val="00D85547"/>
    <w:rsid w:val="00D85C31"/>
    <w:rsid w:val="00D86D1D"/>
    <w:rsid w:val="00D902EB"/>
    <w:rsid w:val="00D90875"/>
    <w:rsid w:val="00D917E9"/>
    <w:rsid w:val="00D93CC8"/>
    <w:rsid w:val="00D93D08"/>
    <w:rsid w:val="00D94CD9"/>
    <w:rsid w:val="00D95239"/>
    <w:rsid w:val="00D95242"/>
    <w:rsid w:val="00D952BB"/>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0CA"/>
    <w:rsid w:val="00DA28B8"/>
    <w:rsid w:val="00DA4166"/>
    <w:rsid w:val="00DA47E2"/>
    <w:rsid w:val="00DA4AF6"/>
    <w:rsid w:val="00DA510F"/>
    <w:rsid w:val="00DA52F4"/>
    <w:rsid w:val="00DA5495"/>
    <w:rsid w:val="00DA763C"/>
    <w:rsid w:val="00DA7684"/>
    <w:rsid w:val="00DA7B2D"/>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435"/>
    <w:rsid w:val="00DB7B80"/>
    <w:rsid w:val="00DB7D9F"/>
    <w:rsid w:val="00DC04A3"/>
    <w:rsid w:val="00DC0726"/>
    <w:rsid w:val="00DC074F"/>
    <w:rsid w:val="00DC0C69"/>
    <w:rsid w:val="00DC0F8C"/>
    <w:rsid w:val="00DC16DC"/>
    <w:rsid w:val="00DC2114"/>
    <w:rsid w:val="00DC240C"/>
    <w:rsid w:val="00DC24BA"/>
    <w:rsid w:val="00DC2911"/>
    <w:rsid w:val="00DC32F4"/>
    <w:rsid w:val="00DC4BF4"/>
    <w:rsid w:val="00DC514D"/>
    <w:rsid w:val="00DC5241"/>
    <w:rsid w:val="00DC7572"/>
    <w:rsid w:val="00DC761B"/>
    <w:rsid w:val="00DC7A99"/>
    <w:rsid w:val="00DD0178"/>
    <w:rsid w:val="00DD0BE8"/>
    <w:rsid w:val="00DD0CC8"/>
    <w:rsid w:val="00DD0E6D"/>
    <w:rsid w:val="00DD0EB3"/>
    <w:rsid w:val="00DD14AE"/>
    <w:rsid w:val="00DD1819"/>
    <w:rsid w:val="00DD183A"/>
    <w:rsid w:val="00DD29F0"/>
    <w:rsid w:val="00DD303E"/>
    <w:rsid w:val="00DD3939"/>
    <w:rsid w:val="00DD39FA"/>
    <w:rsid w:val="00DD4429"/>
    <w:rsid w:val="00DD53BF"/>
    <w:rsid w:val="00DD5566"/>
    <w:rsid w:val="00DD5A33"/>
    <w:rsid w:val="00DD6E8C"/>
    <w:rsid w:val="00DD7ADA"/>
    <w:rsid w:val="00DE0497"/>
    <w:rsid w:val="00DE06D4"/>
    <w:rsid w:val="00DE0753"/>
    <w:rsid w:val="00DE0F9B"/>
    <w:rsid w:val="00DE1150"/>
    <w:rsid w:val="00DE1CC8"/>
    <w:rsid w:val="00DE325E"/>
    <w:rsid w:val="00DE36C8"/>
    <w:rsid w:val="00DE4029"/>
    <w:rsid w:val="00DE4240"/>
    <w:rsid w:val="00DE45B2"/>
    <w:rsid w:val="00DE479A"/>
    <w:rsid w:val="00DE4D8D"/>
    <w:rsid w:val="00DE635C"/>
    <w:rsid w:val="00DE6B22"/>
    <w:rsid w:val="00DE6E59"/>
    <w:rsid w:val="00DE70D5"/>
    <w:rsid w:val="00DE734B"/>
    <w:rsid w:val="00DE7B09"/>
    <w:rsid w:val="00DE7BB7"/>
    <w:rsid w:val="00DE7C28"/>
    <w:rsid w:val="00DE7C8F"/>
    <w:rsid w:val="00DF00D3"/>
    <w:rsid w:val="00DF0141"/>
    <w:rsid w:val="00DF0570"/>
    <w:rsid w:val="00DF0C54"/>
    <w:rsid w:val="00DF0C6F"/>
    <w:rsid w:val="00DF1E17"/>
    <w:rsid w:val="00DF2AAF"/>
    <w:rsid w:val="00DF32B1"/>
    <w:rsid w:val="00DF32EA"/>
    <w:rsid w:val="00DF3527"/>
    <w:rsid w:val="00DF399A"/>
    <w:rsid w:val="00DF3B48"/>
    <w:rsid w:val="00DF4087"/>
    <w:rsid w:val="00DF4AED"/>
    <w:rsid w:val="00DF5B01"/>
    <w:rsid w:val="00DF5BD7"/>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697"/>
    <w:rsid w:val="00E148EE"/>
    <w:rsid w:val="00E14CFD"/>
    <w:rsid w:val="00E154E9"/>
    <w:rsid w:val="00E15892"/>
    <w:rsid w:val="00E15A89"/>
    <w:rsid w:val="00E166C5"/>
    <w:rsid w:val="00E167EF"/>
    <w:rsid w:val="00E16AB1"/>
    <w:rsid w:val="00E16FA0"/>
    <w:rsid w:val="00E17433"/>
    <w:rsid w:val="00E174A3"/>
    <w:rsid w:val="00E174FD"/>
    <w:rsid w:val="00E17DBA"/>
    <w:rsid w:val="00E17ED6"/>
    <w:rsid w:val="00E17FB7"/>
    <w:rsid w:val="00E2117F"/>
    <w:rsid w:val="00E216EC"/>
    <w:rsid w:val="00E2194A"/>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3E"/>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69DB"/>
    <w:rsid w:val="00E670AB"/>
    <w:rsid w:val="00E723AE"/>
    <w:rsid w:val="00E732F1"/>
    <w:rsid w:val="00E73678"/>
    <w:rsid w:val="00E74835"/>
    <w:rsid w:val="00E74990"/>
    <w:rsid w:val="00E751E2"/>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6BA4"/>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97FDE"/>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2E2"/>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5FB2"/>
    <w:rsid w:val="00EC67E8"/>
    <w:rsid w:val="00EC6CCA"/>
    <w:rsid w:val="00EC76D2"/>
    <w:rsid w:val="00EC7713"/>
    <w:rsid w:val="00ED1686"/>
    <w:rsid w:val="00ED1F45"/>
    <w:rsid w:val="00ED45EE"/>
    <w:rsid w:val="00ED51D8"/>
    <w:rsid w:val="00ED68E1"/>
    <w:rsid w:val="00ED69D2"/>
    <w:rsid w:val="00ED6C5C"/>
    <w:rsid w:val="00ED7599"/>
    <w:rsid w:val="00EE018F"/>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15D9"/>
    <w:rsid w:val="00EF2682"/>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07FF1"/>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5A1C"/>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EB2"/>
    <w:rsid w:val="00F45F73"/>
    <w:rsid w:val="00F461E9"/>
    <w:rsid w:val="00F50C83"/>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2EEF"/>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17DE"/>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17E"/>
    <w:rsid w:val="00FC47D7"/>
    <w:rsid w:val="00FC4E3E"/>
    <w:rsid w:val="00FC4F51"/>
    <w:rsid w:val="00FC51EE"/>
    <w:rsid w:val="00FC5408"/>
    <w:rsid w:val="00FC5AC1"/>
    <w:rsid w:val="00FC7C13"/>
    <w:rsid w:val="00FD01C5"/>
    <w:rsid w:val="00FD059A"/>
    <w:rsid w:val="00FD1E3E"/>
    <w:rsid w:val="00FD2A61"/>
    <w:rsid w:val="00FD2C12"/>
    <w:rsid w:val="00FD466F"/>
    <w:rsid w:val="00FD576F"/>
    <w:rsid w:val="00FD5BA4"/>
    <w:rsid w:val="00FD6308"/>
    <w:rsid w:val="00FE063B"/>
    <w:rsid w:val="00FE085D"/>
    <w:rsid w:val="00FE0AC1"/>
    <w:rsid w:val="00FE0D63"/>
    <w:rsid w:val="00FE0FBE"/>
    <w:rsid w:val="00FE1967"/>
    <w:rsid w:val="00FE1E8E"/>
    <w:rsid w:val="00FE2190"/>
    <w:rsid w:val="00FE2724"/>
    <w:rsid w:val="00FE2825"/>
    <w:rsid w:val="00FE2C7C"/>
    <w:rsid w:val="00FE3268"/>
    <w:rsid w:val="00FE46E0"/>
    <w:rsid w:val="00FE478B"/>
    <w:rsid w:val="00FE501C"/>
    <w:rsid w:val="00FE511C"/>
    <w:rsid w:val="00FE5348"/>
    <w:rsid w:val="00FE5ED2"/>
    <w:rsid w:val="00FE7694"/>
    <w:rsid w:val="00FF01AB"/>
    <w:rsid w:val="00FF0EB4"/>
    <w:rsid w:val="00FF2A2F"/>
    <w:rsid w:val="00FF2E88"/>
    <w:rsid w:val="00FF310E"/>
    <w:rsid w:val="00FF34AC"/>
    <w:rsid w:val="00FF36A5"/>
    <w:rsid w:val="00FF446E"/>
    <w:rsid w:val="00FF4613"/>
    <w:rsid w:val="00FF47E3"/>
    <w:rsid w:val="00FF4B71"/>
    <w:rsid w:val="00FF4D42"/>
    <w:rsid w:val="00FF5BD0"/>
    <w:rsid w:val="00FF6F59"/>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409"/>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70834945">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7482</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2024-09-30T05:05:00Z</dcterms:created>
  <dcterms:modified xsi:type="dcterms:W3CDTF">2024-10-01T05:04:00Z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