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0C7D" w14:textId="77777777" w:rsidR="00715914" w:rsidRPr="005F1388" w:rsidRDefault="00196F2F" w:rsidP="00B05CF4">
      <w:pPr>
        <w:rPr>
          <w:sz w:val="28"/>
        </w:rPr>
      </w:pPr>
      <w:r>
        <w:rPr>
          <w:sz w:val="28"/>
        </w:rPr>
        <w:t xml:space="preserve"> </w:t>
      </w:r>
      <w:r w:rsidR="00DA186E">
        <w:rPr>
          <w:noProof/>
          <w:lang w:eastAsia="en-AU"/>
        </w:rPr>
        <w:drawing>
          <wp:inline distT="0" distB="0" distL="0" distR="0" wp14:anchorId="7EC439C5" wp14:editId="48E948D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5A012BD" w14:textId="77777777" w:rsidR="00715914" w:rsidRPr="00E500D4" w:rsidRDefault="00715914" w:rsidP="00715914">
      <w:pPr>
        <w:rPr>
          <w:sz w:val="19"/>
        </w:rPr>
      </w:pPr>
    </w:p>
    <w:p w14:paraId="48FBDC43" w14:textId="77777777" w:rsidR="00715914" w:rsidRPr="00E500D4" w:rsidRDefault="008F336E" w:rsidP="00715914">
      <w:pPr>
        <w:pStyle w:val="ShortT"/>
      </w:pPr>
      <w:r w:rsidRPr="008F336E">
        <w:t xml:space="preserve">Native Title (Federal Court) </w:t>
      </w:r>
      <w:r w:rsidR="00056FD8">
        <w:t>Regulations 2</w:t>
      </w:r>
      <w:r w:rsidR="00AC223D">
        <w:t>024</w:t>
      </w:r>
    </w:p>
    <w:p w14:paraId="013DDCFF" w14:textId="77777777" w:rsidR="008F336E" w:rsidRPr="0034086C" w:rsidRDefault="008F336E" w:rsidP="00B71FDE">
      <w:pPr>
        <w:pStyle w:val="SignCoverPageStart"/>
        <w:spacing w:before="240"/>
        <w:rPr>
          <w:szCs w:val="22"/>
        </w:rPr>
      </w:pPr>
      <w:r w:rsidRPr="0034086C">
        <w:rPr>
          <w:szCs w:val="22"/>
        </w:rPr>
        <w:t xml:space="preserve">I, </w:t>
      </w:r>
      <w:r w:rsidR="008C3DF9">
        <w:rPr>
          <w:szCs w:val="22"/>
        </w:rPr>
        <w:t>the Honourable Sam Mostyn AC</w:t>
      </w:r>
      <w:r w:rsidRPr="0034086C">
        <w:rPr>
          <w:szCs w:val="22"/>
        </w:rPr>
        <w:t xml:space="preserve">, </w:t>
      </w:r>
      <w:r>
        <w:rPr>
          <w:szCs w:val="22"/>
        </w:rPr>
        <w:t>Governor</w:t>
      </w:r>
      <w:r w:rsidR="00056FD8">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3D53D045" w14:textId="05295136" w:rsidR="008F336E" w:rsidRPr="0034086C" w:rsidRDefault="008F336E" w:rsidP="00B71FDE">
      <w:pPr>
        <w:keepNext/>
        <w:spacing w:before="720" w:line="240" w:lineRule="atLeast"/>
        <w:ind w:right="397"/>
        <w:jc w:val="both"/>
        <w:rPr>
          <w:szCs w:val="22"/>
        </w:rPr>
      </w:pPr>
      <w:r w:rsidRPr="0034086C">
        <w:rPr>
          <w:szCs w:val="22"/>
        </w:rPr>
        <w:t xml:space="preserve">Dated </w:t>
      </w:r>
      <w:r w:rsidR="0062131E">
        <w:rPr>
          <w:szCs w:val="22"/>
        </w:rPr>
        <w:t xml:space="preserve">12 September </w:t>
      </w:r>
      <w:r w:rsidRPr="0034086C">
        <w:rPr>
          <w:szCs w:val="22"/>
        </w:rPr>
        <w:fldChar w:fldCharType="begin"/>
      </w:r>
      <w:r w:rsidRPr="0034086C">
        <w:rPr>
          <w:szCs w:val="22"/>
        </w:rPr>
        <w:instrText xml:space="preserve"> DOCPROPERTY  DateMade </w:instrText>
      </w:r>
      <w:r w:rsidRPr="0034086C">
        <w:rPr>
          <w:szCs w:val="22"/>
        </w:rPr>
        <w:fldChar w:fldCharType="separate"/>
      </w:r>
      <w:r w:rsidR="00B034B7">
        <w:rPr>
          <w:szCs w:val="22"/>
        </w:rPr>
        <w:t>2024</w:t>
      </w:r>
      <w:r w:rsidRPr="0034086C">
        <w:rPr>
          <w:szCs w:val="22"/>
        </w:rPr>
        <w:fldChar w:fldCharType="end"/>
      </w:r>
      <w:bookmarkStart w:id="0" w:name="_GoBack"/>
      <w:bookmarkEnd w:id="0"/>
    </w:p>
    <w:p w14:paraId="5369B24B" w14:textId="77777777" w:rsidR="008F336E" w:rsidRPr="0034086C" w:rsidRDefault="008C3DF9" w:rsidP="00B71FDE">
      <w:pPr>
        <w:keepNext/>
        <w:tabs>
          <w:tab w:val="left" w:pos="3402"/>
        </w:tabs>
        <w:spacing w:before="1080" w:line="300" w:lineRule="atLeast"/>
        <w:ind w:left="397" w:right="397"/>
        <w:jc w:val="right"/>
        <w:rPr>
          <w:szCs w:val="22"/>
        </w:rPr>
      </w:pPr>
      <w:r>
        <w:rPr>
          <w:szCs w:val="22"/>
        </w:rPr>
        <w:t>Sam Mostyn</w:t>
      </w:r>
      <w:r w:rsidR="006469A0">
        <w:rPr>
          <w:szCs w:val="22"/>
        </w:rPr>
        <w:t xml:space="preserve"> AC</w:t>
      </w:r>
    </w:p>
    <w:p w14:paraId="18E9DAA3" w14:textId="77777777" w:rsidR="008F336E" w:rsidRPr="0034086C" w:rsidRDefault="008F336E" w:rsidP="00B71FDE">
      <w:pPr>
        <w:keepNext/>
        <w:tabs>
          <w:tab w:val="left" w:pos="3402"/>
        </w:tabs>
        <w:spacing w:line="300" w:lineRule="atLeast"/>
        <w:ind w:left="397" w:right="397"/>
        <w:jc w:val="right"/>
        <w:rPr>
          <w:szCs w:val="22"/>
        </w:rPr>
      </w:pPr>
      <w:r>
        <w:rPr>
          <w:szCs w:val="22"/>
        </w:rPr>
        <w:t>Governor</w:t>
      </w:r>
      <w:r w:rsidR="00056FD8">
        <w:rPr>
          <w:szCs w:val="22"/>
        </w:rPr>
        <w:noBreakHyphen/>
      </w:r>
      <w:r>
        <w:rPr>
          <w:szCs w:val="22"/>
        </w:rPr>
        <w:t>General</w:t>
      </w:r>
    </w:p>
    <w:p w14:paraId="5E756E90" w14:textId="77777777" w:rsidR="008F336E" w:rsidRPr="0034086C" w:rsidRDefault="008F336E" w:rsidP="00B71FDE">
      <w:pPr>
        <w:keepNext/>
        <w:tabs>
          <w:tab w:val="left" w:pos="3402"/>
        </w:tabs>
        <w:spacing w:before="840" w:after="1080" w:line="300" w:lineRule="atLeast"/>
        <w:ind w:right="397"/>
        <w:rPr>
          <w:szCs w:val="22"/>
        </w:rPr>
      </w:pPr>
      <w:r w:rsidRPr="0034086C">
        <w:rPr>
          <w:szCs w:val="22"/>
        </w:rPr>
        <w:t xml:space="preserve">By </w:t>
      </w:r>
      <w:r w:rsidR="008C3DF9">
        <w:rPr>
          <w:szCs w:val="22"/>
        </w:rPr>
        <w:t>Her</w:t>
      </w:r>
      <w:r w:rsidRPr="0034086C">
        <w:rPr>
          <w:szCs w:val="22"/>
        </w:rPr>
        <w:t xml:space="preserve"> Excellency’s Command</w:t>
      </w:r>
    </w:p>
    <w:p w14:paraId="5A1F71DD" w14:textId="77777777" w:rsidR="008F336E" w:rsidRPr="0034086C" w:rsidRDefault="008F336E" w:rsidP="00B71FDE">
      <w:pPr>
        <w:keepNext/>
        <w:tabs>
          <w:tab w:val="left" w:pos="3402"/>
        </w:tabs>
        <w:spacing w:before="480" w:line="300" w:lineRule="atLeast"/>
        <w:ind w:right="397"/>
        <w:rPr>
          <w:szCs w:val="22"/>
        </w:rPr>
      </w:pPr>
      <w:r>
        <w:rPr>
          <w:szCs w:val="22"/>
        </w:rPr>
        <w:t>Mark Dreyfus</w:t>
      </w:r>
      <w:r w:rsidR="00747287">
        <w:rPr>
          <w:szCs w:val="22"/>
        </w:rPr>
        <w:t xml:space="preserve"> KC</w:t>
      </w:r>
    </w:p>
    <w:p w14:paraId="0360062D" w14:textId="77777777" w:rsidR="008F336E" w:rsidRPr="001F2C7F" w:rsidRDefault="008F336E" w:rsidP="00B71FDE">
      <w:pPr>
        <w:pStyle w:val="SignCoverPageEnd"/>
        <w:rPr>
          <w:szCs w:val="22"/>
        </w:rPr>
      </w:pPr>
      <w:r>
        <w:rPr>
          <w:szCs w:val="22"/>
        </w:rPr>
        <w:t>Attorney</w:t>
      </w:r>
      <w:r w:rsidR="00056FD8">
        <w:rPr>
          <w:szCs w:val="22"/>
        </w:rPr>
        <w:noBreakHyphen/>
      </w:r>
      <w:r>
        <w:rPr>
          <w:szCs w:val="22"/>
        </w:rPr>
        <w:t>General</w:t>
      </w:r>
    </w:p>
    <w:p w14:paraId="15D9AC7D" w14:textId="77777777" w:rsidR="008F336E" w:rsidRDefault="008F336E" w:rsidP="00B71FDE"/>
    <w:p w14:paraId="5ABAFD78" w14:textId="77777777" w:rsidR="008F336E" w:rsidRDefault="008F336E" w:rsidP="00B71FDE"/>
    <w:p w14:paraId="529AB810" w14:textId="77777777" w:rsidR="008F336E" w:rsidRDefault="008F336E" w:rsidP="00B71FDE"/>
    <w:p w14:paraId="149424FE" w14:textId="77777777" w:rsidR="00715914" w:rsidRPr="00FB76AD" w:rsidRDefault="00715914" w:rsidP="00715914">
      <w:pPr>
        <w:pStyle w:val="Header"/>
        <w:tabs>
          <w:tab w:val="clear" w:pos="4150"/>
          <w:tab w:val="clear" w:pos="8307"/>
        </w:tabs>
      </w:pPr>
      <w:r w:rsidRPr="00FB76AD">
        <w:rPr>
          <w:rStyle w:val="CharChapNo"/>
        </w:rPr>
        <w:t xml:space="preserve"> </w:t>
      </w:r>
      <w:r w:rsidRPr="00FB76AD">
        <w:rPr>
          <w:rStyle w:val="CharChapText"/>
        </w:rPr>
        <w:t xml:space="preserve"> </w:t>
      </w:r>
    </w:p>
    <w:p w14:paraId="125BDC53" w14:textId="77777777" w:rsidR="00715914" w:rsidRPr="00FB76AD" w:rsidRDefault="00715914" w:rsidP="00715914">
      <w:pPr>
        <w:pStyle w:val="Header"/>
        <w:tabs>
          <w:tab w:val="clear" w:pos="4150"/>
          <w:tab w:val="clear" w:pos="8307"/>
        </w:tabs>
      </w:pPr>
      <w:r w:rsidRPr="00FB76AD">
        <w:rPr>
          <w:rStyle w:val="CharPartNo"/>
        </w:rPr>
        <w:t xml:space="preserve"> </w:t>
      </w:r>
      <w:r w:rsidRPr="00FB76AD">
        <w:rPr>
          <w:rStyle w:val="CharPartText"/>
        </w:rPr>
        <w:t xml:space="preserve"> </w:t>
      </w:r>
    </w:p>
    <w:p w14:paraId="69200A88" w14:textId="77777777" w:rsidR="00715914" w:rsidRPr="00FB76AD" w:rsidRDefault="00715914" w:rsidP="00715914">
      <w:pPr>
        <w:pStyle w:val="Header"/>
        <w:tabs>
          <w:tab w:val="clear" w:pos="4150"/>
          <w:tab w:val="clear" w:pos="8307"/>
        </w:tabs>
      </w:pPr>
      <w:r w:rsidRPr="00FB76AD">
        <w:rPr>
          <w:rStyle w:val="CharDivNo"/>
        </w:rPr>
        <w:t xml:space="preserve"> </w:t>
      </w:r>
      <w:r w:rsidRPr="00FB76AD">
        <w:rPr>
          <w:rStyle w:val="CharDivText"/>
        </w:rPr>
        <w:t xml:space="preserve"> </w:t>
      </w:r>
    </w:p>
    <w:p w14:paraId="0D40EDF5" w14:textId="77777777" w:rsidR="00715914" w:rsidRDefault="00715914" w:rsidP="00715914">
      <w:pPr>
        <w:sectPr w:rsidR="00715914" w:rsidSect="000048A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EF58EB9" w14:textId="77777777" w:rsidR="00F67BCA" w:rsidRDefault="00715914" w:rsidP="00715914">
      <w:pPr>
        <w:outlineLvl w:val="0"/>
        <w:rPr>
          <w:sz w:val="36"/>
        </w:rPr>
      </w:pPr>
      <w:r w:rsidRPr="007A1328">
        <w:rPr>
          <w:sz w:val="36"/>
        </w:rPr>
        <w:lastRenderedPageBreak/>
        <w:t>Contents</w:t>
      </w:r>
    </w:p>
    <w:p w14:paraId="7D7103F4" w14:textId="4A7B8597" w:rsidR="00F83447" w:rsidRDefault="00F8344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F83447">
        <w:rPr>
          <w:noProof/>
        </w:rPr>
        <w:tab/>
      </w:r>
      <w:r w:rsidRPr="00F83447">
        <w:rPr>
          <w:noProof/>
        </w:rPr>
        <w:fldChar w:fldCharType="begin"/>
      </w:r>
      <w:r w:rsidRPr="00F83447">
        <w:rPr>
          <w:noProof/>
        </w:rPr>
        <w:instrText xml:space="preserve"> PAGEREF _Toc172560645 \h </w:instrText>
      </w:r>
      <w:r w:rsidRPr="00F83447">
        <w:rPr>
          <w:noProof/>
        </w:rPr>
      </w:r>
      <w:r w:rsidRPr="00F83447">
        <w:rPr>
          <w:noProof/>
        </w:rPr>
        <w:fldChar w:fldCharType="separate"/>
      </w:r>
      <w:r w:rsidR="00B034B7">
        <w:rPr>
          <w:noProof/>
        </w:rPr>
        <w:t>2</w:t>
      </w:r>
      <w:r w:rsidRPr="00F83447">
        <w:rPr>
          <w:noProof/>
        </w:rPr>
        <w:fldChar w:fldCharType="end"/>
      </w:r>
    </w:p>
    <w:p w14:paraId="73B1A30B" w14:textId="20145734" w:rsidR="00F83447" w:rsidRDefault="00F83447">
      <w:pPr>
        <w:pStyle w:val="TOC5"/>
        <w:rPr>
          <w:rFonts w:asciiTheme="minorHAnsi" w:eastAsiaTheme="minorEastAsia" w:hAnsiTheme="minorHAnsi" w:cstheme="minorBidi"/>
          <w:noProof/>
          <w:kern w:val="0"/>
          <w:sz w:val="22"/>
          <w:szCs w:val="22"/>
        </w:rPr>
      </w:pPr>
      <w:r>
        <w:rPr>
          <w:noProof/>
        </w:rPr>
        <w:t>2</w:t>
      </w:r>
      <w:r>
        <w:rPr>
          <w:noProof/>
        </w:rPr>
        <w:tab/>
        <w:t>Commencement</w:t>
      </w:r>
      <w:r w:rsidRPr="00F83447">
        <w:rPr>
          <w:noProof/>
        </w:rPr>
        <w:tab/>
      </w:r>
      <w:r w:rsidRPr="00F83447">
        <w:rPr>
          <w:noProof/>
        </w:rPr>
        <w:fldChar w:fldCharType="begin"/>
      </w:r>
      <w:r w:rsidRPr="00F83447">
        <w:rPr>
          <w:noProof/>
        </w:rPr>
        <w:instrText xml:space="preserve"> PAGEREF _Toc172560646 \h </w:instrText>
      </w:r>
      <w:r w:rsidRPr="00F83447">
        <w:rPr>
          <w:noProof/>
        </w:rPr>
      </w:r>
      <w:r w:rsidRPr="00F83447">
        <w:rPr>
          <w:noProof/>
        </w:rPr>
        <w:fldChar w:fldCharType="separate"/>
      </w:r>
      <w:r w:rsidR="00B034B7">
        <w:rPr>
          <w:noProof/>
        </w:rPr>
        <w:t>2</w:t>
      </w:r>
      <w:r w:rsidRPr="00F83447">
        <w:rPr>
          <w:noProof/>
        </w:rPr>
        <w:fldChar w:fldCharType="end"/>
      </w:r>
    </w:p>
    <w:p w14:paraId="00C8E37F" w14:textId="1C315D44" w:rsidR="00F83447" w:rsidRDefault="00F83447">
      <w:pPr>
        <w:pStyle w:val="TOC5"/>
        <w:rPr>
          <w:rFonts w:asciiTheme="minorHAnsi" w:eastAsiaTheme="minorEastAsia" w:hAnsiTheme="minorHAnsi" w:cstheme="minorBidi"/>
          <w:noProof/>
          <w:kern w:val="0"/>
          <w:sz w:val="22"/>
          <w:szCs w:val="22"/>
        </w:rPr>
      </w:pPr>
      <w:r>
        <w:rPr>
          <w:noProof/>
        </w:rPr>
        <w:t>3</w:t>
      </w:r>
      <w:r>
        <w:rPr>
          <w:noProof/>
        </w:rPr>
        <w:tab/>
        <w:t>Authority</w:t>
      </w:r>
      <w:r w:rsidRPr="00F83447">
        <w:rPr>
          <w:noProof/>
        </w:rPr>
        <w:tab/>
      </w:r>
      <w:r w:rsidRPr="00F83447">
        <w:rPr>
          <w:noProof/>
        </w:rPr>
        <w:fldChar w:fldCharType="begin"/>
      </w:r>
      <w:r w:rsidRPr="00F83447">
        <w:rPr>
          <w:noProof/>
        </w:rPr>
        <w:instrText xml:space="preserve"> PAGEREF _Toc172560647 \h </w:instrText>
      </w:r>
      <w:r w:rsidRPr="00F83447">
        <w:rPr>
          <w:noProof/>
        </w:rPr>
      </w:r>
      <w:r w:rsidRPr="00F83447">
        <w:rPr>
          <w:noProof/>
        </w:rPr>
        <w:fldChar w:fldCharType="separate"/>
      </w:r>
      <w:r w:rsidR="00B034B7">
        <w:rPr>
          <w:noProof/>
        </w:rPr>
        <w:t>2</w:t>
      </w:r>
      <w:r w:rsidRPr="00F83447">
        <w:rPr>
          <w:noProof/>
        </w:rPr>
        <w:fldChar w:fldCharType="end"/>
      </w:r>
    </w:p>
    <w:p w14:paraId="35CC3469" w14:textId="541F9BE9" w:rsidR="00F83447" w:rsidRDefault="00F83447">
      <w:pPr>
        <w:pStyle w:val="TOC5"/>
        <w:rPr>
          <w:rFonts w:asciiTheme="minorHAnsi" w:eastAsiaTheme="minorEastAsia" w:hAnsiTheme="minorHAnsi" w:cstheme="minorBidi"/>
          <w:noProof/>
          <w:kern w:val="0"/>
          <w:sz w:val="22"/>
          <w:szCs w:val="22"/>
        </w:rPr>
      </w:pPr>
      <w:r>
        <w:rPr>
          <w:noProof/>
        </w:rPr>
        <w:t>4</w:t>
      </w:r>
      <w:r>
        <w:rPr>
          <w:noProof/>
        </w:rPr>
        <w:tab/>
        <w:t>Schedule 2</w:t>
      </w:r>
      <w:r w:rsidRPr="00F83447">
        <w:rPr>
          <w:noProof/>
        </w:rPr>
        <w:tab/>
      </w:r>
      <w:r w:rsidRPr="00F83447">
        <w:rPr>
          <w:noProof/>
        </w:rPr>
        <w:fldChar w:fldCharType="begin"/>
      </w:r>
      <w:r w:rsidRPr="00F83447">
        <w:rPr>
          <w:noProof/>
        </w:rPr>
        <w:instrText xml:space="preserve"> PAGEREF _Toc172560648 \h </w:instrText>
      </w:r>
      <w:r w:rsidRPr="00F83447">
        <w:rPr>
          <w:noProof/>
        </w:rPr>
      </w:r>
      <w:r w:rsidRPr="00F83447">
        <w:rPr>
          <w:noProof/>
        </w:rPr>
        <w:fldChar w:fldCharType="separate"/>
      </w:r>
      <w:r w:rsidR="00B034B7">
        <w:rPr>
          <w:noProof/>
        </w:rPr>
        <w:t>2</w:t>
      </w:r>
      <w:r w:rsidRPr="00F83447">
        <w:rPr>
          <w:noProof/>
        </w:rPr>
        <w:fldChar w:fldCharType="end"/>
      </w:r>
    </w:p>
    <w:p w14:paraId="76037F9A" w14:textId="1B2A3E34" w:rsidR="00F83447" w:rsidRDefault="00F83447">
      <w:pPr>
        <w:pStyle w:val="TOC5"/>
        <w:rPr>
          <w:rFonts w:asciiTheme="minorHAnsi" w:eastAsiaTheme="minorEastAsia" w:hAnsiTheme="minorHAnsi" w:cstheme="minorBidi"/>
          <w:noProof/>
          <w:kern w:val="0"/>
          <w:sz w:val="22"/>
          <w:szCs w:val="22"/>
        </w:rPr>
      </w:pPr>
      <w:r>
        <w:rPr>
          <w:noProof/>
        </w:rPr>
        <w:t>5</w:t>
      </w:r>
      <w:r>
        <w:rPr>
          <w:noProof/>
        </w:rPr>
        <w:tab/>
        <w:t>Definitions</w:t>
      </w:r>
      <w:r w:rsidRPr="00F83447">
        <w:rPr>
          <w:noProof/>
        </w:rPr>
        <w:tab/>
      </w:r>
      <w:r w:rsidRPr="00F83447">
        <w:rPr>
          <w:noProof/>
        </w:rPr>
        <w:fldChar w:fldCharType="begin"/>
      </w:r>
      <w:r w:rsidRPr="00F83447">
        <w:rPr>
          <w:noProof/>
        </w:rPr>
        <w:instrText xml:space="preserve"> PAGEREF _Toc172560649 \h </w:instrText>
      </w:r>
      <w:r w:rsidRPr="00F83447">
        <w:rPr>
          <w:noProof/>
        </w:rPr>
      </w:r>
      <w:r w:rsidRPr="00F83447">
        <w:rPr>
          <w:noProof/>
        </w:rPr>
        <w:fldChar w:fldCharType="separate"/>
      </w:r>
      <w:r w:rsidR="00B034B7">
        <w:rPr>
          <w:noProof/>
        </w:rPr>
        <w:t>2</w:t>
      </w:r>
      <w:r w:rsidRPr="00F83447">
        <w:rPr>
          <w:noProof/>
        </w:rPr>
        <w:fldChar w:fldCharType="end"/>
      </w:r>
    </w:p>
    <w:p w14:paraId="7F432BFB" w14:textId="42C1155B" w:rsidR="00F83447" w:rsidRDefault="00F83447">
      <w:pPr>
        <w:pStyle w:val="TOC5"/>
        <w:rPr>
          <w:rFonts w:asciiTheme="minorHAnsi" w:eastAsiaTheme="minorEastAsia" w:hAnsiTheme="minorHAnsi" w:cstheme="minorBidi"/>
          <w:noProof/>
          <w:kern w:val="0"/>
          <w:sz w:val="22"/>
          <w:szCs w:val="22"/>
        </w:rPr>
      </w:pPr>
      <w:r>
        <w:rPr>
          <w:noProof/>
        </w:rPr>
        <w:t>6</w:t>
      </w:r>
      <w:r>
        <w:rPr>
          <w:noProof/>
        </w:rPr>
        <w:tab/>
        <w:t>Forms</w:t>
      </w:r>
      <w:r w:rsidRPr="00F83447">
        <w:rPr>
          <w:noProof/>
        </w:rPr>
        <w:tab/>
      </w:r>
      <w:r w:rsidRPr="00F83447">
        <w:rPr>
          <w:noProof/>
        </w:rPr>
        <w:fldChar w:fldCharType="begin"/>
      </w:r>
      <w:r w:rsidRPr="00F83447">
        <w:rPr>
          <w:noProof/>
        </w:rPr>
        <w:instrText xml:space="preserve"> PAGEREF _Toc172560650 \h </w:instrText>
      </w:r>
      <w:r w:rsidRPr="00F83447">
        <w:rPr>
          <w:noProof/>
        </w:rPr>
      </w:r>
      <w:r w:rsidRPr="00F83447">
        <w:rPr>
          <w:noProof/>
        </w:rPr>
        <w:fldChar w:fldCharType="separate"/>
      </w:r>
      <w:r w:rsidR="00B034B7">
        <w:rPr>
          <w:noProof/>
        </w:rPr>
        <w:t>3</w:t>
      </w:r>
      <w:r w:rsidRPr="00F83447">
        <w:rPr>
          <w:noProof/>
        </w:rPr>
        <w:fldChar w:fldCharType="end"/>
      </w:r>
    </w:p>
    <w:p w14:paraId="4EFB31E5" w14:textId="011D6B94" w:rsidR="00F83447" w:rsidRDefault="00F83447">
      <w:pPr>
        <w:pStyle w:val="TOC5"/>
        <w:rPr>
          <w:rFonts w:asciiTheme="minorHAnsi" w:eastAsiaTheme="minorEastAsia" w:hAnsiTheme="minorHAnsi" w:cstheme="minorBidi"/>
          <w:noProof/>
          <w:kern w:val="0"/>
          <w:sz w:val="22"/>
          <w:szCs w:val="22"/>
        </w:rPr>
      </w:pPr>
      <w:r>
        <w:rPr>
          <w:noProof/>
        </w:rPr>
        <w:t>7</w:t>
      </w:r>
      <w:r>
        <w:rPr>
          <w:noProof/>
        </w:rPr>
        <w:tab/>
        <w:t>Native title and compensation application forms</w:t>
      </w:r>
      <w:r w:rsidRPr="00F83447">
        <w:rPr>
          <w:noProof/>
        </w:rPr>
        <w:tab/>
      </w:r>
      <w:r w:rsidRPr="00F83447">
        <w:rPr>
          <w:noProof/>
        </w:rPr>
        <w:fldChar w:fldCharType="begin"/>
      </w:r>
      <w:r w:rsidRPr="00F83447">
        <w:rPr>
          <w:noProof/>
        </w:rPr>
        <w:instrText xml:space="preserve"> PAGEREF _Toc172560651 \h </w:instrText>
      </w:r>
      <w:r w:rsidRPr="00F83447">
        <w:rPr>
          <w:noProof/>
        </w:rPr>
      </w:r>
      <w:r w:rsidRPr="00F83447">
        <w:rPr>
          <w:noProof/>
        </w:rPr>
        <w:fldChar w:fldCharType="separate"/>
      </w:r>
      <w:r w:rsidR="00B034B7">
        <w:rPr>
          <w:noProof/>
        </w:rPr>
        <w:t>3</w:t>
      </w:r>
      <w:r w:rsidRPr="00F83447">
        <w:rPr>
          <w:noProof/>
        </w:rPr>
        <w:fldChar w:fldCharType="end"/>
      </w:r>
    </w:p>
    <w:p w14:paraId="15B605D2" w14:textId="117F195B" w:rsidR="00F83447" w:rsidRDefault="00F83447">
      <w:pPr>
        <w:pStyle w:val="TOC5"/>
        <w:rPr>
          <w:rFonts w:asciiTheme="minorHAnsi" w:eastAsiaTheme="minorEastAsia" w:hAnsiTheme="minorHAnsi" w:cstheme="minorBidi"/>
          <w:noProof/>
          <w:kern w:val="0"/>
          <w:sz w:val="22"/>
          <w:szCs w:val="22"/>
        </w:rPr>
      </w:pPr>
      <w:r>
        <w:rPr>
          <w:noProof/>
        </w:rPr>
        <w:t>8</w:t>
      </w:r>
      <w:r>
        <w:rPr>
          <w:noProof/>
        </w:rPr>
        <w:tab/>
        <w:t>Notice of intention to become a party to an application</w:t>
      </w:r>
      <w:r w:rsidRPr="00F83447">
        <w:rPr>
          <w:noProof/>
        </w:rPr>
        <w:tab/>
      </w:r>
      <w:r w:rsidRPr="00F83447">
        <w:rPr>
          <w:noProof/>
        </w:rPr>
        <w:fldChar w:fldCharType="begin"/>
      </w:r>
      <w:r w:rsidRPr="00F83447">
        <w:rPr>
          <w:noProof/>
        </w:rPr>
        <w:instrText xml:space="preserve"> PAGEREF _Toc172560652 \h </w:instrText>
      </w:r>
      <w:r w:rsidRPr="00F83447">
        <w:rPr>
          <w:noProof/>
        </w:rPr>
      </w:r>
      <w:r w:rsidRPr="00F83447">
        <w:rPr>
          <w:noProof/>
        </w:rPr>
        <w:fldChar w:fldCharType="separate"/>
      </w:r>
      <w:r w:rsidR="00B034B7">
        <w:rPr>
          <w:noProof/>
        </w:rPr>
        <w:t>3</w:t>
      </w:r>
      <w:r w:rsidRPr="00F83447">
        <w:rPr>
          <w:noProof/>
        </w:rPr>
        <w:fldChar w:fldCharType="end"/>
      </w:r>
    </w:p>
    <w:p w14:paraId="030A04C9" w14:textId="15461D7D" w:rsidR="00F83447" w:rsidRDefault="00F83447">
      <w:pPr>
        <w:pStyle w:val="TOC5"/>
        <w:rPr>
          <w:rFonts w:asciiTheme="minorHAnsi" w:eastAsiaTheme="minorEastAsia" w:hAnsiTheme="minorHAnsi" w:cstheme="minorBidi"/>
          <w:noProof/>
          <w:kern w:val="0"/>
          <w:sz w:val="22"/>
          <w:szCs w:val="22"/>
        </w:rPr>
      </w:pPr>
      <w:r>
        <w:rPr>
          <w:noProof/>
        </w:rPr>
        <w:t>9</w:t>
      </w:r>
      <w:r>
        <w:rPr>
          <w:noProof/>
        </w:rPr>
        <w:tab/>
        <w:t>Transitional provisions in relation to the commencement of this instrument</w:t>
      </w:r>
      <w:r w:rsidRPr="00F83447">
        <w:rPr>
          <w:noProof/>
        </w:rPr>
        <w:tab/>
      </w:r>
      <w:r w:rsidRPr="00F83447">
        <w:rPr>
          <w:noProof/>
        </w:rPr>
        <w:fldChar w:fldCharType="begin"/>
      </w:r>
      <w:r w:rsidRPr="00F83447">
        <w:rPr>
          <w:noProof/>
        </w:rPr>
        <w:instrText xml:space="preserve"> PAGEREF _Toc172560653 \h </w:instrText>
      </w:r>
      <w:r w:rsidRPr="00F83447">
        <w:rPr>
          <w:noProof/>
        </w:rPr>
      </w:r>
      <w:r w:rsidRPr="00F83447">
        <w:rPr>
          <w:noProof/>
        </w:rPr>
        <w:fldChar w:fldCharType="separate"/>
      </w:r>
      <w:r w:rsidR="00B034B7">
        <w:rPr>
          <w:noProof/>
        </w:rPr>
        <w:t>3</w:t>
      </w:r>
      <w:r w:rsidRPr="00F83447">
        <w:rPr>
          <w:noProof/>
        </w:rPr>
        <w:fldChar w:fldCharType="end"/>
      </w:r>
    </w:p>
    <w:p w14:paraId="32664F0A" w14:textId="3B69255E" w:rsidR="00F83447" w:rsidRDefault="00F83447">
      <w:pPr>
        <w:pStyle w:val="TOC1"/>
        <w:rPr>
          <w:rFonts w:asciiTheme="minorHAnsi" w:eastAsiaTheme="minorEastAsia" w:hAnsiTheme="minorHAnsi" w:cstheme="minorBidi"/>
          <w:b w:val="0"/>
          <w:noProof/>
          <w:kern w:val="0"/>
          <w:sz w:val="22"/>
          <w:szCs w:val="22"/>
        </w:rPr>
      </w:pPr>
      <w:r>
        <w:rPr>
          <w:noProof/>
        </w:rPr>
        <w:t>Schedule 1—Forms</w:t>
      </w:r>
      <w:r w:rsidRPr="00F83447">
        <w:rPr>
          <w:b w:val="0"/>
          <w:noProof/>
          <w:sz w:val="18"/>
        </w:rPr>
        <w:tab/>
      </w:r>
      <w:r w:rsidRPr="00F83447">
        <w:rPr>
          <w:b w:val="0"/>
          <w:noProof/>
          <w:sz w:val="18"/>
        </w:rPr>
        <w:fldChar w:fldCharType="begin"/>
      </w:r>
      <w:r w:rsidRPr="00F83447">
        <w:rPr>
          <w:b w:val="0"/>
          <w:noProof/>
          <w:sz w:val="18"/>
        </w:rPr>
        <w:instrText xml:space="preserve"> PAGEREF _Toc172560654 \h </w:instrText>
      </w:r>
      <w:r w:rsidRPr="00F83447">
        <w:rPr>
          <w:b w:val="0"/>
          <w:noProof/>
          <w:sz w:val="18"/>
        </w:rPr>
      </w:r>
      <w:r w:rsidRPr="00F83447">
        <w:rPr>
          <w:b w:val="0"/>
          <w:noProof/>
          <w:sz w:val="18"/>
        </w:rPr>
        <w:fldChar w:fldCharType="separate"/>
      </w:r>
      <w:r w:rsidR="00B034B7">
        <w:rPr>
          <w:b w:val="0"/>
          <w:noProof/>
          <w:sz w:val="18"/>
        </w:rPr>
        <w:t>5</w:t>
      </w:r>
      <w:r w:rsidRPr="00F83447">
        <w:rPr>
          <w:b w:val="0"/>
          <w:noProof/>
          <w:sz w:val="18"/>
        </w:rPr>
        <w:fldChar w:fldCharType="end"/>
      </w:r>
    </w:p>
    <w:p w14:paraId="19F2F912" w14:textId="558DED7C" w:rsidR="00F83447" w:rsidRDefault="00F83447">
      <w:pPr>
        <w:pStyle w:val="TOC2"/>
        <w:rPr>
          <w:rFonts w:asciiTheme="minorHAnsi" w:eastAsiaTheme="minorEastAsia" w:hAnsiTheme="minorHAnsi" w:cstheme="minorBidi"/>
          <w:b w:val="0"/>
          <w:noProof/>
          <w:kern w:val="0"/>
          <w:sz w:val="22"/>
          <w:szCs w:val="22"/>
        </w:rPr>
      </w:pPr>
      <w:r>
        <w:rPr>
          <w:noProof/>
        </w:rPr>
        <w:t>Form 1—Native title determination application—claimant application</w:t>
      </w:r>
      <w:r w:rsidRPr="00F83447">
        <w:rPr>
          <w:b w:val="0"/>
          <w:noProof/>
          <w:sz w:val="18"/>
        </w:rPr>
        <w:tab/>
      </w:r>
      <w:r w:rsidRPr="00F83447">
        <w:rPr>
          <w:b w:val="0"/>
          <w:noProof/>
          <w:sz w:val="18"/>
        </w:rPr>
        <w:fldChar w:fldCharType="begin"/>
      </w:r>
      <w:r w:rsidRPr="00F83447">
        <w:rPr>
          <w:b w:val="0"/>
          <w:noProof/>
          <w:sz w:val="18"/>
        </w:rPr>
        <w:instrText xml:space="preserve"> PAGEREF _Toc172560655 \h </w:instrText>
      </w:r>
      <w:r w:rsidRPr="00F83447">
        <w:rPr>
          <w:b w:val="0"/>
          <w:noProof/>
          <w:sz w:val="18"/>
        </w:rPr>
      </w:r>
      <w:r w:rsidRPr="00F83447">
        <w:rPr>
          <w:b w:val="0"/>
          <w:noProof/>
          <w:sz w:val="18"/>
        </w:rPr>
        <w:fldChar w:fldCharType="separate"/>
      </w:r>
      <w:r w:rsidR="00B034B7">
        <w:rPr>
          <w:b w:val="0"/>
          <w:noProof/>
          <w:sz w:val="18"/>
        </w:rPr>
        <w:t>5</w:t>
      </w:r>
      <w:r w:rsidRPr="00F83447">
        <w:rPr>
          <w:b w:val="0"/>
          <w:noProof/>
          <w:sz w:val="18"/>
        </w:rPr>
        <w:fldChar w:fldCharType="end"/>
      </w:r>
    </w:p>
    <w:p w14:paraId="1949E821" w14:textId="68F0EEA4" w:rsidR="00F83447" w:rsidRDefault="00F83447">
      <w:pPr>
        <w:pStyle w:val="TOC2"/>
        <w:rPr>
          <w:rFonts w:asciiTheme="minorHAnsi" w:eastAsiaTheme="minorEastAsia" w:hAnsiTheme="minorHAnsi" w:cstheme="minorBidi"/>
          <w:b w:val="0"/>
          <w:noProof/>
          <w:kern w:val="0"/>
          <w:sz w:val="22"/>
          <w:szCs w:val="22"/>
        </w:rPr>
      </w:pPr>
      <w:r>
        <w:rPr>
          <w:noProof/>
        </w:rPr>
        <w:t>Form 2—Native title determination application—non</w:t>
      </w:r>
      <w:r>
        <w:rPr>
          <w:noProof/>
        </w:rPr>
        <w:noBreakHyphen/>
        <w:t>claimant application</w:t>
      </w:r>
      <w:r w:rsidRPr="00F83447">
        <w:rPr>
          <w:b w:val="0"/>
          <w:noProof/>
          <w:sz w:val="18"/>
        </w:rPr>
        <w:tab/>
      </w:r>
      <w:r w:rsidRPr="00F83447">
        <w:rPr>
          <w:b w:val="0"/>
          <w:noProof/>
          <w:sz w:val="18"/>
        </w:rPr>
        <w:fldChar w:fldCharType="begin"/>
      </w:r>
      <w:r w:rsidRPr="00F83447">
        <w:rPr>
          <w:b w:val="0"/>
          <w:noProof/>
          <w:sz w:val="18"/>
        </w:rPr>
        <w:instrText xml:space="preserve"> PAGEREF _Toc172560656 \h </w:instrText>
      </w:r>
      <w:r w:rsidRPr="00F83447">
        <w:rPr>
          <w:b w:val="0"/>
          <w:noProof/>
          <w:sz w:val="18"/>
        </w:rPr>
      </w:r>
      <w:r w:rsidRPr="00F83447">
        <w:rPr>
          <w:b w:val="0"/>
          <w:noProof/>
          <w:sz w:val="18"/>
        </w:rPr>
        <w:fldChar w:fldCharType="separate"/>
      </w:r>
      <w:r w:rsidR="00B034B7">
        <w:rPr>
          <w:b w:val="0"/>
          <w:noProof/>
          <w:sz w:val="18"/>
        </w:rPr>
        <w:t>10</w:t>
      </w:r>
      <w:r w:rsidRPr="00F83447">
        <w:rPr>
          <w:b w:val="0"/>
          <w:noProof/>
          <w:sz w:val="18"/>
        </w:rPr>
        <w:fldChar w:fldCharType="end"/>
      </w:r>
    </w:p>
    <w:p w14:paraId="435B037E" w14:textId="605F0807" w:rsidR="00F83447" w:rsidRDefault="00F83447">
      <w:pPr>
        <w:pStyle w:val="TOC2"/>
        <w:rPr>
          <w:rFonts w:asciiTheme="minorHAnsi" w:eastAsiaTheme="minorEastAsia" w:hAnsiTheme="minorHAnsi" w:cstheme="minorBidi"/>
          <w:b w:val="0"/>
          <w:noProof/>
          <w:kern w:val="0"/>
          <w:sz w:val="22"/>
          <w:szCs w:val="22"/>
        </w:rPr>
      </w:pPr>
      <w:r>
        <w:rPr>
          <w:noProof/>
        </w:rPr>
        <w:t>Form 3—Revised native title determination application</w:t>
      </w:r>
      <w:r w:rsidRPr="00F83447">
        <w:rPr>
          <w:b w:val="0"/>
          <w:noProof/>
          <w:sz w:val="18"/>
        </w:rPr>
        <w:tab/>
      </w:r>
      <w:r w:rsidRPr="00F83447">
        <w:rPr>
          <w:b w:val="0"/>
          <w:noProof/>
          <w:sz w:val="18"/>
        </w:rPr>
        <w:fldChar w:fldCharType="begin"/>
      </w:r>
      <w:r w:rsidRPr="00F83447">
        <w:rPr>
          <w:b w:val="0"/>
          <w:noProof/>
          <w:sz w:val="18"/>
        </w:rPr>
        <w:instrText xml:space="preserve"> PAGEREF _Toc172560657 \h </w:instrText>
      </w:r>
      <w:r w:rsidRPr="00F83447">
        <w:rPr>
          <w:b w:val="0"/>
          <w:noProof/>
          <w:sz w:val="18"/>
        </w:rPr>
      </w:r>
      <w:r w:rsidRPr="00F83447">
        <w:rPr>
          <w:b w:val="0"/>
          <w:noProof/>
          <w:sz w:val="18"/>
        </w:rPr>
        <w:fldChar w:fldCharType="separate"/>
      </w:r>
      <w:r w:rsidR="00B034B7">
        <w:rPr>
          <w:b w:val="0"/>
          <w:noProof/>
          <w:sz w:val="18"/>
        </w:rPr>
        <w:t>12</w:t>
      </w:r>
      <w:r w:rsidRPr="00F83447">
        <w:rPr>
          <w:b w:val="0"/>
          <w:noProof/>
          <w:sz w:val="18"/>
        </w:rPr>
        <w:fldChar w:fldCharType="end"/>
      </w:r>
    </w:p>
    <w:p w14:paraId="15A1D9E2" w14:textId="4DBCB5A6" w:rsidR="00F83447" w:rsidRDefault="00F83447">
      <w:pPr>
        <w:pStyle w:val="TOC2"/>
        <w:rPr>
          <w:rFonts w:asciiTheme="minorHAnsi" w:eastAsiaTheme="minorEastAsia" w:hAnsiTheme="minorHAnsi" w:cstheme="minorBidi"/>
          <w:b w:val="0"/>
          <w:noProof/>
          <w:kern w:val="0"/>
          <w:sz w:val="22"/>
          <w:szCs w:val="22"/>
        </w:rPr>
      </w:pPr>
      <w:r>
        <w:rPr>
          <w:noProof/>
        </w:rPr>
        <w:t>Form 4—Compensation application</w:t>
      </w:r>
      <w:r w:rsidRPr="00F83447">
        <w:rPr>
          <w:b w:val="0"/>
          <w:noProof/>
          <w:sz w:val="18"/>
        </w:rPr>
        <w:tab/>
      </w:r>
      <w:r w:rsidRPr="00F83447">
        <w:rPr>
          <w:b w:val="0"/>
          <w:noProof/>
          <w:sz w:val="18"/>
        </w:rPr>
        <w:fldChar w:fldCharType="begin"/>
      </w:r>
      <w:r w:rsidRPr="00F83447">
        <w:rPr>
          <w:b w:val="0"/>
          <w:noProof/>
          <w:sz w:val="18"/>
        </w:rPr>
        <w:instrText xml:space="preserve"> PAGEREF _Toc172560658 \h </w:instrText>
      </w:r>
      <w:r w:rsidRPr="00F83447">
        <w:rPr>
          <w:b w:val="0"/>
          <w:noProof/>
          <w:sz w:val="18"/>
        </w:rPr>
      </w:r>
      <w:r w:rsidRPr="00F83447">
        <w:rPr>
          <w:b w:val="0"/>
          <w:noProof/>
          <w:sz w:val="18"/>
        </w:rPr>
        <w:fldChar w:fldCharType="separate"/>
      </w:r>
      <w:r w:rsidR="00B034B7">
        <w:rPr>
          <w:b w:val="0"/>
          <w:noProof/>
          <w:sz w:val="18"/>
        </w:rPr>
        <w:t>14</w:t>
      </w:r>
      <w:r w:rsidRPr="00F83447">
        <w:rPr>
          <w:b w:val="0"/>
          <w:noProof/>
          <w:sz w:val="18"/>
        </w:rPr>
        <w:fldChar w:fldCharType="end"/>
      </w:r>
    </w:p>
    <w:p w14:paraId="7D307629" w14:textId="7784483B" w:rsidR="00F83447" w:rsidRDefault="00F83447">
      <w:pPr>
        <w:pStyle w:val="TOC2"/>
        <w:rPr>
          <w:rFonts w:asciiTheme="minorHAnsi" w:eastAsiaTheme="minorEastAsia" w:hAnsiTheme="minorHAnsi" w:cstheme="minorBidi"/>
          <w:b w:val="0"/>
          <w:noProof/>
          <w:kern w:val="0"/>
          <w:sz w:val="22"/>
          <w:szCs w:val="22"/>
        </w:rPr>
      </w:pPr>
      <w:r>
        <w:rPr>
          <w:noProof/>
        </w:rPr>
        <w:t>Form 5—Notice of intention to become a party to an application</w:t>
      </w:r>
      <w:r w:rsidRPr="00F83447">
        <w:rPr>
          <w:b w:val="0"/>
          <w:noProof/>
          <w:sz w:val="18"/>
        </w:rPr>
        <w:tab/>
      </w:r>
      <w:r w:rsidRPr="00F83447">
        <w:rPr>
          <w:b w:val="0"/>
          <w:noProof/>
          <w:sz w:val="18"/>
        </w:rPr>
        <w:fldChar w:fldCharType="begin"/>
      </w:r>
      <w:r w:rsidRPr="00F83447">
        <w:rPr>
          <w:b w:val="0"/>
          <w:noProof/>
          <w:sz w:val="18"/>
        </w:rPr>
        <w:instrText xml:space="preserve"> PAGEREF _Toc172560659 \h </w:instrText>
      </w:r>
      <w:r w:rsidRPr="00F83447">
        <w:rPr>
          <w:b w:val="0"/>
          <w:noProof/>
          <w:sz w:val="18"/>
        </w:rPr>
      </w:r>
      <w:r w:rsidRPr="00F83447">
        <w:rPr>
          <w:b w:val="0"/>
          <w:noProof/>
          <w:sz w:val="18"/>
        </w:rPr>
        <w:fldChar w:fldCharType="separate"/>
      </w:r>
      <w:r w:rsidR="00B034B7">
        <w:rPr>
          <w:b w:val="0"/>
          <w:noProof/>
          <w:sz w:val="18"/>
        </w:rPr>
        <w:t>18</w:t>
      </w:r>
      <w:r w:rsidRPr="00F83447">
        <w:rPr>
          <w:b w:val="0"/>
          <w:noProof/>
          <w:sz w:val="18"/>
        </w:rPr>
        <w:fldChar w:fldCharType="end"/>
      </w:r>
    </w:p>
    <w:p w14:paraId="4731F28A" w14:textId="66A9F17B" w:rsidR="00F83447" w:rsidRDefault="00F83447">
      <w:pPr>
        <w:pStyle w:val="TOC6"/>
        <w:rPr>
          <w:rFonts w:asciiTheme="minorHAnsi" w:eastAsiaTheme="minorEastAsia" w:hAnsiTheme="minorHAnsi" w:cstheme="minorBidi"/>
          <w:b w:val="0"/>
          <w:noProof/>
          <w:kern w:val="0"/>
          <w:sz w:val="22"/>
          <w:szCs w:val="22"/>
        </w:rPr>
      </w:pPr>
      <w:r>
        <w:rPr>
          <w:noProof/>
        </w:rPr>
        <w:t>Schedule 2—Repeals</w:t>
      </w:r>
      <w:r w:rsidRPr="00F83447">
        <w:rPr>
          <w:b w:val="0"/>
          <w:noProof/>
          <w:sz w:val="18"/>
        </w:rPr>
        <w:tab/>
      </w:r>
      <w:r w:rsidRPr="00F83447">
        <w:rPr>
          <w:b w:val="0"/>
          <w:noProof/>
          <w:sz w:val="18"/>
        </w:rPr>
        <w:fldChar w:fldCharType="begin"/>
      </w:r>
      <w:r w:rsidRPr="00F83447">
        <w:rPr>
          <w:b w:val="0"/>
          <w:noProof/>
          <w:sz w:val="18"/>
        </w:rPr>
        <w:instrText xml:space="preserve"> PAGEREF _Toc172560660 \h </w:instrText>
      </w:r>
      <w:r w:rsidRPr="00F83447">
        <w:rPr>
          <w:b w:val="0"/>
          <w:noProof/>
          <w:sz w:val="18"/>
        </w:rPr>
      </w:r>
      <w:r w:rsidRPr="00F83447">
        <w:rPr>
          <w:b w:val="0"/>
          <w:noProof/>
          <w:sz w:val="18"/>
        </w:rPr>
        <w:fldChar w:fldCharType="separate"/>
      </w:r>
      <w:r w:rsidR="00B034B7">
        <w:rPr>
          <w:b w:val="0"/>
          <w:noProof/>
          <w:sz w:val="18"/>
        </w:rPr>
        <w:t>19</w:t>
      </w:r>
      <w:r w:rsidRPr="00F83447">
        <w:rPr>
          <w:b w:val="0"/>
          <w:noProof/>
          <w:sz w:val="18"/>
        </w:rPr>
        <w:fldChar w:fldCharType="end"/>
      </w:r>
    </w:p>
    <w:p w14:paraId="6232647C" w14:textId="7BE26357" w:rsidR="00F83447" w:rsidRDefault="00F83447">
      <w:pPr>
        <w:pStyle w:val="TOC9"/>
        <w:rPr>
          <w:rFonts w:asciiTheme="minorHAnsi" w:eastAsiaTheme="minorEastAsia" w:hAnsiTheme="minorHAnsi" w:cstheme="minorBidi"/>
          <w:i w:val="0"/>
          <w:noProof/>
          <w:kern w:val="0"/>
          <w:sz w:val="22"/>
          <w:szCs w:val="22"/>
        </w:rPr>
      </w:pPr>
      <w:r>
        <w:rPr>
          <w:noProof/>
        </w:rPr>
        <w:t>Native Title (Federal Court) Regulations 1998</w:t>
      </w:r>
      <w:r w:rsidRPr="00F83447">
        <w:rPr>
          <w:i w:val="0"/>
          <w:noProof/>
          <w:sz w:val="18"/>
        </w:rPr>
        <w:tab/>
      </w:r>
      <w:r w:rsidRPr="00F83447">
        <w:rPr>
          <w:i w:val="0"/>
          <w:noProof/>
          <w:sz w:val="18"/>
        </w:rPr>
        <w:fldChar w:fldCharType="begin"/>
      </w:r>
      <w:r w:rsidRPr="00F83447">
        <w:rPr>
          <w:i w:val="0"/>
          <w:noProof/>
          <w:sz w:val="18"/>
        </w:rPr>
        <w:instrText xml:space="preserve"> PAGEREF _Toc172560661 \h </w:instrText>
      </w:r>
      <w:r w:rsidRPr="00F83447">
        <w:rPr>
          <w:i w:val="0"/>
          <w:noProof/>
          <w:sz w:val="18"/>
        </w:rPr>
      </w:r>
      <w:r w:rsidRPr="00F83447">
        <w:rPr>
          <w:i w:val="0"/>
          <w:noProof/>
          <w:sz w:val="18"/>
        </w:rPr>
        <w:fldChar w:fldCharType="separate"/>
      </w:r>
      <w:r w:rsidR="00B034B7">
        <w:rPr>
          <w:i w:val="0"/>
          <w:noProof/>
          <w:sz w:val="18"/>
        </w:rPr>
        <w:t>19</w:t>
      </w:r>
      <w:r w:rsidRPr="00F83447">
        <w:rPr>
          <w:i w:val="0"/>
          <w:noProof/>
          <w:sz w:val="18"/>
        </w:rPr>
        <w:fldChar w:fldCharType="end"/>
      </w:r>
    </w:p>
    <w:p w14:paraId="4245C668" w14:textId="77777777" w:rsidR="00670EA1" w:rsidRDefault="00F83447" w:rsidP="00715914">
      <w:r>
        <w:fldChar w:fldCharType="end"/>
      </w:r>
    </w:p>
    <w:p w14:paraId="09D96A10" w14:textId="77777777" w:rsidR="00670EA1" w:rsidRDefault="00670EA1" w:rsidP="00715914">
      <w:pPr>
        <w:sectPr w:rsidR="00670EA1" w:rsidSect="000048A6">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4C698F6" w14:textId="77777777" w:rsidR="00715914" w:rsidRDefault="00223BFE" w:rsidP="00715914">
      <w:pPr>
        <w:pStyle w:val="ActHead5"/>
      </w:pPr>
      <w:bookmarkStart w:id="1" w:name="_Toc172560645"/>
      <w:r w:rsidRPr="00FB76AD">
        <w:rPr>
          <w:rStyle w:val="CharSectno"/>
        </w:rPr>
        <w:lastRenderedPageBreak/>
        <w:t>1</w:t>
      </w:r>
      <w:r w:rsidR="00715914">
        <w:t xml:space="preserve">  </w:t>
      </w:r>
      <w:r w:rsidR="00CE493D">
        <w:t>Name</w:t>
      </w:r>
      <w:bookmarkEnd w:id="1"/>
    </w:p>
    <w:p w14:paraId="01E71B91" w14:textId="77777777" w:rsidR="00715914" w:rsidRPr="009A038B" w:rsidRDefault="00715914" w:rsidP="00715914">
      <w:pPr>
        <w:pStyle w:val="subsection"/>
      </w:pPr>
      <w:r w:rsidRPr="009A038B">
        <w:tab/>
      </w:r>
      <w:r w:rsidRPr="009A038B">
        <w:tab/>
      </w:r>
      <w:r w:rsidR="008F336E">
        <w:t>This instrument is</w:t>
      </w:r>
      <w:r w:rsidR="00CE493D">
        <w:t xml:space="preserve"> the </w:t>
      </w:r>
      <w:r w:rsidR="00056FD8">
        <w:rPr>
          <w:i/>
          <w:noProof/>
        </w:rPr>
        <w:t>Native Title (Federal Court) Regulations 2024</w:t>
      </w:r>
      <w:r w:rsidRPr="009A038B">
        <w:t>.</w:t>
      </w:r>
    </w:p>
    <w:p w14:paraId="1A194971" w14:textId="77777777" w:rsidR="00715914" w:rsidRDefault="00223BFE" w:rsidP="00715914">
      <w:pPr>
        <w:pStyle w:val="ActHead5"/>
      </w:pPr>
      <w:bookmarkStart w:id="2" w:name="_Toc172560646"/>
      <w:r w:rsidRPr="00FB76AD">
        <w:rPr>
          <w:rStyle w:val="CharSectno"/>
        </w:rPr>
        <w:t>2</w:t>
      </w:r>
      <w:r w:rsidR="00715914" w:rsidRPr="009A038B">
        <w:t xml:space="preserve">  Commencement</w:t>
      </w:r>
      <w:bookmarkEnd w:id="2"/>
    </w:p>
    <w:p w14:paraId="57233DA2" w14:textId="77777777" w:rsidR="00AE3652" w:rsidRDefault="00807626" w:rsidP="00AE3652">
      <w:pPr>
        <w:pStyle w:val="subsection"/>
      </w:pPr>
      <w:r>
        <w:tab/>
      </w:r>
      <w:r w:rsidR="00AE3652">
        <w:t>(1)</w:t>
      </w:r>
      <w:r w:rsidR="00AE3652">
        <w:tab/>
        <w:t xml:space="preserve">Each provision of </w:t>
      </w:r>
      <w:r w:rsidR="008F336E">
        <w:t>this instrument</w:t>
      </w:r>
      <w:r w:rsidR="00AE3652">
        <w:t xml:space="preserve"> specified in column 1 of the table commences, or is taken to have commenced, in accordance with column 2 of the table. Any other statement in column 2 has effect according to its terms.</w:t>
      </w:r>
    </w:p>
    <w:p w14:paraId="7E004890" w14:textId="77777777" w:rsidR="00AE365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14:paraId="7464E18F" w14:textId="77777777" w:rsidTr="00B71FDE">
        <w:trPr>
          <w:tblHeader/>
        </w:trPr>
        <w:tc>
          <w:tcPr>
            <w:tcW w:w="8364" w:type="dxa"/>
            <w:gridSpan w:val="3"/>
            <w:tcBorders>
              <w:top w:val="single" w:sz="12" w:space="0" w:color="auto"/>
              <w:bottom w:val="single" w:sz="6" w:space="0" w:color="auto"/>
            </w:tcBorders>
            <w:shd w:val="clear" w:color="auto" w:fill="auto"/>
            <w:hideMark/>
          </w:tcPr>
          <w:p w14:paraId="6BECBEE9" w14:textId="77777777" w:rsidR="00AE3652" w:rsidRPr="00416235" w:rsidRDefault="00AE3652" w:rsidP="00B71FDE">
            <w:pPr>
              <w:pStyle w:val="TableHeading"/>
            </w:pPr>
            <w:r w:rsidRPr="00416235">
              <w:t>Commencement information</w:t>
            </w:r>
          </w:p>
        </w:tc>
      </w:tr>
      <w:tr w:rsidR="00AE3652" w:rsidRPr="00416235" w14:paraId="4CAB59AD" w14:textId="77777777" w:rsidTr="00B71FDE">
        <w:trPr>
          <w:tblHeader/>
        </w:trPr>
        <w:tc>
          <w:tcPr>
            <w:tcW w:w="2127" w:type="dxa"/>
            <w:tcBorders>
              <w:top w:val="single" w:sz="6" w:space="0" w:color="auto"/>
              <w:bottom w:val="single" w:sz="6" w:space="0" w:color="auto"/>
            </w:tcBorders>
            <w:shd w:val="clear" w:color="auto" w:fill="auto"/>
            <w:hideMark/>
          </w:tcPr>
          <w:p w14:paraId="5D2E20F6" w14:textId="77777777" w:rsidR="00AE3652" w:rsidRPr="00416235" w:rsidRDefault="00AE3652" w:rsidP="00B71FDE">
            <w:pPr>
              <w:pStyle w:val="TableHeading"/>
            </w:pPr>
            <w:r w:rsidRPr="00416235">
              <w:t>Column 1</w:t>
            </w:r>
          </w:p>
        </w:tc>
        <w:tc>
          <w:tcPr>
            <w:tcW w:w="4394" w:type="dxa"/>
            <w:tcBorders>
              <w:top w:val="single" w:sz="6" w:space="0" w:color="auto"/>
              <w:bottom w:val="single" w:sz="6" w:space="0" w:color="auto"/>
            </w:tcBorders>
            <w:shd w:val="clear" w:color="auto" w:fill="auto"/>
            <w:hideMark/>
          </w:tcPr>
          <w:p w14:paraId="4DB35A81" w14:textId="77777777" w:rsidR="00AE3652" w:rsidRPr="00416235" w:rsidRDefault="00AE3652" w:rsidP="00B71FDE">
            <w:pPr>
              <w:pStyle w:val="TableHeading"/>
            </w:pPr>
            <w:r w:rsidRPr="00416235">
              <w:t>Column 2</w:t>
            </w:r>
          </w:p>
        </w:tc>
        <w:tc>
          <w:tcPr>
            <w:tcW w:w="1843" w:type="dxa"/>
            <w:tcBorders>
              <w:top w:val="single" w:sz="6" w:space="0" w:color="auto"/>
              <w:bottom w:val="single" w:sz="6" w:space="0" w:color="auto"/>
            </w:tcBorders>
            <w:shd w:val="clear" w:color="auto" w:fill="auto"/>
            <w:hideMark/>
          </w:tcPr>
          <w:p w14:paraId="74A3D83C" w14:textId="77777777" w:rsidR="00AE3652" w:rsidRPr="00416235" w:rsidRDefault="00AE3652" w:rsidP="00B71FDE">
            <w:pPr>
              <w:pStyle w:val="TableHeading"/>
            </w:pPr>
            <w:r w:rsidRPr="00416235">
              <w:t>Column 3</w:t>
            </w:r>
          </w:p>
        </w:tc>
      </w:tr>
      <w:tr w:rsidR="00AE3652" w14:paraId="2E97F36C" w14:textId="77777777" w:rsidTr="00B71FDE">
        <w:trPr>
          <w:tblHeader/>
        </w:trPr>
        <w:tc>
          <w:tcPr>
            <w:tcW w:w="2127" w:type="dxa"/>
            <w:tcBorders>
              <w:top w:val="single" w:sz="6" w:space="0" w:color="auto"/>
              <w:bottom w:val="single" w:sz="12" w:space="0" w:color="auto"/>
            </w:tcBorders>
            <w:shd w:val="clear" w:color="auto" w:fill="auto"/>
            <w:hideMark/>
          </w:tcPr>
          <w:p w14:paraId="649C20A1" w14:textId="77777777" w:rsidR="00AE3652" w:rsidRPr="00416235" w:rsidRDefault="00AE3652" w:rsidP="00B71FDE">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549CB813" w14:textId="77777777" w:rsidR="00AE3652" w:rsidRPr="00416235" w:rsidRDefault="00AE3652" w:rsidP="00B71FDE">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1B4E86D9" w14:textId="77777777" w:rsidR="00AE3652" w:rsidRPr="00416235" w:rsidRDefault="00AE3652" w:rsidP="00B71FDE">
            <w:pPr>
              <w:pStyle w:val="TableHeading"/>
            </w:pPr>
            <w:r w:rsidRPr="00416235">
              <w:t>Date/Details</w:t>
            </w:r>
          </w:p>
        </w:tc>
      </w:tr>
      <w:tr w:rsidR="00AE3652" w14:paraId="295457C5" w14:textId="77777777" w:rsidTr="00B71FDE">
        <w:tc>
          <w:tcPr>
            <w:tcW w:w="2127" w:type="dxa"/>
            <w:tcBorders>
              <w:top w:val="single" w:sz="12" w:space="0" w:color="auto"/>
              <w:bottom w:val="single" w:sz="12" w:space="0" w:color="auto"/>
            </w:tcBorders>
            <w:shd w:val="clear" w:color="auto" w:fill="auto"/>
            <w:hideMark/>
          </w:tcPr>
          <w:p w14:paraId="16623FBE" w14:textId="77777777" w:rsidR="00AE3652" w:rsidRDefault="00AE3652" w:rsidP="00B71FDE">
            <w:pPr>
              <w:pStyle w:val="Tabletext"/>
            </w:pPr>
            <w:r>
              <w:t xml:space="preserve">1.  The whole of </w:t>
            </w:r>
            <w:r w:rsidR="008F336E">
              <w:t>this instrument</w:t>
            </w:r>
          </w:p>
        </w:tc>
        <w:tc>
          <w:tcPr>
            <w:tcW w:w="4394" w:type="dxa"/>
            <w:tcBorders>
              <w:top w:val="single" w:sz="12" w:space="0" w:color="auto"/>
              <w:bottom w:val="single" w:sz="12" w:space="0" w:color="auto"/>
            </w:tcBorders>
            <w:shd w:val="clear" w:color="auto" w:fill="auto"/>
            <w:hideMark/>
          </w:tcPr>
          <w:p w14:paraId="523416C4" w14:textId="77777777" w:rsidR="00AE3652" w:rsidRDefault="006F0932" w:rsidP="00B71FDE">
            <w:pPr>
              <w:pStyle w:val="Tabletext"/>
            </w:pPr>
            <w:r>
              <w:t>1 October</w:t>
            </w:r>
            <w:r w:rsidR="001A1277">
              <w:t xml:space="preserve"> 2024.</w:t>
            </w:r>
          </w:p>
        </w:tc>
        <w:tc>
          <w:tcPr>
            <w:tcW w:w="1843" w:type="dxa"/>
            <w:tcBorders>
              <w:top w:val="single" w:sz="12" w:space="0" w:color="auto"/>
              <w:bottom w:val="single" w:sz="12" w:space="0" w:color="auto"/>
            </w:tcBorders>
            <w:shd w:val="clear" w:color="auto" w:fill="auto"/>
          </w:tcPr>
          <w:p w14:paraId="335A46A1" w14:textId="77777777" w:rsidR="00AE3652" w:rsidRDefault="006F0932" w:rsidP="00B71FDE">
            <w:pPr>
              <w:pStyle w:val="Tabletext"/>
            </w:pPr>
            <w:r>
              <w:t>1 October</w:t>
            </w:r>
            <w:r w:rsidR="001A1277">
              <w:t xml:space="preserve"> 2024</w:t>
            </w:r>
          </w:p>
        </w:tc>
      </w:tr>
    </w:tbl>
    <w:p w14:paraId="23B7ECC5" w14:textId="77777777" w:rsidR="00AE3652" w:rsidRPr="001E6DD6" w:rsidRDefault="00AE3652" w:rsidP="00AE3652">
      <w:pPr>
        <w:pStyle w:val="notetext"/>
      </w:pPr>
      <w:r w:rsidRPr="005F477A">
        <w:rPr>
          <w:snapToGrid w:val="0"/>
          <w:lang w:eastAsia="en-US"/>
        </w:rPr>
        <w:t>Note:</w:t>
      </w:r>
      <w:r w:rsidRPr="005F477A">
        <w:rPr>
          <w:snapToGrid w:val="0"/>
          <w:lang w:eastAsia="en-US"/>
        </w:rPr>
        <w:tab/>
        <w:t xml:space="preserve">This table relates only to the provisions of </w:t>
      </w:r>
      <w:r w:rsidR="008F336E">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8F336E">
        <w:rPr>
          <w:snapToGrid w:val="0"/>
          <w:lang w:eastAsia="en-US"/>
        </w:rPr>
        <w:t>this instrument</w:t>
      </w:r>
      <w:r w:rsidRPr="005F477A">
        <w:rPr>
          <w:snapToGrid w:val="0"/>
          <w:lang w:eastAsia="en-US"/>
        </w:rPr>
        <w:t>.</w:t>
      </w:r>
    </w:p>
    <w:p w14:paraId="620310FD" w14:textId="77777777" w:rsidR="00807626" w:rsidRPr="00FB7638" w:rsidRDefault="00AE3652" w:rsidP="00AE3652">
      <w:pPr>
        <w:pStyle w:val="subsection"/>
      </w:pPr>
      <w:r>
        <w:tab/>
        <w:t>(2)</w:t>
      </w:r>
      <w:r>
        <w:tab/>
      </w:r>
      <w:r w:rsidRPr="005F477A">
        <w:t xml:space="preserve">Any information in </w:t>
      </w:r>
      <w:r>
        <w:t>c</w:t>
      </w:r>
      <w:r w:rsidRPr="005F477A">
        <w:t xml:space="preserve">olumn 3 of the table is not part of </w:t>
      </w:r>
      <w:r w:rsidR="008F336E">
        <w:t>this instrument</w:t>
      </w:r>
      <w:r w:rsidRPr="005F477A">
        <w:t xml:space="preserve">. Information may be inserted in this column, or information in it may be edited, in any published version of </w:t>
      </w:r>
      <w:r w:rsidR="008F336E">
        <w:t>this instrument</w:t>
      </w:r>
      <w:r w:rsidRPr="005F477A">
        <w:t>.</w:t>
      </w:r>
    </w:p>
    <w:p w14:paraId="2AAFA86E" w14:textId="77777777" w:rsidR="007500C8" w:rsidRDefault="00223BFE" w:rsidP="007500C8">
      <w:pPr>
        <w:pStyle w:val="ActHead5"/>
      </w:pPr>
      <w:bookmarkStart w:id="3" w:name="_Toc172560647"/>
      <w:r w:rsidRPr="00FB76AD">
        <w:rPr>
          <w:rStyle w:val="CharSectno"/>
        </w:rPr>
        <w:t>3</w:t>
      </w:r>
      <w:r w:rsidR="007500C8">
        <w:t xml:space="preserve">  Authority</w:t>
      </w:r>
      <w:bookmarkEnd w:id="3"/>
    </w:p>
    <w:p w14:paraId="2FDD5ABB" w14:textId="77777777" w:rsidR="00157B8B" w:rsidRDefault="007500C8" w:rsidP="007E667A">
      <w:pPr>
        <w:pStyle w:val="subsection"/>
      </w:pPr>
      <w:r>
        <w:tab/>
      </w:r>
      <w:r>
        <w:tab/>
      </w:r>
      <w:r w:rsidR="008F336E">
        <w:t>This instrument is</w:t>
      </w:r>
      <w:r>
        <w:t xml:space="preserve"> made under the </w:t>
      </w:r>
      <w:r w:rsidR="003A6EB6">
        <w:rPr>
          <w:i/>
        </w:rPr>
        <w:t>Native Title Act 1993</w:t>
      </w:r>
      <w:r w:rsidR="00F4350D" w:rsidRPr="003C6231">
        <w:t>.</w:t>
      </w:r>
    </w:p>
    <w:p w14:paraId="59EE7872" w14:textId="77777777" w:rsidR="00AC604E" w:rsidRPr="00DD461A" w:rsidRDefault="00223BFE" w:rsidP="00AC604E">
      <w:pPr>
        <w:pStyle w:val="ActHead5"/>
      </w:pPr>
      <w:bookmarkStart w:id="4" w:name="_Toc172560648"/>
      <w:r w:rsidRPr="00FB76AD">
        <w:rPr>
          <w:rStyle w:val="CharSectno"/>
        </w:rPr>
        <w:t>4</w:t>
      </w:r>
      <w:r w:rsidR="00AC604E" w:rsidRPr="00DD461A">
        <w:t xml:space="preserve">  </w:t>
      </w:r>
      <w:r w:rsidR="00110921">
        <w:t>Schedule 2</w:t>
      </w:r>
      <w:bookmarkEnd w:id="4"/>
    </w:p>
    <w:p w14:paraId="2C8F9651" w14:textId="77777777" w:rsidR="00AE409B" w:rsidRDefault="00AE409B" w:rsidP="00AE409B">
      <w:pPr>
        <w:pStyle w:val="subsection"/>
      </w:pPr>
      <w:r w:rsidRPr="00DD461A">
        <w:tab/>
      </w:r>
      <w:r w:rsidRPr="00DD461A">
        <w:tab/>
        <w:t xml:space="preserve">Each instrument that is specified in </w:t>
      </w:r>
      <w:r w:rsidR="00110921">
        <w:t>Schedule 2</w:t>
      </w:r>
      <w:r w:rsidRPr="00DD461A">
        <w:t xml:space="preserve"> to this instrument is amended or repealed as set out in the applicable items in </w:t>
      </w:r>
      <w:r>
        <w:t>that</w:t>
      </w:r>
      <w:r w:rsidRPr="00DD461A">
        <w:t xml:space="preserve"> Schedule, and any other item in </w:t>
      </w:r>
      <w:r>
        <w:t>that</w:t>
      </w:r>
      <w:r w:rsidRPr="00DD461A">
        <w:t xml:space="preserve"> Schedule has effect according to its terms.</w:t>
      </w:r>
    </w:p>
    <w:p w14:paraId="1B86604B" w14:textId="77777777" w:rsidR="004070FC" w:rsidRPr="00C05C7F" w:rsidRDefault="00223BFE" w:rsidP="004070FC">
      <w:pPr>
        <w:pStyle w:val="ActHead5"/>
      </w:pPr>
      <w:bookmarkStart w:id="5" w:name="_Toc172560649"/>
      <w:r w:rsidRPr="00FB76AD">
        <w:rPr>
          <w:rStyle w:val="CharSectno"/>
        </w:rPr>
        <w:t>5</w:t>
      </w:r>
      <w:r w:rsidR="004070FC">
        <w:t xml:space="preserve"> </w:t>
      </w:r>
      <w:r w:rsidR="004070FC" w:rsidRPr="00C05C7F">
        <w:t xml:space="preserve"> Definition</w:t>
      </w:r>
      <w:r>
        <w:t>s</w:t>
      </w:r>
      <w:bookmarkEnd w:id="5"/>
    </w:p>
    <w:p w14:paraId="0D28DFF0" w14:textId="77777777" w:rsidR="00AA33F0" w:rsidRDefault="00AA33F0" w:rsidP="00AA33F0">
      <w:pPr>
        <w:pStyle w:val="notetext"/>
      </w:pPr>
      <w:r>
        <w:t>Note:</w:t>
      </w:r>
      <w:r>
        <w:tab/>
        <w:t xml:space="preserve">A number of expressions </w:t>
      </w:r>
      <w:r w:rsidR="009C19D9">
        <w:t>used</w:t>
      </w:r>
      <w:r>
        <w:t xml:space="preserve"> in this instrument are defined in the Act, including the following:</w:t>
      </w:r>
    </w:p>
    <w:p w14:paraId="7423A09F" w14:textId="77777777" w:rsidR="00731084" w:rsidRDefault="00AA33F0" w:rsidP="00AA33F0">
      <w:pPr>
        <w:pStyle w:val="notepara"/>
      </w:pPr>
      <w:r>
        <w:t>(a)</w:t>
      </w:r>
      <w:r>
        <w:tab/>
      </w:r>
      <w:r w:rsidR="00731084">
        <w:t>approved determination of native title;</w:t>
      </w:r>
    </w:p>
    <w:p w14:paraId="15D5FAEF" w14:textId="77777777" w:rsidR="002604F0" w:rsidRDefault="002604F0" w:rsidP="00AA33F0">
      <w:pPr>
        <w:pStyle w:val="notepara"/>
      </w:pPr>
      <w:r>
        <w:t>(b)</w:t>
      </w:r>
      <w:r>
        <w:tab/>
        <w:t>claimant application;</w:t>
      </w:r>
    </w:p>
    <w:p w14:paraId="4D087060" w14:textId="77777777" w:rsidR="00C23F7F" w:rsidRDefault="00C23F7F" w:rsidP="00AA33F0">
      <w:pPr>
        <w:pStyle w:val="notepara"/>
      </w:pPr>
      <w:r>
        <w:t>(c)</w:t>
      </w:r>
      <w:r w:rsidR="00F71E57">
        <w:tab/>
        <w:t>native title claim group;</w:t>
      </w:r>
    </w:p>
    <w:p w14:paraId="57CBECA3" w14:textId="77777777" w:rsidR="009E5E92" w:rsidRDefault="00842AC3" w:rsidP="00AA33F0">
      <w:pPr>
        <w:pStyle w:val="notepara"/>
      </w:pPr>
      <w:r>
        <w:t>(</w:t>
      </w:r>
      <w:r w:rsidR="00F71E57">
        <w:t>d</w:t>
      </w:r>
      <w:r>
        <w:t>)</w:t>
      </w:r>
      <w:r>
        <w:tab/>
        <w:t>non</w:t>
      </w:r>
      <w:r w:rsidR="00056FD8">
        <w:noBreakHyphen/>
      </w:r>
      <w:r>
        <w:t>claimant application</w:t>
      </w:r>
      <w:r w:rsidR="00731084">
        <w:t>.</w:t>
      </w:r>
    </w:p>
    <w:p w14:paraId="45421A48" w14:textId="77777777" w:rsidR="004070FC" w:rsidRPr="007F372E" w:rsidRDefault="009E5E92" w:rsidP="004070FC">
      <w:pPr>
        <w:pStyle w:val="subsection"/>
      </w:pPr>
      <w:r>
        <w:tab/>
      </w:r>
      <w:r w:rsidR="00944E97">
        <w:t>(1)</w:t>
      </w:r>
      <w:r>
        <w:tab/>
      </w:r>
      <w:r w:rsidR="004070FC" w:rsidRPr="007F372E">
        <w:t xml:space="preserve">In </w:t>
      </w:r>
      <w:r w:rsidR="009E20B4">
        <w:t>this instrument</w:t>
      </w:r>
      <w:r w:rsidR="004070FC" w:rsidRPr="007F372E">
        <w:t>:</w:t>
      </w:r>
    </w:p>
    <w:p w14:paraId="13F719AB" w14:textId="77777777" w:rsidR="004070FC" w:rsidRDefault="004070FC" w:rsidP="004070FC">
      <w:pPr>
        <w:pStyle w:val="Definition"/>
      </w:pPr>
      <w:r w:rsidRPr="007F372E">
        <w:rPr>
          <w:b/>
          <w:i/>
        </w:rPr>
        <w:t xml:space="preserve">Act </w:t>
      </w:r>
      <w:r w:rsidRPr="007F372E">
        <w:t xml:space="preserve">means the </w:t>
      </w:r>
      <w:r w:rsidRPr="007F372E">
        <w:rPr>
          <w:i/>
        </w:rPr>
        <w:t>Native Title Act 1993</w:t>
      </w:r>
      <w:r w:rsidRPr="007F372E">
        <w:t>.</w:t>
      </w:r>
    </w:p>
    <w:p w14:paraId="09A082FA" w14:textId="77777777" w:rsidR="00852ECB" w:rsidRDefault="00852ECB" w:rsidP="004070FC">
      <w:pPr>
        <w:pStyle w:val="Definition"/>
      </w:pPr>
      <w:r w:rsidRPr="00852ECB">
        <w:rPr>
          <w:b/>
          <w:i/>
        </w:rPr>
        <w:t>compensation application</w:t>
      </w:r>
      <w:r>
        <w:t xml:space="preserve"> means an </w:t>
      </w:r>
      <w:r w:rsidR="003A2138">
        <w:t>application</w:t>
      </w:r>
      <w:r>
        <w:t xml:space="preserve"> </w:t>
      </w:r>
      <w:r w:rsidR="00BD1221">
        <w:t xml:space="preserve">(as mentioned in </w:t>
      </w:r>
      <w:r w:rsidR="0077414B">
        <w:t>subsection 5</w:t>
      </w:r>
      <w:r>
        <w:t>0(2) of the Act</w:t>
      </w:r>
      <w:r w:rsidR="00BD1221">
        <w:t xml:space="preserve">) made under </w:t>
      </w:r>
      <w:r w:rsidR="0077414B">
        <w:t>Division 1</w:t>
      </w:r>
      <w:r w:rsidR="00BD1221">
        <w:t xml:space="preserve"> of </w:t>
      </w:r>
      <w:r w:rsidR="0077414B">
        <w:t>Part 3</w:t>
      </w:r>
      <w:r w:rsidR="00BD1221">
        <w:t xml:space="preserve"> of the Act</w:t>
      </w:r>
      <w:r>
        <w:t xml:space="preserve"> for a determination of compensation.</w:t>
      </w:r>
    </w:p>
    <w:p w14:paraId="6DCD59BB" w14:textId="77777777" w:rsidR="00032DF5" w:rsidRDefault="007874CB" w:rsidP="004070FC">
      <w:pPr>
        <w:pStyle w:val="Definition"/>
      </w:pPr>
      <w:r>
        <w:rPr>
          <w:b/>
          <w:i/>
        </w:rPr>
        <w:t>c</w:t>
      </w:r>
      <w:r w:rsidRPr="006C2AD3">
        <w:rPr>
          <w:b/>
          <w:i/>
        </w:rPr>
        <w:t>ompensation claim group</w:t>
      </w:r>
      <w:r>
        <w:t>, in relation to a compensation application, means the compensation claim group mentioned in relation to the application in the table in subsection 61(1) of the Act.</w:t>
      </w:r>
    </w:p>
    <w:p w14:paraId="79F83B83" w14:textId="77777777" w:rsidR="00CD1F23" w:rsidRDefault="00CD1F23" w:rsidP="004070FC">
      <w:pPr>
        <w:pStyle w:val="Definition"/>
      </w:pPr>
      <w:r w:rsidRPr="00CD1F23">
        <w:rPr>
          <w:b/>
          <w:i/>
        </w:rPr>
        <w:lastRenderedPageBreak/>
        <w:t>native title determination application</w:t>
      </w:r>
      <w:r>
        <w:t xml:space="preserve"> means an application</w:t>
      </w:r>
      <w:r w:rsidR="00F45213">
        <w:t xml:space="preserve"> (</w:t>
      </w:r>
      <w:r>
        <w:t xml:space="preserve">as mentioned in </w:t>
      </w:r>
      <w:r w:rsidR="00583FB1">
        <w:t>subsection 1</w:t>
      </w:r>
      <w:r>
        <w:t>3(1) of the Act</w:t>
      </w:r>
      <w:r w:rsidR="00F45213">
        <w:t>)</w:t>
      </w:r>
      <w:r>
        <w:t xml:space="preserve"> </w:t>
      </w:r>
      <w:r w:rsidR="00421500">
        <w:t xml:space="preserve">made under </w:t>
      </w:r>
      <w:r w:rsidR="0077414B">
        <w:t>Division 1</w:t>
      </w:r>
      <w:r w:rsidR="00421500">
        <w:t xml:space="preserve"> of </w:t>
      </w:r>
      <w:r w:rsidR="0077414B">
        <w:t>Part 3</w:t>
      </w:r>
      <w:r w:rsidR="00421500">
        <w:t xml:space="preserve"> of the Act </w:t>
      </w:r>
      <w:r>
        <w:t>for a determination of native title in relation to an area for which there is no approved determination of native title.</w:t>
      </w:r>
    </w:p>
    <w:p w14:paraId="4310160A" w14:textId="77777777" w:rsidR="00D570AD" w:rsidRPr="00D570AD" w:rsidRDefault="00D570AD" w:rsidP="00D570AD">
      <w:pPr>
        <w:pStyle w:val="notetext"/>
      </w:pPr>
      <w:r>
        <w:t>Note:</w:t>
      </w:r>
      <w:r>
        <w:tab/>
        <w:t xml:space="preserve">A native </w:t>
      </w:r>
      <w:r w:rsidR="007155D1">
        <w:t xml:space="preserve">title </w:t>
      </w:r>
      <w:r>
        <w:t>determination application may be a claimant application or a non</w:t>
      </w:r>
      <w:r w:rsidR="00056FD8">
        <w:noBreakHyphen/>
      </w:r>
      <w:r>
        <w:t>claimant application</w:t>
      </w:r>
      <w:r w:rsidR="006A0BCF">
        <w:t>.</w:t>
      </w:r>
    </w:p>
    <w:p w14:paraId="5B2A4470" w14:textId="77777777" w:rsidR="00625264" w:rsidRDefault="00625264" w:rsidP="00625264">
      <w:pPr>
        <w:pStyle w:val="Definition"/>
      </w:pPr>
      <w:r>
        <w:rPr>
          <w:b/>
          <w:i/>
        </w:rPr>
        <w:t xml:space="preserve">revised </w:t>
      </w:r>
      <w:r w:rsidRPr="00CD1F23">
        <w:rPr>
          <w:b/>
          <w:i/>
        </w:rPr>
        <w:t>native title determination application</w:t>
      </w:r>
      <w:r>
        <w:t xml:space="preserve"> means an application</w:t>
      </w:r>
      <w:r w:rsidR="00F45213">
        <w:t xml:space="preserve"> (</w:t>
      </w:r>
      <w:r>
        <w:t xml:space="preserve">as mentioned in </w:t>
      </w:r>
      <w:r w:rsidR="00583FB1">
        <w:t>subsection 1</w:t>
      </w:r>
      <w:r>
        <w:t>3(1) of the Act</w:t>
      </w:r>
      <w:r w:rsidR="00F45213">
        <w:t>)</w:t>
      </w:r>
      <w:r>
        <w:t xml:space="preserve"> </w:t>
      </w:r>
      <w:r w:rsidR="00F45213">
        <w:t xml:space="preserve">made under </w:t>
      </w:r>
      <w:r w:rsidR="0077414B">
        <w:t>Division 1</w:t>
      </w:r>
      <w:r w:rsidR="00F45213">
        <w:t xml:space="preserve"> of </w:t>
      </w:r>
      <w:r w:rsidR="0077414B">
        <w:t>Part 3</w:t>
      </w:r>
      <w:r w:rsidR="00F45213">
        <w:t xml:space="preserve"> of the Act </w:t>
      </w:r>
      <w:r>
        <w:t>for revocation or variation</w:t>
      </w:r>
      <w:r w:rsidR="00852ECB">
        <w:t xml:space="preserve"> of an</w:t>
      </w:r>
      <w:r>
        <w:t xml:space="preserve"> approved determination of native title</w:t>
      </w:r>
      <w:r w:rsidR="00852ECB">
        <w:t xml:space="preserve"> on the grounds set out in </w:t>
      </w:r>
      <w:r w:rsidR="00583FB1">
        <w:t>subsection 1</w:t>
      </w:r>
      <w:r w:rsidR="00852ECB">
        <w:t>3(5) of the Act</w:t>
      </w:r>
      <w:r>
        <w:t>.</w:t>
      </w:r>
    </w:p>
    <w:p w14:paraId="7F906F79" w14:textId="77777777" w:rsidR="009A668F" w:rsidRDefault="009A668F" w:rsidP="009A668F">
      <w:pPr>
        <w:pStyle w:val="ActHead5"/>
      </w:pPr>
      <w:bookmarkStart w:id="6" w:name="_Toc172560650"/>
      <w:r w:rsidRPr="00FB76AD">
        <w:rPr>
          <w:rStyle w:val="CharSectno"/>
        </w:rPr>
        <w:t>6</w:t>
      </w:r>
      <w:r>
        <w:t xml:space="preserve">  Forms</w:t>
      </w:r>
      <w:bookmarkEnd w:id="6"/>
    </w:p>
    <w:p w14:paraId="63117FA6" w14:textId="77777777" w:rsidR="009A668F" w:rsidRDefault="009A668F" w:rsidP="009A668F">
      <w:pPr>
        <w:pStyle w:val="subsection"/>
      </w:pPr>
      <w:r>
        <w:tab/>
      </w:r>
      <w:r w:rsidR="00FC00A7">
        <w:tab/>
      </w:r>
      <w:r>
        <w:t xml:space="preserve">In this instrument, a reference to a form by number is a reference to the form so numbered in </w:t>
      </w:r>
      <w:r w:rsidR="00110921">
        <w:t>Schedule 1</w:t>
      </w:r>
      <w:r w:rsidR="00AE409B">
        <w:t>.</w:t>
      </w:r>
    </w:p>
    <w:p w14:paraId="315AE589" w14:textId="77777777" w:rsidR="00EA2866" w:rsidRDefault="00EA2866" w:rsidP="00EA2866">
      <w:pPr>
        <w:pStyle w:val="ActHead5"/>
      </w:pPr>
      <w:bookmarkStart w:id="7" w:name="_Toc172560651"/>
      <w:r w:rsidRPr="00FB76AD">
        <w:rPr>
          <w:rStyle w:val="CharSectno"/>
        </w:rPr>
        <w:t>7</w:t>
      </w:r>
      <w:r>
        <w:t xml:space="preserve">  Native title and compensation application forms</w:t>
      </w:r>
      <w:bookmarkEnd w:id="7"/>
    </w:p>
    <w:p w14:paraId="072497A2" w14:textId="77777777" w:rsidR="00EA2866" w:rsidRDefault="00EA2866" w:rsidP="00EA2866">
      <w:pPr>
        <w:pStyle w:val="subsection"/>
      </w:pPr>
      <w:r>
        <w:tab/>
        <w:t>(1)</w:t>
      </w:r>
      <w:r>
        <w:tab/>
        <w:t xml:space="preserve">For the purposes of </w:t>
      </w:r>
      <w:r w:rsidR="00110921">
        <w:t>paragraph 6</w:t>
      </w:r>
      <w:r>
        <w:t xml:space="preserve">1(5)(a) of the Act, </w:t>
      </w:r>
      <w:r w:rsidR="00C85A48">
        <w:t>the prescribed form of an</w:t>
      </w:r>
      <w:r>
        <w:t xml:space="preserve"> application </w:t>
      </w:r>
      <w:r w:rsidR="00C85A48">
        <w:t>is</w:t>
      </w:r>
      <w:r>
        <w:t>:</w:t>
      </w:r>
    </w:p>
    <w:p w14:paraId="21D9D3AE" w14:textId="77777777" w:rsidR="00EA2866" w:rsidRPr="00EA2866" w:rsidRDefault="00EA2866" w:rsidP="00EA2866">
      <w:pPr>
        <w:pStyle w:val="paragraph"/>
      </w:pPr>
      <w:r>
        <w:tab/>
        <w:t>(a)</w:t>
      </w:r>
      <w:r>
        <w:tab/>
        <w:t>for a claimant applic</w:t>
      </w:r>
      <w:r w:rsidRPr="00EA2866">
        <w:t>ation for a determination of native title—Form 1;</w:t>
      </w:r>
      <w:r w:rsidR="009C19D9">
        <w:t xml:space="preserve"> or</w:t>
      </w:r>
    </w:p>
    <w:p w14:paraId="3C9A8C08" w14:textId="77777777" w:rsidR="00EA2866" w:rsidRPr="00EA2866" w:rsidRDefault="00EA2866" w:rsidP="00EA2866">
      <w:pPr>
        <w:pStyle w:val="paragraph"/>
      </w:pPr>
      <w:r w:rsidRPr="00EA2866">
        <w:tab/>
        <w:t>(b)</w:t>
      </w:r>
      <w:r w:rsidRPr="00EA2866">
        <w:tab/>
        <w:t>for a non</w:t>
      </w:r>
      <w:r w:rsidR="00056FD8">
        <w:noBreakHyphen/>
      </w:r>
      <w:r w:rsidRPr="00EA2866">
        <w:t>claimant application for a determination of native title—Form 2;</w:t>
      </w:r>
      <w:r w:rsidR="009C19D9">
        <w:t xml:space="preserve"> or</w:t>
      </w:r>
    </w:p>
    <w:p w14:paraId="0FFAF63C" w14:textId="77777777" w:rsidR="00EA2866" w:rsidRPr="00EA2866" w:rsidRDefault="00EA2866" w:rsidP="00EA2866">
      <w:pPr>
        <w:pStyle w:val="paragraph"/>
      </w:pPr>
      <w:r w:rsidRPr="00EA2866">
        <w:tab/>
        <w:t>(c)</w:t>
      </w:r>
      <w:r w:rsidRPr="00EA2866">
        <w:tab/>
        <w:t>for a revised native title determination application—Form 3;</w:t>
      </w:r>
      <w:r w:rsidR="009C19D9">
        <w:t xml:space="preserve"> or</w:t>
      </w:r>
    </w:p>
    <w:p w14:paraId="29C521C8" w14:textId="77777777" w:rsidR="00EA2866" w:rsidRDefault="00EA2866" w:rsidP="00EA2866">
      <w:pPr>
        <w:pStyle w:val="paragraph"/>
      </w:pPr>
      <w:r w:rsidRPr="00EA2866">
        <w:tab/>
        <w:t>(d)</w:t>
      </w:r>
      <w:r w:rsidRPr="00EA2866">
        <w:tab/>
        <w:t>for a compensation a</w:t>
      </w:r>
      <w:r>
        <w:t>pplication—Form 4.</w:t>
      </w:r>
    </w:p>
    <w:p w14:paraId="0AADC229" w14:textId="77777777" w:rsidR="00FC419E" w:rsidRPr="00FC419E" w:rsidRDefault="00FC419E" w:rsidP="00FC419E">
      <w:pPr>
        <w:pStyle w:val="notetext"/>
      </w:pPr>
      <w:r>
        <w:t>Note:</w:t>
      </w:r>
      <w:r>
        <w:tab/>
      </w:r>
      <w:r w:rsidR="00042D9A">
        <w:t xml:space="preserve">For the definitions of </w:t>
      </w:r>
      <w:r w:rsidR="00042D9A" w:rsidRPr="00F95576">
        <w:rPr>
          <w:b/>
          <w:i/>
        </w:rPr>
        <w:t>claimant</w:t>
      </w:r>
      <w:r w:rsidR="00EC4285">
        <w:rPr>
          <w:b/>
          <w:i/>
        </w:rPr>
        <w:t xml:space="preserve"> application</w:t>
      </w:r>
      <w:r w:rsidR="00042D9A">
        <w:t xml:space="preserve"> and </w:t>
      </w:r>
      <w:r w:rsidR="00042D9A" w:rsidRPr="00F95576">
        <w:rPr>
          <w:b/>
          <w:i/>
        </w:rPr>
        <w:t>non-claimant application</w:t>
      </w:r>
      <w:r w:rsidR="00F95576">
        <w:t>, see section 253 of the Act.</w:t>
      </w:r>
    </w:p>
    <w:p w14:paraId="46FE63D4" w14:textId="77777777" w:rsidR="00654B90" w:rsidRDefault="00EA2866" w:rsidP="00654B90">
      <w:pPr>
        <w:pStyle w:val="subsection"/>
      </w:pPr>
      <w:r>
        <w:tab/>
        <w:t>(2)</w:t>
      </w:r>
      <w:r>
        <w:tab/>
        <w:t xml:space="preserve">For the purposes of </w:t>
      </w:r>
      <w:r w:rsidR="00110921">
        <w:t>paragraph 6</w:t>
      </w:r>
      <w:r>
        <w:t>1(5)(c)</w:t>
      </w:r>
      <w:r w:rsidR="004D12F7">
        <w:t xml:space="preserve"> </w:t>
      </w:r>
      <w:r>
        <w:t>of the Act</w:t>
      </w:r>
      <w:r w:rsidR="00524368">
        <w:t xml:space="preserve">, </w:t>
      </w:r>
      <w:r w:rsidR="00832CCE">
        <w:t xml:space="preserve">the </w:t>
      </w:r>
      <w:r w:rsidR="003113E4">
        <w:t xml:space="preserve">prescribed </w:t>
      </w:r>
      <w:r w:rsidR="00832CCE">
        <w:t xml:space="preserve">information </w:t>
      </w:r>
      <w:r w:rsidR="003113E4">
        <w:t xml:space="preserve">for an application is </w:t>
      </w:r>
      <w:r w:rsidR="00CB60E2">
        <w:t xml:space="preserve">the information </w:t>
      </w:r>
      <w:r w:rsidR="00832CCE">
        <w:t>that is</w:t>
      </w:r>
      <w:r w:rsidR="00654B90">
        <w:t xml:space="preserve"> </w:t>
      </w:r>
      <w:r w:rsidR="004D12F7">
        <w:t>required to be included in the application by</w:t>
      </w:r>
      <w:r w:rsidR="009A13B9">
        <w:t xml:space="preserve"> the prescribed form of the application (see subsection (1)</w:t>
      </w:r>
      <w:r w:rsidR="00BE7957">
        <w:t>).</w:t>
      </w:r>
    </w:p>
    <w:p w14:paraId="28489A0D" w14:textId="77777777" w:rsidR="000E38CE" w:rsidRDefault="000E38CE" w:rsidP="00BC758B">
      <w:pPr>
        <w:pStyle w:val="subsection"/>
      </w:pPr>
      <w:r>
        <w:tab/>
        <w:t>(</w:t>
      </w:r>
      <w:r w:rsidR="00BC758B">
        <w:t>3</w:t>
      </w:r>
      <w:r>
        <w:t>)</w:t>
      </w:r>
      <w:r>
        <w:tab/>
        <w:t>For the purposes of paragraph</w:t>
      </w:r>
      <w:r w:rsidR="00BC758B">
        <w:t xml:space="preserve"> </w:t>
      </w:r>
      <w:r>
        <w:t xml:space="preserve">61(5)(d) of the Act, the </w:t>
      </w:r>
      <w:r w:rsidR="00DD12AA">
        <w:t xml:space="preserve">prescribed </w:t>
      </w:r>
      <w:r>
        <w:t xml:space="preserve">documents </w:t>
      </w:r>
      <w:r w:rsidR="00DD12AA">
        <w:t xml:space="preserve">for an application </w:t>
      </w:r>
      <w:r w:rsidR="00BC758B">
        <w:t xml:space="preserve">are </w:t>
      </w:r>
      <w:r w:rsidR="009A13B9">
        <w:t xml:space="preserve">the documents that are </w:t>
      </w:r>
      <w:r>
        <w:t>required to accompany the application by</w:t>
      </w:r>
      <w:r w:rsidR="00BE7957">
        <w:t xml:space="preserve"> the prescribed form of the application (see subsection (1)).</w:t>
      </w:r>
    </w:p>
    <w:p w14:paraId="044ABCFE" w14:textId="77777777" w:rsidR="00EA2866" w:rsidRDefault="00EF5C58" w:rsidP="00EF5C58">
      <w:pPr>
        <w:pStyle w:val="ActHead5"/>
      </w:pPr>
      <w:bookmarkStart w:id="8" w:name="_Toc172560652"/>
      <w:r w:rsidRPr="00FB76AD">
        <w:rPr>
          <w:rStyle w:val="CharSectno"/>
        </w:rPr>
        <w:t>8</w:t>
      </w:r>
      <w:r w:rsidR="00EA2866">
        <w:t xml:space="preserve">  </w:t>
      </w:r>
      <w:r w:rsidR="00B11BDE">
        <w:t>Notice of intention to become a party to an application</w:t>
      </w:r>
      <w:bookmarkEnd w:id="8"/>
    </w:p>
    <w:p w14:paraId="42410EB3" w14:textId="77777777" w:rsidR="00EA2866" w:rsidRDefault="00EA2866" w:rsidP="00EA2866">
      <w:pPr>
        <w:pStyle w:val="subsection"/>
      </w:pPr>
      <w:r>
        <w:tab/>
      </w:r>
      <w:r>
        <w:tab/>
        <w:t>A notice under paragraph 84(3)(b) of the Act may be in accordance with Form</w:t>
      </w:r>
      <w:r w:rsidR="00986C2D">
        <w:t> </w:t>
      </w:r>
      <w:r>
        <w:t>5.</w:t>
      </w:r>
    </w:p>
    <w:p w14:paraId="54DDCC3B" w14:textId="77777777" w:rsidR="00AA6065" w:rsidRDefault="00AA6065" w:rsidP="00AA6065">
      <w:pPr>
        <w:pStyle w:val="ActHead5"/>
      </w:pPr>
      <w:bookmarkStart w:id="9" w:name="_Toc172560653"/>
      <w:r w:rsidRPr="00FB76AD">
        <w:rPr>
          <w:rStyle w:val="CharSectno"/>
        </w:rPr>
        <w:t>9</w:t>
      </w:r>
      <w:r>
        <w:t xml:space="preserve">  </w:t>
      </w:r>
      <w:r w:rsidR="00E214BF">
        <w:t>Transitional provision</w:t>
      </w:r>
      <w:r w:rsidR="00677DA7">
        <w:t>s in relation to the commencement of this instrument</w:t>
      </w:r>
      <w:bookmarkEnd w:id="9"/>
    </w:p>
    <w:p w14:paraId="5BF0E027" w14:textId="77777777" w:rsidR="00773A41" w:rsidRDefault="00F93BE0" w:rsidP="00CB3889">
      <w:pPr>
        <w:pStyle w:val="subsection"/>
      </w:pPr>
      <w:r>
        <w:tab/>
        <w:t>(</w:t>
      </w:r>
      <w:r w:rsidR="0054194C">
        <w:t>1</w:t>
      </w:r>
      <w:r>
        <w:t>)</w:t>
      </w:r>
      <w:r>
        <w:tab/>
      </w:r>
      <w:r w:rsidR="00773A41">
        <w:t>During the 6</w:t>
      </w:r>
      <w:r w:rsidR="00056FD8">
        <w:noBreakHyphen/>
      </w:r>
      <w:r w:rsidR="00773A41">
        <w:t xml:space="preserve">month period (the </w:t>
      </w:r>
      <w:r w:rsidR="00773A41" w:rsidRPr="00CB3889">
        <w:rPr>
          <w:b/>
          <w:i/>
        </w:rPr>
        <w:t>transitional period</w:t>
      </w:r>
      <w:r w:rsidR="00773A41">
        <w:t xml:space="preserve">) beginning on the commencement of this instrument, an application under </w:t>
      </w:r>
      <w:r w:rsidR="0077414B">
        <w:t>Division 1</w:t>
      </w:r>
      <w:r w:rsidR="00773A41">
        <w:t xml:space="preserve"> of </w:t>
      </w:r>
      <w:r w:rsidR="0077414B">
        <w:t>Part 3</w:t>
      </w:r>
      <w:r w:rsidR="00773A41">
        <w:t xml:space="preserve"> of the Act</w:t>
      </w:r>
      <w:r w:rsidR="002D20F5">
        <w:t xml:space="preserve"> may</w:t>
      </w:r>
      <w:r w:rsidR="00EC78D9">
        <w:t xml:space="preserve"> be made in the form, contain the information</w:t>
      </w:r>
      <w:r w:rsidR="008A240C">
        <w:t>,</w:t>
      </w:r>
      <w:r w:rsidR="00EC78D9">
        <w:t xml:space="preserve"> and </w:t>
      </w:r>
      <w:r w:rsidR="000742BA">
        <w:t xml:space="preserve">be accompanied by the </w:t>
      </w:r>
      <w:r w:rsidR="00EC78D9">
        <w:t>documents</w:t>
      </w:r>
      <w:r w:rsidR="00CD25D3">
        <w:t>,</w:t>
      </w:r>
      <w:r w:rsidR="00EC78D9">
        <w:t xml:space="preserve"> prescribed by</w:t>
      </w:r>
      <w:r w:rsidR="002D20F5">
        <w:t>:</w:t>
      </w:r>
    </w:p>
    <w:p w14:paraId="42D42783" w14:textId="77777777" w:rsidR="002D20F5" w:rsidRDefault="002D20F5" w:rsidP="002D20F5">
      <w:pPr>
        <w:pStyle w:val="paragraph"/>
      </w:pPr>
      <w:r>
        <w:tab/>
        <w:t>(a)</w:t>
      </w:r>
      <w:r>
        <w:tab/>
      </w:r>
      <w:r w:rsidR="0077414B">
        <w:t>regulations </w:t>
      </w:r>
      <w:r w:rsidR="009C19D9">
        <w:t>5</w:t>
      </w:r>
      <w:r w:rsidR="00B1444A">
        <w:t xml:space="preserve"> and </w:t>
      </w:r>
      <w:r w:rsidR="009C19D9">
        <w:t>6</w:t>
      </w:r>
      <w:r w:rsidR="00B1444A">
        <w:t xml:space="preserve"> of </w:t>
      </w:r>
      <w:r w:rsidR="00DA70F0">
        <w:t xml:space="preserve">the </w:t>
      </w:r>
      <w:r w:rsidR="00DA70F0" w:rsidRPr="002D74B0">
        <w:rPr>
          <w:i/>
        </w:rPr>
        <w:t xml:space="preserve">Native Title (Federal Court) </w:t>
      </w:r>
      <w:r w:rsidR="0077414B">
        <w:rPr>
          <w:i/>
        </w:rPr>
        <w:t>Regulations 1</w:t>
      </w:r>
      <w:r w:rsidR="00DA70F0" w:rsidRPr="002D74B0">
        <w:rPr>
          <w:i/>
        </w:rPr>
        <w:t>998</w:t>
      </w:r>
      <w:r w:rsidR="0005470F">
        <w:rPr>
          <w:i/>
        </w:rPr>
        <w:t xml:space="preserve"> </w:t>
      </w:r>
      <w:r w:rsidR="00DA70F0">
        <w:t xml:space="preserve">(the </w:t>
      </w:r>
      <w:r w:rsidR="00DA70F0">
        <w:rPr>
          <w:b/>
          <w:i/>
        </w:rPr>
        <w:t>old</w:t>
      </w:r>
      <w:r w:rsidR="00DA70F0" w:rsidRPr="002D74B0">
        <w:rPr>
          <w:b/>
          <w:i/>
        </w:rPr>
        <w:t xml:space="preserve"> </w:t>
      </w:r>
      <w:r w:rsidR="00DA70F0">
        <w:rPr>
          <w:b/>
          <w:i/>
        </w:rPr>
        <w:t>regulations</w:t>
      </w:r>
      <w:r w:rsidR="00DA70F0">
        <w:t>); or</w:t>
      </w:r>
    </w:p>
    <w:p w14:paraId="5FFCA348" w14:textId="77777777" w:rsidR="00DA70F0" w:rsidRPr="00DA70F0" w:rsidRDefault="00DA70F0" w:rsidP="002D20F5">
      <w:pPr>
        <w:pStyle w:val="paragraph"/>
      </w:pPr>
      <w:r>
        <w:tab/>
        <w:t>(b)</w:t>
      </w:r>
      <w:r>
        <w:tab/>
      </w:r>
      <w:r w:rsidR="0077414B">
        <w:t>sections </w:t>
      </w:r>
      <w:r w:rsidR="009C19D9">
        <w:t>7</w:t>
      </w:r>
      <w:r w:rsidR="00B1444A">
        <w:t xml:space="preserve"> and </w:t>
      </w:r>
      <w:r w:rsidR="009C19D9">
        <w:t>8</w:t>
      </w:r>
      <w:r w:rsidR="00B1444A">
        <w:t xml:space="preserve"> of </w:t>
      </w:r>
      <w:r w:rsidR="00C43CF2">
        <w:t>this instrument.</w:t>
      </w:r>
    </w:p>
    <w:p w14:paraId="7A10E110" w14:textId="77777777" w:rsidR="00B535B6" w:rsidRDefault="00C43CF2" w:rsidP="00CB3889">
      <w:pPr>
        <w:pStyle w:val="subsection"/>
      </w:pPr>
      <w:r>
        <w:lastRenderedPageBreak/>
        <w:tab/>
        <w:t>(2)</w:t>
      </w:r>
      <w:r>
        <w:tab/>
      </w:r>
      <w:r w:rsidR="00EC78D9">
        <w:t xml:space="preserve">For the purposes of </w:t>
      </w:r>
      <w:r w:rsidR="0077414B">
        <w:t>paragraph (</w:t>
      </w:r>
      <w:r w:rsidR="00EC78D9">
        <w:t>1)(a)</w:t>
      </w:r>
      <w:r w:rsidR="0054194C">
        <w:t>, d</w:t>
      </w:r>
      <w:r w:rsidR="004E45AA">
        <w:t xml:space="preserve">espite the repeal of the </w:t>
      </w:r>
      <w:r w:rsidR="00615053" w:rsidRPr="00615053">
        <w:t>old regulations</w:t>
      </w:r>
      <w:r w:rsidR="002D74B0" w:rsidRPr="00615053">
        <w:t xml:space="preserve"> </w:t>
      </w:r>
      <w:r w:rsidR="002D74B0">
        <w:t xml:space="preserve">by this instrument, </w:t>
      </w:r>
      <w:r w:rsidR="0077414B">
        <w:t>regulations </w:t>
      </w:r>
      <w:r w:rsidR="009C19D9">
        <w:t>5</w:t>
      </w:r>
      <w:r w:rsidR="00CB3889">
        <w:t xml:space="preserve"> and </w:t>
      </w:r>
      <w:r w:rsidR="009C19D9">
        <w:t>6</w:t>
      </w:r>
      <w:r w:rsidR="00CB3889">
        <w:t xml:space="preserve"> of the old regulations continue to apply</w:t>
      </w:r>
      <w:r w:rsidR="002454E9">
        <w:t>,</w:t>
      </w:r>
      <w:r w:rsidR="00CB3889">
        <w:t xml:space="preserve"> </w:t>
      </w:r>
      <w:r w:rsidR="002454E9">
        <w:t xml:space="preserve">during the transitional period, </w:t>
      </w:r>
      <w:r w:rsidR="0054194C">
        <w:t>in relation to</w:t>
      </w:r>
      <w:r w:rsidR="00CB3889">
        <w:t xml:space="preserve"> applications made under </w:t>
      </w:r>
      <w:r w:rsidR="0077414B">
        <w:t>Division 1</w:t>
      </w:r>
      <w:r w:rsidR="00CB3889">
        <w:t xml:space="preserve"> of </w:t>
      </w:r>
      <w:r w:rsidR="0077414B">
        <w:t>Part 3</w:t>
      </w:r>
      <w:r w:rsidR="00CB3889">
        <w:t xml:space="preserve"> of the Act</w:t>
      </w:r>
      <w:r w:rsidR="00CB3889" w:rsidRPr="00615053">
        <w:t>.</w:t>
      </w:r>
    </w:p>
    <w:p w14:paraId="74970FD5" w14:textId="77777777" w:rsidR="004070FC" w:rsidRDefault="00110921" w:rsidP="00D81903">
      <w:pPr>
        <w:pStyle w:val="ActHead1"/>
        <w:pageBreakBefore/>
      </w:pPr>
      <w:bookmarkStart w:id="10" w:name="_Toc172560654"/>
      <w:r w:rsidRPr="00FB76AD">
        <w:rPr>
          <w:rStyle w:val="CharChapNo"/>
        </w:rPr>
        <w:lastRenderedPageBreak/>
        <w:t>Schedule 1</w:t>
      </w:r>
      <w:r w:rsidR="004070FC">
        <w:t>—</w:t>
      </w:r>
      <w:r w:rsidR="004070FC" w:rsidRPr="00FB76AD">
        <w:rPr>
          <w:rStyle w:val="CharChapText"/>
        </w:rPr>
        <w:t>Forms</w:t>
      </w:r>
      <w:bookmarkEnd w:id="10"/>
    </w:p>
    <w:p w14:paraId="6247434E" w14:textId="77777777" w:rsidR="00A96541" w:rsidRDefault="008C2A61" w:rsidP="00C13E54">
      <w:pPr>
        <w:pStyle w:val="notemargin"/>
      </w:pPr>
      <w:r>
        <w:t>Note:</w:t>
      </w:r>
      <w:r>
        <w:tab/>
        <w:t xml:space="preserve">See </w:t>
      </w:r>
      <w:r w:rsidR="006F0932">
        <w:t>section</w:t>
      </w:r>
      <w:r w:rsidR="0078703D">
        <w:t xml:space="preserve">s </w:t>
      </w:r>
      <w:r w:rsidR="0077414B">
        <w:t>7</w:t>
      </w:r>
      <w:r w:rsidR="005E493D">
        <w:t xml:space="preserve"> </w:t>
      </w:r>
      <w:r w:rsidR="00396135">
        <w:t xml:space="preserve">and </w:t>
      </w:r>
      <w:r w:rsidR="0077414B">
        <w:t>8</w:t>
      </w:r>
      <w:r w:rsidR="006F0932">
        <w:t>.</w:t>
      </w:r>
    </w:p>
    <w:p w14:paraId="62EDFAF3" w14:textId="77777777" w:rsidR="00A467A6" w:rsidRPr="00C05C7F" w:rsidRDefault="00A467A6" w:rsidP="00A467A6">
      <w:pPr>
        <w:pStyle w:val="ActHead2"/>
      </w:pPr>
      <w:bookmarkStart w:id="11" w:name="_Toc172560655"/>
      <w:bookmarkStart w:id="12" w:name="_Hlk68622159"/>
      <w:r w:rsidRPr="00FB76AD">
        <w:rPr>
          <w:rStyle w:val="CharPartNo"/>
        </w:rPr>
        <w:t>Form 1</w:t>
      </w:r>
      <w:r w:rsidRPr="00C05C7F">
        <w:t>—</w:t>
      </w:r>
      <w:r w:rsidRPr="00FB76AD">
        <w:rPr>
          <w:rStyle w:val="CharPartText"/>
        </w:rPr>
        <w:t>Native title determination application—claimant application</w:t>
      </w:r>
      <w:bookmarkEnd w:id="11"/>
    </w:p>
    <w:p w14:paraId="5EC12088" w14:textId="77777777" w:rsidR="00A467A6" w:rsidRPr="007F372E" w:rsidRDefault="00A467A6" w:rsidP="00A467A6">
      <w:pPr>
        <w:pStyle w:val="notemargin"/>
      </w:pPr>
      <w:r w:rsidRPr="007F372E">
        <w:t>Note:</w:t>
      </w:r>
      <w:r w:rsidRPr="007F372E">
        <w:tab/>
        <w:t xml:space="preserve">See </w:t>
      </w:r>
      <w:r>
        <w:t>paragraph </w:t>
      </w:r>
      <w:r w:rsidR="00D60558">
        <w:t>7</w:t>
      </w:r>
      <w:r w:rsidRPr="007F372E">
        <w:t>(1)(a).</w:t>
      </w:r>
    </w:p>
    <w:p w14:paraId="3209DC98" w14:textId="77777777" w:rsidR="00A467A6" w:rsidRPr="007F372E" w:rsidRDefault="00A467A6" w:rsidP="00A467A6">
      <w:pPr>
        <w:pStyle w:val="FreeForm"/>
        <w:spacing w:before="180"/>
        <w:rPr>
          <w:rFonts w:ascii="Times New Roman" w:hAnsi="Times New Roman"/>
        </w:rPr>
      </w:pPr>
      <w:r w:rsidRPr="007F372E">
        <w:rPr>
          <w:rFonts w:ascii="Times New Roman" w:hAnsi="Times New Roman"/>
          <w:i/>
        </w:rPr>
        <w:t>Native Title Act 1993</w:t>
      </w:r>
    </w:p>
    <w:p w14:paraId="3F608F3B"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The application of [</w:t>
      </w:r>
      <w:r w:rsidRPr="007F372E">
        <w:rPr>
          <w:rFonts w:ascii="Times New Roman" w:hAnsi="Times New Roman"/>
          <w:i/>
        </w:rPr>
        <w:t>name of applicant(s)</w:t>
      </w:r>
      <w:r w:rsidRPr="007F372E">
        <w:rPr>
          <w:rFonts w:ascii="Times New Roman" w:hAnsi="Times New Roman"/>
        </w:rPr>
        <w:t>]</w:t>
      </w:r>
    </w:p>
    <w:p w14:paraId="7663A65E" w14:textId="77777777" w:rsidR="00A467A6" w:rsidRPr="007F372E" w:rsidRDefault="00A467A6" w:rsidP="00A467A6">
      <w:pPr>
        <w:pStyle w:val="notetext"/>
      </w:pPr>
      <w:r w:rsidRPr="007F372E">
        <w:t>Note 1:</w:t>
      </w:r>
      <w:r w:rsidRPr="007F372E">
        <w:tab/>
        <w:t xml:space="preserve">This form is to be used for </w:t>
      </w:r>
      <w:r w:rsidR="00417349">
        <w:t>a claimant application</w:t>
      </w:r>
      <w:r w:rsidR="001B1BFA">
        <w:t>. F</w:t>
      </w:r>
      <w:r w:rsidR="00652438">
        <w:t>or the definition of</w:t>
      </w:r>
      <w:r w:rsidR="00652438" w:rsidRPr="001B77D4">
        <w:rPr>
          <w:b/>
          <w:i/>
        </w:rPr>
        <w:t xml:space="preserve"> claimant application</w:t>
      </w:r>
      <w:r w:rsidR="00652438">
        <w:t>, see section 253 of the</w:t>
      </w:r>
      <w:r w:rsidR="00154465">
        <w:t xml:space="preserve"> </w:t>
      </w:r>
      <w:r w:rsidR="00154465" w:rsidRPr="00154465">
        <w:t>Act</w:t>
      </w:r>
      <w:r w:rsidR="001B77D4">
        <w:t>.</w:t>
      </w:r>
    </w:p>
    <w:p w14:paraId="67F25F7A" w14:textId="77777777" w:rsidR="00A467A6" w:rsidRPr="007F372E" w:rsidRDefault="00A467A6" w:rsidP="00A467A6">
      <w:pPr>
        <w:pStyle w:val="notetext"/>
      </w:pPr>
      <w:r w:rsidRPr="007F372E">
        <w:t>Note 2:</w:t>
      </w:r>
      <w:r w:rsidRPr="007F372E">
        <w:tab/>
      </w:r>
      <w:r w:rsidR="00181992">
        <w:t>P</w:t>
      </w:r>
      <w:r w:rsidR="00154465">
        <w:t>aragraph</w:t>
      </w:r>
      <w:r w:rsidRPr="007F372E">
        <w:t> 62</w:t>
      </w:r>
      <w:r w:rsidR="00154465">
        <w:t>(1)(a)</w:t>
      </w:r>
      <w:r w:rsidRPr="007F372E">
        <w:t xml:space="preserve"> of the Act requires this application to be accompanied by an affidavit sworn by the applicant stating the following matters</w:t>
      </w:r>
      <w:r w:rsidR="00034966">
        <w:t xml:space="preserve"> (which are set out in subsection 62(</w:t>
      </w:r>
      <w:r w:rsidR="00916397">
        <w:t>1A</w:t>
      </w:r>
      <w:r w:rsidR="00034966">
        <w:t>) of the Act)</w:t>
      </w:r>
      <w:r w:rsidRPr="007F372E">
        <w:t>:</w:t>
      </w:r>
    </w:p>
    <w:p w14:paraId="5845CAEC" w14:textId="77777777" w:rsidR="00A467A6" w:rsidRPr="007F372E" w:rsidRDefault="00A467A6" w:rsidP="00A467A6">
      <w:pPr>
        <w:pStyle w:val="notepara"/>
      </w:pPr>
      <w:r w:rsidRPr="007F372E">
        <w:t>(a)</w:t>
      </w:r>
      <w:r w:rsidRPr="007F372E">
        <w:tab/>
        <w:t>that the applicant believes that the native title rights and interests claimed by the native title group have not been extinguished in relation to any part of the area covered by the application;</w:t>
      </w:r>
    </w:p>
    <w:p w14:paraId="0886A664" w14:textId="77777777" w:rsidR="00A467A6" w:rsidRPr="007F372E" w:rsidRDefault="00A467A6" w:rsidP="00A467A6">
      <w:pPr>
        <w:pStyle w:val="notepara"/>
      </w:pPr>
      <w:r w:rsidRPr="007F372E">
        <w:t>(b)</w:t>
      </w:r>
      <w:r w:rsidRPr="007F372E">
        <w:tab/>
        <w:t>that the applicant believes that none of the area covered by the application is also covered by an approved determination of native title;</w:t>
      </w:r>
    </w:p>
    <w:p w14:paraId="30A9F7F6" w14:textId="77777777" w:rsidR="00A467A6" w:rsidRPr="007F372E" w:rsidRDefault="00A467A6" w:rsidP="00A467A6">
      <w:pPr>
        <w:pStyle w:val="notepara"/>
      </w:pPr>
      <w:r w:rsidRPr="007F372E">
        <w:t>(c)</w:t>
      </w:r>
      <w:r w:rsidRPr="007F372E">
        <w:tab/>
        <w:t>that the applicant believes that all of the statements made in the application are true;</w:t>
      </w:r>
    </w:p>
    <w:p w14:paraId="039A6399" w14:textId="77777777" w:rsidR="00A467A6" w:rsidRPr="007F372E" w:rsidRDefault="00A467A6" w:rsidP="00A467A6">
      <w:pPr>
        <w:pStyle w:val="notepara"/>
      </w:pPr>
      <w:r w:rsidRPr="007F372E">
        <w:t>(d)</w:t>
      </w:r>
      <w:r w:rsidRPr="007F372E">
        <w:tab/>
        <w:t>that the applicant is authorised by all the persons in the native title claim group to make the application and to deal with matters arising in relation to it;</w:t>
      </w:r>
    </w:p>
    <w:p w14:paraId="54EBA625" w14:textId="77777777" w:rsidR="00A467A6" w:rsidRPr="007F372E" w:rsidRDefault="00A467A6" w:rsidP="00A467A6">
      <w:pPr>
        <w:pStyle w:val="notepara"/>
      </w:pPr>
      <w:r w:rsidRPr="007F372E">
        <w:t>(e)</w:t>
      </w:r>
      <w:r w:rsidRPr="007F372E">
        <w:tab/>
        <w:t>the details of the process of decision</w:t>
      </w:r>
      <w:r w:rsidR="00056FD8">
        <w:noBreakHyphen/>
      </w:r>
      <w:r w:rsidRPr="007F372E">
        <w:t>making complied with in authorising the applicant to make the application and to deal with matters arising in relation to it;</w:t>
      </w:r>
    </w:p>
    <w:p w14:paraId="6F51B0CE" w14:textId="77777777" w:rsidR="00A467A6" w:rsidRPr="007F372E" w:rsidRDefault="00A467A6" w:rsidP="00A467A6">
      <w:pPr>
        <w:pStyle w:val="notepara"/>
      </w:pPr>
      <w:r w:rsidRPr="007F372E">
        <w:t>(f)</w:t>
      </w:r>
      <w:r w:rsidRPr="007F372E">
        <w:tab/>
        <w:t>if there are no conditions under section 251BA of the Act on the authority that relate to the making of the application—that there are no such conditions;</w:t>
      </w:r>
    </w:p>
    <w:p w14:paraId="2BF8C719" w14:textId="77777777" w:rsidR="00A467A6" w:rsidRDefault="00A467A6" w:rsidP="00A467A6">
      <w:pPr>
        <w:pStyle w:val="notepara"/>
      </w:pPr>
      <w:r w:rsidRPr="007F372E">
        <w:t>(g)</w:t>
      </w:r>
      <w:r w:rsidRPr="007F372E">
        <w:tab/>
        <w:t>if there are any conditions under section 251BA of the Act on the authority that relate to the making of the application—that the conditions have been satisfied and how the conditions have been satisfied.</w:t>
      </w:r>
    </w:p>
    <w:p w14:paraId="01FAD218" w14:textId="77777777" w:rsidR="00A467A6" w:rsidRPr="007F372E" w:rsidRDefault="00A467A6" w:rsidP="00A467A6">
      <w:pPr>
        <w:pStyle w:val="FreeForm"/>
        <w:spacing w:before="280"/>
        <w:rPr>
          <w:rFonts w:ascii="Times New Roman" w:hAnsi="Times New Roman"/>
          <w:b/>
          <w:sz w:val="24"/>
          <w:szCs w:val="24"/>
        </w:rPr>
      </w:pPr>
      <w:r w:rsidRPr="007F372E">
        <w:rPr>
          <w:rFonts w:ascii="Times New Roman" w:hAnsi="Times New Roman"/>
          <w:b/>
          <w:sz w:val="24"/>
          <w:szCs w:val="24"/>
        </w:rPr>
        <w:t>A.  Details of the claim</w:t>
      </w:r>
    </w:p>
    <w:p w14:paraId="0E5A8530" w14:textId="77777777" w:rsidR="00A467A6" w:rsidRPr="007F372E" w:rsidRDefault="00A467A6" w:rsidP="00A467A6">
      <w:pPr>
        <w:pStyle w:val="FreeForm"/>
        <w:spacing w:before="180" w:line="260" w:lineRule="exact"/>
        <w:ind w:left="993" w:hanging="993"/>
        <w:jc w:val="both"/>
        <w:rPr>
          <w:rFonts w:ascii="Times New Roman" w:hAnsi="Times New Roman"/>
        </w:rPr>
      </w:pPr>
      <w:r w:rsidRPr="007F372E">
        <w:rPr>
          <w:rFonts w:ascii="Times New Roman" w:hAnsi="Times New Roman"/>
        </w:rPr>
        <w:t>1.</w:t>
      </w:r>
      <w:r w:rsidRPr="007F372E">
        <w:rPr>
          <w:rFonts w:ascii="Times New Roman" w:hAnsi="Times New Roman"/>
        </w:rPr>
        <w:tab/>
        <w:t xml:space="preserve">The applicant applies for a determination of native title under </w:t>
      </w:r>
      <w:r>
        <w:rPr>
          <w:rFonts w:ascii="Times New Roman" w:hAnsi="Times New Roman"/>
        </w:rPr>
        <w:t>subsection 6</w:t>
      </w:r>
      <w:r w:rsidRPr="007F372E">
        <w:rPr>
          <w:rFonts w:ascii="Times New Roman" w:hAnsi="Times New Roman"/>
        </w:rPr>
        <w:t xml:space="preserve">1(1) of the </w:t>
      </w:r>
      <w:r w:rsidRPr="007F372E">
        <w:rPr>
          <w:rFonts w:ascii="Times New Roman" w:hAnsi="Times New Roman"/>
          <w:i/>
        </w:rPr>
        <w:t>Native Title Act 1993</w:t>
      </w:r>
      <w:r w:rsidRPr="007F372E">
        <w:rPr>
          <w:rFonts w:ascii="Times New Roman" w:hAnsi="Times New Roman"/>
        </w:rPr>
        <w:t>.</w:t>
      </w:r>
    </w:p>
    <w:p w14:paraId="41B44B32" w14:textId="77777777" w:rsidR="00A467A6" w:rsidRPr="007F372E" w:rsidRDefault="00A467A6" w:rsidP="00A467A6">
      <w:pPr>
        <w:pStyle w:val="FreeForm"/>
        <w:spacing w:before="180" w:line="260" w:lineRule="exact"/>
        <w:ind w:left="993" w:hanging="993"/>
        <w:jc w:val="both"/>
        <w:rPr>
          <w:rFonts w:ascii="Times New Roman" w:hAnsi="Times New Roman"/>
        </w:rPr>
      </w:pPr>
      <w:r w:rsidRPr="007F372E">
        <w:rPr>
          <w:rFonts w:ascii="Times New Roman" w:hAnsi="Times New Roman"/>
        </w:rPr>
        <w:t>2.</w:t>
      </w:r>
      <w:r w:rsidRPr="007F372E">
        <w:rPr>
          <w:rFonts w:ascii="Times New Roman" w:hAnsi="Times New Roman"/>
        </w:rPr>
        <w:tab/>
        <w:t>The applicant is entitled to make this application as [</w:t>
      </w:r>
      <w:r w:rsidRPr="007F372E">
        <w:rPr>
          <w:rFonts w:ascii="Times New Roman" w:hAnsi="Times New Roman"/>
          <w:i/>
        </w:rPr>
        <w:t>capacity in which the applicant claims to be entitled to make the application, e.g</w:t>
      </w:r>
      <w:r w:rsidRPr="00F8690B">
        <w:rPr>
          <w:rFonts w:ascii="Times New Roman" w:hAnsi="Times New Roman"/>
        </w:rPr>
        <w:t>. a person authorised by the native title claim group to make the native title determination application:</w:t>
      </w:r>
      <w:r w:rsidRPr="007F372E">
        <w:rPr>
          <w:rFonts w:ascii="Times New Roman" w:hAnsi="Times New Roman"/>
          <w:i/>
        </w:rPr>
        <w:t xml:space="preserve"> see Act, s 61(1)</w:t>
      </w:r>
      <w:r w:rsidR="001C6CB4">
        <w:rPr>
          <w:rFonts w:ascii="Times New Roman" w:hAnsi="Times New Roman"/>
          <w:i/>
        </w:rPr>
        <w:t xml:space="preserve"> and </w:t>
      </w:r>
      <w:r w:rsidR="00A1668C">
        <w:rPr>
          <w:rFonts w:ascii="Times New Roman" w:hAnsi="Times New Roman"/>
          <w:i/>
        </w:rPr>
        <w:t>251B</w:t>
      </w:r>
      <w:r w:rsidRPr="007F372E">
        <w:rPr>
          <w:rFonts w:ascii="Times New Roman" w:hAnsi="Times New Roman"/>
        </w:rPr>
        <w:t>].</w:t>
      </w:r>
    </w:p>
    <w:p w14:paraId="3CB595F4" w14:textId="77777777" w:rsidR="00A467A6" w:rsidRPr="007F372E" w:rsidRDefault="00A467A6" w:rsidP="00A467A6">
      <w:pPr>
        <w:pStyle w:val="FreeForm"/>
        <w:spacing w:before="180" w:line="260" w:lineRule="exact"/>
        <w:ind w:left="993" w:hanging="993"/>
        <w:jc w:val="both"/>
        <w:rPr>
          <w:rFonts w:ascii="Times New Roman" w:hAnsi="Times New Roman"/>
        </w:rPr>
      </w:pPr>
      <w:r w:rsidRPr="007F372E">
        <w:rPr>
          <w:rFonts w:ascii="Times New Roman" w:hAnsi="Times New Roman"/>
        </w:rPr>
        <w:t>3.</w:t>
      </w:r>
      <w:r w:rsidRPr="007F372E">
        <w:rPr>
          <w:rFonts w:ascii="Times New Roman" w:hAnsi="Times New Roman"/>
        </w:rPr>
        <w:tab/>
        <w:t>The schedules to this application contain the following information:</w:t>
      </w:r>
    </w:p>
    <w:p w14:paraId="1D4694D9" w14:textId="77777777" w:rsidR="00A467A6" w:rsidRPr="007F372E" w:rsidRDefault="00A467A6" w:rsidP="00A467A6">
      <w:pPr>
        <w:pStyle w:val="SubsectionHead"/>
      </w:pPr>
      <w:r w:rsidRPr="007F372E">
        <w:t>Schedule A [see Act, s 61</w:t>
      </w:r>
      <w:r w:rsidR="009A38A7">
        <w:t>(4)</w:t>
      </w:r>
      <w:r w:rsidRPr="007F372E">
        <w:t>]</w:t>
      </w:r>
    </w:p>
    <w:p w14:paraId="37C90F31" w14:textId="77777777" w:rsidR="00A467A6" w:rsidRPr="007F372E" w:rsidRDefault="00A467A6" w:rsidP="00A467A6">
      <w:pPr>
        <w:pStyle w:val="subsection"/>
      </w:pPr>
      <w:r w:rsidRPr="007F372E">
        <w:tab/>
      </w:r>
      <w:r w:rsidRPr="007F372E">
        <w:tab/>
        <w:t xml:space="preserve">The names (including Aboriginal names) of the persons (the </w:t>
      </w:r>
      <w:r w:rsidRPr="007F372E">
        <w:rPr>
          <w:b/>
          <w:i/>
        </w:rPr>
        <w:t>native title claim group</w:t>
      </w:r>
      <w:r w:rsidRPr="007F372E">
        <w:t xml:space="preserve">) on whose behalf the application is made or a sufficiently clear description of the persons so that it can be ascertained whether any particular person is </w:t>
      </w:r>
      <w:r w:rsidR="009C19D9">
        <w:t>one</w:t>
      </w:r>
      <w:r w:rsidRPr="007F372E">
        <w:t xml:space="preserve"> of those persons.</w:t>
      </w:r>
    </w:p>
    <w:p w14:paraId="375893C8" w14:textId="77777777" w:rsidR="00A467A6" w:rsidRPr="007F372E" w:rsidRDefault="00A467A6" w:rsidP="00A467A6">
      <w:pPr>
        <w:pStyle w:val="SubsectionHead"/>
      </w:pPr>
      <w:r w:rsidRPr="007F372E">
        <w:lastRenderedPageBreak/>
        <w:t>Schedule B [see Act, s 62</w:t>
      </w:r>
      <w:r w:rsidR="0008270F">
        <w:t>(2)(a)</w:t>
      </w:r>
      <w:r w:rsidRPr="007F372E">
        <w:t>]</w:t>
      </w:r>
    </w:p>
    <w:p w14:paraId="5C2A3659" w14:textId="77777777" w:rsidR="00A467A6" w:rsidRPr="007F372E" w:rsidRDefault="00A467A6" w:rsidP="00A467A6">
      <w:pPr>
        <w:pStyle w:val="subsection"/>
      </w:pPr>
      <w:r w:rsidRPr="007F372E">
        <w:tab/>
      </w:r>
      <w:r w:rsidRPr="007F372E">
        <w:tab/>
      </w:r>
      <w:r w:rsidR="0077414B">
        <w:t>A written description that enables the boundaries of the following to be identified:</w:t>
      </w:r>
    </w:p>
    <w:p w14:paraId="5A73D43D" w14:textId="77777777" w:rsidR="00A467A6" w:rsidRPr="007F372E" w:rsidRDefault="00A467A6" w:rsidP="00A467A6">
      <w:pPr>
        <w:pStyle w:val="paragraph"/>
      </w:pPr>
      <w:r w:rsidRPr="007F372E">
        <w:tab/>
        <w:t>(a)</w:t>
      </w:r>
      <w:r w:rsidRPr="007F372E">
        <w:tab/>
        <w:t>the area covered by the application;</w:t>
      </w:r>
    </w:p>
    <w:p w14:paraId="28A2152F" w14:textId="77777777" w:rsidR="00A467A6" w:rsidRPr="007F372E" w:rsidRDefault="00A467A6" w:rsidP="00A467A6">
      <w:pPr>
        <w:pStyle w:val="paragraph"/>
      </w:pPr>
      <w:r w:rsidRPr="007F372E">
        <w:tab/>
        <w:t>(b)</w:t>
      </w:r>
      <w:r w:rsidRPr="007F372E">
        <w:tab/>
        <w:t>any areas within those boundaries that are not covered by the application.</w:t>
      </w:r>
    </w:p>
    <w:p w14:paraId="6D136A90" w14:textId="77777777" w:rsidR="00A467A6" w:rsidRDefault="00A467A6" w:rsidP="00A467A6">
      <w:pPr>
        <w:pStyle w:val="notetext"/>
      </w:pPr>
      <w:r w:rsidRPr="007F372E">
        <w:t>Note:</w:t>
      </w:r>
      <w:r w:rsidRPr="007F372E">
        <w:tab/>
        <w:t>This information must be included as well as the map mentioned in Schedule C.</w:t>
      </w:r>
    </w:p>
    <w:p w14:paraId="1CEC02E3" w14:textId="77777777" w:rsidR="00A467A6" w:rsidRPr="007F372E" w:rsidRDefault="00A467A6" w:rsidP="00A467A6">
      <w:pPr>
        <w:pStyle w:val="SubsectionHead"/>
      </w:pPr>
      <w:r w:rsidRPr="007F372E">
        <w:t>Schedule C [see Act, s 62</w:t>
      </w:r>
      <w:r w:rsidR="0008270F">
        <w:t>(2)(b)</w:t>
      </w:r>
      <w:r w:rsidRPr="007F372E">
        <w:t>]</w:t>
      </w:r>
    </w:p>
    <w:p w14:paraId="25377996" w14:textId="77777777" w:rsidR="00A467A6" w:rsidRPr="007F372E" w:rsidRDefault="00A467A6" w:rsidP="00A467A6">
      <w:pPr>
        <w:pStyle w:val="subsection"/>
      </w:pPr>
      <w:r w:rsidRPr="007F372E">
        <w:tab/>
      </w:r>
      <w:r w:rsidRPr="007F372E">
        <w:tab/>
        <w:t>A map showing the boundaries of the area covered by the application.</w:t>
      </w:r>
    </w:p>
    <w:p w14:paraId="5C402F08" w14:textId="77777777" w:rsidR="00A467A6" w:rsidRPr="007F372E" w:rsidRDefault="00A467A6" w:rsidP="00A467A6">
      <w:pPr>
        <w:pStyle w:val="SubsectionHead"/>
      </w:pPr>
      <w:r w:rsidRPr="007F372E">
        <w:t>Schedule D [see Act, s 62</w:t>
      </w:r>
      <w:r w:rsidR="00B82D9C">
        <w:t>(2)(c)</w:t>
      </w:r>
      <w:r w:rsidRPr="007F372E">
        <w:t>]</w:t>
      </w:r>
    </w:p>
    <w:p w14:paraId="255920F2" w14:textId="77777777" w:rsidR="00A467A6" w:rsidRPr="007F372E" w:rsidRDefault="00A467A6" w:rsidP="00A467A6">
      <w:pPr>
        <w:pStyle w:val="subsection"/>
      </w:pPr>
      <w:r w:rsidRPr="007F372E">
        <w:tab/>
      </w:r>
      <w:r w:rsidRPr="007F372E">
        <w:tab/>
        <w:t>Details and results of all searches carried out by or on behalf of the native title claim group to determine the existence of any non</w:t>
      </w:r>
      <w:r w:rsidR="00056FD8">
        <w:noBreakHyphen/>
      </w:r>
      <w:r w:rsidRPr="007F372E">
        <w:t>native title rights and interests in relation to the land or waters in the area covered by the application.</w:t>
      </w:r>
    </w:p>
    <w:p w14:paraId="6751B1FD" w14:textId="77777777" w:rsidR="00A467A6" w:rsidRPr="007F372E" w:rsidRDefault="00A467A6" w:rsidP="00A467A6">
      <w:pPr>
        <w:pStyle w:val="SubsectionHead"/>
      </w:pPr>
      <w:r w:rsidRPr="007F372E">
        <w:t>Schedule E [see Act, s 62</w:t>
      </w:r>
      <w:r w:rsidR="00B82D9C">
        <w:t>(2)(d) and (f)</w:t>
      </w:r>
      <w:r w:rsidRPr="007F372E">
        <w:t>]</w:t>
      </w:r>
    </w:p>
    <w:p w14:paraId="44261B17" w14:textId="77777777" w:rsidR="00A467A6" w:rsidRDefault="00A467A6" w:rsidP="00A467A6">
      <w:pPr>
        <w:pStyle w:val="subsection"/>
      </w:pPr>
      <w:r w:rsidRPr="007F372E">
        <w:tab/>
      </w:r>
      <w:r w:rsidRPr="007F372E">
        <w:tab/>
        <w:t>A description of the native title rights and interests claimed in relation to particular land or waters (including any activities in exercise of those rights and interests). The description must not consist only of a statement to the effect that the native title rights and interests are all native title rights and interests that may exist, or that have not been extinguished, at law.</w:t>
      </w:r>
    </w:p>
    <w:p w14:paraId="04EA1594" w14:textId="77777777" w:rsidR="00B82D9C" w:rsidRPr="007F372E" w:rsidRDefault="00B82D9C" w:rsidP="00A467A6">
      <w:pPr>
        <w:pStyle w:val="subsection"/>
      </w:pPr>
      <w:r>
        <w:tab/>
      </w:r>
      <w:r>
        <w:tab/>
      </w:r>
      <w:r w:rsidR="00DA50B6">
        <w:t>Details of a</w:t>
      </w:r>
      <w:r>
        <w:t>ny activities in relation to the land or waters currently carried on by the native title claim group.</w:t>
      </w:r>
    </w:p>
    <w:p w14:paraId="234A888A" w14:textId="77777777" w:rsidR="00A467A6" w:rsidRPr="007F372E" w:rsidRDefault="00A467A6" w:rsidP="00A467A6">
      <w:pPr>
        <w:pStyle w:val="SubsectionHead"/>
      </w:pPr>
      <w:r w:rsidRPr="007F372E">
        <w:t>Schedule F [see Act, s 62</w:t>
      </w:r>
      <w:r w:rsidR="009B4C43">
        <w:t>(2)(e)</w:t>
      </w:r>
      <w:r w:rsidRPr="007F372E">
        <w:t>]</w:t>
      </w:r>
    </w:p>
    <w:p w14:paraId="7D64CB54" w14:textId="77777777" w:rsidR="00A467A6" w:rsidRPr="007F372E" w:rsidRDefault="00A467A6" w:rsidP="00A467A6">
      <w:pPr>
        <w:pStyle w:val="subsection"/>
      </w:pPr>
      <w:r w:rsidRPr="007F372E">
        <w:tab/>
      </w:r>
      <w:r w:rsidRPr="007F372E">
        <w:tab/>
        <w:t>A general description of the factual basis on which it is asserted that the native title rights and interests claimed exist and in particular that:</w:t>
      </w:r>
    </w:p>
    <w:p w14:paraId="1ED9545F" w14:textId="77777777" w:rsidR="00A467A6" w:rsidRPr="007F372E" w:rsidRDefault="00A467A6" w:rsidP="00A467A6">
      <w:pPr>
        <w:pStyle w:val="paragraph"/>
      </w:pPr>
      <w:r w:rsidRPr="007F372E">
        <w:tab/>
        <w:t>(a)</w:t>
      </w:r>
      <w:r w:rsidRPr="007F372E">
        <w:tab/>
        <w:t>the native title claim group has, and the predecessors of those persons had, an association with the area; and</w:t>
      </w:r>
    </w:p>
    <w:p w14:paraId="128687EC" w14:textId="77777777" w:rsidR="00A467A6" w:rsidRPr="007F372E" w:rsidRDefault="00A467A6" w:rsidP="00A467A6">
      <w:pPr>
        <w:pStyle w:val="paragraph"/>
      </w:pPr>
      <w:r w:rsidRPr="007F372E">
        <w:tab/>
        <w:t>(b)</w:t>
      </w:r>
      <w:r w:rsidRPr="007F372E">
        <w:tab/>
        <w:t>there exist traditional laws and customs that give rise to the claimed native title; and</w:t>
      </w:r>
    </w:p>
    <w:p w14:paraId="4E19202E" w14:textId="77777777" w:rsidR="00A467A6" w:rsidRDefault="00A467A6" w:rsidP="00A467A6">
      <w:pPr>
        <w:pStyle w:val="paragraph"/>
      </w:pPr>
      <w:r w:rsidRPr="007F372E">
        <w:tab/>
        <w:t>(c)</w:t>
      </w:r>
      <w:r w:rsidRPr="007F372E">
        <w:tab/>
        <w:t>the native title claim group has continued to hold the native title in accordance with those traditional laws and customs.</w:t>
      </w:r>
    </w:p>
    <w:p w14:paraId="34F46E70" w14:textId="77777777" w:rsidR="000475ED" w:rsidRDefault="000475ED" w:rsidP="000475ED">
      <w:pPr>
        <w:pStyle w:val="notetext"/>
      </w:pPr>
      <w:r>
        <w:t>Note:</w:t>
      </w:r>
      <w:r>
        <w:tab/>
      </w:r>
      <w:r w:rsidR="00341E43">
        <w:t xml:space="preserve">For the definition of the expressions </w:t>
      </w:r>
      <w:r w:rsidR="00341E43" w:rsidRPr="007B508B">
        <w:rPr>
          <w:b/>
          <w:i/>
        </w:rPr>
        <w:t>native title</w:t>
      </w:r>
      <w:r w:rsidR="00341E43">
        <w:t xml:space="preserve"> and </w:t>
      </w:r>
      <w:r w:rsidR="007B508B" w:rsidRPr="007B508B">
        <w:rPr>
          <w:b/>
          <w:i/>
        </w:rPr>
        <w:t>native title rights and interests</w:t>
      </w:r>
      <w:r w:rsidR="007B508B">
        <w:t>, see s</w:t>
      </w:r>
      <w:r>
        <w:t>ection 223 of the Act</w:t>
      </w:r>
      <w:r w:rsidR="007B508B">
        <w:t>.</w:t>
      </w:r>
    </w:p>
    <w:p w14:paraId="203D7D7B" w14:textId="77777777" w:rsidR="00A467A6" w:rsidRPr="007F372E" w:rsidRDefault="00A467A6" w:rsidP="00A467A6">
      <w:pPr>
        <w:pStyle w:val="SubsectionHead"/>
      </w:pPr>
      <w:r w:rsidRPr="007F372E">
        <w:t xml:space="preserve">Schedule </w:t>
      </w:r>
      <w:r w:rsidR="000028E4">
        <w:t>G</w:t>
      </w:r>
      <w:r w:rsidRPr="007F372E">
        <w:t xml:space="preserve"> [see Act, s 62</w:t>
      </w:r>
      <w:r w:rsidR="000028E4">
        <w:t>(2)(g)</w:t>
      </w:r>
      <w:r w:rsidRPr="007F372E">
        <w:t>]</w:t>
      </w:r>
    </w:p>
    <w:p w14:paraId="72039366" w14:textId="77777777" w:rsidR="00A467A6" w:rsidRPr="007F372E" w:rsidRDefault="00A467A6" w:rsidP="00A467A6">
      <w:pPr>
        <w:pStyle w:val="subsection"/>
      </w:pPr>
      <w:r w:rsidRPr="007F372E">
        <w:tab/>
      </w:r>
      <w:r w:rsidRPr="007F372E">
        <w:tab/>
        <w:t>Details of any other applications to the High Court, Federal Court or a recognised State/Territory body, of which the applicant is aware, that have been made in relation to the whole or a part of the area covered by the application and that seek a determination of native title or a determination of compensation in relation to native title.</w:t>
      </w:r>
    </w:p>
    <w:p w14:paraId="0E3AA758" w14:textId="77777777" w:rsidR="00A467A6" w:rsidRPr="007F372E" w:rsidRDefault="00A467A6" w:rsidP="00A467A6">
      <w:pPr>
        <w:pStyle w:val="SubsectionHead"/>
        <w:rPr>
          <w:i w:val="0"/>
        </w:rPr>
      </w:pPr>
      <w:r w:rsidRPr="007F372E">
        <w:lastRenderedPageBreak/>
        <w:t xml:space="preserve">Schedule </w:t>
      </w:r>
      <w:r w:rsidR="000028E4">
        <w:t>G</w:t>
      </w:r>
      <w:r w:rsidRPr="007F372E">
        <w:t>A [see Act, s 62</w:t>
      </w:r>
      <w:r w:rsidR="000028E4">
        <w:t>(2)(ga)</w:t>
      </w:r>
      <w:r w:rsidRPr="007F372E">
        <w:t>]</w:t>
      </w:r>
    </w:p>
    <w:p w14:paraId="7B329509" w14:textId="77777777" w:rsidR="00A467A6" w:rsidRPr="007F372E" w:rsidRDefault="00A467A6" w:rsidP="00A467A6">
      <w:pPr>
        <w:pStyle w:val="subsection"/>
      </w:pPr>
      <w:r w:rsidRPr="007F372E">
        <w:tab/>
      </w:r>
      <w:r w:rsidRPr="007F372E">
        <w:tab/>
        <w:t>Details of any notifications under paragraph 24MD(6B)(c) of the Act, of which the applicant is aware, that have been given and that relate to the whole or part of the area.</w:t>
      </w:r>
    </w:p>
    <w:p w14:paraId="5E8C71B4" w14:textId="77777777" w:rsidR="00A467A6" w:rsidRPr="007F372E" w:rsidRDefault="00A467A6" w:rsidP="00A467A6">
      <w:pPr>
        <w:pStyle w:val="SubsectionHead"/>
      </w:pPr>
      <w:r w:rsidRPr="007F372E">
        <w:t xml:space="preserve">Schedule </w:t>
      </w:r>
      <w:r w:rsidR="000028E4">
        <w:t>H</w:t>
      </w:r>
      <w:r w:rsidRPr="007F372E">
        <w:t xml:space="preserve"> [see Act, s 62</w:t>
      </w:r>
      <w:r w:rsidR="000028E4">
        <w:t>(2)(h)</w:t>
      </w:r>
      <w:r w:rsidRPr="007F372E">
        <w:t>]</w:t>
      </w:r>
    </w:p>
    <w:p w14:paraId="4CF2F4E9" w14:textId="77777777" w:rsidR="00A467A6" w:rsidRPr="007F372E" w:rsidRDefault="00A467A6" w:rsidP="00A467A6">
      <w:pPr>
        <w:pStyle w:val="subsection"/>
      </w:pPr>
      <w:r w:rsidRPr="007F372E">
        <w:tab/>
      </w:r>
      <w:r w:rsidRPr="007F372E">
        <w:tab/>
        <w:t>Details of any notices under section 29 of the Act (or under a corresponding provision of a law of a State or Territory), of which the applicant is aware, that have been given and that relate to the whole or a part of the area.</w:t>
      </w:r>
    </w:p>
    <w:p w14:paraId="1FAA656A" w14:textId="77777777" w:rsidR="00A467A6" w:rsidRPr="007F372E" w:rsidRDefault="00A467A6" w:rsidP="00A467A6">
      <w:pPr>
        <w:pStyle w:val="SubsectionHead"/>
      </w:pPr>
      <w:r w:rsidRPr="007F372E">
        <w:t xml:space="preserve">Schedule </w:t>
      </w:r>
      <w:r w:rsidR="00263200">
        <w:t>H</w:t>
      </w:r>
      <w:r w:rsidRPr="007F372E">
        <w:t>A [see Act, s 62</w:t>
      </w:r>
      <w:r w:rsidR="00263200">
        <w:t>(2)(i)</w:t>
      </w:r>
      <w:r w:rsidRPr="007F372E">
        <w:t>]</w:t>
      </w:r>
    </w:p>
    <w:p w14:paraId="67015405" w14:textId="77777777" w:rsidR="00A467A6" w:rsidRPr="007F372E" w:rsidRDefault="00A467A6" w:rsidP="00A467A6">
      <w:pPr>
        <w:pStyle w:val="subsection"/>
      </w:pPr>
      <w:r w:rsidRPr="007F372E">
        <w:tab/>
      </w:r>
      <w:r w:rsidRPr="007F372E">
        <w:tab/>
        <w:t>Details of any conditions under section 251BA of the Act on the authority of the applicant to make the application and to deal with matters arising in relation to it.</w:t>
      </w:r>
    </w:p>
    <w:p w14:paraId="39012CB7" w14:textId="77777777" w:rsidR="00A467A6" w:rsidRPr="007F372E" w:rsidRDefault="00A467A6" w:rsidP="00A467A6">
      <w:pPr>
        <w:pStyle w:val="SubsectionHead"/>
      </w:pPr>
      <w:r w:rsidRPr="007F372E">
        <w:t xml:space="preserve">Schedule </w:t>
      </w:r>
      <w:r w:rsidR="00263200">
        <w:t>I</w:t>
      </w:r>
    </w:p>
    <w:p w14:paraId="7D1D4DB5" w14:textId="77777777" w:rsidR="00C206EE" w:rsidRDefault="00A467A6" w:rsidP="00A467A6">
      <w:pPr>
        <w:pStyle w:val="subsection"/>
      </w:pPr>
      <w:r w:rsidRPr="007F372E">
        <w:tab/>
      </w:r>
      <w:r w:rsidR="00C206EE">
        <w:tab/>
      </w:r>
      <w:r w:rsidRPr="007F372E">
        <w:t>The name of</w:t>
      </w:r>
      <w:r w:rsidR="00C206EE">
        <w:t>:</w:t>
      </w:r>
    </w:p>
    <w:p w14:paraId="683B01CD" w14:textId="77777777" w:rsidR="00C206EE" w:rsidRDefault="00C206EE" w:rsidP="00C206EE">
      <w:pPr>
        <w:pStyle w:val="paragraph"/>
      </w:pPr>
      <w:r>
        <w:tab/>
        <w:t>(a)</w:t>
      </w:r>
      <w:r>
        <w:tab/>
      </w:r>
      <w:r w:rsidR="00A467A6" w:rsidRPr="007F372E">
        <w:t>each representative Aboriginal/Torres Strait Islander body for the area covered by the application</w:t>
      </w:r>
      <w:r>
        <w:t>; or</w:t>
      </w:r>
    </w:p>
    <w:p w14:paraId="3AC108CA" w14:textId="77777777" w:rsidR="00E02402" w:rsidRDefault="00C206EE" w:rsidP="00C206EE">
      <w:pPr>
        <w:pStyle w:val="paragraph"/>
      </w:pPr>
      <w:r>
        <w:tab/>
        <w:t>(b)</w:t>
      </w:r>
      <w:r>
        <w:tab/>
      </w:r>
      <w:r w:rsidR="000A6321">
        <w:t xml:space="preserve">each person or body provided </w:t>
      </w:r>
      <w:r w:rsidR="00B8253B">
        <w:t>funding</w:t>
      </w:r>
      <w:r w:rsidR="000A6321">
        <w:t xml:space="preserve"> under </w:t>
      </w:r>
      <w:r w:rsidR="0077414B">
        <w:t>subsection 2</w:t>
      </w:r>
      <w:r w:rsidR="000A6321">
        <w:t>03FE</w:t>
      </w:r>
      <w:r w:rsidR="00895292">
        <w:t>(1)</w:t>
      </w:r>
      <w:r w:rsidR="000A6321">
        <w:t xml:space="preserve"> of the Act</w:t>
      </w:r>
      <w:r w:rsidR="00895292">
        <w:t xml:space="preserve"> to perform</w:t>
      </w:r>
      <w:r w:rsidR="00310389">
        <w:t xml:space="preserve"> all or specified functions of a representative body </w:t>
      </w:r>
      <w:r w:rsidR="00263EBE">
        <w:t xml:space="preserve">mentioned in </w:t>
      </w:r>
      <w:r w:rsidR="00D75630">
        <w:t>paragraph</w:t>
      </w:r>
      <w:r w:rsidR="0077414B">
        <w:t> (</w:t>
      </w:r>
      <w:r w:rsidR="00D75630">
        <w:t>a</w:t>
      </w:r>
      <w:r w:rsidR="00263EBE">
        <w:t>) in respect of the area covered by the application.</w:t>
      </w:r>
    </w:p>
    <w:p w14:paraId="1A7AF5C4" w14:textId="77777777" w:rsidR="00A467A6" w:rsidRPr="007F372E" w:rsidRDefault="00A467A6" w:rsidP="00A467A6">
      <w:pPr>
        <w:pStyle w:val="SubsectionHead"/>
      </w:pPr>
      <w:r w:rsidRPr="007F372E">
        <w:t xml:space="preserve">Schedule </w:t>
      </w:r>
      <w:r w:rsidR="00AF042F">
        <w:t>J</w:t>
      </w:r>
      <w:r w:rsidRPr="007F372E">
        <w:t xml:space="preserve"> [see Act, ss 47, 47A, 47B, 47C, 61A and 62]</w:t>
      </w:r>
    </w:p>
    <w:p w14:paraId="7A332582" w14:textId="77777777" w:rsidR="00A467A6" w:rsidRPr="007F372E" w:rsidRDefault="00A467A6" w:rsidP="00A467A6">
      <w:pPr>
        <w:pStyle w:val="subsection"/>
      </w:pPr>
      <w:r w:rsidRPr="007F372E">
        <w:tab/>
        <w:t>(1)</w:t>
      </w:r>
      <w:r w:rsidRPr="007F372E">
        <w:tab/>
        <w:t>For the area covered by the application, details of:</w:t>
      </w:r>
    </w:p>
    <w:p w14:paraId="1732ED1B" w14:textId="77777777" w:rsidR="00A467A6" w:rsidRPr="007F372E" w:rsidRDefault="00A467A6" w:rsidP="00A467A6">
      <w:pPr>
        <w:pStyle w:val="paragraph"/>
      </w:pPr>
      <w:r w:rsidRPr="007F372E">
        <w:tab/>
        <w:t>(a)</w:t>
      </w:r>
      <w:r w:rsidRPr="007F372E">
        <w:tab/>
        <w:t>any area for which a pastoral lease is held by or on behalf of the members of the native title claim group; and</w:t>
      </w:r>
    </w:p>
    <w:p w14:paraId="17BEE879" w14:textId="77777777" w:rsidR="00A467A6" w:rsidRPr="007F372E" w:rsidRDefault="00A467A6" w:rsidP="00A467A6">
      <w:pPr>
        <w:pStyle w:val="paragraph"/>
      </w:pPr>
      <w:r w:rsidRPr="007F372E">
        <w:tab/>
        <w:t>(b)</w:t>
      </w:r>
      <w:r w:rsidRPr="007F372E">
        <w:tab/>
        <w:t>any area leased, held or reserved for the benefit of Aboriginal peoples or Torres Strait Islanders that is occupied by or on behalf of the members of the native title claim group; and</w:t>
      </w:r>
    </w:p>
    <w:p w14:paraId="11E91E43" w14:textId="77777777" w:rsidR="00A467A6" w:rsidRPr="007F372E" w:rsidRDefault="00A467A6" w:rsidP="00A467A6">
      <w:pPr>
        <w:pStyle w:val="paragraph"/>
      </w:pPr>
      <w:r w:rsidRPr="007F372E">
        <w:tab/>
        <w:t>(c)</w:t>
      </w:r>
      <w:r w:rsidRPr="007F372E">
        <w:tab/>
        <w:t>any vacant crown land occupied by the members of the native title claim group; and</w:t>
      </w:r>
    </w:p>
    <w:p w14:paraId="373A9B93" w14:textId="77777777" w:rsidR="00A467A6" w:rsidRPr="007F372E" w:rsidRDefault="00A467A6" w:rsidP="00A467A6">
      <w:pPr>
        <w:pStyle w:val="paragraph"/>
      </w:pPr>
      <w:r w:rsidRPr="007F372E">
        <w:tab/>
        <w:t>(d)</w:t>
      </w:r>
      <w:r w:rsidRPr="007F372E">
        <w:tab/>
        <w:t>any area in relation to which the operation of section 47C of the Act (national parks etc.) has been agreed to in writing in accordance with paragraph 47C(1)(b) of the Act; and</w:t>
      </w:r>
    </w:p>
    <w:p w14:paraId="5E6F28D2" w14:textId="77777777" w:rsidR="00A467A6" w:rsidRPr="007F372E" w:rsidRDefault="00A467A6" w:rsidP="00A467A6">
      <w:pPr>
        <w:pStyle w:val="paragraph"/>
      </w:pPr>
      <w:r w:rsidRPr="007F372E">
        <w:tab/>
        <w:t>(e)</w:t>
      </w:r>
      <w:r w:rsidRPr="007F372E">
        <w:tab/>
        <w:t xml:space="preserve">any area mentioned in </w:t>
      </w:r>
      <w:r w:rsidR="0077414B">
        <w:t>paragraph (</w:t>
      </w:r>
      <w:r w:rsidRPr="007F372E">
        <w:t>a), (b), (c) or (d) over which the extinguishment of native title is required by section 47, 47A, 47B or 47C of the Act to be disregarded.</w:t>
      </w:r>
    </w:p>
    <w:p w14:paraId="697DF8FF" w14:textId="77777777" w:rsidR="00A467A6" w:rsidRPr="007F372E" w:rsidRDefault="00A467A6" w:rsidP="00A467A6">
      <w:pPr>
        <w:pStyle w:val="subsection"/>
      </w:pPr>
      <w:r w:rsidRPr="007F372E">
        <w:tab/>
        <w:t>(2)</w:t>
      </w:r>
      <w:r w:rsidRPr="007F372E">
        <w:tab/>
        <w:t>If the operation of section 47C of the Act (national parks etc.) has been agreed to in writing in accordance with paragraph 47C(1)(b) of the Act in relation to the whole or any part of the area covered by the application, a copy of the agreement and, if there is an agreement under subsection 47C(5) of the Act, that agreement.</w:t>
      </w:r>
    </w:p>
    <w:p w14:paraId="20C64061" w14:textId="77777777" w:rsidR="00A467A6" w:rsidRPr="007F372E" w:rsidRDefault="00A467A6" w:rsidP="00A467A6">
      <w:pPr>
        <w:pStyle w:val="subsection"/>
      </w:pPr>
      <w:r w:rsidRPr="007F372E">
        <w:tab/>
      </w:r>
      <w:r w:rsidRPr="007F372E">
        <w:tab/>
        <w:t>[</w:t>
      </w:r>
      <w:r w:rsidRPr="001138F4">
        <w:rPr>
          <w:i/>
        </w:rPr>
        <w:t>The</w:t>
      </w:r>
      <w:r w:rsidRPr="007F372E">
        <w:rPr>
          <w:i/>
        </w:rPr>
        <w:t xml:space="preserve"> following items are not required, but will be relevant when the Native Title Registrar considers the claim for registration under section 190A of the Act.</w:t>
      </w:r>
      <w:r w:rsidRPr="007F372E">
        <w:t>]</w:t>
      </w:r>
    </w:p>
    <w:p w14:paraId="70A098BC" w14:textId="77777777" w:rsidR="00A467A6" w:rsidRPr="007F372E" w:rsidRDefault="00A467A6" w:rsidP="00A467A6">
      <w:pPr>
        <w:pStyle w:val="SubsectionHead"/>
      </w:pPr>
      <w:r w:rsidRPr="007F372E">
        <w:lastRenderedPageBreak/>
        <w:t xml:space="preserve">Schedule </w:t>
      </w:r>
      <w:r w:rsidR="00AF042F">
        <w:t>L</w:t>
      </w:r>
      <w:r w:rsidRPr="007F372E">
        <w:t xml:space="preserve"> [see Act, s 62</w:t>
      </w:r>
      <w:r w:rsidR="00AF042F">
        <w:t>(1)(c)(i)</w:t>
      </w:r>
      <w:r w:rsidR="00071464">
        <w:t xml:space="preserve"> and (ii)</w:t>
      </w:r>
      <w:r w:rsidRPr="007F372E">
        <w:t>]</w:t>
      </w:r>
    </w:p>
    <w:p w14:paraId="5C1059C8" w14:textId="77777777" w:rsidR="00A467A6" w:rsidRPr="007F372E" w:rsidRDefault="00A467A6" w:rsidP="00A467A6">
      <w:pPr>
        <w:pStyle w:val="subsection"/>
      </w:pPr>
      <w:r w:rsidRPr="007F372E">
        <w:tab/>
      </w:r>
      <w:r w:rsidRPr="007F372E">
        <w:tab/>
        <w:t>Details of any traditional physical connection with any of the land or waters covered by the application by any member of the native title claim group.</w:t>
      </w:r>
    </w:p>
    <w:p w14:paraId="7A5146AA" w14:textId="77777777" w:rsidR="00A467A6" w:rsidRDefault="00A467A6" w:rsidP="00A467A6">
      <w:pPr>
        <w:pStyle w:val="subsection"/>
      </w:pPr>
      <w:r w:rsidRPr="007F372E">
        <w:tab/>
      </w:r>
      <w:r w:rsidRPr="007F372E">
        <w:tab/>
        <w:t>Details of the circumstances in which any member of the native title claim group has been prevented from gaining access to any of the land or waters covered by the application.</w:t>
      </w:r>
    </w:p>
    <w:p w14:paraId="1B10CF03" w14:textId="77777777" w:rsidR="00A467A6" w:rsidRPr="007F372E" w:rsidRDefault="00A467A6" w:rsidP="00A467A6">
      <w:pPr>
        <w:pStyle w:val="SubsectionHead"/>
      </w:pPr>
      <w:r w:rsidRPr="007F372E">
        <w:t xml:space="preserve">Schedule </w:t>
      </w:r>
      <w:r w:rsidR="00071464">
        <w:t>M</w:t>
      </w:r>
      <w:r w:rsidRPr="007F372E">
        <w:t xml:space="preserve"> [see Act, s 190C]</w:t>
      </w:r>
    </w:p>
    <w:p w14:paraId="6EE26540" w14:textId="77777777" w:rsidR="00A467A6" w:rsidRPr="007F372E" w:rsidRDefault="00A467A6" w:rsidP="00A467A6">
      <w:pPr>
        <w:pStyle w:val="subsection"/>
      </w:pPr>
      <w:r w:rsidRPr="007F372E">
        <w:tab/>
      </w:r>
      <w:r w:rsidRPr="007F372E">
        <w:tab/>
        <w:t>Details of the membership of the applicant or any member of the native title claim group in a native title claim group for any other application that has been made in relation to the whole or part of the area covered by this application.</w:t>
      </w:r>
    </w:p>
    <w:p w14:paraId="7E534D2B" w14:textId="77777777" w:rsidR="00A467A6" w:rsidRPr="007F372E" w:rsidRDefault="00A467A6" w:rsidP="00A467A6">
      <w:pPr>
        <w:pStyle w:val="SubsectionHead"/>
      </w:pPr>
      <w:r w:rsidRPr="007F372E">
        <w:t xml:space="preserve">Schedule </w:t>
      </w:r>
      <w:r w:rsidR="00412B17">
        <w:t>N</w:t>
      </w:r>
      <w:r w:rsidRPr="007F372E">
        <w:t xml:space="preserve"> [see Act, s 190B]</w:t>
      </w:r>
    </w:p>
    <w:p w14:paraId="5CC473D0" w14:textId="77777777" w:rsidR="00A467A6" w:rsidRPr="007F372E" w:rsidRDefault="00A467A6" w:rsidP="00A467A6">
      <w:pPr>
        <w:pStyle w:val="subsection"/>
      </w:pPr>
      <w:r w:rsidRPr="007F372E">
        <w:tab/>
      </w:r>
      <w:r w:rsidRPr="007F372E">
        <w:tab/>
        <w:t>Details of any claim by the native title claim group of exclusive possession of all or part of an offshore place.</w:t>
      </w:r>
    </w:p>
    <w:p w14:paraId="779BE2E0" w14:textId="77777777" w:rsidR="00A467A6" w:rsidRPr="007F372E" w:rsidRDefault="00A467A6" w:rsidP="00A467A6">
      <w:pPr>
        <w:pStyle w:val="SubsectionHead"/>
      </w:pPr>
      <w:r w:rsidRPr="007F372E">
        <w:t xml:space="preserve">Schedule </w:t>
      </w:r>
      <w:r w:rsidR="00412B17">
        <w:t>O</w:t>
      </w:r>
      <w:r w:rsidRPr="007F372E">
        <w:t xml:space="preserve"> [see Act, s 190B]</w:t>
      </w:r>
    </w:p>
    <w:p w14:paraId="325BB64B" w14:textId="77777777" w:rsidR="00A467A6" w:rsidRPr="007F372E" w:rsidRDefault="00A467A6" w:rsidP="00A467A6">
      <w:pPr>
        <w:pStyle w:val="subsection"/>
      </w:pPr>
      <w:r w:rsidRPr="007F372E">
        <w:tab/>
      </w:r>
      <w:r w:rsidRPr="007F372E">
        <w:tab/>
        <w:t>Details of any claim by the native title claim group of ownership of minerals, petroleum or gas wholly owned by the Crown.</w:t>
      </w:r>
    </w:p>
    <w:p w14:paraId="036D2C19" w14:textId="77777777" w:rsidR="00A467A6" w:rsidRPr="007F372E" w:rsidRDefault="00A467A6" w:rsidP="00A467A6">
      <w:pPr>
        <w:pStyle w:val="SubsectionHead"/>
      </w:pPr>
      <w:r w:rsidRPr="007F372E">
        <w:t xml:space="preserve">Schedule </w:t>
      </w:r>
      <w:r w:rsidR="00412B17">
        <w:t>P</w:t>
      </w:r>
      <w:r w:rsidRPr="007F372E">
        <w:t xml:space="preserve"> [see Act, s 190C]</w:t>
      </w:r>
    </w:p>
    <w:p w14:paraId="0E416E30" w14:textId="77777777" w:rsidR="00A467A6" w:rsidRDefault="00A467A6" w:rsidP="00A467A6">
      <w:pPr>
        <w:pStyle w:val="subsection"/>
      </w:pPr>
      <w:r w:rsidRPr="007F372E">
        <w:tab/>
        <w:t>(1)</w:t>
      </w:r>
      <w:r w:rsidRPr="007F372E">
        <w:tab/>
        <w:t>If the application has been certified by each representative Aboriginal/Torres Strait Islander body, a copy of the certificate.</w:t>
      </w:r>
    </w:p>
    <w:p w14:paraId="7F2CD644" w14:textId="77777777" w:rsidR="00412B17" w:rsidRPr="00412B17" w:rsidRDefault="00412B17" w:rsidP="00412B17">
      <w:pPr>
        <w:pStyle w:val="notetext"/>
      </w:pPr>
      <w:r>
        <w:t>Note:</w:t>
      </w:r>
      <w:r>
        <w:tab/>
        <w:t>Part 11 of the Act concerns the certification function of a representative Aboriginal/Torres Strait Islander body. A copy of the certificate, as mentioned in paragraph 190C(4)(a) of the Act, is relevant to the Native Title Registrar considering the claim for registration under section 190A of the Act.</w:t>
      </w:r>
    </w:p>
    <w:p w14:paraId="7624DCB2" w14:textId="77777777" w:rsidR="00A467A6" w:rsidRPr="007F372E" w:rsidRDefault="00A467A6" w:rsidP="00A467A6">
      <w:pPr>
        <w:pStyle w:val="subsection"/>
      </w:pPr>
      <w:r w:rsidRPr="007F372E">
        <w:tab/>
        <w:t>(2)</w:t>
      </w:r>
      <w:r w:rsidRPr="007F372E">
        <w:tab/>
        <w:t>If the application has not been certified by each representative Aboriginal/Torres Strait Islander body:</w:t>
      </w:r>
    </w:p>
    <w:p w14:paraId="7F338B60" w14:textId="77777777" w:rsidR="00A467A6" w:rsidRPr="007F372E" w:rsidRDefault="00A467A6" w:rsidP="00A467A6">
      <w:pPr>
        <w:pStyle w:val="paragraph"/>
      </w:pPr>
      <w:r w:rsidRPr="007F372E">
        <w:tab/>
        <w:t>(a)</w:t>
      </w:r>
      <w:r w:rsidRPr="007F372E">
        <w:tab/>
        <w:t>a statement that the applicant is a member of the native title claim group and is authorised to make the application, and deal with matters arising in relation to it, by all the other persons in the native title claim group; and</w:t>
      </w:r>
    </w:p>
    <w:p w14:paraId="7776E5AC" w14:textId="77777777" w:rsidR="00A467A6" w:rsidRPr="007F372E" w:rsidRDefault="00A467A6" w:rsidP="00A467A6">
      <w:pPr>
        <w:pStyle w:val="paragraph"/>
      </w:pPr>
      <w:r w:rsidRPr="007F372E">
        <w:tab/>
        <w:t>(b)</w:t>
      </w:r>
      <w:r w:rsidRPr="007F372E">
        <w:tab/>
        <w:t>a statement that either:</w:t>
      </w:r>
    </w:p>
    <w:p w14:paraId="2755E4CE" w14:textId="77777777" w:rsidR="00A467A6" w:rsidRPr="007F372E" w:rsidRDefault="00A467A6" w:rsidP="00A467A6">
      <w:pPr>
        <w:pStyle w:val="paragraphsub"/>
      </w:pPr>
      <w:r w:rsidRPr="007F372E">
        <w:tab/>
        <w:t>(i)</w:t>
      </w:r>
      <w:r w:rsidRPr="007F372E">
        <w:tab/>
        <w:t>there are no conditions under section 251BA of the Act on the authority that relate to the making of the application; or</w:t>
      </w:r>
    </w:p>
    <w:p w14:paraId="25378D47" w14:textId="77777777" w:rsidR="00A467A6" w:rsidRPr="007F372E" w:rsidRDefault="00A467A6" w:rsidP="00A467A6">
      <w:pPr>
        <w:pStyle w:val="paragraphsub"/>
      </w:pPr>
      <w:r w:rsidRPr="007F372E">
        <w:tab/>
        <w:t>(ii)</w:t>
      </w:r>
      <w:r w:rsidRPr="007F372E">
        <w:tab/>
        <w:t>any conditions under section 251BA of the Act on the authority that relate to the making of the application have been satisfied; and</w:t>
      </w:r>
    </w:p>
    <w:p w14:paraId="5F33997C" w14:textId="77777777" w:rsidR="00A467A6" w:rsidRPr="007F372E" w:rsidRDefault="00A467A6" w:rsidP="00A467A6">
      <w:pPr>
        <w:pStyle w:val="paragraph"/>
      </w:pPr>
      <w:r w:rsidRPr="007F372E">
        <w:tab/>
        <w:t>(c)</w:t>
      </w:r>
      <w:r w:rsidRPr="007F372E">
        <w:tab/>
        <w:t xml:space="preserve">the grounds on which the Registrar should consider that the statements mentioned in </w:t>
      </w:r>
      <w:r w:rsidR="0077414B">
        <w:t>paragraph (</w:t>
      </w:r>
      <w:r w:rsidRPr="007F372E">
        <w:t>a) and, if applicable, sub</w:t>
      </w:r>
      <w:r w:rsidR="0077414B">
        <w:t>paragraph (</w:t>
      </w:r>
      <w:r w:rsidRPr="007F372E">
        <w:t>b)(ii) are correct.</w:t>
      </w:r>
    </w:p>
    <w:p w14:paraId="599408D4" w14:textId="77777777" w:rsidR="00A467A6" w:rsidRPr="007F372E" w:rsidRDefault="00A467A6" w:rsidP="00A467A6">
      <w:pPr>
        <w:pStyle w:val="notetext"/>
      </w:pPr>
      <w:r w:rsidRPr="007F372E">
        <w:t>Note:</w:t>
      </w:r>
      <w:r w:rsidRPr="007F372E">
        <w:tab/>
        <w:t xml:space="preserve">For the meaning of </w:t>
      </w:r>
      <w:r w:rsidRPr="007F372E">
        <w:rPr>
          <w:b/>
          <w:i/>
        </w:rPr>
        <w:t>authorise</w:t>
      </w:r>
      <w:r w:rsidRPr="007F372E">
        <w:t>, see section 251B of the Act.</w:t>
      </w:r>
    </w:p>
    <w:p w14:paraId="1F23A49A" w14:textId="77777777" w:rsidR="00A467A6" w:rsidRPr="007F372E" w:rsidRDefault="00A467A6" w:rsidP="00A467A6">
      <w:pPr>
        <w:pStyle w:val="SubsectionHead"/>
      </w:pPr>
      <w:r w:rsidRPr="007F372E">
        <w:t xml:space="preserve">Schedule </w:t>
      </w:r>
      <w:r w:rsidR="00E6556B">
        <w:t>Q</w:t>
      </w:r>
      <w:r w:rsidRPr="007F372E">
        <w:t xml:space="preserve"> [see Act, s 64]</w:t>
      </w:r>
    </w:p>
    <w:p w14:paraId="356E7DE4" w14:textId="77777777" w:rsidR="00A467A6" w:rsidRPr="007F372E" w:rsidRDefault="00A467A6" w:rsidP="00A467A6">
      <w:pPr>
        <w:pStyle w:val="subsection"/>
      </w:pPr>
      <w:r w:rsidRPr="007F372E">
        <w:tab/>
      </w:r>
      <w:r w:rsidRPr="007F372E">
        <w:tab/>
        <w:t>If the application is an amended application, details of the difference between this application and the original application.</w:t>
      </w:r>
    </w:p>
    <w:p w14:paraId="6AE0546A" w14:textId="77777777" w:rsidR="00A467A6" w:rsidRPr="007F372E" w:rsidRDefault="00A467A6" w:rsidP="00A467A6">
      <w:pPr>
        <w:pStyle w:val="SubsectionHead"/>
      </w:pPr>
      <w:r w:rsidRPr="007F372E">
        <w:lastRenderedPageBreak/>
        <w:t xml:space="preserve">Schedule </w:t>
      </w:r>
      <w:r w:rsidR="00E6556B">
        <w:t>R</w:t>
      </w:r>
    </w:p>
    <w:p w14:paraId="3B135660" w14:textId="77777777" w:rsidR="00A467A6" w:rsidRDefault="00A467A6" w:rsidP="00A467A6">
      <w:pPr>
        <w:pStyle w:val="subsection"/>
      </w:pPr>
      <w:r w:rsidRPr="007F372E">
        <w:tab/>
      </w:r>
      <w:r w:rsidRPr="007F372E">
        <w:tab/>
        <w:t>Any other relevant information that the applicant wants to provide</w:t>
      </w:r>
      <w:r w:rsidR="0012694F">
        <w:t xml:space="preserve"> (for example, a draft of the order sought</w:t>
      </w:r>
      <w:r w:rsidR="00E6556B">
        <w:t xml:space="preserve"> if the application is unopposed</w:t>
      </w:r>
      <w:r w:rsidR="0012694F">
        <w:t>).</w:t>
      </w:r>
    </w:p>
    <w:p w14:paraId="6FE5820E"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Date:</w:t>
      </w:r>
    </w:p>
    <w:p w14:paraId="52BB437A"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w:t>
      </w:r>
      <w:r w:rsidRPr="007F372E">
        <w:rPr>
          <w:rFonts w:ascii="Times New Roman" w:hAnsi="Times New Roman"/>
          <w:i/>
        </w:rPr>
        <w:t>Signed by applicant or applicant’s solicitor</w:t>
      </w:r>
      <w:r w:rsidRPr="007F372E">
        <w:rPr>
          <w:rFonts w:ascii="Times New Roman" w:hAnsi="Times New Roman"/>
        </w:rPr>
        <w:t>]</w:t>
      </w:r>
    </w:p>
    <w:p w14:paraId="75188AD7" w14:textId="77777777" w:rsidR="00A467A6" w:rsidRPr="007F372E" w:rsidRDefault="00A467A6" w:rsidP="00A467A6">
      <w:pPr>
        <w:pStyle w:val="FreeForm"/>
        <w:spacing w:before="280"/>
        <w:rPr>
          <w:rFonts w:ascii="Times New Roman" w:hAnsi="Times New Roman"/>
          <w:b/>
          <w:sz w:val="24"/>
          <w:szCs w:val="24"/>
        </w:rPr>
      </w:pPr>
      <w:r w:rsidRPr="007F372E">
        <w:rPr>
          <w:rFonts w:ascii="Times New Roman" w:hAnsi="Times New Roman"/>
          <w:b/>
          <w:sz w:val="24"/>
          <w:szCs w:val="24"/>
        </w:rPr>
        <w:t>B.  Filing and service</w:t>
      </w:r>
    </w:p>
    <w:p w14:paraId="49934D0C" w14:textId="77777777" w:rsidR="00A467A6" w:rsidRPr="007F372E" w:rsidRDefault="00A467A6" w:rsidP="00A467A6">
      <w:pPr>
        <w:pStyle w:val="subsection"/>
      </w:pPr>
      <w:r w:rsidRPr="007F372E">
        <w:tab/>
      </w:r>
      <w:r w:rsidRPr="007F372E">
        <w:tab/>
        <w:t>This application is filed by [</w:t>
      </w:r>
      <w:r w:rsidRPr="007F372E">
        <w:rPr>
          <w:i/>
        </w:rPr>
        <w:t>name</w:t>
      </w:r>
      <w:r w:rsidRPr="007F372E">
        <w:t>], whose address for service is [</w:t>
      </w:r>
      <w:r w:rsidRPr="007F372E">
        <w:rPr>
          <w:i/>
        </w:rPr>
        <w:t>insert address</w:t>
      </w:r>
      <w:r w:rsidRPr="007F372E">
        <w:t>].</w:t>
      </w:r>
    </w:p>
    <w:p w14:paraId="32FF916A" w14:textId="77777777" w:rsidR="00A467A6" w:rsidRPr="007F372E" w:rsidRDefault="00A467A6" w:rsidP="00A467A6">
      <w:pPr>
        <w:pStyle w:val="subsection"/>
      </w:pPr>
      <w:r w:rsidRPr="007F372E">
        <w:tab/>
      </w:r>
      <w:r w:rsidRPr="007F372E">
        <w:tab/>
        <w:t>This application is filed for [</w:t>
      </w:r>
      <w:r w:rsidRPr="007F372E">
        <w:rPr>
          <w:i/>
        </w:rPr>
        <w:t>name</w:t>
      </w:r>
      <w:r w:rsidRPr="007F372E">
        <w:t>]. [</w:t>
      </w:r>
      <w:r w:rsidRPr="007F372E">
        <w:rPr>
          <w:i/>
        </w:rPr>
        <w:t>Delete if applicant is unrepresented.</w:t>
      </w:r>
      <w:r w:rsidRPr="007F372E">
        <w:t>]</w:t>
      </w:r>
    </w:p>
    <w:p w14:paraId="117A5100" w14:textId="77777777" w:rsidR="00A467A6" w:rsidRPr="007F372E" w:rsidRDefault="00A467A6" w:rsidP="00A467A6">
      <w:pPr>
        <w:pStyle w:val="subsection"/>
      </w:pPr>
      <w:r w:rsidRPr="007F372E">
        <w:tab/>
      </w:r>
      <w:r w:rsidRPr="007F372E">
        <w:tab/>
        <w:t>The applicant’s address is [</w:t>
      </w:r>
      <w:r w:rsidRPr="007F372E">
        <w:rPr>
          <w:i/>
        </w:rPr>
        <w:t>place of residence or business</w:t>
      </w:r>
      <w:r w:rsidRPr="007F372E">
        <w:t>].</w:t>
      </w:r>
    </w:p>
    <w:p w14:paraId="1C82170A" w14:textId="77777777" w:rsidR="00A467A6" w:rsidRPr="007F372E" w:rsidRDefault="00A467A6" w:rsidP="00A467A6">
      <w:pPr>
        <w:pStyle w:val="FreeForm"/>
        <w:spacing w:before="280"/>
        <w:rPr>
          <w:rFonts w:ascii="Times New Roman" w:hAnsi="Times New Roman"/>
          <w:b/>
          <w:sz w:val="24"/>
          <w:szCs w:val="24"/>
        </w:rPr>
      </w:pPr>
      <w:r w:rsidRPr="007F372E">
        <w:rPr>
          <w:rFonts w:ascii="Times New Roman" w:hAnsi="Times New Roman"/>
          <w:b/>
          <w:sz w:val="24"/>
          <w:szCs w:val="24"/>
        </w:rPr>
        <w:t>C.  Email address for notices other than in relation to this application</w:t>
      </w:r>
    </w:p>
    <w:p w14:paraId="45BA8A4A" w14:textId="77777777" w:rsidR="00A467A6" w:rsidRPr="007F372E" w:rsidRDefault="00A467A6" w:rsidP="00A467A6">
      <w:pPr>
        <w:pStyle w:val="subsection"/>
      </w:pPr>
      <w:r w:rsidRPr="007F372E">
        <w:tab/>
      </w:r>
      <w:r w:rsidRPr="007F372E">
        <w:tab/>
        <w:t>The applicant consents to all notices under the Act (including future act notices) being given to the applicant by email to the email address specified in Part B.</w:t>
      </w:r>
    </w:p>
    <w:p w14:paraId="20580071" w14:textId="77777777" w:rsidR="00A467A6" w:rsidRDefault="00A467A6" w:rsidP="00A467A6">
      <w:pPr>
        <w:pStyle w:val="subsection"/>
      </w:pPr>
      <w:r w:rsidRPr="007F372E">
        <w:tab/>
      </w:r>
      <w:r w:rsidRPr="007F372E">
        <w:tab/>
        <w:t>[</w:t>
      </w:r>
      <w:r w:rsidRPr="007F372E">
        <w:rPr>
          <w:i/>
        </w:rPr>
        <w:t>Delete Part C if the applicant does not consent, or does not provide an email address for service.</w:t>
      </w:r>
      <w:r w:rsidRPr="007F372E">
        <w:t>]</w:t>
      </w:r>
    </w:p>
    <w:p w14:paraId="6B15B46F" w14:textId="77777777" w:rsidR="00A467A6" w:rsidRPr="00C05C7F" w:rsidRDefault="00A467A6" w:rsidP="009C19D9">
      <w:pPr>
        <w:pStyle w:val="ActHead2"/>
        <w:pageBreakBefore/>
      </w:pPr>
      <w:bookmarkStart w:id="13" w:name="_Toc172560656"/>
      <w:r w:rsidRPr="00FB76AD">
        <w:rPr>
          <w:rStyle w:val="CharPartNo"/>
        </w:rPr>
        <w:lastRenderedPageBreak/>
        <w:t>Form 2</w:t>
      </w:r>
      <w:r w:rsidRPr="00C05C7F">
        <w:t>—</w:t>
      </w:r>
      <w:r w:rsidRPr="00FB76AD">
        <w:rPr>
          <w:rStyle w:val="CharPartText"/>
        </w:rPr>
        <w:t>Native title determination application—non</w:t>
      </w:r>
      <w:r w:rsidR="00056FD8" w:rsidRPr="00FB76AD">
        <w:rPr>
          <w:rStyle w:val="CharPartText"/>
        </w:rPr>
        <w:noBreakHyphen/>
      </w:r>
      <w:r w:rsidRPr="00FB76AD">
        <w:rPr>
          <w:rStyle w:val="CharPartText"/>
        </w:rPr>
        <w:t>claimant application</w:t>
      </w:r>
      <w:bookmarkEnd w:id="13"/>
    </w:p>
    <w:p w14:paraId="3AB7E7CE" w14:textId="77777777" w:rsidR="00A467A6" w:rsidRPr="007F372E" w:rsidRDefault="009D4C44" w:rsidP="009D4C44">
      <w:pPr>
        <w:pStyle w:val="notemargin"/>
      </w:pPr>
      <w:r>
        <w:t>Note:</w:t>
      </w:r>
      <w:r>
        <w:tab/>
        <w:t xml:space="preserve">See </w:t>
      </w:r>
      <w:r w:rsidR="00A467A6">
        <w:t>paragraph </w:t>
      </w:r>
      <w:r w:rsidR="00104D30">
        <w:t>7</w:t>
      </w:r>
      <w:r w:rsidR="00A467A6" w:rsidRPr="007F372E">
        <w:t>(1)(b)</w:t>
      </w:r>
      <w:r w:rsidR="00104D30">
        <w:t>.</w:t>
      </w:r>
    </w:p>
    <w:p w14:paraId="3C44AFD0" w14:textId="77777777" w:rsidR="00A467A6" w:rsidRPr="007F372E" w:rsidRDefault="00A467A6" w:rsidP="00A467A6">
      <w:pPr>
        <w:pStyle w:val="FreeForm"/>
        <w:spacing w:before="180"/>
        <w:rPr>
          <w:rFonts w:ascii="Times New Roman" w:hAnsi="Times New Roman"/>
        </w:rPr>
      </w:pPr>
      <w:r w:rsidRPr="007F372E">
        <w:rPr>
          <w:rFonts w:ascii="Times New Roman" w:hAnsi="Times New Roman"/>
          <w:i/>
        </w:rPr>
        <w:t>Native Title Act 1993</w:t>
      </w:r>
    </w:p>
    <w:p w14:paraId="3219A092"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The application of [</w:t>
      </w:r>
      <w:r w:rsidRPr="007F372E">
        <w:rPr>
          <w:rFonts w:ascii="Times New Roman" w:hAnsi="Times New Roman"/>
          <w:i/>
        </w:rPr>
        <w:t>name of applicant</w:t>
      </w:r>
      <w:r w:rsidRPr="007F372E">
        <w:rPr>
          <w:rFonts w:ascii="Times New Roman" w:hAnsi="Times New Roman"/>
        </w:rPr>
        <w:t>]</w:t>
      </w:r>
    </w:p>
    <w:p w14:paraId="1C31CAFF" w14:textId="77777777" w:rsidR="00A467A6" w:rsidRPr="007F372E" w:rsidRDefault="00A467A6" w:rsidP="00A467A6">
      <w:pPr>
        <w:pStyle w:val="notetext"/>
      </w:pPr>
      <w:r w:rsidRPr="007F372E">
        <w:t>Note:</w:t>
      </w:r>
      <w:r w:rsidRPr="007F372E">
        <w:tab/>
      </w:r>
      <w:r w:rsidR="001F034A" w:rsidRPr="007F372E">
        <w:t xml:space="preserve">This form is to be used for </w:t>
      </w:r>
      <w:r w:rsidR="001F034A">
        <w:t>a non-claimant application. For the definition of</w:t>
      </w:r>
      <w:r w:rsidR="001F034A" w:rsidRPr="001B77D4">
        <w:rPr>
          <w:b/>
          <w:i/>
        </w:rPr>
        <w:t xml:space="preserve"> </w:t>
      </w:r>
      <w:r w:rsidR="001F034A">
        <w:rPr>
          <w:b/>
          <w:i/>
        </w:rPr>
        <w:t>non-</w:t>
      </w:r>
      <w:r w:rsidR="001F034A" w:rsidRPr="001B77D4">
        <w:rPr>
          <w:b/>
          <w:i/>
        </w:rPr>
        <w:t>claimant application</w:t>
      </w:r>
      <w:r w:rsidR="001F034A">
        <w:t xml:space="preserve">, see section 253 of the </w:t>
      </w:r>
      <w:r w:rsidR="001F034A" w:rsidRPr="00154465">
        <w:t>Act</w:t>
      </w:r>
      <w:r w:rsidRPr="007F372E">
        <w:t>.</w:t>
      </w:r>
    </w:p>
    <w:p w14:paraId="3D4556D4" w14:textId="77777777" w:rsidR="00A467A6" w:rsidRPr="005E4093" w:rsidRDefault="00A467A6" w:rsidP="00A467A6">
      <w:pPr>
        <w:pStyle w:val="FreeForm"/>
        <w:spacing w:before="280"/>
        <w:rPr>
          <w:rFonts w:ascii="Times New Roman" w:hAnsi="Times New Roman"/>
          <w:b/>
          <w:sz w:val="24"/>
          <w:szCs w:val="24"/>
        </w:rPr>
      </w:pPr>
      <w:r w:rsidRPr="005E4093">
        <w:rPr>
          <w:rFonts w:ascii="Times New Roman" w:hAnsi="Times New Roman"/>
          <w:b/>
          <w:sz w:val="24"/>
          <w:szCs w:val="24"/>
        </w:rPr>
        <w:t>A.  Details of the claim</w:t>
      </w:r>
    </w:p>
    <w:p w14:paraId="2820D3B7" w14:textId="77777777" w:rsidR="00A467A6" w:rsidRPr="007F372E" w:rsidRDefault="00A467A6" w:rsidP="00A467A6">
      <w:pPr>
        <w:pStyle w:val="SchedulePara"/>
      </w:pPr>
      <w:r w:rsidRPr="007F372E">
        <w:t>1.</w:t>
      </w:r>
      <w:r w:rsidRPr="007F372E">
        <w:tab/>
        <w:t xml:space="preserve">The applicant applies for a determination of native title under </w:t>
      </w:r>
      <w:r>
        <w:t>subsection 6</w:t>
      </w:r>
      <w:r w:rsidRPr="007F372E">
        <w:t xml:space="preserve">1(1) of the </w:t>
      </w:r>
      <w:r w:rsidRPr="007F372E">
        <w:rPr>
          <w:i/>
        </w:rPr>
        <w:t>Native Title Act 1993</w:t>
      </w:r>
      <w:r w:rsidRPr="007F372E">
        <w:t>.</w:t>
      </w:r>
    </w:p>
    <w:p w14:paraId="0E66DF03" w14:textId="77777777" w:rsidR="00A467A6" w:rsidRPr="007F372E" w:rsidRDefault="00A467A6" w:rsidP="00A467A6">
      <w:pPr>
        <w:pStyle w:val="SchedulePara"/>
      </w:pPr>
      <w:r w:rsidRPr="007F372E">
        <w:t>2.</w:t>
      </w:r>
      <w:r w:rsidRPr="007F372E">
        <w:tab/>
        <w:t>The schedules to this application contain the following information:</w:t>
      </w:r>
    </w:p>
    <w:p w14:paraId="1B862D2A" w14:textId="77777777" w:rsidR="00A467A6" w:rsidRPr="007F372E" w:rsidRDefault="00A467A6" w:rsidP="00A467A6">
      <w:pPr>
        <w:pStyle w:val="SubsectionHead"/>
      </w:pPr>
      <w:r w:rsidRPr="007F372E">
        <w:t>Schedule A</w:t>
      </w:r>
    </w:p>
    <w:p w14:paraId="057F6B25" w14:textId="77777777" w:rsidR="003847E3" w:rsidRPr="007F372E" w:rsidRDefault="003847E3" w:rsidP="003847E3">
      <w:pPr>
        <w:pStyle w:val="subsection"/>
      </w:pPr>
      <w:r w:rsidRPr="007F372E">
        <w:tab/>
      </w:r>
      <w:r w:rsidRPr="007F372E">
        <w:tab/>
      </w:r>
      <w:r>
        <w:t>A written description that enables the boundaries of the following to be identified:</w:t>
      </w:r>
    </w:p>
    <w:p w14:paraId="043E177A" w14:textId="77777777" w:rsidR="00A467A6" w:rsidRPr="007F372E" w:rsidRDefault="00A467A6" w:rsidP="00A467A6">
      <w:pPr>
        <w:pStyle w:val="paragraph"/>
      </w:pPr>
      <w:r w:rsidRPr="007F372E">
        <w:tab/>
        <w:t>(a)</w:t>
      </w:r>
      <w:r w:rsidRPr="007F372E">
        <w:tab/>
        <w:t>the area covered by the application;</w:t>
      </w:r>
    </w:p>
    <w:p w14:paraId="5D175D2A" w14:textId="77777777" w:rsidR="00A467A6" w:rsidRPr="007F372E" w:rsidRDefault="00A467A6" w:rsidP="00A467A6">
      <w:pPr>
        <w:pStyle w:val="paragraph"/>
      </w:pPr>
      <w:r w:rsidRPr="007F372E">
        <w:tab/>
        <w:t>(b)</w:t>
      </w:r>
      <w:r w:rsidRPr="007F372E">
        <w:tab/>
        <w:t>any areas within those boundaries that are not covered by the application.</w:t>
      </w:r>
    </w:p>
    <w:p w14:paraId="645DF6C9" w14:textId="77777777" w:rsidR="00A467A6" w:rsidRPr="007F372E" w:rsidRDefault="00A467A6" w:rsidP="00A467A6">
      <w:pPr>
        <w:pStyle w:val="notetext"/>
      </w:pPr>
      <w:r w:rsidRPr="007F372E">
        <w:t>Note:</w:t>
      </w:r>
      <w:r w:rsidRPr="007F372E">
        <w:tab/>
        <w:t>This information must be included as well as the map mentioned in Schedule B.</w:t>
      </w:r>
    </w:p>
    <w:p w14:paraId="03D177C2" w14:textId="77777777" w:rsidR="00A467A6" w:rsidRPr="007F372E" w:rsidRDefault="00A467A6" w:rsidP="00A467A6">
      <w:pPr>
        <w:pStyle w:val="SubsectionHead"/>
      </w:pPr>
      <w:r w:rsidRPr="007F372E">
        <w:t>Schedule B</w:t>
      </w:r>
    </w:p>
    <w:p w14:paraId="15EBEED3" w14:textId="77777777" w:rsidR="00A467A6" w:rsidRPr="007F372E" w:rsidRDefault="00A467A6" w:rsidP="00A467A6">
      <w:pPr>
        <w:pStyle w:val="subsection"/>
      </w:pPr>
      <w:r w:rsidRPr="007F372E">
        <w:tab/>
      </w:r>
      <w:r w:rsidRPr="007F372E">
        <w:tab/>
        <w:t>A map showing the boundaries of the area covered by the application.</w:t>
      </w:r>
    </w:p>
    <w:p w14:paraId="1735C19D" w14:textId="77777777" w:rsidR="00A467A6" w:rsidRPr="007F372E" w:rsidRDefault="00A467A6" w:rsidP="00A467A6">
      <w:pPr>
        <w:pStyle w:val="SubsectionHead"/>
      </w:pPr>
      <w:r w:rsidRPr="007F372E">
        <w:t>Schedule C</w:t>
      </w:r>
    </w:p>
    <w:p w14:paraId="045156EA" w14:textId="77777777" w:rsidR="00A467A6" w:rsidRPr="007F372E" w:rsidRDefault="00A467A6" w:rsidP="00A467A6">
      <w:pPr>
        <w:pStyle w:val="subsection"/>
      </w:pPr>
      <w:r w:rsidRPr="007F372E">
        <w:tab/>
      </w:r>
      <w:r w:rsidRPr="007F372E">
        <w:tab/>
        <w:t>Details and results of all searches carried out to determine the existence of any non</w:t>
      </w:r>
      <w:r w:rsidR="00056FD8">
        <w:noBreakHyphen/>
      </w:r>
      <w:r w:rsidRPr="007F372E">
        <w:t>native title rights and interests in relation to the land or waters in the area covered by the application.</w:t>
      </w:r>
    </w:p>
    <w:p w14:paraId="3F800F4C" w14:textId="77777777" w:rsidR="00A467A6" w:rsidRPr="007F372E" w:rsidRDefault="00A467A6" w:rsidP="00A467A6">
      <w:pPr>
        <w:pStyle w:val="SubsectionHead"/>
      </w:pPr>
      <w:r w:rsidRPr="007F372E">
        <w:t>Schedule D</w:t>
      </w:r>
    </w:p>
    <w:p w14:paraId="2ED7AA9B" w14:textId="77777777" w:rsidR="00A467A6" w:rsidRPr="007F372E" w:rsidRDefault="00A467A6" w:rsidP="00A467A6">
      <w:pPr>
        <w:pStyle w:val="subsection"/>
      </w:pPr>
      <w:r w:rsidRPr="007F372E">
        <w:tab/>
      </w:r>
      <w:r w:rsidRPr="007F372E">
        <w:tab/>
        <w:t>Details of any interest held by the applicant in the area covered by the application and any document (including a document of title) or other material that is evidence of that interest.</w:t>
      </w:r>
    </w:p>
    <w:p w14:paraId="22B8C78A" w14:textId="77777777" w:rsidR="00A467A6" w:rsidRPr="007F372E" w:rsidRDefault="00A467A6" w:rsidP="00A467A6">
      <w:pPr>
        <w:pStyle w:val="SubsectionHead"/>
      </w:pPr>
      <w:r w:rsidRPr="007F372E">
        <w:t xml:space="preserve">Schedule </w:t>
      </w:r>
      <w:r w:rsidR="004B5B62">
        <w:t>E</w:t>
      </w:r>
    </w:p>
    <w:p w14:paraId="25CBBAB2" w14:textId="77777777" w:rsidR="00011BBE" w:rsidRDefault="00A467A6" w:rsidP="00011BBE">
      <w:pPr>
        <w:pStyle w:val="subsection"/>
      </w:pPr>
      <w:r w:rsidRPr="007F372E">
        <w:tab/>
      </w:r>
      <w:r w:rsidRPr="007F372E">
        <w:tab/>
        <w:t>Any other relevant information that the applicant wants to provide</w:t>
      </w:r>
      <w:r w:rsidR="00011BBE">
        <w:t xml:space="preserve"> (for example, a draft of the order sought</w:t>
      </w:r>
      <w:r w:rsidR="004B5B62">
        <w:t xml:space="preserve"> if the application is unopposed</w:t>
      </w:r>
      <w:r w:rsidR="00011BBE">
        <w:t>).</w:t>
      </w:r>
    </w:p>
    <w:p w14:paraId="13C61609" w14:textId="77777777" w:rsidR="00A467A6" w:rsidRPr="007F372E" w:rsidRDefault="00A467A6" w:rsidP="00A467A6">
      <w:pPr>
        <w:pStyle w:val="subsection"/>
      </w:pPr>
    </w:p>
    <w:p w14:paraId="314802CE" w14:textId="77777777" w:rsidR="00A467A6" w:rsidRPr="007F372E" w:rsidRDefault="00A467A6" w:rsidP="00A467A6">
      <w:pPr>
        <w:pStyle w:val="subsection"/>
      </w:pPr>
      <w:r w:rsidRPr="007F372E">
        <w:t>Date:</w:t>
      </w:r>
    </w:p>
    <w:p w14:paraId="32A060C5" w14:textId="77777777" w:rsidR="00A467A6" w:rsidRPr="007F372E" w:rsidRDefault="00A467A6" w:rsidP="00A467A6">
      <w:pPr>
        <w:pStyle w:val="subsection"/>
      </w:pPr>
      <w:r w:rsidRPr="007F372E">
        <w:t>[</w:t>
      </w:r>
      <w:r w:rsidRPr="007F372E">
        <w:rPr>
          <w:i/>
        </w:rPr>
        <w:t>Signed by applicant or applicant’s solicitor</w:t>
      </w:r>
      <w:r w:rsidRPr="007F372E">
        <w:t>]</w:t>
      </w:r>
    </w:p>
    <w:p w14:paraId="4DAD276E" w14:textId="77777777" w:rsidR="00A467A6" w:rsidRPr="005E4093" w:rsidRDefault="00A467A6" w:rsidP="00A467A6">
      <w:pPr>
        <w:pStyle w:val="FreeForm"/>
        <w:spacing w:before="280"/>
        <w:rPr>
          <w:rFonts w:ascii="Times New Roman" w:hAnsi="Times New Roman"/>
          <w:b/>
          <w:sz w:val="24"/>
          <w:szCs w:val="24"/>
        </w:rPr>
      </w:pPr>
      <w:r w:rsidRPr="005E4093">
        <w:rPr>
          <w:rFonts w:ascii="Times New Roman" w:hAnsi="Times New Roman"/>
          <w:b/>
          <w:sz w:val="24"/>
          <w:szCs w:val="24"/>
        </w:rPr>
        <w:lastRenderedPageBreak/>
        <w:t>B.  Filing and service</w:t>
      </w:r>
    </w:p>
    <w:p w14:paraId="06CE73D7" w14:textId="77777777" w:rsidR="00A467A6" w:rsidRPr="007F372E" w:rsidRDefault="00A467A6" w:rsidP="00A467A6">
      <w:pPr>
        <w:pStyle w:val="subsection"/>
      </w:pPr>
      <w:r w:rsidRPr="007F372E">
        <w:tab/>
      </w:r>
      <w:r w:rsidRPr="007F372E">
        <w:tab/>
        <w:t>This application is filed by [</w:t>
      </w:r>
      <w:r w:rsidRPr="007F372E">
        <w:rPr>
          <w:i/>
        </w:rPr>
        <w:t>name</w:t>
      </w:r>
      <w:r w:rsidRPr="007F372E">
        <w:t>], whose address for service is [</w:t>
      </w:r>
      <w:r w:rsidRPr="007F372E">
        <w:rPr>
          <w:i/>
        </w:rPr>
        <w:t>insert address</w:t>
      </w:r>
      <w:r w:rsidRPr="007F372E">
        <w:t>].</w:t>
      </w:r>
    </w:p>
    <w:p w14:paraId="393EC085" w14:textId="77777777" w:rsidR="00A467A6" w:rsidRPr="007F372E" w:rsidRDefault="00A467A6" w:rsidP="00A467A6">
      <w:pPr>
        <w:pStyle w:val="subsection"/>
      </w:pPr>
      <w:r w:rsidRPr="007F372E">
        <w:tab/>
      </w:r>
      <w:r w:rsidRPr="007F372E">
        <w:tab/>
        <w:t xml:space="preserve">This application is filed for </w:t>
      </w:r>
      <w:r w:rsidRPr="00B000CB">
        <w:rPr>
          <w:i/>
        </w:rPr>
        <w:t>[name]</w:t>
      </w:r>
      <w:r w:rsidRPr="007F372E">
        <w:t xml:space="preserve">. </w:t>
      </w:r>
      <w:r w:rsidRPr="0059641B">
        <w:rPr>
          <w:i/>
        </w:rPr>
        <w:t>[Delete if applicant is unrepresented.]</w:t>
      </w:r>
    </w:p>
    <w:p w14:paraId="376C77BF" w14:textId="77777777" w:rsidR="00A467A6" w:rsidRPr="007F372E" w:rsidRDefault="00A467A6" w:rsidP="00A467A6">
      <w:pPr>
        <w:pStyle w:val="subsection"/>
      </w:pPr>
      <w:r w:rsidRPr="007F372E">
        <w:tab/>
      </w:r>
      <w:r w:rsidRPr="007F372E">
        <w:tab/>
        <w:t xml:space="preserve">The applicant’s address is </w:t>
      </w:r>
      <w:r w:rsidRPr="0059641B">
        <w:rPr>
          <w:i/>
        </w:rPr>
        <w:t>[if the applicant is an individual, place of residence or business; if the applicant is a corporation, principal place of business</w:t>
      </w:r>
      <w:r w:rsidRPr="007F372E">
        <w:t>].</w:t>
      </w:r>
    </w:p>
    <w:p w14:paraId="573AB486" w14:textId="77777777" w:rsidR="00A467A6" w:rsidRPr="00C05C7F" w:rsidRDefault="00A467A6" w:rsidP="009C19D9">
      <w:pPr>
        <w:pStyle w:val="ActHead2"/>
        <w:pageBreakBefore/>
      </w:pPr>
      <w:bookmarkStart w:id="14" w:name="_Toc172560657"/>
      <w:r w:rsidRPr="00FB76AD">
        <w:rPr>
          <w:rStyle w:val="CharPartNo"/>
        </w:rPr>
        <w:lastRenderedPageBreak/>
        <w:t>Form 3</w:t>
      </w:r>
      <w:r w:rsidRPr="00C05C7F">
        <w:t>—</w:t>
      </w:r>
      <w:r w:rsidRPr="00FB76AD">
        <w:rPr>
          <w:rStyle w:val="CharPartText"/>
        </w:rPr>
        <w:t>Revised native title determination application</w:t>
      </w:r>
      <w:bookmarkEnd w:id="14"/>
    </w:p>
    <w:p w14:paraId="022C663B" w14:textId="77777777" w:rsidR="00104D30" w:rsidRPr="007F372E" w:rsidRDefault="00104D30" w:rsidP="00104D30">
      <w:pPr>
        <w:pStyle w:val="notemargin"/>
      </w:pPr>
      <w:r>
        <w:t>Note:</w:t>
      </w:r>
      <w:r>
        <w:tab/>
        <w:t>See paragraph 7</w:t>
      </w:r>
      <w:r w:rsidRPr="007F372E">
        <w:t>(1)(</w:t>
      </w:r>
      <w:r>
        <w:t>c</w:t>
      </w:r>
      <w:r w:rsidRPr="007F372E">
        <w:t>)</w:t>
      </w:r>
      <w:r>
        <w:t>.</w:t>
      </w:r>
    </w:p>
    <w:p w14:paraId="7C5A87F9" w14:textId="77777777" w:rsidR="00A467A6" w:rsidRPr="007F372E" w:rsidRDefault="00A467A6" w:rsidP="00A467A6">
      <w:pPr>
        <w:pStyle w:val="FreeForm"/>
        <w:spacing w:before="180"/>
        <w:rPr>
          <w:rFonts w:ascii="Times New Roman" w:hAnsi="Times New Roman"/>
        </w:rPr>
      </w:pPr>
      <w:r w:rsidRPr="007F372E">
        <w:rPr>
          <w:rFonts w:ascii="Times New Roman" w:hAnsi="Times New Roman"/>
          <w:i/>
        </w:rPr>
        <w:t>Native Title Act 1993</w:t>
      </w:r>
    </w:p>
    <w:p w14:paraId="381F518C"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The application of [</w:t>
      </w:r>
      <w:r w:rsidRPr="007F372E">
        <w:rPr>
          <w:rFonts w:ascii="Times New Roman" w:hAnsi="Times New Roman"/>
          <w:i/>
        </w:rPr>
        <w:t>name of applicant</w:t>
      </w:r>
      <w:r w:rsidRPr="007F372E">
        <w:rPr>
          <w:rFonts w:ascii="Times New Roman" w:hAnsi="Times New Roman"/>
        </w:rPr>
        <w:t>]</w:t>
      </w:r>
    </w:p>
    <w:p w14:paraId="24883C9B" w14:textId="77777777" w:rsidR="00A467A6" w:rsidRPr="007F372E" w:rsidRDefault="00A467A6" w:rsidP="00A467A6">
      <w:pPr>
        <w:pStyle w:val="notetext"/>
      </w:pPr>
      <w:r w:rsidRPr="007F372E">
        <w:t>Note:</w:t>
      </w:r>
      <w:r w:rsidRPr="007F372E">
        <w:tab/>
        <w:t xml:space="preserve">This form is to be used for an application, as mentioned in </w:t>
      </w:r>
      <w:r>
        <w:t>subsection 6</w:t>
      </w:r>
      <w:r w:rsidRPr="007F372E">
        <w:t>1(1) of the Act, for revocation or variation of an approved determination of native title, on the grounds set out in subsection 13(5) of the Act.</w:t>
      </w:r>
    </w:p>
    <w:p w14:paraId="1989CA7F" w14:textId="77777777" w:rsidR="00A467A6" w:rsidRPr="007F372E" w:rsidRDefault="00A467A6" w:rsidP="00A467A6">
      <w:pPr>
        <w:pStyle w:val="FreeForm"/>
        <w:spacing w:before="280"/>
        <w:rPr>
          <w:rFonts w:ascii="Times New Roman" w:hAnsi="Times New Roman"/>
          <w:b/>
          <w:sz w:val="24"/>
          <w:szCs w:val="24"/>
        </w:rPr>
      </w:pPr>
      <w:r w:rsidRPr="007F372E">
        <w:rPr>
          <w:rFonts w:ascii="Times New Roman" w:hAnsi="Times New Roman"/>
          <w:b/>
          <w:sz w:val="24"/>
          <w:szCs w:val="24"/>
        </w:rPr>
        <w:t>A.  Details of the claim</w:t>
      </w:r>
    </w:p>
    <w:p w14:paraId="562A28DA" w14:textId="77777777" w:rsidR="00A467A6" w:rsidRPr="007F372E" w:rsidRDefault="00A467A6" w:rsidP="00A467A6">
      <w:pPr>
        <w:pStyle w:val="FreeForm"/>
        <w:spacing w:before="180" w:line="260" w:lineRule="exact"/>
        <w:ind w:left="993" w:hanging="993"/>
        <w:jc w:val="both"/>
        <w:rPr>
          <w:rFonts w:ascii="Times New Roman" w:hAnsi="Times New Roman"/>
        </w:rPr>
      </w:pPr>
      <w:r w:rsidRPr="007F372E">
        <w:rPr>
          <w:rFonts w:ascii="Times New Roman" w:hAnsi="Times New Roman"/>
        </w:rPr>
        <w:t>1.</w:t>
      </w:r>
      <w:r w:rsidRPr="007F372E">
        <w:rPr>
          <w:rFonts w:ascii="Times New Roman" w:hAnsi="Times New Roman"/>
        </w:rPr>
        <w:tab/>
        <w:t>The applicant applies for the revocation [</w:t>
      </w:r>
      <w:r w:rsidRPr="007F372E">
        <w:rPr>
          <w:rFonts w:ascii="Times New Roman" w:hAnsi="Times New Roman"/>
          <w:i/>
        </w:rPr>
        <w:t>or</w:t>
      </w:r>
      <w:r w:rsidRPr="007F372E">
        <w:rPr>
          <w:rFonts w:ascii="Times New Roman" w:hAnsi="Times New Roman"/>
        </w:rPr>
        <w:t xml:space="preserve"> </w:t>
      </w:r>
      <w:r w:rsidRPr="003948EF">
        <w:rPr>
          <w:rFonts w:ascii="Times New Roman" w:hAnsi="Times New Roman"/>
          <w:i/>
        </w:rPr>
        <w:t>variation</w:t>
      </w:r>
      <w:r w:rsidRPr="007F372E">
        <w:rPr>
          <w:rFonts w:ascii="Times New Roman" w:hAnsi="Times New Roman"/>
        </w:rPr>
        <w:t>] of an approved determination of native title.</w:t>
      </w:r>
    </w:p>
    <w:p w14:paraId="2A6E0E4F" w14:textId="77777777" w:rsidR="00A467A6" w:rsidRPr="007F372E" w:rsidRDefault="00A467A6" w:rsidP="00A467A6">
      <w:pPr>
        <w:pStyle w:val="FreeForm"/>
        <w:spacing w:before="180" w:line="260" w:lineRule="exact"/>
        <w:ind w:left="993" w:hanging="993"/>
        <w:jc w:val="both"/>
        <w:rPr>
          <w:rFonts w:ascii="Times New Roman" w:hAnsi="Times New Roman"/>
        </w:rPr>
      </w:pPr>
      <w:r w:rsidRPr="007F372E">
        <w:rPr>
          <w:rFonts w:ascii="Times New Roman" w:hAnsi="Times New Roman"/>
        </w:rPr>
        <w:t>2.</w:t>
      </w:r>
      <w:r w:rsidRPr="007F372E">
        <w:rPr>
          <w:rFonts w:ascii="Times New Roman" w:hAnsi="Times New Roman"/>
        </w:rPr>
        <w:tab/>
        <w:t>The applicant is entitled to make this application as [</w:t>
      </w:r>
      <w:r w:rsidRPr="007F372E">
        <w:rPr>
          <w:rFonts w:ascii="Times New Roman" w:hAnsi="Times New Roman"/>
          <w:i/>
        </w:rPr>
        <w:t>capacity in which the applicant claims to be entitled to make the application, e.g.</w:t>
      </w:r>
      <w:r w:rsidRPr="007F372E">
        <w:rPr>
          <w:rFonts w:ascii="Times New Roman" w:hAnsi="Times New Roman"/>
        </w:rPr>
        <w:t xml:space="preserve"> t</w:t>
      </w:r>
      <w:r w:rsidRPr="003948EF">
        <w:rPr>
          <w:rFonts w:ascii="Times New Roman" w:hAnsi="Times New Roman"/>
          <w:i/>
        </w:rPr>
        <w:t xml:space="preserve">he registered native title body corporate: </w:t>
      </w:r>
      <w:r w:rsidRPr="007F372E">
        <w:rPr>
          <w:rFonts w:ascii="Times New Roman" w:hAnsi="Times New Roman"/>
          <w:i/>
        </w:rPr>
        <w:t>see Act, s 61(1)</w:t>
      </w:r>
      <w:r w:rsidRPr="007F372E">
        <w:rPr>
          <w:rFonts w:ascii="Times New Roman" w:hAnsi="Times New Roman"/>
        </w:rPr>
        <w:t>].</w:t>
      </w:r>
    </w:p>
    <w:p w14:paraId="5B27C1BE" w14:textId="77777777" w:rsidR="00A467A6" w:rsidRPr="007F372E" w:rsidRDefault="00A467A6" w:rsidP="00A467A6">
      <w:pPr>
        <w:pStyle w:val="FreeForm"/>
        <w:spacing w:before="180" w:line="260" w:lineRule="exact"/>
        <w:ind w:left="993" w:hanging="993"/>
        <w:jc w:val="both"/>
        <w:rPr>
          <w:rFonts w:ascii="Times New Roman" w:hAnsi="Times New Roman"/>
        </w:rPr>
      </w:pPr>
      <w:r w:rsidRPr="007F372E">
        <w:rPr>
          <w:rFonts w:ascii="Times New Roman" w:hAnsi="Times New Roman"/>
        </w:rPr>
        <w:t>3.</w:t>
      </w:r>
      <w:r w:rsidRPr="007F372E">
        <w:rPr>
          <w:rFonts w:ascii="Times New Roman" w:hAnsi="Times New Roman"/>
        </w:rPr>
        <w:tab/>
        <w:t>The schedules to this application contain the following information:</w:t>
      </w:r>
    </w:p>
    <w:p w14:paraId="1F407615" w14:textId="77777777" w:rsidR="00A467A6" w:rsidRPr="007F372E" w:rsidRDefault="00A467A6" w:rsidP="00A467A6">
      <w:pPr>
        <w:pStyle w:val="SubsectionHead"/>
      </w:pPr>
      <w:r w:rsidRPr="007F372E">
        <w:t>Schedule A</w:t>
      </w:r>
    </w:p>
    <w:p w14:paraId="06FED83A" w14:textId="77777777" w:rsidR="009A4975" w:rsidRPr="007F372E" w:rsidRDefault="009A4975" w:rsidP="009A4975">
      <w:pPr>
        <w:pStyle w:val="subsection"/>
      </w:pPr>
      <w:r w:rsidRPr="007F372E">
        <w:tab/>
      </w:r>
      <w:r w:rsidRPr="007F372E">
        <w:tab/>
      </w:r>
      <w:r>
        <w:t>A written description that enables the boundaries of the following to be identified:</w:t>
      </w:r>
    </w:p>
    <w:p w14:paraId="79B9DF51" w14:textId="77777777" w:rsidR="00A467A6" w:rsidRPr="007F372E" w:rsidRDefault="00A467A6" w:rsidP="00A467A6">
      <w:pPr>
        <w:pStyle w:val="paragraph"/>
      </w:pPr>
      <w:r w:rsidRPr="007F372E">
        <w:tab/>
        <w:t>(a)</w:t>
      </w:r>
      <w:r w:rsidRPr="007F372E">
        <w:tab/>
        <w:t>the area covered by the application;</w:t>
      </w:r>
    </w:p>
    <w:p w14:paraId="6AB913BE" w14:textId="77777777" w:rsidR="00A467A6" w:rsidRPr="007F372E" w:rsidRDefault="00A467A6" w:rsidP="00A467A6">
      <w:pPr>
        <w:pStyle w:val="paragraph"/>
      </w:pPr>
      <w:r w:rsidRPr="007F372E">
        <w:tab/>
        <w:t>(b)</w:t>
      </w:r>
      <w:r w:rsidRPr="007F372E">
        <w:tab/>
        <w:t>any areas within those boundaries that are not covered by the application.</w:t>
      </w:r>
    </w:p>
    <w:p w14:paraId="593760D3" w14:textId="77777777" w:rsidR="00A467A6" w:rsidRPr="007F372E" w:rsidRDefault="00A467A6" w:rsidP="00A467A6">
      <w:pPr>
        <w:pStyle w:val="notetext"/>
      </w:pPr>
      <w:r w:rsidRPr="007F372E">
        <w:t>Note:</w:t>
      </w:r>
      <w:r w:rsidRPr="007F372E">
        <w:tab/>
        <w:t>This information must be included as well as the map mentioned in Schedule B.</w:t>
      </w:r>
    </w:p>
    <w:p w14:paraId="3C8A61B5" w14:textId="77777777" w:rsidR="00A467A6" w:rsidRPr="007F372E" w:rsidRDefault="00A467A6" w:rsidP="00A467A6">
      <w:pPr>
        <w:pStyle w:val="SubsectionHead"/>
      </w:pPr>
      <w:r w:rsidRPr="007F372E">
        <w:t>Schedule B</w:t>
      </w:r>
    </w:p>
    <w:p w14:paraId="23D33B8A" w14:textId="77777777" w:rsidR="00A467A6" w:rsidRPr="007F372E" w:rsidRDefault="00A467A6" w:rsidP="00A467A6">
      <w:pPr>
        <w:pStyle w:val="subsection"/>
      </w:pPr>
      <w:r w:rsidRPr="007F372E">
        <w:tab/>
      </w:r>
      <w:r w:rsidRPr="007F372E">
        <w:tab/>
        <w:t>A map showing the boundaries of the area covered by the application.</w:t>
      </w:r>
    </w:p>
    <w:p w14:paraId="799FEE5A" w14:textId="77777777" w:rsidR="00A467A6" w:rsidRPr="007F372E" w:rsidRDefault="00A467A6" w:rsidP="00A467A6">
      <w:pPr>
        <w:pStyle w:val="SubsectionHead"/>
      </w:pPr>
      <w:r w:rsidRPr="007F372E">
        <w:t>Schedule C</w:t>
      </w:r>
    </w:p>
    <w:p w14:paraId="0787EF01" w14:textId="77777777" w:rsidR="00A467A6" w:rsidRPr="007F372E" w:rsidRDefault="00A467A6" w:rsidP="00A467A6">
      <w:pPr>
        <w:pStyle w:val="subsection"/>
      </w:pPr>
      <w:r w:rsidRPr="007F372E">
        <w:tab/>
      </w:r>
      <w:r w:rsidRPr="007F372E">
        <w:tab/>
        <w:t>Details and results of all searches carried out to determine the existence of any non</w:t>
      </w:r>
      <w:r w:rsidR="00056FD8">
        <w:noBreakHyphen/>
      </w:r>
      <w:r w:rsidRPr="007F372E">
        <w:t>native title rights and interests in relation to the land or waters in the area covered by the application.</w:t>
      </w:r>
    </w:p>
    <w:p w14:paraId="04E8BA08" w14:textId="77777777" w:rsidR="00A467A6" w:rsidRPr="007F372E" w:rsidRDefault="00A467A6" w:rsidP="00A467A6">
      <w:pPr>
        <w:pStyle w:val="SubsectionHead"/>
      </w:pPr>
      <w:r w:rsidRPr="007F372E">
        <w:t>Schedule D</w:t>
      </w:r>
    </w:p>
    <w:p w14:paraId="6F356F03" w14:textId="77777777" w:rsidR="00732E1C" w:rsidRDefault="00732E1C" w:rsidP="00732E1C">
      <w:pPr>
        <w:pStyle w:val="subsection"/>
      </w:pPr>
      <w:r w:rsidRPr="007F372E">
        <w:tab/>
      </w:r>
      <w:r>
        <w:tab/>
      </w:r>
      <w:r w:rsidRPr="007F372E">
        <w:t>The name of</w:t>
      </w:r>
      <w:r>
        <w:t>:</w:t>
      </w:r>
    </w:p>
    <w:p w14:paraId="6FF0C970" w14:textId="77777777" w:rsidR="00732E1C" w:rsidRDefault="00732E1C" w:rsidP="00732E1C">
      <w:pPr>
        <w:pStyle w:val="paragraph"/>
      </w:pPr>
      <w:r>
        <w:tab/>
        <w:t>(a)</w:t>
      </w:r>
      <w:r>
        <w:tab/>
      </w:r>
      <w:r w:rsidRPr="007F372E">
        <w:t>each representative Aboriginal/Torres Strait Islander body for the area covered by the application</w:t>
      </w:r>
      <w:r>
        <w:t>; or</w:t>
      </w:r>
    </w:p>
    <w:p w14:paraId="036CB791" w14:textId="77777777" w:rsidR="00732E1C" w:rsidRDefault="00732E1C" w:rsidP="00732E1C">
      <w:pPr>
        <w:pStyle w:val="paragraph"/>
      </w:pPr>
      <w:r>
        <w:tab/>
        <w:t>(b)</w:t>
      </w:r>
      <w:r>
        <w:tab/>
      </w:r>
      <w:r w:rsidR="00064C12">
        <w:t xml:space="preserve">each person or body </w:t>
      </w:r>
      <w:r w:rsidR="00630FBD" w:rsidRPr="003948EF">
        <w:t>provided funding</w:t>
      </w:r>
      <w:r w:rsidR="00064C12">
        <w:t xml:space="preserve"> under subsection 203FE(1) of the Act to perform all or specified functions of a representative body mentioned in paragraph (a) in respect of the area covered by the application</w:t>
      </w:r>
      <w:r>
        <w:t>.</w:t>
      </w:r>
    </w:p>
    <w:p w14:paraId="7CCADC1C" w14:textId="77777777" w:rsidR="00A467A6" w:rsidRPr="007F372E" w:rsidRDefault="00A467A6" w:rsidP="00A467A6">
      <w:pPr>
        <w:pStyle w:val="SubsectionHead"/>
      </w:pPr>
      <w:r w:rsidRPr="007F372E">
        <w:lastRenderedPageBreak/>
        <w:t>Schedule E</w:t>
      </w:r>
    </w:p>
    <w:p w14:paraId="0D6B2559" w14:textId="77777777" w:rsidR="00A467A6" w:rsidRPr="007F372E" w:rsidRDefault="00A467A6" w:rsidP="00A467A6">
      <w:pPr>
        <w:pStyle w:val="subsection"/>
      </w:pPr>
      <w:r w:rsidRPr="007F372E">
        <w:tab/>
      </w:r>
      <w:r w:rsidRPr="007F372E">
        <w:tab/>
        <w:t>A copy of the approved native title determination.</w:t>
      </w:r>
    </w:p>
    <w:p w14:paraId="62846E85" w14:textId="77777777" w:rsidR="00A467A6" w:rsidRPr="007F372E" w:rsidRDefault="00A467A6" w:rsidP="00A467A6">
      <w:pPr>
        <w:pStyle w:val="SubsectionHead"/>
      </w:pPr>
      <w:r w:rsidRPr="007F372E">
        <w:t>Schedule F [see Act, s 13</w:t>
      </w:r>
      <w:r w:rsidR="00732E1C">
        <w:t>(5)(a)</w:t>
      </w:r>
      <w:r w:rsidRPr="007F372E">
        <w:t>]</w:t>
      </w:r>
    </w:p>
    <w:p w14:paraId="0D90BE15" w14:textId="77777777" w:rsidR="00A467A6" w:rsidRPr="007F372E" w:rsidRDefault="00A467A6" w:rsidP="00A467A6">
      <w:pPr>
        <w:pStyle w:val="subsection"/>
      </w:pPr>
      <w:r w:rsidRPr="007F372E">
        <w:tab/>
      </w:r>
      <w:r w:rsidRPr="007F372E">
        <w:tab/>
        <w:t>Details of events (if any) that have taken place since the approved determination of native title was made which make that determination no longer correct.</w:t>
      </w:r>
    </w:p>
    <w:p w14:paraId="04D8F656" w14:textId="77777777" w:rsidR="00A467A6" w:rsidRPr="007F372E" w:rsidRDefault="00A467A6" w:rsidP="00A467A6">
      <w:pPr>
        <w:pStyle w:val="SubsectionHead"/>
      </w:pPr>
      <w:r w:rsidRPr="007F372E">
        <w:t>Schedule G [see Act, s 13</w:t>
      </w:r>
      <w:r w:rsidR="00865185">
        <w:t>(5)(b)</w:t>
      </w:r>
      <w:r w:rsidRPr="007F372E">
        <w:t>]</w:t>
      </w:r>
    </w:p>
    <w:p w14:paraId="126EF864" w14:textId="77777777" w:rsidR="00A467A6" w:rsidRPr="007F372E" w:rsidRDefault="00A467A6" w:rsidP="00A467A6">
      <w:pPr>
        <w:pStyle w:val="subsection"/>
      </w:pPr>
      <w:r w:rsidRPr="007F372E">
        <w:tab/>
      </w:r>
      <w:r w:rsidRPr="007F372E">
        <w:tab/>
        <w:t>Details of the grounds (if any) for varying or revoking the determination in the interests of justice.</w:t>
      </w:r>
    </w:p>
    <w:p w14:paraId="463BE22E" w14:textId="77777777" w:rsidR="00A467A6" w:rsidRPr="007F372E" w:rsidRDefault="00A467A6" w:rsidP="00A467A6">
      <w:pPr>
        <w:pStyle w:val="SubsectionHead"/>
      </w:pPr>
      <w:r w:rsidRPr="007F372E">
        <w:t>Schedule GA [see Act, ss 13</w:t>
      </w:r>
      <w:r w:rsidR="00865185">
        <w:t>(5)(c)</w:t>
      </w:r>
      <w:r w:rsidRPr="007F372E">
        <w:t>, 47C and 62</w:t>
      </w:r>
      <w:r w:rsidR="00865185">
        <w:t>(7)</w:t>
      </w:r>
      <w:r w:rsidRPr="007F372E">
        <w:t>]</w:t>
      </w:r>
    </w:p>
    <w:p w14:paraId="0260CDFD" w14:textId="77777777" w:rsidR="00A467A6" w:rsidRPr="007F372E" w:rsidRDefault="00A467A6" w:rsidP="00A467A6">
      <w:pPr>
        <w:pStyle w:val="subsection"/>
      </w:pPr>
      <w:r w:rsidRPr="007F372E">
        <w:tab/>
      </w:r>
      <w:r w:rsidRPr="007F372E">
        <w:tab/>
        <w:t>If the determination covers an area in relation to which the operation of section 47C of the Act (national parks etc.) has been agreed to in writing in accordance with paragraph 47C(1)(b) of the Act, a copy of the agreement and, if there is an agreement under subsection 47C(5) of the Act, that agreement.</w:t>
      </w:r>
    </w:p>
    <w:p w14:paraId="56CB1D21" w14:textId="77777777" w:rsidR="00A467A6" w:rsidRPr="007F372E" w:rsidRDefault="00A467A6" w:rsidP="00A467A6">
      <w:pPr>
        <w:pStyle w:val="SubsectionHead"/>
      </w:pPr>
      <w:r w:rsidRPr="007F372E">
        <w:t>Schedule H</w:t>
      </w:r>
    </w:p>
    <w:p w14:paraId="49295A00" w14:textId="77777777" w:rsidR="00A467A6" w:rsidRPr="007F372E" w:rsidRDefault="00A467A6" w:rsidP="00A467A6">
      <w:pPr>
        <w:pStyle w:val="subsection"/>
      </w:pPr>
      <w:r w:rsidRPr="007F372E">
        <w:tab/>
      </w:r>
      <w:r w:rsidRPr="007F372E">
        <w:tab/>
        <w:t>For an application for variation of an approved determination of native title, a draft of the order sought.</w:t>
      </w:r>
    </w:p>
    <w:p w14:paraId="526E88C4" w14:textId="77777777" w:rsidR="00A467A6" w:rsidRPr="007F372E" w:rsidRDefault="00A467A6" w:rsidP="00A467A6">
      <w:pPr>
        <w:pStyle w:val="SubsectionHead"/>
      </w:pPr>
      <w:r w:rsidRPr="007F372E">
        <w:t>Schedule I</w:t>
      </w:r>
    </w:p>
    <w:p w14:paraId="7581AE14" w14:textId="77777777" w:rsidR="00011BBE" w:rsidRDefault="00A467A6" w:rsidP="00011BBE">
      <w:pPr>
        <w:pStyle w:val="subsection"/>
      </w:pPr>
      <w:r w:rsidRPr="007F372E">
        <w:tab/>
      </w:r>
      <w:r w:rsidRPr="007F372E">
        <w:tab/>
        <w:t>Any other relevant information that the applicant wants to provide</w:t>
      </w:r>
      <w:r w:rsidR="00011BBE">
        <w:t xml:space="preserve"> (for example, a draft of the order sought).</w:t>
      </w:r>
    </w:p>
    <w:p w14:paraId="0B001E2B"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Date:</w:t>
      </w:r>
    </w:p>
    <w:p w14:paraId="1E92167D"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w:t>
      </w:r>
      <w:r w:rsidRPr="007F372E">
        <w:rPr>
          <w:rFonts w:ascii="Times New Roman" w:hAnsi="Times New Roman"/>
          <w:i/>
        </w:rPr>
        <w:t>Signed by applicant or applicant’s solicitor</w:t>
      </w:r>
      <w:r w:rsidRPr="007F372E">
        <w:rPr>
          <w:rFonts w:ascii="Times New Roman" w:hAnsi="Times New Roman"/>
        </w:rPr>
        <w:t>]</w:t>
      </w:r>
    </w:p>
    <w:p w14:paraId="65757C18" w14:textId="77777777" w:rsidR="00A467A6" w:rsidRPr="007F372E" w:rsidRDefault="00A467A6" w:rsidP="00A467A6">
      <w:pPr>
        <w:pStyle w:val="FreeForm"/>
        <w:spacing w:before="280"/>
        <w:rPr>
          <w:rFonts w:ascii="Times New Roman" w:hAnsi="Times New Roman"/>
          <w:b/>
          <w:sz w:val="24"/>
          <w:szCs w:val="24"/>
        </w:rPr>
      </w:pPr>
      <w:r w:rsidRPr="007F372E">
        <w:rPr>
          <w:rFonts w:ascii="Times New Roman" w:hAnsi="Times New Roman"/>
          <w:b/>
          <w:sz w:val="24"/>
          <w:szCs w:val="24"/>
        </w:rPr>
        <w:t>B.  Filing and service</w:t>
      </w:r>
    </w:p>
    <w:p w14:paraId="672697E2" w14:textId="77777777" w:rsidR="00A467A6" w:rsidRPr="007F372E" w:rsidRDefault="00A467A6" w:rsidP="00A467A6">
      <w:pPr>
        <w:pStyle w:val="subsection"/>
      </w:pPr>
      <w:r w:rsidRPr="007F372E">
        <w:rPr>
          <w:color w:val="000000"/>
        </w:rPr>
        <w:tab/>
      </w:r>
      <w:r w:rsidRPr="007F372E">
        <w:rPr>
          <w:color w:val="000000"/>
        </w:rPr>
        <w:tab/>
        <w:t>This application is filed by [</w:t>
      </w:r>
      <w:r w:rsidRPr="007F372E">
        <w:rPr>
          <w:i/>
          <w:color w:val="000000"/>
        </w:rPr>
        <w:t>name</w:t>
      </w:r>
      <w:r w:rsidRPr="007F372E">
        <w:rPr>
          <w:color w:val="000000"/>
        </w:rPr>
        <w:t>], whose address for service is [</w:t>
      </w:r>
      <w:r w:rsidRPr="007F372E">
        <w:rPr>
          <w:i/>
          <w:color w:val="000000"/>
        </w:rPr>
        <w:t>insert address</w:t>
      </w:r>
      <w:r w:rsidRPr="007F372E">
        <w:rPr>
          <w:color w:val="000000"/>
        </w:rPr>
        <w:t>].</w:t>
      </w:r>
    </w:p>
    <w:p w14:paraId="4E9D99E9" w14:textId="77777777" w:rsidR="00A467A6" w:rsidRPr="007F372E" w:rsidRDefault="00A467A6" w:rsidP="00A467A6">
      <w:pPr>
        <w:pStyle w:val="subsection"/>
      </w:pPr>
      <w:r w:rsidRPr="007F372E">
        <w:tab/>
      </w:r>
      <w:r w:rsidRPr="007F372E">
        <w:tab/>
        <w:t>This application is filed for [</w:t>
      </w:r>
      <w:r w:rsidRPr="007F372E">
        <w:rPr>
          <w:i/>
        </w:rPr>
        <w:t>name</w:t>
      </w:r>
      <w:r w:rsidRPr="007F372E">
        <w:t>]. [</w:t>
      </w:r>
      <w:r w:rsidRPr="007F372E">
        <w:rPr>
          <w:i/>
        </w:rPr>
        <w:t>Delete if applicant is unrepresented.</w:t>
      </w:r>
      <w:r w:rsidRPr="007F372E">
        <w:t>]</w:t>
      </w:r>
    </w:p>
    <w:p w14:paraId="0F264D33" w14:textId="77777777" w:rsidR="00A467A6" w:rsidRPr="007F372E" w:rsidRDefault="00A467A6" w:rsidP="00A467A6">
      <w:pPr>
        <w:pStyle w:val="subsection"/>
      </w:pPr>
      <w:r w:rsidRPr="007F372E">
        <w:tab/>
      </w:r>
      <w:r w:rsidRPr="007F372E">
        <w:tab/>
        <w:t>The applicant’s address is [</w:t>
      </w:r>
      <w:r w:rsidRPr="007F372E">
        <w:rPr>
          <w:i/>
        </w:rPr>
        <w:t>if the applicant is an individual, place of residence or business; if the applicant is a corporation, principal place of business</w:t>
      </w:r>
      <w:r w:rsidRPr="007F372E">
        <w:t>].</w:t>
      </w:r>
    </w:p>
    <w:p w14:paraId="4B6C50EE" w14:textId="77777777" w:rsidR="00D34779" w:rsidRPr="00C05C7F" w:rsidRDefault="00D34779" w:rsidP="001D150A">
      <w:pPr>
        <w:pStyle w:val="ActHead2"/>
        <w:pageBreakBefore/>
      </w:pPr>
      <w:bookmarkStart w:id="15" w:name="_Toc172560658"/>
      <w:r w:rsidRPr="00FB76AD">
        <w:rPr>
          <w:rStyle w:val="CharPartNo"/>
        </w:rPr>
        <w:lastRenderedPageBreak/>
        <w:t>Form 4</w:t>
      </w:r>
      <w:r w:rsidRPr="00C05C7F">
        <w:t>—</w:t>
      </w:r>
      <w:r w:rsidRPr="00FB76AD">
        <w:rPr>
          <w:rStyle w:val="CharPartText"/>
        </w:rPr>
        <w:t>Compensation application</w:t>
      </w:r>
      <w:bookmarkEnd w:id="15"/>
    </w:p>
    <w:p w14:paraId="1569852B" w14:textId="77777777" w:rsidR="00104D30" w:rsidRPr="007F372E" w:rsidRDefault="00104D30" w:rsidP="00104D30">
      <w:pPr>
        <w:pStyle w:val="notemargin"/>
      </w:pPr>
      <w:r>
        <w:t>Note:</w:t>
      </w:r>
      <w:r>
        <w:tab/>
        <w:t>See paragraph 7</w:t>
      </w:r>
      <w:r w:rsidRPr="007F372E">
        <w:t>(1)(</w:t>
      </w:r>
      <w:r>
        <w:t>d</w:t>
      </w:r>
      <w:r w:rsidRPr="007F372E">
        <w:t>)</w:t>
      </w:r>
      <w:r>
        <w:t>.</w:t>
      </w:r>
    </w:p>
    <w:p w14:paraId="0C2679C6" w14:textId="77777777" w:rsidR="00A467A6" w:rsidRPr="007F372E" w:rsidRDefault="00A467A6" w:rsidP="00A467A6">
      <w:pPr>
        <w:pStyle w:val="FreeForm"/>
        <w:spacing w:before="180"/>
        <w:rPr>
          <w:rFonts w:ascii="Times New Roman" w:hAnsi="Times New Roman"/>
        </w:rPr>
      </w:pPr>
      <w:r w:rsidRPr="007F372E">
        <w:rPr>
          <w:rFonts w:ascii="Times New Roman" w:hAnsi="Times New Roman"/>
          <w:i/>
        </w:rPr>
        <w:t>Native Title Act 1993</w:t>
      </w:r>
    </w:p>
    <w:p w14:paraId="3B1A486B"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The application of [</w:t>
      </w:r>
      <w:r w:rsidRPr="007F372E">
        <w:rPr>
          <w:rFonts w:ascii="Times New Roman" w:hAnsi="Times New Roman"/>
          <w:i/>
        </w:rPr>
        <w:t>name of applicant(s)</w:t>
      </w:r>
      <w:r w:rsidRPr="007F372E">
        <w:rPr>
          <w:rFonts w:ascii="Times New Roman" w:hAnsi="Times New Roman"/>
        </w:rPr>
        <w:t>]</w:t>
      </w:r>
    </w:p>
    <w:p w14:paraId="7A590024" w14:textId="77777777" w:rsidR="007F05D0" w:rsidRDefault="00A467A6" w:rsidP="00A467A6">
      <w:pPr>
        <w:pStyle w:val="notetext"/>
      </w:pPr>
      <w:r w:rsidRPr="007F372E">
        <w:t>Note 1:</w:t>
      </w:r>
      <w:r w:rsidRPr="007F372E">
        <w:tab/>
      </w:r>
      <w:r w:rsidR="00331AAB">
        <w:t>T</w:t>
      </w:r>
      <w:r w:rsidR="00DC6038">
        <w:t xml:space="preserve">his form </w:t>
      </w:r>
      <w:r w:rsidR="00141E8B">
        <w:t>must be</w:t>
      </w:r>
      <w:r w:rsidR="00DC6038">
        <w:t xml:space="preserve"> used for a compensation application</w:t>
      </w:r>
      <w:r w:rsidR="00141E8B">
        <w:t xml:space="preserve">, whether or not </w:t>
      </w:r>
      <w:r w:rsidR="00DC6038">
        <w:t xml:space="preserve">an approved determination of native title has previously been made in </w:t>
      </w:r>
      <w:r w:rsidR="00F00235">
        <w:t xml:space="preserve">relation to the whole or part of the area concerned. </w:t>
      </w:r>
      <w:r w:rsidR="009A3DF3">
        <w:t xml:space="preserve">If </w:t>
      </w:r>
      <w:r w:rsidR="003502A4">
        <w:t>an</w:t>
      </w:r>
      <w:r w:rsidR="009A3DF3">
        <w:t xml:space="preserve"> approved determination</w:t>
      </w:r>
      <w:r w:rsidR="00F00235">
        <w:t xml:space="preserve"> </w:t>
      </w:r>
      <w:r w:rsidR="009A3DF3">
        <w:t>has not previously been made</w:t>
      </w:r>
      <w:r w:rsidR="003502A4">
        <w:t xml:space="preserve">, the Federal Court must also make a current determination of native title in relation to </w:t>
      </w:r>
      <w:r w:rsidR="00F00235">
        <w:t xml:space="preserve">that area, as at the time at which the determination of compensation is made: see </w:t>
      </w:r>
      <w:r w:rsidR="00AF2FD8">
        <w:t>sub</w:t>
      </w:r>
      <w:r w:rsidR="00F00235">
        <w:t>section 13</w:t>
      </w:r>
      <w:r w:rsidR="00AF2FD8">
        <w:t>(2)</w:t>
      </w:r>
      <w:r w:rsidR="00F00235">
        <w:t xml:space="preserve"> of the Act.</w:t>
      </w:r>
    </w:p>
    <w:p w14:paraId="43676C06" w14:textId="77777777" w:rsidR="00A467A6" w:rsidRDefault="007F05D0" w:rsidP="00A467A6">
      <w:pPr>
        <w:pStyle w:val="notetext"/>
      </w:pPr>
      <w:r>
        <w:t>Note 2:</w:t>
      </w:r>
      <w:r>
        <w:tab/>
      </w:r>
      <w:r w:rsidR="00AF2FD8">
        <w:t>T</w:t>
      </w:r>
      <w:r w:rsidR="00DC6038">
        <w:t>he Native Title Registrar is only required to consider a claimant application (made with Form 1)</w:t>
      </w:r>
      <w:r w:rsidR="00B26375">
        <w:t xml:space="preserve"> </w:t>
      </w:r>
      <w:r w:rsidR="00DC6038">
        <w:t xml:space="preserve">for </w:t>
      </w:r>
      <w:r>
        <w:t xml:space="preserve">the purposes of accepting </w:t>
      </w:r>
      <w:r w:rsidR="00B9449C">
        <w:t>a</w:t>
      </w:r>
      <w:r>
        <w:t xml:space="preserve"> claim for </w:t>
      </w:r>
      <w:r w:rsidR="00DC6038">
        <w:t xml:space="preserve">registration </w:t>
      </w:r>
      <w:r w:rsidR="00B26375">
        <w:t>on the Regis</w:t>
      </w:r>
      <w:r w:rsidR="00785564">
        <w:t>ter</w:t>
      </w:r>
      <w:r w:rsidR="00B26375">
        <w:t xml:space="preserve"> of Native Title Claims </w:t>
      </w:r>
      <w:r w:rsidR="00DC6038">
        <w:t>under section 190A of the Act.</w:t>
      </w:r>
    </w:p>
    <w:p w14:paraId="71A80143" w14:textId="77777777" w:rsidR="00A467A6" w:rsidRPr="007F372E" w:rsidRDefault="00A467A6" w:rsidP="00A467A6">
      <w:pPr>
        <w:pStyle w:val="notetext"/>
      </w:pPr>
      <w:r w:rsidRPr="007F372E">
        <w:t xml:space="preserve">Note </w:t>
      </w:r>
      <w:r w:rsidR="00917A91">
        <w:t>3</w:t>
      </w:r>
      <w:r w:rsidRPr="007F372E">
        <w:t>:</w:t>
      </w:r>
      <w:r w:rsidRPr="007F372E">
        <w:tab/>
      </w:r>
      <w:r w:rsidR="00DC6038">
        <w:t>Paragraphs</w:t>
      </w:r>
      <w:r w:rsidRPr="007F372E">
        <w:t> 62</w:t>
      </w:r>
      <w:r w:rsidR="00DC6038">
        <w:t>(3)(a) and (5)(a)</w:t>
      </w:r>
      <w:r w:rsidRPr="007F372E">
        <w:t xml:space="preserve"> </w:t>
      </w:r>
      <w:r w:rsidR="00B53CB9">
        <w:t xml:space="preserve">(as applicable) </w:t>
      </w:r>
      <w:r w:rsidRPr="007F372E">
        <w:t xml:space="preserve">of the Act requires </w:t>
      </w:r>
      <w:r w:rsidR="00B53CB9">
        <w:t xml:space="preserve">an </w:t>
      </w:r>
      <w:r w:rsidRPr="007F372E">
        <w:t>application to be accompanied by an affidavit sworn by the applicant stating the following matters:</w:t>
      </w:r>
    </w:p>
    <w:p w14:paraId="5545546F" w14:textId="77777777" w:rsidR="00A467A6" w:rsidRPr="007F372E" w:rsidRDefault="00A467A6" w:rsidP="00A467A6">
      <w:pPr>
        <w:pStyle w:val="notepara"/>
      </w:pPr>
      <w:r w:rsidRPr="007F372E">
        <w:t>(a)</w:t>
      </w:r>
      <w:r w:rsidRPr="007F372E">
        <w:tab/>
        <w:t>that the applicant believes that native title rights and interests exist or have existed in relation to the area covered by the application;</w:t>
      </w:r>
    </w:p>
    <w:p w14:paraId="5FC51225" w14:textId="77777777" w:rsidR="00A467A6" w:rsidRPr="007F372E" w:rsidRDefault="00A467A6" w:rsidP="00A467A6">
      <w:pPr>
        <w:pStyle w:val="notepara"/>
      </w:pPr>
      <w:r w:rsidRPr="007F372E">
        <w:t>(b)</w:t>
      </w:r>
      <w:r w:rsidRPr="007F372E">
        <w:tab/>
        <w:t>that the applicant believes that all of the statements made in the application are true;</w:t>
      </w:r>
    </w:p>
    <w:p w14:paraId="2655FDE5" w14:textId="77777777" w:rsidR="00A467A6" w:rsidRPr="007F372E" w:rsidRDefault="00A467A6" w:rsidP="00A467A6">
      <w:pPr>
        <w:pStyle w:val="notepara"/>
      </w:pPr>
      <w:r w:rsidRPr="007F372E">
        <w:t>(c)</w:t>
      </w:r>
      <w:r w:rsidRPr="007F372E">
        <w:tab/>
        <w:t>if the application is authorised by a compensation claim group—that the applicant is authorised by all the persons in the compensation claim group to make the application and to deal with matters arising in relation to it;</w:t>
      </w:r>
    </w:p>
    <w:p w14:paraId="4BF9F59C" w14:textId="77777777" w:rsidR="00A467A6" w:rsidRPr="007F372E" w:rsidRDefault="00A467A6" w:rsidP="00A467A6">
      <w:pPr>
        <w:pStyle w:val="notepara"/>
      </w:pPr>
      <w:r w:rsidRPr="007F372E">
        <w:t>(d)</w:t>
      </w:r>
      <w:r w:rsidRPr="007F372E">
        <w:tab/>
        <w:t>if the application is authorised by a compensation claim group—the details of the process of decision</w:t>
      </w:r>
      <w:r w:rsidR="00056FD8">
        <w:noBreakHyphen/>
      </w:r>
      <w:r w:rsidRPr="007F372E">
        <w:t>making complied with in authorising the applicant to make the application and to deal with matters arising in relation to it;</w:t>
      </w:r>
    </w:p>
    <w:p w14:paraId="4F503D15" w14:textId="77777777" w:rsidR="00A467A6" w:rsidRPr="007F372E" w:rsidRDefault="00A467A6" w:rsidP="00A467A6">
      <w:pPr>
        <w:pStyle w:val="notepara"/>
      </w:pPr>
      <w:r w:rsidRPr="007F372E">
        <w:t>(e)</w:t>
      </w:r>
      <w:r w:rsidRPr="007F372E">
        <w:tab/>
        <w:t>if the application is authorised by a compensation claim group and there are no conditions under section 251BA of the Act on the authority that relate to the making of the application—that there are no such conditions;</w:t>
      </w:r>
    </w:p>
    <w:p w14:paraId="54443F8C" w14:textId="77777777" w:rsidR="00A467A6" w:rsidRPr="007F372E" w:rsidRDefault="00A467A6" w:rsidP="00A467A6">
      <w:pPr>
        <w:pStyle w:val="notepara"/>
      </w:pPr>
      <w:r w:rsidRPr="007F372E">
        <w:t>(f)</w:t>
      </w:r>
      <w:r w:rsidRPr="007F372E">
        <w:tab/>
        <w:t>if the application is authorised by a compensation claim group and there are any conditions under section 251BA of the Act on the authority that relate to the making of the application—that the conditions have been satisfied and how the conditions have been satisfied;</w:t>
      </w:r>
    </w:p>
    <w:p w14:paraId="5946AD6F" w14:textId="77777777" w:rsidR="00A467A6" w:rsidRDefault="00A467A6" w:rsidP="00A467A6">
      <w:pPr>
        <w:pStyle w:val="notepara"/>
      </w:pPr>
      <w:r w:rsidRPr="007F372E">
        <w:t>(g)</w:t>
      </w:r>
      <w:r w:rsidRPr="007F372E">
        <w:tab/>
        <w:t>if the application is made by a registered native title body corporate—either that the applicant holds (or is an agent prescribed body corporate in relation to) the native title rights and interests, or that the area is within the external boundary of the area of land or waters covered by an approved determination of native title under which the applicant holds (or is an agent prescribed body corporate in relation to) native title rights and interests.</w:t>
      </w:r>
    </w:p>
    <w:p w14:paraId="0778516C" w14:textId="77777777" w:rsidR="00A467A6" w:rsidRPr="005E4093" w:rsidRDefault="00A467A6" w:rsidP="00A467A6">
      <w:pPr>
        <w:pStyle w:val="FreeForm"/>
        <w:spacing w:before="280"/>
        <w:rPr>
          <w:rFonts w:ascii="Times New Roman" w:hAnsi="Times New Roman"/>
          <w:b/>
          <w:sz w:val="24"/>
          <w:szCs w:val="24"/>
        </w:rPr>
      </w:pPr>
      <w:r w:rsidRPr="005E4093">
        <w:rPr>
          <w:rFonts w:ascii="Times New Roman" w:hAnsi="Times New Roman"/>
          <w:b/>
          <w:sz w:val="24"/>
          <w:szCs w:val="24"/>
        </w:rPr>
        <w:t>A.  Details of the claim</w:t>
      </w:r>
    </w:p>
    <w:p w14:paraId="2DD84466" w14:textId="77777777" w:rsidR="00A467A6" w:rsidRPr="007F372E" w:rsidRDefault="00A467A6" w:rsidP="00A467A6">
      <w:pPr>
        <w:pStyle w:val="FreeForm"/>
        <w:spacing w:before="180" w:line="260" w:lineRule="exact"/>
        <w:ind w:left="993" w:hanging="993"/>
        <w:jc w:val="both"/>
        <w:rPr>
          <w:rFonts w:ascii="Times New Roman" w:hAnsi="Times New Roman"/>
        </w:rPr>
      </w:pPr>
      <w:r w:rsidRPr="007F372E">
        <w:rPr>
          <w:rFonts w:ascii="Times New Roman" w:hAnsi="Times New Roman"/>
        </w:rPr>
        <w:t>1.</w:t>
      </w:r>
      <w:r w:rsidRPr="007F372E">
        <w:rPr>
          <w:rFonts w:ascii="Times New Roman" w:hAnsi="Times New Roman"/>
        </w:rPr>
        <w:tab/>
        <w:t xml:space="preserve">The applicant applies for a determination of compensation under </w:t>
      </w:r>
      <w:r>
        <w:rPr>
          <w:rFonts w:ascii="Times New Roman" w:hAnsi="Times New Roman"/>
        </w:rPr>
        <w:t>subsection 6</w:t>
      </w:r>
      <w:r w:rsidRPr="007F372E">
        <w:rPr>
          <w:rFonts w:ascii="Times New Roman" w:hAnsi="Times New Roman"/>
        </w:rPr>
        <w:t xml:space="preserve">1(1) of the </w:t>
      </w:r>
      <w:r w:rsidRPr="007F372E">
        <w:rPr>
          <w:rFonts w:ascii="Times New Roman" w:hAnsi="Times New Roman"/>
          <w:i/>
        </w:rPr>
        <w:t>Native Title Act 1993</w:t>
      </w:r>
      <w:r w:rsidRPr="007F372E">
        <w:rPr>
          <w:rFonts w:ascii="Times New Roman" w:hAnsi="Times New Roman"/>
        </w:rPr>
        <w:t>.</w:t>
      </w:r>
    </w:p>
    <w:p w14:paraId="5CC4BE51" w14:textId="77777777" w:rsidR="00A467A6" w:rsidRDefault="00A467A6" w:rsidP="00A467A6">
      <w:pPr>
        <w:pStyle w:val="FreeForm"/>
        <w:spacing w:before="180" w:line="260" w:lineRule="exact"/>
        <w:ind w:left="993" w:hanging="993"/>
        <w:jc w:val="both"/>
        <w:rPr>
          <w:rFonts w:ascii="Times New Roman" w:hAnsi="Times New Roman"/>
        </w:rPr>
      </w:pPr>
      <w:r w:rsidRPr="007F372E">
        <w:rPr>
          <w:rFonts w:ascii="Times New Roman" w:hAnsi="Times New Roman"/>
        </w:rPr>
        <w:t>2.</w:t>
      </w:r>
      <w:r w:rsidRPr="007F372E">
        <w:rPr>
          <w:rFonts w:ascii="Times New Roman" w:hAnsi="Times New Roman"/>
        </w:rPr>
        <w:tab/>
        <w:t xml:space="preserve">The applicant is entitled to make this application as </w:t>
      </w:r>
      <w:r w:rsidRPr="00234897">
        <w:rPr>
          <w:rFonts w:ascii="Times New Roman" w:hAnsi="Times New Roman"/>
        </w:rPr>
        <w:t>[</w:t>
      </w:r>
      <w:r w:rsidRPr="00234897">
        <w:rPr>
          <w:rFonts w:ascii="Times New Roman" w:hAnsi="Times New Roman"/>
          <w:i/>
        </w:rPr>
        <w:t>capacity in which the applicant claims to be entitled to make the application, e.g</w:t>
      </w:r>
      <w:r w:rsidRPr="004B4748">
        <w:rPr>
          <w:rFonts w:ascii="Times New Roman" w:hAnsi="Times New Roman"/>
          <w:i/>
        </w:rPr>
        <w:t>. a person authorised by the compensation claim group to make the native title determination application:</w:t>
      </w:r>
      <w:r w:rsidRPr="00234897">
        <w:rPr>
          <w:rFonts w:ascii="Times New Roman" w:hAnsi="Times New Roman"/>
        </w:rPr>
        <w:t xml:space="preserve"> </w:t>
      </w:r>
      <w:r w:rsidRPr="00234897">
        <w:rPr>
          <w:rFonts w:ascii="Times New Roman" w:hAnsi="Times New Roman"/>
          <w:i/>
        </w:rPr>
        <w:t>see Act, s 61(1)</w:t>
      </w:r>
      <w:r w:rsidRPr="00234897">
        <w:rPr>
          <w:rFonts w:ascii="Times New Roman" w:hAnsi="Times New Roman"/>
        </w:rPr>
        <w:t>].</w:t>
      </w:r>
    </w:p>
    <w:p w14:paraId="02C60B49" w14:textId="77777777" w:rsidR="00DC6038" w:rsidRPr="007F372E" w:rsidRDefault="00DC6038" w:rsidP="00A467A6">
      <w:pPr>
        <w:pStyle w:val="FreeForm"/>
        <w:spacing w:before="180" w:line="260" w:lineRule="exact"/>
        <w:ind w:left="993" w:hanging="993"/>
        <w:jc w:val="both"/>
        <w:rPr>
          <w:rFonts w:ascii="Times New Roman" w:hAnsi="Times New Roman"/>
        </w:rPr>
      </w:pPr>
      <w:r>
        <w:rPr>
          <w:rFonts w:ascii="Times New Roman" w:hAnsi="Times New Roman"/>
        </w:rPr>
        <w:tab/>
        <w:t>If the applicant is not a registered native title body corporate and an approved determination has been made for the whole or part of the claim area, indicate whether the registered native title body corporate has been consulted about the application.</w:t>
      </w:r>
    </w:p>
    <w:p w14:paraId="02ABAB8B" w14:textId="77777777" w:rsidR="00B11006" w:rsidRDefault="00A467A6" w:rsidP="00A467A6">
      <w:pPr>
        <w:pStyle w:val="FreeForm"/>
        <w:spacing w:before="180" w:line="260" w:lineRule="exact"/>
        <w:ind w:left="993" w:hanging="993"/>
        <w:jc w:val="both"/>
        <w:rPr>
          <w:rFonts w:ascii="Times New Roman" w:hAnsi="Times New Roman"/>
        </w:rPr>
      </w:pPr>
      <w:r w:rsidRPr="007F372E">
        <w:rPr>
          <w:rFonts w:ascii="Times New Roman" w:hAnsi="Times New Roman"/>
        </w:rPr>
        <w:lastRenderedPageBreak/>
        <w:t>3.</w:t>
      </w:r>
      <w:r w:rsidRPr="007F372E">
        <w:rPr>
          <w:rFonts w:ascii="Times New Roman" w:hAnsi="Times New Roman"/>
        </w:rPr>
        <w:tab/>
        <w:t>The schedules to this application contain the following information</w:t>
      </w:r>
      <w:r w:rsidR="00EB518B">
        <w:rPr>
          <w:rFonts w:ascii="Times New Roman" w:hAnsi="Times New Roman"/>
        </w:rPr>
        <w:t xml:space="preserve"> or documents</w:t>
      </w:r>
      <w:r w:rsidR="00BB1141">
        <w:rPr>
          <w:rFonts w:ascii="Times New Roman" w:hAnsi="Times New Roman"/>
        </w:rPr>
        <w:t>.</w:t>
      </w:r>
    </w:p>
    <w:p w14:paraId="0EE09392" w14:textId="77777777" w:rsidR="00A467A6" w:rsidRPr="007F372E" w:rsidRDefault="00A467A6" w:rsidP="00A467A6">
      <w:pPr>
        <w:pStyle w:val="SubsectionHead"/>
      </w:pPr>
      <w:r w:rsidRPr="007F372E">
        <w:t>Schedule A [see Act, s 61]</w:t>
      </w:r>
    </w:p>
    <w:p w14:paraId="588A089F" w14:textId="77777777" w:rsidR="00A467A6" w:rsidRPr="007F372E" w:rsidRDefault="00A467A6" w:rsidP="00A467A6">
      <w:pPr>
        <w:pStyle w:val="subsection"/>
      </w:pPr>
      <w:r w:rsidRPr="007F372E">
        <w:tab/>
      </w:r>
      <w:r w:rsidRPr="007F372E">
        <w:tab/>
        <w:t>Either:</w:t>
      </w:r>
    </w:p>
    <w:p w14:paraId="4279A402" w14:textId="77777777" w:rsidR="00A467A6" w:rsidRPr="007F372E" w:rsidRDefault="00A467A6" w:rsidP="00A467A6">
      <w:pPr>
        <w:pStyle w:val="paragraph"/>
      </w:pPr>
      <w:r w:rsidRPr="007F372E">
        <w:tab/>
        <w:t>(a)</w:t>
      </w:r>
      <w:r w:rsidRPr="007F372E">
        <w:tab/>
        <w:t xml:space="preserve">the names (including Aboriginal names) of the persons (the </w:t>
      </w:r>
      <w:r w:rsidRPr="007F372E">
        <w:rPr>
          <w:b/>
          <w:i/>
        </w:rPr>
        <w:t>compensation claim group</w:t>
      </w:r>
      <w:r w:rsidRPr="007F372E">
        <w:t xml:space="preserve">) on whose behalf the application is made or a sufficiently clear description of the persons so that it can be ascertained whether any particular person is </w:t>
      </w:r>
      <w:r w:rsidR="00175AC1" w:rsidRPr="004B4748">
        <w:t>one</w:t>
      </w:r>
      <w:r w:rsidRPr="007F372E">
        <w:t xml:space="preserve"> of those persons; or</w:t>
      </w:r>
    </w:p>
    <w:p w14:paraId="4F95A5BC" w14:textId="77777777" w:rsidR="00A467A6" w:rsidRPr="007F372E" w:rsidRDefault="00A467A6" w:rsidP="00A467A6">
      <w:pPr>
        <w:pStyle w:val="paragraph"/>
      </w:pPr>
      <w:r w:rsidRPr="007F372E">
        <w:tab/>
        <w:t>(b)</w:t>
      </w:r>
      <w:r w:rsidRPr="007F372E">
        <w:tab/>
        <w:t>the name of the registered native title body corporate.</w:t>
      </w:r>
    </w:p>
    <w:p w14:paraId="3B04024D" w14:textId="77777777" w:rsidR="00A467A6" w:rsidRPr="007F372E" w:rsidRDefault="00A467A6" w:rsidP="00A467A6">
      <w:pPr>
        <w:pStyle w:val="SubsectionHead"/>
      </w:pPr>
      <w:r w:rsidRPr="007F372E">
        <w:t>Schedule B [see Act, s 62</w:t>
      </w:r>
      <w:r w:rsidR="00DC6038">
        <w:t>(2)(a)</w:t>
      </w:r>
      <w:r w:rsidRPr="007F372E">
        <w:t>]</w:t>
      </w:r>
    </w:p>
    <w:p w14:paraId="23D9181F" w14:textId="77777777" w:rsidR="0077414B" w:rsidRDefault="00A467A6" w:rsidP="00A467A6">
      <w:pPr>
        <w:pStyle w:val="subsection"/>
      </w:pPr>
      <w:r w:rsidRPr="007F372E">
        <w:tab/>
      </w:r>
      <w:r w:rsidRPr="007F372E">
        <w:tab/>
      </w:r>
      <w:r w:rsidR="0077414B">
        <w:t>A written description that enables the boundaries of the following to be identified:</w:t>
      </w:r>
    </w:p>
    <w:p w14:paraId="5A7F1010" w14:textId="77777777" w:rsidR="0077414B" w:rsidRDefault="0077414B" w:rsidP="0077414B">
      <w:pPr>
        <w:pStyle w:val="paragraph"/>
      </w:pPr>
      <w:r>
        <w:tab/>
        <w:t>(a)</w:t>
      </w:r>
      <w:r>
        <w:tab/>
        <w:t>the area covered by the application;</w:t>
      </w:r>
    </w:p>
    <w:p w14:paraId="5798157F" w14:textId="77777777" w:rsidR="0077414B" w:rsidRPr="0077414B" w:rsidRDefault="0077414B" w:rsidP="0077414B">
      <w:pPr>
        <w:pStyle w:val="paragraph"/>
      </w:pPr>
      <w:r>
        <w:tab/>
        <w:t>(b)</w:t>
      </w:r>
      <w:r>
        <w:tab/>
        <w:t>any areas within those boundaries that are not covered by the application.</w:t>
      </w:r>
    </w:p>
    <w:p w14:paraId="007D8142" w14:textId="77777777" w:rsidR="00A467A6" w:rsidRPr="007F372E" w:rsidRDefault="00A467A6" w:rsidP="00A467A6">
      <w:pPr>
        <w:pStyle w:val="notetext"/>
      </w:pPr>
      <w:r w:rsidRPr="007F372E">
        <w:t>Note:</w:t>
      </w:r>
      <w:r w:rsidRPr="007F372E">
        <w:tab/>
        <w:t>This information must be included as well as the map mentioned in Schedule C.</w:t>
      </w:r>
    </w:p>
    <w:p w14:paraId="69D46577" w14:textId="77777777" w:rsidR="00A467A6" w:rsidRPr="007F372E" w:rsidRDefault="00A467A6" w:rsidP="00A467A6">
      <w:pPr>
        <w:pStyle w:val="SubsectionHead"/>
      </w:pPr>
      <w:r w:rsidRPr="007F372E">
        <w:t>Schedule C [see Act, s 62</w:t>
      </w:r>
      <w:r w:rsidR="00DC6038">
        <w:t>(2)(b)</w:t>
      </w:r>
      <w:r w:rsidRPr="007F372E">
        <w:t>]</w:t>
      </w:r>
    </w:p>
    <w:p w14:paraId="144571AF" w14:textId="77777777" w:rsidR="00A467A6" w:rsidRPr="007F372E" w:rsidRDefault="00A467A6" w:rsidP="00A467A6">
      <w:pPr>
        <w:pStyle w:val="subsection"/>
      </w:pPr>
      <w:r w:rsidRPr="007F372E">
        <w:tab/>
      </w:r>
      <w:r w:rsidRPr="007F372E">
        <w:tab/>
        <w:t>A map showing the boundaries of the area covered by the application.</w:t>
      </w:r>
    </w:p>
    <w:p w14:paraId="4726F149" w14:textId="77777777" w:rsidR="00A467A6" w:rsidRPr="007F372E" w:rsidRDefault="00A467A6" w:rsidP="00A467A6">
      <w:pPr>
        <w:pStyle w:val="SubsectionHead"/>
      </w:pPr>
      <w:r w:rsidRPr="007F372E">
        <w:t>Schedule D [see Act, s 62</w:t>
      </w:r>
      <w:r w:rsidR="00DC6038">
        <w:t>(2)(c)</w:t>
      </w:r>
      <w:r w:rsidRPr="007F372E">
        <w:t>]</w:t>
      </w:r>
    </w:p>
    <w:p w14:paraId="3C034587" w14:textId="77777777" w:rsidR="00A467A6" w:rsidRPr="007F372E" w:rsidRDefault="00A467A6" w:rsidP="00A467A6">
      <w:pPr>
        <w:pStyle w:val="subsection"/>
      </w:pPr>
      <w:r w:rsidRPr="007F372E">
        <w:tab/>
      </w:r>
      <w:r w:rsidRPr="007F372E">
        <w:tab/>
        <w:t>Details and results of all searches carried out by or on behalf of the native title claim group to determine the existence of any non</w:t>
      </w:r>
      <w:r w:rsidR="00056FD8">
        <w:noBreakHyphen/>
      </w:r>
      <w:r w:rsidRPr="007F372E">
        <w:t>native title rights and interests in relation to the land or waters in the area covered by the application.</w:t>
      </w:r>
    </w:p>
    <w:p w14:paraId="648F14DF" w14:textId="77777777" w:rsidR="00A467A6" w:rsidRPr="007F372E" w:rsidRDefault="00A467A6" w:rsidP="00A467A6">
      <w:pPr>
        <w:pStyle w:val="SubsectionHead"/>
      </w:pPr>
      <w:r w:rsidRPr="007F372E">
        <w:t>Schedule E [see Act, s 62</w:t>
      </w:r>
      <w:r w:rsidR="00DC6038">
        <w:t>(2)(d) and (f)</w:t>
      </w:r>
      <w:r w:rsidRPr="007F372E">
        <w:t>]</w:t>
      </w:r>
    </w:p>
    <w:p w14:paraId="60209E21" w14:textId="77777777" w:rsidR="00A467A6" w:rsidRDefault="00A467A6" w:rsidP="00A467A6">
      <w:pPr>
        <w:pStyle w:val="subsection"/>
      </w:pPr>
      <w:r w:rsidRPr="007F372E">
        <w:tab/>
      </w:r>
      <w:r w:rsidRPr="007F372E">
        <w:tab/>
        <w:t>A description of the native title rights and interests in relation to particular land or waters (including any activities in exercise of those rights and interests) for which compensation is claimed. The description must not merely consist of a statement to the effect that the native title rights and interests are all native title rights and interests that existed, or have not been extinguished, at law.</w:t>
      </w:r>
    </w:p>
    <w:p w14:paraId="5E5F4023" w14:textId="77777777" w:rsidR="00DC6038" w:rsidRDefault="00DC6038" w:rsidP="00DC6038">
      <w:pPr>
        <w:pStyle w:val="notetext"/>
      </w:pPr>
      <w:r>
        <w:t>Note:</w:t>
      </w:r>
      <w:r>
        <w:tab/>
        <w:t xml:space="preserve">This information may be provided in a copy of </w:t>
      </w:r>
      <w:r w:rsidR="00C02D7F">
        <w:t>an</w:t>
      </w:r>
      <w:r>
        <w:t xml:space="preserve"> approved determination</w:t>
      </w:r>
      <w:r w:rsidR="00C02D7F">
        <w:t xml:space="preserve"> of native title </w:t>
      </w:r>
      <w:r w:rsidR="005A0188">
        <w:t xml:space="preserve">made in relation to the whole or part of the area concerned </w:t>
      </w:r>
      <w:r w:rsidR="00C02D7F">
        <w:t>(if any)</w:t>
      </w:r>
      <w:r>
        <w:t>.</w:t>
      </w:r>
    </w:p>
    <w:p w14:paraId="072C6AFD" w14:textId="77777777" w:rsidR="00DC6038" w:rsidRDefault="00DC6038" w:rsidP="00DC6038">
      <w:pPr>
        <w:pStyle w:val="subsection"/>
      </w:pPr>
      <w:r w:rsidRPr="007F372E">
        <w:tab/>
      </w:r>
      <w:r w:rsidRPr="007F372E">
        <w:tab/>
      </w:r>
      <w:r>
        <w:t xml:space="preserve">Details of any activities in relation to land or waters currently carried on by the </w:t>
      </w:r>
      <w:r w:rsidR="0023319B">
        <w:t>compensation</w:t>
      </w:r>
      <w:r>
        <w:t xml:space="preserve"> claim group.</w:t>
      </w:r>
    </w:p>
    <w:p w14:paraId="4E113171" w14:textId="77777777" w:rsidR="00A467A6" w:rsidRPr="007F372E" w:rsidRDefault="00A467A6" w:rsidP="00A467A6">
      <w:pPr>
        <w:pStyle w:val="SubsectionHead"/>
      </w:pPr>
      <w:r w:rsidRPr="007F372E">
        <w:t>Schedule F</w:t>
      </w:r>
    </w:p>
    <w:p w14:paraId="04A2AB79" w14:textId="77777777" w:rsidR="00DC6038" w:rsidRDefault="00A467A6" w:rsidP="00A467A6">
      <w:pPr>
        <w:pStyle w:val="subsection"/>
      </w:pPr>
      <w:r w:rsidRPr="007F372E">
        <w:tab/>
      </w:r>
      <w:r w:rsidRPr="007F372E">
        <w:tab/>
        <w:t>The name of</w:t>
      </w:r>
      <w:r w:rsidR="00314325">
        <w:t>:</w:t>
      </w:r>
    </w:p>
    <w:p w14:paraId="6F98F840" w14:textId="77777777" w:rsidR="00A467A6" w:rsidRDefault="00DC6038" w:rsidP="00DC6038">
      <w:pPr>
        <w:pStyle w:val="paragraph"/>
      </w:pPr>
      <w:r>
        <w:tab/>
        <w:t>(a)</w:t>
      </w:r>
      <w:r>
        <w:tab/>
      </w:r>
      <w:r w:rsidR="00A467A6" w:rsidRPr="007F372E">
        <w:t>each representative Aboriginal/Torres Strait Islander body for the area covered by the application</w:t>
      </w:r>
      <w:r>
        <w:t>; or</w:t>
      </w:r>
    </w:p>
    <w:p w14:paraId="5A78B166" w14:textId="77777777" w:rsidR="00DC6038" w:rsidRPr="007F372E" w:rsidRDefault="00DC6038" w:rsidP="00DC6038">
      <w:pPr>
        <w:pStyle w:val="paragraph"/>
      </w:pPr>
      <w:r>
        <w:tab/>
        <w:t>(b)</w:t>
      </w:r>
      <w:r>
        <w:tab/>
      </w:r>
      <w:r w:rsidR="00B25B46">
        <w:t xml:space="preserve">each person or body provided </w:t>
      </w:r>
      <w:r w:rsidR="00474F49">
        <w:t>funding</w:t>
      </w:r>
      <w:r w:rsidR="00B25B46">
        <w:t xml:space="preserve"> under subsection 203FE(1) of the Act to perform all or specified functions of a representative body mentioned in paragraph (a) in respect of the area covered by the application.</w:t>
      </w:r>
    </w:p>
    <w:p w14:paraId="633A8386" w14:textId="77777777" w:rsidR="00A467A6" w:rsidRPr="007F372E" w:rsidRDefault="00A467A6" w:rsidP="00A467A6">
      <w:pPr>
        <w:pStyle w:val="SubsectionHead"/>
      </w:pPr>
      <w:r w:rsidRPr="007F372E">
        <w:lastRenderedPageBreak/>
        <w:t>Schedule G [see Act, s 62</w:t>
      </w:r>
      <w:r w:rsidR="00DC6038">
        <w:t>(2)(e)</w:t>
      </w:r>
      <w:r w:rsidRPr="007F372E">
        <w:t>]</w:t>
      </w:r>
    </w:p>
    <w:p w14:paraId="56D493FB" w14:textId="77777777" w:rsidR="00A467A6" w:rsidRPr="007F372E" w:rsidRDefault="00A467A6" w:rsidP="00A467A6">
      <w:pPr>
        <w:pStyle w:val="subsection"/>
      </w:pPr>
      <w:r w:rsidRPr="007F372E">
        <w:tab/>
      </w:r>
      <w:r w:rsidRPr="007F372E">
        <w:tab/>
        <w:t>A general description of the native title rights and interests for which compensation is claimed and, in particular, the factual basis on which it is asserted that:</w:t>
      </w:r>
    </w:p>
    <w:p w14:paraId="343DD808" w14:textId="77777777" w:rsidR="00A467A6" w:rsidRPr="007F372E" w:rsidRDefault="00A467A6" w:rsidP="00A467A6">
      <w:pPr>
        <w:pStyle w:val="paragraph"/>
      </w:pPr>
      <w:r w:rsidRPr="007F372E">
        <w:tab/>
        <w:t>(a)</w:t>
      </w:r>
      <w:r w:rsidRPr="007F372E">
        <w:tab/>
        <w:t>the compensation claim group, and the predecessors of those persons, had an association with the area; and</w:t>
      </w:r>
    </w:p>
    <w:p w14:paraId="43956833" w14:textId="77777777" w:rsidR="00A467A6" w:rsidRPr="007F372E" w:rsidRDefault="00A467A6" w:rsidP="00A467A6">
      <w:pPr>
        <w:pStyle w:val="paragraph"/>
      </w:pPr>
      <w:r w:rsidRPr="007F372E">
        <w:tab/>
        <w:t>(b)</w:t>
      </w:r>
      <w:r w:rsidRPr="007F372E">
        <w:tab/>
        <w:t>there existed traditional laws and customs that give rise to the claimed native title; and</w:t>
      </w:r>
    </w:p>
    <w:p w14:paraId="55CB3655" w14:textId="77777777" w:rsidR="00A467A6" w:rsidRPr="007F372E" w:rsidRDefault="00A467A6" w:rsidP="00A467A6">
      <w:pPr>
        <w:pStyle w:val="paragraph"/>
      </w:pPr>
      <w:r w:rsidRPr="007F372E">
        <w:tab/>
        <w:t>(c)</w:t>
      </w:r>
      <w:r w:rsidRPr="007F372E">
        <w:tab/>
        <w:t>the compensation claim group had continued to hold the native title in accordance with those traditional laws and customs.</w:t>
      </w:r>
    </w:p>
    <w:p w14:paraId="6FF0317E" w14:textId="77777777" w:rsidR="00A467A6" w:rsidRPr="007F372E" w:rsidRDefault="00A467A6" w:rsidP="00A467A6">
      <w:pPr>
        <w:pStyle w:val="SubsectionHead"/>
      </w:pPr>
      <w:r w:rsidRPr="007F372E">
        <w:t xml:space="preserve">Schedule </w:t>
      </w:r>
      <w:r w:rsidR="00DC6038">
        <w:t>H</w:t>
      </w:r>
    </w:p>
    <w:p w14:paraId="6CA7AE13" w14:textId="77777777" w:rsidR="00A467A6" w:rsidRPr="007F372E" w:rsidRDefault="00A467A6" w:rsidP="00A467A6">
      <w:pPr>
        <w:pStyle w:val="subsection"/>
      </w:pPr>
      <w:r w:rsidRPr="007F372E">
        <w:tab/>
      </w:r>
      <w:r w:rsidRPr="007F372E">
        <w:tab/>
        <w:t>Details of the act which it is claimed extinguished or affected native title rights and interests for which compensation is claimed, including:</w:t>
      </w:r>
    </w:p>
    <w:p w14:paraId="77CE001E" w14:textId="77777777" w:rsidR="00A467A6" w:rsidRPr="007F372E" w:rsidRDefault="00A467A6" w:rsidP="00A467A6">
      <w:pPr>
        <w:pStyle w:val="paragraph"/>
      </w:pPr>
      <w:r w:rsidRPr="007F372E">
        <w:tab/>
        <w:t>(a)</w:t>
      </w:r>
      <w:r w:rsidRPr="007F372E">
        <w:tab/>
        <w:t>the government or other person that did the act and whether the act has been validated; and</w:t>
      </w:r>
    </w:p>
    <w:p w14:paraId="34E76A6C" w14:textId="77777777" w:rsidR="00A467A6" w:rsidRPr="007F372E" w:rsidRDefault="00A467A6" w:rsidP="00A467A6">
      <w:pPr>
        <w:pStyle w:val="paragraph"/>
      </w:pPr>
      <w:r w:rsidRPr="007F372E">
        <w:tab/>
        <w:t>(b)</w:t>
      </w:r>
      <w:r w:rsidRPr="007F372E">
        <w:tab/>
        <w:t>if the act has been validated, how this was done; and</w:t>
      </w:r>
    </w:p>
    <w:p w14:paraId="2CEA7DE3" w14:textId="77777777" w:rsidR="00A467A6" w:rsidRPr="007F372E" w:rsidRDefault="00A467A6" w:rsidP="00A467A6">
      <w:pPr>
        <w:pStyle w:val="paragraph"/>
      </w:pPr>
      <w:r w:rsidRPr="007F372E">
        <w:tab/>
        <w:t>(c)</w:t>
      </w:r>
      <w:r w:rsidRPr="007F372E">
        <w:tab/>
        <w:t>copies of:</w:t>
      </w:r>
    </w:p>
    <w:p w14:paraId="3AEC4056" w14:textId="77777777" w:rsidR="00A467A6" w:rsidRPr="007F372E" w:rsidRDefault="00A467A6" w:rsidP="00A467A6">
      <w:pPr>
        <w:pStyle w:val="paragraphsub"/>
      </w:pPr>
      <w:r w:rsidRPr="007F372E">
        <w:tab/>
        <w:t>(i)</w:t>
      </w:r>
      <w:r w:rsidRPr="007F372E">
        <w:tab/>
        <w:t>all searches of official title registers (such as the title register of crown lands and the land title register of the relevant State or Territory); and</w:t>
      </w:r>
    </w:p>
    <w:p w14:paraId="146CF90A" w14:textId="77777777" w:rsidR="00A467A6" w:rsidRPr="007F372E" w:rsidRDefault="00A467A6" w:rsidP="00A467A6">
      <w:pPr>
        <w:pStyle w:val="paragraphsub"/>
      </w:pPr>
      <w:r w:rsidRPr="007F372E">
        <w:tab/>
        <w:t>(ii)</w:t>
      </w:r>
      <w:r w:rsidRPr="007F372E">
        <w:tab/>
        <w:t>all searches conducted with public bodies and authorities;</w:t>
      </w:r>
    </w:p>
    <w:p w14:paraId="339AA749" w14:textId="77777777" w:rsidR="00A467A6" w:rsidRPr="007F372E" w:rsidRDefault="00A467A6" w:rsidP="00A467A6">
      <w:pPr>
        <w:pStyle w:val="paragraph"/>
      </w:pPr>
      <w:r w:rsidRPr="007F372E">
        <w:tab/>
      </w:r>
      <w:r w:rsidRPr="007F372E">
        <w:tab/>
        <w:t>that identify existing or expired non</w:t>
      </w:r>
      <w:r w:rsidR="00056FD8">
        <w:noBreakHyphen/>
      </w:r>
      <w:r w:rsidRPr="007F372E">
        <w:t>native title rights and interests in relation to the land or waters covered by the compensation application.</w:t>
      </w:r>
    </w:p>
    <w:p w14:paraId="4F106D44" w14:textId="77777777" w:rsidR="00A467A6" w:rsidRPr="007F372E" w:rsidRDefault="00A467A6" w:rsidP="00A467A6">
      <w:pPr>
        <w:pStyle w:val="SubsectionHead"/>
      </w:pPr>
      <w:r w:rsidRPr="007F372E">
        <w:t xml:space="preserve">Schedule </w:t>
      </w:r>
      <w:r w:rsidR="00DC6038">
        <w:t>I</w:t>
      </w:r>
    </w:p>
    <w:p w14:paraId="443CAA10" w14:textId="77777777" w:rsidR="00A467A6" w:rsidRPr="007F372E" w:rsidRDefault="00A467A6" w:rsidP="00A467A6">
      <w:pPr>
        <w:pStyle w:val="subsection"/>
      </w:pPr>
      <w:r w:rsidRPr="007F372E">
        <w:tab/>
      </w:r>
      <w:r w:rsidRPr="007F372E">
        <w:tab/>
        <w:t>Details of the basis for the compensation application, such as the provision of the Act that deals with the compensation entitlement.</w:t>
      </w:r>
    </w:p>
    <w:p w14:paraId="6654F1EA" w14:textId="77777777" w:rsidR="00A467A6" w:rsidRPr="007F372E" w:rsidRDefault="00A467A6" w:rsidP="00A467A6">
      <w:pPr>
        <w:pStyle w:val="SubsectionHead"/>
      </w:pPr>
      <w:r w:rsidRPr="007F372E">
        <w:t xml:space="preserve">Schedule </w:t>
      </w:r>
      <w:r w:rsidR="00DC6038">
        <w:t>J</w:t>
      </w:r>
      <w:r w:rsidRPr="007F372E">
        <w:t xml:space="preserve"> [see Act, s 62</w:t>
      </w:r>
      <w:r w:rsidR="00DC6038">
        <w:t>(2)(g)</w:t>
      </w:r>
      <w:r w:rsidRPr="007F372E">
        <w:t>]</w:t>
      </w:r>
    </w:p>
    <w:p w14:paraId="63D1907F" w14:textId="77777777" w:rsidR="00A467A6" w:rsidRPr="007F372E" w:rsidRDefault="00A467A6" w:rsidP="00A467A6">
      <w:pPr>
        <w:pStyle w:val="subsection"/>
      </w:pPr>
      <w:r w:rsidRPr="007F372E">
        <w:tab/>
      </w:r>
      <w:r w:rsidRPr="007F372E">
        <w:tab/>
        <w:t>Details of any other applications to the High Court, Federal Court or a recognised State/Territory body, of which the applicant is aware, that have been made in relation to the whole or a part of the area covered by the application and that seek a determination of native title or a determination of compensation in relation to native title.</w:t>
      </w:r>
    </w:p>
    <w:p w14:paraId="79A146F4" w14:textId="77777777" w:rsidR="00A467A6" w:rsidRPr="007F372E" w:rsidRDefault="00A467A6" w:rsidP="00A467A6">
      <w:pPr>
        <w:pStyle w:val="SubsectionHead"/>
      </w:pPr>
      <w:r w:rsidRPr="007F372E">
        <w:t xml:space="preserve">Schedule </w:t>
      </w:r>
      <w:r w:rsidR="00DC6038">
        <w:t>J</w:t>
      </w:r>
      <w:r w:rsidRPr="007F372E">
        <w:t>A [see Act, s 62</w:t>
      </w:r>
      <w:r w:rsidR="00DC6038">
        <w:t>(2)(ga)</w:t>
      </w:r>
      <w:r w:rsidRPr="007F372E">
        <w:t>]</w:t>
      </w:r>
    </w:p>
    <w:p w14:paraId="3B2BF148" w14:textId="77777777" w:rsidR="00A467A6" w:rsidRPr="007F372E" w:rsidRDefault="00A467A6" w:rsidP="00A467A6">
      <w:pPr>
        <w:pStyle w:val="subsection"/>
      </w:pPr>
      <w:r w:rsidRPr="007F372E">
        <w:tab/>
      </w:r>
      <w:r w:rsidRPr="007F372E">
        <w:tab/>
        <w:t>Details of any notifications under paragraph 24MD(6B)(c) of the Act, of which the applicant is aware, that have been given and that relate to the whole or part of the area.</w:t>
      </w:r>
    </w:p>
    <w:p w14:paraId="1FD42DB3" w14:textId="77777777" w:rsidR="00A467A6" w:rsidRPr="007F372E" w:rsidRDefault="00A467A6" w:rsidP="00A467A6">
      <w:pPr>
        <w:pStyle w:val="SubsectionHead"/>
      </w:pPr>
      <w:r w:rsidRPr="007F372E">
        <w:t xml:space="preserve">Schedule </w:t>
      </w:r>
      <w:r w:rsidR="00DC6038">
        <w:t>K</w:t>
      </w:r>
      <w:r w:rsidRPr="007F372E">
        <w:t xml:space="preserve"> [see Act, s 62</w:t>
      </w:r>
      <w:r w:rsidR="00DC6038">
        <w:t>(2)(h)</w:t>
      </w:r>
      <w:r w:rsidRPr="007F372E">
        <w:t>]</w:t>
      </w:r>
    </w:p>
    <w:p w14:paraId="29E9FE00" w14:textId="77777777" w:rsidR="00A467A6" w:rsidRPr="007F372E" w:rsidRDefault="00A467A6" w:rsidP="00A467A6">
      <w:pPr>
        <w:pStyle w:val="subsection"/>
      </w:pPr>
      <w:r w:rsidRPr="007F372E">
        <w:tab/>
      </w:r>
      <w:r w:rsidRPr="007F372E">
        <w:tab/>
        <w:t>Details of any notices under section 29 of the Act (or under a corresponding provision of a law of a State or Territory), of which the applicant is aware, that have been given and that relate to the whole or a part of the area.</w:t>
      </w:r>
    </w:p>
    <w:p w14:paraId="10C214E7" w14:textId="77777777" w:rsidR="00A467A6" w:rsidRPr="007F372E" w:rsidRDefault="00A467A6" w:rsidP="00A467A6">
      <w:pPr>
        <w:pStyle w:val="SubsectionHead"/>
      </w:pPr>
      <w:r w:rsidRPr="007F372E">
        <w:lastRenderedPageBreak/>
        <w:t xml:space="preserve">Schedule </w:t>
      </w:r>
      <w:r w:rsidR="00DC6038">
        <w:t>K</w:t>
      </w:r>
      <w:r w:rsidRPr="007F372E">
        <w:t>A [see Act, s 62</w:t>
      </w:r>
      <w:r w:rsidR="00DC6038">
        <w:t>(2)(i)</w:t>
      </w:r>
      <w:r w:rsidRPr="007F372E">
        <w:t>]</w:t>
      </w:r>
    </w:p>
    <w:p w14:paraId="00A89FAA" w14:textId="77777777" w:rsidR="00A467A6" w:rsidRPr="007F372E" w:rsidRDefault="00A467A6" w:rsidP="00A467A6">
      <w:pPr>
        <w:pStyle w:val="subsection"/>
      </w:pPr>
      <w:r w:rsidRPr="007F372E">
        <w:tab/>
      </w:r>
      <w:r w:rsidRPr="007F372E">
        <w:tab/>
        <w:t>Details of any conditions under section 251BA of the Act on the authority of the applicant to make the application and to deal with matters arising in relation to it.</w:t>
      </w:r>
    </w:p>
    <w:p w14:paraId="6001E3A5" w14:textId="77777777" w:rsidR="00A467A6" w:rsidRPr="007F372E" w:rsidRDefault="00A467A6" w:rsidP="00A467A6">
      <w:pPr>
        <w:pStyle w:val="SubsectionHead"/>
      </w:pPr>
      <w:r w:rsidRPr="007F372E">
        <w:t xml:space="preserve">Schedule </w:t>
      </w:r>
      <w:r w:rsidR="00DC6038">
        <w:t>L</w:t>
      </w:r>
    </w:p>
    <w:p w14:paraId="43871532" w14:textId="77777777" w:rsidR="00A467A6" w:rsidRPr="007F372E" w:rsidRDefault="00A467A6" w:rsidP="00A467A6">
      <w:pPr>
        <w:pStyle w:val="subsection"/>
      </w:pPr>
      <w:r w:rsidRPr="007F372E">
        <w:tab/>
      </w:r>
      <w:r w:rsidRPr="007F372E">
        <w:tab/>
        <w:t>Details of any compensation received by the applicant or to which the applicant may be entitled under any agreement or award because of the act or a related act.</w:t>
      </w:r>
    </w:p>
    <w:p w14:paraId="304505D1" w14:textId="77777777" w:rsidR="00A467A6" w:rsidRPr="007F372E" w:rsidRDefault="00A467A6" w:rsidP="00A467A6">
      <w:pPr>
        <w:pStyle w:val="SubsectionHead"/>
      </w:pPr>
      <w:r w:rsidRPr="007F372E">
        <w:t xml:space="preserve">Schedule </w:t>
      </w:r>
      <w:r w:rsidR="00DC6038">
        <w:t>M</w:t>
      </w:r>
      <w:r w:rsidRPr="007F372E">
        <w:t xml:space="preserve"> [see Act, s 79]</w:t>
      </w:r>
    </w:p>
    <w:p w14:paraId="62FCF6EB" w14:textId="77777777" w:rsidR="00A467A6" w:rsidRPr="007F372E" w:rsidRDefault="00A467A6" w:rsidP="00A467A6">
      <w:pPr>
        <w:pStyle w:val="subsection"/>
      </w:pPr>
      <w:r w:rsidRPr="007F372E">
        <w:tab/>
      </w:r>
      <w:r w:rsidRPr="007F372E">
        <w:tab/>
        <w:t>Whether the applicant is claiming non</w:t>
      </w:r>
      <w:r w:rsidR="00056FD8">
        <w:noBreakHyphen/>
      </w:r>
      <w:r w:rsidRPr="007F372E">
        <w:t>monetary compensation and, if so, the nature of the non</w:t>
      </w:r>
      <w:r w:rsidR="00056FD8">
        <w:noBreakHyphen/>
      </w:r>
      <w:r w:rsidRPr="007F372E">
        <w:t>monetary compensation claimed.</w:t>
      </w:r>
    </w:p>
    <w:p w14:paraId="1D9986F7" w14:textId="77777777" w:rsidR="00A467A6" w:rsidRPr="007F372E" w:rsidRDefault="00A467A6" w:rsidP="00A467A6">
      <w:pPr>
        <w:pStyle w:val="subsection"/>
      </w:pPr>
      <w:r w:rsidRPr="007F372E">
        <w:tab/>
      </w:r>
      <w:r w:rsidRPr="007F372E">
        <w:tab/>
        <w:t>[</w:t>
      </w:r>
      <w:r w:rsidRPr="007F372E">
        <w:rPr>
          <w:i/>
        </w:rPr>
        <w:t>The following items are not required, but may be included.</w:t>
      </w:r>
      <w:r w:rsidRPr="007F372E">
        <w:t>]</w:t>
      </w:r>
    </w:p>
    <w:p w14:paraId="25DB734B" w14:textId="77777777" w:rsidR="00A467A6" w:rsidRPr="007F372E" w:rsidRDefault="00A467A6" w:rsidP="00A467A6">
      <w:pPr>
        <w:pStyle w:val="SubsectionHead"/>
      </w:pPr>
      <w:r w:rsidRPr="007F372E">
        <w:t xml:space="preserve">Schedule </w:t>
      </w:r>
      <w:r w:rsidR="00DC6038">
        <w:t>N</w:t>
      </w:r>
      <w:r w:rsidRPr="007F372E">
        <w:t xml:space="preserve"> [see Act, s 62]</w:t>
      </w:r>
    </w:p>
    <w:p w14:paraId="6EE2DB9C" w14:textId="77777777" w:rsidR="00A467A6" w:rsidRPr="007F372E" w:rsidRDefault="00A467A6" w:rsidP="00A467A6">
      <w:pPr>
        <w:pStyle w:val="subsection"/>
      </w:pPr>
      <w:r w:rsidRPr="007F372E">
        <w:tab/>
      </w:r>
      <w:r w:rsidRPr="007F372E">
        <w:tab/>
        <w:t>Details of any traditional physical connection with any of the land or waters covered by the application by any member of the compensation claim group.</w:t>
      </w:r>
    </w:p>
    <w:p w14:paraId="100FE7EF" w14:textId="77777777" w:rsidR="00A467A6" w:rsidRPr="007F372E" w:rsidRDefault="00A467A6" w:rsidP="00A467A6">
      <w:pPr>
        <w:pStyle w:val="SubsectionHead"/>
      </w:pPr>
      <w:r w:rsidRPr="007F372E">
        <w:t xml:space="preserve">Schedule </w:t>
      </w:r>
      <w:r w:rsidR="00DC6038">
        <w:t>O</w:t>
      </w:r>
      <w:r w:rsidRPr="007F372E">
        <w:t xml:space="preserve"> [see Act, s 62]</w:t>
      </w:r>
    </w:p>
    <w:p w14:paraId="4D4183D4" w14:textId="77777777" w:rsidR="00A467A6" w:rsidRPr="007F372E" w:rsidRDefault="00A467A6" w:rsidP="00A467A6">
      <w:pPr>
        <w:pStyle w:val="subsection"/>
      </w:pPr>
      <w:r w:rsidRPr="007F372E">
        <w:tab/>
      </w:r>
      <w:r w:rsidRPr="007F372E">
        <w:tab/>
        <w:t>Details of the circumstances in which any member of the compensation claim group has been prevented from gaining access to any of the land or waters covered by the application.</w:t>
      </w:r>
    </w:p>
    <w:p w14:paraId="656B4B35" w14:textId="77777777" w:rsidR="00A467A6" w:rsidRPr="007F372E" w:rsidRDefault="00A467A6" w:rsidP="00A467A6">
      <w:pPr>
        <w:pStyle w:val="SubsectionHead"/>
      </w:pPr>
      <w:r w:rsidRPr="007F372E">
        <w:t xml:space="preserve">Schedule </w:t>
      </w:r>
      <w:r w:rsidR="00DC6038">
        <w:t>P</w:t>
      </w:r>
    </w:p>
    <w:p w14:paraId="60311F5F" w14:textId="77777777" w:rsidR="00A467A6" w:rsidRPr="007F372E" w:rsidRDefault="00A467A6" w:rsidP="00A467A6">
      <w:pPr>
        <w:pStyle w:val="subsection"/>
      </w:pPr>
      <w:r w:rsidRPr="007F372E">
        <w:tab/>
      </w:r>
      <w:r w:rsidRPr="007F372E">
        <w:tab/>
        <w:t>Any other relevant information that the applicant wants to provide.</w:t>
      </w:r>
    </w:p>
    <w:p w14:paraId="578D67A9"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Date:</w:t>
      </w:r>
    </w:p>
    <w:p w14:paraId="66CEAAAA" w14:textId="77777777" w:rsidR="00A467A6" w:rsidRPr="007F372E" w:rsidRDefault="00A467A6" w:rsidP="00A467A6">
      <w:pPr>
        <w:pStyle w:val="FreeForm"/>
        <w:spacing w:before="180"/>
        <w:rPr>
          <w:rFonts w:ascii="Times New Roman" w:hAnsi="Times New Roman"/>
        </w:rPr>
      </w:pPr>
      <w:r w:rsidRPr="007F372E">
        <w:rPr>
          <w:rFonts w:ascii="Times New Roman" w:hAnsi="Times New Roman"/>
        </w:rPr>
        <w:t>[</w:t>
      </w:r>
      <w:r w:rsidRPr="007F372E">
        <w:rPr>
          <w:rFonts w:ascii="Times New Roman" w:hAnsi="Times New Roman"/>
          <w:i/>
        </w:rPr>
        <w:t>Signed by applicant or applicant’s solicitor</w:t>
      </w:r>
      <w:r w:rsidRPr="007F372E">
        <w:rPr>
          <w:rFonts w:ascii="Times New Roman" w:hAnsi="Times New Roman"/>
        </w:rPr>
        <w:t>]</w:t>
      </w:r>
    </w:p>
    <w:p w14:paraId="217627A8" w14:textId="77777777" w:rsidR="00A467A6" w:rsidRPr="005E4093" w:rsidRDefault="00A467A6" w:rsidP="00A467A6">
      <w:pPr>
        <w:pStyle w:val="FreeForm"/>
        <w:spacing w:before="280"/>
        <w:rPr>
          <w:rFonts w:ascii="Times New Roman" w:hAnsi="Times New Roman"/>
          <w:b/>
          <w:sz w:val="24"/>
          <w:szCs w:val="24"/>
        </w:rPr>
      </w:pPr>
      <w:r w:rsidRPr="005E4093">
        <w:rPr>
          <w:rFonts w:ascii="Times New Roman" w:hAnsi="Times New Roman"/>
          <w:b/>
          <w:sz w:val="24"/>
          <w:szCs w:val="24"/>
        </w:rPr>
        <w:t>B.  Filing and service</w:t>
      </w:r>
    </w:p>
    <w:p w14:paraId="4CDC2116" w14:textId="77777777" w:rsidR="00A467A6" w:rsidRPr="007F372E" w:rsidRDefault="00A467A6" w:rsidP="00A467A6">
      <w:pPr>
        <w:pStyle w:val="subsection"/>
      </w:pPr>
      <w:r w:rsidRPr="007F372E">
        <w:rPr>
          <w:color w:val="000000"/>
        </w:rPr>
        <w:tab/>
      </w:r>
      <w:r w:rsidRPr="007F372E">
        <w:rPr>
          <w:color w:val="000000"/>
        </w:rPr>
        <w:tab/>
        <w:t>This application is filed by [</w:t>
      </w:r>
      <w:r w:rsidRPr="007F372E">
        <w:rPr>
          <w:i/>
          <w:color w:val="000000"/>
        </w:rPr>
        <w:t>name</w:t>
      </w:r>
      <w:r w:rsidRPr="007F372E">
        <w:rPr>
          <w:color w:val="000000"/>
        </w:rPr>
        <w:t>], whose address for service is [</w:t>
      </w:r>
      <w:r w:rsidRPr="007F372E">
        <w:rPr>
          <w:i/>
          <w:color w:val="000000"/>
        </w:rPr>
        <w:t>insert address</w:t>
      </w:r>
      <w:r w:rsidRPr="007F372E">
        <w:rPr>
          <w:color w:val="000000"/>
        </w:rPr>
        <w:t>].</w:t>
      </w:r>
    </w:p>
    <w:p w14:paraId="33EE26A7" w14:textId="77777777" w:rsidR="00A467A6" w:rsidRPr="007F372E" w:rsidRDefault="00A467A6" w:rsidP="00A467A6">
      <w:pPr>
        <w:pStyle w:val="subsection"/>
      </w:pPr>
      <w:r w:rsidRPr="007F372E">
        <w:tab/>
      </w:r>
      <w:r w:rsidRPr="007F372E">
        <w:tab/>
        <w:t>This application is filed for [</w:t>
      </w:r>
      <w:r w:rsidRPr="007F372E">
        <w:rPr>
          <w:i/>
        </w:rPr>
        <w:t>name</w:t>
      </w:r>
      <w:r w:rsidRPr="007F372E">
        <w:t>]. [</w:t>
      </w:r>
      <w:r w:rsidRPr="007F372E">
        <w:rPr>
          <w:i/>
        </w:rPr>
        <w:t>Delete if applicant is unrepresented.</w:t>
      </w:r>
      <w:r w:rsidRPr="007F372E">
        <w:t>]</w:t>
      </w:r>
    </w:p>
    <w:p w14:paraId="524DB074" w14:textId="77777777" w:rsidR="00A467A6" w:rsidRPr="007F372E" w:rsidRDefault="00A467A6" w:rsidP="00A467A6">
      <w:pPr>
        <w:pStyle w:val="subsection"/>
      </w:pPr>
      <w:r w:rsidRPr="007F372E">
        <w:tab/>
      </w:r>
      <w:r w:rsidRPr="007F372E">
        <w:tab/>
        <w:t>The applicant’s address is [</w:t>
      </w:r>
      <w:r w:rsidRPr="007F372E">
        <w:rPr>
          <w:i/>
        </w:rPr>
        <w:t>if the applicant is an individual, place of residence or business; if the applicant is a corporation, principal place of business</w:t>
      </w:r>
      <w:r w:rsidRPr="007F372E">
        <w:t>].</w:t>
      </w:r>
    </w:p>
    <w:p w14:paraId="09773F8A" w14:textId="77777777" w:rsidR="00A467A6" w:rsidRPr="007F372E" w:rsidRDefault="00A467A6" w:rsidP="00A467A6">
      <w:pPr>
        <w:pStyle w:val="FreeForm"/>
        <w:spacing w:before="280"/>
        <w:rPr>
          <w:rFonts w:ascii="Times New Roman" w:hAnsi="Times New Roman"/>
          <w:b/>
          <w:sz w:val="24"/>
          <w:szCs w:val="24"/>
        </w:rPr>
      </w:pPr>
      <w:r w:rsidRPr="007F372E">
        <w:rPr>
          <w:rFonts w:ascii="Times New Roman" w:hAnsi="Times New Roman"/>
          <w:b/>
          <w:sz w:val="24"/>
          <w:szCs w:val="24"/>
        </w:rPr>
        <w:t>C.  Email address for notices other than in relation to this application</w:t>
      </w:r>
    </w:p>
    <w:p w14:paraId="3ECD4C1A" w14:textId="77777777" w:rsidR="00A467A6" w:rsidRPr="007F372E" w:rsidRDefault="00A467A6" w:rsidP="00A467A6">
      <w:pPr>
        <w:pStyle w:val="subsection"/>
      </w:pPr>
      <w:r w:rsidRPr="007F372E">
        <w:tab/>
      </w:r>
      <w:r w:rsidRPr="007F372E">
        <w:tab/>
        <w:t>The applicant consents to all notices under the Act (including future act notices) being given to the applicant by email to the email address specified in Part B.</w:t>
      </w:r>
    </w:p>
    <w:p w14:paraId="64ED5969" w14:textId="77777777" w:rsidR="00A467A6" w:rsidRDefault="00A467A6" w:rsidP="00A467A6">
      <w:pPr>
        <w:pStyle w:val="subsection"/>
        <w:rPr>
          <w:i/>
        </w:rPr>
      </w:pPr>
      <w:r w:rsidRPr="007F372E">
        <w:tab/>
      </w:r>
      <w:r w:rsidRPr="007F372E">
        <w:tab/>
      </w:r>
      <w:r w:rsidRPr="007A7FE9">
        <w:rPr>
          <w:i/>
        </w:rPr>
        <w:t>[</w:t>
      </w:r>
      <w:r w:rsidRPr="007F372E">
        <w:rPr>
          <w:i/>
        </w:rPr>
        <w:t>Delete Part C if the applicant is a registered native title body corporate, or does not consent, or does not provide an email address for service.</w:t>
      </w:r>
      <w:r w:rsidRPr="00666131">
        <w:rPr>
          <w:i/>
        </w:rPr>
        <w:t>]</w:t>
      </w:r>
    </w:p>
    <w:p w14:paraId="008BF46E" w14:textId="77777777" w:rsidR="004070FC" w:rsidRPr="00C05C7F" w:rsidRDefault="004070FC" w:rsidP="007A61B3">
      <w:pPr>
        <w:pStyle w:val="ActHead2"/>
        <w:pageBreakBefore/>
      </w:pPr>
      <w:bookmarkStart w:id="16" w:name="_Toc172560659"/>
      <w:bookmarkEnd w:id="12"/>
      <w:r w:rsidRPr="00FB76AD">
        <w:rPr>
          <w:rStyle w:val="CharPartNo"/>
        </w:rPr>
        <w:lastRenderedPageBreak/>
        <w:t>Form 5</w:t>
      </w:r>
      <w:r w:rsidRPr="00C05C7F">
        <w:t>—</w:t>
      </w:r>
      <w:r w:rsidRPr="00FB76AD">
        <w:rPr>
          <w:rStyle w:val="CharPartText"/>
        </w:rPr>
        <w:t>Notice of intention to become a party to an application</w:t>
      </w:r>
      <w:bookmarkEnd w:id="16"/>
    </w:p>
    <w:p w14:paraId="142CC6ED" w14:textId="77777777" w:rsidR="004070FC" w:rsidRPr="007F372E" w:rsidRDefault="007A61B3" w:rsidP="004070FC">
      <w:pPr>
        <w:pStyle w:val="notemargin"/>
      </w:pPr>
      <w:r>
        <w:t>Note:</w:t>
      </w:r>
      <w:r>
        <w:tab/>
        <w:t>See s</w:t>
      </w:r>
      <w:r w:rsidR="006F0932">
        <w:t>ection</w:t>
      </w:r>
      <w:r w:rsidR="004070FC">
        <w:t> </w:t>
      </w:r>
      <w:r w:rsidR="00157D10">
        <w:t>8</w:t>
      </w:r>
      <w:r>
        <w:t>.</w:t>
      </w:r>
    </w:p>
    <w:p w14:paraId="14D836F6" w14:textId="77777777" w:rsidR="004070FC" w:rsidRPr="007F372E" w:rsidRDefault="004070FC" w:rsidP="004070FC">
      <w:pPr>
        <w:spacing w:before="180"/>
        <w:rPr>
          <w:i/>
        </w:rPr>
      </w:pPr>
      <w:r w:rsidRPr="007F372E">
        <w:rPr>
          <w:i/>
        </w:rPr>
        <w:t>Native Title Act 1993</w:t>
      </w:r>
    </w:p>
    <w:p w14:paraId="45C13792" w14:textId="77777777" w:rsidR="004070FC" w:rsidRPr="007F372E" w:rsidRDefault="004070FC" w:rsidP="004070FC">
      <w:pPr>
        <w:pStyle w:val="subsection"/>
      </w:pPr>
      <w:r w:rsidRPr="007F372E">
        <w:t>To:</w:t>
      </w:r>
    </w:p>
    <w:p w14:paraId="207DC714" w14:textId="77777777" w:rsidR="004070FC" w:rsidRDefault="004070FC" w:rsidP="004070FC">
      <w:pPr>
        <w:pStyle w:val="subsection"/>
      </w:pPr>
      <w:r w:rsidRPr="007F372E">
        <w:t xml:space="preserve">The </w:t>
      </w:r>
      <w:r w:rsidR="00F138C7">
        <w:t xml:space="preserve">District </w:t>
      </w:r>
      <w:r w:rsidRPr="007F372E">
        <w:t>Registrar</w:t>
      </w:r>
      <w:r w:rsidR="00F138C7">
        <w:t xml:space="preserve">, </w:t>
      </w:r>
      <w:r w:rsidRPr="007F372E">
        <w:t>Federal Court of Australia</w:t>
      </w:r>
    </w:p>
    <w:p w14:paraId="144AFCC5" w14:textId="77777777" w:rsidR="004070FC" w:rsidRPr="007F372E" w:rsidRDefault="004070FC" w:rsidP="004070FC">
      <w:pPr>
        <w:pStyle w:val="subsection"/>
      </w:pPr>
      <w:r w:rsidRPr="007F372E">
        <w:t>I:</w:t>
      </w:r>
    </w:p>
    <w:p w14:paraId="1BCFD561" w14:textId="77777777" w:rsidR="004070FC" w:rsidRPr="007F372E" w:rsidRDefault="00380117" w:rsidP="004070FC">
      <w:pPr>
        <w:pStyle w:val="subsection"/>
      </w:pPr>
      <w:r>
        <w:t>N</w:t>
      </w:r>
      <w:r w:rsidR="004070FC" w:rsidRPr="007F372E">
        <w:t>ame of person giving notice:</w:t>
      </w:r>
    </w:p>
    <w:p w14:paraId="0F39AC7A" w14:textId="77777777" w:rsidR="0023319B" w:rsidRDefault="0023319B" w:rsidP="004070FC">
      <w:pPr>
        <w:pStyle w:val="subsection"/>
      </w:pPr>
      <w:r>
        <w:t>Address of person giving notice:</w:t>
      </w:r>
    </w:p>
    <w:p w14:paraId="329A8DAD" w14:textId="77777777" w:rsidR="004070FC" w:rsidRPr="007F372E" w:rsidRDefault="00380117" w:rsidP="004070FC">
      <w:pPr>
        <w:pStyle w:val="subsection"/>
      </w:pPr>
      <w:r>
        <w:t>Email a</w:t>
      </w:r>
      <w:r w:rsidR="004070FC" w:rsidRPr="007F372E">
        <w:t xml:space="preserve">ddress </w:t>
      </w:r>
      <w:r w:rsidR="00E172E5">
        <w:t xml:space="preserve">(if any) </w:t>
      </w:r>
      <w:r w:rsidR="004070FC" w:rsidRPr="007F372E">
        <w:t>of person giving notice:</w:t>
      </w:r>
    </w:p>
    <w:p w14:paraId="6E39F904" w14:textId="77777777" w:rsidR="004070FC" w:rsidRPr="007F372E" w:rsidRDefault="004070FC" w:rsidP="004070FC">
      <w:pPr>
        <w:pStyle w:val="subsection"/>
      </w:pPr>
      <w:r w:rsidRPr="007F372E">
        <w:t>Address for service of person giving notice:</w:t>
      </w:r>
    </w:p>
    <w:p w14:paraId="4113001F" w14:textId="77777777" w:rsidR="004070FC" w:rsidRPr="007F372E" w:rsidRDefault="005E6381" w:rsidP="004070FC">
      <w:pPr>
        <w:pStyle w:val="subsection"/>
      </w:pPr>
      <w:r>
        <w:tab/>
      </w:r>
      <w:r>
        <w:tab/>
      </w:r>
      <w:r w:rsidR="004070FC" w:rsidRPr="007F372E">
        <w:t xml:space="preserve">Give notice under </w:t>
      </w:r>
      <w:r w:rsidR="004070FC">
        <w:t>paragraph 8</w:t>
      </w:r>
      <w:r w:rsidR="004070FC" w:rsidRPr="007F372E">
        <w:t>4(3)(b) of the Act that I</w:t>
      </w:r>
      <w:r w:rsidR="004070FC" w:rsidRPr="00683ADE">
        <w:rPr>
          <w:i/>
        </w:rPr>
        <w:t xml:space="preserve"> [or we]</w:t>
      </w:r>
      <w:r w:rsidR="004070FC" w:rsidRPr="007F372E">
        <w:t xml:space="preserve"> want to be a party in relation to the application under </w:t>
      </w:r>
      <w:r w:rsidR="00C121A5">
        <w:t>section 6</w:t>
      </w:r>
      <w:r w:rsidR="004070FC" w:rsidRPr="007F372E">
        <w:t>1 of the Act made by [</w:t>
      </w:r>
      <w:r w:rsidR="004070FC" w:rsidRPr="007F372E">
        <w:rPr>
          <w:i/>
        </w:rPr>
        <w:t>name of the applicant</w:t>
      </w:r>
      <w:r w:rsidR="004070FC" w:rsidRPr="007F372E">
        <w:t>] because:</w:t>
      </w:r>
    </w:p>
    <w:p w14:paraId="10F86DDF" w14:textId="77777777" w:rsidR="003467BE" w:rsidRDefault="004070FC" w:rsidP="004070FC">
      <w:pPr>
        <w:pStyle w:val="subsection"/>
        <w:rPr>
          <w:i/>
        </w:rPr>
      </w:pPr>
      <w:r w:rsidRPr="001B6955">
        <w:rPr>
          <w:i/>
        </w:rPr>
        <w:t>[</w:t>
      </w:r>
      <w:r w:rsidR="005E6381">
        <w:rPr>
          <w:i/>
        </w:rPr>
        <w:t>S</w:t>
      </w:r>
      <w:r w:rsidRPr="007F372E">
        <w:rPr>
          <w:i/>
        </w:rPr>
        <w:t xml:space="preserve">tate </w:t>
      </w:r>
      <w:r w:rsidR="003467BE">
        <w:rPr>
          <w:i/>
        </w:rPr>
        <w:t>the following:</w:t>
      </w:r>
    </w:p>
    <w:p w14:paraId="259BB7DD" w14:textId="77777777" w:rsidR="008D15F9" w:rsidRDefault="003467BE" w:rsidP="004070FC">
      <w:pPr>
        <w:pStyle w:val="subsection"/>
        <w:rPr>
          <w:i/>
        </w:rPr>
      </w:pPr>
      <w:r>
        <w:rPr>
          <w:i/>
        </w:rPr>
        <w:t>1.</w:t>
      </w:r>
      <w:r>
        <w:rPr>
          <w:i/>
        </w:rPr>
        <w:tab/>
      </w:r>
      <w:r>
        <w:rPr>
          <w:i/>
        </w:rPr>
        <w:tab/>
      </w:r>
      <w:r w:rsidR="00F81779">
        <w:rPr>
          <w:i/>
        </w:rPr>
        <w:t>w</w:t>
      </w:r>
      <w:r>
        <w:rPr>
          <w:i/>
        </w:rPr>
        <w:t xml:space="preserve">hether the </w:t>
      </w:r>
      <w:r w:rsidR="008D15F9">
        <w:rPr>
          <w:i/>
        </w:rPr>
        <w:t xml:space="preserve">person claims to hold </w:t>
      </w:r>
      <w:r w:rsidR="00F81779">
        <w:rPr>
          <w:i/>
        </w:rPr>
        <w:t>native title rights and interests to the whole or any part of the area covered by the application;</w:t>
      </w:r>
    </w:p>
    <w:p w14:paraId="61E9676F" w14:textId="77777777" w:rsidR="00F81779" w:rsidRDefault="00F81779" w:rsidP="004070FC">
      <w:pPr>
        <w:pStyle w:val="subsection"/>
        <w:rPr>
          <w:i/>
        </w:rPr>
      </w:pPr>
      <w:r>
        <w:rPr>
          <w:i/>
        </w:rPr>
        <w:t>2.</w:t>
      </w:r>
      <w:r>
        <w:rPr>
          <w:i/>
        </w:rPr>
        <w:tab/>
      </w:r>
      <w:r>
        <w:rPr>
          <w:i/>
        </w:rPr>
        <w:tab/>
        <w:t>if the person claims to hold native title rights and interests to a part of the area covered by the application—identify the part of the area;</w:t>
      </w:r>
    </w:p>
    <w:p w14:paraId="5231F879" w14:textId="77777777" w:rsidR="00965F5F" w:rsidRDefault="009C07DA" w:rsidP="00965F5F">
      <w:pPr>
        <w:pStyle w:val="subsection"/>
        <w:rPr>
          <w:i/>
        </w:rPr>
      </w:pPr>
      <w:r>
        <w:rPr>
          <w:i/>
        </w:rPr>
        <w:t>3</w:t>
      </w:r>
      <w:r w:rsidR="00965F5F">
        <w:rPr>
          <w:i/>
        </w:rPr>
        <w:t>.</w:t>
      </w:r>
      <w:r w:rsidR="00965F5F">
        <w:rPr>
          <w:i/>
        </w:rPr>
        <w:tab/>
      </w:r>
      <w:r w:rsidR="00C45925">
        <w:rPr>
          <w:i/>
        </w:rPr>
        <w:tab/>
        <w:t xml:space="preserve">how the native title rights and interests that the person claims to hold will be affected by a determination of </w:t>
      </w:r>
      <w:r w:rsidR="00A05182">
        <w:rPr>
          <w:i/>
        </w:rPr>
        <w:t>the application.</w:t>
      </w:r>
    </w:p>
    <w:p w14:paraId="62160A0E" w14:textId="77777777" w:rsidR="00CF32A9" w:rsidRDefault="00CF32A9" w:rsidP="00965F5F">
      <w:pPr>
        <w:pStyle w:val="subsection"/>
        <w:rPr>
          <w:i/>
          <w:iCs/>
        </w:rPr>
      </w:pPr>
      <w:r>
        <w:rPr>
          <w:i/>
        </w:rPr>
        <w:t>4.</w:t>
      </w:r>
      <w:r>
        <w:rPr>
          <w:i/>
        </w:rPr>
        <w:tab/>
      </w:r>
      <w:r>
        <w:rPr>
          <w:i/>
        </w:rPr>
        <w:tab/>
        <w:t>if the person is not claiming to hold native title rights or interests in the whole or part of the area covered by the application—</w:t>
      </w:r>
      <w:r>
        <w:rPr>
          <w:i/>
          <w:iCs/>
        </w:rPr>
        <w:t>describe the nature of your interest/s and the manner in which it/they may be affected by a native title determination.</w:t>
      </w:r>
    </w:p>
    <w:p w14:paraId="028C9B99" w14:textId="77777777" w:rsidR="00CF32A9" w:rsidRPr="00965F5F" w:rsidRDefault="00CF32A9" w:rsidP="00965F5F">
      <w:pPr>
        <w:pStyle w:val="subsection"/>
        <w:rPr>
          <w:i/>
        </w:rPr>
      </w:pPr>
      <w:r>
        <w:rPr>
          <w:i/>
        </w:rPr>
        <w:tab/>
      </w:r>
      <w:r>
        <w:rPr>
          <w:i/>
        </w:rPr>
        <w:tab/>
      </w:r>
      <w:r>
        <w:rPr>
          <w:i/>
          <w:iCs/>
        </w:rPr>
        <w:t xml:space="preserve">Documentary evidence should be supplied. For example, if you hold a lease or licence in respect of the claim area please attach to this </w:t>
      </w:r>
      <w:r w:rsidR="00E172E5">
        <w:rPr>
          <w:i/>
          <w:iCs/>
        </w:rPr>
        <w:t>f</w:t>
      </w:r>
      <w:r>
        <w:rPr>
          <w:i/>
          <w:iCs/>
        </w:rPr>
        <w:t>orm</w:t>
      </w:r>
      <w:r w:rsidR="00E172E5">
        <w:rPr>
          <w:i/>
          <w:iCs/>
        </w:rPr>
        <w:t>,</w:t>
      </w:r>
      <w:r>
        <w:rPr>
          <w:i/>
          <w:iCs/>
        </w:rPr>
        <w:t xml:space="preserve"> a copy or photocopy of that lease or licence.  Identify the type of interest and its location in the claim area.</w:t>
      </w:r>
    </w:p>
    <w:p w14:paraId="6739EE42" w14:textId="77777777" w:rsidR="004070FC" w:rsidRPr="007F372E" w:rsidRDefault="004070FC" w:rsidP="004070FC">
      <w:pPr>
        <w:pStyle w:val="subsection"/>
      </w:pPr>
      <w:r w:rsidRPr="007F372E">
        <w:t>Date:</w:t>
      </w:r>
    </w:p>
    <w:p w14:paraId="3476443A" w14:textId="77777777" w:rsidR="004070FC" w:rsidRDefault="004070FC" w:rsidP="004070FC">
      <w:pPr>
        <w:pStyle w:val="subsection"/>
      </w:pPr>
      <w:r w:rsidRPr="007F372E">
        <w:t>Signature of person giving notice:</w:t>
      </w:r>
    </w:p>
    <w:p w14:paraId="38244547" w14:textId="77777777" w:rsidR="004B51D6" w:rsidRDefault="004B51D6" w:rsidP="004328B2">
      <w:pPr>
        <w:sectPr w:rsidR="004B51D6" w:rsidSect="000048A6">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cols w:space="720"/>
          <w:docGrid w:linePitch="299"/>
        </w:sectPr>
      </w:pPr>
    </w:p>
    <w:p w14:paraId="62829752" w14:textId="77777777" w:rsidR="00AC604E" w:rsidRPr="00217891" w:rsidRDefault="00110921" w:rsidP="00AC604E">
      <w:pPr>
        <w:pStyle w:val="ActHead6"/>
      </w:pPr>
      <w:bookmarkStart w:id="17" w:name="_Toc172560660"/>
      <w:r w:rsidRPr="00FB76AD">
        <w:rPr>
          <w:rStyle w:val="CharAmSchNo"/>
        </w:rPr>
        <w:lastRenderedPageBreak/>
        <w:t>Schedule 2</w:t>
      </w:r>
      <w:r w:rsidR="00AC604E">
        <w:t>—</w:t>
      </w:r>
      <w:r w:rsidR="00AC604E" w:rsidRPr="00FB76AD">
        <w:rPr>
          <w:rStyle w:val="CharAmSchText"/>
        </w:rPr>
        <w:t>Repeals</w:t>
      </w:r>
      <w:bookmarkEnd w:id="17"/>
    </w:p>
    <w:p w14:paraId="46F41F86" w14:textId="77777777" w:rsidR="00AC604E" w:rsidRPr="00FB76AD" w:rsidRDefault="00AC604E" w:rsidP="00AC604E">
      <w:pPr>
        <w:pStyle w:val="Header"/>
      </w:pPr>
      <w:r w:rsidRPr="00FB76AD">
        <w:rPr>
          <w:rStyle w:val="CharAmPartNo"/>
        </w:rPr>
        <w:t xml:space="preserve"> </w:t>
      </w:r>
      <w:r w:rsidRPr="00FB76AD">
        <w:rPr>
          <w:rStyle w:val="CharAmPartText"/>
        </w:rPr>
        <w:t xml:space="preserve"> </w:t>
      </w:r>
    </w:p>
    <w:p w14:paraId="1E6A1F63" w14:textId="77777777" w:rsidR="00AC604E" w:rsidRPr="00AC604E" w:rsidRDefault="00AC604E" w:rsidP="00694ED9">
      <w:pPr>
        <w:pStyle w:val="ActHead9"/>
      </w:pPr>
      <w:bookmarkStart w:id="18" w:name="_Toc172560661"/>
      <w:r>
        <w:t xml:space="preserve">Native Title (Federal Court) </w:t>
      </w:r>
      <w:r w:rsidR="0077414B">
        <w:t>Regulations 1</w:t>
      </w:r>
      <w:r>
        <w:t>99</w:t>
      </w:r>
      <w:r w:rsidR="00694ED9">
        <w:t>8</w:t>
      </w:r>
      <w:bookmarkEnd w:id="18"/>
    </w:p>
    <w:p w14:paraId="6842EC48" w14:textId="77777777" w:rsidR="00AC604E" w:rsidRDefault="00AC604E" w:rsidP="00B71FDE">
      <w:pPr>
        <w:pStyle w:val="ItemHead"/>
      </w:pPr>
      <w:r>
        <w:t>1  The whole of the instrument</w:t>
      </w:r>
    </w:p>
    <w:p w14:paraId="6A6F85C2" w14:textId="77777777" w:rsidR="00AC604E" w:rsidRPr="00AC604E" w:rsidRDefault="00AC604E" w:rsidP="00AC604E">
      <w:pPr>
        <w:pStyle w:val="Item"/>
      </w:pPr>
      <w:r>
        <w:t>Repeal the instrument.</w:t>
      </w:r>
    </w:p>
    <w:p w14:paraId="536B4A21" w14:textId="77777777" w:rsidR="00AC604E" w:rsidRDefault="00AC604E">
      <w:pPr>
        <w:sectPr w:rsidR="00AC604E" w:rsidSect="000048A6">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14:paraId="5607A7FB" w14:textId="77777777" w:rsidR="003A6EB6" w:rsidRDefault="003A6EB6" w:rsidP="009F259D"/>
    <w:sectPr w:rsidR="003A6EB6" w:rsidSect="000048A6">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0375" w14:textId="77777777" w:rsidR="00D14203" w:rsidRDefault="00D14203" w:rsidP="00715914">
      <w:pPr>
        <w:spacing w:line="240" w:lineRule="auto"/>
      </w:pPr>
      <w:r>
        <w:separator/>
      </w:r>
    </w:p>
  </w:endnote>
  <w:endnote w:type="continuationSeparator" w:id="0">
    <w:p w14:paraId="5E249529" w14:textId="77777777" w:rsidR="00D14203" w:rsidRDefault="00D1420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9DED" w14:textId="77777777" w:rsidR="00FB76AD" w:rsidRPr="000048A6" w:rsidRDefault="000048A6" w:rsidP="000048A6">
    <w:pPr>
      <w:pStyle w:val="Footer"/>
      <w:rPr>
        <w:i/>
        <w:sz w:val="18"/>
      </w:rPr>
    </w:pPr>
    <w:r w:rsidRPr="000048A6">
      <w:rPr>
        <w:i/>
        <w:sz w:val="18"/>
      </w:rPr>
      <w:t>OPC66557 -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6C76D" w14:textId="77777777" w:rsidR="00781D69" w:rsidRPr="00D90ABA" w:rsidRDefault="00781D69" w:rsidP="00AC604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781D69" w14:paraId="21C6A712" w14:textId="77777777" w:rsidTr="00B71FDE">
      <w:tc>
        <w:tcPr>
          <w:tcW w:w="942" w:type="pct"/>
        </w:tcPr>
        <w:p w14:paraId="217D7738" w14:textId="77777777" w:rsidR="00781D69" w:rsidRDefault="00781D69" w:rsidP="00B71FDE">
          <w:pPr>
            <w:spacing w:line="0" w:lineRule="atLeast"/>
            <w:rPr>
              <w:sz w:val="18"/>
            </w:rPr>
          </w:pPr>
        </w:p>
      </w:tc>
      <w:tc>
        <w:tcPr>
          <w:tcW w:w="3671" w:type="pct"/>
        </w:tcPr>
        <w:p w14:paraId="655351EB" w14:textId="4CB36759" w:rsidR="00781D69" w:rsidRDefault="00781D69" w:rsidP="00B71F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34B7">
            <w:rPr>
              <w:i/>
              <w:sz w:val="18"/>
            </w:rPr>
            <w:t>Native Title (Federal Court) Regulations 2024</w:t>
          </w:r>
          <w:r w:rsidRPr="007A1328">
            <w:rPr>
              <w:i/>
              <w:sz w:val="18"/>
            </w:rPr>
            <w:fldChar w:fldCharType="end"/>
          </w:r>
        </w:p>
      </w:tc>
      <w:tc>
        <w:tcPr>
          <w:tcW w:w="387" w:type="pct"/>
        </w:tcPr>
        <w:p w14:paraId="487A9583" w14:textId="77777777" w:rsidR="00781D69" w:rsidRDefault="00781D69" w:rsidP="00B71F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5D042744" w14:textId="77777777" w:rsidR="00781D69" w:rsidRPr="000048A6" w:rsidRDefault="000048A6" w:rsidP="000048A6">
    <w:pPr>
      <w:rPr>
        <w:rFonts w:cs="Times New Roman"/>
        <w:i/>
        <w:sz w:val="18"/>
      </w:rPr>
    </w:pPr>
    <w:r w:rsidRPr="000048A6">
      <w:rPr>
        <w:rFonts w:cs="Times New Roman"/>
        <w:i/>
        <w:sz w:val="18"/>
      </w:rPr>
      <w:t>OPC66557 -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AB8E" w14:textId="77777777" w:rsidR="00781D69" w:rsidRDefault="00781D69">
    <w:pPr>
      <w:pBdr>
        <w:top w:val="single" w:sz="6" w:space="1" w:color="auto"/>
      </w:pBdr>
      <w:rPr>
        <w:sz w:val="18"/>
      </w:rPr>
    </w:pPr>
  </w:p>
  <w:p w14:paraId="09FA44ED" w14:textId="1F2FCB09" w:rsidR="00781D69" w:rsidRDefault="00781D69">
    <w:pPr>
      <w:jc w:val="right"/>
      <w:rPr>
        <w:i/>
        <w:sz w:val="18"/>
      </w:rPr>
    </w:pPr>
    <w:r>
      <w:rPr>
        <w:i/>
        <w:sz w:val="18"/>
      </w:rPr>
      <w:fldChar w:fldCharType="begin"/>
    </w:r>
    <w:r>
      <w:rPr>
        <w:i/>
        <w:sz w:val="18"/>
      </w:rPr>
      <w:instrText xml:space="preserve"> STYLEREF ShortT </w:instrText>
    </w:r>
    <w:r>
      <w:rPr>
        <w:i/>
        <w:sz w:val="18"/>
      </w:rPr>
      <w:fldChar w:fldCharType="separate"/>
    </w:r>
    <w:r w:rsidR="00B034B7">
      <w:rPr>
        <w:i/>
        <w:noProof/>
        <w:sz w:val="18"/>
      </w:rPr>
      <w:t>Native Title (Federal Court) Regulations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034B7">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6132DF82" w14:textId="77777777" w:rsidR="00781D69" w:rsidRPr="000048A6" w:rsidRDefault="000048A6" w:rsidP="000048A6">
    <w:pPr>
      <w:rPr>
        <w:rFonts w:cs="Times New Roman"/>
        <w:i/>
        <w:sz w:val="18"/>
      </w:rPr>
    </w:pPr>
    <w:r w:rsidRPr="000048A6">
      <w:rPr>
        <w:rFonts w:cs="Times New Roman"/>
        <w:i/>
        <w:sz w:val="18"/>
      </w:rPr>
      <w:t>OPC66557 -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9CEB" w14:textId="77777777" w:rsidR="00781D69" w:rsidRPr="00E33C1C" w:rsidRDefault="00781D69" w:rsidP="00AC604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1D69" w14:paraId="63283024" w14:textId="77777777" w:rsidTr="00FB76AD">
      <w:tc>
        <w:tcPr>
          <w:tcW w:w="709" w:type="dxa"/>
          <w:tcBorders>
            <w:top w:val="nil"/>
            <w:left w:val="nil"/>
            <w:bottom w:val="nil"/>
            <w:right w:val="nil"/>
          </w:tcBorders>
        </w:tcPr>
        <w:p w14:paraId="4FD58ED4" w14:textId="77777777" w:rsidR="00781D69" w:rsidRDefault="00781D69" w:rsidP="00B71FD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4ED54257" w14:textId="063F495F" w:rsidR="00781D69" w:rsidRDefault="00781D69" w:rsidP="00B71F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34B7">
            <w:rPr>
              <w:i/>
              <w:sz w:val="18"/>
            </w:rPr>
            <w:t>Native Title (Federal Court) Regulations 2024</w:t>
          </w:r>
          <w:r w:rsidRPr="007A1328">
            <w:rPr>
              <w:i/>
              <w:sz w:val="18"/>
            </w:rPr>
            <w:fldChar w:fldCharType="end"/>
          </w:r>
        </w:p>
      </w:tc>
      <w:tc>
        <w:tcPr>
          <w:tcW w:w="1384" w:type="dxa"/>
          <w:tcBorders>
            <w:top w:val="nil"/>
            <w:left w:val="nil"/>
            <w:bottom w:val="nil"/>
            <w:right w:val="nil"/>
          </w:tcBorders>
        </w:tcPr>
        <w:p w14:paraId="665EEFF3" w14:textId="77777777" w:rsidR="00781D69" w:rsidRDefault="00781D69" w:rsidP="00B71FDE">
          <w:pPr>
            <w:spacing w:line="0" w:lineRule="atLeast"/>
            <w:jc w:val="right"/>
            <w:rPr>
              <w:sz w:val="18"/>
            </w:rPr>
          </w:pPr>
        </w:p>
      </w:tc>
    </w:tr>
  </w:tbl>
  <w:p w14:paraId="17CBC061" w14:textId="77777777" w:rsidR="00781D69" w:rsidRPr="000048A6" w:rsidRDefault="000048A6" w:rsidP="000048A6">
    <w:pPr>
      <w:rPr>
        <w:rFonts w:cs="Times New Roman"/>
        <w:i/>
        <w:sz w:val="18"/>
      </w:rPr>
    </w:pPr>
    <w:r w:rsidRPr="000048A6">
      <w:rPr>
        <w:rFonts w:cs="Times New Roman"/>
        <w:i/>
        <w:sz w:val="18"/>
      </w:rPr>
      <w:t>OPC66557 -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C2E9" w14:textId="77777777" w:rsidR="00781D69" w:rsidRPr="00E33C1C" w:rsidRDefault="00781D69" w:rsidP="00AC604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1D69" w14:paraId="2D689197" w14:textId="77777777" w:rsidTr="00B71FDE">
      <w:tc>
        <w:tcPr>
          <w:tcW w:w="1384" w:type="dxa"/>
          <w:tcBorders>
            <w:top w:val="nil"/>
            <w:left w:val="nil"/>
            <w:bottom w:val="nil"/>
            <w:right w:val="nil"/>
          </w:tcBorders>
        </w:tcPr>
        <w:p w14:paraId="1DF53D96" w14:textId="77777777" w:rsidR="00781D69" w:rsidRDefault="00781D69" w:rsidP="00B71FDE">
          <w:pPr>
            <w:spacing w:line="0" w:lineRule="atLeast"/>
            <w:rPr>
              <w:sz w:val="18"/>
            </w:rPr>
          </w:pPr>
        </w:p>
      </w:tc>
      <w:tc>
        <w:tcPr>
          <w:tcW w:w="6379" w:type="dxa"/>
          <w:tcBorders>
            <w:top w:val="nil"/>
            <w:left w:val="nil"/>
            <w:bottom w:val="nil"/>
            <w:right w:val="nil"/>
          </w:tcBorders>
        </w:tcPr>
        <w:p w14:paraId="64486E45" w14:textId="0A728671" w:rsidR="00781D69" w:rsidRDefault="00781D69" w:rsidP="00B71F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34B7">
            <w:rPr>
              <w:i/>
              <w:sz w:val="18"/>
            </w:rPr>
            <w:t>Native Title (Federal Court) Regulations 2024</w:t>
          </w:r>
          <w:r w:rsidRPr="007A1328">
            <w:rPr>
              <w:i/>
              <w:sz w:val="18"/>
            </w:rPr>
            <w:fldChar w:fldCharType="end"/>
          </w:r>
        </w:p>
      </w:tc>
      <w:tc>
        <w:tcPr>
          <w:tcW w:w="709" w:type="dxa"/>
          <w:tcBorders>
            <w:top w:val="nil"/>
            <w:left w:val="nil"/>
            <w:bottom w:val="nil"/>
            <w:right w:val="nil"/>
          </w:tcBorders>
        </w:tcPr>
        <w:p w14:paraId="49BB318C" w14:textId="77777777" w:rsidR="00781D69" w:rsidRDefault="00781D69" w:rsidP="00B71F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FA61D82" w14:textId="77777777" w:rsidR="00781D69" w:rsidRPr="000048A6" w:rsidRDefault="000048A6" w:rsidP="000048A6">
    <w:pPr>
      <w:rPr>
        <w:rFonts w:cs="Times New Roman"/>
        <w:i/>
        <w:sz w:val="18"/>
      </w:rPr>
    </w:pPr>
    <w:r w:rsidRPr="000048A6">
      <w:rPr>
        <w:rFonts w:cs="Times New Roman"/>
        <w:i/>
        <w:sz w:val="18"/>
      </w:rPr>
      <w:t>OPC66557 -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EAD6" w14:textId="77777777" w:rsidR="00781D69" w:rsidRPr="00E33C1C" w:rsidRDefault="00781D69"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1D69" w14:paraId="708FD6DD" w14:textId="77777777" w:rsidTr="00B33709">
      <w:tc>
        <w:tcPr>
          <w:tcW w:w="1384" w:type="dxa"/>
          <w:tcBorders>
            <w:top w:val="nil"/>
            <w:left w:val="nil"/>
            <w:bottom w:val="nil"/>
            <w:right w:val="nil"/>
          </w:tcBorders>
        </w:tcPr>
        <w:p w14:paraId="65FDE184" w14:textId="77777777" w:rsidR="00781D69" w:rsidRDefault="00781D69" w:rsidP="00B71FDE">
          <w:pPr>
            <w:spacing w:line="0" w:lineRule="atLeast"/>
            <w:rPr>
              <w:sz w:val="18"/>
            </w:rPr>
          </w:pPr>
        </w:p>
      </w:tc>
      <w:tc>
        <w:tcPr>
          <w:tcW w:w="6379" w:type="dxa"/>
          <w:tcBorders>
            <w:top w:val="nil"/>
            <w:left w:val="nil"/>
            <w:bottom w:val="nil"/>
            <w:right w:val="nil"/>
          </w:tcBorders>
        </w:tcPr>
        <w:p w14:paraId="57C1739F" w14:textId="13F591CC" w:rsidR="00781D69" w:rsidRDefault="00781D69" w:rsidP="00B71F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34B7">
            <w:rPr>
              <w:i/>
              <w:sz w:val="18"/>
            </w:rPr>
            <w:t>Native Title (Federal Court) Regulations 2024</w:t>
          </w:r>
          <w:r w:rsidRPr="007A1328">
            <w:rPr>
              <w:i/>
              <w:sz w:val="18"/>
            </w:rPr>
            <w:fldChar w:fldCharType="end"/>
          </w:r>
        </w:p>
      </w:tc>
      <w:tc>
        <w:tcPr>
          <w:tcW w:w="709" w:type="dxa"/>
          <w:tcBorders>
            <w:top w:val="nil"/>
            <w:left w:val="nil"/>
            <w:bottom w:val="nil"/>
            <w:right w:val="nil"/>
          </w:tcBorders>
        </w:tcPr>
        <w:p w14:paraId="337D7F77" w14:textId="77777777" w:rsidR="00781D69" w:rsidRDefault="00781D69" w:rsidP="00B71F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932C5EF" w14:textId="77777777" w:rsidR="00781D69" w:rsidRPr="000048A6" w:rsidRDefault="000048A6" w:rsidP="000048A6">
    <w:pPr>
      <w:rPr>
        <w:rFonts w:cs="Times New Roman"/>
        <w:i/>
        <w:sz w:val="18"/>
      </w:rPr>
    </w:pPr>
    <w:r w:rsidRPr="000048A6">
      <w:rPr>
        <w:rFonts w:cs="Times New Roman"/>
        <w:i/>
        <w:sz w:val="18"/>
      </w:rPr>
      <w:t>OPC66557 -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6C12" w14:textId="77777777" w:rsidR="00781D69" w:rsidRDefault="00781D69" w:rsidP="00AC604E">
    <w:pPr>
      <w:pStyle w:val="Footer"/>
      <w:spacing w:before="120"/>
    </w:pPr>
  </w:p>
  <w:p w14:paraId="05ABB965" w14:textId="77777777" w:rsidR="00781D69" w:rsidRPr="000048A6" w:rsidRDefault="000048A6" w:rsidP="000048A6">
    <w:pPr>
      <w:pStyle w:val="Footer"/>
      <w:rPr>
        <w:i/>
        <w:sz w:val="18"/>
      </w:rPr>
    </w:pPr>
    <w:r w:rsidRPr="000048A6">
      <w:rPr>
        <w:i/>
        <w:sz w:val="18"/>
      </w:rPr>
      <w:t>OPC66557 -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AB18" w14:textId="77777777" w:rsidR="00781D69" w:rsidRPr="000048A6" w:rsidRDefault="000048A6" w:rsidP="000048A6">
    <w:pPr>
      <w:pStyle w:val="Footer"/>
      <w:tabs>
        <w:tab w:val="clear" w:pos="4153"/>
        <w:tab w:val="clear" w:pos="8306"/>
        <w:tab w:val="center" w:pos="4150"/>
        <w:tab w:val="right" w:pos="8307"/>
      </w:tabs>
      <w:spacing w:before="120"/>
      <w:rPr>
        <w:i/>
        <w:sz w:val="18"/>
      </w:rPr>
    </w:pPr>
    <w:r w:rsidRPr="000048A6">
      <w:rPr>
        <w:i/>
        <w:sz w:val="18"/>
      </w:rPr>
      <w:t>OPC66557 -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0464" w14:textId="77777777" w:rsidR="00781D69" w:rsidRPr="00E33C1C" w:rsidRDefault="00781D69" w:rsidP="00AC604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1D69" w14:paraId="058FD8ED" w14:textId="77777777" w:rsidTr="00FB76AD">
      <w:tc>
        <w:tcPr>
          <w:tcW w:w="709" w:type="dxa"/>
          <w:tcBorders>
            <w:top w:val="nil"/>
            <w:left w:val="nil"/>
            <w:bottom w:val="nil"/>
            <w:right w:val="nil"/>
          </w:tcBorders>
        </w:tcPr>
        <w:p w14:paraId="410064FE" w14:textId="77777777" w:rsidR="00781D69" w:rsidRDefault="00781D69" w:rsidP="00B71FD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72F3712" w14:textId="70C3CB47" w:rsidR="00781D69" w:rsidRDefault="00781D69" w:rsidP="00B71F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34B7">
            <w:rPr>
              <w:i/>
              <w:sz w:val="18"/>
            </w:rPr>
            <w:t>Native Title (Federal Court) Regulations 2024</w:t>
          </w:r>
          <w:r w:rsidRPr="007A1328">
            <w:rPr>
              <w:i/>
              <w:sz w:val="18"/>
            </w:rPr>
            <w:fldChar w:fldCharType="end"/>
          </w:r>
        </w:p>
      </w:tc>
      <w:tc>
        <w:tcPr>
          <w:tcW w:w="1384" w:type="dxa"/>
          <w:tcBorders>
            <w:top w:val="nil"/>
            <w:left w:val="nil"/>
            <w:bottom w:val="nil"/>
            <w:right w:val="nil"/>
          </w:tcBorders>
        </w:tcPr>
        <w:p w14:paraId="79607C5C" w14:textId="77777777" w:rsidR="00781D69" w:rsidRDefault="00781D69" w:rsidP="00B71FDE">
          <w:pPr>
            <w:spacing w:line="0" w:lineRule="atLeast"/>
            <w:jc w:val="right"/>
            <w:rPr>
              <w:sz w:val="18"/>
            </w:rPr>
          </w:pPr>
        </w:p>
      </w:tc>
    </w:tr>
  </w:tbl>
  <w:p w14:paraId="7A81A72E" w14:textId="77777777" w:rsidR="00781D69" w:rsidRPr="000048A6" w:rsidRDefault="000048A6" w:rsidP="000048A6">
    <w:pPr>
      <w:rPr>
        <w:rFonts w:cs="Times New Roman"/>
        <w:i/>
        <w:sz w:val="18"/>
      </w:rPr>
    </w:pPr>
    <w:r w:rsidRPr="000048A6">
      <w:rPr>
        <w:rFonts w:cs="Times New Roman"/>
        <w:i/>
        <w:sz w:val="18"/>
      </w:rPr>
      <w:t>OPC66557 -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9AB0" w14:textId="77777777" w:rsidR="00781D69" w:rsidRPr="00E33C1C" w:rsidRDefault="00781D69" w:rsidP="00AC604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81D69" w14:paraId="10B13B0B" w14:textId="77777777" w:rsidTr="00B33709">
      <w:tc>
        <w:tcPr>
          <w:tcW w:w="1383" w:type="dxa"/>
          <w:tcBorders>
            <w:top w:val="nil"/>
            <w:left w:val="nil"/>
            <w:bottom w:val="nil"/>
            <w:right w:val="nil"/>
          </w:tcBorders>
        </w:tcPr>
        <w:p w14:paraId="34AC2A81" w14:textId="77777777" w:rsidR="00781D69" w:rsidRDefault="00781D69" w:rsidP="00B71FDE">
          <w:pPr>
            <w:spacing w:line="0" w:lineRule="atLeast"/>
            <w:rPr>
              <w:sz w:val="18"/>
            </w:rPr>
          </w:pPr>
        </w:p>
      </w:tc>
      <w:tc>
        <w:tcPr>
          <w:tcW w:w="6380" w:type="dxa"/>
          <w:tcBorders>
            <w:top w:val="nil"/>
            <w:left w:val="nil"/>
            <w:bottom w:val="nil"/>
            <w:right w:val="nil"/>
          </w:tcBorders>
        </w:tcPr>
        <w:p w14:paraId="4BE7652A" w14:textId="7D6CE6CC" w:rsidR="00781D69" w:rsidRDefault="00781D69" w:rsidP="00B71F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34B7">
            <w:rPr>
              <w:i/>
              <w:sz w:val="18"/>
            </w:rPr>
            <w:t>Native Title (Federal Court) Regulations 2024</w:t>
          </w:r>
          <w:r w:rsidRPr="007A1328">
            <w:rPr>
              <w:i/>
              <w:sz w:val="18"/>
            </w:rPr>
            <w:fldChar w:fldCharType="end"/>
          </w:r>
        </w:p>
      </w:tc>
      <w:tc>
        <w:tcPr>
          <w:tcW w:w="709" w:type="dxa"/>
          <w:tcBorders>
            <w:top w:val="nil"/>
            <w:left w:val="nil"/>
            <w:bottom w:val="nil"/>
            <w:right w:val="nil"/>
          </w:tcBorders>
        </w:tcPr>
        <w:p w14:paraId="0720CEFC" w14:textId="77777777" w:rsidR="00781D69" w:rsidRDefault="00781D69" w:rsidP="00B71F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A32CFE3" w14:textId="77777777" w:rsidR="00781D69" w:rsidRPr="000048A6" w:rsidRDefault="000048A6" w:rsidP="000048A6">
    <w:pPr>
      <w:rPr>
        <w:rFonts w:cs="Times New Roman"/>
        <w:i/>
        <w:sz w:val="18"/>
      </w:rPr>
    </w:pPr>
    <w:r w:rsidRPr="000048A6">
      <w:rPr>
        <w:rFonts w:cs="Times New Roman"/>
        <w:i/>
        <w:sz w:val="18"/>
      </w:rPr>
      <w:t>OPC66557 -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E26C" w14:textId="77777777" w:rsidR="00781D69" w:rsidRPr="008A2C51" w:rsidRDefault="00781D69" w:rsidP="00AC604E">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781D69" w:rsidRPr="008A2C51" w14:paraId="60A9D4C7" w14:textId="77777777" w:rsidTr="00B71FDE">
      <w:tc>
        <w:tcPr>
          <w:tcW w:w="365" w:type="pct"/>
        </w:tcPr>
        <w:p w14:paraId="18421DD5" w14:textId="77777777" w:rsidR="00781D69" w:rsidRPr="008A2C51" w:rsidRDefault="00781D69" w:rsidP="00B71FDE">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3B7F2AA1" w14:textId="38CEF851" w:rsidR="00781D69" w:rsidRPr="008A2C51" w:rsidRDefault="00781D69" w:rsidP="00B71FDE">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B034B7">
            <w:rPr>
              <w:rFonts w:eastAsia="Calibri" w:cs="Times New Roman"/>
              <w:i/>
              <w:sz w:val="18"/>
            </w:rPr>
            <w:t>Native Title (Federal Court) Regulations 2024</w:t>
          </w:r>
          <w:r w:rsidRPr="008A2C51">
            <w:rPr>
              <w:rFonts w:eastAsia="Calibri"/>
              <w:i/>
              <w:sz w:val="18"/>
            </w:rPr>
            <w:fldChar w:fldCharType="end"/>
          </w:r>
        </w:p>
      </w:tc>
      <w:tc>
        <w:tcPr>
          <w:tcW w:w="947" w:type="pct"/>
        </w:tcPr>
        <w:p w14:paraId="18932973" w14:textId="77777777" w:rsidR="00781D69" w:rsidRPr="008A2C51" w:rsidRDefault="00781D69" w:rsidP="00B71FDE">
          <w:pPr>
            <w:spacing w:line="0" w:lineRule="atLeast"/>
            <w:jc w:val="right"/>
            <w:rPr>
              <w:rFonts w:eastAsia="Calibri" w:cs="Times New Roman"/>
              <w:sz w:val="18"/>
            </w:rPr>
          </w:pPr>
        </w:p>
      </w:tc>
    </w:tr>
  </w:tbl>
  <w:p w14:paraId="6E54B261" w14:textId="77777777" w:rsidR="00781D69" w:rsidRPr="000048A6" w:rsidRDefault="000048A6" w:rsidP="000048A6">
    <w:pPr>
      <w:rPr>
        <w:rFonts w:eastAsia="Calibri" w:cs="Times New Roman"/>
        <w:i/>
        <w:sz w:val="18"/>
      </w:rPr>
    </w:pPr>
    <w:r w:rsidRPr="000048A6">
      <w:rPr>
        <w:rFonts w:eastAsia="Calibri" w:cs="Times New Roman"/>
        <w:i/>
        <w:sz w:val="18"/>
      </w:rPr>
      <w:t>OPC66557 -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5A49" w14:textId="77777777" w:rsidR="00781D69" w:rsidRPr="008A2C51" w:rsidRDefault="00781D69" w:rsidP="00AC604E">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615"/>
      <w:gridCol w:w="6291"/>
      <w:gridCol w:w="623"/>
    </w:tblGrid>
    <w:tr w:rsidR="00781D69" w:rsidRPr="008A2C51" w14:paraId="23D933FC" w14:textId="77777777" w:rsidTr="00B71FDE">
      <w:tc>
        <w:tcPr>
          <w:tcW w:w="947" w:type="pct"/>
        </w:tcPr>
        <w:p w14:paraId="4E66A259" w14:textId="77777777" w:rsidR="00781D69" w:rsidRPr="008A2C51" w:rsidRDefault="00781D69" w:rsidP="00B71FDE">
          <w:pPr>
            <w:spacing w:line="0" w:lineRule="atLeast"/>
            <w:rPr>
              <w:rFonts w:eastAsia="Calibri" w:cs="Times New Roman"/>
              <w:sz w:val="18"/>
            </w:rPr>
          </w:pPr>
        </w:p>
      </w:tc>
      <w:tc>
        <w:tcPr>
          <w:tcW w:w="3688" w:type="pct"/>
        </w:tcPr>
        <w:p w14:paraId="526F05AD" w14:textId="1782ACB0" w:rsidR="00781D69" w:rsidRPr="008A2C51" w:rsidRDefault="00781D69" w:rsidP="00B71FDE">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B034B7">
            <w:rPr>
              <w:rFonts w:eastAsia="Calibri" w:cs="Times New Roman"/>
              <w:i/>
              <w:sz w:val="18"/>
            </w:rPr>
            <w:t>Native Title (Federal Court) Regulations 2024</w:t>
          </w:r>
          <w:r w:rsidRPr="008A2C51">
            <w:rPr>
              <w:rFonts w:eastAsia="Calibri"/>
              <w:i/>
              <w:sz w:val="18"/>
            </w:rPr>
            <w:fldChar w:fldCharType="end"/>
          </w:r>
        </w:p>
      </w:tc>
      <w:tc>
        <w:tcPr>
          <w:tcW w:w="365" w:type="pct"/>
        </w:tcPr>
        <w:p w14:paraId="0839936B" w14:textId="77777777" w:rsidR="00781D69" w:rsidRPr="008A2C51" w:rsidRDefault="00781D69" w:rsidP="00B71FDE">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3</w:t>
          </w:r>
          <w:r w:rsidRPr="008A2C51">
            <w:rPr>
              <w:rFonts w:eastAsia="Calibri"/>
              <w:i/>
              <w:sz w:val="18"/>
            </w:rPr>
            <w:fldChar w:fldCharType="end"/>
          </w:r>
        </w:p>
      </w:tc>
    </w:tr>
  </w:tbl>
  <w:p w14:paraId="5EAC024B" w14:textId="77777777" w:rsidR="00781D69" w:rsidRPr="000048A6" w:rsidRDefault="000048A6" w:rsidP="000048A6">
    <w:pPr>
      <w:rPr>
        <w:rFonts w:eastAsia="Calibri" w:cs="Times New Roman"/>
        <w:i/>
        <w:sz w:val="18"/>
      </w:rPr>
    </w:pPr>
    <w:r w:rsidRPr="000048A6">
      <w:rPr>
        <w:rFonts w:eastAsia="Calibri" w:cs="Times New Roman"/>
        <w:i/>
        <w:sz w:val="18"/>
      </w:rPr>
      <w:t>OPC66557 -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0FA0" w14:textId="77777777" w:rsidR="00781D69" w:rsidRPr="00E33C1C" w:rsidRDefault="00781D69" w:rsidP="00AC604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1D69" w14:paraId="7B962A90" w14:textId="77777777" w:rsidTr="00B71FDE">
      <w:tc>
        <w:tcPr>
          <w:tcW w:w="1384" w:type="dxa"/>
          <w:tcBorders>
            <w:top w:val="nil"/>
            <w:left w:val="nil"/>
            <w:bottom w:val="nil"/>
            <w:right w:val="nil"/>
          </w:tcBorders>
        </w:tcPr>
        <w:p w14:paraId="1DFB6E3B" w14:textId="77777777" w:rsidR="00781D69" w:rsidRDefault="00781D69" w:rsidP="00AC604E">
          <w:pPr>
            <w:spacing w:line="0" w:lineRule="atLeast"/>
            <w:rPr>
              <w:sz w:val="18"/>
            </w:rPr>
          </w:pPr>
        </w:p>
      </w:tc>
      <w:tc>
        <w:tcPr>
          <w:tcW w:w="6379" w:type="dxa"/>
          <w:tcBorders>
            <w:top w:val="nil"/>
            <w:left w:val="nil"/>
            <w:bottom w:val="nil"/>
            <w:right w:val="nil"/>
          </w:tcBorders>
        </w:tcPr>
        <w:p w14:paraId="51C07FB6" w14:textId="0BE2F713" w:rsidR="00781D69" w:rsidRDefault="00781D69" w:rsidP="00AC604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34B7">
            <w:rPr>
              <w:i/>
              <w:sz w:val="18"/>
            </w:rPr>
            <w:t>Native Title (Federal Court) Regulations 2024</w:t>
          </w:r>
          <w:r w:rsidRPr="007A1328">
            <w:rPr>
              <w:i/>
              <w:sz w:val="18"/>
            </w:rPr>
            <w:fldChar w:fldCharType="end"/>
          </w:r>
        </w:p>
      </w:tc>
      <w:tc>
        <w:tcPr>
          <w:tcW w:w="709" w:type="dxa"/>
          <w:tcBorders>
            <w:top w:val="nil"/>
            <w:left w:val="nil"/>
            <w:bottom w:val="nil"/>
            <w:right w:val="nil"/>
          </w:tcBorders>
        </w:tcPr>
        <w:p w14:paraId="60F03E62" w14:textId="77777777" w:rsidR="00781D69" w:rsidRDefault="00781D69" w:rsidP="00AC604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4AEBC4E8" w14:textId="77777777" w:rsidR="00781D69" w:rsidRPr="00ED79B6" w:rsidRDefault="00781D69" w:rsidP="00AC604E">
    <w:pPr>
      <w:rPr>
        <w:i/>
        <w:sz w:val="18"/>
      </w:rPr>
    </w:pPr>
  </w:p>
  <w:p w14:paraId="51EDD604" w14:textId="77777777" w:rsidR="00781D69" w:rsidRPr="000048A6" w:rsidRDefault="000048A6" w:rsidP="000048A6">
    <w:pPr>
      <w:pStyle w:val="Footer"/>
      <w:rPr>
        <w:i/>
        <w:sz w:val="18"/>
      </w:rPr>
    </w:pPr>
    <w:r w:rsidRPr="000048A6">
      <w:rPr>
        <w:i/>
        <w:sz w:val="18"/>
      </w:rPr>
      <w:t>OPC66557 -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FAE0" w14:textId="77777777" w:rsidR="00781D69" w:rsidRPr="00D90ABA" w:rsidRDefault="00781D69" w:rsidP="00AC604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781D69" w14:paraId="0F162434" w14:textId="77777777" w:rsidTr="00B71FDE">
      <w:tc>
        <w:tcPr>
          <w:tcW w:w="365" w:type="pct"/>
        </w:tcPr>
        <w:p w14:paraId="70E01354" w14:textId="77777777" w:rsidR="00781D69" w:rsidRDefault="00781D69" w:rsidP="00B71FD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5F5260F2" w14:textId="4AF757B6" w:rsidR="00781D69" w:rsidRDefault="00781D69" w:rsidP="00B71F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34B7">
            <w:rPr>
              <w:i/>
              <w:sz w:val="18"/>
            </w:rPr>
            <w:t>Native Title (Federal Court) Regulations 2024</w:t>
          </w:r>
          <w:r w:rsidRPr="007A1328">
            <w:rPr>
              <w:i/>
              <w:sz w:val="18"/>
            </w:rPr>
            <w:fldChar w:fldCharType="end"/>
          </w:r>
        </w:p>
      </w:tc>
      <w:tc>
        <w:tcPr>
          <w:tcW w:w="947" w:type="pct"/>
        </w:tcPr>
        <w:p w14:paraId="765DFF40" w14:textId="77777777" w:rsidR="00781D69" w:rsidRDefault="00781D69" w:rsidP="00B71FDE">
          <w:pPr>
            <w:spacing w:line="0" w:lineRule="atLeast"/>
            <w:jc w:val="right"/>
            <w:rPr>
              <w:sz w:val="18"/>
            </w:rPr>
          </w:pPr>
        </w:p>
      </w:tc>
    </w:tr>
  </w:tbl>
  <w:p w14:paraId="5F778C5F" w14:textId="77777777" w:rsidR="00781D69" w:rsidRPr="000048A6" w:rsidRDefault="000048A6" w:rsidP="000048A6">
    <w:pPr>
      <w:rPr>
        <w:rFonts w:cs="Times New Roman"/>
        <w:i/>
        <w:sz w:val="18"/>
      </w:rPr>
    </w:pPr>
    <w:r w:rsidRPr="000048A6">
      <w:rPr>
        <w:rFonts w:cs="Times New Roman"/>
        <w:i/>
        <w:sz w:val="18"/>
      </w:rPr>
      <w:t>OPC66557 -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D268C" w14:textId="77777777" w:rsidR="00D14203" w:rsidRDefault="00D14203" w:rsidP="00715914">
      <w:pPr>
        <w:spacing w:line="240" w:lineRule="auto"/>
      </w:pPr>
      <w:r>
        <w:separator/>
      </w:r>
    </w:p>
  </w:footnote>
  <w:footnote w:type="continuationSeparator" w:id="0">
    <w:p w14:paraId="2CC0A604" w14:textId="77777777" w:rsidR="00D14203" w:rsidRDefault="00D1420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59978" w14:textId="77777777" w:rsidR="00781D69" w:rsidRPr="005F1388" w:rsidRDefault="00781D69"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EC88" w14:textId="56F2CB68" w:rsidR="00781D69" w:rsidRDefault="00781D69">
    <w:pPr>
      <w:rPr>
        <w:sz w:val="20"/>
      </w:rPr>
    </w:pPr>
    <w:r>
      <w:rPr>
        <w:b/>
        <w:sz w:val="20"/>
      </w:rPr>
      <w:fldChar w:fldCharType="begin"/>
    </w:r>
    <w:r>
      <w:rPr>
        <w:b/>
        <w:sz w:val="20"/>
      </w:rPr>
      <w:instrText xml:space="preserve"> STYLEREF CharAmSchNo </w:instrText>
    </w:r>
    <w:r>
      <w:rPr>
        <w:b/>
        <w:sz w:val="20"/>
      </w:rPr>
      <w:fldChar w:fldCharType="separate"/>
    </w:r>
    <w:r w:rsidR="00B034B7">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B034B7">
      <w:rPr>
        <w:noProof/>
        <w:sz w:val="20"/>
      </w:rPr>
      <w:t>Repeals</w:t>
    </w:r>
    <w:r>
      <w:rPr>
        <w:sz w:val="20"/>
      </w:rPr>
      <w:fldChar w:fldCharType="end"/>
    </w:r>
  </w:p>
  <w:p w14:paraId="0B07D8C1" w14:textId="12AA43A9" w:rsidR="00781D69" w:rsidRDefault="00781D69">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47131232" w14:textId="77777777" w:rsidR="00781D69" w:rsidRDefault="00781D69" w:rsidP="00AC604E">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C54E" w14:textId="3803E595" w:rsidR="00781D69" w:rsidRDefault="00781D69">
    <w:pPr>
      <w:jc w:val="right"/>
      <w:rPr>
        <w:sz w:val="20"/>
      </w:rPr>
    </w:pPr>
    <w:r>
      <w:rPr>
        <w:sz w:val="20"/>
      </w:rPr>
      <w:fldChar w:fldCharType="begin"/>
    </w:r>
    <w:r>
      <w:rPr>
        <w:sz w:val="20"/>
      </w:rPr>
      <w:instrText xml:space="preserve"> STYLEREF CharAmSchText </w:instrText>
    </w:r>
    <w:r>
      <w:rPr>
        <w:sz w:val="20"/>
      </w:rPr>
      <w:fldChar w:fldCharType="separate"/>
    </w:r>
    <w:r w:rsidR="0062131E">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62131E">
      <w:rPr>
        <w:b/>
        <w:noProof/>
        <w:sz w:val="20"/>
      </w:rPr>
      <w:t>Schedule 2</w:t>
    </w:r>
    <w:r>
      <w:rPr>
        <w:b/>
        <w:sz w:val="20"/>
      </w:rPr>
      <w:fldChar w:fldCharType="end"/>
    </w:r>
  </w:p>
  <w:p w14:paraId="3BF91AF3" w14:textId="6AA63122" w:rsidR="00781D69" w:rsidRDefault="00781D69">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5E8BBF68" w14:textId="77777777" w:rsidR="00781D69" w:rsidRDefault="00781D69" w:rsidP="00AC604E">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B68B" w14:textId="77777777" w:rsidR="00781D69" w:rsidRDefault="00781D6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71E6" w14:textId="6B0275B8" w:rsidR="00781D69" w:rsidRDefault="00781D6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034B7">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034B7">
      <w:rPr>
        <w:noProof/>
        <w:sz w:val="20"/>
      </w:rPr>
      <w:t>Forms</w:t>
    </w:r>
    <w:r>
      <w:rPr>
        <w:sz w:val="20"/>
      </w:rPr>
      <w:fldChar w:fldCharType="end"/>
    </w:r>
  </w:p>
  <w:p w14:paraId="7F613CD3" w14:textId="1DCDCAB7" w:rsidR="00781D69" w:rsidRDefault="00781D6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B7">
      <w:rPr>
        <w:b/>
        <w:noProof/>
        <w:sz w:val="20"/>
      </w:rPr>
      <w:t>Form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B7">
      <w:rPr>
        <w:noProof/>
        <w:sz w:val="20"/>
      </w:rPr>
      <w:t>Notice of intention to become a party to an application</w:t>
    </w:r>
    <w:r>
      <w:rPr>
        <w:sz w:val="20"/>
      </w:rPr>
      <w:fldChar w:fldCharType="end"/>
    </w:r>
  </w:p>
  <w:p w14:paraId="5067544D" w14:textId="51398AF4" w:rsidR="00781D69" w:rsidRPr="007A1328" w:rsidRDefault="00781D6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719EC4F" w14:textId="77777777" w:rsidR="00781D69" w:rsidRPr="007A1328" w:rsidRDefault="00781D69" w:rsidP="00715914">
    <w:pPr>
      <w:rPr>
        <w:b/>
        <w:sz w:val="24"/>
      </w:rPr>
    </w:pPr>
  </w:p>
  <w:p w14:paraId="288B607A" w14:textId="1041877B" w:rsidR="00781D69" w:rsidRPr="007A1328" w:rsidRDefault="00781D69" w:rsidP="00AC604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034B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B7">
      <w:rPr>
        <w:noProof/>
        <w:sz w:val="24"/>
      </w:rPr>
      <w:t>9</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C0ED4" w14:textId="4EED35B2" w:rsidR="00781D69" w:rsidRPr="007A1328" w:rsidRDefault="00781D6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034B7">
      <w:rPr>
        <w:noProof/>
        <w:sz w:val="20"/>
      </w:rPr>
      <w:t>Forms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034B7">
      <w:rPr>
        <w:b/>
        <w:noProof/>
        <w:sz w:val="20"/>
      </w:rPr>
      <w:t>Schedule 1</w:t>
    </w:r>
    <w:r>
      <w:rPr>
        <w:b/>
        <w:sz w:val="20"/>
      </w:rPr>
      <w:fldChar w:fldCharType="end"/>
    </w:r>
  </w:p>
  <w:p w14:paraId="6871B9A6" w14:textId="423049EF" w:rsidR="00781D69" w:rsidRPr="007A1328" w:rsidRDefault="00781D6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B7">
      <w:rPr>
        <w:noProof/>
        <w:sz w:val="20"/>
      </w:rPr>
      <w:t>Notice of intention to become a party to an application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B7">
      <w:rPr>
        <w:b/>
        <w:noProof/>
        <w:sz w:val="20"/>
      </w:rPr>
      <w:t>Form 5</w:t>
    </w:r>
    <w:r>
      <w:rPr>
        <w:b/>
        <w:sz w:val="20"/>
      </w:rPr>
      <w:fldChar w:fldCharType="end"/>
    </w:r>
  </w:p>
  <w:p w14:paraId="6DEBFF07" w14:textId="5DDF3EBB" w:rsidR="00781D69" w:rsidRPr="007A1328" w:rsidRDefault="00781D6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1A394B3" w14:textId="77777777" w:rsidR="00781D69" w:rsidRPr="007A1328" w:rsidRDefault="00781D69" w:rsidP="00715914">
    <w:pPr>
      <w:jc w:val="right"/>
      <w:rPr>
        <w:b/>
        <w:sz w:val="24"/>
      </w:rPr>
    </w:pPr>
  </w:p>
  <w:p w14:paraId="4B8C52E5" w14:textId="7383ABBA" w:rsidR="00781D69" w:rsidRPr="007A1328" w:rsidRDefault="00781D69" w:rsidP="00AC604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034B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B7">
      <w:rPr>
        <w:noProof/>
        <w:sz w:val="24"/>
      </w:rPr>
      <w:t>9</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E080" w14:textId="77777777" w:rsidR="00781D69" w:rsidRPr="007A1328" w:rsidRDefault="00781D69"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211FD" w14:textId="77777777" w:rsidR="00781D69" w:rsidRPr="005F1388" w:rsidRDefault="00781D69"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C3E6" w14:textId="77777777" w:rsidR="00781D69" w:rsidRPr="005F1388" w:rsidRDefault="00781D69"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74AD5" w14:textId="77777777" w:rsidR="00781D69" w:rsidRPr="00ED79B6" w:rsidRDefault="00781D69"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B19DD" w14:textId="77777777" w:rsidR="00781D69" w:rsidRPr="00ED79B6" w:rsidRDefault="00781D69"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73C21" w14:textId="77777777" w:rsidR="00781D69" w:rsidRPr="00ED79B6" w:rsidRDefault="00781D6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5BE7" w14:textId="72B445E6" w:rsidR="00781D69" w:rsidRDefault="00781D69">
    <w:pPr>
      <w:rPr>
        <w:sz w:val="20"/>
      </w:rPr>
    </w:pPr>
    <w:r>
      <w:rPr>
        <w:b/>
        <w:sz w:val="20"/>
      </w:rPr>
      <w:fldChar w:fldCharType="begin"/>
    </w:r>
    <w:r>
      <w:rPr>
        <w:b/>
        <w:sz w:val="20"/>
      </w:rPr>
      <w:instrText xml:space="preserve"> STYLEREF CharChapNo </w:instrText>
    </w:r>
    <w:r w:rsidR="0062131E">
      <w:rPr>
        <w:b/>
        <w:sz w:val="20"/>
      </w:rPr>
      <w:fldChar w:fldCharType="separate"/>
    </w:r>
    <w:r w:rsidR="0062131E">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62131E">
      <w:rPr>
        <w:sz w:val="20"/>
      </w:rPr>
      <w:fldChar w:fldCharType="separate"/>
    </w:r>
    <w:r w:rsidR="0062131E">
      <w:rPr>
        <w:noProof/>
        <w:sz w:val="20"/>
      </w:rPr>
      <w:t>Forms</w:t>
    </w:r>
    <w:r>
      <w:rPr>
        <w:sz w:val="20"/>
      </w:rPr>
      <w:fldChar w:fldCharType="end"/>
    </w:r>
  </w:p>
  <w:p w14:paraId="47AE98F7" w14:textId="07E1EAF1" w:rsidR="00781D69" w:rsidRDefault="00781D69">
    <w:pPr>
      <w:pBdr>
        <w:bottom w:val="single" w:sz="6" w:space="1" w:color="auto"/>
      </w:pBdr>
      <w:rPr>
        <w:sz w:val="20"/>
      </w:rPr>
    </w:pPr>
    <w:r>
      <w:rPr>
        <w:b/>
        <w:sz w:val="20"/>
      </w:rPr>
      <w:fldChar w:fldCharType="begin"/>
    </w:r>
    <w:r>
      <w:rPr>
        <w:b/>
        <w:sz w:val="20"/>
      </w:rPr>
      <w:instrText xml:space="preserve"> STYLEREF CharPartNo </w:instrText>
    </w:r>
    <w:r w:rsidR="0062131E">
      <w:rPr>
        <w:b/>
        <w:sz w:val="20"/>
      </w:rPr>
      <w:fldChar w:fldCharType="separate"/>
    </w:r>
    <w:r w:rsidR="0062131E">
      <w:rPr>
        <w:b/>
        <w:noProof/>
        <w:sz w:val="20"/>
      </w:rPr>
      <w:t>Form 4</w:t>
    </w:r>
    <w:r>
      <w:rPr>
        <w:b/>
        <w:sz w:val="20"/>
      </w:rPr>
      <w:fldChar w:fldCharType="end"/>
    </w:r>
    <w:r>
      <w:rPr>
        <w:b/>
        <w:sz w:val="20"/>
      </w:rPr>
      <w:t xml:space="preserve">  </w:t>
    </w:r>
    <w:r>
      <w:rPr>
        <w:sz w:val="20"/>
      </w:rPr>
      <w:fldChar w:fldCharType="begin"/>
    </w:r>
    <w:r>
      <w:rPr>
        <w:sz w:val="20"/>
      </w:rPr>
      <w:instrText xml:space="preserve"> STYLEREF CharPartText </w:instrText>
    </w:r>
    <w:r w:rsidR="0062131E">
      <w:rPr>
        <w:sz w:val="20"/>
      </w:rPr>
      <w:fldChar w:fldCharType="separate"/>
    </w:r>
    <w:r w:rsidR="0062131E">
      <w:rPr>
        <w:noProof/>
        <w:sz w:val="20"/>
      </w:rPr>
      <w:t>Compensation application</w:t>
    </w:r>
    <w:r>
      <w:rPr>
        <w:sz w:val="20"/>
      </w:rPr>
      <w:fldChar w:fldCharType="end"/>
    </w:r>
  </w:p>
  <w:p w14:paraId="102F12E0" w14:textId="4F0D078C" w:rsidR="00781D69" w:rsidRDefault="00781D69" w:rsidP="00B71FDE">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78F3D85D" w14:textId="77777777" w:rsidR="00781D69" w:rsidRPr="004622E0" w:rsidRDefault="00781D69" w:rsidP="00B71FDE">
    <w:pPr>
      <w:pBdr>
        <w:bottom w:val="single" w:sz="6" w:space="1" w:color="auto"/>
      </w:pBdr>
      <w:rPr>
        <w:b/>
      </w:rPr>
    </w:pPr>
  </w:p>
  <w:p w14:paraId="3DC06271" w14:textId="77777777" w:rsidR="00781D69" w:rsidRDefault="00781D69" w:rsidP="00AC604E">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3F7C" w14:textId="5A66C697" w:rsidR="00781D69" w:rsidRPr="008A2C51" w:rsidRDefault="00781D69">
    <w:pPr>
      <w:jc w:val="right"/>
      <w:rPr>
        <w:sz w:val="20"/>
      </w:rPr>
    </w:pPr>
    <w:r w:rsidRPr="008A2C51">
      <w:rPr>
        <w:sz w:val="20"/>
      </w:rPr>
      <w:fldChar w:fldCharType="begin"/>
    </w:r>
    <w:r w:rsidRPr="008A2C51">
      <w:rPr>
        <w:sz w:val="20"/>
      </w:rPr>
      <w:instrText xml:space="preserve"> STYLEREF CharChapText </w:instrText>
    </w:r>
    <w:r w:rsidR="0062131E">
      <w:rPr>
        <w:sz w:val="20"/>
      </w:rPr>
      <w:fldChar w:fldCharType="separate"/>
    </w:r>
    <w:r w:rsidR="0062131E">
      <w:rPr>
        <w:noProof/>
        <w:sz w:val="20"/>
      </w:rPr>
      <w:t>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62131E">
      <w:rPr>
        <w:b/>
        <w:sz w:val="20"/>
      </w:rPr>
      <w:fldChar w:fldCharType="separate"/>
    </w:r>
    <w:r w:rsidR="0062131E">
      <w:rPr>
        <w:b/>
        <w:noProof/>
        <w:sz w:val="20"/>
      </w:rPr>
      <w:t>Schedule 1</w:t>
    </w:r>
    <w:r w:rsidRPr="008A2C51">
      <w:rPr>
        <w:b/>
        <w:sz w:val="20"/>
      </w:rPr>
      <w:fldChar w:fldCharType="end"/>
    </w:r>
  </w:p>
  <w:p w14:paraId="67EB266D" w14:textId="333FA274" w:rsidR="00781D69" w:rsidRPr="008A2C51" w:rsidRDefault="00781D69">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62131E">
      <w:rPr>
        <w:sz w:val="20"/>
      </w:rPr>
      <w:fldChar w:fldCharType="separate"/>
    </w:r>
    <w:r w:rsidR="0062131E">
      <w:rPr>
        <w:noProof/>
        <w:sz w:val="20"/>
      </w:rPr>
      <w:t>Compensation application</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62131E">
      <w:rPr>
        <w:b/>
        <w:sz w:val="20"/>
      </w:rPr>
      <w:fldChar w:fldCharType="separate"/>
    </w:r>
    <w:r w:rsidR="0062131E">
      <w:rPr>
        <w:b/>
        <w:noProof/>
        <w:sz w:val="20"/>
      </w:rPr>
      <w:t>Form 4</w:t>
    </w:r>
    <w:r w:rsidRPr="008A2C51">
      <w:rPr>
        <w:b/>
        <w:sz w:val="20"/>
      </w:rPr>
      <w:fldChar w:fldCharType="end"/>
    </w:r>
  </w:p>
  <w:p w14:paraId="432E0E25" w14:textId="5EACE2A1" w:rsidR="00781D69" w:rsidRDefault="00781D69" w:rsidP="00B71FDE">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58E18685" w14:textId="77777777" w:rsidR="00781D69" w:rsidRPr="004622E0" w:rsidRDefault="00781D69" w:rsidP="00B71FDE">
    <w:pPr>
      <w:pBdr>
        <w:bottom w:val="single" w:sz="6" w:space="1" w:color="auto"/>
      </w:pBdr>
      <w:jc w:val="right"/>
      <w:rPr>
        <w:b/>
      </w:rPr>
    </w:pPr>
  </w:p>
  <w:p w14:paraId="5EF2776D" w14:textId="77777777" w:rsidR="00781D69" w:rsidRPr="008A2C51" w:rsidRDefault="00781D69" w:rsidP="00AC604E">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015A" w14:textId="77777777" w:rsidR="00781D69" w:rsidRDefault="00781D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494DBC"/>
    <w:multiLevelType w:val="hybridMultilevel"/>
    <w:tmpl w:val="F8B6F0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82636E"/>
    <w:multiLevelType w:val="hybridMultilevel"/>
    <w:tmpl w:val="9BD49DC4"/>
    <w:lvl w:ilvl="0" w:tplc="A82624BC">
      <w:start w:val="1"/>
      <w:numFmt w:val="lowerLetter"/>
      <w:lvlText w:val="(%1)"/>
      <w:lvlJc w:val="left"/>
      <w:pPr>
        <w:ind w:left="555" w:hanging="360"/>
      </w:pPr>
      <w:rPr>
        <w:rFonts w:hint="default"/>
      </w:rPr>
    </w:lvl>
    <w:lvl w:ilvl="1" w:tplc="0C090019" w:tentative="1">
      <w:start w:val="1"/>
      <w:numFmt w:val="lowerLetter"/>
      <w:lvlText w:val="%2."/>
      <w:lvlJc w:val="left"/>
      <w:pPr>
        <w:ind w:left="1275" w:hanging="360"/>
      </w:pPr>
    </w:lvl>
    <w:lvl w:ilvl="2" w:tplc="0C09001B" w:tentative="1">
      <w:start w:val="1"/>
      <w:numFmt w:val="lowerRoman"/>
      <w:lvlText w:val="%3."/>
      <w:lvlJc w:val="right"/>
      <w:pPr>
        <w:ind w:left="1995" w:hanging="180"/>
      </w:pPr>
    </w:lvl>
    <w:lvl w:ilvl="3" w:tplc="0C09000F" w:tentative="1">
      <w:start w:val="1"/>
      <w:numFmt w:val="decimal"/>
      <w:lvlText w:val="%4."/>
      <w:lvlJc w:val="left"/>
      <w:pPr>
        <w:ind w:left="2715" w:hanging="360"/>
      </w:pPr>
    </w:lvl>
    <w:lvl w:ilvl="4" w:tplc="0C090019" w:tentative="1">
      <w:start w:val="1"/>
      <w:numFmt w:val="lowerLetter"/>
      <w:lvlText w:val="%5."/>
      <w:lvlJc w:val="left"/>
      <w:pPr>
        <w:ind w:left="3435" w:hanging="360"/>
      </w:pPr>
    </w:lvl>
    <w:lvl w:ilvl="5" w:tplc="0C09001B" w:tentative="1">
      <w:start w:val="1"/>
      <w:numFmt w:val="lowerRoman"/>
      <w:lvlText w:val="%6."/>
      <w:lvlJc w:val="right"/>
      <w:pPr>
        <w:ind w:left="4155" w:hanging="180"/>
      </w:pPr>
    </w:lvl>
    <w:lvl w:ilvl="6" w:tplc="0C09000F" w:tentative="1">
      <w:start w:val="1"/>
      <w:numFmt w:val="decimal"/>
      <w:lvlText w:val="%7."/>
      <w:lvlJc w:val="left"/>
      <w:pPr>
        <w:ind w:left="4875" w:hanging="360"/>
      </w:pPr>
    </w:lvl>
    <w:lvl w:ilvl="7" w:tplc="0C090019" w:tentative="1">
      <w:start w:val="1"/>
      <w:numFmt w:val="lowerLetter"/>
      <w:lvlText w:val="%8."/>
      <w:lvlJc w:val="left"/>
      <w:pPr>
        <w:ind w:left="5595" w:hanging="360"/>
      </w:pPr>
    </w:lvl>
    <w:lvl w:ilvl="8" w:tplc="0C09001B" w:tentative="1">
      <w:start w:val="1"/>
      <w:numFmt w:val="lowerRoman"/>
      <w:lvlText w:val="%9."/>
      <w:lvlJc w:val="right"/>
      <w:pPr>
        <w:ind w:left="6315" w:hanging="180"/>
      </w:p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632301C"/>
    <w:multiLevelType w:val="hybridMultilevel"/>
    <w:tmpl w:val="C7689844"/>
    <w:lvl w:ilvl="0" w:tplc="7EF2843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A543642"/>
    <w:multiLevelType w:val="hybridMultilevel"/>
    <w:tmpl w:val="5BB6C7EC"/>
    <w:lvl w:ilvl="0" w:tplc="7EF2843A">
      <w:start w:val="1"/>
      <w:numFmt w:val="lowerLetter"/>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22" w15:restartNumberingAfterBreak="0">
    <w:nsid w:val="5D3D2E94"/>
    <w:multiLevelType w:val="hybridMultilevel"/>
    <w:tmpl w:val="32FEB512"/>
    <w:lvl w:ilvl="0" w:tplc="3ABE0C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BA158A"/>
    <w:multiLevelType w:val="hybridMultilevel"/>
    <w:tmpl w:val="163654E4"/>
    <w:lvl w:ilvl="0" w:tplc="7EF2843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60C7D18"/>
    <w:multiLevelType w:val="hybridMultilevel"/>
    <w:tmpl w:val="DB40DEC4"/>
    <w:lvl w:ilvl="0" w:tplc="C4BACF0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4"/>
  </w:num>
  <w:num w:numId="14">
    <w:abstractNumId w:val="16"/>
  </w:num>
  <w:num w:numId="15">
    <w:abstractNumId w:val="15"/>
  </w:num>
  <w:num w:numId="16">
    <w:abstractNumId w:val="10"/>
  </w:num>
  <w:num w:numId="17">
    <w:abstractNumId w:val="19"/>
  </w:num>
  <w:num w:numId="18">
    <w:abstractNumId w:val="18"/>
  </w:num>
  <w:num w:numId="19">
    <w:abstractNumId w:val="17"/>
  </w:num>
  <w:num w:numId="20">
    <w:abstractNumId w:val="23"/>
  </w:num>
  <w:num w:numId="21">
    <w:abstractNumId w:val="11"/>
  </w:num>
  <w:num w:numId="22">
    <w:abstractNumId w:val="22"/>
  </w:num>
  <w:num w:numId="23">
    <w:abstractNumId w:val="20"/>
  </w:num>
  <w:num w:numId="24">
    <w:abstractNumId w:val="21"/>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F336E"/>
    <w:rsid w:val="000028E4"/>
    <w:rsid w:val="00003BDA"/>
    <w:rsid w:val="00004399"/>
    <w:rsid w:val="00004470"/>
    <w:rsid w:val="00004486"/>
    <w:rsid w:val="000048A6"/>
    <w:rsid w:val="00004BC2"/>
    <w:rsid w:val="00010E97"/>
    <w:rsid w:val="00011BBE"/>
    <w:rsid w:val="000136AF"/>
    <w:rsid w:val="00014A6D"/>
    <w:rsid w:val="00016AFC"/>
    <w:rsid w:val="00017145"/>
    <w:rsid w:val="00020077"/>
    <w:rsid w:val="000207E9"/>
    <w:rsid w:val="00027524"/>
    <w:rsid w:val="00031B39"/>
    <w:rsid w:val="00032DF5"/>
    <w:rsid w:val="0003414F"/>
    <w:rsid w:val="00034966"/>
    <w:rsid w:val="00034A20"/>
    <w:rsid w:val="00036C37"/>
    <w:rsid w:val="0003751C"/>
    <w:rsid w:val="00037B3B"/>
    <w:rsid w:val="00042D9A"/>
    <w:rsid w:val="00043582"/>
    <w:rsid w:val="000437C1"/>
    <w:rsid w:val="000475ED"/>
    <w:rsid w:val="000479D1"/>
    <w:rsid w:val="00052015"/>
    <w:rsid w:val="0005365D"/>
    <w:rsid w:val="000545EE"/>
    <w:rsid w:val="0005470F"/>
    <w:rsid w:val="00056FD8"/>
    <w:rsid w:val="000608C5"/>
    <w:rsid w:val="000614BF"/>
    <w:rsid w:val="00064A16"/>
    <w:rsid w:val="00064C12"/>
    <w:rsid w:val="00071464"/>
    <w:rsid w:val="000742BA"/>
    <w:rsid w:val="00075FE2"/>
    <w:rsid w:val="00077BCA"/>
    <w:rsid w:val="000821C5"/>
    <w:rsid w:val="0008270F"/>
    <w:rsid w:val="00084427"/>
    <w:rsid w:val="00086A00"/>
    <w:rsid w:val="0009598B"/>
    <w:rsid w:val="00096AF6"/>
    <w:rsid w:val="000A2F9A"/>
    <w:rsid w:val="000A3BEC"/>
    <w:rsid w:val="000A6321"/>
    <w:rsid w:val="000B58FA"/>
    <w:rsid w:val="000B7E30"/>
    <w:rsid w:val="000C5B18"/>
    <w:rsid w:val="000D05EF"/>
    <w:rsid w:val="000D1B47"/>
    <w:rsid w:val="000D2D92"/>
    <w:rsid w:val="000D315A"/>
    <w:rsid w:val="000D3929"/>
    <w:rsid w:val="000D3F67"/>
    <w:rsid w:val="000D4DD7"/>
    <w:rsid w:val="000D55CB"/>
    <w:rsid w:val="000E2261"/>
    <w:rsid w:val="000E2E2B"/>
    <w:rsid w:val="000E38CE"/>
    <w:rsid w:val="000E3DDE"/>
    <w:rsid w:val="000E3E3C"/>
    <w:rsid w:val="000E59CC"/>
    <w:rsid w:val="000F116A"/>
    <w:rsid w:val="000F11FA"/>
    <w:rsid w:val="000F1280"/>
    <w:rsid w:val="000F21C1"/>
    <w:rsid w:val="000F2A0B"/>
    <w:rsid w:val="000F2D32"/>
    <w:rsid w:val="000F453E"/>
    <w:rsid w:val="000F6EDF"/>
    <w:rsid w:val="000F6F96"/>
    <w:rsid w:val="001002A2"/>
    <w:rsid w:val="00102271"/>
    <w:rsid w:val="00104D30"/>
    <w:rsid w:val="0010574F"/>
    <w:rsid w:val="001057F0"/>
    <w:rsid w:val="0010745C"/>
    <w:rsid w:val="00110921"/>
    <w:rsid w:val="001138F4"/>
    <w:rsid w:val="00122E7F"/>
    <w:rsid w:val="00124248"/>
    <w:rsid w:val="001245DF"/>
    <w:rsid w:val="00125642"/>
    <w:rsid w:val="00125A3D"/>
    <w:rsid w:val="0012694F"/>
    <w:rsid w:val="00132CEB"/>
    <w:rsid w:val="001355B8"/>
    <w:rsid w:val="00137560"/>
    <w:rsid w:val="00137C51"/>
    <w:rsid w:val="00141C87"/>
    <w:rsid w:val="00141E8B"/>
    <w:rsid w:val="00142B62"/>
    <w:rsid w:val="00142FC6"/>
    <w:rsid w:val="0014539C"/>
    <w:rsid w:val="00147A42"/>
    <w:rsid w:val="00153893"/>
    <w:rsid w:val="00154465"/>
    <w:rsid w:val="00157B8B"/>
    <w:rsid w:val="00157D10"/>
    <w:rsid w:val="0016059A"/>
    <w:rsid w:val="00160722"/>
    <w:rsid w:val="0016148D"/>
    <w:rsid w:val="00166C2F"/>
    <w:rsid w:val="00167FDA"/>
    <w:rsid w:val="00170311"/>
    <w:rsid w:val="0017048D"/>
    <w:rsid w:val="001721AC"/>
    <w:rsid w:val="0017392A"/>
    <w:rsid w:val="001758FB"/>
    <w:rsid w:val="001759EC"/>
    <w:rsid w:val="00175AC1"/>
    <w:rsid w:val="001769A7"/>
    <w:rsid w:val="001809D7"/>
    <w:rsid w:val="0018144D"/>
    <w:rsid w:val="0018166B"/>
    <w:rsid w:val="00181992"/>
    <w:rsid w:val="00185C87"/>
    <w:rsid w:val="00187832"/>
    <w:rsid w:val="0019005B"/>
    <w:rsid w:val="00191D09"/>
    <w:rsid w:val="001939E1"/>
    <w:rsid w:val="00194C3E"/>
    <w:rsid w:val="00195382"/>
    <w:rsid w:val="00195BB0"/>
    <w:rsid w:val="00196F2F"/>
    <w:rsid w:val="001A031F"/>
    <w:rsid w:val="001A073F"/>
    <w:rsid w:val="001A10E5"/>
    <w:rsid w:val="001A1277"/>
    <w:rsid w:val="001A318B"/>
    <w:rsid w:val="001A5454"/>
    <w:rsid w:val="001A5F49"/>
    <w:rsid w:val="001A7E5A"/>
    <w:rsid w:val="001B0056"/>
    <w:rsid w:val="001B08AB"/>
    <w:rsid w:val="001B0ECC"/>
    <w:rsid w:val="001B1815"/>
    <w:rsid w:val="001B1BFA"/>
    <w:rsid w:val="001B6955"/>
    <w:rsid w:val="001B77D4"/>
    <w:rsid w:val="001C3AA6"/>
    <w:rsid w:val="001C6171"/>
    <w:rsid w:val="001C61C5"/>
    <w:rsid w:val="001C69C4"/>
    <w:rsid w:val="001C6CB4"/>
    <w:rsid w:val="001D1251"/>
    <w:rsid w:val="001D150A"/>
    <w:rsid w:val="001D37EF"/>
    <w:rsid w:val="001D4D83"/>
    <w:rsid w:val="001D54A6"/>
    <w:rsid w:val="001D551E"/>
    <w:rsid w:val="001D6FFB"/>
    <w:rsid w:val="001E3590"/>
    <w:rsid w:val="001E7407"/>
    <w:rsid w:val="001F034A"/>
    <w:rsid w:val="001F5D5E"/>
    <w:rsid w:val="001F6219"/>
    <w:rsid w:val="001F6CD4"/>
    <w:rsid w:val="00206C4D"/>
    <w:rsid w:val="0021053C"/>
    <w:rsid w:val="002134BF"/>
    <w:rsid w:val="00213816"/>
    <w:rsid w:val="002150FD"/>
    <w:rsid w:val="00215AF1"/>
    <w:rsid w:val="00216AEE"/>
    <w:rsid w:val="0021786B"/>
    <w:rsid w:val="00217891"/>
    <w:rsid w:val="00222D56"/>
    <w:rsid w:val="00223BFE"/>
    <w:rsid w:val="002247FC"/>
    <w:rsid w:val="00225034"/>
    <w:rsid w:val="00226562"/>
    <w:rsid w:val="002321E8"/>
    <w:rsid w:val="0023319B"/>
    <w:rsid w:val="0023411B"/>
    <w:rsid w:val="00234897"/>
    <w:rsid w:val="002361ED"/>
    <w:rsid w:val="00236EEC"/>
    <w:rsid w:val="0024010F"/>
    <w:rsid w:val="00240749"/>
    <w:rsid w:val="00243018"/>
    <w:rsid w:val="002454E9"/>
    <w:rsid w:val="002474E6"/>
    <w:rsid w:val="002524AF"/>
    <w:rsid w:val="00253FC7"/>
    <w:rsid w:val="00255514"/>
    <w:rsid w:val="0025634E"/>
    <w:rsid w:val="002564A4"/>
    <w:rsid w:val="002604F0"/>
    <w:rsid w:val="002609BD"/>
    <w:rsid w:val="00260D73"/>
    <w:rsid w:val="00263200"/>
    <w:rsid w:val="00263EBE"/>
    <w:rsid w:val="0026736C"/>
    <w:rsid w:val="002735F8"/>
    <w:rsid w:val="00280F01"/>
    <w:rsid w:val="00281308"/>
    <w:rsid w:val="0028154C"/>
    <w:rsid w:val="00283EC3"/>
    <w:rsid w:val="00284719"/>
    <w:rsid w:val="00297145"/>
    <w:rsid w:val="00297ECB"/>
    <w:rsid w:val="002A30D9"/>
    <w:rsid w:val="002A465E"/>
    <w:rsid w:val="002A5EA3"/>
    <w:rsid w:val="002A7BCF"/>
    <w:rsid w:val="002A7C1E"/>
    <w:rsid w:val="002B02CE"/>
    <w:rsid w:val="002B3D8C"/>
    <w:rsid w:val="002C17F7"/>
    <w:rsid w:val="002C3045"/>
    <w:rsid w:val="002C4A40"/>
    <w:rsid w:val="002C6AD4"/>
    <w:rsid w:val="002D043A"/>
    <w:rsid w:val="002D20F5"/>
    <w:rsid w:val="002D5D9D"/>
    <w:rsid w:val="002D6224"/>
    <w:rsid w:val="002D74B0"/>
    <w:rsid w:val="002E0B9C"/>
    <w:rsid w:val="002E25F8"/>
    <w:rsid w:val="002E3F4B"/>
    <w:rsid w:val="002E6702"/>
    <w:rsid w:val="002F2BDA"/>
    <w:rsid w:val="002F2E80"/>
    <w:rsid w:val="002F5EFA"/>
    <w:rsid w:val="002F6A3A"/>
    <w:rsid w:val="003033C7"/>
    <w:rsid w:val="00304254"/>
    <w:rsid w:val="00304F8B"/>
    <w:rsid w:val="00306BB8"/>
    <w:rsid w:val="00307F89"/>
    <w:rsid w:val="00310389"/>
    <w:rsid w:val="003113E4"/>
    <w:rsid w:val="00314325"/>
    <w:rsid w:val="00316592"/>
    <w:rsid w:val="00316B3F"/>
    <w:rsid w:val="00322649"/>
    <w:rsid w:val="00323B69"/>
    <w:rsid w:val="003276BF"/>
    <w:rsid w:val="003319FA"/>
    <w:rsid w:val="00331AAB"/>
    <w:rsid w:val="00331BBF"/>
    <w:rsid w:val="00334215"/>
    <w:rsid w:val="003354D2"/>
    <w:rsid w:val="003359B8"/>
    <w:rsid w:val="00335BC6"/>
    <w:rsid w:val="00340899"/>
    <w:rsid w:val="00340CF8"/>
    <w:rsid w:val="0034121D"/>
    <w:rsid w:val="003415D3"/>
    <w:rsid w:val="00341E43"/>
    <w:rsid w:val="00344701"/>
    <w:rsid w:val="003467BE"/>
    <w:rsid w:val="003502A4"/>
    <w:rsid w:val="00352B0F"/>
    <w:rsid w:val="0035553F"/>
    <w:rsid w:val="00356343"/>
    <w:rsid w:val="00356690"/>
    <w:rsid w:val="00357D1C"/>
    <w:rsid w:val="00360459"/>
    <w:rsid w:val="0036168B"/>
    <w:rsid w:val="003651A1"/>
    <w:rsid w:val="00367901"/>
    <w:rsid w:val="003700C4"/>
    <w:rsid w:val="003746AC"/>
    <w:rsid w:val="00380117"/>
    <w:rsid w:val="003838A2"/>
    <w:rsid w:val="003847E3"/>
    <w:rsid w:val="0038501D"/>
    <w:rsid w:val="00393495"/>
    <w:rsid w:val="003948EF"/>
    <w:rsid w:val="00396135"/>
    <w:rsid w:val="003A2138"/>
    <w:rsid w:val="003A2550"/>
    <w:rsid w:val="003A4ED6"/>
    <w:rsid w:val="003A6EB6"/>
    <w:rsid w:val="003A7FB8"/>
    <w:rsid w:val="003B0731"/>
    <w:rsid w:val="003B77A7"/>
    <w:rsid w:val="003C6231"/>
    <w:rsid w:val="003D0BFE"/>
    <w:rsid w:val="003D4793"/>
    <w:rsid w:val="003D5700"/>
    <w:rsid w:val="003D619D"/>
    <w:rsid w:val="003D6F77"/>
    <w:rsid w:val="003E1F34"/>
    <w:rsid w:val="003E314E"/>
    <w:rsid w:val="003E341B"/>
    <w:rsid w:val="003E4552"/>
    <w:rsid w:val="003F6042"/>
    <w:rsid w:val="003F648C"/>
    <w:rsid w:val="004070FC"/>
    <w:rsid w:val="004100F1"/>
    <w:rsid w:val="00410AA7"/>
    <w:rsid w:val="004116CD"/>
    <w:rsid w:val="00412B17"/>
    <w:rsid w:val="00413280"/>
    <w:rsid w:val="0041338D"/>
    <w:rsid w:val="004144EC"/>
    <w:rsid w:val="004159F1"/>
    <w:rsid w:val="00417349"/>
    <w:rsid w:val="00417EB9"/>
    <w:rsid w:val="00420C4B"/>
    <w:rsid w:val="004211FB"/>
    <w:rsid w:val="00421500"/>
    <w:rsid w:val="004215D8"/>
    <w:rsid w:val="004221A7"/>
    <w:rsid w:val="00422957"/>
    <w:rsid w:val="00424CA9"/>
    <w:rsid w:val="004252E6"/>
    <w:rsid w:val="00426AAB"/>
    <w:rsid w:val="00431091"/>
    <w:rsid w:val="00431E2B"/>
    <w:rsid w:val="00431E9B"/>
    <w:rsid w:val="004328B2"/>
    <w:rsid w:val="00432C41"/>
    <w:rsid w:val="004340BC"/>
    <w:rsid w:val="00434E7F"/>
    <w:rsid w:val="004365DD"/>
    <w:rsid w:val="004379E3"/>
    <w:rsid w:val="00437E5C"/>
    <w:rsid w:val="00440055"/>
    <w:rsid w:val="0044015E"/>
    <w:rsid w:val="00440D38"/>
    <w:rsid w:val="0044291A"/>
    <w:rsid w:val="00442A58"/>
    <w:rsid w:val="00444ABD"/>
    <w:rsid w:val="00444D16"/>
    <w:rsid w:val="0044522D"/>
    <w:rsid w:val="00460CB4"/>
    <w:rsid w:val="00461C81"/>
    <w:rsid w:val="00467661"/>
    <w:rsid w:val="004705B7"/>
    <w:rsid w:val="00472DBE"/>
    <w:rsid w:val="00474A19"/>
    <w:rsid w:val="00474F49"/>
    <w:rsid w:val="004818F8"/>
    <w:rsid w:val="00481932"/>
    <w:rsid w:val="00484671"/>
    <w:rsid w:val="00485575"/>
    <w:rsid w:val="00492B28"/>
    <w:rsid w:val="00496F97"/>
    <w:rsid w:val="004979B2"/>
    <w:rsid w:val="004A09C6"/>
    <w:rsid w:val="004A3C2F"/>
    <w:rsid w:val="004B4748"/>
    <w:rsid w:val="004B51D6"/>
    <w:rsid w:val="004B5B62"/>
    <w:rsid w:val="004C2AB5"/>
    <w:rsid w:val="004C5582"/>
    <w:rsid w:val="004C618C"/>
    <w:rsid w:val="004C6AE8"/>
    <w:rsid w:val="004C6C46"/>
    <w:rsid w:val="004D12F7"/>
    <w:rsid w:val="004D2E03"/>
    <w:rsid w:val="004D30F9"/>
    <w:rsid w:val="004D3593"/>
    <w:rsid w:val="004E063A"/>
    <w:rsid w:val="004E2B02"/>
    <w:rsid w:val="004E45AA"/>
    <w:rsid w:val="004E5CA3"/>
    <w:rsid w:val="004E785B"/>
    <w:rsid w:val="004E7BEC"/>
    <w:rsid w:val="004F1956"/>
    <w:rsid w:val="004F50E2"/>
    <w:rsid w:val="004F53FA"/>
    <w:rsid w:val="00501A7A"/>
    <w:rsid w:val="00505D3D"/>
    <w:rsid w:val="00506AF6"/>
    <w:rsid w:val="005072D6"/>
    <w:rsid w:val="00516A6D"/>
    <w:rsid w:val="00516B8D"/>
    <w:rsid w:val="00521D40"/>
    <w:rsid w:val="00524368"/>
    <w:rsid w:val="0052509E"/>
    <w:rsid w:val="005328E4"/>
    <w:rsid w:val="00533F52"/>
    <w:rsid w:val="00535D84"/>
    <w:rsid w:val="005373DC"/>
    <w:rsid w:val="00537FBC"/>
    <w:rsid w:val="00540C49"/>
    <w:rsid w:val="0054194C"/>
    <w:rsid w:val="00543779"/>
    <w:rsid w:val="005459DC"/>
    <w:rsid w:val="00554579"/>
    <w:rsid w:val="00554954"/>
    <w:rsid w:val="005551FC"/>
    <w:rsid w:val="0055583D"/>
    <w:rsid w:val="005574D1"/>
    <w:rsid w:val="00561679"/>
    <w:rsid w:val="0057068D"/>
    <w:rsid w:val="00570BC8"/>
    <w:rsid w:val="00576BC2"/>
    <w:rsid w:val="00580C0B"/>
    <w:rsid w:val="00583FB1"/>
    <w:rsid w:val="00584811"/>
    <w:rsid w:val="00585784"/>
    <w:rsid w:val="005859E8"/>
    <w:rsid w:val="00585ACD"/>
    <w:rsid w:val="00586314"/>
    <w:rsid w:val="00586C73"/>
    <w:rsid w:val="00591F13"/>
    <w:rsid w:val="0059352C"/>
    <w:rsid w:val="00593AA6"/>
    <w:rsid w:val="00594161"/>
    <w:rsid w:val="00594278"/>
    <w:rsid w:val="00594749"/>
    <w:rsid w:val="00595A2F"/>
    <w:rsid w:val="0059641B"/>
    <w:rsid w:val="00596694"/>
    <w:rsid w:val="005A0188"/>
    <w:rsid w:val="005A0EEE"/>
    <w:rsid w:val="005A381A"/>
    <w:rsid w:val="005A434F"/>
    <w:rsid w:val="005A6524"/>
    <w:rsid w:val="005A676B"/>
    <w:rsid w:val="005B07FE"/>
    <w:rsid w:val="005B4067"/>
    <w:rsid w:val="005B64A1"/>
    <w:rsid w:val="005C2284"/>
    <w:rsid w:val="005C3F41"/>
    <w:rsid w:val="005C46E1"/>
    <w:rsid w:val="005C4B8F"/>
    <w:rsid w:val="005D2D09"/>
    <w:rsid w:val="005D3961"/>
    <w:rsid w:val="005D58E5"/>
    <w:rsid w:val="005D686C"/>
    <w:rsid w:val="005D69C2"/>
    <w:rsid w:val="005E0556"/>
    <w:rsid w:val="005E3102"/>
    <w:rsid w:val="005E365E"/>
    <w:rsid w:val="005E493D"/>
    <w:rsid w:val="005E5D59"/>
    <w:rsid w:val="005E6329"/>
    <w:rsid w:val="005E6381"/>
    <w:rsid w:val="00600219"/>
    <w:rsid w:val="00600EA5"/>
    <w:rsid w:val="00601EC4"/>
    <w:rsid w:val="00603DC4"/>
    <w:rsid w:val="00611848"/>
    <w:rsid w:val="00611F4F"/>
    <w:rsid w:val="00615053"/>
    <w:rsid w:val="00620076"/>
    <w:rsid w:val="0062131E"/>
    <w:rsid w:val="006218FB"/>
    <w:rsid w:val="00625264"/>
    <w:rsid w:val="00626852"/>
    <w:rsid w:val="00630FBD"/>
    <w:rsid w:val="00631DBB"/>
    <w:rsid w:val="00643DF3"/>
    <w:rsid w:val="006459C7"/>
    <w:rsid w:val="00645B9F"/>
    <w:rsid w:val="00646988"/>
    <w:rsid w:val="006469A0"/>
    <w:rsid w:val="00652438"/>
    <w:rsid w:val="00654B90"/>
    <w:rsid w:val="006554A2"/>
    <w:rsid w:val="00656B0A"/>
    <w:rsid w:val="00663C3D"/>
    <w:rsid w:val="00666131"/>
    <w:rsid w:val="00667297"/>
    <w:rsid w:val="00670EA1"/>
    <w:rsid w:val="00675914"/>
    <w:rsid w:val="00677CC2"/>
    <w:rsid w:val="00677DA7"/>
    <w:rsid w:val="006805B7"/>
    <w:rsid w:val="00682D55"/>
    <w:rsid w:val="00683156"/>
    <w:rsid w:val="00683ADE"/>
    <w:rsid w:val="006857AA"/>
    <w:rsid w:val="006905DE"/>
    <w:rsid w:val="006917EA"/>
    <w:rsid w:val="0069207B"/>
    <w:rsid w:val="006928B1"/>
    <w:rsid w:val="006944A8"/>
    <w:rsid w:val="00694ED9"/>
    <w:rsid w:val="006979E6"/>
    <w:rsid w:val="00697F1E"/>
    <w:rsid w:val="006A0BCF"/>
    <w:rsid w:val="006A250B"/>
    <w:rsid w:val="006A7BFD"/>
    <w:rsid w:val="006B0769"/>
    <w:rsid w:val="006B079D"/>
    <w:rsid w:val="006B5789"/>
    <w:rsid w:val="006B6161"/>
    <w:rsid w:val="006C30C5"/>
    <w:rsid w:val="006C3AEA"/>
    <w:rsid w:val="006C4830"/>
    <w:rsid w:val="006C5EF7"/>
    <w:rsid w:val="006C6163"/>
    <w:rsid w:val="006C6D09"/>
    <w:rsid w:val="006C7F8C"/>
    <w:rsid w:val="006D2B80"/>
    <w:rsid w:val="006D43F4"/>
    <w:rsid w:val="006E36F7"/>
    <w:rsid w:val="006E6246"/>
    <w:rsid w:val="006F0932"/>
    <w:rsid w:val="006F2471"/>
    <w:rsid w:val="006F28E1"/>
    <w:rsid w:val="006F3168"/>
    <w:rsid w:val="006F318F"/>
    <w:rsid w:val="006F4226"/>
    <w:rsid w:val="006F62B8"/>
    <w:rsid w:val="006F6B61"/>
    <w:rsid w:val="0070017E"/>
    <w:rsid w:val="00700876"/>
    <w:rsid w:val="00700935"/>
    <w:rsid w:val="00700B2C"/>
    <w:rsid w:val="0070280E"/>
    <w:rsid w:val="007050A2"/>
    <w:rsid w:val="007062E1"/>
    <w:rsid w:val="007102F3"/>
    <w:rsid w:val="00713084"/>
    <w:rsid w:val="00714F20"/>
    <w:rsid w:val="007155D1"/>
    <w:rsid w:val="0071566A"/>
    <w:rsid w:val="0071590F"/>
    <w:rsid w:val="00715914"/>
    <w:rsid w:val="00730A78"/>
    <w:rsid w:val="00731084"/>
    <w:rsid w:val="00731E00"/>
    <w:rsid w:val="00732E1C"/>
    <w:rsid w:val="0074052F"/>
    <w:rsid w:val="007431A6"/>
    <w:rsid w:val="007440B7"/>
    <w:rsid w:val="0074414B"/>
    <w:rsid w:val="00744426"/>
    <w:rsid w:val="00747287"/>
    <w:rsid w:val="007478A6"/>
    <w:rsid w:val="007500C8"/>
    <w:rsid w:val="00750550"/>
    <w:rsid w:val="00750875"/>
    <w:rsid w:val="00750A14"/>
    <w:rsid w:val="00755B7F"/>
    <w:rsid w:val="00756272"/>
    <w:rsid w:val="00761CDF"/>
    <w:rsid w:val="00762CE0"/>
    <w:rsid w:val="00763B32"/>
    <w:rsid w:val="0076681A"/>
    <w:rsid w:val="007700C9"/>
    <w:rsid w:val="007715C9"/>
    <w:rsid w:val="00771613"/>
    <w:rsid w:val="00771FE6"/>
    <w:rsid w:val="00773A41"/>
    <w:rsid w:val="0077414B"/>
    <w:rsid w:val="00774EDD"/>
    <w:rsid w:val="007757EC"/>
    <w:rsid w:val="00776E8E"/>
    <w:rsid w:val="00781D69"/>
    <w:rsid w:val="00783E89"/>
    <w:rsid w:val="00783F3A"/>
    <w:rsid w:val="00785564"/>
    <w:rsid w:val="0078593D"/>
    <w:rsid w:val="00785DD5"/>
    <w:rsid w:val="0078703D"/>
    <w:rsid w:val="007874CB"/>
    <w:rsid w:val="00790F30"/>
    <w:rsid w:val="00790FA9"/>
    <w:rsid w:val="00793915"/>
    <w:rsid w:val="0079422A"/>
    <w:rsid w:val="007A0264"/>
    <w:rsid w:val="007A0F79"/>
    <w:rsid w:val="007A1570"/>
    <w:rsid w:val="007A4C44"/>
    <w:rsid w:val="007A61B3"/>
    <w:rsid w:val="007A68AD"/>
    <w:rsid w:val="007A7FE9"/>
    <w:rsid w:val="007B250E"/>
    <w:rsid w:val="007B2889"/>
    <w:rsid w:val="007B4696"/>
    <w:rsid w:val="007B508B"/>
    <w:rsid w:val="007B683F"/>
    <w:rsid w:val="007C00BD"/>
    <w:rsid w:val="007C2253"/>
    <w:rsid w:val="007C2B15"/>
    <w:rsid w:val="007C2D12"/>
    <w:rsid w:val="007D259E"/>
    <w:rsid w:val="007D3897"/>
    <w:rsid w:val="007D59D7"/>
    <w:rsid w:val="007D5A63"/>
    <w:rsid w:val="007D6842"/>
    <w:rsid w:val="007D7B81"/>
    <w:rsid w:val="007E163D"/>
    <w:rsid w:val="007E1993"/>
    <w:rsid w:val="007E3348"/>
    <w:rsid w:val="007E45F6"/>
    <w:rsid w:val="007E62B6"/>
    <w:rsid w:val="007E667A"/>
    <w:rsid w:val="007F05D0"/>
    <w:rsid w:val="007F28C9"/>
    <w:rsid w:val="007F2EF2"/>
    <w:rsid w:val="007F4198"/>
    <w:rsid w:val="007F481B"/>
    <w:rsid w:val="00803587"/>
    <w:rsid w:val="00807626"/>
    <w:rsid w:val="00807CCB"/>
    <w:rsid w:val="008117E9"/>
    <w:rsid w:val="00815733"/>
    <w:rsid w:val="00816102"/>
    <w:rsid w:val="008175D2"/>
    <w:rsid w:val="00820D63"/>
    <w:rsid w:val="00824498"/>
    <w:rsid w:val="00827B85"/>
    <w:rsid w:val="00832CCE"/>
    <w:rsid w:val="00834915"/>
    <w:rsid w:val="0083576F"/>
    <w:rsid w:val="00842AC3"/>
    <w:rsid w:val="0084693F"/>
    <w:rsid w:val="00847062"/>
    <w:rsid w:val="00852ECB"/>
    <w:rsid w:val="00854A1D"/>
    <w:rsid w:val="008561B9"/>
    <w:rsid w:val="00856A31"/>
    <w:rsid w:val="00860F3F"/>
    <w:rsid w:val="00863CCF"/>
    <w:rsid w:val="00864B24"/>
    <w:rsid w:val="00865185"/>
    <w:rsid w:val="008656A3"/>
    <w:rsid w:val="00867B37"/>
    <w:rsid w:val="00874736"/>
    <w:rsid w:val="008754D0"/>
    <w:rsid w:val="00880E23"/>
    <w:rsid w:val="008855C9"/>
    <w:rsid w:val="00885ADB"/>
    <w:rsid w:val="00886456"/>
    <w:rsid w:val="0089124B"/>
    <w:rsid w:val="00893B50"/>
    <w:rsid w:val="00893BAB"/>
    <w:rsid w:val="00895292"/>
    <w:rsid w:val="00895943"/>
    <w:rsid w:val="008A0A9E"/>
    <w:rsid w:val="008A240C"/>
    <w:rsid w:val="008A3708"/>
    <w:rsid w:val="008A46E1"/>
    <w:rsid w:val="008A4F43"/>
    <w:rsid w:val="008A7FC9"/>
    <w:rsid w:val="008B2706"/>
    <w:rsid w:val="008B451A"/>
    <w:rsid w:val="008C2A61"/>
    <w:rsid w:val="008C34D3"/>
    <w:rsid w:val="008C3DF9"/>
    <w:rsid w:val="008C7CAA"/>
    <w:rsid w:val="008C7F6B"/>
    <w:rsid w:val="008D0EE0"/>
    <w:rsid w:val="008D13ED"/>
    <w:rsid w:val="008D15F9"/>
    <w:rsid w:val="008D39BA"/>
    <w:rsid w:val="008D4447"/>
    <w:rsid w:val="008E098A"/>
    <w:rsid w:val="008E6067"/>
    <w:rsid w:val="008E7BCA"/>
    <w:rsid w:val="008F215A"/>
    <w:rsid w:val="008F319D"/>
    <w:rsid w:val="008F336E"/>
    <w:rsid w:val="008F54E7"/>
    <w:rsid w:val="00903422"/>
    <w:rsid w:val="00907CBF"/>
    <w:rsid w:val="00911839"/>
    <w:rsid w:val="009125F8"/>
    <w:rsid w:val="0091437F"/>
    <w:rsid w:val="00915DF9"/>
    <w:rsid w:val="00916397"/>
    <w:rsid w:val="00917A91"/>
    <w:rsid w:val="009203B7"/>
    <w:rsid w:val="009228CB"/>
    <w:rsid w:val="009254C3"/>
    <w:rsid w:val="00930513"/>
    <w:rsid w:val="009305BB"/>
    <w:rsid w:val="00932377"/>
    <w:rsid w:val="009356BD"/>
    <w:rsid w:val="00941511"/>
    <w:rsid w:val="00941A02"/>
    <w:rsid w:val="00943B44"/>
    <w:rsid w:val="00944E97"/>
    <w:rsid w:val="00947D5A"/>
    <w:rsid w:val="009503A8"/>
    <w:rsid w:val="00951B10"/>
    <w:rsid w:val="009532A5"/>
    <w:rsid w:val="00957589"/>
    <w:rsid w:val="00963A62"/>
    <w:rsid w:val="00965F5F"/>
    <w:rsid w:val="00966C36"/>
    <w:rsid w:val="009708BF"/>
    <w:rsid w:val="00977004"/>
    <w:rsid w:val="00982242"/>
    <w:rsid w:val="009845C6"/>
    <w:rsid w:val="00984939"/>
    <w:rsid w:val="009868E9"/>
    <w:rsid w:val="00986C2D"/>
    <w:rsid w:val="0099163B"/>
    <w:rsid w:val="00996367"/>
    <w:rsid w:val="009A13B9"/>
    <w:rsid w:val="009A228F"/>
    <w:rsid w:val="009A38A7"/>
    <w:rsid w:val="009A3DF3"/>
    <w:rsid w:val="009A4975"/>
    <w:rsid w:val="009A668F"/>
    <w:rsid w:val="009B0AFC"/>
    <w:rsid w:val="009B4C43"/>
    <w:rsid w:val="009B52C9"/>
    <w:rsid w:val="009B5AB3"/>
    <w:rsid w:val="009B637B"/>
    <w:rsid w:val="009C07DA"/>
    <w:rsid w:val="009C19D9"/>
    <w:rsid w:val="009C4B42"/>
    <w:rsid w:val="009C4FC4"/>
    <w:rsid w:val="009C5915"/>
    <w:rsid w:val="009D0FF1"/>
    <w:rsid w:val="009D14DC"/>
    <w:rsid w:val="009D4C44"/>
    <w:rsid w:val="009E05F0"/>
    <w:rsid w:val="009E1604"/>
    <w:rsid w:val="009E20B4"/>
    <w:rsid w:val="009E532F"/>
    <w:rsid w:val="009E5CFC"/>
    <w:rsid w:val="009E5E92"/>
    <w:rsid w:val="009E7B91"/>
    <w:rsid w:val="009F07C6"/>
    <w:rsid w:val="009F161B"/>
    <w:rsid w:val="009F259D"/>
    <w:rsid w:val="009F3DF4"/>
    <w:rsid w:val="00A05182"/>
    <w:rsid w:val="00A079CB"/>
    <w:rsid w:val="00A07EEA"/>
    <w:rsid w:val="00A11B6D"/>
    <w:rsid w:val="00A12128"/>
    <w:rsid w:val="00A14043"/>
    <w:rsid w:val="00A1668C"/>
    <w:rsid w:val="00A17120"/>
    <w:rsid w:val="00A177DA"/>
    <w:rsid w:val="00A1799D"/>
    <w:rsid w:val="00A22C98"/>
    <w:rsid w:val="00A231E2"/>
    <w:rsid w:val="00A37309"/>
    <w:rsid w:val="00A443B3"/>
    <w:rsid w:val="00A44464"/>
    <w:rsid w:val="00A4595E"/>
    <w:rsid w:val="00A467A6"/>
    <w:rsid w:val="00A4732D"/>
    <w:rsid w:val="00A521EB"/>
    <w:rsid w:val="00A54B07"/>
    <w:rsid w:val="00A6258C"/>
    <w:rsid w:val="00A63B57"/>
    <w:rsid w:val="00A64912"/>
    <w:rsid w:val="00A64C4D"/>
    <w:rsid w:val="00A679CE"/>
    <w:rsid w:val="00A70A74"/>
    <w:rsid w:val="00A7394F"/>
    <w:rsid w:val="00A77615"/>
    <w:rsid w:val="00A8223C"/>
    <w:rsid w:val="00A843A6"/>
    <w:rsid w:val="00A85993"/>
    <w:rsid w:val="00A948C8"/>
    <w:rsid w:val="00A94CA4"/>
    <w:rsid w:val="00A95A14"/>
    <w:rsid w:val="00A96541"/>
    <w:rsid w:val="00A96ABD"/>
    <w:rsid w:val="00AA33F0"/>
    <w:rsid w:val="00AA3984"/>
    <w:rsid w:val="00AA6065"/>
    <w:rsid w:val="00AA6914"/>
    <w:rsid w:val="00AB0E8B"/>
    <w:rsid w:val="00AB2C9A"/>
    <w:rsid w:val="00AB7284"/>
    <w:rsid w:val="00AB7AB3"/>
    <w:rsid w:val="00AC07A1"/>
    <w:rsid w:val="00AC223D"/>
    <w:rsid w:val="00AC604E"/>
    <w:rsid w:val="00AC6B2B"/>
    <w:rsid w:val="00AD22B5"/>
    <w:rsid w:val="00AD2D7A"/>
    <w:rsid w:val="00AD5641"/>
    <w:rsid w:val="00AD5ABA"/>
    <w:rsid w:val="00AD773F"/>
    <w:rsid w:val="00AD7889"/>
    <w:rsid w:val="00AD7EDE"/>
    <w:rsid w:val="00AE0B6A"/>
    <w:rsid w:val="00AE3652"/>
    <w:rsid w:val="00AE39DA"/>
    <w:rsid w:val="00AE409B"/>
    <w:rsid w:val="00AE411E"/>
    <w:rsid w:val="00AE5E1F"/>
    <w:rsid w:val="00AE6EFB"/>
    <w:rsid w:val="00AF021B"/>
    <w:rsid w:val="00AF042F"/>
    <w:rsid w:val="00AF06CF"/>
    <w:rsid w:val="00AF2FD8"/>
    <w:rsid w:val="00AF6A57"/>
    <w:rsid w:val="00AF7C4E"/>
    <w:rsid w:val="00B000CB"/>
    <w:rsid w:val="00B01D0E"/>
    <w:rsid w:val="00B034B7"/>
    <w:rsid w:val="00B047C0"/>
    <w:rsid w:val="00B05CF4"/>
    <w:rsid w:val="00B07CDB"/>
    <w:rsid w:val="00B11006"/>
    <w:rsid w:val="00B1100E"/>
    <w:rsid w:val="00B11BDE"/>
    <w:rsid w:val="00B12BB5"/>
    <w:rsid w:val="00B14157"/>
    <w:rsid w:val="00B1444A"/>
    <w:rsid w:val="00B16A31"/>
    <w:rsid w:val="00B17DFD"/>
    <w:rsid w:val="00B2480A"/>
    <w:rsid w:val="00B25B46"/>
    <w:rsid w:val="00B260DB"/>
    <w:rsid w:val="00B261CD"/>
    <w:rsid w:val="00B26375"/>
    <w:rsid w:val="00B308FE"/>
    <w:rsid w:val="00B31A1C"/>
    <w:rsid w:val="00B33709"/>
    <w:rsid w:val="00B33B3C"/>
    <w:rsid w:val="00B34C82"/>
    <w:rsid w:val="00B35C39"/>
    <w:rsid w:val="00B42A6C"/>
    <w:rsid w:val="00B439B2"/>
    <w:rsid w:val="00B507D7"/>
    <w:rsid w:val="00B50ADC"/>
    <w:rsid w:val="00B535B6"/>
    <w:rsid w:val="00B53CB9"/>
    <w:rsid w:val="00B54243"/>
    <w:rsid w:val="00B56627"/>
    <w:rsid w:val="00B566B1"/>
    <w:rsid w:val="00B56C32"/>
    <w:rsid w:val="00B577EF"/>
    <w:rsid w:val="00B63834"/>
    <w:rsid w:val="00B65F8A"/>
    <w:rsid w:val="00B67E26"/>
    <w:rsid w:val="00B70F7B"/>
    <w:rsid w:val="00B71067"/>
    <w:rsid w:val="00B71FDE"/>
    <w:rsid w:val="00B72734"/>
    <w:rsid w:val="00B73419"/>
    <w:rsid w:val="00B7461F"/>
    <w:rsid w:val="00B756E5"/>
    <w:rsid w:val="00B80199"/>
    <w:rsid w:val="00B8253B"/>
    <w:rsid w:val="00B82D9C"/>
    <w:rsid w:val="00B83204"/>
    <w:rsid w:val="00B92F0B"/>
    <w:rsid w:val="00B9449C"/>
    <w:rsid w:val="00BA0C87"/>
    <w:rsid w:val="00BA1833"/>
    <w:rsid w:val="00BA1ADD"/>
    <w:rsid w:val="00BA220B"/>
    <w:rsid w:val="00BA3A57"/>
    <w:rsid w:val="00BA691F"/>
    <w:rsid w:val="00BB0AA4"/>
    <w:rsid w:val="00BB1141"/>
    <w:rsid w:val="00BB4E1A"/>
    <w:rsid w:val="00BB7E03"/>
    <w:rsid w:val="00BC015E"/>
    <w:rsid w:val="00BC01BF"/>
    <w:rsid w:val="00BC0292"/>
    <w:rsid w:val="00BC0D9B"/>
    <w:rsid w:val="00BC3EE1"/>
    <w:rsid w:val="00BC758B"/>
    <w:rsid w:val="00BC76AC"/>
    <w:rsid w:val="00BD0ECB"/>
    <w:rsid w:val="00BD1221"/>
    <w:rsid w:val="00BD6C88"/>
    <w:rsid w:val="00BD79BF"/>
    <w:rsid w:val="00BD7C48"/>
    <w:rsid w:val="00BE146D"/>
    <w:rsid w:val="00BE1927"/>
    <w:rsid w:val="00BE2155"/>
    <w:rsid w:val="00BE2213"/>
    <w:rsid w:val="00BE5440"/>
    <w:rsid w:val="00BE719A"/>
    <w:rsid w:val="00BE720A"/>
    <w:rsid w:val="00BE7957"/>
    <w:rsid w:val="00BF0D73"/>
    <w:rsid w:val="00BF2465"/>
    <w:rsid w:val="00BF4A2D"/>
    <w:rsid w:val="00C00E24"/>
    <w:rsid w:val="00C017EE"/>
    <w:rsid w:val="00C02D7F"/>
    <w:rsid w:val="00C035DD"/>
    <w:rsid w:val="00C04DB8"/>
    <w:rsid w:val="00C05416"/>
    <w:rsid w:val="00C121A5"/>
    <w:rsid w:val="00C13E54"/>
    <w:rsid w:val="00C15D52"/>
    <w:rsid w:val="00C16320"/>
    <w:rsid w:val="00C172A1"/>
    <w:rsid w:val="00C206EE"/>
    <w:rsid w:val="00C23F7F"/>
    <w:rsid w:val="00C2552B"/>
    <w:rsid w:val="00C25E7F"/>
    <w:rsid w:val="00C2689A"/>
    <w:rsid w:val="00C2746F"/>
    <w:rsid w:val="00C324A0"/>
    <w:rsid w:val="00C3300F"/>
    <w:rsid w:val="00C3436A"/>
    <w:rsid w:val="00C41CFF"/>
    <w:rsid w:val="00C4202D"/>
    <w:rsid w:val="00C42BF8"/>
    <w:rsid w:val="00C43CF2"/>
    <w:rsid w:val="00C441A8"/>
    <w:rsid w:val="00C451A0"/>
    <w:rsid w:val="00C45925"/>
    <w:rsid w:val="00C50043"/>
    <w:rsid w:val="00C50B63"/>
    <w:rsid w:val="00C529C4"/>
    <w:rsid w:val="00C53CC6"/>
    <w:rsid w:val="00C562F5"/>
    <w:rsid w:val="00C6458B"/>
    <w:rsid w:val="00C73529"/>
    <w:rsid w:val="00C7573B"/>
    <w:rsid w:val="00C83FC5"/>
    <w:rsid w:val="00C85A48"/>
    <w:rsid w:val="00C93C03"/>
    <w:rsid w:val="00CA4019"/>
    <w:rsid w:val="00CA4BEC"/>
    <w:rsid w:val="00CA6664"/>
    <w:rsid w:val="00CB2C8E"/>
    <w:rsid w:val="00CB3889"/>
    <w:rsid w:val="00CB3F8C"/>
    <w:rsid w:val="00CB42D3"/>
    <w:rsid w:val="00CB4B04"/>
    <w:rsid w:val="00CB602E"/>
    <w:rsid w:val="00CB60E2"/>
    <w:rsid w:val="00CB650F"/>
    <w:rsid w:val="00CC0473"/>
    <w:rsid w:val="00CC10DF"/>
    <w:rsid w:val="00CC69D2"/>
    <w:rsid w:val="00CD1F23"/>
    <w:rsid w:val="00CD25D3"/>
    <w:rsid w:val="00CD2B09"/>
    <w:rsid w:val="00CD3B74"/>
    <w:rsid w:val="00CD4CB7"/>
    <w:rsid w:val="00CE051D"/>
    <w:rsid w:val="00CE1335"/>
    <w:rsid w:val="00CE493D"/>
    <w:rsid w:val="00CF0628"/>
    <w:rsid w:val="00CF07FA"/>
    <w:rsid w:val="00CF0836"/>
    <w:rsid w:val="00CF0BB2"/>
    <w:rsid w:val="00CF32A9"/>
    <w:rsid w:val="00CF3EE8"/>
    <w:rsid w:val="00D050E6"/>
    <w:rsid w:val="00D053B9"/>
    <w:rsid w:val="00D101C5"/>
    <w:rsid w:val="00D11FD8"/>
    <w:rsid w:val="00D131A1"/>
    <w:rsid w:val="00D13441"/>
    <w:rsid w:val="00D14203"/>
    <w:rsid w:val="00D14B4D"/>
    <w:rsid w:val="00D150E7"/>
    <w:rsid w:val="00D301FA"/>
    <w:rsid w:val="00D30A75"/>
    <w:rsid w:val="00D32F65"/>
    <w:rsid w:val="00D34779"/>
    <w:rsid w:val="00D355E3"/>
    <w:rsid w:val="00D426E4"/>
    <w:rsid w:val="00D4415E"/>
    <w:rsid w:val="00D4461B"/>
    <w:rsid w:val="00D50FC2"/>
    <w:rsid w:val="00D52A71"/>
    <w:rsid w:val="00D52DC2"/>
    <w:rsid w:val="00D53A39"/>
    <w:rsid w:val="00D53BCC"/>
    <w:rsid w:val="00D570AD"/>
    <w:rsid w:val="00D60558"/>
    <w:rsid w:val="00D651B9"/>
    <w:rsid w:val="00D678C8"/>
    <w:rsid w:val="00D67E8A"/>
    <w:rsid w:val="00D70DFB"/>
    <w:rsid w:val="00D71531"/>
    <w:rsid w:val="00D75630"/>
    <w:rsid w:val="00D75F0B"/>
    <w:rsid w:val="00D766DF"/>
    <w:rsid w:val="00D81903"/>
    <w:rsid w:val="00D870B7"/>
    <w:rsid w:val="00D913DA"/>
    <w:rsid w:val="00D95D8C"/>
    <w:rsid w:val="00DA01E2"/>
    <w:rsid w:val="00DA0C3C"/>
    <w:rsid w:val="00DA0EA2"/>
    <w:rsid w:val="00DA0FC4"/>
    <w:rsid w:val="00DA186E"/>
    <w:rsid w:val="00DA39AC"/>
    <w:rsid w:val="00DA3FEF"/>
    <w:rsid w:val="00DA4116"/>
    <w:rsid w:val="00DA50B6"/>
    <w:rsid w:val="00DA6337"/>
    <w:rsid w:val="00DA70F0"/>
    <w:rsid w:val="00DA7205"/>
    <w:rsid w:val="00DB02F8"/>
    <w:rsid w:val="00DB07EA"/>
    <w:rsid w:val="00DB10E2"/>
    <w:rsid w:val="00DB1E80"/>
    <w:rsid w:val="00DB251C"/>
    <w:rsid w:val="00DB4630"/>
    <w:rsid w:val="00DB5B7E"/>
    <w:rsid w:val="00DB6D7B"/>
    <w:rsid w:val="00DC2151"/>
    <w:rsid w:val="00DC3A03"/>
    <w:rsid w:val="00DC4F88"/>
    <w:rsid w:val="00DC53EC"/>
    <w:rsid w:val="00DC5603"/>
    <w:rsid w:val="00DC6038"/>
    <w:rsid w:val="00DC6E84"/>
    <w:rsid w:val="00DC7243"/>
    <w:rsid w:val="00DD01E0"/>
    <w:rsid w:val="00DD12AA"/>
    <w:rsid w:val="00DD14E6"/>
    <w:rsid w:val="00DD3A3B"/>
    <w:rsid w:val="00DD5B06"/>
    <w:rsid w:val="00DE302B"/>
    <w:rsid w:val="00DE499C"/>
    <w:rsid w:val="00DE4E03"/>
    <w:rsid w:val="00DE61CF"/>
    <w:rsid w:val="00DF13EC"/>
    <w:rsid w:val="00E01DF7"/>
    <w:rsid w:val="00E02402"/>
    <w:rsid w:val="00E03A8D"/>
    <w:rsid w:val="00E05704"/>
    <w:rsid w:val="00E0583A"/>
    <w:rsid w:val="00E062FF"/>
    <w:rsid w:val="00E06CB0"/>
    <w:rsid w:val="00E10192"/>
    <w:rsid w:val="00E11E44"/>
    <w:rsid w:val="00E13425"/>
    <w:rsid w:val="00E172E5"/>
    <w:rsid w:val="00E214BF"/>
    <w:rsid w:val="00E26606"/>
    <w:rsid w:val="00E27525"/>
    <w:rsid w:val="00E3210A"/>
    <w:rsid w:val="00E3270E"/>
    <w:rsid w:val="00E338EF"/>
    <w:rsid w:val="00E45C65"/>
    <w:rsid w:val="00E50130"/>
    <w:rsid w:val="00E52459"/>
    <w:rsid w:val="00E53395"/>
    <w:rsid w:val="00E5340A"/>
    <w:rsid w:val="00E544BB"/>
    <w:rsid w:val="00E55800"/>
    <w:rsid w:val="00E55B17"/>
    <w:rsid w:val="00E60FE1"/>
    <w:rsid w:val="00E63E47"/>
    <w:rsid w:val="00E6556B"/>
    <w:rsid w:val="00E662CB"/>
    <w:rsid w:val="00E70DB8"/>
    <w:rsid w:val="00E7227A"/>
    <w:rsid w:val="00E74820"/>
    <w:rsid w:val="00E74DC7"/>
    <w:rsid w:val="00E76806"/>
    <w:rsid w:val="00E77DC8"/>
    <w:rsid w:val="00E8075A"/>
    <w:rsid w:val="00E8433E"/>
    <w:rsid w:val="00E85229"/>
    <w:rsid w:val="00E85548"/>
    <w:rsid w:val="00E856D5"/>
    <w:rsid w:val="00E87D67"/>
    <w:rsid w:val="00E9492D"/>
    <w:rsid w:val="00E94D5E"/>
    <w:rsid w:val="00E96FC4"/>
    <w:rsid w:val="00EA2866"/>
    <w:rsid w:val="00EA7100"/>
    <w:rsid w:val="00EA7F9F"/>
    <w:rsid w:val="00EA7FAA"/>
    <w:rsid w:val="00EB1274"/>
    <w:rsid w:val="00EB399F"/>
    <w:rsid w:val="00EB518B"/>
    <w:rsid w:val="00EB6AD0"/>
    <w:rsid w:val="00EC2172"/>
    <w:rsid w:val="00EC3C21"/>
    <w:rsid w:val="00EC4285"/>
    <w:rsid w:val="00EC4501"/>
    <w:rsid w:val="00EC6F8E"/>
    <w:rsid w:val="00EC78D9"/>
    <w:rsid w:val="00ED1594"/>
    <w:rsid w:val="00ED2BB6"/>
    <w:rsid w:val="00ED34E1"/>
    <w:rsid w:val="00ED3B8D"/>
    <w:rsid w:val="00ED659C"/>
    <w:rsid w:val="00EE1C2D"/>
    <w:rsid w:val="00EE340E"/>
    <w:rsid w:val="00EE7D37"/>
    <w:rsid w:val="00EF0ED0"/>
    <w:rsid w:val="00EF2E3A"/>
    <w:rsid w:val="00EF4618"/>
    <w:rsid w:val="00EF4652"/>
    <w:rsid w:val="00EF48B5"/>
    <w:rsid w:val="00EF4E9D"/>
    <w:rsid w:val="00EF5B70"/>
    <w:rsid w:val="00EF5C58"/>
    <w:rsid w:val="00F00235"/>
    <w:rsid w:val="00F010DF"/>
    <w:rsid w:val="00F072A7"/>
    <w:rsid w:val="00F078DC"/>
    <w:rsid w:val="00F11200"/>
    <w:rsid w:val="00F1161D"/>
    <w:rsid w:val="00F138C7"/>
    <w:rsid w:val="00F15E2D"/>
    <w:rsid w:val="00F16CB4"/>
    <w:rsid w:val="00F2429B"/>
    <w:rsid w:val="00F253F1"/>
    <w:rsid w:val="00F32BA8"/>
    <w:rsid w:val="00F349F1"/>
    <w:rsid w:val="00F4350D"/>
    <w:rsid w:val="00F45213"/>
    <w:rsid w:val="00F461D3"/>
    <w:rsid w:val="00F46AF9"/>
    <w:rsid w:val="00F53A75"/>
    <w:rsid w:val="00F567F7"/>
    <w:rsid w:val="00F56BFE"/>
    <w:rsid w:val="00F575C0"/>
    <w:rsid w:val="00F62036"/>
    <w:rsid w:val="00F62730"/>
    <w:rsid w:val="00F6561E"/>
    <w:rsid w:val="00F65B52"/>
    <w:rsid w:val="00F65BD0"/>
    <w:rsid w:val="00F67BCA"/>
    <w:rsid w:val="00F71E57"/>
    <w:rsid w:val="00F72DCB"/>
    <w:rsid w:val="00F73BD6"/>
    <w:rsid w:val="00F81124"/>
    <w:rsid w:val="00F81779"/>
    <w:rsid w:val="00F82D1B"/>
    <w:rsid w:val="00F83447"/>
    <w:rsid w:val="00F83989"/>
    <w:rsid w:val="00F85099"/>
    <w:rsid w:val="00F85824"/>
    <w:rsid w:val="00F8690B"/>
    <w:rsid w:val="00F928F7"/>
    <w:rsid w:val="00F929C4"/>
    <w:rsid w:val="00F9379C"/>
    <w:rsid w:val="00F93BE0"/>
    <w:rsid w:val="00F94018"/>
    <w:rsid w:val="00F949F1"/>
    <w:rsid w:val="00F95576"/>
    <w:rsid w:val="00F9632C"/>
    <w:rsid w:val="00FA1E52"/>
    <w:rsid w:val="00FA6AA6"/>
    <w:rsid w:val="00FB044D"/>
    <w:rsid w:val="00FB0D89"/>
    <w:rsid w:val="00FB1409"/>
    <w:rsid w:val="00FB3AB3"/>
    <w:rsid w:val="00FB76AD"/>
    <w:rsid w:val="00FC00A7"/>
    <w:rsid w:val="00FC419E"/>
    <w:rsid w:val="00FC47E5"/>
    <w:rsid w:val="00FC69A4"/>
    <w:rsid w:val="00FD6651"/>
    <w:rsid w:val="00FE0548"/>
    <w:rsid w:val="00FE1A20"/>
    <w:rsid w:val="00FE42DA"/>
    <w:rsid w:val="00FE4688"/>
    <w:rsid w:val="00FE5AE9"/>
    <w:rsid w:val="00FE7A61"/>
    <w:rsid w:val="00FF2CA7"/>
    <w:rsid w:val="00FF44F3"/>
    <w:rsid w:val="00FF46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D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56FD8"/>
    <w:pPr>
      <w:spacing w:line="260" w:lineRule="atLeast"/>
    </w:pPr>
    <w:rPr>
      <w:sz w:val="22"/>
    </w:rPr>
  </w:style>
  <w:style w:type="paragraph" w:styleId="Heading1">
    <w:name w:val="heading 1"/>
    <w:basedOn w:val="Normal"/>
    <w:next w:val="Normal"/>
    <w:link w:val="Heading1Char"/>
    <w:uiPriority w:val="9"/>
    <w:qFormat/>
    <w:rsid w:val="00056FD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FD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6FD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6FD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6FD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56FD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56FD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56FD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56FD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6FD8"/>
  </w:style>
  <w:style w:type="paragraph" w:customStyle="1" w:styleId="OPCParaBase">
    <w:name w:val="OPCParaBase"/>
    <w:qFormat/>
    <w:rsid w:val="00056FD8"/>
    <w:pPr>
      <w:spacing w:line="260" w:lineRule="atLeast"/>
    </w:pPr>
    <w:rPr>
      <w:rFonts w:eastAsia="Times New Roman" w:cs="Times New Roman"/>
      <w:sz w:val="22"/>
      <w:lang w:eastAsia="en-AU"/>
    </w:rPr>
  </w:style>
  <w:style w:type="paragraph" w:customStyle="1" w:styleId="ShortT">
    <w:name w:val="ShortT"/>
    <w:basedOn w:val="OPCParaBase"/>
    <w:next w:val="Normal"/>
    <w:qFormat/>
    <w:rsid w:val="00056FD8"/>
    <w:pPr>
      <w:spacing w:line="240" w:lineRule="auto"/>
    </w:pPr>
    <w:rPr>
      <w:b/>
      <w:sz w:val="40"/>
    </w:rPr>
  </w:style>
  <w:style w:type="paragraph" w:customStyle="1" w:styleId="ActHead1">
    <w:name w:val="ActHead 1"/>
    <w:aliases w:val="c"/>
    <w:basedOn w:val="OPCParaBase"/>
    <w:next w:val="Normal"/>
    <w:qFormat/>
    <w:rsid w:val="00056F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6F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6F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6F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56F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6F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6F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6F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6F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56FD8"/>
  </w:style>
  <w:style w:type="paragraph" w:customStyle="1" w:styleId="Blocks">
    <w:name w:val="Blocks"/>
    <w:aliases w:val="bb"/>
    <w:basedOn w:val="OPCParaBase"/>
    <w:qFormat/>
    <w:rsid w:val="00056FD8"/>
    <w:pPr>
      <w:spacing w:line="240" w:lineRule="auto"/>
    </w:pPr>
    <w:rPr>
      <w:sz w:val="24"/>
    </w:rPr>
  </w:style>
  <w:style w:type="paragraph" w:customStyle="1" w:styleId="BoxText">
    <w:name w:val="BoxText"/>
    <w:aliases w:val="bt"/>
    <w:basedOn w:val="OPCParaBase"/>
    <w:qFormat/>
    <w:rsid w:val="00056F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6FD8"/>
    <w:rPr>
      <w:b/>
    </w:rPr>
  </w:style>
  <w:style w:type="paragraph" w:customStyle="1" w:styleId="BoxHeadItalic">
    <w:name w:val="BoxHeadItalic"/>
    <w:aliases w:val="bhi"/>
    <w:basedOn w:val="BoxText"/>
    <w:next w:val="BoxStep"/>
    <w:qFormat/>
    <w:rsid w:val="00056FD8"/>
    <w:rPr>
      <w:i/>
    </w:rPr>
  </w:style>
  <w:style w:type="paragraph" w:customStyle="1" w:styleId="BoxList">
    <w:name w:val="BoxList"/>
    <w:aliases w:val="bl"/>
    <w:basedOn w:val="BoxText"/>
    <w:qFormat/>
    <w:rsid w:val="00056FD8"/>
    <w:pPr>
      <w:ind w:left="1559" w:hanging="425"/>
    </w:pPr>
  </w:style>
  <w:style w:type="paragraph" w:customStyle="1" w:styleId="BoxNote">
    <w:name w:val="BoxNote"/>
    <w:aliases w:val="bn"/>
    <w:basedOn w:val="BoxText"/>
    <w:qFormat/>
    <w:rsid w:val="00056FD8"/>
    <w:pPr>
      <w:tabs>
        <w:tab w:val="left" w:pos="1985"/>
      </w:tabs>
      <w:spacing w:before="122" w:line="198" w:lineRule="exact"/>
      <w:ind w:left="2948" w:hanging="1814"/>
    </w:pPr>
    <w:rPr>
      <w:sz w:val="18"/>
    </w:rPr>
  </w:style>
  <w:style w:type="paragraph" w:customStyle="1" w:styleId="BoxPara">
    <w:name w:val="BoxPara"/>
    <w:aliases w:val="bp"/>
    <w:basedOn w:val="BoxText"/>
    <w:qFormat/>
    <w:rsid w:val="00056FD8"/>
    <w:pPr>
      <w:tabs>
        <w:tab w:val="right" w:pos="2268"/>
      </w:tabs>
      <w:ind w:left="2552" w:hanging="1418"/>
    </w:pPr>
  </w:style>
  <w:style w:type="paragraph" w:customStyle="1" w:styleId="BoxStep">
    <w:name w:val="BoxStep"/>
    <w:aliases w:val="bs"/>
    <w:basedOn w:val="BoxText"/>
    <w:qFormat/>
    <w:rsid w:val="00056FD8"/>
    <w:pPr>
      <w:ind w:left="1985" w:hanging="851"/>
    </w:pPr>
  </w:style>
  <w:style w:type="character" w:customStyle="1" w:styleId="CharAmPartNo">
    <w:name w:val="CharAmPartNo"/>
    <w:basedOn w:val="OPCCharBase"/>
    <w:qFormat/>
    <w:rsid w:val="00056FD8"/>
  </w:style>
  <w:style w:type="character" w:customStyle="1" w:styleId="CharAmPartText">
    <w:name w:val="CharAmPartText"/>
    <w:basedOn w:val="OPCCharBase"/>
    <w:qFormat/>
    <w:rsid w:val="00056FD8"/>
  </w:style>
  <w:style w:type="character" w:customStyle="1" w:styleId="CharAmSchNo">
    <w:name w:val="CharAmSchNo"/>
    <w:basedOn w:val="OPCCharBase"/>
    <w:qFormat/>
    <w:rsid w:val="00056FD8"/>
  </w:style>
  <w:style w:type="character" w:customStyle="1" w:styleId="CharAmSchText">
    <w:name w:val="CharAmSchText"/>
    <w:basedOn w:val="OPCCharBase"/>
    <w:qFormat/>
    <w:rsid w:val="00056FD8"/>
  </w:style>
  <w:style w:type="character" w:customStyle="1" w:styleId="CharBoldItalic">
    <w:name w:val="CharBoldItalic"/>
    <w:basedOn w:val="OPCCharBase"/>
    <w:uiPriority w:val="1"/>
    <w:qFormat/>
    <w:rsid w:val="00056FD8"/>
    <w:rPr>
      <w:b/>
      <w:i/>
    </w:rPr>
  </w:style>
  <w:style w:type="character" w:customStyle="1" w:styleId="CharChapNo">
    <w:name w:val="CharChapNo"/>
    <w:basedOn w:val="OPCCharBase"/>
    <w:uiPriority w:val="1"/>
    <w:qFormat/>
    <w:rsid w:val="00056FD8"/>
  </w:style>
  <w:style w:type="character" w:customStyle="1" w:styleId="CharChapText">
    <w:name w:val="CharChapText"/>
    <w:basedOn w:val="OPCCharBase"/>
    <w:uiPriority w:val="1"/>
    <w:qFormat/>
    <w:rsid w:val="00056FD8"/>
  </w:style>
  <w:style w:type="character" w:customStyle="1" w:styleId="CharDivNo">
    <w:name w:val="CharDivNo"/>
    <w:basedOn w:val="OPCCharBase"/>
    <w:uiPriority w:val="1"/>
    <w:qFormat/>
    <w:rsid w:val="00056FD8"/>
  </w:style>
  <w:style w:type="character" w:customStyle="1" w:styleId="CharDivText">
    <w:name w:val="CharDivText"/>
    <w:basedOn w:val="OPCCharBase"/>
    <w:uiPriority w:val="1"/>
    <w:qFormat/>
    <w:rsid w:val="00056FD8"/>
  </w:style>
  <w:style w:type="character" w:customStyle="1" w:styleId="CharItalic">
    <w:name w:val="CharItalic"/>
    <w:basedOn w:val="OPCCharBase"/>
    <w:uiPriority w:val="1"/>
    <w:qFormat/>
    <w:rsid w:val="00056FD8"/>
    <w:rPr>
      <w:i/>
    </w:rPr>
  </w:style>
  <w:style w:type="character" w:customStyle="1" w:styleId="CharPartNo">
    <w:name w:val="CharPartNo"/>
    <w:basedOn w:val="OPCCharBase"/>
    <w:uiPriority w:val="1"/>
    <w:qFormat/>
    <w:rsid w:val="00056FD8"/>
  </w:style>
  <w:style w:type="character" w:customStyle="1" w:styleId="CharPartText">
    <w:name w:val="CharPartText"/>
    <w:basedOn w:val="OPCCharBase"/>
    <w:uiPriority w:val="1"/>
    <w:qFormat/>
    <w:rsid w:val="00056FD8"/>
  </w:style>
  <w:style w:type="character" w:customStyle="1" w:styleId="CharSectno">
    <w:name w:val="CharSectno"/>
    <w:basedOn w:val="OPCCharBase"/>
    <w:qFormat/>
    <w:rsid w:val="00056FD8"/>
  </w:style>
  <w:style w:type="character" w:customStyle="1" w:styleId="CharSubdNo">
    <w:name w:val="CharSubdNo"/>
    <w:basedOn w:val="OPCCharBase"/>
    <w:uiPriority w:val="1"/>
    <w:qFormat/>
    <w:rsid w:val="00056FD8"/>
  </w:style>
  <w:style w:type="character" w:customStyle="1" w:styleId="CharSubdText">
    <w:name w:val="CharSubdText"/>
    <w:basedOn w:val="OPCCharBase"/>
    <w:uiPriority w:val="1"/>
    <w:qFormat/>
    <w:rsid w:val="00056FD8"/>
  </w:style>
  <w:style w:type="paragraph" w:customStyle="1" w:styleId="CTA--">
    <w:name w:val="CTA --"/>
    <w:basedOn w:val="OPCParaBase"/>
    <w:next w:val="Normal"/>
    <w:rsid w:val="00056FD8"/>
    <w:pPr>
      <w:spacing w:before="60" w:line="240" w:lineRule="atLeast"/>
      <w:ind w:left="142" w:hanging="142"/>
    </w:pPr>
    <w:rPr>
      <w:sz w:val="20"/>
    </w:rPr>
  </w:style>
  <w:style w:type="paragraph" w:customStyle="1" w:styleId="CTA-">
    <w:name w:val="CTA -"/>
    <w:basedOn w:val="OPCParaBase"/>
    <w:rsid w:val="00056FD8"/>
    <w:pPr>
      <w:spacing w:before="60" w:line="240" w:lineRule="atLeast"/>
      <w:ind w:left="85" w:hanging="85"/>
    </w:pPr>
    <w:rPr>
      <w:sz w:val="20"/>
    </w:rPr>
  </w:style>
  <w:style w:type="paragraph" w:customStyle="1" w:styleId="CTA---">
    <w:name w:val="CTA ---"/>
    <w:basedOn w:val="OPCParaBase"/>
    <w:next w:val="Normal"/>
    <w:rsid w:val="00056FD8"/>
    <w:pPr>
      <w:spacing w:before="60" w:line="240" w:lineRule="atLeast"/>
      <w:ind w:left="198" w:hanging="198"/>
    </w:pPr>
    <w:rPr>
      <w:sz w:val="20"/>
    </w:rPr>
  </w:style>
  <w:style w:type="paragraph" w:customStyle="1" w:styleId="CTA----">
    <w:name w:val="CTA ----"/>
    <w:basedOn w:val="OPCParaBase"/>
    <w:next w:val="Normal"/>
    <w:rsid w:val="00056FD8"/>
    <w:pPr>
      <w:spacing w:before="60" w:line="240" w:lineRule="atLeast"/>
      <w:ind w:left="255" w:hanging="255"/>
    </w:pPr>
    <w:rPr>
      <w:sz w:val="20"/>
    </w:rPr>
  </w:style>
  <w:style w:type="paragraph" w:customStyle="1" w:styleId="CTA1a">
    <w:name w:val="CTA 1(a)"/>
    <w:basedOn w:val="OPCParaBase"/>
    <w:rsid w:val="00056FD8"/>
    <w:pPr>
      <w:tabs>
        <w:tab w:val="right" w:pos="414"/>
      </w:tabs>
      <w:spacing w:before="40" w:line="240" w:lineRule="atLeast"/>
      <w:ind w:left="675" w:hanging="675"/>
    </w:pPr>
    <w:rPr>
      <w:sz w:val="20"/>
    </w:rPr>
  </w:style>
  <w:style w:type="paragraph" w:customStyle="1" w:styleId="CTA1ai">
    <w:name w:val="CTA 1(a)(i)"/>
    <w:basedOn w:val="OPCParaBase"/>
    <w:rsid w:val="00056FD8"/>
    <w:pPr>
      <w:tabs>
        <w:tab w:val="right" w:pos="1004"/>
      </w:tabs>
      <w:spacing w:before="40" w:line="240" w:lineRule="atLeast"/>
      <w:ind w:left="1253" w:hanging="1253"/>
    </w:pPr>
    <w:rPr>
      <w:sz w:val="20"/>
    </w:rPr>
  </w:style>
  <w:style w:type="paragraph" w:customStyle="1" w:styleId="CTA2a">
    <w:name w:val="CTA 2(a)"/>
    <w:basedOn w:val="OPCParaBase"/>
    <w:rsid w:val="00056FD8"/>
    <w:pPr>
      <w:tabs>
        <w:tab w:val="right" w:pos="482"/>
      </w:tabs>
      <w:spacing w:before="40" w:line="240" w:lineRule="atLeast"/>
      <w:ind w:left="748" w:hanging="748"/>
    </w:pPr>
    <w:rPr>
      <w:sz w:val="20"/>
    </w:rPr>
  </w:style>
  <w:style w:type="paragraph" w:customStyle="1" w:styleId="CTA2ai">
    <w:name w:val="CTA 2(a)(i)"/>
    <w:basedOn w:val="OPCParaBase"/>
    <w:rsid w:val="00056FD8"/>
    <w:pPr>
      <w:tabs>
        <w:tab w:val="right" w:pos="1089"/>
      </w:tabs>
      <w:spacing w:before="40" w:line="240" w:lineRule="atLeast"/>
      <w:ind w:left="1327" w:hanging="1327"/>
    </w:pPr>
    <w:rPr>
      <w:sz w:val="20"/>
    </w:rPr>
  </w:style>
  <w:style w:type="paragraph" w:customStyle="1" w:styleId="CTA3a">
    <w:name w:val="CTA 3(a)"/>
    <w:basedOn w:val="OPCParaBase"/>
    <w:rsid w:val="00056FD8"/>
    <w:pPr>
      <w:tabs>
        <w:tab w:val="right" w:pos="556"/>
      </w:tabs>
      <w:spacing w:before="40" w:line="240" w:lineRule="atLeast"/>
      <w:ind w:left="805" w:hanging="805"/>
    </w:pPr>
    <w:rPr>
      <w:sz w:val="20"/>
    </w:rPr>
  </w:style>
  <w:style w:type="paragraph" w:customStyle="1" w:styleId="CTA3ai">
    <w:name w:val="CTA 3(a)(i)"/>
    <w:basedOn w:val="OPCParaBase"/>
    <w:rsid w:val="00056FD8"/>
    <w:pPr>
      <w:tabs>
        <w:tab w:val="right" w:pos="1140"/>
      </w:tabs>
      <w:spacing w:before="40" w:line="240" w:lineRule="atLeast"/>
      <w:ind w:left="1361" w:hanging="1361"/>
    </w:pPr>
    <w:rPr>
      <w:sz w:val="20"/>
    </w:rPr>
  </w:style>
  <w:style w:type="paragraph" w:customStyle="1" w:styleId="CTA4a">
    <w:name w:val="CTA 4(a)"/>
    <w:basedOn w:val="OPCParaBase"/>
    <w:rsid w:val="00056FD8"/>
    <w:pPr>
      <w:tabs>
        <w:tab w:val="right" w:pos="624"/>
      </w:tabs>
      <w:spacing w:before="40" w:line="240" w:lineRule="atLeast"/>
      <w:ind w:left="873" w:hanging="873"/>
    </w:pPr>
    <w:rPr>
      <w:sz w:val="20"/>
    </w:rPr>
  </w:style>
  <w:style w:type="paragraph" w:customStyle="1" w:styleId="CTA4ai">
    <w:name w:val="CTA 4(a)(i)"/>
    <w:basedOn w:val="OPCParaBase"/>
    <w:rsid w:val="00056FD8"/>
    <w:pPr>
      <w:tabs>
        <w:tab w:val="right" w:pos="1213"/>
      </w:tabs>
      <w:spacing w:before="40" w:line="240" w:lineRule="atLeast"/>
      <w:ind w:left="1452" w:hanging="1452"/>
    </w:pPr>
    <w:rPr>
      <w:sz w:val="20"/>
    </w:rPr>
  </w:style>
  <w:style w:type="paragraph" w:customStyle="1" w:styleId="CTACAPS">
    <w:name w:val="CTA CAPS"/>
    <w:basedOn w:val="OPCParaBase"/>
    <w:rsid w:val="00056FD8"/>
    <w:pPr>
      <w:spacing w:before="60" w:line="240" w:lineRule="atLeast"/>
    </w:pPr>
    <w:rPr>
      <w:sz w:val="20"/>
    </w:rPr>
  </w:style>
  <w:style w:type="paragraph" w:customStyle="1" w:styleId="CTAright">
    <w:name w:val="CTA right"/>
    <w:basedOn w:val="OPCParaBase"/>
    <w:rsid w:val="00056FD8"/>
    <w:pPr>
      <w:spacing w:before="60" w:line="240" w:lineRule="auto"/>
      <w:jc w:val="right"/>
    </w:pPr>
    <w:rPr>
      <w:sz w:val="20"/>
    </w:rPr>
  </w:style>
  <w:style w:type="paragraph" w:customStyle="1" w:styleId="subsection">
    <w:name w:val="subsection"/>
    <w:aliases w:val="ss"/>
    <w:basedOn w:val="OPCParaBase"/>
    <w:link w:val="subsectionChar"/>
    <w:rsid w:val="00056FD8"/>
    <w:pPr>
      <w:tabs>
        <w:tab w:val="right" w:pos="1021"/>
      </w:tabs>
      <w:spacing w:before="180" w:line="240" w:lineRule="auto"/>
      <w:ind w:left="1134" w:hanging="1134"/>
    </w:pPr>
  </w:style>
  <w:style w:type="paragraph" w:customStyle="1" w:styleId="Definition">
    <w:name w:val="Definition"/>
    <w:aliases w:val="dd"/>
    <w:basedOn w:val="OPCParaBase"/>
    <w:rsid w:val="00056FD8"/>
    <w:pPr>
      <w:spacing w:before="180" w:line="240" w:lineRule="auto"/>
      <w:ind w:left="1134"/>
    </w:pPr>
  </w:style>
  <w:style w:type="paragraph" w:customStyle="1" w:styleId="EndNotespara">
    <w:name w:val="EndNotes(para)"/>
    <w:aliases w:val="eta"/>
    <w:basedOn w:val="OPCParaBase"/>
    <w:next w:val="EndNotessubpara"/>
    <w:rsid w:val="00056F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6F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6F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6FD8"/>
    <w:pPr>
      <w:tabs>
        <w:tab w:val="right" w:pos="1412"/>
      </w:tabs>
      <w:spacing w:before="60" w:line="240" w:lineRule="auto"/>
      <w:ind w:left="1525" w:hanging="1525"/>
    </w:pPr>
    <w:rPr>
      <w:sz w:val="20"/>
    </w:rPr>
  </w:style>
  <w:style w:type="paragraph" w:customStyle="1" w:styleId="Formula">
    <w:name w:val="Formula"/>
    <w:basedOn w:val="OPCParaBase"/>
    <w:rsid w:val="00056FD8"/>
    <w:pPr>
      <w:spacing w:line="240" w:lineRule="auto"/>
      <w:ind w:left="1134"/>
    </w:pPr>
    <w:rPr>
      <w:sz w:val="20"/>
    </w:rPr>
  </w:style>
  <w:style w:type="paragraph" w:styleId="Header">
    <w:name w:val="header"/>
    <w:basedOn w:val="OPCParaBase"/>
    <w:link w:val="HeaderChar"/>
    <w:unhideWhenUsed/>
    <w:rsid w:val="00056FD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6FD8"/>
    <w:rPr>
      <w:rFonts w:eastAsia="Times New Roman" w:cs="Times New Roman"/>
      <w:sz w:val="16"/>
      <w:lang w:eastAsia="en-AU"/>
    </w:rPr>
  </w:style>
  <w:style w:type="paragraph" w:customStyle="1" w:styleId="House">
    <w:name w:val="House"/>
    <w:basedOn w:val="OPCParaBase"/>
    <w:rsid w:val="00056FD8"/>
    <w:pPr>
      <w:spacing w:line="240" w:lineRule="auto"/>
    </w:pPr>
    <w:rPr>
      <w:sz w:val="28"/>
    </w:rPr>
  </w:style>
  <w:style w:type="paragraph" w:customStyle="1" w:styleId="Item">
    <w:name w:val="Item"/>
    <w:aliases w:val="i"/>
    <w:basedOn w:val="OPCParaBase"/>
    <w:next w:val="ItemHead"/>
    <w:rsid w:val="00056FD8"/>
    <w:pPr>
      <w:keepLines/>
      <w:spacing w:before="80" w:line="240" w:lineRule="auto"/>
      <w:ind w:left="709"/>
    </w:pPr>
  </w:style>
  <w:style w:type="paragraph" w:customStyle="1" w:styleId="ItemHead">
    <w:name w:val="ItemHead"/>
    <w:aliases w:val="ih"/>
    <w:basedOn w:val="OPCParaBase"/>
    <w:next w:val="Item"/>
    <w:rsid w:val="00056F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56FD8"/>
    <w:pPr>
      <w:spacing w:line="240" w:lineRule="auto"/>
    </w:pPr>
    <w:rPr>
      <w:b/>
      <w:sz w:val="32"/>
    </w:rPr>
  </w:style>
  <w:style w:type="paragraph" w:customStyle="1" w:styleId="notedraft">
    <w:name w:val="note(draft)"/>
    <w:aliases w:val="nd"/>
    <w:basedOn w:val="OPCParaBase"/>
    <w:rsid w:val="00056FD8"/>
    <w:pPr>
      <w:spacing w:before="240" w:line="240" w:lineRule="auto"/>
      <w:ind w:left="284" w:hanging="284"/>
    </w:pPr>
    <w:rPr>
      <w:i/>
      <w:sz w:val="24"/>
    </w:rPr>
  </w:style>
  <w:style w:type="paragraph" w:customStyle="1" w:styleId="notemargin">
    <w:name w:val="note(margin)"/>
    <w:aliases w:val="nm"/>
    <w:basedOn w:val="OPCParaBase"/>
    <w:rsid w:val="00056FD8"/>
    <w:pPr>
      <w:tabs>
        <w:tab w:val="left" w:pos="709"/>
      </w:tabs>
      <w:spacing w:before="122" w:line="198" w:lineRule="exact"/>
      <w:ind w:left="709" w:hanging="709"/>
    </w:pPr>
    <w:rPr>
      <w:sz w:val="18"/>
    </w:rPr>
  </w:style>
  <w:style w:type="paragraph" w:customStyle="1" w:styleId="noteToPara">
    <w:name w:val="noteToPara"/>
    <w:aliases w:val="ntp"/>
    <w:basedOn w:val="OPCParaBase"/>
    <w:rsid w:val="00056FD8"/>
    <w:pPr>
      <w:spacing w:before="122" w:line="198" w:lineRule="exact"/>
      <w:ind w:left="2353" w:hanging="709"/>
    </w:pPr>
    <w:rPr>
      <w:sz w:val="18"/>
    </w:rPr>
  </w:style>
  <w:style w:type="paragraph" w:customStyle="1" w:styleId="noteParlAmend">
    <w:name w:val="note(ParlAmend)"/>
    <w:aliases w:val="npp"/>
    <w:basedOn w:val="OPCParaBase"/>
    <w:next w:val="ParlAmend"/>
    <w:rsid w:val="00056FD8"/>
    <w:pPr>
      <w:spacing w:line="240" w:lineRule="auto"/>
      <w:jc w:val="right"/>
    </w:pPr>
    <w:rPr>
      <w:rFonts w:ascii="Arial" w:hAnsi="Arial"/>
      <w:b/>
      <w:i/>
    </w:rPr>
  </w:style>
  <w:style w:type="paragraph" w:customStyle="1" w:styleId="Page1">
    <w:name w:val="Page1"/>
    <w:basedOn w:val="OPCParaBase"/>
    <w:rsid w:val="00056FD8"/>
    <w:pPr>
      <w:spacing w:before="5600" w:line="240" w:lineRule="auto"/>
    </w:pPr>
    <w:rPr>
      <w:b/>
      <w:sz w:val="32"/>
    </w:rPr>
  </w:style>
  <w:style w:type="paragraph" w:customStyle="1" w:styleId="PageBreak">
    <w:name w:val="PageBreak"/>
    <w:aliases w:val="pb"/>
    <w:basedOn w:val="OPCParaBase"/>
    <w:rsid w:val="00056FD8"/>
    <w:pPr>
      <w:spacing w:line="240" w:lineRule="auto"/>
    </w:pPr>
    <w:rPr>
      <w:sz w:val="20"/>
    </w:rPr>
  </w:style>
  <w:style w:type="paragraph" w:customStyle="1" w:styleId="paragraphsub">
    <w:name w:val="paragraph(sub)"/>
    <w:aliases w:val="aa"/>
    <w:basedOn w:val="OPCParaBase"/>
    <w:rsid w:val="00056FD8"/>
    <w:pPr>
      <w:tabs>
        <w:tab w:val="right" w:pos="1985"/>
      </w:tabs>
      <w:spacing w:before="40" w:line="240" w:lineRule="auto"/>
      <w:ind w:left="2098" w:hanging="2098"/>
    </w:pPr>
  </w:style>
  <w:style w:type="paragraph" w:customStyle="1" w:styleId="paragraphsub-sub">
    <w:name w:val="paragraph(sub-sub)"/>
    <w:aliases w:val="aaa"/>
    <w:basedOn w:val="OPCParaBase"/>
    <w:rsid w:val="00056FD8"/>
    <w:pPr>
      <w:tabs>
        <w:tab w:val="right" w:pos="2722"/>
      </w:tabs>
      <w:spacing w:before="40" w:line="240" w:lineRule="auto"/>
      <w:ind w:left="2835" w:hanging="2835"/>
    </w:pPr>
  </w:style>
  <w:style w:type="paragraph" w:customStyle="1" w:styleId="paragraph">
    <w:name w:val="paragraph"/>
    <w:aliases w:val="a"/>
    <w:basedOn w:val="OPCParaBase"/>
    <w:rsid w:val="00056FD8"/>
    <w:pPr>
      <w:tabs>
        <w:tab w:val="right" w:pos="1531"/>
      </w:tabs>
      <w:spacing w:before="40" w:line="240" w:lineRule="auto"/>
      <w:ind w:left="1644" w:hanging="1644"/>
    </w:pPr>
  </w:style>
  <w:style w:type="paragraph" w:customStyle="1" w:styleId="ParlAmend">
    <w:name w:val="ParlAmend"/>
    <w:aliases w:val="pp"/>
    <w:basedOn w:val="OPCParaBase"/>
    <w:rsid w:val="00056FD8"/>
    <w:pPr>
      <w:spacing w:before="240" w:line="240" w:lineRule="atLeast"/>
      <w:ind w:hanging="567"/>
    </w:pPr>
    <w:rPr>
      <w:sz w:val="24"/>
    </w:rPr>
  </w:style>
  <w:style w:type="paragraph" w:customStyle="1" w:styleId="Penalty">
    <w:name w:val="Penalty"/>
    <w:basedOn w:val="OPCParaBase"/>
    <w:rsid w:val="00056FD8"/>
    <w:pPr>
      <w:tabs>
        <w:tab w:val="left" w:pos="2977"/>
      </w:tabs>
      <w:spacing w:before="180" w:line="240" w:lineRule="auto"/>
      <w:ind w:left="1985" w:hanging="851"/>
    </w:pPr>
  </w:style>
  <w:style w:type="paragraph" w:customStyle="1" w:styleId="Portfolio">
    <w:name w:val="Portfolio"/>
    <w:basedOn w:val="OPCParaBase"/>
    <w:rsid w:val="00056FD8"/>
    <w:pPr>
      <w:spacing w:line="240" w:lineRule="auto"/>
    </w:pPr>
    <w:rPr>
      <w:i/>
      <w:sz w:val="20"/>
    </w:rPr>
  </w:style>
  <w:style w:type="paragraph" w:customStyle="1" w:styleId="Preamble">
    <w:name w:val="Preamble"/>
    <w:basedOn w:val="OPCParaBase"/>
    <w:next w:val="Normal"/>
    <w:rsid w:val="00056F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6FD8"/>
    <w:pPr>
      <w:spacing w:line="240" w:lineRule="auto"/>
    </w:pPr>
    <w:rPr>
      <w:i/>
      <w:sz w:val="20"/>
    </w:rPr>
  </w:style>
  <w:style w:type="paragraph" w:customStyle="1" w:styleId="Session">
    <w:name w:val="Session"/>
    <w:basedOn w:val="OPCParaBase"/>
    <w:rsid w:val="00056FD8"/>
    <w:pPr>
      <w:spacing w:line="240" w:lineRule="auto"/>
    </w:pPr>
    <w:rPr>
      <w:sz w:val="28"/>
    </w:rPr>
  </w:style>
  <w:style w:type="paragraph" w:customStyle="1" w:styleId="Sponsor">
    <w:name w:val="Sponsor"/>
    <w:basedOn w:val="OPCParaBase"/>
    <w:rsid w:val="00056FD8"/>
    <w:pPr>
      <w:spacing w:line="240" w:lineRule="auto"/>
    </w:pPr>
    <w:rPr>
      <w:i/>
    </w:rPr>
  </w:style>
  <w:style w:type="paragraph" w:customStyle="1" w:styleId="Subitem">
    <w:name w:val="Subitem"/>
    <w:aliases w:val="iss"/>
    <w:basedOn w:val="OPCParaBase"/>
    <w:rsid w:val="00056FD8"/>
    <w:pPr>
      <w:spacing w:before="180" w:line="240" w:lineRule="auto"/>
      <w:ind w:left="709" w:hanging="709"/>
    </w:pPr>
  </w:style>
  <w:style w:type="paragraph" w:customStyle="1" w:styleId="SubitemHead">
    <w:name w:val="SubitemHead"/>
    <w:aliases w:val="issh"/>
    <w:basedOn w:val="OPCParaBase"/>
    <w:rsid w:val="00056F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6FD8"/>
    <w:pPr>
      <w:spacing w:before="40" w:line="240" w:lineRule="auto"/>
      <w:ind w:left="1134"/>
    </w:pPr>
  </w:style>
  <w:style w:type="paragraph" w:customStyle="1" w:styleId="SubsectionHead">
    <w:name w:val="SubsectionHead"/>
    <w:aliases w:val="ssh"/>
    <w:basedOn w:val="OPCParaBase"/>
    <w:next w:val="subsection"/>
    <w:rsid w:val="00056FD8"/>
    <w:pPr>
      <w:keepNext/>
      <w:keepLines/>
      <w:spacing w:before="240" w:line="240" w:lineRule="auto"/>
      <w:ind w:left="1134"/>
    </w:pPr>
    <w:rPr>
      <w:i/>
    </w:rPr>
  </w:style>
  <w:style w:type="paragraph" w:customStyle="1" w:styleId="Tablea">
    <w:name w:val="Table(a)"/>
    <w:aliases w:val="ta"/>
    <w:basedOn w:val="OPCParaBase"/>
    <w:rsid w:val="00056FD8"/>
    <w:pPr>
      <w:spacing w:before="60" w:line="240" w:lineRule="auto"/>
      <w:ind w:left="284" w:hanging="284"/>
    </w:pPr>
    <w:rPr>
      <w:sz w:val="20"/>
    </w:rPr>
  </w:style>
  <w:style w:type="paragraph" w:customStyle="1" w:styleId="TableAA">
    <w:name w:val="Table(AA)"/>
    <w:aliases w:val="taaa"/>
    <w:basedOn w:val="OPCParaBase"/>
    <w:rsid w:val="00056F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6F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6FD8"/>
    <w:pPr>
      <w:spacing w:before="60" w:line="240" w:lineRule="atLeast"/>
    </w:pPr>
    <w:rPr>
      <w:sz w:val="20"/>
    </w:rPr>
  </w:style>
  <w:style w:type="paragraph" w:customStyle="1" w:styleId="TLPBoxTextnote">
    <w:name w:val="TLPBoxText(note"/>
    <w:aliases w:val="right)"/>
    <w:basedOn w:val="OPCParaBase"/>
    <w:rsid w:val="00056F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6FD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6FD8"/>
    <w:pPr>
      <w:spacing w:before="122" w:line="198" w:lineRule="exact"/>
      <w:ind w:left="1985" w:hanging="851"/>
      <w:jc w:val="right"/>
    </w:pPr>
    <w:rPr>
      <w:sz w:val="18"/>
    </w:rPr>
  </w:style>
  <w:style w:type="paragraph" w:customStyle="1" w:styleId="TLPTableBullet">
    <w:name w:val="TLPTableBullet"/>
    <w:aliases w:val="ttb"/>
    <w:basedOn w:val="OPCParaBase"/>
    <w:rsid w:val="00056FD8"/>
    <w:pPr>
      <w:spacing w:line="240" w:lineRule="exact"/>
      <w:ind w:left="284" w:hanging="284"/>
    </w:pPr>
    <w:rPr>
      <w:sz w:val="20"/>
    </w:rPr>
  </w:style>
  <w:style w:type="paragraph" w:styleId="TOC1">
    <w:name w:val="toc 1"/>
    <w:basedOn w:val="Normal"/>
    <w:next w:val="Normal"/>
    <w:uiPriority w:val="39"/>
    <w:unhideWhenUsed/>
    <w:rsid w:val="00056FD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56FD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56FD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56FD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56FD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56FD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56FD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56FD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56FD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56FD8"/>
    <w:pPr>
      <w:keepLines/>
      <w:spacing w:before="240" w:after="120" w:line="240" w:lineRule="auto"/>
      <w:ind w:left="794"/>
    </w:pPr>
    <w:rPr>
      <w:b/>
      <w:kern w:val="28"/>
      <w:sz w:val="20"/>
    </w:rPr>
  </w:style>
  <w:style w:type="paragraph" w:customStyle="1" w:styleId="TofSectsHeading">
    <w:name w:val="TofSects(Heading)"/>
    <w:basedOn w:val="OPCParaBase"/>
    <w:rsid w:val="00056FD8"/>
    <w:pPr>
      <w:spacing w:before="240" w:after="120" w:line="240" w:lineRule="auto"/>
    </w:pPr>
    <w:rPr>
      <w:b/>
      <w:sz w:val="24"/>
    </w:rPr>
  </w:style>
  <w:style w:type="paragraph" w:customStyle="1" w:styleId="TofSectsSection">
    <w:name w:val="TofSects(Section)"/>
    <w:basedOn w:val="OPCParaBase"/>
    <w:rsid w:val="00056FD8"/>
    <w:pPr>
      <w:keepLines/>
      <w:spacing w:before="40" w:line="240" w:lineRule="auto"/>
      <w:ind w:left="1588" w:hanging="794"/>
    </w:pPr>
    <w:rPr>
      <w:kern w:val="28"/>
      <w:sz w:val="18"/>
    </w:rPr>
  </w:style>
  <w:style w:type="paragraph" w:customStyle="1" w:styleId="TofSectsSubdiv">
    <w:name w:val="TofSects(Subdiv)"/>
    <w:basedOn w:val="OPCParaBase"/>
    <w:rsid w:val="00056FD8"/>
    <w:pPr>
      <w:keepLines/>
      <w:spacing w:before="80" w:line="240" w:lineRule="auto"/>
      <w:ind w:left="1588" w:hanging="794"/>
    </w:pPr>
    <w:rPr>
      <w:kern w:val="28"/>
    </w:rPr>
  </w:style>
  <w:style w:type="paragraph" w:customStyle="1" w:styleId="WRStyle">
    <w:name w:val="WR Style"/>
    <w:aliases w:val="WR"/>
    <w:basedOn w:val="OPCParaBase"/>
    <w:rsid w:val="00056FD8"/>
    <w:pPr>
      <w:spacing w:before="240" w:line="240" w:lineRule="auto"/>
      <w:ind w:left="284" w:hanging="284"/>
    </w:pPr>
    <w:rPr>
      <w:b/>
      <w:i/>
      <w:kern w:val="28"/>
      <w:sz w:val="24"/>
    </w:rPr>
  </w:style>
  <w:style w:type="paragraph" w:customStyle="1" w:styleId="notepara">
    <w:name w:val="note(para)"/>
    <w:aliases w:val="na"/>
    <w:basedOn w:val="OPCParaBase"/>
    <w:rsid w:val="00056FD8"/>
    <w:pPr>
      <w:spacing w:before="40" w:line="198" w:lineRule="exact"/>
      <w:ind w:left="2354" w:hanging="369"/>
    </w:pPr>
    <w:rPr>
      <w:sz w:val="18"/>
    </w:rPr>
  </w:style>
  <w:style w:type="paragraph" w:styleId="Footer">
    <w:name w:val="footer"/>
    <w:link w:val="FooterChar"/>
    <w:rsid w:val="00056FD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6FD8"/>
    <w:rPr>
      <w:rFonts w:eastAsia="Times New Roman" w:cs="Times New Roman"/>
      <w:sz w:val="22"/>
      <w:szCs w:val="24"/>
      <w:lang w:eastAsia="en-AU"/>
    </w:rPr>
  </w:style>
  <w:style w:type="character" w:styleId="LineNumber">
    <w:name w:val="line number"/>
    <w:basedOn w:val="OPCCharBase"/>
    <w:uiPriority w:val="99"/>
    <w:unhideWhenUsed/>
    <w:rsid w:val="00056FD8"/>
    <w:rPr>
      <w:sz w:val="16"/>
    </w:rPr>
  </w:style>
  <w:style w:type="table" w:customStyle="1" w:styleId="CFlag">
    <w:name w:val="CFlag"/>
    <w:basedOn w:val="TableNormal"/>
    <w:uiPriority w:val="99"/>
    <w:rsid w:val="00056FD8"/>
    <w:rPr>
      <w:rFonts w:eastAsia="Times New Roman" w:cs="Times New Roman"/>
      <w:lang w:eastAsia="en-AU"/>
    </w:rPr>
    <w:tblPr/>
  </w:style>
  <w:style w:type="paragraph" w:styleId="BalloonText">
    <w:name w:val="Balloon Text"/>
    <w:basedOn w:val="Normal"/>
    <w:link w:val="BalloonTextChar"/>
    <w:uiPriority w:val="99"/>
    <w:unhideWhenUsed/>
    <w:rsid w:val="00056F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56FD8"/>
    <w:rPr>
      <w:rFonts w:ascii="Tahoma" w:hAnsi="Tahoma" w:cs="Tahoma"/>
      <w:sz w:val="16"/>
      <w:szCs w:val="16"/>
    </w:rPr>
  </w:style>
  <w:style w:type="table" w:styleId="TableGrid">
    <w:name w:val="Table Grid"/>
    <w:basedOn w:val="TableNormal"/>
    <w:uiPriority w:val="59"/>
    <w:rsid w:val="00056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56FD8"/>
    <w:rPr>
      <w:b/>
      <w:sz w:val="28"/>
      <w:szCs w:val="32"/>
    </w:rPr>
  </w:style>
  <w:style w:type="paragraph" w:customStyle="1" w:styleId="LegislationMadeUnder">
    <w:name w:val="LegislationMadeUnder"/>
    <w:basedOn w:val="OPCParaBase"/>
    <w:next w:val="Normal"/>
    <w:rsid w:val="00056FD8"/>
    <w:rPr>
      <w:i/>
      <w:sz w:val="32"/>
      <w:szCs w:val="32"/>
    </w:rPr>
  </w:style>
  <w:style w:type="paragraph" w:customStyle="1" w:styleId="SignCoverPageEnd">
    <w:name w:val="SignCoverPageEnd"/>
    <w:basedOn w:val="OPCParaBase"/>
    <w:next w:val="Normal"/>
    <w:rsid w:val="00056F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6FD8"/>
    <w:pPr>
      <w:pBdr>
        <w:top w:val="single" w:sz="4" w:space="1" w:color="auto"/>
      </w:pBdr>
      <w:spacing w:before="360"/>
      <w:ind w:right="397"/>
      <w:jc w:val="both"/>
    </w:pPr>
  </w:style>
  <w:style w:type="paragraph" w:customStyle="1" w:styleId="NotesHeading1">
    <w:name w:val="NotesHeading 1"/>
    <w:basedOn w:val="OPCParaBase"/>
    <w:next w:val="Normal"/>
    <w:rsid w:val="00056FD8"/>
    <w:rPr>
      <w:b/>
      <w:sz w:val="28"/>
      <w:szCs w:val="28"/>
    </w:rPr>
  </w:style>
  <w:style w:type="paragraph" w:customStyle="1" w:styleId="NotesHeading2">
    <w:name w:val="NotesHeading 2"/>
    <w:basedOn w:val="OPCParaBase"/>
    <w:next w:val="Normal"/>
    <w:rsid w:val="00056FD8"/>
    <w:rPr>
      <w:b/>
      <w:sz w:val="28"/>
      <w:szCs w:val="28"/>
    </w:rPr>
  </w:style>
  <w:style w:type="paragraph" w:customStyle="1" w:styleId="CompiledActNo">
    <w:name w:val="CompiledActNo"/>
    <w:basedOn w:val="OPCParaBase"/>
    <w:next w:val="Normal"/>
    <w:rsid w:val="00056FD8"/>
    <w:rPr>
      <w:b/>
      <w:sz w:val="24"/>
      <w:szCs w:val="24"/>
    </w:rPr>
  </w:style>
  <w:style w:type="paragraph" w:customStyle="1" w:styleId="ENotesText">
    <w:name w:val="ENotesText"/>
    <w:aliases w:val="Ent"/>
    <w:basedOn w:val="OPCParaBase"/>
    <w:next w:val="Normal"/>
    <w:rsid w:val="00056FD8"/>
    <w:pPr>
      <w:spacing w:before="120"/>
    </w:pPr>
  </w:style>
  <w:style w:type="paragraph" w:customStyle="1" w:styleId="CompiledMadeUnder">
    <w:name w:val="CompiledMadeUnder"/>
    <w:basedOn w:val="OPCParaBase"/>
    <w:next w:val="Normal"/>
    <w:rsid w:val="00056FD8"/>
    <w:rPr>
      <w:i/>
      <w:sz w:val="24"/>
      <w:szCs w:val="24"/>
    </w:rPr>
  </w:style>
  <w:style w:type="paragraph" w:customStyle="1" w:styleId="Paragraphsub-sub-sub">
    <w:name w:val="Paragraph(sub-sub-sub)"/>
    <w:aliases w:val="aaaa"/>
    <w:basedOn w:val="OPCParaBase"/>
    <w:rsid w:val="00056FD8"/>
    <w:pPr>
      <w:tabs>
        <w:tab w:val="right" w:pos="3402"/>
      </w:tabs>
      <w:spacing w:before="40" w:line="240" w:lineRule="auto"/>
      <w:ind w:left="3402" w:hanging="3402"/>
    </w:pPr>
  </w:style>
  <w:style w:type="paragraph" w:customStyle="1" w:styleId="TableTextEndNotes">
    <w:name w:val="TableTextEndNotes"/>
    <w:aliases w:val="Tten"/>
    <w:basedOn w:val="Normal"/>
    <w:rsid w:val="00056FD8"/>
    <w:pPr>
      <w:spacing w:before="60" w:line="240" w:lineRule="auto"/>
    </w:pPr>
    <w:rPr>
      <w:rFonts w:cs="Arial"/>
      <w:sz w:val="20"/>
      <w:szCs w:val="22"/>
    </w:rPr>
  </w:style>
  <w:style w:type="paragraph" w:customStyle="1" w:styleId="NoteToSubpara">
    <w:name w:val="NoteToSubpara"/>
    <w:aliases w:val="nts"/>
    <w:basedOn w:val="OPCParaBase"/>
    <w:rsid w:val="00056FD8"/>
    <w:pPr>
      <w:spacing w:before="40" w:line="198" w:lineRule="exact"/>
      <w:ind w:left="2835" w:hanging="709"/>
    </w:pPr>
    <w:rPr>
      <w:sz w:val="18"/>
    </w:rPr>
  </w:style>
  <w:style w:type="paragraph" w:customStyle="1" w:styleId="ENoteTableHeading">
    <w:name w:val="ENoteTableHeading"/>
    <w:aliases w:val="enth"/>
    <w:basedOn w:val="OPCParaBase"/>
    <w:rsid w:val="00056FD8"/>
    <w:pPr>
      <w:keepNext/>
      <w:spacing w:before="60" w:line="240" w:lineRule="atLeast"/>
    </w:pPr>
    <w:rPr>
      <w:rFonts w:ascii="Arial" w:hAnsi="Arial"/>
      <w:b/>
      <w:sz w:val="16"/>
    </w:rPr>
  </w:style>
  <w:style w:type="paragraph" w:customStyle="1" w:styleId="ENoteTTi">
    <w:name w:val="ENoteTTi"/>
    <w:aliases w:val="entti"/>
    <w:basedOn w:val="OPCParaBase"/>
    <w:rsid w:val="00056FD8"/>
    <w:pPr>
      <w:keepNext/>
      <w:spacing w:before="60" w:line="240" w:lineRule="atLeast"/>
      <w:ind w:left="170"/>
    </w:pPr>
    <w:rPr>
      <w:sz w:val="16"/>
    </w:rPr>
  </w:style>
  <w:style w:type="paragraph" w:customStyle="1" w:styleId="ENotesHeading1">
    <w:name w:val="ENotesHeading 1"/>
    <w:aliases w:val="Enh1"/>
    <w:basedOn w:val="OPCParaBase"/>
    <w:next w:val="Normal"/>
    <w:rsid w:val="00056FD8"/>
    <w:pPr>
      <w:spacing w:before="120"/>
      <w:outlineLvl w:val="1"/>
    </w:pPr>
    <w:rPr>
      <w:b/>
      <w:sz w:val="28"/>
      <w:szCs w:val="28"/>
    </w:rPr>
  </w:style>
  <w:style w:type="paragraph" w:customStyle="1" w:styleId="ENotesHeading2">
    <w:name w:val="ENotesHeading 2"/>
    <w:aliases w:val="Enh2"/>
    <w:basedOn w:val="OPCParaBase"/>
    <w:next w:val="Normal"/>
    <w:rsid w:val="00056FD8"/>
    <w:pPr>
      <w:spacing w:before="120" w:after="120"/>
      <w:outlineLvl w:val="2"/>
    </w:pPr>
    <w:rPr>
      <w:b/>
      <w:sz w:val="24"/>
      <w:szCs w:val="28"/>
    </w:rPr>
  </w:style>
  <w:style w:type="paragraph" w:customStyle="1" w:styleId="ENoteTTIndentHeading">
    <w:name w:val="ENoteTTIndentHeading"/>
    <w:aliases w:val="enTTHi"/>
    <w:basedOn w:val="OPCParaBase"/>
    <w:rsid w:val="00056F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6FD8"/>
    <w:pPr>
      <w:spacing w:before="60" w:line="240" w:lineRule="atLeast"/>
    </w:pPr>
    <w:rPr>
      <w:sz w:val="16"/>
    </w:rPr>
  </w:style>
  <w:style w:type="paragraph" w:customStyle="1" w:styleId="MadeunderText">
    <w:name w:val="MadeunderText"/>
    <w:basedOn w:val="OPCParaBase"/>
    <w:next w:val="Normal"/>
    <w:rsid w:val="00056FD8"/>
    <w:pPr>
      <w:spacing w:before="240"/>
    </w:pPr>
    <w:rPr>
      <w:sz w:val="24"/>
      <w:szCs w:val="24"/>
    </w:rPr>
  </w:style>
  <w:style w:type="paragraph" w:customStyle="1" w:styleId="ENotesHeading3">
    <w:name w:val="ENotesHeading 3"/>
    <w:aliases w:val="Enh3"/>
    <w:basedOn w:val="OPCParaBase"/>
    <w:next w:val="Normal"/>
    <w:rsid w:val="00056FD8"/>
    <w:pPr>
      <w:keepNext/>
      <w:spacing w:before="120" w:line="240" w:lineRule="auto"/>
      <w:outlineLvl w:val="4"/>
    </w:pPr>
    <w:rPr>
      <w:b/>
      <w:szCs w:val="24"/>
    </w:rPr>
  </w:style>
  <w:style w:type="character" w:customStyle="1" w:styleId="CharSubPartTextCASA">
    <w:name w:val="CharSubPartText(CASA)"/>
    <w:basedOn w:val="OPCCharBase"/>
    <w:uiPriority w:val="1"/>
    <w:rsid w:val="00056FD8"/>
  </w:style>
  <w:style w:type="character" w:customStyle="1" w:styleId="CharSubPartNoCASA">
    <w:name w:val="CharSubPartNo(CASA)"/>
    <w:basedOn w:val="OPCCharBase"/>
    <w:uiPriority w:val="1"/>
    <w:rsid w:val="00056FD8"/>
  </w:style>
  <w:style w:type="paragraph" w:customStyle="1" w:styleId="ENoteTTIndentHeadingSub">
    <w:name w:val="ENoteTTIndentHeadingSub"/>
    <w:aliases w:val="enTTHis"/>
    <w:basedOn w:val="OPCParaBase"/>
    <w:rsid w:val="00056FD8"/>
    <w:pPr>
      <w:keepNext/>
      <w:spacing w:before="60" w:line="240" w:lineRule="atLeast"/>
      <w:ind w:left="340"/>
    </w:pPr>
    <w:rPr>
      <w:b/>
      <w:sz w:val="16"/>
    </w:rPr>
  </w:style>
  <w:style w:type="paragraph" w:customStyle="1" w:styleId="ENoteTTiSub">
    <w:name w:val="ENoteTTiSub"/>
    <w:aliases w:val="enttis"/>
    <w:basedOn w:val="OPCParaBase"/>
    <w:rsid w:val="00056FD8"/>
    <w:pPr>
      <w:keepNext/>
      <w:spacing w:before="60" w:line="240" w:lineRule="atLeast"/>
      <w:ind w:left="340"/>
    </w:pPr>
    <w:rPr>
      <w:sz w:val="16"/>
    </w:rPr>
  </w:style>
  <w:style w:type="paragraph" w:customStyle="1" w:styleId="SubDivisionMigration">
    <w:name w:val="SubDivisionMigration"/>
    <w:aliases w:val="sdm"/>
    <w:basedOn w:val="OPCParaBase"/>
    <w:rsid w:val="00056F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6FD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56FD8"/>
    <w:pPr>
      <w:spacing w:before="122" w:line="240" w:lineRule="auto"/>
      <w:ind w:left="1985" w:hanging="851"/>
    </w:pPr>
    <w:rPr>
      <w:sz w:val="18"/>
    </w:rPr>
  </w:style>
  <w:style w:type="paragraph" w:customStyle="1" w:styleId="FreeForm">
    <w:name w:val="FreeForm"/>
    <w:rsid w:val="00056FD8"/>
    <w:rPr>
      <w:rFonts w:ascii="Arial" w:hAnsi="Arial"/>
      <w:sz w:val="22"/>
    </w:rPr>
  </w:style>
  <w:style w:type="paragraph" w:customStyle="1" w:styleId="SOText">
    <w:name w:val="SO Text"/>
    <w:aliases w:val="sot"/>
    <w:link w:val="SOTextChar"/>
    <w:rsid w:val="00056FD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6FD8"/>
    <w:rPr>
      <w:sz w:val="22"/>
    </w:rPr>
  </w:style>
  <w:style w:type="paragraph" w:customStyle="1" w:styleId="SOTextNote">
    <w:name w:val="SO TextNote"/>
    <w:aliases w:val="sont"/>
    <w:basedOn w:val="SOText"/>
    <w:qFormat/>
    <w:rsid w:val="00056FD8"/>
    <w:pPr>
      <w:spacing w:before="122" w:line="198" w:lineRule="exact"/>
      <w:ind w:left="1843" w:hanging="709"/>
    </w:pPr>
    <w:rPr>
      <w:sz w:val="18"/>
    </w:rPr>
  </w:style>
  <w:style w:type="paragraph" w:customStyle="1" w:styleId="SOPara">
    <w:name w:val="SO Para"/>
    <w:aliases w:val="soa"/>
    <w:basedOn w:val="SOText"/>
    <w:link w:val="SOParaChar"/>
    <w:qFormat/>
    <w:rsid w:val="00056FD8"/>
    <w:pPr>
      <w:tabs>
        <w:tab w:val="right" w:pos="1786"/>
      </w:tabs>
      <w:spacing w:before="40"/>
      <w:ind w:left="2070" w:hanging="936"/>
    </w:pPr>
  </w:style>
  <w:style w:type="character" w:customStyle="1" w:styleId="SOParaChar">
    <w:name w:val="SO Para Char"/>
    <w:aliases w:val="soa Char"/>
    <w:basedOn w:val="DefaultParagraphFont"/>
    <w:link w:val="SOPara"/>
    <w:rsid w:val="00056FD8"/>
    <w:rPr>
      <w:sz w:val="22"/>
    </w:rPr>
  </w:style>
  <w:style w:type="paragraph" w:customStyle="1" w:styleId="FileName">
    <w:name w:val="FileName"/>
    <w:basedOn w:val="Normal"/>
    <w:rsid w:val="00056FD8"/>
  </w:style>
  <w:style w:type="paragraph" w:customStyle="1" w:styleId="TableHeading">
    <w:name w:val="TableHeading"/>
    <w:aliases w:val="th"/>
    <w:basedOn w:val="OPCParaBase"/>
    <w:next w:val="Tabletext"/>
    <w:rsid w:val="00056FD8"/>
    <w:pPr>
      <w:keepNext/>
      <w:spacing w:before="60" w:line="240" w:lineRule="atLeast"/>
    </w:pPr>
    <w:rPr>
      <w:b/>
      <w:sz w:val="20"/>
    </w:rPr>
  </w:style>
  <w:style w:type="paragraph" w:customStyle="1" w:styleId="SOHeadBold">
    <w:name w:val="SO HeadBold"/>
    <w:aliases w:val="sohb"/>
    <w:basedOn w:val="SOText"/>
    <w:next w:val="SOText"/>
    <w:link w:val="SOHeadBoldChar"/>
    <w:qFormat/>
    <w:rsid w:val="00056FD8"/>
    <w:rPr>
      <w:b/>
    </w:rPr>
  </w:style>
  <w:style w:type="character" w:customStyle="1" w:styleId="SOHeadBoldChar">
    <w:name w:val="SO HeadBold Char"/>
    <w:aliases w:val="sohb Char"/>
    <w:basedOn w:val="DefaultParagraphFont"/>
    <w:link w:val="SOHeadBold"/>
    <w:rsid w:val="00056FD8"/>
    <w:rPr>
      <w:b/>
      <w:sz w:val="22"/>
    </w:rPr>
  </w:style>
  <w:style w:type="paragraph" w:customStyle="1" w:styleId="SOHeadItalic">
    <w:name w:val="SO HeadItalic"/>
    <w:aliases w:val="sohi"/>
    <w:basedOn w:val="SOText"/>
    <w:next w:val="SOText"/>
    <w:link w:val="SOHeadItalicChar"/>
    <w:qFormat/>
    <w:rsid w:val="00056FD8"/>
    <w:rPr>
      <w:i/>
    </w:rPr>
  </w:style>
  <w:style w:type="character" w:customStyle="1" w:styleId="SOHeadItalicChar">
    <w:name w:val="SO HeadItalic Char"/>
    <w:aliases w:val="sohi Char"/>
    <w:basedOn w:val="DefaultParagraphFont"/>
    <w:link w:val="SOHeadItalic"/>
    <w:rsid w:val="00056FD8"/>
    <w:rPr>
      <w:i/>
      <w:sz w:val="22"/>
    </w:rPr>
  </w:style>
  <w:style w:type="paragraph" w:customStyle="1" w:styleId="SOBullet">
    <w:name w:val="SO Bullet"/>
    <w:aliases w:val="sotb"/>
    <w:basedOn w:val="SOText"/>
    <w:link w:val="SOBulletChar"/>
    <w:qFormat/>
    <w:rsid w:val="00056FD8"/>
    <w:pPr>
      <w:ind w:left="1559" w:hanging="425"/>
    </w:pPr>
  </w:style>
  <w:style w:type="character" w:customStyle="1" w:styleId="SOBulletChar">
    <w:name w:val="SO Bullet Char"/>
    <w:aliases w:val="sotb Char"/>
    <w:basedOn w:val="DefaultParagraphFont"/>
    <w:link w:val="SOBullet"/>
    <w:rsid w:val="00056FD8"/>
    <w:rPr>
      <w:sz w:val="22"/>
    </w:rPr>
  </w:style>
  <w:style w:type="paragraph" w:customStyle="1" w:styleId="SOBulletNote">
    <w:name w:val="SO BulletNote"/>
    <w:aliases w:val="sonb"/>
    <w:basedOn w:val="SOTextNote"/>
    <w:link w:val="SOBulletNoteChar"/>
    <w:qFormat/>
    <w:rsid w:val="00056FD8"/>
    <w:pPr>
      <w:tabs>
        <w:tab w:val="left" w:pos="1560"/>
      </w:tabs>
      <w:ind w:left="2268" w:hanging="1134"/>
    </w:pPr>
  </w:style>
  <w:style w:type="character" w:customStyle="1" w:styleId="SOBulletNoteChar">
    <w:name w:val="SO BulletNote Char"/>
    <w:aliases w:val="sonb Char"/>
    <w:basedOn w:val="DefaultParagraphFont"/>
    <w:link w:val="SOBulletNote"/>
    <w:rsid w:val="00056FD8"/>
    <w:rPr>
      <w:sz w:val="18"/>
    </w:rPr>
  </w:style>
  <w:style w:type="paragraph" w:customStyle="1" w:styleId="SOText2">
    <w:name w:val="SO Text2"/>
    <w:aliases w:val="sot2"/>
    <w:basedOn w:val="Normal"/>
    <w:next w:val="SOText"/>
    <w:link w:val="SOText2Char"/>
    <w:rsid w:val="00056FD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6FD8"/>
    <w:rPr>
      <w:sz w:val="22"/>
    </w:rPr>
  </w:style>
  <w:style w:type="paragraph" w:customStyle="1" w:styleId="SubPartCASA">
    <w:name w:val="SubPart(CASA)"/>
    <w:aliases w:val="csp"/>
    <w:basedOn w:val="OPCParaBase"/>
    <w:next w:val="ActHead3"/>
    <w:rsid w:val="00056FD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56FD8"/>
    <w:rPr>
      <w:rFonts w:eastAsia="Times New Roman" w:cs="Times New Roman"/>
      <w:sz w:val="22"/>
      <w:lang w:eastAsia="en-AU"/>
    </w:rPr>
  </w:style>
  <w:style w:type="character" w:customStyle="1" w:styleId="notetextChar">
    <w:name w:val="note(text) Char"/>
    <w:aliases w:val="n Char"/>
    <w:basedOn w:val="DefaultParagraphFont"/>
    <w:link w:val="notetext"/>
    <w:rsid w:val="00056FD8"/>
    <w:rPr>
      <w:rFonts w:eastAsia="Times New Roman" w:cs="Times New Roman"/>
      <w:sz w:val="18"/>
      <w:lang w:eastAsia="en-AU"/>
    </w:rPr>
  </w:style>
  <w:style w:type="character" w:customStyle="1" w:styleId="Heading1Char">
    <w:name w:val="Heading 1 Char"/>
    <w:basedOn w:val="DefaultParagraphFont"/>
    <w:link w:val="Heading1"/>
    <w:uiPriority w:val="9"/>
    <w:rsid w:val="00056F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6F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6F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56F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56F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56F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56F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56F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56FD8"/>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056FD8"/>
    <w:rPr>
      <w:rFonts w:ascii="Arial" w:hAnsi="Arial" w:cs="Arial" w:hint="default"/>
      <w:b/>
      <w:bCs/>
      <w:sz w:val="28"/>
      <w:szCs w:val="28"/>
    </w:rPr>
  </w:style>
  <w:style w:type="paragraph" w:styleId="Index1">
    <w:name w:val="index 1"/>
    <w:basedOn w:val="Normal"/>
    <w:next w:val="Normal"/>
    <w:autoRedefine/>
    <w:rsid w:val="00056FD8"/>
    <w:pPr>
      <w:ind w:left="240" w:hanging="240"/>
    </w:pPr>
  </w:style>
  <w:style w:type="paragraph" w:styleId="Index2">
    <w:name w:val="index 2"/>
    <w:basedOn w:val="Normal"/>
    <w:next w:val="Normal"/>
    <w:autoRedefine/>
    <w:rsid w:val="00056FD8"/>
    <w:pPr>
      <w:ind w:left="480" w:hanging="240"/>
    </w:pPr>
  </w:style>
  <w:style w:type="paragraph" w:styleId="Index3">
    <w:name w:val="index 3"/>
    <w:basedOn w:val="Normal"/>
    <w:next w:val="Normal"/>
    <w:autoRedefine/>
    <w:rsid w:val="00056FD8"/>
    <w:pPr>
      <w:ind w:left="720" w:hanging="240"/>
    </w:pPr>
  </w:style>
  <w:style w:type="paragraph" w:styleId="Index4">
    <w:name w:val="index 4"/>
    <w:basedOn w:val="Normal"/>
    <w:next w:val="Normal"/>
    <w:autoRedefine/>
    <w:rsid w:val="00056FD8"/>
    <w:pPr>
      <w:ind w:left="960" w:hanging="240"/>
    </w:pPr>
  </w:style>
  <w:style w:type="paragraph" w:styleId="Index5">
    <w:name w:val="index 5"/>
    <w:basedOn w:val="Normal"/>
    <w:next w:val="Normal"/>
    <w:autoRedefine/>
    <w:rsid w:val="00056FD8"/>
    <w:pPr>
      <w:ind w:left="1200" w:hanging="240"/>
    </w:pPr>
  </w:style>
  <w:style w:type="paragraph" w:styleId="Index6">
    <w:name w:val="index 6"/>
    <w:basedOn w:val="Normal"/>
    <w:next w:val="Normal"/>
    <w:autoRedefine/>
    <w:rsid w:val="00056FD8"/>
    <w:pPr>
      <w:ind w:left="1440" w:hanging="240"/>
    </w:pPr>
  </w:style>
  <w:style w:type="paragraph" w:styleId="Index7">
    <w:name w:val="index 7"/>
    <w:basedOn w:val="Normal"/>
    <w:next w:val="Normal"/>
    <w:autoRedefine/>
    <w:rsid w:val="00056FD8"/>
    <w:pPr>
      <w:ind w:left="1680" w:hanging="240"/>
    </w:pPr>
  </w:style>
  <w:style w:type="paragraph" w:styleId="Index8">
    <w:name w:val="index 8"/>
    <w:basedOn w:val="Normal"/>
    <w:next w:val="Normal"/>
    <w:autoRedefine/>
    <w:rsid w:val="00056FD8"/>
    <w:pPr>
      <w:ind w:left="1920" w:hanging="240"/>
    </w:pPr>
  </w:style>
  <w:style w:type="paragraph" w:styleId="Index9">
    <w:name w:val="index 9"/>
    <w:basedOn w:val="Normal"/>
    <w:next w:val="Normal"/>
    <w:autoRedefine/>
    <w:rsid w:val="00056FD8"/>
    <w:pPr>
      <w:ind w:left="2160" w:hanging="240"/>
    </w:pPr>
  </w:style>
  <w:style w:type="paragraph" w:styleId="NormalIndent">
    <w:name w:val="Normal Indent"/>
    <w:basedOn w:val="Normal"/>
    <w:rsid w:val="00056FD8"/>
    <w:pPr>
      <w:ind w:left="720"/>
    </w:pPr>
  </w:style>
  <w:style w:type="paragraph" w:styleId="FootnoteText">
    <w:name w:val="footnote text"/>
    <w:basedOn w:val="Normal"/>
    <w:link w:val="FootnoteTextChar"/>
    <w:rsid w:val="00056FD8"/>
    <w:rPr>
      <w:sz w:val="20"/>
    </w:rPr>
  </w:style>
  <w:style w:type="character" w:customStyle="1" w:styleId="FootnoteTextChar">
    <w:name w:val="Footnote Text Char"/>
    <w:basedOn w:val="DefaultParagraphFont"/>
    <w:link w:val="FootnoteText"/>
    <w:rsid w:val="00056FD8"/>
  </w:style>
  <w:style w:type="paragraph" w:styleId="CommentText">
    <w:name w:val="annotation text"/>
    <w:basedOn w:val="Normal"/>
    <w:link w:val="CommentTextChar"/>
    <w:rsid w:val="00056FD8"/>
    <w:rPr>
      <w:sz w:val="20"/>
    </w:rPr>
  </w:style>
  <w:style w:type="character" w:customStyle="1" w:styleId="CommentTextChar">
    <w:name w:val="Comment Text Char"/>
    <w:basedOn w:val="DefaultParagraphFont"/>
    <w:link w:val="CommentText"/>
    <w:rsid w:val="00056FD8"/>
  </w:style>
  <w:style w:type="paragraph" w:styleId="IndexHeading">
    <w:name w:val="index heading"/>
    <w:basedOn w:val="Normal"/>
    <w:next w:val="Index1"/>
    <w:rsid w:val="00056FD8"/>
    <w:rPr>
      <w:rFonts w:ascii="Arial" w:hAnsi="Arial" w:cs="Arial"/>
      <w:b/>
      <w:bCs/>
    </w:rPr>
  </w:style>
  <w:style w:type="paragraph" w:styleId="Caption">
    <w:name w:val="caption"/>
    <w:basedOn w:val="Normal"/>
    <w:next w:val="Normal"/>
    <w:qFormat/>
    <w:rsid w:val="00056FD8"/>
    <w:pPr>
      <w:spacing w:before="120" w:after="120"/>
    </w:pPr>
    <w:rPr>
      <w:b/>
      <w:bCs/>
      <w:sz w:val="20"/>
    </w:rPr>
  </w:style>
  <w:style w:type="paragraph" w:styleId="TableofFigures">
    <w:name w:val="table of figures"/>
    <w:basedOn w:val="Normal"/>
    <w:next w:val="Normal"/>
    <w:rsid w:val="00056FD8"/>
    <w:pPr>
      <w:ind w:left="480" w:hanging="480"/>
    </w:pPr>
  </w:style>
  <w:style w:type="paragraph" w:styleId="EnvelopeAddress">
    <w:name w:val="envelope address"/>
    <w:basedOn w:val="Normal"/>
    <w:rsid w:val="00056FD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56FD8"/>
    <w:rPr>
      <w:rFonts w:ascii="Arial" w:hAnsi="Arial" w:cs="Arial"/>
      <w:sz w:val="20"/>
    </w:rPr>
  </w:style>
  <w:style w:type="character" w:styleId="FootnoteReference">
    <w:name w:val="footnote reference"/>
    <w:basedOn w:val="DefaultParagraphFont"/>
    <w:rsid w:val="00056FD8"/>
    <w:rPr>
      <w:rFonts w:ascii="Times New Roman" w:hAnsi="Times New Roman"/>
      <w:sz w:val="20"/>
      <w:vertAlign w:val="superscript"/>
    </w:rPr>
  </w:style>
  <w:style w:type="character" w:styleId="CommentReference">
    <w:name w:val="annotation reference"/>
    <w:basedOn w:val="DefaultParagraphFont"/>
    <w:rsid w:val="00056FD8"/>
    <w:rPr>
      <w:sz w:val="16"/>
      <w:szCs w:val="16"/>
    </w:rPr>
  </w:style>
  <w:style w:type="character" w:styleId="PageNumber">
    <w:name w:val="page number"/>
    <w:basedOn w:val="DefaultParagraphFont"/>
    <w:rsid w:val="00056FD8"/>
  </w:style>
  <w:style w:type="character" w:styleId="EndnoteReference">
    <w:name w:val="endnote reference"/>
    <w:basedOn w:val="DefaultParagraphFont"/>
    <w:rsid w:val="00056FD8"/>
    <w:rPr>
      <w:vertAlign w:val="superscript"/>
    </w:rPr>
  </w:style>
  <w:style w:type="paragraph" w:styleId="EndnoteText">
    <w:name w:val="endnote text"/>
    <w:basedOn w:val="Normal"/>
    <w:link w:val="EndnoteTextChar"/>
    <w:rsid w:val="00056FD8"/>
    <w:rPr>
      <w:sz w:val="20"/>
    </w:rPr>
  </w:style>
  <w:style w:type="character" w:customStyle="1" w:styleId="EndnoteTextChar">
    <w:name w:val="Endnote Text Char"/>
    <w:basedOn w:val="DefaultParagraphFont"/>
    <w:link w:val="EndnoteText"/>
    <w:rsid w:val="00056FD8"/>
  </w:style>
  <w:style w:type="paragraph" w:styleId="TableofAuthorities">
    <w:name w:val="table of authorities"/>
    <w:basedOn w:val="Normal"/>
    <w:next w:val="Normal"/>
    <w:rsid w:val="00056FD8"/>
    <w:pPr>
      <w:ind w:left="240" w:hanging="240"/>
    </w:pPr>
  </w:style>
  <w:style w:type="paragraph" w:styleId="MacroText">
    <w:name w:val="macro"/>
    <w:link w:val="MacroTextChar"/>
    <w:rsid w:val="00056FD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56FD8"/>
    <w:rPr>
      <w:rFonts w:ascii="Courier New" w:eastAsia="Times New Roman" w:hAnsi="Courier New" w:cs="Courier New"/>
      <w:lang w:eastAsia="en-AU"/>
    </w:rPr>
  </w:style>
  <w:style w:type="paragraph" w:styleId="TOAHeading">
    <w:name w:val="toa heading"/>
    <w:basedOn w:val="Normal"/>
    <w:next w:val="Normal"/>
    <w:rsid w:val="00056FD8"/>
    <w:pPr>
      <w:spacing w:before="120"/>
    </w:pPr>
    <w:rPr>
      <w:rFonts w:ascii="Arial" w:hAnsi="Arial" w:cs="Arial"/>
      <w:b/>
      <w:bCs/>
    </w:rPr>
  </w:style>
  <w:style w:type="paragraph" w:styleId="List">
    <w:name w:val="List"/>
    <w:basedOn w:val="Normal"/>
    <w:rsid w:val="00056FD8"/>
    <w:pPr>
      <w:ind w:left="283" w:hanging="283"/>
    </w:pPr>
  </w:style>
  <w:style w:type="paragraph" w:styleId="ListBullet">
    <w:name w:val="List Bullet"/>
    <w:basedOn w:val="Normal"/>
    <w:autoRedefine/>
    <w:rsid w:val="00056FD8"/>
    <w:pPr>
      <w:tabs>
        <w:tab w:val="num" w:pos="360"/>
      </w:tabs>
      <w:ind w:left="360" w:hanging="360"/>
    </w:pPr>
  </w:style>
  <w:style w:type="paragraph" w:styleId="ListNumber">
    <w:name w:val="List Number"/>
    <w:basedOn w:val="Normal"/>
    <w:rsid w:val="00056FD8"/>
    <w:pPr>
      <w:tabs>
        <w:tab w:val="num" w:pos="360"/>
      </w:tabs>
      <w:ind w:left="360" w:hanging="360"/>
    </w:pPr>
  </w:style>
  <w:style w:type="paragraph" w:styleId="List2">
    <w:name w:val="List 2"/>
    <w:basedOn w:val="Normal"/>
    <w:rsid w:val="00056FD8"/>
    <w:pPr>
      <w:ind w:left="566" w:hanging="283"/>
    </w:pPr>
  </w:style>
  <w:style w:type="paragraph" w:styleId="List3">
    <w:name w:val="List 3"/>
    <w:basedOn w:val="Normal"/>
    <w:rsid w:val="00056FD8"/>
    <w:pPr>
      <w:ind w:left="849" w:hanging="283"/>
    </w:pPr>
  </w:style>
  <w:style w:type="paragraph" w:styleId="List4">
    <w:name w:val="List 4"/>
    <w:basedOn w:val="Normal"/>
    <w:rsid w:val="00056FD8"/>
    <w:pPr>
      <w:ind w:left="1132" w:hanging="283"/>
    </w:pPr>
  </w:style>
  <w:style w:type="paragraph" w:styleId="List5">
    <w:name w:val="List 5"/>
    <w:basedOn w:val="Normal"/>
    <w:rsid w:val="00056FD8"/>
    <w:pPr>
      <w:ind w:left="1415" w:hanging="283"/>
    </w:pPr>
  </w:style>
  <w:style w:type="paragraph" w:styleId="ListBullet2">
    <w:name w:val="List Bullet 2"/>
    <w:basedOn w:val="Normal"/>
    <w:autoRedefine/>
    <w:rsid w:val="00056FD8"/>
    <w:pPr>
      <w:tabs>
        <w:tab w:val="num" w:pos="360"/>
      </w:tabs>
    </w:pPr>
  </w:style>
  <w:style w:type="paragraph" w:styleId="ListBullet3">
    <w:name w:val="List Bullet 3"/>
    <w:basedOn w:val="Normal"/>
    <w:autoRedefine/>
    <w:rsid w:val="00056FD8"/>
    <w:pPr>
      <w:tabs>
        <w:tab w:val="num" w:pos="926"/>
      </w:tabs>
      <w:ind w:left="926" w:hanging="360"/>
    </w:pPr>
  </w:style>
  <w:style w:type="paragraph" w:styleId="ListBullet4">
    <w:name w:val="List Bullet 4"/>
    <w:basedOn w:val="Normal"/>
    <w:autoRedefine/>
    <w:rsid w:val="00056FD8"/>
    <w:pPr>
      <w:tabs>
        <w:tab w:val="num" w:pos="1209"/>
      </w:tabs>
      <w:ind w:left="1209" w:hanging="360"/>
    </w:pPr>
  </w:style>
  <w:style w:type="paragraph" w:styleId="ListBullet5">
    <w:name w:val="List Bullet 5"/>
    <w:basedOn w:val="Normal"/>
    <w:autoRedefine/>
    <w:rsid w:val="00056FD8"/>
    <w:pPr>
      <w:tabs>
        <w:tab w:val="num" w:pos="1492"/>
      </w:tabs>
      <w:ind w:left="1492" w:hanging="360"/>
    </w:pPr>
  </w:style>
  <w:style w:type="paragraph" w:styleId="ListNumber2">
    <w:name w:val="List Number 2"/>
    <w:basedOn w:val="Normal"/>
    <w:rsid w:val="00056FD8"/>
    <w:pPr>
      <w:tabs>
        <w:tab w:val="num" w:pos="643"/>
      </w:tabs>
      <w:ind w:left="643" w:hanging="360"/>
    </w:pPr>
  </w:style>
  <w:style w:type="paragraph" w:styleId="ListNumber3">
    <w:name w:val="List Number 3"/>
    <w:basedOn w:val="Normal"/>
    <w:rsid w:val="00056FD8"/>
    <w:pPr>
      <w:tabs>
        <w:tab w:val="num" w:pos="926"/>
      </w:tabs>
      <w:ind w:left="926" w:hanging="360"/>
    </w:pPr>
  </w:style>
  <w:style w:type="paragraph" w:styleId="ListNumber4">
    <w:name w:val="List Number 4"/>
    <w:basedOn w:val="Normal"/>
    <w:rsid w:val="00056FD8"/>
    <w:pPr>
      <w:tabs>
        <w:tab w:val="num" w:pos="1209"/>
      </w:tabs>
      <w:ind w:left="1209" w:hanging="360"/>
    </w:pPr>
  </w:style>
  <w:style w:type="paragraph" w:styleId="ListNumber5">
    <w:name w:val="List Number 5"/>
    <w:basedOn w:val="Normal"/>
    <w:rsid w:val="00056FD8"/>
    <w:pPr>
      <w:tabs>
        <w:tab w:val="num" w:pos="1492"/>
      </w:tabs>
      <w:ind w:left="1492" w:hanging="360"/>
    </w:pPr>
  </w:style>
  <w:style w:type="paragraph" w:styleId="Title">
    <w:name w:val="Title"/>
    <w:basedOn w:val="Normal"/>
    <w:link w:val="TitleChar"/>
    <w:qFormat/>
    <w:rsid w:val="00056FD8"/>
    <w:pPr>
      <w:spacing w:before="240" w:after="60"/>
    </w:pPr>
    <w:rPr>
      <w:rFonts w:ascii="Arial" w:hAnsi="Arial" w:cs="Arial"/>
      <w:b/>
      <w:bCs/>
      <w:sz w:val="40"/>
      <w:szCs w:val="40"/>
    </w:rPr>
  </w:style>
  <w:style w:type="character" w:customStyle="1" w:styleId="TitleChar">
    <w:name w:val="Title Char"/>
    <w:basedOn w:val="DefaultParagraphFont"/>
    <w:link w:val="Title"/>
    <w:rsid w:val="00056FD8"/>
    <w:rPr>
      <w:rFonts w:ascii="Arial" w:hAnsi="Arial" w:cs="Arial"/>
      <w:b/>
      <w:bCs/>
      <w:sz w:val="40"/>
      <w:szCs w:val="40"/>
    </w:rPr>
  </w:style>
  <w:style w:type="paragraph" w:styleId="Closing">
    <w:name w:val="Closing"/>
    <w:basedOn w:val="Normal"/>
    <w:link w:val="ClosingChar"/>
    <w:rsid w:val="00056FD8"/>
    <w:pPr>
      <w:ind w:left="4252"/>
    </w:pPr>
  </w:style>
  <w:style w:type="character" w:customStyle="1" w:styleId="ClosingChar">
    <w:name w:val="Closing Char"/>
    <w:basedOn w:val="DefaultParagraphFont"/>
    <w:link w:val="Closing"/>
    <w:rsid w:val="00056FD8"/>
    <w:rPr>
      <w:sz w:val="22"/>
    </w:rPr>
  </w:style>
  <w:style w:type="paragraph" w:styleId="Signature">
    <w:name w:val="Signature"/>
    <w:basedOn w:val="Normal"/>
    <w:link w:val="SignatureChar"/>
    <w:rsid w:val="00056FD8"/>
    <w:pPr>
      <w:ind w:left="4252"/>
    </w:pPr>
  </w:style>
  <w:style w:type="character" w:customStyle="1" w:styleId="SignatureChar">
    <w:name w:val="Signature Char"/>
    <w:basedOn w:val="DefaultParagraphFont"/>
    <w:link w:val="Signature"/>
    <w:rsid w:val="00056FD8"/>
    <w:rPr>
      <w:sz w:val="22"/>
    </w:rPr>
  </w:style>
  <w:style w:type="paragraph" w:styleId="BodyText">
    <w:name w:val="Body Text"/>
    <w:basedOn w:val="Normal"/>
    <w:link w:val="BodyTextChar"/>
    <w:rsid w:val="00056FD8"/>
    <w:pPr>
      <w:spacing w:after="120"/>
    </w:pPr>
  </w:style>
  <w:style w:type="character" w:customStyle="1" w:styleId="BodyTextChar">
    <w:name w:val="Body Text Char"/>
    <w:basedOn w:val="DefaultParagraphFont"/>
    <w:link w:val="BodyText"/>
    <w:rsid w:val="00056FD8"/>
    <w:rPr>
      <w:sz w:val="22"/>
    </w:rPr>
  </w:style>
  <w:style w:type="paragraph" w:styleId="BodyTextIndent">
    <w:name w:val="Body Text Indent"/>
    <w:basedOn w:val="Normal"/>
    <w:link w:val="BodyTextIndentChar"/>
    <w:rsid w:val="00056FD8"/>
    <w:pPr>
      <w:spacing w:after="120"/>
      <w:ind w:left="283"/>
    </w:pPr>
  </w:style>
  <w:style w:type="character" w:customStyle="1" w:styleId="BodyTextIndentChar">
    <w:name w:val="Body Text Indent Char"/>
    <w:basedOn w:val="DefaultParagraphFont"/>
    <w:link w:val="BodyTextIndent"/>
    <w:rsid w:val="00056FD8"/>
    <w:rPr>
      <w:sz w:val="22"/>
    </w:rPr>
  </w:style>
  <w:style w:type="paragraph" w:styleId="ListContinue">
    <w:name w:val="List Continue"/>
    <w:basedOn w:val="Normal"/>
    <w:rsid w:val="00056FD8"/>
    <w:pPr>
      <w:spacing w:after="120"/>
      <w:ind w:left="283"/>
    </w:pPr>
  </w:style>
  <w:style w:type="paragraph" w:styleId="ListContinue2">
    <w:name w:val="List Continue 2"/>
    <w:basedOn w:val="Normal"/>
    <w:rsid w:val="00056FD8"/>
    <w:pPr>
      <w:spacing w:after="120"/>
      <w:ind w:left="566"/>
    </w:pPr>
  </w:style>
  <w:style w:type="paragraph" w:styleId="ListContinue3">
    <w:name w:val="List Continue 3"/>
    <w:basedOn w:val="Normal"/>
    <w:rsid w:val="00056FD8"/>
    <w:pPr>
      <w:spacing w:after="120"/>
      <w:ind w:left="849"/>
    </w:pPr>
  </w:style>
  <w:style w:type="paragraph" w:styleId="ListContinue4">
    <w:name w:val="List Continue 4"/>
    <w:basedOn w:val="Normal"/>
    <w:rsid w:val="00056FD8"/>
    <w:pPr>
      <w:spacing w:after="120"/>
      <w:ind w:left="1132"/>
    </w:pPr>
  </w:style>
  <w:style w:type="paragraph" w:styleId="ListContinue5">
    <w:name w:val="List Continue 5"/>
    <w:basedOn w:val="Normal"/>
    <w:rsid w:val="00056FD8"/>
    <w:pPr>
      <w:spacing w:after="120"/>
      <w:ind w:left="1415"/>
    </w:pPr>
  </w:style>
  <w:style w:type="paragraph" w:styleId="MessageHeader">
    <w:name w:val="Message Header"/>
    <w:basedOn w:val="Normal"/>
    <w:link w:val="MessageHeaderChar"/>
    <w:rsid w:val="00056F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56FD8"/>
    <w:rPr>
      <w:rFonts w:ascii="Arial" w:hAnsi="Arial" w:cs="Arial"/>
      <w:sz w:val="22"/>
      <w:shd w:val="pct20" w:color="auto" w:fill="auto"/>
    </w:rPr>
  </w:style>
  <w:style w:type="paragraph" w:styleId="Subtitle">
    <w:name w:val="Subtitle"/>
    <w:basedOn w:val="Normal"/>
    <w:link w:val="SubtitleChar"/>
    <w:qFormat/>
    <w:rsid w:val="00056FD8"/>
    <w:pPr>
      <w:spacing w:after="60"/>
      <w:jc w:val="center"/>
      <w:outlineLvl w:val="1"/>
    </w:pPr>
    <w:rPr>
      <w:rFonts w:ascii="Arial" w:hAnsi="Arial" w:cs="Arial"/>
    </w:rPr>
  </w:style>
  <w:style w:type="character" w:customStyle="1" w:styleId="SubtitleChar">
    <w:name w:val="Subtitle Char"/>
    <w:basedOn w:val="DefaultParagraphFont"/>
    <w:link w:val="Subtitle"/>
    <w:rsid w:val="00056FD8"/>
    <w:rPr>
      <w:rFonts w:ascii="Arial" w:hAnsi="Arial" w:cs="Arial"/>
      <w:sz w:val="22"/>
    </w:rPr>
  </w:style>
  <w:style w:type="paragraph" w:styleId="Salutation">
    <w:name w:val="Salutation"/>
    <w:basedOn w:val="Normal"/>
    <w:next w:val="Normal"/>
    <w:link w:val="SalutationChar"/>
    <w:rsid w:val="00056FD8"/>
  </w:style>
  <w:style w:type="character" w:customStyle="1" w:styleId="SalutationChar">
    <w:name w:val="Salutation Char"/>
    <w:basedOn w:val="DefaultParagraphFont"/>
    <w:link w:val="Salutation"/>
    <w:rsid w:val="00056FD8"/>
    <w:rPr>
      <w:sz w:val="22"/>
    </w:rPr>
  </w:style>
  <w:style w:type="paragraph" w:styleId="Date">
    <w:name w:val="Date"/>
    <w:basedOn w:val="Normal"/>
    <w:next w:val="Normal"/>
    <w:link w:val="DateChar"/>
    <w:rsid w:val="00056FD8"/>
  </w:style>
  <w:style w:type="character" w:customStyle="1" w:styleId="DateChar">
    <w:name w:val="Date Char"/>
    <w:basedOn w:val="DefaultParagraphFont"/>
    <w:link w:val="Date"/>
    <w:rsid w:val="00056FD8"/>
    <w:rPr>
      <w:sz w:val="22"/>
    </w:rPr>
  </w:style>
  <w:style w:type="paragraph" w:styleId="BodyTextFirstIndent">
    <w:name w:val="Body Text First Indent"/>
    <w:basedOn w:val="BodyText"/>
    <w:link w:val="BodyTextFirstIndentChar"/>
    <w:rsid w:val="00056FD8"/>
    <w:pPr>
      <w:ind w:firstLine="210"/>
    </w:pPr>
  </w:style>
  <w:style w:type="character" w:customStyle="1" w:styleId="BodyTextFirstIndentChar">
    <w:name w:val="Body Text First Indent Char"/>
    <w:basedOn w:val="BodyTextChar"/>
    <w:link w:val="BodyTextFirstIndent"/>
    <w:rsid w:val="00056FD8"/>
    <w:rPr>
      <w:sz w:val="22"/>
    </w:rPr>
  </w:style>
  <w:style w:type="paragraph" w:styleId="BodyTextFirstIndent2">
    <w:name w:val="Body Text First Indent 2"/>
    <w:basedOn w:val="BodyTextIndent"/>
    <w:link w:val="BodyTextFirstIndent2Char"/>
    <w:rsid w:val="00056FD8"/>
    <w:pPr>
      <w:ind w:firstLine="210"/>
    </w:pPr>
  </w:style>
  <w:style w:type="character" w:customStyle="1" w:styleId="BodyTextFirstIndent2Char">
    <w:name w:val="Body Text First Indent 2 Char"/>
    <w:basedOn w:val="BodyTextIndentChar"/>
    <w:link w:val="BodyTextFirstIndent2"/>
    <w:rsid w:val="00056FD8"/>
    <w:rPr>
      <w:sz w:val="22"/>
    </w:rPr>
  </w:style>
  <w:style w:type="paragraph" w:styleId="BodyText2">
    <w:name w:val="Body Text 2"/>
    <w:basedOn w:val="Normal"/>
    <w:link w:val="BodyText2Char"/>
    <w:rsid w:val="00056FD8"/>
    <w:pPr>
      <w:spacing w:after="120" w:line="480" w:lineRule="auto"/>
    </w:pPr>
  </w:style>
  <w:style w:type="character" w:customStyle="1" w:styleId="BodyText2Char">
    <w:name w:val="Body Text 2 Char"/>
    <w:basedOn w:val="DefaultParagraphFont"/>
    <w:link w:val="BodyText2"/>
    <w:rsid w:val="00056FD8"/>
    <w:rPr>
      <w:sz w:val="22"/>
    </w:rPr>
  </w:style>
  <w:style w:type="paragraph" w:styleId="BodyText3">
    <w:name w:val="Body Text 3"/>
    <w:basedOn w:val="Normal"/>
    <w:link w:val="BodyText3Char"/>
    <w:rsid w:val="00056FD8"/>
    <w:pPr>
      <w:spacing w:after="120"/>
    </w:pPr>
    <w:rPr>
      <w:sz w:val="16"/>
      <w:szCs w:val="16"/>
    </w:rPr>
  </w:style>
  <w:style w:type="character" w:customStyle="1" w:styleId="BodyText3Char">
    <w:name w:val="Body Text 3 Char"/>
    <w:basedOn w:val="DefaultParagraphFont"/>
    <w:link w:val="BodyText3"/>
    <w:rsid w:val="00056FD8"/>
    <w:rPr>
      <w:sz w:val="16"/>
      <w:szCs w:val="16"/>
    </w:rPr>
  </w:style>
  <w:style w:type="paragraph" w:styleId="BodyTextIndent2">
    <w:name w:val="Body Text Indent 2"/>
    <w:basedOn w:val="Normal"/>
    <w:link w:val="BodyTextIndent2Char"/>
    <w:rsid w:val="00056FD8"/>
    <w:pPr>
      <w:spacing w:after="120" w:line="480" w:lineRule="auto"/>
      <w:ind w:left="283"/>
    </w:pPr>
  </w:style>
  <w:style w:type="character" w:customStyle="1" w:styleId="BodyTextIndent2Char">
    <w:name w:val="Body Text Indent 2 Char"/>
    <w:basedOn w:val="DefaultParagraphFont"/>
    <w:link w:val="BodyTextIndent2"/>
    <w:rsid w:val="00056FD8"/>
    <w:rPr>
      <w:sz w:val="22"/>
    </w:rPr>
  </w:style>
  <w:style w:type="paragraph" w:styleId="BodyTextIndent3">
    <w:name w:val="Body Text Indent 3"/>
    <w:basedOn w:val="Normal"/>
    <w:link w:val="BodyTextIndent3Char"/>
    <w:rsid w:val="00056FD8"/>
    <w:pPr>
      <w:spacing w:after="120"/>
      <w:ind w:left="283"/>
    </w:pPr>
    <w:rPr>
      <w:sz w:val="16"/>
      <w:szCs w:val="16"/>
    </w:rPr>
  </w:style>
  <w:style w:type="character" w:customStyle="1" w:styleId="BodyTextIndent3Char">
    <w:name w:val="Body Text Indent 3 Char"/>
    <w:basedOn w:val="DefaultParagraphFont"/>
    <w:link w:val="BodyTextIndent3"/>
    <w:rsid w:val="00056FD8"/>
    <w:rPr>
      <w:sz w:val="16"/>
      <w:szCs w:val="16"/>
    </w:rPr>
  </w:style>
  <w:style w:type="paragraph" w:styleId="BlockText">
    <w:name w:val="Block Text"/>
    <w:basedOn w:val="Normal"/>
    <w:rsid w:val="00056FD8"/>
    <w:pPr>
      <w:spacing w:after="120"/>
      <w:ind w:left="1440" w:right="1440"/>
    </w:pPr>
  </w:style>
  <w:style w:type="character" w:styleId="Hyperlink">
    <w:name w:val="Hyperlink"/>
    <w:basedOn w:val="DefaultParagraphFont"/>
    <w:rsid w:val="00056FD8"/>
    <w:rPr>
      <w:color w:val="0000FF"/>
      <w:u w:val="single"/>
    </w:rPr>
  </w:style>
  <w:style w:type="character" w:styleId="FollowedHyperlink">
    <w:name w:val="FollowedHyperlink"/>
    <w:basedOn w:val="DefaultParagraphFont"/>
    <w:rsid w:val="00056FD8"/>
    <w:rPr>
      <w:color w:val="800080"/>
      <w:u w:val="single"/>
    </w:rPr>
  </w:style>
  <w:style w:type="character" w:styleId="Strong">
    <w:name w:val="Strong"/>
    <w:basedOn w:val="DefaultParagraphFont"/>
    <w:qFormat/>
    <w:rsid w:val="00056FD8"/>
    <w:rPr>
      <w:b/>
      <w:bCs/>
    </w:rPr>
  </w:style>
  <w:style w:type="character" w:styleId="Emphasis">
    <w:name w:val="Emphasis"/>
    <w:basedOn w:val="DefaultParagraphFont"/>
    <w:qFormat/>
    <w:rsid w:val="00056FD8"/>
    <w:rPr>
      <w:i/>
      <w:iCs/>
    </w:rPr>
  </w:style>
  <w:style w:type="paragraph" w:styleId="DocumentMap">
    <w:name w:val="Document Map"/>
    <w:basedOn w:val="Normal"/>
    <w:link w:val="DocumentMapChar"/>
    <w:rsid w:val="00056FD8"/>
    <w:pPr>
      <w:shd w:val="clear" w:color="auto" w:fill="000080"/>
    </w:pPr>
    <w:rPr>
      <w:rFonts w:ascii="Tahoma" w:hAnsi="Tahoma" w:cs="Tahoma"/>
    </w:rPr>
  </w:style>
  <w:style w:type="character" w:customStyle="1" w:styleId="DocumentMapChar">
    <w:name w:val="Document Map Char"/>
    <w:basedOn w:val="DefaultParagraphFont"/>
    <w:link w:val="DocumentMap"/>
    <w:rsid w:val="00056FD8"/>
    <w:rPr>
      <w:rFonts w:ascii="Tahoma" w:hAnsi="Tahoma" w:cs="Tahoma"/>
      <w:sz w:val="22"/>
      <w:shd w:val="clear" w:color="auto" w:fill="000080"/>
    </w:rPr>
  </w:style>
  <w:style w:type="paragraph" w:styleId="PlainText">
    <w:name w:val="Plain Text"/>
    <w:basedOn w:val="Normal"/>
    <w:link w:val="PlainTextChar"/>
    <w:rsid w:val="00056FD8"/>
    <w:rPr>
      <w:rFonts w:ascii="Courier New" w:hAnsi="Courier New" w:cs="Courier New"/>
      <w:sz w:val="20"/>
    </w:rPr>
  </w:style>
  <w:style w:type="character" w:customStyle="1" w:styleId="PlainTextChar">
    <w:name w:val="Plain Text Char"/>
    <w:basedOn w:val="DefaultParagraphFont"/>
    <w:link w:val="PlainText"/>
    <w:rsid w:val="00056FD8"/>
    <w:rPr>
      <w:rFonts w:ascii="Courier New" w:hAnsi="Courier New" w:cs="Courier New"/>
    </w:rPr>
  </w:style>
  <w:style w:type="paragraph" w:styleId="E-mailSignature">
    <w:name w:val="E-mail Signature"/>
    <w:basedOn w:val="Normal"/>
    <w:link w:val="E-mailSignatureChar"/>
    <w:rsid w:val="00056FD8"/>
  </w:style>
  <w:style w:type="character" w:customStyle="1" w:styleId="E-mailSignatureChar">
    <w:name w:val="E-mail Signature Char"/>
    <w:basedOn w:val="DefaultParagraphFont"/>
    <w:link w:val="E-mailSignature"/>
    <w:rsid w:val="00056FD8"/>
    <w:rPr>
      <w:sz w:val="22"/>
    </w:rPr>
  </w:style>
  <w:style w:type="paragraph" w:styleId="NormalWeb">
    <w:name w:val="Normal (Web)"/>
    <w:basedOn w:val="Normal"/>
    <w:rsid w:val="00056FD8"/>
  </w:style>
  <w:style w:type="character" w:styleId="HTMLAcronym">
    <w:name w:val="HTML Acronym"/>
    <w:basedOn w:val="DefaultParagraphFont"/>
    <w:rsid w:val="00056FD8"/>
  </w:style>
  <w:style w:type="paragraph" w:styleId="HTMLAddress">
    <w:name w:val="HTML Address"/>
    <w:basedOn w:val="Normal"/>
    <w:link w:val="HTMLAddressChar"/>
    <w:rsid w:val="00056FD8"/>
    <w:rPr>
      <w:i/>
      <w:iCs/>
    </w:rPr>
  </w:style>
  <w:style w:type="character" w:customStyle="1" w:styleId="HTMLAddressChar">
    <w:name w:val="HTML Address Char"/>
    <w:basedOn w:val="DefaultParagraphFont"/>
    <w:link w:val="HTMLAddress"/>
    <w:rsid w:val="00056FD8"/>
    <w:rPr>
      <w:i/>
      <w:iCs/>
      <w:sz w:val="22"/>
    </w:rPr>
  </w:style>
  <w:style w:type="character" w:styleId="HTMLCite">
    <w:name w:val="HTML Cite"/>
    <w:basedOn w:val="DefaultParagraphFont"/>
    <w:rsid w:val="00056FD8"/>
    <w:rPr>
      <w:i/>
      <w:iCs/>
    </w:rPr>
  </w:style>
  <w:style w:type="character" w:styleId="HTMLCode">
    <w:name w:val="HTML Code"/>
    <w:basedOn w:val="DefaultParagraphFont"/>
    <w:rsid w:val="00056FD8"/>
    <w:rPr>
      <w:rFonts w:ascii="Courier New" w:hAnsi="Courier New" w:cs="Courier New"/>
      <w:sz w:val="20"/>
      <w:szCs w:val="20"/>
    </w:rPr>
  </w:style>
  <w:style w:type="character" w:styleId="HTMLDefinition">
    <w:name w:val="HTML Definition"/>
    <w:basedOn w:val="DefaultParagraphFont"/>
    <w:rsid w:val="00056FD8"/>
    <w:rPr>
      <w:i/>
      <w:iCs/>
    </w:rPr>
  </w:style>
  <w:style w:type="character" w:styleId="HTMLKeyboard">
    <w:name w:val="HTML Keyboard"/>
    <w:basedOn w:val="DefaultParagraphFont"/>
    <w:rsid w:val="00056FD8"/>
    <w:rPr>
      <w:rFonts w:ascii="Courier New" w:hAnsi="Courier New" w:cs="Courier New"/>
      <w:sz w:val="20"/>
      <w:szCs w:val="20"/>
    </w:rPr>
  </w:style>
  <w:style w:type="paragraph" w:styleId="HTMLPreformatted">
    <w:name w:val="HTML Preformatted"/>
    <w:basedOn w:val="Normal"/>
    <w:link w:val="HTMLPreformattedChar"/>
    <w:rsid w:val="00056FD8"/>
    <w:rPr>
      <w:rFonts w:ascii="Courier New" w:hAnsi="Courier New" w:cs="Courier New"/>
      <w:sz w:val="20"/>
    </w:rPr>
  </w:style>
  <w:style w:type="character" w:customStyle="1" w:styleId="HTMLPreformattedChar">
    <w:name w:val="HTML Preformatted Char"/>
    <w:basedOn w:val="DefaultParagraphFont"/>
    <w:link w:val="HTMLPreformatted"/>
    <w:rsid w:val="00056FD8"/>
    <w:rPr>
      <w:rFonts w:ascii="Courier New" w:hAnsi="Courier New" w:cs="Courier New"/>
    </w:rPr>
  </w:style>
  <w:style w:type="character" w:styleId="HTMLSample">
    <w:name w:val="HTML Sample"/>
    <w:basedOn w:val="DefaultParagraphFont"/>
    <w:rsid w:val="00056FD8"/>
    <w:rPr>
      <w:rFonts w:ascii="Courier New" w:hAnsi="Courier New" w:cs="Courier New"/>
    </w:rPr>
  </w:style>
  <w:style w:type="character" w:styleId="HTMLTypewriter">
    <w:name w:val="HTML Typewriter"/>
    <w:basedOn w:val="DefaultParagraphFont"/>
    <w:rsid w:val="00056FD8"/>
    <w:rPr>
      <w:rFonts w:ascii="Courier New" w:hAnsi="Courier New" w:cs="Courier New"/>
      <w:sz w:val="20"/>
      <w:szCs w:val="20"/>
    </w:rPr>
  </w:style>
  <w:style w:type="character" w:styleId="HTMLVariable">
    <w:name w:val="HTML Variable"/>
    <w:basedOn w:val="DefaultParagraphFont"/>
    <w:rsid w:val="00056FD8"/>
    <w:rPr>
      <w:i/>
      <w:iCs/>
    </w:rPr>
  </w:style>
  <w:style w:type="paragraph" w:styleId="CommentSubject">
    <w:name w:val="annotation subject"/>
    <w:basedOn w:val="CommentText"/>
    <w:next w:val="CommentText"/>
    <w:link w:val="CommentSubjectChar"/>
    <w:rsid w:val="00056FD8"/>
    <w:rPr>
      <w:b/>
      <w:bCs/>
    </w:rPr>
  </w:style>
  <w:style w:type="character" w:customStyle="1" w:styleId="CommentSubjectChar">
    <w:name w:val="Comment Subject Char"/>
    <w:basedOn w:val="CommentTextChar"/>
    <w:link w:val="CommentSubject"/>
    <w:rsid w:val="00056FD8"/>
    <w:rPr>
      <w:b/>
      <w:bCs/>
    </w:rPr>
  </w:style>
  <w:style w:type="numbering" w:styleId="1ai">
    <w:name w:val="Outline List 1"/>
    <w:basedOn w:val="NoList"/>
    <w:rsid w:val="00056FD8"/>
    <w:pPr>
      <w:numPr>
        <w:numId w:val="14"/>
      </w:numPr>
    </w:pPr>
  </w:style>
  <w:style w:type="numbering" w:styleId="111111">
    <w:name w:val="Outline List 2"/>
    <w:basedOn w:val="NoList"/>
    <w:rsid w:val="00056FD8"/>
    <w:pPr>
      <w:numPr>
        <w:numId w:val="15"/>
      </w:numPr>
    </w:pPr>
  </w:style>
  <w:style w:type="numbering" w:styleId="ArticleSection">
    <w:name w:val="Outline List 3"/>
    <w:basedOn w:val="NoList"/>
    <w:rsid w:val="00056FD8"/>
    <w:pPr>
      <w:numPr>
        <w:numId w:val="17"/>
      </w:numPr>
    </w:pPr>
  </w:style>
  <w:style w:type="table" w:styleId="TableSimple1">
    <w:name w:val="Table Simple 1"/>
    <w:basedOn w:val="TableNormal"/>
    <w:rsid w:val="00056FD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56FD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56FD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56FD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56FD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56FD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56FD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56FD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56FD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56FD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56FD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56FD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56FD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56FD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56FD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56FD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56FD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56FD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56FD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56FD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56FD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56FD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56FD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56FD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56FD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56FD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56FD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56FD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56FD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56FD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56FD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56FD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56FD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56FD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56FD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56FD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56FD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56FD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56FD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56FD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56FD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56FD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56FD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56FD8"/>
    <w:rPr>
      <w:rFonts w:eastAsia="Times New Roman" w:cs="Times New Roman"/>
      <w:b/>
      <w:kern w:val="28"/>
      <w:sz w:val="24"/>
      <w:lang w:eastAsia="en-AU"/>
    </w:rPr>
  </w:style>
  <w:style w:type="paragraph" w:customStyle="1" w:styleId="ETAsubitem">
    <w:name w:val="ETA(subitem)"/>
    <w:basedOn w:val="OPCParaBase"/>
    <w:rsid w:val="00056FD8"/>
    <w:pPr>
      <w:tabs>
        <w:tab w:val="right" w:pos="340"/>
      </w:tabs>
      <w:spacing w:before="60" w:line="240" w:lineRule="auto"/>
      <w:ind w:left="454" w:hanging="454"/>
    </w:pPr>
    <w:rPr>
      <w:sz w:val="20"/>
    </w:rPr>
  </w:style>
  <w:style w:type="paragraph" w:customStyle="1" w:styleId="ETApara">
    <w:name w:val="ETA(para)"/>
    <w:basedOn w:val="OPCParaBase"/>
    <w:rsid w:val="00056FD8"/>
    <w:pPr>
      <w:tabs>
        <w:tab w:val="right" w:pos="754"/>
      </w:tabs>
      <w:spacing w:before="60" w:line="240" w:lineRule="auto"/>
      <w:ind w:left="828" w:hanging="828"/>
    </w:pPr>
    <w:rPr>
      <w:sz w:val="20"/>
    </w:rPr>
  </w:style>
  <w:style w:type="paragraph" w:customStyle="1" w:styleId="ETAsubpara">
    <w:name w:val="ETA(subpara)"/>
    <w:basedOn w:val="OPCParaBase"/>
    <w:rsid w:val="00056FD8"/>
    <w:pPr>
      <w:tabs>
        <w:tab w:val="right" w:pos="1083"/>
      </w:tabs>
      <w:spacing w:before="60" w:line="240" w:lineRule="auto"/>
      <w:ind w:left="1191" w:hanging="1191"/>
    </w:pPr>
    <w:rPr>
      <w:sz w:val="20"/>
    </w:rPr>
  </w:style>
  <w:style w:type="paragraph" w:customStyle="1" w:styleId="ETAsub-subpara">
    <w:name w:val="ETA(sub-subpara)"/>
    <w:basedOn w:val="OPCParaBase"/>
    <w:rsid w:val="00056FD8"/>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056FD8"/>
  </w:style>
  <w:style w:type="paragraph" w:styleId="Bibliography">
    <w:name w:val="Bibliography"/>
    <w:basedOn w:val="Normal"/>
    <w:next w:val="Normal"/>
    <w:uiPriority w:val="37"/>
    <w:semiHidden/>
    <w:unhideWhenUsed/>
    <w:rsid w:val="00056FD8"/>
  </w:style>
  <w:style w:type="character" w:styleId="BookTitle">
    <w:name w:val="Book Title"/>
    <w:basedOn w:val="DefaultParagraphFont"/>
    <w:uiPriority w:val="33"/>
    <w:qFormat/>
    <w:rsid w:val="00056FD8"/>
    <w:rPr>
      <w:b/>
      <w:bCs/>
      <w:i/>
      <w:iCs/>
      <w:spacing w:val="5"/>
    </w:rPr>
  </w:style>
  <w:style w:type="table" w:styleId="ColorfulGrid">
    <w:name w:val="Colorful Grid"/>
    <w:basedOn w:val="TableNormal"/>
    <w:uiPriority w:val="73"/>
    <w:semiHidden/>
    <w:unhideWhenUsed/>
    <w:rsid w:val="00056FD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56FD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56FD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56FD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56FD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56FD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56FD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56FD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56FD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56FD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56FD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56FD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56FD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56FD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56FD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56FD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56FD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56FD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56FD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56FD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56FD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56FD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56FD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56FD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56FD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56FD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56FD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56FD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56FD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6F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6FD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6FD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6FD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6FD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6FD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6FD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56FD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56FD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56FD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56FD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56FD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56FD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56F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56F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56FD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56FD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56FD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56FD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56FD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56F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56F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56FD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56FD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56FD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56FD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56FD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5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5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5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5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5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5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5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56FD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56FD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56FD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56FD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56FD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56FD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56FD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56FD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56FD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56FD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56FD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56FD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56FD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56FD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56FD8"/>
    <w:rPr>
      <w:color w:val="2B579A"/>
      <w:shd w:val="clear" w:color="auto" w:fill="E1DFDD"/>
    </w:rPr>
  </w:style>
  <w:style w:type="character" w:styleId="IntenseEmphasis">
    <w:name w:val="Intense Emphasis"/>
    <w:basedOn w:val="DefaultParagraphFont"/>
    <w:uiPriority w:val="21"/>
    <w:qFormat/>
    <w:rsid w:val="00056FD8"/>
    <w:rPr>
      <w:i/>
      <w:iCs/>
      <w:color w:val="4F81BD" w:themeColor="accent1"/>
    </w:rPr>
  </w:style>
  <w:style w:type="paragraph" w:styleId="IntenseQuote">
    <w:name w:val="Intense Quote"/>
    <w:basedOn w:val="Normal"/>
    <w:next w:val="Normal"/>
    <w:link w:val="IntenseQuoteChar"/>
    <w:uiPriority w:val="30"/>
    <w:qFormat/>
    <w:rsid w:val="00056FD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6FD8"/>
    <w:rPr>
      <w:i/>
      <w:iCs/>
      <w:color w:val="4F81BD" w:themeColor="accent1"/>
      <w:sz w:val="22"/>
    </w:rPr>
  </w:style>
  <w:style w:type="character" w:styleId="IntenseReference">
    <w:name w:val="Intense Reference"/>
    <w:basedOn w:val="DefaultParagraphFont"/>
    <w:uiPriority w:val="32"/>
    <w:qFormat/>
    <w:rsid w:val="00056FD8"/>
    <w:rPr>
      <w:b/>
      <w:bCs/>
      <w:smallCaps/>
      <w:color w:val="4F81BD" w:themeColor="accent1"/>
      <w:spacing w:val="5"/>
    </w:rPr>
  </w:style>
  <w:style w:type="table" w:styleId="LightGrid">
    <w:name w:val="Light Grid"/>
    <w:basedOn w:val="TableNormal"/>
    <w:uiPriority w:val="62"/>
    <w:semiHidden/>
    <w:unhideWhenUsed/>
    <w:rsid w:val="00056FD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56FD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56FD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56FD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56FD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56FD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56FD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56FD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56FD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56FD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56FD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56FD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56FD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56FD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56F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56FD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56FD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56FD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56FD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56FD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56FD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56FD8"/>
    <w:pPr>
      <w:ind w:left="720"/>
      <w:contextualSpacing/>
    </w:pPr>
  </w:style>
  <w:style w:type="table" w:styleId="ListTable1Light">
    <w:name w:val="List Table 1 Light"/>
    <w:basedOn w:val="TableNormal"/>
    <w:uiPriority w:val="46"/>
    <w:rsid w:val="00056FD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56FD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56FD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56FD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56FD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56FD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56FD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56FD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56FD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56FD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56FD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56FD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56FD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56FD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56FD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56FD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56FD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56FD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56FD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56FD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56FD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56F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56F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56FD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56FD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56FD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56FD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56FD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56FD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6FD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6FD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6FD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6FD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6FD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6FD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6FD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56FD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56FD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56FD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56FD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56FD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56FD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56FD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6FD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6FD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6FD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6FD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6FD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6FD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56FD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56FD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56FD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56FD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56FD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56FD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56FD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6F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56F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56F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56F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56F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56F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56F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56FD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56FD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56FD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56FD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56FD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56FD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56FD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6FD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6FD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6FD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6FD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6FD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6FD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6FD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6FD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6F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56F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56F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56F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56F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56F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56F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56FD8"/>
    <w:rPr>
      <w:color w:val="2B579A"/>
      <w:shd w:val="clear" w:color="auto" w:fill="E1DFDD"/>
    </w:rPr>
  </w:style>
  <w:style w:type="paragraph" w:styleId="NoSpacing">
    <w:name w:val="No Spacing"/>
    <w:uiPriority w:val="1"/>
    <w:qFormat/>
    <w:rsid w:val="00056FD8"/>
    <w:rPr>
      <w:sz w:val="22"/>
    </w:rPr>
  </w:style>
  <w:style w:type="paragraph" w:styleId="NoteHeading">
    <w:name w:val="Note Heading"/>
    <w:basedOn w:val="Normal"/>
    <w:next w:val="Normal"/>
    <w:link w:val="NoteHeadingChar"/>
    <w:uiPriority w:val="99"/>
    <w:semiHidden/>
    <w:unhideWhenUsed/>
    <w:rsid w:val="00056FD8"/>
    <w:pPr>
      <w:spacing w:line="240" w:lineRule="auto"/>
    </w:pPr>
  </w:style>
  <w:style w:type="character" w:customStyle="1" w:styleId="NoteHeadingChar">
    <w:name w:val="Note Heading Char"/>
    <w:basedOn w:val="DefaultParagraphFont"/>
    <w:link w:val="NoteHeading"/>
    <w:uiPriority w:val="99"/>
    <w:semiHidden/>
    <w:rsid w:val="00056FD8"/>
    <w:rPr>
      <w:sz w:val="22"/>
    </w:rPr>
  </w:style>
  <w:style w:type="character" w:styleId="PlaceholderText">
    <w:name w:val="Placeholder Text"/>
    <w:basedOn w:val="DefaultParagraphFont"/>
    <w:uiPriority w:val="99"/>
    <w:semiHidden/>
    <w:rsid w:val="00056FD8"/>
    <w:rPr>
      <w:color w:val="808080"/>
    </w:rPr>
  </w:style>
  <w:style w:type="table" w:styleId="PlainTable1">
    <w:name w:val="Plain Table 1"/>
    <w:basedOn w:val="TableNormal"/>
    <w:uiPriority w:val="41"/>
    <w:rsid w:val="00056F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6F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56F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6F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6FD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56F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6FD8"/>
    <w:rPr>
      <w:i/>
      <w:iCs/>
      <w:color w:val="404040" w:themeColor="text1" w:themeTint="BF"/>
      <w:sz w:val="22"/>
    </w:rPr>
  </w:style>
  <w:style w:type="character" w:styleId="SmartHyperlink">
    <w:name w:val="Smart Hyperlink"/>
    <w:basedOn w:val="DefaultParagraphFont"/>
    <w:uiPriority w:val="99"/>
    <w:semiHidden/>
    <w:unhideWhenUsed/>
    <w:rsid w:val="00056FD8"/>
    <w:rPr>
      <w:u w:val="dotted"/>
    </w:rPr>
  </w:style>
  <w:style w:type="character" w:styleId="SubtleEmphasis">
    <w:name w:val="Subtle Emphasis"/>
    <w:basedOn w:val="DefaultParagraphFont"/>
    <w:uiPriority w:val="19"/>
    <w:qFormat/>
    <w:rsid w:val="00056FD8"/>
    <w:rPr>
      <w:i/>
      <w:iCs/>
      <w:color w:val="404040" w:themeColor="text1" w:themeTint="BF"/>
    </w:rPr>
  </w:style>
  <w:style w:type="character" w:styleId="SubtleReference">
    <w:name w:val="Subtle Reference"/>
    <w:basedOn w:val="DefaultParagraphFont"/>
    <w:uiPriority w:val="31"/>
    <w:qFormat/>
    <w:rsid w:val="00056FD8"/>
    <w:rPr>
      <w:smallCaps/>
      <w:color w:val="5A5A5A" w:themeColor="text1" w:themeTint="A5"/>
    </w:rPr>
  </w:style>
  <w:style w:type="table" w:styleId="TableGridLight">
    <w:name w:val="Grid Table Light"/>
    <w:basedOn w:val="TableNormal"/>
    <w:uiPriority w:val="40"/>
    <w:rsid w:val="00056F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56FD8"/>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056FD8"/>
    <w:rPr>
      <w:color w:val="605E5C"/>
      <w:shd w:val="clear" w:color="auto" w:fill="E1DFDD"/>
    </w:rPr>
  </w:style>
  <w:style w:type="paragraph" w:customStyle="1" w:styleId="SchedulePara">
    <w:name w:val="Schedule Para"/>
    <w:basedOn w:val="Normal"/>
    <w:rsid w:val="00A467A6"/>
    <w:pPr>
      <w:spacing w:before="180" w:line="260" w:lineRule="exact"/>
      <w:ind w:left="964" w:hanging="964"/>
      <w:jc w:val="both"/>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8" Type="http://schemas.openxmlformats.org/officeDocument/2006/relationships/image" Target="media/image1.jp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D5F5-C200-4308-BED2-37A71BB1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21</Pages>
  <Words>4876</Words>
  <Characters>27795</Characters>
  <Application>Microsoft Office Word</Application>
  <DocSecurity>0</DocSecurity>
  <PresentationFormat/>
  <Lines>231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2024-07-09T21:34:00Z</cp:lastPrinted>
  <dcterms:created xsi:type="dcterms:W3CDTF">2024-09-13T04:38:00Z</dcterms:created>
  <dcterms:modified xsi:type="dcterms:W3CDTF">2024-09-13T04:38:00Z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Native Title (Federal Court)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OPC66557</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ies>
</file>