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198C" w14:textId="77777777" w:rsidR="0077087A" w:rsidRPr="007F2D87" w:rsidRDefault="0077087A" w:rsidP="0077087A">
      <w:pPr>
        <w:rPr>
          <w:rFonts w:cs="Arial"/>
          <w:noProof/>
          <w:sz w:val="20"/>
          <w:lang w:val="en-AU" w:eastAsia="en-AU"/>
        </w:rPr>
      </w:pPr>
      <w:r w:rsidRPr="007F2D87">
        <w:rPr>
          <w:rFonts w:cs="Arial"/>
          <w:noProof/>
          <w:sz w:val="20"/>
          <w:lang w:val="en-AU" w:eastAsia="en-AU"/>
        </w:rPr>
        <w:drawing>
          <wp:inline distT="0" distB="0" distL="0" distR="0" wp14:anchorId="1F0DE7C5" wp14:editId="409A5B7A">
            <wp:extent cx="2657475" cy="438150"/>
            <wp:effectExtent l="0" t="0" r="9525" b="0"/>
            <wp:docPr id="1622871510" name="Picture 1622871510"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71510" name="Picture 1622871510" descr="Food Standards Australia New Zealan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0F23E714" w14:textId="77777777" w:rsidR="0077087A" w:rsidRPr="007F2D87" w:rsidRDefault="0077087A" w:rsidP="0077087A">
      <w:pPr>
        <w:pBdr>
          <w:bottom w:val="single" w:sz="4" w:space="1" w:color="auto"/>
        </w:pBdr>
        <w:rPr>
          <w:rFonts w:cs="Arial"/>
          <w:b/>
          <w:bCs/>
        </w:rPr>
      </w:pPr>
    </w:p>
    <w:p w14:paraId="6F64AE39" w14:textId="77777777" w:rsidR="0077087A" w:rsidRPr="007F2D87" w:rsidRDefault="0077087A" w:rsidP="0077087A">
      <w:pPr>
        <w:pBdr>
          <w:bottom w:val="single" w:sz="4" w:space="1" w:color="auto"/>
        </w:pBdr>
        <w:rPr>
          <w:rFonts w:cs="Arial"/>
          <w:b/>
          <w:sz w:val="20"/>
        </w:rPr>
      </w:pPr>
      <w:r w:rsidRPr="007F2D87">
        <w:rPr>
          <w:rFonts w:cs="Arial"/>
          <w:b/>
          <w:sz w:val="20"/>
        </w:rPr>
        <w:t>Food Standards (Proposal P1028 – Infant Formula Products – Consequential Amendments) Variation</w:t>
      </w:r>
    </w:p>
    <w:p w14:paraId="047CB73F" w14:textId="77777777" w:rsidR="0077087A" w:rsidRPr="007F2D87" w:rsidRDefault="0077087A" w:rsidP="0077087A">
      <w:pPr>
        <w:pBdr>
          <w:bottom w:val="single" w:sz="4" w:space="1" w:color="auto"/>
        </w:pBdr>
        <w:rPr>
          <w:rFonts w:cs="Arial"/>
          <w:b/>
          <w:sz w:val="20"/>
        </w:rPr>
      </w:pPr>
    </w:p>
    <w:p w14:paraId="3F8EAD26" w14:textId="77777777" w:rsidR="0077087A" w:rsidRPr="007F2D87" w:rsidRDefault="0077087A" w:rsidP="0077087A">
      <w:pPr>
        <w:rPr>
          <w:rFonts w:cs="Arial"/>
          <w:sz w:val="20"/>
        </w:rPr>
      </w:pPr>
    </w:p>
    <w:p w14:paraId="591372FF" w14:textId="77777777" w:rsidR="00393642" w:rsidRPr="007F2D87" w:rsidRDefault="00393642" w:rsidP="00393642">
      <w:pPr>
        <w:rPr>
          <w:rFonts w:cs="Arial"/>
          <w:sz w:val="20"/>
        </w:rPr>
      </w:pPr>
      <w:r w:rsidRPr="007F2D87">
        <w:rPr>
          <w:rFonts w:cs="Arial"/>
          <w:sz w:val="20"/>
        </w:rPr>
        <w:t xml:space="preserve">The Board of Food Standards Australia New Zealand gives notice of the making of this variation under section 92 of the </w:t>
      </w:r>
      <w:r w:rsidRPr="007F2D87">
        <w:rPr>
          <w:rFonts w:cs="Arial"/>
          <w:i/>
          <w:sz w:val="20"/>
        </w:rPr>
        <w:t>Food Standards Australia New Zealand Act 1991</w:t>
      </w:r>
      <w:r w:rsidRPr="007F2D87">
        <w:rPr>
          <w:rFonts w:cs="Arial"/>
          <w:sz w:val="20"/>
        </w:rPr>
        <w:t>. The variation commences on the date specified in clause 3 of this variation.</w:t>
      </w:r>
    </w:p>
    <w:p w14:paraId="5A2F75E7" w14:textId="77777777" w:rsidR="00393642" w:rsidRPr="007F2D87" w:rsidRDefault="00393642" w:rsidP="00393642">
      <w:pPr>
        <w:rPr>
          <w:rFonts w:cs="Arial"/>
          <w:sz w:val="20"/>
        </w:rPr>
      </w:pPr>
    </w:p>
    <w:p w14:paraId="69CB13E1" w14:textId="72BAFAB3" w:rsidR="00393642" w:rsidRPr="007F2D87" w:rsidRDefault="00393642" w:rsidP="13088EC1">
      <w:pPr>
        <w:rPr>
          <w:rFonts w:cs="Arial"/>
          <w:sz w:val="20"/>
          <w:szCs w:val="20"/>
        </w:rPr>
      </w:pPr>
      <w:r w:rsidRPr="007F2D87">
        <w:rPr>
          <w:rFonts w:cs="Arial"/>
          <w:sz w:val="20"/>
          <w:szCs w:val="20"/>
        </w:rPr>
        <w:t xml:space="preserve">Dated </w:t>
      </w:r>
      <w:r w:rsidR="4AE86FA3" w:rsidRPr="007F2D87">
        <w:rPr>
          <w:rFonts w:cs="Arial"/>
          <w:sz w:val="20"/>
          <w:szCs w:val="20"/>
        </w:rPr>
        <w:t>1</w:t>
      </w:r>
      <w:r w:rsidR="680ACDCA" w:rsidRPr="007F2D87">
        <w:rPr>
          <w:rFonts w:cs="Arial"/>
          <w:sz w:val="20"/>
          <w:szCs w:val="20"/>
        </w:rPr>
        <w:t>2</w:t>
      </w:r>
      <w:r w:rsidR="00340A1F" w:rsidRPr="007F2D87">
        <w:rPr>
          <w:rFonts w:cs="Arial"/>
          <w:sz w:val="20"/>
          <w:szCs w:val="20"/>
        </w:rPr>
        <w:t xml:space="preserve"> </w:t>
      </w:r>
      <w:r w:rsidR="00C332D8" w:rsidRPr="007F2D87">
        <w:rPr>
          <w:rFonts w:cs="Arial"/>
          <w:sz w:val="20"/>
          <w:szCs w:val="20"/>
        </w:rPr>
        <w:t>September</w:t>
      </w:r>
      <w:r w:rsidR="00340A1F" w:rsidRPr="007F2D87">
        <w:rPr>
          <w:rFonts w:cs="Arial"/>
          <w:sz w:val="20"/>
          <w:szCs w:val="20"/>
        </w:rPr>
        <w:t xml:space="preserve"> 2024</w:t>
      </w:r>
    </w:p>
    <w:p w14:paraId="2EC68D55" w14:textId="77777777" w:rsidR="00393642" w:rsidRPr="007F2D87" w:rsidRDefault="00393642" w:rsidP="00393642">
      <w:pPr>
        <w:rPr>
          <w:rFonts w:cs="Arial"/>
          <w:sz w:val="20"/>
        </w:rPr>
      </w:pPr>
    </w:p>
    <w:p w14:paraId="1228D39E" w14:textId="4A4B0002" w:rsidR="00393642" w:rsidRPr="007F2D87" w:rsidRDefault="0BD40DF7" w:rsidP="5AD91FE6">
      <w:r w:rsidRPr="007F2D87">
        <w:rPr>
          <w:noProof/>
        </w:rPr>
        <w:drawing>
          <wp:inline distT="0" distB="0" distL="0" distR="0" wp14:anchorId="5142113A" wp14:editId="6AA883A7">
            <wp:extent cx="1798476" cy="292633"/>
            <wp:effectExtent l="0" t="0" r="0" b="0"/>
            <wp:docPr id="461086613" name="Picture 461086613" descr="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6613" name="Picture 461086613" descr="Signature of the Delegate of the Board of Food Standards Australia New Zealand"/>
                    <pic:cNvPicPr/>
                  </pic:nvPicPr>
                  <pic:blipFill>
                    <a:blip r:embed="rId13">
                      <a:extLst>
                        <a:ext uri="{28A0092B-C50C-407E-A947-70E740481C1C}">
                          <a14:useLocalDpi xmlns:a14="http://schemas.microsoft.com/office/drawing/2010/main" val="0"/>
                        </a:ext>
                      </a:extLst>
                    </a:blip>
                    <a:stretch>
                      <a:fillRect/>
                    </a:stretch>
                  </pic:blipFill>
                  <pic:spPr>
                    <a:xfrm>
                      <a:off x="0" y="0"/>
                      <a:ext cx="1798476" cy="292633"/>
                    </a:xfrm>
                    <a:prstGeom prst="rect">
                      <a:avLst/>
                    </a:prstGeom>
                  </pic:spPr>
                </pic:pic>
              </a:graphicData>
            </a:graphic>
          </wp:inline>
        </w:drawing>
      </w:r>
    </w:p>
    <w:p w14:paraId="434B10CA" w14:textId="77777777" w:rsidR="00393642" w:rsidRPr="007F2D87" w:rsidRDefault="00393642" w:rsidP="00393642">
      <w:pPr>
        <w:rPr>
          <w:rFonts w:cs="Arial"/>
          <w:sz w:val="20"/>
        </w:rPr>
      </w:pPr>
    </w:p>
    <w:p w14:paraId="136954BE" w14:textId="77777777" w:rsidR="00393642" w:rsidRPr="007F2D87" w:rsidRDefault="00393642" w:rsidP="00393642">
      <w:pPr>
        <w:rPr>
          <w:rFonts w:cs="Arial"/>
          <w:sz w:val="20"/>
        </w:rPr>
      </w:pPr>
    </w:p>
    <w:p w14:paraId="4AE4AB1B" w14:textId="4391EEC8" w:rsidR="00393642" w:rsidRPr="007F2D87" w:rsidRDefault="00250DCC" w:rsidP="00393642">
      <w:pPr>
        <w:rPr>
          <w:rFonts w:cs="Arial"/>
          <w:sz w:val="20"/>
        </w:rPr>
      </w:pPr>
      <w:r w:rsidRPr="007F2D87">
        <w:rPr>
          <w:rFonts w:cs="Arial"/>
          <w:sz w:val="20"/>
        </w:rPr>
        <w:t>Christel Leemhuis</w:t>
      </w:r>
      <w:r w:rsidR="00CB45FB" w:rsidRPr="007F2D87">
        <w:rPr>
          <w:rFonts w:cs="Arial"/>
          <w:sz w:val="20"/>
        </w:rPr>
        <w:t>, General Manager Risk Assessment and Science Branch</w:t>
      </w:r>
    </w:p>
    <w:p w14:paraId="4184F97C" w14:textId="77777777" w:rsidR="00393642" w:rsidRPr="007F2D87" w:rsidRDefault="00393642" w:rsidP="00393642">
      <w:pPr>
        <w:rPr>
          <w:rFonts w:cs="Arial"/>
          <w:sz w:val="20"/>
        </w:rPr>
      </w:pPr>
      <w:r w:rsidRPr="007F2D87">
        <w:rPr>
          <w:rFonts w:cs="Arial"/>
          <w:sz w:val="20"/>
        </w:rPr>
        <w:t>Delegate of the Board of Food Standards Australia New Zealand</w:t>
      </w:r>
    </w:p>
    <w:p w14:paraId="2563D93F" w14:textId="77777777" w:rsidR="00393642" w:rsidRPr="007F2D87" w:rsidRDefault="00393642" w:rsidP="00393642">
      <w:pPr>
        <w:rPr>
          <w:rFonts w:cs="Arial"/>
          <w:sz w:val="20"/>
        </w:rPr>
      </w:pPr>
    </w:p>
    <w:p w14:paraId="02921F81" w14:textId="77777777" w:rsidR="00393642" w:rsidRPr="007F2D87" w:rsidRDefault="00393642" w:rsidP="00393642">
      <w:pPr>
        <w:rPr>
          <w:rFonts w:cs="Arial"/>
          <w:sz w:val="20"/>
        </w:rPr>
      </w:pPr>
    </w:p>
    <w:p w14:paraId="3ACF54A1" w14:textId="77777777" w:rsidR="00393642" w:rsidRPr="007F2D87" w:rsidRDefault="00393642" w:rsidP="00393642">
      <w:pPr>
        <w:rPr>
          <w:rFonts w:cs="Arial"/>
          <w:sz w:val="20"/>
        </w:rPr>
      </w:pPr>
    </w:p>
    <w:p w14:paraId="3EEE8A3E" w14:textId="77777777" w:rsidR="00393642" w:rsidRPr="007F2D87" w:rsidRDefault="00393642" w:rsidP="00393642">
      <w:pPr>
        <w:rPr>
          <w:rFonts w:cs="Arial"/>
          <w:sz w:val="20"/>
        </w:rPr>
      </w:pPr>
    </w:p>
    <w:p w14:paraId="603A50A0" w14:textId="77777777" w:rsidR="00393642" w:rsidRPr="007F2D87" w:rsidRDefault="00393642" w:rsidP="00393642">
      <w:pPr>
        <w:rPr>
          <w:rFonts w:cs="Arial"/>
          <w:sz w:val="20"/>
        </w:rPr>
      </w:pPr>
    </w:p>
    <w:p w14:paraId="3833FDBD" w14:textId="77777777" w:rsidR="00393642" w:rsidRPr="007F2D87" w:rsidRDefault="00393642" w:rsidP="00393642">
      <w:pPr>
        <w:pBdr>
          <w:top w:val="single" w:sz="4" w:space="1" w:color="auto"/>
          <w:left w:val="single" w:sz="4" w:space="4" w:color="auto"/>
          <w:bottom w:val="single" w:sz="4" w:space="1" w:color="auto"/>
          <w:right w:val="single" w:sz="4" w:space="4" w:color="auto"/>
        </w:pBdr>
        <w:rPr>
          <w:rFonts w:cs="Arial"/>
          <w:b/>
          <w:sz w:val="20"/>
          <w:lang w:val="en-AU"/>
        </w:rPr>
      </w:pPr>
      <w:r w:rsidRPr="007F2D87">
        <w:rPr>
          <w:rFonts w:cs="Arial"/>
          <w:b/>
          <w:sz w:val="20"/>
          <w:lang w:val="en-AU"/>
        </w:rPr>
        <w:t>Note:</w:t>
      </w:r>
    </w:p>
    <w:p w14:paraId="3D9A1FEA" w14:textId="6CF69132" w:rsidR="00393642" w:rsidRPr="007F2D87" w:rsidRDefault="00393642" w:rsidP="13088EC1">
      <w:pPr>
        <w:pBdr>
          <w:top w:val="single" w:sz="4" w:space="1" w:color="auto"/>
          <w:left w:val="single" w:sz="4" w:space="4" w:color="auto"/>
          <w:bottom w:val="single" w:sz="4" w:space="1" w:color="auto"/>
          <w:right w:val="single" w:sz="4" w:space="4" w:color="auto"/>
        </w:pBdr>
        <w:rPr>
          <w:rFonts w:cs="Arial"/>
          <w:sz w:val="20"/>
          <w:szCs w:val="20"/>
          <w:lang w:val="en-AU"/>
        </w:rPr>
      </w:pPr>
      <w:r w:rsidRPr="007F2D87">
        <w:rPr>
          <w:rFonts w:cs="Arial"/>
          <w:sz w:val="20"/>
          <w:szCs w:val="20"/>
          <w:lang w:val="en-AU"/>
        </w:rPr>
        <w:t xml:space="preserve">This variation will be published in the Commonwealth of Australia Gazette No. FSC </w:t>
      </w:r>
      <w:r w:rsidR="00147CF6" w:rsidRPr="007F2D87">
        <w:rPr>
          <w:rFonts w:cs="Arial"/>
          <w:sz w:val="20"/>
          <w:szCs w:val="20"/>
          <w:lang w:val="en-AU"/>
        </w:rPr>
        <w:t>17</w:t>
      </w:r>
      <w:r w:rsidR="00BF4B5F" w:rsidRPr="007F2D87">
        <w:rPr>
          <w:rFonts w:cs="Arial"/>
          <w:sz w:val="20"/>
          <w:szCs w:val="20"/>
          <w:lang w:val="en-AU"/>
        </w:rPr>
        <w:t>1</w:t>
      </w:r>
      <w:r w:rsidRPr="007F2D87">
        <w:rPr>
          <w:rFonts w:cs="Arial"/>
          <w:sz w:val="20"/>
          <w:szCs w:val="20"/>
          <w:lang w:val="en-AU"/>
        </w:rPr>
        <w:t xml:space="preserve"> on</w:t>
      </w:r>
      <w:r w:rsidR="19A9D492" w:rsidRPr="007F2D87">
        <w:rPr>
          <w:rFonts w:cs="Arial"/>
          <w:sz w:val="20"/>
          <w:szCs w:val="20"/>
          <w:lang w:val="en-AU"/>
        </w:rPr>
        <w:t xml:space="preserve"> 13 </w:t>
      </w:r>
      <w:r w:rsidR="00F94A70" w:rsidRPr="007F2D87">
        <w:rPr>
          <w:rFonts w:cs="Arial"/>
          <w:sz w:val="20"/>
          <w:szCs w:val="20"/>
          <w:lang w:val="en-AU"/>
        </w:rPr>
        <w:t>S</w:t>
      </w:r>
      <w:r w:rsidR="004B6259" w:rsidRPr="007F2D87">
        <w:rPr>
          <w:rFonts w:cs="Arial"/>
          <w:sz w:val="20"/>
          <w:szCs w:val="20"/>
          <w:lang w:val="en-AU"/>
        </w:rPr>
        <w:t xml:space="preserve">eptember </w:t>
      </w:r>
      <w:r w:rsidRPr="007F2D87">
        <w:rPr>
          <w:rFonts w:cs="Arial"/>
          <w:sz w:val="20"/>
          <w:szCs w:val="20"/>
          <w:lang w:val="en-AU"/>
        </w:rPr>
        <w:t>20</w:t>
      </w:r>
      <w:r w:rsidR="00C30F28" w:rsidRPr="007F2D87">
        <w:rPr>
          <w:rFonts w:cs="Arial"/>
          <w:sz w:val="20"/>
          <w:szCs w:val="20"/>
          <w:lang w:val="en-AU"/>
        </w:rPr>
        <w:t>24</w:t>
      </w:r>
      <w:r w:rsidRPr="007F2D87">
        <w:rPr>
          <w:rFonts w:cs="Arial"/>
          <w:sz w:val="20"/>
          <w:szCs w:val="20"/>
          <w:lang w:val="en-AU"/>
        </w:rPr>
        <w:t xml:space="preserve">. This means that this date is the gazettal date for the purposes of clause 3 of the variation. </w:t>
      </w:r>
    </w:p>
    <w:p w14:paraId="5CC72F32" w14:textId="77777777" w:rsidR="00393642" w:rsidRPr="007F2D87" w:rsidRDefault="00393642" w:rsidP="00393642">
      <w:pPr>
        <w:rPr>
          <w:rFonts w:cs="Arial"/>
          <w:sz w:val="20"/>
        </w:rPr>
      </w:pPr>
      <w:r w:rsidRPr="007F2D87">
        <w:rPr>
          <w:rFonts w:cs="Arial"/>
          <w:sz w:val="20"/>
        </w:rPr>
        <w:br w:type="page"/>
      </w:r>
    </w:p>
    <w:p w14:paraId="5F956CA9" w14:textId="71934A10" w:rsidR="0077087A" w:rsidRPr="007F2D87" w:rsidRDefault="0077087A" w:rsidP="0077087A">
      <w:pPr>
        <w:rPr>
          <w:rFonts w:cs="Arial"/>
          <w:b/>
          <w:sz w:val="20"/>
        </w:rPr>
      </w:pPr>
      <w:r w:rsidRPr="007F2D87">
        <w:rPr>
          <w:rFonts w:cs="Arial"/>
          <w:b/>
          <w:sz w:val="20"/>
        </w:rPr>
        <w:lastRenderedPageBreak/>
        <w:t>1</w:t>
      </w:r>
      <w:r w:rsidRPr="007F2D87">
        <w:rPr>
          <w:rFonts w:cs="Arial"/>
          <w:b/>
          <w:sz w:val="20"/>
        </w:rPr>
        <w:tab/>
        <w:t>Name</w:t>
      </w:r>
    </w:p>
    <w:p w14:paraId="027671C8" w14:textId="77777777" w:rsidR="0077087A" w:rsidRPr="007F2D87" w:rsidRDefault="0077087A" w:rsidP="0077087A">
      <w:pPr>
        <w:pStyle w:val="FSCDraftingitem"/>
        <w:rPr>
          <w:rFonts w:cs="Arial"/>
        </w:rPr>
      </w:pPr>
      <w:r w:rsidRPr="007F2D87">
        <w:rPr>
          <w:rFonts w:cs="Arial"/>
        </w:rPr>
        <w:t xml:space="preserve">This instrument is the </w:t>
      </w:r>
      <w:r w:rsidRPr="007F2D87">
        <w:rPr>
          <w:rFonts w:cs="Arial"/>
          <w:i/>
        </w:rPr>
        <w:t xml:space="preserve">Food Standards (Proposal P1028 – Infant Formula </w:t>
      </w:r>
      <w:r w:rsidRPr="007F2D87">
        <w:rPr>
          <w:rFonts w:cs="Arial"/>
          <w:b/>
          <w:i/>
          <w:iCs/>
        </w:rPr>
        <w:t xml:space="preserve">– </w:t>
      </w:r>
      <w:r w:rsidRPr="007F2D87">
        <w:rPr>
          <w:rFonts w:cs="Arial"/>
          <w:bCs/>
          <w:i/>
          <w:iCs/>
        </w:rPr>
        <w:t>Consequential Amendments</w:t>
      </w:r>
      <w:r w:rsidRPr="007F2D87">
        <w:rPr>
          <w:rFonts w:cs="Arial"/>
          <w:i/>
        </w:rPr>
        <w:t>) Variation</w:t>
      </w:r>
      <w:r w:rsidRPr="007F2D87">
        <w:rPr>
          <w:rFonts w:cs="Arial"/>
        </w:rPr>
        <w:t>.</w:t>
      </w:r>
    </w:p>
    <w:p w14:paraId="14F7A5BB" w14:textId="77777777" w:rsidR="0077087A" w:rsidRPr="007F2D87" w:rsidRDefault="0077087A" w:rsidP="0077087A">
      <w:pPr>
        <w:pStyle w:val="FSCDraftingitemheading"/>
        <w:rPr>
          <w:rFonts w:cs="Arial"/>
        </w:rPr>
      </w:pPr>
      <w:r w:rsidRPr="007F2D87">
        <w:rPr>
          <w:rFonts w:cs="Arial"/>
        </w:rPr>
        <w:t>2</w:t>
      </w:r>
      <w:r w:rsidRPr="007F2D87">
        <w:rPr>
          <w:rFonts w:cs="Arial"/>
        </w:rPr>
        <w:tab/>
        <w:t xml:space="preserve">Variation to standards in the </w:t>
      </w:r>
      <w:r w:rsidRPr="007F2D87">
        <w:rPr>
          <w:rFonts w:cs="Arial"/>
          <w:i/>
        </w:rPr>
        <w:t>Australia New Zealand Food Standards Code</w:t>
      </w:r>
    </w:p>
    <w:p w14:paraId="7B9DA085" w14:textId="77777777" w:rsidR="0077087A" w:rsidRPr="007F2D87" w:rsidRDefault="0077087A" w:rsidP="0077087A">
      <w:pPr>
        <w:pStyle w:val="FSCDraftingitem"/>
        <w:ind w:left="851" w:hanging="851"/>
        <w:rPr>
          <w:rFonts w:cs="Arial"/>
        </w:rPr>
      </w:pPr>
      <w:r w:rsidRPr="007F2D87">
        <w:rPr>
          <w:rFonts w:cs="Arial"/>
        </w:rPr>
        <w:t>(1)</w:t>
      </w:r>
      <w:r w:rsidRPr="007F2D87">
        <w:rPr>
          <w:rFonts w:cs="Arial"/>
        </w:rPr>
        <w:tab/>
        <w:t xml:space="preserve">The Schedules to this instrument vary Standards in the </w:t>
      </w:r>
      <w:r w:rsidRPr="007F2D87">
        <w:rPr>
          <w:rFonts w:cs="Arial"/>
          <w:i/>
        </w:rPr>
        <w:t>Australia New Zealand Food Standards Code</w:t>
      </w:r>
      <w:r w:rsidRPr="007F2D87">
        <w:rPr>
          <w:rFonts w:cs="Arial"/>
        </w:rPr>
        <w:t>.</w:t>
      </w:r>
    </w:p>
    <w:p w14:paraId="6923F7E3" w14:textId="77777777" w:rsidR="0077087A" w:rsidRPr="007F2D87" w:rsidRDefault="0077087A" w:rsidP="0077087A">
      <w:pPr>
        <w:pStyle w:val="FSCDraftingitem"/>
        <w:ind w:left="851" w:hanging="851"/>
        <w:rPr>
          <w:rFonts w:cs="Arial"/>
        </w:rPr>
      </w:pPr>
      <w:r w:rsidRPr="007F2D87">
        <w:rPr>
          <w:rFonts w:cs="Arial"/>
        </w:rPr>
        <w:t>(2)</w:t>
      </w:r>
      <w:r w:rsidRPr="007F2D87">
        <w:rPr>
          <w:rFonts w:cs="Arial"/>
        </w:rPr>
        <w:tab/>
        <w:t>Each Standard that is specified in a Schedule to this instrument is amended as set out in the applicable items in the Schedule concerned, and any other item in a Schedule to this instrument has effect according to its terms.</w:t>
      </w:r>
    </w:p>
    <w:p w14:paraId="23E9BD1F" w14:textId="77777777" w:rsidR="0077087A" w:rsidRPr="007F2D87" w:rsidRDefault="0077087A" w:rsidP="0077087A">
      <w:pPr>
        <w:pStyle w:val="FSCDraftingitemheading"/>
        <w:rPr>
          <w:rFonts w:cs="Arial"/>
        </w:rPr>
      </w:pPr>
      <w:r w:rsidRPr="007F2D87">
        <w:rPr>
          <w:rFonts w:cs="Arial"/>
        </w:rPr>
        <w:t>3</w:t>
      </w:r>
      <w:r w:rsidRPr="007F2D87">
        <w:rPr>
          <w:rFonts w:cs="Arial"/>
        </w:rPr>
        <w:tab/>
        <w:t>Commencement</w:t>
      </w:r>
    </w:p>
    <w:p w14:paraId="59091930" w14:textId="77777777" w:rsidR="0077087A" w:rsidRPr="007F2D87" w:rsidRDefault="0077087A" w:rsidP="0077087A">
      <w:pPr>
        <w:pStyle w:val="FSCDraftingitem"/>
        <w:rPr>
          <w:rFonts w:cs="Arial"/>
        </w:rPr>
      </w:pPr>
      <w:r w:rsidRPr="007F2D87">
        <w:rPr>
          <w:rFonts w:cs="Arial"/>
        </w:rPr>
        <w:t xml:space="preserve">This instrument commences immediately after the commencement of the </w:t>
      </w:r>
      <w:r w:rsidRPr="007F2D87">
        <w:rPr>
          <w:rFonts w:cs="Arial"/>
          <w:i/>
        </w:rPr>
        <w:t>Food Standards (Proposal P1028 – Infant Formula) Variation.</w:t>
      </w:r>
    </w:p>
    <w:p w14:paraId="4D1838DA" w14:textId="77777777" w:rsidR="0077087A" w:rsidRPr="007F2D87" w:rsidRDefault="0077087A" w:rsidP="0077087A">
      <w:pPr>
        <w:spacing w:before="120" w:after="120"/>
        <w:ind w:left="851" w:hanging="851"/>
        <w:rPr>
          <w:rFonts w:cs="Arial"/>
          <w:b/>
          <w:sz w:val="20"/>
        </w:rPr>
      </w:pPr>
      <w:r w:rsidRPr="007F2D87">
        <w:rPr>
          <w:rFonts w:cs="Arial"/>
          <w:b/>
          <w:sz w:val="20"/>
        </w:rPr>
        <w:t>4</w:t>
      </w:r>
      <w:r w:rsidRPr="007F2D87">
        <w:rPr>
          <w:rFonts w:cs="Arial"/>
          <w:b/>
          <w:sz w:val="20"/>
        </w:rPr>
        <w:tab/>
        <w:t>Effect of the variations made by this instrument</w:t>
      </w:r>
    </w:p>
    <w:p w14:paraId="3549EB0C" w14:textId="77777777" w:rsidR="0077087A" w:rsidRPr="007F2D87" w:rsidRDefault="0077087A" w:rsidP="0077087A">
      <w:pPr>
        <w:spacing w:before="120" w:after="120"/>
        <w:ind w:left="851" w:hanging="851"/>
        <w:rPr>
          <w:rFonts w:cs="Arial"/>
          <w:sz w:val="20"/>
        </w:rPr>
      </w:pPr>
      <w:r w:rsidRPr="007F2D87">
        <w:rPr>
          <w:rFonts w:cs="Arial"/>
          <w:sz w:val="20"/>
        </w:rPr>
        <w:t>(1)</w:t>
      </w:r>
      <w:r w:rsidRPr="007F2D87">
        <w:rPr>
          <w:rFonts w:cs="Arial"/>
          <w:sz w:val="20"/>
        </w:rPr>
        <w:tab/>
        <w:t>Section 1.1.1—9 of Standard 1.1.1 does not apply to the variations made by this instrument.</w:t>
      </w:r>
    </w:p>
    <w:p w14:paraId="6FCAFBC1" w14:textId="77777777" w:rsidR="0077087A" w:rsidRPr="007F2D87" w:rsidRDefault="0077087A" w:rsidP="0077087A">
      <w:pPr>
        <w:spacing w:before="120" w:after="120"/>
        <w:ind w:left="851" w:hanging="851"/>
        <w:rPr>
          <w:rFonts w:cs="Arial"/>
          <w:sz w:val="20"/>
        </w:rPr>
      </w:pPr>
      <w:r w:rsidRPr="007F2D87">
        <w:rPr>
          <w:rFonts w:cs="Arial"/>
          <w:sz w:val="20"/>
        </w:rPr>
        <w:t>(2)</w:t>
      </w:r>
      <w:r w:rsidRPr="007F2D87">
        <w:rPr>
          <w:rFonts w:cs="Arial"/>
          <w:sz w:val="20"/>
        </w:rPr>
        <w:tab/>
        <w:t>During the transition period, a food product</w:t>
      </w:r>
      <w:r w:rsidRPr="007F2D87" w:rsidDel="002F5C1A">
        <w:rPr>
          <w:rFonts w:cs="Arial"/>
          <w:sz w:val="20"/>
        </w:rPr>
        <w:t xml:space="preserve"> </w:t>
      </w:r>
      <w:r w:rsidRPr="007F2D87">
        <w:rPr>
          <w:rFonts w:cs="Arial"/>
          <w:sz w:val="20"/>
        </w:rPr>
        <w:t>may be sold if the product complies with one of the following:</w:t>
      </w:r>
    </w:p>
    <w:p w14:paraId="5929177E" w14:textId="77777777" w:rsidR="0077087A" w:rsidRPr="007F2D87" w:rsidRDefault="0077087A" w:rsidP="0077087A">
      <w:pPr>
        <w:spacing w:before="120" w:after="120"/>
        <w:ind w:left="1418" w:hanging="851"/>
        <w:rPr>
          <w:rFonts w:cs="Arial"/>
          <w:sz w:val="20"/>
        </w:rPr>
      </w:pPr>
      <w:r w:rsidRPr="007F2D87">
        <w:rPr>
          <w:rFonts w:cs="Arial"/>
          <w:sz w:val="20"/>
        </w:rPr>
        <w:tab/>
        <w:t>(a)</w:t>
      </w:r>
      <w:r w:rsidRPr="007F2D87">
        <w:rPr>
          <w:rFonts w:cs="Arial"/>
          <w:sz w:val="20"/>
        </w:rPr>
        <w:tab/>
        <w:t>the Code as in force without the variations made by the instruments; or</w:t>
      </w:r>
    </w:p>
    <w:p w14:paraId="18772AB2" w14:textId="77777777" w:rsidR="0077087A" w:rsidRPr="007F2D87" w:rsidRDefault="0077087A" w:rsidP="0077087A">
      <w:pPr>
        <w:spacing w:before="120" w:after="120"/>
        <w:ind w:left="1418" w:hanging="1418"/>
        <w:rPr>
          <w:rFonts w:cs="Arial"/>
          <w:sz w:val="20"/>
        </w:rPr>
      </w:pPr>
      <w:r w:rsidRPr="007F2D87">
        <w:rPr>
          <w:rFonts w:cs="Arial"/>
          <w:sz w:val="20"/>
        </w:rPr>
        <w:tab/>
        <w:t>(b)</w:t>
      </w:r>
      <w:r w:rsidRPr="007F2D87">
        <w:rPr>
          <w:rFonts w:cs="Arial"/>
          <w:sz w:val="20"/>
        </w:rPr>
        <w:tab/>
        <w:t>the Code as amended by the variations made by the instruments.</w:t>
      </w:r>
    </w:p>
    <w:p w14:paraId="2EADB40D" w14:textId="77777777" w:rsidR="0077087A" w:rsidRPr="007F2D87" w:rsidRDefault="0077087A" w:rsidP="0077087A">
      <w:pPr>
        <w:spacing w:before="120" w:after="120"/>
        <w:ind w:left="851" w:hanging="851"/>
        <w:rPr>
          <w:rFonts w:cs="Arial"/>
          <w:sz w:val="20"/>
        </w:rPr>
      </w:pPr>
      <w:r w:rsidRPr="007F2D87">
        <w:rPr>
          <w:rFonts w:cs="Arial"/>
          <w:sz w:val="20"/>
        </w:rPr>
        <w:t>(3)</w:t>
      </w:r>
      <w:r w:rsidRPr="007F2D87">
        <w:rPr>
          <w:rFonts w:cs="Arial"/>
          <w:sz w:val="20"/>
        </w:rPr>
        <w:tab/>
        <w:t>For the purposes of this clause:</w:t>
      </w:r>
    </w:p>
    <w:p w14:paraId="58E111D7" w14:textId="77777777" w:rsidR="0077087A" w:rsidRPr="007F2D87" w:rsidRDefault="0077087A" w:rsidP="006804AA">
      <w:pPr>
        <w:tabs>
          <w:tab w:val="left" w:pos="851"/>
        </w:tabs>
        <w:spacing w:before="120" w:after="120"/>
        <w:ind w:left="1418" w:hanging="1418"/>
        <w:rPr>
          <w:rFonts w:cs="Arial"/>
          <w:sz w:val="20"/>
        </w:rPr>
      </w:pPr>
      <w:r w:rsidRPr="007F2D87">
        <w:rPr>
          <w:rFonts w:cs="Arial"/>
          <w:sz w:val="20"/>
        </w:rPr>
        <w:tab/>
        <w:t>(a)</w:t>
      </w:r>
      <w:r w:rsidRPr="007F2D87">
        <w:rPr>
          <w:rFonts w:cs="Arial"/>
          <w:sz w:val="20"/>
        </w:rPr>
        <w:tab/>
        <w:t xml:space="preserve">the </w:t>
      </w:r>
      <w:r w:rsidRPr="007F2D87">
        <w:rPr>
          <w:rFonts w:cs="Arial"/>
          <w:b/>
          <w:bCs/>
          <w:sz w:val="20"/>
        </w:rPr>
        <w:t xml:space="preserve">instruments </w:t>
      </w:r>
      <w:r w:rsidRPr="007F2D87">
        <w:rPr>
          <w:rFonts w:cs="Arial"/>
          <w:sz w:val="20"/>
        </w:rPr>
        <w:t xml:space="preserve">means: </w:t>
      </w:r>
    </w:p>
    <w:p w14:paraId="4D764B02" w14:textId="77777777" w:rsidR="0077087A" w:rsidRPr="007F2D87" w:rsidRDefault="0077087A" w:rsidP="0077087A">
      <w:pPr>
        <w:tabs>
          <w:tab w:val="left" w:pos="1418"/>
        </w:tabs>
        <w:spacing w:before="120" w:after="120"/>
        <w:ind w:left="1985" w:hanging="1985"/>
        <w:rPr>
          <w:rFonts w:cs="Arial"/>
          <w:sz w:val="20"/>
        </w:rPr>
      </w:pPr>
      <w:r w:rsidRPr="007F2D87">
        <w:rPr>
          <w:rFonts w:cs="Arial"/>
          <w:sz w:val="20"/>
        </w:rPr>
        <w:tab/>
        <w:t>(</w:t>
      </w:r>
      <w:proofErr w:type="spellStart"/>
      <w:r w:rsidRPr="007F2D87">
        <w:rPr>
          <w:rFonts w:cs="Arial"/>
          <w:sz w:val="20"/>
        </w:rPr>
        <w:t>i</w:t>
      </w:r>
      <w:proofErr w:type="spellEnd"/>
      <w:r w:rsidRPr="007F2D87">
        <w:rPr>
          <w:rFonts w:cs="Arial"/>
          <w:sz w:val="20"/>
        </w:rPr>
        <w:t>)</w:t>
      </w:r>
      <w:r w:rsidRPr="007F2D87">
        <w:rPr>
          <w:rFonts w:cs="Arial"/>
          <w:sz w:val="20"/>
        </w:rPr>
        <w:tab/>
        <w:t>this instrument; and</w:t>
      </w:r>
    </w:p>
    <w:p w14:paraId="4E2866C4" w14:textId="77777777" w:rsidR="0077087A" w:rsidRPr="007F2D87" w:rsidRDefault="0077087A" w:rsidP="0077087A">
      <w:pPr>
        <w:tabs>
          <w:tab w:val="left" w:pos="1418"/>
        </w:tabs>
        <w:spacing w:before="120" w:after="120"/>
        <w:ind w:left="1985" w:hanging="1985"/>
        <w:rPr>
          <w:rFonts w:cs="Arial"/>
          <w:iCs/>
          <w:sz w:val="20"/>
        </w:rPr>
      </w:pPr>
      <w:r w:rsidRPr="007F2D87">
        <w:rPr>
          <w:rFonts w:cs="Arial"/>
          <w:sz w:val="20"/>
        </w:rPr>
        <w:tab/>
        <w:t>(ii)</w:t>
      </w:r>
      <w:r w:rsidRPr="007F2D87">
        <w:rPr>
          <w:rFonts w:cs="Arial"/>
          <w:sz w:val="20"/>
        </w:rPr>
        <w:tab/>
        <w:t xml:space="preserve">the </w:t>
      </w:r>
      <w:r w:rsidRPr="007F2D87">
        <w:rPr>
          <w:rFonts w:cs="Arial"/>
          <w:i/>
          <w:sz w:val="20"/>
        </w:rPr>
        <w:t>Food Standards (Proposal P1028 – Infant Formula) Variation</w:t>
      </w:r>
      <w:r w:rsidRPr="007F2D87">
        <w:rPr>
          <w:rFonts w:cs="Arial"/>
          <w:iCs/>
          <w:sz w:val="20"/>
        </w:rPr>
        <w:t>;</w:t>
      </w:r>
    </w:p>
    <w:p w14:paraId="7EFB3B46" w14:textId="77777777" w:rsidR="0077087A" w:rsidRPr="007F2D87" w:rsidRDefault="0077087A" w:rsidP="0077087A">
      <w:pPr>
        <w:pStyle w:val="FSCDraftingitem"/>
        <w:ind w:left="1418" w:hanging="1418"/>
        <w:rPr>
          <w:rFonts w:cs="Arial"/>
        </w:rPr>
      </w:pPr>
      <w:r w:rsidRPr="007F2D87">
        <w:rPr>
          <w:rFonts w:cs="Arial"/>
        </w:rPr>
        <w:tab/>
        <w:t>(b)</w:t>
      </w:r>
      <w:r w:rsidRPr="007F2D87">
        <w:rPr>
          <w:rFonts w:cs="Arial"/>
        </w:rPr>
        <w:tab/>
        <w:t xml:space="preserve">the </w:t>
      </w:r>
      <w:r w:rsidRPr="007F2D87">
        <w:rPr>
          <w:rFonts w:cs="Arial"/>
          <w:b/>
        </w:rPr>
        <w:t>transition period</w:t>
      </w:r>
      <w:r w:rsidRPr="007F2D87">
        <w:rPr>
          <w:rFonts w:cs="Arial"/>
        </w:rPr>
        <w:t xml:space="preserve"> means the period commencing on the date of commencement of the </w:t>
      </w:r>
      <w:r w:rsidRPr="007F2D87">
        <w:rPr>
          <w:rFonts w:cs="Arial"/>
          <w:i/>
        </w:rPr>
        <w:t>Food Standards (Proposal P1028 – Infant Formula) Variation</w:t>
      </w:r>
      <w:r w:rsidRPr="007F2D87">
        <w:rPr>
          <w:rFonts w:cs="Arial"/>
        </w:rPr>
        <w:t xml:space="preserve"> and ending 60 months after that date of commencement.</w:t>
      </w:r>
    </w:p>
    <w:p w14:paraId="071DF6FA" w14:textId="77777777" w:rsidR="0077087A" w:rsidRPr="007F2D87" w:rsidRDefault="0077087A" w:rsidP="0077087A">
      <w:pPr>
        <w:pStyle w:val="FSCDraftingitem"/>
        <w:ind w:left="1134" w:hanging="1134"/>
        <w:rPr>
          <w:rFonts w:cs="Arial"/>
        </w:rPr>
      </w:pPr>
    </w:p>
    <w:p w14:paraId="239882C1" w14:textId="77777777" w:rsidR="0077087A" w:rsidRPr="007F2D87" w:rsidRDefault="0077087A" w:rsidP="0077087A">
      <w:pPr>
        <w:jc w:val="center"/>
        <w:rPr>
          <w:rFonts w:cs="Arial"/>
          <w:b/>
          <w:sz w:val="20"/>
        </w:rPr>
      </w:pPr>
      <w:r w:rsidRPr="007F2D87">
        <w:rPr>
          <w:rFonts w:cs="Arial"/>
          <w:b/>
          <w:sz w:val="20"/>
        </w:rPr>
        <w:t>Schedule 1</w:t>
      </w:r>
    </w:p>
    <w:p w14:paraId="2CDCE6DA" w14:textId="77777777" w:rsidR="0077087A" w:rsidRPr="007F2D87" w:rsidRDefault="0077087A" w:rsidP="0077087A">
      <w:pPr>
        <w:pStyle w:val="FSCDraftingitem"/>
        <w:spacing w:before="240" w:after="240"/>
        <w:rPr>
          <w:rFonts w:cs="Arial"/>
          <w:b/>
          <w:lang w:bidi="en-US"/>
        </w:rPr>
      </w:pPr>
      <w:r w:rsidRPr="007F2D87">
        <w:rPr>
          <w:rFonts w:cs="Arial"/>
          <w:b/>
          <w:lang w:bidi="en-US"/>
        </w:rPr>
        <w:t>Schedule 29</w:t>
      </w:r>
      <w:r w:rsidRPr="007F2D87">
        <w:rPr>
          <w:rFonts w:cs="Arial"/>
          <w:b/>
          <w:bCs/>
          <w:shd w:val="clear" w:color="auto" w:fill="FFFFFF"/>
        </w:rPr>
        <w:t>—</w:t>
      </w:r>
      <w:r w:rsidRPr="007F2D87">
        <w:rPr>
          <w:rFonts w:cs="Arial"/>
          <w:b/>
          <w:lang w:bidi="en-US"/>
        </w:rPr>
        <w:t>Special purpose foods</w:t>
      </w:r>
    </w:p>
    <w:p w14:paraId="319110A3" w14:textId="77777777" w:rsidR="0077087A" w:rsidRPr="007F2D87" w:rsidRDefault="0077087A" w:rsidP="0077087A">
      <w:pPr>
        <w:pStyle w:val="FSCDraftingitem"/>
        <w:rPr>
          <w:rFonts w:cs="Arial"/>
        </w:rPr>
      </w:pPr>
      <w:r w:rsidRPr="007F2D87">
        <w:rPr>
          <w:rFonts w:cs="Arial"/>
          <w:b/>
          <w:bCs/>
        </w:rPr>
        <w:t>[1]</w:t>
      </w:r>
      <w:r w:rsidRPr="007F2D87">
        <w:rPr>
          <w:rFonts w:cs="Arial"/>
          <w:b/>
          <w:bCs/>
        </w:rPr>
        <w:tab/>
        <w:t>Sections S29—2 to S29—10</w:t>
      </w:r>
    </w:p>
    <w:p w14:paraId="25381615" w14:textId="77777777" w:rsidR="0077087A" w:rsidRPr="007F2D87" w:rsidRDefault="0077087A" w:rsidP="0077087A">
      <w:pPr>
        <w:pStyle w:val="FSCDraftingitem"/>
        <w:rPr>
          <w:rFonts w:cs="Arial"/>
        </w:rPr>
      </w:pPr>
      <w:r w:rsidRPr="007F2D87">
        <w:rPr>
          <w:rFonts w:cs="Arial"/>
        </w:rPr>
        <w:tab/>
        <w:t>Repeal the sections, substitute:</w:t>
      </w:r>
    </w:p>
    <w:p w14:paraId="73B3E770"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t>S29—2                Infant formula products—calculation of energy content</w:t>
      </w:r>
    </w:p>
    <w:p w14:paraId="57C29C49" w14:textId="77777777" w:rsidR="0077087A" w:rsidRPr="007F2D87" w:rsidRDefault="0077087A" w:rsidP="0077087A">
      <w:pPr>
        <w:shd w:val="clear" w:color="auto" w:fill="FFFFFF"/>
        <w:spacing w:before="120" w:after="120"/>
        <w:ind w:left="1701" w:hanging="1701"/>
        <w:rPr>
          <w:rFonts w:cs="Arial"/>
          <w:color w:val="000000"/>
          <w:sz w:val="20"/>
          <w:lang w:val="en-AU"/>
        </w:rPr>
      </w:pPr>
      <w:r w:rsidRPr="007F2D87">
        <w:rPr>
          <w:rFonts w:cs="Arial"/>
          <w:color w:val="000000"/>
          <w:sz w:val="20"/>
        </w:rPr>
        <w:t xml:space="preserve">                   (1)     </w:t>
      </w:r>
      <w:r w:rsidRPr="007F2D87">
        <w:rPr>
          <w:rFonts w:cs="Arial"/>
          <w:color w:val="000000"/>
          <w:sz w:val="20"/>
        </w:rPr>
        <w:tab/>
        <w:t>For paragraph 2.9.1—4(2)(a), the energy content of infant formula product must be calculated using:</w:t>
      </w:r>
    </w:p>
    <w:p w14:paraId="5FF28C3C" w14:textId="77777777" w:rsidR="0077087A" w:rsidRPr="007F2D87" w:rsidRDefault="0077087A" w:rsidP="0077087A">
      <w:pPr>
        <w:shd w:val="clear" w:color="auto" w:fill="FFFFFF"/>
        <w:tabs>
          <w:tab w:val="left" w:pos="1701"/>
        </w:tabs>
        <w:spacing w:before="60" w:after="60"/>
        <w:ind w:left="2268" w:hanging="2268"/>
        <w:rPr>
          <w:rFonts w:cs="Arial"/>
          <w:color w:val="000000"/>
          <w:sz w:val="20"/>
          <w:lang w:val="en-AU"/>
        </w:rPr>
      </w:pPr>
      <w:r w:rsidRPr="007F2D87">
        <w:rPr>
          <w:rFonts w:cs="Arial"/>
          <w:color w:val="000000"/>
          <w:sz w:val="20"/>
        </w:rPr>
        <w:t xml:space="preserve">                            </w:t>
      </w:r>
      <w:r w:rsidRPr="007F2D87">
        <w:rPr>
          <w:rFonts w:cs="Arial"/>
          <w:color w:val="000000"/>
          <w:sz w:val="20"/>
        </w:rPr>
        <w:tab/>
        <w:t>(a)     the energy contributions of the following *components only:</w:t>
      </w:r>
    </w:p>
    <w:p w14:paraId="76FAD354" w14:textId="77777777" w:rsidR="0077087A" w:rsidRPr="007F2D87" w:rsidRDefault="0077087A" w:rsidP="0077087A">
      <w:pPr>
        <w:shd w:val="clear" w:color="auto" w:fill="FFFFFF"/>
        <w:tabs>
          <w:tab w:val="left" w:pos="2268"/>
        </w:tabs>
        <w:spacing w:before="60" w:after="60"/>
        <w:ind w:left="2835" w:hanging="2835"/>
        <w:rPr>
          <w:rFonts w:cs="Arial"/>
          <w:color w:val="000000"/>
          <w:sz w:val="20"/>
          <w:lang w:val="en-AU"/>
        </w:rPr>
      </w:pPr>
      <w:r w:rsidRPr="007F2D87">
        <w:rPr>
          <w:rFonts w:cs="Arial"/>
          <w:color w:val="000000"/>
          <w:sz w:val="20"/>
        </w:rPr>
        <w:t xml:space="preserve">                                      </w:t>
      </w:r>
      <w:r w:rsidRPr="007F2D87">
        <w:rPr>
          <w:rFonts w:cs="Arial"/>
          <w:color w:val="000000"/>
          <w:sz w:val="20"/>
        </w:rPr>
        <w:tab/>
        <w:t>(</w:t>
      </w:r>
      <w:proofErr w:type="spellStart"/>
      <w:r w:rsidRPr="007F2D87">
        <w:rPr>
          <w:rFonts w:cs="Arial"/>
          <w:color w:val="000000"/>
          <w:sz w:val="20"/>
        </w:rPr>
        <w:t>i</w:t>
      </w:r>
      <w:proofErr w:type="spellEnd"/>
      <w:r w:rsidRPr="007F2D87">
        <w:rPr>
          <w:rFonts w:cs="Arial"/>
          <w:color w:val="000000"/>
          <w:sz w:val="20"/>
        </w:rPr>
        <w:t>)      fat; and</w:t>
      </w:r>
    </w:p>
    <w:p w14:paraId="0F8A2F2F" w14:textId="77777777" w:rsidR="0077087A" w:rsidRPr="007F2D87" w:rsidRDefault="0077087A" w:rsidP="0077087A">
      <w:pPr>
        <w:shd w:val="clear" w:color="auto" w:fill="FFFFFF"/>
        <w:tabs>
          <w:tab w:val="left" w:pos="1701"/>
          <w:tab w:val="left" w:pos="2268"/>
        </w:tabs>
        <w:spacing w:before="60" w:after="60"/>
        <w:ind w:left="2835" w:hanging="2835"/>
        <w:rPr>
          <w:rFonts w:cs="Arial"/>
          <w:color w:val="000000"/>
          <w:sz w:val="20"/>
          <w:lang w:val="en-AU"/>
        </w:rPr>
      </w:pPr>
      <w:r w:rsidRPr="007F2D87">
        <w:rPr>
          <w:rFonts w:cs="Arial"/>
          <w:color w:val="000000"/>
          <w:sz w:val="20"/>
        </w:rPr>
        <w:t xml:space="preserve">                                      </w:t>
      </w:r>
      <w:r w:rsidRPr="007F2D87">
        <w:rPr>
          <w:rFonts w:cs="Arial"/>
          <w:color w:val="000000"/>
          <w:sz w:val="20"/>
        </w:rPr>
        <w:tab/>
        <w:t>(ii)      protein; and</w:t>
      </w:r>
    </w:p>
    <w:p w14:paraId="4340E6AE" w14:textId="77777777" w:rsidR="0077087A" w:rsidRPr="007F2D87" w:rsidRDefault="0077087A" w:rsidP="0077087A">
      <w:pPr>
        <w:shd w:val="clear" w:color="auto" w:fill="FFFFFF"/>
        <w:tabs>
          <w:tab w:val="left" w:pos="1701"/>
          <w:tab w:val="left" w:pos="2268"/>
        </w:tabs>
        <w:spacing w:before="60" w:after="60"/>
        <w:ind w:left="2835" w:hanging="2835"/>
        <w:rPr>
          <w:rFonts w:cs="Arial"/>
          <w:color w:val="000000"/>
          <w:sz w:val="20"/>
          <w:lang w:val="en-AU"/>
        </w:rPr>
      </w:pPr>
      <w:r w:rsidRPr="007F2D87">
        <w:rPr>
          <w:rFonts w:cs="Arial"/>
          <w:color w:val="000000"/>
          <w:sz w:val="20"/>
        </w:rPr>
        <w:t xml:space="preserve">                                      </w:t>
      </w:r>
      <w:r w:rsidRPr="007F2D87">
        <w:rPr>
          <w:rFonts w:cs="Arial"/>
          <w:color w:val="000000"/>
          <w:sz w:val="20"/>
        </w:rPr>
        <w:tab/>
        <w:t>(iii)     carbohydrate; and</w:t>
      </w:r>
    </w:p>
    <w:p w14:paraId="2BDE7B6D" w14:textId="77777777" w:rsidR="0077087A" w:rsidRPr="007F2D87" w:rsidRDefault="0077087A" w:rsidP="0077087A">
      <w:pPr>
        <w:shd w:val="clear" w:color="auto" w:fill="FFFFFF"/>
        <w:tabs>
          <w:tab w:val="left" w:pos="1701"/>
        </w:tabs>
        <w:spacing w:before="60" w:after="60"/>
        <w:ind w:left="2268" w:hanging="2268"/>
        <w:rPr>
          <w:rFonts w:cs="Arial"/>
          <w:color w:val="000000"/>
          <w:sz w:val="20"/>
          <w:lang w:val="en-AU"/>
        </w:rPr>
      </w:pPr>
      <w:r w:rsidRPr="007F2D87">
        <w:rPr>
          <w:rFonts w:cs="Arial"/>
          <w:color w:val="000000"/>
          <w:sz w:val="20"/>
        </w:rPr>
        <w:t xml:space="preserve">                            </w:t>
      </w:r>
      <w:r w:rsidRPr="007F2D87">
        <w:rPr>
          <w:rFonts w:cs="Arial"/>
          <w:color w:val="000000"/>
          <w:sz w:val="20"/>
        </w:rPr>
        <w:tab/>
        <w:t>(b)     the relevant energy factors set out in section S11—2.</w:t>
      </w:r>
    </w:p>
    <w:p w14:paraId="1131D2C0" w14:textId="77777777" w:rsidR="0077087A" w:rsidRPr="007F2D87" w:rsidRDefault="0077087A" w:rsidP="0077087A">
      <w:pPr>
        <w:shd w:val="clear" w:color="auto" w:fill="FFFFFF"/>
        <w:spacing w:before="120" w:after="120"/>
        <w:ind w:left="1701" w:hanging="1701"/>
        <w:rPr>
          <w:rFonts w:cs="Arial"/>
          <w:color w:val="000000"/>
          <w:sz w:val="20"/>
          <w:lang w:val="en-AU"/>
        </w:rPr>
      </w:pPr>
      <w:r w:rsidRPr="007F2D87">
        <w:rPr>
          <w:rFonts w:cs="Arial"/>
          <w:color w:val="000000"/>
          <w:sz w:val="20"/>
        </w:rPr>
        <w:t xml:space="preserve">                   (2)     </w:t>
      </w:r>
      <w:r w:rsidRPr="007F2D87">
        <w:rPr>
          <w:rFonts w:cs="Arial"/>
          <w:color w:val="000000"/>
          <w:sz w:val="20"/>
        </w:rPr>
        <w:tab/>
        <w:t>The energy content of an infant formula product must be expressed in kilojoules.</w:t>
      </w:r>
    </w:p>
    <w:p w14:paraId="3F6ED489" w14:textId="77777777" w:rsidR="0077087A" w:rsidRPr="007F2D87" w:rsidRDefault="0077087A" w:rsidP="0077087A">
      <w:pPr>
        <w:shd w:val="clear" w:color="auto" w:fill="FFFFFF" w:themeFill="background1"/>
        <w:spacing w:before="240" w:after="120"/>
        <w:ind w:left="1701" w:hanging="1701"/>
        <w:rPr>
          <w:rFonts w:cs="Arial"/>
          <w:b/>
          <w:bCs/>
          <w:color w:val="000000"/>
          <w:lang w:val="en-AU"/>
        </w:rPr>
      </w:pPr>
      <w:r w:rsidRPr="007F2D87">
        <w:rPr>
          <w:rFonts w:cs="Arial"/>
          <w:b/>
          <w:bCs/>
          <w:color w:val="000000" w:themeColor="text1"/>
        </w:rPr>
        <w:t>S29—2A             Infant formula products—calculation of protein content</w:t>
      </w:r>
    </w:p>
    <w:p w14:paraId="19DC5BDF" w14:textId="77777777" w:rsidR="0077087A" w:rsidRPr="007F2D87" w:rsidRDefault="0077087A" w:rsidP="0077087A">
      <w:pPr>
        <w:shd w:val="clear" w:color="auto" w:fill="FFFFFF"/>
        <w:tabs>
          <w:tab w:val="left" w:pos="1134"/>
        </w:tabs>
        <w:spacing w:before="120" w:after="120"/>
        <w:ind w:left="1701" w:hanging="1701"/>
        <w:rPr>
          <w:rFonts w:cs="Arial"/>
          <w:color w:val="202124"/>
          <w:sz w:val="20"/>
          <w:shd w:val="clear" w:color="auto" w:fill="FFFFFF"/>
        </w:rPr>
      </w:pPr>
      <w:r w:rsidRPr="007F2D87">
        <w:rPr>
          <w:rFonts w:cs="Arial"/>
          <w:color w:val="000000"/>
        </w:rPr>
        <w:t>                   </w:t>
      </w:r>
      <w:r w:rsidRPr="007F2D87">
        <w:rPr>
          <w:rFonts w:cs="Arial"/>
          <w:color w:val="000000"/>
          <w:sz w:val="20"/>
        </w:rPr>
        <w:t xml:space="preserve">          For paragraph 2.9.1—4(2)(b), the protein content of infant formula product must be calculated </w:t>
      </w:r>
      <w:r w:rsidRPr="007F2D87">
        <w:rPr>
          <w:rFonts w:cs="Arial"/>
          <w:color w:val="202124"/>
          <w:sz w:val="20"/>
          <w:shd w:val="clear" w:color="auto" w:fill="FFFFFF"/>
        </w:rPr>
        <w:t>by multiplying the nitrogen content of the product by a nitrogen</w:t>
      </w:r>
      <w:r w:rsidRPr="007F2D87">
        <w:rPr>
          <w:rFonts w:cs="Arial"/>
          <w:color w:val="202124"/>
          <w:sz w:val="20"/>
          <w:shd w:val="clear" w:color="auto" w:fill="FFFFFF"/>
        </w:rPr>
        <w:noBreakHyphen/>
        <w:t>to</w:t>
      </w:r>
      <w:r w:rsidRPr="007F2D87">
        <w:rPr>
          <w:rFonts w:cs="Arial"/>
          <w:color w:val="202124"/>
          <w:sz w:val="20"/>
          <w:shd w:val="clear" w:color="auto" w:fill="FFFFFF"/>
        </w:rPr>
        <w:noBreakHyphen/>
        <w:t>protein conversion factor of 6.25.</w:t>
      </w:r>
    </w:p>
    <w:p w14:paraId="35BD3428"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lastRenderedPageBreak/>
        <w:t>S29—2B             </w:t>
      </w:r>
      <w:r w:rsidRPr="007F2D87">
        <w:rPr>
          <w:rFonts w:cs="Arial"/>
          <w:b/>
          <w:bCs/>
          <w:szCs w:val="22"/>
        </w:rPr>
        <w:t>Infant formula products—calculation of vitamin A content</w:t>
      </w:r>
    </w:p>
    <w:p w14:paraId="3686BA93" w14:textId="77777777" w:rsidR="0077087A" w:rsidRPr="007F2D87" w:rsidRDefault="0077087A" w:rsidP="0077087A">
      <w:pPr>
        <w:pStyle w:val="pf0"/>
        <w:spacing w:before="120" w:beforeAutospacing="0" w:after="120" w:afterAutospacing="0"/>
        <w:ind w:left="1701"/>
        <w:rPr>
          <w:rFonts w:ascii="Arial" w:hAnsi="Arial" w:cs="Arial"/>
          <w:color w:val="000000"/>
          <w:sz w:val="20"/>
          <w:szCs w:val="20"/>
          <w:lang w:val="en-GB"/>
        </w:rPr>
      </w:pPr>
      <w:r w:rsidRPr="007F2D87">
        <w:rPr>
          <w:rFonts w:ascii="Arial" w:hAnsi="Arial" w:cs="Arial"/>
          <w:color w:val="000000"/>
          <w:sz w:val="20"/>
          <w:szCs w:val="20"/>
        </w:rPr>
        <w:t>For paragraph 2.9.1—4(2)(c), t</w:t>
      </w:r>
      <w:r w:rsidRPr="007F2D87">
        <w:rPr>
          <w:rFonts w:ascii="Arial" w:hAnsi="Arial" w:cs="Arial"/>
          <w:sz w:val="20"/>
          <w:szCs w:val="20"/>
          <w:lang w:val="en-GB" w:eastAsia="en-US"/>
        </w:rPr>
        <w:t xml:space="preserve">he vitamin A content of infant formula products must be calculated </w:t>
      </w:r>
      <w:r w:rsidRPr="007F2D87">
        <w:rPr>
          <w:rFonts w:ascii="Arial" w:hAnsi="Arial" w:cs="Arial"/>
          <w:color w:val="202124"/>
          <w:sz w:val="20"/>
          <w:szCs w:val="20"/>
          <w:shd w:val="clear" w:color="auto" w:fill="FFFFFF"/>
          <w:lang w:val="en-GB" w:eastAsia="en-US"/>
        </w:rPr>
        <w:t xml:space="preserve">using only the </w:t>
      </w:r>
      <w:r w:rsidRPr="007F2D87">
        <w:rPr>
          <w:rFonts w:ascii="Arial" w:hAnsi="Arial" w:cs="Arial"/>
          <w:sz w:val="20"/>
          <w:szCs w:val="20"/>
          <w:lang w:val="en-GB" w:eastAsia="en-US"/>
        </w:rPr>
        <w:t>retinol forms of vitamin A prescribed in Column 1 of Table S29—23</w:t>
      </w:r>
      <w:r w:rsidRPr="007F2D87">
        <w:rPr>
          <w:rFonts w:ascii="Arial" w:hAnsi="Arial" w:cs="Arial"/>
          <w:color w:val="000000"/>
          <w:sz w:val="20"/>
          <w:szCs w:val="20"/>
          <w:lang w:val="en-GB"/>
        </w:rPr>
        <w:t xml:space="preserve">. </w:t>
      </w:r>
    </w:p>
    <w:p w14:paraId="69B05D49"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t xml:space="preserve"> S29—3               Infant formula products—L-amino acids that must be present</w:t>
      </w:r>
    </w:p>
    <w:p w14:paraId="2DF7A917" w14:textId="77777777" w:rsidR="0077087A" w:rsidRPr="007F2D87" w:rsidRDefault="0077087A" w:rsidP="0077087A">
      <w:pPr>
        <w:shd w:val="clear" w:color="auto" w:fill="FFFFFF"/>
        <w:tabs>
          <w:tab w:val="left" w:pos="1134"/>
        </w:tabs>
        <w:spacing w:before="120" w:after="120"/>
        <w:ind w:left="1701" w:hanging="1701"/>
        <w:rPr>
          <w:rFonts w:cs="Arial"/>
          <w:color w:val="000000"/>
          <w:sz w:val="20"/>
          <w:lang w:val="en-AU"/>
        </w:rPr>
      </w:pPr>
      <w:r w:rsidRPr="007F2D87">
        <w:rPr>
          <w:rFonts w:cs="Arial"/>
          <w:color w:val="000000"/>
          <w:sz w:val="20"/>
        </w:rPr>
        <w:t xml:space="preserve">                            </w:t>
      </w:r>
      <w:r w:rsidRPr="007F2D87">
        <w:rPr>
          <w:rFonts w:cs="Arial"/>
          <w:color w:val="000000"/>
          <w:sz w:val="20"/>
        </w:rPr>
        <w:tab/>
        <w:t xml:space="preserve">For subsection 2.9.1—6(5) and </w:t>
      </w:r>
      <w:r w:rsidRPr="007F2D87">
        <w:rPr>
          <w:rFonts w:cs="Arial"/>
          <w:sz w:val="20"/>
        </w:rPr>
        <w:t xml:space="preserve">section 2.9.1—33, </w:t>
      </w:r>
      <w:r w:rsidRPr="007F2D87">
        <w:rPr>
          <w:rFonts w:cs="Arial"/>
          <w:color w:val="000000"/>
          <w:sz w:val="20"/>
        </w:rPr>
        <w:t>the table is:</w:t>
      </w:r>
    </w:p>
    <w:p w14:paraId="111E9C98" w14:textId="77777777" w:rsidR="0077087A" w:rsidRPr="007F2D87" w:rsidRDefault="0077087A" w:rsidP="0077087A">
      <w:pPr>
        <w:shd w:val="clear" w:color="auto" w:fill="FFFFFF"/>
        <w:spacing w:before="240" w:after="120"/>
        <w:jc w:val="center"/>
        <w:rPr>
          <w:rFonts w:cs="Arial"/>
          <w:b/>
          <w:bCs/>
          <w:sz w:val="18"/>
          <w:szCs w:val="18"/>
          <w:lang w:val="en-AU"/>
        </w:rPr>
      </w:pPr>
      <w:r w:rsidRPr="007F2D87">
        <w:rPr>
          <w:rFonts w:cs="Arial"/>
          <w:b/>
          <w:bCs/>
          <w:color w:val="000000"/>
          <w:sz w:val="18"/>
          <w:szCs w:val="18"/>
        </w:rPr>
        <w:t xml:space="preserve">L-amino acids that must be </w:t>
      </w:r>
      <w:r w:rsidRPr="007F2D87">
        <w:rPr>
          <w:rFonts w:cs="Arial"/>
          <w:b/>
          <w:bCs/>
          <w:sz w:val="18"/>
          <w:szCs w:val="18"/>
        </w:rPr>
        <w:t>present in infant formula products</w:t>
      </w:r>
    </w:p>
    <w:tbl>
      <w:tblPr>
        <w:tblW w:w="6804" w:type="dxa"/>
        <w:jc w:val="center"/>
        <w:tblCellMar>
          <w:left w:w="0" w:type="dxa"/>
          <w:right w:w="0" w:type="dxa"/>
        </w:tblCellMar>
        <w:tblLook w:val="04A0" w:firstRow="1" w:lastRow="0" w:firstColumn="1" w:lastColumn="0" w:noHBand="0" w:noVBand="1"/>
      </w:tblPr>
      <w:tblGrid>
        <w:gridCol w:w="4122"/>
        <w:gridCol w:w="2682"/>
      </w:tblGrid>
      <w:tr w:rsidR="0077087A" w:rsidRPr="007F2D87" w14:paraId="7F7199D0" w14:textId="77777777" w:rsidTr="00A709D5">
        <w:trPr>
          <w:jc w:val="center"/>
        </w:trPr>
        <w:tc>
          <w:tcPr>
            <w:tcW w:w="4122" w:type="dxa"/>
            <w:tcBorders>
              <w:top w:val="single" w:sz="8" w:space="0" w:color="auto"/>
              <w:left w:val="nil"/>
              <w:bottom w:val="single" w:sz="8" w:space="0" w:color="auto"/>
              <w:right w:val="nil"/>
            </w:tcBorders>
            <w:tcMar>
              <w:top w:w="0" w:type="dxa"/>
              <w:left w:w="108" w:type="dxa"/>
              <w:bottom w:w="0" w:type="dxa"/>
              <w:right w:w="108" w:type="dxa"/>
            </w:tcMar>
            <w:hideMark/>
          </w:tcPr>
          <w:p w14:paraId="5E6A2066"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L-amino acid</w:t>
            </w:r>
          </w:p>
        </w:tc>
        <w:tc>
          <w:tcPr>
            <w:tcW w:w="2682" w:type="dxa"/>
            <w:tcBorders>
              <w:top w:val="single" w:sz="8" w:space="0" w:color="auto"/>
              <w:left w:val="nil"/>
              <w:bottom w:val="single" w:sz="8" w:space="0" w:color="auto"/>
              <w:right w:val="nil"/>
            </w:tcBorders>
            <w:tcMar>
              <w:top w:w="0" w:type="dxa"/>
              <w:left w:w="108" w:type="dxa"/>
              <w:bottom w:w="0" w:type="dxa"/>
              <w:right w:w="108" w:type="dxa"/>
            </w:tcMar>
            <w:hideMark/>
          </w:tcPr>
          <w:p w14:paraId="2869D733"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Minimum amount per 100 kJ</w:t>
            </w:r>
          </w:p>
        </w:tc>
      </w:tr>
      <w:tr w:rsidR="0077087A" w:rsidRPr="007F2D87" w14:paraId="777A8BA6" w14:textId="77777777" w:rsidTr="00A709D5">
        <w:trPr>
          <w:jc w:val="center"/>
        </w:trPr>
        <w:tc>
          <w:tcPr>
            <w:tcW w:w="4122" w:type="dxa"/>
            <w:tcBorders>
              <w:top w:val="nil"/>
              <w:left w:val="nil"/>
              <w:bottom w:val="nil"/>
              <w:right w:val="nil"/>
            </w:tcBorders>
            <w:tcMar>
              <w:top w:w="0" w:type="dxa"/>
              <w:left w:w="108" w:type="dxa"/>
              <w:bottom w:w="0" w:type="dxa"/>
              <w:right w:w="108" w:type="dxa"/>
            </w:tcMar>
          </w:tcPr>
          <w:p w14:paraId="4426BC0B" w14:textId="77777777" w:rsidR="0077087A" w:rsidRPr="007F2D87" w:rsidRDefault="0077087A" w:rsidP="00A709D5">
            <w:pPr>
              <w:spacing w:before="60" w:after="60"/>
              <w:rPr>
                <w:rFonts w:cs="Arial"/>
                <w:sz w:val="18"/>
                <w:szCs w:val="18"/>
              </w:rPr>
            </w:pPr>
            <w:r w:rsidRPr="007F2D87">
              <w:rPr>
                <w:rFonts w:cs="Arial"/>
                <w:sz w:val="18"/>
                <w:szCs w:val="18"/>
              </w:rPr>
              <w:t>Cysteine</w:t>
            </w:r>
          </w:p>
        </w:tc>
        <w:tc>
          <w:tcPr>
            <w:tcW w:w="2682" w:type="dxa"/>
            <w:tcBorders>
              <w:top w:val="nil"/>
              <w:left w:val="nil"/>
              <w:bottom w:val="nil"/>
              <w:right w:val="nil"/>
            </w:tcBorders>
            <w:tcMar>
              <w:top w:w="0" w:type="dxa"/>
              <w:left w:w="108" w:type="dxa"/>
              <w:bottom w:w="0" w:type="dxa"/>
              <w:right w:w="108" w:type="dxa"/>
            </w:tcMar>
          </w:tcPr>
          <w:p w14:paraId="1D08D906" w14:textId="77777777" w:rsidR="0077087A" w:rsidRPr="007F2D87" w:rsidRDefault="0077087A" w:rsidP="00A709D5">
            <w:pPr>
              <w:spacing w:before="60" w:after="60"/>
              <w:rPr>
                <w:rFonts w:cs="Arial"/>
                <w:sz w:val="18"/>
                <w:szCs w:val="18"/>
              </w:rPr>
            </w:pPr>
            <w:r w:rsidRPr="007F2D87">
              <w:rPr>
                <w:rFonts w:cs="Arial"/>
                <w:sz w:val="18"/>
                <w:szCs w:val="18"/>
              </w:rPr>
              <w:t>9 mg</w:t>
            </w:r>
          </w:p>
        </w:tc>
      </w:tr>
      <w:tr w:rsidR="0077087A" w:rsidRPr="007F2D87" w14:paraId="62DCC339" w14:textId="77777777" w:rsidTr="00A709D5">
        <w:trPr>
          <w:jc w:val="center"/>
        </w:trPr>
        <w:tc>
          <w:tcPr>
            <w:tcW w:w="4122" w:type="dxa"/>
            <w:tcBorders>
              <w:top w:val="nil"/>
              <w:left w:val="nil"/>
              <w:bottom w:val="nil"/>
              <w:right w:val="nil"/>
            </w:tcBorders>
            <w:tcMar>
              <w:top w:w="0" w:type="dxa"/>
              <w:left w:w="108" w:type="dxa"/>
              <w:bottom w:w="0" w:type="dxa"/>
              <w:right w:w="108" w:type="dxa"/>
            </w:tcMar>
            <w:hideMark/>
          </w:tcPr>
          <w:p w14:paraId="334C62A8" w14:textId="77777777" w:rsidR="0077087A" w:rsidRPr="007F2D87" w:rsidRDefault="0077087A" w:rsidP="00A709D5">
            <w:pPr>
              <w:spacing w:before="60" w:after="60"/>
              <w:rPr>
                <w:rFonts w:cs="Arial"/>
                <w:sz w:val="18"/>
                <w:szCs w:val="18"/>
                <w:lang w:val="en-AU"/>
              </w:rPr>
            </w:pPr>
            <w:r w:rsidRPr="007F2D87">
              <w:rPr>
                <w:rFonts w:cs="Arial"/>
                <w:sz w:val="18"/>
                <w:szCs w:val="18"/>
              </w:rPr>
              <w:t>Histidine</w:t>
            </w:r>
          </w:p>
        </w:tc>
        <w:tc>
          <w:tcPr>
            <w:tcW w:w="2682" w:type="dxa"/>
            <w:tcBorders>
              <w:top w:val="nil"/>
              <w:left w:val="nil"/>
              <w:bottom w:val="nil"/>
              <w:right w:val="nil"/>
            </w:tcBorders>
            <w:tcMar>
              <w:top w:w="0" w:type="dxa"/>
              <w:left w:w="108" w:type="dxa"/>
              <w:bottom w:w="0" w:type="dxa"/>
              <w:right w:w="108" w:type="dxa"/>
            </w:tcMar>
            <w:hideMark/>
          </w:tcPr>
          <w:p w14:paraId="14718A8B" w14:textId="77777777" w:rsidR="0077087A" w:rsidRPr="007F2D87" w:rsidRDefault="0077087A" w:rsidP="00A709D5">
            <w:pPr>
              <w:spacing w:before="60" w:after="60"/>
              <w:rPr>
                <w:rFonts w:cs="Arial"/>
                <w:sz w:val="18"/>
                <w:szCs w:val="18"/>
                <w:lang w:val="en-AU"/>
              </w:rPr>
            </w:pPr>
            <w:r w:rsidRPr="007F2D87">
              <w:rPr>
                <w:rFonts w:cs="Arial"/>
                <w:sz w:val="18"/>
                <w:szCs w:val="18"/>
              </w:rPr>
              <w:t>10 mg</w:t>
            </w:r>
          </w:p>
        </w:tc>
      </w:tr>
      <w:tr w:rsidR="0077087A" w:rsidRPr="007F2D87" w14:paraId="44F7A9CC" w14:textId="77777777" w:rsidTr="00A709D5">
        <w:trPr>
          <w:jc w:val="center"/>
        </w:trPr>
        <w:tc>
          <w:tcPr>
            <w:tcW w:w="4122" w:type="dxa"/>
            <w:tcMar>
              <w:top w:w="0" w:type="dxa"/>
              <w:left w:w="108" w:type="dxa"/>
              <w:bottom w:w="0" w:type="dxa"/>
              <w:right w:w="108" w:type="dxa"/>
            </w:tcMar>
            <w:hideMark/>
          </w:tcPr>
          <w:p w14:paraId="4A3A3B8C" w14:textId="77777777" w:rsidR="0077087A" w:rsidRPr="007F2D87" w:rsidRDefault="0077087A" w:rsidP="00A709D5">
            <w:pPr>
              <w:spacing w:before="60" w:after="60"/>
              <w:rPr>
                <w:rFonts w:cs="Arial"/>
                <w:sz w:val="18"/>
                <w:szCs w:val="18"/>
                <w:lang w:val="en-AU"/>
              </w:rPr>
            </w:pPr>
            <w:r w:rsidRPr="007F2D87">
              <w:rPr>
                <w:rFonts w:cs="Arial"/>
                <w:sz w:val="18"/>
                <w:szCs w:val="18"/>
              </w:rPr>
              <w:t>Isoleucine</w:t>
            </w:r>
          </w:p>
        </w:tc>
        <w:tc>
          <w:tcPr>
            <w:tcW w:w="2682" w:type="dxa"/>
            <w:tcMar>
              <w:top w:w="0" w:type="dxa"/>
              <w:left w:w="108" w:type="dxa"/>
              <w:bottom w:w="0" w:type="dxa"/>
              <w:right w:w="108" w:type="dxa"/>
            </w:tcMar>
            <w:hideMark/>
          </w:tcPr>
          <w:p w14:paraId="370B3B88" w14:textId="77777777" w:rsidR="0077087A" w:rsidRPr="007F2D87" w:rsidRDefault="0077087A" w:rsidP="00A709D5">
            <w:pPr>
              <w:spacing w:before="60" w:after="60"/>
              <w:rPr>
                <w:rFonts w:cs="Arial"/>
                <w:sz w:val="18"/>
                <w:szCs w:val="18"/>
                <w:lang w:val="en-AU"/>
              </w:rPr>
            </w:pPr>
            <w:r w:rsidRPr="007F2D87">
              <w:rPr>
                <w:rFonts w:cs="Arial"/>
                <w:sz w:val="18"/>
                <w:szCs w:val="18"/>
              </w:rPr>
              <w:t>22 mg</w:t>
            </w:r>
          </w:p>
        </w:tc>
      </w:tr>
      <w:tr w:rsidR="0077087A" w:rsidRPr="007F2D87" w14:paraId="5E27E5B0" w14:textId="77777777" w:rsidTr="00A709D5">
        <w:trPr>
          <w:jc w:val="center"/>
        </w:trPr>
        <w:tc>
          <w:tcPr>
            <w:tcW w:w="4122" w:type="dxa"/>
            <w:tcMar>
              <w:top w:w="0" w:type="dxa"/>
              <w:left w:w="108" w:type="dxa"/>
              <w:bottom w:w="0" w:type="dxa"/>
              <w:right w:w="108" w:type="dxa"/>
            </w:tcMar>
            <w:hideMark/>
          </w:tcPr>
          <w:p w14:paraId="6C39C555" w14:textId="77777777" w:rsidR="0077087A" w:rsidRPr="007F2D87" w:rsidRDefault="0077087A" w:rsidP="00A709D5">
            <w:pPr>
              <w:spacing w:before="60" w:after="60"/>
              <w:rPr>
                <w:rFonts w:cs="Arial"/>
                <w:sz w:val="18"/>
                <w:szCs w:val="18"/>
                <w:lang w:val="en-AU"/>
              </w:rPr>
            </w:pPr>
            <w:r w:rsidRPr="007F2D87">
              <w:rPr>
                <w:rFonts w:cs="Arial"/>
                <w:sz w:val="18"/>
                <w:szCs w:val="18"/>
              </w:rPr>
              <w:t>Leucine</w:t>
            </w:r>
          </w:p>
        </w:tc>
        <w:tc>
          <w:tcPr>
            <w:tcW w:w="2682" w:type="dxa"/>
            <w:tcMar>
              <w:top w:w="0" w:type="dxa"/>
              <w:left w:w="108" w:type="dxa"/>
              <w:bottom w:w="0" w:type="dxa"/>
              <w:right w:w="108" w:type="dxa"/>
            </w:tcMar>
            <w:hideMark/>
          </w:tcPr>
          <w:p w14:paraId="7F543FFE" w14:textId="77777777" w:rsidR="0077087A" w:rsidRPr="007F2D87" w:rsidRDefault="0077087A" w:rsidP="00A709D5">
            <w:pPr>
              <w:spacing w:before="60" w:after="60"/>
              <w:rPr>
                <w:rFonts w:cs="Arial"/>
                <w:sz w:val="18"/>
                <w:szCs w:val="18"/>
                <w:lang w:val="en-AU"/>
              </w:rPr>
            </w:pPr>
            <w:r w:rsidRPr="007F2D87">
              <w:rPr>
                <w:rFonts w:cs="Arial"/>
                <w:sz w:val="18"/>
                <w:szCs w:val="18"/>
              </w:rPr>
              <w:t>40 mg</w:t>
            </w:r>
          </w:p>
        </w:tc>
      </w:tr>
      <w:tr w:rsidR="0077087A" w:rsidRPr="007F2D87" w14:paraId="58271190" w14:textId="77777777" w:rsidTr="00A709D5">
        <w:trPr>
          <w:jc w:val="center"/>
        </w:trPr>
        <w:tc>
          <w:tcPr>
            <w:tcW w:w="4122" w:type="dxa"/>
            <w:tcMar>
              <w:top w:w="0" w:type="dxa"/>
              <w:left w:w="108" w:type="dxa"/>
              <w:bottom w:w="0" w:type="dxa"/>
              <w:right w:w="108" w:type="dxa"/>
            </w:tcMar>
            <w:hideMark/>
          </w:tcPr>
          <w:p w14:paraId="3BA378DD" w14:textId="77777777" w:rsidR="0077087A" w:rsidRPr="007F2D87" w:rsidRDefault="0077087A" w:rsidP="00A709D5">
            <w:pPr>
              <w:spacing w:before="60" w:after="60"/>
              <w:rPr>
                <w:rFonts w:cs="Arial"/>
                <w:sz w:val="18"/>
                <w:szCs w:val="18"/>
                <w:lang w:val="en-AU"/>
              </w:rPr>
            </w:pPr>
            <w:r w:rsidRPr="007F2D87">
              <w:rPr>
                <w:rFonts w:cs="Arial"/>
                <w:sz w:val="18"/>
                <w:szCs w:val="18"/>
              </w:rPr>
              <w:t>Lysine</w:t>
            </w:r>
          </w:p>
        </w:tc>
        <w:tc>
          <w:tcPr>
            <w:tcW w:w="2682" w:type="dxa"/>
            <w:tcMar>
              <w:top w:w="0" w:type="dxa"/>
              <w:left w:w="108" w:type="dxa"/>
              <w:bottom w:w="0" w:type="dxa"/>
              <w:right w:w="108" w:type="dxa"/>
            </w:tcMar>
            <w:hideMark/>
          </w:tcPr>
          <w:p w14:paraId="09608DA8" w14:textId="77777777" w:rsidR="0077087A" w:rsidRPr="007F2D87" w:rsidRDefault="0077087A" w:rsidP="00A709D5">
            <w:pPr>
              <w:spacing w:before="60" w:after="60"/>
              <w:rPr>
                <w:rFonts w:cs="Arial"/>
                <w:sz w:val="18"/>
                <w:szCs w:val="18"/>
                <w:lang w:val="en-AU"/>
              </w:rPr>
            </w:pPr>
            <w:r w:rsidRPr="007F2D87">
              <w:rPr>
                <w:rFonts w:cs="Arial"/>
                <w:sz w:val="18"/>
                <w:szCs w:val="18"/>
              </w:rPr>
              <w:t>27 mg</w:t>
            </w:r>
          </w:p>
        </w:tc>
      </w:tr>
      <w:tr w:rsidR="0077087A" w:rsidRPr="007F2D87" w14:paraId="5B6B15B8" w14:textId="77777777" w:rsidTr="00A709D5">
        <w:trPr>
          <w:jc w:val="center"/>
        </w:trPr>
        <w:tc>
          <w:tcPr>
            <w:tcW w:w="4122" w:type="dxa"/>
            <w:tcMar>
              <w:top w:w="0" w:type="dxa"/>
              <w:left w:w="108" w:type="dxa"/>
              <w:bottom w:w="0" w:type="dxa"/>
              <w:right w:w="108" w:type="dxa"/>
            </w:tcMar>
          </w:tcPr>
          <w:p w14:paraId="6DD9AF9B" w14:textId="77777777" w:rsidR="0077087A" w:rsidRPr="007F2D87" w:rsidDel="00FD3797" w:rsidRDefault="0077087A" w:rsidP="00A709D5">
            <w:pPr>
              <w:spacing w:before="60" w:after="60"/>
              <w:rPr>
                <w:rFonts w:cs="Arial"/>
                <w:sz w:val="18"/>
                <w:szCs w:val="18"/>
              </w:rPr>
            </w:pPr>
            <w:r w:rsidRPr="007F2D87">
              <w:rPr>
                <w:rFonts w:cs="Arial"/>
                <w:sz w:val="18"/>
                <w:szCs w:val="18"/>
              </w:rPr>
              <w:t>Methionine</w:t>
            </w:r>
          </w:p>
        </w:tc>
        <w:tc>
          <w:tcPr>
            <w:tcW w:w="2682" w:type="dxa"/>
            <w:tcMar>
              <w:top w:w="0" w:type="dxa"/>
              <w:left w:w="108" w:type="dxa"/>
              <w:bottom w:w="0" w:type="dxa"/>
              <w:right w:w="108" w:type="dxa"/>
            </w:tcMar>
          </w:tcPr>
          <w:p w14:paraId="5332B588" w14:textId="77777777" w:rsidR="0077087A" w:rsidRPr="007F2D87" w:rsidDel="00FD3797" w:rsidRDefault="0077087A" w:rsidP="00A709D5">
            <w:pPr>
              <w:spacing w:before="60" w:after="60"/>
              <w:rPr>
                <w:rFonts w:cs="Arial"/>
                <w:sz w:val="18"/>
                <w:szCs w:val="18"/>
              </w:rPr>
            </w:pPr>
            <w:r w:rsidRPr="007F2D87">
              <w:rPr>
                <w:rFonts w:cs="Arial"/>
                <w:sz w:val="18"/>
                <w:szCs w:val="18"/>
              </w:rPr>
              <w:t>6 mg</w:t>
            </w:r>
          </w:p>
        </w:tc>
      </w:tr>
      <w:tr w:rsidR="0077087A" w:rsidRPr="007F2D87" w14:paraId="719CE5C5" w14:textId="77777777" w:rsidTr="00A709D5">
        <w:trPr>
          <w:jc w:val="center"/>
        </w:trPr>
        <w:tc>
          <w:tcPr>
            <w:tcW w:w="4122" w:type="dxa"/>
            <w:tcMar>
              <w:top w:w="0" w:type="dxa"/>
              <w:left w:w="108" w:type="dxa"/>
              <w:bottom w:w="0" w:type="dxa"/>
              <w:right w:w="108" w:type="dxa"/>
            </w:tcMar>
            <w:hideMark/>
          </w:tcPr>
          <w:p w14:paraId="362D2297" w14:textId="77777777" w:rsidR="0077087A" w:rsidRPr="007F2D87" w:rsidRDefault="0077087A" w:rsidP="00A709D5">
            <w:pPr>
              <w:spacing w:before="60" w:after="60"/>
              <w:rPr>
                <w:rFonts w:cs="Arial"/>
                <w:sz w:val="18"/>
                <w:szCs w:val="18"/>
                <w:lang w:val="en-AU"/>
              </w:rPr>
            </w:pPr>
            <w:r w:rsidRPr="007F2D87">
              <w:rPr>
                <w:rFonts w:cs="Arial"/>
                <w:sz w:val="18"/>
                <w:szCs w:val="18"/>
              </w:rPr>
              <w:t>Phenylalanine</w:t>
            </w:r>
          </w:p>
        </w:tc>
        <w:tc>
          <w:tcPr>
            <w:tcW w:w="2682" w:type="dxa"/>
            <w:tcMar>
              <w:top w:w="0" w:type="dxa"/>
              <w:left w:w="108" w:type="dxa"/>
              <w:bottom w:w="0" w:type="dxa"/>
              <w:right w:w="108" w:type="dxa"/>
            </w:tcMar>
            <w:hideMark/>
          </w:tcPr>
          <w:p w14:paraId="7C94C029" w14:textId="77777777" w:rsidR="0077087A" w:rsidRPr="007F2D87" w:rsidRDefault="0077087A" w:rsidP="00A709D5">
            <w:pPr>
              <w:spacing w:before="60" w:after="60"/>
              <w:rPr>
                <w:rFonts w:cs="Arial"/>
                <w:sz w:val="18"/>
                <w:szCs w:val="18"/>
                <w:lang w:val="en-AU"/>
              </w:rPr>
            </w:pPr>
            <w:r w:rsidRPr="007F2D87">
              <w:rPr>
                <w:rFonts w:cs="Arial"/>
                <w:sz w:val="18"/>
                <w:szCs w:val="18"/>
              </w:rPr>
              <w:t>19 mg</w:t>
            </w:r>
          </w:p>
        </w:tc>
      </w:tr>
      <w:tr w:rsidR="0077087A" w:rsidRPr="007F2D87" w14:paraId="3E85EEC9" w14:textId="77777777" w:rsidTr="00A709D5">
        <w:trPr>
          <w:jc w:val="center"/>
        </w:trPr>
        <w:tc>
          <w:tcPr>
            <w:tcW w:w="4122" w:type="dxa"/>
            <w:tcMar>
              <w:top w:w="0" w:type="dxa"/>
              <w:left w:w="108" w:type="dxa"/>
              <w:bottom w:w="0" w:type="dxa"/>
              <w:right w:w="108" w:type="dxa"/>
            </w:tcMar>
            <w:hideMark/>
          </w:tcPr>
          <w:p w14:paraId="2B27A097" w14:textId="77777777" w:rsidR="0077087A" w:rsidRPr="007F2D87" w:rsidRDefault="0077087A" w:rsidP="00A709D5">
            <w:pPr>
              <w:spacing w:before="60" w:after="60"/>
              <w:rPr>
                <w:rFonts w:cs="Arial"/>
                <w:sz w:val="18"/>
                <w:szCs w:val="18"/>
                <w:lang w:val="en-AU"/>
              </w:rPr>
            </w:pPr>
            <w:r w:rsidRPr="007F2D87">
              <w:rPr>
                <w:rFonts w:cs="Arial"/>
                <w:sz w:val="18"/>
                <w:szCs w:val="18"/>
              </w:rPr>
              <w:t>Threonine</w:t>
            </w:r>
          </w:p>
        </w:tc>
        <w:tc>
          <w:tcPr>
            <w:tcW w:w="2682" w:type="dxa"/>
            <w:tcMar>
              <w:top w:w="0" w:type="dxa"/>
              <w:left w:w="108" w:type="dxa"/>
              <w:bottom w:w="0" w:type="dxa"/>
              <w:right w:w="108" w:type="dxa"/>
            </w:tcMar>
            <w:hideMark/>
          </w:tcPr>
          <w:p w14:paraId="2A489B98" w14:textId="77777777" w:rsidR="0077087A" w:rsidRPr="007F2D87" w:rsidRDefault="0077087A" w:rsidP="00A709D5">
            <w:pPr>
              <w:spacing w:before="60" w:after="60"/>
              <w:rPr>
                <w:rFonts w:cs="Arial"/>
                <w:sz w:val="18"/>
                <w:szCs w:val="18"/>
                <w:lang w:val="en-AU"/>
              </w:rPr>
            </w:pPr>
            <w:r w:rsidRPr="007F2D87">
              <w:rPr>
                <w:rFonts w:cs="Arial"/>
                <w:sz w:val="18"/>
                <w:szCs w:val="18"/>
              </w:rPr>
              <w:t>18 mg</w:t>
            </w:r>
          </w:p>
        </w:tc>
      </w:tr>
      <w:tr w:rsidR="0077087A" w:rsidRPr="007F2D87" w14:paraId="0AA25073" w14:textId="77777777" w:rsidTr="00A709D5">
        <w:trPr>
          <w:jc w:val="center"/>
        </w:trPr>
        <w:tc>
          <w:tcPr>
            <w:tcW w:w="4122" w:type="dxa"/>
            <w:tcMar>
              <w:top w:w="0" w:type="dxa"/>
              <w:left w:w="108" w:type="dxa"/>
              <w:bottom w:w="0" w:type="dxa"/>
              <w:right w:w="108" w:type="dxa"/>
            </w:tcMar>
            <w:hideMark/>
          </w:tcPr>
          <w:p w14:paraId="33266352" w14:textId="77777777" w:rsidR="0077087A" w:rsidRPr="007F2D87" w:rsidRDefault="0077087A" w:rsidP="00A709D5">
            <w:pPr>
              <w:spacing w:before="60" w:after="60"/>
              <w:rPr>
                <w:rFonts w:cs="Arial"/>
                <w:sz w:val="18"/>
                <w:szCs w:val="18"/>
                <w:lang w:val="en-AU"/>
              </w:rPr>
            </w:pPr>
            <w:r w:rsidRPr="007F2D87">
              <w:rPr>
                <w:rFonts w:cs="Arial"/>
                <w:sz w:val="18"/>
                <w:szCs w:val="18"/>
              </w:rPr>
              <w:t>Tryptophan</w:t>
            </w:r>
          </w:p>
        </w:tc>
        <w:tc>
          <w:tcPr>
            <w:tcW w:w="2682" w:type="dxa"/>
            <w:tcMar>
              <w:top w:w="0" w:type="dxa"/>
              <w:left w:w="108" w:type="dxa"/>
              <w:bottom w:w="0" w:type="dxa"/>
              <w:right w:w="108" w:type="dxa"/>
            </w:tcMar>
            <w:hideMark/>
          </w:tcPr>
          <w:p w14:paraId="62BD1382" w14:textId="77777777" w:rsidR="0077087A" w:rsidRPr="007F2D87" w:rsidRDefault="0077087A" w:rsidP="00A709D5">
            <w:pPr>
              <w:spacing w:before="60" w:after="60"/>
              <w:rPr>
                <w:rFonts w:cs="Arial"/>
                <w:sz w:val="18"/>
                <w:szCs w:val="18"/>
                <w:lang w:val="en-AU"/>
              </w:rPr>
            </w:pPr>
            <w:r w:rsidRPr="007F2D87">
              <w:rPr>
                <w:rFonts w:cs="Arial"/>
                <w:sz w:val="18"/>
                <w:szCs w:val="18"/>
              </w:rPr>
              <w:t>8 mg</w:t>
            </w:r>
          </w:p>
        </w:tc>
      </w:tr>
      <w:tr w:rsidR="0077087A" w:rsidRPr="007F2D87" w14:paraId="195DE716" w14:textId="77777777" w:rsidTr="00A709D5">
        <w:trPr>
          <w:jc w:val="center"/>
        </w:trPr>
        <w:tc>
          <w:tcPr>
            <w:tcW w:w="4122" w:type="dxa"/>
            <w:tcMar>
              <w:top w:w="0" w:type="dxa"/>
              <w:left w:w="108" w:type="dxa"/>
              <w:bottom w:w="0" w:type="dxa"/>
              <w:right w:w="108" w:type="dxa"/>
            </w:tcMar>
          </w:tcPr>
          <w:p w14:paraId="0FF506AD" w14:textId="77777777" w:rsidR="0077087A" w:rsidRPr="007F2D87" w:rsidRDefault="0077087A" w:rsidP="00A709D5">
            <w:pPr>
              <w:spacing w:before="60" w:after="60"/>
              <w:rPr>
                <w:rFonts w:cs="Arial"/>
                <w:sz w:val="18"/>
                <w:szCs w:val="18"/>
              </w:rPr>
            </w:pPr>
            <w:r w:rsidRPr="007F2D87">
              <w:rPr>
                <w:rFonts w:cs="Arial"/>
                <w:sz w:val="18"/>
                <w:szCs w:val="18"/>
              </w:rPr>
              <w:t>Tyrosine</w:t>
            </w:r>
          </w:p>
        </w:tc>
        <w:tc>
          <w:tcPr>
            <w:tcW w:w="2682" w:type="dxa"/>
            <w:tcMar>
              <w:top w:w="0" w:type="dxa"/>
              <w:left w:w="108" w:type="dxa"/>
              <w:bottom w:w="0" w:type="dxa"/>
              <w:right w:w="108" w:type="dxa"/>
            </w:tcMar>
          </w:tcPr>
          <w:p w14:paraId="460DC57B" w14:textId="77777777" w:rsidR="0077087A" w:rsidRPr="007F2D87" w:rsidRDefault="0077087A" w:rsidP="00A709D5">
            <w:pPr>
              <w:spacing w:before="60" w:after="60"/>
              <w:rPr>
                <w:rFonts w:cs="Arial"/>
                <w:sz w:val="18"/>
                <w:szCs w:val="18"/>
              </w:rPr>
            </w:pPr>
            <w:r w:rsidRPr="007F2D87">
              <w:rPr>
                <w:rFonts w:cs="Arial"/>
                <w:sz w:val="18"/>
                <w:szCs w:val="18"/>
              </w:rPr>
              <w:t>18 mg</w:t>
            </w:r>
          </w:p>
        </w:tc>
      </w:tr>
      <w:tr w:rsidR="0077087A" w:rsidRPr="007F2D87" w14:paraId="0D59DFEC" w14:textId="77777777" w:rsidTr="00A709D5">
        <w:trPr>
          <w:jc w:val="center"/>
        </w:trPr>
        <w:tc>
          <w:tcPr>
            <w:tcW w:w="4122" w:type="dxa"/>
            <w:tcBorders>
              <w:top w:val="nil"/>
              <w:left w:val="nil"/>
              <w:bottom w:val="single" w:sz="8" w:space="0" w:color="auto"/>
              <w:right w:val="nil"/>
            </w:tcBorders>
            <w:tcMar>
              <w:top w:w="0" w:type="dxa"/>
              <w:left w:w="108" w:type="dxa"/>
              <w:bottom w:w="0" w:type="dxa"/>
              <w:right w:w="108" w:type="dxa"/>
            </w:tcMar>
            <w:hideMark/>
          </w:tcPr>
          <w:p w14:paraId="427703F2" w14:textId="77777777" w:rsidR="0077087A" w:rsidRPr="007F2D87" w:rsidRDefault="0077087A" w:rsidP="00A709D5">
            <w:pPr>
              <w:spacing w:before="60" w:after="60"/>
              <w:rPr>
                <w:rFonts w:cs="Arial"/>
                <w:sz w:val="18"/>
                <w:szCs w:val="18"/>
                <w:lang w:val="en-AU"/>
              </w:rPr>
            </w:pPr>
            <w:r w:rsidRPr="007F2D87">
              <w:rPr>
                <w:rFonts w:cs="Arial"/>
                <w:sz w:val="18"/>
                <w:szCs w:val="18"/>
              </w:rPr>
              <w:t>Valine</w:t>
            </w:r>
          </w:p>
        </w:tc>
        <w:tc>
          <w:tcPr>
            <w:tcW w:w="2682" w:type="dxa"/>
            <w:tcBorders>
              <w:top w:val="nil"/>
              <w:left w:val="nil"/>
              <w:bottom w:val="single" w:sz="8" w:space="0" w:color="auto"/>
              <w:right w:val="nil"/>
            </w:tcBorders>
            <w:tcMar>
              <w:top w:w="0" w:type="dxa"/>
              <w:left w:w="108" w:type="dxa"/>
              <w:bottom w:w="0" w:type="dxa"/>
              <w:right w:w="108" w:type="dxa"/>
            </w:tcMar>
            <w:hideMark/>
          </w:tcPr>
          <w:p w14:paraId="6ADF234B" w14:textId="77777777" w:rsidR="0077087A" w:rsidRPr="007F2D87" w:rsidRDefault="0077087A" w:rsidP="00A709D5">
            <w:pPr>
              <w:spacing w:before="60" w:after="60"/>
              <w:rPr>
                <w:rFonts w:cs="Arial"/>
                <w:sz w:val="18"/>
                <w:szCs w:val="18"/>
                <w:lang w:val="en-AU"/>
              </w:rPr>
            </w:pPr>
            <w:r w:rsidRPr="007F2D87">
              <w:rPr>
                <w:rFonts w:cs="Arial"/>
                <w:sz w:val="18"/>
                <w:szCs w:val="18"/>
              </w:rPr>
              <w:t>22 mg</w:t>
            </w:r>
          </w:p>
        </w:tc>
      </w:tr>
    </w:tbl>
    <w:p w14:paraId="4BF014F6" w14:textId="77777777" w:rsidR="0077087A" w:rsidRPr="007F2D87" w:rsidRDefault="0077087A" w:rsidP="0077087A">
      <w:pPr>
        <w:rPr>
          <w:rFonts w:cs="Arial"/>
          <w:sz w:val="12"/>
          <w:szCs w:val="12"/>
        </w:rPr>
      </w:pPr>
    </w:p>
    <w:p w14:paraId="5460EBFF"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t>S29—4              </w:t>
      </w:r>
      <w:r w:rsidRPr="007F2D87">
        <w:rPr>
          <w:rFonts w:cs="Arial"/>
          <w:b/>
          <w:bCs/>
          <w:color w:val="000000"/>
        </w:rPr>
        <w:tab/>
        <w:t xml:space="preserve">Infant formula products—limits on fatty acids </w:t>
      </w:r>
    </w:p>
    <w:p w14:paraId="254A6C2E" w14:textId="77777777" w:rsidR="0077087A" w:rsidRPr="007F2D87" w:rsidRDefault="0077087A" w:rsidP="0077087A">
      <w:pPr>
        <w:shd w:val="clear" w:color="auto" w:fill="FFFFFF"/>
        <w:spacing w:before="120" w:after="120"/>
        <w:ind w:left="1701" w:hanging="1701"/>
        <w:rPr>
          <w:rFonts w:cs="Arial"/>
          <w:sz w:val="20"/>
          <w:lang w:val="en-AU"/>
        </w:rPr>
      </w:pPr>
      <w:r w:rsidRPr="007F2D87">
        <w:rPr>
          <w:rFonts w:cs="Arial"/>
          <w:sz w:val="20"/>
        </w:rPr>
        <w:t>                           </w:t>
      </w:r>
      <w:r w:rsidRPr="007F2D87">
        <w:rPr>
          <w:rFonts w:cs="Arial"/>
          <w:sz w:val="20"/>
        </w:rPr>
        <w:tab/>
        <w:t xml:space="preserve"> For paragraphs 2.9.1—7(1)(g) and 2.9.1—34(1)(g), the table is:</w:t>
      </w:r>
    </w:p>
    <w:p w14:paraId="3324F2AF" w14:textId="77777777" w:rsidR="0077087A" w:rsidRPr="007F2D87" w:rsidRDefault="0077087A" w:rsidP="0077087A">
      <w:pPr>
        <w:shd w:val="clear" w:color="auto" w:fill="FFFFFF"/>
        <w:spacing w:before="240" w:after="120"/>
        <w:jc w:val="center"/>
        <w:rPr>
          <w:rFonts w:cs="Arial"/>
          <w:b/>
          <w:bCs/>
          <w:sz w:val="18"/>
          <w:szCs w:val="18"/>
        </w:rPr>
      </w:pPr>
      <w:r w:rsidRPr="007F2D87">
        <w:rPr>
          <w:rFonts w:cs="Arial"/>
          <w:b/>
          <w:bCs/>
          <w:sz w:val="18"/>
          <w:szCs w:val="18"/>
        </w:rPr>
        <w:t>Limits on fatty acids that may be present in infant formula products</w:t>
      </w:r>
    </w:p>
    <w:tbl>
      <w:tblPr>
        <w:tblW w:w="6802" w:type="dxa"/>
        <w:jc w:val="center"/>
        <w:tblCellMar>
          <w:left w:w="0" w:type="dxa"/>
          <w:right w:w="0" w:type="dxa"/>
        </w:tblCellMar>
        <w:tblLook w:val="04A0" w:firstRow="1" w:lastRow="0" w:firstColumn="1" w:lastColumn="0" w:noHBand="0" w:noVBand="1"/>
      </w:tblPr>
      <w:tblGrid>
        <w:gridCol w:w="2267"/>
        <w:gridCol w:w="2268"/>
        <w:gridCol w:w="2267"/>
      </w:tblGrid>
      <w:tr w:rsidR="0077087A" w:rsidRPr="007F2D87" w14:paraId="5A7B4111" w14:textId="77777777" w:rsidTr="00A709D5">
        <w:trPr>
          <w:jc w:val="center"/>
        </w:trPr>
        <w:tc>
          <w:tcPr>
            <w:tcW w:w="2267" w:type="dxa"/>
            <w:tcBorders>
              <w:top w:val="single" w:sz="8" w:space="0" w:color="auto"/>
              <w:left w:val="nil"/>
              <w:right w:val="nil"/>
            </w:tcBorders>
            <w:tcMar>
              <w:top w:w="0" w:type="dxa"/>
              <w:left w:w="108" w:type="dxa"/>
              <w:bottom w:w="0" w:type="dxa"/>
              <w:right w:w="108" w:type="dxa"/>
            </w:tcMar>
            <w:hideMark/>
          </w:tcPr>
          <w:p w14:paraId="2B7EF27A"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1</w:t>
            </w:r>
          </w:p>
        </w:tc>
        <w:tc>
          <w:tcPr>
            <w:tcW w:w="2268" w:type="dxa"/>
            <w:tcBorders>
              <w:top w:val="single" w:sz="8" w:space="0" w:color="auto"/>
              <w:left w:val="nil"/>
              <w:right w:val="nil"/>
            </w:tcBorders>
            <w:tcMar>
              <w:top w:w="0" w:type="dxa"/>
              <w:left w:w="108" w:type="dxa"/>
              <w:bottom w:w="0" w:type="dxa"/>
              <w:right w:w="108" w:type="dxa"/>
            </w:tcMar>
            <w:hideMark/>
          </w:tcPr>
          <w:p w14:paraId="4028F010"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2</w:t>
            </w:r>
          </w:p>
        </w:tc>
        <w:tc>
          <w:tcPr>
            <w:tcW w:w="2267" w:type="dxa"/>
            <w:tcBorders>
              <w:top w:val="single" w:sz="8" w:space="0" w:color="auto"/>
              <w:left w:val="nil"/>
              <w:right w:val="nil"/>
            </w:tcBorders>
          </w:tcPr>
          <w:p w14:paraId="7D8E630F" w14:textId="77777777" w:rsidR="0077087A" w:rsidRPr="007F2D87" w:rsidRDefault="0077087A" w:rsidP="00A709D5">
            <w:pPr>
              <w:spacing w:before="60" w:after="60"/>
              <w:ind w:left="136"/>
              <w:rPr>
                <w:rFonts w:cs="Arial"/>
                <w:b/>
                <w:bCs/>
                <w:i/>
                <w:iCs/>
                <w:sz w:val="18"/>
                <w:szCs w:val="18"/>
              </w:rPr>
            </w:pPr>
          </w:p>
        </w:tc>
      </w:tr>
      <w:tr w:rsidR="0077087A" w:rsidRPr="007F2D87" w14:paraId="0236AEBD" w14:textId="77777777" w:rsidTr="00A709D5">
        <w:trPr>
          <w:jc w:val="center"/>
        </w:trPr>
        <w:tc>
          <w:tcPr>
            <w:tcW w:w="2267" w:type="dxa"/>
            <w:tcBorders>
              <w:top w:val="nil"/>
              <w:left w:val="nil"/>
              <w:bottom w:val="single" w:sz="4" w:space="0" w:color="auto"/>
              <w:right w:val="nil"/>
            </w:tcBorders>
            <w:tcMar>
              <w:top w:w="0" w:type="dxa"/>
              <w:left w:w="108" w:type="dxa"/>
              <w:bottom w:w="0" w:type="dxa"/>
              <w:right w:w="108" w:type="dxa"/>
            </w:tcMar>
            <w:hideMark/>
          </w:tcPr>
          <w:p w14:paraId="457C0483"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Substance</w:t>
            </w:r>
          </w:p>
        </w:tc>
        <w:tc>
          <w:tcPr>
            <w:tcW w:w="2268" w:type="dxa"/>
            <w:tcBorders>
              <w:top w:val="nil"/>
              <w:left w:val="nil"/>
              <w:bottom w:val="single" w:sz="4" w:space="0" w:color="auto"/>
              <w:right w:val="nil"/>
            </w:tcBorders>
            <w:tcMar>
              <w:top w:w="0" w:type="dxa"/>
              <w:left w:w="108" w:type="dxa"/>
              <w:bottom w:w="0" w:type="dxa"/>
              <w:right w:w="108" w:type="dxa"/>
            </w:tcMar>
            <w:hideMark/>
          </w:tcPr>
          <w:p w14:paraId="41C5FF8A"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Maximum amount</w:t>
            </w:r>
            <w:r w:rsidRPr="007F2D87">
              <w:rPr>
                <w:rFonts w:cs="Arial"/>
                <w:i/>
                <w:iCs/>
                <w:sz w:val="18"/>
                <w:szCs w:val="18"/>
              </w:rPr>
              <w:br/>
              <w:t>per 100 kJ</w:t>
            </w:r>
          </w:p>
        </w:tc>
        <w:tc>
          <w:tcPr>
            <w:tcW w:w="2267" w:type="dxa"/>
            <w:tcBorders>
              <w:top w:val="nil"/>
              <w:left w:val="nil"/>
              <w:bottom w:val="single" w:sz="4" w:space="0" w:color="auto"/>
              <w:right w:val="nil"/>
            </w:tcBorders>
          </w:tcPr>
          <w:p w14:paraId="63E924D3" w14:textId="77777777" w:rsidR="0077087A" w:rsidRPr="007F2D87" w:rsidRDefault="0077087A" w:rsidP="00A709D5">
            <w:pPr>
              <w:spacing w:before="60" w:after="60"/>
              <w:ind w:left="136"/>
              <w:rPr>
                <w:rFonts w:cs="Arial"/>
                <w:i/>
                <w:iCs/>
                <w:sz w:val="18"/>
                <w:szCs w:val="18"/>
              </w:rPr>
            </w:pPr>
          </w:p>
        </w:tc>
      </w:tr>
      <w:tr w:rsidR="0077087A" w:rsidRPr="007F2D87" w14:paraId="58B647A1" w14:textId="77777777" w:rsidTr="00A709D5">
        <w:trPr>
          <w:jc w:val="center"/>
        </w:trPr>
        <w:tc>
          <w:tcPr>
            <w:tcW w:w="2267" w:type="dxa"/>
            <w:tcBorders>
              <w:top w:val="nil"/>
              <w:left w:val="nil"/>
              <w:bottom w:val="nil"/>
              <w:right w:val="nil"/>
            </w:tcBorders>
            <w:tcMar>
              <w:top w:w="0" w:type="dxa"/>
              <w:left w:w="108" w:type="dxa"/>
              <w:bottom w:w="0" w:type="dxa"/>
              <w:right w:w="108" w:type="dxa"/>
            </w:tcMar>
          </w:tcPr>
          <w:p w14:paraId="06DA3459" w14:textId="77777777" w:rsidR="0077087A" w:rsidRPr="007F2D87" w:rsidRDefault="0077087A" w:rsidP="00A709D5">
            <w:pPr>
              <w:spacing w:before="60" w:after="60"/>
              <w:rPr>
                <w:rFonts w:cs="Arial"/>
                <w:i/>
                <w:iCs/>
                <w:sz w:val="18"/>
                <w:szCs w:val="18"/>
              </w:rPr>
            </w:pPr>
            <w:r w:rsidRPr="007F2D87">
              <w:rPr>
                <w:rFonts w:cs="Arial"/>
                <w:sz w:val="18"/>
                <w:szCs w:val="18"/>
              </w:rPr>
              <w:t>Docosahexaenoic acid</w:t>
            </w:r>
          </w:p>
        </w:tc>
        <w:tc>
          <w:tcPr>
            <w:tcW w:w="2268" w:type="dxa"/>
            <w:tcBorders>
              <w:top w:val="nil"/>
              <w:left w:val="nil"/>
              <w:bottom w:val="nil"/>
              <w:right w:val="nil"/>
            </w:tcBorders>
            <w:tcMar>
              <w:top w:w="0" w:type="dxa"/>
              <w:left w:w="108" w:type="dxa"/>
              <w:bottom w:w="0" w:type="dxa"/>
              <w:right w:w="108" w:type="dxa"/>
            </w:tcMar>
          </w:tcPr>
          <w:p w14:paraId="7C16E9D6" w14:textId="77777777" w:rsidR="0077087A" w:rsidRPr="007F2D87" w:rsidRDefault="0077087A" w:rsidP="00A709D5">
            <w:pPr>
              <w:spacing w:before="60" w:after="60"/>
              <w:rPr>
                <w:rFonts w:cs="Arial"/>
                <w:sz w:val="18"/>
                <w:szCs w:val="18"/>
              </w:rPr>
            </w:pPr>
            <w:r w:rsidRPr="007F2D87">
              <w:rPr>
                <w:rFonts w:cs="Arial"/>
                <w:sz w:val="18"/>
                <w:szCs w:val="18"/>
              </w:rPr>
              <w:t>12 mg</w:t>
            </w:r>
          </w:p>
        </w:tc>
        <w:tc>
          <w:tcPr>
            <w:tcW w:w="2267" w:type="dxa"/>
            <w:tcBorders>
              <w:top w:val="nil"/>
              <w:left w:val="nil"/>
              <w:bottom w:val="nil"/>
              <w:right w:val="nil"/>
            </w:tcBorders>
          </w:tcPr>
          <w:p w14:paraId="1615ADB9" w14:textId="77777777" w:rsidR="0077087A" w:rsidRPr="007F2D87" w:rsidRDefault="0077087A" w:rsidP="00A709D5">
            <w:pPr>
              <w:spacing w:before="60" w:after="60"/>
              <w:ind w:left="136"/>
              <w:rPr>
                <w:rFonts w:cs="Arial"/>
                <w:i/>
                <w:iCs/>
                <w:sz w:val="18"/>
                <w:szCs w:val="18"/>
              </w:rPr>
            </w:pPr>
          </w:p>
        </w:tc>
      </w:tr>
      <w:tr w:rsidR="0077087A" w:rsidRPr="007F2D87" w14:paraId="04E27B2B" w14:textId="77777777" w:rsidTr="00A709D5">
        <w:trPr>
          <w:jc w:val="center"/>
        </w:trPr>
        <w:tc>
          <w:tcPr>
            <w:tcW w:w="2267" w:type="dxa"/>
            <w:tcBorders>
              <w:top w:val="nil"/>
              <w:left w:val="nil"/>
              <w:right w:val="nil"/>
            </w:tcBorders>
            <w:tcMar>
              <w:top w:w="0" w:type="dxa"/>
              <w:left w:w="108" w:type="dxa"/>
              <w:bottom w:w="0" w:type="dxa"/>
              <w:right w:w="108" w:type="dxa"/>
            </w:tcMar>
          </w:tcPr>
          <w:p w14:paraId="63E6D8E2" w14:textId="77777777" w:rsidR="0077087A" w:rsidRPr="007F2D87" w:rsidRDefault="0077087A" w:rsidP="00A709D5">
            <w:pPr>
              <w:spacing w:before="60" w:after="60"/>
              <w:rPr>
                <w:rFonts w:cs="Arial"/>
                <w:i/>
                <w:iCs/>
                <w:sz w:val="18"/>
                <w:szCs w:val="18"/>
              </w:rPr>
            </w:pPr>
            <w:r w:rsidRPr="007F2D87">
              <w:rPr>
                <w:rFonts w:cs="Arial"/>
                <w:sz w:val="18"/>
                <w:szCs w:val="18"/>
              </w:rPr>
              <w:t>Total </w:t>
            </w:r>
            <w:r w:rsidRPr="007F2D87">
              <w:rPr>
                <w:rFonts w:cs="Arial"/>
                <w:i/>
                <w:iCs/>
                <w:sz w:val="18"/>
                <w:szCs w:val="18"/>
              </w:rPr>
              <w:t>trans</w:t>
            </w:r>
            <w:r w:rsidRPr="007F2D87">
              <w:rPr>
                <w:rFonts w:cs="Arial"/>
                <w:sz w:val="18"/>
                <w:szCs w:val="18"/>
              </w:rPr>
              <w:t> fatty acids</w:t>
            </w:r>
          </w:p>
        </w:tc>
        <w:tc>
          <w:tcPr>
            <w:tcW w:w="2268" w:type="dxa"/>
            <w:tcBorders>
              <w:top w:val="nil"/>
              <w:left w:val="nil"/>
              <w:right w:val="nil"/>
            </w:tcBorders>
            <w:tcMar>
              <w:top w:w="0" w:type="dxa"/>
              <w:left w:w="108" w:type="dxa"/>
              <w:bottom w:w="0" w:type="dxa"/>
              <w:right w:w="108" w:type="dxa"/>
            </w:tcMar>
          </w:tcPr>
          <w:p w14:paraId="2A1B376F" w14:textId="77777777" w:rsidR="0077087A" w:rsidRPr="007F2D87" w:rsidRDefault="0077087A" w:rsidP="00A709D5">
            <w:pPr>
              <w:spacing w:before="60" w:after="60"/>
              <w:rPr>
                <w:rFonts w:cs="Arial"/>
                <w:i/>
                <w:iCs/>
                <w:sz w:val="18"/>
                <w:szCs w:val="18"/>
              </w:rPr>
            </w:pPr>
            <w:r w:rsidRPr="007F2D87">
              <w:rPr>
                <w:rFonts w:cs="Arial"/>
                <w:sz w:val="18"/>
                <w:szCs w:val="18"/>
              </w:rPr>
              <w:t>Not more than 4% of the total fatty acids</w:t>
            </w:r>
          </w:p>
        </w:tc>
        <w:tc>
          <w:tcPr>
            <w:tcW w:w="2267" w:type="dxa"/>
            <w:tcBorders>
              <w:top w:val="nil"/>
              <w:left w:val="nil"/>
              <w:right w:val="nil"/>
            </w:tcBorders>
          </w:tcPr>
          <w:p w14:paraId="712A754A" w14:textId="77777777" w:rsidR="0077087A" w:rsidRPr="007F2D87" w:rsidRDefault="0077087A" w:rsidP="00A709D5">
            <w:pPr>
              <w:spacing w:before="60" w:after="60"/>
              <w:ind w:left="136"/>
              <w:rPr>
                <w:rFonts w:cs="Arial"/>
                <w:i/>
                <w:iCs/>
                <w:sz w:val="18"/>
                <w:szCs w:val="18"/>
              </w:rPr>
            </w:pPr>
          </w:p>
        </w:tc>
      </w:tr>
      <w:tr w:rsidR="0077087A" w:rsidRPr="007F2D87" w14:paraId="6B0AE66D" w14:textId="77777777" w:rsidTr="00A709D5">
        <w:trPr>
          <w:jc w:val="center"/>
        </w:trPr>
        <w:tc>
          <w:tcPr>
            <w:tcW w:w="2267" w:type="dxa"/>
            <w:tcBorders>
              <w:top w:val="nil"/>
              <w:left w:val="nil"/>
              <w:bottom w:val="single" w:sz="4" w:space="0" w:color="auto"/>
              <w:right w:val="nil"/>
            </w:tcBorders>
            <w:tcMar>
              <w:top w:w="0" w:type="dxa"/>
              <w:left w:w="108" w:type="dxa"/>
              <w:bottom w:w="0" w:type="dxa"/>
              <w:right w:w="108" w:type="dxa"/>
            </w:tcMar>
          </w:tcPr>
          <w:p w14:paraId="7F9BC7A8" w14:textId="77777777" w:rsidR="0077087A" w:rsidRPr="007F2D87" w:rsidRDefault="0077087A" w:rsidP="00A709D5">
            <w:pPr>
              <w:spacing w:before="60" w:after="60"/>
              <w:rPr>
                <w:rFonts w:cs="Arial"/>
                <w:i/>
                <w:iCs/>
                <w:sz w:val="18"/>
                <w:szCs w:val="18"/>
              </w:rPr>
            </w:pPr>
            <w:r w:rsidRPr="007F2D87">
              <w:rPr>
                <w:rFonts w:cs="Arial"/>
                <w:sz w:val="18"/>
                <w:szCs w:val="18"/>
              </w:rPr>
              <w:t>Erucic acid (22:1)</w:t>
            </w:r>
          </w:p>
        </w:tc>
        <w:tc>
          <w:tcPr>
            <w:tcW w:w="2268" w:type="dxa"/>
            <w:tcBorders>
              <w:top w:val="nil"/>
              <w:left w:val="nil"/>
              <w:bottom w:val="single" w:sz="4" w:space="0" w:color="auto"/>
              <w:right w:val="nil"/>
            </w:tcBorders>
            <w:tcMar>
              <w:top w:w="0" w:type="dxa"/>
              <w:left w:w="108" w:type="dxa"/>
              <w:bottom w:w="0" w:type="dxa"/>
              <w:right w:w="108" w:type="dxa"/>
            </w:tcMar>
          </w:tcPr>
          <w:p w14:paraId="16476A3A" w14:textId="77777777" w:rsidR="0077087A" w:rsidRPr="007F2D87" w:rsidRDefault="0077087A" w:rsidP="00A709D5">
            <w:pPr>
              <w:spacing w:before="60" w:after="60"/>
              <w:rPr>
                <w:rFonts w:cs="Arial"/>
                <w:i/>
                <w:iCs/>
                <w:sz w:val="18"/>
                <w:szCs w:val="18"/>
              </w:rPr>
            </w:pPr>
            <w:r w:rsidRPr="007F2D87">
              <w:rPr>
                <w:rFonts w:cs="Arial"/>
                <w:sz w:val="18"/>
                <w:szCs w:val="18"/>
              </w:rPr>
              <w:t>Not more than 1% of the total fatty acids</w:t>
            </w:r>
          </w:p>
        </w:tc>
        <w:tc>
          <w:tcPr>
            <w:tcW w:w="2267" w:type="dxa"/>
            <w:tcBorders>
              <w:top w:val="nil"/>
              <w:left w:val="nil"/>
              <w:bottom w:val="single" w:sz="4" w:space="0" w:color="auto"/>
              <w:right w:val="nil"/>
            </w:tcBorders>
          </w:tcPr>
          <w:p w14:paraId="4CC2DFA7" w14:textId="77777777" w:rsidR="0077087A" w:rsidRPr="007F2D87" w:rsidRDefault="0077087A" w:rsidP="00A709D5">
            <w:pPr>
              <w:spacing w:before="60" w:after="60"/>
              <w:ind w:left="136"/>
              <w:rPr>
                <w:rFonts w:cs="Arial"/>
                <w:i/>
                <w:iCs/>
                <w:sz w:val="18"/>
                <w:szCs w:val="18"/>
              </w:rPr>
            </w:pPr>
          </w:p>
        </w:tc>
      </w:tr>
    </w:tbl>
    <w:p w14:paraId="1C36DEDB" w14:textId="77777777" w:rsidR="0077087A" w:rsidRPr="007F2D87" w:rsidRDefault="0077087A" w:rsidP="0077087A">
      <w:pPr>
        <w:keepLines/>
        <w:spacing w:before="120" w:after="120"/>
        <w:ind w:left="1701" w:hanging="1701"/>
        <w:rPr>
          <w:rFonts w:cs="Arial"/>
          <w:sz w:val="16"/>
          <w:szCs w:val="18"/>
          <w:lang w:eastAsia="en-AU"/>
        </w:rPr>
      </w:pPr>
      <w:r w:rsidRPr="007F2D87">
        <w:rPr>
          <w:rFonts w:cs="Arial"/>
          <w:i/>
          <w:sz w:val="16"/>
          <w:szCs w:val="18"/>
        </w:rPr>
        <w:tab/>
      </w:r>
    </w:p>
    <w:p w14:paraId="001049C2"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t>S29—5            </w:t>
      </w:r>
      <w:r w:rsidRPr="007F2D87">
        <w:rPr>
          <w:rFonts w:cs="Arial"/>
          <w:b/>
          <w:bCs/>
          <w:color w:val="000000"/>
        </w:rPr>
        <w:tab/>
      </w:r>
      <w:r w:rsidRPr="007F2D87">
        <w:rPr>
          <w:rFonts w:cs="Arial"/>
          <w:b/>
          <w:bCs/>
          <w:szCs w:val="22"/>
        </w:rPr>
        <w:t>Vitamins, minerals, electrolytes</w:t>
      </w:r>
      <w:r w:rsidRPr="007F2D87">
        <w:rPr>
          <w:rFonts w:cs="Arial"/>
          <w:b/>
          <w:color w:val="000000"/>
        </w:rPr>
        <w:t xml:space="preserve"> and other substances required in infant formula</w:t>
      </w:r>
      <w:r w:rsidRPr="007F2D87">
        <w:rPr>
          <w:rFonts w:cs="Arial"/>
          <w:b/>
          <w:bCs/>
          <w:color w:val="000000"/>
          <w:szCs w:val="22"/>
        </w:rPr>
        <w:t xml:space="preserve"> and </w:t>
      </w:r>
      <w:r w:rsidRPr="007F2D87">
        <w:rPr>
          <w:rFonts w:cs="Arial"/>
          <w:b/>
          <w:bCs/>
          <w:szCs w:val="22"/>
        </w:rPr>
        <w:t>special medical purpose product for infants</w:t>
      </w:r>
    </w:p>
    <w:p w14:paraId="0BEA54EC" w14:textId="77777777" w:rsidR="0077087A" w:rsidRPr="007F2D87" w:rsidRDefault="0077087A" w:rsidP="0077087A">
      <w:pPr>
        <w:shd w:val="clear" w:color="auto" w:fill="FFFFFF"/>
        <w:spacing w:before="120" w:after="120"/>
        <w:ind w:left="1701" w:hanging="1701"/>
        <w:rPr>
          <w:rFonts w:cs="Arial"/>
          <w:sz w:val="20"/>
        </w:rPr>
      </w:pPr>
      <w:r w:rsidRPr="007F2D87">
        <w:rPr>
          <w:rFonts w:cs="Arial"/>
          <w:sz w:val="20"/>
        </w:rPr>
        <w:t xml:space="preserve">                            </w:t>
      </w:r>
      <w:r w:rsidRPr="007F2D87">
        <w:rPr>
          <w:rFonts w:cs="Arial"/>
          <w:sz w:val="20"/>
        </w:rPr>
        <w:tab/>
        <w:t>For sections 2.9.1—7(2)(b)(</w:t>
      </w:r>
      <w:proofErr w:type="spellStart"/>
      <w:r w:rsidRPr="007F2D87">
        <w:rPr>
          <w:rFonts w:cs="Arial"/>
          <w:sz w:val="20"/>
        </w:rPr>
        <w:t>i</w:t>
      </w:r>
      <w:proofErr w:type="spellEnd"/>
      <w:r w:rsidRPr="007F2D87">
        <w:rPr>
          <w:rFonts w:cs="Arial"/>
          <w:sz w:val="20"/>
        </w:rPr>
        <w:t>), 2.9.1—8(1), 2.9.1—34(2)(b) and 2.9.1</w:t>
      </w:r>
      <w:r w:rsidRPr="007F2D87">
        <w:rPr>
          <w:rFonts w:cs="Arial"/>
          <w:sz w:val="20"/>
        </w:rPr>
        <w:softHyphen/>
        <w:t>—36(1), the table is:</w:t>
      </w:r>
    </w:p>
    <w:p w14:paraId="37C8931D" w14:textId="77777777" w:rsidR="0077087A" w:rsidRPr="007F2D87" w:rsidRDefault="0077087A" w:rsidP="0077087A">
      <w:pPr>
        <w:shd w:val="clear" w:color="auto" w:fill="FFFFFF"/>
        <w:spacing w:before="240" w:after="120"/>
        <w:jc w:val="center"/>
        <w:rPr>
          <w:rFonts w:cs="Arial"/>
          <w:b/>
          <w:bCs/>
          <w:sz w:val="18"/>
          <w:szCs w:val="18"/>
          <w:lang w:val="en-AU"/>
        </w:rPr>
      </w:pPr>
      <w:r w:rsidRPr="007F2D87">
        <w:rPr>
          <w:rFonts w:cs="Arial"/>
          <w:b/>
          <w:bCs/>
          <w:sz w:val="18"/>
          <w:szCs w:val="18"/>
        </w:rPr>
        <w:t>Vitamins, minerals, electrolytes and other nutritive substances required in infant formula and special medical purpose product for infants</w:t>
      </w:r>
    </w:p>
    <w:tbl>
      <w:tblPr>
        <w:tblW w:w="9070" w:type="dxa"/>
        <w:jc w:val="center"/>
        <w:tblCellMar>
          <w:left w:w="0" w:type="dxa"/>
          <w:right w:w="0" w:type="dxa"/>
        </w:tblCellMar>
        <w:tblLook w:val="04A0" w:firstRow="1" w:lastRow="0" w:firstColumn="1" w:lastColumn="0" w:noHBand="0" w:noVBand="1"/>
      </w:tblPr>
      <w:tblGrid>
        <w:gridCol w:w="2267"/>
        <w:gridCol w:w="2268"/>
        <w:gridCol w:w="2268"/>
        <w:gridCol w:w="2267"/>
      </w:tblGrid>
      <w:tr w:rsidR="0077087A" w:rsidRPr="007F2D87" w14:paraId="5C54AD90" w14:textId="77777777" w:rsidTr="00A709D5">
        <w:trPr>
          <w:jc w:val="center"/>
        </w:trPr>
        <w:tc>
          <w:tcPr>
            <w:tcW w:w="2267" w:type="dxa"/>
            <w:tcBorders>
              <w:top w:val="single" w:sz="8" w:space="0" w:color="auto"/>
              <w:left w:val="nil"/>
              <w:bottom w:val="nil"/>
              <w:right w:val="nil"/>
            </w:tcBorders>
            <w:tcMar>
              <w:top w:w="0" w:type="dxa"/>
              <w:left w:w="108" w:type="dxa"/>
              <w:bottom w:w="0" w:type="dxa"/>
              <w:right w:w="108" w:type="dxa"/>
            </w:tcMar>
            <w:hideMark/>
          </w:tcPr>
          <w:p w14:paraId="24C09B91"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1</w:t>
            </w:r>
          </w:p>
        </w:tc>
        <w:tc>
          <w:tcPr>
            <w:tcW w:w="2268" w:type="dxa"/>
            <w:tcBorders>
              <w:top w:val="single" w:sz="8" w:space="0" w:color="auto"/>
              <w:left w:val="nil"/>
              <w:bottom w:val="nil"/>
              <w:right w:val="nil"/>
            </w:tcBorders>
            <w:tcMar>
              <w:top w:w="0" w:type="dxa"/>
              <w:left w:w="108" w:type="dxa"/>
              <w:bottom w:w="0" w:type="dxa"/>
              <w:right w:w="108" w:type="dxa"/>
            </w:tcMar>
            <w:hideMark/>
          </w:tcPr>
          <w:p w14:paraId="0C1CDDC0"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2</w:t>
            </w:r>
          </w:p>
        </w:tc>
        <w:tc>
          <w:tcPr>
            <w:tcW w:w="2268" w:type="dxa"/>
            <w:tcBorders>
              <w:top w:val="single" w:sz="8" w:space="0" w:color="auto"/>
              <w:left w:val="nil"/>
              <w:bottom w:val="nil"/>
              <w:right w:val="nil"/>
            </w:tcBorders>
            <w:tcMar>
              <w:top w:w="0" w:type="dxa"/>
              <w:left w:w="108" w:type="dxa"/>
              <w:bottom w:w="0" w:type="dxa"/>
              <w:right w:w="108" w:type="dxa"/>
            </w:tcMar>
            <w:hideMark/>
          </w:tcPr>
          <w:p w14:paraId="4A73BA95"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3</w:t>
            </w:r>
          </w:p>
        </w:tc>
        <w:tc>
          <w:tcPr>
            <w:tcW w:w="2267" w:type="dxa"/>
            <w:tcBorders>
              <w:top w:val="single" w:sz="8" w:space="0" w:color="auto"/>
              <w:left w:val="nil"/>
              <w:bottom w:val="nil"/>
              <w:right w:val="nil"/>
            </w:tcBorders>
          </w:tcPr>
          <w:p w14:paraId="54C9C9EF" w14:textId="77777777" w:rsidR="0077087A" w:rsidRPr="007F2D87" w:rsidRDefault="0077087A" w:rsidP="00A709D5">
            <w:pPr>
              <w:spacing w:before="60" w:after="60"/>
              <w:ind w:left="136"/>
              <w:rPr>
                <w:rFonts w:cs="Arial"/>
                <w:b/>
                <w:bCs/>
                <w:i/>
                <w:iCs/>
                <w:sz w:val="18"/>
                <w:szCs w:val="18"/>
              </w:rPr>
            </w:pPr>
            <w:r w:rsidRPr="007F2D87">
              <w:rPr>
                <w:rFonts w:cs="Arial"/>
                <w:b/>
                <w:bCs/>
                <w:i/>
                <w:iCs/>
                <w:sz w:val="18"/>
                <w:szCs w:val="18"/>
              </w:rPr>
              <w:t>Column 4</w:t>
            </w:r>
          </w:p>
        </w:tc>
      </w:tr>
      <w:tr w:rsidR="0077087A" w:rsidRPr="007F2D87" w14:paraId="2D201C02" w14:textId="77777777" w:rsidTr="00A709D5">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3793620D"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Substance</w:t>
            </w:r>
          </w:p>
        </w:tc>
        <w:tc>
          <w:tcPr>
            <w:tcW w:w="2268" w:type="dxa"/>
            <w:tcBorders>
              <w:top w:val="nil"/>
              <w:left w:val="nil"/>
              <w:bottom w:val="single" w:sz="8" w:space="0" w:color="auto"/>
              <w:right w:val="nil"/>
            </w:tcBorders>
            <w:tcMar>
              <w:top w:w="0" w:type="dxa"/>
              <w:left w:w="108" w:type="dxa"/>
              <w:bottom w:w="0" w:type="dxa"/>
              <w:right w:w="108" w:type="dxa"/>
            </w:tcMar>
            <w:hideMark/>
          </w:tcPr>
          <w:p w14:paraId="2C25666A"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Minimum amount</w:t>
            </w:r>
            <w:r w:rsidRPr="007F2D87">
              <w:rPr>
                <w:rFonts w:cs="Arial"/>
                <w:i/>
                <w:iCs/>
                <w:sz w:val="18"/>
                <w:szCs w:val="18"/>
              </w:rPr>
              <w:br/>
              <w:t>per 100 kJ</w:t>
            </w:r>
          </w:p>
        </w:tc>
        <w:tc>
          <w:tcPr>
            <w:tcW w:w="2268" w:type="dxa"/>
            <w:tcBorders>
              <w:top w:val="nil"/>
              <w:left w:val="nil"/>
              <w:bottom w:val="single" w:sz="8" w:space="0" w:color="auto"/>
              <w:right w:val="nil"/>
            </w:tcBorders>
            <w:tcMar>
              <w:top w:w="0" w:type="dxa"/>
              <w:left w:w="108" w:type="dxa"/>
              <w:bottom w:w="0" w:type="dxa"/>
              <w:right w:w="108" w:type="dxa"/>
            </w:tcMar>
            <w:hideMark/>
          </w:tcPr>
          <w:p w14:paraId="31D6B43F"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Maximum amount</w:t>
            </w:r>
            <w:r w:rsidRPr="007F2D87">
              <w:rPr>
                <w:rFonts w:cs="Arial"/>
                <w:i/>
                <w:iCs/>
                <w:sz w:val="18"/>
                <w:szCs w:val="18"/>
              </w:rPr>
              <w:br/>
              <w:t>per 100 kJ</w:t>
            </w:r>
          </w:p>
        </w:tc>
        <w:tc>
          <w:tcPr>
            <w:tcW w:w="2267" w:type="dxa"/>
            <w:tcBorders>
              <w:top w:val="nil"/>
              <w:left w:val="nil"/>
              <w:bottom w:val="single" w:sz="8" w:space="0" w:color="auto"/>
              <w:right w:val="nil"/>
            </w:tcBorders>
          </w:tcPr>
          <w:p w14:paraId="14CD9028" w14:textId="77777777" w:rsidR="0077087A" w:rsidRPr="007F2D87" w:rsidRDefault="0077087A" w:rsidP="00A709D5">
            <w:pPr>
              <w:spacing w:before="60" w:after="60"/>
              <w:ind w:left="136"/>
              <w:rPr>
                <w:rFonts w:cs="Arial"/>
                <w:i/>
                <w:iCs/>
                <w:sz w:val="18"/>
                <w:szCs w:val="18"/>
              </w:rPr>
            </w:pPr>
            <w:r w:rsidRPr="007F2D87">
              <w:rPr>
                <w:rFonts w:cs="Arial"/>
                <w:i/>
                <w:iCs/>
                <w:sz w:val="18"/>
                <w:szCs w:val="18"/>
              </w:rPr>
              <w:t>Guidance upper level</w:t>
            </w:r>
            <w:r w:rsidRPr="007F2D87">
              <w:rPr>
                <w:rFonts w:cs="Arial"/>
                <w:i/>
                <w:iCs/>
                <w:sz w:val="18"/>
                <w:szCs w:val="18"/>
              </w:rPr>
              <w:br/>
              <w:t>per 100 kJ (see Note)</w:t>
            </w:r>
          </w:p>
        </w:tc>
      </w:tr>
      <w:tr w:rsidR="0077087A" w:rsidRPr="007F2D87" w14:paraId="276FF98B" w14:textId="77777777" w:rsidTr="00A709D5">
        <w:trPr>
          <w:jc w:val="center"/>
        </w:trPr>
        <w:tc>
          <w:tcPr>
            <w:tcW w:w="2267" w:type="dxa"/>
            <w:tcBorders>
              <w:top w:val="nil"/>
              <w:left w:val="nil"/>
              <w:bottom w:val="nil"/>
              <w:right w:val="nil"/>
            </w:tcBorders>
            <w:tcMar>
              <w:top w:w="0" w:type="dxa"/>
              <w:left w:w="108" w:type="dxa"/>
              <w:bottom w:w="0" w:type="dxa"/>
              <w:right w:w="108" w:type="dxa"/>
            </w:tcMar>
            <w:hideMark/>
          </w:tcPr>
          <w:p w14:paraId="43DF4B86" w14:textId="77777777" w:rsidR="0077087A" w:rsidRPr="007F2D87" w:rsidRDefault="0077087A" w:rsidP="00A709D5">
            <w:pPr>
              <w:spacing w:before="60" w:after="60"/>
              <w:rPr>
                <w:rFonts w:cs="Arial"/>
                <w:b/>
                <w:bCs/>
                <w:i/>
                <w:iCs/>
                <w:sz w:val="18"/>
                <w:szCs w:val="18"/>
                <w:lang w:val="en-AU"/>
              </w:rPr>
            </w:pPr>
            <w:r w:rsidRPr="007F2D87">
              <w:rPr>
                <w:rFonts w:cs="Arial"/>
                <w:b/>
                <w:bCs/>
                <w:sz w:val="18"/>
                <w:szCs w:val="18"/>
              </w:rPr>
              <w:t>Vitamins</w:t>
            </w:r>
          </w:p>
        </w:tc>
        <w:tc>
          <w:tcPr>
            <w:tcW w:w="2268" w:type="dxa"/>
            <w:tcBorders>
              <w:top w:val="nil"/>
              <w:left w:val="nil"/>
              <w:bottom w:val="nil"/>
              <w:right w:val="nil"/>
            </w:tcBorders>
            <w:tcMar>
              <w:top w:w="0" w:type="dxa"/>
              <w:left w:w="108" w:type="dxa"/>
              <w:bottom w:w="0" w:type="dxa"/>
              <w:right w:w="108" w:type="dxa"/>
            </w:tcMar>
            <w:hideMark/>
          </w:tcPr>
          <w:p w14:paraId="68612281"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8" w:type="dxa"/>
            <w:tcBorders>
              <w:top w:val="nil"/>
              <w:left w:val="nil"/>
              <w:bottom w:val="nil"/>
              <w:right w:val="nil"/>
            </w:tcBorders>
            <w:tcMar>
              <w:top w:w="0" w:type="dxa"/>
              <w:left w:w="108" w:type="dxa"/>
              <w:bottom w:w="0" w:type="dxa"/>
              <w:right w:w="108" w:type="dxa"/>
            </w:tcMar>
            <w:hideMark/>
          </w:tcPr>
          <w:p w14:paraId="71758BF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Borders>
              <w:top w:val="nil"/>
              <w:left w:val="nil"/>
              <w:bottom w:val="nil"/>
              <w:right w:val="nil"/>
            </w:tcBorders>
          </w:tcPr>
          <w:p w14:paraId="4588AD5F" w14:textId="77777777" w:rsidR="0077087A" w:rsidRPr="007F2D87" w:rsidRDefault="0077087A" w:rsidP="00A709D5">
            <w:pPr>
              <w:spacing w:before="60" w:after="60"/>
              <w:ind w:left="136"/>
              <w:rPr>
                <w:rFonts w:cs="Arial"/>
                <w:sz w:val="18"/>
                <w:szCs w:val="18"/>
              </w:rPr>
            </w:pPr>
          </w:p>
        </w:tc>
      </w:tr>
      <w:tr w:rsidR="0077087A" w:rsidRPr="007F2D87" w14:paraId="13422E9B" w14:textId="77777777" w:rsidTr="00A709D5">
        <w:trPr>
          <w:jc w:val="center"/>
        </w:trPr>
        <w:tc>
          <w:tcPr>
            <w:tcW w:w="2267" w:type="dxa"/>
            <w:tcMar>
              <w:top w:w="0" w:type="dxa"/>
              <w:left w:w="108" w:type="dxa"/>
              <w:bottom w:w="0" w:type="dxa"/>
              <w:right w:w="108" w:type="dxa"/>
            </w:tcMar>
            <w:hideMark/>
          </w:tcPr>
          <w:p w14:paraId="0DC50FC8" w14:textId="77777777" w:rsidR="0077087A" w:rsidRPr="007F2D87" w:rsidRDefault="0077087A" w:rsidP="00A709D5">
            <w:pPr>
              <w:spacing w:before="60" w:after="60"/>
              <w:rPr>
                <w:rFonts w:cs="Arial"/>
                <w:sz w:val="18"/>
                <w:szCs w:val="18"/>
                <w:lang w:val="en-AU"/>
              </w:rPr>
            </w:pPr>
            <w:r w:rsidRPr="007F2D87">
              <w:rPr>
                <w:rFonts w:cs="Arial"/>
                <w:sz w:val="18"/>
                <w:szCs w:val="18"/>
              </w:rPr>
              <w:lastRenderedPageBreak/>
              <w:t>Vitamin A</w:t>
            </w:r>
          </w:p>
        </w:tc>
        <w:tc>
          <w:tcPr>
            <w:tcW w:w="2268" w:type="dxa"/>
            <w:tcMar>
              <w:top w:w="0" w:type="dxa"/>
              <w:left w:w="108" w:type="dxa"/>
              <w:bottom w:w="0" w:type="dxa"/>
              <w:right w:w="108" w:type="dxa"/>
            </w:tcMar>
            <w:hideMark/>
          </w:tcPr>
          <w:p w14:paraId="5BFB2DAB" w14:textId="77777777" w:rsidR="0077087A" w:rsidRPr="007F2D87" w:rsidRDefault="0077087A" w:rsidP="00A709D5">
            <w:pPr>
              <w:spacing w:before="60" w:after="60"/>
              <w:rPr>
                <w:rFonts w:cs="Arial"/>
                <w:sz w:val="18"/>
                <w:szCs w:val="18"/>
                <w:lang w:val="en-AU"/>
              </w:rPr>
            </w:pPr>
            <w:r w:rsidRPr="007F2D87">
              <w:rPr>
                <w:rFonts w:cs="Arial"/>
                <w:sz w:val="18"/>
                <w:szCs w:val="18"/>
              </w:rPr>
              <w:t>14 </w:t>
            </w:r>
            <w:proofErr w:type="spellStart"/>
            <w:r w:rsidRPr="007F2D87">
              <w:rPr>
                <w:rFonts w:cs="Arial"/>
                <w:sz w:val="18"/>
                <w:szCs w:val="18"/>
              </w:rPr>
              <w:t>μg</w:t>
            </w:r>
            <w:proofErr w:type="spellEnd"/>
            <w:r w:rsidRPr="007F2D87">
              <w:rPr>
                <w:rFonts w:cs="Arial"/>
                <w:sz w:val="18"/>
                <w:szCs w:val="18"/>
              </w:rPr>
              <w:t xml:space="preserve"> RE</w:t>
            </w:r>
          </w:p>
        </w:tc>
        <w:tc>
          <w:tcPr>
            <w:tcW w:w="2268" w:type="dxa"/>
            <w:tcMar>
              <w:top w:w="0" w:type="dxa"/>
              <w:left w:w="108" w:type="dxa"/>
              <w:bottom w:w="0" w:type="dxa"/>
              <w:right w:w="108" w:type="dxa"/>
            </w:tcMar>
            <w:hideMark/>
          </w:tcPr>
          <w:p w14:paraId="4E13D3EF" w14:textId="77777777" w:rsidR="0077087A" w:rsidRPr="007F2D87" w:rsidRDefault="0077087A" w:rsidP="00A709D5">
            <w:pPr>
              <w:spacing w:before="60" w:after="60"/>
              <w:rPr>
                <w:rFonts w:cs="Arial"/>
                <w:sz w:val="18"/>
                <w:szCs w:val="18"/>
                <w:lang w:val="en-AU"/>
              </w:rPr>
            </w:pPr>
            <w:r w:rsidRPr="007F2D87">
              <w:rPr>
                <w:rFonts w:cs="Arial"/>
                <w:sz w:val="18"/>
                <w:szCs w:val="18"/>
              </w:rPr>
              <w:t>43 </w:t>
            </w:r>
            <w:proofErr w:type="spellStart"/>
            <w:r w:rsidRPr="007F2D87">
              <w:rPr>
                <w:rFonts w:cs="Arial"/>
                <w:sz w:val="18"/>
                <w:szCs w:val="18"/>
              </w:rPr>
              <w:t>μg</w:t>
            </w:r>
            <w:proofErr w:type="spellEnd"/>
            <w:r w:rsidRPr="007F2D87">
              <w:rPr>
                <w:rFonts w:cs="Arial"/>
                <w:sz w:val="18"/>
                <w:szCs w:val="18"/>
              </w:rPr>
              <w:t xml:space="preserve"> RE</w:t>
            </w:r>
          </w:p>
        </w:tc>
        <w:tc>
          <w:tcPr>
            <w:tcW w:w="2267" w:type="dxa"/>
          </w:tcPr>
          <w:p w14:paraId="69B6575B" w14:textId="77777777" w:rsidR="0077087A" w:rsidRPr="007F2D87" w:rsidRDefault="0077087A" w:rsidP="00A709D5">
            <w:pPr>
              <w:spacing w:before="60" w:after="60"/>
              <w:ind w:left="136"/>
              <w:rPr>
                <w:rFonts w:cs="Arial"/>
                <w:sz w:val="18"/>
                <w:szCs w:val="18"/>
              </w:rPr>
            </w:pPr>
          </w:p>
        </w:tc>
      </w:tr>
      <w:tr w:rsidR="0077087A" w:rsidRPr="007F2D87" w14:paraId="10762D97" w14:textId="77777777" w:rsidTr="00A709D5">
        <w:trPr>
          <w:jc w:val="center"/>
        </w:trPr>
        <w:tc>
          <w:tcPr>
            <w:tcW w:w="2267" w:type="dxa"/>
            <w:tcMar>
              <w:top w:w="0" w:type="dxa"/>
              <w:left w:w="108" w:type="dxa"/>
              <w:bottom w:w="0" w:type="dxa"/>
              <w:right w:w="108" w:type="dxa"/>
            </w:tcMar>
            <w:hideMark/>
          </w:tcPr>
          <w:p w14:paraId="6D029D0A" w14:textId="77777777" w:rsidR="0077087A" w:rsidRPr="007F2D87" w:rsidRDefault="0077087A" w:rsidP="00A709D5">
            <w:pPr>
              <w:spacing w:before="60" w:after="60"/>
              <w:rPr>
                <w:rFonts w:cs="Arial"/>
                <w:sz w:val="18"/>
                <w:szCs w:val="18"/>
                <w:lang w:val="en-AU"/>
              </w:rPr>
            </w:pPr>
            <w:r w:rsidRPr="007F2D87">
              <w:rPr>
                <w:rFonts w:cs="Arial"/>
                <w:sz w:val="18"/>
                <w:szCs w:val="18"/>
              </w:rPr>
              <w:t>Vitamin D</w:t>
            </w:r>
          </w:p>
        </w:tc>
        <w:tc>
          <w:tcPr>
            <w:tcW w:w="2268" w:type="dxa"/>
            <w:tcMar>
              <w:top w:w="0" w:type="dxa"/>
              <w:left w:w="108" w:type="dxa"/>
              <w:bottom w:w="0" w:type="dxa"/>
              <w:right w:w="108" w:type="dxa"/>
            </w:tcMar>
            <w:hideMark/>
          </w:tcPr>
          <w:p w14:paraId="184F7355"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3B085088" w14:textId="77777777" w:rsidR="0077087A" w:rsidRPr="007F2D87" w:rsidRDefault="0077087A" w:rsidP="00A709D5">
            <w:pPr>
              <w:spacing w:before="60" w:after="60"/>
              <w:rPr>
                <w:rFonts w:cs="Arial"/>
                <w:sz w:val="18"/>
                <w:szCs w:val="18"/>
                <w:lang w:val="en-AU"/>
              </w:rPr>
            </w:pPr>
            <w:r w:rsidRPr="007F2D87">
              <w:rPr>
                <w:rFonts w:cs="Arial"/>
                <w:sz w:val="18"/>
                <w:szCs w:val="18"/>
              </w:rPr>
              <w:t>0.63 </w:t>
            </w:r>
            <w:proofErr w:type="spellStart"/>
            <w:r w:rsidRPr="007F2D87">
              <w:rPr>
                <w:rFonts w:cs="Arial"/>
                <w:sz w:val="18"/>
                <w:szCs w:val="18"/>
              </w:rPr>
              <w:t>μg</w:t>
            </w:r>
            <w:proofErr w:type="spellEnd"/>
          </w:p>
        </w:tc>
        <w:tc>
          <w:tcPr>
            <w:tcW w:w="2267" w:type="dxa"/>
          </w:tcPr>
          <w:p w14:paraId="49064447" w14:textId="77777777" w:rsidR="0077087A" w:rsidRPr="007F2D87" w:rsidRDefault="0077087A" w:rsidP="00A709D5">
            <w:pPr>
              <w:spacing w:before="60" w:after="60"/>
              <w:ind w:left="136"/>
              <w:rPr>
                <w:rFonts w:cs="Arial"/>
                <w:sz w:val="18"/>
                <w:szCs w:val="18"/>
              </w:rPr>
            </w:pPr>
          </w:p>
        </w:tc>
      </w:tr>
      <w:tr w:rsidR="0077087A" w:rsidRPr="007F2D87" w14:paraId="7FCA82C5" w14:textId="77777777" w:rsidTr="00A709D5">
        <w:trPr>
          <w:jc w:val="center"/>
        </w:trPr>
        <w:tc>
          <w:tcPr>
            <w:tcW w:w="2267" w:type="dxa"/>
            <w:tcMar>
              <w:top w:w="0" w:type="dxa"/>
              <w:left w:w="108" w:type="dxa"/>
              <w:bottom w:w="0" w:type="dxa"/>
              <w:right w:w="108" w:type="dxa"/>
            </w:tcMar>
            <w:hideMark/>
          </w:tcPr>
          <w:p w14:paraId="20BFAC82" w14:textId="77777777" w:rsidR="0077087A" w:rsidRPr="007F2D87" w:rsidRDefault="0077087A" w:rsidP="00A709D5">
            <w:pPr>
              <w:spacing w:before="60" w:after="60"/>
              <w:rPr>
                <w:rFonts w:cs="Arial"/>
                <w:sz w:val="18"/>
                <w:szCs w:val="18"/>
                <w:lang w:val="en-AU"/>
              </w:rPr>
            </w:pPr>
            <w:r w:rsidRPr="007F2D87">
              <w:rPr>
                <w:rFonts w:cs="Arial"/>
                <w:sz w:val="18"/>
                <w:szCs w:val="18"/>
              </w:rPr>
              <w:t>Vitamin C</w:t>
            </w:r>
          </w:p>
        </w:tc>
        <w:tc>
          <w:tcPr>
            <w:tcW w:w="2268" w:type="dxa"/>
            <w:tcMar>
              <w:top w:w="0" w:type="dxa"/>
              <w:left w:w="108" w:type="dxa"/>
              <w:bottom w:w="0" w:type="dxa"/>
              <w:right w:w="108" w:type="dxa"/>
            </w:tcMar>
            <w:hideMark/>
          </w:tcPr>
          <w:p w14:paraId="7449C8F8" w14:textId="77777777" w:rsidR="0077087A" w:rsidRPr="007F2D87" w:rsidRDefault="0077087A" w:rsidP="00A709D5">
            <w:pPr>
              <w:spacing w:before="60" w:after="60"/>
              <w:rPr>
                <w:rFonts w:cs="Arial"/>
                <w:sz w:val="18"/>
                <w:szCs w:val="18"/>
                <w:lang w:val="en-AU"/>
              </w:rPr>
            </w:pPr>
            <w:r w:rsidRPr="007F2D87">
              <w:rPr>
                <w:rFonts w:cs="Arial"/>
                <w:sz w:val="18"/>
                <w:szCs w:val="18"/>
              </w:rPr>
              <w:t>1.7 mg</w:t>
            </w:r>
          </w:p>
        </w:tc>
        <w:tc>
          <w:tcPr>
            <w:tcW w:w="2268" w:type="dxa"/>
            <w:tcMar>
              <w:top w:w="0" w:type="dxa"/>
              <w:left w:w="108" w:type="dxa"/>
              <w:bottom w:w="0" w:type="dxa"/>
              <w:right w:w="108" w:type="dxa"/>
            </w:tcMar>
            <w:hideMark/>
          </w:tcPr>
          <w:p w14:paraId="4DAFD8D0"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6E1D942D" w14:textId="77777777" w:rsidR="0077087A" w:rsidRPr="007F2D87" w:rsidRDefault="0077087A" w:rsidP="00A709D5">
            <w:pPr>
              <w:spacing w:before="60" w:after="60"/>
              <w:ind w:left="136"/>
              <w:rPr>
                <w:rFonts w:cs="Arial"/>
                <w:sz w:val="18"/>
                <w:szCs w:val="18"/>
              </w:rPr>
            </w:pPr>
            <w:r w:rsidRPr="007F2D87">
              <w:rPr>
                <w:rFonts w:cs="Arial"/>
                <w:sz w:val="18"/>
                <w:szCs w:val="18"/>
              </w:rPr>
              <w:t>17 mg</w:t>
            </w:r>
          </w:p>
        </w:tc>
      </w:tr>
      <w:tr w:rsidR="0077087A" w:rsidRPr="007F2D87" w14:paraId="564D2533" w14:textId="77777777" w:rsidTr="00A709D5">
        <w:trPr>
          <w:jc w:val="center"/>
        </w:trPr>
        <w:tc>
          <w:tcPr>
            <w:tcW w:w="2267" w:type="dxa"/>
            <w:tcMar>
              <w:top w:w="0" w:type="dxa"/>
              <w:left w:w="108" w:type="dxa"/>
              <w:bottom w:w="0" w:type="dxa"/>
              <w:right w:w="108" w:type="dxa"/>
            </w:tcMar>
            <w:hideMark/>
          </w:tcPr>
          <w:p w14:paraId="1707CCA9"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Thiamin</w:t>
            </w:r>
            <w:proofErr w:type="spellEnd"/>
          </w:p>
        </w:tc>
        <w:tc>
          <w:tcPr>
            <w:tcW w:w="2268" w:type="dxa"/>
            <w:tcMar>
              <w:top w:w="0" w:type="dxa"/>
              <w:left w:w="108" w:type="dxa"/>
              <w:bottom w:w="0" w:type="dxa"/>
              <w:right w:w="108" w:type="dxa"/>
            </w:tcMar>
            <w:hideMark/>
          </w:tcPr>
          <w:p w14:paraId="21432412" w14:textId="77777777" w:rsidR="0077087A" w:rsidRPr="007F2D87" w:rsidRDefault="0077087A" w:rsidP="00A709D5">
            <w:pPr>
              <w:spacing w:before="60" w:after="60"/>
              <w:rPr>
                <w:rFonts w:cs="Arial"/>
                <w:sz w:val="18"/>
                <w:szCs w:val="18"/>
                <w:lang w:val="en-AU"/>
              </w:rPr>
            </w:pPr>
            <w:r w:rsidRPr="007F2D87">
              <w:rPr>
                <w:rFonts w:cs="Arial"/>
                <w:sz w:val="18"/>
                <w:szCs w:val="18"/>
              </w:rPr>
              <w:t>10 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27CB949E"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48112F37" w14:textId="77777777" w:rsidR="0077087A" w:rsidRPr="007F2D87" w:rsidRDefault="0077087A" w:rsidP="00A709D5">
            <w:pPr>
              <w:spacing w:before="60" w:after="60"/>
              <w:ind w:left="136"/>
              <w:rPr>
                <w:rFonts w:cs="Arial"/>
                <w:sz w:val="18"/>
                <w:szCs w:val="18"/>
              </w:rPr>
            </w:pPr>
            <w:r w:rsidRPr="007F2D87">
              <w:rPr>
                <w:rFonts w:cs="Arial"/>
                <w:sz w:val="18"/>
                <w:szCs w:val="18"/>
              </w:rPr>
              <w:t>72 µg</w:t>
            </w:r>
          </w:p>
        </w:tc>
      </w:tr>
      <w:tr w:rsidR="0077087A" w:rsidRPr="007F2D87" w14:paraId="25053770" w14:textId="77777777" w:rsidTr="00A709D5">
        <w:trPr>
          <w:jc w:val="center"/>
        </w:trPr>
        <w:tc>
          <w:tcPr>
            <w:tcW w:w="2267" w:type="dxa"/>
            <w:tcMar>
              <w:top w:w="0" w:type="dxa"/>
              <w:left w:w="108" w:type="dxa"/>
              <w:bottom w:w="0" w:type="dxa"/>
              <w:right w:w="108" w:type="dxa"/>
            </w:tcMar>
            <w:hideMark/>
          </w:tcPr>
          <w:p w14:paraId="6898F5A8" w14:textId="77777777" w:rsidR="0077087A" w:rsidRPr="007F2D87" w:rsidRDefault="0077087A" w:rsidP="00A709D5">
            <w:pPr>
              <w:spacing w:before="60" w:after="60"/>
              <w:rPr>
                <w:rFonts w:cs="Arial"/>
                <w:sz w:val="18"/>
                <w:szCs w:val="18"/>
                <w:lang w:val="en-AU"/>
              </w:rPr>
            </w:pPr>
            <w:r w:rsidRPr="007F2D87">
              <w:rPr>
                <w:rFonts w:cs="Arial"/>
                <w:sz w:val="18"/>
                <w:szCs w:val="18"/>
              </w:rPr>
              <w:t>Riboflavin</w:t>
            </w:r>
          </w:p>
        </w:tc>
        <w:tc>
          <w:tcPr>
            <w:tcW w:w="2268" w:type="dxa"/>
            <w:tcMar>
              <w:top w:w="0" w:type="dxa"/>
              <w:left w:w="108" w:type="dxa"/>
              <w:bottom w:w="0" w:type="dxa"/>
              <w:right w:w="108" w:type="dxa"/>
            </w:tcMar>
            <w:hideMark/>
          </w:tcPr>
          <w:p w14:paraId="4F152FF5" w14:textId="77777777" w:rsidR="0077087A" w:rsidRPr="007F2D87" w:rsidRDefault="0077087A" w:rsidP="00A709D5">
            <w:pPr>
              <w:spacing w:before="60" w:after="60"/>
              <w:rPr>
                <w:rFonts w:cs="Arial"/>
                <w:sz w:val="18"/>
                <w:szCs w:val="18"/>
                <w:lang w:val="en-AU"/>
              </w:rPr>
            </w:pPr>
            <w:r w:rsidRPr="007F2D87">
              <w:rPr>
                <w:rFonts w:cs="Arial"/>
                <w:sz w:val="18"/>
                <w:szCs w:val="18"/>
              </w:rPr>
              <w:t>14.3 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7ADDA27E"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23AFA978" w14:textId="77777777" w:rsidR="0077087A" w:rsidRPr="007F2D87" w:rsidRDefault="0077087A" w:rsidP="00A709D5">
            <w:pPr>
              <w:spacing w:before="60" w:after="60"/>
              <w:ind w:left="136"/>
              <w:rPr>
                <w:rFonts w:cs="Arial"/>
                <w:sz w:val="18"/>
                <w:szCs w:val="18"/>
              </w:rPr>
            </w:pPr>
            <w:r w:rsidRPr="007F2D87">
              <w:rPr>
                <w:rFonts w:cs="Arial"/>
                <w:sz w:val="18"/>
                <w:szCs w:val="18"/>
              </w:rPr>
              <w:t>120 µg</w:t>
            </w:r>
          </w:p>
        </w:tc>
      </w:tr>
      <w:tr w:rsidR="0077087A" w:rsidRPr="007F2D87" w14:paraId="10941D96" w14:textId="77777777" w:rsidTr="00A709D5">
        <w:trPr>
          <w:jc w:val="center"/>
        </w:trPr>
        <w:tc>
          <w:tcPr>
            <w:tcW w:w="2267" w:type="dxa"/>
            <w:tcMar>
              <w:top w:w="0" w:type="dxa"/>
              <w:left w:w="108" w:type="dxa"/>
              <w:bottom w:w="0" w:type="dxa"/>
              <w:right w:w="108" w:type="dxa"/>
            </w:tcMar>
            <w:hideMark/>
          </w:tcPr>
          <w:p w14:paraId="542C8B2B" w14:textId="77777777" w:rsidR="0077087A" w:rsidRPr="007F2D87" w:rsidRDefault="0077087A" w:rsidP="00A709D5">
            <w:pPr>
              <w:spacing w:before="60" w:after="60"/>
              <w:rPr>
                <w:rFonts w:cs="Arial"/>
                <w:sz w:val="18"/>
                <w:szCs w:val="18"/>
                <w:lang w:val="en-AU"/>
              </w:rPr>
            </w:pPr>
            <w:r w:rsidRPr="007F2D87">
              <w:rPr>
                <w:rFonts w:cs="Arial"/>
                <w:sz w:val="18"/>
                <w:szCs w:val="18"/>
              </w:rPr>
              <w:t>Niacin</w:t>
            </w:r>
          </w:p>
        </w:tc>
        <w:tc>
          <w:tcPr>
            <w:tcW w:w="2268" w:type="dxa"/>
            <w:tcMar>
              <w:top w:w="0" w:type="dxa"/>
              <w:left w:w="108" w:type="dxa"/>
              <w:bottom w:w="0" w:type="dxa"/>
              <w:right w:w="108" w:type="dxa"/>
            </w:tcMar>
            <w:hideMark/>
          </w:tcPr>
          <w:p w14:paraId="4BE3D566" w14:textId="77777777" w:rsidR="0077087A" w:rsidRPr="007F2D87" w:rsidRDefault="0077087A" w:rsidP="00A709D5">
            <w:pPr>
              <w:spacing w:before="60" w:after="60"/>
              <w:rPr>
                <w:rFonts w:cs="Arial"/>
                <w:sz w:val="18"/>
                <w:szCs w:val="18"/>
                <w:lang w:val="en-AU"/>
              </w:rPr>
            </w:pPr>
            <w:r w:rsidRPr="007F2D87">
              <w:rPr>
                <w:rFonts w:cs="Arial"/>
                <w:sz w:val="18"/>
                <w:szCs w:val="18"/>
              </w:rPr>
              <w:t>72 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7E7E8FA7"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585A058F" w14:textId="77777777" w:rsidR="0077087A" w:rsidRPr="007F2D87" w:rsidRDefault="0077087A" w:rsidP="00A709D5">
            <w:pPr>
              <w:spacing w:before="60" w:after="60"/>
              <w:ind w:left="136"/>
              <w:rPr>
                <w:rFonts w:cs="Arial"/>
                <w:sz w:val="18"/>
                <w:szCs w:val="18"/>
              </w:rPr>
            </w:pPr>
            <w:r w:rsidRPr="007F2D87">
              <w:rPr>
                <w:rFonts w:cs="Arial"/>
                <w:sz w:val="18"/>
                <w:szCs w:val="18"/>
              </w:rPr>
              <w:t>359 µg</w:t>
            </w:r>
          </w:p>
        </w:tc>
      </w:tr>
      <w:tr w:rsidR="0077087A" w:rsidRPr="007F2D87" w14:paraId="3587FA07" w14:textId="77777777" w:rsidTr="00A709D5">
        <w:trPr>
          <w:jc w:val="center"/>
        </w:trPr>
        <w:tc>
          <w:tcPr>
            <w:tcW w:w="2267" w:type="dxa"/>
            <w:tcMar>
              <w:top w:w="0" w:type="dxa"/>
              <w:left w:w="108" w:type="dxa"/>
              <w:bottom w:w="0" w:type="dxa"/>
              <w:right w:w="108" w:type="dxa"/>
            </w:tcMar>
            <w:hideMark/>
          </w:tcPr>
          <w:p w14:paraId="1D3FC6C8" w14:textId="77777777" w:rsidR="0077087A" w:rsidRPr="007F2D87" w:rsidRDefault="0077087A" w:rsidP="00A709D5">
            <w:pPr>
              <w:spacing w:before="60" w:after="60"/>
              <w:rPr>
                <w:rFonts w:cs="Arial"/>
                <w:sz w:val="18"/>
                <w:szCs w:val="18"/>
                <w:lang w:val="en-AU"/>
              </w:rPr>
            </w:pPr>
            <w:r w:rsidRPr="007F2D87">
              <w:rPr>
                <w:rFonts w:cs="Arial"/>
                <w:sz w:val="18"/>
                <w:szCs w:val="18"/>
              </w:rPr>
              <w:t>Vitamin B</w:t>
            </w:r>
            <w:r w:rsidRPr="007F2D87">
              <w:rPr>
                <w:rFonts w:cs="Arial"/>
                <w:sz w:val="14"/>
                <w:szCs w:val="14"/>
                <w:vertAlign w:val="subscript"/>
              </w:rPr>
              <w:t>6</w:t>
            </w:r>
          </w:p>
        </w:tc>
        <w:tc>
          <w:tcPr>
            <w:tcW w:w="2268" w:type="dxa"/>
            <w:tcMar>
              <w:top w:w="0" w:type="dxa"/>
              <w:left w:w="108" w:type="dxa"/>
              <w:bottom w:w="0" w:type="dxa"/>
              <w:right w:w="108" w:type="dxa"/>
            </w:tcMar>
            <w:hideMark/>
          </w:tcPr>
          <w:p w14:paraId="32B99E7B" w14:textId="77777777" w:rsidR="0077087A" w:rsidRPr="007F2D87" w:rsidRDefault="0077087A" w:rsidP="00A709D5">
            <w:pPr>
              <w:spacing w:before="60" w:after="60"/>
              <w:rPr>
                <w:rFonts w:cs="Arial"/>
                <w:sz w:val="18"/>
                <w:szCs w:val="18"/>
                <w:lang w:val="en-AU"/>
              </w:rPr>
            </w:pPr>
            <w:r w:rsidRPr="007F2D87">
              <w:rPr>
                <w:rFonts w:cs="Arial"/>
                <w:sz w:val="18"/>
                <w:szCs w:val="18"/>
              </w:rPr>
              <w:t>8 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16019486" w14:textId="77777777" w:rsidR="0077087A" w:rsidRPr="007F2D87" w:rsidRDefault="0077087A" w:rsidP="00A709D5">
            <w:pPr>
              <w:spacing w:before="60" w:after="60"/>
              <w:rPr>
                <w:rFonts w:cs="Arial"/>
                <w:b/>
                <w:bCs/>
                <w:sz w:val="18"/>
                <w:szCs w:val="18"/>
                <w:lang w:val="en-AU"/>
              </w:rPr>
            </w:pPr>
          </w:p>
        </w:tc>
        <w:tc>
          <w:tcPr>
            <w:tcW w:w="2267" w:type="dxa"/>
          </w:tcPr>
          <w:p w14:paraId="55ABA93A" w14:textId="77777777" w:rsidR="0077087A" w:rsidRPr="007F2D87" w:rsidRDefault="0077087A" w:rsidP="00A709D5">
            <w:pPr>
              <w:spacing w:before="60" w:after="60"/>
              <w:ind w:left="136"/>
              <w:rPr>
                <w:rFonts w:cs="Arial"/>
                <w:sz w:val="18"/>
                <w:szCs w:val="18"/>
              </w:rPr>
            </w:pPr>
            <w:r w:rsidRPr="007F2D87">
              <w:rPr>
                <w:rFonts w:cs="Arial"/>
                <w:sz w:val="18"/>
                <w:szCs w:val="18"/>
              </w:rPr>
              <w:t>42 µg</w:t>
            </w:r>
          </w:p>
        </w:tc>
      </w:tr>
      <w:tr w:rsidR="0077087A" w:rsidRPr="007F2D87" w14:paraId="27B25407" w14:textId="77777777" w:rsidTr="00A709D5">
        <w:trPr>
          <w:jc w:val="center"/>
        </w:trPr>
        <w:tc>
          <w:tcPr>
            <w:tcW w:w="2267" w:type="dxa"/>
            <w:tcMar>
              <w:top w:w="0" w:type="dxa"/>
              <w:left w:w="108" w:type="dxa"/>
              <w:bottom w:w="0" w:type="dxa"/>
              <w:right w:w="108" w:type="dxa"/>
            </w:tcMar>
            <w:hideMark/>
          </w:tcPr>
          <w:p w14:paraId="3C8F9DDC" w14:textId="77777777" w:rsidR="0077087A" w:rsidRPr="007F2D87" w:rsidRDefault="0077087A" w:rsidP="00A709D5">
            <w:pPr>
              <w:spacing w:before="60" w:after="60"/>
              <w:rPr>
                <w:rFonts w:cs="Arial"/>
                <w:sz w:val="18"/>
                <w:szCs w:val="18"/>
                <w:lang w:val="en-AU"/>
              </w:rPr>
            </w:pPr>
            <w:r w:rsidRPr="007F2D87">
              <w:rPr>
                <w:rFonts w:cs="Arial"/>
                <w:sz w:val="18"/>
                <w:szCs w:val="18"/>
              </w:rPr>
              <w:t>Folic acid</w:t>
            </w:r>
          </w:p>
        </w:tc>
        <w:tc>
          <w:tcPr>
            <w:tcW w:w="2268" w:type="dxa"/>
            <w:tcMar>
              <w:top w:w="0" w:type="dxa"/>
              <w:left w:w="108" w:type="dxa"/>
              <w:bottom w:w="0" w:type="dxa"/>
              <w:right w:w="108" w:type="dxa"/>
            </w:tcMar>
            <w:hideMark/>
          </w:tcPr>
          <w:p w14:paraId="6CA7C70D" w14:textId="77777777" w:rsidR="0077087A" w:rsidRPr="007F2D87" w:rsidRDefault="0077087A" w:rsidP="00A709D5">
            <w:pPr>
              <w:spacing w:before="60" w:after="60"/>
              <w:rPr>
                <w:rFonts w:cs="Arial"/>
                <w:sz w:val="18"/>
                <w:szCs w:val="18"/>
                <w:lang w:val="en-AU"/>
              </w:rPr>
            </w:pPr>
            <w:r w:rsidRPr="007F2D87">
              <w:rPr>
                <w:rFonts w:cs="Arial"/>
                <w:sz w:val="18"/>
                <w:szCs w:val="18"/>
              </w:rPr>
              <w:t>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7B8C3E85"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4E477DCF" w14:textId="77777777" w:rsidR="0077087A" w:rsidRPr="007F2D87" w:rsidRDefault="0077087A" w:rsidP="00A709D5">
            <w:pPr>
              <w:spacing w:before="60" w:after="60"/>
              <w:ind w:left="136"/>
              <w:rPr>
                <w:rFonts w:cs="Arial"/>
                <w:sz w:val="18"/>
                <w:szCs w:val="18"/>
              </w:rPr>
            </w:pPr>
            <w:r w:rsidRPr="007F2D87">
              <w:rPr>
                <w:rFonts w:cs="Arial"/>
                <w:sz w:val="18"/>
                <w:szCs w:val="18"/>
              </w:rPr>
              <w:t>12 µg</w:t>
            </w:r>
          </w:p>
        </w:tc>
      </w:tr>
      <w:tr w:rsidR="0077087A" w:rsidRPr="007F2D87" w14:paraId="394F190E" w14:textId="77777777" w:rsidTr="00A709D5">
        <w:trPr>
          <w:jc w:val="center"/>
        </w:trPr>
        <w:tc>
          <w:tcPr>
            <w:tcW w:w="2267" w:type="dxa"/>
            <w:tcMar>
              <w:top w:w="0" w:type="dxa"/>
              <w:left w:w="108" w:type="dxa"/>
              <w:bottom w:w="0" w:type="dxa"/>
              <w:right w:w="108" w:type="dxa"/>
            </w:tcMar>
            <w:hideMark/>
          </w:tcPr>
          <w:p w14:paraId="7F4E649C" w14:textId="77777777" w:rsidR="0077087A" w:rsidRPr="007F2D87" w:rsidRDefault="0077087A" w:rsidP="00A709D5">
            <w:pPr>
              <w:spacing w:before="60" w:after="60"/>
              <w:rPr>
                <w:rFonts w:cs="Arial"/>
                <w:sz w:val="18"/>
                <w:szCs w:val="18"/>
                <w:lang w:val="en-AU"/>
              </w:rPr>
            </w:pPr>
            <w:r w:rsidRPr="007F2D87">
              <w:rPr>
                <w:rFonts w:cs="Arial"/>
                <w:sz w:val="18"/>
                <w:szCs w:val="18"/>
              </w:rPr>
              <w:t>Pantothenic acid</w:t>
            </w:r>
          </w:p>
        </w:tc>
        <w:tc>
          <w:tcPr>
            <w:tcW w:w="2268" w:type="dxa"/>
            <w:tcMar>
              <w:top w:w="0" w:type="dxa"/>
              <w:left w:w="108" w:type="dxa"/>
              <w:bottom w:w="0" w:type="dxa"/>
              <w:right w:w="108" w:type="dxa"/>
            </w:tcMar>
            <w:hideMark/>
          </w:tcPr>
          <w:p w14:paraId="7D76AD3A" w14:textId="77777777" w:rsidR="0077087A" w:rsidRPr="007F2D87" w:rsidRDefault="0077087A" w:rsidP="00A709D5">
            <w:pPr>
              <w:spacing w:before="60" w:after="60"/>
              <w:rPr>
                <w:rFonts w:cs="Arial"/>
                <w:sz w:val="18"/>
                <w:szCs w:val="18"/>
                <w:lang w:val="en-AU"/>
              </w:rPr>
            </w:pPr>
            <w:r w:rsidRPr="007F2D87">
              <w:rPr>
                <w:rFonts w:cs="Arial"/>
                <w:sz w:val="18"/>
                <w:szCs w:val="18"/>
              </w:rPr>
              <w:t>96 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4CE09450"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5EA69FD8" w14:textId="77777777" w:rsidR="0077087A" w:rsidRPr="007F2D87" w:rsidRDefault="0077087A" w:rsidP="00A709D5">
            <w:pPr>
              <w:spacing w:before="60" w:after="60"/>
              <w:ind w:left="136"/>
              <w:rPr>
                <w:rFonts w:cs="Arial"/>
                <w:sz w:val="18"/>
                <w:szCs w:val="18"/>
              </w:rPr>
            </w:pPr>
            <w:r w:rsidRPr="007F2D87">
              <w:rPr>
                <w:rFonts w:cs="Arial"/>
                <w:sz w:val="18"/>
                <w:szCs w:val="18"/>
              </w:rPr>
              <w:t>478 µg</w:t>
            </w:r>
          </w:p>
        </w:tc>
      </w:tr>
      <w:tr w:rsidR="0077087A" w:rsidRPr="007F2D87" w14:paraId="11506300" w14:textId="77777777" w:rsidTr="00A709D5">
        <w:trPr>
          <w:jc w:val="center"/>
        </w:trPr>
        <w:tc>
          <w:tcPr>
            <w:tcW w:w="2267" w:type="dxa"/>
            <w:tcMar>
              <w:top w:w="0" w:type="dxa"/>
              <w:left w:w="108" w:type="dxa"/>
              <w:bottom w:w="0" w:type="dxa"/>
              <w:right w:w="108" w:type="dxa"/>
            </w:tcMar>
            <w:hideMark/>
          </w:tcPr>
          <w:p w14:paraId="2A810408" w14:textId="77777777" w:rsidR="0077087A" w:rsidRPr="007F2D87" w:rsidRDefault="0077087A" w:rsidP="00A709D5">
            <w:pPr>
              <w:spacing w:before="60" w:after="60"/>
              <w:rPr>
                <w:rFonts w:cs="Arial"/>
                <w:sz w:val="18"/>
                <w:szCs w:val="18"/>
                <w:lang w:val="en-AU"/>
              </w:rPr>
            </w:pPr>
            <w:r w:rsidRPr="007F2D87">
              <w:rPr>
                <w:rFonts w:cs="Arial"/>
                <w:sz w:val="18"/>
                <w:szCs w:val="18"/>
              </w:rPr>
              <w:t>Vitamin B</w:t>
            </w:r>
            <w:r w:rsidRPr="007F2D87">
              <w:rPr>
                <w:rFonts w:cs="Arial"/>
                <w:sz w:val="14"/>
                <w:szCs w:val="14"/>
                <w:vertAlign w:val="subscript"/>
              </w:rPr>
              <w:t>12</w:t>
            </w:r>
          </w:p>
        </w:tc>
        <w:tc>
          <w:tcPr>
            <w:tcW w:w="2268" w:type="dxa"/>
            <w:tcMar>
              <w:top w:w="0" w:type="dxa"/>
              <w:left w:w="108" w:type="dxa"/>
              <w:bottom w:w="0" w:type="dxa"/>
              <w:right w:w="108" w:type="dxa"/>
            </w:tcMar>
            <w:hideMark/>
          </w:tcPr>
          <w:p w14:paraId="3284677F" w14:textId="77777777" w:rsidR="0077087A" w:rsidRPr="007F2D87" w:rsidRDefault="0077087A" w:rsidP="00A709D5">
            <w:pPr>
              <w:spacing w:before="60" w:after="60"/>
              <w:rPr>
                <w:rFonts w:cs="Arial"/>
                <w:sz w:val="18"/>
                <w:szCs w:val="18"/>
                <w:lang w:val="en-AU"/>
              </w:rPr>
            </w:pPr>
            <w:r w:rsidRPr="007F2D87">
              <w:rPr>
                <w:rFonts w:cs="Arial"/>
                <w:sz w:val="18"/>
                <w:szCs w:val="18"/>
              </w:rPr>
              <w:t>0.02 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1C833CA5"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71BA40AF" w14:textId="77777777" w:rsidR="0077087A" w:rsidRPr="007F2D87" w:rsidRDefault="0077087A" w:rsidP="00A709D5">
            <w:pPr>
              <w:spacing w:before="60" w:after="60"/>
              <w:ind w:left="136"/>
              <w:rPr>
                <w:rFonts w:cs="Arial"/>
                <w:sz w:val="18"/>
                <w:szCs w:val="18"/>
              </w:rPr>
            </w:pPr>
            <w:r w:rsidRPr="007F2D87">
              <w:rPr>
                <w:rFonts w:cs="Arial"/>
                <w:sz w:val="18"/>
                <w:szCs w:val="18"/>
              </w:rPr>
              <w:t>0.36 µg</w:t>
            </w:r>
          </w:p>
        </w:tc>
      </w:tr>
      <w:tr w:rsidR="0077087A" w:rsidRPr="007F2D87" w14:paraId="57BE3A0C" w14:textId="77777777" w:rsidTr="00A709D5">
        <w:trPr>
          <w:jc w:val="center"/>
        </w:trPr>
        <w:tc>
          <w:tcPr>
            <w:tcW w:w="2267" w:type="dxa"/>
            <w:tcMar>
              <w:top w:w="0" w:type="dxa"/>
              <w:left w:w="108" w:type="dxa"/>
              <w:bottom w:w="0" w:type="dxa"/>
              <w:right w:w="108" w:type="dxa"/>
            </w:tcMar>
            <w:hideMark/>
          </w:tcPr>
          <w:p w14:paraId="53F2C05B" w14:textId="77777777" w:rsidR="0077087A" w:rsidRPr="007F2D87" w:rsidRDefault="0077087A" w:rsidP="00A709D5">
            <w:pPr>
              <w:spacing w:before="60" w:after="60"/>
              <w:rPr>
                <w:rFonts w:cs="Arial"/>
                <w:sz w:val="18"/>
                <w:szCs w:val="18"/>
                <w:lang w:val="en-AU"/>
              </w:rPr>
            </w:pPr>
            <w:r w:rsidRPr="007F2D87">
              <w:rPr>
                <w:rFonts w:cs="Arial"/>
                <w:sz w:val="18"/>
                <w:szCs w:val="18"/>
              </w:rPr>
              <w:t>Biotin</w:t>
            </w:r>
          </w:p>
        </w:tc>
        <w:tc>
          <w:tcPr>
            <w:tcW w:w="2268" w:type="dxa"/>
            <w:tcMar>
              <w:top w:w="0" w:type="dxa"/>
              <w:left w:w="108" w:type="dxa"/>
              <w:bottom w:w="0" w:type="dxa"/>
              <w:right w:w="108" w:type="dxa"/>
            </w:tcMar>
            <w:hideMark/>
          </w:tcPr>
          <w:p w14:paraId="22CA363B"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428F40BD"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Pr>
          <w:p w14:paraId="0CB35B32" w14:textId="77777777" w:rsidR="0077087A" w:rsidRPr="007F2D87" w:rsidRDefault="0077087A" w:rsidP="00A709D5">
            <w:pPr>
              <w:spacing w:before="60" w:after="60"/>
              <w:ind w:left="136"/>
              <w:rPr>
                <w:rFonts w:cs="Arial"/>
                <w:sz w:val="18"/>
                <w:szCs w:val="18"/>
              </w:rPr>
            </w:pPr>
            <w:r w:rsidRPr="007F2D87">
              <w:rPr>
                <w:rFonts w:cs="Arial"/>
                <w:sz w:val="18"/>
                <w:szCs w:val="18"/>
              </w:rPr>
              <w:t>2.4 µg</w:t>
            </w:r>
          </w:p>
        </w:tc>
      </w:tr>
      <w:tr w:rsidR="0077087A" w:rsidRPr="007F2D87" w14:paraId="00473D12" w14:textId="77777777" w:rsidTr="00A709D5">
        <w:trPr>
          <w:jc w:val="center"/>
        </w:trPr>
        <w:tc>
          <w:tcPr>
            <w:tcW w:w="2267" w:type="dxa"/>
            <w:tcMar>
              <w:top w:w="0" w:type="dxa"/>
              <w:left w:w="108" w:type="dxa"/>
              <w:bottom w:w="0" w:type="dxa"/>
              <w:right w:w="108" w:type="dxa"/>
            </w:tcMar>
            <w:hideMark/>
          </w:tcPr>
          <w:p w14:paraId="37C5B0A2" w14:textId="77777777" w:rsidR="0077087A" w:rsidRPr="007F2D87" w:rsidRDefault="0077087A" w:rsidP="00A709D5">
            <w:pPr>
              <w:spacing w:before="60" w:after="60"/>
              <w:rPr>
                <w:rFonts w:cs="Arial"/>
                <w:sz w:val="18"/>
                <w:szCs w:val="18"/>
                <w:lang w:val="en-AU"/>
              </w:rPr>
            </w:pPr>
            <w:r w:rsidRPr="007F2D87">
              <w:rPr>
                <w:rFonts w:cs="Arial"/>
                <w:sz w:val="18"/>
                <w:szCs w:val="18"/>
              </w:rPr>
              <w:t>Vitamin E</w:t>
            </w:r>
          </w:p>
        </w:tc>
        <w:tc>
          <w:tcPr>
            <w:tcW w:w="2268" w:type="dxa"/>
            <w:tcMar>
              <w:top w:w="0" w:type="dxa"/>
              <w:left w:w="108" w:type="dxa"/>
              <w:bottom w:w="0" w:type="dxa"/>
              <w:right w:w="108" w:type="dxa"/>
            </w:tcMar>
            <w:hideMark/>
          </w:tcPr>
          <w:p w14:paraId="3615FB43" w14:textId="77777777" w:rsidR="0077087A" w:rsidRPr="007F2D87" w:rsidRDefault="0077087A" w:rsidP="00A709D5">
            <w:pPr>
              <w:spacing w:before="60" w:after="60"/>
              <w:rPr>
                <w:rFonts w:cs="Arial"/>
                <w:sz w:val="18"/>
                <w:szCs w:val="18"/>
                <w:lang w:val="en-AU"/>
              </w:rPr>
            </w:pPr>
            <w:r w:rsidRPr="007F2D87">
              <w:rPr>
                <w:rFonts w:cs="Arial"/>
                <w:sz w:val="18"/>
                <w:szCs w:val="18"/>
              </w:rPr>
              <w:t>0.14 mg</w:t>
            </w:r>
            <w:r w:rsidRPr="007F2D87">
              <w:rPr>
                <w:rFonts w:cs="Arial"/>
                <w:sz w:val="16"/>
                <w:szCs w:val="16"/>
              </w:rPr>
              <w:t xml:space="preserve"> α-TE</w:t>
            </w:r>
          </w:p>
        </w:tc>
        <w:tc>
          <w:tcPr>
            <w:tcW w:w="2268" w:type="dxa"/>
            <w:tcMar>
              <w:top w:w="0" w:type="dxa"/>
              <w:left w:w="108" w:type="dxa"/>
              <w:bottom w:w="0" w:type="dxa"/>
              <w:right w:w="108" w:type="dxa"/>
            </w:tcMar>
            <w:hideMark/>
          </w:tcPr>
          <w:p w14:paraId="04550CF7" w14:textId="77777777" w:rsidR="0077087A" w:rsidRPr="007F2D87" w:rsidRDefault="0077087A" w:rsidP="00A709D5">
            <w:pPr>
              <w:spacing w:before="60" w:after="60"/>
              <w:rPr>
                <w:rFonts w:cs="Arial"/>
                <w:b/>
                <w:bCs/>
                <w:sz w:val="18"/>
                <w:szCs w:val="18"/>
                <w:lang w:val="en-AU"/>
              </w:rPr>
            </w:pPr>
          </w:p>
        </w:tc>
        <w:tc>
          <w:tcPr>
            <w:tcW w:w="2267" w:type="dxa"/>
          </w:tcPr>
          <w:p w14:paraId="4DDF081E" w14:textId="77777777" w:rsidR="0077087A" w:rsidRPr="007F2D87" w:rsidRDefault="0077087A" w:rsidP="00A709D5">
            <w:pPr>
              <w:spacing w:before="60" w:after="60"/>
              <w:ind w:left="136"/>
              <w:rPr>
                <w:rFonts w:cs="Arial"/>
                <w:sz w:val="18"/>
                <w:szCs w:val="18"/>
              </w:rPr>
            </w:pPr>
            <w:r w:rsidRPr="007F2D87">
              <w:rPr>
                <w:rFonts w:cs="Arial"/>
                <w:sz w:val="18"/>
                <w:szCs w:val="18"/>
              </w:rPr>
              <w:t>1.2 mg</w:t>
            </w:r>
            <w:r w:rsidRPr="007F2D87">
              <w:rPr>
                <w:rFonts w:cs="Arial"/>
                <w:bCs/>
                <w:sz w:val="16"/>
                <w:szCs w:val="16"/>
              </w:rPr>
              <w:t xml:space="preserve"> α-TE</w:t>
            </w:r>
          </w:p>
        </w:tc>
      </w:tr>
      <w:tr w:rsidR="0077087A" w:rsidRPr="007F2D87" w14:paraId="49904C92" w14:textId="77777777" w:rsidTr="00A709D5">
        <w:trPr>
          <w:jc w:val="center"/>
        </w:trPr>
        <w:tc>
          <w:tcPr>
            <w:tcW w:w="2267" w:type="dxa"/>
            <w:tcBorders>
              <w:left w:val="nil"/>
              <w:bottom w:val="single" w:sz="4" w:space="0" w:color="auto"/>
              <w:right w:val="nil"/>
            </w:tcBorders>
            <w:tcMar>
              <w:top w:w="0" w:type="dxa"/>
              <w:left w:w="108" w:type="dxa"/>
              <w:bottom w:w="0" w:type="dxa"/>
              <w:right w:w="108" w:type="dxa"/>
            </w:tcMar>
            <w:hideMark/>
          </w:tcPr>
          <w:p w14:paraId="47FE8AAB" w14:textId="77777777" w:rsidR="0077087A" w:rsidRPr="007F2D87" w:rsidRDefault="0077087A" w:rsidP="00A709D5">
            <w:pPr>
              <w:spacing w:before="60" w:after="60"/>
              <w:rPr>
                <w:rFonts w:cs="Arial"/>
                <w:sz w:val="18"/>
                <w:szCs w:val="18"/>
                <w:lang w:val="en-AU"/>
              </w:rPr>
            </w:pPr>
            <w:r w:rsidRPr="007F2D87">
              <w:rPr>
                <w:rFonts w:cs="Arial"/>
                <w:sz w:val="18"/>
                <w:szCs w:val="18"/>
              </w:rPr>
              <w:t>Vitamin K</w:t>
            </w:r>
          </w:p>
        </w:tc>
        <w:tc>
          <w:tcPr>
            <w:tcW w:w="2268" w:type="dxa"/>
            <w:tcBorders>
              <w:left w:val="nil"/>
              <w:bottom w:val="single" w:sz="4" w:space="0" w:color="auto"/>
              <w:right w:val="nil"/>
            </w:tcBorders>
            <w:tcMar>
              <w:top w:w="0" w:type="dxa"/>
              <w:left w:w="108" w:type="dxa"/>
              <w:bottom w:w="0" w:type="dxa"/>
              <w:right w:w="108" w:type="dxa"/>
            </w:tcMar>
            <w:hideMark/>
          </w:tcPr>
          <w:p w14:paraId="0B1AA5A2"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Borders>
              <w:left w:val="nil"/>
              <w:bottom w:val="single" w:sz="4" w:space="0" w:color="auto"/>
              <w:right w:val="nil"/>
            </w:tcBorders>
            <w:tcMar>
              <w:top w:w="0" w:type="dxa"/>
              <w:left w:w="108" w:type="dxa"/>
              <w:bottom w:w="0" w:type="dxa"/>
              <w:right w:w="108" w:type="dxa"/>
            </w:tcMar>
            <w:hideMark/>
          </w:tcPr>
          <w:p w14:paraId="1850DBBF"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Borders>
              <w:left w:val="nil"/>
              <w:bottom w:val="single" w:sz="4" w:space="0" w:color="auto"/>
              <w:right w:val="nil"/>
            </w:tcBorders>
          </w:tcPr>
          <w:p w14:paraId="710AE216" w14:textId="77777777" w:rsidR="0077087A" w:rsidRPr="007F2D87" w:rsidRDefault="0077087A" w:rsidP="00A709D5">
            <w:pPr>
              <w:spacing w:before="60" w:after="60"/>
              <w:ind w:left="136"/>
              <w:rPr>
                <w:rFonts w:cs="Arial"/>
                <w:sz w:val="18"/>
                <w:szCs w:val="18"/>
              </w:rPr>
            </w:pPr>
            <w:r w:rsidRPr="007F2D87">
              <w:rPr>
                <w:rFonts w:cs="Arial"/>
                <w:sz w:val="18"/>
                <w:szCs w:val="18"/>
              </w:rPr>
              <w:t>6 µg</w:t>
            </w:r>
          </w:p>
        </w:tc>
      </w:tr>
      <w:tr w:rsidR="0077087A" w:rsidRPr="007F2D87" w14:paraId="7916BEA8" w14:textId="77777777" w:rsidTr="00A709D5">
        <w:trPr>
          <w:jc w:val="center"/>
        </w:trPr>
        <w:tc>
          <w:tcPr>
            <w:tcW w:w="2267" w:type="dxa"/>
            <w:tcBorders>
              <w:top w:val="single" w:sz="4" w:space="0" w:color="auto"/>
              <w:left w:val="nil"/>
              <w:bottom w:val="nil"/>
              <w:right w:val="nil"/>
            </w:tcBorders>
            <w:tcMar>
              <w:top w:w="0" w:type="dxa"/>
              <w:left w:w="108" w:type="dxa"/>
              <w:bottom w:w="0" w:type="dxa"/>
              <w:right w:w="108" w:type="dxa"/>
            </w:tcMar>
            <w:hideMark/>
          </w:tcPr>
          <w:p w14:paraId="3FD64A24" w14:textId="77777777" w:rsidR="0077087A" w:rsidRPr="007F2D87" w:rsidRDefault="0077087A" w:rsidP="00A709D5">
            <w:pPr>
              <w:spacing w:before="60" w:after="60"/>
              <w:rPr>
                <w:rFonts w:cs="Arial"/>
                <w:b/>
                <w:bCs/>
                <w:i/>
                <w:iCs/>
                <w:sz w:val="18"/>
                <w:szCs w:val="18"/>
                <w:lang w:val="en-AU"/>
              </w:rPr>
            </w:pPr>
            <w:r w:rsidRPr="007F2D87">
              <w:rPr>
                <w:rFonts w:cs="Arial"/>
                <w:b/>
                <w:bCs/>
                <w:sz w:val="18"/>
                <w:szCs w:val="18"/>
              </w:rPr>
              <w:t>Minerals</w:t>
            </w:r>
          </w:p>
        </w:tc>
        <w:tc>
          <w:tcPr>
            <w:tcW w:w="2268" w:type="dxa"/>
            <w:tcBorders>
              <w:top w:val="single" w:sz="4" w:space="0" w:color="auto"/>
              <w:left w:val="nil"/>
              <w:bottom w:val="nil"/>
              <w:right w:val="nil"/>
            </w:tcBorders>
            <w:tcMar>
              <w:top w:w="0" w:type="dxa"/>
              <w:left w:w="108" w:type="dxa"/>
              <w:bottom w:w="0" w:type="dxa"/>
              <w:right w:w="108" w:type="dxa"/>
            </w:tcMar>
            <w:hideMark/>
          </w:tcPr>
          <w:p w14:paraId="1AE71D66"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8" w:type="dxa"/>
            <w:tcBorders>
              <w:top w:val="single" w:sz="4" w:space="0" w:color="auto"/>
              <w:left w:val="nil"/>
              <w:bottom w:val="nil"/>
              <w:right w:val="nil"/>
            </w:tcBorders>
            <w:tcMar>
              <w:top w:w="0" w:type="dxa"/>
              <w:left w:w="108" w:type="dxa"/>
              <w:bottom w:w="0" w:type="dxa"/>
              <w:right w:w="108" w:type="dxa"/>
            </w:tcMar>
            <w:hideMark/>
          </w:tcPr>
          <w:p w14:paraId="2F5F8F1F"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Borders>
              <w:top w:val="single" w:sz="4" w:space="0" w:color="auto"/>
              <w:left w:val="nil"/>
              <w:bottom w:val="nil"/>
              <w:right w:val="nil"/>
            </w:tcBorders>
          </w:tcPr>
          <w:p w14:paraId="00027387" w14:textId="77777777" w:rsidR="0077087A" w:rsidRPr="007F2D87" w:rsidRDefault="0077087A" w:rsidP="00A709D5">
            <w:pPr>
              <w:spacing w:before="60" w:after="60"/>
              <w:ind w:left="136"/>
              <w:rPr>
                <w:rFonts w:cs="Arial"/>
                <w:sz w:val="18"/>
                <w:szCs w:val="18"/>
              </w:rPr>
            </w:pPr>
          </w:p>
        </w:tc>
      </w:tr>
      <w:tr w:rsidR="0077087A" w:rsidRPr="007F2D87" w14:paraId="1E8A3F54" w14:textId="77777777" w:rsidTr="00A709D5">
        <w:trPr>
          <w:jc w:val="center"/>
        </w:trPr>
        <w:tc>
          <w:tcPr>
            <w:tcW w:w="2267" w:type="dxa"/>
            <w:tcMar>
              <w:top w:w="0" w:type="dxa"/>
              <w:left w:w="108" w:type="dxa"/>
              <w:bottom w:w="0" w:type="dxa"/>
              <w:right w:w="108" w:type="dxa"/>
            </w:tcMar>
            <w:hideMark/>
          </w:tcPr>
          <w:p w14:paraId="789D3135" w14:textId="77777777" w:rsidR="0077087A" w:rsidRPr="007F2D87" w:rsidRDefault="0077087A" w:rsidP="00A709D5">
            <w:pPr>
              <w:spacing w:before="60" w:after="60"/>
              <w:rPr>
                <w:rFonts w:cs="Arial"/>
                <w:sz w:val="18"/>
                <w:szCs w:val="18"/>
                <w:lang w:val="en-AU"/>
              </w:rPr>
            </w:pPr>
            <w:r w:rsidRPr="007F2D87">
              <w:rPr>
                <w:rFonts w:cs="Arial"/>
                <w:sz w:val="18"/>
                <w:szCs w:val="18"/>
              </w:rPr>
              <w:t>Calcium</w:t>
            </w:r>
          </w:p>
        </w:tc>
        <w:tc>
          <w:tcPr>
            <w:tcW w:w="2268" w:type="dxa"/>
            <w:tcMar>
              <w:top w:w="0" w:type="dxa"/>
              <w:left w:w="108" w:type="dxa"/>
              <w:bottom w:w="0" w:type="dxa"/>
              <w:right w:w="108" w:type="dxa"/>
            </w:tcMar>
            <w:hideMark/>
          </w:tcPr>
          <w:p w14:paraId="4175C7E6" w14:textId="77777777" w:rsidR="0077087A" w:rsidRPr="007F2D87" w:rsidRDefault="0077087A" w:rsidP="00A709D5">
            <w:pPr>
              <w:spacing w:before="60" w:after="60"/>
              <w:rPr>
                <w:rFonts w:cs="Arial"/>
                <w:sz w:val="18"/>
                <w:szCs w:val="18"/>
                <w:lang w:val="en-AU"/>
              </w:rPr>
            </w:pPr>
            <w:r w:rsidRPr="007F2D87">
              <w:rPr>
                <w:rFonts w:cs="Arial"/>
                <w:sz w:val="18"/>
                <w:szCs w:val="18"/>
              </w:rPr>
              <w:t>12 mg</w:t>
            </w:r>
          </w:p>
        </w:tc>
        <w:tc>
          <w:tcPr>
            <w:tcW w:w="2268" w:type="dxa"/>
            <w:tcMar>
              <w:top w:w="0" w:type="dxa"/>
              <w:left w:w="108" w:type="dxa"/>
              <w:bottom w:w="0" w:type="dxa"/>
              <w:right w:w="108" w:type="dxa"/>
            </w:tcMar>
            <w:hideMark/>
          </w:tcPr>
          <w:p w14:paraId="5E828FF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51D975D5" w14:textId="77777777" w:rsidR="0077087A" w:rsidRPr="007F2D87" w:rsidRDefault="0077087A" w:rsidP="00A709D5">
            <w:pPr>
              <w:spacing w:before="60" w:after="60"/>
              <w:ind w:left="136"/>
              <w:rPr>
                <w:rFonts w:cs="Arial"/>
                <w:sz w:val="18"/>
                <w:szCs w:val="18"/>
              </w:rPr>
            </w:pPr>
            <w:r w:rsidRPr="007F2D87">
              <w:rPr>
                <w:rFonts w:cs="Arial"/>
                <w:sz w:val="18"/>
                <w:szCs w:val="18"/>
              </w:rPr>
              <w:t>35 mg</w:t>
            </w:r>
          </w:p>
        </w:tc>
      </w:tr>
      <w:tr w:rsidR="0077087A" w:rsidRPr="007F2D87" w14:paraId="1C400B75" w14:textId="77777777" w:rsidTr="00A709D5">
        <w:trPr>
          <w:jc w:val="center"/>
        </w:trPr>
        <w:tc>
          <w:tcPr>
            <w:tcW w:w="2267" w:type="dxa"/>
            <w:tcMar>
              <w:top w:w="0" w:type="dxa"/>
              <w:left w:w="108" w:type="dxa"/>
              <w:bottom w:w="0" w:type="dxa"/>
              <w:right w:w="108" w:type="dxa"/>
            </w:tcMar>
            <w:hideMark/>
          </w:tcPr>
          <w:p w14:paraId="38AC2FEA" w14:textId="77777777" w:rsidR="0077087A" w:rsidRPr="007F2D87" w:rsidRDefault="0077087A" w:rsidP="00A709D5">
            <w:pPr>
              <w:spacing w:before="60" w:after="60"/>
              <w:rPr>
                <w:rFonts w:cs="Arial"/>
                <w:sz w:val="18"/>
                <w:szCs w:val="18"/>
                <w:lang w:val="en-AU"/>
              </w:rPr>
            </w:pPr>
            <w:r w:rsidRPr="007F2D87">
              <w:rPr>
                <w:rFonts w:cs="Arial"/>
                <w:sz w:val="18"/>
                <w:szCs w:val="18"/>
              </w:rPr>
              <w:t>Phosphorus</w:t>
            </w:r>
          </w:p>
        </w:tc>
        <w:tc>
          <w:tcPr>
            <w:tcW w:w="2268" w:type="dxa"/>
            <w:tcMar>
              <w:top w:w="0" w:type="dxa"/>
              <w:left w:w="108" w:type="dxa"/>
              <w:bottom w:w="0" w:type="dxa"/>
              <w:right w:w="108" w:type="dxa"/>
            </w:tcMar>
            <w:hideMark/>
          </w:tcPr>
          <w:p w14:paraId="40B6F8E7" w14:textId="77777777" w:rsidR="0077087A" w:rsidRPr="007F2D87" w:rsidRDefault="0077087A" w:rsidP="00A709D5">
            <w:pPr>
              <w:spacing w:before="60" w:after="60"/>
              <w:rPr>
                <w:rFonts w:cs="Arial"/>
                <w:sz w:val="18"/>
                <w:szCs w:val="18"/>
                <w:lang w:val="en-AU"/>
              </w:rPr>
            </w:pPr>
            <w:r w:rsidRPr="007F2D87">
              <w:rPr>
                <w:rFonts w:cs="Arial"/>
                <w:sz w:val="18"/>
                <w:szCs w:val="18"/>
              </w:rPr>
              <w:t>6 mg</w:t>
            </w:r>
          </w:p>
        </w:tc>
        <w:tc>
          <w:tcPr>
            <w:tcW w:w="2268" w:type="dxa"/>
            <w:tcMar>
              <w:top w:w="0" w:type="dxa"/>
              <w:left w:w="108" w:type="dxa"/>
              <w:bottom w:w="0" w:type="dxa"/>
              <w:right w:w="108" w:type="dxa"/>
            </w:tcMar>
            <w:hideMark/>
          </w:tcPr>
          <w:p w14:paraId="4677880A" w14:textId="77777777" w:rsidR="0077087A" w:rsidRPr="007F2D87" w:rsidRDefault="0077087A" w:rsidP="00A709D5">
            <w:pPr>
              <w:spacing w:before="60" w:after="60"/>
              <w:rPr>
                <w:rFonts w:cs="Arial"/>
                <w:sz w:val="18"/>
                <w:szCs w:val="18"/>
                <w:lang w:val="en-AU"/>
              </w:rPr>
            </w:pPr>
          </w:p>
        </w:tc>
        <w:tc>
          <w:tcPr>
            <w:tcW w:w="2267" w:type="dxa"/>
          </w:tcPr>
          <w:p w14:paraId="72AAC477" w14:textId="77777777" w:rsidR="0077087A" w:rsidRPr="007F2D87" w:rsidRDefault="0077087A" w:rsidP="00A709D5">
            <w:pPr>
              <w:spacing w:before="60" w:after="60"/>
              <w:ind w:left="136"/>
              <w:rPr>
                <w:rFonts w:cs="Arial"/>
                <w:sz w:val="18"/>
                <w:szCs w:val="18"/>
              </w:rPr>
            </w:pPr>
            <w:r w:rsidRPr="007F2D87">
              <w:rPr>
                <w:rFonts w:cs="Arial"/>
                <w:sz w:val="18"/>
                <w:szCs w:val="18"/>
              </w:rPr>
              <w:t>24 mg</w:t>
            </w:r>
          </w:p>
        </w:tc>
      </w:tr>
      <w:tr w:rsidR="0077087A" w:rsidRPr="007F2D87" w14:paraId="540EF1FA" w14:textId="77777777" w:rsidTr="00A709D5">
        <w:trPr>
          <w:jc w:val="center"/>
        </w:trPr>
        <w:tc>
          <w:tcPr>
            <w:tcW w:w="2267" w:type="dxa"/>
            <w:tcMar>
              <w:top w:w="0" w:type="dxa"/>
              <w:left w:w="108" w:type="dxa"/>
              <w:bottom w:w="0" w:type="dxa"/>
              <w:right w:w="108" w:type="dxa"/>
            </w:tcMar>
            <w:hideMark/>
          </w:tcPr>
          <w:p w14:paraId="600455A7" w14:textId="77777777" w:rsidR="0077087A" w:rsidRPr="007F2D87" w:rsidRDefault="0077087A" w:rsidP="00A709D5">
            <w:pPr>
              <w:spacing w:before="60" w:after="60"/>
              <w:rPr>
                <w:rFonts w:cs="Arial"/>
                <w:sz w:val="18"/>
                <w:szCs w:val="18"/>
                <w:lang w:val="en-AU"/>
              </w:rPr>
            </w:pPr>
            <w:r w:rsidRPr="007F2D87">
              <w:rPr>
                <w:rFonts w:cs="Arial"/>
                <w:sz w:val="18"/>
                <w:szCs w:val="18"/>
              </w:rPr>
              <w:t>Magnesium</w:t>
            </w:r>
          </w:p>
        </w:tc>
        <w:tc>
          <w:tcPr>
            <w:tcW w:w="2268" w:type="dxa"/>
            <w:tcMar>
              <w:top w:w="0" w:type="dxa"/>
              <w:left w:w="108" w:type="dxa"/>
              <w:bottom w:w="0" w:type="dxa"/>
              <w:right w:w="108" w:type="dxa"/>
            </w:tcMar>
            <w:hideMark/>
          </w:tcPr>
          <w:p w14:paraId="2156D2D1" w14:textId="77777777" w:rsidR="0077087A" w:rsidRPr="007F2D87" w:rsidRDefault="0077087A" w:rsidP="00A709D5">
            <w:pPr>
              <w:spacing w:before="60" w:after="60"/>
              <w:rPr>
                <w:rFonts w:cs="Arial"/>
                <w:sz w:val="18"/>
                <w:szCs w:val="18"/>
                <w:lang w:val="en-AU"/>
              </w:rPr>
            </w:pPr>
            <w:r w:rsidRPr="007F2D87">
              <w:rPr>
                <w:rFonts w:cs="Arial"/>
                <w:sz w:val="18"/>
                <w:szCs w:val="18"/>
              </w:rPr>
              <w:t>1.2 mg</w:t>
            </w:r>
          </w:p>
        </w:tc>
        <w:tc>
          <w:tcPr>
            <w:tcW w:w="2268" w:type="dxa"/>
            <w:tcMar>
              <w:top w:w="0" w:type="dxa"/>
              <w:left w:w="108" w:type="dxa"/>
              <w:bottom w:w="0" w:type="dxa"/>
              <w:right w:w="108" w:type="dxa"/>
            </w:tcMar>
            <w:hideMark/>
          </w:tcPr>
          <w:p w14:paraId="1AE26C07" w14:textId="77777777" w:rsidR="0077087A" w:rsidRPr="007F2D87" w:rsidRDefault="0077087A" w:rsidP="00A709D5">
            <w:pPr>
              <w:spacing w:before="60" w:after="60"/>
              <w:rPr>
                <w:rFonts w:cs="Arial"/>
                <w:sz w:val="18"/>
                <w:szCs w:val="18"/>
                <w:lang w:val="en-AU"/>
              </w:rPr>
            </w:pPr>
          </w:p>
        </w:tc>
        <w:tc>
          <w:tcPr>
            <w:tcW w:w="2267" w:type="dxa"/>
          </w:tcPr>
          <w:p w14:paraId="7B5702AF" w14:textId="77777777" w:rsidR="0077087A" w:rsidRPr="007F2D87" w:rsidRDefault="0077087A" w:rsidP="00A709D5">
            <w:pPr>
              <w:spacing w:before="60" w:after="60"/>
              <w:ind w:left="136"/>
              <w:rPr>
                <w:rFonts w:cs="Arial"/>
                <w:sz w:val="18"/>
                <w:szCs w:val="18"/>
              </w:rPr>
            </w:pPr>
            <w:r w:rsidRPr="007F2D87">
              <w:rPr>
                <w:rFonts w:cs="Arial"/>
                <w:sz w:val="18"/>
                <w:szCs w:val="18"/>
              </w:rPr>
              <w:t>3.6 mg</w:t>
            </w:r>
          </w:p>
        </w:tc>
      </w:tr>
      <w:tr w:rsidR="0077087A" w:rsidRPr="007F2D87" w14:paraId="1F8659DA" w14:textId="77777777" w:rsidTr="00A709D5">
        <w:trPr>
          <w:jc w:val="center"/>
        </w:trPr>
        <w:tc>
          <w:tcPr>
            <w:tcW w:w="2267" w:type="dxa"/>
            <w:tcMar>
              <w:top w:w="0" w:type="dxa"/>
              <w:left w:w="108" w:type="dxa"/>
              <w:bottom w:w="0" w:type="dxa"/>
              <w:right w:w="108" w:type="dxa"/>
            </w:tcMar>
            <w:hideMark/>
          </w:tcPr>
          <w:p w14:paraId="5C65EE24" w14:textId="77777777" w:rsidR="0077087A" w:rsidRPr="007F2D87" w:rsidRDefault="0077087A" w:rsidP="00A709D5">
            <w:pPr>
              <w:spacing w:before="60" w:after="60"/>
              <w:rPr>
                <w:rFonts w:cs="Arial"/>
                <w:sz w:val="18"/>
                <w:szCs w:val="18"/>
                <w:lang w:val="en-AU"/>
              </w:rPr>
            </w:pPr>
            <w:r w:rsidRPr="007F2D87">
              <w:rPr>
                <w:rFonts w:cs="Arial"/>
                <w:sz w:val="18"/>
                <w:szCs w:val="18"/>
              </w:rPr>
              <w:t>Iron</w:t>
            </w:r>
          </w:p>
        </w:tc>
        <w:tc>
          <w:tcPr>
            <w:tcW w:w="2268" w:type="dxa"/>
            <w:tcMar>
              <w:top w:w="0" w:type="dxa"/>
              <w:left w:w="108" w:type="dxa"/>
              <w:bottom w:w="0" w:type="dxa"/>
              <w:right w:w="108" w:type="dxa"/>
            </w:tcMar>
            <w:hideMark/>
          </w:tcPr>
          <w:p w14:paraId="4D6DD19D" w14:textId="77777777" w:rsidR="0077087A" w:rsidRPr="007F2D87" w:rsidRDefault="0077087A" w:rsidP="00A709D5">
            <w:pPr>
              <w:spacing w:before="60" w:after="60"/>
              <w:rPr>
                <w:rFonts w:cs="Arial"/>
                <w:sz w:val="18"/>
                <w:szCs w:val="18"/>
                <w:lang w:val="en-AU"/>
              </w:rPr>
            </w:pPr>
            <w:r w:rsidRPr="007F2D87">
              <w:rPr>
                <w:rFonts w:cs="Arial"/>
                <w:sz w:val="18"/>
                <w:szCs w:val="18"/>
              </w:rPr>
              <w:t>0.14 mg</w:t>
            </w:r>
          </w:p>
        </w:tc>
        <w:tc>
          <w:tcPr>
            <w:tcW w:w="2268" w:type="dxa"/>
            <w:tcMar>
              <w:top w:w="0" w:type="dxa"/>
              <w:left w:w="108" w:type="dxa"/>
              <w:bottom w:w="0" w:type="dxa"/>
              <w:right w:w="108" w:type="dxa"/>
            </w:tcMar>
            <w:hideMark/>
          </w:tcPr>
          <w:p w14:paraId="090F5B84" w14:textId="77777777" w:rsidR="0077087A" w:rsidRPr="007F2D87" w:rsidRDefault="0077087A" w:rsidP="00A709D5">
            <w:pPr>
              <w:spacing w:before="60" w:after="60"/>
              <w:rPr>
                <w:rFonts w:cs="Arial"/>
                <w:sz w:val="18"/>
                <w:szCs w:val="18"/>
                <w:lang w:val="en-AU"/>
              </w:rPr>
            </w:pPr>
            <w:r w:rsidRPr="007F2D87">
              <w:rPr>
                <w:rFonts w:cs="Arial"/>
                <w:sz w:val="18"/>
                <w:szCs w:val="18"/>
              </w:rPr>
              <w:t>0.48 mg</w:t>
            </w:r>
          </w:p>
        </w:tc>
        <w:tc>
          <w:tcPr>
            <w:tcW w:w="2267" w:type="dxa"/>
          </w:tcPr>
          <w:p w14:paraId="2D368483" w14:textId="77777777" w:rsidR="0077087A" w:rsidRPr="007F2D87" w:rsidRDefault="0077087A" w:rsidP="00A709D5">
            <w:pPr>
              <w:spacing w:before="60" w:after="60"/>
              <w:ind w:left="136"/>
              <w:rPr>
                <w:rFonts w:cs="Arial"/>
                <w:sz w:val="18"/>
                <w:szCs w:val="18"/>
              </w:rPr>
            </w:pPr>
          </w:p>
        </w:tc>
      </w:tr>
      <w:tr w:rsidR="0077087A" w:rsidRPr="007F2D87" w14:paraId="0085D003" w14:textId="77777777" w:rsidTr="00A709D5">
        <w:trPr>
          <w:jc w:val="center"/>
        </w:trPr>
        <w:tc>
          <w:tcPr>
            <w:tcW w:w="2267" w:type="dxa"/>
            <w:tcMar>
              <w:top w:w="0" w:type="dxa"/>
              <w:left w:w="108" w:type="dxa"/>
              <w:bottom w:w="0" w:type="dxa"/>
              <w:right w:w="108" w:type="dxa"/>
            </w:tcMar>
            <w:hideMark/>
          </w:tcPr>
          <w:p w14:paraId="0031C5E2" w14:textId="77777777" w:rsidR="0077087A" w:rsidRPr="007F2D87" w:rsidRDefault="0077087A" w:rsidP="00A709D5">
            <w:pPr>
              <w:spacing w:before="60" w:after="60"/>
              <w:rPr>
                <w:rFonts w:cs="Arial"/>
                <w:sz w:val="18"/>
                <w:szCs w:val="18"/>
                <w:lang w:val="en-AU"/>
              </w:rPr>
            </w:pPr>
            <w:r w:rsidRPr="007F2D87">
              <w:rPr>
                <w:rFonts w:cs="Arial"/>
                <w:sz w:val="18"/>
                <w:szCs w:val="18"/>
              </w:rPr>
              <w:t>Iodine</w:t>
            </w:r>
          </w:p>
        </w:tc>
        <w:tc>
          <w:tcPr>
            <w:tcW w:w="2268" w:type="dxa"/>
            <w:tcMar>
              <w:top w:w="0" w:type="dxa"/>
              <w:left w:w="108" w:type="dxa"/>
              <w:bottom w:w="0" w:type="dxa"/>
              <w:right w:w="108" w:type="dxa"/>
            </w:tcMar>
            <w:hideMark/>
          </w:tcPr>
          <w:p w14:paraId="10811FBC" w14:textId="77777777" w:rsidR="0077087A" w:rsidRPr="007F2D87" w:rsidRDefault="0077087A" w:rsidP="00A709D5">
            <w:pPr>
              <w:spacing w:before="60" w:after="60"/>
              <w:rPr>
                <w:rFonts w:cs="Arial"/>
                <w:sz w:val="18"/>
                <w:szCs w:val="18"/>
                <w:lang w:val="en-AU"/>
              </w:rPr>
            </w:pPr>
            <w:r w:rsidRPr="007F2D87">
              <w:rPr>
                <w:rFonts w:cs="Arial"/>
                <w:sz w:val="18"/>
                <w:szCs w:val="18"/>
              </w:rPr>
              <w:t>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44AB1E5A" w14:textId="77777777" w:rsidR="0077087A" w:rsidRPr="007F2D87" w:rsidRDefault="0077087A" w:rsidP="00A709D5">
            <w:pPr>
              <w:spacing w:before="60" w:after="60"/>
              <w:rPr>
                <w:rFonts w:cs="Arial"/>
                <w:sz w:val="18"/>
                <w:szCs w:val="18"/>
                <w:lang w:val="en-AU"/>
              </w:rPr>
            </w:pPr>
          </w:p>
        </w:tc>
        <w:tc>
          <w:tcPr>
            <w:tcW w:w="2267" w:type="dxa"/>
          </w:tcPr>
          <w:p w14:paraId="73B84D99" w14:textId="77777777" w:rsidR="0077087A" w:rsidRPr="007F2D87" w:rsidRDefault="0077087A" w:rsidP="00A709D5">
            <w:pPr>
              <w:spacing w:before="60" w:after="60"/>
              <w:ind w:left="136"/>
              <w:rPr>
                <w:rFonts w:cs="Arial"/>
                <w:sz w:val="18"/>
                <w:szCs w:val="18"/>
              </w:rPr>
            </w:pPr>
            <w:r w:rsidRPr="007F2D87">
              <w:rPr>
                <w:rFonts w:cs="Arial"/>
                <w:sz w:val="18"/>
                <w:szCs w:val="18"/>
              </w:rPr>
              <w:t>14 µg</w:t>
            </w:r>
          </w:p>
        </w:tc>
      </w:tr>
      <w:tr w:rsidR="0077087A" w:rsidRPr="007F2D87" w14:paraId="40D78B0D" w14:textId="77777777" w:rsidTr="00A709D5">
        <w:trPr>
          <w:jc w:val="center"/>
        </w:trPr>
        <w:tc>
          <w:tcPr>
            <w:tcW w:w="2267" w:type="dxa"/>
            <w:tcMar>
              <w:top w:w="0" w:type="dxa"/>
              <w:left w:w="108" w:type="dxa"/>
              <w:bottom w:w="0" w:type="dxa"/>
              <w:right w:w="108" w:type="dxa"/>
            </w:tcMar>
            <w:hideMark/>
          </w:tcPr>
          <w:p w14:paraId="2889A615" w14:textId="77777777" w:rsidR="0077087A" w:rsidRPr="007F2D87" w:rsidRDefault="0077087A" w:rsidP="00A709D5">
            <w:pPr>
              <w:spacing w:before="60" w:after="60"/>
              <w:rPr>
                <w:rFonts w:cs="Arial"/>
                <w:sz w:val="18"/>
                <w:szCs w:val="18"/>
                <w:lang w:val="en-AU"/>
              </w:rPr>
            </w:pPr>
            <w:r w:rsidRPr="007F2D87">
              <w:rPr>
                <w:rFonts w:cs="Arial"/>
                <w:sz w:val="18"/>
                <w:szCs w:val="18"/>
              </w:rPr>
              <w:t>Copper</w:t>
            </w:r>
          </w:p>
        </w:tc>
        <w:tc>
          <w:tcPr>
            <w:tcW w:w="2268" w:type="dxa"/>
            <w:tcMar>
              <w:top w:w="0" w:type="dxa"/>
              <w:left w:w="108" w:type="dxa"/>
              <w:bottom w:w="0" w:type="dxa"/>
              <w:right w:w="108" w:type="dxa"/>
            </w:tcMar>
            <w:hideMark/>
          </w:tcPr>
          <w:p w14:paraId="43B546CD" w14:textId="77777777" w:rsidR="0077087A" w:rsidRPr="007F2D87" w:rsidRDefault="0077087A" w:rsidP="00A709D5">
            <w:pPr>
              <w:spacing w:before="60" w:after="60"/>
              <w:rPr>
                <w:rFonts w:cs="Arial"/>
                <w:sz w:val="18"/>
                <w:szCs w:val="18"/>
                <w:lang w:val="en-AU"/>
              </w:rPr>
            </w:pPr>
            <w:r w:rsidRPr="007F2D87">
              <w:rPr>
                <w:rFonts w:cs="Arial"/>
                <w:sz w:val="18"/>
                <w:szCs w:val="18"/>
              </w:rPr>
              <w:t>8 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1C69FD48" w14:textId="77777777" w:rsidR="0077087A" w:rsidRPr="007F2D87" w:rsidRDefault="0077087A" w:rsidP="00A709D5">
            <w:pPr>
              <w:spacing w:before="60" w:after="60"/>
              <w:rPr>
                <w:rFonts w:cs="Arial"/>
                <w:sz w:val="18"/>
                <w:szCs w:val="18"/>
                <w:lang w:val="en-AU"/>
              </w:rPr>
            </w:pPr>
          </w:p>
        </w:tc>
        <w:tc>
          <w:tcPr>
            <w:tcW w:w="2267" w:type="dxa"/>
          </w:tcPr>
          <w:p w14:paraId="29266403" w14:textId="77777777" w:rsidR="0077087A" w:rsidRPr="007F2D87" w:rsidRDefault="0077087A" w:rsidP="00A709D5">
            <w:pPr>
              <w:spacing w:before="60" w:after="60"/>
              <w:ind w:left="136"/>
              <w:rPr>
                <w:rFonts w:cs="Arial"/>
                <w:sz w:val="18"/>
                <w:szCs w:val="18"/>
              </w:rPr>
            </w:pPr>
            <w:r w:rsidRPr="007F2D87">
              <w:rPr>
                <w:rFonts w:cs="Arial"/>
                <w:sz w:val="18"/>
                <w:szCs w:val="18"/>
              </w:rPr>
              <w:t>29 µg</w:t>
            </w:r>
          </w:p>
        </w:tc>
      </w:tr>
      <w:tr w:rsidR="0077087A" w:rsidRPr="007F2D87" w14:paraId="7A4A68A8" w14:textId="77777777" w:rsidTr="00A709D5">
        <w:trPr>
          <w:jc w:val="center"/>
        </w:trPr>
        <w:tc>
          <w:tcPr>
            <w:tcW w:w="2267" w:type="dxa"/>
            <w:tcMar>
              <w:top w:w="0" w:type="dxa"/>
              <w:left w:w="108" w:type="dxa"/>
              <w:bottom w:w="0" w:type="dxa"/>
              <w:right w:w="108" w:type="dxa"/>
            </w:tcMar>
            <w:hideMark/>
          </w:tcPr>
          <w:p w14:paraId="27FE41E6" w14:textId="77777777" w:rsidR="0077087A" w:rsidRPr="007F2D87" w:rsidRDefault="0077087A" w:rsidP="00A709D5">
            <w:pPr>
              <w:spacing w:before="60" w:after="60"/>
              <w:rPr>
                <w:rFonts w:cs="Arial"/>
                <w:sz w:val="18"/>
                <w:szCs w:val="18"/>
                <w:lang w:val="en-AU"/>
              </w:rPr>
            </w:pPr>
            <w:r w:rsidRPr="007F2D87">
              <w:rPr>
                <w:rFonts w:cs="Arial"/>
                <w:sz w:val="18"/>
                <w:szCs w:val="18"/>
              </w:rPr>
              <w:t>Zinc</w:t>
            </w:r>
          </w:p>
        </w:tc>
        <w:tc>
          <w:tcPr>
            <w:tcW w:w="2268" w:type="dxa"/>
            <w:tcMar>
              <w:top w:w="0" w:type="dxa"/>
              <w:left w:w="108" w:type="dxa"/>
              <w:bottom w:w="0" w:type="dxa"/>
              <w:right w:w="108" w:type="dxa"/>
            </w:tcMar>
            <w:hideMark/>
          </w:tcPr>
          <w:p w14:paraId="6032D5AA" w14:textId="77777777" w:rsidR="0077087A" w:rsidRPr="007F2D87" w:rsidRDefault="0077087A" w:rsidP="00A709D5">
            <w:pPr>
              <w:spacing w:before="60" w:after="60"/>
              <w:rPr>
                <w:rFonts w:cs="Arial"/>
                <w:sz w:val="18"/>
                <w:szCs w:val="18"/>
                <w:lang w:val="en-AU"/>
              </w:rPr>
            </w:pPr>
            <w:r w:rsidRPr="007F2D87">
              <w:rPr>
                <w:rFonts w:cs="Arial"/>
                <w:sz w:val="18"/>
                <w:szCs w:val="18"/>
              </w:rPr>
              <w:t>0.12 mg</w:t>
            </w:r>
          </w:p>
        </w:tc>
        <w:tc>
          <w:tcPr>
            <w:tcW w:w="2268" w:type="dxa"/>
            <w:tcMar>
              <w:top w:w="0" w:type="dxa"/>
              <w:left w:w="108" w:type="dxa"/>
              <w:bottom w:w="0" w:type="dxa"/>
              <w:right w:w="108" w:type="dxa"/>
            </w:tcMar>
            <w:hideMark/>
          </w:tcPr>
          <w:p w14:paraId="193BD50B" w14:textId="77777777" w:rsidR="0077087A" w:rsidRPr="007F2D87" w:rsidRDefault="0077087A" w:rsidP="00A709D5">
            <w:pPr>
              <w:spacing w:before="60" w:after="60"/>
              <w:rPr>
                <w:rFonts w:cs="Arial"/>
                <w:sz w:val="18"/>
                <w:szCs w:val="18"/>
                <w:lang w:val="en-AU"/>
              </w:rPr>
            </w:pPr>
          </w:p>
        </w:tc>
        <w:tc>
          <w:tcPr>
            <w:tcW w:w="2267" w:type="dxa"/>
          </w:tcPr>
          <w:p w14:paraId="2768CB42" w14:textId="77777777" w:rsidR="0077087A" w:rsidRPr="007F2D87" w:rsidRDefault="0077087A" w:rsidP="00A709D5">
            <w:pPr>
              <w:spacing w:before="60" w:after="60"/>
              <w:ind w:left="136"/>
              <w:rPr>
                <w:rFonts w:cs="Arial"/>
                <w:sz w:val="18"/>
                <w:szCs w:val="18"/>
              </w:rPr>
            </w:pPr>
            <w:r w:rsidRPr="007F2D87">
              <w:rPr>
                <w:rFonts w:cs="Arial"/>
                <w:sz w:val="18"/>
                <w:szCs w:val="18"/>
              </w:rPr>
              <w:t>0.36 mg</w:t>
            </w:r>
          </w:p>
        </w:tc>
      </w:tr>
      <w:tr w:rsidR="0077087A" w:rsidRPr="007F2D87" w14:paraId="1EE100DE" w14:textId="77777777" w:rsidTr="00A709D5">
        <w:trPr>
          <w:jc w:val="center"/>
        </w:trPr>
        <w:tc>
          <w:tcPr>
            <w:tcW w:w="2267" w:type="dxa"/>
            <w:tcMar>
              <w:top w:w="0" w:type="dxa"/>
              <w:left w:w="108" w:type="dxa"/>
              <w:bottom w:w="0" w:type="dxa"/>
              <w:right w:w="108" w:type="dxa"/>
            </w:tcMar>
            <w:hideMark/>
          </w:tcPr>
          <w:p w14:paraId="139DF264" w14:textId="77777777" w:rsidR="0077087A" w:rsidRPr="007F2D87" w:rsidRDefault="0077087A" w:rsidP="00A709D5">
            <w:pPr>
              <w:spacing w:before="60" w:after="60"/>
              <w:rPr>
                <w:rFonts w:cs="Arial"/>
                <w:sz w:val="18"/>
                <w:szCs w:val="18"/>
                <w:lang w:val="en-AU"/>
              </w:rPr>
            </w:pPr>
            <w:r w:rsidRPr="007F2D87">
              <w:rPr>
                <w:rFonts w:cs="Arial"/>
                <w:sz w:val="18"/>
                <w:szCs w:val="18"/>
              </w:rPr>
              <w:t>Manganese</w:t>
            </w:r>
          </w:p>
        </w:tc>
        <w:tc>
          <w:tcPr>
            <w:tcW w:w="2268" w:type="dxa"/>
            <w:tcMar>
              <w:top w:w="0" w:type="dxa"/>
              <w:left w:w="108" w:type="dxa"/>
              <w:bottom w:w="0" w:type="dxa"/>
              <w:right w:w="108" w:type="dxa"/>
            </w:tcMar>
            <w:hideMark/>
          </w:tcPr>
          <w:p w14:paraId="2D689576"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203A8D03" w14:textId="77777777" w:rsidR="0077087A" w:rsidRPr="007F2D87" w:rsidRDefault="0077087A" w:rsidP="00A709D5">
            <w:pPr>
              <w:spacing w:before="60" w:after="60"/>
              <w:rPr>
                <w:rFonts w:cs="Arial"/>
                <w:sz w:val="18"/>
                <w:szCs w:val="18"/>
                <w:lang w:val="en-AU"/>
              </w:rPr>
            </w:pPr>
          </w:p>
        </w:tc>
        <w:tc>
          <w:tcPr>
            <w:tcW w:w="2267" w:type="dxa"/>
          </w:tcPr>
          <w:p w14:paraId="014067F6" w14:textId="77777777" w:rsidR="0077087A" w:rsidRPr="007F2D87" w:rsidRDefault="0077087A" w:rsidP="00A709D5">
            <w:pPr>
              <w:spacing w:before="60" w:after="60"/>
              <w:ind w:left="136"/>
              <w:rPr>
                <w:rFonts w:cs="Arial"/>
                <w:sz w:val="18"/>
                <w:szCs w:val="18"/>
              </w:rPr>
            </w:pPr>
            <w:r w:rsidRPr="007F2D87">
              <w:rPr>
                <w:rFonts w:cs="Arial"/>
                <w:sz w:val="18"/>
                <w:szCs w:val="18"/>
              </w:rPr>
              <w:t>24 </w:t>
            </w:r>
            <w:proofErr w:type="spellStart"/>
            <w:r w:rsidRPr="007F2D87">
              <w:rPr>
                <w:rFonts w:cs="Arial"/>
                <w:sz w:val="18"/>
                <w:szCs w:val="18"/>
              </w:rPr>
              <w:t>μg</w:t>
            </w:r>
            <w:proofErr w:type="spellEnd"/>
          </w:p>
        </w:tc>
      </w:tr>
      <w:tr w:rsidR="0077087A" w:rsidRPr="007F2D87" w14:paraId="274A20E3" w14:textId="77777777" w:rsidTr="00A709D5">
        <w:trPr>
          <w:jc w:val="center"/>
        </w:trPr>
        <w:tc>
          <w:tcPr>
            <w:tcW w:w="2267" w:type="dxa"/>
            <w:tcBorders>
              <w:top w:val="nil"/>
              <w:left w:val="nil"/>
              <w:bottom w:val="single" w:sz="4" w:space="0" w:color="auto"/>
              <w:right w:val="nil"/>
            </w:tcBorders>
            <w:tcMar>
              <w:top w:w="0" w:type="dxa"/>
              <w:left w:w="108" w:type="dxa"/>
              <w:bottom w:w="0" w:type="dxa"/>
              <w:right w:w="108" w:type="dxa"/>
            </w:tcMar>
            <w:hideMark/>
          </w:tcPr>
          <w:p w14:paraId="38EAF67A" w14:textId="77777777" w:rsidR="0077087A" w:rsidRPr="007F2D87" w:rsidRDefault="0077087A" w:rsidP="00A709D5">
            <w:pPr>
              <w:spacing w:before="60" w:after="60"/>
              <w:rPr>
                <w:rFonts w:cs="Arial"/>
                <w:sz w:val="18"/>
                <w:szCs w:val="18"/>
                <w:lang w:val="en-AU"/>
              </w:rPr>
            </w:pPr>
            <w:r w:rsidRPr="007F2D87">
              <w:rPr>
                <w:rFonts w:cs="Arial"/>
                <w:sz w:val="18"/>
                <w:szCs w:val="18"/>
              </w:rPr>
              <w:t>Selenium</w:t>
            </w:r>
          </w:p>
        </w:tc>
        <w:tc>
          <w:tcPr>
            <w:tcW w:w="2268" w:type="dxa"/>
            <w:tcBorders>
              <w:top w:val="nil"/>
              <w:left w:val="nil"/>
              <w:bottom w:val="single" w:sz="4" w:space="0" w:color="auto"/>
              <w:right w:val="nil"/>
            </w:tcBorders>
            <w:tcMar>
              <w:top w:w="0" w:type="dxa"/>
              <w:left w:w="108" w:type="dxa"/>
              <w:bottom w:w="0" w:type="dxa"/>
              <w:right w:w="108" w:type="dxa"/>
            </w:tcMar>
            <w:hideMark/>
          </w:tcPr>
          <w:p w14:paraId="28FE83A5" w14:textId="77777777" w:rsidR="0077087A" w:rsidRPr="007F2D87" w:rsidRDefault="0077087A" w:rsidP="00A709D5">
            <w:pPr>
              <w:spacing w:before="60" w:after="60"/>
              <w:rPr>
                <w:rFonts w:cs="Arial"/>
                <w:sz w:val="18"/>
                <w:szCs w:val="18"/>
                <w:lang w:val="en-AU"/>
              </w:rPr>
            </w:pPr>
            <w:r w:rsidRPr="007F2D87">
              <w:rPr>
                <w:rFonts w:cs="Arial"/>
                <w:sz w:val="18"/>
                <w:szCs w:val="18"/>
              </w:rPr>
              <w:t>0.48 </w:t>
            </w:r>
            <w:proofErr w:type="spellStart"/>
            <w:r w:rsidRPr="007F2D87">
              <w:rPr>
                <w:rFonts w:cs="Arial"/>
                <w:sz w:val="18"/>
                <w:szCs w:val="18"/>
              </w:rPr>
              <w:t>μg</w:t>
            </w:r>
            <w:proofErr w:type="spellEnd"/>
          </w:p>
        </w:tc>
        <w:tc>
          <w:tcPr>
            <w:tcW w:w="2268" w:type="dxa"/>
            <w:tcBorders>
              <w:top w:val="nil"/>
              <w:left w:val="nil"/>
              <w:bottom w:val="single" w:sz="4" w:space="0" w:color="auto"/>
              <w:right w:val="nil"/>
            </w:tcBorders>
            <w:tcMar>
              <w:top w:w="0" w:type="dxa"/>
              <w:left w:w="108" w:type="dxa"/>
              <w:bottom w:w="0" w:type="dxa"/>
              <w:right w:w="108" w:type="dxa"/>
            </w:tcMar>
            <w:hideMark/>
          </w:tcPr>
          <w:p w14:paraId="470D2084" w14:textId="77777777" w:rsidR="0077087A" w:rsidRPr="007F2D87" w:rsidRDefault="0077087A" w:rsidP="00A709D5">
            <w:pPr>
              <w:spacing w:before="60" w:after="60"/>
              <w:rPr>
                <w:rFonts w:cs="Arial"/>
                <w:sz w:val="18"/>
                <w:szCs w:val="18"/>
                <w:lang w:val="en-AU"/>
              </w:rPr>
            </w:pPr>
          </w:p>
        </w:tc>
        <w:tc>
          <w:tcPr>
            <w:tcW w:w="2267" w:type="dxa"/>
            <w:tcBorders>
              <w:top w:val="nil"/>
              <w:left w:val="nil"/>
              <w:bottom w:val="single" w:sz="4" w:space="0" w:color="auto"/>
              <w:right w:val="nil"/>
            </w:tcBorders>
          </w:tcPr>
          <w:p w14:paraId="5DA53E0B" w14:textId="77777777" w:rsidR="0077087A" w:rsidRPr="007F2D87" w:rsidRDefault="0077087A" w:rsidP="00A709D5">
            <w:pPr>
              <w:spacing w:before="60" w:after="60"/>
              <w:ind w:left="136"/>
              <w:rPr>
                <w:rFonts w:cs="Arial"/>
                <w:sz w:val="18"/>
                <w:szCs w:val="18"/>
              </w:rPr>
            </w:pPr>
            <w:r w:rsidRPr="007F2D87">
              <w:rPr>
                <w:rFonts w:cs="Arial"/>
                <w:sz w:val="18"/>
                <w:szCs w:val="18"/>
              </w:rPr>
              <w:t>2.2 µg</w:t>
            </w:r>
          </w:p>
        </w:tc>
      </w:tr>
      <w:tr w:rsidR="0077087A" w:rsidRPr="007F2D87" w14:paraId="7ED4DD58" w14:textId="77777777" w:rsidTr="00A709D5">
        <w:trPr>
          <w:jc w:val="center"/>
        </w:trPr>
        <w:tc>
          <w:tcPr>
            <w:tcW w:w="2267" w:type="dxa"/>
            <w:tcBorders>
              <w:top w:val="single" w:sz="4" w:space="0" w:color="auto"/>
              <w:left w:val="nil"/>
              <w:right w:val="nil"/>
            </w:tcBorders>
            <w:tcMar>
              <w:top w:w="0" w:type="dxa"/>
              <w:left w:w="108" w:type="dxa"/>
              <w:bottom w:w="0" w:type="dxa"/>
              <w:right w:w="108" w:type="dxa"/>
            </w:tcMar>
            <w:hideMark/>
          </w:tcPr>
          <w:p w14:paraId="61DC65BA" w14:textId="77777777" w:rsidR="0077087A" w:rsidRPr="007F2D87" w:rsidRDefault="0077087A" w:rsidP="00A709D5">
            <w:pPr>
              <w:spacing w:before="60" w:after="60"/>
              <w:rPr>
                <w:rFonts w:cs="Arial"/>
                <w:b/>
                <w:bCs/>
                <w:i/>
                <w:iCs/>
                <w:sz w:val="18"/>
                <w:szCs w:val="18"/>
                <w:lang w:val="en-AU"/>
              </w:rPr>
            </w:pPr>
            <w:r w:rsidRPr="007F2D87">
              <w:rPr>
                <w:rFonts w:cs="Arial"/>
                <w:b/>
                <w:bCs/>
                <w:sz w:val="18"/>
                <w:szCs w:val="18"/>
              </w:rPr>
              <w:t>Electrolytes</w:t>
            </w:r>
          </w:p>
        </w:tc>
        <w:tc>
          <w:tcPr>
            <w:tcW w:w="2268" w:type="dxa"/>
            <w:tcBorders>
              <w:top w:val="single" w:sz="4" w:space="0" w:color="auto"/>
              <w:left w:val="nil"/>
              <w:right w:val="nil"/>
            </w:tcBorders>
            <w:tcMar>
              <w:top w:w="0" w:type="dxa"/>
              <w:left w:w="108" w:type="dxa"/>
              <w:bottom w:w="0" w:type="dxa"/>
              <w:right w:w="108" w:type="dxa"/>
            </w:tcMar>
            <w:hideMark/>
          </w:tcPr>
          <w:p w14:paraId="5F37726D"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8" w:type="dxa"/>
            <w:tcBorders>
              <w:top w:val="single" w:sz="4" w:space="0" w:color="auto"/>
              <w:left w:val="nil"/>
              <w:right w:val="nil"/>
            </w:tcBorders>
            <w:tcMar>
              <w:top w:w="0" w:type="dxa"/>
              <w:left w:w="108" w:type="dxa"/>
              <w:bottom w:w="0" w:type="dxa"/>
              <w:right w:w="108" w:type="dxa"/>
            </w:tcMar>
            <w:hideMark/>
          </w:tcPr>
          <w:p w14:paraId="6D2DA1FA" w14:textId="77777777" w:rsidR="0077087A" w:rsidRPr="007F2D87" w:rsidRDefault="0077087A" w:rsidP="00A709D5">
            <w:pPr>
              <w:spacing w:before="60" w:after="60"/>
              <w:rPr>
                <w:rFonts w:cs="Arial"/>
                <w:b/>
                <w:bCs/>
                <w:sz w:val="18"/>
                <w:szCs w:val="18"/>
                <w:lang w:val="en-AU"/>
              </w:rPr>
            </w:pPr>
            <w:r w:rsidRPr="007F2D87">
              <w:rPr>
                <w:rFonts w:cs="Arial"/>
                <w:b/>
                <w:bCs/>
                <w:sz w:val="18"/>
                <w:szCs w:val="18"/>
              </w:rPr>
              <w:t> </w:t>
            </w:r>
          </w:p>
        </w:tc>
        <w:tc>
          <w:tcPr>
            <w:tcW w:w="2267" w:type="dxa"/>
            <w:tcBorders>
              <w:top w:val="single" w:sz="4" w:space="0" w:color="auto"/>
              <w:left w:val="nil"/>
              <w:right w:val="nil"/>
            </w:tcBorders>
          </w:tcPr>
          <w:p w14:paraId="0AABE09F" w14:textId="77777777" w:rsidR="0077087A" w:rsidRPr="007F2D87" w:rsidRDefault="0077087A" w:rsidP="00A709D5">
            <w:pPr>
              <w:spacing w:before="60" w:after="60"/>
              <w:ind w:left="136"/>
              <w:rPr>
                <w:rFonts w:cs="Arial"/>
                <w:sz w:val="18"/>
                <w:szCs w:val="18"/>
              </w:rPr>
            </w:pPr>
          </w:p>
        </w:tc>
      </w:tr>
      <w:tr w:rsidR="0077087A" w:rsidRPr="007F2D87" w14:paraId="7CA0B4F8" w14:textId="77777777" w:rsidTr="00A709D5">
        <w:trPr>
          <w:jc w:val="center"/>
        </w:trPr>
        <w:tc>
          <w:tcPr>
            <w:tcW w:w="2267" w:type="dxa"/>
            <w:tcMar>
              <w:top w:w="0" w:type="dxa"/>
              <w:left w:w="108" w:type="dxa"/>
              <w:bottom w:w="0" w:type="dxa"/>
              <w:right w:w="108" w:type="dxa"/>
            </w:tcMar>
            <w:hideMark/>
          </w:tcPr>
          <w:p w14:paraId="473C71E7" w14:textId="77777777" w:rsidR="0077087A" w:rsidRPr="007F2D87" w:rsidRDefault="0077087A" w:rsidP="00A709D5">
            <w:pPr>
              <w:spacing w:before="60" w:after="60"/>
              <w:rPr>
                <w:rFonts w:cs="Arial"/>
                <w:sz w:val="18"/>
                <w:szCs w:val="18"/>
                <w:lang w:val="en-AU"/>
              </w:rPr>
            </w:pPr>
            <w:r w:rsidRPr="007F2D87">
              <w:rPr>
                <w:rFonts w:cs="Arial"/>
                <w:sz w:val="18"/>
                <w:szCs w:val="18"/>
              </w:rPr>
              <w:t>Chloride</w:t>
            </w:r>
          </w:p>
        </w:tc>
        <w:tc>
          <w:tcPr>
            <w:tcW w:w="2268" w:type="dxa"/>
            <w:tcMar>
              <w:top w:w="0" w:type="dxa"/>
              <w:left w:w="108" w:type="dxa"/>
              <w:bottom w:w="0" w:type="dxa"/>
              <w:right w:w="108" w:type="dxa"/>
            </w:tcMar>
            <w:hideMark/>
          </w:tcPr>
          <w:p w14:paraId="74EA8B59" w14:textId="77777777" w:rsidR="0077087A" w:rsidRPr="007F2D87" w:rsidRDefault="0077087A" w:rsidP="00A709D5">
            <w:pPr>
              <w:spacing w:before="60" w:after="60"/>
              <w:rPr>
                <w:rFonts w:cs="Arial"/>
                <w:sz w:val="18"/>
                <w:szCs w:val="18"/>
                <w:lang w:val="en-AU"/>
              </w:rPr>
            </w:pPr>
            <w:r w:rsidRPr="007F2D87">
              <w:rPr>
                <w:rFonts w:cs="Arial"/>
                <w:sz w:val="18"/>
                <w:szCs w:val="18"/>
              </w:rPr>
              <w:t>12 mg</w:t>
            </w:r>
          </w:p>
        </w:tc>
        <w:tc>
          <w:tcPr>
            <w:tcW w:w="2268" w:type="dxa"/>
            <w:tcMar>
              <w:top w:w="0" w:type="dxa"/>
              <w:left w:w="108" w:type="dxa"/>
              <w:bottom w:w="0" w:type="dxa"/>
              <w:right w:w="108" w:type="dxa"/>
            </w:tcMar>
            <w:hideMark/>
          </w:tcPr>
          <w:p w14:paraId="64F0CCC4" w14:textId="77777777" w:rsidR="0077087A" w:rsidRPr="007F2D87" w:rsidRDefault="0077087A" w:rsidP="00A709D5">
            <w:pPr>
              <w:spacing w:before="60" w:after="60"/>
              <w:rPr>
                <w:rFonts w:cs="Arial"/>
                <w:sz w:val="18"/>
                <w:szCs w:val="18"/>
                <w:lang w:val="en-AU"/>
              </w:rPr>
            </w:pPr>
            <w:r w:rsidRPr="007F2D87">
              <w:rPr>
                <w:rFonts w:cs="Arial"/>
                <w:sz w:val="18"/>
                <w:szCs w:val="18"/>
              </w:rPr>
              <w:t>38 mg</w:t>
            </w:r>
          </w:p>
        </w:tc>
        <w:tc>
          <w:tcPr>
            <w:tcW w:w="2267" w:type="dxa"/>
          </w:tcPr>
          <w:p w14:paraId="04EC69BA" w14:textId="77777777" w:rsidR="0077087A" w:rsidRPr="007F2D87" w:rsidRDefault="0077087A" w:rsidP="00A709D5">
            <w:pPr>
              <w:spacing w:before="60" w:after="60"/>
              <w:ind w:left="136"/>
              <w:rPr>
                <w:rFonts w:cs="Arial"/>
                <w:sz w:val="18"/>
                <w:szCs w:val="18"/>
              </w:rPr>
            </w:pPr>
          </w:p>
        </w:tc>
      </w:tr>
      <w:tr w:rsidR="0077087A" w:rsidRPr="007F2D87" w14:paraId="5462C127" w14:textId="77777777" w:rsidTr="00A709D5">
        <w:trPr>
          <w:jc w:val="center"/>
        </w:trPr>
        <w:tc>
          <w:tcPr>
            <w:tcW w:w="2267" w:type="dxa"/>
            <w:tcMar>
              <w:top w:w="0" w:type="dxa"/>
              <w:left w:w="108" w:type="dxa"/>
              <w:bottom w:w="0" w:type="dxa"/>
              <w:right w:w="108" w:type="dxa"/>
            </w:tcMar>
            <w:hideMark/>
          </w:tcPr>
          <w:p w14:paraId="3C4B9B56" w14:textId="77777777" w:rsidR="0077087A" w:rsidRPr="007F2D87" w:rsidRDefault="0077087A" w:rsidP="00A709D5">
            <w:pPr>
              <w:spacing w:before="60" w:after="60"/>
              <w:rPr>
                <w:rFonts w:cs="Arial"/>
                <w:sz w:val="18"/>
                <w:szCs w:val="18"/>
                <w:lang w:val="en-AU"/>
              </w:rPr>
            </w:pPr>
            <w:r w:rsidRPr="007F2D87">
              <w:rPr>
                <w:rFonts w:cs="Arial"/>
                <w:sz w:val="18"/>
                <w:szCs w:val="18"/>
              </w:rPr>
              <w:t>Sodium</w:t>
            </w:r>
          </w:p>
        </w:tc>
        <w:tc>
          <w:tcPr>
            <w:tcW w:w="2268" w:type="dxa"/>
            <w:tcMar>
              <w:top w:w="0" w:type="dxa"/>
              <w:left w:w="108" w:type="dxa"/>
              <w:bottom w:w="0" w:type="dxa"/>
              <w:right w:w="108" w:type="dxa"/>
            </w:tcMar>
            <w:hideMark/>
          </w:tcPr>
          <w:p w14:paraId="3B92F4DB" w14:textId="77777777" w:rsidR="0077087A" w:rsidRPr="007F2D87" w:rsidRDefault="0077087A" w:rsidP="00A709D5">
            <w:pPr>
              <w:spacing w:before="60" w:after="60"/>
              <w:rPr>
                <w:rFonts w:cs="Arial"/>
                <w:sz w:val="18"/>
                <w:szCs w:val="18"/>
                <w:lang w:val="en-AU"/>
              </w:rPr>
            </w:pPr>
            <w:r w:rsidRPr="007F2D87">
              <w:rPr>
                <w:rFonts w:cs="Arial"/>
                <w:sz w:val="18"/>
                <w:szCs w:val="18"/>
              </w:rPr>
              <w:t>4.8 mg</w:t>
            </w:r>
          </w:p>
        </w:tc>
        <w:tc>
          <w:tcPr>
            <w:tcW w:w="2268" w:type="dxa"/>
            <w:tcMar>
              <w:top w:w="0" w:type="dxa"/>
              <w:left w:w="108" w:type="dxa"/>
              <w:bottom w:w="0" w:type="dxa"/>
              <w:right w:w="108" w:type="dxa"/>
            </w:tcMar>
            <w:hideMark/>
          </w:tcPr>
          <w:p w14:paraId="0FC83B65" w14:textId="77777777" w:rsidR="0077087A" w:rsidRPr="007F2D87" w:rsidRDefault="0077087A" w:rsidP="00A709D5">
            <w:pPr>
              <w:spacing w:before="60" w:after="60"/>
              <w:rPr>
                <w:rFonts w:cs="Arial"/>
                <w:sz w:val="18"/>
                <w:szCs w:val="18"/>
                <w:lang w:val="en-AU"/>
              </w:rPr>
            </w:pPr>
            <w:r w:rsidRPr="007F2D87">
              <w:rPr>
                <w:rFonts w:cs="Arial"/>
                <w:sz w:val="18"/>
                <w:szCs w:val="18"/>
              </w:rPr>
              <w:t>14 mg</w:t>
            </w:r>
          </w:p>
        </w:tc>
        <w:tc>
          <w:tcPr>
            <w:tcW w:w="2267" w:type="dxa"/>
          </w:tcPr>
          <w:p w14:paraId="0F9B5043" w14:textId="77777777" w:rsidR="0077087A" w:rsidRPr="007F2D87" w:rsidRDefault="0077087A" w:rsidP="00A709D5">
            <w:pPr>
              <w:spacing w:before="60" w:after="60"/>
              <w:ind w:left="136"/>
              <w:rPr>
                <w:rFonts w:cs="Arial"/>
                <w:sz w:val="18"/>
                <w:szCs w:val="18"/>
              </w:rPr>
            </w:pPr>
          </w:p>
        </w:tc>
      </w:tr>
      <w:tr w:rsidR="0077087A" w:rsidRPr="007F2D87" w14:paraId="3585D075" w14:textId="77777777" w:rsidTr="00A709D5">
        <w:trPr>
          <w:jc w:val="center"/>
        </w:trPr>
        <w:tc>
          <w:tcPr>
            <w:tcW w:w="2267" w:type="dxa"/>
            <w:tcBorders>
              <w:bottom w:val="single" w:sz="4" w:space="0" w:color="auto"/>
            </w:tcBorders>
            <w:tcMar>
              <w:top w:w="0" w:type="dxa"/>
              <w:left w:w="108" w:type="dxa"/>
              <w:bottom w:w="0" w:type="dxa"/>
              <w:right w:w="108" w:type="dxa"/>
            </w:tcMar>
            <w:hideMark/>
          </w:tcPr>
          <w:p w14:paraId="6B98D274" w14:textId="77777777" w:rsidR="0077087A" w:rsidRPr="007F2D87" w:rsidRDefault="0077087A" w:rsidP="00A709D5">
            <w:pPr>
              <w:spacing w:before="60" w:after="60"/>
              <w:rPr>
                <w:rFonts w:cs="Arial"/>
                <w:sz w:val="18"/>
                <w:szCs w:val="18"/>
                <w:lang w:val="en-AU"/>
              </w:rPr>
            </w:pPr>
            <w:r w:rsidRPr="007F2D87">
              <w:rPr>
                <w:rFonts w:cs="Arial"/>
                <w:sz w:val="18"/>
                <w:szCs w:val="18"/>
              </w:rPr>
              <w:t>Potassium</w:t>
            </w:r>
          </w:p>
        </w:tc>
        <w:tc>
          <w:tcPr>
            <w:tcW w:w="2268" w:type="dxa"/>
            <w:tcBorders>
              <w:bottom w:val="single" w:sz="4" w:space="0" w:color="auto"/>
            </w:tcBorders>
            <w:tcMar>
              <w:top w:w="0" w:type="dxa"/>
              <w:left w:w="108" w:type="dxa"/>
              <w:bottom w:w="0" w:type="dxa"/>
              <w:right w:w="108" w:type="dxa"/>
            </w:tcMar>
            <w:hideMark/>
          </w:tcPr>
          <w:p w14:paraId="60CE8B73" w14:textId="77777777" w:rsidR="0077087A" w:rsidRPr="007F2D87" w:rsidRDefault="0077087A" w:rsidP="00A709D5">
            <w:pPr>
              <w:spacing w:before="60" w:after="60"/>
              <w:rPr>
                <w:rFonts w:cs="Arial"/>
                <w:sz w:val="18"/>
                <w:szCs w:val="18"/>
                <w:lang w:val="en-AU"/>
              </w:rPr>
            </w:pPr>
            <w:r w:rsidRPr="007F2D87">
              <w:rPr>
                <w:rFonts w:cs="Arial"/>
                <w:sz w:val="18"/>
                <w:szCs w:val="18"/>
              </w:rPr>
              <w:t>14 mg</w:t>
            </w:r>
          </w:p>
        </w:tc>
        <w:tc>
          <w:tcPr>
            <w:tcW w:w="2268" w:type="dxa"/>
            <w:tcBorders>
              <w:bottom w:val="single" w:sz="4" w:space="0" w:color="auto"/>
            </w:tcBorders>
            <w:tcMar>
              <w:top w:w="0" w:type="dxa"/>
              <w:left w:w="108" w:type="dxa"/>
              <w:bottom w:w="0" w:type="dxa"/>
              <w:right w:w="108" w:type="dxa"/>
            </w:tcMar>
            <w:hideMark/>
          </w:tcPr>
          <w:p w14:paraId="6EC8966A" w14:textId="77777777" w:rsidR="0077087A" w:rsidRPr="007F2D87" w:rsidRDefault="0077087A" w:rsidP="00A709D5">
            <w:pPr>
              <w:spacing w:before="60" w:after="60"/>
              <w:rPr>
                <w:rFonts w:cs="Arial"/>
                <w:sz w:val="18"/>
                <w:szCs w:val="18"/>
                <w:lang w:val="en-AU"/>
              </w:rPr>
            </w:pPr>
            <w:r w:rsidRPr="007F2D87">
              <w:rPr>
                <w:rFonts w:cs="Arial"/>
                <w:sz w:val="18"/>
                <w:szCs w:val="18"/>
              </w:rPr>
              <w:t>43 mg</w:t>
            </w:r>
          </w:p>
        </w:tc>
        <w:tc>
          <w:tcPr>
            <w:tcW w:w="2267" w:type="dxa"/>
            <w:tcBorders>
              <w:bottom w:val="single" w:sz="4" w:space="0" w:color="auto"/>
            </w:tcBorders>
          </w:tcPr>
          <w:p w14:paraId="203F3FF8" w14:textId="77777777" w:rsidR="0077087A" w:rsidRPr="007F2D87" w:rsidRDefault="0077087A" w:rsidP="00A709D5">
            <w:pPr>
              <w:spacing w:before="60" w:after="60"/>
              <w:ind w:left="136"/>
              <w:rPr>
                <w:rFonts w:cs="Arial"/>
                <w:sz w:val="18"/>
                <w:szCs w:val="18"/>
              </w:rPr>
            </w:pPr>
          </w:p>
        </w:tc>
      </w:tr>
      <w:tr w:rsidR="0077087A" w:rsidRPr="007F2D87" w14:paraId="74423A53" w14:textId="77777777" w:rsidTr="00A709D5">
        <w:trPr>
          <w:jc w:val="center"/>
        </w:trPr>
        <w:tc>
          <w:tcPr>
            <w:tcW w:w="9070" w:type="dxa"/>
            <w:gridSpan w:val="4"/>
            <w:tcBorders>
              <w:top w:val="single" w:sz="4" w:space="0" w:color="auto"/>
            </w:tcBorders>
            <w:tcMar>
              <w:top w:w="0" w:type="dxa"/>
              <w:left w:w="108" w:type="dxa"/>
              <w:bottom w:w="0" w:type="dxa"/>
              <w:right w:w="108" w:type="dxa"/>
            </w:tcMar>
          </w:tcPr>
          <w:p w14:paraId="699AD74B" w14:textId="77777777" w:rsidR="0077087A" w:rsidRPr="007F2D87" w:rsidRDefault="0077087A" w:rsidP="00A709D5">
            <w:pPr>
              <w:spacing w:before="60" w:after="60"/>
              <w:rPr>
                <w:rFonts w:cs="Arial"/>
                <w:b/>
                <w:bCs/>
                <w:sz w:val="18"/>
                <w:szCs w:val="18"/>
              </w:rPr>
            </w:pPr>
            <w:r w:rsidRPr="007F2D87">
              <w:rPr>
                <w:rFonts w:cs="Arial"/>
                <w:b/>
                <w:bCs/>
                <w:sz w:val="18"/>
                <w:szCs w:val="18"/>
              </w:rPr>
              <w:t>Other essential substances</w:t>
            </w:r>
          </w:p>
        </w:tc>
      </w:tr>
      <w:tr w:rsidR="0077087A" w:rsidRPr="007F2D87" w14:paraId="58513B14" w14:textId="77777777" w:rsidTr="00A709D5">
        <w:trPr>
          <w:jc w:val="center"/>
        </w:trPr>
        <w:tc>
          <w:tcPr>
            <w:tcW w:w="2267" w:type="dxa"/>
            <w:tcMar>
              <w:top w:w="0" w:type="dxa"/>
              <w:left w:w="108" w:type="dxa"/>
              <w:bottom w:w="0" w:type="dxa"/>
              <w:right w:w="108" w:type="dxa"/>
            </w:tcMar>
          </w:tcPr>
          <w:p w14:paraId="2BC47971" w14:textId="77777777" w:rsidR="0077087A" w:rsidRPr="007F2D87" w:rsidRDefault="0077087A" w:rsidP="00A709D5">
            <w:pPr>
              <w:spacing w:before="60" w:after="60"/>
              <w:rPr>
                <w:rFonts w:cs="Arial"/>
                <w:sz w:val="18"/>
                <w:szCs w:val="18"/>
              </w:rPr>
            </w:pPr>
            <w:r w:rsidRPr="007F2D87">
              <w:rPr>
                <w:rFonts w:cs="Arial"/>
                <w:sz w:val="18"/>
                <w:szCs w:val="18"/>
              </w:rPr>
              <w:t>Choline</w:t>
            </w:r>
          </w:p>
        </w:tc>
        <w:tc>
          <w:tcPr>
            <w:tcW w:w="2268" w:type="dxa"/>
            <w:tcMar>
              <w:top w:w="0" w:type="dxa"/>
              <w:left w:w="108" w:type="dxa"/>
              <w:bottom w:w="0" w:type="dxa"/>
              <w:right w:w="108" w:type="dxa"/>
            </w:tcMar>
          </w:tcPr>
          <w:p w14:paraId="2B739E1F" w14:textId="77777777" w:rsidR="0077087A" w:rsidRPr="007F2D87" w:rsidRDefault="0077087A" w:rsidP="00A709D5">
            <w:pPr>
              <w:spacing w:before="60" w:after="60"/>
              <w:rPr>
                <w:rFonts w:cs="Arial"/>
                <w:sz w:val="18"/>
                <w:szCs w:val="18"/>
              </w:rPr>
            </w:pPr>
            <w:r w:rsidRPr="007F2D87">
              <w:rPr>
                <w:rFonts w:cs="Arial"/>
                <w:sz w:val="18"/>
                <w:szCs w:val="18"/>
              </w:rPr>
              <w:t>1.7 mg</w:t>
            </w:r>
          </w:p>
        </w:tc>
        <w:tc>
          <w:tcPr>
            <w:tcW w:w="2268" w:type="dxa"/>
            <w:tcMar>
              <w:top w:w="0" w:type="dxa"/>
              <w:left w:w="108" w:type="dxa"/>
              <w:bottom w:w="0" w:type="dxa"/>
              <w:right w:w="108" w:type="dxa"/>
            </w:tcMar>
          </w:tcPr>
          <w:p w14:paraId="0D85DC56" w14:textId="77777777" w:rsidR="0077087A" w:rsidRPr="007F2D87" w:rsidRDefault="0077087A" w:rsidP="00A709D5">
            <w:pPr>
              <w:spacing w:before="60" w:after="60"/>
              <w:rPr>
                <w:rFonts w:cs="Arial"/>
                <w:sz w:val="18"/>
                <w:szCs w:val="18"/>
              </w:rPr>
            </w:pPr>
          </w:p>
        </w:tc>
        <w:tc>
          <w:tcPr>
            <w:tcW w:w="2267" w:type="dxa"/>
          </w:tcPr>
          <w:p w14:paraId="6362973F" w14:textId="77777777" w:rsidR="0077087A" w:rsidRPr="007F2D87" w:rsidRDefault="0077087A" w:rsidP="00A709D5">
            <w:pPr>
              <w:spacing w:before="60" w:after="60"/>
              <w:ind w:left="136"/>
              <w:rPr>
                <w:rFonts w:cs="Arial"/>
                <w:sz w:val="18"/>
                <w:szCs w:val="18"/>
              </w:rPr>
            </w:pPr>
            <w:r w:rsidRPr="007F2D87">
              <w:rPr>
                <w:rFonts w:cs="Arial"/>
                <w:sz w:val="18"/>
                <w:szCs w:val="18"/>
              </w:rPr>
              <w:t>12 mg</w:t>
            </w:r>
          </w:p>
        </w:tc>
      </w:tr>
      <w:tr w:rsidR="0077087A" w:rsidRPr="007F2D87" w14:paraId="3074F689" w14:textId="77777777" w:rsidTr="00A709D5">
        <w:trPr>
          <w:jc w:val="center"/>
        </w:trPr>
        <w:tc>
          <w:tcPr>
            <w:tcW w:w="2267" w:type="dxa"/>
            <w:tcMar>
              <w:top w:w="0" w:type="dxa"/>
              <w:left w:w="108" w:type="dxa"/>
              <w:bottom w:w="0" w:type="dxa"/>
              <w:right w:w="108" w:type="dxa"/>
            </w:tcMar>
          </w:tcPr>
          <w:p w14:paraId="3F545D62" w14:textId="77777777" w:rsidR="0077087A" w:rsidRPr="007F2D87" w:rsidRDefault="0077087A" w:rsidP="00A709D5">
            <w:pPr>
              <w:spacing w:before="60" w:after="60"/>
              <w:rPr>
                <w:rFonts w:cs="Arial"/>
                <w:sz w:val="18"/>
                <w:szCs w:val="18"/>
              </w:rPr>
            </w:pPr>
            <w:r w:rsidRPr="007F2D87">
              <w:rPr>
                <w:rFonts w:cs="Arial"/>
                <w:sz w:val="18"/>
                <w:szCs w:val="18"/>
              </w:rPr>
              <w:t xml:space="preserve">L-carnitine </w:t>
            </w:r>
          </w:p>
        </w:tc>
        <w:tc>
          <w:tcPr>
            <w:tcW w:w="2268" w:type="dxa"/>
            <w:tcMar>
              <w:top w:w="0" w:type="dxa"/>
              <w:left w:w="108" w:type="dxa"/>
              <w:bottom w:w="0" w:type="dxa"/>
              <w:right w:w="108" w:type="dxa"/>
            </w:tcMar>
          </w:tcPr>
          <w:p w14:paraId="228F60C1" w14:textId="77777777" w:rsidR="0077087A" w:rsidRPr="007F2D87" w:rsidRDefault="0077087A" w:rsidP="00A709D5">
            <w:pPr>
              <w:spacing w:before="60" w:after="60"/>
              <w:rPr>
                <w:rFonts w:cs="Arial"/>
                <w:sz w:val="18"/>
                <w:szCs w:val="18"/>
              </w:rPr>
            </w:pPr>
            <w:r w:rsidRPr="007F2D87">
              <w:rPr>
                <w:rFonts w:cs="Arial"/>
                <w:sz w:val="18"/>
                <w:szCs w:val="18"/>
              </w:rPr>
              <w:t>0.3 mg</w:t>
            </w:r>
          </w:p>
        </w:tc>
        <w:tc>
          <w:tcPr>
            <w:tcW w:w="2268" w:type="dxa"/>
            <w:tcMar>
              <w:top w:w="0" w:type="dxa"/>
              <w:left w:w="108" w:type="dxa"/>
              <w:bottom w:w="0" w:type="dxa"/>
              <w:right w:w="108" w:type="dxa"/>
            </w:tcMar>
          </w:tcPr>
          <w:p w14:paraId="717F9205" w14:textId="77777777" w:rsidR="0077087A" w:rsidRPr="007F2D87" w:rsidRDefault="0077087A" w:rsidP="00A709D5">
            <w:pPr>
              <w:spacing w:before="60" w:after="60"/>
              <w:rPr>
                <w:rFonts w:cs="Arial"/>
                <w:sz w:val="18"/>
                <w:szCs w:val="18"/>
              </w:rPr>
            </w:pPr>
          </w:p>
        </w:tc>
        <w:tc>
          <w:tcPr>
            <w:tcW w:w="2267" w:type="dxa"/>
          </w:tcPr>
          <w:p w14:paraId="4611B5B7" w14:textId="77777777" w:rsidR="0077087A" w:rsidRPr="007F2D87" w:rsidRDefault="0077087A" w:rsidP="00A709D5">
            <w:pPr>
              <w:spacing w:before="60" w:after="60"/>
              <w:ind w:left="136"/>
              <w:rPr>
                <w:rFonts w:cs="Arial"/>
                <w:sz w:val="18"/>
                <w:szCs w:val="18"/>
              </w:rPr>
            </w:pPr>
            <w:r w:rsidRPr="007F2D87">
              <w:rPr>
                <w:rFonts w:cs="Arial"/>
                <w:sz w:val="18"/>
                <w:szCs w:val="18"/>
              </w:rPr>
              <w:t>0.8 mg</w:t>
            </w:r>
          </w:p>
        </w:tc>
      </w:tr>
      <w:tr w:rsidR="0077087A" w:rsidRPr="007F2D87" w14:paraId="1D5568E1" w14:textId="77777777" w:rsidTr="00A709D5">
        <w:trPr>
          <w:jc w:val="center"/>
        </w:trPr>
        <w:tc>
          <w:tcPr>
            <w:tcW w:w="2267" w:type="dxa"/>
            <w:tcBorders>
              <w:bottom w:val="single" w:sz="4" w:space="0" w:color="auto"/>
            </w:tcBorders>
            <w:tcMar>
              <w:top w:w="0" w:type="dxa"/>
              <w:left w:w="108" w:type="dxa"/>
              <w:bottom w:w="0" w:type="dxa"/>
              <w:right w:w="108" w:type="dxa"/>
            </w:tcMar>
          </w:tcPr>
          <w:p w14:paraId="1222C36F" w14:textId="77777777" w:rsidR="0077087A" w:rsidRPr="007F2D87" w:rsidRDefault="0077087A" w:rsidP="00A709D5">
            <w:pPr>
              <w:spacing w:before="60" w:after="60"/>
              <w:rPr>
                <w:rFonts w:cs="Arial"/>
                <w:sz w:val="18"/>
                <w:szCs w:val="18"/>
              </w:rPr>
            </w:pPr>
            <w:r w:rsidRPr="007F2D87">
              <w:rPr>
                <w:rFonts w:cs="Arial"/>
                <w:sz w:val="18"/>
                <w:szCs w:val="18"/>
              </w:rPr>
              <w:t>Inositol</w:t>
            </w:r>
          </w:p>
        </w:tc>
        <w:tc>
          <w:tcPr>
            <w:tcW w:w="2268" w:type="dxa"/>
            <w:tcBorders>
              <w:bottom w:val="single" w:sz="4" w:space="0" w:color="auto"/>
            </w:tcBorders>
            <w:tcMar>
              <w:top w:w="0" w:type="dxa"/>
              <w:left w:w="108" w:type="dxa"/>
              <w:bottom w:w="0" w:type="dxa"/>
              <w:right w:w="108" w:type="dxa"/>
            </w:tcMar>
          </w:tcPr>
          <w:p w14:paraId="5AB02EBF" w14:textId="77777777" w:rsidR="0077087A" w:rsidRPr="007F2D87" w:rsidRDefault="0077087A" w:rsidP="00A709D5">
            <w:pPr>
              <w:spacing w:before="60" w:after="60"/>
              <w:rPr>
                <w:rFonts w:cs="Arial"/>
                <w:sz w:val="18"/>
                <w:szCs w:val="18"/>
              </w:rPr>
            </w:pPr>
            <w:r w:rsidRPr="007F2D87">
              <w:rPr>
                <w:rFonts w:cs="Arial"/>
                <w:sz w:val="18"/>
                <w:szCs w:val="18"/>
              </w:rPr>
              <w:t>1 mg</w:t>
            </w:r>
          </w:p>
        </w:tc>
        <w:tc>
          <w:tcPr>
            <w:tcW w:w="2268" w:type="dxa"/>
            <w:tcBorders>
              <w:bottom w:val="single" w:sz="4" w:space="0" w:color="auto"/>
            </w:tcBorders>
            <w:tcMar>
              <w:top w:w="0" w:type="dxa"/>
              <w:left w:w="108" w:type="dxa"/>
              <w:bottom w:w="0" w:type="dxa"/>
              <w:right w:w="108" w:type="dxa"/>
            </w:tcMar>
          </w:tcPr>
          <w:p w14:paraId="33FE42C8" w14:textId="77777777" w:rsidR="0077087A" w:rsidRPr="007F2D87" w:rsidRDefault="0077087A" w:rsidP="00A709D5">
            <w:pPr>
              <w:spacing w:before="60" w:after="60"/>
              <w:rPr>
                <w:rFonts w:cs="Arial"/>
                <w:b/>
                <w:bCs/>
                <w:sz w:val="18"/>
                <w:szCs w:val="18"/>
              </w:rPr>
            </w:pPr>
          </w:p>
        </w:tc>
        <w:tc>
          <w:tcPr>
            <w:tcW w:w="2267" w:type="dxa"/>
            <w:tcBorders>
              <w:bottom w:val="single" w:sz="4" w:space="0" w:color="auto"/>
            </w:tcBorders>
          </w:tcPr>
          <w:p w14:paraId="3C54D3FD" w14:textId="77777777" w:rsidR="0077087A" w:rsidRPr="007F2D87" w:rsidRDefault="0077087A" w:rsidP="00A709D5">
            <w:pPr>
              <w:spacing w:before="60" w:after="60"/>
              <w:ind w:left="136"/>
              <w:rPr>
                <w:rFonts w:cs="Arial"/>
                <w:sz w:val="18"/>
                <w:szCs w:val="18"/>
              </w:rPr>
            </w:pPr>
            <w:r w:rsidRPr="007F2D87">
              <w:rPr>
                <w:rFonts w:cs="Arial"/>
                <w:sz w:val="18"/>
                <w:szCs w:val="18"/>
              </w:rPr>
              <w:t>10 mg</w:t>
            </w:r>
          </w:p>
        </w:tc>
      </w:tr>
    </w:tbl>
    <w:p w14:paraId="70A53CA7" w14:textId="77777777" w:rsidR="0077087A" w:rsidRPr="007F2D87" w:rsidRDefault="0077087A" w:rsidP="0077087A">
      <w:pPr>
        <w:keepLines/>
        <w:spacing w:before="120" w:after="120"/>
        <w:ind w:left="1701" w:hanging="1701"/>
        <w:rPr>
          <w:rFonts w:cs="Arial"/>
          <w:sz w:val="16"/>
          <w:szCs w:val="18"/>
          <w:lang w:eastAsia="en-AU"/>
        </w:rPr>
      </w:pPr>
      <w:r w:rsidRPr="007F2D87">
        <w:rPr>
          <w:rFonts w:cs="Arial"/>
          <w:i/>
          <w:sz w:val="16"/>
          <w:szCs w:val="18"/>
        </w:rPr>
        <w:tab/>
      </w:r>
      <w:r w:rsidRPr="007F2D87">
        <w:rPr>
          <w:rFonts w:cs="Arial"/>
          <w:b/>
          <w:i/>
          <w:sz w:val="16"/>
          <w:szCs w:val="18"/>
        </w:rPr>
        <w:t xml:space="preserve">Note </w:t>
      </w:r>
      <w:r w:rsidRPr="007F2D87">
        <w:rPr>
          <w:rFonts w:cs="Arial"/>
          <w:i/>
          <w:sz w:val="16"/>
          <w:szCs w:val="18"/>
        </w:rPr>
        <w:tab/>
      </w:r>
      <w:r w:rsidRPr="007F2D87">
        <w:rPr>
          <w:rFonts w:cs="Arial"/>
          <w:sz w:val="16"/>
          <w:szCs w:val="16"/>
        </w:rPr>
        <w:t xml:space="preserve">It is recommended that infant formula and a special medical purpose product for infants contain a substance listed in Column 1 of the table </w:t>
      </w:r>
      <w:r w:rsidRPr="007F2D87">
        <w:rPr>
          <w:rFonts w:cs="Arial"/>
          <w:iCs/>
          <w:sz w:val="16"/>
          <w:szCs w:val="16"/>
        </w:rPr>
        <w:t xml:space="preserve">in an amount </w:t>
      </w:r>
      <w:r w:rsidRPr="007F2D87">
        <w:rPr>
          <w:rFonts w:cs="Arial"/>
          <w:sz w:val="16"/>
          <w:szCs w:val="16"/>
        </w:rPr>
        <w:t xml:space="preserve">that is not more than the amount (if any) specified for that substance in </w:t>
      </w:r>
      <w:r w:rsidRPr="007F2D87">
        <w:rPr>
          <w:rFonts w:cs="Arial"/>
          <w:iCs/>
          <w:sz w:val="16"/>
          <w:szCs w:val="16"/>
        </w:rPr>
        <w:t>Column 4 of the table</w:t>
      </w:r>
      <w:r w:rsidRPr="007F2D87">
        <w:rPr>
          <w:rFonts w:cs="Arial"/>
          <w:sz w:val="16"/>
          <w:szCs w:val="18"/>
        </w:rPr>
        <w:t>.</w:t>
      </w:r>
      <w:r w:rsidRPr="007F2D87">
        <w:rPr>
          <w:rFonts w:cs="Arial"/>
          <w:sz w:val="16"/>
          <w:szCs w:val="16"/>
        </w:rPr>
        <w:t xml:space="preserve"> 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These Guidance Upper Levels should not be exceeded unless higher nutrient levels cannot be avoided due to high or variable contents in constituents of infant formulas or</w:t>
      </w:r>
      <w:r w:rsidRPr="007F2D87">
        <w:rPr>
          <w:rFonts w:cs="Arial"/>
        </w:rPr>
        <w:t xml:space="preserve"> </w:t>
      </w:r>
      <w:r w:rsidRPr="007F2D87">
        <w:rPr>
          <w:rFonts w:cs="Arial"/>
          <w:sz w:val="16"/>
          <w:szCs w:val="16"/>
        </w:rPr>
        <w:t>special medical purpose product for infants; or due to technological reasons.</w:t>
      </w:r>
    </w:p>
    <w:p w14:paraId="0E14C65C"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t>S29—6 </w:t>
      </w:r>
      <w:r w:rsidRPr="007F2D87">
        <w:rPr>
          <w:rFonts w:cs="Arial"/>
          <w:b/>
          <w:bCs/>
          <w:color w:val="000000"/>
        </w:rPr>
        <w:tab/>
      </w:r>
      <w:r w:rsidRPr="007F2D87">
        <w:rPr>
          <w:rFonts w:cs="Arial"/>
          <w:b/>
          <w:bCs/>
          <w:color w:val="000000"/>
        </w:rPr>
        <w:tab/>
      </w:r>
      <w:r w:rsidRPr="007F2D87">
        <w:rPr>
          <w:rFonts w:cs="Arial"/>
          <w:b/>
          <w:bCs/>
          <w:szCs w:val="22"/>
        </w:rPr>
        <w:t xml:space="preserve">Vitamins, minerals and electrolytes </w:t>
      </w:r>
      <w:r w:rsidRPr="007F2D87">
        <w:rPr>
          <w:rFonts w:cs="Arial"/>
          <w:b/>
          <w:bCs/>
          <w:color w:val="000000"/>
          <w:szCs w:val="22"/>
        </w:rPr>
        <w:t>required</w:t>
      </w:r>
      <w:r w:rsidRPr="007F2D87">
        <w:rPr>
          <w:rFonts w:cs="Arial"/>
          <w:b/>
          <w:bCs/>
          <w:color w:val="000000"/>
        </w:rPr>
        <w:t> in follow-on formula</w:t>
      </w:r>
    </w:p>
    <w:p w14:paraId="4E0A7C48" w14:textId="77777777" w:rsidR="0077087A" w:rsidRPr="007F2D87" w:rsidRDefault="0077087A" w:rsidP="0077087A">
      <w:pPr>
        <w:shd w:val="clear" w:color="auto" w:fill="FFFFFF"/>
        <w:spacing w:before="120" w:after="120"/>
        <w:ind w:left="1701" w:hanging="1701"/>
        <w:rPr>
          <w:rFonts w:cs="Arial"/>
          <w:color w:val="000000"/>
          <w:sz w:val="20"/>
        </w:rPr>
      </w:pPr>
      <w:r w:rsidRPr="007F2D87">
        <w:rPr>
          <w:rFonts w:cs="Arial"/>
          <w:color w:val="000000"/>
          <w:sz w:val="20"/>
        </w:rPr>
        <w:t xml:space="preserve">                            </w:t>
      </w:r>
      <w:r w:rsidRPr="007F2D87">
        <w:rPr>
          <w:rFonts w:cs="Arial"/>
          <w:color w:val="000000"/>
          <w:sz w:val="20"/>
        </w:rPr>
        <w:tab/>
      </w:r>
      <w:r w:rsidRPr="007F2D87">
        <w:rPr>
          <w:rFonts w:cs="Arial"/>
          <w:color w:val="000000"/>
          <w:sz w:val="20"/>
        </w:rPr>
        <w:tab/>
        <w:t>For subparagraph 2.9.1—7(2)(b)(ii) and subsection 2.9.1—8(2), the table is:</w:t>
      </w:r>
    </w:p>
    <w:p w14:paraId="034EAD3A" w14:textId="77777777" w:rsidR="0077087A" w:rsidRPr="007F2D87" w:rsidRDefault="0077087A" w:rsidP="0077087A">
      <w:pPr>
        <w:shd w:val="clear" w:color="auto" w:fill="FFFFFF"/>
        <w:spacing w:before="240" w:after="120"/>
        <w:jc w:val="center"/>
        <w:rPr>
          <w:rFonts w:cs="Arial"/>
          <w:b/>
          <w:bCs/>
          <w:color w:val="000000"/>
          <w:sz w:val="18"/>
          <w:szCs w:val="18"/>
          <w:lang w:val="en-AU"/>
        </w:rPr>
      </w:pPr>
      <w:r w:rsidRPr="007F2D87">
        <w:rPr>
          <w:rFonts w:cs="Arial"/>
          <w:b/>
          <w:bCs/>
          <w:sz w:val="18"/>
          <w:szCs w:val="18"/>
        </w:rPr>
        <w:t>Vitamins, minerals and electrolytes required in follow-on formula</w:t>
      </w:r>
    </w:p>
    <w:tbl>
      <w:tblPr>
        <w:tblW w:w="9070" w:type="dxa"/>
        <w:jc w:val="center"/>
        <w:tblCellMar>
          <w:left w:w="0" w:type="dxa"/>
          <w:right w:w="0" w:type="dxa"/>
        </w:tblCellMar>
        <w:tblLook w:val="04A0" w:firstRow="1" w:lastRow="0" w:firstColumn="1" w:lastColumn="0" w:noHBand="0" w:noVBand="1"/>
      </w:tblPr>
      <w:tblGrid>
        <w:gridCol w:w="2267"/>
        <w:gridCol w:w="2268"/>
        <w:gridCol w:w="2268"/>
        <w:gridCol w:w="2267"/>
      </w:tblGrid>
      <w:tr w:rsidR="0077087A" w:rsidRPr="007F2D87" w14:paraId="4AB5E2DD" w14:textId="77777777" w:rsidTr="00A709D5">
        <w:trPr>
          <w:jc w:val="center"/>
        </w:trPr>
        <w:tc>
          <w:tcPr>
            <w:tcW w:w="2267" w:type="dxa"/>
            <w:tcBorders>
              <w:top w:val="single" w:sz="8" w:space="0" w:color="auto"/>
              <w:left w:val="nil"/>
              <w:bottom w:val="nil"/>
              <w:right w:val="nil"/>
            </w:tcBorders>
            <w:tcMar>
              <w:top w:w="0" w:type="dxa"/>
              <w:left w:w="108" w:type="dxa"/>
              <w:bottom w:w="0" w:type="dxa"/>
              <w:right w:w="108" w:type="dxa"/>
            </w:tcMar>
            <w:hideMark/>
          </w:tcPr>
          <w:p w14:paraId="7C584017"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1</w:t>
            </w:r>
          </w:p>
        </w:tc>
        <w:tc>
          <w:tcPr>
            <w:tcW w:w="2268" w:type="dxa"/>
            <w:tcBorders>
              <w:top w:val="single" w:sz="8" w:space="0" w:color="auto"/>
              <w:left w:val="nil"/>
              <w:bottom w:val="nil"/>
              <w:right w:val="nil"/>
            </w:tcBorders>
            <w:tcMar>
              <w:top w:w="0" w:type="dxa"/>
              <w:left w:w="108" w:type="dxa"/>
              <w:bottom w:w="0" w:type="dxa"/>
              <w:right w:w="108" w:type="dxa"/>
            </w:tcMar>
            <w:hideMark/>
          </w:tcPr>
          <w:p w14:paraId="609FB123"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2</w:t>
            </w:r>
          </w:p>
        </w:tc>
        <w:tc>
          <w:tcPr>
            <w:tcW w:w="2268" w:type="dxa"/>
            <w:tcBorders>
              <w:top w:val="single" w:sz="8" w:space="0" w:color="auto"/>
              <w:left w:val="nil"/>
              <w:bottom w:val="nil"/>
              <w:right w:val="nil"/>
            </w:tcBorders>
            <w:tcMar>
              <w:top w:w="0" w:type="dxa"/>
              <w:left w:w="108" w:type="dxa"/>
              <w:bottom w:w="0" w:type="dxa"/>
              <w:right w:w="108" w:type="dxa"/>
            </w:tcMar>
            <w:hideMark/>
          </w:tcPr>
          <w:p w14:paraId="695B6327"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3</w:t>
            </w:r>
          </w:p>
        </w:tc>
        <w:tc>
          <w:tcPr>
            <w:tcW w:w="2267" w:type="dxa"/>
            <w:tcBorders>
              <w:top w:val="single" w:sz="8" w:space="0" w:color="auto"/>
              <w:left w:val="nil"/>
              <w:bottom w:val="nil"/>
              <w:right w:val="nil"/>
            </w:tcBorders>
          </w:tcPr>
          <w:p w14:paraId="71F7CE65" w14:textId="77777777" w:rsidR="0077087A" w:rsidRPr="007F2D87" w:rsidRDefault="0077087A" w:rsidP="00A709D5">
            <w:pPr>
              <w:spacing w:before="60" w:after="60"/>
              <w:ind w:left="136"/>
              <w:rPr>
                <w:rFonts w:cs="Arial"/>
                <w:b/>
                <w:bCs/>
                <w:i/>
                <w:iCs/>
                <w:sz w:val="18"/>
                <w:szCs w:val="18"/>
              </w:rPr>
            </w:pPr>
            <w:r w:rsidRPr="007F2D87">
              <w:rPr>
                <w:rFonts w:cs="Arial"/>
                <w:b/>
                <w:bCs/>
                <w:i/>
                <w:iCs/>
                <w:sz w:val="18"/>
                <w:szCs w:val="18"/>
              </w:rPr>
              <w:t>Column 4</w:t>
            </w:r>
          </w:p>
        </w:tc>
      </w:tr>
      <w:tr w:rsidR="0077087A" w:rsidRPr="007F2D87" w14:paraId="5C718E08" w14:textId="77777777" w:rsidTr="00A709D5">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3ECD20F6"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lastRenderedPageBreak/>
              <w:t>Vitamin, mineral or electrolyte</w:t>
            </w:r>
          </w:p>
        </w:tc>
        <w:tc>
          <w:tcPr>
            <w:tcW w:w="2268" w:type="dxa"/>
            <w:tcBorders>
              <w:top w:val="nil"/>
              <w:left w:val="nil"/>
              <w:bottom w:val="single" w:sz="8" w:space="0" w:color="auto"/>
              <w:right w:val="nil"/>
            </w:tcBorders>
            <w:tcMar>
              <w:top w:w="0" w:type="dxa"/>
              <w:left w:w="108" w:type="dxa"/>
              <w:bottom w:w="0" w:type="dxa"/>
              <w:right w:w="108" w:type="dxa"/>
            </w:tcMar>
            <w:hideMark/>
          </w:tcPr>
          <w:p w14:paraId="5E764DB0"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Minimum amount</w:t>
            </w:r>
            <w:r w:rsidRPr="007F2D87">
              <w:rPr>
                <w:rFonts w:cs="Arial"/>
                <w:i/>
                <w:iCs/>
                <w:sz w:val="18"/>
                <w:szCs w:val="18"/>
              </w:rPr>
              <w:br/>
              <w:t>per 100 kJ</w:t>
            </w:r>
          </w:p>
        </w:tc>
        <w:tc>
          <w:tcPr>
            <w:tcW w:w="2268" w:type="dxa"/>
            <w:tcBorders>
              <w:top w:val="nil"/>
              <w:left w:val="nil"/>
              <w:bottom w:val="single" w:sz="8" w:space="0" w:color="auto"/>
              <w:right w:val="nil"/>
            </w:tcBorders>
            <w:tcMar>
              <w:top w:w="0" w:type="dxa"/>
              <w:left w:w="108" w:type="dxa"/>
              <w:bottom w:w="0" w:type="dxa"/>
              <w:right w:w="108" w:type="dxa"/>
            </w:tcMar>
            <w:hideMark/>
          </w:tcPr>
          <w:p w14:paraId="7B8F4E59"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Maximum amount</w:t>
            </w:r>
            <w:r w:rsidRPr="007F2D87">
              <w:rPr>
                <w:rFonts w:cs="Arial"/>
                <w:i/>
                <w:iCs/>
                <w:sz w:val="18"/>
                <w:szCs w:val="18"/>
              </w:rPr>
              <w:br/>
              <w:t>per 100 kJ</w:t>
            </w:r>
          </w:p>
        </w:tc>
        <w:tc>
          <w:tcPr>
            <w:tcW w:w="2267" w:type="dxa"/>
            <w:tcBorders>
              <w:top w:val="nil"/>
              <w:left w:val="nil"/>
              <w:bottom w:val="single" w:sz="8" w:space="0" w:color="auto"/>
              <w:right w:val="nil"/>
            </w:tcBorders>
          </w:tcPr>
          <w:p w14:paraId="43BD9E5F" w14:textId="77777777" w:rsidR="0077087A" w:rsidRPr="007F2D87" w:rsidRDefault="0077087A" w:rsidP="00A709D5">
            <w:pPr>
              <w:spacing w:before="60" w:after="60"/>
              <w:ind w:left="136"/>
              <w:rPr>
                <w:rFonts w:cs="Arial"/>
                <w:i/>
                <w:iCs/>
                <w:sz w:val="18"/>
                <w:szCs w:val="18"/>
              </w:rPr>
            </w:pPr>
            <w:r w:rsidRPr="007F2D87">
              <w:rPr>
                <w:rFonts w:cs="Arial"/>
                <w:i/>
                <w:iCs/>
                <w:sz w:val="18"/>
                <w:szCs w:val="18"/>
              </w:rPr>
              <w:t>Guidance upper level</w:t>
            </w:r>
            <w:r w:rsidRPr="007F2D87">
              <w:rPr>
                <w:rFonts w:cs="Arial"/>
                <w:i/>
                <w:iCs/>
                <w:sz w:val="18"/>
                <w:szCs w:val="18"/>
              </w:rPr>
              <w:br/>
              <w:t>per 100 kJ (see Note)</w:t>
            </w:r>
          </w:p>
        </w:tc>
      </w:tr>
      <w:tr w:rsidR="0077087A" w:rsidRPr="007F2D87" w14:paraId="672FDA3E" w14:textId="77777777" w:rsidTr="00A709D5">
        <w:trPr>
          <w:jc w:val="center"/>
        </w:trPr>
        <w:tc>
          <w:tcPr>
            <w:tcW w:w="2267" w:type="dxa"/>
            <w:tcBorders>
              <w:top w:val="nil"/>
              <w:left w:val="nil"/>
              <w:bottom w:val="nil"/>
              <w:right w:val="nil"/>
            </w:tcBorders>
            <w:tcMar>
              <w:top w:w="0" w:type="dxa"/>
              <w:left w:w="108" w:type="dxa"/>
              <w:bottom w:w="0" w:type="dxa"/>
              <w:right w:w="108" w:type="dxa"/>
            </w:tcMar>
            <w:hideMark/>
          </w:tcPr>
          <w:p w14:paraId="0B62BBDA" w14:textId="77777777" w:rsidR="0077087A" w:rsidRPr="007F2D87" w:rsidRDefault="0077087A" w:rsidP="00A709D5">
            <w:pPr>
              <w:spacing w:before="60" w:after="60"/>
              <w:rPr>
                <w:rFonts w:cs="Arial"/>
                <w:b/>
                <w:bCs/>
                <w:i/>
                <w:iCs/>
                <w:sz w:val="18"/>
                <w:szCs w:val="18"/>
                <w:lang w:val="en-AU"/>
              </w:rPr>
            </w:pPr>
            <w:r w:rsidRPr="007F2D87">
              <w:rPr>
                <w:rFonts w:cs="Arial"/>
                <w:b/>
                <w:bCs/>
                <w:sz w:val="18"/>
                <w:szCs w:val="18"/>
              </w:rPr>
              <w:t>Vitamins</w:t>
            </w:r>
          </w:p>
        </w:tc>
        <w:tc>
          <w:tcPr>
            <w:tcW w:w="2268" w:type="dxa"/>
            <w:tcBorders>
              <w:top w:val="nil"/>
              <w:left w:val="nil"/>
              <w:bottom w:val="nil"/>
              <w:right w:val="nil"/>
            </w:tcBorders>
            <w:tcMar>
              <w:top w:w="0" w:type="dxa"/>
              <w:left w:w="108" w:type="dxa"/>
              <w:bottom w:w="0" w:type="dxa"/>
              <w:right w:w="108" w:type="dxa"/>
            </w:tcMar>
            <w:hideMark/>
          </w:tcPr>
          <w:p w14:paraId="65CD3FB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8" w:type="dxa"/>
            <w:tcBorders>
              <w:top w:val="nil"/>
              <w:left w:val="nil"/>
              <w:bottom w:val="nil"/>
              <w:right w:val="nil"/>
            </w:tcBorders>
            <w:tcMar>
              <w:top w:w="0" w:type="dxa"/>
              <w:left w:w="108" w:type="dxa"/>
              <w:bottom w:w="0" w:type="dxa"/>
              <w:right w:w="108" w:type="dxa"/>
            </w:tcMar>
            <w:hideMark/>
          </w:tcPr>
          <w:p w14:paraId="0E12E93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Borders>
              <w:top w:val="nil"/>
              <w:left w:val="nil"/>
              <w:bottom w:val="nil"/>
              <w:right w:val="nil"/>
            </w:tcBorders>
          </w:tcPr>
          <w:p w14:paraId="06899543" w14:textId="77777777" w:rsidR="0077087A" w:rsidRPr="007F2D87" w:rsidRDefault="0077087A" w:rsidP="00A709D5">
            <w:pPr>
              <w:spacing w:before="60" w:after="60"/>
              <w:ind w:left="136"/>
              <w:rPr>
                <w:rFonts w:cs="Arial"/>
                <w:sz w:val="18"/>
                <w:szCs w:val="18"/>
              </w:rPr>
            </w:pPr>
          </w:p>
        </w:tc>
      </w:tr>
      <w:tr w:rsidR="0077087A" w:rsidRPr="007F2D87" w14:paraId="4EFEC733" w14:textId="77777777" w:rsidTr="00A709D5">
        <w:trPr>
          <w:jc w:val="center"/>
        </w:trPr>
        <w:tc>
          <w:tcPr>
            <w:tcW w:w="2267" w:type="dxa"/>
            <w:tcMar>
              <w:top w:w="0" w:type="dxa"/>
              <w:left w:w="108" w:type="dxa"/>
              <w:bottom w:w="0" w:type="dxa"/>
              <w:right w:w="108" w:type="dxa"/>
            </w:tcMar>
            <w:hideMark/>
          </w:tcPr>
          <w:p w14:paraId="31D4717D" w14:textId="77777777" w:rsidR="0077087A" w:rsidRPr="007F2D87" w:rsidRDefault="0077087A" w:rsidP="00A709D5">
            <w:pPr>
              <w:spacing w:before="60" w:after="60"/>
              <w:rPr>
                <w:rFonts w:cs="Arial"/>
                <w:sz w:val="18"/>
                <w:szCs w:val="18"/>
                <w:lang w:val="en-AU"/>
              </w:rPr>
            </w:pPr>
            <w:r w:rsidRPr="007F2D87">
              <w:rPr>
                <w:rFonts w:cs="Arial"/>
                <w:sz w:val="18"/>
                <w:szCs w:val="18"/>
              </w:rPr>
              <w:t>Vitamin A</w:t>
            </w:r>
          </w:p>
        </w:tc>
        <w:tc>
          <w:tcPr>
            <w:tcW w:w="2268" w:type="dxa"/>
            <w:tcMar>
              <w:top w:w="0" w:type="dxa"/>
              <w:left w:w="108" w:type="dxa"/>
              <w:bottom w:w="0" w:type="dxa"/>
              <w:right w:w="108" w:type="dxa"/>
            </w:tcMar>
            <w:hideMark/>
          </w:tcPr>
          <w:p w14:paraId="3E1290A4" w14:textId="77777777" w:rsidR="0077087A" w:rsidRPr="007F2D87" w:rsidRDefault="0077087A" w:rsidP="00A709D5">
            <w:pPr>
              <w:spacing w:before="60" w:after="60"/>
              <w:rPr>
                <w:rFonts w:cs="Arial"/>
                <w:sz w:val="18"/>
                <w:szCs w:val="18"/>
                <w:lang w:val="en-AU"/>
              </w:rPr>
            </w:pPr>
            <w:r w:rsidRPr="007F2D87">
              <w:rPr>
                <w:rFonts w:cs="Arial"/>
                <w:sz w:val="18"/>
                <w:szCs w:val="18"/>
              </w:rPr>
              <w:t>14 </w:t>
            </w:r>
            <w:proofErr w:type="spellStart"/>
            <w:r w:rsidRPr="007F2D87">
              <w:rPr>
                <w:rFonts w:cs="Arial"/>
                <w:sz w:val="18"/>
                <w:szCs w:val="18"/>
              </w:rPr>
              <w:t>μg</w:t>
            </w:r>
            <w:proofErr w:type="spellEnd"/>
            <w:r w:rsidRPr="007F2D87">
              <w:rPr>
                <w:rFonts w:cs="Arial"/>
                <w:sz w:val="18"/>
                <w:szCs w:val="18"/>
              </w:rPr>
              <w:t xml:space="preserve"> RE</w:t>
            </w:r>
          </w:p>
        </w:tc>
        <w:tc>
          <w:tcPr>
            <w:tcW w:w="2268" w:type="dxa"/>
            <w:tcMar>
              <w:top w:w="0" w:type="dxa"/>
              <w:left w:w="108" w:type="dxa"/>
              <w:bottom w:w="0" w:type="dxa"/>
              <w:right w:w="108" w:type="dxa"/>
            </w:tcMar>
            <w:hideMark/>
          </w:tcPr>
          <w:p w14:paraId="6943C150" w14:textId="77777777" w:rsidR="0077087A" w:rsidRPr="007F2D87" w:rsidRDefault="0077087A" w:rsidP="00A709D5">
            <w:pPr>
              <w:spacing w:before="60" w:after="60"/>
              <w:rPr>
                <w:rFonts w:cs="Arial"/>
                <w:sz w:val="18"/>
                <w:szCs w:val="18"/>
                <w:lang w:val="en-AU"/>
              </w:rPr>
            </w:pPr>
            <w:r w:rsidRPr="007F2D87">
              <w:rPr>
                <w:rFonts w:cs="Arial"/>
                <w:sz w:val="18"/>
                <w:szCs w:val="18"/>
              </w:rPr>
              <w:t>43 </w:t>
            </w:r>
            <w:proofErr w:type="spellStart"/>
            <w:r w:rsidRPr="007F2D87">
              <w:rPr>
                <w:rFonts w:cs="Arial"/>
                <w:sz w:val="18"/>
                <w:szCs w:val="18"/>
              </w:rPr>
              <w:t>μg</w:t>
            </w:r>
            <w:proofErr w:type="spellEnd"/>
            <w:r w:rsidRPr="007F2D87">
              <w:rPr>
                <w:rFonts w:cs="Arial"/>
                <w:sz w:val="18"/>
                <w:szCs w:val="18"/>
              </w:rPr>
              <w:t xml:space="preserve"> RE</w:t>
            </w:r>
          </w:p>
        </w:tc>
        <w:tc>
          <w:tcPr>
            <w:tcW w:w="2267" w:type="dxa"/>
          </w:tcPr>
          <w:p w14:paraId="675BFCD1" w14:textId="77777777" w:rsidR="0077087A" w:rsidRPr="007F2D87" w:rsidRDefault="0077087A" w:rsidP="00A709D5">
            <w:pPr>
              <w:spacing w:before="60" w:after="60"/>
              <w:ind w:left="136"/>
              <w:rPr>
                <w:rFonts w:cs="Arial"/>
                <w:sz w:val="18"/>
                <w:szCs w:val="18"/>
              </w:rPr>
            </w:pPr>
          </w:p>
        </w:tc>
      </w:tr>
      <w:tr w:rsidR="0077087A" w:rsidRPr="007F2D87" w14:paraId="7BA1DC2E" w14:textId="77777777" w:rsidTr="00A709D5">
        <w:trPr>
          <w:jc w:val="center"/>
        </w:trPr>
        <w:tc>
          <w:tcPr>
            <w:tcW w:w="2267" w:type="dxa"/>
            <w:tcMar>
              <w:top w:w="0" w:type="dxa"/>
              <w:left w:w="108" w:type="dxa"/>
              <w:bottom w:w="0" w:type="dxa"/>
              <w:right w:w="108" w:type="dxa"/>
            </w:tcMar>
            <w:hideMark/>
          </w:tcPr>
          <w:p w14:paraId="1F2CD13C" w14:textId="77777777" w:rsidR="0077087A" w:rsidRPr="007F2D87" w:rsidRDefault="0077087A" w:rsidP="00A709D5">
            <w:pPr>
              <w:spacing w:before="60" w:after="60"/>
              <w:rPr>
                <w:rFonts w:cs="Arial"/>
                <w:sz w:val="18"/>
                <w:szCs w:val="18"/>
                <w:lang w:val="en-AU"/>
              </w:rPr>
            </w:pPr>
            <w:r w:rsidRPr="007F2D87">
              <w:rPr>
                <w:rFonts w:cs="Arial"/>
                <w:sz w:val="18"/>
                <w:szCs w:val="18"/>
              </w:rPr>
              <w:t>Vitamin D</w:t>
            </w:r>
          </w:p>
        </w:tc>
        <w:tc>
          <w:tcPr>
            <w:tcW w:w="2268" w:type="dxa"/>
            <w:tcMar>
              <w:top w:w="0" w:type="dxa"/>
              <w:left w:w="108" w:type="dxa"/>
              <w:bottom w:w="0" w:type="dxa"/>
              <w:right w:w="108" w:type="dxa"/>
            </w:tcMar>
            <w:hideMark/>
          </w:tcPr>
          <w:p w14:paraId="1563BF3E"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2EAC7C33" w14:textId="77777777" w:rsidR="0077087A" w:rsidRPr="007F2D87" w:rsidRDefault="0077087A" w:rsidP="00A709D5">
            <w:pPr>
              <w:spacing w:before="60" w:after="60"/>
              <w:rPr>
                <w:rFonts w:cs="Arial"/>
                <w:sz w:val="18"/>
                <w:szCs w:val="18"/>
                <w:lang w:val="en-AU"/>
              </w:rPr>
            </w:pPr>
            <w:r w:rsidRPr="007F2D87">
              <w:rPr>
                <w:rFonts w:cs="Arial"/>
                <w:sz w:val="18"/>
                <w:szCs w:val="18"/>
              </w:rPr>
              <w:t>0.72 </w:t>
            </w:r>
            <w:proofErr w:type="spellStart"/>
            <w:r w:rsidRPr="007F2D87">
              <w:rPr>
                <w:rFonts w:cs="Arial"/>
                <w:sz w:val="18"/>
                <w:szCs w:val="18"/>
              </w:rPr>
              <w:t>μg</w:t>
            </w:r>
            <w:proofErr w:type="spellEnd"/>
          </w:p>
        </w:tc>
        <w:tc>
          <w:tcPr>
            <w:tcW w:w="2267" w:type="dxa"/>
          </w:tcPr>
          <w:p w14:paraId="2A257FBA" w14:textId="77777777" w:rsidR="0077087A" w:rsidRPr="007F2D87" w:rsidRDefault="0077087A" w:rsidP="00A709D5">
            <w:pPr>
              <w:spacing w:before="60" w:after="60"/>
              <w:ind w:left="136"/>
              <w:rPr>
                <w:rFonts w:cs="Arial"/>
                <w:sz w:val="18"/>
                <w:szCs w:val="18"/>
              </w:rPr>
            </w:pPr>
          </w:p>
        </w:tc>
      </w:tr>
      <w:tr w:rsidR="0077087A" w:rsidRPr="007F2D87" w14:paraId="5289A5B2" w14:textId="77777777" w:rsidTr="00A709D5">
        <w:trPr>
          <w:jc w:val="center"/>
        </w:trPr>
        <w:tc>
          <w:tcPr>
            <w:tcW w:w="2267" w:type="dxa"/>
            <w:tcMar>
              <w:top w:w="0" w:type="dxa"/>
              <w:left w:w="108" w:type="dxa"/>
              <w:bottom w:w="0" w:type="dxa"/>
              <w:right w:w="108" w:type="dxa"/>
            </w:tcMar>
            <w:hideMark/>
          </w:tcPr>
          <w:p w14:paraId="0B88DA35" w14:textId="77777777" w:rsidR="0077087A" w:rsidRPr="007F2D87" w:rsidRDefault="0077087A" w:rsidP="00A709D5">
            <w:pPr>
              <w:spacing w:before="60" w:after="60"/>
              <w:rPr>
                <w:rFonts w:cs="Arial"/>
                <w:sz w:val="18"/>
                <w:szCs w:val="18"/>
                <w:lang w:val="en-AU"/>
              </w:rPr>
            </w:pPr>
            <w:r w:rsidRPr="007F2D87">
              <w:rPr>
                <w:rFonts w:cs="Arial"/>
                <w:sz w:val="18"/>
                <w:szCs w:val="18"/>
              </w:rPr>
              <w:t>Vitamin C</w:t>
            </w:r>
          </w:p>
        </w:tc>
        <w:tc>
          <w:tcPr>
            <w:tcW w:w="2268" w:type="dxa"/>
            <w:tcMar>
              <w:top w:w="0" w:type="dxa"/>
              <w:left w:w="108" w:type="dxa"/>
              <w:bottom w:w="0" w:type="dxa"/>
              <w:right w:w="108" w:type="dxa"/>
            </w:tcMar>
            <w:hideMark/>
          </w:tcPr>
          <w:p w14:paraId="1C27E2B8" w14:textId="77777777" w:rsidR="0077087A" w:rsidRPr="007F2D87" w:rsidRDefault="0077087A" w:rsidP="00A709D5">
            <w:pPr>
              <w:spacing w:before="60" w:after="60"/>
              <w:rPr>
                <w:rFonts w:cs="Arial"/>
                <w:sz w:val="18"/>
                <w:szCs w:val="18"/>
                <w:lang w:val="en-AU"/>
              </w:rPr>
            </w:pPr>
            <w:r w:rsidRPr="007F2D87">
              <w:rPr>
                <w:rFonts w:cs="Arial"/>
                <w:sz w:val="18"/>
                <w:szCs w:val="18"/>
              </w:rPr>
              <w:t>1.7 mg</w:t>
            </w:r>
          </w:p>
        </w:tc>
        <w:tc>
          <w:tcPr>
            <w:tcW w:w="2268" w:type="dxa"/>
            <w:tcMar>
              <w:top w:w="0" w:type="dxa"/>
              <w:left w:w="108" w:type="dxa"/>
              <w:bottom w:w="0" w:type="dxa"/>
              <w:right w:w="108" w:type="dxa"/>
            </w:tcMar>
            <w:hideMark/>
          </w:tcPr>
          <w:p w14:paraId="413180E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232B6335" w14:textId="77777777" w:rsidR="0077087A" w:rsidRPr="007F2D87" w:rsidRDefault="0077087A" w:rsidP="00A709D5">
            <w:pPr>
              <w:spacing w:before="60" w:after="60"/>
              <w:ind w:left="136"/>
              <w:rPr>
                <w:rFonts w:cs="Arial"/>
                <w:sz w:val="18"/>
                <w:szCs w:val="18"/>
              </w:rPr>
            </w:pPr>
            <w:r w:rsidRPr="007F2D87">
              <w:rPr>
                <w:rFonts w:cs="Arial"/>
                <w:sz w:val="18"/>
                <w:szCs w:val="18"/>
              </w:rPr>
              <w:t>17 mg</w:t>
            </w:r>
          </w:p>
        </w:tc>
      </w:tr>
      <w:tr w:rsidR="0077087A" w:rsidRPr="007F2D87" w14:paraId="465937AF" w14:textId="77777777" w:rsidTr="00A709D5">
        <w:trPr>
          <w:jc w:val="center"/>
        </w:trPr>
        <w:tc>
          <w:tcPr>
            <w:tcW w:w="2267" w:type="dxa"/>
            <w:tcMar>
              <w:top w:w="0" w:type="dxa"/>
              <w:left w:w="108" w:type="dxa"/>
              <w:bottom w:w="0" w:type="dxa"/>
              <w:right w:w="108" w:type="dxa"/>
            </w:tcMar>
            <w:hideMark/>
          </w:tcPr>
          <w:p w14:paraId="05A67569"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Thiamin</w:t>
            </w:r>
            <w:proofErr w:type="spellEnd"/>
          </w:p>
        </w:tc>
        <w:tc>
          <w:tcPr>
            <w:tcW w:w="2268" w:type="dxa"/>
            <w:tcMar>
              <w:top w:w="0" w:type="dxa"/>
              <w:left w:w="108" w:type="dxa"/>
              <w:bottom w:w="0" w:type="dxa"/>
              <w:right w:w="108" w:type="dxa"/>
            </w:tcMar>
            <w:hideMark/>
          </w:tcPr>
          <w:p w14:paraId="5DF2E528" w14:textId="77777777" w:rsidR="0077087A" w:rsidRPr="007F2D87" w:rsidRDefault="0077087A" w:rsidP="00A709D5">
            <w:pPr>
              <w:spacing w:before="60" w:after="60"/>
              <w:rPr>
                <w:rFonts w:cs="Arial"/>
                <w:sz w:val="18"/>
                <w:szCs w:val="18"/>
                <w:lang w:val="en-AU"/>
              </w:rPr>
            </w:pPr>
            <w:r w:rsidRPr="007F2D87">
              <w:rPr>
                <w:rFonts w:cs="Arial"/>
                <w:sz w:val="18"/>
                <w:szCs w:val="18"/>
              </w:rPr>
              <w:t>10 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4A4E0938"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2EC49372" w14:textId="77777777" w:rsidR="0077087A" w:rsidRPr="007F2D87" w:rsidRDefault="0077087A" w:rsidP="00A709D5">
            <w:pPr>
              <w:spacing w:before="60" w:after="60"/>
              <w:ind w:left="136"/>
              <w:rPr>
                <w:rFonts w:cs="Arial"/>
                <w:sz w:val="18"/>
                <w:szCs w:val="18"/>
              </w:rPr>
            </w:pPr>
            <w:r w:rsidRPr="007F2D87">
              <w:rPr>
                <w:rFonts w:cs="Arial"/>
                <w:sz w:val="18"/>
                <w:szCs w:val="18"/>
              </w:rPr>
              <w:t>72 µg</w:t>
            </w:r>
          </w:p>
        </w:tc>
      </w:tr>
      <w:tr w:rsidR="0077087A" w:rsidRPr="007F2D87" w14:paraId="579BE95A" w14:textId="77777777" w:rsidTr="00A709D5">
        <w:trPr>
          <w:jc w:val="center"/>
        </w:trPr>
        <w:tc>
          <w:tcPr>
            <w:tcW w:w="2267" w:type="dxa"/>
            <w:tcMar>
              <w:top w:w="0" w:type="dxa"/>
              <w:left w:w="108" w:type="dxa"/>
              <w:bottom w:w="0" w:type="dxa"/>
              <w:right w:w="108" w:type="dxa"/>
            </w:tcMar>
            <w:hideMark/>
          </w:tcPr>
          <w:p w14:paraId="67BA020C" w14:textId="77777777" w:rsidR="0077087A" w:rsidRPr="007F2D87" w:rsidRDefault="0077087A" w:rsidP="00A709D5">
            <w:pPr>
              <w:spacing w:before="60" w:after="60"/>
              <w:rPr>
                <w:rFonts w:cs="Arial"/>
                <w:sz w:val="18"/>
                <w:szCs w:val="18"/>
                <w:lang w:val="en-AU"/>
              </w:rPr>
            </w:pPr>
            <w:r w:rsidRPr="007F2D87">
              <w:rPr>
                <w:rFonts w:cs="Arial"/>
                <w:sz w:val="18"/>
                <w:szCs w:val="18"/>
              </w:rPr>
              <w:t>Riboflavin</w:t>
            </w:r>
          </w:p>
        </w:tc>
        <w:tc>
          <w:tcPr>
            <w:tcW w:w="2268" w:type="dxa"/>
            <w:tcMar>
              <w:top w:w="0" w:type="dxa"/>
              <w:left w:w="108" w:type="dxa"/>
              <w:bottom w:w="0" w:type="dxa"/>
              <w:right w:w="108" w:type="dxa"/>
            </w:tcMar>
            <w:hideMark/>
          </w:tcPr>
          <w:p w14:paraId="65ED7F84" w14:textId="77777777" w:rsidR="0077087A" w:rsidRPr="007F2D87" w:rsidRDefault="0077087A" w:rsidP="00A709D5">
            <w:pPr>
              <w:spacing w:before="60" w:after="60"/>
              <w:rPr>
                <w:rFonts w:cs="Arial"/>
                <w:sz w:val="18"/>
                <w:szCs w:val="18"/>
                <w:lang w:val="en-AU"/>
              </w:rPr>
            </w:pPr>
            <w:r w:rsidRPr="007F2D87">
              <w:rPr>
                <w:rFonts w:cs="Arial"/>
                <w:sz w:val="18"/>
                <w:szCs w:val="18"/>
              </w:rPr>
              <w:t>14.3 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6341E02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7140A236" w14:textId="77777777" w:rsidR="0077087A" w:rsidRPr="007F2D87" w:rsidRDefault="0077087A" w:rsidP="00A709D5">
            <w:pPr>
              <w:spacing w:before="60" w:after="60"/>
              <w:ind w:left="136"/>
              <w:rPr>
                <w:rFonts w:cs="Arial"/>
                <w:sz w:val="18"/>
                <w:szCs w:val="18"/>
              </w:rPr>
            </w:pPr>
            <w:r w:rsidRPr="007F2D87">
              <w:rPr>
                <w:rFonts w:cs="Arial"/>
                <w:sz w:val="18"/>
                <w:szCs w:val="18"/>
              </w:rPr>
              <w:t>120 µg</w:t>
            </w:r>
          </w:p>
        </w:tc>
      </w:tr>
      <w:tr w:rsidR="0077087A" w:rsidRPr="007F2D87" w14:paraId="452B32BB" w14:textId="77777777" w:rsidTr="00A709D5">
        <w:trPr>
          <w:jc w:val="center"/>
        </w:trPr>
        <w:tc>
          <w:tcPr>
            <w:tcW w:w="2267" w:type="dxa"/>
            <w:tcMar>
              <w:top w:w="0" w:type="dxa"/>
              <w:left w:w="108" w:type="dxa"/>
              <w:bottom w:w="0" w:type="dxa"/>
              <w:right w:w="108" w:type="dxa"/>
            </w:tcMar>
            <w:hideMark/>
          </w:tcPr>
          <w:p w14:paraId="135405BA" w14:textId="77777777" w:rsidR="0077087A" w:rsidRPr="007F2D87" w:rsidRDefault="0077087A" w:rsidP="00A709D5">
            <w:pPr>
              <w:spacing w:before="60" w:after="60"/>
              <w:rPr>
                <w:rFonts w:cs="Arial"/>
                <w:sz w:val="18"/>
                <w:szCs w:val="18"/>
                <w:lang w:val="en-AU"/>
              </w:rPr>
            </w:pPr>
            <w:r w:rsidRPr="007F2D87">
              <w:rPr>
                <w:rFonts w:cs="Arial"/>
                <w:sz w:val="18"/>
                <w:szCs w:val="18"/>
              </w:rPr>
              <w:t>Niacin</w:t>
            </w:r>
          </w:p>
        </w:tc>
        <w:tc>
          <w:tcPr>
            <w:tcW w:w="2268" w:type="dxa"/>
            <w:tcMar>
              <w:top w:w="0" w:type="dxa"/>
              <w:left w:w="108" w:type="dxa"/>
              <w:bottom w:w="0" w:type="dxa"/>
              <w:right w:w="108" w:type="dxa"/>
            </w:tcMar>
            <w:hideMark/>
          </w:tcPr>
          <w:p w14:paraId="196C76DB" w14:textId="77777777" w:rsidR="0077087A" w:rsidRPr="007F2D87" w:rsidRDefault="0077087A" w:rsidP="00A709D5">
            <w:pPr>
              <w:spacing w:before="60" w:after="60"/>
              <w:rPr>
                <w:rFonts w:cs="Arial"/>
                <w:sz w:val="18"/>
                <w:szCs w:val="18"/>
                <w:lang w:val="en-AU"/>
              </w:rPr>
            </w:pPr>
            <w:r w:rsidRPr="007F2D87">
              <w:rPr>
                <w:rFonts w:cs="Arial"/>
                <w:sz w:val="18"/>
                <w:szCs w:val="18"/>
              </w:rPr>
              <w:t>72 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71187191"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51C9C8DA" w14:textId="77777777" w:rsidR="0077087A" w:rsidRPr="007F2D87" w:rsidRDefault="0077087A" w:rsidP="00A709D5">
            <w:pPr>
              <w:spacing w:before="60" w:after="60"/>
              <w:ind w:left="136"/>
              <w:rPr>
                <w:rFonts w:cs="Arial"/>
                <w:sz w:val="18"/>
                <w:szCs w:val="18"/>
              </w:rPr>
            </w:pPr>
            <w:r w:rsidRPr="007F2D87">
              <w:rPr>
                <w:rFonts w:cs="Arial"/>
                <w:sz w:val="18"/>
                <w:szCs w:val="18"/>
              </w:rPr>
              <w:t>359 µg</w:t>
            </w:r>
          </w:p>
        </w:tc>
      </w:tr>
      <w:tr w:rsidR="0077087A" w:rsidRPr="007F2D87" w14:paraId="7EE11F4C" w14:textId="77777777" w:rsidTr="00A709D5">
        <w:trPr>
          <w:jc w:val="center"/>
        </w:trPr>
        <w:tc>
          <w:tcPr>
            <w:tcW w:w="2267" w:type="dxa"/>
            <w:tcMar>
              <w:top w:w="0" w:type="dxa"/>
              <w:left w:w="108" w:type="dxa"/>
              <w:bottom w:w="0" w:type="dxa"/>
              <w:right w:w="108" w:type="dxa"/>
            </w:tcMar>
            <w:hideMark/>
          </w:tcPr>
          <w:p w14:paraId="2545FA1D" w14:textId="77777777" w:rsidR="0077087A" w:rsidRPr="007F2D87" w:rsidRDefault="0077087A" w:rsidP="00A709D5">
            <w:pPr>
              <w:spacing w:before="60" w:after="60"/>
              <w:rPr>
                <w:rFonts w:cs="Arial"/>
                <w:sz w:val="18"/>
                <w:szCs w:val="18"/>
                <w:lang w:val="en-AU"/>
              </w:rPr>
            </w:pPr>
            <w:r w:rsidRPr="007F2D87">
              <w:rPr>
                <w:rFonts w:cs="Arial"/>
                <w:sz w:val="18"/>
                <w:szCs w:val="18"/>
              </w:rPr>
              <w:t>Vitamin B</w:t>
            </w:r>
            <w:r w:rsidRPr="007F2D87">
              <w:rPr>
                <w:rFonts w:cs="Arial"/>
                <w:sz w:val="14"/>
                <w:szCs w:val="14"/>
                <w:vertAlign w:val="subscript"/>
              </w:rPr>
              <w:t>6</w:t>
            </w:r>
          </w:p>
        </w:tc>
        <w:tc>
          <w:tcPr>
            <w:tcW w:w="2268" w:type="dxa"/>
            <w:tcMar>
              <w:top w:w="0" w:type="dxa"/>
              <w:left w:w="108" w:type="dxa"/>
              <w:bottom w:w="0" w:type="dxa"/>
              <w:right w:w="108" w:type="dxa"/>
            </w:tcMar>
            <w:hideMark/>
          </w:tcPr>
          <w:p w14:paraId="0898FDA2" w14:textId="77777777" w:rsidR="0077087A" w:rsidRPr="007F2D87" w:rsidRDefault="0077087A" w:rsidP="00A709D5">
            <w:pPr>
              <w:spacing w:before="60" w:after="60"/>
              <w:rPr>
                <w:rFonts w:cs="Arial"/>
                <w:sz w:val="18"/>
                <w:szCs w:val="18"/>
                <w:lang w:val="en-AU"/>
              </w:rPr>
            </w:pPr>
            <w:r w:rsidRPr="007F2D87">
              <w:rPr>
                <w:rFonts w:cs="Arial"/>
                <w:sz w:val="18"/>
                <w:szCs w:val="18"/>
              </w:rPr>
              <w:t>8 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7046F42F" w14:textId="77777777" w:rsidR="0077087A" w:rsidRPr="007F2D87" w:rsidRDefault="0077087A" w:rsidP="00A709D5">
            <w:pPr>
              <w:spacing w:before="60" w:after="60"/>
              <w:rPr>
                <w:rFonts w:cs="Arial"/>
                <w:sz w:val="18"/>
                <w:szCs w:val="18"/>
                <w:lang w:val="en-AU"/>
              </w:rPr>
            </w:pPr>
          </w:p>
        </w:tc>
        <w:tc>
          <w:tcPr>
            <w:tcW w:w="2267" w:type="dxa"/>
          </w:tcPr>
          <w:p w14:paraId="6D12A216" w14:textId="77777777" w:rsidR="0077087A" w:rsidRPr="007F2D87" w:rsidRDefault="0077087A" w:rsidP="00A709D5">
            <w:pPr>
              <w:spacing w:before="60" w:after="60"/>
              <w:ind w:left="136"/>
              <w:rPr>
                <w:rFonts w:cs="Arial"/>
                <w:sz w:val="18"/>
                <w:szCs w:val="18"/>
              </w:rPr>
            </w:pPr>
            <w:r w:rsidRPr="007F2D87">
              <w:rPr>
                <w:rFonts w:cs="Arial"/>
                <w:sz w:val="18"/>
                <w:szCs w:val="18"/>
              </w:rPr>
              <w:t>42 µg</w:t>
            </w:r>
          </w:p>
        </w:tc>
      </w:tr>
      <w:tr w:rsidR="0077087A" w:rsidRPr="007F2D87" w14:paraId="59022579" w14:textId="77777777" w:rsidTr="00A709D5">
        <w:trPr>
          <w:jc w:val="center"/>
        </w:trPr>
        <w:tc>
          <w:tcPr>
            <w:tcW w:w="2267" w:type="dxa"/>
            <w:tcMar>
              <w:top w:w="0" w:type="dxa"/>
              <w:left w:w="108" w:type="dxa"/>
              <w:bottom w:w="0" w:type="dxa"/>
              <w:right w:w="108" w:type="dxa"/>
            </w:tcMar>
            <w:hideMark/>
          </w:tcPr>
          <w:p w14:paraId="1D7AA9D0"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Folic acid </w:t>
            </w:r>
          </w:p>
        </w:tc>
        <w:tc>
          <w:tcPr>
            <w:tcW w:w="2268" w:type="dxa"/>
            <w:tcMar>
              <w:top w:w="0" w:type="dxa"/>
              <w:left w:w="108" w:type="dxa"/>
              <w:bottom w:w="0" w:type="dxa"/>
              <w:right w:w="108" w:type="dxa"/>
            </w:tcMar>
            <w:hideMark/>
          </w:tcPr>
          <w:p w14:paraId="05D14624" w14:textId="77777777" w:rsidR="0077087A" w:rsidRPr="007F2D87" w:rsidRDefault="0077087A" w:rsidP="00A709D5">
            <w:pPr>
              <w:spacing w:before="60" w:after="60"/>
              <w:rPr>
                <w:rFonts w:cs="Arial"/>
                <w:sz w:val="18"/>
                <w:szCs w:val="18"/>
                <w:lang w:val="en-AU"/>
              </w:rPr>
            </w:pPr>
            <w:r w:rsidRPr="007F2D87">
              <w:rPr>
                <w:rFonts w:cs="Arial"/>
                <w:sz w:val="18"/>
                <w:szCs w:val="18"/>
              </w:rPr>
              <w:t>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487C81A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6B87EFA9" w14:textId="77777777" w:rsidR="0077087A" w:rsidRPr="007F2D87" w:rsidRDefault="0077087A" w:rsidP="00A709D5">
            <w:pPr>
              <w:spacing w:before="60" w:after="60"/>
              <w:ind w:left="136"/>
              <w:rPr>
                <w:rFonts w:cs="Arial"/>
                <w:sz w:val="18"/>
                <w:szCs w:val="18"/>
              </w:rPr>
            </w:pPr>
            <w:r w:rsidRPr="007F2D87">
              <w:rPr>
                <w:rFonts w:cs="Arial"/>
                <w:sz w:val="18"/>
                <w:szCs w:val="18"/>
              </w:rPr>
              <w:t>12 µg</w:t>
            </w:r>
          </w:p>
        </w:tc>
      </w:tr>
      <w:tr w:rsidR="0077087A" w:rsidRPr="007F2D87" w14:paraId="2FB2210E" w14:textId="77777777" w:rsidTr="00A709D5">
        <w:trPr>
          <w:jc w:val="center"/>
        </w:trPr>
        <w:tc>
          <w:tcPr>
            <w:tcW w:w="2267" w:type="dxa"/>
            <w:tcMar>
              <w:top w:w="0" w:type="dxa"/>
              <w:left w:w="108" w:type="dxa"/>
              <w:bottom w:w="0" w:type="dxa"/>
              <w:right w:w="108" w:type="dxa"/>
            </w:tcMar>
            <w:hideMark/>
          </w:tcPr>
          <w:p w14:paraId="42646F32" w14:textId="77777777" w:rsidR="0077087A" w:rsidRPr="007F2D87" w:rsidRDefault="0077087A" w:rsidP="00A709D5">
            <w:pPr>
              <w:spacing w:before="60" w:after="60"/>
              <w:rPr>
                <w:rFonts w:cs="Arial"/>
                <w:sz w:val="18"/>
                <w:szCs w:val="18"/>
                <w:lang w:val="en-AU"/>
              </w:rPr>
            </w:pPr>
            <w:r w:rsidRPr="007F2D87">
              <w:rPr>
                <w:rFonts w:cs="Arial"/>
                <w:sz w:val="18"/>
                <w:szCs w:val="18"/>
              </w:rPr>
              <w:t>Pantothenic acid</w:t>
            </w:r>
          </w:p>
        </w:tc>
        <w:tc>
          <w:tcPr>
            <w:tcW w:w="2268" w:type="dxa"/>
            <w:tcMar>
              <w:top w:w="0" w:type="dxa"/>
              <w:left w:w="108" w:type="dxa"/>
              <w:bottom w:w="0" w:type="dxa"/>
              <w:right w:w="108" w:type="dxa"/>
            </w:tcMar>
            <w:hideMark/>
          </w:tcPr>
          <w:p w14:paraId="220A9BA5" w14:textId="77777777" w:rsidR="0077087A" w:rsidRPr="007F2D87" w:rsidRDefault="0077087A" w:rsidP="00A709D5">
            <w:pPr>
              <w:spacing w:before="60" w:after="60"/>
              <w:rPr>
                <w:rFonts w:cs="Arial"/>
                <w:sz w:val="18"/>
                <w:szCs w:val="18"/>
                <w:lang w:val="en-AU"/>
              </w:rPr>
            </w:pPr>
            <w:r w:rsidRPr="007F2D87">
              <w:rPr>
                <w:rFonts w:cs="Arial"/>
                <w:sz w:val="18"/>
                <w:szCs w:val="18"/>
              </w:rPr>
              <w:t>96 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0C01D18D"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3CD0C213" w14:textId="77777777" w:rsidR="0077087A" w:rsidRPr="007F2D87" w:rsidRDefault="0077087A" w:rsidP="00A709D5">
            <w:pPr>
              <w:spacing w:before="60" w:after="60"/>
              <w:ind w:left="136"/>
              <w:rPr>
                <w:rFonts w:cs="Arial"/>
                <w:sz w:val="18"/>
                <w:szCs w:val="18"/>
              </w:rPr>
            </w:pPr>
            <w:r w:rsidRPr="007F2D87">
              <w:rPr>
                <w:rFonts w:cs="Arial"/>
                <w:sz w:val="18"/>
                <w:szCs w:val="18"/>
              </w:rPr>
              <w:t>478 µg</w:t>
            </w:r>
          </w:p>
        </w:tc>
      </w:tr>
      <w:tr w:rsidR="0077087A" w:rsidRPr="007F2D87" w14:paraId="66FE237F" w14:textId="77777777" w:rsidTr="00A709D5">
        <w:trPr>
          <w:jc w:val="center"/>
        </w:trPr>
        <w:tc>
          <w:tcPr>
            <w:tcW w:w="2267" w:type="dxa"/>
            <w:tcMar>
              <w:top w:w="0" w:type="dxa"/>
              <w:left w:w="108" w:type="dxa"/>
              <w:bottom w:w="0" w:type="dxa"/>
              <w:right w:w="108" w:type="dxa"/>
            </w:tcMar>
            <w:hideMark/>
          </w:tcPr>
          <w:p w14:paraId="5FAADADE" w14:textId="77777777" w:rsidR="0077087A" w:rsidRPr="007F2D87" w:rsidRDefault="0077087A" w:rsidP="00A709D5">
            <w:pPr>
              <w:spacing w:before="60" w:after="60"/>
              <w:rPr>
                <w:rFonts w:cs="Arial"/>
                <w:sz w:val="18"/>
                <w:szCs w:val="18"/>
                <w:lang w:val="en-AU"/>
              </w:rPr>
            </w:pPr>
            <w:r w:rsidRPr="007F2D87">
              <w:rPr>
                <w:rFonts w:cs="Arial"/>
                <w:sz w:val="18"/>
                <w:szCs w:val="18"/>
              </w:rPr>
              <w:t>Vitamin B</w:t>
            </w:r>
            <w:r w:rsidRPr="007F2D87">
              <w:rPr>
                <w:rFonts w:cs="Arial"/>
                <w:sz w:val="14"/>
                <w:szCs w:val="14"/>
                <w:vertAlign w:val="subscript"/>
              </w:rPr>
              <w:t>12</w:t>
            </w:r>
          </w:p>
        </w:tc>
        <w:tc>
          <w:tcPr>
            <w:tcW w:w="2268" w:type="dxa"/>
            <w:tcMar>
              <w:top w:w="0" w:type="dxa"/>
              <w:left w:w="108" w:type="dxa"/>
              <w:bottom w:w="0" w:type="dxa"/>
              <w:right w:w="108" w:type="dxa"/>
            </w:tcMar>
            <w:hideMark/>
          </w:tcPr>
          <w:p w14:paraId="389B6D1C" w14:textId="77777777" w:rsidR="0077087A" w:rsidRPr="007F2D87" w:rsidRDefault="0077087A" w:rsidP="00A709D5">
            <w:pPr>
              <w:spacing w:before="60" w:after="60"/>
              <w:rPr>
                <w:rFonts w:cs="Arial"/>
                <w:sz w:val="18"/>
                <w:szCs w:val="18"/>
                <w:lang w:val="en-AU"/>
              </w:rPr>
            </w:pPr>
            <w:r w:rsidRPr="007F2D87">
              <w:rPr>
                <w:rFonts w:cs="Arial"/>
                <w:sz w:val="18"/>
                <w:szCs w:val="18"/>
              </w:rPr>
              <w:t>0.02 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3DB5ABA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7D880A40" w14:textId="77777777" w:rsidR="0077087A" w:rsidRPr="007F2D87" w:rsidRDefault="0077087A" w:rsidP="00A709D5">
            <w:pPr>
              <w:spacing w:before="60" w:after="60"/>
              <w:ind w:left="136"/>
              <w:rPr>
                <w:rFonts w:cs="Arial"/>
                <w:sz w:val="18"/>
                <w:szCs w:val="18"/>
              </w:rPr>
            </w:pPr>
            <w:r w:rsidRPr="007F2D87">
              <w:rPr>
                <w:rFonts w:cs="Arial"/>
                <w:sz w:val="18"/>
                <w:szCs w:val="18"/>
              </w:rPr>
              <w:t>0.36 µg</w:t>
            </w:r>
          </w:p>
        </w:tc>
      </w:tr>
      <w:tr w:rsidR="0077087A" w:rsidRPr="007F2D87" w14:paraId="19F7708C" w14:textId="77777777" w:rsidTr="00A709D5">
        <w:trPr>
          <w:jc w:val="center"/>
        </w:trPr>
        <w:tc>
          <w:tcPr>
            <w:tcW w:w="2267" w:type="dxa"/>
            <w:tcMar>
              <w:top w:w="0" w:type="dxa"/>
              <w:left w:w="108" w:type="dxa"/>
              <w:bottom w:w="0" w:type="dxa"/>
              <w:right w:w="108" w:type="dxa"/>
            </w:tcMar>
            <w:hideMark/>
          </w:tcPr>
          <w:p w14:paraId="3EA4AEDB" w14:textId="77777777" w:rsidR="0077087A" w:rsidRPr="007F2D87" w:rsidRDefault="0077087A" w:rsidP="00A709D5">
            <w:pPr>
              <w:spacing w:before="60" w:after="60"/>
              <w:rPr>
                <w:rFonts w:cs="Arial"/>
                <w:sz w:val="18"/>
                <w:szCs w:val="18"/>
                <w:lang w:val="en-AU"/>
              </w:rPr>
            </w:pPr>
            <w:r w:rsidRPr="007F2D87">
              <w:rPr>
                <w:rFonts w:cs="Arial"/>
                <w:sz w:val="18"/>
                <w:szCs w:val="18"/>
              </w:rPr>
              <w:t>Biotin</w:t>
            </w:r>
          </w:p>
        </w:tc>
        <w:tc>
          <w:tcPr>
            <w:tcW w:w="2268" w:type="dxa"/>
            <w:tcMar>
              <w:top w:w="0" w:type="dxa"/>
              <w:left w:w="108" w:type="dxa"/>
              <w:bottom w:w="0" w:type="dxa"/>
              <w:right w:w="108" w:type="dxa"/>
            </w:tcMar>
            <w:hideMark/>
          </w:tcPr>
          <w:p w14:paraId="4ED4DABA"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56D8033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380103B1" w14:textId="77777777" w:rsidR="0077087A" w:rsidRPr="007F2D87" w:rsidRDefault="0077087A" w:rsidP="00A709D5">
            <w:pPr>
              <w:spacing w:before="60" w:after="60"/>
              <w:ind w:left="136"/>
              <w:rPr>
                <w:rFonts w:cs="Arial"/>
                <w:sz w:val="18"/>
                <w:szCs w:val="18"/>
              </w:rPr>
            </w:pPr>
            <w:r w:rsidRPr="007F2D87">
              <w:rPr>
                <w:rFonts w:cs="Arial"/>
                <w:sz w:val="18"/>
                <w:szCs w:val="18"/>
              </w:rPr>
              <w:t>2.4 µg</w:t>
            </w:r>
          </w:p>
        </w:tc>
      </w:tr>
      <w:tr w:rsidR="0077087A" w:rsidRPr="007F2D87" w14:paraId="5E44B1A4" w14:textId="77777777" w:rsidTr="00A709D5">
        <w:trPr>
          <w:jc w:val="center"/>
        </w:trPr>
        <w:tc>
          <w:tcPr>
            <w:tcW w:w="2267" w:type="dxa"/>
            <w:tcMar>
              <w:top w:w="0" w:type="dxa"/>
              <w:left w:w="108" w:type="dxa"/>
              <w:bottom w:w="0" w:type="dxa"/>
              <w:right w:w="108" w:type="dxa"/>
            </w:tcMar>
            <w:hideMark/>
          </w:tcPr>
          <w:p w14:paraId="44A57D21" w14:textId="77777777" w:rsidR="0077087A" w:rsidRPr="007F2D87" w:rsidRDefault="0077087A" w:rsidP="00A709D5">
            <w:pPr>
              <w:spacing w:before="60" w:after="60"/>
              <w:rPr>
                <w:rFonts w:cs="Arial"/>
                <w:sz w:val="18"/>
                <w:szCs w:val="18"/>
                <w:lang w:val="en-AU"/>
              </w:rPr>
            </w:pPr>
            <w:r w:rsidRPr="007F2D87">
              <w:rPr>
                <w:rFonts w:cs="Arial"/>
                <w:sz w:val="18"/>
                <w:szCs w:val="18"/>
              </w:rPr>
              <w:t>Vitamin E</w:t>
            </w:r>
          </w:p>
        </w:tc>
        <w:tc>
          <w:tcPr>
            <w:tcW w:w="2268" w:type="dxa"/>
            <w:tcMar>
              <w:top w:w="0" w:type="dxa"/>
              <w:left w:w="108" w:type="dxa"/>
              <w:bottom w:w="0" w:type="dxa"/>
              <w:right w:w="108" w:type="dxa"/>
            </w:tcMar>
            <w:hideMark/>
          </w:tcPr>
          <w:p w14:paraId="1BBE45C3" w14:textId="77777777" w:rsidR="0077087A" w:rsidRPr="007F2D87" w:rsidRDefault="0077087A" w:rsidP="00A709D5">
            <w:pPr>
              <w:spacing w:before="60" w:after="60"/>
              <w:rPr>
                <w:rFonts w:cs="Arial"/>
                <w:sz w:val="18"/>
                <w:szCs w:val="18"/>
                <w:lang w:val="en-AU"/>
              </w:rPr>
            </w:pPr>
            <w:r w:rsidRPr="007F2D87">
              <w:rPr>
                <w:rFonts w:cs="Arial"/>
                <w:sz w:val="18"/>
                <w:szCs w:val="18"/>
              </w:rPr>
              <w:t>0.14 mg</w:t>
            </w:r>
            <w:r w:rsidRPr="007F2D87">
              <w:rPr>
                <w:rFonts w:cs="Arial"/>
                <w:sz w:val="16"/>
                <w:szCs w:val="16"/>
              </w:rPr>
              <w:t xml:space="preserve"> α-TE</w:t>
            </w:r>
          </w:p>
        </w:tc>
        <w:tc>
          <w:tcPr>
            <w:tcW w:w="2268" w:type="dxa"/>
            <w:tcMar>
              <w:top w:w="0" w:type="dxa"/>
              <w:left w:w="108" w:type="dxa"/>
              <w:bottom w:w="0" w:type="dxa"/>
              <w:right w:w="108" w:type="dxa"/>
            </w:tcMar>
            <w:hideMark/>
          </w:tcPr>
          <w:p w14:paraId="6D871D75" w14:textId="77777777" w:rsidR="0077087A" w:rsidRPr="007F2D87" w:rsidRDefault="0077087A" w:rsidP="00A709D5">
            <w:pPr>
              <w:spacing w:before="60" w:after="60"/>
              <w:rPr>
                <w:rFonts w:cs="Arial"/>
                <w:sz w:val="18"/>
                <w:szCs w:val="18"/>
                <w:lang w:val="en-AU"/>
              </w:rPr>
            </w:pPr>
          </w:p>
        </w:tc>
        <w:tc>
          <w:tcPr>
            <w:tcW w:w="2267" w:type="dxa"/>
          </w:tcPr>
          <w:p w14:paraId="7382069D" w14:textId="77777777" w:rsidR="0077087A" w:rsidRPr="007F2D87" w:rsidRDefault="0077087A" w:rsidP="00A709D5">
            <w:pPr>
              <w:spacing w:before="60" w:after="60"/>
              <w:ind w:left="136"/>
              <w:rPr>
                <w:rFonts w:cs="Arial"/>
                <w:sz w:val="18"/>
                <w:szCs w:val="18"/>
              </w:rPr>
            </w:pPr>
            <w:r w:rsidRPr="007F2D87">
              <w:rPr>
                <w:rFonts w:cs="Arial"/>
                <w:sz w:val="18"/>
                <w:szCs w:val="18"/>
              </w:rPr>
              <w:t>1.2 mg</w:t>
            </w:r>
            <w:r w:rsidRPr="007F2D87">
              <w:rPr>
                <w:rFonts w:cs="Arial"/>
                <w:sz w:val="16"/>
                <w:szCs w:val="16"/>
              </w:rPr>
              <w:t xml:space="preserve"> α-TE</w:t>
            </w:r>
          </w:p>
        </w:tc>
      </w:tr>
      <w:tr w:rsidR="0077087A" w:rsidRPr="007F2D87" w14:paraId="37FAD657" w14:textId="77777777" w:rsidTr="00A709D5">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0C5FBD1E" w14:textId="77777777" w:rsidR="0077087A" w:rsidRPr="007F2D87" w:rsidRDefault="0077087A" w:rsidP="00A709D5">
            <w:pPr>
              <w:spacing w:before="60" w:after="60"/>
              <w:rPr>
                <w:rFonts w:cs="Arial"/>
                <w:sz w:val="18"/>
                <w:szCs w:val="18"/>
                <w:lang w:val="en-AU"/>
              </w:rPr>
            </w:pPr>
            <w:r w:rsidRPr="007F2D87">
              <w:rPr>
                <w:rFonts w:cs="Arial"/>
                <w:sz w:val="18"/>
                <w:szCs w:val="18"/>
              </w:rPr>
              <w:t>Vitamin K</w:t>
            </w:r>
          </w:p>
        </w:tc>
        <w:tc>
          <w:tcPr>
            <w:tcW w:w="2268" w:type="dxa"/>
            <w:tcBorders>
              <w:top w:val="nil"/>
              <w:left w:val="nil"/>
              <w:bottom w:val="single" w:sz="8" w:space="0" w:color="auto"/>
              <w:right w:val="nil"/>
            </w:tcBorders>
            <w:tcMar>
              <w:top w:w="0" w:type="dxa"/>
              <w:left w:w="108" w:type="dxa"/>
              <w:bottom w:w="0" w:type="dxa"/>
              <w:right w:w="108" w:type="dxa"/>
            </w:tcMar>
            <w:hideMark/>
          </w:tcPr>
          <w:p w14:paraId="4FE6E7E3"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Borders>
              <w:top w:val="nil"/>
              <w:left w:val="nil"/>
              <w:bottom w:val="single" w:sz="8" w:space="0" w:color="auto"/>
              <w:right w:val="nil"/>
            </w:tcBorders>
            <w:tcMar>
              <w:top w:w="0" w:type="dxa"/>
              <w:left w:w="108" w:type="dxa"/>
              <w:bottom w:w="0" w:type="dxa"/>
              <w:right w:w="108" w:type="dxa"/>
            </w:tcMar>
            <w:hideMark/>
          </w:tcPr>
          <w:p w14:paraId="685ACDF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Borders>
              <w:top w:val="nil"/>
              <w:left w:val="nil"/>
              <w:bottom w:val="single" w:sz="8" w:space="0" w:color="auto"/>
              <w:right w:val="nil"/>
            </w:tcBorders>
          </w:tcPr>
          <w:p w14:paraId="7E9BBEFC" w14:textId="77777777" w:rsidR="0077087A" w:rsidRPr="007F2D87" w:rsidRDefault="0077087A" w:rsidP="00A709D5">
            <w:pPr>
              <w:spacing w:before="60" w:after="60"/>
              <w:ind w:left="136"/>
              <w:rPr>
                <w:rFonts w:cs="Arial"/>
                <w:sz w:val="18"/>
                <w:szCs w:val="18"/>
              </w:rPr>
            </w:pPr>
            <w:r w:rsidRPr="007F2D87">
              <w:rPr>
                <w:rFonts w:cs="Arial"/>
                <w:sz w:val="18"/>
                <w:szCs w:val="18"/>
              </w:rPr>
              <w:t>6 µg</w:t>
            </w:r>
          </w:p>
        </w:tc>
      </w:tr>
      <w:tr w:rsidR="0077087A" w:rsidRPr="007F2D87" w14:paraId="46EE7B68" w14:textId="77777777" w:rsidTr="00A709D5">
        <w:trPr>
          <w:jc w:val="center"/>
        </w:trPr>
        <w:tc>
          <w:tcPr>
            <w:tcW w:w="2267" w:type="dxa"/>
            <w:tcBorders>
              <w:top w:val="nil"/>
              <w:left w:val="nil"/>
              <w:bottom w:val="nil"/>
              <w:right w:val="nil"/>
            </w:tcBorders>
            <w:tcMar>
              <w:top w:w="0" w:type="dxa"/>
              <w:left w:w="108" w:type="dxa"/>
              <w:bottom w:w="0" w:type="dxa"/>
              <w:right w:w="108" w:type="dxa"/>
            </w:tcMar>
            <w:hideMark/>
          </w:tcPr>
          <w:p w14:paraId="2CFD86C6" w14:textId="77777777" w:rsidR="0077087A" w:rsidRPr="007F2D87" w:rsidRDefault="0077087A" w:rsidP="00A709D5">
            <w:pPr>
              <w:spacing w:before="60" w:after="60"/>
              <w:rPr>
                <w:rFonts w:cs="Arial"/>
                <w:b/>
                <w:bCs/>
                <w:i/>
                <w:iCs/>
                <w:sz w:val="18"/>
                <w:szCs w:val="18"/>
                <w:lang w:val="en-AU"/>
              </w:rPr>
            </w:pPr>
            <w:r w:rsidRPr="007F2D87">
              <w:rPr>
                <w:rFonts w:cs="Arial"/>
                <w:b/>
                <w:bCs/>
                <w:sz w:val="18"/>
                <w:szCs w:val="18"/>
              </w:rPr>
              <w:t>Minerals</w:t>
            </w:r>
          </w:p>
        </w:tc>
        <w:tc>
          <w:tcPr>
            <w:tcW w:w="2268" w:type="dxa"/>
            <w:tcBorders>
              <w:top w:val="nil"/>
              <w:left w:val="nil"/>
              <w:bottom w:val="nil"/>
              <w:right w:val="nil"/>
            </w:tcBorders>
            <w:tcMar>
              <w:top w:w="0" w:type="dxa"/>
              <w:left w:w="108" w:type="dxa"/>
              <w:bottom w:w="0" w:type="dxa"/>
              <w:right w:w="108" w:type="dxa"/>
            </w:tcMar>
            <w:hideMark/>
          </w:tcPr>
          <w:p w14:paraId="15281221" w14:textId="77777777" w:rsidR="0077087A" w:rsidRPr="007F2D87" w:rsidRDefault="0077087A" w:rsidP="00A709D5">
            <w:pPr>
              <w:spacing w:before="60" w:after="60"/>
              <w:rPr>
                <w:rFonts w:cs="Arial"/>
                <w:b/>
                <w:bCs/>
                <w:color w:val="1F497D" w:themeColor="text2"/>
                <w:sz w:val="18"/>
                <w:szCs w:val="18"/>
                <w:lang w:val="en-AU"/>
              </w:rPr>
            </w:pPr>
            <w:r w:rsidRPr="007F2D87">
              <w:rPr>
                <w:rFonts w:cs="Arial"/>
                <w:b/>
                <w:bCs/>
                <w:color w:val="1F497D" w:themeColor="text2"/>
                <w:sz w:val="18"/>
                <w:szCs w:val="18"/>
              </w:rPr>
              <w:t> </w:t>
            </w:r>
          </w:p>
        </w:tc>
        <w:tc>
          <w:tcPr>
            <w:tcW w:w="2268" w:type="dxa"/>
            <w:tcBorders>
              <w:top w:val="nil"/>
              <w:left w:val="nil"/>
              <w:bottom w:val="nil"/>
              <w:right w:val="nil"/>
            </w:tcBorders>
            <w:tcMar>
              <w:top w:w="0" w:type="dxa"/>
              <w:left w:w="108" w:type="dxa"/>
              <w:bottom w:w="0" w:type="dxa"/>
              <w:right w:w="108" w:type="dxa"/>
            </w:tcMar>
            <w:hideMark/>
          </w:tcPr>
          <w:p w14:paraId="3D4C384E" w14:textId="77777777" w:rsidR="0077087A" w:rsidRPr="007F2D87" w:rsidRDefault="0077087A" w:rsidP="00A709D5">
            <w:pPr>
              <w:spacing w:before="60" w:after="60"/>
              <w:rPr>
                <w:rFonts w:cs="Arial"/>
                <w:b/>
                <w:bCs/>
                <w:color w:val="1F497D" w:themeColor="text2"/>
                <w:sz w:val="18"/>
                <w:szCs w:val="18"/>
                <w:lang w:val="en-AU"/>
              </w:rPr>
            </w:pPr>
            <w:r w:rsidRPr="007F2D87">
              <w:rPr>
                <w:rFonts w:cs="Arial"/>
                <w:b/>
                <w:bCs/>
                <w:color w:val="1F497D" w:themeColor="text2"/>
                <w:sz w:val="18"/>
                <w:szCs w:val="18"/>
              </w:rPr>
              <w:t> </w:t>
            </w:r>
          </w:p>
        </w:tc>
        <w:tc>
          <w:tcPr>
            <w:tcW w:w="2267" w:type="dxa"/>
            <w:tcBorders>
              <w:top w:val="nil"/>
              <w:left w:val="nil"/>
              <w:bottom w:val="nil"/>
              <w:right w:val="nil"/>
            </w:tcBorders>
          </w:tcPr>
          <w:p w14:paraId="3018EAA5" w14:textId="77777777" w:rsidR="0077087A" w:rsidRPr="007F2D87" w:rsidRDefault="0077087A" w:rsidP="00A709D5">
            <w:pPr>
              <w:spacing w:before="60" w:after="60"/>
              <w:ind w:left="136"/>
              <w:rPr>
                <w:rFonts w:cs="Arial"/>
                <w:sz w:val="18"/>
                <w:szCs w:val="18"/>
              </w:rPr>
            </w:pPr>
          </w:p>
        </w:tc>
      </w:tr>
      <w:tr w:rsidR="0077087A" w:rsidRPr="007F2D87" w14:paraId="478F8018" w14:textId="77777777" w:rsidTr="00A709D5">
        <w:trPr>
          <w:jc w:val="center"/>
        </w:trPr>
        <w:tc>
          <w:tcPr>
            <w:tcW w:w="2267" w:type="dxa"/>
            <w:tcMar>
              <w:top w:w="0" w:type="dxa"/>
              <w:left w:w="108" w:type="dxa"/>
              <w:bottom w:w="0" w:type="dxa"/>
              <w:right w:w="108" w:type="dxa"/>
            </w:tcMar>
            <w:hideMark/>
          </w:tcPr>
          <w:p w14:paraId="460118DA" w14:textId="77777777" w:rsidR="0077087A" w:rsidRPr="007F2D87" w:rsidRDefault="0077087A" w:rsidP="00A709D5">
            <w:pPr>
              <w:spacing w:before="60" w:after="60"/>
              <w:rPr>
                <w:rFonts w:cs="Arial"/>
                <w:sz w:val="18"/>
                <w:szCs w:val="18"/>
                <w:lang w:val="en-AU"/>
              </w:rPr>
            </w:pPr>
            <w:r w:rsidRPr="007F2D87">
              <w:rPr>
                <w:rFonts w:cs="Arial"/>
                <w:sz w:val="18"/>
                <w:szCs w:val="18"/>
              </w:rPr>
              <w:t>Calcium</w:t>
            </w:r>
          </w:p>
        </w:tc>
        <w:tc>
          <w:tcPr>
            <w:tcW w:w="2268" w:type="dxa"/>
            <w:tcMar>
              <w:top w:w="0" w:type="dxa"/>
              <w:left w:w="108" w:type="dxa"/>
              <w:bottom w:w="0" w:type="dxa"/>
              <w:right w:w="108" w:type="dxa"/>
            </w:tcMar>
            <w:hideMark/>
          </w:tcPr>
          <w:p w14:paraId="33233565" w14:textId="77777777" w:rsidR="0077087A" w:rsidRPr="007F2D87" w:rsidRDefault="0077087A" w:rsidP="00A709D5">
            <w:pPr>
              <w:spacing w:before="60" w:after="60"/>
              <w:rPr>
                <w:rFonts w:cs="Arial"/>
                <w:sz w:val="18"/>
                <w:szCs w:val="18"/>
                <w:lang w:val="en-AU"/>
              </w:rPr>
            </w:pPr>
            <w:r w:rsidRPr="007F2D87">
              <w:rPr>
                <w:rFonts w:cs="Arial"/>
                <w:sz w:val="18"/>
                <w:szCs w:val="18"/>
              </w:rPr>
              <w:t>12 mg</w:t>
            </w:r>
          </w:p>
        </w:tc>
        <w:tc>
          <w:tcPr>
            <w:tcW w:w="2268" w:type="dxa"/>
            <w:tcMar>
              <w:top w:w="0" w:type="dxa"/>
              <w:left w:w="108" w:type="dxa"/>
              <w:bottom w:w="0" w:type="dxa"/>
              <w:right w:w="108" w:type="dxa"/>
            </w:tcMar>
            <w:hideMark/>
          </w:tcPr>
          <w:p w14:paraId="68C42121"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2267" w:type="dxa"/>
          </w:tcPr>
          <w:p w14:paraId="4737ED18" w14:textId="77777777" w:rsidR="0077087A" w:rsidRPr="007F2D87" w:rsidRDefault="0077087A" w:rsidP="00A709D5">
            <w:pPr>
              <w:spacing w:before="60" w:after="60"/>
              <w:ind w:left="136"/>
              <w:rPr>
                <w:rFonts w:cs="Arial"/>
                <w:sz w:val="18"/>
                <w:szCs w:val="18"/>
              </w:rPr>
            </w:pPr>
            <w:r w:rsidRPr="007F2D87">
              <w:rPr>
                <w:rFonts w:cs="Arial"/>
                <w:sz w:val="18"/>
                <w:szCs w:val="18"/>
              </w:rPr>
              <w:t>43 mg</w:t>
            </w:r>
          </w:p>
        </w:tc>
      </w:tr>
      <w:tr w:rsidR="0077087A" w:rsidRPr="007F2D87" w14:paraId="6CD146B5" w14:textId="77777777" w:rsidTr="00A709D5">
        <w:trPr>
          <w:jc w:val="center"/>
        </w:trPr>
        <w:tc>
          <w:tcPr>
            <w:tcW w:w="2267" w:type="dxa"/>
            <w:tcMar>
              <w:top w:w="0" w:type="dxa"/>
              <w:left w:w="108" w:type="dxa"/>
              <w:bottom w:w="0" w:type="dxa"/>
              <w:right w:w="108" w:type="dxa"/>
            </w:tcMar>
            <w:hideMark/>
          </w:tcPr>
          <w:p w14:paraId="6731F268" w14:textId="77777777" w:rsidR="0077087A" w:rsidRPr="007F2D87" w:rsidRDefault="0077087A" w:rsidP="00A709D5">
            <w:pPr>
              <w:spacing w:before="60" w:after="60"/>
              <w:rPr>
                <w:rFonts w:cs="Arial"/>
                <w:sz w:val="18"/>
                <w:szCs w:val="18"/>
                <w:lang w:val="en-AU"/>
              </w:rPr>
            </w:pPr>
            <w:r w:rsidRPr="007F2D87">
              <w:rPr>
                <w:rFonts w:cs="Arial"/>
                <w:sz w:val="18"/>
                <w:szCs w:val="18"/>
              </w:rPr>
              <w:t>Phosphorus</w:t>
            </w:r>
          </w:p>
        </w:tc>
        <w:tc>
          <w:tcPr>
            <w:tcW w:w="2268" w:type="dxa"/>
            <w:tcMar>
              <w:top w:w="0" w:type="dxa"/>
              <w:left w:w="108" w:type="dxa"/>
              <w:bottom w:w="0" w:type="dxa"/>
              <w:right w:w="108" w:type="dxa"/>
            </w:tcMar>
            <w:hideMark/>
          </w:tcPr>
          <w:p w14:paraId="022D69E2" w14:textId="77777777" w:rsidR="0077087A" w:rsidRPr="007F2D87" w:rsidRDefault="0077087A" w:rsidP="00A709D5">
            <w:pPr>
              <w:spacing w:before="60" w:after="60"/>
              <w:rPr>
                <w:rFonts w:cs="Arial"/>
                <w:sz w:val="18"/>
                <w:szCs w:val="18"/>
                <w:lang w:val="en-AU"/>
              </w:rPr>
            </w:pPr>
            <w:r w:rsidRPr="007F2D87">
              <w:rPr>
                <w:rFonts w:cs="Arial"/>
                <w:sz w:val="18"/>
                <w:szCs w:val="18"/>
              </w:rPr>
              <w:t>6 mg</w:t>
            </w:r>
          </w:p>
        </w:tc>
        <w:tc>
          <w:tcPr>
            <w:tcW w:w="2268" w:type="dxa"/>
            <w:tcMar>
              <w:top w:w="0" w:type="dxa"/>
              <w:left w:w="108" w:type="dxa"/>
              <w:bottom w:w="0" w:type="dxa"/>
              <w:right w:w="108" w:type="dxa"/>
            </w:tcMar>
            <w:hideMark/>
          </w:tcPr>
          <w:p w14:paraId="2343BE5F" w14:textId="77777777" w:rsidR="0077087A" w:rsidRPr="007F2D87" w:rsidRDefault="0077087A" w:rsidP="00A709D5">
            <w:pPr>
              <w:spacing w:before="60" w:after="60"/>
              <w:rPr>
                <w:rFonts w:cs="Arial"/>
                <w:sz w:val="18"/>
                <w:szCs w:val="18"/>
                <w:lang w:val="en-AU"/>
              </w:rPr>
            </w:pPr>
          </w:p>
        </w:tc>
        <w:tc>
          <w:tcPr>
            <w:tcW w:w="2267" w:type="dxa"/>
          </w:tcPr>
          <w:p w14:paraId="78EB0FFD" w14:textId="77777777" w:rsidR="0077087A" w:rsidRPr="007F2D87" w:rsidRDefault="0077087A" w:rsidP="00A709D5">
            <w:pPr>
              <w:spacing w:before="60" w:after="60"/>
              <w:ind w:left="136"/>
              <w:rPr>
                <w:rFonts w:cs="Arial"/>
                <w:sz w:val="18"/>
                <w:szCs w:val="18"/>
              </w:rPr>
            </w:pPr>
            <w:r w:rsidRPr="007F2D87">
              <w:rPr>
                <w:rFonts w:cs="Arial"/>
                <w:sz w:val="18"/>
                <w:szCs w:val="18"/>
              </w:rPr>
              <w:t>24 mg</w:t>
            </w:r>
          </w:p>
        </w:tc>
      </w:tr>
      <w:tr w:rsidR="0077087A" w:rsidRPr="007F2D87" w14:paraId="7622A007" w14:textId="77777777" w:rsidTr="00A709D5">
        <w:trPr>
          <w:jc w:val="center"/>
        </w:trPr>
        <w:tc>
          <w:tcPr>
            <w:tcW w:w="2267" w:type="dxa"/>
            <w:tcMar>
              <w:top w:w="0" w:type="dxa"/>
              <w:left w:w="108" w:type="dxa"/>
              <w:bottom w:w="0" w:type="dxa"/>
              <w:right w:w="108" w:type="dxa"/>
            </w:tcMar>
            <w:hideMark/>
          </w:tcPr>
          <w:p w14:paraId="339279E0" w14:textId="77777777" w:rsidR="0077087A" w:rsidRPr="007F2D87" w:rsidRDefault="0077087A" w:rsidP="00A709D5">
            <w:pPr>
              <w:spacing w:before="60" w:after="60"/>
              <w:rPr>
                <w:rFonts w:cs="Arial"/>
                <w:sz w:val="18"/>
                <w:szCs w:val="18"/>
                <w:lang w:val="en-AU"/>
              </w:rPr>
            </w:pPr>
            <w:r w:rsidRPr="007F2D87">
              <w:rPr>
                <w:rFonts w:cs="Arial"/>
                <w:sz w:val="18"/>
                <w:szCs w:val="18"/>
              </w:rPr>
              <w:t>Magnesium</w:t>
            </w:r>
          </w:p>
        </w:tc>
        <w:tc>
          <w:tcPr>
            <w:tcW w:w="2268" w:type="dxa"/>
            <w:tcMar>
              <w:top w:w="0" w:type="dxa"/>
              <w:left w:w="108" w:type="dxa"/>
              <w:bottom w:w="0" w:type="dxa"/>
              <w:right w:w="108" w:type="dxa"/>
            </w:tcMar>
            <w:hideMark/>
          </w:tcPr>
          <w:p w14:paraId="155A646A" w14:textId="77777777" w:rsidR="0077087A" w:rsidRPr="007F2D87" w:rsidRDefault="0077087A" w:rsidP="00A709D5">
            <w:pPr>
              <w:spacing w:before="60" w:after="60"/>
              <w:rPr>
                <w:rFonts w:cs="Arial"/>
                <w:sz w:val="18"/>
                <w:szCs w:val="18"/>
                <w:lang w:val="en-AU"/>
              </w:rPr>
            </w:pPr>
            <w:r w:rsidRPr="007F2D87">
              <w:rPr>
                <w:rFonts w:cs="Arial"/>
                <w:sz w:val="18"/>
                <w:szCs w:val="18"/>
              </w:rPr>
              <w:t>1.2 mg</w:t>
            </w:r>
          </w:p>
        </w:tc>
        <w:tc>
          <w:tcPr>
            <w:tcW w:w="2268" w:type="dxa"/>
            <w:tcMar>
              <w:top w:w="0" w:type="dxa"/>
              <w:left w:w="108" w:type="dxa"/>
              <w:bottom w:w="0" w:type="dxa"/>
              <w:right w:w="108" w:type="dxa"/>
            </w:tcMar>
            <w:hideMark/>
          </w:tcPr>
          <w:p w14:paraId="47CAE869" w14:textId="77777777" w:rsidR="0077087A" w:rsidRPr="007F2D87" w:rsidRDefault="0077087A" w:rsidP="00A709D5">
            <w:pPr>
              <w:spacing w:before="60" w:after="60"/>
              <w:rPr>
                <w:rFonts w:cs="Arial"/>
                <w:sz w:val="18"/>
                <w:szCs w:val="18"/>
                <w:lang w:val="en-AU"/>
              </w:rPr>
            </w:pPr>
          </w:p>
        </w:tc>
        <w:tc>
          <w:tcPr>
            <w:tcW w:w="2267" w:type="dxa"/>
          </w:tcPr>
          <w:p w14:paraId="4E42DCEF" w14:textId="77777777" w:rsidR="0077087A" w:rsidRPr="007F2D87" w:rsidRDefault="0077087A" w:rsidP="00A709D5">
            <w:pPr>
              <w:spacing w:before="60" w:after="60"/>
              <w:ind w:left="136"/>
              <w:rPr>
                <w:rFonts w:cs="Arial"/>
                <w:sz w:val="18"/>
                <w:szCs w:val="18"/>
              </w:rPr>
            </w:pPr>
            <w:r w:rsidRPr="007F2D87">
              <w:rPr>
                <w:rFonts w:cs="Arial"/>
                <w:sz w:val="18"/>
                <w:szCs w:val="18"/>
              </w:rPr>
              <w:t>3.6 mg</w:t>
            </w:r>
          </w:p>
        </w:tc>
      </w:tr>
      <w:tr w:rsidR="0077087A" w:rsidRPr="007F2D87" w14:paraId="10CD43F9" w14:textId="77777777" w:rsidTr="00A709D5">
        <w:trPr>
          <w:jc w:val="center"/>
        </w:trPr>
        <w:tc>
          <w:tcPr>
            <w:tcW w:w="2267" w:type="dxa"/>
            <w:tcMar>
              <w:top w:w="0" w:type="dxa"/>
              <w:left w:w="108" w:type="dxa"/>
              <w:bottom w:w="0" w:type="dxa"/>
              <w:right w:w="108" w:type="dxa"/>
            </w:tcMar>
            <w:hideMark/>
          </w:tcPr>
          <w:p w14:paraId="29621944" w14:textId="77777777" w:rsidR="0077087A" w:rsidRPr="007F2D87" w:rsidRDefault="0077087A" w:rsidP="00A709D5">
            <w:pPr>
              <w:spacing w:before="60" w:after="60"/>
              <w:rPr>
                <w:rFonts w:cs="Arial"/>
                <w:sz w:val="18"/>
                <w:szCs w:val="18"/>
                <w:lang w:val="en-AU"/>
              </w:rPr>
            </w:pPr>
            <w:r w:rsidRPr="007F2D87">
              <w:rPr>
                <w:rFonts w:cs="Arial"/>
                <w:sz w:val="18"/>
                <w:szCs w:val="18"/>
              </w:rPr>
              <w:t>Iron</w:t>
            </w:r>
          </w:p>
        </w:tc>
        <w:tc>
          <w:tcPr>
            <w:tcW w:w="2268" w:type="dxa"/>
            <w:tcMar>
              <w:top w:w="0" w:type="dxa"/>
              <w:left w:w="108" w:type="dxa"/>
              <w:bottom w:w="0" w:type="dxa"/>
              <w:right w:w="108" w:type="dxa"/>
            </w:tcMar>
            <w:hideMark/>
          </w:tcPr>
          <w:p w14:paraId="33700EC2" w14:textId="77777777" w:rsidR="0077087A" w:rsidRPr="007F2D87" w:rsidRDefault="0077087A" w:rsidP="00A709D5">
            <w:pPr>
              <w:spacing w:before="60" w:after="60"/>
              <w:rPr>
                <w:rFonts w:cs="Arial"/>
                <w:sz w:val="18"/>
                <w:szCs w:val="18"/>
                <w:lang w:val="en-AU"/>
              </w:rPr>
            </w:pPr>
            <w:r w:rsidRPr="007F2D87">
              <w:rPr>
                <w:rFonts w:cs="Arial"/>
                <w:sz w:val="18"/>
                <w:szCs w:val="18"/>
              </w:rPr>
              <w:t>0.24 mg</w:t>
            </w:r>
          </w:p>
        </w:tc>
        <w:tc>
          <w:tcPr>
            <w:tcW w:w="2268" w:type="dxa"/>
            <w:tcMar>
              <w:top w:w="0" w:type="dxa"/>
              <w:left w:w="108" w:type="dxa"/>
              <w:bottom w:w="0" w:type="dxa"/>
              <w:right w:w="108" w:type="dxa"/>
            </w:tcMar>
            <w:hideMark/>
          </w:tcPr>
          <w:p w14:paraId="6CF30622" w14:textId="77777777" w:rsidR="0077087A" w:rsidRPr="007F2D87" w:rsidRDefault="0077087A" w:rsidP="00A709D5">
            <w:pPr>
              <w:spacing w:before="60" w:after="60"/>
              <w:rPr>
                <w:rFonts w:cs="Arial"/>
                <w:sz w:val="18"/>
                <w:szCs w:val="18"/>
                <w:lang w:val="en-AU"/>
              </w:rPr>
            </w:pPr>
            <w:r w:rsidRPr="007F2D87">
              <w:rPr>
                <w:rFonts w:cs="Arial"/>
                <w:sz w:val="18"/>
                <w:szCs w:val="18"/>
              </w:rPr>
              <w:t>0.48 mg</w:t>
            </w:r>
          </w:p>
        </w:tc>
        <w:tc>
          <w:tcPr>
            <w:tcW w:w="2267" w:type="dxa"/>
          </w:tcPr>
          <w:p w14:paraId="423F4881" w14:textId="77777777" w:rsidR="0077087A" w:rsidRPr="007F2D87" w:rsidRDefault="0077087A" w:rsidP="00A709D5">
            <w:pPr>
              <w:spacing w:before="60" w:after="60"/>
              <w:ind w:left="136"/>
              <w:rPr>
                <w:rFonts w:cs="Arial"/>
                <w:sz w:val="18"/>
                <w:szCs w:val="18"/>
              </w:rPr>
            </w:pPr>
          </w:p>
        </w:tc>
      </w:tr>
      <w:tr w:rsidR="0077087A" w:rsidRPr="007F2D87" w14:paraId="259C1309" w14:textId="77777777" w:rsidTr="00A709D5">
        <w:trPr>
          <w:jc w:val="center"/>
        </w:trPr>
        <w:tc>
          <w:tcPr>
            <w:tcW w:w="2267" w:type="dxa"/>
            <w:tcMar>
              <w:top w:w="0" w:type="dxa"/>
              <w:left w:w="108" w:type="dxa"/>
              <w:bottom w:w="0" w:type="dxa"/>
              <w:right w:w="108" w:type="dxa"/>
            </w:tcMar>
            <w:hideMark/>
          </w:tcPr>
          <w:p w14:paraId="2DB56965" w14:textId="77777777" w:rsidR="0077087A" w:rsidRPr="007F2D87" w:rsidRDefault="0077087A" w:rsidP="00A709D5">
            <w:pPr>
              <w:spacing w:before="60" w:after="60"/>
              <w:rPr>
                <w:rFonts w:cs="Arial"/>
                <w:sz w:val="18"/>
                <w:szCs w:val="18"/>
                <w:lang w:val="en-AU"/>
              </w:rPr>
            </w:pPr>
            <w:r w:rsidRPr="007F2D87">
              <w:rPr>
                <w:rFonts w:cs="Arial"/>
                <w:sz w:val="18"/>
                <w:szCs w:val="18"/>
              </w:rPr>
              <w:t>Iodine</w:t>
            </w:r>
          </w:p>
        </w:tc>
        <w:tc>
          <w:tcPr>
            <w:tcW w:w="2268" w:type="dxa"/>
            <w:tcMar>
              <w:top w:w="0" w:type="dxa"/>
              <w:left w:w="108" w:type="dxa"/>
              <w:bottom w:w="0" w:type="dxa"/>
              <w:right w:w="108" w:type="dxa"/>
            </w:tcMar>
            <w:hideMark/>
          </w:tcPr>
          <w:p w14:paraId="23991B8A" w14:textId="77777777" w:rsidR="0077087A" w:rsidRPr="007F2D87" w:rsidRDefault="0077087A" w:rsidP="00A709D5">
            <w:pPr>
              <w:spacing w:before="60" w:after="60"/>
              <w:rPr>
                <w:rFonts w:cs="Arial"/>
                <w:sz w:val="18"/>
                <w:szCs w:val="18"/>
                <w:lang w:val="en-AU"/>
              </w:rPr>
            </w:pPr>
            <w:r w:rsidRPr="007F2D87">
              <w:rPr>
                <w:rFonts w:cs="Arial"/>
                <w:sz w:val="18"/>
                <w:szCs w:val="18"/>
              </w:rPr>
              <w:t>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43C23A6D" w14:textId="77777777" w:rsidR="0077087A" w:rsidRPr="007F2D87" w:rsidRDefault="0077087A" w:rsidP="00A709D5">
            <w:pPr>
              <w:spacing w:before="60" w:after="60"/>
              <w:rPr>
                <w:rFonts w:cs="Arial"/>
                <w:sz w:val="18"/>
                <w:szCs w:val="18"/>
                <w:lang w:val="en-AU"/>
              </w:rPr>
            </w:pPr>
          </w:p>
        </w:tc>
        <w:tc>
          <w:tcPr>
            <w:tcW w:w="2267" w:type="dxa"/>
          </w:tcPr>
          <w:p w14:paraId="0D483168" w14:textId="77777777" w:rsidR="0077087A" w:rsidRPr="007F2D87" w:rsidRDefault="0077087A" w:rsidP="00A709D5">
            <w:pPr>
              <w:spacing w:before="60" w:after="60"/>
              <w:ind w:left="136"/>
              <w:rPr>
                <w:rFonts w:cs="Arial"/>
                <w:sz w:val="18"/>
                <w:szCs w:val="18"/>
              </w:rPr>
            </w:pPr>
            <w:r w:rsidRPr="007F2D87">
              <w:rPr>
                <w:rFonts w:cs="Arial"/>
                <w:sz w:val="18"/>
                <w:szCs w:val="18"/>
              </w:rPr>
              <w:t>14 µg</w:t>
            </w:r>
          </w:p>
        </w:tc>
      </w:tr>
      <w:tr w:rsidR="0077087A" w:rsidRPr="007F2D87" w14:paraId="65737EC7" w14:textId="77777777" w:rsidTr="00A709D5">
        <w:trPr>
          <w:jc w:val="center"/>
        </w:trPr>
        <w:tc>
          <w:tcPr>
            <w:tcW w:w="2267" w:type="dxa"/>
            <w:tcMar>
              <w:top w:w="0" w:type="dxa"/>
              <w:left w:w="108" w:type="dxa"/>
              <w:bottom w:w="0" w:type="dxa"/>
              <w:right w:w="108" w:type="dxa"/>
            </w:tcMar>
            <w:hideMark/>
          </w:tcPr>
          <w:p w14:paraId="6F931935" w14:textId="77777777" w:rsidR="0077087A" w:rsidRPr="007F2D87" w:rsidRDefault="0077087A" w:rsidP="00A709D5">
            <w:pPr>
              <w:spacing w:before="60" w:after="60"/>
              <w:rPr>
                <w:rFonts w:cs="Arial"/>
                <w:sz w:val="18"/>
                <w:szCs w:val="18"/>
                <w:lang w:val="en-AU"/>
              </w:rPr>
            </w:pPr>
            <w:r w:rsidRPr="007F2D87">
              <w:rPr>
                <w:rFonts w:cs="Arial"/>
                <w:sz w:val="18"/>
                <w:szCs w:val="18"/>
              </w:rPr>
              <w:t>Copper</w:t>
            </w:r>
          </w:p>
        </w:tc>
        <w:tc>
          <w:tcPr>
            <w:tcW w:w="2268" w:type="dxa"/>
            <w:tcMar>
              <w:top w:w="0" w:type="dxa"/>
              <w:left w:w="108" w:type="dxa"/>
              <w:bottom w:w="0" w:type="dxa"/>
              <w:right w:w="108" w:type="dxa"/>
            </w:tcMar>
            <w:hideMark/>
          </w:tcPr>
          <w:p w14:paraId="793AF764" w14:textId="77777777" w:rsidR="0077087A" w:rsidRPr="007F2D87" w:rsidRDefault="0077087A" w:rsidP="00A709D5">
            <w:pPr>
              <w:spacing w:before="60" w:after="60"/>
              <w:rPr>
                <w:rFonts w:cs="Arial"/>
                <w:sz w:val="18"/>
                <w:szCs w:val="18"/>
                <w:lang w:val="en-AU"/>
              </w:rPr>
            </w:pPr>
            <w:r w:rsidRPr="007F2D87">
              <w:rPr>
                <w:rFonts w:cs="Arial"/>
                <w:sz w:val="18"/>
                <w:szCs w:val="18"/>
              </w:rPr>
              <w:t>8 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6631C251" w14:textId="77777777" w:rsidR="0077087A" w:rsidRPr="007F2D87" w:rsidRDefault="0077087A" w:rsidP="00A709D5">
            <w:pPr>
              <w:spacing w:before="60" w:after="60"/>
              <w:rPr>
                <w:rFonts w:cs="Arial"/>
                <w:sz w:val="18"/>
                <w:szCs w:val="18"/>
                <w:lang w:val="en-AU"/>
              </w:rPr>
            </w:pPr>
          </w:p>
        </w:tc>
        <w:tc>
          <w:tcPr>
            <w:tcW w:w="2267" w:type="dxa"/>
          </w:tcPr>
          <w:p w14:paraId="1DF89B88" w14:textId="77777777" w:rsidR="0077087A" w:rsidRPr="007F2D87" w:rsidRDefault="0077087A" w:rsidP="00A709D5">
            <w:pPr>
              <w:spacing w:before="60" w:after="60"/>
              <w:ind w:left="136"/>
              <w:rPr>
                <w:rFonts w:cs="Arial"/>
                <w:sz w:val="18"/>
                <w:szCs w:val="18"/>
              </w:rPr>
            </w:pPr>
            <w:r w:rsidRPr="007F2D87">
              <w:rPr>
                <w:rFonts w:cs="Arial"/>
                <w:sz w:val="18"/>
                <w:szCs w:val="18"/>
              </w:rPr>
              <w:t>29 µg</w:t>
            </w:r>
          </w:p>
        </w:tc>
      </w:tr>
      <w:tr w:rsidR="0077087A" w:rsidRPr="007F2D87" w14:paraId="538D38A5" w14:textId="77777777" w:rsidTr="00A709D5">
        <w:trPr>
          <w:jc w:val="center"/>
        </w:trPr>
        <w:tc>
          <w:tcPr>
            <w:tcW w:w="2267" w:type="dxa"/>
            <w:tcMar>
              <w:top w:w="0" w:type="dxa"/>
              <w:left w:w="108" w:type="dxa"/>
              <w:bottom w:w="0" w:type="dxa"/>
              <w:right w:w="108" w:type="dxa"/>
            </w:tcMar>
            <w:hideMark/>
          </w:tcPr>
          <w:p w14:paraId="1AD39859" w14:textId="77777777" w:rsidR="0077087A" w:rsidRPr="007F2D87" w:rsidRDefault="0077087A" w:rsidP="00A709D5">
            <w:pPr>
              <w:spacing w:before="60" w:after="60"/>
              <w:rPr>
                <w:rFonts w:cs="Arial"/>
                <w:sz w:val="18"/>
                <w:szCs w:val="18"/>
                <w:lang w:val="en-AU"/>
              </w:rPr>
            </w:pPr>
            <w:r w:rsidRPr="007F2D87">
              <w:rPr>
                <w:rFonts w:cs="Arial"/>
                <w:sz w:val="18"/>
                <w:szCs w:val="18"/>
              </w:rPr>
              <w:t>Zinc</w:t>
            </w:r>
          </w:p>
        </w:tc>
        <w:tc>
          <w:tcPr>
            <w:tcW w:w="2268" w:type="dxa"/>
            <w:tcMar>
              <w:top w:w="0" w:type="dxa"/>
              <w:left w:w="108" w:type="dxa"/>
              <w:bottom w:w="0" w:type="dxa"/>
              <w:right w:w="108" w:type="dxa"/>
            </w:tcMar>
            <w:hideMark/>
          </w:tcPr>
          <w:p w14:paraId="42885211" w14:textId="77777777" w:rsidR="0077087A" w:rsidRPr="007F2D87" w:rsidRDefault="0077087A" w:rsidP="00A709D5">
            <w:pPr>
              <w:spacing w:before="60" w:after="60"/>
              <w:rPr>
                <w:rFonts w:cs="Arial"/>
                <w:sz w:val="18"/>
                <w:szCs w:val="18"/>
                <w:lang w:val="en-AU"/>
              </w:rPr>
            </w:pPr>
            <w:r w:rsidRPr="007F2D87">
              <w:rPr>
                <w:rFonts w:cs="Arial"/>
                <w:sz w:val="18"/>
                <w:szCs w:val="18"/>
              </w:rPr>
              <w:t>0.12 mg</w:t>
            </w:r>
          </w:p>
        </w:tc>
        <w:tc>
          <w:tcPr>
            <w:tcW w:w="2268" w:type="dxa"/>
            <w:tcMar>
              <w:top w:w="0" w:type="dxa"/>
              <w:left w:w="108" w:type="dxa"/>
              <w:bottom w:w="0" w:type="dxa"/>
              <w:right w:w="108" w:type="dxa"/>
            </w:tcMar>
            <w:hideMark/>
          </w:tcPr>
          <w:p w14:paraId="02C137D0" w14:textId="77777777" w:rsidR="0077087A" w:rsidRPr="007F2D87" w:rsidRDefault="0077087A" w:rsidP="00A709D5">
            <w:pPr>
              <w:spacing w:before="60" w:after="60"/>
              <w:rPr>
                <w:rFonts w:cs="Arial"/>
                <w:sz w:val="18"/>
                <w:szCs w:val="18"/>
                <w:lang w:val="en-AU"/>
              </w:rPr>
            </w:pPr>
          </w:p>
        </w:tc>
        <w:tc>
          <w:tcPr>
            <w:tcW w:w="2267" w:type="dxa"/>
          </w:tcPr>
          <w:p w14:paraId="4986CDAD" w14:textId="77777777" w:rsidR="0077087A" w:rsidRPr="007F2D87" w:rsidRDefault="0077087A" w:rsidP="00A709D5">
            <w:pPr>
              <w:spacing w:before="60" w:after="60"/>
              <w:ind w:left="136"/>
              <w:rPr>
                <w:rFonts w:cs="Arial"/>
                <w:sz w:val="18"/>
                <w:szCs w:val="18"/>
              </w:rPr>
            </w:pPr>
            <w:r w:rsidRPr="007F2D87">
              <w:rPr>
                <w:rFonts w:cs="Arial"/>
                <w:sz w:val="18"/>
                <w:szCs w:val="18"/>
              </w:rPr>
              <w:t>0.36 mg</w:t>
            </w:r>
          </w:p>
        </w:tc>
      </w:tr>
      <w:tr w:rsidR="0077087A" w:rsidRPr="007F2D87" w14:paraId="2567B3CD" w14:textId="77777777" w:rsidTr="00A709D5">
        <w:trPr>
          <w:jc w:val="center"/>
        </w:trPr>
        <w:tc>
          <w:tcPr>
            <w:tcW w:w="2267" w:type="dxa"/>
            <w:tcMar>
              <w:top w:w="0" w:type="dxa"/>
              <w:left w:w="108" w:type="dxa"/>
              <w:bottom w:w="0" w:type="dxa"/>
              <w:right w:w="108" w:type="dxa"/>
            </w:tcMar>
            <w:hideMark/>
          </w:tcPr>
          <w:p w14:paraId="6BC2F7C4" w14:textId="77777777" w:rsidR="0077087A" w:rsidRPr="007F2D87" w:rsidRDefault="0077087A" w:rsidP="00A709D5">
            <w:pPr>
              <w:spacing w:before="60" w:after="60"/>
              <w:rPr>
                <w:rFonts w:cs="Arial"/>
                <w:sz w:val="18"/>
                <w:szCs w:val="18"/>
                <w:lang w:val="en-AU"/>
              </w:rPr>
            </w:pPr>
            <w:r w:rsidRPr="007F2D87">
              <w:rPr>
                <w:rFonts w:cs="Arial"/>
                <w:sz w:val="18"/>
                <w:szCs w:val="18"/>
              </w:rPr>
              <w:t>Manganese</w:t>
            </w:r>
          </w:p>
        </w:tc>
        <w:tc>
          <w:tcPr>
            <w:tcW w:w="2268" w:type="dxa"/>
            <w:tcMar>
              <w:top w:w="0" w:type="dxa"/>
              <w:left w:w="108" w:type="dxa"/>
              <w:bottom w:w="0" w:type="dxa"/>
              <w:right w:w="108" w:type="dxa"/>
            </w:tcMar>
            <w:hideMark/>
          </w:tcPr>
          <w:p w14:paraId="31A814A3" w14:textId="77777777" w:rsidR="0077087A" w:rsidRPr="007F2D87" w:rsidRDefault="0077087A" w:rsidP="00A709D5">
            <w:pPr>
              <w:spacing w:before="60" w:after="60"/>
              <w:rPr>
                <w:rFonts w:cs="Arial"/>
                <w:sz w:val="18"/>
                <w:szCs w:val="18"/>
                <w:lang w:val="en-AU"/>
              </w:rPr>
            </w:pPr>
            <w:r w:rsidRPr="007F2D87">
              <w:rPr>
                <w:rFonts w:cs="Arial"/>
                <w:sz w:val="18"/>
                <w:szCs w:val="18"/>
              </w:rPr>
              <w:t>0.24 </w:t>
            </w:r>
            <w:proofErr w:type="spellStart"/>
            <w:r w:rsidRPr="007F2D87">
              <w:rPr>
                <w:rFonts w:cs="Arial"/>
                <w:sz w:val="18"/>
                <w:szCs w:val="18"/>
              </w:rPr>
              <w:t>μg</w:t>
            </w:r>
            <w:proofErr w:type="spellEnd"/>
          </w:p>
        </w:tc>
        <w:tc>
          <w:tcPr>
            <w:tcW w:w="2268" w:type="dxa"/>
            <w:tcMar>
              <w:top w:w="0" w:type="dxa"/>
              <w:left w:w="108" w:type="dxa"/>
              <w:bottom w:w="0" w:type="dxa"/>
              <w:right w:w="108" w:type="dxa"/>
            </w:tcMar>
            <w:hideMark/>
          </w:tcPr>
          <w:p w14:paraId="182C8390" w14:textId="77777777" w:rsidR="0077087A" w:rsidRPr="007F2D87" w:rsidRDefault="0077087A" w:rsidP="00A709D5">
            <w:pPr>
              <w:spacing w:before="60" w:after="60"/>
              <w:rPr>
                <w:rFonts w:cs="Arial"/>
                <w:sz w:val="18"/>
                <w:szCs w:val="18"/>
                <w:lang w:val="en-AU"/>
              </w:rPr>
            </w:pPr>
          </w:p>
        </w:tc>
        <w:tc>
          <w:tcPr>
            <w:tcW w:w="2267" w:type="dxa"/>
          </w:tcPr>
          <w:p w14:paraId="7EBFF6B0" w14:textId="77777777" w:rsidR="0077087A" w:rsidRPr="007F2D87" w:rsidRDefault="0077087A" w:rsidP="00A709D5">
            <w:pPr>
              <w:spacing w:before="60" w:after="60"/>
              <w:ind w:left="136"/>
              <w:rPr>
                <w:rFonts w:cs="Arial"/>
                <w:sz w:val="18"/>
                <w:szCs w:val="18"/>
              </w:rPr>
            </w:pPr>
            <w:r w:rsidRPr="007F2D87">
              <w:rPr>
                <w:rFonts w:cs="Arial"/>
                <w:sz w:val="18"/>
                <w:szCs w:val="18"/>
              </w:rPr>
              <w:t>24 </w:t>
            </w:r>
            <w:proofErr w:type="spellStart"/>
            <w:r w:rsidRPr="007F2D87">
              <w:rPr>
                <w:rFonts w:cs="Arial"/>
                <w:sz w:val="18"/>
                <w:szCs w:val="18"/>
              </w:rPr>
              <w:t>μg</w:t>
            </w:r>
            <w:proofErr w:type="spellEnd"/>
          </w:p>
        </w:tc>
      </w:tr>
      <w:tr w:rsidR="0077087A" w:rsidRPr="007F2D87" w14:paraId="0E02329E" w14:textId="77777777" w:rsidTr="00A709D5">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16698EAD" w14:textId="77777777" w:rsidR="0077087A" w:rsidRPr="007F2D87" w:rsidRDefault="0077087A" w:rsidP="00A709D5">
            <w:pPr>
              <w:spacing w:before="60" w:after="60"/>
              <w:rPr>
                <w:rFonts w:cs="Arial"/>
                <w:sz w:val="18"/>
                <w:szCs w:val="18"/>
                <w:lang w:val="en-AU"/>
              </w:rPr>
            </w:pPr>
            <w:r w:rsidRPr="007F2D87">
              <w:rPr>
                <w:rFonts w:cs="Arial"/>
                <w:sz w:val="18"/>
                <w:szCs w:val="18"/>
              </w:rPr>
              <w:t>Selenium</w:t>
            </w:r>
          </w:p>
        </w:tc>
        <w:tc>
          <w:tcPr>
            <w:tcW w:w="2268" w:type="dxa"/>
            <w:tcBorders>
              <w:top w:val="nil"/>
              <w:left w:val="nil"/>
              <w:bottom w:val="single" w:sz="8" w:space="0" w:color="auto"/>
              <w:right w:val="nil"/>
            </w:tcBorders>
            <w:tcMar>
              <w:top w:w="0" w:type="dxa"/>
              <w:left w:w="108" w:type="dxa"/>
              <w:bottom w:w="0" w:type="dxa"/>
              <w:right w:w="108" w:type="dxa"/>
            </w:tcMar>
            <w:hideMark/>
          </w:tcPr>
          <w:p w14:paraId="6A933619" w14:textId="77777777" w:rsidR="0077087A" w:rsidRPr="007F2D87" w:rsidRDefault="0077087A" w:rsidP="00A709D5">
            <w:pPr>
              <w:spacing w:before="60" w:after="60"/>
              <w:rPr>
                <w:rFonts w:cs="Arial"/>
                <w:sz w:val="18"/>
                <w:szCs w:val="18"/>
                <w:lang w:val="en-AU"/>
              </w:rPr>
            </w:pPr>
            <w:r w:rsidRPr="007F2D87">
              <w:rPr>
                <w:rFonts w:cs="Arial"/>
                <w:sz w:val="18"/>
                <w:szCs w:val="18"/>
              </w:rPr>
              <w:t>0.48 </w:t>
            </w:r>
            <w:proofErr w:type="spellStart"/>
            <w:r w:rsidRPr="007F2D87">
              <w:rPr>
                <w:rFonts w:cs="Arial"/>
                <w:sz w:val="18"/>
                <w:szCs w:val="18"/>
              </w:rPr>
              <w:t>μg</w:t>
            </w:r>
            <w:proofErr w:type="spellEnd"/>
          </w:p>
        </w:tc>
        <w:tc>
          <w:tcPr>
            <w:tcW w:w="2268" w:type="dxa"/>
            <w:tcBorders>
              <w:top w:val="nil"/>
              <w:left w:val="nil"/>
              <w:bottom w:val="single" w:sz="8" w:space="0" w:color="auto"/>
              <w:right w:val="nil"/>
            </w:tcBorders>
            <w:tcMar>
              <w:top w:w="0" w:type="dxa"/>
              <w:left w:w="108" w:type="dxa"/>
              <w:bottom w:w="0" w:type="dxa"/>
              <w:right w:w="108" w:type="dxa"/>
            </w:tcMar>
            <w:hideMark/>
          </w:tcPr>
          <w:p w14:paraId="2C8F4037" w14:textId="77777777" w:rsidR="0077087A" w:rsidRPr="007F2D87" w:rsidRDefault="0077087A" w:rsidP="00A709D5">
            <w:pPr>
              <w:spacing w:before="60" w:after="60"/>
              <w:rPr>
                <w:rFonts w:cs="Arial"/>
                <w:sz w:val="18"/>
                <w:szCs w:val="18"/>
                <w:lang w:val="en-AU"/>
              </w:rPr>
            </w:pPr>
          </w:p>
        </w:tc>
        <w:tc>
          <w:tcPr>
            <w:tcW w:w="2267" w:type="dxa"/>
            <w:tcBorders>
              <w:top w:val="nil"/>
              <w:left w:val="nil"/>
              <w:bottom w:val="single" w:sz="8" w:space="0" w:color="auto"/>
              <w:right w:val="nil"/>
            </w:tcBorders>
          </w:tcPr>
          <w:p w14:paraId="0E9F3D60" w14:textId="77777777" w:rsidR="0077087A" w:rsidRPr="007F2D87" w:rsidRDefault="0077087A" w:rsidP="00A709D5">
            <w:pPr>
              <w:spacing w:before="60" w:after="60"/>
              <w:ind w:left="136"/>
              <w:rPr>
                <w:rFonts w:cs="Arial"/>
                <w:sz w:val="18"/>
                <w:szCs w:val="18"/>
              </w:rPr>
            </w:pPr>
            <w:r w:rsidRPr="007F2D87">
              <w:rPr>
                <w:rFonts w:cs="Arial"/>
                <w:sz w:val="18"/>
                <w:szCs w:val="18"/>
              </w:rPr>
              <w:t>2.2 µg</w:t>
            </w:r>
          </w:p>
        </w:tc>
      </w:tr>
      <w:tr w:rsidR="0077087A" w:rsidRPr="007F2D87" w14:paraId="513A453B" w14:textId="77777777" w:rsidTr="00A709D5">
        <w:trPr>
          <w:jc w:val="center"/>
        </w:trPr>
        <w:tc>
          <w:tcPr>
            <w:tcW w:w="2267" w:type="dxa"/>
            <w:tcBorders>
              <w:top w:val="nil"/>
              <w:left w:val="nil"/>
              <w:bottom w:val="nil"/>
              <w:right w:val="nil"/>
            </w:tcBorders>
            <w:tcMar>
              <w:top w:w="0" w:type="dxa"/>
              <w:left w:w="108" w:type="dxa"/>
              <w:bottom w:w="0" w:type="dxa"/>
              <w:right w:w="108" w:type="dxa"/>
            </w:tcMar>
            <w:hideMark/>
          </w:tcPr>
          <w:p w14:paraId="055C875B" w14:textId="77777777" w:rsidR="0077087A" w:rsidRPr="007F2D87" w:rsidRDefault="0077087A" w:rsidP="00A709D5">
            <w:pPr>
              <w:spacing w:before="60" w:after="60"/>
              <w:rPr>
                <w:rFonts w:cs="Arial"/>
                <w:b/>
                <w:bCs/>
                <w:i/>
                <w:iCs/>
                <w:sz w:val="18"/>
                <w:szCs w:val="18"/>
                <w:lang w:val="en-AU"/>
              </w:rPr>
            </w:pPr>
            <w:r w:rsidRPr="007F2D87">
              <w:rPr>
                <w:rFonts w:cs="Arial"/>
                <w:b/>
                <w:bCs/>
                <w:sz w:val="18"/>
                <w:szCs w:val="18"/>
              </w:rPr>
              <w:t>Electrolytes</w:t>
            </w:r>
          </w:p>
        </w:tc>
        <w:tc>
          <w:tcPr>
            <w:tcW w:w="2268" w:type="dxa"/>
            <w:tcBorders>
              <w:top w:val="nil"/>
              <w:left w:val="nil"/>
              <w:bottom w:val="nil"/>
              <w:right w:val="nil"/>
            </w:tcBorders>
            <w:tcMar>
              <w:top w:w="0" w:type="dxa"/>
              <w:left w:w="108" w:type="dxa"/>
              <w:bottom w:w="0" w:type="dxa"/>
              <w:right w:w="108" w:type="dxa"/>
            </w:tcMar>
            <w:hideMark/>
          </w:tcPr>
          <w:p w14:paraId="49C16B20" w14:textId="77777777" w:rsidR="0077087A" w:rsidRPr="007F2D87" w:rsidRDefault="0077087A" w:rsidP="00A709D5">
            <w:pPr>
              <w:spacing w:before="60" w:after="60"/>
              <w:rPr>
                <w:rFonts w:cs="Arial"/>
                <w:b/>
                <w:bCs/>
                <w:color w:val="1F497D" w:themeColor="text2"/>
                <w:sz w:val="18"/>
                <w:szCs w:val="18"/>
                <w:lang w:val="en-AU"/>
              </w:rPr>
            </w:pPr>
            <w:r w:rsidRPr="007F2D87">
              <w:rPr>
                <w:rFonts w:cs="Arial"/>
                <w:b/>
                <w:bCs/>
                <w:color w:val="1F497D" w:themeColor="text2"/>
                <w:sz w:val="18"/>
                <w:szCs w:val="18"/>
              </w:rPr>
              <w:t> </w:t>
            </w:r>
          </w:p>
        </w:tc>
        <w:tc>
          <w:tcPr>
            <w:tcW w:w="2268" w:type="dxa"/>
            <w:tcBorders>
              <w:top w:val="nil"/>
              <w:left w:val="nil"/>
              <w:bottom w:val="nil"/>
              <w:right w:val="nil"/>
            </w:tcBorders>
            <w:tcMar>
              <w:top w:w="0" w:type="dxa"/>
              <w:left w:w="108" w:type="dxa"/>
              <w:bottom w:w="0" w:type="dxa"/>
              <w:right w:w="108" w:type="dxa"/>
            </w:tcMar>
            <w:hideMark/>
          </w:tcPr>
          <w:p w14:paraId="1C3785E4" w14:textId="77777777" w:rsidR="0077087A" w:rsidRPr="007F2D87" w:rsidRDefault="0077087A" w:rsidP="00A709D5">
            <w:pPr>
              <w:spacing w:before="60" w:after="60"/>
              <w:rPr>
                <w:rFonts w:cs="Arial"/>
                <w:b/>
                <w:bCs/>
                <w:color w:val="1F497D" w:themeColor="text2"/>
                <w:sz w:val="18"/>
                <w:szCs w:val="18"/>
                <w:lang w:val="en-AU"/>
              </w:rPr>
            </w:pPr>
            <w:r w:rsidRPr="007F2D87">
              <w:rPr>
                <w:rFonts w:cs="Arial"/>
                <w:b/>
                <w:bCs/>
                <w:color w:val="1F497D" w:themeColor="text2"/>
                <w:sz w:val="18"/>
                <w:szCs w:val="18"/>
              </w:rPr>
              <w:t> </w:t>
            </w:r>
          </w:p>
        </w:tc>
        <w:tc>
          <w:tcPr>
            <w:tcW w:w="2267" w:type="dxa"/>
            <w:tcBorders>
              <w:top w:val="nil"/>
              <w:left w:val="nil"/>
              <w:bottom w:val="nil"/>
              <w:right w:val="nil"/>
            </w:tcBorders>
          </w:tcPr>
          <w:p w14:paraId="19183873" w14:textId="77777777" w:rsidR="0077087A" w:rsidRPr="007F2D87" w:rsidRDefault="0077087A" w:rsidP="00A709D5">
            <w:pPr>
              <w:spacing w:before="60" w:after="60"/>
              <w:ind w:left="136"/>
              <w:rPr>
                <w:rFonts w:cs="Arial"/>
                <w:sz w:val="18"/>
                <w:szCs w:val="18"/>
              </w:rPr>
            </w:pPr>
          </w:p>
        </w:tc>
      </w:tr>
      <w:tr w:rsidR="0077087A" w:rsidRPr="007F2D87" w14:paraId="290B7994" w14:textId="77777777" w:rsidTr="00A709D5">
        <w:trPr>
          <w:jc w:val="center"/>
        </w:trPr>
        <w:tc>
          <w:tcPr>
            <w:tcW w:w="2267" w:type="dxa"/>
            <w:tcMar>
              <w:top w:w="0" w:type="dxa"/>
              <w:left w:w="108" w:type="dxa"/>
              <w:bottom w:w="0" w:type="dxa"/>
              <w:right w:w="108" w:type="dxa"/>
            </w:tcMar>
            <w:hideMark/>
          </w:tcPr>
          <w:p w14:paraId="437EBDC7" w14:textId="77777777" w:rsidR="0077087A" w:rsidRPr="007F2D87" w:rsidRDefault="0077087A" w:rsidP="00A709D5">
            <w:pPr>
              <w:spacing w:before="60" w:after="60"/>
              <w:rPr>
                <w:rFonts w:cs="Arial"/>
                <w:sz w:val="18"/>
                <w:szCs w:val="18"/>
                <w:lang w:val="en-AU"/>
              </w:rPr>
            </w:pPr>
            <w:r w:rsidRPr="007F2D87">
              <w:rPr>
                <w:rFonts w:cs="Arial"/>
                <w:sz w:val="18"/>
                <w:szCs w:val="18"/>
              </w:rPr>
              <w:t>Chloride</w:t>
            </w:r>
          </w:p>
        </w:tc>
        <w:tc>
          <w:tcPr>
            <w:tcW w:w="2268" w:type="dxa"/>
            <w:tcMar>
              <w:top w:w="0" w:type="dxa"/>
              <w:left w:w="108" w:type="dxa"/>
              <w:bottom w:w="0" w:type="dxa"/>
              <w:right w:w="108" w:type="dxa"/>
            </w:tcMar>
            <w:hideMark/>
          </w:tcPr>
          <w:p w14:paraId="704350DC" w14:textId="77777777" w:rsidR="0077087A" w:rsidRPr="007F2D87" w:rsidRDefault="0077087A" w:rsidP="00A709D5">
            <w:pPr>
              <w:spacing w:before="60" w:after="60"/>
              <w:rPr>
                <w:rFonts w:cs="Arial"/>
                <w:sz w:val="18"/>
                <w:szCs w:val="18"/>
                <w:lang w:val="en-AU"/>
              </w:rPr>
            </w:pPr>
            <w:r w:rsidRPr="007F2D87">
              <w:rPr>
                <w:rFonts w:cs="Arial"/>
                <w:sz w:val="18"/>
                <w:szCs w:val="18"/>
              </w:rPr>
              <w:t>12 mg</w:t>
            </w:r>
          </w:p>
        </w:tc>
        <w:tc>
          <w:tcPr>
            <w:tcW w:w="2268" w:type="dxa"/>
            <w:tcMar>
              <w:top w:w="0" w:type="dxa"/>
              <w:left w:w="108" w:type="dxa"/>
              <w:bottom w:w="0" w:type="dxa"/>
              <w:right w:w="108" w:type="dxa"/>
            </w:tcMar>
            <w:hideMark/>
          </w:tcPr>
          <w:p w14:paraId="6181F265" w14:textId="77777777" w:rsidR="0077087A" w:rsidRPr="007F2D87" w:rsidRDefault="0077087A" w:rsidP="00A709D5">
            <w:pPr>
              <w:spacing w:before="60" w:after="60"/>
              <w:rPr>
                <w:rFonts w:cs="Arial"/>
                <w:sz w:val="18"/>
                <w:szCs w:val="18"/>
                <w:lang w:val="en-AU"/>
              </w:rPr>
            </w:pPr>
            <w:r w:rsidRPr="007F2D87">
              <w:rPr>
                <w:rFonts w:cs="Arial"/>
                <w:sz w:val="18"/>
                <w:szCs w:val="18"/>
              </w:rPr>
              <w:t>38 mg</w:t>
            </w:r>
          </w:p>
        </w:tc>
        <w:tc>
          <w:tcPr>
            <w:tcW w:w="2267" w:type="dxa"/>
          </w:tcPr>
          <w:p w14:paraId="513CEAE0" w14:textId="77777777" w:rsidR="0077087A" w:rsidRPr="007F2D87" w:rsidRDefault="0077087A" w:rsidP="00A709D5">
            <w:pPr>
              <w:spacing w:before="60" w:after="60"/>
              <w:ind w:left="136"/>
              <w:rPr>
                <w:rFonts w:cs="Arial"/>
                <w:sz w:val="18"/>
                <w:szCs w:val="18"/>
              </w:rPr>
            </w:pPr>
          </w:p>
        </w:tc>
      </w:tr>
      <w:tr w:rsidR="0077087A" w:rsidRPr="007F2D87" w14:paraId="1D6F947D" w14:textId="77777777" w:rsidTr="00A709D5">
        <w:trPr>
          <w:jc w:val="center"/>
        </w:trPr>
        <w:tc>
          <w:tcPr>
            <w:tcW w:w="2267" w:type="dxa"/>
            <w:tcMar>
              <w:top w:w="0" w:type="dxa"/>
              <w:left w:w="108" w:type="dxa"/>
              <w:bottom w:w="0" w:type="dxa"/>
              <w:right w:w="108" w:type="dxa"/>
            </w:tcMar>
            <w:hideMark/>
          </w:tcPr>
          <w:p w14:paraId="3843F350" w14:textId="77777777" w:rsidR="0077087A" w:rsidRPr="007F2D87" w:rsidRDefault="0077087A" w:rsidP="00A709D5">
            <w:pPr>
              <w:spacing w:before="60" w:after="60"/>
              <w:rPr>
                <w:rFonts w:cs="Arial"/>
                <w:sz w:val="18"/>
                <w:szCs w:val="18"/>
                <w:lang w:val="en-AU"/>
              </w:rPr>
            </w:pPr>
            <w:r w:rsidRPr="007F2D87">
              <w:rPr>
                <w:rFonts w:cs="Arial"/>
                <w:sz w:val="18"/>
                <w:szCs w:val="18"/>
              </w:rPr>
              <w:t>Sodium</w:t>
            </w:r>
          </w:p>
        </w:tc>
        <w:tc>
          <w:tcPr>
            <w:tcW w:w="2268" w:type="dxa"/>
            <w:tcMar>
              <w:top w:w="0" w:type="dxa"/>
              <w:left w:w="108" w:type="dxa"/>
              <w:bottom w:w="0" w:type="dxa"/>
              <w:right w:w="108" w:type="dxa"/>
            </w:tcMar>
            <w:hideMark/>
          </w:tcPr>
          <w:p w14:paraId="21DA2805" w14:textId="77777777" w:rsidR="0077087A" w:rsidRPr="007F2D87" w:rsidRDefault="0077087A" w:rsidP="00A709D5">
            <w:pPr>
              <w:spacing w:before="60" w:after="60"/>
              <w:rPr>
                <w:rFonts w:cs="Arial"/>
                <w:sz w:val="18"/>
                <w:szCs w:val="18"/>
                <w:lang w:val="en-AU"/>
              </w:rPr>
            </w:pPr>
            <w:r w:rsidRPr="007F2D87">
              <w:rPr>
                <w:rFonts w:cs="Arial"/>
                <w:sz w:val="18"/>
                <w:szCs w:val="18"/>
              </w:rPr>
              <w:t>4.8 mg</w:t>
            </w:r>
          </w:p>
        </w:tc>
        <w:tc>
          <w:tcPr>
            <w:tcW w:w="2268" w:type="dxa"/>
            <w:tcMar>
              <w:top w:w="0" w:type="dxa"/>
              <w:left w:w="108" w:type="dxa"/>
              <w:bottom w:w="0" w:type="dxa"/>
              <w:right w:w="108" w:type="dxa"/>
            </w:tcMar>
            <w:hideMark/>
          </w:tcPr>
          <w:p w14:paraId="493E0721" w14:textId="77777777" w:rsidR="0077087A" w:rsidRPr="007F2D87" w:rsidRDefault="0077087A" w:rsidP="00A709D5">
            <w:pPr>
              <w:spacing w:before="60" w:after="60"/>
              <w:rPr>
                <w:rFonts w:cs="Arial"/>
                <w:sz w:val="18"/>
                <w:szCs w:val="18"/>
                <w:lang w:val="en-AU"/>
              </w:rPr>
            </w:pPr>
            <w:r w:rsidRPr="007F2D87">
              <w:rPr>
                <w:rFonts w:cs="Arial"/>
                <w:sz w:val="18"/>
                <w:szCs w:val="18"/>
              </w:rPr>
              <w:t>14 mg</w:t>
            </w:r>
          </w:p>
        </w:tc>
        <w:tc>
          <w:tcPr>
            <w:tcW w:w="2267" w:type="dxa"/>
          </w:tcPr>
          <w:p w14:paraId="6BA4697B" w14:textId="77777777" w:rsidR="0077087A" w:rsidRPr="007F2D87" w:rsidRDefault="0077087A" w:rsidP="00A709D5">
            <w:pPr>
              <w:spacing w:before="60" w:after="60"/>
              <w:ind w:left="136"/>
              <w:rPr>
                <w:rFonts w:cs="Arial"/>
                <w:sz w:val="18"/>
                <w:szCs w:val="18"/>
              </w:rPr>
            </w:pPr>
          </w:p>
        </w:tc>
      </w:tr>
      <w:tr w:rsidR="0077087A" w:rsidRPr="007F2D87" w14:paraId="7F5F80C6" w14:textId="77777777" w:rsidTr="00A709D5">
        <w:trPr>
          <w:jc w:val="center"/>
        </w:trPr>
        <w:tc>
          <w:tcPr>
            <w:tcW w:w="2267" w:type="dxa"/>
            <w:tcBorders>
              <w:top w:val="nil"/>
              <w:left w:val="nil"/>
              <w:bottom w:val="single" w:sz="8" w:space="0" w:color="auto"/>
              <w:right w:val="nil"/>
            </w:tcBorders>
            <w:tcMar>
              <w:top w:w="0" w:type="dxa"/>
              <w:left w:w="108" w:type="dxa"/>
              <w:bottom w:w="0" w:type="dxa"/>
              <w:right w:w="108" w:type="dxa"/>
            </w:tcMar>
            <w:hideMark/>
          </w:tcPr>
          <w:p w14:paraId="5CA03C2D" w14:textId="77777777" w:rsidR="0077087A" w:rsidRPr="007F2D87" w:rsidRDefault="0077087A" w:rsidP="00A709D5">
            <w:pPr>
              <w:spacing w:before="60" w:after="60"/>
              <w:rPr>
                <w:rFonts w:cs="Arial"/>
                <w:sz w:val="18"/>
                <w:szCs w:val="18"/>
                <w:lang w:val="en-AU"/>
              </w:rPr>
            </w:pPr>
            <w:r w:rsidRPr="007F2D87">
              <w:rPr>
                <w:rFonts w:cs="Arial"/>
                <w:sz w:val="18"/>
                <w:szCs w:val="18"/>
              </w:rPr>
              <w:t>Potassium</w:t>
            </w:r>
          </w:p>
        </w:tc>
        <w:tc>
          <w:tcPr>
            <w:tcW w:w="2268" w:type="dxa"/>
            <w:tcBorders>
              <w:top w:val="nil"/>
              <w:left w:val="nil"/>
              <w:bottom w:val="single" w:sz="8" w:space="0" w:color="auto"/>
              <w:right w:val="nil"/>
            </w:tcBorders>
            <w:tcMar>
              <w:top w:w="0" w:type="dxa"/>
              <w:left w:w="108" w:type="dxa"/>
              <w:bottom w:w="0" w:type="dxa"/>
              <w:right w:w="108" w:type="dxa"/>
            </w:tcMar>
            <w:hideMark/>
          </w:tcPr>
          <w:p w14:paraId="0A31701B" w14:textId="77777777" w:rsidR="0077087A" w:rsidRPr="007F2D87" w:rsidRDefault="0077087A" w:rsidP="00A709D5">
            <w:pPr>
              <w:spacing w:before="60" w:after="60"/>
              <w:rPr>
                <w:rFonts w:cs="Arial"/>
                <w:sz w:val="18"/>
                <w:szCs w:val="18"/>
                <w:lang w:val="en-AU"/>
              </w:rPr>
            </w:pPr>
            <w:r w:rsidRPr="007F2D87">
              <w:rPr>
                <w:rFonts w:cs="Arial"/>
                <w:sz w:val="18"/>
                <w:szCs w:val="18"/>
              </w:rPr>
              <w:t>14 mg</w:t>
            </w:r>
          </w:p>
        </w:tc>
        <w:tc>
          <w:tcPr>
            <w:tcW w:w="2268" w:type="dxa"/>
            <w:tcBorders>
              <w:top w:val="nil"/>
              <w:left w:val="nil"/>
              <w:bottom w:val="single" w:sz="8" w:space="0" w:color="auto"/>
              <w:right w:val="nil"/>
            </w:tcBorders>
            <w:tcMar>
              <w:top w:w="0" w:type="dxa"/>
              <w:left w:w="108" w:type="dxa"/>
              <w:bottom w:w="0" w:type="dxa"/>
              <w:right w:w="108" w:type="dxa"/>
            </w:tcMar>
            <w:hideMark/>
          </w:tcPr>
          <w:p w14:paraId="25A6628C" w14:textId="77777777" w:rsidR="0077087A" w:rsidRPr="007F2D87" w:rsidRDefault="0077087A" w:rsidP="00A709D5">
            <w:pPr>
              <w:spacing w:before="60" w:after="60"/>
              <w:rPr>
                <w:rFonts w:cs="Arial"/>
                <w:sz w:val="18"/>
                <w:szCs w:val="18"/>
                <w:lang w:val="en-AU"/>
              </w:rPr>
            </w:pPr>
            <w:r w:rsidRPr="007F2D87">
              <w:rPr>
                <w:rFonts w:cs="Arial"/>
                <w:sz w:val="18"/>
                <w:szCs w:val="18"/>
              </w:rPr>
              <w:t>43 mg</w:t>
            </w:r>
          </w:p>
        </w:tc>
        <w:tc>
          <w:tcPr>
            <w:tcW w:w="2267" w:type="dxa"/>
            <w:tcBorders>
              <w:top w:val="nil"/>
              <w:left w:val="nil"/>
              <w:bottom w:val="single" w:sz="8" w:space="0" w:color="auto"/>
              <w:right w:val="nil"/>
            </w:tcBorders>
          </w:tcPr>
          <w:p w14:paraId="7B1F6B2C" w14:textId="77777777" w:rsidR="0077087A" w:rsidRPr="007F2D87" w:rsidRDefault="0077087A" w:rsidP="00A709D5">
            <w:pPr>
              <w:spacing w:before="60" w:after="60"/>
              <w:ind w:left="136"/>
              <w:rPr>
                <w:rFonts w:cs="Arial"/>
                <w:sz w:val="18"/>
                <w:szCs w:val="18"/>
              </w:rPr>
            </w:pPr>
          </w:p>
        </w:tc>
      </w:tr>
    </w:tbl>
    <w:p w14:paraId="0DDC2DA2" w14:textId="77777777" w:rsidR="0077087A" w:rsidRPr="007F2D87" w:rsidRDefault="0077087A" w:rsidP="0077087A">
      <w:pPr>
        <w:keepLines/>
        <w:spacing w:before="120" w:after="120"/>
        <w:ind w:left="1701" w:hanging="1701"/>
        <w:rPr>
          <w:rFonts w:cs="Arial"/>
          <w:sz w:val="16"/>
          <w:szCs w:val="18"/>
          <w:lang w:eastAsia="en-AU"/>
        </w:rPr>
      </w:pPr>
      <w:r w:rsidRPr="007F2D87">
        <w:rPr>
          <w:rFonts w:cs="Arial"/>
          <w:i/>
          <w:sz w:val="16"/>
          <w:szCs w:val="18"/>
        </w:rPr>
        <w:tab/>
      </w:r>
      <w:r w:rsidRPr="007F2D87">
        <w:rPr>
          <w:rFonts w:cs="Arial"/>
          <w:b/>
          <w:i/>
          <w:sz w:val="16"/>
          <w:szCs w:val="18"/>
        </w:rPr>
        <w:t xml:space="preserve">Note </w:t>
      </w:r>
      <w:r w:rsidRPr="007F2D87">
        <w:rPr>
          <w:rFonts w:cs="Arial"/>
          <w:i/>
          <w:sz w:val="16"/>
          <w:szCs w:val="18"/>
        </w:rPr>
        <w:tab/>
      </w:r>
      <w:r w:rsidRPr="007F2D87">
        <w:rPr>
          <w:rFonts w:cs="Arial"/>
          <w:sz w:val="16"/>
          <w:szCs w:val="16"/>
        </w:rPr>
        <w:t xml:space="preserve">It is recommended that follow-on formula contain a substance listed in Column 1 of the table </w:t>
      </w:r>
      <w:r w:rsidRPr="007F2D87">
        <w:rPr>
          <w:rFonts w:cs="Arial"/>
          <w:iCs/>
          <w:sz w:val="16"/>
          <w:szCs w:val="16"/>
        </w:rPr>
        <w:t xml:space="preserve">in an amount </w:t>
      </w:r>
      <w:r w:rsidRPr="007F2D87">
        <w:rPr>
          <w:rFonts w:cs="Arial"/>
          <w:sz w:val="16"/>
          <w:szCs w:val="16"/>
        </w:rPr>
        <w:t xml:space="preserve">that is not more than the amount (if any) specified for that substance in </w:t>
      </w:r>
      <w:r w:rsidRPr="007F2D87">
        <w:rPr>
          <w:rFonts w:cs="Arial"/>
          <w:iCs/>
          <w:sz w:val="16"/>
          <w:szCs w:val="16"/>
        </w:rPr>
        <w:t>column 4 of the table</w:t>
      </w:r>
      <w:r w:rsidRPr="007F2D87">
        <w:rPr>
          <w:rFonts w:cs="Arial"/>
          <w:sz w:val="16"/>
          <w:szCs w:val="18"/>
        </w:rPr>
        <w:t>.</w:t>
      </w:r>
      <w:r w:rsidRPr="007F2D87">
        <w:rPr>
          <w:rFonts w:cs="Arial"/>
          <w:sz w:val="16"/>
          <w:szCs w:val="16"/>
        </w:rPr>
        <w:t xml:space="preserve"> The amounts specified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 Guidance Upper Levels should not be exceeded unless higher nutrient levels cannot be avoided due to high or variable contents in constituents of follow-on formula or due to technological reasons.</w:t>
      </w:r>
    </w:p>
    <w:p w14:paraId="52CF6383" w14:textId="77777777" w:rsidR="0077087A" w:rsidRPr="007F2D87" w:rsidRDefault="0077087A" w:rsidP="0077087A">
      <w:pPr>
        <w:shd w:val="clear" w:color="auto" w:fill="FFFFFF"/>
        <w:spacing w:before="240" w:after="120"/>
        <w:ind w:left="1701" w:hanging="1701"/>
        <w:rPr>
          <w:rFonts w:cs="Arial"/>
          <w:b/>
          <w:bCs/>
          <w:color w:val="000000"/>
          <w:szCs w:val="22"/>
          <w:lang w:val="en-AU"/>
        </w:rPr>
      </w:pPr>
      <w:r w:rsidRPr="007F2D87">
        <w:rPr>
          <w:rFonts w:cs="Arial"/>
          <w:b/>
          <w:bCs/>
          <w:color w:val="000000"/>
        </w:rPr>
        <w:t xml:space="preserve">S29—7                Optional nutritive substances in infant formula </w:t>
      </w:r>
      <w:r w:rsidRPr="007F2D87">
        <w:rPr>
          <w:rFonts w:cs="Arial"/>
          <w:b/>
          <w:bCs/>
          <w:color w:val="000000"/>
          <w:szCs w:val="22"/>
        </w:rPr>
        <w:t xml:space="preserve">and </w:t>
      </w:r>
      <w:bookmarkStart w:id="0" w:name="_Hlk158274899"/>
      <w:r w:rsidRPr="007F2D87">
        <w:rPr>
          <w:rFonts w:cs="Arial"/>
          <w:b/>
          <w:bCs/>
          <w:iCs/>
          <w:szCs w:val="22"/>
          <w:lang w:eastAsia="en-AU"/>
        </w:rPr>
        <w:t>special medical purpose product for infants</w:t>
      </w:r>
      <w:bookmarkEnd w:id="0"/>
    </w:p>
    <w:p w14:paraId="79297340" w14:textId="77777777" w:rsidR="0077087A" w:rsidRPr="007F2D87" w:rsidRDefault="0077087A" w:rsidP="0077087A">
      <w:pPr>
        <w:shd w:val="clear" w:color="auto" w:fill="FFFFFF"/>
        <w:tabs>
          <w:tab w:val="left" w:pos="1701"/>
        </w:tabs>
        <w:spacing w:before="120" w:after="120"/>
        <w:ind w:left="2268" w:hanging="2268"/>
        <w:rPr>
          <w:rFonts w:cs="Arial"/>
          <w:color w:val="000000"/>
          <w:sz w:val="20"/>
        </w:rPr>
      </w:pPr>
      <w:r w:rsidRPr="007F2D87">
        <w:rPr>
          <w:rFonts w:cs="Arial"/>
          <w:color w:val="000000"/>
          <w:sz w:val="20"/>
        </w:rPr>
        <w:t xml:space="preserve">            </w:t>
      </w:r>
      <w:r w:rsidRPr="007F2D87">
        <w:rPr>
          <w:rFonts w:cs="Arial"/>
          <w:color w:val="000000"/>
          <w:sz w:val="20"/>
        </w:rPr>
        <w:tab/>
        <w:t xml:space="preserve">For </w:t>
      </w:r>
      <w:r w:rsidRPr="007F2D87">
        <w:rPr>
          <w:rFonts w:cs="Arial"/>
          <w:sz w:val="20"/>
        </w:rPr>
        <w:t>subsection 2.9.1—9(1) and section 2.9.1—37, the </w:t>
      </w:r>
      <w:r w:rsidRPr="007F2D87">
        <w:rPr>
          <w:rFonts w:cs="Arial"/>
          <w:color w:val="000000"/>
          <w:sz w:val="20"/>
        </w:rPr>
        <w:t>table is set out below.</w:t>
      </w:r>
    </w:p>
    <w:p w14:paraId="46375636" w14:textId="77777777" w:rsidR="0077087A" w:rsidRPr="007F2D87" w:rsidRDefault="0077087A" w:rsidP="0077087A">
      <w:pPr>
        <w:shd w:val="clear" w:color="auto" w:fill="FFFFFF"/>
        <w:spacing w:before="240" w:after="120"/>
        <w:jc w:val="center"/>
        <w:rPr>
          <w:rFonts w:cs="Arial"/>
          <w:b/>
          <w:bCs/>
          <w:color w:val="000000"/>
          <w:sz w:val="18"/>
          <w:szCs w:val="18"/>
          <w:lang w:val="en-AU"/>
        </w:rPr>
      </w:pPr>
      <w:r w:rsidRPr="007F2D87">
        <w:rPr>
          <w:rFonts w:cs="Arial"/>
          <w:b/>
          <w:bCs/>
          <w:sz w:val="18"/>
          <w:szCs w:val="18"/>
        </w:rPr>
        <w:t xml:space="preserve">Optional nutritive substances in </w:t>
      </w:r>
      <w:r w:rsidRPr="007F2D87">
        <w:rPr>
          <w:rFonts w:cs="Arial"/>
          <w:b/>
          <w:bCs/>
          <w:color w:val="000000"/>
          <w:sz w:val="18"/>
          <w:szCs w:val="18"/>
        </w:rPr>
        <w:t>infant formula and special medical purpose product for infants</w:t>
      </w:r>
    </w:p>
    <w:tbl>
      <w:tblPr>
        <w:tblW w:w="5511" w:type="dxa"/>
        <w:jc w:val="center"/>
        <w:tblCellMar>
          <w:left w:w="0" w:type="dxa"/>
          <w:right w:w="0" w:type="dxa"/>
        </w:tblCellMar>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2435"/>
        <w:gridCol w:w="1089"/>
        <w:gridCol w:w="1987"/>
      </w:tblGrid>
      <w:tr w:rsidR="0077087A" w:rsidRPr="007F2D87" w14:paraId="4D38DD04" w14:textId="77777777" w:rsidTr="00A709D5">
        <w:trPr>
          <w:jc w:val="center"/>
        </w:trPr>
        <w:tc>
          <w:tcPr>
            <w:tcW w:w="2435" w:type="dxa"/>
            <w:tcBorders>
              <w:top w:val="single" w:sz="8" w:space="0" w:color="auto"/>
              <w:left w:val="nil"/>
              <w:bottom w:val="single" w:sz="8" w:space="0" w:color="auto"/>
              <w:right w:val="nil"/>
            </w:tcBorders>
            <w:tcMar>
              <w:top w:w="0" w:type="dxa"/>
              <w:left w:w="108" w:type="dxa"/>
              <w:bottom w:w="0" w:type="dxa"/>
              <w:right w:w="108" w:type="dxa"/>
            </w:tcMar>
            <w:hideMark/>
          </w:tcPr>
          <w:p w14:paraId="53F3281D"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1</w:t>
            </w:r>
          </w:p>
        </w:tc>
        <w:tc>
          <w:tcPr>
            <w:tcW w:w="1089" w:type="dxa"/>
            <w:tcBorders>
              <w:top w:val="single" w:sz="8" w:space="0" w:color="auto"/>
              <w:left w:val="nil"/>
              <w:bottom w:val="single" w:sz="8" w:space="0" w:color="auto"/>
              <w:right w:val="nil"/>
            </w:tcBorders>
            <w:tcMar>
              <w:top w:w="0" w:type="dxa"/>
              <w:left w:w="108" w:type="dxa"/>
              <w:bottom w:w="0" w:type="dxa"/>
              <w:right w:w="108" w:type="dxa"/>
            </w:tcMar>
            <w:hideMark/>
          </w:tcPr>
          <w:p w14:paraId="3256B9DA"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2</w:t>
            </w:r>
          </w:p>
        </w:tc>
        <w:tc>
          <w:tcPr>
            <w:tcW w:w="1987" w:type="dxa"/>
            <w:tcBorders>
              <w:top w:val="single" w:sz="8" w:space="0" w:color="auto"/>
              <w:left w:val="nil"/>
              <w:bottom w:val="single" w:sz="8" w:space="0" w:color="auto"/>
              <w:right w:val="nil"/>
            </w:tcBorders>
            <w:tcMar>
              <w:top w:w="0" w:type="dxa"/>
              <w:left w:w="108" w:type="dxa"/>
              <w:bottom w:w="0" w:type="dxa"/>
              <w:right w:w="108" w:type="dxa"/>
            </w:tcMar>
            <w:hideMark/>
          </w:tcPr>
          <w:p w14:paraId="4424A774"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3</w:t>
            </w:r>
          </w:p>
        </w:tc>
      </w:tr>
      <w:tr w:rsidR="0077087A" w:rsidRPr="007F2D87" w14:paraId="0407FA9E" w14:textId="77777777" w:rsidTr="00A709D5">
        <w:trPr>
          <w:jc w:val="center"/>
        </w:trPr>
        <w:tc>
          <w:tcPr>
            <w:tcW w:w="2435" w:type="dxa"/>
            <w:tcBorders>
              <w:top w:val="nil"/>
              <w:left w:val="nil"/>
              <w:bottom w:val="single" w:sz="8" w:space="0" w:color="auto"/>
              <w:right w:val="nil"/>
            </w:tcBorders>
            <w:tcMar>
              <w:top w:w="0" w:type="dxa"/>
              <w:left w:w="108" w:type="dxa"/>
              <w:bottom w:w="0" w:type="dxa"/>
              <w:right w:w="108" w:type="dxa"/>
            </w:tcMar>
            <w:hideMark/>
          </w:tcPr>
          <w:p w14:paraId="1983AE0F"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lastRenderedPageBreak/>
              <w:t>Substance</w:t>
            </w:r>
          </w:p>
        </w:tc>
        <w:tc>
          <w:tcPr>
            <w:tcW w:w="1089" w:type="dxa"/>
            <w:tcBorders>
              <w:top w:val="nil"/>
              <w:left w:val="nil"/>
              <w:bottom w:val="single" w:sz="8" w:space="0" w:color="auto"/>
              <w:right w:val="nil"/>
            </w:tcBorders>
            <w:tcMar>
              <w:top w:w="0" w:type="dxa"/>
              <w:left w:w="108" w:type="dxa"/>
              <w:bottom w:w="0" w:type="dxa"/>
              <w:right w:w="108" w:type="dxa"/>
            </w:tcMar>
            <w:hideMark/>
          </w:tcPr>
          <w:p w14:paraId="6BB9337D"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Minimum amount per 100 kJ</w:t>
            </w:r>
          </w:p>
        </w:tc>
        <w:tc>
          <w:tcPr>
            <w:tcW w:w="1987" w:type="dxa"/>
            <w:tcBorders>
              <w:top w:val="nil"/>
              <w:left w:val="nil"/>
              <w:bottom w:val="single" w:sz="8" w:space="0" w:color="auto"/>
              <w:right w:val="nil"/>
            </w:tcBorders>
            <w:tcMar>
              <w:top w:w="0" w:type="dxa"/>
              <w:left w:w="108" w:type="dxa"/>
              <w:bottom w:w="0" w:type="dxa"/>
              <w:right w:w="108" w:type="dxa"/>
            </w:tcMar>
            <w:hideMark/>
          </w:tcPr>
          <w:p w14:paraId="3AF92B89"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Maximum amount per 100 kJ</w:t>
            </w:r>
          </w:p>
        </w:tc>
      </w:tr>
      <w:tr w:rsidR="0077087A" w:rsidRPr="007F2D87" w14:paraId="4B4D5695" w14:textId="77777777" w:rsidTr="00A709D5">
        <w:trPr>
          <w:jc w:val="center"/>
        </w:trPr>
        <w:tc>
          <w:tcPr>
            <w:tcW w:w="2435" w:type="dxa"/>
            <w:tcMar>
              <w:top w:w="0" w:type="dxa"/>
              <w:left w:w="108" w:type="dxa"/>
              <w:bottom w:w="0" w:type="dxa"/>
              <w:right w:w="108" w:type="dxa"/>
            </w:tcMar>
            <w:hideMark/>
          </w:tcPr>
          <w:p w14:paraId="41263CB1" w14:textId="77777777" w:rsidR="0077087A" w:rsidRPr="007F2D87" w:rsidRDefault="0077087A" w:rsidP="00A709D5">
            <w:pPr>
              <w:spacing w:before="60" w:after="60"/>
              <w:rPr>
                <w:rFonts w:cs="Arial"/>
                <w:sz w:val="18"/>
                <w:szCs w:val="18"/>
              </w:rPr>
            </w:pPr>
            <w:r w:rsidRPr="007F2D87">
              <w:rPr>
                <w:rFonts w:cs="Arial"/>
                <w:sz w:val="18"/>
                <w:szCs w:val="18"/>
              </w:rPr>
              <w:t>2′-fucosyllactose permitted for use by Standard 1.5.2</w:t>
            </w:r>
          </w:p>
          <w:p w14:paraId="72F31C1A"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3</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sialyllactose</w:t>
            </w:r>
            <w:proofErr w:type="spellEnd"/>
            <w:r w:rsidRPr="007F2D87">
              <w:rPr>
                <w:rFonts w:cs="Arial"/>
                <w:sz w:val="18"/>
                <w:szCs w:val="18"/>
                <w:lang w:val="en-AU"/>
              </w:rPr>
              <w:t xml:space="preserve"> sodium salt permitted for use by Standard 1.5.2</w:t>
            </w:r>
          </w:p>
          <w:p w14:paraId="738A0E6C"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6</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sialyllactose</w:t>
            </w:r>
            <w:proofErr w:type="spellEnd"/>
            <w:r w:rsidRPr="007F2D87">
              <w:rPr>
                <w:rFonts w:cs="Arial"/>
                <w:sz w:val="18"/>
                <w:szCs w:val="18"/>
                <w:lang w:val="en-AU"/>
              </w:rPr>
              <w:t xml:space="preserve"> sodium salt permitted for use by Standard 1.5.2</w:t>
            </w:r>
          </w:p>
          <w:p w14:paraId="1258448A"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A combination of 2</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fucosyllactose</w:t>
            </w:r>
            <w:proofErr w:type="spellEnd"/>
            <w:r w:rsidRPr="007F2D87">
              <w:rPr>
                <w:rFonts w:cs="Arial"/>
                <w:sz w:val="18"/>
                <w:szCs w:val="18"/>
                <w:lang w:val="en-AU"/>
              </w:rPr>
              <w:t xml:space="preserve"> and </w:t>
            </w:r>
            <w:proofErr w:type="spellStart"/>
            <w:r w:rsidRPr="007F2D87">
              <w:rPr>
                <w:rFonts w:cs="Arial"/>
                <w:sz w:val="18"/>
                <w:szCs w:val="18"/>
                <w:lang w:val="en-AU"/>
              </w:rPr>
              <w:t>difucosyllactose</w:t>
            </w:r>
            <w:proofErr w:type="spellEnd"/>
            <w:r w:rsidRPr="007F2D87">
              <w:rPr>
                <w:rFonts w:cs="Arial"/>
                <w:sz w:val="18"/>
                <w:szCs w:val="18"/>
                <w:lang w:val="en-AU"/>
              </w:rPr>
              <w:t>, permitted for use by Standard 1.5.2</w:t>
            </w:r>
          </w:p>
        </w:tc>
        <w:tc>
          <w:tcPr>
            <w:tcW w:w="1089" w:type="dxa"/>
            <w:tcMar>
              <w:top w:w="0" w:type="dxa"/>
              <w:left w:w="108" w:type="dxa"/>
              <w:bottom w:w="0" w:type="dxa"/>
              <w:right w:w="108" w:type="dxa"/>
            </w:tcMar>
            <w:hideMark/>
          </w:tcPr>
          <w:p w14:paraId="5F4A2CF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1987" w:type="dxa"/>
            <w:tcMar>
              <w:top w:w="0" w:type="dxa"/>
              <w:left w:w="108" w:type="dxa"/>
              <w:bottom w:w="0" w:type="dxa"/>
              <w:right w:w="108" w:type="dxa"/>
            </w:tcMar>
            <w:hideMark/>
          </w:tcPr>
          <w:p w14:paraId="3BACAAFF" w14:textId="77777777" w:rsidR="0077087A" w:rsidRPr="007F2D87" w:rsidRDefault="0077087A" w:rsidP="00A709D5">
            <w:pPr>
              <w:spacing w:before="60" w:after="60"/>
              <w:rPr>
                <w:rFonts w:cs="Arial"/>
                <w:sz w:val="18"/>
                <w:szCs w:val="18"/>
              </w:rPr>
            </w:pPr>
            <w:r w:rsidRPr="007F2D87">
              <w:rPr>
                <w:rFonts w:cs="Arial"/>
                <w:sz w:val="18"/>
                <w:szCs w:val="18"/>
              </w:rPr>
              <w:t>96 mg</w:t>
            </w:r>
          </w:p>
          <w:p w14:paraId="6A28BE3E" w14:textId="77777777" w:rsidR="0077087A" w:rsidRPr="007F2D87" w:rsidRDefault="0077087A" w:rsidP="00A709D5">
            <w:pPr>
              <w:spacing w:before="60" w:after="60"/>
              <w:rPr>
                <w:rFonts w:cs="Arial"/>
                <w:sz w:val="18"/>
                <w:szCs w:val="18"/>
                <w:lang w:val="en-AU"/>
              </w:rPr>
            </w:pPr>
          </w:p>
          <w:p w14:paraId="381746E9"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8 mg</w:t>
            </w:r>
          </w:p>
          <w:p w14:paraId="7008322E" w14:textId="77777777" w:rsidR="0077087A" w:rsidRPr="007F2D87" w:rsidRDefault="0077087A" w:rsidP="00A709D5">
            <w:pPr>
              <w:spacing w:before="60" w:after="60"/>
              <w:rPr>
                <w:rFonts w:cs="Arial"/>
                <w:sz w:val="18"/>
                <w:szCs w:val="18"/>
                <w:lang w:val="en-AU"/>
              </w:rPr>
            </w:pPr>
          </w:p>
          <w:p w14:paraId="057A113D"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16 mg</w:t>
            </w:r>
          </w:p>
          <w:p w14:paraId="36F414D2" w14:textId="77777777" w:rsidR="0077087A" w:rsidRPr="007F2D87" w:rsidRDefault="0077087A" w:rsidP="00A709D5">
            <w:pPr>
              <w:spacing w:before="60" w:after="60"/>
              <w:rPr>
                <w:rFonts w:cs="Arial"/>
                <w:sz w:val="18"/>
                <w:szCs w:val="18"/>
                <w:lang w:val="en-AU"/>
              </w:rPr>
            </w:pPr>
          </w:p>
          <w:p w14:paraId="4CCF96F4" w14:textId="77777777" w:rsidR="0077087A" w:rsidRPr="007F2D87" w:rsidRDefault="0077087A" w:rsidP="00A709D5">
            <w:pPr>
              <w:spacing w:before="60" w:after="60"/>
              <w:rPr>
                <w:rFonts w:cs="Arial"/>
                <w:sz w:val="18"/>
                <w:szCs w:val="18"/>
                <w:lang w:val="en-AU"/>
              </w:rPr>
            </w:pPr>
          </w:p>
          <w:p w14:paraId="52DEE03D"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96 mg</w:t>
            </w:r>
          </w:p>
        </w:tc>
      </w:tr>
      <w:tr w:rsidR="0077087A" w:rsidRPr="007F2D87" w14:paraId="6B2282E8" w14:textId="77777777" w:rsidTr="00A709D5">
        <w:trPr>
          <w:jc w:val="center"/>
        </w:trPr>
        <w:tc>
          <w:tcPr>
            <w:tcW w:w="2435" w:type="dxa"/>
            <w:tcMar>
              <w:top w:w="0" w:type="dxa"/>
              <w:left w:w="108" w:type="dxa"/>
              <w:bottom w:w="0" w:type="dxa"/>
              <w:right w:w="108" w:type="dxa"/>
            </w:tcMar>
            <w:hideMark/>
          </w:tcPr>
          <w:p w14:paraId="70FF6479"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A combination of: 2′-fucosyllactose permitted for use by Standard 1.5.2; and </w:t>
            </w: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neotetraose</w:t>
            </w:r>
            <w:proofErr w:type="spellEnd"/>
            <w:r w:rsidRPr="007F2D87">
              <w:rPr>
                <w:rFonts w:cs="Arial"/>
                <w:sz w:val="18"/>
                <w:szCs w:val="18"/>
              </w:rPr>
              <w:t xml:space="preserve"> permitted for use by Standard 1.5.2</w:t>
            </w:r>
          </w:p>
        </w:tc>
        <w:tc>
          <w:tcPr>
            <w:tcW w:w="1089" w:type="dxa"/>
            <w:tcMar>
              <w:top w:w="0" w:type="dxa"/>
              <w:left w:w="108" w:type="dxa"/>
              <w:bottom w:w="0" w:type="dxa"/>
              <w:right w:w="108" w:type="dxa"/>
            </w:tcMar>
            <w:hideMark/>
          </w:tcPr>
          <w:p w14:paraId="10BE67B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1987" w:type="dxa"/>
            <w:tcMar>
              <w:top w:w="0" w:type="dxa"/>
              <w:left w:w="108" w:type="dxa"/>
              <w:bottom w:w="0" w:type="dxa"/>
              <w:right w:w="108" w:type="dxa"/>
            </w:tcMar>
            <w:hideMark/>
          </w:tcPr>
          <w:p w14:paraId="739D0DAC"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96 mg which contains not more than 24 mg of </w:t>
            </w: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neotetraose</w:t>
            </w:r>
            <w:proofErr w:type="spellEnd"/>
          </w:p>
        </w:tc>
      </w:tr>
      <w:tr w:rsidR="0077087A" w:rsidRPr="007F2D87" w14:paraId="58C1948C" w14:textId="77777777" w:rsidTr="00A709D5">
        <w:trPr>
          <w:jc w:val="center"/>
        </w:trPr>
        <w:tc>
          <w:tcPr>
            <w:tcW w:w="2435" w:type="dxa"/>
            <w:tcMar>
              <w:top w:w="0" w:type="dxa"/>
              <w:left w:w="108" w:type="dxa"/>
              <w:bottom w:w="0" w:type="dxa"/>
              <w:right w:w="108" w:type="dxa"/>
            </w:tcMar>
            <w:hideMark/>
          </w:tcPr>
          <w:p w14:paraId="2604EF33" w14:textId="77777777" w:rsidR="0077087A" w:rsidRPr="007F2D87" w:rsidRDefault="0077087A" w:rsidP="00A709D5">
            <w:pPr>
              <w:spacing w:before="60" w:after="60"/>
              <w:rPr>
                <w:rFonts w:cs="Arial"/>
                <w:sz w:val="18"/>
                <w:szCs w:val="18"/>
                <w:lang w:val="en-AU"/>
              </w:rPr>
            </w:pPr>
            <w:r w:rsidRPr="007F2D87">
              <w:rPr>
                <w:rFonts w:cs="Arial"/>
                <w:sz w:val="18"/>
                <w:szCs w:val="18"/>
              </w:rPr>
              <w:t>Adenosine-5′-monophosphate</w:t>
            </w:r>
          </w:p>
        </w:tc>
        <w:tc>
          <w:tcPr>
            <w:tcW w:w="1089" w:type="dxa"/>
            <w:tcMar>
              <w:top w:w="0" w:type="dxa"/>
              <w:left w:w="108" w:type="dxa"/>
              <w:bottom w:w="0" w:type="dxa"/>
              <w:right w:w="108" w:type="dxa"/>
            </w:tcMar>
            <w:hideMark/>
          </w:tcPr>
          <w:p w14:paraId="2659472E" w14:textId="77777777" w:rsidR="0077087A" w:rsidRPr="007F2D87" w:rsidRDefault="0077087A" w:rsidP="00A709D5">
            <w:pPr>
              <w:spacing w:before="60" w:after="60"/>
              <w:rPr>
                <w:rFonts w:cs="Arial"/>
                <w:sz w:val="18"/>
                <w:szCs w:val="18"/>
                <w:lang w:val="en-AU"/>
              </w:rPr>
            </w:pPr>
          </w:p>
        </w:tc>
        <w:tc>
          <w:tcPr>
            <w:tcW w:w="1987" w:type="dxa"/>
            <w:tcMar>
              <w:top w:w="0" w:type="dxa"/>
              <w:left w:w="108" w:type="dxa"/>
              <w:bottom w:w="0" w:type="dxa"/>
              <w:right w:w="108" w:type="dxa"/>
            </w:tcMar>
            <w:hideMark/>
          </w:tcPr>
          <w:p w14:paraId="4A0C6669" w14:textId="77777777" w:rsidR="0077087A" w:rsidRPr="007F2D87" w:rsidRDefault="0077087A" w:rsidP="00A709D5">
            <w:pPr>
              <w:spacing w:before="60" w:after="60"/>
              <w:rPr>
                <w:rFonts w:cs="Arial"/>
                <w:sz w:val="18"/>
                <w:szCs w:val="18"/>
                <w:lang w:val="en-AU"/>
              </w:rPr>
            </w:pPr>
            <w:r w:rsidRPr="007F2D87">
              <w:rPr>
                <w:rFonts w:cs="Arial"/>
                <w:sz w:val="18"/>
                <w:szCs w:val="18"/>
              </w:rPr>
              <w:t>0.36 mg</w:t>
            </w:r>
          </w:p>
        </w:tc>
      </w:tr>
      <w:tr w:rsidR="0077087A" w:rsidRPr="007F2D87" w14:paraId="4778456B" w14:textId="77777777" w:rsidTr="00A709D5">
        <w:trPr>
          <w:jc w:val="center"/>
        </w:trPr>
        <w:tc>
          <w:tcPr>
            <w:tcW w:w="2435" w:type="dxa"/>
            <w:tcMar>
              <w:top w:w="0" w:type="dxa"/>
              <w:left w:w="108" w:type="dxa"/>
              <w:bottom w:w="0" w:type="dxa"/>
              <w:right w:w="108" w:type="dxa"/>
            </w:tcMar>
            <w:hideMark/>
          </w:tcPr>
          <w:p w14:paraId="156CA6DD" w14:textId="77777777" w:rsidR="0077087A" w:rsidRPr="007F2D87" w:rsidRDefault="0077087A" w:rsidP="00A709D5">
            <w:pPr>
              <w:spacing w:before="60" w:after="60"/>
              <w:rPr>
                <w:rFonts w:cs="Arial"/>
                <w:sz w:val="18"/>
                <w:szCs w:val="18"/>
                <w:lang w:val="en-AU"/>
              </w:rPr>
            </w:pPr>
            <w:r w:rsidRPr="007F2D87">
              <w:rPr>
                <w:rFonts w:cs="Arial"/>
                <w:sz w:val="18"/>
                <w:szCs w:val="18"/>
              </w:rPr>
              <w:t>Cytidine-5′-monophosphate</w:t>
            </w:r>
          </w:p>
        </w:tc>
        <w:tc>
          <w:tcPr>
            <w:tcW w:w="1089" w:type="dxa"/>
            <w:tcMar>
              <w:top w:w="0" w:type="dxa"/>
              <w:left w:w="108" w:type="dxa"/>
              <w:bottom w:w="0" w:type="dxa"/>
              <w:right w:w="108" w:type="dxa"/>
            </w:tcMar>
            <w:hideMark/>
          </w:tcPr>
          <w:p w14:paraId="044A2443" w14:textId="77777777" w:rsidR="0077087A" w:rsidRPr="007F2D87" w:rsidRDefault="0077087A" w:rsidP="00A709D5">
            <w:pPr>
              <w:spacing w:before="60" w:after="60"/>
              <w:rPr>
                <w:rFonts w:cs="Arial"/>
                <w:sz w:val="18"/>
                <w:szCs w:val="18"/>
                <w:lang w:val="en-AU"/>
              </w:rPr>
            </w:pPr>
          </w:p>
        </w:tc>
        <w:tc>
          <w:tcPr>
            <w:tcW w:w="1987" w:type="dxa"/>
            <w:tcMar>
              <w:top w:w="0" w:type="dxa"/>
              <w:left w:w="108" w:type="dxa"/>
              <w:bottom w:w="0" w:type="dxa"/>
              <w:right w:w="108" w:type="dxa"/>
            </w:tcMar>
            <w:hideMark/>
          </w:tcPr>
          <w:p w14:paraId="2B5DC5C1" w14:textId="77777777" w:rsidR="0077087A" w:rsidRPr="007F2D87" w:rsidRDefault="0077087A" w:rsidP="00A709D5">
            <w:pPr>
              <w:spacing w:before="60" w:after="60"/>
              <w:rPr>
                <w:rFonts w:cs="Arial"/>
                <w:sz w:val="18"/>
                <w:szCs w:val="18"/>
                <w:lang w:val="en-AU"/>
              </w:rPr>
            </w:pPr>
            <w:r w:rsidRPr="007F2D87">
              <w:rPr>
                <w:rFonts w:cs="Arial"/>
                <w:sz w:val="18"/>
                <w:szCs w:val="18"/>
              </w:rPr>
              <w:t>0.6 mg</w:t>
            </w:r>
          </w:p>
        </w:tc>
      </w:tr>
      <w:tr w:rsidR="0077087A" w:rsidRPr="007F2D87" w14:paraId="0E0D7B6E" w14:textId="77777777" w:rsidTr="00A709D5">
        <w:trPr>
          <w:jc w:val="center"/>
        </w:trPr>
        <w:tc>
          <w:tcPr>
            <w:tcW w:w="2435" w:type="dxa"/>
            <w:tcMar>
              <w:top w:w="0" w:type="dxa"/>
              <w:left w:w="108" w:type="dxa"/>
              <w:bottom w:w="0" w:type="dxa"/>
              <w:right w:w="108" w:type="dxa"/>
            </w:tcMar>
            <w:hideMark/>
          </w:tcPr>
          <w:p w14:paraId="6C0BFE93" w14:textId="77777777" w:rsidR="0077087A" w:rsidRPr="007F2D87" w:rsidRDefault="0077087A" w:rsidP="00A709D5">
            <w:pPr>
              <w:spacing w:before="60" w:after="60"/>
              <w:rPr>
                <w:rFonts w:cs="Arial"/>
                <w:sz w:val="18"/>
                <w:szCs w:val="18"/>
                <w:lang w:val="en-AU"/>
              </w:rPr>
            </w:pPr>
            <w:r w:rsidRPr="007F2D87">
              <w:rPr>
                <w:rFonts w:cs="Arial"/>
                <w:sz w:val="18"/>
                <w:szCs w:val="18"/>
              </w:rPr>
              <w:t>Guanosine-5′monophosphate</w:t>
            </w:r>
          </w:p>
        </w:tc>
        <w:tc>
          <w:tcPr>
            <w:tcW w:w="1089" w:type="dxa"/>
            <w:tcMar>
              <w:top w:w="0" w:type="dxa"/>
              <w:left w:w="108" w:type="dxa"/>
              <w:bottom w:w="0" w:type="dxa"/>
              <w:right w:w="108" w:type="dxa"/>
            </w:tcMar>
            <w:hideMark/>
          </w:tcPr>
          <w:p w14:paraId="23322C0A" w14:textId="77777777" w:rsidR="0077087A" w:rsidRPr="007F2D87" w:rsidRDefault="0077087A" w:rsidP="00A709D5">
            <w:pPr>
              <w:spacing w:before="60" w:after="60"/>
              <w:rPr>
                <w:rFonts w:cs="Arial"/>
                <w:sz w:val="18"/>
                <w:szCs w:val="18"/>
                <w:lang w:val="en-AU"/>
              </w:rPr>
            </w:pPr>
          </w:p>
        </w:tc>
        <w:tc>
          <w:tcPr>
            <w:tcW w:w="1987" w:type="dxa"/>
            <w:tcMar>
              <w:top w:w="0" w:type="dxa"/>
              <w:left w:w="108" w:type="dxa"/>
              <w:bottom w:w="0" w:type="dxa"/>
              <w:right w:w="108" w:type="dxa"/>
            </w:tcMar>
            <w:hideMark/>
          </w:tcPr>
          <w:p w14:paraId="56D03EFE" w14:textId="77777777" w:rsidR="0077087A" w:rsidRPr="007F2D87" w:rsidRDefault="0077087A" w:rsidP="00A709D5">
            <w:pPr>
              <w:spacing w:before="60" w:after="60"/>
              <w:rPr>
                <w:rFonts w:cs="Arial"/>
                <w:sz w:val="18"/>
                <w:szCs w:val="18"/>
                <w:lang w:val="en-AU"/>
              </w:rPr>
            </w:pPr>
            <w:r w:rsidRPr="007F2D87">
              <w:rPr>
                <w:rFonts w:cs="Arial"/>
                <w:sz w:val="18"/>
                <w:szCs w:val="18"/>
              </w:rPr>
              <w:t>0.4 mg</w:t>
            </w:r>
          </w:p>
        </w:tc>
      </w:tr>
      <w:tr w:rsidR="0077087A" w:rsidRPr="007F2D87" w14:paraId="34678A18" w14:textId="77777777" w:rsidTr="00A709D5">
        <w:trPr>
          <w:jc w:val="center"/>
        </w:trPr>
        <w:tc>
          <w:tcPr>
            <w:tcW w:w="2435" w:type="dxa"/>
            <w:tcMar>
              <w:top w:w="0" w:type="dxa"/>
              <w:left w:w="108" w:type="dxa"/>
              <w:bottom w:w="0" w:type="dxa"/>
              <w:right w:w="108" w:type="dxa"/>
            </w:tcMar>
            <w:hideMark/>
          </w:tcPr>
          <w:p w14:paraId="3644E6AE" w14:textId="77777777" w:rsidR="0077087A" w:rsidRPr="007F2D87" w:rsidRDefault="0077087A" w:rsidP="00A709D5">
            <w:pPr>
              <w:spacing w:before="60" w:after="60"/>
              <w:rPr>
                <w:rFonts w:cs="Arial"/>
                <w:sz w:val="18"/>
                <w:szCs w:val="18"/>
              </w:rPr>
            </w:pPr>
            <w:r w:rsidRPr="007F2D87">
              <w:rPr>
                <w:rFonts w:cs="Arial"/>
                <w:sz w:val="18"/>
                <w:szCs w:val="18"/>
              </w:rPr>
              <w:t>Inosine-5′-monophosphate</w:t>
            </w:r>
          </w:p>
        </w:tc>
        <w:tc>
          <w:tcPr>
            <w:tcW w:w="1089" w:type="dxa"/>
            <w:tcMar>
              <w:top w:w="0" w:type="dxa"/>
              <w:left w:w="108" w:type="dxa"/>
              <w:bottom w:w="0" w:type="dxa"/>
              <w:right w:w="108" w:type="dxa"/>
            </w:tcMar>
            <w:hideMark/>
          </w:tcPr>
          <w:p w14:paraId="0C527223" w14:textId="77777777" w:rsidR="0077087A" w:rsidRPr="007F2D87" w:rsidRDefault="0077087A" w:rsidP="00A709D5">
            <w:pPr>
              <w:spacing w:before="60" w:after="60"/>
              <w:rPr>
                <w:rFonts w:cs="Arial"/>
                <w:sz w:val="18"/>
                <w:szCs w:val="18"/>
                <w:lang w:val="en-AU"/>
              </w:rPr>
            </w:pPr>
          </w:p>
        </w:tc>
        <w:tc>
          <w:tcPr>
            <w:tcW w:w="1987" w:type="dxa"/>
            <w:tcMar>
              <w:top w:w="0" w:type="dxa"/>
              <w:left w:w="108" w:type="dxa"/>
              <w:bottom w:w="0" w:type="dxa"/>
              <w:right w:w="108" w:type="dxa"/>
            </w:tcMar>
            <w:hideMark/>
          </w:tcPr>
          <w:p w14:paraId="51F162C9" w14:textId="77777777" w:rsidR="0077087A" w:rsidRPr="007F2D87" w:rsidRDefault="0077087A" w:rsidP="00A709D5">
            <w:pPr>
              <w:spacing w:before="60" w:after="60"/>
              <w:rPr>
                <w:rFonts w:cs="Arial"/>
                <w:sz w:val="18"/>
                <w:szCs w:val="18"/>
                <w:lang w:val="en-AU"/>
              </w:rPr>
            </w:pPr>
            <w:r w:rsidRPr="007F2D87">
              <w:rPr>
                <w:rFonts w:cs="Arial"/>
                <w:sz w:val="18"/>
                <w:szCs w:val="18"/>
              </w:rPr>
              <w:t>0.24 mg</w:t>
            </w:r>
          </w:p>
        </w:tc>
      </w:tr>
      <w:tr w:rsidR="0077087A" w:rsidRPr="007F2D87" w14:paraId="0B844A18" w14:textId="77777777" w:rsidTr="00A709D5">
        <w:trPr>
          <w:jc w:val="center"/>
        </w:trPr>
        <w:tc>
          <w:tcPr>
            <w:tcW w:w="2435" w:type="dxa"/>
            <w:tcMar>
              <w:top w:w="0" w:type="dxa"/>
              <w:left w:w="108" w:type="dxa"/>
              <w:bottom w:w="0" w:type="dxa"/>
              <w:right w:w="108" w:type="dxa"/>
            </w:tcMar>
          </w:tcPr>
          <w:p w14:paraId="032982BB" w14:textId="77777777" w:rsidR="0077087A" w:rsidRPr="007F2D87" w:rsidRDefault="0077087A" w:rsidP="00A709D5">
            <w:pPr>
              <w:spacing w:before="60" w:after="60"/>
              <w:rPr>
                <w:rFonts w:cs="Arial"/>
                <w:sz w:val="18"/>
                <w:szCs w:val="18"/>
              </w:rPr>
            </w:pPr>
            <w:r w:rsidRPr="007F2D87">
              <w:rPr>
                <w:rFonts w:cs="Arial"/>
                <w:sz w:val="18"/>
                <w:szCs w:val="18"/>
              </w:rPr>
              <w:t xml:space="preserve">Lactoferrin </w:t>
            </w:r>
          </w:p>
          <w:p w14:paraId="6A88E266" w14:textId="77777777" w:rsidR="0077087A" w:rsidRPr="007F2D87" w:rsidRDefault="0077087A" w:rsidP="00A709D5">
            <w:pPr>
              <w:spacing w:before="60" w:after="60"/>
              <w:rPr>
                <w:rFonts w:cs="Arial"/>
                <w:sz w:val="18"/>
                <w:szCs w:val="18"/>
              </w:rPr>
            </w:pPr>
            <w:proofErr w:type="spellStart"/>
            <w:r w:rsidRPr="007F2D87">
              <w:rPr>
                <w:rFonts w:cs="Arial"/>
                <w:sz w:val="18"/>
                <w:szCs w:val="18"/>
                <w:lang w:val="en-AU"/>
              </w:rPr>
              <w:t>lacto</w:t>
            </w:r>
            <w:proofErr w:type="spellEnd"/>
            <w:r w:rsidRPr="007F2D87">
              <w:rPr>
                <w:rFonts w:cs="Arial"/>
                <w:sz w:val="18"/>
                <w:szCs w:val="18"/>
                <w:lang w:val="en-AU"/>
              </w:rPr>
              <w:t>-N-</w:t>
            </w:r>
            <w:proofErr w:type="spellStart"/>
            <w:r w:rsidRPr="007F2D87">
              <w:rPr>
                <w:rFonts w:cs="Arial"/>
                <w:sz w:val="18"/>
                <w:szCs w:val="18"/>
                <w:lang w:val="en-AU"/>
              </w:rPr>
              <w:t>tetraose</w:t>
            </w:r>
            <w:proofErr w:type="spellEnd"/>
            <w:r w:rsidRPr="007F2D87">
              <w:rPr>
                <w:rFonts w:cs="Arial"/>
                <w:sz w:val="18"/>
                <w:szCs w:val="18"/>
                <w:lang w:val="en-AU"/>
              </w:rPr>
              <w:t xml:space="preserve"> permitted for use by Standard 1.5.2</w:t>
            </w:r>
          </w:p>
        </w:tc>
        <w:tc>
          <w:tcPr>
            <w:tcW w:w="1089" w:type="dxa"/>
            <w:tcMar>
              <w:top w:w="0" w:type="dxa"/>
              <w:left w:w="108" w:type="dxa"/>
              <w:bottom w:w="0" w:type="dxa"/>
              <w:right w:w="108" w:type="dxa"/>
            </w:tcMar>
          </w:tcPr>
          <w:p w14:paraId="2062522E" w14:textId="77777777" w:rsidR="0077087A" w:rsidRPr="007F2D87" w:rsidRDefault="0077087A" w:rsidP="00A709D5">
            <w:pPr>
              <w:spacing w:before="60" w:after="60"/>
              <w:rPr>
                <w:rFonts w:cs="Arial"/>
                <w:sz w:val="18"/>
                <w:szCs w:val="18"/>
              </w:rPr>
            </w:pPr>
          </w:p>
        </w:tc>
        <w:tc>
          <w:tcPr>
            <w:tcW w:w="1987" w:type="dxa"/>
            <w:tcMar>
              <w:top w:w="0" w:type="dxa"/>
              <w:left w:w="108" w:type="dxa"/>
              <w:bottom w:w="0" w:type="dxa"/>
              <w:right w:w="108" w:type="dxa"/>
            </w:tcMar>
          </w:tcPr>
          <w:p w14:paraId="76F76122" w14:textId="77777777" w:rsidR="0077087A" w:rsidRPr="007F2D87" w:rsidRDefault="0077087A" w:rsidP="00A709D5">
            <w:pPr>
              <w:spacing w:before="60" w:after="60"/>
              <w:rPr>
                <w:rFonts w:cs="Arial"/>
                <w:sz w:val="18"/>
                <w:szCs w:val="18"/>
              </w:rPr>
            </w:pPr>
            <w:r w:rsidRPr="007F2D87">
              <w:rPr>
                <w:rFonts w:cs="Arial"/>
                <w:sz w:val="18"/>
                <w:szCs w:val="18"/>
              </w:rPr>
              <w:t>40 mg</w:t>
            </w:r>
          </w:p>
          <w:p w14:paraId="0B565EEC" w14:textId="77777777" w:rsidR="0077087A" w:rsidRPr="007F2D87" w:rsidRDefault="0077087A" w:rsidP="00A709D5">
            <w:pPr>
              <w:spacing w:before="60" w:after="60"/>
              <w:rPr>
                <w:rFonts w:cs="Arial"/>
                <w:sz w:val="18"/>
                <w:szCs w:val="18"/>
              </w:rPr>
            </w:pPr>
            <w:r w:rsidRPr="007F2D87">
              <w:rPr>
                <w:rFonts w:cs="Arial"/>
                <w:sz w:val="18"/>
                <w:szCs w:val="18"/>
                <w:lang w:val="en-AU"/>
              </w:rPr>
              <w:t>32 mg</w:t>
            </w:r>
          </w:p>
        </w:tc>
      </w:tr>
      <w:tr w:rsidR="0077087A" w:rsidRPr="007F2D87" w14:paraId="5192FCA4" w14:textId="77777777" w:rsidTr="00A709D5">
        <w:trPr>
          <w:jc w:val="center"/>
        </w:trPr>
        <w:tc>
          <w:tcPr>
            <w:tcW w:w="2435" w:type="dxa"/>
            <w:tcMar>
              <w:top w:w="0" w:type="dxa"/>
              <w:left w:w="108" w:type="dxa"/>
              <w:bottom w:w="0" w:type="dxa"/>
              <w:right w:w="108" w:type="dxa"/>
            </w:tcMar>
            <w:hideMark/>
          </w:tcPr>
          <w:p w14:paraId="6D1B43B2" w14:textId="77777777" w:rsidR="0077087A" w:rsidRPr="007F2D87" w:rsidRDefault="0077087A" w:rsidP="00A709D5">
            <w:pPr>
              <w:spacing w:before="60" w:after="60"/>
              <w:rPr>
                <w:rFonts w:cs="Arial"/>
                <w:sz w:val="18"/>
                <w:szCs w:val="18"/>
                <w:lang w:val="en-AU"/>
              </w:rPr>
            </w:pPr>
            <w:r w:rsidRPr="007F2D87">
              <w:rPr>
                <w:rFonts w:cs="Arial"/>
                <w:sz w:val="18"/>
                <w:szCs w:val="18"/>
              </w:rPr>
              <w:t>Lutein</w:t>
            </w:r>
          </w:p>
        </w:tc>
        <w:tc>
          <w:tcPr>
            <w:tcW w:w="1089" w:type="dxa"/>
            <w:tcMar>
              <w:top w:w="0" w:type="dxa"/>
              <w:left w:w="108" w:type="dxa"/>
              <w:bottom w:w="0" w:type="dxa"/>
              <w:right w:w="108" w:type="dxa"/>
            </w:tcMar>
            <w:hideMark/>
          </w:tcPr>
          <w:p w14:paraId="4A0100B8" w14:textId="77777777" w:rsidR="0077087A" w:rsidRPr="007F2D87" w:rsidRDefault="0077087A" w:rsidP="00A709D5">
            <w:pPr>
              <w:spacing w:before="60" w:after="60"/>
              <w:rPr>
                <w:rFonts w:cs="Arial"/>
                <w:sz w:val="18"/>
                <w:szCs w:val="18"/>
                <w:lang w:val="en-AU"/>
              </w:rPr>
            </w:pPr>
            <w:r w:rsidRPr="007F2D87">
              <w:rPr>
                <w:rFonts w:cs="Arial"/>
                <w:sz w:val="18"/>
                <w:szCs w:val="18"/>
              </w:rPr>
              <w:t>1.5 µg</w:t>
            </w:r>
          </w:p>
        </w:tc>
        <w:tc>
          <w:tcPr>
            <w:tcW w:w="1987" w:type="dxa"/>
            <w:tcMar>
              <w:top w:w="0" w:type="dxa"/>
              <w:left w:w="108" w:type="dxa"/>
              <w:bottom w:w="0" w:type="dxa"/>
              <w:right w:w="108" w:type="dxa"/>
            </w:tcMar>
            <w:hideMark/>
          </w:tcPr>
          <w:p w14:paraId="238572D4" w14:textId="77777777" w:rsidR="0077087A" w:rsidRPr="007F2D87" w:rsidRDefault="0077087A" w:rsidP="00A709D5">
            <w:pPr>
              <w:spacing w:before="60" w:after="60"/>
              <w:rPr>
                <w:rFonts w:cs="Arial"/>
                <w:sz w:val="18"/>
                <w:szCs w:val="18"/>
                <w:lang w:val="en-AU"/>
              </w:rPr>
            </w:pPr>
            <w:r w:rsidRPr="007F2D87">
              <w:rPr>
                <w:rFonts w:cs="Arial"/>
                <w:sz w:val="18"/>
                <w:szCs w:val="18"/>
              </w:rPr>
              <w:t>5 µg</w:t>
            </w:r>
          </w:p>
        </w:tc>
      </w:tr>
      <w:tr w:rsidR="0077087A" w:rsidRPr="007F2D87" w14:paraId="3A658558" w14:textId="77777777" w:rsidTr="00A709D5">
        <w:trPr>
          <w:jc w:val="center"/>
        </w:trPr>
        <w:tc>
          <w:tcPr>
            <w:tcW w:w="2435" w:type="dxa"/>
            <w:tcMar>
              <w:top w:w="0" w:type="dxa"/>
              <w:left w:w="108" w:type="dxa"/>
              <w:bottom w:w="0" w:type="dxa"/>
              <w:right w:w="108" w:type="dxa"/>
            </w:tcMar>
            <w:hideMark/>
          </w:tcPr>
          <w:p w14:paraId="0EF30050" w14:textId="77777777" w:rsidR="0077087A" w:rsidRPr="007F2D87" w:rsidRDefault="0077087A" w:rsidP="00A709D5">
            <w:pPr>
              <w:spacing w:before="60" w:after="60"/>
              <w:rPr>
                <w:rFonts w:cs="Arial"/>
                <w:sz w:val="18"/>
                <w:szCs w:val="18"/>
                <w:lang w:val="en-AU"/>
              </w:rPr>
            </w:pPr>
            <w:r w:rsidRPr="007F2D87">
              <w:rPr>
                <w:rFonts w:cs="Arial"/>
                <w:sz w:val="18"/>
                <w:szCs w:val="18"/>
              </w:rPr>
              <w:t>Taurine</w:t>
            </w:r>
          </w:p>
        </w:tc>
        <w:tc>
          <w:tcPr>
            <w:tcW w:w="1089" w:type="dxa"/>
            <w:tcMar>
              <w:top w:w="0" w:type="dxa"/>
              <w:left w:w="108" w:type="dxa"/>
              <w:bottom w:w="0" w:type="dxa"/>
              <w:right w:w="108" w:type="dxa"/>
            </w:tcMar>
            <w:hideMark/>
          </w:tcPr>
          <w:p w14:paraId="1B5FC3A6" w14:textId="77777777" w:rsidR="0077087A" w:rsidRPr="007F2D87" w:rsidRDefault="0077087A" w:rsidP="00A709D5">
            <w:pPr>
              <w:spacing w:before="60" w:after="60"/>
              <w:rPr>
                <w:rFonts w:cs="Arial"/>
                <w:sz w:val="18"/>
                <w:szCs w:val="18"/>
                <w:lang w:val="en-AU"/>
              </w:rPr>
            </w:pPr>
          </w:p>
        </w:tc>
        <w:tc>
          <w:tcPr>
            <w:tcW w:w="1987" w:type="dxa"/>
            <w:tcMar>
              <w:top w:w="0" w:type="dxa"/>
              <w:left w:w="108" w:type="dxa"/>
              <w:bottom w:w="0" w:type="dxa"/>
              <w:right w:w="108" w:type="dxa"/>
            </w:tcMar>
            <w:hideMark/>
          </w:tcPr>
          <w:p w14:paraId="43E16ED4" w14:textId="77777777" w:rsidR="0077087A" w:rsidRPr="007F2D87" w:rsidRDefault="0077087A" w:rsidP="00A709D5">
            <w:pPr>
              <w:spacing w:before="60" w:after="60"/>
              <w:rPr>
                <w:rFonts w:cs="Arial"/>
                <w:sz w:val="18"/>
                <w:szCs w:val="18"/>
                <w:lang w:val="en-AU"/>
              </w:rPr>
            </w:pPr>
            <w:r w:rsidRPr="007F2D87">
              <w:rPr>
                <w:rFonts w:cs="Arial"/>
                <w:sz w:val="18"/>
                <w:szCs w:val="18"/>
              </w:rPr>
              <w:t>2.9 mg</w:t>
            </w:r>
          </w:p>
        </w:tc>
      </w:tr>
      <w:tr w:rsidR="0077087A" w:rsidRPr="007F2D87" w14:paraId="43E17E1E" w14:textId="77777777" w:rsidTr="00A709D5">
        <w:trPr>
          <w:jc w:val="center"/>
        </w:trPr>
        <w:tc>
          <w:tcPr>
            <w:tcW w:w="2435" w:type="dxa"/>
            <w:tcBorders>
              <w:top w:val="nil"/>
              <w:left w:val="nil"/>
              <w:bottom w:val="single" w:sz="8" w:space="0" w:color="auto"/>
              <w:right w:val="nil"/>
            </w:tcBorders>
            <w:tcMar>
              <w:top w:w="0" w:type="dxa"/>
              <w:left w:w="108" w:type="dxa"/>
              <w:bottom w:w="0" w:type="dxa"/>
              <w:right w:w="108" w:type="dxa"/>
            </w:tcMar>
            <w:hideMark/>
          </w:tcPr>
          <w:p w14:paraId="63B96200" w14:textId="77777777" w:rsidR="0077087A" w:rsidRPr="007F2D87" w:rsidRDefault="0077087A" w:rsidP="00A709D5">
            <w:pPr>
              <w:spacing w:before="60" w:after="60"/>
              <w:rPr>
                <w:rFonts w:cs="Arial"/>
              </w:rPr>
            </w:pPr>
            <w:r w:rsidRPr="007F2D87">
              <w:rPr>
                <w:rFonts w:cs="Arial"/>
                <w:sz w:val="18"/>
                <w:szCs w:val="18"/>
              </w:rPr>
              <w:t>Uridine-5′-monophosphate</w:t>
            </w:r>
          </w:p>
        </w:tc>
        <w:tc>
          <w:tcPr>
            <w:tcW w:w="1089" w:type="dxa"/>
            <w:tcBorders>
              <w:top w:val="nil"/>
              <w:left w:val="nil"/>
              <w:bottom w:val="single" w:sz="8" w:space="0" w:color="auto"/>
              <w:right w:val="nil"/>
            </w:tcBorders>
            <w:tcMar>
              <w:top w:w="0" w:type="dxa"/>
              <w:left w:w="108" w:type="dxa"/>
              <w:bottom w:w="0" w:type="dxa"/>
              <w:right w:w="108" w:type="dxa"/>
            </w:tcMar>
            <w:hideMark/>
          </w:tcPr>
          <w:p w14:paraId="59F17C74" w14:textId="77777777" w:rsidR="0077087A" w:rsidRPr="007F2D87" w:rsidRDefault="0077087A" w:rsidP="00A709D5">
            <w:pPr>
              <w:spacing w:before="60" w:after="60"/>
              <w:rPr>
                <w:rFonts w:cs="Arial"/>
                <w:sz w:val="18"/>
                <w:szCs w:val="18"/>
                <w:lang w:val="en-AU"/>
              </w:rPr>
            </w:pPr>
          </w:p>
        </w:tc>
        <w:tc>
          <w:tcPr>
            <w:tcW w:w="1987" w:type="dxa"/>
            <w:tcBorders>
              <w:top w:val="nil"/>
              <w:left w:val="nil"/>
              <w:bottom w:val="single" w:sz="8" w:space="0" w:color="auto"/>
              <w:right w:val="nil"/>
            </w:tcBorders>
            <w:tcMar>
              <w:top w:w="0" w:type="dxa"/>
              <w:left w:w="108" w:type="dxa"/>
              <w:bottom w:w="0" w:type="dxa"/>
              <w:right w:w="108" w:type="dxa"/>
            </w:tcMar>
            <w:hideMark/>
          </w:tcPr>
          <w:p w14:paraId="204061E8" w14:textId="77777777" w:rsidR="0077087A" w:rsidRPr="007F2D87" w:rsidRDefault="0077087A" w:rsidP="00A709D5">
            <w:pPr>
              <w:spacing w:before="60" w:after="60"/>
              <w:rPr>
                <w:rFonts w:cs="Arial"/>
                <w:sz w:val="18"/>
                <w:szCs w:val="18"/>
              </w:rPr>
            </w:pPr>
            <w:r w:rsidRPr="007F2D87">
              <w:rPr>
                <w:rFonts w:cs="Arial"/>
                <w:sz w:val="18"/>
                <w:szCs w:val="18"/>
              </w:rPr>
              <w:t>0.42 mg</w:t>
            </w:r>
          </w:p>
          <w:p w14:paraId="60F8CD1B" w14:textId="77777777" w:rsidR="0077087A" w:rsidRPr="007F2D87" w:rsidRDefault="0077087A" w:rsidP="00A709D5">
            <w:pPr>
              <w:spacing w:before="60" w:after="60"/>
              <w:rPr>
                <w:rFonts w:cs="Arial"/>
                <w:sz w:val="18"/>
                <w:szCs w:val="18"/>
                <w:lang w:val="en-AU"/>
              </w:rPr>
            </w:pPr>
          </w:p>
        </w:tc>
      </w:tr>
    </w:tbl>
    <w:p w14:paraId="3CB021A9" w14:textId="77777777" w:rsidR="0077087A" w:rsidRPr="007F2D87" w:rsidRDefault="0077087A" w:rsidP="0077087A">
      <w:pPr>
        <w:shd w:val="clear" w:color="auto" w:fill="FFFFFF"/>
        <w:spacing w:before="240" w:after="120"/>
        <w:ind w:left="1701" w:hanging="1701"/>
        <w:rPr>
          <w:rFonts w:cs="Arial"/>
          <w:b/>
          <w:bCs/>
          <w:lang w:val="en-AU"/>
        </w:rPr>
      </w:pPr>
      <w:r w:rsidRPr="007F2D87">
        <w:rPr>
          <w:rFonts w:cs="Arial"/>
          <w:b/>
          <w:bCs/>
        </w:rPr>
        <w:t>S29—8                Optional nutritive substances in follow-on formula</w:t>
      </w:r>
    </w:p>
    <w:p w14:paraId="4C08254A" w14:textId="77777777" w:rsidR="0077087A" w:rsidRPr="007F2D87" w:rsidRDefault="0077087A" w:rsidP="0077087A">
      <w:pPr>
        <w:shd w:val="clear" w:color="auto" w:fill="FFFFFF"/>
        <w:tabs>
          <w:tab w:val="left" w:pos="1701"/>
        </w:tabs>
        <w:spacing w:before="120" w:after="120"/>
        <w:ind w:left="2268" w:hanging="2268"/>
        <w:rPr>
          <w:rFonts w:cs="Arial"/>
          <w:sz w:val="20"/>
        </w:rPr>
      </w:pPr>
      <w:r w:rsidRPr="007F2D87">
        <w:rPr>
          <w:rFonts w:cs="Arial"/>
          <w:sz w:val="20"/>
        </w:rPr>
        <w:t xml:space="preserve">            </w:t>
      </w:r>
      <w:r w:rsidRPr="007F2D87">
        <w:rPr>
          <w:rFonts w:cs="Arial"/>
          <w:sz w:val="20"/>
        </w:rPr>
        <w:tab/>
        <w:t>For subsection 2.9.1—9(2), the table is set out below.</w:t>
      </w:r>
    </w:p>
    <w:p w14:paraId="6F8B5A00" w14:textId="77777777" w:rsidR="0077087A" w:rsidRPr="007F2D87" w:rsidRDefault="0077087A" w:rsidP="0077087A">
      <w:pPr>
        <w:shd w:val="clear" w:color="auto" w:fill="FFFFFF"/>
        <w:spacing w:before="240" w:after="120"/>
        <w:jc w:val="center"/>
        <w:rPr>
          <w:rFonts w:cs="Arial"/>
          <w:b/>
          <w:bCs/>
          <w:sz w:val="18"/>
          <w:szCs w:val="18"/>
          <w:lang w:val="en-AU"/>
        </w:rPr>
      </w:pPr>
      <w:r w:rsidRPr="007F2D87">
        <w:rPr>
          <w:rFonts w:cs="Arial"/>
          <w:b/>
          <w:bCs/>
          <w:sz w:val="18"/>
          <w:szCs w:val="18"/>
        </w:rPr>
        <w:t>Optional nutritive substances in follow-on formula</w:t>
      </w:r>
    </w:p>
    <w:tbl>
      <w:tblPr>
        <w:tblW w:w="5000" w:type="pct"/>
        <w:jc w:val="center"/>
        <w:tblCellMar>
          <w:left w:w="0" w:type="dxa"/>
          <w:right w:w="0" w:type="dxa"/>
        </w:tblCellMar>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3728"/>
        <w:gridCol w:w="1785"/>
        <w:gridCol w:w="2006"/>
        <w:gridCol w:w="1551"/>
      </w:tblGrid>
      <w:tr w:rsidR="0077087A" w:rsidRPr="007F2D87" w14:paraId="44146DDB" w14:textId="77777777" w:rsidTr="00A709D5">
        <w:trPr>
          <w:jc w:val="center"/>
        </w:trPr>
        <w:tc>
          <w:tcPr>
            <w:tcW w:w="2055" w:type="pct"/>
            <w:tcBorders>
              <w:top w:val="single" w:sz="8" w:space="0" w:color="auto"/>
              <w:left w:val="nil"/>
              <w:bottom w:val="single" w:sz="8" w:space="0" w:color="auto"/>
              <w:right w:val="nil"/>
            </w:tcBorders>
            <w:tcMar>
              <w:top w:w="0" w:type="dxa"/>
              <w:left w:w="108" w:type="dxa"/>
              <w:bottom w:w="0" w:type="dxa"/>
              <w:right w:w="108" w:type="dxa"/>
            </w:tcMar>
            <w:hideMark/>
          </w:tcPr>
          <w:p w14:paraId="5008B533"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1</w:t>
            </w:r>
          </w:p>
        </w:tc>
        <w:tc>
          <w:tcPr>
            <w:tcW w:w="984" w:type="pct"/>
            <w:tcBorders>
              <w:top w:val="single" w:sz="8" w:space="0" w:color="auto"/>
              <w:left w:val="nil"/>
              <w:bottom w:val="single" w:sz="8" w:space="0" w:color="auto"/>
              <w:right w:val="nil"/>
            </w:tcBorders>
            <w:tcMar>
              <w:top w:w="0" w:type="dxa"/>
              <w:left w:w="108" w:type="dxa"/>
              <w:bottom w:w="0" w:type="dxa"/>
              <w:right w:w="108" w:type="dxa"/>
            </w:tcMar>
            <w:hideMark/>
          </w:tcPr>
          <w:p w14:paraId="791C4176"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2</w:t>
            </w:r>
          </w:p>
        </w:tc>
        <w:tc>
          <w:tcPr>
            <w:tcW w:w="1106" w:type="pct"/>
            <w:tcBorders>
              <w:top w:val="single" w:sz="8" w:space="0" w:color="auto"/>
              <w:left w:val="nil"/>
              <w:bottom w:val="single" w:sz="8" w:space="0" w:color="auto"/>
              <w:right w:val="nil"/>
            </w:tcBorders>
            <w:tcMar>
              <w:top w:w="0" w:type="dxa"/>
              <w:left w:w="108" w:type="dxa"/>
              <w:bottom w:w="0" w:type="dxa"/>
              <w:right w:w="108" w:type="dxa"/>
            </w:tcMar>
            <w:hideMark/>
          </w:tcPr>
          <w:p w14:paraId="4C084733"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Column 3</w:t>
            </w:r>
          </w:p>
        </w:tc>
        <w:tc>
          <w:tcPr>
            <w:tcW w:w="855" w:type="pct"/>
            <w:tcBorders>
              <w:top w:val="single" w:sz="8" w:space="0" w:color="auto"/>
              <w:left w:val="nil"/>
              <w:bottom w:val="single" w:sz="8" w:space="0" w:color="auto"/>
              <w:right w:val="nil"/>
            </w:tcBorders>
          </w:tcPr>
          <w:p w14:paraId="74A048C4" w14:textId="77777777" w:rsidR="0077087A" w:rsidRPr="007F2D87" w:rsidRDefault="0077087A" w:rsidP="00A709D5">
            <w:pPr>
              <w:spacing w:before="60" w:after="60"/>
              <w:rPr>
                <w:rFonts w:cs="Arial"/>
                <w:b/>
                <w:bCs/>
                <w:i/>
                <w:iCs/>
                <w:sz w:val="18"/>
                <w:szCs w:val="18"/>
              </w:rPr>
            </w:pPr>
            <w:r w:rsidRPr="007F2D87">
              <w:rPr>
                <w:rFonts w:cs="Arial"/>
                <w:b/>
                <w:bCs/>
                <w:i/>
                <w:iCs/>
                <w:sz w:val="18"/>
                <w:szCs w:val="18"/>
              </w:rPr>
              <w:t>Column 4</w:t>
            </w:r>
          </w:p>
        </w:tc>
      </w:tr>
      <w:tr w:rsidR="0077087A" w:rsidRPr="007F2D87" w14:paraId="05883FEE" w14:textId="77777777" w:rsidTr="00A709D5">
        <w:trPr>
          <w:jc w:val="center"/>
        </w:trPr>
        <w:tc>
          <w:tcPr>
            <w:tcW w:w="2055" w:type="pct"/>
            <w:tcBorders>
              <w:top w:val="nil"/>
              <w:left w:val="nil"/>
              <w:bottom w:val="single" w:sz="8" w:space="0" w:color="auto"/>
              <w:right w:val="nil"/>
            </w:tcBorders>
            <w:tcMar>
              <w:top w:w="0" w:type="dxa"/>
              <w:left w:w="108" w:type="dxa"/>
              <w:bottom w:w="0" w:type="dxa"/>
              <w:right w:w="108" w:type="dxa"/>
            </w:tcMar>
            <w:hideMark/>
          </w:tcPr>
          <w:p w14:paraId="5EC73EB4"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Substance</w:t>
            </w:r>
          </w:p>
        </w:tc>
        <w:tc>
          <w:tcPr>
            <w:tcW w:w="984" w:type="pct"/>
            <w:tcBorders>
              <w:top w:val="nil"/>
              <w:left w:val="nil"/>
              <w:bottom w:val="single" w:sz="8" w:space="0" w:color="auto"/>
              <w:right w:val="nil"/>
            </w:tcBorders>
            <w:tcMar>
              <w:top w:w="0" w:type="dxa"/>
              <w:left w:w="108" w:type="dxa"/>
              <w:bottom w:w="0" w:type="dxa"/>
              <w:right w:w="108" w:type="dxa"/>
            </w:tcMar>
            <w:hideMark/>
          </w:tcPr>
          <w:p w14:paraId="1CBD588F"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Minimum amount per 100 kJ</w:t>
            </w:r>
          </w:p>
        </w:tc>
        <w:tc>
          <w:tcPr>
            <w:tcW w:w="1106" w:type="pct"/>
            <w:tcBorders>
              <w:top w:val="nil"/>
              <w:left w:val="nil"/>
              <w:bottom w:val="single" w:sz="8" w:space="0" w:color="auto"/>
              <w:right w:val="nil"/>
            </w:tcBorders>
            <w:tcMar>
              <w:top w:w="0" w:type="dxa"/>
              <w:left w:w="108" w:type="dxa"/>
              <w:bottom w:w="0" w:type="dxa"/>
              <w:right w:w="108" w:type="dxa"/>
            </w:tcMar>
            <w:hideMark/>
          </w:tcPr>
          <w:p w14:paraId="26FB1F45"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Maximum amount per 100 kJ</w:t>
            </w:r>
          </w:p>
        </w:tc>
        <w:tc>
          <w:tcPr>
            <w:tcW w:w="855" w:type="pct"/>
            <w:tcBorders>
              <w:top w:val="nil"/>
              <w:left w:val="nil"/>
              <w:bottom w:val="single" w:sz="8" w:space="0" w:color="auto"/>
              <w:right w:val="nil"/>
            </w:tcBorders>
          </w:tcPr>
          <w:p w14:paraId="0AEB7230" w14:textId="77777777" w:rsidR="0077087A" w:rsidRPr="007F2D87" w:rsidRDefault="0077087A" w:rsidP="00A709D5">
            <w:pPr>
              <w:spacing w:before="60" w:after="60"/>
              <w:ind w:left="140"/>
              <w:rPr>
                <w:rFonts w:cs="Arial"/>
                <w:i/>
                <w:iCs/>
                <w:sz w:val="18"/>
                <w:szCs w:val="18"/>
              </w:rPr>
            </w:pPr>
            <w:r w:rsidRPr="007F2D87">
              <w:rPr>
                <w:rFonts w:cs="Arial"/>
                <w:i/>
                <w:iCs/>
                <w:sz w:val="18"/>
                <w:szCs w:val="18"/>
              </w:rPr>
              <w:t>Guidance upper level per 100 kJ (see Note)</w:t>
            </w:r>
          </w:p>
        </w:tc>
      </w:tr>
      <w:tr w:rsidR="0077087A" w:rsidRPr="007F2D87" w14:paraId="2AC9D709" w14:textId="77777777" w:rsidTr="00A709D5">
        <w:trPr>
          <w:jc w:val="center"/>
        </w:trPr>
        <w:tc>
          <w:tcPr>
            <w:tcW w:w="2055" w:type="pct"/>
            <w:tcMar>
              <w:top w:w="0" w:type="dxa"/>
              <w:left w:w="108" w:type="dxa"/>
              <w:bottom w:w="0" w:type="dxa"/>
              <w:right w:w="108" w:type="dxa"/>
            </w:tcMar>
            <w:hideMark/>
          </w:tcPr>
          <w:p w14:paraId="5709528B" w14:textId="77777777" w:rsidR="0077087A" w:rsidRPr="007F2D87" w:rsidRDefault="0077087A" w:rsidP="00A709D5">
            <w:pPr>
              <w:spacing w:before="60" w:after="60"/>
              <w:rPr>
                <w:rFonts w:cs="Arial"/>
                <w:sz w:val="18"/>
                <w:szCs w:val="18"/>
              </w:rPr>
            </w:pPr>
            <w:r w:rsidRPr="007F2D87">
              <w:rPr>
                <w:rFonts w:cs="Arial"/>
                <w:sz w:val="18"/>
                <w:szCs w:val="18"/>
              </w:rPr>
              <w:t>2′-fucosyllactose permitted for use by Standard 1.5.2</w:t>
            </w:r>
          </w:p>
          <w:p w14:paraId="1BB08A78"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3</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sialyllactose</w:t>
            </w:r>
            <w:proofErr w:type="spellEnd"/>
            <w:r w:rsidRPr="007F2D87">
              <w:rPr>
                <w:rFonts w:cs="Arial"/>
                <w:sz w:val="18"/>
                <w:szCs w:val="18"/>
                <w:lang w:val="en-AU"/>
              </w:rPr>
              <w:t xml:space="preserve"> sodium salt permitted for use by Standard 1.5.2</w:t>
            </w:r>
          </w:p>
          <w:p w14:paraId="5EBCED9E"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6</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sialyllactose</w:t>
            </w:r>
            <w:proofErr w:type="spellEnd"/>
            <w:r w:rsidRPr="007F2D87">
              <w:rPr>
                <w:rFonts w:cs="Arial"/>
                <w:sz w:val="18"/>
                <w:szCs w:val="18"/>
                <w:lang w:val="en-AU"/>
              </w:rPr>
              <w:t xml:space="preserve"> sodium salt permitted for use by Standard 1.5.2</w:t>
            </w:r>
          </w:p>
          <w:p w14:paraId="10F49FF1"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 xml:space="preserve">A combination of 2′-fucosyllactose and </w:t>
            </w:r>
            <w:proofErr w:type="spellStart"/>
            <w:r w:rsidRPr="007F2D87">
              <w:rPr>
                <w:rFonts w:cs="Arial"/>
                <w:sz w:val="18"/>
                <w:szCs w:val="18"/>
                <w:lang w:val="en-AU"/>
              </w:rPr>
              <w:t>difucosyllactose</w:t>
            </w:r>
            <w:proofErr w:type="spellEnd"/>
            <w:r w:rsidRPr="007F2D87">
              <w:rPr>
                <w:rFonts w:cs="Arial"/>
                <w:sz w:val="18"/>
                <w:szCs w:val="18"/>
                <w:lang w:val="en-AU"/>
              </w:rPr>
              <w:t>, permitted for use by Standard 1.5.2</w:t>
            </w:r>
          </w:p>
        </w:tc>
        <w:tc>
          <w:tcPr>
            <w:tcW w:w="984" w:type="pct"/>
            <w:tcMar>
              <w:top w:w="0" w:type="dxa"/>
              <w:left w:w="108" w:type="dxa"/>
              <w:bottom w:w="0" w:type="dxa"/>
              <w:right w:w="108" w:type="dxa"/>
            </w:tcMar>
            <w:hideMark/>
          </w:tcPr>
          <w:p w14:paraId="13A8965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1106" w:type="pct"/>
            <w:tcMar>
              <w:top w:w="0" w:type="dxa"/>
              <w:left w:w="108" w:type="dxa"/>
              <w:bottom w:w="0" w:type="dxa"/>
              <w:right w:w="108" w:type="dxa"/>
            </w:tcMar>
            <w:hideMark/>
          </w:tcPr>
          <w:p w14:paraId="459CBE35" w14:textId="77777777" w:rsidR="0077087A" w:rsidRPr="007F2D87" w:rsidRDefault="0077087A" w:rsidP="00A709D5">
            <w:pPr>
              <w:spacing w:before="60" w:after="60"/>
              <w:rPr>
                <w:rFonts w:cs="Arial"/>
                <w:sz w:val="18"/>
                <w:szCs w:val="18"/>
              </w:rPr>
            </w:pPr>
            <w:r w:rsidRPr="007F2D87">
              <w:rPr>
                <w:rFonts w:cs="Arial"/>
                <w:sz w:val="18"/>
                <w:szCs w:val="18"/>
              </w:rPr>
              <w:t>96 mg</w:t>
            </w:r>
          </w:p>
          <w:p w14:paraId="2939C3FB" w14:textId="77777777" w:rsidR="0077087A" w:rsidRPr="007F2D87" w:rsidRDefault="0077087A" w:rsidP="00A709D5">
            <w:pPr>
              <w:spacing w:before="60" w:after="60"/>
              <w:rPr>
                <w:rFonts w:cs="Arial"/>
                <w:sz w:val="18"/>
                <w:szCs w:val="18"/>
              </w:rPr>
            </w:pPr>
          </w:p>
          <w:p w14:paraId="28204E06" w14:textId="77777777" w:rsidR="0077087A" w:rsidRPr="007F2D87" w:rsidRDefault="0077087A" w:rsidP="00A709D5">
            <w:pPr>
              <w:spacing w:before="60" w:after="60"/>
              <w:rPr>
                <w:rFonts w:cs="Arial"/>
                <w:sz w:val="18"/>
                <w:szCs w:val="18"/>
              </w:rPr>
            </w:pPr>
            <w:r w:rsidRPr="007F2D87">
              <w:rPr>
                <w:rFonts w:cs="Arial"/>
                <w:sz w:val="18"/>
                <w:szCs w:val="18"/>
              </w:rPr>
              <w:t xml:space="preserve">8 mg </w:t>
            </w:r>
          </w:p>
          <w:p w14:paraId="7A5E0DD9" w14:textId="77777777" w:rsidR="0077087A" w:rsidRPr="007F2D87" w:rsidRDefault="0077087A" w:rsidP="00A709D5">
            <w:pPr>
              <w:spacing w:before="60" w:after="60"/>
              <w:rPr>
                <w:rFonts w:cs="Arial"/>
                <w:sz w:val="18"/>
                <w:szCs w:val="18"/>
              </w:rPr>
            </w:pPr>
          </w:p>
          <w:p w14:paraId="05463D97" w14:textId="77777777" w:rsidR="0077087A" w:rsidRPr="007F2D87" w:rsidRDefault="0077087A" w:rsidP="00A709D5">
            <w:pPr>
              <w:spacing w:before="60" w:after="60"/>
              <w:rPr>
                <w:rFonts w:cs="Arial"/>
                <w:sz w:val="18"/>
                <w:szCs w:val="18"/>
              </w:rPr>
            </w:pPr>
            <w:r w:rsidRPr="007F2D87">
              <w:rPr>
                <w:rFonts w:cs="Arial"/>
                <w:sz w:val="18"/>
                <w:szCs w:val="18"/>
              </w:rPr>
              <w:t>16 mg</w:t>
            </w:r>
          </w:p>
          <w:p w14:paraId="72B571CA" w14:textId="77777777" w:rsidR="0077087A" w:rsidRPr="007F2D87" w:rsidRDefault="0077087A" w:rsidP="00A709D5">
            <w:pPr>
              <w:spacing w:before="60" w:after="60"/>
              <w:rPr>
                <w:rFonts w:cs="Arial"/>
                <w:sz w:val="18"/>
                <w:szCs w:val="18"/>
              </w:rPr>
            </w:pPr>
          </w:p>
          <w:p w14:paraId="35DB4B78" w14:textId="77777777" w:rsidR="0077087A" w:rsidRPr="007F2D87" w:rsidRDefault="0077087A" w:rsidP="00A709D5">
            <w:pPr>
              <w:spacing w:before="60" w:after="60"/>
              <w:rPr>
                <w:rFonts w:cs="Arial"/>
                <w:sz w:val="18"/>
                <w:szCs w:val="18"/>
                <w:lang w:val="en-AU"/>
              </w:rPr>
            </w:pPr>
            <w:r w:rsidRPr="007F2D87">
              <w:rPr>
                <w:rFonts w:cs="Arial"/>
                <w:sz w:val="18"/>
                <w:szCs w:val="18"/>
              </w:rPr>
              <w:t>96 mg</w:t>
            </w:r>
          </w:p>
        </w:tc>
        <w:tc>
          <w:tcPr>
            <w:tcW w:w="855" w:type="pct"/>
          </w:tcPr>
          <w:p w14:paraId="38EB0273" w14:textId="77777777" w:rsidR="0077087A" w:rsidRPr="007F2D87" w:rsidRDefault="0077087A" w:rsidP="00A709D5">
            <w:pPr>
              <w:spacing w:before="60" w:after="60"/>
              <w:rPr>
                <w:rFonts w:cs="Arial"/>
                <w:sz w:val="18"/>
                <w:szCs w:val="18"/>
              </w:rPr>
            </w:pPr>
          </w:p>
        </w:tc>
      </w:tr>
      <w:tr w:rsidR="0077087A" w:rsidRPr="007F2D87" w14:paraId="69991203" w14:textId="77777777" w:rsidTr="00A709D5">
        <w:trPr>
          <w:jc w:val="center"/>
        </w:trPr>
        <w:tc>
          <w:tcPr>
            <w:tcW w:w="2055" w:type="pct"/>
            <w:tcMar>
              <w:top w:w="0" w:type="dxa"/>
              <w:left w:w="108" w:type="dxa"/>
              <w:bottom w:w="0" w:type="dxa"/>
              <w:right w:w="108" w:type="dxa"/>
            </w:tcMar>
            <w:hideMark/>
          </w:tcPr>
          <w:p w14:paraId="1C4B4545"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A combination of: 2′-fucosyllactose permitted for use by Standard 1.5.2; and </w:t>
            </w:r>
            <w:proofErr w:type="spellStart"/>
            <w:r w:rsidRPr="007F2D87">
              <w:rPr>
                <w:rFonts w:cs="Arial"/>
                <w:sz w:val="18"/>
                <w:szCs w:val="18"/>
              </w:rPr>
              <w:lastRenderedPageBreak/>
              <w:t>lacto</w:t>
            </w:r>
            <w:proofErr w:type="spellEnd"/>
            <w:r w:rsidRPr="007F2D87">
              <w:rPr>
                <w:rFonts w:cs="Arial"/>
                <w:sz w:val="18"/>
                <w:szCs w:val="18"/>
              </w:rPr>
              <w:t>-N-</w:t>
            </w:r>
            <w:proofErr w:type="spellStart"/>
            <w:r w:rsidRPr="007F2D87">
              <w:rPr>
                <w:rFonts w:cs="Arial"/>
                <w:sz w:val="18"/>
                <w:szCs w:val="18"/>
              </w:rPr>
              <w:t>neotetraose</w:t>
            </w:r>
            <w:proofErr w:type="spellEnd"/>
            <w:r w:rsidRPr="007F2D87">
              <w:rPr>
                <w:rFonts w:cs="Arial"/>
                <w:sz w:val="18"/>
                <w:szCs w:val="18"/>
              </w:rPr>
              <w:t xml:space="preserve"> permitted for use by Standard 1.5.2</w:t>
            </w:r>
          </w:p>
        </w:tc>
        <w:tc>
          <w:tcPr>
            <w:tcW w:w="984" w:type="pct"/>
            <w:tcMar>
              <w:top w:w="0" w:type="dxa"/>
              <w:left w:w="108" w:type="dxa"/>
              <w:bottom w:w="0" w:type="dxa"/>
              <w:right w:w="108" w:type="dxa"/>
            </w:tcMar>
            <w:hideMark/>
          </w:tcPr>
          <w:p w14:paraId="0EAD291C" w14:textId="77777777" w:rsidR="0077087A" w:rsidRPr="007F2D87" w:rsidRDefault="0077087A" w:rsidP="00A709D5">
            <w:pPr>
              <w:spacing w:before="60" w:after="60"/>
              <w:rPr>
                <w:rFonts w:cs="Arial"/>
                <w:sz w:val="18"/>
                <w:szCs w:val="18"/>
                <w:lang w:val="en-AU"/>
              </w:rPr>
            </w:pPr>
            <w:r w:rsidRPr="007F2D87">
              <w:rPr>
                <w:rFonts w:cs="Arial"/>
                <w:sz w:val="18"/>
                <w:szCs w:val="18"/>
              </w:rPr>
              <w:lastRenderedPageBreak/>
              <w:t> </w:t>
            </w:r>
          </w:p>
        </w:tc>
        <w:tc>
          <w:tcPr>
            <w:tcW w:w="1106" w:type="pct"/>
            <w:tcMar>
              <w:top w:w="0" w:type="dxa"/>
              <w:left w:w="108" w:type="dxa"/>
              <w:bottom w:w="0" w:type="dxa"/>
              <w:right w:w="108" w:type="dxa"/>
            </w:tcMar>
            <w:hideMark/>
          </w:tcPr>
          <w:p w14:paraId="240EBDC3"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96 mg which contains not more than 24 mg of </w:t>
            </w: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neotetraose</w:t>
            </w:r>
            <w:proofErr w:type="spellEnd"/>
          </w:p>
        </w:tc>
        <w:tc>
          <w:tcPr>
            <w:tcW w:w="855" w:type="pct"/>
          </w:tcPr>
          <w:p w14:paraId="6492AA38" w14:textId="77777777" w:rsidR="0077087A" w:rsidRPr="007F2D87" w:rsidRDefault="0077087A" w:rsidP="00A709D5">
            <w:pPr>
              <w:spacing w:before="60" w:after="60"/>
              <w:ind w:left="140"/>
              <w:rPr>
                <w:rFonts w:cs="Arial"/>
                <w:sz w:val="18"/>
                <w:szCs w:val="18"/>
              </w:rPr>
            </w:pPr>
          </w:p>
        </w:tc>
      </w:tr>
      <w:tr w:rsidR="0077087A" w:rsidRPr="007F2D87" w14:paraId="5A27D83F" w14:textId="77777777" w:rsidTr="00A709D5">
        <w:trPr>
          <w:jc w:val="center"/>
        </w:trPr>
        <w:tc>
          <w:tcPr>
            <w:tcW w:w="2055" w:type="pct"/>
            <w:tcMar>
              <w:top w:w="0" w:type="dxa"/>
              <w:left w:w="108" w:type="dxa"/>
              <w:bottom w:w="0" w:type="dxa"/>
              <w:right w:w="108" w:type="dxa"/>
            </w:tcMar>
            <w:hideMark/>
          </w:tcPr>
          <w:p w14:paraId="3054FDF8" w14:textId="77777777" w:rsidR="0077087A" w:rsidRPr="007F2D87" w:rsidRDefault="0077087A" w:rsidP="00A709D5">
            <w:pPr>
              <w:spacing w:before="60" w:after="60"/>
              <w:rPr>
                <w:rFonts w:cs="Arial"/>
                <w:sz w:val="18"/>
                <w:szCs w:val="18"/>
                <w:lang w:val="en-AU"/>
              </w:rPr>
            </w:pPr>
            <w:r w:rsidRPr="007F2D87">
              <w:rPr>
                <w:rFonts w:cs="Arial"/>
                <w:sz w:val="18"/>
                <w:szCs w:val="18"/>
              </w:rPr>
              <w:t>Adenosine-5′-monophosphate</w:t>
            </w:r>
          </w:p>
        </w:tc>
        <w:tc>
          <w:tcPr>
            <w:tcW w:w="984" w:type="pct"/>
            <w:tcMar>
              <w:top w:w="0" w:type="dxa"/>
              <w:left w:w="108" w:type="dxa"/>
              <w:bottom w:w="0" w:type="dxa"/>
              <w:right w:w="108" w:type="dxa"/>
            </w:tcMar>
            <w:hideMark/>
          </w:tcPr>
          <w:p w14:paraId="479FD6C1"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59FE84C6" w14:textId="77777777" w:rsidR="0077087A" w:rsidRPr="007F2D87" w:rsidRDefault="0077087A" w:rsidP="00A709D5">
            <w:pPr>
              <w:spacing w:before="60" w:after="60"/>
              <w:rPr>
                <w:rFonts w:cs="Arial"/>
                <w:sz w:val="18"/>
                <w:szCs w:val="18"/>
                <w:lang w:val="en-AU"/>
              </w:rPr>
            </w:pPr>
            <w:r w:rsidRPr="007F2D87">
              <w:rPr>
                <w:rFonts w:cs="Arial"/>
                <w:sz w:val="18"/>
                <w:szCs w:val="18"/>
              </w:rPr>
              <w:t>0.36 mg</w:t>
            </w:r>
          </w:p>
        </w:tc>
        <w:tc>
          <w:tcPr>
            <w:tcW w:w="855" w:type="pct"/>
          </w:tcPr>
          <w:p w14:paraId="143897E5" w14:textId="77777777" w:rsidR="0077087A" w:rsidRPr="007F2D87" w:rsidRDefault="0077087A" w:rsidP="00A709D5">
            <w:pPr>
              <w:spacing w:before="60" w:after="60"/>
              <w:ind w:left="140"/>
              <w:rPr>
                <w:rFonts w:cs="Arial"/>
                <w:sz w:val="18"/>
                <w:szCs w:val="18"/>
              </w:rPr>
            </w:pPr>
          </w:p>
        </w:tc>
      </w:tr>
      <w:tr w:rsidR="0077087A" w:rsidRPr="007F2D87" w14:paraId="0E35BA94" w14:textId="77777777" w:rsidTr="00A709D5">
        <w:trPr>
          <w:jc w:val="center"/>
        </w:trPr>
        <w:tc>
          <w:tcPr>
            <w:tcW w:w="2055" w:type="pct"/>
            <w:tcMar>
              <w:top w:w="0" w:type="dxa"/>
              <w:left w:w="108" w:type="dxa"/>
              <w:bottom w:w="0" w:type="dxa"/>
              <w:right w:w="108" w:type="dxa"/>
            </w:tcMar>
            <w:hideMark/>
          </w:tcPr>
          <w:p w14:paraId="459FE199" w14:textId="77777777" w:rsidR="0077087A" w:rsidRPr="007F2D87" w:rsidRDefault="0077087A" w:rsidP="00A709D5">
            <w:pPr>
              <w:spacing w:before="60" w:after="60"/>
              <w:rPr>
                <w:rFonts w:cs="Arial"/>
                <w:sz w:val="18"/>
                <w:szCs w:val="18"/>
                <w:lang w:val="en-AU"/>
              </w:rPr>
            </w:pPr>
            <w:r w:rsidRPr="007F2D87">
              <w:rPr>
                <w:rFonts w:cs="Arial"/>
                <w:sz w:val="18"/>
                <w:szCs w:val="18"/>
              </w:rPr>
              <w:t>L-carnitine</w:t>
            </w:r>
          </w:p>
        </w:tc>
        <w:tc>
          <w:tcPr>
            <w:tcW w:w="984" w:type="pct"/>
            <w:tcMar>
              <w:top w:w="0" w:type="dxa"/>
              <w:left w:w="108" w:type="dxa"/>
              <w:bottom w:w="0" w:type="dxa"/>
              <w:right w:w="108" w:type="dxa"/>
            </w:tcMar>
            <w:hideMark/>
          </w:tcPr>
          <w:p w14:paraId="219E75F6" w14:textId="77777777" w:rsidR="0077087A" w:rsidRPr="007F2D87" w:rsidRDefault="0077087A" w:rsidP="00A709D5">
            <w:pPr>
              <w:spacing w:before="60" w:after="60"/>
              <w:rPr>
                <w:rFonts w:cs="Arial"/>
                <w:sz w:val="18"/>
                <w:szCs w:val="18"/>
                <w:lang w:val="en-AU"/>
              </w:rPr>
            </w:pPr>
            <w:r w:rsidRPr="007F2D87">
              <w:rPr>
                <w:rFonts w:cs="Arial"/>
                <w:sz w:val="18"/>
                <w:szCs w:val="18"/>
              </w:rPr>
              <w:t>0.3 mg</w:t>
            </w:r>
          </w:p>
        </w:tc>
        <w:tc>
          <w:tcPr>
            <w:tcW w:w="1106" w:type="pct"/>
            <w:tcMar>
              <w:top w:w="0" w:type="dxa"/>
              <w:left w:w="108" w:type="dxa"/>
              <w:bottom w:w="0" w:type="dxa"/>
              <w:right w:w="108" w:type="dxa"/>
            </w:tcMar>
            <w:hideMark/>
          </w:tcPr>
          <w:p w14:paraId="57202DDD" w14:textId="77777777" w:rsidR="0077087A" w:rsidRPr="007F2D87" w:rsidRDefault="0077087A" w:rsidP="00A709D5">
            <w:pPr>
              <w:spacing w:before="60" w:after="60"/>
              <w:rPr>
                <w:rFonts w:cs="Arial"/>
                <w:sz w:val="18"/>
                <w:szCs w:val="18"/>
                <w:lang w:val="en-AU"/>
              </w:rPr>
            </w:pPr>
          </w:p>
        </w:tc>
        <w:tc>
          <w:tcPr>
            <w:tcW w:w="855" w:type="pct"/>
          </w:tcPr>
          <w:p w14:paraId="088C6CC7" w14:textId="77777777" w:rsidR="0077087A" w:rsidRPr="007F2D87" w:rsidRDefault="0077087A" w:rsidP="00A709D5">
            <w:pPr>
              <w:spacing w:before="60" w:after="60"/>
              <w:ind w:left="140"/>
              <w:rPr>
                <w:rFonts w:cs="Arial"/>
                <w:sz w:val="18"/>
                <w:szCs w:val="18"/>
              </w:rPr>
            </w:pPr>
          </w:p>
        </w:tc>
      </w:tr>
      <w:tr w:rsidR="0077087A" w:rsidRPr="007F2D87" w14:paraId="11F9ED5E" w14:textId="77777777" w:rsidTr="00A709D5">
        <w:trPr>
          <w:jc w:val="center"/>
        </w:trPr>
        <w:tc>
          <w:tcPr>
            <w:tcW w:w="2055" w:type="pct"/>
            <w:tcMar>
              <w:top w:w="0" w:type="dxa"/>
              <w:left w:w="108" w:type="dxa"/>
              <w:bottom w:w="0" w:type="dxa"/>
              <w:right w:w="108" w:type="dxa"/>
            </w:tcMar>
            <w:hideMark/>
          </w:tcPr>
          <w:p w14:paraId="3E4380A7" w14:textId="77777777" w:rsidR="0077087A" w:rsidRPr="007F2D87" w:rsidRDefault="0077087A" w:rsidP="00A709D5">
            <w:pPr>
              <w:spacing w:before="60" w:after="60"/>
              <w:rPr>
                <w:rFonts w:cs="Arial"/>
                <w:sz w:val="18"/>
                <w:szCs w:val="18"/>
                <w:lang w:val="en-AU"/>
              </w:rPr>
            </w:pPr>
            <w:r w:rsidRPr="007F2D87">
              <w:rPr>
                <w:rFonts w:cs="Arial"/>
                <w:sz w:val="18"/>
                <w:szCs w:val="18"/>
              </w:rPr>
              <w:t>Choline</w:t>
            </w:r>
          </w:p>
        </w:tc>
        <w:tc>
          <w:tcPr>
            <w:tcW w:w="984" w:type="pct"/>
            <w:tcMar>
              <w:top w:w="0" w:type="dxa"/>
              <w:left w:w="108" w:type="dxa"/>
              <w:bottom w:w="0" w:type="dxa"/>
              <w:right w:w="108" w:type="dxa"/>
            </w:tcMar>
            <w:hideMark/>
          </w:tcPr>
          <w:p w14:paraId="3EAB6C0C"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515CD8FB" w14:textId="77777777" w:rsidR="0077087A" w:rsidRPr="007F2D87" w:rsidRDefault="0077087A" w:rsidP="00A709D5">
            <w:pPr>
              <w:spacing w:before="60" w:after="60"/>
              <w:rPr>
                <w:rFonts w:cs="Arial"/>
                <w:sz w:val="18"/>
                <w:szCs w:val="18"/>
                <w:lang w:val="en-AU"/>
              </w:rPr>
            </w:pPr>
          </w:p>
        </w:tc>
        <w:tc>
          <w:tcPr>
            <w:tcW w:w="855" w:type="pct"/>
          </w:tcPr>
          <w:p w14:paraId="71FD001B" w14:textId="77777777" w:rsidR="0077087A" w:rsidRPr="007F2D87" w:rsidDel="00CB2EFF" w:rsidRDefault="0077087A" w:rsidP="00A709D5">
            <w:pPr>
              <w:spacing w:before="60" w:after="60"/>
              <w:ind w:left="140"/>
              <w:rPr>
                <w:rFonts w:cs="Arial"/>
                <w:sz w:val="18"/>
                <w:szCs w:val="18"/>
              </w:rPr>
            </w:pPr>
            <w:r w:rsidRPr="007F2D87">
              <w:rPr>
                <w:rFonts w:cs="Arial"/>
                <w:sz w:val="18"/>
                <w:szCs w:val="18"/>
              </w:rPr>
              <w:t>12 mg</w:t>
            </w:r>
          </w:p>
        </w:tc>
      </w:tr>
      <w:tr w:rsidR="0077087A" w:rsidRPr="007F2D87" w14:paraId="719611C8" w14:textId="77777777" w:rsidTr="00A709D5">
        <w:trPr>
          <w:jc w:val="center"/>
        </w:trPr>
        <w:tc>
          <w:tcPr>
            <w:tcW w:w="2055" w:type="pct"/>
            <w:tcMar>
              <w:top w:w="0" w:type="dxa"/>
              <w:left w:w="108" w:type="dxa"/>
              <w:bottom w:w="0" w:type="dxa"/>
              <w:right w:w="108" w:type="dxa"/>
            </w:tcMar>
            <w:hideMark/>
          </w:tcPr>
          <w:p w14:paraId="3C13F5CE" w14:textId="77777777" w:rsidR="0077087A" w:rsidRPr="007F2D87" w:rsidRDefault="0077087A" w:rsidP="00A709D5">
            <w:pPr>
              <w:spacing w:before="60" w:after="60"/>
              <w:rPr>
                <w:rFonts w:cs="Arial"/>
                <w:sz w:val="18"/>
                <w:szCs w:val="18"/>
                <w:lang w:val="en-AU"/>
              </w:rPr>
            </w:pPr>
            <w:r w:rsidRPr="007F2D87">
              <w:rPr>
                <w:rFonts w:cs="Arial"/>
                <w:sz w:val="18"/>
                <w:szCs w:val="18"/>
              </w:rPr>
              <w:t>Cytidine-5′-monophosphate</w:t>
            </w:r>
          </w:p>
        </w:tc>
        <w:tc>
          <w:tcPr>
            <w:tcW w:w="984" w:type="pct"/>
            <w:tcMar>
              <w:top w:w="0" w:type="dxa"/>
              <w:left w:w="108" w:type="dxa"/>
              <w:bottom w:w="0" w:type="dxa"/>
              <w:right w:w="108" w:type="dxa"/>
            </w:tcMar>
            <w:hideMark/>
          </w:tcPr>
          <w:p w14:paraId="64C9C4B0"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2B8B8083" w14:textId="77777777" w:rsidR="0077087A" w:rsidRPr="007F2D87" w:rsidRDefault="0077087A" w:rsidP="00A709D5">
            <w:pPr>
              <w:spacing w:before="60" w:after="60"/>
              <w:rPr>
                <w:rFonts w:cs="Arial"/>
                <w:sz w:val="18"/>
                <w:szCs w:val="18"/>
                <w:lang w:val="en-AU"/>
              </w:rPr>
            </w:pPr>
            <w:r w:rsidRPr="007F2D87">
              <w:rPr>
                <w:rFonts w:cs="Arial"/>
                <w:sz w:val="18"/>
                <w:szCs w:val="18"/>
              </w:rPr>
              <w:t>0.6 mg</w:t>
            </w:r>
          </w:p>
        </w:tc>
        <w:tc>
          <w:tcPr>
            <w:tcW w:w="855" w:type="pct"/>
          </w:tcPr>
          <w:p w14:paraId="21CDDCA3" w14:textId="77777777" w:rsidR="0077087A" w:rsidRPr="007F2D87" w:rsidRDefault="0077087A" w:rsidP="00A709D5">
            <w:pPr>
              <w:spacing w:before="60" w:after="60"/>
              <w:ind w:left="140"/>
              <w:rPr>
                <w:rFonts w:cs="Arial"/>
                <w:sz w:val="18"/>
                <w:szCs w:val="18"/>
              </w:rPr>
            </w:pPr>
          </w:p>
        </w:tc>
      </w:tr>
      <w:tr w:rsidR="0077087A" w:rsidRPr="007F2D87" w14:paraId="09A816EA" w14:textId="77777777" w:rsidTr="00A709D5">
        <w:trPr>
          <w:jc w:val="center"/>
        </w:trPr>
        <w:tc>
          <w:tcPr>
            <w:tcW w:w="2055" w:type="pct"/>
            <w:tcMar>
              <w:top w:w="0" w:type="dxa"/>
              <w:left w:w="108" w:type="dxa"/>
              <w:bottom w:w="0" w:type="dxa"/>
              <w:right w:w="108" w:type="dxa"/>
            </w:tcMar>
            <w:hideMark/>
          </w:tcPr>
          <w:p w14:paraId="25352B2E" w14:textId="77777777" w:rsidR="0077087A" w:rsidRPr="007F2D87" w:rsidRDefault="0077087A" w:rsidP="00A709D5">
            <w:pPr>
              <w:spacing w:before="60" w:after="60"/>
              <w:rPr>
                <w:rFonts w:cs="Arial"/>
                <w:sz w:val="18"/>
                <w:szCs w:val="18"/>
                <w:lang w:val="en-AU"/>
              </w:rPr>
            </w:pPr>
            <w:r w:rsidRPr="007F2D87">
              <w:rPr>
                <w:rFonts w:cs="Arial"/>
                <w:sz w:val="18"/>
                <w:szCs w:val="18"/>
              </w:rPr>
              <w:t>Guanosine-5′-monophosphate</w:t>
            </w:r>
          </w:p>
        </w:tc>
        <w:tc>
          <w:tcPr>
            <w:tcW w:w="984" w:type="pct"/>
            <w:tcMar>
              <w:top w:w="0" w:type="dxa"/>
              <w:left w:w="108" w:type="dxa"/>
              <w:bottom w:w="0" w:type="dxa"/>
              <w:right w:w="108" w:type="dxa"/>
            </w:tcMar>
            <w:hideMark/>
          </w:tcPr>
          <w:p w14:paraId="03C65191"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6A33D096" w14:textId="77777777" w:rsidR="0077087A" w:rsidRPr="007F2D87" w:rsidRDefault="0077087A" w:rsidP="00A709D5">
            <w:pPr>
              <w:spacing w:before="60" w:after="60"/>
              <w:rPr>
                <w:rFonts w:cs="Arial"/>
                <w:sz w:val="18"/>
                <w:szCs w:val="18"/>
                <w:lang w:val="en-AU"/>
              </w:rPr>
            </w:pPr>
            <w:r w:rsidRPr="007F2D87">
              <w:rPr>
                <w:rFonts w:cs="Arial"/>
                <w:sz w:val="18"/>
                <w:szCs w:val="18"/>
              </w:rPr>
              <w:t>0.4 mg</w:t>
            </w:r>
          </w:p>
        </w:tc>
        <w:tc>
          <w:tcPr>
            <w:tcW w:w="855" w:type="pct"/>
          </w:tcPr>
          <w:p w14:paraId="60D5EB13" w14:textId="77777777" w:rsidR="0077087A" w:rsidRPr="007F2D87" w:rsidRDefault="0077087A" w:rsidP="00A709D5">
            <w:pPr>
              <w:spacing w:before="60" w:after="60"/>
              <w:ind w:left="140"/>
              <w:rPr>
                <w:rFonts w:cs="Arial"/>
                <w:sz w:val="18"/>
                <w:szCs w:val="18"/>
              </w:rPr>
            </w:pPr>
          </w:p>
        </w:tc>
      </w:tr>
      <w:tr w:rsidR="0077087A" w:rsidRPr="007F2D87" w14:paraId="0BAFF273" w14:textId="77777777" w:rsidTr="00A709D5">
        <w:trPr>
          <w:jc w:val="center"/>
        </w:trPr>
        <w:tc>
          <w:tcPr>
            <w:tcW w:w="2055" w:type="pct"/>
            <w:tcMar>
              <w:top w:w="0" w:type="dxa"/>
              <w:left w:w="108" w:type="dxa"/>
              <w:bottom w:w="0" w:type="dxa"/>
              <w:right w:w="108" w:type="dxa"/>
            </w:tcMar>
            <w:hideMark/>
          </w:tcPr>
          <w:p w14:paraId="1083CEC6" w14:textId="77777777" w:rsidR="0077087A" w:rsidRPr="007F2D87" w:rsidRDefault="0077087A" w:rsidP="00A709D5">
            <w:pPr>
              <w:spacing w:before="60" w:after="60"/>
              <w:rPr>
                <w:rFonts w:cs="Arial"/>
                <w:sz w:val="18"/>
                <w:szCs w:val="18"/>
                <w:lang w:val="en-AU"/>
              </w:rPr>
            </w:pPr>
            <w:r w:rsidRPr="007F2D87">
              <w:rPr>
                <w:rFonts w:cs="Arial"/>
                <w:sz w:val="18"/>
                <w:szCs w:val="18"/>
              </w:rPr>
              <w:t>Inosine-5′-monophosphate</w:t>
            </w:r>
          </w:p>
        </w:tc>
        <w:tc>
          <w:tcPr>
            <w:tcW w:w="984" w:type="pct"/>
            <w:tcMar>
              <w:top w:w="0" w:type="dxa"/>
              <w:left w:w="108" w:type="dxa"/>
              <w:bottom w:w="0" w:type="dxa"/>
              <w:right w:w="108" w:type="dxa"/>
            </w:tcMar>
            <w:hideMark/>
          </w:tcPr>
          <w:p w14:paraId="2BA04B83"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3F7DA24D" w14:textId="77777777" w:rsidR="0077087A" w:rsidRPr="007F2D87" w:rsidRDefault="0077087A" w:rsidP="00A709D5">
            <w:pPr>
              <w:spacing w:before="60" w:after="60"/>
              <w:rPr>
                <w:rFonts w:cs="Arial"/>
                <w:sz w:val="18"/>
                <w:szCs w:val="18"/>
                <w:lang w:val="en-AU"/>
              </w:rPr>
            </w:pPr>
            <w:r w:rsidRPr="007F2D87">
              <w:rPr>
                <w:rFonts w:cs="Arial"/>
                <w:sz w:val="18"/>
                <w:szCs w:val="18"/>
              </w:rPr>
              <w:t>0.24 mg</w:t>
            </w:r>
          </w:p>
        </w:tc>
        <w:tc>
          <w:tcPr>
            <w:tcW w:w="855" w:type="pct"/>
          </w:tcPr>
          <w:p w14:paraId="51C84946" w14:textId="77777777" w:rsidR="0077087A" w:rsidRPr="007F2D87" w:rsidRDefault="0077087A" w:rsidP="00A709D5">
            <w:pPr>
              <w:spacing w:before="60" w:after="60"/>
              <w:ind w:left="140"/>
              <w:rPr>
                <w:rFonts w:cs="Arial"/>
                <w:sz w:val="18"/>
                <w:szCs w:val="18"/>
              </w:rPr>
            </w:pPr>
          </w:p>
        </w:tc>
      </w:tr>
      <w:tr w:rsidR="0077087A" w:rsidRPr="007F2D87" w14:paraId="149752AD" w14:textId="77777777" w:rsidTr="00A709D5">
        <w:trPr>
          <w:jc w:val="center"/>
        </w:trPr>
        <w:tc>
          <w:tcPr>
            <w:tcW w:w="2055" w:type="pct"/>
            <w:tcMar>
              <w:top w:w="0" w:type="dxa"/>
              <w:left w:w="108" w:type="dxa"/>
              <w:bottom w:w="0" w:type="dxa"/>
              <w:right w:w="108" w:type="dxa"/>
            </w:tcMar>
          </w:tcPr>
          <w:p w14:paraId="77F4EE74" w14:textId="77777777" w:rsidR="0077087A" w:rsidRPr="007F2D87" w:rsidRDefault="0077087A" w:rsidP="00A709D5">
            <w:pPr>
              <w:spacing w:before="60" w:after="60"/>
              <w:rPr>
                <w:rFonts w:cs="Arial"/>
                <w:sz w:val="18"/>
                <w:szCs w:val="18"/>
              </w:rPr>
            </w:pPr>
            <w:r w:rsidRPr="007F2D87">
              <w:rPr>
                <w:rFonts w:cs="Arial"/>
                <w:sz w:val="18"/>
                <w:szCs w:val="18"/>
              </w:rPr>
              <w:t>Lactoferrin</w:t>
            </w:r>
          </w:p>
          <w:p w14:paraId="0A6CDFB1" w14:textId="77777777" w:rsidR="0077087A" w:rsidRPr="007F2D87" w:rsidRDefault="0077087A" w:rsidP="00A709D5">
            <w:pPr>
              <w:spacing w:before="60" w:after="60"/>
              <w:rPr>
                <w:rFonts w:cs="Arial"/>
                <w:sz w:val="18"/>
                <w:szCs w:val="18"/>
              </w:rPr>
            </w:pP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tetraose</w:t>
            </w:r>
            <w:proofErr w:type="spellEnd"/>
            <w:r w:rsidRPr="007F2D87">
              <w:rPr>
                <w:rFonts w:cs="Arial"/>
                <w:sz w:val="18"/>
                <w:szCs w:val="18"/>
              </w:rPr>
              <w:t xml:space="preserve"> permitted for use by Standard 1.5.2</w:t>
            </w:r>
          </w:p>
        </w:tc>
        <w:tc>
          <w:tcPr>
            <w:tcW w:w="984" w:type="pct"/>
            <w:tcMar>
              <w:top w:w="0" w:type="dxa"/>
              <w:left w:w="108" w:type="dxa"/>
              <w:bottom w:w="0" w:type="dxa"/>
              <w:right w:w="108" w:type="dxa"/>
            </w:tcMar>
          </w:tcPr>
          <w:p w14:paraId="0DCE2D0C" w14:textId="77777777" w:rsidR="0077087A" w:rsidRPr="007F2D87" w:rsidRDefault="0077087A" w:rsidP="00A709D5">
            <w:pPr>
              <w:spacing w:before="60" w:after="60"/>
              <w:rPr>
                <w:rFonts w:cs="Arial"/>
                <w:sz w:val="18"/>
                <w:szCs w:val="18"/>
              </w:rPr>
            </w:pPr>
          </w:p>
        </w:tc>
        <w:tc>
          <w:tcPr>
            <w:tcW w:w="1106" w:type="pct"/>
            <w:tcMar>
              <w:top w:w="0" w:type="dxa"/>
              <w:left w:w="108" w:type="dxa"/>
              <w:bottom w:w="0" w:type="dxa"/>
              <w:right w:w="108" w:type="dxa"/>
            </w:tcMar>
          </w:tcPr>
          <w:p w14:paraId="39A2CB20" w14:textId="77777777" w:rsidR="0077087A" w:rsidRPr="007F2D87" w:rsidRDefault="0077087A" w:rsidP="00A709D5">
            <w:pPr>
              <w:spacing w:before="60" w:after="60"/>
              <w:rPr>
                <w:rFonts w:cs="Arial"/>
                <w:sz w:val="18"/>
                <w:szCs w:val="18"/>
              </w:rPr>
            </w:pPr>
            <w:r w:rsidRPr="007F2D87">
              <w:rPr>
                <w:rFonts w:cs="Arial"/>
                <w:sz w:val="18"/>
                <w:szCs w:val="18"/>
              </w:rPr>
              <w:t>40 mg</w:t>
            </w:r>
          </w:p>
          <w:p w14:paraId="35575315" w14:textId="77777777" w:rsidR="0077087A" w:rsidRPr="007F2D87" w:rsidRDefault="0077087A" w:rsidP="00A709D5">
            <w:pPr>
              <w:spacing w:before="60" w:after="60"/>
              <w:rPr>
                <w:rFonts w:cs="Arial"/>
                <w:sz w:val="18"/>
                <w:szCs w:val="18"/>
              </w:rPr>
            </w:pPr>
            <w:r w:rsidRPr="007F2D87">
              <w:rPr>
                <w:rFonts w:cs="Arial"/>
                <w:sz w:val="18"/>
                <w:szCs w:val="18"/>
              </w:rPr>
              <w:t>32 mg</w:t>
            </w:r>
          </w:p>
        </w:tc>
        <w:tc>
          <w:tcPr>
            <w:tcW w:w="855" w:type="pct"/>
          </w:tcPr>
          <w:p w14:paraId="721B18E7" w14:textId="77777777" w:rsidR="0077087A" w:rsidRPr="007F2D87" w:rsidRDefault="0077087A" w:rsidP="00A709D5">
            <w:pPr>
              <w:spacing w:before="60" w:after="60"/>
              <w:ind w:left="140"/>
              <w:rPr>
                <w:rFonts w:cs="Arial"/>
                <w:sz w:val="18"/>
                <w:szCs w:val="18"/>
              </w:rPr>
            </w:pPr>
          </w:p>
        </w:tc>
      </w:tr>
      <w:tr w:rsidR="0077087A" w:rsidRPr="007F2D87" w14:paraId="7D084560" w14:textId="77777777" w:rsidTr="00A709D5">
        <w:trPr>
          <w:jc w:val="center"/>
        </w:trPr>
        <w:tc>
          <w:tcPr>
            <w:tcW w:w="2055" w:type="pct"/>
            <w:tcMar>
              <w:top w:w="0" w:type="dxa"/>
              <w:left w:w="108" w:type="dxa"/>
              <w:bottom w:w="0" w:type="dxa"/>
              <w:right w:w="108" w:type="dxa"/>
            </w:tcMar>
            <w:hideMark/>
          </w:tcPr>
          <w:p w14:paraId="0C4B7AF6" w14:textId="77777777" w:rsidR="0077087A" w:rsidRPr="007F2D87" w:rsidRDefault="0077087A" w:rsidP="00A709D5">
            <w:pPr>
              <w:spacing w:before="60" w:after="60"/>
              <w:rPr>
                <w:rFonts w:cs="Arial"/>
                <w:sz w:val="18"/>
                <w:szCs w:val="18"/>
                <w:lang w:val="en-AU"/>
              </w:rPr>
            </w:pPr>
            <w:r w:rsidRPr="007F2D87">
              <w:rPr>
                <w:rFonts w:cs="Arial"/>
                <w:sz w:val="18"/>
                <w:szCs w:val="18"/>
              </w:rPr>
              <w:t>Lutein</w:t>
            </w:r>
          </w:p>
        </w:tc>
        <w:tc>
          <w:tcPr>
            <w:tcW w:w="984" w:type="pct"/>
            <w:tcMar>
              <w:top w:w="0" w:type="dxa"/>
              <w:left w:w="108" w:type="dxa"/>
              <w:bottom w:w="0" w:type="dxa"/>
              <w:right w:w="108" w:type="dxa"/>
            </w:tcMar>
            <w:hideMark/>
          </w:tcPr>
          <w:p w14:paraId="46B8E71D" w14:textId="77777777" w:rsidR="0077087A" w:rsidRPr="007F2D87" w:rsidRDefault="0077087A" w:rsidP="00A709D5">
            <w:pPr>
              <w:spacing w:before="60" w:after="60"/>
              <w:rPr>
                <w:rFonts w:cs="Arial"/>
                <w:sz w:val="18"/>
                <w:szCs w:val="18"/>
                <w:lang w:val="en-AU"/>
              </w:rPr>
            </w:pPr>
            <w:r w:rsidRPr="007F2D87">
              <w:rPr>
                <w:rFonts w:cs="Arial"/>
                <w:sz w:val="18"/>
                <w:szCs w:val="18"/>
              </w:rPr>
              <w:t>1.5 µg</w:t>
            </w:r>
          </w:p>
        </w:tc>
        <w:tc>
          <w:tcPr>
            <w:tcW w:w="1106" w:type="pct"/>
            <w:tcMar>
              <w:top w:w="0" w:type="dxa"/>
              <w:left w:w="108" w:type="dxa"/>
              <w:bottom w:w="0" w:type="dxa"/>
              <w:right w:w="108" w:type="dxa"/>
            </w:tcMar>
            <w:hideMark/>
          </w:tcPr>
          <w:p w14:paraId="3E8722C5" w14:textId="77777777" w:rsidR="0077087A" w:rsidRPr="007F2D87" w:rsidRDefault="0077087A" w:rsidP="00A709D5">
            <w:pPr>
              <w:spacing w:before="60" w:after="60"/>
              <w:rPr>
                <w:rFonts w:cs="Arial"/>
                <w:sz w:val="18"/>
                <w:szCs w:val="18"/>
                <w:lang w:val="en-AU"/>
              </w:rPr>
            </w:pPr>
            <w:r w:rsidRPr="007F2D87">
              <w:rPr>
                <w:rFonts w:cs="Arial"/>
                <w:sz w:val="18"/>
                <w:szCs w:val="18"/>
              </w:rPr>
              <w:t>5 µg</w:t>
            </w:r>
          </w:p>
        </w:tc>
        <w:tc>
          <w:tcPr>
            <w:tcW w:w="855" w:type="pct"/>
          </w:tcPr>
          <w:p w14:paraId="614DB43C" w14:textId="77777777" w:rsidR="0077087A" w:rsidRPr="007F2D87" w:rsidRDefault="0077087A" w:rsidP="00A709D5">
            <w:pPr>
              <w:spacing w:before="60" w:after="60"/>
              <w:ind w:left="140"/>
              <w:rPr>
                <w:rFonts w:cs="Arial"/>
                <w:sz w:val="18"/>
                <w:szCs w:val="18"/>
              </w:rPr>
            </w:pPr>
          </w:p>
        </w:tc>
      </w:tr>
      <w:tr w:rsidR="0077087A" w:rsidRPr="007F2D87" w14:paraId="597ED8BE" w14:textId="77777777" w:rsidTr="00A709D5">
        <w:trPr>
          <w:jc w:val="center"/>
        </w:trPr>
        <w:tc>
          <w:tcPr>
            <w:tcW w:w="2055" w:type="pct"/>
            <w:tcMar>
              <w:top w:w="0" w:type="dxa"/>
              <w:left w:w="108" w:type="dxa"/>
              <w:bottom w:w="0" w:type="dxa"/>
              <w:right w:w="108" w:type="dxa"/>
            </w:tcMar>
            <w:hideMark/>
          </w:tcPr>
          <w:p w14:paraId="415A5D13" w14:textId="77777777" w:rsidR="0077087A" w:rsidRPr="007F2D87" w:rsidRDefault="0077087A" w:rsidP="00A709D5">
            <w:pPr>
              <w:spacing w:before="60" w:after="60"/>
              <w:rPr>
                <w:rFonts w:cs="Arial"/>
                <w:sz w:val="18"/>
                <w:szCs w:val="18"/>
                <w:lang w:val="en-AU"/>
              </w:rPr>
            </w:pPr>
            <w:r w:rsidRPr="007F2D87">
              <w:rPr>
                <w:rFonts w:cs="Arial"/>
                <w:sz w:val="18"/>
                <w:szCs w:val="18"/>
              </w:rPr>
              <w:t>Inositol</w:t>
            </w:r>
          </w:p>
        </w:tc>
        <w:tc>
          <w:tcPr>
            <w:tcW w:w="984" w:type="pct"/>
            <w:tcMar>
              <w:top w:w="0" w:type="dxa"/>
              <w:left w:w="108" w:type="dxa"/>
              <w:bottom w:w="0" w:type="dxa"/>
              <w:right w:w="108" w:type="dxa"/>
            </w:tcMar>
            <w:hideMark/>
          </w:tcPr>
          <w:p w14:paraId="42B17CA4"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2E077825" w14:textId="77777777" w:rsidR="0077087A" w:rsidRPr="007F2D87" w:rsidRDefault="0077087A" w:rsidP="00A709D5">
            <w:pPr>
              <w:spacing w:before="60" w:after="60"/>
              <w:rPr>
                <w:rFonts w:cs="Arial"/>
                <w:sz w:val="18"/>
                <w:szCs w:val="18"/>
                <w:lang w:val="en-AU"/>
              </w:rPr>
            </w:pPr>
          </w:p>
        </w:tc>
        <w:tc>
          <w:tcPr>
            <w:tcW w:w="855" w:type="pct"/>
          </w:tcPr>
          <w:p w14:paraId="6F98F1BD" w14:textId="77777777" w:rsidR="0077087A" w:rsidRPr="007F2D87" w:rsidRDefault="0077087A" w:rsidP="00A709D5">
            <w:pPr>
              <w:spacing w:before="60" w:after="60"/>
              <w:ind w:left="140"/>
              <w:rPr>
                <w:rFonts w:cs="Arial"/>
                <w:sz w:val="18"/>
                <w:szCs w:val="18"/>
              </w:rPr>
            </w:pPr>
            <w:r w:rsidRPr="007F2D87">
              <w:rPr>
                <w:rFonts w:cs="Arial"/>
                <w:sz w:val="18"/>
                <w:szCs w:val="18"/>
              </w:rPr>
              <w:t>10 mg</w:t>
            </w:r>
          </w:p>
        </w:tc>
      </w:tr>
      <w:tr w:rsidR="0077087A" w:rsidRPr="007F2D87" w14:paraId="28078046" w14:textId="77777777" w:rsidTr="00A709D5">
        <w:trPr>
          <w:jc w:val="center"/>
        </w:trPr>
        <w:tc>
          <w:tcPr>
            <w:tcW w:w="2055" w:type="pct"/>
            <w:tcMar>
              <w:top w:w="0" w:type="dxa"/>
              <w:left w:w="108" w:type="dxa"/>
              <w:bottom w:w="0" w:type="dxa"/>
              <w:right w:w="108" w:type="dxa"/>
            </w:tcMar>
            <w:hideMark/>
          </w:tcPr>
          <w:p w14:paraId="724DDF3D" w14:textId="77777777" w:rsidR="0077087A" w:rsidRPr="007F2D87" w:rsidRDefault="0077087A" w:rsidP="00A709D5">
            <w:pPr>
              <w:spacing w:before="60" w:after="60"/>
              <w:rPr>
                <w:rFonts w:cs="Arial"/>
                <w:sz w:val="18"/>
                <w:szCs w:val="18"/>
                <w:lang w:val="en-AU"/>
              </w:rPr>
            </w:pPr>
            <w:r w:rsidRPr="007F2D87">
              <w:rPr>
                <w:rFonts w:cs="Arial"/>
                <w:sz w:val="18"/>
                <w:szCs w:val="18"/>
              </w:rPr>
              <w:t>Taurine</w:t>
            </w:r>
          </w:p>
        </w:tc>
        <w:tc>
          <w:tcPr>
            <w:tcW w:w="984" w:type="pct"/>
            <w:tcMar>
              <w:top w:w="0" w:type="dxa"/>
              <w:left w:w="108" w:type="dxa"/>
              <w:bottom w:w="0" w:type="dxa"/>
              <w:right w:w="108" w:type="dxa"/>
            </w:tcMar>
            <w:hideMark/>
          </w:tcPr>
          <w:p w14:paraId="307A2EC8" w14:textId="77777777" w:rsidR="0077087A" w:rsidRPr="007F2D87" w:rsidRDefault="0077087A" w:rsidP="00A709D5">
            <w:pPr>
              <w:spacing w:before="60" w:after="60"/>
              <w:rPr>
                <w:rFonts w:cs="Arial"/>
                <w:sz w:val="18"/>
                <w:szCs w:val="18"/>
                <w:lang w:val="en-AU"/>
              </w:rPr>
            </w:pPr>
          </w:p>
        </w:tc>
        <w:tc>
          <w:tcPr>
            <w:tcW w:w="1106" w:type="pct"/>
            <w:tcMar>
              <w:top w:w="0" w:type="dxa"/>
              <w:left w:w="108" w:type="dxa"/>
              <w:bottom w:w="0" w:type="dxa"/>
              <w:right w:w="108" w:type="dxa"/>
            </w:tcMar>
            <w:hideMark/>
          </w:tcPr>
          <w:p w14:paraId="5A617FCD" w14:textId="77777777" w:rsidR="0077087A" w:rsidRPr="007F2D87" w:rsidRDefault="0077087A" w:rsidP="00A709D5">
            <w:pPr>
              <w:spacing w:before="60" w:after="60"/>
              <w:rPr>
                <w:rFonts w:cs="Arial"/>
                <w:sz w:val="18"/>
                <w:szCs w:val="18"/>
                <w:lang w:val="en-AU"/>
              </w:rPr>
            </w:pPr>
            <w:r w:rsidRPr="007F2D87">
              <w:rPr>
                <w:rFonts w:cs="Arial"/>
                <w:sz w:val="18"/>
                <w:szCs w:val="18"/>
              </w:rPr>
              <w:t>2.9 mg</w:t>
            </w:r>
          </w:p>
        </w:tc>
        <w:tc>
          <w:tcPr>
            <w:tcW w:w="855" w:type="pct"/>
          </w:tcPr>
          <w:p w14:paraId="6970D0CF" w14:textId="77777777" w:rsidR="0077087A" w:rsidRPr="007F2D87" w:rsidRDefault="0077087A" w:rsidP="00A709D5">
            <w:pPr>
              <w:spacing w:before="60" w:after="60"/>
              <w:rPr>
                <w:rFonts w:cs="Arial"/>
                <w:sz w:val="18"/>
                <w:szCs w:val="18"/>
              </w:rPr>
            </w:pPr>
          </w:p>
        </w:tc>
      </w:tr>
      <w:tr w:rsidR="0077087A" w:rsidRPr="007F2D87" w14:paraId="707535BE" w14:textId="77777777" w:rsidTr="00A709D5">
        <w:trPr>
          <w:jc w:val="center"/>
        </w:trPr>
        <w:tc>
          <w:tcPr>
            <w:tcW w:w="2055" w:type="pct"/>
            <w:tcBorders>
              <w:top w:val="nil"/>
              <w:left w:val="nil"/>
              <w:bottom w:val="single" w:sz="8" w:space="0" w:color="auto"/>
              <w:right w:val="nil"/>
            </w:tcBorders>
            <w:tcMar>
              <w:top w:w="0" w:type="dxa"/>
              <w:left w:w="108" w:type="dxa"/>
              <w:bottom w:w="0" w:type="dxa"/>
              <w:right w:w="108" w:type="dxa"/>
            </w:tcMar>
            <w:hideMark/>
          </w:tcPr>
          <w:p w14:paraId="42D0C68F" w14:textId="77777777" w:rsidR="0077087A" w:rsidRPr="007F2D87" w:rsidRDefault="0077087A" w:rsidP="00A709D5">
            <w:pPr>
              <w:pStyle w:val="Default"/>
              <w:rPr>
                <w:rFonts w:ascii="Arial" w:hAnsi="Arial" w:cs="Arial"/>
                <w:sz w:val="18"/>
                <w:szCs w:val="18"/>
              </w:rPr>
            </w:pPr>
            <w:r w:rsidRPr="007F2D87">
              <w:rPr>
                <w:rFonts w:ascii="Arial" w:hAnsi="Arial" w:cs="Arial"/>
                <w:sz w:val="18"/>
                <w:szCs w:val="18"/>
              </w:rPr>
              <w:t>Uridine-5′-monophosphate</w:t>
            </w:r>
          </w:p>
        </w:tc>
        <w:tc>
          <w:tcPr>
            <w:tcW w:w="984" w:type="pct"/>
            <w:tcBorders>
              <w:top w:val="nil"/>
              <w:left w:val="nil"/>
              <w:bottom w:val="single" w:sz="8" w:space="0" w:color="auto"/>
              <w:right w:val="nil"/>
            </w:tcBorders>
            <w:tcMar>
              <w:top w:w="0" w:type="dxa"/>
              <w:left w:w="108" w:type="dxa"/>
              <w:bottom w:w="0" w:type="dxa"/>
              <w:right w:w="108" w:type="dxa"/>
            </w:tcMar>
            <w:hideMark/>
          </w:tcPr>
          <w:p w14:paraId="5E5E4094" w14:textId="77777777" w:rsidR="0077087A" w:rsidRPr="007F2D87" w:rsidRDefault="0077087A" w:rsidP="00A709D5">
            <w:pPr>
              <w:spacing w:before="60" w:after="60"/>
              <w:rPr>
                <w:rFonts w:cs="Arial"/>
                <w:sz w:val="18"/>
                <w:szCs w:val="18"/>
                <w:lang w:val="en-AU"/>
              </w:rPr>
            </w:pPr>
          </w:p>
        </w:tc>
        <w:tc>
          <w:tcPr>
            <w:tcW w:w="1106" w:type="pct"/>
            <w:tcBorders>
              <w:top w:val="nil"/>
              <w:left w:val="nil"/>
              <w:bottom w:val="single" w:sz="8" w:space="0" w:color="auto"/>
              <w:right w:val="nil"/>
            </w:tcBorders>
            <w:tcMar>
              <w:top w:w="0" w:type="dxa"/>
              <w:left w:w="108" w:type="dxa"/>
              <w:bottom w:w="0" w:type="dxa"/>
              <w:right w:w="108" w:type="dxa"/>
            </w:tcMar>
            <w:hideMark/>
          </w:tcPr>
          <w:p w14:paraId="60E0456E" w14:textId="77777777" w:rsidR="0077087A" w:rsidRPr="007F2D87" w:rsidRDefault="0077087A" w:rsidP="00A709D5">
            <w:pPr>
              <w:spacing w:before="60" w:after="60"/>
              <w:rPr>
                <w:rFonts w:cs="Arial"/>
                <w:sz w:val="18"/>
                <w:szCs w:val="18"/>
                <w:lang w:val="en-AU"/>
              </w:rPr>
            </w:pPr>
            <w:r w:rsidRPr="007F2D87">
              <w:rPr>
                <w:rFonts w:cs="Arial"/>
                <w:sz w:val="18"/>
                <w:szCs w:val="18"/>
              </w:rPr>
              <w:t>0.42 mg</w:t>
            </w:r>
          </w:p>
        </w:tc>
        <w:tc>
          <w:tcPr>
            <w:tcW w:w="855" w:type="pct"/>
            <w:tcBorders>
              <w:top w:val="nil"/>
              <w:left w:val="nil"/>
              <w:bottom w:val="single" w:sz="8" w:space="0" w:color="auto"/>
              <w:right w:val="nil"/>
            </w:tcBorders>
          </w:tcPr>
          <w:p w14:paraId="16D47ABC" w14:textId="77777777" w:rsidR="0077087A" w:rsidRPr="007F2D87" w:rsidRDefault="0077087A" w:rsidP="00A709D5">
            <w:pPr>
              <w:spacing w:before="60" w:after="60"/>
              <w:rPr>
                <w:rFonts w:cs="Arial"/>
                <w:sz w:val="18"/>
                <w:szCs w:val="18"/>
              </w:rPr>
            </w:pPr>
          </w:p>
        </w:tc>
      </w:tr>
    </w:tbl>
    <w:p w14:paraId="5B9BA3BF" w14:textId="77777777" w:rsidR="0077087A" w:rsidRPr="007F2D87" w:rsidRDefault="0077087A" w:rsidP="0077087A">
      <w:pPr>
        <w:keepLines/>
        <w:spacing w:before="120" w:after="120"/>
        <w:ind w:left="1701" w:hanging="1701"/>
        <w:rPr>
          <w:rFonts w:cs="Arial"/>
          <w:sz w:val="16"/>
          <w:szCs w:val="18"/>
          <w:lang w:eastAsia="en-AU"/>
        </w:rPr>
      </w:pPr>
      <w:r w:rsidRPr="007F2D87">
        <w:rPr>
          <w:rFonts w:cs="Arial"/>
        </w:rPr>
        <w:t> </w:t>
      </w:r>
      <w:r w:rsidRPr="007F2D87">
        <w:rPr>
          <w:rFonts w:cs="Arial"/>
          <w:i/>
          <w:sz w:val="16"/>
          <w:szCs w:val="18"/>
        </w:rPr>
        <w:tab/>
      </w:r>
      <w:r w:rsidRPr="007F2D87">
        <w:rPr>
          <w:rFonts w:cs="Arial"/>
          <w:b/>
          <w:i/>
          <w:sz w:val="16"/>
          <w:szCs w:val="18"/>
        </w:rPr>
        <w:t xml:space="preserve">Note </w:t>
      </w:r>
      <w:r w:rsidRPr="007F2D87">
        <w:rPr>
          <w:rFonts w:cs="Arial"/>
          <w:i/>
          <w:sz w:val="16"/>
          <w:szCs w:val="18"/>
        </w:rPr>
        <w:tab/>
      </w:r>
      <w:r w:rsidRPr="007F2D87">
        <w:rPr>
          <w:rFonts w:cs="Arial"/>
          <w:sz w:val="16"/>
          <w:szCs w:val="16"/>
        </w:rPr>
        <w:t xml:space="preserve">It is recommended that follow-on formula contain a substance listed in Column 1 of the table </w:t>
      </w:r>
      <w:r w:rsidRPr="007F2D87">
        <w:rPr>
          <w:rFonts w:cs="Arial"/>
          <w:iCs/>
          <w:sz w:val="16"/>
          <w:szCs w:val="16"/>
        </w:rPr>
        <w:t xml:space="preserve">in an amount </w:t>
      </w:r>
      <w:r w:rsidRPr="007F2D87">
        <w:rPr>
          <w:rFonts w:cs="Arial"/>
          <w:sz w:val="16"/>
          <w:szCs w:val="16"/>
        </w:rPr>
        <w:t xml:space="preserve">that is not more than the amount (if any) specified for that substance in </w:t>
      </w:r>
      <w:r w:rsidRPr="007F2D87">
        <w:rPr>
          <w:rFonts w:cs="Arial"/>
          <w:iCs/>
          <w:sz w:val="16"/>
          <w:szCs w:val="16"/>
        </w:rPr>
        <w:t>Column 4 of the table</w:t>
      </w:r>
      <w:r w:rsidRPr="007F2D87">
        <w:rPr>
          <w:rFonts w:cs="Arial"/>
          <w:sz w:val="16"/>
          <w:szCs w:val="18"/>
        </w:rPr>
        <w:t>.</w:t>
      </w:r>
      <w:r w:rsidRPr="007F2D87">
        <w:rPr>
          <w:rFonts w:cs="Arial"/>
          <w:sz w:val="16"/>
          <w:szCs w:val="16"/>
        </w:rPr>
        <w:t xml:space="preserve"> 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 Guidance Upper Levels should not be exceeded unless higher nutrient levels cannot be avoided due to high or variable contents in constituents of follow-on formula or due to technological reasons.</w:t>
      </w:r>
    </w:p>
    <w:p w14:paraId="7CE5BB9D" w14:textId="77777777" w:rsidR="0077087A" w:rsidRPr="007F2D87" w:rsidRDefault="0077087A" w:rsidP="0077087A">
      <w:pPr>
        <w:shd w:val="clear" w:color="auto" w:fill="FFFFFF"/>
        <w:spacing w:before="240" w:after="120"/>
        <w:ind w:left="1701" w:hanging="1701"/>
        <w:rPr>
          <w:rFonts w:cs="Arial"/>
          <w:b/>
          <w:bCs/>
          <w:color w:val="000000"/>
          <w:lang w:val="en-AU"/>
        </w:rPr>
      </w:pPr>
      <w:r w:rsidRPr="007F2D87">
        <w:rPr>
          <w:rFonts w:cs="Arial"/>
          <w:b/>
          <w:bCs/>
          <w:color w:val="000000"/>
        </w:rPr>
        <w:t>S29—9             </w:t>
      </w:r>
      <w:r w:rsidRPr="007F2D87">
        <w:rPr>
          <w:rFonts w:cs="Arial"/>
          <w:b/>
          <w:bCs/>
          <w:color w:val="000000"/>
        </w:rPr>
        <w:tab/>
        <w:t xml:space="preserve">Permitted forms of nutritive substances in infant formula products </w:t>
      </w:r>
    </w:p>
    <w:p w14:paraId="145B5F16" w14:textId="77777777" w:rsidR="0077087A" w:rsidRPr="007F2D87" w:rsidRDefault="0077087A" w:rsidP="0077087A">
      <w:pPr>
        <w:shd w:val="clear" w:color="auto" w:fill="FFFFFF"/>
        <w:tabs>
          <w:tab w:val="left" w:pos="1701"/>
        </w:tabs>
        <w:spacing w:before="120" w:after="120"/>
        <w:ind w:left="2268" w:hanging="2268"/>
        <w:rPr>
          <w:rFonts w:cs="Arial"/>
          <w:color w:val="000000"/>
          <w:sz w:val="20"/>
          <w:lang w:val="en-AU"/>
        </w:rPr>
      </w:pPr>
      <w:r w:rsidRPr="007F2D87">
        <w:rPr>
          <w:rFonts w:cs="Arial"/>
          <w:color w:val="000000"/>
          <w:sz w:val="20"/>
        </w:rPr>
        <w:t xml:space="preserve">            </w:t>
      </w:r>
      <w:r w:rsidRPr="007F2D87">
        <w:rPr>
          <w:rFonts w:cs="Arial"/>
          <w:color w:val="000000"/>
          <w:sz w:val="20"/>
        </w:rPr>
        <w:tab/>
        <w:t xml:space="preserve">For paragraphs 2.9.1—10(b) </w:t>
      </w:r>
      <w:r w:rsidRPr="007F2D87">
        <w:rPr>
          <w:rFonts w:cs="Arial"/>
          <w:sz w:val="20"/>
        </w:rPr>
        <w:t>and 2.9.1—38(b)</w:t>
      </w:r>
      <w:r w:rsidRPr="007F2D87">
        <w:rPr>
          <w:rFonts w:cs="Arial"/>
          <w:color w:val="000000"/>
          <w:sz w:val="20"/>
        </w:rPr>
        <w:t>, the table is set out below.</w:t>
      </w:r>
    </w:p>
    <w:p w14:paraId="105B9BF2" w14:textId="77777777" w:rsidR="0077087A" w:rsidRPr="007F2D87" w:rsidRDefault="0077087A" w:rsidP="0077087A">
      <w:pPr>
        <w:shd w:val="clear" w:color="auto" w:fill="FFFFFF"/>
        <w:spacing w:before="240" w:after="120"/>
        <w:jc w:val="center"/>
        <w:rPr>
          <w:rFonts w:cs="Arial"/>
          <w:b/>
          <w:bCs/>
          <w:color w:val="000000"/>
          <w:sz w:val="18"/>
          <w:szCs w:val="18"/>
          <w:lang w:val="en-AU"/>
        </w:rPr>
      </w:pPr>
      <w:r w:rsidRPr="007F2D87">
        <w:rPr>
          <w:rFonts w:cs="Arial"/>
          <w:b/>
          <w:bCs/>
          <w:color w:val="000000"/>
          <w:sz w:val="18"/>
          <w:szCs w:val="18"/>
        </w:rPr>
        <w:t>Permitted forms for nutritive substances used in infant formula products</w:t>
      </w:r>
    </w:p>
    <w:tbl>
      <w:tblPr>
        <w:tblW w:w="6388" w:type="dxa"/>
        <w:jc w:val="center"/>
        <w:tblCellMar>
          <w:left w:w="0" w:type="dxa"/>
          <w:right w:w="0" w:type="dxa"/>
        </w:tblCellMar>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2834"/>
        <w:gridCol w:w="3554"/>
      </w:tblGrid>
      <w:tr w:rsidR="0077087A" w:rsidRPr="007F2D87" w14:paraId="30270CE3" w14:textId="77777777" w:rsidTr="00A709D5">
        <w:trPr>
          <w:jc w:val="center"/>
        </w:trPr>
        <w:tc>
          <w:tcPr>
            <w:tcW w:w="2834" w:type="dxa"/>
            <w:tcBorders>
              <w:top w:val="nil"/>
              <w:left w:val="nil"/>
              <w:bottom w:val="single" w:sz="8" w:space="0" w:color="auto"/>
              <w:right w:val="nil"/>
            </w:tcBorders>
            <w:tcMar>
              <w:top w:w="0" w:type="dxa"/>
              <w:left w:w="108" w:type="dxa"/>
              <w:bottom w:w="0" w:type="dxa"/>
              <w:right w:w="108" w:type="dxa"/>
            </w:tcMar>
            <w:hideMark/>
          </w:tcPr>
          <w:p w14:paraId="257A5B4C"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Substance</w:t>
            </w:r>
          </w:p>
        </w:tc>
        <w:tc>
          <w:tcPr>
            <w:tcW w:w="3554" w:type="dxa"/>
            <w:tcBorders>
              <w:top w:val="nil"/>
              <w:left w:val="nil"/>
              <w:bottom w:val="single" w:sz="8" w:space="0" w:color="auto"/>
              <w:right w:val="nil"/>
            </w:tcBorders>
            <w:tcMar>
              <w:top w:w="0" w:type="dxa"/>
              <w:left w:w="108" w:type="dxa"/>
              <w:bottom w:w="0" w:type="dxa"/>
              <w:right w:w="108" w:type="dxa"/>
            </w:tcMar>
            <w:hideMark/>
          </w:tcPr>
          <w:p w14:paraId="620D37EB"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Permitted forms</w:t>
            </w:r>
          </w:p>
        </w:tc>
      </w:tr>
      <w:tr w:rsidR="0077087A" w:rsidRPr="007F2D87" w14:paraId="729DD5C5" w14:textId="77777777" w:rsidTr="00A709D5">
        <w:trPr>
          <w:jc w:val="center"/>
        </w:trPr>
        <w:tc>
          <w:tcPr>
            <w:tcW w:w="2834" w:type="dxa"/>
            <w:tcMar>
              <w:top w:w="0" w:type="dxa"/>
              <w:left w:w="108" w:type="dxa"/>
              <w:bottom w:w="0" w:type="dxa"/>
              <w:right w:w="108" w:type="dxa"/>
            </w:tcMar>
            <w:hideMark/>
          </w:tcPr>
          <w:p w14:paraId="65262420" w14:textId="77777777" w:rsidR="0077087A" w:rsidRPr="007F2D87" w:rsidRDefault="0077087A" w:rsidP="00A709D5">
            <w:pPr>
              <w:spacing w:before="60" w:after="60"/>
              <w:rPr>
                <w:rFonts w:cs="Arial"/>
                <w:sz w:val="18"/>
                <w:szCs w:val="18"/>
              </w:rPr>
            </w:pPr>
            <w:r w:rsidRPr="007F2D87">
              <w:rPr>
                <w:rFonts w:cs="Arial"/>
                <w:sz w:val="18"/>
                <w:szCs w:val="18"/>
              </w:rPr>
              <w:t>2′-fucosyllactose permitted for use by Standard 1.5.2</w:t>
            </w:r>
          </w:p>
          <w:p w14:paraId="0344BA4B"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3</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sialyllactose</w:t>
            </w:r>
            <w:proofErr w:type="spellEnd"/>
            <w:r w:rsidRPr="007F2D87">
              <w:rPr>
                <w:rFonts w:cs="Arial"/>
                <w:sz w:val="18"/>
                <w:szCs w:val="18"/>
                <w:lang w:val="en-AU"/>
              </w:rPr>
              <w:t xml:space="preserve"> sodium salt permitted for use by Standard 1.5.2</w:t>
            </w:r>
          </w:p>
          <w:p w14:paraId="7EAB7A7A"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6'-sialyllactose sodium salt permitted for use by Standard 1.5.2</w:t>
            </w:r>
          </w:p>
          <w:p w14:paraId="1386931C"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 xml:space="preserve">A combination of 2′-fucosyllactose and </w:t>
            </w:r>
            <w:proofErr w:type="spellStart"/>
            <w:r w:rsidRPr="007F2D87">
              <w:rPr>
                <w:rFonts w:cs="Arial"/>
                <w:sz w:val="18"/>
                <w:szCs w:val="18"/>
                <w:lang w:val="en-AU"/>
              </w:rPr>
              <w:t>difucosyllactose</w:t>
            </w:r>
            <w:proofErr w:type="spellEnd"/>
            <w:r w:rsidRPr="007F2D87">
              <w:rPr>
                <w:rFonts w:cs="Arial"/>
                <w:sz w:val="18"/>
                <w:szCs w:val="18"/>
                <w:lang w:val="en-AU"/>
              </w:rPr>
              <w:t>, permitted for use by Standard 1.5.2</w:t>
            </w:r>
          </w:p>
        </w:tc>
        <w:tc>
          <w:tcPr>
            <w:tcW w:w="3554" w:type="dxa"/>
            <w:tcMar>
              <w:top w:w="0" w:type="dxa"/>
              <w:left w:w="108" w:type="dxa"/>
              <w:bottom w:w="0" w:type="dxa"/>
              <w:right w:w="108" w:type="dxa"/>
            </w:tcMar>
            <w:hideMark/>
          </w:tcPr>
          <w:p w14:paraId="2CC65C3C" w14:textId="77777777" w:rsidR="0077087A" w:rsidRPr="007F2D87" w:rsidRDefault="0077087A" w:rsidP="00A709D5">
            <w:pPr>
              <w:spacing w:before="60" w:after="60"/>
              <w:rPr>
                <w:rFonts w:cs="Arial"/>
                <w:sz w:val="18"/>
                <w:szCs w:val="18"/>
              </w:rPr>
            </w:pPr>
            <w:r w:rsidRPr="007F2D87">
              <w:rPr>
                <w:rFonts w:cs="Arial"/>
                <w:sz w:val="18"/>
                <w:szCs w:val="18"/>
              </w:rPr>
              <w:t>2′-fucosyllactose</w:t>
            </w:r>
          </w:p>
          <w:p w14:paraId="50CD3313" w14:textId="77777777" w:rsidR="0077087A" w:rsidRPr="007F2D87" w:rsidRDefault="0077087A" w:rsidP="00A709D5">
            <w:pPr>
              <w:spacing w:before="60" w:after="60"/>
              <w:rPr>
                <w:rFonts w:cs="Arial"/>
                <w:sz w:val="18"/>
                <w:szCs w:val="18"/>
                <w:lang w:val="en-AU"/>
              </w:rPr>
            </w:pPr>
          </w:p>
          <w:p w14:paraId="6B2D5277"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3</w:t>
            </w:r>
            <w:r w:rsidRPr="007F2D87">
              <w:rPr>
                <w:rFonts w:cs="Arial"/>
                <w:sz w:val="18"/>
                <w:szCs w:val="18"/>
              </w:rPr>
              <w:t>′</w:t>
            </w:r>
            <w:r w:rsidRPr="007F2D87">
              <w:rPr>
                <w:rFonts w:cs="Arial"/>
                <w:sz w:val="18"/>
                <w:szCs w:val="18"/>
                <w:lang w:val="en-AU"/>
              </w:rPr>
              <w:t>-</w:t>
            </w:r>
            <w:proofErr w:type="spellStart"/>
            <w:r w:rsidRPr="007F2D87">
              <w:rPr>
                <w:rFonts w:cs="Arial"/>
                <w:sz w:val="18"/>
                <w:szCs w:val="18"/>
                <w:lang w:val="en-AU"/>
              </w:rPr>
              <w:t>sialyllactose</w:t>
            </w:r>
            <w:proofErr w:type="spellEnd"/>
            <w:r w:rsidRPr="007F2D87">
              <w:rPr>
                <w:rFonts w:cs="Arial"/>
                <w:sz w:val="18"/>
                <w:szCs w:val="18"/>
                <w:lang w:val="en-AU"/>
              </w:rPr>
              <w:t xml:space="preserve"> sodium salt</w:t>
            </w:r>
          </w:p>
          <w:p w14:paraId="44C19505" w14:textId="77777777" w:rsidR="0077087A" w:rsidRPr="007F2D87" w:rsidRDefault="0077087A" w:rsidP="00A709D5">
            <w:pPr>
              <w:spacing w:before="60" w:after="60"/>
              <w:rPr>
                <w:rFonts w:cs="Arial"/>
                <w:sz w:val="18"/>
                <w:szCs w:val="18"/>
                <w:lang w:val="en-AU"/>
              </w:rPr>
            </w:pPr>
          </w:p>
          <w:p w14:paraId="517EA8F9" w14:textId="77777777" w:rsidR="0077087A" w:rsidRPr="007F2D87" w:rsidRDefault="0077087A" w:rsidP="00A709D5">
            <w:pPr>
              <w:spacing w:before="60" w:after="60"/>
              <w:rPr>
                <w:rFonts w:cs="Arial"/>
                <w:sz w:val="18"/>
                <w:szCs w:val="18"/>
                <w:lang w:val="en-AU"/>
              </w:rPr>
            </w:pPr>
          </w:p>
          <w:p w14:paraId="03252F3A"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6'-sialyllactose sodium salt</w:t>
            </w:r>
          </w:p>
          <w:p w14:paraId="44918495" w14:textId="77777777" w:rsidR="0077087A" w:rsidRPr="007F2D87" w:rsidRDefault="0077087A" w:rsidP="00A709D5">
            <w:pPr>
              <w:spacing w:before="60" w:after="60"/>
              <w:rPr>
                <w:rFonts w:cs="Arial"/>
                <w:sz w:val="18"/>
                <w:szCs w:val="18"/>
                <w:lang w:val="en-AU"/>
              </w:rPr>
            </w:pPr>
          </w:p>
          <w:p w14:paraId="1D983109" w14:textId="77777777" w:rsidR="0077087A" w:rsidRPr="007F2D87" w:rsidRDefault="0077087A" w:rsidP="00A709D5">
            <w:pPr>
              <w:spacing w:before="60" w:after="60"/>
              <w:rPr>
                <w:rFonts w:cs="Arial"/>
                <w:sz w:val="18"/>
                <w:szCs w:val="18"/>
                <w:lang w:val="en-AU"/>
              </w:rPr>
            </w:pPr>
            <w:r w:rsidRPr="007F2D87">
              <w:rPr>
                <w:rFonts w:cs="Arial"/>
                <w:sz w:val="18"/>
                <w:szCs w:val="18"/>
                <w:lang w:val="en-AU"/>
              </w:rPr>
              <w:t xml:space="preserve">2'-fucosyllactose and </w:t>
            </w:r>
            <w:proofErr w:type="spellStart"/>
            <w:r w:rsidRPr="007F2D87">
              <w:rPr>
                <w:rFonts w:cs="Arial"/>
                <w:sz w:val="18"/>
                <w:szCs w:val="18"/>
                <w:lang w:val="en-AU"/>
              </w:rPr>
              <w:t>difucosyllactose</w:t>
            </w:r>
            <w:proofErr w:type="spellEnd"/>
          </w:p>
        </w:tc>
      </w:tr>
      <w:tr w:rsidR="0077087A" w:rsidRPr="007F2D87" w14:paraId="2302F975" w14:textId="77777777" w:rsidTr="00A709D5">
        <w:trPr>
          <w:jc w:val="center"/>
        </w:trPr>
        <w:tc>
          <w:tcPr>
            <w:tcW w:w="2834" w:type="dxa"/>
            <w:tcMar>
              <w:top w:w="0" w:type="dxa"/>
              <w:left w:w="108" w:type="dxa"/>
              <w:bottom w:w="0" w:type="dxa"/>
              <w:right w:w="108" w:type="dxa"/>
            </w:tcMar>
            <w:hideMark/>
          </w:tcPr>
          <w:p w14:paraId="2C1EECEA"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A combination of: 2′-fucosyllactose permitted for use by Standard 1.5.2; and </w:t>
            </w: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neotetraose</w:t>
            </w:r>
            <w:proofErr w:type="spellEnd"/>
            <w:r w:rsidRPr="007F2D87">
              <w:rPr>
                <w:rFonts w:cs="Arial"/>
                <w:sz w:val="18"/>
                <w:szCs w:val="18"/>
              </w:rPr>
              <w:t xml:space="preserve"> permitted for use by Standard 1.5.2</w:t>
            </w:r>
          </w:p>
        </w:tc>
        <w:tc>
          <w:tcPr>
            <w:tcW w:w="3554" w:type="dxa"/>
            <w:tcMar>
              <w:top w:w="0" w:type="dxa"/>
              <w:left w:w="108" w:type="dxa"/>
              <w:bottom w:w="0" w:type="dxa"/>
              <w:right w:w="108" w:type="dxa"/>
            </w:tcMar>
            <w:hideMark/>
          </w:tcPr>
          <w:p w14:paraId="39739AB6"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2′-fucosyllactose and </w:t>
            </w: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neotetraose</w:t>
            </w:r>
            <w:proofErr w:type="spellEnd"/>
          </w:p>
        </w:tc>
      </w:tr>
      <w:tr w:rsidR="0077087A" w:rsidRPr="007F2D87" w14:paraId="7DB88B14" w14:textId="77777777" w:rsidTr="00A709D5">
        <w:trPr>
          <w:jc w:val="center"/>
        </w:trPr>
        <w:tc>
          <w:tcPr>
            <w:tcW w:w="2834" w:type="dxa"/>
            <w:tcMar>
              <w:top w:w="0" w:type="dxa"/>
              <w:left w:w="108" w:type="dxa"/>
              <w:bottom w:w="0" w:type="dxa"/>
              <w:right w:w="108" w:type="dxa"/>
            </w:tcMar>
            <w:hideMark/>
          </w:tcPr>
          <w:p w14:paraId="4428BFF7" w14:textId="77777777" w:rsidR="0077087A" w:rsidRPr="007F2D87" w:rsidRDefault="0077087A" w:rsidP="00A709D5">
            <w:pPr>
              <w:spacing w:before="60" w:after="60"/>
              <w:rPr>
                <w:rFonts w:cs="Arial"/>
                <w:sz w:val="18"/>
                <w:szCs w:val="18"/>
                <w:lang w:val="en-AU"/>
              </w:rPr>
            </w:pPr>
            <w:r w:rsidRPr="007F2D87">
              <w:rPr>
                <w:rFonts w:cs="Arial"/>
                <w:sz w:val="18"/>
                <w:szCs w:val="18"/>
              </w:rPr>
              <w:t>Adenosine-5′-monophosphate</w:t>
            </w:r>
          </w:p>
        </w:tc>
        <w:tc>
          <w:tcPr>
            <w:tcW w:w="3554" w:type="dxa"/>
            <w:tcMar>
              <w:top w:w="0" w:type="dxa"/>
              <w:left w:w="108" w:type="dxa"/>
              <w:bottom w:w="0" w:type="dxa"/>
              <w:right w:w="108" w:type="dxa"/>
            </w:tcMar>
            <w:hideMark/>
          </w:tcPr>
          <w:p w14:paraId="6A5944FD" w14:textId="77777777" w:rsidR="0077087A" w:rsidRPr="007F2D87" w:rsidRDefault="0077087A" w:rsidP="00A709D5">
            <w:pPr>
              <w:spacing w:before="60" w:after="60"/>
              <w:rPr>
                <w:rFonts w:cs="Arial"/>
                <w:sz w:val="18"/>
                <w:szCs w:val="18"/>
                <w:lang w:val="en-AU"/>
              </w:rPr>
            </w:pPr>
            <w:r w:rsidRPr="007F2D87">
              <w:rPr>
                <w:rFonts w:cs="Arial"/>
                <w:sz w:val="18"/>
                <w:szCs w:val="18"/>
              </w:rPr>
              <w:t>Adenosine-5′- monophosphate</w:t>
            </w:r>
          </w:p>
        </w:tc>
      </w:tr>
      <w:tr w:rsidR="0077087A" w:rsidRPr="007F2D87" w14:paraId="54A8FF6F" w14:textId="77777777" w:rsidTr="00A709D5">
        <w:trPr>
          <w:jc w:val="center"/>
        </w:trPr>
        <w:tc>
          <w:tcPr>
            <w:tcW w:w="2834" w:type="dxa"/>
            <w:tcMar>
              <w:top w:w="0" w:type="dxa"/>
              <w:left w:w="108" w:type="dxa"/>
              <w:bottom w:w="0" w:type="dxa"/>
              <w:right w:w="108" w:type="dxa"/>
            </w:tcMar>
            <w:hideMark/>
          </w:tcPr>
          <w:p w14:paraId="2BBC710F" w14:textId="77777777" w:rsidR="0077087A" w:rsidRPr="007F2D87" w:rsidRDefault="0077087A" w:rsidP="00A709D5">
            <w:pPr>
              <w:spacing w:before="60" w:after="60"/>
              <w:rPr>
                <w:rFonts w:cs="Arial"/>
                <w:sz w:val="18"/>
                <w:szCs w:val="18"/>
                <w:lang w:val="en-AU"/>
              </w:rPr>
            </w:pPr>
            <w:r w:rsidRPr="007F2D87">
              <w:rPr>
                <w:rFonts w:cs="Arial"/>
                <w:sz w:val="18"/>
                <w:szCs w:val="18"/>
              </w:rPr>
              <w:t>L-carnitine</w:t>
            </w:r>
          </w:p>
        </w:tc>
        <w:tc>
          <w:tcPr>
            <w:tcW w:w="3554" w:type="dxa"/>
            <w:tcMar>
              <w:top w:w="0" w:type="dxa"/>
              <w:left w:w="108" w:type="dxa"/>
              <w:bottom w:w="0" w:type="dxa"/>
              <w:right w:w="108" w:type="dxa"/>
            </w:tcMar>
            <w:hideMark/>
          </w:tcPr>
          <w:p w14:paraId="774A0A69" w14:textId="77777777" w:rsidR="0077087A" w:rsidRPr="007F2D87" w:rsidRDefault="0077087A" w:rsidP="00A709D5">
            <w:pPr>
              <w:spacing w:before="60" w:after="60"/>
              <w:rPr>
                <w:rFonts w:cs="Arial"/>
                <w:sz w:val="18"/>
                <w:szCs w:val="18"/>
              </w:rPr>
            </w:pPr>
            <w:r w:rsidRPr="007F2D87">
              <w:rPr>
                <w:rFonts w:cs="Arial"/>
                <w:sz w:val="18"/>
                <w:szCs w:val="18"/>
              </w:rPr>
              <w:t xml:space="preserve">L-carnitine </w:t>
            </w:r>
          </w:p>
          <w:p w14:paraId="6E7E66A9" w14:textId="77777777" w:rsidR="0077087A" w:rsidRPr="007F2D87" w:rsidRDefault="0077087A" w:rsidP="00A709D5">
            <w:pPr>
              <w:spacing w:before="60" w:after="60"/>
              <w:rPr>
                <w:rFonts w:cs="Arial"/>
                <w:sz w:val="18"/>
                <w:szCs w:val="18"/>
              </w:rPr>
            </w:pPr>
            <w:r w:rsidRPr="007F2D87">
              <w:rPr>
                <w:rFonts w:cs="Arial"/>
                <w:sz w:val="18"/>
                <w:szCs w:val="18"/>
              </w:rPr>
              <w:t>L-carnitine hydrochloride</w:t>
            </w:r>
          </w:p>
          <w:p w14:paraId="02355FCD" w14:textId="77777777" w:rsidR="0077087A" w:rsidRPr="007F2D87" w:rsidRDefault="0077087A" w:rsidP="00A709D5">
            <w:pPr>
              <w:spacing w:before="60" w:after="60"/>
              <w:rPr>
                <w:rFonts w:cs="Arial"/>
                <w:sz w:val="18"/>
                <w:szCs w:val="18"/>
                <w:lang w:val="en-AU"/>
              </w:rPr>
            </w:pPr>
            <w:r w:rsidRPr="007F2D87">
              <w:rPr>
                <w:rFonts w:cs="Arial"/>
                <w:sz w:val="18"/>
                <w:szCs w:val="18"/>
              </w:rPr>
              <w:t>L-carnitine tartrate</w:t>
            </w:r>
          </w:p>
        </w:tc>
      </w:tr>
      <w:tr w:rsidR="0077087A" w:rsidRPr="007F2D87" w14:paraId="27782341" w14:textId="77777777" w:rsidTr="00A709D5">
        <w:trPr>
          <w:jc w:val="center"/>
        </w:trPr>
        <w:tc>
          <w:tcPr>
            <w:tcW w:w="2834" w:type="dxa"/>
            <w:tcMar>
              <w:top w:w="0" w:type="dxa"/>
              <w:left w:w="108" w:type="dxa"/>
              <w:bottom w:w="0" w:type="dxa"/>
              <w:right w:w="108" w:type="dxa"/>
            </w:tcMar>
            <w:hideMark/>
          </w:tcPr>
          <w:p w14:paraId="725C157F" w14:textId="77777777" w:rsidR="0077087A" w:rsidRPr="007F2D87" w:rsidRDefault="0077087A" w:rsidP="00A709D5">
            <w:pPr>
              <w:spacing w:before="60" w:after="60"/>
              <w:rPr>
                <w:rFonts w:cs="Arial"/>
                <w:sz w:val="18"/>
                <w:szCs w:val="18"/>
                <w:lang w:val="en-AU"/>
              </w:rPr>
            </w:pPr>
            <w:r w:rsidRPr="007F2D87">
              <w:rPr>
                <w:rFonts w:cs="Arial"/>
                <w:sz w:val="18"/>
                <w:szCs w:val="18"/>
              </w:rPr>
              <w:t>Choline</w:t>
            </w:r>
          </w:p>
        </w:tc>
        <w:tc>
          <w:tcPr>
            <w:tcW w:w="3554" w:type="dxa"/>
            <w:tcMar>
              <w:top w:w="0" w:type="dxa"/>
              <w:left w:w="108" w:type="dxa"/>
              <w:bottom w:w="0" w:type="dxa"/>
              <w:right w:w="108" w:type="dxa"/>
            </w:tcMar>
            <w:hideMark/>
          </w:tcPr>
          <w:p w14:paraId="51B1A79D" w14:textId="77777777" w:rsidR="0077087A" w:rsidRPr="007F2D87" w:rsidRDefault="0077087A" w:rsidP="00A709D5">
            <w:pPr>
              <w:spacing w:before="60" w:after="60"/>
              <w:rPr>
                <w:rFonts w:cs="Arial"/>
                <w:sz w:val="18"/>
                <w:szCs w:val="18"/>
                <w:lang w:val="en-AU"/>
              </w:rPr>
            </w:pPr>
            <w:r w:rsidRPr="007F2D87">
              <w:rPr>
                <w:rFonts w:cs="Arial"/>
                <w:sz w:val="18"/>
                <w:szCs w:val="18"/>
              </w:rPr>
              <w:t>Choline chloride</w:t>
            </w:r>
          </w:p>
        </w:tc>
      </w:tr>
      <w:tr w:rsidR="0077087A" w:rsidRPr="007F2D87" w14:paraId="6D8E06C9" w14:textId="77777777" w:rsidTr="00A709D5">
        <w:trPr>
          <w:jc w:val="center"/>
        </w:trPr>
        <w:tc>
          <w:tcPr>
            <w:tcW w:w="2834" w:type="dxa"/>
            <w:tcMar>
              <w:top w:w="0" w:type="dxa"/>
              <w:left w:w="108" w:type="dxa"/>
              <w:bottom w:w="0" w:type="dxa"/>
              <w:right w:w="108" w:type="dxa"/>
            </w:tcMar>
            <w:hideMark/>
          </w:tcPr>
          <w:p w14:paraId="46ED39B2"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3554" w:type="dxa"/>
            <w:tcMar>
              <w:top w:w="0" w:type="dxa"/>
              <w:left w:w="108" w:type="dxa"/>
              <w:bottom w:w="0" w:type="dxa"/>
              <w:right w:w="108" w:type="dxa"/>
            </w:tcMar>
            <w:hideMark/>
          </w:tcPr>
          <w:p w14:paraId="15CB4DA3" w14:textId="77777777" w:rsidR="0077087A" w:rsidRPr="007F2D87" w:rsidRDefault="0077087A" w:rsidP="00A709D5">
            <w:pPr>
              <w:spacing w:before="60" w:after="60"/>
              <w:rPr>
                <w:rFonts w:cs="Arial"/>
                <w:sz w:val="18"/>
                <w:szCs w:val="18"/>
              </w:rPr>
            </w:pPr>
            <w:r w:rsidRPr="007F2D87">
              <w:rPr>
                <w:rFonts w:cs="Arial"/>
                <w:sz w:val="18"/>
                <w:szCs w:val="18"/>
              </w:rPr>
              <w:t>Choline bitartrate</w:t>
            </w:r>
          </w:p>
          <w:p w14:paraId="336E363D" w14:textId="77777777" w:rsidR="0077087A" w:rsidRPr="007F2D87" w:rsidRDefault="0077087A" w:rsidP="00A709D5">
            <w:pPr>
              <w:spacing w:before="60" w:after="60"/>
              <w:rPr>
                <w:rFonts w:cs="Arial"/>
                <w:sz w:val="18"/>
                <w:szCs w:val="18"/>
              </w:rPr>
            </w:pPr>
            <w:r w:rsidRPr="007F2D87">
              <w:rPr>
                <w:rFonts w:cs="Arial"/>
                <w:sz w:val="18"/>
                <w:szCs w:val="18"/>
              </w:rPr>
              <w:lastRenderedPageBreak/>
              <w:t>Choline</w:t>
            </w:r>
          </w:p>
          <w:p w14:paraId="26239BB4" w14:textId="77777777" w:rsidR="0077087A" w:rsidRPr="007F2D87" w:rsidRDefault="0077087A" w:rsidP="00A709D5">
            <w:pPr>
              <w:spacing w:before="60" w:after="60"/>
              <w:rPr>
                <w:rFonts w:cs="Arial"/>
                <w:sz w:val="18"/>
                <w:szCs w:val="18"/>
              </w:rPr>
            </w:pPr>
            <w:r w:rsidRPr="007F2D87">
              <w:rPr>
                <w:rFonts w:cs="Arial"/>
                <w:sz w:val="18"/>
                <w:szCs w:val="18"/>
              </w:rPr>
              <w:t>Choline citrate</w:t>
            </w:r>
          </w:p>
          <w:p w14:paraId="3F18FE31" w14:textId="77777777" w:rsidR="0077087A" w:rsidRPr="007F2D87" w:rsidRDefault="0077087A" w:rsidP="00A709D5">
            <w:pPr>
              <w:spacing w:before="60" w:after="60"/>
              <w:rPr>
                <w:rFonts w:cs="Arial"/>
                <w:sz w:val="18"/>
                <w:szCs w:val="18"/>
              </w:rPr>
            </w:pPr>
            <w:r w:rsidRPr="007F2D87">
              <w:rPr>
                <w:rFonts w:cs="Arial"/>
                <w:sz w:val="18"/>
                <w:szCs w:val="18"/>
              </w:rPr>
              <w:t>Choline hydrogen tartrate</w:t>
            </w:r>
          </w:p>
          <w:p w14:paraId="3CDC6150" w14:textId="77777777" w:rsidR="0077087A" w:rsidRPr="007F2D87" w:rsidRDefault="0077087A" w:rsidP="00A709D5">
            <w:pPr>
              <w:spacing w:before="60" w:after="60"/>
              <w:rPr>
                <w:rFonts w:cs="Arial"/>
                <w:sz w:val="18"/>
                <w:szCs w:val="18"/>
                <w:lang w:val="en-AU"/>
              </w:rPr>
            </w:pPr>
          </w:p>
        </w:tc>
      </w:tr>
      <w:tr w:rsidR="0077087A" w:rsidRPr="007F2D87" w14:paraId="73BD2392" w14:textId="77777777" w:rsidTr="00A709D5">
        <w:trPr>
          <w:jc w:val="center"/>
        </w:trPr>
        <w:tc>
          <w:tcPr>
            <w:tcW w:w="2834" w:type="dxa"/>
            <w:tcMar>
              <w:top w:w="0" w:type="dxa"/>
              <w:left w:w="108" w:type="dxa"/>
              <w:bottom w:w="0" w:type="dxa"/>
              <w:right w:w="108" w:type="dxa"/>
            </w:tcMar>
            <w:hideMark/>
          </w:tcPr>
          <w:p w14:paraId="7CA74D38" w14:textId="77777777" w:rsidR="0077087A" w:rsidRPr="007F2D87" w:rsidRDefault="0077087A" w:rsidP="00A709D5">
            <w:pPr>
              <w:spacing w:before="60" w:after="60"/>
              <w:rPr>
                <w:rFonts w:cs="Arial"/>
                <w:sz w:val="18"/>
                <w:szCs w:val="18"/>
                <w:lang w:val="en-AU"/>
              </w:rPr>
            </w:pPr>
            <w:r w:rsidRPr="007F2D87">
              <w:rPr>
                <w:rFonts w:cs="Arial"/>
                <w:sz w:val="18"/>
                <w:szCs w:val="18"/>
              </w:rPr>
              <w:lastRenderedPageBreak/>
              <w:t>Cytidine-5′-monophosphate</w:t>
            </w:r>
          </w:p>
        </w:tc>
        <w:tc>
          <w:tcPr>
            <w:tcW w:w="3554" w:type="dxa"/>
            <w:tcMar>
              <w:top w:w="0" w:type="dxa"/>
              <w:left w:w="108" w:type="dxa"/>
              <w:bottom w:w="0" w:type="dxa"/>
              <w:right w:w="108" w:type="dxa"/>
            </w:tcMar>
            <w:hideMark/>
          </w:tcPr>
          <w:p w14:paraId="394A5574" w14:textId="77777777" w:rsidR="0077087A" w:rsidRPr="007F2D87" w:rsidRDefault="0077087A" w:rsidP="00A709D5">
            <w:pPr>
              <w:spacing w:before="60" w:after="60"/>
              <w:rPr>
                <w:rFonts w:cs="Arial"/>
                <w:sz w:val="18"/>
                <w:szCs w:val="18"/>
                <w:lang w:val="en-AU"/>
              </w:rPr>
            </w:pPr>
            <w:r w:rsidRPr="007F2D87">
              <w:rPr>
                <w:rFonts w:cs="Arial"/>
                <w:sz w:val="18"/>
                <w:szCs w:val="18"/>
              </w:rPr>
              <w:t>Cytidine-5′-monophosphate</w:t>
            </w:r>
          </w:p>
        </w:tc>
      </w:tr>
      <w:tr w:rsidR="0077087A" w:rsidRPr="007F2D87" w14:paraId="20A53617" w14:textId="77777777" w:rsidTr="00A709D5">
        <w:trPr>
          <w:jc w:val="center"/>
        </w:trPr>
        <w:tc>
          <w:tcPr>
            <w:tcW w:w="2834" w:type="dxa"/>
            <w:tcMar>
              <w:top w:w="0" w:type="dxa"/>
              <w:left w:w="108" w:type="dxa"/>
              <w:bottom w:w="0" w:type="dxa"/>
              <w:right w:w="108" w:type="dxa"/>
            </w:tcMar>
            <w:hideMark/>
          </w:tcPr>
          <w:p w14:paraId="3A0A8F7A" w14:textId="77777777" w:rsidR="0077087A" w:rsidRPr="007F2D87" w:rsidRDefault="0077087A" w:rsidP="00A709D5">
            <w:pPr>
              <w:spacing w:before="60" w:after="60"/>
              <w:rPr>
                <w:rFonts w:cs="Arial"/>
                <w:sz w:val="18"/>
                <w:szCs w:val="18"/>
                <w:lang w:val="en-AU"/>
              </w:rPr>
            </w:pPr>
            <w:r w:rsidRPr="007F2D87">
              <w:rPr>
                <w:rFonts w:cs="Arial"/>
                <w:sz w:val="18"/>
                <w:szCs w:val="18"/>
              </w:rPr>
              <w:t>Guanosine-5′-monophosphate</w:t>
            </w:r>
          </w:p>
        </w:tc>
        <w:tc>
          <w:tcPr>
            <w:tcW w:w="3554" w:type="dxa"/>
            <w:tcMar>
              <w:top w:w="0" w:type="dxa"/>
              <w:left w:w="108" w:type="dxa"/>
              <w:bottom w:w="0" w:type="dxa"/>
              <w:right w:w="108" w:type="dxa"/>
            </w:tcMar>
            <w:hideMark/>
          </w:tcPr>
          <w:p w14:paraId="422F037A" w14:textId="77777777" w:rsidR="0077087A" w:rsidRPr="007F2D87" w:rsidRDefault="0077087A" w:rsidP="00A709D5">
            <w:pPr>
              <w:spacing w:before="60" w:after="60"/>
              <w:rPr>
                <w:rFonts w:cs="Arial"/>
                <w:sz w:val="18"/>
                <w:szCs w:val="18"/>
                <w:lang w:val="en-AU"/>
              </w:rPr>
            </w:pPr>
            <w:r w:rsidRPr="007F2D87">
              <w:rPr>
                <w:rFonts w:cs="Arial"/>
                <w:sz w:val="18"/>
                <w:szCs w:val="18"/>
              </w:rPr>
              <w:t>Guanosine-5′-monophosphate</w:t>
            </w:r>
          </w:p>
        </w:tc>
      </w:tr>
      <w:tr w:rsidR="0077087A" w:rsidRPr="007F2D87" w14:paraId="0FA18917" w14:textId="77777777" w:rsidTr="00A709D5">
        <w:trPr>
          <w:jc w:val="center"/>
        </w:trPr>
        <w:tc>
          <w:tcPr>
            <w:tcW w:w="2834" w:type="dxa"/>
            <w:tcMar>
              <w:top w:w="0" w:type="dxa"/>
              <w:left w:w="108" w:type="dxa"/>
              <w:bottom w:w="0" w:type="dxa"/>
              <w:right w:w="108" w:type="dxa"/>
            </w:tcMar>
            <w:hideMark/>
          </w:tcPr>
          <w:p w14:paraId="7D18D0D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3554" w:type="dxa"/>
            <w:tcMar>
              <w:top w:w="0" w:type="dxa"/>
              <w:left w:w="108" w:type="dxa"/>
              <w:bottom w:w="0" w:type="dxa"/>
              <w:right w:w="108" w:type="dxa"/>
            </w:tcMar>
            <w:hideMark/>
          </w:tcPr>
          <w:p w14:paraId="3C11BD8C" w14:textId="77777777" w:rsidR="0077087A" w:rsidRPr="007F2D87" w:rsidRDefault="0077087A" w:rsidP="00A709D5">
            <w:pPr>
              <w:spacing w:before="60" w:after="60"/>
              <w:rPr>
                <w:rFonts w:cs="Arial"/>
                <w:sz w:val="18"/>
                <w:szCs w:val="18"/>
                <w:lang w:val="en-AU"/>
              </w:rPr>
            </w:pPr>
            <w:r w:rsidRPr="007F2D87">
              <w:rPr>
                <w:rFonts w:cs="Arial"/>
                <w:sz w:val="18"/>
                <w:szCs w:val="18"/>
              </w:rPr>
              <w:t>Guanosine-5′-monophosphate sodium salt</w:t>
            </w:r>
          </w:p>
        </w:tc>
      </w:tr>
      <w:tr w:rsidR="0077087A" w:rsidRPr="007F2D87" w14:paraId="426126EB" w14:textId="77777777" w:rsidTr="00A709D5">
        <w:trPr>
          <w:jc w:val="center"/>
        </w:trPr>
        <w:tc>
          <w:tcPr>
            <w:tcW w:w="2834" w:type="dxa"/>
            <w:tcMar>
              <w:top w:w="0" w:type="dxa"/>
              <w:left w:w="108" w:type="dxa"/>
              <w:bottom w:w="0" w:type="dxa"/>
              <w:right w:w="108" w:type="dxa"/>
            </w:tcMar>
            <w:hideMark/>
          </w:tcPr>
          <w:p w14:paraId="4314FA0B" w14:textId="77777777" w:rsidR="0077087A" w:rsidRPr="007F2D87" w:rsidRDefault="0077087A" w:rsidP="00A709D5">
            <w:pPr>
              <w:spacing w:before="60" w:after="60"/>
              <w:rPr>
                <w:rFonts w:cs="Arial"/>
                <w:sz w:val="18"/>
                <w:szCs w:val="18"/>
                <w:lang w:val="en-AU"/>
              </w:rPr>
            </w:pPr>
            <w:r w:rsidRPr="007F2D87">
              <w:rPr>
                <w:rFonts w:cs="Arial"/>
                <w:sz w:val="18"/>
                <w:szCs w:val="18"/>
              </w:rPr>
              <w:t>Inosine-5′-monophosphate</w:t>
            </w:r>
          </w:p>
        </w:tc>
        <w:tc>
          <w:tcPr>
            <w:tcW w:w="3554" w:type="dxa"/>
            <w:tcMar>
              <w:top w:w="0" w:type="dxa"/>
              <w:left w:w="108" w:type="dxa"/>
              <w:bottom w:w="0" w:type="dxa"/>
              <w:right w:w="108" w:type="dxa"/>
            </w:tcMar>
            <w:hideMark/>
          </w:tcPr>
          <w:p w14:paraId="16C944CD" w14:textId="77777777" w:rsidR="0077087A" w:rsidRPr="007F2D87" w:rsidRDefault="0077087A" w:rsidP="00A709D5">
            <w:pPr>
              <w:spacing w:before="60" w:after="60"/>
              <w:rPr>
                <w:rFonts w:cs="Arial"/>
                <w:sz w:val="18"/>
                <w:szCs w:val="18"/>
                <w:lang w:val="en-AU"/>
              </w:rPr>
            </w:pPr>
            <w:r w:rsidRPr="007F2D87">
              <w:rPr>
                <w:rFonts w:cs="Arial"/>
                <w:sz w:val="18"/>
                <w:szCs w:val="18"/>
              </w:rPr>
              <w:t>Inosine-5′-monophosphate</w:t>
            </w:r>
          </w:p>
        </w:tc>
      </w:tr>
      <w:tr w:rsidR="0077087A" w:rsidRPr="007F2D87" w14:paraId="6F0AD633" w14:textId="77777777" w:rsidTr="00A709D5">
        <w:trPr>
          <w:jc w:val="center"/>
        </w:trPr>
        <w:tc>
          <w:tcPr>
            <w:tcW w:w="2834" w:type="dxa"/>
            <w:tcMar>
              <w:top w:w="0" w:type="dxa"/>
              <w:left w:w="108" w:type="dxa"/>
              <w:bottom w:w="0" w:type="dxa"/>
              <w:right w:w="108" w:type="dxa"/>
            </w:tcMar>
            <w:hideMark/>
          </w:tcPr>
          <w:p w14:paraId="241ED2ED"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3554" w:type="dxa"/>
            <w:tcMar>
              <w:top w:w="0" w:type="dxa"/>
              <w:left w:w="108" w:type="dxa"/>
              <w:bottom w:w="0" w:type="dxa"/>
              <w:right w:w="108" w:type="dxa"/>
            </w:tcMar>
            <w:hideMark/>
          </w:tcPr>
          <w:p w14:paraId="4D8E817F" w14:textId="77777777" w:rsidR="0077087A" w:rsidRPr="007F2D87" w:rsidRDefault="0077087A" w:rsidP="00A709D5">
            <w:pPr>
              <w:spacing w:before="60" w:after="60"/>
              <w:rPr>
                <w:rFonts w:cs="Arial"/>
                <w:sz w:val="18"/>
                <w:szCs w:val="18"/>
                <w:lang w:val="en-AU"/>
              </w:rPr>
            </w:pPr>
            <w:r w:rsidRPr="007F2D87">
              <w:rPr>
                <w:rFonts w:cs="Arial"/>
                <w:sz w:val="18"/>
                <w:szCs w:val="18"/>
              </w:rPr>
              <w:t>Inosine-5′-monophosphate sodium salt</w:t>
            </w:r>
          </w:p>
        </w:tc>
      </w:tr>
      <w:tr w:rsidR="0077087A" w:rsidRPr="007F2D87" w14:paraId="024F5F73" w14:textId="77777777" w:rsidTr="00A709D5">
        <w:trPr>
          <w:jc w:val="center"/>
        </w:trPr>
        <w:tc>
          <w:tcPr>
            <w:tcW w:w="2834" w:type="dxa"/>
            <w:tcMar>
              <w:top w:w="0" w:type="dxa"/>
              <w:left w:w="108" w:type="dxa"/>
              <w:bottom w:w="0" w:type="dxa"/>
              <w:right w:w="108" w:type="dxa"/>
            </w:tcMar>
          </w:tcPr>
          <w:p w14:paraId="0DC86668" w14:textId="77777777" w:rsidR="0077087A" w:rsidRPr="007F2D87" w:rsidRDefault="0077087A" w:rsidP="00A709D5">
            <w:pPr>
              <w:spacing w:before="60" w:after="60"/>
              <w:rPr>
                <w:rFonts w:cs="Arial"/>
                <w:sz w:val="18"/>
                <w:szCs w:val="18"/>
              </w:rPr>
            </w:pPr>
            <w:r w:rsidRPr="007F2D87">
              <w:rPr>
                <w:rFonts w:cs="Arial"/>
                <w:sz w:val="18"/>
                <w:szCs w:val="18"/>
              </w:rPr>
              <w:t>Lactoferrin</w:t>
            </w:r>
          </w:p>
          <w:p w14:paraId="5C0D4B44" w14:textId="77777777" w:rsidR="0077087A" w:rsidRPr="007F2D87" w:rsidRDefault="0077087A" w:rsidP="00A709D5">
            <w:pPr>
              <w:spacing w:before="60" w:after="60"/>
              <w:rPr>
                <w:rFonts w:cs="Arial"/>
                <w:sz w:val="18"/>
                <w:szCs w:val="18"/>
              </w:rPr>
            </w:pP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tetraose</w:t>
            </w:r>
            <w:proofErr w:type="spellEnd"/>
            <w:r w:rsidRPr="007F2D87">
              <w:rPr>
                <w:rFonts w:cs="Arial"/>
                <w:sz w:val="18"/>
                <w:szCs w:val="18"/>
              </w:rPr>
              <w:t xml:space="preserve"> permitted for use by Standard 1.5.2</w:t>
            </w:r>
          </w:p>
        </w:tc>
        <w:tc>
          <w:tcPr>
            <w:tcW w:w="3554" w:type="dxa"/>
            <w:tcMar>
              <w:top w:w="0" w:type="dxa"/>
              <w:left w:w="108" w:type="dxa"/>
              <w:bottom w:w="0" w:type="dxa"/>
              <w:right w:w="108" w:type="dxa"/>
            </w:tcMar>
          </w:tcPr>
          <w:p w14:paraId="050D6558" w14:textId="77777777" w:rsidR="0077087A" w:rsidRPr="007F2D87" w:rsidRDefault="0077087A" w:rsidP="00A709D5">
            <w:pPr>
              <w:spacing w:before="60" w:after="60"/>
              <w:rPr>
                <w:rFonts w:cs="Arial"/>
                <w:sz w:val="18"/>
                <w:szCs w:val="18"/>
              </w:rPr>
            </w:pPr>
            <w:r w:rsidRPr="007F2D87">
              <w:rPr>
                <w:rFonts w:cs="Arial"/>
                <w:sz w:val="18"/>
                <w:szCs w:val="18"/>
              </w:rPr>
              <w:t>Bovine lactoferrin</w:t>
            </w:r>
          </w:p>
          <w:p w14:paraId="6DF59B30" w14:textId="77777777" w:rsidR="0077087A" w:rsidRPr="007F2D87" w:rsidRDefault="0077087A" w:rsidP="00A709D5">
            <w:pPr>
              <w:spacing w:before="60" w:after="60"/>
              <w:rPr>
                <w:rFonts w:cs="Arial"/>
                <w:sz w:val="18"/>
                <w:szCs w:val="18"/>
              </w:rPr>
            </w:pPr>
            <w:proofErr w:type="spellStart"/>
            <w:r w:rsidRPr="007F2D87">
              <w:rPr>
                <w:rFonts w:cs="Arial"/>
                <w:sz w:val="18"/>
                <w:szCs w:val="18"/>
              </w:rPr>
              <w:t>lacto</w:t>
            </w:r>
            <w:proofErr w:type="spellEnd"/>
            <w:r w:rsidRPr="007F2D87">
              <w:rPr>
                <w:rFonts w:cs="Arial"/>
                <w:sz w:val="18"/>
                <w:szCs w:val="18"/>
              </w:rPr>
              <w:t>-N-</w:t>
            </w:r>
            <w:proofErr w:type="spellStart"/>
            <w:r w:rsidRPr="007F2D87">
              <w:rPr>
                <w:rFonts w:cs="Arial"/>
                <w:sz w:val="18"/>
                <w:szCs w:val="18"/>
              </w:rPr>
              <w:t>tetraose</w:t>
            </w:r>
            <w:proofErr w:type="spellEnd"/>
          </w:p>
        </w:tc>
      </w:tr>
      <w:tr w:rsidR="0077087A" w:rsidRPr="007F2D87" w14:paraId="00582BFC" w14:textId="77777777" w:rsidTr="00A709D5">
        <w:trPr>
          <w:jc w:val="center"/>
        </w:trPr>
        <w:tc>
          <w:tcPr>
            <w:tcW w:w="2834" w:type="dxa"/>
            <w:tcMar>
              <w:top w:w="0" w:type="dxa"/>
              <w:left w:w="108" w:type="dxa"/>
              <w:bottom w:w="0" w:type="dxa"/>
              <w:right w:w="108" w:type="dxa"/>
            </w:tcMar>
            <w:hideMark/>
          </w:tcPr>
          <w:p w14:paraId="3A0D7E8B" w14:textId="77777777" w:rsidR="0077087A" w:rsidRPr="007F2D87" w:rsidRDefault="0077087A" w:rsidP="00A709D5">
            <w:pPr>
              <w:spacing w:before="60" w:after="60"/>
              <w:rPr>
                <w:rFonts w:cs="Arial"/>
                <w:sz w:val="18"/>
                <w:szCs w:val="18"/>
                <w:lang w:val="en-AU"/>
              </w:rPr>
            </w:pPr>
            <w:r w:rsidRPr="007F2D87">
              <w:rPr>
                <w:rFonts w:cs="Arial"/>
                <w:sz w:val="18"/>
                <w:szCs w:val="18"/>
              </w:rPr>
              <w:t>Lutein</w:t>
            </w:r>
          </w:p>
        </w:tc>
        <w:tc>
          <w:tcPr>
            <w:tcW w:w="3554" w:type="dxa"/>
            <w:tcMar>
              <w:top w:w="0" w:type="dxa"/>
              <w:left w:w="108" w:type="dxa"/>
              <w:bottom w:w="0" w:type="dxa"/>
              <w:right w:w="108" w:type="dxa"/>
            </w:tcMar>
            <w:hideMark/>
          </w:tcPr>
          <w:p w14:paraId="32BC6414" w14:textId="77777777" w:rsidR="0077087A" w:rsidRPr="007F2D87" w:rsidRDefault="0077087A" w:rsidP="00A709D5">
            <w:pPr>
              <w:spacing w:before="60" w:after="60"/>
              <w:rPr>
                <w:rFonts w:cs="Arial"/>
                <w:sz w:val="18"/>
                <w:szCs w:val="18"/>
                <w:lang w:val="en-AU"/>
              </w:rPr>
            </w:pPr>
            <w:r w:rsidRPr="007F2D87">
              <w:rPr>
                <w:rFonts w:cs="Arial"/>
                <w:sz w:val="18"/>
                <w:szCs w:val="18"/>
              </w:rPr>
              <w:t>Lutein from </w:t>
            </w:r>
            <w:r w:rsidRPr="007F2D87">
              <w:rPr>
                <w:rFonts w:cs="Arial"/>
                <w:i/>
                <w:iCs/>
                <w:sz w:val="18"/>
                <w:szCs w:val="18"/>
              </w:rPr>
              <w:t xml:space="preserve">Tagetes </w:t>
            </w:r>
            <w:proofErr w:type="spellStart"/>
            <w:r w:rsidRPr="007F2D87">
              <w:rPr>
                <w:rFonts w:cs="Arial"/>
                <w:i/>
                <w:iCs/>
                <w:sz w:val="18"/>
                <w:szCs w:val="18"/>
              </w:rPr>
              <w:t>erecta</w:t>
            </w:r>
            <w:proofErr w:type="spellEnd"/>
            <w:r w:rsidRPr="007F2D87">
              <w:rPr>
                <w:rFonts w:cs="Arial"/>
                <w:i/>
                <w:iCs/>
                <w:sz w:val="18"/>
                <w:szCs w:val="18"/>
              </w:rPr>
              <w:t xml:space="preserve"> L.</w:t>
            </w:r>
          </w:p>
        </w:tc>
      </w:tr>
      <w:tr w:rsidR="0077087A" w:rsidRPr="007F2D87" w14:paraId="7AEB9078" w14:textId="77777777" w:rsidTr="00A709D5">
        <w:trPr>
          <w:jc w:val="center"/>
        </w:trPr>
        <w:tc>
          <w:tcPr>
            <w:tcW w:w="2834" w:type="dxa"/>
            <w:tcMar>
              <w:top w:w="0" w:type="dxa"/>
              <w:left w:w="108" w:type="dxa"/>
              <w:bottom w:w="0" w:type="dxa"/>
              <w:right w:w="108" w:type="dxa"/>
            </w:tcMar>
            <w:hideMark/>
          </w:tcPr>
          <w:p w14:paraId="519C186B"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Inositol </w:t>
            </w:r>
          </w:p>
        </w:tc>
        <w:tc>
          <w:tcPr>
            <w:tcW w:w="3554" w:type="dxa"/>
            <w:tcMar>
              <w:top w:w="0" w:type="dxa"/>
              <w:left w:w="108" w:type="dxa"/>
              <w:bottom w:w="0" w:type="dxa"/>
              <w:right w:w="108" w:type="dxa"/>
            </w:tcMar>
            <w:hideMark/>
          </w:tcPr>
          <w:p w14:paraId="6C61B1B6" w14:textId="77777777" w:rsidR="0077087A" w:rsidRPr="007F2D87" w:rsidRDefault="0077087A" w:rsidP="00A709D5">
            <w:pPr>
              <w:spacing w:before="60" w:after="60"/>
              <w:rPr>
                <w:rFonts w:cs="Arial"/>
                <w:sz w:val="18"/>
                <w:szCs w:val="18"/>
                <w:lang w:val="en-AU"/>
              </w:rPr>
            </w:pPr>
            <w:r w:rsidRPr="007F2D87">
              <w:rPr>
                <w:rFonts w:cs="Arial"/>
                <w:sz w:val="18"/>
                <w:szCs w:val="18"/>
              </w:rPr>
              <w:t>Myo-inositol</w:t>
            </w:r>
          </w:p>
        </w:tc>
      </w:tr>
      <w:tr w:rsidR="0077087A" w:rsidRPr="007F2D87" w14:paraId="7D6A8E41" w14:textId="77777777" w:rsidTr="00A709D5">
        <w:trPr>
          <w:jc w:val="center"/>
        </w:trPr>
        <w:tc>
          <w:tcPr>
            <w:tcW w:w="2834" w:type="dxa"/>
            <w:tcMar>
              <w:top w:w="0" w:type="dxa"/>
              <w:left w:w="108" w:type="dxa"/>
              <w:bottom w:w="0" w:type="dxa"/>
              <w:right w:w="108" w:type="dxa"/>
            </w:tcMar>
            <w:hideMark/>
          </w:tcPr>
          <w:p w14:paraId="3A124773" w14:textId="77777777" w:rsidR="0077087A" w:rsidRPr="007F2D87" w:rsidRDefault="0077087A" w:rsidP="00A709D5">
            <w:pPr>
              <w:spacing w:before="60" w:after="60"/>
              <w:rPr>
                <w:rFonts w:cs="Arial"/>
                <w:sz w:val="18"/>
                <w:szCs w:val="18"/>
                <w:lang w:val="en-AU"/>
              </w:rPr>
            </w:pPr>
            <w:r w:rsidRPr="007F2D87">
              <w:rPr>
                <w:rFonts w:cs="Arial"/>
                <w:sz w:val="18"/>
                <w:szCs w:val="18"/>
              </w:rPr>
              <w:t>Taurine</w:t>
            </w:r>
          </w:p>
        </w:tc>
        <w:tc>
          <w:tcPr>
            <w:tcW w:w="3554" w:type="dxa"/>
            <w:tcMar>
              <w:top w:w="0" w:type="dxa"/>
              <w:left w:w="108" w:type="dxa"/>
              <w:bottom w:w="0" w:type="dxa"/>
              <w:right w:w="108" w:type="dxa"/>
            </w:tcMar>
            <w:hideMark/>
          </w:tcPr>
          <w:p w14:paraId="6A4BEA5B" w14:textId="77777777" w:rsidR="0077087A" w:rsidRPr="007F2D87" w:rsidRDefault="0077087A" w:rsidP="00A709D5">
            <w:pPr>
              <w:spacing w:before="60" w:after="60"/>
              <w:rPr>
                <w:rFonts w:cs="Arial"/>
                <w:sz w:val="18"/>
                <w:szCs w:val="18"/>
                <w:lang w:val="en-AU"/>
              </w:rPr>
            </w:pPr>
            <w:r w:rsidRPr="007F2D87">
              <w:rPr>
                <w:rFonts w:cs="Arial"/>
                <w:sz w:val="18"/>
                <w:szCs w:val="18"/>
              </w:rPr>
              <w:t>Taurine</w:t>
            </w:r>
          </w:p>
        </w:tc>
      </w:tr>
      <w:tr w:rsidR="0077087A" w:rsidRPr="007F2D87" w14:paraId="00167F9C" w14:textId="77777777" w:rsidTr="00A709D5">
        <w:trPr>
          <w:jc w:val="center"/>
        </w:trPr>
        <w:tc>
          <w:tcPr>
            <w:tcW w:w="2834" w:type="dxa"/>
            <w:tcBorders>
              <w:top w:val="nil"/>
              <w:left w:val="nil"/>
              <w:bottom w:val="single" w:sz="8" w:space="0" w:color="auto"/>
              <w:right w:val="nil"/>
            </w:tcBorders>
            <w:tcMar>
              <w:top w:w="0" w:type="dxa"/>
              <w:left w:w="108" w:type="dxa"/>
              <w:bottom w:w="0" w:type="dxa"/>
              <w:right w:w="108" w:type="dxa"/>
            </w:tcMar>
            <w:hideMark/>
          </w:tcPr>
          <w:p w14:paraId="7BE054B6" w14:textId="77777777" w:rsidR="0077087A" w:rsidRPr="007F2D87" w:rsidRDefault="0077087A" w:rsidP="00A709D5">
            <w:pPr>
              <w:pStyle w:val="Default"/>
              <w:rPr>
                <w:rFonts w:ascii="Arial" w:hAnsi="Arial" w:cs="Arial"/>
                <w:sz w:val="18"/>
                <w:szCs w:val="18"/>
              </w:rPr>
            </w:pPr>
            <w:r w:rsidRPr="007F2D87">
              <w:rPr>
                <w:rFonts w:ascii="Arial" w:hAnsi="Arial" w:cs="Arial"/>
                <w:sz w:val="18"/>
                <w:szCs w:val="18"/>
              </w:rPr>
              <w:t>Uridine-5′-monophosphate</w:t>
            </w:r>
          </w:p>
        </w:tc>
        <w:tc>
          <w:tcPr>
            <w:tcW w:w="3554" w:type="dxa"/>
            <w:tcBorders>
              <w:top w:val="nil"/>
              <w:left w:val="nil"/>
              <w:bottom w:val="single" w:sz="8" w:space="0" w:color="auto"/>
              <w:right w:val="nil"/>
            </w:tcBorders>
            <w:tcMar>
              <w:top w:w="0" w:type="dxa"/>
              <w:left w:w="108" w:type="dxa"/>
              <w:bottom w:w="0" w:type="dxa"/>
              <w:right w:w="108" w:type="dxa"/>
            </w:tcMar>
            <w:hideMark/>
          </w:tcPr>
          <w:p w14:paraId="681EC91E" w14:textId="77777777" w:rsidR="0077087A" w:rsidRPr="007F2D87" w:rsidRDefault="0077087A" w:rsidP="00A709D5">
            <w:pPr>
              <w:pStyle w:val="Default"/>
              <w:rPr>
                <w:rFonts w:ascii="Arial" w:hAnsi="Arial" w:cs="Arial"/>
                <w:sz w:val="18"/>
                <w:szCs w:val="18"/>
              </w:rPr>
            </w:pPr>
            <w:r w:rsidRPr="007F2D87">
              <w:rPr>
                <w:rFonts w:ascii="Arial" w:hAnsi="Arial" w:cs="Arial"/>
                <w:sz w:val="18"/>
                <w:szCs w:val="18"/>
              </w:rPr>
              <w:t>Uridine-5′-monophosphate sodium salt</w:t>
            </w:r>
          </w:p>
        </w:tc>
      </w:tr>
    </w:tbl>
    <w:p w14:paraId="7A2A32E0" w14:textId="279EDF9B" w:rsidR="0077087A" w:rsidRPr="007F2D87" w:rsidRDefault="0077087A" w:rsidP="0077087A">
      <w:pPr>
        <w:pStyle w:val="FSCnMain"/>
        <w:keepNext/>
        <w:tabs>
          <w:tab w:val="clear" w:pos="1701"/>
          <w:tab w:val="left" w:pos="1418"/>
        </w:tabs>
        <w:ind w:left="1985" w:hanging="1985"/>
      </w:pPr>
      <w:r w:rsidRPr="007F2D87">
        <w:tab/>
      </w:r>
      <w:r w:rsidRPr="007F2D87">
        <w:rPr>
          <w:b/>
          <w:bCs/>
          <w:i/>
          <w:iCs/>
        </w:rPr>
        <w:t>Note</w:t>
      </w:r>
      <w:r w:rsidRPr="007F2D87">
        <w:tab/>
      </w:r>
      <w:r w:rsidR="086716A0" w:rsidRPr="007F2D87">
        <w:t xml:space="preserve"> </w:t>
      </w:r>
      <w:r w:rsidRPr="007F2D87">
        <w:t>Section S29—23 lists the permitted forms of vitamins, minerals and electrolytes in infant formula products.</w:t>
      </w:r>
    </w:p>
    <w:p w14:paraId="3FEEA5DA" w14:textId="77777777" w:rsidR="0077087A" w:rsidRPr="007F2D87" w:rsidRDefault="0077087A" w:rsidP="0077087A">
      <w:pPr>
        <w:keepNext/>
        <w:spacing w:before="240" w:after="120"/>
        <w:ind w:left="1701" w:hanging="1701"/>
        <w:outlineLvl w:val="4"/>
        <w:rPr>
          <w:rFonts w:cs="Arial"/>
          <w:b/>
          <w:bCs/>
          <w:kern w:val="32"/>
          <w:lang w:eastAsia="en-AU"/>
        </w:rPr>
      </w:pPr>
      <w:r w:rsidRPr="007F2D87">
        <w:rPr>
          <w:rFonts w:cs="Arial"/>
          <w:b/>
          <w:bCs/>
          <w:kern w:val="32"/>
          <w:lang w:eastAsia="en-AU"/>
        </w:rPr>
        <w:t>S29—9A</w:t>
      </w:r>
      <w:r w:rsidRPr="007F2D87">
        <w:rPr>
          <w:rFonts w:cs="Arial"/>
          <w:b/>
          <w:bCs/>
          <w:kern w:val="32"/>
          <w:lang w:eastAsia="en-AU"/>
        </w:rPr>
        <w:tab/>
        <w:t>Infant formula products—conditions on use of permitted nutritive substances</w:t>
      </w:r>
    </w:p>
    <w:p w14:paraId="415D61A7" w14:textId="77777777" w:rsidR="0077087A" w:rsidRPr="007F2D87" w:rsidRDefault="0077087A" w:rsidP="0077087A">
      <w:pPr>
        <w:tabs>
          <w:tab w:val="left" w:pos="1134"/>
        </w:tabs>
        <w:spacing w:before="120" w:after="120"/>
        <w:ind w:left="1701" w:hanging="1701"/>
        <w:rPr>
          <w:rFonts w:cs="Arial"/>
          <w:iCs/>
          <w:sz w:val="20"/>
          <w:szCs w:val="22"/>
          <w:lang w:eastAsia="en-AU"/>
        </w:rPr>
      </w:pPr>
      <w:r w:rsidRPr="007F2D87">
        <w:rPr>
          <w:rFonts w:cs="Arial"/>
          <w:iCs/>
          <w:sz w:val="20"/>
          <w:szCs w:val="22"/>
          <w:lang w:eastAsia="en-AU"/>
        </w:rPr>
        <w:tab/>
      </w:r>
      <w:r w:rsidRPr="007F2D87">
        <w:rPr>
          <w:rFonts w:cs="Arial"/>
          <w:iCs/>
          <w:sz w:val="20"/>
          <w:szCs w:val="22"/>
          <w:lang w:eastAsia="en-AU"/>
        </w:rPr>
        <w:tab/>
        <w:t>The table for this section is as follows:</w:t>
      </w:r>
    </w:p>
    <w:p w14:paraId="36782C1E" w14:textId="77777777" w:rsidR="0077087A" w:rsidRPr="007F2D87" w:rsidRDefault="0077087A" w:rsidP="0077087A">
      <w:pPr>
        <w:keepNext/>
        <w:keepLines/>
        <w:spacing w:before="100" w:beforeAutospacing="1" w:after="100" w:afterAutospacing="1"/>
        <w:jc w:val="center"/>
        <w:rPr>
          <w:rFonts w:cs="Arial"/>
          <w:b/>
          <w:sz w:val="18"/>
          <w:szCs w:val="22"/>
          <w:lang w:val="en-US" w:eastAsia="en-AU"/>
        </w:rPr>
      </w:pPr>
      <w:r w:rsidRPr="007F2D87">
        <w:rPr>
          <w:rFonts w:cs="Arial"/>
          <w:b/>
          <w:sz w:val="18"/>
          <w:szCs w:val="22"/>
          <w:lang w:eastAsia="en-AU"/>
        </w:rPr>
        <w:t xml:space="preserve">Conditions of use for permitted nutritive substances </w:t>
      </w:r>
    </w:p>
    <w:tbl>
      <w:tblPr>
        <w:tblW w:w="9360" w:type="dxa"/>
        <w:tblLayout w:type="fixed"/>
        <w:tblCellMar>
          <w:left w:w="0" w:type="dxa"/>
          <w:right w:w="0" w:type="dxa"/>
        </w:tblCellMar>
        <w:tblLook w:val="04A0" w:firstRow="1" w:lastRow="0" w:firstColumn="1" w:lastColumn="0" w:noHBand="0" w:noVBand="1"/>
        <w:tblCaption w:val="Conditions of use for permitted nutritive substances"/>
        <w:tblDescription w:val="The table for this subsection contains permitted substances, permitted foram  their conditions of use&#10;"/>
      </w:tblPr>
      <w:tblGrid>
        <w:gridCol w:w="2411"/>
        <w:gridCol w:w="3688"/>
        <w:gridCol w:w="3261"/>
      </w:tblGrid>
      <w:tr w:rsidR="0077087A" w:rsidRPr="007F2D87" w14:paraId="1A07C0CA" w14:textId="77777777" w:rsidTr="00A709D5">
        <w:trPr>
          <w:cantSplit/>
          <w:trHeight w:val="283"/>
          <w:tblHeader/>
        </w:trPr>
        <w:tc>
          <w:tcPr>
            <w:tcW w:w="241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B415CAE" w14:textId="77777777" w:rsidR="0077087A" w:rsidRPr="007F2D87" w:rsidRDefault="0077087A" w:rsidP="00A709D5">
            <w:pPr>
              <w:keepNext/>
              <w:keepLines/>
              <w:spacing w:before="100" w:beforeAutospacing="1" w:after="100" w:afterAutospacing="1"/>
              <w:rPr>
                <w:rFonts w:cs="Arial"/>
                <w:b/>
                <w:i/>
                <w:sz w:val="18"/>
                <w:szCs w:val="22"/>
                <w:lang w:eastAsia="en-AU"/>
              </w:rPr>
            </w:pPr>
            <w:r w:rsidRPr="007F2D87">
              <w:rPr>
                <w:rFonts w:cs="Arial"/>
                <w:b/>
                <w:i/>
                <w:sz w:val="18"/>
                <w:szCs w:val="22"/>
                <w:lang w:eastAsia="en-AU"/>
              </w:rPr>
              <w:t>Column 1</w:t>
            </w:r>
          </w:p>
        </w:tc>
        <w:tc>
          <w:tcPr>
            <w:tcW w:w="3686" w:type="dxa"/>
            <w:tcBorders>
              <w:top w:val="single" w:sz="8" w:space="0" w:color="auto"/>
              <w:left w:val="nil"/>
              <w:bottom w:val="single" w:sz="8" w:space="0" w:color="auto"/>
              <w:right w:val="nil"/>
            </w:tcBorders>
            <w:vAlign w:val="center"/>
            <w:hideMark/>
          </w:tcPr>
          <w:p w14:paraId="558D5A9F" w14:textId="77777777" w:rsidR="0077087A" w:rsidRPr="007F2D87" w:rsidRDefault="0077087A" w:rsidP="00A709D5">
            <w:pPr>
              <w:keepNext/>
              <w:keepLines/>
              <w:spacing w:before="100" w:beforeAutospacing="1" w:after="100" w:afterAutospacing="1"/>
              <w:rPr>
                <w:rFonts w:cs="Arial"/>
                <w:b/>
                <w:i/>
                <w:sz w:val="18"/>
                <w:szCs w:val="22"/>
                <w:lang w:eastAsia="en-AU"/>
              </w:rPr>
            </w:pPr>
            <w:r w:rsidRPr="007F2D87">
              <w:rPr>
                <w:rFonts w:cs="Arial"/>
                <w:b/>
                <w:i/>
                <w:sz w:val="18"/>
                <w:szCs w:val="22"/>
                <w:lang w:eastAsia="en-AU"/>
              </w:rPr>
              <w:t>Column 2</w:t>
            </w:r>
          </w:p>
        </w:tc>
        <w:tc>
          <w:tcPr>
            <w:tcW w:w="3260" w:type="dxa"/>
            <w:tcBorders>
              <w:top w:val="single" w:sz="8" w:space="0" w:color="auto"/>
              <w:left w:val="nil"/>
              <w:bottom w:val="single" w:sz="8" w:space="0" w:color="auto"/>
              <w:right w:val="nil"/>
            </w:tcBorders>
            <w:hideMark/>
          </w:tcPr>
          <w:p w14:paraId="2ADA76AE" w14:textId="77777777" w:rsidR="0077087A" w:rsidRPr="007F2D87" w:rsidRDefault="0077087A" w:rsidP="00A709D5">
            <w:pPr>
              <w:keepNext/>
              <w:keepLines/>
              <w:spacing w:before="100" w:beforeAutospacing="1" w:after="100" w:afterAutospacing="1"/>
              <w:rPr>
                <w:rFonts w:cs="Arial"/>
                <w:b/>
                <w:i/>
                <w:sz w:val="18"/>
                <w:szCs w:val="22"/>
                <w:lang w:eastAsia="en-AU"/>
              </w:rPr>
            </w:pPr>
            <w:r w:rsidRPr="007F2D87">
              <w:rPr>
                <w:rFonts w:cs="Arial"/>
                <w:b/>
                <w:i/>
                <w:sz w:val="18"/>
                <w:szCs w:val="22"/>
                <w:lang w:eastAsia="en-AU"/>
              </w:rPr>
              <w:t>Column 3</w:t>
            </w:r>
          </w:p>
        </w:tc>
      </w:tr>
      <w:tr w:rsidR="0077087A" w:rsidRPr="007F2D87" w14:paraId="17700DC3" w14:textId="77777777" w:rsidTr="00A709D5">
        <w:trPr>
          <w:cantSplit/>
          <w:trHeight w:val="283"/>
          <w:tblHeader/>
        </w:trPr>
        <w:tc>
          <w:tcPr>
            <w:tcW w:w="241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67BB51D" w14:textId="77777777" w:rsidR="0077087A" w:rsidRPr="007F2D87" w:rsidRDefault="0077087A" w:rsidP="00A709D5">
            <w:pPr>
              <w:keepNext/>
              <w:keepLines/>
              <w:spacing w:before="100" w:beforeAutospacing="1" w:after="100" w:afterAutospacing="1"/>
              <w:rPr>
                <w:rFonts w:cs="Arial"/>
                <w:b/>
                <w:i/>
                <w:sz w:val="18"/>
                <w:szCs w:val="22"/>
                <w:lang w:eastAsia="en-AU"/>
              </w:rPr>
            </w:pPr>
            <w:r w:rsidRPr="007F2D87">
              <w:rPr>
                <w:rFonts w:cs="Arial"/>
                <w:b/>
                <w:i/>
                <w:sz w:val="18"/>
                <w:szCs w:val="22"/>
                <w:lang w:eastAsia="en-AU"/>
              </w:rPr>
              <w:t>Substance</w:t>
            </w:r>
          </w:p>
        </w:tc>
        <w:tc>
          <w:tcPr>
            <w:tcW w:w="3686" w:type="dxa"/>
            <w:tcBorders>
              <w:top w:val="single" w:sz="8" w:space="0" w:color="auto"/>
              <w:left w:val="nil"/>
              <w:bottom w:val="single" w:sz="8" w:space="0" w:color="auto"/>
              <w:right w:val="nil"/>
            </w:tcBorders>
            <w:vAlign w:val="center"/>
            <w:hideMark/>
          </w:tcPr>
          <w:p w14:paraId="42DFE80F" w14:textId="77777777" w:rsidR="0077087A" w:rsidRPr="007F2D87" w:rsidRDefault="0077087A" w:rsidP="00A709D5">
            <w:pPr>
              <w:keepNext/>
              <w:keepLines/>
              <w:spacing w:before="100" w:beforeAutospacing="1" w:after="100" w:afterAutospacing="1"/>
              <w:rPr>
                <w:rFonts w:cs="Arial"/>
                <w:b/>
                <w:i/>
                <w:sz w:val="18"/>
                <w:szCs w:val="22"/>
                <w:lang w:eastAsia="en-AU"/>
              </w:rPr>
            </w:pPr>
            <w:r w:rsidRPr="007F2D87">
              <w:rPr>
                <w:rFonts w:cs="Arial"/>
                <w:b/>
                <w:i/>
                <w:sz w:val="18"/>
                <w:szCs w:val="22"/>
                <w:lang w:eastAsia="en-AU"/>
              </w:rPr>
              <w:t>Permitted Form</w:t>
            </w:r>
          </w:p>
        </w:tc>
        <w:tc>
          <w:tcPr>
            <w:tcW w:w="3260" w:type="dxa"/>
            <w:tcBorders>
              <w:top w:val="single" w:sz="8" w:space="0" w:color="auto"/>
              <w:left w:val="nil"/>
              <w:bottom w:val="single" w:sz="8" w:space="0" w:color="auto"/>
              <w:right w:val="nil"/>
            </w:tcBorders>
            <w:hideMark/>
          </w:tcPr>
          <w:p w14:paraId="22D66F14" w14:textId="77777777" w:rsidR="0077087A" w:rsidRPr="007F2D87" w:rsidRDefault="0077087A" w:rsidP="00A709D5">
            <w:pPr>
              <w:keepNext/>
              <w:keepLines/>
              <w:spacing w:before="100" w:beforeAutospacing="1" w:after="100" w:afterAutospacing="1"/>
              <w:rPr>
                <w:rFonts w:cs="Arial"/>
                <w:b/>
                <w:i/>
                <w:sz w:val="18"/>
                <w:szCs w:val="22"/>
                <w:lang w:eastAsia="en-AU"/>
              </w:rPr>
            </w:pPr>
            <w:r w:rsidRPr="007F2D87">
              <w:rPr>
                <w:rFonts w:cs="Arial"/>
                <w:b/>
                <w:i/>
                <w:sz w:val="18"/>
                <w:szCs w:val="22"/>
                <w:lang w:eastAsia="en-AU"/>
              </w:rPr>
              <w:t>Conditions of use</w:t>
            </w:r>
          </w:p>
        </w:tc>
      </w:tr>
      <w:tr w:rsidR="0077087A" w:rsidRPr="007F2D87" w14:paraId="3C2AC4E5" w14:textId="77777777" w:rsidTr="00A709D5">
        <w:trPr>
          <w:cantSplit/>
          <w:trHeight w:val="283"/>
          <w:tblHeader/>
        </w:trPr>
        <w:tc>
          <w:tcPr>
            <w:tcW w:w="2410"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40CCADDC" w14:textId="77777777" w:rsidR="0077087A" w:rsidRPr="007F2D87" w:rsidRDefault="0077087A" w:rsidP="00A709D5">
            <w:pPr>
              <w:keepNext/>
              <w:keepLines/>
              <w:spacing w:before="100" w:beforeAutospacing="1" w:after="100" w:afterAutospacing="1"/>
              <w:rPr>
                <w:rFonts w:cs="Arial"/>
                <w:bCs/>
                <w:iCs/>
                <w:sz w:val="18"/>
                <w:szCs w:val="22"/>
                <w:lang w:eastAsia="en-AU"/>
              </w:rPr>
            </w:pPr>
            <w:r w:rsidRPr="007F2D87">
              <w:rPr>
                <w:rFonts w:cs="Arial"/>
                <w:bCs/>
                <w:iCs/>
                <w:sz w:val="18"/>
                <w:szCs w:val="22"/>
                <w:lang w:val="en-AU" w:eastAsia="en-AU"/>
              </w:rPr>
              <w:t>Lactoferrin</w:t>
            </w:r>
          </w:p>
        </w:tc>
        <w:tc>
          <w:tcPr>
            <w:tcW w:w="3686" w:type="dxa"/>
            <w:tcBorders>
              <w:top w:val="single" w:sz="8" w:space="0" w:color="auto"/>
              <w:left w:val="nil"/>
              <w:bottom w:val="single" w:sz="8" w:space="0" w:color="auto"/>
              <w:right w:val="nil"/>
            </w:tcBorders>
            <w:shd w:val="clear" w:color="auto" w:fill="auto"/>
            <w:hideMark/>
          </w:tcPr>
          <w:p w14:paraId="0736975C" w14:textId="77777777" w:rsidR="0077087A" w:rsidRPr="007F2D87" w:rsidRDefault="0077087A" w:rsidP="00A709D5">
            <w:pPr>
              <w:keepNext/>
              <w:keepLines/>
              <w:spacing w:before="100" w:beforeAutospacing="1" w:after="100" w:afterAutospacing="1"/>
              <w:rPr>
                <w:rFonts w:cs="Arial"/>
                <w:bCs/>
                <w:iCs/>
                <w:sz w:val="18"/>
                <w:szCs w:val="22"/>
                <w:lang w:eastAsia="en-AU"/>
              </w:rPr>
            </w:pPr>
            <w:r w:rsidRPr="007F2D87">
              <w:rPr>
                <w:rFonts w:cs="Arial"/>
                <w:bCs/>
                <w:iCs/>
                <w:sz w:val="18"/>
                <w:szCs w:val="22"/>
                <w:lang w:val="en-AU" w:eastAsia="en-AU"/>
              </w:rPr>
              <w:t xml:space="preserve">Bovine lactoferrin </w:t>
            </w:r>
          </w:p>
        </w:tc>
        <w:tc>
          <w:tcPr>
            <w:tcW w:w="3260" w:type="dxa"/>
            <w:tcBorders>
              <w:top w:val="single" w:sz="8" w:space="0" w:color="auto"/>
              <w:left w:val="nil"/>
              <w:bottom w:val="single" w:sz="4" w:space="0" w:color="auto"/>
              <w:right w:val="nil"/>
            </w:tcBorders>
            <w:shd w:val="clear" w:color="auto" w:fill="auto"/>
            <w:hideMark/>
          </w:tcPr>
          <w:p w14:paraId="54594E02" w14:textId="77777777" w:rsidR="0077087A" w:rsidRPr="007F2D87" w:rsidRDefault="0077087A" w:rsidP="0077087A">
            <w:pPr>
              <w:keepLines/>
              <w:numPr>
                <w:ilvl w:val="0"/>
                <w:numId w:val="21"/>
              </w:numPr>
              <w:spacing w:before="100" w:beforeAutospacing="1" w:after="100" w:afterAutospacing="1"/>
              <w:rPr>
                <w:rFonts w:cs="Arial"/>
                <w:sz w:val="18"/>
                <w:szCs w:val="22"/>
                <w:lang w:eastAsia="en-AU"/>
              </w:rPr>
            </w:pPr>
            <w:r w:rsidRPr="007F2D87">
              <w:rPr>
                <w:rFonts w:cs="Arial"/>
                <w:sz w:val="18"/>
                <w:szCs w:val="22"/>
                <w:lang w:val="en-AU" w:eastAsia="en-GB"/>
              </w:rPr>
              <w:t xml:space="preserve">During the </w:t>
            </w:r>
            <w:r w:rsidRPr="007F2D87">
              <w:rPr>
                <w:rFonts w:cs="Arial"/>
                <w:sz w:val="18"/>
                <w:szCs w:val="22"/>
                <w:lang w:val="en-AU" w:eastAsia="en-AU"/>
              </w:rPr>
              <w:t xml:space="preserve">exclusive use period, may only </w:t>
            </w:r>
            <w:r w:rsidRPr="007F2D87">
              <w:rPr>
                <w:rFonts w:cs="Arial"/>
                <w:sz w:val="18"/>
                <w:szCs w:val="22"/>
                <w:lang w:eastAsia="en-AU"/>
              </w:rPr>
              <w:t xml:space="preserve">be sold under the brand </w:t>
            </w:r>
            <w:proofErr w:type="spellStart"/>
            <w:r w:rsidRPr="007F2D87">
              <w:rPr>
                <w:rFonts w:cs="Arial"/>
                <w:sz w:val="18"/>
                <w:szCs w:val="22"/>
                <w:lang w:eastAsia="en-AU"/>
              </w:rPr>
              <w:t>Synlait</w:t>
            </w:r>
            <w:proofErr w:type="spellEnd"/>
            <w:r w:rsidRPr="007F2D87">
              <w:rPr>
                <w:rFonts w:cs="Arial"/>
                <w:sz w:val="18"/>
                <w:szCs w:val="22"/>
                <w:lang w:eastAsia="en-AU"/>
              </w:rPr>
              <w:t xml:space="preserve"> for *use as a nutritive substance in an infant formula product</w:t>
            </w:r>
            <w:r w:rsidRPr="007F2D87">
              <w:rPr>
                <w:rFonts w:eastAsia="MS Gothic" w:cs="Arial"/>
                <w:sz w:val="20"/>
                <w:lang w:eastAsia="en-AU"/>
              </w:rPr>
              <w:t>.</w:t>
            </w:r>
          </w:p>
          <w:p w14:paraId="0112754D" w14:textId="77777777" w:rsidR="0077087A" w:rsidRPr="007F2D87" w:rsidRDefault="0077087A" w:rsidP="0077087A">
            <w:pPr>
              <w:keepLines/>
              <w:numPr>
                <w:ilvl w:val="0"/>
                <w:numId w:val="21"/>
              </w:numPr>
              <w:spacing w:before="100" w:beforeAutospacing="1" w:after="100" w:afterAutospacing="1"/>
              <w:rPr>
                <w:rFonts w:cs="Arial"/>
                <w:sz w:val="18"/>
                <w:szCs w:val="22"/>
                <w:lang w:eastAsia="en-AU"/>
              </w:rPr>
            </w:pPr>
            <w:r w:rsidRPr="007F2D87">
              <w:rPr>
                <w:rFonts w:cs="Arial"/>
                <w:sz w:val="18"/>
                <w:szCs w:val="22"/>
                <w:lang w:val="en-AU" w:eastAsia="en-AU"/>
              </w:rPr>
              <w:t xml:space="preserve">For the purposes of condition 1 above, </w:t>
            </w:r>
            <w:r w:rsidRPr="007F2D87">
              <w:rPr>
                <w:rFonts w:cs="Arial"/>
                <w:b/>
                <w:bCs/>
                <w:sz w:val="18"/>
                <w:szCs w:val="22"/>
                <w:lang w:val="en-AU" w:eastAsia="en-AU"/>
              </w:rPr>
              <w:t>exclusive use period</w:t>
            </w:r>
            <w:r w:rsidRPr="007F2D87">
              <w:rPr>
                <w:rFonts w:cs="Arial"/>
                <w:sz w:val="18"/>
                <w:szCs w:val="22"/>
                <w:lang w:val="en-AU" w:eastAsia="en-AU"/>
              </w:rPr>
              <w:t xml:space="preserve"> means the period commencing on the date of gazettal of the </w:t>
            </w:r>
            <w:r w:rsidRPr="007F2D87">
              <w:rPr>
                <w:rFonts w:cs="Arial"/>
                <w:i/>
                <w:iCs/>
                <w:sz w:val="18"/>
                <w:szCs w:val="22"/>
                <w:lang w:val="en-AU" w:eastAsia="en-AU"/>
              </w:rPr>
              <w:t>Food Standards (Application A1253 – Bovine Lactoferrin in Infant Formula Products) Variation</w:t>
            </w:r>
            <w:r w:rsidRPr="007F2D87">
              <w:rPr>
                <w:rFonts w:cs="Arial"/>
                <w:sz w:val="18"/>
                <w:szCs w:val="22"/>
                <w:lang w:val="en-AU" w:eastAsia="en-AU"/>
              </w:rPr>
              <w:t xml:space="preserve"> and ending 15 months after that date.</w:t>
            </w:r>
          </w:p>
        </w:tc>
      </w:tr>
    </w:tbl>
    <w:p w14:paraId="4FD04854" w14:textId="77777777" w:rsidR="0077087A" w:rsidRPr="007F2D87" w:rsidRDefault="0077087A" w:rsidP="0077087A">
      <w:pPr>
        <w:pStyle w:val="FSCnMain"/>
        <w:keepNext/>
        <w:tabs>
          <w:tab w:val="clear" w:pos="1701"/>
          <w:tab w:val="left" w:pos="1418"/>
        </w:tabs>
        <w:ind w:left="1985" w:hanging="1985"/>
      </w:pPr>
    </w:p>
    <w:p w14:paraId="04739A3B" w14:textId="77777777" w:rsidR="0077087A" w:rsidRPr="007F2D87" w:rsidRDefault="0077087A" w:rsidP="0077087A">
      <w:pPr>
        <w:pStyle w:val="FSCnMain"/>
        <w:keepNext/>
        <w:tabs>
          <w:tab w:val="clear" w:pos="1701"/>
          <w:tab w:val="left" w:pos="1418"/>
        </w:tabs>
        <w:ind w:left="1985" w:hanging="1985"/>
      </w:pPr>
    </w:p>
    <w:p w14:paraId="61F0897F" w14:textId="77777777" w:rsidR="0077087A" w:rsidRPr="007F2D87" w:rsidRDefault="0077087A" w:rsidP="0077087A">
      <w:pPr>
        <w:pStyle w:val="FSCh5Section"/>
        <w:rPr>
          <w:rFonts w:cs="Arial"/>
        </w:rPr>
      </w:pPr>
      <w:r w:rsidRPr="007F2D87">
        <w:rPr>
          <w:rFonts w:cs="Arial"/>
        </w:rPr>
        <w:t>S29—10</w:t>
      </w:r>
      <w:r w:rsidRPr="007F2D87">
        <w:rPr>
          <w:rFonts w:cs="Arial"/>
        </w:rPr>
        <w:tab/>
        <w:t xml:space="preserve">Required format for a nutrition information statement </w:t>
      </w:r>
    </w:p>
    <w:p w14:paraId="63D7B296" w14:textId="77777777" w:rsidR="0077087A" w:rsidRPr="007F2D87" w:rsidRDefault="0077087A" w:rsidP="0077087A">
      <w:pPr>
        <w:pStyle w:val="FSCtMain"/>
      </w:pPr>
      <w:r w:rsidRPr="007F2D87">
        <w:t>The table to this section is:</w:t>
      </w:r>
    </w:p>
    <w:tbl>
      <w:tblPr>
        <w:tblW w:w="3489" w:type="dxa"/>
        <w:jc w:val="center"/>
        <w:tblBorders>
          <w:top w:val="single" w:sz="4" w:space="0" w:color="auto"/>
          <w:left w:val="single" w:sz="4" w:space="0" w:color="auto"/>
          <w:bottom w:val="single" w:sz="4" w:space="0" w:color="auto"/>
          <w:right w:val="single" w:sz="4" w:space="0" w:color="auto"/>
        </w:tblBorders>
        <w:tblCellMar>
          <w:left w:w="80" w:type="dxa"/>
          <w:right w:w="80" w:type="dxa"/>
        </w:tblCellMar>
        <w:tblLook w:val="0000" w:firstRow="0" w:lastRow="0" w:firstColumn="0" w:lastColumn="0" w:noHBand="0" w:noVBand="0"/>
      </w:tblPr>
      <w:tblGrid>
        <w:gridCol w:w="2292"/>
        <w:gridCol w:w="1197"/>
      </w:tblGrid>
      <w:tr w:rsidR="0077087A" w:rsidRPr="007F2D87" w14:paraId="2B955638" w14:textId="77777777" w:rsidTr="00A709D5">
        <w:trPr>
          <w:trHeight w:val="40"/>
          <w:jc w:val="center"/>
        </w:trPr>
        <w:tc>
          <w:tcPr>
            <w:tcW w:w="3489" w:type="dxa"/>
            <w:gridSpan w:val="2"/>
            <w:tcBorders>
              <w:top w:val="single" w:sz="4" w:space="0" w:color="auto"/>
              <w:bottom w:val="single" w:sz="4" w:space="0" w:color="auto"/>
            </w:tcBorders>
          </w:tcPr>
          <w:p w14:paraId="64EB2272" w14:textId="77777777" w:rsidR="0077087A" w:rsidRPr="007F2D87" w:rsidRDefault="0077087A" w:rsidP="00A709D5">
            <w:pPr>
              <w:keepLines/>
              <w:spacing w:before="60" w:after="60"/>
              <w:jc w:val="center"/>
              <w:rPr>
                <w:rFonts w:cs="Arial"/>
                <w:b/>
                <w:iCs/>
                <w:sz w:val="18"/>
              </w:rPr>
            </w:pPr>
            <w:r w:rsidRPr="007F2D87">
              <w:rPr>
                <w:rFonts w:cs="Arial"/>
                <w:b/>
                <w:iCs/>
                <w:sz w:val="18"/>
              </w:rPr>
              <w:t xml:space="preserve">NUTRITION INFORMATION </w:t>
            </w:r>
          </w:p>
        </w:tc>
      </w:tr>
      <w:tr w:rsidR="0077087A" w:rsidRPr="007F2D87" w14:paraId="7877A4F2" w14:textId="77777777" w:rsidTr="00A709D5">
        <w:trPr>
          <w:trHeight w:val="468"/>
          <w:jc w:val="center"/>
        </w:trPr>
        <w:tc>
          <w:tcPr>
            <w:tcW w:w="2292" w:type="dxa"/>
            <w:tcBorders>
              <w:top w:val="single" w:sz="4" w:space="0" w:color="auto"/>
              <w:bottom w:val="single" w:sz="4" w:space="0" w:color="auto"/>
              <w:right w:val="single" w:sz="4" w:space="0" w:color="auto"/>
            </w:tcBorders>
          </w:tcPr>
          <w:p w14:paraId="1B195DEA" w14:textId="77777777" w:rsidR="0077087A" w:rsidRPr="007F2D87" w:rsidRDefault="0077087A" w:rsidP="00A709D5">
            <w:pPr>
              <w:keepLines/>
              <w:spacing w:before="60" w:after="60"/>
              <w:rPr>
                <w:rFonts w:cs="Arial"/>
                <w:iCs/>
                <w:sz w:val="18"/>
              </w:rPr>
            </w:pPr>
          </w:p>
        </w:tc>
        <w:tc>
          <w:tcPr>
            <w:tcW w:w="1197" w:type="dxa"/>
            <w:tcBorders>
              <w:top w:val="single" w:sz="4" w:space="0" w:color="auto"/>
              <w:left w:val="single" w:sz="4" w:space="0" w:color="auto"/>
              <w:bottom w:val="single" w:sz="4" w:space="0" w:color="auto"/>
            </w:tcBorders>
          </w:tcPr>
          <w:p w14:paraId="37349CFF" w14:textId="77777777" w:rsidR="0077087A" w:rsidRPr="007F2D87" w:rsidRDefault="0077087A" w:rsidP="00A709D5">
            <w:pPr>
              <w:keepLines/>
              <w:tabs>
                <w:tab w:val="right" w:pos="3969"/>
              </w:tabs>
              <w:spacing w:before="60" w:after="60"/>
              <w:rPr>
                <w:rFonts w:cs="Arial"/>
                <w:sz w:val="18"/>
                <w:szCs w:val="18"/>
                <w:lang w:eastAsia="en-AU"/>
              </w:rPr>
            </w:pPr>
            <w:r w:rsidRPr="007F2D87">
              <w:rPr>
                <w:rFonts w:cs="Arial"/>
                <w:sz w:val="18"/>
                <w:szCs w:val="18"/>
                <w:lang w:eastAsia="en-AU"/>
              </w:rPr>
              <w:t xml:space="preserve">Average quantity per 100 mL prepared formula </w:t>
            </w:r>
          </w:p>
        </w:tc>
      </w:tr>
      <w:tr w:rsidR="0077087A" w:rsidRPr="007F2D87" w14:paraId="40B6DA51" w14:textId="77777777" w:rsidTr="00A709D5">
        <w:trPr>
          <w:trHeight w:val="201"/>
          <w:jc w:val="center"/>
        </w:trPr>
        <w:tc>
          <w:tcPr>
            <w:tcW w:w="2292" w:type="dxa"/>
            <w:tcBorders>
              <w:top w:val="single" w:sz="4" w:space="0" w:color="auto"/>
              <w:bottom w:val="nil"/>
              <w:right w:val="single" w:sz="4" w:space="0" w:color="auto"/>
            </w:tcBorders>
          </w:tcPr>
          <w:p w14:paraId="20FFCE9A"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lastRenderedPageBreak/>
              <w:t>Energy</w:t>
            </w:r>
          </w:p>
        </w:tc>
        <w:tc>
          <w:tcPr>
            <w:tcW w:w="1197" w:type="dxa"/>
            <w:tcBorders>
              <w:top w:val="single" w:sz="4" w:space="0" w:color="auto"/>
              <w:left w:val="single" w:sz="4" w:space="0" w:color="auto"/>
              <w:bottom w:val="nil"/>
            </w:tcBorders>
          </w:tcPr>
          <w:p w14:paraId="10A5B8FF"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kJ</w:t>
            </w:r>
          </w:p>
        </w:tc>
      </w:tr>
      <w:tr w:rsidR="0077087A" w:rsidRPr="007F2D87" w14:paraId="6495DFA8" w14:textId="77777777" w:rsidTr="00A709D5">
        <w:trPr>
          <w:trHeight w:val="208"/>
          <w:jc w:val="center"/>
        </w:trPr>
        <w:tc>
          <w:tcPr>
            <w:tcW w:w="2292" w:type="dxa"/>
            <w:tcBorders>
              <w:top w:val="nil"/>
              <w:bottom w:val="nil"/>
              <w:right w:val="single" w:sz="4" w:space="0" w:color="auto"/>
            </w:tcBorders>
          </w:tcPr>
          <w:p w14:paraId="41E21A6F"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Protein</w:t>
            </w:r>
          </w:p>
        </w:tc>
        <w:tc>
          <w:tcPr>
            <w:tcW w:w="1197" w:type="dxa"/>
            <w:tcBorders>
              <w:top w:val="nil"/>
              <w:left w:val="single" w:sz="4" w:space="0" w:color="auto"/>
              <w:bottom w:val="nil"/>
            </w:tcBorders>
          </w:tcPr>
          <w:p w14:paraId="1A1CF955"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3BA2FEF8" w14:textId="77777777" w:rsidTr="00A709D5">
        <w:trPr>
          <w:trHeight w:val="208"/>
          <w:jc w:val="center"/>
        </w:trPr>
        <w:tc>
          <w:tcPr>
            <w:tcW w:w="2292" w:type="dxa"/>
            <w:tcBorders>
              <w:top w:val="nil"/>
              <w:bottom w:val="nil"/>
              <w:right w:val="single" w:sz="4" w:space="0" w:color="auto"/>
            </w:tcBorders>
          </w:tcPr>
          <w:p w14:paraId="64B22F8F"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Whey*</w:t>
            </w:r>
          </w:p>
        </w:tc>
        <w:tc>
          <w:tcPr>
            <w:tcW w:w="1197" w:type="dxa"/>
            <w:tcBorders>
              <w:top w:val="nil"/>
              <w:left w:val="single" w:sz="4" w:space="0" w:color="auto"/>
              <w:bottom w:val="nil"/>
            </w:tcBorders>
          </w:tcPr>
          <w:p w14:paraId="22D760A2"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6AEE528B" w14:textId="77777777" w:rsidTr="00A709D5">
        <w:trPr>
          <w:trHeight w:val="208"/>
          <w:jc w:val="center"/>
        </w:trPr>
        <w:tc>
          <w:tcPr>
            <w:tcW w:w="2292" w:type="dxa"/>
            <w:tcBorders>
              <w:top w:val="nil"/>
              <w:bottom w:val="nil"/>
              <w:right w:val="single" w:sz="4" w:space="0" w:color="auto"/>
            </w:tcBorders>
          </w:tcPr>
          <w:p w14:paraId="771C3AF2"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Casein*</w:t>
            </w:r>
          </w:p>
        </w:tc>
        <w:tc>
          <w:tcPr>
            <w:tcW w:w="1197" w:type="dxa"/>
            <w:tcBorders>
              <w:top w:val="nil"/>
              <w:left w:val="single" w:sz="4" w:space="0" w:color="auto"/>
              <w:bottom w:val="nil"/>
            </w:tcBorders>
          </w:tcPr>
          <w:p w14:paraId="110E415D"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4F040620" w14:textId="77777777" w:rsidTr="00A709D5">
        <w:trPr>
          <w:trHeight w:val="201"/>
          <w:jc w:val="center"/>
        </w:trPr>
        <w:tc>
          <w:tcPr>
            <w:tcW w:w="2292" w:type="dxa"/>
            <w:tcBorders>
              <w:top w:val="nil"/>
              <w:bottom w:val="nil"/>
              <w:right w:val="single" w:sz="4" w:space="0" w:color="auto"/>
            </w:tcBorders>
          </w:tcPr>
          <w:p w14:paraId="53E17C75" w14:textId="77777777" w:rsidR="0077087A" w:rsidRPr="007F2D87" w:rsidRDefault="0077087A" w:rsidP="00A709D5">
            <w:pPr>
              <w:keepLines/>
              <w:tabs>
                <w:tab w:val="right" w:pos="3969"/>
              </w:tabs>
              <w:spacing w:before="60" w:after="60"/>
              <w:rPr>
                <w:rFonts w:cs="Arial"/>
                <w:sz w:val="16"/>
                <w:szCs w:val="16"/>
                <w:lang w:eastAsia="en-AU"/>
              </w:rPr>
            </w:pPr>
            <w:r w:rsidRPr="007F2D87">
              <w:rPr>
                <w:rFonts w:cs="Arial"/>
                <w:sz w:val="16"/>
                <w:szCs w:val="16"/>
                <w:lang w:eastAsia="en-AU"/>
              </w:rPr>
              <w:t>Fat</w:t>
            </w:r>
          </w:p>
        </w:tc>
        <w:tc>
          <w:tcPr>
            <w:tcW w:w="1197" w:type="dxa"/>
            <w:tcBorders>
              <w:top w:val="nil"/>
              <w:left w:val="single" w:sz="4" w:space="0" w:color="auto"/>
              <w:bottom w:val="nil"/>
            </w:tcBorders>
          </w:tcPr>
          <w:p w14:paraId="0C7065F4"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1D8D76F4" w14:textId="77777777" w:rsidTr="00A709D5">
        <w:trPr>
          <w:trHeight w:val="201"/>
          <w:jc w:val="center"/>
        </w:trPr>
        <w:tc>
          <w:tcPr>
            <w:tcW w:w="2292" w:type="dxa"/>
            <w:tcBorders>
              <w:top w:val="nil"/>
              <w:bottom w:val="nil"/>
              <w:right w:val="single" w:sz="4" w:space="0" w:color="auto"/>
            </w:tcBorders>
          </w:tcPr>
          <w:p w14:paraId="686BD436"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xml:space="preserve">— Long chain polyunsaturated </w:t>
            </w:r>
          </w:p>
          <w:p w14:paraId="0BB90C9D"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xml:space="preserve">     fatty acids*</w:t>
            </w:r>
          </w:p>
        </w:tc>
        <w:tc>
          <w:tcPr>
            <w:tcW w:w="1197" w:type="dxa"/>
            <w:tcBorders>
              <w:top w:val="nil"/>
              <w:left w:val="single" w:sz="4" w:space="0" w:color="auto"/>
              <w:bottom w:val="nil"/>
            </w:tcBorders>
          </w:tcPr>
          <w:p w14:paraId="55259337" w14:textId="77777777" w:rsidR="0077087A" w:rsidRPr="007F2D87" w:rsidRDefault="0077087A" w:rsidP="00A709D5">
            <w:pPr>
              <w:keepLines/>
              <w:tabs>
                <w:tab w:val="right" w:pos="3969"/>
              </w:tabs>
              <w:spacing w:before="60" w:after="60"/>
              <w:ind w:right="170"/>
              <w:jc w:val="right"/>
              <w:rPr>
                <w:rFonts w:cs="Arial"/>
                <w:sz w:val="16"/>
                <w:lang w:eastAsia="en-AU"/>
              </w:rPr>
            </w:pPr>
          </w:p>
        </w:tc>
      </w:tr>
      <w:tr w:rsidR="0077087A" w:rsidRPr="007F2D87" w14:paraId="79CDE068" w14:textId="77777777" w:rsidTr="00A709D5">
        <w:trPr>
          <w:trHeight w:val="201"/>
          <w:jc w:val="center"/>
        </w:trPr>
        <w:tc>
          <w:tcPr>
            <w:tcW w:w="2292" w:type="dxa"/>
            <w:tcBorders>
              <w:top w:val="nil"/>
              <w:bottom w:val="nil"/>
              <w:right w:val="single" w:sz="4" w:space="0" w:color="auto"/>
            </w:tcBorders>
          </w:tcPr>
          <w:p w14:paraId="57193D8A" w14:textId="77777777" w:rsidR="0077087A" w:rsidRPr="007F2D87" w:rsidRDefault="0077087A" w:rsidP="00A709D5">
            <w:pPr>
              <w:keepLines/>
              <w:tabs>
                <w:tab w:val="right" w:pos="3969"/>
              </w:tabs>
              <w:spacing w:before="60" w:after="60"/>
              <w:ind w:left="170"/>
              <w:rPr>
                <w:rFonts w:cs="Arial"/>
                <w:sz w:val="16"/>
                <w:lang w:eastAsia="en-AU"/>
              </w:rPr>
            </w:pPr>
            <w:r w:rsidRPr="007F2D87">
              <w:rPr>
                <w:rFonts w:cs="Arial"/>
                <w:sz w:val="16"/>
                <w:lang w:eastAsia="en-AU"/>
              </w:rPr>
              <w:t xml:space="preserve">  — Docosahexaenoic acid (DHA)*</w:t>
            </w:r>
          </w:p>
        </w:tc>
        <w:tc>
          <w:tcPr>
            <w:tcW w:w="1197" w:type="dxa"/>
            <w:tcBorders>
              <w:top w:val="nil"/>
              <w:left w:val="single" w:sz="4" w:space="0" w:color="auto"/>
              <w:bottom w:val="nil"/>
            </w:tcBorders>
          </w:tcPr>
          <w:p w14:paraId="7E5ABB3C"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338F844C" w14:textId="77777777" w:rsidTr="00A709D5">
        <w:trPr>
          <w:trHeight w:val="201"/>
          <w:jc w:val="center"/>
        </w:trPr>
        <w:tc>
          <w:tcPr>
            <w:tcW w:w="2292" w:type="dxa"/>
            <w:tcBorders>
              <w:top w:val="nil"/>
              <w:bottom w:val="nil"/>
              <w:right w:val="single" w:sz="4" w:space="0" w:color="auto"/>
            </w:tcBorders>
          </w:tcPr>
          <w:p w14:paraId="6A270079" w14:textId="77777777" w:rsidR="0077087A" w:rsidRPr="007F2D87" w:rsidRDefault="0077087A" w:rsidP="00A709D5">
            <w:pPr>
              <w:keepLines/>
              <w:tabs>
                <w:tab w:val="right" w:pos="3969"/>
              </w:tabs>
              <w:spacing w:before="60" w:after="60"/>
              <w:ind w:left="170"/>
              <w:rPr>
                <w:rFonts w:cs="Arial"/>
                <w:sz w:val="16"/>
                <w:lang w:eastAsia="en-AU"/>
              </w:rPr>
            </w:pPr>
            <w:r w:rsidRPr="007F2D87">
              <w:rPr>
                <w:rFonts w:cs="Arial"/>
                <w:sz w:val="16"/>
                <w:lang w:eastAsia="en-AU"/>
              </w:rPr>
              <w:t xml:space="preserve">  — Eicosapentaenoic acid (EPA)*</w:t>
            </w:r>
          </w:p>
        </w:tc>
        <w:tc>
          <w:tcPr>
            <w:tcW w:w="1197" w:type="dxa"/>
            <w:tcBorders>
              <w:top w:val="nil"/>
              <w:left w:val="single" w:sz="4" w:space="0" w:color="auto"/>
              <w:bottom w:val="nil"/>
            </w:tcBorders>
          </w:tcPr>
          <w:p w14:paraId="754A042F"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6875015A" w14:textId="77777777" w:rsidTr="00A709D5">
        <w:trPr>
          <w:trHeight w:val="201"/>
          <w:jc w:val="center"/>
        </w:trPr>
        <w:tc>
          <w:tcPr>
            <w:tcW w:w="2292" w:type="dxa"/>
            <w:tcBorders>
              <w:top w:val="nil"/>
              <w:bottom w:val="nil"/>
              <w:right w:val="single" w:sz="4" w:space="0" w:color="auto"/>
            </w:tcBorders>
          </w:tcPr>
          <w:p w14:paraId="23D32FF4" w14:textId="77777777" w:rsidR="0077087A" w:rsidRPr="007F2D87" w:rsidRDefault="0077087A" w:rsidP="00A709D5">
            <w:pPr>
              <w:keepLines/>
              <w:tabs>
                <w:tab w:val="right" w:pos="3969"/>
              </w:tabs>
              <w:spacing w:before="60" w:after="60"/>
              <w:ind w:left="170"/>
              <w:rPr>
                <w:rFonts w:cs="Arial"/>
                <w:sz w:val="16"/>
                <w:lang w:eastAsia="en-AU"/>
              </w:rPr>
            </w:pPr>
            <w:r w:rsidRPr="007F2D87">
              <w:rPr>
                <w:rFonts w:cs="Arial"/>
                <w:sz w:val="16"/>
                <w:lang w:eastAsia="en-AU"/>
              </w:rPr>
              <w:t xml:space="preserve">  — Arachidonic acid (ARA)*</w:t>
            </w:r>
          </w:p>
        </w:tc>
        <w:tc>
          <w:tcPr>
            <w:tcW w:w="1197" w:type="dxa"/>
            <w:tcBorders>
              <w:top w:val="nil"/>
              <w:left w:val="single" w:sz="4" w:space="0" w:color="auto"/>
              <w:bottom w:val="nil"/>
            </w:tcBorders>
          </w:tcPr>
          <w:p w14:paraId="77E35D08"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35A4603B" w14:textId="77777777" w:rsidTr="00A709D5">
        <w:trPr>
          <w:trHeight w:val="208"/>
          <w:jc w:val="center"/>
        </w:trPr>
        <w:tc>
          <w:tcPr>
            <w:tcW w:w="2292" w:type="dxa"/>
            <w:tcBorders>
              <w:top w:val="nil"/>
              <w:bottom w:val="nil"/>
              <w:right w:val="single" w:sz="4" w:space="0" w:color="auto"/>
            </w:tcBorders>
          </w:tcPr>
          <w:p w14:paraId="6BC1C6DD"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Carbohydrate</w:t>
            </w:r>
          </w:p>
        </w:tc>
        <w:tc>
          <w:tcPr>
            <w:tcW w:w="1197" w:type="dxa"/>
            <w:tcBorders>
              <w:top w:val="nil"/>
              <w:left w:val="single" w:sz="4" w:space="0" w:color="auto"/>
              <w:bottom w:val="nil"/>
            </w:tcBorders>
          </w:tcPr>
          <w:p w14:paraId="03F6FF14"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26B534C6" w14:textId="77777777" w:rsidTr="00A709D5">
        <w:trPr>
          <w:trHeight w:val="220"/>
          <w:jc w:val="center"/>
        </w:trPr>
        <w:tc>
          <w:tcPr>
            <w:tcW w:w="2292" w:type="dxa"/>
            <w:tcBorders>
              <w:top w:val="nil"/>
              <w:bottom w:val="nil"/>
              <w:right w:val="single" w:sz="4" w:space="0" w:color="auto"/>
            </w:tcBorders>
          </w:tcPr>
          <w:p w14:paraId="7E0C9996" w14:textId="77777777" w:rsidR="0077087A" w:rsidRPr="007F2D87" w:rsidRDefault="0077087A" w:rsidP="00A709D5">
            <w:pPr>
              <w:keepLines/>
              <w:tabs>
                <w:tab w:val="right" w:pos="3969"/>
              </w:tabs>
              <w:spacing w:before="60" w:after="60"/>
              <w:rPr>
                <w:rFonts w:cs="Arial"/>
                <w:bCs/>
                <w:sz w:val="16"/>
                <w:lang w:eastAsia="en-AU"/>
              </w:rPr>
            </w:pPr>
            <w:r w:rsidRPr="007F2D87">
              <w:rPr>
                <w:rFonts w:cs="Arial"/>
                <w:bCs/>
                <w:sz w:val="16"/>
                <w:szCs w:val="18"/>
                <w:lang w:eastAsia="en-AU"/>
              </w:rPr>
              <w:t>Vitamins</w:t>
            </w:r>
          </w:p>
        </w:tc>
        <w:tc>
          <w:tcPr>
            <w:tcW w:w="1197" w:type="dxa"/>
            <w:tcBorders>
              <w:top w:val="nil"/>
              <w:left w:val="single" w:sz="4" w:space="0" w:color="auto"/>
              <w:bottom w:val="nil"/>
            </w:tcBorders>
          </w:tcPr>
          <w:p w14:paraId="446D0DBF" w14:textId="77777777" w:rsidR="0077087A" w:rsidRPr="007F2D87" w:rsidRDefault="0077087A" w:rsidP="00A709D5">
            <w:pPr>
              <w:keepLines/>
              <w:tabs>
                <w:tab w:val="right" w:pos="3969"/>
              </w:tabs>
              <w:spacing w:before="60" w:after="60"/>
              <w:ind w:right="170"/>
              <w:jc w:val="right"/>
              <w:rPr>
                <w:rFonts w:cs="Arial"/>
                <w:sz w:val="16"/>
                <w:lang w:eastAsia="en-AU"/>
              </w:rPr>
            </w:pPr>
          </w:p>
        </w:tc>
      </w:tr>
      <w:tr w:rsidR="0077087A" w:rsidRPr="007F2D87" w14:paraId="34E52DA1" w14:textId="77777777" w:rsidTr="00A709D5">
        <w:trPr>
          <w:trHeight w:val="208"/>
          <w:jc w:val="center"/>
        </w:trPr>
        <w:tc>
          <w:tcPr>
            <w:tcW w:w="2292" w:type="dxa"/>
            <w:tcBorders>
              <w:top w:val="nil"/>
              <w:bottom w:val="nil"/>
              <w:right w:val="single" w:sz="4" w:space="0" w:color="auto"/>
            </w:tcBorders>
          </w:tcPr>
          <w:p w14:paraId="10B66859" w14:textId="77777777" w:rsidR="0077087A" w:rsidRPr="007F2D87" w:rsidRDefault="0077087A" w:rsidP="00A709D5">
            <w:pPr>
              <w:keepLines/>
              <w:tabs>
                <w:tab w:val="right" w:pos="3969"/>
              </w:tabs>
              <w:spacing w:before="60" w:after="60"/>
              <w:rPr>
                <w:rFonts w:cs="Arial"/>
                <w:sz w:val="16"/>
                <w:lang w:eastAsia="en-AU"/>
              </w:rPr>
            </w:pPr>
            <w:r w:rsidRPr="007F2D87">
              <w:rPr>
                <w:rFonts w:cs="Arial"/>
                <w:bCs/>
                <w:sz w:val="16"/>
                <w:lang w:eastAsia="en-AU"/>
              </w:rPr>
              <w:br w:type="page"/>
            </w:r>
            <w:r w:rsidRPr="007F2D87">
              <w:rPr>
                <w:rFonts w:cs="Arial"/>
                <w:sz w:val="16"/>
                <w:lang w:eastAsia="en-AU"/>
              </w:rPr>
              <w:t>Vitamin A</w:t>
            </w:r>
          </w:p>
        </w:tc>
        <w:tc>
          <w:tcPr>
            <w:tcW w:w="1197" w:type="dxa"/>
            <w:tcBorders>
              <w:top w:val="nil"/>
              <w:left w:val="single" w:sz="4" w:space="0" w:color="auto"/>
              <w:bottom w:val="nil"/>
            </w:tcBorders>
          </w:tcPr>
          <w:p w14:paraId="40CDDEB2"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55379529" w14:textId="77777777" w:rsidTr="00A709D5">
        <w:trPr>
          <w:trHeight w:val="201"/>
          <w:jc w:val="center"/>
        </w:trPr>
        <w:tc>
          <w:tcPr>
            <w:tcW w:w="2292" w:type="dxa"/>
            <w:tcBorders>
              <w:top w:val="nil"/>
              <w:bottom w:val="nil"/>
              <w:right w:val="single" w:sz="4" w:space="0" w:color="auto"/>
            </w:tcBorders>
          </w:tcPr>
          <w:p w14:paraId="57144098"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B</w:t>
            </w:r>
            <w:r w:rsidRPr="007F2D87">
              <w:rPr>
                <w:rFonts w:cs="Arial"/>
                <w:sz w:val="16"/>
                <w:vertAlign w:val="subscript"/>
                <w:lang w:eastAsia="en-AU"/>
              </w:rPr>
              <w:t>6</w:t>
            </w:r>
          </w:p>
        </w:tc>
        <w:tc>
          <w:tcPr>
            <w:tcW w:w="1197" w:type="dxa"/>
            <w:tcBorders>
              <w:top w:val="nil"/>
              <w:left w:val="single" w:sz="4" w:space="0" w:color="auto"/>
              <w:bottom w:val="nil"/>
            </w:tcBorders>
          </w:tcPr>
          <w:p w14:paraId="3EFEEF85"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2B997329" w14:textId="77777777" w:rsidTr="00A709D5">
        <w:trPr>
          <w:trHeight w:val="208"/>
          <w:jc w:val="center"/>
        </w:trPr>
        <w:tc>
          <w:tcPr>
            <w:tcW w:w="2292" w:type="dxa"/>
            <w:tcBorders>
              <w:top w:val="nil"/>
              <w:bottom w:val="nil"/>
              <w:right w:val="single" w:sz="4" w:space="0" w:color="auto"/>
            </w:tcBorders>
          </w:tcPr>
          <w:p w14:paraId="5062298C"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B</w:t>
            </w:r>
            <w:r w:rsidRPr="007F2D87">
              <w:rPr>
                <w:rFonts w:cs="Arial"/>
                <w:sz w:val="16"/>
                <w:vertAlign w:val="subscript"/>
                <w:lang w:eastAsia="en-AU"/>
              </w:rPr>
              <w:t>12</w:t>
            </w:r>
          </w:p>
        </w:tc>
        <w:tc>
          <w:tcPr>
            <w:tcW w:w="1197" w:type="dxa"/>
            <w:tcBorders>
              <w:top w:val="nil"/>
              <w:left w:val="single" w:sz="4" w:space="0" w:color="auto"/>
              <w:bottom w:val="nil"/>
            </w:tcBorders>
          </w:tcPr>
          <w:p w14:paraId="60E0D006"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319DA2CC" w14:textId="77777777" w:rsidTr="00A709D5">
        <w:trPr>
          <w:trHeight w:val="208"/>
          <w:jc w:val="center"/>
        </w:trPr>
        <w:tc>
          <w:tcPr>
            <w:tcW w:w="2292" w:type="dxa"/>
            <w:tcBorders>
              <w:top w:val="nil"/>
              <w:bottom w:val="nil"/>
              <w:right w:val="single" w:sz="4" w:space="0" w:color="auto"/>
            </w:tcBorders>
          </w:tcPr>
          <w:p w14:paraId="38E3C4D6"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C</w:t>
            </w:r>
          </w:p>
        </w:tc>
        <w:tc>
          <w:tcPr>
            <w:tcW w:w="1197" w:type="dxa"/>
            <w:tcBorders>
              <w:top w:val="nil"/>
              <w:left w:val="single" w:sz="4" w:space="0" w:color="auto"/>
              <w:bottom w:val="nil"/>
            </w:tcBorders>
          </w:tcPr>
          <w:p w14:paraId="15031086"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0A6CF12E" w14:textId="77777777" w:rsidTr="00A709D5">
        <w:trPr>
          <w:trHeight w:val="208"/>
          <w:jc w:val="center"/>
        </w:trPr>
        <w:tc>
          <w:tcPr>
            <w:tcW w:w="2292" w:type="dxa"/>
            <w:tcBorders>
              <w:top w:val="nil"/>
              <w:bottom w:val="nil"/>
              <w:right w:val="single" w:sz="4" w:space="0" w:color="auto"/>
            </w:tcBorders>
          </w:tcPr>
          <w:p w14:paraId="077B35D8"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D</w:t>
            </w:r>
          </w:p>
        </w:tc>
        <w:tc>
          <w:tcPr>
            <w:tcW w:w="1197" w:type="dxa"/>
            <w:tcBorders>
              <w:top w:val="nil"/>
              <w:left w:val="single" w:sz="4" w:space="0" w:color="auto"/>
              <w:bottom w:val="nil"/>
            </w:tcBorders>
          </w:tcPr>
          <w:p w14:paraId="1CCD48C2"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4221FA16" w14:textId="77777777" w:rsidTr="00A709D5">
        <w:trPr>
          <w:trHeight w:val="201"/>
          <w:jc w:val="center"/>
        </w:trPr>
        <w:tc>
          <w:tcPr>
            <w:tcW w:w="2292" w:type="dxa"/>
            <w:tcBorders>
              <w:top w:val="nil"/>
              <w:bottom w:val="nil"/>
              <w:right w:val="single" w:sz="4" w:space="0" w:color="auto"/>
            </w:tcBorders>
          </w:tcPr>
          <w:p w14:paraId="106D15C1"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E</w:t>
            </w:r>
          </w:p>
        </w:tc>
        <w:tc>
          <w:tcPr>
            <w:tcW w:w="1197" w:type="dxa"/>
            <w:tcBorders>
              <w:top w:val="nil"/>
              <w:left w:val="single" w:sz="4" w:space="0" w:color="auto"/>
              <w:bottom w:val="nil"/>
            </w:tcBorders>
          </w:tcPr>
          <w:p w14:paraId="43E84EC0" w14:textId="77777777" w:rsidR="0077087A" w:rsidRPr="007F2D87" w:rsidRDefault="0077087A" w:rsidP="00A709D5">
            <w:pPr>
              <w:keepLines/>
              <w:tabs>
                <w:tab w:val="right" w:pos="3969"/>
              </w:tabs>
              <w:spacing w:before="60" w:after="60"/>
              <w:ind w:right="170"/>
              <w:jc w:val="right"/>
              <w:rPr>
                <w:rFonts w:cs="Arial"/>
                <w:sz w:val="16"/>
                <w:szCs w:val="16"/>
                <w:lang w:eastAsia="en-AU"/>
              </w:rPr>
            </w:pPr>
            <w:r w:rsidRPr="007F2D87">
              <w:rPr>
                <w:rFonts w:cs="Arial"/>
                <w:sz w:val="16"/>
                <w:szCs w:val="16"/>
                <w:lang w:eastAsia="en-AU"/>
              </w:rPr>
              <w:t>mg</w:t>
            </w:r>
          </w:p>
        </w:tc>
      </w:tr>
      <w:tr w:rsidR="0077087A" w:rsidRPr="007F2D87" w14:paraId="6E0CCBB6" w14:textId="77777777" w:rsidTr="00A709D5">
        <w:trPr>
          <w:trHeight w:val="208"/>
          <w:jc w:val="center"/>
        </w:trPr>
        <w:tc>
          <w:tcPr>
            <w:tcW w:w="2292" w:type="dxa"/>
            <w:tcBorders>
              <w:top w:val="nil"/>
              <w:bottom w:val="nil"/>
              <w:right w:val="single" w:sz="4" w:space="0" w:color="auto"/>
            </w:tcBorders>
          </w:tcPr>
          <w:p w14:paraId="2C83EBC5"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K</w:t>
            </w:r>
          </w:p>
        </w:tc>
        <w:tc>
          <w:tcPr>
            <w:tcW w:w="1197" w:type="dxa"/>
            <w:tcBorders>
              <w:top w:val="nil"/>
              <w:left w:val="single" w:sz="4" w:space="0" w:color="auto"/>
              <w:bottom w:val="nil"/>
            </w:tcBorders>
          </w:tcPr>
          <w:p w14:paraId="5BF8ACDF"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7D019D34" w14:textId="77777777" w:rsidTr="00A709D5">
        <w:trPr>
          <w:trHeight w:val="208"/>
          <w:jc w:val="center"/>
        </w:trPr>
        <w:tc>
          <w:tcPr>
            <w:tcW w:w="2292" w:type="dxa"/>
            <w:tcBorders>
              <w:top w:val="nil"/>
              <w:bottom w:val="nil"/>
              <w:right w:val="single" w:sz="4" w:space="0" w:color="auto"/>
            </w:tcBorders>
          </w:tcPr>
          <w:p w14:paraId="7BF00A1D"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Biotin</w:t>
            </w:r>
          </w:p>
        </w:tc>
        <w:tc>
          <w:tcPr>
            <w:tcW w:w="1197" w:type="dxa"/>
            <w:tcBorders>
              <w:top w:val="nil"/>
              <w:left w:val="single" w:sz="4" w:space="0" w:color="auto"/>
              <w:bottom w:val="nil"/>
            </w:tcBorders>
          </w:tcPr>
          <w:p w14:paraId="42C0E442"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71B8BB3E" w14:textId="77777777" w:rsidTr="00A709D5">
        <w:trPr>
          <w:trHeight w:val="201"/>
          <w:jc w:val="center"/>
        </w:trPr>
        <w:tc>
          <w:tcPr>
            <w:tcW w:w="2292" w:type="dxa"/>
            <w:tcBorders>
              <w:top w:val="nil"/>
              <w:bottom w:val="nil"/>
              <w:right w:val="single" w:sz="4" w:space="0" w:color="auto"/>
            </w:tcBorders>
          </w:tcPr>
          <w:p w14:paraId="41F8BCF1"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Niacin (B</w:t>
            </w:r>
            <w:r w:rsidRPr="007F2D87">
              <w:rPr>
                <w:rFonts w:cs="Arial"/>
                <w:sz w:val="16"/>
                <w:vertAlign w:val="subscript"/>
                <w:lang w:eastAsia="en-AU"/>
              </w:rPr>
              <w:t>3</w:t>
            </w:r>
            <w:r w:rsidRPr="007F2D87">
              <w:rPr>
                <w:rFonts w:cs="Arial"/>
                <w:sz w:val="16"/>
                <w:lang w:eastAsia="en-AU"/>
              </w:rPr>
              <w:t>)</w:t>
            </w:r>
          </w:p>
        </w:tc>
        <w:tc>
          <w:tcPr>
            <w:tcW w:w="1197" w:type="dxa"/>
            <w:tcBorders>
              <w:top w:val="nil"/>
              <w:left w:val="single" w:sz="4" w:space="0" w:color="auto"/>
              <w:bottom w:val="nil"/>
            </w:tcBorders>
          </w:tcPr>
          <w:p w14:paraId="7E753680" w14:textId="77777777" w:rsidR="0077087A" w:rsidRPr="007F2D87" w:rsidRDefault="0077087A" w:rsidP="00A709D5">
            <w:pPr>
              <w:keepLines/>
              <w:tabs>
                <w:tab w:val="right" w:pos="3969"/>
              </w:tabs>
              <w:spacing w:before="60" w:after="60"/>
              <w:ind w:right="170"/>
              <w:jc w:val="right"/>
              <w:rPr>
                <w:rFonts w:cs="Arial"/>
                <w:sz w:val="16"/>
                <w:szCs w:val="16"/>
                <w:lang w:eastAsia="en-AU"/>
              </w:rPr>
            </w:pPr>
            <w:proofErr w:type="spellStart"/>
            <w:r w:rsidRPr="007F2D87">
              <w:rPr>
                <w:rFonts w:cs="Arial"/>
                <w:sz w:val="16"/>
                <w:lang w:eastAsia="en-AU"/>
              </w:rPr>
              <w:t>μg</w:t>
            </w:r>
            <w:proofErr w:type="spellEnd"/>
          </w:p>
        </w:tc>
      </w:tr>
      <w:tr w:rsidR="0077087A" w:rsidRPr="007F2D87" w14:paraId="732C8F85" w14:textId="77777777" w:rsidTr="00A709D5">
        <w:trPr>
          <w:trHeight w:val="208"/>
          <w:jc w:val="center"/>
        </w:trPr>
        <w:tc>
          <w:tcPr>
            <w:tcW w:w="2292" w:type="dxa"/>
            <w:tcBorders>
              <w:top w:val="nil"/>
              <w:bottom w:val="nil"/>
              <w:right w:val="single" w:sz="4" w:space="0" w:color="auto"/>
            </w:tcBorders>
          </w:tcPr>
          <w:p w14:paraId="56F42558"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Folate</w:t>
            </w:r>
          </w:p>
        </w:tc>
        <w:tc>
          <w:tcPr>
            <w:tcW w:w="1197" w:type="dxa"/>
            <w:tcBorders>
              <w:top w:val="nil"/>
              <w:left w:val="single" w:sz="4" w:space="0" w:color="auto"/>
              <w:bottom w:val="nil"/>
            </w:tcBorders>
          </w:tcPr>
          <w:p w14:paraId="6F49897E"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24CF72AC" w14:textId="77777777" w:rsidTr="00A709D5">
        <w:trPr>
          <w:trHeight w:val="208"/>
          <w:jc w:val="center"/>
        </w:trPr>
        <w:tc>
          <w:tcPr>
            <w:tcW w:w="2292" w:type="dxa"/>
            <w:tcBorders>
              <w:top w:val="nil"/>
              <w:bottom w:val="nil"/>
              <w:right w:val="single" w:sz="4" w:space="0" w:color="auto"/>
            </w:tcBorders>
          </w:tcPr>
          <w:p w14:paraId="0F8ADF20"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Pantothenic acid (B</w:t>
            </w:r>
            <w:r w:rsidRPr="007F2D87">
              <w:rPr>
                <w:rFonts w:cs="Arial"/>
                <w:sz w:val="16"/>
                <w:szCs w:val="18"/>
                <w:vertAlign w:val="subscript"/>
                <w:lang w:eastAsia="en-AU"/>
              </w:rPr>
              <w:t>5</w:t>
            </w:r>
            <w:r w:rsidRPr="007F2D87">
              <w:rPr>
                <w:rFonts w:cs="Arial"/>
                <w:sz w:val="16"/>
                <w:szCs w:val="18"/>
                <w:lang w:eastAsia="en-AU"/>
              </w:rPr>
              <w:t>)</w:t>
            </w:r>
          </w:p>
        </w:tc>
        <w:tc>
          <w:tcPr>
            <w:tcW w:w="1197" w:type="dxa"/>
            <w:tcBorders>
              <w:top w:val="nil"/>
              <w:left w:val="single" w:sz="4" w:space="0" w:color="auto"/>
              <w:bottom w:val="nil"/>
            </w:tcBorders>
          </w:tcPr>
          <w:p w14:paraId="5D9E8133"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45CAE37F" w14:textId="77777777" w:rsidTr="00A709D5">
        <w:trPr>
          <w:trHeight w:val="201"/>
          <w:jc w:val="center"/>
        </w:trPr>
        <w:tc>
          <w:tcPr>
            <w:tcW w:w="2292" w:type="dxa"/>
            <w:tcBorders>
              <w:top w:val="nil"/>
              <w:bottom w:val="nil"/>
              <w:right w:val="single" w:sz="4" w:space="0" w:color="auto"/>
            </w:tcBorders>
          </w:tcPr>
          <w:p w14:paraId="456EEE9A"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Riboflavin (B</w:t>
            </w:r>
            <w:r w:rsidRPr="007F2D87">
              <w:rPr>
                <w:rFonts w:cs="Arial"/>
                <w:sz w:val="16"/>
                <w:szCs w:val="18"/>
                <w:vertAlign w:val="subscript"/>
                <w:lang w:eastAsia="en-AU"/>
              </w:rPr>
              <w:t>2</w:t>
            </w:r>
            <w:r w:rsidRPr="007F2D87">
              <w:rPr>
                <w:rFonts w:cs="Arial"/>
                <w:sz w:val="16"/>
                <w:szCs w:val="18"/>
                <w:lang w:eastAsia="en-AU"/>
              </w:rPr>
              <w:t>)</w:t>
            </w:r>
          </w:p>
        </w:tc>
        <w:tc>
          <w:tcPr>
            <w:tcW w:w="1197" w:type="dxa"/>
            <w:tcBorders>
              <w:top w:val="nil"/>
              <w:left w:val="single" w:sz="4" w:space="0" w:color="auto"/>
              <w:bottom w:val="nil"/>
            </w:tcBorders>
          </w:tcPr>
          <w:p w14:paraId="4BC453AD"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245AC477" w14:textId="77777777" w:rsidTr="00A709D5">
        <w:trPr>
          <w:trHeight w:val="208"/>
          <w:jc w:val="center"/>
        </w:trPr>
        <w:tc>
          <w:tcPr>
            <w:tcW w:w="2292" w:type="dxa"/>
            <w:tcBorders>
              <w:top w:val="nil"/>
              <w:bottom w:val="nil"/>
              <w:right w:val="single" w:sz="4" w:space="0" w:color="auto"/>
            </w:tcBorders>
          </w:tcPr>
          <w:p w14:paraId="13865C33" w14:textId="77777777" w:rsidR="0077087A" w:rsidRPr="007F2D87" w:rsidRDefault="0077087A" w:rsidP="00A709D5">
            <w:pPr>
              <w:keepLines/>
              <w:tabs>
                <w:tab w:val="right" w:pos="3969"/>
              </w:tabs>
              <w:spacing w:before="60" w:after="60"/>
              <w:rPr>
                <w:rFonts w:cs="Arial"/>
                <w:sz w:val="16"/>
                <w:szCs w:val="18"/>
                <w:lang w:eastAsia="en-AU"/>
              </w:rPr>
            </w:pPr>
            <w:proofErr w:type="spellStart"/>
            <w:r w:rsidRPr="007F2D87">
              <w:rPr>
                <w:rFonts w:cs="Arial"/>
                <w:sz w:val="16"/>
                <w:szCs w:val="18"/>
                <w:lang w:eastAsia="en-AU"/>
              </w:rPr>
              <w:t>Thiamin</w:t>
            </w:r>
            <w:proofErr w:type="spellEnd"/>
            <w:r w:rsidRPr="007F2D87">
              <w:rPr>
                <w:rFonts w:cs="Arial"/>
                <w:sz w:val="16"/>
                <w:szCs w:val="18"/>
                <w:lang w:eastAsia="en-AU"/>
              </w:rPr>
              <w:t xml:space="preserve"> (B</w:t>
            </w:r>
            <w:r w:rsidRPr="007F2D87">
              <w:rPr>
                <w:rFonts w:cs="Arial"/>
                <w:sz w:val="16"/>
                <w:szCs w:val="18"/>
                <w:vertAlign w:val="subscript"/>
                <w:lang w:eastAsia="en-AU"/>
              </w:rPr>
              <w:t>1</w:t>
            </w:r>
            <w:r w:rsidRPr="007F2D87">
              <w:rPr>
                <w:rFonts w:cs="Arial"/>
                <w:sz w:val="16"/>
                <w:szCs w:val="18"/>
                <w:lang w:eastAsia="en-AU"/>
              </w:rPr>
              <w:t>)</w:t>
            </w:r>
          </w:p>
        </w:tc>
        <w:tc>
          <w:tcPr>
            <w:tcW w:w="1197" w:type="dxa"/>
            <w:tcBorders>
              <w:top w:val="nil"/>
              <w:left w:val="single" w:sz="4" w:space="0" w:color="auto"/>
              <w:bottom w:val="nil"/>
            </w:tcBorders>
          </w:tcPr>
          <w:p w14:paraId="248BDAEF"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372D296E" w14:textId="77777777" w:rsidTr="00A709D5">
        <w:trPr>
          <w:trHeight w:val="220"/>
          <w:jc w:val="center"/>
        </w:trPr>
        <w:tc>
          <w:tcPr>
            <w:tcW w:w="2292" w:type="dxa"/>
            <w:tcBorders>
              <w:top w:val="nil"/>
              <w:bottom w:val="nil"/>
              <w:right w:val="single" w:sz="4" w:space="0" w:color="auto"/>
            </w:tcBorders>
          </w:tcPr>
          <w:p w14:paraId="492FC134"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6"/>
                <w:lang w:eastAsia="en-AU"/>
              </w:rPr>
              <w:t>Minerals</w:t>
            </w:r>
          </w:p>
        </w:tc>
        <w:tc>
          <w:tcPr>
            <w:tcW w:w="1197" w:type="dxa"/>
            <w:tcBorders>
              <w:top w:val="nil"/>
              <w:left w:val="single" w:sz="4" w:space="0" w:color="auto"/>
              <w:bottom w:val="nil"/>
            </w:tcBorders>
          </w:tcPr>
          <w:p w14:paraId="4813B5AB"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r>
      <w:tr w:rsidR="0077087A" w:rsidRPr="007F2D87" w14:paraId="5D2042F5" w14:textId="77777777" w:rsidTr="00A709D5">
        <w:trPr>
          <w:trHeight w:val="208"/>
          <w:jc w:val="center"/>
        </w:trPr>
        <w:tc>
          <w:tcPr>
            <w:tcW w:w="2292" w:type="dxa"/>
            <w:tcBorders>
              <w:top w:val="nil"/>
              <w:bottom w:val="nil"/>
              <w:right w:val="single" w:sz="4" w:space="0" w:color="auto"/>
            </w:tcBorders>
          </w:tcPr>
          <w:p w14:paraId="5A9B1F4D"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Calcium</w:t>
            </w:r>
          </w:p>
        </w:tc>
        <w:tc>
          <w:tcPr>
            <w:tcW w:w="1197" w:type="dxa"/>
            <w:tcBorders>
              <w:top w:val="nil"/>
              <w:left w:val="single" w:sz="4" w:space="0" w:color="auto"/>
              <w:bottom w:val="nil"/>
            </w:tcBorders>
          </w:tcPr>
          <w:p w14:paraId="0C0CAB9C"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77FC061F" w14:textId="77777777" w:rsidTr="00A709D5">
        <w:trPr>
          <w:trHeight w:val="208"/>
          <w:jc w:val="center"/>
        </w:trPr>
        <w:tc>
          <w:tcPr>
            <w:tcW w:w="2292" w:type="dxa"/>
            <w:tcBorders>
              <w:top w:val="nil"/>
              <w:bottom w:val="nil"/>
              <w:right w:val="single" w:sz="4" w:space="0" w:color="auto"/>
            </w:tcBorders>
          </w:tcPr>
          <w:p w14:paraId="39B58F31"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Copper</w:t>
            </w:r>
          </w:p>
        </w:tc>
        <w:tc>
          <w:tcPr>
            <w:tcW w:w="1197" w:type="dxa"/>
            <w:tcBorders>
              <w:top w:val="nil"/>
              <w:left w:val="single" w:sz="4" w:space="0" w:color="auto"/>
              <w:bottom w:val="nil"/>
            </w:tcBorders>
          </w:tcPr>
          <w:p w14:paraId="05430AA5"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3A65074A" w14:textId="77777777" w:rsidTr="00A709D5">
        <w:trPr>
          <w:trHeight w:val="201"/>
          <w:jc w:val="center"/>
        </w:trPr>
        <w:tc>
          <w:tcPr>
            <w:tcW w:w="2292" w:type="dxa"/>
            <w:tcBorders>
              <w:top w:val="nil"/>
              <w:bottom w:val="nil"/>
              <w:right w:val="single" w:sz="4" w:space="0" w:color="auto"/>
            </w:tcBorders>
          </w:tcPr>
          <w:p w14:paraId="1A83DD95"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Iodine</w:t>
            </w:r>
          </w:p>
        </w:tc>
        <w:tc>
          <w:tcPr>
            <w:tcW w:w="1197" w:type="dxa"/>
            <w:tcBorders>
              <w:top w:val="nil"/>
              <w:left w:val="single" w:sz="4" w:space="0" w:color="auto"/>
              <w:bottom w:val="nil"/>
            </w:tcBorders>
          </w:tcPr>
          <w:p w14:paraId="4FD85C98"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65C31547" w14:textId="77777777" w:rsidTr="00A709D5">
        <w:trPr>
          <w:trHeight w:val="208"/>
          <w:jc w:val="center"/>
        </w:trPr>
        <w:tc>
          <w:tcPr>
            <w:tcW w:w="2292" w:type="dxa"/>
            <w:tcBorders>
              <w:top w:val="nil"/>
              <w:bottom w:val="nil"/>
              <w:right w:val="single" w:sz="4" w:space="0" w:color="auto"/>
            </w:tcBorders>
          </w:tcPr>
          <w:p w14:paraId="50D57414"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Iron</w:t>
            </w:r>
          </w:p>
        </w:tc>
        <w:tc>
          <w:tcPr>
            <w:tcW w:w="1197" w:type="dxa"/>
            <w:tcBorders>
              <w:top w:val="nil"/>
              <w:left w:val="single" w:sz="4" w:space="0" w:color="auto"/>
              <w:bottom w:val="nil"/>
            </w:tcBorders>
          </w:tcPr>
          <w:p w14:paraId="27D30712"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31DAB2D2" w14:textId="77777777" w:rsidTr="00A709D5">
        <w:trPr>
          <w:trHeight w:val="208"/>
          <w:jc w:val="center"/>
        </w:trPr>
        <w:tc>
          <w:tcPr>
            <w:tcW w:w="2292" w:type="dxa"/>
            <w:tcBorders>
              <w:top w:val="nil"/>
              <w:bottom w:val="nil"/>
              <w:right w:val="single" w:sz="4" w:space="0" w:color="auto"/>
            </w:tcBorders>
          </w:tcPr>
          <w:p w14:paraId="08143989"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Magnesium</w:t>
            </w:r>
          </w:p>
        </w:tc>
        <w:tc>
          <w:tcPr>
            <w:tcW w:w="1197" w:type="dxa"/>
            <w:tcBorders>
              <w:top w:val="nil"/>
              <w:left w:val="single" w:sz="4" w:space="0" w:color="auto"/>
              <w:bottom w:val="nil"/>
            </w:tcBorders>
          </w:tcPr>
          <w:p w14:paraId="0AEFF019"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19FF1C65" w14:textId="77777777" w:rsidTr="00A709D5">
        <w:trPr>
          <w:trHeight w:val="201"/>
          <w:jc w:val="center"/>
        </w:trPr>
        <w:tc>
          <w:tcPr>
            <w:tcW w:w="2292" w:type="dxa"/>
            <w:tcBorders>
              <w:top w:val="nil"/>
              <w:bottom w:val="nil"/>
              <w:right w:val="single" w:sz="4" w:space="0" w:color="auto"/>
            </w:tcBorders>
          </w:tcPr>
          <w:p w14:paraId="2E0ADD8F"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Manganese</w:t>
            </w:r>
          </w:p>
        </w:tc>
        <w:tc>
          <w:tcPr>
            <w:tcW w:w="1197" w:type="dxa"/>
            <w:tcBorders>
              <w:top w:val="nil"/>
              <w:left w:val="single" w:sz="4" w:space="0" w:color="auto"/>
              <w:bottom w:val="nil"/>
            </w:tcBorders>
          </w:tcPr>
          <w:p w14:paraId="71E2846C"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5969639E" w14:textId="77777777" w:rsidTr="00A709D5">
        <w:trPr>
          <w:trHeight w:val="208"/>
          <w:jc w:val="center"/>
        </w:trPr>
        <w:tc>
          <w:tcPr>
            <w:tcW w:w="2292" w:type="dxa"/>
            <w:tcBorders>
              <w:top w:val="nil"/>
              <w:bottom w:val="nil"/>
              <w:right w:val="single" w:sz="4" w:space="0" w:color="auto"/>
            </w:tcBorders>
          </w:tcPr>
          <w:p w14:paraId="6AF11D97"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Phosphorus</w:t>
            </w:r>
          </w:p>
        </w:tc>
        <w:tc>
          <w:tcPr>
            <w:tcW w:w="1197" w:type="dxa"/>
            <w:tcBorders>
              <w:top w:val="nil"/>
              <w:left w:val="single" w:sz="4" w:space="0" w:color="auto"/>
              <w:bottom w:val="nil"/>
            </w:tcBorders>
          </w:tcPr>
          <w:p w14:paraId="3F090DF6"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42803292" w14:textId="77777777" w:rsidTr="00A709D5">
        <w:trPr>
          <w:trHeight w:val="208"/>
          <w:jc w:val="center"/>
        </w:trPr>
        <w:tc>
          <w:tcPr>
            <w:tcW w:w="2292" w:type="dxa"/>
            <w:tcBorders>
              <w:top w:val="nil"/>
              <w:bottom w:val="nil"/>
              <w:right w:val="single" w:sz="4" w:space="0" w:color="auto"/>
            </w:tcBorders>
          </w:tcPr>
          <w:p w14:paraId="3B1F88A7"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Selenium</w:t>
            </w:r>
          </w:p>
        </w:tc>
        <w:tc>
          <w:tcPr>
            <w:tcW w:w="1197" w:type="dxa"/>
            <w:tcBorders>
              <w:top w:val="nil"/>
              <w:left w:val="single" w:sz="4" w:space="0" w:color="auto"/>
              <w:bottom w:val="nil"/>
            </w:tcBorders>
          </w:tcPr>
          <w:p w14:paraId="43CA49DB"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r>
      <w:tr w:rsidR="0077087A" w:rsidRPr="007F2D87" w14:paraId="5434F379" w14:textId="77777777" w:rsidTr="00A709D5">
        <w:trPr>
          <w:trHeight w:val="201"/>
          <w:jc w:val="center"/>
        </w:trPr>
        <w:tc>
          <w:tcPr>
            <w:tcW w:w="2292" w:type="dxa"/>
            <w:tcBorders>
              <w:top w:val="nil"/>
              <w:bottom w:val="nil"/>
              <w:right w:val="single" w:sz="4" w:space="0" w:color="auto"/>
            </w:tcBorders>
          </w:tcPr>
          <w:p w14:paraId="4B20E6FA"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Zinc</w:t>
            </w:r>
          </w:p>
        </w:tc>
        <w:tc>
          <w:tcPr>
            <w:tcW w:w="1197" w:type="dxa"/>
            <w:tcBorders>
              <w:top w:val="nil"/>
              <w:left w:val="single" w:sz="4" w:space="0" w:color="auto"/>
              <w:bottom w:val="nil"/>
            </w:tcBorders>
          </w:tcPr>
          <w:p w14:paraId="4849D9CA"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300266B0" w14:textId="77777777" w:rsidTr="00A709D5">
        <w:trPr>
          <w:trHeight w:val="208"/>
          <w:jc w:val="center"/>
        </w:trPr>
        <w:tc>
          <w:tcPr>
            <w:tcW w:w="2292" w:type="dxa"/>
            <w:tcBorders>
              <w:top w:val="nil"/>
              <w:bottom w:val="nil"/>
              <w:right w:val="single" w:sz="4" w:space="0" w:color="auto"/>
            </w:tcBorders>
          </w:tcPr>
          <w:p w14:paraId="0E6D41AD"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 xml:space="preserve">Chloride </w:t>
            </w:r>
          </w:p>
        </w:tc>
        <w:tc>
          <w:tcPr>
            <w:tcW w:w="1197" w:type="dxa"/>
            <w:tcBorders>
              <w:top w:val="nil"/>
              <w:left w:val="single" w:sz="4" w:space="0" w:color="auto"/>
              <w:bottom w:val="nil"/>
            </w:tcBorders>
          </w:tcPr>
          <w:p w14:paraId="107D3FB9"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6A3AB044" w14:textId="77777777" w:rsidTr="00A709D5">
        <w:trPr>
          <w:trHeight w:val="208"/>
          <w:jc w:val="center"/>
        </w:trPr>
        <w:tc>
          <w:tcPr>
            <w:tcW w:w="2292" w:type="dxa"/>
            <w:tcBorders>
              <w:top w:val="nil"/>
              <w:bottom w:val="nil"/>
              <w:right w:val="single" w:sz="4" w:space="0" w:color="auto"/>
            </w:tcBorders>
          </w:tcPr>
          <w:p w14:paraId="672A368A"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Potassium</w:t>
            </w:r>
          </w:p>
        </w:tc>
        <w:tc>
          <w:tcPr>
            <w:tcW w:w="1197" w:type="dxa"/>
            <w:tcBorders>
              <w:top w:val="nil"/>
              <w:left w:val="single" w:sz="4" w:space="0" w:color="auto"/>
              <w:bottom w:val="nil"/>
            </w:tcBorders>
          </w:tcPr>
          <w:p w14:paraId="597B4CB5"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30986FC1" w14:textId="77777777" w:rsidTr="00A709D5">
        <w:trPr>
          <w:trHeight w:val="208"/>
          <w:jc w:val="center"/>
        </w:trPr>
        <w:tc>
          <w:tcPr>
            <w:tcW w:w="2292" w:type="dxa"/>
            <w:tcBorders>
              <w:top w:val="nil"/>
              <w:bottom w:val="nil"/>
              <w:right w:val="single" w:sz="4" w:space="0" w:color="auto"/>
            </w:tcBorders>
          </w:tcPr>
          <w:p w14:paraId="68890BD9"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Sodium</w:t>
            </w:r>
          </w:p>
        </w:tc>
        <w:tc>
          <w:tcPr>
            <w:tcW w:w="1197" w:type="dxa"/>
            <w:tcBorders>
              <w:top w:val="nil"/>
              <w:left w:val="single" w:sz="4" w:space="0" w:color="auto"/>
              <w:bottom w:val="nil"/>
            </w:tcBorders>
          </w:tcPr>
          <w:p w14:paraId="6C987A4B"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25EA5B14" w14:textId="77777777" w:rsidTr="00A709D5">
        <w:trPr>
          <w:trHeight w:val="208"/>
          <w:jc w:val="center"/>
        </w:trPr>
        <w:tc>
          <w:tcPr>
            <w:tcW w:w="2292" w:type="dxa"/>
            <w:tcBorders>
              <w:top w:val="nil"/>
              <w:bottom w:val="nil"/>
              <w:right w:val="single" w:sz="4" w:space="0" w:color="auto"/>
            </w:tcBorders>
          </w:tcPr>
          <w:p w14:paraId="63041727"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Other nutrients*</w:t>
            </w:r>
          </w:p>
        </w:tc>
        <w:tc>
          <w:tcPr>
            <w:tcW w:w="1197" w:type="dxa"/>
            <w:tcBorders>
              <w:top w:val="nil"/>
              <w:left w:val="single" w:sz="4" w:space="0" w:color="auto"/>
              <w:bottom w:val="nil"/>
            </w:tcBorders>
          </w:tcPr>
          <w:p w14:paraId="2EF91D6B"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r>
      <w:tr w:rsidR="0077087A" w:rsidRPr="007F2D87" w14:paraId="2ABBF924" w14:textId="77777777" w:rsidTr="00A709D5">
        <w:trPr>
          <w:trHeight w:val="208"/>
          <w:jc w:val="center"/>
        </w:trPr>
        <w:tc>
          <w:tcPr>
            <w:tcW w:w="2292" w:type="dxa"/>
            <w:tcBorders>
              <w:top w:val="nil"/>
              <w:bottom w:val="nil"/>
              <w:right w:val="single" w:sz="4" w:space="0" w:color="auto"/>
            </w:tcBorders>
          </w:tcPr>
          <w:p w14:paraId="2AB4D380"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Choline*</w:t>
            </w:r>
          </w:p>
        </w:tc>
        <w:tc>
          <w:tcPr>
            <w:tcW w:w="1197" w:type="dxa"/>
            <w:tcBorders>
              <w:top w:val="nil"/>
              <w:left w:val="single" w:sz="4" w:space="0" w:color="auto"/>
              <w:bottom w:val="nil"/>
            </w:tcBorders>
          </w:tcPr>
          <w:p w14:paraId="7622A90B"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75579E82" w14:textId="77777777" w:rsidTr="00A709D5">
        <w:trPr>
          <w:trHeight w:val="208"/>
          <w:jc w:val="center"/>
        </w:trPr>
        <w:tc>
          <w:tcPr>
            <w:tcW w:w="2292" w:type="dxa"/>
            <w:tcBorders>
              <w:top w:val="nil"/>
              <w:bottom w:val="nil"/>
              <w:right w:val="single" w:sz="4" w:space="0" w:color="auto"/>
            </w:tcBorders>
          </w:tcPr>
          <w:p w14:paraId="0851B485"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Inositol*</w:t>
            </w:r>
          </w:p>
        </w:tc>
        <w:tc>
          <w:tcPr>
            <w:tcW w:w="1197" w:type="dxa"/>
            <w:tcBorders>
              <w:top w:val="nil"/>
              <w:left w:val="single" w:sz="4" w:space="0" w:color="auto"/>
              <w:bottom w:val="nil"/>
            </w:tcBorders>
          </w:tcPr>
          <w:p w14:paraId="41870F02"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490C30D1" w14:textId="77777777" w:rsidTr="00A709D5">
        <w:trPr>
          <w:trHeight w:val="208"/>
          <w:jc w:val="center"/>
        </w:trPr>
        <w:tc>
          <w:tcPr>
            <w:tcW w:w="2292" w:type="dxa"/>
            <w:tcBorders>
              <w:top w:val="nil"/>
              <w:bottom w:val="nil"/>
              <w:right w:val="single" w:sz="4" w:space="0" w:color="auto"/>
            </w:tcBorders>
          </w:tcPr>
          <w:p w14:paraId="3D68D8D0"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L-carnitine*</w:t>
            </w:r>
          </w:p>
        </w:tc>
        <w:tc>
          <w:tcPr>
            <w:tcW w:w="1197" w:type="dxa"/>
            <w:tcBorders>
              <w:top w:val="nil"/>
              <w:left w:val="single" w:sz="4" w:space="0" w:color="auto"/>
              <w:bottom w:val="nil"/>
            </w:tcBorders>
          </w:tcPr>
          <w:p w14:paraId="7A527981"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3A623588" w14:textId="77777777" w:rsidTr="00A709D5">
        <w:trPr>
          <w:trHeight w:val="220"/>
          <w:jc w:val="center"/>
        </w:trPr>
        <w:tc>
          <w:tcPr>
            <w:tcW w:w="2292" w:type="dxa"/>
            <w:tcBorders>
              <w:top w:val="nil"/>
              <w:bottom w:val="nil"/>
              <w:right w:val="single" w:sz="4" w:space="0" w:color="auto"/>
            </w:tcBorders>
          </w:tcPr>
          <w:p w14:paraId="73B98B94" w14:textId="77777777" w:rsidR="0077087A" w:rsidRPr="007F2D87" w:rsidRDefault="0077087A" w:rsidP="00A709D5">
            <w:pPr>
              <w:keepLines/>
              <w:tabs>
                <w:tab w:val="right" w:pos="3969"/>
              </w:tabs>
              <w:spacing w:before="60" w:after="60"/>
              <w:rPr>
                <w:rFonts w:cs="Arial"/>
                <w:sz w:val="18"/>
                <w:szCs w:val="18"/>
                <w:lang w:eastAsia="en-AU"/>
              </w:rPr>
            </w:pPr>
            <w:r w:rsidRPr="007F2D87">
              <w:rPr>
                <w:rFonts w:cs="Arial"/>
                <w:sz w:val="16"/>
                <w:szCs w:val="16"/>
                <w:lang w:eastAsia="en-AU"/>
              </w:rPr>
              <w:t>Additional</w:t>
            </w:r>
          </w:p>
        </w:tc>
        <w:tc>
          <w:tcPr>
            <w:tcW w:w="1197" w:type="dxa"/>
            <w:tcBorders>
              <w:top w:val="nil"/>
              <w:left w:val="single" w:sz="4" w:space="0" w:color="auto"/>
              <w:bottom w:val="nil"/>
            </w:tcBorders>
          </w:tcPr>
          <w:p w14:paraId="302C9BD0"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r>
      <w:tr w:rsidR="0077087A" w:rsidRPr="007F2D87" w14:paraId="621D4612" w14:textId="77777777" w:rsidTr="00A709D5">
        <w:trPr>
          <w:trHeight w:val="595"/>
          <w:jc w:val="center"/>
        </w:trPr>
        <w:tc>
          <w:tcPr>
            <w:tcW w:w="2292" w:type="dxa"/>
            <w:tcBorders>
              <w:top w:val="nil"/>
              <w:bottom w:val="single" w:sz="4" w:space="0" w:color="auto"/>
              <w:right w:val="single" w:sz="4" w:space="0" w:color="auto"/>
            </w:tcBorders>
          </w:tcPr>
          <w:p w14:paraId="64AC7A5F"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lastRenderedPageBreak/>
              <w:t xml:space="preserve">(insert any other substance used as a nutritive substance; or inulin-type </w:t>
            </w:r>
            <w:proofErr w:type="spellStart"/>
            <w:r w:rsidRPr="007F2D87">
              <w:rPr>
                <w:rFonts w:cs="Arial"/>
                <w:sz w:val="16"/>
                <w:szCs w:val="18"/>
                <w:lang w:eastAsia="en-AU"/>
              </w:rPr>
              <w:t>fructans</w:t>
            </w:r>
            <w:proofErr w:type="spellEnd"/>
            <w:r w:rsidRPr="007F2D87">
              <w:rPr>
                <w:rFonts w:cs="Arial"/>
                <w:sz w:val="16"/>
                <w:szCs w:val="18"/>
                <w:lang w:eastAsia="en-AU"/>
              </w:rPr>
              <w:t xml:space="preserve"> and / or </w:t>
            </w:r>
            <w:proofErr w:type="spellStart"/>
            <w:r w:rsidRPr="007F2D87">
              <w:rPr>
                <w:rFonts w:cs="Arial"/>
                <w:sz w:val="16"/>
                <w:szCs w:val="18"/>
                <w:lang w:eastAsia="en-AU"/>
              </w:rPr>
              <w:t>galacto</w:t>
            </w:r>
            <w:proofErr w:type="spellEnd"/>
            <w:r w:rsidRPr="007F2D87">
              <w:rPr>
                <w:rFonts w:cs="Arial"/>
                <w:sz w:val="16"/>
                <w:szCs w:val="18"/>
                <w:lang w:eastAsia="en-AU"/>
              </w:rPr>
              <w:t>-oligosaccharides, to be declared)</w:t>
            </w:r>
          </w:p>
        </w:tc>
        <w:tc>
          <w:tcPr>
            <w:tcW w:w="1197" w:type="dxa"/>
            <w:tcBorders>
              <w:top w:val="nil"/>
              <w:left w:val="single" w:sz="4" w:space="0" w:color="auto"/>
              <w:bottom w:val="single" w:sz="4" w:space="0" w:color="auto"/>
            </w:tcBorders>
          </w:tcPr>
          <w:p w14:paraId="47DF71CB"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 xml:space="preserve">g, mg, </w:t>
            </w:r>
            <w:proofErr w:type="spellStart"/>
            <w:r w:rsidRPr="007F2D87">
              <w:rPr>
                <w:rFonts w:cs="Arial"/>
                <w:sz w:val="16"/>
                <w:szCs w:val="18"/>
                <w:lang w:eastAsia="en-AU"/>
              </w:rPr>
              <w:t>μg</w:t>
            </w:r>
            <w:proofErr w:type="spellEnd"/>
          </w:p>
        </w:tc>
      </w:tr>
    </w:tbl>
    <w:p w14:paraId="18160BC4" w14:textId="77777777" w:rsidR="0077087A" w:rsidRPr="007F2D87" w:rsidRDefault="0077087A" w:rsidP="0077087A">
      <w:pPr>
        <w:pStyle w:val="FSCnMain"/>
        <w:keepNext/>
      </w:pPr>
    </w:p>
    <w:p w14:paraId="20CE0EE9" w14:textId="77777777" w:rsidR="0077087A" w:rsidRPr="007F2D87" w:rsidRDefault="0077087A" w:rsidP="0077087A">
      <w:pPr>
        <w:keepLines/>
        <w:tabs>
          <w:tab w:val="right" w:pos="3969"/>
        </w:tabs>
        <w:spacing w:before="60" w:after="60"/>
        <w:ind w:left="2835" w:hanging="567"/>
        <w:rPr>
          <w:rFonts w:cs="Arial"/>
          <w:sz w:val="16"/>
          <w:szCs w:val="16"/>
        </w:rPr>
      </w:pPr>
      <w:r w:rsidRPr="007F2D87">
        <w:rPr>
          <w:rFonts w:cs="Arial"/>
          <w:b/>
          <w:bCs/>
          <w:sz w:val="16"/>
          <w:szCs w:val="16"/>
        </w:rPr>
        <w:t>Note</w:t>
      </w:r>
      <w:r w:rsidRPr="007F2D87">
        <w:rPr>
          <w:rFonts w:cs="Arial"/>
          <w:sz w:val="16"/>
          <w:szCs w:val="16"/>
        </w:rPr>
        <w:t>:</w:t>
      </w:r>
      <w:r w:rsidRPr="007F2D87">
        <w:rPr>
          <w:rFonts w:cs="Arial"/>
          <w:sz w:val="16"/>
          <w:szCs w:val="16"/>
        </w:rPr>
        <w:tab/>
        <w:t>*See the following.</w:t>
      </w:r>
    </w:p>
    <w:p w14:paraId="1C1EB6AC" w14:textId="77777777" w:rsidR="0077087A" w:rsidRPr="007F2D87" w:rsidRDefault="0077087A" w:rsidP="0077087A">
      <w:pPr>
        <w:keepLines/>
        <w:tabs>
          <w:tab w:val="right" w:pos="3969"/>
        </w:tabs>
        <w:spacing w:before="60" w:after="60"/>
        <w:ind w:left="2835" w:hanging="567"/>
        <w:rPr>
          <w:rFonts w:cs="Arial"/>
          <w:sz w:val="16"/>
          <w:szCs w:val="16"/>
          <w:lang w:eastAsia="en-AU"/>
        </w:rPr>
      </w:pPr>
      <w:r w:rsidRPr="007F2D87">
        <w:rPr>
          <w:rFonts w:cs="Arial"/>
          <w:b/>
          <w:bCs/>
          <w:sz w:val="16"/>
          <w:szCs w:val="16"/>
        </w:rPr>
        <w:tab/>
      </w:r>
      <w:r w:rsidRPr="007F2D87">
        <w:rPr>
          <w:rFonts w:cs="Arial"/>
          <w:sz w:val="16"/>
          <w:szCs w:val="16"/>
        </w:rPr>
        <w:t xml:space="preserve">Entries and amounts for the following need only be included when </w:t>
      </w:r>
      <w:r w:rsidRPr="007F2D87">
        <w:rPr>
          <w:rFonts w:cs="Arial"/>
          <w:bCs/>
          <w:sz w:val="16"/>
          <w:szCs w:val="16"/>
        </w:rPr>
        <w:t>stated in accordance with subsection 2.9.1—24(4), 2.9.1—24(5) and paragraph 2.9.1—25(6)(d): whey; casein</w:t>
      </w:r>
      <w:r w:rsidRPr="007F2D87">
        <w:rPr>
          <w:rFonts w:cs="Arial"/>
          <w:sz w:val="16"/>
          <w:szCs w:val="16"/>
          <w:lang w:eastAsia="en-AU"/>
        </w:rPr>
        <w:t>; docosahexaenoic acid; eicosapentaenoic acid; arachidonic acid.</w:t>
      </w:r>
    </w:p>
    <w:p w14:paraId="61529689" w14:textId="77777777" w:rsidR="0077087A" w:rsidRPr="007F2D87" w:rsidRDefault="0077087A" w:rsidP="0077087A">
      <w:pPr>
        <w:keepLines/>
        <w:tabs>
          <w:tab w:val="right" w:pos="3969"/>
        </w:tabs>
        <w:spacing w:before="60" w:after="60"/>
        <w:ind w:left="2835" w:hanging="567"/>
        <w:rPr>
          <w:rFonts w:cs="Arial"/>
          <w:bCs/>
          <w:sz w:val="16"/>
          <w:szCs w:val="16"/>
        </w:rPr>
      </w:pPr>
      <w:r w:rsidRPr="007F2D87">
        <w:rPr>
          <w:rFonts w:cs="Arial"/>
          <w:b/>
          <w:bCs/>
          <w:sz w:val="16"/>
          <w:szCs w:val="16"/>
        </w:rPr>
        <w:tab/>
      </w:r>
      <w:r w:rsidRPr="007F2D87">
        <w:rPr>
          <w:rFonts w:cs="Arial"/>
          <w:sz w:val="16"/>
          <w:szCs w:val="16"/>
        </w:rPr>
        <w:t xml:space="preserve">The heading ‘Other nutrients’ need only be included when </w:t>
      </w:r>
      <w:r w:rsidRPr="007F2D87">
        <w:rPr>
          <w:rFonts w:cs="Arial"/>
          <w:bCs/>
          <w:sz w:val="16"/>
          <w:szCs w:val="16"/>
        </w:rPr>
        <w:t xml:space="preserve">required by subparagraph 2.9.1—25(2)(d)(ii) </w:t>
      </w:r>
      <w:r w:rsidRPr="007F2D87">
        <w:rPr>
          <w:rFonts w:cs="Arial"/>
          <w:sz w:val="16"/>
          <w:szCs w:val="16"/>
          <w:lang w:val="en-NZ"/>
        </w:rPr>
        <w:t>and paragraph 2.9.1—25(4)(a).</w:t>
      </w:r>
    </w:p>
    <w:p w14:paraId="3865EC7F" w14:textId="77777777" w:rsidR="0077087A" w:rsidRPr="007F2D87" w:rsidRDefault="0077087A" w:rsidP="0077087A">
      <w:pPr>
        <w:keepLines/>
        <w:tabs>
          <w:tab w:val="right" w:pos="3969"/>
        </w:tabs>
        <w:spacing w:before="60" w:after="60"/>
        <w:ind w:left="2835" w:hanging="567"/>
        <w:rPr>
          <w:rFonts w:cs="Arial"/>
          <w:sz w:val="16"/>
          <w:szCs w:val="16"/>
        </w:rPr>
      </w:pPr>
      <w:r w:rsidRPr="007F2D87">
        <w:rPr>
          <w:rFonts w:cs="Arial"/>
          <w:bCs/>
          <w:sz w:val="16"/>
          <w:szCs w:val="16"/>
        </w:rPr>
        <w:tab/>
      </w:r>
      <w:r w:rsidRPr="007F2D87">
        <w:rPr>
          <w:rFonts w:cs="Arial"/>
          <w:sz w:val="16"/>
          <w:szCs w:val="16"/>
          <w:lang w:val="en-NZ"/>
        </w:rPr>
        <w:t>The heading ‘Long chain polyunsaturated fatty acids’ need only be included when required by paragraph 2.9.1—25(6)(a).</w:t>
      </w:r>
    </w:p>
    <w:p w14:paraId="392E9F1A" w14:textId="77777777" w:rsidR="0077087A" w:rsidRPr="007F2D87" w:rsidRDefault="0077087A" w:rsidP="0077087A">
      <w:pPr>
        <w:keepLines/>
        <w:tabs>
          <w:tab w:val="right" w:pos="3969"/>
        </w:tabs>
        <w:spacing w:before="60" w:after="60"/>
        <w:ind w:left="2835" w:hanging="567"/>
        <w:rPr>
          <w:rFonts w:cs="Arial"/>
          <w:bCs/>
          <w:sz w:val="16"/>
          <w:szCs w:val="16"/>
        </w:rPr>
      </w:pPr>
      <w:r w:rsidRPr="007F2D87">
        <w:rPr>
          <w:rFonts w:cs="Arial"/>
          <w:sz w:val="16"/>
          <w:szCs w:val="16"/>
        </w:rPr>
        <w:tab/>
        <w:t>Entries and amounts for c</w:t>
      </w:r>
      <w:r w:rsidRPr="007F2D87">
        <w:rPr>
          <w:rFonts w:cs="Arial"/>
          <w:bCs/>
          <w:sz w:val="16"/>
          <w:szCs w:val="16"/>
        </w:rPr>
        <w:t>holine, inositol, L-carnitine are included under the heading ‘Other nutrients’ when required by paragraph 2.9.1—25(4)(a) and under the heading ‘Additional’ when required by paragraph 2.9.1—25(4)(b).</w:t>
      </w:r>
    </w:p>
    <w:p w14:paraId="4C9A6F8D" w14:textId="77777777" w:rsidR="0077087A" w:rsidRPr="007F2D87" w:rsidRDefault="0077087A" w:rsidP="0077087A">
      <w:pPr>
        <w:keepLines/>
        <w:tabs>
          <w:tab w:val="right" w:pos="3969"/>
        </w:tabs>
        <w:spacing w:before="60" w:after="60"/>
        <w:rPr>
          <w:rFonts w:cs="Arial"/>
          <w:sz w:val="16"/>
          <w:szCs w:val="16"/>
        </w:rPr>
      </w:pPr>
    </w:p>
    <w:p w14:paraId="5BB65C85" w14:textId="77777777" w:rsidR="0077087A" w:rsidRPr="007F2D87" w:rsidRDefault="0077087A" w:rsidP="0077087A">
      <w:pPr>
        <w:keepLines/>
        <w:tabs>
          <w:tab w:val="right" w:pos="3969"/>
        </w:tabs>
        <w:spacing w:before="60" w:after="60"/>
        <w:rPr>
          <w:rFonts w:cs="Arial"/>
          <w:sz w:val="16"/>
          <w:szCs w:val="16"/>
        </w:rPr>
      </w:pPr>
    </w:p>
    <w:p w14:paraId="7E085485" w14:textId="77777777" w:rsidR="0077087A" w:rsidRPr="007F2D87" w:rsidRDefault="0077087A" w:rsidP="0077087A">
      <w:pPr>
        <w:pStyle w:val="FSCh5Section"/>
        <w:rPr>
          <w:rFonts w:cs="Arial"/>
        </w:rPr>
      </w:pPr>
      <w:r w:rsidRPr="007F2D87">
        <w:rPr>
          <w:rFonts w:cs="Arial"/>
        </w:rPr>
        <w:t>S29—10A</w:t>
      </w:r>
      <w:r w:rsidRPr="007F2D87">
        <w:rPr>
          <w:rFonts w:cs="Arial"/>
        </w:rPr>
        <w:tab/>
        <w:t xml:space="preserve">Example of a nutrition information statement including quantities expressed as sold </w:t>
      </w:r>
    </w:p>
    <w:p w14:paraId="209F7C56" w14:textId="77777777" w:rsidR="0077087A" w:rsidRPr="007F2D87" w:rsidRDefault="0077087A" w:rsidP="0077087A">
      <w:pPr>
        <w:pStyle w:val="FSCtMain"/>
        <w:ind w:left="0" w:firstLine="0"/>
      </w:pPr>
      <w:r w:rsidRPr="007F2D87">
        <w:rPr>
          <w:color w:val="000000"/>
          <w:szCs w:val="20"/>
        </w:rPr>
        <w:t>For</w:t>
      </w:r>
      <w:r w:rsidRPr="007F2D87">
        <w:rPr>
          <w:b/>
          <w:bCs/>
          <w:color w:val="000000"/>
          <w:szCs w:val="20"/>
        </w:rPr>
        <w:t xml:space="preserve"> </w:t>
      </w:r>
      <w:r w:rsidRPr="007F2D87">
        <w:rPr>
          <w:color w:val="000000"/>
          <w:szCs w:val="20"/>
        </w:rPr>
        <w:t xml:space="preserve">subsection </w:t>
      </w:r>
      <w:r w:rsidRPr="007F2D87">
        <w:rPr>
          <w:kern w:val="32"/>
        </w:rPr>
        <w:t>2.9.1—25(7)</w:t>
      </w:r>
      <w:r w:rsidRPr="007F2D87">
        <w:rPr>
          <w:color w:val="000000"/>
          <w:szCs w:val="20"/>
        </w:rPr>
        <w:t xml:space="preserve">, an example nutrition information statement including </w:t>
      </w:r>
      <w:r w:rsidRPr="007F2D87">
        <w:rPr>
          <w:szCs w:val="20"/>
        </w:rPr>
        <w:t xml:space="preserve">information expressed in accordance with subsection </w:t>
      </w:r>
      <w:r w:rsidRPr="007F2D87">
        <w:rPr>
          <w:kern w:val="32"/>
          <w:szCs w:val="20"/>
        </w:rPr>
        <w:t xml:space="preserve">2.9.1—24(7) </w:t>
      </w:r>
      <w:r w:rsidRPr="007F2D87">
        <w:rPr>
          <w:color w:val="000000"/>
          <w:szCs w:val="20"/>
        </w:rPr>
        <w:t>is</w:t>
      </w:r>
      <w:r w:rsidRPr="007F2D87">
        <w:t>:</w:t>
      </w:r>
    </w:p>
    <w:p w14:paraId="2171B933" w14:textId="77777777" w:rsidR="0077087A" w:rsidRPr="007F2D87" w:rsidRDefault="0077087A" w:rsidP="0077087A">
      <w:pPr>
        <w:pStyle w:val="FSCtMain"/>
        <w:ind w:left="0" w:firstLine="0"/>
      </w:pPr>
    </w:p>
    <w:tbl>
      <w:tblPr>
        <w:tblW w:w="4390" w:type="dxa"/>
        <w:jc w:val="center"/>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786"/>
        <w:gridCol w:w="1186"/>
        <w:gridCol w:w="1418"/>
      </w:tblGrid>
      <w:tr w:rsidR="0077087A" w:rsidRPr="007F2D87" w14:paraId="5F9B2606" w14:textId="77777777" w:rsidTr="00A709D5">
        <w:trPr>
          <w:trHeight w:val="40"/>
          <w:jc w:val="center"/>
        </w:trPr>
        <w:tc>
          <w:tcPr>
            <w:tcW w:w="2972" w:type="dxa"/>
            <w:gridSpan w:val="2"/>
            <w:tcBorders>
              <w:top w:val="single" w:sz="4" w:space="0" w:color="auto"/>
              <w:bottom w:val="single" w:sz="4" w:space="0" w:color="auto"/>
            </w:tcBorders>
          </w:tcPr>
          <w:p w14:paraId="22DA97B8" w14:textId="77777777" w:rsidR="0077087A" w:rsidRPr="007F2D87" w:rsidRDefault="0077087A" w:rsidP="00A709D5">
            <w:pPr>
              <w:keepLines/>
              <w:spacing w:before="60" w:after="60"/>
              <w:jc w:val="center"/>
              <w:rPr>
                <w:rFonts w:cs="Arial"/>
                <w:b/>
                <w:iCs/>
                <w:sz w:val="18"/>
              </w:rPr>
            </w:pPr>
            <w:r w:rsidRPr="007F2D87">
              <w:rPr>
                <w:rFonts w:cs="Arial"/>
                <w:b/>
                <w:iCs/>
                <w:sz w:val="18"/>
              </w:rPr>
              <w:t xml:space="preserve">NUTRITION INFORMATION </w:t>
            </w:r>
          </w:p>
        </w:tc>
        <w:tc>
          <w:tcPr>
            <w:tcW w:w="1418" w:type="dxa"/>
            <w:tcBorders>
              <w:top w:val="single" w:sz="4" w:space="0" w:color="auto"/>
              <w:bottom w:val="single" w:sz="4" w:space="0" w:color="auto"/>
            </w:tcBorders>
          </w:tcPr>
          <w:p w14:paraId="36FB3E8B" w14:textId="77777777" w:rsidR="0077087A" w:rsidRPr="007F2D87" w:rsidRDefault="0077087A" w:rsidP="00A709D5">
            <w:pPr>
              <w:keepLines/>
              <w:spacing w:before="60" w:after="60"/>
              <w:jc w:val="center"/>
              <w:rPr>
                <w:rFonts w:cs="Arial"/>
                <w:b/>
                <w:iCs/>
                <w:sz w:val="18"/>
              </w:rPr>
            </w:pPr>
          </w:p>
        </w:tc>
      </w:tr>
      <w:tr w:rsidR="0077087A" w:rsidRPr="007F2D87" w14:paraId="73D7F381" w14:textId="77777777" w:rsidTr="00A709D5">
        <w:trPr>
          <w:trHeight w:val="468"/>
          <w:jc w:val="center"/>
        </w:trPr>
        <w:tc>
          <w:tcPr>
            <w:tcW w:w="1786" w:type="dxa"/>
            <w:tcBorders>
              <w:top w:val="single" w:sz="4" w:space="0" w:color="auto"/>
              <w:bottom w:val="single" w:sz="4" w:space="0" w:color="auto"/>
              <w:right w:val="single" w:sz="4" w:space="0" w:color="auto"/>
            </w:tcBorders>
          </w:tcPr>
          <w:p w14:paraId="5E0E919D" w14:textId="77777777" w:rsidR="0077087A" w:rsidRPr="007F2D87" w:rsidRDefault="0077087A" w:rsidP="00A709D5">
            <w:pPr>
              <w:keepLines/>
              <w:spacing w:before="60" w:after="60"/>
              <w:rPr>
                <w:rFonts w:cs="Arial"/>
                <w:iCs/>
                <w:sz w:val="18"/>
              </w:rPr>
            </w:pPr>
          </w:p>
        </w:tc>
        <w:tc>
          <w:tcPr>
            <w:tcW w:w="1186" w:type="dxa"/>
            <w:tcBorders>
              <w:top w:val="single" w:sz="4" w:space="0" w:color="auto"/>
              <w:left w:val="single" w:sz="4" w:space="0" w:color="auto"/>
              <w:bottom w:val="single" w:sz="4" w:space="0" w:color="auto"/>
            </w:tcBorders>
          </w:tcPr>
          <w:p w14:paraId="6FF52147" w14:textId="77777777" w:rsidR="0077087A" w:rsidRPr="007F2D87" w:rsidRDefault="0077087A" w:rsidP="00A709D5">
            <w:pPr>
              <w:keepLines/>
              <w:tabs>
                <w:tab w:val="right" w:pos="3969"/>
              </w:tabs>
              <w:spacing w:before="60" w:after="60"/>
              <w:rPr>
                <w:rFonts w:cs="Arial"/>
                <w:sz w:val="18"/>
                <w:lang w:eastAsia="en-AU"/>
              </w:rPr>
            </w:pPr>
            <w:r w:rsidRPr="007F2D87">
              <w:rPr>
                <w:rFonts w:cs="Arial"/>
                <w:sz w:val="18"/>
                <w:lang w:eastAsia="en-AU"/>
              </w:rPr>
              <w:t xml:space="preserve">Average quantity per 100 mL prepared formula </w:t>
            </w:r>
          </w:p>
        </w:tc>
        <w:tc>
          <w:tcPr>
            <w:tcW w:w="1418" w:type="dxa"/>
            <w:tcBorders>
              <w:top w:val="single" w:sz="4" w:space="0" w:color="auto"/>
              <w:left w:val="single" w:sz="4" w:space="0" w:color="auto"/>
              <w:bottom w:val="single" w:sz="4" w:space="0" w:color="auto"/>
            </w:tcBorders>
          </w:tcPr>
          <w:p w14:paraId="2A0A9A8E" w14:textId="77777777" w:rsidR="0077087A" w:rsidRPr="007F2D87" w:rsidRDefault="0077087A" w:rsidP="00A709D5">
            <w:pPr>
              <w:keepLines/>
              <w:tabs>
                <w:tab w:val="right" w:pos="3969"/>
              </w:tabs>
              <w:spacing w:before="60" w:after="60"/>
              <w:rPr>
                <w:rFonts w:cs="Arial"/>
                <w:sz w:val="18"/>
                <w:lang w:eastAsia="en-AU"/>
              </w:rPr>
            </w:pPr>
            <w:r w:rsidRPr="007F2D87">
              <w:rPr>
                <w:rFonts w:cs="Arial"/>
                <w:color w:val="000000"/>
                <w:sz w:val="18"/>
                <w:szCs w:val="18"/>
              </w:rPr>
              <w:t>Quantity per 100 g powder (or 100 mL liquid concentrate)</w:t>
            </w:r>
          </w:p>
        </w:tc>
      </w:tr>
      <w:tr w:rsidR="0077087A" w:rsidRPr="007F2D87" w14:paraId="7806A2A4" w14:textId="77777777" w:rsidTr="00A709D5">
        <w:trPr>
          <w:trHeight w:val="201"/>
          <w:jc w:val="center"/>
        </w:trPr>
        <w:tc>
          <w:tcPr>
            <w:tcW w:w="1786" w:type="dxa"/>
            <w:tcBorders>
              <w:top w:val="single" w:sz="4" w:space="0" w:color="auto"/>
              <w:bottom w:val="nil"/>
              <w:right w:val="single" w:sz="4" w:space="0" w:color="auto"/>
            </w:tcBorders>
          </w:tcPr>
          <w:p w14:paraId="3EA5855D"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Energy</w:t>
            </w:r>
          </w:p>
        </w:tc>
        <w:tc>
          <w:tcPr>
            <w:tcW w:w="1186" w:type="dxa"/>
            <w:tcBorders>
              <w:top w:val="single" w:sz="4" w:space="0" w:color="auto"/>
              <w:left w:val="single" w:sz="4" w:space="0" w:color="auto"/>
              <w:bottom w:val="nil"/>
            </w:tcBorders>
          </w:tcPr>
          <w:p w14:paraId="6EFA1108"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kJ</w:t>
            </w:r>
          </w:p>
        </w:tc>
        <w:tc>
          <w:tcPr>
            <w:tcW w:w="1418" w:type="dxa"/>
            <w:tcBorders>
              <w:top w:val="single" w:sz="4" w:space="0" w:color="auto"/>
              <w:left w:val="single" w:sz="4" w:space="0" w:color="auto"/>
              <w:bottom w:val="nil"/>
            </w:tcBorders>
          </w:tcPr>
          <w:p w14:paraId="0A6C4E5B"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kJ</w:t>
            </w:r>
          </w:p>
        </w:tc>
      </w:tr>
      <w:tr w:rsidR="0077087A" w:rsidRPr="007F2D87" w14:paraId="6C70109E" w14:textId="77777777" w:rsidTr="00A709D5">
        <w:trPr>
          <w:trHeight w:val="208"/>
          <w:jc w:val="center"/>
        </w:trPr>
        <w:tc>
          <w:tcPr>
            <w:tcW w:w="1786" w:type="dxa"/>
            <w:tcBorders>
              <w:top w:val="nil"/>
              <w:bottom w:val="nil"/>
              <w:right w:val="single" w:sz="4" w:space="0" w:color="auto"/>
            </w:tcBorders>
          </w:tcPr>
          <w:p w14:paraId="319A6683"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Protein</w:t>
            </w:r>
          </w:p>
        </w:tc>
        <w:tc>
          <w:tcPr>
            <w:tcW w:w="1186" w:type="dxa"/>
            <w:tcBorders>
              <w:top w:val="nil"/>
              <w:left w:val="single" w:sz="4" w:space="0" w:color="auto"/>
              <w:bottom w:val="nil"/>
            </w:tcBorders>
          </w:tcPr>
          <w:p w14:paraId="0B5B9007"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c>
          <w:tcPr>
            <w:tcW w:w="1418" w:type="dxa"/>
            <w:tcBorders>
              <w:top w:val="nil"/>
              <w:left w:val="single" w:sz="4" w:space="0" w:color="auto"/>
              <w:bottom w:val="nil"/>
            </w:tcBorders>
          </w:tcPr>
          <w:p w14:paraId="52B10740"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04B4E195" w14:textId="77777777" w:rsidTr="00A709D5">
        <w:trPr>
          <w:trHeight w:val="208"/>
          <w:jc w:val="center"/>
        </w:trPr>
        <w:tc>
          <w:tcPr>
            <w:tcW w:w="1786" w:type="dxa"/>
            <w:tcBorders>
              <w:top w:val="nil"/>
              <w:bottom w:val="nil"/>
              <w:right w:val="single" w:sz="4" w:space="0" w:color="auto"/>
            </w:tcBorders>
          </w:tcPr>
          <w:p w14:paraId="223A6C98"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Whey</w:t>
            </w:r>
          </w:p>
        </w:tc>
        <w:tc>
          <w:tcPr>
            <w:tcW w:w="1186" w:type="dxa"/>
            <w:tcBorders>
              <w:top w:val="nil"/>
              <w:left w:val="single" w:sz="4" w:space="0" w:color="auto"/>
              <w:bottom w:val="nil"/>
            </w:tcBorders>
          </w:tcPr>
          <w:p w14:paraId="3664CBFA"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c>
          <w:tcPr>
            <w:tcW w:w="1418" w:type="dxa"/>
            <w:tcBorders>
              <w:top w:val="nil"/>
              <w:left w:val="single" w:sz="4" w:space="0" w:color="auto"/>
              <w:bottom w:val="nil"/>
            </w:tcBorders>
          </w:tcPr>
          <w:p w14:paraId="53F1F79B"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1D98AB7F" w14:textId="77777777" w:rsidTr="00A709D5">
        <w:trPr>
          <w:trHeight w:val="208"/>
          <w:jc w:val="center"/>
        </w:trPr>
        <w:tc>
          <w:tcPr>
            <w:tcW w:w="1786" w:type="dxa"/>
            <w:tcBorders>
              <w:top w:val="nil"/>
              <w:bottom w:val="nil"/>
              <w:right w:val="single" w:sz="4" w:space="0" w:color="auto"/>
            </w:tcBorders>
          </w:tcPr>
          <w:p w14:paraId="2A3ED6AA"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Casein</w:t>
            </w:r>
          </w:p>
        </w:tc>
        <w:tc>
          <w:tcPr>
            <w:tcW w:w="1186" w:type="dxa"/>
            <w:tcBorders>
              <w:top w:val="nil"/>
              <w:left w:val="single" w:sz="4" w:space="0" w:color="auto"/>
              <w:bottom w:val="nil"/>
            </w:tcBorders>
          </w:tcPr>
          <w:p w14:paraId="47BE00D0"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c>
          <w:tcPr>
            <w:tcW w:w="1418" w:type="dxa"/>
            <w:tcBorders>
              <w:top w:val="nil"/>
              <w:left w:val="single" w:sz="4" w:space="0" w:color="auto"/>
              <w:bottom w:val="nil"/>
            </w:tcBorders>
          </w:tcPr>
          <w:p w14:paraId="5F320939"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7A03ED96" w14:textId="77777777" w:rsidTr="00A709D5">
        <w:trPr>
          <w:trHeight w:val="201"/>
          <w:jc w:val="center"/>
        </w:trPr>
        <w:tc>
          <w:tcPr>
            <w:tcW w:w="1786" w:type="dxa"/>
            <w:tcBorders>
              <w:top w:val="nil"/>
              <w:bottom w:val="nil"/>
              <w:right w:val="single" w:sz="4" w:space="0" w:color="auto"/>
            </w:tcBorders>
          </w:tcPr>
          <w:p w14:paraId="04F7EE2C" w14:textId="77777777" w:rsidR="0077087A" w:rsidRPr="007F2D87" w:rsidRDefault="0077087A" w:rsidP="00A709D5">
            <w:pPr>
              <w:keepLines/>
              <w:tabs>
                <w:tab w:val="right" w:pos="3969"/>
              </w:tabs>
              <w:spacing w:before="60" w:after="60"/>
              <w:rPr>
                <w:rFonts w:cs="Arial"/>
                <w:sz w:val="16"/>
                <w:szCs w:val="16"/>
                <w:lang w:eastAsia="en-AU"/>
              </w:rPr>
            </w:pPr>
            <w:r w:rsidRPr="007F2D87">
              <w:rPr>
                <w:rFonts w:cs="Arial"/>
                <w:sz w:val="16"/>
                <w:szCs w:val="16"/>
                <w:lang w:eastAsia="en-AU"/>
              </w:rPr>
              <w:t>Fat</w:t>
            </w:r>
          </w:p>
        </w:tc>
        <w:tc>
          <w:tcPr>
            <w:tcW w:w="1186" w:type="dxa"/>
            <w:tcBorders>
              <w:top w:val="nil"/>
              <w:left w:val="single" w:sz="4" w:space="0" w:color="auto"/>
              <w:bottom w:val="nil"/>
            </w:tcBorders>
          </w:tcPr>
          <w:p w14:paraId="3678C8F4"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c>
          <w:tcPr>
            <w:tcW w:w="1418" w:type="dxa"/>
            <w:tcBorders>
              <w:top w:val="nil"/>
              <w:left w:val="single" w:sz="4" w:space="0" w:color="auto"/>
              <w:bottom w:val="nil"/>
            </w:tcBorders>
          </w:tcPr>
          <w:p w14:paraId="52C2109B"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08AB0266" w14:textId="77777777" w:rsidTr="00A709D5">
        <w:trPr>
          <w:trHeight w:val="201"/>
          <w:jc w:val="center"/>
        </w:trPr>
        <w:tc>
          <w:tcPr>
            <w:tcW w:w="1786" w:type="dxa"/>
            <w:tcBorders>
              <w:top w:val="nil"/>
              <w:bottom w:val="nil"/>
              <w:right w:val="single" w:sz="4" w:space="0" w:color="auto"/>
            </w:tcBorders>
          </w:tcPr>
          <w:p w14:paraId="03BE872F"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xml:space="preserve">— Long chain polyunsaturated </w:t>
            </w:r>
          </w:p>
          <w:p w14:paraId="3F54DAEF"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 xml:space="preserve">     fatty acids</w:t>
            </w:r>
          </w:p>
        </w:tc>
        <w:tc>
          <w:tcPr>
            <w:tcW w:w="1186" w:type="dxa"/>
            <w:tcBorders>
              <w:top w:val="nil"/>
              <w:left w:val="single" w:sz="4" w:space="0" w:color="auto"/>
              <w:bottom w:val="nil"/>
            </w:tcBorders>
          </w:tcPr>
          <w:p w14:paraId="355FD9E4" w14:textId="77777777" w:rsidR="0077087A" w:rsidRPr="007F2D87" w:rsidRDefault="0077087A" w:rsidP="00A709D5">
            <w:pPr>
              <w:keepLines/>
              <w:tabs>
                <w:tab w:val="right" w:pos="3969"/>
              </w:tabs>
              <w:spacing w:before="60" w:after="60"/>
              <w:ind w:right="170"/>
              <w:jc w:val="right"/>
              <w:rPr>
                <w:rFonts w:cs="Arial"/>
                <w:sz w:val="16"/>
                <w:lang w:eastAsia="en-AU"/>
              </w:rPr>
            </w:pPr>
          </w:p>
        </w:tc>
        <w:tc>
          <w:tcPr>
            <w:tcW w:w="1418" w:type="dxa"/>
            <w:tcBorders>
              <w:top w:val="nil"/>
              <w:left w:val="single" w:sz="4" w:space="0" w:color="auto"/>
              <w:bottom w:val="nil"/>
            </w:tcBorders>
          </w:tcPr>
          <w:p w14:paraId="3936DC37" w14:textId="77777777" w:rsidR="0077087A" w:rsidRPr="007F2D87" w:rsidRDefault="0077087A" w:rsidP="00A709D5">
            <w:pPr>
              <w:keepLines/>
              <w:tabs>
                <w:tab w:val="right" w:pos="3969"/>
              </w:tabs>
              <w:spacing w:before="60" w:after="60"/>
              <w:ind w:right="170"/>
              <w:jc w:val="right"/>
              <w:rPr>
                <w:rFonts w:cs="Arial"/>
                <w:sz w:val="16"/>
                <w:lang w:eastAsia="en-AU"/>
              </w:rPr>
            </w:pPr>
          </w:p>
        </w:tc>
      </w:tr>
      <w:tr w:rsidR="0077087A" w:rsidRPr="007F2D87" w14:paraId="17CBEF23" w14:textId="77777777" w:rsidTr="00A709D5">
        <w:trPr>
          <w:trHeight w:val="201"/>
          <w:jc w:val="center"/>
        </w:trPr>
        <w:tc>
          <w:tcPr>
            <w:tcW w:w="1786" w:type="dxa"/>
            <w:tcBorders>
              <w:top w:val="nil"/>
              <w:bottom w:val="nil"/>
              <w:right w:val="single" w:sz="4" w:space="0" w:color="auto"/>
            </w:tcBorders>
          </w:tcPr>
          <w:p w14:paraId="2387C36C" w14:textId="77777777" w:rsidR="0077087A" w:rsidRPr="007F2D87" w:rsidRDefault="0077087A" w:rsidP="00A709D5">
            <w:pPr>
              <w:keepLines/>
              <w:tabs>
                <w:tab w:val="right" w:pos="3969"/>
              </w:tabs>
              <w:spacing w:before="60" w:after="60"/>
              <w:ind w:left="170"/>
              <w:rPr>
                <w:rFonts w:cs="Arial"/>
                <w:sz w:val="16"/>
                <w:lang w:eastAsia="en-AU"/>
              </w:rPr>
            </w:pPr>
            <w:r w:rsidRPr="007F2D87">
              <w:rPr>
                <w:rFonts w:cs="Arial"/>
                <w:sz w:val="16"/>
                <w:lang w:eastAsia="en-AU"/>
              </w:rPr>
              <w:t xml:space="preserve">  — Docosahexaenoic acid (DHA)</w:t>
            </w:r>
          </w:p>
        </w:tc>
        <w:tc>
          <w:tcPr>
            <w:tcW w:w="1186" w:type="dxa"/>
            <w:tcBorders>
              <w:top w:val="nil"/>
              <w:left w:val="single" w:sz="4" w:space="0" w:color="auto"/>
              <w:bottom w:val="nil"/>
            </w:tcBorders>
          </w:tcPr>
          <w:p w14:paraId="2A60BAD6"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c>
          <w:tcPr>
            <w:tcW w:w="1418" w:type="dxa"/>
            <w:tcBorders>
              <w:top w:val="nil"/>
              <w:left w:val="single" w:sz="4" w:space="0" w:color="auto"/>
              <w:bottom w:val="nil"/>
            </w:tcBorders>
          </w:tcPr>
          <w:p w14:paraId="5BEC6AD9"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1FEE4D57" w14:textId="77777777" w:rsidTr="00A709D5">
        <w:trPr>
          <w:trHeight w:val="201"/>
          <w:jc w:val="center"/>
        </w:trPr>
        <w:tc>
          <w:tcPr>
            <w:tcW w:w="1786" w:type="dxa"/>
            <w:tcBorders>
              <w:top w:val="nil"/>
              <w:bottom w:val="nil"/>
              <w:right w:val="single" w:sz="4" w:space="0" w:color="auto"/>
            </w:tcBorders>
          </w:tcPr>
          <w:p w14:paraId="05A1BF33" w14:textId="77777777" w:rsidR="0077087A" w:rsidRPr="007F2D87" w:rsidRDefault="0077087A" w:rsidP="00A709D5">
            <w:pPr>
              <w:keepLines/>
              <w:tabs>
                <w:tab w:val="right" w:pos="3969"/>
              </w:tabs>
              <w:spacing w:before="60" w:after="60"/>
              <w:ind w:left="170"/>
              <w:rPr>
                <w:rFonts w:cs="Arial"/>
                <w:sz w:val="16"/>
                <w:lang w:eastAsia="en-AU"/>
              </w:rPr>
            </w:pPr>
            <w:r w:rsidRPr="007F2D87">
              <w:rPr>
                <w:rFonts w:cs="Arial"/>
                <w:sz w:val="16"/>
                <w:lang w:eastAsia="en-AU"/>
              </w:rPr>
              <w:t xml:space="preserve">  — Eicosapentaenoic acid (EPA)</w:t>
            </w:r>
          </w:p>
        </w:tc>
        <w:tc>
          <w:tcPr>
            <w:tcW w:w="1186" w:type="dxa"/>
            <w:tcBorders>
              <w:top w:val="nil"/>
              <w:left w:val="single" w:sz="4" w:space="0" w:color="auto"/>
              <w:bottom w:val="nil"/>
            </w:tcBorders>
          </w:tcPr>
          <w:p w14:paraId="2930C4D2"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c>
          <w:tcPr>
            <w:tcW w:w="1418" w:type="dxa"/>
            <w:tcBorders>
              <w:top w:val="nil"/>
              <w:left w:val="single" w:sz="4" w:space="0" w:color="auto"/>
              <w:bottom w:val="nil"/>
            </w:tcBorders>
          </w:tcPr>
          <w:p w14:paraId="4EFB7618"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38A96F94" w14:textId="77777777" w:rsidTr="00A709D5">
        <w:trPr>
          <w:trHeight w:val="201"/>
          <w:jc w:val="center"/>
        </w:trPr>
        <w:tc>
          <w:tcPr>
            <w:tcW w:w="1786" w:type="dxa"/>
            <w:tcBorders>
              <w:top w:val="nil"/>
              <w:bottom w:val="nil"/>
              <w:right w:val="single" w:sz="4" w:space="0" w:color="auto"/>
            </w:tcBorders>
          </w:tcPr>
          <w:p w14:paraId="1419B52F" w14:textId="77777777" w:rsidR="0077087A" w:rsidRPr="007F2D87" w:rsidRDefault="0077087A" w:rsidP="00A709D5">
            <w:pPr>
              <w:keepLines/>
              <w:tabs>
                <w:tab w:val="right" w:pos="3969"/>
              </w:tabs>
              <w:spacing w:before="60" w:after="60"/>
              <w:ind w:left="170"/>
              <w:rPr>
                <w:rFonts w:cs="Arial"/>
                <w:sz w:val="16"/>
                <w:lang w:eastAsia="en-AU"/>
              </w:rPr>
            </w:pPr>
            <w:r w:rsidRPr="007F2D87">
              <w:rPr>
                <w:rFonts w:cs="Arial"/>
                <w:sz w:val="16"/>
                <w:lang w:eastAsia="en-AU"/>
              </w:rPr>
              <w:t xml:space="preserve">  — Arachidonic acid (ARA)</w:t>
            </w:r>
          </w:p>
        </w:tc>
        <w:tc>
          <w:tcPr>
            <w:tcW w:w="1186" w:type="dxa"/>
            <w:tcBorders>
              <w:top w:val="nil"/>
              <w:left w:val="single" w:sz="4" w:space="0" w:color="auto"/>
              <w:bottom w:val="nil"/>
            </w:tcBorders>
          </w:tcPr>
          <w:p w14:paraId="394896DA"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c>
          <w:tcPr>
            <w:tcW w:w="1418" w:type="dxa"/>
            <w:tcBorders>
              <w:top w:val="nil"/>
              <w:left w:val="single" w:sz="4" w:space="0" w:color="auto"/>
              <w:bottom w:val="nil"/>
            </w:tcBorders>
          </w:tcPr>
          <w:p w14:paraId="30D00DAD"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52007D0D" w14:textId="77777777" w:rsidTr="00A709D5">
        <w:trPr>
          <w:trHeight w:val="208"/>
          <w:jc w:val="center"/>
        </w:trPr>
        <w:tc>
          <w:tcPr>
            <w:tcW w:w="1786" w:type="dxa"/>
            <w:tcBorders>
              <w:top w:val="nil"/>
              <w:bottom w:val="nil"/>
              <w:right w:val="single" w:sz="4" w:space="0" w:color="auto"/>
            </w:tcBorders>
          </w:tcPr>
          <w:p w14:paraId="572A506A"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Carbohydrate</w:t>
            </w:r>
          </w:p>
        </w:tc>
        <w:tc>
          <w:tcPr>
            <w:tcW w:w="1186" w:type="dxa"/>
            <w:tcBorders>
              <w:top w:val="nil"/>
              <w:left w:val="single" w:sz="4" w:space="0" w:color="auto"/>
              <w:bottom w:val="nil"/>
            </w:tcBorders>
          </w:tcPr>
          <w:p w14:paraId="0D5BCF92"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c>
          <w:tcPr>
            <w:tcW w:w="1418" w:type="dxa"/>
            <w:tcBorders>
              <w:top w:val="nil"/>
              <w:left w:val="single" w:sz="4" w:space="0" w:color="auto"/>
              <w:bottom w:val="nil"/>
            </w:tcBorders>
          </w:tcPr>
          <w:p w14:paraId="1636DE72"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g</w:t>
            </w:r>
          </w:p>
        </w:tc>
      </w:tr>
      <w:tr w:rsidR="0077087A" w:rsidRPr="007F2D87" w14:paraId="52915352" w14:textId="77777777" w:rsidTr="00A709D5">
        <w:trPr>
          <w:trHeight w:val="220"/>
          <w:jc w:val="center"/>
        </w:trPr>
        <w:tc>
          <w:tcPr>
            <w:tcW w:w="1786" w:type="dxa"/>
            <w:tcBorders>
              <w:top w:val="nil"/>
              <w:bottom w:val="nil"/>
              <w:right w:val="single" w:sz="4" w:space="0" w:color="auto"/>
            </w:tcBorders>
          </w:tcPr>
          <w:p w14:paraId="77CA3A0E" w14:textId="77777777" w:rsidR="0077087A" w:rsidRPr="007F2D87" w:rsidRDefault="0077087A" w:rsidP="00A709D5">
            <w:pPr>
              <w:keepLines/>
              <w:tabs>
                <w:tab w:val="right" w:pos="3969"/>
              </w:tabs>
              <w:spacing w:before="60" w:after="60"/>
              <w:rPr>
                <w:rFonts w:cs="Arial"/>
                <w:bCs/>
                <w:sz w:val="16"/>
                <w:lang w:eastAsia="en-AU"/>
              </w:rPr>
            </w:pPr>
            <w:r w:rsidRPr="007F2D87">
              <w:rPr>
                <w:rFonts w:cs="Arial"/>
                <w:bCs/>
                <w:sz w:val="16"/>
                <w:szCs w:val="18"/>
                <w:lang w:eastAsia="en-AU"/>
              </w:rPr>
              <w:t>Vitamins</w:t>
            </w:r>
          </w:p>
        </w:tc>
        <w:tc>
          <w:tcPr>
            <w:tcW w:w="1186" w:type="dxa"/>
            <w:tcBorders>
              <w:top w:val="nil"/>
              <w:left w:val="single" w:sz="4" w:space="0" w:color="auto"/>
              <w:bottom w:val="nil"/>
            </w:tcBorders>
          </w:tcPr>
          <w:p w14:paraId="24221F3A" w14:textId="77777777" w:rsidR="0077087A" w:rsidRPr="007F2D87" w:rsidRDefault="0077087A" w:rsidP="00A709D5">
            <w:pPr>
              <w:keepLines/>
              <w:tabs>
                <w:tab w:val="right" w:pos="3969"/>
              </w:tabs>
              <w:spacing w:before="60" w:after="60"/>
              <w:ind w:right="170"/>
              <w:jc w:val="right"/>
              <w:rPr>
                <w:rFonts w:cs="Arial"/>
                <w:sz w:val="16"/>
                <w:lang w:eastAsia="en-AU"/>
              </w:rPr>
            </w:pPr>
          </w:p>
        </w:tc>
        <w:tc>
          <w:tcPr>
            <w:tcW w:w="1418" w:type="dxa"/>
            <w:tcBorders>
              <w:top w:val="nil"/>
              <w:left w:val="single" w:sz="4" w:space="0" w:color="auto"/>
              <w:bottom w:val="nil"/>
            </w:tcBorders>
          </w:tcPr>
          <w:p w14:paraId="4C14BC87" w14:textId="77777777" w:rsidR="0077087A" w:rsidRPr="007F2D87" w:rsidRDefault="0077087A" w:rsidP="00A709D5">
            <w:pPr>
              <w:keepLines/>
              <w:tabs>
                <w:tab w:val="right" w:pos="3969"/>
              </w:tabs>
              <w:spacing w:before="60" w:after="60"/>
              <w:ind w:right="170"/>
              <w:jc w:val="right"/>
              <w:rPr>
                <w:rFonts w:cs="Arial"/>
                <w:sz w:val="16"/>
                <w:lang w:eastAsia="en-AU"/>
              </w:rPr>
            </w:pPr>
          </w:p>
        </w:tc>
      </w:tr>
      <w:tr w:rsidR="0077087A" w:rsidRPr="007F2D87" w14:paraId="14870F6C" w14:textId="77777777" w:rsidTr="00A709D5">
        <w:trPr>
          <w:trHeight w:val="208"/>
          <w:jc w:val="center"/>
        </w:trPr>
        <w:tc>
          <w:tcPr>
            <w:tcW w:w="1786" w:type="dxa"/>
            <w:tcBorders>
              <w:top w:val="nil"/>
              <w:bottom w:val="nil"/>
              <w:right w:val="single" w:sz="4" w:space="0" w:color="auto"/>
            </w:tcBorders>
          </w:tcPr>
          <w:p w14:paraId="2C36472F" w14:textId="77777777" w:rsidR="0077087A" w:rsidRPr="007F2D87" w:rsidRDefault="0077087A" w:rsidP="00A709D5">
            <w:pPr>
              <w:keepLines/>
              <w:tabs>
                <w:tab w:val="right" w:pos="3969"/>
              </w:tabs>
              <w:spacing w:before="60" w:after="60"/>
              <w:rPr>
                <w:rFonts w:cs="Arial"/>
                <w:sz w:val="16"/>
                <w:lang w:eastAsia="en-AU"/>
              </w:rPr>
            </w:pPr>
            <w:r w:rsidRPr="007F2D87">
              <w:rPr>
                <w:rFonts w:cs="Arial"/>
                <w:bCs/>
                <w:sz w:val="16"/>
                <w:lang w:eastAsia="en-AU"/>
              </w:rPr>
              <w:br w:type="page"/>
            </w:r>
            <w:r w:rsidRPr="007F2D87">
              <w:rPr>
                <w:rFonts w:cs="Arial"/>
                <w:sz w:val="16"/>
                <w:lang w:eastAsia="en-AU"/>
              </w:rPr>
              <w:t>Vitamin A</w:t>
            </w:r>
          </w:p>
        </w:tc>
        <w:tc>
          <w:tcPr>
            <w:tcW w:w="1186" w:type="dxa"/>
            <w:tcBorders>
              <w:top w:val="nil"/>
              <w:left w:val="single" w:sz="4" w:space="0" w:color="auto"/>
              <w:bottom w:val="nil"/>
            </w:tcBorders>
          </w:tcPr>
          <w:p w14:paraId="39559A1C"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2405FB51"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581AE926" w14:textId="77777777" w:rsidTr="00A709D5">
        <w:trPr>
          <w:trHeight w:val="201"/>
          <w:jc w:val="center"/>
        </w:trPr>
        <w:tc>
          <w:tcPr>
            <w:tcW w:w="1786" w:type="dxa"/>
            <w:tcBorders>
              <w:top w:val="nil"/>
              <w:bottom w:val="nil"/>
              <w:right w:val="single" w:sz="4" w:space="0" w:color="auto"/>
            </w:tcBorders>
          </w:tcPr>
          <w:p w14:paraId="1C67502B"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B</w:t>
            </w:r>
            <w:r w:rsidRPr="007F2D87">
              <w:rPr>
                <w:rFonts w:cs="Arial"/>
                <w:sz w:val="16"/>
                <w:vertAlign w:val="subscript"/>
                <w:lang w:eastAsia="en-AU"/>
              </w:rPr>
              <w:t>6</w:t>
            </w:r>
          </w:p>
        </w:tc>
        <w:tc>
          <w:tcPr>
            <w:tcW w:w="1186" w:type="dxa"/>
            <w:tcBorders>
              <w:top w:val="nil"/>
              <w:left w:val="single" w:sz="4" w:space="0" w:color="auto"/>
              <w:bottom w:val="nil"/>
            </w:tcBorders>
          </w:tcPr>
          <w:p w14:paraId="427B425C"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0DAD9ADE"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60556306" w14:textId="77777777" w:rsidTr="00A709D5">
        <w:trPr>
          <w:trHeight w:val="208"/>
          <w:jc w:val="center"/>
        </w:trPr>
        <w:tc>
          <w:tcPr>
            <w:tcW w:w="1786" w:type="dxa"/>
            <w:tcBorders>
              <w:top w:val="nil"/>
              <w:bottom w:val="nil"/>
              <w:right w:val="single" w:sz="4" w:space="0" w:color="auto"/>
            </w:tcBorders>
          </w:tcPr>
          <w:p w14:paraId="1B6F40FB"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B</w:t>
            </w:r>
            <w:r w:rsidRPr="007F2D87">
              <w:rPr>
                <w:rFonts w:cs="Arial"/>
                <w:sz w:val="16"/>
                <w:vertAlign w:val="subscript"/>
                <w:lang w:eastAsia="en-AU"/>
              </w:rPr>
              <w:t>12</w:t>
            </w:r>
          </w:p>
        </w:tc>
        <w:tc>
          <w:tcPr>
            <w:tcW w:w="1186" w:type="dxa"/>
            <w:tcBorders>
              <w:top w:val="nil"/>
              <w:left w:val="single" w:sz="4" w:space="0" w:color="auto"/>
              <w:bottom w:val="nil"/>
            </w:tcBorders>
          </w:tcPr>
          <w:p w14:paraId="161C9F6C"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631CBB96"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14EB572E" w14:textId="77777777" w:rsidTr="00A709D5">
        <w:trPr>
          <w:trHeight w:val="208"/>
          <w:jc w:val="center"/>
        </w:trPr>
        <w:tc>
          <w:tcPr>
            <w:tcW w:w="1786" w:type="dxa"/>
            <w:tcBorders>
              <w:top w:val="nil"/>
              <w:bottom w:val="nil"/>
              <w:right w:val="single" w:sz="4" w:space="0" w:color="auto"/>
            </w:tcBorders>
          </w:tcPr>
          <w:p w14:paraId="46C4CED9"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C</w:t>
            </w:r>
          </w:p>
        </w:tc>
        <w:tc>
          <w:tcPr>
            <w:tcW w:w="1186" w:type="dxa"/>
            <w:tcBorders>
              <w:top w:val="nil"/>
              <w:left w:val="single" w:sz="4" w:space="0" w:color="auto"/>
              <w:bottom w:val="nil"/>
            </w:tcBorders>
          </w:tcPr>
          <w:p w14:paraId="0740235E"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c>
          <w:tcPr>
            <w:tcW w:w="1418" w:type="dxa"/>
            <w:tcBorders>
              <w:top w:val="nil"/>
              <w:left w:val="single" w:sz="4" w:space="0" w:color="auto"/>
              <w:bottom w:val="nil"/>
            </w:tcBorders>
          </w:tcPr>
          <w:p w14:paraId="42997A08" w14:textId="77777777" w:rsidR="0077087A" w:rsidRPr="007F2D87" w:rsidRDefault="0077087A" w:rsidP="00A709D5">
            <w:pPr>
              <w:keepLines/>
              <w:tabs>
                <w:tab w:val="right" w:pos="3969"/>
              </w:tabs>
              <w:spacing w:before="60" w:after="60"/>
              <w:ind w:right="170"/>
              <w:jc w:val="right"/>
              <w:rPr>
                <w:rFonts w:cs="Arial"/>
                <w:sz w:val="16"/>
                <w:lang w:eastAsia="en-AU"/>
              </w:rPr>
            </w:pPr>
            <w:r w:rsidRPr="007F2D87">
              <w:rPr>
                <w:rFonts w:cs="Arial"/>
                <w:sz w:val="16"/>
                <w:lang w:eastAsia="en-AU"/>
              </w:rPr>
              <w:t>mg</w:t>
            </w:r>
          </w:p>
        </w:tc>
      </w:tr>
      <w:tr w:rsidR="0077087A" w:rsidRPr="007F2D87" w14:paraId="69868970" w14:textId="77777777" w:rsidTr="00A709D5">
        <w:trPr>
          <w:trHeight w:val="208"/>
          <w:jc w:val="center"/>
        </w:trPr>
        <w:tc>
          <w:tcPr>
            <w:tcW w:w="1786" w:type="dxa"/>
            <w:tcBorders>
              <w:top w:val="nil"/>
              <w:bottom w:val="nil"/>
              <w:right w:val="single" w:sz="4" w:space="0" w:color="auto"/>
            </w:tcBorders>
          </w:tcPr>
          <w:p w14:paraId="237C441F"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D</w:t>
            </w:r>
          </w:p>
        </w:tc>
        <w:tc>
          <w:tcPr>
            <w:tcW w:w="1186" w:type="dxa"/>
            <w:tcBorders>
              <w:top w:val="nil"/>
              <w:left w:val="single" w:sz="4" w:space="0" w:color="auto"/>
              <w:bottom w:val="nil"/>
            </w:tcBorders>
          </w:tcPr>
          <w:p w14:paraId="714E2CE1"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5F1CA8DA"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2963B056" w14:textId="77777777" w:rsidTr="00A709D5">
        <w:trPr>
          <w:trHeight w:val="201"/>
          <w:jc w:val="center"/>
        </w:trPr>
        <w:tc>
          <w:tcPr>
            <w:tcW w:w="1786" w:type="dxa"/>
            <w:tcBorders>
              <w:top w:val="nil"/>
              <w:bottom w:val="nil"/>
              <w:right w:val="single" w:sz="4" w:space="0" w:color="auto"/>
            </w:tcBorders>
          </w:tcPr>
          <w:p w14:paraId="69536A26"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Vitamin E</w:t>
            </w:r>
          </w:p>
        </w:tc>
        <w:tc>
          <w:tcPr>
            <w:tcW w:w="1186" w:type="dxa"/>
            <w:tcBorders>
              <w:top w:val="nil"/>
              <w:left w:val="single" w:sz="4" w:space="0" w:color="auto"/>
              <w:bottom w:val="nil"/>
            </w:tcBorders>
          </w:tcPr>
          <w:p w14:paraId="401C1330" w14:textId="77777777" w:rsidR="0077087A" w:rsidRPr="007F2D87" w:rsidRDefault="0077087A" w:rsidP="00A709D5">
            <w:pPr>
              <w:keepLines/>
              <w:tabs>
                <w:tab w:val="right" w:pos="3969"/>
              </w:tabs>
              <w:spacing w:before="60" w:after="60"/>
              <w:ind w:right="170"/>
              <w:jc w:val="right"/>
              <w:rPr>
                <w:rFonts w:cs="Arial"/>
                <w:sz w:val="16"/>
                <w:szCs w:val="16"/>
                <w:lang w:eastAsia="en-AU"/>
              </w:rPr>
            </w:pPr>
            <w:r w:rsidRPr="007F2D87">
              <w:rPr>
                <w:rFonts w:cs="Arial"/>
                <w:sz w:val="16"/>
                <w:szCs w:val="16"/>
                <w:lang w:eastAsia="en-AU"/>
              </w:rPr>
              <w:t>mg</w:t>
            </w:r>
          </w:p>
        </w:tc>
        <w:tc>
          <w:tcPr>
            <w:tcW w:w="1418" w:type="dxa"/>
            <w:tcBorders>
              <w:top w:val="nil"/>
              <w:left w:val="single" w:sz="4" w:space="0" w:color="auto"/>
              <w:bottom w:val="nil"/>
            </w:tcBorders>
          </w:tcPr>
          <w:p w14:paraId="1018FB0C" w14:textId="77777777" w:rsidR="0077087A" w:rsidRPr="007F2D87" w:rsidRDefault="0077087A" w:rsidP="00A709D5">
            <w:pPr>
              <w:keepLines/>
              <w:tabs>
                <w:tab w:val="right" w:pos="3969"/>
              </w:tabs>
              <w:spacing w:before="60" w:after="60"/>
              <w:ind w:right="170"/>
              <w:jc w:val="right"/>
              <w:rPr>
                <w:rFonts w:cs="Arial"/>
                <w:sz w:val="16"/>
                <w:szCs w:val="16"/>
                <w:lang w:eastAsia="en-AU"/>
              </w:rPr>
            </w:pPr>
            <w:r w:rsidRPr="007F2D87">
              <w:rPr>
                <w:rFonts w:cs="Arial"/>
                <w:sz w:val="16"/>
                <w:szCs w:val="16"/>
                <w:lang w:eastAsia="en-AU"/>
              </w:rPr>
              <w:t>mg</w:t>
            </w:r>
          </w:p>
        </w:tc>
      </w:tr>
      <w:tr w:rsidR="0077087A" w:rsidRPr="007F2D87" w14:paraId="6061D8A8" w14:textId="77777777" w:rsidTr="00A709D5">
        <w:trPr>
          <w:trHeight w:val="208"/>
          <w:jc w:val="center"/>
        </w:trPr>
        <w:tc>
          <w:tcPr>
            <w:tcW w:w="1786" w:type="dxa"/>
            <w:tcBorders>
              <w:top w:val="nil"/>
              <w:bottom w:val="nil"/>
              <w:right w:val="single" w:sz="4" w:space="0" w:color="auto"/>
            </w:tcBorders>
          </w:tcPr>
          <w:p w14:paraId="707096D3"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lastRenderedPageBreak/>
              <w:t>Vitamin K</w:t>
            </w:r>
          </w:p>
        </w:tc>
        <w:tc>
          <w:tcPr>
            <w:tcW w:w="1186" w:type="dxa"/>
            <w:tcBorders>
              <w:top w:val="nil"/>
              <w:left w:val="single" w:sz="4" w:space="0" w:color="auto"/>
              <w:bottom w:val="nil"/>
            </w:tcBorders>
          </w:tcPr>
          <w:p w14:paraId="2A5716B6"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6A0F19E8"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734E7FDF" w14:textId="77777777" w:rsidTr="00A709D5">
        <w:trPr>
          <w:trHeight w:val="208"/>
          <w:jc w:val="center"/>
        </w:trPr>
        <w:tc>
          <w:tcPr>
            <w:tcW w:w="1786" w:type="dxa"/>
            <w:tcBorders>
              <w:top w:val="nil"/>
              <w:bottom w:val="nil"/>
              <w:right w:val="single" w:sz="4" w:space="0" w:color="auto"/>
            </w:tcBorders>
          </w:tcPr>
          <w:p w14:paraId="24C19D25"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Biotin</w:t>
            </w:r>
          </w:p>
        </w:tc>
        <w:tc>
          <w:tcPr>
            <w:tcW w:w="1186" w:type="dxa"/>
            <w:tcBorders>
              <w:top w:val="nil"/>
              <w:left w:val="single" w:sz="4" w:space="0" w:color="auto"/>
              <w:bottom w:val="nil"/>
            </w:tcBorders>
          </w:tcPr>
          <w:p w14:paraId="32B64E70"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16EBE8CB"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1D79B587" w14:textId="77777777" w:rsidTr="00A709D5">
        <w:trPr>
          <w:trHeight w:val="201"/>
          <w:jc w:val="center"/>
        </w:trPr>
        <w:tc>
          <w:tcPr>
            <w:tcW w:w="1786" w:type="dxa"/>
            <w:tcBorders>
              <w:top w:val="nil"/>
              <w:bottom w:val="nil"/>
              <w:right w:val="single" w:sz="4" w:space="0" w:color="auto"/>
            </w:tcBorders>
          </w:tcPr>
          <w:p w14:paraId="258C7CD5"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Niacin (B</w:t>
            </w:r>
            <w:r w:rsidRPr="007F2D87">
              <w:rPr>
                <w:rFonts w:cs="Arial"/>
                <w:sz w:val="16"/>
                <w:vertAlign w:val="subscript"/>
                <w:lang w:eastAsia="en-AU"/>
              </w:rPr>
              <w:t>3</w:t>
            </w:r>
            <w:r w:rsidRPr="007F2D87">
              <w:rPr>
                <w:rFonts w:cs="Arial"/>
                <w:sz w:val="16"/>
                <w:lang w:eastAsia="en-AU"/>
              </w:rPr>
              <w:t>)</w:t>
            </w:r>
          </w:p>
        </w:tc>
        <w:tc>
          <w:tcPr>
            <w:tcW w:w="1186" w:type="dxa"/>
            <w:tcBorders>
              <w:top w:val="nil"/>
              <w:left w:val="single" w:sz="4" w:space="0" w:color="auto"/>
              <w:bottom w:val="nil"/>
            </w:tcBorders>
          </w:tcPr>
          <w:p w14:paraId="199DC3BC" w14:textId="77777777" w:rsidR="0077087A" w:rsidRPr="007F2D87" w:rsidRDefault="0077087A" w:rsidP="00A709D5">
            <w:pPr>
              <w:keepLines/>
              <w:tabs>
                <w:tab w:val="right" w:pos="3969"/>
              </w:tabs>
              <w:spacing w:before="60" w:after="60"/>
              <w:ind w:right="170"/>
              <w:jc w:val="right"/>
              <w:rPr>
                <w:rFonts w:cs="Arial"/>
                <w:sz w:val="16"/>
                <w:szCs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546ABA4B"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2DBADAEA" w14:textId="77777777" w:rsidTr="00A709D5">
        <w:trPr>
          <w:trHeight w:val="208"/>
          <w:jc w:val="center"/>
        </w:trPr>
        <w:tc>
          <w:tcPr>
            <w:tcW w:w="1786" w:type="dxa"/>
            <w:tcBorders>
              <w:top w:val="nil"/>
              <w:bottom w:val="nil"/>
              <w:right w:val="single" w:sz="4" w:space="0" w:color="auto"/>
            </w:tcBorders>
          </w:tcPr>
          <w:p w14:paraId="6135AD32" w14:textId="77777777" w:rsidR="0077087A" w:rsidRPr="007F2D87" w:rsidRDefault="0077087A" w:rsidP="00A709D5">
            <w:pPr>
              <w:keepLines/>
              <w:tabs>
                <w:tab w:val="right" w:pos="3969"/>
              </w:tabs>
              <w:spacing w:before="60" w:after="60"/>
              <w:rPr>
                <w:rFonts w:cs="Arial"/>
                <w:sz w:val="16"/>
                <w:lang w:eastAsia="en-AU"/>
              </w:rPr>
            </w:pPr>
            <w:r w:rsidRPr="007F2D87">
              <w:rPr>
                <w:rFonts w:cs="Arial"/>
                <w:sz w:val="16"/>
                <w:lang w:eastAsia="en-AU"/>
              </w:rPr>
              <w:t>Folate</w:t>
            </w:r>
          </w:p>
        </w:tc>
        <w:tc>
          <w:tcPr>
            <w:tcW w:w="1186" w:type="dxa"/>
            <w:tcBorders>
              <w:top w:val="nil"/>
              <w:left w:val="single" w:sz="4" w:space="0" w:color="auto"/>
              <w:bottom w:val="nil"/>
            </w:tcBorders>
          </w:tcPr>
          <w:p w14:paraId="634236FF"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c>
          <w:tcPr>
            <w:tcW w:w="1418" w:type="dxa"/>
            <w:tcBorders>
              <w:top w:val="nil"/>
              <w:left w:val="single" w:sz="4" w:space="0" w:color="auto"/>
              <w:bottom w:val="nil"/>
            </w:tcBorders>
          </w:tcPr>
          <w:p w14:paraId="7E44BAB0" w14:textId="77777777" w:rsidR="0077087A" w:rsidRPr="007F2D87" w:rsidRDefault="0077087A" w:rsidP="00A709D5">
            <w:pPr>
              <w:keepLines/>
              <w:tabs>
                <w:tab w:val="right" w:pos="3969"/>
              </w:tabs>
              <w:spacing w:before="60" w:after="60"/>
              <w:ind w:right="170"/>
              <w:jc w:val="right"/>
              <w:rPr>
                <w:rFonts w:cs="Arial"/>
                <w:sz w:val="16"/>
                <w:lang w:eastAsia="en-AU"/>
              </w:rPr>
            </w:pPr>
            <w:proofErr w:type="spellStart"/>
            <w:r w:rsidRPr="007F2D87">
              <w:rPr>
                <w:rFonts w:cs="Arial"/>
                <w:sz w:val="16"/>
                <w:lang w:eastAsia="en-AU"/>
              </w:rPr>
              <w:t>μg</w:t>
            </w:r>
            <w:proofErr w:type="spellEnd"/>
          </w:p>
        </w:tc>
      </w:tr>
      <w:tr w:rsidR="0077087A" w:rsidRPr="007F2D87" w14:paraId="6067FDE7" w14:textId="77777777" w:rsidTr="00A709D5">
        <w:trPr>
          <w:trHeight w:val="208"/>
          <w:jc w:val="center"/>
        </w:trPr>
        <w:tc>
          <w:tcPr>
            <w:tcW w:w="1786" w:type="dxa"/>
            <w:tcBorders>
              <w:top w:val="nil"/>
              <w:bottom w:val="nil"/>
              <w:right w:val="single" w:sz="4" w:space="0" w:color="auto"/>
            </w:tcBorders>
          </w:tcPr>
          <w:p w14:paraId="746D08EA"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Pantothenic acid (B</w:t>
            </w:r>
            <w:r w:rsidRPr="007F2D87">
              <w:rPr>
                <w:rFonts w:cs="Arial"/>
                <w:sz w:val="16"/>
                <w:szCs w:val="18"/>
                <w:vertAlign w:val="subscript"/>
                <w:lang w:eastAsia="en-AU"/>
              </w:rPr>
              <w:t>5</w:t>
            </w:r>
            <w:r w:rsidRPr="007F2D87">
              <w:rPr>
                <w:rFonts w:cs="Arial"/>
                <w:sz w:val="16"/>
                <w:szCs w:val="18"/>
                <w:lang w:eastAsia="en-AU"/>
              </w:rPr>
              <w:t>)</w:t>
            </w:r>
          </w:p>
        </w:tc>
        <w:tc>
          <w:tcPr>
            <w:tcW w:w="1186" w:type="dxa"/>
            <w:tcBorders>
              <w:top w:val="nil"/>
              <w:left w:val="single" w:sz="4" w:space="0" w:color="auto"/>
              <w:bottom w:val="nil"/>
            </w:tcBorders>
          </w:tcPr>
          <w:p w14:paraId="15FBE4E8"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7B896155"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48997511" w14:textId="77777777" w:rsidTr="00A709D5">
        <w:trPr>
          <w:trHeight w:val="201"/>
          <w:jc w:val="center"/>
        </w:trPr>
        <w:tc>
          <w:tcPr>
            <w:tcW w:w="1786" w:type="dxa"/>
            <w:tcBorders>
              <w:top w:val="nil"/>
              <w:bottom w:val="nil"/>
              <w:right w:val="single" w:sz="4" w:space="0" w:color="auto"/>
            </w:tcBorders>
          </w:tcPr>
          <w:p w14:paraId="108462DC"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Riboflavin (B</w:t>
            </w:r>
            <w:r w:rsidRPr="007F2D87">
              <w:rPr>
                <w:rFonts w:cs="Arial"/>
                <w:sz w:val="16"/>
                <w:szCs w:val="18"/>
                <w:vertAlign w:val="subscript"/>
                <w:lang w:eastAsia="en-AU"/>
              </w:rPr>
              <w:t>2</w:t>
            </w:r>
            <w:r w:rsidRPr="007F2D87">
              <w:rPr>
                <w:rFonts w:cs="Arial"/>
                <w:sz w:val="16"/>
                <w:szCs w:val="18"/>
                <w:lang w:eastAsia="en-AU"/>
              </w:rPr>
              <w:t>)</w:t>
            </w:r>
          </w:p>
        </w:tc>
        <w:tc>
          <w:tcPr>
            <w:tcW w:w="1186" w:type="dxa"/>
            <w:tcBorders>
              <w:top w:val="nil"/>
              <w:left w:val="single" w:sz="4" w:space="0" w:color="auto"/>
              <w:bottom w:val="nil"/>
            </w:tcBorders>
          </w:tcPr>
          <w:p w14:paraId="41D14087"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13A55423"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375EE52B" w14:textId="77777777" w:rsidTr="00A709D5">
        <w:trPr>
          <w:trHeight w:val="208"/>
          <w:jc w:val="center"/>
        </w:trPr>
        <w:tc>
          <w:tcPr>
            <w:tcW w:w="1786" w:type="dxa"/>
            <w:tcBorders>
              <w:top w:val="nil"/>
              <w:bottom w:val="nil"/>
              <w:right w:val="single" w:sz="4" w:space="0" w:color="auto"/>
            </w:tcBorders>
          </w:tcPr>
          <w:p w14:paraId="422CE96A" w14:textId="77777777" w:rsidR="0077087A" w:rsidRPr="007F2D87" w:rsidRDefault="0077087A" w:rsidP="00A709D5">
            <w:pPr>
              <w:keepLines/>
              <w:tabs>
                <w:tab w:val="right" w:pos="3969"/>
              </w:tabs>
              <w:spacing w:before="60" w:after="60"/>
              <w:rPr>
                <w:rFonts w:cs="Arial"/>
                <w:sz w:val="16"/>
                <w:szCs w:val="18"/>
                <w:lang w:eastAsia="en-AU"/>
              </w:rPr>
            </w:pPr>
            <w:proofErr w:type="spellStart"/>
            <w:r w:rsidRPr="007F2D87">
              <w:rPr>
                <w:rFonts w:cs="Arial"/>
                <w:sz w:val="16"/>
                <w:szCs w:val="18"/>
                <w:lang w:eastAsia="en-AU"/>
              </w:rPr>
              <w:t>Thiamin</w:t>
            </w:r>
            <w:proofErr w:type="spellEnd"/>
            <w:r w:rsidRPr="007F2D87">
              <w:rPr>
                <w:rFonts w:cs="Arial"/>
                <w:sz w:val="16"/>
                <w:szCs w:val="18"/>
                <w:lang w:eastAsia="en-AU"/>
              </w:rPr>
              <w:t xml:space="preserve"> (B</w:t>
            </w:r>
            <w:r w:rsidRPr="007F2D87">
              <w:rPr>
                <w:rFonts w:cs="Arial"/>
                <w:sz w:val="16"/>
                <w:szCs w:val="18"/>
                <w:vertAlign w:val="subscript"/>
                <w:lang w:eastAsia="en-AU"/>
              </w:rPr>
              <w:t>1</w:t>
            </w:r>
            <w:r w:rsidRPr="007F2D87">
              <w:rPr>
                <w:rFonts w:cs="Arial"/>
                <w:sz w:val="16"/>
                <w:szCs w:val="18"/>
                <w:lang w:eastAsia="en-AU"/>
              </w:rPr>
              <w:t>)</w:t>
            </w:r>
          </w:p>
        </w:tc>
        <w:tc>
          <w:tcPr>
            <w:tcW w:w="1186" w:type="dxa"/>
            <w:tcBorders>
              <w:top w:val="nil"/>
              <w:left w:val="single" w:sz="4" w:space="0" w:color="auto"/>
              <w:bottom w:val="nil"/>
            </w:tcBorders>
          </w:tcPr>
          <w:p w14:paraId="500351FC"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2A6D1F84"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2ADEFA46" w14:textId="77777777" w:rsidTr="00A709D5">
        <w:trPr>
          <w:trHeight w:val="220"/>
          <w:jc w:val="center"/>
        </w:trPr>
        <w:tc>
          <w:tcPr>
            <w:tcW w:w="1786" w:type="dxa"/>
            <w:tcBorders>
              <w:top w:val="nil"/>
              <w:bottom w:val="nil"/>
              <w:right w:val="single" w:sz="4" w:space="0" w:color="auto"/>
            </w:tcBorders>
          </w:tcPr>
          <w:p w14:paraId="4E8A70C5"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6"/>
                <w:lang w:eastAsia="en-AU"/>
              </w:rPr>
              <w:t>Minerals</w:t>
            </w:r>
          </w:p>
        </w:tc>
        <w:tc>
          <w:tcPr>
            <w:tcW w:w="1186" w:type="dxa"/>
            <w:tcBorders>
              <w:top w:val="nil"/>
              <w:left w:val="single" w:sz="4" w:space="0" w:color="auto"/>
              <w:bottom w:val="nil"/>
            </w:tcBorders>
          </w:tcPr>
          <w:p w14:paraId="301520B7"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c>
          <w:tcPr>
            <w:tcW w:w="1418" w:type="dxa"/>
            <w:tcBorders>
              <w:top w:val="nil"/>
              <w:left w:val="single" w:sz="4" w:space="0" w:color="auto"/>
              <w:bottom w:val="nil"/>
            </w:tcBorders>
          </w:tcPr>
          <w:p w14:paraId="3594DC94"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r>
      <w:tr w:rsidR="0077087A" w:rsidRPr="007F2D87" w14:paraId="6B276D14" w14:textId="77777777" w:rsidTr="00A709D5">
        <w:trPr>
          <w:trHeight w:val="208"/>
          <w:jc w:val="center"/>
        </w:trPr>
        <w:tc>
          <w:tcPr>
            <w:tcW w:w="1786" w:type="dxa"/>
            <w:tcBorders>
              <w:top w:val="nil"/>
              <w:bottom w:val="nil"/>
              <w:right w:val="single" w:sz="4" w:space="0" w:color="auto"/>
            </w:tcBorders>
          </w:tcPr>
          <w:p w14:paraId="47342778"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Calcium</w:t>
            </w:r>
          </w:p>
        </w:tc>
        <w:tc>
          <w:tcPr>
            <w:tcW w:w="1186" w:type="dxa"/>
            <w:tcBorders>
              <w:top w:val="nil"/>
              <w:left w:val="single" w:sz="4" w:space="0" w:color="auto"/>
              <w:bottom w:val="nil"/>
            </w:tcBorders>
          </w:tcPr>
          <w:p w14:paraId="36DB10D8"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0D21F7AD"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5E420ECD" w14:textId="77777777" w:rsidTr="00A709D5">
        <w:trPr>
          <w:trHeight w:val="208"/>
          <w:jc w:val="center"/>
        </w:trPr>
        <w:tc>
          <w:tcPr>
            <w:tcW w:w="1786" w:type="dxa"/>
            <w:tcBorders>
              <w:top w:val="nil"/>
              <w:bottom w:val="nil"/>
              <w:right w:val="single" w:sz="4" w:space="0" w:color="auto"/>
            </w:tcBorders>
          </w:tcPr>
          <w:p w14:paraId="6290922C"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Copper</w:t>
            </w:r>
          </w:p>
        </w:tc>
        <w:tc>
          <w:tcPr>
            <w:tcW w:w="1186" w:type="dxa"/>
            <w:tcBorders>
              <w:top w:val="nil"/>
              <w:left w:val="single" w:sz="4" w:space="0" w:color="auto"/>
              <w:bottom w:val="nil"/>
            </w:tcBorders>
          </w:tcPr>
          <w:p w14:paraId="5F449034"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645CFC25"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5CC9B9DD" w14:textId="77777777" w:rsidTr="00A709D5">
        <w:trPr>
          <w:trHeight w:val="201"/>
          <w:jc w:val="center"/>
        </w:trPr>
        <w:tc>
          <w:tcPr>
            <w:tcW w:w="1786" w:type="dxa"/>
            <w:tcBorders>
              <w:top w:val="nil"/>
              <w:bottom w:val="nil"/>
              <w:right w:val="single" w:sz="4" w:space="0" w:color="auto"/>
            </w:tcBorders>
          </w:tcPr>
          <w:p w14:paraId="273EB5E0"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Iodine</w:t>
            </w:r>
          </w:p>
        </w:tc>
        <w:tc>
          <w:tcPr>
            <w:tcW w:w="1186" w:type="dxa"/>
            <w:tcBorders>
              <w:top w:val="nil"/>
              <w:left w:val="single" w:sz="4" w:space="0" w:color="auto"/>
              <w:bottom w:val="nil"/>
            </w:tcBorders>
          </w:tcPr>
          <w:p w14:paraId="2BD41F54"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03C2A1E6"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7219EF0C" w14:textId="77777777" w:rsidTr="00A709D5">
        <w:trPr>
          <w:trHeight w:val="208"/>
          <w:jc w:val="center"/>
        </w:trPr>
        <w:tc>
          <w:tcPr>
            <w:tcW w:w="1786" w:type="dxa"/>
            <w:tcBorders>
              <w:top w:val="nil"/>
              <w:bottom w:val="nil"/>
              <w:right w:val="single" w:sz="4" w:space="0" w:color="auto"/>
            </w:tcBorders>
          </w:tcPr>
          <w:p w14:paraId="41EC2DCC"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Iron</w:t>
            </w:r>
          </w:p>
        </w:tc>
        <w:tc>
          <w:tcPr>
            <w:tcW w:w="1186" w:type="dxa"/>
            <w:tcBorders>
              <w:top w:val="nil"/>
              <w:left w:val="single" w:sz="4" w:space="0" w:color="auto"/>
              <w:bottom w:val="nil"/>
            </w:tcBorders>
          </w:tcPr>
          <w:p w14:paraId="1CA5D523"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20EE5404"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77C9D556" w14:textId="77777777" w:rsidTr="00A709D5">
        <w:trPr>
          <w:trHeight w:val="208"/>
          <w:jc w:val="center"/>
        </w:trPr>
        <w:tc>
          <w:tcPr>
            <w:tcW w:w="1786" w:type="dxa"/>
            <w:tcBorders>
              <w:top w:val="nil"/>
              <w:bottom w:val="nil"/>
              <w:right w:val="single" w:sz="4" w:space="0" w:color="auto"/>
            </w:tcBorders>
          </w:tcPr>
          <w:p w14:paraId="67F49824"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Magnesium</w:t>
            </w:r>
          </w:p>
        </w:tc>
        <w:tc>
          <w:tcPr>
            <w:tcW w:w="1186" w:type="dxa"/>
            <w:tcBorders>
              <w:top w:val="nil"/>
              <w:left w:val="single" w:sz="4" w:space="0" w:color="auto"/>
              <w:bottom w:val="nil"/>
            </w:tcBorders>
          </w:tcPr>
          <w:p w14:paraId="2D7D95CA"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45E831C3"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2F2ED4D5" w14:textId="77777777" w:rsidTr="00A709D5">
        <w:trPr>
          <w:trHeight w:val="201"/>
          <w:jc w:val="center"/>
        </w:trPr>
        <w:tc>
          <w:tcPr>
            <w:tcW w:w="1786" w:type="dxa"/>
            <w:tcBorders>
              <w:top w:val="nil"/>
              <w:bottom w:val="nil"/>
              <w:right w:val="single" w:sz="4" w:space="0" w:color="auto"/>
            </w:tcBorders>
          </w:tcPr>
          <w:p w14:paraId="150A39BC"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Manganese</w:t>
            </w:r>
          </w:p>
        </w:tc>
        <w:tc>
          <w:tcPr>
            <w:tcW w:w="1186" w:type="dxa"/>
            <w:tcBorders>
              <w:top w:val="nil"/>
              <w:left w:val="single" w:sz="4" w:space="0" w:color="auto"/>
              <w:bottom w:val="nil"/>
            </w:tcBorders>
          </w:tcPr>
          <w:p w14:paraId="44558D94"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21254E05"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4C2560C1" w14:textId="77777777" w:rsidTr="00A709D5">
        <w:trPr>
          <w:trHeight w:val="208"/>
          <w:jc w:val="center"/>
        </w:trPr>
        <w:tc>
          <w:tcPr>
            <w:tcW w:w="1786" w:type="dxa"/>
            <w:tcBorders>
              <w:top w:val="nil"/>
              <w:bottom w:val="nil"/>
              <w:right w:val="single" w:sz="4" w:space="0" w:color="auto"/>
            </w:tcBorders>
          </w:tcPr>
          <w:p w14:paraId="32A7C001"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Phosphorus</w:t>
            </w:r>
          </w:p>
        </w:tc>
        <w:tc>
          <w:tcPr>
            <w:tcW w:w="1186" w:type="dxa"/>
            <w:tcBorders>
              <w:top w:val="nil"/>
              <w:left w:val="single" w:sz="4" w:space="0" w:color="auto"/>
              <w:bottom w:val="nil"/>
            </w:tcBorders>
          </w:tcPr>
          <w:p w14:paraId="687DAAEC"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3813014B"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4C43E175" w14:textId="77777777" w:rsidTr="00A709D5">
        <w:trPr>
          <w:trHeight w:val="208"/>
          <w:jc w:val="center"/>
        </w:trPr>
        <w:tc>
          <w:tcPr>
            <w:tcW w:w="1786" w:type="dxa"/>
            <w:tcBorders>
              <w:top w:val="nil"/>
              <w:bottom w:val="nil"/>
              <w:right w:val="single" w:sz="4" w:space="0" w:color="auto"/>
            </w:tcBorders>
          </w:tcPr>
          <w:p w14:paraId="50FDA308"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Selenium</w:t>
            </w:r>
          </w:p>
        </w:tc>
        <w:tc>
          <w:tcPr>
            <w:tcW w:w="1186" w:type="dxa"/>
            <w:tcBorders>
              <w:top w:val="nil"/>
              <w:left w:val="single" w:sz="4" w:space="0" w:color="auto"/>
              <w:bottom w:val="nil"/>
            </w:tcBorders>
          </w:tcPr>
          <w:p w14:paraId="2D64385C"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szCs w:val="18"/>
                <w:lang w:eastAsia="en-AU"/>
              </w:rPr>
              <w:t>μg</w:t>
            </w:r>
            <w:proofErr w:type="spellEnd"/>
          </w:p>
        </w:tc>
        <w:tc>
          <w:tcPr>
            <w:tcW w:w="1418" w:type="dxa"/>
            <w:tcBorders>
              <w:top w:val="nil"/>
              <w:left w:val="single" w:sz="4" w:space="0" w:color="auto"/>
              <w:bottom w:val="nil"/>
            </w:tcBorders>
          </w:tcPr>
          <w:p w14:paraId="78D2DBB7" w14:textId="77777777" w:rsidR="0077087A" w:rsidRPr="007F2D87" w:rsidRDefault="0077087A" w:rsidP="00A709D5">
            <w:pPr>
              <w:keepLines/>
              <w:tabs>
                <w:tab w:val="right" w:pos="3969"/>
              </w:tabs>
              <w:spacing w:before="60" w:after="60"/>
              <w:ind w:right="170"/>
              <w:jc w:val="right"/>
              <w:rPr>
                <w:rFonts w:cs="Arial"/>
                <w:sz w:val="16"/>
                <w:szCs w:val="18"/>
                <w:lang w:eastAsia="en-AU"/>
              </w:rPr>
            </w:pPr>
            <w:proofErr w:type="spellStart"/>
            <w:r w:rsidRPr="007F2D87">
              <w:rPr>
                <w:rFonts w:cs="Arial"/>
                <w:sz w:val="16"/>
                <w:lang w:eastAsia="en-AU"/>
              </w:rPr>
              <w:t>μg</w:t>
            </w:r>
            <w:proofErr w:type="spellEnd"/>
          </w:p>
        </w:tc>
      </w:tr>
      <w:tr w:rsidR="0077087A" w:rsidRPr="007F2D87" w14:paraId="66DE0E9F" w14:textId="77777777" w:rsidTr="00A709D5">
        <w:trPr>
          <w:trHeight w:val="201"/>
          <w:jc w:val="center"/>
        </w:trPr>
        <w:tc>
          <w:tcPr>
            <w:tcW w:w="1786" w:type="dxa"/>
            <w:tcBorders>
              <w:top w:val="nil"/>
              <w:bottom w:val="nil"/>
              <w:right w:val="single" w:sz="4" w:space="0" w:color="auto"/>
            </w:tcBorders>
          </w:tcPr>
          <w:p w14:paraId="632D2795"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Zinc</w:t>
            </w:r>
          </w:p>
        </w:tc>
        <w:tc>
          <w:tcPr>
            <w:tcW w:w="1186" w:type="dxa"/>
            <w:tcBorders>
              <w:top w:val="nil"/>
              <w:left w:val="single" w:sz="4" w:space="0" w:color="auto"/>
              <w:bottom w:val="nil"/>
            </w:tcBorders>
          </w:tcPr>
          <w:p w14:paraId="5654766A"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014FA0F2"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56245E4F" w14:textId="77777777" w:rsidTr="00A709D5">
        <w:trPr>
          <w:trHeight w:val="208"/>
          <w:jc w:val="center"/>
        </w:trPr>
        <w:tc>
          <w:tcPr>
            <w:tcW w:w="1786" w:type="dxa"/>
            <w:tcBorders>
              <w:top w:val="nil"/>
              <w:bottom w:val="nil"/>
              <w:right w:val="single" w:sz="4" w:space="0" w:color="auto"/>
            </w:tcBorders>
          </w:tcPr>
          <w:p w14:paraId="6FE3D821"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 xml:space="preserve">Chloride </w:t>
            </w:r>
          </w:p>
        </w:tc>
        <w:tc>
          <w:tcPr>
            <w:tcW w:w="1186" w:type="dxa"/>
            <w:tcBorders>
              <w:top w:val="nil"/>
              <w:left w:val="single" w:sz="4" w:space="0" w:color="auto"/>
              <w:bottom w:val="nil"/>
            </w:tcBorders>
          </w:tcPr>
          <w:p w14:paraId="12E764A6"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520CF51E"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768FEE81" w14:textId="77777777" w:rsidTr="00A709D5">
        <w:trPr>
          <w:trHeight w:val="208"/>
          <w:jc w:val="center"/>
        </w:trPr>
        <w:tc>
          <w:tcPr>
            <w:tcW w:w="1786" w:type="dxa"/>
            <w:tcBorders>
              <w:top w:val="nil"/>
              <w:bottom w:val="nil"/>
              <w:right w:val="single" w:sz="4" w:space="0" w:color="auto"/>
            </w:tcBorders>
          </w:tcPr>
          <w:p w14:paraId="4C42D171"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Potassium</w:t>
            </w:r>
          </w:p>
        </w:tc>
        <w:tc>
          <w:tcPr>
            <w:tcW w:w="1186" w:type="dxa"/>
            <w:tcBorders>
              <w:top w:val="nil"/>
              <w:left w:val="single" w:sz="4" w:space="0" w:color="auto"/>
              <w:bottom w:val="nil"/>
            </w:tcBorders>
          </w:tcPr>
          <w:p w14:paraId="3A69C699"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06F4C0AA"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18BCD7D9" w14:textId="77777777" w:rsidTr="00A709D5">
        <w:trPr>
          <w:trHeight w:val="208"/>
          <w:jc w:val="center"/>
        </w:trPr>
        <w:tc>
          <w:tcPr>
            <w:tcW w:w="1786" w:type="dxa"/>
            <w:tcBorders>
              <w:top w:val="nil"/>
              <w:bottom w:val="nil"/>
              <w:right w:val="single" w:sz="4" w:space="0" w:color="auto"/>
            </w:tcBorders>
          </w:tcPr>
          <w:p w14:paraId="0ABDC646"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Sodium</w:t>
            </w:r>
          </w:p>
        </w:tc>
        <w:tc>
          <w:tcPr>
            <w:tcW w:w="1186" w:type="dxa"/>
            <w:tcBorders>
              <w:top w:val="nil"/>
              <w:left w:val="single" w:sz="4" w:space="0" w:color="auto"/>
              <w:bottom w:val="nil"/>
            </w:tcBorders>
          </w:tcPr>
          <w:p w14:paraId="2D6C2533"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28DBF117"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45D59A07" w14:textId="77777777" w:rsidTr="00A709D5">
        <w:trPr>
          <w:trHeight w:val="208"/>
          <w:jc w:val="center"/>
        </w:trPr>
        <w:tc>
          <w:tcPr>
            <w:tcW w:w="1786" w:type="dxa"/>
            <w:tcBorders>
              <w:top w:val="nil"/>
              <w:bottom w:val="nil"/>
              <w:right w:val="single" w:sz="4" w:space="0" w:color="auto"/>
            </w:tcBorders>
          </w:tcPr>
          <w:p w14:paraId="1FB1672B"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Other nutrients</w:t>
            </w:r>
          </w:p>
        </w:tc>
        <w:tc>
          <w:tcPr>
            <w:tcW w:w="1186" w:type="dxa"/>
            <w:tcBorders>
              <w:top w:val="nil"/>
              <w:left w:val="single" w:sz="4" w:space="0" w:color="auto"/>
              <w:bottom w:val="nil"/>
            </w:tcBorders>
          </w:tcPr>
          <w:p w14:paraId="73CF8D19"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c>
          <w:tcPr>
            <w:tcW w:w="1418" w:type="dxa"/>
            <w:tcBorders>
              <w:top w:val="nil"/>
              <w:left w:val="single" w:sz="4" w:space="0" w:color="auto"/>
              <w:bottom w:val="nil"/>
            </w:tcBorders>
          </w:tcPr>
          <w:p w14:paraId="7C64E5EC"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r>
      <w:tr w:rsidR="0077087A" w:rsidRPr="007F2D87" w14:paraId="3E796386" w14:textId="77777777" w:rsidTr="00A709D5">
        <w:trPr>
          <w:trHeight w:val="208"/>
          <w:jc w:val="center"/>
        </w:trPr>
        <w:tc>
          <w:tcPr>
            <w:tcW w:w="1786" w:type="dxa"/>
            <w:tcBorders>
              <w:top w:val="nil"/>
              <w:bottom w:val="nil"/>
              <w:right w:val="single" w:sz="4" w:space="0" w:color="auto"/>
            </w:tcBorders>
          </w:tcPr>
          <w:p w14:paraId="2E82CBCC"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Choline</w:t>
            </w:r>
          </w:p>
        </w:tc>
        <w:tc>
          <w:tcPr>
            <w:tcW w:w="1186" w:type="dxa"/>
            <w:tcBorders>
              <w:top w:val="nil"/>
              <w:left w:val="single" w:sz="4" w:space="0" w:color="auto"/>
              <w:bottom w:val="nil"/>
            </w:tcBorders>
          </w:tcPr>
          <w:p w14:paraId="6AD10EFF"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71394E2F"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3615D7F0" w14:textId="77777777" w:rsidTr="00A709D5">
        <w:trPr>
          <w:trHeight w:val="208"/>
          <w:jc w:val="center"/>
        </w:trPr>
        <w:tc>
          <w:tcPr>
            <w:tcW w:w="1786" w:type="dxa"/>
            <w:tcBorders>
              <w:top w:val="nil"/>
              <w:bottom w:val="nil"/>
              <w:right w:val="single" w:sz="4" w:space="0" w:color="auto"/>
            </w:tcBorders>
          </w:tcPr>
          <w:p w14:paraId="51EBEEA9"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Inositol</w:t>
            </w:r>
          </w:p>
        </w:tc>
        <w:tc>
          <w:tcPr>
            <w:tcW w:w="1186" w:type="dxa"/>
            <w:tcBorders>
              <w:top w:val="nil"/>
              <w:left w:val="single" w:sz="4" w:space="0" w:color="auto"/>
              <w:bottom w:val="nil"/>
            </w:tcBorders>
          </w:tcPr>
          <w:p w14:paraId="632FA135"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354869F6"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331674F0" w14:textId="77777777" w:rsidTr="00A709D5">
        <w:trPr>
          <w:trHeight w:val="208"/>
          <w:jc w:val="center"/>
        </w:trPr>
        <w:tc>
          <w:tcPr>
            <w:tcW w:w="1786" w:type="dxa"/>
            <w:tcBorders>
              <w:top w:val="nil"/>
              <w:bottom w:val="nil"/>
              <w:right w:val="single" w:sz="4" w:space="0" w:color="auto"/>
            </w:tcBorders>
          </w:tcPr>
          <w:p w14:paraId="7F09D64B"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L-carnitine</w:t>
            </w:r>
          </w:p>
        </w:tc>
        <w:tc>
          <w:tcPr>
            <w:tcW w:w="1186" w:type="dxa"/>
            <w:tcBorders>
              <w:top w:val="nil"/>
              <w:left w:val="single" w:sz="4" w:space="0" w:color="auto"/>
              <w:bottom w:val="nil"/>
            </w:tcBorders>
          </w:tcPr>
          <w:p w14:paraId="376EFFB8"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c>
          <w:tcPr>
            <w:tcW w:w="1418" w:type="dxa"/>
            <w:tcBorders>
              <w:top w:val="nil"/>
              <w:left w:val="single" w:sz="4" w:space="0" w:color="auto"/>
              <w:bottom w:val="nil"/>
            </w:tcBorders>
          </w:tcPr>
          <w:p w14:paraId="38551514"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mg</w:t>
            </w:r>
          </w:p>
        </w:tc>
      </w:tr>
      <w:tr w:rsidR="0077087A" w:rsidRPr="007F2D87" w14:paraId="7054CF5A" w14:textId="77777777" w:rsidTr="00A709D5">
        <w:trPr>
          <w:trHeight w:val="220"/>
          <w:jc w:val="center"/>
        </w:trPr>
        <w:tc>
          <w:tcPr>
            <w:tcW w:w="1786" w:type="dxa"/>
            <w:tcBorders>
              <w:top w:val="nil"/>
              <w:bottom w:val="nil"/>
              <w:right w:val="single" w:sz="4" w:space="0" w:color="auto"/>
            </w:tcBorders>
          </w:tcPr>
          <w:p w14:paraId="7F90D866" w14:textId="77777777" w:rsidR="0077087A" w:rsidRPr="007F2D87" w:rsidRDefault="0077087A" w:rsidP="00A709D5">
            <w:pPr>
              <w:keepLines/>
              <w:tabs>
                <w:tab w:val="right" w:pos="3969"/>
              </w:tabs>
              <w:spacing w:before="60" w:after="60"/>
              <w:rPr>
                <w:rFonts w:cs="Arial"/>
                <w:sz w:val="18"/>
                <w:szCs w:val="18"/>
                <w:lang w:eastAsia="en-AU"/>
              </w:rPr>
            </w:pPr>
            <w:r w:rsidRPr="007F2D87">
              <w:rPr>
                <w:rFonts w:cs="Arial"/>
                <w:sz w:val="16"/>
                <w:szCs w:val="16"/>
                <w:lang w:eastAsia="en-AU"/>
              </w:rPr>
              <w:t>Additional</w:t>
            </w:r>
          </w:p>
        </w:tc>
        <w:tc>
          <w:tcPr>
            <w:tcW w:w="1186" w:type="dxa"/>
            <w:tcBorders>
              <w:top w:val="nil"/>
              <w:left w:val="single" w:sz="4" w:space="0" w:color="auto"/>
              <w:bottom w:val="nil"/>
            </w:tcBorders>
          </w:tcPr>
          <w:p w14:paraId="72CAD09D"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c>
          <w:tcPr>
            <w:tcW w:w="1418" w:type="dxa"/>
            <w:tcBorders>
              <w:top w:val="nil"/>
              <w:left w:val="single" w:sz="4" w:space="0" w:color="auto"/>
              <w:bottom w:val="nil"/>
            </w:tcBorders>
          </w:tcPr>
          <w:p w14:paraId="69B21822" w14:textId="77777777" w:rsidR="0077087A" w:rsidRPr="007F2D87" w:rsidRDefault="0077087A" w:rsidP="00A709D5">
            <w:pPr>
              <w:keepLines/>
              <w:tabs>
                <w:tab w:val="right" w:pos="3969"/>
              </w:tabs>
              <w:spacing w:before="60" w:after="60"/>
              <w:ind w:right="170"/>
              <w:jc w:val="right"/>
              <w:rPr>
                <w:rFonts w:cs="Arial"/>
                <w:sz w:val="16"/>
                <w:szCs w:val="18"/>
                <w:lang w:eastAsia="en-AU"/>
              </w:rPr>
            </w:pPr>
          </w:p>
        </w:tc>
      </w:tr>
      <w:tr w:rsidR="0077087A" w:rsidRPr="007F2D87" w14:paraId="10BB1E02" w14:textId="77777777" w:rsidTr="00A709D5">
        <w:trPr>
          <w:trHeight w:val="595"/>
          <w:jc w:val="center"/>
        </w:trPr>
        <w:tc>
          <w:tcPr>
            <w:tcW w:w="1786" w:type="dxa"/>
            <w:tcBorders>
              <w:top w:val="nil"/>
              <w:bottom w:val="single" w:sz="4" w:space="0" w:color="auto"/>
              <w:right w:val="single" w:sz="4" w:space="0" w:color="auto"/>
            </w:tcBorders>
          </w:tcPr>
          <w:p w14:paraId="00A3AB55" w14:textId="77777777" w:rsidR="0077087A" w:rsidRPr="007F2D87" w:rsidRDefault="0077087A" w:rsidP="00A709D5">
            <w:pPr>
              <w:keepLines/>
              <w:tabs>
                <w:tab w:val="right" w:pos="3969"/>
              </w:tabs>
              <w:spacing w:before="60" w:after="60"/>
              <w:rPr>
                <w:rFonts w:cs="Arial"/>
                <w:sz w:val="16"/>
                <w:szCs w:val="18"/>
                <w:lang w:eastAsia="en-AU"/>
              </w:rPr>
            </w:pPr>
            <w:r w:rsidRPr="007F2D87">
              <w:rPr>
                <w:rFonts w:cs="Arial"/>
                <w:sz w:val="16"/>
                <w:szCs w:val="18"/>
                <w:lang w:eastAsia="en-AU"/>
              </w:rPr>
              <w:t xml:space="preserve">(insert any other substance used as a nutritive substance; or inulin-type </w:t>
            </w:r>
            <w:proofErr w:type="spellStart"/>
            <w:r w:rsidRPr="007F2D87">
              <w:rPr>
                <w:rFonts w:cs="Arial"/>
                <w:sz w:val="16"/>
                <w:szCs w:val="18"/>
                <w:lang w:eastAsia="en-AU"/>
              </w:rPr>
              <w:t>fructans</w:t>
            </w:r>
            <w:proofErr w:type="spellEnd"/>
            <w:r w:rsidRPr="007F2D87">
              <w:rPr>
                <w:rFonts w:cs="Arial"/>
                <w:sz w:val="16"/>
                <w:szCs w:val="18"/>
                <w:lang w:eastAsia="en-AU"/>
              </w:rPr>
              <w:t xml:space="preserve"> and / or </w:t>
            </w:r>
            <w:proofErr w:type="spellStart"/>
            <w:r w:rsidRPr="007F2D87">
              <w:rPr>
                <w:rFonts w:cs="Arial"/>
                <w:sz w:val="16"/>
                <w:szCs w:val="18"/>
                <w:lang w:eastAsia="en-AU"/>
              </w:rPr>
              <w:t>galacto</w:t>
            </w:r>
            <w:proofErr w:type="spellEnd"/>
            <w:r w:rsidRPr="007F2D87">
              <w:rPr>
                <w:rFonts w:cs="Arial"/>
                <w:sz w:val="16"/>
                <w:szCs w:val="18"/>
                <w:lang w:eastAsia="en-AU"/>
              </w:rPr>
              <w:t>-oligosaccharides, to be declared)</w:t>
            </w:r>
          </w:p>
        </w:tc>
        <w:tc>
          <w:tcPr>
            <w:tcW w:w="1186" w:type="dxa"/>
            <w:tcBorders>
              <w:top w:val="nil"/>
              <w:left w:val="single" w:sz="4" w:space="0" w:color="auto"/>
              <w:bottom w:val="single" w:sz="4" w:space="0" w:color="auto"/>
            </w:tcBorders>
          </w:tcPr>
          <w:p w14:paraId="21F08444"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szCs w:val="18"/>
                <w:lang w:eastAsia="en-AU"/>
              </w:rPr>
              <w:t xml:space="preserve">g, mg, </w:t>
            </w:r>
            <w:proofErr w:type="spellStart"/>
            <w:r w:rsidRPr="007F2D87">
              <w:rPr>
                <w:rFonts w:cs="Arial"/>
                <w:sz w:val="16"/>
                <w:szCs w:val="18"/>
                <w:lang w:eastAsia="en-AU"/>
              </w:rPr>
              <w:t>μg</w:t>
            </w:r>
            <w:proofErr w:type="spellEnd"/>
          </w:p>
        </w:tc>
        <w:tc>
          <w:tcPr>
            <w:tcW w:w="1418" w:type="dxa"/>
            <w:tcBorders>
              <w:top w:val="nil"/>
              <w:left w:val="single" w:sz="4" w:space="0" w:color="auto"/>
              <w:bottom w:val="single" w:sz="4" w:space="0" w:color="auto"/>
            </w:tcBorders>
          </w:tcPr>
          <w:p w14:paraId="230EFAE0" w14:textId="77777777" w:rsidR="0077087A" w:rsidRPr="007F2D87" w:rsidRDefault="0077087A" w:rsidP="00A709D5">
            <w:pPr>
              <w:keepLines/>
              <w:tabs>
                <w:tab w:val="right" w:pos="3969"/>
              </w:tabs>
              <w:spacing w:before="60" w:after="60"/>
              <w:ind w:right="170"/>
              <w:jc w:val="right"/>
              <w:rPr>
                <w:rFonts w:cs="Arial"/>
                <w:sz w:val="16"/>
                <w:szCs w:val="18"/>
                <w:lang w:eastAsia="en-AU"/>
              </w:rPr>
            </w:pPr>
            <w:r w:rsidRPr="007F2D87">
              <w:rPr>
                <w:rFonts w:cs="Arial"/>
                <w:sz w:val="16"/>
                <w:lang w:eastAsia="en-AU"/>
              </w:rPr>
              <w:t xml:space="preserve">g, mg, </w:t>
            </w:r>
            <w:proofErr w:type="spellStart"/>
            <w:r w:rsidRPr="007F2D87">
              <w:rPr>
                <w:rFonts w:cs="Arial"/>
                <w:sz w:val="16"/>
                <w:lang w:eastAsia="en-AU"/>
              </w:rPr>
              <w:t>μg</w:t>
            </w:r>
            <w:proofErr w:type="spellEnd"/>
          </w:p>
        </w:tc>
      </w:tr>
    </w:tbl>
    <w:p w14:paraId="757AFE83" w14:textId="77777777" w:rsidR="0077087A" w:rsidRPr="007F2D87" w:rsidRDefault="0077087A" w:rsidP="0077087A">
      <w:pPr>
        <w:keepLines/>
        <w:tabs>
          <w:tab w:val="right" w:pos="3969"/>
        </w:tabs>
        <w:spacing w:before="60" w:after="60"/>
        <w:rPr>
          <w:rFonts w:cs="Arial"/>
          <w:sz w:val="16"/>
          <w:szCs w:val="16"/>
        </w:rPr>
      </w:pPr>
    </w:p>
    <w:p w14:paraId="0A82F09A" w14:textId="77777777" w:rsidR="0077087A" w:rsidRPr="007F2D87" w:rsidRDefault="0077087A" w:rsidP="0077087A">
      <w:pPr>
        <w:pStyle w:val="FSCDraftingitem"/>
        <w:rPr>
          <w:rFonts w:cs="Arial"/>
          <w:b/>
        </w:rPr>
      </w:pPr>
      <w:r w:rsidRPr="007F2D87">
        <w:rPr>
          <w:rFonts w:cs="Arial"/>
          <w:b/>
          <w:lang w:bidi="en-US"/>
        </w:rPr>
        <w:t>[2]</w:t>
      </w:r>
      <w:r w:rsidRPr="007F2D87">
        <w:rPr>
          <w:rFonts w:cs="Arial"/>
          <w:b/>
          <w:lang w:bidi="en-US"/>
        </w:rPr>
        <w:tab/>
        <w:t xml:space="preserve">After section </w:t>
      </w:r>
      <w:r w:rsidRPr="007F2D87">
        <w:rPr>
          <w:rFonts w:cs="Arial"/>
          <w:b/>
        </w:rPr>
        <w:t>S29</w:t>
      </w:r>
      <w:r w:rsidRPr="007F2D87">
        <w:rPr>
          <w:rFonts w:cs="Arial"/>
          <w:b/>
          <w:bCs/>
        </w:rPr>
        <w:t>—</w:t>
      </w:r>
      <w:r w:rsidRPr="007F2D87">
        <w:rPr>
          <w:rFonts w:cs="Arial"/>
          <w:b/>
        </w:rPr>
        <w:t xml:space="preserve">22 </w:t>
      </w:r>
    </w:p>
    <w:p w14:paraId="5C54E955" w14:textId="77777777" w:rsidR="0077087A" w:rsidRPr="007F2D87" w:rsidRDefault="0077087A" w:rsidP="0077087A">
      <w:pPr>
        <w:pStyle w:val="FSCDraftingitem"/>
        <w:rPr>
          <w:rFonts w:cs="Arial"/>
          <w:bCs/>
        </w:rPr>
      </w:pPr>
      <w:r w:rsidRPr="007F2D87">
        <w:rPr>
          <w:rFonts w:cs="Arial"/>
          <w:bCs/>
        </w:rPr>
        <w:tab/>
        <w:t xml:space="preserve">Insert: </w:t>
      </w:r>
    </w:p>
    <w:p w14:paraId="40885438" w14:textId="77777777" w:rsidR="0077087A" w:rsidRPr="007F2D87" w:rsidRDefault="0077087A" w:rsidP="0077087A">
      <w:pPr>
        <w:shd w:val="clear" w:color="auto" w:fill="FFFFFF"/>
        <w:spacing w:before="240" w:after="120"/>
        <w:ind w:left="1701" w:hanging="1701"/>
        <w:rPr>
          <w:rFonts w:cs="Arial"/>
          <w:b/>
          <w:bCs/>
          <w:lang w:val="en-AU"/>
        </w:rPr>
      </w:pPr>
      <w:r w:rsidRPr="007F2D87">
        <w:rPr>
          <w:rFonts w:cs="Arial"/>
          <w:b/>
          <w:bCs/>
        </w:rPr>
        <w:t>S29—23             </w:t>
      </w:r>
      <w:r w:rsidRPr="007F2D87">
        <w:rPr>
          <w:rFonts w:cs="Arial"/>
          <w:b/>
          <w:bCs/>
        </w:rPr>
        <w:tab/>
        <w:t>Permitted forms of vitamins, minerals and electrolytes in infant formula products, food for infants, formulated meal replacements (vitamin K) and food for special medical purposes</w:t>
      </w:r>
    </w:p>
    <w:p w14:paraId="4913C93A" w14:textId="77777777" w:rsidR="0077087A" w:rsidRPr="007F2D87" w:rsidRDefault="0077087A" w:rsidP="0077087A">
      <w:pPr>
        <w:shd w:val="clear" w:color="auto" w:fill="FFFFFF"/>
        <w:spacing w:before="120" w:after="120"/>
        <w:ind w:left="1701" w:hanging="1701"/>
        <w:rPr>
          <w:rFonts w:cs="Arial"/>
          <w:b/>
          <w:bCs/>
          <w:sz w:val="20"/>
          <w:lang w:val="en-AU"/>
        </w:rPr>
      </w:pPr>
      <w:r w:rsidRPr="007F2D87">
        <w:rPr>
          <w:rFonts w:cs="Arial"/>
          <w:sz w:val="20"/>
        </w:rPr>
        <w:t xml:space="preserve">                            </w:t>
      </w:r>
      <w:r w:rsidRPr="007F2D87">
        <w:rPr>
          <w:rFonts w:cs="Arial"/>
          <w:sz w:val="20"/>
        </w:rPr>
        <w:tab/>
        <w:t xml:space="preserve">For sections 2.9.1—10(a), 2.9.1—38(a), 2.9.2—4, 2.9.2—5, 2.9.2—6, </w:t>
      </w:r>
      <w:r w:rsidRPr="007F2D87">
        <w:rPr>
          <w:rFonts w:cs="Arial"/>
          <w:sz w:val="20"/>
        </w:rPr>
        <w:tab/>
        <w:t>2.9.3—3(2)(c)(iii) and 2.9.5—6, the table is:</w:t>
      </w:r>
    </w:p>
    <w:p w14:paraId="171B8A98" w14:textId="77777777" w:rsidR="0077087A" w:rsidRPr="007F2D87" w:rsidRDefault="0077087A" w:rsidP="0077087A">
      <w:pPr>
        <w:shd w:val="clear" w:color="auto" w:fill="FFFFFF"/>
        <w:spacing w:before="240" w:after="120"/>
        <w:jc w:val="center"/>
        <w:rPr>
          <w:rFonts w:cs="Arial"/>
          <w:b/>
          <w:bCs/>
          <w:color w:val="000000"/>
          <w:sz w:val="18"/>
          <w:szCs w:val="18"/>
          <w:lang w:val="en-AU"/>
        </w:rPr>
      </w:pPr>
      <w:r w:rsidRPr="007F2D87">
        <w:rPr>
          <w:rFonts w:cs="Arial"/>
          <w:b/>
          <w:bCs/>
          <w:color w:val="000000"/>
          <w:sz w:val="18"/>
          <w:szCs w:val="18"/>
        </w:rPr>
        <w:t>Permitted forms of vitamins, minerals and electrolytes in infant formula products, food for infants, formulated meal replacements (vitamin K) and food for special medical purposes</w:t>
      </w:r>
    </w:p>
    <w:tbl>
      <w:tblPr>
        <w:tblW w:w="6804" w:type="dxa"/>
        <w:jc w:val="center"/>
        <w:tblCellMar>
          <w:left w:w="0" w:type="dxa"/>
          <w:right w:w="0" w:type="dxa"/>
        </w:tblCellMar>
        <w:tblLook w:val="04A0" w:firstRow="1" w:lastRow="0" w:firstColumn="1" w:lastColumn="0" w:noHBand="0" w:noVBand="1"/>
      </w:tblPr>
      <w:tblGrid>
        <w:gridCol w:w="2542"/>
        <w:gridCol w:w="4262"/>
      </w:tblGrid>
      <w:tr w:rsidR="0077087A" w:rsidRPr="007F2D87" w14:paraId="7105D4C0" w14:textId="77777777" w:rsidTr="00A709D5">
        <w:trPr>
          <w:jc w:val="center"/>
        </w:trPr>
        <w:tc>
          <w:tcPr>
            <w:tcW w:w="2542" w:type="dxa"/>
            <w:tcBorders>
              <w:top w:val="single" w:sz="8" w:space="0" w:color="auto"/>
              <w:left w:val="nil"/>
              <w:bottom w:val="single" w:sz="8" w:space="0" w:color="auto"/>
              <w:right w:val="nil"/>
            </w:tcBorders>
            <w:tcMar>
              <w:top w:w="0" w:type="dxa"/>
              <w:left w:w="108" w:type="dxa"/>
              <w:bottom w:w="0" w:type="dxa"/>
              <w:right w:w="108" w:type="dxa"/>
            </w:tcMar>
            <w:hideMark/>
          </w:tcPr>
          <w:p w14:paraId="16A09880"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Vitamin, mineral or electrolyte</w:t>
            </w:r>
          </w:p>
        </w:tc>
        <w:tc>
          <w:tcPr>
            <w:tcW w:w="4262" w:type="dxa"/>
            <w:tcBorders>
              <w:top w:val="single" w:sz="8" w:space="0" w:color="auto"/>
              <w:left w:val="nil"/>
              <w:bottom w:val="single" w:sz="8" w:space="0" w:color="auto"/>
              <w:right w:val="nil"/>
            </w:tcBorders>
            <w:tcMar>
              <w:top w:w="0" w:type="dxa"/>
              <w:left w:w="108" w:type="dxa"/>
              <w:bottom w:w="0" w:type="dxa"/>
              <w:right w:w="108" w:type="dxa"/>
            </w:tcMar>
            <w:hideMark/>
          </w:tcPr>
          <w:p w14:paraId="2A073194" w14:textId="77777777" w:rsidR="0077087A" w:rsidRPr="007F2D87" w:rsidRDefault="0077087A" w:rsidP="00A709D5">
            <w:pPr>
              <w:spacing w:before="60" w:after="60"/>
              <w:rPr>
                <w:rFonts w:cs="Arial"/>
                <w:b/>
                <w:bCs/>
                <w:i/>
                <w:iCs/>
                <w:sz w:val="18"/>
                <w:szCs w:val="18"/>
                <w:lang w:val="en-AU"/>
              </w:rPr>
            </w:pPr>
            <w:r w:rsidRPr="007F2D87">
              <w:rPr>
                <w:rFonts w:cs="Arial"/>
                <w:b/>
                <w:bCs/>
                <w:i/>
                <w:iCs/>
                <w:sz w:val="18"/>
                <w:szCs w:val="18"/>
              </w:rPr>
              <w:t>Permitted forms</w:t>
            </w:r>
          </w:p>
        </w:tc>
      </w:tr>
      <w:tr w:rsidR="0077087A" w:rsidRPr="007F2D87" w14:paraId="1FBD1B09" w14:textId="77777777" w:rsidTr="00A709D5">
        <w:trPr>
          <w:jc w:val="center"/>
        </w:trPr>
        <w:tc>
          <w:tcPr>
            <w:tcW w:w="2542" w:type="dxa"/>
            <w:tcBorders>
              <w:top w:val="nil"/>
              <w:left w:val="nil"/>
              <w:bottom w:val="nil"/>
              <w:right w:val="nil"/>
            </w:tcBorders>
            <w:tcMar>
              <w:top w:w="0" w:type="dxa"/>
              <w:left w:w="108" w:type="dxa"/>
              <w:bottom w:w="0" w:type="dxa"/>
              <w:right w:w="108" w:type="dxa"/>
            </w:tcMar>
            <w:hideMark/>
          </w:tcPr>
          <w:p w14:paraId="07BFCFBA" w14:textId="77777777" w:rsidR="0077087A" w:rsidRPr="007F2D87" w:rsidRDefault="0077087A" w:rsidP="00A709D5">
            <w:pPr>
              <w:spacing w:before="60" w:after="60"/>
              <w:rPr>
                <w:rFonts w:cs="Arial"/>
                <w:sz w:val="18"/>
                <w:szCs w:val="18"/>
                <w:lang w:val="en-AU"/>
              </w:rPr>
            </w:pPr>
            <w:r w:rsidRPr="007F2D87">
              <w:rPr>
                <w:rFonts w:cs="Arial"/>
                <w:sz w:val="18"/>
                <w:szCs w:val="18"/>
              </w:rPr>
              <w:t>Vitamin A</w:t>
            </w:r>
          </w:p>
        </w:tc>
        <w:tc>
          <w:tcPr>
            <w:tcW w:w="4262" w:type="dxa"/>
            <w:tcBorders>
              <w:top w:val="nil"/>
              <w:left w:val="nil"/>
              <w:bottom w:val="nil"/>
              <w:right w:val="nil"/>
            </w:tcBorders>
            <w:tcMar>
              <w:top w:w="0" w:type="dxa"/>
              <w:left w:w="108" w:type="dxa"/>
              <w:bottom w:w="0" w:type="dxa"/>
              <w:right w:w="108" w:type="dxa"/>
            </w:tcMar>
            <w:hideMark/>
          </w:tcPr>
          <w:p w14:paraId="6490BD5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r>
      <w:tr w:rsidR="0077087A" w:rsidRPr="007F2D87" w14:paraId="60D33BB1" w14:textId="77777777" w:rsidTr="00A709D5">
        <w:trPr>
          <w:jc w:val="center"/>
        </w:trPr>
        <w:tc>
          <w:tcPr>
            <w:tcW w:w="2542" w:type="dxa"/>
            <w:tcMar>
              <w:top w:w="0" w:type="dxa"/>
              <w:left w:w="108" w:type="dxa"/>
              <w:bottom w:w="0" w:type="dxa"/>
              <w:right w:w="108" w:type="dxa"/>
            </w:tcMar>
            <w:hideMark/>
          </w:tcPr>
          <w:p w14:paraId="34C2ECFB"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             Retinol forms</w:t>
            </w:r>
          </w:p>
        </w:tc>
        <w:tc>
          <w:tcPr>
            <w:tcW w:w="4262" w:type="dxa"/>
            <w:tcMar>
              <w:top w:w="0" w:type="dxa"/>
              <w:left w:w="108" w:type="dxa"/>
              <w:bottom w:w="0" w:type="dxa"/>
              <w:right w:w="108" w:type="dxa"/>
            </w:tcMar>
            <w:hideMark/>
          </w:tcPr>
          <w:p w14:paraId="350A2251" w14:textId="77777777" w:rsidR="0077087A" w:rsidRPr="007F2D87" w:rsidRDefault="0077087A" w:rsidP="00A709D5">
            <w:pPr>
              <w:spacing w:before="60" w:after="60"/>
              <w:rPr>
                <w:rFonts w:cs="Arial"/>
                <w:sz w:val="18"/>
                <w:szCs w:val="18"/>
                <w:lang w:val="en-AU"/>
              </w:rPr>
            </w:pPr>
            <w:r w:rsidRPr="007F2D87">
              <w:rPr>
                <w:rFonts w:cs="Arial"/>
                <w:sz w:val="18"/>
                <w:szCs w:val="18"/>
              </w:rPr>
              <w:t>vitamin A (retinol)</w:t>
            </w:r>
          </w:p>
        </w:tc>
      </w:tr>
      <w:tr w:rsidR="0077087A" w:rsidRPr="007F2D87" w14:paraId="35D3C550" w14:textId="77777777" w:rsidTr="00A709D5">
        <w:trPr>
          <w:jc w:val="center"/>
        </w:trPr>
        <w:tc>
          <w:tcPr>
            <w:tcW w:w="2542" w:type="dxa"/>
            <w:tcMar>
              <w:top w:w="0" w:type="dxa"/>
              <w:left w:w="108" w:type="dxa"/>
              <w:bottom w:w="0" w:type="dxa"/>
              <w:right w:w="108" w:type="dxa"/>
            </w:tcMar>
            <w:hideMark/>
          </w:tcPr>
          <w:p w14:paraId="22A5CCF8"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DB50D80"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vitamin A acetate (retinyl acetate)</w:t>
            </w:r>
          </w:p>
        </w:tc>
      </w:tr>
      <w:tr w:rsidR="0077087A" w:rsidRPr="007F2D87" w14:paraId="6FDD950B" w14:textId="77777777" w:rsidTr="00A709D5">
        <w:trPr>
          <w:jc w:val="center"/>
        </w:trPr>
        <w:tc>
          <w:tcPr>
            <w:tcW w:w="2542" w:type="dxa"/>
            <w:tcMar>
              <w:top w:w="0" w:type="dxa"/>
              <w:left w:w="108" w:type="dxa"/>
              <w:bottom w:w="0" w:type="dxa"/>
              <w:right w:w="108" w:type="dxa"/>
            </w:tcMar>
            <w:hideMark/>
          </w:tcPr>
          <w:p w14:paraId="1845516D" w14:textId="77777777" w:rsidR="0077087A" w:rsidRPr="007F2D87" w:rsidRDefault="0077087A" w:rsidP="00A709D5">
            <w:pPr>
              <w:spacing w:before="60" w:after="60"/>
              <w:rPr>
                <w:rFonts w:cs="Arial"/>
                <w:sz w:val="18"/>
                <w:szCs w:val="18"/>
                <w:lang w:val="it-IT"/>
              </w:rPr>
            </w:pPr>
            <w:r w:rsidRPr="007F2D87">
              <w:rPr>
                <w:rFonts w:cs="Arial"/>
                <w:sz w:val="18"/>
                <w:szCs w:val="18"/>
                <w:lang w:val="it-IT"/>
              </w:rPr>
              <w:lastRenderedPageBreak/>
              <w:t> </w:t>
            </w:r>
          </w:p>
        </w:tc>
        <w:tc>
          <w:tcPr>
            <w:tcW w:w="4262" w:type="dxa"/>
            <w:tcMar>
              <w:top w:w="0" w:type="dxa"/>
              <w:left w:w="108" w:type="dxa"/>
              <w:bottom w:w="0" w:type="dxa"/>
              <w:right w:w="108" w:type="dxa"/>
            </w:tcMar>
            <w:hideMark/>
          </w:tcPr>
          <w:p w14:paraId="36518163"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vitamin A palmitate (retinyl palmitate)</w:t>
            </w:r>
          </w:p>
        </w:tc>
      </w:tr>
      <w:tr w:rsidR="0077087A" w:rsidRPr="007F2D87" w14:paraId="3C1661EE" w14:textId="77777777" w:rsidTr="00A709D5">
        <w:trPr>
          <w:jc w:val="center"/>
        </w:trPr>
        <w:tc>
          <w:tcPr>
            <w:tcW w:w="2542" w:type="dxa"/>
            <w:tcMar>
              <w:top w:w="0" w:type="dxa"/>
              <w:left w:w="108" w:type="dxa"/>
              <w:bottom w:w="0" w:type="dxa"/>
              <w:right w:w="108" w:type="dxa"/>
            </w:tcMar>
            <w:hideMark/>
          </w:tcPr>
          <w:p w14:paraId="22ABBE49"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 </w:t>
            </w:r>
          </w:p>
        </w:tc>
        <w:tc>
          <w:tcPr>
            <w:tcW w:w="4262" w:type="dxa"/>
            <w:tcMar>
              <w:top w:w="0" w:type="dxa"/>
              <w:left w:w="108" w:type="dxa"/>
              <w:bottom w:w="0" w:type="dxa"/>
              <w:right w:w="108" w:type="dxa"/>
            </w:tcMar>
            <w:hideMark/>
          </w:tcPr>
          <w:p w14:paraId="31AFB097" w14:textId="77777777" w:rsidR="0077087A" w:rsidRPr="007F2D87" w:rsidRDefault="0077087A" w:rsidP="00A709D5">
            <w:pPr>
              <w:spacing w:before="60" w:after="60"/>
              <w:rPr>
                <w:rFonts w:cs="Arial"/>
                <w:sz w:val="18"/>
                <w:szCs w:val="18"/>
                <w:lang w:val="en-AU"/>
              </w:rPr>
            </w:pPr>
            <w:r w:rsidRPr="007F2D87">
              <w:rPr>
                <w:rFonts w:cs="Arial"/>
                <w:sz w:val="18"/>
                <w:szCs w:val="18"/>
              </w:rPr>
              <w:t>retinyl propionate</w:t>
            </w:r>
          </w:p>
        </w:tc>
      </w:tr>
      <w:tr w:rsidR="0077087A" w:rsidRPr="007F2D87" w14:paraId="4CCDB95A" w14:textId="77777777" w:rsidTr="00A709D5">
        <w:trPr>
          <w:jc w:val="center"/>
        </w:trPr>
        <w:tc>
          <w:tcPr>
            <w:tcW w:w="2542" w:type="dxa"/>
            <w:tcMar>
              <w:top w:w="0" w:type="dxa"/>
              <w:left w:w="108" w:type="dxa"/>
              <w:bottom w:w="0" w:type="dxa"/>
              <w:right w:w="108" w:type="dxa"/>
            </w:tcMar>
            <w:hideMark/>
          </w:tcPr>
          <w:p w14:paraId="41B7AF78" w14:textId="77777777" w:rsidR="0077087A" w:rsidRPr="007F2D87" w:rsidRDefault="0077087A" w:rsidP="00A709D5">
            <w:pPr>
              <w:spacing w:before="60" w:after="60"/>
              <w:rPr>
                <w:rFonts w:cs="Arial"/>
                <w:i/>
                <w:iCs/>
                <w:sz w:val="18"/>
                <w:szCs w:val="18"/>
                <w:lang w:val="en-AU"/>
              </w:rPr>
            </w:pPr>
            <w:r w:rsidRPr="007F2D87">
              <w:rPr>
                <w:rFonts w:cs="Arial"/>
                <w:i/>
                <w:iCs/>
                <w:sz w:val="18"/>
                <w:szCs w:val="18"/>
              </w:rPr>
              <w:t>             Provitamin A forms</w:t>
            </w:r>
          </w:p>
        </w:tc>
        <w:tc>
          <w:tcPr>
            <w:tcW w:w="4262" w:type="dxa"/>
            <w:tcMar>
              <w:top w:w="0" w:type="dxa"/>
              <w:left w:w="108" w:type="dxa"/>
              <w:bottom w:w="0" w:type="dxa"/>
              <w:right w:w="108" w:type="dxa"/>
            </w:tcMar>
            <w:hideMark/>
          </w:tcPr>
          <w:p w14:paraId="3ED3576D" w14:textId="77777777" w:rsidR="0077087A" w:rsidRPr="007F2D87" w:rsidRDefault="0077087A" w:rsidP="00A709D5">
            <w:pPr>
              <w:spacing w:before="60" w:after="60"/>
              <w:rPr>
                <w:rFonts w:cs="Arial"/>
                <w:sz w:val="18"/>
                <w:szCs w:val="18"/>
                <w:lang w:val="en-AU"/>
              </w:rPr>
            </w:pPr>
            <w:r w:rsidRPr="007F2D87">
              <w:rPr>
                <w:rFonts w:cs="Arial"/>
                <w:sz w:val="18"/>
                <w:szCs w:val="18"/>
              </w:rPr>
              <w:t>beta-carotene</w:t>
            </w:r>
          </w:p>
        </w:tc>
      </w:tr>
      <w:tr w:rsidR="0077087A" w:rsidRPr="007F2D87" w14:paraId="46B2418F" w14:textId="77777777" w:rsidTr="00A709D5">
        <w:trPr>
          <w:jc w:val="center"/>
        </w:trPr>
        <w:tc>
          <w:tcPr>
            <w:tcW w:w="2542" w:type="dxa"/>
            <w:tcMar>
              <w:top w:w="0" w:type="dxa"/>
              <w:left w:w="108" w:type="dxa"/>
              <w:bottom w:w="0" w:type="dxa"/>
              <w:right w:w="108" w:type="dxa"/>
            </w:tcMar>
            <w:hideMark/>
          </w:tcPr>
          <w:p w14:paraId="0B4C99D9" w14:textId="77777777" w:rsidR="0077087A" w:rsidRPr="007F2D87" w:rsidRDefault="0077087A" w:rsidP="00A709D5">
            <w:pPr>
              <w:spacing w:before="60" w:after="60"/>
              <w:rPr>
                <w:rFonts w:cs="Arial"/>
                <w:sz w:val="18"/>
                <w:szCs w:val="18"/>
                <w:lang w:val="en-AU"/>
              </w:rPr>
            </w:pPr>
            <w:r w:rsidRPr="007F2D87">
              <w:rPr>
                <w:rFonts w:cs="Arial"/>
                <w:sz w:val="18"/>
                <w:szCs w:val="18"/>
              </w:rPr>
              <w:t>Vitamin C</w:t>
            </w:r>
          </w:p>
        </w:tc>
        <w:tc>
          <w:tcPr>
            <w:tcW w:w="4262" w:type="dxa"/>
            <w:tcMar>
              <w:top w:w="0" w:type="dxa"/>
              <w:left w:w="108" w:type="dxa"/>
              <w:bottom w:w="0" w:type="dxa"/>
              <w:right w:w="108" w:type="dxa"/>
            </w:tcMar>
            <w:hideMark/>
          </w:tcPr>
          <w:p w14:paraId="14B6DFBE" w14:textId="77777777" w:rsidR="0077087A" w:rsidRPr="007F2D87" w:rsidRDefault="0077087A" w:rsidP="00A709D5">
            <w:pPr>
              <w:spacing w:before="60" w:after="60"/>
              <w:rPr>
                <w:rFonts w:cs="Arial"/>
                <w:sz w:val="18"/>
                <w:szCs w:val="18"/>
                <w:lang w:val="en-AU"/>
              </w:rPr>
            </w:pPr>
            <w:r w:rsidRPr="007F2D87">
              <w:rPr>
                <w:rFonts w:cs="Arial"/>
                <w:sz w:val="18"/>
                <w:szCs w:val="18"/>
              </w:rPr>
              <w:t>L-ascorbic acid</w:t>
            </w:r>
          </w:p>
        </w:tc>
      </w:tr>
      <w:tr w:rsidR="0077087A" w:rsidRPr="007F2D87" w14:paraId="2E1BA9F8" w14:textId="77777777" w:rsidTr="00A709D5">
        <w:trPr>
          <w:jc w:val="center"/>
        </w:trPr>
        <w:tc>
          <w:tcPr>
            <w:tcW w:w="2542" w:type="dxa"/>
            <w:tcMar>
              <w:top w:w="0" w:type="dxa"/>
              <w:left w:w="108" w:type="dxa"/>
              <w:bottom w:w="0" w:type="dxa"/>
              <w:right w:w="108" w:type="dxa"/>
            </w:tcMar>
            <w:hideMark/>
          </w:tcPr>
          <w:p w14:paraId="3F89D401"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5970807" w14:textId="77777777" w:rsidR="0077087A" w:rsidRPr="007F2D87" w:rsidRDefault="0077087A" w:rsidP="00A709D5">
            <w:pPr>
              <w:spacing w:before="60" w:after="60"/>
              <w:rPr>
                <w:rFonts w:cs="Arial"/>
                <w:sz w:val="18"/>
                <w:szCs w:val="18"/>
                <w:lang w:val="en-AU"/>
              </w:rPr>
            </w:pPr>
            <w:r w:rsidRPr="007F2D87">
              <w:rPr>
                <w:rFonts w:cs="Arial"/>
                <w:sz w:val="18"/>
                <w:szCs w:val="18"/>
              </w:rPr>
              <w:t>L-</w:t>
            </w:r>
            <w:proofErr w:type="spellStart"/>
            <w:r w:rsidRPr="007F2D87">
              <w:rPr>
                <w:rFonts w:cs="Arial"/>
                <w:sz w:val="18"/>
                <w:szCs w:val="18"/>
              </w:rPr>
              <w:t>ascorbyl</w:t>
            </w:r>
            <w:proofErr w:type="spellEnd"/>
            <w:r w:rsidRPr="007F2D87">
              <w:rPr>
                <w:rFonts w:cs="Arial"/>
                <w:sz w:val="18"/>
                <w:szCs w:val="18"/>
              </w:rPr>
              <w:t xml:space="preserve"> palmitate</w:t>
            </w:r>
          </w:p>
        </w:tc>
      </w:tr>
      <w:tr w:rsidR="0077087A" w:rsidRPr="007F2D87" w14:paraId="65DA910B" w14:textId="77777777" w:rsidTr="00A709D5">
        <w:trPr>
          <w:jc w:val="center"/>
        </w:trPr>
        <w:tc>
          <w:tcPr>
            <w:tcW w:w="2542" w:type="dxa"/>
            <w:tcMar>
              <w:top w:w="0" w:type="dxa"/>
              <w:left w:w="108" w:type="dxa"/>
              <w:bottom w:w="0" w:type="dxa"/>
              <w:right w:w="108" w:type="dxa"/>
            </w:tcMar>
            <w:hideMark/>
          </w:tcPr>
          <w:p w14:paraId="7654561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C78EAF6" w14:textId="77777777" w:rsidR="0077087A" w:rsidRPr="007F2D87" w:rsidRDefault="0077087A" w:rsidP="00A709D5">
            <w:pPr>
              <w:spacing w:before="60" w:after="60"/>
              <w:rPr>
                <w:rFonts w:cs="Arial"/>
                <w:sz w:val="18"/>
                <w:szCs w:val="18"/>
                <w:lang w:val="en-AU"/>
              </w:rPr>
            </w:pPr>
            <w:r w:rsidRPr="007F2D87">
              <w:rPr>
                <w:rFonts w:cs="Arial"/>
                <w:sz w:val="18"/>
                <w:szCs w:val="18"/>
              </w:rPr>
              <w:t>calcium ascorbate</w:t>
            </w:r>
          </w:p>
        </w:tc>
      </w:tr>
      <w:tr w:rsidR="0077087A" w:rsidRPr="007F2D87" w14:paraId="6F0B54F3" w14:textId="77777777" w:rsidTr="00A709D5">
        <w:trPr>
          <w:jc w:val="center"/>
        </w:trPr>
        <w:tc>
          <w:tcPr>
            <w:tcW w:w="2542" w:type="dxa"/>
            <w:tcMar>
              <w:top w:w="0" w:type="dxa"/>
              <w:left w:w="108" w:type="dxa"/>
              <w:bottom w:w="0" w:type="dxa"/>
              <w:right w:w="108" w:type="dxa"/>
            </w:tcMar>
            <w:hideMark/>
          </w:tcPr>
          <w:p w14:paraId="0CFB3D3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D696318" w14:textId="77777777" w:rsidR="0077087A" w:rsidRPr="007F2D87" w:rsidRDefault="0077087A" w:rsidP="00A709D5">
            <w:pPr>
              <w:spacing w:before="60" w:after="60"/>
              <w:rPr>
                <w:rFonts w:cs="Arial"/>
                <w:sz w:val="18"/>
                <w:szCs w:val="18"/>
                <w:lang w:val="en-AU"/>
              </w:rPr>
            </w:pPr>
            <w:r w:rsidRPr="007F2D87">
              <w:rPr>
                <w:rFonts w:cs="Arial"/>
                <w:sz w:val="18"/>
                <w:szCs w:val="18"/>
              </w:rPr>
              <w:t>potassium ascorbate</w:t>
            </w:r>
          </w:p>
        </w:tc>
      </w:tr>
      <w:tr w:rsidR="0077087A" w:rsidRPr="007F2D87" w14:paraId="15C3BB82" w14:textId="77777777" w:rsidTr="00A709D5">
        <w:trPr>
          <w:jc w:val="center"/>
        </w:trPr>
        <w:tc>
          <w:tcPr>
            <w:tcW w:w="2542" w:type="dxa"/>
            <w:tcMar>
              <w:top w:w="0" w:type="dxa"/>
              <w:left w:w="108" w:type="dxa"/>
              <w:bottom w:w="0" w:type="dxa"/>
              <w:right w:w="108" w:type="dxa"/>
            </w:tcMar>
            <w:hideMark/>
          </w:tcPr>
          <w:p w14:paraId="20C6E830"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9C6414C" w14:textId="77777777" w:rsidR="0077087A" w:rsidRPr="007F2D87" w:rsidRDefault="0077087A" w:rsidP="00A709D5">
            <w:pPr>
              <w:spacing w:before="60" w:after="60"/>
              <w:rPr>
                <w:rFonts w:cs="Arial"/>
                <w:sz w:val="18"/>
                <w:szCs w:val="18"/>
                <w:lang w:val="en-AU"/>
              </w:rPr>
            </w:pPr>
            <w:r w:rsidRPr="007F2D87">
              <w:rPr>
                <w:rFonts w:cs="Arial"/>
                <w:sz w:val="18"/>
                <w:szCs w:val="18"/>
              </w:rPr>
              <w:t>sodium ascorbate</w:t>
            </w:r>
          </w:p>
        </w:tc>
      </w:tr>
      <w:tr w:rsidR="0077087A" w:rsidRPr="007F2D87" w14:paraId="6455F41A" w14:textId="77777777" w:rsidTr="00A709D5">
        <w:trPr>
          <w:jc w:val="center"/>
        </w:trPr>
        <w:tc>
          <w:tcPr>
            <w:tcW w:w="2542" w:type="dxa"/>
            <w:tcMar>
              <w:top w:w="0" w:type="dxa"/>
              <w:left w:w="108" w:type="dxa"/>
              <w:bottom w:w="0" w:type="dxa"/>
              <w:right w:w="108" w:type="dxa"/>
            </w:tcMar>
            <w:hideMark/>
          </w:tcPr>
          <w:p w14:paraId="10FD14DD" w14:textId="77777777" w:rsidR="0077087A" w:rsidRPr="007F2D87" w:rsidRDefault="0077087A" w:rsidP="00A709D5">
            <w:pPr>
              <w:spacing w:before="60" w:after="60"/>
              <w:rPr>
                <w:rFonts w:cs="Arial"/>
                <w:sz w:val="18"/>
                <w:szCs w:val="18"/>
                <w:lang w:val="en-AU"/>
              </w:rPr>
            </w:pPr>
            <w:r w:rsidRPr="007F2D87">
              <w:rPr>
                <w:rFonts w:cs="Arial"/>
                <w:sz w:val="18"/>
                <w:szCs w:val="18"/>
              </w:rPr>
              <w:t>Vitamin D</w:t>
            </w:r>
          </w:p>
        </w:tc>
        <w:tc>
          <w:tcPr>
            <w:tcW w:w="4262" w:type="dxa"/>
            <w:tcMar>
              <w:top w:w="0" w:type="dxa"/>
              <w:left w:w="108" w:type="dxa"/>
              <w:bottom w:w="0" w:type="dxa"/>
              <w:right w:w="108" w:type="dxa"/>
            </w:tcMar>
            <w:hideMark/>
          </w:tcPr>
          <w:p w14:paraId="58162352" w14:textId="77777777" w:rsidR="0077087A" w:rsidRPr="007F2D87" w:rsidRDefault="0077087A" w:rsidP="00A709D5">
            <w:pPr>
              <w:spacing w:before="60" w:after="60"/>
              <w:rPr>
                <w:rFonts w:cs="Arial"/>
                <w:sz w:val="18"/>
                <w:szCs w:val="18"/>
                <w:lang w:val="en-AU"/>
              </w:rPr>
            </w:pPr>
            <w:r w:rsidRPr="007F2D87">
              <w:rPr>
                <w:rFonts w:cs="Arial"/>
                <w:sz w:val="18"/>
                <w:szCs w:val="18"/>
              </w:rPr>
              <w:t>vitamin D</w:t>
            </w:r>
            <w:r w:rsidRPr="007F2D87">
              <w:rPr>
                <w:rFonts w:cs="Arial"/>
                <w:sz w:val="14"/>
                <w:szCs w:val="14"/>
                <w:vertAlign w:val="subscript"/>
              </w:rPr>
              <w:t>2</w:t>
            </w:r>
            <w:r w:rsidRPr="007F2D87">
              <w:rPr>
                <w:rFonts w:cs="Arial"/>
                <w:sz w:val="18"/>
                <w:szCs w:val="18"/>
              </w:rPr>
              <w:t> (ergocalciferol)</w:t>
            </w:r>
          </w:p>
        </w:tc>
      </w:tr>
      <w:tr w:rsidR="0077087A" w:rsidRPr="007F2D87" w14:paraId="7EB5CDAF" w14:textId="77777777" w:rsidTr="00A709D5">
        <w:trPr>
          <w:jc w:val="center"/>
        </w:trPr>
        <w:tc>
          <w:tcPr>
            <w:tcW w:w="2542" w:type="dxa"/>
            <w:tcMar>
              <w:top w:w="0" w:type="dxa"/>
              <w:left w:w="108" w:type="dxa"/>
              <w:bottom w:w="0" w:type="dxa"/>
              <w:right w:w="108" w:type="dxa"/>
            </w:tcMar>
            <w:hideMark/>
          </w:tcPr>
          <w:p w14:paraId="50827830" w14:textId="77777777" w:rsidR="0077087A" w:rsidRPr="007F2D87" w:rsidRDefault="0077087A" w:rsidP="00A709D5">
            <w:pPr>
              <w:spacing w:before="60" w:after="60"/>
              <w:rPr>
                <w:rFonts w:cs="Arial"/>
                <w:sz w:val="18"/>
                <w:szCs w:val="18"/>
                <w:lang w:val="en-AU"/>
              </w:rPr>
            </w:pPr>
          </w:p>
        </w:tc>
        <w:tc>
          <w:tcPr>
            <w:tcW w:w="4262" w:type="dxa"/>
            <w:tcMar>
              <w:top w:w="0" w:type="dxa"/>
              <w:left w:w="108" w:type="dxa"/>
              <w:bottom w:w="0" w:type="dxa"/>
              <w:right w:w="108" w:type="dxa"/>
            </w:tcMar>
            <w:hideMark/>
          </w:tcPr>
          <w:p w14:paraId="3849B51C" w14:textId="77777777" w:rsidR="0077087A" w:rsidRPr="007F2D87" w:rsidRDefault="0077087A" w:rsidP="00A709D5">
            <w:pPr>
              <w:spacing w:before="60" w:after="60"/>
              <w:rPr>
                <w:rFonts w:cs="Arial"/>
                <w:sz w:val="18"/>
                <w:szCs w:val="18"/>
                <w:lang w:val="en-AU"/>
              </w:rPr>
            </w:pPr>
            <w:r w:rsidRPr="007F2D87">
              <w:rPr>
                <w:rFonts w:cs="Arial"/>
                <w:sz w:val="18"/>
                <w:szCs w:val="18"/>
              </w:rPr>
              <w:t>vitamin D</w:t>
            </w:r>
            <w:r w:rsidRPr="007F2D87">
              <w:rPr>
                <w:rFonts w:cs="Arial"/>
                <w:sz w:val="14"/>
                <w:szCs w:val="14"/>
                <w:vertAlign w:val="subscript"/>
              </w:rPr>
              <w:t>3</w:t>
            </w:r>
            <w:r w:rsidRPr="007F2D87">
              <w:rPr>
                <w:rFonts w:cs="Arial"/>
                <w:sz w:val="18"/>
                <w:szCs w:val="18"/>
              </w:rPr>
              <w:t> (cholecalciferol)</w:t>
            </w:r>
          </w:p>
        </w:tc>
      </w:tr>
      <w:tr w:rsidR="0077087A" w:rsidRPr="007F2D87" w14:paraId="130F465B" w14:textId="77777777" w:rsidTr="00A709D5">
        <w:trPr>
          <w:jc w:val="center"/>
        </w:trPr>
        <w:tc>
          <w:tcPr>
            <w:tcW w:w="2542" w:type="dxa"/>
            <w:tcMar>
              <w:top w:w="0" w:type="dxa"/>
              <w:left w:w="108" w:type="dxa"/>
              <w:bottom w:w="0" w:type="dxa"/>
              <w:right w:w="108" w:type="dxa"/>
            </w:tcMar>
            <w:hideMark/>
          </w:tcPr>
          <w:p w14:paraId="1FA09C9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FA47451" w14:textId="77777777" w:rsidR="0077087A" w:rsidRPr="007F2D87" w:rsidRDefault="0077087A" w:rsidP="00A709D5">
            <w:pPr>
              <w:spacing w:before="60" w:after="60"/>
              <w:rPr>
                <w:rFonts w:cs="Arial"/>
                <w:sz w:val="18"/>
                <w:szCs w:val="18"/>
                <w:lang w:val="en-AU"/>
              </w:rPr>
            </w:pPr>
            <w:r w:rsidRPr="007F2D87">
              <w:rPr>
                <w:rFonts w:cs="Arial"/>
                <w:sz w:val="18"/>
                <w:szCs w:val="18"/>
              </w:rPr>
              <w:t>vitamin D (cholecalciferol-cholesterol)</w:t>
            </w:r>
          </w:p>
        </w:tc>
      </w:tr>
      <w:tr w:rsidR="0077087A" w:rsidRPr="007F2D87" w14:paraId="5F9DEA14" w14:textId="77777777" w:rsidTr="00A709D5">
        <w:trPr>
          <w:jc w:val="center"/>
        </w:trPr>
        <w:tc>
          <w:tcPr>
            <w:tcW w:w="2542" w:type="dxa"/>
            <w:tcMar>
              <w:top w:w="0" w:type="dxa"/>
              <w:left w:w="108" w:type="dxa"/>
              <w:bottom w:w="0" w:type="dxa"/>
              <w:right w:w="108" w:type="dxa"/>
            </w:tcMar>
            <w:hideMark/>
          </w:tcPr>
          <w:p w14:paraId="4C0ADF82"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Thiamin</w:t>
            </w:r>
            <w:proofErr w:type="spellEnd"/>
          </w:p>
        </w:tc>
        <w:tc>
          <w:tcPr>
            <w:tcW w:w="4262" w:type="dxa"/>
            <w:tcMar>
              <w:top w:w="0" w:type="dxa"/>
              <w:left w:w="108" w:type="dxa"/>
              <w:bottom w:w="0" w:type="dxa"/>
              <w:right w:w="108" w:type="dxa"/>
            </w:tcMar>
            <w:hideMark/>
          </w:tcPr>
          <w:p w14:paraId="582D5EE2"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thiamin</w:t>
            </w:r>
            <w:proofErr w:type="spellEnd"/>
            <w:r w:rsidRPr="007F2D87">
              <w:rPr>
                <w:rFonts w:cs="Arial"/>
                <w:sz w:val="18"/>
                <w:szCs w:val="18"/>
              </w:rPr>
              <w:t xml:space="preserve"> hydrochloride</w:t>
            </w:r>
          </w:p>
        </w:tc>
      </w:tr>
      <w:tr w:rsidR="0077087A" w:rsidRPr="007F2D87" w14:paraId="59949A27" w14:textId="77777777" w:rsidTr="00A709D5">
        <w:trPr>
          <w:jc w:val="center"/>
        </w:trPr>
        <w:tc>
          <w:tcPr>
            <w:tcW w:w="2542" w:type="dxa"/>
            <w:tcMar>
              <w:top w:w="0" w:type="dxa"/>
              <w:left w:w="108" w:type="dxa"/>
              <w:bottom w:w="0" w:type="dxa"/>
              <w:right w:w="108" w:type="dxa"/>
            </w:tcMar>
            <w:hideMark/>
          </w:tcPr>
          <w:p w14:paraId="4829E346"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A00BE63"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thiamin</w:t>
            </w:r>
            <w:proofErr w:type="spellEnd"/>
            <w:r w:rsidRPr="007F2D87">
              <w:rPr>
                <w:rFonts w:cs="Arial"/>
                <w:sz w:val="18"/>
                <w:szCs w:val="18"/>
              </w:rPr>
              <w:t xml:space="preserve"> mononitrate</w:t>
            </w:r>
          </w:p>
        </w:tc>
      </w:tr>
      <w:tr w:rsidR="0077087A" w:rsidRPr="007F2D87" w14:paraId="03E81DCF" w14:textId="77777777" w:rsidTr="00A709D5">
        <w:trPr>
          <w:jc w:val="center"/>
        </w:trPr>
        <w:tc>
          <w:tcPr>
            <w:tcW w:w="2542" w:type="dxa"/>
            <w:tcMar>
              <w:top w:w="0" w:type="dxa"/>
              <w:left w:w="108" w:type="dxa"/>
              <w:bottom w:w="0" w:type="dxa"/>
              <w:right w:w="108" w:type="dxa"/>
            </w:tcMar>
            <w:hideMark/>
          </w:tcPr>
          <w:p w14:paraId="34EAC13B" w14:textId="77777777" w:rsidR="0077087A" w:rsidRPr="007F2D87" w:rsidRDefault="0077087A" w:rsidP="00A709D5">
            <w:pPr>
              <w:spacing w:before="60" w:after="60"/>
              <w:rPr>
                <w:rFonts w:cs="Arial"/>
                <w:sz w:val="18"/>
                <w:szCs w:val="18"/>
                <w:lang w:val="en-AU"/>
              </w:rPr>
            </w:pPr>
            <w:r w:rsidRPr="007F2D87">
              <w:rPr>
                <w:rFonts w:cs="Arial"/>
                <w:sz w:val="18"/>
                <w:szCs w:val="18"/>
              </w:rPr>
              <w:t>Riboflavin</w:t>
            </w:r>
          </w:p>
        </w:tc>
        <w:tc>
          <w:tcPr>
            <w:tcW w:w="4262" w:type="dxa"/>
            <w:tcMar>
              <w:top w:w="0" w:type="dxa"/>
              <w:left w:w="108" w:type="dxa"/>
              <w:bottom w:w="0" w:type="dxa"/>
              <w:right w:w="108" w:type="dxa"/>
            </w:tcMar>
            <w:hideMark/>
          </w:tcPr>
          <w:p w14:paraId="2D03BFF6" w14:textId="77777777" w:rsidR="0077087A" w:rsidRPr="007F2D87" w:rsidRDefault="0077087A" w:rsidP="00A709D5">
            <w:pPr>
              <w:spacing w:before="60" w:after="60"/>
              <w:rPr>
                <w:rFonts w:cs="Arial"/>
                <w:sz w:val="18"/>
                <w:szCs w:val="18"/>
                <w:lang w:val="en-AU"/>
              </w:rPr>
            </w:pPr>
            <w:r w:rsidRPr="007F2D87">
              <w:rPr>
                <w:rFonts w:cs="Arial"/>
                <w:sz w:val="18"/>
                <w:szCs w:val="18"/>
              </w:rPr>
              <w:t>riboflavin</w:t>
            </w:r>
          </w:p>
        </w:tc>
      </w:tr>
      <w:tr w:rsidR="0077087A" w:rsidRPr="007F2D87" w14:paraId="722D3071" w14:textId="77777777" w:rsidTr="00A709D5">
        <w:trPr>
          <w:jc w:val="center"/>
        </w:trPr>
        <w:tc>
          <w:tcPr>
            <w:tcW w:w="2542" w:type="dxa"/>
            <w:tcMar>
              <w:top w:w="0" w:type="dxa"/>
              <w:left w:w="108" w:type="dxa"/>
              <w:bottom w:w="0" w:type="dxa"/>
              <w:right w:w="108" w:type="dxa"/>
            </w:tcMar>
            <w:hideMark/>
          </w:tcPr>
          <w:p w14:paraId="7ACC2EB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6291C3E" w14:textId="77777777" w:rsidR="0077087A" w:rsidRPr="007F2D87" w:rsidRDefault="0077087A" w:rsidP="00A709D5">
            <w:pPr>
              <w:spacing w:before="60" w:after="60"/>
              <w:rPr>
                <w:rFonts w:cs="Arial"/>
                <w:sz w:val="18"/>
                <w:szCs w:val="18"/>
                <w:lang w:val="en-AU"/>
              </w:rPr>
            </w:pPr>
            <w:r w:rsidRPr="007F2D87">
              <w:rPr>
                <w:rFonts w:cs="Arial"/>
                <w:sz w:val="18"/>
                <w:szCs w:val="18"/>
              </w:rPr>
              <w:t>riboflavin-5′-phosphate, sodium</w:t>
            </w:r>
          </w:p>
        </w:tc>
      </w:tr>
      <w:tr w:rsidR="0077087A" w:rsidRPr="007F2D87" w14:paraId="1381FF0B" w14:textId="77777777" w:rsidTr="00A709D5">
        <w:trPr>
          <w:jc w:val="center"/>
        </w:trPr>
        <w:tc>
          <w:tcPr>
            <w:tcW w:w="2542" w:type="dxa"/>
            <w:tcMar>
              <w:top w:w="0" w:type="dxa"/>
              <w:left w:w="108" w:type="dxa"/>
              <w:bottom w:w="0" w:type="dxa"/>
              <w:right w:w="108" w:type="dxa"/>
            </w:tcMar>
            <w:hideMark/>
          </w:tcPr>
          <w:p w14:paraId="4AA8488D" w14:textId="77777777" w:rsidR="0077087A" w:rsidRPr="007F2D87" w:rsidRDefault="0077087A" w:rsidP="00A709D5">
            <w:pPr>
              <w:spacing w:before="60" w:after="60"/>
              <w:rPr>
                <w:rFonts w:cs="Arial"/>
                <w:sz w:val="18"/>
                <w:szCs w:val="18"/>
                <w:lang w:val="en-AU"/>
              </w:rPr>
            </w:pPr>
            <w:r w:rsidRPr="007F2D87">
              <w:rPr>
                <w:rFonts w:cs="Arial"/>
                <w:sz w:val="18"/>
                <w:szCs w:val="18"/>
              </w:rPr>
              <w:t>Niacin</w:t>
            </w:r>
          </w:p>
        </w:tc>
        <w:tc>
          <w:tcPr>
            <w:tcW w:w="4262" w:type="dxa"/>
            <w:tcMar>
              <w:top w:w="0" w:type="dxa"/>
              <w:left w:w="108" w:type="dxa"/>
              <w:bottom w:w="0" w:type="dxa"/>
              <w:right w:w="108" w:type="dxa"/>
            </w:tcMar>
            <w:hideMark/>
          </w:tcPr>
          <w:p w14:paraId="34F41979" w14:textId="77777777" w:rsidR="0077087A" w:rsidRPr="007F2D87" w:rsidRDefault="0077087A" w:rsidP="00A709D5">
            <w:pPr>
              <w:spacing w:before="60" w:after="60"/>
              <w:rPr>
                <w:rFonts w:cs="Arial"/>
                <w:sz w:val="18"/>
                <w:szCs w:val="18"/>
                <w:lang w:val="en-AU"/>
              </w:rPr>
            </w:pPr>
            <w:r w:rsidRPr="007F2D87">
              <w:rPr>
                <w:rFonts w:cs="Arial"/>
                <w:sz w:val="18"/>
                <w:szCs w:val="18"/>
              </w:rPr>
              <w:t>niacinamide (nicotinamide)</w:t>
            </w:r>
          </w:p>
        </w:tc>
      </w:tr>
      <w:tr w:rsidR="0077087A" w:rsidRPr="007F2D87" w14:paraId="2F54AF88" w14:textId="77777777" w:rsidTr="00A709D5">
        <w:trPr>
          <w:jc w:val="center"/>
        </w:trPr>
        <w:tc>
          <w:tcPr>
            <w:tcW w:w="2542" w:type="dxa"/>
            <w:tcMar>
              <w:top w:w="0" w:type="dxa"/>
              <w:left w:w="108" w:type="dxa"/>
              <w:bottom w:w="0" w:type="dxa"/>
              <w:right w:w="108" w:type="dxa"/>
            </w:tcMar>
            <w:hideMark/>
          </w:tcPr>
          <w:p w14:paraId="7D21F26E" w14:textId="77777777" w:rsidR="0077087A" w:rsidRPr="007F2D87" w:rsidRDefault="0077087A" w:rsidP="00A709D5">
            <w:pPr>
              <w:spacing w:before="60" w:after="60"/>
              <w:rPr>
                <w:rFonts w:cs="Arial"/>
                <w:sz w:val="18"/>
                <w:szCs w:val="18"/>
                <w:lang w:val="en-AU"/>
              </w:rPr>
            </w:pPr>
            <w:r w:rsidRPr="007F2D87">
              <w:rPr>
                <w:rFonts w:cs="Arial"/>
                <w:sz w:val="18"/>
                <w:szCs w:val="18"/>
              </w:rPr>
              <w:t>Vitamin B</w:t>
            </w:r>
            <w:r w:rsidRPr="007F2D87">
              <w:rPr>
                <w:rFonts w:cs="Arial"/>
                <w:sz w:val="14"/>
                <w:szCs w:val="14"/>
                <w:vertAlign w:val="subscript"/>
              </w:rPr>
              <w:t>6</w:t>
            </w:r>
          </w:p>
        </w:tc>
        <w:tc>
          <w:tcPr>
            <w:tcW w:w="4262" w:type="dxa"/>
            <w:tcMar>
              <w:top w:w="0" w:type="dxa"/>
              <w:left w:w="108" w:type="dxa"/>
              <w:bottom w:w="0" w:type="dxa"/>
              <w:right w:w="108" w:type="dxa"/>
            </w:tcMar>
            <w:hideMark/>
          </w:tcPr>
          <w:p w14:paraId="1A5E50F6" w14:textId="77777777" w:rsidR="0077087A" w:rsidRPr="007F2D87" w:rsidRDefault="0077087A" w:rsidP="00A709D5">
            <w:pPr>
              <w:spacing w:before="60" w:after="60"/>
              <w:rPr>
                <w:rFonts w:cs="Arial"/>
                <w:sz w:val="18"/>
                <w:szCs w:val="18"/>
                <w:lang w:val="en-AU"/>
              </w:rPr>
            </w:pPr>
            <w:r w:rsidRPr="007F2D87">
              <w:rPr>
                <w:rFonts w:cs="Arial"/>
                <w:sz w:val="18"/>
                <w:szCs w:val="18"/>
              </w:rPr>
              <w:t>pyridoxine hydrochloride</w:t>
            </w:r>
          </w:p>
        </w:tc>
      </w:tr>
      <w:tr w:rsidR="0077087A" w:rsidRPr="007F2D87" w14:paraId="18F28790" w14:textId="77777777" w:rsidTr="00A709D5">
        <w:trPr>
          <w:jc w:val="center"/>
        </w:trPr>
        <w:tc>
          <w:tcPr>
            <w:tcW w:w="2542" w:type="dxa"/>
            <w:tcMar>
              <w:top w:w="0" w:type="dxa"/>
              <w:left w:w="108" w:type="dxa"/>
              <w:bottom w:w="0" w:type="dxa"/>
              <w:right w:w="108" w:type="dxa"/>
            </w:tcMar>
            <w:hideMark/>
          </w:tcPr>
          <w:p w14:paraId="5EDEB6C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117610A" w14:textId="77777777" w:rsidR="0077087A" w:rsidRPr="007F2D87" w:rsidRDefault="0077087A" w:rsidP="00A709D5">
            <w:pPr>
              <w:spacing w:before="60" w:after="60"/>
              <w:rPr>
                <w:rFonts w:cs="Arial"/>
                <w:sz w:val="18"/>
                <w:szCs w:val="18"/>
                <w:lang w:val="en-AU"/>
              </w:rPr>
            </w:pPr>
            <w:r w:rsidRPr="007F2D87">
              <w:rPr>
                <w:rFonts w:cs="Arial"/>
                <w:sz w:val="18"/>
                <w:szCs w:val="18"/>
              </w:rPr>
              <w:t>pyridoxine-5′-phosphate</w:t>
            </w:r>
          </w:p>
        </w:tc>
      </w:tr>
      <w:tr w:rsidR="0077087A" w:rsidRPr="007F2D87" w14:paraId="79E15B9C" w14:textId="77777777" w:rsidTr="00A709D5">
        <w:trPr>
          <w:jc w:val="center"/>
        </w:trPr>
        <w:tc>
          <w:tcPr>
            <w:tcW w:w="2542" w:type="dxa"/>
            <w:tcMar>
              <w:top w:w="0" w:type="dxa"/>
              <w:left w:w="108" w:type="dxa"/>
              <w:bottom w:w="0" w:type="dxa"/>
              <w:right w:w="108" w:type="dxa"/>
            </w:tcMar>
            <w:hideMark/>
          </w:tcPr>
          <w:p w14:paraId="2B476B5E" w14:textId="77777777" w:rsidR="0077087A" w:rsidRPr="007F2D87" w:rsidRDefault="0077087A" w:rsidP="00A709D5">
            <w:pPr>
              <w:spacing w:before="60" w:after="60"/>
              <w:rPr>
                <w:rFonts w:cs="Arial"/>
                <w:sz w:val="18"/>
                <w:szCs w:val="18"/>
                <w:lang w:val="en-AU"/>
              </w:rPr>
            </w:pPr>
            <w:r w:rsidRPr="007F2D87">
              <w:rPr>
                <w:rFonts w:cs="Arial"/>
                <w:sz w:val="18"/>
                <w:szCs w:val="18"/>
              </w:rPr>
              <w:t>Folate</w:t>
            </w:r>
          </w:p>
        </w:tc>
        <w:tc>
          <w:tcPr>
            <w:tcW w:w="4262" w:type="dxa"/>
            <w:tcMar>
              <w:top w:w="0" w:type="dxa"/>
              <w:left w:w="108" w:type="dxa"/>
              <w:bottom w:w="0" w:type="dxa"/>
              <w:right w:w="108" w:type="dxa"/>
            </w:tcMar>
            <w:hideMark/>
          </w:tcPr>
          <w:p w14:paraId="6DEEB6A2" w14:textId="77777777" w:rsidR="0077087A" w:rsidRPr="007F2D87" w:rsidRDefault="0077087A" w:rsidP="00A709D5">
            <w:pPr>
              <w:spacing w:before="60" w:after="60"/>
              <w:rPr>
                <w:rFonts w:cs="Arial"/>
                <w:sz w:val="18"/>
                <w:szCs w:val="18"/>
                <w:lang w:val="en-AU"/>
              </w:rPr>
            </w:pPr>
            <w:r w:rsidRPr="007F2D87">
              <w:rPr>
                <w:rFonts w:cs="Arial"/>
                <w:sz w:val="18"/>
                <w:szCs w:val="18"/>
              </w:rPr>
              <w:t>Folic acid</w:t>
            </w:r>
          </w:p>
        </w:tc>
      </w:tr>
      <w:tr w:rsidR="0077087A" w:rsidRPr="007F2D87" w14:paraId="0FCAF517" w14:textId="77777777" w:rsidTr="00A709D5">
        <w:trPr>
          <w:jc w:val="center"/>
        </w:trPr>
        <w:tc>
          <w:tcPr>
            <w:tcW w:w="2542" w:type="dxa"/>
            <w:tcMar>
              <w:top w:w="0" w:type="dxa"/>
              <w:left w:w="108" w:type="dxa"/>
              <w:bottom w:w="0" w:type="dxa"/>
              <w:right w:w="108" w:type="dxa"/>
            </w:tcMar>
            <w:hideMark/>
          </w:tcPr>
          <w:p w14:paraId="55846C20" w14:textId="77777777" w:rsidR="0077087A" w:rsidRPr="007F2D87" w:rsidRDefault="0077087A" w:rsidP="00A709D5">
            <w:pPr>
              <w:spacing w:before="60" w:after="60"/>
              <w:rPr>
                <w:rFonts w:cs="Arial"/>
                <w:sz w:val="18"/>
                <w:szCs w:val="18"/>
                <w:lang w:val="en-AU"/>
              </w:rPr>
            </w:pPr>
            <w:r w:rsidRPr="007F2D87">
              <w:rPr>
                <w:rFonts w:cs="Arial"/>
                <w:sz w:val="18"/>
                <w:szCs w:val="18"/>
              </w:rPr>
              <w:t>Pantothenic acid</w:t>
            </w:r>
          </w:p>
        </w:tc>
        <w:tc>
          <w:tcPr>
            <w:tcW w:w="4262" w:type="dxa"/>
            <w:tcMar>
              <w:top w:w="0" w:type="dxa"/>
              <w:left w:w="108" w:type="dxa"/>
              <w:bottom w:w="0" w:type="dxa"/>
              <w:right w:w="108" w:type="dxa"/>
            </w:tcMar>
            <w:hideMark/>
          </w:tcPr>
          <w:p w14:paraId="5434FC96" w14:textId="77777777" w:rsidR="0077087A" w:rsidRPr="007F2D87" w:rsidRDefault="0077087A" w:rsidP="00A709D5">
            <w:pPr>
              <w:spacing w:before="60" w:after="60"/>
              <w:rPr>
                <w:rFonts w:cs="Arial"/>
                <w:sz w:val="18"/>
                <w:szCs w:val="18"/>
                <w:lang w:val="en-AU"/>
              </w:rPr>
            </w:pPr>
            <w:r w:rsidRPr="007F2D87">
              <w:rPr>
                <w:rFonts w:cs="Arial"/>
                <w:sz w:val="18"/>
                <w:szCs w:val="18"/>
              </w:rPr>
              <w:t>calcium pantothenate</w:t>
            </w:r>
          </w:p>
        </w:tc>
      </w:tr>
      <w:tr w:rsidR="0077087A" w:rsidRPr="007F2D87" w14:paraId="1807CD94" w14:textId="77777777" w:rsidTr="00A709D5">
        <w:trPr>
          <w:jc w:val="center"/>
        </w:trPr>
        <w:tc>
          <w:tcPr>
            <w:tcW w:w="2542" w:type="dxa"/>
            <w:tcMar>
              <w:top w:w="0" w:type="dxa"/>
              <w:left w:w="108" w:type="dxa"/>
              <w:bottom w:w="0" w:type="dxa"/>
              <w:right w:w="108" w:type="dxa"/>
            </w:tcMar>
            <w:hideMark/>
          </w:tcPr>
          <w:p w14:paraId="78292AB9"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E590453"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dexpanthenol</w:t>
            </w:r>
            <w:proofErr w:type="spellEnd"/>
          </w:p>
        </w:tc>
      </w:tr>
      <w:tr w:rsidR="0077087A" w:rsidRPr="007F2D87" w14:paraId="091D8BD1" w14:textId="77777777" w:rsidTr="00A709D5">
        <w:trPr>
          <w:jc w:val="center"/>
        </w:trPr>
        <w:tc>
          <w:tcPr>
            <w:tcW w:w="2542" w:type="dxa"/>
            <w:tcMar>
              <w:top w:w="0" w:type="dxa"/>
              <w:left w:w="108" w:type="dxa"/>
              <w:bottom w:w="0" w:type="dxa"/>
              <w:right w:w="108" w:type="dxa"/>
            </w:tcMar>
          </w:tcPr>
          <w:p w14:paraId="7E66700B" w14:textId="77777777" w:rsidR="0077087A" w:rsidRPr="007F2D87" w:rsidRDefault="0077087A" w:rsidP="00A709D5">
            <w:pPr>
              <w:spacing w:before="60" w:after="60"/>
              <w:rPr>
                <w:rFonts w:cs="Arial"/>
                <w:sz w:val="18"/>
                <w:szCs w:val="18"/>
              </w:rPr>
            </w:pPr>
          </w:p>
        </w:tc>
        <w:tc>
          <w:tcPr>
            <w:tcW w:w="4262" w:type="dxa"/>
            <w:tcMar>
              <w:top w:w="0" w:type="dxa"/>
              <w:left w:w="108" w:type="dxa"/>
              <w:bottom w:w="0" w:type="dxa"/>
              <w:right w:w="108" w:type="dxa"/>
            </w:tcMar>
          </w:tcPr>
          <w:p w14:paraId="3AE54890" w14:textId="77777777" w:rsidR="0077087A" w:rsidRPr="007F2D87" w:rsidRDefault="0077087A" w:rsidP="00A709D5">
            <w:pPr>
              <w:spacing w:before="60" w:after="60"/>
              <w:rPr>
                <w:rFonts w:cs="Arial"/>
                <w:sz w:val="18"/>
                <w:szCs w:val="18"/>
              </w:rPr>
            </w:pPr>
            <w:r w:rsidRPr="007F2D87">
              <w:rPr>
                <w:rFonts w:cs="Arial"/>
                <w:sz w:val="18"/>
                <w:szCs w:val="18"/>
              </w:rPr>
              <w:t>D-panthenol</w:t>
            </w:r>
          </w:p>
        </w:tc>
      </w:tr>
      <w:tr w:rsidR="0077087A" w:rsidRPr="007F2D87" w14:paraId="70116661" w14:textId="77777777" w:rsidTr="00A709D5">
        <w:trPr>
          <w:jc w:val="center"/>
        </w:trPr>
        <w:tc>
          <w:tcPr>
            <w:tcW w:w="2542" w:type="dxa"/>
            <w:tcMar>
              <w:top w:w="0" w:type="dxa"/>
              <w:left w:w="108" w:type="dxa"/>
              <w:bottom w:w="0" w:type="dxa"/>
              <w:right w:w="108" w:type="dxa"/>
            </w:tcMar>
          </w:tcPr>
          <w:p w14:paraId="4D8979B0" w14:textId="77777777" w:rsidR="0077087A" w:rsidRPr="007F2D87" w:rsidRDefault="0077087A" w:rsidP="00A709D5">
            <w:pPr>
              <w:spacing w:before="60" w:after="60"/>
              <w:rPr>
                <w:rFonts w:cs="Arial"/>
                <w:sz w:val="18"/>
                <w:szCs w:val="18"/>
              </w:rPr>
            </w:pPr>
          </w:p>
        </w:tc>
        <w:tc>
          <w:tcPr>
            <w:tcW w:w="4262" w:type="dxa"/>
            <w:tcMar>
              <w:top w:w="0" w:type="dxa"/>
              <w:left w:w="108" w:type="dxa"/>
              <w:bottom w:w="0" w:type="dxa"/>
              <w:right w:w="108" w:type="dxa"/>
            </w:tcMar>
          </w:tcPr>
          <w:p w14:paraId="2E0E2796" w14:textId="77777777" w:rsidR="0077087A" w:rsidRPr="007F2D87" w:rsidRDefault="0077087A" w:rsidP="00A709D5">
            <w:pPr>
              <w:spacing w:before="60" w:after="60"/>
              <w:rPr>
                <w:rFonts w:cs="Arial"/>
                <w:sz w:val="18"/>
                <w:szCs w:val="18"/>
              </w:rPr>
            </w:pPr>
            <w:r w:rsidRPr="007F2D87">
              <w:rPr>
                <w:rFonts w:cs="Arial"/>
                <w:sz w:val="18"/>
                <w:szCs w:val="18"/>
              </w:rPr>
              <w:t>calcium D-pantothenate</w:t>
            </w:r>
          </w:p>
        </w:tc>
      </w:tr>
      <w:tr w:rsidR="0077087A" w:rsidRPr="007F2D87" w14:paraId="56CCAC9C" w14:textId="77777777" w:rsidTr="00A709D5">
        <w:trPr>
          <w:jc w:val="center"/>
        </w:trPr>
        <w:tc>
          <w:tcPr>
            <w:tcW w:w="2542" w:type="dxa"/>
            <w:tcMar>
              <w:top w:w="0" w:type="dxa"/>
              <w:left w:w="108" w:type="dxa"/>
              <w:bottom w:w="0" w:type="dxa"/>
              <w:right w:w="108" w:type="dxa"/>
            </w:tcMar>
          </w:tcPr>
          <w:p w14:paraId="66917C9D" w14:textId="77777777" w:rsidR="0077087A" w:rsidRPr="007F2D87" w:rsidRDefault="0077087A" w:rsidP="00A709D5">
            <w:pPr>
              <w:spacing w:before="60" w:after="60"/>
              <w:rPr>
                <w:rFonts w:cs="Arial"/>
                <w:sz w:val="18"/>
                <w:szCs w:val="18"/>
              </w:rPr>
            </w:pPr>
          </w:p>
        </w:tc>
        <w:tc>
          <w:tcPr>
            <w:tcW w:w="4262" w:type="dxa"/>
            <w:tcMar>
              <w:top w:w="0" w:type="dxa"/>
              <w:left w:w="108" w:type="dxa"/>
              <w:bottom w:w="0" w:type="dxa"/>
              <w:right w:w="108" w:type="dxa"/>
            </w:tcMar>
          </w:tcPr>
          <w:p w14:paraId="76668A18" w14:textId="77777777" w:rsidR="0077087A" w:rsidRPr="007F2D87" w:rsidRDefault="0077087A" w:rsidP="00A709D5">
            <w:pPr>
              <w:spacing w:before="60" w:after="60"/>
              <w:rPr>
                <w:rFonts w:cs="Arial"/>
                <w:sz w:val="18"/>
                <w:szCs w:val="18"/>
              </w:rPr>
            </w:pPr>
            <w:r w:rsidRPr="007F2D87">
              <w:rPr>
                <w:rFonts w:cs="Arial"/>
                <w:sz w:val="18"/>
                <w:szCs w:val="18"/>
              </w:rPr>
              <w:t>sodium D-pantothenate</w:t>
            </w:r>
          </w:p>
        </w:tc>
      </w:tr>
      <w:tr w:rsidR="0077087A" w:rsidRPr="007F2D87" w14:paraId="24C96B7C" w14:textId="77777777" w:rsidTr="00A709D5">
        <w:trPr>
          <w:jc w:val="center"/>
        </w:trPr>
        <w:tc>
          <w:tcPr>
            <w:tcW w:w="2542" w:type="dxa"/>
            <w:tcMar>
              <w:top w:w="0" w:type="dxa"/>
              <w:left w:w="108" w:type="dxa"/>
              <w:bottom w:w="0" w:type="dxa"/>
              <w:right w:w="108" w:type="dxa"/>
            </w:tcMar>
            <w:hideMark/>
          </w:tcPr>
          <w:p w14:paraId="0506BA1D" w14:textId="77777777" w:rsidR="0077087A" w:rsidRPr="007F2D87" w:rsidRDefault="0077087A" w:rsidP="00A709D5">
            <w:pPr>
              <w:spacing w:before="60" w:after="60"/>
              <w:rPr>
                <w:rFonts w:cs="Arial"/>
                <w:sz w:val="18"/>
                <w:szCs w:val="18"/>
                <w:lang w:val="en-AU"/>
              </w:rPr>
            </w:pPr>
            <w:r w:rsidRPr="007F2D87">
              <w:rPr>
                <w:rFonts w:cs="Arial"/>
                <w:sz w:val="18"/>
                <w:szCs w:val="18"/>
              </w:rPr>
              <w:t>Vitamin B</w:t>
            </w:r>
            <w:r w:rsidRPr="007F2D87">
              <w:rPr>
                <w:rFonts w:cs="Arial"/>
                <w:sz w:val="14"/>
                <w:szCs w:val="14"/>
                <w:vertAlign w:val="subscript"/>
              </w:rPr>
              <w:t>12</w:t>
            </w:r>
          </w:p>
        </w:tc>
        <w:tc>
          <w:tcPr>
            <w:tcW w:w="4262" w:type="dxa"/>
            <w:tcMar>
              <w:top w:w="0" w:type="dxa"/>
              <w:left w:w="108" w:type="dxa"/>
              <w:bottom w:w="0" w:type="dxa"/>
              <w:right w:w="108" w:type="dxa"/>
            </w:tcMar>
            <w:hideMark/>
          </w:tcPr>
          <w:p w14:paraId="6E1E8B0D" w14:textId="77777777" w:rsidR="0077087A" w:rsidRPr="007F2D87" w:rsidRDefault="0077087A" w:rsidP="00A709D5">
            <w:pPr>
              <w:spacing w:before="60" w:after="60"/>
              <w:rPr>
                <w:rFonts w:cs="Arial"/>
                <w:sz w:val="18"/>
                <w:szCs w:val="18"/>
                <w:lang w:val="en-AU"/>
              </w:rPr>
            </w:pPr>
            <w:r w:rsidRPr="007F2D87">
              <w:rPr>
                <w:rFonts w:cs="Arial"/>
                <w:sz w:val="18"/>
                <w:szCs w:val="18"/>
              </w:rPr>
              <w:t>cyanocobalamin</w:t>
            </w:r>
          </w:p>
        </w:tc>
      </w:tr>
      <w:tr w:rsidR="0077087A" w:rsidRPr="007F2D87" w14:paraId="441815AF" w14:textId="77777777" w:rsidTr="00A709D5">
        <w:trPr>
          <w:jc w:val="center"/>
        </w:trPr>
        <w:tc>
          <w:tcPr>
            <w:tcW w:w="2542" w:type="dxa"/>
            <w:tcMar>
              <w:top w:w="0" w:type="dxa"/>
              <w:left w:w="108" w:type="dxa"/>
              <w:bottom w:w="0" w:type="dxa"/>
              <w:right w:w="108" w:type="dxa"/>
            </w:tcMar>
            <w:hideMark/>
          </w:tcPr>
          <w:p w14:paraId="5E2D2DF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649463C" w14:textId="77777777" w:rsidR="0077087A" w:rsidRPr="007F2D87" w:rsidRDefault="0077087A" w:rsidP="00A709D5">
            <w:pPr>
              <w:spacing w:before="60" w:after="60"/>
              <w:rPr>
                <w:rFonts w:cs="Arial"/>
                <w:sz w:val="18"/>
                <w:szCs w:val="18"/>
                <w:lang w:val="en-AU"/>
              </w:rPr>
            </w:pPr>
            <w:r w:rsidRPr="007F2D87">
              <w:rPr>
                <w:rFonts w:cs="Arial"/>
                <w:sz w:val="18"/>
                <w:szCs w:val="18"/>
              </w:rPr>
              <w:t>hydroxocobalamin</w:t>
            </w:r>
          </w:p>
        </w:tc>
      </w:tr>
      <w:tr w:rsidR="0077087A" w:rsidRPr="007F2D87" w14:paraId="6B9E6E16" w14:textId="77777777" w:rsidTr="00A709D5">
        <w:trPr>
          <w:jc w:val="center"/>
        </w:trPr>
        <w:tc>
          <w:tcPr>
            <w:tcW w:w="2542" w:type="dxa"/>
            <w:tcMar>
              <w:top w:w="0" w:type="dxa"/>
              <w:left w:w="108" w:type="dxa"/>
              <w:bottom w:w="0" w:type="dxa"/>
              <w:right w:w="108" w:type="dxa"/>
            </w:tcMar>
            <w:hideMark/>
          </w:tcPr>
          <w:p w14:paraId="6B04A2A7" w14:textId="77777777" w:rsidR="0077087A" w:rsidRPr="007F2D87" w:rsidRDefault="0077087A" w:rsidP="00A709D5">
            <w:pPr>
              <w:spacing w:before="60" w:after="60"/>
              <w:rPr>
                <w:rFonts w:cs="Arial"/>
                <w:sz w:val="18"/>
                <w:szCs w:val="18"/>
                <w:lang w:val="en-AU"/>
              </w:rPr>
            </w:pPr>
            <w:r w:rsidRPr="007F2D87">
              <w:rPr>
                <w:rFonts w:cs="Arial"/>
                <w:sz w:val="18"/>
                <w:szCs w:val="18"/>
              </w:rPr>
              <w:t>Biotin</w:t>
            </w:r>
          </w:p>
        </w:tc>
        <w:tc>
          <w:tcPr>
            <w:tcW w:w="4262" w:type="dxa"/>
            <w:tcMar>
              <w:top w:w="0" w:type="dxa"/>
              <w:left w:w="108" w:type="dxa"/>
              <w:bottom w:w="0" w:type="dxa"/>
              <w:right w:w="108" w:type="dxa"/>
            </w:tcMar>
            <w:hideMark/>
          </w:tcPr>
          <w:p w14:paraId="2BE0D6D5" w14:textId="77777777" w:rsidR="0077087A" w:rsidRPr="007F2D87" w:rsidRDefault="0077087A" w:rsidP="00A709D5">
            <w:pPr>
              <w:spacing w:before="60" w:after="60"/>
              <w:rPr>
                <w:rFonts w:cs="Arial"/>
                <w:sz w:val="18"/>
                <w:szCs w:val="18"/>
                <w:lang w:val="en-AU"/>
              </w:rPr>
            </w:pPr>
            <w:r w:rsidRPr="007F2D87">
              <w:rPr>
                <w:rFonts w:cs="Arial"/>
                <w:sz w:val="18"/>
                <w:szCs w:val="18"/>
              </w:rPr>
              <w:t>d-biotin</w:t>
            </w:r>
          </w:p>
        </w:tc>
      </w:tr>
      <w:tr w:rsidR="0077087A" w:rsidRPr="007F2D87" w14:paraId="6BE13283" w14:textId="77777777" w:rsidTr="00A709D5">
        <w:trPr>
          <w:jc w:val="center"/>
        </w:trPr>
        <w:tc>
          <w:tcPr>
            <w:tcW w:w="2542" w:type="dxa"/>
            <w:tcMar>
              <w:top w:w="0" w:type="dxa"/>
              <w:left w:w="108" w:type="dxa"/>
              <w:bottom w:w="0" w:type="dxa"/>
              <w:right w:w="108" w:type="dxa"/>
            </w:tcMar>
            <w:hideMark/>
          </w:tcPr>
          <w:p w14:paraId="37F2317C" w14:textId="77777777" w:rsidR="0077087A" w:rsidRPr="007F2D87" w:rsidRDefault="0077087A" w:rsidP="00A709D5">
            <w:pPr>
              <w:spacing w:before="60" w:after="60"/>
              <w:rPr>
                <w:rFonts w:cs="Arial"/>
                <w:sz w:val="18"/>
                <w:szCs w:val="18"/>
                <w:lang w:val="en-AU"/>
              </w:rPr>
            </w:pPr>
            <w:r w:rsidRPr="007F2D87">
              <w:rPr>
                <w:rFonts w:cs="Arial"/>
                <w:sz w:val="18"/>
                <w:szCs w:val="18"/>
              </w:rPr>
              <w:t>Vitamin E</w:t>
            </w:r>
          </w:p>
        </w:tc>
        <w:tc>
          <w:tcPr>
            <w:tcW w:w="4262" w:type="dxa"/>
            <w:tcMar>
              <w:top w:w="0" w:type="dxa"/>
              <w:left w:w="108" w:type="dxa"/>
              <w:bottom w:w="0" w:type="dxa"/>
              <w:right w:w="108" w:type="dxa"/>
            </w:tcMar>
            <w:hideMark/>
          </w:tcPr>
          <w:p w14:paraId="616146AD" w14:textId="77777777" w:rsidR="0077087A" w:rsidRPr="007F2D87" w:rsidRDefault="0077087A" w:rsidP="00A709D5">
            <w:pPr>
              <w:spacing w:before="60" w:after="60"/>
              <w:rPr>
                <w:rFonts w:cs="Arial"/>
                <w:sz w:val="18"/>
                <w:szCs w:val="18"/>
                <w:lang w:val="en-AU"/>
              </w:rPr>
            </w:pPr>
            <w:r w:rsidRPr="007F2D87">
              <w:rPr>
                <w:rFonts w:cs="Arial"/>
                <w:sz w:val="18"/>
                <w:szCs w:val="18"/>
              </w:rPr>
              <w:t>dl-α-tocopherol</w:t>
            </w:r>
          </w:p>
        </w:tc>
      </w:tr>
      <w:tr w:rsidR="0077087A" w:rsidRPr="007F2D87" w14:paraId="302A8D08" w14:textId="77777777" w:rsidTr="00A709D5">
        <w:trPr>
          <w:jc w:val="center"/>
        </w:trPr>
        <w:tc>
          <w:tcPr>
            <w:tcW w:w="2542" w:type="dxa"/>
            <w:tcMar>
              <w:top w:w="0" w:type="dxa"/>
              <w:left w:w="108" w:type="dxa"/>
              <w:bottom w:w="0" w:type="dxa"/>
              <w:right w:w="108" w:type="dxa"/>
            </w:tcMar>
            <w:hideMark/>
          </w:tcPr>
          <w:p w14:paraId="395BB95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EE2DC4F" w14:textId="77777777" w:rsidR="0077087A" w:rsidRPr="007F2D87" w:rsidRDefault="0077087A" w:rsidP="00A709D5">
            <w:pPr>
              <w:spacing w:before="60" w:after="60"/>
              <w:rPr>
                <w:rFonts w:cs="Arial"/>
                <w:sz w:val="18"/>
                <w:szCs w:val="18"/>
                <w:lang w:val="en-AU"/>
              </w:rPr>
            </w:pPr>
            <w:r w:rsidRPr="007F2D87">
              <w:rPr>
                <w:rFonts w:cs="Arial"/>
                <w:sz w:val="18"/>
                <w:szCs w:val="18"/>
              </w:rPr>
              <w:t>d-α-tocopherol concentrate</w:t>
            </w:r>
          </w:p>
        </w:tc>
      </w:tr>
      <w:tr w:rsidR="0077087A" w:rsidRPr="007F2D87" w14:paraId="64574079" w14:textId="77777777" w:rsidTr="00A709D5">
        <w:trPr>
          <w:jc w:val="center"/>
        </w:trPr>
        <w:tc>
          <w:tcPr>
            <w:tcW w:w="2542" w:type="dxa"/>
            <w:tcMar>
              <w:top w:w="0" w:type="dxa"/>
              <w:left w:w="108" w:type="dxa"/>
              <w:bottom w:w="0" w:type="dxa"/>
              <w:right w:w="108" w:type="dxa"/>
            </w:tcMar>
            <w:hideMark/>
          </w:tcPr>
          <w:p w14:paraId="6B71269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EE1B7DB" w14:textId="77777777" w:rsidR="0077087A" w:rsidRPr="007F2D87" w:rsidRDefault="0077087A" w:rsidP="00A709D5">
            <w:pPr>
              <w:spacing w:before="60" w:after="60"/>
              <w:rPr>
                <w:rFonts w:cs="Arial"/>
                <w:sz w:val="18"/>
                <w:szCs w:val="18"/>
                <w:lang w:val="en-AU"/>
              </w:rPr>
            </w:pPr>
            <w:r w:rsidRPr="007F2D87">
              <w:rPr>
                <w:rFonts w:cs="Arial"/>
                <w:sz w:val="18"/>
                <w:szCs w:val="18"/>
              </w:rPr>
              <w:t>tocopherols concentrate, mixed</w:t>
            </w:r>
          </w:p>
        </w:tc>
      </w:tr>
      <w:tr w:rsidR="0077087A" w:rsidRPr="007F2D87" w14:paraId="39F61C0C" w14:textId="77777777" w:rsidTr="00A709D5">
        <w:trPr>
          <w:jc w:val="center"/>
        </w:trPr>
        <w:tc>
          <w:tcPr>
            <w:tcW w:w="2542" w:type="dxa"/>
            <w:tcMar>
              <w:top w:w="0" w:type="dxa"/>
              <w:left w:w="108" w:type="dxa"/>
              <w:bottom w:w="0" w:type="dxa"/>
              <w:right w:w="108" w:type="dxa"/>
            </w:tcMar>
            <w:hideMark/>
          </w:tcPr>
          <w:p w14:paraId="02513BCD"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16FD2C9" w14:textId="77777777" w:rsidR="0077087A" w:rsidRPr="007F2D87" w:rsidRDefault="0077087A" w:rsidP="00A709D5">
            <w:pPr>
              <w:spacing w:before="60" w:after="60"/>
              <w:rPr>
                <w:rFonts w:cs="Arial"/>
                <w:sz w:val="18"/>
                <w:szCs w:val="18"/>
                <w:lang w:val="en-AU"/>
              </w:rPr>
            </w:pPr>
            <w:r w:rsidRPr="007F2D87">
              <w:rPr>
                <w:rFonts w:cs="Arial"/>
                <w:sz w:val="18"/>
                <w:szCs w:val="18"/>
              </w:rPr>
              <w:t>d-α-</w:t>
            </w:r>
            <w:proofErr w:type="spellStart"/>
            <w:r w:rsidRPr="007F2D87">
              <w:rPr>
                <w:rFonts w:cs="Arial"/>
                <w:sz w:val="18"/>
                <w:szCs w:val="18"/>
              </w:rPr>
              <w:t>tocopheryl</w:t>
            </w:r>
            <w:proofErr w:type="spellEnd"/>
            <w:r w:rsidRPr="007F2D87">
              <w:rPr>
                <w:rFonts w:cs="Arial"/>
                <w:sz w:val="18"/>
                <w:szCs w:val="18"/>
              </w:rPr>
              <w:t xml:space="preserve"> acetate</w:t>
            </w:r>
          </w:p>
        </w:tc>
      </w:tr>
      <w:tr w:rsidR="0077087A" w:rsidRPr="007F2D87" w14:paraId="50F6607D" w14:textId="77777777" w:rsidTr="00A709D5">
        <w:trPr>
          <w:jc w:val="center"/>
        </w:trPr>
        <w:tc>
          <w:tcPr>
            <w:tcW w:w="2542" w:type="dxa"/>
            <w:tcMar>
              <w:top w:w="0" w:type="dxa"/>
              <w:left w:w="108" w:type="dxa"/>
              <w:bottom w:w="0" w:type="dxa"/>
              <w:right w:w="108" w:type="dxa"/>
            </w:tcMar>
            <w:hideMark/>
          </w:tcPr>
          <w:p w14:paraId="319EDD95"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6A77313" w14:textId="77777777" w:rsidR="0077087A" w:rsidRPr="007F2D87" w:rsidRDefault="0077087A" w:rsidP="00A709D5">
            <w:pPr>
              <w:spacing w:before="60" w:after="60"/>
              <w:rPr>
                <w:rFonts w:cs="Arial"/>
                <w:sz w:val="18"/>
                <w:szCs w:val="18"/>
                <w:lang w:val="en-AU"/>
              </w:rPr>
            </w:pPr>
            <w:r w:rsidRPr="007F2D87">
              <w:rPr>
                <w:rFonts w:cs="Arial"/>
                <w:sz w:val="18"/>
                <w:szCs w:val="18"/>
              </w:rPr>
              <w:t>dl-α-</w:t>
            </w:r>
            <w:proofErr w:type="spellStart"/>
            <w:r w:rsidRPr="007F2D87">
              <w:rPr>
                <w:rFonts w:cs="Arial"/>
                <w:sz w:val="18"/>
                <w:szCs w:val="18"/>
              </w:rPr>
              <w:t>tocopheryl</w:t>
            </w:r>
            <w:proofErr w:type="spellEnd"/>
            <w:r w:rsidRPr="007F2D87">
              <w:rPr>
                <w:rFonts w:cs="Arial"/>
                <w:sz w:val="18"/>
                <w:szCs w:val="18"/>
              </w:rPr>
              <w:t xml:space="preserve"> acetate</w:t>
            </w:r>
          </w:p>
        </w:tc>
      </w:tr>
      <w:tr w:rsidR="0077087A" w:rsidRPr="007F2D87" w14:paraId="623E77FA" w14:textId="77777777" w:rsidTr="00A709D5">
        <w:trPr>
          <w:jc w:val="center"/>
        </w:trPr>
        <w:tc>
          <w:tcPr>
            <w:tcW w:w="2542" w:type="dxa"/>
            <w:tcMar>
              <w:top w:w="0" w:type="dxa"/>
              <w:left w:w="108" w:type="dxa"/>
              <w:bottom w:w="0" w:type="dxa"/>
              <w:right w:w="108" w:type="dxa"/>
            </w:tcMar>
            <w:hideMark/>
          </w:tcPr>
          <w:p w14:paraId="16E08B48"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F4C03E7" w14:textId="77777777" w:rsidR="0077087A" w:rsidRPr="007F2D87" w:rsidRDefault="0077087A" w:rsidP="00A709D5">
            <w:pPr>
              <w:spacing w:before="60" w:after="60"/>
              <w:rPr>
                <w:rFonts w:cs="Arial"/>
                <w:sz w:val="18"/>
                <w:szCs w:val="18"/>
                <w:lang w:val="en-AU"/>
              </w:rPr>
            </w:pPr>
            <w:r w:rsidRPr="007F2D87">
              <w:rPr>
                <w:rFonts w:cs="Arial"/>
                <w:sz w:val="18"/>
                <w:szCs w:val="18"/>
              </w:rPr>
              <w:t>d-α-</w:t>
            </w:r>
            <w:proofErr w:type="spellStart"/>
            <w:r w:rsidRPr="007F2D87">
              <w:rPr>
                <w:rFonts w:cs="Arial"/>
                <w:sz w:val="18"/>
                <w:szCs w:val="18"/>
              </w:rPr>
              <w:t>tocopheryl</w:t>
            </w:r>
            <w:proofErr w:type="spellEnd"/>
            <w:r w:rsidRPr="007F2D87">
              <w:rPr>
                <w:rFonts w:cs="Arial"/>
                <w:sz w:val="18"/>
                <w:szCs w:val="18"/>
              </w:rPr>
              <w:t xml:space="preserve"> acid succinate</w:t>
            </w:r>
          </w:p>
        </w:tc>
      </w:tr>
      <w:tr w:rsidR="0077087A" w:rsidRPr="007F2D87" w14:paraId="783457BF" w14:textId="77777777" w:rsidTr="00A709D5">
        <w:trPr>
          <w:jc w:val="center"/>
        </w:trPr>
        <w:tc>
          <w:tcPr>
            <w:tcW w:w="2542" w:type="dxa"/>
            <w:tcMar>
              <w:top w:w="0" w:type="dxa"/>
              <w:left w:w="108" w:type="dxa"/>
              <w:bottom w:w="0" w:type="dxa"/>
              <w:right w:w="108" w:type="dxa"/>
            </w:tcMar>
            <w:hideMark/>
          </w:tcPr>
          <w:p w14:paraId="118DA17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1781E70" w14:textId="77777777" w:rsidR="0077087A" w:rsidRPr="007F2D87" w:rsidRDefault="0077087A" w:rsidP="00A709D5">
            <w:pPr>
              <w:spacing w:before="60" w:after="60"/>
              <w:rPr>
                <w:rFonts w:cs="Arial"/>
                <w:sz w:val="18"/>
                <w:szCs w:val="18"/>
                <w:lang w:val="en-AU"/>
              </w:rPr>
            </w:pPr>
            <w:r w:rsidRPr="007F2D87">
              <w:rPr>
                <w:rFonts w:cs="Arial"/>
                <w:sz w:val="18"/>
                <w:szCs w:val="18"/>
              </w:rPr>
              <w:t>dl-α-</w:t>
            </w:r>
            <w:proofErr w:type="spellStart"/>
            <w:r w:rsidRPr="007F2D87">
              <w:rPr>
                <w:rFonts w:cs="Arial"/>
                <w:sz w:val="18"/>
                <w:szCs w:val="18"/>
              </w:rPr>
              <w:t>tocopheryl</w:t>
            </w:r>
            <w:proofErr w:type="spellEnd"/>
            <w:r w:rsidRPr="007F2D87">
              <w:rPr>
                <w:rFonts w:cs="Arial"/>
                <w:sz w:val="18"/>
                <w:szCs w:val="18"/>
              </w:rPr>
              <w:t xml:space="preserve"> succinate</w:t>
            </w:r>
          </w:p>
        </w:tc>
      </w:tr>
      <w:tr w:rsidR="0077087A" w:rsidRPr="007F2D87" w14:paraId="33CFF631" w14:textId="77777777" w:rsidTr="00A709D5">
        <w:trPr>
          <w:jc w:val="center"/>
        </w:trPr>
        <w:tc>
          <w:tcPr>
            <w:tcW w:w="2542" w:type="dxa"/>
            <w:tcMar>
              <w:top w:w="0" w:type="dxa"/>
              <w:left w:w="108" w:type="dxa"/>
              <w:bottom w:w="0" w:type="dxa"/>
              <w:right w:w="108" w:type="dxa"/>
            </w:tcMar>
            <w:hideMark/>
          </w:tcPr>
          <w:p w14:paraId="0B1728E9" w14:textId="77777777" w:rsidR="0077087A" w:rsidRPr="007F2D87" w:rsidRDefault="0077087A" w:rsidP="00A709D5">
            <w:pPr>
              <w:spacing w:before="60" w:after="60"/>
              <w:rPr>
                <w:rFonts w:cs="Arial"/>
                <w:sz w:val="18"/>
                <w:szCs w:val="18"/>
                <w:lang w:val="en-AU"/>
              </w:rPr>
            </w:pPr>
            <w:r w:rsidRPr="007F2D87">
              <w:rPr>
                <w:rFonts w:cs="Arial"/>
                <w:sz w:val="18"/>
                <w:szCs w:val="18"/>
              </w:rPr>
              <w:t>Vitamin K</w:t>
            </w:r>
          </w:p>
        </w:tc>
        <w:tc>
          <w:tcPr>
            <w:tcW w:w="4262" w:type="dxa"/>
            <w:tcMar>
              <w:top w:w="0" w:type="dxa"/>
              <w:left w:w="108" w:type="dxa"/>
              <w:bottom w:w="0" w:type="dxa"/>
              <w:right w:w="108" w:type="dxa"/>
            </w:tcMar>
            <w:hideMark/>
          </w:tcPr>
          <w:p w14:paraId="12892EAA" w14:textId="77777777" w:rsidR="0077087A" w:rsidRPr="007F2D87" w:rsidRDefault="0077087A" w:rsidP="00A709D5">
            <w:pPr>
              <w:spacing w:before="60" w:after="60"/>
              <w:rPr>
                <w:rFonts w:cs="Arial"/>
                <w:sz w:val="18"/>
                <w:szCs w:val="18"/>
                <w:lang w:val="en-AU"/>
              </w:rPr>
            </w:pPr>
            <w:r w:rsidRPr="007F2D87">
              <w:rPr>
                <w:rFonts w:cs="Arial"/>
                <w:sz w:val="18"/>
                <w:szCs w:val="18"/>
              </w:rPr>
              <w:t>Vitamin K</w:t>
            </w:r>
            <w:r w:rsidRPr="007F2D87">
              <w:rPr>
                <w:rFonts w:cs="Arial"/>
                <w:sz w:val="14"/>
                <w:szCs w:val="14"/>
                <w:vertAlign w:val="subscript"/>
              </w:rPr>
              <w:t>1</w:t>
            </w:r>
            <w:r w:rsidRPr="007F2D87">
              <w:rPr>
                <w:rFonts w:cs="Arial"/>
                <w:sz w:val="18"/>
                <w:szCs w:val="18"/>
              </w:rPr>
              <w:t> as phylloquinone (phytonadione)</w:t>
            </w:r>
          </w:p>
        </w:tc>
      </w:tr>
      <w:tr w:rsidR="0077087A" w:rsidRPr="007F2D87" w14:paraId="1FA2CF13" w14:textId="77777777" w:rsidTr="00A709D5">
        <w:trPr>
          <w:jc w:val="center"/>
        </w:trPr>
        <w:tc>
          <w:tcPr>
            <w:tcW w:w="2542" w:type="dxa"/>
            <w:tcMar>
              <w:top w:w="0" w:type="dxa"/>
              <w:left w:w="108" w:type="dxa"/>
              <w:bottom w:w="0" w:type="dxa"/>
              <w:right w:w="108" w:type="dxa"/>
            </w:tcMar>
            <w:hideMark/>
          </w:tcPr>
          <w:p w14:paraId="4C2485C0" w14:textId="77777777" w:rsidR="0077087A" w:rsidRPr="007F2D87" w:rsidRDefault="0077087A" w:rsidP="00A709D5">
            <w:pPr>
              <w:spacing w:before="60" w:after="60"/>
              <w:rPr>
                <w:rFonts w:cs="Arial"/>
                <w:sz w:val="18"/>
                <w:szCs w:val="18"/>
                <w:lang w:val="en-AU"/>
              </w:rPr>
            </w:pPr>
            <w:r w:rsidRPr="007F2D87">
              <w:rPr>
                <w:rFonts w:cs="Arial"/>
                <w:sz w:val="18"/>
                <w:szCs w:val="18"/>
              </w:rPr>
              <w:t>Calcium</w:t>
            </w:r>
          </w:p>
        </w:tc>
        <w:tc>
          <w:tcPr>
            <w:tcW w:w="4262" w:type="dxa"/>
            <w:tcMar>
              <w:top w:w="0" w:type="dxa"/>
              <w:left w:w="108" w:type="dxa"/>
              <w:bottom w:w="0" w:type="dxa"/>
              <w:right w:w="108" w:type="dxa"/>
            </w:tcMar>
            <w:hideMark/>
          </w:tcPr>
          <w:p w14:paraId="302BE953" w14:textId="77777777" w:rsidR="0077087A" w:rsidRPr="007F2D87" w:rsidRDefault="0077087A" w:rsidP="00A709D5">
            <w:pPr>
              <w:spacing w:before="60" w:after="60"/>
              <w:rPr>
                <w:rFonts w:cs="Arial"/>
                <w:sz w:val="18"/>
                <w:szCs w:val="18"/>
                <w:lang w:val="en-AU"/>
              </w:rPr>
            </w:pPr>
            <w:r w:rsidRPr="007F2D87">
              <w:rPr>
                <w:rFonts w:cs="Arial"/>
                <w:sz w:val="18"/>
                <w:szCs w:val="18"/>
              </w:rPr>
              <w:t>calcium carbonate</w:t>
            </w:r>
          </w:p>
        </w:tc>
      </w:tr>
      <w:tr w:rsidR="0077087A" w:rsidRPr="007F2D87" w14:paraId="256EE02F" w14:textId="77777777" w:rsidTr="00A709D5">
        <w:trPr>
          <w:jc w:val="center"/>
        </w:trPr>
        <w:tc>
          <w:tcPr>
            <w:tcW w:w="2542" w:type="dxa"/>
            <w:tcMar>
              <w:top w:w="0" w:type="dxa"/>
              <w:left w:w="108" w:type="dxa"/>
              <w:bottom w:w="0" w:type="dxa"/>
              <w:right w:w="108" w:type="dxa"/>
            </w:tcMar>
            <w:hideMark/>
          </w:tcPr>
          <w:p w14:paraId="43EECF0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B8982E2" w14:textId="77777777" w:rsidR="0077087A" w:rsidRPr="007F2D87" w:rsidRDefault="0077087A" w:rsidP="00A709D5">
            <w:pPr>
              <w:spacing w:before="60" w:after="60"/>
              <w:rPr>
                <w:rFonts w:cs="Arial"/>
                <w:sz w:val="18"/>
                <w:szCs w:val="18"/>
                <w:lang w:val="en-AU"/>
              </w:rPr>
            </w:pPr>
            <w:r w:rsidRPr="007F2D87">
              <w:rPr>
                <w:rFonts w:cs="Arial"/>
                <w:sz w:val="18"/>
                <w:szCs w:val="18"/>
              </w:rPr>
              <w:t>calcium chloride</w:t>
            </w:r>
          </w:p>
        </w:tc>
      </w:tr>
      <w:tr w:rsidR="0077087A" w:rsidRPr="007F2D87" w14:paraId="6658FD40" w14:textId="77777777" w:rsidTr="00A709D5">
        <w:trPr>
          <w:jc w:val="center"/>
        </w:trPr>
        <w:tc>
          <w:tcPr>
            <w:tcW w:w="2542" w:type="dxa"/>
            <w:tcMar>
              <w:top w:w="0" w:type="dxa"/>
              <w:left w:w="108" w:type="dxa"/>
              <w:bottom w:w="0" w:type="dxa"/>
              <w:right w:w="108" w:type="dxa"/>
            </w:tcMar>
            <w:hideMark/>
          </w:tcPr>
          <w:p w14:paraId="299B3AE0"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32E6802" w14:textId="77777777" w:rsidR="0077087A" w:rsidRPr="007F2D87" w:rsidRDefault="0077087A" w:rsidP="00A709D5">
            <w:pPr>
              <w:spacing w:before="60" w:after="60"/>
              <w:rPr>
                <w:rFonts w:cs="Arial"/>
                <w:sz w:val="18"/>
                <w:szCs w:val="18"/>
                <w:lang w:val="en-AU"/>
              </w:rPr>
            </w:pPr>
            <w:r w:rsidRPr="007F2D87">
              <w:rPr>
                <w:rFonts w:cs="Arial"/>
                <w:sz w:val="18"/>
                <w:szCs w:val="18"/>
              </w:rPr>
              <w:t>calcium citrate</w:t>
            </w:r>
          </w:p>
        </w:tc>
      </w:tr>
      <w:tr w:rsidR="0077087A" w:rsidRPr="007F2D87" w14:paraId="443B9440" w14:textId="77777777" w:rsidTr="00A709D5">
        <w:trPr>
          <w:jc w:val="center"/>
        </w:trPr>
        <w:tc>
          <w:tcPr>
            <w:tcW w:w="2542" w:type="dxa"/>
            <w:tcMar>
              <w:top w:w="0" w:type="dxa"/>
              <w:left w:w="108" w:type="dxa"/>
              <w:bottom w:w="0" w:type="dxa"/>
              <w:right w:w="108" w:type="dxa"/>
            </w:tcMar>
            <w:hideMark/>
          </w:tcPr>
          <w:p w14:paraId="7EF868F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AE0FC4B" w14:textId="77777777" w:rsidR="0077087A" w:rsidRPr="007F2D87" w:rsidRDefault="0077087A" w:rsidP="00A709D5">
            <w:pPr>
              <w:spacing w:before="60" w:after="60"/>
              <w:rPr>
                <w:rFonts w:cs="Arial"/>
                <w:sz w:val="18"/>
                <w:szCs w:val="18"/>
                <w:lang w:val="en-AU"/>
              </w:rPr>
            </w:pPr>
            <w:r w:rsidRPr="007F2D87">
              <w:rPr>
                <w:rFonts w:cs="Arial"/>
                <w:sz w:val="18"/>
                <w:szCs w:val="18"/>
              </w:rPr>
              <w:t>calcium gluconate</w:t>
            </w:r>
          </w:p>
        </w:tc>
      </w:tr>
      <w:tr w:rsidR="0077087A" w:rsidRPr="007F2D87" w14:paraId="28DC92E2" w14:textId="77777777" w:rsidTr="00A709D5">
        <w:trPr>
          <w:jc w:val="center"/>
        </w:trPr>
        <w:tc>
          <w:tcPr>
            <w:tcW w:w="2542" w:type="dxa"/>
            <w:tcMar>
              <w:top w:w="0" w:type="dxa"/>
              <w:left w:w="108" w:type="dxa"/>
              <w:bottom w:w="0" w:type="dxa"/>
              <w:right w:w="108" w:type="dxa"/>
            </w:tcMar>
            <w:hideMark/>
          </w:tcPr>
          <w:p w14:paraId="3CB32E45"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102F0CC" w14:textId="77777777" w:rsidR="0077087A" w:rsidRPr="007F2D87" w:rsidRDefault="0077087A" w:rsidP="00A709D5">
            <w:pPr>
              <w:spacing w:before="60" w:after="60"/>
              <w:rPr>
                <w:rFonts w:cs="Arial"/>
                <w:sz w:val="18"/>
                <w:szCs w:val="18"/>
                <w:lang w:val="en-AU"/>
              </w:rPr>
            </w:pPr>
            <w:r w:rsidRPr="007F2D87">
              <w:rPr>
                <w:rFonts w:cs="Arial"/>
                <w:sz w:val="18"/>
                <w:szCs w:val="18"/>
              </w:rPr>
              <w:t>calcium glycerophosphate</w:t>
            </w:r>
          </w:p>
        </w:tc>
      </w:tr>
      <w:tr w:rsidR="0077087A" w:rsidRPr="007F2D87" w14:paraId="5A8936CF" w14:textId="77777777" w:rsidTr="00A709D5">
        <w:trPr>
          <w:jc w:val="center"/>
        </w:trPr>
        <w:tc>
          <w:tcPr>
            <w:tcW w:w="2542" w:type="dxa"/>
            <w:tcMar>
              <w:top w:w="0" w:type="dxa"/>
              <w:left w:w="108" w:type="dxa"/>
              <w:bottom w:w="0" w:type="dxa"/>
              <w:right w:w="108" w:type="dxa"/>
            </w:tcMar>
            <w:hideMark/>
          </w:tcPr>
          <w:p w14:paraId="30FBBA99"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43258E6" w14:textId="77777777" w:rsidR="0077087A" w:rsidRPr="007F2D87" w:rsidRDefault="0077087A" w:rsidP="00A709D5">
            <w:pPr>
              <w:spacing w:before="60" w:after="60"/>
              <w:rPr>
                <w:rFonts w:cs="Arial"/>
                <w:sz w:val="18"/>
                <w:szCs w:val="18"/>
                <w:lang w:val="en-AU"/>
              </w:rPr>
            </w:pPr>
            <w:r w:rsidRPr="007F2D87">
              <w:rPr>
                <w:rFonts w:cs="Arial"/>
                <w:sz w:val="18"/>
                <w:szCs w:val="18"/>
              </w:rPr>
              <w:t>calcium hydroxide</w:t>
            </w:r>
          </w:p>
        </w:tc>
      </w:tr>
      <w:tr w:rsidR="0077087A" w:rsidRPr="007F2D87" w14:paraId="6483E049" w14:textId="77777777" w:rsidTr="00A709D5">
        <w:trPr>
          <w:jc w:val="center"/>
        </w:trPr>
        <w:tc>
          <w:tcPr>
            <w:tcW w:w="2542" w:type="dxa"/>
            <w:tcMar>
              <w:top w:w="0" w:type="dxa"/>
              <w:left w:w="108" w:type="dxa"/>
              <w:bottom w:w="0" w:type="dxa"/>
              <w:right w:w="108" w:type="dxa"/>
            </w:tcMar>
            <w:hideMark/>
          </w:tcPr>
          <w:p w14:paraId="5D08996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DF3294B" w14:textId="77777777" w:rsidR="0077087A" w:rsidRPr="007F2D87" w:rsidRDefault="0077087A" w:rsidP="00A709D5">
            <w:pPr>
              <w:spacing w:before="60" w:after="60"/>
              <w:rPr>
                <w:rFonts w:cs="Arial"/>
                <w:sz w:val="18"/>
                <w:szCs w:val="18"/>
                <w:lang w:val="en-AU"/>
              </w:rPr>
            </w:pPr>
            <w:r w:rsidRPr="007F2D87">
              <w:rPr>
                <w:rFonts w:cs="Arial"/>
                <w:sz w:val="18"/>
                <w:szCs w:val="18"/>
              </w:rPr>
              <w:t>calcium lactate</w:t>
            </w:r>
          </w:p>
        </w:tc>
      </w:tr>
      <w:tr w:rsidR="0077087A" w:rsidRPr="007F2D87" w14:paraId="703C1CCD" w14:textId="77777777" w:rsidTr="00A709D5">
        <w:trPr>
          <w:jc w:val="center"/>
        </w:trPr>
        <w:tc>
          <w:tcPr>
            <w:tcW w:w="2542" w:type="dxa"/>
            <w:tcMar>
              <w:top w:w="0" w:type="dxa"/>
              <w:left w:w="108" w:type="dxa"/>
              <w:bottom w:w="0" w:type="dxa"/>
              <w:right w:w="108" w:type="dxa"/>
            </w:tcMar>
            <w:hideMark/>
          </w:tcPr>
          <w:p w14:paraId="324039A5" w14:textId="77777777" w:rsidR="0077087A" w:rsidRPr="007F2D87" w:rsidRDefault="0077087A" w:rsidP="00A709D5">
            <w:pPr>
              <w:spacing w:before="60" w:after="60"/>
              <w:rPr>
                <w:rFonts w:cs="Arial"/>
                <w:sz w:val="18"/>
                <w:szCs w:val="18"/>
                <w:lang w:val="en-AU"/>
              </w:rPr>
            </w:pPr>
            <w:r w:rsidRPr="007F2D87">
              <w:rPr>
                <w:rFonts w:cs="Arial"/>
                <w:sz w:val="18"/>
                <w:szCs w:val="18"/>
              </w:rPr>
              <w:lastRenderedPageBreak/>
              <w:t> </w:t>
            </w:r>
          </w:p>
        </w:tc>
        <w:tc>
          <w:tcPr>
            <w:tcW w:w="4262" w:type="dxa"/>
            <w:tcMar>
              <w:top w:w="0" w:type="dxa"/>
              <w:left w:w="108" w:type="dxa"/>
              <w:bottom w:w="0" w:type="dxa"/>
              <w:right w:w="108" w:type="dxa"/>
            </w:tcMar>
            <w:hideMark/>
          </w:tcPr>
          <w:p w14:paraId="64F042B6" w14:textId="77777777" w:rsidR="0077087A" w:rsidRPr="007F2D87" w:rsidRDefault="0077087A" w:rsidP="00A709D5">
            <w:pPr>
              <w:spacing w:before="60" w:after="60"/>
              <w:rPr>
                <w:rFonts w:cs="Arial"/>
                <w:sz w:val="18"/>
                <w:szCs w:val="18"/>
                <w:lang w:val="en-AU"/>
              </w:rPr>
            </w:pPr>
            <w:r w:rsidRPr="007F2D87">
              <w:rPr>
                <w:rFonts w:cs="Arial"/>
                <w:sz w:val="18"/>
                <w:szCs w:val="18"/>
              </w:rPr>
              <w:t>calcium oxide</w:t>
            </w:r>
          </w:p>
        </w:tc>
      </w:tr>
      <w:tr w:rsidR="0077087A" w:rsidRPr="007F2D87" w14:paraId="59E40D17" w14:textId="77777777" w:rsidTr="00A709D5">
        <w:trPr>
          <w:jc w:val="center"/>
        </w:trPr>
        <w:tc>
          <w:tcPr>
            <w:tcW w:w="2542" w:type="dxa"/>
            <w:tcMar>
              <w:top w:w="0" w:type="dxa"/>
              <w:left w:w="108" w:type="dxa"/>
              <w:bottom w:w="0" w:type="dxa"/>
              <w:right w:w="108" w:type="dxa"/>
            </w:tcMar>
            <w:hideMark/>
          </w:tcPr>
          <w:p w14:paraId="4D29D8C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96D8715" w14:textId="77777777" w:rsidR="0077087A" w:rsidRPr="007F2D87" w:rsidRDefault="0077087A" w:rsidP="00A709D5">
            <w:pPr>
              <w:spacing w:before="60" w:after="60"/>
              <w:rPr>
                <w:rFonts w:cs="Arial"/>
                <w:sz w:val="18"/>
                <w:szCs w:val="18"/>
                <w:lang w:val="en-AU"/>
              </w:rPr>
            </w:pPr>
            <w:r w:rsidRPr="007F2D87">
              <w:rPr>
                <w:rFonts w:cs="Arial"/>
                <w:sz w:val="18"/>
                <w:szCs w:val="18"/>
              </w:rPr>
              <w:t>calcium phosphate, dibasic</w:t>
            </w:r>
          </w:p>
        </w:tc>
      </w:tr>
      <w:tr w:rsidR="0077087A" w:rsidRPr="007F2D87" w14:paraId="7426270A" w14:textId="77777777" w:rsidTr="00A709D5">
        <w:trPr>
          <w:jc w:val="center"/>
        </w:trPr>
        <w:tc>
          <w:tcPr>
            <w:tcW w:w="2542" w:type="dxa"/>
            <w:tcMar>
              <w:top w:w="0" w:type="dxa"/>
              <w:left w:w="108" w:type="dxa"/>
              <w:bottom w:w="0" w:type="dxa"/>
              <w:right w:w="108" w:type="dxa"/>
            </w:tcMar>
            <w:hideMark/>
          </w:tcPr>
          <w:p w14:paraId="1CD70AB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0C3D745" w14:textId="77777777" w:rsidR="0077087A" w:rsidRPr="007F2D87" w:rsidRDefault="0077087A" w:rsidP="00A709D5">
            <w:pPr>
              <w:spacing w:before="60" w:after="60"/>
              <w:rPr>
                <w:rFonts w:cs="Arial"/>
                <w:sz w:val="18"/>
                <w:szCs w:val="18"/>
                <w:lang w:val="en-AU"/>
              </w:rPr>
            </w:pPr>
            <w:r w:rsidRPr="007F2D87">
              <w:rPr>
                <w:rFonts w:cs="Arial"/>
                <w:sz w:val="18"/>
                <w:szCs w:val="18"/>
              </w:rPr>
              <w:t>calcium phosphate, monobasic</w:t>
            </w:r>
          </w:p>
        </w:tc>
      </w:tr>
      <w:tr w:rsidR="0077087A" w:rsidRPr="007F2D87" w14:paraId="21827F88" w14:textId="77777777" w:rsidTr="00A709D5">
        <w:trPr>
          <w:jc w:val="center"/>
        </w:trPr>
        <w:tc>
          <w:tcPr>
            <w:tcW w:w="2542" w:type="dxa"/>
            <w:tcMar>
              <w:top w:w="0" w:type="dxa"/>
              <w:left w:w="108" w:type="dxa"/>
              <w:bottom w:w="0" w:type="dxa"/>
              <w:right w:w="108" w:type="dxa"/>
            </w:tcMar>
            <w:hideMark/>
          </w:tcPr>
          <w:p w14:paraId="76B4949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8B4F75E" w14:textId="77777777" w:rsidR="0077087A" w:rsidRPr="007F2D87" w:rsidRDefault="0077087A" w:rsidP="00A709D5">
            <w:pPr>
              <w:spacing w:before="60" w:after="60"/>
              <w:rPr>
                <w:rFonts w:cs="Arial"/>
                <w:sz w:val="18"/>
                <w:szCs w:val="18"/>
                <w:lang w:val="en-AU"/>
              </w:rPr>
            </w:pPr>
            <w:r w:rsidRPr="007F2D87">
              <w:rPr>
                <w:rFonts w:cs="Arial"/>
                <w:sz w:val="18"/>
                <w:szCs w:val="18"/>
              </w:rPr>
              <w:t>calcium phosphate, tribasic</w:t>
            </w:r>
          </w:p>
        </w:tc>
      </w:tr>
      <w:tr w:rsidR="0077087A" w:rsidRPr="007F2D87" w14:paraId="64F184EF" w14:textId="77777777" w:rsidTr="00A709D5">
        <w:trPr>
          <w:jc w:val="center"/>
        </w:trPr>
        <w:tc>
          <w:tcPr>
            <w:tcW w:w="2542" w:type="dxa"/>
            <w:tcMar>
              <w:top w:w="0" w:type="dxa"/>
              <w:left w:w="108" w:type="dxa"/>
              <w:bottom w:w="0" w:type="dxa"/>
              <w:right w:w="108" w:type="dxa"/>
            </w:tcMar>
            <w:hideMark/>
          </w:tcPr>
          <w:p w14:paraId="26634898"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9E4ADEF" w14:textId="77777777" w:rsidR="0077087A" w:rsidRPr="007F2D87" w:rsidRDefault="0077087A" w:rsidP="00A709D5">
            <w:pPr>
              <w:spacing w:before="60" w:after="60"/>
              <w:rPr>
                <w:rFonts w:cs="Arial"/>
                <w:sz w:val="18"/>
                <w:szCs w:val="18"/>
                <w:lang w:val="en-AU"/>
              </w:rPr>
            </w:pPr>
            <w:r w:rsidRPr="007F2D87">
              <w:rPr>
                <w:rFonts w:cs="Arial"/>
                <w:sz w:val="18"/>
                <w:szCs w:val="18"/>
              </w:rPr>
              <w:t>calcium sulphate</w:t>
            </w:r>
          </w:p>
        </w:tc>
      </w:tr>
      <w:tr w:rsidR="0077087A" w:rsidRPr="007F2D87" w14:paraId="32F0F15E" w14:textId="77777777" w:rsidTr="00A709D5">
        <w:trPr>
          <w:jc w:val="center"/>
        </w:trPr>
        <w:tc>
          <w:tcPr>
            <w:tcW w:w="2542" w:type="dxa"/>
            <w:tcMar>
              <w:top w:w="0" w:type="dxa"/>
              <w:left w:w="108" w:type="dxa"/>
              <w:bottom w:w="0" w:type="dxa"/>
              <w:right w:w="108" w:type="dxa"/>
            </w:tcMar>
            <w:hideMark/>
          </w:tcPr>
          <w:p w14:paraId="2085C03C" w14:textId="77777777" w:rsidR="0077087A" w:rsidRPr="007F2D87" w:rsidRDefault="0077087A" w:rsidP="00A709D5">
            <w:pPr>
              <w:spacing w:before="60" w:after="60"/>
              <w:rPr>
                <w:rFonts w:cs="Arial"/>
                <w:sz w:val="18"/>
                <w:szCs w:val="18"/>
                <w:lang w:val="en-AU"/>
              </w:rPr>
            </w:pPr>
            <w:r w:rsidRPr="007F2D87">
              <w:rPr>
                <w:rFonts w:cs="Arial"/>
                <w:sz w:val="18"/>
                <w:szCs w:val="18"/>
              </w:rPr>
              <w:t>Chloride</w:t>
            </w:r>
          </w:p>
        </w:tc>
        <w:tc>
          <w:tcPr>
            <w:tcW w:w="4262" w:type="dxa"/>
            <w:tcMar>
              <w:top w:w="0" w:type="dxa"/>
              <w:left w:w="108" w:type="dxa"/>
              <w:bottom w:w="0" w:type="dxa"/>
              <w:right w:w="108" w:type="dxa"/>
            </w:tcMar>
            <w:hideMark/>
          </w:tcPr>
          <w:p w14:paraId="462C777E" w14:textId="77777777" w:rsidR="0077087A" w:rsidRPr="007F2D87" w:rsidRDefault="0077087A" w:rsidP="00A709D5">
            <w:pPr>
              <w:spacing w:before="60" w:after="60"/>
              <w:rPr>
                <w:rFonts w:cs="Arial"/>
                <w:sz w:val="18"/>
                <w:szCs w:val="18"/>
                <w:lang w:val="en-AU"/>
              </w:rPr>
            </w:pPr>
            <w:r w:rsidRPr="007F2D87">
              <w:rPr>
                <w:rFonts w:cs="Arial"/>
                <w:sz w:val="18"/>
                <w:szCs w:val="18"/>
              </w:rPr>
              <w:t>calcium chloride</w:t>
            </w:r>
          </w:p>
        </w:tc>
      </w:tr>
      <w:tr w:rsidR="0077087A" w:rsidRPr="007F2D87" w14:paraId="4E15C679" w14:textId="77777777" w:rsidTr="00A709D5">
        <w:trPr>
          <w:jc w:val="center"/>
        </w:trPr>
        <w:tc>
          <w:tcPr>
            <w:tcW w:w="2542" w:type="dxa"/>
            <w:tcMar>
              <w:top w:w="0" w:type="dxa"/>
              <w:left w:w="108" w:type="dxa"/>
              <w:bottom w:w="0" w:type="dxa"/>
              <w:right w:w="108" w:type="dxa"/>
            </w:tcMar>
            <w:hideMark/>
          </w:tcPr>
          <w:p w14:paraId="60687FC2"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3FA22CD" w14:textId="77777777" w:rsidR="0077087A" w:rsidRPr="007F2D87" w:rsidRDefault="0077087A" w:rsidP="00A709D5">
            <w:pPr>
              <w:spacing w:before="60" w:after="60"/>
              <w:rPr>
                <w:rFonts w:cs="Arial"/>
                <w:sz w:val="18"/>
                <w:szCs w:val="18"/>
                <w:lang w:val="en-AU"/>
              </w:rPr>
            </w:pPr>
            <w:r w:rsidRPr="007F2D87">
              <w:rPr>
                <w:rFonts w:cs="Arial"/>
                <w:sz w:val="18"/>
                <w:szCs w:val="18"/>
              </w:rPr>
              <w:t>magnesium chloride</w:t>
            </w:r>
          </w:p>
        </w:tc>
      </w:tr>
      <w:tr w:rsidR="0077087A" w:rsidRPr="007F2D87" w14:paraId="019F22C5" w14:textId="77777777" w:rsidTr="00A709D5">
        <w:trPr>
          <w:jc w:val="center"/>
        </w:trPr>
        <w:tc>
          <w:tcPr>
            <w:tcW w:w="2542" w:type="dxa"/>
            <w:tcMar>
              <w:top w:w="0" w:type="dxa"/>
              <w:left w:w="108" w:type="dxa"/>
              <w:bottom w:w="0" w:type="dxa"/>
              <w:right w:w="108" w:type="dxa"/>
            </w:tcMar>
            <w:hideMark/>
          </w:tcPr>
          <w:p w14:paraId="346BEC0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B4B44E7" w14:textId="77777777" w:rsidR="0077087A" w:rsidRPr="007F2D87" w:rsidRDefault="0077087A" w:rsidP="00A709D5">
            <w:pPr>
              <w:spacing w:before="60" w:after="60"/>
              <w:rPr>
                <w:rFonts w:cs="Arial"/>
                <w:sz w:val="18"/>
                <w:szCs w:val="18"/>
                <w:lang w:val="en-AU"/>
              </w:rPr>
            </w:pPr>
            <w:r w:rsidRPr="007F2D87">
              <w:rPr>
                <w:rFonts w:cs="Arial"/>
                <w:sz w:val="18"/>
                <w:szCs w:val="18"/>
              </w:rPr>
              <w:t>potassium chloride</w:t>
            </w:r>
          </w:p>
        </w:tc>
      </w:tr>
      <w:tr w:rsidR="0077087A" w:rsidRPr="007F2D87" w14:paraId="55991985" w14:textId="77777777" w:rsidTr="00A709D5">
        <w:trPr>
          <w:jc w:val="center"/>
        </w:trPr>
        <w:tc>
          <w:tcPr>
            <w:tcW w:w="2542" w:type="dxa"/>
            <w:tcMar>
              <w:top w:w="0" w:type="dxa"/>
              <w:left w:w="108" w:type="dxa"/>
              <w:bottom w:w="0" w:type="dxa"/>
              <w:right w:w="108" w:type="dxa"/>
            </w:tcMar>
            <w:hideMark/>
          </w:tcPr>
          <w:p w14:paraId="510592A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DD87F50" w14:textId="77777777" w:rsidR="0077087A" w:rsidRPr="007F2D87" w:rsidRDefault="0077087A" w:rsidP="00A709D5">
            <w:pPr>
              <w:spacing w:before="60" w:after="60"/>
              <w:rPr>
                <w:rFonts w:cs="Arial"/>
                <w:sz w:val="18"/>
                <w:szCs w:val="18"/>
                <w:lang w:val="en-AU"/>
              </w:rPr>
            </w:pPr>
            <w:r w:rsidRPr="007F2D87">
              <w:rPr>
                <w:rFonts w:cs="Arial"/>
                <w:sz w:val="18"/>
                <w:szCs w:val="18"/>
              </w:rPr>
              <w:t>sodium chloride</w:t>
            </w:r>
          </w:p>
        </w:tc>
      </w:tr>
      <w:tr w:rsidR="0077087A" w:rsidRPr="007F2D87" w14:paraId="4297CAC1" w14:textId="77777777" w:rsidTr="00A709D5">
        <w:trPr>
          <w:jc w:val="center"/>
        </w:trPr>
        <w:tc>
          <w:tcPr>
            <w:tcW w:w="2542" w:type="dxa"/>
            <w:tcMar>
              <w:top w:w="0" w:type="dxa"/>
              <w:left w:w="108" w:type="dxa"/>
              <w:bottom w:w="0" w:type="dxa"/>
              <w:right w:w="108" w:type="dxa"/>
            </w:tcMar>
            <w:hideMark/>
          </w:tcPr>
          <w:p w14:paraId="6D74EE03" w14:textId="77777777" w:rsidR="0077087A" w:rsidRPr="007F2D87" w:rsidRDefault="0077087A" w:rsidP="00A709D5">
            <w:pPr>
              <w:spacing w:before="60" w:after="60"/>
              <w:rPr>
                <w:rFonts w:cs="Arial"/>
                <w:sz w:val="18"/>
                <w:szCs w:val="18"/>
                <w:lang w:val="en-AU"/>
              </w:rPr>
            </w:pPr>
            <w:r w:rsidRPr="007F2D87">
              <w:rPr>
                <w:rFonts w:cs="Arial"/>
                <w:sz w:val="18"/>
                <w:szCs w:val="18"/>
              </w:rPr>
              <w:t>Chromium</w:t>
            </w:r>
          </w:p>
        </w:tc>
        <w:tc>
          <w:tcPr>
            <w:tcW w:w="4262" w:type="dxa"/>
            <w:tcMar>
              <w:top w:w="0" w:type="dxa"/>
              <w:left w:w="108" w:type="dxa"/>
              <w:bottom w:w="0" w:type="dxa"/>
              <w:right w:w="108" w:type="dxa"/>
            </w:tcMar>
            <w:hideMark/>
          </w:tcPr>
          <w:p w14:paraId="39DBDC1B" w14:textId="77777777" w:rsidR="0077087A" w:rsidRPr="007F2D87" w:rsidRDefault="0077087A" w:rsidP="00A709D5">
            <w:pPr>
              <w:spacing w:before="60" w:after="60"/>
              <w:rPr>
                <w:rFonts w:cs="Arial"/>
                <w:sz w:val="18"/>
                <w:szCs w:val="18"/>
                <w:lang w:val="en-AU"/>
              </w:rPr>
            </w:pPr>
            <w:r w:rsidRPr="007F2D87">
              <w:rPr>
                <w:rFonts w:cs="Arial"/>
                <w:sz w:val="18"/>
                <w:szCs w:val="18"/>
              </w:rPr>
              <w:t>chromium sulphate</w:t>
            </w:r>
          </w:p>
        </w:tc>
      </w:tr>
      <w:tr w:rsidR="0077087A" w:rsidRPr="007F2D87" w14:paraId="23533131" w14:textId="77777777" w:rsidTr="00A709D5">
        <w:trPr>
          <w:jc w:val="center"/>
        </w:trPr>
        <w:tc>
          <w:tcPr>
            <w:tcW w:w="2542" w:type="dxa"/>
            <w:tcMar>
              <w:top w:w="0" w:type="dxa"/>
              <w:left w:w="108" w:type="dxa"/>
              <w:bottom w:w="0" w:type="dxa"/>
              <w:right w:w="108" w:type="dxa"/>
            </w:tcMar>
            <w:hideMark/>
          </w:tcPr>
          <w:p w14:paraId="544A2AE0" w14:textId="77777777" w:rsidR="0077087A" w:rsidRPr="007F2D87" w:rsidRDefault="0077087A" w:rsidP="00A709D5">
            <w:pPr>
              <w:spacing w:before="60" w:after="60"/>
              <w:rPr>
                <w:rFonts w:cs="Arial"/>
                <w:sz w:val="18"/>
                <w:szCs w:val="18"/>
                <w:lang w:val="en-AU"/>
              </w:rPr>
            </w:pPr>
            <w:r w:rsidRPr="007F2D87">
              <w:rPr>
                <w:rFonts w:cs="Arial"/>
                <w:sz w:val="18"/>
                <w:szCs w:val="18"/>
              </w:rPr>
              <w:t>Copper</w:t>
            </w:r>
          </w:p>
        </w:tc>
        <w:tc>
          <w:tcPr>
            <w:tcW w:w="4262" w:type="dxa"/>
            <w:tcMar>
              <w:top w:w="0" w:type="dxa"/>
              <w:left w:w="108" w:type="dxa"/>
              <w:bottom w:w="0" w:type="dxa"/>
              <w:right w:w="108" w:type="dxa"/>
            </w:tcMar>
            <w:hideMark/>
          </w:tcPr>
          <w:p w14:paraId="3C5BA845" w14:textId="77777777" w:rsidR="0077087A" w:rsidRPr="007F2D87" w:rsidRDefault="0077087A" w:rsidP="00A709D5">
            <w:pPr>
              <w:spacing w:before="60" w:after="60"/>
              <w:rPr>
                <w:rFonts w:cs="Arial"/>
                <w:sz w:val="18"/>
                <w:szCs w:val="18"/>
                <w:lang w:val="en-AU"/>
              </w:rPr>
            </w:pPr>
            <w:r w:rsidRPr="007F2D87">
              <w:rPr>
                <w:rFonts w:cs="Arial"/>
                <w:sz w:val="18"/>
                <w:szCs w:val="18"/>
              </w:rPr>
              <w:t>copper gluconate</w:t>
            </w:r>
          </w:p>
        </w:tc>
      </w:tr>
      <w:tr w:rsidR="0077087A" w:rsidRPr="007F2D87" w14:paraId="7EC6533E" w14:textId="77777777" w:rsidTr="00A709D5">
        <w:trPr>
          <w:jc w:val="center"/>
        </w:trPr>
        <w:tc>
          <w:tcPr>
            <w:tcW w:w="2542" w:type="dxa"/>
            <w:tcMar>
              <w:top w:w="0" w:type="dxa"/>
              <w:left w:w="108" w:type="dxa"/>
              <w:bottom w:w="0" w:type="dxa"/>
              <w:right w:w="108" w:type="dxa"/>
            </w:tcMar>
            <w:hideMark/>
          </w:tcPr>
          <w:p w14:paraId="4992DB46"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1F2E84B" w14:textId="77777777" w:rsidR="0077087A" w:rsidRPr="007F2D87" w:rsidRDefault="0077087A" w:rsidP="00A709D5">
            <w:pPr>
              <w:spacing w:before="60" w:after="60"/>
              <w:rPr>
                <w:rFonts w:cs="Arial"/>
                <w:sz w:val="18"/>
                <w:szCs w:val="18"/>
                <w:lang w:val="en-AU"/>
              </w:rPr>
            </w:pPr>
            <w:r w:rsidRPr="007F2D87">
              <w:rPr>
                <w:rFonts w:cs="Arial"/>
                <w:sz w:val="18"/>
                <w:szCs w:val="18"/>
              </w:rPr>
              <w:t>cupric sulphate</w:t>
            </w:r>
          </w:p>
        </w:tc>
      </w:tr>
      <w:tr w:rsidR="0077087A" w:rsidRPr="007F2D87" w14:paraId="5704DD5B" w14:textId="77777777" w:rsidTr="00A709D5">
        <w:trPr>
          <w:jc w:val="center"/>
        </w:trPr>
        <w:tc>
          <w:tcPr>
            <w:tcW w:w="2542" w:type="dxa"/>
            <w:tcMar>
              <w:top w:w="0" w:type="dxa"/>
              <w:left w:w="108" w:type="dxa"/>
              <w:bottom w:w="0" w:type="dxa"/>
              <w:right w:w="108" w:type="dxa"/>
            </w:tcMar>
            <w:hideMark/>
          </w:tcPr>
          <w:p w14:paraId="1974751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3BD186D" w14:textId="77777777" w:rsidR="0077087A" w:rsidRPr="007F2D87" w:rsidRDefault="0077087A" w:rsidP="00A709D5">
            <w:pPr>
              <w:spacing w:before="60" w:after="60"/>
              <w:rPr>
                <w:rFonts w:cs="Arial"/>
                <w:sz w:val="18"/>
                <w:szCs w:val="18"/>
              </w:rPr>
            </w:pPr>
            <w:r w:rsidRPr="007F2D87">
              <w:rPr>
                <w:rFonts w:cs="Arial"/>
                <w:sz w:val="18"/>
                <w:szCs w:val="18"/>
              </w:rPr>
              <w:t>cupric citrate</w:t>
            </w:r>
          </w:p>
          <w:p w14:paraId="285EC6FF" w14:textId="77777777" w:rsidR="0077087A" w:rsidRPr="007F2D87" w:rsidRDefault="0077087A" w:rsidP="00A709D5">
            <w:pPr>
              <w:spacing w:before="60" w:after="60"/>
              <w:rPr>
                <w:rFonts w:cs="Arial"/>
                <w:sz w:val="18"/>
                <w:szCs w:val="18"/>
                <w:lang w:val="en-AU"/>
              </w:rPr>
            </w:pPr>
            <w:r w:rsidRPr="007F2D87">
              <w:rPr>
                <w:rFonts w:cs="Arial"/>
                <w:sz w:val="18"/>
                <w:szCs w:val="18"/>
              </w:rPr>
              <w:t>cupric carbonate</w:t>
            </w:r>
          </w:p>
        </w:tc>
      </w:tr>
      <w:tr w:rsidR="0077087A" w:rsidRPr="007F2D87" w14:paraId="34E10A70" w14:textId="77777777" w:rsidTr="00A709D5">
        <w:trPr>
          <w:jc w:val="center"/>
        </w:trPr>
        <w:tc>
          <w:tcPr>
            <w:tcW w:w="2542" w:type="dxa"/>
            <w:tcMar>
              <w:top w:w="0" w:type="dxa"/>
              <w:left w:w="108" w:type="dxa"/>
              <w:bottom w:w="0" w:type="dxa"/>
              <w:right w:w="108" w:type="dxa"/>
            </w:tcMar>
            <w:hideMark/>
          </w:tcPr>
          <w:p w14:paraId="70ACD927" w14:textId="77777777" w:rsidR="0077087A" w:rsidRPr="007F2D87" w:rsidRDefault="0077087A" w:rsidP="00A709D5">
            <w:pPr>
              <w:spacing w:before="60" w:after="60"/>
              <w:rPr>
                <w:rFonts w:cs="Arial"/>
                <w:sz w:val="18"/>
                <w:szCs w:val="18"/>
                <w:lang w:val="en-AU"/>
              </w:rPr>
            </w:pPr>
            <w:r w:rsidRPr="007F2D87">
              <w:rPr>
                <w:rFonts w:cs="Arial"/>
                <w:sz w:val="18"/>
                <w:szCs w:val="18"/>
              </w:rPr>
              <w:t>Iodine</w:t>
            </w:r>
          </w:p>
        </w:tc>
        <w:tc>
          <w:tcPr>
            <w:tcW w:w="4262" w:type="dxa"/>
            <w:tcMar>
              <w:top w:w="0" w:type="dxa"/>
              <w:left w:w="108" w:type="dxa"/>
              <w:bottom w:w="0" w:type="dxa"/>
              <w:right w:w="108" w:type="dxa"/>
            </w:tcMar>
            <w:hideMark/>
          </w:tcPr>
          <w:p w14:paraId="321398FE" w14:textId="77777777" w:rsidR="0077087A" w:rsidRPr="007F2D87" w:rsidRDefault="0077087A" w:rsidP="00A709D5">
            <w:pPr>
              <w:spacing w:before="60" w:after="60"/>
              <w:rPr>
                <w:rFonts w:cs="Arial"/>
                <w:sz w:val="18"/>
                <w:szCs w:val="18"/>
                <w:lang w:val="en-AU"/>
              </w:rPr>
            </w:pPr>
            <w:r w:rsidRPr="007F2D87">
              <w:rPr>
                <w:rFonts w:cs="Arial"/>
                <w:sz w:val="18"/>
                <w:szCs w:val="18"/>
              </w:rPr>
              <w:t>potassium iodate</w:t>
            </w:r>
          </w:p>
        </w:tc>
      </w:tr>
      <w:tr w:rsidR="0077087A" w:rsidRPr="007F2D87" w14:paraId="28ED8E18" w14:textId="77777777" w:rsidTr="00A709D5">
        <w:trPr>
          <w:jc w:val="center"/>
        </w:trPr>
        <w:tc>
          <w:tcPr>
            <w:tcW w:w="2542" w:type="dxa"/>
            <w:tcMar>
              <w:top w:w="0" w:type="dxa"/>
              <w:left w:w="108" w:type="dxa"/>
              <w:bottom w:w="0" w:type="dxa"/>
              <w:right w:w="108" w:type="dxa"/>
            </w:tcMar>
            <w:hideMark/>
          </w:tcPr>
          <w:p w14:paraId="385A2D1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6800931" w14:textId="77777777" w:rsidR="0077087A" w:rsidRPr="007F2D87" w:rsidRDefault="0077087A" w:rsidP="00A709D5">
            <w:pPr>
              <w:spacing w:before="60" w:after="60"/>
              <w:rPr>
                <w:rFonts w:cs="Arial"/>
                <w:sz w:val="18"/>
                <w:szCs w:val="18"/>
                <w:lang w:val="en-AU"/>
              </w:rPr>
            </w:pPr>
            <w:r w:rsidRPr="007F2D87">
              <w:rPr>
                <w:rFonts w:cs="Arial"/>
                <w:sz w:val="18"/>
                <w:szCs w:val="18"/>
              </w:rPr>
              <w:t>potassium iodide</w:t>
            </w:r>
          </w:p>
        </w:tc>
      </w:tr>
      <w:tr w:rsidR="0077087A" w:rsidRPr="007F2D87" w14:paraId="28FABC45" w14:textId="77777777" w:rsidTr="00A709D5">
        <w:trPr>
          <w:jc w:val="center"/>
        </w:trPr>
        <w:tc>
          <w:tcPr>
            <w:tcW w:w="2542" w:type="dxa"/>
            <w:tcMar>
              <w:top w:w="0" w:type="dxa"/>
              <w:left w:w="108" w:type="dxa"/>
              <w:bottom w:w="0" w:type="dxa"/>
              <w:right w:w="108" w:type="dxa"/>
            </w:tcMar>
            <w:hideMark/>
          </w:tcPr>
          <w:p w14:paraId="3C70FAC6"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5513F6B" w14:textId="77777777" w:rsidR="0077087A" w:rsidRPr="007F2D87" w:rsidRDefault="0077087A" w:rsidP="00A709D5">
            <w:pPr>
              <w:spacing w:before="60" w:after="60"/>
              <w:rPr>
                <w:rFonts w:cs="Arial"/>
                <w:sz w:val="18"/>
                <w:szCs w:val="18"/>
                <w:lang w:val="en-AU"/>
              </w:rPr>
            </w:pPr>
            <w:r w:rsidRPr="007F2D87">
              <w:rPr>
                <w:rFonts w:cs="Arial"/>
                <w:sz w:val="18"/>
                <w:szCs w:val="18"/>
              </w:rPr>
              <w:t>sodium iodide</w:t>
            </w:r>
          </w:p>
        </w:tc>
      </w:tr>
      <w:tr w:rsidR="0077087A" w:rsidRPr="007F2D87" w14:paraId="5931F1F0" w14:textId="77777777" w:rsidTr="00A709D5">
        <w:trPr>
          <w:jc w:val="center"/>
        </w:trPr>
        <w:tc>
          <w:tcPr>
            <w:tcW w:w="2542" w:type="dxa"/>
            <w:tcMar>
              <w:top w:w="0" w:type="dxa"/>
              <w:left w:w="108" w:type="dxa"/>
              <w:bottom w:w="0" w:type="dxa"/>
              <w:right w:w="108" w:type="dxa"/>
            </w:tcMar>
            <w:hideMark/>
          </w:tcPr>
          <w:p w14:paraId="36157916" w14:textId="77777777" w:rsidR="0077087A" w:rsidRPr="007F2D87" w:rsidRDefault="0077087A" w:rsidP="00A709D5">
            <w:pPr>
              <w:spacing w:before="60" w:after="60"/>
              <w:rPr>
                <w:rFonts w:cs="Arial"/>
                <w:sz w:val="18"/>
                <w:szCs w:val="18"/>
                <w:lang w:val="en-AU"/>
              </w:rPr>
            </w:pPr>
            <w:r w:rsidRPr="007F2D87">
              <w:rPr>
                <w:rFonts w:cs="Arial"/>
                <w:sz w:val="18"/>
                <w:szCs w:val="18"/>
              </w:rPr>
              <w:t>Iron</w:t>
            </w:r>
          </w:p>
        </w:tc>
        <w:tc>
          <w:tcPr>
            <w:tcW w:w="4262" w:type="dxa"/>
            <w:tcMar>
              <w:top w:w="0" w:type="dxa"/>
              <w:left w:w="108" w:type="dxa"/>
              <w:bottom w:w="0" w:type="dxa"/>
              <w:right w:w="108" w:type="dxa"/>
            </w:tcMar>
            <w:hideMark/>
          </w:tcPr>
          <w:p w14:paraId="70D3088C" w14:textId="77777777" w:rsidR="0077087A" w:rsidRPr="007F2D87" w:rsidRDefault="0077087A" w:rsidP="00A709D5">
            <w:pPr>
              <w:spacing w:before="60" w:after="60"/>
              <w:rPr>
                <w:rFonts w:cs="Arial"/>
                <w:sz w:val="18"/>
                <w:szCs w:val="18"/>
              </w:rPr>
            </w:pPr>
            <w:r w:rsidRPr="007F2D87">
              <w:rPr>
                <w:rFonts w:cs="Arial"/>
                <w:sz w:val="18"/>
                <w:szCs w:val="18"/>
              </w:rPr>
              <w:t>ferric ammonium citrate</w:t>
            </w:r>
          </w:p>
          <w:p w14:paraId="6AFBCE9B" w14:textId="77777777" w:rsidR="0077087A" w:rsidRPr="007F2D87" w:rsidRDefault="0077087A" w:rsidP="00A709D5">
            <w:pPr>
              <w:spacing w:before="60" w:after="60"/>
              <w:rPr>
                <w:rFonts w:cs="Arial"/>
                <w:sz w:val="18"/>
                <w:szCs w:val="18"/>
                <w:lang w:val="en-AU"/>
              </w:rPr>
            </w:pPr>
            <w:r w:rsidRPr="007F2D87">
              <w:rPr>
                <w:rFonts w:cs="Arial"/>
                <w:sz w:val="18"/>
                <w:szCs w:val="18"/>
              </w:rPr>
              <w:t>ferric citrate</w:t>
            </w:r>
          </w:p>
        </w:tc>
      </w:tr>
      <w:tr w:rsidR="0077087A" w:rsidRPr="007F2D87" w14:paraId="23B3501E" w14:textId="77777777" w:rsidTr="00A709D5">
        <w:trPr>
          <w:jc w:val="center"/>
        </w:trPr>
        <w:tc>
          <w:tcPr>
            <w:tcW w:w="2542" w:type="dxa"/>
            <w:tcMar>
              <w:top w:w="0" w:type="dxa"/>
              <w:left w:w="108" w:type="dxa"/>
              <w:bottom w:w="0" w:type="dxa"/>
              <w:right w:w="108" w:type="dxa"/>
            </w:tcMar>
            <w:hideMark/>
          </w:tcPr>
          <w:p w14:paraId="6C1B7819"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4DB5735" w14:textId="77777777" w:rsidR="0077087A" w:rsidRPr="007F2D87" w:rsidRDefault="0077087A" w:rsidP="00A709D5">
            <w:pPr>
              <w:spacing w:before="60" w:after="60"/>
              <w:rPr>
                <w:rFonts w:cs="Arial"/>
                <w:sz w:val="18"/>
                <w:szCs w:val="18"/>
              </w:rPr>
            </w:pPr>
            <w:r w:rsidRPr="007F2D87">
              <w:rPr>
                <w:rFonts w:cs="Arial"/>
                <w:sz w:val="18"/>
                <w:szCs w:val="18"/>
              </w:rPr>
              <w:t>ferric pyrophosphate</w:t>
            </w:r>
          </w:p>
          <w:p w14:paraId="1DAD7D79" w14:textId="77777777" w:rsidR="0077087A" w:rsidRPr="007F2D87" w:rsidRDefault="0077087A" w:rsidP="00A709D5">
            <w:pPr>
              <w:spacing w:before="60" w:after="60"/>
              <w:rPr>
                <w:rFonts w:cs="Arial"/>
                <w:sz w:val="18"/>
                <w:szCs w:val="18"/>
                <w:lang w:val="en-AU"/>
              </w:rPr>
            </w:pPr>
            <w:r w:rsidRPr="007F2D87">
              <w:rPr>
                <w:rFonts w:cs="Arial"/>
                <w:sz w:val="18"/>
                <w:szCs w:val="18"/>
              </w:rPr>
              <w:t xml:space="preserve">ferrous </w:t>
            </w:r>
            <w:proofErr w:type="spellStart"/>
            <w:r w:rsidRPr="007F2D87">
              <w:rPr>
                <w:rFonts w:cs="Arial"/>
                <w:sz w:val="18"/>
                <w:szCs w:val="18"/>
              </w:rPr>
              <w:t>bisglycinate</w:t>
            </w:r>
            <w:proofErr w:type="spellEnd"/>
          </w:p>
        </w:tc>
      </w:tr>
      <w:tr w:rsidR="0077087A" w:rsidRPr="007F2D87" w14:paraId="454B1B9F" w14:textId="77777777" w:rsidTr="00A709D5">
        <w:trPr>
          <w:jc w:val="center"/>
        </w:trPr>
        <w:tc>
          <w:tcPr>
            <w:tcW w:w="2542" w:type="dxa"/>
            <w:tcMar>
              <w:top w:w="0" w:type="dxa"/>
              <w:left w:w="108" w:type="dxa"/>
              <w:bottom w:w="0" w:type="dxa"/>
              <w:right w:w="108" w:type="dxa"/>
            </w:tcMar>
            <w:hideMark/>
          </w:tcPr>
          <w:p w14:paraId="31155B7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B63233A" w14:textId="77777777" w:rsidR="0077087A" w:rsidRPr="007F2D87" w:rsidRDefault="0077087A" w:rsidP="00A709D5">
            <w:pPr>
              <w:spacing w:before="60" w:after="60"/>
              <w:rPr>
                <w:rFonts w:cs="Arial"/>
                <w:sz w:val="18"/>
                <w:szCs w:val="18"/>
                <w:lang w:val="en-AU"/>
              </w:rPr>
            </w:pPr>
            <w:r w:rsidRPr="007F2D87">
              <w:rPr>
                <w:rFonts w:cs="Arial"/>
                <w:sz w:val="18"/>
                <w:szCs w:val="18"/>
              </w:rPr>
              <w:t>ferrous citrate</w:t>
            </w:r>
          </w:p>
        </w:tc>
      </w:tr>
      <w:tr w:rsidR="0077087A" w:rsidRPr="007F2D87" w14:paraId="25DA75B0" w14:textId="77777777" w:rsidTr="00A709D5">
        <w:trPr>
          <w:jc w:val="center"/>
        </w:trPr>
        <w:tc>
          <w:tcPr>
            <w:tcW w:w="2542" w:type="dxa"/>
            <w:tcMar>
              <w:top w:w="0" w:type="dxa"/>
              <w:left w:w="108" w:type="dxa"/>
              <w:bottom w:w="0" w:type="dxa"/>
              <w:right w:w="108" w:type="dxa"/>
            </w:tcMar>
            <w:hideMark/>
          </w:tcPr>
          <w:p w14:paraId="6D6F7B66"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8DDF3AF" w14:textId="77777777" w:rsidR="0077087A" w:rsidRPr="007F2D87" w:rsidRDefault="0077087A" w:rsidP="00A709D5">
            <w:pPr>
              <w:spacing w:before="60" w:after="60"/>
              <w:rPr>
                <w:rFonts w:cs="Arial"/>
                <w:sz w:val="18"/>
                <w:szCs w:val="18"/>
                <w:lang w:val="en-AU"/>
              </w:rPr>
            </w:pPr>
            <w:r w:rsidRPr="007F2D87">
              <w:rPr>
                <w:rFonts w:cs="Arial"/>
                <w:sz w:val="18"/>
                <w:szCs w:val="18"/>
              </w:rPr>
              <w:t>ferrous fumarate</w:t>
            </w:r>
          </w:p>
        </w:tc>
      </w:tr>
      <w:tr w:rsidR="0077087A" w:rsidRPr="007F2D87" w14:paraId="57F3D97A" w14:textId="77777777" w:rsidTr="00A709D5">
        <w:trPr>
          <w:jc w:val="center"/>
        </w:trPr>
        <w:tc>
          <w:tcPr>
            <w:tcW w:w="2542" w:type="dxa"/>
            <w:tcMar>
              <w:top w:w="0" w:type="dxa"/>
              <w:left w:w="108" w:type="dxa"/>
              <w:bottom w:w="0" w:type="dxa"/>
              <w:right w:w="108" w:type="dxa"/>
            </w:tcMar>
            <w:hideMark/>
          </w:tcPr>
          <w:p w14:paraId="48E1B71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63A5C4E" w14:textId="77777777" w:rsidR="0077087A" w:rsidRPr="007F2D87" w:rsidRDefault="0077087A" w:rsidP="00A709D5">
            <w:pPr>
              <w:spacing w:before="60" w:after="60"/>
              <w:rPr>
                <w:rFonts w:cs="Arial"/>
                <w:sz w:val="18"/>
                <w:szCs w:val="18"/>
                <w:lang w:val="en-AU"/>
              </w:rPr>
            </w:pPr>
            <w:r w:rsidRPr="007F2D87">
              <w:rPr>
                <w:rFonts w:cs="Arial"/>
                <w:sz w:val="18"/>
                <w:szCs w:val="18"/>
              </w:rPr>
              <w:t>ferrous gluconate</w:t>
            </w:r>
          </w:p>
        </w:tc>
      </w:tr>
      <w:tr w:rsidR="0077087A" w:rsidRPr="007F2D87" w14:paraId="3A2F34D2" w14:textId="77777777" w:rsidTr="00A709D5">
        <w:trPr>
          <w:jc w:val="center"/>
        </w:trPr>
        <w:tc>
          <w:tcPr>
            <w:tcW w:w="2542" w:type="dxa"/>
            <w:tcMar>
              <w:top w:w="0" w:type="dxa"/>
              <w:left w:w="108" w:type="dxa"/>
              <w:bottom w:w="0" w:type="dxa"/>
              <w:right w:w="108" w:type="dxa"/>
            </w:tcMar>
            <w:hideMark/>
          </w:tcPr>
          <w:p w14:paraId="40EAFF8D"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25AA316" w14:textId="77777777" w:rsidR="0077087A" w:rsidRPr="007F2D87" w:rsidRDefault="0077087A" w:rsidP="00A709D5">
            <w:pPr>
              <w:spacing w:before="60" w:after="60"/>
              <w:rPr>
                <w:rFonts w:cs="Arial"/>
                <w:sz w:val="18"/>
                <w:szCs w:val="18"/>
                <w:lang w:val="en-AU"/>
              </w:rPr>
            </w:pPr>
            <w:r w:rsidRPr="007F2D87">
              <w:rPr>
                <w:rFonts w:cs="Arial"/>
                <w:sz w:val="18"/>
                <w:szCs w:val="18"/>
              </w:rPr>
              <w:t>ferrous lactate</w:t>
            </w:r>
          </w:p>
        </w:tc>
      </w:tr>
      <w:tr w:rsidR="0077087A" w:rsidRPr="007F2D87" w14:paraId="1800277C" w14:textId="77777777" w:rsidTr="00A709D5">
        <w:trPr>
          <w:jc w:val="center"/>
        </w:trPr>
        <w:tc>
          <w:tcPr>
            <w:tcW w:w="2542" w:type="dxa"/>
            <w:tcMar>
              <w:top w:w="0" w:type="dxa"/>
              <w:left w:w="108" w:type="dxa"/>
              <w:bottom w:w="0" w:type="dxa"/>
              <w:right w:w="108" w:type="dxa"/>
            </w:tcMar>
            <w:hideMark/>
          </w:tcPr>
          <w:p w14:paraId="400A2E1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197CF7F" w14:textId="77777777" w:rsidR="0077087A" w:rsidRPr="007F2D87" w:rsidRDefault="0077087A" w:rsidP="00A709D5">
            <w:pPr>
              <w:spacing w:before="60" w:after="60"/>
              <w:rPr>
                <w:rFonts w:cs="Arial"/>
                <w:sz w:val="18"/>
                <w:szCs w:val="18"/>
                <w:lang w:val="en-AU"/>
              </w:rPr>
            </w:pPr>
            <w:r w:rsidRPr="007F2D87">
              <w:rPr>
                <w:rFonts w:cs="Arial"/>
                <w:sz w:val="18"/>
                <w:szCs w:val="18"/>
              </w:rPr>
              <w:t>ferrous succinate</w:t>
            </w:r>
          </w:p>
        </w:tc>
      </w:tr>
      <w:tr w:rsidR="0077087A" w:rsidRPr="007F2D87" w14:paraId="0F405692" w14:textId="77777777" w:rsidTr="00A709D5">
        <w:trPr>
          <w:jc w:val="center"/>
        </w:trPr>
        <w:tc>
          <w:tcPr>
            <w:tcW w:w="2542" w:type="dxa"/>
            <w:tcMar>
              <w:top w:w="0" w:type="dxa"/>
              <w:left w:w="108" w:type="dxa"/>
              <w:bottom w:w="0" w:type="dxa"/>
              <w:right w:w="108" w:type="dxa"/>
            </w:tcMar>
            <w:hideMark/>
          </w:tcPr>
          <w:p w14:paraId="58F78C8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BD7C229" w14:textId="77777777" w:rsidR="0077087A" w:rsidRPr="007F2D87" w:rsidRDefault="0077087A" w:rsidP="00A709D5">
            <w:pPr>
              <w:spacing w:before="60" w:after="60"/>
              <w:rPr>
                <w:rFonts w:cs="Arial"/>
                <w:sz w:val="18"/>
                <w:szCs w:val="18"/>
                <w:lang w:val="en-AU"/>
              </w:rPr>
            </w:pPr>
            <w:r w:rsidRPr="007F2D87">
              <w:rPr>
                <w:rFonts w:cs="Arial"/>
                <w:sz w:val="18"/>
                <w:szCs w:val="18"/>
              </w:rPr>
              <w:t>ferrous sulphate</w:t>
            </w:r>
          </w:p>
        </w:tc>
      </w:tr>
      <w:tr w:rsidR="0077087A" w:rsidRPr="007F2D87" w14:paraId="73C79ACF" w14:textId="77777777" w:rsidTr="00A709D5">
        <w:trPr>
          <w:jc w:val="center"/>
        </w:trPr>
        <w:tc>
          <w:tcPr>
            <w:tcW w:w="2542" w:type="dxa"/>
            <w:tcMar>
              <w:top w:w="0" w:type="dxa"/>
              <w:left w:w="108" w:type="dxa"/>
              <w:bottom w:w="0" w:type="dxa"/>
              <w:right w:w="108" w:type="dxa"/>
            </w:tcMar>
            <w:hideMark/>
          </w:tcPr>
          <w:p w14:paraId="3245D0F1" w14:textId="77777777" w:rsidR="0077087A" w:rsidRPr="007F2D87" w:rsidRDefault="0077087A" w:rsidP="00A709D5">
            <w:pPr>
              <w:spacing w:before="60" w:after="60"/>
              <w:rPr>
                <w:rFonts w:cs="Arial"/>
                <w:sz w:val="18"/>
                <w:szCs w:val="18"/>
                <w:lang w:val="en-AU"/>
              </w:rPr>
            </w:pPr>
            <w:r w:rsidRPr="007F2D87">
              <w:rPr>
                <w:rFonts w:cs="Arial"/>
                <w:sz w:val="18"/>
                <w:szCs w:val="18"/>
              </w:rPr>
              <w:t>Magnesium</w:t>
            </w:r>
          </w:p>
        </w:tc>
        <w:tc>
          <w:tcPr>
            <w:tcW w:w="4262" w:type="dxa"/>
            <w:tcMar>
              <w:top w:w="0" w:type="dxa"/>
              <w:left w:w="108" w:type="dxa"/>
              <w:bottom w:w="0" w:type="dxa"/>
              <w:right w:w="108" w:type="dxa"/>
            </w:tcMar>
            <w:hideMark/>
          </w:tcPr>
          <w:p w14:paraId="3B6D8657" w14:textId="77777777" w:rsidR="0077087A" w:rsidRPr="007F2D87" w:rsidRDefault="0077087A" w:rsidP="00A709D5">
            <w:pPr>
              <w:spacing w:before="60" w:after="60"/>
              <w:rPr>
                <w:rFonts w:cs="Arial"/>
                <w:sz w:val="18"/>
                <w:szCs w:val="18"/>
                <w:lang w:val="en-AU"/>
              </w:rPr>
            </w:pPr>
            <w:r w:rsidRPr="007F2D87">
              <w:rPr>
                <w:rFonts w:cs="Arial"/>
                <w:sz w:val="18"/>
                <w:szCs w:val="18"/>
              </w:rPr>
              <w:t>magnesium carbonate</w:t>
            </w:r>
          </w:p>
        </w:tc>
      </w:tr>
      <w:tr w:rsidR="0077087A" w:rsidRPr="007F2D87" w14:paraId="57F02C0B" w14:textId="77777777" w:rsidTr="00A709D5">
        <w:trPr>
          <w:jc w:val="center"/>
        </w:trPr>
        <w:tc>
          <w:tcPr>
            <w:tcW w:w="2542" w:type="dxa"/>
            <w:tcMar>
              <w:top w:w="0" w:type="dxa"/>
              <w:left w:w="108" w:type="dxa"/>
              <w:bottom w:w="0" w:type="dxa"/>
              <w:right w:w="108" w:type="dxa"/>
            </w:tcMar>
            <w:hideMark/>
          </w:tcPr>
          <w:p w14:paraId="4B8AE3E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A569DCB" w14:textId="77777777" w:rsidR="0077087A" w:rsidRPr="007F2D87" w:rsidRDefault="0077087A" w:rsidP="00A709D5">
            <w:pPr>
              <w:spacing w:before="60" w:after="60"/>
              <w:rPr>
                <w:rFonts w:cs="Arial"/>
                <w:sz w:val="18"/>
                <w:szCs w:val="18"/>
                <w:lang w:val="en-AU"/>
              </w:rPr>
            </w:pPr>
            <w:r w:rsidRPr="007F2D87">
              <w:rPr>
                <w:rFonts w:cs="Arial"/>
                <w:sz w:val="18"/>
                <w:szCs w:val="18"/>
              </w:rPr>
              <w:t>magnesium chloride</w:t>
            </w:r>
          </w:p>
        </w:tc>
      </w:tr>
      <w:tr w:rsidR="0077087A" w:rsidRPr="007F2D87" w14:paraId="2879870E" w14:textId="77777777" w:rsidTr="00A709D5">
        <w:trPr>
          <w:jc w:val="center"/>
        </w:trPr>
        <w:tc>
          <w:tcPr>
            <w:tcW w:w="2542" w:type="dxa"/>
            <w:tcMar>
              <w:top w:w="0" w:type="dxa"/>
              <w:left w:w="108" w:type="dxa"/>
              <w:bottom w:w="0" w:type="dxa"/>
              <w:right w:w="108" w:type="dxa"/>
            </w:tcMar>
            <w:hideMark/>
          </w:tcPr>
          <w:p w14:paraId="33D67DC9"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6A44F0D" w14:textId="77777777" w:rsidR="0077087A" w:rsidRPr="007F2D87" w:rsidRDefault="0077087A" w:rsidP="00A709D5">
            <w:pPr>
              <w:spacing w:before="60" w:after="60"/>
              <w:rPr>
                <w:rFonts w:cs="Arial"/>
                <w:sz w:val="18"/>
                <w:szCs w:val="18"/>
                <w:lang w:val="en-AU"/>
              </w:rPr>
            </w:pPr>
            <w:r w:rsidRPr="007F2D87">
              <w:rPr>
                <w:rFonts w:cs="Arial"/>
                <w:sz w:val="18"/>
                <w:szCs w:val="18"/>
              </w:rPr>
              <w:t>magnesium gluconate</w:t>
            </w:r>
          </w:p>
        </w:tc>
      </w:tr>
      <w:tr w:rsidR="0077087A" w:rsidRPr="007F2D87" w14:paraId="39B48DB1" w14:textId="77777777" w:rsidTr="00A709D5">
        <w:trPr>
          <w:jc w:val="center"/>
        </w:trPr>
        <w:tc>
          <w:tcPr>
            <w:tcW w:w="2542" w:type="dxa"/>
            <w:tcMar>
              <w:top w:w="0" w:type="dxa"/>
              <w:left w:w="108" w:type="dxa"/>
              <w:bottom w:w="0" w:type="dxa"/>
              <w:right w:w="108" w:type="dxa"/>
            </w:tcMar>
            <w:hideMark/>
          </w:tcPr>
          <w:p w14:paraId="593EFC0D"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0586200" w14:textId="77777777" w:rsidR="0077087A" w:rsidRPr="007F2D87" w:rsidRDefault="0077087A" w:rsidP="00A709D5">
            <w:pPr>
              <w:spacing w:before="60" w:after="60"/>
              <w:rPr>
                <w:rFonts w:cs="Arial"/>
                <w:sz w:val="18"/>
                <w:szCs w:val="18"/>
                <w:lang w:val="en-AU"/>
              </w:rPr>
            </w:pPr>
            <w:r w:rsidRPr="007F2D87">
              <w:rPr>
                <w:rFonts w:cs="Arial"/>
                <w:sz w:val="18"/>
                <w:szCs w:val="18"/>
              </w:rPr>
              <w:t>magnesium oxide</w:t>
            </w:r>
          </w:p>
        </w:tc>
      </w:tr>
      <w:tr w:rsidR="0077087A" w:rsidRPr="007F2D87" w14:paraId="71408CC0" w14:textId="77777777" w:rsidTr="00A709D5">
        <w:trPr>
          <w:jc w:val="center"/>
        </w:trPr>
        <w:tc>
          <w:tcPr>
            <w:tcW w:w="2542" w:type="dxa"/>
            <w:tcMar>
              <w:top w:w="0" w:type="dxa"/>
              <w:left w:w="108" w:type="dxa"/>
              <w:bottom w:w="0" w:type="dxa"/>
              <w:right w:w="108" w:type="dxa"/>
            </w:tcMar>
            <w:hideMark/>
          </w:tcPr>
          <w:p w14:paraId="5EAC8429"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B56EFF7" w14:textId="77777777" w:rsidR="0077087A" w:rsidRPr="007F2D87" w:rsidRDefault="0077087A" w:rsidP="00A709D5">
            <w:pPr>
              <w:spacing w:before="60" w:after="60"/>
              <w:rPr>
                <w:rFonts w:cs="Arial"/>
                <w:sz w:val="18"/>
                <w:szCs w:val="18"/>
                <w:lang w:val="en-AU"/>
              </w:rPr>
            </w:pPr>
            <w:r w:rsidRPr="007F2D87">
              <w:rPr>
                <w:rFonts w:cs="Arial"/>
                <w:sz w:val="18"/>
                <w:szCs w:val="18"/>
              </w:rPr>
              <w:t>magnesium phosphate, dibasic</w:t>
            </w:r>
          </w:p>
        </w:tc>
      </w:tr>
      <w:tr w:rsidR="0077087A" w:rsidRPr="007F2D87" w14:paraId="4E3AFD87" w14:textId="77777777" w:rsidTr="00A709D5">
        <w:trPr>
          <w:jc w:val="center"/>
        </w:trPr>
        <w:tc>
          <w:tcPr>
            <w:tcW w:w="2542" w:type="dxa"/>
            <w:tcMar>
              <w:top w:w="0" w:type="dxa"/>
              <w:left w:w="108" w:type="dxa"/>
              <w:bottom w:w="0" w:type="dxa"/>
              <w:right w:w="108" w:type="dxa"/>
            </w:tcMar>
            <w:hideMark/>
          </w:tcPr>
          <w:p w14:paraId="5464A08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36F41C5" w14:textId="77777777" w:rsidR="0077087A" w:rsidRPr="007F2D87" w:rsidRDefault="0077087A" w:rsidP="00A709D5">
            <w:pPr>
              <w:spacing w:before="60" w:after="60"/>
              <w:rPr>
                <w:rFonts w:cs="Arial"/>
                <w:sz w:val="18"/>
                <w:szCs w:val="18"/>
                <w:lang w:val="en-AU"/>
              </w:rPr>
            </w:pPr>
            <w:r w:rsidRPr="007F2D87">
              <w:rPr>
                <w:rFonts w:cs="Arial"/>
                <w:sz w:val="18"/>
                <w:szCs w:val="18"/>
              </w:rPr>
              <w:t>magnesium phosphate, tribasic</w:t>
            </w:r>
          </w:p>
        </w:tc>
      </w:tr>
      <w:tr w:rsidR="0077087A" w:rsidRPr="007F2D87" w14:paraId="0DB61CAD" w14:textId="77777777" w:rsidTr="00A709D5">
        <w:trPr>
          <w:jc w:val="center"/>
        </w:trPr>
        <w:tc>
          <w:tcPr>
            <w:tcW w:w="2542" w:type="dxa"/>
            <w:tcMar>
              <w:top w:w="0" w:type="dxa"/>
              <w:left w:w="108" w:type="dxa"/>
              <w:bottom w:w="0" w:type="dxa"/>
              <w:right w:w="108" w:type="dxa"/>
            </w:tcMar>
            <w:hideMark/>
          </w:tcPr>
          <w:p w14:paraId="481D118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E35B6E4" w14:textId="77777777" w:rsidR="0077087A" w:rsidRPr="007F2D87" w:rsidRDefault="0077087A" w:rsidP="00A709D5">
            <w:pPr>
              <w:spacing w:before="60" w:after="60"/>
              <w:rPr>
                <w:rFonts w:cs="Arial"/>
                <w:sz w:val="18"/>
                <w:szCs w:val="18"/>
                <w:lang w:val="en-AU"/>
              </w:rPr>
            </w:pPr>
            <w:r w:rsidRPr="007F2D87">
              <w:rPr>
                <w:rFonts w:cs="Arial"/>
                <w:sz w:val="18"/>
                <w:szCs w:val="18"/>
              </w:rPr>
              <w:t>magnesium sulphate</w:t>
            </w:r>
          </w:p>
        </w:tc>
      </w:tr>
      <w:tr w:rsidR="0077087A" w:rsidRPr="007F2D87" w14:paraId="74E970B7" w14:textId="77777777" w:rsidTr="00A709D5">
        <w:trPr>
          <w:jc w:val="center"/>
        </w:trPr>
        <w:tc>
          <w:tcPr>
            <w:tcW w:w="2542" w:type="dxa"/>
            <w:tcMar>
              <w:top w:w="0" w:type="dxa"/>
              <w:left w:w="108" w:type="dxa"/>
              <w:bottom w:w="0" w:type="dxa"/>
              <w:right w:w="108" w:type="dxa"/>
            </w:tcMar>
          </w:tcPr>
          <w:p w14:paraId="1E76D624" w14:textId="77777777" w:rsidR="0077087A" w:rsidRPr="007F2D87" w:rsidRDefault="0077087A" w:rsidP="00A709D5">
            <w:pPr>
              <w:spacing w:before="60" w:after="60"/>
              <w:rPr>
                <w:rFonts w:cs="Arial"/>
                <w:sz w:val="18"/>
                <w:szCs w:val="18"/>
              </w:rPr>
            </w:pPr>
          </w:p>
        </w:tc>
        <w:tc>
          <w:tcPr>
            <w:tcW w:w="4262" w:type="dxa"/>
            <w:tcMar>
              <w:top w:w="0" w:type="dxa"/>
              <w:left w:w="108" w:type="dxa"/>
              <w:bottom w:w="0" w:type="dxa"/>
              <w:right w:w="108" w:type="dxa"/>
            </w:tcMar>
          </w:tcPr>
          <w:p w14:paraId="5001ECE2" w14:textId="77777777" w:rsidR="0077087A" w:rsidRPr="007F2D87" w:rsidRDefault="0077087A" w:rsidP="00A709D5">
            <w:pPr>
              <w:spacing w:before="60" w:after="60"/>
              <w:rPr>
                <w:rFonts w:cs="Arial"/>
                <w:sz w:val="18"/>
                <w:szCs w:val="18"/>
              </w:rPr>
            </w:pPr>
            <w:r w:rsidRPr="007F2D87">
              <w:rPr>
                <w:rFonts w:cs="Arial"/>
                <w:sz w:val="18"/>
                <w:szCs w:val="18"/>
              </w:rPr>
              <w:t>magnesium hydroxide carbonate</w:t>
            </w:r>
          </w:p>
        </w:tc>
      </w:tr>
      <w:tr w:rsidR="0077087A" w:rsidRPr="007F2D87" w14:paraId="4F252E75" w14:textId="77777777" w:rsidTr="00A709D5">
        <w:trPr>
          <w:jc w:val="center"/>
        </w:trPr>
        <w:tc>
          <w:tcPr>
            <w:tcW w:w="2542" w:type="dxa"/>
            <w:tcMar>
              <w:top w:w="0" w:type="dxa"/>
              <w:left w:w="108" w:type="dxa"/>
              <w:bottom w:w="0" w:type="dxa"/>
              <w:right w:w="108" w:type="dxa"/>
            </w:tcMar>
          </w:tcPr>
          <w:p w14:paraId="3A961BC9" w14:textId="77777777" w:rsidR="0077087A" w:rsidRPr="007F2D87" w:rsidRDefault="0077087A" w:rsidP="00A709D5">
            <w:pPr>
              <w:spacing w:before="60" w:after="60"/>
              <w:rPr>
                <w:rFonts w:cs="Arial"/>
                <w:sz w:val="18"/>
                <w:szCs w:val="18"/>
              </w:rPr>
            </w:pPr>
          </w:p>
        </w:tc>
        <w:tc>
          <w:tcPr>
            <w:tcW w:w="4262" w:type="dxa"/>
            <w:tcMar>
              <w:top w:w="0" w:type="dxa"/>
              <w:left w:w="108" w:type="dxa"/>
              <w:bottom w:w="0" w:type="dxa"/>
              <w:right w:w="108" w:type="dxa"/>
            </w:tcMar>
          </w:tcPr>
          <w:p w14:paraId="2BB4B8E0" w14:textId="77777777" w:rsidR="0077087A" w:rsidRPr="007F2D87" w:rsidRDefault="0077087A" w:rsidP="00A709D5">
            <w:pPr>
              <w:spacing w:before="60" w:after="60"/>
              <w:rPr>
                <w:rFonts w:cs="Arial"/>
                <w:sz w:val="18"/>
                <w:szCs w:val="18"/>
              </w:rPr>
            </w:pPr>
            <w:r w:rsidRPr="007F2D87">
              <w:rPr>
                <w:rFonts w:cs="Arial"/>
                <w:sz w:val="18"/>
                <w:szCs w:val="18"/>
              </w:rPr>
              <w:t>magnesium hydroxide</w:t>
            </w:r>
          </w:p>
        </w:tc>
      </w:tr>
      <w:tr w:rsidR="0077087A" w:rsidRPr="007F2D87" w14:paraId="672CBB82" w14:textId="77777777" w:rsidTr="00A709D5">
        <w:trPr>
          <w:jc w:val="center"/>
        </w:trPr>
        <w:tc>
          <w:tcPr>
            <w:tcW w:w="2542" w:type="dxa"/>
            <w:tcMar>
              <w:top w:w="0" w:type="dxa"/>
              <w:left w:w="108" w:type="dxa"/>
              <w:bottom w:w="0" w:type="dxa"/>
              <w:right w:w="108" w:type="dxa"/>
            </w:tcMar>
          </w:tcPr>
          <w:p w14:paraId="60742A79" w14:textId="77777777" w:rsidR="0077087A" w:rsidRPr="007F2D87" w:rsidRDefault="0077087A" w:rsidP="00A709D5">
            <w:pPr>
              <w:spacing w:before="60" w:after="60"/>
              <w:rPr>
                <w:rFonts w:cs="Arial"/>
                <w:sz w:val="18"/>
                <w:szCs w:val="18"/>
              </w:rPr>
            </w:pPr>
          </w:p>
        </w:tc>
        <w:tc>
          <w:tcPr>
            <w:tcW w:w="4262" w:type="dxa"/>
            <w:tcMar>
              <w:top w:w="0" w:type="dxa"/>
              <w:left w:w="108" w:type="dxa"/>
              <w:bottom w:w="0" w:type="dxa"/>
              <w:right w:w="108" w:type="dxa"/>
            </w:tcMar>
          </w:tcPr>
          <w:p w14:paraId="638E5A58" w14:textId="77777777" w:rsidR="0077087A" w:rsidRPr="007F2D87" w:rsidRDefault="0077087A" w:rsidP="00A709D5">
            <w:pPr>
              <w:spacing w:before="60" w:after="60"/>
              <w:rPr>
                <w:rFonts w:cs="Arial"/>
                <w:sz w:val="18"/>
                <w:szCs w:val="18"/>
              </w:rPr>
            </w:pPr>
            <w:r w:rsidRPr="007F2D87">
              <w:rPr>
                <w:rFonts w:cs="Arial"/>
                <w:sz w:val="18"/>
                <w:szCs w:val="18"/>
              </w:rPr>
              <w:t>magnesium salts of citric acid</w:t>
            </w:r>
          </w:p>
        </w:tc>
      </w:tr>
      <w:tr w:rsidR="0077087A" w:rsidRPr="007F2D87" w14:paraId="4FCACC04" w14:textId="77777777" w:rsidTr="00A709D5">
        <w:trPr>
          <w:jc w:val="center"/>
        </w:trPr>
        <w:tc>
          <w:tcPr>
            <w:tcW w:w="2542" w:type="dxa"/>
            <w:tcMar>
              <w:top w:w="0" w:type="dxa"/>
              <w:left w:w="108" w:type="dxa"/>
              <w:bottom w:w="0" w:type="dxa"/>
              <w:right w:w="108" w:type="dxa"/>
            </w:tcMar>
            <w:hideMark/>
          </w:tcPr>
          <w:p w14:paraId="3A224664" w14:textId="77777777" w:rsidR="0077087A" w:rsidRPr="007F2D87" w:rsidRDefault="0077087A" w:rsidP="00A709D5">
            <w:pPr>
              <w:spacing w:before="60" w:after="60"/>
              <w:rPr>
                <w:rFonts w:cs="Arial"/>
                <w:sz w:val="18"/>
                <w:szCs w:val="18"/>
                <w:lang w:val="en-AU"/>
              </w:rPr>
            </w:pPr>
            <w:r w:rsidRPr="007F2D87">
              <w:rPr>
                <w:rFonts w:cs="Arial"/>
                <w:sz w:val="18"/>
                <w:szCs w:val="18"/>
              </w:rPr>
              <w:t>Manganese</w:t>
            </w:r>
          </w:p>
        </w:tc>
        <w:tc>
          <w:tcPr>
            <w:tcW w:w="4262" w:type="dxa"/>
            <w:tcMar>
              <w:top w:w="0" w:type="dxa"/>
              <w:left w:w="108" w:type="dxa"/>
              <w:bottom w:w="0" w:type="dxa"/>
              <w:right w:w="108" w:type="dxa"/>
            </w:tcMar>
            <w:hideMark/>
          </w:tcPr>
          <w:p w14:paraId="4FF32DD6"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manganese carbonate</w:t>
            </w:r>
          </w:p>
          <w:p w14:paraId="3F325DD5"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manganese chloride</w:t>
            </w:r>
          </w:p>
          <w:p w14:paraId="0A468E39"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manganese citrate</w:t>
            </w:r>
          </w:p>
        </w:tc>
      </w:tr>
      <w:tr w:rsidR="0077087A" w:rsidRPr="007F2D87" w14:paraId="0A26F26C" w14:textId="77777777" w:rsidTr="00A709D5">
        <w:trPr>
          <w:jc w:val="center"/>
        </w:trPr>
        <w:tc>
          <w:tcPr>
            <w:tcW w:w="2542" w:type="dxa"/>
            <w:tcMar>
              <w:top w:w="0" w:type="dxa"/>
              <w:left w:w="108" w:type="dxa"/>
              <w:bottom w:w="0" w:type="dxa"/>
              <w:right w:w="108" w:type="dxa"/>
            </w:tcMar>
            <w:hideMark/>
          </w:tcPr>
          <w:p w14:paraId="32018ED8" w14:textId="77777777" w:rsidR="0077087A" w:rsidRPr="007F2D87" w:rsidRDefault="0077087A" w:rsidP="00A709D5">
            <w:pPr>
              <w:spacing w:before="60" w:after="60"/>
              <w:rPr>
                <w:rFonts w:cs="Arial"/>
                <w:sz w:val="18"/>
                <w:szCs w:val="18"/>
                <w:lang w:val="it-IT"/>
              </w:rPr>
            </w:pPr>
            <w:r w:rsidRPr="007F2D87">
              <w:rPr>
                <w:rFonts w:cs="Arial"/>
                <w:sz w:val="18"/>
                <w:szCs w:val="18"/>
                <w:lang w:val="it-IT"/>
              </w:rPr>
              <w:t> </w:t>
            </w:r>
          </w:p>
        </w:tc>
        <w:tc>
          <w:tcPr>
            <w:tcW w:w="4262" w:type="dxa"/>
            <w:tcMar>
              <w:top w:w="0" w:type="dxa"/>
              <w:left w:w="108" w:type="dxa"/>
              <w:bottom w:w="0" w:type="dxa"/>
              <w:right w:w="108" w:type="dxa"/>
            </w:tcMar>
            <w:hideMark/>
          </w:tcPr>
          <w:p w14:paraId="00D1C2B3" w14:textId="77777777" w:rsidR="0077087A" w:rsidRPr="007F2D87" w:rsidRDefault="0077087A" w:rsidP="00A709D5">
            <w:pPr>
              <w:spacing w:before="60" w:after="60"/>
              <w:rPr>
                <w:rFonts w:cs="Arial"/>
                <w:sz w:val="18"/>
                <w:szCs w:val="18"/>
                <w:lang w:val="en-AU"/>
              </w:rPr>
            </w:pPr>
            <w:r w:rsidRPr="007F2D87">
              <w:rPr>
                <w:rFonts w:cs="Arial"/>
                <w:sz w:val="18"/>
                <w:szCs w:val="18"/>
              </w:rPr>
              <w:t>manganese gluconate</w:t>
            </w:r>
          </w:p>
        </w:tc>
      </w:tr>
      <w:tr w:rsidR="0077087A" w:rsidRPr="007F2D87" w14:paraId="0D565C27" w14:textId="77777777" w:rsidTr="00A709D5">
        <w:trPr>
          <w:jc w:val="center"/>
        </w:trPr>
        <w:tc>
          <w:tcPr>
            <w:tcW w:w="2542" w:type="dxa"/>
            <w:tcMar>
              <w:top w:w="0" w:type="dxa"/>
              <w:left w:w="108" w:type="dxa"/>
              <w:bottom w:w="0" w:type="dxa"/>
              <w:right w:w="108" w:type="dxa"/>
            </w:tcMar>
            <w:hideMark/>
          </w:tcPr>
          <w:p w14:paraId="132EBED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35C7738" w14:textId="77777777" w:rsidR="0077087A" w:rsidRPr="007F2D87" w:rsidRDefault="0077087A" w:rsidP="00A709D5">
            <w:pPr>
              <w:spacing w:before="60" w:after="60"/>
              <w:rPr>
                <w:rFonts w:cs="Arial"/>
                <w:sz w:val="18"/>
                <w:szCs w:val="18"/>
                <w:lang w:val="en-AU"/>
              </w:rPr>
            </w:pPr>
            <w:r w:rsidRPr="007F2D87">
              <w:rPr>
                <w:rFonts w:cs="Arial"/>
                <w:sz w:val="18"/>
                <w:szCs w:val="18"/>
              </w:rPr>
              <w:t>manganese sulphate</w:t>
            </w:r>
          </w:p>
        </w:tc>
      </w:tr>
      <w:tr w:rsidR="0077087A" w:rsidRPr="007F2D87" w14:paraId="7F43EAE8" w14:textId="77777777" w:rsidTr="00A709D5">
        <w:trPr>
          <w:jc w:val="center"/>
        </w:trPr>
        <w:tc>
          <w:tcPr>
            <w:tcW w:w="2542" w:type="dxa"/>
            <w:tcMar>
              <w:top w:w="0" w:type="dxa"/>
              <w:left w:w="108" w:type="dxa"/>
              <w:bottom w:w="0" w:type="dxa"/>
              <w:right w:w="108" w:type="dxa"/>
            </w:tcMar>
            <w:hideMark/>
          </w:tcPr>
          <w:p w14:paraId="4519F3DC" w14:textId="77777777" w:rsidR="0077087A" w:rsidRPr="007F2D87" w:rsidRDefault="0077087A" w:rsidP="00A709D5">
            <w:pPr>
              <w:spacing w:before="60" w:after="60"/>
              <w:rPr>
                <w:rFonts w:cs="Arial"/>
                <w:sz w:val="18"/>
                <w:szCs w:val="18"/>
                <w:lang w:val="en-AU"/>
              </w:rPr>
            </w:pPr>
            <w:r w:rsidRPr="007F2D87">
              <w:rPr>
                <w:rFonts w:cs="Arial"/>
                <w:sz w:val="18"/>
                <w:szCs w:val="18"/>
              </w:rPr>
              <w:t>Molybdenum</w:t>
            </w:r>
          </w:p>
        </w:tc>
        <w:tc>
          <w:tcPr>
            <w:tcW w:w="4262" w:type="dxa"/>
            <w:tcMar>
              <w:top w:w="0" w:type="dxa"/>
              <w:left w:w="108" w:type="dxa"/>
              <w:bottom w:w="0" w:type="dxa"/>
              <w:right w:w="108" w:type="dxa"/>
            </w:tcMar>
            <w:hideMark/>
          </w:tcPr>
          <w:p w14:paraId="0FAD1D26" w14:textId="77777777" w:rsidR="0077087A" w:rsidRPr="007F2D87" w:rsidRDefault="0077087A" w:rsidP="00A709D5">
            <w:pPr>
              <w:spacing w:before="60" w:after="60"/>
              <w:rPr>
                <w:rFonts w:cs="Arial"/>
                <w:sz w:val="18"/>
                <w:szCs w:val="18"/>
                <w:lang w:val="en-AU"/>
              </w:rPr>
            </w:pPr>
            <w:r w:rsidRPr="007F2D87">
              <w:rPr>
                <w:rFonts w:cs="Arial"/>
                <w:sz w:val="18"/>
                <w:szCs w:val="18"/>
              </w:rPr>
              <w:t>sodium molybdate VI</w:t>
            </w:r>
          </w:p>
        </w:tc>
      </w:tr>
      <w:tr w:rsidR="0077087A" w:rsidRPr="007F2D87" w14:paraId="1599E9D5" w14:textId="77777777" w:rsidTr="00A709D5">
        <w:trPr>
          <w:jc w:val="center"/>
        </w:trPr>
        <w:tc>
          <w:tcPr>
            <w:tcW w:w="2542" w:type="dxa"/>
            <w:tcMar>
              <w:top w:w="0" w:type="dxa"/>
              <w:left w:w="108" w:type="dxa"/>
              <w:bottom w:w="0" w:type="dxa"/>
              <w:right w:w="108" w:type="dxa"/>
            </w:tcMar>
            <w:hideMark/>
          </w:tcPr>
          <w:p w14:paraId="6B97B7A5" w14:textId="77777777" w:rsidR="0077087A" w:rsidRPr="007F2D87" w:rsidRDefault="0077087A" w:rsidP="00A709D5">
            <w:pPr>
              <w:spacing w:before="60" w:after="60"/>
              <w:rPr>
                <w:rFonts w:cs="Arial"/>
                <w:sz w:val="18"/>
                <w:szCs w:val="18"/>
                <w:lang w:val="en-AU"/>
              </w:rPr>
            </w:pPr>
            <w:r w:rsidRPr="007F2D87">
              <w:rPr>
                <w:rFonts w:cs="Arial"/>
                <w:sz w:val="18"/>
                <w:szCs w:val="18"/>
              </w:rPr>
              <w:lastRenderedPageBreak/>
              <w:t>Phosphorus</w:t>
            </w:r>
          </w:p>
        </w:tc>
        <w:tc>
          <w:tcPr>
            <w:tcW w:w="4262" w:type="dxa"/>
            <w:tcMar>
              <w:top w:w="0" w:type="dxa"/>
              <w:left w:w="108" w:type="dxa"/>
              <w:bottom w:w="0" w:type="dxa"/>
              <w:right w:w="108" w:type="dxa"/>
            </w:tcMar>
            <w:hideMark/>
          </w:tcPr>
          <w:p w14:paraId="366D2E67" w14:textId="77777777" w:rsidR="0077087A" w:rsidRPr="007F2D87" w:rsidRDefault="0077087A" w:rsidP="00A709D5">
            <w:pPr>
              <w:spacing w:before="60" w:after="60"/>
              <w:rPr>
                <w:rFonts w:cs="Arial"/>
                <w:sz w:val="18"/>
                <w:szCs w:val="18"/>
                <w:lang w:val="en-AU"/>
              </w:rPr>
            </w:pPr>
            <w:r w:rsidRPr="007F2D87">
              <w:rPr>
                <w:rFonts w:cs="Arial"/>
                <w:sz w:val="18"/>
                <w:szCs w:val="18"/>
              </w:rPr>
              <w:t>calcium glycerophosphate</w:t>
            </w:r>
          </w:p>
        </w:tc>
      </w:tr>
      <w:tr w:rsidR="0077087A" w:rsidRPr="007F2D87" w14:paraId="5DBF2DE6" w14:textId="77777777" w:rsidTr="00A709D5">
        <w:trPr>
          <w:jc w:val="center"/>
        </w:trPr>
        <w:tc>
          <w:tcPr>
            <w:tcW w:w="2542" w:type="dxa"/>
            <w:tcMar>
              <w:top w:w="0" w:type="dxa"/>
              <w:left w:w="108" w:type="dxa"/>
              <w:bottom w:w="0" w:type="dxa"/>
              <w:right w:w="108" w:type="dxa"/>
            </w:tcMar>
            <w:hideMark/>
          </w:tcPr>
          <w:p w14:paraId="4CAC3DA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6C564F8" w14:textId="77777777" w:rsidR="0077087A" w:rsidRPr="007F2D87" w:rsidRDefault="0077087A" w:rsidP="00A709D5">
            <w:pPr>
              <w:spacing w:before="60" w:after="60"/>
              <w:rPr>
                <w:rFonts w:cs="Arial"/>
                <w:sz w:val="18"/>
                <w:szCs w:val="18"/>
                <w:lang w:val="en-AU"/>
              </w:rPr>
            </w:pPr>
            <w:r w:rsidRPr="007F2D87">
              <w:rPr>
                <w:rFonts w:cs="Arial"/>
                <w:sz w:val="18"/>
                <w:szCs w:val="18"/>
              </w:rPr>
              <w:t>calcium phosphate, dibasic</w:t>
            </w:r>
          </w:p>
        </w:tc>
      </w:tr>
      <w:tr w:rsidR="0077087A" w:rsidRPr="007F2D87" w14:paraId="1B5DE985" w14:textId="77777777" w:rsidTr="00A709D5">
        <w:trPr>
          <w:jc w:val="center"/>
        </w:trPr>
        <w:tc>
          <w:tcPr>
            <w:tcW w:w="2542" w:type="dxa"/>
            <w:tcMar>
              <w:top w:w="0" w:type="dxa"/>
              <w:left w:w="108" w:type="dxa"/>
              <w:bottom w:w="0" w:type="dxa"/>
              <w:right w:w="108" w:type="dxa"/>
            </w:tcMar>
            <w:hideMark/>
          </w:tcPr>
          <w:p w14:paraId="0A50A60D"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2FEFDDD" w14:textId="77777777" w:rsidR="0077087A" w:rsidRPr="007F2D87" w:rsidRDefault="0077087A" w:rsidP="00A709D5">
            <w:pPr>
              <w:spacing w:before="60" w:after="60"/>
              <w:rPr>
                <w:rFonts w:cs="Arial"/>
                <w:sz w:val="18"/>
                <w:szCs w:val="18"/>
                <w:lang w:val="en-AU"/>
              </w:rPr>
            </w:pPr>
            <w:r w:rsidRPr="007F2D87">
              <w:rPr>
                <w:rFonts w:cs="Arial"/>
                <w:sz w:val="18"/>
                <w:szCs w:val="18"/>
              </w:rPr>
              <w:t>calcium phosphate, monobasic</w:t>
            </w:r>
          </w:p>
        </w:tc>
      </w:tr>
      <w:tr w:rsidR="0077087A" w:rsidRPr="007F2D87" w14:paraId="35A6B803" w14:textId="77777777" w:rsidTr="00A709D5">
        <w:trPr>
          <w:jc w:val="center"/>
        </w:trPr>
        <w:tc>
          <w:tcPr>
            <w:tcW w:w="2542" w:type="dxa"/>
            <w:tcMar>
              <w:top w:w="0" w:type="dxa"/>
              <w:left w:w="108" w:type="dxa"/>
              <w:bottom w:w="0" w:type="dxa"/>
              <w:right w:w="108" w:type="dxa"/>
            </w:tcMar>
            <w:hideMark/>
          </w:tcPr>
          <w:p w14:paraId="7CD44BC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76D42C0" w14:textId="77777777" w:rsidR="0077087A" w:rsidRPr="007F2D87" w:rsidRDefault="0077087A" w:rsidP="00A709D5">
            <w:pPr>
              <w:spacing w:before="60" w:after="60"/>
              <w:rPr>
                <w:rFonts w:cs="Arial"/>
                <w:sz w:val="18"/>
                <w:szCs w:val="18"/>
                <w:lang w:val="en-AU"/>
              </w:rPr>
            </w:pPr>
            <w:r w:rsidRPr="007F2D87">
              <w:rPr>
                <w:rFonts w:cs="Arial"/>
                <w:sz w:val="18"/>
                <w:szCs w:val="18"/>
              </w:rPr>
              <w:t>calcium phosphate, tribasic</w:t>
            </w:r>
          </w:p>
        </w:tc>
      </w:tr>
      <w:tr w:rsidR="0077087A" w:rsidRPr="007F2D87" w14:paraId="5F2ECFC3" w14:textId="77777777" w:rsidTr="00A709D5">
        <w:trPr>
          <w:jc w:val="center"/>
        </w:trPr>
        <w:tc>
          <w:tcPr>
            <w:tcW w:w="2542" w:type="dxa"/>
            <w:tcMar>
              <w:top w:w="0" w:type="dxa"/>
              <w:left w:w="108" w:type="dxa"/>
              <w:bottom w:w="0" w:type="dxa"/>
              <w:right w:w="108" w:type="dxa"/>
            </w:tcMar>
            <w:hideMark/>
          </w:tcPr>
          <w:p w14:paraId="57EE1318"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35F6EE9" w14:textId="77777777" w:rsidR="0077087A" w:rsidRPr="007F2D87" w:rsidRDefault="0077087A" w:rsidP="00A709D5">
            <w:pPr>
              <w:spacing w:before="60" w:after="60"/>
              <w:rPr>
                <w:rFonts w:cs="Arial"/>
                <w:sz w:val="18"/>
                <w:szCs w:val="18"/>
                <w:lang w:val="en-AU"/>
              </w:rPr>
            </w:pPr>
            <w:r w:rsidRPr="007F2D87">
              <w:rPr>
                <w:rFonts w:cs="Arial"/>
                <w:sz w:val="18"/>
                <w:szCs w:val="18"/>
              </w:rPr>
              <w:t>magnesium phosphate, dibasic</w:t>
            </w:r>
          </w:p>
        </w:tc>
      </w:tr>
      <w:tr w:rsidR="0077087A" w:rsidRPr="007F2D87" w14:paraId="60A4B99B" w14:textId="77777777" w:rsidTr="00A709D5">
        <w:trPr>
          <w:jc w:val="center"/>
        </w:trPr>
        <w:tc>
          <w:tcPr>
            <w:tcW w:w="2542" w:type="dxa"/>
            <w:tcMar>
              <w:top w:w="0" w:type="dxa"/>
              <w:left w:w="108" w:type="dxa"/>
              <w:bottom w:w="0" w:type="dxa"/>
              <w:right w:w="108" w:type="dxa"/>
            </w:tcMar>
            <w:hideMark/>
          </w:tcPr>
          <w:p w14:paraId="21E553F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5D3FD2E" w14:textId="77777777" w:rsidR="0077087A" w:rsidRPr="007F2D87" w:rsidRDefault="0077087A" w:rsidP="00A709D5">
            <w:pPr>
              <w:spacing w:before="60" w:after="60"/>
              <w:rPr>
                <w:rFonts w:cs="Arial"/>
                <w:sz w:val="18"/>
                <w:szCs w:val="18"/>
                <w:lang w:val="en-AU"/>
              </w:rPr>
            </w:pPr>
            <w:r w:rsidRPr="007F2D87">
              <w:rPr>
                <w:rFonts w:cs="Arial"/>
                <w:sz w:val="18"/>
                <w:szCs w:val="18"/>
              </w:rPr>
              <w:t>potassium phosphate, dibasic</w:t>
            </w:r>
          </w:p>
        </w:tc>
      </w:tr>
      <w:tr w:rsidR="0077087A" w:rsidRPr="007F2D87" w14:paraId="2C592A39" w14:textId="77777777" w:rsidTr="00A709D5">
        <w:trPr>
          <w:jc w:val="center"/>
        </w:trPr>
        <w:tc>
          <w:tcPr>
            <w:tcW w:w="2542" w:type="dxa"/>
            <w:tcMar>
              <w:top w:w="0" w:type="dxa"/>
              <w:left w:w="108" w:type="dxa"/>
              <w:bottom w:w="0" w:type="dxa"/>
              <w:right w:w="108" w:type="dxa"/>
            </w:tcMar>
            <w:hideMark/>
          </w:tcPr>
          <w:p w14:paraId="2A715EB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A4BE33B" w14:textId="77777777" w:rsidR="0077087A" w:rsidRPr="007F2D87" w:rsidRDefault="0077087A" w:rsidP="00A709D5">
            <w:pPr>
              <w:spacing w:before="60" w:after="60"/>
              <w:rPr>
                <w:rFonts w:cs="Arial"/>
                <w:sz w:val="18"/>
                <w:szCs w:val="18"/>
                <w:lang w:val="en-AU"/>
              </w:rPr>
            </w:pPr>
            <w:r w:rsidRPr="007F2D87">
              <w:rPr>
                <w:rFonts w:cs="Arial"/>
                <w:sz w:val="18"/>
                <w:szCs w:val="18"/>
              </w:rPr>
              <w:t>potassium phosphate, monobasic</w:t>
            </w:r>
          </w:p>
        </w:tc>
      </w:tr>
      <w:tr w:rsidR="0077087A" w:rsidRPr="007F2D87" w14:paraId="2AD3DA51" w14:textId="77777777" w:rsidTr="00A709D5">
        <w:trPr>
          <w:jc w:val="center"/>
        </w:trPr>
        <w:tc>
          <w:tcPr>
            <w:tcW w:w="2542" w:type="dxa"/>
            <w:tcMar>
              <w:top w:w="0" w:type="dxa"/>
              <w:left w:w="108" w:type="dxa"/>
              <w:bottom w:w="0" w:type="dxa"/>
              <w:right w:w="108" w:type="dxa"/>
            </w:tcMar>
            <w:hideMark/>
          </w:tcPr>
          <w:p w14:paraId="73B593B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7F19AFF" w14:textId="77777777" w:rsidR="0077087A" w:rsidRPr="007F2D87" w:rsidRDefault="0077087A" w:rsidP="00A709D5">
            <w:pPr>
              <w:spacing w:before="60" w:after="60"/>
              <w:rPr>
                <w:rFonts w:cs="Arial"/>
                <w:sz w:val="18"/>
                <w:szCs w:val="18"/>
                <w:lang w:val="en-AU"/>
              </w:rPr>
            </w:pPr>
            <w:r w:rsidRPr="007F2D87">
              <w:rPr>
                <w:rFonts w:cs="Arial"/>
                <w:sz w:val="18"/>
                <w:szCs w:val="18"/>
              </w:rPr>
              <w:t>potassium phosphate, tribasic</w:t>
            </w:r>
          </w:p>
        </w:tc>
      </w:tr>
      <w:tr w:rsidR="0077087A" w:rsidRPr="007F2D87" w14:paraId="2906AB4D" w14:textId="77777777" w:rsidTr="00A709D5">
        <w:trPr>
          <w:jc w:val="center"/>
        </w:trPr>
        <w:tc>
          <w:tcPr>
            <w:tcW w:w="2542" w:type="dxa"/>
            <w:tcMar>
              <w:top w:w="0" w:type="dxa"/>
              <w:left w:w="108" w:type="dxa"/>
              <w:bottom w:w="0" w:type="dxa"/>
              <w:right w:w="108" w:type="dxa"/>
            </w:tcMar>
            <w:hideMark/>
          </w:tcPr>
          <w:p w14:paraId="1C6B1950"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3B6DB44" w14:textId="77777777" w:rsidR="0077087A" w:rsidRPr="007F2D87" w:rsidRDefault="0077087A" w:rsidP="00A709D5">
            <w:pPr>
              <w:spacing w:before="60" w:after="60"/>
              <w:rPr>
                <w:rFonts w:cs="Arial"/>
                <w:sz w:val="18"/>
                <w:szCs w:val="18"/>
                <w:lang w:val="en-AU"/>
              </w:rPr>
            </w:pPr>
            <w:r w:rsidRPr="007F2D87">
              <w:rPr>
                <w:rFonts w:cs="Arial"/>
                <w:sz w:val="18"/>
                <w:szCs w:val="18"/>
              </w:rPr>
              <w:t>sodium phosphate, dibasic</w:t>
            </w:r>
          </w:p>
        </w:tc>
      </w:tr>
      <w:tr w:rsidR="0077087A" w:rsidRPr="007F2D87" w14:paraId="6A7A1385" w14:textId="77777777" w:rsidTr="00A709D5">
        <w:trPr>
          <w:jc w:val="center"/>
        </w:trPr>
        <w:tc>
          <w:tcPr>
            <w:tcW w:w="2542" w:type="dxa"/>
            <w:tcMar>
              <w:top w:w="0" w:type="dxa"/>
              <w:left w:w="108" w:type="dxa"/>
              <w:bottom w:w="0" w:type="dxa"/>
              <w:right w:w="108" w:type="dxa"/>
            </w:tcMar>
            <w:hideMark/>
          </w:tcPr>
          <w:p w14:paraId="7FE67C8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843C219" w14:textId="77777777" w:rsidR="0077087A" w:rsidRPr="007F2D87" w:rsidRDefault="0077087A" w:rsidP="00A709D5">
            <w:pPr>
              <w:spacing w:before="60" w:after="60"/>
              <w:rPr>
                <w:rFonts w:cs="Arial"/>
                <w:sz w:val="18"/>
                <w:szCs w:val="18"/>
                <w:lang w:val="en-AU"/>
              </w:rPr>
            </w:pPr>
            <w:r w:rsidRPr="007F2D87">
              <w:rPr>
                <w:rFonts w:cs="Arial"/>
                <w:sz w:val="18"/>
                <w:szCs w:val="18"/>
              </w:rPr>
              <w:t>sodium phosphate, monobasic</w:t>
            </w:r>
          </w:p>
        </w:tc>
      </w:tr>
      <w:tr w:rsidR="0077087A" w:rsidRPr="007F2D87" w14:paraId="0C3E7BD6" w14:textId="77777777" w:rsidTr="00A709D5">
        <w:trPr>
          <w:jc w:val="center"/>
        </w:trPr>
        <w:tc>
          <w:tcPr>
            <w:tcW w:w="2542" w:type="dxa"/>
            <w:tcMar>
              <w:top w:w="0" w:type="dxa"/>
              <w:left w:w="108" w:type="dxa"/>
              <w:bottom w:w="0" w:type="dxa"/>
              <w:right w:w="108" w:type="dxa"/>
            </w:tcMar>
            <w:hideMark/>
          </w:tcPr>
          <w:p w14:paraId="684BB85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BECF34C" w14:textId="77777777" w:rsidR="0077087A" w:rsidRPr="007F2D87" w:rsidRDefault="0077087A" w:rsidP="00A709D5">
            <w:pPr>
              <w:spacing w:before="60" w:after="60"/>
              <w:rPr>
                <w:rFonts w:cs="Arial"/>
                <w:sz w:val="18"/>
                <w:szCs w:val="18"/>
                <w:lang w:val="en-AU"/>
              </w:rPr>
            </w:pPr>
            <w:r w:rsidRPr="007F2D87">
              <w:rPr>
                <w:rFonts w:cs="Arial"/>
                <w:sz w:val="18"/>
                <w:szCs w:val="18"/>
              </w:rPr>
              <w:t>sodium phosphate, tribasic</w:t>
            </w:r>
          </w:p>
        </w:tc>
      </w:tr>
      <w:tr w:rsidR="0077087A" w:rsidRPr="007F2D87" w14:paraId="7E60A286" w14:textId="77777777" w:rsidTr="00A709D5">
        <w:trPr>
          <w:jc w:val="center"/>
        </w:trPr>
        <w:tc>
          <w:tcPr>
            <w:tcW w:w="2542" w:type="dxa"/>
            <w:tcMar>
              <w:top w:w="0" w:type="dxa"/>
              <w:left w:w="108" w:type="dxa"/>
              <w:bottom w:w="0" w:type="dxa"/>
              <w:right w:w="108" w:type="dxa"/>
            </w:tcMar>
            <w:hideMark/>
          </w:tcPr>
          <w:p w14:paraId="54217052" w14:textId="77777777" w:rsidR="0077087A" w:rsidRPr="007F2D87" w:rsidRDefault="0077087A" w:rsidP="00A709D5">
            <w:pPr>
              <w:spacing w:before="60" w:after="60"/>
              <w:rPr>
                <w:rFonts w:cs="Arial"/>
                <w:sz w:val="18"/>
                <w:szCs w:val="18"/>
                <w:lang w:val="en-AU"/>
              </w:rPr>
            </w:pPr>
            <w:r w:rsidRPr="007F2D87">
              <w:rPr>
                <w:rFonts w:cs="Arial"/>
                <w:sz w:val="18"/>
                <w:szCs w:val="18"/>
              </w:rPr>
              <w:t>Potassium</w:t>
            </w:r>
          </w:p>
        </w:tc>
        <w:tc>
          <w:tcPr>
            <w:tcW w:w="4262" w:type="dxa"/>
            <w:tcMar>
              <w:top w:w="0" w:type="dxa"/>
              <w:left w:w="108" w:type="dxa"/>
              <w:bottom w:w="0" w:type="dxa"/>
              <w:right w:w="108" w:type="dxa"/>
            </w:tcMar>
            <w:hideMark/>
          </w:tcPr>
          <w:p w14:paraId="21DEE0BE" w14:textId="77777777" w:rsidR="0077087A" w:rsidRPr="007F2D87" w:rsidRDefault="0077087A" w:rsidP="00A709D5">
            <w:pPr>
              <w:spacing w:before="60" w:after="60"/>
              <w:rPr>
                <w:rFonts w:cs="Arial"/>
                <w:sz w:val="18"/>
                <w:szCs w:val="18"/>
                <w:lang w:val="en-AU"/>
              </w:rPr>
            </w:pPr>
            <w:r w:rsidRPr="007F2D87">
              <w:rPr>
                <w:rFonts w:cs="Arial"/>
                <w:sz w:val="18"/>
                <w:szCs w:val="18"/>
              </w:rPr>
              <w:t>potassium bicarbonate</w:t>
            </w:r>
          </w:p>
        </w:tc>
      </w:tr>
      <w:tr w:rsidR="0077087A" w:rsidRPr="007F2D87" w14:paraId="52F815B6" w14:textId="77777777" w:rsidTr="00A709D5">
        <w:trPr>
          <w:jc w:val="center"/>
        </w:trPr>
        <w:tc>
          <w:tcPr>
            <w:tcW w:w="2542" w:type="dxa"/>
            <w:tcMar>
              <w:top w:w="0" w:type="dxa"/>
              <w:left w:w="108" w:type="dxa"/>
              <w:bottom w:w="0" w:type="dxa"/>
              <w:right w:w="108" w:type="dxa"/>
            </w:tcMar>
            <w:hideMark/>
          </w:tcPr>
          <w:p w14:paraId="5C47F626"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FBAF93A" w14:textId="77777777" w:rsidR="0077087A" w:rsidRPr="007F2D87" w:rsidRDefault="0077087A" w:rsidP="00A709D5">
            <w:pPr>
              <w:spacing w:before="60" w:after="60"/>
              <w:rPr>
                <w:rFonts w:cs="Arial"/>
                <w:sz w:val="18"/>
                <w:szCs w:val="18"/>
                <w:lang w:val="en-AU"/>
              </w:rPr>
            </w:pPr>
            <w:r w:rsidRPr="007F2D87">
              <w:rPr>
                <w:rFonts w:cs="Arial"/>
                <w:sz w:val="18"/>
                <w:szCs w:val="18"/>
              </w:rPr>
              <w:t>potassium carbonate</w:t>
            </w:r>
          </w:p>
        </w:tc>
      </w:tr>
      <w:tr w:rsidR="0077087A" w:rsidRPr="007F2D87" w14:paraId="4DBD6E28" w14:textId="77777777" w:rsidTr="00A709D5">
        <w:trPr>
          <w:jc w:val="center"/>
        </w:trPr>
        <w:tc>
          <w:tcPr>
            <w:tcW w:w="2542" w:type="dxa"/>
            <w:tcMar>
              <w:top w:w="0" w:type="dxa"/>
              <w:left w:w="108" w:type="dxa"/>
              <w:bottom w:w="0" w:type="dxa"/>
              <w:right w:w="108" w:type="dxa"/>
            </w:tcMar>
            <w:hideMark/>
          </w:tcPr>
          <w:p w14:paraId="1265D9B0"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85CDDFF" w14:textId="77777777" w:rsidR="0077087A" w:rsidRPr="007F2D87" w:rsidRDefault="0077087A" w:rsidP="00A709D5">
            <w:pPr>
              <w:spacing w:before="60" w:after="60"/>
              <w:rPr>
                <w:rFonts w:cs="Arial"/>
                <w:sz w:val="18"/>
                <w:szCs w:val="18"/>
                <w:lang w:val="en-AU"/>
              </w:rPr>
            </w:pPr>
            <w:r w:rsidRPr="007F2D87">
              <w:rPr>
                <w:rFonts w:cs="Arial"/>
                <w:sz w:val="18"/>
                <w:szCs w:val="18"/>
              </w:rPr>
              <w:t>potassium chloride</w:t>
            </w:r>
          </w:p>
        </w:tc>
      </w:tr>
      <w:tr w:rsidR="0077087A" w:rsidRPr="007F2D87" w14:paraId="4E9BC305" w14:textId="77777777" w:rsidTr="00A709D5">
        <w:trPr>
          <w:jc w:val="center"/>
        </w:trPr>
        <w:tc>
          <w:tcPr>
            <w:tcW w:w="2542" w:type="dxa"/>
            <w:tcMar>
              <w:top w:w="0" w:type="dxa"/>
              <w:left w:w="108" w:type="dxa"/>
              <w:bottom w:w="0" w:type="dxa"/>
              <w:right w:w="108" w:type="dxa"/>
            </w:tcMar>
            <w:hideMark/>
          </w:tcPr>
          <w:p w14:paraId="7737CB4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27F097D" w14:textId="77777777" w:rsidR="0077087A" w:rsidRPr="007F2D87" w:rsidRDefault="0077087A" w:rsidP="00A709D5">
            <w:pPr>
              <w:spacing w:before="60" w:after="60"/>
              <w:rPr>
                <w:rFonts w:cs="Arial"/>
                <w:sz w:val="18"/>
                <w:szCs w:val="18"/>
                <w:lang w:val="en-AU"/>
              </w:rPr>
            </w:pPr>
            <w:r w:rsidRPr="007F2D87">
              <w:rPr>
                <w:rFonts w:cs="Arial"/>
                <w:sz w:val="18"/>
                <w:szCs w:val="18"/>
              </w:rPr>
              <w:t>potassium citrate</w:t>
            </w:r>
          </w:p>
        </w:tc>
      </w:tr>
      <w:tr w:rsidR="0077087A" w:rsidRPr="007F2D87" w14:paraId="06115FFF" w14:textId="77777777" w:rsidTr="00A709D5">
        <w:trPr>
          <w:jc w:val="center"/>
        </w:trPr>
        <w:tc>
          <w:tcPr>
            <w:tcW w:w="2542" w:type="dxa"/>
            <w:tcMar>
              <w:top w:w="0" w:type="dxa"/>
              <w:left w:w="108" w:type="dxa"/>
              <w:bottom w:w="0" w:type="dxa"/>
              <w:right w:w="108" w:type="dxa"/>
            </w:tcMar>
            <w:hideMark/>
          </w:tcPr>
          <w:p w14:paraId="4895830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ACFEF05" w14:textId="77777777" w:rsidR="0077087A" w:rsidRPr="007F2D87" w:rsidRDefault="0077087A" w:rsidP="00A709D5">
            <w:pPr>
              <w:spacing w:before="60" w:after="60"/>
              <w:rPr>
                <w:rFonts w:cs="Arial"/>
                <w:sz w:val="18"/>
                <w:szCs w:val="18"/>
                <w:lang w:val="en-AU"/>
              </w:rPr>
            </w:pPr>
            <w:r w:rsidRPr="007F2D87">
              <w:rPr>
                <w:rFonts w:cs="Arial"/>
                <w:sz w:val="18"/>
                <w:szCs w:val="18"/>
              </w:rPr>
              <w:t>potassium glycerophosphate</w:t>
            </w:r>
          </w:p>
        </w:tc>
      </w:tr>
      <w:tr w:rsidR="0077087A" w:rsidRPr="007F2D87" w14:paraId="527EA89D" w14:textId="77777777" w:rsidTr="00A709D5">
        <w:trPr>
          <w:jc w:val="center"/>
        </w:trPr>
        <w:tc>
          <w:tcPr>
            <w:tcW w:w="2542" w:type="dxa"/>
            <w:tcMar>
              <w:top w:w="0" w:type="dxa"/>
              <w:left w:w="108" w:type="dxa"/>
              <w:bottom w:w="0" w:type="dxa"/>
              <w:right w:w="108" w:type="dxa"/>
            </w:tcMar>
            <w:hideMark/>
          </w:tcPr>
          <w:p w14:paraId="639C708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396FD43" w14:textId="77777777" w:rsidR="0077087A" w:rsidRPr="007F2D87" w:rsidRDefault="0077087A" w:rsidP="00A709D5">
            <w:pPr>
              <w:spacing w:before="60" w:after="60"/>
              <w:rPr>
                <w:rFonts w:cs="Arial"/>
                <w:sz w:val="18"/>
                <w:szCs w:val="18"/>
                <w:lang w:val="en-AU"/>
              </w:rPr>
            </w:pPr>
            <w:r w:rsidRPr="007F2D87">
              <w:rPr>
                <w:rFonts w:cs="Arial"/>
                <w:sz w:val="18"/>
                <w:szCs w:val="18"/>
              </w:rPr>
              <w:t>potassium gluconate</w:t>
            </w:r>
          </w:p>
        </w:tc>
      </w:tr>
      <w:tr w:rsidR="0077087A" w:rsidRPr="007F2D87" w14:paraId="7E644A8C" w14:textId="77777777" w:rsidTr="00A709D5">
        <w:trPr>
          <w:jc w:val="center"/>
        </w:trPr>
        <w:tc>
          <w:tcPr>
            <w:tcW w:w="2542" w:type="dxa"/>
            <w:tcMar>
              <w:top w:w="0" w:type="dxa"/>
              <w:left w:w="108" w:type="dxa"/>
              <w:bottom w:w="0" w:type="dxa"/>
              <w:right w:w="108" w:type="dxa"/>
            </w:tcMar>
            <w:hideMark/>
          </w:tcPr>
          <w:p w14:paraId="60176E7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DF6C158" w14:textId="77777777" w:rsidR="0077087A" w:rsidRPr="007F2D87" w:rsidRDefault="0077087A" w:rsidP="00A709D5">
            <w:pPr>
              <w:spacing w:before="60" w:after="60"/>
              <w:rPr>
                <w:rFonts w:cs="Arial"/>
                <w:sz w:val="18"/>
                <w:szCs w:val="18"/>
                <w:lang w:val="en-AU"/>
              </w:rPr>
            </w:pPr>
            <w:r w:rsidRPr="007F2D87">
              <w:rPr>
                <w:rFonts w:cs="Arial"/>
                <w:sz w:val="18"/>
                <w:szCs w:val="18"/>
              </w:rPr>
              <w:t>potassium hydroxide</w:t>
            </w:r>
          </w:p>
        </w:tc>
      </w:tr>
      <w:tr w:rsidR="0077087A" w:rsidRPr="007F2D87" w14:paraId="6245063B" w14:textId="77777777" w:rsidTr="00A709D5">
        <w:trPr>
          <w:jc w:val="center"/>
        </w:trPr>
        <w:tc>
          <w:tcPr>
            <w:tcW w:w="2542" w:type="dxa"/>
            <w:tcMar>
              <w:top w:w="0" w:type="dxa"/>
              <w:left w:w="108" w:type="dxa"/>
              <w:bottom w:w="0" w:type="dxa"/>
              <w:right w:w="108" w:type="dxa"/>
            </w:tcMar>
            <w:hideMark/>
          </w:tcPr>
          <w:p w14:paraId="688CC72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BC22652" w14:textId="77777777" w:rsidR="0077087A" w:rsidRPr="007F2D87" w:rsidRDefault="0077087A" w:rsidP="00A709D5">
            <w:pPr>
              <w:spacing w:before="60" w:after="60"/>
              <w:rPr>
                <w:rFonts w:cs="Arial"/>
                <w:sz w:val="18"/>
                <w:szCs w:val="18"/>
                <w:lang w:val="en-AU"/>
              </w:rPr>
            </w:pPr>
            <w:r w:rsidRPr="007F2D87">
              <w:rPr>
                <w:rFonts w:cs="Arial"/>
                <w:sz w:val="18"/>
                <w:szCs w:val="18"/>
              </w:rPr>
              <w:t>potassium phosphate, dibasic</w:t>
            </w:r>
          </w:p>
        </w:tc>
      </w:tr>
      <w:tr w:rsidR="0077087A" w:rsidRPr="007F2D87" w14:paraId="3985B74A" w14:textId="77777777" w:rsidTr="00A709D5">
        <w:trPr>
          <w:jc w:val="center"/>
        </w:trPr>
        <w:tc>
          <w:tcPr>
            <w:tcW w:w="2542" w:type="dxa"/>
            <w:tcMar>
              <w:top w:w="0" w:type="dxa"/>
              <w:left w:w="108" w:type="dxa"/>
              <w:bottom w:w="0" w:type="dxa"/>
              <w:right w:w="108" w:type="dxa"/>
            </w:tcMar>
            <w:hideMark/>
          </w:tcPr>
          <w:p w14:paraId="0D0CFBC0"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622A0F5" w14:textId="77777777" w:rsidR="0077087A" w:rsidRPr="007F2D87" w:rsidRDefault="0077087A" w:rsidP="00A709D5">
            <w:pPr>
              <w:spacing w:before="60" w:after="60"/>
              <w:rPr>
                <w:rFonts w:cs="Arial"/>
                <w:sz w:val="18"/>
                <w:szCs w:val="18"/>
                <w:lang w:val="en-AU"/>
              </w:rPr>
            </w:pPr>
            <w:r w:rsidRPr="007F2D87">
              <w:rPr>
                <w:rFonts w:cs="Arial"/>
                <w:sz w:val="18"/>
                <w:szCs w:val="18"/>
              </w:rPr>
              <w:t>potassium phosphate, monobasic</w:t>
            </w:r>
          </w:p>
        </w:tc>
      </w:tr>
      <w:tr w:rsidR="0077087A" w:rsidRPr="007F2D87" w14:paraId="61A8F0C6" w14:textId="77777777" w:rsidTr="00A709D5">
        <w:trPr>
          <w:jc w:val="center"/>
        </w:trPr>
        <w:tc>
          <w:tcPr>
            <w:tcW w:w="2542" w:type="dxa"/>
            <w:tcMar>
              <w:top w:w="0" w:type="dxa"/>
              <w:left w:w="108" w:type="dxa"/>
              <w:bottom w:w="0" w:type="dxa"/>
              <w:right w:w="108" w:type="dxa"/>
            </w:tcMar>
            <w:hideMark/>
          </w:tcPr>
          <w:p w14:paraId="59D5550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682B7110" w14:textId="77777777" w:rsidR="0077087A" w:rsidRPr="007F2D87" w:rsidRDefault="0077087A" w:rsidP="00A709D5">
            <w:pPr>
              <w:spacing w:before="60" w:after="60"/>
              <w:rPr>
                <w:rFonts w:cs="Arial"/>
                <w:sz w:val="18"/>
                <w:szCs w:val="18"/>
              </w:rPr>
            </w:pPr>
            <w:r w:rsidRPr="007F2D87">
              <w:rPr>
                <w:rFonts w:cs="Arial"/>
                <w:sz w:val="18"/>
                <w:szCs w:val="18"/>
              </w:rPr>
              <w:t>potassium phosphate, tribasic</w:t>
            </w:r>
          </w:p>
          <w:p w14:paraId="659D6141" w14:textId="77777777" w:rsidR="0077087A" w:rsidRPr="007F2D87" w:rsidRDefault="0077087A" w:rsidP="00A709D5">
            <w:pPr>
              <w:spacing w:before="60" w:after="60"/>
              <w:rPr>
                <w:rFonts w:cs="Arial"/>
                <w:sz w:val="18"/>
                <w:szCs w:val="18"/>
                <w:lang w:val="en-AU"/>
              </w:rPr>
            </w:pPr>
            <w:r w:rsidRPr="007F2D87">
              <w:rPr>
                <w:rFonts w:cs="Arial"/>
                <w:sz w:val="18"/>
                <w:szCs w:val="18"/>
              </w:rPr>
              <w:t>potassium L-lactate</w:t>
            </w:r>
          </w:p>
        </w:tc>
      </w:tr>
      <w:tr w:rsidR="0077087A" w:rsidRPr="007F2D87" w14:paraId="0EBE6E84" w14:textId="77777777" w:rsidTr="00A709D5">
        <w:trPr>
          <w:jc w:val="center"/>
        </w:trPr>
        <w:tc>
          <w:tcPr>
            <w:tcW w:w="2542" w:type="dxa"/>
            <w:tcMar>
              <w:top w:w="0" w:type="dxa"/>
              <w:left w:w="108" w:type="dxa"/>
              <w:bottom w:w="0" w:type="dxa"/>
              <w:right w:w="108" w:type="dxa"/>
            </w:tcMar>
            <w:hideMark/>
          </w:tcPr>
          <w:p w14:paraId="2929C6EE" w14:textId="77777777" w:rsidR="0077087A" w:rsidRPr="007F2D87" w:rsidRDefault="0077087A" w:rsidP="00A709D5">
            <w:pPr>
              <w:spacing w:before="60" w:after="60"/>
              <w:rPr>
                <w:rFonts w:cs="Arial"/>
                <w:sz w:val="18"/>
                <w:szCs w:val="18"/>
                <w:lang w:val="en-AU"/>
              </w:rPr>
            </w:pPr>
            <w:r w:rsidRPr="007F2D87">
              <w:rPr>
                <w:rFonts w:cs="Arial"/>
                <w:sz w:val="18"/>
                <w:szCs w:val="18"/>
              </w:rPr>
              <w:t>Selenium</w:t>
            </w:r>
          </w:p>
        </w:tc>
        <w:tc>
          <w:tcPr>
            <w:tcW w:w="4262" w:type="dxa"/>
            <w:tcMar>
              <w:top w:w="0" w:type="dxa"/>
              <w:left w:w="108" w:type="dxa"/>
              <w:bottom w:w="0" w:type="dxa"/>
              <w:right w:w="108" w:type="dxa"/>
            </w:tcMar>
            <w:hideMark/>
          </w:tcPr>
          <w:p w14:paraId="42C15A9F" w14:textId="77777777" w:rsidR="0077087A" w:rsidRPr="007F2D87" w:rsidRDefault="0077087A" w:rsidP="00A709D5">
            <w:pPr>
              <w:spacing w:before="60" w:after="60"/>
              <w:rPr>
                <w:rFonts w:cs="Arial"/>
                <w:sz w:val="18"/>
                <w:szCs w:val="18"/>
                <w:lang w:val="en-AU"/>
              </w:rPr>
            </w:pPr>
            <w:proofErr w:type="spellStart"/>
            <w:r w:rsidRPr="007F2D87">
              <w:rPr>
                <w:rFonts w:cs="Arial"/>
                <w:sz w:val="18"/>
                <w:szCs w:val="18"/>
              </w:rPr>
              <w:t>seleno</w:t>
            </w:r>
            <w:proofErr w:type="spellEnd"/>
            <w:r w:rsidRPr="007F2D87">
              <w:rPr>
                <w:rFonts w:cs="Arial"/>
                <w:sz w:val="18"/>
                <w:szCs w:val="18"/>
              </w:rPr>
              <w:t xml:space="preserve"> methionine</w:t>
            </w:r>
          </w:p>
        </w:tc>
      </w:tr>
      <w:tr w:rsidR="0077087A" w:rsidRPr="007F2D87" w14:paraId="6ED5C1F5" w14:textId="77777777" w:rsidTr="00A709D5">
        <w:trPr>
          <w:jc w:val="center"/>
        </w:trPr>
        <w:tc>
          <w:tcPr>
            <w:tcW w:w="2542" w:type="dxa"/>
            <w:tcMar>
              <w:top w:w="0" w:type="dxa"/>
              <w:left w:w="108" w:type="dxa"/>
              <w:bottom w:w="0" w:type="dxa"/>
              <w:right w:w="108" w:type="dxa"/>
            </w:tcMar>
            <w:hideMark/>
          </w:tcPr>
          <w:p w14:paraId="3AA26EE2"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4849F09" w14:textId="77777777" w:rsidR="0077087A" w:rsidRPr="007F2D87" w:rsidRDefault="0077087A" w:rsidP="00A709D5">
            <w:pPr>
              <w:spacing w:before="60" w:after="60"/>
              <w:rPr>
                <w:rFonts w:cs="Arial"/>
                <w:sz w:val="18"/>
                <w:szCs w:val="18"/>
                <w:lang w:val="en-AU"/>
              </w:rPr>
            </w:pPr>
            <w:r w:rsidRPr="007F2D87">
              <w:rPr>
                <w:rFonts w:cs="Arial"/>
                <w:sz w:val="18"/>
                <w:szCs w:val="18"/>
              </w:rPr>
              <w:t>sodium selenate</w:t>
            </w:r>
          </w:p>
        </w:tc>
      </w:tr>
      <w:tr w:rsidR="0077087A" w:rsidRPr="007F2D87" w14:paraId="5A409CC3" w14:textId="77777777" w:rsidTr="00A709D5">
        <w:trPr>
          <w:jc w:val="center"/>
        </w:trPr>
        <w:tc>
          <w:tcPr>
            <w:tcW w:w="2542" w:type="dxa"/>
            <w:tcMar>
              <w:top w:w="0" w:type="dxa"/>
              <w:left w:w="108" w:type="dxa"/>
              <w:bottom w:w="0" w:type="dxa"/>
              <w:right w:w="108" w:type="dxa"/>
            </w:tcMar>
            <w:hideMark/>
          </w:tcPr>
          <w:p w14:paraId="197EBBDB"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DF9911C" w14:textId="77777777" w:rsidR="0077087A" w:rsidRPr="007F2D87" w:rsidRDefault="0077087A" w:rsidP="00A709D5">
            <w:pPr>
              <w:spacing w:before="60" w:after="60"/>
              <w:rPr>
                <w:rFonts w:cs="Arial"/>
                <w:sz w:val="18"/>
                <w:szCs w:val="18"/>
                <w:lang w:val="en-AU"/>
              </w:rPr>
            </w:pPr>
            <w:r w:rsidRPr="007F2D87">
              <w:rPr>
                <w:rFonts w:cs="Arial"/>
                <w:sz w:val="18"/>
                <w:szCs w:val="18"/>
              </w:rPr>
              <w:t>sodium selenite</w:t>
            </w:r>
          </w:p>
        </w:tc>
      </w:tr>
      <w:tr w:rsidR="0077087A" w:rsidRPr="007F2D87" w14:paraId="70121437" w14:textId="77777777" w:rsidTr="00A709D5">
        <w:trPr>
          <w:jc w:val="center"/>
        </w:trPr>
        <w:tc>
          <w:tcPr>
            <w:tcW w:w="2542" w:type="dxa"/>
            <w:tcMar>
              <w:top w:w="0" w:type="dxa"/>
              <w:left w:w="108" w:type="dxa"/>
              <w:bottom w:w="0" w:type="dxa"/>
              <w:right w:w="108" w:type="dxa"/>
            </w:tcMar>
            <w:hideMark/>
          </w:tcPr>
          <w:p w14:paraId="7BCACA84" w14:textId="77777777" w:rsidR="0077087A" w:rsidRPr="007F2D87" w:rsidRDefault="0077087A" w:rsidP="00A709D5">
            <w:pPr>
              <w:spacing w:before="60" w:after="60"/>
              <w:rPr>
                <w:rFonts w:cs="Arial"/>
                <w:sz w:val="18"/>
                <w:szCs w:val="18"/>
                <w:lang w:val="en-AU"/>
              </w:rPr>
            </w:pPr>
            <w:r w:rsidRPr="007F2D87">
              <w:rPr>
                <w:rFonts w:cs="Arial"/>
                <w:sz w:val="18"/>
                <w:szCs w:val="18"/>
              </w:rPr>
              <w:t>Sodium</w:t>
            </w:r>
          </w:p>
        </w:tc>
        <w:tc>
          <w:tcPr>
            <w:tcW w:w="4262" w:type="dxa"/>
            <w:tcMar>
              <w:top w:w="0" w:type="dxa"/>
              <w:left w:w="108" w:type="dxa"/>
              <w:bottom w:w="0" w:type="dxa"/>
              <w:right w:w="108" w:type="dxa"/>
            </w:tcMar>
            <w:hideMark/>
          </w:tcPr>
          <w:p w14:paraId="2DC81673" w14:textId="77777777" w:rsidR="0077087A" w:rsidRPr="007F2D87" w:rsidRDefault="0077087A" w:rsidP="00A709D5">
            <w:pPr>
              <w:spacing w:before="60" w:after="60"/>
              <w:rPr>
                <w:rFonts w:cs="Arial"/>
                <w:sz w:val="18"/>
                <w:szCs w:val="18"/>
                <w:lang w:val="en-AU"/>
              </w:rPr>
            </w:pPr>
            <w:r w:rsidRPr="007F2D87">
              <w:rPr>
                <w:rFonts w:cs="Arial"/>
                <w:sz w:val="18"/>
                <w:szCs w:val="18"/>
              </w:rPr>
              <w:t>sodium bicarbonate</w:t>
            </w:r>
          </w:p>
        </w:tc>
      </w:tr>
      <w:tr w:rsidR="0077087A" w:rsidRPr="007F2D87" w14:paraId="537D4F0D" w14:textId="77777777" w:rsidTr="00A709D5">
        <w:trPr>
          <w:jc w:val="center"/>
        </w:trPr>
        <w:tc>
          <w:tcPr>
            <w:tcW w:w="2542" w:type="dxa"/>
            <w:tcMar>
              <w:top w:w="0" w:type="dxa"/>
              <w:left w:w="108" w:type="dxa"/>
              <w:bottom w:w="0" w:type="dxa"/>
              <w:right w:w="108" w:type="dxa"/>
            </w:tcMar>
            <w:hideMark/>
          </w:tcPr>
          <w:p w14:paraId="009E650A"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796E934" w14:textId="77777777" w:rsidR="0077087A" w:rsidRPr="007F2D87" w:rsidRDefault="0077087A" w:rsidP="00A709D5">
            <w:pPr>
              <w:spacing w:before="60" w:after="60"/>
              <w:rPr>
                <w:rFonts w:cs="Arial"/>
                <w:sz w:val="18"/>
                <w:szCs w:val="18"/>
                <w:lang w:val="en-AU"/>
              </w:rPr>
            </w:pPr>
            <w:r w:rsidRPr="007F2D87">
              <w:rPr>
                <w:rFonts w:cs="Arial"/>
                <w:sz w:val="18"/>
                <w:szCs w:val="18"/>
              </w:rPr>
              <w:t>sodium carbonate</w:t>
            </w:r>
          </w:p>
        </w:tc>
      </w:tr>
      <w:tr w:rsidR="0077087A" w:rsidRPr="007F2D87" w14:paraId="349A4BEC" w14:textId="77777777" w:rsidTr="00A709D5">
        <w:trPr>
          <w:jc w:val="center"/>
        </w:trPr>
        <w:tc>
          <w:tcPr>
            <w:tcW w:w="2542" w:type="dxa"/>
            <w:tcMar>
              <w:top w:w="0" w:type="dxa"/>
              <w:left w:w="108" w:type="dxa"/>
              <w:bottom w:w="0" w:type="dxa"/>
              <w:right w:w="108" w:type="dxa"/>
            </w:tcMar>
            <w:hideMark/>
          </w:tcPr>
          <w:p w14:paraId="094E7EE4"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2366AA26" w14:textId="77777777" w:rsidR="0077087A" w:rsidRPr="007F2D87" w:rsidRDefault="0077087A" w:rsidP="00A709D5">
            <w:pPr>
              <w:spacing w:before="60" w:after="60"/>
              <w:rPr>
                <w:rFonts w:cs="Arial"/>
                <w:sz w:val="18"/>
                <w:szCs w:val="18"/>
                <w:lang w:val="en-AU"/>
              </w:rPr>
            </w:pPr>
            <w:r w:rsidRPr="007F2D87">
              <w:rPr>
                <w:rFonts w:cs="Arial"/>
                <w:sz w:val="18"/>
                <w:szCs w:val="18"/>
              </w:rPr>
              <w:t>sodium chloride</w:t>
            </w:r>
          </w:p>
        </w:tc>
      </w:tr>
      <w:tr w:rsidR="0077087A" w:rsidRPr="007F2D87" w14:paraId="58FD7328" w14:textId="77777777" w:rsidTr="00A709D5">
        <w:trPr>
          <w:jc w:val="center"/>
        </w:trPr>
        <w:tc>
          <w:tcPr>
            <w:tcW w:w="2542" w:type="dxa"/>
            <w:tcMar>
              <w:top w:w="0" w:type="dxa"/>
              <w:left w:w="108" w:type="dxa"/>
              <w:bottom w:w="0" w:type="dxa"/>
              <w:right w:w="108" w:type="dxa"/>
            </w:tcMar>
            <w:hideMark/>
          </w:tcPr>
          <w:p w14:paraId="1E5F679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D15D0F0" w14:textId="77777777" w:rsidR="0077087A" w:rsidRPr="007F2D87" w:rsidRDefault="0077087A" w:rsidP="00A709D5">
            <w:pPr>
              <w:spacing w:before="60" w:after="60"/>
              <w:rPr>
                <w:rFonts w:cs="Arial"/>
                <w:sz w:val="18"/>
                <w:szCs w:val="18"/>
                <w:lang w:val="en-AU"/>
              </w:rPr>
            </w:pPr>
            <w:r w:rsidRPr="007F2D87">
              <w:rPr>
                <w:rFonts w:cs="Arial"/>
                <w:sz w:val="18"/>
                <w:szCs w:val="18"/>
              </w:rPr>
              <w:t>sodium chloride iodised</w:t>
            </w:r>
          </w:p>
        </w:tc>
      </w:tr>
      <w:tr w:rsidR="0077087A" w:rsidRPr="007F2D87" w14:paraId="71D669CE" w14:textId="77777777" w:rsidTr="00A709D5">
        <w:trPr>
          <w:jc w:val="center"/>
        </w:trPr>
        <w:tc>
          <w:tcPr>
            <w:tcW w:w="2542" w:type="dxa"/>
            <w:tcMar>
              <w:top w:w="0" w:type="dxa"/>
              <w:left w:w="108" w:type="dxa"/>
              <w:bottom w:w="0" w:type="dxa"/>
              <w:right w:w="108" w:type="dxa"/>
            </w:tcMar>
            <w:hideMark/>
          </w:tcPr>
          <w:p w14:paraId="0E37BBEC"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B30FFEA" w14:textId="77777777" w:rsidR="0077087A" w:rsidRPr="007F2D87" w:rsidRDefault="0077087A" w:rsidP="00A709D5">
            <w:pPr>
              <w:spacing w:before="60" w:after="60"/>
              <w:rPr>
                <w:rFonts w:cs="Arial"/>
                <w:sz w:val="18"/>
                <w:szCs w:val="18"/>
                <w:lang w:val="en-AU"/>
              </w:rPr>
            </w:pPr>
            <w:r w:rsidRPr="007F2D87">
              <w:rPr>
                <w:rFonts w:cs="Arial"/>
                <w:sz w:val="18"/>
                <w:szCs w:val="18"/>
              </w:rPr>
              <w:t>sodium citrate</w:t>
            </w:r>
          </w:p>
        </w:tc>
      </w:tr>
      <w:tr w:rsidR="0077087A" w:rsidRPr="007F2D87" w14:paraId="11AAB72E" w14:textId="77777777" w:rsidTr="00A709D5">
        <w:trPr>
          <w:jc w:val="center"/>
        </w:trPr>
        <w:tc>
          <w:tcPr>
            <w:tcW w:w="2542" w:type="dxa"/>
            <w:tcMar>
              <w:top w:w="0" w:type="dxa"/>
              <w:left w:w="108" w:type="dxa"/>
              <w:bottom w:w="0" w:type="dxa"/>
              <w:right w:w="108" w:type="dxa"/>
            </w:tcMar>
            <w:hideMark/>
          </w:tcPr>
          <w:p w14:paraId="49A5EDB6"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D9D2BEA" w14:textId="77777777" w:rsidR="0077087A" w:rsidRPr="007F2D87" w:rsidRDefault="0077087A" w:rsidP="00A709D5">
            <w:pPr>
              <w:spacing w:before="60" w:after="60"/>
              <w:rPr>
                <w:rFonts w:cs="Arial"/>
                <w:sz w:val="18"/>
                <w:szCs w:val="18"/>
                <w:lang w:val="en-AU"/>
              </w:rPr>
            </w:pPr>
            <w:r w:rsidRPr="007F2D87">
              <w:rPr>
                <w:rFonts w:cs="Arial"/>
                <w:sz w:val="18"/>
                <w:szCs w:val="18"/>
              </w:rPr>
              <w:t>sodium gluconate</w:t>
            </w:r>
          </w:p>
        </w:tc>
      </w:tr>
      <w:tr w:rsidR="0077087A" w:rsidRPr="007F2D87" w14:paraId="7F67FF82" w14:textId="77777777" w:rsidTr="00A709D5">
        <w:trPr>
          <w:jc w:val="center"/>
        </w:trPr>
        <w:tc>
          <w:tcPr>
            <w:tcW w:w="2542" w:type="dxa"/>
            <w:tcMar>
              <w:top w:w="0" w:type="dxa"/>
              <w:left w:w="108" w:type="dxa"/>
              <w:bottom w:w="0" w:type="dxa"/>
              <w:right w:w="108" w:type="dxa"/>
            </w:tcMar>
            <w:hideMark/>
          </w:tcPr>
          <w:p w14:paraId="5D422D43"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4ECF3D1A" w14:textId="77777777" w:rsidR="0077087A" w:rsidRPr="007F2D87" w:rsidRDefault="0077087A" w:rsidP="00A709D5">
            <w:pPr>
              <w:spacing w:before="60" w:after="60"/>
              <w:rPr>
                <w:rFonts w:cs="Arial"/>
                <w:sz w:val="18"/>
                <w:szCs w:val="18"/>
                <w:lang w:val="en-AU"/>
              </w:rPr>
            </w:pPr>
            <w:r w:rsidRPr="007F2D87">
              <w:rPr>
                <w:rFonts w:cs="Arial"/>
                <w:sz w:val="18"/>
                <w:szCs w:val="18"/>
              </w:rPr>
              <w:t>sodium hydroxide</w:t>
            </w:r>
          </w:p>
        </w:tc>
      </w:tr>
      <w:tr w:rsidR="0077087A" w:rsidRPr="007F2D87" w14:paraId="5F41EBE2" w14:textId="77777777" w:rsidTr="00A709D5">
        <w:trPr>
          <w:jc w:val="center"/>
        </w:trPr>
        <w:tc>
          <w:tcPr>
            <w:tcW w:w="2542" w:type="dxa"/>
            <w:tcMar>
              <w:top w:w="0" w:type="dxa"/>
              <w:left w:w="108" w:type="dxa"/>
              <w:bottom w:w="0" w:type="dxa"/>
              <w:right w:w="108" w:type="dxa"/>
            </w:tcMar>
            <w:hideMark/>
          </w:tcPr>
          <w:p w14:paraId="53C22219"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9A30D4B" w14:textId="77777777" w:rsidR="0077087A" w:rsidRPr="007F2D87" w:rsidRDefault="0077087A" w:rsidP="00A709D5">
            <w:pPr>
              <w:spacing w:before="60" w:after="60"/>
              <w:rPr>
                <w:rFonts w:cs="Arial"/>
                <w:sz w:val="18"/>
                <w:szCs w:val="18"/>
                <w:lang w:val="en-AU"/>
              </w:rPr>
            </w:pPr>
            <w:r w:rsidRPr="007F2D87">
              <w:rPr>
                <w:rFonts w:cs="Arial"/>
                <w:sz w:val="18"/>
                <w:szCs w:val="18"/>
              </w:rPr>
              <w:t>sodium iodide</w:t>
            </w:r>
          </w:p>
        </w:tc>
      </w:tr>
      <w:tr w:rsidR="0077087A" w:rsidRPr="007F2D87" w14:paraId="6EC1B741" w14:textId="77777777" w:rsidTr="00A709D5">
        <w:trPr>
          <w:jc w:val="center"/>
        </w:trPr>
        <w:tc>
          <w:tcPr>
            <w:tcW w:w="2542" w:type="dxa"/>
            <w:tcMar>
              <w:top w:w="0" w:type="dxa"/>
              <w:left w:w="108" w:type="dxa"/>
              <w:bottom w:w="0" w:type="dxa"/>
              <w:right w:w="108" w:type="dxa"/>
            </w:tcMar>
            <w:hideMark/>
          </w:tcPr>
          <w:p w14:paraId="7F031DAE"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596A196" w14:textId="77777777" w:rsidR="0077087A" w:rsidRPr="007F2D87" w:rsidRDefault="0077087A" w:rsidP="00A709D5">
            <w:pPr>
              <w:spacing w:before="60" w:after="60"/>
              <w:rPr>
                <w:rFonts w:cs="Arial"/>
                <w:sz w:val="18"/>
                <w:szCs w:val="18"/>
                <w:lang w:val="en-AU"/>
              </w:rPr>
            </w:pPr>
            <w:r w:rsidRPr="007F2D87">
              <w:rPr>
                <w:rFonts w:cs="Arial"/>
                <w:sz w:val="18"/>
                <w:szCs w:val="18"/>
              </w:rPr>
              <w:t>sodium lactate</w:t>
            </w:r>
          </w:p>
        </w:tc>
      </w:tr>
      <w:tr w:rsidR="0077087A" w:rsidRPr="007F2D87" w14:paraId="74D87370" w14:textId="77777777" w:rsidTr="00A709D5">
        <w:trPr>
          <w:jc w:val="center"/>
        </w:trPr>
        <w:tc>
          <w:tcPr>
            <w:tcW w:w="2542" w:type="dxa"/>
            <w:tcMar>
              <w:top w:w="0" w:type="dxa"/>
              <w:left w:w="108" w:type="dxa"/>
              <w:bottom w:w="0" w:type="dxa"/>
              <w:right w:w="108" w:type="dxa"/>
            </w:tcMar>
            <w:hideMark/>
          </w:tcPr>
          <w:p w14:paraId="18A0288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5340B7CF" w14:textId="77777777" w:rsidR="0077087A" w:rsidRPr="007F2D87" w:rsidRDefault="0077087A" w:rsidP="00A709D5">
            <w:pPr>
              <w:spacing w:before="60" w:after="60"/>
              <w:rPr>
                <w:rFonts w:cs="Arial"/>
                <w:sz w:val="18"/>
                <w:szCs w:val="18"/>
                <w:lang w:val="en-AU"/>
              </w:rPr>
            </w:pPr>
            <w:r w:rsidRPr="007F2D87">
              <w:rPr>
                <w:rFonts w:cs="Arial"/>
                <w:sz w:val="18"/>
                <w:szCs w:val="18"/>
              </w:rPr>
              <w:t>sodium phosphate, dibasic</w:t>
            </w:r>
          </w:p>
        </w:tc>
      </w:tr>
      <w:tr w:rsidR="0077087A" w:rsidRPr="007F2D87" w14:paraId="310DE268" w14:textId="77777777" w:rsidTr="00A709D5">
        <w:trPr>
          <w:jc w:val="center"/>
        </w:trPr>
        <w:tc>
          <w:tcPr>
            <w:tcW w:w="2542" w:type="dxa"/>
            <w:tcMar>
              <w:top w:w="0" w:type="dxa"/>
              <w:left w:w="108" w:type="dxa"/>
              <w:bottom w:w="0" w:type="dxa"/>
              <w:right w:w="108" w:type="dxa"/>
            </w:tcMar>
            <w:hideMark/>
          </w:tcPr>
          <w:p w14:paraId="2ED1777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4E0D9BC" w14:textId="77777777" w:rsidR="0077087A" w:rsidRPr="007F2D87" w:rsidRDefault="0077087A" w:rsidP="00A709D5">
            <w:pPr>
              <w:spacing w:before="60" w:after="60"/>
              <w:rPr>
                <w:rFonts w:cs="Arial"/>
                <w:sz w:val="18"/>
                <w:szCs w:val="18"/>
                <w:lang w:val="en-AU"/>
              </w:rPr>
            </w:pPr>
            <w:r w:rsidRPr="007F2D87">
              <w:rPr>
                <w:rFonts w:cs="Arial"/>
                <w:sz w:val="18"/>
                <w:szCs w:val="18"/>
              </w:rPr>
              <w:t>sodium phosphate, monobasic</w:t>
            </w:r>
          </w:p>
        </w:tc>
      </w:tr>
      <w:tr w:rsidR="0077087A" w:rsidRPr="007F2D87" w14:paraId="20693F1B" w14:textId="77777777" w:rsidTr="00A709D5">
        <w:trPr>
          <w:jc w:val="center"/>
        </w:trPr>
        <w:tc>
          <w:tcPr>
            <w:tcW w:w="2542" w:type="dxa"/>
            <w:tcMar>
              <w:top w:w="0" w:type="dxa"/>
              <w:left w:w="108" w:type="dxa"/>
              <w:bottom w:w="0" w:type="dxa"/>
              <w:right w:w="108" w:type="dxa"/>
            </w:tcMar>
            <w:hideMark/>
          </w:tcPr>
          <w:p w14:paraId="7CB372D7"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0B4991C1" w14:textId="77777777" w:rsidR="0077087A" w:rsidRPr="007F2D87" w:rsidRDefault="0077087A" w:rsidP="00A709D5">
            <w:pPr>
              <w:spacing w:before="60" w:after="60"/>
              <w:rPr>
                <w:rFonts w:cs="Arial"/>
                <w:sz w:val="18"/>
                <w:szCs w:val="18"/>
                <w:lang w:val="en-AU"/>
              </w:rPr>
            </w:pPr>
            <w:r w:rsidRPr="007F2D87">
              <w:rPr>
                <w:rFonts w:cs="Arial"/>
                <w:sz w:val="18"/>
                <w:szCs w:val="18"/>
              </w:rPr>
              <w:t>sodium phosphate, tribasic</w:t>
            </w:r>
          </w:p>
        </w:tc>
      </w:tr>
      <w:tr w:rsidR="0077087A" w:rsidRPr="007F2D87" w14:paraId="1EDE4E0E" w14:textId="77777777" w:rsidTr="00A709D5">
        <w:trPr>
          <w:jc w:val="center"/>
        </w:trPr>
        <w:tc>
          <w:tcPr>
            <w:tcW w:w="2542" w:type="dxa"/>
            <w:tcMar>
              <w:top w:w="0" w:type="dxa"/>
              <w:left w:w="108" w:type="dxa"/>
              <w:bottom w:w="0" w:type="dxa"/>
              <w:right w:w="108" w:type="dxa"/>
            </w:tcMar>
            <w:hideMark/>
          </w:tcPr>
          <w:p w14:paraId="00A6A5C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1433B61E" w14:textId="77777777" w:rsidR="0077087A" w:rsidRPr="007F2D87" w:rsidRDefault="0077087A" w:rsidP="00A709D5">
            <w:pPr>
              <w:spacing w:before="60" w:after="60"/>
              <w:rPr>
                <w:rFonts w:cs="Arial"/>
                <w:sz w:val="18"/>
                <w:szCs w:val="18"/>
                <w:lang w:val="en-AU"/>
              </w:rPr>
            </w:pPr>
            <w:r w:rsidRPr="007F2D87">
              <w:rPr>
                <w:rFonts w:cs="Arial"/>
                <w:sz w:val="18"/>
                <w:szCs w:val="18"/>
              </w:rPr>
              <w:t>sodium sulphate</w:t>
            </w:r>
          </w:p>
        </w:tc>
      </w:tr>
      <w:tr w:rsidR="0077087A" w:rsidRPr="007F2D87" w14:paraId="176A955F" w14:textId="77777777" w:rsidTr="00A709D5">
        <w:trPr>
          <w:jc w:val="center"/>
        </w:trPr>
        <w:tc>
          <w:tcPr>
            <w:tcW w:w="2542" w:type="dxa"/>
            <w:tcMar>
              <w:top w:w="0" w:type="dxa"/>
              <w:left w:w="108" w:type="dxa"/>
              <w:bottom w:w="0" w:type="dxa"/>
              <w:right w:w="108" w:type="dxa"/>
            </w:tcMar>
            <w:hideMark/>
          </w:tcPr>
          <w:p w14:paraId="5165340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328AF1CA" w14:textId="77777777" w:rsidR="0077087A" w:rsidRPr="007F2D87" w:rsidRDefault="0077087A" w:rsidP="00A709D5">
            <w:pPr>
              <w:spacing w:before="60" w:after="60"/>
              <w:rPr>
                <w:rFonts w:cs="Arial"/>
                <w:sz w:val="18"/>
                <w:szCs w:val="18"/>
                <w:lang w:val="en-AU"/>
              </w:rPr>
            </w:pPr>
            <w:r w:rsidRPr="007F2D87">
              <w:rPr>
                <w:rFonts w:cs="Arial"/>
                <w:sz w:val="18"/>
                <w:szCs w:val="18"/>
              </w:rPr>
              <w:t>sodium tartrate</w:t>
            </w:r>
          </w:p>
        </w:tc>
      </w:tr>
      <w:tr w:rsidR="0077087A" w:rsidRPr="007F2D87" w14:paraId="277F8B50" w14:textId="77777777" w:rsidTr="00A709D5">
        <w:trPr>
          <w:trHeight w:val="131"/>
          <w:jc w:val="center"/>
        </w:trPr>
        <w:tc>
          <w:tcPr>
            <w:tcW w:w="2542" w:type="dxa"/>
            <w:tcMar>
              <w:top w:w="0" w:type="dxa"/>
              <w:left w:w="108" w:type="dxa"/>
              <w:bottom w:w="0" w:type="dxa"/>
              <w:right w:w="108" w:type="dxa"/>
            </w:tcMar>
            <w:hideMark/>
          </w:tcPr>
          <w:p w14:paraId="6EF11FD2" w14:textId="77777777" w:rsidR="0077087A" w:rsidRPr="007F2D87" w:rsidRDefault="0077087A" w:rsidP="00A709D5">
            <w:pPr>
              <w:spacing w:before="60" w:after="60"/>
              <w:rPr>
                <w:rFonts w:cs="Arial"/>
                <w:sz w:val="18"/>
                <w:szCs w:val="18"/>
                <w:lang w:val="en-AU"/>
              </w:rPr>
            </w:pPr>
            <w:r w:rsidRPr="007F2D87">
              <w:rPr>
                <w:rFonts w:cs="Arial"/>
                <w:sz w:val="18"/>
                <w:szCs w:val="18"/>
              </w:rPr>
              <w:t>Zinc</w:t>
            </w:r>
          </w:p>
        </w:tc>
        <w:tc>
          <w:tcPr>
            <w:tcW w:w="4262" w:type="dxa"/>
            <w:tcMar>
              <w:top w:w="0" w:type="dxa"/>
              <w:left w:w="108" w:type="dxa"/>
              <w:bottom w:w="0" w:type="dxa"/>
              <w:right w:w="108" w:type="dxa"/>
            </w:tcMar>
            <w:hideMark/>
          </w:tcPr>
          <w:p w14:paraId="335EB1FA" w14:textId="77777777" w:rsidR="0077087A" w:rsidRPr="007F2D87" w:rsidRDefault="0077087A" w:rsidP="00A709D5">
            <w:pPr>
              <w:spacing w:before="60" w:after="60"/>
              <w:rPr>
                <w:rFonts w:cs="Arial"/>
                <w:sz w:val="18"/>
                <w:szCs w:val="18"/>
              </w:rPr>
            </w:pPr>
            <w:r w:rsidRPr="007F2D87">
              <w:rPr>
                <w:rFonts w:cs="Arial"/>
                <w:sz w:val="18"/>
                <w:szCs w:val="18"/>
              </w:rPr>
              <w:t>zinc acetate</w:t>
            </w:r>
          </w:p>
          <w:p w14:paraId="52DE92DE" w14:textId="77777777" w:rsidR="0077087A" w:rsidRPr="007F2D87" w:rsidRDefault="0077087A" w:rsidP="00A709D5">
            <w:pPr>
              <w:spacing w:before="60" w:after="60"/>
              <w:rPr>
                <w:rFonts w:cs="Arial"/>
                <w:sz w:val="18"/>
                <w:szCs w:val="18"/>
              </w:rPr>
            </w:pPr>
            <w:r w:rsidRPr="007F2D87">
              <w:rPr>
                <w:rFonts w:cs="Arial"/>
                <w:sz w:val="18"/>
                <w:szCs w:val="18"/>
              </w:rPr>
              <w:t>zinc chloride</w:t>
            </w:r>
          </w:p>
          <w:p w14:paraId="3FB540B1" w14:textId="77777777" w:rsidR="0077087A" w:rsidRPr="007F2D87" w:rsidRDefault="0077087A" w:rsidP="00A709D5">
            <w:pPr>
              <w:spacing w:before="60" w:after="60"/>
              <w:rPr>
                <w:rFonts w:cs="Arial"/>
                <w:sz w:val="18"/>
                <w:szCs w:val="18"/>
                <w:lang w:val="en-AU"/>
              </w:rPr>
            </w:pPr>
            <w:r w:rsidRPr="007F2D87">
              <w:rPr>
                <w:rFonts w:cs="Arial"/>
                <w:sz w:val="18"/>
                <w:szCs w:val="18"/>
              </w:rPr>
              <w:t>zinc citrate (zinc citrate dihydrate or zinc citrate trihydrate)</w:t>
            </w:r>
          </w:p>
        </w:tc>
      </w:tr>
      <w:tr w:rsidR="0077087A" w:rsidRPr="007F2D87" w14:paraId="7CCAA781" w14:textId="77777777" w:rsidTr="00A709D5">
        <w:trPr>
          <w:jc w:val="center"/>
        </w:trPr>
        <w:tc>
          <w:tcPr>
            <w:tcW w:w="2542" w:type="dxa"/>
            <w:tcMar>
              <w:top w:w="0" w:type="dxa"/>
              <w:left w:w="108" w:type="dxa"/>
              <w:bottom w:w="0" w:type="dxa"/>
              <w:right w:w="108" w:type="dxa"/>
            </w:tcMar>
            <w:hideMark/>
          </w:tcPr>
          <w:p w14:paraId="63103AB3" w14:textId="77777777" w:rsidR="0077087A" w:rsidRPr="007F2D87" w:rsidRDefault="0077087A" w:rsidP="00A709D5">
            <w:pPr>
              <w:spacing w:before="60" w:after="60"/>
              <w:rPr>
                <w:rFonts w:cs="Arial"/>
                <w:sz w:val="18"/>
                <w:szCs w:val="18"/>
                <w:lang w:val="en-AU"/>
              </w:rPr>
            </w:pPr>
            <w:r w:rsidRPr="007F2D87">
              <w:rPr>
                <w:rFonts w:cs="Arial"/>
                <w:sz w:val="18"/>
                <w:szCs w:val="18"/>
              </w:rPr>
              <w:lastRenderedPageBreak/>
              <w:t> </w:t>
            </w:r>
          </w:p>
        </w:tc>
        <w:tc>
          <w:tcPr>
            <w:tcW w:w="4262" w:type="dxa"/>
            <w:tcMar>
              <w:top w:w="0" w:type="dxa"/>
              <w:left w:w="108" w:type="dxa"/>
              <w:bottom w:w="0" w:type="dxa"/>
              <w:right w:w="108" w:type="dxa"/>
            </w:tcMar>
            <w:hideMark/>
          </w:tcPr>
          <w:p w14:paraId="00A8DF8A" w14:textId="77777777" w:rsidR="0077087A" w:rsidRPr="007F2D87" w:rsidRDefault="0077087A" w:rsidP="00A709D5">
            <w:pPr>
              <w:spacing w:before="60" w:after="60"/>
              <w:rPr>
                <w:rFonts w:cs="Arial"/>
                <w:sz w:val="18"/>
                <w:szCs w:val="18"/>
              </w:rPr>
            </w:pPr>
            <w:r w:rsidRPr="007F2D87">
              <w:rPr>
                <w:rFonts w:cs="Arial"/>
                <w:sz w:val="18"/>
                <w:szCs w:val="18"/>
              </w:rPr>
              <w:t>zinc gluconate</w:t>
            </w:r>
          </w:p>
          <w:p w14:paraId="699463EF" w14:textId="77777777" w:rsidR="0077087A" w:rsidRPr="007F2D87" w:rsidRDefault="0077087A" w:rsidP="00A709D5">
            <w:pPr>
              <w:spacing w:before="60" w:after="60"/>
              <w:rPr>
                <w:rFonts w:cs="Arial"/>
                <w:sz w:val="18"/>
                <w:szCs w:val="18"/>
                <w:lang w:val="en-AU"/>
              </w:rPr>
            </w:pPr>
            <w:r w:rsidRPr="007F2D87">
              <w:rPr>
                <w:rFonts w:cs="Arial"/>
                <w:sz w:val="18"/>
                <w:szCs w:val="18"/>
              </w:rPr>
              <w:t>zinc lactate</w:t>
            </w:r>
          </w:p>
        </w:tc>
      </w:tr>
      <w:tr w:rsidR="0077087A" w:rsidRPr="007F2D87" w14:paraId="34E5CCE1" w14:textId="77777777" w:rsidTr="00A709D5">
        <w:trPr>
          <w:jc w:val="center"/>
        </w:trPr>
        <w:tc>
          <w:tcPr>
            <w:tcW w:w="2542" w:type="dxa"/>
            <w:tcMar>
              <w:top w:w="0" w:type="dxa"/>
              <w:left w:w="108" w:type="dxa"/>
              <w:bottom w:w="0" w:type="dxa"/>
              <w:right w:w="108" w:type="dxa"/>
            </w:tcMar>
            <w:hideMark/>
          </w:tcPr>
          <w:p w14:paraId="058909CF" w14:textId="77777777" w:rsidR="0077087A" w:rsidRPr="007F2D87" w:rsidRDefault="0077087A" w:rsidP="00A709D5">
            <w:pPr>
              <w:spacing w:before="60" w:after="60"/>
              <w:rPr>
                <w:rFonts w:cs="Arial"/>
                <w:sz w:val="18"/>
                <w:szCs w:val="18"/>
                <w:lang w:val="en-AU"/>
              </w:rPr>
            </w:pPr>
            <w:r w:rsidRPr="007F2D87">
              <w:rPr>
                <w:rFonts w:cs="Arial"/>
                <w:sz w:val="18"/>
                <w:szCs w:val="18"/>
              </w:rPr>
              <w:t> </w:t>
            </w:r>
          </w:p>
        </w:tc>
        <w:tc>
          <w:tcPr>
            <w:tcW w:w="4262" w:type="dxa"/>
            <w:tcMar>
              <w:top w:w="0" w:type="dxa"/>
              <w:left w:w="108" w:type="dxa"/>
              <w:bottom w:w="0" w:type="dxa"/>
              <w:right w:w="108" w:type="dxa"/>
            </w:tcMar>
            <w:hideMark/>
          </w:tcPr>
          <w:p w14:paraId="754A0D1B" w14:textId="77777777" w:rsidR="0077087A" w:rsidRPr="007F2D87" w:rsidRDefault="0077087A" w:rsidP="00A709D5">
            <w:pPr>
              <w:spacing w:before="60" w:after="60"/>
              <w:rPr>
                <w:rFonts w:cs="Arial"/>
                <w:sz w:val="18"/>
                <w:szCs w:val="18"/>
                <w:lang w:val="en-AU"/>
              </w:rPr>
            </w:pPr>
            <w:r w:rsidRPr="007F2D87">
              <w:rPr>
                <w:rFonts w:cs="Arial"/>
                <w:sz w:val="18"/>
                <w:szCs w:val="18"/>
              </w:rPr>
              <w:t>zinc oxide</w:t>
            </w:r>
          </w:p>
        </w:tc>
      </w:tr>
      <w:tr w:rsidR="0077087A" w:rsidRPr="007F2D87" w14:paraId="405A5219" w14:textId="77777777" w:rsidTr="00A709D5">
        <w:trPr>
          <w:jc w:val="center"/>
        </w:trPr>
        <w:tc>
          <w:tcPr>
            <w:tcW w:w="2542" w:type="dxa"/>
            <w:tcBorders>
              <w:top w:val="nil"/>
              <w:left w:val="nil"/>
              <w:right w:val="nil"/>
            </w:tcBorders>
            <w:tcMar>
              <w:top w:w="0" w:type="dxa"/>
              <w:left w:w="108" w:type="dxa"/>
              <w:bottom w:w="0" w:type="dxa"/>
              <w:right w:w="108" w:type="dxa"/>
            </w:tcMar>
          </w:tcPr>
          <w:p w14:paraId="6EF1A82E" w14:textId="77777777" w:rsidR="0077087A" w:rsidRPr="007F2D87" w:rsidRDefault="0077087A" w:rsidP="00A709D5">
            <w:pPr>
              <w:spacing w:before="60" w:after="60"/>
              <w:rPr>
                <w:rFonts w:cs="Arial"/>
                <w:sz w:val="18"/>
                <w:szCs w:val="18"/>
              </w:rPr>
            </w:pPr>
          </w:p>
        </w:tc>
        <w:tc>
          <w:tcPr>
            <w:tcW w:w="4262" w:type="dxa"/>
            <w:tcBorders>
              <w:top w:val="nil"/>
              <w:left w:val="nil"/>
              <w:right w:val="nil"/>
            </w:tcBorders>
            <w:tcMar>
              <w:top w:w="0" w:type="dxa"/>
              <w:left w:w="108" w:type="dxa"/>
              <w:bottom w:w="0" w:type="dxa"/>
              <w:right w:w="108" w:type="dxa"/>
            </w:tcMar>
          </w:tcPr>
          <w:p w14:paraId="47CDE1C0" w14:textId="77777777" w:rsidR="0077087A" w:rsidRPr="007F2D87" w:rsidRDefault="0077087A" w:rsidP="00A709D5">
            <w:pPr>
              <w:spacing w:before="60" w:after="60"/>
              <w:rPr>
                <w:rFonts w:cs="Arial"/>
                <w:sz w:val="18"/>
                <w:szCs w:val="18"/>
              </w:rPr>
            </w:pPr>
            <w:r w:rsidRPr="007F2D87">
              <w:rPr>
                <w:rFonts w:cs="Arial"/>
                <w:sz w:val="18"/>
                <w:szCs w:val="18"/>
              </w:rPr>
              <w:t>zinc sulphate</w:t>
            </w:r>
          </w:p>
        </w:tc>
      </w:tr>
    </w:tbl>
    <w:p w14:paraId="640C70A2" w14:textId="77777777" w:rsidR="0077087A" w:rsidRPr="007F2D87" w:rsidRDefault="0077087A" w:rsidP="0077087A">
      <w:pPr>
        <w:rPr>
          <w:rFonts w:cs="Arial"/>
          <w:b/>
          <w:sz w:val="28"/>
          <w:szCs w:val="28"/>
        </w:rPr>
      </w:pPr>
    </w:p>
    <w:p w14:paraId="4C49D1BD" w14:textId="77777777" w:rsidR="0077087A" w:rsidRPr="007F2D87" w:rsidRDefault="0077087A" w:rsidP="0077087A">
      <w:pPr>
        <w:rPr>
          <w:rFonts w:cs="Arial"/>
          <w:b/>
          <w:sz w:val="28"/>
          <w:szCs w:val="28"/>
        </w:rPr>
      </w:pPr>
    </w:p>
    <w:p w14:paraId="47002629" w14:textId="77777777" w:rsidR="0077087A" w:rsidRPr="007F2D87" w:rsidRDefault="0077087A" w:rsidP="0077087A">
      <w:pPr>
        <w:rPr>
          <w:rFonts w:cs="Arial"/>
          <w:b/>
          <w:sz w:val="28"/>
          <w:szCs w:val="28"/>
        </w:rPr>
      </w:pPr>
      <w:r w:rsidRPr="007F2D87">
        <w:rPr>
          <w:rFonts w:cs="Arial"/>
          <w:b/>
          <w:sz w:val="28"/>
          <w:szCs w:val="28"/>
        </w:rPr>
        <w:br w:type="page"/>
      </w:r>
    </w:p>
    <w:p w14:paraId="6BC4DF50" w14:textId="77777777" w:rsidR="0077087A" w:rsidRPr="007F2D87" w:rsidRDefault="0077087A" w:rsidP="0077087A">
      <w:pPr>
        <w:jc w:val="center"/>
        <w:rPr>
          <w:rFonts w:cs="Arial"/>
          <w:b/>
          <w:szCs w:val="22"/>
        </w:rPr>
      </w:pPr>
      <w:r w:rsidRPr="007F2D87">
        <w:rPr>
          <w:rFonts w:cs="Arial"/>
          <w:b/>
          <w:szCs w:val="22"/>
        </w:rPr>
        <w:lastRenderedPageBreak/>
        <w:t>Schedule 2</w:t>
      </w:r>
    </w:p>
    <w:p w14:paraId="7AB7F9E5" w14:textId="77777777" w:rsidR="0077087A" w:rsidRPr="007F2D87" w:rsidRDefault="0077087A" w:rsidP="0077087A">
      <w:pPr>
        <w:pStyle w:val="FSCDraftingitem"/>
        <w:spacing w:before="240" w:after="240"/>
        <w:rPr>
          <w:rFonts w:cs="Arial"/>
          <w:b/>
          <w:lang w:bidi="en-US"/>
        </w:rPr>
      </w:pPr>
      <w:r w:rsidRPr="007F2D87">
        <w:rPr>
          <w:rFonts w:cs="Arial"/>
          <w:b/>
          <w:lang w:bidi="en-US"/>
        </w:rPr>
        <w:t>Standard 1.1.2</w:t>
      </w:r>
      <w:r w:rsidRPr="007F2D87">
        <w:rPr>
          <w:rFonts w:cs="Arial"/>
          <w:b/>
          <w:bCs/>
          <w:shd w:val="clear" w:color="auto" w:fill="FFFFFF"/>
        </w:rPr>
        <w:t>—</w:t>
      </w:r>
      <w:r w:rsidRPr="007F2D87">
        <w:rPr>
          <w:rFonts w:cs="Arial"/>
          <w:b/>
          <w:lang w:bidi="en-US"/>
        </w:rPr>
        <w:t>Definitions used throughout the Code</w:t>
      </w:r>
    </w:p>
    <w:p w14:paraId="7EFAAD84" w14:textId="77777777" w:rsidR="0077087A" w:rsidRPr="007F2D87" w:rsidRDefault="0077087A" w:rsidP="0077087A">
      <w:pPr>
        <w:pStyle w:val="FSCDraftingitem"/>
        <w:rPr>
          <w:rFonts w:cs="Arial"/>
          <w:b/>
          <w:bCs/>
          <w:shd w:val="clear" w:color="auto" w:fill="FFFFFF"/>
        </w:rPr>
      </w:pPr>
      <w:r w:rsidRPr="007F2D87">
        <w:rPr>
          <w:rFonts w:cs="Arial"/>
          <w:b/>
          <w:bCs/>
        </w:rPr>
        <w:t>[1]</w:t>
      </w:r>
      <w:r w:rsidRPr="007F2D87">
        <w:rPr>
          <w:rFonts w:cs="Arial"/>
          <w:b/>
          <w:bCs/>
        </w:rPr>
        <w:tab/>
        <w:t xml:space="preserve">Subsection </w:t>
      </w:r>
      <w:r w:rsidRPr="007F2D87">
        <w:rPr>
          <w:rFonts w:cs="Arial"/>
          <w:b/>
          <w:bCs/>
          <w:shd w:val="clear" w:color="auto" w:fill="FFFFFF"/>
        </w:rPr>
        <w:t>1.1.2—2(3)</w:t>
      </w:r>
    </w:p>
    <w:p w14:paraId="71DF8D5F" w14:textId="77777777" w:rsidR="0077087A" w:rsidRPr="007F2D87" w:rsidRDefault="0077087A" w:rsidP="0077087A">
      <w:pPr>
        <w:pStyle w:val="FSCDraftingitem"/>
        <w:rPr>
          <w:rFonts w:cs="Arial"/>
          <w:b/>
          <w:bCs/>
          <w:shd w:val="clear" w:color="auto" w:fill="FFFFFF"/>
        </w:rPr>
      </w:pPr>
      <w:r w:rsidRPr="007F2D87">
        <w:rPr>
          <w:rFonts w:cs="Arial"/>
          <w:b/>
          <w:bCs/>
          <w:shd w:val="clear" w:color="auto" w:fill="FFFFFF"/>
        </w:rPr>
        <w:tab/>
      </w:r>
      <w:r w:rsidRPr="007F2D87">
        <w:rPr>
          <w:rFonts w:cs="Arial"/>
          <w:shd w:val="clear" w:color="auto" w:fill="FFFFFF"/>
        </w:rPr>
        <w:t>Insert:</w:t>
      </w:r>
      <w:r w:rsidRPr="007F2D87">
        <w:rPr>
          <w:rFonts w:cs="Arial"/>
          <w:b/>
          <w:bCs/>
          <w:shd w:val="clear" w:color="auto" w:fill="FFFFFF"/>
        </w:rPr>
        <w:t xml:space="preserve"> </w:t>
      </w:r>
    </w:p>
    <w:p w14:paraId="283F6F6C" w14:textId="77777777" w:rsidR="0077087A" w:rsidRPr="007F2D87" w:rsidRDefault="0077087A" w:rsidP="0077087A">
      <w:pPr>
        <w:pStyle w:val="FSCtDefn"/>
        <w:rPr>
          <w:szCs w:val="20"/>
        </w:rPr>
      </w:pPr>
      <w:r w:rsidRPr="007F2D87">
        <w:rPr>
          <w:b/>
          <w:i/>
          <w:szCs w:val="20"/>
        </w:rPr>
        <w:t>inner package</w:t>
      </w:r>
      <w:r w:rsidRPr="007F2D87">
        <w:rPr>
          <w:szCs w:val="20"/>
        </w:rPr>
        <w:t>, in relation to a special medical purpose product for infants, means an individual package of the food that is:</w:t>
      </w:r>
    </w:p>
    <w:p w14:paraId="24A24A18" w14:textId="77777777" w:rsidR="0077087A" w:rsidRPr="007F2D87" w:rsidRDefault="0077087A" w:rsidP="0077087A">
      <w:pPr>
        <w:pStyle w:val="FSCtPara"/>
        <w:tabs>
          <w:tab w:val="clear" w:pos="1701"/>
          <w:tab w:val="left" w:pos="2268"/>
        </w:tabs>
        <w:ind w:left="2835" w:hanging="2835"/>
        <w:rPr>
          <w:szCs w:val="20"/>
        </w:rPr>
      </w:pPr>
      <w:r w:rsidRPr="007F2D87">
        <w:rPr>
          <w:szCs w:val="20"/>
        </w:rPr>
        <w:tab/>
        <w:t>(a)</w:t>
      </w:r>
      <w:r w:rsidRPr="007F2D87">
        <w:rPr>
          <w:szCs w:val="20"/>
        </w:rPr>
        <w:tab/>
        <w:t>contained and sold within another package that is labelled in accordance with Division 4 of Standard 2.9.1; and</w:t>
      </w:r>
    </w:p>
    <w:p w14:paraId="0101359E" w14:textId="77777777" w:rsidR="0077087A" w:rsidRPr="007F2D87" w:rsidRDefault="0077087A" w:rsidP="0077087A">
      <w:pPr>
        <w:pStyle w:val="FSCtPara"/>
        <w:tabs>
          <w:tab w:val="clear" w:pos="1701"/>
          <w:tab w:val="left" w:pos="2268"/>
        </w:tabs>
        <w:ind w:left="2835" w:hanging="2835"/>
        <w:rPr>
          <w:szCs w:val="20"/>
        </w:rPr>
      </w:pPr>
      <w:r w:rsidRPr="007F2D87">
        <w:rPr>
          <w:szCs w:val="20"/>
        </w:rPr>
        <w:tab/>
        <w:t>(b)</w:t>
      </w:r>
      <w:r w:rsidRPr="007F2D87">
        <w:rPr>
          <w:szCs w:val="20"/>
        </w:rPr>
        <w:tab/>
        <w:t>not designed for individual sale, other than a sale by a *responsible institution to a patient or resident of the responsible institution.</w:t>
      </w:r>
    </w:p>
    <w:p w14:paraId="26729909" w14:textId="77777777" w:rsidR="0077087A" w:rsidRPr="007F2D87" w:rsidRDefault="0077087A" w:rsidP="0077087A">
      <w:pPr>
        <w:pStyle w:val="FSCnPara"/>
        <w:ind w:left="3402" w:hanging="3402"/>
        <w:rPr>
          <w:szCs w:val="16"/>
        </w:rPr>
      </w:pPr>
      <w:r w:rsidRPr="007F2D87">
        <w:rPr>
          <w:szCs w:val="16"/>
        </w:rPr>
        <w:tab/>
      </w:r>
      <w:r w:rsidRPr="007F2D87">
        <w:rPr>
          <w:b/>
          <w:i/>
          <w:szCs w:val="16"/>
        </w:rPr>
        <w:t>Example</w:t>
      </w:r>
      <w:r w:rsidRPr="007F2D87">
        <w:rPr>
          <w:szCs w:val="16"/>
        </w:rPr>
        <w:t xml:space="preserve"> </w:t>
      </w:r>
      <w:r w:rsidRPr="007F2D87">
        <w:rPr>
          <w:szCs w:val="16"/>
        </w:rPr>
        <w:tab/>
        <w:t>An example of an inner package is an individual sachet (or sachets) of a powdered food contained within a box that is fully labelled, being a box available for retail sale.</w:t>
      </w:r>
    </w:p>
    <w:p w14:paraId="1565AF50" w14:textId="77777777" w:rsidR="0077087A" w:rsidRPr="007F2D87" w:rsidRDefault="0077087A" w:rsidP="0077087A">
      <w:pPr>
        <w:pStyle w:val="FSCDraftingitem"/>
        <w:rPr>
          <w:rFonts w:cs="Arial"/>
          <w:b/>
          <w:bCs/>
          <w:shd w:val="clear" w:color="auto" w:fill="FFFFFF"/>
        </w:rPr>
      </w:pPr>
      <w:r w:rsidRPr="007F2D87">
        <w:rPr>
          <w:rFonts w:cs="Arial"/>
          <w:b/>
          <w:bCs/>
        </w:rPr>
        <w:t>[2]</w:t>
      </w:r>
      <w:r w:rsidRPr="007F2D87">
        <w:rPr>
          <w:rFonts w:cs="Arial"/>
          <w:b/>
          <w:bCs/>
        </w:rPr>
        <w:tab/>
        <w:t xml:space="preserve">Subsection </w:t>
      </w:r>
      <w:r w:rsidRPr="007F2D87">
        <w:rPr>
          <w:rFonts w:cs="Arial"/>
          <w:b/>
          <w:bCs/>
          <w:shd w:val="clear" w:color="auto" w:fill="FFFFFF"/>
        </w:rPr>
        <w:t xml:space="preserve">1.1.2—2(3) (definition of </w:t>
      </w:r>
      <w:r w:rsidRPr="007F2D87">
        <w:rPr>
          <w:rFonts w:cs="Arial"/>
          <w:b/>
          <w:bCs/>
          <w:i/>
          <w:iCs/>
        </w:rPr>
        <w:t>medium chain triglycerides</w:t>
      </w:r>
      <w:r w:rsidRPr="007F2D87">
        <w:rPr>
          <w:rFonts w:cs="Arial"/>
          <w:b/>
          <w:bCs/>
          <w:shd w:val="clear" w:color="auto" w:fill="FFFFFF"/>
        </w:rPr>
        <w:t xml:space="preserve">) </w:t>
      </w:r>
    </w:p>
    <w:p w14:paraId="79034226"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rPr>
        <w:t>Repeal the definition.</w:t>
      </w:r>
    </w:p>
    <w:p w14:paraId="0D0DA933" w14:textId="77777777" w:rsidR="0077087A" w:rsidRPr="007F2D87" w:rsidRDefault="0077087A" w:rsidP="0077087A">
      <w:pPr>
        <w:pStyle w:val="FSCDraftingitem"/>
        <w:rPr>
          <w:rFonts w:cs="Arial"/>
          <w:b/>
          <w:bCs/>
          <w:shd w:val="clear" w:color="auto" w:fill="FFFFFF"/>
        </w:rPr>
      </w:pPr>
      <w:r w:rsidRPr="007F2D87">
        <w:rPr>
          <w:rFonts w:cs="Arial"/>
          <w:b/>
          <w:bCs/>
        </w:rPr>
        <w:t>[2A]</w:t>
      </w:r>
      <w:r w:rsidRPr="007F2D87">
        <w:rPr>
          <w:rFonts w:cs="Arial"/>
          <w:b/>
          <w:bCs/>
        </w:rPr>
        <w:tab/>
        <w:t xml:space="preserve">Subsection </w:t>
      </w:r>
      <w:r w:rsidRPr="007F2D87">
        <w:rPr>
          <w:rFonts w:cs="Arial"/>
          <w:b/>
          <w:bCs/>
          <w:shd w:val="clear" w:color="auto" w:fill="FFFFFF"/>
        </w:rPr>
        <w:t xml:space="preserve">1.1.2—2(3) (definition of </w:t>
      </w:r>
      <w:r w:rsidRPr="007F2D87">
        <w:rPr>
          <w:rFonts w:cs="Arial"/>
          <w:b/>
          <w:bCs/>
          <w:i/>
          <w:iCs/>
          <w:shd w:val="clear" w:color="auto" w:fill="FFFFFF"/>
        </w:rPr>
        <w:t>protein substitute</w:t>
      </w:r>
      <w:r w:rsidRPr="007F2D87">
        <w:rPr>
          <w:rFonts w:cs="Arial"/>
          <w:b/>
          <w:bCs/>
          <w:shd w:val="clear" w:color="auto" w:fill="FFFFFF"/>
        </w:rPr>
        <w:t xml:space="preserve">) </w:t>
      </w:r>
    </w:p>
    <w:p w14:paraId="6020CF49"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rPr>
        <w:t>Repeal the definition.</w:t>
      </w:r>
    </w:p>
    <w:p w14:paraId="65BD017A" w14:textId="77777777" w:rsidR="0077087A" w:rsidRPr="007F2D87" w:rsidRDefault="0077087A" w:rsidP="0077087A">
      <w:pPr>
        <w:pStyle w:val="FSCDraftingitem"/>
        <w:rPr>
          <w:rFonts w:cs="Arial"/>
          <w:b/>
          <w:bCs/>
          <w:shd w:val="clear" w:color="auto" w:fill="FFFFFF"/>
        </w:rPr>
      </w:pPr>
      <w:r w:rsidRPr="007F2D87">
        <w:rPr>
          <w:rFonts w:cs="Arial"/>
          <w:b/>
          <w:bCs/>
        </w:rPr>
        <w:t>[3]</w:t>
      </w:r>
      <w:r w:rsidRPr="007F2D87">
        <w:rPr>
          <w:rFonts w:cs="Arial"/>
          <w:b/>
          <w:bCs/>
        </w:rPr>
        <w:tab/>
        <w:t xml:space="preserve">Subsection </w:t>
      </w:r>
      <w:r w:rsidRPr="007F2D87">
        <w:rPr>
          <w:rFonts w:cs="Arial"/>
          <w:b/>
          <w:bCs/>
          <w:shd w:val="clear" w:color="auto" w:fill="FFFFFF"/>
        </w:rPr>
        <w:t xml:space="preserve">1.1.2—2(3) (paragraph (c) of the definition of </w:t>
      </w:r>
      <w:r w:rsidRPr="007F2D87">
        <w:rPr>
          <w:rFonts w:cs="Arial"/>
          <w:b/>
          <w:bCs/>
          <w:i/>
          <w:iCs/>
          <w:shd w:val="clear" w:color="auto" w:fill="FFFFFF"/>
        </w:rPr>
        <w:t>warning statement</w:t>
      </w:r>
      <w:r w:rsidRPr="007F2D87">
        <w:rPr>
          <w:rFonts w:cs="Arial"/>
          <w:b/>
          <w:bCs/>
          <w:shd w:val="clear" w:color="auto" w:fill="FFFFFF"/>
        </w:rPr>
        <w:t xml:space="preserve">) </w:t>
      </w:r>
    </w:p>
    <w:p w14:paraId="1EEE9CFC" w14:textId="77777777" w:rsidR="0077087A" w:rsidRPr="007F2D87" w:rsidRDefault="0077087A" w:rsidP="0077087A">
      <w:pPr>
        <w:pStyle w:val="FSCDraftingitem"/>
        <w:ind w:left="851" w:hanging="851"/>
        <w:rPr>
          <w:rFonts w:cs="Arial"/>
        </w:rPr>
      </w:pPr>
      <w:r w:rsidRPr="007F2D87">
        <w:rPr>
          <w:rFonts w:cs="Arial"/>
          <w:b/>
          <w:bCs/>
          <w:shd w:val="clear" w:color="auto" w:fill="FFFFFF"/>
        </w:rPr>
        <w:tab/>
      </w:r>
      <w:r w:rsidRPr="007F2D87">
        <w:rPr>
          <w:rFonts w:cs="Arial"/>
          <w:shd w:val="clear" w:color="auto" w:fill="FFFFFF"/>
        </w:rPr>
        <w:t>Repeal the paragraph, substitute:</w:t>
      </w:r>
    </w:p>
    <w:p w14:paraId="43092618" w14:textId="77777777" w:rsidR="0077087A" w:rsidRPr="007F2D87" w:rsidRDefault="0077087A" w:rsidP="0077087A">
      <w:pPr>
        <w:pStyle w:val="FSCtPara"/>
      </w:pPr>
      <w:r w:rsidRPr="007F2D87">
        <w:tab/>
        <w:t>(c)</w:t>
      </w:r>
      <w:r w:rsidRPr="007F2D87">
        <w:tab/>
        <w:t>subsection 2.9.1—21(1) (warning statements for infant formula product);</w:t>
      </w:r>
    </w:p>
    <w:p w14:paraId="5107498C" w14:textId="77777777" w:rsidR="0077087A" w:rsidRPr="007F2D87" w:rsidRDefault="0077087A" w:rsidP="0077087A">
      <w:pPr>
        <w:pStyle w:val="FSCDraftingitem"/>
        <w:rPr>
          <w:rFonts w:cs="Arial"/>
          <w:b/>
          <w:bCs/>
          <w:shd w:val="clear" w:color="auto" w:fill="FFFFFF"/>
        </w:rPr>
      </w:pPr>
      <w:r w:rsidRPr="007F2D87">
        <w:rPr>
          <w:rFonts w:cs="Arial"/>
          <w:b/>
          <w:bCs/>
        </w:rPr>
        <w:t>[4]</w:t>
      </w:r>
      <w:r w:rsidRPr="007F2D87">
        <w:rPr>
          <w:rFonts w:cs="Arial"/>
          <w:b/>
          <w:bCs/>
        </w:rPr>
        <w:tab/>
        <w:t xml:space="preserve">Subsection </w:t>
      </w:r>
      <w:r w:rsidRPr="007F2D87">
        <w:rPr>
          <w:rFonts w:cs="Arial"/>
          <w:b/>
          <w:bCs/>
          <w:shd w:val="clear" w:color="auto" w:fill="FFFFFF"/>
        </w:rPr>
        <w:t xml:space="preserve">1.1.2—3(2) (definitions—particular foods) </w:t>
      </w:r>
    </w:p>
    <w:p w14:paraId="1F9D701B"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shd w:val="clear" w:color="auto" w:fill="FFFFFF"/>
        </w:rPr>
        <w:t>Insert:</w:t>
      </w:r>
    </w:p>
    <w:p w14:paraId="75E27307" w14:textId="77777777" w:rsidR="0077087A" w:rsidRPr="007F2D87" w:rsidRDefault="0077087A" w:rsidP="0077087A">
      <w:pPr>
        <w:pStyle w:val="FSCtDefn"/>
        <w:rPr>
          <w:szCs w:val="20"/>
        </w:rPr>
      </w:pPr>
      <w:r w:rsidRPr="007F2D87">
        <w:rPr>
          <w:b/>
          <w:bCs/>
          <w:i/>
          <w:iCs w:val="0"/>
          <w:color w:val="000000"/>
          <w:szCs w:val="20"/>
          <w:shd w:val="clear" w:color="auto" w:fill="FFFFFF"/>
        </w:rPr>
        <w:tab/>
      </w:r>
      <w:r w:rsidRPr="007F2D87">
        <w:rPr>
          <w:b/>
          <w:i/>
          <w:szCs w:val="20"/>
        </w:rPr>
        <w:t xml:space="preserve">special medical purpose product for infants </w:t>
      </w:r>
      <w:r w:rsidRPr="007F2D87">
        <w:rPr>
          <w:bCs/>
          <w:iCs w:val="0"/>
          <w:szCs w:val="20"/>
        </w:rPr>
        <w:t>means</w:t>
      </w:r>
      <w:r w:rsidRPr="007F2D87">
        <w:rPr>
          <w:b/>
          <w:i/>
          <w:szCs w:val="20"/>
        </w:rPr>
        <w:t xml:space="preserve"> </w:t>
      </w:r>
      <w:r w:rsidRPr="007F2D87">
        <w:rPr>
          <w:color w:val="000000"/>
          <w:szCs w:val="20"/>
        </w:rPr>
        <w:t>an infant formula product that is</w:t>
      </w:r>
      <w:r w:rsidRPr="007F2D87">
        <w:rPr>
          <w:szCs w:val="20"/>
        </w:rPr>
        <w:t>:</w:t>
      </w:r>
    </w:p>
    <w:p w14:paraId="0B63CEBB" w14:textId="77777777" w:rsidR="0077087A" w:rsidRPr="007F2D87" w:rsidRDefault="0077087A" w:rsidP="0077087A">
      <w:pPr>
        <w:pStyle w:val="FSCtPara"/>
        <w:numPr>
          <w:ilvl w:val="0"/>
          <w:numId w:val="4"/>
        </w:numPr>
        <w:rPr>
          <w:szCs w:val="20"/>
        </w:rPr>
      </w:pPr>
      <w:r w:rsidRPr="007F2D87">
        <w:rPr>
          <w:szCs w:val="20"/>
        </w:rPr>
        <w:t>represented as being:</w:t>
      </w:r>
    </w:p>
    <w:p w14:paraId="0EFE80BA" w14:textId="77777777" w:rsidR="0077087A" w:rsidRPr="007F2D87" w:rsidRDefault="0077087A" w:rsidP="0077087A">
      <w:pPr>
        <w:pStyle w:val="FSCtPara"/>
        <w:numPr>
          <w:ilvl w:val="0"/>
          <w:numId w:val="5"/>
        </w:numPr>
        <w:tabs>
          <w:tab w:val="clear" w:pos="1701"/>
          <w:tab w:val="left" w:pos="2268"/>
        </w:tabs>
        <w:ind w:left="2835" w:hanging="567"/>
        <w:rPr>
          <w:szCs w:val="20"/>
        </w:rPr>
      </w:pPr>
      <w:r w:rsidRPr="007F2D87">
        <w:rPr>
          <w:color w:val="000000"/>
          <w:szCs w:val="20"/>
        </w:rPr>
        <w:t>specially formulated for the dietary management of infants who have medically determined nutrient requirements (such as limited or impaired capacity to take, digest, absorb, metabolise or excrete ordinary food or certain nutrients in ordinary food)</w:t>
      </w:r>
      <w:r w:rsidRPr="007F2D87">
        <w:rPr>
          <w:szCs w:val="20"/>
        </w:rPr>
        <w:t>; and</w:t>
      </w:r>
    </w:p>
    <w:p w14:paraId="549D1A2A" w14:textId="77777777" w:rsidR="0077087A" w:rsidRPr="007F2D87" w:rsidRDefault="0077087A" w:rsidP="0077087A">
      <w:pPr>
        <w:pStyle w:val="FSCtPara"/>
        <w:numPr>
          <w:ilvl w:val="0"/>
          <w:numId w:val="6"/>
        </w:numPr>
        <w:tabs>
          <w:tab w:val="clear" w:pos="1701"/>
          <w:tab w:val="left" w:pos="2268"/>
        </w:tabs>
        <w:ind w:left="2835" w:hanging="567"/>
        <w:rPr>
          <w:szCs w:val="20"/>
        </w:rPr>
      </w:pPr>
      <w:r w:rsidRPr="007F2D87">
        <w:rPr>
          <w:szCs w:val="20"/>
        </w:rPr>
        <w:t>suitable to constitute e</w:t>
      </w:r>
      <w:r w:rsidRPr="007F2D87">
        <w:rPr>
          <w:szCs w:val="20"/>
          <w:shd w:val="clear" w:color="auto" w:fill="FFFFFF"/>
        </w:rPr>
        <w:t>ither the sole or principal liquid source of nourishment where</w:t>
      </w:r>
      <w:r w:rsidRPr="007F2D87">
        <w:rPr>
          <w:szCs w:val="20"/>
        </w:rPr>
        <w:t xml:space="preserve"> dietary management cannot medically be achieved without use of the product; and</w:t>
      </w:r>
    </w:p>
    <w:p w14:paraId="2A0198BF" w14:textId="77777777" w:rsidR="0077087A" w:rsidRPr="007F2D87" w:rsidRDefault="0077087A" w:rsidP="0077087A">
      <w:pPr>
        <w:pStyle w:val="FSCtPara"/>
        <w:tabs>
          <w:tab w:val="clear" w:pos="1701"/>
          <w:tab w:val="left" w:pos="2268"/>
        </w:tabs>
        <w:ind w:left="2835" w:hanging="567"/>
        <w:rPr>
          <w:szCs w:val="20"/>
        </w:rPr>
      </w:pPr>
      <w:r w:rsidRPr="007F2D87">
        <w:rPr>
          <w:color w:val="000000"/>
          <w:szCs w:val="20"/>
        </w:rPr>
        <w:t>(iii)</w:t>
      </w:r>
      <w:r w:rsidRPr="007F2D87">
        <w:rPr>
          <w:color w:val="000000"/>
          <w:szCs w:val="20"/>
        </w:rPr>
        <w:tab/>
        <w:t xml:space="preserve">for the dietary management of a medically diagnosed disease, disorder or condition of an infant; and </w:t>
      </w:r>
    </w:p>
    <w:p w14:paraId="1A4DA8E9" w14:textId="77777777" w:rsidR="0077087A" w:rsidRPr="007F2D87" w:rsidRDefault="0077087A" w:rsidP="0077087A">
      <w:pPr>
        <w:pStyle w:val="FSCtPara"/>
        <w:numPr>
          <w:ilvl w:val="0"/>
          <w:numId w:val="4"/>
        </w:numPr>
        <w:rPr>
          <w:szCs w:val="20"/>
        </w:rPr>
      </w:pPr>
      <w:r w:rsidRPr="007F2D87">
        <w:rPr>
          <w:szCs w:val="20"/>
        </w:rPr>
        <w:t>intended to be used under medical supervision; and</w:t>
      </w:r>
    </w:p>
    <w:p w14:paraId="3055BE19" w14:textId="77777777" w:rsidR="0077087A" w:rsidRPr="007F2D87" w:rsidRDefault="0077087A" w:rsidP="0077087A">
      <w:pPr>
        <w:pStyle w:val="FSCtPara"/>
        <w:numPr>
          <w:ilvl w:val="0"/>
          <w:numId w:val="4"/>
        </w:numPr>
        <w:rPr>
          <w:szCs w:val="20"/>
        </w:rPr>
      </w:pPr>
      <w:r w:rsidRPr="007F2D87">
        <w:rPr>
          <w:szCs w:val="20"/>
        </w:rPr>
        <w:t>not suitable for general use.</w:t>
      </w:r>
    </w:p>
    <w:p w14:paraId="646A9B8C" w14:textId="77777777" w:rsidR="0077087A" w:rsidRPr="007F2D87" w:rsidRDefault="0077087A" w:rsidP="0077087A">
      <w:pPr>
        <w:pStyle w:val="FSCDraftingitem"/>
        <w:rPr>
          <w:rFonts w:cs="Arial"/>
          <w:b/>
          <w:bCs/>
          <w:shd w:val="clear" w:color="auto" w:fill="FFFFFF"/>
        </w:rPr>
      </w:pPr>
      <w:r w:rsidRPr="007F2D87">
        <w:rPr>
          <w:rFonts w:cs="Arial"/>
          <w:b/>
          <w:bCs/>
        </w:rPr>
        <w:t>[5]</w:t>
      </w:r>
      <w:r w:rsidRPr="007F2D87">
        <w:rPr>
          <w:rFonts w:cs="Arial"/>
          <w:b/>
          <w:bCs/>
        </w:rPr>
        <w:tab/>
        <w:t xml:space="preserve">Subsection </w:t>
      </w:r>
      <w:r w:rsidRPr="007F2D87">
        <w:rPr>
          <w:rFonts w:cs="Arial"/>
          <w:b/>
          <w:bCs/>
          <w:shd w:val="clear" w:color="auto" w:fill="FFFFFF"/>
        </w:rPr>
        <w:t xml:space="preserve">1.1.2—3(2) (definition of </w:t>
      </w:r>
      <w:r w:rsidRPr="007F2D87">
        <w:rPr>
          <w:rFonts w:cs="Arial"/>
          <w:b/>
          <w:bCs/>
          <w:i/>
          <w:iCs/>
          <w:shd w:val="clear" w:color="auto" w:fill="FFFFFF"/>
        </w:rPr>
        <w:t>follow-on formula</w:t>
      </w:r>
      <w:r w:rsidRPr="007F2D87">
        <w:rPr>
          <w:rFonts w:cs="Arial"/>
          <w:b/>
          <w:bCs/>
          <w:shd w:val="clear" w:color="auto" w:fill="FFFFFF"/>
        </w:rPr>
        <w:t xml:space="preserve">) </w:t>
      </w:r>
    </w:p>
    <w:p w14:paraId="68DE3B39"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rPr>
        <w:t>Repeal the definition, substitute:</w:t>
      </w:r>
    </w:p>
    <w:p w14:paraId="3092F318" w14:textId="77777777" w:rsidR="0077087A" w:rsidRPr="007F2D87" w:rsidRDefault="0077087A" w:rsidP="0077087A">
      <w:pPr>
        <w:pStyle w:val="FSCtDefn"/>
        <w:keepNext/>
      </w:pPr>
      <w:r w:rsidRPr="007F2D87">
        <w:rPr>
          <w:b/>
          <w:i/>
        </w:rPr>
        <w:t>follow-on formula</w:t>
      </w:r>
      <w:r w:rsidRPr="007F2D87">
        <w:t xml:space="preserve"> means an infant formula product that is represented as:</w:t>
      </w:r>
    </w:p>
    <w:p w14:paraId="10849D17" w14:textId="77777777" w:rsidR="0077087A" w:rsidRPr="007F2D87" w:rsidRDefault="0077087A" w:rsidP="0077087A">
      <w:pPr>
        <w:pStyle w:val="FSCtPara"/>
      </w:pPr>
      <w:r w:rsidRPr="007F2D87">
        <w:tab/>
        <w:t>(a)</w:t>
      </w:r>
      <w:r w:rsidRPr="007F2D87">
        <w:tab/>
        <w:t>either a breast milk substitute or replacement for infant formula; and</w:t>
      </w:r>
    </w:p>
    <w:p w14:paraId="4A8B25C4" w14:textId="77777777" w:rsidR="0077087A" w:rsidRPr="007F2D87" w:rsidRDefault="0077087A" w:rsidP="0077087A">
      <w:pPr>
        <w:pStyle w:val="FSCtPara"/>
      </w:pPr>
      <w:r w:rsidRPr="007F2D87">
        <w:tab/>
        <w:t>(b)</w:t>
      </w:r>
      <w:r w:rsidRPr="007F2D87">
        <w:tab/>
        <w:t xml:space="preserve">being suitable to constitute the principal liquid source of nourishment in a progressively diversified diet for infants from the age of 6 months. </w:t>
      </w:r>
    </w:p>
    <w:p w14:paraId="5734A2B3" w14:textId="77777777" w:rsidR="0077087A" w:rsidRPr="007F2D87" w:rsidRDefault="0077087A" w:rsidP="0077087A">
      <w:pPr>
        <w:pStyle w:val="FSCDraftingitem"/>
        <w:rPr>
          <w:rFonts w:cs="Arial"/>
          <w:b/>
          <w:bCs/>
          <w:shd w:val="clear" w:color="auto" w:fill="FFFFFF"/>
        </w:rPr>
      </w:pPr>
      <w:r w:rsidRPr="007F2D87">
        <w:rPr>
          <w:rFonts w:cs="Arial"/>
          <w:b/>
          <w:bCs/>
        </w:rPr>
        <w:t>[6]</w:t>
      </w:r>
      <w:r w:rsidRPr="007F2D87">
        <w:rPr>
          <w:rFonts w:cs="Arial"/>
          <w:b/>
          <w:bCs/>
        </w:rPr>
        <w:tab/>
        <w:t xml:space="preserve">Subsection </w:t>
      </w:r>
      <w:r w:rsidRPr="007F2D87">
        <w:rPr>
          <w:rFonts w:cs="Arial"/>
          <w:b/>
          <w:bCs/>
          <w:shd w:val="clear" w:color="auto" w:fill="FFFFFF"/>
        </w:rPr>
        <w:t xml:space="preserve">1.1.2—3(2) (definition of </w:t>
      </w:r>
      <w:r w:rsidRPr="007F2D87">
        <w:rPr>
          <w:rFonts w:cs="Arial"/>
          <w:b/>
          <w:bCs/>
          <w:i/>
          <w:iCs/>
          <w:shd w:val="clear" w:color="auto" w:fill="FFFFFF"/>
        </w:rPr>
        <w:t>infant formula</w:t>
      </w:r>
      <w:r w:rsidRPr="007F2D87">
        <w:rPr>
          <w:rFonts w:cs="Arial"/>
          <w:b/>
          <w:bCs/>
          <w:shd w:val="clear" w:color="auto" w:fill="FFFFFF"/>
        </w:rPr>
        <w:t xml:space="preserve">) </w:t>
      </w:r>
    </w:p>
    <w:p w14:paraId="19528658"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rPr>
        <w:t>Repeal the definition, substitute:</w:t>
      </w:r>
    </w:p>
    <w:p w14:paraId="0DF8A53B" w14:textId="77777777" w:rsidR="0077087A" w:rsidRPr="007F2D87" w:rsidRDefault="0077087A" w:rsidP="0077087A">
      <w:pPr>
        <w:pStyle w:val="FSCtDefn"/>
        <w:keepNext/>
      </w:pPr>
      <w:r w:rsidRPr="007F2D87">
        <w:rPr>
          <w:b/>
          <w:i/>
        </w:rPr>
        <w:lastRenderedPageBreak/>
        <w:t>infant formula</w:t>
      </w:r>
      <w:r w:rsidRPr="007F2D87">
        <w:t xml:space="preserve"> means an infant formula product that is represented as:</w:t>
      </w:r>
    </w:p>
    <w:p w14:paraId="16E771F2" w14:textId="77777777" w:rsidR="0077087A" w:rsidRPr="007F2D87" w:rsidRDefault="0077087A" w:rsidP="0077087A">
      <w:pPr>
        <w:pStyle w:val="FSCtPara"/>
      </w:pPr>
      <w:r w:rsidRPr="007F2D87">
        <w:tab/>
        <w:t>(a)</w:t>
      </w:r>
      <w:r w:rsidRPr="007F2D87">
        <w:tab/>
        <w:t>a breast milk substitute for infants; and</w:t>
      </w:r>
    </w:p>
    <w:p w14:paraId="480B1C84" w14:textId="77777777" w:rsidR="0077087A" w:rsidRPr="007F2D87" w:rsidRDefault="0077087A" w:rsidP="0077087A">
      <w:pPr>
        <w:pStyle w:val="FSCtPara"/>
      </w:pPr>
      <w:r w:rsidRPr="007F2D87">
        <w:tab/>
        <w:t>(b)</w:t>
      </w:r>
      <w:r w:rsidRPr="007F2D87">
        <w:tab/>
        <w:t xml:space="preserve">satisfying by itself the nutritional requirements of infants under the age of 6 months. </w:t>
      </w:r>
    </w:p>
    <w:p w14:paraId="6D51D85B" w14:textId="77777777" w:rsidR="0077087A" w:rsidRPr="007F2D87" w:rsidRDefault="0077087A" w:rsidP="0077087A">
      <w:pPr>
        <w:pStyle w:val="FSCDraftingitem"/>
        <w:rPr>
          <w:rFonts w:cs="Arial"/>
          <w:b/>
          <w:bCs/>
          <w:shd w:val="clear" w:color="auto" w:fill="FFFFFF"/>
        </w:rPr>
      </w:pPr>
      <w:r w:rsidRPr="007F2D87">
        <w:rPr>
          <w:rFonts w:cs="Arial"/>
          <w:b/>
          <w:bCs/>
        </w:rPr>
        <w:t>[7]</w:t>
      </w:r>
      <w:r w:rsidRPr="007F2D87">
        <w:rPr>
          <w:rFonts w:cs="Arial"/>
          <w:b/>
          <w:bCs/>
        </w:rPr>
        <w:tab/>
        <w:t xml:space="preserve">Subsection </w:t>
      </w:r>
      <w:r w:rsidRPr="007F2D87">
        <w:rPr>
          <w:rFonts w:cs="Arial"/>
          <w:b/>
          <w:bCs/>
          <w:shd w:val="clear" w:color="auto" w:fill="FFFFFF"/>
        </w:rPr>
        <w:t xml:space="preserve">1.1.2—3(2) (definition of </w:t>
      </w:r>
      <w:r w:rsidRPr="007F2D87">
        <w:rPr>
          <w:rFonts w:cs="Arial"/>
          <w:b/>
          <w:bCs/>
          <w:i/>
          <w:iCs/>
          <w:shd w:val="clear" w:color="auto" w:fill="FFFFFF"/>
        </w:rPr>
        <w:t>infant formula product</w:t>
      </w:r>
      <w:r w:rsidRPr="007F2D87">
        <w:rPr>
          <w:rFonts w:cs="Arial"/>
          <w:b/>
          <w:bCs/>
          <w:shd w:val="clear" w:color="auto" w:fill="FFFFFF"/>
        </w:rPr>
        <w:t xml:space="preserve">) </w:t>
      </w:r>
    </w:p>
    <w:p w14:paraId="77E6042E"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rPr>
        <w:t>Repeal the definition, substitute:</w:t>
      </w:r>
    </w:p>
    <w:p w14:paraId="4E3B52EB" w14:textId="77777777" w:rsidR="0077087A" w:rsidRPr="007F2D87" w:rsidRDefault="0077087A" w:rsidP="0077087A">
      <w:pPr>
        <w:pStyle w:val="FSCtPara"/>
        <w:tabs>
          <w:tab w:val="clear" w:pos="1701"/>
          <w:tab w:val="left" w:pos="1134"/>
        </w:tabs>
        <w:ind w:left="1701" w:firstLine="0"/>
      </w:pPr>
      <w:r w:rsidRPr="007F2D87">
        <w:rPr>
          <w:b/>
          <w:i/>
        </w:rPr>
        <w:tab/>
        <w:t>infant formula product</w:t>
      </w:r>
      <w:r w:rsidRPr="007F2D87">
        <w:t xml:space="preserve"> means a product based on milk or other edible food constituents of animal or plant origin which is represented as nutritionally adequate to serve by itself either as the sole or principal liquid source of nourishment for infants, depending on the age of the infant. </w:t>
      </w:r>
    </w:p>
    <w:p w14:paraId="54E8E51A" w14:textId="77777777" w:rsidR="0077087A" w:rsidRPr="007F2D87" w:rsidRDefault="0077087A" w:rsidP="0077087A">
      <w:pPr>
        <w:pStyle w:val="FSCDraftingitem"/>
        <w:rPr>
          <w:rFonts w:cs="Arial"/>
          <w:b/>
          <w:bCs/>
          <w:shd w:val="clear" w:color="auto" w:fill="FFFFFF"/>
        </w:rPr>
      </w:pPr>
      <w:r w:rsidRPr="007F2D87">
        <w:rPr>
          <w:rFonts w:cs="Arial"/>
          <w:b/>
          <w:bCs/>
        </w:rPr>
        <w:t>[8]</w:t>
      </w:r>
      <w:r w:rsidRPr="007F2D87">
        <w:rPr>
          <w:rFonts w:cs="Arial"/>
          <w:b/>
          <w:bCs/>
        </w:rPr>
        <w:tab/>
        <w:t xml:space="preserve">Subsection </w:t>
      </w:r>
      <w:r w:rsidRPr="007F2D87">
        <w:rPr>
          <w:rFonts w:cs="Arial"/>
          <w:b/>
          <w:bCs/>
          <w:shd w:val="clear" w:color="auto" w:fill="FFFFFF"/>
        </w:rPr>
        <w:t xml:space="preserve">1.1.2—3(2) (definition of </w:t>
      </w:r>
      <w:r w:rsidRPr="007F2D87">
        <w:rPr>
          <w:rFonts w:cs="Arial"/>
          <w:b/>
          <w:bCs/>
          <w:i/>
          <w:iCs/>
          <w:shd w:val="clear" w:color="auto" w:fill="FFFFFF"/>
        </w:rPr>
        <w:t>pre-term formula</w:t>
      </w:r>
      <w:r w:rsidRPr="007F2D87">
        <w:rPr>
          <w:rFonts w:cs="Arial"/>
          <w:b/>
          <w:bCs/>
          <w:shd w:val="clear" w:color="auto" w:fill="FFFFFF"/>
        </w:rPr>
        <w:t xml:space="preserve">) </w:t>
      </w:r>
    </w:p>
    <w:p w14:paraId="05A9E739"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rPr>
        <w:t>Repeal the definition.</w:t>
      </w:r>
    </w:p>
    <w:p w14:paraId="621821D7" w14:textId="77777777" w:rsidR="0077087A" w:rsidRPr="007F2D87" w:rsidRDefault="0077087A" w:rsidP="0077087A">
      <w:pPr>
        <w:pStyle w:val="FSCDraftingitem"/>
        <w:rPr>
          <w:rFonts w:cs="Arial"/>
          <w:b/>
          <w:bCs/>
          <w:shd w:val="clear" w:color="auto" w:fill="FFFFFF"/>
        </w:rPr>
      </w:pPr>
      <w:r w:rsidRPr="007F2D87">
        <w:rPr>
          <w:rFonts w:cs="Arial"/>
          <w:b/>
          <w:bCs/>
        </w:rPr>
        <w:t>[8A]</w:t>
      </w:r>
      <w:r w:rsidRPr="007F2D87">
        <w:rPr>
          <w:rFonts w:cs="Arial"/>
          <w:b/>
          <w:bCs/>
        </w:rPr>
        <w:tab/>
        <w:t xml:space="preserve">Subsection </w:t>
      </w:r>
      <w:r w:rsidRPr="007F2D87">
        <w:rPr>
          <w:rFonts w:cs="Arial"/>
          <w:b/>
          <w:bCs/>
          <w:shd w:val="clear" w:color="auto" w:fill="FFFFFF"/>
        </w:rPr>
        <w:t xml:space="preserve">1.1.2—8(2) (definition of </w:t>
      </w:r>
      <w:r w:rsidRPr="007F2D87">
        <w:rPr>
          <w:rFonts w:cs="Arial"/>
          <w:b/>
          <w:bCs/>
          <w:i/>
          <w:iCs/>
          <w:shd w:val="clear" w:color="auto" w:fill="FFFFFF"/>
        </w:rPr>
        <w:t>novel food</w:t>
      </w:r>
      <w:r w:rsidRPr="007F2D87">
        <w:rPr>
          <w:rFonts w:cs="Arial"/>
          <w:b/>
          <w:bCs/>
          <w:shd w:val="clear" w:color="auto" w:fill="FFFFFF"/>
        </w:rPr>
        <w:t xml:space="preserve">) </w:t>
      </w:r>
    </w:p>
    <w:p w14:paraId="52D70E6B"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shd w:val="clear" w:color="auto" w:fill="FFFFFF"/>
        </w:rPr>
        <w:t>Repeal the subsection, substitute:</w:t>
      </w:r>
    </w:p>
    <w:p w14:paraId="1F510C7E" w14:textId="77777777" w:rsidR="0077087A" w:rsidRPr="007F2D87" w:rsidRDefault="0077087A" w:rsidP="0077087A">
      <w:pPr>
        <w:pStyle w:val="FSCtMain"/>
        <w:keepNext/>
        <w:rPr>
          <w:szCs w:val="20"/>
        </w:rPr>
      </w:pPr>
      <w:r w:rsidRPr="007F2D87">
        <w:tab/>
        <w:t>(2)</w:t>
      </w:r>
      <w:r w:rsidRPr="007F2D87">
        <w:tab/>
      </w:r>
      <w:r w:rsidRPr="007F2D87">
        <w:rPr>
          <w:szCs w:val="20"/>
        </w:rPr>
        <w:t>Any of the following:</w:t>
      </w:r>
    </w:p>
    <w:p w14:paraId="03590DA7" w14:textId="77777777" w:rsidR="0077087A" w:rsidRPr="007F2D87" w:rsidRDefault="0077087A" w:rsidP="0077087A">
      <w:pPr>
        <w:pStyle w:val="FSCtPara"/>
        <w:spacing w:before="120" w:after="120"/>
        <w:rPr>
          <w:szCs w:val="20"/>
        </w:rPr>
      </w:pPr>
      <w:r w:rsidRPr="007F2D87">
        <w:rPr>
          <w:szCs w:val="20"/>
        </w:rPr>
        <w:tab/>
        <w:t>(a)</w:t>
      </w:r>
      <w:r w:rsidRPr="007F2D87">
        <w:rPr>
          <w:szCs w:val="20"/>
        </w:rPr>
        <w:tab/>
        <w:t>the presence of a food in a food for special medical purposes;</w:t>
      </w:r>
    </w:p>
    <w:p w14:paraId="0A6D64E9" w14:textId="77777777" w:rsidR="0077087A" w:rsidRPr="007F2D87" w:rsidRDefault="0077087A" w:rsidP="0077087A">
      <w:pPr>
        <w:pStyle w:val="FSCtPara"/>
        <w:spacing w:before="120" w:after="120"/>
        <w:rPr>
          <w:szCs w:val="20"/>
        </w:rPr>
      </w:pPr>
      <w:r w:rsidRPr="007F2D87">
        <w:rPr>
          <w:szCs w:val="20"/>
        </w:rPr>
        <w:tab/>
        <w:t xml:space="preserve">(b) </w:t>
      </w:r>
      <w:r w:rsidRPr="007F2D87">
        <w:rPr>
          <w:szCs w:val="20"/>
        </w:rPr>
        <w:tab/>
        <w:t xml:space="preserve">the presence of a food in a </w:t>
      </w:r>
      <w:r w:rsidRPr="007F2D87">
        <w:rPr>
          <w:color w:val="000000"/>
          <w:szCs w:val="20"/>
        </w:rPr>
        <w:t>special medical purpose product for infants;</w:t>
      </w:r>
    </w:p>
    <w:p w14:paraId="21C4FCB0" w14:textId="77777777" w:rsidR="0077087A" w:rsidRPr="007F2D87" w:rsidRDefault="0077087A" w:rsidP="0077087A">
      <w:pPr>
        <w:pStyle w:val="FSCtPara"/>
        <w:spacing w:before="120" w:after="120"/>
        <w:rPr>
          <w:szCs w:val="20"/>
        </w:rPr>
      </w:pPr>
      <w:r w:rsidRPr="007F2D87">
        <w:rPr>
          <w:szCs w:val="20"/>
        </w:rPr>
        <w:tab/>
        <w:t>(c)</w:t>
      </w:r>
      <w:r w:rsidRPr="007F2D87">
        <w:rPr>
          <w:szCs w:val="20"/>
        </w:rPr>
        <w:tab/>
        <w:t>the use of a food as a food for special medical purpose;</w:t>
      </w:r>
    </w:p>
    <w:p w14:paraId="1D1EAEB3" w14:textId="77777777" w:rsidR="0077087A" w:rsidRPr="007F2D87" w:rsidRDefault="0077087A" w:rsidP="0077087A">
      <w:pPr>
        <w:pStyle w:val="FSCtPara"/>
        <w:spacing w:before="120" w:after="120"/>
        <w:rPr>
          <w:szCs w:val="20"/>
        </w:rPr>
      </w:pPr>
      <w:r w:rsidRPr="007F2D87">
        <w:rPr>
          <w:szCs w:val="20"/>
        </w:rPr>
        <w:tab/>
        <w:t>(d)</w:t>
      </w:r>
      <w:r w:rsidRPr="007F2D87">
        <w:rPr>
          <w:szCs w:val="20"/>
        </w:rPr>
        <w:tab/>
        <w:t xml:space="preserve">the use of a food as a </w:t>
      </w:r>
      <w:r w:rsidRPr="007F2D87">
        <w:rPr>
          <w:color w:val="000000"/>
          <w:szCs w:val="20"/>
        </w:rPr>
        <w:t>special medical purpose product for infants</w:t>
      </w:r>
      <w:r w:rsidRPr="007F2D87">
        <w:rPr>
          <w:szCs w:val="20"/>
        </w:rPr>
        <w:t>;</w:t>
      </w:r>
    </w:p>
    <w:p w14:paraId="3D20DCCC" w14:textId="77777777" w:rsidR="0077087A" w:rsidRPr="007F2D87" w:rsidRDefault="0077087A" w:rsidP="0077087A">
      <w:pPr>
        <w:pStyle w:val="FSCtPara"/>
        <w:tabs>
          <w:tab w:val="clear" w:pos="1701"/>
          <w:tab w:val="left" w:pos="1134"/>
        </w:tabs>
        <w:spacing w:before="120" w:after="120"/>
        <w:ind w:left="1701" w:hanging="1701"/>
        <w:rPr>
          <w:szCs w:val="20"/>
        </w:rPr>
      </w:pPr>
      <w:r w:rsidRPr="007F2D87">
        <w:rPr>
          <w:szCs w:val="20"/>
        </w:rPr>
        <w:tab/>
      </w:r>
      <w:r w:rsidRPr="007F2D87">
        <w:rPr>
          <w:szCs w:val="20"/>
        </w:rPr>
        <w:tab/>
        <w:t>does not constitute a history of human consumption in Australia or New Zealand in relation to that food for the purposes of this section</w:t>
      </w:r>
    </w:p>
    <w:p w14:paraId="30C35ACC" w14:textId="77777777" w:rsidR="0077087A" w:rsidRPr="007F2D87" w:rsidRDefault="0077087A" w:rsidP="0077087A">
      <w:pPr>
        <w:spacing w:before="240" w:after="240"/>
        <w:ind w:left="1560" w:hanging="1560"/>
        <w:rPr>
          <w:rFonts w:cs="Arial"/>
          <w:b/>
          <w:bCs/>
          <w:sz w:val="20"/>
        </w:rPr>
      </w:pPr>
      <w:r w:rsidRPr="007F2D87">
        <w:rPr>
          <w:rFonts w:cs="Arial"/>
          <w:b/>
          <w:bCs/>
          <w:sz w:val="20"/>
        </w:rPr>
        <w:t>Standard 1.2.3</w:t>
      </w:r>
      <w:r w:rsidRPr="007F2D87">
        <w:rPr>
          <w:rFonts w:cs="Arial"/>
          <w:b/>
          <w:bCs/>
          <w:shd w:val="clear" w:color="auto" w:fill="FFFFFF"/>
        </w:rPr>
        <w:t>—</w:t>
      </w:r>
      <w:r w:rsidRPr="007F2D87">
        <w:rPr>
          <w:rFonts w:cs="Arial"/>
          <w:b/>
          <w:bCs/>
          <w:sz w:val="20"/>
        </w:rPr>
        <w:t>Information requirements – warning statements, advisory statements and declarations</w:t>
      </w:r>
    </w:p>
    <w:p w14:paraId="517F1209" w14:textId="77777777" w:rsidR="0077087A" w:rsidRPr="007F2D87" w:rsidRDefault="0077087A" w:rsidP="0077087A">
      <w:pPr>
        <w:pStyle w:val="FSCDraftingitem"/>
        <w:rPr>
          <w:rFonts w:cs="Arial"/>
          <w:b/>
          <w:bCs/>
          <w:shd w:val="clear" w:color="auto" w:fill="FFFFFF"/>
        </w:rPr>
      </w:pPr>
      <w:r w:rsidRPr="007F2D87">
        <w:rPr>
          <w:rFonts w:cs="Arial"/>
          <w:b/>
          <w:bCs/>
        </w:rPr>
        <w:t>[9]</w:t>
      </w:r>
      <w:r w:rsidRPr="007F2D87">
        <w:rPr>
          <w:rFonts w:cs="Arial"/>
          <w:b/>
          <w:bCs/>
        </w:rPr>
        <w:tab/>
        <w:t>Paragraph  1.2.3—6(4)(b)</w:t>
      </w:r>
    </w:p>
    <w:p w14:paraId="12E3B984"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rPr>
        <w:t>Repeal the paragraph, substitute</w:t>
      </w:r>
    </w:p>
    <w:p w14:paraId="4550B30D" w14:textId="77777777" w:rsidR="0077087A" w:rsidRPr="007F2D87" w:rsidRDefault="0077087A" w:rsidP="0077087A">
      <w:pPr>
        <w:pStyle w:val="FSCtMain"/>
        <w:tabs>
          <w:tab w:val="clear" w:pos="1134"/>
          <w:tab w:val="left" w:pos="1701"/>
        </w:tabs>
        <w:spacing w:before="60" w:after="60"/>
        <w:ind w:left="2268" w:hanging="2268"/>
      </w:pPr>
      <w:r w:rsidRPr="007F2D87">
        <w:tab/>
        <w:t>(b)</w:t>
      </w:r>
      <w:r w:rsidRPr="007F2D87">
        <w:rPr>
          <w:bCs/>
          <w:szCs w:val="20"/>
        </w:rPr>
        <w:tab/>
      </w:r>
      <w:r w:rsidRPr="007F2D87">
        <w:t>a special medical purpose product for infants.</w:t>
      </w:r>
    </w:p>
    <w:p w14:paraId="43F1D91B" w14:textId="77777777" w:rsidR="0077087A" w:rsidRPr="007F2D87" w:rsidRDefault="0077087A" w:rsidP="0077087A">
      <w:pPr>
        <w:pStyle w:val="FSCDraftingitem"/>
        <w:rPr>
          <w:rFonts w:cs="Arial"/>
          <w:b/>
          <w:bCs/>
        </w:rPr>
      </w:pPr>
      <w:r w:rsidRPr="007F2D87">
        <w:rPr>
          <w:rFonts w:cs="Arial"/>
          <w:b/>
          <w:bCs/>
        </w:rPr>
        <w:t>[10]</w:t>
      </w:r>
      <w:r w:rsidRPr="007F2D87">
        <w:rPr>
          <w:rFonts w:cs="Arial"/>
        </w:rPr>
        <w:tab/>
      </w:r>
      <w:r w:rsidRPr="007F2D87">
        <w:rPr>
          <w:rFonts w:cs="Arial"/>
          <w:b/>
          <w:bCs/>
        </w:rPr>
        <w:t>Note 2 to subsection 1.2.3—6(4)</w:t>
      </w:r>
    </w:p>
    <w:p w14:paraId="3022C36A" w14:textId="77777777" w:rsidR="0077087A" w:rsidRPr="007F2D87" w:rsidRDefault="0077087A" w:rsidP="0077087A">
      <w:pPr>
        <w:pStyle w:val="FSCDraftingitem"/>
        <w:rPr>
          <w:rFonts w:cs="Arial"/>
        </w:rPr>
      </w:pPr>
      <w:r w:rsidRPr="007F2D87">
        <w:rPr>
          <w:rFonts w:cs="Arial"/>
        </w:rPr>
        <w:tab/>
        <w:t>Repeal the note, substitute:</w:t>
      </w:r>
    </w:p>
    <w:p w14:paraId="40AF94D8" w14:textId="77777777" w:rsidR="0077087A" w:rsidRPr="007F2D87" w:rsidRDefault="0077087A" w:rsidP="0077087A">
      <w:pPr>
        <w:pStyle w:val="FSCDraftingitem"/>
        <w:tabs>
          <w:tab w:val="clear" w:pos="851"/>
          <w:tab w:val="left" w:pos="1701"/>
        </w:tabs>
        <w:ind w:left="2410" w:hanging="2410"/>
        <w:rPr>
          <w:rFonts w:cs="Arial"/>
          <w:b/>
          <w:sz w:val="16"/>
          <w:szCs w:val="16"/>
          <w:lang w:bidi="en-US"/>
        </w:rPr>
      </w:pPr>
      <w:r w:rsidRPr="007F2D87">
        <w:rPr>
          <w:rFonts w:cs="Arial"/>
          <w:b/>
          <w:i/>
          <w:sz w:val="16"/>
          <w:szCs w:val="16"/>
        </w:rPr>
        <w:tab/>
        <w:t>Note 2</w:t>
      </w:r>
      <w:r w:rsidRPr="007F2D87">
        <w:rPr>
          <w:rFonts w:cs="Arial"/>
          <w:i/>
          <w:sz w:val="16"/>
          <w:szCs w:val="16"/>
        </w:rPr>
        <w:tab/>
      </w:r>
      <w:r w:rsidRPr="007F2D87">
        <w:rPr>
          <w:rFonts w:cs="Arial"/>
          <w:sz w:val="16"/>
          <w:szCs w:val="16"/>
        </w:rPr>
        <w:t>Division 4 of Standard 2.9.1 applies to a special medical purpose product for infants and sets out compositional and labelling requirements for such food</w:t>
      </w:r>
      <w:r w:rsidRPr="007F2D87">
        <w:rPr>
          <w:rFonts w:cs="Arial"/>
          <w:b/>
          <w:sz w:val="16"/>
          <w:szCs w:val="16"/>
          <w:lang w:bidi="en-US"/>
        </w:rPr>
        <w:t>.</w:t>
      </w:r>
    </w:p>
    <w:p w14:paraId="2AEE0C6B" w14:textId="77777777" w:rsidR="0077087A" w:rsidRPr="007F2D87" w:rsidRDefault="0077087A" w:rsidP="0077087A">
      <w:pPr>
        <w:pStyle w:val="FSCDraftingitem"/>
        <w:spacing w:before="240" w:after="240"/>
        <w:rPr>
          <w:rFonts w:cs="Arial"/>
          <w:b/>
          <w:lang w:bidi="en-US"/>
        </w:rPr>
      </w:pPr>
      <w:r w:rsidRPr="007F2D87">
        <w:rPr>
          <w:rFonts w:cs="Arial"/>
          <w:b/>
          <w:lang w:bidi="en-US"/>
        </w:rPr>
        <w:t>Standard 1.3.1</w:t>
      </w:r>
      <w:r w:rsidRPr="007F2D87">
        <w:rPr>
          <w:rFonts w:cs="Arial"/>
          <w:b/>
          <w:bCs/>
          <w:shd w:val="clear" w:color="auto" w:fill="FFFFFF"/>
        </w:rPr>
        <w:t>—</w:t>
      </w:r>
      <w:r w:rsidRPr="007F2D87">
        <w:rPr>
          <w:rFonts w:cs="Arial"/>
          <w:b/>
          <w:lang w:bidi="en-US"/>
        </w:rPr>
        <w:t>Food Additives</w:t>
      </w:r>
    </w:p>
    <w:p w14:paraId="095F3892" w14:textId="77777777" w:rsidR="0077087A" w:rsidRPr="007F2D87" w:rsidRDefault="0077087A" w:rsidP="0077087A">
      <w:pPr>
        <w:pStyle w:val="FSCDraftingitem"/>
        <w:rPr>
          <w:rFonts w:cs="Arial"/>
          <w:b/>
          <w:bCs/>
          <w:shd w:val="clear" w:color="auto" w:fill="FFFFFF"/>
        </w:rPr>
      </w:pPr>
      <w:r w:rsidRPr="007F2D87">
        <w:rPr>
          <w:rFonts w:cs="Arial"/>
          <w:b/>
          <w:bCs/>
        </w:rPr>
        <w:t>[11]</w:t>
      </w:r>
      <w:r w:rsidRPr="007F2D87">
        <w:rPr>
          <w:rFonts w:cs="Arial"/>
          <w:b/>
          <w:bCs/>
        </w:rPr>
        <w:tab/>
        <w:t xml:space="preserve">Subsection </w:t>
      </w:r>
      <w:r w:rsidRPr="007F2D87">
        <w:rPr>
          <w:rFonts w:cs="Arial"/>
          <w:b/>
          <w:bCs/>
          <w:shd w:val="clear" w:color="auto" w:fill="FFFFFF"/>
        </w:rPr>
        <w:t>1.3.1—3(2)</w:t>
      </w:r>
    </w:p>
    <w:p w14:paraId="2509E865"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shd w:val="clear" w:color="auto" w:fill="FFFFFF"/>
        </w:rPr>
        <w:t>After ‘any food’, insert ‘(other than an infant formula product)’</w:t>
      </w:r>
    </w:p>
    <w:p w14:paraId="08253CBE" w14:textId="77777777" w:rsidR="0077087A" w:rsidRPr="007F2D87" w:rsidRDefault="0077087A" w:rsidP="0077087A">
      <w:pPr>
        <w:pStyle w:val="FSCDraftingitem"/>
        <w:rPr>
          <w:rFonts w:cs="Arial"/>
          <w:b/>
          <w:bCs/>
          <w:shd w:val="clear" w:color="auto" w:fill="FFFFFF"/>
        </w:rPr>
      </w:pPr>
      <w:r w:rsidRPr="007F2D87">
        <w:rPr>
          <w:rFonts w:cs="Arial"/>
          <w:b/>
          <w:bCs/>
        </w:rPr>
        <w:t>[12]</w:t>
      </w:r>
      <w:r w:rsidRPr="007F2D87">
        <w:rPr>
          <w:rFonts w:cs="Arial"/>
          <w:b/>
          <w:bCs/>
        </w:rPr>
        <w:tab/>
        <w:t xml:space="preserve">Paragraph </w:t>
      </w:r>
      <w:r w:rsidRPr="007F2D87">
        <w:rPr>
          <w:rFonts w:cs="Arial"/>
          <w:b/>
          <w:bCs/>
          <w:shd w:val="clear" w:color="auto" w:fill="FFFFFF"/>
        </w:rPr>
        <w:t>1.3.1—4(6)(k)</w:t>
      </w:r>
    </w:p>
    <w:p w14:paraId="1797F488"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shd w:val="clear" w:color="auto" w:fill="FFFFFF"/>
        </w:rPr>
        <w:t>Repeal the paragraph, substitute:</w:t>
      </w:r>
    </w:p>
    <w:p w14:paraId="3B8CBF07" w14:textId="77777777" w:rsidR="0077087A" w:rsidRPr="007F2D87" w:rsidRDefault="0077087A" w:rsidP="0077087A">
      <w:pPr>
        <w:pStyle w:val="FSCtPara"/>
      </w:pPr>
      <w:r w:rsidRPr="007F2D87">
        <w:tab/>
        <w:t>(k)</w:t>
      </w:r>
      <w:r w:rsidRPr="007F2D87">
        <w:tab/>
        <w:t xml:space="preserve">rosemary extract is calculated as the sum of </w:t>
      </w:r>
      <w:proofErr w:type="spellStart"/>
      <w:r w:rsidRPr="007F2D87">
        <w:t>carnosic</w:t>
      </w:r>
      <w:proofErr w:type="spellEnd"/>
      <w:r w:rsidRPr="007F2D87">
        <w:t xml:space="preserve"> acid and carnosol;</w:t>
      </w:r>
    </w:p>
    <w:p w14:paraId="21893D2C" w14:textId="77777777" w:rsidR="0077087A" w:rsidRPr="007F2D87" w:rsidRDefault="0077087A" w:rsidP="0077087A">
      <w:pPr>
        <w:pStyle w:val="FSCtPara"/>
      </w:pPr>
      <w:r w:rsidRPr="007F2D87">
        <w:tab/>
        <w:t>(l)</w:t>
      </w:r>
      <w:r w:rsidRPr="007F2D87">
        <w:tab/>
        <w:t>phosphoric acid and phosphates are calculated as phosphorus.</w:t>
      </w:r>
    </w:p>
    <w:p w14:paraId="28FC7B5B" w14:textId="77777777" w:rsidR="0077087A" w:rsidRPr="007F2D87" w:rsidRDefault="0077087A" w:rsidP="0077087A">
      <w:pPr>
        <w:pStyle w:val="FSCDraftingitem"/>
        <w:spacing w:before="240" w:after="240"/>
        <w:rPr>
          <w:rFonts w:cs="Arial"/>
          <w:b/>
          <w:lang w:bidi="en-US"/>
        </w:rPr>
      </w:pPr>
      <w:r w:rsidRPr="007F2D87">
        <w:rPr>
          <w:rFonts w:cs="Arial"/>
          <w:b/>
          <w:lang w:bidi="en-US"/>
        </w:rPr>
        <w:t>Standard 1.5.1</w:t>
      </w:r>
      <w:r w:rsidRPr="007F2D87">
        <w:rPr>
          <w:rFonts w:cs="Arial"/>
          <w:b/>
          <w:bCs/>
          <w:shd w:val="clear" w:color="auto" w:fill="FFFFFF"/>
        </w:rPr>
        <w:t>—</w:t>
      </w:r>
      <w:r w:rsidRPr="007F2D87">
        <w:rPr>
          <w:rFonts w:cs="Arial"/>
          <w:b/>
          <w:lang w:bidi="en-US"/>
        </w:rPr>
        <w:t>Novel Foods</w:t>
      </w:r>
    </w:p>
    <w:p w14:paraId="791518A3" w14:textId="77777777" w:rsidR="0077087A" w:rsidRPr="007F2D87" w:rsidRDefault="0077087A" w:rsidP="0077087A">
      <w:pPr>
        <w:pStyle w:val="FSCDraftingitem"/>
        <w:rPr>
          <w:rFonts w:cs="Arial"/>
          <w:b/>
          <w:bCs/>
          <w:shd w:val="clear" w:color="auto" w:fill="FFFFFF"/>
        </w:rPr>
      </w:pPr>
      <w:r w:rsidRPr="007F2D87">
        <w:rPr>
          <w:rFonts w:cs="Arial"/>
          <w:b/>
          <w:bCs/>
        </w:rPr>
        <w:t>[13]</w:t>
      </w:r>
      <w:r w:rsidRPr="007F2D87">
        <w:rPr>
          <w:rFonts w:cs="Arial"/>
          <w:b/>
          <w:bCs/>
        </w:rPr>
        <w:tab/>
        <w:t xml:space="preserve">Note to subsection </w:t>
      </w:r>
      <w:r w:rsidRPr="007F2D87">
        <w:rPr>
          <w:rFonts w:cs="Arial"/>
          <w:b/>
          <w:bCs/>
          <w:shd w:val="clear" w:color="auto" w:fill="FFFFFF"/>
        </w:rPr>
        <w:t>1.5.1—2(2) (Definition of novel food)</w:t>
      </w:r>
    </w:p>
    <w:p w14:paraId="395F2977"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shd w:val="clear" w:color="auto" w:fill="FFFFFF"/>
        </w:rPr>
        <w:t>Repeal subsection (2) of the definition, substitute:</w:t>
      </w:r>
    </w:p>
    <w:p w14:paraId="12C684A3" w14:textId="77777777" w:rsidR="0077087A" w:rsidRPr="007F2D87" w:rsidRDefault="0077087A" w:rsidP="0077087A">
      <w:pPr>
        <w:pStyle w:val="FSCtMain"/>
        <w:keepNext/>
        <w:tabs>
          <w:tab w:val="clear" w:pos="1134"/>
          <w:tab w:val="left" w:pos="1701"/>
        </w:tabs>
        <w:ind w:left="2268" w:hanging="2126"/>
        <w:rPr>
          <w:sz w:val="16"/>
          <w:szCs w:val="16"/>
        </w:rPr>
      </w:pPr>
      <w:r w:rsidRPr="007F2D87">
        <w:rPr>
          <w:color w:val="000000"/>
          <w:sz w:val="16"/>
          <w:szCs w:val="16"/>
        </w:rPr>
        <w:lastRenderedPageBreak/>
        <w:t>                                </w:t>
      </w:r>
      <w:r w:rsidRPr="007F2D87">
        <w:rPr>
          <w:sz w:val="16"/>
          <w:szCs w:val="16"/>
        </w:rPr>
        <w:t>(2)</w:t>
      </w:r>
      <w:r w:rsidRPr="007F2D87">
        <w:rPr>
          <w:sz w:val="16"/>
          <w:szCs w:val="16"/>
        </w:rPr>
        <w:tab/>
        <w:t>Any of the following:</w:t>
      </w:r>
    </w:p>
    <w:p w14:paraId="64DB22DA" w14:textId="77777777" w:rsidR="0077087A" w:rsidRPr="007F2D87" w:rsidRDefault="0077087A" w:rsidP="0077087A">
      <w:pPr>
        <w:pStyle w:val="FSCtPara"/>
        <w:tabs>
          <w:tab w:val="clear" w:pos="1701"/>
          <w:tab w:val="left" w:pos="2268"/>
        </w:tabs>
        <w:spacing w:before="120" w:after="120"/>
        <w:ind w:left="2694" w:hanging="2694"/>
        <w:rPr>
          <w:sz w:val="16"/>
          <w:szCs w:val="16"/>
        </w:rPr>
      </w:pPr>
      <w:r w:rsidRPr="007F2D87">
        <w:rPr>
          <w:sz w:val="16"/>
          <w:szCs w:val="16"/>
        </w:rPr>
        <w:tab/>
        <w:t>(a)</w:t>
      </w:r>
      <w:r w:rsidRPr="007F2D87">
        <w:rPr>
          <w:sz w:val="16"/>
          <w:szCs w:val="16"/>
        </w:rPr>
        <w:tab/>
        <w:t>the presence of a food in a food for special medical purposes;</w:t>
      </w:r>
    </w:p>
    <w:p w14:paraId="45D4E388" w14:textId="77777777" w:rsidR="0077087A" w:rsidRPr="007F2D87" w:rsidRDefault="0077087A" w:rsidP="0077087A">
      <w:pPr>
        <w:pStyle w:val="FSCtPara"/>
        <w:tabs>
          <w:tab w:val="clear" w:pos="1701"/>
          <w:tab w:val="left" w:pos="2268"/>
        </w:tabs>
        <w:spacing w:before="120" w:after="120"/>
        <w:ind w:left="2694" w:hanging="2694"/>
        <w:rPr>
          <w:sz w:val="16"/>
          <w:szCs w:val="16"/>
        </w:rPr>
      </w:pPr>
      <w:r w:rsidRPr="007F2D87">
        <w:rPr>
          <w:sz w:val="16"/>
          <w:szCs w:val="16"/>
        </w:rPr>
        <w:tab/>
        <w:t xml:space="preserve">(b) </w:t>
      </w:r>
      <w:r w:rsidRPr="007F2D87">
        <w:rPr>
          <w:sz w:val="16"/>
          <w:szCs w:val="16"/>
        </w:rPr>
        <w:tab/>
        <w:t xml:space="preserve">the presence of a food in a </w:t>
      </w:r>
      <w:r w:rsidRPr="007F2D87">
        <w:rPr>
          <w:color w:val="000000"/>
          <w:sz w:val="16"/>
          <w:szCs w:val="16"/>
        </w:rPr>
        <w:t>special medical purpose product for infants;</w:t>
      </w:r>
    </w:p>
    <w:p w14:paraId="1329A62F" w14:textId="77777777" w:rsidR="0077087A" w:rsidRPr="007F2D87" w:rsidRDefault="0077087A" w:rsidP="0077087A">
      <w:pPr>
        <w:pStyle w:val="FSCtPara"/>
        <w:tabs>
          <w:tab w:val="clear" w:pos="1701"/>
          <w:tab w:val="left" w:pos="2268"/>
        </w:tabs>
        <w:spacing w:before="120" w:after="120"/>
        <w:ind w:left="2694" w:hanging="2694"/>
        <w:rPr>
          <w:sz w:val="16"/>
          <w:szCs w:val="16"/>
        </w:rPr>
      </w:pPr>
      <w:r w:rsidRPr="007F2D87">
        <w:rPr>
          <w:sz w:val="16"/>
          <w:szCs w:val="16"/>
        </w:rPr>
        <w:tab/>
        <w:t>(c)</w:t>
      </w:r>
      <w:r w:rsidRPr="007F2D87">
        <w:rPr>
          <w:sz w:val="16"/>
          <w:szCs w:val="16"/>
        </w:rPr>
        <w:tab/>
        <w:t>the use of a food as a food for special medical purpose;</w:t>
      </w:r>
    </w:p>
    <w:p w14:paraId="3FD92161" w14:textId="77777777" w:rsidR="0077087A" w:rsidRPr="007F2D87" w:rsidRDefault="0077087A" w:rsidP="0077087A">
      <w:pPr>
        <w:pStyle w:val="FSCtPara"/>
        <w:tabs>
          <w:tab w:val="clear" w:pos="1701"/>
          <w:tab w:val="left" w:pos="2268"/>
        </w:tabs>
        <w:spacing w:before="120" w:after="120"/>
        <w:ind w:left="2694" w:hanging="2694"/>
        <w:rPr>
          <w:sz w:val="16"/>
          <w:szCs w:val="16"/>
        </w:rPr>
      </w:pPr>
      <w:r w:rsidRPr="007F2D87">
        <w:rPr>
          <w:sz w:val="16"/>
          <w:szCs w:val="16"/>
        </w:rPr>
        <w:tab/>
        <w:t>(d)</w:t>
      </w:r>
      <w:r w:rsidRPr="007F2D87">
        <w:rPr>
          <w:sz w:val="16"/>
          <w:szCs w:val="16"/>
        </w:rPr>
        <w:tab/>
        <w:t xml:space="preserve">the use of a food as a </w:t>
      </w:r>
      <w:r w:rsidRPr="007F2D87">
        <w:rPr>
          <w:color w:val="000000"/>
          <w:sz w:val="16"/>
          <w:szCs w:val="16"/>
        </w:rPr>
        <w:t>special medical purpose product for infants</w:t>
      </w:r>
      <w:r w:rsidRPr="007F2D87">
        <w:rPr>
          <w:sz w:val="16"/>
          <w:szCs w:val="16"/>
        </w:rPr>
        <w:t>;</w:t>
      </w:r>
    </w:p>
    <w:p w14:paraId="07E26AF2" w14:textId="77777777" w:rsidR="0077087A" w:rsidRPr="007F2D87" w:rsidRDefault="0077087A" w:rsidP="0077087A">
      <w:pPr>
        <w:pStyle w:val="FSCtPara"/>
        <w:tabs>
          <w:tab w:val="clear" w:pos="1701"/>
          <w:tab w:val="left" w:pos="1134"/>
        </w:tabs>
        <w:spacing w:before="120" w:after="120"/>
        <w:ind w:left="1701" w:hanging="1701"/>
        <w:rPr>
          <w:sz w:val="16"/>
          <w:szCs w:val="16"/>
        </w:rPr>
      </w:pPr>
      <w:r w:rsidRPr="007F2D87">
        <w:rPr>
          <w:sz w:val="16"/>
          <w:szCs w:val="16"/>
        </w:rPr>
        <w:tab/>
      </w:r>
      <w:r w:rsidRPr="007F2D87">
        <w:rPr>
          <w:sz w:val="16"/>
          <w:szCs w:val="16"/>
        </w:rPr>
        <w:tab/>
        <w:t>do not constitute a history of human consumption in Australia or New Zealand in relation to that food for the purposes of this section.</w:t>
      </w:r>
    </w:p>
    <w:p w14:paraId="142D7E30" w14:textId="77777777" w:rsidR="0077087A" w:rsidRPr="007F2D87" w:rsidRDefault="0077087A" w:rsidP="0077087A">
      <w:pPr>
        <w:pStyle w:val="fscnmain0"/>
        <w:shd w:val="clear" w:color="auto" w:fill="FFFFFF"/>
        <w:spacing w:before="60" w:beforeAutospacing="0" w:after="60" w:afterAutospacing="0"/>
        <w:ind w:left="2268" w:hanging="2268"/>
        <w:rPr>
          <w:rFonts w:ascii="Arial" w:hAnsi="Arial" w:cs="Arial"/>
          <w:color w:val="000000"/>
          <w:sz w:val="16"/>
          <w:szCs w:val="16"/>
        </w:rPr>
      </w:pPr>
    </w:p>
    <w:p w14:paraId="304EBAB9" w14:textId="77777777" w:rsidR="0077087A" w:rsidRPr="007F2D87" w:rsidRDefault="0077087A" w:rsidP="0077087A">
      <w:pPr>
        <w:pStyle w:val="FSCDraftingitem"/>
        <w:rPr>
          <w:rFonts w:cs="Arial"/>
          <w:b/>
          <w:bCs/>
          <w:shd w:val="clear" w:color="auto" w:fill="FFFFFF"/>
        </w:rPr>
      </w:pPr>
      <w:r w:rsidRPr="007F2D87">
        <w:rPr>
          <w:rFonts w:cs="Arial"/>
          <w:b/>
          <w:bCs/>
        </w:rPr>
        <w:t>[13A]</w:t>
      </w:r>
      <w:r w:rsidRPr="007F2D87">
        <w:rPr>
          <w:rFonts w:cs="Arial"/>
          <w:b/>
          <w:bCs/>
        </w:rPr>
        <w:tab/>
        <w:t xml:space="preserve">Section </w:t>
      </w:r>
      <w:r w:rsidRPr="007F2D87">
        <w:rPr>
          <w:rFonts w:cs="Arial"/>
          <w:b/>
          <w:bCs/>
          <w:shd w:val="clear" w:color="auto" w:fill="FFFFFF"/>
        </w:rPr>
        <w:t>1.5.1—3</w:t>
      </w:r>
    </w:p>
    <w:p w14:paraId="575E2964"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shd w:val="clear" w:color="auto" w:fill="FFFFFF"/>
        </w:rPr>
        <w:t>Repeal the section, substitute:</w:t>
      </w:r>
    </w:p>
    <w:p w14:paraId="5266C788" w14:textId="77777777" w:rsidR="0077087A" w:rsidRPr="007F2D87" w:rsidRDefault="0077087A" w:rsidP="0077087A">
      <w:pPr>
        <w:pStyle w:val="FSCh5Section"/>
        <w:rPr>
          <w:rFonts w:cs="Arial"/>
        </w:rPr>
      </w:pPr>
      <w:r w:rsidRPr="007F2D87">
        <w:rPr>
          <w:rFonts w:cs="Arial"/>
        </w:rPr>
        <w:t>1.5.1—3</w:t>
      </w:r>
      <w:r w:rsidRPr="007F2D87">
        <w:rPr>
          <w:rFonts w:cs="Arial"/>
        </w:rPr>
        <w:tab/>
        <w:t>Sale of novel foods</w:t>
      </w:r>
    </w:p>
    <w:p w14:paraId="4C017CF4" w14:textId="77777777" w:rsidR="0077087A" w:rsidRPr="007F2D87" w:rsidRDefault="0077087A" w:rsidP="0077087A">
      <w:pPr>
        <w:pStyle w:val="FSCtMain"/>
      </w:pPr>
      <w:r w:rsidRPr="007F2D87">
        <w:tab/>
        <w:t>(1)</w:t>
      </w:r>
      <w:r w:rsidRPr="007F2D87">
        <w:tab/>
        <w:t>Despite paragraphs 1.1.1—10(5)(b) and (6)(f), a food offered for retail sale (other than an infant formula product) may consist of, or have as an ingredient, a *novel food if:</w:t>
      </w:r>
    </w:p>
    <w:p w14:paraId="70238098" w14:textId="77777777" w:rsidR="0077087A" w:rsidRPr="007F2D87" w:rsidRDefault="0077087A" w:rsidP="0077087A">
      <w:pPr>
        <w:pStyle w:val="FSCtPara"/>
      </w:pPr>
      <w:r w:rsidRPr="007F2D87">
        <w:tab/>
        <w:t>(a)</w:t>
      </w:r>
      <w:r w:rsidRPr="007F2D87">
        <w:tab/>
        <w:t>the novel food is listed in the table to section S25—2; and</w:t>
      </w:r>
    </w:p>
    <w:p w14:paraId="1D092CE6" w14:textId="77777777" w:rsidR="0077087A" w:rsidRPr="007F2D87" w:rsidRDefault="0077087A" w:rsidP="0077087A">
      <w:pPr>
        <w:pStyle w:val="FSCtPara"/>
      </w:pPr>
      <w:r w:rsidRPr="007F2D87">
        <w:tab/>
        <w:t>(b)</w:t>
      </w:r>
      <w:r w:rsidRPr="007F2D87">
        <w:tab/>
        <w:t>any conditions of use specified in the corresponding row of that table are complied with.</w:t>
      </w:r>
    </w:p>
    <w:p w14:paraId="040C39C4" w14:textId="77777777" w:rsidR="0077087A" w:rsidRPr="007F2D87" w:rsidRDefault="0077087A" w:rsidP="0077087A">
      <w:pPr>
        <w:pStyle w:val="FSCnMain"/>
      </w:pPr>
      <w:r w:rsidRPr="007F2D87">
        <w:tab/>
      </w:r>
      <w:r w:rsidRPr="007F2D87">
        <w:rPr>
          <w:b/>
          <w:i/>
        </w:rPr>
        <w:t>Note</w:t>
      </w:r>
      <w:r w:rsidRPr="007F2D87">
        <w:tab/>
        <w:t>Novel foods are added to the table to section S25—2 by variations to the Code. When added for the first time, the conditions may include some that apply to the novel food only during the first 15 months after gazettal of the variation. Conditions may also deal with matters such as the following:</w:t>
      </w:r>
    </w:p>
    <w:p w14:paraId="6410CF3F" w14:textId="77777777" w:rsidR="0077087A" w:rsidRPr="007F2D87" w:rsidRDefault="0077087A" w:rsidP="0077087A">
      <w:pPr>
        <w:pStyle w:val="FSCnPara"/>
      </w:pPr>
      <w:r w:rsidRPr="007F2D87">
        <w:tab/>
      </w:r>
      <w:r w:rsidRPr="007F2D87">
        <w:rPr>
          <w:rFonts w:eastAsia="Symbol"/>
        </w:rPr>
        <w:t>·</w:t>
      </w:r>
      <w:r w:rsidRPr="007F2D87">
        <w:tab/>
        <w:t>the need for preparation or cooking instructions, warning statements or other advice;</w:t>
      </w:r>
    </w:p>
    <w:p w14:paraId="73EB82D1" w14:textId="77777777" w:rsidR="0077087A" w:rsidRPr="007F2D87" w:rsidRDefault="0077087A" w:rsidP="0077087A">
      <w:pPr>
        <w:pStyle w:val="FSCnPara"/>
      </w:pPr>
      <w:r w:rsidRPr="007F2D87">
        <w:tab/>
      </w:r>
      <w:r w:rsidRPr="007F2D87">
        <w:rPr>
          <w:rFonts w:eastAsia="Symbol"/>
        </w:rPr>
        <w:t>·</w:t>
      </w:r>
      <w:r w:rsidRPr="007F2D87">
        <w:tab/>
        <w:t>the need to meet specific requirements of composition or purity;</w:t>
      </w:r>
    </w:p>
    <w:p w14:paraId="2D069173" w14:textId="77777777" w:rsidR="0077087A" w:rsidRPr="007F2D87" w:rsidRDefault="0077087A" w:rsidP="0077087A">
      <w:pPr>
        <w:pStyle w:val="FSCnPara"/>
      </w:pPr>
      <w:r w:rsidRPr="007F2D87">
        <w:tab/>
      </w:r>
      <w:r w:rsidRPr="007F2D87">
        <w:rPr>
          <w:rFonts w:eastAsia="Symbol"/>
        </w:rPr>
        <w:t>·</w:t>
      </w:r>
      <w:r w:rsidRPr="007F2D87">
        <w:tab/>
        <w:t>the class of food within which the food must be sold;</w:t>
      </w:r>
    </w:p>
    <w:p w14:paraId="7006B6A0" w14:textId="77777777" w:rsidR="0077087A" w:rsidRPr="007F2D87" w:rsidRDefault="0077087A" w:rsidP="0077087A">
      <w:pPr>
        <w:pStyle w:val="FSCnPara"/>
      </w:pPr>
      <w:r w:rsidRPr="007F2D87">
        <w:tab/>
      </w:r>
      <w:r w:rsidRPr="007F2D87">
        <w:rPr>
          <w:rFonts w:eastAsia="Symbol"/>
        </w:rPr>
        <w:t>·</w:t>
      </w:r>
      <w:r w:rsidRPr="007F2D87">
        <w:tab/>
        <w:t>during the first 15 months after gazettal, the brand under which the food may be sold.</w:t>
      </w:r>
    </w:p>
    <w:p w14:paraId="4C990DC3" w14:textId="77777777" w:rsidR="0077087A" w:rsidRPr="007F2D87" w:rsidRDefault="0077087A" w:rsidP="0077087A">
      <w:pPr>
        <w:pStyle w:val="FSCtPara"/>
        <w:tabs>
          <w:tab w:val="clear" w:pos="1701"/>
          <w:tab w:val="left" w:pos="1134"/>
        </w:tabs>
        <w:ind w:left="1701" w:hanging="1701"/>
      </w:pPr>
      <w:r w:rsidRPr="007F2D87">
        <w:tab/>
        <w:t>(2)</w:t>
      </w:r>
      <w:r w:rsidRPr="007F2D87">
        <w:tab/>
        <w:t xml:space="preserve">Despite paragraphs 1.1.1—10(5)(b) and (6)(f), </w:t>
      </w:r>
      <w:r w:rsidRPr="007F2D87">
        <w:rPr>
          <w:szCs w:val="20"/>
          <w:shd w:val="clear" w:color="auto" w:fill="FFFFFF"/>
        </w:rPr>
        <w:t xml:space="preserve">an infant formula product for retail sale </w:t>
      </w:r>
      <w:r w:rsidRPr="007F2D87">
        <w:t>may consist of, or have as an ingredient or a *component, a novel food only if:</w:t>
      </w:r>
    </w:p>
    <w:p w14:paraId="26B1D293" w14:textId="77777777" w:rsidR="0077087A" w:rsidRPr="007F2D87" w:rsidRDefault="0077087A" w:rsidP="0077087A">
      <w:pPr>
        <w:pStyle w:val="FSCtPara"/>
      </w:pPr>
      <w:r w:rsidRPr="007F2D87">
        <w:tab/>
        <w:t>(a)</w:t>
      </w:r>
      <w:r w:rsidRPr="007F2D87">
        <w:tab/>
        <w:t>the novel food is listed in the table to section S25—2; and</w:t>
      </w:r>
    </w:p>
    <w:p w14:paraId="0EE817FD" w14:textId="77777777" w:rsidR="0077087A" w:rsidRPr="007F2D87" w:rsidRDefault="0077087A" w:rsidP="0077087A">
      <w:pPr>
        <w:pStyle w:val="FSCtPara"/>
      </w:pPr>
      <w:r w:rsidRPr="007F2D87">
        <w:tab/>
        <w:t>(b)</w:t>
      </w:r>
      <w:r w:rsidRPr="007F2D87">
        <w:tab/>
        <w:t>the presence of that novel food in the infant formula product is expressly permitted by that table; and</w:t>
      </w:r>
    </w:p>
    <w:p w14:paraId="78ECFC6E" w14:textId="77777777" w:rsidR="0077087A" w:rsidRPr="007F2D87" w:rsidRDefault="0077087A" w:rsidP="0077087A">
      <w:pPr>
        <w:pStyle w:val="FSCtPara"/>
      </w:pPr>
      <w:r w:rsidRPr="007F2D87">
        <w:tab/>
        <w:t>(c)</w:t>
      </w:r>
      <w:r w:rsidRPr="007F2D87">
        <w:tab/>
        <w:t>any conditions of use specified in the corresponding row of that table are complied with.</w:t>
      </w:r>
    </w:p>
    <w:p w14:paraId="369CF8A7" w14:textId="77777777" w:rsidR="0077087A" w:rsidRPr="007F2D87" w:rsidRDefault="0077087A" w:rsidP="0077087A">
      <w:pPr>
        <w:pStyle w:val="FSCDraftingitem"/>
        <w:spacing w:before="240" w:after="240"/>
        <w:rPr>
          <w:rFonts w:cs="Arial"/>
          <w:b/>
          <w:lang w:bidi="en-US"/>
        </w:rPr>
      </w:pPr>
      <w:r w:rsidRPr="007F2D87">
        <w:rPr>
          <w:rFonts w:cs="Arial"/>
          <w:b/>
          <w:lang w:bidi="en-US"/>
        </w:rPr>
        <w:t>Standard 2.9.2</w:t>
      </w:r>
      <w:r w:rsidRPr="007F2D87">
        <w:rPr>
          <w:rFonts w:cs="Arial"/>
          <w:b/>
          <w:bCs/>
          <w:shd w:val="clear" w:color="auto" w:fill="FFFFFF"/>
        </w:rPr>
        <w:t>—</w:t>
      </w:r>
      <w:r w:rsidRPr="007F2D87">
        <w:rPr>
          <w:rFonts w:cs="Arial"/>
          <w:b/>
          <w:lang w:bidi="en-US"/>
        </w:rPr>
        <w:t>Food for infants</w:t>
      </w:r>
    </w:p>
    <w:p w14:paraId="3EFBFFB3" w14:textId="77777777" w:rsidR="0077087A" w:rsidRPr="007F2D87" w:rsidRDefault="0077087A" w:rsidP="0077087A">
      <w:pPr>
        <w:pStyle w:val="FSCDraftingitem"/>
        <w:rPr>
          <w:rFonts w:cs="Arial"/>
          <w:b/>
          <w:lang w:bidi="en-US"/>
        </w:rPr>
      </w:pPr>
      <w:r w:rsidRPr="007F2D87">
        <w:rPr>
          <w:rFonts w:cs="Arial"/>
          <w:b/>
          <w:lang w:bidi="en-US"/>
        </w:rPr>
        <w:t>[14]</w:t>
      </w:r>
      <w:r w:rsidRPr="007F2D87">
        <w:rPr>
          <w:rFonts w:cs="Arial"/>
          <w:b/>
          <w:lang w:bidi="en-US"/>
        </w:rPr>
        <w:tab/>
      </w:r>
      <w:r w:rsidRPr="007F2D87">
        <w:rPr>
          <w:rFonts w:cs="Arial"/>
          <w:b/>
          <w:bCs/>
        </w:rPr>
        <w:t>Section  2.9.2—4</w:t>
      </w:r>
    </w:p>
    <w:p w14:paraId="648D587B" w14:textId="77777777" w:rsidR="0077087A" w:rsidRPr="007F2D87" w:rsidRDefault="0077087A" w:rsidP="0077087A">
      <w:pPr>
        <w:pStyle w:val="FSCDraftingitem"/>
        <w:rPr>
          <w:rFonts w:cs="Arial"/>
        </w:rPr>
      </w:pPr>
      <w:r w:rsidRPr="007F2D87">
        <w:rPr>
          <w:rFonts w:cs="Arial"/>
          <w:b/>
          <w:lang w:bidi="en-US"/>
        </w:rPr>
        <w:tab/>
      </w:r>
      <w:r w:rsidRPr="007F2D87">
        <w:rPr>
          <w:rFonts w:cs="Arial"/>
          <w:bCs/>
          <w:lang w:bidi="en-US"/>
        </w:rPr>
        <w:t xml:space="preserve">Omit </w:t>
      </w:r>
      <w:r w:rsidRPr="007F2D87">
        <w:rPr>
          <w:rFonts w:cs="Arial"/>
          <w:b/>
          <w:lang w:bidi="en-US"/>
        </w:rPr>
        <w:t>‘</w:t>
      </w:r>
      <w:r w:rsidRPr="007F2D87">
        <w:rPr>
          <w:rFonts w:cs="Arial"/>
        </w:rPr>
        <w:t>section S29—7’ (wherever occurring), substitute ‘section S29—23’.</w:t>
      </w:r>
    </w:p>
    <w:p w14:paraId="1D885A73" w14:textId="77777777" w:rsidR="0077087A" w:rsidRPr="007F2D87" w:rsidRDefault="0077087A" w:rsidP="0077087A">
      <w:pPr>
        <w:pStyle w:val="FSCDraftingitem"/>
        <w:rPr>
          <w:rFonts w:cs="Arial"/>
          <w:b/>
          <w:lang w:bidi="en-US"/>
        </w:rPr>
      </w:pPr>
      <w:r w:rsidRPr="007F2D87">
        <w:rPr>
          <w:rFonts w:cs="Arial"/>
          <w:b/>
          <w:lang w:bidi="en-US"/>
        </w:rPr>
        <w:t>[15]</w:t>
      </w:r>
      <w:r w:rsidRPr="007F2D87">
        <w:rPr>
          <w:rFonts w:cs="Arial"/>
          <w:b/>
          <w:lang w:bidi="en-US"/>
        </w:rPr>
        <w:tab/>
      </w:r>
      <w:r w:rsidRPr="007F2D87">
        <w:rPr>
          <w:rFonts w:cs="Arial"/>
          <w:b/>
          <w:bCs/>
        </w:rPr>
        <w:t>Section  2.9.2—5</w:t>
      </w:r>
    </w:p>
    <w:p w14:paraId="1302B99C" w14:textId="77777777" w:rsidR="0077087A" w:rsidRPr="007F2D87" w:rsidRDefault="0077087A" w:rsidP="0077087A">
      <w:pPr>
        <w:pStyle w:val="FSCDraftingitem"/>
        <w:rPr>
          <w:rFonts w:cs="Arial"/>
        </w:rPr>
      </w:pPr>
      <w:r w:rsidRPr="007F2D87">
        <w:rPr>
          <w:rFonts w:cs="Arial"/>
          <w:b/>
          <w:lang w:bidi="en-US"/>
        </w:rPr>
        <w:tab/>
      </w:r>
      <w:r w:rsidRPr="007F2D87">
        <w:rPr>
          <w:rFonts w:cs="Arial"/>
          <w:bCs/>
          <w:lang w:bidi="en-US"/>
        </w:rPr>
        <w:t xml:space="preserve">Omit </w:t>
      </w:r>
      <w:r w:rsidRPr="007F2D87">
        <w:rPr>
          <w:rFonts w:cs="Arial"/>
          <w:b/>
          <w:lang w:bidi="en-US"/>
        </w:rPr>
        <w:t>‘</w:t>
      </w:r>
      <w:r w:rsidRPr="007F2D87">
        <w:rPr>
          <w:rFonts w:cs="Arial"/>
        </w:rPr>
        <w:t>section S29—7’ (wherever occurring), substitute ‘section S29—23’.</w:t>
      </w:r>
    </w:p>
    <w:p w14:paraId="6A974240" w14:textId="77777777" w:rsidR="0077087A" w:rsidRPr="007F2D87" w:rsidRDefault="0077087A" w:rsidP="0077087A">
      <w:pPr>
        <w:pStyle w:val="FSCDraftingitem"/>
        <w:rPr>
          <w:rFonts w:cs="Arial"/>
          <w:b/>
          <w:bCs/>
        </w:rPr>
      </w:pPr>
      <w:r w:rsidRPr="007F2D87">
        <w:rPr>
          <w:rFonts w:cs="Arial"/>
          <w:b/>
          <w:bCs/>
        </w:rPr>
        <w:t>[16]</w:t>
      </w:r>
      <w:r w:rsidRPr="007F2D87">
        <w:rPr>
          <w:rFonts w:cs="Arial"/>
          <w:b/>
          <w:bCs/>
        </w:rPr>
        <w:tab/>
        <w:t>Subsection 2.9.2—6(3)</w:t>
      </w:r>
    </w:p>
    <w:p w14:paraId="47D59460" w14:textId="77777777" w:rsidR="0077087A" w:rsidRPr="007F2D87" w:rsidRDefault="0077087A" w:rsidP="0077087A">
      <w:pPr>
        <w:pStyle w:val="FSCDraftingitem"/>
        <w:rPr>
          <w:rFonts w:cs="Arial"/>
          <w:b/>
          <w:bCs/>
          <w:lang w:bidi="en-US"/>
        </w:rPr>
      </w:pPr>
      <w:r w:rsidRPr="007F2D87">
        <w:rPr>
          <w:rFonts w:cs="Arial"/>
          <w:b/>
          <w:bCs/>
        </w:rPr>
        <w:tab/>
      </w:r>
      <w:r w:rsidRPr="007F2D87">
        <w:rPr>
          <w:rFonts w:cs="Arial"/>
          <w:bCs/>
          <w:lang w:bidi="en-US"/>
        </w:rPr>
        <w:t xml:space="preserve">Omit </w:t>
      </w:r>
      <w:r w:rsidRPr="007F2D87">
        <w:rPr>
          <w:rFonts w:cs="Arial"/>
          <w:b/>
          <w:lang w:bidi="en-US"/>
        </w:rPr>
        <w:t>‘</w:t>
      </w:r>
      <w:r w:rsidRPr="007F2D87">
        <w:rPr>
          <w:rFonts w:cs="Arial"/>
        </w:rPr>
        <w:t>section S29—7’, substitute ‘section S29—23’.</w:t>
      </w:r>
    </w:p>
    <w:p w14:paraId="67A9FBC4" w14:textId="77777777" w:rsidR="0077087A" w:rsidRPr="007F2D87" w:rsidRDefault="0077087A" w:rsidP="0077087A">
      <w:pPr>
        <w:pStyle w:val="FSCDraftingitem"/>
        <w:spacing w:before="240" w:after="240"/>
        <w:rPr>
          <w:rFonts w:cs="Arial"/>
          <w:b/>
          <w:lang w:bidi="en-US"/>
        </w:rPr>
      </w:pPr>
      <w:r w:rsidRPr="007F2D87">
        <w:rPr>
          <w:rFonts w:cs="Arial"/>
          <w:b/>
          <w:lang w:bidi="en-US"/>
        </w:rPr>
        <w:t>Standard 2.9.3</w:t>
      </w:r>
      <w:r w:rsidRPr="007F2D87">
        <w:rPr>
          <w:rFonts w:cs="Arial"/>
          <w:b/>
          <w:bCs/>
          <w:shd w:val="clear" w:color="auto" w:fill="FFFFFF"/>
        </w:rPr>
        <w:t>—</w:t>
      </w:r>
      <w:r w:rsidRPr="007F2D87">
        <w:rPr>
          <w:rFonts w:cs="Arial"/>
          <w:b/>
          <w:shd w:val="clear" w:color="auto" w:fill="FFFFFF"/>
        </w:rPr>
        <w:t>Formulated meal replacements and formulated supplementary foods</w:t>
      </w:r>
    </w:p>
    <w:p w14:paraId="7F2C86AF" w14:textId="77777777" w:rsidR="0077087A" w:rsidRPr="007F2D87" w:rsidRDefault="0077087A" w:rsidP="0077087A">
      <w:pPr>
        <w:pStyle w:val="FSCDraftingitem"/>
        <w:rPr>
          <w:rFonts w:cs="Arial"/>
          <w:b/>
          <w:bCs/>
        </w:rPr>
      </w:pPr>
      <w:r w:rsidRPr="007F2D87">
        <w:rPr>
          <w:rFonts w:cs="Arial"/>
          <w:b/>
          <w:bCs/>
        </w:rPr>
        <w:t>[17]</w:t>
      </w:r>
      <w:r w:rsidRPr="007F2D87">
        <w:rPr>
          <w:rFonts w:cs="Arial"/>
          <w:b/>
          <w:bCs/>
        </w:rPr>
        <w:tab/>
        <w:t>Subparagraph  2.9.3</w:t>
      </w:r>
      <w:r w:rsidRPr="007F2D87">
        <w:rPr>
          <w:rFonts w:cs="Arial"/>
          <w:b/>
          <w:bCs/>
          <w:shd w:val="clear" w:color="auto" w:fill="FFFFFF"/>
        </w:rPr>
        <w:t>—</w:t>
      </w:r>
      <w:r w:rsidRPr="007F2D87">
        <w:rPr>
          <w:rFonts w:cs="Arial"/>
          <w:b/>
          <w:bCs/>
        </w:rPr>
        <w:t>3(2)(c)(iii)</w:t>
      </w:r>
    </w:p>
    <w:p w14:paraId="6A37EAC5" w14:textId="77777777" w:rsidR="0077087A" w:rsidRPr="007F2D87" w:rsidRDefault="0077087A" w:rsidP="0077087A">
      <w:pPr>
        <w:pStyle w:val="FSCDraftingitem"/>
        <w:rPr>
          <w:rFonts w:cs="Arial"/>
        </w:rPr>
      </w:pPr>
      <w:r w:rsidRPr="007F2D87">
        <w:rPr>
          <w:rFonts w:cs="Arial"/>
          <w:b/>
          <w:bCs/>
        </w:rPr>
        <w:tab/>
      </w:r>
      <w:r w:rsidRPr="007F2D87">
        <w:rPr>
          <w:rFonts w:cs="Arial"/>
          <w:bCs/>
          <w:lang w:bidi="en-US"/>
        </w:rPr>
        <w:t xml:space="preserve">Omit </w:t>
      </w:r>
      <w:r w:rsidRPr="007F2D87">
        <w:rPr>
          <w:rFonts w:cs="Arial"/>
          <w:b/>
          <w:lang w:bidi="en-US"/>
        </w:rPr>
        <w:t>‘</w:t>
      </w:r>
      <w:r w:rsidRPr="007F2D87">
        <w:rPr>
          <w:rFonts w:cs="Arial"/>
        </w:rPr>
        <w:t>section S29—7’, substitute ‘section S29—23’.</w:t>
      </w:r>
    </w:p>
    <w:p w14:paraId="7E3689DD" w14:textId="77777777" w:rsidR="0077087A" w:rsidRPr="007F2D87" w:rsidRDefault="0077087A" w:rsidP="0077087A">
      <w:pPr>
        <w:pStyle w:val="FSCDraftingitem"/>
        <w:spacing w:before="240" w:after="240"/>
        <w:rPr>
          <w:rFonts w:cs="Arial"/>
          <w:b/>
          <w:lang w:bidi="en-US"/>
        </w:rPr>
      </w:pPr>
      <w:r w:rsidRPr="007F2D87">
        <w:rPr>
          <w:rFonts w:cs="Arial"/>
          <w:b/>
          <w:lang w:bidi="en-US"/>
        </w:rPr>
        <w:t>Standard 2.9.5</w:t>
      </w:r>
      <w:r w:rsidRPr="007F2D87">
        <w:rPr>
          <w:rFonts w:cs="Arial"/>
          <w:b/>
          <w:bCs/>
          <w:shd w:val="clear" w:color="auto" w:fill="FFFFFF"/>
        </w:rPr>
        <w:t>—</w:t>
      </w:r>
      <w:r w:rsidRPr="007F2D87">
        <w:rPr>
          <w:rFonts w:cs="Arial"/>
          <w:b/>
          <w:lang w:bidi="en-US"/>
        </w:rPr>
        <w:t>Food for special medical purposes</w:t>
      </w:r>
    </w:p>
    <w:p w14:paraId="0D53DE9F" w14:textId="77777777" w:rsidR="0077087A" w:rsidRPr="007F2D87" w:rsidRDefault="0077087A" w:rsidP="0077087A">
      <w:pPr>
        <w:pStyle w:val="FSCDraftingitem"/>
        <w:rPr>
          <w:rFonts w:cs="Arial"/>
          <w:b/>
          <w:bCs/>
        </w:rPr>
      </w:pPr>
      <w:r w:rsidRPr="007F2D87">
        <w:rPr>
          <w:rFonts w:cs="Arial"/>
          <w:b/>
          <w:bCs/>
        </w:rPr>
        <w:t>[18]</w:t>
      </w:r>
      <w:r w:rsidRPr="007F2D87">
        <w:rPr>
          <w:rFonts w:cs="Arial"/>
          <w:b/>
          <w:bCs/>
        </w:rPr>
        <w:tab/>
        <w:t>Paragraph  2.9.5—6(1)(b)</w:t>
      </w:r>
    </w:p>
    <w:p w14:paraId="65902CA3" w14:textId="77777777" w:rsidR="0077087A" w:rsidRPr="007F2D87" w:rsidRDefault="0077087A" w:rsidP="0077087A">
      <w:pPr>
        <w:pStyle w:val="FSCDraftingitem"/>
        <w:rPr>
          <w:rFonts w:cs="Arial"/>
          <w:b/>
          <w:bCs/>
          <w:lang w:bidi="en-US"/>
        </w:rPr>
      </w:pPr>
      <w:r w:rsidRPr="007F2D87">
        <w:rPr>
          <w:rFonts w:cs="Arial"/>
          <w:b/>
          <w:bCs/>
        </w:rPr>
        <w:tab/>
      </w:r>
      <w:r w:rsidRPr="007F2D87">
        <w:rPr>
          <w:rFonts w:cs="Arial"/>
          <w:bCs/>
          <w:lang w:bidi="en-US"/>
        </w:rPr>
        <w:t xml:space="preserve">Omit </w:t>
      </w:r>
      <w:r w:rsidRPr="007F2D87">
        <w:rPr>
          <w:rFonts w:cs="Arial"/>
          <w:b/>
          <w:lang w:bidi="en-US"/>
        </w:rPr>
        <w:t>‘</w:t>
      </w:r>
      <w:r w:rsidRPr="007F2D87">
        <w:rPr>
          <w:rFonts w:cs="Arial"/>
        </w:rPr>
        <w:t>section S29—7’, substitute ‘section S29—23’</w:t>
      </w:r>
      <w:r w:rsidRPr="007F2D87">
        <w:rPr>
          <w:rFonts w:cs="Arial"/>
          <w:b/>
          <w:bCs/>
          <w:lang w:bidi="en-US"/>
        </w:rPr>
        <w:t>.</w:t>
      </w:r>
    </w:p>
    <w:p w14:paraId="670D4FDD" w14:textId="77777777" w:rsidR="0077087A" w:rsidRPr="007F2D87" w:rsidRDefault="0077087A" w:rsidP="0077087A">
      <w:pPr>
        <w:pStyle w:val="FSCDraftingitem"/>
        <w:spacing w:before="240" w:after="240"/>
        <w:rPr>
          <w:rFonts w:cs="Arial"/>
          <w:b/>
          <w:lang w:bidi="en-US"/>
        </w:rPr>
      </w:pPr>
      <w:r w:rsidRPr="007F2D87">
        <w:rPr>
          <w:rFonts w:cs="Arial"/>
          <w:b/>
          <w:lang w:bidi="en-US"/>
        </w:rPr>
        <w:lastRenderedPageBreak/>
        <w:t>Schedule 8</w:t>
      </w:r>
      <w:r w:rsidRPr="007F2D87">
        <w:rPr>
          <w:rFonts w:cs="Arial"/>
          <w:b/>
          <w:bCs/>
          <w:shd w:val="clear" w:color="auto" w:fill="FFFFFF"/>
        </w:rPr>
        <w:t>—</w:t>
      </w:r>
      <w:r w:rsidRPr="007F2D87">
        <w:rPr>
          <w:rFonts w:cs="Arial"/>
          <w:b/>
          <w:bCs/>
          <w:color w:val="000000"/>
          <w:shd w:val="clear" w:color="auto" w:fill="FFFFFF"/>
        </w:rPr>
        <w:t>Food additive names and code numbers (for statement of ingredients)</w:t>
      </w:r>
    </w:p>
    <w:p w14:paraId="04BDCBA6" w14:textId="77777777" w:rsidR="0077087A" w:rsidRPr="007F2D87" w:rsidRDefault="0077087A" w:rsidP="0077087A">
      <w:pPr>
        <w:pStyle w:val="FSCDraftingitem"/>
        <w:rPr>
          <w:rFonts w:cs="Arial"/>
          <w:b/>
          <w:bCs/>
          <w:color w:val="000000"/>
          <w:sz w:val="18"/>
          <w:szCs w:val="18"/>
          <w:shd w:val="clear" w:color="auto" w:fill="FFFFFF"/>
        </w:rPr>
      </w:pPr>
      <w:r w:rsidRPr="007F2D87">
        <w:rPr>
          <w:rFonts w:cs="Arial"/>
          <w:b/>
          <w:lang w:bidi="en-US"/>
        </w:rPr>
        <w:t>[19]</w:t>
      </w:r>
      <w:r w:rsidRPr="007F2D87">
        <w:rPr>
          <w:rFonts w:cs="Arial"/>
          <w:b/>
          <w:lang w:bidi="en-US"/>
        </w:rPr>
        <w:tab/>
        <w:t xml:space="preserve">The table to section </w:t>
      </w:r>
      <w:r w:rsidRPr="007F2D87">
        <w:rPr>
          <w:rFonts w:cs="Arial"/>
          <w:b/>
          <w:bCs/>
          <w:shd w:val="clear" w:color="auto" w:fill="FFFFFF"/>
        </w:rPr>
        <w:t>S8—2 (food additive names</w:t>
      </w:r>
      <w:r w:rsidRPr="007F2D87">
        <w:rPr>
          <w:rFonts w:cs="Arial"/>
        </w:rPr>
        <w:t>—</w:t>
      </w:r>
      <w:r w:rsidRPr="007F2D87">
        <w:rPr>
          <w:rFonts w:cs="Arial"/>
          <w:b/>
          <w:bCs/>
          <w:color w:val="000000"/>
          <w:shd w:val="clear" w:color="auto" w:fill="FFFFFF"/>
        </w:rPr>
        <w:t>alphabetical listing)</w:t>
      </w:r>
    </w:p>
    <w:p w14:paraId="003A442C" w14:textId="77777777" w:rsidR="0077087A" w:rsidRPr="007F2D87" w:rsidRDefault="0077087A" w:rsidP="0077087A">
      <w:pPr>
        <w:pStyle w:val="FSCDraftingitem"/>
        <w:rPr>
          <w:rFonts w:cs="Arial"/>
        </w:rPr>
      </w:pPr>
      <w:r w:rsidRPr="007F2D87">
        <w:rPr>
          <w:rFonts w:cs="Arial"/>
          <w:b/>
          <w:bCs/>
          <w:shd w:val="clear" w:color="auto" w:fill="FFFFFF"/>
        </w:rPr>
        <w:tab/>
      </w:r>
      <w:r w:rsidRPr="007F2D87">
        <w:rPr>
          <w:rFonts w:cs="Arial"/>
          <w:shd w:val="clear" w:color="auto" w:fill="FFFFFF"/>
        </w:rPr>
        <w:t>Insert:</w:t>
      </w:r>
    </w:p>
    <w:tbl>
      <w:tblPr>
        <w:tblStyle w:val="TableGrid"/>
        <w:tblW w:w="4422" w:type="dxa"/>
        <w:tblLook w:val="04A0" w:firstRow="1" w:lastRow="0" w:firstColumn="1" w:lastColumn="0" w:noHBand="0" w:noVBand="1"/>
      </w:tblPr>
      <w:tblGrid>
        <w:gridCol w:w="3402"/>
        <w:gridCol w:w="1020"/>
      </w:tblGrid>
      <w:tr w:rsidR="0077087A" w:rsidRPr="007F2D87" w14:paraId="7FB41059" w14:textId="77777777" w:rsidTr="00A709D5">
        <w:trPr>
          <w:cantSplit/>
        </w:trPr>
        <w:tc>
          <w:tcPr>
            <w:tcW w:w="3402" w:type="dxa"/>
            <w:tcBorders>
              <w:top w:val="nil"/>
              <w:left w:val="nil"/>
              <w:bottom w:val="nil"/>
              <w:right w:val="nil"/>
            </w:tcBorders>
          </w:tcPr>
          <w:p w14:paraId="56560D8C" w14:textId="77777777" w:rsidR="0077087A" w:rsidRPr="007F2D87" w:rsidRDefault="0077087A" w:rsidP="00A709D5">
            <w:pPr>
              <w:pStyle w:val="FSCtblMain"/>
              <w:rPr>
                <w:rFonts w:ascii="Arial" w:hAnsi="Arial"/>
              </w:rPr>
            </w:pPr>
            <w:r w:rsidRPr="007F2D87">
              <w:rPr>
                <w:rFonts w:ascii="Arial" w:hAnsi="Arial"/>
                <w:szCs w:val="18"/>
              </w:rPr>
              <w:t>dl-Alpha-tocopherol</w:t>
            </w:r>
          </w:p>
        </w:tc>
        <w:tc>
          <w:tcPr>
            <w:tcW w:w="1020" w:type="dxa"/>
            <w:tcBorders>
              <w:top w:val="nil"/>
              <w:left w:val="nil"/>
              <w:bottom w:val="nil"/>
              <w:right w:val="nil"/>
            </w:tcBorders>
          </w:tcPr>
          <w:p w14:paraId="3E528B3A" w14:textId="77777777" w:rsidR="0077087A" w:rsidRPr="007F2D87" w:rsidRDefault="0077087A" w:rsidP="00A709D5">
            <w:pPr>
              <w:pStyle w:val="FSCtblMain"/>
              <w:rPr>
                <w:rFonts w:ascii="Arial" w:hAnsi="Arial"/>
              </w:rPr>
            </w:pPr>
            <w:r w:rsidRPr="007F2D87">
              <w:rPr>
                <w:rFonts w:ascii="Arial" w:hAnsi="Arial"/>
              </w:rPr>
              <w:t>307c</w:t>
            </w:r>
          </w:p>
        </w:tc>
      </w:tr>
      <w:tr w:rsidR="0077087A" w:rsidRPr="007F2D87" w14:paraId="2F1D6697" w14:textId="77777777" w:rsidTr="00A709D5">
        <w:trPr>
          <w:cantSplit/>
        </w:trPr>
        <w:tc>
          <w:tcPr>
            <w:tcW w:w="3402" w:type="dxa"/>
            <w:tcBorders>
              <w:top w:val="nil"/>
              <w:left w:val="nil"/>
              <w:bottom w:val="nil"/>
              <w:right w:val="nil"/>
            </w:tcBorders>
            <w:hideMark/>
          </w:tcPr>
          <w:p w14:paraId="39E43632" w14:textId="77777777" w:rsidR="0077087A" w:rsidRPr="007F2D87" w:rsidRDefault="0077087A" w:rsidP="00A709D5">
            <w:pPr>
              <w:pStyle w:val="FSCtblMain"/>
              <w:rPr>
                <w:rFonts w:ascii="Arial" w:hAnsi="Arial"/>
                <w:lang w:eastAsia="en-US"/>
              </w:rPr>
            </w:pPr>
            <w:r w:rsidRPr="007F2D87">
              <w:rPr>
                <w:rFonts w:ascii="Arial" w:hAnsi="Arial"/>
              </w:rPr>
              <w:t>Potassium hydroxide</w:t>
            </w:r>
          </w:p>
        </w:tc>
        <w:tc>
          <w:tcPr>
            <w:tcW w:w="1020" w:type="dxa"/>
            <w:tcBorders>
              <w:top w:val="nil"/>
              <w:left w:val="nil"/>
              <w:bottom w:val="nil"/>
              <w:right w:val="nil"/>
            </w:tcBorders>
            <w:hideMark/>
          </w:tcPr>
          <w:p w14:paraId="02FFEC6B" w14:textId="77777777" w:rsidR="0077087A" w:rsidRPr="007F2D87" w:rsidRDefault="0077087A" w:rsidP="00A709D5">
            <w:pPr>
              <w:pStyle w:val="FSCtblMain"/>
              <w:rPr>
                <w:rFonts w:ascii="Arial" w:hAnsi="Arial"/>
              </w:rPr>
            </w:pPr>
            <w:r w:rsidRPr="007F2D87">
              <w:rPr>
                <w:rFonts w:ascii="Arial" w:hAnsi="Arial"/>
              </w:rPr>
              <w:t>525</w:t>
            </w:r>
          </w:p>
        </w:tc>
      </w:tr>
      <w:tr w:rsidR="0077087A" w:rsidRPr="007F2D87" w14:paraId="1AED5595" w14:textId="77777777" w:rsidTr="00A709D5">
        <w:trPr>
          <w:cantSplit/>
        </w:trPr>
        <w:tc>
          <w:tcPr>
            <w:tcW w:w="3402" w:type="dxa"/>
            <w:tcBorders>
              <w:top w:val="nil"/>
              <w:left w:val="nil"/>
              <w:bottom w:val="nil"/>
              <w:right w:val="nil"/>
            </w:tcBorders>
            <w:hideMark/>
          </w:tcPr>
          <w:p w14:paraId="15F57EA9" w14:textId="77777777" w:rsidR="0077087A" w:rsidRPr="007F2D87" w:rsidRDefault="0077087A" w:rsidP="00A709D5">
            <w:pPr>
              <w:pStyle w:val="FSCtblMain"/>
              <w:rPr>
                <w:rFonts w:ascii="Arial" w:hAnsi="Arial"/>
              </w:rPr>
            </w:pPr>
            <w:r w:rsidRPr="007F2D87">
              <w:rPr>
                <w:rFonts w:ascii="Arial" w:hAnsi="Arial"/>
              </w:rPr>
              <w:t>Sodium hydroxide</w:t>
            </w:r>
          </w:p>
        </w:tc>
        <w:tc>
          <w:tcPr>
            <w:tcW w:w="1020" w:type="dxa"/>
            <w:tcBorders>
              <w:top w:val="nil"/>
              <w:left w:val="nil"/>
              <w:bottom w:val="nil"/>
              <w:right w:val="nil"/>
            </w:tcBorders>
            <w:hideMark/>
          </w:tcPr>
          <w:p w14:paraId="0608CEAC" w14:textId="77777777" w:rsidR="0077087A" w:rsidRPr="007F2D87" w:rsidRDefault="0077087A" w:rsidP="00A709D5">
            <w:pPr>
              <w:pStyle w:val="FSCtblMain"/>
              <w:rPr>
                <w:rFonts w:ascii="Arial" w:hAnsi="Arial"/>
              </w:rPr>
            </w:pPr>
            <w:r w:rsidRPr="007F2D87">
              <w:rPr>
                <w:rFonts w:ascii="Arial" w:hAnsi="Arial"/>
              </w:rPr>
              <w:t>524</w:t>
            </w:r>
          </w:p>
        </w:tc>
      </w:tr>
    </w:tbl>
    <w:p w14:paraId="1DF8F858" w14:textId="77777777" w:rsidR="0077087A" w:rsidRPr="007F2D87" w:rsidRDefault="0077087A" w:rsidP="0077087A">
      <w:pPr>
        <w:pStyle w:val="FSCDraftingitem"/>
        <w:rPr>
          <w:rFonts w:cs="Arial"/>
          <w:b/>
          <w:bCs/>
          <w:color w:val="000000"/>
          <w:sz w:val="18"/>
          <w:szCs w:val="18"/>
          <w:shd w:val="clear" w:color="auto" w:fill="FFFFFF"/>
        </w:rPr>
      </w:pPr>
      <w:r w:rsidRPr="007F2D87">
        <w:rPr>
          <w:rFonts w:cs="Arial"/>
          <w:b/>
          <w:lang w:bidi="en-US"/>
        </w:rPr>
        <w:t>[20]</w:t>
      </w:r>
      <w:r w:rsidRPr="007F2D87">
        <w:rPr>
          <w:rFonts w:cs="Arial"/>
          <w:b/>
          <w:lang w:bidi="en-US"/>
        </w:rPr>
        <w:tab/>
        <w:t xml:space="preserve">The table to section </w:t>
      </w:r>
      <w:r w:rsidRPr="007F2D87">
        <w:rPr>
          <w:rFonts w:cs="Arial"/>
          <w:b/>
          <w:bCs/>
          <w:shd w:val="clear" w:color="auto" w:fill="FFFFFF"/>
        </w:rPr>
        <w:t>S8—2 (food additive names</w:t>
      </w:r>
      <w:r w:rsidRPr="007F2D87">
        <w:rPr>
          <w:rFonts w:cs="Arial"/>
        </w:rPr>
        <w:t>—</w:t>
      </w:r>
      <w:r w:rsidRPr="007F2D87">
        <w:rPr>
          <w:rFonts w:cs="Arial"/>
          <w:b/>
          <w:bCs/>
          <w:color w:val="000000"/>
          <w:shd w:val="clear" w:color="auto" w:fill="FFFFFF"/>
        </w:rPr>
        <w:t>numerical listing)</w:t>
      </w:r>
    </w:p>
    <w:p w14:paraId="735BF8D2" w14:textId="77777777" w:rsidR="0077087A" w:rsidRPr="007F2D87" w:rsidRDefault="0077087A" w:rsidP="0077087A">
      <w:pPr>
        <w:pStyle w:val="FSCDraftingitem"/>
        <w:rPr>
          <w:rFonts w:cs="Arial"/>
        </w:rPr>
      </w:pPr>
      <w:r w:rsidRPr="007F2D87">
        <w:rPr>
          <w:rFonts w:cs="Arial"/>
          <w:b/>
          <w:bCs/>
          <w:color w:val="000000"/>
          <w:sz w:val="18"/>
          <w:szCs w:val="18"/>
          <w:lang w:bidi="en-US"/>
        </w:rPr>
        <w:tab/>
      </w:r>
      <w:r w:rsidRPr="007F2D87">
        <w:rPr>
          <w:rFonts w:cs="Arial"/>
          <w:shd w:val="clear" w:color="auto" w:fill="FFFFFF"/>
        </w:rPr>
        <w:t>Insert in numerical order:</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3402"/>
      </w:tblGrid>
      <w:tr w:rsidR="0077087A" w:rsidRPr="007F2D87" w14:paraId="16F41D9A" w14:textId="77777777" w:rsidTr="00A709D5">
        <w:trPr>
          <w:cantSplit/>
        </w:trPr>
        <w:tc>
          <w:tcPr>
            <w:tcW w:w="1020" w:type="dxa"/>
          </w:tcPr>
          <w:p w14:paraId="2A657A9D" w14:textId="77777777" w:rsidR="0077087A" w:rsidRPr="007F2D87" w:rsidRDefault="0077087A" w:rsidP="00A709D5">
            <w:pPr>
              <w:pStyle w:val="FSCtblMain"/>
              <w:rPr>
                <w:rFonts w:ascii="Arial" w:hAnsi="Arial"/>
              </w:rPr>
            </w:pPr>
            <w:r w:rsidRPr="007F2D87">
              <w:rPr>
                <w:rFonts w:ascii="Arial" w:hAnsi="Arial"/>
              </w:rPr>
              <w:t>307c</w:t>
            </w:r>
          </w:p>
        </w:tc>
        <w:tc>
          <w:tcPr>
            <w:tcW w:w="3402" w:type="dxa"/>
          </w:tcPr>
          <w:p w14:paraId="121DA949" w14:textId="77777777" w:rsidR="0077087A" w:rsidRPr="007F2D87" w:rsidRDefault="0077087A" w:rsidP="00A709D5">
            <w:pPr>
              <w:pStyle w:val="FSCtblMain"/>
              <w:rPr>
                <w:rFonts w:ascii="Arial" w:hAnsi="Arial"/>
              </w:rPr>
            </w:pPr>
            <w:r w:rsidRPr="007F2D87">
              <w:rPr>
                <w:rFonts w:ascii="Arial" w:hAnsi="Arial"/>
                <w:szCs w:val="18"/>
              </w:rPr>
              <w:t>dl-Alpha-tocopherol</w:t>
            </w:r>
          </w:p>
        </w:tc>
      </w:tr>
      <w:tr w:rsidR="0077087A" w:rsidRPr="007F2D87" w14:paraId="591FC857" w14:textId="77777777" w:rsidTr="00A709D5">
        <w:trPr>
          <w:cantSplit/>
        </w:trPr>
        <w:tc>
          <w:tcPr>
            <w:tcW w:w="1020" w:type="dxa"/>
            <w:hideMark/>
          </w:tcPr>
          <w:p w14:paraId="2E206CBF" w14:textId="77777777" w:rsidR="0077087A" w:rsidRPr="007F2D87" w:rsidRDefault="0077087A" w:rsidP="00A709D5">
            <w:pPr>
              <w:pStyle w:val="FSCtblMain"/>
              <w:rPr>
                <w:rFonts w:ascii="Arial" w:hAnsi="Arial"/>
                <w:lang w:eastAsia="en-US"/>
              </w:rPr>
            </w:pPr>
            <w:r w:rsidRPr="007F2D87">
              <w:rPr>
                <w:rFonts w:ascii="Arial" w:hAnsi="Arial"/>
              </w:rPr>
              <w:t>524</w:t>
            </w:r>
          </w:p>
        </w:tc>
        <w:tc>
          <w:tcPr>
            <w:tcW w:w="3402" w:type="dxa"/>
            <w:hideMark/>
          </w:tcPr>
          <w:p w14:paraId="2CF8A006" w14:textId="77777777" w:rsidR="0077087A" w:rsidRPr="007F2D87" w:rsidRDefault="0077087A" w:rsidP="00A709D5">
            <w:pPr>
              <w:pStyle w:val="FSCtblMain"/>
              <w:rPr>
                <w:rFonts w:ascii="Arial" w:hAnsi="Arial"/>
              </w:rPr>
            </w:pPr>
            <w:r w:rsidRPr="007F2D87">
              <w:rPr>
                <w:rFonts w:ascii="Arial" w:hAnsi="Arial"/>
              </w:rPr>
              <w:t>Sodium hydroxide</w:t>
            </w:r>
          </w:p>
        </w:tc>
      </w:tr>
      <w:tr w:rsidR="0077087A" w:rsidRPr="007F2D87" w14:paraId="48BC83A0" w14:textId="77777777" w:rsidTr="00A709D5">
        <w:trPr>
          <w:cantSplit/>
        </w:trPr>
        <w:tc>
          <w:tcPr>
            <w:tcW w:w="1020" w:type="dxa"/>
            <w:hideMark/>
          </w:tcPr>
          <w:p w14:paraId="33559A5B" w14:textId="77777777" w:rsidR="0077087A" w:rsidRPr="007F2D87" w:rsidRDefault="0077087A" w:rsidP="00A709D5">
            <w:pPr>
              <w:pStyle w:val="FSCtblMain"/>
              <w:rPr>
                <w:rFonts w:ascii="Arial" w:hAnsi="Arial"/>
              </w:rPr>
            </w:pPr>
            <w:r w:rsidRPr="007F2D87">
              <w:rPr>
                <w:rFonts w:ascii="Arial" w:hAnsi="Arial"/>
              </w:rPr>
              <w:t>525</w:t>
            </w:r>
          </w:p>
        </w:tc>
        <w:tc>
          <w:tcPr>
            <w:tcW w:w="3402" w:type="dxa"/>
            <w:hideMark/>
          </w:tcPr>
          <w:p w14:paraId="760F6C59" w14:textId="77777777" w:rsidR="0077087A" w:rsidRPr="007F2D87" w:rsidRDefault="0077087A" w:rsidP="00A709D5">
            <w:pPr>
              <w:pStyle w:val="FSCtblMain"/>
              <w:rPr>
                <w:rFonts w:ascii="Arial" w:hAnsi="Arial"/>
              </w:rPr>
            </w:pPr>
            <w:r w:rsidRPr="007F2D87">
              <w:rPr>
                <w:rFonts w:ascii="Arial" w:hAnsi="Arial"/>
              </w:rPr>
              <w:t>Potassium hydroxide</w:t>
            </w:r>
          </w:p>
        </w:tc>
      </w:tr>
    </w:tbl>
    <w:p w14:paraId="03125D2E" w14:textId="77777777" w:rsidR="0077087A" w:rsidRPr="007F2D87" w:rsidRDefault="0077087A" w:rsidP="0077087A">
      <w:pPr>
        <w:pStyle w:val="FSCDraftingitem"/>
        <w:spacing w:before="240" w:after="240"/>
        <w:rPr>
          <w:rFonts w:cs="Arial"/>
          <w:b/>
          <w:lang w:bidi="en-US"/>
        </w:rPr>
      </w:pPr>
      <w:r w:rsidRPr="007F2D87">
        <w:rPr>
          <w:rFonts w:cs="Arial"/>
          <w:b/>
          <w:lang w:bidi="en-US"/>
        </w:rPr>
        <w:t>Schedule 15</w:t>
      </w:r>
      <w:r w:rsidRPr="007F2D87">
        <w:rPr>
          <w:rFonts w:cs="Arial"/>
          <w:b/>
          <w:bCs/>
          <w:shd w:val="clear" w:color="auto" w:fill="FFFFFF"/>
        </w:rPr>
        <w:t>—</w:t>
      </w:r>
      <w:r w:rsidRPr="007F2D87">
        <w:rPr>
          <w:rFonts w:cs="Arial"/>
          <w:b/>
          <w:lang w:bidi="en-US"/>
        </w:rPr>
        <w:t>Substances that may be used as food additives</w:t>
      </w:r>
    </w:p>
    <w:p w14:paraId="728D6F32" w14:textId="77777777" w:rsidR="0077087A" w:rsidRPr="007F2D87" w:rsidRDefault="0077087A" w:rsidP="0077087A">
      <w:pPr>
        <w:pStyle w:val="FSCDraftingitem"/>
        <w:rPr>
          <w:rFonts w:cs="Arial"/>
          <w:b/>
          <w:lang w:bidi="en-US"/>
        </w:rPr>
      </w:pPr>
      <w:r w:rsidRPr="007F2D87">
        <w:rPr>
          <w:rFonts w:cs="Arial"/>
          <w:b/>
          <w:lang w:bidi="en-US"/>
        </w:rPr>
        <w:t>[21]</w:t>
      </w:r>
      <w:r w:rsidRPr="007F2D87">
        <w:rPr>
          <w:rFonts w:cs="Arial"/>
          <w:b/>
          <w:lang w:bidi="en-US"/>
        </w:rPr>
        <w:tab/>
        <w:t xml:space="preserve">The table to section </w:t>
      </w:r>
      <w:r w:rsidRPr="007F2D87">
        <w:rPr>
          <w:rFonts w:cs="Arial"/>
          <w:b/>
        </w:rPr>
        <w:t>S15—5 (food classes 13.1,</w:t>
      </w:r>
      <w:r w:rsidRPr="007F2D87">
        <w:rPr>
          <w:rFonts w:cs="Arial"/>
          <w:b/>
          <w:shd w:val="clear" w:color="auto" w:fill="FFFFFF"/>
        </w:rPr>
        <w:t xml:space="preserve"> 13.1.1, 13.1.2 and 13.1.3)</w:t>
      </w:r>
    </w:p>
    <w:p w14:paraId="36EFC7EE" w14:textId="77777777" w:rsidR="0077087A" w:rsidRPr="007F2D87" w:rsidRDefault="0077087A" w:rsidP="0077087A">
      <w:pPr>
        <w:pStyle w:val="FSCDraftingitem"/>
        <w:rPr>
          <w:rFonts w:cs="Arial"/>
          <w:shd w:val="clear" w:color="auto" w:fill="FFFFFF"/>
        </w:rPr>
      </w:pPr>
      <w:r w:rsidRPr="007F2D87">
        <w:rPr>
          <w:rFonts w:cs="Arial"/>
          <w:b/>
          <w:bCs/>
          <w:shd w:val="clear" w:color="auto" w:fill="FFFFFF"/>
        </w:rPr>
        <w:tab/>
      </w:r>
      <w:r w:rsidRPr="007F2D87">
        <w:rPr>
          <w:rFonts w:cs="Arial"/>
          <w:shd w:val="clear" w:color="auto" w:fill="FFFFFF"/>
        </w:rPr>
        <w:t>Repeal the food classes, substitute:</w:t>
      </w:r>
    </w:p>
    <w:p w14:paraId="27D5BC1F" w14:textId="77777777" w:rsidR="0077087A" w:rsidRPr="007F2D87" w:rsidRDefault="0077087A" w:rsidP="0077087A">
      <w:pPr>
        <w:pStyle w:val="FSCDraftingitem"/>
        <w:rPr>
          <w:rFonts w:cs="Arial"/>
          <w:shd w:val="clear" w:color="auto" w:fill="FFFFFF"/>
        </w:rPr>
      </w:pPr>
    </w:p>
    <w:tbl>
      <w:tblPr>
        <w:tblStyle w:val="TableGrid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969"/>
        <w:gridCol w:w="1276"/>
        <w:gridCol w:w="66"/>
        <w:gridCol w:w="2061"/>
      </w:tblGrid>
      <w:tr w:rsidR="0077087A" w:rsidRPr="007F2D87" w14:paraId="5BC94552" w14:textId="77777777" w:rsidTr="00A709D5">
        <w:trPr>
          <w:cantSplit/>
        </w:trPr>
        <w:tc>
          <w:tcPr>
            <w:tcW w:w="9073" w:type="dxa"/>
            <w:gridSpan w:val="5"/>
          </w:tcPr>
          <w:p w14:paraId="4D9EAFC0" w14:textId="77777777" w:rsidR="0077087A" w:rsidRPr="007F2D87" w:rsidRDefault="0077087A" w:rsidP="00A709D5">
            <w:pPr>
              <w:pStyle w:val="FSCtblAddh2"/>
              <w:rPr>
                <w:rFonts w:cs="Arial"/>
              </w:rPr>
            </w:pPr>
            <w:r w:rsidRPr="007F2D87">
              <w:rPr>
                <w:rFonts w:cs="Arial"/>
                <w:b w:val="0"/>
                <w:i w:val="0"/>
                <w:sz w:val="2"/>
                <w:szCs w:val="2"/>
              </w:rPr>
              <w:t>0B</w:t>
            </w:r>
            <w:r w:rsidRPr="007F2D87">
              <w:rPr>
                <w:rFonts w:cs="Arial"/>
                <w:szCs w:val="20"/>
              </w:rPr>
              <w:t>13.1</w:t>
            </w:r>
            <w:r w:rsidRPr="007F2D87">
              <w:rPr>
                <w:rFonts w:cs="Arial"/>
                <w:szCs w:val="20"/>
              </w:rPr>
              <w:tab/>
              <w:t>Infant formula products</w:t>
            </w:r>
          </w:p>
        </w:tc>
      </w:tr>
      <w:tr w:rsidR="0077087A" w:rsidRPr="007F2D87" w14:paraId="05460569" w14:textId="77777777" w:rsidTr="00A709D5">
        <w:trPr>
          <w:cantSplit/>
        </w:trPr>
        <w:tc>
          <w:tcPr>
            <w:tcW w:w="1701" w:type="dxa"/>
          </w:tcPr>
          <w:p w14:paraId="53753C32" w14:textId="77777777" w:rsidR="0077087A" w:rsidRPr="007F2D87" w:rsidRDefault="0077087A" w:rsidP="00A709D5">
            <w:pPr>
              <w:pStyle w:val="FSCtblAdd1"/>
              <w:rPr>
                <w:szCs w:val="18"/>
              </w:rPr>
            </w:pPr>
            <w:r w:rsidRPr="007F2D87">
              <w:rPr>
                <w:szCs w:val="18"/>
              </w:rPr>
              <w:t>270</w:t>
            </w:r>
          </w:p>
        </w:tc>
        <w:tc>
          <w:tcPr>
            <w:tcW w:w="3969" w:type="dxa"/>
          </w:tcPr>
          <w:p w14:paraId="53932919" w14:textId="77777777" w:rsidR="0077087A" w:rsidRPr="007F2D87" w:rsidRDefault="0077087A" w:rsidP="00A709D5">
            <w:pPr>
              <w:pStyle w:val="FSCtblAdd1"/>
              <w:rPr>
                <w:szCs w:val="18"/>
              </w:rPr>
            </w:pPr>
            <w:r w:rsidRPr="007F2D87">
              <w:rPr>
                <w:szCs w:val="18"/>
              </w:rPr>
              <w:t>Lactic acid</w:t>
            </w:r>
          </w:p>
        </w:tc>
        <w:tc>
          <w:tcPr>
            <w:tcW w:w="1342" w:type="dxa"/>
            <w:gridSpan w:val="2"/>
          </w:tcPr>
          <w:p w14:paraId="4F9C833E" w14:textId="77777777" w:rsidR="0077087A" w:rsidRPr="007F2D87" w:rsidRDefault="0077087A" w:rsidP="00A709D5">
            <w:pPr>
              <w:pStyle w:val="FSCtblAdd2"/>
              <w:rPr>
                <w:szCs w:val="18"/>
              </w:rPr>
            </w:pPr>
            <w:r w:rsidRPr="007F2D87">
              <w:rPr>
                <w:szCs w:val="18"/>
              </w:rPr>
              <w:t>GMP</w:t>
            </w:r>
          </w:p>
        </w:tc>
        <w:tc>
          <w:tcPr>
            <w:tcW w:w="2061" w:type="dxa"/>
          </w:tcPr>
          <w:p w14:paraId="4263AF39" w14:textId="77777777" w:rsidR="0077087A" w:rsidRPr="007F2D87" w:rsidRDefault="0077087A" w:rsidP="00A709D5">
            <w:pPr>
              <w:pStyle w:val="FSCtblAdd1"/>
              <w:rPr>
                <w:szCs w:val="18"/>
              </w:rPr>
            </w:pPr>
          </w:p>
        </w:tc>
      </w:tr>
      <w:tr w:rsidR="0077087A" w:rsidRPr="007F2D87" w14:paraId="2684D17E" w14:textId="77777777" w:rsidTr="00A709D5">
        <w:trPr>
          <w:cantSplit/>
        </w:trPr>
        <w:tc>
          <w:tcPr>
            <w:tcW w:w="1701" w:type="dxa"/>
          </w:tcPr>
          <w:p w14:paraId="6A4A4F9B" w14:textId="77777777" w:rsidR="0077087A" w:rsidRPr="007F2D87" w:rsidRDefault="0077087A" w:rsidP="00A709D5">
            <w:pPr>
              <w:pStyle w:val="FSCtblAdd1"/>
              <w:rPr>
                <w:szCs w:val="18"/>
              </w:rPr>
            </w:pPr>
            <w:r w:rsidRPr="007F2D87">
              <w:rPr>
                <w:szCs w:val="18"/>
              </w:rPr>
              <w:t>300</w:t>
            </w:r>
          </w:p>
        </w:tc>
        <w:tc>
          <w:tcPr>
            <w:tcW w:w="3969" w:type="dxa"/>
          </w:tcPr>
          <w:p w14:paraId="3FDCCB92" w14:textId="77777777" w:rsidR="0077087A" w:rsidRPr="007F2D87" w:rsidRDefault="0077087A" w:rsidP="00A709D5">
            <w:pPr>
              <w:pStyle w:val="FSCtblAdd1"/>
              <w:rPr>
                <w:szCs w:val="18"/>
              </w:rPr>
            </w:pPr>
            <w:r w:rsidRPr="007F2D87">
              <w:rPr>
                <w:szCs w:val="18"/>
              </w:rPr>
              <w:t>Ascorbic acid</w:t>
            </w:r>
            <w:r w:rsidRPr="007F2D87">
              <w:rPr>
                <w:strike/>
                <w:szCs w:val="18"/>
              </w:rPr>
              <w:t xml:space="preserve"> </w:t>
            </w:r>
          </w:p>
        </w:tc>
        <w:tc>
          <w:tcPr>
            <w:tcW w:w="1342" w:type="dxa"/>
            <w:gridSpan w:val="2"/>
          </w:tcPr>
          <w:p w14:paraId="147A66D9" w14:textId="77777777" w:rsidR="0077087A" w:rsidRPr="007F2D87" w:rsidRDefault="0077087A" w:rsidP="00A709D5">
            <w:pPr>
              <w:pStyle w:val="FSCtblAdd2"/>
              <w:rPr>
                <w:szCs w:val="18"/>
              </w:rPr>
            </w:pPr>
            <w:r w:rsidRPr="007F2D87">
              <w:rPr>
                <w:szCs w:val="18"/>
              </w:rPr>
              <w:t>50 mg/L</w:t>
            </w:r>
          </w:p>
        </w:tc>
        <w:tc>
          <w:tcPr>
            <w:tcW w:w="2061" w:type="dxa"/>
          </w:tcPr>
          <w:p w14:paraId="36C85F43" w14:textId="77777777" w:rsidR="0077087A" w:rsidRPr="007F2D87" w:rsidRDefault="0077087A" w:rsidP="00A709D5">
            <w:pPr>
              <w:rPr>
                <w:rFonts w:cs="Arial"/>
                <w:sz w:val="18"/>
                <w:szCs w:val="18"/>
              </w:rPr>
            </w:pPr>
            <w:r w:rsidRPr="007F2D87">
              <w:rPr>
                <w:rFonts w:cs="Arial"/>
                <w:sz w:val="18"/>
                <w:szCs w:val="18"/>
              </w:rPr>
              <w:t>See Note 1, below.</w:t>
            </w:r>
          </w:p>
          <w:p w14:paraId="3FFB4B4E" w14:textId="77777777" w:rsidR="0077087A" w:rsidRPr="007F2D87" w:rsidRDefault="0077087A" w:rsidP="00A709D5">
            <w:pPr>
              <w:pStyle w:val="FSCtblAdd1"/>
              <w:rPr>
                <w:szCs w:val="18"/>
              </w:rPr>
            </w:pPr>
          </w:p>
        </w:tc>
      </w:tr>
      <w:tr w:rsidR="0077087A" w:rsidRPr="007F2D87" w14:paraId="54358B90" w14:textId="77777777" w:rsidTr="00A709D5">
        <w:trPr>
          <w:cantSplit/>
        </w:trPr>
        <w:tc>
          <w:tcPr>
            <w:tcW w:w="1701" w:type="dxa"/>
          </w:tcPr>
          <w:p w14:paraId="5065A6AA" w14:textId="77777777" w:rsidR="0077087A" w:rsidRPr="007F2D87" w:rsidRDefault="0077087A" w:rsidP="00A709D5">
            <w:pPr>
              <w:pStyle w:val="FSCtblAdd1"/>
              <w:rPr>
                <w:szCs w:val="18"/>
              </w:rPr>
            </w:pPr>
            <w:r w:rsidRPr="007F2D87">
              <w:rPr>
                <w:szCs w:val="18"/>
              </w:rPr>
              <w:t>301</w:t>
            </w:r>
          </w:p>
        </w:tc>
        <w:tc>
          <w:tcPr>
            <w:tcW w:w="3969" w:type="dxa"/>
          </w:tcPr>
          <w:p w14:paraId="66B7A411" w14:textId="77777777" w:rsidR="0077087A" w:rsidRPr="007F2D87" w:rsidRDefault="0077087A" w:rsidP="00A709D5">
            <w:pPr>
              <w:pStyle w:val="FSCtblAdd1"/>
              <w:rPr>
                <w:szCs w:val="18"/>
              </w:rPr>
            </w:pPr>
            <w:r w:rsidRPr="007F2D87">
              <w:rPr>
                <w:szCs w:val="18"/>
              </w:rPr>
              <w:t>Sodium ascorbate</w:t>
            </w:r>
          </w:p>
        </w:tc>
        <w:tc>
          <w:tcPr>
            <w:tcW w:w="1342" w:type="dxa"/>
            <w:gridSpan w:val="2"/>
          </w:tcPr>
          <w:p w14:paraId="2E1E17FD" w14:textId="77777777" w:rsidR="0077087A" w:rsidRPr="007F2D87" w:rsidRDefault="0077087A" w:rsidP="00A709D5">
            <w:pPr>
              <w:pStyle w:val="FSCtblAdd2"/>
              <w:rPr>
                <w:szCs w:val="18"/>
              </w:rPr>
            </w:pPr>
            <w:r w:rsidRPr="007F2D87">
              <w:rPr>
                <w:szCs w:val="18"/>
              </w:rPr>
              <w:t>50 mg/L</w:t>
            </w:r>
          </w:p>
          <w:p w14:paraId="538B0965" w14:textId="77777777" w:rsidR="0077087A" w:rsidRPr="007F2D87" w:rsidRDefault="0077087A" w:rsidP="00A709D5">
            <w:pPr>
              <w:pStyle w:val="FSCtblAdd2"/>
              <w:rPr>
                <w:szCs w:val="18"/>
              </w:rPr>
            </w:pPr>
            <w:r w:rsidRPr="007F2D87">
              <w:rPr>
                <w:szCs w:val="18"/>
              </w:rPr>
              <w:t>75 mg/L</w:t>
            </w:r>
          </w:p>
        </w:tc>
        <w:tc>
          <w:tcPr>
            <w:tcW w:w="2061" w:type="dxa"/>
          </w:tcPr>
          <w:p w14:paraId="17F44248" w14:textId="77777777" w:rsidR="0077087A" w:rsidRPr="007F2D87" w:rsidRDefault="0077087A" w:rsidP="00A709D5">
            <w:pPr>
              <w:rPr>
                <w:rFonts w:cs="Arial"/>
                <w:sz w:val="18"/>
                <w:szCs w:val="18"/>
              </w:rPr>
            </w:pPr>
            <w:r w:rsidRPr="007F2D87">
              <w:rPr>
                <w:rFonts w:cs="Arial"/>
                <w:sz w:val="18"/>
                <w:szCs w:val="18"/>
              </w:rPr>
              <w:t>See Note 1, below.</w:t>
            </w:r>
          </w:p>
          <w:p w14:paraId="109F8ECA" w14:textId="77777777" w:rsidR="0077087A" w:rsidRPr="007F2D87" w:rsidRDefault="0077087A" w:rsidP="00A709D5">
            <w:pPr>
              <w:pStyle w:val="FSCtblAdd1"/>
              <w:rPr>
                <w:szCs w:val="18"/>
              </w:rPr>
            </w:pPr>
            <w:r w:rsidRPr="007F2D87">
              <w:rPr>
                <w:szCs w:val="18"/>
              </w:rPr>
              <w:t>May only be added to polyunsaturated fatty acid preparations</w:t>
            </w:r>
          </w:p>
        </w:tc>
      </w:tr>
      <w:tr w:rsidR="0077087A" w:rsidRPr="007F2D87" w14:paraId="2BCF46CB" w14:textId="77777777" w:rsidTr="00A709D5">
        <w:trPr>
          <w:cantSplit/>
        </w:trPr>
        <w:tc>
          <w:tcPr>
            <w:tcW w:w="1701" w:type="dxa"/>
          </w:tcPr>
          <w:p w14:paraId="2537E549" w14:textId="77777777" w:rsidR="0077087A" w:rsidRPr="007F2D87" w:rsidRDefault="0077087A" w:rsidP="00A709D5">
            <w:pPr>
              <w:pStyle w:val="FSCtblAdd1"/>
              <w:rPr>
                <w:szCs w:val="18"/>
              </w:rPr>
            </w:pPr>
            <w:r w:rsidRPr="007F2D87">
              <w:rPr>
                <w:szCs w:val="18"/>
              </w:rPr>
              <w:t>302</w:t>
            </w:r>
          </w:p>
        </w:tc>
        <w:tc>
          <w:tcPr>
            <w:tcW w:w="3969" w:type="dxa"/>
          </w:tcPr>
          <w:p w14:paraId="6C63F06B" w14:textId="77777777" w:rsidR="0077087A" w:rsidRPr="007F2D87" w:rsidRDefault="0077087A" w:rsidP="00A709D5">
            <w:pPr>
              <w:pStyle w:val="FSCtblAdd1"/>
              <w:rPr>
                <w:szCs w:val="18"/>
              </w:rPr>
            </w:pPr>
            <w:r w:rsidRPr="007F2D87">
              <w:rPr>
                <w:szCs w:val="18"/>
              </w:rPr>
              <w:t>Calcium ascorbate</w:t>
            </w:r>
          </w:p>
        </w:tc>
        <w:tc>
          <w:tcPr>
            <w:tcW w:w="1342" w:type="dxa"/>
            <w:gridSpan w:val="2"/>
          </w:tcPr>
          <w:p w14:paraId="510B1CF9" w14:textId="77777777" w:rsidR="0077087A" w:rsidRPr="007F2D87" w:rsidRDefault="0077087A" w:rsidP="00A709D5">
            <w:pPr>
              <w:pStyle w:val="FSCtblAdd2"/>
              <w:rPr>
                <w:szCs w:val="18"/>
              </w:rPr>
            </w:pPr>
            <w:r w:rsidRPr="007F2D87">
              <w:rPr>
                <w:szCs w:val="18"/>
              </w:rPr>
              <w:t>50 mg/L</w:t>
            </w:r>
          </w:p>
        </w:tc>
        <w:tc>
          <w:tcPr>
            <w:tcW w:w="2061" w:type="dxa"/>
          </w:tcPr>
          <w:p w14:paraId="32637013" w14:textId="77777777" w:rsidR="0077087A" w:rsidRPr="007F2D87" w:rsidRDefault="0077087A" w:rsidP="00A709D5">
            <w:pPr>
              <w:rPr>
                <w:rFonts w:cs="Arial"/>
                <w:sz w:val="18"/>
                <w:szCs w:val="18"/>
              </w:rPr>
            </w:pPr>
            <w:r w:rsidRPr="007F2D87">
              <w:rPr>
                <w:rFonts w:cs="Arial"/>
                <w:sz w:val="18"/>
                <w:szCs w:val="18"/>
              </w:rPr>
              <w:t>See Note 1, below.</w:t>
            </w:r>
          </w:p>
        </w:tc>
      </w:tr>
      <w:tr w:rsidR="0077087A" w:rsidRPr="007F2D87" w14:paraId="17026ACE" w14:textId="77777777" w:rsidTr="00A709D5">
        <w:trPr>
          <w:cantSplit/>
        </w:trPr>
        <w:tc>
          <w:tcPr>
            <w:tcW w:w="1701" w:type="dxa"/>
          </w:tcPr>
          <w:p w14:paraId="49DBB4EF" w14:textId="77777777" w:rsidR="0077087A" w:rsidRPr="007F2D87" w:rsidRDefault="0077087A" w:rsidP="00A709D5">
            <w:pPr>
              <w:pStyle w:val="FSCtblAdd1"/>
              <w:rPr>
                <w:szCs w:val="18"/>
              </w:rPr>
            </w:pPr>
            <w:r w:rsidRPr="007F2D87">
              <w:rPr>
                <w:szCs w:val="18"/>
              </w:rPr>
              <w:t>304</w:t>
            </w:r>
          </w:p>
        </w:tc>
        <w:tc>
          <w:tcPr>
            <w:tcW w:w="3969" w:type="dxa"/>
          </w:tcPr>
          <w:p w14:paraId="0CB910D7" w14:textId="77777777" w:rsidR="0077087A" w:rsidRPr="007F2D87" w:rsidRDefault="0077087A" w:rsidP="00A709D5">
            <w:pPr>
              <w:pStyle w:val="FSCtblAdd1"/>
              <w:rPr>
                <w:szCs w:val="18"/>
              </w:rPr>
            </w:pPr>
            <w:proofErr w:type="spellStart"/>
            <w:r w:rsidRPr="007F2D87">
              <w:rPr>
                <w:szCs w:val="18"/>
              </w:rPr>
              <w:t>Ascorbyl</w:t>
            </w:r>
            <w:proofErr w:type="spellEnd"/>
            <w:r w:rsidRPr="007F2D87">
              <w:rPr>
                <w:szCs w:val="18"/>
              </w:rPr>
              <w:t xml:space="preserve"> palmitate</w:t>
            </w:r>
          </w:p>
        </w:tc>
        <w:tc>
          <w:tcPr>
            <w:tcW w:w="1342" w:type="dxa"/>
            <w:gridSpan w:val="2"/>
          </w:tcPr>
          <w:p w14:paraId="32C7BDAE" w14:textId="77777777" w:rsidR="0077087A" w:rsidRPr="007F2D87" w:rsidRDefault="0077087A" w:rsidP="00A709D5">
            <w:pPr>
              <w:pStyle w:val="FSCtblAdd2"/>
              <w:rPr>
                <w:szCs w:val="18"/>
              </w:rPr>
            </w:pPr>
            <w:r w:rsidRPr="007F2D87">
              <w:rPr>
                <w:szCs w:val="18"/>
              </w:rPr>
              <w:t>50 mg/L</w:t>
            </w:r>
          </w:p>
        </w:tc>
        <w:tc>
          <w:tcPr>
            <w:tcW w:w="2061" w:type="dxa"/>
          </w:tcPr>
          <w:p w14:paraId="33C4912E" w14:textId="77777777" w:rsidR="0077087A" w:rsidRPr="007F2D87" w:rsidRDefault="0077087A" w:rsidP="00A709D5">
            <w:pPr>
              <w:rPr>
                <w:rFonts w:cs="Arial"/>
                <w:sz w:val="18"/>
                <w:szCs w:val="18"/>
              </w:rPr>
            </w:pPr>
            <w:r w:rsidRPr="007F2D87">
              <w:rPr>
                <w:rFonts w:cs="Arial"/>
                <w:sz w:val="18"/>
                <w:szCs w:val="18"/>
              </w:rPr>
              <w:t>See Note 1, below.</w:t>
            </w:r>
          </w:p>
        </w:tc>
      </w:tr>
      <w:tr w:rsidR="0077087A" w:rsidRPr="007F2D87" w14:paraId="046C757B" w14:textId="77777777" w:rsidTr="00A709D5">
        <w:trPr>
          <w:cantSplit/>
        </w:trPr>
        <w:tc>
          <w:tcPr>
            <w:tcW w:w="1701" w:type="dxa"/>
          </w:tcPr>
          <w:p w14:paraId="52C81330" w14:textId="77777777" w:rsidR="0077087A" w:rsidRPr="007F2D87" w:rsidRDefault="0077087A" w:rsidP="00A709D5">
            <w:pPr>
              <w:pStyle w:val="FSCtblAdd1"/>
              <w:rPr>
                <w:szCs w:val="18"/>
              </w:rPr>
            </w:pPr>
            <w:r w:rsidRPr="007F2D87">
              <w:rPr>
                <w:szCs w:val="18"/>
              </w:rPr>
              <w:t>304</w:t>
            </w:r>
          </w:p>
        </w:tc>
        <w:tc>
          <w:tcPr>
            <w:tcW w:w="3969" w:type="dxa"/>
          </w:tcPr>
          <w:p w14:paraId="6094F4AC" w14:textId="77777777" w:rsidR="0077087A" w:rsidRPr="007F2D87" w:rsidRDefault="0077087A" w:rsidP="00A709D5">
            <w:pPr>
              <w:pStyle w:val="FSCtblAdd1"/>
              <w:rPr>
                <w:szCs w:val="18"/>
              </w:rPr>
            </w:pPr>
            <w:proofErr w:type="spellStart"/>
            <w:r w:rsidRPr="007F2D87">
              <w:rPr>
                <w:szCs w:val="18"/>
              </w:rPr>
              <w:t>Ascorbyl</w:t>
            </w:r>
            <w:proofErr w:type="spellEnd"/>
            <w:r w:rsidRPr="007F2D87">
              <w:rPr>
                <w:szCs w:val="18"/>
              </w:rPr>
              <w:t xml:space="preserve"> palmitate</w:t>
            </w:r>
          </w:p>
        </w:tc>
        <w:tc>
          <w:tcPr>
            <w:tcW w:w="1342" w:type="dxa"/>
            <w:gridSpan w:val="2"/>
          </w:tcPr>
          <w:p w14:paraId="4D7B5B53" w14:textId="77777777" w:rsidR="0077087A" w:rsidRPr="007F2D87" w:rsidRDefault="0077087A" w:rsidP="00A709D5">
            <w:pPr>
              <w:pStyle w:val="FSCtblAdd2"/>
              <w:rPr>
                <w:szCs w:val="18"/>
              </w:rPr>
            </w:pPr>
            <w:r w:rsidRPr="007F2D87">
              <w:rPr>
                <w:szCs w:val="18"/>
              </w:rPr>
              <w:t>10 mg/L</w:t>
            </w:r>
          </w:p>
        </w:tc>
        <w:tc>
          <w:tcPr>
            <w:tcW w:w="2061" w:type="dxa"/>
          </w:tcPr>
          <w:p w14:paraId="106B6E20" w14:textId="77777777" w:rsidR="0077087A" w:rsidRPr="007F2D87" w:rsidRDefault="0077087A" w:rsidP="00A709D5">
            <w:pPr>
              <w:rPr>
                <w:rFonts w:cs="Arial"/>
                <w:sz w:val="18"/>
                <w:szCs w:val="18"/>
              </w:rPr>
            </w:pPr>
          </w:p>
        </w:tc>
      </w:tr>
      <w:tr w:rsidR="0077087A" w:rsidRPr="007F2D87" w14:paraId="376EC49C" w14:textId="77777777" w:rsidTr="00A709D5">
        <w:trPr>
          <w:cantSplit/>
        </w:trPr>
        <w:tc>
          <w:tcPr>
            <w:tcW w:w="1701" w:type="dxa"/>
          </w:tcPr>
          <w:p w14:paraId="4FE39778" w14:textId="77777777" w:rsidR="0077087A" w:rsidRPr="007F2D87" w:rsidRDefault="0077087A" w:rsidP="00A709D5">
            <w:pPr>
              <w:rPr>
                <w:rFonts w:cs="Arial"/>
                <w:sz w:val="18"/>
                <w:szCs w:val="18"/>
              </w:rPr>
            </w:pPr>
            <w:r w:rsidRPr="007F2D87">
              <w:rPr>
                <w:rFonts w:cs="Arial"/>
                <w:sz w:val="18"/>
                <w:szCs w:val="18"/>
              </w:rPr>
              <w:t>307b</w:t>
            </w:r>
          </w:p>
        </w:tc>
        <w:tc>
          <w:tcPr>
            <w:tcW w:w="3969" w:type="dxa"/>
          </w:tcPr>
          <w:p w14:paraId="6936C1BD" w14:textId="77777777" w:rsidR="0077087A" w:rsidRPr="007F2D87" w:rsidRDefault="0077087A" w:rsidP="00A709D5">
            <w:pPr>
              <w:rPr>
                <w:rFonts w:cs="Arial"/>
                <w:sz w:val="18"/>
                <w:szCs w:val="18"/>
              </w:rPr>
            </w:pPr>
            <w:r w:rsidRPr="007F2D87">
              <w:rPr>
                <w:rFonts w:cs="Arial"/>
                <w:sz w:val="18"/>
                <w:szCs w:val="18"/>
              </w:rPr>
              <w:t>Tocopherols concentrate, mixed</w:t>
            </w:r>
          </w:p>
        </w:tc>
        <w:tc>
          <w:tcPr>
            <w:tcW w:w="1342" w:type="dxa"/>
            <w:gridSpan w:val="2"/>
          </w:tcPr>
          <w:p w14:paraId="74B3661E" w14:textId="77777777" w:rsidR="0077087A" w:rsidRPr="007F2D87" w:rsidRDefault="0077087A" w:rsidP="00A709D5">
            <w:pPr>
              <w:pStyle w:val="FSCtblAdd2"/>
              <w:rPr>
                <w:szCs w:val="18"/>
              </w:rPr>
            </w:pPr>
            <w:r w:rsidRPr="007F2D87">
              <w:rPr>
                <w:szCs w:val="18"/>
              </w:rPr>
              <w:t>10 mg/L</w:t>
            </w:r>
          </w:p>
        </w:tc>
        <w:tc>
          <w:tcPr>
            <w:tcW w:w="2061" w:type="dxa"/>
          </w:tcPr>
          <w:p w14:paraId="216193C6" w14:textId="77777777" w:rsidR="0077087A" w:rsidRPr="007F2D87" w:rsidRDefault="0077087A" w:rsidP="00A709D5">
            <w:pPr>
              <w:pStyle w:val="FSCtblAdd1"/>
              <w:rPr>
                <w:szCs w:val="18"/>
              </w:rPr>
            </w:pPr>
          </w:p>
        </w:tc>
      </w:tr>
      <w:tr w:rsidR="0077087A" w:rsidRPr="007F2D87" w14:paraId="01B7BD89" w14:textId="77777777" w:rsidTr="00A709D5">
        <w:trPr>
          <w:cantSplit/>
        </w:trPr>
        <w:tc>
          <w:tcPr>
            <w:tcW w:w="1701" w:type="dxa"/>
          </w:tcPr>
          <w:p w14:paraId="2F79588F" w14:textId="77777777" w:rsidR="0077087A" w:rsidRPr="007F2D87" w:rsidRDefault="0077087A" w:rsidP="00A709D5">
            <w:pPr>
              <w:rPr>
                <w:rFonts w:cs="Arial"/>
                <w:sz w:val="18"/>
                <w:szCs w:val="18"/>
              </w:rPr>
            </w:pPr>
            <w:r w:rsidRPr="007F2D87">
              <w:rPr>
                <w:rFonts w:cs="Arial"/>
                <w:sz w:val="18"/>
                <w:szCs w:val="18"/>
              </w:rPr>
              <w:t>307b</w:t>
            </w:r>
          </w:p>
        </w:tc>
        <w:tc>
          <w:tcPr>
            <w:tcW w:w="3969" w:type="dxa"/>
          </w:tcPr>
          <w:p w14:paraId="5D472F27" w14:textId="77777777" w:rsidR="0077087A" w:rsidRPr="007F2D87" w:rsidRDefault="0077087A" w:rsidP="00A709D5">
            <w:pPr>
              <w:rPr>
                <w:rFonts w:cs="Arial"/>
                <w:sz w:val="18"/>
                <w:szCs w:val="18"/>
              </w:rPr>
            </w:pPr>
            <w:r w:rsidRPr="007F2D87">
              <w:rPr>
                <w:rFonts w:cs="Arial"/>
                <w:sz w:val="18"/>
                <w:szCs w:val="18"/>
              </w:rPr>
              <w:t>Tocopherols concentrate, mixed</w:t>
            </w:r>
          </w:p>
        </w:tc>
        <w:tc>
          <w:tcPr>
            <w:tcW w:w="1342" w:type="dxa"/>
            <w:gridSpan w:val="2"/>
          </w:tcPr>
          <w:p w14:paraId="0EE8D6C5" w14:textId="77777777" w:rsidR="0077087A" w:rsidRPr="007F2D87" w:rsidRDefault="0077087A" w:rsidP="00A709D5">
            <w:pPr>
              <w:pStyle w:val="FSCtblAdd2"/>
              <w:rPr>
                <w:szCs w:val="18"/>
              </w:rPr>
            </w:pPr>
            <w:r w:rsidRPr="007F2D87">
              <w:rPr>
                <w:szCs w:val="18"/>
              </w:rPr>
              <w:t>30 mg/L</w:t>
            </w:r>
          </w:p>
        </w:tc>
        <w:tc>
          <w:tcPr>
            <w:tcW w:w="2061" w:type="dxa"/>
          </w:tcPr>
          <w:p w14:paraId="1583F0C0" w14:textId="77777777" w:rsidR="0077087A" w:rsidRPr="007F2D87" w:rsidRDefault="0077087A" w:rsidP="00A709D5">
            <w:pPr>
              <w:pStyle w:val="FSCtblAdd1"/>
              <w:rPr>
                <w:szCs w:val="18"/>
              </w:rPr>
            </w:pPr>
            <w:r w:rsidRPr="007F2D87">
              <w:rPr>
                <w:szCs w:val="18"/>
              </w:rPr>
              <w:t>See Note 1, below</w:t>
            </w:r>
          </w:p>
        </w:tc>
      </w:tr>
      <w:tr w:rsidR="0077087A" w:rsidRPr="007F2D87" w14:paraId="6E2B4AF8" w14:textId="77777777" w:rsidTr="00A709D5">
        <w:trPr>
          <w:cantSplit/>
        </w:trPr>
        <w:tc>
          <w:tcPr>
            <w:tcW w:w="1701" w:type="dxa"/>
          </w:tcPr>
          <w:p w14:paraId="00EEE4B3" w14:textId="77777777" w:rsidR="0077087A" w:rsidRPr="007F2D87" w:rsidRDefault="0077087A" w:rsidP="00A709D5">
            <w:pPr>
              <w:rPr>
                <w:rFonts w:cs="Arial"/>
                <w:sz w:val="18"/>
                <w:szCs w:val="18"/>
              </w:rPr>
            </w:pPr>
            <w:r w:rsidRPr="007F2D87">
              <w:rPr>
                <w:rFonts w:cs="Arial"/>
                <w:sz w:val="18"/>
                <w:szCs w:val="18"/>
              </w:rPr>
              <w:t>307c</w:t>
            </w:r>
          </w:p>
        </w:tc>
        <w:tc>
          <w:tcPr>
            <w:tcW w:w="3969" w:type="dxa"/>
          </w:tcPr>
          <w:p w14:paraId="67C855C8" w14:textId="77777777" w:rsidR="0077087A" w:rsidRPr="007F2D87" w:rsidRDefault="0077087A" w:rsidP="00A709D5">
            <w:pPr>
              <w:rPr>
                <w:rFonts w:cs="Arial"/>
                <w:sz w:val="18"/>
                <w:szCs w:val="18"/>
              </w:rPr>
            </w:pPr>
            <w:r w:rsidRPr="007F2D87">
              <w:rPr>
                <w:rFonts w:cs="Arial"/>
                <w:sz w:val="18"/>
                <w:szCs w:val="18"/>
              </w:rPr>
              <w:t>dl-Alpha-tocopherol</w:t>
            </w:r>
          </w:p>
        </w:tc>
        <w:tc>
          <w:tcPr>
            <w:tcW w:w="1342" w:type="dxa"/>
            <w:gridSpan w:val="2"/>
          </w:tcPr>
          <w:p w14:paraId="0B8FD7AF" w14:textId="77777777" w:rsidR="0077087A" w:rsidRPr="007F2D87" w:rsidRDefault="0077087A" w:rsidP="00A709D5">
            <w:pPr>
              <w:pStyle w:val="FSCtblAdd2"/>
              <w:rPr>
                <w:szCs w:val="18"/>
              </w:rPr>
            </w:pPr>
            <w:r w:rsidRPr="007F2D87">
              <w:rPr>
                <w:szCs w:val="18"/>
              </w:rPr>
              <w:t>10 mg/L</w:t>
            </w:r>
          </w:p>
        </w:tc>
        <w:tc>
          <w:tcPr>
            <w:tcW w:w="2061" w:type="dxa"/>
          </w:tcPr>
          <w:p w14:paraId="285208E0" w14:textId="77777777" w:rsidR="0077087A" w:rsidRPr="007F2D87" w:rsidRDefault="0077087A" w:rsidP="00A709D5">
            <w:pPr>
              <w:pStyle w:val="FSCtblAdd1"/>
              <w:rPr>
                <w:szCs w:val="18"/>
              </w:rPr>
            </w:pPr>
          </w:p>
        </w:tc>
      </w:tr>
      <w:tr w:rsidR="0077087A" w:rsidRPr="007F2D87" w14:paraId="1705A338" w14:textId="77777777" w:rsidTr="00A709D5">
        <w:trPr>
          <w:cantSplit/>
        </w:trPr>
        <w:tc>
          <w:tcPr>
            <w:tcW w:w="1701" w:type="dxa"/>
          </w:tcPr>
          <w:p w14:paraId="0DE804E2" w14:textId="77777777" w:rsidR="0077087A" w:rsidRPr="007F2D87" w:rsidRDefault="0077087A" w:rsidP="00A709D5">
            <w:pPr>
              <w:rPr>
                <w:rFonts w:cs="Arial"/>
                <w:sz w:val="18"/>
                <w:szCs w:val="18"/>
              </w:rPr>
            </w:pPr>
            <w:r w:rsidRPr="007F2D87">
              <w:rPr>
                <w:rFonts w:cs="Arial"/>
                <w:sz w:val="18"/>
                <w:szCs w:val="18"/>
              </w:rPr>
              <w:t>307c</w:t>
            </w:r>
          </w:p>
        </w:tc>
        <w:tc>
          <w:tcPr>
            <w:tcW w:w="3969" w:type="dxa"/>
          </w:tcPr>
          <w:p w14:paraId="190FFE16" w14:textId="77777777" w:rsidR="0077087A" w:rsidRPr="007F2D87" w:rsidRDefault="0077087A" w:rsidP="00A709D5">
            <w:pPr>
              <w:rPr>
                <w:rFonts w:cs="Arial"/>
                <w:sz w:val="18"/>
                <w:szCs w:val="18"/>
              </w:rPr>
            </w:pPr>
            <w:r w:rsidRPr="007F2D87">
              <w:rPr>
                <w:rFonts w:cs="Arial"/>
                <w:sz w:val="18"/>
                <w:szCs w:val="18"/>
              </w:rPr>
              <w:t>dl-Alpha-tocopherol</w:t>
            </w:r>
          </w:p>
        </w:tc>
        <w:tc>
          <w:tcPr>
            <w:tcW w:w="1342" w:type="dxa"/>
            <w:gridSpan w:val="2"/>
          </w:tcPr>
          <w:p w14:paraId="15935D5F" w14:textId="77777777" w:rsidR="0077087A" w:rsidRPr="007F2D87" w:rsidRDefault="0077087A" w:rsidP="00A709D5">
            <w:pPr>
              <w:pStyle w:val="FSCtblAdd2"/>
              <w:rPr>
                <w:szCs w:val="18"/>
              </w:rPr>
            </w:pPr>
            <w:r w:rsidRPr="007F2D87">
              <w:rPr>
                <w:szCs w:val="18"/>
              </w:rPr>
              <w:t>30 mg/L</w:t>
            </w:r>
          </w:p>
        </w:tc>
        <w:tc>
          <w:tcPr>
            <w:tcW w:w="2061" w:type="dxa"/>
          </w:tcPr>
          <w:p w14:paraId="5171D503" w14:textId="77777777" w:rsidR="0077087A" w:rsidRPr="007F2D87" w:rsidRDefault="0077087A" w:rsidP="00A709D5">
            <w:pPr>
              <w:pStyle w:val="FSCtblAdd1"/>
              <w:rPr>
                <w:szCs w:val="18"/>
              </w:rPr>
            </w:pPr>
            <w:r w:rsidRPr="007F2D87">
              <w:rPr>
                <w:szCs w:val="18"/>
              </w:rPr>
              <w:t>See Note 1, below</w:t>
            </w:r>
          </w:p>
        </w:tc>
      </w:tr>
      <w:tr w:rsidR="0077087A" w:rsidRPr="007F2D87" w14:paraId="0E004298" w14:textId="77777777" w:rsidTr="00A709D5">
        <w:trPr>
          <w:cantSplit/>
        </w:trPr>
        <w:tc>
          <w:tcPr>
            <w:tcW w:w="1701" w:type="dxa"/>
          </w:tcPr>
          <w:p w14:paraId="4E5347A0" w14:textId="77777777" w:rsidR="0077087A" w:rsidRPr="007F2D87" w:rsidRDefault="0077087A" w:rsidP="00A709D5">
            <w:pPr>
              <w:pStyle w:val="FSCtblAdd1"/>
              <w:rPr>
                <w:szCs w:val="18"/>
              </w:rPr>
            </w:pPr>
            <w:r w:rsidRPr="007F2D87">
              <w:rPr>
                <w:szCs w:val="18"/>
              </w:rPr>
              <w:t>308</w:t>
            </w:r>
          </w:p>
        </w:tc>
        <w:tc>
          <w:tcPr>
            <w:tcW w:w="3969" w:type="dxa"/>
          </w:tcPr>
          <w:p w14:paraId="6BEFAC60" w14:textId="77777777" w:rsidR="0077087A" w:rsidRPr="007F2D87" w:rsidRDefault="0077087A" w:rsidP="00A709D5">
            <w:pPr>
              <w:pStyle w:val="FSCtblAdd1"/>
              <w:rPr>
                <w:szCs w:val="18"/>
              </w:rPr>
            </w:pPr>
            <w:r w:rsidRPr="007F2D87">
              <w:rPr>
                <w:szCs w:val="18"/>
              </w:rPr>
              <w:t xml:space="preserve">Gamma-tocopherol </w:t>
            </w:r>
          </w:p>
        </w:tc>
        <w:tc>
          <w:tcPr>
            <w:tcW w:w="1342" w:type="dxa"/>
            <w:gridSpan w:val="2"/>
          </w:tcPr>
          <w:p w14:paraId="64B4C440" w14:textId="77777777" w:rsidR="0077087A" w:rsidRPr="007F2D87" w:rsidRDefault="0077087A" w:rsidP="00A709D5">
            <w:pPr>
              <w:pStyle w:val="FSCtblAdd2"/>
              <w:rPr>
                <w:szCs w:val="18"/>
              </w:rPr>
            </w:pPr>
            <w:r w:rsidRPr="007F2D87">
              <w:rPr>
                <w:szCs w:val="18"/>
              </w:rPr>
              <w:t>10 mg/L</w:t>
            </w:r>
          </w:p>
        </w:tc>
        <w:tc>
          <w:tcPr>
            <w:tcW w:w="2061" w:type="dxa"/>
          </w:tcPr>
          <w:p w14:paraId="05D9C251" w14:textId="77777777" w:rsidR="0077087A" w:rsidRPr="007F2D87" w:rsidRDefault="0077087A" w:rsidP="00A709D5">
            <w:pPr>
              <w:pStyle w:val="FSCtblAdd1"/>
              <w:rPr>
                <w:szCs w:val="18"/>
              </w:rPr>
            </w:pPr>
          </w:p>
        </w:tc>
      </w:tr>
      <w:tr w:rsidR="0077087A" w:rsidRPr="007F2D87" w14:paraId="2EC693BB" w14:textId="77777777" w:rsidTr="00A709D5">
        <w:trPr>
          <w:cantSplit/>
        </w:trPr>
        <w:tc>
          <w:tcPr>
            <w:tcW w:w="1701" w:type="dxa"/>
          </w:tcPr>
          <w:p w14:paraId="3B07784B" w14:textId="77777777" w:rsidR="0077087A" w:rsidRPr="007F2D87" w:rsidRDefault="0077087A" w:rsidP="00A709D5">
            <w:pPr>
              <w:pStyle w:val="FSCtblAdd1"/>
              <w:rPr>
                <w:szCs w:val="18"/>
              </w:rPr>
            </w:pPr>
            <w:r w:rsidRPr="007F2D87">
              <w:rPr>
                <w:szCs w:val="18"/>
              </w:rPr>
              <w:t>309</w:t>
            </w:r>
          </w:p>
        </w:tc>
        <w:tc>
          <w:tcPr>
            <w:tcW w:w="3969" w:type="dxa"/>
          </w:tcPr>
          <w:p w14:paraId="289E9C21" w14:textId="77777777" w:rsidR="0077087A" w:rsidRPr="007F2D87" w:rsidRDefault="0077087A" w:rsidP="00A709D5">
            <w:pPr>
              <w:pStyle w:val="FSCtblAdd1"/>
              <w:rPr>
                <w:szCs w:val="18"/>
              </w:rPr>
            </w:pPr>
            <w:r w:rsidRPr="007F2D87">
              <w:rPr>
                <w:szCs w:val="18"/>
              </w:rPr>
              <w:t>Delta-tocopherol</w:t>
            </w:r>
          </w:p>
        </w:tc>
        <w:tc>
          <w:tcPr>
            <w:tcW w:w="1342" w:type="dxa"/>
            <w:gridSpan w:val="2"/>
          </w:tcPr>
          <w:p w14:paraId="67D87162" w14:textId="77777777" w:rsidR="0077087A" w:rsidRPr="007F2D87" w:rsidRDefault="0077087A" w:rsidP="00A709D5">
            <w:pPr>
              <w:pStyle w:val="FSCtblAdd2"/>
              <w:rPr>
                <w:szCs w:val="18"/>
              </w:rPr>
            </w:pPr>
            <w:r w:rsidRPr="007F2D87">
              <w:rPr>
                <w:szCs w:val="18"/>
              </w:rPr>
              <w:t>10 mg/L</w:t>
            </w:r>
          </w:p>
        </w:tc>
        <w:tc>
          <w:tcPr>
            <w:tcW w:w="2061" w:type="dxa"/>
          </w:tcPr>
          <w:p w14:paraId="75829CCE" w14:textId="77777777" w:rsidR="0077087A" w:rsidRPr="007F2D87" w:rsidRDefault="0077087A" w:rsidP="00A709D5">
            <w:pPr>
              <w:pStyle w:val="FSCtblAdd1"/>
              <w:rPr>
                <w:szCs w:val="18"/>
              </w:rPr>
            </w:pPr>
          </w:p>
        </w:tc>
      </w:tr>
      <w:tr w:rsidR="0077087A" w:rsidRPr="007F2D87" w14:paraId="59092DC7" w14:textId="77777777" w:rsidTr="00A709D5">
        <w:trPr>
          <w:cantSplit/>
        </w:trPr>
        <w:tc>
          <w:tcPr>
            <w:tcW w:w="1701" w:type="dxa"/>
          </w:tcPr>
          <w:p w14:paraId="131E4161" w14:textId="77777777" w:rsidR="0077087A" w:rsidRPr="007F2D87" w:rsidRDefault="0077087A" w:rsidP="00A709D5">
            <w:pPr>
              <w:pStyle w:val="FSCtblAdd1"/>
              <w:rPr>
                <w:szCs w:val="18"/>
              </w:rPr>
            </w:pPr>
            <w:r w:rsidRPr="007F2D87">
              <w:rPr>
                <w:szCs w:val="18"/>
              </w:rPr>
              <w:t>322</w:t>
            </w:r>
          </w:p>
        </w:tc>
        <w:tc>
          <w:tcPr>
            <w:tcW w:w="3969" w:type="dxa"/>
          </w:tcPr>
          <w:p w14:paraId="0ABEF4EB" w14:textId="77777777" w:rsidR="0077087A" w:rsidRPr="007F2D87" w:rsidRDefault="0077087A" w:rsidP="00A709D5">
            <w:pPr>
              <w:pStyle w:val="FSCtblAdd1"/>
              <w:rPr>
                <w:szCs w:val="18"/>
              </w:rPr>
            </w:pPr>
            <w:r w:rsidRPr="007F2D87">
              <w:rPr>
                <w:szCs w:val="18"/>
              </w:rPr>
              <w:t>Lecithin</w:t>
            </w:r>
          </w:p>
        </w:tc>
        <w:tc>
          <w:tcPr>
            <w:tcW w:w="1342" w:type="dxa"/>
            <w:gridSpan w:val="2"/>
          </w:tcPr>
          <w:p w14:paraId="5AC68435" w14:textId="77777777" w:rsidR="0077087A" w:rsidRPr="007F2D87" w:rsidRDefault="0077087A" w:rsidP="00A709D5">
            <w:pPr>
              <w:pStyle w:val="FSCtblAdd2"/>
              <w:rPr>
                <w:szCs w:val="18"/>
              </w:rPr>
            </w:pPr>
            <w:r w:rsidRPr="007F2D87">
              <w:rPr>
                <w:szCs w:val="18"/>
              </w:rPr>
              <w:t>5 000 mg/L</w:t>
            </w:r>
          </w:p>
        </w:tc>
        <w:tc>
          <w:tcPr>
            <w:tcW w:w="2061" w:type="dxa"/>
          </w:tcPr>
          <w:p w14:paraId="0CCABEDF" w14:textId="77777777" w:rsidR="0077087A" w:rsidRPr="007F2D87" w:rsidRDefault="0077087A" w:rsidP="00A709D5">
            <w:pPr>
              <w:pStyle w:val="FSCtblAdd1"/>
              <w:rPr>
                <w:szCs w:val="18"/>
              </w:rPr>
            </w:pPr>
          </w:p>
        </w:tc>
      </w:tr>
      <w:tr w:rsidR="0077087A" w:rsidRPr="007F2D87" w14:paraId="1D1CF121" w14:textId="77777777" w:rsidTr="00A709D5">
        <w:trPr>
          <w:cantSplit/>
        </w:trPr>
        <w:tc>
          <w:tcPr>
            <w:tcW w:w="1701" w:type="dxa"/>
          </w:tcPr>
          <w:p w14:paraId="502E110C" w14:textId="77777777" w:rsidR="0077087A" w:rsidRPr="007F2D87" w:rsidRDefault="0077087A" w:rsidP="00A709D5">
            <w:pPr>
              <w:pStyle w:val="FSCtblAdd1"/>
              <w:rPr>
                <w:szCs w:val="18"/>
              </w:rPr>
            </w:pPr>
            <w:r w:rsidRPr="007F2D87">
              <w:rPr>
                <w:szCs w:val="18"/>
              </w:rPr>
              <w:t>330</w:t>
            </w:r>
          </w:p>
        </w:tc>
        <w:tc>
          <w:tcPr>
            <w:tcW w:w="3969" w:type="dxa"/>
          </w:tcPr>
          <w:p w14:paraId="1250C677" w14:textId="77777777" w:rsidR="0077087A" w:rsidRPr="007F2D87" w:rsidRDefault="0077087A" w:rsidP="00A709D5">
            <w:pPr>
              <w:pStyle w:val="FSCtblAdd1"/>
              <w:rPr>
                <w:szCs w:val="18"/>
              </w:rPr>
            </w:pPr>
            <w:r w:rsidRPr="007F2D87">
              <w:rPr>
                <w:szCs w:val="18"/>
              </w:rPr>
              <w:t>Citric acid</w:t>
            </w:r>
          </w:p>
        </w:tc>
        <w:tc>
          <w:tcPr>
            <w:tcW w:w="1342" w:type="dxa"/>
            <w:gridSpan w:val="2"/>
          </w:tcPr>
          <w:p w14:paraId="3FDA732F" w14:textId="77777777" w:rsidR="0077087A" w:rsidRPr="007F2D87" w:rsidRDefault="0077087A" w:rsidP="00A709D5">
            <w:pPr>
              <w:pStyle w:val="FSCtblAdd2"/>
              <w:rPr>
                <w:szCs w:val="18"/>
              </w:rPr>
            </w:pPr>
            <w:r w:rsidRPr="007F2D87">
              <w:rPr>
                <w:szCs w:val="18"/>
              </w:rPr>
              <w:t>GMP</w:t>
            </w:r>
          </w:p>
        </w:tc>
        <w:tc>
          <w:tcPr>
            <w:tcW w:w="2061" w:type="dxa"/>
          </w:tcPr>
          <w:p w14:paraId="3A81B581" w14:textId="77777777" w:rsidR="0077087A" w:rsidRPr="007F2D87" w:rsidRDefault="0077087A" w:rsidP="00A709D5">
            <w:pPr>
              <w:pStyle w:val="FSCtblAdd1"/>
              <w:rPr>
                <w:szCs w:val="18"/>
              </w:rPr>
            </w:pPr>
          </w:p>
        </w:tc>
      </w:tr>
      <w:tr w:rsidR="0077087A" w:rsidRPr="007F2D87" w14:paraId="111D05DF" w14:textId="77777777" w:rsidTr="00A709D5">
        <w:trPr>
          <w:cantSplit/>
        </w:trPr>
        <w:tc>
          <w:tcPr>
            <w:tcW w:w="1701" w:type="dxa"/>
          </w:tcPr>
          <w:p w14:paraId="7A5B3B9A" w14:textId="77777777" w:rsidR="0077087A" w:rsidRPr="007F2D87" w:rsidRDefault="0077087A" w:rsidP="00A709D5">
            <w:pPr>
              <w:pStyle w:val="FSCtblAdd1"/>
              <w:rPr>
                <w:szCs w:val="18"/>
              </w:rPr>
            </w:pPr>
            <w:r w:rsidRPr="007F2D87">
              <w:rPr>
                <w:szCs w:val="18"/>
              </w:rPr>
              <w:t>331</w:t>
            </w:r>
          </w:p>
        </w:tc>
        <w:tc>
          <w:tcPr>
            <w:tcW w:w="3969" w:type="dxa"/>
          </w:tcPr>
          <w:p w14:paraId="190A8121" w14:textId="77777777" w:rsidR="0077087A" w:rsidRPr="007F2D87" w:rsidRDefault="0077087A" w:rsidP="00A709D5">
            <w:pPr>
              <w:pStyle w:val="FSCtblAdd1"/>
              <w:rPr>
                <w:szCs w:val="18"/>
              </w:rPr>
            </w:pPr>
            <w:r w:rsidRPr="007F2D87">
              <w:rPr>
                <w:szCs w:val="18"/>
              </w:rPr>
              <w:t>Sodium citrates</w:t>
            </w:r>
          </w:p>
        </w:tc>
        <w:tc>
          <w:tcPr>
            <w:tcW w:w="1342" w:type="dxa"/>
            <w:gridSpan w:val="2"/>
          </w:tcPr>
          <w:p w14:paraId="43087DF8" w14:textId="77777777" w:rsidR="0077087A" w:rsidRPr="007F2D87" w:rsidRDefault="0077087A" w:rsidP="00A709D5">
            <w:pPr>
              <w:pStyle w:val="FSCtblAdd2"/>
              <w:rPr>
                <w:szCs w:val="18"/>
              </w:rPr>
            </w:pPr>
            <w:r w:rsidRPr="007F2D87">
              <w:rPr>
                <w:szCs w:val="18"/>
              </w:rPr>
              <w:t>GMP</w:t>
            </w:r>
          </w:p>
        </w:tc>
        <w:tc>
          <w:tcPr>
            <w:tcW w:w="2061" w:type="dxa"/>
          </w:tcPr>
          <w:p w14:paraId="37D568AA" w14:textId="77777777" w:rsidR="0077087A" w:rsidRPr="007F2D87" w:rsidRDefault="0077087A" w:rsidP="00A709D5">
            <w:pPr>
              <w:pStyle w:val="FSCtblAdd1"/>
              <w:rPr>
                <w:szCs w:val="18"/>
              </w:rPr>
            </w:pPr>
          </w:p>
        </w:tc>
      </w:tr>
      <w:tr w:rsidR="0077087A" w:rsidRPr="007F2D87" w14:paraId="2CBED286" w14:textId="77777777" w:rsidTr="00A709D5">
        <w:trPr>
          <w:cantSplit/>
        </w:trPr>
        <w:tc>
          <w:tcPr>
            <w:tcW w:w="1701" w:type="dxa"/>
          </w:tcPr>
          <w:p w14:paraId="2176F3C3" w14:textId="77777777" w:rsidR="0077087A" w:rsidRPr="007F2D87" w:rsidRDefault="0077087A" w:rsidP="00A709D5">
            <w:pPr>
              <w:pStyle w:val="FSCtblAdd1"/>
              <w:rPr>
                <w:szCs w:val="18"/>
              </w:rPr>
            </w:pPr>
            <w:r w:rsidRPr="007F2D87">
              <w:rPr>
                <w:szCs w:val="18"/>
              </w:rPr>
              <w:t>332</w:t>
            </w:r>
          </w:p>
        </w:tc>
        <w:tc>
          <w:tcPr>
            <w:tcW w:w="3969" w:type="dxa"/>
          </w:tcPr>
          <w:p w14:paraId="6B7238B5" w14:textId="77777777" w:rsidR="0077087A" w:rsidRPr="007F2D87" w:rsidRDefault="0077087A" w:rsidP="00A709D5">
            <w:pPr>
              <w:pStyle w:val="FSCtblAdd1"/>
              <w:rPr>
                <w:szCs w:val="18"/>
              </w:rPr>
            </w:pPr>
            <w:r w:rsidRPr="007F2D87">
              <w:rPr>
                <w:szCs w:val="18"/>
              </w:rPr>
              <w:t>Potassium citrates</w:t>
            </w:r>
          </w:p>
        </w:tc>
        <w:tc>
          <w:tcPr>
            <w:tcW w:w="1342" w:type="dxa"/>
            <w:gridSpan w:val="2"/>
          </w:tcPr>
          <w:p w14:paraId="17F672CA" w14:textId="77777777" w:rsidR="0077087A" w:rsidRPr="007F2D87" w:rsidRDefault="0077087A" w:rsidP="00A709D5">
            <w:pPr>
              <w:pStyle w:val="FSCtblAdd2"/>
              <w:rPr>
                <w:szCs w:val="18"/>
              </w:rPr>
            </w:pPr>
            <w:r w:rsidRPr="007F2D87">
              <w:rPr>
                <w:szCs w:val="18"/>
              </w:rPr>
              <w:t>GMP</w:t>
            </w:r>
          </w:p>
        </w:tc>
        <w:tc>
          <w:tcPr>
            <w:tcW w:w="2061" w:type="dxa"/>
          </w:tcPr>
          <w:p w14:paraId="649E6CBF" w14:textId="77777777" w:rsidR="0077087A" w:rsidRPr="007F2D87" w:rsidRDefault="0077087A" w:rsidP="00A709D5">
            <w:pPr>
              <w:pStyle w:val="FSCtblAdd1"/>
              <w:rPr>
                <w:szCs w:val="18"/>
              </w:rPr>
            </w:pPr>
          </w:p>
        </w:tc>
      </w:tr>
      <w:tr w:rsidR="0077087A" w:rsidRPr="007F2D87" w14:paraId="529C841E" w14:textId="77777777" w:rsidTr="00A709D5">
        <w:trPr>
          <w:cantSplit/>
        </w:trPr>
        <w:tc>
          <w:tcPr>
            <w:tcW w:w="1701" w:type="dxa"/>
          </w:tcPr>
          <w:p w14:paraId="2F9F312D" w14:textId="77777777" w:rsidR="0077087A" w:rsidRPr="007F2D87" w:rsidRDefault="0077087A" w:rsidP="00A709D5">
            <w:pPr>
              <w:pStyle w:val="FSCtblAdd1"/>
              <w:rPr>
                <w:szCs w:val="18"/>
              </w:rPr>
            </w:pPr>
            <w:r w:rsidRPr="007F2D87">
              <w:rPr>
                <w:szCs w:val="18"/>
              </w:rPr>
              <w:t>333</w:t>
            </w:r>
          </w:p>
        </w:tc>
        <w:tc>
          <w:tcPr>
            <w:tcW w:w="3969" w:type="dxa"/>
          </w:tcPr>
          <w:p w14:paraId="092E64AA" w14:textId="77777777" w:rsidR="0077087A" w:rsidRPr="007F2D87" w:rsidRDefault="0077087A" w:rsidP="00A709D5">
            <w:pPr>
              <w:pStyle w:val="FSCtblAdd1"/>
              <w:rPr>
                <w:szCs w:val="18"/>
              </w:rPr>
            </w:pPr>
            <w:r w:rsidRPr="007F2D87">
              <w:rPr>
                <w:szCs w:val="18"/>
              </w:rPr>
              <w:t>Calcium citrates</w:t>
            </w:r>
          </w:p>
        </w:tc>
        <w:tc>
          <w:tcPr>
            <w:tcW w:w="1342" w:type="dxa"/>
            <w:gridSpan w:val="2"/>
          </w:tcPr>
          <w:p w14:paraId="53D89504" w14:textId="77777777" w:rsidR="0077087A" w:rsidRPr="007F2D87" w:rsidRDefault="0077087A" w:rsidP="00A709D5">
            <w:pPr>
              <w:pStyle w:val="FSCtblAdd2"/>
              <w:rPr>
                <w:szCs w:val="18"/>
              </w:rPr>
            </w:pPr>
            <w:r w:rsidRPr="007F2D87">
              <w:rPr>
                <w:szCs w:val="18"/>
              </w:rPr>
              <w:t>0.1 mg/L</w:t>
            </w:r>
          </w:p>
        </w:tc>
        <w:tc>
          <w:tcPr>
            <w:tcW w:w="2061" w:type="dxa"/>
          </w:tcPr>
          <w:p w14:paraId="36D98A54" w14:textId="77777777" w:rsidR="0077087A" w:rsidRPr="007F2D87" w:rsidRDefault="0077087A" w:rsidP="00A709D5">
            <w:pPr>
              <w:pStyle w:val="FSCtblAdd1"/>
              <w:rPr>
                <w:szCs w:val="18"/>
              </w:rPr>
            </w:pPr>
            <w:r w:rsidRPr="007F2D87">
              <w:rPr>
                <w:szCs w:val="18"/>
              </w:rPr>
              <w:t>As calcium, may only be added as part of a nutrient preparation</w:t>
            </w:r>
          </w:p>
        </w:tc>
      </w:tr>
      <w:tr w:rsidR="0077087A" w:rsidRPr="007F2D87" w14:paraId="2CC45EC5" w14:textId="77777777" w:rsidTr="00A709D5">
        <w:trPr>
          <w:cantSplit/>
        </w:trPr>
        <w:tc>
          <w:tcPr>
            <w:tcW w:w="1701" w:type="dxa"/>
          </w:tcPr>
          <w:p w14:paraId="5985574D" w14:textId="77777777" w:rsidR="0077087A" w:rsidRPr="007F2D87" w:rsidRDefault="0077087A" w:rsidP="00A709D5">
            <w:pPr>
              <w:pStyle w:val="FSCtblAdd1"/>
              <w:rPr>
                <w:szCs w:val="18"/>
              </w:rPr>
            </w:pPr>
            <w:r w:rsidRPr="007F2D87">
              <w:rPr>
                <w:szCs w:val="18"/>
              </w:rPr>
              <w:t>338</w:t>
            </w:r>
          </w:p>
        </w:tc>
        <w:tc>
          <w:tcPr>
            <w:tcW w:w="3969" w:type="dxa"/>
          </w:tcPr>
          <w:p w14:paraId="6B730E18" w14:textId="77777777" w:rsidR="0077087A" w:rsidRPr="007F2D87" w:rsidRDefault="0077087A" w:rsidP="00A709D5">
            <w:pPr>
              <w:pStyle w:val="FSCtblAdd1"/>
              <w:rPr>
                <w:szCs w:val="18"/>
              </w:rPr>
            </w:pPr>
            <w:r w:rsidRPr="007F2D87">
              <w:rPr>
                <w:szCs w:val="18"/>
              </w:rPr>
              <w:t>Phosphoric acid</w:t>
            </w:r>
          </w:p>
        </w:tc>
        <w:tc>
          <w:tcPr>
            <w:tcW w:w="1342" w:type="dxa"/>
            <w:gridSpan w:val="2"/>
          </w:tcPr>
          <w:p w14:paraId="37F0A8DA" w14:textId="77777777" w:rsidR="0077087A" w:rsidRPr="007F2D87" w:rsidRDefault="0077087A" w:rsidP="00A709D5">
            <w:pPr>
              <w:pStyle w:val="FSCtblAdd2"/>
              <w:rPr>
                <w:szCs w:val="18"/>
              </w:rPr>
            </w:pPr>
            <w:r w:rsidRPr="007F2D87">
              <w:rPr>
                <w:szCs w:val="18"/>
              </w:rPr>
              <w:t>450 mg/L</w:t>
            </w:r>
          </w:p>
        </w:tc>
        <w:tc>
          <w:tcPr>
            <w:tcW w:w="2061" w:type="dxa"/>
          </w:tcPr>
          <w:p w14:paraId="268A9009" w14:textId="77777777" w:rsidR="0077087A" w:rsidRPr="007F2D87" w:rsidRDefault="0077087A" w:rsidP="00A709D5">
            <w:pPr>
              <w:pStyle w:val="FSCtblAdd1"/>
              <w:rPr>
                <w:szCs w:val="18"/>
              </w:rPr>
            </w:pPr>
          </w:p>
        </w:tc>
      </w:tr>
      <w:tr w:rsidR="0077087A" w:rsidRPr="007F2D87" w14:paraId="2EDD244E" w14:textId="77777777" w:rsidTr="00A709D5">
        <w:trPr>
          <w:cantSplit/>
        </w:trPr>
        <w:tc>
          <w:tcPr>
            <w:tcW w:w="1701" w:type="dxa"/>
          </w:tcPr>
          <w:p w14:paraId="04747992" w14:textId="77777777" w:rsidR="0077087A" w:rsidRPr="007F2D87" w:rsidRDefault="0077087A" w:rsidP="00A709D5">
            <w:pPr>
              <w:pStyle w:val="FSCtblAdd1"/>
              <w:rPr>
                <w:szCs w:val="18"/>
              </w:rPr>
            </w:pPr>
            <w:r w:rsidRPr="007F2D87">
              <w:rPr>
                <w:szCs w:val="18"/>
              </w:rPr>
              <w:t>339</w:t>
            </w:r>
          </w:p>
        </w:tc>
        <w:tc>
          <w:tcPr>
            <w:tcW w:w="3969" w:type="dxa"/>
          </w:tcPr>
          <w:p w14:paraId="03688CE4" w14:textId="77777777" w:rsidR="0077087A" w:rsidRPr="007F2D87" w:rsidRDefault="0077087A" w:rsidP="00A709D5">
            <w:pPr>
              <w:pStyle w:val="FSCtblAdd1"/>
              <w:rPr>
                <w:szCs w:val="18"/>
              </w:rPr>
            </w:pPr>
            <w:r w:rsidRPr="007F2D87">
              <w:rPr>
                <w:szCs w:val="18"/>
              </w:rPr>
              <w:t>Sodium phosphates</w:t>
            </w:r>
          </w:p>
        </w:tc>
        <w:tc>
          <w:tcPr>
            <w:tcW w:w="1342" w:type="dxa"/>
            <w:gridSpan w:val="2"/>
          </w:tcPr>
          <w:p w14:paraId="5CF1B8CE" w14:textId="77777777" w:rsidR="0077087A" w:rsidRPr="007F2D87" w:rsidRDefault="0077087A" w:rsidP="00A709D5">
            <w:pPr>
              <w:pStyle w:val="FSCtblAdd2"/>
              <w:rPr>
                <w:szCs w:val="18"/>
              </w:rPr>
            </w:pPr>
            <w:r w:rsidRPr="007F2D87">
              <w:rPr>
                <w:szCs w:val="18"/>
              </w:rPr>
              <w:t xml:space="preserve">450 mg/L </w:t>
            </w:r>
          </w:p>
        </w:tc>
        <w:tc>
          <w:tcPr>
            <w:tcW w:w="2061" w:type="dxa"/>
          </w:tcPr>
          <w:p w14:paraId="404B9698" w14:textId="77777777" w:rsidR="0077087A" w:rsidRPr="007F2D87" w:rsidRDefault="0077087A" w:rsidP="00A709D5">
            <w:pPr>
              <w:pStyle w:val="FSCtblAdd1"/>
              <w:rPr>
                <w:szCs w:val="18"/>
              </w:rPr>
            </w:pPr>
          </w:p>
        </w:tc>
      </w:tr>
      <w:tr w:rsidR="0077087A" w:rsidRPr="007F2D87" w14:paraId="48524F1A" w14:textId="77777777" w:rsidTr="00A709D5">
        <w:trPr>
          <w:cantSplit/>
        </w:trPr>
        <w:tc>
          <w:tcPr>
            <w:tcW w:w="1701" w:type="dxa"/>
          </w:tcPr>
          <w:p w14:paraId="74C68B11" w14:textId="77777777" w:rsidR="0077087A" w:rsidRPr="007F2D87" w:rsidRDefault="0077087A" w:rsidP="00A709D5">
            <w:pPr>
              <w:pStyle w:val="FSCtblAdd1"/>
              <w:rPr>
                <w:szCs w:val="18"/>
              </w:rPr>
            </w:pPr>
            <w:r w:rsidRPr="007F2D87">
              <w:rPr>
                <w:szCs w:val="18"/>
              </w:rPr>
              <w:t>340</w:t>
            </w:r>
          </w:p>
        </w:tc>
        <w:tc>
          <w:tcPr>
            <w:tcW w:w="3969" w:type="dxa"/>
          </w:tcPr>
          <w:p w14:paraId="7FD1F6FE" w14:textId="77777777" w:rsidR="0077087A" w:rsidRPr="007F2D87" w:rsidRDefault="0077087A" w:rsidP="00A709D5">
            <w:pPr>
              <w:pStyle w:val="FSCtblAdd1"/>
              <w:rPr>
                <w:szCs w:val="18"/>
              </w:rPr>
            </w:pPr>
            <w:r w:rsidRPr="007F2D87">
              <w:rPr>
                <w:szCs w:val="18"/>
              </w:rPr>
              <w:t>Potassium phosphates</w:t>
            </w:r>
          </w:p>
        </w:tc>
        <w:tc>
          <w:tcPr>
            <w:tcW w:w="1342" w:type="dxa"/>
            <w:gridSpan w:val="2"/>
          </w:tcPr>
          <w:p w14:paraId="34FD7D2A" w14:textId="77777777" w:rsidR="0077087A" w:rsidRPr="007F2D87" w:rsidRDefault="0077087A" w:rsidP="00A709D5">
            <w:pPr>
              <w:pStyle w:val="FSCtblAdd2"/>
              <w:rPr>
                <w:szCs w:val="18"/>
              </w:rPr>
            </w:pPr>
            <w:r w:rsidRPr="007F2D87">
              <w:rPr>
                <w:szCs w:val="18"/>
              </w:rPr>
              <w:t xml:space="preserve">450 mg/L </w:t>
            </w:r>
          </w:p>
        </w:tc>
        <w:tc>
          <w:tcPr>
            <w:tcW w:w="2061" w:type="dxa"/>
          </w:tcPr>
          <w:p w14:paraId="7BB776B7" w14:textId="77777777" w:rsidR="0077087A" w:rsidRPr="007F2D87" w:rsidRDefault="0077087A" w:rsidP="00A709D5">
            <w:pPr>
              <w:pStyle w:val="FSCtblAdd1"/>
              <w:rPr>
                <w:szCs w:val="18"/>
              </w:rPr>
            </w:pPr>
          </w:p>
        </w:tc>
      </w:tr>
      <w:tr w:rsidR="0077087A" w:rsidRPr="007F2D87" w14:paraId="2F2B972E" w14:textId="77777777" w:rsidTr="00A709D5">
        <w:trPr>
          <w:cantSplit/>
        </w:trPr>
        <w:tc>
          <w:tcPr>
            <w:tcW w:w="1701" w:type="dxa"/>
          </w:tcPr>
          <w:p w14:paraId="18B185C5" w14:textId="77777777" w:rsidR="0077087A" w:rsidRPr="007F2D87" w:rsidRDefault="0077087A" w:rsidP="00A709D5">
            <w:pPr>
              <w:pStyle w:val="FSCtblAdd1"/>
              <w:rPr>
                <w:szCs w:val="18"/>
              </w:rPr>
            </w:pPr>
            <w:r w:rsidRPr="007F2D87">
              <w:rPr>
                <w:szCs w:val="18"/>
              </w:rPr>
              <w:t>407</w:t>
            </w:r>
          </w:p>
        </w:tc>
        <w:tc>
          <w:tcPr>
            <w:tcW w:w="3969" w:type="dxa"/>
          </w:tcPr>
          <w:p w14:paraId="6D658A90" w14:textId="77777777" w:rsidR="0077087A" w:rsidRPr="007F2D87" w:rsidRDefault="0077087A" w:rsidP="00A709D5">
            <w:pPr>
              <w:pStyle w:val="FSCtblAdd1"/>
              <w:rPr>
                <w:szCs w:val="18"/>
              </w:rPr>
            </w:pPr>
            <w:r w:rsidRPr="007F2D87">
              <w:rPr>
                <w:szCs w:val="18"/>
              </w:rPr>
              <w:t>Carrageenan</w:t>
            </w:r>
          </w:p>
        </w:tc>
        <w:tc>
          <w:tcPr>
            <w:tcW w:w="1342" w:type="dxa"/>
            <w:gridSpan w:val="2"/>
          </w:tcPr>
          <w:p w14:paraId="6B81B8C3" w14:textId="77777777" w:rsidR="0077087A" w:rsidRPr="007F2D87" w:rsidRDefault="0077087A" w:rsidP="00A709D5">
            <w:pPr>
              <w:pStyle w:val="FSCtblAdd2"/>
              <w:rPr>
                <w:szCs w:val="18"/>
              </w:rPr>
            </w:pPr>
            <w:r w:rsidRPr="007F2D87">
              <w:rPr>
                <w:szCs w:val="18"/>
              </w:rPr>
              <w:t>300 mg/L</w:t>
            </w:r>
          </w:p>
        </w:tc>
        <w:tc>
          <w:tcPr>
            <w:tcW w:w="2061" w:type="dxa"/>
          </w:tcPr>
          <w:p w14:paraId="6A99F3D1" w14:textId="77777777" w:rsidR="0077087A" w:rsidRPr="007F2D87" w:rsidRDefault="0077087A" w:rsidP="00A709D5">
            <w:pPr>
              <w:pStyle w:val="FSCtblAdd1"/>
              <w:rPr>
                <w:szCs w:val="18"/>
              </w:rPr>
            </w:pPr>
            <w:r w:rsidRPr="007F2D87">
              <w:rPr>
                <w:szCs w:val="18"/>
              </w:rPr>
              <w:t xml:space="preserve">Only in a liquid product </w:t>
            </w:r>
          </w:p>
        </w:tc>
      </w:tr>
      <w:tr w:rsidR="0077087A" w:rsidRPr="007F2D87" w14:paraId="283828FD" w14:textId="77777777" w:rsidTr="00A709D5">
        <w:trPr>
          <w:cantSplit/>
        </w:trPr>
        <w:tc>
          <w:tcPr>
            <w:tcW w:w="1701" w:type="dxa"/>
          </w:tcPr>
          <w:p w14:paraId="36539C06" w14:textId="77777777" w:rsidR="0077087A" w:rsidRPr="007F2D87" w:rsidRDefault="0077087A" w:rsidP="00A709D5">
            <w:pPr>
              <w:pStyle w:val="FSCtblAdd1"/>
              <w:rPr>
                <w:szCs w:val="18"/>
              </w:rPr>
            </w:pPr>
            <w:r w:rsidRPr="007F2D87">
              <w:rPr>
                <w:szCs w:val="18"/>
              </w:rPr>
              <w:t>410</w:t>
            </w:r>
          </w:p>
        </w:tc>
        <w:tc>
          <w:tcPr>
            <w:tcW w:w="3969" w:type="dxa"/>
          </w:tcPr>
          <w:p w14:paraId="409563A1" w14:textId="77777777" w:rsidR="0077087A" w:rsidRPr="007F2D87" w:rsidRDefault="0077087A" w:rsidP="00A709D5">
            <w:pPr>
              <w:pStyle w:val="FSCtblAdd1"/>
              <w:rPr>
                <w:szCs w:val="18"/>
              </w:rPr>
            </w:pPr>
            <w:r w:rsidRPr="007F2D87">
              <w:rPr>
                <w:szCs w:val="18"/>
              </w:rPr>
              <w:t>Locust bean (carob bean) gum</w:t>
            </w:r>
          </w:p>
        </w:tc>
        <w:tc>
          <w:tcPr>
            <w:tcW w:w="1342" w:type="dxa"/>
            <w:gridSpan w:val="2"/>
          </w:tcPr>
          <w:p w14:paraId="3E1BDBF9" w14:textId="77777777" w:rsidR="0077087A" w:rsidRPr="007F2D87" w:rsidRDefault="0077087A" w:rsidP="00A709D5">
            <w:pPr>
              <w:pStyle w:val="FSCtblAdd2"/>
              <w:rPr>
                <w:szCs w:val="18"/>
              </w:rPr>
            </w:pPr>
            <w:r w:rsidRPr="007F2D87">
              <w:rPr>
                <w:szCs w:val="18"/>
              </w:rPr>
              <w:t>1 000 mg/L</w:t>
            </w:r>
          </w:p>
        </w:tc>
        <w:tc>
          <w:tcPr>
            <w:tcW w:w="2061" w:type="dxa"/>
          </w:tcPr>
          <w:p w14:paraId="4DD2BA0B" w14:textId="77777777" w:rsidR="0077087A" w:rsidRPr="007F2D87" w:rsidRDefault="0077087A" w:rsidP="00A709D5">
            <w:pPr>
              <w:pStyle w:val="FSCtblAdd1"/>
              <w:rPr>
                <w:szCs w:val="18"/>
              </w:rPr>
            </w:pPr>
          </w:p>
        </w:tc>
      </w:tr>
      <w:tr w:rsidR="0077087A" w:rsidRPr="007F2D87" w14:paraId="1F406237" w14:textId="77777777" w:rsidTr="00A709D5">
        <w:trPr>
          <w:cantSplit/>
          <w:trHeight w:val="165"/>
        </w:trPr>
        <w:tc>
          <w:tcPr>
            <w:tcW w:w="1701" w:type="dxa"/>
          </w:tcPr>
          <w:p w14:paraId="0D894875" w14:textId="77777777" w:rsidR="0077087A" w:rsidRPr="007F2D87" w:rsidRDefault="0077087A" w:rsidP="00A709D5">
            <w:pPr>
              <w:pStyle w:val="FSCtblAdd1"/>
              <w:rPr>
                <w:szCs w:val="18"/>
              </w:rPr>
            </w:pPr>
            <w:r w:rsidRPr="007F2D87">
              <w:rPr>
                <w:szCs w:val="18"/>
              </w:rPr>
              <w:t>412</w:t>
            </w:r>
          </w:p>
        </w:tc>
        <w:tc>
          <w:tcPr>
            <w:tcW w:w="3969" w:type="dxa"/>
          </w:tcPr>
          <w:p w14:paraId="66AD5C1C" w14:textId="77777777" w:rsidR="0077087A" w:rsidRPr="007F2D87" w:rsidRDefault="0077087A" w:rsidP="00A709D5">
            <w:pPr>
              <w:pStyle w:val="FSCtblAdd1"/>
              <w:rPr>
                <w:szCs w:val="18"/>
              </w:rPr>
            </w:pPr>
            <w:r w:rsidRPr="007F2D87">
              <w:rPr>
                <w:szCs w:val="18"/>
              </w:rPr>
              <w:t>Guar gum</w:t>
            </w:r>
          </w:p>
        </w:tc>
        <w:tc>
          <w:tcPr>
            <w:tcW w:w="1342" w:type="dxa"/>
            <w:gridSpan w:val="2"/>
          </w:tcPr>
          <w:p w14:paraId="23B39370" w14:textId="77777777" w:rsidR="0077087A" w:rsidRPr="007F2D87" w:rsidRDefault="0077087A" w:rsidP="00A709D5">
            <w:pPr>
              <w:pStyle w:val="FSCtblAdd2"/>
              <w:rPr>
                <w:szCs w:val="18"/>
              </w:rPr>
            </w:pPr>
            <w:r w:rsidRPr="007F2D87">
              <w:rPr>
                <w:szCs w:val="18"/>
              </w:rPr>
              <w:t>1 000 mg/L</w:t>
            </w:r>
          </w:p>
        </w:tc>
        <w:tc>
          <w:tcPr>
            <w:tcW w:w="2061" w:type="dxa"/>
          </w:tcPr>
          <w:p w14:paraId="3B2BED6E" w14:textId="77777777" w:rsidR="0077087A" w:rsidRPr="007F2D87" w:rsidRDefault="0077087A" w:rsidP="00A709D5">
            <w:pPr>
              <w:pStyle w:val="FSCtblAdd1"/>
              <w:rPr>
                <w:szCs w:val="18"/>
              </w:rPr>
            </w:pPr>
            <w:r w:rsidRPr="007F2D87">
              <w:rPr>
                <w:szCs w:val="18"/>
              </w:rPr>
              <w:t>Only in a liquid product that contains hydrolysed protein</w:t>
            </w:r>
          </w:p>
        </w:tc>
      </w:tr>
      <w:tr w:rsidR="0077087A" w:rsidRPr="007F2D87" w14:paraId="769B2C81" w14:textId="77777777" w:rsidTr="00A709D5">
        <w:trPr>
          <w:cantSplit/>
          <w:trHeight w:val="165"/>
        </w:trPr>
        <w:tc>
          <w:tcPr>
            <w:tcW w:w="1701" w:type="dxa"/>
          </w:tcPr>
          <w:p w14:paraId="040495E0" w14:textId="77777777" w:rsidR="0077087A" w:rsidRPr="007F2D87" w:rsidRDefault="0077087A" w:rsidP="00A709D5">
            <w:pPr>
              <w:pStyle w:val="FSCtblAdd1"/>
              <w:rPr>
                <w:szCs w:val="18"/>
              </w:rPr>
            </w:pPr>
            <w:r w:rsidRPr="007F2D87">
              <w:rPr>
                <w:szCs w:val="18"/>
              </w:rPr>
              <w:lastRenderedPageBreak/>
              <w:t>414</w:t>
            </w:r>
          </w:p>
        </w:tc>
        <w:tc>
          <w:tcPr>
            <w:tcW w:w="3969" w:type="dxa"/>
          </w:tcPr>
          <w:p w14:paraId="3EF66733" w14:textId="77777777" w:rsidR="0077087A" w:rsidRPr="007F2D87" w:rsidRDefault="0077087A" w:rsidP="00A709D5">
            <w:pPr>
              <w:pStyle w:val="FSCtblAdd1"/>
              <w:rPr>
                <w:szCs w:val="18"/>
              </w:rPr>
            </w:pPr>
            <w:r w:rsidRPr="007F2D87">
              <w:rPr>
                <w:szCs w:val="18"/>
              </w:rPr>
              <w:t xml:space="preserve">Gum </w:t>
            </w:r>
            <w:proofErr w:type="spellStart"/>
            <w:r w:rsidRPr="007F2D87">
              <w:rPr>
                <w:szCs w:val="18"/>
              </w:rPr>
              <w:t>arabic</w:t>
            </w:r>
            <w:proofErr w:type="spellEnd"/>
            <w:r w:rsidRPr="007F2D87">
              <w:rPr>
                <w:szCs w:val="18"/>
              </w:rPr>
              <w:t xml:space="preserve"> (acacia)</w:t>
            </w:r>
          </w:p>
        </w:tc>
        <w:tc>
          <w:tcPr>
            <w:tcW w:w="1342" w:type="dxa"/>
            <w:gridSpan w:val="2"/>
          </w:tcPr>
          <w:p w14:paraId="0DE1EB8B" w14:textId="77777777" w:rsidR="0077087A" w:rsidRPr="007F2D87" w:rsidRDefault="0077087A" w:rsidP="00A709D5">
            <w:pPr>
              <w:pStyle w:val="FSCtblAdd2"/>
              <w:rPr>
                <w:szCs w:val="18"/>
              </w:rPr>
            </w:pPr>
            <w:r w:rsidRPr="007F2D87">
              <w:rPr>
                <w:szCs w:val="18"/>
              </w:rPr>
              <w:t>10 mg/L</w:t>
            </w:r>
          </w:p>
        </w:tc>
        <w:tc>
          <w:tcPr>
            <w:tcW w:w="2061" w:type="dxa"/>
          </w:tcPr>
          <w:p w14:paraId="2F15E912" w14:textId="77777777" w:rsidR="0077087A" w:rsidRPr="007F2D87" w:rsidRDefault="0077087A" w:rsidP="00A709D5">
            <w:pPr>
              <w:pStyle w:val="FSCtblAdd1"/>
              <w:rPr>
                <w:szCs w:val="18"/>
              </w:rPr>
            </w:pPr>
            <w:r w:rsidRPr="007F2D87">
              <w:rPr>
                <w:szCs w:val="18"/>
              </w:rPr>
              <w:t>May only be added as part of a nutrient preparation</w:t>
            </w:r>
          </w:p>
        </w:tc>
      </w:tr>
      <w:tr w:rsidR="0077087A" w:rsidRPr="007F2D87" w14:paraId="758F3B16" w14:textId="77777777" w:rsidTr="00A709D5">
        <w:trPr>
          <w:cantSplit/>
          <w:trHeight w:val="165"/>
        </w:trPr>
        <w:tc>
          <w:tcPr>
            <w:tcW w:w="1701" w:type="dxa"/>
          </w:tcPr>
          <w:p w14:paraId="3A075051" w14:textId="77777777" w:rsidR="0077087A" w:rsidRPr="007F2D87" w:rsidRDefault="0077087A" w:rsidP="00A709D5">
            <w:pPr>
              <w:pStyle w:val="FSCtblAdd1"/>
              <w:rPr>
                <w:szCs w:val="18"/>
              </w:rPr>
            </w:pPr>
            <w:r w:rsidRPr="007F2D87">
              <w:rPr>
                <w:szCs w:val="18"/>
              </w:rPr>
              <w:t>440</w:t>
            </w:r>
          </w:p>
        </w:tc>
        <w:tc>
          <w:tcPr>
            <w:tcW w:w="3969" w:type="dxa"/>
          </w:tcPr>
          <w:p w14:paraId="45A10C37" w14:textId="77777777" w:rsidR="0077087A" w:rsidRPr="007F2D87" w:rsidRDefault="0077087A" w:rsidP="00A709D5">
            <w:pPr>
              <w:pStyle w:val="FSCtblAdd1"/>
              <w:rPr>
                <w:szCs w:val="18"/>
              </w:rPr>
            </w:pPr>
            <w:proofErr w:type="spellStart"/>
            <w:r w:rsidRPr="007F2D87">
              <w:rPr>
                <w:szCs w:val="18"/>
              </w:rPr>
              <w:t>Pectins</w:t>
            </w:r>
            <w:proofErr w:type="spellEnd"/>
          </w:p>
        </w:tc>
        <w:tc>
          <w:tcPr>
            <w:tcW w:w="1342" w:type="dxa"/>
            <w:gridSpan w:val="2"/>
          </w:tcPr>
          <w:p w14:paraId="4E5E7D2F" w14:textId="77777777" w:rsidR="0077087A" w:rsidRPr="007F2D87" w:rsidRDefault="0077087A" w:rsidP="00A709D5">
            <w:pPr>
              <w:pStyle w:val="FSCtblAdd2"/>
              <w:rPr>
                <w:szCs w:val="18"/>
              </w:rPr>
            </w:pPr>
            <w:r w:rsidRPr="007F2D87">
              <w:rPr>
                <w:szCs w:val="18"/>
              </w:rPr>
              <w:t>10 000 mg/L</w:t>
            </w:r>
          </w:p>
        </w:tc>
        <w:tc>
          <w:tcPr>
            <w:tcW w:w="2061" w:type="dxa"/>
          </w:tcPr>
          <w:p w14:paraId="19F560CC" w14:textId="77777777" w:rsidR="0077087A" w:rsidRPr="007F2D87" w:rsidRDefault="0077087A" w:rsidP="00A709D5">
            <w:pPr>
              <w:pStyle w:val="FSCtblAdd1"/>
              <w:rPr>
                <w:szCs w:val="18"/>
              </w:rPr>
            </w:pPr>
            <w:r w:rsidRPr="007F2D87">
              <w:rPr>
                <w:szCs w:val="18"/>
              </w:rPr>
              <w:t>See Note 1, below</w:t>
            </w:r>
          </w:p>
        </w:tc>
      </w:tr>
      <w:tr w:rsidR="0077087A" w:rsidRPr="007F2D87" w14:paraId="22613B3A" w14:textId="77777777" w:rsidTr="00A709D5">
        <w:trPr>
          <w:cantSplit/>
          <w:trHeight w:val="165"/>
        </w:trPr>
        <w:tc>
          <w:tcPr>
            <w:tcW w:w="1701" w:type="dxa"/>
          </w:tcPr>
          <w:p w14:paraId="12DAB80D" w14:textId="77777777" w:rsidR="0077087A" w:rsidRPr="007F2D87" w:rsidRDefault="0077087A" w:rsidP="00A709D5">
            <w:pPr>
              <w:pStyle w:val="FSCtblAdd1"/>
              <w:rPr>
                <w:szCs w:val="18"/>
              </w:rPr>
            </w:pPr>
            <w:r w:rsidRPr="007F2D87">
              <w:rPr>
                <w:szCs w:val="18"/>
              </w:rPr>
              <w:t>471</w:t>
            </w:r>
          </w:p>
        </w:tc>
        <w:tc>
          <w:tcPr>
            <w:tcW w:w="3969" w:type="dxa"/>
          </w:tcPr>
          <w:p w14:paraId="6BD38457" w14:textId="77777777" w:rsidR="0077087A" w:rsidRPr="007F2D87" w:rsidRDefault="0077087A" w:rsidP="00A709D5">
            <w:pPr>
              <w:pStyle w:val="FSCtblAdd1"/>
              <w:rPr>
                <w:szCs w:val="18"/>
              </w:rPr>
            </w:pPr>
            <w:r w:rsidRPr="007F2D87">
              <w:rPr>
                <w:szCs w:val="18"/>
              </w:rPr>
              <w:t>Mono- and diglycerides of fatty acids</w:t>
            </w:r>
          </w:p>
        </w:tc>
        <w:tc>
          <w:tcPr>
            <w:tcW w:w="1342" w:type="dxa"/>
            <w:gridSpan w:val="2"/>
          </w:tcPr>
          <w:p w14:paraId="2C88F199" w14:textId="77777777" w:rsidR="0077087A" w:rsidRPr="007F2D87" w:rsidRDefault="0077087A" w:rsidP="00A709D5">
            <w:pPr>
              <w:pStyle w:val="FSCtblAdd2"/>
              <w:rPr>
                <w:szCs w:val="18"/>
              </w:rPr>
            </w:pPr>
            <w:r w:rsidRPr="007F2D87">
              <w:rPr>
                <w:szCs w:val="18"/>
              </w:rPr>
              <w:t>4 000 mg/L</w:t>
            </w:r>
          </w:p>
        </w:tc>
        <w:tc>
          <w:tcPr>
            <w:tcW w:w="2061" w:type="dxa"/>
          </w:tcPr>
          <w:p w14:paraId="1CA934F4" w14:textId="77777777" w:rsidR="0077087A" w:rsidRPr="007F2D87" w:rsidRDefault="0077087A" w:rsidP="00A709D5">
            <w:pPr>
              <w:pStyle w:val="FSCtblAdd1"/>
              <w:rPr>
                <w:szCs w:val="18"/>
              </w:rPr>
            </w:pPr>
          </w:p>
        </w:tc>
      </w:tr>
      <w:tr w:rsidR="0077087A" w:rsidRPr="007F2D87" w14:paraId="0B07A5CB" w14:textId="77777777" w:rsidTr="00A709D5">
        <w:trPr>
          <w:cantSplit/>
        </w:trPr>
        <w:tc>
          <w:tcPr>
            <w:tcW w:w="1701" w:type="dxa"/>
          </w:tcPr>
          <w:p w14:paraId="0729D799" w14:textId="77777777" w:rsidR="0077087A" w:rsidRPr="007F2D87" w:rsidRDefault="0077087A" w:rsidP="00A709D5">
            <w:pPr>
              <w:pStyle w:val="FSCtblAdd1"/>
              <w:rPr>
                <w:szCs w:val="18"/>
              </w:rPr>
            </w:pPr>
            <w:r w:rsidRPr="007F2D87">
              <w:rPr>
                <w:szCs w:val="18"/>
              </w:rPr>
              <w:t>472c</w:t>
            </w:r>
          </w:p>
        </w:tc>
        <w:tc>
          <w:tcPr>
            <w:tcW w:w="3969" w:type="dxa"/>
          </w:tcPr>
          <w:p w14:paraId="6B40AC8C" w14:textId="77777777" w:rsidR="0077087A" w:rsidRPr="007F2D87" w:rsidRDefault="0077087A" w:rsidP="00A709D5">
            <w:pPr>
              <w:pStyle w:val="FSCtblAdd1"/>
              <w:rPr>
                <w:szCs w:val="18"/>
              </w:rPr>
            </w:pPr>
            <w:r w:rsidRPr="007F2D87">
              <w:rPr>
                <w:szCs w:val="18"/>
              </w:rPr>
              <w:t>Citric and fatty acid esters of glycerol</w:t>
            </w:r>
          </w:p>
        </w:tc>
        <w:tc>
          <w:tcPr>
            <w:tcW w:w="1342" w:type="dxa"/>
            <w:gridSpan w:val="2"/>
          </w:tcPr>
          <w:p w14:paraId="2B2857E5" w14:textId="77777777" w:rsidR="0077087A" w:rsidRPr="007F2D87" w:rsidRDefault="0077087A" w:rsidP="00A709D5">
            <w:pPr>
              <w:pStyle w:val="FSCtblAdd2"/>
              <w:rPr>
                <w:szCs w:val="18"/>
              </w:rPr>
            </w:pPr>
            <w:r w:rsidRPr="007F2D87">
              <w:rPr>
                <w:szCs w:val="18"/>
              </w:rPr>
              <w:t>7 500 mg/L</w:t>
            </w:r>
          </w:p>
        </w:tc>
        <w:tc>
          <w:tcPr>
            <w:tcW w:w="2061" w:type="dxa"/>
          </w:tcPr>
          <w:p w14:paraId="45C0A85C" w14:textId="77777777" w:rsidR="0077087A" w:rsidRPr="007F2D87" w:rsidRDefault="0077087A" w:rsidP="00A709D5">
            <w:pPr>
              <w:pStyle w:val="FSCtblAdd1"/>
              <w:rPr>
                <w:szCs w:val="18"/>
              </w:rPr>
            </w:pPr>
            <w:r w:rsidRPr="007F2D87">
              <w:rPr>
                <w:szCs w:val="18"/>
              </w:rPr>
              <w:t>Only in a powdered product</w:t>
            </w:r>
          </w:p>
        </w:tc>
      </w:tr>
      <w:tr w:rsidR="0077087A" w:rsidRPr="007F2D87" w14:paraId="7A9BA1DC" w14:textId="77777777" w:rsidTr="00A709D5">
        <w:trPr>
          <w:cantSplit/>
        </w:trPr>
        <w:tc>
          <w:tcPr>
            <w:tcW w:w="1701" w:type="dxa"/>
          </w:tcPr>
          <w:p w14:paraId="3F702474" w14:textId="77777777" w:rsidR="0077087A" w:rsidRPr="007F2D87" w:rsidRDefault="0077087A" w:rsidP="00A709D5">
            <w:pPr>
              <w:pStyle w:val="FSCtblAdd1"/>
              <w:rPr>
                <w:szCs w:val="18"/>
              </w:rPr>
            </w:pPr>
          </w:p>
        </w:tc>
        <w:tc>
          <w:tcPr>
            <w:tcW w:w="3969" w:type="dxa"/>
          </w:tcPr>
          <w:p w14:paraId="4C334976" w14:textId="77777777" w:rsidR="0077087A" w:rsidRPr="007F2D87" w:rsidRDefault="0077087A" w:rsidP="00A709D5">
            <w:pPr>
              <w:pStyle w:val="FSCtblAdd1"/>
              <w:rPr>
                <w:szCs w:val="18"/>
              </w:rPr>
            </w:pPr>
          </w:p>
        </w:tc>
        <w:tc>
          <w:tcPr>
            <w:tcW w:w="1342" w:type="dxa"/>
            <w:gridSpan w:val="2"/>
          </w:tcPr>
          <w:p w14:paraId="66960D1B" w14:textId="77777777" w:rsidR="0077087A" w:rsidRPr="007F2D87" w:rsidRDefault="0077087A" w:rsidP="00A709D5">
            <w:pPr>
              <w:pStyle w:val="FSCtblAdd2"/>
              <w:rPr>
                <w:szCs w:val="18"/>
              </w:rPr>
            </w:pPr>
            <w:r w:rsidRPr="007F2D87">
              <w:rPr>
                <w:szCs w:val="18"/>
              </w:rPr>
              <w:t>9 000 mg/L</w:t>
            </w:r>
          </w:p>
        </w:tc>
        <w:tc>
          <w:tcPr>
            <w:tcW w:w="2061" w:type="dxa"/>
          </w:tcPr>
          <w:p w14:paraId="2581AB76" w14:textId="77777777" w:rsidR="0077087A" w:rsidRPr="007F2D87" w:rsidRDefault="0077087A" w:rsidP="00A709D5">
            <w:pPr>
              <w:pStyle w:val="FSCtblAdd1"/>
              <w:rPr>
                <w:szCs w:val="18"/>
              </w:rPr>
            </w:pPr>
            <w:r w:rsidRPr="007F2D87">
              <w:rPr>
                <w:szCs w:val="18"/>
              </w:rPr>
              <w:t>Only in a liquid product</w:t>
            </w:r>
          </w:p>
        </w:tc>
      </w:tr>
      <w:tr w:rsidR="0077087A" w:rsidRPr="007F2D87" w14:paraId="117CC0DF" w14:textId="77777777" w:rsidTr="00A709D5">
        <w:trPr>
          <w:cantSplit/>
        </w:trPr>
        <w:tc>
          <w:tcPr>
            <w:tcW w:w="1701" w:type="dxa"/>
          </w:tcPr>
          <w:p w14:paraId="3F9D6683" w14:textId="77777777" w:rsidR="0077087A" w:rsidRPr="007F2D87" w:rsidRDefault="0077087A" w:rsidP="00A709D5">
            <w:pPr>
              <w:pStyle w:val="FSCtblAdd1"/>
              <w:rPr>
                <w:szCs w:val="18"/>
              </w:rPr>
            </w:pPr>
            <w:r w:rsidRPr="007F2D87">
              <w:rPr>
                <w:szCs w:val="18"/>
              </w:rPr>
              <w:t>500</w:t>
            </w:r>
          </w:p>
        </w:tc>
        <w:tc>
          <w:tcPr>
            <w:tcW w:w="3969" w:type="dxa"/>
          </w:tcPr>
          <w:p w14:paraId="14729785" w14:textId="77777777" w:rsidR="0077087A" w:rsidRPr="007F2D87" w:rsidRDefault="0077087A" w:rsidP="00A709D5">
            <w:pPr>
              <w:pStyle w:val="FSCtblAdd1"/>
              <w:rPr>
                <w:szCs w:val="18"/>
              </w:rPr>
            </w:pPr>
            <w:r w:rsidRPr="007F2D87">
              <w:rPr>
                <w:szCs w:val="18"/>
              </w:rPr>
              <w:t>Sodium carbonates</w:t>
            </w:r>
          </w:p>
        </w:tc>
        <w:tc>
          <w:tcPr>
            <w:tcW w:w="1342" w:type="dxa"/>
            <w:gridSpan w:val="2"/>
          </w:tcPr>
          <w:p w14:paraId="0B2B7A53" w14:textId="77777777" w:rsidR="0077087A" w:rsidRPr="007F2D87" w:rsidRDefault="0077087A" w:rsidP="00A709D5">
            <w:pPr>
              <w:pStyle w:val="FSCtblAdd2"/>
              <w:rPr>
                <w:szCs w:val="18"/>
              </w:rPr>
            </w:pPr>
            <w:r w:rsidRPr="007F2D87">
              <w:rPr>
                <w:szCs w:val="18"/>
              </w:rPr>
              <w:t>2 000 mg/L</w:t>
            </w:r>
          </w:p>
        </w:tc>
        <w:tc>
          <w:tcPr>
            <w:tcW w:w="2061" w:type="dxa"/>
          </w:tcPr>
          <w:p w14:paraId="1E006DB0" w14:textId="77777777" w:rsidR="0077087A" w:rsidRPr="007F2D87" w:rsidRDefault="0077087A" w:rsidP="00A709D5">
            <w:pPr>
              <w:pStyle w:val="FSCtblAdd1"/>
              <w:rPr>
                <w:szCs w:val="18"/>
              </w:rPr>
            </w:pPr>
          </w:p>
        </w:tc>
      </w:tr>
      <w:tr w:rsidR="0077087A" w:rsidRPr="007F2D87" w14:paraId="480B9860" w14:textId="77777777" w:rsidTr="00A709D5">
        <w:trPr>
          <w:cantSplit/>
        </w:trPr>
        <w:tc>
          <w:tcPr>
            <w:tcW w:w="1701" w:type="dxa"/>
          </w:tcPr>
          <w:p w14:paraId="79FFECDF" w14:textId="77777777" w:rsidR="0077087A" w:rsidRPr="007F2D87" w:rsidRDefault="0077087A" w:rsidP="00A709D5">
            <w:pPr>
              <w:pStyle w:val="FSCtblAdd1"/>
              <w:rPr>
                <w:szCs w:val="18"/>
              </w:rPr>
            </w:pPr>
            <w:r w:rsidRPr="007F2D87">
              <w:rPr>
                <w:szCs w:val="18"/>
              </w:rPr>
              <w:t>501</w:t>
            </w:r>
          </w:p>
        </w:tc>
        <w:tc>
          <w:tcPr>
            <w:tcW w:w="3969" w:type="dxa"/>
          </w:tcPr>
          <w:p w14:paraId="6A2F1A40" w14:textId="77777777" w:rsidR="0077087A" w:rsidRPr="007F2D87" w:rsidRDefault="0077087A" w:rsidP="00A709D5">
            <w:pPr>
              <w:pStyle w:val="FSCtblAdd1"/>
              <w:rPr>
                <w:szCs w:val="18"/>
              </w:rPr>
            </w:pPr>
            <w:r w:rsidRPr="007F2D87">
              <w:rPr>
                <w:szCs w:val="18"/>
              </w:rPr>
              <w:t>Potassium carbonates</w:t>
            </w:r>
          </w:p>
        </w:tc>
        <w:tc>
          <w:tcPr>
            <w:tcW w:w="1342" w:type="dxa"/>
            <w:gridSpan w:val="2"/>
          </w:tcPr>
          <w:p w14:paraId="2C0EF12D" w14:textId="77777777" w:rsidR="0077087A" w:rsidRPr="007F2D87" w:rsidRDefault="0077087A" w:rsidP="00A709D5">
            <w:pPr>
              <w:pStyle w:val="FSCtblAdd2"/>
              <w:rPr>
                <w:szCs w:val="18"/>
              </w:rPr>
            </w:pPr>
            <w:r w:rsidRPr="007F2D87">
              <w:rPr>
                <w:szCs w:val="18"/>
              </w:rPr>
              <w:t>2 000 mg/L</w:t>
            </w:r>
          </w:p>
        </w:tc>
        <w:tc>
          <w:tcPr>
            <w:tcW w:w="2061" w:type="dxa"/>
          </w:tcPr>
          <w:p w14:paraId="544722B7" w14:textId="77777777" w:rsidR="0077087A" w:rsidRPr="007F2D87" w:rsidRDefault="0077087A" w:rsidP="00A709D5">
            <w:pPr>
              <w:pStyle w:val="FSCtblAdd1"/>
              <w:rPr>
                <w:szCs w:val="18"/>
              </w:rPr>
            </w:pPr>
          </w:p>
        </w:tc>
      </w:tr>
      <w:tr w:rsidR="0077087A" w:rsidRPr="007F2D87" w14:paraId="57864EE0" w14:textId="77777777" w:rsidTr="00A709D5">
        <w:trPr>
          <w:cantSplit/>
        </w:trPr>
        <w:tc>
          <w:tcPr>
            <w:tcW w:w="1701" w:type="dxa"/>
          </w:tcPr>
          <w:p w14:paraId="7FE1892A" w14:textId="77777777" w:rsidR="0077087A" w:rsidRPr="007F2D87" w:rsidRDefault="0077087A" w:rsidP="00A709D5">
            <w:pPr>
              <w:pStyle w:val="FSCtblAdd1"/>
              <w:rPr>
                <w:szCs w:val="18"/>
              </w:rPr>
            </w:pPr>
            <w:r w:rsidRPr="007F2D87">
              <w:rPr>
                <w:szCs w:val="18"/>
              </w:rPr>
              <w:t>524</w:t>
            </w:r>
          </w:p>
        </w:tc>
        <w:tc>
          <w:tcPr>
            <w:tcW w:w="3969" w:type="dxa"/>
          </w:tcPr>
          <w:p w14:paraId="0A581EDA" w14:textId="77777777" w:rsidR="0077087A" w:rsidRPr="007F2D87" w:rsidRDefault="0077087A" w:rsidP="00A709D5">
            <w:pPr>
              <w:pStyle w:val="FSCtblAdd1"/>
              <w:rPr>
                <w:szCs w:val="18"/>
              </w:rPr>
            </w:pPr>
            <w:r w:rsidRPr="007F2D87">
              <w:rPr>
                <w:szCs w:val="18"/>
              </w:rPr>
              <w:t>Sodium hydroxide</w:t>
            </w:r>
          </w:p>
        </w:tc>
        <w:tc>
          <w:tcPr>
            <w:tcW w:w="1342" w:type="dxa"/>
            <w:gridSpan w:val="2"/>
          </w:tcPr>
          <w:p w14:paraId="71A437C8" w14:textId="77777777" w:rsidR="0077087A" w:rsidRPr="007F2D87" w:rsidRDefault="0077087A" w:rsidP="00A709D5">
            <w:pPr>
              <w:pStyle w:val="FSCtblAdd2"/>
              <w:rPr>
                <w:szCs w:val="18"/>
              </w:rPr>
            </w:pPr>
            <w:r w:rsidRPr="007F2D87">
              <w:rPr>
                <w:szCs w:val="18"/>
              </w:rPr>
              <w:t>2 000 mg/L</w:t>
            </w:r>
          </w:p>
        </w:tc>
        <w:tc>
          <w:tcPr>
            <w:tcW w:w="2061" w:type="dxa"/>
          </w:tcPr>
          <w:p w14:paraId="43FCE266" w14:textId="77777777" w:rsidR="0077087A" w:rsidRPr="007F2D87" w:rsidRDefault="0077087A" w:rsidP="00A709D5">
            <w:pPr>
              <w:pStyle w:val="FSCtblAdd1"/>
              <w:rPr>
                <w:szCs w:val="18"/>
              </w:rPr>
            </w:pPr>
          </w:p>
        </w:tc>
      </w:tr>
      <w:tr w:rsidR="0077087A" w:rsidRPr="007F2D87" w14:paraId="61DF3AA1" w14:textId="77777777" w:rsidTr="00A709D5">
        <w:trPr>
          <w:cantSplit/>
        </w:trPr>
        <w:tc>
          <w:tcPr>
            <w:tcW w:w="1701" w:type="dxa"/>
          </w:tcPr>
          <w:p w14:paraId="568CCFD3" w14:textId="77777777" w:rsidR="0077087A" w:rsidRPr="007F2D87" w:rsidRDefault="0077087A" w:rsidP="00A709D5">
            <w:pPr>
              <w:pStyle w:val="FSCtblAdd1"/>
              <w:rPr>
                <w:szCs w:val="18"/>
              </w:rPr>
            </w:pPr>
            <w:r w:rsidRPr="007F2D87">
              <w:rPr>
                <w:szCs w:val="18"/>
              </w:rPr>
              <w:t>525</w:t>
            </w:r>
          </w:p>
        </w:tc>
        <w:tc>
          <w:tcPr>
            <w:tcW w:w="3969" w:type="dxa"/>
          </w:tcPr>
          <w:p w14:paraId="730DB36E" w14:textId="77777777" w:rsidR="0077087A" w:rsidRPr="007F2D87" w:rsidRDefault="0077087A" w:rsidP="00A709D5">
            <w:pPr>
              <w:pStyle w:val="FSCtblAdd1"/>
              <w:rPr>
                <w:szCs w:val="18"/>
              </w:rPr>
            </w:pPr>
            <w:r w:rsidRPr="007F2D87">
              <w:rPr>
                <w:szCs w:val="18"/>
              </w:rPr>
              <w:t>Potassium hydroxide</w:t>
            </w:r>
          </w:p>
        </w:tc>
        <w:tc>
          <w:tcPr>
            <w:tcW w:w="1342" w:type="dxa"/>
            <w:gridSpan w:val="2"/>
          </w:tcPr>
          <w:p w14:paraId="6FA984BC" w14:textId="77777777" w:rsidR="0077087A" w:rsidRPr="007F2D87" w:rsidRDefault="0077087A" w:rsidP="00A709D5">
            <w:pPr>
              <w:pStyle w:val="FSCtblAdd2"/>
              <w:rPr>
                <w:szCs w:val="18"/>
              </w:rPr>
            </w:pPr>
            <w:r w:rsidRPr="007F2D87">
              <w:rPr>
                <w:szCs w:val="18"/>
              </w:rPr>
              <w:t>2 000 mg/L</w:t>
            </w:r>
          </w:p>
        </w:tc>
        <w:tc>
          <w:tcPr>
            <w:tcW w:w="2061" w:type="dxa"/>
          </w:tcPr>
          <w:p w14:paraId="55561136" w14:textId="77777777" w:rsidR="0077087A" w:rsidRPr="007F2D87" w:rsidRDefault="0077087A" w:rsidP="00A709D5">
            <w:pPr>
              <w:pStyle w:val="FSCtblAdd1"/>
              <w:rPr>
                <w:szCs w:val="18"/>
              </w:rPr>
            </w:pPr>
          </w:p>
        </w:tc>
      </w:tr>
      <w:tr w:rsidR="0077087A" w:rsidRPr="007F2D87" w14:paraId="12015839" w14:textId="77777777" w:rsidTr="00A709D5">
        <w:trPr>
          <w:cantSplit/>
        </w:trPr>
        <w:tc>
          <w:tcPr>
            <w:tcW w:w="1701" w:type="dxa"/>
          </w:tcPr>
          <w:p w14:paraId="4BD90F8C" w14:textId="77777777" w:rsidR="0077087A" w:rsidRPr="007F2D87" w:rsidRDefault="0077087A" w:rsidP="00A709D5">
            <w:pPr>
              <w:pStyle w:val="FSCtblAdd1"/>
              <w:rPr>
                <w:szCs w:val="18"/>
              </w:rPr>
            </w:pPr>
            <w:r w:rsidRPr="007F2D87">
              <w:rPr>
                <w:szCs w:val="18"/>
              </w:rPr>
              <w:t>526</w:t>
            </w:r>
          </w:p>
        </w:tc>
        <w:tc>
          <w:tcPr>
            <w:tcW w:w="3969" w:type="dxa"/>
          </w:tcPr>
          <w:p w14:paraId="61365EA0" w14:textId="77777777" w:rsidR="0077087A" w:rsidRPr="007F2D87" w:rsidRDefault="0077087A" w:rsidP="00A709D5">
            <w:pPr>
              <w:pStyle w:val="FSCtblAdd1"/>
              <w:rPr>
                <w:szCs w:val="18"/>
              </w:rPr>
            </w:pPr>
            <w:r w:rsidRPr="007F2D87">
              <w:rPr>
                <w:szCs w:val="18"/>
              </w:rPr>
              <w:t>Calcium hydroxide</w:t>
            </w:r>
          </w:p>
        </w:tc>
        <w:tc>
          <w:tcPr>
            <w:tcW w:w="1342" w:type="dxa"/>
            <w:gridSpan w:val="2"/>
          </w:tcPr>
          <w:p w14:paraId="7DD9081F" w14:textId="77777777" w:rsidR="0077087A" w:rsidRPr="007F2D87" w:rsidRDefault="0077087A" w:rsidP="00A709D5">
            <w:pPr>
              <w:pStyle w:val="FSCtblAdd2"/>
              <w:rPr>
                <w:szCs w:val="18"/>
              </w:rPr>
            </w:pPr>
            <w:r w:rsidRPr="007F2D87">
              <w:rPr>
                <w:szCs w:val="18"/>
              </w:rPr>
              <w:t>2 000 mg/L</w:t>
            </w:r>
          </w:p>
        </w:tc>
        <w:tc>
          <w:tcPr>
            <w:tcW w:w="2061" w:type="dxa"/>
          </w:tcPr>
          <w:p w14:paraId="0A1991F7" w14:textId="77777777" w:rsidR="0077087A" w:rsidRPr="007F2D87" w:rsidRDefault="0077087A" w:rsidP="00A709D5">
            <w:pPr>
              <w:pStyle w:val="FSCtblAdd1"/>
              <w:rPr>
                <w:szCs w:val="18"/>
              </w:rPr>
            </w:pPr>
          </w:p>
        </w:tc>
      </w:tr>
      <w:tr w:rsidR="0077087A" w:rsidRPr="007F2D87" w14:paraId="5F58D50A" w14:textId="77777777" w:rsidTr="00A709D5">
        <w:trPr>
          <w:cantSplit/>
        </w:trPr>
        <w:tc>
          <w:tcPr>
            <w:tcW w:w="1701" w:type="dxa"/>
          </w:tcPr>
          <w:p w14:paraId="58A22B9E" w14:textId="77777777" w:rsidR="0077087A" w:rsidRPr="007F2D87" w:rsidRDefault="0077087A" w:rsidP="00A709D5">
            <w:pPr>
              <w:pStyle w:val="FSCtblAdd1"/>
              <w:rPr>
                <w:szCs w:val="18"/>
              </w:rPr>
            </w:pPr>
            <w:r w:rsidRPr="007F2D87">
              <w:rPr>
                <w:szCs w:val="18"/>
              </w:rPr>
              <w:t>551</w:t>
            </w:r>
          </w:p>
        </w:tc>
        <w:tc>
          <w:tcPr>
            <w:tcW w:w="3969" w:type="dxa"/>
          </w:tcPr>
          <w:p w14:paraId="60702CFB" w14:textId="77777777" w:rsidR="0077087A" w:rsidRPr="007F2D87" w:rsidRDefault="0077087A" w:rsidP="00A709D5">
            <w:pPr>
              <w:pStyle w:val="FSCtblAdd1"/>
              <w:rPr>
                <w:szCs w:val="18"/>
              </w:rPr>
            </w:pPr>
            <w:r w:rsidRPr="007F2D87">
              <w:rPr>
                <w:szCs w:val="18"/>
              </w:rPr>
              <w:t>Silicon dioxide (amorphous)</w:t>
            </w:r>
          </w:p>
        </w:tc>
        <w:tc>
          <w:tcPr>
            <w:tcW w:w="1342" w:type="dxa"/>
            <w:gridSpan w:val="2"/>
          </w:tcPr>
          <w:p w14:paraId="4A7A7831" w14:textId="77777777" w:rsidR="0077087A" w:rsidRPr="007F2D87" w:rsidRDefault="0077087A" w:rsidP="00A709D5">
            <w:pPr>
              <w:pStyle w:val="FSCtblAdd2"/>
              <w:rPr>
                <w:szCs w:val="18"/>
              </w:rPr>
            </w:pPr>
            <w:r w:rsidRPr="007F2D87">
              <w:rPr>
                <w:szCs w:val="18"/>
              </w:rPr>
              <w:t>10 mg/L</w:t>
            </w:r>
          </w:p>
        </w:tc>
        <w:tc>
          <w:tcPr>
            <w:tcW w:w="2061" w:type="dxa"/>
          </w:tcPr>
          <w:p w14:paraId="5761D5ED" w14:textId="77777777" w:rsidR="0077087A" w:rsidRPr="007F2D87" w:rsidRDefault="0077087A" w:rsidP="00A709D5">
            <w:pPr>
              <w:pStyle w:val="FSCtblAdd1"/>
              <w:rPr>
                <w:szCs w:val="18"/>
              </w:rPr>
            </w:pPr>
            <w:r w:rsidRPr="007F2D87">
              <w:rPr>
                <w:szCs w:val="18"/>
              </w:rPr>
              <w:t>May only be added as part of a nutrient preparation</w:t>
            </w:r>
          </w:p>
        </w:tc>
      </w:tr>
      <w:tr w:rsidR="0077087A" w:rsidRPr="007F2D87" w14:paraId="73B6F289" w14:textId="77777777" w:rsidTr="00A709D5">
        <w:trPr>
          <w:cantSplit/>
        </w:trPr>
        <w:tc>
          <w:tcPr>
            <w:tcW w:w="1701" w:type="dxa"/>
          </w:tcPr>
          <w:p w14:paraId="6DF1C8B5" w14:textId="77777777" w:rsidR="0077087A" w:rsidRPr="007F2D87" w:rsidRDefault="0077087A" w:rsidP="00A709D5">
            <w:pPr>
              <w:pStyle w:val="FSCtblAdd1"/>
              <w:rPr>
                <w:color w:val="0000CC"/>
                <w:szCs w:val="18"/>
              </w:rPr>
            </w:pPr>
            <w:r w:rsidRPr="007F2D87">
              <w:rPr>
                <w:szCs w:val="18"/>
              </w:rPr>
              <w:t>1412</w:t>
            </w:r>
          </w:p>
        </w:tc>
        <w:tc>
          <w:tcPr>
            <w:tcW w:w="3969" w:type="dxa"/>
          </w:tcPr>
          <w:p w14:paraId="6FADAD0E" w14:textId="77777777" w:rsidR="0077087A" w:rsidRPr="007F2D87" w:rsidRDefault="0077087A" w:rsidP="00A709D5">
            <w:pPr>
              <w:pStyle w:val="FSCtblAdd1"/>
              <w:rPr>
                <w:color w:val="0000CC"/>
                <w:szCs w:val="18"/>
              </w:rPr>
            </w:pPr>
            <w:proofErr w:type="spellStart"/>
            <w:r w:rsidRPr="007F2D87">
              <w:rPr>
                <w:szCs w:val="18"/>
              </w:rPr>
              <w:t>Distarch</w:t>
            </w:r>
            <w:proofErr w:type="spellEnd"/>
            <w:r w:rsidRPr="007F2D87">
              <w:rPr>
                <w:szCs w:val="18"/>
              </w:rPr>
              <w:t xml:space="preserve"> phosphate</w:t>
            </w:r>
          </w:p>
        </w:tc>
        <w:tc>
          <w:tcPr>
            <w:tcW w:w="1342" w:type="dxa"/>
            <w:gridSpan w:val="2"/>
          </w:tcPr>
          <w:p w14:paraId="74D4E21A" w14:textId="77777777" w:rsidR="0077087A" w:rsidRPr="007F2D87" w:rsidRDefault="0077087A" w:rsidP="00A709D5">
            <w:pPr>
              <w:pStyle w:val="FSCtblAdd2"/>
              <w:rPr>
                <w:color w:val="0000CC"/>
                <w:szCs w:val="18"/>
              </w:rPr>
            </w:pPr>
            <w:r w:rsidRPr="007F2D87">
              <w:rPr>
                <w:szCs w:val="18"/>
              </w:rPr>
              <w:t>5 000 mg/L</w:t>
            </w:r>
          </w:p>
        </w:tc>
        <w:tc>
          <w:tcPr>
            <w:tcW w:w="2061" w:type="dxa"/>
          </w:tcPr>
          <w:p w14:paraId="25F2EE91" w14:textId="77777777" w:rsidR="0077087A" w:rsidRPr="007F2D87" w:rsidRDefault="0077087A" w:rsidP="00A709D5">
            <w:pPr>
              <w:pStyle w:val="FSCtblAdd1"/>
              <w:rPr>
                <w:color w:val="0000CC"/>
                <w:szCs w:val="18"/>
              </w:rPr>
            </w:pPr>
            <w:r w:rsidRPr="007F2D87">
              <w:rPr>
                <w:szCs w:val="18"/>
              </w:rPr>
              <w:t>See Note 2, below.</w:t>
            </w:r>
          </w:p>
        </w:tc>
      </w:tr>
      <w:tr w:rsidR="0077087A" w:rsidRPr="007F2D87" w14:paraId="1A069F8E" w14:textId="77777777" w:rsidTr="00A709D5">
        <w:trPr>
          <w:cantSplit/>
        </w:trPr>
        <w:tc>
          <w:tcPr>
            <w:tcW w:w="1701" w:type="dxa"/>
          </w:tcPr>
          <w:p w14:paraId="4C836502" w14:textId="77777777" w:rsidR="0077087A" w:rsidRPr="007F2D87" w:rsidRDefault="0077087A" w:rsidP="00A709D5">
            <w:pPr>
              <w:pStyle w:val="FSCtblAdd1"/>
              <w:rPr>
                <w:color w:val="0000CC"/>
                <w:szCs w:val="18"/>
              </w:rPr>
            </w:pPr>
            <w:r w:rsidRPr="007F2D87">
              <w:rPr>
                <w:szCs w:val="18"/>
              </w:rPr>
              <w:t>1413</w:t>
            </w:r>
          </w:p>
        </w:tc>
        <w:tc>
          <w:tcPr>
            <w:tcW w:w="3969" w:type="dxa"/>
          </w:tcPr>
          <w:p w14:paraId="67C6E5A6" w14:textId="77777777" w:rsidR="0077087A" w:rsidRPr="007F2D87" w:rsidRDefault="0077087A" w:rsidP="00A709D5">
            <w:pPr>
              <w:pStyle w:val="FSCtblAdd1"/>
              <w:rPr>
                <w:color w:val="0000CC"/>
                <w:szCs w:val="18"/>
              </w:rPr>
            </w:pPr>
            <w:proofErr w:type="spellStart"/>
            <w:r w:rsidRPr="007F2D87">
              <w:rPr>
                <w:szCs w:val="18"/>
              </w:rPr>
              <w:t>Phosphated</w:t>
            </w:r>
            <w:proofErr w:type="spellEnd"/>
            <w:r w:rsidRPr="007F2D87">
              <w:rPr>
                <w:szCs w:val="18"/>
              </w:rPr>
              <w:t xml:space="preserve"> </w:t>
            </w:r>
            <w:proofErr w:type="spellStart"/>
            <w:r w:rsidRPr="007F2D87">
              <w:rPr>
                <w:szCs w:val="18"/>
              </w:rPr>
              <w:t>distarch</w:t>
            </w:r>
            <w:proofErr w:type="spellEnd"/>
            <w:r w:rsidRPr="007F2D87">
              <w:rPr>
                <w:szCs w:val="18"/>
              </w:rPr>
              <w:t xml:space="preserve"> phosphate</w:t>
            </w:r>
          </w:p>
        </w:tc>
        <w:tc>
          <w:tcPr>
            <w:tcW w:w="1342" w:type="dxa"/>
            <w:gridSpan w:val="2"/>
          </w:tcPr>
          <w:p w14:paraId="54650F09" w14:textId="77777777" w:rsidR="0077087A" w:rsidRPr="007F2D87" w:rsidRDefault="0077087A" w:rsidP="00A709D5">
            <w:pPr>
              <w:pStyle w:val="FSCtblAdd2"/>
              <w:rPr>
                <w:color w:val="0000CC"/>
                <w:szCs w:val="18"/>
              </w:rPr>
            </w:pPr>
            <w:r w:rsidRPr="007F2D87">
              <w:rPr>
                <w:szCs w:val="18"/>
              </w:rPr>
              <w:t>5 000 mg/L</w:t>
            </w:r>
          </w:p>
        </w:tc>
        <w:tc>
          <w:tcPr>
            <w:tcW w:w="2061" w:type="dxa"/>
          </w:tcPr>
          <w:p w14:paraId="43FE9E2B" w14:textId="77777777" w:rsidR="0077087A" w:rsidRPr="007F2D87" w:rsidRDefault="0077087A" w:rsidP="00A709D5">
            <w:pPr>
              <w:pStyle w:val="FSCtblAdd1"/>
              <w:rPr>
                <w:color w:val="0000CC"/>
                <w:szCs w:val="18"/>
              </w:rPr>
            </w:pPr>
            <w:r w:rsidRPr="007F2D87">
              <w:rPr>
                <w:szCs w:val="18"/>
              </w:rPr>
              <w:t>See Note 3, below.</w:t>
            </w:r>
          </w:p>
        </w:tc>
      </w:tr>
      <w:tr w:rsidR="0077087A" w:rsidRPr="007F2D87" w14:paraId="5C9F507A" w14:textId="77777777" w:rsidTr="00A709D5">
        <w:trPr>
          <w:cantSplit/>
        </w:trPr>
        <w:tc>
          <w:tcPr>
            <w:tcW w:w="1701" w:type="dxa"/>
          </w:tcPr>
          <w:p w14:paraId="0B23CC74" w14:textId="77777777" w:rsidR="0077087A" w:rsidRPr="007F2D87" w:rsidRDefault="0077087A" w:rsidP="00A709D5">
            <w:pPr>
              <w:pStyle w:val="FSCtblAdd1"/>
              <w:rPr>
                <w:color w:val="0000CC"/>
                <w:szCs w:val="18"/>
              </w:rPr>
            </w:pPr>
            <w:r w:rsidRPr="007F2D87">
              <w:rPr>
                <w:szCs w:val="18"/>
              </w:rPr>
              <w:t>1414</w:t>
            </w:r>
          </w:p>
        </w:tc>
        <w:tc>
          <w:tcPr>
            <w:tcW w:w="3969" w:type="dxa"/>
          </w:tcPr>
          <w:p w14:paraId="776724A7" w14:textId="77777777" w:rsidR="0077087A" w:rsidRPr="007F2D87" w:rsidRDefault="0077087A" w:rsidP="00A709D5">
            <w:pPr>
              <w:pStyle w:val="FSCtblAdd1"/>
              <w:rPr>
                <w:color w:val="0000CC"/>
                <w:szCs w:val="18"/>
              </w:rPr>
            </w:pPr>
            <w:r w:rsidRPr="007F2D87">
              <w:rPr>
                <w:szCs w:val="18"/>
              </w:rPr>
              <w:t xml:space="preserve">Acetylated </w:t>
            </w:r>
            <w:proofErr w:type="spellStart"/>
            <w:r w:rsidRPr="007F2D87">
              <w:rPr>
                <w:szCs w:val="18"/>
              </w:rPr>
              <w:t>distarch</w:t>
            </w:r>
            <w:proofErr w:type="spellEnd"/>
            <w:r w:rsidRPr="007F2D87">
              <w:rPr>
                <w:szCs w:val="18"/>
              </w:rPr>
              <w:t xml:space="preserve"> phosphate</w:t>
            </w:r>
          </w:p>
        </w:tc>
        <w:tc>
          <w:tcPr>
            <w:tcW w:w="1342" w:type="dxa"/>
            <w:gridSpan w:val="2"/>
          </w:tcPr>
          <w:p w14:paraId="4AF60271" w14:textId="77777777" w:rsidR="0077087A" w:rsidRPr="007F2D87" w:rsidRDefault="0077087A" w:rsidP="00A709D5">
            <w:pPr>
              <w:pStyle w:val="FSCtblAdd2"/>
              <w:rPr>
                <w:color w:val="0000CC"/>
                <w:szCs w:val="18"/>
              </w:rPr>
            </w:pPr>
            <w:r w:rsidRPr="007F2D87">
              <w:rPr>
                <w:szCs w:val="18"/>
              </w:rPr>
              <w:t>5 000 mg/L</w:t>
            </w:r>
          </w:p>
        </w:tc>
        <w:tc>
          <w:tcPr>
            <w:tcW w:w="2061" w:type="dxa"/>
          </w:tcPr>
          <w:p w14:paraId="5AC898EB" w14:textId="77777777" w:rsidR="0077087A" w:rsidRPr="007F2D87" w:rsidRDefault="0077087A" w:rsidP="00A709D5">
            <w:pPr>
              <w:pStyle w:val="FSCtblAdd1"/>
              <w:rPr>
                <w:color w:val="0000CC"/>
                <w:szCs w:val="18"/>
              </w:rPr>
            </w:pPr>
            <w:r w:rsidRPr="007F2D87">
              <w:rPr>
                <w:szCs w:val="18"/>
              </w:rPr>
              <w:t>See Note 4, below.</w:t>
            </w:r>
          </w:p>
        </w:tc>
      </w:tr>
      <w:tr w:rsidR="0077087A" w:rsidRPr="007F2D87" w14:paraId="7E09BDEB" w14:textId="77777777" w:rsidTr="00A709D5">
        <w:trPr>
          <w:cantSplit/>
        </w:trPr>
        <w:tc>
          <w:tcPr>
            <w:tcW w:w="1701" w:type="dxa"/>
          </w:tcPr>
          <w:p w14:paraId="66DF41BE" w14:textId="77777777" w:rsidR="0077087A" w:rsidRPr="007F2D87" w:rsidRDefault="0077087A" w:rsidP="00A709D5">
            <w:pPr>
              <w:pStyle w:val="FSCtblAdd1"/>
              <w:rPr>
                <w:szCs w:val="18"/>
              </w:rPr>
            </w:pPr>
            <w:r w:rsidRPr="007F2D87">
              <w:rPr>
                <w:szCs w:val="18"/>
              </w:rPr>
              <w:t>1422</w:t>
            </w:r>
          </w:p>
        </w:tc>
        <w:tc>
          <w:tcPr>
            <w:tcW w:w="3969" w:type="dxa"/>
          </w:tcPr>
          <w:p w14:paraId="1DEA05AB" w14:textId="77777777" w:rsidR="0077087A" w:rsidRPr="007F2D87" w:rsidRDefault="0077087A" w:rsidP="00A709D5">
            <w:pPr>
              <w:pStyle w:val="FSCtblAdd1"/>
              <w:rPr>
                <w:szCs w:val="18"/>
              </w:rPr>
            </w:pPr>
            <w:r w:rsidRPr="007F2D87">
              <w:rPr>
                <w:szCs w:val="18"/>
              </w:rPr>
              <w:t xml:space="preserve">Acetylated </w:t>
            </w:r>
            <w:proofErr w:type="spellStart"/>
            <w:r w:rsidRPr="007F2D87">
              <w:rPr>
                <w:szCs w:val="18"/>
              </w:rPr>
              <w:t>distarch</w:t>
            </w:r>
            <w:proofErr w:type="spellEnd"/>
            <w:r w:rsidRPr="007F2D87">
              <w:rPr>
                <w:szCs w:val="18"/>
              </w:rPr>
              <w:t xml:space="preserve"> adipate </w:t>
            </w:r>
          </w:p>
        </w:tc>
        <w:tc>
          <w:tcPr>
            <w:tcW w:w="1342" w:type="dxa"/>
            <w:gridSpan w:val="2"/>
          </w:tcPr>
          <w:p w14:paraId="35E83D53" w14:textId="77777777" w:rsidR="0077087A" w:rsidRPr="007F2D87" w:rsidRDefault="0077087A" w:rsidP="00A709D5">
            <w:pPr>
              <w:pStyle w:val="FSCtblAdd2"/>
              <w:rPr>
                <w:szCs w:val="18"/>
              </w:rPr>
            </w:pPr>
            <w:r w:rsidRPr="007F2D87">
              <w:rPr>
                <w:szCs w:val="18"/>
              </w:rPr>
              <w:t>5 000 mg/L</w:t>
            </w:r>
          </w:p>
        </w:tc>
        <w:tc>
          <w:tcPr>
            <w:tcW w:w="2061" w:type="dxa"/>
          </w:tcPr>
          <w:p w14:paraId="29856894" w14:textId="77777777" w:rsidR="0077087A" w:rsidRPr="007F2D87" w:rsidRDefault="0077087A" w:rsidP="00A709D5">
            <w:pPr>
              <w:pStyle w:val="FSCtblAdd1"/>
              <w:rPr>
                <w:szCs w:val="18"/>
              </w:rPr>
            </w:pPr>
            <w:r w:rsidRPr="007F2D87">
              <w:rPr>
                <w:szCs w:val="18"/>
              </w:rPr>
              <w:t>See Note 5, below.</w:t>
            </w:r>
          </w:p>
        </w:tc>
      </w:tr>
      <w:tr w:rsidR="0077087A" w:rsidRPr="007F2D87" w14:paraId="7F93EDFC" w14:textId="77777777" w:rsidTr="00A709D5">
        <w:trPr>
          <w:cantSplit/>
        </w:trPr>
        <w:tc>
          <w:tcPr>
            <w:tcW w:w="1701" w:type="dxa"/>
          </w:tcPr>
          <w:p w14:paraId="56C7DD80" w14:textId="77777777" w:rsidR="0077087A" w:rsidRPr="007F2D87" w:rsidRDefault="0077087A" w:rsidP="00A709D5">
            <w:pPr>
              <w:pStyle w:val="FSCtblAdd1"/>
              <w:rPr>
                <w:color w:val="FF0000"/>
                <w:szCs w:val="18"/>
              </w:rPr>
            </w:pPr>
            <w:r w:rsidRPr="007F2D87">
              <w:rPr>
                <w:szCs w:val="18"/>
              </w:rPr>
              <w:t>1440</w:t>
            </w:r>
          </w:p>
        </w:tc>
        <w:tc>
          <w:tcPr>
            <w:tcW w:w="3969" w:type="dxa"/>
          </w:tcPr>
          <w:p w14:paraId="4C895E87" w14:textId="77777777" w:rsidR="0077087A" w:rsidRPr="007F2D87" w:rsidRDefault="0077087A" w:rsidP="00A709D5">
            <w:pPr>
              <w:pStyle w:val="FSCtblAdd1"/>
              <w:rPr>
                <w:color w:val="FF0000"/>
                <w:szCs w:val="18"/>
              </w:rPr>
            </w:pPr>
            <w:r w:rsidRPr="007F2D87">
              <w:rPr>
                <w:szCs w:val="18"/>
              </w:rPr>
              <w:t>Hydroxypropyl starch</w:t>
            </w:r>
          </w:p>
        </w:tc>
        <w:tc>
          <w:tcPr>
            <w:tcW w:w="1342" w:type="dxa"/>
            <w:gridSpan w:val="2"/>
          </w:tcPr>
          <w:p w14:paraId="4CFC3184" w14:textId="77777777" w:rsidR="0077087A" w:rsidRPr="007F2D87" w:rsidRDefault="0077087A" w:rsidP="00A709D5">
            <w:pPr>
              <w:pStyle w:val="FSCtblAdd2"/>
              <w:rPr>
                <w:color w:val="FF0000"/>
                <w:szCs w:val="18"/>
              </w:rPr>
            </w:pPr>
            <w:r w:rsidRPr="007F2D87">
              <w:rPr>
                <w:szCs w:val="18"/>
              </w:rPr>
              <w:t>5 000 mg/L</w:t>
            </w:r>
          </w:p>
        </w:tc>
        <w:tc>
          <w:tcPr>
            <w:tcW w:w="2061" w:type="dxa"/>
          </w:tcPr>
          <w:p w14:paraId="020471F1" w14:textId="77777777" w:rsidR="0077087A" w:rsidRPr="007F2D87" w:rsidRDefault="0077087A" w:rsidP="00A709D5">
            <w:pPr>
              <w:rPr>
                <w:rFonts w:cs="Arial"/>
                <w:color w:val="FF0000"/>
                <w:sz w:val="18"/>
                <w:szCs w:val="18"/>
              </w:rPr>
            </w:pPr>
            <w:r w:rsidRPr="007F2D87">
              <w:rPr>
                <w:rFonts w:cs="Arial"/>
                <w:sz w:val="18"/>
                <w:szCs w:val="18"/>
              </w:rPr>
              <w:t>See Note 6, below.</w:t>
            </w:r>
          </w:p>
        </w:tc>
      </w:tr>
      <w:tr w:rsidR="0077087A" w:rsidRPr="007F2D87" w14:paraId="71A97EE1" w14:textId="77777777" w:rsidTr="00A709D5">
        <w:trPr>
          <w:cantSplit/>
          <w:trHeight w:val="162"/>
        </w:trPr>
        <w:tc>
          <w:tcPr>
            <w:tcW w:w="1701" w:type="dxa"/>
          </w:tcPr>
          <w:p w14:paraId="691DC8AB" w14:textId="77777777" w:rsidR="0077087A" w:rsidRPr="007F2D87" w:rsidRDefault="0077087A" w:rsidP="00A709D5">
            <w:pPr>
              <w:pStyle w:val="FSCtblAdd1"/>
              <w:rPr>
                <w:szCs w:val="18"/>
              </w:rPr>
            </w:pPr>
            <w:r w:rsidRPr="007F2D87">
              <w:t>1450</w:t>
            </w:r>
          </w:p>
        </w:tc>
        <w:tc>
          <w:tcPr>
            <w:tcW w:w="3969" w:type="dxa"/>
          </w:tcPr>
          <w:p w14:paraId="36A83D16" w14:textId="77777777" w:rsidR="0077087A" w:rsidRPr="007F2D87" w:rsidRDefault="0077087A" w:rsidP="00A709D5">
            <w:pPr>
              <w:pStyle w:val="FSCtblAdd1"/>
              <w:rPr>
                <w:szCs w:val="18"/>
              </w:rPr>
            </w:pPr>
            <w:r w:rsidRPr="007F2D87">
              <w:t xml:space="preserve">Starch sodium </w:t>
            </w:r>
            <w:proofErr w:type="spellStart"/>
            <w:r w:rsidRPr="007F2D87">
              <w:t>octenylsuccinate</w:t>
            </w:r>
            <w:proofErr w:type="spellEnd"/>
          </w:p>
        </w:tc>
        <w:tc>
          <w:tcPr>
            <w:tcW w:w="1276" w:type="dxa"/>
          </w:tcPr>
          <w:p w14:paraId="6F3C3D38" w14:textId="77777777" w:rsidR="0077087A" w:rsidRPr="007F2D87" w:rsidRDefault="0077087A" w:rsidP="00A709D5">
            <w:pPr>
              <w:pStyle w:val="FSCtblAdd2"/>
              <w:rPr>
                <w:szCs w:val="18"/>
              </w:rPr>
            </w:pPr>
            <w:r w:rsidRPr="007F2D87">
              <w:rPr>
                <w:szCs w:val="18"/>
              </w:rPr>
              <w:t>100 mg/L</w:t>
            </w:r>
          </w:p>
        </w:tc>
        <w:tc>
          <w:tcPr>
            <w:tcW w:w="2127" w:type="dxa"/>
            <w:gridSpan w:val="2"/>
          </w:tcPr>
          <w:p w14:paraId="75059170" w14:textId="77777777" w:rsidR="0077087A" w:rsidRPr="007F2D87" w:rsidRDefault="0077087A" w:rsidP="00A709D5">
            <w:pPr>
              <w:pStyle w:val="FSCtblAdd1"/>
              <w:ind w:left="30"/>
              <w:rPr>
                <w:szCs w:val="18"/>
              </w:rPr>
            </w:pPr>
            <w:r w:rsidRPr="007F2D87">
              <w:rPr>
                <w:szCs w:val="18"/>
              </w:rPr>
              <w:t>May only be added as part of a nutrient preparation</w:t>
            </w:r>
          </w:p>
        </w:tc>
      </w:tr>
      <w:tr w:rsidR="0077087A" w:rsidRPr="007F2D87" w14:paraId="08A60D6E" w14:textId="77777777" w:rsidTr="00A709D5">
        <w:trPr>
          <w:cantSplit/>
          <w:trHeight w:val="162"/>
        </w:trPr>
        <w:tc>
          <w:tcPr>
            <w:tcW w:w="1701" w:type="dxa"/>
          </w:tcPr>
          <w:p w14:paraId="0E756E0F" w14:textId="77777777" w:rsidR="0077087A" w:rsidRPr="007F2D87" w:rsidRDefault="0077087A" w:rsidP="00A709D5">
            <w:pPr>
              <w:pStyle w:val="FSCtblAdd1"/>
            </w:pPr>
          </w:p>
        </w:tc>
        <w:tc>
          <w:tcPr>
            <w:tcW w:w="3969" w:type="dxa"/>
          </w:tcPr>
          <w:p w14:paraId="4A0BF3B7" w14:textId="77777777" w:rsidR="0077087A" w:rsidRPr="007F2D87" w:rsidRDefault="0077087A" w:rsidP="00A709D5">
            <w:pPr>
              <w:pStyle w:val="FSCtblAdd1"/>
            </w:pPr>
          </w:p>
        </w:tc>
        <w:tc>
          <w:tcPr>
            <w:tcW w:w="1276" w:type="dxa"/>
          </w:tcPr>
          <w:p w14:paraId="47918B25" w14:textId="77777777" w:rsidR="0077087A" w:rsidRPr="007F2D87" w:rsidRDefault="0077087A" w:rsidP="00A709D5">
            <w:pPr>
              <w:pStyle w:val="FSCtblAdd2"/>
              <w:rPr>
                <w:szCs w:val="18"/>
              </w:rPr>
            </w:pPr>
            <w:r w:rsidRPr="007F2D87">
              <w:rPr>
                <w:szCs w:val="18"/>
              </w:rPr>
              <w:t>1 000 mg/L</w:t>
            </w:r>
          </w:p>
        </w:tc>
        <w:tc>
          <w:tcPr>
            <w:tcW w:w="2127" w:type="dxa"/>
            <w:gridSpan w:val="2"/>
          </w:tcPr>
          <w:p w14:paraId="3593F836" w14:textId="77777777" w:rsidR="0077087A" w:rsidRPr="007F2D87" w:rsidRDefault="0077087A" w:rsidP="00A709D5">
            <w:pPr>
              <w:pStyle w:val="FSCtblAdd1"/>
              <w:rPr>
                <w:szCs w:val="18"/>
              </w:rPr>
            </w:pPr>
            <w:r w:rsidRPr="007F2D87">
              <w:rPr>
                <w:szCs w:val="18"/>
              </w:rPr>
              <w:t>May only be added to polyunsaturated fatty acid preparations</w:t>
            </w:r>
          </w:p>
        </w:tc>
      </w:tr>
      <w:tr w:rsidR="0077087A" w:rsidRPr="007F2D87" w14:paraId="070ADC0B" w14:textId="77777777" w:rsidTr="00A709D5">
        <w:trPr>
          <w:cantSplit/>
          <w:trHeight w:val="993"/>
        </w:trPr>
        <w:tc>
          <w:tcPr>
            <w:tcW w:w="9073" w:type="dxa"/>
            <w:gridSpan w:val="5"/>
          </w:tcPr>
          <w:p w14:paraId="655DF852" w14:textId="77777777" w:rsidR="0077087A" w:rsidRPr="007F2D87" w:rsidRDefault="0077087A" w:rsidP="00A709D5">
            <w:pPr>
              <w:pStyle w:val="FSCtblAddh3"/>
              <w:ind w:left="746" w:hanging="746"/>
              <w:rPr>
                <w:b w:val="0"/>
                <w:bCs/>
                <w:szCs w:val="18"/>
              </w:rPr>
            </w:pPr>
            <w:r w:rsidRPr="007F2D87">
              <w:rPr>
                <w:szCs w:val="18"/>
              </w:rPr>
              <w:t xml:space="preserve">Note 1.   </w:t>
            </w:r>
            <w:r w:rsidRPr="007F2D87">
              <w:rPr>
                <w:b w:val="0"/>
                <w:bCs/>
                <w:szCs w:val="18"/>
              </w:rPr>
              <w:t>For additives 300, 301, 302, 304, 307b, 307c, 440</w:t>
            </w:r>
            <w:r w:rsidRPr="007F2D87">
              <w:rPr>
                <w:b w:val="0"/>
                <w:bCs/>
                <w:szCs w:val="18"/>
                <w:shd w:val="clear" w:color="auto" w:fill="FFFFFF"/>
              </w:rPr>
              <w:t>—</w:t>
            </w:r>
            <w:r w:rsidRPr="007F2D87">
              <w:rPr>
                <w:b w:val="0"/>
                <w:bCs/>
                <w:szCs w:val="18"/>
              </w:rPr>
              <w:t>the additive may only be used in follow-on formula products.</w:t>
            </w:r>
          </w:p>
          <w:p w14:paraId="610C46F1" w14:textId="77777777" w:rsidR="0077087A" w:rsidRPr="007F2D87" w:rsidRDefault="0077087A" w:rsidP="00A709D5">
            <w:pPr>
              <w:pStyle w:val="FSCtblAddh3"/>
              <w:ind w:left="746" w:hanging="746"/>
              <w:rPr>
                <w:b w:val="0"/>
                <w:bCs/>
                <w:szCs w:val="18"/>
              </w:rPr>
            </w:pPr>
            <w:r w:rsidRPr="007F2D87">
              <w:rPr>
                <w:szCs w:val="18"/>
              </w:rPr>
              <w:t>Note 2</w:t>
            </w:r>
            <w:r w:rsidRPr="007F2D87">
              <w:rPr>
                <w:b w:val="0"/>
                <w:bCs/>
                <w:szCs w:val="18"/>
              </w:rPr>
              <w:t>.</w:t>
            </w:r>
            <w:r w:rsidRPr="007F2D87">
              <w:rPr>
                <w:b w:val="0"/>
                <w:bCs/>
                <w:szCs w:val="18"/>
              </w:rPr>
              <w:tab/>
              <w:t xml:space="preserve">Additive 1412 may only be used in: </w:t>
            </w:r>
          </w:p>
          <w:p w14:paraId="2F0A6DA2" w14:textId="77777777" w:rsidR="0077087A" w:rsidRPr="007F2D87" w:rsidRDefault="0077087A" w:rsidP="0077087A">
            <w:pPr>
              <w:pStyle w:val="FSCtblAddh3"/>
              <w:numPr>
                <w:ilvl w:val="0"/>
                <w:numId w:val="15"/>
              </w:numPr>
              <w:ind w:left="1313" w:hanging="567"/>
              <w:rPr>
                <w:b w:val="0"/>
                <w:bCs/>
                <w:szCs w:val="18"/>
              </w:rPr>
            </w:pPr>
            <w:r w:rsidRPr="007F2D87">
              <w:rPr>
                <w:b w:val="0"/>
                <w:bCs/>
                <w:szCs w:val="18"/>
                <w:shd w:val="clear" w:color="auto" w:fill="FFFFFF"/>
              </w:rPr>
              <w:t xml:space="preserve">soy based infant formula product (other than follow-on formula) either singly or in combination with one or more of additives </w:t>
            </w:r>
            <w:r w:rsidRPr="007F2D87">
              <w:rPr>
                <w:b w:val="0"/>
                <w:bCs/>
                <w:szCs w:val="18"/>
              </w:rPr>
              <w:t>1413, 1414 and 1440</w:t>
            </w:r>
            <w:r w:rsidRPr="007F2D87">
              <w:rPr>
                <w:b w:val="0"/>
                <w:bCs/>
                <w:szCs w:val="18"/>
                <w:shd w:val="clear" w:color="auto" w:fill="FFFFFF"/>
              </w:rPr>
              <w:t>; and</w:t>
            </w:r>
          </w:p>
          <w:p w14:paraId="3E1CB0C6" w14:textId="77777777" w:rsidR="0077087A" w:rsidRPr="007F2D87" w:rsidRDefault="0077087A" w:rsidP="0077087A">
            <w:pPr>
              <w:pStyle w:val="FSCtblAddh3"/>
              <w:numPr>
                <w:ilvl w:val="0"/>
                <w:numId w:val="15"/>
              </w:numPr>
              <w:ind w:left="1313" w:hanging="567"/>
              <w:rPr>
                <w:b w:val="0"/>
                <w:bCs/>
                <w:szCs w:val="18"/>
              </w:rPr>
            </w:pPr>
            <w:r w:rsidRPr="007F2D87">
              <w:rPr>
                <w:b w:val="0"/>
                <w:bCs/>
                <w:szCs w:val="18"/>
                <w:shd w:val="clear" w:color="auto" w:fill="FFFFFF"/>
              </w:rPr>
              <w:t xml:space="preserve">soy based follow-on formula either singly or in combination with one or more of additives </w:t>
            </w:r>
            <w:r w:rsidRPr="007F2D87">
              <w:rPr>
                <w:b w:val="0"/>
                <w:bCs/>
                <w:szCs w:val="18"/>
              </w:rPr>
              <w:t>1413, 1414 and 1422.</w:t>
            </w:r>
          </w:p>
          <w:p w14:paraId="6DB67C5C" w14:textId="77777777" w:rsidR="0077087A" w:rsidRPr="007F2D87" w:rsidRDefault="0077087A" w:rsidP="00A709D5">
            <w:pPr>
              <w:pStyle w:val="FSCtblAddh3"/>
              <w:ind w:left="746" w:hanging="746"/>
              <w:rPr>
                <w:b w:val="0"/>
                <w:bCs/>
                <w:szCs w:val="18"/>
              </w:rPr>
            </w:pPr>
            <w:r w:rsidRPr="007F2D87">
              <w:rPr>
                <w:szCs w:val="18"/>
              </w:rPr>
              <w:t>Note 3</w:t>
            </w:r>
            <w:r w:rsidRPr="007F2D87">
              <w:rPr>
                <w:b w:val="0"/>
                <w:bCs/>
                <w:szCs w:val="18"/>
              </w:rPr>
              <w:t xml:space="preserve">. </w:t>
            </w:r>
            <w:r w:rsidRPr="007F2D87">
              <w:rPr>
                <w:szCs w:val="18"/>
              </w:rPr>
              <w:t xml:space="preserve">  </w:t>
            </w:r>
            <w:r w:rsidRPr="007F2D87">
              <w:rPr>
                <w:b w:val="0"/>
                <w:bCs/>
                <w:szCs w:val="18"/>
              </w:rPr>
              <w:t xml:space="preserve">Additive 1413 may only be used in: </w:t>
            </w:r>
          </w:p>
          <w:p w14:paraId="0CCDCCDC" w14:textId="77777777" w:rsidR="0077087A" w:rsidRPr="007F2D87" w:rsidRDefault="0077087A" w:rsidP="0077087A">
            <w:pPr>
              <w:pStyle w:val="FSCtblAddh3"/>
              <w:numPr>
                <w:ilvl w:val="0"/>
                <w:numId w:val="16"/>
              </w:numPr>
              <w:ind w:left="1313" w:hanging="604"/>
              <w:rPr>
                <w:b w:val="0"/>
                <w:bCs/>
                <w:szCs w:val="18"/>
              </w:rPr>
            </w:pPr>
            <w:r w:rsidRPr="007F2D87">
              <w:rPr>
                <w:b w:val="0"/>
                <w:bCs/>
                <w:szCs w:val="18"/>
                <w:shd w:val="clear" w:color="auto" w:fill="FFFFFF"/>
              </w:rPr>
              <w:t xml:space="preserve">soy based infant formula product (other than follow-on formula) either singly or in combination with one or more of additives </w:t>
            </w:r>
            <w:r w:rsidRPr="007F2D87">
              <w:rPr>
                <w:b w:val="0"/>
                <w:bCs/>
                <w:szCs w:val="18"/>
              </w:rPr>
              <w:t>1412, 1414 and 1440</w:t>
            </w:r>
            <w:r w:rsidRPr="007F2D87">
              <w:rPr>
                <w:b w:val="0"/>
                <w:bCs/>
                <w:szCs w:val="18"/>
                <w:shd w:val="clear" w:color="auto" w:fill="FFFFFF"/>
              </w:rPr>
              <w:t>; and</w:t>
            </w:r>
          </w:p>
          <w:p w14:paraId="4E38DC14" w14:textId="77777777" w:rsidR="0077087A" w:rsidRPr="007F2D87" w:rsidRDefault="0077087A" w:rsidP="0077087A">
            <w:pPr>
              <w:pStyle w:val="FSCtblAddh3"/>
              <w:numPr>
                <w:ilvl w:val="0"/>
                <w:numId w:val="16"/>
              </w:numPr>
              <w:ind w:left="1313" w:hanging="604"/>
              <w:rPr>
                <w:b w:val="0"/>
                <w:bCs/>
                <w:szCs w:val="18"/>
              </w:rPr>
            </w:pPr>
            <w:r w:rsidRPr="007F2D87">
              <w:rPr>
                <w:b w:val="0"/>
                <w:bCs/>
                <w:szCs w:val="18"/>
                <w:shd w:val="clear" w:color="auto" w:fill="FFFFFF"/>
              </w:rPr>
              <w:t xml:space="preserve">soy based follow-on formula either singly or in combination with one or more of additives </w:t>
            </w:r>
            <w:r w:rsidRPr="007F2D87">
              <w:rPr>
                <w:b w:val="0"/>
                <w:bCs/>
                <w:szCs w:val="18"/>
              </w:rPr>
              <w:t>1412, 1414 and 1422.</w:t>
            </w:r>
          </w:p>
          <w:p w14:paraId="765FC208" w14:textId="77777777" w:rsidR="0077087A" w:rsidRPr="007F2D87" w:rsidRDefault="0077087A" w:rsidP="00A709D5">
            <w:pPr>
              <w:pStyle w:val="FSCtblAddh3"/>
              <w:ind w:left="746" w:hanging="746"/>
              <w:rPr>
                <w:b w:val="0"/>
                <w:bCs/>
                <w:szCs w:val="18"/>
              </w:rPr>
            </w:pPr>
            <w:r w:rsidRPr="007F2D87">
              <w:rPr>
                <w:szCs w:val="18"/>
              </w:rPr>
              <w:t>Note 4</w:t>
            </w:r>
            <w:r w:rsidRPr="007F2D87">
              <w:rPr>
                <w:b w:val="0"/>
                <w:bCs/>
                <w:szCs w:val="18"/>
              </w:rPr>
              <w:t xml:space="preserve">. </w:t>
            </w:r>
            <w:r w:rsidRPr="007F2D87">
              <w:rPr>
                <w:szCs w:val="18"/>
              </w:rPr>
              <w:t xml:space="preserve">  </w:t>
            </w:r>
            <w:r w:rsidRPr="007F2D87">
              <w:rPr>
                <w:b w:val="0"/>
                <w:bCs/>
                <w:szCs w:val="18"/>
              </w:rPr>
              <w:t xml:space="preserve">Additive 1414 may only be used in: </w:t>
            </w:r>
          </w:p>
          <w:p w14:paraId="52A393C8" w14:textId="77777777" w:rsidR="0077087A" w:rsidRPr="007F2D87" w:rsidRDefault="0077087A" w:rsidP="0077087A">
            <w:pPr>
              <w:pStyle w:val="FSCtblAddh3"/>
              <w:numPr>
                <w:ilvl w:val="0"/>
                <w:numId w:val="17"/>
              </w:numPr>
              <w:ind w:left="1313" w:hanging="604"/>
              <w:rPr>
                <w:b w:val="0"/>
                <w:bCs/>
                <w:szCs w:val="18"/>
              </w:rPr>
            </w:pPr>
            <w:r w:rsidRPr="007F2D87">
              <w:rPr>
                <w:b w:val="0"/>
                <w:bCs/>
                <w:szCs w:val="18"/>
                <w:shd w:val="clear" w:color="auto" w:fill="FFFFFF"/>
              </w:rPr>
              <w:t xml:space="preserve">soy based infant formula product (other than follow-on formula) either singly or in combination with one or more of additives 1412, </w:t>
            </w:r>
            <w:r w:rsidRPr="007F2D87">
              <w:rPr>
                <w:b w:val="0"/>
                <w:bCs/>
                <w:szCs w:val="18"/>
              </w:rPr>
              <w:t>1413, and 1440</w:t>
            </w:r>
            <w:r w:rsidRPr="007F2D87">
              <w:rPr>
                <w:b w:val="0"/>
                <w:bCs/>
                <w:szCs w:val="18"/>
                <w:shd w:val="clear" w:color="auto" w:fill="FFFFFF"/>
              </w:rPr>
              <w:t>; and</w:t>
            </w:r>
          </w:p>
          <w:p w14:paraId="686948A1" w14:textId="77777777" w:rsidR="0077087A" w:rsidRPr="007F2D87" w:rsidRDefault="0077087A" w:rsidP="0077087A">
            <w:pPr>
              <w:pStyle w:val="FSCtblAddh3"/>
              <w:numPr>
                <w:ilvl w:val="0"/>
                <w:numId w:val="17"/>
              </w:numPr>
              <w:ind w:left="1313" w:hanging="604"/>
              <w:rPr>
                <w:b w:val="0"/>
                <w:bCs/>
                <w:szCs w:val="18"/>
              </w:rPr>
            </w:pPr>
            <w:r w:rsidRPr="007F2D87">
              <w:rPr>
                <w:b w:val="0"/>
                <w:bCs/>
                <w:szCs w:val="18"/>
                <w:shd w:val="clear" w:color="auto" w:fill="FFFFFF"/>
              </w:rPr>
              <w:t xml:space="preserve">soy based follow-on formula either singly or in combination with one or more of additives 1412, </w:t>
            </w:r>
            <w:r w:rsidRPr="007F2D87">
              <w:rPr>
                <w:b w:val="0"/>
                <w:bCs/>
                <w:szCs w:val="18"/>
              </w:rPr>
              <w:t>1413, and 1422.</w:t>
            </w:r>
          </w:p>
          <w:p w14:paraId="2A1434B0" w14:textId="77777777" w:rsidR="0077087A" w:rsidRPr="007F2D87" w:rsidRDefault="0077087A" w:rsidP="00A709D5">
            <w:pPr>
              <w:pStyle w:val="FSCtblAddh3"/>
              <w:ind w:left="746" w:hanging="746"/>
              <w:rPr>
                <w:b w:val="0"/>
                <w:bCs/>
                <w:szCs w:val="18"/>
              </w:rPr>
            </w:pPr>
            <w:r w:rsidRPr="007F2D87">
              <w:rPr>
                <w:szCs w:val="18"/>
              </w:rPr>
              <w:t>Note 5</w:t>
            </w:r>
            <w:r w:rsidRPr="007F2D87">
              <w:rPr>
                <w:b w:val="0"/>
                <w:bCs/>
                <w:szCs w:val="18"/>
              </w:rPr>
              <w:t>.</w:t>
            </w:r>
            <w:r w:rsidRPr="007F2D87">
              <w:rPr>
                <w:b w:val="0"/>
                <w:bCs/>
                <w:szCs w:val="18"/>
              </w:rPr>
              <w:tab/>
              <w:t xml:space="preserve">Additive 1422 may only be used in </w:t>
            </w:r>
            <w:r w:rsidRPr="007F2D87">
              <w:rPr>
                <w:b w:val="0"/>
                <w:bCs/>
                <w:szCs w:val="18"/>
                <w:shd w:val="clear" w:color="auto" w:fill="FFFFFF"/>
              </w:rPr>
              <w:t xml:space="preserve">soy based follow-on formula, either singly or in combination with one or more of additives </w:t>
            </w:r>
            <w:r w:rsidRPr="007F2D87">
              <w:rPr>
                <w:b w:val="0"/>
                <w:bCs/>
                <w:szCs w:val="18"/>
              </w:rPr>
              <w:t xml:space="preserve">1412, 1413 and 1414. </w:t>
            </w:r>
          </w:p>
          <w:p w14:paraId="64360280" w14:textId="77777777" w:rsidR="0077087A" w:rsidRPr="007F2D87" w:rsidRDefault="0077087A" w:rsidP="00A709D5">
            <w:pPr>
              <w:pStyle w:val="FSCtblAddh3"/>
              <w:ind w:left="746" w:hanging="746"/>
              <w:rPr>
                <w:b w:val="0"/>
                <w:bCs/>
                <w:szCs w:val="18"/>
                <w:shd w:val="clear" w:color="auto" w:fill="FFFFFF"/>
              </w:rPr>
            </w:pPr>
            <w:r w:rsidRPr="007F2D87">
              <w:rPr>
                <w:szCs w:val="18"/>
              </w:rPr>
              <w:t>Note 6</w:t>
            </w:r>
            <w:r w:rsidRPr="007F2D87">
              <w:rPr>
                <w:b w:val="0"/>
                <w:bCs/>
                <w:szCs w:val="18"/>
              </w:rPr>
              <w:t>.</w:t>
            </w:r>
            <w:r w:rsidRPr="007F2D87">
              <w:rPr>
                <w:b w:val="0"/>
                <w:bCs/>
                <w:szCs w:val="18"/>
              </w:rPr>
              <w:tab/>
              <w:t xml:space="preserve">Additive 1440 may only be used in </w:t>
            </w:r>
            <w:r w:rsidRPr="007F2D87">
              <w:rPr>
                <w:b w:val="0"/>
                <w:bCs/>
                <w:szCs w:val="18"/>
                <w:shd w:val="clear" w:color="auto" w:fill="FFFFFF"/>
              </w:rPr>
              <w:t xml:space="preserve">soy based infant formula product (other than follow-on formula), either singly or in combination with one or more of additives 1412, </w:t>
            </w:r>
            <w:r w:rsidRPr="007F2D87">
              <w:rPr>
                <w:b w:val="0"/>
                <w:bCs/>
                <w:szCs w:val="18"/>
              </w:rPr>
              <w:t>1413, and 1414.</w:t>
            </w:r>
          </w:p>
        </w:tc>
      </w:tr>
      <w:tr w:rsidR="0077087A" w:rsidRPr="007F2D87" w14:paraId="41023EAE" w14:textId="77777777" w:rsidTr="00A709D5">
        <w:trPr>
          <w:cantSplit/>
        </w:trPr>
        <w:tc>
          <w:tcPr>
            <w:tcW w:w="9073" w:type="dxa"/>
            <w:gridSpan w:val="5"/>
          </w:tcPr>
          <w:p w14:paraId="46A848EB" w14:textId="77777777" w:rsidR="0077087A" w:rsidRPr="007F2D87" w:rsidRDefault="0077087A" w:rsidP="00A709D5">
            <w:pPr>
              <w:pStyle w:val="FSCtblAddh3"/>
              <w:rPr>
                <w:szCs w:val="18"/>
              </w:rPr>
            </w:pPr>
            <w:r w:rsidRPr="007F2D87">
              <w:rPr>
                <w:szCs w:val="18"/>
              </w:rPr>
              <w:t xml:space="preserve">13.1.1 </w:t>
            </w:r>
            <w:r w:rsidRPr="007F2D87">
              <w:rPr>
                <w:szCs w:val="18"/>
              </w:rPr>
              <w:tab/>
              <w:t>Special medical purpose product for infants</w:t>
            </w:r>
          </w:p>
        </w:tc>
      </w:tr>
      <w:tr w:rsidR="0077087A" w:rsidRPr="007F2D87" w14:paraId="6C4BA82A" w14:textId="77777777" w:rsidTr="00A709D5">
        <w:trPr>
          <w:cantSplit/>
        </w:trPr>
        <w:tc>
          <w:tcPr>
            <w:tcW w:w="1701" w:type="dxa"/>
          </w:tcPr>
          <w:p w14:paraId="0E2B74DA" w14:textId="77777777" w:rsidR="0077087A" w:rsidRPr="007F2D87" w:rsidRDefault="0077087A" w:rsidP="00A709D5">
            <w:pPr>
              <w:pStyle w:val="FSCtblAdd1"/>
              <w:rPr>
                <w:szCs w:val="18"/>
              </w:rPr>
            </w:pPr>
            <w:r w:rsidRPr="007F2D87">
              <w:t>170</w:t>
            </w:r>
          </w:p>
        </w:tc>
        <w:tc>
          <w:tcPr>
            <w:tcW w:w="3969" w:type="dxa"/>
          </w:tcPr>
          <w:p w14:paraId="342E884B" w14:textId="77777777" w:rsidR="0077087A" w:rsidRPr="007F2D87" w:rsidRDefault="0077087A" w:rsidP="00A709D5">
            <w:pPr>
              <w:pStyle w:val="FSCtblAdd1"/>
              <w:rPr>
                <w:szCs w:val="18"/>
              </w:rPr>
            </w:pPr>
            <w:r w:rsidRPr="007F2D87">
              <w:t>Calcium carbonates</w:t>
            </w:r>
          </w:p>
        </w:tc>
        <w:tc>
          <w:tcPr>
            <w:tcW w:w="1276" w:type="dxa"/>
          </w:tcPr>
          <w:p w14:paraId="782F6874" w14:textId="77777777" w:rsidR="0077087A" w:rsidRPr="007F2D87" w:rsidRDefault="0077087A" w:rsidP="00A709D5">
            <w:pPr>
              <w:pStyle w:val="FSCtblAdd2"/>
              <w:rPr>
                <w:szCs w:val="18"/>
              </w:rPr>
            </w:pPr>
            <w:r w:rsidRPr="007F2D87">
              <w:t>GMP</w:t>
            </w:r>
          </w:p>
        </w:tc>
        <w:tc>
          <w:tcPr>
            <w:tcW w:w="2127" w:type="dxa"/>
            <w:gridSpan w:val="2"/>
          </w:tcPr>
          <w:p w14:paraId="4DC727B8" w14:textId="77777777" w:rsidR="0077087A" w:rsidRPr="007F2D87" w:rsidRDefault="0077087A" w:rsidP="00A709D5">
            <w:pPr>
              <w:pStyle w:val="FSCtblAdd1"/>
              <w:rPr>
                <w:szCs w:val="18"/>
              </w:rPr>
            </w:pPr>
          </w:p>
        </w:tc>
      </w:tr>
      <w:tr w:rsidR="0077087A" w:rsidRPr="007F2D87" w14:paraId="692805D6" w14:textId="77777777" w:rsidTr="00A709D5">
        <w:trPr>
          <w:cantSplit/>
        </w:trPr>
        <w:tc>
          <w:tcPr>
            <w:tcW w:w="1701" w:type="dxa"/>
          </w:tcPr>
          <w:p w14:paraId="2D7F49CC" w14:textId="77777777" w:rsidR="0077087A" w:rsidRPr="007F2D87" w:rsidRDefault="0077087A" w:rsidP="00A709D5">
            <w:pPr>
              <w:pStyle w:val="FSCtblAdd1"/>
              <w:rPr>
                <w:szCs w:val="18"/>
              </w:rPr>
            </w:pPr>
            <w:r w:rsidRPr="007F2D87">
              <w:t>304</w:t>
            </w:r>
          </w:p>
        </w:tc>
        <w:tc>
          <w:tcPr>
            <w:tcW w:w="3969" w:type="dxa"/>
          </w:tcPr>
          <w:p w14:paraId="073ED860" w14:textId="77777777" w:rsidR="0077087A" w:rsidRPr="007F2D87" w:rsidRDefault="0077087A" w:rsidP="00A709D5">
            <w:pPr>
              <w:pStyle w:val="FSCtblAdd1"/>
              <w:rPr>
                <w:szCs w:val="18"/>
              </w:rPr>
            </w:pPr>
            <w:proofErr w:type="spellStart"/>
            <w:r w:rsidRPr="007F2D87">
              <w:t>Ascorbyl</w:t>
            </w:r>
            <w:proofErr w:type="spellEnd"/>
            <w:r w:rsidRPr="007F2D87">
              <w:t xml:space="preserve"> palmitate</w:t>
            </w:r>
          </w:p>
        </w:tc>
        <w:tc>
          <w:tcPr>
            <w:tcW w:w="1276" w:type="dxa"/>
          </w:tcPr>
          <w:p w14:paraId="10FF965F" w14:textId="77777777" w:rsidR="0077087A" w:rsidRPr="007F2D87" w:rsidRDefault="0077087A" w:rsidP="00A709D5">
            <w:pPr>
              <w:pStyle w:val="FSCtblAdd2"/>
              <w:rPr>
                <w:szCs w:val="18"/>
              </w:rPr>
            </w:pPr>
            <w:r w:rsidRPr="007F2D87">
              <w:t>100 mg/L</w:t>
            </w:r>
          </w:p>
        </w:tc>
        <w:tc>
          <w:tcPr>
            <w:tcW w:w="2127" w:type="dxa"/>
            <w:gridSpan w:val="2"/>
          </w:tcPr>
          <w:p w14:paraId="38387688" w14:textId="77777777" w:rsidR="0077087A" w:rsidRPr="007F2D87" w:rsidRDefault="0077087A" w:rsidP="00A709D5">
            <w:pPr>
              <w:pStyle w:val="FSCtblAdd1"/>
              <w:rPr>
                <w:szCs w:val="18"/>
              </w:rPr>
            </w:pPr>
          </w:p>
        </w:tc>
      </w:tr>
      <w:tr w:rsidR="0077087A" w:rsidRPr="007F2D87" w14:paraId="1261F311" w14:textId="77777777" w:rsidTr="00A709D5">
        <w:trPr>
          <w:cantSplit/>
        </w:trPr>
        <w:tc>
          <w:tcPr>
            <w:tcW w:w="1701" w:type="dxa"/>
          </w:tcPr>
          <w:p w14:paraId="3F74D90E" w14:textId="77777777" w:rsidR="0077087A" w:rsidRPr="007F2D87" w:rsidRDefault="0077087A" w:rsidP="00A709D5">
            <w:pPr>
              <w:pStyle w:val="FSCtblAdd1"/>
              <w:rPr>
                <w:szCs w:val="18"/>
              </w:rPr>
            </w:pPr>
            <w:r w:rsidRPr="007F2D87">
              <w:t>333</w:t>
            </w:r>
          </w:p>
        </w:tc>
        <w:tc>
          <w:tcPr>
            <w:tcW w:w="3969" w:type="dxa"/>
          </w:tcPr>
          <w:p w14:paraId="00B7C0A9" w14:textId="77777777" w:rsidR="0077087A" w:rsidRPr="007F2D87" w:rsidRDefault="0077087A" w:rsidP="00A709D5">
            <w:pPr>
              <w:pStyle w:val="FSCtblAdd1"/>
              <w:rPr>
                <w:szCs w:val="18"/>
              </w:rPr>
            </w:pPr>
            <w:r w:rsidRPr="007F2D87">
              <w:t>Calcium citrates</w:t>
            </w:r>
          </w:p>
        </w:tc>
        <w:tc>
          <w:tcPr>
            <w:tcW w:w="1276" w:type="dxa"/>
          </w:tcPr>
          <w:p w14:paraId="2466CD51" w14:textId="77777777" w:rsidR="0077087A" w:rsidRPr="007F2D87" w:rsidRDefault="0077087A" w:rsidP="00A709D5">
            <w:pPr>
              <w:pStyle w:val="FSCtblAdd2"/>
              <w:rPr>
                <w:szCs w:val="18"/>
              </w:rPr>
            </w:pPr>
            <w:r w:rsidRPr="007F2D87">
              <w:t>GMP</w:t>
            </w:r>
          </w:p>
        </w:tc>
        <w:tc>
          <w:tcPr>
            <w:tcW w:w="2127" w:type="dxa"/>
            <w:gridSpan w:val="2"/>
          </w:tcPr>
          <w:p w14:paraId="16DF5F91" w14:textId="77777777" w:rsidR="0077087A" w:rsidRPr="007F2D87" w:rsidRDefault="0077087A" w:rsidP="00A709D5">
            <w:pPr>
              <w:pStyle w:val="FSCtblAdd1"/>
              <w:rPr>
                <w:szCs w:val="18"/>
              </w:rPr>
            </w:pPr>
          </w:p>
        </w:tc>
      </w:tr>
      <w:tr w:rsidR="0077087A" w:rsidRPr="007F2D87" w14:paraId="0BF5B92C" w14:textId="77777777" w:rsidTr="00A709D5">
        <w:trPr>
          <w:cantSplit/>
        </w:trPr>
        <w:tc>
          <w:tcPr>
            <w:tcW w:w="1701" w:type="dxa"/>
          </w:tcPr>
          <w:p w14:paraId="52B6838B" w14:textId="77777777" w:rsidR="0077087A" w:rsidRPr="007F2D87" w:rsidRDefault="0077087A" w:rsidP="00A709D5">
            <w:pPr>
              <w:pStyle w:val="FSCtblAdd1"/>
              <w:rPr>
                <w:szCs w:val="18"/>
              </w:rPr>
            </w:pPr>
            <w:r w:rsidRPr="007F2D87">
              <w:t>338</w:t>
            </w:r>
          </w:p>
        </w:tc>
        <w:tc>
          <w:tcPr>
            <w:tcW w:w="3969" w:type="dxa"/>
          </w:tcPr>
          <w:p w14:paraId="3EE13BB5" w14:textId="77777777" w:rsidR="0077087A" w:rsidRPr="007F2D87" w:rsidRDefault="0077087A" w:rsidP="00A709D5">
            <w:pPr>
              <w:pStyle w:val="FSCtblAdd1"/>
              <w:rPr>
                <w:szCs w:val="18"/>
              </w:rPr>
            </w:pPr>
            <w:r w:rsidRPr="007F2D87">
              <w:t>Phosphoric acid</w:t>
            </w:r>
          </w:p>
        </w:tc>
        <w:tc>
          <w:tcPr>
            <w:tcW w:w="1276" w:type="dxa"/>
          </w:tcPr>
          <w:p w14:paraId="61BC6691" w14:textId="77777777" w:rsidR="0077087A" w:rsidRPr="007F2D87" w:rsidRDefault="0077087A" w:rsidP="00A709D5">
            <w:pPr>
              <w:pStyle w:val="FSCtblAdd2"/>
              <w:rPr>
                <w:szCs w:val="18"/>
              </w:rPr>
            </w:pPr>
            <w:r w:rsidRPr="007F2D87">
              <w:t>450 mg/L</w:t>
            </w:r>
          </w:p>
        </w:tc>
        <w:tc>
          <w:tcPr>
            <w:tcW w:w="2127" w:type="dxa"/>
            <w:gridSpan w:val="2"/>
          </w:tcPr>
          <w:p w14:paraId="13B7C463" w14:textId="77777777" w:rsidR="0077087A" w:rsidRPr="007F2D87" w:rsidRDefault="0077087A" w:rsidP="00A709D5">
            <w:pPr>
              <w:pStyle w:val="FSCtblAdd1"/>
              <w:rPr>
                <w:szCs w:val="18"/>
              </w:rPr>
            </w:pPr>
            <w:r w:rsidRPr="007F2D87">
              <w:rPr>
                <w:szCs w:val="18"/>
              </w:rPr>
              <w:t>For pH adjustment only</w:t>
            </w:r>
          </w:p>
        </w:tc>
      </w:tr>
      <w:tr w:rsidR="0077087A" w:rsidRPr="007F2D87" w14:paraId="3C046CF4" w14:textId="77777777" w:rsidTr="00A709D5">
        <w:trPr>
          <w:cantSplit/>
        </w:trPr>
        <w:tc>
          <w:tcPr>
            <w:tcW w:w="1701" w:type="dxa"/>
          </w:tcPr>
          <w:p w14:paraId="6CCD9117" w14:textId="77777777" w:rsidR="0077087A" w:rsidRPr="007F2D87" w:rsidRDefault="0077087A" w:rsidP="00A709D5">
            <w:pPr>
              <w:pStyle w:val="FSCtblAdd1"/>
              <w:rPr>
                <w:szCs w:val="18"/>
              </w:rPr>
            </w:pPr>
            <w:r w:rsidRPr="007F2D87">
              <w:t>339</w:t>
            </w:r>
          </w:p>
        </w:tc>
        <w:tc>
          <w:tcPr>
            <w:tcW w:w="3969" w:type="dxa"/>
          </w:tcPr>
          <w:p w14:paraId="254423D5" w14:textId="77777777" w:rsidR="0077087A" w:rsidRPr="007F2D87" w:rsidRDefault="0077087A" w:rsidP="00A709D5">
            <w:pPr>
              <w:pStyle w:val="FSCtblAdd1"/>
              <w:rPr>
                <w:szCs w:val="18"/>
              </w:rPr>
            </w:pPr>
            <w:r w:rsidRPr="007F2D87">
              <w:t>Sodium phosphates</w:t>
            </w:r>
          </w:p>
        </w:tc>
        <w:tc>
          <w:tcPr>
            <w:tcW w:w="1276" w:type="dxa"/>
          </w:tcPr>
          <w:p w14:paraId="421F5B40" w14:textId="77777777" w:rsidR="0077087A" w:rsidRPr="007F2D87" w:rsidRDefault="0077087A" w:rsidP="00A709D5">
            <w:pPr>
              <w:pStyle w:val="FSCtblAdd2"/>
              <w:rPr>
                <w:szCs w:val="18"/>
              </w:rPr>
            </w:pPr>
            <w:r w:rsidRPr="007F2D87">
              <w:t>450 mg/L</w:t>
            </w:r>
          </w:p>
        </w:tc>
        <w:tc>
          <w:tcPr>
            <w:tcW w:w="2127" w:type="dxa"/>
            <w:gridSpan w:val="2"/>
            <w:vAlign w:val="center"/>
          </w:tcPr>
          <w:p w14:paraId="47FC7AEB" w14:textId="77777777" w:rsidR="0077087A" w:rsidRPr="007F2D87" w:rsidRDefault="0077087A" w:rsidP="00A709D5">
            <w:pPr>
              <w:pStyle w:val="FSCtblAdd1"/>
              <w:rPr>
                <w:szCs w:val="18"/>
              </w:rPr>
            </w:pPr>
          </w:p>
        </w:tc>
      </w:tr>
      <w:tr w:rsidR="0077087A" w:rsidRPr="007F2D87" w14:paraId="0EE96FD6" w14:textId="77777777" w:rsidTr="00A709D5">
        <w:trPr>
          <w:cantSplit/>
        </w:trPr>
        <w:tc>
          <w:tcPr>
            <w:tcW w:w="1701" w:type="dxa"/>
          </w:tcPr>
          <w:p w14:paraId="10D48F7B" w14:textId="77777777" w:rsidR="0077087A" w:rsidRPr="007F2D87" w:rsidRDefault="0077087A" w:rsidP="00A709D5">
            <w:pPr>
              <w:pStyle w:val="FSCtblAdd1"/>
              <w:rPr>
                <w:szCs w:val="18"/>
              </w:rPr>
            </w:pPr>
            <w:r w:rsidRPr="007F2D87">
              <w:t>340</w:t>
            </w:r>
          </w:p>
        </w:tc>
        <w:tc>
          <w:tcPr>
            <w:tcW w:w="3969" w:type="dxa"/>
          </w:tcPr>
          <w:p w14:paraId="4591160F" w14:textId="77777777" w:rsidR="0077087A" w:rsidRPr="007F2D87" w:rsidRDefault="0077087A" w:rsidP="00A709D5">
            <w:pPr>
              <w:pStyle w:val="FSCtblAdd1"/>
              <w:rPr>
                <w:szCs w:val="18"/>
              </w:rPr>
            </w:pPr>
            <w:r w:rsidRPr="007F2D87">
              <w:t>Potassium phosphates</w:t>
            </w:r>
          </w:p>
        </w:tc>
        <w:tc>
          <w:tcPr>
            <w:tcW w:w="1276" w:type="dxa"/>
          </w:tcPr>
          <w:p w14:paraId="6A081603" w14:textId="77777777" w:rsidR="0077087A" w:rsidRPr="007F2D87" w:rsidRDefault="0077087A" w:rsidP="00A709D5">
            <w:pPr>
              <w:pStyle w:val="FSCtblAdd2"/>
              <w:rPr>
                <w:szCs w:val="18"/>
              </w:rPr>
            </w:pPr>
            <w:r w:rsidRPr="007F2D87">
              <w:t>450 mg/L</w:t>
            </w:r>
          </w:p>
        </w:tc>
        <w:tc>
          <w:tcPr>
            <w:tcW w:w="2127" w:type="dxa"/>
            <w:gridSpan w:val="2"/>
          </w:tcPr>
          <w:p w14:paraId="534165C1" w14:textId="77777777" w:rsidR="0077087A" w:rsidRPr="007F2D87" w:rsidRDefault="0077087A" w:rsidP="00A709D5">
            <w:pPr>
              <w:pStyle w:val="FSCtblAdd1"/>
              <w:rPr>
                <w:szCs w:val="18"/>
              </w:rPr>
            </w:pPr>
          </w:p>
        </w:tc>
      </w:tr>
      <w:tr w:rsidR="0077087A" w:rsidRPr="007F2D87" w14:paraId="0EC250A8" w14:textId="77777777" w:rsidTr="00A709D5">
        <w:trPr>
          <w:cantSplit/>
        </w:trPr>
        <w:tc>
          <w:tcPr>
            <w:tcW w:w="1701" w:type="dxa"/>
          </w:tcPr>
          <w:p w14:paraId="2C742C9A" w14:textId="77777777" w:rsidR="0077087A" w:rsidRPr="007F2D87" w:rsidRDefault="0077087A" w:rsidP="00A709D5">
            <w:pPr>
              <w:pStyle w:val="FSCtblAdd1"/>
              <w:rPr>
                <w:szCs w:val="18"/>
              </w:rPr>
            </w:pPr>
            <w:r w:rsidRPr="007F2D87">
              <w:t>341</w:t>
            </w:r>
          </w:p>
        </w:tc>
        <w:tc>
          <w:tcPr>
            <w:tcW w:w="3969" w:type="dxa"/>
          </w:tcPr>
          <w:p w14:paraId="7FDFCAD6" w14:textId="77777777" w:rsidR="0077087A" w:rsidRPr="007F2D87" w:rsidRDefault="0077087A" w:rsidP="00A709D5">
            <w:pPr>
              <w:pStyle w:val="FSCtblAdd1"/>
              <w:rPr>
                <w:szCs w:val="18"/>
              </w:rPr>
            </w:pPr>
            <w:r w:rsidRPr="007F2D87">
              <w:t>Calcium phosphates</w:t>
            </w:r>
          </w:p>
        </w:tc>
        <w:tc>
          <w:tcPr>
            <w:tcW w:w="1276" w:type="dxa"/>
          </w:tcPr>
          <w:p w14:paraId="47756B1A" w14:textId="77777777" w:rsidR="0077087A" w:rsidRPr="007F2D87" w:rsidRDefault="0077087A" w:rsidP="00A709D5">
            <w:pPr>
              <w:pStyle w:val="FSCtblAdd2"/>
              <w:rPr>
                <w:szCs w:val="18"/>
              </w:rPr>
            </w:pPr>
            <w:r w:rsidRPr="007F2D87">
              <w:t>450 mg/L</w:t>
            </w:r>
          </w:p>
        </w:tc>
        <w:tc>
          <w:tcPr>
            <w:tcW w:w="2127" w:type="dxa"/>
            <w:gridSpan w:val="2"/>
          </w:tcPr>
          <w:p w14:paraId="7E9AABEB" w14:textId="77777777" w:rsidR="0077087A" w:rsidRPr="007F2D87" w:rsidRDefault="0077087A" w:rsidP="00A709D5">
            <w:pPr>
              <w:pStyle w:val="FSCtblAdd1"/>
              <w:rPr>
                <w:szCs w:val="18"/>
              </w:rPr>
            </w:pPr>
          </w:p>
        </w:tc>
      </w:tr>
      <w:tr w:rsidR="0077087A" w:rsidRPr="007F2D87" w14:paraId="1235697D" w14:textId="77777777" w:rsidTr="00A709D5">
        <w:trPr>
          <w:cantSplit/>
        </w:trPr>
        <w:tc>
          <w:tcPr>
            <w:tcW w:w="1701" w:type="dxa"/>
          </w:tcPr>
          <w:p w14:paraId="4F9D014A" w14:textId="77777777" w:rsidR="0077087A" w:rsidRPr="007F2D87" w:rsidRDefault="0077087A" w:rsidP="00A709D5">
            <w:pPr>
              <w:pStyle w:val="FSCtblAdd1"/>
              <w:rPr>
                <w:szCs w:val="18"/>
              </w:rPr>
            </w:pPr>
            <w:r w:rsidRPr="007F2D87">
              <w:lastRenderedPageBreak/>
              <w:t>401</w:t>
            </w:r>
          </w:p>
        </w:tc>
        <w:tc>
          <w:tcPr>
            <w:tcW w:w="3969" w:type="dxa"/>
          </w:tcPr>
          <w:p w14:paraId="55475FEE" w14:textId="77777777" w:rsidR="0077087A" w:rsidRPr="007F2D87" w:rsidRDefault="0077087A" w:rsidP="00A709D5">
            <w:pPr>
              <w:pStyle w:val="FSCtblAdd1"/>
              <w:rPr>
                <w:szCs w:val="18"/>
              </w:rPr>
            </w:pPr>
            <w:r w:rsidRPr="007F2D87">
              <w:t>Sodium alginate</w:t>
            </w:r>
          </w:p>
        </w:tc>
        <w:tc>
          <w:tcPr>
            <w:tcW w:w="1276" w:type="dxa"/>
          </w:tcPr>
          <w:p w14:paraId="2E380474" w14:textId="77777777" w:rsidR="0077087A" w:rsidRPr="007F2D87" w:rsidRDefault="0077087A" w:rsidP="00A709D5">
            <w:pPr>
              <w:pStyle w:val="FSCtblAdd2"/>
              <w:rPr>
                <w:szCs w:val="18"/>
              </w:rPr>
            </w:pPr>
            <w:r w:rsidRPr="007F2D87">
              <w:t>1 000 mg/L</w:t>
            </w:r>
          </w:p>
        </w:tc>
        <w:tc>
          <w:tcPr>
            <w:tcW w:w="2127" w:type="dxa"/>
            <w:gridSpan w:val="2"/>
          </w:tcPr>
          <w:p w14:paraId="360FAB8F" w14:textId="77777777" w:rsidR="0077087A" w:rsidRPr="007F2D87" w:rsidRDefault="0077087A" w:rsidP="00A709D5">
            <w:pPr>
              <w:pStyle w:val="FSCtblAdd1"/>
              <w:rPr>
                <w:szCs w:val="18"/>
              </w:rPr>
            </w:pPr>
            <w:r w:rsidRPr="007F2D87">
              <w:rPr>
                <w:rStyle w:val="cf01"/>
                <w:rFonts w:ascii="Arial" w:hAnsi="Arial" w:cs="Arial"/>
              </w:rPr>
              <w:t>Only in a product specifically formulated for both the dietary management of metabolic disorders of infants aged 4 months and above and general tube</w:t>
            </w:r>
            <w:r w:rsidRPr="007F2D87">
              <w:rPr>
                <w:rStyle w:val="cf01"/>
                <w:rFonts w:ascii="Arial" w:hAnsi="Arial" w:cs="Arial"/>
              </w:rPr>
              <w:noBreakHyphen/>
              <w:t>feeding of infants aged 4 months and above</w:t>
            </w:r>
            <w:r w:rsidRPr="007F2D87">
              <w:rPr>
                <w:szCs w:val="18"/>
              </w:rPr>
              <w:t>.</w:t>
            </w:r>
          </w:p>
        </w:tc>
      </w:tr>
      <w:tr w:rsidR="0077087A" w:rsidRPr="007F2D87" w14:paraId="45F5DEA5" w14:textId="77777777" w:rsidTr="00A709D5">
        <w:trPr>
          <w:cantSplit/>
        </w:trPr>
        <w:tc>
          <w:tcPr>
            <w:tcW w:w="1701" w:type="dxa"/>
          </w:tcPr>
          <w:p w14:paraId="261CA067" w14:textId="77777777" w:rsidR="0077087A" w:rsidRPr="007F2D87" w:rsidRDefault="0077087A" w:rsidP="00A709D5">
            <w:pPr>
              <w:pStyle w:val="FSCtblAdd1"/>
              <w:rPr>
                <w:szCs w:val="18"/>
              </w:rPr>
            </w:pPr>
            <w:r w:rsidRPr="007F2D87">
              <w:t>407</w:t>
            </w:r>
          </w:p>
        </w:tc>
        <w:tc>
          <w:tcPr>
            <w:tcW w:w="3969" w:type="dxa"/>
          </w:tcPr>
          <w:p w14:paraId="3342478A" w14:textId="77777777" w:rsidR="0077087A" w:rsidRPr="007F2D87" w:rsidRDefault="0077087A" w:rsidP="00A709D5">
            <w:pPr>
              <w:pStyle w:val="FSCtblAdd1"/>
              <w:rPr>
                <w:szCs w:val="18"/>
              </w:rPr>
            </w:pPr>
            <w:r w:rsidRPr="007F2D87">
              <w:t>Carrageenan</w:t>
            </w:r>
          </w:p>
        </w:tc>
        <w:tc>
          <w:tcPr>
            <w:tcW w:w="1276" w:type="dxa"/>
          </w:tcPr>
          <w:p w14:paraId="10BF54D9" w14:textId="77777777" w:rsidR="0077087A" w:rsidRPr="007F2D87" w:rsidRDefault="0077087A" w:rsidP="00A709D5">
            <w:pPr>
              <w:pStyle w:val="FSCtblAdd2"/>
              <w:rPr>
                <w:szCs w:val="18"/>
              </w:rPr>
            </w:pPr>
            <w:r w:rsidRPr="007F2D87">
              <w:t>1 000 mg/L</w:t>
            </w:r>
          </w:p>
        </w:tc>
        <w:tc>
          <w:tcPr>
            <w:tcW w:w="2127" w:type="dxa"/>
            <w:gridSpan w:val="2"/>
          </w:tcPr>
          <w:p w14:paraId="1726C8E6" w14:textId="77777777" w:rsidR="0077087A" w:rsidRPr="007F2D87" w:rsidRDefault="0077087A" w:rsidP="00A709D5">
            <w:pPr>
              <w:pStyle w:val="FSCtblAdd1"/>
              <w:rPr>
                <w:szCs w:val="18"/>
              </w:rPr>
            </w:pPr>
            <w:r w:rsidRPr="007F2D87">
              <w:rPr>
                <w:szCs w:val="18"/>
              </w:rPr>
              <w:t>Only in a liquid product that contain hydrolysed proteins and/or amino acids</w:t>
            </w:r>
          </w:p>
        </w:tc>
      </w:tr>
      <w:tr w:rsidR="0077087A" w:rsidRPr="007F2D87" w14:paraId="7644B5E8" w14:textId="77777777" w:rsidTr="00A709D5">
        <w:trPr>
          <w:cantSplit/>
        </w:trPr>
        <w:tc>
          <w:tcPr>
            <w:tcW w:w="1701" w:type="dxa"/>
          </w:tcPr>
          <w:p w14:paraId="046B3789" w14:textId="77777777" w:rsidR="0077087A" w:rsidRPr="007F2D87" w:rsidRDefault="0077087A" w:rsidP="00A709D5">
            <w:pPr>
              <w:pStyle w:val="FSCtblAdd1"/>
              <w:rPr>
                <w:szCs w:val="18"/>
              </w:rPr>
            </w:pPr>
            <w:r w:rsidRPr="007F2D87">
              <w:t>410</w:t>
            </w:r>
          </w:p>
        </w:tc>
        <w:tc>
          <w:tcPr>
            <w:tcW w:w="3969" w:type="dxa"/>
          </w:tcPr>
          <w:p w14:paraId="203E4336" w14:textId="77777777" w:rsidR="0077087A" w:rsidRPr="007F2D87" w:rsidRDefault="0077087A" w:rsidP="00A709D5">
            <w:pPr>
              <w:pStyle w:val="FSCtblAdd1"/>
              <w:rPr>
                <w:szCs w:val="18"/>
              </w:rPr>
            </w:pPr>
            <w:r w:rsidRPr="007F2D87">
              <w:t>Locust bean (carob bean) gum</w:t>
            </w:r>
          </w:p>
        </w:tc>
        <w:tc>
          <w:tcPr>
            <w:tcW w:w="1276" w:type="dxa"/>
          </w:tcPr>
          <w:p w14:paraId="0FA52A30" w14:textId="77777777" w:rsidR="0077087A" w:rsidRPr="007F2D87" w:rsidRDefault="0077087A" w:rsidP="00A709D5">
            <w:pPr>
              <w:pStyle w:val="FSCtblAdd2"/>
              <w:rPr>
                <w:szCs w:val="18"/>
              </w:rPr>
            </w:pPr>
            <w:r w:rsidRPr="007F2D87">
              <w:t>5 000 mg/L</w:t>
            </w:r>
          </w:p>
        </w:tc>
        <w:tc>
          <w:tcPr>
            <w:tcW w:w="2127" w:type="dxa"/>
            <w:gridSpan w:val="2"/>
          </w:tcPr>
          <w:p w14:paraId="4E50366C" w14:textId="77777777" w:rsidR="0077087A" w:rsidRPr="007F2D87" w:rsidRDefault="0077087A" w:rsidP="00A709D5">
            <w:pPr>
              <w:pStyle w:val="FSCtblAdd1"/>
              <w:rPr>
                <w:szCs w:val="18"/>
              </w:rPr>
            </w:pPr>
            <w:r w:rsidRPr="007F2D87">
              <w:rPr>
                <w:szCs w:val="18"/>
              </w:rPr>
              <w:t>Only in a product specifically formulated for reduction of gastro</w:t>
            </w:r>
            <w:r w:rsidRPr="007F2D87">
              <w:rPr>
                <w:szCs w:val="18"/>
              </w:rPr>
              <w:noBreakHyphen/>
              <w:t>oesophageal reflux</w:t>
            </w:r>
          </w:p>
        </w:tc>
      </w:tr>
      <w:tr w:rsidR="0077087A" w:rsidRPr="007F2D87" w14:paraId="269E5526" w14:textId="77777777" w:rsidTr="00A709D5">
        <w:trPr>
          <w:cantSplit/>
        </w:trPr>
        <w:tc>
          <w:tcPr>
            <w:tcW w:w="1701" w:type="dxa"/>
          </w:tcPr>
          <w:p w14:paraId="45037BF8" w14:textId="77777777" w:rsidR="0077087A" w:rsidRPr="007F2D87" w:rsidRDefault="0077087A" w:rsidP="00A709D5">
            <w:pPr>
              <w:pStyle w:val="FSCtblAdd1"/>
              <w:rPr>
                <w:szCs w:val="18"/>
              </w:rPr>
            </w:pPr>
            <w:r w:rsidRPr="007F2D87">
              <w:t>412</w:t>
            </w:r>
          </w:p>
        </w:tc>
        <w:tc>
          <w:tcPr>
            <w:tcW w:w="3969" w:type="dxa"/>
          </w:tcPr>
          <w:p w14:paraId="31B7A825" w14:textId="77777777" w:rsidR="0077087A" w:rsidRPr="007F2D87" w:rsidRDefault="0077087A" w:rsidP="00A709D5">
            <w:pPr>
              <w:pStyle w:val="FSCtblAdd1"/>
              <w:rPr>
                <w:szCs w:val="18"/>
              </w:rPr>
            </w:pPr>
            <w:r w:rsidRPr="007F2D87">
              <w:t>Guar gum</w:t>
            </w:r>
          </w:p>
        </w:tc>
        <w:tc>
          <w:tcPr>
            <w:tcW w:w="1276" w:type="dxa"/>
          </w:tcPr>
          <w:p w14:paraId="6DBA5F1E" w14:textId="77777777" w:rsidR="0077087A" w:rsidRPr="007F2D87" w:rsidRDefault="0077087A" w:rsidP="00A709D5">
            <w:pPr>
              <w:pStyle w:val="FSCtblAdd2"/>
              <w:rPr>
                <w:szCs w:val="18"/>
              </w:rPr>
            </w:pPr>
            <w:r w:rsidRPr="007F2D87">
              <w:t>10 000 mg/L</w:t>
            </w:r>
          </w:p>
        </w:tc>
        <w:tc>
          <w:tcPr>
            <w:tcW w:w="2127" w:type="dxa"/>
            <w:gridSpan w:val="2"/>
          </w:tcPr>
          <w:p w14:paraId="21DFED46" w14:textId="77777777" w:rsidR="0077087A" w:rsidRPr="007F2D87" w:rsidRDefault="0077087A" w:rsidP="00A709D5">
            <w:pPr>
              <w:pStyle w:val="FSCtblAdd1"/>
              <w:rPr>
                <w:szCs w:val="18"/>
              </w:rPr>
            </w:pPr>
            <w:r w:rsidRPr="007F2D87">
              <w:rPr>
                <w:szCs w:val="18"/>
              </w:rPr>
              <w:t>See Note 1, below.</w:t>
            </w:r>
          </w:p>
        </w:tc>
      </w:tr>
      <w:tr w:rsidR="0077087A" w:rsidRPr="007F2D87" w14:paraId="6BC7F4D3" w14:textId="77777777" w:rsidTr="00A709D5">
        <w:trPr>
          <w:cantSplit/>
        </w:trPr>
        <w:tc>
          <w:tcPr>
            <w:tcW w:w="1701" w:type="dxa"/>
          </w:tcPr>
          <w:p w14:paraId="2335478E" w14:textId="77777777" w:rsidR="0077087A" w:rsidRPr="007F2D87" w:rsidRDefault="0077087A" w:rsidP="00A709D5">
            <w:pPr>
              <w:pStyle w:val="FSCtblAdd1"/>
            </w:pPr>
            <w:r w:rsidRPr="007F2D87">
              <w:t>415</w:t>
            </w:r>
          </w:p>
        </w:tc>
        <w:tc>
          <w:tcPr>
            <w:tcW w:w="3969" w:type="dxa"/>
          </w:tcPr>
          <w:p w14:paraId="4E06E7A1" w14:textId="77777777" w:rsidR="0077087A" w:rsidRPr="007F2D87" w:rsidRDefault="0077087A" w:rsidP="00A709D5">
            <w:pPr>
              <w:pStyle w:val="FSCtblAdd1"/>
            </w:pPr>
            <w:r w:rsidRPr="007F2D87">
              <w:t>Xanthan gum</w:t>
            </w:r>
          </w:p>
        </w:tc>
        <w:tc>
          <w:tcPr>
            <w:tcW w:w="1276" w:type="dxa"/>
          </w:tcPr>
          <w:p w14:paraId="79F0EB8B" w14:textId="77777777" w:rsidR="0077087A" w:rsidRPr="007F2D87" w:rsidRDefault="0077087A" w:rsidP="00A709D5">
            <w:pPr>
              <w:pStyle w:val="FSCtblAdd2"/>
              <w:rPr>
                <w:szCs w:val="18"/>
              </w:rPr>
            </w:pPr>
            <w:r w:rsidRPr="007F2D87">
              <w:t>1 200 mg/L</w:t>
            </w:r>
          </w:p>
        </w:tc>
        <w:tc>
          <w:tcPr>
            <w:tcW w:w="2127" w:type="dxa"/>
            <w:gridSpan w:val="2"/>
          </w:tcPr>
          <w:p w14:paraId="2A892E74" w14:textId="77777777" w:rsidR="0077087A" w:rsidRPr="007F2D87" w:rsidRDefault="0077087A" w:rsidP="00A709D5">
            <w:pPr>
              <w:pStyle w:val="FSCtblAdd1"/>
              <w:rPr>
                <w:szCs w:val="18"/>
              </w:rPr>
            </w:pPr>
            <w:r w:rsidRPr="007F2D87">
              <w:rPr>
                <w:szCs w:val="18"/>
              </w:rPr>
              <w:t>Only in a product that is based on hydrolysed protein, amino acids or peptides</w:t>
            </w:r>
          </w:p>
        </w:tc>
      </w:tr>
      <w:tr w:rsidR="0077087A" w:rsidRPr="007F2D87" w14:paraId="5C39A6B6" w14:textId="77777777" w:rsidTr="00A709D5">
        <w:trPr>
          <w:cantSplit/>
        </w:trPr>
        <w:tc>
          <w:tcPr>
            <w:tcW w:w="1701" w:type="dxa"/>
          </w:tcPr>
          <w:p w14:paraId="710836F0" w14:textId="77777777" w:rsidR="0077087A" w:rsidRPr="007F2D87" w:rsidRDefault="0077087A" w:rsidP="00A709D5">
            <w:pPr>
              <w:pStyle w:val="FSCtblAdd1"/>
              <w:rPr>
                <w:szCs w:val="18"/>
              </w:rPr>
            </w:pPr>
            <w:r w:rsidRPr="007F2D87">
              <w:t>440</w:t>
            </w:r>
          </w:p>
        </w:tc>
        <w:tc>
          <w:tcPr>
            <w:tcW w:w="3969" w:type="dxa"/>
          </w:tcPr>
          <w:p w14:paraId="633091CB" w14:textId="77777777" w:rsidR="0077087A" w:rsidRPr="007F2D87" w:rsidRDefault="0077087A" w:rsidP="00A709D5">
            <w:pPr>
              <w:pStyle w:val="FSCtblAdd1"/>
              <w:rPr>
                <w:szCs w:val="18"/>
              </w:rPr>
            </w:pPr>
            <w:proofErr w:type="spellStart"/>
            <w:r w:rsidRPr="007F2D87">
              <w:t>Pectins</w:t>
            </w:r>
            <w:proofErr w:type="spellEnd"/>
          </w:p>
        </w:tc>
        <w:tc>
          <w:tcPr>
            <w:tcW w:w="1276" w:type="dxa"/>
          </w:tcPr>
          <w:p w14:paraId="5955F548" w14:textId="77777777" w:rsidR="0077087A" w:rsidRPr="007F2D87" w:rsidRDefault="0077087A" w:rsidP="00A709D5">
            <w:pPr>
              <w:pStyle w:val="FSCtblAdd2"/>
              <w:rPr>
                <w:szCs w:val="18"/>
              </w:rPr>
            </w:pPr>
            <w:r w:rsidRPr="007F2D87">
              <w:t>2 000 mg/L</w:t>
            </w:r>
          </w:p>
        </w:tc>
        <w:tc>
          <w:tcPr>
            <w:tcW w:w="2127" w:type="dxa"/>
            <w:gridSpan w:val="2"/>
          </w:tcPr>
          <w:p w14:paraId="51AFB182" w14:textId="77777777" w:rsidR="0077087A" w:rsidRPr="007F2D87" w:rsidRDefault="0077087A" w:rsidP="00A709D5">
            <w:pPr>
              <w:pStyle w:val="FSCtblAdd1"/>
              <w:rPr>
                <w:szCs w:val="18"/>
              </w:rPr>
            </w:pPr>
            <w:r w:rsidRPr="007F2D87">
              <w:rPr>
                <w:szCs w:val="18"/>
              </w:rPr>
              <w:t>Only in a liquid product that contain hydrolysed protein</w:t>
            </w:r>
          </w:p>
        </w:tc>
      </w:tr>
      <w:tr w:rsidR="0077087A" w:rsidRPr="007F2D87" w14:paraId="130DAEF2" w14:textId="77777777" w:rsidTr="00A709D5">
        <w:trPr>
          <w:cantSplit/>
        </w:trPr>
        <w:tc>
          <w:tcPr>
            <w:tcW w:w="1701" w:type="dxa"/>
          </w:tcPr>
          <w:p w14:paraId="2ABD6FD5" w14:textId="77777777" w:rsidR="0077087A" w:rsidRPr="007F2D87" w:rsidRDefault="0077087A" w:rsidP="00A709D5">
            <w:pPr>
              <w:pStyle w:val="FSCtblAdd1"/>
            </w:pPr>
          </w:p>
        </w:tc>
        <w:tc>
          <w:tcPr>
            <w:tcW w:w="3969" w:type="dxa"/>
          </w:tcPr>
          <w:p w14:paraId="4077FE71" w14:textId="77777777" w:rsidR="0077087A" w:rsidRPr="007F2D87" w:rsidRDefault="0077087A" w:rsidP="00A709D5">
            <w:pPr>
              <w:pStyle w:val="FSCtblAdd1"/>
            </w:pPr>
          </w:p>
        </w:tc>
        <w:tc>
          <w:tcPr>
            <w:tcW w:w="1276" w:type="dxa"/>
          </w:tcPr>
          <w:p w14:paraId="56691A81" w14:textId="77777777" w:rsidR="0077087A" w:rsidRPr="007F2D87" w:rsidRDefault="0077087A" w:rsidP="00A709D5">
            <w:pPr>
              <w:pStyle w:val="FSCtblAdd2"/>
              <w:rPr>
                <w:szCs w:val="18"/>
              </w:rPr>
            </w:pPr>
            <w:r w:rsidRPr="007F2D87">
              <w:t>5 000 mg/L</w:t>
            </w:r>
          </w:p>
        </w:tc>
        <w:tc>
          <w:tcPr>
            <w:tcW w:w="2127" w:type="dxa"/>
            <w:gridSpan w:val="2"/>
          </w:tcPr>
          <w:p w14:paraId="192A9E75" w14:textId="77777777" w:rsidR="0077087A" w:rsidRPr="007F2D87" w:rsidRDefault="0077087A" w:rsidP="00A709D5">
            <w:pPr>
              <w:pStyle w:val="FSCtblAdd1"/>
              <w:rPr>
                <w:szCs w:val="18"/>
              </w:rPr>
            </w:pPr>
            <w:r w:rsidRPr="007F2D87">
              <w:rPr>
                <w:szCs w:val="18"/>
              </w:rPr>
              <w:t>Only in a product formulated for infants with gastro-intestinal disorders</w:t>
            </w:r>
          </w:p>
        </w:tc>
      </w:tr>
      <w:tr w:rsidR="0077087A" w:rsidRPr="007F2D87" w14:paraId="44A47531" w14:textId="77777777" w:rsidTr="00A709D5">
        <w:trPr>
          <w:cantSplit/>
        </w:trPr>
        <w:tc>
          <w:tcPr>
            <w:tcW w:w="1701" w:type="dxa"/>
          </w:tcPr>
          <w:p w14:paraId="0EFD357C" w14:textId="77777777" w:rsidR="0077087A" w:rsidRPr="007F2D87" w:rsidRDefault="0077087A" w:rsidP="00A709D5">
            <w:pPr>
              <w:pStyle w:val="FSCtblAdd1"/>
              <w:rPr>
                <w:szCs w:val="18"/>
              </w:rPr>
            </w:pPr>
            <w:r w:rsidRPr="007F2D87">
              <w:t>471</w:t>
            </w:r>
          </w:p>
        </w:tc>
        <w:tc>
          <w:tcPr>
            <w:tcW w:w="3969" w:type="dxa"/>
          </w:tcPr>
          <w:p w14:paraId="22F99909" w14:textId="77777777" w:rsidR="0077087A" w:rsidRPr="007F2D87" w:rsidRDefault="0077087A" w:rsidP="00A709D5">
            <w:pPr>
              <w:pStyle w:val="FSCtblAdd1"/>
              <w:rPr>
                <w:szCs w:val="18"/>
              </w:rPr>
            </w:pPr>
            <w:r w:rsidRPr="007F2D87">
              <w:t>Mono- and diglycerides of fatty acids</w:t>
            </w:r>
          </w:p>
        </w:tc>
        <w:tc>
          <w:tcPr>
            <w:tcW w:w="1276" w:type="dxa"/>
          </w:tcPr>
          <w:p w14:paraId="5C70B094" w14:textId="77777777" w:rsidR="0077087A" w:rsidRPr="007F2D87" w:rsidRDefault="0077087A" w:rsidP="00A709D5">
            <w:pPr>
              <w:pStyle w:val="FSCtblAdd2"/>
              <w:rPr>
                <w:szCs w:val="18"/>
              </w:rPr>
            </w:pPr>
            <w:r w:rsidRPr="007F2D87">
              <w:t>5 000 mg/L</w:t>
            </w:r>
          </w:p>
        </w:tc>
        <w:tc>
          <w:tcPr>
            <w:tcW w:w="2127" w:type="dxa"/>
            <w:gridSpan w:val="2"/>
          </w:tcPr>
          <w:p w14:paraId="6A331473" w14:textId="77777777" w:rsidR="0077087A" w:rsidRPr="007F2D87" w:rsidRDefault="0077087A" w:rsidP="00A709D5">
            <w:pPr>
              <w:pStyle w:val="FSCtblAdd1"/>
              <w:rPr>
                <w:szCs w:val="18"/>
              </w:rPr>
            </w:pPr>
            <w:r w:rsidRPr="007F2D87">
              <w:rPr>
                <w:rStyle w:val="cf01"/>
                <w:rFonts w:ascii="Arial" w:hAnsi="Arial" w:cs="Arial"/>
              </w:rPr>
              <w:t>Only in product formulated for diets devoid of proteins</w:t>
            </w:r>
          </w:p>
        </w:tc>
      </w:tr>
      <w:tr w:rsidR="0077087A" w:rsidRPr="007F2D87" w14:paraId="23FD8BBE" w14:textId="77777777" w:rsidTr="00A709D5">
        <w:trPr>
          <w:cantSplit/>
        </w:trPr>
        <w:tc>
          <w:tcPr>
            <w:tcW w:w="1701" w:type="dxa"/>
          </w:tcPr>
          <w:p w14:paraId="7430A47A" w14:textId="77777777" w:rsidR="0077087A" w:rsidRPr="007F2D87" w:rsidRDefault="0077087A" w:rsidP="00A709D5">
            <w:pPr>
              <w:pStyle w:val="FSCtblAdd1"/>
            </w:pPr>
            <w:r w:rsidRPr="007F2D87">
              <w:t>472e</w:t>
            </w:r>
          </w:p>
        </w:tc>
        <w:tc>
          <w:tcPr>
            <w:tcW w:w="3969" w:type="dxa"/>
          </w:tcPr>
          <w:p w14:paraId="0922C7B2" w14:textId="77777777" w:rsidR="0077087A" w:rsidRPr="007F2D87" w:rsidRDefault="0077087A" w:rsidP="00A709D5">
            <w:pPr>
              <w:pStyle w:val="FSCtblAdd1"/>
            </w:pPr>
            <w:proofErr w:type="spellStart"/>
            <w:r w:rsidRPr="007F2D87">
              <w:t>Diacyltartaric</w:t>
            </w:r>
            <w:proofErr w:type="spellEnd"/>
            <w:r w:rsidRPr="007F2D87">
              <w:t xml:space="preserve"> and fatty acid esters of glycerol</w:t>
            </w:r>
          </w:p>
        </w:tc>
        <w:tc>
          <w:tcPr>
            <w:tcW w:w="1276" w:type="dxa"/>
          </w:tcPr>
          <w:p w14:paraId="1653B662" w14:textId="77777777" w:rsidR="0077087A" w:rsidRPr="007F2D87" w:rsidRDefault="0077087A" w:rsidP="00A709D5">
            <w:pPr>
              <w:pStyle w:val="FSCtblAdd2"/>
            </w:pPr>
            <w:r w:rsidRPr="007F2D87">
              <w:t>400 mg/L</w:t>
            </w:r>
          </w:p>
        </w:tc>
        <w:tc>
          <w:tcPr>
            <w:tcW w:w="2127" w:type="dxa"/>
            <w:gridSpan w:val="2"/>
          </w:tcPr>
          <w:p w14:paraId="2488825A" w14:textId="77777777" w:rsidR="0077087A" w:rsidRPr="007F2D87" w:rsidRDefault="0077087A" w:rsidP="00A709D5">
            <w:pPr>
              <w:pStyle w:val="FSCtblAdd1"/>
              <w:rPr>
                <w:rStyle w:val="cf01"/>
                <w:rFonts w:ascii="Arial" w:hAnsi="Arial" w:cs="Arial"/>
              </w:rPr>
            </w:pPr>
          </w:p>
        </w:tc>
      </w:tr>
      <w:tr w:rsidR="0077087A" w:rsidRPr="007F2D87" w14:paraId="51CCA5D3" w14:textId="77777777" w:rsidTr="00A709D5">
        <w:trPr>
          <w:cantSplit/>
        </w:trPr>
        <w:tc>
          <w:tcPr>
            <w:tcW w:w="1701" w:type="dxa"/>
          </w:tcPr>
          <w:p w14:paraId="50E6B1B8" w14:textId="77777777" w:rsidR="0077087A" w:rsidRPr="007F2D87" w:rsidRDefault="0077087A" w:rsidP="00A709D5">
            <w:pPr>
              <w:pStyle w:val="FSCtblAdd1"/>
              <w:rPr>
                <w:szCs w:val="18"/>
              </w:rPr>
            </w:pPr>
            <w:r w:rsidRPr="007F2D87">
              <w:t>1412</w:t>
            </w:r>
          </w:p>
        </w:tc>
        <w:tc>
          <w:tcPr>
            <w:tcW w:w="3969" w:type="dxa"/>
          </w:tcPr>
          <w:p w14:paraId="3D3CB470" w14:textId="77777777" w:rsidR="0077087A" w:rsidRPr="007F2D87" w:rsidRDefault="0077087A" w:rsidP="00A709D5">
            <w:pPr>
              <w:pStyle w:val="FSCtblAdd1"/>
              <w:rPr>
                <w:szCs w:val="18"/>
              </w:rPr>
            </w:pPr>
            <w:proofErr w:type="spellStart"/>
            <w:r w:rsidRPr="007F2D87">
              <w:t>Distarch</w:t>
            </w:r>
            <w:proofErr w:type="spellEnd"/>
            <w:r w:rsidRPr="007F2D87">
              <w:t xml:space="preserve"> phosphate</w:t>
            </w:r>
          </w:p>
        </w:tc>
        <w:tc>
          <w:tcPr>
            <w:tcW w:w="1276" w:type="dxa"/>
          </w:tcPr>
          <w:p w14:paraId="5CE3094C" w14:textId="77777777" w:rsidR="0077087A" w:rsidRPr="007F2D87" w:rsidRDefault="0077087A" w:rsidP="00A709D5">
            <w:pPr>
              <w:pStyle w:val="FSCtblAdd2"/>
              <w:rPr>
                <w:szCs w:val="18"/>
              </w:rPr>
            </w:pPr>
            <w:r w:rsidRPr="007F2D87">
              <w:t>25 000 mg/L</w:t>
            </w:r>
          </w:p>
        </w:tc>
        <w:tc>
          <w:tcPr>
            <w:tcW w:w="2127" w:type="dxa"/>
            <w:gridSpan w:val="2"/>
          </w:tcPr>
          <w:p w14:paraId="0CE895EF" w14:textId="77777777" w:rsidR="0077087A" w:rsidRPr="007F2D87" w:rsidRDefault="0077087A" w:rsidP="00A709D5">
            <w:pPr>
              <w:pStyle w:val="FSCtblAdd1"/>
              <w:rPr>
                <w:szCs w:val="18"/>
              </w:rPr>
            </w:pPr>
            <w:r w:rsidRPr="007F2D87">
              <w:rPr>
                <w:szCs w:val="18"/>
              </w:rPr>
              <w:t>See Notes 2 and 7, below.</w:t>
            </w:r>
          </w:p>
        </w:tc>
      </w:tr>
      <w:tr w:rsidR="0077087A" w:rsidRPr="007F2D87" w14:paraId="435A3D81" w14:textId="77777777" w:rsidTr="00A709D5">
        <w:trPr>
          <w:cantSplit/>
        </w:trPr>
        <w:tc>
          <w:tcPr>
            <w:tcW w:w="1701" w:type="dxa"/>
          </w:tcPr>
          <w:p w14:paraId="33026BBE" w14:textId="77777777" w:rsidR="0077087A" w:rsidRPr="007F2D87" w:rsidRDefault="0077087A" w:rsidP="00A709D5">
            <w:pPr>
              <w:pStyle w:val="FSCtblAdd1"/>
              <w:rPr>
                <w:szCs w:val="18"/>
              </w:rPr>
            </w:pPr>
            <w:r w:rsidRPr="007F2D87">
              <w:t>1413</w:t>
            </w:r>
          </w:p>
        </w:tc>
        <w:tc>
          <w:tcPr>
            <w:tcW w:w="3969" w:type="dxa"/>
          </w:tcPr>
          <w:p w14:paraId="7EEC1490" w14:textId="77777777" w:rsidR="0077087A" w:rsidRPr="007F2D87" w:rsidRDefault="0077087A" w:rsidP="00A709D5">
            <w:pPr>
              <w:pStyle w:val="FSCtblAdd1"/>
              <w:rPr>
                <w:szCs w:val="18"/>
              </w:rPr>
            </w:pPr>
            <w:proofErr w:type="spellStart"/>
            <w:r w:rsidRPr="007F2D87">
              <w:t>Phosphated</w:t>
            </w:r>
            <w:proofErr w:type="spellEnd"/>
            <w:r w:rsidRPr="007F2D87">
              <w:t xml:space="preserve"> </w:t>
            </w:r>
            <w:proofErr w:type="spellStart"/>
            <w:r w:rsidRPr="007F2D87">
              <w:t>distarch</w:t>
            </w:r>
            <w:proofErr w:type="spellEnd"/>
            <w:r w:rsidRPr="007F2D87">
              <w:t xml:space="preserve"> phosphate</w:t>
            </w:r>
          </w:p>
        </w:tc>
        <w:tc>
          <w:tcPr>
            <w:tcW w:w="1276" w:type="dxa"/>
          </w:tcPr>
          <w:p w14:paraId="41DDCF86" w14:textId="77777777" w:rsidR="0077087A" w:rsidRPr="007F2D87" w:rsidRDefault="0077087A" w:rsidP="00A709D5">
            <w:pPr>
              <w:pStyle w:val="FSCtblAdd2"/>
              <w:rPr>
                <w:szCs w:val="18"/>
              </w:rPr>
            </w:pPr>
            <w:r w:rsidRPr="007F2D87">
              <w:t>25 000 mg/L</w:t>
            </w:r>
          </w:p>
        </w:tc>
        <w:tc>
          <w:tcPr>
            <w:tcW w:w="2127" w:type="dxa"/>
            <w:gridSpan w:val="2"/>
          </w:tcPr>
          <w:p w14:paraId="756F2137" w14:textId="77777777" w:rsidR="0077087A" w:rsidRPr="007F2D87" w:rsidRDefault="0077087A" w:rsidP="00A709D5">
            <w:pPr>
              <w:pStyle w:val="FSCtblAdd1"/>
              <w:rPr>
                <w:szCs w:val="18"/>
              </w:rPr>
            </w:pPr>
            <w:r w:rsidRPr="007F2D87">
              <w:rPr>
                <w:szCs w:val="18"/>
              </w:rPr>
              <w:t>See Notes 3 and 7, below.</w:t>
            </w:r>
          </w:p>
        </w:tc>
      </w:tr>
      <w:tr w:rsidR="0077087A" w:rsidRPr="007F2D87" w14:paraId="527DE022" w14:textId="77777777" w:rsidTr="00A709D5">
        <w:trPr>
          <w:cantSplit/>
        </w:trPr>
        <w:tc>
          <w:tcPr>
            <w:tcW w:w="1701" w:type="dxa"/>
          </w:tcPr>
          <w:p w14:paraId="77F667E2" w14:textId="77777777" w:rsidR="0077087A" w:rsidRPr="007F2D87" w:rsidRDefault="0077087A" w:rsidP="00A709D5">
            <w:pPr>
              <w:pStyle w:val="FSCtblAdd1"/>
              <w:rPr>
                <w:szCs w:val="18"/>
              </w:rPr>
            </w:pPr>
            <w:r w:rsidRPr="007F2D87">
              <w:t>1414</w:t>
            </w:r>
          </w:p>
        </w:tc>
        <w:tc>
          <w:tcPr>
            <w:tcW w:w="3969" w:type="dxa"/>
          </w:tcPr>
          <w:p w14:paraId="42FC4A21" w14:textId="77777777" w:rsidR="0077087A" w:rsidRPr="007F2D87" w:rsidRDefault="0077087A" w:rsidP="00A709D5">
            <w:pPr>
              <w:pStyle w:val="FSCtblAdd1"/>
              <w:rPr>
                <w:szCs w:val="18"/>
              </w:rPr>
            </w:pPr>
            <w:r w:rsidRPr="007F2D87">
              <w:t xml:space="preserve">Acetylated </w:t>
            </w:r>
            <w:proofErr w:type="spellStart"/>
            <w:r w:rsidRPr="007F2D87">
              <w:t>distarch</w:t>
            </w:r>
            <w:proofErr w:type="spellEnd"/>
            <w:r w:rsidRPr="007F2D87">
              <w:t xml:space="preserve"> phosphate</w:t>
            </w:r>
          </w:p>
        </w:tc>
        <w:tc>
          <w:tcPr>
            <w:tcW w:w="1276" w:type="dxa"/>
          </w:tcPr>
          <w:p w14:paraId="63B4A5BC" w14:textId="77777777" w:rsidR="0077087A" w:rsidRPr="007F2D87" w:rsidRDefault="0077087A" w:rsidP="00A709D5">
            <w:pPr>
              <w:pStyle w:val="FSCtblAdd2"/>
              <w:rPr>
                <w:szCs w:val="18"/>
              </w:rPr>
            </w:pPr>
            <w:r w:rsidRPr="007F2D87">
              <w:t>25 000 mg/L</w:t>
            </w:r>
          </w:p>
        </w:tc>
        <w:tc>
          <w:tcPr>
            <w:tcW w:w="2127" w:type="dxa"/>
            <w:gridSpan w:val="2"/>
          </w:tcPr>
          <w:p w14:paraId="2446FDA8" w14:textId="77777777" w:rsidR="0077087A" w:rsidRPr="007F2D87" w:rsidRDefault="0077087A" w:rsidP="00A709D5">
            <w:pPr>
              <w:pStyle w:val="FSCtblAdd1"/>
              <w:rPr>
                <w:szCs w:val="18"/>
              </w:rPr>
            </w:pPr>
            <w:r w:rsidRPr="007F2D87">
              <w:rPr>
                <w:szCs w:val="18"/>
              </w:rPr>
              <w:t>See Notes 4 and 7, below.</w:t>
            </w:r>
          </w:p>
        </w:tc>
      </w:tr>
      <w:tr w:rsidR="0077087A" w:rsidRPr="007F2D87" w14:paraId="7CCFA7D7" w14:textId="77777777" w:rsidTr="00A709D5">
        <w:trPr>
          <w:cantSplit/>
        </w:trPr>
        <w:tc>
          <w:tcPr>
            <w:tcW w:w="1701" w:type="dxa"/>
          </w:tcPr>
          <w:p w14:paraId="420C6AD8" w14:textId="77777777" w:rsidR="0077087A" w:rsidRPr="007F2D87" w:rsidRDefault="0077087A" w:rsidP="00A709D5">
            <w:pPr>
              <w:pStyle w:val="FSCtblAdd1"/>
              <w:rPr>
                <w:szCs w:val="18"/>
              </w:rPr>
            </w:pPr>
            <w:r w:rsidRPr="007F2D87">
              <w:t>1422</w:t>
            </w:r>
          </w:p>
        </w:tc>
        <w:tc>
          <w:tcPr>
            <w:tcW w:w="3969" w:type="dxa"/>
          </w:tcPr>
          <w:p w14:paraId="716BA8EC" w14:textId="77777777" w:rsidR="0077087A" w:rsidRPr="007F2D87" w:rsidRDefault="0077087A" w:rsidP="00A709D5">
            <w:pPr>
              <w:pStyle w:val="FSCtblAdd1"/>
              <w:rPr>
                <w:szCs w:val="18"/>
              </w:rPr>
            </w:pPr>
            <w:r w:rsidRPr="007F2D87">
              <w:t xml:space="preserve">Acetylated </w:t>
            </w:r>
            <w:proofErr w:type="spellStart"/>
            <w:r w:rsidRPr="007F2D87">
              <w:t>distarch</w:t>
            </w:r>
            <w:proofErr w:type="spellEnd"/>
            <w:r w:rsidRPr="007F2D87">
              <w:t xml:space="preserve"> adipate </w:t>
            </w:r>
          </w:p>
        </w:tc>
        <w:tc>
          <w:tcPr>
            <w:tcW w:w="1276" w:type="dxa"/>
          </w:tcPr>
          <w:p w14:paraId="4A3C5860" w14:textId="77777777" w:rsidR="0077087A" w:rsidRPr="007F2D87" w:rsidRDefault="0077087A" w:rsidP="00A709D5">
            <w:pPr>
              <w:pStyle w:val="FSCtblAdd2"/>
              <w:rPr>
                <w:szCs w:val="18"/>
              </w:rPr>
            </w:pPr>
            <w:r w:rsidRPr="007F2D87">
              <w:t>25 000 mg/L</w:t>
            </w:r>
          </w:p>
        </w:tc>
        <w:tc>
          <w:tcPr>
            <w:tcW w:w="2127" w:type="dxa"/>
            <w:gridSpan w:val="2"/>
          </w:tcPr>
          <w:p w14:paraId="0817316C" w14:textId="77777777" w:rsidR="0077087A" w:rsidRPr="007F2D87" w:rsidRDefault="0077087A" w:rsidP="00A709D5">
            <w:pPr>
              <w:pStyle w:val="FSCtblAdd1"/>
              <w:rPr>
                <w:szCs w:val="18"/>
              </w:rPr>
            </w:pPr>
            <w:r w:rsidRPr="007F2D87">
              <w:rPr>
                <w:szCs w:val="18"/>
              </w:rPr>
              <w:t>See Notes 5 and 7, below</w:t>
            </w:r>
          </w:p>
        </w:tc>
      </w:tr>
      <w:tr w:rsidR="0077087A" w:rsidRPr="007F2D87" w14:paraId="63BA2785" w14:textId="77777777" w:rsidTr="00A709D5">
        <w:trPr>
          <w:cantSplit/>
        </w:trPr>
        <w:tc>
          <w:tcPr>
            <w:tcW w:w="1701" w:type="dxa"/>
          </w:tcPr>
          <w:p w14:paraId="4566D85E" w14:textId="77777777" w:rsidR="0077087A" w:rsidRPr="007F2D87" w:rsidRDefault="0077087A" w:rsidP="00A709D5">
            <w:pPr>
              <w:pStyle w:val="FSCtblAdd1"/>
              <w:rPr>
                <w:szCs w:val="18"/>
              </w:rPr>
            </w:pPr>
            <w:r w:rsidRPr="007F2D87">
              <w:t>1440</w:t>
            </w:r>
          </w:p>
        </w:tc>
        <w:tc>
          <w:tcPr>
            <w:tcW w:w="3969" w:type="dxa"/>
          </w:tcPr>
          <w:p w14:paraId="15877255" w14:textId="77777777" w:rsidR="0077087A" w:rsidRPr="007F2D87" w:rsidRDefault="0077087A" w:rsidP="00A709D5">
            <w:pPr>
              <w:pStyle w:val="FSCtblAdd1"/>
              <w:rPr>
                <w:szCs w:val="18"/>
              </w:rPr>
            </w:pPr>
            <w:r w:rsidRPr="007F2D87">
              <w:t>Hydroxypropyl starch</w:t>
            </w:r>
          </w:p>
        </w:tc>
        <w:tc>
          <w:tcPr>
            <w:tcW w:w="1276" w:type="dxa"/>
          </w:tcPr>
          <w:p w14:paraId="0839D4BD" w14:textId="77777777" w:rsidR="0077087A" w:rsidRPr="007F2D87" w:rsidRDefault="0077087A" w:rsidP="00A709D5">
            <w:pPr>
              <w:pStyle w:val="FSCtblAdd2"/>
              <w:rPr>
                <w:szCs w:val="18"/>
              </w:rPr>
            </w:pPr>
            <w:r w:rsidRPr="007F2D87">
              <w:t>25 000 mg/L</w:t>
            </w:r>
          </w:p>
        </w:tc>
        <w:tc>
          <w:tcPr>
            <w:tcW w:w="2127" w:type="dxa"/>
            <w:gridSpan w:val="2"/>
          </w:tcPr>
          <w:p w14:paraId="2DA3106E" w14:textId="77777777" w:rsidR="0077087A" w:rsidRPr="007F2D87" w:rsidRDefault="0077087A" w:rsidP="00A709D5">
            <w:pPr>
              <w:rPr>
                <w:rFonts w:cs="Arial"/>
                <w:sz w:val="18"/>
                <w:szCs w:val="18"/>
              </w:rPr>
            </w:pPr>
            <w:r w:rsidRPr="007F2D87">
              <w:rPr>
                <w:rFonts w:cs="Arial"/>
                <w:sz w:val="18"/>
                <w:szCs w:val="18"/>
              </w:rPr>
              <w:t>Sees Note 6 and 7, below.</w:t>
            </w:r>
          </w:p>
        </w:tc>
      </w:tr>
      <w:tr w:rsidR="0077087A" w:rsidRPr="007F2D87" w14:paraId="23F982A4" w14:textId="77777777" w:rsidTr="00A709D5">
        <w:trPr>
          <w:cantSplit/>
          <w:trHeight w:val="162"/>
        </w:trPr>
        <w:tc>
          <w:tcPr>
            <w:tcW w:w="1701" w:type="dxa"/>
          </w:tcPr>
          <w:p w14:paraId="778B182B" w14:textId="77777777" w:rsidR="0077087A" w:rsidRPr="007F2D87" w:rsidRDefault="0077087A" w:rsidP="00A709D5">
            <w:pPr>
              <w:pStyle w:val="FSCtblAdd1"/>
              <w:rPr>
                <w:szCs w:val="18"/>
              </w:rPr>
            </w:pPr>
            <w:bookmarkStart w:id="1" w:name="_Hlk144998868"/>
            <w:r w:rsidRPr="007F2D87">
              <w:t>1450</w:t>
            </w:r>
          </w:p>
        </w:tc>
        <w:tc>
          <w:tcPr>
            <w:tcW w:w="3969" w:type="dxa"/>
          </w:tcPr>
          <w:p w14:paraId="2E2B1751" w14:textId="77777777" w:rsidR="0077087A" w:rsidRPr="007F2D87" w:rsidRDefault="0077087A" w:rsidP="00A709D5">
            <w:pPr>
              <w:pStyle w:val="FSCtblAdd1"/>
              <w:rPr>
                <w:szCs w:val="18"/>
              </w:rPr>
            </w:pPr>
            <w:r w:rsidRPr="007F2D87">
              <w:t xml:space="preserve">Starch sodium </w:t>
            </w:r>
            <w:proofErr w:type="spellStart"/>
            <w:r w:rsidRPr="007F2D87">
              <w:t>octenylsuccinate</w:t>
            </w:r>
            <w:proofErr w:type="spellEnd"/>
          </w:p>
        </w:tc>
        <w:tc>
          <w:tcPr>
            <w:tcW w:w="1276" w:type="dxa"/>
          </w:tcPr>
          <w:p w14:paraId="462A5545" w14:textId="77777777" w:rsidR="0077087A" w:rsidRPr="007F2D87" w:rsidRDefault="0077087A" w:rsidP="00A709D5">
            <w:pPr>
              <w:pStyle w:val="FSCtblAdd2"/>
              <w:rPr>
                <w:szCs w:val="18"/>
              </w:rPr>
            </w:pPr>
            <w:r w:rsidRPr="007F2D87">
              <w:rPr>
                <w:szCs w:val="18"/>
              </w:rPr>
              <w:t>20 000 mg/L</w:t>
            </w:r>
          </w:p>
        </w:tc>
        <w:tc>
          <w:tcPr>
            <w:tcW w:w="2127" w:type="dxa"/>
            <w:gridSpan w:val="2"/>
          </w:tcPr>
          <w:p w14:paraId="6115FF8C" w14:textId="77777777" w:rsidR="0077087A" w:rsidRPr="007F2D87" w:rsidRDefault="0077087A" w:rsidP="00A709D5">
            <w:pPr>
              <w:pStyle w:val="FSCtblAdd1"/>
              <w:rPr>
                <w:szCs w:val="18"/>
              </w:rPr>
            </w:pPr>
            <w:r w:rsidRPr="007F2D87">
              <w:rPr>
                <w:szCs w:val="18"/>
              </w:rPr>
              <w:t>See Note 7, below</w:t>
            </w:r>
          </w:p>
        </w:tc>
      </w:tr>
      <w:bookmarkEnd w:id="1"/>
      <w:tr w:rsidR="0077087A" w:rsidRPr="007F2D87" w14:paraId="2D66F48E" w14:textId="77777777" w:rsidTr="00A709D5">
        <w:trPr>
          <w:cantSplit/>
        </w:trPr>
        <w:tc>
          <w:tcPr>
            <w:tcW w:w="9073" w:type="dxa"/>
            <w:gridSpan w:val="5"/>
          </w:tcPr>
          <w:p w14:paraId="36158CD2" w14:textId="77777777" w:rsidR="0077087A" w:rsidRPr="007F2D87" w:rsidRDefault="0077087A" w:rsidP="00A709D5">
            <w:pPr>
              <w:pStyle w:val="FSCtblAddh3"/>
              <w:ind w:left="746" w:hanging="746"/>
              <w:rPr>
                <w:b w:val="0"/>
                <w:bCs/>
                <w:szCs w:val="18"/>
              </w:rPr>
            </w:pPr>
            <w:r w:rsidRPr="007F2D87">
              <w:rPr>
                <w:szCs w:val="18"/>
              </w:rPr>
              <w:lastRenderedPageBreak/>
              <w:t xml:space="preserve">Note 1.   </w:t>
            </w:r>
            <w:r w:rsidRPr="007F2D87">
              <w:rPr>
                <w:b w:val="0"/>
                <w:bCs/>
                <w:szCs w:val="18"/>
              </w:rPr>
              <w:t>Additive 412 may only be used in a product that contains one or more of the following:</w:t>
            </w:r>
            <w:r w:rsidRPr="007F2D87">
              <w:rPr>
                <w:bCs/>
                <w:szCs w:val="18"/>
              </w:rPr>
              <w:t xml:space="preserve"> </w:t>
            </w:r>
            <w:r w:rsidRPr="007F2D87">
              <w:rPr>
                <w:b w:val="0"/>
                <w:bCs/>
                <w:szCs w:val="18"/>
              </w:rPr>
              <w:t>hydrolysed proteins; peptides; amino acids.</w:t>
            </w:r>
          </w:p>
          <w:p w14:paraId="73C81373" w14:textId="77777777" w:rsidR="0077087A" w:rsidRPr="007F2D87" w:rsidRDefault="0077087A" w:rsidP="00A709D5">
            <w:pPr>
              <w:pStyle w:val="FSCtblAddh3"/>
              <w:ind w:left="746" w:hanging="746"/>
              <w:rPr>
                <w:b w:val="0"/>
                <w:bCs/>
                <w:szCs w:val="18"/>
              </w:rPr>
            </w:pPr>
            <w:r w:rsidRPr="007F2D87">
              <w:rPr>
                <w:szCs w:val="18"/>
              </w:rPr>
              <w:t>Note 2</w:t>
            </w:r>
            <w:r w:rsidRPr="007F2D87">
              <w:rPr>
                <w:b w:val="0"/>
                <w:bCs/>
                <w:szCs w:val="18"/>
              </w:rPr>
              <w:t>.</w:t>
            </w:r>
            <w:r w:rsidRPr="007F2D87">
              <w:rPr>
                <w:b w:val="0"/>
                <w:bCs/>
                <w:szCs w:val="18"/>
              </w:rPr>
              <w:tab/>
              <w:t xml:space="preserve">Additive 1412 may only be used in: </w:t>
            </w:r>
          </w:p>
          <w:p w14:paraId="5D9F27B3" w14:textId="77777777" w:rsidR="0077087A" w:rsidRPr="007F2D87" w:rsidRDefault="0077087A" w:rsidP="0077087A">
            <w:pPr>
              <w:pStyle w:val="FSCtblAddh3"/>
              <w:numPr>
                <w:ilvl w:val="0"/>
                <w:numId w:val="18"/>
              </w:numPr>
              <w:ind w:left="1455" w:hanging="502"/>
              <w:rPr>
                <w:b w:val="0"/>
                <w:bCs/>
                <w:szCs w:val="18"/>
              </w:rPr>
            </w:pPr>
            <w:r w:rsidRPr="007F2D87">
              <w:rPr>
                <w:b w:val="0"/>
                <w:bCs/>
                <w:szCs w:val="18"/>
                <w:shd w:val="clear" w:color="auto" w:fill="FFFFFF"/>
              </w:rPr>
              <w:t xml:space="preserve">a product (other than </w:t>
            </w:r>
            <w:r w:rsidRPr="007F2D87">
              <w:rPr>
                <w:b w:val="0"/>
                <w:bCs/>
                <w:szCs w:val="18"/>
              </w:rPr>
              <w:t xml:space="preserve">a product formulated </w:t>
            </w:r>
            <w:r w:rsidRPr="007F2D87">
              <w:rPr>
                <w:b w:val="0"/>
                <w:bCs/>
              </w:rPr>
              <w:t>for infants aged 6 to 12 months</w:t>
            </w:r>
            <w:r w:rsidRPr="007F2D87">
              <w:rPr>
                <w:b w:val="0"/>
                <w:bCs/>
                <w:szCs w:val="18"/>
                <w:shd w:val="clear" w:color="auto" w:fill="FFFFFF"/>
              </w:rPr>
              <w:t xml:space="preserve">) either singly or in combination with one or more of additives </w:t>
            </w:r>
            <w:r w:rsidRPr="007F2D87">
              <w:rPr>
                <w:b w:val="0"/>
                <w:bCs/>
                <w:szCs w:val="18"/>
              </w:rPr>
              <w:t>1413, 1414 and 1440</w:t>
            </w:r>
            <w:r w:rsidRPr="007F2D87">
              <w:rPr>
                <w:b w:val="0"/>
                <w:bCs/>
                <w:szCs w:val="18"/>
                <w:shd w:val="clear" w:color="auto" w:fill="FFFFFF"/>
              </w:rPr>
              <w:t>; and</w:t>
            </w:r>
          </w:p>
          <w:p w14:paraId="3DC2E0DC" w14:textId="77777777" w:rsidR="0077087A" w:rsidRPr="007F2D87" w:rsidRDefault="0077087A" w:rsidP="0077087A">
            <w:pPr>
              <w:pStyle w:val="FSCtblAddh3"/>
              <w:numPr>
                <w:ilvl w:val="0"/>
                <w:numId w:val="18"/>
              </w:numPr>
              <w:ind w:left="1455" w:hanging="502"/>
              <w:rPr>
                <w:b w:val="0"/>
                <w:bCs/>
                <w:szCs w:val="18"/>
              </w:rPr>
            </w:pPr>
            <w:r w:rsidRPr="007F2D87">
              <w:rPr>
                <w:b w:val="0"/>
                <w:bCs/>
                <w:szCs w:val="18"/>
              </w:rPr>
              <w:t xml:space="preserve">a product formulated </w:t>
            </w:r>
            <w:r w:rsidRPr="007F2D87">
              <w:rPr>
                <w:b w:val="0"/>
                <w:bCs/>
              </w:rPr>
              <w:t>for infants aged 6 to 12 months</w:t>
            </w:r>
            <w:r w:rsidRPr="007F2D87">
              <w:rPr>
                <w:b w:val="0"/>
                <w:bCs/>
                <w:szCs w:val="18"/>
              </w:rPr>
              <w:t xml:space="preserve"> </w:t>
            </w:r>
            <w:r w:rsidRPr="007F2D87">
              <w:rPr>
                <w:b w:val="0"/>
                <w:bCs/>
                <w:szCs w:val="18"/>
                <w:shd w:val="clear" w:color="auto" w:fill="FFFFFF"/>
              </w:rPr>
              <w:t xml:space="preserve">either singly or in combination with one or more of additives </w:t>
            </w:r>
            <w:r w:rsidRPr="007F2D87">
              <w:rPr>
                <w:b w:val="0"/>
                <w:bCs/>
                <w:szCs w:val="18"/>
              </w:rPr>
              <w:t>1413, 1414 and 1422.</w:t>
            </w:r>
          </w:p>
          <w:p w14:paraId="783921CC" w14:textId="77777777" w:rsidR="0077087A" w:rsidRPr="007F2D87" w:rsidRDefault="0077087A" w:rsidP="00A709D5">
            <w:pPr>
              <w:pStyle w:val="FSCtblAddh3"/>
              <w:ind w:left="746" w:hanging="746"/>
              <w:rPr>
                <w:b w:val="0"/>
                <w:bCs/>
                <w:szCs w:val="18"/>
              </w:rPr>
            </w:pPr>
            <w:r w:rsidRPr="007F2D87">
              <w:rPr>
                <w:szCs w:val="18"/>
              </w:rPr>
              <w:t>Note 3</w:t>
            </w:r>
            <w:r w:rsidRPr="007F2D87">
              <w:rPr>
                <w:b w:val="0"/>
                <w:bCs/>
                <w:szCs w:val="18"/>
              </w:rPr>
              <w:t xml:space="preserve">. </w:t>
            </w:r>
            <w:r w:rsidRPr="007F2D87">
              <w:rPr>
                <w:szCs w:val="18"/>
              </w:rPr>
              <w:t xml:space="preserve">  </w:t>
            </w:r>
            <w:r w:rsidRPr="007F2D87">
              <w:rPr>
                <w:b w:val="0"/>
                <w:bCs/>
                <w:szCs w:val="18"/>
              </w:rPr>
              <w:t xml:space="preserve">Additive 1413 may only be used in: </w:t>
            </w:r>
          </w:p>
          <w:p w14:paraId="42D2930F" w14:textId="77777777" w:rsidR="0077087A" w:rsidRPr="007F2D87" w:rsidRDefault="0077087A" w:rsidP="0077087A">
            <w:pPr>
              <w:pStyle w:val="FSCtblAddh3"/>
              <w:numPr>
                <w:ilvl w:val="0"/>
                <w:numId w:val="19"/>
              </w:numPr>
              <w:ind w:left="1455" w:hanging="567"/>
              <w:rPr>
                <w:b w:val="0"/>
                <w:bCs/>
                <w:szCs w:val="18"/>
              </w:rPr>
            </w:pPr>
            <w:r w:rsidRPr="007F2D87">
              <w:rPr>
                <w:b w:val="0"/>
                <w:bCs/>
                <w:szCs w:val="18"/>
                <w:shd w:val="clear" w:color="auto" w:fill="FFFFFF"/>
              </w:rPr>
              <w:t xml:space="preserve">a product (other than </w:t>
            </w:r>
            <w:r w:rsidRPr="007F2D87">
              <w:rPr>
                <w:b w:val="0"/>
                <w:bCs/>
                <w:szCs w:val="18"/>
              </w:rPr>
              <w:t xml:space="preserve">a product formulated </w:t>
            </w:r>
            <w:r w:rsidRPr="007F2D87">
              <w:rPr>
                <w:b w:val="0"/>
                <w:bCs/>
              </w:rPr>
              <w:t>for infants aged 6 to 12 months</w:t>
            </w:r>
            <w:r w:rsidRPr="007F2D87">
              <w:rPr>
                <w:b w:val="0"/>
                <w:bCs/>
                <w:szCs w:val="18"/>
                <w:shd w:val="clear" w:color="auto" w:fill="FFFFFF"/>
              </w:rPr>
              <w:t xml:space="preserve">) either singly or in combination with one or more of additives </w:t>
            </w:r>
            <w:r w:rsidRPr="007F2D87">
              <w:rPr>
                <w:b w:val="0"/>
                <w:bCs/>
                <w:szCs w:val="18"/>
              </w:rPr>
              <w:t>1412, 1414 and 1440</w:t>
            </w:r>
            <w:r w:rsidRPr="007F2D87">
              <w:rPr>
                <w:b w:val="0"/>
                <w:bCs/>
                <w:szCs w:val="18"/>
                <w:shd w:val="clear" w:color="auto" w:fill="FFFFFF"/>
              </w:rPr>
              <w:t>; and</w:t>
            </w:r>
          </w:p>
          <w:p w14:paraId="23607B58" w14:textId="77777777" w:rsidR="0077087A" w:rsidRPr="007F2D87" w:rsidRDefault="0077087A" w:rsidP="0077087A">
            <w:pPr>
              <w:pStyle w:val="FSCtblAddh3"/>
              <w:numPr>
                <w:ilvl w:val="0"/>
                <w:numId w:val="19"/>
              </w:numPr>
              <w:ind w:left="1455" w:hanging="567"/>
              <w:rPr>
                <w:b w:val="0"/>
                <w:bCs/>
                <w:szCs w:val="18"/>
              </w:rPr>
            </w:pPr>
            <w:r w:rsidRPr="007F2D87">
              <w:rPr>
                <w:b w:val="0"/>
                <w:bCs/>
                <w:szCs w:val="18"/>
              </w:rPr>
              <w:t xml:space="preserve">a product formulated </w:t>
            </w:r>
            <w:r w:rsidRPr="007F2D87">
              <w:rPr>
                <w:b w:val="0"/>
                <w:bCs/>
              </w:rPr>
              <w:t>for infants aged 6 to 12 months</w:t>
            </w:r>
            <w:r w:rsidRPr="007F2D87">
              <w:rPr>
                <w:b w:val="0"/>
                <w:bCs/>
                <w:szCs w:val="18"/>
              </w:rPr>
              <w:t xml:space="preserve"> </w:t>
            </w:r>
            <w:r w:rsidRPr="007F2D87">
              <w:rPr>
                <w:b w:val="0"/>
                <w:bCs/>
                <w:szCs w:val="18"/>
                <w:shd w:val="clear" w:color="auto" w:fill="FFFFFF"/>
              </w:rPr>
              <w:t xml:space="preserve">either singly or in combination with one or more of additives </w:t>
            </w:r>
            <w:r w:rsidRPr="007F2D87">
              <w:rPr>
                <w:b w:val="0"/>
                <w:bCs/>
                <w:szCs w:val="18"/>
              </w:rPr>
              <w:t>1412, 1414 and 1422.</w:t>
            </w:r>
          </w:p>
          <w:p w14:paraId="4768B117" w14:textId="77777777" w:rsidR="0077087A" w:rsidRPr="007F2D87" w:rsidRDefault="0077087A" w:rsidP="00A709D5">
            <w:pPr>
              <w:pStyle w:val="FSCtblAddh3"/>
              <w:ind w:left="746" w:hanging="746"/>
              <w:rPr>
                <w:b w:val="0"/>
                <w:bCs/>
                <w:szCs w:val="18"/>
              </w:rPr>
            </w:pPr>
            <w:r w:rsidRPr="007F2D87">
              <w:rPr>
                <w:szCs w:val="18"/>
              </w:rPr>
              <w:t>Note 4</w:t>
            </w:r>
            <w:r w:rsidRPr="007F2D87">
              <w:rPr>
                <w:b w:val="0"/>
                <w:bCs/>
                <w:szCs w:val="18"/>
              </w:rPr>
              <w:t xml:space="preserve">. </w:t>
            </w:r>
            <w:r w:rsidRPr="007F2D87">
              <w:rPr>
                <w:szCs w:val="18"/>
              </w:rPr>
              <w:t xml:space="preserve">  </w:t>
            </w:r>
            <w:r w:rsidRPr="007F2D87">
              <w:rPr>
                <w:b w:val="0"/>
                <w:bCs/>
                <w:szCs w:val="18"/>
              </w:rPr>
              <w:t xml:space="preserve">Additive 1414 may only be used in: </w:t>
            </w:r>
          </w:p>
          <w:p w14:paraId="165E9C32" w14:textId="77777777" w:rsidR="0077087A" w:rsidRPr="007F2D87" w:rsidRDefault="0077087A" w:rsidP="0077087A">
            <w:pPr>
              <w:pStyle w:val="FSCtblAddh3"/>
              <w:numPr>
                <w:ilvl w:val="0"/>
                <w:numId w:val="20"/>
              </w:numPr>
              <w:ind w:left="1455" w:hanging="567"/>
              <w:rPr>
                <w:b w:val="0"/>
                <w:bCs/>
                <w:szCs w:val="18"/>
              </w:rPr>
            </w:pPr>
            <w:r w:rsidRPr="007F2D87">
              <w:rPr>
                <w:b w:val="0"/>
                <w:bCs/>
                <w:szCs w:val="18"/>
                <w:shd w:val="clear" w:color="auto" w:fill="FFFFFF"/>
              </w:rPr>
              <w:t xml:space="preserve">a product (other than </w:t>
            </w:r>
            <w:r w:rsidRPr="007F2D87">
              <w:rPr>
                <w:b w:val="0"/>
                <w:bCs/>
                <w:szCs w:val="18"/>
              </w:rPr>
              <w:t xml:space="preserve">a product formulated </w:t>
            </w:r>
            <w:r w:rsidRPr="007F2D87">
              <w:rPr>
                <w:b w:val="0"/>
                <w:bCs/>
              </w:rPr>
              <w:t>for infants aged 6 to 12 months</w:t>
            </w:r>
            <w:r w:rsidRPr="007F2D87">
              <w:rPr>
                <w:b w:val="0"/>
                <w:bCs/>
                <w:szCs w:val="18"/>
                <w:shd w:val="clear" w:color="auto" w:fill="FFFFFF"/>
              </w:rPr>
              <w:t xml:space="preserve">) either singly or in combination with one or more of additives </w:t>
            </w:r>
            <w:r w:rsidRPr="007F2D87">
              <w:rPr>
                <w:b w:val="0"/>
                <w:bCs/>
                <w:szCs w:val="18"/>
              </w:rPr>
              <w:t>1412, 1413 and 1440</w:t>
            </w:r>
            <w:r w:rsidRPr="007F2D87">
              <w:rPr>
                <w:b w:val="0"/>
                <w:bCs/>
                <w:szCs w:val="18"/>
                <w:shd w:val="clear" w:color="auto" w:fill="FFFFFF"/>
              </w:rPr>
              <w:t>; and</w:t>
            </w:r>
          </w:p>
          <w:p w14:paraId="469ADFAA" w14:textId="77777777" w:rsidR="0077087A" w:rsidRPr="007F2D87" w:rsidRDefault="0077087A" w:rsidP="0077087A">
            <w:pPr>
              <w:pStyle w:val="FSCtblAddh3"/>
              <w:numPr>
                <w:ilvl w:val="0"/>
                <w:numId w:val="20"/>
              </w:numPr>
              <w:ind w:left="1455" w:hanging="567"/>
              <w:rPr>
                <w:b w:val="0"/>
                <w:bCs/>
                <w:szCs w:val="18"/>
              </w:rPr>
            </w:pPr>
            <w:r w:rsidRPr="007F2D87">
              <w:rPr>
                <w:b w:val="0"/>
                <w:bCs/>
                <w:szCs w:val="18"/>
              </w:rPr>
              <w:t xml:space="preserve">a product formulated </w:t>
            </w:r>
            <w:r w:rsidRPr="007F2D87">
              <w:rPr>
                <w:b w:val="0"/>
                <w:bCs/>
              </w:rPr>
              <w:t>for infants aged 6 to 12 months</w:t>
            </w:r>
            <w:r w:rsidRPr="007F2D87">
              <w:rPr>
                <w:b w:val="0"/>
                <w:bCs/>
                <w:szCs w:val="18"/>
              </w:rPr>
              <w:t xml:space="preserve"> </w:t>
            </w:r>
            <w:r w:rsidRPr="007F2D87">
              <w:rPr>
                <w:b w:val="0"/>
                <w:bCs/>
                <w:szCs w:val="18"/>
                <w:shd w:val="clear" w:color="auto" w:fill="FFFFFF"/>
              </w:rPr>
              <w:t xml:space="preserve">either singly or in combination with one or more of additives </w:t>
            </w:r>
            <w:r w:rsidRPr="007F2D87">
              <w:rPr>
                <w:b w:val="0"/>
                <w:bCs/>
                <w:szCs w:val="18"/>
              </w:rPr>
              <w:t>1412, 1413 and 1422.</w:t>
            </w:r>
          </w:p>
          <w:p w14:paraId="3E834AC2" w14:textId="77777777" w:rsidR="0077087A" w:rsidRPr="007F2D87" w:rsidRDefault="0077087A" w:rsidP="00A709D5">
            <w:pPr>
              <w:pStyle w:val="FSCtblAddh3"/>
              <w:ind w:left="746" w:hanging="746"/>
              <w:rPr>
                <w:b w:val="0"/>
                <w:bCs/>
                <w:szCs w:val="18"/>
              </w:rPr>
            </w:pPr>
            <w:r w:rsidRPr="007F2D87">
              <w:rPr>
                <w:szCs w:val="18"/>
              </w:rPr>
              <w:t>Note 5</w:t>
            </w:r>
            <w:r w:rsidRPr="007F2D87">
              <w:rPr>
                <w:b w:val="0"/>
                <w:bCs/>
                <w:szCs w:val="18"/>
              </w:rPr>
              <w:t>.</w:t>
            </w:r>
            <w:r w:rsidRPr="007F2D87">
              <w:rPr>
                <w:b w:val="0"/>
                <w:bCs/>
                <w:szCs w:val="18"/>
              </w:rPr>
              <w:tab/>
              <w:t xml:space="preserve">Additive 1422 may only be used in a product formulated </w:t>
            </w:r>
            <w:r w:rsidRPr="007F2D87">
              <w:rPr>
                <w:b w:val="0"/>
                <w:bCs/>
              </w:rPr>
              <w:t>for infants aged 6 to 12 months</w:t>
            </w:r>
            <w:r w:rsidRPr="007F2D87">
              <w:rPr>
                <w:b w:val="0"/>
                <w:bCs/>
                <w:szCs w:val="18"/>
                <w:shd w:val="clear" w:color="auto" w:fill="FFFFFF"/>
              </w:rPr>
              <w:t xml:space="preserve"> either singly or in combination with one or more of additives </w:t>
            </w:r>
            <w:r w:rsidRPr="007F2D87">
              <w:rPr>
                <w:b w:val="0"/>
                <w:bCs/>
                <w:szCs w:val="18"/>
              </w:rPr>
              <w:t xml:space="preserve">1412, 1413 and 1414. </w:t>
            </w:r>
          </w:p>
          <w:p w14:paraId="4DD7D1B0" w14:textId="77777777" w:rsidR="0077087A" w:rsidRPr="007F2D87" w:rsidRDefault="0077087A" w:rsidP="00A709D5">
            <w:pPr>
              <w:pStyle w:val="FSCtblAddh3"/>
              <w:ind w:left="746" w:hanging="746"/>
              <w:rPr>
                <w:b w:val="0"/>
                <w:bCs/>
                <w:szCs w:val="18"/>
              </w:rPr>
            </w:pPr>
            <w:r w:rsidRPr="007F2D87">
              <w:rPr>
                <w:szCs w:val="18"/>
              </w:rPr>
              <w:t>Note 6</w:t>
            </w:r>
            <w:r w:rsidRPr="007F2D87">
              <w:rPr>
                <w:b w:val="0"/>
                <w:bCs/>
                <w:szCs w:val="18"/>
              </w:rPr>
              <w:t>.</w:t>
            </w:r>
            <w:r w:rsidRPr="007F2D87">
              <w:rPr>
                <w:b w:val="0"/>
                <w:bCs/>
                <w:szCs w:val="18"/>
              </w:rPr>
              <w:tab/>
              <w:t xml:space="preserve">Additive 1440 may only be used in </w:t>
            </w:r>
            <w:r w:rsidRPr="007F2D87">
              <w:rPr>
                <w:b w:val="0"/>
                <w:bCs/>
                <w:szCs w:val="18"/>
                <w:shd w:val="clear" w:color="auto" w:fill="FFFFFF"/>
              </w:rPr>
              <w:t xml:space="preserve">a product (other than </w:t>
            </w:r>
            <w:r w:rsidRPr="007F2D87">
              <w:rPr>
                <w:b w:val="0"/>
                <w:bCs/>
                <w:szCs w:val="18"/>
              </w:rPr>
              <w:t xml:space="preserve">a product formulated </w:t>
            </w:r>
            <w:r w:rsidRPr="007F2D87">
              <w:rPr>
                <w:b w:val="0"/>
                <w:bCs/>
              </w:rPr>
              <w:t>for infants aged 6 to 12 months</w:t>
            </w:r>
            <w:r w:rsidRPr="007F2D87">
              <w:rPr>
                <w:b w:val="0"/>
                <w:bCs/>
                <w:szCs w:val="18"/>
                <w:shd w:val="clear" w:color="auto" w:fill="FFFFFF"/>
              </w:rPr>
              <w:t xml:space="preserve">) either singly or in combination with one or more of additives 1412, </w:t>
            </w:r>
            <w:r w:rsidRPr="007F2D87">
              <w:rPr>
                <w:b w:val="0"/>
                <w:bCs/>
                <w:szCs w:val="18"/>
              </w:rPr>
              <w:t>1413, and 1414.</w:t>
            </w:r>
          </w:p>
          <w:p w14:paraId="6B942547" w14:textId="77777777" w:rsidR="0077087A" w:rsidRPr="007F2D87" w:rsidRDefault="0077087A" w:rsidP="00A709D5">
            <w:pPr>
              <w:pStyle w:val="FSCtblAddh3"/>
              <w:ind w:left="746" w:hanging="746"/>
              <w:rPr>
                <w:b w:val="0"/>
                <w:bCs/>
                <w:color w:val="000000" w:themeColor="text1"/>
                <w:szCs w:val="18"/>
              </w:rPr>
            </w:pPr>
            <w:r w:rsidRPr="007F2D87">
              <w:rPr>
                <w:szCs w:val="18"/>
              </w:rPr>
              <w:t>Note 7.</w:t>
            </w:r>
            <w:r w:rsidRPr="007F2D87">
              <w:rPr>
                <w:b w:val="0"/>
                <w:bCs/>
                <w:szCs w:val="18"/>
              </w:rPr>
              <w:t xml:space="preserve"> </w:t>
            </w:r>
            <w:r w:rsidRPr="007F2D87">
              <w:rPr>
                <w:szCs w:val="18"/>
              </w:rPr>
              <w:tab/>
            </w:r>
            <w:r w:rsidRPr="007F2D87">
              <w:rPr>
                <w:b w:val="0"/>
                <w:bCs/>
                <w:color w:val="000000" w:themeColor="text1"/>
                <w:szCs w:val="18"/>
              </w:rPr>
              <w:t>Additives 1412, 1413, 1414, 1422, 1440 and 1450 may only be used in a product that contains hydrolysed proteins, amino acids or both.</w:t>
            </w:r>
          </w:p>
        </w:tc>
      </w:tr>
    </w:tbl>
    <w:p w14:paraId="61C0A474" w14:textId="77777777" w:rsidR="0077087A" w:rsidRPr="007F2D87" w:rsidRDefault="0077087A" w:rsidP="0077087A">
      <w:pPr>
        <w:pStyle w:val="FSCDraftingitem"/>
        <w:spacing w:before="240" w:after="240"/>
        <w:rPr>
          <w:rFonts w:cs="Arial"/>
          <w:b/>
          <w:lang w:bidi="en-US"/>
        </w:rPr>
      </w:pPr>
      <w:r w:rsidRPr="007F2D87">
        <w:rPr>
          <w:rFonts w:cs="Arial"/>
          <w:b/>
          <w:lang w:bidi="en-US"/>
        </w:rPr>
        <w:t>Schedule 19</w:t>
      </w:r>
      <w:r w:rsidRPr="007F2D87">
        <w:rPr>
          <w:rFonts w:cs="Arial"/>
          <w:b/>
          <w:bCs/>
          <w:shd w:val="clear" w:color="auto" w:fill="FFFFFF"/>
        </w:rPr>
        <w:t>—</w:t>
      </w:r>
      <w:r w:rsidRPr="007F2D87">
        <w:rPr>
          <w:rFonts w:cs="Arial"/>
          <w:b/>
        </w:rPr>
        <w:t>Maximum levels of contaminants and natural toxicants</w:t>
      </w:r>
    </w:p>
    <w:p w14:paraId="3671F12C" w14:textId="77777777" w:rsidR="0077087A" w:rsidRPr="007F2D87" w:rsidRDefault="0077087A" w:rsidP="0077087A">
      <w:pPr>
        <w:pStyle w:val="FSCDraftingitem"/>
        <w:rPr>
          <w:rFonts w:cs="Arial"/>
          <w:b/>
        </w:rPr>
      </w:pPr>
      <w:r w:rsidRPr="007F2D87">
        <w:rPr>
          <w:rFonts w:cs="Arial"/>
          <w:b/>
          <w:lang w:bidi="en-US"/>
        </w:rPr>
        <w:t>[22]</w:t>
      </w:r>
      <w:r w:rsidRPr="007F2D87">
        <w:rPr>
          <w:rFonts w:cs="Arial"/>
          <w:b/>
          <w:lang w:bidi="en-US"/>
        </w:rPr>
        <w:tab/>
        <w:t xml:space="preserve">The table to section </w:t>
      </w:r>
      <w:r w:rsidRPr="007F2D87">
        <w:rPr>
          <w:rFonts w:cs="Arial"/>
          <w:b/>
        </w:rPr>
        <w:t>S19—4 (Maximum levels of metal contaminants)</w:t>
      </w:r>
    </w:p>
    <w:p w14:paraId="4C3E0890" w14:textId="77777777" w:rsidR="0077087A" w:rsidRPr="007F2D87" w:rsidRDefault="0077087A" w:rsidP="0077087A">
      <w:pPr>
        <w:pStyle w:val="FSCDraftingitem"/>
        <w:rPr>
          <w:rFonts w:cs="Arial"/>
          <w:bCs/>
        </w:rPr>
      </w:pPr>
      <w:r w:rsidRPr="007F2D87">
        <w:rPr>
          <w:rFonts w:cs="Arial"/>
          <w:b/>
        </w:rPr>
        <w:tab/>
      </w:r>
      <w:r w:rsidRPr="007F2D87">
        <w:rPr>
          <w:rFonts w:cs="Arial"/>
          <w:bCs/>
        </w:rPr>
        <w:t>Insert:</w:t>
      </w:r>
    </w:p>
    <w:tbl>
      <w:tblPr>
        <w:tblW w:w="0" w:type="auto"/>
        <w:tblInd w:w="108" w:type="dxa"/>
        <w:tblLook w:val="04A0" w:firstRow="1" w:lastRow="0" w:firstColumn="1" w:lastColumn="0" w:noHBand="0" w:noVBand="1"/>
      </w:tblPr>
      <w:tblGrid>
        <w:gridCol w:w="2410"/>
        <w:gridCol w:w="4394"/>
        <w:gridCol w:w="1406"/>
      </w:tblGrid>
      <w:tr w:rsidR="0077087A" w:rsidRPr="007F2D87" w14:paraId="3A05B2EF" w14:textId="77777777" w:rsidTr="00A709D5">
        <w:tc>
          <w:tcPr>
            <w:tcW w:w="2410" w:type="dxa"/>
            <w:hideMark/>
          </w:tcPr>
          <w:p w14:paraId="02DB6584" w14:textId="77777777" w:rsidR="0077087A" w:rsidRPr="007F2D87" w:rsidRDefault="0077087A" w:rsidP="00A709D5">
            <w:pPr>
              <w:pStyle w:val="FSCtblMain"/>
            </w:pPr>
            <w:r w:rsidRPr="007F2D87">
              <w:t>Aluminium</w:t>
            </w:r>
          </w:p>
        </w:tc>
        <w:tc>
          <w:tcPr>
            <w:tcW w:w="4394" w:type="dxa"/>
            <w:hideMark/>
          </w:tcPr>
          <w:p w14:paraId="35D22D54" w14:textId="77777777" w:rsidR="0077087A" w:rsidRPr="007F2D87" w:rsidRDefault="0077087A" w:rsidP="00A709D5">
            <w:pPr>
              <w:pStyle w:val="FSCtblMain"/>
            </w:pPr>
            <w:r w:rsidRPr="007F2D87">
              <w:t xml:space="preserve">Infant formula, follow-on formula and special medical purpose product for infants (other than special medical purpose product for infants formulated for pre-term infants) </w:t>
            </w:r>
          </w:p>
        </w:tc>
        <w:tc>
          <w:tcPr>
            <w:tcW w:w="1406" w:type="dxa"/>
            <w:hideMark/>
          </w:tcPr>
          <w:p w14:paraId="5B21C815" w14:textId="77777777" w:rsidR="0077087A" w:rsidRPr="007F2D87" w:rsidRDefault="0077087A" w:rsidP="00A709D5">
            <w:pPr>
              <w:pStyle w:val="FSCtblMain"/>
            </w:pPr>
            <w:r w:rsidRPr="007F2D87">
              <w:t>0.5</w:t>
            </w:r>
          </w:p>
        </w:tc>
      </w:tr>
      <w:tr w:rsidR="0077087A" w:rsidRPr="007F2D87" w14:paraId="26740720" w14:textId="77777777" w:rsidTr="00A709D5">
        <w:tc>
          <w:tcPr>
            <w:tcW w:w="2410" w:type="dxa"/>
          </w:tcPr>
          <w:p w14:paraId="07AE447C" w14:textId="77777777" w:rsidR="0077087A" w:rsidRPr="007F2D87" w:rsidRDefault="0077087A" w:rsidP="00A709D5">
            <w:pPr>
              <w:pStyle w:val="FSCtblMain"/>
            </w:pPr>
          </w:p>
        </w:tc>
        <w:tc>
          <w:tcPr>
            <w:tcW w:w="4394" w:type="dxa"/>
          </w:tcPr>
          <w:p w14:paraId="4385EB5D" w14:textId="77777777" w:rsidR="0077087A" w:rsidRPr="007F2D87" w:rsidRDefault="0077087A" w:rsidP="00A709D5">
            <w:pPr>
              <w:pStyle w:val="FSCtblMain"/>
            </w:pPr>
            <w:r w:rsidRPr="007F2D87">
              <w:t>Soy-based infant formula products</w:t>
            </w:r>
          </w:p>
        </w:tc>
        <w:tc>
          <w:tcPr>
            <w:tcW w:w="1406" w:type="dxa"/>
          </w:tcPr>
          <w:p w14:paraId="03A32FF9" w14:textId="77777777" w:rsidR="0077087A" w:rsidRPr="007F2D87" w:rsidRDefault="0077087A" w:rsidP="00A709D5">
            <w:pPr>
              <w:pStyle w:val="FSCtblMain"/>
            </w:pPr>
            <w:r w:rsidRPr="007F2D87">
              <w:t>1</w:t>
            </w:r>
          </w:p>
        </w:tc>
      </w:tr>
      <w:tr w:rsidR="0077087A" w:rsidRPr="007F2D87" w14:paraId="0123ADF7" w14:textId="77777777" w:rsidTr="00A709D5">
        <w:tc>
          <w:tcPr>
            <w:tcW w:w="2410" w:type="dxa"/>
          </w:tcPr>
          <w:p w14:paraId="4C421BC9" w14:textId="77777777" w:rsidR="0077087A" w:rsidRPr="007F2D87" w:rsidRDefault="0077087A" w:rsidP="00A709D5">
            <w:pPr>
              <w:pStyle w:val="FSCtblMain"/>
            </w:pPr>
          </w:p>
        </w:tc>
        <w:tc>
          <w:tcPr>
            <w:tcW w:w="4394" w:type="dxa"/>
          </w:tcPr>
          <w:p w14:paraId="1F30BA99" w14:textId="77777777" w:rsidR="0077087A" w:rsidRPr="007F2D87" w:rsidRDefault="0077087A" w:rsidP="00A709D5">
            <w:pPr>
              <w:pStyle w:val="FSCtblMain"/>
            </w:pPr>
            <w:r w:rsidRPr="007F2D87">
              <w:t>Special medical purpose product for infants formulated for pre-term infants</w:t>
            </w:r>
          </w:p>
        </w:tc>
        <w:tc>
          <w:tcPr>
            <w:tcW w:w="1406" w:type="dxa"/>
          </w:tcPr>
          <w:p w14:paraId="2B734B7C" w14:textId="77777777" w:rsidR="0077087A" w:rsidRPr="007F2D87" w:rsidRDefault="0077087A" w:rsidP="00A709D5">
            <w:pPr>
              <w:pStyle w:val="FSCtblMain"/>
            </w:pPr>
            <w:r w:rsidRPr="007F2D87">
              <w:t>0.2</w:t>
            </w:r>
          </w:p>
        </w:tc>
      </w:tr>
    </w:tbl>
    <w:p w14:paraId="50D58F02" w14:textId="77777777" w:rsidR="0077087A" w:rsidRPr="007F2D87" w:rsidRDefault="0077087A" w:rsidP="0077087A">
      <w:pPr>
        <w:pStyle w:val="FSCDraftingitem"/>
        <w:rPr>
          <w:rFonts w:cs="Arial"/>
          <w:b/>
        </w:rPr>
      </w:pPr>
      <w:r w:rsidRPr="007F2D87">
        <w:rPr>
          <w:rFonts w:cs="Arial"/>
          <w:b/>
          <w:lang w:bidi="en-US"/>
        </w:rPr>
        <w:t>[23]</w:t>
      </w:r>
      <w:r w:rsidRPr="007F2D87">
        <w:rPr>
          <w:rFonts w:cs="Arial"/>
          <w:b/>
          <w:lang w:bidi="en-US"/>
        </w:rPr>
        <w:tab/>
        <w:t xml:space="preserve">The table to section </w:t>
      </w:r>
      <w:r w:rsidRPr="007F2D87">
        <w:rPr>
          <w:rFonts w:cs="Arial"/>
          <w:b/>
        </w:rPr>
        <w:t>S19—4 (</w:t>
      </w:r>
      <w:r w:rsidRPr="007F2D87">
        <w:rPr>
          <w:rFonts w:cs="Arial"/>
          <w:b/>
          <w:bCs/>
        </w:rPr>
        <w:t>table item dealing with "Lead", entry dealing with the food "infant formula products" and its associated maximum level</w:t>
      </w:r>
      <w:r w:rsidRPr="007F2D87">
        <w:rPr>
          <w:rFonts w:cs="Arial"/>
          <w:b/>
        </w:rPr>
        <w:t>)</w:t>
      </w:r>
    </w:p>
    <w:p w14:paraId="2BDC14FF" w14:textId="77777777" w:rsidR="0077087A" w:rsidRPr="007F2D87" w:rsidRDefault="0077087A" w:rsidP="0077087A">
      <w:pPr>
        <w:pStyle w:val="FSCDraftingitem"/>
        <w:rPr>
          <w:rFonts w:cs="Arial"/>
          <w:bCs/>
        </w:rPr>
      </w:pPr>
      <w:r w:rsidRPr="007F2D87">
        <w:rPr>
          <w:rFonts w:cs="Arial"/>
          <w:b/>
        </w:rPr>
        <w:tab/>
      </w:r>
      <w:r w:rsidRPr="007F2D87">
        <w:rPr>
          <w:rFonts w:cs="Arial"/>
          <w:bCs/>
        </w:rPr>
        <w:t>Repeal the entry, substitute:</w:t>
      </w:r>
    </w:p>
    <w:tbl>
      <w:tblPr>
        <w:tblW w:w="0" w:type="auto"/>
        <w:tblInd w:w="108" w:type="dxa"/>
        <w:tblLook w:val="04A0" w:firstRow="1" w:lastRow="0" w:firstColumn="1" w:lastColumn="0" w:noHBand="0" w:noVBand="1"/>
      </w:tblPr>
      <w:tblGrid>
        <w:gridCol w:w="2410"/>
        <w:gridCol w:w="4394"/>
        <w:gridCol w:w="1406"/>
      </w:tblGrid>
      <w:tr w:rsidR="0077087A" w:rsidRPr="007F2D87" w14:paraId="74372297" w14:textId="77777777" w:rsidTr="00A709D5">
        <w:tc>
          <w:tcPr>
            <w:tcW w:w="2410" w:type="dxa"/>
          </w:tcPr>
          <w:p w14:paraId="351E54B4" w14:textId="77777777" w:rsidR="0077087A" w:rsidRPr="007F2D87" w:rsidRDefault="0077087A" w:rsidP="00A709D5">
            <w:pPr>
              <w:pStyle w:val="FSCbasetbl"/>
            </w:pPr>
          </w:p>
        </w:tc>
        <w:tc>
          <w:tcPr>
            <w:tcW w:w="4394" w:type="dxa"/>
            <w:hideMark/>
          </w:tcPr>
          <w:p w14:paraId="67A43D9A" w14:textId="77777777" w:rsidR="0077087A" w:rsidRPr="007F2D87" w:rsidRDefault="0077087A" w:rsidP="00A709D5">
            <w:pPr>
              <w:pStyle w:val="FSCtblMain"/>
            </w:pPr>
            <w:r w:rsidRPr="007F2D87">
              <w:t>Infant formula products</w:t>
            </w:r>
          </w:p>
        </w:tc>
        <w:tc>
          <w:tcPr>
            <w:tcW w:w="1406" w:type="dxa"/>
            <w:hideMark/>
          </w:tcPr>
          <w:p w14:paraId="22DC3056" w14:textId="77777777" w:rsidR="0077087A" w:rsidRPr="007F2D87" w:rsidRDefault="0077087A" w:rsidP="00A709D5">
            <w:pPr>
              <w:pStyle w:val="FSCtblMain"/>
            </w:pPr>
            <w:r w:rsidRPr="007F2D87">
              <w:t xml:space="preserve">0.01 </w:t>
            </w:r>
          </w:p>
        </w:tc>
      </w:tr>
    </w:tbl>
    <w:p w14:paraId="0236E269" w14:textId="77777777" w:rsidR="0077087A" w:rsidRPr="007F2D87" w:rsidRDefault="0077087A" w:rsidP="0077087A">
      <w:pPr>
        <w:pStyle w:val="FSCDraftingitem"/>
        <w:spacing w:before="240" w:after="240"/>
        <w:rPr>
          <w:rFonts w:cs="Arial"/>
          <w:b/>
          <w:lang w:bidi="en-US"/>
        </w:rPr>
      </w:pPr>
      <w:r w:rsidRPr="007F2D87">
        <w:rPr>
          <w:rFonts w:cs="Arial"/>
          <w:b/>
          <w:lang w:bidi="en-US"/>
        </w:rPr>
        <w:t>Schedule 25</w:t>
      </w:r>
      <w:r w:rsidRPr="007F2D87">
        <w:rPr>
          <w:rFonts w:cs="Arial"/>
          <w:b/>
          <w:bCs/>
          <w:shd w:val="clear" w:color="auto" w:fill="FFFFFF"/>
        </w:rPr>
        <w:t>—</w:t>
      </w:r>
      <w:r w:rsidRPr="007F2D87">
        <w:rPr>
          <w:rFonts w:cs="Arial"/>
          <w:b/>
          <w:lang w:bidi="en-US"/>
        </w:rPr>
        <w:t>Permitted novel foods</w:t>
      </w:r>
    </w:p>
    <w:p w14:paraId="0E988AD3" w14:textId="77777777" w:rsidR="0077087A" w:rsidRPr="007F2D87" w:rsidRDefault="0077087A" w:rsidP="0077087A">
      <w:pPr>
        <w:spacing w:before="120" w:after="120"/>
        <w:ind w:left="851" w:hanging="851"/>
        <w:rPr>
          <w:rFonts w:cs="Arial"/>
          <w:b/>
          <w:sz w:val="20"/>
        </w:rPr>
      </w:pPr>
      <w:r w:rsidRPr="007F2D87">
        <w:rPr>
          <w:rFonts w:cs="Arial"/>
          <w:b/>
          <w:sz w:val="20"/>
        </w:rPr>
        <w:t>[24]</w:t>
      </w:r>
      <w:r w:rsidRPr="007F2D87">
        <w:rPr>
          <w:rFonts w:cs="Arial"/>
          <w:b/>
          <w:sz w:val="20"/>
        </w:rPr>
        <w:tab/>
        <w:t xml:space="preserve">Subsection S25—2 </w:t>
      </w:r>
    </w:p>
    <w:p w14:paraId="0D12685F" w14:textId="77777777" w:rsidR="0077087A" w:rsidRPr="007F2D87" w:rsidRDefault="0077087A" w:rsidP="0077087A">
      <w:pPr>
        <w:pStyle w:val="FSCDraftingitem"/>
        <w:rPr>
          <w:rFonts w:cs="Arial"/>
        </w:rPr>
      </w:pPr>
      <w:r w:rsidRPr="007F2D87">
        <w:rPr>
          <w:rFonts w:cs="Arial"/>
          <w:b/>
          <w:lang w:bidi="en-US"/>
        </w:rPr>
        <w:tab/>
      </w:r>
      <w:r w:rsidRPr="007F2D87">
        <w:rPr>
          <w:rFonts w:cs="Arial"/>
        </w:rPr>
        <w:t>Repeal</w:t>
      </w:r>
    </w:p>
    <w:tbl>
      <w:tblPr>
        <w:tblW w:w="9072" w:type="dxa"/>
        <w:jc w:val="center"/>
        <w:tblLook w:val="04A0" w:firstRow="1" w:lastRow="0" w:firstColumn="1" w:lastColumn="0" w:noHBand="0" w:noVBand="1"/>
      </w:tblPr>
      <w:tblGrid>
        <w:gridCol w:w="2836"/>
        <w:gridCol w:w="6236"/>
      </w:tblGrid>
      <w:tr w:rsidR="0077087A" w:rsidRPr="007F2D87" w14:paraId="7E1A14D7" w14:textId="77777777" w:rsidTr="00A709D5">
        <w:trPr>
          <w:cantSplit/>
          <w:jc w:val="center"/>
        </w:trPr>
        <w:tc>
          <w:tcPr>
            <w:tcW w:w="2836" w:type="dxa"/>
          </w:tcPr>
          <w:p w14:paraId="163AB2F8" w14:textId="77777777" w:rsidR="0077087A" w:rsidRPr="007F2D87" w:rsidRDefault="0077087A" w:rsidP="00A709D5">
            <w:pPr>
              <w:pStyle w:val="FSCtblMain"/>
            </w:pPr>
            <w:r w:rsidRPr="007F2D87">
              <w:t>Dried marine micro-algae (</w:t>
            </w:r>
            <w:proofErr w:type="spellStart"/>
            <w:r w:rsidRPr="007F2D87">
              <w:rPr>
                <w:i/>
              </w:rPr>
              <w:t>Schizochytrium</w:t>
            </w:r>
            <w:proofErr w:type="spellEnd"/>
            <w:r w:rsidRPr="007F2D87">
              <w:t xml:space="preserve"> sp.) rich in docosahexaenoic acid (DHA)</w:t>
            </w:r>
          </w:p>
        </w:tc>
        <w:tc>
          <w:tcPr>
            <w:tcW w:w="6236" w:type="dxa"/>
          </w:tcPr>
          <w:p w14:paraId="64F09F3F" w14:textId="77777777" w:rsidR="0077087A" w:rsidRPr="007F2D87" w:rsidRDefault="0077087A" w:rsidP="00A709D5">
            <w:pPr>
              <w:pStyle w:val="FSCtblPara"/>
            </w:pPr>
          </w:p>
        </w:tc>
      </w:tr>
      <w:tr w:rsidR="0077087A" w:rsidRPr="007F2D87" w14:paraId="690B735D" w14:textId="77777777" w:rsidTr="00A709D5">
        <w:trPr>
          <w:cantSplit/>
          <w:jc w:val="center"/>
        </w:trPr>
        <w:tc>
          <w:tcPr>
            <w:tcW w:w="2836" w:type="dxa"/>
          </w:tcPr>
          <w:p w14:paraId="499E7DF5" w14:textId="77777777" w:rsidR="0077087A" w:rsidRPr="007F2D87" w:rsidRDefault="0077087A" w:rsidP="00A709D5">
            <w:pPr>
              <w:pStyle w:val="FSCtblMain"/>
            </w:pPr>
            <w:r w:rsidRPr="007F2D87">
              <w:t xml:space="preserve">Oil derived from marine micro-algae </w:t>
            </w:r>
            <w:proofErr w:type="spellStart"/>
            <w:r w:rsidRPr="007F2D87">
              <w:rPr>
                <w:i/>
              </w:rPr>
              <w:t>Schizochytrium</w:t>
            </w:r>
            <w:proofErr w:type="spellEnd"/>
            <w:r w:rsidRPr="007F2D87">
              <w:t xml:space="preserve"> sp. (American Type Culture Collection (ATCC) PTA-9695)</w:t>
            </w:r>
          </w:p>
        </w:tc>
        <w:tc>
          <w:tcPr>
            <w:tcW w:w="6236" w:type="dxa"/>
          </w:tcPr>
          <w:p w14:paraId="6052F199" w14:textId="77777777" w:rsidR="0077087A" w:rsidRPr="007F2D87" w:rsidRDefault="0077087A" w:rsidP="00A709D5">
            <w:pPr>
              <w:pStyle w:val="FSCtblPara"/>
            </w:pPr>
            <w:r w:rsidRPr="007F2D87">
              <w:t>1.</w:t>
            </w:r>
            <w:r w:rsidRPr="007F2D87">
              <w:tab/>
              <w:t>May only be added to infant formula products in accordance with Standard 2.9.1.</w:t>
            </w:r>
          </w:p>
        </w:tc>
      </w:tr>
      <w:tr w:rsidR="0077087A" w:rsidRPr="007F2D87" w14:paraId="347BA59A" w14:textId="77777777" w:rsidTr="00A709D5">
        <w:trPr>
          <w:cantSplit/>
          <w:jc w:val="center"/>
        </w:trPr>
        <w:tc>
          <w:tcPr>
            <w:tcW w:w="2836" w:type="dxa"/>
          </w:tcPr>
          <w:p w14:paraId="7755AF7E" w14:textId="77777777" w:rsidR="0077087A" w:rsidRPr="007F2D87" w:rsidRDefault="0077087A" w:rsidP="00A709D5">
            <w:pPr>
              <w:pStyle w:val="FSCtblMain"/>
            </w:pPr>
            <w:r w:rsidRPr="007F2D87">
              <w:lastRenderedPageBreak/>
              <w:t>Oil derived from marine micro-algae (</w:t>
            </w:r>
            <w:proofErr w:type="spellStart"/>
            <w:r w:rsidRPr="007F2D87">
              <w:rPr>
                <w:i/>
              </w:rPr>
              <w:t>Schizochytrium</w:t>
            </w:r>
            <w:proofErr w:type="spellEnd"/>
            <w:r w:rsidRPr="007F2D87">
              <w:t xml:space="preserve"> sp.) rich in docosahexaenoic acid (DHA)</w:t>
            </w:r>
          </w:p>
        </w:tc>
        <w:tc>
          <w:tcPr>
            <w:tcW w:w="6236" w:type="dxa"/>
          </w:tcPr>
          <w:p w14:paraId="2D3A6684" w14:textId="77777777" w:rsidR="0077087A" w:rsidRPr="007F2D87" w:rsidRDefault="0077087A" w:rsidP="00A709D5">
            <w:pPr>
              <w:pStyle w:val="FSCtblPara"/>
            </w:pPr>
          </w:p>
        </w:tc>
      </w:tr>
      <w:tr w:rsidR="0077087A" w:rsidRPr="007F2D87" w14:paraId="25B4A6FE" w14:textId="77777777" w:rsidTr="00A709D5">
        <w:trPr>
          <w:cantSplit/>
          <w:jc w:val="center"/>
        </w:trPr>
        <w:tc>
          <w:tcPr>
            <w:tcW w:w="2836" w:type="dxa"/>
          </w:tcPr>
          <w:p w14:paraId="068CE203" w14:textId="77777777" w:rsidR="0077087A" w:rsidRPr="007F2D87" w:rsidRDefault="0077087A" w:rsidP="00A709D5">
            <w:pPr>
              <w:pStyle w:val="FSCtblMain"/>
            </w:pPr>
            <w:r w:rsidRPr="007F2D87">
              <w:t>Oil derived from marine micro-algae (</w:t>
            </w:r>
            <w:proofErr w:type="spellStart"/>
            <w:r w:rsidRPr="007F2D87">
              <w:rPr>
                <w:i/>
              </w:rPr>
              <w:t>Ulkenia</w:t>
            </w:r>
            <w:proofErr w:type="spellEnd"/>
            <w:r w:rsidRPr="007F2D87">
              <w:t xml:space="preserve"> sp.) rich in docosahexaenoic acid (DHA)</w:t>
            </w:r>
          </w:p>
        </w:tc>
        <w:tc>
          <w:tcPr>
            <w:tcW w:w="6236" w:type="dxa"/>
          </w:tcPr>
          <w:p w14:paraId="65C73121" w14:textId="77777777" w:rsidR="0077087A" w:rsidRPr="007F2D87" w:rsidRDefault="0077087A" w:rsidP="00A709D5">
            <w:pPr>
              <w:pStyle w:val="FSCtblPara"/>
            </w:pPr>
          </w:p>
        </w:tc>
      </w:tr>
    </w:tbl>
    <w:p w14:paraId="1E77163F" w14:textId="77777777" w:rsidR="0077087A" w:rsidRPr="007F2D87" w:rsidRDefault="0077087A" w:rsidP="0077087A">
      <w:pPr>
        <w:pStyle w:val="FSCDraftingitem"/>
        <w:rPr>
          <w:rFonts w:cs="Arial"/>
        </w:rPr>
      </w:pPr>
      <w:r w:rsidRPr="007F2D87">
        <w:rPr>
          <w:rFonts w:cs="Arial"/>
        </w:rPr>
        <w:tab/>
        <w:t>substitute:</w:t>
      </w:r>
    </w:p>
    <w:tbl>
      <w:tblPr>
        <w:tblW w:w="9072" w:type="dxa"/>
        <w:jc w:val="center"/>
        <w:tblLook w:val="04A0" w:firstRow="1" w:lastRow="0" w:firstColumn="1" w:lastColumn="0" w:noHBand="0" w:noVBand="1"/>
      </w:tblPr>
      <w:tblGrid>
        <w:gridCol w:w="2836"/>
        <w:gridCol w:w="6236"/>
      </w:tblGrid>
      <w:tr w:rsidR="0077087A" w:rsidRPr="007F2D87" w14:paraId="5B816084" w14:textId="77777777" w:rsidTr="00A709D5">
        <w:trPr>
          <w:cantSplit/>
          <w:jc w:val="center"/>
        </w:trPr>
        <w:tc>
          <w:tcPr>
            <w:tcW w:w="2836" w:type="dxa"/>
          </w:tcPr>
          <w:p w14:paraId="599D3CA9" w14:textId="77777777" w:rsidR="0077087A" w:rsidRPr="007F2D87" w:rsidRDefault="0077087A" w:rsidP="00A709D5">
            <w:pPr>
              <w:pStyle w:val="FSCtblMain"/>
            </w:pPr>
            <w:r w:rsidRPr="007F2D87">
              <w:t>Dried marine micro-algae (</w:t>
            </w:r>
            <w:proofErr w:type="spellStart"/>
            <w:r w:rsidRPr="007F2D87">
              <w:rPr>
                <w:i/>
                <w:iCs/>
              </w:rPr>
              <w:t>Schizochytrium</w:t>
            </w:r>
            <w:proofErr w:type="spellEnd"/>
            <w:r w:rsidRPr="007F2D87">
              <w:rPr>
                <w:i/>
                <w:iCs/>
              </w:rPr>
              <w:t xml:space="preserve"> </w:t>
            </w:r>
            <w:r w:rsidRPr="007F2D87">
              <w:t>sp.) rich in docosahexaenoic acid (DHA)</w:t>
            </w:r>
          </w:p>
        </w:tc>
        <w:tc>
          <w:tcPr>
            <w:tcW w:w="6236" w:type="dxa"/>
          </w:tcPr>
          <w:p w14:paraId="002D0E11" w14:textId="77777777" w:rsidR="0077087A" w:rsidRPr="007F2D87" w:rsidRDefault="0077087A" w:rsidP="00A709D5">
            <w:pPr>
              <w:pStyle w:val="FSCtblPara"/>
              <w:ind w:left="604" w:hanging="604"/>
            </w:pPr>
            <w:r w:rsidRPr="007F2D87">
              <w:t>1.</w:t>
            </w:r>
            <w:r w:rsidRPr="007F2D87">
              <w:tab/>
              <w:t>May</w:t>
            </w:r>
            <w:r w:rsidRPr="007F2D87" w:rsidDel="00CC7D2C">
              <w:t xml:space="preserve"> </w:t>
            </w:r>
            <w:r w:rsidRPr="007F2D87">
              <w:t>be added to infant formula products i</w:t>
            </w:r>
            <w:r w:rsidRPr="007F2D87">
              <w:rPr>
                <w:rStyle w:val="cf01"/>
                <w:rFonts w:ascii="Arial" w:eastAsiaTheme="minorEastAsia" w:hAnsi="Arial" w:cs="Arial"/>
              </w:rPr>
              <w:t>n accordance with Standard 2.9.1</w:t>
            </w:r>
            <w:r w:rsidRPr="007F2D87">
              <w:t>.</w:t>
            </w:r>
          </w:p>
        </w:tc>
      </w:tr>
      <w:tr w:rsidR="0077087A" w:rsidRPr="007F2D87" w14:paraId="77A4B46E" w14:textId="77777777" w:rsidTr="00A709D5">
        <w:trPr>
          <w:cantSplit/>
          <w:jc w:val="center"/>
        </w:trPr>
        <w:tc>
          <w:tcPr>
            <w:tcW w:w="2836" w:type="dxa"/>
          </w:tcPr>
          <w:p w14:paraId="0D608698" w14:textId="77777777" w:rsidR="0077087A" w:rsidRPr="007F2D87" w:rsidRDefault="0077087A" w:rsidP="00A709D5">
            <w:pPr>
              <w:pStyle w:val="FSCtblMain"/>
            </w:pPr>
            <w:r w:rsidRPr="007F2D87">
              <w:t xml:space="preserve">Oil derived from marine micro-algae </w:t>
            </w:r>
            <w:proofErr w:type="spellStart"/>
            <w:r w:rsidRPr="007F2D87">
              <w:rPr>
                <w:i/>
              </w:rPr>
              <w:t>Schizochytrium</w:t>
            </w:r>
            <w:proofErr w:type="spellEnd"/>
            <w:r w:rsidRPr="007F2D87">
              <w:t xml:space="preserve"> sp. (American Type Culture Collection (ATCC) PTA-9695)</w:t>
            </w:r>
          </w:p>
        </w:tc>
        <w:tc>
          <w:tcPr>
            <w:tcW w:w="6236" w:type="dxa"/>
          </w:tcPr>
          <w:p w14:paraId="4B182087" w14:textId="77777777" w:rsidR="0077087A" w:rsidRPr="007F2D87" w:rsidRDefault="0077087A" w:rsidP="00A709D5">
            <w:pPr>
              <w:pStyle w:val="FSCtblPara"/>
              <w:ind w:left="604" w:hanging="604"/>
            </w:pPr>
            <w:r w:rsidRPr="007F2D87">
              <w:t>1.</w:t>
            </w:r>
            <w:r w:rsidRPr="007F2D87">
              <w:tab/>
              <w:t xml:space="preserve">Only permitted for use in infant formula products </w:t>
            </w:r>
            <w:r w:rsidRPr="007F2D87" w:rsidDel="00686408">
              <w:t>i</w:t>
            </w:r>
            <w:r w:rsidRPr="007F2D87" w:rsidDel="00686408">
              <w:rPr>
                <w:rStyle w:val="cf01"/>
                <w:rFonts w:ascii="Arial" w:eastAsiaTheme="minorEastAsia" w:hAnsi="Arial" w:cs="Arial"/>
              </w:rPr>
              <w:t>n accordance with Standard 2.9.1</w:t>
            </w:r>
          </w:p>
        </w:tc>
      </w:tr>
      <w:tr w:rsidR="0077087A" w:rsidRPr="007F2D87" w14:paraId="743172CB" w14:textId="77777777" w:rsidTr="00A709D5">
        <w:trPr>
          <w:cantSplit/>
          <w:jc w:val="center"/>
        </w:trPr>
        <w:tc>
          <w:tcPr>
            <w:tcW w:w="2836" w:type="dxa"/>
          </w:tcPr>
          <w:p w14:paraId="04AAD48E" w14:textId="77777777" w:rsidR="0077087A" w:rsidRPr="007F2D87" w:rsidRDefault="0077087A" w:rsidP="00A709D5">
            <w:pPr>
              <w:pStyle w:val="FSCtblMain"/>
            </w:pPr>
            <w:r w:rsidRPr="007F2D87">
              <w:t>Oil derived from marine micro-algae (</w:t>
            </w:r>
            <w:proofErr w:type="spellStart"/>
            <w:r w:rsidRPr="007F2D87">
              <w:rPr>
                <w:i/>
                <w:iCs/>
              </w:rPr>
              <w:t>Schizochytrium</w:t>
            </w:r>
            <w:proofErr w:type="spellEnd"/>
            <w:r w:rsidRPr="007F2D87">
              <w:rPr>
                <w:i/>
                <w:iCs/>
              </w:rPr>
              <w:t xml:space="preserve"> </w:t>
            </w:r>
            <w:r w:rsidRPr="007F2D87">
              <w:t>sp.) rich in docosahexaenoic acid (DHA)</w:t>
            </w:r>
          </w:p>
        </w:tc>
        <w:tc>
          <w:tcPr>
            <w:tcW w:w="6236" w:type="dxa"/>
          </w:tcPr>
          <w:p w14:paraId="28A8F0FA" w14:textId="77777777" w:rsidR="0077087A" w:rsidRPr="007F2D87" w:rsidRDefault="0077087A" w:rsidP="00A709D5">
            <w:pPr>
              <w:pStyle w:val="FSCtblPara"/>
              <w:ind w:left="604" w:hanging="604"/>
            </w:pPr>
            <w:r w:rsidRPr="007F2D87">
              <w:t>1.</w:t>
            </w:r>
            <w:r w:rsidRPr="007F2D87">
              <w:tab/>
              <w:t>May</w:t>
            </w:r>
            <w:r w:rsidRPr="007F2D87" w:rsidDel="00CC7D2C">
              <w:t xml:space="preserve"> </w:t>
            </w:r>
            <w:r w:rsidRPr="007F2D87">
              <w:t>be added to infant formula products i</w:t>
            </w:r>
            <w:r w:rsidRPr="007F2D87">
              <w:rPr>
                <w:rStyle w:val="cf01"/>
                <w:rFonts w:ascii="Arial" w:eastAsiaTheme="minorEastAsia" w:hAnsi="Arial" w:cs="Arial"/>
              </w:rPr>
              <w:t>n accordance with Standard 2.9.1</w:t>
            </w:r>
            <w:r w:rsidRPr="007F2D87">
              <w:t>.</w:t>
            </w:r>
          </w:p>
        </w:tc>
      </w:tr>
      <w:tr w:rsidR="0077087A" w:rsidRPr="007F2D87" w14:paraId="5CD0B142" w14:textId="77777777" w:rsidTr="00A709D5">
        <w:trPr>
          <w:cantSplit/>
          <w:jc w:val="center"/>
        </w:trPr>
        <w:tc>
          <w:tcPr>
            <w:tcW w:w="2836" w:type="dxa"/>
          </w:tcPr>
          <w:p w14:paraId="280DDCFE" w14:textId="77777777" w:rsidR="0077087A" w:rsidRPr="007F2D87" w:rsidRDefault="0077087A" w:rsidP="00A709D5">
            <w:pPr>
              <w:pStyle w:val="FSCtblMain"/>
            </w:pPr>
            <w:r w:rsidRPr="007F2D87">
              <w:t>Oil derived from marine micro-algae (</w:t>
            </w:r>
            <w:proofErr w:type="spellStart"/>
            <w:r w:rsidRPr="007F2D87">
              <w:rPr>
                <w:i/>
                <w:iCs/>
              </w:rPr>
              <w:t>Ulkenia</w:t>
            </w:r>
            <w:proofErr w:type="spellEnd"/>
            <w:r w:rsidRPr="007F2D87">
              <w:rPr>
                <w:i/>
                <w:iCs/>
              </w:rPr>
              <w:t xml:space="preserve"> </w:t>
            </w:r>
            <w:r w:rsidRPr="007F2D87">
              <w:t>sp.) rich in docosahexaenoic acid (DHA)</w:t>
            </w:r>
          </w:p>
        </w:tc>
        <w:tc>
          <w:tcPr>
            <w:tcW w:w="6236" w:type="dxa"/>
          </w:tcPr>
          <w:p w14:paraId="36E3D0DE" w14:textId="77777777" w:rsidR="0077087A" w:rsidRPr="007F2D87" w:rsidRDefault="0077087A" w:rsidP="00A709D5">
            <w:pPr>
              <w:pStyle w:val="FSCtblPara"/>
              <w:ind w:left="604" w:hanging="604"/>
            </w:pPr>
            <w:r w:rsidRPr="007F2D87">
              <w:t>1.</w:t>
            </w:r>
            <w:r w:rsidRPr="007F2D87">
              <w:tab/>
              <w:t>May</w:t>
            </w:r>
            <w:r w:rsidRPr="007F2D87" w:rsidDel="0001149C">
              <w:t xml:space="preserve"> </w:t>
            </w:r>
            <w:r w:rsidRPr="007F2D87">
              <w:t>be added to infant formula products i</w:t>
            </w:r>
            <w:r w:rsidRPr="007F2D87">
              <w:rPr>
                <w:rStyle w:val="cf01"/>
                <w:rFonts w:ascii="Arial" w:eastAsiaTheme="minorEastAsia" w:hAnsi="Arial" w:cs="Arial"/>
              </w:rPr>
              <w:t>n accordance with Standard 2.9.1</w:t>
            </w:r>
            <w:r w:rsidRPr="007F2D87">
              <w:t>.</w:t>
            </w:r>
          </w:p>
        </w:tc>
      </w:tr>
    </w:tbl>
    <w:p w14:paraId="4D2D1E4C" w14:textId="77777777" w:rsidR="0077087A" w:rsidRPr="007F2D87" w:rsidRDefault="0077087A" w:rsidP="0077087A">
      <w:pPr>
        <w:pStyle w:val="FSCtblMain"/>
        <w:rPr>
          <w:b/>
          <w:sz w:val="20"/>
        </w:rPr>
      </w:pPr>
    </w:p>
    <w:p w14:paraId="56F023F9" w14:textId="77777777" w:rsidR="0077087A" w:rsidRPr="007F2D87" w:rsidRDefault="0077087A" w:rsidP="0077087A">
      <w:pPr>
        <w:pStyle w:val="FSCtblMain"/>
        <w:ind w:left="851" w:hanging="851"/>
      </w:pPr>
      <w:r w:rsidRPr="007F2D87">
        <w:rPr>
          <w:b/>
          <w:sz w:val="20"/>
        </w:rPr>
        <w:t>[25]</w:t>
      </w:r>
      <w:r w:rsidRPr="007F2D87">
        <w:rPr>
          <w:b/>
          <w:sz w:val="20"/>
        </w:rPr>
        <w:tab/>
        <w:t>Subsection S25—2 (table item dealing with “</w:t>
      </w:r>
      <w:proofErr w:type="spellStart"/>
      <w:r w:rsidRPr="007F2D87">
        <w:rPr>
          <w:b/>
        </w:rPr>
        <w:t>Isomalto</w:t>
      </w:r>
      <w:proofErr w:type="spellEnd"/>
      <w:r w:rsidRPr="007F2D87">
        <w:rPr>
          <w:b/>
        </w:rPr>
        <w:t>-oligosaccharide</w:t>
      </w:r>
      <w:r w:rsidRPr="007F2D87">
        <w:rPr>
          <w:b/>
          <w:sz w:val="20"/>
        </w:rPr>
        <w:t>”)</w:t>
      </w:r>
    </w:p>
    <w:p w14:paraId="55A0E38B" w14:textId="77777777" w:rsidR="0077087A" w:rsidRPr="007F2D87" w:rsidRDefault="0077087A" w:rsidP="0077087A">
      <w:pPr>
        <w:pStyle w:val="FSCDraftingitem"/>
        <w:rPr>
          <w:rFonts w:cs="Arial"/>
        </w:rPr>
      </w:pPr>
      <w:r w:rsidRPr="007F2D87">
        <w:rPr>
          <w:rFonts w:cs="Arial"/>
          <w:b/>
          <w:lang w:bidi="en-US"/>
        </w:rPr>
        <w:tab/>
      </w:r>
      <w:r w:rsidRPr="007F2D87">
        <w:rPr>
          <w:rFonts w:cs="Arial"/>
        </w:rPr>
        <w:t>Repeal the table item, substitute:</w:t>
      </w:r>
    </w:p>
    <w:tbl>
      <w:tblPr>
        <w:tblW w:w="9072" w:type="dxa"/>
        <w:jc w:val="center"/>
        <w:tblLook w:val="04A0" w:firstRow="1" w:lastRow="0" w:firstColumn="1" w:lastColumn="0" w:noHBand="0" w:noVBand="1"/>
      </w:tblPr>
      <w:tblGrid>
        <w:gridCol w:w="2836"/>
        <w:gridCol w:w="6236"/>
      </w:tblGrid>
      <w:tr w:rsidR="0077087A" w:rsidRPr="007F2D87" w14:paraId="48814D4D" w14:textId="77777777" w:rsidTr="00A709D5">
        <w:trPr>
          <w:cantSplit/>
          <w:jc w:val="center"/>
        </w:trPr>
        <w:tc>
          <w:tcPr>
            <w:tcW w:w="2836" w:type="dxa"/>
            <w:hideMark/>
          </w:tcPr>
          <w:p w14:paraId="18462E67" w14:textId="77777777" w:rsidR="0077087A" w:rsidRPr="007F2D87" w:rsidRDefault="0077087A" w:rsidP="00A709D5">
            <w:pPr>
              <w:pStyle w:val="FSCtblMain"/>
            </w:pPr>
            <w:proofErr w:type="spellStart"/>
            <w:r w:rsidRPr="007F2D87">
              <w:t>Isomalto</w:t>
            </w:r>
            <w:proofErr w:type="spellEnd"/>
            <w:r w:rsidRPr="007F2D87">
              <w:t>-oligosaccharide</w:t>
            </w:r>
          </w:p>
          <w:p w14:paraId="576EF644" w14:textId="77777777" w:rsidR="0077087A" w:rsidRPr="007F2D87" w:rsidRDefault="0077087A" w:rsidP="00A709D5">
            <w:pPr>
              <w:pStyle w:val="FSCtblMain"/>
            </w:pPr>
          </w:p>
        </w:tc>
        <w:tc>
          <w:tcPr>
            <w:tcW w:w="6236" w:type="dxa"/>
            <w:hideMark/>
          </w:tcPr>
          <w:p w14:paraId="56EA682B" w14:textId="77777777" w:rsidR="0077087A" w:rsidRPr="007F2D87" w:rsidRDefault="0077087A" w:rsidP="0077087A">
            <w:pPr>
              <w:pStyle w:val="FSCtblPara"/>
              <w:numPr>
                <w:ilvl w:val="0"/>
                <w:numId w:val="13"/>
              </w:numPr>
              <w:ind w:left="604" w:hanging="532"/>
            </w:pPr>
            <w:r w:rsidRPr="007F2D87">
              <w:t>Must not be added to:</w:t>
            </w:r>
          </w:p>
          <w:p w14:paraId="79AB0ED0" w14:textId="77777777" w:rsidR="0077087A" w:rsidRPr="007F2D87" w:rsidRDefault="0077087A" w:rsidP="0077087A">
            <w:pPr>
              <w:pStyle w:val="FSCtblPara"/>
              <w:numPr>
                <w:ilvl w:val="0"/>
                <w:numId w:val="14"/>
              </w:numPr>
              <w:ind w:left="1171" w:hanging="567"/>
            </w:pPr>
            <w:r w:rsidRPr="007F2D87">
              <w:t>food for infants; and</w:t>
            </w:r>
          </w:p>
          <w:p w14:paraId="32642F8F" w14:textId="77777777" w:rsidR="0077087A" w:rsidRPr="007F2D87" w:rsidRDefault="0077087A" w:rsidP="0077087A">
            <w:pPr>
              <w:pStyle w:val="FSCtblPara"/>
              <w:numPr>
                <w:ilvl w:val="0"/>
                <w:numId w:val="14"/>
              </w:numPr>
              <w:ind w:left="1171" w:hanging="567"/>
            </w:pPr>
            <w:r w:rsidRPr="007F2D87">
              <w:t>formulated supplementary food for young children.</w:t>
            </w:r>
          </w:p>
        </w:tc>
      </w:tr>
    </w:tbl>
    <w:p w14:paraId="237F6056" w14:textId="77777777" w:rsidR="0077087A" w:rsidRPr="007F2D87" w:rsidRDefault="0077087A" w:rsidP="0077087A">
      <w:pPr>
        <w:pStyle w:val="FSCtblMain"/>
        <w:rPr>
          <w:b/>
          <w:sz w:val="20"/>
        </w:rPr>
      </w:pPr>
    </w:p>
    <w:p w14:paraId="689F8327" w14:textId="77777777" w:rsidR="0077087A" w:rsidRPr="007F2D87" w:rsidRDefault="0077087A" w:rsidP="0077087A">
      <w:pPr>
        <w:pStyle w:val="FSCtblMain"/>
        <w:ind w:left="851" w:hanging="851"/>
        <w:rPr>
          <w:szCs w:val="18"/>
        </w:rPr>
      </w:pPr>
      <w:r w:rsidRPr="007F2D87">
        <w:rPr>
          <w:b/>
          <w:sz w:val="20"/>
        </w:rPr>
        <w:t>[26]</w:t>
      </w:r>
      <w:r w:rsidRPr="007F2D87">
        <w:rPr>
          <w:b/>
          <w:sz w:val="20"/>
        </w:rPr>
        <w:tab/>
        <w:t>Subsection S25—2 (table item dealing with “</w:t>
      </w:r>
      <w:r w:rsidRPr="007F2D87">
        <w:rPr>
          <w:b/>
          <w:szCs w:val="18"/>
        </w:rPr>
        <w:t>Rapeseed protein isolate</w:t>
      </w:r>
      <w:r w:rsidRPr="007F2D87">
        <w:rPr>
          <w:b/>
          <w:sz w:val="20"/>
        </w:rPr>
        <w:t>”,</w:t>
      </w:r>
      <w:r w:rsidRPr="007F2D87">
        <w:rPr>
          <w:b/>
          <w:bCs/>
          <w:sz w:val="20"/>
        </w:rPr>
        <w:t xml:space="preserve"> column headed “</w:t>
      </w:r>
      <w:r w:rsidRPr="007F2D87">
        <w:rPr>
          <w:b/>
          <w:bCs/>
          <w:i/>
          <w:iCs/>
          <w:sz w:val="20"/>
        </w:rPr>
        <w:t>Conditions of use</w:t>
      </w:r>
      <w:r w:rsidRPr="007F2D87">
        <w:rPr>
          <w:b/>
          <w:bCs/>
          <w:sz w:val="20"/>
        </w:rPr>
        <w:t>”, condition 2</w:t>
      </w:r>
      <w:r w:rsidRPr="007F2D87">
        <w:rPr>
          <w:b/>
          <w:sz w:val="20"/>
        </w:rPr>
        <w:t>)</w:t>
      </w:r>
    </w:p>
    <w:p w14:paraId="4A776D0C" w14:textId="77777777" w:rsidR="0077087A" w:rsidRPr="007F2D87" w:rsidRDefault="0077087A" w:rsidP="0077087A">
      <w:pPr>
        <w:pStyle w:val="FSCDraftingitem"/>
        <w:rPr>
          <w:rFonts w:cs="Arial"/>
        </w:rPr>
      </w:pPr>
      <w:r w:rsidRPr="007F2D87">
        <w:rPr>
          <w:rFonts w:cs="Arial"/>
          <w:b/>
          <w:lang w:bidi="en-US"/>
        </w:rPr>
        <w:tab/>
      </w:r>
      <w:r w:rsidRPr="007F2D87">
        <w:rPr>
          <w:rFonts w:cs="Arial"/>
        </w:rPr>
        <w:t>Repeal the condition, substitute:</w:t>
      </w:r>
    </w:p>
    <w:tbl>
      <w:tblPr>
        <w:tblW w:w="9072" w:type="dxa"/>
        <w:jc w:val="center"/>
        <w:tblLook w:val="04A0" w:firstRow="1" w:lastRow="0" w:firstColumn="1" w:lastColumn="0" w:noHBand="0" w:noVBand="1"/>
      </w:tblPr>
      <w:tblGrid>
        <w:gridCol w:w="2836"/>
        <w:gridCol w:w="6236"/>
      </w:tblGrid>
      <w:tr w:rsidR="0077087A" w:rsidRPr="007F2D87" w14:paraId="7293EA2B" w14:textId="77777777" w:rsidTr="00A709D5">
        <w:trPr>
          <w:cantSplit/>
          <w:jc w:val="center"/>
        </w:trPr>
        <w:tc>
          <w:tcPr>
            <w:tcW w:w="2836" w:type="dxa"/>
            <w:hideMark/>
          </w:tcPr>
          <w:p w14:paraId="629F4531" w14:textId="77777777" w:rsidR="0077087A" w:rsidRPr="007F2D87" w:rsidRDefault="0077087A" w:rsidP="00A709D5">
            <w:pPr>
              <w:pStyle w:val="FSCtblMain"/>
            </w:pPr>
          </w:p>
        </w:tc>
        <w:tc>
          <w:tcPr>
            <w:tcW w:w="6236" w:type="dxa"/>
            <w:hideMark/>
          </w:tcPr>
          <w:p w14:paraId="132E4EDB" w14:textId="77777777" w:rsidR="0077087A" w:rsidRPr="007F2D87" w:rsidRDefault="0077087A" w:rsidP="0077087A">
            <w:pPr>
              <w:pStyle w:val="FSCtblPara"/>
              <w:numPr>
                <w:ilvl w:val="0"/>
                <w:numId w:val="13"/>
              </w:numPr>
              <w:ind w:left="604" w:hanging="567"/>
            </w:pPr>
            <w:r w:rsidRPr="007F2D87">
              <w:t>Must not be added to food for infants.</w:t>
            </w:r>
          </w:p>
        </w:tc>
      </w:tr>
    </w:tbl>
    <w:p w14:paraId="2F8B5FD2" w14:textId="77777777" w:rsidR="0077087A" w:rsidRPr="007F2D87" w:rsidRDefault="0077087A" w:rsidP="0077087A">
      <w:pPr>
        <w:spacing w:before="60" w:after="60"/>
        <w:rPr>
          <w:rFonts w:cs="Arial"/>
          <w:sz w:val="18"/>
          <w:szCs w:val="18"/>
          <w:lang w:eastAsia="en-AU"/>
        </w:rPr>
      </w:pPr>
    </w:p>
    <w:p w14:paraId="10E7B9DB" w14:textId="77777777" w:rsidR="0077087A" w:rsidRPr="007F2D87" w:rsidRDefault="0077087A" w:rsidP="0077087A">
      <w:pPr>
        <w:pStyle w:val="FSCDraftingitem"/>
        <w:tabs>
          <w:tab w:val="clear" w:pos="851"/>
        </w:tabs>
        <w:ind w:left="851" w:hanging="851"/>
        <w:rPr>
          <w:rFonts w:cs="Arial"/>
          <w:b/>
          <w:lang w:bidi="en-US"/>
        </w:rPr>
      </w:pPr>
      <w:r w:rsidRPr="007F2D87">
        <w:rPr>
          <w:rFonts w:cs="Arial"/>
          <w:b/>
        </w:rPr>
        <w:t>[27]</w:t>
      </w:r>
      <w:r w:rsidRPr="007F2D87">
        <w:rPr>
          <w:rFonts w:cs="Arial"/>
          <w:b/>
        </w:rPr>
        <w:tab/>
        <w:t>Subsection S25—2 (table item dealing with “</w:t>
      </w:r>
      <w:r w:rsidRPr="007F2D87">
        <w:rPr>
          <w:rFonts w:cs="Arial"/>
          <w:b/>
          <w:lang w:eastAsia="en-AU"/>
        </w:rPr>
        <w:t>Trehalose”</w:t>
      </w:r>
      <w:r w:rsidRPr="007F2D87">
        <w:rPr>
          <w:rFonts w:cs="Arial"/>
          <w:b/>
        </w:rPr>
        <w:t>)</w:t>
      </w:r>
    </w:p>
    <w:p w14:paraId="24D1D3BD" w14:textId="77777777" w:rsidR="0077087A" w:rsidRPr="007F2D87" w:rsidRDefault="0077087A" w:rsidP="0077087A">
      <w:pPr>
        <w:pStyle w:val="FSCDraftingitem"/>
        <w:rPr>
          <w:rFonts w:cs="Arial"/>
        </w:rPr>
      </w:pPr>
      <w:r w:rsidRPr="007F2D87">
        <w:rPr>
          <w:rFonts w:cs="Arial"/>
          <w:b/>
          <w:lang w:bidi="en-US"/>
        </w:rPr>
        <w:tab/>
      </w:r>
      <w:r w:rsidRPr="007F2D87">
        <w:rPr>
          <w:rFonts w:cs="Arial"/>
        </w:rPr>
        <w:t>Repeal the table item, substitute:</w:t>
      </w:r>
    </w:p>
    <w:tbl>
      <w:tblPr>
        <w:tblW w:w="9072" w:type="dxa"/>
        <w:jc w:val="center"/>
        <w:tblLook w:val="04A0" w:firstRow="1" w:lastRow="0" w:firstColumn="1" w:lastColumn="0" w:noHBand="0" w:noVBand="1"/>
      </w:tblPr>
      <w:tblGrid>
        <w:gridCol w:w="2836"/>
        <w:gridCol w:w="6236"/>
      </w:tblGrid>
      <w:tr w:rsidR="0077087A" w:rsidRPr="00A4298A" w14:paraId="14475B54" w14:textId="77777777" w:rsidTr="00A709D5">
        <w:trPr>
          <w:cantSplit/>
          <w:jc w:val="center"/>
        </w:trPr>
        <w:tc>
          <w:tcPr>
            <w:tcW w:w="2836" w:type="dxa"/>
            <w:hideMark/>
          </w:tcPr>
          <w:p w14:paraId="20B4B096" w14:textId="77777777" w:rsidR="0077087A" w:rsidRPr="007F2D87" w:rsidRDefault="0077087A" w:rsidP="00A709D5">
            <w:pPr>
              <w:pStyle w:val="FSCtblMain"/>
            </w:pPr>
            <w:r w:rsidRPr="007F2D87">
              <w:t>Trehalose</w:t>
            </w:r>
          </w:p>
        </w:tc>
        <w:tc>
          <w:tcPr>
            <w:tcW w:w="6236" w:type="dxa"/>
            <w:hideMark/>
          </w:tcPr>
          <w:p w14:paraId="4EE72370" w14:textId="77777777" w:rsidR="0077087A" w:rsidRPr="00A4298A" w:rsidRDefault="0077087A" w:rsidP="00A709D5">
            <w:pPr>
              <w:pStyle w:val="FSCtblPara"/>
              <w:ind w:left="462" w:hanging="462"/>
            </w:pPr>
            <w:r w:rsidRPr="007F2D87">
              <w:t xml:space="preserve">1.      </w:t>
            </w:r>
            <w:r w:rsidRPr="007F2D87">
              <w:rPr>
                <w:lang w:val="en-AU"/>
              </w:rPr>
              <w:t xml:space="preserve">May be added to infant formula products only as a cryo-preservative </w:t>
            </w:r>
            <w:r w:rsidRPr="007F2D87">
              <w:rPr>
                <w:rStyle w:val="cf01"/>
                <w:rFonts w:ascii="Arial" w:eastAsiaTheme="minorEastAsia" w:hAnsi="Arial" w:cs="Arial"/>
              </w:rPr>
              <w:t>for L(+) lactic acid producing microorganisms</w:t>
            </w:r>
            <w:r w:rsidRPr="007F2D87">
              <w:t>.</w:t>
            </w:r>
          </w:p>
        </w:tc>
      </w:tr>
    </w:tbl>
    <w:p w14:paraId="10875E9D" w14:textId="77777777" w:rsidR="0077087A" w:rsidRPr="00A4298A" w:rsidRDefault="0077087A" w:rsidP="0077087A">
      <w:pPr>
        <w:rPr>
          <w:rFonts w:cs="Arial"/>
          <w:b/>
          <w:sz w:val="28"/>
          <w:szCs w:val="28"/>
        </w:rPr>
      </w:pPr>
    </w:p>
    <w:p w14:paraId="3445703F" w14:textId="77777777" w:rsidR="0077087A" w:rsidRPr="00A4298A" w:rsidRDefault="0077087A" w:rsidP="0077087A">
      <w:pPr>
        <w:rPr>
          <w:rFonts w:cs="Arial"/>
          <w:lang w:val="en-AU" w:eastAsia="en-GB" w:bidi="ar-SA"/>
        </w:rPr>
      </w:pPr>
    </w:p>
    <w:p w14:paraId="5BA773F2" w14:textId="0F29FF6F" w:rsidR="00D5526B" w:rsidRPr="00A4298A" w:rsidRDefault="00D5526B" w:rsidP="0077087A">
      <w:pPr>
        <w:rPr>
          <w:rFonts w:cs="Arial"/>
        </w:rPr>
      </w:pPr>
    </w:p>
    <w:sectPr w:rsidR="00D5526B" w:rsidRPr="00A4298A" w:rsidSect="008E2339">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1098" w14:textId="77777777" w:rsidR="00322F91" w:rsidRDefault="00322F91" w:rsidP="0077087A">
      <w:r>
        <w:separator/>
      </w:r>
    </w:p>
  </w:endnote>
  <w:endnote w:type="continuationSeparator" w:id="0">
    <w:p w14:paraId="0A495F4E" w14:textId="77777777" w:rsidR="00322F91" w:rsidRDefault="00322F91" w:rsidP="0077087A">
      <w:r>
        <w:continuationSeparator/>
      </w:r>
    </w:p>
  </w:endnote>
  <w:endnote w:type="continuationNotice" w:id="1">
    <w:p w14:paraId="323642B3" w14:textId="77777777" w:rsidR="00322F91" w:rsidRDefault="0032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108E" w14:textId="77777777" w:rsidR="00BF4B5F" w:rsidRDefault="00BF4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9942" w14:textId="77777777" w:rsidR="00BF4B5F" w:rsidRDefault="00BF4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F1EC" w14:textId="77777777" w:rsidR="00BF4B5F" w:rsidRDefault="00BF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C773" w14:textId="77777777" w:rsidR="00322F91" w:rsidRDefault="00322F91" w:rsidP="0077087A">
      <w:r>
        <w:separator/>
      </w:r>
    </w:p>
  </w:footnote>
  <w:footnote w:type="continuationSeparator" w:id="0">
    <w:p w14:paraId="38CD7F16" w14:textId="77777777" w:rsidR="00322F91" w:rsidRDefault="00322F91" w:rsidP="0077087A">
      <w:r>
        <w:continuationSeparator/>
      </w:r>
    </w:p>
  </w:footnote>
  <w:footnote w:type="continuationNotice" w:id="1">
    <w:p w14:paraId="67927A51" w14:textId="77777777" w:rsidR="00322F91" w:rsidRDefault="00322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237A" w14:textId="77777777" w:rsidR="00BF4B5F" w:rsidRDefault="00BF4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41BD" w14:textId="77777777" w:rsidR="00BF4B5F" w:rsidRDefault="00BF4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F909" w14:textId="77777777" w:rsidR="00BF4B5F" w:rsidRDefault="00BF4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6C2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2188E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029F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A41D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48C9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6CEE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28A1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EA0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EB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2E16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multilevel"/>
    <w:tmpl w:val="894EE882"/>
    <w:lvl w:ilvl="0">
      <w:start w:val="1"/>
      <w:numFmt w:val="bullet"/>
      <w:pStyle w:val="List41"/>
      <w:lvlText w:val="•"/>
      <w:lvlJc w:val="left"/>
      <w:pPr>
        <w:tabs>
          <w:tab w:val="num" w:pos="360"/>
        </w:tabs>
        <w:ind w:left="360" w:firstLine="360"/>
      </w:pPr>
      <w:rPr>
        <w:rFonts w:hint="default"/>
        <w:position w:val="0"/>
      </w:rPr>
    </w:lvl>
    <w:lvl w:ilvl="1">
      <w:start w:val="1"/>
      <w:numFmt w:val="bullet"/>
      <w:lvlText w:val="o"/>
      <w:lvlJc w:val="left"/>
      <w:pPr>
        <w:tabs>
          <w:tab w:val="num" w:pos="393"/>
        </w:tabs>
        <w:ind w:left="393"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9512206"/>
    <w:multiLevelType w:val="hybridMultilevel"/>
    <w:tmpl w:val="476A0ECA"/>
    <w:lvl w:ilvl="0" w:tplc="AEAEE92A">
      <w:start w:val="1"/>
      <w:numFmt w:val="lowerLetter"/>
      <w:lvlText w:val="(%1)"/>
      <w:lvlJc w:val="left"/>
      <w:pPr>
        <w:ind w:left="2265" w:hanging="570"/>
      </w:pPr>
      <w:rPr>
        <w:rFonts w:hint="default"/>
        <w:i/>
        <w:iCs w:val="0"/>
        <w:color w:val="auto"/>
        <w:sz w:val="20"/>
        <w:szCs w:val="20"/>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12" w15:restartNumberingAfterBreak="0">
    <w:nsid w:val="162651D9"/>
    <w:multiLevelType w:val="hybridMultilevel"/>
    <w:tmpl w:val="24B48574"/>
    <w:lvl w:ilvl="0" w:tplc="FFFFFFFF">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1630BD"/>
    <w:multiLevelType w:val="hybridMultilevel"/>
    <w:tmpl w:val="360CDA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01A12F5"/>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5FA738E"/>
    <w:multiLevelType w:val="hybridMultilevel"/>
    <w:tmpl w:val="D7CC2E4E"/>
    <w:lvl w:ilvl="0" w:tplc="08090001">
      <w:start w:val="1"/>
      <w:numFmt w:val="bullet"/>
      <w:pStyle w:val="TOCHeading"/>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494FE5"/>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CC141A"/>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0EE6E12"/>
    <w:multiLevelType w:val="hybridMultilevel"/>
    <w:tmpl w:val="E0281380"/>
    <w:lvl w:ilvl="0" w:tplc="F6F23176">
      <w:start w:val="9"/>
      <w:numFmt w:val="lowerLetter"/>
      <w:lvlText w:val="(%1)"/>
      <w:lvlJc w:val="left"/>
      <w:pPr>
        <w:ind w:left="3195" w:hanging="360"/>
      </w:pPr>
      <w:rPr>
        <w:rFonts w:hint="default"/>
        <w:color w:val="000000"/>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0"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8B459B"/>
    <w:multiLevelType w:val="hybridMultilevel"/>
    <w:tmpl w:val="3B4ACE2C"/>
    <w:lvl w:ilvl="0" w:tplc="1E06326E">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76564B"/>
    <w:multiLevelType w:val="hybridMultilevel"/>
    <w:tmpl w:val="D2B62B9E"/>
    <w:lvl w:ilvl="0" w:tplc="02E0AA14">
      <w:start w:val="2"/>
      <w:numFmt w:val="lowerRoman"/>
      <w:lvlText w:val="(%1)"/>
      <w:lvlJc w:val="left"/>
      <w:pPr>
        <w:ind w:left="3915" w:hanging="720"/>
      </w:pPr>
      <w:rPr>
        <w:rFonts w:hint="default"/>
      </w:rPr>
    </w:lvl>
    <w:lvl w:ilvl="1" w:tplc="9B8601DC">
      <w:numFmt w:val="bullet"/>
      <w:lvlText w:val="•"/>
      <w:lvlJc w:val="left"/>
      <w:pPr>
        <w:ind w:left="4275" w:hanging="360"/>
      </w:pPr>
      <w:rPr>
        <w:rFonts w:ascii="Arial" w:eastAsia="Calibri" w:hAnsi="Arial" w:cs="Arial"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69163861"/>
    <w:multiLevelType w:val="hybridMultilevel"/>
    <w:tmpl w:val="DA1846BC"/>
    <w:lvl w:ilvl="0" w:tplc="617A14C6">
      <w:start w:val="1"/>
      <w:numFmt w:val="bullet"/>
      <w:pStyle w:val="FSBullet"/>
      <w:lvlText w:val=""/>
      <w:lvlJc w:val="left"/>
      <w:pPr>
        <w:ind w:left="360" w:hanging="360"/>
      </w:pPr>
      <w:rPr>
        <w:rFonts w:ascii="Symbol" w:hAnsi="Symbol" w:hint="default"/>
        <w:sz w:val="16"/>
        <w:szCs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01D5DF6"/>
    <w:multiLevelType w:val="hybridMultilevel"/>
    <w:tmpl w:val="A81EF890"/>
    <w:lvl w:ilvl="0" w:tplc="C7A204C0">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6"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7"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884A01"/>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572703"/>
    <w:multiLevelType w:val="hybridMultilevel"/>
    <w:tmpl w:val="3B4ACE2C"/>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7452992">
    <w:abstractNumId w:val="26"/>
  </w:num>
  <w:num w:numId="2" w16cid:durableId="1467702282">
    <w:abstractNumId w:val="17"/>
  </w:num>
  <w:num w:numId="3" w16cid:durableId="1290671470">
    <w:abstractNumId w:val="20"/>
  </w:num>
  <w:num w:numId="4" w16cid:durableId="1557207501">
    <w:abstractNumId w:val="11"/>
  </w:num>
  <w:num w:numId="5" w16cid:durableId="244917176">
    <w:abstractNumId w:val="19"/>
  </w:num>
  <w:num w:numId="6" w16cid:durableId="1922835468">
    <w:abstractNumId w:val="23"/>
  </w:num>
  <w:num w:numId="7" w16cid:durableId="1007902948">
    <w:abstractNumId w:val="24"/>
  </w:num>
  <w:num w:numId="8" w16cid:durableId="1514372921">
    <w:abstractNumId w:val="10"/>
  </w:num>
  <w:num w:numId="9" w16cid:durableId="1152213169">
    <w:abstractNumId w:val="15"/>
  </w:num>
  <w:num w:numId="10" w16cid:durableId="583804199">
    <w:abstractNumId w:val="27"/>
  </w:num>
  <w:num w:numId="11" w16cid:durableId="338313934">
    <w:abstractNumId w:val="22"/>
  </w:num>
  <w:num w:numId="12" w16cid:durableId="533082657">
    <w:abstractNumId w:val="29"/>
  </w:num>
  <w:num w:numId="13" w16cid:durableId="1244604569">
    <w:abstractNumId w:val="12"/>
  </w:num>
  <w:num w:numId="14" w16cid:durableId="953948700">
    <w:abstractNumId w:val="25"/>
  </w:num>
  <w:num w:numId="15" w16cid:durableId="1667057144">
    <w:abstractNumId w:val="21"/>
  </w:num>
  <w:num w:numId="16" w16cid:durableId="30620573">
    <w:abstractNumId w:val="18"/>
  </w:num>
  <w:num w:numId="17" w16cid:durableId="1009060430">
    <w:abstractNumId w:val="16"/>
  </w:num>
  <w:num w:numId="18" w16cid:durableId="321586862">
    <w:abstractNumId w:val="30"/>
  </w:num>
  <w:num w:numId="19" w16cid:durableId="2066488494">
    <w:abstractNumId w:val="28"/>
  </w:num>
  <w:num w:numId="20" w16cid:durableId="2028097332">
    <w:abstractNumId w:val="14"/>
  </w:num>
  <w:num w:numId="21" w16cid:durableId="755782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6827105">
    <w:abstractNumId w:val="9"/>
  </w:num>
  <w:num w:numId="23" w16cid:durableId="1831559131">
    <w:abstractNumId w:val="7"/>
  </w:num>
  <w:num w:numId="24" w16cid:durableId="377630131">
    <w:abstractNumId w:val="6"/>
  </w:num>
  <w:num w:numId="25" w16cid:durableId="1840928166">
    <w:abstractNumId w:val="5"/>
  </w:num>
  <w:num w:numId="26" w16cid:durableId="299388938">
    <w:abstractNumId w:val="4"/>
  </w:num>
  <w:num w:numId="27" w16cid:durableId="1482501171">
    <w:abstractNumId w:val="8"/>
  </w:num>
  <w:num w:numId="28" w16cid:durableId="1779904326">
    <w:abstractNumId w:val="3"/>
  </w:num>
  <w:num w:numId="29" w16cid:durableId="1213929160">
    <w:abstractNumId w:val="2"/>
  </w:num>
  <w:num w:numId="30" w16cid:durableId="693268763">
    <w:abstractNumId w:val="1"/>
  </w:num>
  <w:num w:numId="31" w16cid:durableId="196695912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7A"/>
    <w:rsid w:val="00002BE5"/>
    <w:rsid w:val="0000542C"/>
    <w:rsid w:val="0002568B"/>
    <w:rsid w:val="00041643"/>
    <w:rsid w:val="000622E7"/>
    <w:rsid w:val="00066854"/>
    <w:rsid w:val="00066D85"/>
    <w:rsid w:val="000A38F8"/>
    <w:rsid w:val="000F2196"/>
    <w:rsid w:val="00102041"/>
    <w:rsid w:val="00117976"/>
    <w:rsid w:val="001365BD"/>
    <w:rsid w:val="00147CF6"/>
    <w:rsid w:val="00172BD7"/>
    <w:rsid w:val="001734EA"/>
    <w:rsid w:val="00184403"/>
    <w:rsid w:val="00191770"/>
    <w:rsid w:val="001C5126"/>
    <w:rsid w:val="001E696B"/>
    <w:rsid w:val="002232B1"/>
    <w:rsid w:val="00234C31"/>
    <w:rsid w:val="00250DCC"/>
    <w:rsid w:val="00322F91"/>
    <w:rsid w:val="0033021F"/>
    <w:rsid w:val="00340A1F"/>
    <w:rsid w:val="00341D25"/>
    <w:rsid w:val="00393642"/>
    <w:rsid w:val="003A01FB"/>
    <w:rsid w:val="00404702"/>
    <w:rsid w:val="00441D77"/>
    <w:rsid w:val="00443F05"/>
    <w:rsid w:val="004511FA"/>
    <w:rsid w:val="00486619"/>
    <w:rsid w:val="004B6259"/>
    <w:rsid w:val="004D3868"/>
    <w:rsid w:val="004E6694"/>
    <w:rsid w:val="0054036E"/>
    <w:rsid w:val="005B578D"/>
    <w:rsid w:val="005C1996"/>
    <w:rsid w:val="00610102"/>
    <w:rsid w:val="006277B4"/>
    <w:rsid w:val="006804AA"/>
    <w:rsid w:val="006B6900"/>
    <w:rsid w:val="006D473E"/>
    <w:rsid w:val="007201F8"/>
    <w:rsid w:val="0077087A"/>
    <w:rsid w:val="00793DE6"/>
    <w:rsid w:val="007F2D87"/>
    <w:rsid w:val="007F6456"/>
    <w:rsid w:val="00830393"/>
    <w:rsid w:val="00833D5A"/>
    <w:rsid w:val="00860EE7"/>
    <w:rsid w:val="008771F7"/>
    <w:rsid w:val="00877A81"/>
    <w:rsid w:val="008931F6"/>
    <w:rsid w:val="008E2339"/>
    <w:rsid w:val="00913FD7"/>
    <w:rsid w:val="00935023"/>
    <w:rsid w:val="009806A5"/>
    <w:rsid w:val="009E265A"/>
    <w:rsid w:val="00A13E6C"/>
    <w:rsid w:val="00A25B29"/>
    <w:rsid w:val="00A26F82"/>
    <w:rsid w:val="00A4298A"/>
    <w:rsid w:val="00A45EF6"/>
    <w:rsid w:val="00A709D5"/>
    <w:rsid w:val="00A712E1"/>
    <w:rsid w:val="00A808E9"/>
    <w:rsid w:val="00B53154"/>
    <w:rsid w:val="00B67EA2"/>
    <w:rsid w:val="00B72074"/>
    <w:rsid w:val="00B80852"/>
    <w:rsid w:val="00BC2133"/>
    <w:rsid w:val="00BC50B8"/>
    <w:rsid w:val="00BE4F3A"/>
    <w:rsid w:val="00BF4B5F"/>
    <w:rsid w:val="00C019A6"/>
    <w:rsid w:val="00C30F28"/>
    <w:rsid w:val="00C332D8"/>
    <w:rsid w:val="00C572A2"/>
    <w:rsid w:val="00CB45FB"/>
    <w:rsid w:val="00D5526B"/>
    <w:rsid w:val="00D66962"/>
    <w:rsid w:val="00D87D9C"/>
    <w:rsid w:val="00D92B3B"/>
    <w:rsid w:val="00DA7DED"/>
    <w:rsid w:val="00DB4767"/>
    <w:rsid w:val="00DF4A30"/>
    <w:rsid w:val="00E0050C"/>
    <w:rsid w:val="00E2450C"/>
    <w:rsid w:val="00E340B5"/>
    <w:rsid w:val="00E4001E"/>
    <w:rsid w:val="00E53ACA"/>
    <w:rsid w:val="00E9409E"/>
    <w:rsid w:val="00EA2F7E"/>
    <w:rsid w:val="00EC65E9"/>
    <w:rsid w:val="00F4105E"/>
    <w:rsid w:val="00F616DA"/>
    <w:rsid w:val="00F76F95"/>
    <w:rsid w:val="00F94A70"/>
    <w:rsid w:val="00F95A56"/>
    <w:rsid w:val="00F96542"/>
    <w:rsid w:val="00FD4B8D"/>
    <w:rsid w:val="00FF55E9"/>
    <w:rsid w:val="086716A0"/>
    <w:rsid w:val="0BD40DF7"/>
    <w:rsid w:val="13088EC1"/>
    <w:rsid w:val="19A9D492"/>
    <w:rsid w:val="3ECA559A"/>
    <w:rsid w:val="4AE86FA3"/>
    <w:rsid w:val="5AD91FE6"/>
    <w:rsid w:val="680ACD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9F59"/>
  <w15:chartTrackingRefBased/>
  <w15:docId w15:val="{69E00270-8DD6-4039-838D-FB1E69B7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locked="1" w:semiHidden="1" w:uiPriority="99" w:unhideWhenUsed="1" w:qFormat="1"/>
    <w:lsdException w:name="footer" w:locked="1"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nhideWhenUsed="1"/>
    <w:lsdException w:name="Table Columns 1" w:semiHidden="1" w:uiPriority="99" w:unhideWhenUsed="1"/>
    <w:lsdException w:name="Table Columns 2" w:semiHidden="1"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S Normal"/>
    <w:qFormat/>
    <w:rsid w:val="0077087A"/>
    <w:rPr>
      <w:rFonts w:eastAsia="Times New Roman" w:cs="Times New Roman"/>
      <w:szCs w:val="24"/>
      <w:lang w:val="en-GB" w:bidi="en-US"/>
    </w:rPr>
  </w:style>
  <w:style w:type="paragraph" w:styleId="Heading1">
    <w:name w:val="heading 1"/>
    <w:aliases w:val="FSHeading 1,Chapter heading,FS Heading 1"/>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FS Heading 3"/>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FS Heading 4"/>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FS Heading 5"/>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7087A"/>
    <w:pPr>
      <w:spacing w:before="240" w:after="60"/>
      <w:ind w:left="5040" w:hanging="360"/>
      <w:outlineLvl w:val="6"/>
    </w:pPr>
  </w:style>
  <w:style w:type="paragraph" w:styleId="Heading8">
    <w:name w:val="heading 8"/>
    <w:basedOn w:val="Normal"/>
    <w:next w:val="Normal"/>
    <w:link w:val="Heading8Char"/>
    <w:uiPriority w:val="9"/>
    <w:unhideWhenUsed/>
    <w:qFormat/>
    <w:rsid w:val="0077087A"/>
    <w:pPr>
      <w:spacing w:before="240" w:after="60"/>
      <w:ind w:left="5760" w:hanging="360"/>
      <w:outlineLvl w:val="7"/>
    </w:pPr>
    <w:rPr>
      <w:i/>
      <w:iCs/>
    </w:rPr>
  </w:style>
  <w:style w:type="paragraph" w:styleId="Heading9">
    <w:name w:val="heading 9"/>
    <w:basedOn w:val="Normal"/>
    <w:next w:val="Normal"/>
    <w:link w:val="Heading9Char"/>
    <w:uiPriority w:val="9"/>
    <w:unhideWhenUsed/>
    <w:qFormat/>
    <w:rsid w:val="0077087A"/>
    <w:pPr>
      <w:spacing w:before="240" w:after="60"/>
      <w:ind w:left="6480" w:hanging="3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FS Heading 3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FS Heading 4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FS Heading 5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link w:val="Table2Char"/>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Footnote Snez"/>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bidi="en-US"/>
    </w:rPr>
  </w:style>
  <w:style w:type="paragraph" w:customStyle="1" w:styleId="FSBullet2">
    <w:name w:val="FSBullet 2"/>
    <w:basedOn w:val="Normal"/>
    <w:uiPriority w:val="6"/>
    <w:qFormat/>
    <w:locked/>
    <w:rsid w:val="00830393"/>
    <w:pPr>
      <w:numPr>
        <w:numId w:val="2"/>
      </w:numPr>
      <w:ind w:left="1134" w:hanging="567"/>
    </w:pPr>
  </w:style>
  <w:style w:type="paragraph" w:customStyle="1" w:styleId="FSBullet3">
    <w:name w:val="FSBullet 3"/>
    <w:basedOn w:val="Normal"/>
    <w:uiPriority w:val="6"/>
    <w:qFormat/>
    <w:locked/>
    <w:rsid w:val="006B6900"/>
    <w:pPr>
      <w:keepNext/>
      <w:numPr>
        <w:numId w:val="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link w:val="SubparagraphChar"/>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F4A30"/>
    <w:pPr>
      <w:ind w:left="720"/>
      <w:contextualSpacing/>
    </w:pPr>
  </w:style>
  <w:style w:type="character" w:customStyle="1" w:styleId="Heading7Char">
    <w:name w:val="Heading 7 Char"/>
    <w:basedOn w:val="DefaultParagraphFont"/>
    <w:link w:val="Heading7"/>
    <w:uiPriority w:val="9"/>
    <w:rsid w:val="0077087A"/>
    <w:rPr>
      <w:rFonts w:eastAsia="Times New Roman" w:cs="Times New Roman"/>
      <w:szCs w:val="24"/>
      <w:lang w:val="en-GB" w:bidi="en-US"/>
    </w:rPr>
  </w:style>
  <w:style w:type="character" w:customStyle="1" w:styleId="Heading8Char">
    <w:name w:val="Heading 8 Char"/>
    <w:basedOn w:val="DefaultParagraphFont"/>
    <w:link w:val="Heading8"/>
    <w:uiPriority w:val="9"/>
    <w:rsid w:val="0077087A"/>
    <w:rPr>
      <w:rFonts w:eastAsia="Times New Roman" w:cs="Times New Roman"/>
      <w:i/>
      <w:iCs/>
      <w:szCs w:val="24"/>
      <w:lang w:val="en-GB" w:bidi="en-US"/>
    </w:rPr>
  </w:style>
  <w:style w:type="character" w:customStyle="1" w:styleId="Heading9Char">
    <w:name w:val="Heading 9 Char"/>
    <w:basedOn w:val="DefaultParagraphFont"/>
    <w:link w:val="Heading9"/>
    <w:uiPriority w:val="9"/>
    <w:rsid w:val="0077087A"/>
    <w:rPr>
      <w:rFonts w:ascii="Cambria" w:eastAsia="Times New Roman" w:hAnsi="Cambria" w:cs="Times New Roman"/>
      <w:lang w:val="en-GB" w:bidi="en-US"/>
    </w:rPr>
  </w:style>
  <w:style w:type="character" w:styleId="Hyperlink">
    <w:name w:val="Hyperlink"/>
    <w:basedOn w:val="DefaultParagraphFont"/>
    <w:uiPriority w:val="99"/>
    <w:rsid w:val="0077087A"/>
    <w:rPr>
      <w:color w:val="3333FF"/>
      <w:u w:val="single"/>
    </w:rPr>
  </w:style>
  <w:style w:type="paragraph" w:customStyle="1" w:styleId="FSTitle">
    <w:name w:val="FS Title"/>
    <w:basedOn w:val="Normal"/>
    <w:qFormat/>
    <w:rsid w:val="0077087A"/>
    <w:rPr>
      <w:rFonts w:cs="Tahoma"/>
      <w:bCs/>
      <w:sz w:val="32"/>
    </w:rPr>
  </w:style>
  <w:style w:type="paragraph" w:styleId="TOC1">
    <w:name w:val="toc 1"/>
    <w:basedOn w:val="Normal"/>
    <w:next w:val="Normal"/>
    <w:autoRedefine/>
    <w:uiPriority w:val="39"/>
    <w:rsid w:val="0077087A"/>
    <w:pPr>
      <w:tabs>
        <w:tab w:val="left" w:pos="440"/>
        <w:tab w:val="right" w:leader="dot" w:pos="9060"/>
      </w:tabs>
      <w:spacing w:before="120" w:after="120"/>
      <w:ind w:right="454"/>
    </w:pPr>
    <w:rPr>
      <w:rFonts w:asciiTheme="minorHAnsi" w:hAnsiTheme="minorHAnsi" w:cstheme="minorHAnsi"/>
      <w:b/>
      <w:bCs/>
      <w:sz w:val="20"/>
      <w:szCs w:val="20"/>
    </w:rPr>
  </w:style>
  <w:style w:type="paragraph" w:styleId="TOC2">
    <w:name w:val="toc 2"/>
    <w:basedOn w:val="Normal"/>
    <w:next w:val="Normal"/>
    <w:autoRedefine/>
    <w:uiPriority w:val="39"/>
    <w:rsid w:val="0077087A"/>
    <w:pPr>
      <w:tabs>
        <w:tab w:val="left" w:pos="880"/>
        <w:tab w:val="right" w:leader="dot" w:pos="9060"/>
      </w:tabs>
      <w:spacing w:before="60" w:after="60"/>
      <w:ind w:left="221"/>
    </w:pPr>
    <w:rPr>
      <w:rFonts w:asciiTheme="minorHAnsi" w:hAnsiTheme="minorHAnsi" w:cstheme="minorHAnsi"/>
      <w:i/>
      <w:iCs/>
      <w:sz w:val="20"/>
      <w:szCs w:val="20"/>
    </w:rPr>
  </w:style>
  <w:style w:type="character" w:styleId="PageNumber">
    <w:name w:val="page number"/>
    <w:basedOn w:val="DefaultParagraphFont"/>
    <w:rsid w:val="0077087A"/>
    <w:rPr>
      <w:rFonts w:ascii="Arial" w:hAnsi="Arial"/>
      <w:sz w:val="20"/>
    </w:rPr>
  </w:style>
  <w:style w:type="paragraph" w:styleId="TOC3">
    <w:name w:val="toc 3"/>
    <w:basedOn w:val="Normal"/>
    <w:next w:val="Normal"/>
    <w:autoRedefine/>
    <w:uiPriority w:val="39"/>
    <w:rsid w:val="0077087A"/>
    <w:pPr>
      <w:ind w:left="440"/>
    </w:pPr>
    <w:rPr>
      <w:rFonts w:asciiTheme="minorHAnsi" w:hAnsiTheme="minorHAnsi" w:cstheme="minorHAnsi"/>
      <w:sz w:val="20"/>
      <w:szCs w:val="20"/>
    </w:rPr>
  </w:style>
  <w:style w:type="paragraph" w:styleId="TOC4">
    <w:name w:val="toc 4"/>
    <w:basedOn w:val="Normal"/>
    <w:next w:val="Normal"/>
    <w:autoRedefine/>
    <w:rsid w:val="0077087A"/>
    <w:pPr>
      <w:ind w:left="660"/>
    </w:pPr>
    <w:rPr>
      <w:rFonts w:asciiTheme="minorHAnsi" w:hAnsiTheme="minorHAnsi" w:cstheme="minorHAnsi"/>
      <w:sz w:val="20"/>
      <w:szCs w:val="20"/>
    </w:rPr>
  </w:style>
  <w:style w:type="paragraph" w:styleId="TOC5">
    <w:name w:val="toc 5"/>
    <w:basedOn w:val="Normal"/>
    <w:next w:val="Normal"/>
    <w:autoRedefine/>
    <w:rsid w:val="0077087A"/>
    <w:pPr>
      <w:ind w:left="880"/>
    </w:pPr>
    <w:rPr>
      <w:rFonts w:asciiTheme="minorHAnsi" w:hAnsiTheme="minorHAnsi" w:cstheme="minorHAnsi"/>
      <w:sz w:val="20"/>
      <w:szCs w:val="20"/>
    </w:rPr>
  </w:style>
  <w:style w:type="character" w:styleId="FollowedHyperlink">
    <w:name w:val="FollowedHyperlink"/>
    <w:basedOn w:val="DefaultParagraphFont"/>
    <w:rsid w:val="0077087A"/>
    <w:rPr>
      <w:color w:val="3333FF"/>
      <w:u w:val="single"/>
    </w:rPr>
  </w:style>
  <w:style w:type="paragraph" w:styleId="TOC6">
    <w:name w:val="toc 6"/>
    <w:basedOn w:val="Normal"/>
    <w:next w:val="Normal"/>
    <w:autoRedefine/>
    <w:rsid w:val="0077087A"/>
    <w:pPr>
      <w:ind w:left="1100"/>
    </w:pPr>
    <w:rPr>
      <w:rFonts w:asciiTheme="minorHAnsi" w:hAnsiTheme="minorHAnsi" w:cstheme="minorHAnsi"/>
      <w:sz w:val="20"/>
      <w:szCs w:val="20"/>
    </w:rPr>
  </w:style>
  <w:style w:type="paragraph" w:customStyle="1" w:styleId="Footnote">
    <w:name w:val="Footnote"/>
    <w:basedOn w:val="Normal"/>
    <w:rsid w:val="0077087A"/>
    <w:pPr>
      <w:tabs>
        <w:tab w:val="left" w:pos="851"/>
      </w:tabs>
    </w:pPr>
    <w:rPr>
      <w:sz w:val="18"/>
      <w:szCs w:val="20"/>
    </w:rPr>
  </w:style>
  <w:style w:type="character" w:customStyle="1" w:styleId="Table2Char">
    <w:name w:val="Table 2 Char"/>
    <w:link w:val="Table2"/>
    <w:uiPriority w:val="20"/>
    <w:rsid w:val="0077087A"/>
    <w:rPr>
      <w:rFonts w:eastAsia="Times New Roman" w:cs="Times New Roman"/>
      <w:bCs/>
      <w:sz w:val="18"/>
      <w:szCs w:val="20"/>
      <w:lang w:val="en-GB" w:bidi="en-US"/>
    </w:rPr>
  </w:style>
  <w:style w:type="paragraph" w:styleId="TOC7">
    <w:name w:val="toc 7"/>
    <w:basedOn w:val="Normal"/>
    <w:next w:val="Normal"/>
    <w:autoRedefine/>
    <w:rsid w:val="0077087A"/>
    <w:pPr>
      <w:ind w:left="1320"/>
    </w:pPr>
    <w:rPr>
      <w:rFonts w:asciiTheme="minorHAnsi" w:hAnsiTheme="minorHAnsi" w:cstheme="minorHAnsi"/>
      <w:sz w:val="20"/>
      <w:szCs w:val="20"/>
    </w:rPr>
  </w:style>
  <w:style w:type="paragraph" w:styleId="TOC8">
    <w:name w:val="toc 8"/>
    <w:basedOn w:val="Normal"/>
    <w:next w:val="Normal"/>
    <w:autoRedefine/>
    <w:rsid w:val="0077087A"/>
    <w:pPr>
      <w:ind w:left="1540"/>
    </w:pPr>
    <w:rPr>
      <w:rFonts w:asciiTheme="minorHAnsi" w:hAnsiTheme="minorHAnsi" w:cstheme="minorHAnsi"/>
      <w:sz w:val="20"/>
      <w:szCs w:val="20"/>
    </w:rPr>
  </w:style>
  <w:style w:type="paragraph" w:styleId="TOC9">
    <w:name w:val="toc 9"/>
    <w:basedOn w:val="Normal"/>
    <w:next w:val="Normal"/>
    <w:autoRedefine/>
    <w:rsid w:val="0077087A"/>
    <w:pPr>
      <w:ind w:left="1760"/>
    </w:pPr>
    <w:rPr>
      <w:rFonts w:asciiTheme="minorHAnsi" w:hAnsiTheme="minorHAnsi" w:cstheme="minorHAnsi"/>
      <w:sz w:val="20"/>
      <w:szCs w:val="20"/>
    </w:rPr>
  </w:style>
  <w:style w:type="character" w:styleId="FootnoteReference">
    <w:name w:val="footnote reference"/>
    <w:basedOn w:val="DefaultParagraphFont"/>
    <w:rsid w:val="0077087A"/>
    <w:rPr>
      <w:vertAlign w:val="superscript"/>
    </w:rPr>
  </w:style>
  <w:style w:type="paragraph" w:styleId="BalloonText">
    <w:name w:val="Balloon Text"/>
    <w:basedOn w:val="Normal"/>
    <w:link w:val="BalloonTextChar"/>
    <w:uiPriority w:val="99"/>
    <w:rsid w:val="0077087A"/>
    <w:rPr>
      <w:rFonts w:ascii="Tahoma" w:hAnsi="Tahoma" w:cs="Tahoma"/>
      <w:sz w:val="16"/>
      <w:szCs w:val="16"/>
    </w:rPr>
  </w:style>
  <w:style w:type="character" w:customStyle="1" w:styleId="BalloonTextChar">
    <w:name w:val="Balloon Text Char"/>
    <w:basedOn w:val="DefaultParagraphFont"/>
    <w:link w:val="BalloonText"/>
    <w:uiPriority w:val="99"/>
    <w:rsid w:val="0077087A"/>
    <w:rPr>
      <w:rFonts w:ascii="Tahoma" w:eastAsia="Times New Roman" w:hAnsi="Tahoma" w:cs="Tahoma"/>
      <w:sz w:val="16"/>
      <w:szCs w:val="16"/>
      <w:lang w:val="en-GB" w:bidi="en-US"/>
    </w:rPr>
  </w:style>
  <w:style w:type="paragraph" w:styleId="TOCHeading">
    <w:name w:val="TOC Heading"/>
    <w:basedOn w:val="Heading1"/>
    <w:next w:val="Normal"/>
    <w:uiPriority w:val="39"/>
    <w:unhideWhenUsed/>
    <w:qFormat/>
    <w:rsid w:val="0077087A"/>
    <w:pPr>
      <w:numPr>
        <w:numId w:val="9"/>
      </w:numPr>
      <w:spacing w:before="240"/>
      <w:outlineLvl w:val="9"/>
    </w:pPr>
    <w:rPr>
      <w:rFonts w:eastAsia="Times New Roman" w:cs="Times New Roman"/>
    </w:rPr>
  </w:style>
  <w:style w:type="table" w:styleId="TableGrid">
    <w:name w:val="Table Grid"/>
    <w:basedOn w:val="TableNormal"/>
    <w:uiPriority w:val="59"/>
    <w:rsid w:val="0077087A"/>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77087A"/>
    <w:pPr>
      <w:spacing w:after="120"/>
    </w:pPr>
    <w:rPr>
      <w:rFonts w:cs="Arial"/>
      <w:b/>
      <w:i/>
      <w:sz w:val="24"/>
      <w:lang w:val="en-AU" w:eastAsia="en-AU" w:bidi="ar-SA"/>
    </w:rPr>
  </w:style>
  <w:style w:type="paragraph" w:customStyle="1" w:styleId="FSTableHeading">
    <w:name w:val="FS Table Heading"/>
    <w:basedOn w:val="Normal"/>
    <w:qFormat/>
    <w:rsid w:val="0077087A"/>
    <w:pPr>
      <w:spacing w:before="60" w:after="60"/>
      <w:jc w:val="center"/>
    </w:pPr>
    <w:rPr>
      <w:rFonts w:cs="Arial"/>
      <w:b/>
      <w:sz w:val="20"/>
      <w:szCs w:val="20"/>
    </w:rPr>
  </w:style>
  <w:style w:type="paragraph" w:customStyle="1" w:styleId="FSTableText">
    <w:name w:val="FS Table Text"/>
    <w:basedOn w:val="Normal"/>
    <w:qFormat/>
    <w:rsid w:val="0077087A"/>
    <w:rPr>
      <w:rFonts w:cs="Arial"/>
      <w:sz w:val="20"/>
      <w:szCs w:val="20"/>
    </w:rPr>
  </w:style>
  <w:style w:type="paragraph" w:customStyle="1" w:styleId="FSFigureTitle">
    <w:name w:val="FS Figure Title"/>
    <w:basedOn w:val="Normal"/>
    <w:next w:val="Normal"/>
    <w:qFormat/>
    <w:rsid w:val="0077087A"/>
    <w:rPr>
      <w:rFonts w:cs="Arial"/>
      <w:i/>
    </w:rPr>
  </w:style>
  <w:style w:type="paragraph" w:styleId="CommentText">
    <w:name w:val="annotation text"/>
    <w:basedOn w:val="Normal"/>
    <w:link w:val="CommentTextChar"/>
    <w:uiPriority w:val="99"/>
    <w:rsid w:val="0077087A"/>
    <w:rPr>
      <w:sz w:val="20"/>
      <w:szCs w:val="20"/>
    </w:rPr>
  </w:style>
  <w:style w:type="character" w:customStyle="1" w:styleId="CommentTextChar">
    <w:name w:val="Comment Text Char"/>
    <w:basedOn w:val="DefaultParagraphFont"/>
    <w:link w:val="CommentText"/>
    <w:uiPriority w:val="99"/>
    <w:rsid w:val="0077087A"/>
    <w:rPr>
      <w:rFonts w:eastAsia="Times New Roman" w:cs="Times New Roman"/>
      <w:sz w:val="20"/>
      <w:szCs w:val="20"/>
      <w:lang w:val="en-GB" w:bidi="en-US"/>
    </w:rPr>
  </w:style>
  <w:style w:type="table" w:styleId="TableColorful3">
    <w:name w:val="Table Colorful 3"/>
    <w:basedOn w:val="TableNormal"/>
    <w:rsid w:val="0077087A"/>
    <w:pPr>
      <w:widowControl w:val="0"/>
      <w:spacing w:before="120"/>
    </w:pPr>
    <w:rPr>
      <w:rFonts w:ascii="Calibri" w:eastAsia="Times New Roman"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77087A"/>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77087A"/>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77087A"/>
    <w:rPr>
      <w:rFonts w:ascii="Calibri" w:eastAsia="Times New Roman" w:hAnsi="Calibri" w:cs="Times New Roman"/>
      <w:sz w:val="20"/>
      <w:szCs w:val="20"/>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77087A"/>
    <w:rPr>
      <w:rFonts w:ascii="Calibri" w:eastAsia="Times New Roman" w:hAnsi="Calibri"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77087A"/>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77087A"/>
    <w:rPr>
      <w:rFonts w:ascii="Calibri" w:eastAsia="Times New Roman" w:hAnsi="Calibri" w:cs="Times New Roman"/>
      <w:sz w:val="20"/>
      <w:szCs w:val="20"/>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7087A"/>
    <w:pPr>
      <w:autoSpaceDE w:val="0"/>
      <w:autoSpaceDN w:val="0"/>
      <w:adjustRightInd w:val="0"/>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77087A"/>
    <w:rPr>
      <w:rFonts w:eastAsia="Times New Roman" w:cs="Times New Roman"/>
      <w:szCs w:val="24"/>
      <w:lang w:val="en-GB" w:bidi="en-US"/>
    </w:rPr>
  </w:style>
  <w:style w:type="paragraph" w:customStyle="1" w:styleId="FSCbaseheading">
    <w:name w:val="FSC_base_heading"/>
    <w:rsid w:val="0077087A"/>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77087A"/>
    <w:pPr>
      <w:keepLines/>
      <w:spacing w:before="120"/>
      <w:ind w:left="1701" w:hanging="1701"/>
    </w:pPr>
    <w:rPr>
      <w:rFonts w:eastAsia="Times New Roman"/>
      <w:iCs/>
      <w:sz w:val="20"/>
      <w:lang w:val="en-GB" w:eastAsia="en-AU"/>
    </w:rPr>
  </w:style>
  <w:style w:type="paragraph" w:customStyle="1" w:styleId="FSCbasetbl">
    <w:name w:val="FSC_base_tbl"/>
    <w:basedOn w:val="FSCbasepara"/>
    <w:uiPriority w:val="99"/>
    <w:rsid w:val="0077087A"/>
    <w:pPr>
      <w:spacing w:before="60" w:after="60"/>
      <w:ind w:left="0" w:firstLine="0"/>
    </w:pPr>
    <w:rPr>
      <w:sz w:val="18"/>
    </w:rPr>
  </w:style>
  <w:style w:type="paragraph" w:customStyle="1" w:styleId="FSCbaseTOC">
    <w:name w:val="FSC_base_TOC"/>
    <w:rsid w:val="0077087A"/>
    <w:pPr>
      <w:tabs>
        <w:tab w:val="right" w:pos="8278"/>
      </w:tabs>
      <w:ind w:left="2126" w:hanging="2126"/>
    </w:pPr>
    <w:rPr>
      <w:rFonts w:eastAsia="Times New Roman"/>
      <w:noProof/>
      <w:sz w:val="20"/>
      <w:lang w:val="en-GB" w:eastAsia="en-AU"/>
    </w:rPr>
  </w:style>
  <w:style w:type="paragraph" w:customStyle="1" w:styleId="FSCDraftingitem">
    <w:name w:val="FSC_Drafting_item"/>
    <w:basedOn w:val="Normal"/>
    <w:qFormat/>
    <w:rsid w:val="0077087A"/>
    <w:pPr>
      <w:tabs>
        <w:tab w:val="left" w:pos="851"/>
      </w:tabs>
      <w:spacing w:before="120" w:after="120"/>
    </w:pPr>
    <w:rPr>
      <w:sz w:val="20"/>
      <w:szCs w:val="20"/>
      <w:lang w:bidi="ar-SA"/>
    </w:rPr>
  </w:style>
  <w:style w:type="paragraph" w:customStyle="1" w:styleId="FSCDraftingitemheading">
    <w:name w:val="FSC_Drafting_item_heading"/>
    <w:basedOn w:val="Normal"/>
    <w:qFormat/>
    <w:rsid w:val="0077087A"/>
    <w:pPr>
      <w:spacing w:before="120" w:after="120"/>
      <w:ind w:left="851" w:hanging="851"/>
    </w:pPr>
    <w:rPr>
      <w:b/>
      <w:sz w:val="20"/>
      <w:szCs w:val="20"/>
      <w:lang w:bidi="ar-SA"/>
    </w:rPr>
  </w:style>
  <w:style w:type="paragraph" w:customStyle="1" w:styleId="FSCfooter0">
    <w:name w:val="FSC_footer"/>
    <w:basedOn w:val="Normal"/>
    <w:rsid w:val="0077087A"/>
    <w:pPr>
      <w:tabs>
        <w:tab w:val="center" w:pos="4536"/>
        <w:tab w:val="right" w:pos="9072"/>
      </w:tabs>
    </w:pPr>
    <w:rPr>
      <w:sz w:val="18"/>
      <w:szCs w:val="20"/>
      <w:lang w:bidi="ar-SA"/>
    </w:rPr>
  </w:style>
  <w:style w:type="paragraph" w:customStyle="1" w:styleId="FSCh1Chap">
    <w:name w:val="FSC_h1_Chap"/>
    <w:basedOn w:val="FSCbaseheading"/>
    <w:next w:val="FSCh2Part"/>
    <w:qFormat/>
    <w:rsid w:val="0077087A"/>
    <w:pPr>
      <w:spacing w:before="0" w:after="240"/>
      <w:outlineLvl w:val="0"/>
    </w:pPr>
    <w:rPr>
      <w:bCs w:val="0"/>
      <w:sz w:val="40"/>
    </w:rPr>
  </w:style>
  <w:style w:type="paragraph" w:customStyle="1" w:styleId="FSCh2Part">
    <w:name w:val="FSC_h2_Part"/>
    <w:basedOn w:val="FSCbaseheading"/>
    <w:next w:val="FSCh3Standard"/>
    <w:qFormat/>
    <w:rsid w:val="0077087A"/>
    <w:pPr>
      <w:spacing w:before="240" w:after="240"/>
      <w:outlineLvl w:val="1"/>
    </w:pPr>
    <w:rPr>
      <w:bCs w:val="0"/>
      <w:sz w:val="36"/>
      <w:szCs w:val="22"/>
    </w:rPr>
  </w:style>
  <w:style w:type="paragraph" w:customStyle="1" w:styleId="FSCh3Standard">
    <w:name w:val="FSC_h3_Standard"/>
    <w:basedOn w:val="FSCbaseheading"/>
    <w:next w:val="FSCh5Section"/>
    <w:qFormat/>
    <w:rsid w:val="0077087A"/>
    <w:pPr>
      <w:spacing w:before="0" w:after="240"/>
      <w:outlineLvl w:val="2"/>
    </w:pPr>
    <w:rPr>
      <w:sz w:val="32"/>
    </w:rPr>
  </w:style>
  <w:style w:type="paragraph" w:customStyle="1" w:styleId="FSCh5Section">
    <w:name w:val="FSC_h5_Section"/>
    <w:basedOn w:val="FSCbaseheading"/>
    <w:next w:val="FSCtMain"/>
    <w:uiPriority w:val="99"/>
    <w:qFormat/>
    <w:rsid w:val="0077087A"/>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uiPriority w:val="99"/>
    <w:rsid w:val="0077087A"/>
    <w:pPr>
      <w:keepLines w:val="0"/>
      <w:widowControl w:val="0"/>
      <w:tabs>
        <w:tab w:val="left" w:pos="1134"/>
      </w:tabs>
      <w:spacing w:after="120"/>
    </w:pPr>
  </w:style>
  <w:style w:type="paragraph" w:customStyle="1" w:styleId="FSCh3Contents">
    <w:name w:val="FSC_h3_Contents"/>
    <w:basedOn w:val="FSCh3Standard"/>
    <w:rsid w:val="0077087A"/>
    <w:pPr>
      <w:ind w:left="0" w:firstLine="0"/>
      <w:jc w:val="center"/>
    </w:pPr>
  </w:style>
  <w:style w:type="paragraph" w:customStyle="1" w:styleId="FSCh4Div">
    <w:name w:val="FSC_h4_Div"/>
    <w:basedOn w:val="FSCbaseheading"/>
    <w:next w:val="FSCh5Section"/>
    <w:qFormat/>
    <w:rsid w:val="0077087A"/>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7087A"/>
    <w:pPr>
      <w:keepNext/>
      <w:keepLines/>
      <w:spacing w:before="360" w:after="60"/>
      <w:ind w:left="964" w:hanging="964"/>
    </w:pPr>
    <w:rPr>
      <w:rFonts w:cs="Arial"/>
      <w:b/>
      <w:bCs/>
      <w:kern w:val="32"/>
      <w:sz w:val="24"/>
      <w:szCs w:val="32"/>
      <w:lang w:val="en-AU" w:eastAsia="en-AU" w:bidi="ar-SA"/>
    </w:rPr>
  </w:style>
  <w:style w:type="paragraph" w:customStyle="1" w:styleId="FSCh6Subsec">
    <w:name w:val="FSC_h6_Subsec"/>
    <w:basedOn w:val="FSCbaseheading"/>
    <w:next w:val="FSCtMain"/>
    <w:qFormat/>
    <w:rsid w:val="0077087A"/>
    <w:pPr>
      <w:keepLines w:val="0"/>
      <w:widowControl w:val="0"/>
      <w:spacing w:before="120" w:after="60"/>
      <w:ind w:left="1701" w:firstLine="0"/>
    </w:pPr>
    <w:rPr>
      <w:b w:val="0"/>
      <w:i/>
      <w:sz w:val="20"/>
    </w:rPr>
  </w:style>
  <w:style w:type="paragraph" w:customStyle="1" w:styleId="FSCnatHeading">
    <w:name w:val="FSC_n_at_Heading"/>
    <w:basedOn w:val="FSCtMain"/>
    <w:qFormat/>
    <w:rsid w:val="0077087A"/>
    <w:pPr>
      <w:ind w:left="851" w:hanging="851"/>
    </w:pPr>
    <w:rPr>
      <w:sz w:val="16"/>
    </w:rPr>
  </w:style>
  <w:style w:type="paragraph" w:customStyle="1" w:styleId="FSCtPara">
    <w:name w:val="FSC_t_Para"/>
    <w:aliases w:val="t2_Para"/>
    <w:basedOn w:val="FSCtMain"/>
    <w:qFormat/>
    <w:rsid w:val="0077087A"/>
    <w:pPr>
      <w:tabs>
        <w:tab w:val="clear" w:pos="1134"/>
        <w:tab w:val="left" w:pos="1701"/>
      </w:tabs>
      <w:spacing w:before="60" w:after="60"/>
      <w:ind w:left="2268" w:hanging="2268"/>
    </w:pPr>
  </w:style>
  <w:style w:type="paragraph" w:customStyle="1" w:styleId="FSCnMain">
    <w:name w:val="FSC_n_Main"/>
    <w:basedOn w:val="FSCtPara"/>
    <w:qFormat/>
    <w:rsid w:val="0077087A"/>
    <w:rPr>
      <w:iCs w:val="0"/>
      <w:sz w:val="16"/>
      <w:szCs w:val="18"/>
    </w:rPr>
  </w:style>
  <w:style w:type="paragraph" w:customStyle="1" w:styleId="FSCtSubpara">
    <w:name w:val="FSC_t_Subpara"/>
    <w:basedOn w:val="FSCtMain"/>
    <w:qFormat/>
    <w:rsid w:val="0077087A"/>
    <w:pPr>
      <w:tabs>
        <w:tab w:val="clear" w:pos="1134"/>
        <w:tab w:val="left" w:pos="2268"/>
      </w:tabs>
      <w:spacing w:before="60" w:after="60"/>
      <w:ind w:left="2835" w:hanging="2835"/>
    </w:pPr>
  </w:style>
  <w:style w:type="paragraph" w:customStyle="1" w:styleId="FSCnPara">
    <w:name w:val="FSC_n_Para"/>
    <w:basedOn w:val="FSCtSubpara"/>
    <w:qFormat/>
    <w:rsid w:val="0077087A"/>
    <w:rPr>
      <w:sz w:val="16"/>
    </w:rPr>
  </w:style>
  <w:style w:type="paragraph" w:customStyle="1" w:styleId="FSCtSubsub">
    <w:name w:val="FSC_t_Subsub"/>
    <w:basedOn w:val="FSCtPara"/>
    <w:qFormat/>
    <w:rsid w:val="0077087A"/>
    <w:pPr>
      <w:tabs>
        <w:tab w:val="clear" w:pos="1701"/>
        <w:tab w:val="left" w:pos="2835"/>
      </w:tabs>
      <w:ind w:left="3402" w:hanging="3402"/>
    </w:pPr>
  </w:style>
  <w:style w:type="paragraph" w:customStyle="1" w:styleId="FSCnSubpara">
    <w:name w:val="FSC_n_Subpara"/>
    <w:basedOn w:val="FSCtSubsub"/>
    <w:qFormat/>
    <w:rsid w:val="0077087A"/>
    <w:rPr>
      <w:sz w:val="16"/>
    </w:rPr>
  </w:style>
  <w:style w:type="paragraph" w:customStyle="1" w:styleId="FSCnSubsub">
    <w:name w:val="FSC_n_Subsub"/>
    <w:basedOn w:val="FSCnSubpara"/>
    <w:qFormat/>
    <w:rsid w:val="0077087A"/>
    <w:pPr>
      <w:tabs>
        <w:tab w:val="clear" w:pos="2835"/>
        <w:tab w:val="left" w:pos="3402"/>
      </w:tabs>
      <w:ind w:left="3969" w:hanging="3969"/>
    </w:pPr>
  </w:style>
  <w:style w:type="paragraph" w:customStyle="1" w:styleId="FSCoContents">
    <w:name w:val="FSC_o_Contents"/>
    <w:basedOn w:val="FSCh2Part"/>
    <w:rsid w:val="0077087A"/>
    <w:pPr>
      <w:ind w:left="0" w:firstLine="0"/>
      <w:jc w:val="center"/>
    </w:pPr>
  </w:style>
  <w:style w:type="paragraph" w:customStyle="1" w:styleId="FSCoDraftstrip">
    <w:name w:val="FSC_o_Draft_strip"/>
    <w:basedOn w:val="Normal"/>
    <w:rsid w:val="0077087A"/>
    <w:pPr>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7087A"/>
    <w:pPr>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7087A"/>
    <w:pPr>
      <w:spacing w:before="80"/>
    </w:pPr>
    <w:rPr>
      <w:color w:val="7030A0"/>
      <w:lang w:eastAsia="en-AU" w:bidi="ar-SA"/>
    </w:rPr>
  </w:style>
  <w:style w:type="paragraph" w:customStyle="1" w:styleId="FSCoFooter">
    <w:name w:val="FSC_o_Footer"/>
    <w:basedOn w:val="Normal"/>
    <w:rsid w:val="0077087A"/>
    <w:pPr>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7087A"/>
    <w:pPr>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7087A"/>
    <w:pPr>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7087A"/>
    <w:rPr>
      <w:rFonts w:eastAsia="Times New Roman" w:cs="Times New Roman"/>
      <w:b/>
      <w:noProof/>
      <w:sz w:val="20"/>
      <w:szCs w:val="24"/>
      <w:lang w:val="en-GB" w:eastAsia="en-AU"/>
    </w:rPr>
  </w:style>
  <w:style w:type="paragraph" w:customStyle="1" w:styleId="FSCoParaMark">
    <w:name w:val="FSC_o_Para_Mark"/>
    <w:basedOn w:val="Normal"/>
    <w:next w:val="Normal"/>
    <w:qFormat/>
    <w:rsid w:val="0077087A"/>
    <w:rPr>
      <w:sz w:val="16"/>
      <w:lang w:eastAsia="en-AU" w:bidi="ar-SA"/>
    </w:rPr>
  </w:style>
  <w:style w:type="paragraph" w:customStyle="1" w:styleId="FSCoStandardEnd">
    <w:name w:val="FSC_o_Standard_End"/>
    <w:basedOn w:val="FSCtMain"/>
    <w:qFormat/>
    <w:rsid w:val="0077087A"/>
    <w:pPr>
      <w:spacing w:before="240" w:after="0"/>
      <w:jc w:val="center"/>
    </w:pPr>
    <w:rPr>
      <w:iCs w:val="0"/>
    </w:rPr>
  </w:style>
  <w:style w:type="paragraph" w:customStyle="1" w:styleId="FSCoTitleofInstrument">
    <w:name w:val="FSC_o_Title_of_Instrument"/>
    <w:basedOn w:val="Normal"/>
    <w:rsid w:val="0077087A"/>
    <w:pPr>
      <w:spacing w:before="200"/>
    </w:pPr>
    <w:rPr>
      <w:b/>
      <w:sz w:val="32"/>
      <w:lang w:eastAsia="en-AU" w:bidi="ar-SA"/>
    </w:rPr>
  </w:style>
  <w:style w:type="paragraph" w:customStyle="1" w:styleId="FSCoutChap">
    <w:name w:val="FSC_out_Chap"/>
    <w:basedOn w:val="FSCh4Div"/>
    <w:qFormat/>
    <w:rsid w:val="0077087A"/>
    <w:pPr>
      <w:tabs>
        <w:tab w:val="left" w:pos="1701"/>
      </w:tabs>
      <w:spacing w:after="120"/>
      <w:ind w:left="3402" w:hanging="3402"/>
    </w:pPr>
  </w:style>
  <w:style w:type="paragraph" w:customStyle="1" w:styleId="FSCoutPart">
    <w:name w:val="FSC_out_Part"/>
    <w:basedOn w:val="FSCh5Section"/>
    <w:qFormat/>
    <w:rsid w:val="0077087A"/>
    <w:pPr>
      <w:keepNext w:val="0"/>
      <w:tabs>
        <w:tab w:val="left" w:pos="1701"/>
      </w:tabs>
      <w:ind w:left="3402" w:hanging="3402"/>
    </w:pPr>
  </w:style>
  <w:style w:type="paragraph" w:customStyle="1" w:styleId="FSCoutStand">
    <w:name w:val="FSC_out_Stand"/>
    <w:basedOn w:val="FSCtMain"/>
    <w:qFormat/>
    <w:rsid w:val="0077087A"/>
    <w:pPr>
      <w:tabs>
        <w:tab w:val="clear" w:pos="1134"/>
        <w:tab w:val="left" w:pos="1701"/>
      </w:tabs>
      <w:ind w:left="3402" w:hanging="3402"/>
    </w:pPr>
  </w:style>
  <w:style w:type="paragraph" w:customStyle="1" w:styleId="FSCtDefn">
    <w:name w:val="FSC_t_Defn"/>
    <w:basedOn w:val="FSCtMain"/>
    <w:rsid w:val="0077087A"/>
    <w:pPr>
      <w:ind w:firstLine="0"/>
    </w:pPr>
  </w:style>
  <w:style w:type="paragraph" w:customStyle="1" w:styleId="FSCtblAddh1">
    <w:name w:val="FSC_tbl_Add_h1"/>
    <w:basedOn w:val="FSCh4Div"/>
    <w:rsid w:val="0077087A"/>
    <w:pPr>
      <w:spacing w:before="120" w:after="120"/>
    </w:pPr>
    <w:rPr>
      <w:rFonts w:eastAsiaTheme="minorHAnsi"/>
      <w:sz w:val="20"/>
      <w:lang w:eastAsia="en-US"/>
    </w:rPr>
  </w:style>
  <w:style w:type="paragraph" w:customStyle="1" w:styleId="FSCtblAddh2">
    <w:name w:val="FSC_tbl_Add_h2"/>
    <w:basedOn w:val="FSCtblAddh1"/>
    <w:rsid w:val="0077087A"/>
    <w:pPr>
      <w:spacing w:before="60" w:after="60"/>
    </w:pPr>
    <w:rPr>
      <w:i/>
    </w:rPr>
  </w:style>
  <w:style w:type="paragraph" w:customStyle="1" w:styleId="FSCtblAddh3">
    <w:name w:val="FSC_tbl_Add_h3"/>
    <w:basedOn w:val="Normal"/>
    <w:rsid w:val="0077087A"/>
    <w:pPr>
      <w:keepNext/>
      <w:keepLines/>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7087A"/>
    <w:pPr>
      <w:keepNext/>
      <w:keepLines/>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7087A"/>
    <w:pPr>
      <w:keepLines/>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7087A"/>
    <w:pPr>
      <w:keepLines/>
      <w:spacing w:before="20" w:after="20"/>
    </w:pPr>
    <w:rPr>
      <w:rFonts w:eastAsiaTheme="minorHAnsi" w:cs="Arial"/>
      <w:sz w:val="18"/>
      <w:szCs w:val="22"/>
      <w:lang w:bidi="ar-SA"/>
    </w:rPr>
  </w:style>
  <w:style w:type="paragraph" w:customStyle="1" w:styleId="FSCtblAdd2">
    <w:name w:val="FSC_tbl_Add2"/>
    <w:basedOn w:val="Normal"/>
    <w:qFormat/>
    <w:rsid w:val="0077087A"/>
    <w:pPr>
      <w:keepLines/>
      <w:spacing w:before="20" w:after="20"/>
      <w:jc w:val="right"/>
    </w:pPr>
    <w:rPr>
      <w:rFonts w:eastAsiaTheme="minorHAnsi" w:cs="Arial"/>
      <w:sz w:val="18"/>
      <w:szCs w:val="22"/>
      <w:lang w:bidi="ar-SA"/>
    </w:rPr>
  </w:style>
  <w:style w:type="paragraph" w:customStyle="1" w:styleId="FSCtblAmendh">
    <w:name w:val="FSC_tbl_Amend_h"/>
    <w:basedOn w:val="Normal"/>
    <w:rsid w:val="0077087A"/>
    <w:pPr>
      <w:keepNext/>
      <w:spacing w:after="60"/>
    </w:pPr>
    <w:rPr>
      <w:rFonts w:eastAsia="Calibri"/>
      <w:b/>
      <w:sz w:val="16"/>
      <w:szCs w:val="20"/>
      <w:lang w:eastAsia="en-AU" w:bidi="ar-SA"/>
    </w:rPr>
  </w:style>
  <w:style w:type="paragraph" w:customStyle="1" w:styleId="FSCtblAmendmain">
    <w:name w:val="FSC_tbl_Amend_main"/>
    <w:basedOn w:val="Normal"/>
    <w:qFormat/>
    <w:rsid w:val="0077087A"/>
    <w:pPr>
      <w:ind w:left="113" w:hanging="113"/>
    </w:pPr>
    <w:rPr>
      <w:bCs/>
      <w:sz w:val="16"/>
      <w:szCs w:val="20"/>
      <w:lang w:bidi="ar-SA"/>
    </w:rPr>
  </w:style>
  <w:style w:type="paragraph" w:customStyle="1" w:styleId="FSCtblh2">
    <w:name w:val="FSC_tbl_h2"/>
    <w:basedOn w:val="Normal"/>
    <w:uiPriority w:val="99"/>
    <w:qFormat/>
    <w:rsid w:val="0077087A"/>
    <w:pPr>
      <w:keepNext/>
      <w:keepLines/>
      <w:spacing w:before="240" w:after="120"/>
      <w:jc w:val="center"/>
    </w:pPr>
    <w:rPr>
      <w:rFonts w:cs="Arial"/>
      <w:b/>
      <w:color w:val="000000"/>
      <w:sz w:val="18"/>
      <w:szCs w:val="22"/>
      <w:lang w:eastAsia="en-AU" w:bidi="ar-SA"/>
    </w:rPr>
  </w:style>
  <w:style w:type="paragraph" w:customStyle="1" w:styleId="FSCtblh3">
    <w:name w:val="FSC_tbl_h3"/>
    <w:basedOn w:val="Normal"/>
    <w:next w:val="Normal"/>
    <w:uiPriority w:val="99"/>
    <w:rsid w:val="0077087A"/>
    <w:pPr>
      <w:keepNext/>
      <w:keepLines/>
      <w:spacing w:before="60" w:after="60"/>
    </w:pPr>
    <w:rPr>
      <w:rFonts w:cs="Arial"/>
      <w:b/>
      <w:i/>
      <w:sz w:val="18"/>
      <w:szCs w:val="22"/>
      <w:lang w:eastAsia="en-AU" w:bidi="ar-SA"/>
    </w:rPr>
  </w:style>
  <w:style w:type="paragraph" w:customStyle="1" w:styleId="FSCtblh4">
    <w:name w:val="FSC_tbl_h4"/>
    <w:basedOn w:val="Normal"/>
    <w:next w:val="Normal"/>
    <w:uiPriority w:val="99"/>
    <w:rsid w:val="0077087A"/>
    <w:pPr>
      <w:keepNext/>
      <w:keepLines/>
      <w:spacing w:before="60" w:after="60"/>
    </w:pPr>
    <w:rPr>
      <w:rFonts w:cs="Arial"/>
      <w:i/>
      <w:sz w:val="18"/>
      <w:szCs w:val="22"/>
      <w:lang w:eastAsia="en-AU" w:bidi="ar-SA"/>
    </w:rPr>
  </w:style>
  <w:style w:type="paragraph" w:customStyle="1" w:styleId="FSCtblMain">
    <w:name w:val="FSC_tbl_Main"/>
    <w:basedOn w:val="Normal"/>
    <w:rsid w:val="0077087A"/>
    <w:pPr>
      <w:keepLines/>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7087A"/>
    <w:pPr>
      <w:jc w:val="center"/>
    </w:pPr>
    <w:rPr>
      <w:rFonts w:eastAsiaTheme="minorHAnsi"/>
      <w:lang w:eastAsia="en-US"/>
    </w:rPr>
  </w:style>
  <w:style w:type="paragraph" w:customStyle="1" w:styleId="FSCtblMainRH">
    <w:name w:val="FSC_tbl_Main_RH"/>
    <w:basedOn w:val="FSCtblMain"/>
    <w:qFormat/>
    <w:rsid w:val="0077087A"/>
    <w:pPr>
      <w:jc w:val="right"/>
    </w:pPr>
    <w:rPr>
      <w:rFonts w:eastAsiaTheme="minorHAnsi"/>
      <w:lang w:eastAsia="en-US"/>
    </w:rPr>
  </w:style>
  <w:style w:type="paragraph" w:customStyle="1" w:styleId="FSCtblMRL1">
    <w:name w:val="FSC_tbl_MRL1"/>
    <w:basedOn w:val="Normal"/>
    <w:rsid w:val="0077087A"/>
    <w:pPr>
      <w:keepLines/>
      <w:spacing w:before="20" w:after="20"/>
    </w:pPr>
    <w:rPr>
      <w:rFonts w:cs="Arial"/>
      <w:sz w:val="18"/>
      <w:szCs w:val="20"/>
      <w:lang w:eastAsia="en-AU" w:bidi="ar-SA"/>
    </w:rPr>
  </w:style>
  <w:style w:type="paragraph" w:customStyle="1" w:styleId="FSCtblMRL2">
    <w:name w:val="FSC_tbl_MRL2"/>
    <w:basedOn w:val="FSCtblMRL1"/>
    <w:qFormat/>
    <w:rsid w:val="0077087A"/>
    <w:pPr>
      <w:jc w:val="right"/>
    </w:pPr>
    <w:rPr>
      <w:rFonts w:eastAsiaTheme="minorHAnsi"/>
      <w:lang w:eastAsia="en-US"/>
    </w:rPr>
  </w:style>
  <w:style w:type="paragraph" w:customStyle="1" w:styleId="FSCtblPara">
    <w:name w:val="FSC_tbl_Para"/>
    <w:basedOn w:val="Normal"/>
    <w:rsid w:val="0077087A"/>
    <w:pPr>
      <w:keepLines/>
      <w:spacing w:before="60" w:after="60"/>
      <w:ind w:left="397" w:hanging="397"/>
    </w:pPr>
    <w:rPr>
      <w:rFonts w:cs="Arial"/>
      <w:sz w:val="18"/>
      <w:szCs w:val="22"/>
      <w:lang w:eastAsia="en-AU" w:bidi="ar-SA"/>
    </w:rPr>
  </w:style>
  <w:style w:type="paragraph" w:customStyle="1" w:styleId="FSCtblSubpara">
    <w:name w:val="FSC_tbl_Subpara"/>
    <w:basedOn w:val="Normal"/>
    <w:rsid w:val="0077087A"/>
    <w:pPr>
      <w:keepLines/>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sid w:val="0077087A"/>
    <w:rPr>
      <w:sz w:val="16"/>
      <w:szCs w:val="16"/>
    </w:rPr>
  </w:style>
  <w:style w:type="paragraph" w:styleId="CommentSubject">
    <w:name w:val="annotation subject"/>
    <w:basedOn w:val="CommentText"/>
    <w:next w:val="CommentText"/>
    <w:link w:val="CommentSubjectChar"/>
    <w:uiPriority w:val="99"/>
    <w:rsid w:val="0077087A"/>
    <w:rPr>
      <w:b/>
      <w:bCs/>
    </w:rPr>
  </w:style>
  <w:style w:type="character" w:customStyle="1" w:styleId="CommentSubjectChar">
    <w:name w:val="Comment Subject Char"/>
    <w:basedOn w:val="CommentTextChar"/>
    <w:link w:val="CommentSubject"/>
    <w:uiPriority w:val="99"/>
    <w:rsid w:val="0077087A"/>
    <w:rPr>
      <w:rFonts w:eastAsia="Times New Roman" w:cs="Times New Roman"/>
      <w:b/>
      <w:bCs/>
      <w:sz w:val="20"/>
      <w:szCs w:val="20"/>
      <w:lang w:val="en-GB" w:bidi="en-US"/>
    </w:rPr>
  </w:style>
  <w:style w:type="paragraph" w:customStyle="1" w:styleId="paragraph0">
    <w:name w:val="paragraph"/>
    <w:basedOn w:val="Normal"/>
    <w:rsid w:val="0077087A"/>
    <w:pPr>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77087A"/>
  </w:style>
  <w:style w:type="character" w:customStyle="1" w:styleId="eop">
    <w:name w:val="eop"/>
    <w:basedOn w:val="DefaultParagraphFont"/>
    <w:rsid w:val="0077087A"/>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7087A"/>
    <w:rPr>
      <w:rFonts w:cstheme="minorBidi"/>
      <w:lang w:val="en-GB"/>
    </w:rPr>
  </w:style>
  <w:style w:type="character" w:styleId="Mention">
    <w:name w:val="Mention"/>
    <w:basedOn w:val="DefaultParagraphFont"/>
    <w:uiPriority w:val="99"/>
    <w:unhideWhenUsed/>
    <w:rsid w:val="0077087A"/>
    <w:rPr>
      <w:color w:val="2B579A"/>
      <w:shd w:val="clear" w:color="auto" w:fill="E1DFDD"/>
    </w:rPr>
  </w:style>
  <w:style w:type="table" w:styleId="GridTable4-Accent1">
    <w:name w:val="Grid Table 4 Accent 1"/>
    <w:basedOn w:val="TableNormal"/>
    <w:uiPriority w:val="49"/>
    <w:rsid w:val="0077087A"/>
    <w:rPr>
      <w:rFonts w:ascii="Calibri" w:eastAsia="Times New Roman" w:hAnsi="Calibri" w:cs="Times New Roman"/>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unhideWhenUsed/>
    <w:rsid w:val="0077087A"/>
    <w:rPr>
      <w:color w:val="605E5C"/>
      <w:shd w:val="clear" w:color="auto" w:fill="E1DFDD"/>
    </w:rPr>
  </w:style>
  <w:style w:type="character" w:customStyle="1" w:styleId="SubparagraphChar">
    <w:name w:val="Subparagraph Char"/>
    <w:link w:val="Subparagraph"/>
    <w:uiPriority w:val="13"/>
    <w:locked/>
    <w:rsid w:val="0077087A"/>
    <w:rPr>
      <w:rFonts w:eastAsia="Times New Roman" w:cs="Times New Roman"/>
      <w:sz w:val="20"/>
      <w:szCs w:val="20"/>
      <w:lang w:val="en-GB"/>
    </w:rPr>
  </w:style>
  <w:style w:type="paragraph" w:styleId="EndnoteText">
    <w:name w:val="endnote text"/>
    <w:basedOn w:val="Normal"/>
    <w:link w:val="EndnoteTextChar"/>
    <w:semiHidden/>
    <w:unhideWhenUsed/>
    <w:rsid w:val="0077087A"/>
    <w:rPr>
      <w:sz w:val="20"/>
      <w:szCs w:val="20"/>
    </w:rPr>
  </w:style>
  <w:style w:type="character" w:customStyle="1" w:styleId="EndnoteTextChar">
    <w:name w:val="Endnote Text Char"/>
    <w:basedOn w:val="DefaultParagraphFont"/>
    <w:link w:val="EndnoteText"/>
    <w:semiHidden/>
    <w:rsid w:val="0077087A"/>
    <w:rPr>
      <w:rFonts w:eastAsia="Times New Roman" w:cs="Times New Roman"/>
      <w:sz w:val="20"/>
      <w:szCs w:val="20"/>
      <w:lang w:val="en-GB" w:bidi="en-US"/>
    </w:rPr>
  </w:style>
  <w:style w:type="character" w:styleId="EndnoteReference">
    <w:name w:val="endnote reference"/>
    <w:basedOn w:val="DefaultParagraphFont"/>
    <w:semiHidden/>
    <w:unhideWhenUsed/>
    <w:rsid w:val="0077087A"/>
    <w:rPr>
      <w:vertAlign w:val="superscript"/>
    </w:rPr>
  </w:style>
  <w:style w:type="paragraph" w:customStyle="1" w:styleId="NoSpacing1">
    <w:name w:val="No Spacing1"/>
    <w:next w:val="NoSpacing"/>
    <w:uiPriority w:val="20"/>
    <w:rsid w:val="0077087A"/>
    <w:pPr>
      <w:widowControl w:val="0"/>
    </w:pPr>
    <w:rPr>
      <w:rFonts w:eastAsia="Calibri" w:cs="Times New Roman"/>
      <w:lang w:val="en-GB"/>
    </w:rPr>
  </w:style>
  <w:style w:type="paragraph" w:customStyle="1" w:styleId="Subtitle1">
    <w:name w:val="Subtitle1"/>
    <w:basedOn w:val="Normal"/>
    <w:next w:val="Normal"/>
    <w:uiPriority w:val="11"/>
    <w:rsid w:val="0077087A"/>
    <w:pPr>
      <w:numPr>
        <w:ilvl w:val="1"/>
      </w:numPr>
      <w:ind w:left="567" w:hanging="567"/>
    </w:pPr>
    <w:rPr>
      <w:rFonts w:ascii="Cambria" w:hAnsi="Cambria"/>
      <w:i/>
      <w:iCs/>
      <w:color w:val="4F81BD"/>
      <w:spacing w:val="15"/>
      <w:sz w:val="24"/>
    </w:rPr>
  </w:style>
  <w:style w:type="character" w:customStyle="1" w:styleId="IntenseEmphasis1">
    <w:name w:val="Intense Emphasis1"/>
    <w:basedOn w:val="DefaultParagraphFont"/>
    <w:uiPriority w:val="21"/>
    <w:rsid w:val="0077087A"/>
    <w:rPr>
      <w:b/>
      <w:bCs/>
      <w:i/>
      <w:iCs/>
      <w:color w:val="4F81BD"/>
    </w:rPr>
  </w:style>
  <w:style w:type="character" w:customStyle="1" w:styleId="SubtitleChar1">
    <w:name w:val="Subtitle Char1"/>
    <w:basedOn w:val="DefaultParagraphFont"/>
    <w:uiPriority w:val="11"/>
    <w:rsid w:val="0077087A"/>
    <w:rPr>
      <w:rFonts w:asciiTheme="minorHAnsi" w:eastAsiaTheme="minorEastAsia" w:hAnsiTheme="minorHAnsi" w:cstheme="minorBidi"/>
      <w:color w:val="5A5A5A" w:themeColor="text1" w:themeTint="A5"/>
      <w:spacing w:val="15"/>
      <w:sz w:val="22"/>
      <w:szCs w:val="22"/>
      <w:lang w:eastAsia="en-US" w:bidi="en-US"/>
    </w:rPr>
  </w:style>
  <w:style w:type="character" w:customStyle="1" w:styleId="cf01">
    <w:name w:val="cf01"/>
    <w:basedOn w:val="DefaultParagraphFont"/>
    <w:rsid w:val="0077087A"/>
    <w:rPr>
      <w:rFonts w:ascii="Segoe UI" w:hAnsi="Segoe UI" w:cs="Segoe UI" w:hint="default"/>
      <w:sz w:val="18"/>
      <w:szCs w:val="18"/>
    </w:rPr>
  </w:style>
  <w:style w:type="character" w:customStyle="1" w:styleId="ej-journal-name">
    <w:name w:val="ej-journal-name"/>
    <w:basedOn w:val="DefaultParagraphFont"/>
    <w:rsid w:val="0077087A"/>
  </w:style>
  <w:style w:type="character" w:customStyle="1" w:styleId="ej-journal-doi">
    <w:name w:val="ej-journal-doi"/>
    <w:basedOn w:val="DefaultParagraphFont"/>
    <w:rsid w:val="0077087A"/>
  </w:style>
  <w:style w:type="character" w:styleId="Strong">
    <w:name w:val="Strong"/>
    <w:basedOn w:val="DefaultParagraphFont"/>
    <w:uiPriority w:val="22"/>
    <w:qFormat/>
    <w:rsid w:val="0077087A"/>
    <w:rPr>
      <w:b/>
      <w:bCs/>
    </w:rPr>
  </w:style>
  <w:style w:type="paragraph" w:customStyle="1" w:styleId="pf0">
    <w:name w:val="pf0"/>
    <w:basedOn w:val="Normal"/>
    <w:rsid w:val="0077087A"/>
    <w:pPr>
      <w:spacing w:before="100" w:beforeAutospacing="1" w:after="100" w:afterAutospacing="1"/>
    </w:pPr>
    <w:rPr>
      <w:rFonts w:ascii="Times New Roman" w:hAnsi="Times New Roman"/>
      <w:sz w:val="24"/>
      <w:lang w:val="en-AU" w:eastAsia="en-AU" w:bidi="ar-SA"/>
    </w:rPr>
  </w:style>
  <w:style w:type="character" w:customStyle="1" w:styleId="cf11">
    <w:name w:val="cf11"/>
    <w:basedOn w:val="DefaultParagraphFont"/>
    <w:rsid w:val="0077087A"/>
    <w:rPr>
      <w:rFonts w:ascii="Segoe UI" w:hAnsi="Segoe UI" w:cs="Segoe UI" w:hint="default"/>
      <w:sz w:val="18"/>
      <w:szCs w:val="18"/>
    </w:rPr>
  </w:style>
  <w:style w:type="table" w:styleId="GridTable2-Accent3">
    <w:name w:val="Grid Table 2 Accent 3"/>
    <w:basedOn w:val="TableNormal"/>
    <w:uiPriority w:val="47"/>
    <w:rsid w:val="0077087A"/>
    <w:rPr>
      <w:rFonts w:ascii="Calibri" w:eastAsia="Times New Roman" w:hAnsi="Calibri" w:cs="Times New Roman"/>
      <w:sz w:val="20"/>
      <w:szCs w:val="20"/>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77087A"/>
    <w:pPr>
      <w:spacing w:before="100" w:beforeAutospacing="1" w:after="100" w:afterAutospacing="1"/>
    </w:pPr>
    <w:rPr>
      <w:rFonts w:ascii="Times New Roman" w:hAnsi="Times New Roman"/>
      <w:sz w:val="24"/>
      <w:lang w:val="en-AU" w:eastAsia="en-AU" w:bidi="ar-SA"/>
    </w:rPr>
  </w:style>
  <w:style w:type="paragraph" w:customStyle="1" w:styleId="fsctmain0">
    <w:name w:val="fsctmain"/>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para0">
    <w:name w:val="fsctpara"/>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subpara0">
    <w:name w:val="fsctsubpara"/>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Style1">
    <w:name w:val="Style1"/>
    <w:basedOn w:val="FSTableTitle"/>
    <w:qFormat/>
    <w:rsid w:val="0077087A"/>
  </w:style>
  <w:style w:type="paragraph" w:customStyle="1" w:styleId="Style2">
    <w:name w:val="Style2"/>
    <w:basedOn w:val="Style1"/>
    <w:qFormat/>
    <w:rsid w:val="0077087A"/>
  </w:style>
  <w:style w:type="paragraph" w:customStyle="1" w:styleId="fsch5section0">
    <w:name w:val="fsch5section"/>
    <w:basedOn w:val="Normal"/>
    <w:rsid w:val="0077087A"/>
    <w:pPr>
      <w:spacing w:before="100" w:beforeAutospacing="1" w:after="100" w:afterAutospacing="1"/>
    </w:pPr>
    <w:rPr>
      <w:rFonts w:ascii="Times New Roman" w:hAnsi="Times New Roman"/>
      <w:sz w:val="24"/>
      <w:lang w:val="en-NZ" w:eastAsia="en-NZ" w:bidi="ar-SA"/>
    </w:rPr>
  </w:style>
  <w:style w:type="paragraph" w:customStyle="1" w:styleId="FSBullet">
    <w:name w:val="FS Bullet"/>
    <w:basedOn w:val="Normal"/>
    <w:next w:val="Normal"/>
    <w:link w:val="FSBulletChar"/>
    <w:qFormat/>
    <w:rsid w:val="0077087A"/>
    <w:pPr>
      <w:numPr>
        <w:numId w:val="7"/>
      </w:numPr>
    </w:pPr>
    <w:rPr>
      <w:rFonts w:eastAsia="MS Gothic" w:cs="Palatino"/>
    </w:rPr>
  </w:style>
  <w:style w:type="character" w:customStyle="1" w:styleId="FSBulletChar">
    <w:name w:val="FS Bullet Char"/>
    <w:basedOn w:val="DefaultParagraphFont"/>
    <w:link w:val="FSBullet"/>
    <w:rsid w:val="0077087A"/>
    <w:rPr>
      <w:rFonts w:eastAsia="MS Gothic" w:cs="Palatino"/>
      <w:szCs w:val="24"/>
      <w:lang w:val="en-GB" w:bidi="en-US"/>
    </w:rPr>
  </w:style>
  <w:style w:type="character" w:customStyle="1" w:styleId="cf21">
    <w:name w:val="cf21"/>
    <w:basedOn w:val="DefaultParagraphFont"/>
    <w:rsid w:val="0077087A"/>
    <w:rPr>
      <w:rFonts w:ascii="Segoe UI" w:hAnsi="Segoe UI" w:cs="Segoe UI" w:hint="default"/>
      <w:sz w:val="18"/>
      <w:szCs w:val="18"/>
    </w:rPr>
  </w:style>
  <w:style w:type="paragraph" w:customStyle="1" w:styleId="List41">
    <w:name w:val="List 41"/>
    <w:basedOn w:val="Normal"/>
    <w:semiHidden/>
    <w:rsid w:val="0077087A"/>
    <w:pPr>
      <w:numPr>
        <w:numId w:val="8"/>
      </w:numPr>
    </w:pPr>
    <w:rPr>
      <w:rFonts w:ascii="Tahoma" w:eastAsia="Tahoma" w:hAnsi="Tahoma" w:cs="Tahoma"/>
      <w:sz w:val="20"/>
      <w:szCs w:val="20"/>
      <w:lang w:eastAsia="en-GB" w:bidi="ar-SA"/>
    </w:rPr>
  </w:style>
  <w:style w:type="table" w:styleId="GridTable4-Accent3">
    <w:name w:val="Grid Table 4 Accent 3"/>
    <w:basedOn w:val="TableNormal"/>
    <w:uiPriority w:val="49"/>
    <w:rsid w:val="0077087A"/>
    <w:rPr>
      <w:rFonts w:ascii="Calibri" w:eastAsia="Times New Roman" w:hAnsi="Calibri" w:cs="Times New Roman"/>
      <w:sz w:val="20"/>
      <w:szCs w:val="20"/>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77087A"/>
    <w:rPr>
      <w:rFonts w:ascii="Calibri" w:eastAsia="Times New Roman" w:hAnsi="Calibri" w:cs="Times New Roman"/>
      <w:color w:val="76923C" w:themeColor="accent3" w:themeShade="BF"/>
      <w:sz w:val="20"/>
      <w:szCs w:val="20"/>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77087A"/>
    <w:rPr>
      <w:rFonts w:ascii="Calibri" w:eastAsia="Times New Roman" w:hAnsi="Calibri" w:cs="Times New Roman"/>
      <w:sz w:val="20"/>
      <w:szCs w:val="20"/>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nhideWhenUsed/>
    <w:rsid w:val="0077087A"/>
    <w:pPr>
      <w:spacing w:after="200"/>
    </w:pPr>
    <w:rPr>
      <w:i/>
      <w:iCs/>
      <w:color w:val="1F497D" w:themeColor="text2"/>
      <w:sz w:val="18"/>
      <w:szCs w:val="18"/>
    </w:rPr>
  </w:style>
  <w:style w:type="table" w:customStyle="1" w:styleId="TableGrid11">
    <w:name w:val="Table Grid11"/>
    <w:basedOn w:val="TableNormal"/>
    <w:next w:val="TableGrid"/>
    <w:uiPriority w:val="59"/>
    <w:rsid w:val="0077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77087A"/>
  </w:style>
  <w:style w:type="character" w:customStyle="1" w:styleId="findhit">
    <w:name w:val="findhit"/>
    <w:basedOn w:val="DefaultParagraphFont"/>
    <w:rsid w:val="0077087A"/>
  </w:style>
  <w:style w:type="paragraph" w:styleId="TableofFigures">
    <w:name w:val="table of figures"/>
    <w:basedOn w:val="Normal"/>
    <w:next w:val="Normal"/>
    <w:uiPriority w:val="99"/>
    <w:unhideWhenUsed/>
    <w:rsid w:val="0077087A"/>
  </w:style>
  <w:style w:type="paragraph" w:customStyle="1" w:styleId="doc-ti">
    <w:name w:val="doc-ti"/>
    <w:basedOn w:val="Normal"/>
    <w:rsid w:val="0077087A"/>
    <w:pPr>
      <w:spacing w:before="100" w:beforeAutospacing="1" w:after="100" w:afterAutospacing="1"/>
    </w:pPr>
    <w:rPr>
      <w:rFonts w:ascii="Times New Roman" w:hAnsi="Times New Roman"/>
      <w:sz w:val="24"/>
      <w:lang w:val="en-NZ" w:eastAsia="en-NZ" w:bidi="ar-SA"/>
    </w:rPr>
  </w:style>
  <w:style w:type="paragraph" w:customStyle="1" w:styleId="pf1">
    <w:name w:val="pf1"/>
    <w:basedOn w:val="Normal"/>
    <w:rsid w:val="0077087A"/>
    <w:pPr>
      <w:spacing w:before="100" w:beforeAutospacing="1" w:after="100" w:afterAutospacing="1"/>
    </w:pPr>
    <w:rPr>
      <w:rFonts w:ascii="Times New Roman" w:hAnsi="Times New Roman"/>
      <w:sz w:val="24"/>
      <w:lang w:val="en-AU" w:eastAsia="en-AU" w:bidi="ar-SA"/>
    </w:rPr>
  </w:style>
  <w:style w:type="character" w:customStyle="1" w:styleId="UnresolvedMention1">
    <w:name w:val="Unresolved Mention1"/>
    <w:basedOn w:val="DefaultParagraphFont"/>
    <w:uiPriority w:val="99"/>
    <w:unhideWhenUsed/>
    <w:rsid w:val="0077087A"/>
    <w:rPr>
      <w:color w:val="605E5C"/>
      <w:shd w:val="clear" w:color="auto" w:fill="E1DFDD"/>
    </w:rPr>
  </w:style>
  <w:style w:type="table" w:styleId="ListTable3-Accent1">
    <w:name w:val="List Table 3 Accent 1"/>
    <w:basedOn w:val="TableNormal"/>
    <w:uiPriority w:val="48"/>
    <w:rsid w:val="0077087A"/>
    <w:rPr>
      <w:rFonts w:ascii="Calibri" w:eastAsia="Times New Roman" w:hAnsi="Calibri" w:cs="Times New Roman"/>
      <w:sz w:val="20"/>
      <w:szCs w:val="20"/>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ighlight">
    <w:name w:val="highlight"/>
    <w:basedOn w:val="DefaultParagraphFont"/>
    <w:rsid w:val="0077087A"/>
  </w:style>
  <w:style w:type="character" w:customStyle="1" w:styleId="Mention1">
    <w:name w:val="Mention1"/>
    <w:basedOn w:val="DefaultParagraphFont"/>
    <w:uiPriority w:val="99"/>
    <w:unhideWhenUsed/>
    <w:rsid w:val="0077087A"/>
    <w:rPr>
      <w:color w:val="2B579A"/>
      <w:shd w:val="clear" w:color="auto" w:fill="E1DFDD"/>
    </w:rPr>
  </w:style>
  <w:style w:type="paragraph" w:customStyle="1" w:styleId="CitaviBibliographyEntry">
    <w:name w:val="Citavi Bibliography Entry"/>
    <w:basedOn w:val="Normal"/>
    <w:link w:val="CitaviBibliographyEntryChar"/>
    <w:rsid w:val="0077087A"/>
    <w:pPr>
      <w:widowControl w:val="0"/>
      <w:tabs>
        <w:tab w:val="left" w:pos="397"/>
      </w:tabs>
      <w:ind w:left="397" w:hanging="397"/>
    </w:pPr>
    <w:rPr>
      <w:lang w:val="en-AU"/>
    </w:rPr>
  </w:style>
  <w:style w:type="character" w:customStyle="1" w:styleId="CitaviBibliographyEntryChar">
    <w:name w:val="Citavi Bibliography Entry Char"/>
    <w:basedOn w:val="DefaultParagraphFont"/>
    <w:link w:val="CitaviBibliographyEntry"/>
    <w:rsid w:val="0077087A"/>
    <w:rPr>
      <w:rFonts w:eastAsia="Times New Roman" w:cs="Times New Roman"/>
      <w:szCs w:val="24"/>
      <w:lang w:bidi="en-US"/>
    </w:rPr>
  </w:style>
  <w:style w:type="paragraph" w:customStyle="1" w:styleId="FooterBase">
    <w:name w:val="Footer Base"/>
    <w:next w:val="Normal"/>
    <w:semiHidden/>
    <w:rsid w:val="0077087A"/>
    <w:pPr>
      <w:spacing w:line="200" w:lineRule="atLeast"/>
    </w:pPr>
    <w:rPr>
      <w:rFonts w:eastAsia="Times New Roman"/>
      <w:sz w:val="16"/>
      <w:lang w:eastAsia="en-AU"/>
    </w:rPr>
  </w:style>
  <w:style w:type="paragraph" w:customStyle="1" w:styleId="FooterLandscape">
    <w:name w:val="Footer Landscape"/>
    <w:basedOn w:val="FooterBase"/>
    <w:semiHidden/>
    <w:rsid w:val="0077087A"/>
    <w:pPr>
      <w:tabs>
        <w:tab w:val="right" w:pos="13175"/>
      </w:tabs>
    </w:pPr>
  </w:style>
  <w:style w:type="paragraph" w:customStyle="1" w:styleId="FooterSubject">
    <w:name w:val="Footer Subject"/>
    <w:basedOn w:val="FooterBase"/>
    <w:semiHidden/>
    <w:rsid w:val="0077087A"/>
    <w:pPr>
      <w:ind w:right="1417"/>
    </w:pPr>
  </w:style>
  <w:style w:type="paragraph" w:customStyle="1" w:styleId="NormalBase">
    <w:name w:val="Normal Base"/>
    <w:link w:val="NormalBaseChar"/>
    <w:semiHidden/>
    <w:rsid w:val="0077087A"/>
    <w:pPr>
      <w:spacing w:before="140" w:after="140" w:line="280" w:lineRule="atLeast"/>
    </w:pPr>
    <w:rPr>
      <w:rFonts w:eastAsia="Times New Roman"/>
      <w:lang w:eastAsia="en-AU"/>
    </w:rPr>
  </w:style>
  <w:style w:type="character" w:styleId="PlaceholderText">
    <w:name w:val="Placeholder Text"/>
    <w:basedOn w:val="DefaultParagraphFont"/>
    <w:uiPriority w:val="99"/>
    <w:semiHidden/>
    <w:rsid w:val="0077087A"/>
    <w:rPr>
      <w:color w:val="808080"/>
    </w:rPr>
  </w:style>
  <w:style w:type="character" w:customStyle="1" w:styleId="PageBreakChar">
    <w:name w:val="PageBreak Char"/>
    <w:link w:val="PageBreak"/>
    <w:rsid w:val="0077087A"/>
    <w:rPr>
      <w:sz w:val="16"/>
    </w:rPr>
  </w:style>
  <w:style w:type="paragraph" w:customStyle="1" w:styleId="PageBreak">
    <w:name w:val="PageBreak"/>
    <w:basedOn w:val="Normal"/>
    <w:link w:val="PageBreakChar"/>
    <w:rsid w:val="0077087A"/>
    <w:pPr>
      <w:tabs>
        <w:tab w:val="center" w:pos="4536"/>
        <w:tab w:val="right" w:pos="9072"/>
      </w:tabs>
    </w:pPr>
    <w:rPr>
      <w:rFonts w:eastAsiaTheme="minorHAnsi" w:cs="Arial"/>
      <w:sz w:val="16"/>
      <w:szCs w:val="22"/>
      <w:lang w:val="en-AU" w:bidi="ar-SA"/>
    </w:rPr>
  </w:style>
  <w:style w:type="table" w:customStyle="1" w:styleId="TableGrid1">
    <w:name w:val="Table Grid1"/>
    <w:basedOn w:val="TableNormal"/>
    <w:next w:val="TableGrid"/>
    <w:uiPriority w:val="59"/>
    <w:rsid w:val="0077087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footer1">
    <w:name w:val="FSCfooter"/>
    <w:basedOn w:val="Normal"/>
    <w:rsid w:val="0077087A"/>
    <w:pPr>
      <w:widowControl w:val="0"/>
      <w:tabs>
        <w:tab w:val="left" w:pos="851"/>
        <w:tab w:val="center" w:pos="4536"/>
        <w:tab w:val="right" w:pos="9072"/>
      </w:tabs>
    </w:pPr>
    <w:rPr>
      <w:sz w:val="18"/>
      <w:szCs w:val="20"/>
      <w:lang w:bidi="ar-SA"/>
    </w:rPr>
  </w:style>
  <w:style w:type="table" w:customStyle="1" w:styleId="TableGrid2">
    <w:name w:val="Table Grid2"/>
    <w:basedOn w:val="TableNormal"/>
    <w:next w:val="TableGrid"/>
    <w:uiPriority w:val="59"/>
    <w:rsid w:val="0077087A"/>
    <w:rPr>
      <w:rFonts w:ascii="Times" w:eastAsia="Times New Roman" w:hAnsi="Times"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lumns4">
    <w:name w:val="Table Columns 4"/>
    <w:basedOn w:val="TableNormal"/>
    <w:rsid w:val="0077087A"/>
    <w:pPr>
      <w:widowControl w:val="0"/>
      <w:tabs>
        <w:tab w:val="left" w:pos="851"/>
      </w:tabs>
    </w:pPr>
    <w:rPr>
      <w:rFonts w:ascii="Times" w:eastAsia="Times New Roman" w:hAnsi="Times"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
    <w:name w:val="Table Grid111"/>
    <w:basedOn w:val="TableNormal"/>
    <w:next w:val="TableGrid"/>
    <w:uiPriority w:val="59"/>
    <w:rsid w:val="0077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Normal"/>
    <w:rsid w:val="0077087A"/>
    <w:pPr>
      <w:keepLines/>
      <w:spacing w:before="80"/>
      <w:ind w:left="709"/>
    </w:pPr>
    <w:rPr>
      <w:rFonts w:ascii="Times New Roman" w:hAnsi="Times New Roman"/>
      <w:szCs w:val="20"/>
      <w:lang w:val="en-AU" w:eastAsia="en-AU" w:bidi="ar-SA"/>
    </w:rPr>
  </w:style>
  <w:style w:type="paragraph" w:customStyle="1" w:styleId="fscnmain0">
    <w:name w:val="fscnmain"/>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npara0">
    <w:name w:val="fscnpara"/>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nsubpara0">
    <w:name w:val="fscnsubpara"/>
    <w:basedOn w:val="Normal"/>
    <w:rsid w:val="0077087A"/>
    <w:pPr>
      <w:spacing w:before="100" w:beforeAutospacing="1" w:after="100" w:afterAutospacing="1"/>
    </w:pPr>
    <w:rPr>
      <w:rFonts w:ascii="Times New Roman" w:hAnsi="Times New Roman"/>
      <w:sz w:val="24"/>
      <w:lang w:val="en-NZ" w:eastAsia="en-NZ" w:bidi="ar-SA"/>
    </w:rPr>
  </w:style>
  <w:style w:type="table" w:customStyle="1" w:styleId="MediumShading1-Accent31">
    <w:name w:val="Medium Shading 1 - Accent 31"/>
    <w:basedOn w:val="TableNormal"/>
    <w:next w:val="MediumShading1-Accent3"/>
    <w:uiPriority w:val="63"/>
    <w:rsid w:val="0077087A"/>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Columns2">
    <w:name w:val="Table Columns 2"/>
    <w:basedOn w:val="TableNormal"/>
    <w:rsid w:val="0077087A"/>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77087A"/>
    <w:pPr>
      <w:tabs>
        <w:tab w:val="num" w:pos="283"/>
      </w:tabs>
      <w:spacing w:after="60" w:line="240" w:lineRule="atLeast"/>
      <w:ind w:left="283"/>
    </w:pPr>
    <w:rPr>
      <w:rFonts w:eastAsiaTheme="minorHAnsi" w:cs="Arial"/>
      <w:szCs w:val="22"/>
      <w:lang w:eastAsia="en-AU" w:bidi="ar-SA"/>
    </w:rPr>
  </w:style>
  <w:style w:type="paragraph" w:customStyle="1" w:styleId="TableIndentFull2">
    <w:name w:val="Table: Indent: Full 2"/>
    <w:basedOn w:val="Normal"/>
    <w:semiHidden/>
    <w:rsid w:val="0077087A"/>
    <w:pPr>
      <w:tabs>
        <w:tab w:val="num" w:pos="567"/>
      </w:tabs>
      <w:spacing w:after="60" w:line="240" w:lineRule="atLeast"/>
      <w:ind w:left="567"/>
    </w:pPr>
    <w:rPr>
      <w:rFonts w:eastAsiaTheme="minorHAnsi" w:cs="Arial"/>
      <w:szCs w:val="22"/>
      <w:lang w:eastAsia="en-AU" w:bidi="ar-SA"/>
    </w:rPr>
  </w:style>
  <w:style w:type="paragraph" w:customStyle="1" w:styleId="TableIndentFull3">
    <w:name w:val="Table: Indent: Full 3"/>
    <w:basedOn w:val="Normal"/>
    <w:semiHidden/>
    <w:rsid w:val="0077087A"/>
    <w:pPr>
      <w:tabs>
        <w:tab w:val="num" w:pos="850"/>
      </w:tabs>
      <w:spacing w:after="60" w:line="240" w:lineRule="atLeast"/>
      <w:ind w:left="850"/>
    </w:pPr>
    <w:rPr>
      <w:rFonts w:eastAsiaTheme="minorHAnsi" w:cs="Arial"/>
      <w:szCs w:val="22"/>
      <w:lang w:eastAsia="en-AU" w:bidi="ar-SA"/>
    </w:rPr>
  </w:style>
  <w:style w:type="paragraph" w:customStyle="1" w:styleId="TableIndentFull4">
    <w:name w:val="Table: Indent: Full 4"/>
    <w:basedOn w:val="Normal"/>
    <w:semiHidden/>
    <w:rsid w:val="0077087A"/>
    <w:pPr>
      <w:tabs>
        <w:tab w:val="num" w:pos="1134"/>
      </w:tabs>
      <w:spacing w:after="60" w:line="240" w:lineRule="atLeast"/>
      <w:ind w:left="1134"/>
    </w:pPr>
    <w:rPr>
      <w:rFonts w:eastAsiaTheme="minorHAnsi" w:cs="Arial"/>
      <w:szCs w:val="22"/>
      <w:lang w:eastAsia="en-AU" w:bidi="ar-SA"/>
    </w:rPr>
  </w:style>
  <w:style w:type="paragraph" w:customStyle="1" w:styleId="TableIndentFull5">
    <w:name w:val="Table: Indent: Full 5"/>
    <w:basedOn w:val="Normal"/>
    <w:semiHidden/>
    <w:rsid w:val="0077087A"/>
    <w:pPr>
      <w:tabs>
        <w:tab w:val="num" w:pos="1417"/>
      </w:tabs>
      <w:spacing w:after="60" w:line="240" w:lineRule="atLeast"/>
      <w:ind w:left="1417"/>
    </w:pPr>
    <w:rPr>
      <w:rFonts w:eastAsiaTheme="minorHAnsi" w:cs="Arial"/>
      <w:szCs w:val="22"/>
      <w:lang w:eastAsia="en-AU" w:bidi="ar-SA"/>
    </w:rPr>
  </w:style>
  <w:style w:type="paragraph" w:customStyle="1" w:styleId="TableIndentFull6">
    <w:name w:val="Table: Indent: Full 6"/>
    <w:basedOn w:val="Normal"/>
    <w:semiHidden/>
    <w:rsid w:val="0077087A"/>
    <w:pPr>
      <w:tabs>
        <w:tab w:val="num" w:pos="1701"/>
      </w:tabs>
      <w:spacing w:after="60" w:line="240" w:lineRule="atLeast"/>
      <w:ind w:left="1701"/>
    </w:pPr>
    <w:rPr>
      <w:rFonts w:eastAsiaTheme="minorHAnsi" w:cs="Arial"/>
      <w:szCs w:val="22"/>
      <w:lang w:eastAsia="en-AU" w:bidi="ar-SA"/>
    </w:rPr>
  </w:style>
  <w:style w:type="paragraph" w:customStyle="1" w:styleId="TableIndentFull7">
    <w:name w:val="Table: Indent: Full 7"/>
    <w:basedOn w:val="Normal"/>
    <w:semiHidden/>
    <w:rsid w:val="0077087A"/>
    <w:pPr>
      <w:tabs>
        <w:tab w:val="num" w:pos="1984"/>
      </w:tabs>
      <w:spacing w:after="60" w:line="240" w:lineRule="atLeast"/>
      <w:ind w:left="1984"/>
    </w:pPr>
    <w:rPr>
      <w:rFonts w:eastAsiaTheme="minorHAnsi" w:cs="Arial"/>
      <w:szCs w:val="22"/>
      <w:lang w:eastAsia="en-AU" w:bidi="ar-SA"/>
    </w:rPr>
  </w:style>
  <w:style w:type="paragraph" w:customStyle="1" w:styleId="TableIndentFull8">
    <w:name w:val="Table: Indent: Full 8"/>
    <w:basedOn w:val="Normal"/>
    <w:semiHidden/>
    <w:rsid w:val="0077087A"/>
    <w:pPr>
      <w:tabs>
        <w:tab w:val="num" w:pos="2268"/>
      </w:tabs>
      <w:spacing w:after="60" w:line="240" w:lineRule="atLeast"/>
      <w:ind w:left="2268"/>
    </w:pPr>
    <w:rPr>
      <w:rFonts w:eastAsiaTheme="minorHAnsi" w:cs="Arial"/>
      <w:szCs w:val="22"/>
      <w:lang w:eastAsia="en-AU" w:bidi="ar-SA"/>
    </w:rPr>
  </w:style>
  <w:style w:type="paragraph" w:customStyle="1" w:styleId="TableIndentHanging">
    <w:name w:val="Table: Indent: Hanging"/>
    <w:basedOn w:val="Normal"/>
    <w:semiHidden/>
    <w:rsid w:val="0077087A"/>
    <w:pPr>
      <w:tabs>
        <w:tab w:val="left" w:pos="283"/>
        <w:tab w:val="num" w:pos="567"/>
      </w:tabs>
      <w:spacing w:after="60" w:line="240" w:lineRule="atLeast"/>
      <w:ind w:left="567" w:hanging="284"/>
    </w:pPr>
    <w:rPr>
      <w:rFonts w:eastAsiaTheme="minorHAnsi" w:cs="Arial"/>
      <w:szCs w:val="22"/>
      <w:lang w:eastAsia="en-AU" w:bidi="ar-SA"/>
    </w:rPr>
  </w:style>
  <w:style w:type="paragraph" w:customStyle="1" w:styleId="TableIndentHanging2">
    <w:name w:val="Table: Indent: Hanging 2"/>
    <w:basedOn w:val="Normal"/>
    <w:semiHidden/>
    <w:rsid w:val="0077087A"/>
    <w:pPr>
      <w:tabs>
        <w:tab w:val="left" w:pos="567"/>
        <w:tab w:val="num" w:pos="850"/>
      </w:tabs>
      <w:spacing w:after="60" w:line="240" w:lineRule="atLeast"/>
      <w:ind w:left="850" w:hanging="283"/>
    </w:pPr>
    <w:rPr>
      <w:rFonts w:eastAsiaTheme="minorHAnsi" w:cs="Arial"/>
      <w:szCs w:val="22"/>
      <w:lang w:eastAsia="en-AU" w:bidi="ar-SA"/>
    </w:rPr>
  </w:style>
  <w:style w:type="paragraph" w:customStyle="1" w:styleId="TableIndentHanging3">
    <w:name w:val="Table: Indent: Hanging 3"/>
    <w:basedOn w:val="Normal"/>
    <w:semiHidden/>
    <w:rsid w:val="0077087A"/>
    <w:pPr>
      <w:tabs>
        <w:tab w:val="left" w:pos="850"/>
        <w:tab w:val="num" w:pos="1134"/>
      </w:tabs>
      <w:spacing w:after="60" w:line="240" w:lineRule="atLeast"/>
      <w:ind w:left="1134" w:hanging="284"/>
    </w:pPr>
    <w:rPr>
      <w:rFonts w:eastAsiaTheme="minorHAnsi" w:cs="Arial"/>
      <w:szCs w:val="22"/>
      <w:lang w:eastAsia="en-AU" w:bidi="ar-SA"/>
    </w:rPr>
  </w:style>
  <w:style w:type="paragraph" w:customStyle="1" w:styleId="TableIndentHanging4">
    <w:name w:val="Table: Indent: Hanging 4"/>
    <w:basedOn w:val="Normal"/>
    <w:semiHidden/>
    <w:rsid w:val="0077087A"/>
    <w:pPr>
      <w:tabs>
        <w:tab w:val="left" w:pos="1134"/>
        <w:tab w:val="num" w:pos="1417"/>
      </w:tabs>
      <w:spacing w:after="60" w:line="240" w:lineRule="atLeast"/>
      <w:ind w:left="1417" w:hanging="283"/>
    </w:pPr>
    <w:rPr>
      <w:rFonts w:eastAsiaTheme="minorHAnsi" w:cs="Arial"/>
      <w:szCs w:val="22"/>
      <w:lang w:eastAsia="en-AU" w:bidi="ar-SA"/>
    </w:rPr>
  </w:style>
  <w:style w:type="paragraph" w:customStyle="1" w:styleId="TableIndentHanging5">
    <w:name w:val="Table: Indent: Hanging 5"/>
    <w:basedOn w:val="Normal"/>
    <w:semiHidden/>
    <w:rsid w:val="0077087A"/>
    <w:pPr>
      <w:tabs>
        <w:tab w:val="left" w:pos="1417"/>
        <w:tab w:val="num" w:pos="1701"/>
      </w:tabs>
      <w:spacing w:after="60" w:line="240" w:lineRule="atLeast"/>
      <w:ind w:left="1701" w:hanging="284"/>
    </w:pPr>
    <w:rPr>
      <w:rFonts w:eastAsiaTheme="minorHAnsi" w:cs="Arial"/>
      <w:szCs w:val="22"/>
      <w:lang w:eastAsia="en-AU" w:bidi="ar-SA"/>
    </w:rPr>
  </w:style>
  <w:style w:type="paragraph" w:customStyle="1" w:styleId="TableIndentHanging6">
    <w:name w:val="Table: Indent: Hanging 6"/>
    <w:basedOn w:val="Normal"/>
    <w:semiHidden/>
    <w:rsid w:val="0077087A"/>
    <w:pPr>
      <w:tabs>
        <w:tab w:val="left" w:pos="1701"/>
        <w:tab w:val="num" w:pos="1984"/>
      </w:tabs>
      <w:spacing w:after="60" w:line="240" w:lineRule="atLeast"/>
      <w:ind w:left="1984" w:hanging="283"/>
    </w:pPr>
    <w:rPr>
      <w:rFonts w:eastAsiaTheme="minorHAnsi" w:cs="Arial"/>
      <w:szCs w:val="22"/>
      <w:lang w:eastAsia="en-AU" w:bidi="ar-SA"/>
    </w:rPr>
  </w:style>
  <w:style w:type="paragraph" w:customStyle="1" w:styleId="TableIndentHanging7">
    <w:name w:val="Table: Indent: Hanging 7"/>
    <w:basedOn w:val="Normal"/>
    <w:semiHidden/>
    <w:rsid w:val="0077087A"/>
    <w:pPr>
      <w:tabs>
        <w:tab w:val="left" w:pos="1984"/>
        <w:tab w:val="num" w:pos="2268"/>
      </w:tabs>
      <w:spacing w:after="60" w:line="240" w:lineRule="atLeast"/>
      <w:ind w:left="2268" w:hanging="284"/>
    </w:pPr>
    <w:rPr>
      <w:rFonts w:eastAsiaTheme="minorHAnsi" w:cs="Arial"/>
      <w:szCs w:val="22"/>
      <w:lang w:eastAsia="en-AU" w:bidi="ar-SA"/>
    </w:rPr>
  </w:style>
  <w:style w:type="paragraph" w:customStyle="1" w:styleId="TableIndentHanging8">
    <w:name w:val="Table: Indent: Hanging 8"/>
    <w:basedOn w:val="Normal"/>
    <w:semiHidden/>
    <w:rsid w:val="0077087A"/>
    <w:pPr>
      <w:tabs>
        <w:tab w:val="left" w:pos="2268"/>
        <w:tab w:val="num" w:pos="2551"/>
      </w:tabs>
      <w:spacing w:after="60" w:line="240" w:lineRule="atLeast"/>
      <w:ind w:left="2551" w:hanging="283"/>
    </w:pPr>
    <w:rPr>
      <w:rFonts w:eastAsiaTheme="minorHAnsi" w:cs="Arial"/>
      <w:szCs w:val="22"/>
      <w:lang w:eastAsia="en-AU" w:bidi="ar-SA"/>
    </w:rPr>
  </w:style>
  <w:style w:type="paragraph" w:customStyle="1" w:styleId="TableNumberLevel5">
    <w:name w:val="Table: Number Level 5"/>
    <w:basedOn w:val="Normal"/>
    <w:link w:val="TableNumberLevel5Char"/>
    <w:semiHidden/>
    <w:rsid w:val="0077087A"/>
    <w:pPr>
      <w:spacing w:after="60" w:line="240" w:lineRule="atLeast"/>
    </w:pPr>
    <w:rPr>
      <w:rFonts w:eastAsiaTheme="minorHAnsi" w:cs="Arial"/>
      <w:szCs w:val="22"/>
      <w:lang w:eastAsia="en-AU" w:bidi="ar-SA"/>
    </w:rPr>
  </w:style>
  <w:style w:type="paragraph" w:customStyle="1" w:styleId="TableNumberLevel6">
    <w:name w:val="Table: Number Level 6"/>
    <w:basedOn w:val="Normal"/>
    <w:link w:val="TableNumberLevel6Char"/>
    <w:semiHidden/>
    <w:rsid w:val="0077087A"/>
    <w:pPr>
      <w:spacing w:after="60" w:line="240" w:lineRule="atLeast"/>
    </w:pPr>
    <w:rPr>
      <w:rFonts w:eastAsiaTheme="minorHAnsi" w:cs="Arial"/>
      <w:szCs w:val="22"/>
      <w:lang w:eastAsia="en-AU" w:bidi="ar-SA"/>
    </w:rPr>
  </w:style>
  <w:style w:type="paragraph" w:customStyle="1" w:styleId="TableNumberLevel7">
    <w:name w:val="Table: Number Level 7"/>
    <w:basedOn w:val="Normal"/>
    <w:link w:val="TableNumberLevel7Char"/>
    <w:semiHidden/>
    <w:rsid w:val="0077087A"/>
    <w:pPr>
      <w:spacing w:after="60" w:line="240" w:lineRule="atLeast"/>
    </w:pPr>
    <w:rPr>
      <w:rFonts w:eastAsiaTheme="minorHAnsi" w:cs="Arial"/>
      <w:szCs w:val="22"/>
      <w:lang w:eastAsia="en-AU" w:bidi="ar-SA"/>
    </w:rPr>
  </w:style>
  <w:style w:type="paragraph" w:customStyle="1" w:styleId="TableNumberLevel8">
    <w:name w:val="Table: Number Level 8"/>
    <w:basedOn w:val="Normal"/>
    <w:link w:val="TableNumberLevel8Char"/>
    <w:semiHidden/>
    <w:rsid w:val="0077087A"/>
    <w:pPr>
      <w:spacing w:after="60" w:line="240" w:lineRule="atLeast"/>
    </w:pPr>
    <w:rPr>
      <w:rFonts w:eastAsiaTheme="minorHAnsi" w:cs="Arial"/>
      <w:szCs w:val="22"/>
      <w:lang w:eastAsia="en-AU" w:bidi="ar-SA"/>
    </w:rPr>
  </w:style>
  <w:style w:type="paragraph" w:customStyle="1" w:styleId="TableNumberLevel9">
    <w:name w:val="Table: Number Level 9"/>
    <w:basedOn w:val="Normal"/>
    <w:link w:val="TableNumberLevel9Char"/>
    <w:semiHidden/>
    <w:rsid w:val="0077087A"/>
    <w:pPr>
      <w:spacing w:after="60" w:line="240" w:lineRule="atLeast"/>
    </w:pPr>
    <w:rPr>
      <w:rFonts w:eastAsiaTheme="minorHAnsi" w:cs="Arial"/>
      <w:szCs w:val="22"/>
      <w:lang w:eastAsia="en-AU" w:bidi="ar-SA"/>
    </w:rPr>
  </w:style>
  <w:style w:type="paragraph" w:customStyle="1" w:styleId="HeadingBase">
    <w:name w:val="Heading Base"/>
    <w:semiHidden/>
    <w:rsid w:val="0077087A"/>
    <w:pPr>
      <w:spacing w:before="200"/>
    </w:pPr>
    <w:rPr>
      <w:sz w:val="24"/>
      <w:lang w:eastAsia="en-AU"/>
    </w:rPr>
  </w:style>
  <w:style w:type="paragraph" w:customStyle="1" w:styleId="TableNumberedList1">
    <w:name w:val="Table: Numbered List: 1)"/>
    <w:basedOn w:val="Normal"/>
    <w:semiHidden/>
    <w:rsid w:val="0077087A"/>
    <w:pPr>
      <w:tabs>
        <w:tab w:val="num" w:pos="283"/>
      </w:tabs>
      <w:ind w:left="283" w:hanging="283"/>
    </w:pPr>
    <w:rPr>
      <w:rFonts w:eastAsiaTheme="minorHAnsi" w:cstheme="minorBidi"/>
      <w:szCs w:val="22"/>
      <w:lang w:eastAsia="en-AU" w:bidi="ar-SA"/>
    </w:rPr>
  </w:style>
  <w:style w:type="character" w:customStyle="1" w:styleId="NormalBaseChar">
    <w:name w:val="Normal Base Char"/>
    <w:link w:val="NormalBase"/>
    <w:semiHidden/>
    <w:rsid w:val="0077087A"/>
    <w:rPr>
      <w:rFonts w:eastAsia="Times New Roman"/>
      <w:lang w:eastAsia="en-AU"/>
    </w:rPr>
  </w:style>
  <w:style w:type="paragraph" w:customStyle="1" w:styleId="TableNumberedList12">
    <w:name w:val="Table: Numbered List: 1) 2"/>
    <w:basedOn w:val="Normal"/>
    <w:semiHidden/>
    <w:rsid w:val="0077087A"/>
    <w:pPr>
      <w:tabs>
        <w:tab w:val="num" w:pos="567"/>
      </w:tabs>
      <w:ind w:left="567" w:hanging="284"/>
    </w:pPr>
    <w:rPr>
      <w:rFonts w:eastAsiaTheme="minorHAnsi" w:cstheme="minorBidi"/>
      <w:szCs w:val="22"/>
      <w:lang w:eastAsia="en-AU" w:bidi="ar-SA"/>
    </w:rPr>
  </w:style>
  <w:style w:type="paragraph" w:customStyle="1" w:styleId="TableNumberedList13">
    <w:name w:val="Table: Numbered List: 1) 3"/>
    <w:basedOn w:val="Normal"/>
    <w:semiHidden/>
    <w:rsid w:val="0077087A"/>
    <w:pPr>
      <w:tabs>
        <w:tab w:val="num" w:pos="850"/>
      </w:tabs>
      <w:ind w:left="850" w:hanging="283"/>
    </w:pPr>
    <w:rPr>
      <w:rFonts w:eastAsiaTheme="minorHAnsi" w:cstheme="minorBidi"/>
      <w:szCs w:val="22"/>
      <w:lang w:eastAsia="en-AU" w:bidi="ar-SA"/>
    </w:rPr>
  </w:style>
  <w:style w:type="paragraph" w:customStyle="1" w:styleId="TableNumberedList14">
    <w:name w:val="Table: Numbered List: 1) 4"/>
    <w:basedOn w:val="Normal"/>
    <w:semiHidden/>
    <w:rsid w:val="0077087A"/>
    <w:pPr>
      <w:tabs>
        <w:tab w:val="num" w:pos="1134"/>
      </w:tabs>
      <w:ind w:left="1134" w:hanging="284"/>
    </w:pPr>
    <w:rPr>
      <w:rFonts w:eastAsiaTheme="minorHAnsi" w:cstheme="minorBidi"/>
      <w:szCs w:val="22"/>
      <w:lang w:eastAsia="en-AU" w:bidi="ar-SA"/>
    </w:rPr>
  </w:style>
  <w:style w:type="paragraph" w:customStyle="1" w:styleId="TableNumberedList15">
    <w:name w:val="Table: Numbered List: 1) 5"/>
    <w:basedOn w:val="Normal"/>
    <w:semiHidden/>
    <w:rsid w:val="0077087A"/>
    <w:pPr>
      <w:tabs>
        <w:tab w:val="num" w:pos="1417"/>
      </w:tabs>
      <w:ind w:left="1417" w:hanging="283"/>
    </w:pPr>
    <w:rPr>
      <w:rFonts w:eastAsiaTheme="minorHAnsi" w:cstheme="minorBidi"/>
      <w:szCs w:val="22"/>
      <w:lang w:eastAsia="en-AU" w:bidi="ar-SA"/>
    </w:rPr>
  </w:style>
  <w:style w:type="paragraph" w:customStyle="1" w:styleId="TableNumberedList16">
    <w:name w:val="Table: Numbered List: 1) 6"/>
    <w:basedOn w:val="Normal"/>
    <w:semiHidden/>
    <w:rsid w:val="0077087A"/>
    <w:pPr>
      <w:tabs>
        <w:tab w:val="num" w:pos="1701"/>
      </w:tabs>
      <w:ind w:left="1701" w:hanging="284"/>
    </w:pPr>
    <w:rPr>
      <w:rFonts w:eastAsiaTheme="minorHAnsi" w:cstheme="minorBidi"/>
      <w:szCs w:val="22"/>
      <w:lang w:eastAsia="en-AU" w:bidi="ar-SA"/>
    </w:rPr>
  </w:style>
  <w:style w:type="paragraph" w:customStyle="1" w:styleId="TableNumberedList17">
    <w:name w:val="Table: Numbered List: 1) 7"/>
    <w:basedOn w:val="Normal"/>
    <w:semiHidden/>
    <w:rsid w:val="0077087A"/>
    <w:pPr>
      <w:tabs>
        <w:tab w:val="num" w:pos="1984"/>
      </w:tabs>
      <w:ind w:left="1984" w:hanging="283"/>
    </w:pPr>
    <w:rPr>
      <w:rFonts w:eastAsiaTheme="minorHAnsi" w:cstheme="minorBidi"/>
      <w:szCs w:val="22"/>
      <w:lang w:eastAsia="en-AU" w:bidi="ar-SA"/>
    </w:rPr>
  </w:style>
  <w:style w:type="paragraph" w:customStyle="1" w:styleId="TableNumberedList18">
    <w:name w:val="Table: Numbered List: 1) 8"/>
    <w:basedOn w:val="Normal"/>
    <w:semiHidden/>
    <w:rsid w:val="0077087A"/>
    <w:pPr>
      <w:tabs>
        <w:tab w:val="num" w:pos="2268"/>
      </w:tabs>
      <w:ind w:left="2268" w:hanging="284"/>
    </w:pPr>
    <w:rPr>
      <w:rFonts w:eastAsiaTheme="minorHAnsi" w:cstheme="minorBidi"/>
      <w:szCs w:val="22"/>
      <w:lang w:eastAsia="en-AU" w:bidi="ar-SA"/>
    </w:rPr>
  </w:style>
  <w:style w:type="paragraph" w:customStyle="1" w:styleId="TableNumberedLista">
    <w:name w:val="Table: Numbered List: a)"/>
    <w:basedOn w:val="Normal"/>
    <w:semiHidden/>
    <w:rsid w:val="0077087A"/>
    <w:pPr>
      <w:tabs>
        <w:tab w:val="num" w:pos="283"/>
      </w:tabs>
      <w:ind w:left="283" w:hanging="283"/>
    </w:pPr>
    <w:rPr>
      <w:rFonts w:eastAsiaTheme="minorHAnsi" w:cstheme="minorBidi"/>
      <w:szCs w:val="22"/>
      <w:lang w:eastAsia="en-AU" w:bidi="ar-SA"/>
    </w:rPr>
  </w:style>
  <w:style w:type="paragraph" w:customStyle="1" w:styleId="TableNumberedLista2">
    <w:name w:val="Table: Numbered List: a) 2"/>
    <w:basedOn w:val="Normal"/>
    <w:semiHidden/>
    <w:rsid w:val="0077087A"/>
    <w:pPr>
      <w:tabs>
        <w:tab w:val="num" w:pos="567"/>
      </w:tabs>
      <w:ind w:left="567" w:hanging="284"/>
    </w:pPr>
    <w:rPr>
      <w:rFonts w:eastAsiaTheme="minorHAnsi" w:cstheme="minorBidi"/>
      <w:szCs w:val="22"/>
      <w:lang w:eastAsia="en-AU" w:bidi="ar-SA"/>
    </w:rPr>
  </w:style>
  <w:style w:type="paragraph" w:customStyle="1" w:styleId="TableNumberedLista3">
    <w:name w:val="Table: Numbered List: a) 3"/>
    <w:basedOn w:val="Normal"/>
    <w:semiHidden/>
    <w:rsid w:val="0077087A"/>
    <w:pPr>
      <w:tabs>
        <w:tab w:val="num" w:pos="850"/>
      </w:tabs>
      <w:ind w:left="850" w:hanging="283"/>
    </w:pPr>
    <w:rPr>
      <w:rFonts w:eastAsiaTheme="minorHAnsi" w:cstheme="minorBidi"/>
      <w:szCs w:val="22"/>
      <w:lang w:eastAsia="en-AU" w:bidi="ar-SA"/>
    </w:rPr>
  </w:style>
  <w:style w:type="paragraph" w:customStyle="1" w:styleId="TableNumberedLista4">
    <w:name w:val="Table: Numbered List: a) 4"/>
    <w:basedOn w:val="Normal"/>
    <w:semiHidden/>
    <w:rsid w:val="0077087A"/>
    <w:pPr>
      <w:tabs>
        <w:tab w:val="num" w:pos="1134"/>
      </w:tabs>
      <w:ind w:left="1134" w:hanging="284"/>
    </w:pPr>
    <w:rPr>
      <w:rFonts w:eastAsiaTheme="minorHAnsi" w:cstheme="minorBidi"/>
      <w:szCs w:val="22"/>
      <w:lang w:eastAsia="en-AU" w:bidi="ar-SA"/>
    </w:rPr>
  </w:style>
  <w:style w:type="paragraph" w:customStyle="1" w:styleId="TableNumberedLista5">
    <w:name w:val="Table: Numbered List: a) 5"/>
    <w:basedOn w:val="Normal"/>
    <w:semiHidden/>
    <w:rsid w:val="0077087A"/>
    <w:pPr>
      <w:tabs>
        <w:tab w:val="num" w:pos="1417"/>
      </w:tabs>
      <w:ind w:left="1417" w:hanging="283"/>
    </w:pPr>
    <w:rPr>
      <w:rFonts w:eastAsiaTheme="minorHAnsi" w:cstheme="minorBidi"/>
      <w:szCs w:val="22"/>
      <w:lang w:eastAsia="en-AU" w:bidi="ar-SA"/>
    </w:rPr>
  </w:style>
  <w:style w:type="paragraph" w:customStyle="1" w:styleId="TableNumberedLista6">
    <w:name w:val="Table: Numbered List: a) 6"/>
    <w:basedOn w:val="Normal"/>
    <w:semiHidden/>
    <w:rsid w:val="0077087A"/>
    <w:pPr>
      <w:tabs>
        <w:tab w:val="num" w:pos="1701"/>
      </w:tabs>
      <w:ind w:left="1701" w:hanging="284"/>
    </w:pPr>
    <w:rPr>
      <w:rFonts w:eastAsiaTheme="minorHAnsi" w:cstheme="minorBidi"/>
      <w:szCs w:val="22"/>
      <w:lang w:eastAsia="en-AU" w:bidi="ar-SA"/>
    </w:rPr>
  </w:style>
  <w:style w:type="paragraph" w:customStyle="1" w:styleId="TableNumberedLista7">
    <w:name w:val="Table: Numbered List: a) 7"/>
    <w:basedOn w:val="Normal"/>
    <w:semiHidden/>
    <w:rsid w:val="0077087A"/>
    <w:pPr>
      <w:tabs>
        <w:tab w:val="num" w:pos="1984"/>
      </w:tabs>
      <w:ind w:left="1984" w:hanging="283"/>
    </w:pPr>
    <w:rPr>
      <w:rFonts w:eastAsiaTheme="minorHAnsi" w:cstheme="minorBidi"/>
      <w:szCs w:val="22"/>
      <w:lang w:eastAsia="en-AU" w:bidi="ar-SA"/>
    </w:rPr>
  </w:style>
  <w:style w:type="paragraph" w:customStyle="1" w:styleId="TableNumberedLista8">
    <w:name w:val="Table: Numbered List: a) 8"/>
    <w:basedOn w:val="Normal"/>
    <w:semiHidden/>
    <w:rsid w:val="0077087A"/>
    <w:pPr>
      <w:tabs>
        <w:tab w:val="num" w:pos="2268"/>
      </w:tabs>
      <w:ind w:left="2268" w:hanging="284"/>
    </w:pPr>
    <w:rPr>
      <w:rFonts w:eastAsiaTheme="minorHAnsi" w:cstheme="minorBidi"/>
      <w:szCs w:val="22"/>
      <w:lang w:eastAsia="en-AU" w:bidi="ar-SA"/>
    </w:rPr>
  </w:style>
  <w:style w:type="table" w:styleId="TableSimple3">
    <w:name w:val="Table Simple 3"/>
    <w:basedOn w:val="TableNormal"/>
    <w:rsid w:val="0077087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77087A"/>
    <w:pPr>
      <w:numPr>
        <w:numId w:val="10"/>
      </w:numPr>
    </w:pPr>
  </w:style>
  <w:style w:type="paragraph" w:customStyle="1" w:styleId="Heading61">
    <w:name w:val="Heading 61"/>
    <w:basedOn w:val="Normal"/>
    <w:next w:val="Normal"/>
    <w:semiHidden/>
    <w:unhideWhenUsed/>
    <w:rsid w:val="0077087A"/>
    <w:pPr>
      <w:keepNext/>
      <w:keepLines/>
      <w:widowControl w:val="0"/>
      <w:tabs>
        <w:tab w:val="left" w:pos="851"/>
      </w:tabs>
      <w:spacing w:before="200"/>
      <w:outlineLvl w:val="5"/>
    </w:pPr>
    <w:rPr>
      <w:rFonts w:ascii="Cambria" w:eastAsiaTheme="minorHAnsi" w:hAnsi="Cambria" w:cstheme="minorBidi"/>
      <w:i/>
      <w:iCs/>
      <w:color w:val="243F60"/>
      <w:szCs w:val="20"/>
      <w:lang w:bidi="ar-SA"/>
    </w:rPr>
  </w:style>
  <w:style w:type="character" w:customStyle="1" w:styleId="Heading6Char1">
    <w:name w:val="Heading 6 Char1"/>
    <w:semiHidden/>
    <w:rsid w:val="0077087A"/>
    <w:rPr>
      <w:rFonts w:ascii="Calibri" w:eastAsia="Times New Roman" w:hAnsi="Calibri" w:cs="Times New Roman"/>
      <w:b/>
      <w:bCs/>
      <w:sz w:val="22"/>
      <w:szCs w:val="22"/>
      <w:lang w:val="en-GB" w:eastAsia="en-US"/>
    </w:rPr>
  </w:style>
  <w:style w:type="paragraph" w:customStyle="1" w:styleId="Subrand">
    <w:name w:val="Subrand"/>
    <w:semiHidden/>
    <w:rsid w:val="0077087A"/>
    <w:pPr>
      <w:spacing w:line="200" w:lineRule="atLeast"/>
      <w:jc w:val="right"/>
    </w:pPr>
    <w:rPr>
      <w:b/>
      <w:i/>
      <w:lang w:eastAsia="en-AU"/>
    </w:rPr>
  </w:style>
  <w:style w:type="numbering" w:styleId="111111">
    <w:name w:val="Outline List 2"/>
    <w:basedOn w:val="NoList"/>
    <w:uiPriority w:val="99"/>
    <w:unhideWhenUsed/>
    <w:rsid w:val="0077087A"/>
    <w:pPr>
      <w:numPr>
        <w:numId w:val="11"/>
      </w:numPr>
    </w:pPr>
  </w:style>
  <w:style w:type="numbering" w:styleId="1ai">
    <w:name w:val="Outline List 1"/>
    <w:basedOn w:val="NoList"/>
    <w:uiPriority w:val="99"/>
    <w:unhideWhenUsed/>
    <w:rsid w:val="0077087A"/>
    <w:pPr>
      <w:numPr>
        <w:numId w:val="12"/>
      </w:numPr>
    </w:pPr>
  </w:style>
  <w:style w:type="table" w:customStyle="1" w:styleId="LightList1">
    <w:name w:val="Light List1"/>
    <w:basedOn w:val="TableNormal"/>
    <w:uiPriority w:val="61"/>
    <w:rsid w:val="0077087A"/>
    <w:rPr>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77087A"/>
    <w:rPr>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77087A"/>
    <w:rPr>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7087A"/>
    <w:rPr>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7087A"/>
    <w:rPr>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77087A"/>
    <w:rPr>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77087A"/>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7087A"/>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7087A"/>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77087A"/>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7087A"/>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7087A"/>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7087A"/>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7087A"/>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7087A"/>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77087A"/>
    <w:pPr>
      <w:spacing w:before="60" w:line="240" w:lineRule="exact"/>
    </w:pPr>
    <w:rPr>
      <w:b/>
      <w:lang w:eastAsia="en-AU"/>
    </w:rPr>
  </w:style>
  <w:style w:type="paragraph" w:customStyle="1" w:styleId="TableLabel">
    <w:name w:val="Table Label"/>
    <w:uiPriority w:val="98"/>
    <w:semiHidden/>
    <w:rsid w:val="0077087A"/>
    <w:pPr>
      <w:spacing w:before="60" w:line="240" w:lineRule="exact"/>
      <w:jc w:val="right"/>
    </w:pPr>
    <w:rPr>
      <w:b/>
      <w:lang w:eastAsia="en-AU"/>
    </w:rPr>
  </w:style>
  <w:style w:type="paragraph" w:customStyle="1" w:styleId="TableText">
    <w:name w:val="Table Text"/>
    <w:uiPriority w:val="98"/>
    <w:semiHidden/>
    <w:rsid w:val="0077087A"/>
    <w:pPr>
      <w:spacing w:before="60" w:line="240" w:lineRule="exact"/>
    </w:pPr>
    <w:rPr>
      <w:lang w:eastAsia="en-AU"/>
    </w:rPr>
  </w:style>
  <w:style w:type="paragraph" w:customStyle="1" w:styleId="TableSubject">
    <w:name w:val="Table Subject"/>
    <w:uiPriority w:val="98"/>
    <w:semiHidden/>
    <w:rsid w:val="0077087A"/>
    <w:pPr>
      <w:spacing w:before="60" w:line="240" w:lineRule="exact"/>
    </w:pPr>
    <w:rPr>
      <w:b/>
      <w:lang w:eastAsia="en-AU"/>
    </w:rPr>
  </w:style>
  <w:style w:type="character" w:customStyle="1" w:styleId="TableNumberLevel5Char">
    <w:name w:val="Table: Number Level 5 Char"/>
    <w:basedOn w:val="DefaultParagraphFont"/>
    <w:link w:val="TableNumberLevel5"/>
    <w:semiHidden/>
    <w:rsid w:val="0077087A"/>
    <w:rPr>
      <w:lang w:val="en-GB" w:eastAsia="en-AU"/>
    </w:rPr>
  </w:style>
  <w:style w:type="character" w:customStyle="1" w:styleId="TableNumberLevel6Char">
    <w:name w:val="Table: Number Level 6 Char"/>
    <w:basedOn w:val="DefaultParagraphFont"/>
    <w:link w:val="TableNumberLevel6"/>
    <w:semiHidden/>
    <w:rsid w:val="0077087A"/>
    <w:rPr>
      <w:lang w:val="en-GB" w:eastAsia="en-AU"/>
    </w:rPr>
  </w:style>
  <w:style w:type="character" w:customStyle="1" w:styleId="TableNumberLevel7Char">
    <w:name w:val="Table: Number Level 7 Char"/>
    <w:basedOn w:val="DefaultParagraphFont"/>
    <w:link w:val="TableNumberLevel7"/>
    <w:semiHidden/>
    <w:rsid w:val="0077087A"/>
    <w:rPr>
      <w:lang w:val="en-GB" w:eastAsia="en-AU"/>
    </w:rPr>
  </w:style>
  <w:style w:type="character" w:customStyle="1" w:styleId="TableNumberLevel8Char">
    <w:name w:val="Table: Number Level 8 Char"/>
    <w:basedOn w:val="DefaultParagraphFont"/>
    <w:link w:val="TableNumberLevel8"/>
    <w:semiHidden/>
    <w:rsid w:val="0077087A"/>
    <w:rPr>
      <w:lang w:val="en-GB" w:eastAsia="en-AU"/>
    </w:rPr>
  </w:style>
  <w:style w:type="character" w:customStyle="1" w:styleId="TableNumberLevel9Char">
    <w:name w:val="Table: Number Level 9 Char"/>
    <w:basedOn w:val="DefaultParagraphFont"/>
    <w:link w:val="TableNumberLevel9"/>
    <w:semiHidden/>
    <w:rsid w:val="0077087A"/>
    <w:rPr>
      <w:lang w:val="en-GB" w:eastAsia="en-AU"/>
    </w:rPr>
  </w:style>
  <w:style w:type="paragraph" w:customStyle="1" w:styleId="Subbrand">
    <w:name w:val="Subbrand"/>
    <w:uiPriority w:val="98"/>
    <w:semiHidden/>
    <w:rsid w:val="0077087A"/>
    <w:pPr>
      <w:spacing w:line="200" w:lineRule="atLeast"/>
      <w:jc w:val="right"/>
    </w:pPr>
    <w:rPr>
      <w:b/>
      <w:i/>
      <w:szCs w:val="24"/>
      <w:lang w:eastAsia="en-AU"/>
    </w:rPr>
  </w:style>
  <w:style w:type="paragraph" w:customStyle="1" w:styleId="TableDot">
    <w:name w:val="Table: Dot"/>
    <w:basedOn w:val="Normal"/>
    <w:uiPriority w:val="12"/>
    <w:semiHidden/>
    <w:rsid w:val="0077087A"/>
    <w:pPr>
      <w:keepLines/>
      <w:tabs>
        <w:tab w:val="num" w:pos="283"/>
      </w:tabs>
      <w:spacing w:after="60"/>
      <w:ind w:left="283" w:hanging="283"/>
    </w:pPr>
    <w:rPr>
      <w:rFonts w:eastAsiaTheme="minorHAnsi" w:cs="Arial"/>
      <w:iCs/>
      <w:szCs w:val="22"/>
      <w:lang w:eastAsia="en-AU" w:bidi="ar-SA"/>
    </w:rPr>
  </w:style>
  <w:style w:type="table" w:customStyle="1" w:styleId="TableGrid8">
    <w:name w:val="Table Grid8"/>
    <w:basedOn w:val="TableNormal"/>
    <w:next w:val="TableGrid"/>
    <w:uiPriority w:val="59"/>
    <w:rsid w:val="0077087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h3standard0">
    <w:name w:val="fsch3standard"/>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natheading0">
    <w:name w:val="fscnatheading"/>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defn0">
    <w:name w:val="fsctdefn"/>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blh20">
    <w:name w:val="fsctblh2"/>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blh30">
    <w:name w:val="fsctblh3"/>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blh40">
    <w:name w:val="fsctblh4"/>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blmain0">
    <w:name w:val="fsctblmain"/>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basetbl0">
    <w:name w:val="fscbasetbl"/>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h6subsec0">
    <w:name w:val="fsch6subsec"/>
    <w:basedOn w:val="Normal"/>
    <w:rsid w:val="0077087A"/>
    <w:pPr>
      <w:spacing w:before="100" w:beforeAutospacing="1" w:after="100" w:afterAutospacing="1"/>
    </w:pPr>
    <w:rPr>
      <w:rFonts w:ascii="Times New Roman" w:hAnsi="Times New Roman"/>
      <w:sz w:val="24"/>
      <w:lang w:val="en-AU" w:eastAsia="en-AU" w:bidi="ar-SA"/>
    </w:rPr>
  </w:style>
  <w:style w:type="paragraph" w:customStyle="1" w:styleId="fsctblpara0">
    <w:name w:val="fsctblpara"/>
    <w:basedOn w:val="Normal"/>
    <w:rsid w:val="0077087A"/>
    <w:pPr>
      <w:spacing w:before="100" w:beforeAutospacing="1" w:after="100" w:afterAutospacing="1"/>
    </w:pPr>
    <w:rPr>
      <w:rFonts w:ascii="Times New Roman" w:hAnsi="Times New Roman"/>
      <w:sz w:val="24"/>
      <w:lang w:val="en-AU" w:eastAsia="en-AU" w:bidi="ar-SA"/>
    </w:rPr>
  </w:style>
  <w:style w:type="character" w:customStyle="1" w:styleId="tabchar">
    <w:name w:val="tabchar"/>
    <w:basedOn w:val="DefaultParagraphFont"/>
    <w:rsid w:val="0077087A"/>
  </w:style>
  <w:style w:type="paragraph" w:customStyle="1" w:styleId="FSSubheading">
    <w:name w:val="FS Subheading"/>
    <w:basedOn w:val="Normal"/>
    <w:qFormat/>
    <w:rsid w:val="0077087A"/>
    <w:pPr>
      <w:widowControl w:val="0"/>
      <w:ind w:left="851" w:hanging="851"/>
    </w:pPr>
    <w:rPr>
      <w:b/>
      <w:i/>
      <w:szCs w:val="20"/>
      <w:lang w:bidi="ar-SA"/>
    </w:rPr>
  </w:style>
  <w:style w:type="paragraph" w:customStyle="1" w:styleId="ActHead4">
    <w:name w:val="ActHead 4"/>
    <w:aliases w:val="sd"/>
    <w:basedOn w:val="Normal"/>
    <w:next w:val="Normal"/>
    <w:qFormat/>
    <w:rsid w:val="0077087A"/>
    <w:pPr>
      <w:keepNext/>
      <w:keepLines/>
      <w:spacing w:before="220"/>
      <w:ind w:left="1134" w:hanging="1134"/>
      <w:outlineLvl w:val="3"/>
    </w:pPr>
    <w:rPr>
      <w:rFonts w:ascii="Times New Roman" w:hAnsi="Times New Roman"/>
      <w:b/>
      <w:kern w:val="28"/>
      <w:sz w:val="26"/>
      <w:szCs w:val="20"/>
      <w:lang w:val="en-AU" w:eastAsia="en-AU" w:bidi="ar-SA"/>
    </w:rPr>
  </w:style>
  <w:style w:type="character" w:customStyle="1" w:styleId="CharSubdNo">
    <w:name w:val="CharSubdNo"/>
    <w:basedOn w:val="DefaultParagraphFont"/>
    <w:uiPriority w:val="1"/>
    <w:qFormat/>
    <w:rsid w:val="0077087A"/>
  </w:style>
  <w:style w:type="character" w:customStyle="1" w:styleId="CharSubdText">
    <w:name w:val="CharSubdText"/>
    <w:basedOn w:val="DefaultParagraphFont"/>
    <w:uiPriority w:val="1"/>
    <w:qFormat/>
    <w:rsid w:val="0077087A"/>
  </w:style>
  <w:style w:type="paragraph" w:styleId="Bibliography">
    <w:name w:val="Bibliography"/>
    <w:basedOn w:val="Normal"/>
    <w:next w:val="Normal"/>
    <w:uiPriority w:val="37"/>
    <w:semiHidden/>
    <w:unhideWhenUsed/>
    <w:rsid w:val="0077087A"/>
  </w:style>
  <w:style w:type="paragraph" w:styleId="BlockText">
    <w:name w:val="Block Text"/>
    <w:basedOn w:val="Normal"/>
    <w:semiHidden/>
    <w:unhideWhenUsed/>
    <w:rsid w:val="0077087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7087A"/>
    <w:pPr>
      <w:spacing w:after="120"/>
    </w:pPr>
  </w:style>
  <w:style w:type="character" w:customStyle="1" w:styleId="BodyTextChar">
    <w:name w:val="Body Text Char"/>
    <w:basedOn w:val="DefaultParagraphFont"/>
    <w:link w:val="BodyText"/>
    <w:semiHidden/>
    <w:rsid w:val="0077087A"/>
    <w:rPr>
      <w:rFonts w:eastAsia="Times New Roman" w:cs="Times New Roman"/>
      <w:szCs w:val="24"/>
      <w:lang w:val="en-GB" w:bidi="en-US"/>
    </w:rPr>
  </w:style>
  <w:style w:type="paragraph" w:styleId="BodyText2">
    <w:name w:val="Body Text 2"/>
    <w:basedOn w:val="Normal"/>
    <w:link w:val="BodyText2Char"/>
    <w:semiHidden/>
    <w:unhideWhenUsed/>
    <w:rsid w:val="0077087A"/>
    <w:pPr>
      <w:spacing w:after="120" w:line="480" w:lineRule="auto"/>
    </w:pPr>
  </w:style>
  <w:style w:type="character" w:customStyle="1" w:styleId="BodyText2Char">
    <w:name w:val="Body Text 2 Char"/>
    <w:basedOn w:val="DefaultParagraphFont"/>
    <w:link w:val="BodyText2"/>
    <w:semiHidden/>
    <w:rsid w:val="0077087A"/>
    <w:rPr>
      <w:rFonts w:eastAsia="Times New Roman" w:cs="Times New Roman"/>
      <w:szCs w:val="24"/>
      <w:lang w:val="en-GB" w:bidi="en-US"/>
    </w:rPr>
  </w:style>
  <w:style w:type="paragraph" w:styleId="BodyText3">
    <w:name w:val="Body Text 3"/>
    <w:basedOn w:val="Normal"/>
    <w:link w:val="BodyText3Char"/>
    <w:semiHidden/>
    <w:unhideWhenUsed/>
    <w:rsid w:val="0077087A"/>
    <w:pPr>
      <w:spacing w:after="120"/>
    </w:pPr>
    <w:rPr>
      <w:sz w:val="16"/>
      <w:szCs w:val="16"/>
    </w:rPr>
  </w:style>
  <w:style w:type="character" w:customStyle="1" w:styleId="BodyText3Char">
    <w:name w:val="Body Text 3 Char"/>
    <w:basedOn w:val="DefaultParagraphFont"/>
    <w:link w:val="BodyText3"/>
    <w:semiHidden/>
    <w:rsid w:val="0077087A"/>
    <w:rPr>
      <w:rFonts w:eastAsia="Times New Roman" w:cs="Times New Roman"/>
      <w:sz w:val="16"/>
      <w:szCs w:val="16"/>
      <w:lang w:val="en-GB" w:bidi="en-US"/>
    </w:rPr>
  </w:style>
  <w:style w:type="paragraph" w:styleId="BodyTextFirstIndent">
    <w:name w:val="Body Text First Indent"/>
    <w:basedOn w:val="BodyText"/>
    <w:link w:val="BodyTextFirstIndentChar"/>
    <w:rsid w:val="0077087A"/>
    <w:pPr>
      <w:spacing w:after="0"/>
      <w:ind w:firstLine="360"/>
    </w:pPr>
  </w:style>
  <w:style w:type="character" w:customStyle="1" w:styleId="BodyTextFirstIndentChar">
    <w:name w:val="Body Text First Indent Char"/>
    <w:basedOn w:val="BodyTextChar"/>
    <w:link w:val="BodyTextFirstIndent"/>
    <w:rsid w:val="0077087A"/>
    <w:rPr>
      <w:rFonts w:eastAsia="Times New Roman" w:cs="Times New Roman"/>
      <w:szCs w:val="24"/>
      <w:lang w:val="en-GB" w:bidi="en-US"/>
    </w:rPr>
  </w:style>
  <w:style w:type="paragraph" w:styleId="BodyTextIndent">
    <w:name w:val="Body Text Indent"/>
    <w:basedOn w:val="Normal"/>
    <w:link w:val="BodyTextIndentChar"/>
    <w:semiHidden/>
    <w:unhideWhenUsed/>
    <w:rsid w:val="0077087A"/>
    <w:pPr>
      <w:spacing w:after="120"/>
      <w:ind w:left="283"/>
    </w:pPr>
  </w:style>
  <w:style w:type="character" w:customStyle="1" w:styleId="BodyTextIndentChar">
    <w:name w:val="Body Text Indent Char"/>
    <w:basedOn w:val="DefaultParagraphFont"/>
    <w:link w:val="BodyTextIndent"/>
    <w:semiHidden/>
    <w:rsid w:val="0077087A"/>
    <w:rPr>
      <w:rFonts w:eastAsia="Times New Roman" w:cs="Times New Roman"/>
      <w:szCs w:val="24"/>
      <w:lang w:val="en-GB" w:bidi="en-US"/>
    </w:rPr>
  </w:style>
  <w:style w:type="paragraph" w:styleId="BodyTextFirstIndent2">
    <w:name w:val="Body Text First Indent 2"/>
    <w:basedOn w:val="BodyTextIndent"/>
    <w:link w:val="BodyTextFirstIndent2Char"/>
    <w:semiHidden/>
    <w:unhideWhenUsed/>
    <w:rsid w:val="0077087A"/>
    <w:pPr>
      <w:spacing w:after="0"/>
      <w:ind w:left="360" w:firstLine="360"/>
    </w:pPr>
  </w:style>
  <w:style w:type="character" w:customStyle="1" w:styleId="BodyTextFirstIndent2Char">
    <w:name w:val="Body Text First Indent 2 Char"/>
    <w:basedOn w:val="BodyTextIndentChar"/>
    <w:link w:val="BodyTextFirstIndent2"/>
    <w:semiHidden/>
    <w:rsid w:val="0077087A"/>
    <w:rPr>
      <w:rFonts w:eastAsia="Times New Roman" w:cs="Times New Roman"/>
      <w:szCs w:val="24"/>
      <w:lang w:val="en-GB" w:bidi="en-US"/>
    </w:rPr>
  </w:style>
  <w:style w:type="paragraph" w:styleId="BodyTextIndent2">
    <w:name w:val="Body Text Indent 2"/>
    <w:basedOn w:val="Normal"/>
    <w:link w:val="BodyTextIndent2Char"/>
    <w:semiHidden/>
    <w:unhideWhenUsed/>
    <w:rsid w:val="0077087A"/>
    <w:pPr>
      <w:spacing w:after="120" w:line="480" w:lineRule="auto"/>
      <w:ind w:left="283"/>
    </w:pPr>
  </w:style>
  <w:style w:type="character" w:customStyle="1" w:styleId="BodyTextIndent2Char">
    <w:name w:val="Body Text Indent 2 Char"/>
    <w:basedOn w:val="DefaultParagraphFont"/>
    <w:link w:val="BodyTextIndent2"/>
    <w:semiHidden/>
    <w:rsid w:val="0077087A"/>
    <w:rPr>
      <w:rFonts w:eastAsia="Times New Roman" w:cs="Times New Roman"/>
      <w:szCs w:val="24"/>
      <w:lang w:val="en-GB" w:bidi="en-US"/>
    </w:rPr>
  </w:style>
  <w:style w:type="paragraph" w:styleId="BodyTextIndent3">
    <w:name w:val="Body Text Indent 3"/>
    <w:basedOn w:val="Normal"/>
    <w:link w:val="BodyTextIndent3Char"/>
    <w:semiHidden/>
    <w:unhideWhenUsed/>
    <w:rsid w:val="0077087A"/>
    <w:pPr>
      <w:spacing w:after="120"/>
      <w:ind w:left="283"/>
    </w:pPr>
    <w:rPr>
      <w:sz w:val="16"/>
      <w:szCs w:val="16"/>
    </w:rPr>
  </w:style>
  <w:style w:type="character" w:customStyle="1" w:styleId="BodyTextIndent3Char">
    <w:name w:val="Body Text Indent 3 Char"/>
    <w:basedOn w:val="DefaultParagraphFont"/>
    <w:link w:val="BodyTextIndent3"/>
    <w:semiHidden/>
    <w:rsid w:val="0077087A"/>
    <w:rPr>
      <w:rFonts w:eastAsia="Times New Roman" w:cs="Times New Roman"/>
      <w:sz w:val="16"/>
      <w:szCs w:val="16"/>
      <w:lang w:val="en-GB" w:bidi="en-US"/>
    </w:rPr>
  </w:style>
  <w:style w:type="paragraph" w:styleId="Closing">
    <w:name w:val="Closing"/>
    <w:basedOn w:val="Normal"/>
    <w:link w:val="ClosingChar"/>
    <w:semiHidden/>
    <w:unhideWhenUsed/>
    <w:rsid w:val="0077087A"/>
    <w:pPr>
      <w:ind w:left="4252"/>
    </w:pPr>
  </w:style>
  <w:style w:type="character" w:customStyle="1" w:styleId="ClosingChar">
    <w:name w:val="Closing Char"/>
    <w:basedOn w:val="DefaultParagraphFont"/>
    <w:link w:val="Closing"/>
    <w:semiHidden/>
    <w:rsid w:val="0077087A"/>
    <w:rPr>
      <w:rFonts w:eastAsia="Times New Roman" w:cs="Times New Roman"/>
      <w:szCs w:val="24"/>
      <w:lang w:val="en-GB" w:bidi="en-US"/>
    </w:rPr>
  </w:style>
  <w:style w:type="paragraph" w:styleId="Date">
    <w:name w:val="Date"/>
    <w:basedOn w:val="Normal"/>
    <w:next w:val="Normal"/>
    <w:link w:val="DateChar"/>
    <w:rsid w:val="0077087A"/>
  </w:style>
  <w:style w:type="character" w:customStyle="1" w:styleId="DateChar">
    <w:name w:val="Date Char"/>
    <w:basedOn w:val="DefaultParagraphFont"/>
    <w:link w:val="Date"/>
    <w:rsid w:val="0077087A"/>
    <w:rPr>
      <w:rFonts w:eastAsia="Times New Roman" w:cs="Times New Roman"/>
      <w:szCs w:val="24"/>
      <w:lang w:val="en-GB" w:bidi="en-US"/>
    </w:rPr>
  </w:style>
  <w:style w:type="paragraph" w:styleId="DocumentMap">
    <w:name w:val="Document Map"/>
    <w:basedOn w:val="Normal"/>
    <w:link w:val="DocumentMapChar"/>
    <w:semiHidden/>
    <w:unhideWhenUsed/>
    <w:rsid w:val="0077087A"/>
    <w:rPr>
      <w:rFonts w:ascii="Segoe UI" w:hAnsi="Segoe UI" w:cs="Segoe UI"/>
      <w:sz w:val="16"/>
      <w:szCs w:val="16"/>
    </w:rPr>
  </w:style>
  <w:style w:type="character" w:customStyle="1" w:styleId="DocumentMapChar">
    <w:name w:val="Document Map Char"/>
    <w:basedOn w:val="DefaultParagraphFont"/>
    <w:link w:val="DocumentMap"/>
    <w:semiHidden/>
    <w:rsid w:val="0077087A"/>
    <w:rPr>
      <w:rFonts w:ascii="Segoe UI" w:eastAsia="Times New Roman" w:hAnsi="Segoe UI" w:cs="Segoe UI"/>
      <w:sz w:val="16"/>
      <w:szCs w:val="16"/>
      <w:lang w:val="en-GB" w:bidi="en-US"/>
    </w:rPr>
  </w:style>
  <w:style w:type="paragraph" w:styleId="E-mailSignature">
    <w:name w:val="E-mail Signature"/>
    <w:basedOn w:val="Normal"/>
    <w:link w:val="E-mailSignatureChar"/>
    <w:semiHidden/>
    <w:unhideWhenUsed/>
    <w:rsid w:val="0077087A"/>
  </w:style>
  <w:style w:type="character" w:customStyle="1" w:styleId="E-mailSignatureChar">
    <w:name w:val="E-mail Signature Char"/>
    <w:basedOn w:val="DefaultParagraphFont"/>
    <w:link w:val="E-mailSignature"/>
    <w:semiHidden/>
    <w:rsid w:val="0077087A"/>
    <w:rPr>
      <w:rFonts w:eastAsia="Times New Roman" w:cs="Times New Roman"/>
      <w:szCs w:val="24"/>
      <w:lang w:val="en-GB" w:bidi="en-US"/>
    </w:rPr>
  </w:style>
  <w:style w:type="paragraph" w:styleId="EnvelopeAddress">
    <w:name w:val="envelope address"/>
    <w:basedOn w:val="Normal"/>
    <w:semiHidden/>
    <w:unhideWhenUsed/>
    <w:rsid w:val="0077087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087A"/>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77087A"/>
    <w:rPr>
      <w:i/>
      <w:iCs/>
    </w:rPr>
  </w:style>
  <w:style w:type="character" w:customStyle="1" w:styleId="HTMLAddressChar">
    <w:name w:val="HTML Address Char"/>
    <w:basedOn w:val="DefaultParagraphFont"/>
    <w:link w:val="HTMLAddress"/>
    <w:semiHidden/>
    <w:rsid w:val="0077087A"/>
    <w:rPr>
      <w:rFonts w:eastAsia="Times New Roman" w:cs="Times New Roman"/>
      <w:i/>
      <w:iCs/>
      <w:szCs w:val="24"/>
      <w:lang w:val="en-GB" w:bidi="en-US"/>
    </w:rPr>
  </w:style>
  <w:style w:type="paragraph" w:styleId="HTMLPreformatted">
    <w:name w:val="HTML Preformatted"/>
    <w:basedOn w:val="Normal"/>
    <w:link w:val="HTMLPreformattedChar"/>
    <w:semiHidden/>
    <w:unhideWhenUsed/>
    <w:rsid w:val="0077087A"/>
    <w:rPr>
      <w:rFonts w:ascii="Consolas" w:hAnsi="Consolas"/>
      <w:sz w:val="20"/>
      <w:szCs w:val="20"/>
    </w:rPr>
  </w:style>
  <w:style w:type="character" w:customStyle="1" w:styleId="HTMLPreformattedChar">
    <w:name w:val="HTML Preformatted Char"/>
    <w:basedOn w:val="DefaultParagraphFont"/>
    <w:link w:val="HTMLPreformatted"/>
    <w:semiHidden/>
    <w:rsid w:val="0077087A"/>
    <w:rPr>
      <w:rFonts w:ascii="Consolas" w:eastAsia="Times New Roman" w:hAnsi="Consolas" w:cs="Times New Roman"/>
      <w:sz w:val="20"/>
      <w:szCs w:val="20"/>
      <w:lang w:val="en-GB" w:bidi="en-US"/>
    </w:rPr>
  </w:style>
  <w:style w:type="paragraph" w:styleId="Index1">
    <w:name w:val="index 1"/>
    <w:basedOn w:val="Normal"/>
    <w:next w:val="Normal"/>
    <w:autoRedefine/>
    <w:semiHidden/>
    <w:unhideWhenUsed/>
    <w:rsid w:val="0077087A"/>
    <w:pPr>
      <w:ind w:left="220" w:hanging="220"/>
    </w:pPr>
  </w:style>
  <w:style w:type="paragraph" w:styleId="Index2">
    <w:name w:val="index 2"/>
    <w:basedOn w:val="Normal"/>
    <w:next w:val="Normal"/>
    <w:autoRedefine/>
    <w:semiHidden/>
    <w:unhideWhenUsed/>
    <w:rsid w:val="0077087A"/>
    <w:pPr>
      <w:ind w:left="440" w:hanging="220"/>
    </w:pPr>
  </w:style>
  <w:style w:type="paragraph" w:styleId="Index3">
    <w:name w:val="index 3"/>
    <w:basedOn w:val="Normal"/>
    <w:next w:val="Normal"/>
    <w:autoRedefine/>
    <w:semiHidden/>
    <w:unhideWhenUsed/>
    <w:rsid w:val="0077087A"/>
    <w:pPr>
      <w:ind w:left="660" w:hanging="220"/>
    </w:pPr>
  </w:style>
  <w:style w:type="paragraph" w:styleId="Index4">
    <w:name w:val="index 4"/>
    <w:basedOn w:val="Normal"/>
    <w:next w:val="Normal"/>
    <w:autoRedefine/>
    <w:semiHidden/>
    <w:unhideWhenUsed/>
    <w:rsid w:val="0077087A"/>
    <w:pPr>
      <w:ind w:left="880" w:hanging="220"/>
    </w:pPr>
  </w:style>
  <w:style w:type="paragraph" w:styleId="Index5">
    <w:name w:val="index 5"/>
    <w:basedOn w:val="Normal"/>
    <w:next w:val="Normal"/>
    <w:autoRedefine/>
    <w:semiHidden/>
    <w:unhideWhenUsed/>
    <w:rsid w:val="0077087A"/>
    <w:pPr>
      <w:ind w:left="1100" w:hanging="220"/>
    </w:pPr>
  </w:style>
  <w:style w:type="paragraph" w:styleId="Index6">
    <w:name w:val="index 6"/>
    <w:basedOn w:val="Normal"/>
    <w:next w:val="Normal"/>
    <w:autoRedefine/>
    <w:semiHidden/>
    <w:unhideWhenUsed/>
    <w:rsid w:val="0077087A"/>
    <w:pPr>
      <w:ind w:left="1320" w:hanging="220"/>
    </w:pPr>
  </w:style>
  <w:style w:type="paragraph" w:styleId="Index7">
    <w:name w:val="index 7"/>
    <w:basedOn w:val="Normal"/>
    <w:next w:val="Normal"/>
    <w:autoRedefine/>
    <w:semiHidden/>
    <w:unhideWhenUsed/>
    <w:rsid w:val="0077087A"/>
    <w:pPr>
      <w:ind w:left="1540" w:hanging="220"/>
    </w:pPr>
  </w:style>
  <w:style w:type="paragraph" w:styleId="Index8">
    <w:name w:val="index 8"/>
    <w:basedOn w:val="Normal"/>
    <w:next w:val="Normal"/>
    <w:autoRedefine/>
    <w:semiHidden/>
    <w:unhideWhenUsed/>
    <w:rsid w:val="0077087A"/>
    <w:pPr>
      <w:ind w:left="1760" w:hanging="220"/>
    </w:pPr>
  </w:style>
  <w:style w:type="paragraph" w:styleId="Index9">
    <w:name w:val="index 9"/>
    <w:basedOn w:val="Normal"/>
    <w:next w:val="Normal"/>
    <w:autoRedefine/>
    <w:semiHidden/>
    <w:unhideWhenUsed/>
    <w:rsid w:val="0077087A"/>
    <w:pPr>
      <w:ind w:left="1980" w:hanging="220"/>
    </w:pPr>
  </w:style>
  <w:style w:type="paragraph" w:styleId="IndexHeading">
    <w:name w:val="index heading"/>
    <w:basedOn w:val="Normal"/>
    <w:next w:val="Index1"/>
    <w:semiHidden/>
    <w:unhideWhenUsed/>
    <w:rsid w:val="0077087A"/>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7087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087A"/>
    <w:rPr>
      <w:rFonts w:eastAsia="Times New Roman" w:cs="Times New Roman"/>
      <w:i/>
      <w:iCs/>
      <w:color w:val="4F81BD" w:themeColor="accent1"/>
      <w:szCs w:val="24"/>
      <w:lang w:val="en-GB" w:bidi="en-US"/>
    </w:rPr>
  </w:style>
  <w:style w:type="paragraph" w:styleId="List">
    <w:name w:val="List"/>
    <w:basedOn w:val="Normal"/>
    <w:semiHidden/>
    <w:unhideWhenUsed/>
    <w:rsid w:val="0077087A"/>
    <w:pPr>
      <w:ind w:left="283" w:hanging="283"/>
      <w:contextualSpacing/>
    </w:pPr>
  </w:style>
  <w:style w:type="paragraph" w:styleId="List2">
    <w:name w:val="List 2"/>
    <w:basedOn w:val="Normal"/>
    <w:semiHidden/>
    <w:unhideWhenUsed/>
    <w:rsid w:val="0077087A"/>
    <w:pPr>
      <w:ind w:left="566" w:hanging="283"/>
      <w:contextualSpacing/>
    </w:pPr>
  </w:style>
  <w:style w:type="paragraph" w:styleId="List3">
    <w:name w:val="List 3"/>
    <w:basedOn w:val="Normal"/>
    <w:semiHidden/>
    <w:unhideWhenUsed/>
    <w:rsid w:val="0077087A"/>
    <w:pPr>
      <w:ind w:left="849" w:hanging="283"/>
      <w:contextualSpacing/>
    </w:pPr>
  </w:style>
  <w:style w:type="paragraph" w:styleId="List4">
    <w:name w:val="List 4"/>
    <w:basedOn w:val="Normal"/>
    <w:rsid w:val="0077087A"/>
    <w:pPr>
      <w:ind w:left="1132" w:hanging="283"/>
      <w:contextualSpacing/>
    </w:pPr>
  </w:style>
  <w:style w:type="paragraph" w:styleId="List5">
    <w:name w:val="List 5"/>
    <w:basedOn w:val="Normal"/>
    <w:rsid w:val="0077087A"/>
    <w:pPr>
      <w:ind w:left="1415" w:hanging="283"/>
      <w:contextualSpacing/>
    </w:pPr>
  </w:style>
  <w:style w:type="paragraph" w:styleId="ListBullet">
    <w:name w:val="List Bullet"/>
    <w:basedOn w:val="Normal"/>
    <w:semiHidden/>
    <w:unhideWhenUsed/>
    <w:rsid w:val="0077087A"/>
    <w:pPr>
      <w:numPr>
        <w:numId w:val="22"/>
      </w:numPr>
      <w:contextualSpacing/>
    </w:pPr>
  </w:style>
  <w:style w:type="paragraph" w:styleId="ListBullet2">
    <w:name w:val="List Bullet 2"/>
    <w:basedOn w:val="Normal"/>
    <w:semiHidden/>
    <w:unhideWhenUsed/>
    <w:rsid w:val="0077087A"/>
    <w:pPr>
      <w:numPr>
        <w:numId w:val="23"/>
      </w:numPr>
      <w:contextualSpacing/>
    </w:pPr>
  </w:style>
  <w:style w:type="paragraph" w:styleId="ListBullet3">
    <w:name w:val="List Bullet 3"/>
    <w:basedOn w:val="Normal"/>
    <w:semiHidden/>
    <w:unhideWhenUsed/>
    <w:rsid w:val="0077087A"/>
    <w:pPr>
      <w:numPr>
        <w:numId w:val="24"/>
      </w:numPr>
      <w:contextualSpacing/>
    </w:pPr>
  </w:style>
  <w:style w:type="paragraph" w:styleId="ListBullet4">
    <w:name w:val="List Bullet 4"/>
    <w:basedOn w:val="Normal"/>
    <w:semiHidden/>
    <w:unhideWhenUsed/>
    <w:rsid w:val="0077087A"/>
    <w:pPr>
      <w:numPr>
        <w:numId w:val="25"/>
      </w:numPr>
      <w:contextualSpacing/>
    </w:pPr>
  </w:style>
  <w:style w:type="paragraph" w:styleId="ListBullet5">
    <w:name w:val="List Bullet 5"/>
    <w:basedOn w:val="Normal"/>
    <w:semiHidden/>
    <w:unhideWhenUsed/>
    <w:rsid w:val="0077087A"/>
    <w:pPr>
      <w:numPr>
        <w:numId w:val="26"/>
      </w:numPr>
      <w:contextualSpacing/>
    </w:pPr>
  </w:style>
  <w:style w:type="paragraph" w:styleId="ListContinue">
    <w:name w:val="List Continue"/>
    <w:basedOn w:val="Normal"/>
    <w:semiHidden/>
    <w:unhideWhenUsed/>
    <w:rsid w:val="0077087A"/>
    <w:pPr>
      <w:spacing w:after="120"/>
      <w:ind w:left="283"/>
      <w:contextualSpacing/>
    </w:pPr>
  </w:style>
  <w:style w:type="paragraph" w:styleId="ListContinue2">
    <w:name w:val="List Continue 2"/>
    <w:basedOn w:val="Normal"/>
    <w:semiHidden/>
    <w:unhideWhenUsed/>
    <w:rsid w:val="0077087A"/>
    <w:pPr>
      <w:spacing w:after="120"/>
      <w:ind w:left="566"/>
      <w:contextualSpacing/>
    </w:pPr>
  </w:style>
  <w:style w:type="paragraph" w:styleId="ListContinue3">
    <w:name w:val="List Continue 3"/>
    <w:basedOn w:val="Normal"/>
    <w:semiHidden/>
    <w:unhideWhenUsed/>
    <w:rsid w:val="0077087A"/>
    <w:pPr>
      <w:spacing w:after="120"/>
      <w:ind w:left="849"/>
      <w:contextualSpacing/>
    </w:pPr>
  </w:style>
  <w:style w:type="paragraph" w:styleId="ListContinue4">
    <w:name w:val="List Continue 4"/>
    <w:basedOn w:val="Normal"/>
    <w:semiHidden/>
    <w:unhideWhenUsed/>
    <w:rsid w:val="0077087A"/>
    <w:pPr>
      <w:spacing w:after="120"/>
      <w:ind w:left="1132"/>
      <w:contextualSpacing/>
    </w:pPr>
  </w:style>
  <w:style w:type="paragraph" w:styleId="ListContinue5">
    <w:name w:val="List Continue 5"/>
    <w:basedOn w:val="Normal"/>
    <w:semiHidden/>
    <w:unhideWhenUsed/>
    <w:rsid w:val="0077087A"/>
    <w:pPr>
      <w:spacing w:after="120"/>
      <w:ind w:left="1415"/>
      <w:contextualSpacing/>
    </w:pPr>
  </w:style>
  <w:style w:type="paragraph" w:styleId="ListNumber">
    <w:name w:val="List Number"/>
    <w:basedOn w:val="Normal"/>
    <w:rsid w:val="0077087A"/>
    <w:pPr>
      <w:numPr>
        <w:numId w:val="27"/>
      </w:numPr>
      <w:contextualSpacing/>
    </w:pPr>
  </w:style>
  <w:style w:type="paragraph" w:styleId="ListNumber2">
    <w:name w:val="List Number 2"/>
    <w:basedOn w:val="Normal"/>
    <w:semiHidden/>
    <w:unhideWhenUsed/>
    <w:rsid w:val="0077087A"/>
    <w:pPr>
      <w:numPr>
        <w:numId w:val="28"/>
      </w:numPr>
      <w:contextualSpacing/>
    </w:pPr>
  </w:style>
  <w:style w:type="paragraph" w:styleId="ListNumber3">
    <w:name w:val="List Number 3"/>
    <w:basedOn w:val="Normal"/>
    <w:semiHidden/>
    <w:unhideWhenUsed/>
    <w:rsid w:val="0077087A"/>
    <w:pPr>
      <w:numPr>
        <w:numId w:val="29"/>
      </w:numPr>
      <w:contextualSpacing/>
    </w:pPr>
  </w:style>
  <w:style w:type="paragraph" w:styleId="ListNumber4">
    <w:name w:val="List Number 4"/>
    <w:basedOn w:val="Normal"/>
    <w:semiHidden/>
    <w:unhideWhenUsed/>
    <w:rsid w:val="0077087A"/>
    <w:pPr>
      <w:numPr>
        <w:numId w:val="30"/>
      </w:numPr>
      <w:contextualSpacing/>
    </w:pPr>
  </w:style>
  <w:style w:type="paragraph" w:styleId="ListNumber5">
    <w:name w:val="List Number 5"/>
    <w:basedOn w:val="Normal"/>
    <w:semiHidden/>
    <w:unhideWhenUsed/>
    <w:rsid w:val="0077087A"/>
    <w:pPr>
      <w:numPr>
        <w:numId w:val="31"/>
      </w:numPr>
      <w:contextualSpacing/>
    </w:pPr>
  </w:style>
  <w:style w:type="paragraph" w:styleId="MacroText">
    <w:name w:val="macro"/>
    <w:link w:val="MacroTextChar"/>
    <w:semiHidden/>
    <w:unhideWhenUsed/>
    <w:rsid w:val="0077087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GB" w:bidi="en-US"/>
    </w:rPr>
  </w:style>
  <w:style w:type="character" w:customStyle="1" w:styleId="MacroTextChar">
    <w:name w:val="Macro Text Char"/>
    <w:basedOn w:val="DefaultParagraphFont"/>
    <w:link w:val="MacroText"/>
    <w:semiHidden/>
    <w:rsid w:val="0077087A"/>
    <w:rPr>
      <w:rFonts w:ascii="Consolas" w:eastAsia="Times New Roman" w:hAnsi="Consolas" w:cs="Times New Roman"/>
      <w:sz w:val="20"/>
      <w:szCs w:val="20"/>
      <w:lang w:val="en-GB" w:bidi="en-US"/>
    </w:rPr>
  </w:style>
  <w:style w:type="paragraph" w:styleId="MessageHeader">
    <w:name w:val="Message Header"/>
    <w:basedOn w:val="Normal"/>
    <w:link w:val="MessageHeaderChar"/>
    <w:semiHidden/>
    <w:unhideWhenUsed/>
    <w:rsid w:val="0077087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087A"/>
    <w:rPr>
      <w:rFonts w:asciiTheme="majorHAnsi" w:eastAsiaTheme="majorEastAsia" w:hAnsiTheme="majorHAnsi" w:cstheme="majorBidi"/>
      <w:sz w:val="24"/>
      <w:szCs w:val="24"/>
      <w:shd w:val="pct20" w:color="auto" w:fill="auto"/>
      <w:lang w:val="en-GB" w:bidi="en-US"/>
    </w:rPr>
  </w:style>
  <w:style w:type="paragraph" w:styleId="NormalIndent">
    <w:name w:val="Normal Indent"/>
    <w:basedOn w:val="Normal"/>
    <w:semiHidden/>
    <w:unhideWhenUsed/>
    <w:rsid w:val="0077087A"/>
    <w:pPr>
      <w:ind w:left="567"/>
    </w:pPr>
  </w:style>
  <w:style w:type="paragraph" w:styleId="NoteHeading">
    <w:name w:val="Note Heading"/>
    <w:basedOn w:val="Normal"/>
    <w:next w:val="Normal"/>
    <w:link w:val="NoteHeadingChar"/>
    <w:semiHidden/>
    <w:unhideWhenUsed/>
    <w:rsid w:val="0077087A"/>
  </w:style>
  <w:style w:type="character" w:customStyle="1" w:styleId="NoteHeadingChar">
    <w:name w:val="Note Heading Char"/>
    <w:basedOn w:val="DefaultParagraphFont"/>
    <w:link w:val="NoteHeading"/>
    <w:semiHidden/>
    <w:rsid w:val="0077087A"/>
    <w:rPr>
      <w:rFonts w:eastAsia="Times New Roman" w:cs="Times New Roman"/>
      <w:szCs w:val="24"/>
      <w:lang w:val="en-GB" w:bidi="en-US"/>
    </w:rPr>
  </w:style>
  <w:style w:type="paragraph" w:styleId="PlainText">
    <w:name w:val="Plain Text"/>
    <w:basedOn w:val="Normal"/>
    <w:link w:val="PlainTextChar"/>
    <w:semiHidden/>
    <w:unhideWhenUsed/>
    <w:rsid w:val="0077087A"/>
    <w:rPr>
      <w:rFonts w:ascii="Consolas" w:hAnsi="Consolas"/>
      <w:sz w:val="21"/>
      <w:szCs w:val="21"/>
    </w:rPr>
  </w:style>
  <w:style w:type="character" w:customStyle="1" w:styleId="PlainTextChar">
    <w:name w:val="Plain Text Char"/>
    <w:basedOn w:val="DefaultParagraphFont"/>
    <w:link w:val="PlainText"/>
    <w:semiHidden/>
    <w:rsid w:val="0077087A"/>
    <w:rPr>
      <w:rFonts w:ascii="Consolas" w:eastAsia="Times New Roman" w:hAnsi="Consolas" w:cs="Times New Roman"/>
      <w:sz w:val="21"/>
      <w:szCs w:val="21"/>
      <w:lang w:val="en-GB" w:bidi="en-US"/>
    </w:rPr>
  </w:style>
  <w:style w:type="paragraph" w:styleId="Quote">
    <w:name w:val="Quote"/>
    <w:basedOn w:val="Normal"/>
    <w:next w:val="Normal"/>
    <w:link w:val="QuoteChar"/>
    <w:uiPriority w:val="29"/>
    <w:rsid w:val="007708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087A"/>
    <w:rPr>
      <w:rFonts w:eastAsia="Times New Roman" w:cs="Times New Roman"/>
      <w:i/>
      <w:iCs/>
      <w:color w:val="404040" w:themeColor="text1" w:themeTint="BF"/>
      <w:szCs w:val="24"/>
      <w:lang w:val="en-GB" w:bidi="en-US"/>
    </w:rPr>
  </w:style>
  <w:style w:type="paragraph" w:styleId="Salutation">
    <w:name w:val="Salutation"/>
    <w:basedOn w:val="Normal"/>
    <w:next w:val="Normal"/>
    <w:link w:val="SalutationChar"/>
    <w:rsid w:val="0077087A"/>
  </w:style>
  <w:style w:type="character" w:customStyle="1" w:styleId="SalutationChar">
    <w:name w:val="Salutation Char"/>
    <w:basedOn w:val="DefaultParagraphFont"/>
    <w:link w:val="Salutation"/>
    <w:rsid w:val="0077087A"/>
    <w:rPr>
      <w:rFonts w:eastAsia="Times New Roman" w:cs="Times New Roman"/>
      <w:szCs w:val="24"/>
      <w:lang w:val="en-GB" w:bidi="en-US"/>
    </w:rPr>
  </w:style>
  <w:style w:type="paragraph" w:styleId="Signature">
    <w:name w:val="Signature"/>
    <w:basedOn w:val="Normal"/>
    <w:link w:val="SignatureChar"/>
    <w:semiHidden/>
    <w:unhideWhenUsed/>
    <w:rsid w:val="0077087A"/>
    <w:pPr>
      <w:ind w:left="4252"/>
    </w:pPr>
  </w:style>
  <w:style w:type="character" w:customStyle="1" w:styleId="SignatureChar">
    <w:name w:val="Signature Char"/>
    <w:basedOn w:val="DefaultParagraphFont"/>
    <w:link w:val="Signature"/>
    <w:semiHidden/>
    <w:rsid w:val="0077087A"/>
    <w:rPr>
      <w:rFonts w:eastAsia="Times New Roman" w:cs="Times New Roman"/>
      <w:szCs w:val="24"/>
      <w:lang w:val="en-GB" w:bidi="en-US"/>
    </w:rPr>
  </w:style>
  <w:style w:type="paragraph" w:styleId="TableofAuthorities">
    <w:name w:val="table of authorities"/>
    <w:basedOn w:val="Normal"/>
    <w:next w:val="Normal"/>
    <w:semiHidden/>
    <w:unhideWhenUsed/>
    <w:rsid w:val="0077087A"/>
    <w:pPr>
      <w:ind w:left="220" w:hanging="220"/>
    </w:pPr>
  </w:style>
  <w:style w:type="paragraph" w:styleId="Title">
    <w:name w:val="Title"/>
    <w:basedOn w:val="Normal"/>
    <w:next w:val="Normal"/>
    <w:link w:val="TitleChar"/>
    <w:uiPriority w:val="10"/>
    <w:rsid w:val="007708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7A"/>
    <w:rPr>
      <w:rFonts w:asciiTheme="majorHAnsi" w:eastAsiaTheme="majorEastAsia" w:hAnsiTheme="majorHAnsi" w:cstheme="majorBidi"/>
      <w:spacing w:val="-10"/>
      <w:kern w:val="28"/>
      <w:sz w:val="56"/>
      <w:szCs w:val="56"/>
      <w:lang w:val="en-GB" w:bidi="en-US"/>
    </w:rPr>
  </w:style>
  <w:style w:type="paragraph" w:styleId="TOAHeading">
    <w:name w:val="toa heading"/>
    <w:basedOn w:val="Normal"/>
    <w:next w:val="Normal"/>
    <w:semiHidden/>
    <w:unhideWhenUsed/>
    <w:rsid w:val="0077087A"/>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86845E7B-459B-4663-85B6-3F728986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07779-4ED3-4FEC-B4FA-7AFED11E40F7}">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0e0bee33-077a-46d4-80d5-abd1b3a3b85b"/>
    <ds:schemaRef ds:uri="http://schemas.microsoft.com/office/2006/metadata/properties"/>
  </ds:schemaRefs>
</ds:datastoreItem>
</file>

<file path=customXml/itemProps4.xml><?xml version="1.0" encoding="utf-8"?>
<ds:datastoreItem xmlns:ds="http://schemas.openxmlformats.org/officeDocument/2006/customXml" ds:itemID="{2C7C2D62-CC19-46B5-ADF2-A6D6ECC29EA1}">
  <ds:schemaRefs>
    <ds:schemaRef ds:uri="Microsoft.SharePoint.Taxonomy.ContentTypeSync"/>
  </ds:schemaRefs>
</ds:datastoreItem>
</file>

<file path=customXml/itemProps5.xml><?xml version="1.0" encoding="utf-8"?>
<ds:datastoreItem xmlns:ds="http://schemas.openxmlformats.org/officeDocument/2006/customXml" ds:itemID="{50B9F35C-801C-4FEB-BE26-D22F714B3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5995</Words>
  <Characters>32076</Characters>
  <Application>Microsoft Office Word</Application>
  <DocSecurity>0</DocSecurity>
  <Lines>2004</Lines>
  <Paragraphs>1464</Paragraphs>
  <ScaleCrop>false</ScaleCrop>
  <Company>Food Standards Australia New Zealand</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[SEC=UNOFFICIAL]</cp:keywords>
  <dc:description/>
  <cp:lastModifiedBy>Joanna Richards</cp:lastModifiedBy>
  <cp:revision>2</cp:revision>
  <dcterms:created xsi:type="dcterms:W3CDTF">2024-09-12T06:19:00Z</dcterms:created>
  <dcterms:modified xsi:type="dcterms:W3CDTF">2024-09-12T06:19:00Z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v=2022.1;a=SHA256;h=3BEA2E205C807862F93F7E6BC110C4FB39520C91CF299149F54EE8921BD4BAD3</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2024-09-10T04:37:07Z</vt:lpwstr>
  </property>
  <property fmtid="{D5CDD505-2E9C-101B-9397-08002B2CF9AE}" pid="11" name="PM_Markers">
    <vt:lpwstr/>
  </property>
  <property fmtid="{D5CDD505-2E9C-101B-9397-08002B2CF9AE}" pid="12" name="PM_InsertionValue">
    <vt:lpwstr>UNOFFICIAL</vt:lpwstr>
  </property>
  <property fmtid="{D5CDD505-2E9C-101B-9397-08002B2CF9AE}" pid="13" name="PM_Originator_Hash_SHA1">
    <vt:lpwstr>064A59F0BFDE1540EBABC21BB9E5687BFC542066</vt:lpwstr>
  </property>
  <property fmtid="{D5CDD505-2E9C-101B-9397-08002B2CF9AE}" pid="14" name="PM_DisplayValueSecClassificationWithQualifier">
    <vt:lpwstr>UNOFFICIAL</vt:lpwstr>
  </property>
  <property fmtid="{D5CDD505-2E9C-101B-9397-08002B2CF9AE}" pid="15" name="PM_Originating_FileId">
    <vt:lpwstr>DEF26DA095B44EAAB766B7D53D64A125</vt:lpwstr>
  </property>
  <property fmtid="{D5CDD505-2E9C-101B-9397-08002B2CF9AE}" pid="16" name="PM_ProtectiveMarkingValue_Footer">
    <vt:lpwstr>UNOFFICIAL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UNOFFICIAL</vt:lpwstr>
  </property>
  <property fmtid="{D5CDD505-2E9C-101B-9397-08002B2CF9AE}" pid="20" name="PM_OriginatorUserAccountName_SHA256">
    <vt:lpwstr>76A398F9A523C18A16FB1654A5072088AAE1D9C92F6E052120FD4F40D9801D6D</vt:lpwstr>
  </property>
  <property fmtid="{D5CDD505-2E9C-101B-9397-08002B2CF9AE}" pid="21" name="PM_OriginatorDomainName_SHA256">
    <vt:lpwstr>1728E66681E435764AE865ABE664C38F2A2F6D4B1DC4AC4803028F4FC406745D</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D394DA4EDC555EBCBBC409055CB8D8FB</vt:lpwstr>
  </property>
  <property fmtid="{D5CDD505-2E9C-101B-9397-08002B2CF9AE}" pid="25" name="PM_Hash_Salt">
    <vt:lpwstr>38BB72B140D21468D2E359F866A19B83</vt:lpwstr>
  </property>
  <property fmtid="{D5CDD505-2E9C-101B-9397-08002B2CF9AE}" pid="26" name="PM_Hash_SHA1">
    <vt:lpwstr>D90A09A35ED7B5BEB3E6FACF40DD519FE48E9C44</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1" name="Access">
    <vt:lpwstr/>
  </property>
  <property fmtid="{D5CDD505-2E9C-101B-9397-08002B2CF9AE}" pid="32" name="Classification">
    <vt:lpwstr>1;#OFFICIAL|3776503d-ed4e-4d70-8dfd-8e17b238523b</vt:lpwstr>
  </property>
  <property fmtid="{D5CDD505-2E9C-101B-9397-08002B2CF9AE}" pid="33" name="Data_x0020_Accessibility">
    <vt:lpwstr/>
  </property>
  <property fmtid="{D5CDD505-2E9C-101B-9397-08002B2CF9AE}" pid="34" name="o2e94e0b7bb742308b3aec7384781dc0">
    <vt:lpwstr/>
  </property>
  <property fmtid="{D5CDD505-2E9C-101B-9397-08002B2CF9AE}" pid="35" name="BCS">
    <vt:lpwstr>27;#Instruments|4a8ff5e5-1f0e-4751-ab44-bc0d33b46a80</vt:lpwstr>
  </property>
  <property fmtid="{D5CDD505-2E9C-101B-9397-08002B2CF9AE}" pid="36" name="Data_x0020_Category">
    <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y fmtid="{D5CDD505-2E9C-101B-9397-08002B2CF9AE}" pid="40" name="MediaServiceImageTags">
    <vt:lpwstr/>
  </property>
  <property fmtid="{D5CDD505-2E9C-101B-9397-08002B2CF9AE}" pid="41" name="lcf76f155ced4ddcb4097134ff3c332f">
    <vt:lpwstr/>
  </property>
  <property fmtid="{D5CDD505-2E9C-101B-9397-08002B2CF9AE}" pid="42" name="bjDocumentLabelXML-0">
    <vt:lpwstr>ent xmlns="" uid="0d6753b0-55bf-4bfe-9711-090a5860f1b6" value=""/&gt;&lt;/sisl&gt;</vt:lpwstr>
  </property>
  <property fmtid="{D5CDD505-2E9C-101B-9397-08002B2CF9AE}" pid="43" name="bjDocumentLabelXML">
    <vt:lpwstr>&lt;?xml version="1.0"?&gt;&lt;sisl xmlns:xsi="http://www.w3.org/2001/XMLSchema-instance" xmlns:xsd="http://www.w3.org/2001/XMLSchema" xmlns="http://www.boldonjames.com/2008/01/sie/internal/label" sislVersion="0" policy="1865c0a7-d648-4a74-80fe-fa9dc7fe13cc"&gt;&lt;elem</vt:lpwstr>
  </property>
</Properties>
</file>