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82015F" w:rsidRDefault="00FC6D88" w:rsidP="00E2168B">
      <w:pPr>
        <w:spacing w:before="280" w:after="240"/>
        <w:rPr>
          <w:b/>
          <w:sz w:val="32"/>
          <w:szCs w:val="32"/>
        </w:rPr>
      </w:pPr>
      <w:r w:rsidRPr="0082015F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82015F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82015F" w:rsidRDefault="00955175" w:rsidP="00955175">
      <w:pPr>
        <w:pStyle w:val="LI-Title"/>
        <w:pBdr>
          <w:top w:val="none" w:sz="0" w:space="0" w:color="auto"/>
        </w:pBdr>
        <w:jc w:val="center"/>
      </w:pPr>
      <w:r w:rsidRPr="0082015F">
        <w:t>Explanatory Statement</w:t>
      </w:r>
    </w:p>
    <w:p w14:paraId="54F0DD85" w14:textId="77777777" w:rsidR="00955175" w:rsidRPr="0082015F" w:rsidRDefault="00955175" w:rsidP="00955175">
      <w:pPr>
        <w:rPr>
          <w:lang w:eastAsia="en-AU"/>
        </w:rPr>
      </w:pPr>
    </w:p>
    <w:p w14:paraId="376F21CA" w14:textId="048B2AB5" w:rsidR="00C4170B" w:rsidRPr="0082015F" w:rsidRDefault="00B62AD0" w:rsidP="00C4170B">
      <w:pPr>
        <w:jc w:val="center"/>
        <w:rPr>
          <w:b/>
          <w:i/>
          <w:sz w:val="28"/>
          <w:szCs w:val="28"/>
          <w:lang w:eastAsia="en-AU"/>
        </w:rPr>
      </w:pPr>
      <w:r w:rsidRPr="0082015F">
        <w:rPr>
          <w:b/>
          <w:i/>
          <w:sz w:val="28"/>
          <w:szCs w:val="28"/>
          <w:lang w:eastAsia="en-AU"/>
        </w:rPr>
        <w:t xml:space="preserve">ASIC </w:t>
      </w:r>
      <w:r w:rsidR="00887F71" w:rsidRPr="0082015F">
        <w:rPr>
          <w:b/>
          <w:i/>
          <w:sz w:val="28"/>
          <w:szCs w:val="28"/>
          <w:lang w:eastAsia="en-AU"/>
        </w:rPr>
        <w:t xml:space="preserve">Corporations </w:t>
      </w:r>
      <w:r w:rsidR="006C72DC" w:rsidRPr="0082015F">
        <w:rPr>
          <w:b/>
          <w:i/>
          <w:sz w:val="28"/>
          <w:szCs w:val="28"/>
          <w:lang w:eastAsia="en-AU"/>
        </w:rPr>
        <w:t>(CCIV Auditors)</w:t>
      </w:r>
      <w:r w:rsidR="00887F71" w:rsidRPr="0082015F">
        <w:rPr>
          <w:b/>
          <w:i/>
          <w:sz w:val="28"/>
          <w:szCs w:val="28"/>
          <w:lang w:eastAsia="en-AU"/>
        </w:rPr>
        <w:t xml:space="preserve"> Instrument 202</w:t>
      </w:r>
      <w:r w:rsidR="006C72DC" w:rsidRPr="0082015F">
        <w:rPr>
          <w:b/>
          <w:i/>
          <w:sz w:val="28"/>
          <w:szCs w:val="28"/>
          <w:lang w:eastAsia="en-AU"/>
        </w:rPr>
        <w:t>4</w:t>
      </w:r>
      <w:r w:rsidR="00887F71" w:rsidRPr="0082015F">
        <w:rPr>
          <w:b/>
          <w:i/>
          <w:sz w:val="28"/>
          <w:szCs w:val="28"/>
          <w:lang w:eastAsia="en-AU"/>
        </w:rPr>
        <w:t>/</w:t>
      </w:r>
      <w:r w:rsidR="00B01F51" w:rsidRPr="0082015F">
        <w:rPr>
          <w:b/>
          <w:i/>
          <w:sz w:val="28"/>
          <w:szCs w:val="28"/>
          <w:lang w:eastAsia="en-AU"/>
        </w:rPr>
        <w:t>668</w:t>
      </w:r>
    </w:p>
    <w:p w14:paraId="3D70207E" w14:textId="44018D0D" w:rsidR="00863657" w:rsidRPr="0082015F" w:rsidRDefault="00F800C9" w:rsidP="00F800C9">
      <w:pPr>
        <w:pStyle w:val="LI-BodyTextParaa"/>
        <w:ind w:left="0" w:firstLine="0"/>
      </w:pPr>
      <w:bookmarkStart w:id="0" w:name="BK_S3P1L1C1"/>
      <w:bookmarkEnd w:id="0"/>
      <w:r w:rsidRPr="0082015F">
        <w:t xml:space="preserve">This is the Explanatory Statement for </w:t>
      </w:r>
      <w:r w:rsidR="00887F71" w:rsidRPr="0082015F">
        <w:rPr>
          <w:i/>
          <w:iCs/>
        </w:rPr>
        <w:t xml:space="preserve">ASIC Corporations </w:t>
      </w:r>
      <w:r w:rsidR="007C45BC" w:rsidRPr="0082015F">
        <w:rPr>
          <w:i/>
          <w:iCs/>
        </w:rPr>
        <w:t>(CCIV Auditors</w:t>
      </w:r>
      <w:r w:rsidR="00887F71" w:rsidRPr="0082015F">
        <w:rPr>
          <w:i/>
          <w:iCs/>
        </w:rPr>
        <w:t>) Instrument 202</w:t>
      </w:r>
      <w:r w:rsidR="007C45BC" w:rsidRPr="0082015F">
        <w:rPr>
          <w:i/>
          <w:iCs/>
        </w:rPr>
        <w:t>4</w:t>
      </w:r>
      <w:r w:rsidR="00887F71" w:rsidRPr="0082015F">
        <w:rPr>
          <w:i/>
          <w:iCs/>
        </w:rPr>
        <w:t>/</w:t>
      </w:r>
      <w:r w:rsidR="00811015" w:rsidRPr="0082015F">
        <w:rPr>
          <w:i/>
          <w:iCs/>
        </w:rPr>
        <w:t>668</w:t>
      </w:r>
      <w:r w:rsidR="001C7ACB" w:rsidRPr="0082015F">
        <w:t xml:space="preserve"> </w:t>
      </w:r>
      <w:r w:rsidR="007C45BC" w:rsidRPr="0082015F">
        <w:t>(</w:t>
      </w:r>
      <w:r w:rsidR="001C7ACB" w:rsidRPr="0082015F">
        <w:rPr>
          <w:b/>
          <w:bCs/>
        </w:rPr>
        <w:t>Instrument</w:t>
      </w:r>
      <w:r w:rsidR="001C7ACB" w:rsidRPr="0082015F">
        <w:t>)</w:t>
      </w:r>
      <w:r w:rsidRPr="0082015F">
        <w:t>.</w:t>
      </w:r>
    </w:p>
    <w:p w14:paraId="119B6103" w14:textId="77777777" w:rsidR="00F800C9" w:rsidRPr="0082015F" w:rsidRDefault="00863657" w:rsidP="00F800C9">
      <w:pPr>
        <w:pStyle w:val="LI-BodyTextParaa"/>
        <w:ind w:left="0" w:firstLine="0"/>
      </w:pPr>
      <w:r w:rsidRPr="0082015F">
        <w:t>Th</w:t>
      </w:r>
      <w:r w:rsidR="00F800C9" w:rsidRPr="0082015F">
        <w:t>e</w:t>
      </w:r>
      <w:r w:rsidRPr="0082015F">
        <w:t xml:space="preserve"> </w:t>
      </w:r>
      <w:r w:rsidR="00F800C9" w:rsidRPr="0082015F">
        <w:t>Explanatory Statement is approved by the Australian Securities and Investments Commission (</w:t>
      </w:r>
      <w:r w:rsidR="00F800C9" w:rsidRPr="0082015F">
        <w:rPr>
          <w:b/>
          <w:iCs/>
        </w:rPr>
        <w:t>ASIC</w:t>
      </w:r>
      <w:r w:rsidR="00F800C9" w:rsidRPr="0082015F">
        <w:t>).</w:t>
      </w:r>
    </w:p>
    <w:p w14:paraId="10E55E66" w14:textId="77777777" w:rsidR="00F800C9" w:rsidRPr="0082015F" w:rsidRDefault="005D1FEA" w:rsidP="006D6079">
      <w:pPr>
        <w:pStyle w:val="LI-BodyTextNumbered"/>
        <w:keepNext/>
        <w:ind w:left="0" w:firstLine="0"/>
        <w:rPr>
          <w:b/>
        </w:rPr>
      </w:pPr>
      <w:r w:rsidRPr="0082015F">
        <w:rPr>
          <w:b/>
        </w:rPr>
        <w:t>Summary</w:t>
      </w:r>
    </w:p>
    <w:p w14:paraId="3D3271E2" w14:textId="2F0BEE0E" w:rsidR="00744E75" w:rsidRPr="0082015F" w:rsidRDefault="00F25C36" w:rsidP="005C6AC4">
      <w:pPr>
        <w:pStyle w:val="LI-BodyTextParaa"/>
        <w:ind w:left="567"/>
        <w:rPr>
          <w:color w:val="000000"/>
        </w:rPr>
      </w:pPr>
      <w:r w:rsidRPr="0082015F">
        <w:rPr>
          <w:color w:val="000000"/>
        </w:rPr>
        <w:t xml:space="preserve">1. </w:t>
      </w:r>
      <w:r w:rsidRPr="0082015F">
        <w:rPr>
          <w:color w:val="000000"/>
        </w:rPr>
        <w:tab/>
      </w:r>
      <w:r w:rsidR="00744E75" w:rsidRPr="0082015F">
        <w:rPr>
          <w:color w:val="000000"/>
        </w:rPr>
        <w:t xml:space="preserve">Under section 1232 of the </w:t>
      </w:r>
      <w:r w:rsidR="00744E75" w:rsidRPr="0082015F">
        <w:rPr>
          <w:i/>
          <w:iCs/>
          <w:color w:val="000000"/>
        </w:rPr>
        <w:t>Corporations Act 2001</w:t>
      </w:r>
      <w:r w:rsidR="00744E75" w:rsidRPr="0082015F">
        <w:rPr>
          <w:color w:val="000000"/>
        </w:rPr>
        <w:t xml:space="preserve"> (</w:t>
      </w:r>
      <w:r w:rsidR="00744E75" w:rsidRPr="0082015F">
        <w:rPr>
          <w:b/>
          <w:bCs/>
          <w:color w:val="000000"/>
        </w:rPr>
        <w:t>Corporations Act</w:t>
      </w:r>
      <w:r w:rsidR="00744E75" w:rsidRPr="0082015F">
        <w:rPr>
          <w:color w:val="000000"/>
        </w:rPr>
        <w:t>), the financial reporting and audit provisions in Chapter 2M of the Corporations Act apply to a corporate collective investment vehicle (</w:t>
      </w:r>
      <w:r w:rsidR="00744E75" w:rsidRPr="0082015F">
        <w:rPr>
          <w:b/>
          <w:bCs/>
          <w:color w:val="000000"/>
        </w:rPr>
        <w:t>CCIV</w:t>
      </w:r>
      <w:r w:rsidR="00744E75" w:rsidRPr="0082015F">
        <w:rPr>
          <w:color w:val="000000"/>
        </w:rPr>
        <w:t>), subject to the modifications in Division 4 of Part 8B.4 of the Corporations Act and any regulations made under these provisions.</w:t>
      </w:r>
    </w:p>
    <w:p w14:paraId="7CA3A5BF" w14:textId="1BE5552F" w:rsidR="00744E75" w:rsidRDefault="00664C1C" w:rsidP="005C6AC4">
      <w:pPr>
        <w:pStyle w:val="LI-BodyTextParaa"/>
        <w:ind w:left="567"/>
        <w:rPr>
          <w:color w:val="000000"/>
        </w:rPr>
      </w:pPr>
      <w:r w:rsidRPr="0082015F">
        <w:rPr>
          <w:color w:val="000000"/>
        </w:rPr>
        <w:t>2.</w:t>
      </w:r>
      <w:r w:rsidRPr="0082015F">
        <w:rPr>
          <w:color w:val="000000"/>
        </w:rPr>
        <w:tab/>
      </w:r>
      <w:r w:rsidR="00744E75" w:rsidRPr="0082015F">
        <w:rPr>
          <w:color w:val="000000"/>
        </w:rPr>
        <w:t xml:space="preserve">Part 2M.3 of the Corporations Act sets out the financial reporting provisions, including the requirement for various types of entities to prepare an annual financial </w:t>
      </w:r>
      <w:r w:rsidR="00090374" w:rsidRPr="0082015F">
        <w:rPr>
          <w:color w:val="000000"/>
        </w:rPr>
        <w:t xml:space="preserve">report </w:t>
      </w:r>
      <w:r w:rsidR="00744E75" w:rsidRPr="0082015F">
        <w:rPr>
          <w:color w:val="000000"/>
        </w:rPr>
        <w:t xml:space="preserve">and a directors’ report (section 292), to have the financial report audited and to obtain an audit report (section 301), and </w:t>
      </w:r>
      <w:r w:rsidR="00095A21" w:rsidRPr="0082015F">
        <w:rPr>
          <w:color w:val="000000"/>
        </w:rPr>
        <w:t xml:space="preserve">to lodge the annual financial report, directors’ report and audit report with ASIC (section 319). </w:t>
      </w:r>
      <w:r w:rsidR="004826CA" w:rsidRPr="0082015F">
        <w:rPr>
          <w:color w:val="000000"/>
        </w:rPr>
        <w:t xml:space="preserve">Subsection 1232(3) states that Part 2M.3 does not apply to a wholesale CCIV. As a result, in relation to </w:t>
      </w:r>
      <w:proofErr w:type="spellStart"/>
      <w:r w:rsidR="004826CA" w:rsidRPr="0082015F">
        <w:rPr>
          <w:color w:val="000000"/>
        </w:rPr>
        <w:t>CCIVs</w:t>
      </w:r>
      <w:proofErr w:type="spellEnd"/>
      <w:r w:rsidR="004826CA" w:rsidRPr="0082015F">
        <w:rPr>
          <w:color w:val="000000"/>
        </w:rPr>
        <w:t xml:space="preserve">, only retail </w:t>
      </w:r>
      <w:proofErr w:type="spellStart"/>
      <w:r w:rsidR="004826CA" w:rsidRPr="0082015F">
        <w:rPr>
          <w:color w:val="000000"/>
        </w:rPr>
        <w:t>CCIVs</w:t>
      </w:r>
      <w:proofErr w:type="spellEnd"/>
      <w:r w:rsidR="004826CA" w:rsidRPr="0082015F">
        <w:rPr>
          <w:color w:val="000000"/>
        </w:rPr>
        <w:t xml:space="preserve"> must comply with Part 2M.3 of the Corporations Act.</w:t>
      </w:r>
    </w:p>
    <w:p w14:paraId="3F2043F8" w14:textId="198B3B68" w:rsidR="00A65183" w:rsidRDefault="00DB4762" w:rsidP="00F17422">
      <w:pPr>
        <w:pStyle w:val="LI-BodyTextParaa"/>
        <w:ind w:left="567"/>
        <w:rPr>
          <w:color w:val="000000"/>
        </w:rPr>
      </w:pPr>
      <w:r w:rsidRPr="00144E8D">
        <w:rPr>
          <w:color w:val="000000"/>
        </w:rPr>
        <w:t>3</w:t>
      </w:r>
      <w:r w:rsidR="005E4521" w:rsidRPr="00144E8D">
        <w:rPr>
          <w:color w:val="000000"/>
        </w:rPr>
        <w:t>.</w:t>
      </w:r>
      <w:r w:rsidR="005E4521" w:rsidRPr="00144E8D">
        <w:rPr>
          <w:color w:val="000000"/>
        </w:rPr>
        <w:tab/>
      </w:r>
      <w:r w:rsidR="009140B4">
        <w:rPr>
          <w:color w:val="000000"/>
        </w:rPr>
        <w:t>Part 2M.4 of the Corporations Act deals with the appointment and removal of auditors.</w:t>
      </w:r>
      <w:r w:rsidR="00A017CE">
        <w:rPr>
          <w:color w:val="000000"/>
        </w:rPr>
        <w:t xml:space="preserve"> Under subsection 1232R(2) of the Corporations Act, the provisions about the appointment, removal and fees of auditors of a registered scheme</w:t>
      </w:r>
      <w:r w:rsidR="00C7028A">
        <w:rPr>
          <w:color w:val="000000"/>
        </w:rPr>
        <w:t xml:space="preserve"> in Division 7 of Part 2M.4</w:t>
      </w:r>
      <w:r w:rsidR="00A017CE">
        <w:rPr>
          <w:color w:val="000000"/>
        </w:rPr>
        <w:t xml:space="preserve"> apply to a retail CCIV.</w:t>
      </w:r>
      <w:r w:rsidR="00D17492">
        <w:rPr>
          <w:color w:val="000000"/>
        </w:rPr>
        <w:t xml:space="preserve"> Under section 331AAA, the responsible entity of a registered scheme and, as a result of s</w:t>
      </w:r>
      <w:r w:rsidR="00DD7320">
        <w:rPr>
          <w:color w:val="000000"/>
        </w:rPr>
        <w:t xml:space="preserve">ubsection </w:t>
      </w:r>
      <w:r w:rsidR="00D17492">
        <w:rPr>
          <w:color w:val="000000"/>
        </w:rPr>
        <w:t>1232R(2), the corporate director of a retail CCIV, must appoint an auditor within one month after the registered scheme or retail CCIV is registered.</w:t>
      </w:r>
    </w:p>
    <w:p w14:paraId="59EBA18F" w14:textId="07E50D31" w:rsidR="00D17492" w:rsidRDefault="00BA1686" w:rsidP="00F17422">
      <w:pPr>
        <w:pStyle w:val="LI-BodyTextParaa"/>
        <w:ind w:left="567"/>
        <w:rPr>
          <w:color w:val="000000"/>
        </w:rPr>
      </w:pPr>
      <w:r w:rsidRPr="004F0B65">
        <w:rPr>
          <w:color w:val="000000"/>
        </w:rPr>
        <w:t>4</w:t>
      </w:r>
      <w:r w:rsidR="009579C9" w:rsidRPr="004F0B65">
        <w:rPr>
          <w:color w:val="000000"/>
        </w:rPr>
        <w:t>.</w:t>
      </w:r>
      <w:r w:rsidR="009579C9" w:rsidRPr="004F0B65">
        <w:rPr>
          <w:color w:val="000000"/>
        </w:rPr>
        <w:tab/>
      </w:r>
      <w:r w:rsidR="0072246F">
        <w:rPr>
          <w:color w:val="000000"/>
        </w:rPr>
        <w:t>In relation to subsequent auditor appointments, section 331AAB provides th</w:t>
      </w:r>
      <w:r w:rsidR="00E47336">
        <w:rPr>
          <w:color w:val="000000"/>
        </w:rPr>
        <w:t xml:space="preserve">at, where there is a vacancy in the office of auditor of a registered scheme, the responsible entity must appoint an auditor to fill the vacancy within one month of the occurrence of the vacancy. </w:t>
      </w:r>
      <w:r w:rsidR="00DD7320">
        <w:rPr>
          <w:color w:val="000000"/>
        </w:rPr>
        <w:t>As a result of subsection 1232R(2), the corporate director of a retail CCIV must fill an auditor vacancy within one month of the occurrence of the vacancy.</w:t>
      </w:r>
    </w:p>
    <w:p w14:paraId="6E4C500F" w14:textId="13AFFAD1" w:rsidR="00794AAB" w:rsidRDefault="00BA1686" w:rsidP="00F17422">
      <w:pPr>
        <w:pStyle w:val="LI-BodyTextParaa"/>
        <w:ind w:left="567"/>
        <w:rPr>
          <w:color w:val="000000"/>
        </w:rPr>
      </w:pPr>
      <w:r w:rsidRPr="001C36C1">
        <w:rPr>
          <w:color w:val="000000"/>
        </w:rPr>
        <w:lastRenderedPageBreak/>
        <w:t>5</w:t>
      </w:r>
      <w:r w:rsidR="009F1B09" w:rsidRPr="001C36C1">
        <w:rPr>
          <w:color w:val="000000"/>
        </w:rPr>
        <w:t>.</w:t>
      </w:r>
      <w:r w:rsidR="009F1B09" w:rsidRPr="001C36C1">
        <w:rPr>
          <w:color w:val="000000"/>
        </w:rPr>
        <w:tab/>
      </w:r>
      <w:r w:rsidR="00090374">
        <w:rPr>
          <w:color w:val="000000"/>
        </w:rPr>
        <w:t>R</w:t>
      </w:r>
      <w:r w:rsidR="00DE460B">
        <w:rPr>
          <w:color w:val="000000"/>
        </w:rPr>
        <w:t xml:space="preserve">egulation 2M.4.01 of the </w:t>
      </w:r>
      <w:r w:rsidR="00DE460B">
        <w:rPr>
          <w:i/>
          <w:iCs/>
          <w:color w:val="000000"/>
        </w:rPr>
        <w:t>Corporations Regulations 2001</w:t>
      </w:r>
      <w:r w:rsidR="00DE460B">
        <w:rPr>
          <w:color w:val="000000"/>
        </w:rPr>
        <w:t xml:space="preserve"> (</w:t>
      </w:r>
      <w:r w:rsidR="00DE460B">
        <w:rPr>
          <w:b/>
          <w:bCs/>
          <w:color w:val="000000"/>
        </w:rPr>
        <w:t>Corporations Regulations</w:t>
      </w:r>
      <w:r w:rsidR="00DE460B">
        <w:rPr>
          <w:color w:val="000000"/>
        </w:rPr>
        <w:t xml:space="preserve">) provides that the </w:t>
      </w:r>
      <w:r w:rsidR="00DE460B" w:rsidRPr="00DE460B">
        <w:rPr>
          <w:color w:val="000000"/>
        </w:rPr>
        <w:t xml:space="preserve">responsible entity of a registered scheme must lodge a notice in the approved form </w:t>
      </w:r>
      <w:r w:rsidR="00DE460B">
        <w:rPr>
          <w:color w:val="000000"/>
        </w:rPr>
        <w:t>telling</w:t>
      </w:r>
      <w:r w:rsidR="00DE460B" w:rsidRPr="00DE460B">
        <w:rPr>
          <w:color w:val="000000"/>
        </w:rPr>
        <w:t xml:space="preserve"> ASIC of the appointment of an auditor of the scheme under section 331AAA or 331AAB</w:t>
      </w:r>
      <w:r w:rsidR="00DE460B">
        <w:rPr>
          <w:color w:val="000000"/>
        </w:rPr>
        <w:t xml:space="preserve"> of the Corporations Act </w:t>
      </w:r>
      <w:r w:rsidR="00DE460B" w:rsidRPr="00DE460B">
        <w:rPr>
          <w:color w:val="000000"/>
        </w:rPr>
        <w:t>within 14 days of the appointment.</w:t>
      </w:r>
      <w:r w:rsidR="000D56D0">
        <w:rPr>
          <w:color w:val="000000"/>
        </w:rPr>
        <w:t xml:space="preserve"> The approved form for auditor appointment notifications for </w:t>
      </w:r>
      <w:r w:rsidR="004658FF">
        <w:rPr>
          <w:color w:val="000000"/>
        </w:rPr>
        <w:t xml:space="preserve">scheme auditors is ASIC Form </w:t>
      </w:r>
      <w:r w:rsidR="00794AAB">
        <w:rPr>
          <w:color w:val="000000"/>
        </w:rPr>
        <w:t xml:space="preserve">5137 </w:t>
      </w:r>
      <w:r w:rsidR="00794AAB">
        <w:rPr>
          <w:i/>
          <w:iCs/>
          <w:color w:val="000000"/>
        </w:rPr>
        <w:t xml:space="preserve">Notification of appointment of scheme </w:t>
      </w:r>
      <w:r w:rsidR="00794AAB" w:rsidRPr="00794AAB">
        <w:rPr>
          <w:i/>
          <w:iCs/>
          <w:color w:val="000000"/>
        </w:rPr>
        <w:t>auditor</w:t>
      </w:r>
      <w:r w:rsidR="00794AAB">
        <w:rPr>
          <w:color w:val="000000"/>
        </w:rPr>
        <w:t>.</w:t>
      </w:r>
    </w:p>
    <w:p w14:paraId="1A91BD7B" w14:textId="22681282" w:rsidR="00DA62F8" w:rsidRDefault="00DE460B" w:rsidP="002B0901">
      <w:pPr>
        <w:pStyle w:val="LI-BodyTextParaa"/>
        <w:ind w:left="567"/>
        <w:rPr>
          <w:color w:val="000000"/>
        </w:rPr>
      </w:pPr>
      <w:r w:rsidRPr="001C36C1">
        <w:rPr>
          <w:color w:val="000000"/>
        </w:rPr>
        <w:t>6.</w:t>
      </w:r>
      <w:r w:rsidRPr="001C36C1">
        <w:rPr>
          <w:color w:val="000000"/>
        </w:rPr>
        <w:tab/>
      </w:r>
      <w:r w:rsidR="00426E4A">
        <w:rPr>
          <w:color w:val="000000"/>
        </w:rPr>
        <w:t>There is a</w:t>
      </w:r>
      <w:r w:rsidR="00030495">
        <w:rPr>
          <w:color w:val="000000"/>
        </w:rPr>
        <w:t xml:space="preserve"> form </w:t>
      </w:r>
      <w:r w:rsidR="00CF5A34">
        <w:rPr>
          <w:color w:val="000000"/>
        </w:rPr>
        <w:t xml:space="preserve">to notify ASIC of </w:t>
      </w:r>
      <w:r w:rsidR="00030495">
        <w:rPr>
          <w:color w:val="000000"/>
        </w:rPr>
        <w:t>auditor appointment</w:t>
      </w:r>
      <w:r w:rsidR="00CF5A34">
        <w:rPr>
          <w:color w:val="000000"/>
        </w:rPr>
        <w:t>s</w:t>
      </w:r>
      <w:r w:rsidR="00030495">
        <w:rPr>
          <w:color w:val="000000"/>
        </w:rPr>
        <w:t xml:space="preserve"> </w:t>
      </w:r>
      <w:r w:rsidR="00090374">
        <w:rPr>
          <w:color w:val="000000"/>
        </w:rPr>
        <w:t>for</w:t>
      </w:r>
      <w:r w:rsidR="00CF5A34">
        <w:rPr>
          <w:color w:val="000000"/>
        </w:rPr>
        <w:t xml:space="preserve"> </w:t>
      </w:r>
      <w:r w:rsidR="00426E4A" w:rsidRPr="00794AAB">
        <w:rPr>
          <w:color w:val="000000"/>
        </w:rPr>
        <w:t>retail</w:t>
      </w:r>
      <w:r w:rsidR="00426E4A">
        <w:rPr>
          <w:color w:val="000000"/>
        </w:rPr>
        <w:t xml:space="preserve"> CCIVs </w:t>
      </w:r>
      <w:r w:rsidR="002B0901">
        <w:rPr>
          <w:color w:val="000000"/>
        </w:rPr>
        <w:t xml:space="preserve">as well, which </w:t>
      </w:r>
      <w:r w:rsidR="00426E4A">
        <w:rPr>
          <w:color w:val="000000"/>
        </w:rPr>
        <w:t xml:space="preserve">is ASIC Form 5230 </w:t>
      </w:r>
      <w:r w:rsidR="00426E4A" w:rsidRPr="000D56D0">
        <w:rPr>
          <w:i/>
          <w:iCs/>
          <w:color w:val="000000"/>
        </w:rPr>
        <w:t>Notification of appointment of auditor for a corporate collective investment vehicle</w:t>
      </w:r>
      <w:r w:rsidR="00426E4A">
        <w:rPr>
          <w:color w:val="000000"/>
        </w:rPr>
        <w:t xml:space="preserve"> (</w:t>
      </w:r>
      <w:r w:rsidR="00426E4A" w:rsidRPr="000D56D0">
        <w:rPr>
          <w:b/>
          <w:bCs/>
          <w:color w:val="000000"/>
        </w:rPr>
        <w:t>Form 5230</w:t>
      </w:r>
      <w:r w:rsidR="00426E4A">
        <w:rPr>
          <w:color w:val="000000"/>
        </w:rPr>
        <w:t>).</w:t>
      </w:r>
      <w:r w:rsidR="002B0901">
        <w:rPr>
          <w:color w:val="000000"/>
        </w:rPr>
        <w:t xml:space="preserve"> </w:t>
      </w:r>
      <w:r>
        <w:rPr>
          <w:color w:val="000000"/>
        </w:rPr>
        <w:t>However,</w:t>
      </w:r>
      <w:r w:rsidR="00E50B31">
        <w:rPr>
          <w:color w:val="000000"/>
        </w:rPr>
        <w:t xml:space="preserve"> the Corporations Regulations do not specifically address the notification timing requirements in relation to the office of auditor of a retail CCIV. </w:t>
      </w:r>
    </w:p>
    <w:p w14:paraId="5B35F92B" w14:textId="7FE0C28F" w:rsidR="00290CDD" w:rsidRDefault="00DA62F8" w:rsidP="0098636D">
      <w:pPr>
        <w:pStyle w:val="LI-BodyTextParaa"/>
        <w:ind w:left="567"/>
        <w:rPr>
          <w:color w:val="000000"/>
        </w:rPr>
      </w:pPr>
      <w:r w:rsidRPr="3B633D4C">
        <w:rPr>
          <w:color w:val="000000" w:themeColor="text1"/>
        </w:rPr>
        <w:t>7.</w:t>
      </w:r>
      <w:r>
        <w:tab/>
      </w:r>
      <w:r w:rsidR="004D652A">
        <w:rPr>
          <w:color w:val="000000" w:themeColor="text1"/>
        </w:rPr>
        <w:t>To confirm</w:t>
      </w:r>
      <w:r w:rsidR="00937DC7" w:rsidRPr="3B633D4C">
        <w:rPr>
          <w:color w:val="000000" w:themeColor="text1"/>
        </w:rPr>
        <w:t xml:space="preserve"> </w:t>
      </w:r>
      <w:r w:rsidR="005B25BC" w:rsidRPr="3B633D4C">
        <w:rPr>
          <w:color w:val="000000" w:themeColor="text1"/>
        </w:rPr>
        <w:t>that regulation 2M.4.01, in conjunction with section 1232R, applies to the appointment of an auditor of a retail CCIV, the Instrument amend</w:t>
      </w:r>
      <w:r w:rsidR="00696D56" w:rsidRPr="3B633D4C">
        <w:rPr>
          <w:color w:val="000000" w:themeColor="text1"/>
        </w:rPr>
        <w:t>s</w:t>
      </w:r>
      <w:r w:rsidR="005B25BC" w:rsidRPr="3B633D4C">
        <w:rPr>
          <w:color w:val="000000" w:themeColor="text1"/>
        </w:rPr>
        <w:t xml:space="preserve"> section 1232R by adding a new subsection 1232R(3), which </w:t>
      </w:r>
      <w:r w:rsidR="0034589B" w:rsidRPr="3B633D4C">
        <w:rPr>
          <w:color w:val="000000" w:themeColor="text1"/>
        </w:rPr>
        <w:t xml:space="preserve">requires </w:t>
      </w:r>
      <w:r w:rsidR="001032E8" w:rsidRPr="3B633D4C">
        <w:rPr>
          <w:color w:val="000000" w:themeColor="text1"/>
        </w:rPr>
        <w:t xml:space="preserve">the </w:t>
      </w:r>
      <w:r w:rsidR="0034589B" w:rsidRPr="3B633D4C">
        <w:rPr>
          <w:color w:val="000000" w:themeColor="text1"/>
        </w:rPr>
        <w:t>corporate director</w:t>
      </w:r>
      <w:r w:rsidR="001032E8" w:rsidRPr="3B633D4C">
        <w:rPr>
          <w:color w:val="000000" w:themeColor="text1"/>
        </w:rPr>
        <w:t xml:space="preserve"> of a retail CCIV </w:t>
      </w:r>
      <w:r w:rsidR="0034589B" w:rsidRPr="3B633D4C">
        <w:rPr>
          <w:color w:val="000000" w:themeColor="text1"/>
        </w:rPr>
        <w:t xml:space="preserve">to lodge a notice in the approved form telling ASIC of the appointment of an auditor of </w:t>
      </w:r>
      <w:r w:rsidR="008D5C9A" w:rsidRPr="3B633D4C">
        <w:rPr>
          <w:color w:val="000000" w:themeColor="text1"/>
        </w:rPr>
        <w:t xml:space="preserve">a retail </w:t>
      </w:r>
      <w:r w:rsidR="0034589B" w:rsidRPr="3B633D4C">
        <w:rPr>
          <w:color w:val="000000" w:themeColor="text1"/>
        </w:rPr>
        <w:t>CCIV</w:t>
      </w:r>
      <w:r w:rsidR="00700D4B" w:rsidRPr="3B633D4C">
        <w:rPr>
          <w:color w:val="000000" w:themeColor="text1"/>
        </w:rPr>
        <w:t xml:space="preserve"> </w:t>
      </w:r>
      <w:r w:rsidR="001032E8" w:rsidRPr="3B633D4C">
        <w:rPr>
          <w:color w:val="000000" w:themeColor="text1"/>
        </w:rPr>
        <w:t xml:space="preserve">under section 331AAA </w:t>
      </w:r>
      <w:r w:rsidR="00E12A9F" w:rsidRPr="3B633D4C">
        <w:rPr>
          <w:color w:val="000000" w:themeColor="text1"/>
        </w:rPr>
        <w:t xml:space="preserve">or 331AAB of the Corporations Act </w:t>
      </w:r>
      <w:r w:rsidR="000258BC" w:rsidRPr="3B633D4C">
        <w:rPr>
          <w:color w:val="000000" w:themeColor="text1"/>
        </w:rPr>
        <w:t>within 14 days of the ap</w:t>
      </w:r>
      <w:r w:rsidR="008D5C9A" w:rsidRPr="3B633D4C">
        <w:rPr>
          <w:color w:val="000000" w:themeColor="text1"/>
        </w:rPr>
        <w:t>p</w:t>
      </w:r>
      <w:r w:rsidR="000258BC" w:rsidRPr="3B633D4C">
        <w:rPr>
          <w:color w:val="000000" w:themeColor="text1"/>
        </w:rPr>
        <w:t>ointment</w:t>
      </w:r>
      <w:r w:rsidR="008D5C9A" w:rsidRPr="3B633D4C">
        <w:rPr>
          <w:color w:val="000000" w:themeColor="text1"/>
        </w:rPr>
        <w:t>.</w:t>
      </w:r>
      <w:r w:rsidR="005B25BC" w:rsidRPr="3B633D4C">
        <w:rPr>
          <w:color w:val="000000" w:themeColor="text1"/>
        </w:rPr>
        <w:t xml:space="preserve"> </w:t>
      </w:r>
    </w:p>
    <w:p w14:paraId="20CE6F89" w14:textId="7F153AAC" w:rsidR="00A910AD" w:rsidRPr="007E41B8" w:rsidRDefault="005D1FEA" w:rsidP="006A69DB">
      <w:pPr>
        <w:pStyle w:val="LI-BodyTextNumbered"/>
        <w:keepNext/>
        <w:ind w:left="0" w:firstLine="0"/>
        <w:rPr>
          <w:b/>
        </w:rPr>
      </w:pPr>
      <w:r w:rsidRPr="007E41B8">
        <w:rPr>
          <w:b/>
        </w:rPr>
        <w:t>Purpose of the instrument</w:t>
      </w:r>
    </w:p>
    <w:p w14:paraId="3767E18B" w14:textId="7E46A803" w:rsidR="007E41B8" w:rsidRDefault="0074308A" w:rsidP="007E41B8">
      <w:pPr>
        <w:pStyle w:val="LI-BodyTextParaa"/>
        <w:ind w:left="567"/>
        <w:rPr>
          <w:color w:val="000000"/>
        </w:rPr>
      </w:pPr>
      <w:r>
        <w:t>8</w:t>
      </w:r>
      <w:r w:rsidR="00A910AD" w:rsidRPr="007E41B8">
        <w:t>.</w:t>
      </w:r>
      <w:r w:rsidR="00A910AD" w:rsidRPr="007E41B8">
        <w:tab/>
      </w:r>
      <w:r w:rsidR="00E81F06" w:rsidRPr="007E41B8">
        <w:t xml:space="preserve">The </w:t>
      </w:r>
      <w:r w:rsidR="007E41B8">
        <w:t xml:space="preserve">purpose of the Instrument is to amend section 1232R of the Corporations Act to </w:t>
      </w:r>
      <w:r w:rsidR="004A449C">
        <w:t>confirm that</w:t>
      </w:r>
      <w:r w:rsidR="004474AF">
        <w:t xml:space="preserve">, consistent with the obligation on </w:t>
      </w:r>
      <w:r w:rsidR="00E12A9F">
        <w:t xml:space="preserve">a </w:t>
      </w:r>
      <w:r w:rsidR="004954F2">
        <w:t>responsible entit</w:t>
      </w:r>
      <w:r w:rsidR="00E12A9F">
        <w:t>y</w:t>
      </w:r>
      <w:r w:rsidR="004954F2">
        <w:t>,</w:t>
      </w:r>
      <w:r w:rsidR="004474AF">
        <w:t xml:space="preserve"> a corporate director of a retail CCIV must lodge a notice </w:t>
      </w:r>
      <w:r w:rsidR="004954F2">
        <w:t xml:space="preserve">in the approved form </w:t>
      </w:r>
      <w:r w:rsidR="00727E9E">
        <w:t xml:space="preserve">(Form 5230) </w:t>
      </w:r>
      <w:r w:rsidR="004954F2">
        <w:t xml:space="preserve">with </w:t>
      </w:r>
      <w:r w:rsidR="007F4826">
        <w:t xml:space="preserve">ASIC within 14 days of appointing </w:t>
      </w:r>
      <w:r w:rsidR="00112834">
        <w:t>an auditor of a retail CCIV.</w:t>
      </w:r>
    </w:p>
    <w:p w14:paraId="3FEFE29E" w14:textId="3F686E7D" w:rsidR="009A3F74" w:rsidRPr="001C36C1" w:rsidRDefault="009A3F74" w:rsidP="00C62A7E">
      <w:pPr>
        <w:pStyle w:val="LI-BodyTextParaa"/>
        <w:ind w:left="567"/>
        <w:rPr>
          <w:b/>
        </w:rPr>
      </w:pPr>
      <w:bookmarkStart w:id="1" w:name="_Hlk534291624"/>
      <w:r w:rsidRPr="001C36C1">
        <w:rPr>
          <w:b/>
        </w:rPr>
        <w:t>Consultation</w:t>
      </w:r>
    </w:p>
    <w:p w14:paraId="786ABE4B" w14:textId="1A5AA27E" w:rsidR="002F6EAF" w:rsidRDefault="000F22EC" w:rsidP="009A3F74">
      <w:pPr>
        <w:pStyle w:val="LI-BodyTextParaa"/>
        <w:ind w:left="567"/>
      </w:pPr>
      <w:r>
        <w:t>9</w:t>
      </w:r>
      <w:r w:rsidR="009A3F74" w:rsidRPr="001C36C1">
        <w:t>.</w:t>
      </w:r>
      <w:r w:rsidR="009A3F74" w:rsidRPr="001C36C1">
        <w:tab/>
      </w:r>
      <w:r w:rsidR="00583D27">
        <w:t xml:space="preserve">ASIC </w:t>
      </w:r>
      <w:r w:rsidR="00E40D5C">
        <w:t xml:space="preserve">has </w:t>
      </w:r>
      <w:r w:rsidR="002F6EAF">
        <w:t>consulted with Treasury on a confidential basis. Treasury supports the Instrument.</w:t>
      </w:r>
    </w:p>
    <w:p w14:paraId="0149AB34" w14:textId="22188189" w:rsidR="00160861" w:rsidRDefault="002343F2" w:rsidP="009A3F74">
      <w:pPr>
        <w:pStyle w:val="LI-BodyTextParaa"/>
        <w:ind w:left="567"/>
      </w:pPr>
      <w:r>
        <w:t>1</w:t>
      </w:r>
      <w:r w:rsidR="000F22EC">
        <w:t>0</w:t>
      </w:r>
      <w:r>
        <w:t>.</w:t>
      </w:r>
      <w:r>
        <w:tab/>
        <w:t>A</w:t>
      </w:r>
      <w:r w:rsidR="00090D1E">
        <w:t xml:space="preserve">SIC </w:t>
      </w:r>
      <w:r w:rsidR="00636445">
        <w:t>has also consulted with the Office of Impact Analysis</w:t>
      </w:r>
      <w:r>
        <w:t xml:space="preserve"> (OIA)</w:t>
      </w:r>
      <w:r w:rsidR="00636445">
        <w:t xml:space="preserve"> (</w:t>
      </w:r>
      <w:r w:rsidR="002D707F" w:rsidRPr="00B7511C">
        <w:t>r</w:t>
      </w:r>
      <w:r w:rsidR="00636445" w:rsidRPr="00B7511C">
        <w:t>ef OIA</w:t>
      </w:r>
      <w:r w:rsidR="00B7511C" w:rsidRPr="00B7511C">
        <w:t>24</w:t>
      </w:r>
      <w:r w:rsidR="00B7511C">
        <w:t>-07222</w:t>
      </w:r>
      <w:r w:rsidR="00636445">
        <w:t>)</w:t>
      </w:r>
      <w:r w:rsidR="003426C5">
        <w:t>, who</w:t>
      </w:r>
      <w:r w:rsidR="00743944">
        <w:t xml:space="preserve"> determined that </w:t>
      </w:r>
      <w:r w:rsidR="005636B9">
        <w:t>a detailed Impact Analysis is not required.</w:t>
      </w:r>
      <w:r w:rsidR="0012574F">
        <w:t xml:space="preserve"> </w:t>
      </w:r>
    </w:p>
    <w:p w14:paraId="55BFA3A9" w14:textId="6C94F4E3" w:rsidR="008E2B00" w:rsidRDefault="00160861" w:rsidP="00C62A7E">
      <w:pPr>
        <w:pStyle w:val="LI-BodyTextParaa"/>
        <w:ind w:left="570" w:hanging="570"/>
      </w:pPr>
      <w:r>
        <w:t>1</w:t>
      </w:r>
      <w:r w:rsidR="00491C14">
        <w:t>1</w:t>
      </w:r>
      <w:r>
        <w:t>.</w:t>
      </w:r>
      <w:r>
        <w:tab/>
      </w:r>
      <w:r w:rsidR="005E4E0A">
        <w:t xml:space="preserve">Given the Instrument </w:t>
      </w:r>
      <w:r w:rsidR="00FC0FEF">
        <w:t xml:space="preserve">confirms the operation of </w:t>
      </w:r>
      <w:r w:rsidR="005E4E0A">
        <w:t xml:space="preserve">regulation 2M.4.01 and does not change its practical operation, ASIC did not undertake </w:t>
      </w:r>
      <w:r w:rsidR="00583D27">
        <w:t xml:space="preserve">any further </w:t>
      </w:r>
      <w:r w:rsidR="005E4E0A">
        <w:t>consultation before making the Instrument.</w:t>
      </w:r>
      <w:r w:rsidR="008E2B00">
        <w:t xml:space="preserve"> </w:t>
      </w:r>
    </w:p>
    <w:p w14:paraId="4CDCC6BF" w14:textId="2483289D" w:rsidR="005D1FEA" w:rsidRPr="001C36C1" w:rsidRDefault="005D1FEA" w:rsidP="006D6079">
      <w:pPr>
        <w:pStyle w:val="LI-BodyTextNumbered"/>
        <w:keepNext/>
        <w:ind w:left="0" w:firstLine="0"/>
        <w:rPr>
          <w:b/>
        </w:rPr>
      </w:pPr>
      <w:r w:rsidRPr="001C36C1">
        <w:rPr>
          <w:b/>
        </w:rPr>
        <w:t>Operation of the instrument</w:t>
      </w:r>
    </w:p>
    <w:p w14:paraId="4BD7834A" w14:textId="040E65F0" w:rsidR="00C559C4" w:rsidRDefault="00F2063F" w:rsidP="005D1FEA">
      <w:pPr>
        <w:pStyle w:val="LI-BodyTextParaa"/>
        <w:ind w:left="567"/>
      </w:pPr>
      <w:r w:rsidRPr="001C36C1">
        <w:t>1</w:t>
      </w:r>
      <w:r w:rsidR="00491C14">
        <w:t>2</w:t>
      </w:r>
      <w:r w:rsidR="005D1FEA" w:rsidRPr="001C36C1">
        <w:t>.</w:t>
      </w:r>
      <w:r w:rsidR="005D1FEA" w:rsidRPr="001C36C1">
        <w:tab/>
      </w:r>
      <w:r w:rsidR="00C559C4">
        <w:t xml:space="preserve">Section 5 of the Instrument provides that the </w:t>
      </w:r>
      <w:r w:rsidR="00C559C4" w:rsidRPr="00C559C4">
        <w:rPr>
          <w:i/>
          <w:iCs/>
        </w:rPr>
        <w:t>CCIV provisions</w:t>
      </w:r>
      <w:r w:rsidR="00C559C4">
        <w:t>— a term defined in section 4—</w:t>
      </w:r>
      <w:r w:rsidR="004C29A0">
        <w:t xml:space="preserve">apply to </w:t>
      </w:r>
      <w:r w:rsidR="00767A7C">
        <w:t xml:space="preserve">retail </w:t>
      </w:r>
      <w:r w:rsidR="004C29A0">
        <w:t xml:space="preserve">CCIVs as if a new subsection 1232R(3) were added. Subsection 1232R(3) </w:t>
      </w:r>
      <w:r w:rsidR="00D32B61">
        <w:t xml:space="preserve">requires corporate directors </w:t>
      </w:r>
      <w:r w:rsidR="004F33F2">
        <w:t xml:space="preserve">of retail CCIVs to lodge an approved form </w:t>
      </w:r>
      <w:r w:rsidR="00D46627">
        <w:t xml:space="preserve">(Form 5230) </w:t>
      </w:r>
      <w:r w:rsidR="004F33F2">
        <w:t xml:space="preserve">with ASIC within 14 days of appointing an </w:t>
      </w:r>
      <w:r w:rsidR="00AA69DD">
        <w:t xml:space="preserve">auditor of a retail CCIV. </w:t>
      </w:r>
    </w:p>
    <w:p w14:paraId="4E6DF5C2" w14:textId="5FD8FBF2" w:rsidR="00B519EC" w:rsidRDefault="00B519EC" w:rsidP="005D1FEA">
      <w:pPr>
        <w:pStyle w:val="LI-BodyTextParaa"/>
        <w:ind w:left="567"/>
      </w:pPr>
      <w:r>
        <w:lastRenderedPageBreak/>
        <w:t>1</w:t>
      </w:r>
      <w:r w:rsidR="00491C14">
        <w:t>3</w:t>
      </w:r>
      <w:r>
        <w:t>.</w:t>
      </w:r>
      <w:r>
        <w:tab/>
      </w:r>
      <w:r w:rsidR="004D59F0">
        <w:t xml:space="preserve">Section </w:t>
      </w:r>
      <w:r w:rsidR="00972464">
        <w:t>3</w:t>
      </w:r>
      <w:r w:rsidR="004D59F0">
        <w:t xml:space="preserve"> of the Instrument states that the Instrument is made under paragraph 1243(2)(b) of the Corporations Act. Paragraph 1243(2)(b) provides that ASIC may declare that the CCIV provisions apply in relation to:</w:t>
      </w:r>
    </w:p>
    <w:p w14:paraId="27236926" w14:textId="47095EEE" w:rsidR="004D59F0" w:rsidRDefault="004D59F0" w:rsidP="004D59F0">
      <w:pPr>
        <w:pStyle w:val="LI-BodyTextParaa"/>
        <w:ind w:left="567"/>
      </w:pPr>
      <w:r>
        <w:tab/>
        <w:t>(a)</w:t>
      </w:r>
      <w:r>
        <w:tab/>
      </w:r>
      <w:r w:rsidRPr="004D59F0">
        <w:t>a specified CCIV, a specified class of CCIVs or all CCIVs;</w:t>
      </w:r>
      <w:bookmarkStart w:id="2" w:name="paragraphsub"/>
      <w:r w:rsidR="00090374">
        <w:t xml:space="preserve"> or</w:t>
      </w:r>
    </w:p>
    <w:p w14:paraId="364AB04C" w14:textId="1820AD51" w:rsidR="004D59F0" w:rsidRDefault="004D59F0" w:rsidP="004D59F0">
      <w:pPr>
        <w:pStyle w:val="LI-BodyTextParaa"/>
        <w:ind w:left="1437" w:hanging="870"/>
      </w:pPr>
      <w:r>
        <w:t xml:space="preserve">(b) </w:t>
      </w:r>
      <w:r>
        <w:tab/>
      </w:r>
      <w:r w:rsidRPr="004D59F0">
        <w:t>a specified class of sub-funds of CCIVs, all sub-funds of a specified class of CCIVs, or all sub-funds of all CCIVs;</w:t>
      </w:r>
      <w:r w:rsidR="00090374">
        <w:t xml:space="preserve"> or</w:t>
      </w:r>
    </w:p>
    <w:p w14:paraId="35F747EA" w14:textId="4139CEFF" w:rsidR="004D59F0" w:rsidRDefault="004D59F0" w:rsidP="004D59F0">
      <w:pPr>
        <w:pStyle w:val="LI-BodyTextParaa"/>
        <w:ind w:left="1437" w:hanging="870"/>
      </w:pPr>
      <w:r>
        <w:t>(c)</w:t>
      </w:r>
      <w:r>
        <w:tab/>
      </w:r>
      <w:r>
        <w:tab/>
        <w:t>a specified entity, a specified class of entities or all entities, in relation to a specified CCIV, a specified class of CCIVs or all CCIVs;</w:t>
      </w:r>
      <w:bookmarkEnd w:id="2"/>
      <w:r w:rsidR="00FB0B80">
        <w:t xml:space="preserve"> or</w:t>
      </w:r>
    </w:p>
    <w:p w14:paraId="377AA695" w14:textId="73296F5A" w:rsidR="004D59F0" w:rsidRDefault="004D59F0" w:rsidP="00523B24">
      <w:pPr>
        <w:pStyle w:val="LI-BodyTextParaa"/>
        <w:ind w:left="1437" w:hanging="870"/>
      </w:pPr>
      <w:r>
        <w:t>(d)</w:t>
      </w:r>
      <w:r>
        <w:tab/>
      </w:r>
      <w:r>
        <w:tab/>
        <w:t>a specified entity, a specified class of entities or all entities, in relation to a specified class of sub-funds of CCIVs, all sub-funds of a specified class of CCIVs, or all sub-funds of all CCIVs</w:t>
      </w:r>
      <w:r w:rsidR="00523B24">
        <w:t>,</w:t>
      </w:r>
    </w:p>
    <w:p w14:paraId="2356FABB" w14:textId="0A17CE9B" w:rsidR="004D59F0" w:rsidRDefault="004D59F0" w:rsidP="30BE4F04">
      <w:pPr>
        <w:pStyle w:val="LI-BodyTextParaa"/>
        <w:ind w:left="567" w:firstLine="0"/>
      </w:pPr>
      <w:r>
        <w:t xml:space="preserve">as </w:t>
      </w:r>
      <w:r w:rsidRPr="004D59F0">
        <w:t>if specified provisions were omitted, modified or varied as specified in the declaration.</w:t>
      </w:r>
    </w:p>
    <w:p w14:paraId="6AF17EA7" w14:textId="224651DA" w:rsidR="00A2441E" w:rsidRDefault="00523B24" w:rsidP="00BE10E0">
      <w:pPr>
        <w:pStyle w:val="LI-BodyTextParaa"/>
        <w:ind w:left="567"/>
      </w:pPr>
      <w:r>
        <w:t>1</w:t>
      </w:r>
      <w:r w:rsidR="00491C14">
        <w:t>4</w:t>
      </w:r>
      <w:r>
        <w:t>.</w:t>
      </w:r>
      <w:r>
        <w:tab/>
      </w:r>
      <w:r w:rsidR="00972464">
        <w:t xml:space="preserve">Section 4 </w:t>
      </w:r>
      <w:r w:rsidR="00FB0B80">
        <w:t xml:space="preserve">of the Instrument </w:t>
      </w:r>
      <w:r w:rsidR="00972464">
        <w:t xml:space="preserve">contains the definitions of the terms </w:t>
      </w:r>
      <w:r w:rsidR="00972464" w:rsidRPr="5122FBD6">
        <w:rPr>
          <w:i/>
          <w:iCs/>
        </w:rPr>
        <w:t>Act</w:t>
      </w:r>
      <w:r w:rsidR="00972464">
        <w:t xml:space="preserve"> and </w:t>
      </w:r>
      <w:r w:rsidR="00972464" w:rsidRPr="5122FBD6">
        <w:rPr>
          <w:i/>
          <w:iCs/>
        </w:rPr>
        <w:t>CCIV provisions</w:t>
      </w:r>
      <w:r w:rsidR="00972464">
        <w:t xml:space="preserve">. </w:t>
      </w:r>
      <w:r w:rsidR="00A2441E" w:rsidRPr="5122FBD6">
        <w:rPr>
          <w:i/>
          <w:iCs/>
        </w:rPr>
        <w:t>CCIV provisions</w:t>
      </w:r>
      <w:r w:rsidR="00A2441E" w:rsidRPr="5122FBD6">
        <w:rPr>
          <w:b/>
          <w:bCs/>
          <w:i/>
          <w:iCs/>
        </w:rPr>
        <w:t xml:space="preserve"> </w:t>
      </w:r>
      <w:r w:rsidR="00A2441E">
        <w:t>has the same meaning as in section 1243 of the Corporations Act.</w:t>
      </w:r>
    </w:p>
    <w:p w14:paraId="57A93CEC" w14:textId="77777777" w:rsidR="00C52E7C" w:rsidRPr="001C36C1" w:rsidRDefault="00C52E7C" w:rsidP="006D6079">
      <w:pPr>
        <w:pStyle w:val="LI-BodyTextParaa"/>
        <w:keepNext/>
        <w:ind w:left="567"/>
        <w:rPr>
          <w:b/>
          <w:bCs/>
        </w:rPr>
      </w:pPr>
      <w:r w:rsidRPr="001C36C1">
        <w:rPr>
          <w:b/>
          <w:bCs/>
        </w:rPr>
        <w:t xml:space="preserve">Legislative instrument </w:t>
      </w:r>
      <w:r w:rsidR="00610709" w:rsidRPr="001C36C1">
        <w:rPr>
          <w:b/>
          <w:bCs/>
        </w:rPr>
        <w:t xml:space="preserve">and </w:t>
      </w:r>
      <w:r w:rsidRPr="001C36C1">
        <w:rPr>
          <w:b/>
          <w:bCs/>
        </w:rPr>
        <w:t xml:space="preserve">primary legislation  </w:t>
      </w:r>
    </w:p>
    <w:p w14:paraId="6259AB6C" w14:textId="7EBED0FD" w:rsidR="00AA3F22" w:rsidRDefault="00A2441E" w:rsidP="00087647">
      <w:pPr>
        <w:pStyle w:val="LI-BodyTextParaa"/>
        <w:ind w:left="567"/>
      </w:pPr>
      <w:r>
        <w:t>1</w:t>
      </w:r>
      <w:r w:rsidR="00491C14">
        <w:t>5</w:t>
      </w:r>
      <w:r w:rsidR="00C52E7C">
        <w:t>.</w:t>
      </w:r>
      <w:r>
        <w:tab/>
      </w:r>
      <w:r w:rsidR="00C14393">
        <w:t xml:space="preserve">The subject matter </w:t>
      </w:r>
      <w:r w:rsidR="003956ED">
        <w:t>and policy implemented by</w:t>
      </w:r>
      <w:r w:rsidR="00C14393">
        <w:t xml:space="preserve"> the Instrument </w:t>
      </w:r>
      <w:r w:rsidR="003956ED">
        <w:t>are</w:t>
      </w:r>
      <w:r w:rsidR="00C14393">
        <w:t xml:space="preserve"> more appropriate for a legislative instrument</w:t>
      </w:r>
      <w:r w:rsidR="00803990">
        <w:t>,</w:t>
      </w:r>
      <w:r w:rsidR="00C14393">
        <w:t xml:space="preserve"> rather than primary legislation</w:t>
      </w:r>
      <w:r w:rsidR="00803990">
        <w:t>,</w:t>
      </w:r>
      <w:r w:rsidR="00C14393">
        <w:t xml:space="preserve"> </w:t>
      </w:r>
      <w:r w:rsidR="006E1FB7">
        <w:t>because</w:t>
      </w:r>
      <w:r w:rsidR="00935327">
        <w:t>:</w:t>
      </w:r>
      <w:r w:rsidR="006E1FB7">
        <w:t xml:space="preserve"> </w:t>
      </w:r>
    </w:p>
    <w:p w14:paraId="556DAD94" w14:textId="204A0B28" w:rsidR="00E72A7A" w:rsidRDefault="00087647" w:rsidP="00E72A7A">
      <w:pPr>
        <w:pStyle w:val="LI-BodyTextParaa"/>
        <w:ind w:left="1437" w:hanging="870"/>
      </w:pPr>
      <w:r>
        <w:t>(a)</w:t>
      </w:r>
      <w:r w:rsidR="00E72A7A">
        <w:tab/>
      </w:r>
      <w:r w:rsidR="00935327">
        <w:t xml:space="preserve">the Instrument </w:t>
      </w:r>
      <w:r w:rsidR="00455485">
        <w:t xml:space="preserve">modifications </w:t>
      </w:r>
      <w:r w:rsidR="00935327">
        <w:t>are highly specific amendments designed to ensure the application of primary legislation is consistent with the intended policy and the enabling provisions in the primary legislation</w:t>
      </w:r>
      <w:r w:rsidR="00E72A7A">
        <w:t>; and</w:t>
      </w:r>
    </w:p>
    <w:p w14:paraId="4E3B02B6" w14:textId="649BA024" w:rsidR="00E16289" w:rsidRPr="001C36C1" w:rsidRDefault="00E72A7A" w:rsidP="00AD43C2">
      <w:pPr>
        <w:pStyle w:val="LI-BodyTextParaa"/>
        <w:ind w:left="1437" w:hanging="870"/>
      </w:pPr>
      <w:r>
        <w:t>(b)</w:t>
      </w:r>
      <w:r>
        <w:tab/>
        <w:t>ASIC understands that the Government will consider whether to make fu</w:t>
      </w:r>
      <w:r w:rsidR="00043CCC">
        <w:t>ture amendments to the Corporations Act to incorporate the Instrument into primary law or regulations. Therefore, the Instrument has been made for a term of five years to allow s</w:t>
      </w:r>
      <w:r w:rsidR="002F3867">
        <w:t>ufficient time for this to occur.</w:t>
      </w:r>
    </w:p>
    <w:bookmarkEnd w:id="1"/>
    <w:p w14:paraId="3889C56B" w14:textId="2C8AAB32" w:rsidR="3B0B728F" w:rsidRDefault="3B0B728F" w:rsidP="18FE4D35">
      <w:pPr>
        <w:pStyle w:val="LI-BodyTextParaa"/>
        <w:ind w:left="567"/>
        <w:rPr>
          <w:b/>
          <w:bCs/>
          <w:color w:val="000000" w:themeColor="text1"/>
        </w:rPr>
      </w:pPr>
      <w:r w:rsidRPr="33FDDC3D">
        <w:rPr>
          <w:b/>
          <w:bCs/>
          <w:color w:val="000000" w:themeColor="text1"/>
        </w:rPr>
        <w:t>Duration of ins</w:t>
      </w:r>
      <w:r w:rsidR="2C4A7E2A" w:rsidRPr="33FDDC3D">
        <w:rPr>
          <w:b/>
          <w:bCs/>
          <w:color w:val="000000" w:themeColor="text1"/>
        </w:rPr>
        <w:t>t</w:t>
      </w:r>
      <w:r w:rsidRPr="33FDDC3D">
        <w:rPr>
          <w:b/>
          <w:bCs/>
          <w:color w:val="000000" w:themeColor="text1"/>
        </w:rPr>
        <w:t>rument</w:t>
      </w:r>
    </w:p>
    <w:p w14:paraId="7E79A903" w14:textId="5A64A50D" w:rsidR="3B0B728F" w:rsidRDefault="51FFC17B" w:rsidP="5122FBD6">
      <w:pPr>
        <w:pStyle w:val="LI-BodyTextParaa"/>
        <w:ind w:left="567"/>
        <w:rPr>
          <w:color w:val="000000" w:themeColor="text1"/>
        </w:rPr>
      </w:pPr>
      <w:r w:rsidRPr="33FDDC3D">
        <w:rPr>
          <w:color w:val="000000" w:themeColor="text1"/>
        </w:rPr>
        <w:t>1</w:t>
      </w:r>
      <w:r w:rsidR="00491C14">
        <w:rPr>
          <w:color w:val="000000" w:themeColor="text1"/>
        </w:rPr>
        <w:t>6</w:t>
      </w:r>
      <w:r w:rsidRPr="33FDDC3D">
        <w:rPr>
          <w:color w:val="000000" w:themeColor="text1"/>
        </w:rPr>
        <w:t>.</w:t>
      </w:r>
      <w:r>
        <w:tab/>
      </w:r>
      <w:r w:rsidRPr="33FDDC3D">
        <w:rPr>
          <w:color w:val="000000" w:themeColor="text1"/>
        </w:rPr>
        <w:t>ASIC considers that five years is the appropriate duration for the Instrument</w:t>
      </w:r>
      <w:r w:rsidR="001640A6">
        <w:rPr>
          <w:color w:val="000000" w:themeColor="text1"/>
        </w:rPr>
        <w:t xml:space="preserve">, after which the Instrument will sunset unless action is taken to remake it. Section </w:t>
      </w:r>
      <w:r w:rsidR="00732B4F">
        <w:rPr>
          <w:color w:val="000000" w:themeColor="text1"/>
        </w:rPr>
        <w:t xml:space="preserve">6 of the Instrument repeals the Instrument at the start of 1 </w:t>
      </w:r>
      <w:r w:rsidR="00B05CAF">
        <w:rPr>
          <w:color w:val="000000" w:themeColor="text1"/>
        </w:rPr>
        <w:t>October</w:t>
      </w:r>
      <w:r w:rsidR="00732B4F">
        <w:rPr>
          <w:color w:val="000000" w:themeColor="text1"/>
        </w:rPr>
        <w:t xml:space="preserve"> 2029</w:t>
      </w:r>
      <w:r w:rsidRPr="33FDDC3D">
        <w:rPr>
          <w:color w:val="000000" w:themeColor="text1"/>
        </w:rPr>
        <w:t>.</w:t>
      </w:r>
    </w:p>
    <w:p w14:paraId="6E228E05" w14:textId="77777777" w:rsidR="00F03BB5" w:rsidRPr="001C36C1" w:rsidRDefault="00474B52" w:rsidP="006D6079">
      <w:pPr>
        <w:pStyle w:val="LI-BodyTextNumbered"/>
        <w:keepNext/>
        <w:ind w:left="0" w:firstLine="0"/>
        <w:rPr>
          <w:b/>
        </w:rPr>
      </w:pPr>
      <w:r w:rsidRPr="001C36C1">
        <w:rPr>
          <w:b/>
        </w:rPr>
        <w:t>Legislative authority</w:t>
      </w:r>
    </w:p>
    <w:p w14:paraId="43749F19" w14:textId="22D1067C" w:rsidR="000F0CD0" w:rsidRPr="001C36C1" w:rsidRDefault="13AE0BE9" w:rsidP="00D933D4">
      <w:pPr>
        <w:pStyle w:val="LI-BodyTextParaa"/>
        <w:ind w:left="567"/>
      </w:pPr>
      <w:r>
        <w:t>1</w:t>
      </w:r>
      <w:r w:rsidR="00491C14">
        <w:t>7</w:t>
      </w:r>
      <w:r w:rsidR="19957FFF">
        <w:t>.</w:t>
      </w:r>
      <w:r>
        <w:tab/>
      </w:r>
      <w:r w:rsidR="1F0EEF79">
        <w:t xml:space="preserve">The Instrument is made under </w:t>
      </w:r>
      <w:r w:rsidR="1FAD0588">
        <w:t>paragraph</w:t>
      </w:r>
      <w:r w:rsidR="1F0EEF79">
        <w:t xml:space="preserve"> </w:t>
      </w:r>
      <w:r w:rsidR="1FAD0588">
        <w:t>1243(2)(b) of the Corporations Act.</w:t>
      </w:r>
    </w:p>
    <w:p w14:paraId="1C110D6E" w14:textId="47F27A0B" w:rsidR="00511873" w:rsidRPr="001C36C1" w:rsidRDefault="0074308A" w:rsidP="00D933D4">
      <w:pPr>
        <w:pStyle w:val="LI-BodyTextParaa"/>
        <w:ind w:left="567"/>
      </w:pPr>
      <w:r>
        <w:t>1</w:t>
      </w:r>
      <w:r w:rsidR="00491C14">
        <w:t>8</w:t>
      </w:r>
      <w:r w:rsidR="562196B3">
        <w:t>.</w:t>
      </w:r>
      <w:r w:rsidR="002F3F85">
        <w:tab/>
      </w:r>
      <w:r w:rsidR="562196B3">
        <w:t>The</w:t>
      </w:r>
      <w:r w:rsidR="1FAD0588">
        <w:t xml:space="preserve"> </w:t>
      </w:r>
      <w:r w:rsidR="562196B3">
        <w:t>Instrument is a disallowable legislative instrument.</w:t>
      </w:r>
    </w:p>
    <w:p w14:paraId="4D930F2D" w14:textId="77D5F7DC" w:rsidR="00EA17A6" w:rsidRPr="001C36C1" w:rsidRDefault="00EA17A6" w:rsidP="006D6079">
      <w:pPr>
        <w:pStyle w:val="LI-BodyTextNumbered"/>
        <w:keepNext/>
        <w:ind w:left="0" w:firstLine="0"/>
        <w:rPr>
          <w:b/>
        </w:rPr>
      </w:pPr>
      <w:r w:rsidRPr="001C36C1">
        <w:rPr>
          <w:b/>
        </w:rPr>
        <w:lastRenderedPageBreak/>
        <w:t xml:space="preserve">Statement of Compatibility with Human Rights  </w:t>
      </w:r>
    </w:p>
    <w:p w14:paraId="1DBA07BE" w14:textId="67B85FA9" w:rsidR="00223DCF" w:rsidRPr="001C36C1" w:rsidRDefault="00491C14" w:rsidP="00435EEF">
      <w:pPr>
        <w:pStyle w:val="LI-BodyTextParaa"/>
        <w:ind w:left="567"/>
      </w:pPr>
      <w:r>
        <w:t>19</w:t>
      </w:r>
      <w:r w:rsidR="48A9A35C">
        <w:t>.</w:t>
      </w:r>
      <w:r w:rsidR="13AE0BE9">
        <w:tab/>
      </w:r>
      <w:r w:rsidR="48A9A35C">
        <w:t xml:space="preserve">The Explanatory Statement for a disallowable legislative instrument must contain a Statement of Compatibility with Human Rights under subsection 9(1) of the </w:t>
      </w:r>
      <w:r w:rsidR="48A9A35C" w:rsidRPr="33FDDC3D">
        <w:rPr>
          <w:i/>
          <w:iCs/>
        </w:rPr>
        <w:t>Human Rights (Parliamentary Scrutiny) Act 2011.</w:t>
      </w:r>
      <w:r w:rsidR="48A9A35C">
        <w:t xml:space="preserve"> A Statement of Compatibility with Human Rights is in the </w:t>
      </w:r>
      <w:r w:rsidR="48A9A35C" w:rsidRPr="33FDDC3D">
        <w:rPr>
          <w:u w:val="single"/>
        </w:rPr>
        <w:t>Attachment</w:t>
      </w:r>
      <w:r w:rsidR="48A9A35C">
        <w:t xml:space="preserve">. </w:t>
      </w:r>
    </w:p>
    <w:p w14:paraId="04C7C810" w14:textId="77777777" w:rsidR="00223DCF" w:rsidRPr="001C36C1" w:rsidRDefault="00223DCF" w:rsidP="00223DCF">
      <w:pPr>
        <w:pStyle w:val="LI-BodyTextParaa"/>
        <w:ind w:left="567"/>
        <w:jc w:val="right"/>
        <w:rPr>
          <w:u w:val="single"/>
        </w:rPr>
      </w:pPr>
      <w:r w:rsidRPr="001C36C1">
        <w:rPr>
          <w:color w:val="FF0000"/>
        </w:rPr>
        <w:br w:type="page"/>
      </w:r>
      <w:r w:rsidRPr="001C36C1">
        <w:rPr>
          <w:u w:val="single"/>
        </w:rPr>
        <w:lastRenderedPageBreak/>
        <w:t xml:space="preserve">Attachment </w:t>
      </w:r>
    </w:p>
    <w:p w14:paraId="7F52BE96" w14:textId="77777777" w:rsidR="00A15512" w:rsidRPr="001C36C1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1C36C1">
        <w:rPr>
          <w:b/>
          <w:sz w:val="28"/>
          <w:szCs w:val="28"/>
        </w:rPr>
        <w:t xml:space="preserve">Statement of </w:t>
      </w:r>
      <w:r w:rsidR="00223DCF" w:rsidRPr="001C36C1">
        <w:rPr>
          <w:b/>
          <w:sz w:val="28"/>
          <w:szCs w:val="28"/>
        </w:rPr>
        <w:t>C</w:t>
      </w:r>
      <w:r w:rsidRPr="001C36C1">
        <w:rPr>
          <w:b/>
          <w:sz w:val="28"/>
          <w:szCs w:val="28"/>
        </w:rPr>
        <w:t xml:space="preserve">ompatibility with </w:t>
      </w:r>
      <w:r w:rsidR="00223DCF" w:rsidRPr="001C36C1">
        <w:rPr>
          <w:b/>
          <w:sz w:val="28"/>
          <w:szCs w:val="28"/>
        </w:rPr>
        <w:t>H</w:t>
      </w:r>
      <w:r w:rsidRPr="001C36C1">
        <w:rPr>
          <w:b/>
          <w:sz w:val="28"/>
          <w:szCs w:val="28"/>
        </w:rPr>
        <w:t xml:space="preserve">uman </w:t>
      </w:r>
      <w:r w:rsidR="00223DCF" w:rsidRPr="001C36C1">
        <w:rPr>
          <w:b/>
          <w:sz w:val="28"/>
          <w:szCs w:val="28"/>
        </w:rPr>
        <w:t>R</w:t>
      </w:r>
      <w:r w:rsidRPr="001C36C1">
        <w:rPr>
          <w:b/>
          <w:sz w:val="28"/>
          <w:szCs w:val="28"/>
        </w:rPr>
        <w:t>ights</w:t>
      </w:r>
    </w:p>
    <w:p w14:paraId="24668A36" w14:textId="77777777" w:rsidR="00AE787B" w:rsidRPr="001C36C1" w:rsidRDefault="00AE787B" w:rsidP="00223DCF">
      <w:pPr>
        <w:pStyle w:val="LI-BodyTextNumbered"/>
        <w:ind w:left="0" w:firstLine="0"/>
        <w:rPr>
          <w:iCs/>
        </w:rPr>
      </w:pPr>
      <w:bookmarkStart w:id="3" w:name="_Hlk534286677"/>
    </w:p>
    <w:p w14:paraId="0CD10E11" w14:textId="440B1AB4" w:rsidR="00223DCF" w:rsidRPr="001C36C1" w:rsidRDefault="00223DCF" w:rsidP="00223DCF">
      <w:pPr>
        <w:pStyle w:val="LI-BodyTextNumbered"/>
        <w:ind w:left="0" w:firstLine="0"/>
        <w:rPr>
          <w:iCs/>
        </w:rPr>
      </w:pPr>
      <w:r w:rsidRPr="001C36C1">
        <w:rPr>
          <w:iCs/>
        </w:rPr>
        <w:t xml:space="preserve">This Statement of Compatibility with Human Rights is prepared in accordance with Part 3 of </w:t>
      </w:r>
      <w:bookmarkStart w:id="4" w:name="_Hlk4054932"/>
      <w:r w:rsidRPr="001C36C1">
        <w:rPr>
          <w:iCs/>
        </w:rPr>
        <w:t xml:space="preserve">the </w:t>
      </w:r>
      <w:r w:rsidRPr="001C36C1">
        <w:rPr>
          <w:i/>
          <w:iCs/>
        </w:rPr>
        <w:t>Human Rights (Parliamentary Scrutiny) Act 2011</w:t>
      </w:r>
      <w:bookmarkEnd w:id="4"/>
      <w:r w:rsidR="00ED643F" w:rsidRPr="001C36C1">
        <w:rPr>
          <w:iCs/>
        </w:rPr>
        <w:t xml:space="preserve">. </w:t>
      </w:r>
    </w:p>
    <w:p w14:paraId="4B154A7D" w14:textId="60B7C19A" w:rsidR="00223DCF" w:rsidRPr="001C36C1" w:rsidRDefault="00181532" w:rsidP="00223DCF">
      <w:pPr>
        <w:pStyle w:val="LI-BodyTextNumbered"/>
        <w:ind w:left="0" w:firstLine="0"/>
        <w:rPr>
          <w:b/>
          <w:i/>
        </w:rPr>
      </w:pPr>
      <w:r w:rsidRPr="001C36C1">
        <w:rPr>
          <w:b/>
          <w:i/>
        </w:rPr>
        <w:t xml:space="preserve">ASIC Corporations </w:t>
      </w:r>
      <w:r w:rsidR="007C45BC">
        <w:rPr>
          <w:b/>
          <w:i/>
        </w:rPr>
        <w:t>(CCIV Auditors)</w:t>
      </w:r>
      <w:r w:rsidRPr="001C36C1">
        <w:rPr>
          <w:b/>
          <w:i/>
        </w:rPr>
        <w:t xml:space="preserve"> Instrument 202</w:t>
      </w:r>
      <w:r w:rsidR="007C45BC">
        <w:rPr>
          <w:b/>
          <w:i/>
        </w:rPr>
        <w:t>4</w:t>
      </w:r>
      <w:r w:rsidRPr="001C36C1">
        <w:rPr>
          <w:b/>
          <w:i/>
        </w:rPr>
        <w:t>/</w:t>
      </w:r>
      <w:r w:rsidR="003A6C88">
        <w:rPr>
          <w:b/>
          <w:i/>
        </w:rPr>
        <w:t>668</w:t>
      </w:r>
    </w:p>
    <w:p w14:paraId="0AD76C9D" w14:textId="77777777" w:rsidR="00223DCF" w:rsidRPr="001C36C1" w:rsidRDefault="00223DCF" w:rsidP="001872DC">
      <w:pPr>
        <w:pStyle w:val="LI-BodyTextNumbered"/>
        <w:ind w:left="567"/>
        <w:rPr>
          <w:u w:val="single"/>
        </w:rPr>
      </w:pPr>
      <w:r w:rsidRPr="001C36C1">
        <w:rPr>
          <w:u w:val="single"/>
        </w:rPr>
        <w:t>Overview</w:t>
      </w:r>
    </w:p>
    <w:p w14:paraId="44E823E6" w14:textId="242F1998" w:rsidR="0083207C" w:rsidRDefault="00CB2D96" w:rsidP="004026DA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1C36C1">
        <w:rPr>
          <w:rFonts w:eastAsia="Times New Roman"/>
          <w:sz w:val="24"/>
          <w:szCs w:val="24"/>
          <w:lang w:eastAsia="en-AU"/>
        </w:rPr>
        <w:t>1.</w:t>
      </w:r>
      <w:r w:rsidRPr="001C36C1">
        <w:rPr>
          <w:rFonts w:eastAsia="Times New Roman"/>
          <w:sz w:val="24"/>
          <w:szCs w:val="24"/>
          <w:lang w:eastAsia="en-AU"/>
        </w:rPr>
        <w:tab/>
      </w:r>
      <w:r w:rsidR="0080396E" w:rsidRPr="001C36C1">
        <w:rPr>
          <w:rFonts w:eastAsia="Times New Roman"/>
          <w:sz w:val="24"/>
          <w:szCs w:val="24"/>
          <w:lang w:eastAsia="en-AU"/>
        </w:rPr>
        <w:t xml:space="preserve">This </w:t>
      </w:r>
      <w:r w:rsidR="002F3F85">
        <w:rPr>
          <w:rFonts w:eastAsia="Times New Roman"/>
          <w:sz w:val="24"/>
          <w:szCs w:val="24"/>
          <w:lang w:eastAsia="en-AU"/>
        </w:rPr>
        <w:t xml:space="preserve">instrument amends section 1232R of the </w:t>
      </w:r>
      <w:r w:rsidR="002F3F85" w:rsidRPr="001C36C1">
        <w:rPr>
          <w:rFonts w:eastAsia="Times New Roman"/>
          <w:i/>
          <w:iCs/>
          <w:sz w:val="24"/>
          <w:szCs w:val="24"/>
          <w:lang w:eastAsia="en-AU"/>
        </w:rPr>
        <w:t>Corporations Act 2001</w:t>
      </w:r>
      <w:r w:rsidR="002F3F85" w:rsidRPr="001C36C1">
        <w:rPr>
          <w:rFonts w:eastAsia="Times New Roman"/>
          <w:sz w:val="24"/>
          <w:szCs w:val="24"/>
          <w:lang w:eastAsia="en-AU"/>
        </w:rPr>
        <w:t xml:space="preserve"> (</w:t>
      </w:r>
      <w:r w:rsidR="002F3F85" w:rsidRPr="001C36C1">
        <w:rPr>
          <w:rFonts w:eastAsia="Times New Roman"/>
          <w:b/>
          <w:bCs/>
          <w:sz w:val="24"/>
          <w:szCs w:val="24"/>
          <w:lang w:eastAsia="en-AU"/>
        </w:rPr>
        <w:t>Corporations Act</w:t>
      </w:r>
      <w:r w:rsidR="002F3F85" w:rsidRPr="001C36C1">
        <w:rPr>
          <w:rFonts w:eastAsia="Times New Roman"/>
          <w:sz w:val="24"/>
          <w:szCs w:val="24"/>
          <w:lang w:eastAsia="en-AU"/>
        </w:rPr>
        <w:t>)</w:t>
      </w:r>
      <w:r w:rsidR="002F3F85">
        <w:rPr>
          <w:rFonts w:eastAsia="Times New Roman"/>
          <w:sz w:val="24"/>
          <w:szCs w:val="24"/>
          <w:lang w:eastAsia="en-AU"/>
        </w:rPr>
        <w:t xml:space="preserve"> to </w:t>
      </w:r>
      <w:r w:rsidR="00136813">
        <w:rPr>
          <w:rFonts w:eastAsia="Times New Roman"/>
          <w:sz w:val="24"/>
          <w:szCs w:val="24"/>
          <w:lang w:eastAsia="en-AU"/>
        </w:rPr>
        <w:t xml:space="preserve">confirm that </w:t>
      </w:r>
      <w:r w:rsidR="002F3F85">
        <w:rPr>
          <w:rFonts w:eastAsia="Times New Roman"/>
          <w:sz w:val="24"/>
          <w:szCs w:val="24"/>
          <w:lang w:eastAsia="en-AU"/>
        </w:rPr>
        <w:t xml:space="preserve">the auditor notification requirements for registered schemes under regulation 2M.4.01 of the </w:t>
      </w:r>
      <w:r w:rsidR="002F3F85">
        <w:rPr>
          <w:rFonts w:eastAsia="Times New Roman"/>
          <w:i/>
          <w:iCs/>
          <w:sz w:val="24"/>
          <w:szCs w:val="24"/>
          <w:lang w:eastAsia="en-AU"/>
        </w:rPr>
        <w:t>Corporations Regulations 2001</w:t>
      </w:r>
      <w:r w:rsidR="002F3F85">
        <w:rPr>
          <w:rFonts w:eastAsia="Times New Roman"/>
          <w:sz w:val="24"/>
          <w:szCs w:val="24"/>
          <w:lang w:eastAsia="en-AU"/>
        </w:rPr>
        <w:t xml:space="preserve"> (</w:t>
      </w:r>
      <w:r w:rsidR="002F3F85">
        <w:rPr>
          <w:rFonts w:eastAsia="Times New Roman"/>
          <w:b/>
          <w:bCs/>
          <w:sz w:val="24"/>
          <w:szCs w:val="24"/>
          <w:lang w:eastAsia="en-AU"/>
        </w:rPr>
        <w:t>Corporations Regulations</w:t>
      </w:r>
      <w:r w:rsidR="002F3F85">
        <w:rPr>
          <w:rFonts w:eastAsia="Times New Roman"/>
          <w:sz w:val="24"/>
          <w:szCs w:val="24"/>
          <w:lang w:eastAsia="en-AU"/>
        </w:rPr>
        <w:t>) extend to retail CCIVs as a result of the operation of section 1232R.</w:t>
      </w:r>
    </w:p>
    <w:p w14:paraId="3A6B65E2" w14:textId="1447FFC9" w:rsidR="002F3F85" w:rsidRPr="002F3F85" w:rsidRDefault="002F3F85">
      <w:pPr>
        <w:spacing w:before="240" w:line="240" w:lineRule="auto"/>
        <w:ind w:left="567" w:hanging="567"/>
        <w:rPr>
          <w:lang w:eastAsia="en-AU"/>
        </w:rPr>
      </w:pPr>
      <w:r w:rsidRPr="3B633D4C">
        <w:rPr>
          <w:rFonts w:eastAsia="Times New Roman"/>
          <w:sz w:val="24"/>
          <w:szCs w:val="24"/>
          <w:lang w:eastAsia="en-AU"/>
        </w:rPr>
        <w:t>2.</w:t>
      </w:r>
      <w:r>
        <w:tab/>
      </w:r>
      <w:r w:rsidRPr="3B633D4C">
        <w:rPr>
          <w:rFonts w:eastAsia="Times New Roman"/>
          <w:sz w:val="24"/>
          <w:szCs w:val="24"/>
          <w:lang w:eastAsia="en-AU"/>
        </w:rPr>
        <w:t>Section 5 adds a new subsection 1232R(3), which provides that</w:t>
      </w:r>
      <w:r w:rsidR="58C8C380" w:rsidRPr="3B633D4C">
        <w:rPr>
          <w:rFonts w:eastAsia="Times New Roman"/>
          <w:sz w:val="24"/>
          <w:szCs w:val="24"/>
          <w:lang w:eastAsia="en-AU"/>
        </w:rPr>
        <w:t xml:space="preserve"> the corporate director of a retail CCIV must lodge a notice </w:t>
      </w:r>
      <w:r w:rsidR="3DD93118" w:rsidRPr="3B633D4C">
        <w:rPr>
          <w:rFonts w:eastAsia="Times New Roman"/>
          <w:sz w:val="24"/>
          <w:szCs w:val="24"/>
          <w:lang w:eastAsia="en-AU"/>
        </w:rPr>
        <w:t xml:space="preserve">in the approved form </w:t>
      </w:r>
      <w:r w:rsidR="138CD4FE" w:rsidRPr="3B633D4C">
        <w:rPr>
          <w:rFonts w:eastAsia="Times New Roman"/>
          <w:sz w:val="24"/>
          <w:szCs w:val="24"/>
          <w:lang w:eastAsia="en-AU"/>
        </w:rPr>
        <w:t xml:space="preserve">telling </w:t>
      </w:r>
      <w:r w:rsidR="3DD93118" w:rsidRPr="3B633D4C">
        <w:rPr>
          <w:rFonts w:eastAsia="Times New Roman"/>
          <w:sz w:val="24"/>
          <w:szCs w:val="24"/>
          <w:lang w:eastAsia="en-AU"/>
        </w:rPr>
        <w:t xml:space="preserve">ASIC </w:t>
      </w:r>
      <w:r w:rsidR="58C8C380" w:rsidRPr="3B633D4C">
        <w:rPr>
          <w:rFonts w:eastAsia="Times New Roman"/>
          <w:sz w:val="24"/>
          <w:szCs w:val="24"/>
          <w:lang w:eastAsia="en-AU"/>
        </w:rPr>
        <w:t xml:space="preserve">of </w:t>
      </w:r>
      <w:r w:rsidR="44B89C15" w:rsidRPr="3B633D4C">
        <w:rPr>
          <w:rFonts w:eastAsia="Times New Roman"/>
          <w:sz w:val="24"/>
          <w:szCs w:val="24"/>
          <w:lang w:eastAsia="en-AU"/>
        </w:rPr>
        <w:t xml:space="preserve">the appointment of an auditor </w:t>
      </w:r>
      <w:r w:rsidR="23182EB4" w:rsidRPr="3B633D4C">
        <w:rPr>
          <w:rFonts w:eastAsia="Times New Roman"/>
          <w:sz w:val="24"/>
          <w:szCs w:val="24"/>
          <w:lang w:eastAsia="en-AU"/>
        </w:rPr>
        <w:t>of the CCIV within 14 days of the appointment</w:t>
      </w:r>
      <w:r w:rsidR="004C67CF" w:rsidRPr="3B633D4C">
        <w:rPr>
          <w:rFonts w:eastAsia="Times New Roman"/>
          <w:sz w:val="24"/>
          <w:szCs w:val="24"/>
          <w:lang w:eastAsia="en-AU"/>
        </w:rPr>
        <w:t>.</w:t>
      </w:r>
    </w:p>
    <w:p w14:paraId="79BCB1A5" w14:textId="77777777" w:rsidR="001872DC" w:rsidRPr="001C36C1" w:rsidRDefault="001872DC" w:rsidP="001872DC">
      <w:pPr>
        <w:pStyle w:val="LI-BodyTextNumbered"/>
        <w:ind w:left="567"/>
        <w:rPr>
          <w:u w:val="single"/>
        </w:rPr>
      </w:pPr>
      <w:bookmarkStart w:id="5" w:name="_Hlk534286807"/>
      <w:bookmarkEnd w:id="3"/>
      <w:r w:rsidRPr="001C36C1">
        <w:rPr>
          <w:u w:val="single"/>
        </w:rPr>
        <w:t>Assessment of human rights implications</w:t>
      </w:r>
    </w:p>
    <w:p w14:paraId="56F8130E" w14:textId="3FEA2BBD" w:rsidR="00946759" w:rsidRPr="001C36C1" w:rsidRDefault="004C67CF" w:rsidP="00D306F8">
      <w:pPr>
        <w:pStyle w:val="LI-BodyTextNumbered"/>
        <w:ind w:left="567"/>
      </w:pPr>
      <w:r>
        <w:t>3</w:t>
      </w:r>
      <w:r w:rsidR="001872DC" w:rsidRPr="001C36C1">
        <w:t>.</w:t>
      </w:r>
      <w:r w:rsidR="001872DC" w:rsidRPr="001C36C1">
        <w:tab/>
      </w:r>
      <w:bookmarkEnd w:id="5"/>
      <w:r w:rsidR="001872DC" w:rsidRPr="001C36C1">
        <w:t xml:space="preserve">This instrument </w:t>
      </w:r>
      <w:r w:rsidR="00D306F8" w:rsidRPr="001C36C1">
        <w:t>does not engage any of the applicable rights or freedoms</w:t>
      </w:r>
      <w:r w:rsidR="00B266FD">
        <w:t>.</w:t>
      </w:r>
      <w:r w:rsidR="00435EEF" w:rsidRPr="001C36C1">
        <w:t xml:space="preserve"> </w:t>
      </w:r>
    </w:p>
    <w:p w14:paraId="05FFF3B4" w14:textId="77777777" w:rsidR="00CB2D96" w:rsidRPr="001C36C1" w:rsidRDefault="00CB2D96" w:rsidP="00D306F8">
      <w:pPr>
        <w:pStyle w:val="LI-BodyTextNumbered"/>
        <w:ind w:left="567"/>
        <w:rPr>
          <w:u w:val="single"/>
        </w:rPr>
      </w:pPr>
      <w:r w:rsidRPr="001C36C1">
        <w:rPr>
          <w:u w:val="single"/>
        </w:rPr>
        <w:t>Conclusion</w:t>
      </w:r>
    </w:p>
    <w:p w14:paraId="4734FE48" w14:textId="3CC46D53" w:rsidR="00CB2D96" w:rsidRPr="00EA17A6" w:rsidRDefault="004C67CF" w:rsidP="00CB2D96">
      <w:pPr>
        <w:pStyle w:val="LI-BodyTextNumbered"/>
        <w:ind w:left="567"/>
      </w:pPr>
      <w:r>
        <w:t>4</w:t>
      </w:r>
      <w:r w:rsidR="00CB2D96" w:rsidRPr="001C36C1">
        <w:t>.</w:t>
      </w:r>
      <w:r w:rsidR="00CB2D96" w:rsidRPr="001C36C1">
        <w:tab/>
        <w:t xml:space="preserve">This instrument is compatible with the human rights and freedoms recognised or declared in the international instruments listed in section 3 of </w:t>
      </w:r>
      <w:r w:rsidR="00CB2D96" w:rsidRPr="001C36C1">
        <w:rPr>
          <w:iCs/>
        </w:rPr>
        <w:t xml:space="preserve">the </w:t>
      </w:r>
      <w:r w:rsidR="00CB2D96" w:rsidRPr="001C36C1">
        <w:rPr>
          <w:i/>
          <w:iCs/>
        </w:rPr>
        <w:t>Human Rights (Parliamentary Scrutiny) Act 2011</w:t>
      </w:r>
      <w:r w:rsidR="00CB2D96" w:rsidRPr="001C36C1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F59C" w14:textId="77777777" w:rsidR="00C66564" w:rsidRDefault="00C66564" w:rsidP="00715914">
      <w:pPr>
        <w:spacing w:line="240" w:lineRule="auto"/>
      </w:pPr>
      <w:r>
        <w:separator/>
      </w:r>
    </w:p>
  </w:endnote>
  <w:endnote w:type="continuationSeparator" w:id="0">
    <w:p w14:paraId="38AC957A" w14:textId="77777777" w:rsidR="00C66564" w:rsidRDefault="00C66564" w:rsidP="00715914">
      <w:pPr>
        <w:spacing w:line="240" w:lineRule="auto"/>
      </w:pPr>
      <w:r>
        <w:continuationSeparator/>
      </w:r>
    </w:p>
  </w:endnote>
  <w:endnote w:type="continuationNotice" w:id="1">
    <w:p w14:paraId="2638ACDD" w14:textId="77777777" w:rsidR="00C66564" w:rsidRDefault="00C665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25D5" w14:textId="77777777" w:rsidR="006C72DC" w:rsidRDefault="006C7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1510" w14:textId="77777777" w:rsidR="006C72DC" w:rsidRDefault="006C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8CED" w14:textId="77777777" w:rsidR="00C66564" w:rsidRDefault="00C66564" w:rsidP="00715914">
      <w:pPr>
        <w:spacing w:line="240" w:lineRule="auto"/>
      </w:pPr>
      <w:r>
        <w:separator/>
      </w:r>
    </w:p>
  </w:footnote>
  <w:footnote w:type="continuationSeparator" w:id="0">
    <w:p w14:paraId="1D03CDA4" w14:textId="77777777" w:rsidR="00C66564" w:rsidRDefault="00C66564" w:rsidP="00715914">
      <w:pPr>
        <w:spacing w:line="240" w:lineRule="auto"/>
      </w:pPr>
      <w:r>
        <w:continuationSeparator/>
      </w:r>
    </w:p>
  </w:footnote>
  <w:footnote w:type="continuationNotice" w:id="1">
    <w:p w14:paraId="0A02A48E" w14:textId="77777777" w:rsidR="00C66564" w:rsidRDefault="00C665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241E0851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2F31D24F" w:rsidR="0040053F" w:rsidRPr="00F4215A" w:rsidRDefault="0040053F" w:rsidP="00F42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EAF7" w14:textId="22334656" w:rsidR="006C72DC" w:rsidRDefault="006C7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26D93"/>
    <w:multiLevelType w:val="hybridMultilevel"/>
    <w:tmpl w:val="1CF435D0"/>
    <w:lvl w:ilvl="0" w:tplc="E11EBD7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3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14"/>
  </w:num>
  <w:num w:numId="15" w16cid:durableId="169029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1184"/>
    <w:rsid w:val="0000236B"/>
    <w:rsid w:val="000029C7"/>
    <w:rsid w:val="00002C68"/>
    <w:rsid w:val="00004470"/>
    <w:rsid w:val="0000447B"/>
    <w:rsid w:val="00004918"/>
    <w:rsid w:val="00004DA2"/>
    <w:rsid w:val="00005446"/>
    <w:rsid w:val="00005723"/>
    <w:rsid w:val="00005CEF"/>
    <w:rsid w:val="0001179F"/>
    <w:rsid w:val="000126CD"/>
    <w:rsid w:val="00012CAE"/>
    <w:rsid w:val="00012E74"/>
    <w:rsid w:val="000136AF"/>
    <w:rsid w:val="0001371D"/>
    <w:rsid w:val="00013B8D"/>
    <w:rsid w:val="00013C7E"/>
    <w:rsid w:val="00014320"/>
    <w:rsid w:val="00015719"/>
    <w:rsid w:val="000166DE"/>
    <w:rsid w:val="0002228E"/>
    <w:rsid w:val="00023B7A"/>
    <w:rsid w:val="00023D53"/>
    <w:rsid w:val="000252F2"/>
    <w:rsid w:val="000258B5"/>
    <w:rsid w:val="000258BC"/>
    <w:rsid w:val="00027BAB"/>
    <w:rsid w:val="00030495"/>
    <w:rsid w:val="00030E86"/>
    <w:rsid w:val="0003194A"/>
    <w:rsid w:val="0003254B"/>
    <w:rsid w:val="00035391"/>
    <w:rsid w:val="00035748"/>
    <w:rsid w:val="000367B5"/>
    <w:rsid w:val="00036B01"/>
    <w:rsid w:val="00036C12"/>
    <w:rsid w:val="00036EB3"/>
    <w:rsid w:val="00036F3D"/>
    <w:rsid w:val="00037E77"/>
    <w:rsid w:val="00037ECE"/>
    <w:rsid w:val="000413F5"/>
    <w:rsid w:val="00043452"/>
    <w:rsid w:val="000437C1"/>
    <w:rsid w:val="00043CCC"/>
    <w:rsid w:val="00045E19"/>
    <w:rsid w:val="00045E29"/>
    <w:rsid w:val="00046B4C"/>
    <w:rsid w:val="000535FF"/>
    <w:rsid w:val="0005365D"/>
    <w:rsid w:val="000542E3"/>
    <w:rsid w:val="00055348"/>
    <w:rsid w:val="00056CFF"/>
    <w:rsid w:val="00057769"/>
    <w:rsid w:val="00057EFB"/>
    <w:rsid w:val="000609EC"/>
    <w:rsid w:val="00060D11"/>
    <w:rsid w:val="00060D40"/>
    <w:rsid w:val="000614BF"/>
    <w:rsid w:val="0006250C"/>
    <w:rsid w:val="00062CCA"/>
    <w:rsid w:val="0006432B"/>
    <w:rsid w:val="00064CBE"/>
    <w:rsid w:val="00066868"/>
    <w:rsid w:val="0007077A"/>
    <w:rsid w:val="0007103C"/>
    <w:rsid w:val="00071113"/>
    <w:rsid w:val="00072423"/>
    <w:rsid w:val="00072FD8"/>
    <w:rsid w:val="000734C4"/>
    <w:rsid w:val="00073C13"/>
    <w:rsid w:val="00073CD7"/>
    <w:rsid w:val="0007404A"/>
    <w:rsid w:val="00074771"/>
    <w:rsid w:val="00074951"/>
    <w:rsid w:val="000759D8"/>
    <w:rsid w:val="00076ACC"/>
    <w:rsid w:val="000815B7"/>
    <w:rsid w:val="00081794"/>
    <w:rsid w:val="0008271E"/>
    <w:rsid w:val="000833DA"/>
    <w:rsid w:val="00083571"/>
    <w:rsid w:val="000841E5"/>
    <w:rsid w:val="00084FF4"/>
    <w:rsid w:val="00086611"/>
    <w:rsid w:val="0008667A"/>
    <w:rsid w:val="00087647"/>
    <w:rsid w:val="00087D69"/>
    <w:rsid w:val="00090374"/>
    <w:rsid w:val="00090D1E"/>
    <w:rsid w:val="0009164A"/>
    <w:rsid w:val="00093FD8"/>
    <w:rsid w:val="000952B0"/>
    <w:rsid w:val="00095A21"/>
    <w:rsid w:val="00097E4A"/>
    <w:rsid w:val="000A0FA5"/>
    <w:rsid w:val="000A142F"/>
    <w:rsid w:val="000A154B"/>
    <w:rsid w:val="000A1A50"/>
    <w:rsid w:val="000A245E"/>
    <w:rsid w:val="000A31D2"/>
    <w:rsid w:val="000A435D"/>
    <w:rsid w:val="000A45A8"/>
    <w:rsid w:val="000A4669"/>
    <w:rsid w:val="000A490E"/>
    <w:rsid w:val="000A6099"/>
    <w:rsid w:val="000A693B"/>
    <w:rsid w:val="000A6A35"/>
    <w:rsid w:val="000A6B8B"/>
    <w:rsid w:val="000A6BE4"/>
    <w:rsid w:val="000A6C39"/>
    <w:rsid w:val="000A7363"/>
    <w:rsid w:val="000B0347"/>
    <w:rsid w:val="000B05DB"/>
    <w:rsid w:val="000B18D2"/>
    <w:rsid w:val="000B1F69"/>
    <w:rsid w:val="000B2988"/>
    <w:rsid w:val="000B329D"/>
    <w:rsid w:val="000B3D21"/>
    <w:rsid w:val="000B58FA"/>
    <w:rsid w:val="000C0F09"/>
    <w:rsid w:val="000C2A2C"/>
    <w:rsid w:val="000C489D"/>
    <w:rsid w:val="000C4ECD"/>
    <w:rsid w:val="000C55A0"/>
    <w:rsid w:val="000C5872"/>
    <w:rsid w:val="000C603F"/>
    <w:rsid w:val="000C7457"/>
    <w:rsid w:val="000C7FA6"/>
    <w:rsid w:val="000D0144"/>
    <w:rsid w:val="000D01FD"/>
    <w:rsid w:val="000D041F"/>
    <w:rsid w:val="000D05EF"/>
    <w:rsid w:val="000D3623"/>
    <w:rsid w:val="000D3ABB"/>
    <w:rsid w:val="000D42CE"/>
    <w:rsid w:val="000D46CA"/>
    <w:rsid w:val="000D4A53"/>
    <w:rsid w:val="000D5003"/>
    <w:rsid w:val="000D56D0"/>
    <w:rsid w:val="000D72DB"/>
    <w:rsid w:val="000E2261"/>
    <w:rsid w:val="000E3C2E"/>
    <w:rsid w:val="000E6725"/>
    <w:rsid w:val="000F018B"/>
    <w:rsid w:val="000F0A1C"/>
    <w:rsid w:val="000F0CD0"/>
    <w:rsid w:val="000F21C1"/>
    <w:rsid w:val="000F22BF"/>
    <w:rsid w:val="000F22EC"/>
    <w:rsid w:val="000F29C7"/>
    <w:rsid w:val="000F31CF"/>
    <w:rsid w:val="000F3ECE"/>
    <w:rsid w:val="000F4C01"/>
    <w:rsid w:val="000F597D"/>
    <w:rsid w:val="000F5D27"/>
    <w:rsid w:val="000F6188"/>
    <w:rsid w:val="000F6668"/>
    <w:rsid w:val="000F69F2"/>
    <w:rsid w:val="000F6DC0"/>
    <w:rsid w:val="000F70B8"/>
    <w:rsid w:val="00102CA6"/>
    <w:rsid w:val="001032E8"/>
    <w:rsid w:val="00103586"/>
    <w:rsid w:val="001048F9"/>
    <w:rsid w:val="00104EC0"/>
    <w:rsid w:val="00105826"/>
    <w:rsid w:val="0010745C"/>
    <w:rsid w:val="00110490"/>
    <w:rsid w:val="001119DA"/>
    <w:rsid w:val="00112834"/>
    <w:rsid w:val="00113B43"/>
    <w:rsid w:val="00113C09"/>
    <w:rsid w:val="00113E2F"/>
    <w:rsid w:val="001145A4"/>
    <w:rsid w:val="00114657"/>
    <w:rsid w:val="0011505F"/>
    <w:rsid w:val="001152F4"/>
    <w:rsid w:val="001159E8"/>
    <w:rsid w:val="00116321"/>
    <w:rsid w:val="001166C9"/>
    <w:rsid w:val="00116D61"/>
    <w:rsid w:val="00120741"/>
    <w:rsid w:val="00121BCA"/>
    <w:rsid w:val="00123761"/>
    <w:rsid w:val="0012468B"/>
    <w:rsid w:val="00125141"/>
    <w:rsid w:val="0012574F"/>
    <w:rsid w:val="00125DD5"/>
    <w:rsid w:val="00125E03"/>
    <w:rsid w:val="0012714E"/>
    <w:rsid w:val="00127EEB"/>
    <w:rsid w:val="0013234B"/>
    <w:rsid w:val="00132CEB"/>
    <w:rsid w:val="001336E5"/>
    <w:rsid w:val="00133BC9"/>
    <w:rsid w:val="00135962"/>
    <w:rsid w:val="00136020"/>
    <w:rsid w:val="00136813"/>
    <w:rsid w:val="00136C56"/>
    <w:rsid w:val="00136ED3"/>
    <w:rsid w:val="0013771A"/>
    <w:rsid w:val="00141504"/>
    <w:rsid w:val="0014152C"/>
    <w:rsid w:val="00142761"/>
    <w:rsid w:val="00142B62"/>
    <w:rsid w:val="0014328F"/>
    <w:rsid w:val="001444C3"/>
    <w:rsid w:val="00144E8D"/>
    <w:rsid w:val="001453EA"/>
    <w:rsid w:val="0014573E"/>
    <w:rsid w:val="00145826"/>
    <w:rsid w:val="00146D0F"/>
    <w:rsid w:val="00147122"/>
    <w:rsid w:val="001513C8"/>
    <w:rsid w:val="00152CEB"/>
    <w:rsid w:val="0015336D"/>
    <w:rsid w:val="00153B2F"/>
    <w:rsid w:val="00153B32"/>
    <w:rsid w:val="00154B0D"/>
    <w:rsid w:val="00154DE0"/>
    <w:rsid w:val="001566E7"/>
    <w:rsid w:val="00156A76"/>
    <w:rsid w:val="00157B8B"/>
    <w:rsid w:val="00160135"/>
    <w:rsid w:val="00160777"/>
    <w:rsid w:val="00160861"/>
    <w:rsid w:val="001609EC"/>
    <w:rsid w:val="001610FE"/>
    <w:rsid w:val="00161925"/>
    <w:rsid w:val="001624E1"/>
    <w:rsid w:val="001627D2"/>
    <w:rsid w:val="001638C6"/>
    <w:rsid w:val="00163A4E"/>
    <w:rsid w:val="00163F93"/>
    <w:rsid w:val="001640A6"/>
    <w:rsid w:val="00164A96"/>
    <w:rsid w:val="00165710"/>
    <w:rsid w:val="001657A7"/>
    <w:rsid w:val="001661D3"/>
    <w:rsid w:val="00166835"/>
    <w:rsid w:val="00166837"/>
    <w:rsid w:val="00166C2F"/>
    <w:rsid w:val="00170FF0"/>
    <w:rsid w:val="001716FC"/>
    <w:rsid w:val="00171A6E"/>
    <w:rsid w:val="0017271A"/>
    <w:rsid w:val="00174B2A"/>
    <w:rsid w:val="00174CDD"/>
    <w:rsid w:val="00176A8A"/>
    <w:rsid w:val="00177050"/>
    <w:rsid w:val="0017744B"/>
    <w:rsid w:val="001809D7"/>
    <w:rsid w:val="00180D19"/>
    <w:rsid w:val="00180D45"/>
    <w:rsid w:val="001810FD"/>
    <w:rsid w:val="00181532"/>
    <w:rsid w:val="00181CB2"/>
    <w:rsid w:val="001823BC"/>
    <w:rsid w:val="0018318B"/>
    <w:rsid w:val="001832B3"/>
    <w:rsid w:val="00184F90"/>
    <w:rsid w:val="00185062"/>
    <w:rsid w:val="00185664"/>
    <w:rsid w:val="00186209"/>
    <w:rsid w:val="001863C3"/>
    <w:rsid w:val="00186578"/>
    <w:rsid w:val="0018659E"/>
    <w:rsid w:val="00186FFB"/>
    <w:rsid w:val="001872DC"/>
    <w:rsid w:val="00187563"/>
    <w:rsid w:val="00187F72"/>
    <w:rsid w:val="00193074"/>
    <w:rsid w:val="001939E1"/>
    <w:rsid w:val="00194C3E"/>
    <w:rsid w:val="00195382"/>
    <w:rsid w:val="00195BD4"/>
    <w:rsid w:val="001A0EDA"/>
    <w:rsid w:val="001A100E"/>
    <w:rsid w:val="001A24D3"/>
    <w:rsid w:val="001A28B3"/>
    <w:rsid w:val="001A35EE"/>
    <w:rsid w:val="001A3FB5"/>
    <w:rsid w:val="001A57F7"/>
    <w:rsid w:val="001A64B9"/>
    <w:rsid w:val="001A698D"/>
    <w:rsid w:val="001B0844"/>
    <w:rsid w:val="001B0A3A"/>
    <w:rsid w:val="001B1F20"/>
    <w:rsid w:val="001B2992"/>
    <w:rsid w:val="001B3CE8"/>
    <w:rsid w:val="001B3E8F"/>
    <w:rsid w:val="001B6DF9"/>
    <w:rsid w:val="001B721A"/>
    <w:rsid w:val="001C068D"/>
    <w:rsid w:val="001C0802"/>
    <w:rsid w:val="001C1A4B"/>
    <w:rsid w:val="001C1E4F"/>
    <w:rsid w:val="001C36C1"/>
    <w:rsid w:val="001C61C5"/>
    <w:rsid w:val="001C69C4"/>
    <w:rsid w:val="001C6E7E"/>
    <w:rsid w:val="001C7ACB"/>
    <w:rsid w:val="001D043A"/>
    <w:rsid w:val="001D36CC"/>
    <w:rsid w:val="001D37EF"/>
    <w:rsid w:val="001D3FD1"/>
    <w:rsid w:val="001D4151"/>
    <w:rsid w:val="001D4788"/>
    <w:rsid w:val="001D4D7A"/>
    <w:rsid w:val="001D6DF1"/>
    <w:rsid w:val="001E1160"/>
    <w:rsid w:val="001E1755"/>
    <w:rsid w:val="001E329C"/>
    <w:rsid w:val="001E3590"/>
    <w:rsid w:val="001E3E88"/>
    <w:rsid w:val="001E4715"/>
    <w:rsid w:val="001E5B93"/>
    <w:rsid w:val="001E60B0"/>
    <w:rsid w:val="001E6782"/>
    <w:rsid w:val="001E6939"/>
    <w:rsid w:val="001E6DDC"/>
    <w:rsid w:val="001E7407"/>
    <w:rsid w:val="001E77ED"/>
    <w:rsid w:val="001E7E2B"/>
    <w:rsid w:val="001F02B1"/>
    <w:rsid w:val="001F199A"/>
    <w:rsid w:val="001F239D"/>
    <w:rsid w:val="001F2D03"/>
    <w:rsid w:val="001F2D43"/>
    <w:rsid w:val="001F39EB"/>
    <w:rsid w:val="001F3B6F"/>
    <w:rsid w:val="001F58E0"/>
    <w:rsid w:val="001F5D5E"/>
    <w:rsid w:val="001F6219"/>
    <w:rsid w:val="001F6CD4"/>
    <w:rsid w:val="00204132"/>
    <w:rsid w:val="00204482"/>
    <w:rsid w:val="002044F9"/>
    <w:rsid w:val="002046A0"/>
    <w:rsid w:val="00205960"/>
    <w:rsid w:val="00206C4D"/>
    <w:rsid w:val="00207481"/>
    <w:rsid w:val="0021053C"/>
    <w:rsid w:val="00210804"/>
    <w:rsid w:val="00210C3D"/>
    <w:rsid w:val="00211ED5"/>
    <w:rsid w:val="00212F61"/>
    <w:rsid w:val="00214276"/>
    <w:rsid w:val="00215AF1"/>
    <w:rsid w:val="002179C1"/>
    <w:rsid w:val="00217D9E"/>
    <w:rsid w:val="002200DF"/>
    <w:rsid w:val="0022087F"/>
    <w:rsid w:val="00220A36"/>
    <w:rsid w:val="00220F1C"/>
    <w:rsid w:val="002214EE"/>
    <w:rsid w:val="00221CB7"/>
    <w:rsid w:val="00221F03"/>
    <w:rsid w:val="00222395"/>
    <w:rsid w:val="002224FA"/>
    <w:rsid w:val="00223DCF"/>
    <w:rsid w:val="002241C0"/>
    <w:rsid w:val="00226DF5"/>
    <w:rsid w:val="00227BEC"/>
    <w:rsid w:val="00227D94"/>
    <w:rsid w:val="00232041"/>
    <w:rsid w:val="002321E8"/>
    <w:rsid w:val="00232359"/>
    <w:rsid w:val="002328A8"/>
    <w:rsid w:val="00233389"/>
    <w:rsid w:val="002343F2"/>
    <w:rsid w:val="00235775"/>
    <w:rsid w:val="002357C7"/>
    <w:rsid w:val="00236294"/>
    <w:rsid w:val="0023635D"/>
    <w:rsid w:val="0023674A"/>
    <w:rsid w:val="00236EEC"/>
    <w:rsid w:val="00237B65"/>
    <w:rsid w:val="0024010F"/>
    <w:rsid w:val="00240749"/>
    <w:rsid w:val="00240831"/>
    <w:rsid w:val="00240C1C"/>
    <w:rsid w:val="00241012"/>
    <w:rsid w:val="00241D2C"/>
    <w:rsid w:val="00242431"/>
    <w:rsid w:val="00242593"/>
    <w:rsid w:val="002426D0"/>
    <w:rsid w:val="00243018"/>
    <w:rsid w:val="00243B75"/>
    <w:rsid w:val="00243EC0"/>
    <w:rsid w:val="00243FD3"/>
    <w:rsid w:val="00244742"/>
    <w:rsid w:val="00245B62"/>
    <w:rsid w:val="00245B8D"/>
    <w:rsid w:val="00250229"/>
    <w:rsid w:val="00252204"/>
    <w:rsid w:val="00252460"/>
    <w:rsid w:val="00252E44"/>
    <w:rsid w:val="002531D6"/>
    <w:rsid w:val="00253401"/>
    <w:rsid w:val="00253A5C"/>
    <w:rsid w:val="002540AD"/>
    <w:rsid w:val="00254797"/>
    <w:rsid w:val="00255365"/>
    <w:rsid w:val="002564A4"/>
    <w:rsid w:val="002573F8"/>
    <w:rsid w:val="0026008E"/>
    <w:rsid w:val="002607B8"/>
    <w:rsid w:val="00263101"/>
    <w:rsid w:val="002631FF"/>
    <w:rsid w:val="00263F8B"/>
    <w:rsid w:val="002653DD"/>
    <w:rsid w:val="002662B4"/>
    <w:rsid w:val="002668CA"/>
    <w:rsid w:val="0026736C"/>
    <w:rsid w:val="00267AEA"/>
    <w:rsid w:val="00270E31"/>
    <w:rsid w:val="0027323A"/>
    <w:rsid w:val="00273267"/>
    <w:rsid w:val="00273576"/>
    <w:rsid w:val="00273E9A"/>
    <w:rsid w:val="002746AF"/>
    <w:rsid w:val="00275904"/>
    <w:rsid w:val="0027612F"/>
    <w:rsid w:val="002775FF"/>
    <w:rsid w:val="00277948"/>
    <w:rsid w:val="00281308"/>
    <w:rsid w:val="00281813"/>
    <w:rsid w:val="002822B9"/>
    <w:rsid w:val="00282FD6"/>
    <w:rsid w:val="002842C1"/>
    <w:rsid w:val="002845BD"/>
    <w:rsid w:val="00284719"/>
    <w:rsid w:val="00284A6C"/>
    <w:rsid w:val="00286C95"/>
    <w:rsid w:val="00286CEB"/>
    <w:rsid w:val="00286F80"/>
    <w:rsid w:val="00290CDD"/>
    <w:rsid w:val="00291DFC"/>
    <w:rsid w:val="0029282E"/>
    <w:rsid w:val="00292B99"/>
    <w:rsid w:val="0029387D"/>
    <w:rsid w:val="00295D93"/>
    <w:rsid w:val="0029652F"/>
    <w:rsid w:val="0029738D"/>
    <w:rsid w:val="00297CB1"/>
    <w:rsid w:val="00297ECB"/>
    <w:rsid w:val="002A03C6"/>
    <w:rsid w:val="002A2D36"/>
    <w:rsid w:val="002A365A"/>
    <w:rsid w:val="002A491F"/>
    <w:rsid w:val="002A49EC"/>
    <w:rsid w:val="002A4D80"/>
    <w:rsid w:val="002A6755"/>
    <w:rsid w:val="002A7328"/>
    <w:rsid w:val="002A7BCF"/>
    <w:rsid w:val="002B0901"/>
    <w:rsid w:val="002B19F3"/>
    <w:rsid w:val="002B1A91"/>
    <w:rsid w:val="002B2144"/>
    <w:rsid w:val="002B4A0D"/>
    <w:rsid w:val="002B6777"/>
    <w:rsid w:val="002B6FB9"/>
    <w:rsid w:val="002C29EC"/>
    <w:rsid w:val="002C2C6F"/>
    <w:rsid w:val="002C42A9"/>
    <w:rsid w:val="002C597D"/>
    <w:rsid w:val="002C5C2C"/>
    <w:rsid w:val="002C7359"/>
    <w:rsid w:val="002C76A9"/>
    <w:rsid w:val="002C7B6F"/>
    <w:rsid w:val="002D016A"/>
    <w:rsid w:val="002D043A"/>
    <w:rsid w:val="002D16EA"/>
    <w:rsid w:val="002D2117"/>
    <w:rsid w:val="002D2529"/>
    <w:rsid w:val="002D444C"/>
    <w:rsid w:val="002D4C4C"/>
    <w:rsid w:val="002D5161"/>
    <w:rsid w:val="002D5652"/>
    <w:rsid w:val="002D5719"/>
    <w:rsid w:val="002D6224"/>
    <w:rsid w:val="002D707F"/>
    <w:rsid w:val="002E011C"/>
    <w:rsid w:val="002E092D"/>
    <w:rsid w:val="002E0A7F"/>
    <w:rsid w:val="002E1851"/>
    <w:rsid w:val="002E1B29"/>
    <w:rsid w:val="002E26A5"/>
    <w:rsid w:val="002E2E81"/>
    <w:rsid w:val="002E30B8"/>
    <w:rsid w:val="002E31D0"/>
    <w:rsid w:val="002E365A"/>
    <w:rsid w:val="002E3F4B"/>
    <w:rsid w:val="002E40E6"/>
    <w:rsid w:val="002E4107"/>
    <w:rsid w:val="002E438B"/>
    <w:rsid w:val="002E5768"/>
    <w:rsid w:val="002E610A"/>
    <w:rsid w:val="002E6B85"/>
    <w:rsid w:val="002E6CD6"/>
    <w:rsid w:val="002E76B2"/>
    <w:rsid w:val="002F0443"/>
    <w:rsid w:val="002F096D"/>
    <w:rsid w:val="002F1F3B"/>
    <w:rsid w:val="002F2BCA"/>
    <w:rsid w:val="002F3867"/>
    <w:rsid w:val="002F38D7"/>
    <w:rsid w:val="002F3F85"/>
    <w:rsid w:val="002F4293"/>
    <w:rsid w:val="002F6EAF"/>
    <w:rsid w:val="002F756B"/>
    <w:rsid w:val="002F7DF7"/>
    <w:rsid w:val="002F7FCE"/>
    <w:rsid w:val="00300333"/>
    <w:rsid w:val="00300D1F"/>
    <w:rsid w:val="00304DCA"/>
    <w:rsid w:val="00304F8B"/>
    <w:rsid w:val="00305033"/>
    <w:rsid w:val="003078A9"/>
    <w:rsid w:val="0031138D"/>
    <w:rsid w:val="0031167A"/>
    <w:rsid w:val="00311B30"/>
    <w:rsid w:val="00312DF3"/>
    <w:rsid w:val="00313D58"/>
    <w:rsid w:val="003145DD"/>
    <w:rsid w:val="003148C3"/>
    <w:rsid w:val="00315076"/>
    <w:rsid w:val="00315389"/>
    <w:rsid w:val="0031577F"/>
    <w:rsid w:val="00317111"/>
    <w:rsid w:val="00320B01"/>
    <w:rsid w:val="003210D3"/>
    <w:rsid w:val="003228CB"/>
    <w:rsid w:val="0032561F"/>
    <w:rsid w:val="00325D51"/>
    <w:rsid w:val="00326754"/>
    <w:rsid w:val="003267B2"/>
    <w:rsid w:val="00326FEB"/>
    <w:rsid w:val="003279B0"/>
    <w:rsid w:val="00327A8F"/>
    <w:rsid w:val="00327DDF"/>
    <w:rsid w:val="00327FA7"/>
    <w:rsid w:val="00330AB0"/>
    <w:rsid w:val="00330CF4"/>
    <w:rsid w:val="003325BF"/>
    <w:rsid w:val="00332987"/>
    <w:rsid w:val="003349A6"/>
    <w:rsid w:val="003354D2"/>
    <w:rsid w:val="00335BC6"/>
    <w:rsid w:val="003415D3"/>
    <w:rsid w:val="0034192F"/>
    <w:rsid w:val="003426C5"/>
    <w:rsid w:val="003428A2"/>
    <w:rsid w:val="003433AE"/>
    <w:rsid w:val="00344701"/>
    <w:rsid w:val="00344F38"/>
    <w:rsid w:val="00345313"/>
    <w:rsid w:val="0034574D"/>
    <w:rsid w:val="0034589B"/>
    <w:rsid w:val="0034610C"/>
    <w:rsid w:val="00346A43"/>
    <w:rsid w:val="00351DB3"/>
    <w:rsid w:val="003520D5"/>
    <w:rsid w:val="0035213F"/>
    <w:rsid w:val="003528DA"/>
    <w:rsid w:val="00352B0F"/>
    <w:rsid w:val="0035302A"/>
    <w:rsid w:val="003531DB"/>
    <w:rsid w:val="00356428"/>
    <w:rsid w:val="00356690"/>
    <w:rsid w:val="00356934"/>
    <w:rsid w:val="00356EDA"/>
    <w:rsid w:val="003573C9"/>
    <w:rsid w:val="00357DD0"/>
    <w:rsid w:val="00357E40"/>
    <w:rsid w:val="00360459"/>
    <w:rsid w:val="00360547"/>
    <w:rsid w:val="00361B77"/>
    <w:rsid w:val="0036334D"/>
    <w:rsid w:val="00365497"/>
    <w:rsid w:val="00366A52"/>
    <w:rsid w:val="00370326"/>
    <w:rsid w:val="00371923"/>
    <w:rsid w:val="00373C5B"/>
    <w:rsid w:val="00373E50"/>
    <w:rsid w:val="00377216"/>
    <w:rsid w:val="00382FB8"/>
    <w:rsid w:val="00383311"/>
    <w:rsid w:val="00384038"/>
    <w:rsid w:val="00384728"/>
    <w:rsid w:val="00385FC6"/>
    <w:rsid w:val="00386004"/>
    <w:rsid w:val="00386695"/>
    <w:rsid w:val="003876D6"/>
    <w:rsid w:val="00387A96"/>
    <w:rsid w:val="00390558"/>
    <w:rsid w:val="00392A82"/>
    <w:rsid w:val="00392E7F"/>
    <w:rsid w:val="00393980"/>
    <w:rsid w:val="00395398"/>
    <w:rsid w:val="0039543C"/>
    <w:rsid w:val="003956ED"/>
    <w:rsid w:val="00396B74"/>
    <w:rsid w:val="003970F5"/>
    <w:rsid w:val="003A2178"/>
    <w:rsid w:val="003A28C9"/>
    <w:rsid w:val="003A2A48"/>
    <w:rsid w:val="003A3889"/>
    <w:rsid w:val="003A5F14"/>
    <w:rsid w:val="003A5FA4"/>
    <w:rsid w:val="003A6C88"/>
    <w:rsid w:val="003A7C0E"/>
    <w:rsid w:val="003B07F6"/>
    <w:rsid w:val="003B0C3A"/>
    <w:rsid w:val="003B1D6C"/>
    <w:rsid w:val="003B28C3"/>
    <w:rsid w:val="003B2AB4"/>
    <w:rsid w:val="003B2C29"/>
    <w:rsid w:val="003B37C5"/>
    <w:rsid w:val="003B37DF"/>
    <w:rsid w:val="003B3C10"/>
    <w:rsid w:val="003B58ED"/>
    <w:rsid w:val="003B732F"/>
    <w:rsid w:val="003B7AC4"/>
    <w:rsid w:val="003C0994"/>
    <w:rsid w:val="003C2D9D"/>
    <w:rsid w:val="003C4467"/>
    <w:rsid w:val="003C60C6"/>
    <w:rsid w:val="003C6231"/>
    <w:rsid w:val="003D0BFE"/>
    <w:rsid w:val="003D0C9E"/>
    <w:rsid w:val="003D0DDA"/>
    <w:rsid w:val="003D13AF"/>
    <w:rsid w:val="003D1F1B"/>
    <w:rsid w:val="003D268D"/>
    <w:rsid w:val="003D2AF4"/>
    <w:rsid w:val="003D5700"/>
    <w:rsid w:val="003D7695"/>
    <w:rsid w:val="003D7F6E"/>
    <w:rsid w:val="003E0F99"/>
    <w:rsid w:val="003E0FAB"/>
    <w:rsid w:val="003E1995"/>
    <w:rsid w:val="003E2D33"/>
    <w:rsid w:val="003E3085"/>
    <w:rsid w:val="003E341B"/>
    <w:rsid w:val="003E5227"/>
    <w:rsid w:val="003E59D1"/>
    <w:rsid w:val="003E5C26"/>
    <w:rsid w:val="003F1232"/>
    <w:rsid w:val="003F18DD"/>
    <w:rsid w:val="003F2ED0"/>
    <w:rsid w:val="003F3CDC"/>
    <w:rsid w:val="003F3EFD"/>
    <w:rsid w:val="003F40E3"/>
    <w:rsid w:val="003F4E21"/>
    <w:rsid w:val="003F51B1"/>
    <w:rsid w:val="003F5328"/>
    <w:rsid w:val="003F55A7"/>
    <w:rsid w:val="003F5968"/>
    <w:rsid w:val="004004C1"/>
    <w:rsid w:val="0040053F"/>
    <w:rsid w:val="004026DA"/>
    <w:rsid w:val="00402FF9"/>
    <w:rsid w:val="004073A6"/>
    <w:rsid w:val="004112D9"/>
    <w:rsid w:val="004116CD"/>
    <w:rsid w:val="00411EA4"/>
    <w:rsid w:val="00413251"/>
    <w:rsid w:val="0041394E"/>
    <w:rsid w:val="004144EC"/>
    <w:rsid w:val="00417EB9"/>
    <w:rsid w:val="004204CA"/>
    <w:rsid w:val="0042276F"/>
    <w:rsid w:val="004227B5"/>
    <w:rsid w:val="004229EB"/>
    <w:rsid w:val="00422BA0"/>
    <w:rsid w:val="004235D3"/>
    <w:rsid w:val="004241EC"/>
    <w:rsid w:val="00424BFE"/>
    <w:rsid w:val="00424CA9"/>
    <w:rsid w:val="004254B8"/>
    <w:rsid w:val="00425525"/>
    <w:rsid w:val="00426A75"/>
    <w:rsid w:val="00426E4A"/>
    <w:rsid w:val="0042796C"/>
    <w:rsid w:val="00427C34"/>
    <w:rsid w:val="00427CD1"/>
    <w:rsid w:val="00430358"/>
    <w:rsid w:val="00431E9B"/>
    <w:rsid w:val="00433701"/>
    <w:rsid w:val="00433F57"/>
    <w:rsid w:val="00434403"/>
    <w:rsid w:val="004347DE"/>
    <w:rsid w:val="00434868"/>
    <w:rsid w:val="004348A9"/>
    <w:rsid w:val="00435047"/>
    <w:rsid w:val="00435B55"/>
    <w:rsid w:val="00435EEF"/>
    <w:rsid w:val="00436C44"/>
    <w:rsid w:val="004379E3"/>
    <w:rsid w:val="0044015E"/>
    <w:rsid w:val="00441405"/>
    <w:rsid w:val="0044291A"/>
    <w:rsid w:val="0044314C"/>
    <w:rsid w:val="00443F51"/>
    <w:rsid w:val="00443FB5"/>
    <w:rsid w:val="00444ABD"/>
    <w:rsid w:val="00444B15"/>
    <w:rsid w:val="00444B56"/>
    <w:rsid w:val="00445390"/>
    <w:rsid w:val="004474AF"/>
    <w:rsid w:val="00447DB4"/>
    <w:rsid w:val="00447DF4"/>
    <w:rsid w:val="0045007F"/>
    <w:rsid w:val="004505FD"/>
    <w:rsid w:val="00451E09"/>
    <w:rsid w:val="0045248A"/>
    <w:rsid w:val="00453FE0"/>
    <w:rsid w:val="00454EFA"/>
    <w:rsid w:val="00455485"/>
    <w:rsid w:val="00457A2E"/>
    <w:rsid w:val="00460F1D"/>
    <w:rsid w:val="00462637"/>
    <w:rsid w:val="0046497A"/>
    <w:rsid w:val="004658FF"/>
    <w:rsid w:val="00465DC1"/>
    <w:rsid w:val="00467413"/>
    <w:rsid w:val="00467661"/>
    <w:rsid w:val="004705B7"/>
    <w:rsid w:val="0047072C"/>
    <w:rsid w:val="0047215D"/>
    <w:rsid w:val="0047259F"/>
    <w:rsid w:val="00472DBE"/>
    <w:rsid w:val="0047345E"/>
    <w:rsid w:val="00474A19"/>
    <w:rsid w:val="00474B52"/>
    <w:rsid w:val="00474C8A"/>
    <w:rsid w:val="00476874"/>
    <w:rsid w:val="00477120"/>
    <w:rsid w:val="0048119F"/>
    <w:rsid w:val="00481C24"/>
    <w:rsid w:val="00481F6A"/>
    <w:rsid w:val="004823C0"/>
    <w:rsid w:val="004826CA"/>
    <w:rsid w:val="0048276B"/>
    <w:rsid w:val="00482AA8"/>
    <w:rsid w:val="004834FC"/>
    <w:rsid w:val="004875E9"/>
    <w:rsid w:val="00491C14"/>
    <w:rsid w:val="0049336B"/>
    <w:rsid w:val="004954F2"/>
    <w:rsid w:val="00495D4D"/>
    <w:rsid w:val="00496B5F"/>
    <w:rsid w:val="00496F97"/>
    <w:rsid w:val="004A22D1"/>
    <w:rsid w:val="004A2741"/>
    <w:rsid w:val="004A29D6"/>
    <w:rsid w:val="004A412D"/>
    <w:rsid w:val="004A413C"/>
    <w:rsid w:val="004A43B6"/>
    <w:rsid w:val="004A449C"/>
    <w:rsid w:val="004A44FC"/>
    <w:rsid w:val="004A49FD"/>
    <w:rsid w:val="004A4EB7"/>
    <w:rsid w:val="004A5419"/>
    <w:rsid w:val="004A7160"/>
    <w:rsid w:val="004A78A5"/>
    <w:rsid w:val="004B00CC"/>
    <w:rsid w:val="004B1B78"/>
    <w:rsid w:val="004B32BA"/>
    <w:rsid w:val="004B3B78"/>
    <w:rsid w:val="004B3EE2"/>
    <w:rsid w:val="004B5B44"/>
    <w:rsid w:val="004B67E4"/>
    <w:rsid w:val="004C1410"/>
    <w:rsid w:val="004C1CB1"/>
    <w:rsid w:val="004C221C"/>
    <w:rsid w:val="004C26B7"/>
    <w:rsid w:val="004C29A0"/>
    <w:rsid w:val="004C33FB"/>
    <w:rsid w:val="004C3B90"/>
    <w:rsid w:val="004C4058"/>
    <w:rsid w:val="004C48B5"/>
    <w:rsid w:val="004C48F7"/>
    <w:rsid w:val="004C67CF"/>
    <w:rsid w:val="004C6875"/>
    <w:rsid w:val="004D0D75"/>
    <w:rsid w:val="004D2DA4"/>
    <w:rsid w:val="004D2E4E"/>
    <w:rsid w:val="004D4458"/>
    <w:rsid w:val="004D4B08"/>
    <w:rsid w:val="004D589D"/>
    <w:rsid w:val="004D59F0"/>
    <w:rsid w:val="004D60D6"/>
    <w:rsid w:val="004D652A"/>
    <w:rsid w:val="004D66B5"/>
    <w:rsid w:val="004D7798"/>
    <w:rsid w:val="004D7B41"/>
    <w:rsid w:val="004D7E7F"/>
    <w:rsid w:val="004E063A"/>
    <w:rsid w:val="004E1CEC"/>
    <w:rsid w:val="004E4348"/>
    <w:rsid w:val="004E6764"/>
    <w:rsid w:val="004E754D"/>
    <w:rsid w:val="004E7BEC"/>
    <w:rsid w:val="004E7E80"/>
    <w:rsid w:val="004F0B65"/>
    <w:rsid w:val="004F33F2"/>
    <w:rsid w:val="004F38A8"/>
    <w:rsid w:val="004F543A"/>
    <w:rsid w:val="004F559D"/>
    <w:rsid w:val="004F690A"/>
    <w:rsid w:val="004F7636"/>
    <w:rsid w:val="004F7A48"/>
    <w:rsid w:val="0050044F"/>
    <w:rsid w:val="0050079D"/>
    <w:rsid w:val="0050176F"/>
    <w:rsid w:val="0050190A"/>
    <w:rsid w:val="00501FD9"/>
    <w:rsid w:val="00503A2E"/>
    <w:rsid w:val="00504BC4"/>
    <w:rsid w:val="00505D3D"/>
    <w:rsid w:val="005069F7"/>
    <w:rsid w:val="00506AE5"/>
    <w:rsid w:val="00506AF6"/>
    <w:rsid w:val="005071D3"/>
    <w:rsid w:val="00507335"/>
    <w:rsid w:val="005075D3"/>
    <w:rsid w:val="005114EE"/>
    <w:rsid w:val="00511873"/>
    <w:rsid w:val="00511DD9"/>
    <w:rsid w:val="005130DC"/>
    <w:rsid w:val="00514E1B"/>
    <w:rsid w:val="00516382"/>
    <w:rsid w:val="00516B8D"/>
    <w:rsid w:val="00517E56"/>
    <w:rsid w:val="005213F1"/>
    <w:rsid w:val="005215AB"/>
    <w:rsid w:val="005231B7"/>
    <w:rsid w:val="00523B24"/>
    <w:rsid w:val="0052498A"/>
    <w:rsid w:val="00525728"/>
    <w:rsid w:val="00525B78"/>
    <w:rsid w:val="00530118"/>
    <w:rsid w:val="00530807"/>
    <w:rsid w:val="00532049"/>
    <w:rsid w:val="00532957"/>
    <w:rsid w:val="00532A21"/>
    <w:rsid w:val="00533059"/>
    <w:rsid w:val="0053470F"/>
    <w:rsid w:val="00534A98"/>
    <w:rsid w:val="005351D2"/>
    <w:rsid w:val="005356A7"/>
    <w:rsid w:val="00535AED"/>
    <w:rsid w:val="00536184"/>
    <w:rsid w:val="00536320"/>
    <w:rsid w:val="00536EC5"/>
    <w:rsid w:val="00537857"/>
    <w:rsid w:val="00537FBC"/>
    <w:rsid w:val="005404AC"/>
    <w:rsid w:val="00542603"/>
    <w:rsid w:val="00542B28"/>
    <w:rsid w:val="00544E1C"/>
    <w:rsid w:val="00545D20"/>
    <w:rsid w:val="005469C2"/>
    <w:rsid w:val="005472C0"/>
    <w:rsid w:val="00547DFE"/>
    <w:rsid w:val="005501A9"/>
    <w:rsid w:val="00550B9A"/>
    <w:rsid w:val="00551997"/>
    <w:rsid w:val="0055323D"/>
    <w:rsid w:val="005536B3"/>
    <w:rsid w:val="00553B14"/>
    <w:rsid w:val="005566E6"/>
    <w:rsid w:val="0055732F"/>
    <w:rsid w:val="005574D1"/>
    <w:rsid w:val="0055756E"/>
    <w:rsid w:val="00557688"/>
    <w:rsid w:val="0056099B"/>
    <w:rsid w:val="00560A37"/>
    <w:rsid w:val="00561ABB"/>
    <w:rsid w:val="00561DFF"/>
    <w:rsid w:val="00562E26"/>
    <w:rsid w:val="005636B9"/>
    <w:rsid w:val="00563CA5"/>
    <w:rsid w:val="00564B83"/>
    <w:rsid w:val="00564EBF"/>
    <w:rsid w:val="005657FE"/>
    <w:rsid w:val="00567CD4"/>
    <w:rsid w:val="005707A0"/>
    <w:rsid w:val="005723EB"/>
    <w:rsid w:val="00572BB1"/>
    <w:rsid w:val="005731D0"/>
    <w:rsid w:val="0057509D"/>
    <w:rsid w:val="00576684"/>
    <w:rsid w:val="005766A3"/>
    <w:rsid w:val="0057670F"/>
    <w:rsid w:val="00580EA3"/>
    <w:rsid w:val="00581482"/>
    <w:rsid w:val="00582703"/>
    <w:rsid w:val="00583164"/>
    <w:rsid w:val="00583D27"/>
    <w:rsid w:val="00584811"/>
    <w:rsid w:val="00584BB4"/>
    <w:rsid w:val="00585784"/>
    <w:rsid w:val="005863B9"/>
    <w:rsid w:val="0058647B"/>
    <w:rsid w:val="0059001D"/>
    <w:rsid w:val="00590056"/>
    <w:rsid w:val="00591AEA"/>
    <w:rsid w:val="00592D82"/>
    <w:rsid w:val="005938C4"/>
    <w:rsid w:val="00593AA6"/>
    <w:rsid w:val="00594161"/>
    <w:rsid w:val="00594749"/>
    <w:rsid w:val="005966A0"/>
    <w:rsid w:val="00597716"/>
    <w:rsid w:val="00597927"/>
    <w:rsid w:val="005A1289"/>
    <w:rsid w:val="005A1854"/>
    <w:rsid w:val="005A23BB"/>
    <w:rsid w:val="005A29B6"/>
    <w:rsid w:val="005A36DF"/>
    <w:rsid w:val="005A4E81"/>
    <w:rsid w:val="005A53DD"/>
    <w:rsid w:val="005A7053"/>
    <w:rsid w:val="005B078F"/>
    <w:rsid w:val="005B1F4E"/>
    <w:rsid w:val="005B2512"/>
    <w:rsid w:val="005B25BC"/>
    <w:rsid w:val="005B2911"/>
    <w:rsid w:val="005B32C8"/>
    <w:rsid w:val="005B4067"/>
    <w:rsid w:val="005B580C"/>
    <w:rsid w:val="005B780C"/>
    <w:rsid w:val="005B7D73"/>
    <w:rsid w:val="005C03C0"/>
    <w:rsid w:val="005C261E"/>
    <w:rsid w:val="005C2718"/>
    <w:rsid w:val="005C3779"/>
    <w:rsid w:val="005C3AA1"/>
    <w:rsid w:val="005C3F41"/>
    <w:rsid w:val="005C4751"/>
    <w:rsid w:val="005C59A3"/>
    <w:rsid w:val="005C6979"/>
    <w:rsid w:val="005C6A74"/>
    <w:rsid w:val="005C6AC4"/>
    <w:rsid w:val="005C7673"/>
    <w:rsid w:val="005C7E61"/>
    <w:rsid w:val="005D0489"/>
    <w:rsid w:val="005D0868"/>
    <w:rsid w:val="005D0F95"/>
    <w:rsid w:val="005D1770"/>
    <w:rsid w:val="005D1FEA"/>
    <w:rsid w:val="005D22EA"/>
    <w:rsid w:val="005D23BE"/>
    <w:rsid w:val="005D2454"/>
    <w:rsid w:val="005D2D09"/>
    <w:rsid w:val="005D3AC0"/>
    <w:rsid w:val="005D3D41"/>
    <w:rsid w:val="005D5E0B"/>
    <w:rsid w:val="005D631B"/>
    <w:rsid w:val="005D7008"/>
    <w:rsid w:val="005D7FA2"/>
    <w:rsid w:val="005E2BAA"/>
    <w:rsid w:val="005E3240"/>
    <w:rsid w:val="005E336E"/>
    <w:rsid w:val="005E369C"/>
    <w:rsid w:val="005E4013"/>
    <w:rsid w:val="005E4521"/>
    <w:rsid w:val="005E4810"/>
    <w:rsid w:val="005E49EB"/>
    <w:rsid w:val="005E4E0A"/>
    <w:rsid w:val="005E68CA"/>
    <w:rsid w:val="005F0D79"/>
    <w:rsid w:val="005F1DB6"/>
    <w:rsid w:val="005F3030"/>
    <w:rsid w:val="005F4140"/>
    <w:rsid w:val="005F49CF"/>
    <w:rsid w:val="005F652D"/>
    <w:rsid w:val="005F65CD"/>
    <w:rsid w:val="005F77E6"/>
    <w:rsid w:val="005F7FC4"/>
    <w:rsid w:val="00600219"/>
    <w:rsid w:val="006007DF"/>
    <w:rsid w:val="00601416"/>
    <w:rsid w:val="00601955"/>
    <w:rsid w:val="00601BA2"/>
    <w:rsid w:val="00601D41"/>
    <w:rsid w:val="00603DC4"/>
    <w:rsid w:val="00605D04"/>
    <w:rsid w:val="0060603E"/>
    <w:rsid w:val="00607649"/>
    <w:rsid w:val="00607A71"/>
    <w:rsid w:val="00610709"/>
    <w:rsid w:val="006117CB"/>
    <w:rsid w:val="00613E93"/>
    <w:rsid w:val="00614253"/>
    <w:rsid w:val="006163C1"/>
    <w:rsid w:val="00617290"/>
    <w:rsid w:val="00617DD2"/>
    <w:rsid w:val="00620076"/>
    <w:rsid w:val="00620D40"/>
    <w:rsid w:val="006220E4"/>
    <w:rsid w:val="006223D7"/>
    <w:rsid w:val="0062310B"/>
    <w:rsid w:val="00623845"/>
    <w:rsid w:val="0062392D"/>
    <w:rsid w:val="00623A01"/>
    <w:rsid w:val="006278F5"/>
    <w:rsid w:val="00627957"/>
    <w:rsid w:val="00630C9E"/>
    <w:rsid w:val="006323C2"/>
    <w:rsid w:val="00633713"/>
    <w:rsid w:val="00634044"/>
    <w:rsid w:val="00635C66"/>
    <w:rsid w:val="00636445"/>
    <w:rsid w:val="00636AB1"/>
    <w:rsid w:val="00640147"/>
    <w:rsid w:val="00640161"/>
    <w:rsid w:val="00640CAB"/>
    <w:rsid w:val="00643D91"/>
    <w:rsid w:val="00643F9B"/>
    <w:rsid w:val="00644FA7"/>
    <w:rsid w:val="00647402"/>
    <w:rsid w:val="00651B7C"/>
    <w:rsid w:val="00652438"/>
    <w:rsid w:val="00652769"/>
    <w:rsid w:val="0065495F"/>
    <w:rsid w:val="00654A8D"/>
    <w:rsid w:val="0065542F"/>
    <w:rsid w:val="006554FF"/>
    <w:rsid w:val="00655851"/>
    <w:rsid w:val="00656A2E"/>
    <w:rsid w:val="006601C7"/>
    <w:rsid w:val="00660A53"/>
    <w:rsid w:val="00660F15"/>
    <w:rsid w:val="00662C00"/>
    <w:rsid w:val="006631CD"/>
    <w:rsid w:val="00663232"/>
    <w:rsid w:val="0066394A"/>
    <w:rsid w:val="006639CB"/>
    <w:rsid w:val="00663A60"/>
    <w:rsid w:val="00664C1C"/>
    <w:rsid w:val="00665F9C"/>
    <w:rsid w:val="00666ACC"/>
    <w:rsid w:val="0066707F"/>
    <w:rsid w:val="00667DCC"/>
    <w:rsid w:val="00667E4C"/>
    <w:rsid w:val="00670752"/>
    <w:rsid w:val="00670EA1"/>
    <w:rsid w:val="00670FDC"/>
    <w:rsid w:val="006711DD"/>
    <w:rsid w:val="0067185D"/>
    <w:rsid w:val="0067376D"/>
    <w:rsid w:val="006737EA"/>
    <w:rsid w:val="006748F4"/>
    <w:rsid w:val="00674AAF"/>
    <w:rsid w:val="0067526A"/>
    <w:rsid w:val="00676F20"/>
    <w:rsid w:val="00677800"/>
    <w:rsid w:val="0067792B"/>
    <w:rsid w:val="00677CC2"/>
    <w:rsid w:val="00682F6D"/>
    <w:rsid w:val="0068369B"/>
    <w:rsid w:val="00683BF2"/>
    <w:rsid w:val="00684428"/>
    <w:rsid w:val="00684905"/>
    <w:rsid w:val="006856AE"/>
    <w:rsid w:val="00686468"/>
    <w:rsid w:val="006864AA"/>
    <w:rsid w:val="0068675C"/>
    <w:rsid w:val="006868D1"/>
    <w:rsid w:val="006905DE"/>
    <w:rsid w:val="0069207B"/>
    <w:rsid w:val="006936E9"/>
    <w:rsid w:val="00693BA2"/>
    <w:rsid w:val="00693F29"/>
    <w:rsid w:val="0069415C"/>
    <w:rsid w:val="0069564A"/>
    <w:rsid w:val="006957FD"/>
    <w:rsid w:val="00696D56"/>
    <w:rsid w:val="006A071B"/>
    <w:rsid w:val="006A0BB8"/>
    <w:rsid w:val="006A0CDB"/>
    <w:rsid w:val="006A1F65"/>
    <w:rsid w:val="006A20EE"/>
    <w:rsid w:val="006A23C0"/>
    <w:rsid w:val="006A28A1"/>
    <w:rsid w:val="006A526F"/>
    <w:rsid w:val="006A69DB"/>
    <w:rsid w:val="006A7F61"/>
    <w:rsid w:val="006B0986"/>
    <w:rsid w:val="006B0FDB"/>
    <w:rsid w:val="006B1006"/>
    <w:rsid w:val="006B36F9"/>
    <w:rsid w:val="006B5789"/>
    <w:rsid w:val="006B7103"/>
    <w:rsid w:val="006B75CE"/>
    <w:rsid w:val="006B7ABC"/>
    <w:rsid w:val="006C088B"/>
    <w:rsid w:val="006C1388"/>
    <w:rsid w:val="006C1F08"/>
    <w:rsid w:val="006C2880"/>
    <w:rsid w:val="006C30C5"/>
    <w:rsid w:val="006C48FA"/>
    <w:rsid w:val="006C5941"/>
    <w:rsid w:val="006C62E3"/>
    <w:rsid w:val="006C6FAA"/>
    <w:rsid w:val="006C72DC"/>
    <w:rsid w:val="006C7F8C"/>
    <w:rsid w:val="006D1172"/>
    <w:rsid w:val="006D15D5"/>
    <w:rsid w:val="006D17FF"/>
    <w:rsid w:val="006D1F0B"/>
    <w:rsid w:val="006D21EB"/>
    <w:rsid w:val="006D2410"/>
    <w:rsid w:val="006D28F3"/>
    <w:rsid w:val="006D2C84"/>
    <w:rsid w:val="006D411E"/>
    <w:rsid w:val="006D4FC9"/>
    <w:rsid w:val="006D5245"/>
    <w:rsid w:val="006D57B7"/>
    <w:rsid w:val="006D59C0"/>
    <w:rsid w:val="006D6079"/>
    <w:rsid w:val="006D6FE1"/>
    <w:rsid w:val="006D7044"/>
    <w:rsid w:val="006D7A4D"/>
    <w:rsid w:val="006D7CF7"/>
    <w:rsid w:val="006E0270"/>
    <w:rsid w:val="006E11B7"/>
    <w:rsid w:val="006E195F"/>
    <w:rsid w:val="006E1FB7"/>
    <w:rsid w:val="006E5320"/>
    <w:rsid w:val="006E5A4E"/>
    <w:rsid w:val="006E5AA6"/>
    <w:rsid w:val="006E6246"/>
    <w:rsid w:val="006E720D"/>
    <w:rsid w:val="006E7F7D"/>
    <w:rsid w:val="006F0ECF"/>
    <w:rsid w:val="006F119F"/>
    <w:rsid w:val="006F164E"/>
    <w:rsid w:val="006F1E3E"/>
    <w:rsid w:val="006F278C"/>
    <w:rsid w:val="006F318F"/>
    <w:rsid w:val="006F35E6"/>
    <w:rsid w:val="006F3E40"/>
    <w:rsid w:val="006F4226"/>
    <w:rsid w:val="006F4F32"/>
    <w:rsid w:val="006F5513"/>
    <w:rsid w:val="006F57BF"/>
    <w:rsid w:val="006F5B64"/>
    <w:rsid w:val="006F5EC2"/>
    <w:rsid w:val="006F65E1"/>
    <w:rsid w:val="0070017E"/>
    <w:rsid w:val="00700242"/>
    <w:rsid w:val="00700A19"/>
    <w:rsid w:val="00700B2C"/>
    <w:rsid w:val="00700D4B"/>
    <w:rsid w:val="00702EFD"/>
    <w:rsid w:val="00703483"/>
    <w:rsid w:val="00703EE2"/>
    <w:rsid w:val="007050A2"/>
    <w:rsid w:val="00705925"/>
    <w:rsid w:val="007061BE"/>
    <w:rsid w:val="007075D9"/>
    <w:rsid w:val="00707A6D"/>
    <w:rsid w:val="00707F85"/>
    <w:rsid w:val="00710445"/>
    <w:rsid w:val="007104E7"/>
    <w:rsid w:val="007111E0"/>
    <w:rsid w:val="0071127B"/>
    <w:rsid w:val="00712022"/>
    <w:rsid w:val="00713084"/>
    <w:rsid w:val="007131D3"/>
    <w:rsid w:val="0071399B"/>
    <w:rsid w:val="00713E91"/>
    <w:rsid w:val="00714AFB"/>
    <w:rsid w:val="00714DA5"/>
    <w:rsid w:val="00714F20"/>
    <w:rsid w:val="007152B4"/>
    <w:rsid w:val="0071590F"/>
    <w:rsid w:val="00715914"/>
    <w:rsid w:val="007159F7"/>
    <w:rsid w:val="00715E50"/>
    <w:rsid w:val="007166CD"/>
    <w:rsid w:val="00716B33"/>
    <w:rsid w:val="007173CE"/>
    <w:rsid w:val="00717D35"/>
    <w:rsid w:val="0072167C"/>
    <w:rsid w:val="00721AB2"/>
    <w:rsid w:val="0072246F"/>
    <w:rsid w:val="0072292C"/>
    <w:rsid w:val="007231DE"/>
    <w:rsid w:val="007235B8"/>
    <w:rsid w:val="00723C2F"/>
    <w:rsid w:val="00724FBB"/>
    <w:rsid w:val="00727A86"/>
    <w:rsid w:val="00727E9E"/>
    <w:rsid w:val="007306F5"/>
    <w:rsid w:val="00731E00"/>
    <w:rsid w:val="00732B4F"/>
    <w:rsid w:val="007346CA"/>
    <w:rsid w:val="007365E4"/>
    <w:rsid w:val="00740D42"/>
    <w:rsid w:val="00740F70"/>
    <w:rsid w:val="00740FB8"/>
    <w:rsid w:val="00740FF7"/>
    <w:rsid w:val="00741EE8"/>
    <w:rsid w:val="007421FC"/>
    <w:rsid w:val="0074308A"/>
    <w:rsid w:val="00743944"/>
    <w:rsid w:val="007440B7"/>
    <w:rsid w:val="00744E75"/>
    <w:rsid w:val="00745512"/>
    <w:rsid w:val="00745CDE"/>
    <w:rsid w:val="00746762"/>
    <w:rsid w:val="007475CC"/>
    <w:rsid w:val="00747CA2"/>
    <w:rsid w:val="007500C8"/>
    <w:rsid w:val="007508B3"/>
    <w:rsid w:val="00750D65"/>
    <w:rsid w:val="007526FA"/>
    <w:rsid w:val="00753667"/>
    <w:rsid w:val="00754C96"/>
    <w:rsid w:val="00756272"/>
    <w:rsid w:val="00756E10"/>
    <w:rsid w:val="00757093"/>
    <w:rsid w:val="00761559"/>
    <w:rsid w:val="00764EF0"/>
    <w:rsid w:val="00765001"/>
    <w:rsid w:val="007662B5"/>
    <w:rsid w:val="0076681A"/>
    <w:rsid w:val="007669F6"/>
    <w:rsid w:val="007673FB"/>
    <w:rsid w:val="00767A7C"/>
    <w:rsid w:val="0077054F"/>
    <w:rsid w:val="00770A59"/>
    <w:rsid w:val="007715C9"/>
    <w:rsid w:val="00771613"/>
    <w:rsid w:val="00771ED3"/>
    <w:rsid w:val="007728F6"/>
    <w:rsid w:val="00772D75"/>
    <w:rsid w:val="0077430C"/>
    <w:rsid w:val="00774EDD"/>
    <w:rsid w:val="0077506D"/>
    <w:rsid w:val="007757EC"/>
    <w:rsid w:val="007758EF"/>
    <w:rsid w:val="00775AF6"/>
    <w:rsid w:val="00776908"/>
    <w:rsid w:val="00777188"/>
    <w:rsid w:val="00777C5A"/>
    <w:rsid w:val="007833CE"/>
    <w:rsid w:val="0078372D"/>
    <w:rsid w:val="0078381D"/>
    <w:rsid w:val="00783E89"/>
    <w:rsid w:val="007842CE"/>
    <w:rsid w:val="007850DE"/>
    <w:rsid w:val="0078566C"/>
    <w:rsid w:val="00785A9E"/>
    <w:rsid w:val="00785AC8"/>
    <w:rsid w:val="00786024"/>
    <w:rsid w:val="00786121"/>
    <w:rsid w:val="007862B8"/>
    <w:rsid w:val="00786954"/>
    <w:rsid w:val="00786A89"/>
    <w:rsid w:val="00786CBB"/>
    <w:rsid w:val="00787378"/>
    <w:rsid w:val="007903E6"/>
    <w:rsid w:val="00792840"/>
    <w:rsid w:val="00793915"/>
    <w:rsid w:val="00794AAB"/>
    <w:rsid w:val="00795EE5"/>
    <w:rsid w:val="00796C3E"/>
    <w:rsid w:val="00797B1A"/>
    <w:rsid w:val="00797DC6"/>
    <w:rsid w:val="007A117F"/>
    <w:rsid w:val="007A12DE"/>
    <w:rsid w:val="007A1B13"/>
    <w:rsid w:val="007A1E6B"/>
    <w:rsid w:val="007A31E0"/>
    <w:rsid w:val="007A43F3"/>
    <w:rsid w:val="007A587F"/>
    <w:rsid w:val="007A724D"/>
    <w:rsid w:val="007B4068"/>
    <w:rsid w:val="007B43FA"/>
    <w:rsid w:val="007B47E1"/>
    <w:rsid w:val="007B4C4F"/>
    <w:rsid w:val="007B5605"/>
    <w:rsid w:val="007B5DA5"/>
    <w:rsid w:val="007B6949"/>
    <w:rsid w:val="007B6F86"/>
    <w:rsid w:val="007C0BAA"/>
    <w:rsid w:val="007C15A9"/>
    <w:rsid w:val="007C1BA3"/>
    <w:rsid w:val="007C2253"/>
    <w:rsid w:val="007C45BC"/>
    <w:rsid w:val="007C4602"/>
    <w:rsid w:val="007C4AE2"/>
    <w:rsid w:val="007C5F30"/>
    <w:rsid w:val="007C676D"/>
    <w:rsid w:val="007C7C08"/>
    <w:rsid w:val="007C7DD3"/>
    <w:rsid w:val="007D0C72"/>
    <w:rsid w:val="007D0F0F"/>
    <w:rsid w:val="007D230B"/>
    <w:rsid w:val="007D32B3"/>
    <w:rsid w:val="007D3BBD"/>
    <w:rsid w:val="007D3ECF"/>
    <w:rsid w:val="007D4678"/>
    <w:rsid w:val="007D5D3C"/>
    <w:rsid w:val="007E04B1"/>
    <w:rsid w:val="007E0E9B"/>
    <w:rsid w:val="007E163D"/>
    <w:rsid w:val="007E1D3A"/>
    <w:rsid w:val="007E344B"/>
    <w:rsid w:val="007E41B8"/>
    <w:rsid w:val="007E454E"/>
    <w:rsid w:val="007E667A"/>
    <w:rsid w:val="007E6776"/>
    <w:rsid w:val="007F07F0"/>
    <w:rsid w:val="007F28C9"/>
    <w:rsid w:val="007F2EC2"/>
    <w:rsid w:val="007F3374"/>
    <w:rsid w:val="007F4826"/>
    <w:rsid w:val="007F5833"/>
    <w:rsid w:val="007F59B4"/>
    <w:rsid w:val="007F6827"/>
    <w:rsid w:val="007F6AC8"/>
    <w:rsid w:val="007F6DA3"/>
    <w:rsid w:val="007F7AB1"/>
    <w:rsid w:val="0080069F"/>
    <w:rsid w:val="00800943"/>
    <w:rsid w:val="00801F3B"/>
    <w:rsid w:val="0080312D"/>
    <w:rsid w:val="00803587"/>
    <w:rsid w:val="008037AA"/>
    <w:rsid w:val="0080396E"/>
    <w:rsid w:val="00803990"/>
    <w:rsid w:val="008047CD"/>
    <w:rsid w:val="008058E5"/>
    <w:rsid w:val="008078E5"/>
    <w:rsid w:val="00810002"/>
    <w:rsid w:val="00810440"/>
    <w:rsid w:val="00810A5F"/>
    <w:rsid w:val="00810F3B"/>
    <w:rsid w:val="00811015"/>
    <w:rsid w:val="008113D1"/>
    <w:rsid w:val="008117D2"/>
    <w:rsid w:val="008117E9"/>
    <w:rsid w:val="00812ED9"/>
    <w:rsid w:val="00814100"/>
    <w:rsid w:val="00815A5B"/>
    <w:rsid w:val="00815CA5"/>
    <w:rsid w:val="008160E7"/>
    <w:rsid w:val="0082015F"/>
    <w:rsid w:val="0082018E"/>
    <w:rsid w:val="008205CA"/>
    <w:rsid w:val="00820E1B"/>
    <w:rsid w:val="00821DE8"/>
    <w:rsid w:val="00823174"/>
    <w:rsid w:val="00824498"/>
    <w:rsid w:val="00824801"/>
    <w:rsid w:val="008249EA"/>
    <w:rsid w:val="00826D57"/>
    <w:rsid w:val="00827823"/>
    <w:rsid w:val="00830B8E"/>
    <w:rsid w:val="00830D22"/>
    <w:rsid w:val="0083207C"/>
    <w:rsid w:val="008322F1"/>
    <w:rsid w:val="008328BA"/>
    <w:rsid w:val="0083315D"/>
    <w:rsid w:val="0083389A"/>
    <w:rsid w:val="008346A0"/>
    <w:rsid w:val="00834A5B"/>
    <w:rsid w:val="00834CD8"/>
    <w:rsid w:val="00835179"/>
    <w:rsid w:val="0083531C"/>
    <w:rsid w:val="008356AC"/>
    <w:rsid w:val="00836599"/>
    <w:rsid w:val="00836A77"/>
    <w:rsid w:val="00837981"/>
    <w:rsid w:val="00837BA1"/>
    <w:rsid w:val="00840442"/>
    <w:rsid w:val="00840FA2"/>
    <w:rsid w:val="00843BD6"/>
    <w:rsid w:val="008449F5"/>
    <w:rsid w:val="0084584A"/>
    <w:rsid w:val="00850615"/>
    <w:rsid w:val="00851F77"/>
    <w:rsid w:val="008527C0"/>
    <w:rsid w:val="00854265"/>
    <w:rsid w:val="00856A31"/>
    <w:rsid w:val="008574F4"/>
    <w:rsid w:val="00857D4F"/>
    <w:rsid w:val="0086061E"/>
    <w:rsid w:val="00860B58"/>
    <w:rsid w:val="00860E26"/>
    <w:rsid w:val="008614B8"/>
    <w:rsid w:val="00862768"/>
    <w:rsid w:val="00862D1E"/>
    <w:rsid w:val="00863447"/>
    <w:rsid w:val="00863657"/>
    <w:rsid w:val="00864262"/>
    <w:rsid w:val="00864A03"/>
    <w:rsid w:val="0086573F"/>
    <w:rsid w:val="00866980"/>
    <w:rsid w:val="008678EF"/>
    <w:rsid w:val="00867B37"/>
    <w:rsid w:val="00870BFB"/>
    <w:rsid w:val="008718DD"/>
    <w:rsid w:val="00871EF6"/>
    <w:rsid w:val="00872BCB"/>
    <w:rsid w:val="00873F2E"/>
    <w:rsid w:val="00873FF6"/>
    <w:rsid w:val="008754D0"/>
    <w:rsid w:val="00876970"/>
    <w:rsid w:val="00876996"/>
    <w:rsid w:val="00876F31"/>
    <w:rsid w:val="00876F76"/>
    <w:rsid w:val="00877113"/>
    <w:rsid w:val="00877731"/>
    <w:rsid w:val="00877B6A"/>
    <w:rsid w:val="00877CF4"/>
    <w:rsid w:val="00882B76"/>
    <w:rsid w:val="00882E17"/>
    <w:rsid w:val="008835D7"/>
    <w:rsid w:val="00883ECE"/>
    <w:rsid w:val="0088449E"/>
    <w:rsid w:val="00885481"/>
    <w:rsid w:val="008855C9"/>
    <w:rsid w:val="00886448"/>
    <w:rsid w:val="00886456"/>
    <w:rsid w:val="00886D5C"/>
    <w:rsid w:val="00887BB9"/>
    <w:rsid w:val="00887F71"/>
    <w:rsid w:val="0089078F"/>
    <w:rsid w:val="008915F2"/>
    <w:rsid w:val="00891E04"/>
    <w:rsid w:val="008935F4"/>
    <w:rsid w:val="00893FB1"/>
    <w:rsid w:val="008945E0"/>
    <w:rsid w:val="0089527F"/>
    <w:rsid w:val="00897CBA"/>
    <w:rsid w:val="008A1F97"/>
    <w:rsid w:val="008A27D6"/>
    <w:rsid w:val="008A2CEB"/>
    <w:rsid w:val="008A3126"/>
    <w:rsid w:val="008A34CD"/>
    <w:rsid w:val="008A362B"/>
    <w:rsid w:val="008A3C68"/>
    <w:rsid w:val="008A46E1"/>
    <w:rsid w:val="008A4F43"/>
    <w:rsid w:val="008A5BC4"/>
    <w:rsid w:val="008A6891"/>
    <w:rsid w:val="008A7087"/>
    <w:rsid w:val="008A7D1E"/>
    <w:rsid w:val="008B0979"/>
    <w:rsid w:val="008B0D89"/>
    <w:rsid w:val="008B2076"/>
    <w:rsid w:val="008B2696"/>
    <w:rsid w:val="008B2706"/>
    <w:rsid w:val="008B4066"/>
    <w:rsid w:val="008B4144"/>
    <w:rsid w:val="008B4AAF"/>
    <w:rsid w:val="008B5213"/>
    <w:rsid w:val="008B789F"/>
    <w:rsid w:val="008C0F29"/>
    <w:rsid w:val="008C213E"/>
    <w:rsid w:val="008C36E3"/>
    <w:rsid w:val="008C431A"/>
    <w:rsid w:val="008C46C7"/>
    <w:rsid w:val="008C5C14"/>
    <w:rsid w:val="008C7067"/>
    <w:rsid w:val="008C7B2F"/>
    <w:rsid w:val="008D00A9"/>
    <w:rsid w:val="008D0E82"/>
    <w:rsid w:val="008D0EE0"/>
    <w:rsid w:val="008D1873"/>
    <w:rsid w:val="008D285E"/>
    <w:rsid w:val="008D2C09"/>
    <w:rsid w:val="008D3422"/>
    <w:rsid w:val="008D35EF"/>
    <w:rsid w:val="008D55D4"/>
    <w:rsid w:val="008D5C9A"/>
    <w:rsid w:val="008D7E27"/>
    <w:rsid w:val="008E225F"/>
    <w:rsid w:val="008E275A"/>
    <w:rsid w:val="008E2B00"/>
    <w:rsid w:val="008E2E94"/>
    <w:rsid w:val="008E3E2C"/>
    <w:rsid w:val="008E4F8F"/>
    <w:rsid w:val="008E6067"/>
    <w:rsid w:val="008E6582"/>
    <w:rsid w:val="008E7C16"/>
    <w:rsid w:val="008F09B4"/>
    <w:rsid w:val="008F2F0D"/>
    <w:rsid w:val="008F54E7"/>
    <w:rsid w:val="008F58EF"/>
    <w:rsid w:val="008F60E0"/>
    <w:rsid w:val="008F6307"/>
    <w:rsid w:val="008F6B46"/>
    <w:rsid w:val="008F7423"/>
    <w:rsid w:val="008F7647"/>
    <w:rsid w:val="0090078E"/>
    <w:rsid w:val="00900E48"/>
    <w:rsid w:val="009016BE"/>
    <w:rsid w:val="00901C57"/>
    <w:rsid w:val="00901E00"/>
    <w:rsid w:val="0090322E"/>
    <w:rsid w:val="00903422"/>
    <w:rsid w:val="0090362B"/>
    <w:rsid w:val="00904834"/>
    <w:rsid w:val="009054DC"/>
    <w:rsid w:val="00905BE6"/>
    <w:rsid w:val="0090642C"/>
    <w:rsid w:val="0090667C"/>
    <w:rsid w:val="009102D3"/>
    <w:rsid w:val="009121EE"/>
    <w:rsid w:val="00912A58"/>
    <w:rsid w:val="00912EE0"/>
    <w:rsid w:val="009140B4"/>
    <w:rsid w:val="00914DD2"/>
    <w:rsid w:val="009154FF"/>
    <w:rsid w:val="009157B9"/>
    <w:rsid w:val="00915DF9"/>
    <w:rsid w:val="00916D16"/>
    <w:rsid w:val="0091732F"/>
    <w:rsid w:val="009209DC"/>
    <w:rsid w:val="00920F0D"/>
    <w:rsid w:val="00922C01"/>
    <w:rsid w:val="009251A6"/>
    <w:rsid w:val="009254C3"/>
    <w:rsid w:val="009260D9"/>
    <w:rsid w:val="00926940"/>
    <w:rsid w:val="00930A0A"/>
    <w:rsid w:val="00932377"/>
    <w:rsid w:val="00932FC6"/>
    <w:rsid w:val="00933E88"/>
    <w:rsid w:val="009351D4"/>
    <w:rsid w:val="00935327"/>
    <w:rsid w:val="00935976"/>
    <w:rsid w:val="009359B7"/>
    <w:rsid w:val="00936595"/>
    <w:rsid w:val="00937DC7"/>
    <w:rsid w:val="00940A71"/>
    <w:rsid w:val="0094128C"/>
    <w:rsid w:val="009460DC"/>
    <w:rsid w:val="00946759"/>
    <w:rsid w:val="00946F23"/>
    <w:rsid w:val="009478A3"/>
    <w:rsid w:val="00947C59"/>
    <w:rsid w:val="00947D5A"/>
    <w:rsid w:val="00947F12"/>
    <w:rsid w:val="0095014E"/>
    <w:rsid w:val="00950AAF"/>
    <w:rsid w:val="009511BC"/>
    <w:rsid w:val="0095153D"/>
    <w:rsid w:val="00952CFA"/>
    <w:rsid w:val="009532A5"/>
    <w:rsid w:val="009542C8"/>
    <w:rsid w:val="0095496A"/>
    <w:rsid w:val="00955175"/>
    <w:rsid w:val="0095528E"/>
    <w:rsid w:val="00955CBB"/>
    <w:rsid w:val="00955F8B"/>
    <w:rsid w:val="009576B4"/>
    <w:rsid w:val="00957832"/>
    <w:rsid w:val="009579C9"/>
    <w:rsid w:val="00957AD5"/>
    <w:rsid w:val="009625B7"/>
    <w:rsid w:val="00962642"/>
    <w:rsid w:val="00964774"/>
    <w:rsid w:val="00965123"/>
    <w:rsid w:val="00965CA8"/>
    <w:rsid w:val="009669F4"/>
    <w:rsid w:val="00967418"/>
    <w:rsid w:val="0096753E"/>
    <w:rsid w:val="00967854"/>
    <w:rsid w:val="00967F7E"/>
    <w:rsid w:val="00972054"/>
    <w:rsid w:val="0097234E"/>
    <w:rsid w:val="00972464"/>
    <w:rsid w:val="00973B0C"/>
    <w:rsid w:val="00974589"/>
    <w:rsid w:val="009746F5"/>
    <w:rsid w:val="00976EE5"/>
    <w:rsid w:val="00977924"/>
    <w:rsid w:val="0098076B"/>
    <w:rsid w:val="00980B67"/>
    <w:rsid w:val="009811D7"/>
    <w:rsid w:val="00982242"/>
    <w:rsid w:val="0098299A"/>
    <w:rsid w:val="00985E3A"/>
    <w:rsid w:val="0098636D"/>
    <w:rsid w:val="009868E9"/>
    <w:rsid w:val="00986CF0"/>
    <w:rsid w:val="009907F4"/>
    <w:rsid w:val="009908A3"/>
    <w:rsid w:val="00993E0B"/>
    <w:rsid w:val="0099448A"/>
    <w:rsid w:val="009944E6"/>
    <w:rsid w:val="009949AD"/>
    <w:rsid w:val="00996368"/>
    <w:rsid w:val="00996966"/>
    <w:rsid w:val="00997F92"/>
    <w:rsid w:val="009A131A"/>
    <w:rsid w:val="009A2319"/>
    <w:rsid w:val="009A2D1E"/>
    <w:rsid w:val="009A2F96"/>
    <w:rsid w:val="009A3350"/>
    <w:rsid w:val="009A3A6F"/>
    <w:rsid w:val="009A3F74"/>
    <w:rsid w:val="009A49C9"/>
    <w:rsid w:val="009A4C5A"/>
    <w:rsid w:val="009A5D69"/>
    <w:rsid w:val="009A65C7"/>
    <w:rsid w:val="009A73EE"/>
    <w:rsid w:val="009B0472"/>
    <w:rsid w:val="009B1296"/>
    <w:rsid w:val="009B19D5"/>
    <w:rsid w:val="009B2618"/>
    <w:rsid w:val="009B340D"/>
    <w:rsid w:val="009B3B06"/>
    <w:rsid w:val="009B3E20"/>
    <w:rsid w:val="009B48E0"/>
    <w:rsid w:val="009B61CF"/>
    <w:rsid w:val="009B6B83"/>
    <w:rsid w:val="009C00B8"/>
    <w:rsid w:val="009C0460"/>
    <w:rsid w:val="009C2791"/>
    <w:rsid w:val="009C2CCD"/>
    <w:rsid w:val="009C576B"/>
    <w:rsid w:val="009C5859"/>
    <w:rsid w:val="009C70B6"/>
    <w:rsid w:val="009C72D5"/>
    <w:rsid w:val="009D1818"/>
    <w:rsid w:val="009D195A"/>
    <w:rsid w:val="009D390D"/>
    <w:rsid w:val="009D3C8E"/>
    <w:rsid w:val="009D3F14"/>
    <w:rsid w:val="009D53A8"/>
    <w:rsid w:val="009D7993"/>
    <w:rsid w:val="009E05AF"/>
    <w:rsid w:val="009E0CE0"/>
    <w:rsid w:val="009E4FFD"/>
    <w:rsid w:val="009E5CFC"/>
    <w:rsid w:val="009E5E38"/>
    <w:rsid w:val="009E5ED3"/>
    <w:rsid w:val="009E6AB9"/>
    <w:rsid w:val="009E6BE7"/>
    <w:rsid w:val="009E75A7"/>
    <w:rsid w:val="009F05E8"/>
    <w:rsid w:val="009F0D3B"/>
    <w:rsid w:val="009F13A2"/>
    <w:rsid w:val="009F1B09"/>
    <w:rsid w:val="009F31C7"/>
    <w:rsid w:val="009F4D37"/>
    <w:rsid w:val="009F4E31"/>
    <w:rsid w:val="009F5E35"/>
    <w:rsid w:val="009F6C44"/>
    <w:rsid w:val="009F6D3C"/>
    <w:rsid w:val="009F71C5"/>
    <w:rsid w:val="009F7212"/>
    <w:rsid w:val="00A002BF"/>
    <w:rsid w:val="00A002C4"/>
    <w:rsid w:val="00A01701"/>
    <w:rsid w:val="00A01711"/>
    <w:rsid w:val="00A017CE"/>
    <w:rsid w:val="00A022AC"/>
    <w:rsid w:val="00A03AF1"/>
    <w:rsid w:val="00A051ED"/>
    <w:rsid w:val="00A0587B"/>
    <w:rsid w:val="00A05D48"/>
    <w:rsid w:val="00A06657"/>
    <w:rsid w:val="00A07234"/>
    <w:rsid w:val="00A07966"/>
    <w:rsid w:val="00A079CB"/>
    <w:rsid w:val="00A07D65"/>
    <w:rsid w:val="00A101B7"/>
    <w:rsid w:val="00A10448"/>
    <w:rsid w:val="00A11C79"/>
    <w:rsid w:val="00A12128"/>
    <w:rsid w:val="00A127A4"/>
    <w:rsid w:val="00A12F48"/>
    <w:rsid w:val="00A135A7"/>
    <w:rsid w:val="00A13B87"/>
    <w:rsid w:val="00A13C1B"/>
    <w:rsid w:val="00A13FF0"/>
    <w:rsid w:val="00A14C77"/>
    <w:rsid w:val="00A14F6A"/>
    <w:rsid w:val="00A15512"/>
    <w:rsid w:val="00A2005F"/>
    <w:rsid w:val="00A217BE"/>
    <w:rsid w:val="00A22973"/>
    <w:rsid w:val="00A22C98"/>
    <w:rsid w:val="00A231E2"/>
    <w:rsid w:val="00A23B96"/>
    <w:rsid w:val="00A23F46"/>
    <w:rsid w:val="00A2441E"/>
    <w:rsid w:val="00A24907"/>
    <w:rsid w:val="00A24B28"/>
    <w:rsid w:val="00A24C84"/>
    <w:rsid w:val="00A25491"/>
    <w:rsid w:val="00A25930"/>
    <w:rsid w:val="00A26ECD"/>
    <w:rsid w:val="00A27200"/>
    <w:rsid w:val="00A3181D"/>
    <w:rsid w:val="00A32E8B"/>
    <w:rsid w:val="00A332B2"/>
    <w:rsid w:val="00A33D55"/>
    <w:rsid w:val="00A34412"/>
    <w:rsid w:val="00A34D1B"/>
    <w:rsid w:val="00A35D7E"/>
    <w:rsid w:val="00A36802"/>
    <w:rsid w:val="00A36865"/>
    <w:rsid w:val="00A36D78"/>
    <w:rsid w:val="00A37C14"/>
    <w:rsid w:val="00A37ECB"/>
    <w:rsid w:val="00A40424"/>
    <w:rsid w:val="00A409F7"/>
    <w:rsid w:val="00A4172E"/>
    <w:rsid w:val="00A42025"/>
    <w:rsid w:val="00A437A8"/>
    <w:rsid w:val="00A4382D"/>
    <w:rsid w:val="00A44260"/>
    <w:rsid w:val="00A445F1"/>
    <w:rsid w:val="00A44A8D"/>
    <w:rsid w:val="00A44C99"/>
    <w:rsid w:val="00A44D94"/>
    <w:rsid w:val="00A477BC"/>
    <w:rsid w:val="00A4798D"/>
    <w:rsid w:val="00A47A1D"/>
    <w:rsid w:val="00A519FC"/>
    <w:rsid w:val="00A52328"/>
    <w:rsid w:val="00A52B0F"/>
    <w:rsid w:val="00A52D95"/>
    <w:rsid w:val="00A540AA"/>
    <w:rsid w:val="00A54AD7"/>
    <w:rsid w:val="00A54C2D"/>
    <w:rsid w:val="00A55204"/>
    <w:rsid w:val="00A55956"/>
    <w:rsid w:val="00A559B3"/>
    <w:rsid w:val="00A55E79"/>
    <w:rsid w:val="00A5632E"/>
    <w:rsid w:val="00A57048"/>
    <w:rsid w:val="00A6232C"/>
    <w:rsid w:val="00A623BD"/>
    <w:rsid w:val="00A625D8"/>
    <w:rsid w:val="00A62BBE"/>
    <w:rsid w:val="00A64912"/>
    <w:rsid w:val="00A65183"/>
    <w:rsid w:val="00A657B6"/>
    <w:rsid w:val="00A70876"/>
    <w:rsid w:val="00A70A74"/>
    <w:rsid w:val="00A70D5A"/>
    <w:rsid w:val="00A71993"/>
    <w:rsid w:val="00A71D67"/>
    <w:rsid w:val="00A73375"/>
    <w:rsid w:val="00A736AC"/>
    <w:rsid w:val="00A760F1"/>
    <w:rsid w:val="00A76E77"/>
    <w:rsid w:val="00A76FD1"/>
    <w:rsid w:val="00A81D76"/>
    <w:rsid w:val="00A842B9"/>
    <w:rsid w:val="00A878D2"/>
    <w:rsid w:val="00A9035F"/>
    <w:rsid w:val="00A910AD"/>
    <w:rsid w:val="00A915CB"/>
    <w:rsid w:val="00A91966"/>
    <w:rsid w:val="00A91BCF"/>
    <w:rsid w:val="00A92242"/>
    <w:rsid w:val="00A92D27"/>
    <w:rsid w:val="00A93862"/>
    <w:rsid w:val="00A93ABD"/>
    <w:rsid w:val="00AA0B91"/>
    <w:rsid w:val="00AA0EA3"/>
    <w:rsid w:val="00AA3712"/>
    <w:rsid w:val="00AA3F22"/>
    <w:rsid w:val="00AA462B"/>
    <w:rsid w:val="00AA507D"/>
    <w:rsid w:val="00AA5613"/>
    <w:rsid w:val="00AA5B7E"/>
    <w:rsid w:val="00AA6080"/>
    <w:rsid w:val="00AA66AC"/>
    <w:rsid w:val="00AA66EB"/>
    <w:rsid w:val="00AA69DD"/>
    <w:rsid w:val="00AA731F"/>
    <w:rsid w:val="00AA770E"/>
    <w:rsid w:val="00AA7C50"/>
    <w:rsid w:val="00AB0D05"/>
    <w:rsid w:val="00AB1B94"/>
    <w:rsid w:val="00AB1DE8"/>
    <w:rsid w:val="00AB236B"/>
    <w:rsid w:val="00AB3319"/>
    <w:rsid w:val="00AB4EF4"/>
    <w:rsid w:val="00AB58DA"/>
    <w:rsid w:val="00AB69D9"/>
    <w:rsid w:val="00AB769C"/>
    <w:rsid w:val="00AC0485"/>
    <w:rsid w:val="00AC0886"/>
    <w:rsid w:val="00AC0E0E"/>
    <w:rsid w:val="00AC22D6"/>
    <w:rsid w:val="00AC6109"/>
    <w:rsid w:val="00AD02B8"/>
    <w:rsid w:val="00AD0C9E"/>
    <w:rsid w:val="00AD1F73"/>
    <w:rsid w:val="00AD21D2"/>
    <w:rsid w:val="00AD21E7"/>
    <w:rsid w:val="00AD27FD"/>
    <w:rsid w:val="00AD34C8"/>
    <w:rsid w:val="00AD43C2"/>
    <w:rsid w:val="00AD5315"/>
    <w:rsid w:val="00AD5641"/>
    <w:rsid w:val="00AD57D1"/>
    <w:rsid w:val="00AD5BA9"/>
    <w:rsid w:val="00AD6F2E"/>
    <w:rsid w:val="00AD6FC2"/>
    <w:rsid w:val="00AD785C"/>
    <w:rsid w:val="00AD7889"/>
    <w:rsid w:val="00AD79D6"/>
    <w:rsid w:val="00AE06A0"/>
    <w:rsid w:val="00AE0C69"/>
    <w:rsid w:val="00AE13D8"/>
    <w:rsid w:val="00AE1B00"/>
    <w:rsid w:val="00AE1F43"/>
    <w:rsid w:val="00AE4435"/>
    <w:rsid w:val="00AE4694"/>
    <w:rsid w:val="00AE47FD"/>
    <w:rsid w:val="00AE481C"/>
    <w:rsid w:val="00AE77B3"/>
    <w:rsid w:val="00AE787B"/>
    <w:rsid w:val="00AF021B"/>
    <w:rsid w:val="00AF06CF"/>
    <w:rsid w:val="00AF1AA5"/>
    <w:rsid w:val="00AF32B7"/>
    <w:rsid w:val="00AF34EC"/>
    <w:rsid w:val="00AF3A98"/>
    <w:rsid w:val="00AF538D"/>
    <w:rsid w:val="00AF79B4"/>
    <w:rsid w:val="00B004ED"/>
    <w:rsid w:val="00B01F51"/>
    <w:rsid w:val="00B02762"/>
    <w:rsid w:val="00B03847"/>
    <w:rsid w:val="00B03873"/>
    <w:rsid w:val="00B03BC4"/>
    <w:rsid w:val="00B04305"/>
    <w:rsid w:val="00B05517"/>
    <w:rsid w:val="00B05CAF"/>
    <w:rsid w:val="00B06F1D"/>
    <w:rsid w:val="00B07CDB"/>
    <w:rsid w:val="00B101F8"/>
    <w:rsid w:val="00B11DAB"/>
    <w:rsid w:val="00B12BC1"/>
    <w:rsid w:val="00B131A7"/>
    <w:rsid w:val="00B13825"/>
    <w:rsid w:val="00B14C22"/>
    <w:rsid w:val="00B14EA8"/>
    <w:rsid w:val="00B15884"/>
    <w:rsid w:val="00B16A31"/>
    <w:rsid w:val="00B17DFD"/>
    <w:rsid w:val="00B21D88"/>
    <w:rsid w:val="00B2236E"/>
    <w:rsid w:val="00B2249C"/>
    <w:rsid w:val="00B23296"/>
    <w:rsid w:val="00B2490A"/>
    <w:rsid w:val="00B252D6"/>
    <w:rsid w:val="00B256C4"/>
    <w:rsid w:val="00B261D3"/>
    <w:rsid w:val="00B266FD"/>
    <w:rsid w:val="00B26E51"/>
    <w:rsid w:val="00B2799D"/>
    <w:rsid w:val="00B308FE"/>
    <w:rsid w:val="00B30E89"/>
    <w:rsid w:val="00B33709"/>
    <w:rsid w:val="00B33B3C"/>
    <w:rsid w:val="00B33BD1"/>
    <w:rsid w:val="00B33BFB"/>
    <w:rsid w:val="00B33F81"/>
    <w:rsid w:val="00B35697"/>
    <w:rsid w:val="00B37932"/>
    <w:rsid w:val="00B37F06"/>
    <w:rsid w:val="00B37FA6"/>
    <w:rsid w:val="00B408A1"/>
    <w:rsid w:val="00B40B3E"/>
    <w:rsid w:val="00B40E08"/>
    <w:rsid w:val="00B41B27"/>
    <w:rsid w:val="00B42529"/>
    <w:rsid w:val="00B42741"/>
    <w:rsid w:val="00B4366C"/>
    <w:rsid w:val="00B436FB"/>
    <w:rsid w:val="00B44598"/>
    <w:rsid w:val="00B44D09"/>
    <w:rsid w:val="00B45A35"/>
    <w:rsid w:val="00B45F26"/>
    <w:rsid w:val="00B47480"/>
    <w:rsid w:val="00B50448"/>
    <w:rsid w:val="00B50ADC"/>
    <w:rsid w:val="00B519EC"/>
    <w:rsid w:val="00B52B35"/>
    <w:rsid w:val="00B52C8C"/>
    <w:rsid w:val="00B5319B"/>
    <w:rsid w:val="00B531BC"/>
    <w:rsid w:val="00B53DD8"/>
    <w:rsid w:val="00B559C3"/>
    <w:rsid w:val="00B55BF7"/>
    <w:rsid w:val="00B55CF4"/>
    <w:rsid w:val="00B56344"/>
    <w:rsid w:val="00B566B1"/>
    <w:rsid w:val="00B574A7"/>
    <w:rsid w:val="00B577C8"/>
    <w:rsid w:val="00B57930"/>
    <w:rsid w:val="00B603E9"/>
    <w:rsid w:val="00B611C6"/>
    <w:rsid w:val="00B61346"/>
    <w:rsid w:val="00B61A82"/>
    <w:rsid w:val="00B621E4"/>
    <w:rsid w:val="00B62293"/>
    <w:rsid w:val="00B62AD0"/>
    <w:rsid w:val="00B63834"/>
    <w:rsid w:val="00B65180"/>
    <w:rsid w:val="00B66EE0"/>
    <w:rsid w:val="00B675BD"/>
    <w:rsid w:val="00B67BE7"/>
    <w:rsid w:val="00B706F6"/>
    <w:rsid w:val="00B708E4"/>
    <w:rsid w:val="00B71384"/>
    <w:rsid w:val="00B72734"/>
    <w:rsid w:val="00B73AAD"/>
    <w:rsid w:val="00B7511C"/>
    <w:rsid w:val="00B76589"/>
    <w:rsid w:val="00B76AC7"/>
    <w:rsid w:val="00B771C1"/>
    <w:rsid w:val="00B80199"/>
    <w:rsid w:val="00B810A6"/>
    <w:rsid w:val="00B82461"/>
    <w:rsid w:val="00B82908"/>
    <w:rsid w:val="00B82D81"/>
    <w:rsid w:val="00B83204"/>
    <w:rsid w:val="00B83625"/>
    <w:rsid w:val="00B83D71"/>
    <w:rsid w:val="00B83D97"/>
    <w:rsid w:val="00B8484D"/>
    <w:rsid w:val="00B84DB3"/>
    <w:rsid w:val="00B873EE"/>
    <w:rsid w:val="00B90768"/>
    <w:rsid w:val="00B9126E"/>
    <w:rsid w:val="00B973B1"/>
    <w:rsid w:val="00BA0F67"/>
    <w:rsid w:val="00BA1686"/>
    <w:rsid w:val="00BA1722"/>
    <w:rsid w:val="00BA220B"/>
    <w:rsid w:val="00BA364E"/>
    <w:rsid w:val="00BA3A57"/>
    <w:rsid w:val="00BA48BC"/>
    <w:rsid w:val="00BA52E0"/>
    <w:rsid w:val="00BA5789"/>
    <w:rsid w:val="00BA5DDC"/>
    <w:rsid w:val="00BA6663"/>
    <w:rsid w:val="00BA69F7"/>
    <w:rsid w:val="00BA6BE3"/>
    <w:rsid w:val="00BA74B7"/>
    <w:rsid w:val="00BA758B"/>
    <w:rsid w:val="00BA7631"/>
    <w:rsid w:val="00BA7939"/>
    <w:rsid w:val="00BA7EDD"/>
    <w:rsid w:val="00BB28FD"/>
    <w:rsid w:val="00BB2FA8"/>
    <w:rsid w:val="00BB459B"/>
    <w:rsid w:val="00BB4963"/>
    <w:rsid w:val="00BB4DB6"/>
    <w:rsid w:val="00BB4E1A"/>
    <w:rsid w:val="00BB54DF"/>
    <w:rsid w:val="00BB5942"/>
    <w:rsid w:val="00BB5C17"/>
    <w:rsid w:val="00BC015E"/>
    <w:rsid w:val="00BC1A05"/>
    <w:rsid w:val="00BC2637"/>
    <w:rsid w:val="00BC5098"/>
    <w:rsid w:val="00BC63C1"/>
    <w:rsid w:val="00BC6858"/>
    <w:rsid w:val="00BC6E3B"/>
    <w:rsid w:val="00BC7183"/>
    <w:rsid w:val="00BC76AC"/>
    <w:rsid w:val="00BD0D02"/>
    <w:rsid w:val="00BD0ECB"/>
    <w:rsid w:val="00BD12A2"/>
    <w:rsid w:val="00BD2C89"/>
    <w:rsid w:val="00BD313B"/>
    <w:rsid w:val="00BD422C"/>
    <w:rsid w:val="00BD47B5"/>
    <w:rsid w:val="00BD4ED9"/>
    <w:rsid w:val="00BD51E7"/>
    <w:rsid w:val="00BD6A58"/>
    <w:rsid w:val="00BD7CC0"/>
    <w:rsid w:val="00BE0770"/>
    <w:rsid w:val="00BE08F2"/>
    <w:rsid w:val="00BE0CC0"/>
    <w:rsid w:val="00BE10E0"/>
    <w:rsid w:val="00BE12BE"/>
    <w:rsid w:val="00BE1F42"/>
    <w:rsid w:val="00BE2155"/>
    <w:rsid w:val="00BE2213"/>
    <w:rsid w:val="00BE4413"/>
    <w:rsid w:val="00BE4FB1"/>
    <w:rsid w:val="00BE59AF"/>
    <w:rsid w:val="00BE5B0C"/>
    <w:rsid w:val="00BE5D27"/>
    <w:rsid w:val="00BE6EF9"/>
    <w:rsid w:val="00BE719A"/>
    <w:rsid w:val="00BE720A"/>
    <w:rsid w:val="00BF0CDD"/>
    <w:rsid w:val="00BF0D73"/>
    <w:rsid w:val="00BF2465"/>
    <w:rsid w:val="00BF3315"/>
    <w:rsid w:val="00BF3380"/>
    <w:rsid w:val="00BF523B"/>
    <w:rsid w:val="00BF541E"/>
    <w:rsid w:val="00BF6CF1"/>
    <w:rsid w:val="00BF75C9"/>
    <w:rsid w:val="00BF7AFD"/>
    <w:rsid w:val="00C0073E"/>
    <w:rsid w:val="00C01213"/>
    <w:rsid w:val="00C02250"/>
    <w:rsid w:val="00C0245F"/>
    <w:rsid w:val="00C035D8"/>
    <w:rsid w:val="00C037D7"/>
    <w:rsid w:val="00C04906"/>
    <w:rsid w:val="00C04FA9"/>
    <w:rsid w:val="00C0544A"/>
    <w:rsid w:val="00C0593E"/>
    <w:rsid w:val="00C05DC0"/>
    <w:rsid w:val="00C05FD3"/>
    <w:rsid w:val="00C067D4"/>
    <w:rsid w:val="00C06AC9"/>
    <w:rsid w:val="00C07D6A"/>
    <w:rsid w:val="00C07DFC"/>
    <w:rsid w:val="00C10A3F"/>
    <w:rsid w:val="00C11452"/>
    <w:rsid w:val="00C11548"/>
    <w:rsid w:val="00C12410"/>
    <w:rsid w:val="00C1274B"/>
    <w:rsid w:val="00C1335B"/>
    <w:rsid w:val="00C13DE9"/>
    <w:rsid w:val="00C14393"/>
    <w:rsid w:val="00C15136"/>
    <w:rsid w:val="00C1532F"/>
    <w:rsid w:val="00C1669B"/>
    <w:rsid w:val="00C16A58"/>
    <w:rsid w:val="00C16B16"/>
    <w:rsid w:val="00C16C5D"/>
    <w:rsid w:val="00C17457"/>
    <w:rsid w:val="00C17A91"/>
    <w:rsid w:val="00C17EDD"/>
    <w:rsid w:val="00C17F0B"/>
    <w:rsid w:val="00C214E5"/>
    <w:rsid w:val="00C228ED"/>
    <w:rsid w:val="00C2406F"/>
    <w:rsid w:val="00C2513E"/>
    <w:rsid w:val="00C25E7F"/>
    <w:rsid w:val="00C270AC"/>
    <w:rsid w:val="00C2746F"/>
    <w:rsid w:val="00C27A53"/>
    <w:rsid w:val="00C318E7"/>
    <w:rsid w:val="00C321B8"/>
    <w:rsid w:val="00C3226F"/>
    <w:rsid w:val="00C324A0"/>
    <w:rsid w:val="00C32950"/>
    <w:rsid w:val="00C3300F"/>
    <w:rsid w:val="00C33AB6"/>
    <w:rsid w:val="00C34E77"/>
    <w:rsid w:val="00C35875"/>
    <w:rsid w:val="00C35DAF"/>
    <w:rsid w:val="00C37A0C"/>
    <w:rsid w:val="00C37D97"/>
    <w:rsid w:val="00C4170B"/>
    <w:rsid w:val="00C42BF8"/>
    <w:rsid w:val="00C42CDE"/>
    <w:rsid w:val="00C42DCF"/>
    <w:rsid w:val="00C43468"/>
    <w:rsid w:val="00C43D4C"/>
    <w:rsid w:val="00C45171"/>
    <w:rsid w:val="00C47D01"/>
    <w:rsid w:val="00C47F4E"/>
    <w:rsid w:val="00C50043"/>
    <w:rsid w:val="00C50B97"/>
    <w:rsid w:val="00C51FC1"/>
    <w:rsid w:val="00C51FEC"/>
    <w:rsid w:val="00C52E7C"/>
    <w:rsid w:val="00C559C4"/>
    <w:rsid w:val="00C56065"/>
    <w:rsid w:val="00C6112E"/>
    <w:rsid w:val="00C625C9"/>
    <w:rsid w:val="00C62A7E"/>
    <w:rsid w:val="00C6434E"/>
    <w:rsid w:val="00C65129"/>
    <w:rsid w:val="00C65159"/>
    <w:rsid w:val="00C66564"/>
    <w:rsid w:val="00C665E4"/>
    <w:rsid w:val="00C67605"/>
    <w:rsid w:val="00C678DF"/>
    <w:rsid w:val="00C70272"/>
    <w:rsid w:val="00C7028A"/>
    <w:rsid w:val="00C70CA8"/>
    <w:rsid w:val="00C71144"/>
    <w:rsid w:val="00C7366B"/>
    <w:rsid w:val="00C73E46"/>
    <w:rsid w:val="00C741EB"/>
    <w:rsid w:val="00C7573B"/>
    <w:rsid w:val="00C75FBD"/>
    <w:rsid w:val="00C7761F"/>
    <w:rsid w:val="00C811E3"/>
    <w:rsid w:val="00C83010"/>
    <w:rsid w:val="00C85917"/>
    <w:rsid w:val="00C86312"/>
    <w:rsid w:val="00C86601"/>
    <w:rsid w:val="00C868F9"/>
    <w:rsid w:val="00C86B32"/>
    <w:rsid w:val="00C901FB"/>
    <w:rsid w:val="00C931B8"/>
    <w:rsid w:val="00C93C03"/>
    <w:rsid w:val="00C96043"/>
    <w:rsid w:val="00C97128"/>
    <w:rsid w:val="00C97220"/>
    <w:rsid w:val="00CA0589"/>
    <w:rsid w:val="00CA0A95"/>
    <w:rsid w:val="00CA42A0"/>
    <w:rsid w:val="00CA51ED"/>
    <w:rsid w:val="00CA66DC"/>
    <w:rsid w:val="00CA67DE"/>
    <w:rsid w:val="00CA6810"/>
    <w:rsid w:val="00CA6E72"/>
    <w:rsid w:val="00CA6E7F"/>
    <w:rsid w:val="00CA7B49"/>
    <w:rsid w:val="00CA7BB6"/>
    <w:rsid w:val="00CB115C"/>
    <w:rsid w:val="00CB1D01"/>
    <w:rsid w:val="00CB2C8E"/>
    <w:rsid w:val="00CB2D96"/>
    <w:rsid w:val="00CB3BF5"/>
    <w:rsid w:val="00CB3DFE"/>
    <w:rsid w:val="00CB513B"/>
    <w:rsid w:val="00CB54ED"/>
    <w:rsid w:val="00CB5BA9"/>
    <w:rsid w:val="00CB5E21"/>
    <w:rsid w:val="00CB602E"/>
    <w:rsid w:val="00CB7FDB"/>
    <w:rsid w:val="00CC0781"/>
    <w:rsid w:val="00CC07E4"/>
    <w:rsid w:val="00CC15DE"/>
    <w:rsid w:val="00CC2C35"/>
    <w:rsid w:val="00CC3AEC"/>
    <w:rsid w:val="00CC3D87"/>
    <w:rsid w:val="00CC5979"/>
    <w:rsid w:val="00CC6E40"/>
    <w:rsid w:val="00CC749D"/>
    <w:rsid w:val="00CC7D98"/>
    <w:rsid w:val="00CD02E5"/>
    <w:rsid w:val="00CD0497"/>
    <w:rsid w:val="00CD18CC"/>
    <w:rsid w:val="00CD1ECC"/>
    <w:rsid w:val="00CD249C"/>
    <w:rsid w:val="00CD2E90"/>
    <w:rsid w:val="00CD4C37"/>
    <w:rsid w:val="00CD5BA2"/>
    <w:rsid w:val="00CD7614"/>
    <w:rsid w:val="00CE0009"/>
    <w:rsid w:val="00CE0149"/>
    <w:rsid w:val="00CE051D"/>
    <w:rsid w:val="00CE1335"/>
    <w:rsid w:val="00CE136F"/>
    <w:rsid w:val="00CE163A"/>
    <w:rsid w:val="00CE3D2A"/>
    <w:rsid w:val="00CE3FB1"/>
    <w:rsid w:val="00CE493D"/>
    <w:rsid w:val="00CE5227"/>
    <w:rsid w:val="00CE541A"/>
    <w:rsid w:val="00CE6D42"/>
    <w:rsid w:val="00CE6E34"/>
    <w:rsid w:val="00CE7E2B"/>
    <w:rsid w:val="00CF0598"/>
    <w:rsid w:val="00CF07FA"/>
    <w:rsid w:val="00CF0BB2"/>
    <w:rsid w:val="00CF16B3"/>
    <w:rsid w:val="00CF2272"/>
    <w:rsid w:val="00CF3954"/>
    <w:rsid w:val="00CF3EE8"/>
    <w:rsid w:val="00CF5313"/>
    <w:rsid w:val="00CF5398"/>
    <w:rsid w:val="00CF5A34"/>
    <w:rsid w:val="00CF6ACF"/>
    <w:rsid w:val="00CF6DD9"/>
    <w:rsid w:val="00D014AD"/>
    <w:rsid w:val="00D01F33"/>
    <w:rsid w:val="00D034CB"/>
    <w:rsid w:val="00D043AB"/>
    <w:rsid w:val="00D050E6"/>
    <w:rsid w:val="00D11629"/>
    <w:rsid w:val="00D116AF"/>
    <w:rsid w:val="00D126F4"/>
    <w:rsid w:val="00D12BE0"/>
    <w:rsid w:val="00D13441"/>
    <w:rsid w:val="00D1376B"/>
    <w:rsid w:val="00D139DB"/>
    <w:rsid w:val="00D13CE9"/>
    <w:rsid w:val="00D13FB9"/>
    <w:rsid w:val="00D14451"/>
    <w:rsid w:val="00D14F42"/>
    <w:rsid w:val="00D150E7"/>
    <w:rsid w:val="00D158FC"/>
    <w:rsid w:val="00D15D94"/>
    <w:rsid w:val="00D16AFE"/>
    <w:rsid w:val="00D16C87"/>
    <w:rsid w:val="00D1734F"/>
    <w:rsid w:val="00D17492"/>
    <w:rsid w:val="00D17E95"/>
    <w:rsid w:val="00D20056"/>
    <w:rsid w:val="00D201BA"/>
    <w:rsid w:val="00D20A12"/>
    <w:rsid w:val="00D20A4B"/>
    <w:rsid w:val="00D20C00"/>
    <w:rsid w:val="00D211EB"/>
    <w:rsid w:val="00D21EAC"/>
    <w:rsid w:val="00D22273"/>
    <w:rsid w:val="00D2349F"/>
    <w:rsid w:val="00D25343"/>
    <w:rsid w:val="00D300B8"/>
    <w:rsid w:val="00D306F8"/>
    <w:rsid w:val="00D31FB7"/>
    <w:rsid w:val="00D32798"/>
    <w:rsid w:val="00D32B61"/>
    <w:rsid w:val="00D32F65"/>
    <w:rsid w:val="00D341C4"/>
    <w:rsid w:val="00D341D5"/>
    <w:rsid w:val="00D35105"/>
    <w:rsid w:val="00D352BF"/>
    <w:rsid w:val="00D35415"/>
    <w:rsid w:val="00D37EB4"/>
    <w:rsid w:val="00D41A47"/>
    <w:rsid w:val="00D4246E"/>
    <w:rsid w:val="00D42FA7"/>
    <w:rsid w:val="00D43A78"/>
    <w:rsid w:val="00D44195"/>
    <w:rsid w:val="00D442A2"/>
    <w:rsid w:val="00D448FB"/>
    <w:rsid w:val="00D45F9F"/>
    <w:rsid w:val="00D46292"/>
    <w:rsid w:val="00D46293"/>
    <w:rsid w:val="00D46627"/>
    <w:rsid w:val="00D5198A"/>
    <w:rsid w:val="00D52DC2"/>
    <w:rsid w:val="00D53BCC"/>
    <w:rsid w:val="00D556A2"/>
    <w:rsid w:val="00D569FF"/>
    <w:rsid w:val="00D56FBF"/>
    <w:rsid w:val="00D60BC8"/>
    <w:rsid w:val="00D616DB"/>
    <w:rsid w:val="00D61E44"/>
    <w:rsid w:val="00D6213B"/>
    <w:rsid w:val="00D622FF"/>
    <w:rsid w:val="00D648BB"/>
    <w:rsid w:val="00D65DB9"/>
    <w:rsid w:val="00D6604C"/>
    <w:rsid w:val="00D668A6"/>
    <w:rsid w:val="00D66AB0"/>
    <w:rsid w:val="00D702DE"/>
    <w:rsid w:val="00D70561"/>
    <w:rsid w:val="00D70DFB"/>
    <w:rsid w:val="00D732EC"/>
    <w:rsid w:val="00D73C22"/>
    <w:rsid w:val="00D73C28"/>
    <w:rsid w:val="00D747B5"/>
    <w:rsid w:val="00D766DF"/>
    <w:rsid w:val="00D77791"/>
    <w:rsid w:val="00D77A1D"/>
    <w:rsid w:val="00D81166"/>
    <w:rsid w:val="00D82904"/>
    <w:rsid w:val="00D83B71"/>
    <w:rsid w:val="00D842B8"/>
    <w:rsid w:val="00D84E38"/>
    <w:rsid w:val="00D853F7"/>
    <w:rsid w:val="00D866FD"/>
    <w:rsid w:val="00D869A0"/>
    <w:rsid w:val="00D8725B"/>
    <w:rsid w:val="00D9007E"/>
    <w:rsid w:val="00D92C13"/>
    <w:rsid w:val="00D92ED0"/>
    <w:rsid w:val="00D933D4"/>
    <w:rsid w:val="00D93694"/>
    <w:rsid w:val="00D95AEE"/>
    <w:rsid w:val="00D95EF4"/>
    <w:rsid w:val="00D96720"/>
    <w:rsid w:val="00DA186E"/>
    <w:rsid w:val="00DA2DAD"/>
    <w:rsid w:val="00DA2EE6"/>
    <w:rsid w:val="00DA37CF"/>
    <w:rsid w:val="00DA4116"/>
    <w:rsid w:val="00DA4142"/>
    <w:rsid w:val="00DA62F8"/>
    <w:rsid w:val="00DA6629"/>
    <w:rsid w:val="00DA6C47"/>
    <w:rsid w:val="00DA73F1"/>
    <w:rsid w:val="00DB0749"/>
    <w:rsid w:val="00DB17CF"/>
    <w:rsid w:val="00DB251C"/>
    <w:rsid w:val="00DB272B"/>
    <w:rsid w:val="00DB2D7C"/>
    <w:rsid w:val="00DB3667"/>
    <w:rsid w:val="00DB38AD"/>
    <w:rsid w:val="00DB437C"/>
    <w:rsid w:val="00DB44B5"/>
    <w:rsid w:val="00DB4630"/>
    <w:rsid w:val="00DB4762"/>
    <w:rsid w:val="00DB51FD"/>
    <w:rsid w:val="00DB618C"/>
    <w:rsid w:val="00DB64C1"/>
    <w:rsid w:val="00DB7535"/>
    <w:rsid w:val="00DC0326"/>
    <w:rsid w:val="00DC1135"/>
    <w:rsid w:val="00DC1C61"/>
    <w:rsid w:val="00DC43CE"/>
    <w:rsid w:val="00DC4445"/>
    <w:rsid w:val="00DC4F88"/>
    <w:rsid w:val="00DC5351"/>
    <w:rsid w:val="00DC6094"/>
    <w:rsid w:val="00DC7105"/>
    <w:rsid w:val="00DC75AB"/>
    <w:rsid w:val="00DC7D4F"/>
    <w:rsid w:val="00DD0FEB"/>
    <w:rsid w:val="00DD136B"/>
    <w:rsid w:val="00DD2E99"/>
    <w:rsid w:val="00DD3675"/>
    <w:rsid w:val="00DD3D7E"/>
    <w:rsid w:val="00DD49E9"/>
    <w:rsid w:val="00DD4BF1"/>
    <w:rsid w:val="00DD4C3D"/>
    <w:rsid w:val="00DD4E1A"/>
    <w:rsid w:val="00DD5D8E"/>
    <w:rsid w:val="00DD6F54"/>
    <w:rsid w:val="00DD7320"/>
    <w:rsid w:val="00DE09FF"/>
    <w:rsid w:val="00DE0A85"/>
    <w:rsid w:val="00DE1F0E"/>
    <w:rsid w:val="00DE3532"/>
    <w:rsid w:val="00DE36A1"/>
    <w:rsid w:val="00DE3B81"/>
    <w:rsid w:val="00DE460B"/>
    <w:rsid w:val="00DE5772"/>
    <w:rsid w:val="00DE60A1"/>
    <w:rsid w:val="00DE667E"/>
    <w:rsid w:val="00DE695F"/>
    <w:rsid w:val="00DE7128"/>
    <w:rsid w:val="00DE79F9"/>
    <w:rsid w:val="00DE7EB0"/>
    <w:rsid w:val="00DF0264"/>
    <w:rsid w:val="00DF0ACC"/>
    <w:rsid w:val="00DF0F82"/>
    <w:rsid w:val="00DF15D5"/>
    <w:rsid w:val="00DF1913"/>
    <w:rsid w:val="00DF1F49"/>
    <w:rsid w:val="00DF5AB0"/>
    <w:rsid w:val="00DF6925"/>
    <w:rsid w:val="00DF6C9A"/>
    <w:rsid w:val="00DF70B4"/>
    <w:rsid w:val="00DF75FE"/>
    <w:rsid w:val="00E00654"/>
    <w:rsid w:val="00E01BB4"/>
    <w:rsid w:val="00E031A7"/>
    <w:rsid w:val="00E03354"/>
    <w:rsid w:val="00E04173"/>
    <w:rsid w:val="00E05704"/>
    <w:rsid w:val="00E05D5E"/>
    <w:rsid w:val="00E06CC3"/>
    <w:rsid w:val="00E111A2"/>
    <w:rsid w:val="00E114B6"/>
    <w:rsid w:val="00E11E44"/>
    <w:rsid w:val="00E121AA"/>
    <w:rsid w:val="00E12A9F"/>
    <w:rsid w:val="00E1393B"/>
    <w:rsid w:val="00E13AFA"/>
    <w:rsid w:val="00E155F0"/>
    <w:rsid w:val="00E16289"/>
    <w:rsid w:val="00E165FD"/>
    <w:rsid w:val="00E1737B"/>
    <w:rsid w:val="00E2168B"/>
    <w:rsid w:val="00E21F03"/>
    <w:rsid w:val="00E23183"/>
    <w:rsid w:val="00E23954"/>
    <w:rsid w:val="00E23D41"/>
    <w:rsid w:val="00E242B9"/>
    <w:rsid w:val="00E24AA0"/>
    <w:rsid w:val="00E24F67"/>
    <w:rsid w:val="00E250FA"/>
    <w:rsid w:val="00E25856"/>
    <w:rsid w:val="00E25D33"/>
    <w:rsid w:val="00E32829"/>
    <w:rsid w:val="00E32D38"/>
    <w:rsid w:val="00E32F77"/>
    <w:rsid w:val="00E338EF"/>
    <w:rsid w:val="00E3461B"/>
    <w:rsid w:val="00E346E4"/>
    <w:rsid w:val="00E353D5"/>
    <w:rsid w:val="00E35A34"/>
    <w:rsid w:val="00E3703D"/>
    <w:rsid w:val="00E40B06"/>
    <w:rsid w:val="00E40D5C"/>
    <w:rsid w:val="00E40DF6"/>
    <w:rsid w:val="00E40FF8"/>
    <w:rsid w:val="00E4146F"/>
    <w:rsid w:val="00E41B1A"/>
    <w:rsid w:val="00E421A2"/>
    <w:rsid w:val="00E426EF"/>
    <w:rsid w:val="00E43797"/>
    <w:rsid w:val="00E443F5"/>
    <w:rsid w:val="00E4573C"/>
    <w:rsid w:val="00E45B07"/>
    <w:rsid w:val="00E45F5E"/>
    <w:rsid w:val="00E460DB"/>
    <w:rsid w:val="00E464F9"/>
    <w:rsid w:val="00E467B2"/>
    <w:rsid w:val="00E47336"/>
    <w:rsid w:val="00E47E4C"/>
    <w:rsid w:val="00E50349"/>
    <w:rsid w:val="00E50368"/>
    <w:rsid w:val="00E50B31"/>
    <w:rsid w:val="00E51E7C"/>
    <w:rsid w:val="00E52A58"/>
    <w:rsid w:val="00E544BB"/>
    <w:rsid w:val="00E55081"/>
    <w:rsid w:val="00E566CF"/>
    <w:rsid w:val="00E578EC"/>
    <w:rsid w:val="00E60423"/>
    <w:rsid w:val="00E604E8"/>
    <w:rsid w:val="00E62BB3"/>
    <w:rsid w:val="00E649D7"/>
    <w:rsid w:val="00E6568E"/>
    <w:rsid w:val="00E65895"/>
    <w:rsid w:val="00E662CB"/>
    <w:rsid w:val="00E66320"/>
    <w:rsid w:val="00E667AF"/>
    <w:rsid w:val="00E713D9"/>
    <w:rsid w:val="00E72A7A"/>
    <w:rsid w:val="00E73761"/>
    <w:rsid w:val="00E738A3"/>
    <w:rsid w:val="00E74DC7"/>
    <w:rsid w:val="00E75014"/>
    <w:rsid w:val="00E76011"/>
    <w:rsid w:val="00E76226"/>
    <w:rsid w:val="00E769D2"/>
    <w:rsid w:val="00E76E89"/>
    <w:rsid w:val="00E77F52"/>
    <w:rsid w:val="00E802C6"/>
    <w:rsid w:val="00E8075A"/>
    <w:rsid w:val="00E818A6"/>
    <w:rsid w:val="00E81D99"/>
    <w:rsid w:val="00E81F06"/>
    <w:rsid w:val="00E838DE"/>
    <w:rsid w:val="00E84986"/>
    <w:rsid w:val="00E84CA0"/>
    <w:rsid w:val="00E84F8C"/>
    <w:rsid w:val="00E85A91"/>
    <w:rsid w:val="00E86BC6"/>
    <w:rsid w:val="00E87718"/>
    <w:rsid w:val="00E87743"/>
    <w:rsid w:val="00E90E33"/>
    <w:rsid w:val="00E90FDC"/>
    <w:rsid w:val="00E917E8"/>
    <w:rsid w:val="00E91E04"/>
    <w:rsid w:val="00E92C4F"/>
    <w:rsid w:val="00E94D5E"/>
    <w:rsid w:val="00E96442"/>
    <w:rsid w:val="00E97856"/>
    <w:rsid w:val="00EA0368"/>
    <w:rsid w:val="00EA039D"/>
    <w:rsid w:val="00EA0BF6"/>
    <w:rsid w:val="00EA17A6"/>
    <w:rsid w:val="00EA2631"/>
    <w:rsid w:val="00EA346F"/>
    <w:rsid w:val="00EA3959"/>
    <w:rsid w:val="00EA39B8"/>
    <w:rsid w:val="00EA3E4A"/>
    <w:rsid w:val="00EA614F"/>
    <w:rsid w:val="00EA6681"/>
    <w:rsid w:val="00EA6C41"/>
    <w:rsid w:val="00EA7100"/>
    <w:rsid w:val="00EA72BE"/>
    <w:rsid w:val="00EA79AF"/>
    <w:rsid w:val="00EA7F9F"/>
    <w:rsid w:val="00EB0E70"/>
    <w:rsid w:val="00EB1274"/>
    <w:rsid w:val="00EB2A76"/>
    <w:rsid w:val="00EB2C4A"/>
    <w:rsid w:val="00EB3E02"/>
    <w:rsid w:val="00EB7C56"/>
    <w:rsid w:val="00EC1592"/>
    <w:rsid w:val="00EC2DDC"/>
    <w:rsid w:val="00EC3E93"/>
    <w:rsid w:val="00EC3F6D"/>
    <w:rsid w:val="00EC4757"/>
    <w:rsid w:val="00EC506E"/>
    <w:rsid w:val="00EC50C4"/>
    <w:rsid w:val="00EC7EDB"/>
    <w:rsid w:val="00ED14FB"/>
    <w:rsid w:val="00ED2BB6"/>
    <w:rsid w:val="00ED34E1"/>
    <w:rsid w:val="00ED3B8D"/>
    <w:rsid w:val="00ED42DE"/>
    <w:rsid w:val="00ED4DB3"/>
    <w:rsid w:val="00ED4DFC"/>
    <w:rsid w:val="00ED643F"/>
    <w:rsid w:val="00ED6BAE"/>
    <w:rsid w:val="00ED796D"/>
    <w:rsid w:val="00EE109E"/>
    <w:rsid w:val="00EE1135"/>
    <w:rsid w:val="00EE3D07"/>
    <w:rsid w:val="00EE3F38"/>
    <w:rsid w:val="00EE637F"/>
    <w:rsid w:val="00EE7772"/>
    <w:rsid w:val="00EF0C35"/>
    <w:rsid w:val="00EF15D3"/>
    <w:rsid w:val="00EF2B1C"/>
    <w:rsid w:val="00EF2B6A"/>
    <w:rsid w:val="00EF2E3A"/>
    <w:rsid w:val="00EF6912"/>
    <w:rsid w:val="00EF6DFD"/>
    <w:rsid w:val="00EF711E"/>
    <w:rsid w:val="00EF7842"/>
    <w:rsid w:val="00EF7C16"/>
    <w:rsid w:val="00F013E1"/>
    <w:rsid w:val="00F018A0"/>
    <w:rsid w:val="00F023D1"/>
    <w:rsid w:val="00F02EF9"/>
    <w:rsid w:val="00F03BB5"/>
    <w:rsid w:val="00F03F5D"/>
    <w:rsid w:val="00F047D8"/>
    <w:rsid w:val="00F04E2B"/>
    <w:rsid w:val="00F0670D"/>
    <w:rsid w:val="00F0724B"/>
    <w:rsid w:val="00F072A7"/>
    <w:rsid w:val="00F078DC"/>
    <w:rsid w:val="00F10A7A"/>
    <w:rsid w:val="00F12343"/>
    <w:rsid w:val="00F14593"/>
    <w:rsid w:val="00F1582A"/>
    <w:rsid w:val="00F159DB"/>
    <w:rsid w:val="00F15E36"/>
    <w:rsid w:val="00F171A1"/>
    <w:rsid w:val="00F17422"/>
    <w:rsid w:val="00F2013C"/>
    <w:rsid w:val="00F201E5"/>
    <w:rsid w:val="00F2063F"/>
    <w:rsid w:val="00F21506"/>
    <w:rsid w:val="00F21644"/>
    <w:rsid w:val="00F23FA1"/>
    <w:rsid w:val="00F24742"/>
    <w:rsid w:val="00F25C36"/>
    <w:rsid w:val="00F30627"/>
    <w:rsid w:val="00F30A5B"/>
    <w:rsid w:val="00F312FC"/>
    <w:rsid w:val="00F32598"/>
    <w:rsid w:val="00F32AA1"/>
    <w:rsid w:val="00F32BA8"/>
    <w:rsid w:val="00F32C66"/>
    <w:rsid w:val="00F33F44"/>
    <w:rsid w:val="00F349F1"/>
    <w:rsid w:val="00F36CF2"/>
    <w:rsid w:val="00F37799"/>
    <w:rsid w:val="00F377AB"/>
    <w:rsid w:val="00F41240"/>
    <w:rsid w:val="00F41617"/>
    <w:rsid w:val="00F419C3"/>
    <w:rsid w:val="00F4215A"/>
    <w:rsid w:val="00F42BC6"/>
    <w:rsid w:val="00F42E01"/>
    <w:rsid w:val="00F4350D"/>
    <w:rsid w:val="00F43686"/>
    <w:rsid w:val="00F45C97"/>
    <w:rsid w:val="00F4657D"/>
    <w:rsid w:val="00F46947"/>
    <w:rsid w:val="00F50532"/>
    <w:rsid w:val="00F519DA"/>
    <w:rsid w:val="00F52CA6"/>
    <w:rsid w:val="00F53CE3"/>
    <w:rsid w:val="00F5524C"/>
    <w:rsid w:val="00F5584B"/>
    <w:rsid w:val="00F567F7"/>
    <w:rsid w:val="00F5712E"/>
    <w:rsid w:val="00F61A66"/>
    <w:rsid w:val="00F61B09"/>
    <w:rsid w:val="00F62036"/>
    <w:rsid w:val="00F62469"/>
    <w:rsid w:val="00F62792"/>
    <w:rsid w:val="00F62839"/>
    <w:rsid w:val="00F6388A"/>
    <w:rsid w:val="00F6392D"/>
    <w:rsid w:val="00F6412D"/>
    <w:rsid w:val="00F64DE2"/>
    <w:rsid w:val="00F65B52"/>
    <w:rsid w:val="00F677B5"/>
    <w:rsid w:val="00F67BCA"/>
    <w:rsid w:val="00F715A3"/>
    <w:rsid w:val="00F717A8"/>
    <w:rsid w:val="00F7259D"/>
    <w:rsid w:val="00F72E68"/>
    <w:rsid w:val="00F73BD6"/>
    <w:rsid w:val="00F7521E"/>
    <w:rsid w:val="00F75DB5"/>
    <w:rsid w:val="00F75ED9"/>
    <w:rsid w:val="00F76048"/>
    <w:rsid w:val="00F76FB8"/>
    <w:rsid w:val="00F800C9"/>
    <w:rsid w:val="00F81D96"/>
    <w:rsid w:val="00F82294"/>
    <w:rsid w:val="00F83989"/>
    <w:rsid w:val="00F84EA0"/>
    <w:rsid w:val="00F85099"/>
    <w:rsid w:val="00F854E2"/>
    <w:rsid w:val="00F856AC"/>
    <w:rsid w:val="00F85D0D"/>
    <w:rsid w:val="00F861A5"/>
    <w:rsid w:val="00F8622C"/>
    <w:rsid w:val="00F866AC"/>
    <w:rsid w:val="00F87101"/>
    <w:rsid w:val="00F87E83"/>
    <w:rsid w:val="00F9033A"/>
    <w:rsid w:val="00F90F49"/>
    <w:rsid w:val="00F9158E"/>
    <w:rsid w:val="00F91EAC"/>
    <w:rsid w:val="00F9242F"/>
    <w:rsid w:val="00F92A06"/>
    <w:rsid w:val="00F935D4"/>
    <w:rsid w:val="00F9379C"/>
    <w:rsid w:val="00F9632C"/>
    <w:rsid w:val="00FA0CE9"/>
    <w:rsid w:val="00FA0F76"/>
    <w:rsid w:val="00FA13A8"/>
    <w:rsid w:val="00FA1E52"/>
    <w:rsid w:val="00FA23AF"/>
    <w:rsid w:val="00FA31DE"/>
    <w:rsid w:val="00FA4CCC"/>
    <w:rsid w:val="00FA4F87"/>
    <w:rsid w:val="00FA6258"/>
    <w:rsid w:val="00FA7864"/>
    <w:rsid w:val="00FA78EF"/>
    <w:rsid w:val="00FA79AF"/>
    <w:rsid w:val="00FA7D17"/>
    <w:rsid w:val="00FB0B80"/>
    <w:rsid w:val="00FB1FBD"/>
    <w:rsid w:val="00FB294F"/>
    <w:rsid w:val="00FB47E8"/>
    <w:rsid w:val="00FB6A94"/>
    <w:rsid w:val="00FB7C13"/>
    <w:rsid w:val="00FC0FEF"/>
    <w:rsid w:val="00FC155D"/>
    <w:rsid w:val="00FC2137"/>
    <w:rsid w:val="00FC22D9"/>
    <w:rsid w:val="00FC26E2"/>
    <w:rsid w:val="00FC2D11"/>
    <w:rsid w:val="00FC3EB8"/>
    <w:rsid w:val="00FC42C6"/>
    <w:rsid w:val="00FC5B01"/>
    <w:rsid w:val="00FC5F6B"/>
    <w:rsid w:val="00FC6454"/>
    <w:rsid w:val="00FC693C"/>
    <w:rsid w:val="00FC6AEC"/>
    <w:rsid w:val="00FC6D88"/>
    <w:rsid w:val="00FC7D25"/>
    <w:rsid w:val="00FD13CC"/>
    <w:rsid w:val="00FD26EB"/>
    <w:rsid w:val="00FD2E53"/>
    <w:rsid w:val="00FD3AA8"/>
    <w:rsid w:val="00FD3FED"/>
    <w:rsid w:val="00FD6D48"/>
    <w:rsid w:val="00FD7C20"/>
    <w:rsid w:val="00FE0584"/>
    <w:rsid w:val="00FE15BB"/>
    <w:rsid w:val="00FE2B17"/>
    <w:rsid w:val="00FE2D1B"/>
    <w:rsid w:val="00FE2FB8"/>
    <w:rsid w:val="00FE3FDE"/>
    <w:rsid w:val="00FE406D"/>
    <w:rsid w:val="00FE4688"/>
    <w:rsid w:val="00FE480B"/>
    <w:rsid w:val="00FE68A4"/>
    <w:rsid w:val="00FE720C"/>
    <w:rsid w:val="00FE72D6"/>
    <w:rsid w:val="00FE79D0"/>
    <w:rsid w:val="00FF0595"/>
    <w:rsid w:val="00FF1215"/>
    <w:rsid w:val="00FF1703"/>
    <w:rsid w:val="00FF3751"/>
    <w:rsid w:val="00FF3858"/>
    <w:rsid w:val="00FF3B41"/>
    <w:rsid w:val="00FF3C42"/>
    <w:rsid w:val="00FF4CFA"/>
    <w:rsid w:val="00FF4FA7"/>
    <w:rsid w:val="00FF6D04"/>
    <w:rsid w:val="00FF6F34"/>
    <w:rsid w:val="0291DE64"/>
    <w:rsid w:val="03D0226B"/>
    <w:rsid w:val="04F3E331"/>
    <w:rsid w:val="0E0A60D9"/>
    <w:rsid w:val="114354DF"/>
    <w:rsid w:val="138CD4FE"/>
    <w:rsid w:val="13AE0BE9"/>
    <w:rsid w:val="1425B20E"/>
    <w:rsid w:val="15B8AA11"/>
    <w:rsid w:val="16A4D3D9"/>
    <w:rsid w:val="18DB0904"/>
    <w:rsid w:val="18FE4D35"/>
    <w:rsid w:val="19957FFF"/>
    <w:rsid w:val="1BA198DD"/>
    <w:rsid w:val="1BF6963D"/>
    <w:rsid w:val="1E320EBC"/>
    <w:rsid w:val="1E5EB9D5"/>
    <w:rsid w:val="1F0EEF79"/>
    <w:rsid w:val="1FAD0588"/>
    <w:rsid w:val="23182EB4"/>
    <w:rsid w:val="2351A6FC"/>
    <w:rsid w:val="2C4A7E2A"/>
    <w:rsid w:val="2D14FCA7"/>
    <w:rsid w:val="30BE4F04"/>
    <w:rsid w:val="31FCA66F"/>
    <w:rsid w:val="332D9C9C"/>
    <w:rsid w:val="3345C1ED"/>
    <w:rsid w:val="33C807D4"/>
    <w:rsid w:val="33FDDC3D"/>
    <w:rsid w:val="3613D329"/>
    <w:rsid w:val="38DF40F6"/>
    <w:rsid w:val="3AC12047"/>
    <w:rsid w:val="3B0B728F"/>
    <w:rsid w:val="3B633D4C"/>
    <w:rsid w:val="3DD93118"/>
    <w:rsid w:val="40DB6347"/>
    <w:rsid w:val="44B89C15"/>
    <w:rsid w:val="46C52E30"/>
    <w:rsid w:val="48A9A35C"/>
    <w:rsid w:val="48B630AB"/>
    <w:rsid w:val="49EA2AEE"/>
    <w:rsid w:val="4C56C5CF"/>
    <w:rsid w:val="5122FBD6"/>
    <w:rsid w:val="51FFC17B"/>
    <w:rsid w:val="562196B3"/>
    <w:rsid w:val="58C8C380"/>
    <w:rsid w:val="5B80E8DF"/>
    <w:rsid w:val="5F8A75B3"/>
    <w:rsid w:val="60CB0D73"/>
    <w:rsid w:val="6157DB76"/>
    <w:rsid w:val="65C6063D"/>
    <w:rsid w:val="65F406AB"/>
    <w:rsid w:val="6872C711"/>
    <w:rsid w:val="69A74414"/>
    <w:rsid w:val="6EC7B9D3"/>
    <w:rsid w:val="71411E25"/>
    <w:rsid w:val="746C3D5D"/>
    <w:rsid w:val="748615F3"/>
    <w:rsid w:val="7621E654"/>
    <w:rsid w:val="79DB5598"/>
    <w:rsid w:val="7B7725F9"/>
    <w:rsid w:val="7D15FF67"/>
    <w:rsid w:val="7E4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67A1D69A-FE19-498F-BA5A-A0D46CE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li-bodytextparaa0">
    <w:name w:val="li-bodytextparaa"/>
    <w:basedOn w:val="Normal"/>
    <w:rsid w:val="00BE44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254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207C"/>
    <w:pPr>
      <w:ind w:left="720"/>
      <w:contextualSpacing/>
    </w:pPr>
  </w:style>
  <w:style w:type="paragraph" w:styleId="Revision">
    <w:name w:val="Revision"/>
    <w:hidden/>
    <w:uiPriority w:val="99"/>
    <w:semiHidden/>
    <w:rsid w:val="008D0E82"/>
    <w:rPr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F0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7329D49EF2FE94BA16D9A9FA4C7C5E9" ma:contentTypeVersion="25" ma:contentTypeDescription="Create a new document." ma:contentTypeScope="" ma:versionID="4eee952142d321facbb1fde01d01d759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 - Legislative secrecy</TermName>
          <TermId xmlns="http://schemas.microsoft.com/office/infopath/2007/PartnerControls">1dfd33be-b638-4203-809f-797b18b5dbe7</TermId>
        </TermInfo>
      </Terms>
    </p1abb5e704a84578aa4b8ef0390c3b25>
    <DocumentNotes xmlns="db2b92ca-6ed0-4085-802d-4c686a2e8c3f" xsi:nil="true"/>
    <NAPReason xmlns="db2b92ca-6ed0-4085-802d-4c686a2e8c3f" xsi:nil="true"/>
    <TaxCatchAll xmlns="db2b92ca-6ed0-4085-802d-4c686a2e8c3f">
      <Value>1</Value>
    </TaxCatchAll>
    <_dlc_DocId xmlns="6d01ba57-bcb9-4c1f-9f73-80759da4b854">010950-786086710-578</_dlc_DocId>
    <_dlc_DocIdUrl xmlns="6d01ba57-bcb9-4c1f-9f73-80759da4b854">
      <Url>https://asiclink.sharepoint.com/teams/010950/_layouts/15/DocIdRedir.aspx?ID=010950-786086710-578</Url>
      <Description>010950-786086710-578</Description>
    </_dlc_DocIdUrl>
    <_dlc_DocIdPersistId xmlns="6d01ba57-bcb9-4c1f-9f73-80759da4b854">false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59B29C06-D23B-47A5-BDB9-EDCBCEAC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76074-7655-425E-BAAE-39B610E1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54CD4F-4ADE-45EC-8760-0728E2692B40}">
  <ds:schemaRefs>
    <ds:schemaRef ds:uri="http://schemas.microsoft.com/office/infopath/2007/PartnerControls"/>
    <ds:schemaRef ds:uri="http://purl.org/dc/elements/1.1/"/>
    <ds:schemaRef ds:uri="6d01ba57-bcb9-4c1f-9f73-80759da4b854"/>
    <ds:schemaRef ds:uri="http://schemas.microsoft.com/office/2006/metadata/properties"/>
    <ds:schemaRef ds:uri="http://purl.org/dc/terms/"/>
    <ds:schemaRef ds:uri="db2b92ca-6ed0-4085-802d-4c686a2e8c3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8B95AC9-1A33-4C73-8FB8-CC346B8FE0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5</Pages>
  <Words>1237</Words>
  <Characters>7053</Characters>
  <Application>Microsoft Office Word</Application>
  <DocSecurity>0</DocSecurity>
  <PresentationFormat/>
  <Lines>58</Lines>
  <Paragraphs>16</Paragraphs>
  <ScaleCrop>false</ScaleCrop>
  <Company>ASIC</Company>
  <LinksUpToDate>false</LinksUpToDate>
  <CharactersWithSpaces>8274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2</cp:revision>
  <cp:lastPrinted>2019-01-07T01:56:00Z</cp:lastPrinted>
  <dcterms:created xsi:type="dcterms:W3CDTF">2024-08-29T05:10:00Z</dcterms:created>
  <dcterms:modified xsi:type="dcterms:W3CDTF">2024-08-29T05:10:00Z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1;#OFFICIAL - Sensitive - Legislative secrecy|1dfd33be-b638-4203-809f-797b18b5dbe7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b7df1db3-c66e-4f05-aa17-2827f76c702d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0x010100B5F685A1365F544391EF8C813B164F3A0067329D49EF2FE94BA16D9A9FA4C7C5E9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l800db3a73514f419cf0c3efff2c9a8e">
    <vt:lpwstr/>
  </property>
  <property fmtid="{D5CDD505-2E9C-101B-9397-08002B2CF9AE}" pid="73" name="Proposal_x002d_Inquiry">
    <vt:lpwstr/>
  </property>
  <property fmtid="{D5CDD505-2E9C-101B-9397-08002B2CF9AE}" pid="74" name="Proposal-Inquiry">
    <vt:lpwstr/>
  </property>
  <property fmtid="{D5CDD505-2E9C-101B-9397-08002B2CF9AE}" pid="75" name="DocumentSetDescription">
    <vt:lpwstr/>
  </property>
  <property fmtid="{D5CDD505-2E9C-101B-9397-08002B2CF9AE}" pid="76" name="ComplianceAssetId">
    <vt:lpwstr/>
  </property>
  <property fmtid="{D5CDD505-2E9C-101B-9397-08002B2CF9AE}" pid="77" name="TemplateUrl">
    <vt:lpwstr/>
  </property>
  <property fmtid="{D5CDD505-2E9C-101B-9397-08002B2CF9AE}" pid="78" name="MailTo">
    <vt:lpwstr/>
  </property>
  <property fmtid="{D5CDD505-2E9C-101B-9397-08002B2CF9AE}" pid="79" name="MailFrom">
    <vt:lpwstr/>
  </property>
  <property fmtid="{D5CDD505-2E9C-101B-9397-08002B2CF9AE}" pid="80" name="MailOriginalSubject">
    <vt:lpwstr/>
  </property>
  <property fmtid="{D5CDD505-2E9C-101B-9397-08002B2CF9AE}" pid="81" name="MailCc">
    <vt:lpwstr/>
  </property>
  <property fmtid="{D5CDD505-2E9C-101B-9397-08002B2CF9AE}" pid="82" name="xd_Signature">
    <vt:bool>false</vt:bool>
  </property>
  <property fmtid="{D5CDD505-2E9C-101B-9397-08002B2CF9AE}" pid="83" name="MailReferences">
    <vt:lpwstr/>
  </property>
  <property fmtid="{D5CDD505-2E9C-101B-9397-08002B2CF9AE}" pid="84" name="TriggerFlowInfo">
    <vt:lpwstr/>
  </property>
  <property fmtid="{D5CDD505-2E9C-101B-9397-08002B2CF9AE}" pid="85" name="MailSubject">
    <vt:lpwstr/>
  </property>
  <property fmtid="{D5CDD505-2E9C-101B-9397-08002B2CF9AE}" pid="86" name="MailAttachments">
    <vt:bool>false</vt:bool>
  </property>
  <property fmtid="{D5CDD505-2E9C-101B-9397-08002B2CF9AE}" pid="87" name="xd_ProgID">
    <vt:lpwstr/>
  </property>
  <property fmtid="{D5CDD505-2E9C-101B-9397-08002B2CF9AE}" pid="88" name="MediaServiceImageTags">
    <vt:lpwstr/>
  </property>
  <property fmtid="{D5CDD505-2E9C-101B-9397-08002B2CF9AE}" pid="89" name="lcf76f155ced4ddcb4097134ff3c332f">
    <vt:lpwstr/>
  </property>
</Properties>
</file>