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F911" w14:textId="77777777" w:rsidR="00F34BFB" w:rsidRPr="00A913F8" w:rsidRDefault="00F34BFB" w:rsidP="00F34BFB">
      <w:pPr>
        <w:keepNext/>
        <w:spacing w:after="60" w:line="240" w:lineRule="auto"/>
        <w:ind w:left="720" w:hanging="720"/>
        <w:rPr>
          <w:rFonts w:ascii="Arial" w:eastAsia="Times New Roman" w:hAnsi="Arial" w:cs="Times New Roman"/>
          <w:b/>
          <w:sz w:val="24"/>
          <w:szCs w:val="24"/>
        </w:rPr>
      </w:pPr>
      <w:r w:rsidRPr="00A913F8">
        <w:rPr>
          <w:rFonts w:ascii="Arial" w:eastAsia="Times New Roman" w:hAnsi="Arial" w:cs="Times New Roman"/>
          <w:b/>
          <w:sz w:val="24"/>
          <w:szCs w:val="24"/>
        </w:rPr>
        <w:t>Explanatory Statement</w:t>
      </w:r>
    </w:p>
    <w:p w14:paraId="5DF7BBFE" w14:textId="77777777" w:rsidR="00F34BFB" w:rsidRPr="00A913F8" w:rsidRDefault="00F34BFB" w:rsidP="00F34BFB">
      <w:pPr>
        <w:keepNext/>
        <w:spacing w:before="180" w:after="60" w:line="276" w:lineRule="auto"/>
        <w:ind w:left="720" w:hanging="720"/>
        <w:rPr>
          <w:rFonts w:ascii="Arial" w:eastAsia="Times New Roman" w:hAnsi="Arial" w:cs="Times New Roman"/>
          <w:b/>
          <w:sz w:val="24"/>
          <w:szCs w:val="24"/>
        </w:rPr>
      </w:pPr>
      <w:r w:rsidRPr="00A913F8">
        <w:rPr>
          <w:rFonts w:ascii="Arial" w:eastAsia="Times New Roman" w:hAnsi="Arial" w:cs="Times New Roman"/>
          <w:b/>
          <w:sz w:val="24"/>
          <w:szCs w:val="24"/>
        </w:rPr>
        <w:t>Civil Aviation Safety Regulations 1998</w:t>
      </w:r>
    </w:p>
    <w:p w14:paraId="03F3EFAB" w14:textId="048D0F59" w:rsidR="00F34BFB" w:rsidRPr="00C07EC7" w:rsidRDefault="001B0F93" w:rsidP="00B93083">
      <w:pPr>
        <w:keepNext/>
        <w:spacing w:before="180" w:after="240" w:line="276" w:lineRule="auto"/>
        <w:rPr>
          <w:rFonts w:ascii="Arial" w:eastAsia="Times New Roman" w:hAnsi="Arial" w:cs="Arial"/>
          <w:b/>
          <w:bCs/>
          <w:iCs/>
          <w:sz w:val="24"/>
          <w:szCs w:val="24"/>
        </w:rPr>
      </w:pPr>
      <w:bookmarkStart w:id="0" w:name="_Hlk77237234"/>
      <w:r w:rsidRPr="00C07EC7">
        <w:rPr>
          <w:rFonts w:ascii="Arial" w:hAnsi="Arial" w:cs="Arial"/>
          <w:b/>
          <w:bCs/>
          <w:iCs/>
          <w:sz w:val="24"/>
          <w:szCs w:val="24"/>
        </w:rPr>
        <w:t xml:space="preserve">CASA </w:t>
      </w:r>
      <w:r w:rsidRPr="00B93083">
        <w:rPr>
          <w:rFonts w:ascii="Arial" w:eastAsia="Times New Roman" w:hAnsi="Arial" w:cs="Times New Roman"/>
          <w:b/>
          <w:sz w:val="24"/>
          <w:szCs w:val="24"/>
        </w:rPr>
        <w:t>EX</w:t>
      </w:r>
      <w:r w:rsidR="00C23FDB" w:rsidRPr="00B93083">
        <w:rPr>
          <w:rFonts w:ascii="Arial" w:eastAsia="Times New Roman" w:hAnsi="Arial" w:cs="Times New Roman"/>
          <w:b/>
          <w:sz w:val="24"/>
          <w:szCs w:val="24"/>
        </w:rPr>
        <w:t>45</w:t>
      </w:r>
      <w:r w:rsidR="00C23FDB">
        <w:rPr>
          <w:rFonts w:ascii="Arial" w:hAnsi="Arial" w:cs="Arial"/>
          <w:b/>
          <w:bCs/>
          <w:iCs/>
          <w:sz w:val="24"/>
          <w:szCs w:val="24"/>
        </w:rPr>
        <w:t>/</w:t>
      </w:r>
      <w:r w:rsidRPr="00C07EC7">
        <w:rPr>
          <w:rFonts w:ascii="Arial" w:hAnsi="Arial" w:cs="Arial"/>
          <w:b/>
          <w:bCs/>
          <w:iCs/>
          <w:sz w:val="24"/>
          <w:szCs w:val="24"/>
        </w:rPr>
        <w:t xml:space="preserve">24 — </w:t>
      </w:r>
      <w:r w:rsidRPr="00C07EC7">
        <w:rPr>
          <w:rStyle w:val="normaltextrun1"/>
          <w:rFonts w:ascii="Arial" w:hAnsi="Arial" w:cs="Arial"/>
          <w:b/>
          <w:bCs/>
          <w:iCs/>
          <w:sz w:val="24"/>
          <w:szCs w:val="24"/>
        </w:rPr>
        <w:t xml:space="preserve">Operation of Remotely Piloted Aircraft </w:t>
      </w:r>
      <w:r w:rsidR="007419D5">
        <w:rPr>
          <w:rStyle w:val="normaltextrun1"/>
          <w:rFonts w:ascii="Arial" w:hAnsi="Arial" w:cs="Arial"/>
          <w:b/>
          <w:bCs/>
          <w:iCs/>
          <w:sz w:val="24"/>
          <w:szCs w:val="24"/>
        </w:rPr>
        <w:t>O</w:t>
      </w:r>
      <w:r w:rsidRPr="00C07EC7">
        <w:rPr>
          <w:rStyle w:val="normaltextrun1"/>
          <w:rFonts w:ascii="Arial" w:hAnsi="Arial" w:cs="Arial"/>
          <w:b/>
          <w:bCs/>
          <w:iCs/>
          <w:sz w:val="24"/>
          <w:szCs w:val="24"/>
        </w:rPr>
        <w:t>ver Populous Area</w:t>
      </w:r>
      <w:r w:rsidRPr="00C07EC7">
        <w:rPr>
          <w:rFonts w:ascii="Arial" w:hAnsi="Arial" w:cs="Arial"/>
          <w:b/>
          <w:bCs/>
          <w:iCs/>
          <w:sz w:val="24"/>
          <w:szCs w:val="24"/>
        </w:rPr>
        <w:t xml:space="preserve"> Exemption</w:t>
      </w:r>
      <w:r w:rsidR="001438F3" w:rsidRPr="00C07EC7">
        <w:rPr>
          <w:rFonts w:ascii="Arial" w:hAnsi="Arial" w:cs="Arial"/>
          <w:b/>
          <w:bCs/>
          <w:iCs/>
          <w:sz w:val="24"/>
          <w:szCs w:val="24"/>
        </w:rPr>
        <w:t xml:space="preserve"> </w:t>
      </w:r>
      <w:r w:rsidR="005561DD" w:rsidRPr="00C07EC7">
        <w:rPr>
          <w:rFonts w:ascii="Arial" w:eastAsia="Times New Roman" w:hAnsi="Arial" w:cs="Arial"/>
          <w:b/>
          <w:bCs/>
          <w:iCs/>
          <w:sz w:val="24"/>
          <w:szCs w:val="24"/>
        </w:rPr>
        <w:t>202</w:t>
      </w:r>
      <w:r w:rsidR="008625D2" w:rsidRPr="00C07EC7">
        <w:rPr>
          <w:rFonts w:ascii="Arial" w:eastAsia="Times New Roman" w:hAnsi="Arial" w:cs="Arial"/>
          <w:b/>
          <w:bCs/>
          <w:iCs/>
          <w:sz w:val="24"/>
          <w:szCs w:val="24"/>
        </w:rPr>
        <w:t>4</w:t>
      </w:r>
    </w:p>
    <w:bookmarkEnd w:id="0"/>
    <w:p w14:paraId="403E3848" w14:textId="77777777" w:rsidR="00F34BFB" w:rsidRPr="00A913F8" w:rsidRDefault="00F34BFB" w:rsidP="00065C12">
      <w:pPr>
        <w:spacing w:after="0" w:line="240" w:lineRule="auto"/>
        <w:rPr>
          <w:rFonts w:ascii="Times New Roman" w:eastAsia="Times New Roman" w:hAnsi="Times New Roman" w:cs="Times New Roman"/>
          <w:b/>
          <w:sz w:val="24"/>
          <w:szCs w:val="24"/>
          <w:lang w:eastAsia="en-AU"/>
        </w:rPr>
      </w:pPr>
      <w:r w:rsidRPr="00A913F8">
        <w:rPr>
          <w:rFonts w:ascii="Times New Roman" w:eastAsia="Times New Roman" w:hAnsi="Times New Roman" w:cs="Times New Roman"/>
          <w:b/>
          <w:sz w:val="24"/>
          <w:szCs w:val="24"/>
          <w:lang w:eastAsia="en-AU"/>
        </w:rPr>
        <w:t>Purpose</w:t>
      </w:r>
    </w:p>
    <w:p w14:paraId="488C57BB" w14:textId="78C3BD93" w:rsidR="005561DD" w:rsidRPr="00A913F8" w:rsidRDefault="00F34BFB" w:rsidP="00F34BFB">
      <w:pPr>
        <w:spacing w:after="0" w:line="240" w:lineRule="auto"/>
        <w:rPr>
          <w:rFonts w:ascii="Times New Roman" w:eastAsia="Times New Roman" w:hAnsi="Times New Roman" w:cs="Times New Roman"/>
          <w:sz w:val="24"/>
          <w:szCs w:val="24"/>
        </w:rPr>
      </w:pPr>
      <w:bookmarkStart w:id="1" w:name="_Hlk77237383"/>
      <w:r w:rsidRPr="00A913F8">
        <w:rPr>
          <w:rFonts w:ascii="Times New Roman" w:eastAsia="Times New Roman" w:hAnsi="Times New Roman" w:cs="Times New Roman"/>
          <w:sz w:val="24"/>
          <w:szCs w:val="24"/>
        </w:rPr>
        <w:t xml:space="preserve">The purpose of </w:t>
      </w:r>
      <w:r w:rsidR="00C70960" w:rsidRPr="00C70960">
        <w:rPr>
          <w:rFonts w:ascii="Times New Roman" w:hAnsi="Times New Roman" w:cs="Times New Roman"/>
          <w:i/>
          <w:sz w:val="24"/>
          <w:szCs w:val="24"/>
        </w:rPr>
        <w:t>CASA EX</w:t>
      </w:r>
      <w:r w:rsidR="00C23FDB">
        <w:rPr>
          <w:rFonts w:ascii="Times New Roman" w:hAnsi="Times New Roman" w:cs="Times New Roman"/>
          <w:i/>
          <w:sz w:val="24"/>
          <w:szCs w:val="24"/>
        </w:rPr>
        <w:t>45/</w:t>
      </w:r>
      <w:r w:rsidR="00C70960" w:rsidRPr="00C70960">
        <w:rPr>
          <w:rFonts w:ascii="Times New Roman" w:hAnsi="Times New Roman" w:cs="Times New Roman"/>
          <w:i/>
          <w:sz w:val="24"/>
          <w:szCs w:val="24"/>
        </w:rPr>
        <w:t xml:space="preserve">24 — </w:t>
      </w:r>
      <w:r w:rsidR="00C70960" w:rsidRPr="00C70960">
        <w:rPr>
          <w:rStyle w:val="normaltextrun1"/>
          <w:rFonts w:ascii="Times New Roman" w:hAnsi="Times New Roman" w:cs="Times New Roman"/>
          <w:i/>
          <w:sz w:val="24"/>
          <w:szCs w:val="24"/>
        </w:rPr>
        <w:t xml:space="preserve">Operation of Remotely Piloted Aircraft </w:t>
      </w:r>
      <w:r w:rsidR="007419D5">
        <w:rPr>
          <w:rStyle w:val="normaltextrun1"/>
          <w:rFonts w:ascii="Times New Roman" w:hAnsi="Times New Roman" w:cs="Times New Roman"/>
          <w:i/>
          <w:sz w:val="24"/>
          <w:szCs w:val="24"/>
        </w:rPr>
        <w:t>O</w:t>
      </w:r>
      <w:r w:rsidR="00C70960" w:rsidRPr="00C70960">
        <w:rPr>
          <w:rStyle w:val="normaltextrun1"/>
          <w:rFonts w:ascii="Times New Roman" w:hAnsi="Times New Roman" w:cs="Times New Roman"/>
          <w:i/>
          <w:sz w:val="24"/>
          <w:szCs w:val="24"/>
        </w:rPr>
        <w:t>ver Populous Area</w:t>
      </w:r>
      <w:r w:rsidR="00C70960" w:rsidRPr="00C70960">
        <w:rPr>
          <w:rFonts w:ascii="Times New Roman" w:hAnsi="Times New Roman" w:cs="Times New Roman"/>
          <w:i/>
          <w:sz w:val="24"/>
          <w:szCs w:val="24"/>
        </w:rPr>
        <w:t xml:space="preserve"> Exemption 2024</w:t>
      </w:r>
      <w:r w:rsidR="005B3AFF" w:rsidRPr="00A913F8">
        <w:rPr>
          <w:rFonts w:ascii="Times New Roman" w:eastAsia="Times New Roman" w:hAnsi="Times New Roman" w:cs="Times New Roman"/>
          <w:sz w:val="24"/>
          <w:szCs w:val="24"/>
        </w:rPr>
        <w:t xml:space="preserve"> </w:t>
      </w:r>
      <w:r w:rsidR="00933DE4"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th</w:t>
      </w:r>
      <w:r w:rsidR="00933DE4" w:rsidRPr="00A913F8">
        <w:rPr>
          <w:rFonts w:ascii="Times New Roman" w:eastAsia="Times New Roman" w:hAnsi="Times New Roman" w:cs="Times New Roman"/>
          <w:sz w:val="24"/>
          <w:szCs w:val="24"/>
        </w:rPr>
        <w:t>e</w:t>
      </w:r>
      <w:r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b/>
          <w:bCs/>
          <w:i/>
          <w:iCs/>
          <w:sz w:val="24"/>
          <w:szCs w:val="24"/>
        </w:rPr>
        <w:t>instrument</w:t>
      </w:r>
      <w:r w:rsidR="00933DE4"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is to exempt</w:t>
      </w:r>
      <w:r w:rsidR="00661749" w:rsidRPr="00A913F8">
        <w:rPr>
          <w:rFonts w:ascii="Times New Roman" w:eastAsia="Times New Roman" w:hAnsi="Times New Roman" w:cs="Times New Roman"/>
          <w:sz w:val="24"/>
          <w:szCs w:val="24"/>
        </w:rPr>
        <w:t xml:space="preserve">, in </w:t>
      </w:r>
      <w:r w:rsidR="00526101" w:rsidRPr="00A913F8">
        <w:rPr>
          <w:rFonts w:ascii="Times New Roman" w:eastAsia="Times New Roman" w:hAnsi="Times New Roman" w:cs="Times New Roman"/>
          <w:sz w:val="24"/>
          <w:szCs w:val="24"/>
        </w:rPr>
        <w:t xml:space="preserve">the </w:t>
      </w:r>
      <w:r w:rsidR="00661749" w:rsidRPr="00A913F8">
        <w:rPr>
          <w:rFonts w:ascii="Times New Roman" w:eastAsia="Times New Roman" w:hAnsi="Times New Roman" w:cs="Times New Roman"/>
          <w:sz w:val="24"/>
          <w:szCs w:val="24"/>
        </w:rPr>
        <w:t>stated circumstances,</w:t>
      </w:r>
      <w:r w:rsidRPr="00A913F8">
        <w:rPr>
          <w:rFonts w:ascii="Times New Roman" w:eastAsia="Times New Roman" w:hAnsi="Times New Roman" w:cs="Times New Roman"/>
          <w:sz w:val="24"/>
          <w:szCs w:val="24"/>
        </w:rPr>
        <w:t xml:space="preserve"> </w:t>
      </w:r>
      <w:r w:rsidR="00A85DFB" w:rsidRPr="00A913F8">
        <w:rPr>
          <w:rFonts w:ascii="Times New Roman" w:eastAsia="Times New Roman" w:hAnsi="Times New Roman" w:cs="Times New Roman"/>
          <w:sz w:val="24"/>
          <w:szCs w:val="24"/>
        </w:rPr>
        <w:t>a</w:t>
      </w:r>
      <w:r w:rsidR="004204EB">
        <w:rPr>
          <w:rFonts w:ascii="Times New Roman" w:eastAsia="Times New Roman" w:hAnsi="Times New Roman" w:cs="Times New Roman"/>
          <w:sz w:val="24"/>
          <w:szCs w:val="24"/>
        </w:rPr>
        <w:t xml:space="preserve"> </w:t>
      </w:r>
      <w:r w:rsidR="0099706A">
        <w:rPr>
          <w:rFonts w:ascii="Times New Roman" w:eastAsia="Times New Roman" w:hAnsi="Times New Roman" w:cs="Times New Roman"/>
          <w:sz w:val="24"/>
          <w:szCs w:val="24"/>
        </w:rPr>
        <w:t>person who</w:t>
      </w:r>
      <w:r w:rsidR="005310F5">
        <w:rPr>
          <w:rFonts w:ascii="Times New Roman" w:eastAsia="Times New Roman" w:hAnsi="Times New Roman" w:cs="Times New Roman"/>
          <w:sz w:val="24"/>
          <w:szCs w:val="24"/>
        </w:rPr>
        <w:t xml:space="preserve"> operates a </w:t>
      </w:r>
      <w:r w:rsidR="001F54DC">
        <w:rPr>
          <w:rFonts w:ascii="Times New Roman" w:eastAsia="Times New Roman" w:hAnsi="Times New Roman" w:cs="Times New Roman"/>
          <w:sz w:val="24"/>
          <w:szCs w:val="24"/>
        </w:rPr>
        <w:t xml:space="preserve">stated </w:t>
      </w:r>
      <w:r w:rsidR="000D1874">
        <w:rPr>
          <w:rFonts w:ascii="Times New Roman" w:eastAsia="Times New Roman" w:hAnsi="Times New Roman" w:cs="Times New Roman"/>
          <w:sz w:val="24"/>
          <w:szCs w:val="24"/>
        </w:rPr>
        <w:t xml:space="preserve">type of </w:t>
      </w:r>
      <w:r w:rsidR="005310F5">
        <w:rPr>
          <w:rFonts w:ascii="Times New Roman" w:eastAsia="Times New Roman" w:hAnsi="Times New Roman" w:cs="Times New Roman"/>
          <w:sz w:val="24"/>
          <w:szCs w:val="24"/>
        </w:rPr>
        <w:t>remotely</w:t>
      </w:r>
      <w:r w:rsidR="00BE4A78">
        <w:rPr>
          <w:rFonts w:ascii="Times New Roman" w:eastAsia="Times New Roman" w:hAnsi="Times New Roman" w:cs="Times New Roman"/>
          <w:sz w:val="24"/>
          <w:szCs w:val="24"/>
        </w:rPr>
        <w:t xml:space="preserve"> </w:t>
      </w:r>
      <w:r w:rsidR="005310F5">
        <w:rPr>
          <w:rFonts w:ascii="Times New Roman" w:eastAsia="Times New Roman" w:hAnsi="Times New Roman" w:cs="Times New Roman"/>
          <w:sz w:val="24"/>
          <w:szCs w:val="24"/>
        </w:rPr>
        <w:t xml:space="preserve">piloted aircraft </w:t>
      </w:r>
      <w:r w:rsidRPr="00A913F8">
        <w:rPr>
          <w:rFonts w:ascii="Times New Roman" w:eastAsia="Times New Roman" w:hAnsi="Times New Roman" w:cs="Times New Roman"/>
          <w:sz w:val="24"/>
          <w:szCs w:val="24"/>
        </w:rPr>
        <w:t>from</w:t>
      </w:r>
      <w:r w:rsidR="009C2E9C" w:rsidRPr="00A913F8">
        <w:rPr>
          <w:rFonts w:ascii="Times New Roman" w:eastAsia="Times New Roman" w:hAnsi="Times New Roman" w:cs="Times New Roman"/>
          <w:sz w:val="24"/>
          <w:szCs w:val="24"/>
        </w:rPr>
        <w:t xml:space="preserve"> compliance with</w:t>
      </w:r>
      <w:r w:rsidRPr="00A913F8">
        <w:rPr>
          <w:rFonts w:ascii="Times New Roman" w:eastAsia="Times New Roman" w:hAnsi="Times New Roman" w:cs="Times New Roman"/>
          <w:sz w:val="24"/>
          <w:szCs w:val="24"/>
        </w:rPr>
        <w:t xml:space="preserve"> </w:t>
      </w:r>
      <w:r w:rsidR="0094097A" w:rsidRPr="00A913F8">
        <w:rPr>
          <w:rFonts w:ascii="Times New Roman" w:eastAsia="Times New Roman" w:hAnsi="Times New Roman" w:cs="Times New Roman"/>
          <w:sz w:val="24"/>
          <w:szCs w:val="24"/>
        </w:rPr>
        <w:t xml:space="preserve">certain </w:t>
      </w:r>
      <w:r w:rsidRPr="00A913F8">
        <w:rPr>
          <w:rFonts w:ascii="Times New Roman" w:eastAsia="Times New Roman" w:hAnsi="Times New Roman" w:cs="Times New Roman"/>
          <w:sz w:val="24"/>
          <w:szCs w:val="24"/>
        </w:rPr>
        <w:t>requirement</w:t>
      </w:r>
      <w:r w:rsidR="0094097A" w:rsidRPr="00A913F8">
        <w:rPr>
          <w:rFonts w:ascii="Times New Roman" w:eastAsia="Times New Roman" w:hAnsi="Times New Roman" w:cs="Times New Roman"/>
          <w:sz w:val="24"/>
          <w:szCs w:val="24"/>
        </w:rPr>
        <w:t>s</w:t>
      </w:r>
      <w:r w:rsidR="009F08DD">
        <w:rPr>
          <w:rFonts w:ascii="Times New Roman" w:eastAsia="Times New Roman" w:hAnsi="Times New Roman" w:cs="Times New Roman"/>
          <w:sz w:val="24"/>
          <w:szCs w:val="24"/>
        </w:rPr>
        <w:t xml:space="preserve"> in Part</w:t>
      </w:r>
      <w:r w:rsidR="001F19FE">
        <w:rPr>
          <w:rFonts w:ascii="Times New Roman" w:eastAsia="Times New Roman" w:hAnsi="Times New Roman" w:cs="Times New Roman"/>
          <w:sz w:val="24"/>
          <w:szCs w:val="24"/>
        </w:rPr>
        <w:t xml:space="preserve"> </w:t>
      </w:r>
      <w:r w:rsidR="009F08DD">
        <w:rPr>
          <w:rFonts w:ascii="Times New Roman" w:eastAsia="Times New Roman" w:hAnsi="Times New Roman" w:cs="Times New Roman"/>
          <w:sz w:val="24"/>
          <w:szCs w:val="24"/>
        </w:rPr>
        <w:t>101</w:t>
      </w:r>
      <w:r w:rsidR="001F19FE" w:rsidRPr="001F19FE">
        <w:rPr>
          <w:rFonts w:ascii="Times New Roman" w:eastAsia="Times New Roman" w:hAnsi="Times New Roman" w:cs="Times New Roman"/>
          <w:sz w:val="24"/>
          <w:szCs w:val="24"/>
        </w:rPr>
        <w:t xml:space="preserve"> </w:t>
      </w:r>
      <w:r w:rsidR="001F19FE">
        <w:rPr>
          <w:rFonts w:ascii="Times New Roman" w:eastAsia="Times New Roman" w:hAnsi="Times New Roman" w:cs="Times New Roman"/>
          <w:sz w:val="24"/>
          <w:szCs w:val="24"/>
        </w:rPr>
        <w:t xml:space="preserve">of </w:t>
      </w:r>
      <w:r w:rsidR="001F19FE" w:rsidRPr="00A913F8">
        <w:rPr>
          <w:rFonts w:ascii="Times New Roman" w:eastAsia="Times New Roman" w:hAnsi="Times New Roman" w:cs="Times New Roman"/>
          <w:sz w:val="24"/>
          <w:szCs w:val="24"/>
        </w:rPr>
        <w:t xml:space="preserve">the </w:t>
      </w:r>
      <w:r w:rsidR="001F19FE" w:rsidRPr="00A913F8">
        <w:rPr>
          <w:rFonts w:ascii="Times New Roman" w:eastAsia="Times New Roman" w:hAnsi="Times New Roman" w:cs="Times New Roman"/>
          <w:i/>
          <w:sz w:val="24"/>
          <w:szCs w:val="24"/>
        </w:rPr>
        <w:t xml:space="preserve">Civil Aviation Safety Regulations 1998 </w:t>
      </w:r>
      <w:r w:rsidR="001F19FE" w:rsidRPr="00A913F8">
        <w:rPr>
          <w:rFonts w:ascii="Times New Roman" w:eastAsia="Times New Roman" w:hAnsi="Times New Roman" w:cs="Times New Roman"/>
          <w:sz w:val="24"/>
          <w:szCs w:val="24"/>
        </w:rPr>
        <w:t>(</w:t>
      </w:r>
      <w:r w:rsidR="001F19FE" w:rsidRPr="00A913F8">
        <w:rPr>
          <w:rFonts w:ascii="Times New Roman" w:eastAsia="Times New Roman" w:hAnsi="Times New Roman" w:cs="Times New Roman"/>
          <w:b/>
          <w:i/>
          <w:sz w:val="24"/>
          <w:szCs w:val="24"/>
        </w:rPr>
        <w:t>CASR</w:t>
      </w:r>
      <w:r w:rsidR="001F19FE" w:rsidRPr="00A913F8">
        <w:rPr>
          <w:rFonts w:ascii="Times New Roman" w:eastAsia="Times New Roman" w:hAnsi="Times New Roman" w:cs="Times New Roman"/>
          <w:sz w:val="24"/>
          <w:szCs w:val="24"/>
        </w:rPr>
        <w:t>)</w:t>
      </w:r>
      <w:r w:rsidR="009F08DD">
        <w:rPr>
          <w:rFonts w:ascii="Times New Roman" w:eastAsia="Times New Roman" w:hAnsi="Times New Roman" w:cs="Times New Roman"/>
          <w:sz w:val="24"/>
          <w:szCs w:val="24"/>
        </w:rPr>
        <w:t xml:space="preserve"> </w:t>
      </w:r>
      <w:r w:rsidR="00594677">
        <w:rPr>
          <w:rFonts w:ascii="Times New Roman" w:eastAsia="Times New Roman" w:hAnsi="Times New Roman" w:cs="Times New Roman"/>
          <w:sz w:val="24"/>
          <w:szCs w:val="24"/>
        </w:rPr>
        <w:t xml:space="preserve">in relation to </w:t>
      </w:r>
      <w:r w:rsidR="002062D5">
        <w:rPr>
          <w:rFonts w:ascii="Times New Roman" w:eastAsia="Times New Roman" w:hAnsi="Times New Roman" w:cs="Times New Roman"/>
          <w:sz w:val="24"/>
          <w:szCs w:val="24"/>
        </w:rPr>
        <w:t xml:space="preserve">the </w:t>
      </w:r>
      <w:r w:rsidR="00514C84">
        <w:rPr>
          <w:rFonts w:ascii="Times New Roman" w:eastAsia="Times New Roman" w:hAnsi="Times New Roman" w:cs="Times New Roman"/>
          <w:sz w:val="24"/>
          <w:szCs w:val="24"/>
        </w:rPr>
        <w:t xml:space="preserve">operation of </w:t>
      </w:r>
      <w:r w:rsidR="00502AA0">
        <w:rPr>
          <w:rFonts w:ascii="Times New Roman" w:eastAsia="Times New Roman" w:hAnsi="Times New Roman" w:cs="Times New Roman"/>
          <w:sz w:val="24"/>
          <w:szCs w:val="24"/>
        </w:rPr>
        <w:t>the</w:t>
      </w:r>
      <w:r w:rsidR="00514C84">
        <w:rPr>
          <w:rFonts w:ascii="Times New Roman" w:eastAsia="Times New Roman" w:hAnsi="Times New Roman" w:cs="Times New Roman"/>
          <w:sz w:val="24"/>
          <w:szCs w:val="24"/>
        </w:rPr>
        <w:t xml:space="preserve"> </w:t>
      </w:r>
      <w:r w:rsidR="003E6F24">
        <w:rPr>
          <w:rFonts w:ascii="Times New Roman" w:eastAsia="Times New Roman" w:hAnsi="Times New Roman" w:cs="Times New Roman"/>
          <w:sz w:val="24"/>
          <w:szCs w:val="24"/>
        </w:rPr>
        <w:t xml:space="preserve">aircraft </w:t>
      </w:r>
      <w:r w:rsidR="006B0C02">
        <w:rPr>
          <w:rFonts w:ascii="Times New Roman" w:eastAsia="Times New Roman" w:hAnsi="Times New Roman" w:cs="Times New Roman"/>
          <w:sz w:val="24"/>
          <w:szCs w:val="24"/>
        </w:rPr>
        <w:t>over a populous area</w:t>
      </w:r>
      <w:r w:rsidR="004160F5" w:rsidRPr="00A913F8">
        <w:rPr>
          <w:rFonts w:ascii="Times New Roman" w:hAnsi="Times New Roman" w:cs="Times New Roman"/>
          <w:color w:val="000000"/>
          <w:sz w:val="24"/>
          <w:szCs w:val="24"/>
        </w:rPr>
        <w:t>.</w:t>
      </w:r>
    </w:p>
    <w:p w14:paraId="0712FBC9" w14:textId="77777777" w:rsidR="0094443C" w:rsidRPr="00A913F8" w:rsidRDefault="0094443C" w:rsidP="00F34BFB">
      <w:pPr>
        <w:spacing w:after="0" w:line="240" w:lineRule="auto"/>
        <w:rPr>
          <w:rFonts w:ascii="Times New Roman" w:eastAsia="Times New Roman" w:hAnsi="Times New Roman" w:cs="Times New Roman"/>
          <w:sz w:val="24"/>
          <w:szCs w:val="24"/>
        </w:rPr>
      </w:pPr>
    </w:p>
    <w:bookmarkEnd w:id="1"/>
    <w:p w14:paraId="1B306E34" w14:textId="77777777" w:rsidR="00F34BFB" w:rsidRPr="00A913F8" w:rsidRDefault="00F34BFB" w:rsidP="0094443C">
      <w:pPr>
        <w:spacing w:after="0" w:line="240" w:lineRule="auto"/>
        <w:rPr>
          <w:rFonts w:ascii="Times New Roman" w:eastAsia="Times New Roman" w:hAnsi="Times New Roman" w:cs="Times New Roman"/>
          <w:sz w:val="24"/>
          <w:szCs w:val="24"/>
          <w:lang w:eastAsia="en-AU"/>
        </w:rPr>
      </w:pPr>
      <w:r w:rsidRPr="00A913F8">
        <w:rPr>
          <w:rFonts w:ascii="Times New Roman" w:eastAsia="Times New Roman" w:hAnsi="Times New Roman" w:cs="Times New Roman"/>
          <w:b/>
          <w:sz w:val="24"/>
          <w:szCs w:val="24"/>
          <w:lang w:eastAsia="en-AU"/>
        </w:rPr>
        <w:t>Legislation</w:t>
      </w:r>
    </w:p>
    <w:p w14:paraId="2C007471" w14:textId="5A301010"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Section 98 of the </w:t>
      </w:r>
      <w:r w:rsidRPr="00A913F8">
        <w:rPr>
          <w:rFonts w:ascii="Times New Roman" w:eastAsia="Times New Roman" w:hAnsi="Times New Roman" w:cs="Times New Roman"/>
          <w:i/>
          <w:sz w:val="24"/>
          <w:szCs w:val="24"/>
        </w:rPr>
        <w:t>Civil Aviation Act 1988</w:t>
      </w:r>
      <w:r w:rsidRPr="00A913F8">
        <w:rPr>
          <w:rFonts w:ascii="Times New Roman" w:eastAsia="Times New Roman" w:hAnsi="Times New Roman" w:cs="Times New Roman"/>
          <w:sz w:val="24"/>
          <w:szCs w:val="24"/>
        </w:rPr>
        <w:t xml:space="preserve"> (the </w:t>
      </w:r>
      <w:r w:rsidRPr="00A913F8">
        <w:rPr>
          <w:rFonts w:ascii="Times New Roman" w:eastAsia="Times New Roman" w:hAnsi="Times New Roman" w:cs="Times New Roman"/>
          <w:b/>
          <w:i/>
          <w:sz w:val="24"/>
          <w:szCs w:val="24"/>
        </w:rPr>
        <w:t>Act</w:t>
      </w:r>
      <w:r w:rsidRPr="00A913F8">
        <w:rPr>
          <w:rFonts w:ascii="Times New Roman" w:eastAsia="Times New Roman" w:hAnsi="Times New Roman" w:cs="Times New Roman"/>
          <w:sz w:val="24"/>
          <w:szCs w:val="24"/>
        </w:rPr>
        <w:t>) empowers the Governor-General to make regulations for the Act and in the interests of the safety of air navigation. Relevantly, the Governor-General has made CASR.</w:t>
      </w:r>
    </w:p>
    <w:p w14:paraId="45D9B58B" w14:textId="77777777" w:rsidR="005561DD" w:rsidRPr="00A913F8" w:rsidRDefault="005561DD" w:rsidP="00E62058">
      <w:pPr>
        <w:spacing w:after="0" w:line="240" w:lineRule="auto"/>
        <w:rPr>
          <w:rFonts w:ascii="Times New Roman" w:eastAsia="Times New Roman" w:hAnsi="Times New Roman" w:cs="Times New Roman"/>
          <w:color w:val="000000" w:themeColor="text1"/>
          <w:sz w:val="24"/>
          <w:szCs w:val="24"/>
        </w:rPr>
      </w:pPr>
    </w:p>
    <w:p w14:paraId="0D6B0EF5" w14:textId="12243C9A" w:rsidR="00EE49E5" w:rsidRPr="00912C13" w:rsidRDefault="00EE49E5" w:rsidP="00EE49E5">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i/>
          <w:iCs/>
          <w:sz w:val="24"/>
          <w:szCs w:val="24"/>
        </w:rPr>
        <w:t xml:space="preserve">Part </w:t>
      </w:r>
      <w:r w:rsidR="002062D5">
        <w:rPr>
          <w:rFonts w:ascii="Times New Roman" w:eastAsia="Times New Roman" w:hAnsi="Times New Roman" w:cs="Times New Roman"/>
          <w:i/>
          <w:iCs/>
          <w:sz w:val="24"/>
          <w:szCs w:val="24"/>
        </w:rPr>
        <w:t>10</w:t>
      </w:r>
      <w:r w:rsidRPr="00A913F8">
        <w:rPr>
          <w:rFonts w:ascii="Times New Roman" w:eastAsia="Times New Roman" w:hAnsi="Times New Roman" w:cs="Times New Roman"/>
          <w:i/>
          <w:iCs/>
          <w:sz w:val="24"/>
          <w:szCs w:val="24"/>
        </w:rPr>
        <w:t>1 of CASR</w:t>
      </w:r>
      <w:r w:rsidR="00912C13">
        <w:rPr>
          <w:rFonts w:ascii="Times New Roman" w:eastAsia="Times New Roman" w:hAnsi="Times New Roman" w:cs="Times New Roman"/>
          <w:sz w:val="24"/>
          <w:szCs w:val="24"/>
        </w:rPr>
        <w:t xml:space="preserve"> (</w:t>
      </w:r>
      <w:r w:rsidR="00912C13" w:rsidRPr="00912C13">
        <w:rPr>
          <w:rFonts w:ascii="Times New Roman" w:eastAsia="Times New Roman" w:hAnsi="Times New Roman" w:cs="Times New Roman"/>
          <w:b/>
          <w:bCs/>
          <w:i/>
          <w:iCs/>
          <w:sz w:val="24"/>
          <w:szCs w:val="24"/>
        </w:rPr>
        <w:t>Part 101</w:t>
      </w:r>
      <w:r w:rsidR="00912C13">
        <w:rPr>
          <w:rFonts w:ascii="Times New Roman" w:eastAsia="Times New Roman" w:hAnsi="Times New Roman" w:cs="Times New Roman"/>
          <w:sz w:val="24"/>
          <w:szCs w:val="24"/>
        </w:rPr>
        <w:t>)</w:t>
      </w:r>
    </w:p>
    <w:p w14:paraId="2AC5AB58" w14:textId="492519EE" w:rsidR="006E434B" w:rsidRDefault="00207F30" w:rsidP="00E62058">
      <w:pPr>
        <w:spacing w:after="0" w:line="240" w:lineRule="auto"/>
        <w:rPr>
          <w:rFonts w:ascii="Times New Roman" w:hAnsi="Times New Roman" w:cs="Times New Roman"/>
          <w:sz w:val="24"/>
          <w:szCs w:val="24"/>
        </w:rPr>
      </w:pPr>
      <w:r w:rsidRPr="00207F30">
        <w:rPr>
          <w:rFonts w:ascii="Times New Roman" w:eastAsia="Times New Roman" w:hAnsi="Times New Roman" w:cs="Times New Roman"/>
          <w:color w:val="000000" w:themeColor="text1"/>
          <w:sz w:val="24"/>
          <w:szCs w:val="24"/>
        </w:rPr>
        <w:t xml:space="preserve">Under regulation 101.021 of CASR, an </w:t>
      </w:r>
      <w:r w:rsidRPr="00207F30">
        <w:rPr>
          <w:rFonts w:ascii="Times New Roman" w:hAnsi="Times New Roman" w:cs="Times New Roman"/>
          <w:b/>
          <w:bCs/>
          <w:i/>
          <w:iCs/>
          <w:sz w:val="24"/>
          <w:szCs w:val="24"/>
        </w:rPr>
        <w:t>RPA</w:t>
      </w:r>
      <w:r w:rsidRPr="009321D6">
        <w:rPr>
          <w:rFonts w:ascii="Times New Roman" w:hAnsi="Times New Roman" w:cs="Times New Roman"/>
          <w:sz w:val="24"/>
          <w:szCs w:val="24"/>
        </w:rPr>
        <w:t xml:space="preserve"> </w:t>
      </w:r>
      <w:r w:rsidRPr="00207F30">
        <w:rPr>
          <w:rFonts w:ascii="Times New Roman" w:hAnsi="Times New Roman" w:cs="Times New Roman"/>
          <w:sz w:val="24"/>
          <w:szCs w:val="24"/>
        </w:rPr>
        <w:t xml:space="preserve">is a </w:t>
      </w:r>
      <w:r w:rsidR="003603FA" w:rsidRPr="00207F30">
        <w:rPr>
          <w:rFonts w:ascii="Times New Roman" w:hAnsi="Times New Roman" w:cs="Times New Roman"/>
          <w:sz w:val="24"/>
          <w:szCs w:val="24"/>
        </w:rPr>
        <w:t>remotely</w:t>
      </w:r>
      <w:r w:rsidR="003603FA">
        <w:rPr>
          <w:rFonts w:ascii="Times New Roman" w:hAnsi="Times New Roman" w:cs="Times New Roman"/>
          <w:sz w:val="24"/>
          <w:szCs w:val="24"/>
        </w:rPr>
        <w:t xml:space="preserve"> piloted</w:t>
      </w:r>
      <w:r w:rsidRPr="00207F30">
        <w:rPr>
          <w:rFonts w:ascii="Times New Roman" w:hAnsi="Times New Roman" w:cs="Times New Roman"/>
          <w:sz w:val="24"/>
          <w:szCs w:val="24"/>
        </w:rPr>
        <w:t xml:space="preserve"> aircraft, other than a balloon, kite or model aircraft.</w:t>
      </w:r>
    </w:p>
    <w:p w14:paraId="176AA607" w14:textId="77777777" w:rsidR="00392340" w:rsidRDefault="00392340" w:rsidP="00E62058">
      <w:pPr>
        <w:spacing w:after="0" w:line="240" w:lineRule="auto"/>
        <w:rPr>
          <w:rFonts w:ascii="Times New Roman" w:hAnsi="Times New Roman" w:cs="Times New Roman"/>
          <w:sz w:val="24"/>
          <w:szCs w:val="24"/>
        </w:rPr>
      </w:pPr>
    </w:p>
    <w:p w14:paraId="21C8613E" w14:textId="5DBB435C" w:rsidR="00392340" w:rsidRPr="007F72A9" w:rsidRDefault="00BD7192" w:rsidP="00E62058">
      <w:pPr>
        <w:spacing w:after="0" w:line="240" w:lineRule="auto"/>
        <w:rPr>
          <w:rFonts w:ascii="Times New Roman" w:eastAsia="Times New Roman" w:hAnsi="Times New Roman" w:cs="Times New Roman"/>
          <w:color w:val="000000" w:themeColor="text1"/>
          <w:sz w:val="24"/>
          <w:szCs w:val="24"/>
        </w:rPr>
      </w:pPr>
      <w:r w:rsidRPr="007F72A9">
        <w:rPr>
          <w:rFonts w:ascii="Times New Roman" w:eastAsia="Times New Roman" w:hAnsi="Times New Roman" w:cs="Times New Roman"/>
          <w:color w:val="000000" w:themeColor="text1"/>
          <w:sz w:val="24"/>
          <w:szCs w:val="24"/>
        </w:rPr>
        <w:t>Regulation 101.235 of CASR</w:t>
      </w:r>
      <w:r w:rsidR="00B142E8" w:rsidRPr="007F72A9">
        <w:rPr>
          <w:rFonts w:ascii="Times New Roman" w:eastAsia="Times New Roman" w:hAnsi="Times New Roman" w:cs="Times New Roman"/>
          <w:color w:val="000000" w:themeColor="text1"/>
          <w:sz w:val="24"/>
          <w:szCs w:val="24"/>
        </w:rPr>
        <w:t xml:space="preserve"> states that Subpart 101.</w:t>
      </w:r>
      <w:r w:rsidR="007F72A9">
        <w:rPr>
          <w:rFonts w:ascii="Times New Roman" w:eastAsia="Times New Roman" w:hAnsi="Times New Roman" w:cs="Times New Roman"/>
          <w:color w:val="000000" w:themeColor="text1"/>
          <w:sz w:val="24"/>
          <w:szCs w:val="24"/>
        </w:rPr>
        <w:t>F</w:t>
      </w:r>
      <w:r w:rsidR="00B142E8" w:rsidRPr="007F72A9">
        <w:rPr>
          <w:rFonts w:ascii="Times New Roman" w:eastAsia="Times New Roman" w:hAnsi="Times New Roman" w:cs="Times New Roman"/>
          <w:color w:val="000000" w:themeColor="text1"/>
          <w:sz w:val="24"/>
          <w:szCs w:val="24"/>
        </w:rPr>
        <w:t xml:space="preserve"> of CASR applies to the operation of </w:t>
      </w:r>
      <w:r w:rsidR="007F72A9" w:rsidRPr="00704755">
        <w:rPr>
          <w:rFonts w:ascii="Times New Roman" w:hAnsi="Times New Roman" w:cs="Times New Roman"/>
          <w:b/>
          <w:i/>
          <w:iCs/>
          <w:color w:val="000000" w:themeColor="text1"/>
          <w:sz w:val="24"/>
          <w:szCs w:val="24"/>
        </w:rPr>
        <w:t>very small RPA</w:t>
      </w:r>
      <w:r w:rsidR="007F72A9" w:rsidRPr="007F72A9">
        <w:rPr>
          <w:rFonts w:ascii="Times New Roman" w:hAnsi="Times New Roman" w:cs="Times New Roman"/>
          <w:bCs/>
          <w:color w:val="000000" w:themeColor="text1"/>
          <w:sz w:val="24"/>
          <w:szCs w:val="24"/>
        </w:rPr>
        <w:t xml:space="preserve">, </w:t>
      </w:r>
      <w:r w:rsidR="007F72A9" w:rsidRPr="00704755">
        <w:rPr>
          <w:rFonts w:ascii="Times New Roman" w:hAnsi="Times New Roman" w:cs="Times New Roman"/>
          <w:b/>
          <w:i/>
          <w:iCs/>
          <w:color w:val="000000" w:themeColor="text1"/>
          <w:sz w:val="24"/>
          <w:szCs w:val="24"/>
        </w:rPr>
        <w:t>small RPA</w:t>
      </w:r>
      <w:r w:rsidR="007F72A9" w:rsidRPr="007F72A9">
        <w:rPr>
          <w:rFonts w:ascii="Times New Roman" w:hAnsi="Times New Roman" w:cs="Times New Roman"/>
          <w:bCs/>
          <w:color w:val="000000" w:themeColor="text1"/>
          <w:sz w:val="24"/>
          <w:szCs w:val="24"/>
        </w:rPr>
        <w:t xml:space="preserve">, </w:t>
      </w:r>
      <w:r w:rsidR="007F72A9" w:rsidRPr="00704755">
        <w:rPr>
          <w:rFonts w:ascii="Times New Roman" w:hAnsi="Times New Roman" w:cs="Times New Roman"/>
          <w:b/>
          <w:i/>
          <w:iCs/>
          <w:color w:val="000000" w:themeColor="text1"/>
          <w:sz w:val="24"/>
          <w:szCs w:val="24"/>
        </w:rPr>
        <w:t>medium RPA</w:t>
      </w:r>
      <w:r w:rsidR="007F72A9" w:rsidRPr="007F72A9">
        <w:rPr>
          <w:rFonts w:ascii="Times New Roman" w:hAnsi="Times New Roman" w:cs="Times New Roman"/>
          <w:bCs/>
          <w:color w:val="000000" w:themeColor="text1"/>
          <w:sz w:val="24"/>
          <w:szCs w:val="24"/>
        </w:rPr>
        <w:t xml:space="preserve"> and </w:t>
      </w:r>
      <w:r w:rsidR="007F72A9" w:rsidRPr="00704755">
        <w:rPr>
          <w:rFonts w:ascii="Times New Roman" w:hAnsi="Times New Roman" w:cs="Times New Roman"/>
          <w:b/>
          <w:i/>
          <w:iCs/>
          <w:color w:val="000000" w:themeColor="text1"/>
          <w:sz w:val="24"/>
          <w:szCs w:val="24"/>
        </w:rPr>
        <w:t>large RPA</w:t>
      </w:r>
      <w:r w:rsidR="000B42A6">
        <w:rPr>
          <w:rFonts w:ascii="Times New Roman" w:hAnsi="Times New Roman" w:cs="Times New Roman"/>
          <w:bCs/>
          <w:color w:val="000000" w:themeColor="text1"/>
          <w:sz w:val="24"/>
          <w:szCs w:val="24"/>
        </w:rPr>
        <w:t>. These</w:t>
      </w:r>
      <w:r w:rsidR="007F72A9" w:rsidRPr="007F72A9">
        <w:rPr>
          <w:rFonts w:ascii="Times New Roman" w:hAnsi="Times New Roman" w:cs="Times New Roman"/>
          <w:bCs/>
          <w:color w:val="000000" w:themeColor="text1"/>
          <w:sz w:val="24"/>
          <w:szCs w:val="24"/>
        </w:rPr>
        <w:t xml:space="preserve"> terms </w:t>
      </w:r>
      <w:r w:rsidR="00194ED0">
        <w:rPr>
          <w:rFonts w:ascii="Times New Roman" w:hAnsi="Times New Roman" w:cs="Times New Roman"/>
          <w:bCs/>
          <w:color w:val="000000" w:themeColor="text1"/>
          <w:sz w:val="24"/>
          <w:szCs w:val="24"/>
        </w:rPr>
        <w:t>are</w:t>
      </w:r>
      <w:r w:rsidR="007F72A9" w:rsidRPr="007F72A9">
        <w:rPr>
          <w:rFonts w:ascii="Times New Roman" w:hAnsi="Times New Roman" w:cs="Times New Roman"/>
          <w:bCs/>
          <w:color w:val="000000" w:themeColor="text1"/>
          <w:sz w:val="24"/>
          <w:szCs w:val="24"/>
        </w:rPr>
        <w:t xml:space="preserve"> defined in regulation 101.022 of CASR</w:t>
      </w:r>
      <w:r w:rsidR="00194ED0">
        <w:rPr>
          <w:rFonts w:ascii="Times New Roman" w:hAnsi="Times New Roman" w:cs="Times New Roman"/>
          <w:bCs/>
          <w:color w:val="000000" w:themeColor="text1"/>
          <w:sz w:val="24"/>
          <w:szCs w:val="24"/>
        </w:rPr>
        <w:t xml:space="preserve"> and referred to as a </w:t>
      </w:r>
      <w:r w:rsidR="00194ED0" w:rsidRPr="00D631F0">
        <w:rPr>
          <w:rFonts w:ascii="Times New Roman" w:hAnsi="Times New Roman" w:cs="Times New Roman"/>
          <w:b/>
          <w:i/>
          <w:iCs/>
          <w:color w:val="000000" w:themeColor="text1"/>
          <w:sz w:val="24"/>
          <w:szCs w:val="24"/>
        </w:rPr>
        <w:t>relevant RPA</w:t>
      </w:r>
      <w:r w:rsidR="00194ED0">
        <w:rPr>
          <w:rFonts w:ascii="Times New Roman" w:hAnsi="Times New Roman" w:cs="Times New Roman"/>
          <w:bCs/>
          <w:color w:val="000000" w:themeColor="text1"/>
          <w:sz w:val="24"/>
          <w:szCs w:val="24"/>
        </w:rPr>
        <w:t xml:space="preserve"> in this explanatory statement</w:t>
      </w:r>
      <w:r w:rsidR="007F72A9" w:rsidRPr="007F72A9">
        <w:rPr>
          <w:rFonts w:ascii="Times New Roman" w:hAnsi="Times New Roman" w:cs="Times New Roman"/>
          <w:bCs/>
          <w:color w:val="000000" w:themeColor="text1"/>
          <w:sz w:val="24"/>
          <w:szCs w:val="24"/>
        </w:rPr>
        <w:t>.</w:t>
      </w:r>
    </w:p>
    <w:p w14:paraId="6A6F1E9C" w14:textId="77777777" w:rsidR="006E434B" w:rsidRDefault="006E434B" w:rsidP="00E62058">
      <w:pPr>
        <w:spacing w:after="0" w:line="240" w:lineRule="auto"/>
        <w:rPr>
          <w:rFonts w:ascii="Times New Roman" w:eastAsia="Times New Roman" w:hAnsi="Times New Roman" w:cs="Times New Roman"/>
          <w:color w:val="000000" w:themeColor="text1"/>
          <w:sz w:val="24"/>
          <w:szCs w:val="24"/>
        </w:rPr>
      </w:pPr>
    </w:p>
    <w:p w14:paraId="0B1580E6" w14:textId="69D3886E" w:rsidR="00E62058" w:rsidRDefault="002A4484" w:rsidP="00E62058">
      <w:pPr>
        <w:spacing w:after="0" w:line="240" w:lineRule="auto"/>
        <w:rPr>
          <w:rFonts w:ascii="Times New Roman" w:hAnsi="Times New Roman" w:cs="Times New Roman"/>
          <w:sz w:val="24"/>
          <w:szCs w:val="24"/>
        </w:rPr>
      </w:pPr>
      <w:r w:rsidRPr="008F08A0">
        <w:rPr>
          <w:rFonts w:ascii="Times New Roman" w:eastAsia="Times New Roman" w:hAnsi="Times New Roman" w:cs="Times New Roman"/>
          <w:color w:val="000000" w:themeColor="text1"/>
          <w:sz w:val="24"/>
          <w:szCs w:val="24"/>
        </w:rPr>
        <w:t xml:space="preserve">Under subregulation 101.245(1) of CASR, </w:t>
      </w:r>
      <w:r w:rsidR="008F08A0" w:rsidRPr="008F08A0">
        <w:rPr>
          <w:rFonts w:ascii="Times New Roman" w:eastAsia="Times New Roman" w:hAnsi="Times New Roman" w:cs="Times New Roman"/>
          <w:color w:val="000000" w:themeColor="text1"/>
          <w:sz w:val="24"/>
          <w:szCs w:val="24"/>
        </w:rPr>
        <w:t xml:space="preserve">subject to other provisions in the regulation, </w:t>
      </w:r>
      <w:r w:rsidR="008F08A0">
        <w:rPr>
          <w:rFonts w:ascii="Times New Roman" w:eastAsia="Times New Roman" w:hAnsi="Times New Roman" w:cs="Times New Roman"/>
          <w:color w:val="000000" w:themeColor="text1"/>
          <w:sz w:val="24"/>
          <w:szCs w:val="24"/>
        </w:rPr>
        <w:t xml:space="preserve">a </w:t>
      </w:r>
      <w:r w:rsidR="008F08A0" w:rsidRPr="008F08A0">
        <w:rPr>
          <w:rFonts w:ascii="Times New Roman" w:hAnsi="Times New Roman" w:cs="Times New Roman"/>
          <w:sz w:val="24"/>
          <w:szCs w:val="24"/>
        </w:rPr>
        <w:t xml:space="preserve">person must not operate </w:t>
      </w:r>
      <w:r w:rsidR="00E33D7F">
        <w:rPr>
          <w:rFonts w:ascii="Times New Roman" w:hAnsi="Times New Roman" w:cs="Times New Roman"/>
          <w:sz w:val="24"/>
          <w:szCs w:val="24"/>
        </w:rPr>
        <w:t>a</w:t>
      </w:r>
      <w:r w:rsidR="00921093">
        <w:rPr>
          <w:rFonts w:ascii="Times New Roman" w:hAnsi="Times New Roman" w:cs="Times New Roman"/>
          <w:sz w:val="24"/>
          <w:szCs w:val="24"/>
        </w:rPr>
        <w:t xml:space="preserve"> relevant</w:t>
      </w:r>
      <w:r w:rsidR="008F08A0" w:rsidRPr="008F08A0">
        <w:rPr>
          <w:rFonts w:ascii="Times New Roman" w:hAnsi="Times New Roman" w:cs="Times New Roman"/>
          <w:sz w:val="24"/>
          <w:szCs w:val="24"/>
        </w:rPr>
        <w:t xml:space="preserve"> RPA within 30 metres of a person who is not directly associated with the operation of the RPA</w:t>
      </w:r>
      <w:r w:rsidR="008F08A0" w:rsidRPr="008A3AC5">
        <w:rPr>
          <w:rFonts w:ascii="Times New Roman" w:hAnsi="Times New Roman" w:cs="Times New Roman"/>
          <w:sz w:val="24"/>
          <w:szCs w:val="24"/>
        </w:rPr>
        <w:t>.</w:t>
      </w:r>
      <w:r w:rsidR="008A3AC5" w:rsidRPr="008A3AC5">
        <w:rPr>
          <w:rFonts w:ascii="Times New Roman" w:hAnsi="Times New Roman" w:cs="Times New Roman"/>
          <w:sz w:val="24"/>
          <w:szCs w:val="24"/>
        </w:rPr>
        <w:t xml:space="preserve"> </w:t>
      </w:r>
      <w:r w:rsidR="00BE4E1E" w:rsidRPr="00040ECF">
        <w:rPr>
          <w:rFonts w:ascii="Times New Roman" w:hAnsi="Times New Roman" w:cs="Times New Roman"/>
          <w:sz w:val="24"/>
          <w:szCs w:val="24"/>
        </w:rPr>
        <w:t>An offence against subregulation (</w:t>
      </w:r>
      <w:r w:rsidR="00BE4E1E">
        <w:rPr>
          <w:rFonts w:ascii="Times New Roman" w:hAnsi="Times New Roman" w:cs="Times New Roman"/>
          <w:sz w:val="24"/>
          <w:szCs w:val="24"/>
        </w:rPr>
        <w:t>1</w:t>
      </w:r>
      <w:r w:rsidR="00BE4E1E" w:rsidRPr="00040ECF">
        <w:rPr>
          <w:rFonts w:ascii="Times New Roman" w:hAnsi="Times New Roman" w:cs="Times New Roman"/>
          <w:sz w:val="24"/>
          <w:szCs w:val="24"/>
        </w:rPr>
        <w:t xml:space="preserve">) is an offence of strict liability. </w:t>
      </w:r>
      <w:r w:rsidR="008A3AC5" w:rsidRPr="008A3AC5">
        <w:rPr>
          <w:rFonts w:ascii="Times New Roman" w:hAnsi="Times New Roman" w:cs="Times New Roman"/>
          <w:sz w:val="24"/>
          <w:szCs w:val="24"/>
        </w:rPr>
        <w:t>Under subregulation 101.</w:t>
      </w:r>
      <w:r w:rsidR="00C1348C">
        <w:rPr>
          <w:rFonts w:ascii="Times New Roman" w:hAnsi="Times New Roman" w:cs="Times New Roman"/>
          <w:sz w:val="24"/>
          <w:szCs w:val="24"/>
        </w:rPr>
        <w:t>2</w:t>
      </w:r>
      <w:r w:rsidR="008A3AC5" w:rsidRPr="008A3AC5">
        <w:rPr>
          <w:rFonts w:ascii="Times New Roman" w:hAnsi="Times New Roman" w:cs="Times New Roman"/>
          <w:sz w:val="24"/>
          <w:szCs w:val="24"/>
        </w:rPr>
        <w:t xml:space="preserve">45(5), </w:t>
      </w:r>
      <w:r w:rsidR="008A3AC5">
        <w:rPr>
          <w:rFonts w:ascii="Times New Roman" w:hAnsi="Times New Roman" w:cs="Times New Roman"/>
          <w:sz w:val="24"/>
          <w:szCs w:val="24"/>
        </w:rPr>
        <w:t>s</w:t>
      </w:r>
      <w:r w:rsidR="008A3AC5" w:rsidRPr="008A3AC5">
        <w:rPr>
          <w:rFonts w:ascii="Times New Roman" w:hAnsi="Times New Roman" w:cs="Times New Roman"/>
          <w:sz w:val="24"/>
          <w:szCs w:val="24"/>
        </w:rPr>
        <w:t xml:space="preserve">ubregulation (1) does not apply if the </w:t>
      </w:r>
      <w:r w:rsidR="000B754C">
        <w:rPr>
          <w:rFonts w:ascii="Times New Roman" w:hAnsi="Times New Roman" w:cs="Times New Roman"/>
          <w:sz w:val="24"/>
          <w:szCs w:val="24"/>
        </w:rPr>
        <w:t>first</w:t>
      </w:r>
      <w:r w:rsidR="0072171B">
        <w:rPr>
          <w:rFonts w:ascii="Times New Roman" w:hAnsi="Times New Roman" w:cs="Times New Roman"/>
          <w:sz w:val="24"/>
          <w:szCs w:val="24"/>
        </w:rPr>
        <w:t>-mentioned</w:t>
      </w:r>
      <w:r w:rsidR="000B754C">
        <w:rPr>
          <w:rFonts w:ascii="Times New Roman" w:hAnsi="Times New Roman" w:cs="Times New Roman"/>
          <w:sz w:val="24"/>
          <w:szCs w:val="24"/>
        </w:rPr>
        <w:t xml:space="preserve"> </w:t>
      </w:r>
      <w:r w:rsidR="008A3AC5" w:rsidRPr="008A3AC5">
        <w:rPr>
          <w:rFonts w:ascii="Times New Roman" w:hAnsi="Times New Roman" w:cs="Times New Roman"/>
          <w:sz w:val="24"/>
          <w:szCs w:val="24"/>
        </w:rPr>
        <w:t>person holds an approval under regulation 101.029</w:t>
      </w:r>
      <w:r w:rsidR="007565DE">
        <w:rPr>
          <w:rFonts w:ascii="Times New Roman" w:hAnsi="Times New Roman" w:cs="Times New Roman"/>
          <w:sz w:val="24"/>
          <w:szCs w:val="24"/>
        </w:rPr>
        <w:t xml:space="preserve"> of CASR</w:t>
      </w:r>
      <w:r w:rsidR="008A3AC5" w:rsidRPr="008A3AC5">
        <w:rPr>
          <w:rFonts w:ascii="Times New Roman" w:hAnsi="Times New Roman" w:cs="Times New Roman"/>
          <w:sz w:val="24"/>
          <w:szCs w:val="24"/>
        </w:rPr>
        <w:t xml:space="preserve"> for the purposes of subregulation</w:t>
      </w:r>
      <w:r w:rsidR="007565DE">
        <w:rPr>
          <w:rFonts w:ascii="Times New Roman" w:hAnsi="Times New Roman" w:cs="Times New Roman"/>
          <w:sz w:val="24"/>
          <w:szCs w:val="24"/>
        </w:rPr>
        <w:t xml:space="preserve"> (5)</w:t>
      </w:r>
      <w:r w:rsidR="008A3AC5" w:rsidRPr="008A3AC5">
        <w:rPr>
          <w:rFonts w:ascii="Times New Roman" w:hAnsi="Times New Roman" w:cs="Times New Roman"/>
          <w:sz w:val="24"/>
          <w:szCs w:val="24"/>
        </w:rPr>
        <w:t>.</w:t>
      </w:r>
      <w:r w:rsidR="007A0153">
        <w:rPr>
          <w:rFonts w:ascii="Times New Roman" w:hAnsi="Times New Roman" w:cs="Times New Roman"/>
          <w:sz w:val="24"/>
          <w:szCs w:val="24"/>
        </w:rPr>
        <w:t xml:space="preserve"> </w:t>
      </w:r>
      <w:r w:rsidR="000633D2">
        <w:rPr>
          <w:rFonts w:ascii="Times New Roman" w:hAnsi="Times New Roman" w:cs="Times New Roman"/>
          <w:sz w:val="24"/>
          <w:szCs w:val="24"/>
        </w:rPr>
        <w:t>Under regulation 101.029, t</w:t>
      </w:r>
      <w:r w:rsidR="00B51CC9">
        <w:rPr>
          <w:rFonts w:ascii="Times New Roman" w:hAnsi="Times New Roman" w:cs="Times New Roman"/>
          <w:sz w:val="24"/>
          <w:szCs w:val="24"/>
        </w:rPr>
        <w:t>he Civil Aviation Safety Authority (</w:t>
      </w:r>
      <w:r w:rsidR="007A0153" w:rsidRPr="00B51CC9">
        <w:rPr>
          <w:rFonts w:ascii="Times New Roman" w:hAnsi="Times New Roman" w:cs="Times New Roman"/>
          <w:b/>
          <w:bCs/>
          <w:i/>
          <w:iCs/>
          <w:sz w:val="24"/>
          <w:szCs w:val="24"/>
        </w:rPr>
        <w:t>CASA</w:t>
      </w:r>
      <w:r w:rsidR="00B51CC9">
        <w:rPr>
          <w:rFonts w:ascii="Times New Roman" w:hAnsi="Times New Roman" w:cs="Times New Roman"/>
          <w:sz w:val="24"/>
          <w:szCs w:val="24"/>
        </w:rPr>
        <w:t>)</w:t>
      </w:r>
      <w:r w:rsidR="007A0153">
        <w:rPr>
          <w:rFonts w:ascii="Times New Roman" w:hAnsi="Times New Roman" w:cs="Times New Roman"/>
          <w:sz w:val="24"/>
          <w:szCs w:val="24"/>
        </w:rPr>
        <w:t xml:space="preserve"> may grant </w:t>
      </w:r>
      <w:r w:rsidR="00E63E5A">
        <w:rPr>
          <w:rFonts w:ascii="Times New Roman" w:hAnsi="Times New Roman" w:cs="Times New Roman"/>
          <w:sz w:val="24"/>
          <w:szCs w:val="24"/>
        </w:rPr>
        <w:t xml:space="preserve">an approval to a person for the purposes of </w:t>
      </w:r>
      <w:r w:rsidR="00E63E5A" w:rsidRPr="008A3AC5">
        <w:rPr>
          <w:rFonts w:ascii="Times New Roman" w:hAnsi="Times New Roman" w:cs="Times New Roman"/>
          <w:sz w:val="24"/>
          <w:szCs w:val="24"/>
        </w:rPr>
        <w:t>subregulation</w:t>
      </w:r>
      <w:r w:rsidR="00E63E5A">
        <w:rPr>
          <w:rFonts w:ascii="Times New Roman" w:hAnsi="Times New Roman" w:cs="Times New Roman"/>
          <w:sz w:val="24"/>
          <w:szCs w:val="24"/>
        </w:rPr>
        <w:t xml:space="preserve"> (5)</w:t>
      </w:r>
      <w:r w:rsidR="00E63E5A" w:rsidRPr="008A3AC5">
        <w:rPr>
          <w:rFonts w:ascii="Times New Roman" w:hAnsi="Times New Roman" w:cs="Times New Roman"/>
          <w:sz w:val="24"/>
          <w:szCs w:val="24"/>
        </w:rPr>
        <w:t>.</w:t>
      </w:r>
    </w:p>
    <w:p w14:paraId="0F46D73B" w14:textId="77777777" w:rsidR="00F65A9D" w:rsidRDefault="00F65A9D" w:rsidP="00E62058">
      <w:pPr>
        <w:spacing w:after="0" w:line="240" w:lineRule="auto"/>
        <w:rPr>
          <w:rFonts w:ascii="Times New Roman" w:hAnsi="Times New Roman" w:cs="Times New Roman"/>
          <w:sz w:val="24"/>
          <w:szCs w:val="24"/>
        </w:rPr>
      </w:pPr>
    </w:p>
    <w:p w14:paraId="5906AB3F" w14:textId="3FC8FF1C" w:rsidR="00F65A9D" w:rsidRDefault="005A0F09" w:rsidP="00E62058">
      <w:pPr>
        <w:spacing w:after="0" w:line="240" w:lineRule="auto"/>
        <w:rPr>
          <w:rFonts w:ascii="Times New Roman" w:hAnsi="Times New Roman" w:cs="Times New Roman"/>
          <w:sz w:val="24"/>
          <w:szCs w:val="24"/>
        </w:rPr>
      </w:pPr>
      <w:r>
        <w:rPr>
          <w:rFonts w:ascii="Times New Roman" w:hAnsi="Times New Roman" w:cs="Times New Roman"/>
          <w:sz w:val="24"/>
          <w:szCs w:val="24"/>
        </w:rPr>
        <w:t>Under subregulation 11.130(1A)</w:t>
      </w:r>
      <w:r w:rsidR="0064554D">
        <w:rPr>
          <w:rFonts w:ascii="Times New Roman" w:hAnsi="Times New Roman" w:cs="Times New Roman"/>
          <w:sz w:val="24"/>
          <w:szCs w:val="24"/>
        </w:rPr>
        <w:t xml:space="preserve"> of CASR</w:t>
      </w:r>
      <w:r>
        <w:rPr>
          <w:rFonts w:ascii="Times New Roman" w:hAnsi="Times New Roman" w:cs="Times New Roman"/>
          <w:sz w:val="24"/>
          <w:szCs w:val="24"/>
        </w:rPr>
        <w:t>, o</w:t>
      </w:r>
      <w:r w:rsidR="00F65A9D">
        <w:rPr>
          <w:rFonts w:ascii="Times New Roman" w:hAnsi="Times New Roman" w:cs="Times New Roman"/>
          <w:sz w:val="24"/>
          <w:szCs w:val="24"/>
        </w:rPr>
        <w:t>n</w:t>
      </w:r>
      <w:r w:rsidR="009E524F">
        <w:rPr>
          <w:rFonts w:ascii="Times New Roman" w:hAnsi="Times New Roman" w:cs="Times New Roman"/>
          <w:sz w:val="24"/>
          <w:szCs w:val="24"/>
        </w:rPr>
        <w:t xml:space="preserve"> application </w:t>
      </w:r>
      <w:r>
        <w:rPr>
          <w:rFonts w:ascii="Times New Roman" w:hAnsi="Times New Roman" w:cs="Times New Roman"/>
          <w:sz w:val="24"/>
          <w:szCs w:val="24"/>
        </w:rPr>
        <w:t>by</w:t>
      </w:r>
      <w:r w:rsidR="009E524F">
        <w:rPr>
          <w:rFonts w:ascii="Times New Roman" w:hAnsi="Times New Roman" w:cs="Times New Roman"/>
          <w:sz w:val="24"/>
          <w:szCs w:val="24"/>
        </w:rPr>
        <w:t xml:space="preserve"> the holder of an approval </w:t>
      </w:r>
      <w:r>
        <w:rPr>
          <w:rFonts w:ascii="Times New Roman" w:hAnsi="Times New Roman" w:cs="Times New Roman"/>
          <w:sz w:val="24"/>
          <w:szCs w:val="24"/>
        </w:rPr>
        <w:t xml:space="preserve">under regulation 101.029, </w:t>
      </w:r>
      <w:r w:rsidR="0064554D">
        <w:rPr>
          <w:rFonts w:ascii="Times New Roman" w:hAnsi="Times New Roman" w:cs="Times New Roman"/>
          <w:sz w:val="24"/>
          <w:szCs w:val="24"/>
        </w:rPr>
        <w:t>CASA has the po</w:t>
      </w:r>
      <w:r w:rsidR="00DC6C53">
        <w:rPr>
          <w:rFonts w:ascii="Times New Roman" w:hAnsi="Times New Roman" w:cs="Times New Roman"/>
          <w:sz w:val="24"/>
          <w:szCs w:val="24"/>
        </w:rPr>
        <w:t>w</w:t>
      </w:r>
      <w:r w:rsidR="0064554D">
        <w:rPr>
          <w:rFonts w:ascii="Times New Roman" w:hAnsi="Times New Roman" w:cs="Times New Roman"/>
          <w:sz w:val="24"/>
          <w:szCs w:val="24"/>
        </w:rPr>
        <w:t>er to suspend the approval.</w:t>
      </w:r>
    </w:p>
    <w:p w14:paraId="6E0704FD" w14:textId="77777777" w:rsidR="00040ECF" w:rsidRDefault="00040ECF" w:rsidP="00E62058">
      <w:pPr>
        <w:spacing w:after="0" w:line="240" w:lineRule="auto"/>
        <w:rPr>
          <w:rFonts w:ascii="Times New Roman" w:hAnsi="Times New Roman" w:cs="Times New Roman"/>
          <w:sz w:val="24"/>
          <w:szCs w:val="24"/>
        </w:rPr>
      </w:pPr>
    </w:p>
    <w:p w14:paraId="5FF44183" w14:textId="6E342285" w:rsidR="00040ECF" w:rsidRDefault="00040ECF" w:rsidP="00040ECF">
      <w:pPr>
        <w:spacing w:after="0" w:line="240" w:lineRule="auto"/>
        <w:rPr>
          <w:rFonts w:ascii="Times New Roman" w:hAnsi="Times New Roman" w:cs="Times New Roman"/>
          <w:sz w:val="24"/>
          <w:szCs w:val="24"/>
        </w:rPr>
      </w:pPr>
      <w:r w:rsidRPr="00040ECF">
        <w:rPr>
          <w:rFonts w:ascii="Times New Roman" w:hAnsi="Times New Roman" w:cs="Times New Roman"/>
          <w:sz w:val="24"/>
          <w:szCs w:val="24"/>
        </w:rPr>
        <w:t>As far as is relevant, under paragraph 101.250(1)(</w:t>
      </w:r>
      <w:r w:rsidRPr="008166C7">
        <w:rPr>
          <w:rFonts w:ascii="Times New Roman" w:hAnsi="Times New Roman" w:cs="Times New Roman"/>
          <w:sz w:val="24"/>
          <w:szCs w:val="24"/>
        </w:rPr>
        <w:t>b)</w:t>
      </w:r>
      <w:r w:rsidR="00BF1C5E">
        <w:rPr>
          <w:rFonts w:ascii="Times New Roman" w:hAnsi="Times New Roman" w:cs="Times New Roman"/>
          <w:sz w:val="24"/>
          <w:szCs w:val="24"/>
        </w:rPr>
        <w:t xml:space="preserve"> of CASR</w:t>
      </w:r>
      <w:r w:rsidRPr="008166C7">
        <w:rPr>
          <w:rFonts w:ascii="Times New Roman" w:hAnsi="Times New Roman" w:cs="Times New Roman"/>
          <w:sz w:val="24"/>
          <w:szCs w:val="24"/>
        </w:rPr>
        <w:t>, a person may operate a very small RPA</w:t>
      </w:r>
      <w:r w:rsidR="008166C7" w:rsidRPr="008166C7">
        <w:rPr>
          <w:rFonts w:ascii="Times New Roman" w:hAnsi="Times New Roman" w:cs="Times New Roman"/>
          <w:sz w:val="24"/>
          <w:szCs w:val="24"/>
        </w:rPr>
        <w:t xml:space="preserve">, small RPA or medium RPA </w:t>
      </w:r>
      <w:r w:rsidRPr="008166C7">
        <w:rPr>
          <w:rFonts w:ascii="Times New Roman" w:hAnsi="Times New Roman" w:cs="Times New Roman"/>
          <w:sz w:val="24"/>
          <w:szCs w:val="24"/>
        </w:rPr>
        <w:t>outside an approved</w:t>
      </w:r>
      <w:r w:rsidRPr="00040ECF">
        <w:rPr>
          <w:rFonts w:ascii="Times New Roman" w:hAnsi="Times New Roman" w:cs="Times New Roman"/>
          <w:sz w:val="24"/>
          <w:szCs w:val="24"/>
        </w:rPr>
        <w:t xml:space="preserve"> area only if the RPA stays clear of populous areas. An offence against subregulation (1) is an offence of strict liability. Under regulation 101.236 of CASR, </w:t>
      </w:r>
      <w:r w:rsidRPr="00856997">
        <w:rPr>
          <w:rFonts w:ascii="Times New Roman" w:hAnsi="Times New Roman" w:cs="Times New Roman"/>
          <w:b/>
          <w:bCs/>
          <w:i/>
          <w:iCs/>
          <w:sz w:val="24"/>
          <w:szCs w:val="24"/>
        </w:rPr>
        <w:t>approved area</w:t>
      </w:r>
      <w:r w:rsidRPr="00040ECF">
        <w:rPr>
          <w:rFonts w:ascii="Times New Roman" w:hAnsi="Times New Roman" w:cs="Times New Roman"/>
          <w:sz w:val="24"/>
          <w:szCs w:val="24"/>
        </w:rPr>
        <w:t xml:space="preserve"> is defined to mean an area approved under regulation 101.030 of CASR as an area for the operation of RPA.</w:t>
      </w:r>
      <w:r w:rsidR="00EB242F">
        <w:rPr>
          <w:rFonts w:ascii="Times New Roman" w:hAnsi="Times New Roman" w:cs="Times New Roman"/>
          <w:sz w:val="24"/>
          <w:szCs w:val="24"/>
        </w:rPr>
        <w:t xml:space="preserve"> As far as is relevant, </w:t>
      </w:r>
      <w:r w:rsidR="00DB093B">
        <w:rPr>
          <w:rFonts w:ascii="Times New Roman" w:hAnsi="Times New Roman" w:cs="Times New Roman"/>
          <w:sz w:val="24"/>
          <w:szCs w:val="24"/>
        </w:rPr>
        <w:t>under regulation 101.030, CASA may approve an area as an area for the operation of RPA.</w:t>
      </w:r>
    </w:p>
    <w:p w14:paraId="1037EC58" w14:textId="77777777" w:rsidR="00040ECF" w:rsidRPr="00040ECF" w:rsidRDefault="00040ECF" w:rsidP="00040ECF">
      <w:pPr>
        <w:spacing w:after="0" w:line="240" w:lineRule="auto"/>
        <w:rPr>
          <w:rFonts w:ascii="Times New Roman" w:hAnsi="Times New Roman" w:cs="Times New Roman"/>
          <w:sz w:val="24"/>
          <w:szCs w:val="24"/>
        </w:rPr>
      </w:pPr>
    </w:p>
    <w:p w14:paraId="38821715" w14:textId="36EA9C50" w:rsidR="00040ECF" w:rsidRDefault="00040ECF" w:rsidP="00040ECF">
      <w:pPr>
        <w:spacing w:after="0" w:line="240" w:lineRule="auto"/>
        <w:rPr>
          <w:rFonts w:ascii="Times New Roman" w:hAnsi="Times New Roman" w:cs="Times New Roman"/>
          <w:sz w:val="24"/>
          <w:szCs w:val="24"/>
        </w:rPr>
      </w:pPr>
      <w:r w:rsidRPr="00040ECF">
        <w:rPr>
          <w:rFonts w:ascii="Times New Roman" w:hAnsi="Times New Roman" w:cs="Times New Roman"/>
          <w:sz w:val="24"/>
          <w:szCs w:val="24"/>
        </w:rPr>
        <w:t>Under subregulation 101.280(1)</w:t>
      </w:r>
      <w:r w:rsidR="003F57CF">
        <w:rPr>
          <w:rFonts w:ascii="Times New Roman" w:hAnsi="Times New Roman" w:cs="Times New Roman"/>
          <w:sz w:val="24"/>
          <w:szCs w:val="24"/>
        </w:rPr>
        <w:t xml:space="preserve"> of CASR</w:t>
      </w:r>
      <w:r w:rsidRPr="00040ECF">
        <w:rPr>
          <w:rFonts w:ascii="Times New Roman" w:hAnsi="Times New Roman" w:cs="Times New Roman"/>
          <w:sz w:val="24"/>
          <w:szCs w:val="24"/>
        </w:rPr>
        <w:t xml:space="preserve">, a </w:t>
      </w:r>
      <w:r w:rsidRPr="00D73F5A">
        <w:rPr>
          <w:rFonts w:ascii="Times New Roman" w:hAnsi="Times New Roman" w:cs="Times New Roman"/>
          <w:b/>
          <w:bCs/>
          <w:i/>
          <w:iCs/>
          <w:sz w:val="24"/>
          <w:szCs w:val="24"/>
        </w:rPr>
        <w:t>certificated RPA</w:t>
      </w:r>
      <w:r w:rsidRPr="00040ECF">
        <w:rPr>
          <w:rFonts w:ascii="Times New Roman" w:hAnsi="Times New Roman" w:cs="Times New Roman"/>
          <w:sz w:val="24"/>
          <w:szCs w:val="24"/>
        </w:rPr>
        <w:t xml:space="preserve"> is defined to mean </w:t>
      </w:r>
      <w:r w:rsidR="002403F0">
        <w:rPr>
          <w:rFonts w:ascii="Times New Roman" w:hAnsi="Times New Roman" w:cs="Times New Roman"/>
          <w:sz w:val="24"/>
          <w:szCs w:val="24"/>
        </w:rPr>
        <w:t>a relevant</w:t>
      </w:r>
      <w:r w:rsidRPr="00040ECF">
        <w:rPr>
          <w:rFonts w:ascii="Times New Roman" w:hAnsi="Times New Roman" w:cs="Times New Roman"/>
          <w:sz w:val="24"/>
          <w:szCs w:val="24"/>
        </w:rPr>
        <w:t xml:space="preserve"> RPA for which a certificate of airworthiness has been issued. </w:t>
      </w:r>
      <w:r w:rsidR="00980C70">
        <w:rPr>
          <w:rFonts w:ascii="Times New Roman" w:hAnsi="Times New Roman" w:cs="Times New Roman"/>
          <w:sz w:val="24"/>
          <w:szCs w:val="24"/>
        </w:rPr>
        <w:t>The term</w:t>
      </w:r>
      <w:r w:rsidR="00980C70" w:rsidRPr="00980C70">
        <w:rPr>
          <w:rFonts w:ascii="Times New Roman" w:hAnsi="Times New Roman" w:cs="Times New Roman"/>
          <w:sz w:val="24"/>
          <w:szCs w:val="24"/>
        </w:rPr>
        <w:t xml:space="preserve"> </w:t>
      </w:r>
      <w:r w:rsidR="00980C70" w:rsidRPr="00980C70">
        <w:rPr>
          <w:rFonts w:ascii="Times New Roman" w:hAnsi="Times New Roman" w:cs="Times New Roman"/>
          <w:b/>
          <w:bCs/>
          <w:i/>
          <w:iCs/>
          <w:sz w:val="24"/>
          <w:szCs w:val="24"/>
        </w:rPr>
        <w:t xml:space="preserve">certificate of </w:t>
      </w:r>
      <w:r w:rsidR="00980C70" w:rsidRPr="00172E25">
        <w:rPr>
          <w:rFonts w:ascii="Times New Roman" w:hAnsi="Times New Roman" w:cs="Times New Roman"/>
          <w:b/>
          <w:bCs/>
          <w:i/>
          <w:iCs/>
          <w:sz w:val="24"/>
          <w:szCs w:val="24"/>
        </w:rPr>
        <w:t>airworthiness</w:t>
      </w:r>
      <w:r w:rsidR="00980C70" w:rsidRPr="00980C70">
        <w:rPr>
          <w:rFonts w:ascii="Times New Roman" w:hAnsi="Times New Roman" w:cs="Times New Roman"/>
          <w:sz w:val="24"/>
          <w:szCs w:val="24"/>
        </w:rPr>
        <w:t xml:space="preserve"> is defined in Part 1 of the CASR Dictionary.</w:t>
      </w:r>
      <w:r w:rsidR="00980C70">
        <w:rPr>
          <w:b/>
          <w:bCs/>
          <w:i/>
          <w:iCs/>
        </w:rPr>
        <w:t xml:space="preserve"> </w:t>
      </w:r>
      <w:r w:rsidRPr="00040ECF">
        <w:rPr>
          <w:rFonts w:ascii="Times New Roman" w:hAnsi="Times New Roman" w:cs="Times New Roman"/>
          <w:sz w:val="24"/>
          <w:szCs w:val="24"/>
        </w:rPr>
        <w:t xml:space="preserve">Under subregulation 101.280(2), a person must not operate </w:t>
      </w:r>
      <w:r w:rsidR="00921093">
        <w:rPr>
          <w:rFonts w:ascii="Times New Roman" w:hAnsi="Times New Roman" w:cs="Times New Roman"/>
          <w:sz w:val="24"/>
          <w:szCs w:val="24"/>
        </w:rPr>
        <w:t>a relevant</w:t>
      </w:r>
      <w:r w:rsidRPr="00040ECF">
        <w:rPr>
          <w:rFonts w:ascii="Times New Roman" w:hAnsi="Times New Roman" w:cs="Times New Roman"/>
          <w:sz w:val="24"/>
          <w:szCs w:val="24"/>
        </w:rPr>
        <w:t xml:space="preserve"> RPA that is not a certificated RPA over a populous area </w:t>
      </w:r>
      <w:r w:rsidRPr="00040ECF">
        <w:rPr>
          <w:rFonts w:ascii="Times New Roman" w:hAnsi="Times New Roman" w:cs="Times New Roman"/>
          <w:sz w:val="24"/>
          <w:szCs w:val="24"/>
        </w:rPr>
        <w:lastRenderedPageBreak/>
        <w:t>at a height less than the height from which, if any of its components fails, it would be able to clear the area. An offence against subregulation (2) is an offence of strict liability.</w:t>
      </w:r>
    </w:p>
    <w:p w14:paraId="653EBFDE" w14:textId="77777777" w:rsidR="00040ECF" w:rsidRPr="00040ECF" w:rsidRDefault="00040ECF" w:rsidP="00040ECF">
      <w:pPr>
        <w:spacing w:after="0" w:line="240" w:lineRule="auto"/>
        <w:rPr>
          <w:rFonts w:ascii="Times New Roman" w:hAnsi="Times New Roman" w:cs="Times New Roman"/>
          <w:sz w:val="24"/>
          <w:szCs w:val="24"/>
        </w:rPr>
      </w:pPr>
    </w:p>
    <w:p w14:paraId="180A5890" w14:textId="0ACD1B06" w:rsidR="00040ECF" w:rsidRPr="00040ECF" w:rsidRDefault="00040ECF" w:rsidP="00040ECF">
      <w:pPr>
        <w:spacing w:after="0" w:line="240" w:lineRule="auto"/>
        <w:rPr>
          <w:rFonts w:ascii="Times New Roman" w:hAnsi="Times New Roman" w:cs="Times New Roman"/>
          <w:sz w:val="24"/>
          <w:szCs w:val="24"/>
        </w:rPr>
      </w:pPr>
      <w:r w:rsidRPr="00040ECF">
        <w:rPr>
          <w:rFonts w:ascii="Times New Roman" w:hAnsi="Times New Roman" w:cs="Times New Roman"/>
          <w:sz w:val="24"/>
          <w:szCs w:val="24"/>
        </w:rPr>
        <w:t>Under regulation 101.025 of CASR, for Part 101, an area is a</w:t>
      </w:r>
      <w:r w:rsidRPr="00642E59">
        <w:rPr>
          <w:rFonts w:ascii="Times New Roman" w:hAnsi="Times New Roman" w:cs="Times New Roman"/>
          <w:sz w:val="24"/>
          <w:szCs w:val="24"/>
        </w:rPr>
        <w:t xml:space="preserve"> </w:t>
      </w:r>
      <w:r w:rsidR="00642E59" w:rsidRPr="001F6C95">
        <w:rPr>
          <w:rFonts w:ascii="Times New Roman" w:hAnsi="Times New Roman" w:cs="Times New Roman"/>
          <w:b/>
          <w:bCs/>
          <w:i/>
          <w:iCs/>
          <w:color w:val="000000" w:themeColor="text1"/>
          <w:sz w:val="24"/>
          <w:szCs w:val="24"/>
        </w:rPr>
        <w:t>populous</w:t>
      </w:r>
      <w:r w:rsidR="00642E59" w:rsidRPr="00642E59">
        <w:rPr>
          <w:rFonts w:ascii="Times New Roman" w:hAnsi="Times New Roman" w:cs="Times New Roman"/>
          <w:b/>
          <w:bCs/>
          <w:i/>
          <w:iCs/>
          <w:color w:val="000000" w:themeColor="text1"/>
          <w:sz w:val="24"/>
          <w:szCs w:val="24"/>
        </w:rPr>
        <w:t xml:space="preserve"> area</w:t>
      </w:r>
      <w:r w:rsidRPr="00040ECF">
        <w:rPr>
          <w:rFonts w:ascii="Times New Roman" w:hAnsi="Times New Roman" w:cs="Times New Roman"/>
          <w:sz w:val="24"/>
          <w:szCs w:val="24"/>
        </w:rPr>
        <w:t>, in relation to the operation of an unmanned aircraft</w:t>
      </w:r>
      <w:r w:rsidR="00A9634B">
        <w:rPr>
          <w:rFonts w:ascii="Times New Roman" w:hAnsi="Times New Roman" w:cs="Times New Roman"/>
          <w:sz w:val="24"/>
          <w:szCs w:val="24"/>
        </w:rPr>
        <w:t>,</w:t>
      </w:r>
      <w:r w:rsidRPr="00040ECF">
        <w:rPr>
          <w:rFonts w:ascii="Times New Roman" w:hAnsi="Times New Roman" w:cs="Times New Roman"/>
          <w:sz w:val="24"/>
          <w:szCs w:val="24"/>
        </w:rPr>
        <w:t xml:space="preserve">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p>
    <w:p w14:paraId="6E1025BD" w14:textId="77777777" w:rsidR="00051255" w:rsidRPr="00A913F8" w:rsidRDefault="00051255" w:rsidP="00F34BFB">
      <w:pPr>
        <w:spacing w:after="0" w:line="240" w:lineRule="auto"/>
        <w:rPr>
          <w:rFonts w:ascii="Times New Roman" w:eastAsia="Times New Roman" w:hAnsi="Times New Roman" w:cs="Times New Roman"/>
          <w:sz w:val="24"/>
          <w:szCs w:val="24"/>
        </w:rPr>
      </w:pPr>
    </w:p>
    <w:p w14:paraId="74A1F079" w14:textId="3FF9B3E0" w:rsidR="00D86870" w:rsidRPr="00A913F8" w:rsidRDefault="002B3819" w:rsidP="00F34BFB">
      <w:pPr>
        <w:spacing w:after="0" w:line="240" w:lineRule="auto"/>
        <w:rPr>
          <w:rFonts w:ascii="Times New Roman" w:eastAsia="Times New Roman" w:hAnsi="Times New Roman" w:cs="Times New Roman"/>
          <w:i/>
          <w:iCs/>
          <w:sz w:val="24"/>
          <w:szCs w:val="24"/>
        </w:rPr>
      </w:pPr>
      <w:r w:rsidRPr="00A913F8">
        <w:rPr>
          <w:rFonts w:ascii="Times New Roman" w:eastAsia="Times New Roman" w:hAnsi="Times New Roman" w:cs="Times New Roman"/>
          <w:i/>
          <w:iCs/>
          <w:sz w:val="24"/>
          <w:szCs w:val="24"/>
        </w:rPr>
        <w:t>E</w:t>
      </w:r>
      <w:r w:rsidR="00FD4A1A" w:rsidRPr="00A913F8">
        <w:rPr>
          <w:rFonts w:ascii="Times New Roman" w:eastAsia="Times New Roman" w:hAnsi="Times New Roman" w:cs="Times New Roman"/>
          <w:i/>
          <w:iCs/>
          <w:sz w:val="24"/>
          <w:szCs w:val="24"/>
        </w:rPr>
        <w:t>xemption</w:t>
      </w:r>
      <w:r w:rsidRPr="00A913F8">
        <w:rPr>
          <w:rFonts w:ascii="Times New Roman" w:eastAsia="Times New Roman" w:hAnsi="Times New Roman" w:cs="Times New Roman"/>
          <w:i/>
          <w:iCs/>
          <w:sz w:val="24"/>
          <w:szCs w:val="24"/>
        </w:rPr>
        <w:t>s</w:t>
      </w:r>
    </w:p>
    <w:p w14:paraId="08B4111F" w14:textId="2BBDBFFD" w:rsidR="00F34BFB" w:rsidRPr="00A913F8" w:rsidRDefault="00FB4B76"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Division </w:t>
      </w:r>
      <w:r w:rsidR="00F34BFB" w:rsidRPr="00A913F8">
        <w:rPr>
          <w:rFonts w:ascii="Times New Roman" w:eastAsia="Times New Roman" w:hAnsi="Times New Roman" w:cs="Times New Roman"/>
          <w:sz w:val="24"/>
          <w:szCs w:val="24"/>
        </w:rPr>
        <w:t>11.F</w:t>
      </w:r>
      <w:r w:rsidRPr="00A913F8">
        <w:rPr>
          <w:rFonts w:ascii="Times New Roman" w:eastAsia="Times New Roman" w:hAnsi="Times New Roman" w:cs="Times New Roman"/>
          <w:sz w:val="24"/>
          <w:szCs w:val="24"/>
        </w:rPr>
        <w:t>.1</w:t>
      </w:r>
      <w:r w:rsidR="00F34BFB" w:rsidRPr="00A913F8">
        <w:rPr>
          <w:rFonts w:ascii="Times New Roman" w:eastAsia="Times New Roman" w:hAnsi="Times New Roman" w:cs="Times New Roman"/>
          <w:sz w:val="24"/>
          <w:szCs w:val="24"/>
        </w:rPr>
        <w:t xml:space="preserve"> of CASR provides for the granting of exemptions from</w:t>
      </w:r>
      <w:r w:rsidR="00D066CB" w:rsidRPr="00A913F8">
        <w:rPr>
          <w:rFonts w:ascii="Times New Roman" w:eastAsia="Times New Roman" w:hAnsi="Times New Roman" w:cs="Times New Roman"/>
          <w:sz w:val="24"/>
          <w:szCs w:val="24"/>
        </w:rPr>
        <w:t xml:space="preserve"> </w:t>
      </w:r>
      <w:r w:rsidR="00F34BFB" w:rsidRPr="00A913F8">
        <w:rPr>
          <w:rFonts w:ascii="Times New Roman" w:eastAsia="Times New Roman" w:hAnsi="Times New Roman" w:cs="Times New Roman"/>
          <w:sz w:val="24"/>
          <w:szCs w:val="24"/>
        </w:rPr>
        <w:t xml:space="preserve">particular provisions of </w:t>
      </w:r>
      <w:r w:rsidR="009C5D88">
        <w:rPr>
          <w:rFonts w:ascii="Times New Roman" w:eastAsia="Times New Roman" w:hAnsi="Times New Roman" w:cs="Times New Roman"/>
          <w:sz w:val="24"/>
          <w:szCs w:val="24"/>
        </w:rPr>
        <w:t>CASR</w:t>
      </w:r>
      <w:r w:rsidR="00F34BFB" w:rsidRPr="00A913F8">
        <w:rPr>
          <w:rFonts w:ascii="Times New Roman" w:eastAsia="Times New Roman" w:hAnsi="Times New Roman" w:cs="Times New Roman"/>
          <w:sz w:val="24"/>
          <w:szCs w:val="24"/>
        </w:rPr>
        <w:t>. Subregulation 11.160(1) of CASR provides that, for subsection</w:t>
      </w:r>
      <w:r w:rsidR="00DC0D1C">
        <w:rPr>
          <w:rFonts w:ascii="Times New Roman" w:eastAsia="Times New Roman" w:hAnsi="Times New Roman" w:cs="Times New Roman"/>
          <w:sz w:val="24"/>
          <w:szCs w:val="24"/>
        </w:rPr>
        <w:t xml:space="preserve"> </w:t>
      </w:r>
      <w:r w:rsidR="00F34BFB" w:rsidRPr="00A913F8">
        <w:rPr>
          <w:rFonts w:ascii="Times New Roman" w:eastAsia="Times New Roman" w:hAnsi="Times New Roman" w:cs="Times New Roman"/>
          <w:sz w:val="24"/>
          <w:szCs w:val="24"/>
        </w:rPr>
        <w:t>98(5A) of the Act, CASA may grant an exemption</w:t>
      </w:r>
      <w:r w:rsidR="005A2631" w:rsidRPr="00A913F8">
        <w:rPr>
          <w:rFonts w:ascii="Times New Roman" w:eastAsia="Times New Roman" w:hAnsi="Times New Roman" w:cs="Times New Roman"/>
          <w:sz w:val="24"/>
          <w:szCs w:val="24"/>
        </w:rPr>
        <w:t xml:space="preserve"> under </w:t>
      </w:r>
      <w:r w:rsidRPr="00A913F8">
        <w:rPr>
          <w:rFonts w:ascii="Times New Roman" w:eastAsia="Times New Roman" w:hAnsi="Times New Roman" w:cs="Times New Roman"/>
          <w:sz w:val="24"/>
          <w:szCs w:val="24"/>
        </w:rPr>
        <w:t xml:space="preserve">the </w:t>
      </w:r>
      <w:r w:rsidR="005929F9" w:rsidRPr="00A913F8">
        <w:rPr>
          <w:rFonts w:ascii="Times New Roman" w:eastAsia="Times New Roman" w:hAnsi="Times New Roman" w:cs="Times New Roman"/>
          <w:sz w:val="24"/>
          <w:szCs w:val="24"/>
        </w:rPr>
        <w:t xml:space="preserve">Division </w:t>
      </w:r>
      <w:r w:rsidR="00F34BFB" w:rsidRPr="00A913F8">
        <w:rPr>
          <w:rFonts w:ascii="Times New Roman" w:eastAsia="Times New Roman" w:hAnsi="Times New Roman" w:cs="Times New Roman"/>
          <w:sz w:val="24"/>
          <w:szCs w:val="24"/>
        </w:rPr>
        <w:t xml:space="preserve">from </w:t>
      </w:r>
      <w:r w:rsidR="001B1266" w:rsidRPr="00A913F8">
        <w:rPr>
          <w:rFonts w:ascii="Times New Roman" w:eastAsia="Times New Roman" w:hAnsi="Times New Roman" w:cs="Times New Roman"/>
          <w:sz w:val="24"/>
          <w:szCs w:val="24"/>
        </w:rPr>
        <w:t xml:space="preserve">compliance with </w:t>
      </w:r>
      <w:r w:rsidR="00F34BFB" w:rsidRPr="00A913F8">
        <w:rPr>
          <w:rFonts w:ascii="Times New Roman" w:eastAsia="Times New Roman" w:hAnsi="Times New Roman" w:cs="Times New Roman"/>
          <w:sz w:val="24"/>
          <w:szCs w:val="24"/>
        </w:rPr>
        <w:t xml:space="preserve">a provision of </w:t>
      </w:r>
      <w:r w:rsidR="00C7641A">
        <w:rPr>
          <w:rFonts w:ascii="Times New Roman" w:eastAsia="Times New Roman" w:hAnsi="Times New Roman" w:cs="Times New Roman"/>
          <w:sz w:val="24"/>
          <w:szCs w:val="24"/>
        </w:rPr>
        <w:t>CASR</w:t>
      </w:r>
      <w:r w:rsidR="00540053" w:rsidRPr="00540053">
        <w:rPr>
          <w:rFonts w:ascii="Times New Roman" w:eastAsia="Times New Roman" w:hAnsi="Times New Roman" w:cs="Times New Roman"/>
          <w:sz w:val="24"/>
          <w:szCs w:val="24"/>
        </w:rPr>
        <w:t xml:space="preserve"> </w:t>
      </w:r>
      <w:r w:rsidR="00540053" w:rsidRPr="00540053">
        <w:rPr>
          <w:rFonts w:ascii="Times New Roman" w:hAnsi="Times New Roman" w:cs="Times New Roman"/>
          <w:sz w:val="24"/>
          <w:szCs w:val="24"/>
        </w:rPr>
        <w:t>in relation to a matter mentioned in that subsection</w:t>
      </w:r>
      <w:r w:rsidR="00F34BFB" w:rsidRPr="00A913F8">
        <w:rPr>
          <w:rFonts w:ascii="Times New Roman" w:eastAsia="Times New Roman" w:hAnsi="Times New Roman" w:cs="Times New Roman"/>
          <w:sz w:val="24"/>
          <w:szCs w:val="24"/>
        </w:rPr>
        <w:t>.</w:t>
      </w:r>
    </w:p>
    <w:p w14:paraId="7F018F66"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79E744A5" w14:textId="2D65DD6A"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Under subregulation 11.160(2), an exemption may be granted to a person or a class of persons, and may specify the class by reference to membership of a specified body or any other characteristic.</w:t>
      </w:r>
    </w:p>
    <w:p w14:paraId="3841733D"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41EECA65" w14:textId="37AA1A65"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Under subregulation 11.160(3), an exemption may be granted on application by a person or on CASA’s own initiative.</w:t>
      </w:r>
    </w:p>
    <w:p w14:paraId="00D7595D"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7635A333" w14:textId="1AD6044D" w:rsidR="00F34BFB" w:rsidRPr="00A913F8" w:rsidRDefault="00D0387F" w:rsidP="00F34BFB">
      <w:pPr>
        <w:spacing w:after="0" w:line="240" w:lineRule="auto"/>
        <w:rPr>
          <w:rFonts w:ascii="Times New Roman" w:eastAsia="Times New Roman" w:hAnsi="Times New Roman"/>
          <w:sz w:val="24"/>
          <w:szCs w:val="24"/>
        </w:rPr>
      </w:pPr>
      <w:r w:rsidRPr="00A913F8">
        <w:rPr>
          <w:rFonts w:ascii="Times New Roman" w:eastAsia="Times New Roman" w:hAnsi="Times New Roman"/>
          <w:sz w:val="24"/>
          <w:szCs w:val="24"/>
        </w:rPr>
        <w:t>Under subregulation 11.17</w:t>
      </w:r>
      <w:r w:rsidR="00E35BA4" w:rsidRPr="00A913F8">
        <w:rPr>
          <w:rFonts w:ascii="Times New Roman" w:eastAsia="Times New Roman" w:hAnsi="Times New Roman"/>
          <w:sz w:val="24"/>
          <w:szCs w:val="24"/>
        </w:rPr>
        <w:t>0</w:t>
      </w:r>
      <w:r w:rsidRPr="00A913F8">
        <w:rPr>
          <w:rFonts w:ascii="Times New Roman" w:eastAsia="Times New Roman" w:hAnsi="Times New Roman"/>
          <w:sz w:val="24"/>
          <w:szCs w:val="24"/>
        </w:rPr>
        <w:t>(</w:t>
      </w:r>
      <w:r w:rsidR="00E35BA4" w:rsidRPr="00A913F8">
        <w:rPr>
          <w:rFonts w:ascii="Times New Roman" w:eastAsia="Times New Roman" w:hAnsi="Times New Roman"/>
          <w:sz w:val="24"/>
          <w:szCs w:val="24"/>
        </w:rPr>
        <w:t>3</w:t>
      </w:r>
      <w:r w:rsidRPr="00A913F8">
        <w:rPr>
          <w:rFonts w:ascii="Times New Roman" w:eastAsia="Times New Roman" w:hAnsi="Times New Roman"/>
          <w:sz w:val="24"/>
          <w:szCs w:val="24"/>
        </w:rPr>
        <w:t xml:space="preserve">) of CASR, in deciding whether to </w:t>
      </w:r>
      <w:r w:rsidR="00E35BA4" w:rsidRPr="00A913F8">
        <w:rPr>
          <w:rFonts w:ascii="Times New Roman" w:eastAsia="Times New Roman" w:hAnsi="Times New Roman"/>
          <w:sz w:val="24"/>
          <w:szCs w:val="24"/>
        </w:rPr>
        <w:t>grant</w:t>
      </w:r>
      <w:r w:rsidRPr="00A913F8">
        <w:rPr>
          <w:rFonts w:ascii="Times New Roman" w:eastAsia="Times New Roman" w:hAnsi="Times New Roman"/>
          <w:sz w:val="24"/>
          <w:szCs w:val="24"/>
        </w:rPr>
        <w:t xml:space="preserve"> an exemption</w:t>
      </w:r>
      <w:r w:rsidR="00DC0765" w:rsidRPr="00DC0765">
        <w:rPr>
          <w:rFonts w:ascii="Times New Roman" w:eastAsia="Times New Roman" w:hAnsi="Times New Roman" w:cs="Times New Roman"/>
          <w:sz w:val="24"/>
          <w:szCs w:val="24"/>
        </w:rPr>
        <w:t xml:space="preserve"> </w:t>
      </w:r>
      <w:r w:rsidR="00DC0765" w:rsidRPr="00A913F8">
        <w:rPr>
          <w:rFonts w:ascii="Times New Roman" w:eastAsia="Times New Roman" w:hAnsi="Times New Roman" w:cs="Times New Roman"/>
          <w:sz w:val="24"/>
          <w:szCs w:val="24"/>
        </w:rPr>
        <w:t>on application by a person</w:t>
      </w:r>
      <w:r w:rsidRPr="00A913F8">
        <w:rPr>
          <w:rFonts w:ascii="Times New Roman" w:eastAsia="Times New Roman" w:hAnsi="Times New Roman"/>
          <w:sz w:val="24"/>
          <w:szCs w:val="24"/>
        </w:rPr>
        <w:t xml:space="preserve">, CASA must regard as paramount the preservation of at least an acceptable level of aviation safety. </w:t>
      </w:r>
      <w:r w:rsidR="00571319" w:rsidRPr="00833358">
        <w:rPr>
          <w:rFonts w:ascii="Times New Roman" w:eastAsia="Times New Roman" w:hAnsi="Times New Roman"/>
          <w:sz w:val="24"/>
          <w:szCs w:val="24"/>
        </w:rPr>
        <w:t xml:space="preserve">CASA has regard to the same </w:t>
      </w:r>
      <w:r w:rsidR="005E3A98">
        <w:rPr>
          <w:rFonts w:ascii="Times New Roman" w:eastAsia="Times New Roman" w:hAnsi="Times New Roman"/>
          <w:sz w:val="24"/>
          <w:szCs w:val="24"/>
        </w:rPr>
        <w:t>criterion</w:t>
      </w:r>
      <w:r w:rsidR="00571319" w:rsidRPr="00833358">
        <w:rPr>
          <w:rFonts w:ascii="Times New Roman" w:eastAsia="Times New Roman" w:hAnsi="Times New Roman"/>
          <w:sz w:val="24"/>
          <w:szCs w:val="24"/>
        </w:rPr>
        <w:t xml:space="preserve"> when deciding whether to grant an exemption on its own initiative.</w:t>
      </w:r>
    </w:p>
    <w:p w14:paraId="0179FD07" w14:textId="77777777" w:rsidR="00D0387F" w:rsidRPr="00A913F8" w:rsidRDefault="00D0387F" w:rsidP="00F34BFB">
      <w:pPr>
        <w:spacing w:after="0" w:line="240" w:lineRule="auto"/>
        <w:rPr>
          <w:rFonts w:ascii="Times New Roman" w:eastAsia="Times New Roman" w:hAnsi="Times New Roman" w:cs="Times New Roman"/>
          <w:sz w:val="24"/>
          <w:szCs w:val="24"/>
        </w:rPr>
      </w:pPr>
    </w:p>
    <w:p w14:paraId="02C2C1BC" w14:textId="71750BD9"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Regulation 11.225 of CASR requires an exemption to be published on the </w:t>
      </w:r>
      <w:r w:rsidR="00EE3AF2" w:rsidRPr="00A913F8">
        <w:rPr>
          <w:rFonts w:ascii="Times New Roman" w:eastAsia="Times New Roman" w:hAnsi="Times New Roman" w:cs="Times New Roman"/>
          <w:sz w:val="24"/>
          <w:szCs w:val="24"/>
        </w:rPr>
        <w:t>i</w:t>
      </w:r>
      <w:r w:rsidRPr="00A913F8">
        <w:rPr>
          <w:rFonts w:ascii="Times New Roman" w:eastAsia="Times New Roman" w:hAnsi="Times New Roman" w:cs="Times New Roman"/>
          <w:sz w:val="24"/>
          <w:szCs w:val="24"/>
        </w:rPr>
        <w:t>nternet. Under subregulation 11.230(1)</w:t>
      </w:r>
      <w:r w:rsidR="0053664A" w:rsidRPr="00A913F8">
        <w:rPr>
          <w:rFonts w:ascii="Times New Roman" w:eastAsia="Times New Roman" w:hAnsi="Times New Roman" w:cs="Times New Roman"/>
          <w:sz w:val="24"/>
          <w:szCs w:val="24"/>
        </w:rPr>
        <w:t xml:space="preserve"> of CASR</w:t>
      </w:r>
      <w:r w:rsidRPr="00A913F8">
        <w:rPr>
          <w:rFonts w:ascii="Times New Roman" w:eastAsia="Times New Roman" w:hAnsi="Times New Roman" w:cs="Times New Roman"/>
          <w:sz w:val="24"/>
          <w:szCs w:val="24"/>
        </w:rPr>
        <w:t>, the maximum duration of an exemption is 3 years.</w:t>
      </w:r>
    </w:p>
    <w:p w14:paraId="048EF37C"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2C201EC3" w14:textId="77777777" w:rsidR="00F34BFB" w:rsidRPr="00A913F8" w:rsidRDefault="00F34BFB" w:rsidP="00F34BFB">
      <w:pPr>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Background</w:t>
      </w:r>
    </w:p>
    <w:p w14:paraId="467F1DF0" w14:textId="707D1336" w:rsidR="003468CC" w:rsidRDefault="00281D2C" w:rsidP="00F34BFB">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Unless any of the exceptions stated in subregulations 101.245(2)</w:t>
      </w:r>
      <w:r w:rsidR="00525297">
        <w:rPr>
          <w:rFonts w:ascii="Times New Roman" w:eastAsia="Times New Roman" w:hAnsi="Times New Roman" w:cs="Times New Roman"/>
          <w:bCs/>
          <w:sz w:val="24"/>
          <w:szCs w:val="24"/>
        </w:rPr>
        <w:t xml:space="preserve"> to (</w:t>
      </w:r>
      <w:r w:rsidR="000805EA">
        <w:rPr>
          <w:rFonts w:ascii="Times New Roman" w:eastAsia="Times New Roman" w:hAnsi="Times New Roman" w:cs="Times New Roman"/>
          <w:bCs/>
          <w:sz w:val="24"/>
          <w:szCs w:val="24"/>
        </w:rPr>
        <w:t>4</w:t>
      </w:r>
      <w:r w:rsidR="00525297">
        <w:rPr>
          <w:rFonts w:ascii="Times New Roman" w:eastAsia="Times New Roman" w:hAnsi="Times New Roman" w:cs="Times New Roman"/>
          <w:bCs/>
          <w:sz w:val="24"/>
          <w:szCs w:val="24"/>
        </w:rPr>
        <w:t xml:space="preserve">) apply, </w:t>
      </w:r>
      <w:r w:rsidR="000805EA">
        <w:rPr>
          <w:rFonts w:ascii="Times New Roman" w:eastAsia="Times New Roman" w:hAnsi="Times New Roman" w:cs="Times New Roman"/>
          <w:bCs/>
          <w:sz w:val="24"/>
          <w:szCs w:val="24"/>
        </w:rPr>
        <w:t>if a</w:t>
      </w:r>
      <w:r w:rsidR="00B923A0">
        <w:rPr>
          <w:rFonts w:ascii="Times New Roman" w:eastAsia="Times New Roman" w:hAnsi="Times New Roman" w:cs="Times New Roman"/>
          <w:bCs/>
          <w:sz w:val="24"/>
          <w:szCs w:val="24"/>
        </w:rPr>
        <w:t xml:space="preserve"> person</w:t>
      </w:r>
      <w:r w:rsidR="000805EA">
        <w:rPr>
          <w:rFonts w:ascii="Times New Roman" w:eastAsia="Times New Roman" w:hAnsi="Times New Roman" w:cs="Times New Roman"/>
          <w:bCs/>
          <w:sz w:val="24"/>
          <w:szCs w:val="24"/>
        </w:rPr>
        <w:t xml:space="preserve"> </w:t>
      </w:r>
      <w:r w:rsidR="00D2129E">
        <w:rPr>
          <w:rFonts w:ascii="Times New Roman" w:eastAsia="Times New Roman" w:hAnsi="Times New Roman" w:cs="Times New Roman"/>
          <w:bCs/>
          <w:sz w:val="24"/>
          <w:szCs w:val="24"/>
        </w:rPr>
        <w:t>wishe</w:t>
      </w:r>
      <w:r w:rsidR="00C47CB1">
        <w:rPr>
          <w:rFonts w:ascii="Times New Roman" w:eastAsia="Times New Roman" w:hAnsi="Times New Roman" w:cs="Times New Roman"/>
          <w:bCs/>
          <w:sz w:val="24"/>
          <w:szCs w:val="24"/>
        </w:rPr>
        <w:t>s</w:t>
      </w:r>
      <w:r w:rsidR="00D2129E">
        <w:rPr>
          <w:rFonts w:ascii="Times New Roman" w:eastAsia="Times New Roman" w:hAnsi="Times New Roman" w:cs="Times New Roman"/>
          <w:bCs/>
          <w:sz w:val="24"/>
          <w:szCs w:val="24"/>
        </w:rPr>
        <w:t xml:space="preserve"> to </w:t>
      </w:r>
      <w:r w:rsidR="000602A2" w:rsidRPr="008F08A0">
        <w:rPr>
          <w:rFonts w:ascii="Times New Roman" w:hAnsi="Times New Roman" w:cs="Times New Roman"/>
          <w:sz w:val="24"/>
          <w:szCs w:val="24"/>
        </w:rPr>
        <w:t xml:space="preserve">operate </w:t>
      </w:r>
      <w:r w:rsidR="00921093">
        <w:rPr>
          <w:rFonts w:ascii="Times New Roman" w:hAnsi="Times New Roman" w:cs="Times New Roman"/>
          <w:sz w:val="24"/>
          <w:szCs w:val="24"/>
        </w:rPr>
        <w:t>a r</w:t>
      </w:r>
      <w:r w:rsidR="001F54DC">
        <w:rPr>
          <w:rFonts w:ascii="Times New Roman" w:hAnsi="Times New Roman" w:cs="Times New Roman"/>
          <w:sz w:val="24"/>
          <w:szCs w:val="24"/>
        </w:rPr>
        <w:t>e</w:t>
      </w:r>
      <w:r w:rsidR="00921093">
        <w:rPr>
          <w:rFonts w:ascii="Times New Roman" w:hAnsi="Times New Roman" w:cs="Times New Roman"/>
          <w:sz w:val="24"/>
          <w:szCs w:val="24"/>
        </w:rPr>
        <w:t>levant</w:t>
      </w:r>
      <w:r w:rsidR="000602A2" w:rsidRPr="008F08A0">
        <w:rPr>
          <w:rFonts w:ascii="Times New Roman" w:hAnsi="Times New Roman" w:cs="Times New Roman"/>
          <w:sz w:val="24"/>
          <w:szCs w:val="24"/>
        </w:rPr>
        <w:t xml:space="preserve"> RPA within 30 metres of a person who is not directly associated with the operation of the RPA</w:t>
      </w:r>
      <w:r w:rsidR="00D2129E">
        <w:rPr>
          <w:rFonts w:ascii="Times New Roman" w:hAnsi="Times New Roman" w:cs="Times New Roman"/>
          <w:sz w:val="24"/>
          <w:szCs w:val="24"/>
        </w:rPr>
        <w:t>, the</w:t>
      </w:r>
      <w:r w:rsidR="00B923A0">
        <w:rPr>
          <w:rFonts w:ascii="Times New Roman" w:hAnsi="Times New Roman" w:cs="Times New Roman"/>
          <w:sz w:val="24"/>
          <w:szCs w:val="24"/>
        </w:rPr>
        <w:t xml:space="preserve"> person</w:t>
      </w:r>
      <w:r w:rsidR="00D2129E">
        <w:rPr>
          <w:rFonts w:ascii="Times New Roman" w:hAnsi="Times New Roman" w:cs="Times New Roman"/>
          <w:sz w:val="24"/>
          <w:szCs w:val="24"/>
        </w:rPr>
        <w:t xml:space="preserve"> need</w:t>
      </w:r>
      <w:r w:rsidR="002F6483">
        <w:rPr>
          <w:rFonts w:ascii="Times New Roman" w:hAnsi="Times New Roman" w:cs="Times New Roman"/>
          <w:sz w:val="24"/>
          <w:szCs w:val="24"/>
        </w:rPr>
        <w:t>s</w:t>
      </w:r>
      <w:r w:rsidR="00D2129E">
        <w:rPr>
          <w:rFonts w:ascii="Times New Roman" w:hAnsi="Times New Roman" w:cs="Times New Roman"/>
          <w:sz w:val="24"/>
          <w:szCs w:val="24"/>
        </w:rPr>
        <w:t xml:space="preserve"> to be granted </w:t>
      </w:r>
      <w:r w:rsidR="00CB5DDF" w:rsidRPr="008A3AC5">
        <w:rPr>
          <w:rFonts w:ascii="Times New Roman" w:hAnsi="Times New Roman" w:cs="Times New Roman"/>
          <w:sz w:val="24"/>
          <w:szCs w:val="24"/>
        </w:rPr>
        <w:t>an approval under regulation</w:t>
      </w:r>
      <w:r w:rsidR="00F50725">
        <w:rPr>
          <w:rFonts w:ascii="Times New Roman" w:hAnsi="Times New Roman" w:cs="Times New Roman"/>
          <w:sz w:val="24"/>
          <w:szCs w:val="24"/>
        </w:rPr>
        <w:t> </w:t>
      </w:r>
      <w:r w:rsidR="00CB5DDF" w:rsidRPr="008A3AC5">
        <w:rPr>
          <w:rFonts w:ascii="Times New Roman" w:hAnsi="Times New Roman" w:cs="Times New Roman"/>
          <w:sz w:val="24"/>
          <w:szCs w:val="24"/>
        </w:rPr>
        <w:t>101.029</w:t>
      </w:r>
      <w:r w:rsidR="00CB5DDF">
        <w:rPr>
          <w:rFonts w:ascii="Times New Roman" w:hAnsi="Times New Roman" w:cs="Times New Roman"/>
          <w:sz w:val="24"/>
          <w:szCs w:val="24"/>
        </w:rPr>
        <w:t xml:space="preserve"> of CASR</w:t>
      </w:r>
      <w:r w:rsidR="00CB5DDF" w:rsidRPr="008A3AC5">
        <w:rPr>
          <w:rFonts w:ascii="Times New Roman" w:hAnsi="Times New Roman" w:cs="Times New Roman"/>
          <w:sz w:val="24"/>
          <w:szCs w:val="24"/>
        </w:rPr>
        <w:t xml:space="preserve"> for the purposes of subregulation</w:t>
      </w:r>
      <w:r w:rsidR="00CB5DDF">
        <w:rPr>
          <w:rFonts w:ascii="Times New Roman" w:hAnsi="Times New Roman" w:cs="Times New Roman"/>
          <w:sz w:val="24"/>
          <w:szCs w:val="24"/>
        </w:rPr>
        <w:t xml:space="preserve"> </w:t>
      </w:r>
      <w:r w:rsidR="0018450D">
        <w:rPr>
          <w:rFonts w:ascii="Times New Roman" w:eastAsia="Times New Roman" w:hAnsi="Times New Roman" w:cs="Times New Roman"/>
          <w:bCs/>
          <w:sz w:val="24"/>
          <w:szCs w:val="24"/>
        </w:rPr>
        <w:t>101.245</w:t>
      </w:r>
      <w:r w:rsidR="00CB5DDF" w:rsidRPr="00ED20B0">
        <w:rPr>
          <w:rFonts w:ascii="Times New Roman" w:hAnsi="Times New Roman" w:cs="Times New Roman"/>
          <w:sz w:val="24"/>
          <w:szCs w:val="24"/>
        </w:rPr>
        <w:t>(5)</w:t>
      </w:r>
      <w:r w:rsidR="00E41B69" w:rsidRPr="00ED20B0">
        <w:rPr>
          <w:rFonts w:ascii="Times New Roman" w:hAnsi="Times New Roman" w:cs="Times New Roman"/>
          <w:sz w:val="24"/>
          <w:szCs w:val="24"/>
        </w:rPr>
        <w:t xml:space="preserve"> for the purpose</w:t>
      </w:r>
      <w:r w:rsidR="00CB5DDF" w:rsidRPr="00ED20B0">
        <w:rPr>
          <w:rFonts w:ascii="Times New Roman" w:hAnsi="Times New Roman" w:cs="Times New Roman"/>
          <w:sz w:val="24"/>
          <w:szCs w:val="24"/>
        </w:rPr>
        <w:t>.</w:t>
      </w:r>
      <w:r w:rsidR="005817CD" w:rsidRPr="00ED20B0">
        <w:rPr>
          <w:rFonts w:ascii="Times New Roman" w:hAnsi="Times New Roman" w:cs="Times New Roman"/>
          <w:sz w:val="24"/>
          <w:szCs w:val="24"/>
        </w:rPr>
        <w:t xml:space="preserve"> </w:t>
      </w:r>
      <w:r w:rsidR="00AD7BC8" w:rsidRPr="00ED20B0">
        <w:rPr>
          <w:rFonts w:ascii="Times New Roman" w:hAnsi="Times New Roman" w:cs="Times New Roman"/>
          <w:sz w:val="24"/>
          <w:szCs w:val="24"/>
        </w:rPr>
        <w:t xml:space="preserve">If the operation is </w:t>
      </w:r>
      <w:r w:rsidR="00435C56" w:rsidRPr="00ED20B0">
        <w:rPr>
          <w:rFonts w:ascii="Times New Roman" w:hAnsi="Times New Roman" w:cs="Times New Roman"/>
          <w:sz w:val="24"/>
          <w:szCs w:val="24"/>
        </w:rPr>
        <w:t>over</w:t>
      </w:r>
      <w:r w:rsidR="00AD7BC8" w:rsidRPr="00ED20B0">
        <w:rPr>
          <w:rFonts w:ascii="Times New Roman" w:hAnsi="Times New Roman" w:cs="Times New Roman"/>
          <w:sz w:val="24"/>
          <w:szCs w:val="24"/>
        </w:rPr>
        <w:t xml:space="preserve"> a </w:t>
      </w:r>
      <w:r w:rsidR="00435C56" w:rsidRPr="00ED20B0">
        <w:rPr>
          <w:rFonts w:ascii="Times New Roman" w:hAnsi="Times New Roman" w:cs="Times New Roman"/>
          <w:sz w:val="24"/>
          <w:szCs w:val="24"/>
        </w:rPr>
        <w:t>populous</w:t>
      </w:r>
      <w:r w:rsidR="00AD7BC8" w:rsidRPr="00ED20B0">
        <w:rPr>
          <w:rFonts w:ascii="Times New Roman" w:hAnsi="Times New Roman" w:cs="Times New Roman"/>
          <w:sz w:val="24"/>
          <w:szCs w:val="24"/>
        </w:rPr>
        <w:t xml:space="preserve"> area, </w:t>
      </w:r>
      <w:r w:rsidR="000B773A" w:rsidRPr="00ED20B0">
        <w:rPr>
          <w:rFonts w:ascii="Times New Roman" w:hAnsi="Times New Roman" w:cs="Times New Roman"/>
          <w:sz w:val="24"/>
          <w:szCs w:val="24"/>
        </w:rPr>
        <w:t>the</w:t>
      </w:r>
      <w:r w:rsidR="002F6483" w:rsidRPr="00ED20B0">
        <w:rPr>
          <w:rFonts w:ascii="Times New Roman" w:hAnsi="Times New Roman" w:cs="Times New Roman"/>
          <w:sz w:val="24"/>
          <w:szCs w:val="24"/>
        </w:rPr>
        <w:t xml:space="preserve"> person</w:t>
      </w:r>
      <w:r w:rsidR="000B773A" w:rsidRPr="00ED20B0">
        <w:rPr>
          <w:rFonts w:ascii="Times New Roman" w:hAnsi="Times New Roman" w:cs="Times New Roman"/>
          <w:sz w:val="24"/>
          <w:szCs w:val="24"/>
        </w:rPr>
        <w:t xml:space="preserve"> also need</w:t>
      </w:r>
      <w:r w:rsidR="007505DE" w:rsidRPr="00ED20B0">
        <w:rPr>
          <w:rFonts w:ascii="Times New Roman" w:hAnsi="Times New Roman" w:cs="Times New Roman"/>
          <w:sz w:val="24"/>
          <w:szCs w:val="24"/>
        </w:rPr>
        <w:t>s</w:t>
      </w:r>
      <w:r w:rsidR="000B773A" w:rsidRPr="00ED20B0">
        <w:rPr>
          <w:rFonts w:ascii="Times New Roman" w:hAnsi="Times New Roman" w:cs="Times New Roman"/>
          <w:sz w:val="24"/>
          <w:szCs w:val="24"/>
        </w:rPr>
        <w:t xml:space="preserve"> to be granted an exemption against compliance </w:t>
      </w:r>
      <w:r w:rsidR="000B773A" w:rsidRPr="00ED20B0">
        <w:rPr>
          <w:rFonts w:ascii="Times New Roman" w:eastAsia="Times New Roman" w:hAnsi="Times New Roman" w:cs="Times New Roman"/>
          <w:bCs/>
          <w:sz w:val="24"/>
          <w:szCs w:val="24"/>
        </w:rPr>
        <w:t>with</w:t>
      </w:r>
      <w:r w:rsidR="000B773A" w:rsidRPr="00ED20B0">
        <w:rPr>
          <w:rFonts w:ascii="Times New Roman" w:hAnsi="Times New Roman" w:cs="Times New Roman"/>
          <w:sz w:val="24"/>
          <w:szCs w:val="24"/>
        </w:rPr>
        <w:t xml:space="preserve"> </w:t>
      </w:r>
      <w:r w:rsidR="00435C56" w:rsidRPr="00ED20B0">
        <w:rPr>
          <w:rFonts w:ascii="Times New Roman" w:eastAsia="Times New Roman" w:hAnsi="Times New Roman" w:cs="Times New Roman"/>
          <w:color w:val="000000"/>
          <w:sz w:val="24"/>
          <w:szCs w:val="24"/>
        </w:rPr>
        <w:t>paragraph</w:t>
      </w:r>
      <w:r w:rsidR="00D02CDC">
        <w:rPr>
          <w:rFonts w:ascii="Times New Roman" w:eastAsia="Times New Roman" w:hAnsi="Times New Roman" w:cs="Times New Roman"/>
          <w:color w:val="000000"/>
          <w:sz w:val="24"/>
          <w:szCs w:val="24"/>
        </w:rPr>
        <w:t xml:space="preserve"> </w:t>
      </w:r>
      <w:r w:rsidR="00435C56" w:rsidRPr="00ED20B0">
        <w:rPr>
          <w:rFonts w:ascii="Times New Roman" w:eastAsia="Times New Roman" w:hAnsi="Times New Roman" w:cs="Times New Roman"/>
          <w:color w:val="000000"/>
          <w:sz w:val="24"/>
          <w:szCs w:val="24"/>
        </w:rPr>
        <w:t xml:space="preserve">101.250(1)(b), and subregulation </w:t>
      </w:r>
      <w:r w:rsidR="00435C56" w:rsidRPr="00ED20B0">
        <w:rPr>
          <w:rFonts w:ascii="Times New Roman" w:eastAsia="Times New Roman" w:hAnsi="Times New Roman"/>
          <w:color w:val="000000"/>
          <w:sz w:val="24"/>
          <w:szCs w:val="24"/>
        </w:rPr>
        <w:t>101.280(2), for the purpose</w:t>
      </w:r>
      <w:r w:rsidR="00F64280" w:rsidRPr="00ED20B0">
        <w:rPr>
          <w:rFonts w:ascii="Times New Roman" w:hAnsi="Times New Roman" w:cs="Times New Roman"/>
          <w:sz w:val="24"/>
          <w:szCs w:val="24"/>
        </w:rPr>
        <w:t>.</w:t>
      </w:r>
      <w:r w:rsidR="00297173" w:rsidRPr="00ED20B0">
        <w:rPr>
          <w:rFonts w:ascii="Times New Roman" w:hAnsi="Times New Roman" w:cs="Times New Roman"/>
          <w:sz w:val="24"/>
          <w:szCs w:val="24"/>
        </w:rPr>
        <w:t xml:space="preserve"> </w:t>
      </w:r>
      <w:r w:rsidR="006D5C7C" w:rsidRPr="00ED20B0">
        <w:rPr>
          <w:rFonts w:ascii="Times New Roman" w:hAnsi="Times New Roman" w:cs="Times New Roman"/>
          <w:sz w:val="24"/>
          <w:szCs w:val="24"/>
        </w:rPr>
        <w:t xml:space="preserve">Before the commencement of the instrument, </w:t>
      </w:r>
      <w:r w:rsidR="00297173" w:rsidRPr="00ED20B0">
        <w:rPr>
          <w:rFonts w:ascii="Times New Roman" w:hAnsi="Times New Roman" w:cs="Times New Roman"/>
          <w:sz w:val="24"/>
          <w:szCs w:val="24"/>
        </w:rPr>
        <w:t xml:space="preserve">CASA has been granting </w:t>
      </w:r>
      <w:r w:rsidR="00E971C9" w:rsidRPr="00ED20B0">
        <w:rPr>
          <w:rFonts w:ascii="Times New Roman" w:hAnsi="Times New Roman" w:cs="Times New Roman"/>
          <w:sz w:val="24"/>
          <w:szCs w:val="24"/>
        </w:rPr>
        <w:t xml:space="preserve">approvals and exemptions </w:t>
      </w:r>
      <w:r w:rsidR="00A13A72" w:rsidRPr="00ED20B0">
        <w:rPr>
          <w:rFonts w:ascii="Times New Roman" w:hAnsi="Times New Roman" w:cs="Times New Roman"/>
          <w:sz w:val="24"/>
          <w:szCs w:val="24"/>
        </w:rPr>
        <w:t xml:space="preserve">to each RPA operator </w:t>
      </w:r>
      <w:r w:rsidR="00EC0719" w:rsidRPr="00ED20B0">
        <w:rPr>
          <w:rFonts w:ascii="Times New Roman" w:hAnsi="Times New Roman" w:cs="Times New Roman"/>
          <w:sz w:val="24"/>
          <w:szCs w:val="24"/>
        </w:rPr>
        <w:t xml:space="preserve">(being a </w:t>
      </w:r>
      <w:r w:rsidR="00B56383" w:rsidRPr="00ED20B0">
        <w:rPr>
          <w:rFonts w:ascii="Times New Roman" w:hAnsi="Times New Roman" w:cs="Times New Roman"/>
          <w:sz w:val="24"/>
          <w:szCs w:val="24"/>
        </w:rPr>
        <w:t>person who is certified as an RPA o</w:t>
      </w:r>
      <w:r w:rsidR="00B56383" w:rsidRPr="00B56383">
        <w:rPr>
          <w:rFonts w:ascii="Times New Roman" w:hAnsi="Times New Roman" w:cs="Times New Roman"/>
          <w:sz w:val="24"/>
          <w:szCs w:val="24"/>
        </w:rPr>
        <w:t>perator under regulation 101.335 of CASR)</w:t>
      </w:r>
      <w:r w:rsidR="00B56383">
        <w:rPr>
          <w:rFonts w:ascii="Times New Roman" w:hAnsi="Times New Roman" w:cs="Times New Roman"/>
          <w:sz w:val="24"/>
          <w:szCs w:val="24"/>
        </w:rPr>
        <w:t xml:space="preserve"> </w:t>
      </w:r>
      <w:r w:rsidR="00A13A72">
        <w:rPr>
          <w:rFonts w:ascii="Times New Roman" w:hAnsi="Times New Roman" w:cs="Times New Roman"/>
          <w:sz w:val="24"/>
          <w:szCs w:val="24"/>
        </w:rPr>
        <w:t>and their remote pilots for the purpose.</w:t>
      </w:r>
    </w:p>
    <w:p w14:paraId="3AFDC0F7" w14:textId="77777777" w:rsidR="00491F7B" w:rsidRDefault="00491F7B" w:rsidP="00F34BFB">
      <w:pPr>
        <w:spacing w:after="0" w:line="240" w:lineRule="auto"/>
        <w:rPr>
          <w:rFonts w:ascii="Times New Roman" w:hAnsi="Times New Roman" w:cs="Times New Roman"/>
          <w:sz w:val="24"/>
          <w:szCs w:val="24"/>
        </w:rPr>
      </w:pPr>
    </w:p>
    <w:p w14:paraId="241EAE05" w14:textId="598E4CF1" w:rsidR="00B4075F" w:rsidRDefault="00703A56" w:rsidP="00F34B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491F7B">
        <w:rPr>
          <w:rFonts w:ascii="Times New Roman" w:eastAsia="Times New Roman" w:hAnsi="Times New Roman" w:cs="Times New Roman"/>
          <w:bCs/>
          <w:sz w:val="24"/>
          <w:szCs w:val="24"/>
        </w:rPr>
        <w:t xml:space="preserve">n </w:t>
      </w:r>
      <w:r w:rsidR="00491F7B" w:rsidRPr="005221B8">
        <w:rPr>
          <w:rFonts w:ascii="Times New Roman" w:eastAsia="Times New Roman" w:hAnsi="Times New Roman" w:cs="Times New Roman"/>
          <w:bCs/>
          <w:sz w:val="24"/>
          <w:szCs w:val="24"/>
        </w:rPr>
        <w:t>April 2024</w:t>
      </w:r>
      <w:r w:rsidR="00491F7B">
        <w:rPr>
          <w:rFonts w:ascii="Times New Roman" w:eastAsia="Times New Roman" w:hAnsi="Times New Roman" w:cs="Times New Roman"/>
          <w:bCs/>
          <w:sz w:val="24"/>
          <w:szCs w:val="24"/>
        </w:rPr>
        <w:t>, CASA published on its public website on the internet a</w:t>
      </w:r>
      <w:r w:rsidR="00491F7B" w:rsidRPr="005221B8">
        <w:rPr>
          <w:rFonts w:ascii="Times New Roman" w:eastAsia="Times New Roman" w:hAnsi="Times New Roman" w:cs="Times New Roman"/>
          <w:bCs/>
          <w:sz w:val="24"/>
          <w:szCs w:val="24"/>
        </w:rPr>
        <w:t xml:space="preserve"> temporary management instruction (</w:t>
      </w:r>
      <w:r w:rsidR="00491F7B">
        <w:rPr>
          <w:rFonts w:ascii="Times New Roman" w:eastAsia="Times New Roman" w:hAnsi="Times New Roman" w:cs="Times New Roman"/>
          <w:bCs/>
          <w:sz w:val="24"/>
          <w:szCs w:val="24"/>
        </w:rPr>
        <w:t xml:space="preserve">the </w:t>
      </w:r>
      <w:r w:rsidR="00491F7B" w:rsidRPr="005221B8">
        <w:rPr>
          <w:rFonts w:ascii="Times New Roman" w:eastAsia="Times New Roman" w:hAnsi="Times New Roman" w:cs="Times New Roman"/>
          <w:b/>
          <w:i/>
          <w:iCs/>
          <w:sz w:val="24"/>
          <w:szCs w:val="24"/>
        </w:rPr>
        <w:t>TMI</w:t>
      </w:r>
      <w:r w:rsidR="00491F7B" w:rsidRPr="005221B8">
        <w:rPr>
          <w:rFonts w:ascii="Times New Roman" w:eastAsia="Times New Roman" w:hAnsi="Times New Roman" w:cs="Times New Roman"/>
          <w:bCs/>
          <w:sz w:val="24"/>
          <w:szCs w:val="24"/>
        </w:rPr>
        <w:t>)</w:t>
      </w:r>
      <w:r w:rsidR="00491F7B">
        <w:rPr>
          <w:rFonts w:ascii="Times New Roman" w:eastAsia="Times New Roman" w:hAnsi="Times New Roman" w:cs="Times New Roman"/>
          <w:bCs/>
          <w:sz w:val="24"/>
          <w:szCs w:val="24"/>
        </w:rPr>
        <w:t xml:space="preserve"> titled </w:t>
      </w:r>
      <w:r w:rsidR="00491F7B" w:rsidRPr="000868F7">
        <w:rPr>
          <w:rFonts w:ascii="Times New Roman" w:eastAsia="Times New Roman" w:hAnsi="Times New Roman" w:cs="Times New Roman"/>
          <w:i/>
          <w:iCs/>
          <w:sz w:val="24"/>
          <w:szCs w:val="24"/>
        </w:rPr>
        <w:t>RPA Operations over or near people</w:t>
      </w:r>
      <w:r w:rsidR="00C568C5">
        <w:rPr>
          <w:rFonts w:ascii="Times New Roman" w:eastAsia="Times New Roman" w:hAnsi="Times New Roman" w:cs="Times New Roman"/>
          <w:i/>
          <w:iCs/>
          <w:sz w:val="24"/>
          <w:szCs w:val="24"/>
        </w:rPr>
        <w:t> </w:t>
      </w:r>
      <w:r w:rsidR="00491F7B" w:rsidRPr="000868F7">
        <w:rPr>
          <w:rFonts w:ascii="Times New Roman" w:eastAsia="Times New Roman" w:hAnsi="Times New Roman" w:cs="Times New Roman"/>
          <w:i/>
          <w:iCs/>
          <w:sz w:val="24"/>
          <w:szCs w:val="24"/>
        </w:rPr>
        <w:t>- 2024-01</w:t>
      </w:r>
      <w:r w:rsidR="00491F7B" w:rsidRPr="005221B8">
        <w:rPr>
          <w:rFonts w:ascii="Times New Roman" w:eastAsia="Times New Roman" w:hAnsi="Times New Roman" w:cs="Times New Roman"/>
          <w:bCs/>
          <w:sz w:val="24"/>
          <w:szCs w:val="24"/>
        </w:rPr>
        <w:t xml:space="preserve">, which details the requirements that need to be met to demonstrate that </w:t>
      </w:r>
      <w:r w:rsidR="00491F7B">
        <w:rPr>
          <w:rFonts w:ascii="Times New Roman" w:eastAsia="Times New Roman" w:hAnsi="Times New Roman" w:cs="Times New Roman"/>
          <w:bCs/>
          <w:sz w:val="24"/>
          <w:szCs w:val="24"/>
        </w:rPr>
        <w:t>a relevant RPA</w:t>
      </w:r>
      <w:r w:rsidR="00F94DC2">
        <w:rPr>
          <w:rFonts w:ascii="Times New Roman" w:eastAsia="Times New Roman" w:hAnsi="Times New Roman" w:cs="Times New Roman"/>
          <w:bCs/>
          <w:sz w:val="24"/>
          <w:szCs w:val="24"/>
        </w:rPr>
        <w:t>’s</w:t>
      </w:r>
      <w:r w:rsidR="00491F7B" w:rsidRPr="005221B8">
        <w:rPr>
          <w:rFonts w:ascii="Times New Roman" w:eastAsia="Times New Roman" w:hAnsi="Times New Roman" w:cs="Times New Roman"/>
          <w:bCs/>
          <w:sz w:val="24"/>
          <w:szCs w:val="24"/>
        </w:rPr>
        <w:t xml:space="preserve"> </w:t>
      </w:r>
      <w:r w:rsidR="00491F7B" w:rsidRPr="00A221E3">
        <w:rPr>
          <w:rFonts w:ascii="Times New Roman" w:eastAsia="Times New Roman" w:hAnsi="Times New Roman" w:cs="Times New Roman"/>
          <w:bCs/>
          <w:sz w:val="24"/>
          <w:szCs w:val="24"/>
        </w:rPr>
        <w:t xml:space="preserve">operation meets an acceptable level of aviation safety to qualify for </w:t>
      </w:r>
      <w:r w:rsidR="00E32EBA">
        <w:rPr>
          <w:rFonts w:ascii="Times New Roman" w:eastAsia="Times New Roman" w:hAnsi="Times New Roman" w:cs="Times New Roman"/>
          <w:bCs/>
          <w:sz w:val="24"/>
          <w:szCs w:val="24"/>
        </w:rPr>
        <w:t xml:space="preserve">the grant of </w:t>
      </w:r>
      <w:r w:rsidR="00491F7B" w:rsidRPr="00A221E3">
        <w:rPr>
          <w:rFonts w:ascii="Times New Roman" w:eastAsia="Times New Roman" w:hAnsi="Times New Roman" w:cs="Times New Roman"/>
          <w:bCs/>
          <w:sz w:val="24"/>
          <w:szCs w:val="24"/>
        </w:rPr>
        <w:t>the relevant approval and exemptions.</w:t>
      </w:r>
      <w:r w:rsidR="00544DB0">
        <w:rPr>
          <w:rFonts w:ascii="Times New Roman" w:eastAsia="Times New Roman" w:hAnsi="Times New Roman" w:cs="Times New Roman"/>
          <w:bCs/>
          <w:sz w:val="24"/>
          <w:szCs w:val="24"/>
        </w:rPr>
        <w:t xml:space="preserve"> </w:t>
      </w:r>
      <w:r w:rsidR="003A67C7" w:rsidRPr="00A221E3">
        <w:rPr>
          <w:rFonts w:ascii="Times New Roman" w:eastAsia="Times New Roman" w:hAnsi="Times New Roman" w:cs="Times New Roman"/>
          <w:bCs/>
          <w:sz w:val="24"/>
          <w:szCs w:val="24"/>
        </w:rPr>
        <w:t xml:space="preserve">The TMI sets out 2 pathways </w:t>
      </w:r>
      <w:r w:rsidR="003E6565">
        <w:rPr>
          <w:rFonts w:ascii="Times New Roman" w:eastAsia="Times New Roman" w:hAnsi="Times New Roman" w:cs="Times New Roman"/>
          <w:bCs/>
          <w:sz w:val="24"/>
          <w:szCs w:val="24"/>
        </w:rPr>
        <w:t>(identified in the TMI as “Pathway</w:t>
      </w:r>
      <w:r w:rsidR="008021AF">
        <w:rPr>
          <w:rFonts w:ascii="Times New Roman" w:eastAsia="Times New Roman" w:hAnsi="Times New Roman" w:cs="Times New Roman"/>
          <w:bCs/>
          <w:sz w:val="24"/>
          <w:szCs w:val="24"/>
        </w:rPr>
        <w:t> </w:t>
      </w:r>
      <w:r w:rsidR="003E6565">
        <w:rPr>
          <w:rFonts w:ascii="Times New Roman" w:eastAsia="Times New Roman" w:hAnsi="Times New Roman" w:cs="Times New Roman"/>
          <w:bCs/>
          <w:sz w:val="24"/>
          <w:szCs w:val="24"/>
        </w:rPr>
        <w:t xml:space="preserve">2” and “Pathway </w:t>
      </w:r>
      <w:r w:rsidR="008021AF">
        <w:rPr>
          <w:rFonts w:ascii="Times New Roman" w:eastAsia="Times New Roman" w:hAnsi="Times New Roman" w:cs="Times New Roman"/>
          <w:bCs/>
          <w:sz w:val="24"/>
          <w:szCs w:val="24"/>
        </w:rPr>
        <w:t>3</w:t>
      </w:r>
      <w:r w:rsidR="003E6565">
        <w:rPr>
          <w:rFonts w:ascii="Times New Roman" w:eastAsia="Times New Roman" w:hAnsi="Times New Roman" w:cs="Times New Roman"/>
          <w:bCs/>
          <w:sz w:val="24"/>
          <w:szCs w:val="24"/>
        </w:rPr>
        <w:t>”</w:t>
      </w:r>
      <w:r w:rsidR="008021AF">
        <w:rPr>
          <w:rFonts w:ascii="Times New Roman" w:eastAsia="Times New Roman" w:hAnsi="Times New Roman" w:cs="Times New Roman"/>
          <w:bCs/>
          <w:sz w:val="24"/>
          <w:szCs w:val="24"/>
        </w:rPr>
        <w:t xml:space="preserve">) </w:t>
      </w:r>
      <w:r w:rsidR="003A67C7" w:rsidRPr="00A221E3">
        <w:rPr>
          <w:rFonts w:ascii="Times New Roman" w:eastAsia="Times New Roman" w:hAnsi="Times New Roman" w:cs="Times New Roman"/>
          <w:bCs/>
          <w:sz w:val="24"/>
          <w:szCs w:val="24"/>
        </w:rPr>
        <w:t xml:space="preserve">that may be followed </w:t>
      </w:r>
      <w:r w:rsidR="00DD16C7">
        <w:rPr>
          <w:rFonts w:ascii="Times New Roman" w:eastAsia="Times New Roman" w:hAnsi="Times New Roman" w:cs="Times New Roman"/>
          <w:bCs/>
          <w:sz w:val="24"/>
          <w:szCs w:val="24"/>
        </w:rPr>
        <w:t xml:space="preserve">for </w:t>
      </w:r>
      <w:r w:rsidR="00C1776E">
        <w:rPr>
          <w:rFonts w:ascii="Times New Roman" w:eastAsia="Times New Roman" w:hAnsi="Times New Roman" w:cs="Times New Roman"/>
          <w:bCs/>
          <w:sz w:val="24"/>
          <w:szCs w:val="24"/>
        </w:rPr>
        <w:t xml:space="preserve">an RPA operator and its remote pilots </w:t>
      </w:r>
      <w:r w:rsidR="004B6F0F" w:rsidRPr="00A221E3">
        <w:rPr>
          <w:rFonts w:ascii="Times New Roman" w:eastAsia="Times New Roman" w:hAnsi="Times New Roman" w:cs="Times New Roman"/>
          <w:bCs/>
          <w:sz w:val="24"/>
          <w:szCs w:val="24"/>
        </w:rPr>
        <w:t>to be granted the approval and</w:t>
      </w:r>
      <w:r w:rsidR="00743EAA" w:rsidRPr="00A221E3">
        <w:rPr>
          <w:rFonts w:ascii="Times New Roman" w:eastAsia="Times New Roman" w:hAnsi="Times New Roman" w:cs="Times New Roman"/>
          <w:bCs/>
          <w:sz w:val="24"/>
          <w:szCs w:val="24"/>
        </w:rPr>
        <w:t xml:space="preserve"> exemptions.</w:t>
      </w:r>
    </w:p>
    <w:p w14:paraId="459EB121" w14:textId="77777777" w:rsidR="00B4075F" w:rsidRDefault="00B4075F" w:rsidP="00F34BFB">
      <w:pPr>
        <w:spacing w:after="0" w:line="240" w:lineRule="auto"/>
        <w:rPr>
          <w:rFonts w:ascii="Times New Roman" w:eastAsia="Times New Roman" w:hAnsi="Times New Roman" w:cs="Times New Roman"/>
          <w:bCs/>
          <w:sz w:val="24"/>
          <w:szCs w:val="24"/>
        </w:rPr>
      </w:pPr>
    </w:p>
    <w:p w14:paraId="02B9C582" w14:textId="767F06ED" w:rsidR="00B4075F" w:rsidRDefault="00BB0FC2" w:rsidP="00F34B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w:t>
      </w:r>
      <w:r w:rsidR="00A221E3">
        <w:rPr>
          <w:rFonts w:ascii="Times New Roman" w:eastAsia="Times New Roman" w:hAnsi="Times New Roman" w:cs="Times New Roman"/>
          <w:bCs/>
          <w:sz w:val="24"/>
          <w:szCs w:val="24"/>
        </w:rPr>
        <w:t>athway</w:t>
      </w:r>
      <w:r w:rsidR="00F411BB" w:rsidRPr="00A221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00F411BB" w:rsidRPr="00A221E3">
        <w:rPr>
          <w:rFonts w:ascii="Times New Roman" w:eastAsia="Times New Roman" w:hAnsi="Times New Roman" w:cs="Times New Roman"/>
          <w:bCs/>
          <w:sz w:val="24"/>
          <w:szCs w:val="24"/>
        </w:rPr>
        <w:t xml:space="preserve">assumes that each failure of a remotely piloted aircraft </w:t>
      </w:r>
      <w:r w:rsidR="00A44E14">
        <w:rPr>
          <w:rFonts w:ascii="Times New Roman" w:eastAsia="Times New Roman" w:hAnsi="Times New Roman" w:cs="Times New Roman"/>
          <w:bCs/>
          <w:sz w:val="24"/>
          <w:szCs w:val="24"/>
        </w:rPr>
        <w:t xml:space="preserve">during an operation </w:t>
      </w:r>
      <w:r w:rsidR="007710F6">
        <w:rPr>
          <w:rFonts w:ascii="Times New Roman" w:eastAsia="Times New Roman" w:hAnsi="Times New Roman" w:cs="Times New Roman"/>
          <w:bCs/>
          <w:sz w:val="24"/>
          <w:szCs w:val="24"/>
        </w:rPr>
        <w:t xml:space="preserve">of the RPA </w:t>
      </w:r>
      <w:r w:rsidR="00F411BB" w:rsidRPr="00A221E3">
        <w:rPr>
          <w:rFonts w:ascii="Times New Roman" w:eastAsia="Times New Roman" w:hAnsi="Times New Roman" w:cs="Times New Roman"/>
          <w:bCs/>
          <w:sz w:val="24"/>
          <w:szCs w:val="24"/>
        </w:rPr>
        <w:t xml:space="preserve">will </w:t>
      </w:r>
      <w:r w:rsidR="003D5873">
        <w:rPr>
          <w:rFonts w:ascii="Times New Roman" w:eastAsia="Times New Roman" w:hAnsi="Times New Roman" w:cs="Times New Roman"/>
          <w:bCs/>
          <w:sz w:val="24"/>
          <w:szCs w:val="24"/>
        </w:rPr>
        <w:t>result in</w:t>
      </w:r>
      <w:r w:rsidR="002F7844">
        <w:rPr>
          <w:rFonts w:ascii="Times New Roman" w:eastAsia="Times New Roman" w:hAnsi="Times New Roman" w:cs="Times New Roman"/>
          <w:bCs/>
          <w:sz w:val="24"/>
          <w:szCs w:val="24"/>
        </w:rPr>
        <w:t xml:space="preserve"> an</w:t>
      </w:r>
      <w:r w:rsidR="003D5873">
        <w:rPr>
          <w:rFonts w:ascii="Times New Roman" w:eastAsia="Times New Roman" w:hAnsi="Times New Roman" w:cs="Times New Roman"/>
          <w:bCs/>
          <w:sz w:val="24"/>
          <w:szCs w:val="24"/>
        </w:rPr>
        <w:t xml:space="preserve"> </w:t>
      </w:r>
      <w:r w:rsidR="00F411BB" w:rsidRPr="00A221E3">
        <w:rPr>
          <w:rFonts w:ascii="Times New Roman" w:eastAsia="Times New Roman" w:hAnsi="Times New Roman" w:cs="Times New Roman"/>
          <w:bCs/>
          <w:sz w:val="24"/>
          <w:szCs w:val="24"/>
        </w:rPr>
        <w:t xml:space="preserve">impact to a </w:t>
      </w:r>
      <w:r w:rsidR="000536D1" w:rsidRPr="00A221E3">
        <w:rPr>
          <w:rFonts w:ascii="Times New Roman" w:eastAsia="Times New Roman" w:hAnsi="Times New Roman" w:cs="Times New Roman"/>
          <w:bCs/>
          <w:sz w:val="24"/>
          <w:szCs w:val="24"/>
        </w:rPr>
        <w:t>person</w:t>
      </w:r>
      <w:r w:rsidR="000536D1">
        <w:rPr>
          <w:rFonts w:ascii="Times New Roman" w:eastAsia="Times New Roman" w:hAnsi="Times New Roman" w:cs="Times New Roman"/>
          <w:bCs/>
          <w:sz w:val="24"/>
          <w:szCs w:val="24"/>
        </w:rPr>
        <w:t xml:space="preserve"> and</w:t>
      </w:r>
      <w:r w:rsidR="00F411BB" w:rsidRPr="00A221E3">
        <w:rPr>
          <w:rFonts w:ascii="Times New Roman" w:eastAsia="Times New Roman" w:hAnsi="Times New Roman" w:cs="Times New Roman"/>
          <w:bCs/>
          <w:sz w:val="24"/>
          <w:szCs w:val="24"/>
        </w:rPr>
        <w:t xml:space="preserve"> limits the potential impact energy to a level </w:t>
      </w:r>
      <w:r w:rsidR="005A7F8B">
        <w:rPr>
          <w:rFonts w:ascii="Times New Roman" w:eastAsia="Times New Roman" w:hAnsi="Times New Roman" w:cs="Times New Roman"/>
          <w:bCs/>
          <w:sz w:val="24"/>
          <w:szCs w:val="24"/>
        </w:rPr>
        <w:t>at which</w:t>
      </w:r>
      <w:r w:rsidR="00447E54">
        <w:rPr>
          <w:rFonts w:ascii="Times New Roman" w:eastAsia="Times New Roman" w:hAnsi="Times New Roman" w:cs="Times New Roman"/>
          <w:bCs/>
          <w:sz w:val="24"/>
          <w:szCs w:val="24"/>
        </w:rPr>
        <w:t xml:space="preserve"> the impact is unlikely </w:t>
      </w:r>
      <w:r w:rsidR="00F411BB" w:rsidRPr="00A221E3">
        <w:rPr>
          <w:rFonts w:ascii="Times New Roman" w:eastAsia="Times New Roman" w:hAnsi="Times New Roman" w:cs="Times New Roman"/>
          <w:bCs/>
          <w:sz w:val="24"/>
          <w:szCs w:val="24"/>
        </w:rPr>
        <w:t>t</w:t>
      </w:r>
      <w:r w:rsidR="002F7844">
        <w:rPr>
          <w:rFonts w:ascii="Times New Roman" w:eastAsia="Times New Roman" w:hAnsi="Times New Roman" w:cs="Times New Roman"/>
          <w:bCs/>
          <w:sz w:val="24"/>
          <w:szCs w:val="24"/>
        </w:rPr>
        <w:t>o</w:t>
      </w:r>
      <w:r w:rsidR="00F411BB" w:rsidRPr="00A221E3">
        <w:rPr>
          <w:rFonts w:ascii="Times New Roman" w:eastAsia="Times New Roman" w:hAnsi="Times New Roman" w:cs="Times New Roman"/>
          <w:bCs/>
          <w:sz w:val="24"/>
          <w:szCs w:val="24"/>
        </w:rPr>
        <w:t xml:space="preserve"> cause serious injury</w:t>
      </w:r>
      <w:r w:rsidR="002F7844">
        <w:rPr>
          <w:rFonts w:ascii="Times New Roman" w:eastAsia="Times New Roman" w:hAnsi="Times New Roman" w:cs="Times New Roman"/>
          <w:bCs/>
          <w:sz w:val="24"/>
          <w:szCs w:val="24"/>
        </w:rPr>
        <w:t xml:space="preserve"> to the person</w:t>
      </w:r>
      <w:r w:rsidR="00F411BB" w:rsidRPr="00A221E3">
        <w:rPr>
          <w:rFonts w:ascii="Times New Roman" w:eastAsia="Times New Roman" w:hAnsi="Times New Roman" w:cs="Times New Roman"/>
          <w:bCs/>
          <w:sz w:val="24"/>
          <w:szCs w:val="24"/>
        </w:rPr>
        <w:t xml:space="preserve">. </w:t>
      </w:r>
      <w:r w:rsidR="00CE4DB5">
        <w:rPr>
          <w:rFonts w:ascii="Times New Roman" w:eastAsia="Times New Roman" w:hAnsi="Times New Roman" w:cs="Times New Roman"/>
          <w:bCs/>
          <w:sz w:val="24"/>
          <w:szCs w:val="24"/>
        </w:rPr>
        <w:t xml:space="preserve">Under this pathway, the RPA </w:t>
      </w:r>
      <w:r w:rsidR="00B4075F">
        <w:rPr>
          <w:rFonts w:ascii="Times New Roman" w:eastAsia="Times New Roman" w:hAnsi="Times New Roman" w:cs="Times New Roman"/>
          <w:bCs/>
          <w:sz w:val="24"/>
          <w:szCs w:val="24"/>
        </w:rPr>
        <w:t>operator</w:t>
      </w:r>
      <w:r w:rsidR="00CE4DB5">
        <w:rPr>
          <w:rFonts w:ascii="Times New Roman" w:eastAsia="Times New Roman" w:hAnsi="Times New Roman" w:cs="Times New Roman"/>
          <w:bCs/>
          <w:sz w:val="24"/>
          <w:szCs w:val="24"/>
        </w:rPr>
        <w:t xml:space="preserve"> an</w:t>
      </w:r>
      <w:r w:rsidR="00B44F76">
        <w:rPr>
          <w:rFonts w:ascii="Times New Roman" w:eastAsia="Times New Roman" w:hAnsi="Times New Roman" w:cs="Times New Roman"/>
          <w:bCs/>
          <w:sz w:val="24"/>
          <w:szCs w:val="24"/>
        </w:rPr>
        <w:t>d</w:t>
      </w:r>
      <w:r w:rsidR="00CE4DB5">
        <w:rPr>
          <w:rFonts w:ascii="Times New Roman" w:eastAsia="Times New Roman" w:hAnsi="Times New Roman" w:cs="Times New Roman"/>
          <w:bCs/>
          <w:sz w:val="24"/>
          <w:szCs w:val="24"/>
        </w:rPr>
        <w:t xml:space="preserve"> </w:t>
      </w:r>
      <w:r w:rsidR="0094797E">
        <w:rPr>
          <w:rFonts w:ascii="Times New Roman" w:eastAsia="Times New Roman" w:hAnsi="Times New Roman" w:cs="Times New Roman"/>
          <w:bCs/>
          <w:sz w:val="24"/>
          <w:szCs w:val="24"/>
        </w:rPr>
        <w:t xml:space="preserve">remote pilots are required to implement mitigating measures </w:t>
      </w:r>
      <w:r w:rsidR="00D360AA">
        <w:rPr>
          <w:rFonts w:ascii="Times New Roman" w:eastAsia="Times New Roman" w:hAnsi="Times New Roman" w:cs="Times New Roman"/>
          <w:bCs/>
          <w:sz w:val="24"/>
          <w:szCs w:val="24"/>
        </w:rPr>
        <w:t>to ensure the RPA</w:t>
      </w:r>
      <w:r w:rsidR="007242FE">
        <w:rPr>
          <w:rFonts w:ascii="Times New Roman" w:eastAsia="Times New Roman" w:hAnsi="Times New Roman" w:cs="Times New Roman"/>
          <w:bCs/>
          <w:sz w:val="24"/>
          <w:szCs w:val="24"/>
        </w:rPr>
        <w:t xml:space="preserve">’s </w:t>
      </w:r>
      <w:r w:rsidR="00B4075F">
        <w:rPr>
          <w:rFonts w:ascii="Times New Roman" w:eastAsia="Times New Roman" w:hAnsi="Times New Roman" w:cs="Times New Roman"/>
          <w:bCs/>
          <w:sz w:val="24"/>
          <w:szCs w:val="24"/>
        </w:rPr>
        <w:t>operation</w:t>
      </w:r>
      <w:r w:rsidR="007242FE">
        <w:rPr>
          <w:rFonts w:ascii="Times New Roman" w:eastAsia="Times New Roman" w:hAnsi="Times New Roman" w:cs="Times New Roman"/>
          <w:bCs/>
          <w:sz w:val="24"/>
          <w:szCs w:val="24"/>
        </w:rPr>
        <w:t xml:space="preserve"> remains below </w:t>
      </w:r>
      <w:r w:rsidR="00B4075F">
        <w:rPr>
          <w:rFonts w:ascii="Times New Roman" w:eastAsia="Times New Roman" w:hAnsi="Times New Roman" w:cs="Times New Roman"/>
          <w:bCs/>
          <w:sz w:val="24"/>
          <w:szCs w:val="24"/>
        </w:rPr>
        <w:t>the maximum</w:t>
      </w:r>
      <w:r w:rsidR="00B06E37">
        <w:rPr>
          <w:rFonts w:ascii="Times New Roman" w:eastAsia="Times New Roman" w:hAnsi="Times New Roman" w:cs="Times New Roman"/>
          <w:bCs/>
          <w:sz w:val="24"/>
          <w:szCs w:val="24"/>
        </w:rPr>
        <w:t xml:space="preserve"> impact</w:t>
      </w:r>
      <w:r w:rsidR="00B4075F">
        <w:rPr>
          <w:rFonts w:ascii="Times New Roman" w:eastAsia="Times New Roman" w:hAnsi="Times New Roman" w:cs="Times New Roman"/>
          <w:bCs/>
          <w:sz w:val="24"/>
          <w:szCs w:val="24"/>
        </w:rPr>
        <w:t xml:space="preserve"> energy threshold.</w:t>
      </w:r>
    </w:p>
    <w:p w14:paraId="7F166F4C" w14:textId="77777777" w:rsidR="00B4075F" w:rsidRDefault="00B4075F" w:rsidP="00F34BFB">
      <w:pPr>
        <w:spacing w:after="0" w:line="240" w:lineRule="auto"/>
        <w:rPr>
          <w:rFonts w:ascii="Times New Roman" w:eastAsia="Times New Roman" w:hAnsi="Times New Roman" w:cs="Times New Roman"/>
          <w:bCs/>
          <w:sz w:val="24"/>
          <w:szCs w:val="24"/>
        </w:rPr>
      </w:pPr>
    </w:p>
    <w:p w14:paraId="4C1ACF6D" w14:textId="0A027569" w:rsidR="00491F7B" w:rsidRDefault="00BB0FC2" w:rsidP="00F34B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AE6DF7">
        <w:rPr>
          <w:rFonts w:ascii="Times New Roman" w:eastAsia="Times New Roman" w:hAnsi="Times New Roman" w:cs="Times New Roman"/>
          <w:bCs/>
          <w:sz w:val="24"/>
          <w:szCs w:val="24"/>
        </w:rPr>
        <w:t>athway</w:t>
      </w:r>
      <w:r w:rsidR="00AE6DF7" w:rsidRPr="00A221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3 </w:t>
      </w:r>
      <w:r w:rsidR="00F411BB" w:rsidRPr="00A221E3">
        <w:rPr>
          <w:rFonts w:ascii="Times New Roman" w:eastAsia="Times New Roman" w:hAnsi="Times New Roman" w:cs="Times New Roman"/>
          <w:bCs/>
          <w:sz w:val="24"/>
          <w:szCs w:val="24"/>
        </w:rPr>
        <w:t>utilises a mathematical risk model</w:t>
      </w:r>
      <w:r w:rsidR="00ED5525">
        <w:rPr>
          <w:rFonts w:ascii="Times New Roman" w:eastAsia="Times New Roman" w:hAnsi="Times New Roman" w:cs="Times New Roman"/>
          <w:bCs/>
          <w:sz w:val="24"/>
          <w:szCs w:val="24"/>
        </w:rPr>
        <w:t xml:space="preserve"> that</w:t>
      </w:r>
      <w:r w:rsidR="00F411BB" w:rsidRPr="00A221E3">
        <w:rPr>
          <w:rFonts w:ascii="Times New Roman" w:eastAsia="Times New Roman" w:hAnsi="Times New Roman" w:cs="Times New Roman"/>
          <w:bCs/>
          <w:sz w:val="24"/>
          <w:szCs w:val="24"/>
        </w:rPr>
        <w:t xml:space="preserve"> considers the probability of </w:t>
      </w:r>
      <w:r w:rsidR="00897188">
        <w:rPr>
          <w:rFonts w:ascii="Times New Roman" w:eastAsia="Times New Roman" w:hAnsi="Times New Roman" w:cs="Times New Roman"/>
          <w:bCs/>
          <w:sz w:val="24"/>
          <w:szCs w:val="24"/>
        </w:rPr>
        <w:t>a relevant</w:t>
      </w:r>
      <w:r w:rsidR="00B06E37">
        <w:rPr>
          <w:rFonts w:ascii="Times New Roman" w:eastAsia="Times New Roman" w:hAnsi="Times New Roman" w:cs="Times New Roman"/>
          <w:bCs/>
          <w:sz w:val="24"/>
          <w:szCs w:val="24"/>
        </w:rPr>
        <w:t xml:space="preserve"> RPA </w:t>
      </w:r>
      <w:r w:rsidR="00F411BB" w:rsidRPr="00A221E3">
        <w:rPr>
          <w:rFonts w:ascii="Times New Roman" w:eastAsia="Times New Roman" w:hAnsi="Times New Roman" w:cs="Times New Roman"/>
          <w:bCs/>
          <w:sz w:val="24"/>
          <w:szCs w:val="24"/>
        </w:rPr>
        <w:t>impacting a person</w:t>
      </w:r>
      <w:r w:rsidR="00A44E14">
        <w:rPr>
          <w:rFonts w:ascii="Times New Roman" w:eastAsia="Times New Roman" w:hAnsi="Times New Roman" w:cs="Times New Roman"/>
          <w:bCs/>
          <w:sz w:val="24"/>
          <w:szCs w:val="24"/>
        </w:rPr>
        <w:t xml:space="preserve"> </w:t>
      </w:r>
      <w:r w:rsidR="003734DD">
        <w:rPr>
          <w:rFonts w:ascii="Times New Roman" w:eastAsia="Times New Roman" w:hAnsi="Times New Roman" w:cs="Times New Roman"/>
          <w:bCs/>
          <w:sz w:val="24"/>
          <w:szCs w:val="24"/>
        </w:rPr>
        <w:t>during an operation</w:t>
      </w:r>
      <w:r w:rsidR="00ED5525">
        <w:rPr>
          <w:rFonts w:ascii="Times New Roman" w:eastAsia="Times New Roman" w:hAnsi="Times New Roman" w:cs="Times New Roman"/>
          <w:bCs/>
          <w:sz w:val="24"/>
          <w:szCs w:val="24"/>
        </w:rPr>
        <w:t>,</w:t>
      </w:r>
      <w:r w:rsidR="00F411BB" w:rsidRPr="00A221E3">
        <w:rPr>
          <w:rFonts w:ascii="Times New Roman" w:eastAsia="Times New Roman" w:hAnsi="Times New Roman" w:cs="Times New Roman"/>
          <w:bCs/>
          <w:sz w:val="24"/>
          <w:szCs w:val="24"/>
        </w:rPr>
        <w:t xml:space="preserve"> </w:t>
      </w:r>
      <w:r w:rsidR="00ED5525">
        <w:rPr>
          <w:rFonts w:ascii="Times New Roman" w:eastAsia="Times New Roman" w:hAnsi="Times New Roman" w:cs="Times New Roman"/>
          <w:bCs/>
          <w:sz w:val="24"/>
          <w:szCs w:val="24"/>
        </w:rPr>
        <w:t>having regard to</w:t>
      </w:r>
      <w:r w:rsidR="00F411BB" w:rsidRPr="00A221E3">
        <w:rPr>
          <w:rFonts w:ascii="Times New Roman" w:eastAsia="Times New Roman" w:hAnsi="Times New Roman" w:cs="Times New Roman"/>
          <w:bCs/>
          <w:sz w:val="24"/>
          <w:szCs w:val="24"/>
        </w:rPr>
        <w:t xml:space="preserve"> several factors, including the complexity of the operation, </w:t>
      </w:r>
      <w:r w:rsidR="005256CA">
        <w:rPr>
          <w:rFonts w:ascii="Times New Roman" w:eastAsia="Times New Roman" w:hAnsi="Times New Roman" w:cs="Times New Roman"/>
          <w:bCs/>
          <w:sz w:val="24"/>
          <w:szCs w:val="24"/>
        </w:rPr>
        <w:t xml:space="preserve">the </w:t>
      </w:r>
      <w:r w:rsidR="00F411BB" w:rsidRPr="00A221E3">
        <w:rPr>
          <w:rFonts w:ascii="Times New Roman" w:eastAsia="Times New Roman" w:hAnsi="Times New Roman" w:cs="Times New Roman"/>
          <w:bCs/>
          <w:sz w:val="24"/>
          <w:szCs w:val="24"/>
        </w:rPr>
        <w:t xml:space="preserve">likely size of </w:t>
      </w:r>
      <w:r w:rsidR="00732B71">
        <w:rPr>
          <w:rFonts w:ascii="Times New Roman" w:eastAsia="Times New Roman" w:hAnsi="Times New Roman" w:cs="Times New Roman"/>
          <w:bCs/>
          <w:sz w:val="24"/>
          <w:szCs w:val="24"/>
        </w:rPr>
        <w:t>the</w:t>
      </w:r>
      <w:r w:rsidR="00F411BB" w:rsidRPr="00A221E3">
        <w:rPr>
          <w:rFonts w:ascii="Times New Roman" w:eastAsia="Times New Roman" w:hAnsi="Times New Roman" w:cs="Times New Roman"/>
          <w:bCs/>
          <w:sz w:val="24"/>
          <w:szCs w:val="24"/>
        </w:rPr>
        <w:t xml:space="preserve"> impact area and </w:t>
      </w:r>
      <w:r w:rsidR="005256CA">
        <w:rPr>
          <w:rFonts w:ascii="Times New Roman" w:eastAsia="Times New Roman" w:hAnsi="Times New Roman" w:cs="Times New Roman"/>
          <w:bCs/>
          <w:sz w:val="24"/>
          <w:szCs w:val="24"/>
        </w:rPr>
        <w:t>the area’s</w:t>
      </w:r>
      <w:r w:rsidR="00F411BB" w:rsidRPr="00A221E3">
        <w:rPr>
          <w:rFonts w:ascii="Times New Roman" w:eastAsia="Times New Roman" w:hAnsi="Times New Roman" w:cs="Times New Roman"/>
          <w:bCs/>
          <w:sz w:val="24"/>
          <w:szCs w:val="24"/>
        </w:rPr>
        <w:t xml:space="preserve"> population density</w:t>
      </w:r>
      <w:r w:rsidR="00C504AF">
        <w:rPr>
          <w:rFonts w:ascii="Times New Roman" w:eastAsia="Times New Roman" w:hAnsi="Times New Roman" w:cs="Times New Roman"/>
          <w:bCs/>
          <w:sz w:val="24"/>
          <w:szCs w:val="24"/>
        </w:rPr>
        <w:t>. This pathway</w:t>
      </w:r>
      <w:r w:rsidR="00F411BB" w:rsidRPr="00A221E3">
        <w:rPr>
          <w:rFonts w:ascii="Times New Roman" w:eastAsia="Times New Roman" w:hAnsi="Times New Roman" w:cs="Times New Roman"/>
          <w:bCs/>
          <w:sz w:val="24"/>
          <w:szCs w:val="24"/>
        </w:rPr>
        <w:t xml:space="preserve"> impos</w:t>
      </w:r>
      <w:r w:rsidR="00C504AF">
        <w:rPr>
          <w:rFonts w:ascii="Times New Roman" w:eastAsia="Times New Roman" w:hAnsi="Times New Roman" w:cs="Times New Roman"/>
          <w:bCs/>
          <w:sz w:val="24"/>
          <w:szCs w:val="24"/>
        </w:rPr>
        <w:t>es more onerous</w:t>
      </w:r>
      <w:r w:rsidR="00F411BB" w:rsidRPr="00A221E3">
        <w:rPr>
          <w:rFonts w:ascii="Times New Roman" w:eastAsia="Times New Roman" w:hAnsi="Times New Roman" w:cs="Times New Roman"/>
          <w:bCs/>
          <w:sz w:val="24"/>
          <w:szCs w:val="24"/>
        </w:rPr>
        <w:t xml:space="preserve"> requirements on the </w:t>
      </w:r>
      <w:r w:rsidR="00C504AF">
        <w:rPr>
          <w:rFonts w:ascii="Times New Roman" w:eastAsia="Times New Roman" w:hAnsi="Times New Roman" w:cs="Times New Roman"/>
          <w:bCs/>
          <w:sz w:val="24"/>
          <w:szCs w:val="24"/>
        </w:rPr>
        <w:t xml:space="preserve">RPA </w:t>
      </w:r>
      <w:r w:rsidR="00F411BB" w:rsidRPr="00A221E3">
        <w:rPr>
          <w:rFonts w:ascii="Times New Roman" w:eastAsia="Times New Roman" w:hAnsi="Times New Roman" w:cs="Times New Roman"/>
          <w:bCs/>
          <w:sz w:val="24"/>
          <w:szCs w:val="24"/>
        </w:rPr>
        <w:t xml:space="preserve">operator </w:t>
      </w:r>
      <w:r w:rsidR="00C504AF">
        <w:rPr>
          <w:rFonts w:ascii="Times New Roman" w:eastAsia="Times New Roman" w:hAnsi="Times New Roman" w:cs="Times New Roman"/>
          <w:bCs/>
          <w:sz w:val="24"/>
          <w:szCs w:val="24"/>
        </w:rPr>
        <w:t xml:space="preserve">and remote pilots </w:t>
      </w:r>
      <w:r w:rsidR="00F411BB" w:rsidRPr="00A221E3">
        <w:rPr>
          <w:rFonts w:ascii="Times New Roman" w:eastAsia="Times New Roman" w:hAnsi="Times New Roman" w:cs="Times New Roman"/>
          <w:bCs/>
          <w:sz w:val="24"/>
          <w:szCs w:val="24"/>
        </w:rPr>
        <w:t>as the probability of impact increases.</w:t>
      </w:r>
    </w:p>
    <w:p w14:paraId="4DFB9D06" w14:textId="77777777" w:rsidR="007F756D" w:rsidRDefault="007F756D" w:rsidP="00F34BFB">
      <w:pPr>
        <w:spacing w:after="0" w:line="240" w:lineRule="auto"/>
        <w:rPr>
          <w:rFonts w:ascii="Times New Roman" w:eastAsia="Times New Roman" w:hAnsi="Times New Roman" w:cs="Times New Roman"/>
          <w:bCs/>
          <w:sz w:val="24"/>
          <w:szCs w:val="24"/>
        </w:rPr>
      </w:pPr>
    </w:p>
    <w:p w14:paraId="1D5F0FD2" w14:textId="6ECA0138" w:rsidR="007F756D" w:rsidRDefault="007F756D" w:rsidP="00F34B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requirements set out in the TMI foster</w:t>
      </w:r>
      <w:r w:rsidR="00B41751">
        <w:rPr>
          <w:rFonts w:ascii="Times New Roman" w:eastAsia="Times New Roman" w:hAnsi="Times New Roman" w:cs="Times New Roman"/>
          <w:bCs/>
          <w:sz w:val="24"/>
          <w:szCs w:val="24"/>
        </w:rPr>
        <w:t xml:space="preserve"> </w:t>
      </w:r>
      <w:r w:rsidR="00945109">
        <w:rPr>
          <w:rFonts w:ascii="Times New Roman" w:eastAsia="Times New Roman" w:hAnsi="Times New Roman" w:cs="Times New Roman"/>
          <w:bCs/>
          <w:sz w:val="24"/>
          <w:szCs w:val="24"/>
        </w:rPr>
        <w:t>aviation safety</w:t>
      </w:r>
      <w:r w:rsidR="00D06D18">
        <w:rPr>
          <w:rFonts w:ascii="Times New Roman" w:eastAsia="Times New Roman" w:hAnsi="Times New Roman" w:cs="Times New Roman"/>
          <w:bCs/>
          <w:sz w:val="24"/>
          <w:szCs w:val="24"/>
        </w:rPr>
        <w:t>.</w:t>
      </w:r>
    </w:p>
    <w:p w14:paraId="1CC33C4F" w14:textId="77777777" w:rsidR="00821098" w:rsidRDefault="00821098" w:rsidP="00F34BFB">
      <w:pPr>
        <w:spacing w:after="0" w:line="240" w:lineRule="auto"/>
        <w:rPr>
          <w:rFonts w:ascii="Times New Roman" w:eastAsia="Times New Roman" w:hAnsi="Times New Roman" w:cs="Times New Roman"/>
          <w:bCs/>
          <w:sz w:val="24"/>
          <w:szCs w:val="24"/>
        </w:rPr>
      </w:pPr>
    </w:p>
    <w:p w14:paraId="15771DDB" w14:textId="199D2969" w:rsidR="00821098" w:rsidRPr="00AF2271" w:rsidRDefault="00DD4B83" w:rsidP="00F34B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CASA </w:t>
      </w:r>
      <w:r w:rsidR="00821098">
        <w:rPr>
          <w:rFonts w:ascii="Times New Roman" w:eastAsia="Times New Roman" w:hAnsi="Times New Roman" w:cs="Times New Roman"/>
          <w:bCs/>
          <w:sz w:val="24"/>
          <w:szCs w:val="24"/>
        </w:rPr>
        <w:t>will eventually revise</w:t>
      </w:r>
      <w:r w:rsidR="0096368E">
        <w:rPr>
          <w:rFonts w:ascii="Times New Roman" w:eastAsia="Times New Roman" w:hAnsi="Times New Roman" w:cs="Times New Roman"/>
          <w:bCs/>
          <w:sz w:val="24"/>
          <w:szCs w:val="24"/>
        </w:rPr>
        <w:t xml:space="preserve"> the TMI,</w:t>
      </w:r>
      <w:r w:rsidR="0032525D">
        <w:rPr>
          <w:rFonts w:ascii="Times New Roman" w:eastAsia="Times New Roman" w:hAnsi="Times New Roman" w:cs="Times New Roman"/>
          <w:bCs/>
          <w:sz w:val="24"/>
          <w:szCs w:val="24"/>
        </w:rPr>
        <w:t xml:space="preserve"> to refer to the instrument. In particular, the TMI will </w:t>
      </w:r>
      <w:r w:rsidR="00190A27">
        <w:rPr>
          <w:rFonts w:ascii="Times New Roman" w:eastAsia="Times New Roman" w:hAnsi="Times New Roman" w:cs="Times New Roman"/>
          <w:bCs/>
          <w:sz w:val="24"/>
          <w:szCs w:val="24"/>
        </w:rPr>
        <w:t xml:space="preserve">state that if a relevant approval is granted to </w:t>
      </w:r>
      <w:r w:rsidR="00411A34">
        <w:rPr>
          <w:rFonts w:ascii="Times New Roman" w:eastAsia="Times New Roman" w:hAnsi="Times New Roman" w:cs="Times New Roman"/>
          <w:bCs/>
          <w:sz w:val="24"/>
          <w:szCs w:val="24"/>
        </w:rPr>
        <w:t xml:space="preserve">an RPA operator and its remote pilots, they will have the </w:t>
      </w:r>
      <w:r w:rsidR="009331D2">
        <w:rPr>
          <w:rFonts w:ascii="Times New Roman" w:eastAsia="Times New Roman" w:hAnsi="Times New Roman" w:cs="Times New Roman"/>
          <w:bCs/>
          <w:sz w:val="24"/>
          <w:szCs w:val="24"/>
        </w:rPr>
        <w:t>benefit</w:t>
      </w:r>
      <w:r w:rsidR="00411A34">
        <w:rPr>
          <w:rFonts w:ascii="Times New Roman" w:eastAsia="Times New Roman" w:hAnsi="Times New Roman" w:cs="Times New Roman"/>
          <w:bCs/>
          <w:sz w:val="24"/>
          <w:szCs w:val="24"/>
        </w:rPr>
        <w:t xml:space="preserve"> of the </w:t>
      </w:r>
      <w:r w:rsidR="009331D2">
        <w:rPr>
          <w:rFonts w:ascii="Times New Roman" w:eastAsia="Times New Roman" w:hAnsi="Times New Roman" w:cs="Times New Roman"/>
          <w:bCs/>
          <w:sz w:val="24"/>
          <w:szCs w:val="24"/>
        </w:rPr>
        <w:t>exemptions</w:t>
      </w:r>
      <w:r w:rsidR="00411A34">
        <w:rPr>
          <w:rFonts w:ascii="Times New Roman" w:eastAsia="Times New Roman" w:hAnsi="Times New Roman" w:cs="Times New Roman"/>
          <w:bCs/>
          <w:sz w:val="24"/>
          <w:szCs w:val="24"/>
        </w:rPr>
        <w:t xml:space="preserve"> granted by the instrument</w:t>
      </w:r>
      <w:r w:rsidR="00A55E2F">
        <w:rPr>
          <w:rFonts w:ascii="Times New Roman" w:eastAsia="Times New Roman" w:hAnsi="Times New Roman" w:cs="Times New Roman"/>
          <w:bCs/>
          <w:sz w:val="24"/>
          <w:szCs w:val="24"/>
        </w:rPr>
        <w:t>,</w:t>
      </w:r>
      <w:r w:rsidR="009331D2">
        <w:rPr>
          <w:rFonts w:ascii="Times New Roman" w:eastAsia="Times New Roman" w:hAnsi="Times New Roman" w:cs="Times New Roman"/>
          <w:bCs/>
          <w:sz w:val="24"/>
          <w:szCs w:val="24"/>
        </w:rPr>
        <w:t xml:space="preserve"> subject to them comply</w:t>
      </w:r>
      <w:r w:rsidR="00A55E2F">
        <w:rPr>
          <w:rFonts w:ascii="Times New Roman" w:eastAsia="Times New Roman" w:hAnsi="Times New Roman" w:cs="Times New Roman"/>
          <w:bCs/>
          <w:sz w:val="24"/>
          <w:szCs w:val="24"/>
        </w:rPr>
        <w:t>ing</w:t>
      </w:r>
      <w:r w:rsidR="009331D2">
        <w:rPr>
          <w:rFonts w:ascii="Times New Roman" w:eastAsia="Times New Roman" w:hAnsi="Times New Roman" w:cs="Times New Roman"/>
          <w:bCs/>
          <w:sz w:val="24"/>
          <w:szCs w:val="24"/>
        </w:rPr>
        <w:t xml:space="preserve"> with the conditions o</w:t>
      </w:r>
      <w:r w:rsidR="00F4543A">
        <w:rPr>
          <w:rFonts w:ascii="Times New Roman" w:eastAsia="Times New Roman" w:hAnsi="Times New Roman" w:cs="Times New Roman"/>
          <w:bCs/>
          <w:sz w:val="24"/>
          <w:szCs w:val="24"/>
        </w:rPr>
        <w:t>f</w:t>
      </w:r>
      <w:r w:rsidR="009331D2">
        <w:rPr>
          <w:rFonts w:ascii="Times New Roman" w:eastAsia="Times New Roman" w:hAnsi="Times New Roman" w:cs="Times New Roman"/>
          <w:bCs/>
          <w:sz w:val="24"/>
          <w:szCs w:val="24"/>
        </w:rPr>
        <w:t xml:space="preserve"> the approval.</w:t>
      </w:r>
    </w:p>
    <w:p w14:paraId="4404F71A" w14:textId="77777777" w:rsidR="00281D2C" w:rsidRPr="002A6B36" w:rsidRDefault="00281D2C" w:rsidP="00F34BFB">
      <w:pPr>
        <w:spacing w:after="0" w:line="240" w:lineRule="auto"/>
        <w:rPr>
          <w:rFonts w:ascii="Times New Roman" w:eastAsia="Times New Roman" w:hAnsi="Times New Roman" w:cs="Times New Roman"/>
          <w:bCs/>
          <w:sz w:val="24"/>
          <w:szCs w:val="24"/>
        </w:rPr>
      </w:pPr>
    </w:p>
    <w:p w14:paraId="29AFC639" w14:textId="5DA0A605" w:rsidR="00121C11" w:rsidRPr="00A913F8" w:rsidRDefault="00121C11" w:rsidP="00121C11">
      <w:pPr>
        <w:spacing w:after="0" w:line="240" w:lineRule="auto"/>
        <w:rPr>
          <w:rFonts w:ascii="Times New Roman" w:eastAsia="Times New Roman" w:hAnsi="Times New Roman"/>
          <w:sz w:val="24"/>
          <w:szCs w:val="24"/>
        </w:rPr>
      </w:pPr>
      <w:r w:rsidRPr="00A913F8">
        <w:rPr>
          <w:rFonts w:ascii="Times New Roman" w:hAnsi="Times New Roman"/>
          <w:sz w:val="24"/>
          <w:szCs w:val="24"/>
        </w:rPr>
        <w:t xml:space="preserve">In </w:t>
      </w:r>
      <w:r w:rsidR="00961622" w:rsidRPr="00A913F8">
        <w:rPr>
          <w:rFonts w:ascii="Times New Roman" w:hAnsi="Times New Roman"/>
          <w:sz w:val="24"/>
          <w:szCs w:val="24"/>
        </w:rPr>
        <w:t>grant</w:t>
      </w:r>
      <w:r w:rsidRPr="00A913F8">
        <w:rPr>
          <w:rFonts w:ascii="Times New Roman" w:hAnsi="Times New Roman"/>
          <w:sz w:val="24"/>
          <w:szCs w:val="24"/>
        </w:rPr>
        <w:t xml:space="preserve">ing the exemptions, </w:t>
      </w:r>
      <w:r w:rsidRPr="00A913F8">
        <w:rPr>
          <w:rFonts w:ascii="Times New Roman" w:eastAsia="Times New Roman" w:hAnsi="Times New Roman"/>
          <w:sz w:val="24"/>
          <w:szCs w:val="24"/>
        </w:rPr>
        <w:t>CASA has regarded as paramount the preservation of at least an acceptable level of aviation safety.</w:t>
      </w:r>
    </w:p>
    <w:p w14:paraId="6CE18D88" w14:textId="77777777" w:rsidR="006B2E9B" w:rsidRPr="00A913F8" w:rsidRDefault="006B2E9B" w:rsidP="00121C11">
      <w:pPr>
        <w:spacing w:after="0" w:line="240" w:lineRule="auto"/>
        <w:rPr>
          <w:rFonts w:ascii="Times New Roman" w:eastAsia="Times New Roman" w:hAnsi="Times New Roman"/>
          <w:sz w:val="24"/>
          <w:szCs w:val="24"/>
        </w:rPr>
      </w:pPr>
    </w:p>
    <w:p w14:paraId="4BF11526" w14:textId="7EFE7879" w:rsidR="00F34BFB" w:rsidRPr="00A913F8" w:rsidRDefault="00F34BFB" w:rsidP="00F34BFB">
      <w:pPr>
        <w:keepNext/>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Instrument</w:t>
      </w:r>
    </w:p>
    <w:p w14:paraId="1BF91B43"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Section 1 states the name of the instrument.</w:t>
      </w:r>
    </w:p>
    <w:p w14:paraId="3E978A6B"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p>
    <w:p w14:paraId="56A603BC" w14:textId="7F0EA8A2" w:rsidR="00F34BFB" w:rsidRPr="00A913F8" w:rsidRDefault="00F34BFB" w:rsidP="00F34BFB">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Section 2 states the</w:t>
      </w:r>
      <w:r w:rsidR="007775E6" w:rsidRPr="00A913F8">
        <w:rPr>
          <w:rFonts w:ascii="Times New Roman" w:eastAsia="Times New Roman" w:hAnsi="Times New Roman" w:cs="Times New Roman"/>
          <w:color w:val="000000"/>
          <w:sz w:val="24"/>
          <w:szCs w:val="24"/>
        </w:rPr>
        <w:t xml:space="preserve"> </w:t>
      </w:r>
      <w:r w:rsidR="00DF3A96">
        <w:rPr>
          <w:rFonts w:ascii="Times New Roman" w:eastAsia="Times New Roman" w:hAnsi="Times New Roman" w:cs="Times New Roman"/>
          <w:color w:val="000000"/>
          <w:sz w:val="24"/>
          <w:szCs w:val="24"/>
        </w:rPr>
        <w:t xml:space="preserve">duration of the </w:t>
      </w:r>
      <w:r w:rsidRPr="00A913F8">
        <w:rPr>
          <w:rFonts w:ascii="Times New Roman" w:eastAsia="Times New Roman" w:hAnsi="Times New Roman" w:cs="Times New Roman"/>
          <w:color w:val="000000"/>
          <w:sz w:val="24"/>
          <w:szCs w:val="24"/>
        </w:rPr>
        <w:t>instrument.</w:t>
      </w:r>
    </w:p>
    <w:p w14:paraId="39EA2D79"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p>
    <w:p w14:paraId="2DE99E11" w14:textId="59565162" w:rsidR="0071542E" w:rsidRDefault="00F34BFB" w:rsidP="00C80DA6">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 xml:space="preserve">Section 3 </w:t>
      </w:r>
      <w:r w:rsidR="00E1502C">
        <w:rPr>
          <w:rFonts w:ascii="Times New Roman" w:eastAsia="Times New Roman" w:hAnsi="Times New Roman" w:cs="Times New Roman"/>
          <w:color w:val="000000"/>
          <w:sz w:val="24"/>
          <w:szCs w:val="24"/>
        </w:rPr>
        <w:t>contains definitions of terms used in the</w:t>
      </w:r>
      <w:r w:rsidR="00E81C8E" w:rsidRPr="00A913F8">
        <w:rPr>
          <w:rFonts w:ascii="Times New Roman" w:eastAsia="Times New Roman" w:hAnsi="Times New Roman" w:cs="Times New Roman"/>
          <w:color w:val="000000"/>
          <w:sz w:val="24"/>
          <w:szCs w:val="24"/>
        </w:rPr>
        <w:t xml:space="preserve"> instrument.</w:t>
      </w:r>
    </w:p>
    <w:p w14:paraId="7EBFFFD0" w14:textId="77777777" w:rsidR="000F2CD5" w:rsidRDefault="000F2CD5" w:rsidP="00C80DA6">
      <w:pPr>
        <w:spacing w:after="0" w:line="240" w:lineRule="auto"/>
        <w:rPr>
          <w:rFonts w:ascii="Times New Roman" w:eastAsia="Times New Roman" w:hAnsi="Times New Roman" w:cs="Times New Roman"/>
          <w:color w:val="000000"/>
          <w:sz w:val="24"/>
          <w:szCs w:val="24"/>
        </w:rPr>
      </w:pPr>
    </w:p>
    <w:p w14:paraId="769444A7" w14:textId="589EDC7D" w:rsidR="0033405D" w:rsidRPr="0033405D" w:rsidRDefault="000F2CD5" w:rsidP="00514460">
      <w:pPr>
        <w:spacing w:after="60" w:line="240" w:lineRule="auto"/>
        <w:rPr>
          <w:rFonts w:ascii="Times New Roman" w:hAnsi="Times New Roman" w:cs="Times New Roman"/>
          <w:sz w:val="24"/>
          <w:szCs w:val="24"/>
        </w:rPr>
      </w:pPr>
      <w:r w:rsidRPr="0033405D">
        <w:rPr>
          <w:rFonts w:ascii="Times New Roman" w:eastAsia="Times New Roman" w:hAnsi="Times New Roman" w:cs="Times New Roman"/>
          <w:color w:val="000000"/>
          <w:sz w:val="24"/>
          <w:szCs w:val="24"/>
        </w:rPr>
        <w:t xml:space="preserve">Section 4 states the </w:t>
      </w:r>
      <w:r w:rsidR="0033405D" w:rsidRPr="0033405D">
        <w:rPr>
          <w:rFonts w:ascii="Times New Roman" w:hAnsi="Times New Roman" w:cs="Times New Roman"/>
          <w:sz w:val="24"/>
          <w:szCs w:val="24"/>
        </w:rPr>
        <w:t>instrument applies if:</w:t>
      </w:r>
    </w:p>
    <w:p w14:paraId="311AB52D" w14:textId="0956E1E7" w:rsidR="0033405D" w:rsidRDefault="0033405D" w:rsidP="00514460">
      <w:pPr>
        <w:pStyle w:val="LDP1a"/>
        <w:tabs>
          <w:tab w:val="clear" w:pos="454"/>
          <w:tab w:val="clear" w:pos="1191"/>
        </w:tabs>
        <w:ind w:left="454"/>
      </w:pPr>
      <w:r w:rsidRPr="0033405D">
        <w:t>(a)</w:t>
      </w:r>
      <w:r w:rsidRPr="0033405D">
        <w:tab/>
      </w:r>
      <w:r w:rsidR="00C26AFB" w:rsidRPr="0033405D">
        <w:t xml:space="preserve">a person (the </w:t>
      </w:r>
      <w:r w:rsidR="00C26AFB" w:rsidRPr="0033405D">
        <w:rPr>
          <w:b/>
          <w:bCs/>
          <w:i/>
          <w:iCs/>
        </w:rPr>
        <w:t>relevant person</w:t>
      </w:r>
      <w:r w:rsidR="00C26AFB" w:rsidRPr="0033405D">
        <w:t>)</w:t>
      </w:r>
      <w:r w:rsidR="00C26AFB">
        <w:t xml:space="preserve"> </w:t>
      </w:r>
      <w:r w:rsidRPr="0033405D">
        <w:t>holds an approval under regulation 101.029, for the purposes of subregulation</w:t>
      </w:r>
      <w:r w:rsidR="004351FF">
        <w:t xml:space="preserve"> </w:t>
      </w:r>
      <w:r w:rsidRPr="0033405D">
        <w:t xml:space="preserve">101.245(5), to operate </w:t>
      </w:r>
      <w:r w:rsidR="007B61AD">
        <w:t>a relevant</w:t>
      </w:r>
      <w:r w:rsidRPr="0033405D">
        <w:t xml:space="preserve"> RPA that is not a certificated RPA within 30</w:t>
      </w:r>
      <w:r w:rsidR="008D6D39">
        <w:t xml:space="preserve"> </w:t>
      </w:r>
      <w:r w:rsidRPr="0033405D">
        <w:t>metres of a person who is not directly associated with the operation; and</w:t>
      </w:r>
    </w:p>
    <w:p w14:paraId="4D912307" w14:textId="2D6F8E48" w:rsidR="00C26AFB" w:rsidRPr="0033405D" w:rsidRDefault="00C26AFB" w:rsidP="00514460">
      <w:pPr>
        <w:pStyle w:val="LDP1a"/>
        <w:tabs>
          <w:tab w:val="clear" w:pos="454"/>
          <w:tab w:val="clear" w:pos="1191"/>
        </w:tabs>
        <w:ind w:left="454"/>
      </w:pPr>
      <w:r>
        <w:t>(b)</w:t>
      </w:r>
      <w:r>
        <w:tab/>
        <w:t>the approval is not suspended; and</w:t>
      </w:r>
    </w:p>
    <w:p w14:paraId="68A55896" w14:textId="2A6C1C8A" w:rsidR="0033405D" w:rsidRDefault="0033405D" w:rsidP="00514460">
      <w:pPr>
        <w:pStyle w:val="LDP1a"/>
        <w:tabs>
          <w:tab w:val="clear" w:pos="454"/>
          <w:tab w:val="clear" w:pos="1191"/>
        </w:tabs>
        <w:spacing w:after="0"/>
        <w:ind w:left="454"/>
      </w:pPr>
      <w:r w:rsidRPr="0033405D">
        <w:t>(</w:t>
      </w:r>
      <w:r w:rsidR="00C26AFB">
        <w:t>c</w:t>
      </w:r>
      <w:r w:rsidRPr="0033405D">
        <w:t>)</w:t>
      </w:r>
      <w:r w:rsidRPr="0033405D">
        <w:tab/>
      </w:r>
      <w:r w:rsidR="00C26AFB">
        <w:t xml:space="preserve">the relevant person </w:t>
      </w:r>
      <w:r w:rsidRPr="0033405D">
        <w:t xml:space="preserve">complies with </w:t>
      </w:r>
      <w:r w:rsidR="00161E8B">
        <w:t>the</w:t>
      </w:r>
      <w:r w:rsidRPr="0033405D">
        <w:t xml:space="preserve"> conditions of the approval.</w:t>
      </w:r>
    </w:p>
    <w:p w14:paraId="0D5DA9BE" w14:textId="2A445925" w:rsidR="000F2CD5" w:rsidRPr="00EB78DB" w:rsidRDefault="000F2CD5" w:rsidP="00C80DA6">
      <w:pPr>
        <w:spacing w:after="0" w:line="240" w:lineRule="auto"/>
        <w:rPr>
          <w:rFonts w:ascii="Times New Roman" w:eastAsia="Times New Roman" w:hAnsi="Times New Roman" w:cs="Times New Roman"/>
          <w:color w:val="000000"/>
          <w:sz w:val="24"/>
          <w:szCs w:val="24"/>
        </w:rPr>
      </w:pPr>
    </w:p>
    <w:p w14:paraId="23FE8D16" w14:textId="433FE4AF" w:rsidR="00DC1EFB" w:rsidRDefault="00D977FB" w:rsidP="00C80DA6">
      <w:pPr>
        <w:spacing w:after="0" w:line="240" w:lineRule="auto"/>
        <w:rPr>
          <w:rFonts w:ascii="Times New Roman" w:eastAsia="Times New Roman" w:hAnsi="Times New Roman" w:cs="Times New Roman"/>
          <w:color w:val="000000"/>
          <w:sz w:val="24"/>
          <w:szCs w:val="24"/>
        </w:rPr>
      </w:pPr>
      <w:r w:rsidRPr="00EB78DB">
        <w:rPr>
          <w:rFonts w:ascii="Times New Roman" w:eastAsia="Times New Roman" w:hAnsi="Times New Roman" w:cs="Times New Roman"/>
          <w:color w:val="000000"/>
          <w:sz w:val="24"/>
          <w:szCs w:val="24"/>
        </w:rPr>
        <w:t xml:space="preserve">If the relevant RPA is </w:t>
      </w:r>
      <w:r w:rsidR="006B117F" w:rsidRPr="00EB78DB">
        <w:rPr>
          <w:rFonts w:ascii="Times New Roman" w:eastAsia="Times New Roman" w:hAnsi="Times New Roman" w:cs="Times New Roman"/>
          <w:color w:val="000000"/>
          <w:sz w:val="24"/>
          <w:szCs w:val="24"/>
        </w:rPr>
        <w:t xml:space="preserve">a </w:t>
      </w:r>
      <w:r w:rsidR="006B117F" w:rsidRPr="00D624C0">
        <w:rPr>
          <w:rFonts w:ascii="Times New Roman" w:hAnsi="Times New Roman" w:cs="Times New Roman"/>
          <w:bCs/>
          <w:color w:val="000000" w:themeColor="text1"/>
          <w:sz w:val="24"/>
          <w:szCs w:val="24"/>
        </w:rPr>
        <w:t>very small RPA, small RPA or medium RPA,</w:t>
      </w:r>
      <w:r w:rsidR="006B117F" w:rsidRPr="00EB78DB">
        <w:rPr>
          <w:rFonts w:ascii="Times New Roman" w:eastAsia="Times New Roman" w:hAnsi="Times New Roman" w:cs="Times New Roman"/>
          <w:color w:val="000000"/>
          <w:sz w:val="24"/>
          <w:szCs w:val="24"/>
        </w:rPr>
        <w:t xml:space="preserve"> subsection</w:t>
      </w:r>
      <w:r w:rsidR="00DC1EFB" w:rsidRPr="00EB78DB">
        <w:rPr>
          <w:rFonts w:ascii="Times New Roman" w:eastAsia="Times New Roman" w:hAnsi="Times New Roman" w:cs="Times New Roman"/>
          <w:color w:val="000000"/>
          <w:sz w:val="24"/>
          <w:szCs w:val="24"/>
        </w:rPr>
        <w:t xml:space="preserve"> 5</w:t>
      </w:r>
      <w:r w:rsidR="006B117F" w:rsidRPr="00EB78DB">
        <w:rPr>
          <w:rFonts w:ascii="Times New Roman" w:eastAsia="Times New Roman" w:hAnsi="Times New Roman" w:cs="Times New Roman"/>
          <w:color w:val="000000"/>
          <w:sz w:val="24"/>
          <w:szCs w:val="24"/>
        </w:rPr>
        <w:t>(2)</w:t>
      </w:r>
      <w:r w:rsidR="00DC1EFB" w:rsidRPr="00EB78DB">
        <w:rPr>
          <w:rFonts w:ascii="Times New Roman" w:eastAsia="Times New Roman" w:hAnsi="Times New Roman" w:cs="Times New Roman"/>
          <w:color w:val="000000"/>
          <w:sz w:val="24"/>
          <w:szCs w:val="24"/>
        </w:rPr>
        <w:t xml:space="preserve"> grants the relevant person </w:t>
      </w:r>
      <w:r w:rsidR="006B117F" w:rsidRPr="00EB78DB">
        <w:rPr>
          <w:rFonts w:ascii="Times New Roman" w:eastAsia="Times New Roman" w:hAnsi="Times New Roman" w:cs="Times New Roman"/>
          <w:color w:val="000000"/>
          <w:sz w:val="24"/>
          <w:szCs w:val="24"/>
        </w:rPr>
        <w:t xml:space="preserve">an </w:t>
      </w:r>
      <w:r w:rsidR="00DC1EFB" w:rsidRPr="00EB78DB">
        <w:rPr>
          <w:rFonts w:ascii="Times New Roman" w:eastAsia="Times New Roman" w:hAnsi="Times New Roman" w:cs="Times New Roman"/>
          <w:color w:val="000000"/>
          <w:sz w:val="24"/>
          <w:szCs w:val="24"/>
        </w:rPr>
        <w:t xml:space="preserve">exemption from </w:t>
      </w:r>
      <w:r w:rsidR="001120CC" w:rsidRPr="00EB78DB">
        <w:rPr>
          <w:rFonts w:ascii="Times New Roman" w:eastAsia="Times New Roman" w:hAnsi="Times New Roman" w:cs="Times New Roman"/>
          <w:color w:val="000000"/>
          <w:sz w:val="24"/>
          <w:szCs w:val="24"/>
        </w:rPr>
        <w:t>compliance with</w:t>
      </w:r>
      <w:r w:rsidR="008206AC" w:rsidRPr="00EB78DB">
        <w:rPr>
          <w:rFonts w:ascii="Times New Roman" w:eastAsia="Times New Roman" w:hAnsi="Times New Roman" w:cs="Times New Roman"/>
          <w:color w:val="000000"/>
          <w:sz w:val="24"/>
          <w:szCs w:val="24"/>
        </w:rPr>
        <w:t xml:space="preserve"> paragraph</w:t>
      </w:r>
      <w:r w:rsidR="00D902FD">
        <w:rPr>
          <w:rFonts w:ascii="Times New Roman" w:eastAsia="Times New Roman" w:hAnsi="Times New Roman" w:cs="Times New Roman"/>
          <w:color w:val="000000"/>
          <w:sz w:val="24"/>
          <w:szCs w:val="24"/>
        </w:rPr>
        <w:t xml:space="preserve"> </w:t>
      </w:r>
      <w:r w:rsidR="008206AC" w:rsidRPr="00EB78DB">
        <w:rPr>
          <w:rFonts w:ascii="Times New Roman" w:eastAsia="Times New Roman" w:hAnsi="Times New Roman" w:cs="Times New Roman"/>
          <w:color w:val="000000"/>
          <w:sz w:val="24"/>
          <w:szCs w:val="24"/>
        </w:rPr>
        <w:t>101.250(1)(b) in relation to the operation</w:t>
      </w:r>
      <w:r w:rsidR="00024056" w:rsidRPr="00EB78DB">
        <w:rPr>
          <w:rFonts w:ascii="Times New Roman" w:eastAsia="Times New Roman" w:hAnsi="Times New Roman" w:cs="Times New Roman"/>
          <w:color w:val="000000"/>
          <w:sz w:val="24"/>
          <w:szCs w:val="24"/>
        </w:rPr>
        <w:t xml:space="preserve"> of the RPA </w:t>
      </w:r>
      <w:r w:rsidR="00EB78DB" w:rsidRPr="00D624C0">
        <w:rPr>
          <w:rFonts w:ascii="Times New Roman" w:hAnsi="Times New Roman" w:cs="Times New Roman"/>
          <w:sz w:val="24"/>
          <w:szCs w:val="24"/>
        </w:rPr>
        <w:t xml:space="preserve">outside an approved area </w:t>
      </w:r>
      <w:r w:rsidR="00024056" w:rsidRPr="00EB78DB">
        <w:rPr>
          <w:rFonts w:ascii="Times New Roman" w:eastAsia="Times New Roman" w:hAnsi="Times New Roman" w:cs="Times New Roman"/>
          <w:color w:val="000000"/>
          <w:sz w:val="24"/>
          <w:szCs w:val="24"/>
        </w:rPr>
        <w:t>over a populous area</w:t>
      </w:r>
      <w:r w:rsidR="008206AC" w:rsidRPr="00EB78DB">
        <w:rPr>
          <w:rFonts w:ascii="Times New Roman" w:eastAsia="Times New Roman" w:hAnsi="Times New Roman" w:cs="Times New Roman"/>
          <w:color w:val="000000"/>
          <w:sz w:val="24"/>
          <w:szCs w:val="24"/>
        </w:rPr>
        <w:t>.</w:t>
      </w:r>
    </w:p>
    <w:p w14:paraId="747840A2" w14:textId="77777777" w:rsidR="006D7465" w:rsidRDefault="006D7465" w:rsidP="00C80DA6">
      <w:pPr>
        <w:spacing w:after="0" w:line="240" w:lineRule="auto"/>
        <w:rPr>
          <w:rFonts w:ascii="Times New Roman" w:eastAsia="Times New Roman" w:hAnsi="Times New Roman" w:cs="Times New Roman"/>
          <w:color w:val="000000"/>
          <w:sz w:val="24"/>
          <w:szCs w:val="24"/>
        </w:rPr>
      </w:pPr>
    </w:p>
    <w:p w14:paraId="26CD09EF" w14:textId="65C2A309" w:rsidR="006D7465" w:rsidRPr="00EB78DB" w:rsidRDefault="006D7465" w:rsidP="00C80D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EB78DB">
        <w:rPr>
          <w:rFonts w:ascii="Times New Roman" w:eastAsia="Times New Roman" w:hAnsi="Times New Roman" w:cs="Times New Roman"/>
          <w:color w:val="000000"/>
          <w:sz w:val="24"/>
          <w:szCs w:val="24"/>
        </w:rPr>
        <w:t>ubsection 5(</w:t>
      </w:r>
      <w:r>
        <w:rPr>
          <w:rFonts w:ascii="Times New Roman" w:eastAsia="Times New Roman" w:hAnsi="Times New Roman" w:cs="Times New Roman"/>
          <w:color w:val="000000"/>
          <w:sz w:val="24"/>
          <w:szCs w:val="24"/>
        </w:rPr>
        <w:t>3</w:t>
      </w:r>
      <w:r w:rsidRPr="00EB78DB">
        <w:rPr>
          <w:rFonts w:ascii="Times New Roman" w:eastAsia="Times New Roman" w:hAnsi="Times New Roman" w:cs="Times New Roman"/>
          <w:color w:val="000000"/>
          <w:sz w:val="24"/>
          <w:szCs w:val="24"/>
        </w:rPr>
        <w:t xml:space="preserve">) grants the relevant person an exemption from compliance with </w:t>
      </w:r>
      <w:r w:rsidR="00D902FD" w:rsidRPr="00D624C0">
        <w:rPr>
          <w:rFonts w:ascii="Times New Roman" w:hAnsi="Times New Roman" w:cs="Times New Roman"/>
          <w:sz w:val="24"/>
          <w:szCs w:val="24"/>
        </w:rPr>
        <w:t>subregulation</w:t>
      </w:r>
      <w:r w:rsidR="00EC37F0">
        <w:rPr>
          <w:rFonts w:ascii="Times New Roman" w:hAnsi="Times New Roman" w:cs="Times New Roman"/>
          <w:sz w:val="24"/>
          <w:szCs w:val="24"/>
        </w:rPr>
        <w:t> </w:t>
      </w:r>
      <w:r w:rsidR="00D902FD" w:rsidRPr="00D624C0">
        <w:rPr>
          <w:rStyle w:val="normaltextrun1"/>
          <w:rFonts w:ascii="Times New Roman" w:hAnsi="Times New Roman" w:cs="Times New Roman"/>
          <w:sz w:val="24"/>
          <w:szCs w:val="24"/>
        </w:rPr>
        <w:t>101.280(2)</w:t>
      </w:r>
      <w:r w:rsidR="00D902FD">
        <w:rPr>
          <w:rStyle w:val="normaltextrun1"/>
          <w:rFonts w:cs="Times New Roman"/>
        </w:rPr>
        <w:t xml:space="preserve"> </w:t>
      </w:r>
      <w:r w:rsidRPr="00EB78DB">
        <w:rPr>
          <w:rFonts w:ascii="Times New Roman" w:eastAsia="Times New Roman" w:hAnsi="Times New Roman" w:cs="Times New Roman"/>
          <w:color w:val="000000"/>
          <w:sz w:val="24"/>
          <w:szCs w:val="24"/>
        </w:rPr>
        <w:t>in relation to the operation of the relevant RPA over a populous area.</w:t>
      </w:r>
    </w:p>
    <w:p w14:paraId="49238CC0" w14:textId="77777777" w:rsidR="003A45F1" w:rsidRPr="00A913F8" w:rsidRDefault="003A45F1" w:rsidP="00C80DA6">
      <w:pPr>
        <w:spacing w:after="0" w:line="240" w:lineRule="auto"/>
        <w:rPr>
          <w:rFonts w:ascii="Times New Roman" w:eastAsia="Times New Roman" w:hAnsi="Times New Roman" w:cs="Times New Roman"/>
          <w:color w:val="000000"/>
          <w:sz w:val="24"/>
          <w:szCs w:val="24"/>
        </w:rPr>
      </w:pPr>
    </w:p>
    <w:p w14:paraId="39389259" w14:textId="0E77FAA9" w:rsidR="00785FF0" w:rsidRDefault="00785FF0" w:rsidP="00C63341">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w:t>
      </w:r>
      <w:r w:rsidR="00F86BD1">
        <w:rPr>
          <w:rFonts w:ascii="Times New Roman" w:eastAsia="Times New Roman" w:hAnsi="Times New Roman" w:cs="Times New Roman"/>
          <w:color w:val="000000"/>
          <w:sz w:val="24"/>
          <w:szCs w:val="24"/>
        </w:rPr>
        <w:t xml:space="preserve">relevant </w:t>
      </w:r>
      <w:r>
        <w:rPr>
          <w:rFonts w:ascii="Times New Roman" w:eastAsia="Times New Roman" w:hAnsi="Times New Roman" w:cs="Times New Roman"/>
          <w:iCs/>
          <w:sz w:val="24"/>
          <w:szCs w:val="24"/>
        </w:rPr>
        <w:t>person</w:t>
      </w:r>
      <w:r w:rsidR="00966E96">
        <w:rPr>
          <w:rFonts w:ascii="Times New Roman" w:eastAsia="Times New Roman" w:hAnsi="Times New Roman" w:cs="Times New Roman"/>
          <w:iCs/>
          <w:sz w:val="24"/>
          <w:szCs w:val="24"/>
        </w:rPr>
        <w:t xml:space="preserve"> </w:t>
      </w:r>
      <w:r w:rsidR="008A2DEA">
        <w:rPr>
          <w:rFonts w:ascii="Times New Roman" w:eastAsia="Times New Roman" w:hAnsi="Times New Roman" w:cs="Times New Roman"/>
          <w:iCs/>
          <w:sz w:val="24"/>
          <w:szCs w:val="24"/>
        </w:rPr>
        <w:t xml:space="preserve">has the benefit of the exemptions </w:t>
      </w:r>
      <w:r w:rsidR="00966E96">
        <w:rPr>
          <w:rFonts w:ascii="Times New Roman" w:eastAsia="Times New Roman" w:hAnsi="Times New Roman" w:cs="Times New Roman"/>
          <w:iCs/>
          <w:sz w:val="24"/>
          <w:szCs w:val="24"/>
        </w:rPr>
        <w:t xml:space="preserve">regardless of when the </w:t>
      </w:r>
      <w:r w:rsidR="000F173E">
        <w:rPr>
          <w:rFonts w:ascii="Times New Roman" w:eastAsia="Times New Roman" w:hAnsi="Times New Roman" w:cs="Times New Roman"/>
          <w:iCs/>
          <w:sz w:val="24"/>
          <w:szCs w:val="24"/>
        </w:rPr>
        <w:t>approval was granted to the person</w:t>
      </w:r>
      <w:r w:rsidR="006217BB">
        <w:rPr>
          <w:rFonts w:ascii="Times New Roman" w:eastAsia="Times New Roman" w:hAnsi="Times New Roman" w:cs="Times New Roman"/>
          <w:iCs/>
          <w:sz w:val="24"/>
          <w:szCs w:val="24"/>
        </w:rPr>
        <w:t xml:space="preserve">, that is, </w:t>
      </w:r>
      <w:r w:rsidR="00A566A1">
        <w:rPr>
          <w:rFonts w:ascii="Times New Roman" w:eastAsia="Times New Roman" w:hAnsi="Times New Roman" w:cs="Times New Roman"/>
          <w:iCs/>
          <w:sz w:val="24"/>
          <w:szCs w:val="24"/>
        </w:rPr>
        <w:t xml:space="preserve">whether </w:t>
      </w:r>
      <w:r w:rsidR="00F87DE9">
        <w:rPr>
          <w:rFonts w:ascii="Times New Roman" w:eastAsia="Times New Roman" w:hAnsi="Times New Roman" w:cs="Times New Roman"/>
          <w:iCs/>
          <w:sz w:val="24"/>
          <w:szCs w:val="24"/>
        </w:rPr>
        <w:t xml:space="preserve">it was granted </w:t>
      </w:r>
      <w:r w:rsidR="006217BB">
        <w:rPr>
          <w:rFonts w:ascii="Times New Roman" w:eastAsia="Times New Roman" w:hAnsi="Times New Roman" w:cs="Times New Roman"/>
          <w:iCs/>
          <w:sz w:val="24"/>
          <w:szCs w:val="24"/>
        </w:rPr>
        <w:t>before or after the commencement of the inst</w:t>
      </w:r>
      <w:r w:rsidR="00A566A1">
        <w:rPr>
          <w:rFonts w:ascii="Times New Roman" w:eastAsia="Times New Roman" w:hAnsi="Times New Roman" w:cs="Times New Roman"/>
          <w:iCs/>
          <w:sz w:val="24"/>
          <w:szCs w:val="24"/>
        </w:rPr>
        <w:t>rument.</w:t>
      </w:r>
    </w:p>
    <w:p w14:paraId="3184038E" w14:textId="77777777" w:rsidR="00097E4F" w:rsidRDefault="00097E4F" w:rsidP="00C63341">
      <w:pPr>
        <w:spacing w:after="0" w:line="240" w:lineRule="auto"/>
        <w:rPr>
          <w:rFonts w:ascii="Times New Roman" w:eastAsia="Times New Roman" w:hAnsi="Times New Roman" w:cs="Times New Roman"/>
          <w:iCs/>
          <w:sz w:val="24"/>
          <w:szCs w:val="24"/>
        </w:rPr>
      </w:pPr>
    </w:p>
    <w:p w14:paraId="16FC70AD" w14:textId="500618CA" w:rsidR="00097E4F" w:rsidRDefault="002667DD" w:rsidP="00C63341">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lastRenderedPageBreak/>
        <w:t>Conditions imposed on the approval address any a</w:t>
      </w:r>
      <w:r w:rsidR="00097E4F" w:rsidRPr="00A913F8">
        <w:rPr>
          <w:rFonts w:ascii="Times New Roman" w:eastAsia="Calibri" w:hAnsi="Times New Roman" w:cs="Times New Roman"/>
          <w:sz w:val="24"/>
          <w:szCs w:val="24"/>
        </w:rPr>
        <w:t xml:space="preserve">viation safety </w:t>
      </w:r>
      <w:r>
        <w:rPr>
          <w:rFonts w:ascii="Times New Roman" w:eastAsia="Calibri" w:hAnsi="Times New Roman" w:cs="Times New Roman"/>
          <w:sz w:val="24"/>
          <w:szCs w:val="24"/>
        </w:rPr>
        <w:t xml:space="preserve">risks posed by </w:t>
      </w:r>
      <w:r w:rsidR="009E3878">
        <w:rPr>
          <w:rFonts w:ascii="Times New Roman" w:eastAsia="Calibri" w:hAnsi="Times New Roman" w:cs="Times New Roman"/>
          <w:sz w:val="24"/>
          <w:szCs w:val="24"/>
        </w:rPr>
        <w:t xml:space="preserve">the operation </w:t>
      </w:r>
      <w:r w:rsidR="000B721F">
        <w:rPr>
          <w:rFonts w:ascii="Times New Roman" w:eastAsia="Calibri" w:hAnsi="Times New Roman" w:cs="Times New Roman"/>
          <w:sz w:val="24"/>
          <w:szCs w:val="24"/>
        </w:rPr>
        <w:t>by the relevant person</w:t>
      </w:r>
      <w:r w:rsidR="00E24852">
        <w:rPr>
          <w:rFonts w:ascii="Times New Roman" w:eastAsia="Calibri" w:hAnsi="Times New Roman" w:cs="Times New Roman"/>
          <w:sz w:val="24"/>
          <w:szCs w:val="24"/>
        </w:rPr>
        <w:t xml:space="preserve"> </w:t>
      </w:r>
      <w:r w:rsidR="009E3878">
        <w:rPr>
          <w:rFonts w:ascii="Times New Roman" w:eastAsia="Calibri" w:hAnsi="Times New Roman" w:cs="Times New Roman"/>
          <w:sz w:val="24"/>
          <w:szCs w:val="24"/>
        </w:rPr>
        <w:t xml:space="preserve">of </w:t>
      </w:r>
      <w:r w:rsidR="00BE196E">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006F537F">
        <w:rPr>
          <w:rFonts w:ascii="Times New Roman" w:eastAsia="Times New Roman" w:hAnsi="Times New Roman" w:cs="Times New Roman"/>
          <w:color w:val="000000"/>
          <w:sz w:val="24"/>
          <w:szCs w:val="24"/>
        </w:rPr>
        <w:t xml:space="preserve">relevant </w:t>
      </w:r>
      <w:r>
        <w:rPr>
          <w:rFonts w:ascii="Times New Roman" w:eastAsia="Calibri" w:hAnsi="Times New Roman" w:cs="Times New Roman"/>
          <w:sz w:val="24"/>
          <w:szCs w:val="24"/>
        </w:rPr>
        <w:t xml:space="preserve">RPA </w:t>
      </w:r>
      <w:r w:rsidRPr="0033405D">
        <w:rPr>
          <w:rFonts w:ascii="Times New Roman" w:hAnsi="Times New Roman" w:cs="Times New Roman"/>
          <w:sz w:val="24"/>
          <w:szCs w:val="24"/>
        </w:rPr>
        <w:t>within 30</w:t>
      </w:r>
      <w:r w:rsidR="00F612B8">
        <w:rPr>
          <w:rFonts w:ascii="Times New Roman" w:hAnsi="Times New Roman" w:cs="Times New Roman"/>
          <w:sz w:val="24"/>
          <w:szCs w:val="24"/>
        </w:rPr>
        <w:t xml:space="preserve"> </w:t>
      </w:r>
      <w:r w:rsidRPr="0033405D">
        <w:rPr>
          <w:rFonts w:ascii="Times New Roman" w:hAnsi="Times New Roman" w:cs="Times New Roman"/>
          <w:sz w:val="24"/>
          <w:szCs w:val="24"/>
        </w:rPr>
        <w:t>metres of a person who is not directly associated with the operation</w:t>
      </w:r>
      <w:r w:rsidR="00C03CF6">
        <w:rPr>
          <w:rFonts w:ascii="Times New Roman" w:hAnsi="Times New Roman" w:cs="Times New Roman"/>
          <w:sz w:val="24"/>
          <w:szCs w:val="24"/>
        </w:rPr>
        <w:t>.</w:t>
      </w:r>
      <w:r w:rsidRPr="00A913F8">
        <w:rPr>
          <w:rFonts w:ascii="Times New Roman" w:eastAsia="Calibri" w:hAnsi="Times New Roman" w:cs="Times New Roman"/>
          <w:sz w:val="24"/>
          <w:szCs w:val="24"/>
        </w:rPr>
        <w:t xml:space="preserve"> </w:t>
      </w:r>
      <w:r w:rsidR="00C03CF6">
        <w:rPr>
          <w:rFonts w:ascii="Times New Roman" w:eastAsia="Calibri" w:hAnsi="Times New Roman" w:cs="Times New Roman"/>
          <w:sz w:val="24"/>
          <w:szCs w:val="24"/>
        </w:rPr>
        <w:t>The</w:t>
      </w:r>
      <w:r w:rsidR="00097E4F">
        <w:rPr>
          <w:rFonts w:ascii="Times New Roman" w:eastAsia="Times New Roman" w:hAnsi="Times New Roman" w:cs="Times New Roman"/>
          <w:color w:val="000000"/>
          <w:sz w:val="24"/>
          <w:szCs w:val="24"/>
        </w:rPr>
        <w:t xml:space="preserve"> relevant person can only utilise the </w:t>
      </w:r>
      <w:r w:rsidR="00BF4FDC">
        <w:rPr>
          <w:rFonts w:ascii="Times New Roman" w:eastAsia="Times New Roman" w:hAnsi="Times New Roman" w:cs="Times New Roman"/>
          <w:color w:val="000000"/>
          <w:sz w:val="24"/>
          <w:szCs w:val="24"/>
        </w:rPr>
        <w:t>exemptions</w:t>
      </w:r>
      <w:r w:rsidR="00097E4F">
        <w:rPr>
          <w:rFonts w:ascii="Times New Roman" w:eastAsia="Times New Roman" w:hAnsi="Times New Roman" w:cs="Times New Roman"/>
          <w:color w:val="000000"/>
          <w:sz w:val="24"/>
          <w:szCs w:val="24"/>
        </w:rPr>
        <w:t xml:space="preserve"> if the relevant person complies with </w:t>
      </w:r>
      <w:r w:rsidR="00C03CF6">
        <w:rPr>
          <w:rFonts w:ascii="Times New Roman" w:eastAsia="Times New Roman" w:hAnsi="Times New Roman" w:cs="Times New Roman"/>
          <w:color w:val="000000"/>
          <w:sz w:val="24"/>
          <w:szCs w:val="24"/>
        </w:rPr>
        <w:t>the</w:t>
      </w:r>
      <w:r w:rsidR="00BF4FDC">
        <w:rPr>
          <w:rFonts w:ascii="Times New Roman" w:eastAsia="Times New Roman" w:hAnsi="Times New Roman" w:cs="Times New Roman"/>
          <w:color w:val="000000"/>
          <w:sz w:val="24"/>
          <w:szCs w:val="24"/>
        </w:rPr>
        <w:t xml:space="preserve"> conditions.</w:t>
      </w:r>
    </w:p>
    <w:p w14:paraId="4F9BEE0E" w14:textId="77777777" w:rsidR="00D630BE" w:rsidRDefault="00D630BE" w:rsidP="00C63341">
      <w:pPr>
        <w:spacing w:after="0" w:line="240" w:lineRule="auto"/>
        <w:rPr>
          <w:rFonts w:ascii="Times New Roman" w:eastAsia="Times New Roman" w:hAnsi="Times New Roman" w:cs="Times New Roman"/>
          <w:color w:val="000000"/>
          <w:sz w:val="24"/>
          <w:szCs w:val="24"/>
        </w:rPr>
      </w:pPr>
    </w:p>
    <w:p w14:paraId="42944FB6" w14:textId="01B060D3" w:rsidR="00EF4E97" w:rsidRDefault="00A94366" w:rsidP="00C63341">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rPr>
        <w:t xml:space="preserve">Also, </w:t>
      </w:r>
      <w:r w:rsidR="0033604C">
        <w:rPr>
          <w:rFonts w:ascii="Times New Roman" w:eastAsia="Times New Roman" w:hAnsi="Times New Roman" w:cs="Times New Roman"/>
          <w:color w:val="000000"/>
          <w:sz w:val="24"/>
          <w:szCs w:val="24"/>
        </w:rPr>
        <w:t xml:space="preserve">regardless of the </w:t>
      </w:r>
      <w:r w:rsidR="007573B9">
        <w:rPr>
          <w:rFonts w:ascii="Times New Roman" w:eastAsia="Times New Roman" w:hAnsi="Times New Roman" w:cs="Times New Roman"/>
          <w:color w:val="000000"/>
          <w:sz w:val="24"/>
          <w:szCs w:val="24"/>
        </w:rPr>
        <w:t xml:space="preserve">grant of the </w:t>
      </w:r>
      <w:r w:rsidR="0033604C">
        <w:rPr>
          <w:rFonts w:ascii="Times New Roman" w:eastAsia="Times New Roman" w:hAnsi="Times New Roman" w:cs="Times New Roman"/>
          <w:color w:val="000000"/>
          <w:sz w:val="24"/>
          <w:szCs w:val="24"/>
        </w:rPr>
        <w:t xml:space="preserve">exemptions, </w:t>
      </w:r>
      <w:r>
        <w:rPr>
          <w:rFonts w:ascii="Times New Roman" w:eastAsia="Times New Roman" w:hAnsi="Times New Roman" w:cs="Times New Roman"/>
          <w:color w:val="000000"/>
          <w:sz w:val="24"/>
          <w:szCs w:val="24"/>
        </w:rPr>
        <w:t>the relevant person</w:t>
      </w:r>
      <w:r w:rsidR="00E36CF7">
        <w:rPr>
          <w:rFonts w:ascii="Times New Roman" w:eastAsia="Times New Roman" w:hAnsi="Times New Roman" w:cs="Times New Roman"/>
          <w:color w:val="000000"/>
          <w:sz w:val="24"/>
          <w:szCs w:val="24"/>
        </w:rPr>
        <w:t xml:space="preserve"> must comply with any applicable obligati</w:t>
      </w:r>
      <w:r w:rsidR="003F7942">
        <w:rPr>
          <w:rFonts w:ascii="Times New Roman" w:eastAsia="Times New Roman" w:hAnsi="Times New Roman" w:cs="Times New Roman"/>
          <w:color w:val="000000"/>
          <w:sz w:val="24"/>
          <w:szCs w:val="24"/>
        </w:rPr>
        <w:t>ons stated in CASR</w:t>
      </w:r>
      <w:r w:rsidR="006963D5">
        <w:rPr>
          <w:rFonts w:ascii="Times New Roman" w:eastAsia="Times New Roman" w:hAnsi="Times New Roman" w:cs="Times New Roman"/>
          <w:color w:val="000000"/>
          <w:sz w:val="24"/>
          <w:szCs w:val="24"/>
        </w:rPr>
        <w:t>,</w:t>
      </w:r>
      <w:r w:rsidR="003F7942">
        <w:rPr>
          <w:rFonts w:ascii="Times New Roman" w:eastAsia="Times New Roman" w:hAnsi="Times New Roman" w:cs="Times New Roman"/>
          <w:color w:val="000000"/>
          <w:sz w:val="24"/>
          <w:szCs w:val="24"/>
        </w:rPr>
        <w:t xml:space="preserve"> and</w:t>
      </w:r>
      <w:r w:rsidR="00D01493" w:rsidRPr="00D01493">
        <w:rPr>
          <w:rFonts w:ascii="Times New Roman" w:eastAsia="Times New Roman" w:hAnsi="Times New Roman" w:cs="Times New Roman"/>
          <w:color w:val="000000"/>
          <w:sz w:val="24"/>
          <w:szCs w:val="24"/>
        </w:rPr>
        <w:t xml:space="preserve"> </w:t>
      </w:r>
      <w:r w:rsidR="00D01493" w:rsidRPr="00D01493">
        <w:rPr>
          <w:rFonts w:ascii="Times New Roman" w:eastAsia="Times New Roman" w:hAnsi="Times New Roman" w:cs="Times New Roman"/>
          <w:i/>
          <w:iCs/>
          <w:color w:val="000000"/>
          <w:sz w:val="24"/>
          <w:szCs w:val="24"/>
        </w:rPr>
        <w:t>CASA 22/22</w:t>
      </w:r>
      <w:r w:rsidR="00D34F05">
        <w:rPr>
          <w:rFonts w:ascii="Times New Roman" w:eastAsia="Times New Roman" w:hAnsi="Times New Roman" w:cs="Times New Roman"/>
          <w:i/>
          <w:iCs/>
          <w:color w:val="000000"/>
          <w:sz w:val="24"/>
          <w:szCs w:val="24"/>
        </w:rPr>
        <w:t> </w:t>
      </w:r>
      <w:r w:rsidR="00D01493" w:rsidRPr="00D01493">
        <w:rPr>
          <w:rFonts w:ascii="Times New Roman" w:eastAsia="Times New Roman" w:hAnsi="Times New Roman" w:cs="Times New Roman"/>
          <w:i/>
          <w:iCs/>
          <w:color w:val="000000"/>
          <w:sz w:val="24"/>
          <w:szCs w:val="24"/>
        </w:rPr>
        <w:t>– Operation of Certain Unmanned Aircraft</w:t>
      </w:r>
      <w:r w:rsidR="00F93F5D">
        <w:rPr>
          <w:rFonts w:ascii="Times New Roman" w:eastAsia="Times New Roman" w:hAnsi="Times New Roman" w:cs="Times New Roman"/>
          <w:i/>
          <w:iCs/>
          <w:color w:val="000000"/>
          <w:sz w:val="24"/>
          <w:szCs w:val="24"/>
        </w:rPr>
        <w:t> </w:t>
      </w:r>
      <w:r w:rsidR="00D01493" w:rsidRPr="00D01493">
        <w:rPr>
          <w:rFonts w:ascii="Times New Roman" w:eastAsia="Times New Roman" w:hAnsi="Times New Roman" w:cs="Times New Roman"/>
          <w:i/>
          <w:iCs/>
          <w:color w:val="000000"/>
          <w:sz w:val="24"/>
          <w:szCs w:val="24"/>
        </w:rPr>
        <w:t>– Renewal of Directions Instrument 2022</w:t>
      </w:r>
      <w:r w:rsidR="006963D5" w:rsidRPr="006963D5">
        <w:rPr>
          <w:rFonts w:ascii="Times New Roman" w:eastAsia="Times New Roman" w:hAnsi="Times New Roman" w:cs="Times New Roman"/>
          <w:color w:val="000000"/>
          <w:sz w:val="24"/>
          <w:szCs w:val="24"/>
        </w:rPr>
        <w:t>,</w:t>
      </w:r>
      <w:r w:rsidR="005360D8" w:rsidRPr="006963D5">
        <w:rPr>
          <w:rFonts w:ascii="Times New Roman" w:eastAsia="Times New Roman" w:hAnsi="Times New Roman" w:cs="Times New Roman"/>
          <w:color w:val="000000"/>
          <w:sz w:val="24"/>
          <w:szCs w:val="24"/>
        </w:rPr>
        <w:t xml:space="preserve"> in relation to the operation of a</w:t>
      </w:r>
      <w:r w:rsidR="00E96CD7">
        <w:rPr>
          <w:rFonts w:ascii="Times New Roman" w:eastAsia="Times New Roman" w:hAnsi="Times New Roman" w:cs="Times New Roman"/>
          <w:color w:val="000000"/>
          <w:sz w:val="24"/>
          <w:szCs w:val="24"/>
        </w:rPr>
        <w:t xml:space="preserve"> relevant</w:t>
      </w:r>
      <w:r w:rsidR="005360D8" w:rsidRPr="006963D5">
        <w:rPr>
          <w:rFonts w:ascii="Times New Roman" w:eastAsia="Times New Roman" w:hAnsi="Times New Roman" w:cs="Times New Roman"/>
          <w:color w:val="000000"/>
          <w:sz w:val="24"/>
          <w:szCs w:val="24"/>
        </w:rPr>
        <w:t xml:space="preserve"> RPA</w:t>
      </w:r>
      <w:r w:rsidR="00D01493">
        <w:rPr>
          <w:rFonts w:ascii="Times New Roman" w:eastAsia="Times New Roman" w:hAnsi="Times New Roman" w:cs="Times New Roman"/>
          <w:color w:val="000000"/>
          <w:sz w:val="24"/>
          <w:szCs w:val="24"/>
        </w:rPr>
        <w:t>.</w:t>
      </w:r>
    </w:p>
    <w:p w14:paraId="6FEA708D" w14:textId="77777777" w:rsidR="00615281" w:rsidRDefault="00615281" w:rsidP="00C63341">
      <w:pPr>
        <w:spacing w:after="0" w:line="240" w:lineRule="auto"/>
        <w:rPr>
          <w:rFonts w:ascii="Times New Roman" w:eastAsia="Times New Roman" w:hAnsi="Times New Roman" w:cs="Times New Roman"/>
          <w:iCs/>
          <w:sz w:val="24"/>
          <w:szCs w:val="24"/>
        </w:rPr>
      </w:pPr>
    </w:p>
    <w:p w14:paraId="58382F5C" w14:textId="0AE5F13A" w:rsidR="00F34BFB" w:rsidRPr="0083165A" w:rsidRDefault="00F34BFB" w:rsidP="00185A29">
      <w:pPr>
        <w:spacing w:after="0" w:line="240" w:lineRule="auto"/>
        <w:rPr>
          <w:rFonts w:ascii="Times New Roman" w:eastAsia="Times New Roman" w:hAnsi="Times New Roman" w:cs="Times New Roman"/>
          <w:iCs/>
          <w:sz w:val="24"/>
          <w:szCs w:val="24"/>
        </w:rPr>
      </w:pPr>
      <w:r w:rsidRPr="00A913F8">
        <w:rPr>
          <w:rFonts w:ascii="Times New Roman" w:eastAsia="Times New Roman" w:hAnsi="Times New Roman" w:cs="Times New Roman"/>
          <w:b/>
          <w:i/>
          <w:sz w:val="24"/>
          <w:szCs w:val="24"/>
        </w:rPr>
        <w:t>Legislation Act 2003</w:t>
      </w:r>
      <w:r w:rsidR="0083165A">
        <w:rPr>
          <w:rFonts w:ascii="Times New Roman" w:eastAsia="Times New Roman" w:hAnsi="Times New Roman" w:cs="Times New Roman"/>
          <w:b/>
          <w:iCs/>
          <w:sz w:val="24"/>
          <w:szCs w:val="24"/>
        </w:rPr>
        <w:t xml:space="preserve"> (the </w:t>
      </w:r>
      <w:r w:rsidR="0083165A" w:rsidRPr="0083165A">
        <w:rPr>
          <w:rFonts w:ascii="Times New Roman" w:eastAsia="Times New Roman" w:hAnsi="Times New Roman" w:cs="Times New Roman"/>
          <w:b/>
          <w:i/>
          <w:sz w:val="24"/>
          <w:szCs w:val="24"/>
        </w:rPr>
        <w:t>LA</w:t>
      </w:r>
      <w:r w:rsidR="0083165A">
        <w:rPr>
          <w:rFonts w:ascii="Times New Roman" w:eastAsia="Times New Roman" w:hAnsi="Times New Roman" w:cs="Times New Roman"/>
          <w:b/>
          <w:iCs/>
          <w:sz w:val="24"/>
          <w:szCs w:val="24"/>
        </w:rPr>
        <w:t>)</w:t>
      </w:r>
    </w:p>
    <w:p w14:paraId="3B18D3BB" w14:textId="652501F4" w:rsidR="00F34BFB"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Paragraph 98(5A)(a) of the Act provides that CASA may issue instruments in relation to matters affecting the safe navigation and operation, or the maintenance, of aircraft. </w:t>
      </w:r>
      <w:r w:rsidR="006C4325">
        <w:rPr>
          <w:rFonts w:ascii="Times New Roman" w:eastAsia="Times New Roman" w:hAnsi="Times New Roman" w:cs="Times New Roman"/>
          <w:sz w:val="24"/>
          <w:szCs w:val="24"/>
        </w:rPr>
        <w:t>Also</w:t>
      </w:r>
      <w:r w:rsidRPr="00A913F8">
        <w:rPr>
          <w:rFonts w:ascii="Times New Roman" w:eastAsia="Times New Roman" w:hAnsi="Times New Roman" w:cs="Times New Roman"/>
          <w:sz w:val="24"/>
          <w:szCs w:val="24"/>
        </w:rPr>
        <w:t>, paragraph 98(5AA)(a) provides that an instrument issued under paragraph</w:t>
      </w:r>
      <w:r w:rsidR="004351FF">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98(5A)(a) is a legislative instrument if the instrument is expressed to apply in relation to a class of persons.</w:t>
      </w:r>
    </w:p>
    <w:p w14:paraId="64B072CD" w14:textId="77777777" w:rsidR="00100BA2" w:rsidRDefault="00100BA2" w:rsidP="00F34BFB">
      <w:pPr>
        <w:spacing w:after="0" w:line="240" w:lineRule="auto"/>
        <w:rPr>
          <w:rFonts w:ascii="Times New Roman" w:eastAsia="Times New Roman" w:hAnsi="Times New Roman" w:cs="Times New Roman"/>
          <w:sz w:val="24"/>
          <w:szCs w:val="24"/>
        </w:rPr>
      </w:pPr>
    </w:p>
    <w:p w14:paraId="427F8E44" w14:textId="155165BA" w:rsidR="00F34BFB" w:rsidRPr="00A913F8" w:rsidRDefault="00F34BFB" w:rsidP="00F34BFB">
      <w:pPr>
        <w:spacing w:after="0" w:line="240" w:lineRule="auto"/>
        <w:rPr>
          <w:rFonts w:ascii="Times New Roman" w:eastAsia="Times New Roman" w:hAnsi="Times New Roman" w:cs="Times New Roman"/>
          <w:iCs/>
          <w:sz w:val="24"/>
          <w:szCs w:val="24"/>
        </w:rPr>
      </w:pPr>
      <w:r w:rsidRPr="00A913F8">
        <w:rPr>
          <w:rFonts w:ascii="Times New Roman" w:eastAsia="Times New Roman" w:hAnsi="Times New Roman" w:cs="Times New Roman"/>
          <w:sz w:val="24"/>
          <w:szCs w:val="24"/>
        </w:rPr>
        <w:t>The instrument is made for the purpose of paragraph</w:t>
      </w:r>
      <w:r w:rsidR="007C2591"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98(5A)(a) and exempts</w:t>
      </w:r>
      <w:r w:rsidR="00863BC5" w:rsidRPr="00A913F8">
        <w:rPr>
          <w:rFonts w:ascii="Times New Roman" w:eastAsia="Times New Roman" w:hAnsi="Times New Roman" w:cs="Times New Roman"/>
          <w:sz w:val="24"/>
          <w:szCs w:val="24"/>
        </w:rPr>
        <w:t xml:space="preserve"> a</w:t>
      </w:r>
      <w:r w:rsidRPr="00A913F8">
        <w:rPr>
          <w:rFonts w:ascii="Times New Roman" w:eastAsia="Times New Roman" w:hAnsi="Times New Roman" w:cs="Times New Roman"/>
          <w:sz w:val="24"/>
          <w:szCs w:val="24"/>
        </w:rPr>
        <w:t xml:space="preserve"> class of persons from complying with specified provisions of CASR, namely </w:t>
      </w:r>
      <w:r w:rsidR="004F4246">
        <w:rPr>
          <w:rFonts w:ascii="Times New Roman" w:eastAsia="Times New Roman" w:hAnsi="Times New Roman" w:cs="Times New Roman"/>
          <w:sz w:val="24"/>
          <w:szCs w:val="24"/>
        </w:rPr>
        <w:t>RPA operators and their remote pilots</w:t>
      </w:r>
      <w:r w:rsidRPr="00A913F8">
        <w:rPr>
          <w:rFonts w:ascii="Times New Roman" w:eastAsia="Times New Roman" w:hAnsi="Times New Roman" w:cs="Times New Roman"/>
          <w:sz w:val="24"/>
          <w:szCs w:val="24"/>
        </w:rPr>
        <w:t xml:space="preserve">. The instrument is, therefore, a legislative instrument, and is </w:t>
      </w:r>
      <w:r w:rsidRPr="00A913F8">
        <w:rPr>
          <w:rFonts w:ascii="Times New Roman" w:eastAsia="Times New Roman" w:hAnsi="Times New Roman" w:cs="Times New Roman"/>
          <w:iCs/>
          <w:sz w:val="24"/>
          <w:szCs w:val="24"/>
        </w:rPr>
        <w:t>subject to tabling and disallowance in the Parliament under sections 38 and 42 of the LA.</w:t>
      </w:r>
    </w:p>
    <w:p w14:paraId="20E86AB4" w14:textId="77777777" w:rsidR="00E34499" w:rsidRPr="00A913F8" w:rsidRDefault="00E34499" w:rsidP="00F34BFB">
      <w:pPr>
        <w:spacing w:after="0" w:line="240" w:lineRule="auto"/>
        <w:rPr>
          <w:rFonts w:ascii="Times New Roman" w:eastAsia="Times New Roman" w:hAnsi="Times New Roman" w:cs="Times New Roman"/>
          <w:iCs/>
          <w:sz w:val="24"/>
          <w:szCs w:val="24"/>
        </w:rPr>
      </w:pPr>
    </w:p>
    <w:p w14:paraId="62A3403D" w14:textId="77777777" w:rsidR="00E34499" w:rsidRPr="00A913F8" w:rsidRDefault="00E34499" w:rsidP="00E34499">
      <w:pPr>
        <w:spacing w:after="0" w:line="240" w:lineRule="auto"/>
        <w:rPr>
          <w:rFonts w:ascii="Times New Roman" w:eastAsia="Times New Roman" w:hAnsi="Times New Roman"/>
          <w:b/>
          <w:bCs/>
          <w:iCs/>
          <w:sz w:val="24"/>
          <w:szCs w:val="24"/>
        </w:rPr>
      </w:pPr>
      <w:r w:rsidRPr="00A913F8">
        <w:rPr>
          <w:rFonts w:ascii="Times New Roman" w:eastAsia="Times New Roman" w:hAnsi="Times New Roman"/>
          <w:b/>
          <w:bCs/>
          <w:iCs/>
          <w:sz w:val="24"/>
          <w:szCs w:val="24"/>
        </w:rPr>
        <w:t>Sunsetting</w:t>
      </w:r>
    </w:p>
    <w:p w14:paraId="5AA5A516" w14:textId="77777777" w:rsidR="009E51F5" w:rsidRDefault="00022FCB" w:rsidP="00022FC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As the instrument relates to aviation safety and is made under CASR, Part 4 of Chapter</w:t>
      </w:r>
      <w:r w:rsidR="00F01D7B"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 xml:space="preserve">3 of the LA (the </w:t>
      </w:r>
      <w:r w:rsidRPr="00A913F8">
        <w:rPr>
          <w:rFonts w:ascii="Times New Roman" w:eastAsia="Times New Roman" w:hAnsi="Times New Roman" w:cs="Times New Roman"/>
          <w:b/>
          <w:bCs/>
          <w:i/>
          <w:iCs/>
          <w:sz w:val="24"/>
          <w:szCs w:val="24"/>
        </w:rPr>
        <w:t>sunsetting provisions</w:t>
      </w:r>
      <w:r w:rsidRPr="00A913F8">
        <w:rPr>
          <w:rFonts w:ascii="Times New Roman" w:eastAsia="Times New Roman" w:hAnsi="Times New Roman" w:cs="Times New Roman"/>
          <w:sz w:val="24"/>
          <w:szCs w:val="24"/>
        </w:rPr>
        <w:t xml:space="preserve">) does not apply to the instrument (in accordance with item 15 of the table in section 12 of the </w:t>
      </w:r>
      <w:r w:rsidRPr="00A913F8">
        <w:rPr>
          <w:rFonts w:ascii="Times New Roman" w:eastAsia="Times New Roman" w:hAnsi="Times New Roman" w:cs="Times New Roman"/>
          <w:i/>
          <w:iCs/>
          <w:sz w:val="24"/>
          <w:szCs w:val="24"/>
        </w:rPr>
        <w:t>Legislation (Exemptions and Other Matters) Regulation 2015</w:t>
      </w:r>
      <w:r w:rsidRPr="00A913F8">
        <w:rPr>
          <w:rFonts w:ascii="Times New Roman" w:eastAsia="Times New Roman" w:hAnsi="Times New Roman" w:cs="Times New Roman"/>
          <w:sz w:val="24"/>
          <w:szCs w:val="24"/>
        </w:rPr>
        <w:t>).</w:t>
      </w:r>
    </w:p>
    <w:p w14:paraId="6D8BC2AF" w14:textId="77777777" w:rsidR="00BE48BD" w:rsidRDefault="00BE48BD" w:rsidP="00022FCB">
      <w:pPr>
        <w:spacing w:after="0" w:line="240" w:lineRule="auto"/>
        <w:rPr>
          <w:rFonts w:ascii="Times New Roman" w:eastAsia="Times New Roman" w:hAnsi="Times New Roman" w:cs="Times New Roman"/>
          <w:sz w:val="24"/>
          <w:szCs w:val="24"/>
        </w:rPr>
      </w:pPr>
    </w:p>
    <w:p w14:paraId="39FB0949" w14:textId="26291591" w:rsidR="00BE48BD" w:rsidRPr="00A913F8" w:rsidRDefault="003B1EDA" w:rsidP="00022F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any event</w:t>
      </w:r>
      <w:r w:rsidR="00BE48BD" w:rsidRPr="00022FCB">
        <w:rPr>
          <w:rFonts w:ascii="Times New Roman" w:eastAsia="Times New Roman" w:hAnsi="Times New Roman" w:cs="Times New Roman"/>
          <w:sz w:val="24"/>
          <w:szCs w:val="24"/>
        </w:rPr>
        <w:t xml:space="preserve">, the instrument will be repealed at the end of </w:t>
      </w:r>
      <w:r w:rsidR="008A466A">
        <w:rPr>
          <w:rFonts w:ascii="Times New Roman" w:hAnsi="Times New Roman" w:cs="Times New Roman"/>
          <w:color w:val="000000"/>
          <w:sz w:val="24"/>
          <w:szCs w:val="24"/>
        </w:rPr>
        <w:t>31</w:t>
      </w:r>
      <w:r w:rsidR="00BE48BD" w:rsidRPr="00022FCB">
        <w:rPr>
          <w:rFonts w:ascii="Times New Roman" w:hAnsi="Times New Roman" w:cs="Times New Roman"/>
          <w:color w:val="000000"/>
          <w:sz w:val="24"/>
          <w:szCs w:val="24"/>
        </w:rPr>
        <w:t xml:space="preserve"> </w:t>
      </w:r>
      <w:r w:rsidR="00902084">
        <w:rPr>
          <w:rFonts w:ascii="Times New Roman" w:hAnsi="Times New Roman" w:cs="Times New Roman"/>
          <w:color w:val="000000"/>
          <w:sz w:val="24"/>
          <w:szCs w:val="24"/>
        </w:rPr>
        <w:t>July</w:t>
      </w:r>
      <w:r w:rsidR="00902084" w:rsidRPr="00022FCB">
        <w:rPr>
          <w:rFonts w:ascii="Times New Roman" w:hAnsi="Times New Roman" w:cs="Times New Roman"/>
          <w:color w:val="000000"/>
          <w:sz w:val="24"/>
          <w:szCs w:val="24"/>
        </w:rPr>
        <w:t xml:space="preserve"> </w:t>
      </w:r>
      <w:r w:rsidR="00BE48BD" w:rsidRPr="00022FCB">
        <w:rPr>
          <w:rFonts w:ascii="Times New Roman" w:hAnsi="Times New Roman" w:cs="Times New Roman"/>
          <w:color w:val="000000"/>
          <w:sz w:val="24"/>
          <w:szCs w:val="24"/>
        </w:rPr>
        <w:t>202</w:t>
      </w:r>
      <w:r w:rsidR="00F765D1">
        <w:rPr>
          <w:rFonts w:ascii="Times New Roman" w:hAnsi="Times New Roman" w:cs="Times New Roman"/>
          <w:color w:val="000000"/>
          <w:sz w:val="24"/>
          <w:szCs w:val="24"/>
        </w:rPr>
        <w:t>7</w:t>
      </w:r>
      <w:r w:rsidR="00BE48BD" w:rsidRPr="00022FCB">
        <w:rPr>
          <w:rFonts w:ascii="Times New Roman" w:eastAsia="Times New Roman" w:hAnsi="Times New Roman" w:cs="Times New Roman"/>
          <w:sz w:val="24"/>
          <w:szCs w:val="24"/>
        </w:rPr>
        <w:t>, which will occur before the sunsetting provisions would have repealed the instrument</w:t>
      </w:r>
      <w:r w:rsidR="008A466A">
        <w:rPr>
          <w:rFonts w:ascii="Times New Roman" w:eastAsia="Times New Roman" w:hAnsi="Times New Roman" w:cs="Times New Roman"/>
          <w:sz w:val="24"/>
          <w:szCs w:val="24"/>
        </w:rPr>
        <w:t>,</w:t>
      </w:r>
      <w:r w:rsidR="00BE48BD" w:rsidRPr="00022FCB">
        <w:rPr>
          <w:rFonts w:ascii="Times New Roman" w:eastAsia="Times New Roman" w:hAnsi="Times New Roman" w:cs="Times New Roman"/>
          <w:sz w:val="24"/>
          <w:szCs w:val="24"/>
        </w:rPr>
        <w:t xml:space="preserve"> if they had applied. Any renewal of the instrument will be </w:t>
      </w:r>
      <w:r w:rsidR="00BE48BD" w:rsidRPr="00022FCB">
        <w:rPr>
          <w:rFonts w:ascii="Times New Roman" w:eastAsia="Times New Roman" w:hAnsi="Times New Roman" w:cs="Times New Roman"/>
          <w:iCs/>
          <w:sz w:val="24"/>
          <w:szCs w:val="24"/>
        </w:rPr>
        <w:t>subject to tabling and disallowance in the Parliament under sections 38 and 42 of the LA.</w:t>
      </w:r>
      <w:r w:rsidR="00BE48BD" w:rsidRPr="00022FCB">
        <w:rPr>
          <w:rFonts w:ascii="Times New Roman" w:eastAsia="Times New Roman" w:hAnsi="Times New Roman" w:cs="Times New Roman"/>
          <w:sz w:val="24"/>
          <w:szCs w:val="24"/>
        </w:rPr>
        <w:t xml:space="preserve"> Therefore, the exemption from sunsetting does not affect parliamentary oversight of the instrument.</w:t>
      </w:r>
    </w:p>
    <w:p w14:paraId="6BE58751" w14:textId="77777777" w:rsidR="009E51F5" w:rsidRPr="00A913F8" w:rsidRDefault="009E51F5" w:rsidP="00022FCB">
      <w:pPr>
        <w:spacing w:after="0" w:line="240" w:lineRule="auto"/>
        <w:rPr>
          <w:rFonts w:ascii="Times New Roman" w:eastAsia="Times New Roman" w:hAnsi="Times New Roman" w:cs="Times New Roman"/>
          <w:sz w:val="24"/>
          <w:szCs w:val="24"/>
        </w:rPr>
      </w:pPr>
    </w:p>
    <w:p w14:paraId="31B0E967" w14:textId="77777777" w:rsidR="00F34BFB" w:rsidRPr="00A913F8" w:rsidRDefault="00F34BFB" w:rsidP="004351FF">
      <w:pPr>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Consultation</w:t>
      </w:r>
    </w:p>
    <w:p w14:paraId="45A25396" w14:textId="77777777" w:rsidR="0090522C" w:rsidRPr="00A913F8" w:rsidRDefault="0090522C" w:rsidP="0090522C">
      <w:pPr>
        <w:spacing w:after="0" w:line="240" w:lineRule="auto"/>
        <w:rPr>
          <w:rFonts w:ascii="Times New Roman" w:eastAsia="Times New Roman" w:hAnsi="Times New Roman"/>
          <w:sz w:val="24"/>
          <w:szCs w:val="24"/>
        </w:rPr>
      </w:pPr>
      <w:r w:rsidRPr="00A913F8">
        <w:rPr>
          <w:rFonts w:ascii="Times New Roman" w:eastAsia="Times New Roman" w:hAnsi="Times New Roman"/>
          <w:sz w:val="24"/>
          <w:szCs w:val="24"/>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4F4FD33" w14:textId="77777777" w:rsidR="0090522C" w:rsidRDefault="0090522C" w:rsidP="00F34BFB">
      <w:pPr>
        <w:spacing w:after="0" w:line="240" w:lineRule="auto"/>
        <w:rPr>
          <w:rFonts w:ascii="Times New Roman" w:eastAsia="Times New Roman" w:hAnsi="Times New Roman" w:cs="Times New Roman"/>
          <w:iCs/>
          <w:sz w:val="24"/>
          <w:szCs w:val="24"/>
        </w:rPr>
      </w:pPr>
    </w:p>
    <w:p w14:paraId="69CD0750" w14:textId="36923E40" w:rsidR="005221B8" w:rsidRPr="005221B8" w:rsidRDefault="005221B8" w:rsidP="005221B8">
      <w:pPr>
        <w:spacing w:after="0" w:line="240" w:lineRule="auto"/>
        <w:rPr>
          <w:rFonts w:ascii="Times New Roman" w:eastAsia="Times New Roman" w:hAnsi="Times New Roman" w:cs="Times New Roman"/>
          <w:bCs/>
          <w:sz w:val="24"/>
          <w:szCs w:val="24"/>
        </w:rPr>
      </w:pPr>
      <w:r w:rsidRPr="005221B8">
        <w:rPr>
          <w:rFonts w:ascii="Times New Roman" w:eastAsia="Times New Roman" w:hAnsi="Times New Roman" w:cs="Times New Roman"/>
          <w:bCs/>
          <w:sz w:val="24"/>
          <w:szCs w:val="24"/>
        </w:rPr>
        <w:t xml:space="preserve">Exemptions from regulatory requirements </w:t>
      </w:r>
      <w:r w:rsidR="00F77968" w:rsidRPr="005221B8">
        <w:rPr>
          <w:rFonts w:ascii="Times New Roman" w:eastAsia="Times New Roman" w:hAnsi="Times New Roman" w:cs="Times New Roman"/>
          <w:bCs/>
          <w:sz w:val="24"/>
          <w:szCs w:val="24"/>
        </w:rPr>
        <w:t>are</w:t>
      </w:r>
      <w:r w:rsidRPr="005221B8">
        <w:rPr>
          <w:rFonts w:ascii="Times New Roman" w:eastAsia="Times New Roman" w:hAnsi="Times New Roman" w:cs="Times New Roman"/>
          <w:bCs/>
          <w:sz w:val="24"/>
          <w:szCs w:val="24"/>
        </w:rPr>
        <w:t xml:space="preserve"> beneficial </w:t>
      </w:r>
      <w:r w:rsidR="00A7684D">
        <w:rPr>
          <w:rFonts w:ascii="Times New Roman" w:eastAsia="Times New Roman" w:hAnsi="Times New Roman" w:cs="Times New Roman"/>
          <w:bCs/>
          <w:sz w:val="24"/>
          <w:szCs w:val="24"/>
        </w:rPr>
        <w:t>to</w:t>
      </w:r>
      <w:r w:rsidR="006452C0">
        <w:rPr>
          <w:rFonts w:ascii="Times New Roman" w:eastAsia="Times New Roman" w:hAnsi="Times New Roman" w:cs="Times New Roman"/>
          <w:bCs/>
          <w:sz w:val="24"/>
          <w:szCs w:val="24"/>
        </w:rPr>
        <w:t xml:space="preserve"> the</w:t>
      </w:r>
      <w:r w:rsidRPr="005221B8">
        <w:rPr>
          <w:rFonts w:ascii="Times New Roman" w:eastAsia="Times New Roman" w:hAnsi="Times New Roman" w:cs="Times New Roman"/>
          <w:bCs/>
          <w:sz w:val="24"/>
          <w:szCs w:val="24"/>
        </w:rPr>
        <w:t xml:space="preserve"> </w:t>
      </w:r>
      <w:r w:rsidR="00857BD9">
        <w:rPr>
          <w:rFonts w:ascii="Times New Roman" w:eastAsia="Times New Roman" w:hAnsi="Times New Roman" w:cs="Times New Roman"/>
          <w:bCs/>
          <w:sz w:val="24"/>
          <w:szCs w:val="24"/>
        </w:rPr>
        <w:t>persons</w:t>
      </w:r>
      <w:r w:rsidRPr="005221B8">
        <w:rPr>
          <w:rFonts w:ascii="Times New Roman" w:eastAsia="Times New Roman" w:hAnsi="Times New Roman" w:cs="Times New Roman"/>
          <w:bCs/>
          <w:sz w:val="24"/>
          <w:szCs w:val="24"/>
        </w:rPr>
        <w:t xml:space="preserve"> to whom they apply</w:t>
      </w:r>
      <w:r w:rsidR="0019694D">
        <w:rPr>
          <w:rFonts w:ascii="Times New Roman" w:eastAsia="Times New Roman" w:hAnsi="Times New Roman" w:cs="Times New Roman"/>
          <w:bCs/>
          <w:sz w:val="24"/>
          <w:szCs w:val="24"/>
        </w:rPr>
        <w:t xml:space="preserve"> and</w:t>
      </w:r>
      <w:r w:rsidRPr="005221B8">
        <w:rPr>
          <w:rFonts w:ascii="Times New Roman" w:eastAsia="Times New Roman" w:hAnsi="Times New Roman" w:cs="Times New Roman"/>
          <w:bCs/>
          <w:sz w:val="24"/>
          <w:szCs w:val="24"/>
        </w:rPr>
        <w:t xml:space="preserve"> who </w:t>
      </w:r>
      <w:r w:rsidR="003734CE">
        <w:rPr>
          <w:rFonts w:ascii="Times New Roman" w:eastAsia="Times New Roman" w:hAnsi="Times New Roman" w:cs="Times New Roman"/>
          <w:bCs/>
          <w:sz w:val="24"/>
          <w:szCs w:val="24"/>
        </w:rPr>
        <w:t>choose</w:t>
      </w:r>
      <w:r w:rsidRPr="005221B8">
        <w:rPr>
          <w:rFonts w:ascii="Times New Roman" w:eastAsia="Times New Roman" w:hAnsi="Times New Roman" w:cs="Times New Roman"/>
          <w:bCs/>
          <w:sz w:val="24"/>
          <w:szCs w:val="24"/>
        </w:rPr>
        <w:t xml:space="preserve"> to take advantage of them. </w:t>
      </w:r>
      <w:r w:rsidR="008126CC">
        <w:rPr>
          <w:rFonts w:ascii="Times New Roman" w:eastAsia="Times New Roman" w:hAnsi="Times New Roman" w:cs="Times New Roman"/>
          <w:bCs/>
          <w:sz w:val="24"/>
          <w:szCs w:val="24"/>
        </w:rPr>
        <w:t>T</w:t>
      </w:r>
      <w:r w:rsidRPr="005221B8">
        <w:rPr>
          <w:rFonts w:ascii="Times New Roman" w:eastAsia="Times New Roman" w:hAnsi="Times New Roman" w:cs="Times New Roman"/>
          <w:bCs/>
          <w:sz w:val="24"/>
          <w:szCs w:val="24"/>
        </w:rPr>
        <w:t xml:space="preserve">herefore, </w:t>
      </w:r>
      <w:r w:rsidR="005D0053">
        <w:rPr>
          <w:rFonts w:ascii="Times New Roman" w:eastAsia="Times New Roman" w:hAnsi="Times New Roman" w:cs="Times New Roman"/>
          <w:bCs/>
          <w:sz w:val="24"/>
          <w:szCs w:val="24"/>
        </w:rPr>
        <w:t xml:space="preserve">CASA considers it </w:t>
      </w:r>
      <w:r w:rsidR="000D6352">
        <w:rPr>
          <w:rFonts w:ascii="Times New Roman" w:eastAsia="Times New Roman" w:hAnsi="Times New Roman" w:cs="Times New Roman"/>
          <w:bCs/>
          <w:sz w:val="24"/>
          <w:szCs w:val="24"/>
        </w:rPr>
        <w:t>un</w:t>
      </w:r>
      <w:r w:rsidRPr="005221B8">
        <w:rPr>
          <w:rFonts w:ascii="Times New Roman" w:eastAsia="Times New Roman" w:hAnsi="Times New Roman" w:cs="Times New Roman"/>
          <w:bCs/>
          <w:sz w:val="24"/>
          <w:szCs w:val="24"/>
        </w:rPr>
        <w:t xml:space="preserve">necessary to engage in extensive public consultation </w:t>
      </w:r>
      <w:r w:rsidR="00D24C62">
        <w:rPr>
          <w:rFonts w:ascii="Times New Roman" w:eastAsia="Times New Roman" w:hAnsi="Times New Roman" w:cs="Times New Roman"/>
          <w:bCs/>
          <w:sz w:val="24"/>
          <w:szCs w:val="24"/>
        </w:rPr>
        <w:t>in relation to</w:t>
      </w:r>
      <w:r w:rsidRPr="005221B8">
        <w:rPr>
          <w:rFonts w:ascii="Times New Roman" w:eastAsia="Times New Roman" w:hAnsi="Times New Roman" w:cs="Times New Roman"/>
          <w:bCs/>
          <w:sz w:val="24"/>
          <w:szCs w:val="24"/>
        </w:rPr>
        <w:t xml:space="preserve"> a proposed exemption. However, it is CASA’s policy to consult with </w:t>
      </w:r>
      <w:r w:rsidR="00CC1FBD">
        <w:rPr>
          <w:rFonts w:ascii="Times New Roman" w:eastAsia="Times New Roman" w:hAnsi="Times New Roman" w:cs="Times New Roman"/>
          <w:bCs/>
          <w:sz w:val="24"/>
          <w:szCs w:val="24"/>
        </w:rPr>
        <w:t>sections</w:t>
      </w:r>
      <w:r w:rsidRPr="005221B8">
        <w:rPr>
          <w:rFonts w:ascii="Times New Roman" w:eastAsia="Times New Roman" w:hAnsi="Times New Roman" w:cs="Times New Roman"/>
          <w:bCs/>
          <w:sz w:val="24"/>
          <w:szCs w:val="24"/>
        </w:rPr>
        <w:t xml:space="preserve"> of the aviation industry most likely to avail themselves of, or be affected by, a</w:t>
      </w:r>
      <w:r w:rsidR="003D754C">
        <w:rPr>
          <w:rFonts w:ascii="Times New Roman" w:eastAsia="Times New Roman" w:hAnsi="Times New Roman" w:cs="Times New Roman"/>
          <w:bCs/>
          <w:sz w:val="24"/>
          <w:szCs w:val="24"/>
        </w:rPr>
        <w:t xml:space="preserve"> proposed</w:t>
      </w:r>
      <w:r w:rsidRPr="005221B8">
        <w:rPr>
          <w:rFonts w:ascii="Times New Roman" w:eastAsia="Times New Roman" w:hAnsi="Times New Roman" w:cs="Times New Roman"/>
          <w:bCs/>
          <w:sz w:val="24"/>
          <w:szCs w:val="24"/>
        </w:rPr>
        <w:t xml:space="preserve"> exemption</w:t>
      </w:r>
      <w:r w:rsidR="00F77968">
        <w:rPr>
          <w:rFonts w:ascii="Times New Roman" w:eastAsia="Times New Roman" w:hAnsi="Times New Roman" w:cs="Times New Roman"/>
          <w:bCs/>
          <w:sz w:val="24"/>
          <w:szCs w:val="24"/>
        </w:rPr>
        <w:t>,</w:t>
      </w:r>
      <w:r w:rsidRPr="005221B8">
        <w:rPr>
          <w:rFonts w:ascii="Times New Roman" w:eastAsia="Times New Roman" w:hAnsi="Times New Roman" w:cs="Times New Roman"/>
          <w:bCs/>
          <w:sz w:val="24"/>
          <w:szCs w:val="24"/>
        </w:rPr>
        <w:t xml:space="preserve"> so that </w:t>
      </w:r>
      <w:r w:rsidR="00D618E2">
        <w:rPr>
          <w:rFonts w:ascii="Times New Roman" w:eastAsia="Times New Roman" w:hAnsi="Times New Roman" w:cs="Times New Roman"/>
          <w:bCs/>
          <w:sz w:val="24"/>
          <w:szCs w:val="24"/>
        </w:rPr>
        <w:t>industry members</w:t>
      </w:r>
      <w:r w:rsidRPr="005221B8">
        <w:rPr>
          <w:rFonts w:ascii="Times New Roman" w:eastAsia="Times New Roman" w:hAnsi="Times New Roman" w:cs="Times New Roman"/>
          <w:bCs/>
          <w:sz w:val="24"/>
          <w:szCs w:val="24"/>
        </w:rPr>
        <w:t xml:space="preserve"> may have the opportunity to comment on the possible terms, scope and appropriateness of the exemption.</w:t>
      </w:r>
    </w:p>
    <w:p w14:paraId="799E7B99" w14:textId="23CB3DB2" w:rsidR="005221B8" w:rsidRPr="005221B8" w:rsidRDefault="005221B8" w:rsidP="005221B8">
      <w:pPr>
        <w:spacing w:after="0" w:line="240" w:lineRule="auto"/>
        <w:rPr>
          <w:rFonts w:ascii="Times New Roman" w:eastAsia="Times New Roman" w:hAnsi="Times New Roman" w:cs="Times New Roman"/>
          <w:bCs/>
          <w:sz w:val="24"/>
          <w:szCs w:val="24"/>
        </w:rPr>
      </w:pPr>
    </w:p>
    <w:p w14:paraId="4FF8A03B" w14:textId="421A6F5A" w:rsidR="005221B8" w:rsidRPr="005221B8" w:rsidRDefault="005221B8" w:rsidP="008801FD">
      <w:pPr>
        <w:spacing w:after="0" w:line="240" w:lineRule="auto"/>
        <w:rPr>
          <w:rFonts w:ascii="Times New Roman" w:eastAsia="Times New Roman" w:hAnsi="Times New Roman" w:cs="Times New Roman"/>
          <w:bCs/>
          <w:sz w:val="24"/>
          <w:szCs w:val="24"/>
        </w:rPr>
      </w:pPr>
      <w:r w:rsidRPr="005221B8">
        <w:rPr>
          <w:rFonts w:ascii="Times New Roman" w:eastAsia="Times New Roman" w:hAnsi="Times New Roman" w:cs="Times New Roman"/>
          <w:bCs/>
          <w:sz w:val="24"/>
          <w:szCs w:val="24"/>
        </w:rPr>
        <w:t xml:space="preserve">There has been no formal public consultation </w:t>
      </w:r>
      <w:r w:rsidR="00865F4F">
        <w:rPr>
          <w:rFonts w:ascii="Times New Roman" w:eastAsia="Times New Roman" w:hAnsi="Times New Roman" w:cs="Times New Roman"/>
          <w:bCs/>
          <w:sz w:val="24"/>
          <w:szCs w:val="24"/>
        </w:rPr>
        <w:t>in relation to</w:t>
      </w:r>
      <w:r w:rsidRPr="005221B8">
        <w:rPr>
          <w:rFonts w:ascii="Times New Roman" w:eastAsia="Times New Roman" w:hAnsi="Times New Roman" w:cs="Times New Roman"/>
          <w:bCs/>
          <w:sz w:val="24"/>
          <w:szCs w:val="24"/>
        </w:rPr>
        <w:t xml:space="preserve"> the instrument</w:t>
      </w:r>
      <w:r w:rsidR="00865F4F">
        <w:rPr>
          <w:rFonts w:ascii="Times New Roman" w:eastAsia="Times New Roman" w:hAnsi="Times New Roman" w:cs="Times New Roman"/>
          <w:bCs/>
          <w:sz w:val="24"/>
          <w:szCs w:val="24"/>
        </w:rPr>
        <w:t xml:space="preserve"> itself</w:t>
      </w:r>
      <w:r w:rsidRPr="005221B8">
        <w:rPr>
          <w:rFonts w:ascii="Times New Roman" w:eastAsia="Times New Roman" w:hAnsi="Times New Roman" w:cs="Times New Roman"/>
          <w:bCs/>
          <w:sz w:val="24"/>
          <w:szCs w:val="24"/>
        </w:rPr>
        <w:t xml:space="preserve">. However, </w:t>
      </w:r>
      <w:r w:rsidR="00721C7E">
        <w:rPr>
          <w:rFonts w:ascii="Times New Roman" w:eastAsia="Times New Roman" w:hAnsi="Times New Roman" w:cs="Times New Roman"/>
          <w:bCs/>
          <w:sz w:val="24"/>
          <w:szCs w:val="24"/>
        </w:rPr>
        <w:t>the inst</w:t>
      </w:r>
      <w:r w:rsidR="002C5950">
        <w:rPr>
          <w:rFonts w:ascii="Times New Roman" w:eastAsia="Times New Roman" w:hAnsi="Times New Roman" w:cs="Times New Roman"/>
          <w:bCs/>
          <w:sz w:val="24"/>
          <w:szCs w:val="24"/>
        </w:rPr>
        <w:t>rument</w:t>
      </w:r>
      <w:r w:rsidRPr="005221B8">
        <w:rPr>
          <w:rFonts w:ascii="Times New Roman" w:eastAsia="Times New Roman" w:hAnsi="Times New Roman" w:cs="Times New Roman"/>
          <w:bCs/>
          <w:sz w:val="24"/>
          <w:szCs w:val="24"/>
        </w:rPr>
        <w:t xml:space="preserve"> has been developed based on feedback received by CASA during regulatory</w:t>
      </w:r>
      <w:r w:rsidR="00796BFC">
        <w:rPr>
          <w:rFonts w:ascii="Times New Roman" w:eastAsia="Times New Roman" w:hAnsi="Times New Roman" w:cs="Times New Roman"/>
          <w:bCs/>
          <w:sz w:val="24"/>
          <w:szCs w:val="24"/>
        </w:rPr>
        <w:noBreakHyphen/>
      </w:r>
      <w:r w:rsidRPr="005221B8">
        <w:rPr>
          <w:rFonts w:ascii="Times New Roman" w:eastAsia="Times New Roman" w:hAnsi="Times New Roman" w:cs="Times New Roman"/>
          <w:bCs/>
          <w:sz w:val="24"/>
          <w:szCs w:val="24"/>
        </w:rPr>
        <w:t>development work, including its post</w:t>
      </w:r>
      <w:r w:rsidR="002C5950">
        <w:rPr>
          <w:rFonts w:ascii="Times New Roman" w:eastAsia="Times New Roman" w:hAnsi="Times New Roman" w:cs="Times New Roman"/>
          <w:bCs/>
          <w:sz w:val="24"/>
          <w:szCs w:val="24"/>
        </w:rPr>
        <w:t>-</w:t>
      </w:r>
      <w:r w:rsidRPr="005221B8">
        <w:rPr>
          <w:rFonts w:ascii="Times New Roman" w:eastAsia="Times New Roman" w:hAnsi="Times New Roman" w:cs="Times New Roman"/>
          <w:bCs/>
          <w:sz w:val="24"/>
          <w:szCs w:val="24"/>
        </w:rPr>
        <w:t>implement</w:t>
      </w:r>
      <w:r w:rsidR="002C5950">
        <w:rPr>
          <w:rFonts w:ascii="Times New Roman" w:eastAsia="Times New Roman" w:hAnsi="Times New Roman" w:cs="Times New Roman"/>
          <w:bCs/>
          <w:sz w:val="24"/>
          <w:szCs w:val="24"/>
        </w:rPr>
        <w:t>ation</w:t>
      </w:r>
      <w:r w:rsidRPr="005221B8">
        <w:rPr>
          <w:rFonts w:ascii="Times New Roman" w:eastAsia="Times New Roman" w:hAnsi="Times New Roman" w:cs="Times New Roman"/>
          <w:bCs/>
          <w:sz w:val="24"/>
          <w:szCs w:val="24"/>
        </w:rPr>
        <w:t xml:space="preserve"> review of Part 101 and </w:t>
      </w:r>
      <w:r w:rsidR="009F5EFD">
        <w:rPr>
          <w:rFonts w:ascii="Times New Roman" w:eastAsia="Times New Roman" w:hAnsi="Times New Roman" w:cs="Times New Roman"/>
          <w:bCs/>
          <w:sz w:val="24"/>
          <w:szCs w:val="24"/>
        </w:rPr>
        <w:t>its</w:t>
      </w:r>
      <w:r w:rsidRPr="005221B8">
        <w:rPr>
          <w:rFonts w:ascii="Times New Roman" w:eastAsia="Times New Roman" w:hAnsi="Times New Roman" w:cs="Times New Roman"/>
          <w:bCs/>
          <w:sz w:val="24"/>
          <w:szCs w:val="24"/>
        </w:rPr>
        <w:t xml:space="preserve"> development of </w:t>
      </w:r>
      <w:r w:rsidR="00A85FC4" w:rsidRPr="005A4526">
        <w:rPr>
          <w:rFonts w:ascii="Times New Roman" w:eastAsia="Times New Roman" w:hAnsi="Times New Roman" w:cs="Times New Roman"/>
          <w:bCs/>
          <w:i/>
          <w:iCs/>
          <w:sz w:val="24"/>
          <w:szCs w:val="24"/>
        </w:rPr>
        <w:t>T</w:t>
      </w:r>
      <w:r w:rsidRPr="005221B8">
        <w:rPr>
          <w:rFonts w:ascii="Times New Roman" w:eastAsia="Times New Roman" w:hAnsi="Times New Roman" w:cs="Times New Roman"/>
          <w:bCs/>
          <w:i/>
          <w:iCs/>
          <w:sz w:val="24"/>
          <w:szCs w:val="24"/>
        </w:rPr>
        <w:t>he RPAS and AAM Strategic Regulatory Roadmap</w:t>
      </w:r>
      <w:r w:rsidR="005A4526">
        <w:rPr>
          <w:rFonts w:ascii="Times New Roman" w:eastAsia="Times New Roman" w:hAnsi="Times New Roman" w:cs="Times New Roman"/>
          <w:bCs/>
          <w:sz w:val="24"/>
          <w:szCs w:val="24"/>
        </w:rPr>
        <w:t xml:space="preserve">, which is published on </w:t>
      </w:r>
      <w:r w:rsidR="005A4526">
        <w:rPr>
          <w:rFonts w:ascii="Times New Roman" w:eastAsia="Times New Roman" w:hAnsi="Times New Roman" w:cs="Times New Roman"/>
          <w:bCs/>
          <w:sz w:val="24"/>
          <w:szCs w:val="24"/>
        </w:rPr>
        <w:lastRenderedPageBreak/>
        <w:t>CASA’s public website on the internet</w:t>
      </w:r>
      <w:r w:rsidR="008801FD">
        <w:rPr>
          <w:rFonts w:ascii="Times New Roman" w:eastAsia="Times New Roman" w:hAnsi="Times New Roman" w:cs="Times New Roman"/>
          <w:bCs/>
          <w:sz w:val="24"/>
          <w:szCs w:val="24"/>
        </w:rPr>
        <w:t xml:space="preserve">. </w:t>
      </w:r>
      <w:r w:rsidR="001262B0">
        <w:rPr>
          <w:rFonts w:ascii="Times New Roman" w:eastAsia="Times New Roman" w:hAnsi="Times New Roman" w:cs="Times New Roman"/>
          <w:bCs/>
          <w:sz w:val="24"/>
          <w:szCs w:val="24"/>
        </w:rPr>
        <w:t>T</w:t>
      </w:r>
      <w:r w:rsidR="008801FD">
        <w:rPr>
          <w:rFonts w:ascii="Times New Roman" w:eastAsia="Times New Roman" w:hAnsi="Times New Roman" w:cs="Times New Roman"/>
          <w:bCs/>
          <w:sz w:val="24"/>
          <w:szCs w:val="24"/>
        </w:rPr>
        <w:t xml:space="preserve">hat document </w:t>
      </w:r>
      <w:r w:rsidR="005A4526">
        <w:rPr>
          <w:rFonts w:ascii="Times New Roman" w:eastAsia="Times New Roman" w:hAnsi="Times New Roman" w:cs="Times New Roman"/>
          <w:bCs/>
          <w:sz w:val="24"/>
          <w:szCs w:val="24"/>
        </w:rPr>
        <w:t>was</w:t>
      </w:r>
      <w:r w:rsidRPr="005221B8">
        <w:rPr>
          <w:rFonts w:ascii="Times New Roman" w:eastAsia="Times New Roman" w:hAnsi="Times New Roman" w:cs="Times New Roman"/>
          <w:bCs/>
          <w:sz w:val="24"/>
          <w:szCs w:val="24"/>
        </w:rPr>
        <w:t xml:space="preserve"> developed with in</w:t>
      </w:r>
      <w:r w:rsidR="0044550C">
        <w:rPr>
          <w:rFonts w:ascii="Times New Roman" w:eastAsia="Times New Roman" w:hAnsi="Times New Roman" w:cs="Times New Roman"/>
          <w:bCs/>
          <w:sz w:val="24"/>
          <w:szCs w:val="24"/>
        </w:rPr>
        <w:t>put fr</w:t>
      </w:r>
      <w:r w:rsidR="00723781">
        <w:rPr>
          <w:rFonts w:ascii="Times New Roman" w:eastAsia="Times New Roman" w:hAnsi="Times New Roman" w:cs="Times New Roman"/>
          <w:bCs/>
          <w:sz w:val="24"/>
          <w:szCs w:val="24"/>
        </w:rPr>
        <w:t>om</w:t>
      </w:r>
      <w:r w:rsidRPr="005221B8">
        <w:rPr>
          <w:rFonts w:ascii="Times New Roman" w:eastAsia="Times New Roman" w:hAnsi="Times New Roman" w:cs="Times New Roman"/>
          <w:bCs/>
          <w:sz w:val="24"/>
          <w:szCs w:val="24"/>
        </w:rPr>
        <w:t xml:space="preserve"> a technical working group </w:t>
      </w:r>
      <w:r w:rsidR="00B007EC">
        <w:rPr>
          <w:rFonts w:ascii="Times New Roman" w:eastAsia="Times New Roman" w:hAnsi="Times New Roman" w:cs="Times New Roman"/>
          <w:bCs/>
          <w:sz w:val="24"/>
          <w:szCs w:val="24"/>
        </w:rPr>
        <w:t>(</w:t>
      </w:r>
      <w:r w:rsidR="00151C85">
        <w:rPr>
          <w:rFonts w:ascii="Times New Roman" w:eastAsia="Times New Roman" w:hAnsi="Times New Roman" w:cs="Times New Roman"/>
          <w:bCs/>
          <w:sz w:val="24"/>
          <w:szCs w:val="24"/>
        </w:rPr>
        <w:t xml:space="preserve">mainly </w:t>
      </w:r>
      <w:r w:rsidR="00B007EC">
        <w:rPr>
          <w:rFonts w:ascii="Times New Roman" w:eastAsia="Times New Roman" w:hAnsi="Times New Roman" w:cs="Times New Roman"/>
          <w:bCs/>
          <w:sz w:val="24"/>
          <w:szCs w:val="24"/>
        </w:rPr>
        <w:t>comprising</w:t>
      </w:r>
      <w:r w:rsidR="00B443D1">
        <w:rPr>
          <w:rFonts w:ascii="Times New Roman" w:eastAsia="Times New Roman" w:hAnsi="Times New Roman" w:cs="Times New Roman"/>
          <w:bCs/>
          <w:sz w:val="24"/>
          <w:szCs w:val="24"/>
        </w:rPr>
        <w:t xml:space="preserve"> aviation</w:t>
      </w:r>
      <w:r w:rsidR="00B007EC">
        <w:rPr>
          <w:rFonts w:ascii="Times New Roman" w:eastAsia="Times New Roman" w:hAnsi="Times New Roman" w:cs="Times New Roman"/>
          <w:bCs/>
          <w:sz w:val="24"/>
          <w:szCs w:val="24"/>
        </w:rPr>
        <w:t xml:space="preserve"> </w:t>
      </w:r>
      <w:r w:rsidR="00151C85">
        <w:rPr>
          <w:rFonts w:ascii="Times New Roman" w:eastAsia="Times New Roman" w:hAnsi="Times New Roman" w:cs="Times New Roman"/>
          <w:bCs/>
          <w:sz w:val="24"/>
          <w:szCs w:val="24"/>
        </w:rPr>
        <w:t xml:space="preserve">industry </w:t>
      </w:r>
      <w:r w:rsidR="00500770">
        <w:rPr>
          <w:rFonts w:ascii="Times New Roman" w:eastAsia="Times New Roman" w:hAnsi="Times New Roman" w:cs="Times New Roman"/>
          <w:bCs/>
          <w:sz w:val="24"/>
          <w:szCs w:val="24"/>
        </w:rPr>
        <w:t>members</w:t>
      </w:r>
      <w:r w:rsidR="00151C85">
        <w:rPr>
          <w:rFonts w:ascii="Times New Roman" w:eastAsia="Times New Roman" w:hAnsi="Times New Roman" w:cs="Times New Roman"/>
          <w:bCs/>
          <w:sz w:val="24"/>
          <w:szCs w:val="24"/>
        </w:rPr>
        <w:t xml:space="preserve">) </w:t>
      </w:r>
      <w:r w:rsidRPr="005221B8">
        <w:rPr>
          <w:rFonts w:ascii="Times New Roman" w:eastAsia="Times New Roman" w:hAnsi="Times New Roman" w:cs="Times New Roman"/>
          <w:bCs/>
          <w:sz w:val="24"/>
          <w:szCs w:val="24"/>
        </w:rPr>
        <w:t xml:space="preserve">established </w:t>
      </w:r>
      <w:r w:rsidR="00E13B49">
        <w:rPr>
          <w:rFonts w:ascii="Times New Roman" w:eastAsia="Times New Roman" w:hAnsi="Times New Roman" w:cs="Times New Roman"/>
          <w:bCs/>
          <w:sz w:val="24"/>
          <w:szCs w:val="24"/>
        </w:rPr>
        <w:t>by</w:t>
      </w:r>
      <w:r w:rsidRPr="005221B8">
        <w:rPr>
          <w:rFonts w:ascii="Times New Roman" w:eastAsia="Times New Roman" w:hAnsi="Times New Roman" w:cs="Times New Roman"/>
          <w:bCs/>
          <w:sz w:val="24"/>
          <w:szCs w:val="24"/>
        </w:rPr>
        <w:t xml:space="preserve"> the Aviation Safety Advisory Panel</w:t>
      </w:r>
      <w:r w:rsidR="001262B0">
        <w:rPr>
          <w:rFonts w:ascii="Times New Roman" w:eastAsia="Times New Roman" w:hAnsi="Times New Roman" w:cs="Times New Roman"/>
          <w:bCs/>
          <w:sz w:val="24"/>
          <w:szCs w:val="24"/>
        </w:rPr>
        <w:t>, which CASA has establis</w:t>
      </w:r>
      <w:r w:rsidR="0095404C">
        <w:rPr>
          <w:rFonts w:ascii="Times New Roman" w:eastAsia="Times New Roman" w:hAnsi="Times New Roman" w:cs="Times New Roman"/>
          <w:bCs/>
          <w:sz w:val="24"/>
          <w:szCs w:val="24"/>
        </w:rPr>
        <w:t>hed</w:t>
      </w:r>
      <w:r w:rsidRPr="005221B8">
        <w:rPr>
          <w:rFonts w:ascii="Times New Roman" w:eastAsia="Times New Roman" w:hAnsi="Times New Roman" w:cs="Times New Roman"/>
          <w:bCs/>
          <w:sz w:val="24"/>
          <w:szCs w:val="24"/>
        </w:rPr>
        <w:t>.</w:t>
      </w:r>
      <w:r w:rsidR="009B59ED">
        <w:rPr>
          <w:rFonts w:ascii="Times New Roman" w:eastAsia="Times New Roman" w:hAnsi="Times New Roman" w:cs="Times New Roman"/>
          <w:bCs/>
          <w:sz w:val="24"/>
          <w:szCs w:val="24"/>
        </w:rPr>
        <w:t xml:space="preserve"> It</w:t>
      </w:r>
      <w:r w:rsidR="009B59ED" w:rsidRPr="009B59ED">
        <w:rPr>
          <w:rFonts w:ascii="Times New Roman" w:eastAsia="Times New Roman" w:hAnsi="Times New Roman" w:cs="Times New Roman"/>
          <w:bCs/>
          <w:sz w:val="24"/>
          <w:szCs w:val="24"/>
        </w:rPr>
        <w:t xml:space="preserve"> </w:t>
      </w:r>
      <w:r w:rsidR="002620F9">
        <w:rPr>
          <w:rFonts w:ascii="Times New Roman" w:eastAsia="Times New Roman" w:hAnsi="Times New Roman" w:cs="Times New Roman"/>
          <w:bCs/>
          <w:sz w:val="24"/>
          <w:szCs w:val="24"/>
        </w:rPr>
        <w:t>outlines CASA</w:t>
      </w:r>
      <w:r w:rsidR="009B59ED" w:rsidRPr="009B59ED">
        <w:rPr>
          <w:rFonts w:ascii="Times New Roman" w:eastAsia="Times New Roman" w:hAnsi="Times New Roman" w:cs="Times New Roman"/>
          <w:bCs/>
          <w:sz w:val="24"/>
          <w:szCs w:val="24"/>
        </w:rPr>
        <w:t>’s approach to aviation safety regulation</w:t>
      </w:r>
      <w:r w:rsidR="003C0642">
        <w:rPr>
          <w:rFonts w:ascii="Times New Roman" w:eastAsia="Times New Roman" w:hAnsi="Times New Roman" w:cs="Times New Roman"/>
          <w:bCs/>
          <w:sz w:val="24"/>
          <w:szCs w:val="24"/>
        </w:rPr>
        <w:t>,</w:t>
      </w:r>
      <w:r w:rsidR="009B59ED" w:rsidRPr="009B59ED">
        <w:rPr>
          <w:rFonts w:ascii="Times New Roman" w:eastAsia="Times New Roman" w:hAnsi="Times New Roman" w:cs="Times New Roman"/>
          <w:bCs/>
          <w:sz w:val="24"/>
          <w:szCs w:val="24"/>
        </w:rPr>
        <w:t xml:space="preserve"> and oversight</w:t>
      </w:r>
      <w:r w:rsidR="003C0642">
        <w:rPr>
          <w:rFonts w:ascii="Times New Roman" w:eastAsia="Times New Roman" w:hAnsi="Times New Roman" w:cs="Times New Roman"/>
          <w:bCs/>
          <w:sz w:val="24"/>
          <w:szCs w:val="24"/>
        </w:rPr>
        <w:t>,</w:t>
      </w:r>
      <w:r w:rsidR="009B59ED" w:rsidRPr="009B59ED">
        <w:rPr>
          <w:rFonts w:ascii="Times New Roman" w:eastAsia="Times New Roman" w:hAnsi="Times New Roman" w:cs="Times New Roman"/>
          <w:bCs/>
          <w:sz w:val="24"/>
          <w:szCs w:val="24"/>
        </w:rPr>
        <w:t xml:space="preserve"> for remotely piloted aircraft systems and advanced air mobility</w:t>
      </w:r>
      <w:r w:rsidR="004928DB">
        <w:rPr>
          <w:rFonts w:ascii="Times New Roman" w:eastAsia="Times New Roman" w:hAnsi="Times New Roman" w:cs="Times New Roman"/>
          <w:bCs/>
          <w:sz w:val="24"/>
          <w:szCs w:val="24"/>
        </w:rPr>
        <w:t xml:space="preserve"> into the future</w:t>
      </w:r>
      <w:r w:rsidR="009B59ED" w:rsidRPr="009B59ED">
        <w:rPr>
          <w:rFonts w:ascii="Times New Roman" w:eastAsia="Times New Roman" w:hAnsi="Times New Roman" w:cs="Times New Roman"/>
          <w:bCs/>
          <w:sz w:val="24"/>
          <w:szCs w:val="24"/>
        </w:rPr>
        <w:t>.</w:t>
      </w:r>
    </w:p>
    <w:p w14:paraId="1027D6D2" w14:textId="77777777" w:rsidR="005221B8" w:rsidRPr="005221B8" w:rsidRDefault="005221B8" w:rsidP="005221B8">
      <w:pPr>
        <w:spacing w:after="0" w:line="240" w:lineRule="auto"/>
        <w:rPr>
          <w:rFonts w:ascii="Times New Roman" w:eastAsia="Times New Roman" w:hAnsi="Times New Roman" w:cs="Times New Roman"/>
          <w:bCs/>
          <w:sz w:val="24"/>
          <w:szCs w:val="24"/>
        </w:rPr>
      </w:pPr>
    </w:p>
    <w:p w14:paraId="6368F288" w14:textId="608872D6" w:rsidR="005221B8" w:rsidRPr="005221B8" w:rsidRDefault="005221B8" w:rsidP="000868F7">
      <w:pPr>
        <w:spacing w:after="0" w:line="240" w:lineRule="auto"/>
        <w:rPr>
          <w:rFonts w:ascii="Times New Roman" w:eastAsia="Times New Roman" w:hAnsi="Times New Roman" w:cs="Times New Roman"/>
          <w:bCs/>
          <w:sz w:val="24"/>
          <w:szCs w:val="24"/>
        </w:rPr>
      </w:pPr>
      <w:r w:rsidRPr="005221B8">
        <w:rPr>
          <w:rFonts w:ascii="Times New Roman" w:eastAsia="Times New Roman" w:hAnsi="Times New Roman" w:cs="Times New Roman"/>
          <w:bCs/>
          <w:sz w:val="24"/>
          <w:szCs w:val="24"/>
        </w:rPr>
        <w:t xml:space="preserve">No aviation safety issues have been raised </w:t>
      </w:r>
      <w:r w:rsidR="009E543B">
        <w:rPr>
          <w:rFonts w:ascii="Times New Roman" w:eastAsia="Times New Roman" w:hAnsi="Times New Roman" w:cs="Times New Roman"/>
          <w:bCs/>
          <w:sz w:val="24"/>
          <w:szCs w:val="24"/>
        </w:rPr>
        <w:t xml:space="preserve">by </w:t>
      </w:r>
      <w:r w:rsidR="00B443D1">
        <w:rPr>
          <w:rFonts w:ascii="Times New Roman" w:eastAsia="Times New Roman" w:hAnsi="Times New Roman" w:cs="Times New Roman"/>
          <w:bCs/>
          <w:sz w:val="24"/>
          <w:szCs w:val="24"/>
        </w:rPr>
        <w:t xml:space="preserve">the </w:t>
      </w:r>
      <w:r w:rsidR="009E543B">
        <w:rPr>
          <w:rFonts w:ascii="Times New Roman" w:eastAsia="Times New Roman" w:hAnsi="Times New Roman" w:cs="Times New Roman"/>
          <w:bCs/>
          <w:sz w:val="24"/>
          <w:szCs w:val="24"/>
        </w:rPr>
        <w:t xml:space="preserve">industry </w:t>
      </w:r>
      <w:r w:rsidRPr="005221B8">
        <w:rPr>
          <w:rFonts w:ascii="Times New Roman" w:eastAsia="Times New Roman" w:hAnsi="Times New Roman" w:cs="Times New Roman"/>
          <w:bCs/>
          <w:sz w:val="24"/>
          <w:szCs w:val="24"/>
        </w:rPr>
        <w:t>in relation to the operational profiles detailed in the TMI.</w:t>
      </w:r>
      <w:r w:rsidR="00953D24">
        <w:rPr>
          <w:rFonts w:ascii="Times New Roman" w:eastAsia="Times New Roman" w:hAnsi="Times New Roman" w:cs="Times New Roman"/>
          <w:bCs/>
          <w:sz w:val="24"/>
          <w:szCs w:val="24"/>
        </w:rPr>
        <w:t xml:space="preserve"> The industry has </w:t>
      </w:r>
      <w:r w:rsidR="005C6ADF">
        <w:rPr>
          <w:rFonts w:ascii="Times New Roman" w:eastAsia="Times New Roman" w:hAnsi="Times New Roman" w:cs="Times New Roman"/>
          <w:bCs/>
          <w:sz w:val="24"/>
          <w:szCs w:val="24"/>
        </w:rPr>
        <w:t>supported the 2 pathways</w:t>
      </w:r>
      <w:r w:rsidR="00C33FA8">
        <w:rPr>
          <w:rFonts w:ascii="Times New Roman" w:eastAsia="Times New Roman" w:hAnsi="Times New Roman" w:cs="Times New Roman"/>
          <w:bCs/>
          <w:sz w:val="24"/>
          <w:szCs w:val="24"/>
        </w:rPr>
        <w:t>, set out in the TMI,</w:t>
      </w:r>
      <w:r w:rsidR="00DD5B3A">
        <w:rPr>
          <w:rFonts w:ascii="Times New Roman" w:eastAsia="Times New Roman" w:hAnsi="Times New Roman" w:cs="Times New Roman"/>
          <w:bCs/>
          <w:sz w:val="24"/>
          <w:szCs w:val="24"/>
        </w:rPr>
        <w:t xml:space="preserve"> </w:t>
      </w:r>
      <w:r w:rsidR="00C33FA8">
        <w:rPr>
          <w:rFonts w:ascii="Times New Roman" w:eastAsia="Times New Roman" w:hAnsi="Times New Roman" w:cs="Times New Roman"/>
          <w:bCs/>
          <w:sz w:val="24"/>
          <w:szCs w:val="24"/>
        </w:rPr>
        <w:t>which</w:t>
      </w:r>
      <w:r w:rsidR="00C33FA8" w:rsidRPr="00A221E3">
        <w:rPr>
          <w:rFonts w:ascii="Times New Roman" w:eastAsia="Times New Roman" w:hAnsi="Times New Roman" w:cs="Times New Roman"/>
          <w:bCs/>
          <w:sz w:val="24"/>
          <w:szCs w:val="24"/>
        </w:rPr>
        <w:t xml:space="preserve"> may be followed </w:t>
      </w:r>
      <w:r w:rsidR="003B292F">
        <w:rPr>
          <w:rFonts w:ascii="Times New Roman" w:eastAsia="Times New Roman" w:hAnsi="Times New Roman" w:cs="Times New Roman"/>
          <w:bCs/>
          <w:sz w:val="24"/>
          <w:szCs w:val="24"/>
        </w:rPr>
        <w:t>for the</w:t>
      </w:r>
      <w:r w:rsidR="00C33FA8" w:rsidRPr="00A221E3">
        <w:rPr>
          <w:rFonts w:ascii="Times New Roman" w:eastAsia="Times New Roman" w:hAnsi="Times New Roman" w:cs="Times New Roman"/>
          <w:bCs/>
          <w:sz w:val="24"/>
          <w:szCs w:val="24"/>
        </w:rPr>
        <w:t xml:space="preserve"> grant</w:t>
      </w:r>
      <w:r w:rsidR="003B292F">
        <w:rPr>
          <w:rFonts w:ascii="Times New Roman" w:eastAsia="Times New Roman" w:hAnsi="Times New Roman" w:cs="Times New Roman"/>
          <w:bCs/>
          <w:sz w:val="24"/>
          <w:szCs w:val="24"/>
        </w:rPr>
        <w:t xml:space="preserve"> of </w:t>
      </w:r>
      <w:r w:rsidR="00C33FA8" w:rsidRPr="00A221E3">
        <w:rPr>
          <w:rFonts w:ascii="Times New Roman" w:eastAsia="Times New Roman" w:hAnsi="Times New Roman" w:cs="Times New Roman"/>
          <w:bCs/>
          <w:sz w:val="24"/>
          <w:szCs w:val="24"/>
        </w:rPr>
        <w:t xml:space="preserve">the </w:t>
      </w:r>
      <w:r w:rsidR="00C33FA8">
        <w:rPr>
          <w:rFonts w:ascii="Times New Roman" w:eastAsia="Times New Roman" w:hAnsi="Times New Roman" w:cs="Times New Roman"/>
          <w:bCs/>
          <w:sz w:val="24"/>
          <w:szCs w:val="24"/>
        </w:rPr>
        <w:t xml:space="preserve">relevant </w:t>
      </w:r>
      <w:r w:rsidR="00C33FA8" w:rsidRPr="00A221E3">
        <w:rPr>
          <w:rFonts w:ascii="Times New Roman" w:eastAsia="Times New Roman" w:hAnsi="Times New Roman" w:cs="Times New Roman"/>
          <w:bCs/>
          <w:sz w:val="24"/>
          <w:szCs w:val="24"/>
        </w:rPr>
        <w:t>approval and exemptions.</w:t>
      </w:r>
    </w:p>
    <w:p w14:paraId="006D5CB4" w14:textId="77777777" w:rsidR="00516AF0" w:rsidRPr="00A913F8" w:rsidRDefault="00516AF0" w:rsidP="001D1B52">
      <w:pPr>
        <w:spacing w:after="0" w:line="240" w:lineRule="auto"/>
        <w:rPr>
          <w:rFonts w:ascii="Times New Roman" w:eastAsia="Times New Roman" w:hAnsi="Times New Roman" w:cs="Times New Roman"/>
          <w:bCs/>
          <w:sz w:val="24"/>
          <w:szCs w:val="24"/>
        </w:rPr>
      </w:pPr>
    </w:p>
    <w:p w14:paraId="102B6DE1" w14:textId="0D9366F6" w:rsidR="00516AF0" w:rsidRPr="00A913F8" w:rsidRDefault="00516AF0" w:rsidP="001D1B52">
      <w:pPr>
        <w:spacing w:after="0" w:line="240" w:lineRule="auto"/>
        <w:rPr>
          <w:rFonts w:ascii="Times New Roman" w:eastAsia="Times New Roman" w:hAnsi="Times New Roman" w:cs="Times New Roman"/>
          <w:bCs/>
          <w:sz w:val="24"/>
          <w:szCs w:val="24"/>
        </w:rPr>
      </w:pPr>
      <w:r w:rsidRPr="00A913F8">
        <w:rPr>
          <w:rFonts w:ascii="Times New Roman" w:eastAsia="Times New Roman" w:hAnsi="Times New Roman" w:cs="Times New Roman"/>
          <w:iCs/>
          <w:sz w:val="24"/>
          <w:szCs w:val="24"/>
        </w:rPr>
        <w:t xml:space="preserve">In these </w:t>
      </w:r>
      <w:r w:rsidRPr="00A913F8">
        <w:rPr>
          <w:rFonts w:ascii="Times New Roman" w:eastAsia="Times New Roman" w:hAnsi="Times New Roman" w:cs="Times New Roman"/>
          <w:sz w:val="24"/>
          <w:szCs w:val="24"/>
        </w:rPr>
        <w:t xml:space="preserve">circumstances, CASA is satisfied no </w:t>
      </w:r>
      <w:r w:rsidR="003A17BA">
        <w:rPr>
          <w:rFonts w:ascii="Times New Roman" w:eastAsia="Times New Roman" w:hAnsi="Times New Roman" w:cs="Times New Roman"/>
          <w:sz w:val="24"/>
          <w:szCs w:val="24"/>
        </w:rPr>
        <w:t>further</w:t>
      </w:r>
      <w:r w:rsidR="003A17BA"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consultation is appropriate</w:t>
      </w:r>
      <w:r w:rsidR="002F2215"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or necessary</w:t>
      </w:r>
      <w:r w:rsidR="002F2215"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for the instrument for section 17 of the LA.</w:t>
      </w:r>
    </w:p>
    <w:p w14:paraId="70704A42" w14:textId="77777777" w:rsidR="00797957" w:rsidRPr="00A913F8" w:rsidRDefault="00797957" w:rsidP="001D1B52">
      <w:pPr>
        <w:spacing w:after="0" w:line="240" w:lineRule="auto"/>
        <w:rPr>
          <w:rFonts w:ascii="Times New Roman" w:eastAsia="Times New Roman" w:hAnsi="Times New Roman" w:cs="Times New Roman"/>
          <w:sz w:val="24"/>
          <w:szCs w:val="24"/>
        </w:rPr>
      </w:pPr>
    </w:p>
    <w:p w14:paraId="070D7EF7" w14:textId="4E8DEE45" w:rsidR="006866A7" w:rsidRPr="00A913F8" w:rsidRDefault="006866A7" w:rsidP="006866A7">
      <w:pPr>
        <w:keepNext/>
        <w:spacing w:after="0" w:line="240" w:lineRule="auto"/>
        <w:rPr>
          <w:rFonts w:ascii="Times New Roman" w:eastAsia="Times New Roman" w:hAnsi="Times New Roman"/>
          <w:b/>
          <w:sz w:val="24"/>
          <w:szCs w:val="24"/>
        </w:rPr>
      </w:pPr>
      <w:r w:rsidRPr="00A913F8">
        <w:rPr>
          <w:rFonts w:ascii="Times New Roman" w:eastAsia="Times New Roman" w:hAnsi="Times New Roman"/>
          <w:b/>
          <w:sz w:val="24"/>
          <w:szCs w:val="24"/>
        </w:rPr>
        <w:t>Office of Impact Analysis (</w:t>
      </w:r>
      <w:r w:rsidR="00085F3B" w:rsidRPr="00A913F8">
        <w:rPr>
          <w:rFonts w:ascii="Times New Roman" w:eastAsia="Times New Roman" w:hAnsi="Times New Roman"/>
          <w:b/>
          <w:sz w:val="24"/>
          <w:szCs w:val="24"/>
        </w:rPr>
        <w:t xml:space="preserve">the </w:t>
      </w:r>
      <w:r w:rsidRPr="00A913F8">
        <w:rPr>
          <w:rFonts w:ascii="Times New Roman" w:eastAsia="Times New Roman" w:hAnsi="Times New Roman"/>
          <w:b/>
          <w:i/>
          <w:sz w:val="24"/>
          <w:szCs w:val="24"/>
        </w:rPr>
        <w:t>OIA</w:t>
      </w:r>
      <w:r w:rsidRPr="00A913F8">
        <w:rPr>
          <w:rFonts w:ascii="Times New Roman" w:eastAsia="Times New Roman" w:hAnsi="Times New Roman"/>
          <w:b/>
          <w:sz w:val="24"/>
          <w:szCs w:val="24"/>
        </w:rPr>
        <w:t>)</w:t>
      </w:r>
    </w:p>
    <w:p w14:paraId="13E02ED3" w14:textId="2A4BB8CB" w:rsidR="00253355" w:rsidRPr="00055355" w:rsidRDefault="00253355" w:rsidP="00253355">
      <w:pPr>
        <w:spacing w:after="0" w:line="240" w:lineRule="auto"/>
        <w:rPr>
          <w:rFonts w:ascii="Times New Roman" w:eastAsia="Times New Roman" w:hAnsi="Times New Roman"/>
          <w:iCs/>
          <w:sz w:val="24"/>
          <w:szCs w:val="24"/>
        </w:rPr>
      </w:pPr>
      <w:r w:rsidRPr="00055355">
        <w:rPr>
          <w:rFonts w:ascii="Times New Roman" w:eastAsia="Times New Roman" w:hAnsi="Times New Roman"/>
          <w:iCs/>
          <w:sz w:val="24"/>
          <w:szCs w:val="24"/>
        </w:rPr>
        <w:t xml:space="preserve">An </w:t>
      </w:r>
      <w:r w:rsidRPr="00055355">
        <w:rPr>
          <w:rFonts w:ascii="Times New Roman" w:hAnsi="Times New Roman"/>
          <w:sz w:val="24"/>
          <w:szCs w:val="24"/>
        </w:rPr>
        <w:t xml:space="preserve">Impact Analysis </w:t>
      </w:r>
      <w:r w:rsidRPr="00055355">
        <w:rPr>
          <w:rFonts w:ascii="Times New Roman" w:eastAsia="Times New Roman" w:hAnsi="Times New Roman"/>
          <w:iCs/>
          <w:sz w:val="24"/>
          <w:szCs w:val="24"/>
        </w:rPr>
        <w:t>(</w:t>
      </w:r>
      <w:r w:rsidRPr="00055355">
        <w:rPr>
          <w:rFonts w:ascii="Times New Roman" w:eastAsia="Times New Roman" w:hAnsi="Times New Roman"/>
          <w:b/>
          <w:i/>
          <w:sz w:val="24"/>
          <w:szCs w:val="24"/>
        </w:rPr>
        <w:t>IA</w:t>
      </w:r>
      <w:r w:rsidRPr="00055355">
        <w:rPr>
          <w:rFonts w:ascii="Times New Roman" w:eastAsia="Times New Roman" w:hAnsi="Times New Roman"/>
          <w:iCs/>
          <w:sz w:val="24"/>
          <w:szCs w:val="24"/>
        </w:rPr>
        <w:t>)</w:t>
      </w:r>
      <w:r w:rsidRPr="00055355">
        <w:rPr>
          <w:rFonts w:ascii="Times New Roman" w:hAnsi="Times New Roman"/>
          <w:sz w:val="24"/>
          <w:szCs w:val="24"/>
        </w:rPr>
        <w:t xml:space="preserve"> </w:t>
      </w:r>
      <w:r w:rsidRPr="00055355">
        <w:rPr>
          <w:rFonts w:ascii="Times New Roman" w:eastAsia="Times New Roman" w:hAnsi="Times New Roman"/>
          <w:iCs/>
          <w:sz w:val="24"/>
          <w:szCs w:val="24"/>
        </w:rPr>
        <w:t>is not required in this case, as the exemption</w:t>
      </w:r>
      <w:r>
        <w:rPr>
          <w:rFonts w:ascii="Times New Roman" w:eastAsia="Times New Roman" w:hAnsi="Times New Roman"/>
          <w:iCs/>
          <w:sz w:val="24"/>
          <w:szCs w:val="24"/>
        </w:rPr>
        <w:t>s</w:t>
      </w:r>
      <w:r w:rsidRPr="00055355">
        <w:rPr>
          <w:rFonts w:ascii="Times New Roman" w:eastAsia="Times New Roman" w:hAnsi="Times New Roman"/>
          <w:iCs/>
          <w:sz w:val="24"/>
          <w:szCs w:val="24"/>
        </w:rPr>
        <w:t xml:space="preserve"> </w:t>
      </w:r>
      <w:r>
        <w:rPr>
          <w:rFonts w:ascii="Times New Roman" w:eastAsia="Times New Roman" w:hAnsi="Times New Roman"/>
          <w:iCs/>
          <w:sz w:val="24"/>
          <w:szCs w:val="24"/>
        </w:rPr>
        <w:t>are</w:t>
      </w:r>
      <w:r w:rsidRPr="00055355">
        <w:rPr>
          <w:rFonts w:ascii="Times New Roman" w:eastAsia="Times New Roman" w:hAnsi="Times New Roman"/>
          <w:iCs/>
          <w:sz w:val="24"/>
          <w:szCs w:val="24"/>
        </w:rPr>
        <w:t xml:space="preserve"> covered by a standing agreement between CASA and OIA</w:t>
      </w:r>
      <w:r>
        <w:rPr>
          <w:rFonts w:ascii="Times New Roman" w:eastAsia="Times New Roman" w:hAnsi="Times New Roman"/>
          <w:iCs/>
          <w:sz w:val="24"/>
          <w:szCs w:val="24"/>
        </w:rPr>
        <w:t>,</w:t>
      </w:r>
      <w:r w:rsidRPr="00055355">
        <w:rPr>
          <w:rFonts w:ascii="Times New Roman" w:eastAsia="Times New Roman" w:hAnsi="Times New Roman"/>
          <w:iCs/>
          <w:sz w:val="24"/>
          <w:szCs w:val="24"/>
        </w:rPr>
        <w:t xml:space="preserve"> under which an IA is not required for exemptions (OIA id:</w:t>
      </w:r>
      <w:r w:rsidR="000030B7">
        <w:rPr>
          <w:rFonts w:ascii="Times New Roman" w:eastAsia="Times New Roman" w:hAnsi="Times New Roman"/>
          <w:iCs/>
          <w:sz w:val="24"/>
          <w:szCs w:val="24"/>
        </w:rPr>
        <w:t xml:space="preserve"> </w:t>
      </w:r>
      <w:r w:rsidR="00701F53">
        <w:rPr>
          <w:rFonts w:ascii="Times New Roman" w:eastAsia="Times New Roman" w:hAnsi="Times New Roman"/>
          <w:iCs/>
          <w:sz w:val="24"/>
          <w:szCs w:val="24"/>
        </w:rPr>
        <w:t>OIA23-06252</w:t>
      </w:r>
      <w:r w:rsidRPr="00055355">
        <w:rPr>
          <w:rFonts w:ascii="Times New Roman" w:eastAsia="Times New Roman" w:hAnsi="Times New Roman"/>
          <w:iCs/>
          <w:sz w:val="24"/>
          <w:szCs w:val="24"/>
        </w:rPr>
        <w:t>).</w:t>
      </w:r>
    </w:p>
    <w:p w14:paraId="2CED6B60" w14:textId="77777777" w:rsidR="00EB49FD" w:rsidRPr="00A913F8" w:rsidRDefault="00EB49FD" w:rsidP="001246ED">
      <w:pPr>
        <w:spacing w:after="0" w:line="240" w:lineRule="auto"/>
        <w:rPr>
          <w:rFonts w:ascii="Times New Roman" w:eastAsia="Times New Roman" w:hAnsi="Times New Roman" w:cs="Times New Roman"/>
          <w:color w:val="000000"/>
          <w:sz w:val="24"/>
          <w:szCs w:val="24"/>
        </w:rPr>
      </w:pPr>
    </w:p>
    <w:p w14:paraId="69554EC4" w14:textId="77777777" w:rsidR="00BF4C95" w:rsidRPr="00A913F8" w:rsidRDefault="00BF4C95" w:rsidP="00EB49FD">
      <w:pPr>
        <w:spacing w:after="0" w:line="240" w:lineRule="auto"/>
        <w:rPr>
          <w:rFonts w:ascii="Times New Roman" w:hAnsi="Times New Roman"/>
          <w:b/>
          <w:bCs/>
          <w:sz w:val="24"/>
          <w:szCs w:val="24"/>
        </w:rPr>
      </w:pPr>
      <w:r w:rsidRPr="00A913F8">
        <w:rPr>
          <w:rFonts w:ascii="Times New Roman" w:hAnsi="Times New Roman"/>
          <w:b/>
          <w:bCs/>
          <w:sz w:val="24"/>
          <w:szCs w:val="24"/>
        </w:rPr>
        <w:t>Sector risk, economic and cost impact</w:t>
      </w:r>
    </w:p>
    <w:p w14:paraId="08BB92A4" w14:textId="1A973A89" w:rsidR="00BF4C95" w:rsidRPr="00A913F8" w:rsidRDefault="00BF4C95" w:rsidP="00402187">
      <w:pPr>
        <w:keepNext/>
        <w:spacing w:after="60" w:line="240" w:lineRule="auto"/>
        <w:rPr>
          <w:rFonts w:ascii="Times New Roman" w:hAnsi="Times New Roman"/>
          <w:sz w:val="24"/>
          <w:szCs w:val="24"/>
        </w:rPr>
      </w:pPr>
      <w:r w:rsidRPr="00A913F8">
        <w:rPr>
          <w:rFonts w:ascii="Times New Roman" w:hAnsi="Times New Roman"/>
          <w:sz w:val="24"/>
          <w:szCs w:val="24"/>
        </w:rPr>
        <w:t>Subsection 9A(1) of the Act states that, in exercising its powers and performing its functions, CASA must regard the safety of air navigation as the most important consideration. Subsection 9A(3) states that, subject to subsection (1), in developing and promulgating aviation safety standards under paragraph 9(1)(c)</w:t>
      </w:r>
      <w:r w:rsidR="0034310A" w:rsidRPr="00A913F8">
        <w:rPr>
          <w:rFonts w:ascii="Times New Roman" w:hAnsi="Times New Roman"/>
          <w:sz w:val="24"/>
          <w:szCs w:val="24"/>
        </w:rPr>
        <w:t xml:space="preserve"> of the Act</w:t>
      </w:r>
      <w:r w:rsidRPr="00A913F8">
        <w:rPr>
          <w:rFonts w:ascii="Times New Roman" w:hAnsi="Times New Roman"/>
          <w:sz w:val="24"/>
          <w:szCs w:val="24"/>
        </w:rPr>
        <w:t>, CASA must:</w:t>
      </w:r>
    </w:p>
    <w:p w14:paraId="1EF56476" w14:textId="3D19FE43" w:rsidR="00BF4C95" w:rsidRPr="00A913F8" w:rsidRDefault="00750451" w:rsidP="00402187">
      <w:pPr>
        <w:pStyle w:val="LDP1a"/>
        <w:tabs>
          <w:tab w:val="clear" w:pos="454"/>
          <w:tab w:val="clear" w:pos="1191"/>
        </w:tabs>
        <w:ind w:left="454"/>
      </w:pPr>
      <w:r w:rsidRPr="00A913F8">
        <w:t>(a)</w:t>
      </w:r>
      <w:r w:rsidRPr="00A913F8">
        <w:tab/>
      </w:r>
      <w:r w:rsidR="00BF4C95" w:rsidRPr="00A913F8">
        <w:t>consider the economic and cost impact on individuals, businesses and the community of the standards; and</w:t>
      </w:r>
    </w:p>
    <w:p w14:paraId="471BD643" w14:textId="78F976FF" w:rsidR="00BF4C95" w:rsidRPr="00A913F8" w:rsidRDefault="00750451" w:rsidP="00402187">
      <w:pPr>
        <w:pStyle w:val="LDP1a"/>
        <w:tabs>
          <w:tab w:val="clear" w:pos="454"/>
          <w:tab w:val="clear" w:pos="1191"/>
        </w:tabs>
        <w:spacing w:after="0"/>
        <w:ind w:left="454"/>
      </w:pPr>
      <w:r w:rsidRPr="00A913F8">
        <w:t>(b)</w:t>
      </w:r>
      <w:r w:rsidRPr="00A913F8">
        <w:tab/>
      </w:r>
      <w:r w:rsidR="00BF4C95" w:rsidRPr="00A913F8">
        <w:t>take into account the differing risks associated with different industry sectors.</w:t>
      </w:r>
    </w:p>
    <w:p w14:paraId="11F7A88D" w14:textId="77777777" w:rsidR="00BF4C95" w:rsidRPr="00A913F8" w:rsidRDefault="00BF4C95" w:rsidP="00BF4C95">
      <w:pPr>
        <w:spacing w:after="0" w:line="240" w:lineRule="auto"/>
        <w:rPr>
          <w:rFonts w:ascii="Times New Roman" w:hAnsi="Times New Roman"/>
          <w:sz w:val="24"/>
          <w:szCs w:val="24"/>
        </w:rPr>
      </w:pPr>
    </w:p>
    <w:p w14:paraId="6509E563" w14:textId="267EA529" w:rsidR="00BF4C95" w:rsidRPr="00A913F8" w:rsidRDefault="00BF4C95" w:rsidP="00BF4C95">
      <w:pPr>
        <w:spacing w:after="0" w:line="240" w:lineRule="auto"/>
        <w:rPr>
          <w:rFonts w:ascii="Times New Roman" w:hAnsi="Times New Roman"/>
          <w:sz w:val="24"/>
          <w:szCs w:val="24"/>
        </w:rPr>
      </w:pPr>
      <w:r w:rsidRPr="00A913F8">
        <w:rPr>
          <w:rFonts w:ascii="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7B201B2" w14:textId="77777777" w:rsidR="00BF4C95" w:rsidRPr="00A913F8" w:rsidRDefault="00BF4C95" w:rsidP="00BF4C95">
      <w:pPr>
        <w:spacing w:after="0" w:line="240" w:lineRule="auto"/>
        <w:rPr>
          <w:rFonts w:ascii="Times New Roman" w:hAnsi="Times New Roman"/>
          <w:sz w:val="24"/>
          <w:szCs w:val="24"/>
        </w:rPr>
      </w:pPr>
    </w:p>
    <w:p w14:paraId="12F7F7BD" w14:textId="181C3FB6" w:rsidR="00BF4C95" w:rsidRPr="00A913F8" w:rsidRDefault="00BF4C95" w:rsidP="00F77F21">
      <w:pPr>
        <w:spacing w:after="60" w:line="240" w:lineRule="auto"/>
        <w:rPr>
          <w:rFonts w:ascii="Times New Roman" w:hAnsi="Times New Roman"/>
          <w:sz w:val="24"/>
          <w:szCs w:val="24"/>
        </w:rPr>
      </w:pPr>
      <w:r w:rsidRPr="00A913F8">
        <w:rPr>
          <w:rFonts w:ascii="Times New Roman" w:hAnsi="Times New Roman"/>
          <w:sz w:val="24"/>
          <w:szCs w:val="24"/>
        </w:rPr>
        <w:t xml:space="preserve">The economic and cost impact of the </w:t>
      </w:r>
      <w:r w:rsidR="001D1B52" w:rsidRPr="00A913F8">
        <w:rPr>
          <w:rFonts w:ascii="Times New Roman" w:hAnsi="Times New Roman"/>
          <w:sz w:val="24"/>
          <w:szCs w:val="24"/>
        </w:rPr>
        <w:t>exemption</w:t>
      </w:r>
      <w:r w:rsidR="006F4FC6">
        <w:rPr>
          <w:rFonts w:ascii="Times New Roman" w:hAnsi="Times New Roman"/>
          <w:sz w:val="24"/>
          <w:szCs w:val="24"/>
        </w:rPr>
        <w:t>s</w:t>
      </w:r>
      <w:r w:rsidRPr="00A913F8">
        <w:rPr>
          <w:rFonts w:ascii="Times New Roman" w:hAnsi="Times New Roman"/>
          <w:sz w:val="24"/>
          <w:szCs w:val="24"/>
        </w:rPr>
        <w:t xml:space="preserve"> has been determined by:</w:t>
      </w:r>
    </w:p>
    <w:p w14:paraId="4DE7BA9E" w14:textId="0EC4D4E1" w:rsidR="00BF4C95" w:rsidRPr="00A913F8" w:rsidRDefault="00F71196" w:rsidP="00F77F21">
      <w:pPr>
        <w:pStyle w:val="LDP1a"/>
        <w:tabs>
          <w:tab w:val="clear" w:pos="454"/>
          <w:tab w:val="clear" w:pos="1191"/>
        </w:tabs>
        <w:ind w:left="454"/>
      </w:pPr>
      <w:r w:rsidRPr="00A913F8">
        <w:t>(a)</w:t>
      </w:r>
      <w:r w:rsidRPr="00A913F8">
        <w:tab/>
      </w:r>
      <w:r w:rsidR="00BF4C95" w:rsidRPr="00A913F8">
        <w:t>the identification of individuals and the businesses affected by</w:t>
      </w:r>
      <w:r w:rsidR="003F0FC8" w:rsidRPr="00A913F8">
        <w:t xml:space="preserve"> </w:t>
      </w:r>
      <w:r w:rsidR="00723669" w:rsidRPr="00A913F8">
        <w:t xml:space="preserve">the </w:t>
      </w:r>
      <w:r w:rsidR="003F0FC8" w:rsidRPr="00A913F8">
        <w:t>exemption</w:t>
      </w:r>
      <w:r w:rsidR="006F4FC6">
        <w:t>s</w:t>
      </w:r>
      <w:r w:rsidR="00BF4C95" w:rsidRPr="00A913F8">
        <w:t>;</w:t>
      </w:r>
      <w:r w:rsidR="00EB49FD" w:rsidRPr="00A913F8">
        <w:t xml:space="preserve"> and</w:t>
      </w:r>
    </w:p>
    <w:p w14:paraId="4DEF18A3" w14:textId="3BC20CFB" w:rsidR="00BF4C95" w:rsidRPr="00A913F8" w:rsidRDefault="00F71196" w:rsidP="00F77F21">
      <w:pPr>
        <w:pStyle w:val="LDP1a"/>
        <w:tabs>
          <w:tab w:val="clear" w:pos="454"/>
          <w:tab w:val="clear" w:pos="1191"/>
        </w:tabs>
        <w:spacing w:after="0"/>
        <w:ind w:left="454"/>
      </w:pPr>
      <w:r w:rsidRPr="00A913F8">
        <w:t>(b)</w:t>
      </w:r>
      <w:r w:rsidRPr="00A913F8">
        <w:tab/>
      </w:r>
      <w:r w:rsidR="00BF4C95" w:rsidRPr="00A913F8">
        <w:t>consideration of how the requirements to be imposed on individuals and businesses under the instrument will be different compared to existing requirements</w:t>
      </w:r>
      <w:r w:rsidR="00EB49FD" w:rsidRPr="00A913F8">
        <w:t>.</w:t>
      </w:r>
    </w:p>
    <w:p w14:paraId="057641F4" w14:textId="77777777" w:rsidR="00085F3B" w:rsidRPr="00A913F8" w:rsidRDefault="00085F3B" w:rsidP="00F34BFB">
      <w:pPr>
        <w:spacing w:after="0" w:line="240" w:lineRule="auto"/>
        <w:rPr>
          <w:rFonts w:ascii="Times New Roman" w:eastAsia="Times New Roman" w:hAnsi="Times New Roman" w:cs="Times New Roman"/>
          <w:sz w:val="24"/>
          <w:szCs w:val="24"/>
        </w:rPr>
      </w:pPr>
    </w:p>
    <w:p w14:paraId="4E1BD233" w14:textId="6E322609" w:rsidR="003A5322" w:rsidRDefault="0026186D" w:rsidP="00AD4916">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235CC">
        <w:rPr>
          <w:rFonts w:ascii="Times New Roman" w:eastAsia="Times New Roman" w:hAnsi="Times New Roman" w:cs="Times New Roman"/>
          <w:sz w:val="24"/>
          <w:szCs w:val="24"/>
        </w:rPr>
        <w:t xml:space="preserve">efore the commencement of the instrument, </w:t>
      </w:r>
      <w:r w:rsidR="003A5322">
        <w:rPr>
          <w:rFonts w:ascii="Times New Roman" w:eastAsia="Times New Roman" w:hAnsi="Times New Roman" w:cs="Times New Roman"/>
          <w:sz w:val="24"/>
          <w:szCs w:val="24"/>
        </w:rPr>
        <w:t>CASA has been:</w:t>
      </w:r>
    </w:p>
    <w:p w14:paraId="5A60303D" w14:textId="77777777" w:rsidR="004C287F" w:rsidRDefault="004C287F" w:rsidP="004C287F">
      <w:pPr>
        <w:pStyle w:val="LDP1a"/>
        <w:tabs>
          <w:tab w:val="clear" w:pos="454"/>
          <w:tab w:val="clear" w:pos="1191"/>
        </w:tabs>
        <w:ind w:left="454"/>
      </w:pPr>
      <w:r>
        <w:t>(a)</w:t>
      </w:r>
      <w:r>
        <w:tab/>
      </w:r>
      <w:r w:rsidR="003A5322" w:rsidRPr="004C287F">
        <w:t>granting</w:t>
      </w:r>
      <w:r w:rsidR="00AB19CC" w:rsidRPr="004C287F">
        <w:t xml:space="preserve"> an RPA operator and its remote pilots an approval under regulation 101.029, for the purposes of subregulation</w:t>
      </w:r>
      <w:r w:rsidR="00001F8D" w:rsidRPr="004C287F">
        <w:t xml:space="preserve"> </w:t>
      </w:r>
      <w:r w:rsidR="00AB19CC" w:rsidRPr="004C287F">
        <w:t xml:space="preserve">101.245(5), to operate </w:t>
      </w:r>
      <w:r w:rsidR="008F5EBC" w:rsidRPr="004C287F">
        <w:t>a relevant</w:t>
      </w:r>
      <w:r w:rsidR="00AB19CC" w:rsidRPr="004C287F">
        <w:t xml:space="preserve"> RPA that is not a certificated RPA within 30</w:t>
      </w:r>
      <w:r w:rsidR="00001F8D" w:rsidRPr="004C287F">
        <w:t xml:space="preserve"> </w:t>
      </w:r>
      <w:r w:rsidR="00AB19CC" w:rsidRPr="004C287F">
        <w:t>metres of a person who is not directly associated with the operation; and</w:t>
      </w:r>
    </w:p>
    <w:p w14:paraId="70765280" w14:textId="57D04F55" w:rsidR="004D1E73" w:rsidRPr="004C287F" w:rsidRDefault="004C287F" w:rsidP="00AD4916">
      <w:pPr>
        <w:pStyle w:val="LDP1a"/>
        <w:tabs>
          <w:tab w:val="clear" w:pos="454"/>
          <w:tab w:val="clear" w:pos="1191"/>
        </w:tabs>
        <w:spacing w:after="0"/>
        <w:ind w:left="454"/>
        <w:rPr>
          <w:color w:val="000000"/>
        </w:rPr>
      </w:pPr>
      <w:r>
        <w:t>(b)</w:t>
      </w:r>
      <w:r>
        <w:tab/>
      </w:r>
      <w:r w:rsidR="005774A1" w:rsidRPr="004C287F">
        <w:t xml:space="preserve">granting the operator and remote pilots </w:t>
      </w:r>
      <w:r w:rsidR="004D1E73" w:rsidRPr="004C287F">
        <w:t>exemption</w:t>
      </w:r>
      <w:r w:rsidR="00883B41" w:rsidRPr="004C287F">
        <w:t>s</w:t>
      </w:r>
      <w:r w:rsidR="004D1E73" w:rsidRPr="004C287F">
        <w:t xml:space="preserve"> against compliance with </w:t>
      </w:r>
      <w:r w:rsidR="004D1E73" w:rsidRPr="004C287F">
        <w:rPr>
          <w:color w:val="000000"/>
        </w:rPr>
        <w:t>paragraph 101.250(1)(b), and subregulation 101.280(2), in relation to the operation of the RPA over a populous area.</w:t>
      </w:r>
    </w:p>
    <w:p w14:paraId="2FCAA71F" w14:textId="0647FDF3" w:rsidR="00AB19CC" w:rsidRDefault="00AB19CC" w:rsidP="004D1E73">
      <w:pPr>
        <w:tabs>
          <w:tab w:val="left" w:pos="851"/>
        </w:tabs>
        <w:spacing w:after="0" w:line="240" w:lineRule="auto"/>
        <w:rPr>
          <w:rFonts w:ascii="Times New Roman" w:eastAsia="Times New Roman" w:hAnsi="Times New Roman" w:cs="Times New Roman"/>
          <w:sz w:val="24"/>
          <w:szCs w:val="24"/>
        </w:rPr>
      </w:pPr>
    </w:p>
    <w:p w14:paraId="30E0587A" w14:textId="482513DB" w:rsidR="004D1E73" w:rsidRDefault="00150946" w:rsidP="00307DEF">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The need for the operator to apply to CASA for</w:t>
      </w:r>
      <w:r w:rsidR="003977DA">
        <w:rPr>
          <w:rFonts w:ascii="Times New Roman" w:eastAsia="Times New Roman" w:hAnsi="Times New Roman" w:cs="Times New Roman"/>
          <w:sz w:val="24"/>
          <w:szCs w:val="24"/>
        </w:rPr>
        <w:t xml:space="preserve"> the</w:t>
      </w:r>
      <w:r w:rsidR="00271C7A">
        <w:rPr>
          <w:rFonts w:ascii="Times New Roman" w:eastAsia="Times New Roman" w:hAnsi="Times New Roman" w:cs="Times New Roman"/>
          <w:sz w:val="24"/>
          <w:szCs w:val="24"/>
        </w:rPr>
        <w:t xml:space="preserve"> grant, and renewal,</w:t>
      </w:r>
      <w:r w:rsidR="00656AB5">
        <w:rPr>
          <w:rFonts w:ascii="Times New Roman" w:eastAsia="Times New Roman" w:hAnsi="Times New Roman" w:cs="Times New Roman"/>
          <w:sz w:val="24"/>
          <w:szCs w:val="24"/>
        </w:rPr>
        <w:t xml:space="preserve"> of the</w:t>
      </w:r>
      <w:r w:rsidR="003977DA">
        <w:rPr>
          <w:rFonts w:ascii="Times New Roman" w:eastAsia="Times New Roman" w:hAnsi="Times New Roman" w:cs="Times New Roman"/>
          <w:sz w:val="24"/>
          <w:szCs w:val="24"/>
        </w:rPr>
        <w:t xml:space="preserve"> exemptions </w:t>
      </w:r>
      <w:r w:rsidR="0074725A">
        <w:rPr>
          <w:rFonts w:ascii="Times New Roman" w:eastAsia="Times New Roman" w:hAnsi="Times New Roman" w:cs="Times New Roman"/>
          <w:sz w:val="24"/>
          <w:szCs w:val="24"/>
        </w:rPr>
        <w:t>has been</w:t>
      </w:r>
      <w:r w:rsidR="003977DA">
        <w:rPr>
          <w:rFonts w:ascii="Times New Roman" w:eastAsia="Times New Roman" w:hAnsi="Times New Roman" w:cs="Times New Roman"/>
          <w:sz w:val="24"/>
          <w:szCs w:val="24"/>
        </w:rPr>
        <w:t xml:space="preserve"> an administrative</w:t>
      </w:r>
      <w:r w:rsidR="00910E56">
        <w:rPr>
          <w:rFonts w:ascii="Times New Roman" w:eastAsia="Times New Roman" w:hAnsi="Times New Roman" w:cs="Times New Roman"/>
          <w:sz w:val="24"/>
          <w:szCs w:val="24"/>
        </w:rPr>
        <w:t>,</w:t>
      </w:r>
      <w:r w:rsidR="003977DA">
        <w:rPr>
          <w:rFonts w:ascii="Times New Roman" w:eastAsia="Times New Roman" w:hAnsi="Times New Roman" w:cs="Times New Roman"/>
          <w:sz w:val="24"/>
          <w:szCs w:val="24"/>
        </w:rPr>
        <w:t xml:space="preserve"> and cost</w:t>
      </w:r>
      <w:r w:rsidR="00910E56">
        <w:rPr>
          <w:rFonts w:ascii="Times New Roman" w:eastAsia="Times New Roman" w:hAnsi="Times New Roman" w:cs="Times New Roman"/>
          <w:sz w:val="24"/>
          <w:szCs w:val="24"/>
        </w:rPr>
        <w:t>,</w:t>
      </w:r>
      <w:r w:rsidR="003977DA">
        <w:rPr>
          <w:rFonts w:ascii="Times New Roman" w:eastAsia="Times New Roman" w:hAnsi="Times New Roman" w:cs="Times New Roman"/>
          <w:sz w:val="24"/>
          <w:szCs w:val="24"/>
        </w:rPr>
        <w:t xml:space="preserve"> burden for the operator.</w:t>
      </w:r>
      <w:r w:rsidR="001E1A55">
        <w:rPr>
          <w:rFonts w:ascii="Times New Roman" w:eastAsia="Times New Roman" w:hAnsi="Times New Roman" w:cs="Times New Roman"/>
          <w:sz w:val="24"/>
          <w:szCs w:val="24"/>
        </w:rPr>
        <w:t xml:space="preserve"> Also, </w:t>
      </w:r>
      <w:r w:rsidR="007B51BD">
        <w:rPr>
          <w:rFonts w:ascii="Times New Roman" w:eastAsia="Times New Roman" w:hAnsi="Times New Roman" w:cs="Times New Roman"/>
          <w:sz w:val="24"/>
          <w:szCs w:val="24"/>
        </w:rPr>
        <w:t>CASA was re</w:t>
      </w:r>
      <w:r w:rsidR="00437B3B">
        <w:rPr>
          <w:rFonts w:ascii="Times New Roman" w:eastAsia="Times New Roman" w:hAnsi="Times New Roman" w:cs="Times New Roman"/>
          <w:sz w:val="24"/>
          <w:szCs w:val="24"/>
        </w:rPr>
        <w:t xml:space="preserve">quired to spend a lot of time </w:t>
      </w:r>
      <w:r w:rsidR="00307DEF" w:rsidRPr="00A913F8">
        <w:rPr>
          <w:rFonts w:ascii="Times New Roman" w:hAnsi="Times New Roman" w:cs="Times New Roman"/>
          <w:color w:val="000000" w:themeColor="text1"/>
          <w:sz w:val="24"/>
          <w:szCs w:val="24"/>
        </w:rPr>
        <w:t xml:space="preserve">administering the </w:t>
      </w:r>
      <w:r w:rsidR="00307DEF">
        <w:rPr>
          <w:rFonts w:ascii="Times New Roman" w:hAnsi="Times New Roman" w:cs="Times New Roman"/>
          <w:color w:val="000000" w:themeColor="text1"/>
          <w:sz w:val="24"/>
          <w:szCs w:val="24"/>
        </w:rPr>
        <w:t>grant</w:t>
      </w:r>
      <w:r w:rsidR="00307DEF" w:rsidRPr="00A913F8">
        <w:rPr>
          <w:rFonts w:ascii="Times New Roman" w:hAnsi="Times New Roman" w:cs="Times New Roman"/>
          <w:color w:val="000000" w:themeColor="text1"/>
          <w:sz w:val="24"/>
          <w:szCs w:val="24"/>
        </w:rPr>
        <w:t xml:space="preserve">, and renewal, of the </w:t>
      </w:r>
      <w:r w:rsidR="00C25E2A">
        <w:rPr>
          <w:rFonts w:ascii="Times New Roman" w:hAnsi="Times New Roman" w:cs="Times New Roman"/>
          <w:color w:val="000000" w:themeColor="text1"/>
          <w:sz w:val="24"/>
          <w:szCs w:val="24"/>
        </w:rPr>
        <w:t xml:space="preserve">individual </w:t>
      </w:r>
      <w:r w:rsidR="00307DEF">
        <w:rPr>
          <w:rFonts w:ascii="Times New Roman" w:hAnsi="Times New Roman" w:cs="Times New Roman"/>
          <w:color w:val="000000" w:themeColor="text1"/>
          <w:sz w:val="24"/>
          <w:szCs w:val="24"/>
        </w:rPr>
        <w:t>exemptions</w:t>
      </w:r>
      <w:r w:rsidR="00307DEF" w:rsidRPr="00A913F8">
        <w:rPr>
          <w:rFonts w:ascii="Times New Roman" w:hAnsi="Times New Roman" w:cs="Times New Roman"/>
          <w:color w:val="000000" w:themeColor="text1"/>
          <w:sz w:val="24"/>
          <w:szCs w:val="24"/>
        </w:rPr>
        <w:t>.</w:t>
      </w:r>
      <w:r w:rsidR="00315C41">
        <w:rPr>
          <w:rFonts w:ascii="Times New Roman" w:hAnsi="Times New Roman" w:cs="Times New Roman"/>
          <w:color w:val="000000" w:themeColor="text1"/>
          <w:sz w:val="24"/>
          <w:szCs w:val="24"/>
        </w:rPr>
        <w:t xml:space="preserve"> </w:t>
      </w:r>
      <w:r w:rsidR="002E1ABB">
        <w:rPr>
          <w:rFonts w:ascii="Times New Roman" w:hAnsi="Times New Roman" w:cs="Times New Roman"/>
          <w:color w:val="000000" w:themeColor="text1"/>
          <w:sz w:val="24"/>
          <w:szCs w:val="24"/>
        </w:rPr>
        <w:t xml:space="preserve">Assuming the operator </w:t>
      </w:r>
      <w:r w:rsidR="006507FE">
        <w:rPr>
          <w:rFonts w:ascii="Times New Roman" w:hAnsi="Times New Roman" w:cs="Times New Roman"/>
          <w:color w:val="000000" w:themeColor="text1"/>
          <w:sz w:val="24"/>
          <w:szCs w:val="24"/>
        </w:rPr>
        <w:t xml:space="preserve">holds the relevant </w:t>
      </w:r>
      <w:r w:rsidR="00C25E2A">
        <w:rPr>
          <w:rFonts w:ascii="Times New Roman" w:hAnsi="Times New Roman" w:cs="Times New Roman"/>
          <w:color w:val="000000" w:themeColor="text1"/>
          <w:sz w:val="24"/>
          <w:szCs w:val="24"/>
        </w:rPr>
        <w:t>approval, as a result of the instrument,</w:t>
      </w:r>
      <w:r w:rsidR="006507FE">
        <w:rPr>
          <w:rFonts w:ascii="Times New Roman" w:hAnsi="Times New Roman" w:cs="Times New Roman"/>
          <w:color w:val="000000" w:themeColor="text1"/>
          <w:sz w:val="24"/>
          <w:szCs w:val="24"/>
        </w:rPr>
        <w:t xml:space="preserve"> t</w:t>
      </w:r>
      <w:r w:rsidR="00AC03D4">
        <w:rPr>
          <w:rFonts w:ascii="Times New Roman" w:hAnsi="Times New Roman" w:cs="Times New Roman"/>
          <w:color w:val="000000" w:themeColor="text1"/>
          <w:sz w:val="24"/>
          <w:szCs w:val="24"/>
        </w:rPr>
        <w:t xml:space="preserve">he </w:t>
      </w:r>
      <w:r w:rsidR="00DB52B0">
        <w:rPr>
          <w:rFonts w:ascii="Times New Roman" w:hAnsi="Times New Roman" w:cs="Times New Roman"/>
          <w:color w:val="000000" w:themeColor="text1"/>
          <w:sz w:val="24"/>
          <w:szCs w:val="24"/>
        </w:rPr>
        <w:t>operator</w:t>
      </w:r>
      <w:r w:rsidR="00AC03D4">
        <w:rPr>
          <w:rFonts w:ascii="Times New Roman" w:hAnsi="Times New Roman" w:cs="Times New Roman"/>
          <w:color w:val="000000" w:themeColor="text1"/>
          <w:sz w:val="24"/>
          <w:szCs w:val="24"/>
        </w:rPr>
        <w:t xml:space="preserve"> will no longer need to apply </w:t>
      </w:r>
      <w:r w:rsidR="00FC75DF">
        <w:rPr>
          <w:rFonts w:ascii="Times New Roman" w:hAnsi="Times New Roman" w:cs="Times New Roman"/>
          <w:color w:val="000000" w:themeColor="text1"/>
          <w:sz w:val="24"/>
          <w:szCs w:val="24"/>
        </w:rPr>
        <w:t xml:space="preserve">to CASA </w:t>
      </w:r>
      <w:r w:rsidR="00AC03D4">
        <w:rPr>
          <w:rFonts w:ascii="Times New Roman" w:hAnsi="Times New Roman" w:cs="Times New Roman"/>
          <w:color w:val="000000" w:themeColor="text1"/>
          <w:sz w:val="24"/>
          <w:szCs w:val="24"/>
        </w:rPr>
        <w:t>for the exemptions</w:t>
      </w:r>
      <w:r w:rsidR="000E4835">
        <w:rPr>
          <w:rFonts w:ascii="Times New Roman" w:hAnsi="Times New Roman" w:cs="Times New Roman"/>
          <w:color w:val="000000" w:themeColor="text1"/>
          <w:sz w:val="24"/>
          <w:szCs w:val="24"/>
        </w:rPr>
        <w:t xml:space="preserve">. </w:t>
      </w:r>
      <w:r w:rsidR="00633532">
        <w:rPr>
          <w:rFonts w:ascii="Times New Roman" w:hAnsi="Times New Roman" w:cs="Times New Roman"/>
          <w:color w:val="000000" w:themeColor="text1"/>
          <w:sz w:val="24"/>
          <w:szCs w:val="24"/>
        </w:rPr>
        <w:t>Accordingly, t</w:t>
      </w:r>
      <w:r w:rsidR="00315C41">
        <w:rPr>
          <w:rFonts w:ascii="Times New Roman" w:hAnsi="Times New Roman" w:cs="Times New Roman"/>
          <w:color w:val="000000" w:themeColor="text1"/>
          <w:sz w:val="24"/>
          <w:szCs w:val="24"/>
        </w:rPr>
        <w:t>he instrument will</w:t>
      </w:r>
      <w:r w:rsidR="00633532">
        <w:rPr>
          <w:rFonts w:ascii="Times New Roman" w:hAnsi="Times New Roman" w:cs="Times New Roman"/>
          <w:color w:val="000000" w:themeColor="text1"/>
          <w:sz w:val="24"/>
          <w:szCs w:val="24"/>
        </w:rPr>
        <w:t xml:space="preserve"> have a beneficial economic and cost impact </w:t>
      </w:r>
      <w:r w:rsidR="007911A5">
        <w:rPr>
          <w:rFonts w:ascii="Times New Roman" w:hAnsi="Times New Roman" w:cs="Times New Roman"/>
          <w:color w:val="000000" w:themeColor="text1"/>
          <w:sz w:val="24"/>
          <w:szCs w:val="24"/>
        </w:rPr>
        <w:t xml:space="preserve">for RPA </w:t>
      </w:r>
      <w:r w:rsidR="00DB52B0">
        <w:rPr>
          <w:rFonts w:ascii="Times New Roman" w:hAnsi="Times New Roman" w:cs="Times New Roman"/>
          <w:color w:val="000000" w:themeColor="text1"/>
          <w:sz w:val="24"/>
          <w:szCs w:val="24"/>
        </w:rPr>
        <w:t>operators</w:t>
      </w:r>
      <w:r w:rsidR="007911A5">
        <w:rPr>
          <w:rFonts w:ascii="Times New Roman" w:hAnsi="Times New Roman" w:cs="Times New Roman"/>
          <w:color w:val="000000" w:themeColor="text1"/>
          <w:sz w:val="24"/>
          <w:szCs w:val="24"/>
        </w:rPr>
        <w:t>.</w:t>
      </w:r>
    </w:p>
    <w:p w14:paraId="6AE3BCF6" w14:textId="77777777" w:rsidR="00C40DBB" w:rsidRDefault="00C40DBB" w:rsidP="00307DEF">
      <w:pPr>
        <w:spacing w:after="0" w:line="240" w:lineRule="auto"/>
        <w:rPr>
          <w:rFonts w:ascii="Times New Roman" w:hAnsi="Times New Roman" w:cs="Times New Roman"/>
          <w:color w:val="000000" w:themeColor="text1"/>
          <w:sz w:val="24"/>
          <w:szCs w:val="24"/>
        </w:rPr>
      </w:pPr>
    </w:p>
    <w:p w14:paraId="3C088449" w14:textId="0BCB3B0C" w:rsidR="00E70772" w:rsidRPr="00A913F8" w:rsidRDefault="00E70772" w:rsidP="00750451">
      <w:pPr>
        <w:spacing w:after="0" w:line="240" w:lineRule="auto"/>
        <w:rPr>
          <w:rFonts w:ascii="Times New Roman" w:eastAsia="Times New Roman" w:hAnsi="Times New Roman"/>
          <w:b/>
          <w:sz w:val="24"/>
          <w:szCs w:val="24"/>
        </w:rPr>
      </w:pPr>
      <w:r w:rsidRPr="00A913F8">
        <w:rPr>
          <w:rFonts w:ascii="Times New Roman" w:eastAsia="Times New Roman" w:hAnsi="Times New Roman"/>
          <w:b/>
          <w:sz w:val="24"/>
          <w:szCs w:val="24"/>
        </w:rPr>
        <w:t>Impact on categories of operations</w:t>
      </w:r>
    </w:p>
    <w:p w14:paraId="375B2DCF" w14:textId="35FD18F1" w:rsidR="009E1B98" w:rsidRPr="009E1B98" w:rsidRDefault="009E1B98" w:rsidP="009E1B98">
      <w:pPr>
        <w:spacing w:after="0" w:line="240" w:lineRule="auto"/>
        <w:rPr>
          <w:rFonts w:ascii="Times New Roman" w:eastAsia="Times New Roman" w:hAnsi="Times New Roman" w:cs="Times New Roman"/>
          <w:bCs/>
          <w:sz w:val="24"/>
          <w:szCs w:val="24"/>
        </w:rPr>
      </w:pPr>
      <w:r w:rsidRPr="009E1B98">
        <w:rPr>
          <w:rFonts w:ascii="Times New Roman" w:eastAsia="Times New Roman" w:hAnsi="Times New Roman" w:cs="Times New Roman"/>
          <w:bCs/>
          <w:sz w:val="24"/>
          <w:szCs w:val="24"/>
        </w:rPr>
        <w:t xml:space="preserve">The instrument will have a positive impact on </w:t>
      </w:r>
      <w:r w:rsidR="00AA6D98">
        <w:rPr>
          <w:rFonts w:ascii="Times New Roman" w:eastAsia="Times New Roman" w:hAnsi="Times New Roman" w:cs="Times New Roman"/>
          <w:bCs/>
          <w:sz w:val="24"/>
          <w:szCs w:val="24"/>
        </w:rPr>
        <w:t xml:space="preserve">aircraft </w:t>
      </w:r>
      <w:r w:rsidRPr="009E1B98">
        <w:rPr>
          <w:rFonts w:ascii="Times New Roman" w:eastAsia="Times New Roman" w:hAnsi="Times New Roman" w:cs="Times New Roman"/>
          <w:bCs/>
          <w:sz w:val="24"/>
          <w:szCs w:val="24"/>
        </w:rPr>
        <w:t>operations conducted using remotely</w:t>
      </w:r>
      <w:r w:rsidR="00053C37">
        <w:rPr>
          <w:rFonts w:ascii="Times New Roman" w:eastAsia="Times New Roman" w:hAnsi="Times New Roman" w:cs="Times New Roman"/>
          <w:bCs/>
          <w:sz w:val="24"/>
          <w:szCs w:val="24"/>
        </w:rPr>
        <w:t xml:space="preserve"> </w:t>
      </w:r>
      <w:r w:rsidRPr="009E1B98">
        <w:rPr>
          <w:rFonts w:ascii="Times New Roman" w:eastAsia="Times New Roman" w:hAnsi="Times New Roman" w:cs="Times New Roman"/>
          <w:bCs/>
          <w:sz w:val="24"/>
          <w:szCs w:val="24"/>
        </w:rPr>
        <w:t>piloted aircraft</w:t>
      </w:r>
      <w:r w:rsidR="0024592B">
        <w:rPr>
          <w:rFonts w:ascii="Times New Roman" w:eastAsia="Times New Roman" w:hAnsi="Times New Roman" w:cs="Times New Roman"/>
          <w:bCs/>
          <w:sz w:val="24"/>
          <w:szCs w:val="24"/>
        </w:rPr>
        <w:t>,</w:t>
      </w:r>
      <w:r w:rsidRPr="009E1B98">
        <w:rPr>
          <w:rFonts w:ascii="Times New Roman" w:eastAsia="Times New Roman" w:hAnsi="Times New Roman" w:cs="Times New Roman"/>
          <w:bCs/>
          <w:sz w:val="24"/>
          <w:szCs w:val="24"/>
        </w:rPr>
        <w:t xml:space="preserve"> as it will facilitate operations </w:t>
      </w:r>
      <w:r w:rsidR="0024592B">
        <w:rPr>
          <w:rFonts w:ascii="Times New Roman" w:eastAsia="Times New Roman" w:hAnsi="Times New Roman" w:cs="Times New Roman"/>
          <w:bCs/>
          <w:sz w:val="24"/>
          <w:szCs w:val="24"/>
        </w:rPr>
        <w:t>over</w:t>
      </w:r>
      <w:r w:rsidRPr="009E1B98">
        <w:rPr>
          <w:rFonts w:ascii="Times New Roman" w:eastAsia="Times New Roman" w:hAnsi="Times New Roman" w:cs="Times New Roman"/>
          <w:bCs/>
          <w:sz w:val="24"/>
          <w:szCs w:val="24"/>
        </w:rPr>
        <w:t xml:space="preserve"> popul</w:t>
      </w:r>
      <w:r w:rsidR="0024592B">
        <w:rPr>
          <w:rFonts w:ascii="Times New Roman" w:eastAsia="Times New Roman" w:hAnsi="Times New Roman" w:cs="Times New Roman"/>
          <w:bCs/>
          <w:sz w:val="24"/>
          <w:szCs w:val="24"/>
        </w:rPr>
        <w:t>ous</w:t>
      </w:r>
      <w:r w:rsidRPr="009E1B98">
        <w:rPr>
          <w:rFonts w:ascii="Times New Roman" w:eastAsia="Times New Roman" w:hAnsi="Times New Roman" w:cs="Times New Roman"/>
          <w:bCs/>
          <w:sz w:val="24"/>
          <w:szCs w:val="24"/>
        </w:rPr>
        <w:t xml:space="preserve"> areas</w:t>
      </w:r>
      <w:r w:rsidR="0065772A">
        <w:rPr>
          <w:rFonts w:ascii="Times New Roman" w:eastAsia="Times New Roman" w:hAnsi="Times New Roman" w:cs="Times New Roman"/>
          <w:bCs/>
          <w:sz w:val="24"/>
          <w:szCs w:val="24"/>
        </w:rPr>
        <w:t>,</w:t>
      </w:r>
      <w:r w:rsidRPr="009E1B98">
        <w:rPr>
          <w:rFonts w:ascii="Times New Roman" w:eastAsia="Times New Roman" w:hAnsi="Times New Roman" w:cs="Times New Roman"/>
          <w:bCs/>
          <w:sz w:val="24"/>
          <w:szCs w:val="24"/>
        </w:rPr>
        <w:t xml:space="preserve"> </w:t>
      </w:r>
      <w:r w:rsidR="0065772A">
        <w:rPr>
          <w:rFonts w:ascii="Times New Roman" w:eastAsia="Times New Roman" w:hAnsi="Times New Roman" w:cs="Times New Roman"/>
          <w:bCs/>
          <w:sz w:val="24"/>
          <w:szCs w:val="24"/>
        </w:rPr>
        <w:t>subject to</w:t>
      </w:r>
      <w:r w:rsidRPr="009E1B98">
        <w:rPr>
          <w:rFonts w:ascii="Times New Roman" w:eastAsia="Times New Roman" w:hAnsi="Times New Roman" w:cs="Times New Roman"/>
          <w:bCs/>
          <w:sz w:val="24"/>
          <w:szCs w:val="24"/>
        </w:rPr>
        <w:t xml:space="preserve"> the operation</w:t>
      </w:r>
      <w:r w:rsidR="0065772A">
        <w:rPr>
          <w:rFonts w:ascii="Times New Roman" w:eastAsia="Times New Roman" w:hAnsi="Times New Roman" w:cs="Times New Roman"/>
          <w:bCs/>
          <w:sz w:val="24"/>
          <w:szCs w:val="24"/>
        </w:rPr>
        <w:t>s</w:t>
      </w:r>
      <w:r w:rsidRPr="009E1B98">
        <w:rPr>
          <w:rFonts w:ascii="Times New Roman" w:eastAsia="Times New Roman" w:hAnsi="Times New Roman" w:cs="Times New Roman"/>
          <w:bCs/>
          <w:sz w:val="24"/>
          <w:szCs w:val="24"/>
        </w:rPr>
        <w:t xml:space="preserve"> meet</w:t>
      </w:r>
      <w:r w:rsidR="0065772A">
        <w:rPr>
          <w:rFonts w:ascii="Times New Roman" w:eastAsia="Times New Roman" w:hAnsi="Times New Roman" w:cs="Times New Roman"/>
          <w:bCs/>
          <w:sz w:val="24"/>
          <w:szCs w:val="24"/>
        </w:rPr>
        <w:t>ing</w:t>
      </w:r>
      <w:r w:rsidRPr="009E1B98">
        <w:rPr>
          <w:rFonts w:ascii="Times New Roman" w:eastAsia="Times New Roman" w:hAnsi="Times New Roman" w:cs="Times New Roman"/>
          <w:bCs/>
          <w:sz w:val="24"/>
          <w:szCs w:val="24"/>
        </w:rPr>
        <w:t xml:space="preserve"> an acceptable level of </w:t>
      </w:r>
      <w:r w:rsidR="00495225">
        <w:rPr>
          <w:rFonts w:ascii="Times New Roman" w:eastAsia="Times New Roman" w:hAnsi="Times New Roman" w:cs="Times New Roman"/>
          <w:bCs/>
          <w:sz w:val="24"/>
          <w:szCs w:val="24"/>
        </w:rPr>
        <w:t xml:space="preserve">aviation </w:t>
      </w:r>
      <w:r w:rsidRPr="009E1B98">
        <w:rPr>
          <w:rFonts w:ascii="Times New Roman" w:eastAsia="Times New Roman" w:hAnsi="Times New Roman" w:cs="Times New Roman"/>
          <w:bCs/>
          <w:sz w:val="24"/>
          <w:szCs w:val="24"/>
        </w:rPr>
        <w:t>safety.</w:t>
      </w:r>
    </w:p>
    <w:p w14:paraId="369B5AB7" w14:textId="77777777" w:rsidR="00E70772" w:rsidRPr="00A913F8" w:rsidRDefault="00E70772" w:rsidP="00E70772">
      <w:pPr>
        <w:spacing w:after="0" w:line="240" w:lineRule="auto"/>
        <w:rPr>
          <w:rFonts w:ascii="Times New Roman" w:eastAsia="Times New Roman" w:hAnsi="Times New Roman"/>
          <w:iCs/>
          <w:sz w:val="24"/>
          <w:szCs w:val="24"/>
        </w:rPr>
      </w:pPr>
    </w:p>
    <w:p w14:paraId="40F1ADED" w14:textId="77777777" w:rsidR="00E70772" w:rsidRPr="00A913F8" w:rsidRDefault="00E70772" w:rsidP="00E70772">
      <w:pPr>
        <w:spacing w:after="0" w:line="240" w:lineRule="auto"/>
        <w:rPr>
          <w:rFonts w:ascii="Times New Roman" w:eastAsia="Times New Roman" w:hAnsi="Times New Roman"/>
          <w:b/>
          <w:sz w:val="24"/>
          <w:szCs w:val="24"/>
        </w:rPr>
      </w:pPr>
      <w:r w:rsidRPr="00A913F8">
        <w:rPr>
          <w:rFonts w:ascii="Times New Roman" w:eastAsia="Times New Roman" w:hAnsi="Times New Roman"/>
          <w:b/>
          <w:sz w:val="24"/>
          <w:szCs w:val="24"/>
        </w:rPr>
        <w:t>Impact on regional and remote communities</w:t>
      </w:r>
    </w:p>
    <w:p w14:paraId="40C8B51C" w14:textId="77777777" w:rsidR="00A36DEB" w:rsidRPr="00A913F8" w:rsidRDefault="00A36DEB" w:rsidP="00A36DEB">
      <w:pPr>
        <w:spacing w:after="0" w:line="240" w:lineRule="auto"/>
        <w:rPr>
          <w:rFonts w:ascii="Times New Roman" w:eastAsia="Times New Roman" w:hAnsi="Times New Roman" w:cs="Times New Roman"/>
          <w:i/>
          <w:iCs/>
          <w:sz w:val="24"/>
          <w:szCs w:val="24"/>
        </w:rPr>
      </w:pPr>
      <w:r w:rsidRPr="00A913F8">
        <w:rPr>
          <w:rFonts w:ascii="Times New Roman" w:eastAsia="Times New Roman" w:hAnsi="Times New Roman" w:cs="Times New Roman"/>
          <w:bCs/>
          <w:sz w:val="24"/>
          <w:szCs w:val="24"/>
        </w:rPr>
        <w:t xml:space="preserve">The instrument does not have an impact </w:t>
      </w:r>
      <w:r w:rsidRPr="00A913F8">
        <w:rPr>
          <w:rFonts w:ascii="Times New Roman" w:eastAsia="Times New Roman" w:hAnsi="Times New Roman" w:cs="Times New Roman"/>
          <w:sz w:val="24"/>
          <w:szCs w:val="24"/>
        </w:rPr>
        <w:t>that is specific to regional and remote communities.</w:t>
      </w:r>
    </w:p>
    <w:p w14:paraId="2DBD0A8B" w14:textId="77777777" w:rsidR="00A4604B" w:rsidRPr="00A913F8" w:rsidRDefault="00A4604B" w:rsidP="00F34BFB">
      <w:pPr>
        <w:spacing w:after="0" w:line="240" w:lineRule="auto"/>
        <w:rPr>
          <w:rFonts w:ascii="Times New Roman" w:eastAsia="Times New Roman" w:hAnsi="Times New Roman" w:cs="Times New Roman"/>
          <w:sz w:val="24"/>
          <w:szCs w:val="24"/>
        </w:rPr>
      </w:pPr>
    </w:p>
    <w:p w14:paraId="02634BDA" w14:textId="77777777"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b/>
          <w:iCs/>
          <w:sz w:val="24"/>
          <w:szCs w:val="24"/>
        </w:rPr>
        <w:t>Statement of Compatibility with Human Rights</w:t>
      </w:r>
    </w:p>
    <w:p w14:paraId="3661AAEF" w14:textId="34D07D72"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The Statement of Compatibility with Human Rights at Attachment 1 has been prepared in accordance with Part 3 of the </w:t>
      </w:r>
      <w:r w:rsidRPr="00A913F8">
        <w:rPr>
          <w:rFonts w:ascii="Times New Roman" w:eastAsia="Times New Roman" w:hAnsi="Times New Roman" w:cs="Times New Roman"/>
          <w:i/>
          <w:sz w:val="24"/>
          <w:szCs w:val="24"/>
        </w:rPr>
        <w:t>Human Rights (Parliamentary Scrutiny) Act 2011</w:t>
      </w:r>
      <w:r w:rsidRPr="00A913F8">
        <w:rPr>
          <w:rFonts w:ascii="Times New Roman" w:eastAsia="Times New Roman" w:hAnsi="Times New Roman" w:cs="Times New Roman"/>
          <w:sz w:val="24"/>
          <w:szCs w:val="24"/>
        </w:rPr>
        <w:t xml:space="preserve">. </w:t>
      </w:r>
      <w:r w:rsidRPr="00567646">
        <w:rPr>
          <w:rFonts w:ascii="Times New Roman" w:eastAsia="Times New Roman" w:hAnsi="Times New Roman" w:cs="Times New Roman"/>
          <w:sz w:val="24"/>
          <w:szCs w:val="24"/>
        </w:rPr>
        <w:t>The instrument is compatible with</w:t>
      </w:r>
      <w:r w:rsidR="00E504E6" w:rsidRPr="00567646">
        <w:rPr>
          <w:rFonts w:ascii="Times New Roman" w:eastAsia="Times New Roman" w:hAnsi="Times New Roman" w:cs="Times New Roman"/>
          <w:sz w:val="24"/>
          <w:szCs w:val="24"/>
        </w:rPr>
        <w:t xml:space="preserve"> the</w:t>
      </w:r>
      <w:r w:rsidRPr="00567646">
        <w:rPr>
          <w:rFonts w:ascii="Times New Roman" w:eastAsia="Times New Roman" w:hAnsi="Times New Roman" w:cs="Times New Roman"/>
          <w:sz w:val="24"/>
          <w:szCs w:val="24"/>
        </w:rPr>
        <w:t xml:space="preserve"> listed human rights.</w:t>
      </w:r>
    </w:p>
    <w:p w14:paraId="5BE76A44"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57E4A292" w14:textId="77777777" w:rsidR="00F34BFB" w:rsidRPr="00A913F8" w:rsidRDefault="00F34BFB" w:rsidP="00F34BFB">
      <w:pPr>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Making and commencement</w:t>
      </w:r>
    </w:p>
    <w:p w14:paraId="17725592" w14:textId="0314E836" w:rsidR="00F0281D" w:rsidRPr="00A913F8" w:rsidRDefault="004C087E" w:rsidP="00F0281D">
      <w:pPr>
        <w:spacing w:after="0" w:line="240" w:lineRule="auto"/>
        <w:rPr>
          <w:rFonts w:ascii="Times New Roman" w:eastAsia="Times New Roman" w:hAnsi="Times New Roman"/>
          <w:sz w:val="24"/>
          <w:szCs w:val="24"/>
        </w:rPr>
      </w:pPr>
      <w:r w:rsidRPr="00A913F8">
        <w:rPr>
          <w:rFonts w:ascii="Times New Roman" w:eastAsia="Times New Roman" w:hAnsi="Times New Roman" w:cs="Times New Roman"/>
          <w:sz w:val="24"/>
          <w:szCs w:val="24"/>
        </w:rPr>
        <w:t>A delegate of CASA has made the instrument</w:t>
      </w:r>
      <w:r w:rsidR="005A74EE" w:rsidRPr="00A913F8">
        <w:rPr>
          <w:rFonts w:ascii="Times New Roman" w:eastAsia="Times New Roman" w:hAnsi="Times New Roman"/>
          <w:sz w:val="24"/>
          <w:szCs w:val="24"/>
        </w:rPr>
        <w:t>,</w:t>
      </w:r>
      <w:r w:rsidR="00F0281D" w:rsidRPr="00A913F8">
        <w:rPr>
          <w:rFonts w:ascii="Times New Roman" w:eastAsia="Times New Roman" w:hAnsi="Times New Roman"/>
          <w:sz w:val="24"/>
          <w:szCs w:val="24"/>
        </w:rPr>
        <w:t xml:space="preserve"> relying on the power of delegation under subregulation 11.260(1) of CASR.</w:t>
      </w:r>
    </w:p>
    <w:p w14:paraId="793D9C25" w14:textId="1849907E" w:rsidR="00F34BFB" w:rsidRPr="00A913F8" w:rsidRDefault="00F34BFB" w:rsidP="00F34BFB">
      <w:pPr>
        <w:spacing w:after="0" w:line="240" w:lineRule="auto"/>
        <w:rPr>
          <w:rFonts w:ascii="Times New Roman" w:eastAsia="Times New Roman" w:hAnsi="Times New Roman" w:cs="Times New Roman"/>
          <w:sz w:val="24"/>
          <w:szCs w:val="24"/>
        </w:rPr>
      </w:pPr>
    </w:p>
    <w:p w14:paraId="3FA5AE01" w14:textId="4B7423D0"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The instrument commences on </w:t>
      </w:r>
      <w:r w:rsidR="00E61233" w:rsidRPr="00A913F8">
        <w:rPr>
          <w:rFonts w:ascii="Times New Roman" w:eastAsia="Times New Roman" w:hAnsi="Times New Roman" w:cs="Times New Roman"/>
          <w:sz w:val="24"/>
          <w:szCs w:val="24"/>
        </w:rPr>
        <w:t>the day after it is registered</w:t>
      </w:r>
      <w:r w:rsidRPr="00A913F8">
        <w:rPr>
          <w:rFonts w:ascii="Times New Roman" w:eastAsia="Times New Roman" w:hAnsi="Times New Roman" w:cs="Times New Roman"/>
          <w:sz w:val="24"/>
          <w:szCs w:val="24"/>
        </w:rPr>
        <w:t xml:space="preserve"> </w:t>
      </w:r>
      <w:r w:rsidR="00BC774A">
        <w:rPr>
          <w:rFonts w:ascii="Times New Roman" w:eastAsia="Times New Roman" w:hAnsi="Times New Roman" w:cs="Times New Roman"/>
          <w:sz w:val="24"/>
          <w:szCs w:val="24"/>
        </w:rPr>
        <w:t xml:space="preserve">on the Federal Register of Legislation </w:t>
      </w:r>
      <w:r w:rsidRPr="00A913F8">
        <w:rPr>
          <w:rFonts w:ascii="Times New Roman" w:eastAsia="Times New Roman" w:hAnsi="Times New Roman" w:cs="Times New Roman"/>
          <w:sz w:val="24"/>
          <w:szCs w:val="24"/>
        </w:rPr>
        <w:t xml:space="preserve">and </w:t>
      </w:r>
      <w:r w:rsidR="00C92D29" w:rsidRPr="00A913F8">
        <w:rPr>
          <w:rFonts w:ascii="Times New Roman" w:eastAsia="Times New Roman" w:hAnsi="Times New Roman" w:cs="Times New Roman"/>
          <w:sz w:val="24"/>
          <w:szCs w:val="24"/>
        </w:rPr>
        <w:t>will be</w:t>
      </w:r>
      <w:r w:rsidRPr="00A913F8">
        <w:rPr>
          <w:rFonts w:ascii="Times New Roman" w:eastAsia="Times New Roman" w:hAnsi="Times New Roman" w:cs="Times New Roman"/>
          <w:sz w:val="24"/>
          <w:szCs w:val="24"/>
        </w:rPr>
        <w:t xml:space="preserve"> </w:t>
      </w:r>
      <w:r w:rsidR="00B97551" w:rsidRPr="00A913F8">
        <w:rPr>
          <w:rFonts w:ascii="Times New Roman" w:eastAsia="Times New Roman" w:hAnsi="Times New Roman"/>
          <w:sz w:val="24"/>
          <w:szCs w:val="24"/>
        </w:rPr>
        <w:t xml:space="preserve">repealed </w:t>
      </w:r>
      <w:r w:rsidR="00207ED9">
        <w:rPr>
          <w:rFonts w:ascii="Times New Roman" w:eastAsia="Times New Roman" w:hAnsi="Times New Roman"/>
          <w:sz w:val="24"/>
          <w:szCs w:val="24"/>
        </w:rPr>
        <w:t>at the end of</w:t>
      </w:r>
      <w:r w:rsidR="00F54BD2">
        <w:rPr>
          <w:rFonts w:ascii="Times New Roman" w:eastAsia="Times New Roman" w:hAnsi="Times New Roman"/>
          <w:sz w:val="24"/>
          <w:szCs w:val="24"/>
        </w:rPr>
        <w:t xml:space="preserve"> 31 July 2027</w:t>
      </w:r>
      <w:r w:rsidR="00F0281D" w:rsidRPr="00A913F8">
        <w:rPr>
          <w:rFonts w:ascii="Times New Roman" w:eastAsia="Times New Roman" w:hAnsi="Times New Roman" w:cs="Times New Roman"/>
          <w:sz w:val="24"/>
          <w:szCs w:val="24"/>
        </w:rPr>
        <w:t>.</w:t>
      </w:r>
    </w:p>
    <w:p w14:paraId="52112F88" w14:textId="77777777" w:rsidR="00F34BFB" w:rsidRPr="00A913F8" w:rsidRDefault="00F34BFB" w:rsidP="00F34BFB">
      <w:pPr>
        <w:pageBreakBefore/>
        <w:spacing w:after="120" w:line="240" w:lineRule="auto"/>
        <w:jc w:val="right"/>
        <w:rPr>
          <w:rFonts w:ascii="Times New Roman" w:eastAsia="Calibri" w:hAnsi="Times New Roman" w:cs="Times New Roman"/>
          <w:b/>
          <w:sz w:val="24"/>
          <w:szCs w:val="24"/>
          <w:lang w:eastAsia="en-AU"/>
        </w:rPr>
      </w:pPr>
      <w:r w:rsidRPr="00A913F8">
        <w:rPr>
          <w:rFonts w:ascii="Times New Roman" w:eastAsia="Calibri" w:hAnsi="Times New Roman" w:cs="Times New Roman"/>
          <w:b/>
          <w:sz w:val="24"/>
          <w:szCs w:val="24"/>
          <w:lang w:eastAsia="en-AU"/>
        </w:rPr>
        <w:lastRenderedPageBreak/>
        <w:t>Attachment 1</w:t>
      </w:r>
    </w:p>
    <w:p w14:paraId="78596612" w14:textId="77777777" w:rsidR="00F34BFB" w:rsidRPr="00A913F8" w:rsidRDefault="00F34BFB" w:rsidP="00F34BFB">
      <w:pPr>
        <w:spacing w:before="360" w:after="120" w:line="240" w:lineRule="auto"/>
        <w:jc w:val="center"/>
        <w:rPr>
          <w:rFonts w:ascii="Times New Roman" w:eastAsia="Calibri" w:hAnsi="Times New Roman" w:cs="Times New Roman"/>
          <w:b/>
          <w:sz w:val="28"/>
          <w:szCs w:val="28"/>
          <w:lang w:eastAsia="en-AU"/>
        </w:rPr>
      </w:pPr>
      <w:r w:rsidRPr="00A913F8">
        <w:rPr>
          <w:rFonts w:ascii="Times New Roman" w:eastAsia="Calibri" w:hAnsi="Times New Roman" w:cs="Times New Roman"/>
          <w:b/>
          <w:sz w:val="28"/>
          <w:szCs w:val="28"/>
          <w:lang w:eastAsia="en-AU"/>
        </w:rPr>
        <w:t>Statement of Compatibility with Human Rights</w:t>
      </w:r>
    </w:p>
    <w:p w14:paraId="18ADAF70" w14:textId="77777777" w:rsidR="00F34BFB" w:rsidRPr="00A913F8" w:rsidRDefault="00F34BFB" w:rsidP="00F34BFB">
      <w:pPr>
        <w:spacing w:before="120" w:after="120" w:line="240" w:lineRule="auto"/>
        <w:jc w:val="center"/>
        <w:rPr>
          <w:rFonts w:ascii="Times New Roman" w:eastAsia="Calibri" w:hAnsi="Times New Roman" w:cs="Times New Roman"/>
          <w:i/>
          <w:sz w:val="24"/>
          <w:szCs w:val="24"/>
          <w:lang w:eastAsia="en-AU"/>
        </w:rPr>
      </w:pPr>
      <w:r w:rsidRPr="00A913F8">
        <w:rPr>
          <w:rFonts w:ascii="Times New Roman" w:eastAsia="Calibri" w:hAnsi="Times New Roman" w:cs="Times New Roman"/>
          <w:i/>
          <w:sz w:val="24"/>
          <w:szCs w:val="24"/>
          <w:lang w:eastAsia="en-AU"/>
        </w:rPr>
        <w:t>Prepared in accordance with Part 3 of the</w:t>
      </w:r>
      <w:r w:rsidRPr="00A913F8">
        <w:rPr>
          <w:rFonts w:ascii="Times New Roman" w:eastAsia="Calibri" w:hAnsi="Times New Roman" w:cs="Times New Roman"/>
          <w:i/>
          <w:sz w:val="24"/>
          <w:szCs w:val="24"/>
          <w:lang w:eastAsia="en-AU"/>
        </w:rPr>
        <w:br/>
        <w:t>Human Rights (Parliamentary Scrutiny) Act 2011</w:t>
      </w:r>
    </w:p>
    <w:p w14:paraId="5A300891" w14:textId="77777777" w:rsidR="00F34BFB" w:rsidRPr="00A913F8" w:rsidRDefault="00F34BFB" w:rsidP="00F34BFB">
      <w:pPr>
        <w:spacing w:before="120" w:after="120" w:line="240" w:lineRule="auto"/>
        <w:rPr>
          <w:rFonts w:ascii="Times New Roman" w:eastAsia="Calibri" w:hAnsi="Times New Roman" w:cs="Times New Roman"/>
          <w:sz w:val="24"/>
          <w:szCs w:val="24"/>
          <w:lang w:eastAsia="en-AU"/>
        </w:rPr>
      </w:pPr>
    </w:p>
    <w:p w14:paraId="3B32D36B" w14:textId="7FB20B52" w:rsidR="00D11DCF" w:rsidRPr="00CE232B" w:rsidRDefault="00CE232B" w:rsidP="00C550A9">
      <w:pPr>
        <w:keepNext/>
        <w:spacing w:after="0" w:line="276" w:lineRule="auto"/>
        <w:jc w:val="center"/>
        <w:rPr>
          <w:rFonts w:ascii="Times New Roman" w:eastAsia="Times New Roman" w:hAnsi="Times New Roman" w:cs="Times New Roman"/>
          <w:b/>
          <w:bCs/>
          <w:iCs/>
          <w:sz w:val="24"/>
          <w:szCs w:val="24"/>
        </w:rPr>
      </w:pPr>
      <w:r w:rsidRPr="00CE232B">
        <w:rPr>
          <w:rFonts w:ascii="Times New Roman" w:hAnsi="Times New Roman" w:cs="Times New Roman"/>
          <w:b/>
          <w:bCs/>
          <w:iCs/>
          <w:sz w:val="24"/>
          <w:szCs w:val="24"/>
        </w:rPr>
        <w:t>CASA EX</w:t>
      </w:r>
      <w:r w:rsidR="008A7E25">
        <w:rPr>
          <w:rFonts w:ascii="Times New Roman" w:hAnsi="Times New Roman" w:cs="Times New Roman"/>
          <w:b/>
          <w:bCs/>
          <w:iCs/>
          <w:sz w:val="24"/>
          <w:szCs w:val="24"/>
        </w:rPr>
        <w:t>45/</w:t>
      </w:r>
      <w:r w:rsidRPr="00CE232B">
        <w:rPr>
          <w:rFonts w:ascii="Times New Roman" w:hAnsi="Times New Roman" w:cs="Times New Roman"/>
          <w:b/>
          <w:bCs/>
          <w:iCs/>
          <w:sz w:val="24"/>
          <w:szCs w:val="24"/>
        </w:rPr>
        <w:t xml:space="preserve">24 — </w:t>
      </w:r>
      <w:r w:rsidRPr="00CE232B">
        <w:rPr>
          <w:rStyle w:val="normaltextrun1"/>
          <w:rFonts w:ascii="Times New Roman" w:hAnsi="Times New Roman" w:cs="Times New Roman"/>
          <w:b/>
          <w:bCs/>
          <w:iCs/>
          <w:sz w:val="24"/>
          <w:szCs w:val="24"/>
        </w:rPr>
        <w:t xml:space="preserve">Operation of Remotely Piloted Aircraft </w:t>
      </w:r>
      <w:r w:rsidR="00984E6D">
        <w:rPr>
          <w:rStyle w:val="normaltextrun1"/>
          <w:rFonts w:ascii="Times New Roman" w:hAnsi="Times New Roman" w:cs="Times New Roman"/>
          <w:b/>
          <w:bCs/>
          <w:iCs/>
          <w:sz w:val="24"/>
          <w:szCs w:val="24"/>
        </w:rPr>
        <w:t>O</w:t>
      </w:r>
      <w:r w:rsidRPr="00CE232B">
        <w:rPr>
          <w:rStyle w:val="normaltextrun1"/>
          <w:rFonts w:ascii="Times New Roman" w:hAnsi="Times New Roman" w:cs="Times New Roman"/>
          <w:b/>
          <w:bCs/>
          <w:iCs/>
          <w:sz w:val="24"/>
          <w:szCs w:val="24"/>
        </w:rPr>
        <w:t>ver Populous Area</w:t>
      </w:r>
      <w:r w:rsidRPr="00CE232B">
        <w:rPr>
          <w:rFonts w:ascii="Times New Roman" w:hAnsi="Times New Roman" w:cs="Times New Roman"/>
          <w:b/>
          <w:bCs/>
          <w:iCs/>
          <w:sz w:val="24"/>
          <w:szCs w:val="24"/>
        </w:rPr>
        <w:t xml:space="preserve"> Exemption</w:t>
      </w:r>
      <w:r w:rsidR="000E58CD" w:rsidRPr="00CE232B">
        <w:rPr>
          <w:rFonts w:ascii="Times New Roman" w:hAnsi="Times New Roman" w:cs="Times New Roman"/>
          <w:b/>
          <w:bCs/>
          <w:iCs/>
        </w:rPr>
        <w:t xml:space="preserve"> </w:t>
      </w:r>
      <w:r w:rsidR="00D11DCF" w:rsidRPr="00CE232B">
        <w:rPr>
          <w:rFonts w:ascii="Times New Roman" w:eastAsia="Times New Roman" w:hAnsi="Times New Roman" w:cs="Times New Roman"/>
          <w:b/>
          <w:bCs/>
          <w:iCs/>
          <w:sz w:val="24"/>
          <w:szCs w:val="24"/>
        </w:rPr>
        <w:t>202</w:t>
      </w:r>
      <w:r w:rsidR="008625D2" w:rsidRPr="00CE232B">
        <w:rPr>
          <w:rFonts w:ascii="Times New Roman" w:eastAsia="Times New Roman" w:hAnsi="Times New Roman" w:cs="Times New Roman"/>
          <w:b/>
          <w:bCs/>
          <w:iCs/>
          <w:sz w:val="24"/>
          <w:szCs w:val="24"/>
        </w:rPr>
        <w:t>4</w:t>
      </w:r>
    </w:p>
    <w:p w14:paraId="5AE41079" w14:textId="77777777" w:rsidR="00F34BFB" w:rsidRPr="00A913F8" w:rsidRDefault="00F34BFB" w:rsidP="00F34BFB">
      <w:pPr>
        <w:spacing w:after="0" w:line="240" w:lineRule="auto"/>
        <w:rPr>
          <w:rFonts w:ascii="Times New Roman" w:eastAsia="Calibri" w:hAnsi="Times New Roman" w:cs="Times New Roman"/>
          <w:sz w:val="24"/>
          <w:szCs w:val="24"/>
        </w:rPr>
      </w:pPr>
    </w:p>
    <w:p w14:paraId="7A58C5A6" w14:textId="5595155B" w:rsidR="00F34BFB" w:rsidRPr="00A913F8" w:rsidRDefault="00F34BFB" w:rsidP="00F34BFB">
      <w:pPr>
        <w:spacing w:after="0" w:line="240" w:lineRule="auto"/>
        <w:jc w:val="center"/>
        <w:rPr>
          <w:rFonts w:ascii="Times New Roman" w:eastAsia="Calibri" w:hAnsi="Times New Roman" w:cs="Times New Roman"/>
          <w:sz w:val="24"/>
          <w:szCs w:val="24"/>
        </w:rPr>
      </w:pPr>
      <w:r w:rsidRPr="00A913F8">
        <w:rPr>
          <w:rFonts w:ascii="Times New Roman" w:eastAsia="Calibri" w:hAnsi="Times New Roman" w:cs="Times New Roman"/>
          <w:sz w:val="24"/>
          <w:szCs w:val="24"/>
        </w:rPr>
        <w:t>Th</w:t>
      </w:r>
      <w:r w:rsidR="00AE4D89" w:rsidRPr="00A913F8">
        <w:rPr>
          <w:rFonts w:ascii="Times New Roman" w:eastAsia="Calibri" w:hAnsi="Times New Roman" w:cs="Times New Roman"/>
          <w:sz w:val="24"/>
          <w:szCs w:val="24"/>
        </w:rPr>
        <w:t>e</w:t>
      </w:r>
      <w:r w:rsidRPr="00A913F8">
        <w:rPr>
          <w:rFonts w:ascii="Times New Roman" w:eastAsia="Calibri" w:hAnsi="Times New Roman" w:cs="Times New Roman"/>
          <w:sz w:val="24"/>
          <w:szCs w:val="24"/>
        </w:rPr>
        <w:t xml:space="preserve"> legislative instrument is compatible with the human rights and freedoms</w:t>
      </w:r>
      <w:r w:rsidRPr="00A913F8">
        <w:rPr>
          <w:rFonts w:ascii="Times New Roman" w:eastAsia="Calibri" w:hAnsi="Times New Roman" w:cs="Times New Roman"/>
          <w:sz w:val="24"/>
          <w:szCs w:val="24"/>
        </w:rPr>
        <w:br/>
        <w:t>recognised or declared in the international instruments listed in section 3 of the</w:t>
      </w:r>
      <w:r w:rsidRPr="00A913F8">
        <w:rPr>
          <w:rFonts w:ascii="Times New Roman" w:eastAsia="Calibri" w:hAnsi="Times New Roman" w:cs="Times New Roman"/>
          <w:sz w:val="24"/>
          <w:szCs w:val="24"/>
        </w:rPr>
        <w:br/>
      </w:r>
      <w:r w:rsidRPr="00A913F8">
        <w:rPr>
          <w:rFonts w:ascii="Times New Roman" w:eastAsia="Calibri" w:hAnsi="Times New Roman" w:cs="Times New Roman"/>
          <w:i/>
          <w:sz w:val="24"/>
          <w:szCs w:val="24"/>
        </w:rPr>
        <w:t>Human Rights (Parliamentary Scrutiny) Act 2011</w:t>
      </w:r>
      <w:r w:rsidRPr="00A913F8">
        <w:rPr>
          <w:rFonts w:ascii="Times New Roman" w:eastAsia="Calibri" w:hAnsi="Times New Roman" w:cs="Times New Roman"/>
          <w:sz w:val="24"/>
          <w:szCs w:val="24"/>
        </w:rPr>
        <w:t>.</w:t>
      </w:r>
    </w:p>
    <w:p w14:paraId="3AA36D63" w14:textId="77777777" w:rsidR="00F34BFB" w:rsidRPr="00A913F8" w:rsidRDefault="00F34BFB" w:rsidP="00061B65">
      <w:pPr>
        <w:spacing w:before="240" w:after="0" w:line="240" w:lineRule="auto"/>
        <w:rPr>
          <w:rFonts w:ascii="Times New Roman" w:eastAsia="Calibri" w:hAnsi="Times New Roman" w:cs="Times New Roman"/>
          <w:sz w:val="24"/>
          <w:szCs w:val="24"/>
        </w:rPr>
      </w:pPr>
    </w:p>
    <w:p w14:paraId="65759B2E" w14:textId="77777777" w:rsidR="00EA6A1D" w:rsidRPr="00A913F8" w:rsidRDefault="00EA6A1D" w:rsidP="00EA6A1D">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Overview of the legislative instrument</w:t>
      </w:r>
    </w:p>
    <w:p w14:paraId="3C24A909" w14:textId="065510C8" w:rsidR="00EA6A1D" w:rsidRPr="00A913F8" w:rsidRDefault="00827B2F" w:rsidP="00F34BFB">
      <w:pPr>
        <w:spacing w:after="0" w:line="240" w:lineRule="auto"/>
        <w:rPr>
          <w:rFonts w:ascii="Times New Roman" w:hAnsi="Times New Roman" w:cs="Times New Roman"/>
          <w:color w:val="000000"/>
          <w:sz w:val="24"/>
          <w:szCs w:val="24"/>
        </w:rPr>
      </w:pPr>
      <w:r w:rsidRPr="00A913F8">
        <w:rPr>
          <w:rFonts w:ascii="Times New Roman" w:eastAsia="Times New Roman" w:hAnsi="Times New Roman" w:cs="Times New Roman"/>
          <w:sz w:val="24"/>
          <w:szCs w:val="24"/>
        </w:rPr>
        <w:t xml:space="preserve">The purpose of </w:t>
      </w:r>
      <w:r w:rsidR="00A46532" w:rsidRPr="00A913F8">
        <w:rPr>
          <w:rFonts w:ascii="Times New Roman" w:eastAsia="Times New Roman" w:hAnsi="Times New Roman" w:cs="Times New Roman"/>
          <w:sz w:val="24"/>
          <w:szCs w:val="24"/>
        </w:rPr>
        <w:t xml:space="preserve">the </w:t>
      </w:r>
      <w:r w:rsidR="00A46532" w:rsidRPr="00A913F8">
        <w:rPr>
          <w:rFonts w:ascii="Times New Roman" w:eastAsia="Calibri" w:hAnsi="Times New Roman" w:cs="Times New Roman"/>
          <w:sz w:val="24"/>
          <w:szCs w:val="24"/>
        </w:rPr>
        <w:t>instrument</w:t>
      </w:r>
      <w:r w:rsidR="00A46532"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 xml:space="preserve">is to exempt, in the stated circumstances, </w:t>
      </w:r>
      <w:r w:rsidR="002807CD">
        <w:rPr>
          <w:rFonts w:ascii="Times New Roman" w:eastAsia="Times New Roman" w:hAnsi="Times New Roman" w:cs="Times New Roman"/>
          <w:sz w:val="24"/>
          <w:szCs w:val="24"/>
        </w:rPr>
        <w:t>a person who operates a</w:t>
      </w:r>
      <w:r w:rsidR="001F54DC">
        <w:rPr>
          <w:rFonts w:ascii="Times New Roman" w:eastAsia="Times New Roman" w:hAnsi="Times New Roman" w:cs="Times New Roman"/>
          <w:sz w:val="24"/>
          <w:szCs w:val="24"/>
        </w:rPr>
        <w:t xml:space="preserve"> stated</w:t>
      </w:r>
      <w:r w:rsidR="002807CD">
        <w:rPr>
          <w:rFonts w:ascii="Times New Roman" w:eastAsia="Times New Roman" w:hAnsi="Times New Roman" w:cs="Times New Roman"/>
          <w:sz w:val="24"/>
          <w:szCs w:val="24"/>
        </w:rPr>
        <w:t xml:space="preserve"> </w:t>
      </w:r>
      <w:r w:rsidR="00934EC5">
        <w:rPr>
          <w:rFonts w:ascii="Times New Roman" w:eastAsia="Times New Roman" w:hAnsi="Times New Roman" w:cs="Times New Roman"/>
          <w:sz w:val="24"/>
          <w:szCs w:val="24"/>
        </w:rPr>
        <w:t xml:space="preserve">type of </w:t>
      </w:r>
      <w:r w:rsidR="002807CD">
        <w:rPr>
          <w:rFonts w:ascii="Times New Roman" w:eastAsia="Times New Roman" w:hAnsi="Times New Roman" w:cs="Times New Roman"/>
          <w:sz w:val="24"/>
          <w:szCs w:val="24"/>
        </w:rPr>
        <w:t xml:space="preserve">remotely piloted aircraft (an </w:t>
      </w:r>
      <w:r w:rsidR="002807CD" w:rsidRPr="00514C84">
        <w:rPr>
          <w:rFonts w:ascii="Times New Roman" w:eastAsia="Times New Roman" w:hAnsi="Times New Roman" w:cs="Times New Roman"/>
          <w:b/>
          <w:bCs/>
          <w:i/>
          <w:iCs/>
          <w:sz w:val="24"/>
          <w:szCs w:val="24"/>
        </w:rPr>
        <w:t>RPA</w:t>
      </w:r>
      <w:r w:rsidR="002807CD">
        <w:rPr>
          <w:rFonts w:ascii="Times New Roman" w:eastAsia="Times New Roman" w:hAnsi="Times New Roman" w:cs="Times New Roman"/>
          <w:sz w:val="24"/>
          <w:szCs w:val="24"/>
        </w:rPr>
        <w:t xml:space="preserve">) </w:t>
      </w:r>
      <w:r w:rsidR="002807CD" w:rsidRPr="00A913F8">
        <w:rPr>
          <w:rFonts w:ascii="Times New Roman" w:eastAsia="Times New Roman" w:hAnsi="Times New Roman" w:cs="Times New Roman"/>
          <w:sz w:val="24"/>
          <w:szCs w:val="24"/>
        </w:rPr>
        <w:t>from compliance with certain requirements</w:t>
      </w:r>
      <w:r w:rsidR="002807CD">
        <w:rPr>
          <w:rFonts w:ascii="Times New Roman" w:eastAsia="Times New Roman" w:hAnsi="Times New Roman" w:cs="Times New Roman"/>
          <w:sz w:val="24"/>
          <w:szCs w:val="24"/>
        </w:rPr>
        <w:t xml:space="preserve"> in Part</w:t>
      </w:r>
      <w:r w:rsidR="003F1495">
        <w:rPr>
          <w:rFonts w:ascii="Times New Roman" w:eastAsia="Times New Roman" w:hAnsi="Times New Roman" w:cs="Times New Roman"/>
          <w:sz w:val="24"/>
          <w:szCs w:val="24"/>
        </w:rPr>
        <w:t xml:space="preserve"> </w:t>
      </w:r>
      <w:r w:rsidR="002807CD">
        <w:rPr>
          <w:rFonts w:ascii="Times New Roman" w:eastAsia="Times New Roman" w:hAnsi="Times New Roman" w:cs="Times New Roman"/>
          <w:sz w:val="24"/>
          <w:szCs w:val="24"/>
        </w:rPr>
        <w:t xml:space="preserve">101 </w:t>
      </w:r>
      <w:r w:rsidR="00AF110D">
        <w:rPr>
          <w:rFonts w:ascii="Times New Roman" w:eastAsia="Times New Roman" w:hAnsi="Times New Roman" w:cs="Times New Roman"/>
          <w:sz w:val="24"/>
          <w:szCs w:val="24"/>
        </w:rPr>
        <w:t xml:space="preserve">of </w:t>
      </w:r>
      <w:r w:rsidR="00AF110D" w:rsidRPr="00A913F8">
        <w:rPr>
          <w:rFonts w:ascii="Times New Roman" w:eastAsia="Times New Roman" w:hAnsi="Times New Roman" w:cs="Times New Roman"/>
          <w:sz w:val="24"/>
          <w:szCs w:val="24"/>
        </w:rPr>
        <w:t xml:space="preserve">the </w:t>
      </w:r>
      <w:r w:rsidR="00AF110D" w:rsidRPr="00A913F8">
        <w:rPr>
          <w:rFonts w:ascii="Times New Roman" w:eastAsia="Times New Roman" w:hAnsi="Times New Roman" w:cs="Times New Roman"/>
          <w:i/>
          <w:sz w:val="24"/>
          <w:szCs w:val="24"/>
        </w:rPr>
        <w:t xml:space="preserve">Civil Aviation Safety Regulations </w:t>
      </w:r>
      <w:r w:rsidR="00AF110D" w:rsidRPr="001414D9">
        <w:rPr>
          <w:rFonts w:ascii="Times New Roman" w:eastAsia="Times New Roman" w:hAnsi="Times New Roman" w:cs="Times New Roman"/>
          <w:i/>
          <w:sz w:val="24"/>
          <w:szCs w:val="24"/>
        </w:rPr>
        <w:t>1998</w:t>
      </w:r>
      <w:r w:rsidR="00F06BE6">
        <w:rPr>
          <w:rFonts w:ascii="Times New Roman" w:eastAsia="Times New Roman" w:hAnsi="Times New Roman" w:cs="Times New Roman"/>
          <w:iCs/>
          <w:sz w:val="24"/>
          <w:szCs w:val="24"/>
        </w:rPr>
        <w:t xml:space="preserve"> </w:t>
      </w:r>
      <w:r w:rsidR="001414D9">
        <w:rPr>
          <w:rFonts w:ascii="Times New Roman" w:eastAsia="Times New Roman" w:hAnsi="Times New Roman" w:cs="Times New Roman"/>
          <w:iCs/>
          <w:sz w:val="24"/>
          <w:szCs w:val="24"/>
        </w:rPr>
        <w:t>(</w:t>
      </w:r>
      <w:r w:rsidR="001414D9" w:rsidRPr="001414D9">
        <w:rPr>
          <w:rFonts w:ascii="Times New Roman" w:eastAsia="Times New Roman" w:hAnsi="Times New Roman" w:cs="Times New Roman"/>
          <w:b/>
          <w:bCs/>
          <w:i/>
          <w:sz w:val="24"/>
          <w:szCs w:val="24"/>
        </w:rPr>
        <w:t>CASR</w:t>
      </w:r>
      <w:r w:rsidR="001414D9">
        <w:rPr>
          <w:rFonts w:ascii="Times New Roman" w:eastAsia="Times New Roman" w:hAnsi="Times New Roman" w:cs="Times New Roman"/>
          <w:iCs/>
          <w:sz w:val="24"/>
          <w:szCs w:val="24"/>
        </w:rPr>
        <w:t xml:space="preserve">) </w:t>
      </w:r>
      <w:r w:rsidR="002807CD" w:rsidRPr="00F06BE6">
        <w:rPr>
          <w:rFonts w:ascii="Times New Roman" w:eastAsia="Times New Roman" w:hAnsi="Times New Roman" w:cs="Times New Roman"/>
          <w:iCs/>
          <w:sz w:val="24"/>
          <w:szCs w:val="24"/>
        </w:rPr>
        <w:t>in</w:t>
      </w:r>
      <w:r w:rsidR="002807CD">
        <w:rPr>
          <w:rFonts w:ascii="Times New Roman" w:eastAsia="Times New Roman" w:hAnsi="Times New Roman" w:cs="Times New Roman"/>
          <w:sz w:val="24"/>
          <w:szCs w:val="24"/>
        </w:rPr>
        <w:t xml:space="preserve"> relation to the operation of the RPA over a populous area</w:t>
      </w:r>
      <w:r w:rsidR="002807CD" w:rsidRPr="00A913F8">
        <w:rPr>
          <w:rFonts w:ascii="Times New Roman" w:hAnsi="Times New Roman" w:cs="Times New Roman"/>
          <w:color w:val="000000"/>
          <w:sz w:val="24"/>
          <w:szCs w:val="24"/>
        </w:rPr>
        <w:t>.</w:t>
      </w:r>
    </w:p>
    <w:p w14:paraId="5B4227BF" w14:textId="77777777" w:rsidR="000E58CD" w:rsidRPr="00A61626" w:rsidRDefault="000E58CD" w:rsidP="00F34BFB">
      <w:pPr>
        <w:spacing w:after="0" w:line="240" w:lineRule="auto"/>
        <w:rPr>
          <w:rFonts w:ascii="Times New Roman" w:eastAsia="Calibri" w:hAnsi="Times New Roman" w:cs="Times New Roman"/>
          <w:bCs/>
          <w:sz w:val="24"/>
          <w:szCs w:val="24"/>
        </w:rPr>
      </w:pPr>
    </w:p>
    <w:p w14:paraId="77210288" w14:textId="252CA0E1" w:rsidR="00F34BFB" w:rsidRPr="00A913F8" w:rsidRDefault="00F34BFB" w:rsidP="00F34BFB">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Human rights implications</w:t>
      </w:r>
    </w:p>
    <w:p w14:paraId="1C4816ED" w14:textId="538FC1B8" w:rsidR="009132F9" w:rsidRDefault="00F34BFB" w:rsidP="00F34BFB">
      <w:pPr>
        <w:spacing w:after="0" w:line="240" w:lineRule="auto"/>
        <w:rPr>
          <w:rFonts w:ascii="Times New Roman" w:eastAsia="Calibri" w:hAnsi="Times New Roman" w:cs="Times New Roman"/>
          <w:sz w:val="24"/>
          <w:szCs w:val="24"/>
        </w:rPr>
      </w:pPr>
      <w:r w:rsidRPr="00A913F8">
        <w:rPr>
          <w:rFonts w:ascii="Times New Roman" w:eastAsia="Calibri" w:hAnsi="Times New Roman" w:cs="Times New Roman"/>
          <w:sz w:val="24"/>
          <w:szCs w:val="24"/>
        </w:rPr>
        <w:t>The instrument engages the right to work in Article 6(1) of the International Covenant on Economic, Social and Cultural Rights.</w:t>
      </w:r>
      <w:r w:rsidR="00AC4F06">
        <w:rPr>
          <w:rFonts w:ascii="Times New Roman" w:eastAsia="Calibri" w:hAnsi="Times New Roman" w:cs="Times New Roman"/>
          <w:sz w:val="24"/>
          <w:szCs w:val="24"/>
        </w:rPr>
        <w:t xml:space="preserve"> </w:t>
      </w:r>
      <w:r w:rsidRPr="00A913F8">
        <w:rPr>
          <w:rFonts w:ascii="Times New Roman" w:eastAsia="Calibri" w:hAnsi="Times New Roman" w:cs="Times New Roman"/>
          <w:sz w:val="24"/>
          <w:szCs w:val="24"/>
        </w:rPr>
        <w:t>The right to work includes the right of everyone to the opportunity to gain their living by work</w:t>
      </w:r>
      <w:r w:rsidR="00B91CC6" w:rsidRPr="00A913F8">
        <w:rPr>
          <w:rFonts w:ascii="Times New Roman" w:eastAsia="Calibri" w:hAnsi="Times New Roman" w:cs="Times New Roman"/>
          <w:sz w:val="24"/>
          <w:szCs w:val="24"/>
        </w:rPr>
        <w:t>,</w:t>
      </w:r>
      <w:r w:rsidRPr="00A913F8">
        <w:rPr>
          <w:rFonts w:ascii="Times New Roman" w:eastAsia="Calibri" w:hAnsi="Times New Roman" w:cs="Times New Roman"/>
          <w:sz w:val="24"/>
          <w:szCs w:val="24"/>
        </w:rPr>
        <w:t xml:space="preserve"> which they freely choose or accept. </w:t>
      </w:r>
      <w:r w:rsidR="00A946A3">
        <w:rPr>
          <w:rFonts w:ascii="Times New Roman" w:eastAsia="Calibri" w:hAnsi="Times New Roman" w:cs="Times New Roman"/>
          <w:sz w:val="24"/>
          <w:szCs w:val="24"/>
        </w:rPr>
        <w:t>The instrument indirectly facilitates the operation of RPA</w:t>
      </w:r>
      <w:r w:rsidR="00CF1B86">
        <w:rPr>
          <w:rFonts w:ascii="Times New Roman" w:eastAsia="Calibri" w:hAnsi="Times New Roman" w:cs="Times New Roman"/>
          <w:sz w:val="24"/>
          <w:szCs w:val="24"/>
        </w:rPr>
        <w:t xml:space="preserve"> </w:t>
      </w:r>
      <w:r w:rsidR="00A946A3">
        <w:rPr>
          <w:rFonts w:ascii="Times New Roman" w:eastAsia="Calibri" w:hAnsi="Times New Roman" w:cs="Times New Roman"/>
          <w:sz w:val="24"/>
          <w:szCs w:val="24"/>
        </w:rPr>
        <w:t>over pop</w:t>
      </w:r>
      <w:r w:rsidR="00CF1B86">
        <w:rPr>
          <w:rFonts w:ascii="Times New Roman" w:eastAsia="Calibri" w:hAnsi="Times New Roman" w:cs="Times New Roman"/>
          <w:sz w:val="24"/>
          <w:szCs w:val="24"/>
        </w:rPr>
        <w:t>ulous areas, which would otherwise be prohibi</w:t>
      </w:r>
      <w:r w:rsidR="00785AEE">
        <w:rPr>
          <w:rFonts w:ascii="Times New Roman" w:eastAsia="Calibri" w:hAnsi="Times New Roman" w:cs="Times New Roman"/>
          <w:sz w:val="24"/>
          <w:szCs w:val="24"/>
        </w:rPr>
        <w:t>ted</w:t>
      </w:r>
      <w:r w:rsidR="0024147B">
        <w:rPr>
          <w:rFonts w:ascii="Times New Roman" w:eastAsia="Calibri" w:hAnsi="Times New Roman" w:cs="Times New Roman"/>
          <w:sz w:val="24"/>
          <w:szCs w:val="24"/>
        </w:rPr>
        <w:t xml:space="preserve"> under CASR</w:t>
      </w:r>
      <w:r w:rsidR="00785AEE">
        <w:rPr>
          <w:rFonts w:ascii="Times New Roman" w:eastAsia="Calibri" w:hAnsi="Times New Roman" w:cs="Times New Roman"/>
          <w:sz w:val="24"/>
          <w:szCs w:val="24"/>
        </w:rPr>
        <w:t xml:space="preserve">. Accordingly, </w:t>
      </w:r>
      <w:r w:rsidR="001D2AAB">
        <w:rPr>
          <w:rFonts w:ascii="Times New Roman" w:eastAsia="Calibri" w:hAnsi="Times New Roman" w:cs="Times New Roman"/>
          <w:sz w:val="24"/>
          <w:szCs w:val="24"/>
        </w:rPr>
        <w:t xml:space="preserve">the instrument </w:t>
      </w:r>
      <w:r w:rsidR="00647396">
        <w:rPr>
          <w:rFonts w:ascii="Times New Roman" w:eastAsia="Calibri" w:hAnsi="Times New Roman" w:cs="Times New Roman"/>
          <w:sz w:val="24"/>
          <w:szCs w:val="24"/>
        </w:rPr>
        <w:t xml:space="preserve">will enable RPA </w:t>
      </w:r>
      <w:r w:rsidR="00485465">
        <w:rPr>
          <w:rFonts w:ascii="Times New Roman" w:eastAsia="Calibri" w:hAnsi="Times New Roman" w:cs="Times New Roman"/>
          <w:sz w:val="24"/>
          <w:szCs w:val="24"/>
        </w:rPr>
        <w:t>operators</w:t>
      </w:r>
      <w:r w:rsidR="00647396">
        <w:rPr>
          <w:rFonts w:ascii="Times New Roman" w:eastAsia="Calibri" w:hAnsi="Times New Roman" w:cs="Times New Roman"/>
          <w:sz w:val="24"/>
          <w:szCs w:val="24"/>
        </w:rPr>
        <w:t xml:space="preserve"> </w:t>
      </w:r>
      <w:r w:rsidR="00E9375A" w:rsidRPr="00B56383">
        <w:rPr>
          <w:rFonts w:ascii="Times New Roman" w:hAnsi="Times New Roman" w:cs="Times New Roman"/>
          <w:sz w:val="24"/>
          <w:szCs w:val="24"/>
        </w:rPr>
        <w:t>(being person</w:t>
      </w:r>
      <w:r w:rsidR="00E9375A">
        <w:rPr>
          <w:rFonts w:ascii="Times New Roman" w:hAnsi="Times New Roman" w:cs="Times New Roman"/>
          <w:sz w:val="24"/>
          <w:szCs w:val="24"/>
        </w:rPr>
        <w:t>s</w:t>
      </w:r>
      <w:r w:rsidR="00E9375A" w:rsidRPr="00B56383">
        <w:rPr>
          <w:rFonts w:ascii="Times New Roman" w:hAnsi="Times New Roman" w:cs="Times New Roman"/>
          <w:sz w:val="24"/>
          <w:szCs w:val="24"/>
        </w:rPr>
        <w:t xml:space="preserve"> who </w:t>
      </w:r>
      <w:r w:rsidR="00E9375A">
        <w:rPr>
          <w:rFonts w:ascii="Times New Roman" w:hAnsi="Times New Roman" w:cs="Times New Roman"/>
          <w:sz w:val="24"/>
          <w:szCs w:val="24"/>
        </w:rPr>
        <w:t>are</w:t>
      </w:r>
      <w:r w:rsidR="00E9375A" w:rsidRPr="00B56383">
        <w:rPr>
          <w:rFonts w:ascii="Times New Roman" w:hAnsi="Times New Roman" w:cs="Times New Roman"/>
          <w:sz w:val="24"/>
          <w:szCs w:val="24"/>
        </w:rPr>
        <w:t xml:space="preserve"> certified as RPA operator</w:t>
      </w:r>
      <w:r w:rsidR="00E9375A">
        <w:rPr>
          <w:rFonts w:ascii="Times New Roman" w:hAnsi="Times New Roman" w:cs="Times New Roman"/>
          <w:sz w:val="24"/>
          <w:szCs w:val="24"/>
        </w:rPr>
        <w:t>s</w:t>
      </w:r>
      <w:r w:rsidR="00E9375A" w:rsidRPr="00B56383">
        <w:rPr>
          <w:rFonts w:ascii="Times New Roman" w:hAnsi="Times New Roman" w:cs="Times New Roman"/>
          <w:sz w:val="24"/>
          <w:szCs w:val="24"/>
        </w:rPr>
        <w:t xml:space="preserve"> under regulation 101.335 of CASR)</w:t>
      </w:r>
      <w:r w:rsidR="00E9375A">
        <w:rPr>
          <w:rFonts w:ascii="Times New Roman" w:hAnsi="Times New Roman" w:cs="Times New Roman"/>
          <w:sz w:val="24"/>
          <w:szCs w:val="24"/>
        </w:rPr>
        <w:t xml:space="preserve"> </w:t>
      </w:r>
      <w:r w:rsidR="00647396">
        <w:rPr>
          <w:rFonts w:ascii="Times New Roman" w:eastAsia="Calibri" w:hAnsi="Times New Roman" w:cs="Times New Roman"/>
          <w:sz w:val="24"/>
          <w:szCs w:val="24"/>
        </w:rPr>
        <w:t>to expand the scope of their operation</w:t>
      </w:r>
      <w:r w:rsidR="00EE2C57">
        <w:rPr>
          <w:rFonts w:ascii="Times New Roman" w:eastAsia="Calibri" w:hAnsi="Times New Roman" w:cs="Times New Roman"/>
          <w:sz w:val="24"/>
          <w:szCs w:val="24"/>
        </w:rPr>
        <w:t>s</w:t>
      </w:r>
      <w:r w:rsidR="00647396">
        <w:rPr>
          <w:rFonts w:ascii="Times New Roman" w:eastAsia="Calibri" w:hAnsi="Times New Roman" w:cs="Times New Roman"/>
          <w:sz w:val="24"/>
          <w:szCs w:val="24"/>
        </w:rPr>
        <w:t xml:space="preserve"> of RPA</w:t>
      </w:r>
      <w:r w:rsidR="00C4781E">
        <w:rPr>
          <w:rFonts w:ascii="Times New Roman" w:eastAsia="Calibri" w:hAnsi="Times New Roman" w:cs="Times New Roman"/>
          <w:sz w:val="24"/>
          <w:szCs w:val="24"/>
        </w:rPr>
        <w:t xml:space="preserve">, which gives greater work opportunities </w:t>
      </w:r>
      <w:r w:rsidR="00DF53A3">
        <w:rPr>
          <w:rFonts w:ascii="Times New Roman" w:eastAsia="Calibri" w:hAnsi="Times New Roman" w:cs="Times New Roman"/>
          <w:sz w:val="24"/>
          <w:szCs w:val="24"/>
        </w:rPr>
        <w:t>for</w:t>
      </w:r>
      <w:r w:rsidR="00C4781E">
        <w:rPr>
          <w:rFonts w:ascii="Times New Roman" w:eastAsia="Calibri" w:hAnsi="Times New Roman" w:cs="Times New Roman"/>
          <w:sz w:val="24"/>
          <w:szCs w:val="24"/>
        </w:rPr>
        <w:t xml:space="preserve"> their remote pilots</w:t>
      </w:r>
      <w:r w:rsidR="00647396">
        <w:rPr>
          <w:rFonts w:ascii="Times New Roman" w:eastAsia="Calibri" w:hAnsi="Times New Roman" w:cs="Times New Roman"/>
          <w:sz w:val="24"/>
          <w:szCs w:val="24"/>
        </w:rPr>
        <w:t>.</w:t>
      </w:r>
    </w:p>
    <w:p w14:paraId="5FF1257D" w14:textId="77777777" w:rsidR="009132F9" w:rsidRDefault="009132F9" w:rsidP="00F34BFB">
      <w:pPr>
        <w:spacing w:after="0" w:line="240" w:lineRule="auto"/>
        <w:rPr>
          <w:rFonts w:ascii="Times New Roman" w:hAnsi="Times New Roman" w:cs="Times New Roman"/>
          <w:sz w:val="24"/>
          <w:szCs w:val="24"/>
        </w:rPr>
      </w:pPr>
    </w:p>
    <w:p w14:paraId="0C04542C" w14:textId="26A9ECE0" w:rsidR="00F34BFB" w:rsidRPr="00A913F8" w:rsidRDefault="00D617E8" w:rsidP="00F34BFB">
      <w:pPr>
        <w:spacing w:after="0" w:line="240" w:lineRule="auto"/>
        <w:rPr>
          <w:rFonts w:ascii="Times New Roman" w:eastAsia="Calibri" w:hAnsi="Times New Roman" w:cs="Times New Roman"/>
          <w:sz w:val="24"/>
          <w:szCs w:val="24"/>
        </w:rPr>
      </w:pPr>
      <w:r w:rsidRPr="00A913F8">
        <w:rPr>
          <w:rFonts w:ascii="Times New Roman" w:eastAsia="Times New Roman" w:hAnsi="Times New Roman" w:cs="Times New Roman"/>
          <w:bCs/>
          <w:iCs/>
          <w:sz w:val="24"/>
          <w:szCs w:val="24"/>
        </w:rPr>
        <w:t xml:space="preserve">Accordingly, the </w:t>
      </w:r>
      <w:r w:rsidR="00F34BFB" w:rsidRPr="00A913F8">
        <w:rPr>
          <w:rFonts w:ascii="Times New Roman" w:eastAsia="Calibri" w:hAnsi="Times New Roman" w:cs="Times New Roman"/>
          <w:sz w:val="24"/>
          <w:szCs w:val="24"/>
        </w:rPr>
        <w:t xml:space="preserve">right to work is </w:t>
      </w:r>
      <w:r w:rsidR="002B65CA" w:rsidRPr="00A913F8">
        <w:rPr>
          <w:rFonts w:ascii="Times New Roman" w:eastAsia="Calibri" w:hAnsi="Times New Roman" w:cs="Times New Roman"/>
          <w:sz w:val="24"/>
          <w:szCs w:val="24"/>
        </w:rPr>
        <w:t>promoted</w:t>
      </w:r>
      <w:r w:rsidR="00F34BFB" w:rsidRPr="00A913F8">
        <w:rPr>
          <w:rFonts w:ascii="Times New Roman" w:eastAsia="Calibri" w:hAnsi="Times New Roman" w:cs="Times New Roman"/>
          <w:sz w:val="24"/>
          <w:szCs w:val="24"/>
        </w:rPr>
        <w:t xml:space="preserve"> by the </w:t>
      </w:r>
      <w:r w:rsidR="002B65CA" w:rsidRPr="00A913F8">
        <w:rPr>
          <w:rFonts w:ascii="Times New Roman" w:eastAsia="Calibri" w:hAnsi="Times New Roman" w:cs="Times New Roman"/>
          <w:sz w:val="24"/>
          <w:szCs w:val="24"/>
        </w:rPr>
        <w:t>instrument.</w:t>
      </w:r>
    </w:p>
    <w:p w14:paraId="383917CF" w14:textId="77777777" w:rsidR="00DA404A" w:rsidRPr="00A913F8" w:rsidRDefault="00DA404A" w:rsidP="00F34BFB">
      <w:pPr>
        <w:spacing w:after="0" w:line="240" w:lineRule="auto"/>
        <w:rPr>
          <w:rFonts w:ascii="Times New Roman" w:eastAsia="Calibri" w:hAnsi="Times New Roman" w:cs="Times New Roman"/>
          <w:sz w:val="24"/>
          <w:szCs w:val="24"/>
        </w:rPr>
      </w:pPr>
    </w:p>
    <w:p w14:paraId="1E7B5336" w14:textId="77777777" w:rsidR="00F34BFB" w:rsidRPr="00A913F8" w:rsidRDefault="00F34BFB" w:rsidP="00F34BFB">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Conclusion</w:t>
      </w:r>
    </w:p>
    <w:p w14:paraId="7C33F72F" w14:textId="6CD3CAD0" w:rsidR="00F34BFB" w:rsidRPr="00A913F8" w:rsidRDefault="00F34BFB" w:rsidP="00F34BFB">
      <w:pPr>
        <w:spacing w:after="0" w:line="240" w:lineRule="auto"/>
        <w:rPr>
          <w:rFonts w:ascii="Times New Roman" w:eastAsia="Calibri" w:hAnsi="Times New Roman" w:cs="Times New Roman"/>
          <w:sz w:val="24"/>
          <w:szCs w:val="24"/>
        </w:rPr>
      </w:pPr>
      <w:r w:rsidRPr="00A913F8">
        <w:rPr>
          <w:rFonts w:ascii="Times New Roman" w:eastAsia="Calibri" w:hAnsi="Times New Roman" w:cs="Times New Roman"/>
          <w:sz w:val="24"/>
          <w:szCs w:val="24"/>
        </w:rPr>
        <w:t>Th</w:t>
      </w:r>
      <w:r w:rsidR="00D25844" w:rsidRPr="00A913F8">
        <w:rPr>
          <w:rFonts w:ascii="Times New Roman" w:eastAsia="Calibri" w:hAnsi="Times New Roman" w:cs="Times New Roman"/>
          <w:sz w:val="24"/>
          <w:szCs w:val="24"/>
        </w:rPr>
        <w:t>e</w:t>
      </w:r>
      <w:r w:rsidRPr="00A913F8">
        <w:rPr>
          <w:rFonts w:ascii="Times New Roman" w:eastAsia="Calibri" w:hAnsi="Times New Roman" w:cs="Times New Roman"/>
          <w:sz w:val="24"/>
          <w:szCs w:val="24"/>
        </w:rPr>
        <w:t xml:space="preserve"> instrument is compatible with human rights.</w:t>
      </w:r>
    </w:p>
    <w:p w14:paraId="61D8AD3F" w14:textId="77777777" w:rsidR="00D11DCF" w:rsidRPr="00A913F8" w:rsidRDefault="00D11DCF" w:rsidP="00F34BFB">
      <w:pPr>
        <w:spacing w:after="0" w:line="240" w:lineRule="auto"/>
        <w:rPr>
          <w:rFonts w:ascii="Times New Roman" w:eastAsia="Calibri" w:hAnsi="Times New Roman" w:cs="Times New Roman"/>
          <w:sz w:val="24"/>
          <w:szCs w:val="24"/>
        </w:rPr>
      </w:pPr>
    </w:p>
    <w:p w14:paraId="507B28F8" w14:textId="77777777" w:rsidR="00D11DCF" w:rsidRDefault="00D11DCF" w:rsidP="00F34BFB">
      <w:pPr>
        <w:spacing w:after="0" w:line="240" w:lineRule="auto"/>
        <w:rPr>
          <w:rFonts w:ascii="Times New Roman" w:eastAsia="Calibri" w:hAnsi="Times New Roman" w:cs="Times New Roman"/>
          <w:sz w:val="24"/>
          <w:szCs w:val="24"/>
        </w:rPr>
      </w:pPr>
    </w:p>
    <w:p w14:paraId="78D30F68" w14:textId="77777777" w:rsidR="006A6C8A" w:rsidRPr="00A913F8" w:rsidRDefault="006A6C8A" w:rsidP="00F34BFB">
      <w:pPr>
        <w:spacing w:after="0" w:line="240" w:lineRule="auto"/>
        <w:rPr>
          <w:rFonts w:ascii="Times New Roman" w:eastAsia="Calibri" w:hAnsi="Times New Roman" w:cs="Times New Roman"/>
          <w:sz w:val="24"/>
          <w:szCs w:val="24"/>
        </w:rPr>
      </w:pPr>
    </w:p>
    <w:p w14:paraId="709ECB98" w14:textId="77777777" w:rsidR="00F34BFB" w:rsidRPr="00F34BFB" w:rsidRDefault="00F34BFB" w:rsidP="00D11DCF">
      <w:pPr>
        <w:spacing w:after="0" w:line="240" w:lineRule="auto"/>
        <w:jc w:val="center"/>
        <w:rPr>
          <w:rFonts w:ascii="Times New Roman" w:eastAsia="Calibri" w:hAnsi="Times New Roman" w:cs="Times New Roman"/>
          <w:sz w:val="24"/>
          <w:szCs w:val="24"/>
        </w:rPr>
      </w:pPr>
      <w:bookmarkStart w:id="2" w:name="_Hlk527714571"/>
      <w:r w:rsidRPr="00A913F8">
        <w:rPr>
          <w:rFonts w:ascii="Times New Roman" w:eastAsia="Calibri" w:hAnsi="Times New Roman" w:cs="Times New Roman"/>
          <w:b/>
          <w:bCs/>
          <w:sz w:val="24"/>
          <w:szCs w:val="24"/>
        </w:rPr>
        <w:t>Civil Aviation Safety Authority</w:t>
      </w:r>
      <w:bookmarkEnd w:id="2"/>
    </w:p>
    <w:sectPr w:rsidR="00F34BFB" w:rsidRPr="00F34BFB" w:rsidSect="007B6032">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9F60" w14:textId="77777777" w:rsidR="00ED516D" w:rsidRPr="00A913F8" w:rsidRDefault="00ED516D">
      <w:pPr>
        <w:spacing w:after="0" w:line="240" w:lineRule="auto"/>
      </w:pPr>
      <w:r w:rsidRPr="00A913F8">
        <w:separator/>
      </w:r>
    </w:p>
  </w:endnote>
  <w:endnote w:type="continuationSeparator" w:id="0">
    <w:p w14:paraId="52C70368" w14:textId="77777777" w:rsidR="00ED516D" w:rsidRPr="00A913F8" w:rsidRDefault="00ED516D">
      <w:pPr>
        <w:spacing w:after="0" w:line="240" w:lineRule="auto"/>
      </w:pPr>
      <w:r w:rsidRPr="00A913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E2E6C" w14:textId="77777777" w:rsidR="00ED516D" w:rsidRPr="00A913F8" w:rsidRDefault="00ED516D">
      <w:pPr>
        <w:spacing w:after="0" w:line="240" w:lineRule="auto"/>
      </w:pPr>
      <w:r w:rsidRPr="00A913F8">
        <w:separator/>
      </w:r>
    </w:p>
  </w:footnote>
  <w:footnote w:type="continuationSeparator" w:id="0">
    <w:p w14:paraId="7BD9FEEB" w14:textId="77777777" w:rsidR="00ED516D" w:rsidRPr="00A913F8" w:rsidRDefault="00ED516D">
      <w:pPr>
        <w:spacing w:after="0" w:line="240" w:lineRule="auto"/>
      </w:pPr>
      <w:r w:rsidRPr="00A913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77083"/>
      <w:docPartObj>
        <w:docPartGallery w:val="Page Numbers (Top of Page)"/>
        <w:docPartUnique/>
      </w:docPartObj>
    </w:sdtPr>
    <w:sdtEndPr>
      <w:rPr>
        <w:rFonts w:ascii="Times New Roman" w:hAnsi="Times New Roman"/>
        <w:sz w:val="24"/>
        <w:szCs w:val="24"/>
      </w:rPr>
    </w:sdtEndPr>
    <w:sdtContent>
      <w:p w14:paraId="6266C3AC" w14:textId="3836C0B8" w:rsidR="003250AD" w:rsidRPr="008A7E25" w:rsidRDefault="00D86870" w:rsidP="008A7E25">
        <w:pPr>
          <w:pStyle w:val="Header"/>
          <w:jc w:val="center"/>
          <w:rPr>
            <w:rFonts w:ascii="Times New Roman" w:hAnsi="Times New Roman"/>
            <w:sz w:val="24"/>
            <w:szCs w:val="24"/>
          </w:rPr>
        </w:pPr>
        <w:r w:rsidRPr="00A913F8">
          <w:rPr>
            <w:rFonts w:ascii="Times New Roman" w:hAnsi="Times New Roman"/>
            <w:sz w:val="24"/>
            <w:szCs w:val="24"/>
          </w:rPr>
          <w:fldChar w:fldCharType="begin"/>
        </w:r>
        <w:r w:rsidRPr="00A913F8">
          <w:rPr>
            <w:rFonts w:ascii="Times New Roman" w:hAnsi="Times New Roman"/>
            <w:sz w:val="24"/>
            <w:szCs w:val="24"/>
          </w:rPr>
          <w:instrText xml:space="preserve"> PAGE   \* MERGEFORMAT </w:instrText>
        </w:r>
        <w:r w:rsidRPr="00A913F8">
          <w:rPr>
            <w:rFonts w:ascii="Times New Roman" w:hAnsi="Times New Roman"/>
            <w:sz w:val="24"/>
            <w:szCs w:val="24"/>
          </w:rPr>
          <w:fldChar w:fldCharType="separate"/>
        </w:r>
        <w:r w:rsidR="00973D82" w:rsidRPr="00A913F8">
          <w:rPr>
            <w:rFonts w:ascii="Times New Roman" w:hAnsi="Times New Roman"/>
            <w:sz w:val="24"/>
            <w:szCs w:val="24"/>
          </w:rPr>
          <w:t>2</w:t>
        </w:r>
        <w:r w:rsidRPr="00A913F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FB3"/>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34E3C"/>
    <w:multiLevelType w:val="hybridMultilevel"/>
    <w:tmpl w:val="7B34E910"/>
    <w:lvl w:ilvl="0" w:tplc="D6E6C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C62E5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B55A6E"/>
    <w:multiLevelType w:val="hybridMultilevel"/>
    <w:tmpl w:val="ACF008AA"/>
    <w:lvl w:ilvl="0" w:tplc="84042A3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 w15:restartNumberingAfterBreak="0">
    <w:nsid w:val="236C201C"/>
    <w:multiLevelType w:val="hybridMultilevel"/>
    <w:tmpl w:val="15827E20"/>
    <w:lvl w:ilvl="0" w:tplc="E20A5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256D09FA"/>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AF5DF1"/>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F944B2"/>
    <w:multiLevelType w:val="hybridMultilevel"/>
    <w:tmpl w:val="2AB0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4B0F"/>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49A74C46"/>
    <w:multiLevelType w:val="hybridMultilevel"/>
    <w:tmpl w:val="883E1DE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50EB19F7"/>
    <w:multiLevelType w:val="hybridMultilevel"/>
    <w:tmpl w:val="A192C82A"/>
    <w:lvl w:ilvl="0" w:tplc="5B2622F6">
      <w:start w:val="2"/>
      <w:numFmt w:val="lowerLetter"/>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1B08C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44755B"/>
    <w:multiLevelType w:val="hybridMultilevel"/>
    <w:tmpl w:val="C5F6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F2122"/>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5FA93436"/>
    <w:multiLevelType w:val="hybridMultilevel"/>
    <w:tmpl w:val="9CE20822"/>
    <w:lvl w:ilvl="0" w:tplc="0C09000F">
      <w:start w:val="1"/>
      <w:numFmt w:val="decimal"/>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36B4725"/>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 w15:restartNumberingAfterBreak="0">
    <w:nsid w:val="6AF916BF"/>
    <w:multiLevelType w:val="hybridMultilevel"/>
    <w:tmpl w:val="883E1DEA"/>
    <w:lvl w:ilvl="0" w:tplc="BD342414">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15:restartNumberingAfterBreak="0">
    <w:nsid w:val="6AFA4DC4"/>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731E28EB"/>
    <w:multiLevelType w:val="hybridMultilevel"/>
    <w:tmpl w:val="0348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8200FF"/>
    <w:multiLevelType w:val="hybridMultilevel"/>
    <w:tmpl w:val="883E1DE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106736433">
    <w:abstractNumId w:val="7"/>
  </w:num>
  <w:num w:numId="2" w16cid:durableId="1942909421">
    <w:abstractNumId w:val="1"/>
  </w:num>
  <w:num w:numId="3" w16cid:durableId="892885940">
    <w:abstractNumId w:val="6"/>
  </w:num>
  <w:num w:numId="4" w16cid:durableId="2120828116">
    <w:abstractNumId w:val="5"/>
  </w:num>
  <w:num w:numId="5" w16cid:durableId="1059012970">
    <w:abstractNumId w:val="2"/>
  </w:num>
  <w:num w:numId="6" w16cid:durableId="439958780">
    <w:abstractNumId w:val="11"/>
  </w:num>
  <w:num w:numId="7" w16cid:durableId="1798332850">
    <w:abstractNumId w:val="0"/>
  </w:num>
  <w:num w:numId="8" w16cid:durableId="1350525029">
    <w:abstractNumId w:val="12"/>
  </w:num>
  <w:num w:numId="9" w16cid:durableId="256255157">
    <w:abstractNumId w:val="18"/>
  </w:num>
  <w:num w:numId="10" w16cid:durableId="2034720695">
    <w:abstractNumId w:val="3"/>
  </w:num>
  <w:num w:numId="11" w16cid:durableId="1930113699">
    <w:abstractNumId w:val="16"/>
  </w:num>
  <w:num w:numId="12" w16cid:durableId="1305742747">
    <w:abstractNumId w:val="13"/>
  </w:num>
  <w:num w:numId="13" w16cid:durableId="1461000230">
    <w:abstractNumId w:val="19"/>
  </w:num>
  <w:num w:numId="14" w16cid:durableId="712652264">
    <w:abstractNumId w:val="15"/>
  </w:num>
  <w:num w:numId="15" w16cid:durableId="596715538">
    <w:abstractNumId w:val="17"/>
  </w:num>
  <w:num w:numId="16" w16cid:durableId="1431588268">
    <w:abstractNumId w:val="9"/>
  </w:num>
  <w:num w:numId="17" w16cid:durableId="1374421387">
    <w:abstractNumId w:val="8"/>
  </w:num>
  <w:num w:numId="18" w16cid:durableId="1258053420">
    <w:abstractNumId w:val="14"/>
  </w:num>
  <w:num w:numId="19" w16cid:durableId="255790917">
    <w:abstractNumId w:val="4"/>
  </w:num>
  <w:num w:numId="20" w16cid:durableId="1950770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FB"/>
    <w:rsid w:val="0000046D"/>
    <w:rsid w:val="0000074F"/>
    <w:rsid w:val="00001978"/>
    <w:rsid w:val="00001F8D"/>
    <w:rsid w:val="000026F5"/>
    <w:rsid w:val="000030B7"/>
    <w:rsid w:val="000037BD"/>
    <w:rsid w:val="00005F30"/>
    <w:rsid w:val="00006649"/>
    <w:rsid w:val="00007820"/>
    <w:rsid w:val="000143BF"/>
    <w:rsid w:val="00014BD5"/>
    <w:rsid w:val="00014C34"/>
    <w:rsid w:val="000164C3"/>
    <w:rsid w:val="0001796C"/>
    <w:rsid w:val="000204AB"/>
    <w:rsid w:val="000211B5"/>
    <w:rsid w:val="00022FCB"/>
    <w:rsid w:val="00023028"/>
    <w:rsid w:val="00023D12"/>
    <w:rsid w:val="00024056"/>
    <w:rsid w:val="00024F99"/>
    <w:rsid w:val="00025519"/>
    <w:rsid w:val="000310D4"/>
    <w:rsid w:val="00032474"/>
    <w:rsid w:val="00033185"/>
    <w:rsid w:val="000368C7"/>
    <w:rsid w:val="00037F57"/>
    <w:rsid w:val="000400E8"/>
    <w:rsid w:val="000403C8"/>
    <w:rsid w:val="00040ECF"/>
    <w:rsid w:val="00041409"/>
    <w:rsid w:val="00041672"/>
    <w:rsid w:val="000453D0"/>
    <w:rsid w:val="000455CE"/>
    <w:rsid w:val="00045C24"/>
    <w:rsid w:val="00045FCD"/>
    <w:rsid w:val="000476C3"/>
    <w:rsid w:val="000504C7"/>
    <w:rsid w:val="00051182"/>
    <w:rsid w:val="00051255"/>
    <w:rsid w:val="0005255C"/>
    <w:rsid w:val="00053315"/>
    <w:rsid w:val="000536D1"/>
    <w:rsid w:val="00053C37"/>
    <w:rsid w:val="00055847"/>
    <w:rsid w:val="000572F1"/>
    <w:rsid w:val="000602A2"/>
    <w:rsid w:val="00061B65"/>
    <w:rsid w:val="000633D2"/>
    <w:rsid w:val="000634FB"/>
    <w:rsid w:val="00065C12"/>
    <w:rsid w:val="00066589"/>
    <w:rsid w:val="000668E8"/>
    <w:rsid w:val="00066AAF"/>
    <w:rsid w:val="00070CD2"/>
    <w:rsid w:val="00074618"/>
    <w:rsid w:val="0007462F"/>
    <w:rsid w:val="00075F9F"/>
    <w:rsid w:val="000764EB"/>
    <w:rsid w:val="00076C43"/>
    <w:rsid w:val="0008020E"/>
    <w:rsid w:val="000805EA"/>
    <w:rsid w:val="000817BD"/>
    <w:rsid w:val="000824E6"/>
    <w:rsid w:val="00082C32"/>
    <w:rsid w:val="000830CB"/>
    <w:rsid w:val="00084E26"/>
    <w:rsid w:val="00085082"/>
    <w:rsid w:val="00085439"/>
    <w:rsid w:val="00085A69"/>
    <w:rsid w:val="00085F3B"/>
    <w:rsid w:val="00085FED"/>
    <w:rsid w:val="000868F7"/>
    <w:rsid w:val="00086C9C"/>
    <w:rsid w:val="00086D6C"/>
    <w:rsid w:val="00087646"/>
    <w:rsid w:val="00090F33"/>
    <w:rsid w:val="000910EF"/>
    <w:rsid w:val="000913A7"/>
    <w:rsid w:val="00091C59"/>
    <w:rsid w:val="00091E8A"/>
    <w:rsid w:val="00092FEB"/>
    <w:rsid w:val="00093D4E"/>
    <w:rsid w:val="00095BB1"/>
    <w:rsid w:val="00097E4F"/>
    <w:rsid w:val="00097EF7"/>
    <w:rsid w:val="000A1E9A"/>
    <w:rsid w:val="000A2832"/>
    <w:rsid w:val="000A5AE2"/>
    <w:rsid w:val="000A5CAA"/>
    <w:rsid w:val="000A64D7"/>
    <w:rsid w:val="000A760A"/>
    <w:rsid w:val="000B038D"/>
    <w:rsid w:val="000B1A18"/>
    <w:rsid w:val="000B2033"/>
    <w:rsid w:val="000B22C1"/>
    <w:rsid w:val="000B42A6"/>
    <w:rsid w:val="000B458F"/>
    <w:rsid w:val="000B46CA"/>
    <w:rsid w:val="000B4E47"/>
    <w:rsid w:val="000B563B"/>
    <w:rsid w:val="000B6BB1"/>
    <w:rsid w:val="000B721F"/>
    <w:rsid w:val="000B754C"/>
    <w:rsid w:val="000B773A"/>
    <w:rsid w:val="000B7EF3"/>
    <w:rsid w:val="000C0127"/>
    <w:rsid w:val="000C18C7"/>
    <w:rsid w:val="000C1B3E"/>
    <w:rsid w:val="000C202F"/>
    <w:rsid w:val="000C2D18"/>
    <w:rsid w:val="000C5A4E"/>
    <w:rsid w:val="000C5C57"/>
    <w:rsid w:val="000D1053"/>
    <w:rsid w:val="000D1874"/>
    <w:rsid w:val="000D1992"/>
    <w:rsid w:val="000D1A52"/>
    <w:rsid w:val="000D269B"/>
    <w:rsid w:val="000D2BFE"/>
    <w:rsid w:val="000D6352"/>
    <w:rsid w:val="000D6D35"/>
    <w:rsid w:val="000D79F2"/>
    <w:rsid w:val="000E00F7"/>
    <w:rsid w:val="000E2DB0"/>
    <w:rsid w:val="000E2F04"/>
    <w:rsid w:val="000E4835"/>
    <w:rsid w:val="000E57AE"/>
    <w:rsid w:val="000E58CD"/>
    <w:rsid w:val="000E5DA9"/>
    <w:rsid w:val="000E5ECC"/>
    <w:rsid w:val="000F124C"/>
    <w:rsid w:val="000F173E"/>
    <w:rsid w:val="000F1ABF"/>
    <w:rsid w:val="000F2CD5"/>
    <w:rsid w:val="000F2DDF"/>
    <w:rsid w:val="000F2E2E"/>
    <w:rsid w:val="000F3889"/>
    <w:rsid w:val="000F5A6D"/>
    <w:rsid w:val="000F5CE3"/>
    <w:rsid w:val="000F7A34"/>
    <w:rsid w:val="00100BA2"/>
    <w:rsid w:val="0010142E"/>
    <w:rsid w:val="00102451"/>
    <w:rsid w:val="001042A6"/>
    <w:rsid w:val="001067F0"/>
    <w:rsid w:val="001075C9"/>
    <w:rsid w:val="00110C3F"/>
    <w:rsid w:val="00110DEA"/>
    <w:rsid w:val="00111901"/>
    <w:rsid w:val="001120CC"/>
    <w:rsid w:val="0011236A"/>
    <w:rsid w:val="0011250F"/>
    <w:rsid w:val="00114354"/>
    <w:rsid w:val="00115BB3"/>
    <w:rsid w:val="001178DB"/>
    <w:rsid w:val="00117A34"/>
    <w:rsid w:val="00120815"/>
    <w:rsid w:val="00121269"/>
    <w:rsid w:val="00121617"/>
    <w:rsid w:val="00121C11"/>
    <w:rsid w:val="001237DE"/>
    <w:rsid w:val="00123B41"/>
    <w:rsid w:val="00123F3C"/>
    <w:rsid w:val="001246ED"/>
    <w:rsid w:val="00124BC4"/>
    <w:rsid w:val="00125943"/>
    <w:rsid w:val="00125A4D"/>
    <w:rsid w:val="001262B0"/>
    <w:rsid w:val="00126E97"/>
    <w:rsid w:val="00130F96"/>
    <w:rsid w:val="00133859"/>
    <w:rsid w:val="001358D0"/>
    <w:rsid w:val="00136320"/>
    <w:rsid w:val="001368B6"/>
    <w:rsid w:val="00140BC7"/>
    <w:rsid w:val="001414D9"/>
    <w:rsid w:val="001426EA"/>
    <w:rsid w:val="001438F3"/>
    <w:rsid w:val="001449EF"/>
    <w:rsid w:val="00144E89"/>
    <w:rsid w:val="00145B63"/>
    <w:rsid w:val="00146931"/>
    <w:rsid w:val="001505E3"/>
    <w:rsid w:val="00150946"/>
    <w:rsid w:val="00151247"/>
    <w:rsid w:val="00151C85"/>
    <w:rsid w:val="0015293B"/>
    <w:rsid w:val="00153776"/>
    <w:rsid w:val="0015497E"/>
    <w:rsid w:val="00154BB5"/>
    <w:rsid w:val="001554FE"/>
    <w:rsid w:val="00157899"/>
    <w:rsid w:val="00157C07"/>
    <w:rsid w:val="00160719"/>
    <w:rsid w:val="00160980"/>
    <w:rsid w:val="00161E8B"/>
    <w:rsid w:val="00162595"/>
    <w:rsid w:val="00162E2E"/>
    <w:rsid w:val="00166FB4"/>
    <w:rsid w:val="001671BE"/>
    <w:rsid w:val="0017036E"/>
    <w:rsid w:val="001709A9"/>
    <w:rsid w:val="00171101"/>
    <w:rsid w:val="0017269D"/>
    <w:rsid w:val="00172E25"/>
    <w:rsid w:val="00173254"/>
    <w:rsid w:val="001734E9"/>
    <w:rsid w:val="001740AE"/>
    <w:rsid w:val="00175359"/>
    <w:rsid w:val="00175590"/>
    <w:rsid w:val="0017571F"/>
    <w:rsid w:val="001772AA"/>
    <w:rsid w:val="00177682"/>
    <w:rsid w:val="0018164A"/>
    <w:rsid w:val="001817FC"/>
    <w:rsid w:val="00181DF9"/>
    <w:rsid w:val="001822CF"/>
    <w:rsid w:val="001832A9"/>
    <w:rsid w:val="001837B8"/>
    <w:rsid w:val="00183EE0"/>
    <w:rsid w:val="0018450D"/>
    <w:rsid w:val="0018450F"/>
    <w:rsid w:val="00184539"/>
    <w:rsid w:val="00185A29"/>
    <w:rsid w:val="0018750D"/>
    <w:rsid w:val="00187E56"/>
    <w:rsid w:val="00190464"/>
    <w:rsid w:val="00190A27"/>
    <w:rsid w:val="00190BDF"/>
    <w:rsid w:val="001928CA"/>
    <w:rsid w:val="001947CF"/>
    <w:rsid w:val="00194CB0"/>
    <w:rsid w:val="00194ED0"/>
    <w:rsid w:val="00194FD7"/>
    <w:rsid w:val="00196007"/>
    <w:rsid w:val="001967E4"/>
    <w:rsid w:val="0019694D"/>
    <w:rsid w:val="00196D36"/>
    <w:rsid w:val="00197BE2"/>
    <w:rsid w:val="001A000F"/>
    <w:rsid w:val="001A04AA"/>
    <w:rsid w:val="001A244B"/>
    <w:rsid w:val="001A7226"/>
    <w:rsid w:val="001B0F93"/>
    <w:rsid w:val="001B1266"/>
    <w:rsid w:val="001B1837"/>
    <w:rsid w:val="001B1B16"/>
    <w:rsid w:val="001B2836"/>
    <w:rsid w:val="001B2961"/>
    <w:rsid w:val="001B2F3A"/>
    <w:rsid w:val="001B6977"/>
    <w:rsid w:val="001C02D3"/>
    <w:rsid w:val="001C170B"/>
    <w:rsid w:val="001C3779"/>
    <w:rsid w:val="001C40AE"/>
    <w:rsid w:val="001C75B1"/>
    <w:rsid w:val="001D10C6"/>
    <w:rsid w:val="001D1B52"/>
    <w:rsid w:val="001D212E"/>
    <w:rsid w:val="001D2869"/>
    <w:rsid w:val="001D2AAB"/>
    <w:rsid w:val="001D435D"/>
    <w:rsid w:val="001D43BA"/>
    <w:rsid w:val="001D75FB"/>
    <w:rsid w:val="001E14E0"/>
    <w:rsid w:val="001E1933"/>
    <w:rsid w:val="001E1A55"/>
    <w:rsid w:val="001E2EBC"/>
    <w:rsid w:val="001E2F87"/>
    <w:rsid w:val="001E6977"/>
    <w:rsid w:val="001E6D30"/>
    <w:rsid w:val="001E77C7"/>
    <w:rsid w:val="001F19FE"/>
    <w:rsid w:val="001F2B2C"/>
    <w:rsid w:val="001F34FA"/>
    <w:rsid w:val="001F3A1A"/>
    <w:rsid w:val="001F52C9"/>
    <w:rsid w:val="001F54DC"/>
    <w:rsid w:val="001F5760"/>
    <w:rsid w:val="001F6C95"/>
    <w:rsid w:val="001F6E99"/>
    <w:rsid w:val="001F7EDC"/>
    <w:rsid w:val="00201D7E"/>
    <w:rsid w:val="002046DB"/>
    <w:rsid w:val="002049F3"/>
    <w:rsid w:val="00205095"/>
    <w:rsid w:val="002062D5"/>
    <w:rsid w:val="00206AA4"/>
    <w:rsid w:val="00207ED9"/>
    <w:rsid w:val="00207F30"/>
    <w:rsid w:val="002102CD"/>
    <w:rsid w:val="00210D7B"/>
    <w:rsid w:val="00211076"/>
    <w:rsid w:val="00212089"/>
    <w:rsid w:val="00212E2D"/>
    <w:rsid w:val="00214E3B"/>
    <w:rsid w:val="002151DE"/>
    <w:rsid w:val="00220BBD"/>
    <w:rsid w:val="00221BD9"/>
    <w:rsid w:val="0022231D"/>
    <w:rsid w:val="00223DD3"/>
    <w:rsid w:val="00224277"/>
    <w:rsid w:val="00225432"/>
    <w:rsid w:val="00226A46"/>
    <w:rsid w:val="00226AC4"/>
    <w:rsid w:val="00226D57"/>
    <w:rsid w:val="00227621"/>
    <w:rsid w:val="0023122B"/>
    <w:rsid w:val="00231D71"/>
    <w:rsid w:val="0023257B"/>
    <w:rsid w:val="00232A35"/>
    <w:rsid w:val="0023401B"/>
    <w:rsid w:val="002342A2"/>
    <w:rsid w:val="002403F0"/>
    <w:rsid w:val="00240450"/>
    <w:rsid w:val="00240974"/>
    <w:rsid w:val="00240AAF"/>
    <w:rsid w:val="00241198"/>
    <w:rsid w:val="00241395"/>
    <w:rsid w:val="0024147B"/>
    <w:rsid w:val="00242105"/>
    <w:rsid w:val="00242A04"/>
    <w:rsid w:val="00242C54"/>
    <w:rsid w:val="00244479"/>
    <w:rsid w:val="0024592B"/>
    <w:rsid w:val="00246A57"/>
    <w:rsid w:val="002500FD"/>
    <w:rsid w:val="00253355"/>
    <w:rsid w:val="002548AD"/>
    <w:rsid w:val="002558BA"/>
    <w:rsid w:val="00256B91"/>
    <w:rsid w:val="00257C60"/>
    <w:rsid w:val="00260AFE"/>
    <w:rsid w:val="00260D86"/>
    <w:rsid w:val="00261693"/>
    <w:rsid w:val="0026186D"/>
    <w:rsid w:val="002620F9"/>
    <w:rsid w:val="0026471A"/>
    <w:rsid w:val="00264EB5"/>
    <w:rsid w:val="00265030"/>
    <w:rsid w:val="002667DD"/>
    <w:rsid w:val="002672D6"/>
    <w:rsid w:val="00270777"/>
    <w:rsid w:val="00271C7A"/>
    <w:rsid w:val="00273B6A"/>
    <w:rsid w:val="00275208"/>
    <w:rsid w:val="00275362"/>
    <w:rsid w:val="00275969"/>
    <w:rsid w:val="002768BF"/>
    <w:rsid w:val="00276DBD"/>
    <w:rsid w:val="002807CD"/>
    <w:rsid w:val="0028175F"/>
    <w:rsid w:val="00281D2C"/>
    <w:rsid w:val="00283F18"/>
    <w:rsid w:val="002847D5"/>
    <w:rsid w:val="00285349"/>
    <w:rsid w:val="00285524"/>
    <w:rsid w:val="00285F0D"/>
    <w:rsid w:val="002900DB"/>
    <w:rsid w:val="00290B04"/>
    <w:rsid w:val="00290E3D"/>
    <w:rsid w:val="002943C6"/>
    <w:rsid w:val="00294A85"/>
    <w:rsid w:val="00297173"/>
    <w:rsid w:val="002976C0"/>
    <w:rsid w:val="00297E95"/>
    <w:rsid w:val="002A0021"/>
    <w:rsid w:val="002A007D"/>
    <w:rsid w:val="002A045C"/>
    <w:rsid w:val="002A1182"/>
    <w:rsid w:val="002A3847"/>
    <w:rsid w:val="002A3A34"/>
    <w:rsid w:val="002A4484"/>
    <w:rsid w:val="002A6B36"/>
    <w:rsid w:val="002A798B"/>
    <w:rsid w:val="002A7C29"/>
    <w:rsid w:val="002B15E8"/>
    <w:rsid w:val="002B3819"/>
    <w:rsid w:val="002B4046"/>
    <w:rsid w:val="002B42F2"/>
    <w:rsid w:val="002B5789"/>
    <w:rsid w:val="002B643C"/>
    <w:rsid w:val="002B65CA"/>
    <w:rsid w:val="002C01D3"/>
    <w:rsid w:val="002C1E6B"/>
    <w:rsid w:val="002C200E"/>
    <w:rsid w:val="002C352F"/>
    <w:rsid w:val="002C5950"/>
    <w:rsid w:val="002C76FE"/>
    <w:rsid w:val="002D0D05"/>
    <w:rsid w:val="002D2C3B"/>
    <w:rsid w:val="002D2F2E"/>
    <w:rsid w:val="002D4572"/>
    <w:rsid w:val="002D58CB"/>
    <w:rsid w:val="002D7B0B"/>
    <w:rsid w:val="002E0574"/>
    <w:rsid w:val="002E1ABB"/>
    <w:rsid w:val="002E357A"/>
    <w:rsid w:val="002E40BA"/>
    <w:rsid w:val="002E4858"/>
    <w:rsid w:val="002E583D"/>
    <w:rsid w:val="002E5B47"/>
    <w:rsid w:val="002E5BC5"/>
    <w:rsid w:val="002E6C9D"/>
    <w:rsid w:val="002E7C4E"/>
    <w:rsid w:val="002E7CB8"/>
    <w:rsid w:val="002F0283"/>
    <w:rsid w:val="002F2215"/>
    <w:rsid w:val="002F2835"/>
    <w:rsid w:val="002F42E7"/>
    <w:rsid w:val="002F50E4"/>
    <w:rsid w:val="002F5C65"/>
    <w:rsid w:val="002F5D5A"/>
    <w:rsid w:val="002F6483"/>
    <w:rsid w:val="002F6E32"/>
    <w:rsid w:val="002F7844"/>
    <w:rsid w:val="002F7E50"/>
    <w:rsid w:val="00301195"/>
    <w:rsid w:val="003020CF"/>
    <w:rsid w:val="00302749"/>
    <w:rsid w:val="00306D5A"/>
    <w:rsid w:val="00307DEF"/>
    <w:rsid w:val="00310B09"/>
    <w:rsid w:val="00311978"/>
    <w:rsid w:val="00311C31"/>
    <w:rsid w:val="00313E0C"/>
    <w:rsid w:val="00314960"/>
    <w:rsid w:val="00315768"/>
    <w:rsid w:val="00315C41"/>
    <w:rsid w:val="003168A5"/>
    <w:rsid w:val="00316B31"/>
    <w:rsid w:val="00321936"/>
    <w:rsid w:val="0032198A"/>
    <w:rsid w:val="00322B42"/>
    <w:rsid w:val="0032314A"/>
    <w:rsid w:val="00323B65"/>
    <w:rsid w:val="0032414D"/>
    <w:rsid w:val="00324349"/>
    <w:rsid w:val="003250AD"/>
    <w:rsid w:val="0032525D"/>
    <w:rsid w:val="0032531E"/>
    <w:rsid w:val="00327B14"/>
    <w:rsid w:val="003335BB"/>
    <w:rsid w:val="00333957"/>
    <w:rsid w:val="0033405D"/>
    <w:rsid w:val="00335E66"/>
    <w:rsid w:val="0033604C"/>
    <w:rsid w:val="003366F0"/>
    <w:rsid w:val="00336FE8"/>
    <w:rsid w:val="00337442"/>
    <w:rsid w:val="00340A2F"/>
    <w:rsid w:val="00340B24"/>
    <w:rsid w:val="00340C6A"/>
    <w:rsid w:val="00341538"/>
    <w:rsid w:val="003428EA"/>
    <w:rsid w:val="00342FEE"/>
    <w:rsid w:val="0034310A"/>
    <w:rsid w:val="0034361E"/>
    <w:rsid w:val="00344327"/>
    <w:rsid w:val="003446D7"/>
    <w:rsid w:val="0034471D"/>
    <w:rsid w:val="003468CC"/>
    <w:rsid w:val="003500B8"/>
    <w:rsid w:val="003509A6"/>
    <w:rsid w:val="003518A9"/>
    <w:rsid w:val="00351F1C"/>
    <w:rsid w:val="00351F7B"/>
    <w:rsid w:val="003524DB"/>
    <w:rsid w:val="00352867"/>
    <w:rsid w:val="00352F51"/>
    <w:rsid w:val="00353AB1"/>
    <w:rsid w:val="00354B37"/>
    <w:rsid w:val="00355EEB"/>
    <w:rsid w:val="00356F14"/>
    <w:rsid w:val="003603FA"/>
    <w:rsid w:val="00361373"/>
    <w:rsid w:val="00361B6F"/>
    <w:rsid w:val="003628C9"/>
    <w:rsid w:val="00372383"/>
    <w:rsid w:val="003734CE"/>
    <w:rsid w:val="003734DD"/>
    <w:rsid w:val="00373F73"/>
    <w:rsid w:val="00375EE7"/>
    <w:rsid w:val="00376485"/>
    <w:rsid w:val="00376770"/>
    <w:rsid w:val="00377960"/>
    <w:rsid w:val="00377EF9"/>
    <w:rsid w:val="003801E0"/>
    <w:rsid w:val="00380C3F"/>
    <w:rsid w:val="0038125C"/>
    <w:rsid w:val="0038304F"/>
    <w:rsid w:val="00384362"/>
    <w:rsid w:val="003853FB"/>
    <w:rsid w:val="00386071"/>
    <w:rsid w:val="00386601"/>
    <w:rsid w:val="00387914"/>
    <w:rsid w:val="0039109A"/>
    <w:rsid w:val="003911A2"/>
    <w:rsid w:val="0039209C"/>
    <w:rsid w:val="00392340"/>
    <w:rsid w:val="003933F8"/>
    <w:rsid w:val="003935FB"/>
    <w:rsid w:val="00394015"/>
    <w:rsid w:val="0039534E"/>
    <w:rsid w:val="00397184"/>
    <w:rsid w:val="003977DA"/>
    <w:rsid w:val="00397F35"/>
    <w:rsid w:val="003A17BA"/>
    <w:rsid w:val="003A1997"/>
    <w:rsid w:val="003A2025"/>
    <w:rsid w:val="003A3EAF"/>
    <w:rsid w:val="003A45F1"/>
    <w:rsid w:val="003A5322"/>
    <w:rsid w:val="003A67AA"/>
    <w:rsid w:val="003A67C7"/>
    <w:rsid w:val="003A6E8C"/>
    <w:rsid w:val="003A79DA"/>
    <w:rsid w:val="003B19E2"/>
    <w:rsid w:val="003B1EDA"/>
    <w:rsid w:val="003B2263"/>
    <w:rsid w:val="003B292F"/>
    <w:rsid w:val="003B29FD"/>
    <w:rsid w:val="003B3C4A"/>
    <w:rsid w:val="003B7B34"/>
    <w:rsid w:val="003C0074"/>
    <w:rsid w:val="003C0642"/>
    <w:rsid w:val="003C1A67"/>
    <w:rsid w:val="003C1BED"/>
    <w:rsid w:val="003C3CE2"/>
    <w:rsid w:val="003C6013"/>
    <w:rsid w:val="003C6A1D"/>
    <w:rsid w:val="003C70BF"/>
    <w:rsid w:val="003C7955"/>
    <w:rsid w:val="003C79BD"/>
    <w:rsid w:val="003D15CC"/>
    <w:rsid w:val="003D49D6"/>
    <w:rsid w:val="003D4C7B"/>
    <w:rsid w:val="003D5873"/>
    <w:rsid w:val="003D5F93"/>
    <w:rsid w:val="003D6F56"/>
    <w:rsid w:val="003D7281"/>
    <w:rsid w:val="003D754C"/>
    <w:rsid w:val="003D7996"/>
    <w:rsid w:val="003E1AF6"/>
    <w:rsid w:val="003E45AD"/>
    <w:rsid w:val="003E52B1"/>
    <w:rsid w:val="003E6565"/>
    <w:rsid w:val="003E6BE9"/>
    <w:rsid w:val="003E6F24"/>
    <w:rsid w:val="003F0FC8"/>
    <w:rsid w:val="003F1495"/>
    <w:rsid w:val="003F1A94"/>
    <w:rsid w:val="003F3699"/>
    <w:rsid w:val="003F37B3"/>
    <w:rsid w:val="003F3DB2"/>
    <w:rsid w:val="003F57CF"/>
    <w:rsid w:val="003F6BA9"/>
    <w:rsid w:val="003F7942"/>
    <w:rsid w:val="003F7E1E"/>
    <w:rsid w:val="004000D9"/>
    <w:rsid w:val="00400638"/>
    <w:rsid w:val="00402187"/>
    <w:rsid w:val="0040258E"/>
    <w:rsid w:val="004036DD"/>
    <w:rsid w:val="00403E46"/>
    <w:rsid w:val="004111A5"/>
    <w:rsid w:val="00411A34"/>
    <w:rsid w:val="004137FB"/>
    <w:rsid w:val="004158B5"/>
    <w:rsid w:val="00415ECA"/>
    <w:rsid w:val="004160F5"/>
    <w:rsid w:val="00417218"/>
    <w:rsid w:val="00417872"/>
    <w:rsid w:val="004204EB"/>
    <w:rsid w:val="00421A5A"/>
    <w:rsid w:val="00421C67"/>
    <w:rsid w:val="00426492"/>
    <w:rsid w:val="0042718C"/>
    <w:rsid w:val="0042733D"/>
    <w:rsid w:val="00433913"/>
    <w:rsid w:val="00434C9D"/>
    <w:rsid w:val="004351FF"/>
    <w:rsid w:val="00435C56"/>
    <w:rsid w:val="00435DC5"/>
    <w:rsid w:val="00437B3B"/>
    <w:rsid w:val="00442186"/>
    <w:rsid w:val="00444C83"/>
    <w:rsid w:val="0044550C"/>
    <w:rsid w:val="00446302"/>
    <w:rsid w:val="00447316"/>
    <w:rsid w:val="00447E54"/>
    <w:rsid w:val="00452315"/>
    <w:rsid w:val="00453918"/>
    <w:rsid w:val="004541E6"/>
    <w:rsid w:val="00455868"/>
    <w:rsid w:val="00455E62"/>
    <w:rsid w:val="00462ADE"/>
    <w:rsid w:val="00463A80"/>
    <w:rsid w:val="004643A6"/>
    <w:rsid w:val="00464C30"/>
    <w:rsid w:val="00464EAF"/>
    <w:rsid w:val="004650D8"/>
    <w:rsid w:val="00466F4B"/>
    <w:rsid w:val="00467032"/>
    <w:rsid w:val="00470147"/>
    <w:rsid w:val="004709F3"/>
    <w:rsid w:val="00473A07"/>
    <w:rsid w:val="00473B29"/>
    <w:rsid w:val="00473EB0"/>
    <w:rsid w:val="00476385"/>
    <w:rsid w:val="00477749"/>
    <w:rsid w:val="004808F7"/>
    <w:rsid w:val="00483261"/>
    <w:rsid w:val="00485465"/>
    <w:rsid w:val="00486122"/>
    <w:rsid w:val="00486168"/>
    <w:rsid w:val="00487E4C"/>
    <w:rsid w:val="00491F7B"/>
    <w:rsid w:val="004928DB"/>
    <w:rsid w:val="00492B0C"/>
    <w:rsid w:val="00495225"/>
    <w:rsid w:val="0049564F"/>
    <w:rsid w:val="00495A84"/>
    <w:rsid w:val="00496163"/>
    <w:rsid w:val="004965AE"/>
    <w:rsid w:val="00497DDD"/>
    <w:rsid w:val="004A04B8"/>
    <w:rsid w:val="004A0A88"/>
    <w:rsid w:val="004A0D1D"/>
    <w:rsid w:val="004A4144"/>
    <w:rsid w:val="004A6D5C"/>
    <w:rsid w:val="004A7504"/>
    <w:rsid w:val="004B040F"/>
    <w:rsid w:val="004B0714"/>
    <w:rsid w:val="004B1BEE"/>
    <w:rsid w:val="004B254C"/>
    <w:rsid w:val="004B3B17"/>
    <w:rsid w:val="004B493A"/>
    <w:rsid w:val="004B699D"/>
    <w:rsid w:val="004B6BC6"/>
    <w:rsid w:val="004B6F0F"/>
    <w:rsid w:val="004C087E"/>
    <w:rsid w:val="004C0C5A"/>
    <w:rsid w:val="004C287F"/>
    <w:rsid w:val="004C2E47"/>
    <w:rsid w:val="004C38F0"/>
    <w:rsid w:val="004C6669"/>
    <w:rsid w:val="004C6854"/>
    <w:rsid w:val="004C7247"/>
    <w:rsid w:val="004D18F5"/>
    <w:rsid w:val="004D1E73"/>
    <w:rsid w:val="004D3313"/>
    <w:rsid w:val="004D36E7"/>
    <w:rsid w:val="004D5322"/>
    <w:rsid w:val="004D68FC"/>
    <w:rsid w:val="004D7290"/>
    <w:rsid w:val="004E00D7"/>
    <w:rsid w:val="004E07E7"/>
    <w:rsid w:val="004E0ADB"/>
    <w:rsid w:val="004E0F1A"/>
    <w:rsid w:val="004E0F30"/>
    <w:rsid w:val="004E2105"/>
    <w:rsid w:val="004E286F"/>
    <w:rsid w:val="004E37CF"/>
    <w:rsid w:val="004E3DD0"/>
    <w:rsid w:val="004E3E64"/>
    <w:rsid w:val="004E3F6C"/>
    <w:rsid w:val="004E3F79"/>
    <w:rsid w:val="004E4448"/>
    <w:rsid w:val="004E6378"/>
    <w:rsid w:val="004E6C5D"/>
    <w:rsid w:val="004E7142"/>
    <w:rsid w:val="004F4246"/>
    <w:rsid w:val="004F45FF"/>
    <w:rsid w:val="004F5287"/>
    <w:rsid w:val="004F612E"/>
    <w:rsid w:val="00500770"/>
    <w:rsid w:val="00500D48"/>
    <w:rsid w:val="00500D50"/>
    <w:rsid w:val="00502379"/>
    <w:rsid w:val="00502563"/>
    <w:rsid w:val="00502AA0"/>
    <w:rsid w:val="00505C04"/>
    <w:rsid w:val="0050668B"/>
    <w:rsid w:val="0051034B"/>
    <w:rsid w:val="0051075C"/>
    <w:rsid w:val="00511406"/>
    <w:rsid w:val="00511AF7"/>
    <w:rsid w:val="00512CB7"/>
    <w:rsid w:val="00514460"/>
    <w:rsid w:val="00514C84"/>
    <w:rsid w:val="00515A41"/>
    <w:rsid w:val="00515E9A"/>
    <w:rsid w:val="00516984"/>
    <w:rsid w:val="00516AF0"/>
    <w:rsid w:val="005178AD"/>
    <w:rsid w:val="00520030"/>
    <w:rsid w:val="00520F8F"/>
    <w:rsid w:val="00521997"/>
    <w:rsid w:val="005221B8"/>
    <w:rsid w:val="0052236B"/>
    <w:rsid w:val="0052417D"/>
    <w:rsid w:val="00524B27"/>
    <w:rsid w:val="00525297"/>
    <w:rsid w:val="005256CA"/>
    <w:rsid w:val="00526101"/>
    <w:rsid w:val="00526872"/>
    <w:rsid w:val="00527998"/>
    <w:rsid w:val="005310F5"/>
    <w:rsid w:val="00532039"/>
    <w:rsid w:val="00532D22"/>
    <w:rsid w:val="00533B47"/>
    <w:rsid w:val="005345A9"/>
    <w:rsid w:val="00535F8C"/>
    <w:rsid w:val="005360D8"/>
    <w:rsid w:val="0053664A"/>
    <w:rsid w:val="005367CC"/>
    <w:rsid w:val="00540053"/>
    <w:rsid w:val="0054158B"/>
    <w:rsid w:val="005429D1"/>
    <w:rsid w:val="00543A32"/>
    <w:rsid w:val="00544DB0"/>
    <w:rsid w:val="005457C6"/>
    <w:rsid w:val="005460F0"/>
    <w:rsid w:val="00547EA8"/>
    <w:rsid w:val="005514B6"/>
    <w:rsid w:val="00553CC5"/>
    <w:rsid w:val="00554F90"/>
    <w:rsid w:val="0055581F"/>
    <w:rsid w:val="00555EEC"/>
    <w:rsid w:val="005561DD"/>
    <w:rsid w:val="00561907"/>
    <w:rsid w:val="00562E3A"/>
    <w:rsid w:val="0056300E"/>
    <w:rsid w:val="0056412E"/>
    <w:rsid w:val="005648F0"/>
    <w:rsid w:val="00564B82"/>
    <w:rsid w:val="00565727"/>
    <w:rsid w:val="00566F3B"/>
    <w:rsid w:val="00567646"/>
    <w:rsid w:val="00567CE1"/>
    <w:rsid w:val="00571319"/>
    <w:rsid w:val="005727EA"/>
    <w:rsid w:val="00576431"/>
    <w:rsid w:val="005774A1"/>
    <w:rsid w:val="005777AA"/>
    <w:rsid w:val="005817CD"/>
    <w:rsid w:val="00582A93"/>
    <w:rsid w:val="00583FF0"/>
    <w:rsid w:val="005845A0"/>
    <w:rsid w:val="0058511B"/>
    <w:rsid w:val="00586664"/>
    <w:rsid w:val="00587529"/>
    <w:rsid w:val="00590AA2"/>
    <w:rsid w:val="00590E6E"/>
    <w:rsid w:val="0059244E"/>
    <w:rsid w:val="005929F9"/>
    <w:rsid w:val="00592A9C"/>
    <w:rsid w:val="0059429C"/>
    <w:rsid w:val="005943B5"/>
    <w:rsid w:val="00594677"/>
    <w:rsid w:val="00595F79"/>
    <w:rsid w:val="005A0F09"/>
    <w:rsid w:val="005A10F0"/>
    <w:rsid w:val="005A2631"/>
    <w:rsid w:val="005A3688"/>
    <w:rsid w:val="005A39DD"/>
    <w:rsid w:val="005A4526"/>
    <w:rsid w:val="005A4587"/>
    <w:rsid w:val="005A532A"/>
    <w:rsid w:val="005A5A29"/>
    <w:rsid w:val="005A5D1D"/>
    <w:rsid w:val="005A5D8D"/>
    <w:rsid w:val="005A5E9F"/>
    <w:rsid w:val="005A74EE"/>
    <w:rsid w:val="005A7F8B"/>
    <w:rsid w:val="005B0A06"/>
    <w:rsid w:val="005B192F"/>
    <w:rsid w:val="005B2251"/>
    <w:rsid w:val="005B326C"/>
    <w:rsid w:val="005B3AFF"/>
    <w:rsid w:val="005B4932"/>
    <w:rsid w:val="005B4B1A"/>
    <w:rsid w:val="005B72FB"/>
    <w:rsid w:val="005C1718"/>
    <w:rsid w:val="005C2CC4"/>
    <w:rsid w:val="005C6ADF"/>
    <w:rsid w:val="005C7A5A"/>
    <w:rsid w:val="005D0053"/>
    <w:rsid w:val="005D1FDC"/>
    <w:rsid w:val="005D226A"/>
    <w:rsid w:val="005D2A02"/>
    <w:rsid w:val="005D55D1"/>
    <w:rsid w:val="005E0B88"/>
    <w:rsid w:val="005E24C6"/>
    <w:rsid w:val="005E2829"/>
    <w:rsid w:val="005E2B4A"/>
    <w:rsid w:val="005E3A98"/>
    <w:rsid w:val="005E402D"/>
    <w:rsid w:val="005E4BF4"/>
    <w:rsid w:val="005E5E23"/>
    <w:rsid w:val="005E5FE9"/>
    <w:rsid w:val="005E70D7"/>
    <w:rsid w:val="005E71CA"/>
    <w:rsid w:val="005F11B3"/>
    <w:rsid w:val="005F195B"/>
    <w:rsid w:val="005F1F90"/>
    <w:rsid w:val="005F3871"/>
    <w:rsid w:val="005F3E2A"/>
    <w:rsid w:val="005F4BD9"/>
    <w:rsid w:val="005F73EB"/>
    <w:rsid w:val="006015D1"/>
    <w:rsid w:val="00601743"/>
    <w:rsid w:val="00601D3A"/>
    <w:rsid w:val="006039A5"/>
    <w:rsid w:val="00604275"/>
    <w:rsid w:val="00605B3A"/>
    <w:rsid w:val="0060610B"/>
    <w:rsid w:val="00607AF7"/>
    <w:rsid w:val="0061072D"/>
    <w:rsid w:val="00611BCD"/>
    <w:rsid w:val="00612270"/>
    <w:rsid w:val="00612EFE"/>
    <w:rsid w:val="006130A8"/>
    <w:rsid w:val="00613900"/>
    <w:rsid w:val="00615178"/>
    <w:rsid w:val="00615281"/>
    <w:rsid w:val="00615E4F"/>
    <w:rsid w:val="0062144B"/>
    <w:rsid w:val="006217BB"/>
    <w:rsid w:val="006229B6"/>
    <w:rsid w:val="006231F5"/>
    <w:rsid w:val="00626B8A"/>
    <w:rsid w:val="00626F59"/>
    <w:rsid w:val="0062710C"/>
    <w:rsid w:val="006276C4"/>
    <w:rsid w:val="00627ADD"/>
    <w:rsid w:val="006304B8"/>
    <w:rsid w:val="00631FE3"/>
    <w:rsid w:val="00632E9F"/>
    <w:rsid w:val="00633532"/>
    <w:rsid w:val="006338B8"/>
    <w:rsid w:val="00634D62"/>
    <w:rsid w:val="00635182"/>
    <w:rsid w:val="0063581A"/>
    <w:rsid w:val="006367E2"/>
    <w:rsid w:val="00640901"/>
    <w:rsid w:val="00640A0B"/>
    <w:rsid w:val="00641174"/>
    <w:rsid w:val="00641E4B"/>
    <w:rsid w:val="006420FE"/>
    <w:rsid w:val="00642E59"/>
    <w:rsid w:val="0064325E"/>
    <w:rsid w:val="00644846"/>
    <w:rsid w:val="00644CC9"/>
    <w:rsid w:val="006452C0"/>
    <w:rsid w:val="0064554D"/>
    <w:rsid w:val="0064695C"/>
    <w:rsid w:val="00647396"/>
    <w:rsid w:val="0064748A"/>
    <w:rsid w:val="0064772D"/>
    <w:rsid w:val="006502A4"/>
    <w:rsid w:val="006507FE"/>
    <w:rsid w:val="00652CF2"/>
    <w:rsid w:val="00654677"/>
    <w:rsid w:val="00656AB5"/>
    <w:rsid w:val="00656E5D"/>
    <w:rsid w:val="0065772A"/>
    <w:rsid w:val="006577D4"/>
    <w:rsid w:val="00657BAE"/>
    <w:rsid w:val="00661749"/>
    <w:rsid w:val="00662942"/>
    <w:rsid w:val="00662EBF"/>
    <w:rsid w:val="0066520D"/>
    <w:rsid w:val="00665E1E"/>
    <w:rsid w:val="00666994"/>
    <w:rsid w:val="00667012"/>
    <w:rsid w:val="006675BE"/>
    <w:rsid w:val="00673829"/>
    <w:rsid w:val="00673915"/>
    <w:rsid w:val="00673D46"/>
    <w:rsid w:val="00674B3E"/>
    <w:rsid w:val="00676130"/>
    <w:rsid w:val="006763EA"/>
    <w:rsid w:val="0067769E"/>
    <w:rsid w:val="00677D3D"/>
    <w:rsid w:val="006809E4"/>
    <w:rsid w:val="00684C95"/>
    <w:rsid w:val="00685A91"/>
    <w:rsid w:val="006866A7"/>
    <w:rsid w:val="00686AB9"/>
    <w:rsid w:val="006902E9"/>
    <w:rsid w:val="006963D5"/>
    <w:rsid w:val="00697BFE"/>
    <w:rsid w:val="006A12C7"/>
    <w:rsid w:val="006A2808"/>
    <w:rsid w:val="006A3850"/>
    <w:rsid w:val="006A4F66"/>
    <w:rsid w:val="006A6C8A"/>
    <w:rsid w:val="006A6DB4"/>
    <w:rsid w:val="006B0C02"/>
    <w:rsid w:val="006B117F"/>
    <w:rsid w:val="006B1444"/>
    <w:rsid w:val="006B2B95"/>
    <w:rsid w:val="006B2E9B"/>
    <w:rsid w:val="006B6BBF"/>
    <w:rsid w:val="006C0595"/>
    <w:rsid w:val="006C1BE6"/>
    <w:rsid w:val="006C32D9"/>
    <w:rsid w:val="006C3B78"/>
    <w:rsid w:val="006C4325"/>
    <w:rsid w:val="006C4B27"/>
    <w:rsid w:val="006C570B"/>
    <w:rsid w:val="006C742A"/>
    <w:rsid w:val="006D0557"/>
    <w:rsid w:val="006D0B1D"/>
    <w:rsid w:val="006D150D"/>
    <w:rsid w:val="006D2D93"/>
    <w:rsid w:val="006D39FE"/>
    <w:rsid w:val="006D4231"/>
    <w:rsid w:val="006D443C"/>
    <w:rsid w:val="006D581C"/>
    <w:rsid w:val="006D5C7C"/>
    <w:rsid w:val="006D5C94"/>
    <w:rsid w:val="006D6CAD"/>
    <w:rsid w:val="006D7465"/>
    <w:rsid w:val="006D7A33"/>
    <w:rsid w:val="006E06B7"/>
    <w:rsid w:val="006E0B5A"/>
    <w:rsid w:val="006E0D66"/>
    <w:rsid w:val="006E22CC"/>
    <w:rsid w:val="006E434B"/>
    <w:rsid w:val="006E6FB4"/>
    <w:rsid w:val="006E781A"/>
    <w:rsid w:val="006E7BB9"/>
    <w:rsid w:val="006E7D63"/>
    <w:rsid w:val="006F11BB"/>
    <w:rsid w:val="006F152F"/>
    <w:rsid w:val="006F1E09"/>
    <w:rsid w:val="006F26F3"/>
    <w:rsid w:val="006F318E"/>
    <w:rsid w:val="006F38B7"/>
    <w:rsid w:val="006F3F4B"/>
    <w:rsid w:val="006F491E"/>
    <w:rsid w:val="006F4DC2"/>
    <w:rsid w:val="006F4FC6"/>
    <w:rsid w:val="006F50EA"/>
    <w:rsid w:val="006F537F"/>
    <w:rsid w:val="006F6468"/>
    <w:rsid w:val="00700CAA"/>
    <w:rsid w:val="007010D4"/>
    <w:rsid w:val="00701463"/>
    <w:rsid w:val="00701F53"/>
    <w:rsid w:val="00703A56"/>
    <w:rsid w:val="00704755"/>
    <w:rsid w:val="00706A03"/>
    <w:rsid w:val="00706DED"/>
    <w:rsid w:val="0070740B"/>
    <w:rsid w:val="00707F21"/>
    <w:rsid w:val="0071030F"/>
    <w:rsid w:val="007103EA"/>
    <w:rsid w:val="007107EF"/>
    <w:rsid w:val="007117F2"/>
    <w:rsid w:val="0071230B"/>
    <w:rsid w:val="00712B89"/>
    <w:rsid w:val="00712D76"/>
    <w:rsid w:val="00712D8B"/>
    <w:rsid w:val="007141C2"/>
    <w:rsid w:val="007148BD"/>
    <w:rsid w:val="0071542E"/>
    <w:rsid w:val="007154B6"/>
    <w:rsid w:val="00715CC8"/>
    <w:rsid w:val="00716E88"/>
    <w:rsid w:val="00717F86"/>
    <w:rsid w:val="00721607"/>
    <w:rsid w:val="0072171B"/>
    <w:rsid w:val="00721C7E"/>
    <w:rsid w:val="00722C3D"/>
    <w:rsid w:val="00723562"/>
    <w:rsid w:val="00723669"/>
    <w:rsid w:val="00723781"/>
    <w:rsid w:val="007239BC"/>
    <w:rsid w:val="007241A9"/>
    <w:rsid w:val="007242FE"/>
    <w:rsid w:val="007244E8"/>
    <w:rsid w:val="00726247"/>
    <w:rsid w:val="0072750E"/>
    <w:rsid w:val="0072760D"/>
    <w:rsid w:val="00730AF9"/>
    <w:rsid w:val="00732B71"/>
    <w:rsid w:val="00733797"/>
    <w:rsid w:val="007342DD"/>
    <w:rsid w:val="00734525"/>
    <w:rsid w:val="00735773"/>
    <w:rsid w:val="00736864"/>
    <w:rsid w:val="007370F0"/>
    <w:rsid w:val="007419D5"/>
    <w:rsid w:val="00741C0F"/>
    <w:rsid w:val="007420D6"/>
    <w:rsid w:val="00742509"/>
    <w:rsid w:val="007426FE"/>
    <w:rsid w:val="00742D97"/>
    <w:rsid w:val="00742E92"/>
    <w:rsid w:val="00743EAA"/>
    <w:rsid w:val="0074725A"/>
    <w:rsid w:val="00750451"/>
    <w:rsid w:val="007505DE"/>
    <w:rsid w:val="00750F21"/>
    <w:rsid w:val="00753061"/>
    <w:rsid w:val="00754DE3"/>
    <w:rsid w:val="007565DE"/>
    <w:rsid w:val="007573B9"/>
    <w:rsid w:val="007603C2"/>
    <w:rsid w:val="007612EB"/>
    <w:rsid w:val="00761B81"/>
    <w:rsid w:val="00765C85"/>
    <w:rsid w:val="00767066"/>
    <w:rsid w:val="007670F7"/>
    <w:rsid w:val="007710F6"/>
    <w:rsid w:val="00771129"/>
    <w:rsid w:val="007716AF"/>
    <w:rsid w:val="00773042"/>
    <w:rsid w:val="00773532"/>
    <w:rsid w:val="00774294"/>
    <w:rsid w:val="0077534E"/>
    <w:rsid w:val="007758F3"/>
    <w:rsid w:val="007770B8"/>
    <w:rsid w:val="00777287"/>
    <w:rsid w:val="00777382"/>
    <w:rsid w:val="007775E6"/>
    <w:rsid w:val="007803FC"/>
    <w:rsid w:val="00780E50"/>
    <w:rsid w:val="00781515"/>
    <w:rsid w:val="00781997"/>
    <w:rsid w:val="00781DC6"/>
    <w:rsid w:val="00782A99"/>
    <w:rsid w:val="007841DB"/>
    <w:rsid w:val="007844B9"/>
    <w:rsid w:val="007855DB"/>
    <w:rsid w:val="00785AEE"/>
    <w:rsid w:val="00785FF0"/>
    <w:rsid w:val="007877C4"/>
    <w:rsid w:val="007906FD"/>
    <w:rsid w:val="007910A4"/>
    <w:rsid w:val="007911A5"/>
    <w:rsid w:val="00792850"/>
    <w:rsid w:val="00793E01"/>
    <w:rsid w:val="0079443B"/>
    <w:rsid w:val="00794EBC"/>
    <w:rsid w:val="00796BFC"/>
    <w:rsid w:val="00797957"/>
    <w:rsid w:val="00797E53"/>
    <w:rsid w:val="007A0153"/>
    <w:rsid w:val="007A0567"/>
    <w:rsid w:val="007A1639"/>
    <w:rsid w:val="007A25F5"/>
    <w:rsid w:val="007A3345"/>
    <w:rsid w:val="007A351F"/>
    <w:rsid w:val="007A44BF"/>
    <w:rsid w:val="007A4A6B"/>
    <w:rsid w:val="007A4E59"/>
    <w:rsid w:val="007A4E72"/>
    <w:rsid w:val="007A5BF6"/>
    <w:rsid w:val="007A7D57"/>
    <w:rsid w:val="007B0E1F"/>
    <w:rsid w:val="007B1FC7"/>
    <w:rsid w:val="007B223C"/>
    <w:rsid w:val="007B51BD"/>
    <w:rsid w:val="007B6032"/>
    <w:rsid w:val="007B61AD"/>
    <w:rsid w:val="007B7218"/>
    <w:rsid w:val="007B7C5C"/>
    <w:rsid w:val="007B7D42"/>
    <w:rsid w:val="007C1DC3"/>
    <w:rsid w:val="007C20DE"/>
    <w:rsid w:val="007C245A"/>
    <w:rsid w:val="007C2591"/>
    <w:rsid w:val="007C288A"/>
    <w:rsid w:val="007C347D"/>
    <w:rsid w:val="007C44B3"/>
    <w:rsid w:val="007C51D0"/>
    <w:rsid w:val="007C5839"/>
    <w:rsid w:val="007C66A5"/>
    <w:rsid w:val="007D05F3"/>
    <w:rsid w:val="007D227D"/>
    <w:rsid w:val="007D56E5"/>
    <w:rsid w:val="007D5D27"/>
    <w:rsid w:val="007D7C2B"/>
    <w:rsid w:val="007E1B70"/>
    <w:rsid w:val="007E30C8"/>
    <w:rsid w:val="007E794F"/>
    <w:rsid w:val="007F0963"/>
    <w:rsid w:val="007F2665"/>
    <w:rsid w:val="007F3CAB"/>
    <w:rsid w:val="007F40EC"/>
    <w:rsid w:val="007F48B4"/>
    <w:rsid w:val="007F72A9"/>
    <w:rsid w:val="007F756D"/>
    <w:rsid w:val="00800DE3"/>
    <w:rsid w:val="008021AF"/>
    <w:rsid w:val="00802C0A"/>
    <w:rsid w:val="00803C3D"/>
    <w:rsid w:val="00803D0D"/>
    <w:rsid w:val="00806441"/>
    <w:rsid w:val="00806D96"/>
    <w:rsid w:val="00807B71"/>
    <w:rsid w:val="00807DBF"/>
    <w:rsid w:val="00810B36"/>
    <w:rsid w:val="00811E70"/>
    <w:rsid w:val="008126CC"/>
    <w:rsid w:val="00814EE5"/>
    <w:rsid w:val="008160CA"/>
    <w:rsid w:val="008166C7"/>
    <w:rsid w:val="008206AC"/>
    <w:rsid w:val="008206D7"/>
    <w:rsid w:val="00820806"/>
    <w:rsid w:val="00821098"/>
    <w:rsid w:val="00823412"/>
    <w:rsid w:val="008235CC"/>
    <w:rsid w:val="00825BC6"/>
    <w:rsid w:val="00825E16"/>
    <w:rsid w:val="0082670B"/>
    <w:rsid w:val="00827B2F"/>
    <w:rsid w:val="0083165A"/>
    <w:rsid w:val="00831B5B"/>
    <w:rsid w:val="00832A18"/>
    <w:rsid w:val="00833945"/>
    <w:rsid w:val="00833CB0"/>
    <w:rsid w:val="008343F4"/>
    <w:rsid w:val="0083706A"/>
    <w:rsid w:val="008374CE"/>
    <w:rsid w:val="00837A66"/>
    <w:rsid w:val="00841596"/>
    <w:rsid w:val="008437E1"/>
    <w:rsid w:val="0084430E"/>
    <w:rsid w:val="00847CF7"/>
    <w:rsid w:val="008511F9"/>
    <w:rsid w:val="00851A9F"/>
    <w:rsid w:val="008531DF"/>
    <w:rsid w:val="008543F0"/>
    <w:rsid w:val="00854576"/>
    <w:rsid w:val="008549C6"/>
    <w:rsid w:val="00855B05"/>
    <w:rsid w:val="00856997"/>
    <w:rsid w:val="0085796B"/>
    <w:rsid w:val="00857BD9"/>
    <w:rsid w:val="008616CB"/>
    <w:rsid w:val="008625D2"/>
    <w:rsid w:val="0086339A"/>
    <w:rsid w:val="00863BC5"/>
    <w:rsid w:val="00865F4F"/>
    <w:rsid w:val="008677FE"/>
    <w:rsid w:val="00870E49"/>
    <w:rsid w:val="00872C98"/>
    <w:rsid w:val="00872F35"/>
    <w:rsid w:val="008736FA"/>
    <w:rsid w:val="00873772"/>
    <w:rsid w:val="00873AFC"/>
    <w:rsid w:val="00873F15"/>
    <w:rsid w:val="008740B9"/>
    <w:rsid w:val="008768CC"/>
    <w:rsid w:val="00876F7F"/>
    <w:rsid w:val="008801FD"/>
    <w:rsid w:val="00883B41"/>
    <w:rsid w:val="00885CCA"/>
    <w:rsid w:val="00890340"/>
    <w:rsid w:val="0089391C"/>
    <w:rsid w:val="00893B21"/>
    <w:rsid w:val="0089409B"/>
    <w:rsid w:val="00894170"/>
    <w:rsid w:val="00895497"/>
    <w:rsid w:val="00897188"/>
    <w:rsid w:val="0089795B"/>
    <w:rsid w:val="008A032A"/>
    <w:rsid w:val="008A105B"/>
    <w:rsid w:val="008A258D"/>
    <w:rsid w:val="008A2CF2"/>
    <w:rsid w:val="008A2DEA"/>
    <w:rsid w:val="008A3AC5"/>
    <w:rsid w:val="008A466A"/>
    <w:rsid w:val="008A6155"/>
    <w:rsid w:val="008A6635"/>
    <w:rsid w:val="008A7E25"/>
    <w:rsid w:val="008A7F58"/>
    <w:rsid w:val="008B02F1"/>
    <w:rsid w:val="008B1B3B"/>
    <w:rsid w:val="008B2177"/>
    <w:rsid w:val="008B3484"/>
    <w:rsid w:val="008B3FF9"/>
    <w:rsid w:val="008B4B69"/>
    <w:rsid w:val="008B4D1B"/>
    <w:rsid w:val="008B5222"/>
    <w:rsid w:val="008B57A9"/>
    <w:rsid w:val="008B7454"/>
    <w:rsid w:val="008B76B7"/>
    <w:rsid w:val="008B791F"/>
    <w:rsid w:val="008B7DA9"/>
    <w:rsid w:val="008C0B00"/>
    <w:rsid w:val="008C1838"/>
    <w:rsid w:val="008C1C54"/>
    <w:rsid w:val="008C2903"/>
    <w:rsid w:val="008C4F25"/>
    <w:rsid w:val="008C5910"/>
    <w:rsid w:val="008C6831"/>
    <w:rsid w:val="008D0EFE"/>
    <w:rsid w:val="008D2DCA"/>
    <w:rsid w:val="008D4717"/>
    <w:rsid w:val="008D55E0"/>
    <w:rsid w:val="008D6D39"/>
    <w:rsid w:val="008E14CA"/>
    <w:rsid w:val="008E150D"/>
    <w:rsid w:val="008E2D05"/>
    <w:rsid w:val="008E430A"/>
    <w:rsid w:val="008E4839"/>
    <w:rsid w:val="008E5F98"/>
    <w:rsid w:val="008E7B21"/>
    <w:rsid w:val="008F049B"/>
    <w:rsid w:val="008F08A0"/>
    <w:rsid w:val="008F1782"/>
    <w:rsid w:val="008F18A1"/>
    <w:rsid w:val="008F45E3"/>
    <w:rsid w:val="008F5717"/>
    <w:rsid w:val="008F5EBC"/>
    <w:rsid w:val="008F6BEC"/>
    <w:rsid w:val="008F78EA"/>
    <w:rsid w:val="008F7C21"/>
    <w:rsid w:val="009002B5"/>
    <w:rsid w:val="00900332"/>
    <w:rsid w:val="00900932"/>
    <w:rsid w:val="00901E48"/>
    <w:rsid w:val="00902084"/>
    <w:rsid w:val="00902D57"/>
    <w:rsid w:val="00903D14"/>
    <w:rsid w:val="0090522C"/>
    <w:rsid w:val="00905556"/>
    <w:rsid w:val="00907247"/>
    <w:rsid w:val="00910E56"/>
    <w:rsid w:val="0091238B"/>
    <w:rsid w:val="00912C13"/>
    <w:rsid w:val="009132F9"/>
    <w:rsid w:val="00914B03"/>
    <w:rsid w:val="0091749F"/>
    <w:rsid w:val="00920A4E"/>
    <w:rsid w:val="00921093"/>
    <w:rsid w:val="0092320F"/>
    <w:rsid w:val="00923ABA"/>
    <w:rsid w:val="0092594F"/>
    <w:rsid w:val="00925A48"/>
    <w:rsid w:val="00926B80"/>
    <w:rsid w:val="00927ED4"/>
    <w:rsid w:val="009321D6"/>
    <w:rsid w:val="00932FBF"/>
    <w:rsid w:val="009331D2"/>
    <w:rsid w:val="0093345D"/>
    <w:rsid w:val="00933DE4"/>
    <w:rsid w:val="00934BD0"/>
    <w:rsid w:val="00934C1D"/>
    <w:rsid w:val="00934EC5"/>
    <w:rsid w:val="00935017"/>
    <w:rsid w:val="009355F1"/>
    <w:rsid w:val="0093679F"/>
    <w:rsid w:val="0094093A"/>
    <w:rsid w:val="0094097A"/>
    <w:rsid w:val="00941AD3"/>
    <w:rsid w:val="00942F51"/>
    <w:rsid w:val="0094443C"/>
    <w:rsid w:val="00945109"/>
    <w:rsid w:val="00945543"/>
    <w:rsid w:val="009466B2"/>
    <w:rsid w:val="0094797E"/>
    <w:rsid w:val="00951188"/>
    <w:rsid w:val="0095193C"/>
    <w:rsid w:val="00953014"/>
    <w:rsid w:val="00953D24"/>
    <w:rsid w:val="0095404C"/>
    <w:rsid w:val="009560E7"/>
    <w:rsid w:val="00956A49"/>
    <w:rsid w:val="00960DC3"/>
    <w:rsid w:val="00960E3E"/>
    <w:rsid w:val="00961622"/>
    <w:rsid w:val="0096368E"/>
    <w:rsid w:val="009638F9"/>
    <w:rsid w:val="00966E96"/>
    <w:rsid w:val="0096791B"/>
    <w:rsid w:val="00971C80"/>
    <w:rsid w:val="00973D82"/>
    <w:rsid w:val="0097479F"/>
    <w:rsid w:val="00976926"/>
    <w:rsid w:val="00980820"/>
    <w:rsid w:val="00980C70"/>
    <w:rsid w:val="009812F0"/>
    <w:rsid w:val="00982053"/>
    <w:rsid w:val="00984C11"/>
    <w:rsid w:val="00984E6D"/>
    <w:rsid w:val="009855C9"/>
    <w:rsid w:val="009867A4"/>
    <w:rsid w:val="009900D2"/>
    <w:rsid w:val="00990DD1"/>
    <w:rsid w:val="00991459"/>
    <w:rsid w:val="00991AB4"/>
    <w:rsid w:val="009922D8"/>
    <w:rsid w:val="00992F83"/>
    <w:rsid w:val="00996761"/>
    <w:rsid w:val="0099706A"/>
    <w:rsid w:val="009A019F"/>
    <w:rsid w:val="009A4721"/>
    <w:rsid w:val="009A55BE"/>
    <w:rsid w:val="009A55D0"/>
    <w:rsid w:val="009B0476"/>
    <w:rsid w:val="009B065F"/>
    <w:rsid w:val="009B0C59"/>
    <w:rsid w:val="009B1225"/>
    <w:rsid w:val="009B1987"/>
    <w:rsid w:val="009B3373"/>
    <w:rsid w:val="009B3985"/>
    <w:rsid w:val="009B59ED"/>
    <w:rsid w:val="009C0C00"/>
    <w:rsid w:val="009C1131"/>
    <w:rsid w:val="009C2E8F"/>
    <w:rsid w:val="009C2E9C"/>
    <w:rsid w:val="009C4CB2"/>
    <w:rsid w:val="009C5661"/>
    <w:rsid w:val="009C5D88"/>
    <w:rsid w:val="009C614C"/>
    <w:rsid w:val="009C764D"/>
    <w:rsid w:val="009C77F8"/>
    <w:rsid w:val="009D144E"/>
    <w:rsid w:val="009D2153"/>
    <w:rsid w:val="009D3E51"/>
    <w:rsid w:val="009D4FC2"/>
    <w:rsid w:val="009D5A2D"/>
    <w:rsid w:val="009D5E85"/>
    <w:rsid w:val="009D611B"/>
    <w:rsid w:val="009E1B98"/>
    <w:rsid w:val="009E3878"/>
    <w:rsid w:val="009E43DF"/>
    <w:rsid w:val="009E4514"/>
    <w:rsid w:val="009E51F5"/>
    <w:rsid w:val="009E524F"/>
    <w:rsid w:val="009E543B"/>
    <w:rsid w:val="009E5A21"/>
    <w:rsid w:val="009E709E"/>
    <w:rsid w:val="009F08DD"/>
    <w:rsid w:val="009F16EC"/>
    <w:rsid w:val="009F2BDC"/>
    <w:rsid w:val="009F3347"/>
    <w:rsid w:val="009F5819"/>
    <w:rsid w:val="009F5EFD"/>
    <w:rsid w:val="009F7F4B"/>
    <w:rsid w:val="00A022AE"/>
    <w:rsid w:val="00A02E6D"/>
    <w:rsid w:val="00A0497A"/>
    <w:rsid w:val="00A05DAA"/>
    <w:rsid w:val="00A07614"/>
    <w:rsid w:val="00A076D6"/>
    <w:rsid w:val="00A11406"/>
    <w:rsid w:val="00A11AC9"/>
    <w:rsid w:val="00A123F6"/>
    <w:rsid w:val="00A13A72"/>
    <w:rsid w:val="00A13E41"/>
    <w:rsid w:val="00A14088"/>
    <w:rsid w:val="00A15626"/>
    <w:rsid w:val="00A20047"/>
    <w:rsid w:val="00A2203C"/>
    <w:rsid w:val="00A221E3"/>
    <w:rsid w:val="00A23293"/>
    <w:rsid w:val="00A23522"/>
    <w:rsid w:val="00A23F54"/>
    <w:rsid w:val="00A24412"/>
    <w:rsid w:val="00A250A6"/>
    <w:rsid w:val="00A25A17"/>
    <w:rsid w:val="00A25AB2"/>
    <w:rsid w:val="00A26F7B"/>
    <w:rsid w:val="00A27989"/>
    <w:rsid w:val="00A309AD"/>
    <w:rsid w:val="00A313A6"/>
    <w:rsid w:val="00A31BC7"/>
    <w:rsid w:val="00A31C26"/>
    <w:rsid w:val="00A325D0"/>
    <w:rsid w:val="00A36DEB"/>
    <w:rsid w:val="00A36E1C"/>
    <w:rsid w:val="00A401D8"/>
    <w:rsid w:val="00A403BA"/>
    <w:rsid w:val="00A417E0"/>
    <w:rsid w:val="00A42CE9"/>
    <w:rsid w:val="00A449D3"/>
    <w:rsid w:val="00A44E14"/>
    <w:rsid w:val="00A4560A"/>
    <w:rsid w:val="00A459DB"/>
    <w:rsid w:val="00A4604B"/>
    <w:rsid w:val="00A46532"/>
    <w:rsid w:val="00A47666"/>
    <w:rsid w:val="00A47C1A"/>
    <w:rsid w:val="00A50A94"/>
    <w:rsid w:val="00A52297"/>
    <w:rsid w:val="00A54D49"/>
    <w:rsid w:val="00A55448"/>
    <w:rsid w:val="00A55E2F"/>
    <w:rsid w:val="00A566A1"/>
    <w:rsid w:val="00A56CE6"/>
    <w:rsid w:val="00A60093"/>
    <w:rsid w:val="00A61626"/>
    <w:rsid w:val="00A61EBA"/>
    <w:rsid w:val="00A62D8D"/>
    <w:rsid w:val="00A6406A"/>
    <w:rsid w:val="00A6582D"/>
    <w:rsid w:val="00A65FE0"/>
    <w:rsid w:val="00A668EF"/>
    <w:rsid w:val="00A70F43"/>
    <w:rsid w:val="00A72803"/>
    <w:rsid w:val="00A74DCF"/>
    <w:rsid w:val="00A7684D"/>
    <w:rsid w:val="00A76B70"/>
    <w:rsid w:val="00A83671"/>
    <w:rsid w:val="00A84686"/>
    <w:rsid w:val="00A84F6E"/>
    <w:rsid w:val="00A84FF8"/>
    <w:rsid w:val="00A85DFB"/>
    <w:rsid w:val="00A85F5A"/>
    <w:rsid w:val="00A85FC4"/>
    <w:rsid w:val="00A87ED9"/>
    <w:rsid w:val="00A90A8C"/>
    <w:rsid w:val="00A913F8"/>
    <w:rsid w:val="00A91408"/>
    <w:rsid w:val="00A91646"/>
    <w:rsid w:val="00A923E1"/>
    <w:rsid w:val="00A94366"/>
    <w:rsid w:val="00A94573"/>
    <w:rsid w:val="00A946A3"/>
    <w:rsid w:val="00A948AF"/>
    <w:rsid w:val="00A94C2F"/>
    <w:rsid w:val="00A9634B"/>
    <w:rsid w:val="00AA241F"/>
    <w:rsid w:val="00AA2988"/>
    <w:rsid w:val="00AA3285"/>
    <w:rsid w:val="00AA3928"/>
    <w:rsid w:val="00AA64D6"/>
    <w:rsid w:val="00AA6D98"/>
    <w:rsid w:val="00AA7844"/>
    <w:rsid w:val="00AB0105"/>
    <w:rsid w:val="00AB10E6"/>
    <w:rsid w:val="00AB1438"/>
    <w:rsid w:val="00AB19CC"/>
    <w:rsid w:val="00AB2161"/>
    <w:rsid w:val="00AB3784"/>
    <w:rsid w:val="00AB4069"/>
    <w:rsid w:val="00AB4B56"/>
    <w:rsid w:val="00AB70F5"/>
    <w:rsid w:val="00AB74D4"/>
    <w:rsid w:val="00AB7C47"/>
    <w:rsid w:val="00AC02C4"/>
    <w:rsid w:val="00AC03D4"/>
    <w:rsid w:val="00AC0689"/>
    <w:rsid w:val="00AC111B"/>
    <w:rsid w:val="00AC1701"/>
    <w:rsid w:val="00AC19A4"/>
    <w:rsid w:val="00AC39C8"/>
    <w:rsid w:val="00AC4F06"/>
    <w:rsid w:val="00AC6051"/>
    <w:rsid w:val="00AD0CF6"/>
    <w:rsid w:val="00AD0E28"/>
    <w:rsid w:val="00AD111C"/>
    <w:rsid w:val="00AD31CF"/>
    <w:rsid w:val="00AD4916"/>
    <w:rsid w:val="00AD516F"/>
    <w:rsid w:val="00AD7BC8"/>
    <w:rsid w:val="00AD7E3B"/>
    <w:rsid w:val="00AE0836"/>
    <w:rsid w:val="00AE1B05"/>
    <w:rsid w:val="00AE1D6C"/>
    <w:rsid w:val="00AE1D78"/>
    <w:rsid w:val="00AE3647"/>
    <w:rsid w:val="00AE4D89"/>
    <w:rsid w:val="00AE5868"/>
    <w:rsid w:val="00AE6DF7"/>
    <w:rsid w:val="00AE7D74"/>
    <w:rsid w:val="00AF0BC0"/>
    <w:rsid w:val="00AF110D"/>
    <w:rsid w:val="00AF2271"/>
    <w:rsid w:val="00AF4BED"/>
    <w:rsid w:val="00B001C7"/>
    <w:rsid w:val="00B007EC"/>
    <w:rsid w:val="00B0092A"/>
    <w:rsid w:val="00B0163E"/>
    <w:rsid w:val="00B01856"/>
    <w:rsid w:val="00B03C15"/>
    <w:rsid w:val="00B03C2B"/>
    <w:rsid w:val="00B04740"/>
    <w:rsid w:val="00B05121"/>
    <w:rsid w:val="00B05F45"/>
    <w:rsid w:val="00B06E37"/>
    <w:rsid w:val="00B1301A"/>
    <w:rsid w:val="00B13B90"/>
    <w:rsid w:val="00B13E19"/>
    <w:rsid w:val="00B142E8"/>
    <w:rsid w:val="00B17671"/>
    <w:rsid w:val="00B17A34"/>
    <w:rsid w:val="00B17C32"/>
    <w:rsid w:val="00B21F2F"/>
    <w:rsid w:val="00B22E3A"/>
    <w:rsid w:val="00B23FB2"/>
    <w:rsid w:val="00B245E1"/>
    <w:rsid w:val="00B248E9"/>
    <w:rsid w:val="00B25D69"/>
    <w:rsid w:val="00B3274F"/>
    <w:rsid w:val="00B32ED5"/>
    <w:rsid w:val="00B33AE3"/>
    <w:rsid w:val="00B34099"/>
    <w:rsid w:val="00B34270"/>
    <w:rsid w:val="00B35DB8"/>
    <w:rsid w:val="00B36ADB"/>
    <w:rsid w:val="00B37334"/>
    <w:rsid w:val="00B4019F"/>
    <w:rsid w:val="00B4075F"/>
    <w:rsid w:val="00B41751"/>
    <w:rsid w:val="00B43060"/>
    <w:rsid w:val="00B43609"/>
    <w:rsid w:val="00B443D1"/>
    <w:rsid w:val="00B44F76"/>
    <w:rsid w:val="00B44FBC"/>
    <w:rsid w:val="00B46F43"/>
    <w:rsid w:val="00B47501"/>
    <w:rsid w:val="00B51CC9"/>
    <w:rsid w:val="00B52864"/>
    <w:rsid w:val="00B531E9"/>
    <w:rsid w:val="00B5558F"/>
    <w:rsid w:val="00B55E57"/>
    <w:rsid w:val="00B56383"/>
    <w:rsid w:val="00B5711A"/>
    <w:rsid w:val="00B573C6"/>
    <w:rsid w:val="00B57AE2"/>
    <w:rsid w:val="00B60310"/>
    <w:rsid w:val="00B60823"/>
    <w:rsid w:val="00B60F05"/>
    <w:rsid w:val="00B61EBF"/>
    <w:rsid w:val="00B624B9"/>
    <w:rsid w:val="00B63493"/>
    <w:rsid w:val="00B635EA"/>
    <w:rsid w:val="00B64683"/>
    <w:rsid w:val="00B65BC0"/>
    <w:rsid w:val="00B65DDD"/>
    <w:rsid w:val="00B66CD3"/>
    <w:rsid w:val="00B704DB"/>
    <w:rsid w:val="00B712C5"/>
    <w:rsid w:val="00B71AE3"/>
    <w:rsid w:val="00B72180"/>
    <w:rsid w:val="00B72F64"/>
    <w:rsid w:val="00B74867"/>
    <w:rsid w:val="00B75466"/>
    <w:rsid w:val="00B75E4F"/>
    <w:rsid w:val="00B804D2"/>
    <w:rsid w:val="00B80719"/>
    <w:rsid w:val="00B810F6"/>
    <w:rsid w:val="00B81BFC"/>
    <w:rsid w:val="00B81E1D"/>
    <w:rsid w:val="00B83E2C"/>
    <w:rsid w:val="00B83F10"/>
    <w:rsid w:val="00B843C7"/>
    <w:rsid w:val="00B91CC6"/>
    <w:rsid w:val="00B923A0"/>
    <w:rsid w:val="00B93083"/>
    <w:rsid w:val="00B93838"/>
    <w:rsid w:val="00B938DD"/>
    <w:rsid w:val="00B93FA3"/>
    <w:rsid w:val="00B943F9"/>
    <w:rsid w:val="00B94814"/>
    <w:rsid w:val="00B95520"/>
    <w:rsid w:val="00B968E5"/>
    <w:rsid w:val="00B96C4D"/>
    <w:rsid w:val="00B97551"/>
    <w:rsid w:val="00B97606"/>
    <w:rsid w:val="00BA267E"/>
    <w:rsid w:val="00BA272C"/>
    <w:rsid w:val="00BA290E"/>
    <w:rsid w:val="00BA2E1E"/>
    <w:rsid w:val="00BA3241"/>
    <w:rsid w:val="00BA49C7"/>
    <w:rsid w:val="00BA797E"/>
    <w:rsid w:val="00BB0FC2"/>
    <w:rsid w:val="00BB55E3"/>
    <w:rsid w:val="00BB5933"/>
    <w:rsid w:val="00BB5FAD"/>
    <w:rsid w:val="00BC03BC"/>
    <w:rsid w:val="00BC3001"/>
    <w:rsid w:val="00BC37CC"/>
    <w:rsid w:val="00BC3828"/>
    <w:rsid w:val="00BC38C1"/>
    <w:rsid w:val="00BC4C65"/>
    <w:rsid w:val="00BC59F5"/>
    <w:rsid w:val="00BC6D97"/>
    <w:rsid w:val="00BC752E"/>
    <w:rsid w:val="00BC774A"/>
    <w:rsid w:val="00BD0427"/>
    <w:rsid w:val="00BD0C80"/>
    <w:rsid w:val="00BD3CA3"/>
    <w:rsid w:val="00BD6141"/>
    <w:rsid w:val="00BD7060"/>
    <w:rsid w:val="00BD7192"/>
    <w:rsid w:val="00BD793A"/>
    <w:rsid w:val="00BE196E"/>
    <w:rsid w:val="00BE459D"/>
    <w:rsid w:val="00BE48BD"/>
    <w:rsid w:val="00BE4A78"/>
    <w:rsid w:val="00BE4E1E"/>
    <w:rsid w:val="00BE5E32"/>
    <w:rsid w:val="00BE6999"/>
    <w:rsid w:val="00BE7688"/>
    <w:rsid w:val="00BF01CC"/>
    <w:rsid w:val="00BF1B86"/>
    <w:rsid w:val="00BF1C5E"/>
    <w:rsid w:val="00BF2773"/>
    <w:rsid w:val="00BF4C95"/>
    <w:rsid w:val="00BF4FDC"/>
    <w:rsid w:val="00BF7FCC"/>
    <w:rsid w:val="00C01EC5"/>
    <w:rsid w:val="00C01EE9"/>
    <w:rsid w:val="00C02B30"/>
    <w:rsid w:val="00C02C05"/>
    <w:rsid w:val="00C03CF6"/>
    <w:rsid w:val="00C0490C"/>
    <w:rsid w:val="00C06423"/>
    <w:rsid w:val="00C07EC7"/>
    <w:rsid w:val="00C108F7"/>
    <w:rsid w:val="00C11AA6"/>
    <w:rsid w:val="00C1348C"/>
    <w:rsid w:val="00C1776E"/>
    <w:rsid w:val="00C20E92"/>
    <w:rsid w:val="00C22B23"/>
    <w:rsid w:val="00C2306A"/>
    <w:rsid w:val="00C23FDB"/>
    <w:rsid w:val="00C25976"/>
    <w:rsid w:val="00C25E2A"/>
    <w:rsid w:val="00C26AFB"/>
    <w:rsid w:val="00C26D5E"/>
    <w:rsid w:val="00C2700E"/>
    <w:rsid w:val="00C32D01"/>
    <w:rsid w:val="00C33D82"/>
    <w:rsid w:val="00C33FA8"/>
    <w:rsid w:val="00C34A39"/>
    <w:rsid w:val="00C376E1"/>
    <w:rsid w:val="00C40DBB"/>
    <w:rsid w:val="00C419A3"/>
    <w:rsid w:val="00C445B5"/>
    <w:rsid w:val="00C44624"/>
    <w:rsid w:val="00C459E2"/>
    <w:rsid w:val="00C46FF4"/>
    <w:rsid w:val="00C476E0"/>
    <w:rsid w:val="00C4781E"/>
    <w:rsid w:val="00C47CB1"/>
    <w:rsid w:val="00C504AF"/>
    <w:rsid w:val="00C51511"/>
    <w:rsid w:val="00C51939"/>
    <w:rsid w:val="00C51DA9"/>
    <w:rsid w:val="00C51F65"/>
    <w:rsid w:val="00C537A4"/>
    <w:rsid w:val="00C550A9"/>
    <w:rsid w:val="00C5599D"/>
    <w:rsid w:val="00C568C5"/>
    <w:rsid w:val="00C570C5"/>
    <w:rsid w:val="00C57888"/>
    <w:rsid w:val="00C57D85"/>
    <w:rsid w:val="00C60079"/>
    <w:rsid w:val="00C63341"/>
    <w:rsid w:val="00C64504"/>
    <w:rsid w:val="00C649DC"/>
    <w:rsid w:val="00C65FB4"/>
    <w:rsid w:val="00C66D07"/>
    <w:rsid w:val="00C67A12"/>
    <w:rsid w:val="00C70960"/>
    <w:rsid w:val="00C7145A"/>
    <w:rsid w:val="00C71569"/>
    <w:rsid w:val="00C723B1"/>
    <w:rsid w:val="00C75BAA"/>
    <w:rsid w:val="00C75FDB"/>
    <w:rsid w:val="00C7641A"/>
    <w:rsid w:val="00C77EDC"/>
    <w:rsid w:val="00C80365"/>
    <w:rsid w:val="00C80DA6"/>
    <w:rsid w:val="00C81267"/>
    <w:rsid w:val="00C81F0E"/>
    <w:rsid w:val="00C820A2"/>
    <w:rsid w:val="00C82505"/>
    <w:rsid w:val="00C82D61"/>
    <w:rsid w:val="00C83DD4"/>
    <w:rsid w:val="00C86582"/>
    <w:rsid w:val="00C90410"/>
    <w:rsid w:val="00C91183"/>
    <w:rsid w:val="00C912F0"/>
    <w:rsid w:val="00C92D29"/>
    <w:rsid w:val="00C93B13"/>
    <w:rsid w:val="00C95D32"/>
    <w:rsid w:val="00C96B02"/>
    <w:rsid w:val="00CA0392"/>
    <w:rsid w:val="00CA1B9E"/>
    <w:rsid w:val="00CA26A3"/>
    <w:rsid w:val="00CA4D39"/>
    <w:rsid w:val="00CA63B5"/>
    <w:rsid w:val="00CA7211"/>
    <w:rsid w:val="00CA75B6"/>
    <w:rsid w:val="00CA7F26"/>
    <w:rsid w:val="00CB277F"/>
    <w:rsid w:val="00CB4A95"/>
    <w:rsid w:val="00CB5DDF"/>
    <w:rsid w:val="00CB61F3"/>
    <w:rsid w:val="00CB6A79"/>
    <w:rsid w:val="00CB6FFF"/>
    <w:rsid w:val="00CB70B5"/>
    <w:rsid w:val="00CC05F3"/>
    <w:rsid w:val="00CC1702"/>
    <w:rsid w:val="00CC1FBD"/>
    <w:rsid w:val="00CC2239"/>
    <w:rsid w:val="00CC2EBD"/>
    <w:rsid w:val="00CC4A70"/>
    <w:rsid w:val="00CC6278"/>
    <w:rsid w:val="00CC62CA"/>
    <w:rsid w:val="00CC78FC"/>
    <w:rsid w:val="00CD12E6"/>
    <w:rsid w:val="00CD13AE"/>
    <w:rsid w:val="00CD27FD"/>
    <w:rsid w:val="00CD3518"/>
    <w:rsid w:val="00CD6F67"/>
    <w:rsid w:val="00CD77BF"/>
    <w:rsid w:val="00CE13CA"/>
    <w:rsid w:val="00CE232B"/>
    <w:rsid w:val="00CE2345"/>
    <w:rsid w:val="00CE3383"/>
    <w:rsid w:val="00CE4DB5"/>
    <w:rsid w:val="00CE6BD2"/>
    <w:rsid w:val="00CE7034"/>
    <w:rsid w:val="00CE736D"/>
    <w:rsid w:val="00CF1B86"/>
    <w:rsid w:val="00CF21E9"/>
    <w:rsid w:val="00CF3673"/>
    <w:rsid w:val="00CF3B2F"/>
    <w:rsid w:val="00CF4CB7"/>
    <w:rsid w:val="00CF5CCA"/>
    <w:rsid w:val="00CF6613"/>
    <w:rsid w:val="00CF6FA5"/>
    <w:rsid w:val="00D005C7"/>
    <w:rsid w:val="00D01493"/>
    <w:rsid w:val="00D01E11"/>
    <w:rsid w:val="00D02CDC"/>
    <w:rsid w:val="00D0387F"/>
    <w:rsid w:val="00D066CB"/>
    <w:rsid w:val="00D06D18"/>
    <w:rsid w:val="00D06EE5"/>
    <w:rsid w:val="00D11DCF"/>
    <w:rsid w:val="00D1439B"/>
    <w:rsid w:val="00D14F75"/>
    <w:rsid w:val="00D15645"/>
    <w:rsid w:val="00D16152"/>
    <w:rsid w:val="00D16275"/>
    <w:rsid w:val="00D16497"/>
    <w:rsid w:val="00D16CA8"/>
    <w:rsid w:val="00D1789D"/>
    <w:rsid w:val="00D178BD"/>
    <w:rsid w:val="00D20EF6"/>
    <w:rsid w:val="00D2121D"/>
    <w:rsid w:val="00D2129E"/>
    <w:rsid w:val="00D214D6"/>
    <w:rsid w:val="00D219E2"/>
    <w:rsid w:val="00D226CF"/>
    <w:rsid w:val="00D24C62"/>
    <w:rsid w:val="00D25844"/>
    <w:rsid w:val="00D2766D"/>
    <w:rsid w:val="00D3115F"/>
    <w:rsid w:val="00D34F05"/>
    <w:rsid w:val="00D360AA"/>
    <w:rsid w:val="00D3651D"/>
    <w:rsid w:val="00D36DBD"/>
    <w:rsid w:val="00D373D3"/>
    <w:rsid w:val="00D41307"/>
    <w:rsid w:val="00D41433"/>
    <w:rsid w:val="00D4196B"/>
    <w:rsid w:val="00D423CE"/>
    <w:rsid w:val="00D42FA9"/>
    <w:rsid w:val="00D43039"/>
    <w:rsid w:val="00D4314A"/>
    <w:rsid w:val="00D43272"/>
    <w:rsid w:val="00D43489"/>
    <w:rsid w:val="00D457B5"/>
    <w:rsid w:val="00D45A28"/>
    <w:rsid w:val="00D45D09"/>
    <w:rsid w:val="00D4733A"/>
    <w:rsid w:val="00D50082"/>
    <w:rsid w:val="00D503D1"/>
    <w:rsid w:val="00D504A6"/>
    <w:rsid w:val="00D506AD"/>
    <w:rsid w:val="00D51D6F"/>
    <w:rsid w:val="00D522C8"/>
    <w:rsid w:val="00D53418"/>
    <w:rsid w:val="00D53574"/>
    <w:rsid w:val="00D5374C"/>
    <w:rsid w:val="00D53E97"/>
    <w:rsid w:val="00D562ED"/>
    <w:rsid w:val="00D602F6"/>
    <w:rsid w:val="00D6100F"/>
    <w:rsid w:val="00D617E8"/>
    <w:rsid w:val="00D618E2"/>
    <w:rsid w:val="00D624C0"/>
    <w:rsid w:val="00D630BE"/>
    <w:rsid w:val="00D631F0"/>
    <w:rsid w:val="00D6336A"/>
    <w:rsid w:val="00D65F0D"/>
    <w:rsid w:val="00D675D7"/>
    <w:rsid w:val="00D67BC9"/>
    <w:rsid w:val="00D71981"/>
    <w:rsid w:val="00D71B75"/>
    <w:rsid w:val="00D73F5A"/>
    <w:rsid w:val="00D74495"/>
    <w:rsid w:val="00D75A51"/>
    <w:rsid w:val="00D75D99"/>
    <w:rsid w:val="00D77F32"/>
    <w:rsid w:val="00D80127"/>
    <w:rsid w:val="00D803C3"/>
    <w:rsid w:val="00D803D6"/>
    <w:rsid w:val="00D81027"/>
    <w:rsid w:val="00D81105"/>
    <w:rsid w:val="00D813F1"/>
    <w:rsid w:val="00D85733"/>
    <w:rsid w:val="00D85F2E"/>
    <w:rsid w:val="00D8616C"/>
    <w:rsid w:val="00D86545"/>
    <w:rsid w:val="00D86870"/>
    <w:rsid w:val="00D87B58"/>
    <w:rsid w:val="00D902FD"/>
    <w:rsid w:val="00D908AB"/>
    <w:rsid w:val="00D922AF"/>
    <w:rsid w:val="00D92D90"/>
    <w:rsid w:val="00D94524"/>
    <w:rsid w:val="00D9626A"/>
    <w:rsid w:val="00D970DA"/>
    <w:rsid w:val="00D977FB"/>
    <w:rsid w:val="00DA0F26"/>
    <w:rsid w:val="00DA1190"/>
    <w:rsid w:val="00DA1868"/>
    <w:rsid w:val="00DA3F4F"/>
    <w:rsid w:val="00DA404A"/>
    <w:rsid w:val="00DA4F6A"/>
    <w:rsid w:val="00DA53F5"/>
    <w:rsid w:val="00DA5B72"/>
    <w:rsid w:val="00DA5BE8"/>
    <w:rsid w:val="00DA643D"/>
    <w:rsid w:val="00DA6EC1"/>
    <w:rsid w:val="00DB093B"/>
    <w:rsid w:val="00DB2BAE"/>
    <w:rsid w:val="00DB52B0"/>
    <w:rsid w:val="00DB58A6"/>
    <w:rsid w:val="00DB5C04"/>
    <w:rsid w:val="00DC0765"/>
    <w:rsid w:val="00DC0D0D"/>
    <w:rsid w:val="00DC0D1C"/>
    <w:rsid w:val="00DC180A"/>
    <w:rsid w:val="00DC1EFB"/>
    <w:rsid w:val="00DC3408"/>
    <w:rsid w:val="00DC470E"/>
    <w:rsid w:val="00DC47D2"/>
    <w:rsid w:val="00DC6C53"/>
    <w:rsid w:val="00DC6F8A"/>
    <w:rsid w:val="00DC7419"/>
    <w:rsid w:val="00DC78AD"/>
    <w:rsid w:val="00DD16C7"/>
    <w:rsid w:val="00DD1D31"/>
    <w:rsid w:val="00DD2D7E"/>
    <w:rsid w:val="00DD4077"/>
    <w:rsid w:val="00DD4B83"/>
    <w:rsid w:val="00DD4DAD"/>
    <w:rsid w:val="00DD5B3A"/>
    <w:rsid w:val="00DD5BB2"/>
    <w:rsid w:val="00DD6A62"/>
    <w:rsid w:val="00DD7D1A"/>
    <w:rsid w:val="00DE1946"/>
    <w:rsid w:val="00DE2745"/>
    <w:rsid w:val="00DE3305"/>
    <w:rsid w:val="00DE462C"/>
    <w:rsid w:val="00DE748E"/>
    <w:rsid w:val="00DF0522"/>
    <w:rsid w:val="00DF3153"/>
    <w:rsid w:val="00DF3A96"/>
    <w:rsid w:val="00DF3F0C"/>
    <w:rsid w:val="00DF53A3"/>
    <w:rsid w:val="00DF6FC3"/>
    <w:rsid w:val="00DF7322"/>
    <w:rsid w:val="00E01DF6"/>
    <w:rsid w:val="00E0261E"/>
    <w:rsid w:val="00E0435D"/>
    <w:rsid w:val="00E06D23"/>
    <w:rsid w:val="00E07861"/>
    <w:rsid w:val="00E11A62"/>
    <w:rsid w:val="00E13B49"/>
    <w:rsid w:val="00E1502C"/>
    <w:rsid w:val="00E152C8"/>
    <w:rsid w:val="00E15A06"/>
    <w:rsid w:val="00E15DCB"/>
    <w:rsid w:val="00E16C07"/>
    <w:rsid w:val="00E16ECD"/>
    <w:rsid w:val="00E17C10"/>
    <w:rsid w:val="00E2228B"/>
    <w:rsid w:val="00E2340C"/>
    <w:rsid w:val="00E24852"/>
    <w:rsid w:val="00E26566"/>
    <w:rsid w:val="00E32EBA"/>
    <w:rsid w:val="00E32FFD"/>
    <w:rsid w:val="00E33D7F"/>
    <w:rsid w:val="00E33DAB"/>
    <w:rsid w:val="00E34499"/>
    <w:rsid w:val="00E348D9"/>
    <w:rsid w:val="00E35943"/>
    <w:rsid w:val="00E35BA4"/>
    <w:rsid w:val="00E36CF7"/>
    <w:rsid w:val="00E41B69"/>
    <w:rsid w:val="00E42661"/>
    <w:rsid w:val="00E42DDA"/>
    <w:rsid w:val="00E43000"/>
    <w:rsid w:val="00E43283"/>
    <w:rsid w:val="00E435DF"/>
    <w:rsid w:val="00E449C6"/>
    <w:rsid w:val="00E46657"/>
    <w:rsid w:val="00E46D2C"/>
    <w:rsid w:val="00E47698"/>
    <w:rsid w:val="00E504E6"/>
    <w:rsid w:val="00E50A41"/>
    <w:rsid w:val="00E50C3C"/>
    <w:rsid w:val="00E519CD"/>
    <w:rsid w:val="00E5536B"/>
    <w:rsid w:val="00E5636B"/>
    <w:rsid w:val="00E5675A"/>
    <w:rsid w:val="00E57DE6"/>
    <w:rsid w:val="00E61233"/>
    <w:rsid w:val="00E61BA4"/>
    <w:rsid w:val="00E61D7E"/>
    <w:rsid w:val="00E62058"/>
    <w:rsid w:val="00E63E5A"/>
    <w:rsid w:val="00E6474E"/>
    <w:rsid w:val="00E64937"/>
    <w:rsid w:val="00E6515A"/>
    <w:rsid w:val="00E65788"/>
    <w:rsid w:val="00E65E51"/>
    <w:rsid w:val="00E669F2"/>
    <w:rsid w:val="00E70772"/>
    <w:rsid w:val="00E741DA"/>
    <w:rsid w:val="00E802C7"/>
    <w:rsid w:val="00E81C8E"/>
    <w:rsid w:val="00E8217C"/>
    <w:rsid w:val="00E827E4"/>
    <w:rsid w:val="00E829B8"/>
    <w:rsid w:val="00E82DDF"/>
    <w:rsid w:val="00E833BD"/>
    <w:rsid w:val="00E92C52"/>
    <w:rsid w:val="00E9354C"/>
    <w:rsid w:val="00E9375A"/>
    <w:rsid w:val="00E93A2D"/>
    <w:rsid w:val="00E93FD9"/>
    <w:rsid w:val="00E95938"/>
    <w:rsid w:val="00E9650C"/>
    <w:rsid w:val="00E96CD7"/>
    <w:rsid w:val="00E971C9"/>
    <w:rsid w:val="00EA0771"/>
    <w:rsid w:val="00EA12C0"/>
    <w:rsid w:val="00EA3463"/>
    <w:rsid w:val="00EA6112"/>
    <w:rsid w:val="00EA6A1D"/>
    <w:rsid w:val="00EA6E03"/>
    <w:rsid w:val="00EA6EE3"/>
    <w:rsid w:val="00EA74FC"/>
    <w:rsid w:val="00EB06D3"/>
    <w:rsid w:val="00EB153F"/>
    <w:rsid w:val="00EB16A4"/>
    <w:rsid w:val="00EB242F"/>
    <w:rsid w:val="00EB49FD"/>
    <w:rsid w:val="00EB4C83"/>
    <w:rsid w:val="00EB78DB"/>
    <w:rsid w:val="00EC0719"/>
    <w:rsid w:val="00EC2F53"/>
    <w:rsid w:val="00EC37F0"/>
    <w:rsid w:val="00EC3CBA"/>
    <w:rsid w:val="00EC401A"/>
    <w:rsid w:val="00EC4C64"/>
    <w:rsid w:val="00EC4F5D"/>
    <w:rsid w:val="00EC5BAC"/>
    <w:rsid w:val="00EC76A7"/>
    <w:rsid w:val="00ED07C7"/>
    <w:rsid w:val="00ED1032"/>
    <w:rsid w:val="00ED1320"/>
    <w:rsid w:val="00ED20B0"/>
    <w:rsid w:val="00ED516D"/>
    <w:rsid w:val="00ED5525"/>
    <w:rsid w:val="00ED5E66"/>
    <w:rsid w:val="00ED69DE"/>
    <w:rsid w:val="00ED73EC"/>
    <w:rsid w:val="00ED7B48"/>
    <w:rsid w:val="00ED7EF7"/>
    <w:rsid w:val="00EE0F8F"/>
    <w:rsid w:val="00EE27E8"/>
    <w:rsid w:val="00EE27F7"/>
    <w:rsid w:val="00EE2C57"/>
    <w:rsid w:val="00EE3AF2"/>
    <w:rsid w:val="00EE49E5"/>
    <w:rsid w:val="00EE4D4B"/>
    <w:rsid w:val="00EE5E2A"/>
    <w:rsid w:val="00EF276B"/>
    <w:rsid w:val="00EF4E97"/>
    <w:rsid w:val="00EF5D48"/>
    <w:rsid w:val="00EF7A8F"/>
    <w:rsid w:val="00F01CC1"/>
    <w:rsid w:val="00F01D7B"/>
    <w:rsid w:val="00F02185"/>
    <w:rsid w:val="00F0281D"/>
    <w:rsid w:val="00F02ABA"/>
    <w:rsid w:val="00F05C1A"/>
    <w:rsid w:val="00F067E4"/>
    <w:rsid w:val="00F06BE6"/>
    <w:rsid w:val="00F07697"/>
    <w:rsid w:val="00F14E84"/>
    <w:rsid w:val="00F152EB"/>
    <w:rsid w:val="00F21EFE"/>
    <w:rsid w:val="00F22A7F"/>
    <w:rsid w:val="00F238CE"/>
    <w:rsid w:val="00F24610"/>
    <w:rsid w:val="00F251FA"/>
    <w:rsid w:val="00F2583B"/>
    <w:rsid w:val="00F2618D"/>
    <w:rsid w:val="00F2643B"/>
    <w:rsid w:val="00F2647D"/>
    <w:rsid w:val="00F2662D"/>
    <w:rsid w:val="00F271C8"/>
    <w:rsid w:val="00F305DE"/>
    <w:rsid w:val="00F30604"/>
    <w:rsid w:val="00F3079F"/>
    <w:rsid w:val="00F30AEB"/>
    <w:rsid w:val="00F3133A"/>
    <w:rsid w:val="00F34BFB"/>
    <w:rsid w:val="00F3726E"/>
    <w:rsid w:val="00F40929"/>
    <w:rsid w:val="00F40EAE"/>
    <w:rsid w:val="00F411BB"/>
    <w:rsid w:val="00F41AFF"/>
    <w:rsid w:val="00F43041"/>
    <w:rsid w:val="00F4448A"/>
    <w:rsid w:val="00F44CC0"/>
    <w:rsid w:val="00F4543A"/>
    <w:rsid w:val="00F45F62"/>
    <w:rsid w:val="00F46697"/>
    <w:rsid w:val="00F4772D"/>
    <w:rsid w:val="00F5027C"/>
    <w:rsid w:val="00F50725"/>
    <w:rsid w:val="00F50CAB"/>
    <w:rsid w:val="00F52FAA"/>
    <w:rsid w:val="00F54BD2"/>
    <w:rsid w:val="00F55DA5"/>
    <w:rsid w:val="00F56514"/>
    <w:rsid w:val="00F56B17"/>
    <w:rsid w:val="00F5746B"/>
    <w:rsid w:val="00F57856"/>
    <w:rsid w:val="00F612B8"/>
    <w:rsid w:val="00F64280"/>
    <w:rsid w:val="00F6469F"/>
    <w:rsid w:val="00F65A9D"/>
    <w:rsid w:val="00F6786E"/>
    <w:rsid w:val="00F702A8"/>
    <w:rsid w:val="00F70C27"/>
    <w:rsid w:val="00F70F13"/>
    <w:rsid w:val="00F71196"/>
    <w:rsid w:val="00F72C8E"/>
    <w:rsid w:val="00F7434F"/>
    <w:rsid w:val="00F74DB6"/>
    <w:rsid w:val="00F75065"/>
    <w:rsid w:val="00F765D1"/>
    <w:rsid w:val="00F77968"/>
    <w:rsid w:val="00F77F21"/>
    <w:rsid w:val="00F80E8C"/>
    <w:rsid w:val="00F82966"/>
    <w:rsid w:val="00F85F77"/>
    <w:rsid w:val="00F86BD1"/>
    <w:rsid w:val="00F87DE9"/>
    <w:rsid w:val="00F91E72"/>
    <w:rsid w:val="00F93245"/>
    <w:rsid w:val="00F93795"/>
    <w:rsid w:val="00F93DCE"/>
    <w:rsid w:val="00F93F5D"/>
    <w:rsid w:val="00F940BD"/>
    <w:rsid w:val="00F94DC2"/>
    <w:rsid w:val="00F979DB"/>
    <w:rsid w:val="00FA0173"/>
    <w:rsid w:val="00FA0191"/>
    <w:rsid w:val="00FA0C48"/>
    <w:rsid w:val="00FA1AED"/>
    <w:rsid w:val="00FA7BA6"/>
    <w:rsid w:val="00FB04B7"/>
    <w:rsid w:val="00FB05E1"/>
    <w:rsid w:val="00FB25D6"/>
    <w:rsid w:val="00FB2B58"/>
    <w:rsid w:val="00FB39B9"/>
    <w:rsid w:val="00FB4B76"/>
    <w:rsid w:val="00FB6F2C"/>
    <w:rsid w:val="00FC108C"/>
    <w:rsid w:val="00FC4FA7"/>
    <w:rsid w:val="00FC623E"/>
    <w:rsid w:val="00FC723E"/>
    <w:rsid w:val="00FC75DF"/>
    <w:rsid w:val="00FD1072"/>
    <w:rsid w:val="00FD2190"/>
    <w:rsid w:val="00FD2FFC"/>
    <w:rsid w:val="00FD4A1A"/>
    <w:rsid w:val="00FD51B0"/>
    <w:rsid w:val="00FD6083"/>
    <w:rsid w:val="00FD6AD3"/>
    <w:rsid w:val="00FE0B11"/>
    <w:rsid w:val="00FE1836"/>
    <w:rsid w:val="00FE5779"/>
    <w:rsid w:val="00FE780E"/>
    <w:rsid w:val="00FE7BB2"/>
    <w:rsid w:val="00FE7BFB"/>
    <w:rsid w:val="00FE7FC4"/>
    <w:rsid w:val="00FF02F6"/>
    <w:rsid w:val="00FF0417"/>
    <w:rsid w:val="00FF0452"/>
    <w:rsid w:val="00FF0516"/>
    <w:rsid w:val="00FF0DAE"/>
    <w:rsid w:val="00FF503B"/>
    <w:rsid w:val="00FF5B05"/>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81E36"/>
  <w15:docId w15:val="{63B2CE41-E2FA-489A-AFDF-A2068CB9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B"/>
  </w:style>
  <w:style w:type="paragraph" w:styleId="ListParagraph">
    <w:name w:val="List Paragraph"/>
    <w:basedOn w:val="Normal"/>
    <w:uiPriority w:val="34"/>
    <w:qFormat/>
    <w:rsid w:val="009B065F"/>
    <w:pPr>
      <w:ind w:left="720"/>
      <w:contextualSpacing/>
    </w:pPr>
  </w:style>
  <w:style w:type="paragraph" w:customStyle="1" w:styleId="LDP1a">
    <w:name w:val="LDP1 (a)"/>
    <w:basedOn w:val="Normal"/>
    <w:link w:val="LDP1aChar"/>
    <w:rsid w:val="00BF4C95"/>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BF4C95"/>
    <w:rPr>
      <w:rFonts w:ascii="Times New Roman" w:eastAsia="Times New Roman" w:hAnsi="Times New Roman" w:cs="Times New Roman"/>
      <w:sz w:val="24"/>
      <w:szCs w:val="24"/>
      <w:lang w:val="en-AU"/>
    </w:rPr>
  </w:style>
  <w:style w:type="paragraph" w:styleId="Revision">
    <w:name w:val="Revision"/>
    <w:hidden/>
    <w:uiPriority w:val="99"/>
    <w:semiHidden/>
    <w:rsid w:val="00D77F32"/>
    <w:pPr>
      <w:spacing w:after="0" w:line="240" w:lineRule="auto"/>
    </w:pPr>
  </w:style>
  <w:style w:type="paragraph" w:styleId="BalloonText">
    <w:name w:val="Balloon Text"/>
    <w:basedOn w:val="Normal"/>
    <w:link w:val="BalloonTextChar"/>
    <w:uiPriority w:val="99"/>
    <w:semiHidden/>
    <w:unhideWhenUsed/>
    <w:rsid w:val="00D7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32"/>
    <w:rPr>
      <w:rFonts w:ascii="Tahoma" w:hAnsi="Tahoma" w:cs="Tahoma"/>
      <w:sz w:val="16"/>
      <w:szCs w:val="16"/>
    </w:rPr>
  </w:style>
  <w:style w:type="character" w:styleId="CommentReference">
    <w:name w:val="annotation reference"/>
    <w:basedOn w:val="DefaultParagraphFont"/>
    <w:uiPriority w:val="99"/>
    <w:semiHidden/>
    <w:unhideWhenUsed/>
    <w:rsid w:val="00EE3AF2"/>
    <w:rPr>
      <w:sz w:val="16"/>
      <w:szCs w:val="16"/>
    </w:rPr>
  </w:style>
  <w:style w:type="paragraph" w:styleId="CommentText">
    <w:name w:val="annotation text"/>
    <w:basedOn w:val="Normal"/>
    <w:link w:val="CommentTextChar"/>
    <w:uiPriority w:val="99"/>
    <w:unhideWhenUsed/>
    <w:rsid w:val="00EE3AF2"/>
    <w:pPr>
      <w:spacing w:line="240" w:lineRule="auto"/>
    </w:pPr>
    <w:rPr>
      <w:sz w:val="20"/>
      <w:szCs w:val="20"/>
    </w:rPr>
  </w:style>
  <w:style w:type="character" w:customStyle="1" w:styleId="CommentTextChar">
    <w:name w:val="Comment Text Char"/>
    <w:basedOn w:val="DefaultParagraphFont"/>
    <w:link w:val="CommentText"/>
    <w:uiPriority w:val="99"/>
    <w:rsid w:val="00EE3AF2"/>
    <w:rPr>
      <w:sz w:val="20"/>
      <w:szCs w:val="20"/>
    </w:rPr>
  </w:style>
  <w:style w:type="paragraph" w:styleId="CommentSubject">
    <w:name w:val="annotation subject"/>
    <w:basedOn w:val="CommentText"/>
    <w:next w:val="CommentText"/>
    <w:link w:val="CommentSubjectChar"/>
    <w:uiPriority w:val="99"/>
    <w:semiHidden/>
    <w:unhideWhenUsed/>
    <w:rsid w:val="00EE3AF2"/>
    <w:rPr>
      <w:b/>
      <w:bCs/>
    </w:rPr>
  </w:style>
  <w:style w:type="character" w:customStyle="1" w:styleId="CommentSubjectChar">
    <w:name w:val="Comment Subject Char"/>
    <w:basedOn w:val="CommentTextChar"/>
    <w:link w:val="CommentSubject"/>
    <w:uiPriority w:val="99"/>
    <w:semiHidden/>
    <w:rsid w:val="00EE3AF2"/>
    <w:rPr>
      <w:b/>
      <w:bCs/>
      <w:sz w:val="20"/>
      <w:szCs w:val="20"/>
    </w:rPr>
  </w:style>
  <w:style w:type="paragraph" w:customStyle="1" w:styleId="Default">
    <w:name w:val="Default"/>
    <w:rsid w:val="00EA3463"/>
    <w:pPr>
      <w:autoSpaceDE w:val="0"/>
      <w:autoSpaceDN w:val="0"/>
      <w:adjustRightInd w:val="0"/>
      <w:spacing w:after="0" w:line="240" w:lineRule="auto"/>
    </w:pPr>
    <w:rPr>
      <w:rFonts w:ascii="Arial" w:hAnsi="Arial" w:cs="Arial"/>
      <w:color w:val="000000"/>
      <w:sz w:val="24"/>
      <w:szCs w:val="24"/>
      <w:lang w:val="en-AU"/>
    </w:rPr>
  </w:style>
  <w:style w:type="paragraph" w:styleId="Footer">
    <w:name w:val="footer"/>
    <w:basedOn w:val="Normal"/>
    <w:link w:val="FooterChar"/>
    <w:uiPriority w:val="99"/>
    <w:unhideWhenUsed/>
    <w:rsid w:val="004E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42"/>
  </w:style>
  <w:style w:type="paragraph" w:customStyle="1" w:styleId="LDClause">
    <w:name w:val="LDClause"/>
    <w:basedOn w:val="Normal"/>
    <w:link w:val="LDClauseChar"/>
    <w:qFormat/>
    <w:rsid w:val="007C66A5"/>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basedOn w:val="DefaultParagraphFont"/>
    <w:link w:val="LDClause"/>
    <w:rsid w:val="007C66A5"/>
    <w:rPr>
      <w:rFonts w:ascii="Times New Roman" w:eastAsia="Times New Roman" w:hAnsi="Times New Roman" w:cs="Times New Roman"/>
      <w:sz w:val="24"/>
      <w:szCs w:val="24"/>
      <w:lang w:val="en-AU"/>
    </w:rPr>
  </w:style>
  <w:style w:type="paragraph" w:customStyle="1" w:styleId="LDdefinition">
    <w:name w:val="LDdefinition"/>
    <w:basedOn w:val="LDClause"/>
    <w:link w:val="LDdefinitionChar"/>
    <w:rsid w:val="00FB2B58"/>
    <w:pPr>
      <w:tabs>
        <w:tab w:val="clear" w:pos="454"/>
        <w:tab w:val="clear" w:pos="737"/>
      </w:tabs>
      <w:ind w:firstLine="0"/>
    </w:pPr>
  </w:style>
  <w:style w:type="character" w:customStyle="1" w:styleId="LDdefinitionChar">
    <w:name w:val="LDdefinition Char"/>
    <w:link w:val="LDdefinition"/>
    <w:rsid w:val="00FB2B58"/>
    <w:rPr>
      <w:rFonts w:ascii="Times New Roman" w:eastAsia="Times New Roman" w:hAnsi="Times New Roman" w:cs="Times New Roman"/>
      <w:sz w:val="24"/>
      <w:szCs w:val="24"/>
      <w:lang w:val="en-AU"/>
    </w:rPr>
  </w:style>
  <w:style w:type="character" w:customStyle="1" w:styleId="normaltextrun1">
    <w:name w:val="normaltextrun1"/>
    <w:basedOn w:val="DefaultParagraphFont"/>
    <w:rsid w:val="001B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691835">
      <w:bodyDiv w:val="1"/>
      <w:marLeft w:val="0"/>
      <w:marRight w:val="0"/>
      <w:marTop w:val="0"/>
      <w:marBottom w:val="0"/>
      <w:divBdr>
        <w:top w:val="none" w:sz="0" w:space="0" w:color="auto"/>
        <w:left w:val="none" w:sz="0" w:space="0" w:color="auto"/>
        <w:bottom w:val="none" w:sz="0" w:space="0" w:color="auto"/>
        <w:right w:val="none" w:sz="0" w:space="0" w:color="auto"/>
      </w:divBdr>
    </w:div>
    <w:div w:id="1062294475">
      <w:bodyDiv w:val="1"/>
      <w:marLeft w:val="0"/>
      <w:marRight w:val="0"/>
      <w:marTop w:val="0"/>
      <w:marBottom w:val="0"/>
      <w:divBdr>
        <w:top w:val="none" w:sz="0" w:space="0" w:color="auto"/>
        <w:left w:val="none" w:sz="0" w:space="0" w:color="auto"/>
        <w:bottom w:val="none" w:sz="0" w:space="0" w:color="auto"/>
        <w:right w:val="none" w:sz="0" w:space="0" w:color="auto"/>
      </w:divBdr>
    </w:div>
    <w:div w:id="1248729715">
      <w:bodyDiv w:val="1"/>
      <w:marLeft w:val="0"/>
      <w:marRight w:val="0"/>
      <w:marTop w:val="0"/>
      <w:marBottom w:val="0"/>
      <w:divBdr>
        <w:top w:val="none" w:sz="0" w:space="0" w:color="auto"/>
        <w:left w:val="none" w:sz="0" w:space="0" w:color="auto"/>
        <w:bottom w:val="none" w:sz="0" w:space="0" w:color="auto"/>
        <w:right w:val="none" w:sz="0" w:space="0" w:color="auto"/>
      </w:divBdr>
    </w:div>
    <w:div w:id="1537347159">
      <w:bodyDiv w:val="1"/>
      <w:marLeft w:val="0"/>
      <w:marRight w:val="0"/>
      <w:marTop w:val="0"/>
      <w:marBottom w:val="0"/>
      <w:divBdr>
        <w:top w:val="none" w:sz="0" w:space="0" w:color="auto"/>
        <w:left w:val="none" w:sz="0" w:space="0" w:color="auto"/>
        <w:bottom w:val="none" w:sz="0" w:space="0" w:color="auto"/>
        <w:right w:val="none" w:sz="0" w:space="0" w:color="auto"/>
      </w:divBdr>
    </w:div>
    <w:div w:id="15720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CB4E-4F63-4918-A253-625B832C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AF77-01B0-4249-9A71-1841AD252BF3}">
  <ds:schemaRef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CD971ED8-4DDF-4158-80AD-C825CEC0ED68}">
  <ds:schemaRefs>
    <ds:schemaRef ds:uri="http://schemas.microsoft.com/sharepoint/v3/contenttype/forms"/>
  </ds:schemaRefs>
</ds:datastoreItem>
</file>

<file path=customXml/itemProps4.xml><?xml version="1.0" encoding="utf-8"?>
<ds:datastoreItem xmlns:ds="http://schemas.openxmlformats.org/officeDocument/2006/customXml" ds:itemID="{D81D7A0D-7EF9-4E06-8EB6-FD088DBA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CASA EX45/24 — Explanatory Statement</vt:lpstr>
    </vt:vector>
  </TitlesOfParts>
  <Company>Civil Aviation Safety Authority</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EX45/24 — Explanatory Statement</dc:title>
  <dc:subject>Operation of Remotely Piloted Aircraft Over Populous Area Exemption 2024</dc:subject>
  <dc:creator>Civil Aviation Safety Authority</dc:creator>
  <cp:lastModifiedBy>Spesyvy, Nadia</cp:lastModifiedBy>
  <cp:revision>3</cp:revision>
  <cp:lastPrinted>2024-07-31T04:52:00Z</cp:lastPrinted>
  <dcterms:created xsi:type="dcterms:W3CDTF">2024-08-01T01:38:00Z</dcterms:created>
  <dcterms:modified xsi:type="dcterms:W3CDTF">2024-08-01T01:41:00Z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