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3681C" w14:textId="13FA5C3B" w:rsidR="00CA7C15" w:rsidRDefault="00CA7C15" w:rsidP="09BC3982">
      <w:pPr>
        <w:rPr>
          <w:sz w:val="28"/>
          <w:szCs w:val="28"/>
        </w:rPr>
      </w:pPr>
    </w:p>
    <w:p w14:paraId="696DE4DE" w14:textId="77777777" w:rsidR="00715914" w:rsidRPr="00D965DE" w:rsidRDefault="00DA186E" w:rsidP="00715914">
      <w:pPr>
        <w:rPr>
          <w:sz w:val="28"/>
        </w:rPr>
      </w:pPr>
      <w:r w:rsidRPr="00D965DE">
        <w:rPr>
          <w:noProof/>
          <w:lang w:eastAsia="en-AU"/>
        </w:rPr>
        <w:drawing>
          <wp:inline distT="0" distB="0" distL="0" distR="0" wp14:anchorId="38471A7D" wp14:editId="72F71AF2">
            <wp:extent cx="1503328" cy="1105200"/>
            <wp:effectExtent l="0" t="0" r="1905" b="0"/>
            <wp:docPr id="1" name="Picture 1" descr="Commonwealth of Australia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rest"/>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7F20BAA" w14:textId="77777777" w:rsidR="00715914" w:rsidRPr="00D965DE" w:rsidRDefault="00715914" w:rsidP="00715914">
      <w:pPr>
        <w:rPr>
          <w:sz w:val="19"/>
        </w:rPr>
      </w:pPr>
    </w:p>
    <w:p w14:paraId="5BB64BA1" w14:textId="72B06165" w:rsidR="00554826" w:rsidRPr="00D965DE" w:rsidRDefault="000E5CB4" w:rsidP="00554826">
      <w:pPr>
        <w:pStyle w:val="ShortT"/>
      </w:pPr>
      <w:bookmarkStart w:id="0" w:name="_Hlk150374104"/>
      <w:r w:rsidRPr="00D965DE">
        <w:t xml:space="preserve">Online Safety (Relevant </w:t>
      </w:r>
      <w:r>
        <w:t>Electronic</w:t>
      </w:r>
      <w:r w:rsidRPr="00D965DE">
        <w:t xml:space="preserve"> Services</w:t>
      </w:r>
      <w:r w:rsidR="00216B0C">
        <w:t>—</w:t>
      </w:r>
      <w:r w:rsidRPr="00D965DE">
        <w:t>Class 1A and Class 1B Material) Industry Standard 2024</w:t>
      </w:r>
    </w:p>
    <w:bookmarkEnd w:id="0"/>
    <w:p w14:paraId="7B803547" w14:textId="77777777" w:rsidR="00554826" w:rsidRPr="00D965DE" w:rsidRDefault="00554826" w:rsidP="00554826">
      <w:pPr>
        <w:pStyle w:val="SignCoverPageStart"/>
        <w:spacing w:before="240"/>
        <w:ind w:right="91"/>
        <w:rPr>
          <w:szCs w:val="22"/>
        </w:rPr>
      </w:pPr>
      <w:r w:rsidRPr="00D965DE">
        <w:rPr>
          <w:szCs w:val="22"/>
        </w:rPr>
        <w:t xml:space="preserve">I, </w:t>
      </w:r>
      <w:r w:rsidR="000E5CB4" w:rsidRPr="00D965DE">
        <w:rPr>
          <w:szCs w:val="22"/>
        </w:rPr>
        <w:t xml:space="preserve">Julie Inman Grant, eSafety Commissioner, </w:t>
      </w:r>
      <w:r w:rsidR="007D3F32">
        <w:rPr>
          <w:szCs w:val="22"/>
        </w:rPr>
        <w:t>determine</w:t>
      </w:r>
      <w:r w:rsidR="007D3F32" w:rsidRPr="00D965DE">
        <w:rPr>
          <w:szCs w:val="22"/>
        </w:rPr>
        <w:t xml:space="preserve"> </w:t>
      </w:r>
      <w:r w:rsidR="000E5CB4" w:rsidRPr="00D965DE">
        <w:rPr>
          <w:szCs w:val="22"/>
        </w:rPr>
        <w:t>the following industry standard</w:t>
      </w:r>
      <w:r w:rsidRPr="00D965DE">
        <w:rPr>
          <w:szCs w:val="22"/>
        </w:rPr>
        <w:t>.</w:t>
      </w:r>
    </w:p>
    <w:p w14:paraId="0088E42D" w14:textId="5D7025F9" w:rsidR="00554826" w:rsidRPr="00D965DE" w:rsidRDefault="00554826" w:rsidP="00554826">
      <w:pPr>
        <w:keepNext/>
        <w:spacing w:before="300" w:line="240" w:lineRule="atLeast"/>
        <w:ind w:right="397"/>
        <w:jc w:val="both"/>
      </w:pPr>
      <w:r>
        <w:t>Dated</w:t>
      </w:r>
      <w:r w:rsidR="00534220">
        <w:tab/>
      </w:r>
      <w:r w:rsidR="00534220">
        <w:tab/>
      </w:r>
      <w:r w:rsidR="00534220">
        <w:tab/>
        <w:t>1</w:t>
      </w:r>
      <w:r w:rsidR="2664CAC6">
        <w:t>9</w:t>
      </w:r>
      <w:r w:rsidR="00534220">
        <w:t xml:space="preserve"> June 2024</w:t>
      </w:r>
    </w:p>
    <w:p w14:paraId="24439971" w14:textId="30776B54" w:rsidR="51D132E4" w:rsidRDefault="51D132E4" w:rsidP="1BCF5373">
      <w:pPr>
        <w:tabs>
          <w:tab w:val="left" w:pos="3402"/>
        </w:tabs>
        <w:spacing w:before="1440"/>
        <w:ind w:right="397"/>
      </w:pPr>
    </w:p>
    <w:p w14:paraId="6A9B0F4A" w14:textId="77777777" w:rsidR="00554826" w:rsidRPr="00D965DE" w:rsidRDefault="00B02F12" w:rsidP="00B02F12">
      <w:pPr>
        <w:keepNext/>
        <w:tabs>
          <w:tab w:val="left" w:pos="3402"/>
        </w:tabs>
        <w:spacing w:before="600" w:line="300" w:lineRule="atLeast"/>
        <w:ind w:right="397"/>
        <w:rPr>
          <w:b/>
          <w:szCs w:val="22"/>
        </w:rPr>
      </w:pPr>
      <w:r w:rsidRPr="00D965DE">
        <w:rPr>
          <w:szCs w:val="22"/>
        </w:rPr>
        <w:t>Julie Inman Grant</w:t>
      </w:r>
    </w:p>
    <w:p w14:paraId="59A685DA" w14:textId="77777777" w:rsidR="00554826" w:rsidRPr="00D965DE" w:rsidRDefault="00B02F12" w:rsidP="00554826">
      <w:pPr>
        <w:pStyle w:val="SignCoverPageEnd"/>
        <w:ind w:right="91"/>
        <w:rPr>
          <w:sz w:val="22"/>
        </w:rPr>
      </w:pPr>
      <w:r w:rsidRPr="00D965DE">
        <w:rPr>
          <w:szCs w:val="22"/>
        </w:rPr>
        <w:t>eSafety Commissioner</w:t>
      </w:r>
    </w:p>
    <w:p w14:paraId="6469D702" w14:textId="77777777" w:rsidR="00554826" w:rsidRPr="00D965DE" w:rsidRDefault="00554826" w:rsidP="00554826"/>
    <w:p w14:paraId="4B6A4742" w14:textId="77777777" w:rsidR="00F6696E" w:rsidRPr="00D965DE" w:rsidRDefault="00F6696E" w:rsidP="00F6696E"/>
    <w:p w14:paraId="5A4A974C" w14:textId="77777777" w:rsidR="00F6696E" w:rsidRDefault="00F6696E" w:rsidP="00F6696E"/>
    <w:p w14:paraId="344E41B8" w14:textId="5EF356B2" w:rsidR="00801AE6" w:rsidRPr="00801AE6" w:rsidRDefault="00801AE6" w:rsidP="00801AE6"/>
    <w:p w14:paraId="4D35A84D" w14:textId="77777777" w:rsidR="00801AE6" w:rsidRPr="00801AE6" w:rsidRDefault="00801AE6" w:rsidP="00801AE6"/>
    <w:p w14:paraId="25B4DE4E" w14:textId="77777777" w:rsidR="00801AE6" w:rsidRPr="00801AE6" w:rsidRDefault="00801AE6" w:rsidP="00801AE6"/>
    <w:p w14:paraId="5AB2D36B" w14:textId="77777777" w:rsidR="00801AE6" w:rsidRPr="00801AE6" w:rsidRDefault="00801AE6" w:rsidP="00801AE6"/>
    <w:p w14:paraId="67F65610" w14:textId="77777777" w:rsidR="00801AE6" w:rsidRPr="00801AE6" w:rsidRDefault="00801AE6" w:rsidP="00801AE6"/>
    <w:p w14:paraId="5D4166B2" w14:textId="77777777" w:rsidR="00801AE6" w:rsidRPr="00801AE6" w:rsidRDefault="00801AE6" w:rsidP="00801AE6"/>
    <w:p w14:paraId="75F7B1A1" w14:textId="77777777" w:rsidR="00801AE6" w:rsidRPr="00801AE6" w:rsidRDefault="00801AE6" w:rsidP="00801AE6"/>
    <w:p w14:paraId="04F2C36A" w14:textId="77777777" w:rsidR="00801AE6" w:rsidRPr="00801AE6" w:rsidRDefault="00801AE6" w:rsidP="00801AE6"/>
    <w:p w14:paraId="4EB49528" w14:textId="77777777" w:rsidR="00801AE6" w:rsidRPr="00801AE6" w:rsidRDefault="00801AE6" w:rsidP="00801AE6"/>
    <w:p w14:paraId="03F61866" w14:textId="77777777" w:rsidR="00801AE6" w:rsidRPr="00801AE6" w:rsidRDefault="00801AE6" w:rsidP="00801AE6"/>
    <w:p w14:paraId="4D5FFCB3" w14:textId="77777777" w:rsidR="00801AE6" w:rsidRPr="00801AE6" w:rsidRDefault="00801AE6" w:rsidP="00801AE6"/>
    <w:p w14:paraId="7CC9FEE7" w14:textId="77777777" w:rsidR="00801AE6" w:rsidRPr="00801AE6" w:rsidRDefault="00801AE6" w:rsidP="00801AE6"/>
    <w:p w14:paraId="2AD080EC" w14:textId="77777777" w:rsidR="00801AE6" w:rsidRPr="00801AE6" w:rsidRDefault="00801AE6" w:rsidP="00801AE6"/>
    <w:p w14:paraId="2ED4A1C9" w14:textId="77777777" w:rsidR="00801AE6" w:rsidRPr="00801AE6" w:rsidRDefault="00801AE6" w:rsidP="00801AE6"/>
    <w:p w14:paraId="1799E8F9" w14:textId="77777777" w:rsidR="00801AE6" w:rsidRDefault="00801AE6" w:rsidP="00801AE6"/>
    <w:p w14:paraId="28CD42EC" w14:textId="77777777" w:rsidR="00801AE6" w:rsidRPr="00801AE6" w:rsidRDefault="00801AE6" w:rsidP="00801AE6"/>
    <w:p w14:paraId="473C9F85" w14:textId="77777777" w:rsidR="00801AE6" w:rsidRPr="00801AE6" w:rsidRDefault="00801AE6" w:rsidP="00801AE6">
      <w:pPr>
        <w:sectPr w:rsidR="00801AE6" w:rsidRPr="00801AE6" w:rsidSect="00F6696E">
          <w:headerReference w:type="even" r:id="rId14"/>
          <w:headerReference w:type="default" r:id="rId15"/>
          <w:footerReference w:type="even" r:id="rId16"/>
          <w:footerReference w:type="default" r:id="rId17"/>
          <w:footerReference w:type="first" r:id="rId18"/>
          <w:type w:val="continuous"/>
          <w:pgSz w:w="11907" w:h="16839" w:code="9"/>
          <w:pgMar w:top="2234" w:right="1797" w:bottom="1440" w:left="1797" w:header="720" w:footer="989" w:gutter="0"/>
          <w:pgNumType w:start="1"/>
          <w:cols w:space="708"/>
          <w:titlePg/>
          <w:docGrid w:linePitch="360"/>
        </w:sectPr>
      </w:pPr>
    </w:p>
    <w:p w14:paraId="7BC08469" w14:textId="77777777" w:rsidR="00E47EC2" w:rsidRPr="002B551C" w:rsidRDefault="00E47EC2" w:rsidP="00E47EC2">
      <w:pPr>
        <w:outlineLvl w:val="0"/>
        <w:rPr>
          <w:sz w:val="36"/>
        </w:rPr>
      </w:pPr>
      <w:r w:rsidRPr="002B551C">
        <w:rPr>
          <w:sz w:val="36"/>
        </w:rPr>
        <w:lastRenderedPageBreak/>
        <w:t>Contents</w:t>
      </w:r>
    </w:p>
    <w:p w14:paraId="26641D36" w14:textId="481CA8C1" w:rsidR="00EC77EE" w:rsidRDefault="00E47EC2">
      <w:pPr>
        <w:pStyle w:val="TOC2"/>
        <w:rPr>
          <w:rFonts w:asciiTheme="minorHAnsi" w:eastAsiaTheme="minorEastAsia" w:hAnsiTheme="minorHAnsi" w:cstheme="minorBidi"/>
          <w:b w:val="0"/>
          <w:noProof/>
          <w:kern w:val="2"/>
          <w:sz w:val="22"/>
          <w:szCs w:val="22"/>
          <w:lang w:eastAsia="zh-CN"/>
          <w14:ligatures w14:val="standardContextual"/>
        </w:rPr>
      </w:pPr>
      <w:r w:rsidRPr="00EC77EE">
        <w:fldChar w:fldCharType="begin"/>
      </w:r>
      <w:r w:rsidRPr="002B551C">
        <w:instrText xml:space="preserve"> TOC \o "1-9" </w:instrText>
      </w:r>
      <w:r w:rsidRPr="00EC77EE">
        <w:fldChar w:fldCharType="separate"/>
      </w:r>
      <w:r w:rsidR="00EC77EE">
        <w:rPr>
          <w:noProof/>
        </w:rPr>
        <w:t>Part 1—Preliminary</w:t>
      </w:r>
      <w:r w:rsidR="00EC77EE" w:rsidRPr="00EC77EE">
        <w:rPr>
          <w:b w:val="0"/>
          <w:noProof/>
          <w:sz w:val="20"/>
        </w:rPr>
        <w:tab/>
      </w:r>
      <w:r w:rsidR="00EC77EE" w:rsidRPr="00EC77EE">
        <w:rPr>
          <w:b w:val="0"/>
          <w:noProof/>
          <w:sz w:val="20"/>
        </w:rPr>
        <w:fldChar w:fldCharType="begin"/>
      </w:r>
      <w:r w:rsidR="00EC77EE" w:rsidRPr="00EC77EE">
        <w:rPr>
          <w:b w:val="0"/>
          <w:noProof/>
          <w:sz w:val="20"/>
        </w:rPr>
        <w:instrText xml:space="preserve"> PAGEREF _Toc169028732 \h </w:instrText>
      </w:r>
      <w:r w:rsidR="00EC77EE" w:rsidRPr="00EC77EE">
        <w:rPr>
          <w:b w:val="0"/>
          <w:noProof/>
          <w:sz w:val="20"/>
        </w:rPr>
      </w:r>
      <w:r w:rsidR="00EC77EE" w:rsidRPr="00EC77EE">
        <w:rPr>
          <w:b w:val="0"/>
          <w:noProof/>
          <w:sz w:val="20"/>
        </w:rPr>
        <w:fldChar w:fldCharType="separate"/>
      </w:r>
      <w:r w:rsidR="009C0318">
        <w:rPr>
          <w:b w:val="0"/>
          <w:noProof/>
          <w:sz w:val="20"/>
        </w:rPr>
        <w:t>1</w:t>
      </w:r>
      <w:r w:rsidR="00EC77EE" w:rsidRPr="00EC77EE">
        <w:rPr>
          <w:b w:val="0"/>
          <w:noProof/>
          <w:sz w:val="20"/>
        </w:rPr>
        <w:fldChar w:fldCharType="end"/>
      </w:r>
    </w:p>
    <w:p w14:paraId="69C15E22" w14:textId="4D03E5B7"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1</w:t>
      </w:r>
      <w:r>
        <w:rPr>
          <w:noProof/>
        </w:rPr>
        <w:tab/>
        <w:t>Name</w:t>
      </w:r>
      <w:r w:rsidRPr="00EC77EE">
        <w:rPr>
          <w:noProof/>
          <w:sz w:val="20"/>
        </w:rPr>
        <w:tab/>
      </w:r>
      <w:r w:rsidRPr="00EC77EE">
        <w:rPr>
          <w:noProof/>
          <w:sz w:val="20"/>
        </w:rPr>
        <w:fldChar w:fldCharType="begin"/>
      </w:r>
      <w:r w:rsidRPr="00EC77EE">
        <w:rPr>
          <w:noProof/>
          <w:sz w:val="20"/>
        </w:rPr>
        <w:instrText xml:space="preserve"> PAGEREF _Toc169028733 \h </w:instrText>
      </w:r>
      <w:r w:rsidRPr="00EC77EE">
        <w:rPr>
          <w:noProof/>
          <w:sz w:val="20"/>
        </w:rPr>
      </w:r>
      <w:r w:rsidRPr="00EC77EE">
        <w:rPr>
          <w:noProof/>
          <w:sz w:val="20"/>
        </w:rPr>
        <w:fldChar w:fldCharType="separate"/>
      </w:r>
      <w:r w:rsidR="009C0318">
        <w:rPr>
          <w:noProof/>
          <w:sz w:val="20"/>
        </w:rPr>
        <w:t>1</w:t>
      </w:r>
      <w:r w:rsidRPr="00EC77EE">
        <w:rPr>
          <w:noProof/>
          <w:sz w:val="20"/>
        </w:rPr>
        <w:fldChar w:fldCharType="end"/>
      </w:r>
    </w:p>
    <w:p w14:paraId="3A451D10" w14:textId="2686333B"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2</w:t>
      </w:r>
      <w:r>
        <w:rPr>
          <w:noProof/>
        </w:rPr>
        <w:tab/>
        <w:t>Commencement</w:t>
      </w:r>
      <w:r w:rsidRPr="00EC77EE">
        <w:rPr>
          <w:noProof/>
          <w:sz w:val="20"/>
        </w:rPr>
        <w:tab/>
      </w:r>
      <w:r w:rsidRPr="00EC77EE">
        <w:rPr>
          <w:noProof/>
          <w:sz w:val="20"/>
        </w:rPr>
        <w:fldChar w:fldCharType="begin"/>
      </w:r>
      <w:r w:rsidRPr="00EC77EE">
        <w:rPr>
          <w:noProof/>
          <w:sz w:val="20"/>
        </w:rPr>
        <w:instrText xml:space="preserve"> PAGEREF _Toc169028734 \h </w:instrText>
      </w:r>
      <w:r w:rsidRPr="00EC77EE">
        <w:rPr>
          <w:noProof/>
          <w:sz w:val="20"/>
        </w:rPr>
      </w:r>
      <w:r w:rsidRPr="00EC77EE">
        <w:rPr>
          <w:noProof/>
          <w:sz w:val="20"/>
        </w:rPr>
        <w:fldChar w:fldCharType="separate"/>
      </w:r>
      <w:r w:rsidR="009C0318">
        <w:rPr>
          <w:noProof/>
          <w:sz w:val="20"/>
        </w:rPr>
        <w:t>1</w:t>
      </w:r>
      <w:r w:rsidRPr="00EC77EE">
        <w:rPr>
          <w:noProof/>
          <w:sz w:val="20"/>
        </w:rPr>
        <w:fldChar w:fldCharType="end"/>
      </w:r>
    </w:p>
    <w:p w14:paraId="0878B912" w14:textId="06417546"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3</w:t>
      </w:r>
      <w:r>
        <w:rPr>
          <w:noProof/>
        </w:rPr>
        <w:tab/>
        <w:t>Authority</w:t>
      </w:r>
      <w:r w:rsidRPr="00EC77EE">
        <w:rPr>
          <w:noProof/>
          <w:sz w:val="20"/>
        </w:rPr>
        <w:tab/>
      </w:r>
      <w:r w:rsidRPr="00EC77EE">
        <w:rPr>
          <w:noProof/>
          <w:sz w:val="20"/>
        </w:rPr>
        <w:fldChar w:fldCharType="begin"/>
      </w:r>
      <w:r w:rsidRPr="00EC77EE">
        <w:rPr>
          <w:noProof/>
          <w:sz w:val="20"/>
        </w:rPr>
        <w:instrText xml:space="preserve"> PAGEREF _Toc169028735 \h </w:instrText>
      </w:r>
      <w:r w:rsidRPr="00EC77EE">
        <w:rPr>
          <w:noProof/>
          <w:sz w:val="20"/>
        </w:rPr>
      </w:r>
      <w:r w:rsidRPr="00EC77EE">
        <w:rPr>
          <w:noProof/>
          <w:sz w:val="20"/>
        </w:rPr>
        <w:fldChar w:fldCharType="separate"/>
      </w:r>
      <w:r w:rsidR="009C0318">
        <w:rPr>
          <w:noProof/>
          <w:sz w:val="20"/>
        </w:rPr>
        <w:t>1</w:t>
      </w:r>
      <w:r w:rsidRPr="00EC77EE">
        <w:rPr>
          <w:noProof/>
          <w:sz w:val="20"/>
        </w:rPr>
        <w:fldChar w:fldCharType="end"/>
      </w:r>
    </w:p>
    <w:p w14:paraId="1A609B3E" w14:textId="6D732C94"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4</w:t>
      </w:r>
      <w:r>
        <w:rPr>
          <w:noProof/>
        </w:rPr>
        <w:tab/>
        <w:t>Object of this industry standard</w:t>
      </w:r>
      <w:r w:rsidRPr="00EC77EE">
        <w:rPr>
          <w:noProof/>
          <w:sz w:val="20"/>
        </w:rPr>
        <w:tab/>
      </w:r>
      <w:r w:rsidRPr="00EC77EE">
        <w:rPr>
          <w:noProof/>
          <w:sz w:val="20"/>
        </w:rPr>
        <w:fldChar w:fldCharType="begin"/>
      </w:r>
      <w:r w:rsidRPr="00EC77EE">
        <w:rPr>
          <w:noProof/>
          <w:sz w:val="20"/>
        </w:rPr>
        <w:instrText xml:space="preserve"> PAGEREF _Toc169028736 \h </w:instrText>
      </w:r>
      <w:r w:rsidRPr="00EC77EE">
        <w:rPr>
          <w:noProof/>
          <w:sz w:val="20"/>
        </w:rPr>
      </w:r>
      <w:r w:rsidRPr="00EC77EE">
        <w:rPr>
          <w:noProof/>
          <w:sz w:val="20"/>
        </w:rPr>
        <w:fldChar w:fldCharType="separate"/>
      </w:r>
      <w:r w:rsidR="009C0318">
        <w:rPr>
          <w:noProof/>
          <w:sz w:val="20"/>
        </w:rPr>
        <w:t>1</w:t>
      </w:r>
      <w:r w:rsidRPr="00EC77EE">
        <w:rPr>
          <w:noProof/>
          <w:sz w:val="20"/>
        </w:rPr>
        <w:fldChar w:fldCharType="end"/>
      </w:r>
    </w:p>
    <w:p w14:paraId="073059BE" w14:textId="7724285B"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5</w:t>
      </w:r>
      <w:r>
        <w:rPr>
          <w:noProof/>
        </w:rPr>
        <w:tab/>
        <w:t>Application of this industry standard</w:t>
      </w:r>
      <w:r w:rsidRPr="00EC77EE">
        <w:rPr>
          <w:noProof/>
          <w:sz w:val="20"/>
        </w:rPr>
        <w:tab/>
      </w:r>
      <w:r w:rsidRPr="00EC77EE">
        <w:rPr>
          <w:noProof/>
          <w:sz w:val="20"/>
        </w:rPr>
        <w:fldChar w:fldCharType="begin"/>
      </w:r>
      <w:r w:rsidRPr="00EC77EE">
        <w:rPr>
          <w:noProof/>
          <w:sz w:val="20"/>
        </w:rPr>
        <w:instrText xml:space="preserve"> PAGEREF _Toc169028737 \h </w:instrText>
      </w:r>
      <w:r w:rsidRPr="00EC77EE">
        <w:rPr>
          <w:noProof/>
          <w:sz w:val="20"/>
        </w:rPr>
      </w:r>
      <w:r w:rsidRPr="00EC77EE">
        <w:rPr>
          <w:noProof/>
          <w:sz w:val="20"/>
        </w:rPr>
        <w:fldChar w:fldCharType="separate"/>
      </w:r>
      <w:r w:rsidR="009C0318">
        <w:rPr>
          <w:noProof/>
          <w:sz w:val="20"/>
        </w:rPr>
        <w:t>1</w:t>
      </w:r>
      <w:r w:rsidRPr="00EC77EE">
        <w:rPr>
          <w:noProof/>
          <w:sz w:val="20"/>
        </w:rPr>
        <w:fldChar w:fldCharType="end"/>
      </w:r>
    </w:p>
    <w:p w14:paraId="64EF74AF" w14:textId="7D8DF353" w:rsidR="00EC77EE" w:rsidRDefault="00EC77EE">
      <w:pPr>
        <w:pStyle w:val="TOC2"/>
        <w:rPr>
          <w:rFonts w:asciiTheme="minorHAnsi" w:eastAsiaTheme="minorEastAsia" w:hAnsiTheme="minorHAnsi" w:cstheme="minorBidi"/>
          <w:b w:val="0"/>
          <w:noProof/>
          <w:kern w:val="2"/>
          <w:sz w:val="22"/>
          <w:szCs w:val="22"/>
          <w:lang w:eastAsia="zh-CN"/>
          <w14:ligatures w14:val="standardContextual"/>
        </w:rPr>
      </w:pPr>
      <w:r>
        <w:rPr>
          <w:noProof/>
        </w:rPr>
        <w:t>Part 2—Interpretation</w:t>
      </w:r>
      <w:r w:rsidRPr="00EC77EE">
        <w:rPr>
          <w:b w:val="0"/>
          <w:noProof/>
          <w:sz w:val="20"/>
        </w:rPr>
        <w:tab/>
      </w:r>
      <w:r w:rsidRPr="00EC77EE">
        <w:rPr>
          <w:b w:val="0"/>
          <w:noProof/>
          <w:sz w:val="20"/>
        </w:rPr>
        <w:fldChar w:fldCharType="begin"/>
      </w:r>
      <w:r w:rsidRPr="00EC77EE">
        <w:rPr>
          <w:b w:val="0"/>
          <w:noProof/>
          <w:sz w:val="20"/>
        </w:rPr>
        <w:instrText xml:space="preserve"> PAGEREF _Toc169028738 \h </w:instrText>
      </w:r>
      <w:r w:rsidRPr="00EC77EE">
        <w:rPr>
          <w:b w:val="0"/>
          <w:noProof/>
          <w:sz w:val="20"/>
        </w:rPr>
      </w:r>
      <w:r w:rsidRPr="00EC77EE">
        <w:rPr>
          <w:b w:val="0"/>
          <w:noProof/>
          <w:sz w:val="20"/>
        </w:rPr>
        <w:fldChar w:fldCharType="separate"/>
      </w:r>
      <w:r w:rsidR="009C0318">
        <w:rPr>
          <w:b w:val="0"/>
          <w:noProof/>
          <w:sz w:val="20"/>
        </w:rPr>
        <w:t>2</w:t>
      </w:r>
      <w:r w:rsidRPr="00EC77EE">
        <w:rPr>
          <w:b w:val="0"/>
          <w:noProof/>
          <w:sz w:val="20"/>
        </w:rPr>
        <w:fldChar w:fldCharType="end"/>
      </w:r>
    </w:p>
    <w:p w14:paraId="515C5349" w14:textId="663DA21D"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6</w:t>
      </w:r>
      <w:r>
        <w:rPr>
          <w:noProof/>
        </w:rPr>
        <w:tab/>
        <w:t>General definitions</w:t>
      </w:r>
      <w:r w:rsidRPr="00EC77EE">
        <w:rPr>
          <w:noProof/>
          <w:sz w:val="20"/>
        </w:rPr>
        <w:tab/>
      </w:r>
      <w:r w:rsidRPr="00EC77EE">
        <w:rPr>
          <w:noProof/>
          <w:sz w:val="20"/>
        </w:rPr>
        <w:fldChar w:fldCharType="begin"/>
      </w:r>
      <w:r w:rsidRPr="00EC77EE">
        <w:rPr>
          <w:noProof/>
          <w:sz w:val="20"/>
        </w:rPr>
        <w:instrText xml:space="preserve"> PAGEREF _Toc169028739 \h </w:instrText>
      </w:r>
      <w:r w:rsidRPr="00EC77EE">
        <w:rPr>
          <w:noProof/>
          <w:sz w:val="20"/>
        </w:rPr>
      </w:r>
      <w:r w:rsidRPr="00EC77EE">
        <w:rPr>
          <w:noProof/>
          <w:sz w:val="20"/>
        </w:rPr>
        <w:fldChar w:fldCharType="separate"/>
      </w:r>
      <w:r w:rsidR="009C0318">
        <w:rPr>
          <w:noProof/>
          <w:sz w:val="20"/>
        </w:rPr>
        <w:t>2</w:t>
      </w:r>
      <w:r w:rsidRPr="00EC77EE">
        <w:rPr>
          <w:noProof/>
          <w:sz w:val="20"/>
        </w:rPr>
        <w:fldChar w:fldCharType="end"/>
      </w:r>
    </w:p>
    <w:p w14:paraId="5DF3FF12" w14:textId="25A18F92" w:rsidR="00EC77EE" w:rsidRDefault="00EC77EE">
      <w:pPr>
        <w:pStyle w:val="TOC2"/>
        <w:rPr>
          <w:rFonts w:asciiTheme="minorHAnsi" w:eastAsiaTheme="minorEastAsia" w:hAnsiTheme="minorHAnsi" w:cstheme="minorBidi"/>
          <w:b w:val="0"/>
          <w:noProof/>
          <w:kern w:val="2"/>
          <w:sz w:val="22"/>
          <w:szCs w:val="22"/>
          <w:lang w:eastAsia="zh-CN"/>
          <w14:ligatures w14:val="standardContextual"/>
        </w:rPr>
      </w:pPr>
      <w:r>
        <w:rPr>
          <w:noProof/>
        </w:rPr>
        <w:t>Part 3—Risk assessments and risk profiles</w:t>
      </w:r>
      <w:r w:rsidRPr="00EC77EE">
        <w:rPr>
          <w:b w:val="0"/>
          <w:noProof/>
          <w:sz w:val="20"/>
        </w:rPr>
        <w:tab/>
      </w:r>
      <w:r w:rsidRPr="00EC77EE">
        <w:rPr>
          <w:b w:val="0"/>
          <w:noProof/>
          <w:sz w:val="20"/>
        </w:rPr>
        <w:fldChar w:fldCharType="begin"/>
      </w:r>
      <w:r w:rsidRPr="00EC77EE">
        <w:rPr>
          <w:b w:val="0"/>
          <w:noProof/>
          <w:sz w:val="20"/>
        </w:rPr>
        <w:instrText xml:space="preserve"> PAGEREF _Toc169028740 \h </w:instrText>
      </w:r>
      <w:r w:rsidRPr="00EC77EE">
        <w:rPr>
          <w:b w:val="0"/>
          <w:noProof/>
          <w:sz w:val="20"/>
        </w:rPr>
      </w:r>
      <w:r w:rsidRPr="00EC77EE">
        <w:rPr>
          <w:b w:val="0"/>
          <w:noProof/>
          <w:sz w:val="20"/>
        </w:rPr>
        <w:fldChar w:fldCharType="separate"/>
      </w:r>
      <w:r w:rsidR="009C0318">
        <w:rPr>
          <w:b w:val="0"/>
          <w:noProof/>
          <w:sz w:val="20"/>
        </w:rPr>
        <w:t>11</w:t>
      </w:r>
      <w:r w:rsidRPr="00EC77EE">
        <w:rPr>
          <w:b w:val="0"/>
          <w:noProof/>
          <w:sz w:val="20"/>
        </w:rPr>
        <w:fldChar w:fldCharType="end"/>
      </w:r>
    </w:p>
    <w:p w14:paraId="748D306D" w14:textId="1F815D2F"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7</w:t>
      </w:r>
      <w:r>
        <w:rPr>
          <w:noProof/>
        </w:rPr>
        <w:tab/>
        <w:t>Requirement to carry out risk assessments and determine risk profiles of relevant electronic services</w:t>
      </w:r>
      <w:r w:rsidRPr="00EC77EE">
        <w:rPr>
          <w:noProof/>
          <w:sz w:val="20"/>
        </w:rPr>
        <w:tab/>
      </w:r>
      <w:r w:rsidRPr="00EC77EE">
        <w:rPr>
          <w:noProof/>
          <w:sz w:val="20"/>
        </w:rPr>
        <w:fldChar w:fldCharType="begin"/>
      </w:r>
      <w:r w:rsidRPr="00EC77EE">
        <w:rPr>
          <w:noProof/>
          <w:sz w:val="20"/>
        </w:rPr>
        <w:instrText xml:space="preserve"> PAGEREF _Toc169028741 \h </w:instrText>
      </w:r>
      <w:r w:rsidRPr="00EC77EE">
        <w:rPr>
          <w:noProof/>
          <w:sz w:val="20"/>
        </w:rPr>
      </w:r>
      <w:r w:rsidRPr="00EC77EE">
        <w:rPr>
          <w:noProof/>
          <w:sz w:val="20"/>
        </w:rPr>
        <w:fldChar w:fldCharType="separate"/>
      </w:r>
      <w:r w:rsidR="009C0318">
        <w:rPr>
          <w:noProof/>
          <w:sz w:val="20"/>
        </w:rPr>
        <w:t>11</w:t>
      </w:r>
      <w:r w:rsidRPr="00EC77EE">
        <w:rPr>
          <w:noProof/>
          <w:sz w:val="20"/>
        </w:rPr>
        <w:fldChar w:fldCharType="end"/>
      </w:r>
    </w:p>
    <w:p w14:paraId="6787AC19" w14:textId="02078F07"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8</w:t>
      </w:r>
      <w:r>
        <w:rPr>
          <w:noProof/>
        </w:rPr>
        <w:tab/>
        <w:t>Methodology, risk factors and indicators to be used for risk assessments and risk profile determinations</w:t>
      </w:r>
      <w:r w:rsidRPr="00EC77EE">
        <w:rPr>
          <w:noProof/>
          <w:sz w:val="20"/>
        </w:rPr>
        <w:tab/>
      </w:r>
      <w:r w:rsidRPr="00EC77EE">
        <w:rPr>
          <w:noProof/>
          <w:sz w:val="20"/>
        </w:rPr>
        <w:fldChar w:fldCharType="begin"/>
      </w:r>
      <w:r w:rsidRPr="00EC77EE">
        <w:rPr>
          <w:noProof/>
          <w:sz w:val="20"/>
        </w:rPr>
        <w:instrText xml:space="preserve"> PAGEREF _Toc169028742 \h </w:instrText>
      </w:r>
      <w:r w:rsidRPr="00EC77EE">
        <w:rPr>
          <w:noProof/>
          <w:sz w:val="20"/>
        </w:rPr>
      </w:r>
      <w:r w:rsidRPr="00EC77EE">
        <w:rPr>
          <w:noProof/>
          <w:sz w:val="20"/>
        </w:rPr>
        <w:fldChar w:fldCharType="separate"/>
      </w:r>
      <w:r w:rsidR="009C0318">
        <w:rPr>
          <w:noProof/>
          <w:sz w:val="20"/>
        </w:rPr>
        <w:t>12</w:t>
      </w:r>
      <w:r w:rsidRPr="00EC77EE">
        <w:rPr>
          <w:noProof/>
          <w:sz w:val="20"/>
        </w:rPr>
        <w:fldChar w:fldCharType="end"/>
      </w:r>
    </w:p>
    <w:p w14:paraId="5AE22780" w14:textId="54F510AC"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9</w:t>
      </w:r>
      <w:r>
        <w:rPr>
          <w:noProof/>
        </w:rPr>
        <w:tab/>
        <w:t>Documenting risk assessments and risk profiles</w:t>
      </w:r>
      <w:r w:rsidRPr="00EC77EE">
        <w:rPr>
          <w:noProof/>
          <w:sz w:val="20"/>
        </w:rPr>
        <w:tab/>
      </w:r>
      <w:r w:rsidRPr="00EC77EE">
        <w:rPr>
          <w:noProof/>
          <w:sz w:val="20"/>
        </w:rPr>
        <w:fldChar w:fldCharType="begin"/>
      </w:r>
      <w:r w:rsidRPr="00EC77EE">
        <w:rPr>
          <w:noProof/>
          <w:sz w:val="20"/>
        </w:rPr>
        <w:instrText xml:space="preserve"> PAGEREF _Toc169028743 \h </w:instrText>
      </w:r>
      <w:r w:rsidRPr="00EC77EE">
        <w:rPr>
          <w:noProof/>
          <w:sz w:val="20"/>
        </w:rPr>
      </w:r>
      <w:r w:rsidRPr="00EC77EE">
        <w:rPr>
          <w:noProof/>
          <w:sz w:val="20"/>
        </w:rPr>
        <w:fldChar w:fldCharType="separate"/>
      </w:r>
      <w:r w:rsidR="009C0318">
        <w:rPr>
          <w:noProof/>
          <w:sz w:val="20"/>
        </w:rPr>
        <w:t>13</w:t>
      </w:r>
      <w:r w:rsidRPr="00EC77EE">
        <w:rPr>
          <w:noProof/>
          <w:sz w:val="20"/>
        </w:rPr>
        <w:fldChar w:fldCharType="end"/>
      </w:r>
    </w:p>
    <w:p w14:paraId="31125356" w14:textId="48FD8514" w:rsidR="00EC77EE" w:rsidRDefault="00EC77EE">
      <w:pPr>
        <w:pStyle w:val="TOC2"/>
        <w:rPr>
          <w:rFonts w:asciiTheme="minorHAnsi" w:eastAsiaTheme="minorEastAsia" w:hAnsiTheme="minorHAnsi" w:cstheme="minorBidi"/>
          <w:b w:val="0"/>
          <w:noProof/>
          <w:kern w:val="2"/>
          <w:sz w:val="22"/>
          <w:szCs w:val="22"/>
          <w:lang w:eastAsia="zh-CN"/>
          <w14:ligatures w14:val="standardContextual"/>
        </w:rPr>
      </w:pPr>
      <w:r>
        <w:rPr>
          <w:noProof/>
        </w:rPr>
        <w:t>Part 4—Online safety compliance measures</w:t>
      </w:r>
      <w:r w:rsidRPr="00EC77EE">
        <w:rPr>
          <w:b w:val="0"/>
          <w:noProof/>
          <w:sz w:val="20"/>
        </w:rPr>
        <w:tab/>
      </w:r>
      <w:r w:rsidRPr="00EC77EE">
        <w:rPr>
          <w:b w:val="0"/>
          <w:noProof/>
          <w:sz w:val="20"/>
        </w:rPr>
        <w:fldChar w:fldCharType="begin"/>
      </w:r>
      <w:r w:rsidRPr="00EC77EE">
        <w:rPr>
          <w:b w:val="0"/>
          <w:noProof/>
          <w:sz w:val="20"/>
        </w:rPr>
        <w:instrText xml:space="preserve"> PAGEREF _Toc169028744 \h </w:instrText>
      </w:r>
      <w:r w:rsidRPr="00EC77EE">
        <w:rPr>
          <w:b w:val="0"/>
          <w:noProof/>
          <w:sz w:val="20"/>
        </w:rPr>
      </w:r>
      <w:r w:rsidRPr="00EC77EE">
        <w:rPr>
          <w:b w:val="0"/>
          <w:noProof/>
          <w:sz w:val="20"/>
        </w:rPr>
        <w:fldChar w:fldCharType="separate"/>
      </w:r>
      <w:r w:rsidR="009C0318">
        <w:rPr>
          <w:b w:val="0"/>
          <w:noProof/>
          <w:sz w:val="20"/>
        </w:rPr>
        <w:t>14</w:t>
      </w:r>
      <w:r w:rsidRPr="00EC77EE">
        <w:rPr>
          <w:b w:val="0"/>
          <w:noProof/>
          <w:sz w:val="20"/>
        </w:rPr>
        <w:fldChar w:fldCharType="end"/>
      </w:r>
    </w:p>
    <w:p w14:paraId="2713CB0F" w14:textId="7E3EAB60" w:rsidR="00EC77EE" w:rsidRDefault="00EC77EE">
      <w:pPr>
        <w:pStyle w:val="TOC3"/>
        <w:rPr>
          <w:rFonts w:asciiTheme="minorHAnsi" w:eastAsiaTheme="minorEastAsia" w:hAnsiTheme="minorHAnsi" w:cstheme="minorBidi"/>
          <w:b w:val="0"/>
          <w:noProof/>
          <w:kern w:val="2"/>
          <w:szCs w:val="22"/>
          <w:lang w:eastAsia="zh-CN"/>
          <w14:ligatures w14:val="standardContextual"/>
        </w:rPr>
      </w:pPr>
      <w:r>
        <w:rPr>
          <w:noProof/>
        </w:rPr>
        <w:t>Division 1—Preliminary</w:t>
      </w:r>
      <w:r w:rsidRPr="00EC77EE">
        <w:rPr>
          <w:b w:val="0"/>
          <w:noProof/>
          <w:sz w:val="20"/>
        </w:rPr>
        <w:tab/>
      </w:r>
      <w:r w:rsidRPr="00EC77EE">
        <w:rPr>
          <w:b w:val="0"/>
          <w:noProof/>
          <w:sz w:val="20"/>
        </w:rPr>
        <w:fldChar w:fldCharType="begin"/>
      </w:r>
      <w:r w:rsidRPr="00EC77EE">
        <w:rPr>
          <w:b w:val="0"/>
          <w:noProof/>
          <w:sz w:val="20"/>
        </w:rPr>
        <w:instrText xml:space="preserve"> PAGEREF _Toc169028745 \h </w:instrText>
      </w:r>
      <w:r w:rsidRPr="00EC77EE">
        <w:rPr>
          <w:b w:val="0"/>
          <w:noProof/>
          <w:sz w:val="20"/>
        </w:rPr>
      </w:r>
      <w:r w:rsidRPr="00EC77EE">
        <w:rPr>
          <w:b w:val="0"/>
          <w:noProof/>
          <w:sz w:val="20"/>
        </w:rPr>
        <w:fldChar w:fldCharType="separate"/>
      </w:r>
      <w:r w:rsidR="009C0318">
        <w:rPr>
          <w:b w:val="0"/>
          <w:noProof/>
          <w:sz w:val="20"/>
        </w:rPr>
        <w:t>14</w:t>
      </w:r>
      <w:r w:rsidRPr="00EC77EE">
        <w:rPr>
          <w:b w:val="0"/>
          <w:noProof/>
          <w:sz w:val="20"/>
        </w:rPr>
        <w:fldChar w:fldCharType="end"/>
      </w:r>
    </w:p>
    <w:p w14:paraId="3D61B67F" w14:textId="7C6A538B"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10</w:t>
      </w:r>
      <w:r>
        <w:rPr>
          <w:noProof/>
        </w:rPr>
        <w:tab/>
        <w:t>This Part not exhaustive</w:t>
      </w:r>
      <w:r w:rsidRPr="00EC77EE">
        <w:rPr>
          <w:noProof/>
          <w:sz w:val="20"/>
        </w:rPr>
        <w:tab/>
      </w:r>
      <w:r w:rsidRPr="00EC77EE">
        <w:rPr>
          <w:noProof/>
          <w:sz w:val="20"/>
        </w:rPr>
        <w:fldChar w:fldCharType="begin"/>
      </w:r>
      <w:r w:rsidRPr="00EC77EE">
        <w:rPr>
          <w:noProof/>
          <w:sz w:val="20"/>
        </w:rPr>
        <w:instrText xml:space="preserve"> PAGEREF _Toc169028746 \h </w:instrText>
      </w:r>
      <w:r w:rsidRPr="00EC77EE">
        <w:rPr>
          <w:noProof/>
          <w:sz w:val="20"/>
        </w:rPr>
      </w:r>
      <w:r w:rsidRPr="00EC77EE">
        <w:rPr>
          <w:noProof/>
          <w:sz w:val="20"/>
        </w:rPr>
        <w:fldChar w:fldCharType="separate"/>
      </w:r>
      <w:r w:rsidR="009C0318">
        <w:rPr>
          <w:noProof/>
          <w:sz w:val="20"/>
        </w:rPr>
        <w:t>14</w:t>
      </w:r>
      <w:r w:rsidRPr="00EC77EE">
        <w:rPr>
          <w:noProof/>
          <w:sz w:val="20"/>
        </w:rPr>
        <w:fldChar w:fldCharType="end"/>
      </w:r>
    </w:p>
    <w:p w14:paraId="68A2FAE1" w14:textId="192A2280"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11</w:t>
      </w:r>
      <w:r>
        <w:rPr>
          <w:noProof/>
        </w:rPr>
        <w:tab/>
        <w:t>Determining what is appropriate</w:t>
      </w:r>
      <w:r w:rsidRPr="00EC77EE">
        <w:rPr>
          <w:noProof/>
          <w:sz w:val="20"/>
        </w:rPr>
        <w:tab/>
      </w:r>
      <w:r w:rsidRPr="00EC77EE">
        <w:rPr>
          <w:noProof/>
          <w:sz w:val="20"/>
        </w:rPr>
        <w:fldChar w:fldCharType="begin"/>
      </w:r>
      <w:r w:rsidRPr="00EC77EE">
        <w:rPr>
          <w:noProof/>
          <w:sz w:val="20"/>
        </w:rPr>
        <w:instrText xml:space="preserve"> PAGEREF _Toc169028747 \h </w:instrText>
      </w:r>
      <w:r w:rsidRPr="00EC77EE">
        <w:rPr>
          <w:noProof/>
          <w:sz w:val="20"/>
        </w:rPr>
      </w:r>
      <w:r w:rsidRPr="00EC77EE">
        <w:rPr>
          <w:noProof/>
          <w:sz w:val="20"/>
        </w:rPr>
        <w:fldChar w:fldCharType="separate"/>
      </w:r>
      <w:r w:rsidR="009C0318">
        <w:rPr>
          <w:noProof/>
          <w:sz w:val="20"/>
        </w:rPr>
        <w:t>14</w:t>
      </w:r>
      <w:r w:rsidRPr="00EC77EE">
        <w:rPr>
          <w:noProof/>
          <w:sz w:val="20"/>
        </w:rPr>
        <w:fldChar w:fldCharType="end"/>
      </w:r>
    </w:p>
    <w:p w14:paraId="4F7F7449" w14:textId="7063A910"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12</w:t>
      </w:r>
      <w:r>
        <w:rPr>
          <w:noProof/>
        </w:rPr>
        <w:tab/>
        <w:t>Index of requirements for relevant electronic services</w:t>
      </w:r>
      <w:r w:rsidRPr="00EC77EE">
        <w:rPr>
          <w:noProof/>
          <w:sz w:val="20"/>
        </w:rPr>
        <w:tab/>
      </w:r>
      <w:r w:rsidRPr="00EC77EE">
        <w:rPr>
          <w:noProof/>
          <w:sz w:val="20"/>
        </w:rPr>
        <w:fldChar w:fldCharType="begin"/>
      </w:r>
      <w:r w:rsidRPr="00EC77EE">
        <w:rPr>
          <w:noProof/>
          <w:sz w:val="20"/>
        </w:rPr>
        <w:instrText xml:space="preserve"> PAGEREF _Toc169028748 \h </w:instrText>
      </w:r>
      <w:r w:rsidRPr="00EC77EE">
        <w:rPr>
          <w:noProof/>
          <w:sz w:val="20"/>
        </w:rPr>
      </w:r>
      <w:r w:rsidRPr="00EC77EE">
        <w:rPr>
          <w:noProof/>
          <w:sz w:val="20"/>
        </w:rPr>
        <w:fldChar w:fldCharType="separate"/>
      </w:r>
      <w:r w:rsidR="009C0318">
        <w:rPr>
          <w:noProof/>
          <w:sz w:val="20"/>
        </w:rPr>
        <w:t>14</w:t>
      </w:r>
      <w:r w:rsidRPr="00EC77EE">
        <w:rPr>
          <w:noProof/>
          <w:sz w:val="20"/>
        </w:rPr>
        <w:fldChar w:fldCharType="end"/>
      </w:r>
    </w:p>
    <w:p w14:paraId="679CF999" w14:textId="1E7E3BD1" w:rsidR="00EC77EE" w:rsidRDefault="00EC77EE">
      <w:pPr>
        <w:pStyle w:val="TOC3"/>
        <w:rPr>
          <w:rFonts w:asciiTheme="minorHAnsi" w:eastAsiaTheme="minorEastAsia" w:hAnsiTheme="minorHAnsi" w:cstheme="minorBidi"/>
          <w:b w:val="0"/>
          <w:noProof/>
          <w:kern w:val="2"/>
          <w:szCs w:val="22"/>
          <w:lang w:eastAsia="zh-CN"/>
          <w14:ligatures w14:val="standardContextual"/>
        </w:rPr>
      </w:pPr>
      <w:r>
        <w:rPr>
          <w:noProof/>
        </w:rPr>
        <w:t>Division 2—Compliance measures</w:t>
      </w:r>
      <w:r w:rsidRPr="00EC77EE">
        <w:rPr>
          <w:b w:val="0"/>
          <w:noProof/>
          <w:sz w:val="20"/>
        </w:rPr>
        <w:tab/>
      </w:r>
      <w:r w:rsidRPr="00EC77EE">
        <w:rPr>
          <w:b w:val="0"/>
          <w:noProof/>
          <w:sz w:val="20"/>
        </w:rPr>
        <w:fldChar w:fldCharType="begin"/>
      </w:r>
      <w:r w:rsidRPr="00EC77EE">
        <w:rPr>
          <w:b w:val="0"/>
          <w:noProof/>
          <w:sz w:val="20"/>
        </w:rPr>
        <w:instrText xml:space="preserve"> PAGEREF _Toc169028749 \h </w:instrText>
      </w:r>
      <w:r w:rsidRPr="00EC77EE">
        <w:rPr>
          <w:b w:val="0"/>
          <w:noProof/>
          <w:sz w:val="20"/>
        </w:rPr>
      </w:r>
      <w:r w:rsidRPr="00EC77EE">
        <w:rPr>
          <w:b w:val="0"/>
          <w:noProof/>
          <w:sz w:val="20"/>
        </w:rPr>
        <w:fldChar w:fldCharType="separate"/>
      </w:r>
      <w:r w:rsidR="009C0318">
        <w:rPr>
          <w:b w:val="0"/>
          <w:noProof/>
          <w:sz w:val="20"/>
        </w:rPr>
        <w:t>16</w:t>
      </w:r>
      <w:r w:rsidRPr="00EC77EE">
        <w:rPr>
          <w:b w:val="0"/>
          <w:noProof/>
          <w:sz w:val="20"/>
        </w:rPr>
        <w:fldChar w:fldCharType="end"/>
      </w:r>
    </w:p>
    <w:p w14:paraId="0C203DB3" w14:textId="2E409A07"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13</w:t>
      </w:r>
      <w:r>
        <w:rPr>
          <w:noProof/>
        </w:rPr>
        <w:tab/>
        <w:t>Terms of use</w:t>
      </w:r>
      <w:r w:rsidRPr="00EC77EE">
        <w:rPr>
          <w:noProof/>
          <w:sz w:val="20"/>
        </w:rPr>
        <w:tab/>
      </w:r>
      <w:r w:rsidRPr="00EC77EE">
        <w:rPr>
          <w:noProof/>
          <w:sz w:val="20"/>
        </w:rPr>
        <w:fldChar w:fldCharType="begin"/>
      </w:r>
      <w:r w:rsidRPr="00EC77EE">
        <w:rPr>
          <w:noProof/>
          <w:sz w:val="20"/>
        </w:rPr>
        <w:instrText xml:space="preserve"> PAGEREF _Toc169028750 \h </w:instrText>
      </w:r>
      <w:r w:rsidRPr="00EC77EE">
        <w:rPr>
          <w:noProof/>
          <w:sz w:val="20"/>
        </w:rPr>
      </w:r>
      <w:r w:rsidRPr="00EC77EE">
        <w:rPr>
          <w:noProof/>
          <w:sz w:val="20"/>
        </w:rPr>
        <w:fldChar w:fldCharType="separate"/>
      </w:r>
      <w:r w:rsidR="009C0318">
        <w:rPr>
          <w:noProof/>
          <w:sz w:val="20"/>
        </w:rPr>
        <w:t>16</w:t>
      </w:r>
      <w:r w:rsidRPr="00EC77EE">
        <w:rPr>
          <w:noProof/>
          <w:sz w:val="20"/>
        </w:rPr>
        <w:fldChar w:fldCharType="end"/>
      </w:r>
    </w:p>
    <w:p w14:paraId="4BEBAAB5" w14:textId="63392D00"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14</w:t>
      </w:r>
      <w:r>
        <w:rPr>
          <w:noProof/>
        </w:rPr>
        <w:tab/>
        <w:t>Systems and processes for responding to breaches of terms of use: class 1A material</w:t>
      </w:r>
      <w:r w:rsidRPr="00EC77EE">
        <w:rPr>
          <w:noProof/>
          <w:sz w:val="20"/>
        </w:rPr>
        <w:tab/>
      </w:r>
      <w:r w:rsidRPr="00EC77EE">
        <w:rPr>
          <w:noProof/>
          <w:sz w:val="20"/>
        </w:rPr>
        <w:fldChar w:fldCharType="begin"/>
      </w:r>
      <w:r w:rsidRPr="00EC77EE">
        <w:rPr>
          <w:noProof/>
          <w:sz w:val="20"/>
        </w:rPr>
        <w:instrText xml:space="preserve"> PAGEREF _Toc169028751 \h </w:instrText>
      </w:r>
      <w:r w:rsidRPr="00EC77EE">
        <w:rPr>
          <w:noProof/>
          <w:sz w:val="20"/>
        </w:rPr>
      </w:r>
      <w:r w:rsidRPr="00EC77EE">
        <w:rPr>
          <w:noProof/>
          <w:sz w:val="20"/>
        </w:rPr>
        <w:fldChar w:fldCharType="separate"/>
      </w:r>
      <w:r w:rsidR="009C0318">
        <w:rPr>
          <w:noProof/>
          <w:sz w:val="20"/>
        </w:rPr>
        <w:t>17</w:t>
      </w:r>
      <w:r w:rsidRPr="00EC77EE">
        <w:rPr>
          <w:noProof/>
          <w:sz w:val="20"/>
        </w:rPr>
        <w:fldChar w:fldCharType="end"/>
      </w:r>
    </w:p>
    <w:p w14:paraId="2B00C1D0" w14:textId="0DB17427"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15</w:t>
      </w:r>
      <w:r>
        <w:rPr>
          <w:rFonts w:eastAsiaTheme="minorHAnsi"/>
          <w:noProof/>
        </w:rPr>
        <w:tab/>
      </w:r>
      <w:r w:rsidRPr="00B60952">
        <w:rPr>
          <w:rFonts w:eastAsiaTheme="minorHAnsi"/>
          <w:noProof/>
        </w:rPr>
        <w:t>Responding to class 1A material</w:t>
      </w:r>
      <w:r w:rsidRPr="00EC77EE">
        <w:rPr>
          <w:noProof/>
          <w:sz w:val="20"/>
        </w:rPr>
        <w:tab/>
      </w:r>
      <w:r w:rsidRPr="00EC77EE">
        <w:rPr>
          <w:noProof/>
          <w:sz w:val="20"/>
        </w:rPr>
        <w:fldChar w:fldCharType="begin"/>
      </w:r>
      <w:r w:rsidRPr="00EC77EE">
        <w:rPr>
          <w:noProof/>
          <w:sz w:val="20"/>
        </w:rPr>
        <w:instrText xml:space="preserve"> PAGEREF _Toc169028752 \h </w:instrText>
      </w:r>
      <w:r w:rsidRPr="00EC77EE">
        <w:rPr>
          <w:noProof/>
          <w:sz w:val="20"/>
        </w:rPr>
      </w:r>
      <w:r w:rsidRPr="00EC77EE">
        <w:rPr>
          <w:noProof/>
          <w:sz w:val="20"/>
        </w:rPr>
        <w:fldChar w:fldCharType="separate"/>
      </w:r>
      <w:r w:rsidR="009C0318">
        <w:rPr>
          <w:noProof/>
          <w:sz w:val="20"/>
        </w:rPr>
        <w:t>18</w:t>
      </w:r>
      <w:r w:rsidRPr="00EC77EE">
        <w:rPr>
          <w:noProof/>
          <w:sz w:val="20"/>
        </w:rPr>
        <w:fldChar w:fldCharType="end"/>
      </w:r>
    </w:p>
    <w:p w14:paraId="57181D28" w14:textId="01455591"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16</w:t>
      </w:r>
      <w:r>
        <w:rPr>
          <w:noProof/>
        </w:rPr>
        <w:tab/>
        <w:t>Notification of child sexual exploitation material and pro-terror material</w:t>
      </w:r>
      <w:r w:rsidRPr="00EC77EE">
        <w:rPr>
          <w:noProof/>
          <w:sz w:val="20"/>
        </w:rPr>
        <w:tab/>
      </w:r>
      <w:r w:rsidRPr="00EC77EE">
        <w:rPr>
          <w:noProof/>
          <w:sz w:val="20"/>
        </w:rPr>
        <w:fldChar w:fldCharType="begin"/>
      </w:r>
      <w:r w:rsidRPr="00EC77EE">
        <w:rPr>
          <w:noProof/>
          <w:sz w:val="20"/>
        </w:rPr>
        <w:instrText xml:space="preserve"> PAGEREF _Toc169028753 \h </w:instrText>
      </w:r>
      <w:r w:rsidRPr="00EC77EE">
        <w:rPr>
          <w:noProof/>
          <w:sz w:val="20"/>
        </w:rPr>
      </w:r>
      <w:r w:rsidRPr="00EC77EE">
        <w:rPr>
          <w:noProof/>
          <w:sz w:val="20"/>
        </w:rPr>
        <w:fldChar w:fldCharType="separate"/>
      </w:r>
      <w:r w:rsidR="009C0318">
        <w:rPr>
          <w:noProof/>
          <w:sz w:val="20"/>
        </w:rPr>
        <w:t>18</w:t>
      </w:r>
      <w:r w:rsidRPr="00EC77EE">
        <w:rPr>
          <w:noProof/>
          <w:sz w:val="20"/>
        </w:rPr>
        <w:fldChar w:fldCharType="end"/>
      </w:r>
    </w:p>
    <w:p w14:paraId="53236424" w14:textId="2A0B8005"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17</w:t>
      </w:r>
      <w:r>
        <w:rPr>
          <w:noProof/>
        </w:rPr>
        <w:tab/>
        <w:t>Resourcing trust and safety functions</w:t>
      </w:r>
      <w:r w:rsidRPr="00EC77EE">
        <w:rPr>
          <w:noProof/>
          <w:sz w:val="20"/>
        </w:rPr>
        <w:tab/>
      </w:r>
      <w:r w:rsidRPr="00EC77EE">
        <w:rPr>
          <w:noProof/>
          <w:sz w:val="20"/>
        </w:rPr>
        <w:fldChar w:fldCharType="begin"/>
      </w:r>
      <w:r w:rsidRPr="00EC77EE">
        <w:rPr>
          <w:noProof/>
          <w:sz w:val="20"/>
        </w:rPr>
        <w:instrText xml:space="preserve"> PAGEREF _Toc169028754 \h </w:instrText>
      </w:r>
      <w:r w:rsidRPr="00EC77EE">
        <w:rPr>
          <w:noProof/>
          <w:sz w:val="20"/>
        </w:rPr>
      </w:r>
      <w:r w:rsidRPr="00EC77EE">
        <w:rPr>
          <w:noProof/>
          <w:sz w:val="20"/>
        </w:rPr>
        <w:fldChar w:fldCharType="separate"/>
      </w:r>
      <w:r w:rsidR="009C0318">
        <w:rPr>
          <w:noProof/>
          <w:sz w:val="20"/>
        </w:rPr>
        <w:t>19</w:t>
      </w:r>
      <w:r w:rsidRPr="00EC77EE">
        <w:rPr>
          <w:noProof/>
          <w:sz w:val="20"/>
        </w:rPr>
        <w:fldChar w:fldCharType="end"/>
      </w:r>
    </w:p>
    <w:p w14:paraId="0FC5A667" w14:textId="717CD46B"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18</w:t>
      </w:r>
      <w:r>
        <w:rPr>
          <w:noProof/>
        </w:rPr>
        <w:tab/>
        <w:t>Safety features and settings</w:t>
      </w:r>
      <w:r w:rsidRPr="00EC77EE">
        <w:rPr>
          <w:noProof/>
          <w:sz w:val="20"/>
        </w:rPr>
        <w:tab/>
      </w:r>
      <w:r w:rsidRPr="00EC77EE">
        <w:rPr>
          <w:noProof/>
          <w:sz w:val="20"/>
        </w:rPr>
        <w:fldChar w:fldCharType="begin"/>
      </w:r>
      <w:r w:rsidRPr="00EC77EE">
        <w:rPr>
          <w:noProof/>
          <w:sz w:val="20"/>
        </w:rPr>
        <w:instrText xml:space="preserve"> PAGEREF _Toc169028755 \h </w:instrText>
      </w:r>
      <w:r w:rsidRPr="00EC77EE">
        <w:rPr>
          <w:noProof/>
          <w:sz w:val="20"/>
        </w:rPr>
      </w:r>
      <w:r w:rsidRPr="00EC77EE">
        <w:rPr>
          <w:noProof/>
          <w:sz w:val="20"/>
        </w:rPr>
        <w:fldChar w:fldCharType="separate"/>
      </w:r>
      <w:r w:rsidR="009C0318">
        <w:rPr>
          <w:noProof/>
          <w:sz w:val="20"/>
        </w:rPr>
        <w:t>19</w:t>
      </w:r>
      <w:r w:rsidRPr="00EC77EE">
        <w:rPr>
          <w:noProof/>
          <w:sz w:val="20"/>
        </w:rPr>
        <w:fldChar w:fldCharType="end"/>
      </w:r>
    </w:p>
    <w:p w14:paraId="2C8D716B" w14:textId="346CB895"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19</w:t>
      </w:r>
      <w:r>
        <w:rPr>
          <w:noProof/>
        </w:rPr>
        <w:tab/>
        <w:t>Detecting and removing known child sexual abuse material</w:t>
      </w:r>
      <w:r w:rsidRPr="00EC77EE">
        <w:rPr>
          <w:noProof/>
          <w:sz w:val="20"/>
        </w:rPr>
        <w:tab/>
      </w:r>
      <w:r w:rsidRPr="00EC77EE">
        <w:rPr>
          <w:noProof/>
          <w:sz w:val="20"/>
        </w:rPr>
        <w:fldChar w:fldCharType="begin"/>
      </w:r>
      <w:r w:rsidRPr="00EC77EE">
        <w:rPr>
          <w:noProof/>
          <w:sz w:val="20"/>
        </w:rPr>
        <w:instrText xml:space="preserve"> PAGEREF _Toc169028756 \h </w:instrText>
      </w:r>
      <w:r w:rsidRPr="00EC77EE">
        <w:rPr>
          <w:noProof/>
          <w:sz w:val="20"/>
        </w:rPr>
      </w:r>
      <w:r w:rsidRPr="00EC77EE">
        <w:rPr>
          <w:noProof/>
          <w:sz w:val="20"/>
        </w:rPr>
        <w:fldChar w:fldCharType="separate"/>
      </w:r>
      <w:r w:rsidR="009C0318">
        <w:rPr>
          <w:noProof/>
          <w:sz w:val="20"/>
        </w:rPr>
        <w:t>21</w:t>
      </w:r>
      <w:r w:rsidRPr="00EC77EE">
        <w:rPr>
          <w:noProof/>
          <w:sz w:val="20"/>
        </w:rPr>
        <w:fldChar w:fldCharType="end"/>
      </w:r>
    </w:p>
    <w:p w14:paraId="4944F1F5" w14:textId="6409F634"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20</w:t>
      </w:r>
      <w:r>
        <w:rPr>
          <w:noProof/>
        </w:rPr>
        <w:tab/>
        <w:t>Detecting and removing known pro-terror material</w:t>
      </w:r>
      <w:r w:rsidRPr="00EC77EE">
        <w:rPr>
          <w:noProof/>
          <w:sz w:val="20"/>
        </w:rPr>
        <w:tab/>
      </w:r>
      <w:r w:rsidRPr="00EC77EE">
        <w:rPr>
          <w:noProof/>
          <w:sz w:val="20"/>
        </w:rPr>
        <w:fldChar w:fldCharType="begin"/>
      </w:r>
      <w:r w:rsidRPr="00EC77EE">
        <w:rPr>
          <w:noProof/>
          <w:sz w:val="20"/>
        </w:rPr>
        <w:instrText xml:space="preserve"> PAGEREF _Toc169028757 \h </w:instrText>
      </w:r>
      <w:r w:rsidRPr="00EC77EE">
        <w:rPr>
          <w:noProof/>
          <w:sz w:val="20"/>
        </w:rPr>
      </w:r>
      <w:r w:rsidRPr="00EC77EE">
        <w:rPr>
          <w:noProof/>
          <w:sz w:val="20"/>
        </w:rPr>
        <w:fldChar w:fldCharType="separate"/>
      </w:r>
      <w:r w:rsidR="009C0318">
        <w:rPr>
          <w:noProof/>
          <w:sz w:val="20"/>
        </w:rPr>
        <w:t>22</w:t>
      </w:r>
      <w:r w:rsidRPr="00EC77EE">
        <w:rPr>
          <w:noProof/>
          <w:sz w:val="20"/>
        </w:rPr>
        <w:fldChar w:fldCharType="end"/>
      </w:r>
    </w:p>
    <w:p w14:paraId="750326E8" w14:textId="77363AA4"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21</w:t>
      </w:r>
      <w:r>
        <w:rPr>
          <w:noProof/>
        </w:rPr>
        <w:tab/>
        <w:t>Disrupting and deterring child sexual exploitation material and pro-terror material</w:t>
      </w:r>
      <w:r w:rsidRPr="00EC77EE">
        <w:rPr>
          <w:noProof/>
          <w:sz w:val="20"/>
        </w:rPr>
        <w:tab/>
      </w:r>
      <w:r w:rsidRPr="00EC77EE">
        <w:rPr>
          <w:noProof/>
          <w:sz w:val="20"/>
        </w:rPr>
        <w:fldChar w:fldCharType="begin"/>
      </w:r>
      <w:r w:rsidRPr="00EC77EE">
        <w:rPr>
          <w:noProof/>
          <w:sz w:val="20"/>
        </w:rPr>
        <w:instrText xml:space="preserve"> PAGEREF _Toc169028758 \h </w:instrText>
      </w:r>
      <w:r w:rsidRPr="00EC77EE">
        <w:rPr>
          <w:noProof/>
          <w:sz w:val="20"/>
        </w:rPr>
      </w:r>
      <w:r w:rsidRPr="00EC77EE">
        <w:rPr>
          <w:noProof/>
          <w:sz w:val="20"/>
        </w:rPr>
        <w:fldChar w:fldCharType="separate"/>
      </w:r>
      <w:r w:rsidR="009C0318">
        <w:rPr>
          <w:noProof/>
          <w:sz w:val="20"/>
        </w:rPr>
        <w:t>23</w:t>
      </w:r>
      <w:r w:rsidRPr="00EC77EE">
        <w:rPr>
          <w:noProof/>
          <w:sz w:val="20"/>
        </w:rPr>
        <w:fldChar w:fldCharType="end"/>
      </w:r>
    </w:p>
    <w:p w14:paraId="14F8897F" w14:textId="7037675F"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22</w:t>
      </w:r>
      <w:r>
        <w:rPr>
          <w:noProof/>
        </w:rPr>
        <w:tab/>
        <w:t>Development programs</w:t>
      </w:r>
      <w:r w:rsidRPr="00EC77EE">
        <w:rPr>
          <w:noProof/>
          <w:sz w:val="20"/>
        </w:rPr>
        <w:tab/>
      </w:r>
      <w:r w:rsidRPr="00EC77EE">
        <w:rPr>
          <w:noProof/>
          <w:sz w:val="20"/>
        </w:rPr>
        <w:fldChar w:fldCharType="begin"/>
      </w:r>
      <w:r w:rsidRPr="00EC77EE">
        <w:rPr>
          <w:noProof/>
          <w:sz w:val="20"/>
        </w:rPr>
        <w:instrText xml:space="preserve"> PAGEREF _Toc169028759 \h </w:instrText>
      </w:r>
      <w:r w:rsidRPr="00EC77EE">
        <w:rPr>
          <w:noProof/>
          <w:sz w:val="20"/>
        </w:rPr>
      </w:r>
      <w:r w:rsidRPr="00EC77EE">
        <w:rPr>
          <w:noProof/>
          <w:sz w:val="20"/>
        </w:rPr>
        <w:fldChar w:fldCharType="separate"/>
      </w:r>
      <w:r w:rsidR="009C0318">
        <w:rPr>
          <w:noProof/>
          <w:sz w:val="20"/>
        </w:rPr>
        <w:t>23</w:t>
      </w:r>
      <w:r w:rsidRPr="00EC77EE">
        <w:rPr>
          <w:noProof/>
          <w:sz w:val="20"/>
        </w:rPr>
        <w:fldChar w:fldCharType="end"/>
      </w:r>
    </w:p>
    <w:p w14:paraId="1DBF8051" w14:textId="58BF7D67"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23</w:t>
      </w:r>
      <w:r>
        <w:rPr>
          <w:noProof/>
        </w:rPr>
        <w:tab/>
        <w:t>Systems and processes for responding to breaches of terms of use: class 1B material</w:t>
      </w:r>
      <w:r w:rsidRPr="00EC77EE">
        <w:rPr>
          <w:noProof/>
          <w:sz w:val="20"/>
        </w:rPr>
        <w:tab/>
      </w:r>
      <w:r w:rsidRPr="00EC77EE">
        <w:rPr>
          <w:noProof/>
          <w:sz w:val="20"/>
        </w:rPr>
        <w:fldChar w:fldCharType="begin"/>
      </w:r>
      <w:r w:rsidRPr="00EC77EE">
        <w:rPr>
          <w:noProof/>
          <w:sz w:val="20"/>
        </w:rPr>
        <w:instrText xml:space="preserve"> PAGEREF _Toc169028760 \h </w:instrText>
      </w:r>
      <w:r w:rsidRPr="00EC77EE">
        <w:rPr>
          <w:noProof/>
          <w:sz w:val="20"/>
        </w:rPr>
      </w:r>
      <w:r w:rsidRPr="00EC77EE">
        <w:rPr>
          <w:noProof/>
          <w:sz w:val="20"/>
        </w:rPr>
        <w:fldChar w:fldCharType="separate"/>
      </w:r>
      <w:r w:rsidR="009C0318">
        <w:rPr>
          <w:noProof/>
          <w:sz w:val="20"/>
        </w:rPr>
        <w:t>25</w:t>
      </w:r>
      <w:r w:rsidRPr="00EC77EE">
        <w:rPr>
          <w:noProof/>
          <w:sz w:val="20"/>
        </w:rPr>
        <w:fldChar w:fldCharType="end"/>
      </w:r>
    </w:p>
    <w:p w14:paraId="56AA5939" w14:textId="776B046E"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24</w:t>
      </w:r>
      <w:r>
        <w:rPr>
          <w:noProof/>
        </w:rPr>
        <w:tab/>
        <w:t>Responding to breaches of terms of use: class 1B material</w:t>
      </w:r>
      <w:r w:rsidRPr="00EC77EE">
        <w:rPr>
          <w:noProof/>
          <w:sz w:val="20"/>
        </w:rPr>
        <w:tab/>
      </w:r>
      <w:r w:rsidRPr="00EC77EE">
        <w:rPr>
          <w:noProof/>
          <w:sz w:val="20"/>
        </w:rPr>
        <w:fldChar w:fldCharType="begin"/>
      </w:r>
      <w:r w:rsidRPr="00EC77EE">
        <w:rPr>
          <w:noProof/>
          <w:sz w:val="20"/>
        </w:rPr>
        <w:instrText xml:space="preserve"> PAGEREF _Toc169028761 \h </w:instrText>
      </w:r>
      <w:r w:rsidRPr="00EC77EE">
        <w:rPr>
          <w:noProof/>
          <w:sz w:val="20"/>
        </w:rPr>
      </w:r>
      <w:r w:rsidRPr="00EC77EE">
        <w:rPr>
          <w:noProof/>
          <w:sz w:val="20"/>
        </w:rPr>
        <w:fldChar w:fldCharType="separate"/>
      </w:r>
      <w:r w:rsidR="009C0318">
        <w:rPr>
          <w:noProof/>
          <w:sz w:val="20"/>
        </w:rPr>
        <w:t>25</w:t>
      </w:r>
      <w:r w:rsidRPr="00EC77EE">
        <w:rPr>
          <w:noProof/>
          <w:sz w:val="20"/>
        </w:rPr>
        <w:fldChar w:fldCharType="end"/>
      </w:r>
    </w:p>
    <w:p w14:paraId="602DC994" w14:textId="15F4AF64"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25</w:t>
      </w:r>
      <w:r>
        <w:rPr>
          <w:noProof/>
        </w:rPr>
        <w:tab/>
        <w:t>Giving information about the Commissioner to end-users in Australia</w:t>
      </w:r>
      <w:r w:rsidRPr="00EC77EE">
        <w:rPr>
          <w:noProof/>
          <w:sz w:val="20"/>
        </w:rPr>
        <w:tab/>
      </w:r>
      <w:r w:rsidRPr="00EC77EE">
        <w:rPr>
          <w:noProof/>
          <w:sz w:val="20"/>
        </w:rPr>
        <w:fldChar w:fldCharType="begin"/>
      </w:r>
      <w:r w:rsidRPr="00EC77EE">
        <w:rPr>
          <w:noProof/>
          <w:sz w:val="20"/>
        </w:rPr>
        <w:instrText xml:space="preserve"> PAGEREF _Toc169028762 \h </w:instrText>
      </w:r>
      <w:r w:rsidRPr="00EC77EE">
        <w:rPr>
          <w:noProof/>
          <w:sz w:val="20"/>
        </w:rPr>
      </w:r>
      <w:r w:rsidRPr="00EC77EE">
        <w:rPr>
          <w:noProof/>
          <w:sz w:val="20"/>
        </w:rPr>
        <w:fldChar w:fldCharType="separate"/>
      </w:r>
      <w:r w:rsidR="009C0318">
        <w:rPr>
          <w:noProof/>
          <w:sz w:val="20"/>
        </w:rPr>
        <w:t>26</w:t>
      </w:r>
      <w:r w:rsidRPr="00EC77EE">
        <w:rPr>
          <w:noProof/>
          <w:sz w:val="20"/>
        </w:rPr>
        <w:fldChar w:fldCharType="end"/>
      </w:r>
    </w:p>
    <w:p w14:paraId="579B25DB" w14:textId="03AFC892"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26</w:t>
      </w:r>
      <w:r>
        <w:rPr>
          <w:noProof/>
        </w:rPr>
        <w:tab/>
        <w:t>Responding to communications from, and referring certain unresolved complaints to, the Commissioner</w:t>
      </w:r>
      <w:r w:rsidRPr="00EC77EE">
        <w:rPr>
          <w:noProof/>
          <w:sz w:val="20"/>
        </w:rPr>
        <w:tab/>
      </w:r>
      <w:r w:rsidRPr="00EC77EE">
        <w:rPr>
          <w:noProof/>
          <w:sz w:val="20"/>
        </w:rPr>
        <w:fldChar w:fldCharType="begin"/>
      </w:r>
      <w:r w:rsidRPr="00EC77EE">
        <w:rPr>
          <w:noProof/>
          <w:sz w:val="20"/>
        </w:rPr>
        <w:instrText xml:space="preserve"> PAGEREF _Toc169028763 \h </w:instrText>
      </w:r>
      <w:r w:rsidRPr="00EC77EE">
        <w:rPr>
          <w:noProof/>
          <w:sz w:val="20"/>
        </w:rPr>
      </w:r>
      <w:r w:rsidRPr="00EC77EE">
        <w:rPr>
          <w:noProof/>
          <w:sz w:val="20"/>
        </w:rPr>
        <w:fldChar w:fldCharType="separate"/>
      </w:r>
      <w:r w:rsidR="009C0318">
        <w:rPr>
          <w:noProof/>
          <w:sz w:val="20"/>
        </w:rPr>
        <w:t>26</w:t>
      </w:r>
      <w:r w:rsidRPr="00EC77EE">
        <w:rPr>
          <w:noProof/>
          <w:sz w:val="20"/>
        </w:rPr>
        <w:fldChar w:fldCharType="end"/>
      </w:r>
    </w:p>
    <w:p w14:paraId="76081C65" w14:textId="7E7F2CA9"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27</w:t>
      </w:r>
      <w:r>
        <w:rPr>
          <w:noProof/>
        </w:rPr>
        <w:tab/>
        <w:t>Dedicated section of service for online safety information</w:t>
      </w:r>
      <w:r w:rsidRPr="00EC77EE">
        <w:rPr>
          <w:noProof/>
          <w:sz w:val="20"/>
        </w:rPr>
        <w:tab/>
      </w:r>
      <w:r w:rsidRPr="00EC77EE">
        <w:rPr>
          <w:noProof/>
          <w:sz w:val="20"/>
        </w:rPr>
        <w:fldChar w:fldCharType="begin"/>
      </w:r>
      <w:r w:rsidRPr="00EC77EE">
        <w:rPr>
          <w:noProof/>
          <w:sz w:val="20"/>
        </w:rPr>
        <w:instrText xml:space="preserve"> PAGEREF _Toc169028764 \h </w:instrText>
      </w:r>
      <w:r w:rsidRPr="00EC77EE">
        <w:rPr>
          <w:noProof/>
          <w:sz w:val="20"/>
        </w:rPr>
      </w:r>
      <w:r w:rsidRPr="00EC77EE">
        <w:rPr>
          <w:noProof/>
          <w:sz w:val="20"/>
        </w:rPr>
        <w:fldChar w:fldCharType="separate"/>
      </w:r>
      <w:r w:rsidR="009C0318">
        <w:rPr>
          <w:noProof/>
          <w:sz w:val="20"/>
        </w:rPr>
        <w:t>27</w:t>
      </w:r>
      <w:r w:rsidRPr="00EC77EE">
        <w:rPr>
          <w:noProof/>
          <w:sz w:val="20"/>
        </w:rPr>
        <w:fldChar w:fldCharType="end"/>
      </w:r>
    </w:p>
    <w:p w14:paraId="303646BA" w14:textId="33300177" w:rsidR="00EC77EE" w:rsidRDefault="00EC77EE">
      <w:pPr>
        <w:pStyle w:val="TOC3"/>
        <w:rPr>
          <w:rFonts w:asciiTheme="minorHAnsi" w:eastAsiaTheme="minorEastAsia" w:hAnsiTheme="minorHAnsi" w:cstheme="minorBidi"/>
          <w:b w:val="0"/>
          <w:noProof/>
          <w:kern w:val="2"/>
          <w:szCs w:val="22"/>
          <w:lang w:eastAsia="zh-CN"/>
          <w14:ligatures w14:val="standardContextual"/>
        </w:rPr>
      </w:pPr>
      <w:r>
        <w:rPr>
          <w:noProof/>
        </w:rPr>
        <w:t>Division 3—Reports and complaints</w:t>
      </w:r>
      <w:r w:rsidRPr="00EC77EE">
        <w:rPr>
          <w:b w:val="0"/>
          <w:noProof/>
          <w:sz w:val="20"/>
        </w:rPr>
        <w:tab/>
      </w:r>
      <w:r w:rsidRPr="00EC77EE">
        <w:rPr>
          <w:b w:val="0"/>
          <w:noProof/>
          <w:sz w:val="20"/>
        </w:rPr>
        <w:fldChar w:fldCharType="begin"/>
      </w:r>
      <w:r w:rsidRPr="00EC77EE">
        <w:rPr>
          <w:b w:val="0"/>
          <w:noProof/>
          <w:sz w:val="20"/>
        </w:rPr>
        <w:instrText xml:space="preserve"> PAGEREF _Toc169028765 \h </w:instrText>
      </w:r>
      <w:r w:rsidRPr="00EC77EE">
        <w:rPr>
          <w:b w:val="0"/>
          <w:noProof/>
          <w:sz w:val="20"/>
        </w:rPr>
      </w:r>
      <w:r w:rsidRPr="00EC77EE">
        <w:rPr>
          <w:b w:val="0"/>
          <w:noProof/>
          <w:sz w:val="20"/>
        </w:rPr>
        <w:fldChar w:fldCharType="separate"/>
      </w:r>
      <w:r w:rsidR="009C0318">
        <w:rPr>
          <w:b w:val="0"/>
          <w:noProof/>
          <w:sz w:val="20"/>
        </w:rPr>
        <w:t>28</w:t>
      </w:r>
      <w:r w:rsidRPr="00EC77EE">
        <w:rPr>
          <w:b w:val="0"/>
          <w:noProof/>
          <w:sz w:val="20"/>
        </w:rPr>
        <w:fldChar w:fldCharType="end"/>
      </w:r>
    </w:p>
    <w:p w14:paraId="2D44271C" w14:textId="5F7B0FCD"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28</w:t>
      </w:r>
      <w:r>
        <w:rPr>
          <w:noProof/>
        </w:rPr>
        <w:tab/>
        <w:t>Mechanisms for end-users and account holders to report, and make complaints, to providers</w:t>
      </w:r>
      <w:r w:rsidRPr="00EC77EE">
        <w:rPr>
          <w:noProof/>
          <w:sz w:val="20"/>
        </w:rPr>
        <w:tab/>
      </w:r>
      <w:r w:rsidRPr="00EC77EE">
        <w:rPr>
          <w:noProof/>
          <w:sz w:val="20"/>
        </w:rPr>
        <w:fldChar w:fldCharType="begin"/>
      </w:r>
      <w:r w:rsidRPr="00EC77EE">
        <w:rPr>
          <w:noProof/>
          <w:sz w:val="20"/>
        </w:rPr>
        <w:instrText xml:space="preserve"> PAGEREF _Toc169028766 \h </w:instrText>
      </w:r>
      <w:r w:rsidRPr="00EC77EE">
        <w:rPr>
          <w:noProof/>
          <w:sz w:val="20"/>
        </w:rPr>
      </w:r>
      <w:r w:rsidRPr="00EC77EE">
        <w:rPr>
          <w:noProof/>
          <w:sz w:val="20"/>
        </w:rPr>
        <w:fldChar w:fldCharType="separate"/>
      </w:r>
      <w:r w:rsidR="009C0318">
        <w:rPr>
          <w:noProof/>
          <w:sz w:val="20"/>
        </w:rPr>
        <w:t>28</w:t>
      </w:r>
      <w:r w:rsidRPr="00EC77EE">
        <w:rPr>
          <w:noProof/>
          <w:sz w:val="20"/>
        </w:rPr>
        <w:fldChar w:fldCharType="end"/>
      </w:r>
    </w:p>
    <w:p w14:paraId="2A9D3956" w14:textId="77473D55"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29</w:t>
      </w:r>
      <w:r>
        <w:rPr>
          <w:noProof/>
        </w:rPr>
        <w:tab/>
        <w:t>Dealing with reports and complaints—general rules</w:t>
      </w:r>
      <w:r w:rsidRPr="00EC77EE">
        <w:rPr>
          <w:noProof/>
          <w:sz w:val="20"/>
        </w:rPr>
        <w:tab/>
      </w:r>
      <w:r w:rsidRPr="00EC77EE">
        <w:rPr>
          <w:noProof/>
          <w:sz w:val="20"/>
        </w:rPr>
        <w:fldChar w:fldCharType="begin"/>
      </w:r>
      <w:r w:rsidRPr="00EC77EE">
        <w:rPr>
          <w:noProof/>
          <w:sz w:val="20"/>
        </w:rPr>
        <w:instrText xml:space="preserve"> PAGEREF _Toc169028767 \h </w:instrText>
      </w:r>
      <w:r w:rsidRPr="00EC77EE">
        <w:rPr>
          <w:noProof/>
          <w:sz w:val="20"/>
        </w:rPr>
      </w:r>
      <w:r w:rsidRPr="00EC77EE">
        <w:rPr>
          <w:noProof/>
          <w:sz w:val="20"/>
        </w:rPr>
        <w:fldChar w:fldCharType="separate"/>
      </w:r>
      <w:r w:rsidR="009C0318">
        <w:rPr>
          <w:noProof/>
          <w:sz w:val="20"/>
        </w:rPr>
        <w:t>28</w:t>
      </w:r>
      <w:r w:rsidRPr="00EC77EE">
        <w:rPr>
          <w:noProof/>
          <w:sz w:val="20"/>
        </w:rPr>
        <w:fldChar w:fldCharType="end"/>
      </w:r>
    </w:p>
    <w:p w14:paraId="6CAD5BC0" w14:textId="04112C2D"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lastRenderedPageBreak/>
        <w:t>30</w:t>
      </w:r>
      <w:r>
        <w:rPr>
          <w:noProof/>
        </w:rPr>
        <w:tab/>
        <w:t>Dealing with reports and complaints—additional rules for pre-assessed relevant electronic services and Tier 1 relevant electronic services</w:t>
      </w:r>
      <w:r w:rsidRPr="00EC77EE">
        <w:rPr>
          <w:noProof/>
          <w:sz w:val="20"/>
        </w:rPr>
        <w:tab/>
      </w:r>
      <w:r w:rsidRPr="00EC77EE">
        <w:rPr>
          <w:noProof/>
          <w:sz w:val="20"/>
        </w:rPr>
        <w:fldChar w:fldCharType="begin"/>
      </w:r>
      <w:r w:rsidRPr="00EC77EE">
        <w:rPr>
          <w:noProof/>
          <w:sz w:val="20"/>
        </w:rPr>
        <w:instrText xml:space="preserve"> PAGEREF _Toc169028768 \h </w:instrText>
      </w:r>
      <w:r w:rsidRPr="00EC77EE">
        <w:rPr>
          <w:noProof/>
          <w:sz w:val="20"/>
        </w:rPr>
      </w:r>
      <w:r w:rsidRPr="00EC77EE">
        <w:rPr>
          <w:noProof/>
          <w:sz w:val="20"/>
        </w:rPr>
        <w:fldChar w:fldCharType="separate"/>
      </w:r>
      <w:r w:rsidR="009C0318">
        <w:rPr>
          <w:noProof/>
          <w:sz w:val="20"/>
        </w:rPr>
        <w:t>29</w:t>
      </w:r>
      <w:r w:rsidRPr="00EC77EE">
        <w:rPr>
          <w:noProof/>
          <w:sz w:val="20"/>
        </w:rPr>
        <w:fldChar w:fldCharType="end"/>
      </w:r>
    </w:p>
    <w:p w14:paraId="51A5C7D7" w14:textId="0941A611"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31</w:t>
      </w:r>
      <w:r>
        <w:rPr>
          <w:noProof/>
        </w:rPr>
        <w:tab/>
        <w:t>Unresolved complaints about non-compliance to be referred to the Commissioner</w:t>
      </w:r>
      <w:r w:rsidRPr="00EC77EE">
        <w:rPr>
          <w:noProof/>
          <w:sz w:val="20"/>
        </w:rPr>
        <w:tab/>
      </w:r>
      <w:r w:rsidRPr="00EC77EE">
        <w:rPr>
          <w:noProof/>
          <w:sz w:val="20"/>
        </w:rPr>
        <w:fldChar w:fldCharType="begin"/>
      </w:r>
      <w:r w:rsidRPr="00EC77EE">
        <w:rPr>
          <w:noProof/>
          <w:sz w:val="20"/>
        </w:rPr>
        <w:instrText xml:space="preserve"> PAGEREF _Toc169028769 \h </w:instrText>
      </w:r>
      <w:r w:rsidRPr="00EC77EE">
        <w:rPr>
          <w:noProof/>
          <w:sz w:val="20"/>
        </w:rPr>
      </w:r>
      <w:r w:rsidRPr="00EC77EE">
        <w:rPr>
          <w:noProof/>
          <w:sz w:val="20"/>
        </w:rPr>
        <w:fldChar w:fldCharType="separate"/>
      </w:r>
      <w:r w:rsidR="009C0318">
        <w:rPr>
          <w:noProof/>
          <w:sz w:val="20"/>
        </w:rPr>
        <w:t>30</w:t>
      </w:r>
      <w:r w:rsidRPr="00EC77EE">
        <w:rPr>
          <w:noProof/>
          <w:sz w:val="20"/>
        </w:rPr>
        <w:fldChar w:fldCharType="end"/>
      </w:r>
    </w:p>
    <w:p w14:paraId="5FF05CF1" w14:textId="4C495D10" w:rsidR="00EC77EE" w:rsidRDefault="00EC77EE">
      <w:pPr>
        <w:pStyle w:val="TOC3"/>
        <w:rPr>
          <w:rFonts w:asciiTheme="minorHAnsi" w:eastAsiaTheme="minorEastAsia" w:hAnsiTheme="minorHAnsi" w:cstheme="minorBidi"/>
          <w:b w:val="0"/>
          <w:noProof/>
          <w:kern w:val="2"/>
          <w:szCs w:val="22"/>
          <w:lang w:eastAsia="zh-CN"/>
          <w14:ligatures w14:val="standardContextual"/>
        </w:rPr>
      </w:pPr>
      <w:r>
        <w:rPr>
          <w:noProof/>
        </w:rPr>
        <w:t>Division 4—Requirements for reporting to the Commissioner</w:t>
      </w:r>
      <w:r w:rsidRPr="00EC77EE">
        <w:rPr>
          <w:b w:val="0"/>
          <w:noProof/>
          <w:sz w:val="20"/>
        </w:rPr>
        <w:tab/>
      </w:r>
      <w:r w:rsidRPr="00EC77EE">
        <w:rPr>
          <w:b w:val="0"/>
          <w:noProof/>
          <w:sz w:val="20"/>
        </w:rPr>
        <w:fldChar w:fldCharType="begin"/>
      </w:r>
      <w:r w:rsidRPr="00EC77EE">
        <w:rPr>
          <w:b w:val="0"/>
          <w:noProof/>
          <w:sz w:val="20"/>
        </w:rPr>
        <w:instrText xml:space="preserve"> PAGEREF _Toc169028770 \h </w:instrText>
      </w:r>
      <w:r w:rsidRPr="00EC77EE">
        <w:rPr>
          <w:b w:val="0"/>
          <w:noProof/>
          <w:sz w:val="20"/>
        </w:rPr>
      </w:r>
      <w:r w:rsidRPr="00EC77EE">
        <w:rPr>
          <w:b w:val="0"/>
          <w:noProof/>
          <w:sz w:val="20"/>
        </w:rPr>
        <w:fldChar w:fldCharType="separate"/>
      </w:r>
      <w:r w:rsidR="009C0318">
        <w:rPr>
          <w:b w:val="0"/>
          <w:noProof/>
          <w:sz w:val="20"/>
        </w:rPr>
        <w:t>31</w:t>
      </w:r>
      <w:r w:rsidRPr="00EC77EE">
        <w:rPr>
          <w:b w:val="0"/>
          <w:noProof/>
          <w:sz w:val="20"/>
        </w:rPr>
        <w:fldChar w:fldCharType="end"/>
      </w:r>
    </w:p>
    <w:p w14:paraId="232A8197" w14:textId="275AC8AD"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32</w:t>
      </w:r>
      <w:r>
        <w:rPr>
          <w:noProof/>
        </w:rPr>
        <w:tab/>
        <w:t>Commissioner may require documents about risk assessments and other information</w:t>
      </w:r>
      <w:r w:rsidRPr="00EC77EE">
        <w:rPr>
          <w:noProof/>
          <w:sz w:val="20"/>
        </w:rPr>
        <w:tab/>
      </w:r>
      <w:r w:rsidRPr="00EC77EE">
        <w:rPr>
          <w:noProof/>
          <w:sz w:val="20"/>
        </w:rPr>
        <w:fldChar w:fldCharType="begin"/>
      </w:r>
      <w:r w:rsidRPr="00EC77EE">
        <w:rPr>
          <w:noProof/>
          <w:sz w:val="20"/>
        </w:rPr>
        <w:instrText xml:space="preserve"> PAGEREF _Toc169028771 \h </w:instrText>
      </w:r>
      <w:r w:rsidRPr="00EC77EE">
        <w:rPr>
          <w:noProof/>
          <w:sz w:val="20"/>
        </w:rPr>
      </w:r>
      <w:r w:rsidRPr="00EC77EE">
        <w:rPr>
          <w:noProof/>
          <w:sz w:val="20"/>
        </w:rPr>
        <w:fldChar w:fldCharType="separate"/>
      </w:r>
      <w:r w:rsidR="009C0318">
        <w:rPr>
          <w:noProof/>
          <w:sz w:val="20"/>
        </w:rPr>
        <w:t>31</w:t>
      </w:r>
      <w:r w:rsidRPr="00EC77EE">
        <w:rPr>
          <w:noProof/>
          <w:sz w:val="20"/>
        </w:rPr>
        <w:fldChar w:fldCharType="end"/>
      </w:r>
    </w:p>
    <w:p w14:paraId="30BA30E2" w14:textId="59B633F8"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33</w:t>
      </w:r>
      <w:r>
        <w:rPr>
          <w:noProof/>
        </w:rPr>
        <w:tab/>
        <w:t>Reports relating to technical feasibility and practicability of compliance with provisions of Division 2</w:t>
      </w:r>
      <w:r w:rsidRPr="00EC77EE">
        <w:rPr>
          <w:noProof/>
          <w:sz w:val="20"/>
        </w:rPr>
        <w:tab/>
      </w:r>
      <w:r w:rsidRPr="00EC77EE">
        <w:rPr>
          <w:noProof/>
          <w:sz w:val="20"/>
        </w:rPr>
        <w:fldChar w:fldCharType="begin"/>
      </w:r>
      <w:r w:rsidRPr="00EC77EE">
        <w:rPr>
          <w:noProof/>
          <w:sz w:val="20"/>
        </w:rPr>
        <w:instrText xml:space="preserve"> PAGEREF _Toc169028772 \h </w:instrText>
      </w:r>
      <w:r w:rsidRPr="00EC77EE">
        <w:rPr>
          <w:noProof/>
          <w:sz w:val="20"/>
        </w:rPr>
      </w:r>
      <w:r w:rsidRPr="00EC77EE">
        <w:rPr>
          <w:noProof/>
          <w:sz w:val="20"/>
        </w:rPr>
        <w:fldChar w:fldCharType="separate"/>
      </w:r>
      <w:r w:rsidR="009C0318">
        <w:rPr>
          <w:noProof/>
          <w:sz w:val="20"/>
        </w:rPr>
        <w:t>31</w:t>
      </w:r>
      <w:r w:rsidRPr="00EC77EE">
        <w:rPr>
          <w:noProof/>
          <w:sz w:val="20"/>
        </w:rPr>
        <w:fldChar w:fldCharType="end"/>
      </w:r>
    </w:p>
    <w:p w14:paraId="71F21C53" w14:textId="688E6F7D"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34</w:t>
      </w:r>
      <w:r>
        <w:rPr>
          <w:noProof/>
        </w:rPr>
        <w:tab/>
        <w:t>Notifying changes to features and functions of relevant electronic services</w:t>
      </w:r>
      <w:r w:rsidRPr="00EC77EE">
        <w:rPr>
          <w:noProof/>
          <w:sz w:val="20"/>
        </w:rPr>
        <w:tab/>
      </w:r>
      <w:r w:rsidRPr="00EC77EE">
        <w:rPr>
          <w:noProof/>
          <w:sz w:val="20"/>
        </w:rPr>
        <w:fldChar w:fldCharType="begin"/>
      </w:r>
      <w:r w:rsidRPr="00EC77EE">
        <w:rPr>
          <w:noProof/>
          <w:sz w:val="20"/>
        </w:rPr>
        <w:instrText xml:space="preserve"> PAGEREF _Toc169028773 \h </w:instrText>
      </w:r>
      <w:r w:rsidRPr="00EC77EE">
        <w:rPr>
          <w:noProof/>
          <w:sz w:val="20"/>
        </w:rPr>
      </w:r>
      <w:r w:rsidRPr="00EC77EE">
        <w:rPr>
          <w:noProof/>
          <w:sz w:val="20"/>
        </w:rPr>
        <w:fldChar w:fldCharType="separate"/>
      </w:r>
      <w:r w:rsidR="009C0318">
        <w:rPr>
          <w:noProof/>
          <w:sz w:val="20"/>
        </w:rPr>
        <w:t>32</w:t>
      </w:r>
      <w:r w:rsidRPr="00EC77EE">
        <w:rPr>
          <w:noProof/>
          <w:sz w:val="20"/>
        </w:rPr>
        <w:fldChar w:fldCharType="end"/>
      </w:r>
    </w:p>
    <w:p w14:paraId="70358E44" w14:textId="37250909"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35</w:t>
      </w:r>
      <w:r>
        <w:rPr>
          <w:noProof/>
        </w:rPr>
        <w:tab/>
        <w:t>Reports on outcomes of development programs</w:t>
      </w:r>
      <w:r w:rsidRPr="00EC77EE">
        <w:rPr>
          <w:noProof/>
          <w:sz w:val="20"/>
        </w:rPr>
        <w:tab/>
      </w:r>
      <w:r w:rsidRPr="00EC77EE">
        <w:rPr>
          <w:noProof/>
          <w:sz w:val="20"/>
        </w:rPr>
        <w:fldChar w:fldCharType="begin"/>
      </w:r>
      <w:r w:rsidRPr="00EC77EE">
        <w:rPr>
          <w:noProof/>
          <w:sz w:val="20"/>
        </w:rPr>
        <w:instrText xml:space="preserve"> PAGEREF _Toc169028774 \h </w:instrText>
      </w:r>
      <w:r w:rsidRPr="00EC77EE">
        <w:rPr>
          <w:noProof/>
          <w:sz w:val="20"/>
        </w:rPr>
      </w:r>
      <w:r w:rsidRPr="00EC77EE">
        <w:rPr>
          <w:noProof/>
          <w:sz w:val="20"/>
        </w:rPr>
        <w:fldChar w:fldCharType="separate"/>
      </w:r>
      <w:r w:rsidR="009C0318">
        <w:rPr>
          <w:noProof/>
          <w:sz w:val="20"/>
        </w:rPr>
        <w:t>32</w:t>
      </w:r>
      <w:r w:rsidRPr="00EC77EE">
        <w:rPr>
          <w:noProof/>
          <w:sz w:val="20"/>
        </w:rPr>
        <w:fldChar w:fldCharType="end"/>
      </w:r>
    </w:p>
    <w:p w14:paraId="519FB91E" w14:textId="6245E138"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36</w:t>
      </w:r>
      <w:r>
        <w:rPr>
          <w:noProof/>
        </w:rPr>
        <w:tab/>
        <w:t>Commissioner may require compliance reports</w:t>
      </w:r>
      <w:r w:rsidRPr="00EC77EE">
        <w:rPr>
          <w:noProof/>
          <w:sz w:val="20"/>
        </w:rPr>
        <w:tab/>
      </w:r>
      <w:r w:rsidRPr="00EC77EE">
        <w:rPr>
          <w:noProof/>
          <w:sz w:val="20"/>
        </w:rPr>
        <w:fldChar w:fldCharType="begin"/>
      </w:r>
      <w:r w:rsidRPr="00EC77EE">
        <w:rPr>
          <w:noProof/>
          <w:sz w:val="20"/>
        </w:rPr>
        <w:instrText xml:space="preserve"> PAGEREF _Toc169028775 \h </w:instrText>
      </w:r>
      <w:r w:rsidRPr="00EC77EE">
        <w:rPr>
          <w:noProof/>
          <w:sz w:val="20"/>
        </w:rPr>
      </w:r>
      <w:r w:rsidRPr="00EC77EE">
        <w:rPr>
          <w:noProof/>
          <w:sz w:val="20"/>
        </w:rPr>
        <w:fldChar w:fldCharType="separate"/>
      </w:r>
      <w:r w:rsidR="009C0318">
        <w:rPr>
          <w:noProof/>
          <w:sz w:val="20"/>
        </w:rPr>
        <w:t>33</w:t>
      </w:r>
      <w:r w:rsidRPr="00EC77EE">
        <w:rPr>
          <w:noProof/>
          <w:sz w:val="20"/>
        </w:rPr>
        <w:fldChar w:fldCharType="end"/>
      </w:r>
    </w:p>
    <w:p w14:paraId="778D9BD2" w14:textId="382AE98C"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37</w:t>
      </w:r>
      <w:r>
        <w:rPr>
          <w:noProof/>
        </w:rPr>
        <w:tab/>
        <w:t>Compliance and other certificates and reports required by Commissioner</w:t>
      </w:r>
      <w:r w:rsidRPr="00EC77EE">
        <w:rPr>
          <w:noProof/>
          <w:sz w:val="20"/>
        </w:rPr>
        <w:tab/>
      </w:r>
      <w:r w:rsidRPr="00EC77EE">
        <w:rPr>
          <w:noProof/>
          <w:sz w:val="20"/>
        </w:rPr>
        <w:fldChar w:fldCharType="begin"/>
      </w:r>
      <w:r w:rsidRPr="00EC77EE">
        <w:rPr>
          <w:noProof/>
          <w:sz w:val="20"/>
        </w:rPr>
        <w:instrText xml:space="preserve"> PAGEREF _Toc169028776 \h </w:instrText>
      </w:r>
      <w:r w:rsidRPr="00EC77EE">
        <w:rPr>
          <w:noProof/>
          <w:sz w:val="20"/>
        </w:rPr>
      </w:r>
      <w:r w:rsidRPr="00EC77EE">
        <w:rPr>
          <w:noProof/>
          <w:sz w:val="20"/>
        </w:rPr>
        <w:fldChar w:fldCharType="separate"/>
      </w:r>
      <w:r w:rsidR="009C0318">
        <w:rPr>
          <w:noProof/>
          <w:sz w:val="20"/>
        </w:rPr>
        <w:t>34</w:t>
      </w:r>
      <w:r w:rsidRPr="00EC77EE">
        <w:rPr>
          <w:noProof/>
          <w:sz w:val="20"/>
        </w:rPr>
        <w:fldChar w:fldCharType="end"/>
      </w:r>
    </w:p>
    <w:p w14:paraId="0E9FC506" w14:textId="1B8E2EF8" w:rsidR="00EC77EE" w:rsidRDefault="00EC77EE">
      <w:pPr>
        <w:pStyle w:val="TOC5"/>
        <w:rPr>
          <w:rFonts w:asciiTheme="minorHAnsi" w:eastAsiaTheme="minorEastAsia" w:hAnsiTheme="minorHAnsi" w:cstheme="minorBidi"/>
          <w:noProof/>
          <w:kern w:val="2"/>
          <w:sz w:val="22"/>
          <w:szCs w:val="22"/>
          <w:lang w:eastAsia="zh-CN"/>
          <w14:ligatures w14:val="standardContextual"/>
        </w:rPr>
      </w:pPr>
      <w:r>
        <w:rPr>
          <w:noProof/>
        </w:rPr>
        <w:t>38</w:t>
      </w:r>
      <w:r>
        <w:rPr>
          <w:noProof/>
        </w:rPr>
        <w:tab/>
        <w:t>Extension of reporting deadlines</w:t>
      </w:r>
      <w:r w:rsidRPr="00EC77EE">
        <w:rPr>
          <w:noProof/>
          <w:sz w:val="20"/>
        </w:rPr>
        <w:tab/>
      </w:r>
      <w:r w:rsidRPr="00EC77EE">
        <w:rPr>
          <w:noProof/>
          <w:sz w:val="20"/>
        </w:rPr>
        <w:fldChar w:fldCharType="begin"/>
      </w:r>
      <w:r w:rsidRPr="00EC77EE">
        <w:rPr>
          <w:noProof/>
          <w:sz w:val="20"/>
        </w:rPr>
        <w:instrText xml:space="preserve"> PAGEREF _Toc169028777 \h </w:instrText>
      </w:r>
      <w:r w:rsidRPr="00EC77EE">
        <w:rPr>
          <w:noProof/>
          <w:sz w:val="20"/>
        </w:rPr>
      </w:r>
      <w:r w:rsidRPr="00EC77EE">
        <w:rPr>
          <w:noProof/>
          <w:sz w:val="20"/>
        </w:rPr>
        <w:fldChar w:fldCharType="separate"/>
      </w:r>
      <w:r w:rsidR="009C0318">
        <w:rPr>
          <w:noProof/>
          <w:sz w:val="20"/>
        </w:rPr>
        <w:t>35</w:t>
      </w:r>
      <w:r w:rsidRPr="00EC77EE">
        <w:rPr>
          <w:noProof/>
          <w:sz w:val="20"/>
        </w:rPr>
        <w:fldChar w:fldCharType="end"/>
      </w:r>
    </w:p>
    <w:p w14:paraId="225622DD" w14:textId="501074ED" w:rsidR="00EC77EE" w:rsidRDefault="00EC77EE">
      <w:pPr>
        <w:pStyle w:val="TOC2"/>
        <w:rPr>
          <w:rFonts w:asciiTheme="minorHAnsi" w:eastAsiaTheme="minorEastAsia" w:hAnsiTheme="minorHAnsi" w:cstheme="minorBidi"/>
          <w:b w:val="0"/>
          <w:noProof/>
          <w:kern w:val="2"/>
          <w:sz w:val="22"/>
          <w:szCs w:val="22"/>
          <w:lang w:eastAsia="zh-CN"/>
          <w14:ligatures w14:val="standardContextual"/>
        </w:rPr>
      </w:pPr>
      <w:r>
        <w:rPr>
          <w:noProof/>
        </w:rPr>
        <w:t>Part 5—Miscellaneous</w:t>
      </w:r>
      <w:r w:rsidRPr="00EC77EE">
        <w:rPr>
          <w:b w:val="0"/>
          <w:noProof/>
          <w:sz w:val="20"/>
        </w:rPr>
        <w:tab/>
      </w:r>
      <w:r w:rsidRPr="00EC77EE">
        <w:rPr>
          <w:b w:val="0"/>
          <w:noProof/>
          <w:sz w:val="20"/>
        </w:rPr>
        <w:fldChar w:fldCharType="begin"/>
      </w:r>
      <w:r w:rsidRPr="00EC77EE">
        <w:rPr>
          <w:b w:val="0"/>
          <w:noProof/>
          <w:sz w:val="20"/>
        </w:rPr>
        <w:instrText xml:space="preserve"> PAGEREF _Toc169028778 \h </w:instrText>
      </w:r>
      <w:r w:rsidRPr="00EC77EE">
        <w:rPr>
          <w:b w:val="0"/>
          <w:noProof/>
          <w:sz w:val="20"/>
        </w:rPr>
      </w:r>
      <w:r w:rsidRPr="00EC77EE">
        <w:rPr>
          <w:b w:val="0"/>
          <w:noProof/>
          <w:sz w:val="20"/>
        </w:rPr>
        <w:fldChar w:fldCharType="separate"/>
      </w:r>
      <w:r w:rsidR="009C0318">
        <w:rPr>
          <w:b w:val="0"/>
          <w:noProof/>
          <w:sz w:val="20"/>
        </w:rPr>
        <w:t>36</w:t>
      </w:r>
      <w:r w:rsidRPr="00EC77EE">
        <w:rPr>
          <w:b w:val="0"/>
          <w:noProof/>
          <w:sz w:val="20"/>
        </w:rPr>
        <w:fldChar w:fldCharType="end"/>
      </w:r>
    </w:p>
    <w:p w14:paraId="5D844E27" w14:textId="3833C4F4" w:rsidR="00EC77EE" w:rsidRPr="00EC77EE" w:rsidRDefault="00EC77EE">
      <w:pPr>
        <w:pStyle w:val="TOC5"/>
        <w:rPr>
          <w:rFonts w:eastAsiaTheme="minorEastAsia"/>
          <w:noProof/>
          <w:kern w:val="2"/>
          <w:sz w:val="20"/>
          <w:szCs w:val="22"/>
          <w:lang w:eastAsia="zh-CN"/>
          <w14:ligatures w14:val="standardContextual"/>
        </w:rPr>
      </w:pPr>
      <w:r>
        <w:rPr>
          <w:noProof/>
        </w:rPr>
        <w:t>39</w:t>
      </w:r>
      <w:r>
        <w:rPr>
          <w:noProof/>
        </w:rPr>
        <w:tab/>
        <w:t>Record-keeping requirements</w:t>
      </w:r>
      <w:r w:rsidRPr="00EC77EE">
        <w:rPr>
          <w:noProof/>
          <w:sz w:val="20"/>
        </w:rPr>
        <w:tab/>
      </w:r>
      <w:r w:rsidRPr="00EC77EE">
        <w:rPr>
          <w:noProof/>
          <w:sz w:val="20"/>
        </w:rPr>
        <w:fldChar w:fldCharType="begin"/>
      </w:r>
      <w:r w:rsidRPr="00EC77EE">
        <w:rPr>
          <w:noProof/>
          <w:sz w:val="20"/>
        </w:rPr>
        <w:instrText xml:space="preserve"> PAGEREF _Toc169028779 \h </w:instrText>
      </w:r>
      <w:r w:rsidRPr="00EC77EE">
        <w:rPr>
          <w:noProof/>
          <w:sz w:val="20"/>
        </w:rPr>
      </w:r>
      <w:r w:rsidRPr="00EC77EE">
        <w:rPr>
          <w:noProof/>
          <w:sz w:val="20"/>
        </w:rPr>
        <w:fldChar w:fldCharType="separate"/>
      </w:r>
      <w:r w:rsidR="009C0318">
        <w:rPr>
          <w:noProof/>
          <w:sz w:val="20"/>
        </w:rPr>
        <w:t>36</w:t>
      </w:r>
      <w:r w:rsidRPr="00EC77EE">
        <w:rPr>
          <w:noProof/>
          <w:sz w:val="20"/>
        </w:rPr>
        <w:fldChar w:fldCharType="end"/>
      </w:r>
    </w:p>
    <w:p w14:paraId="5C11C9C9" w14:textId="37B70E27" w:rsidR="00F6696E" w:rsidRPr="00D965DE" w:rsidRDefault="00E47EC2" w:rsidP="00EC77EE">
      <w:r w:rsidRPr="00EC77EE">
        <w:rPr>
          <w:rFonts w:cs="Times New Roman"/>
          <w:sz w:val="20"/>
        </w:rPr>
        <w:fldChar w:fldCharType="end"/>
      </w:r>
    </w:p>
    <w:p w14:paraId="317706DA" w14:textId="77777777" w:rsidR="00F6696E" w:rsidRPr="00D965DE" w:rsidRDefault="00F6696E" w:rsidP="00A26C17">
      <w:pPr>
        <w:rPr>
          <w:sz w:val="20"/>
        </w:rPr>
      </w:pPr>
    </w:p>
    <w:p w14:paraId="3E4EA313" w14:textId="77777777" w:rsidR="00F6696E" w:rsidRPr="00D965DE" w:rsidRDefault="00F6696E" w:rsidP="00F6696E">
      <w:pPr>
        <w:sectPr w:rsidR="00F6696E" w:rsidRPr="00D965DE">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69D2ED7C" w14:textId="77777777" w:rsidR="00044EFE" w:rsidRPr="00A26C17" w:rsidRDefault="00003FF6" w:rsidP="00A26C17">
      <w:pPr>
        <w:pStyle w:val="ActHead2"/>
        <w:pageBreakBefore/>
      </w:pPr>
      <w:bookmarkStart w:id="1" w:name="_Toc169028732"/>
      <w:r w:rsidRPr="00A26C17">
        <w:rPr>
          <w:rStyle w:val="CharPartNo"/>
        </w:rPr>
        <w:lastRenderedPageBreak/>
        <w:t>Part 1</w:t>
      </w:r>
      <w:r w:rsidR="00044EFE" w:rsidRPr="00A26C17">
        <w:t>—</w:t>
      </w:r>
      <w:r w:rsidR="00044EFE" w:rsidRPr="00A26C17">
        <w:rPr>
          <w:rStyle w:val="CharPartText"/>
        </w:rPr>
        <w:t>Preliminary</w:t>
      </w:r>
      <w:bookmarkEnd w:id="1"/>
    </w:p>
    <w:p w14:paraId="5BEDA93A" w14:textId="77777777" w:rsidR="00554826" w:rsidRPr="00D965DE" w:rsidRDefault="00554826" w:rsidP="00554826">
      <w:pPr>
        <w:pStyle w:val="ActHead5"/>
      </w:pPr>
      <w:bookmarkStart w:id="2" w:name="_Toc169028733"/>
      <w:proofErr w:type="gramStart"/>
      <w:r w:rsidRPr="00D965DE">
        <w:rPr>
          <w:rStyle w:val="CharSectno"/>
        </w:rPr>
        <w:t>1</w:t>
      </w:r>
      <w:r w:rsidRPr="00D965DE">
        <w:t xml:space="preserve">  Name</w:t>
      </w:r>
      <w:bookmarkEnd w:id="2"/>
      <w:proofErr w:type="gramEnd"/>
    </w:p>
    <w:p w14:paraId="47820796" w14:textId="77777777" w:rsidR="00554826" w:rsidRPr="00D965DE" w:rsidRDefault="00554826" w:rsidP="00554826">
      <w:pPr>
        <w:pStyle w:val="subsection"/>
      </w:pPr>
      <w:r w:rsidRPr="00D965DE">
        <w:tab/>
      </w:r>
      <w:r w:rsidRPr="00D965DE">
        <w:tab/>
        <w:t xml:space="preserve">This is the </w:t>
      </w:r>
      <w:r w:rsidR="00B02F12" w:rsidRPr="00D965DE">
        <w:rPr>
          <w:i/>
          <w:iCs/>
        </w:rPr>
        <w:t>Online Safety (Relevant Electronic Services</w:t>
      </w:r>
      <w:r w:rsidR="00216B0C">
        <w:rPr>
          <w:i/>
          <w:iCs/>
        </w:rPr>
        <w:t>—</w:t>
      </w:r>
      <w:r w:rsidR="00B02F12" w:rsidRPr="00D965DE">
        <w:rPr>
          <w:i/>
          <w:iCs/>
        </w:rPr>
        <w:t>Class 1A and Class 1B Material)</w:t>
      </w:r>
      <w:r w:rsidR="000559D5" w:rsidRPr="00D965DE">
        <w:rPr>
          <w:i/>
          <w:iCs/>
        </w:rPr>
        <w:t xml:space="preserve"> </w:t>
      </w:r>
      <w:r w:rsidR="00B02F12" w:rsidRPr="00D965DE">
        <w:rPr>
          <w:i/>
          <w:iCs/>
        </w:rPr>
        <w:t>Industry Standard 2024</w:t>
      </w:r>
      <w:r w:rsidRPr="00D965DE">
        <w:t>.</w:t>
      </w:r>
    </w:p>
    <w:p w14:paraId="6269E673" w14:textId="77777777" w:rsidR="00554826" w:rsidRPr="00D965DE" w:rsidRDefault="00554826" w:rsidP="00554826">
      <w:pPr>
        <w:pStyle w:val="ActHead5"/>
      </w:pPr>
      <w:bookmarkStart w:id="3" w:name="_Toc169028734"/>
      <w:proofErr w:type="gramStart"/>
      <w:r w:rsidRPr="00D965DE">
        <w:rPr>
          <w:rStyle w:val="CharSectno"/>
        </w:rPr>
        <w:t>2</w:t>
      </w:r>
      <w:r w:rsidRPr="00D965DE">
        <w:t xml:space="preserve">  Commencement</w:t>
      </w:r>
      <w:bookmarkEnd w:id="3"/>
      <w:proofErr w:type="gramEnd"/>
    </w:p>
    <w:p w14:paraId="13BAA545" w14:textId="77777777" w:rsidR="00BE7C7F" w:rsidRPr="00D965DE" w:rsidRDefault="00BE7C7F" w:rsidP="00BE7C7F">
      <w:pPr>
        <w:pStyle w:val="subsection"/>
      </w:pPr>
      <w:r w:rsidRPr="00D965DE">
        <w:tab/>
      </w:r>
      <w:r w:rsidRPr="00D965DE">
        <w:tab/>
        <w:t xml:space="preserve">This industry standard commences on the </w:t>
      </w:r>
      <w:r w:rsidR="007C0817">
        <w:t xml:space="preserve">day that is 6 months after the </w:t>
      </w:r>
      <w:r w:rsidRPr="00D965DE">
        <w:t>later of:</w:t>
      </w:r>
    </w:p>
    <w:p w14:paraId="7A62F339" w14:textId="77777777" w:rsidR="00BE7C7F" w:rsidRPr="00D965DE" w:rsidRDefault="00BE7C7F" w:rsidP="00C62AA4">
      <w:pPr>
        <w:pStyle w:val="paragraph"/>
      </w:pPr>
      <w:r w:rsidRPr="00D965DE">
        <w:tab/>
        <w:t>(a)</w:t>
      </w:r>
      <w:r w:rsidRPr="00D965DE">
        <w:tab/>
        <w:t xml:space="preserve">the day </w:t>
      </w:r>
      <w:r w:rsidRPr="00C62AA4">
        <w:t>after</w:t>
      </w:r>
      <w:r w:rsidRPr="00D965DE">
        <w:t xml:space="preserve"> the day on which it is registered under the Act; and</w:t>
      </w:r>
    </w:p>
    <w:p w14:paraId="4119C386" w14:textId="77777777" w:rsidR="00BE7C7F" w:rsidRPr="00D965DE" w:rsidRDefault="00BE7C7F" w:rsidP="00BE7C7F">
      <w:pPr>
        <w:pStyle w:val="paragraph"/>
      </w:pPr>
      <w:r w:rsidRPr="00D965DE">
        <w:tab/>
        <w:t>(b)</w:t>
      </w:r>
      <w:r w:rsidRPr="00D965DE">
        <w:tab/>
        <w:t xml:space="preserve">the day after the day on which it is registered under the </w:t>
      </w:r>
      <w:r w:rsidRPr="00D965DE">
        <w:rPr>
          <w:i/>
          <w:iCs/>
        </w:rPr>
        <w:t>Legislation Act 2003</w:t>
      </w:r>
      <w:r w:rsidRPr="00D965DE">
        <w:t>.</w:t>
      </w:r>
    </w:p>
    <w:p w14:paraId="146EC23A" w14:textId="77777777" w:rsidR="00554826" w:rsidRPr="00D965DE" w:rsidRDefault="00554826" w:rsidP="00554826">
      <w:pPr>
        <w:pStyle w:val="ActHead5"/>
      </w:pPr>
      <w:bookmarkStart w:id="4" w:name="_Toc169028735"/>
      <w:proofErr w:type="gramStart"/>
      <w:r w:rsidRPr="00D965DE">
        <w:t>3  Authority</w:t>
      </w:r>
      <w:bookmarkEnd w:id="4"/>
      <w:proofErr w:type="gramEnd"/>
    </w:p>
    <w:p w14:paraId="781DD6AD" w14:textId="77777777" w:rsidR="00554826" w:rsidRPr="00D965DE" w:rsidRDefault="00554826" w:rsidP="00554826">
      <w:pPr>
        <w:pStyle w:val="subsection"/>
      </w:pPr>
      <w:r w:rsidRPr="00D965DE">
        <w:tab/>
      </w:r>
      <w:r w:rsidRPr="00D965DE">
        <w:tab/>
        <w:t xml:space="preserve">This </w:t>
      </w:r>
      <w:r w:rsidR="00C45D60" w:rsidRPr="00D965DE">
        <w:t xml:space="preserve">industry standard </w:t>
      </w:r>
      <w:r w:rsidRPr="00D965DE">
        <w:t xml:space="preserve">is </w:t>
      </w:r>
      <w:r w:rsidR="00711288">
        <w:t>determined</w:t>
      </w:r>
      <w:r w:rsidR="00711288" w:rsidRPr="00D965DE">
        <w:t xml:space="preserve"> </w:t>
      </w:r>
      <w:r w:rsidRPr="00D965DE">
        <w:t xml:space="preserve">under </w:t>
      </w:r>
      <w:r w:rsidR="00A85DDA" w:rsidRPr="00D965DE">
        <w:t xml:space="preserve">section 145 of the </w:t>
      </w:r>
      <w:r w:rsidR="00A85DDA" w:rsidRPr="00D965DE">
        <w:rPr>
          <w:i/>
          <w:iCs/>
        </w:rPr>
        <w:t>Online Safety Act 2021</w:t>
      </w:r>
      <w:r w:rsidR="00A85DDA" w:rsidRPr="00D965DE">
        <w:t>.</w:t>
      </w:r>
    </w:p>
    <w:p w14:paraId="2BC1A01D" w14:textId="77777777" w:rsidR="00A85DDA" w:rsidRPr="00D965DE" w:rsidRDefault="00A85DDA" w:rsidP="00A85DDA">
      <w:pPr>
        <w:pStyle w:val="ActHead5"/>
      </w:pPr>
      <w:bookmarkStart w:id="5" w:name="_Toc169028736"/>
      <w:proofErr w:type="gramStart"/>
      <w:r w:rsidRPr="00D965DE">
        <w:rPr>
          <w:rStyle w:val="CharSectno"/>
        </w:rPr>
        <w:t>4</w:t>
      </w:r>
      <w:r w:rsidRPr="00D965DE">
        <w:t xml:space="preserve">  </w:t>
      </w:r>
      <w:r w:rsidR="00EB2222" w:rsidRPr="00D965DE">
        <w:t>Object</w:t>
      </w:r>
      <w:proofErr w:type="gramEnd"/>
      <w:r w:rsidR="00EB2222" w:rsidRPr="00D965DE">
        <w:t xml:space="preserve"> of this industry standard</w:t>
      </w:r>
      <w:bookmarkEnd w:id="5"/>
    </w:p>
    <w:p w14:paraId="3E28365A" w14:textId="77777777" w:rsidR="009C7F52" w:rsidRDefault="00D41D70" w:rsidP="00D41D70">
      <w:pPr>
        <w:pStyle w:val="subsection"/>
      </w:pPr>
      <w:r w:rsidRPr="00D965DE">
        <w:tab/>
      </w:r>
      <w:r w:rsidRPr="00D965DE">
        <w:tab/>
        <w:t xml:space="preserve">The object of this industry standard is </w:t>
      </w:r>
      <w:r w:rsidR="003F601B">
        <w:t xml:space="preserve">to </w:t>
      </w:r>
      <w:r w:rsidR="00BF2564">
        <w:t>improve online safety for Australia</w:t>
      </w:r>
      <w:r w:rsidR="002D172B">
        <w:t>ns</w:t>
      </w:r>
      <w:r w:rsidR="00BF2564">
        <w:t xml:space="preserve"> in respect of class 1A material and class 1B material, including by ensuring </w:t>
      </w:r>
      <w:r w:rsidR="003F601B">
        <w:t xml:space="preserve">that providers of relevant electronic services establish and implement </w:t>
      </w:r>
      <w:bookmarkStart w:id="6" w:name="_Hlk149677287"/>
      <w:r w:rsidR="003F601B">
        <w:t>systems</w:t>
      </w:r>
      <w:r w:rsidR="00180F5D">
        <w:t xml:space="preserve">, </w:t>
      </w:r>
      <w:proofErr w:type="gramStart"/>
      <w:r w:rsidR="00180F5D">
        <w:t>processes</w:t>
      </w:r>
      <w:proofErr w:type="gramEnd"/>
      <w:r w:rsidR="00180F5D">
        <w:t xml:space="preserve"> and technologies</w:t>
      </w:r>
      <w:r w:rsidR="003F601B">
        <w:t xml:space="preserve"> </w:t>
      </w:r>
      <w:bookmarkEnd w:id="6"/>
      <w:r w:rsidR="003F601B">
        <w:t xml:space="preserve">to manage effectively risks that </w:t>
      </w:r>
      <w:r w:rsidR="003F601B" w:rsidRPr="00D965DE">
        <w:t>Australia</w:t>
      </w:r>
      <w:r w:rsidR="002D172B">
        <w:t>ns</w:t>
      </w:r>
      <w:r w:rsidR="003F601B" w:rsidRPr="00D965DE">
        <w:t xml:space="preserve"> </w:t>
      </w:r>
      <w:r w:rsidR="003F601B">
        <w:t>will</w:t>
      </w:r>
      <w:r w:rsidR="003F601B" w:rsidRPr="00D965DE">
        <w:t xml:space="preserve"> </w:t>
      </w:r>
      <w:r w:rsidR="00427916">
        <w:t xml:space="preserve">solicit, </w:t>
      </w:r>
      <w:r w:rsidR="002D172B">
        <w:t xml:space="preserve">generate, </w:t>
      </w:r>
      <w:r w:rsidR="00AF6A2B" w:rsidRPr="00427916">
        <w:t xml:space="preserve">distribute, </w:t>
      </w:r>
      <w:r w:rsidR="003F601B" w:rsidRPr="00427916">
        <w:t>get</w:t>
      </w:r>
      <w:r w:rsidR="003F601B" w:rsidRPr="00D965DE">
        <w:t xml:space="preserve"> access to or be exposed to class 1A material </w:t>
      </w:r>
      <w:r w:rsidR="003F601B">
        <w:t xml:space="preserve">or </w:t>
      </w:r>
      <w:r w:rsidR="002D172B">
        <w:t xml:space="preserve">class </w:t>
      </w:r>
      <w:r w:rsidR="003F601B">
        <w:t xml:space="preserve">1B material </w:t>
      </w:r>
      <w:r w:rsidR="003F601B" w:rsidRPr="00D965DE">
        <w:t>through the service</w:t>
      </w:r>
      <w:r w:rsidR="003A635A">
        <w:t>s</w:t>
      </w:r>
      <w:r w:rsidRPr="00D965DE">
        <w:t>.</w:t>
      </w:r>
    </w:p>
    <w:p w14:paraId="27B9EEEB" w14:textId="77777777" w:rsidR="005E0E38" w:rsidRPr="00D965DE" w:rsidRDefault="005E0E38" w:rsidP="005E0E38">
      <w:pPr>
        <w:pStyle w:val="ActHead5"/>
      </w:pPr>
      <w:bookmarkStart w:id="7" w:name="_Toc169028737"/>
      <w:proofErr w:type="gramStart"/>
      <w:r w:rsidRPr="00D965DE">
        <w:rPr>
          <w:rStyle w:val="CharSectno"/>
        </w:rPr>
        <w:t>5</w:t>
      </w:r>
      <w:r w:rsidRPr="00D965DE">
        <w:t xml:space="preserve">  Application</w:t>
      </w:r>
      <w:proofErr w:type="gramEnd"/>
      <w:r w:rsidRPr="00D965DE">
        <w:t xml:space="preserve"> of this industry standard</w:t>
      </w:r>
      <w:bookmarkEnd w:id="7"/>
    </w:p>
    <w:p w14:paraId="230F6725" w14:textId="77777777" w:rsidR="00EF1A28" w:rsidRDefault="005E0E38" w:rsidP="005E0E38">
      <w:pPr>
        <w:pStyle w:val="subsection"/>
      </w:pPr>
      <w:bookmarkStart w:id="8" w:name="_Hlk149781720"/>
      <w:r w:rsidRPr="00D965DE">
        <w:tab/>
      </w:r>
      <w:r w:rsidR="00CB5E58">
        <w:t>(1)</w:t>
      </w:r>
      <w:r w:rsidRPr="00D965DE">
        <w:tab/>
        <w:t>This industry standard applies to a relevant electronic service</w:t>
      </w:r>
      <w:r w:rsidR="002D172B">
        <w:t>, wherever it is provided</w:t>
      </w:r>
      <w:r w:rsidR="00744E23" w:rsidRPr="00744E23">
        <w:t xml:space="preserve"> </w:t>
      </w:r>
      <w:r w:rsidR="00744E23">
        <w:t>from</w:t>
      </w:r>
      <w:r w:rsidR="002D172B">
        <w:t>,</w:t>
      </w:r>
      <w:r w:rsidRPr="00D965DE">
        <w:t xml:space="preserve"> </w:t>
      </w:r>
      <w:r w:rsidR="002D172B">
        <w:t xml:space="preserve">but </w:t>
      </w:r>
      <w:r w:rsidRPr="00D965DE">
        <w:t xml:space="preserve">only so far as </w:t>
      </w:r>
      <w:r w:rsidR="002D172B">
        <w:t>it</w:t>
      </w:r>
      <w:r w:rsidRPr="00D965DE">
        <w:t xml:space="preserve"> is provided</w:t>
      </w:r>
      <w:r w:rsidR="000226F0">
        <w:t xml:space="preserve"> </w:t>
      </w:r>
      <w:r w:rsidRPr="00D965DE">
        <w:t>to end-user</w:t>
      </w:r>
      <w:r w:rsidR="00BC6595">
        <w:t>s</w:t>
      </w:r>
      <w:r w:rsidRPr="00D965DE">
        <w:t xml:space="preserve"> in </w:t>
      </w:r>
      <w:r w:rsidR="00735944">
        <w:t>Australia</w:t>
      </w:r>
      <w:r w:rsidRPr="00D965DE">
        <w:t>.</w:t>
      </w:r>
    </w:p>
    <w:p w14:paraId="20F4ABA5" w14:textId="7B3D39F3" w:rsidR="00CB5E58" w:rsidRPr="00D965DE" w:rsidRDefault="00CB5E58" w:rsidP="005E0E38">
      <w:pPr>
        <w:pStyle w:val="subsection"/>
      </w:pPr>
      <w:r>
        <w:tab/>
        <w:t>(2)</w:t>
      </w:r>
      <w:r>
        <w:tab/>
      </w:r>
      <w:r w:rsidR="003277C6">
        <w:t xml:space="preserve">This industry standard </w:t>
      </w:r>
      <w:r w:rsidR="00977716">
        <w:t>applies to the exclusion of any industry code.</w:t>
      </w:r>
    </w:p>
    <w:p w14:paraId="65698B11" w14:textId="77777777" w:rsidR="00886EC0" w:rsidRPr="00D965DE" w:rsidRDefault="00886EC0" w:rsidP="00B520FC">
      <w:pPr>
        <w:pStyle w:val="ActHead2"/>
        <w:pageBreakBefore/>
      </w:pPr>
      <w:bookmarkStart w:id="9" w:name="_Toc169028738"/>
      <w:bookmarkEnd w:id="8"/>
      <w:r w:rsidRPr="00B520FC">
        <w:rPr>
          <w:rStyle w:val="CharPartNo"/>
        </w:rPr>
        <w:lastRenderedPageBreak/>
        <w:t xml:space="preserve">Part </w:t>
      </w:r>
      <w:r w:rsidR="00450AE6">
        <w:rPr>
          <w:rStyle w:val="CharPartNo"/>
        </w:rPr>
        <w:t>2</w:t>
      </w:r>
      <w:r w:rsidRPr="00D965DE">
        <w:t>—</w:t>
      </w:r>
      <w:r w:rsidRPr="00B520FC">
        <w:rPr>
          <w:rStyle w:val="CharPartText"/>
        </w:rPr>
        <w:t>Interpretation</w:t>
      </w:r>
      <w:bookmarkEnd w:id="9"/>
    </w:p>
    <w:p w14:paraId="1D08F8E0" w14:textId="77777777" w:rsidR="00886EC0" w:rsidRPr="00D965DE" w:rsidRDefault="00886EC0" w:rsidP="00886EC0">
      <w:pPr>
        <w:pStyle w:val="notetext"/>
      </w:pPr>
      <w:r w:rsidRPr="00D965DE">
        <w:t>Note:</w:t>
      </w:r>
      <w:r w:rsidRPr="00D965DE">
        <w:tab/>
      </w:r>
      <w:proofErr w:type="gramStart"/>
      <w:r w:rsidRPr="00D965DE">
        <w:t>A number of</w:t>
      </w:r>
      <w:proofErr w:type="gramEnd"/>
      <w:r w:rsidRPr="00D965DE">
        <w:t xml:space="preserve"> expressions used in this </w:t>
      </w:r>
      <w:r w:rsidR="00450AE6">
        <w:t>industry standard</w:t>
      </w:r>
      <w:r w:rsidR="00450AE6" w:rsidRPr="00D965DE">
        <w:t xml:space="preserve"> </w:t>
      </w:r>
      <w:r w:rsidRPr="00D965DE">
        <w:t>are defined in the Act, including the following:</w:t>
      </w:r>
    </w:p>
    <w:p w14:paraId="7C4059DA" w14:textId="77777777" w:rsidR="009A50DC" w:rsidRPr="00C876BB" w:rsidRDefault="00886EC0" w:rsidP="009172D8">
      <w:pPr>
        <w:pStyle w:val="notepara"/>
      </w:pPr>
      <w:r w:rsidRPr="00C876BB">
        <w:t>(a)</w:t>
      </w:r>
      <w:r w:rsidRPr="00C876BB">
        <w:tab/>
      </w:r>
      <w:proofErr w:type="gramStart"/>
      <w:r w:rsidR="009A50DC" w:rsidRPr="00C876BB">
        <w:t>child</w:t>
      </w:r>
      <w:r w:rsidR="00F0642D" w:rsidRPr="00C876BB">
        <w:t>;</w:t>
      </w:r>
      <w:proofErr w:type="gramEnd"/>
    </w:p>
    <w:p w14:paraId="4BC3EE0A" w14:textId="77777777" w:rsidR="00564E74" w:rsidRPr="00C876BB" w:rsidRDefault="00F0642D" w:rsidP="009172D8">
      <w:pPr>
        <w:pStyle w:val="notepara"/>
      </w:pPr>
      <w:r w:rsidRPr="00C876BB">
        <w:t>(</w:t>
      </w:r>
      <w:r w:rsidR="0018424C">
        <w:t>b</w:t>
      </w:r>
      <w:r w:rsidRPr="00C876BB">
        <w:t>)</w:t>
      </w:r>
      <w:r w:rsidRPr="00C876BB">
        <w:tab/>
      </w:r>
      <w:r w:rsidR="00564E74" w:rsidRPr="00C876BB">
        <w:t xml:space="preserve">class 1 </w:t>
      </w:r>
      <w:proofErr w:type="gramStart"/>
      <w:r w:rsidR="00564E74" w:rsidRPr="00C876BB">
        <w:t>material</w:t>
      </w:r>
      <w:r w:rsidRPr="00C876BB">
        <w:t>;</w:t>
      </w:r>
      <w:proofErr w:type="gramEnd"/>
    </w:p>
    <w:p w14:paraId="368FDA90" w14:textId="77777777" w:rsidR="00F0642D" w:rsidRPr="00C876BB" w:rsidRDefault="00F0642D" w:rsidP="009172D8">
      <w:pPr>
        <w:pStyle w:val="notepara"/>
      </w:pPr>
      <w:r w:rsidRPr="00C876BB">
        <w:t>(</w:t>
      </w:r>
      <w:r w:rsidR="0018424C">
        <w:t>c</w:t>
      </w:r>
      <w:r w:rsidRPr="00C876BB">
        <w:t>)</w:t>
      </w:r>
      <w:r w:rsidRPr="00C876BB">
        <w:tab/>
        <w:t xml:space="preserve">class 2 </w:t>
      </w:r>
      <w:proofErr w:type="gramStart"/>
      <w:r w:rsidRPr="00C876BB">
        <w:t>material;</w:t>
      </w:r>
      <w:proofErr w:type="gramEnd"/>
    </w:p>
    <w:p w14:paraId="47C0937D" w14:textId="77777777" w:rsidR="00F0642D" w:rsidRPr="00C876BB" w:rsidRDefault="009172D8" w:rsidP="009172D8">
      <w:pPr>
        <w:pStyle w:val="notepara"/>
      </w:pPr>
      <w:r w:rsidRPr="00C876BB">
        <w:t>(</w:t>
      </w:r>
      <w:r w:rsidR="0018424C">
        <w:t>d</w:t>
      </w:r>
      <w:r w:rsidRPr="00C876BB">
        <w:t>)</w:t>
      </w:r>
      <w:r w:rsidRPr="00C876BB">
        <w:tab/>
      </w:r>
      <w:r w:rsidR="00F0642D" w:rsidRPr="00C876BB">
        <w:t xml:space="preserve">Classification </w:t>
      </w:r>
      <w:proofErr w:type="gramStart"/>
      <w:r w:rsidR="00F0642D" w:rsidRPr="00C876BB">
        <w:t>Board</w:t>
      </w:r>
      <w:r w:rsidRPr="00C876BB">
        <w:t>;</w:t>
      </w:r>
      <w:proofErr w:type="gramEnd"/>
    </w:p>
    <w:p w14:paraId="41E6FFB2" w14:textId="77777777" w:rsidR="00243552" w:rsidRDefault="00F0642D" w:rsidP="009172D8">
      <w:pPr>
        <w:pStyle w:val="notepara"/>
      </w:pPr>
      <w:r w:rsidRPr="00C876BB">
        <w:t>(</w:t>
      </w:r>
      <w:r w:rsidR="0018424C">
        <w:t>e</w:t>
      </w:r>
      <w:r w:rsidRPr="00C876BB">
        <w:t>)</w:t>
      </w:r>
      <w:r w:rsidRPr="00C876BB">
        <w:tab/>
      </w:r>
      <w:proofErr w:type="gramStart"/>
      <w:r w:rsidR="00243552" w:rsidRPr="00C876BB">
        <w:t>Commissioner</w:t>
      </w:r>
      <w:r w:rsidRPr="00C876BB">
        <w:t>;</w:t>
      </w:r>
      <w:proofErr w:type="gramEnd"/>
    </w:p>
    <w:p w14:paraId="55EC2EF9" w14:textId="77777777" w:rsidR="005F209A" w:rsidRPr="00C876BB" w:rsidRDefault="005F209A" w:rsidP="009172D8">
      <w:pPr>
        <w:pStyle w:val="notepara"/>
      </w:pPr>
      <w:r>
        <w:t>(</w:t>
      </w:r>
      <w:r w:rsidR="0018424C">
        <w:t>f</w:t>
      </w:r>
      <w:r>
        <w:t>)</w:t>
      </w:r>
      <w:r>
        <w:tab/>
        <w:t xml:space="preserve">computer </w:t>
      </w:r>
      <w:proofErr w:type="gramStart"/>
      <w:r>
        <w:t>game;</w:t>
      </w:r>
      <w:proofErr w:type="gramEnd"/>
    </w:p>
    <w:p w14:paraId="60D2E218" w14:textId="77777777" w:rsidR="00243552" w:rsidRDefault="00F0642D" w:rsidP="009172D8">
      <w:pPr>
        <w:pStyle w:val="notepara"/>
      </w:pPr>
      <w:r w:rsidRPr="00C876BB">
        <w:t>(</w:t>
      </w:r>
      <w:r w:rsidR="0018424C">
        <w:t>g</w:t>
      </w:r>
      <w:r w:rsidRPr="00C876BB">
        <w:t>)</w:t>
      </w:r>
      <w:r w:rsidRPr="00C876BB">
        <w:tab/>
      </w:r>
      <w:proofErr w:type="gramStart"/>
      <w:r w:rsidR="00243552" w:rsidRPr="00C876BB">
        <w:t>consent</w:t>
      </w:r>
      <w:r w:rsidRPr="00C876BB">
        <w:t>;</w:t>
      </w:r>
      <w:proofErr w:type="gramEnd"/>
    </w:p>
    <w:p w14:paraId="1538922E" w14:textId="77777777" w:rsidR="00B4353F" w:rsidRPr="009172D8" w:rsidRDefault="00B4353F" w:rsidP="00B4353F">
      <w:pPr>
        <w:pStyle w:val="notepara"/>
      </w:pPr>
      <w:r>
        <w:t>(</w:t>
      </w:r>
      <w:r w:rsidR="0018424C">
        <w:t>h</w:t>
      </w:r>
      <w:r>
        <w:t>)</w:t>
      </w:r>
      <w:r>
        <w:tab/>
      </w:r>
      <w:r w:rsidRPr="00C876BB">
        <w:t xml:space="preserve">electronic </w:t>
      </w:r>
      <w:proofErr w:type="gramStart"/>
      <w:r w:rsidRPr="00C876BB">
        <w:t>service</w:t>
      </w:r>
      <w:r w:rsidRPr="009172D8">
        <w:t>;</w:t>
      </w:r>
      <w:proofErr w:type="gramEnd"/>
    </w:p>
    <w:p w14:paraId="364CB1EC" w14:textId="77777777" w:rsidR="00243552" w:rsidRPr="00C876BB" w:rsidRDefault="00F0642D" w:rsidP="009172D8">
      <w:pPr>
        <w:pStyle w:val="notepara"/>
      </w:pPr>
      <w:r w:rsidRPr="00C876BB">
        <w:t>(</w:t>
      </w:r>
      <w:proofErr w:type="spellStart"/>
      <w:r w:rsidR="0018424C">
        <w:t>i</w:t>
      </w:r>
      <w:proofErr w:type="spellEnd"/>
      <w:r w:rsidRPr="00C876BB">
        <w:t>)</w:t>
      </w:r>
      <w:r w:rsidRPr="00C876BB">
        <w:tab/>
      </w:r>
      <w:proofErr w:type="gramStart"/>
      <w:r w:rsidR="00243552" w:rsidRPr="00C876BB">
        <w:t>material</w:t>
      </w:r>
      <w:r w:rsidRPr="00C876BB">
        <w:t>;</w:t>
      </w:r>
      <w:proofErr w:type="gramEnd"/>
    </w:p>
    <w:p w14:paraId="375281F4" w14:textId="77777777" w:rsidR="00F0642D" w:rsidRDefault="00F0642D" w:rsidP="009172D8">
      <w:pPr>
        <w:pStyle w:val="notepara"/>
      </w:pPr>
      <w:r w:rsidRPr="00C876BB">
        <w:t>(</w:t>
      </w:r>
      <w:r w:rsidR="0018424C">
        <w:t>j</w:t>
      </w:r>
      <w:r w:rsidRPr="00C876BB">
        <w:t>)</w:t>
      </w:r>
      <w:r w:rsidRPr="00C876BB">
        <w:tab/>
      </w:r>
      <w:proofErr w:type="gramStart"/>
      <w:r w:rsidRPr="00C876BB">
        <w:t>parent</w:t>
      </w:r>
      <w:r w:rsidR="00AD0304">
        <w:t>;</w:t>
      </w:r>
      <w:proofErr w:type="gramEnd"/>
    </w:p>
    <w:p w14:paraId="73503199" w14:textId="77777777" w:rsidR="00B459BE" w:rsidRPr="009C7F52" w:rsidRDefault="00AD0304" w:rsidP="009172D8">
      <w:pPr>
        <w:pStyle w:val="notepara"/>
      </w:pPr>
      <w:r w:rsidRPr="009C7F52">
        <w:t>(</w:t>
      </w:r>
      <w:r w:rsidR="0018424C">
        <w:t>k</w:t>
      </w:r>
      <w:r w:rsidRPr="009C7F52">
        <w:t>)</w:t>
      </w:r>
      <w:r w:rsidRPr="009C7F52">
        <w:tab/>
      </w:r>
      <w:proofErr w:type="gramStart"/>
      <w:r w:rsidR="00B459BE" w:rsidRPr="009C7F52">
        <w:t>posted</w:t>
      </w:r>
      <w:r w:rsidR="006C703B">
        <w:t>;</w:t>
      </w:r>
      <w:proofErr w:type="gramEnd"/>
    </w:p>
    <w:p w14:paraId="668BB11E" w14:textId="77777777" w:rsidR="00AD0304" w:rsidRPr="009C7F52" w:rsidRDefault="00B459BE" w:rsidP="009172D8">
      <w:pPr>
        <w:pStyle w:val="notepara"/>
      </w:pPr>
      <w:r w:rsidRPr="009C7F52">
        <w:t>(</w:t>
      </w:r>
      <w:r w:rsidR="0018424C">
        <w:t>l</w:t>
      </w:r>
      <w:r w:rsidRPr="009C7F52">
        <w:t>)</w:t>
      </w:r>
      <w:r w:rsidRPr="009C7F52">
        <w:tab/>
      </w:r>
      <w:proofErr w:type="gramStart"/>
      <w:r w:rsidR="00AD0304" w:rsidRPr="009C7F52">
        <w:t>publication;</w:t>
      </w:r>
      <w:proofErr w:type="gramEnd"/>
    </w:p>
    <w:p w14:paraId="1816B387" w14:textId="77777777" w:rsidR="009172D8" w:rsidRPr="009172D8" w:rsidRDefault="009172D8" w:rsidP="009172D8">
      <w:pPr>
        <w:pStyle w:val="notepara"/>
      </w:pPr>
      <w:r>
        <w:t>(</w:t>
      </w:r>
      <w:r w:rsidR="0018424C">
        <w:t>m</w:t>
      </w:r>
      <w:r>
        <w:t>)</w:t>
      </w:r>
      <w:r>
        <w:tab/>
      </w:r>
      <w:r w:rsidR="009A50DC" w:rsidRPr="00C876BB">
        <w:t xml:space="preserve">relevant electronic </w:t>
      </w:r>
      <w:proofErr w:type="gramStart"/>
      <w:r w:rsidR="009A50DC" w:rsidRPr="00C876BB">
        <w:t>service</w:t>
      </w:r>
      <w:r w:rsidRPr="009172D8">
        <w:t>;</w:t>
      </w:r>
      <w:proofErr w:type="gramEnd"/>
    </w:p>
    <w:p w14:paraId="39F1FD89" w14:textId="77777777" w:rsidR="009A50DC" w:rsidRPr="002B551C" w:rsidRDefault="009172D8" w:rsidP="0095187C">
      <w:pPr>
        <w:pStyle w:val="notepara"/>
      </w:pPr>
      <w:r w:rsidRPr="009172D8">
        <w:t>(</w:t>
      </w:r>
      <w:r w:rsidR="00450EEC">
        <w:t>n</w:t>
      </w:r>
      <w:r w:rsidRPr="009172D8">
        <w:t>)</w:t>
      </w:r>
      <w:r w:rsidRPr="009172D8">
        <w:tab/>
      </w:r>
      <w:proofErr w:type="gramStart"/>
      <w:r w:rsidRPr="00C876BB">
        <w:rPr>
          <w:bCs/>
          <w:iCs/>
        </w:rPr>
        <w:t>remove</w:t>
      </w:r>
      <w:r w:rsidR="00711288">
        <w:rPr>
          <w:bCs/>
          <w:iCs/>
        </w:rPr>
        <w:t>d</w:t>
      </w:r>
      <w:r>
        <w:t>;</w:t>
      </w:r>
      <w:proofErr w:type="gramEnd"/>
    </w:p>
    <w:p w14:paraId="13985327" w14:textId="77777777" w:rsidR="009A50DC" w:rsidRPr="002B551C" w:rsidRDefault="009172D8" w:rsidP="0095187C">
      <w:pPr>
        <w:pStyle w:val="notepara"/>
      </w:pPr>
      <w:r>
        <w:t>(</w:t>
      </w:r>
      <w:r w:rsidR="00450EEC">
        <w:t>o</w:t>
      </w:r>
      <w:r>
        <w:t>)</w:t>
      </w:r>
      <w:r>
        <w:tab/>
      </w:r>
      <w:r w:rsidR="009A50DC" w:rsidRPr="00C876BB">
        <w:t>service</w:t>
      </w:r>
      <w:r w:rsidR="009A50DC" w:rsidRPr="002B551C">
        <w:t>.</w:t>
      </w:r>
    </w:p>
    <w:p w14:paraId="55BAC599" w14:textId="77777777" w:rsidR="00554826" w:rsidRDefault="00CF092F" w:rsidP="00554826">
      <w:pPr>
        <w:pStyle w:val="ActHead5"/>
      </w:pPr>
      <w:bookmarkStart w:id="10" w:name="_Toc169028739"/>
      <w:proofErr w:type="gramStart"/>
      <w:r w:rsidRPr="00DE4BCC">
        <w:rPr>
          <w:rStyle w:val="CharSectno"/>
        </w:rPr>
        <w:t>6</w:t>
      </w:r>
      <w:r w:rsidRPr="00D965DE">
        <w:t xml:space="preserve">  </w:t>
      </w:r>
      <w:r w:rsidR="004E4A71" w:rsidRPr="00D965DE">
        <w:t>General</w:t>
      </w:r>
      <w:proofErr w:type="gramEnd"/>
      <w:r w:rsidR="004E4A71" w:rsidRPr="00D965DE">
        <w:t xml:space="preserve"> d</w:t>
      </w:r>
      <w:r w:rsidR="00554826" w:rsidRPr="00D965DE">
        <w:t>efinitions</w:t>
      </w:r>
      <w:bookmarkEnd w:id="10"/>
    </w:p>
    <w:p w14:paraId="793B74E4" w14:textId="77777777" w:rsidR="00FF0DC1" w:rsidRPr="00FF0DC1" w:rsidRDefault="00FF0DC1" w:rsidP="00FF0DC1">
      <w:pPr>
        <w:pStyle w:val="SubsectionHead"/>
      </w:pPr>
      <w:r>
        <w:t>Definitions</w:t>
      </w:r>
    </w:p>
    <w:p w14:paraId="790047C2" w14:textId="77777777" w:rsidR="00554826" w:rsidRPr="00D965DE" w:rsidRDefault="00554826" w:rsidP="00554826">
      <w:pPr>
        <w:pStyle w:val="subsection"/>
      </w:pPr>
      <w:r w:rsidRPr="00D965DE">
        <w:tab/>
      </w:r>
      <w:r w:rsidR="00BC62CD" w:rsidRPr="00D965DE">
        <w:t>(1)</w:t>
      </w:r>
      <w:r w:rsidRPr="00D965DE">
        <w:tab/>
        <w:t xml:space="preserve">In this </w:t>
      </w:r>
      <w:r w:rsidR="00DC32E6" w:rsidRPr="00D965DE">
        <w:t>industry standard</w:t>
      </w:r>
      <w:r w:rsidRPr="00D965DE">
        <w:t>:</w:t>
      </w:r>
    </w:p>
    <w:p w14:paraId="1ACDE446" w14:textId="77777777" w:rsidR="001A1693" w:rsidRPr="0037460A" w:rsidRDefault="004F54A3" w:rsidP="00DC32E6">
      <w:pPr>
        <w:pStyle w:val="Definition"/>
      </w:pPr>
      <w:r>
        <w:rPr>
          <w:b/>
          <w:bCs/>
          <w:i/>
          <w:iCs/>
        </w:rPr>
        <w:t xml:space="preserve">account </w:t>
      </w:r>
      <w:r w:rsidR="001A1693">
        <w:rPr>
          <w:b/>
          <w:bCs/>
          <w:i/>
          <w:iCs/>
        </w:rPr>
        <w:t>holder</w:t>
      </w:r>
      <w:r w:rsidR="001A1693">
        <w:t xml:space="preserve">, for a relevant electronic service, means </w:t>
      </w:r>
      <w:r w:rsidR="00A41298">
        <w:t>the</w:t>
      </w:r>
      <w:r w:rsidR="001A1693">
        <w:t xml:space="preserve"> person </w:t>
      </w:r>
      <w:r w:rsidR="00883DAD">
        <w:t xml:space="preserve">who is the counterparty to </w:t>
      </w:r>
      <w:r w:rsidR="00CD6D9D">
        <w:t>the</w:t>
      </w:r>
      <w:r w:rsidR="001A1693" w:rsidRPr="0037460A">
        <w:t xml:space="preserve"> agreement with the provider of the service</w:t>
      </w:r>
      <w:r w:rsidR="00883DAD" w:rsidRPr="0037460A">
        <w:t xml:space="preserve"> </w:t>
      </w:r>
      <w:bookmarkStart w:id="11" w:name="_Hlk150264597"/>
      <w:r w:rsidR="00883DAD" w:rsidRPr="0037460A">
        <w:t>for the provision of the service</w:t>
      </w:r>
      <w:bookmarkEnd w:id="11"/>
      <w:r w:rsidR="00883DAD" w:rsidRPr="0037460A">
        <w:t>.</w:t>
      </w:r>
    </w:p>
    <w:p w14:paraId="67BB2293" w14:textId="3BD6A201" w:rsidR="00A402A1" w:rsidRDefault="00A402A1">
      <w:pPr>
        <w:pStyle w:val="notetext"/>
      </w:pPr>
      <w:r w:rsidRPr="0037460A">
        <w:t>Example</w:t>
      </w:r>
      <w:r w:rsidR="00883DAD" w:rsidRPr="0037460A">
        <w:t>:</w:t>
      </w:r>
      <w:r w:rsidR="00883DAD" w:rsidRPr="0037460A">
        <w:tab/>
      </w:r>
      <w:r w:rsidRPr="0037460A">
        <w:t xml:space="preserve">A relevant electronic service may be provided to a family, where a parent </w:t>
      </w:r>
      <w:r w:rsidR="00E63ABF" w:rsidRPr="0037460A">
        <w:t xml:space="preserve">or carer </w:t>
      </w:r>
      <w:r w:rsidRPr="0037460A">
        <w:t xml:space="preserve">has the agreement with the provider of the service. The parent </w:t>
      </w:r>
      <w:r w:rsidR="00E63ABF" w:rsidRPr="0037460A">
        <w:t xml:space="preserve">or carer </w:t>
      </w:r>
      <w:r w:rsidRPr="0037460A">
        <w:t>is the account holder.</w:t>
      </w:r>
      <w:r w:rsidR="002468DE" w:rsidRPr="0037460A">
        <w:t xml:space="preserve"> </w:t>
      </w:r>
      <w:r w:rsidR="00E63ABF" w:rsidRPr="0037460A">
        <w:t>Family members (including the</w:t>
      </w:r>
      <w:r w:rsidR="002468DE" w:rsidRPr="0037460A">
        <w:t xml:space="preserve"> parent </w:t>
      </w:r>
      <w:r w:rsidR="00E63ABF" w:rsidRPr="0037460A">
        <w:t xml:space="preserve">or carer </w:t>
      </w:r>
      <w:r w:rsidR="003B6DBA" w:rsidRPr="009C7F52">
        <w:t>who is the account holder</w:t>
      </w:r>
      <w:r w:rsidR="00D30F83" w:rsidRPr="009C7F52">
        <w:t>)</w:t>
      </w:r>
      <w:r w:rsidR="00E63ABF" w:rsidRPr="0037460A">
        <w:t xml:space="preserve"> </w:t>
      </w:r>
      <w:r w:rsidRPr="0037460A">
        <w:t>who use the service are end-users.</w:t>
      </w:r>
    </w:p>
    <w:p w14:paraId="112A56BE" w14:textId="77777777" w:rsidR="00DC32E6" w:rsidRDefault="00DC32E6" w:rsidP="00DC32E6">
      <w:pPr>
        <w:pStyle w:val="Definition"/>
      </w:pPr>
      <w:r w:rsidRPr="00D965DE">
        <w:rPr>
          <w:b/>
          <w:bCs/>
          <w:i/>
          <w:iCs/>
        </w:rPr>
        <w:t>Act</w:t>
      </w:r>
      <w:r w:rsidRPr="00D965DE">
        <w:t xml:space="preserve"> means the </w:t>
      </w:r>
      <w:r w:rsidRPr="00D965DE">
        <w:rPr>
          <w:i/>
          <w:iCs/>
        </w:rPr>
        <w:t>Online Safety Act 2021</w:t>
      </w:r>
      <w:r w:rsidRPr="00D965DE">
        <w:t>.</w:t>
      </w:r>
    </w:p>
    <w:p w14:paraId="204E7BBC" w14:textId="77777777" w:rsidR="009C7F52" w:rsidRDefault="009C7F52" w:rsidP="00DC32E6">
      <w:pPr>
        <w:pStyle w:val="Definition"/>
      </w:pPr>
      <w:r w:rsidRPr="00FD6B4F">
        <w:rPr>
          <w:b/>
          <w:bCs/>
          <w:i/>
          <w:iCs/>
        </w:rPr>
        <w:t>a</w:t>
      </w:r>
      <w:r w:rsidR="00267716" w:rsidRPr="009C7F52">
        <w:rPr>
          <w:b/>
          <w:bCs/>
          <w:i/>
          <w:iCs/>
        </w:rPr>
        <w:t xml:space="preserve">ppropriate: </w:t>
      </w:r>
      <w:r w:rsidR="00267716" w:rsidRPr="00FD6B4F">
        <w:t xml:space="preserve">see section </w:t>
      </w:r>
      <w:r w:rsidR="00EE31AA">
        <w:t>11</w:t>
      </w:r>
      <w:r w:rsidR="00267716" w:rsidRPr="00FD6B4F">
        <w:t>.</w:t>
      </w:r>
    </w:p>
    <w:p w14:paraId="7DEDA46C" w14:textId="77777777" w:rsidR="00465411" w:rsidRPr="00FD6B4F" w:rsidRDefault="00465411" w:rsidP="00DC32E6">
      <w:pPr>
        <w:pStyle w:val="Definition"/>
      </w:pPr>
      <w:r>
        <w:rPr>
          <w:b/>
          <w:bCs/>
          <w:i/>
          <w:iCs/>
        </w:rPr>
        <w:t xml:space="preserve">Australian child </w:t>
      </w:r>
      <w:r w:rsidRPr="00E83894">
        <w:t>means a child who is in Australia.</w:t>
      </w:r>
    </w:p>
    <w:p w14:paraId="20C9CE3B" w14:textId="77777777" w:rsidR="00377FA2" w:rsidRDefault="000972E5" w:rsidP="00EB51A2">
      <w:pPr>
        <w:pStyle w:val="Definition"/>
      </w:pPr>
      <w:r>
        <w:rPr>
          <w:b/>
          <w:bCs/>
          <w:i/>
          <w:iCs/>
        </w:rPr>
        <w:t>c</w:t>
      </w:r>
      <w:r w:rsidRPr="00D965DE">
        <w:rPr>
          <w:b/>
          <w:bCs/>
          <w:i/>
          <w:iCs/>
        </w:rPr>
        <w:t xml:space="preserve">hild </w:t>
      </w:r>
      <w:r w:rsidR="001329A4" w:rsidRPr="00D965DE">
        <w:rPr>
          <w:b/>
          <w:bCs/>
          <w:i/>
          <w:iCs/>
        </w:rPr>
        <w:t>sexual abuse material</w:t>
      </w:r>
      <w:r w:rsidR="001329A4" w:rsidRPr="00D965DE">
        <w:t xml:space="preserve"> means</w:t>
      </w:r>
      <w:r w:rsidR="00377FA2" w:rsidRPr="00377FA2">
        <w:t xml:space="preserve"> </w:t>
      </w:r>
      <w:r w:rsidR="005D35A8">
        <w:t>class</w:t>
      </w:r>
      <w:r w:rsidR="0065525A">
        <w:t xml:space="preserve"> 1 </w:t>
      </w:r>
      <w:r w:rsidR="00377FA2" w:rsidRPr="00377FA2">
        <w:t>material that</w:t>
      </w:r>
      <w:r w:rsidR="00377FA2">
        <w:t>:</w:t>
      </w:r>
    </w:p>
    <w:p w14:paraId="78F95ECF" w14:textId="77777777" w:rsidR="00EB51A2" w:rsidRDefault="00377FA2" w:rsidP="00377FA2">
      <w:pPr>
        <w:pStyle w:val="paragraph"/>
      </w:pPr>
      <w:r>
        <w:tab/>
      </w:r>
      <w:r w:rsidRPr="00CA5372">
        <w:t>(a)</w:t>
      </w:r>
      <w:r w:rsidRPr="00CA5372">
        <w:tab/>
      </w:r>
      <w:r w:rsidR="00EB51A2" w:rsidRPr="00377FA2">
        <w:t xml:space="preserve">describes, depicts, </w:t>
      </w:r>
      <w:proofErr w:type="gramStart"/>
      <w:r w:rsidR="00EB51A2" w:rsidRPr="00377FA2">
        <w:t>promotes</w:t>
      </w:r>
      <w:proofErr w:type="gramEnd"/>
      <w:r w:rsidR="00EB51A2" w:rsidRPr="00377FA2">
        <w:t xml:space="preserve"> or provides instruction </w:t>
      </w:r>
      <w:r w:rsidR="00CF00D1">
        <w:t>in</w:t>
      </w:r>
      <w:r w:rsidR="00CF00D1" w:rsidRPr="00377FA2">
        <w:t xml:space="preserve"> </w:t>
      </w:r>
      <w:r w:rsidR="00EB51A2" w:rsidRPr="00377FA2">
        <w:t>child sexual abuse</w:t>
      </w:r>
      <w:r w:rsidR="002468DE">
        <w:t>;</w:t>
      </w:r>
      <w:r>
        <w:t xml:space="preserve"> or</w:t>
      </w:r>
    </w:p>
    <w:p w14:paraId="11B71FF1" w14:textId="77777777" w:rsidR="00377FA2" w:rsidRPr="00377FA2" w:rsidRDefault="00377FA2" w:rsidP="00377FA2">
      <w:pPr>
        <w:pStyle w:val="paragraph"/>
      </w:pPr>
      <w:r>
        <w:tab/>
        <w:t>(b)</w:t>
      </w:r>
      <w:r>
        <w:tab/>
        <w:t xml:space="preserve">is </w:t>
      </w:r>
      <w:r w:rsidRPr="00F820BB">
        <w:t xml:space="preserve">known </w:t>
      </w:r>
      <w:r w:rsidRPr="00CB2BD2">
        <w:t>child sexual abuse material</w:t>
      </w:r>
      <w:r>
        <w:t>.</w:t>
      </w:r>
    </w:p>
    <w:p w14:paraId="39511407" w14:textId="77777777" w:rsidR="00B30950" w:rsidRDefault="000972E5">
      <w:pPr>
        <w:pStyle w:val="Definition"/>
      </w:pPr>
      <w:r>
        <w:rPr>
          <w:b/>
          <w:bCs/>
          <w:i/>
          <w:iCs/>
        </w:rPr>
        <w:t>c</w:t>
      </w:r>
      <w:r w:rsidRPr="000637A5">
        <w:rPr>
          <w:b/>
          <w:bCs/>
          <w:i/>
          <w:iCs/>
        </w:rPr>
        <w:t xml:space="preserve">hild </w:t>
      </w:r>
      <w:r w:rsidR="00B30950" w:rsidRPr="000637A5">
        <w:rPr>
          <w:b/>
          <w:bCs/>
          <w:i/>
          <w:iCs/>
        </w:rPr>
        <w:t>sexual exploitation material</w:t>
      </w:r>
      <w:r w:rsidR="00B30950" w:rsidRPr="00D965DE">
        <w:t xml:space="preserve"> </w:t>
      </w:r>
      <w:r w:rsidR="00B30950">
        <w:t xml:space="preserve">means </w:t>
      </w:r>
      <w:r w:rsidR="005D35A8">
        <w:t>class</w:t>
      </w:r>
      <w:r w:rsidR="0065525A">
        <w:t xml:space="preserve"> 1 </w:t>
      </w:r>
      <w:r w:rsidR="00B30950">
        <w:t>material that</w:t>
      </w:r>
      <w:r w:rsidR="00B30950" w:rsidRPr="00D965DE">
        <w:t>:</w:t>
      </w:r>
    </w:p>
    <w:p w14:paraId="767A2236" w14:textId="77777777" w:rsidR="00D45DE2" w:rsidRDefault="00D45DE2" w:rsidP="00D45DE2">
      <w:pPr>
        <w:pStyle w:val="paragraph"/>
      </w:pPr>
      <w:r>
        <w:tab/>
        <w:t>(a)</w:t>
      </w:r>
      <w:r>
        <w:tab/>
      </w:r>
      <w:r w:rsidR="00A17766">
        <w:t xml:space="preserve">is or </w:t>
      </w:r>
      <w:r>
        <w:t xml:space="preserve">includes </w:t>
      </w:r>
      <w:r w:rsidR="00C130E6">
        <w:t>material that</w:t>
      </w:r>
      <w:r>
        <w:t xml:space="preserve"> promot</w:t>
      </w:r>
      <w:r w:rsidR="00C130E6">
        <w:t>es,</w:t>
      </w:r>
      <w:r>
        <w:t xml:space="preserve"> or provi</w:t>
      </w:r>
      <w:r w:rsidR="00C130E6">
        <w:t>des</w:t>
      </w:r>
      <w:r>
        <w:t xml:space="preserve"> instruction </w:t>
      </w:r>
      <w:r w:rsidR="00CF00D1">
        <w:t>in</w:t>
      </w:r>
      <w:r w:rsidR="00C130E6">
        <w:t>,</w:t>
      </w:r>
      <w:r>
        <w:t xml:space="preserve"> paedophile activity; </w:t>
      </w:r>
      <w:r w:rsidR="00C130E6">
        <w:t>or</w:t>
      </w:r>
    </w:p>
    <w:p w14:paraId="467F715F" w14:textId="77777777" w:rsidR="00C130E6" w:rsidRDefault="00D45DE2" w:rsidP="00D45DE2">
      <w:pPr>
        <w:pStyle w:val="paragraph"/>
      </w:pPr>
      <w:r>
        <w:tab/>
        <w:t>(b)</w:t>
      </w:r>
      <w:r>
        <w:tab/>
      </w:r>
      <w:r w:rsidR="00A17766">
        <w:t xml:space="preserve">is or </w:t>
      </w:r>
      <w:r>
        <w:t>includes</w:t>
      </w:r>
      <w:r w:rsidR="00C130E6">
        <w:t>:</w:t>
      </w:r>
    </w:p>
    <w:p w14:paraId="222D17D0" w14:textId="77777777" w:rsidR="00C130E6" w:rsidRDefault="00C130E6" w:rsidP="00C130E6">
      <w:pPr>
        <w:pStyle w:val="paragraphsub"/>
      </w:pPr>
      <w:r>
        <w:tab/>
        <w:t>(</w:t>
      </w:r>
      <w:proofErr w:type="spellStart"/>
      <w:r>
        <w:t>i</w:t>
      </w:r>
      <w:proofErr w:type="spellEnd"/>
      <w:r>
        <w:t>)</w:t>
      </w:r>
      <w:r>
        <w:tab/>
      </w:r>
      <w:r w:rsidR="00D45DE2">
        <w:t>child sexual abuse</w:t>
      </w:r>
      <w:r w:rsidR="000C4A66">
        <w:t xml:space="preserve"> material</w:t>
      </w:r>
      <w:r>
        <w:t>;</w:t>
      </w:r>
      <w:r w:rsidR="00D45DE2">
        <w:t xml:space="preserve"> or</w:t>
      </w:r>
    </w:p>
    <w:p w14:paraId="36F75949" w14:textId="77777777" w:rsidR="00D45DE2" w:rsidRDefault="00C130E6" w:rsidP="000855C6">
      <w:pPr>
        <w:pStyle w:val="paragraphsub"/>
      </w:pPr>
      <w:r>
        <w:lastRenderedPageBreak/>
        <w:tab/>
        <w:t>(ii)</w:t>
      </w:r>
      <w:r>
        <w:tab/>
      </w:r>
      <w:r w:rsidR="00D45DE2">
        <w:t>exploitative or offensive descriptions or depictions involving a person who is, appears to be</w:t>
      </w:r>
      <w:r w:rsidR="009B068B" w:rsidRPr="009B068B">
        <w:t xml:space="preserve"> or is described as</w:t>
      </w:r>
      <w:r w:rsidR="00D45DE2">
        <w:t xml:space="preserve"> a child; or</w:t>
      </w:r>
    </w:p>
    <w:p w14:paraId="4A290D60" w14:textId="77777777" w:rsidR="00D03F05" w:rsidRDefault="00D45DE2" w:rsidP="00D45DE2">
      <w:pPr>
        <w:pStyle w:val="paragraph"/>
      </w:pPr>
      <w:r>
        <w:tab/>
        <w:t>(c)</w:t>
      </w:r>
      <w:r>
        <w:tab/>
        <w:t>describes or depicts</w:t>
      </w:r>
      <w:r w:rsidR="00DD0C18">
        <w:t>,</w:t>
      </w:r>
      <w:r>
        <w:t xml:space="preserve"> in a way that is likely to cause offence to a reasonable adult, a person who is, appears to be</w:t>
      </w:r>
      <w:r w:rsidR="00097703" w:rsidRPr="00097703">
        <w:t xml:space="preserve"> </w:t>
      </w:r>
      <w:r w:rsidR="00097703" w:rsidRPr="009B068B">
        <w:t>or is described as</w:t>
      </w:r>
      <w:r>
        <w:t xml:space="preserve"> a child (whether or not the person is engaged in sexual activity</w:t>
      </w:r>
      <w:proofErr w:type="gramStart"/>
      <w:r>
        <w:t>)</w:t>
      </w:r>
      <w:r w:rsidR="00D03F05">
        <w:t>;</w:t>
      </w:r>
      <w:proofErr w:type="gramEnd"/>
    </w:p>
    <w:p w14:paraId="23F2FD22" w14:textId="77777777" w:rsidR="00136FDD" w:rsidRPr="00E0373E" w:rsidRDefault="00136FDD" w:rsidP="00136FDD">
      <w:pPr>
        <w:pStyle w:val="paragraph"/>
        <w:tabs>
          <w:tab w:val="clear" w:pos="1531"/>
          <w:tab w:val="right" w:pos="1843"/>
        </w:tabs>
        <w:ind w:left="1276" w:firstLine="0"/>
      </w:pPr>
      <w:r w:rsidRPr="00E0373E">
        <w:t xml:space="preserve">and, in the case of a publication, also includes class 1 material that is or includes gratuitous, </w:t>
      </w:r>
      <w:proofErr w:type="gramStart"/>
      <w:r w:rsidRPr="00E0373E">
        <w:t>exploitative</w:t>
      </w:r>
      <w:proofErr w:type="gramEnd"/>
      <w:r w:rsidRPr="00E0373E">
        <w:t xml:space="preserve"> or offensive descriptions or depictions of:</w:t>
      </w:r>
    </w:p>
    <w:p w14:paraId="3BE5D25A" w14:textId="77777777" w:rsidR="00136FDD" w:rsidRPr="00E0373E" w:rsidRDefault="00136FDD" w:rsidP="00E62C8E">
      <w:pPr>
        <w:pStyle w:val="paragraph"/>
      </w:pPr>
      <w:r w:rsidRPr="00E0373E">
        <w:tab/>
        <w:t>(d)</w:t>
      </w:r>
      <w:r w:rsidRPr="00E0373E">
        <w:tab/>
        <w:t>sexualised nudity; or</w:t>
      </w:r>
    </w:p>
    <w:p w14:paraId="7AC387BB" w14:textId="77777777" w:rsidR="00E62C8E" w:rsidRPr="00E0373E" w:rsidRDefault="00136FDD" w:rsidP="00E0373E">
      <w:pPr>
        <w:pStyle w:val="paragraph"/>
      </w:pPr>
      <w:r w:rsidRPr="00E0373E">
        <w:tab/>
        <w:t>(e)</w:t>
      </w:r>
      <w:r w:rsidRPr="00E0373E">
        <w:tab/>
        <w:t xml:space="preserve">sexual </w:t>
      </w:r>
      <w:proofErr w:type="gramStart"/>
      <w:r w:rsidRPr="00E0373E">
        <w:t>activity</w:t>
      </w:r>
      <w:r w:rsidR="00E62C8E" w:rsidRPr="00E0373E">
        <w:t>;</w:t>
      </w:r>
      <w:proofErr w:type="gramEnd"/>
    </w:p>
    <w:p w14:paraId="3A3B0440" w14:textId="32930FB2" w:rsidR="00136FDD" w:rsidRDefault="00E62C8E" w:rsidP="00F10E2D">
      <w:pPr>
        <w:pStyle w:val="paragraph"/>
        <w:tabs>
          <w:tab w:val="clear" w:pos="1531"/>
          <w:tab w:val="right" w:pos="1843"/>
        </w:tabs>
        <w:ind w:left="1276" w:firstLine="0"/>
      </w:pPr>
      <w:r w:rsidRPr="00E0373E">
        <w:t>involving a person who is, appears to be or is described as a child</w:t>
      </w:r>
      <w:r w:rsidR="00136FDD" w:rsidRPr="00E0373E">
        <w:t>.</w:t>
      </w:r>
    </w:p>
    <w:p w14:paraId="051ED3B6" w14:textId="77777777" w:rsidR="00D75C28" w:rsidRPr="00D965DE" w:rsidRDefault="000972E5" w:rsidP="00136FDD">
      <w:pPr>
        <w:pStyle w:val="Definition"/>
      </w:pPr>
      <w:r>
        <w:rPr>
          <w:b/>
          <w:bCs/>
          <w:i/>
          <w:iCs/>
        </w:rPr>
        <w:t>c</w:t>
      </w:r>
      <w:r w:rsidRPr="00D965DE">
        <w:rPr>
          <w:b/>
          <w:bCs/>
          <w:i/>
          <w:iCs/>
        </w:rPr>
        <w:t xml:space="preserve">lass </w:t>
      </w:r>
      <w:r w:rsidR="00D75C28" w:rsidRPr="00D965DE">
        <w:rPr>
          <w:b/>
          <w:bCs/>
          <w:i/>
          <w:iCs/>
        </w:rPr>
        <w:t>1A material</w:t>
      </w:r>
      <w:r w:rsidR="00D75C28" w:rsidRPr="00D965DE">
        <w:t xml:space="preserve"> means:</w:t>
      </w:r>
    </w:p>
    <w:p w14:paraId="0AAC9309" w14:textId="77777777" w:rsidR="00D75C28" w:rsidRPr="00D965DE" w:rsidRDefault="00D75C28" w:rsidP="00D75C28">
      <w:pPr>
        <w:pStyle w:val="paragraph"/>
      </w:pPr>
      <w:r w:rsidRPr="00D965DE">
        <w:tab/>
        <w:t>(a)</w:t>
      </w:r>
      <w:r w:rsidRPr="00D965DE">
        <w:tab/>
        <w:t xml:space="preserve">child sexual exploitation </w:t>
      </w:r>
      <w:r w:rsidRPr="00D965DE" w:rsidDel="00792278">
        <w:t>materia</w:t>
      </w:r>
      <w:r w:rsidRPr="00D965DE">
        <w:t>l; or</w:t>
      </w:r>
    </w:p>
    <w:p w14:paraId="1991704D" w14:textId="77777777" w:rsidR="00D75C28" w:rsidRPr="00D965DE" w:rsidRDefault="00D75C28" w:rsidP="00D75C28">
      <w:pPr>
        <w:pStyle w:val="paragraph"/>
      </w:pPr>
      <w:r w:rsidRPr="00D965DE">
        <w:tab/>
        <w:t>(b)</w:t>
      </w:r>
      <w:r w:rsidRPr="00D965DE">
        <w:tab/>
        <w:t>pro-terror material; or</w:t>
      </w:r>
    </w:p>
    <w:p w14:paraId="7B8DFE01" w14:textId="77777777" w:rsidR="00D75C28" w:rsidRPr="00D965DE" w:rsidRDefault="00D75C28" w:rsidP="00D75C28">
      <w:pPr>
        <w:pStyle w:val="paragraph"/>
      </w:pPr>
      <w:r w:rsidRPr="00D965DE">
        <w:tab/>
        <w:t>(c)</w:t>
      </w:r>
      <w:r w:rsidRPr="00D965DE">
        <w:tab/>
        <w:t>extreme crime and violence material.</w:t>
      </w:r>
    </w:p>
    <w:p w14:paraId="115669DF" w14:textId="77777777" w:rsidR="007929EE" w:rsidRPr="00D965DE" w:rsidRDefault="000972E5" w:rsidP="007929EE">
      <w:pPr>
        <w:pStyle w:val="Definition"/>
      </w:pPr>
      <w:r>
        <w:rPr>
          <w:b/>
          <w:bCs/>
          <w:i/>
          <w:iCs/>
        </w:rPr>
        <w:t>c</w:t>
      </w:r>
      <w:r w:rsidRPr="00D965DE">
        <w:rPr>
          <w:b/>
          <w:bCs/>
          <w:i/>
          <w:iCs/>
        </w:rPr>
        <w:t xml:space="preserve">lass </w:t>
      </w:r>
      <w:r w:rsidR="007929EE" w:rsidRPr="00D965DE">
        <w:rPr>
          <w:b/>
          <w:bCs/>
          <w:i/>
          <w:iCs/>
        </w:rPr>
        <w:t>1B material</w:t>
      </w:r>
      <w:r w:rsidR="007929EE" w:rsidRPr="00D965DE">
        <w:t xml:space="preserve"> means:</w:t>
      </w:r>
    </w:p>
    <w:p w14:paraId="3B284D14" w14:textId="77777777" w:rsidR="007929EE" w:rsidRPr="00D965DE" w:rsidRDefault="007929EE" w:rsidP="007929EE">
      <w:pPr>
        <w:pStyle w:val="paragraph"/>
      </w:pPr>
      <w:r w:rsidRPr="00D965DE">
        <w:tab/>
        <w:t>(a)</w:t>
      </w:r>
      <w:r w:rsidRPr="00D965DE">
        <w:tab/>
        <w:t>crime and violence material (but not extreme crime and violence material); or</w:t>
      </w:r>
    </w:p>
    <w:p w14:paraId="1421D388" w14:textId="77777777" w:rsidR="007929EE" w:rsidRPr="00D965DE" w:rsidRDefault="007929EE" w:rsidP="007929EE">
      <w:pPr>
        <w:pStyle w:val="paragraph"/>
      </w:pPr>
      <w:r w:rsidRPr="00D965DE">
        <w:tab/>
        <w:t>(b)</w:t>
      </w:r>
      <w:r w:rsidRPr="00D965DE">
        <w:tab/>
        <w:t>drug-related material</w:t>
      </w:r>
      <w:r w:rsidR="00897592">
        <w:t>.</w:t>
      </w:r>
    </w:p>
    <w:p w14:paraId="70BCC505" w14:textId="77777777" w:rsidR="00B11DFC" w:rsidRDefault="000972E5" w:rsidP="00267EF7">
      <w:pPr>
        <w:pStyle w:val="Definition"/>
      </w:pPr>
      <w:r>
        <w:rPr>
          <w:b/>
          <w:bCs/>
          <w:i/>
          <w:iCs/>
        </w:rPr>
        <w:t>c</w:t>
      </w:r>
      <w:r w:rsidRPr="00D965DE">
        <w:rPr>
          <w:b/>
          <w:bCs/>
          <w:i/>
          <w:iCs/>
        </w:rPr>
        <w:t>lassified</w:t>
      </w:r>
      <w:r w:rsidRPr="00D965DE">
        <w:t xml:space="preserve"> </w:t>
      </w:r>
      <w:r w:rsidR="00B11DFC" w:rsidRPr="00D965DE">
        <w:t xml:space="preserve">means classified under the </w:t>
      </w:r>
      <w:r w:rsidR="00BE4D1C" w:rsidRPr="00D965DE">
        <w:rPr>
          <w:i/>
          <w:iCs/>
        </w:rPr>
        <w:t>Classification (Publications, Films and Computer Games) Act 1995</w:t>
      </w:r>
      <w:r w:rsidR="00B11DFC" w:rsidRPr="00D965DE">
        <w:t>.</w:t>
      </w:r>
    </w:p>
    <w:p w14:paraId="14DF4F00" w14:textId="77777777" w:rsidR="006C1F08" w:rsidRPr="006C1F08" w:rsidRDefault="006C1F08" w:rsidP="00CA5372">
      <w:pPr>
        <w:pStyle w:val="notetext"/>
      </w:pPr>
      <w:r>
        <w:t>Note:</w:t>
      </w:r>
      <w:r>
        <w:tab/>
        <w:t>RC is a classification.</w:t>
      </w:r>
    </w:p>
    <w:p w14:paraId="55E661FB" w14:textId="77777777" w:rsidR="00612BC6" w:rsidRDefault="00A94708" w:rsidP="00A94708">
      <w:pPr>
        <w:pStyle w:val="Definition"/>
      </w:pPr>
      <w:r w:rsidRPr="00D965DE">
        <w:rPr>
          <w:b/>
          <w:bCs/>
          <w:i/>
          <w:iCs/>
        </w:rPr>
        <w:t xml:space="preserve">communication </w:t>
      </w:r>
      <w:bookmarkStart w:id="12" w:name="_Hlk163856647"/>
      <w:r w:rsidRPr="00D965DE">
        <w:rPr>
          <w:b/>
          <w:bCs/>
          <w:i/>
          <w:iCs/>
        </w:rPr>
        <w:t>relevant electronic service</w:t>
      </w:r>
      <w:r w:rsidRPr="00D965DE">
        <w:t xml:space="preserve"> </w:t>
      </w:r>
      <w:bookmarkEnd w:id="12"/>
      <w:r w:rsidRPr="00D965DE">
        <w:t xml:space="preserve">means </w:t>
      </w:r>
      <w:r>
        <w:t>a relevant electronic service</w:t>
      </w:r>
      <w:r w:rsidR="008C04DF">
        <w:t xml:space="preserve"> </w:t>
      </w:r>
      <w:r w:rsidR="001D7BDB" w:rsidRPr="001D7BDB">
        <w:t xml:space="preserve">the </w:t>
      </w:r>
      <w:r w:rsidR="001D7BDB" w:rsidRPr="00977716">
        <w:t>p</w:t>
      </w:r>
      <w:r w:rsidR="00316061" w:rsidRPr="00977716">
        <w:t>redominant</w:t>
      </w:r>
      <w:r w:rsidR="001D7BDB" w:rsidRPr="001D7BDB">
        <w:t xml:space="preserve"> purpose of which is to enable an end-user to</w:t>
      </w:r>
      <w:r w:rsidR="00612BC6">
        <w:t>:</w:t>
      </w:r>
    </w:p>
    <w:p w14:paraId="0249AFC1" w14:textId="77777777" w:rsidR="00612BC6" w:rsidRDefault="00612BC6" w:rsidP="00612BC6">
      <w:pPr>
        <w:pStyle w:val="paragraph"/>
      </w:pPr>
      <w:r>
        <w:tab/>
        <w:t>(a)</w:t>
      </w:r>
      <w:r>
        <w:tab/>
      </w:r>
      <w:r w:rsidR="001D7BDB" w:rsidRPr="001D7BDB">
        <w:t xml:space="preserve">communicate with </w:t>
      </w:r>
      <w:r>
        <w:t>an</w:t>
      </w:r>
      <w:r w:rsidR="001D7BDB" w:rsidRPr="001D7BDB">
        <w:t>other end-user</w:t>
      </w:r>
      <w:r>
        <w:t>; or</w:t>
      </w:r>
    </w:p>
    <w:p w14:paraId="5FE84339" w14:textId="77777777" w:rsidR="00612BC6" w:rsidRDefault="00612BC6" w:rsidP="00612BC6">
      <w:pPr>
        <w:pStyle w:val="paragraph"/>
      </w:pPr>
      <w:r>
        <w:tab/>
        <w:t>(b)</w:t>
      </w:r>
      <w:r>
        <w:tab/>
      </w:r>
      <w:r w:rsidR="001D7BDB" w:rsidRPr="001D7BDB">
        <w:t xml:space="preserve">view or search for other end-users </w:t>
      </w:r>
      <w:r w:rsidRPr="001D7BDB">
        <w:t>for the purpose of communicati</w:t>
      </w:r>
      <w:r>
        <w:t>ng with them; or</w:t>
      </w:r>
    </w:p>
    <w:p w14:paraId="6C67BFD1" w14:textId="77777777" w:rsidR="00612BC6" w:rsidRDefault="00612BC6" w:rsidP="00612BC6">
      <w:pPr>
        <w:pStyle w:val="paragraph"/>
      </w:pPr>
      <w:r>
        <w:tab/>
        <w:t>(c)</w:t>
      </w:r>
      <w:r>
        <w:tab/>
      </w:r>
      <w:r w:rsidR="001D7BDB" w:rsidRPr="001D7BDB">
        <w:t xml:space="preserve">recommend </w:t>
      </w:r>
      <w:r>
        <w:t xml:space="preserve">an </w:t>
      </w:r>
      <w:r w:rsidR="001D7BDB" w:rsidRPr="001D7BDB">
        <w:t>end-user to another end-user</w:t>
      </w:r>
      <w:r w:rsidRPr="00612BC6">
        <w:t xml:space="preserve"> </w:t>
      </w:r>
      <w:r w:rsidRPr="001D7BDB">
        <w:t xml:space="preserve">for the purpose of </w:t>
      </w:r>
      <w:r>
        <w:t xml:space="preserve">the 2 end-users </w:t>
      </w:r>
      <w:r w:rsidRPr="001D7BDB">
        <w:t>communicati</w:t>
      </w:r>
      <w:r>
        <w:t xml:space="preserve">ng with </w:t>
      </w:r>
      <w:proofErr w:type="gramStart"/>
      <w:r>
        <w:t>each other;</w:t>
      </w:r>
      <w:proofErr w:type="gramEnd"/>
    </w:p>
    <w:p w14:paraId="6336AB29" w14:textId="77777777" w:rsidR="00CA0983" w:rsidRDefault="00CA0983" w:rsidP="00E0373E">
      <w:pPr>
        <w:pStyle w:val="subsection2"/>
      </w:pPr>
      <w:r>
        <w:t>other than the following:</w:t>
      </w:r>
    </w:p>
    <w:p w14:paraId="43513603" w14:textId="77777777" w:rsidR="00CA0983" w:rsidRDefault="00CA0983" w:rsidP="00CA0983">
      <w:pPr>
        <w:pStyle w:val="paragraph"/>
      </w:pPr>
      <w:r>
        <w:tab/>
        <w:t>(</w:t>
      </w:r>
      <w:r w:rsidR="00DC7524">
        <w:t>d</w:t>
      </w:r>
      <w:r>
        <w:t>)</w:t>
      </w:r>
      <w:r>
        <w:tab/>
        <w:t xml:space="preserve">a dating </w:t>
      </w:r>
      <w:proofErr w:type="gramStart"/>
      <w:r>
        <w:t>service;</w:t>
      </w:r>
      <w:proofErr w:type="gramEnd"/>
    </w:p>
    <w:p w14:paraId="1D91DD12" w14:textId="77777777" w:rsidR="00CA0983" w:rsidRDefault="00CA0983" w:rsidP="00CA0983">
      <w:pPr>
        <w:pStyle w:val="paragraph"/>
      </w:pPr>
      <w:r>
        <w:tab/>
        <w:t>(</w:t>
      </w:r>
      <w:r w:rsidR="00DC7524">
        <w:t>e</w:t>
      </w:r>
      <w:r>
        <w:t>)</w:t>
      </w:r>
      <w:r>
        <w:tab/>
        <w:t xml:space="preserve">an enterprise </w:t>
      </w:r>
      <w:r w:rsidRPr="00CA0983">
        <w:t xml:space="preserve">relevant electronic </w:t>
      </w:r>
      <w:proofErr w:type="gramStart"/>
      <w:r w:rsidRPr="00CA0983">
        <w:t>service</w:t>
      </w:r>
      <w:r>
        <w:t>;</w:t>
      </w:r>
      <w:proofErr w:type="gramEnd"/>
    </w:p>
    <w:p w14:paraId="7FDAB60E" w14:textId="77777777" w:rsidR="00CA0983" w:rsidRDefault="001C2EC1" w:rsidP="00CA0983">
      <w:pPr>
        <w:pStyle w:val="paragraph"/>
      </w:pPr>
      <w:r>
        <w:tab/>
        <w:t>(</w:t>
      </w:r>
      <w:r w:rsidR="00DC7524">
        <w:t>f</w:t>
      </w:r>
      <w:r>
        <w:t>)</w:t>
      </w:r>
      <w:r>
        <w:tab/>
        <w:t xml:space="preserve">a </w:t>
      </w:r>
      <w:r w:rsidR="00CA0983">
        <w:t xml:space="preserve">telephony </w:t>
      </w:r>
      <w:r w:rsidR="00CA0983" w:rsidRPr="00CA0983">
        <w:t xml:space="preserve">relevant electronic </w:t>
      </w:r>
      <w:proofErr w:type="gramStart"/>
      <w:r w:rsidR="00CA0983" w:rsidRPr="00CA0983">
        <w:t>service</w:t>
      </w:r>
      <w:r>
        <w:t>;</w:t>
      </w:r>
      <w:proofErr w:type="gramEnd"/>
    </w:p>
    <w:p w14:paraId="048731F9" w14:textId="77777777" w:rsidR="00CA0983" w:rsidRDefault="001C2EC1" w:rsidP="00CA0983">
      <w:pPr>
        <w:pStyle w:val="paragraph"/>
      </w:pPr>
      <w:r>
        <w:tab/>
        <w:t>(</w:t>
      </w:r>
      <w:r w:rsidR="00DC7524">
        <w:t>g</w:t>
      </w:r>
      <w:r>
        <w:t>)</w:t>
      </w:r>
      <w:r>
        <w:tab/>
        <w:t xml:space="preserve">a </w:t>
      </w:r>
      <w:r w:rsidR="00CA0983">
        <w:t xml:space="preserve">gaming service with communications </w:t>
      </w:r>
      <w:proofErr w:type="gramStart"/>
      <w:r w:rsidR="00CA0983">
        <w:t>functionality</w:t>
      </w:r>
      <w:r>
        <w:t>;</w:t>
      </w:r>
      <w:proofErr w:type="gramEnd"/>
    </w:p>
    <w:p w14:paraId="5194CCBC" w14:textId="77777777" w:rsidR="00CA0983" w:rsidRDefault="001C2EC1" w:rsidP="00CA0983">
      <w:pPr>
        <w:pStyle w:val="paragraph"/>
      </w:pPr>
      <w:r>
        <w:tab/>
        <w:t>(</w:t>
      </w:r>
      <w:r w:rsidR="00DC7524">
        <w:t>h</w:t>
      </w:r>
      <w:r>
        <w:t>)</w:t>
      </w:r>
      <w:r>
        <w:tab/>
        <w:t xml:space="preserve">a </w:t>
      </w:r>
      <w:r w:rsidR="00CA0983">
        <w:t>gaming service with limited communications functionality</w:t>
      </w:r>
      <w:r>
        <w:t>.</w:t>
      </w:r>
    </w:p>
    <w:p w14:paraId="4298AA70" w14:textId="3A56A914" w:rsidR="00B82176" w:rsidRDefault="00B82176" w:rsidP="00E1754D">
      <w:pPr>
        <w:pStyle w:val="Definition"/>
        <w:rPr>
          <w:b/>
          <w:bCs/>
          <w:i/>
          <w:iCs/>
        </w:rPr>
      </w:pPr>
      <w:bookmarkStart w:id="13" w:name="_Hlk166228552"/>
      <w:r>
        <w:rPr>
          <w:b/>
          <w:bCs/>
          <w:i/>
          <w:iCs/>
        </w:rPr>
        <w:t xml:space="preserve">complainant: </w:t>
      </w:r>
      <w:r w:rsidRPr="008B1B10">
        <w:t>see subsection 28(2).</w:t>
      </w:r>
    </w:p>
    <w:p w14:paraId="547F39BD" w14:textId="001853C0" w:rsidR="00E1754D" w:rsidRDefault="00E1754D" w:rsidP="00E1754D">
      <w:pPr>
        <w:pStyle w:val="Definition"/>
      </w:pPr>
      <w:r w:rsidRPr="0091721D">
        <w:rPr>
          <w:b/>
          <w:bCs/>
          <w:i/>
          <w:iCs/>
        </w:rPr>
        <w:t>complaint</w:t>
      </w:r>
      <w:r w:rsidRPr="0091721D">
        <w:t xml:space="preserve"> means a complaint </w:t>
      </w:r>
      <w:r w:rsidR="0091721D" w:rsidRPr="00E0373E">
        <w:t xml:space="preserve">referred to in </w:t>
      </w:r>
      <w:r w:rsidRPr="0091721D">
        <w:t xml:space="preserve">paragraph </w:t>
      </w:r>
      <w:r w:rsidR="00A15BDC" w:rsidRPr="0091721D">
        <w:t>2</w:t>
      </w:r>
      <w:r w:rsidR="00A15BDC">
        <w:t>8</w:t>
      </w:r>
      <w:r w:rsidRPr="0091721D">
        <w:t>(2)(</w:t>
      </w:r>
      <w:r w:rsidR="001367CA">
        <w:t>b</w:t>
      </w:r>
      <w:r w:rsidRPr="0091721D">
        <w:t>).</w:t>
      </w:r>
    </w:p>
    <w:bookmarkEnd w:id="13"/>
    <w:p w14:paraId="2FD6E1A6" w14:textId="7D37138D" w:rsidR="00BE3569" w:rsidRPr="003561FB" w:rsidRDefault="000972E5" w:rsidP="00E47EC2">
      <w:pPr>
        <w:pStyle w:val="Definition"/>
      </w:pPr>
      <w:r>
        <w:rPr>
          <w:b/>
          <w:bCs/>
          <w:i/>
          <w:iCs/>
        </w:rPr>
        <w:t>c</w:t>
      </w:r>
      <w:r w:rsidRPr="00E47EC2">
        <w:rPr>
          <w:b/>
          <w:bCs/>
          <w:i/>
          <w:iCs/>
        </w:rPr>
        <w:t xml:space="preserve">ompliance </w:t>
      </w:r>
      <w:r w:rsidR="001C7468" w:rsidRPr="00E47EC2">
        <w:rPr>
          <w:b/>
          <w:bCs/>
          <w:i/>
          <w:iCs/>
        </w:rPr>
        <w:t>report</w:t>
      </w:r>
      <w:r w:rsidR="001C7468">
        <w:t xml:space="preserve"> means a </w:t>
      </w:r>
      <w:r w:rsidR="001C7468" w:rsidRPr="00BE3569">
        <w:t>report</w:t>
      </w:r>
      <w:r w:rsidR="001C7468">
        <w:t xml:space="preserve"> required </w:t>
      </w:r>
      <w:r w:rsidR="00BD0AEA">
        <w:t xml:space="preserve">under </w:t>
      </w:r>
      <w:r w:rsidR="001C7468">
        <w:t>s</w:t>
      </w:r>
      <w:r w:rsidR="00A15BDC">
        <w:t>ubs</w:t>
      </w:r>
      <w:r w:rsidR="001C7468">
        <w:t>ection</w:t>
      </w:r>
      <w:r w:rsidR="00E951F7">
        <w:t>s</w:t>
      </w:r>
      <w:r w:rsidR="001C7468">
        <w:t xml:space="preserve"> </w:t>
      </w:r>
      <w:r w:rsidR="00A15BDC">
        <w:t>36(2)</w:t>
      </w:r>
      <w:r w:rsidR="00265696">
        <w:t xml:space="preserve"> </w:t>
      </w:r>
      <w:r w:rsidR="00BE3569">
        <w:t xml:space="preserve">or </w:t>
      </w:r>
      <w:r w:rsidR="00265696">
        <w:t>3</w:t>
      </w:r>
      <w:r w:rsidR="00A15BDC">
        <w:t>7</w:t>
      </w:r>
      <w:r w:rsidR="00BE3569">
        <w:t>(2).</w:t>
      </w:r>
    </w:p>
    <w:p w14:paraId="619B7CE9" w14:textId="77777777" w:rsidR="00F439D8" w:rsidRDefault="000972E5" w:rsidP="00BE3569">
      <w:pPr>
        <w:pStyle w:val="Definition"/>
      </w:pPr>
      <w:r>
        <w:rPr>
          <w:b/>
          <w:bCs/>
          <w:i/>
          <w:iCs/>
        </w:rPr>
        <w:t>c</w:t>
      </w:r>
      <w:r w:rsidRPr="001C7A50">
        <w:rPr>
          <w:b/>
          <w:bCs/>
          <w:i/>
          <w:iCs/>
        </w:rPr>
        <w:t xml:space="preserve">rime </w:t>
      </w:r>
      <w:r w:rsidR="00F439D8" w:rsidRPr="001C7A50">
        <w:rPr>
          <w:b/>
          <w:bCs/>
          <w:i/>
          <w:iCs/>
        </w:rPr>
        <w:t xml:space="preserve">and violence </w:t>
      </w:r>
      <w:r w:rsidR="00F439D8" w:rsidRPr="003561FB">
        <w:rPr>
          <w:b/>
          <w:bCs/>
          <w:i/>
          <w:iCs/>
        </w:rPr>
        <w:t>material</w:t>
      </w:r>
      <w:r w:rsidR="00F439D8">
        <w:t xml:space="preserve">, in </w:t>
      </w:r>
      <w:r w:rsidR="00F439D8" w:rsidRPr="00BE3569">
        <w:t>relation</w:t>
      </w:r>
      <w:r w:rsidR="00F439D8">
        <w:t xml:space="preserve"> to a computer game, means </w:t>
      </w:r>
      <w:r w:rsidR="005D35A8">
        <w:t>class</w:t>
      </w:r>
      <w:r w:rsidR="0065525A">
        <w:t xml:space="preserve"> 1 </w:t>
      </w:r>
      <w:r w:rsidR="00F439D8">
        <w:t xml:space="preserve">material that is a computer game and that, </w:t>
      </w:r>
      <w:r w:rsidR="00F439D8" w:rsidRPr="00AA249D">
        <w:t>without justification</w:t>
      </w:r>
      <w:r w:rsidR="00F439D8">
        <w:t>:</w:t>
      </w:r>
    </w:p>
    <w:p w14:paraId="2513EE28" w14:textId="77777777" w:rsidR="00F439D8" w:rsidRPr="008B1AB6" w:rsidRDefault="00F439D8" w:rsidP="00F439D8">
      <w:pPr>
        <w:pStyle w:val="paragraph"/>
      </w:pPr>
      <w:r>
        <w:lastRenderedPageBreak/>
        <w:tab/>
        <w:t>(a)</w:t>
      </w:r>
      <w:r>
        <w:tab/>
        <w:t xml:space="preserve">promotes, </w:t>
      </w:r>
      <w:proofErr w:type="gramStart"/>
      <w:r>
        <w:t>incites</w:t>
      </w:r>
      <w:proofErr w:type="gramEnd"/>
      <w:r>
        <w:t xml:space="preserve"> or instructs in matters of crime or violence, or is or </w:t>
      </w:r>
      <w:r w:rsidRPr="008B1AB6">
        <w:t xml:space="preserve">includes detailed instruction </w:t>
      </w:r>
      <w:r>
        <w:t xml:space="preserve">in, </w:t>
      </w:r>
      <w:r w:rsidRPr="008B1AB6">
        <w:t xml:space="preserve">or promotion </w:t>
      </w:r>
      <w:r>
        <w:t>of,</w:t>
      </w:r>
      <w:r w:rsidRPr="008B1AB6">
        <w:t xml:space="preserve"> matters of crime or violence; or</w:t>
      </w:r>
    </w:p>
    <w:p w14:paraId="08A44382" w14:textId="77777777" w:rsidR="00F439D8" w:rsidRPr="008B1AB6" w:rsidRDefault="00F439D8" w:rsidP="00F439D8">
      <w:pPr>
        <w:pStyle w:val="paragraph"/>
      </w:pPr>
      <w:r w:rsidRPr="008B1AB6">
        <w:tab/>
        <w:t>(b)</w:t>
      </w:r>
      <w:r w:rsidRPr="008B1AB6">
        <w:tab/>
      </w:r>
      <w:r>
        <w:t xml:space="preserve">is or </w:t>
      </w:r>
      <w:r w:rsidRPr="008B1AB6">
        <w:t xml:space="preserve">includes depictions of </w:t>
      </w:r>
      <w:r w:rsidRPr="001C28E9">
        <w:t>bestiality or similar</w:t>
      </w:r>
      <w:r>
        <w:t xml:space="preserve"> </w:t>
      </w:r>
      <w:r w:rsidRPr="008B1AB6">
        <w:t>practices; or</w:t>
      </w:r>
    </w:p>
    <w:p w14:paraId="20BE96F0" w14:textId="77777777" w:rsidR="00F439D8" w:rsidRPr="008B1AB6" w:rsidRDefault="00F439D8" w:rsidP="00F439D8">
      <w:pPr>
        <w:pStyle w:val="paragraph"/>
      </w:pPr>
      <w:r w:rsidRPr="008B1AB6">
        <w:tab/>
        <w:t>(c)</w:t>
      </w:r>
      <w:r w:rsidRPr="008B1AB6">
        <w:tab/>
        <w:t xml:space="preserve">depicts, </w:t>
      </w:r>
      <w:proofErr w:type="gramStart"/>
      <w:r w:rsidRPr="008B1AB6">
        <w:t>expresses</w:t>
      </w:r>
      <w:proofErr w:type="gramEnd"/>
      <w:r w:rsidRPr="008B1AB6">
        <w:t xml:space="preserve"> or otherwise deals with matters of crime, cruelty or violence in such a way that </w:t>
      </w:r>
      <w:r>
        <w:t>it</w:t>
      </w:r>
      <w:r w:rsidRPr="008B1AB6">
        <w:t xml:space="preserve"> offends against the standards of morality, decency and propriety generally accepted by reasonable adults to the extent that </w:t>
      </w:r>
      <w:r>
        <w:t>it</w:t>
      </w:r>
      <w:r w:rsidRPr="008B1AB6">
        <w:t xml:space="preserve"> should be classified</w:t>
      </w:r>
      <w:r w:rsidR="00914C69">
        <w:t xml:space="preserve"> RC</w:t>
      </w:r>
      <w:r w:rsidRPr="008B1AB6">
        <w:t>; or</w:t>
      </w:r>
    </w:p>
    <w:p w14:paraId="4AB13E51" w14:textId="77777777" w:rsidR="00F439D8" w:rsidRDefault="00F439D8" w:rsidP="00F439D8">
      <w:pPr>
        <w:pStyle w:val="paragraph"/>
      </w:pPr>
      <w:r w:rsidRPr="008B1AB6">
        <w:tab/>
        <w:t>(d)</w:t>
      </w:r>
      <w:r w:rsidRPr="008B1AB6">
        <w:tab/>
      </w:r>
      <w:r>
        <w:t xml:space="preserve">is or </w:t>
      </w:r>
      <w:r w:rsidRPr="008B1AB6">
        <w:t xml:space="preserve">includes </w:t>
      </w:r>
      <w:r w:rsidRPr="00B13E17">
        <w:t>depictions of</w:t>
      </w:r>
      <w:r>
        <w:t xml:space="preserve"> </w:t>
      </w:r>
      <w:r w:rsidRPr="00B13E17">
        <w:t xml:space="preserve">violence </w:t>
      </w:r>
      <w:r>
        <w:t>that:</w:t>
      </w:r>
    </w:p>
    <w:p w14:paraId="0CB08E0F" w14:textId="77777777" w:rsidR="00F439D8" w:rsidRPr="00AB474A" w:rsidRDefault="00F439D8" w:rsidP="00F439D8">
      <w:pPr>
        <w:pStyle w:val="paragraphsub"/>
      </w:pPr>
      <w:r>
        <w:tab/>
        <w:t>(</w:t>
      </w:r>
      <w:proofErr w:type="spellStart"/>
      <w:r>
        <w:t>i</w:t>
      </w:r>
      <w:proofErr w:type="spellEnd"/>
      <w:r>
        <w:t>)</w:t>
      </w:r>
      <w:r>
        <w:tab/>
        <w:t>have</w:t>
      </w:r>
      <w:r w:rsidRPr="00B13E17">
        <w:t xml:space="preserve"> a </w:t>
      </w:r>
      <w:r w:rsidRPr="00AB474A">
        <w:t>very high degree of impact; and</w:t>
      </w:r>
    </w:p>
    <w:p w14:paraId="6C4686C0" w14:textId="77777777" w:rsidR="00F439D8" w:rsidRDefault="00F439D8" w:rsidP="00F439D8">
      <w:pPr>
        <w:pStyle w:val="paragraphsub"/>
      </w:pPr>
      <w:r w:rsidRPr="00AB474A">
        <w:tab/>
        <w:t>(ii)</w:t>
      </w:r>
      <w:r w:rsidRPr="00AB474A">
        <w:tab/>
        <w:t>are excess</w:t>
      </w:r>
      <w:r w:rsidRPr="00B13E17">
        <w:t xml:space="preserve">ively frequent, prolonged, </w:t>
      </w:r>
      <w:proofErr w:type="gramStart"/>
      <w:r w:rsidRPr="00B13E17">
        <w:t>detailed</w:t>
      </w:r>
      <w:proofErr w:type="gramEnd"/>
      <w:r w:rsidRPr="00B13E17">
        <w:t xml:space="preserve"> or repetitive; </w:t>
      </w:r>
      <w:r>
        <w:t>or</w:t>
      </w:r>
    </w:p>
    <w:p w14:paraId="68AC6185" w14:textId="77777777" w:rsidR="00F439D8" w:rsidRDefault="00F439D8" w:rsidP="00F439D8">
      <w:pPr>
        <w:pStyle w:val="paragraph"/>
      </w:pPr>
      <w:r w:rsidRPr="008B1AB6">
        <w:tab/>
        <w:t>(</w:t>
      </w:r>
      <w:r>
        <w:t>e</w:t>
      </w:r>
      <w:r w:rsidRPr="008B1AB6">
        <w:t>)</w:t>
      </w:r>
      <w:r w:rsidRPr="008B1AB6">
        <w:tab/>
      </w:r>
      <w:r>
        <w:t xml:space="preserve">is or </w:t>
      </w:r>
      <w:r w:rsidRPr="008B1AB6">
        <w:t xml:space="preserve">includes </w:t>
      </w:r>
      <w:r w:rsidRPr="00B13E17">
        <w:t>depictions of</w:t>
      </w:r>
      <w:r>
        <w:t xml:space="preserve"> cruelty or realistic </w:t>
      </w:r>
      <w:r w:rsidRPr="00B13E17">
        <w:t xml:space="preserve">violence </w:t>
      </w:r>
      <w:r>
        <w:t>that:</w:t>
      </w:r>
    </w:p>
    <w:p w14:paraId="38260934" w14:textId="77777777" w:rsidR="00F439D8" w:rsidRPr="00AB474A" w:rsidRDefault="00F439D8" w:rsidP="00F439D8">
      <w:pPr>
        <w:pStyle w:val="paragraphsub"/>
      </w:pPr>
      <w:r>
        <w:tab/>
        <w:t>(</w:t>
      </w:r>
      <w:proofErr w:type="spellStart"/>
      <w:r>
        <w:t>i</w:t>
      </w:r>
      <w:proofErr w:type="spellEnd"/>
      <w:r>
        <w:t>)</w:t>
      </w:r>
      <w:r>
        <w:tab/>
      </w:r>
      <w:r w:rsidRPr="00AB474A">
        <w:t>have a very high degree of impact; and</w:t>
      </w:r>
    </w:p>
    <w:p w14:paraId="263BDA39" w14:textId="77777777" w:rsidR="00F439D8" w:rsidRDefault="00F439D8" w:rsidP="00F439D8">
      <w:pPr>
        <w:pStyle w:val="paragraphsub"/>
      </w:pPr>
      <w:r w:rsidRPr="00AB474A">
        <w:tab/>
        <w:t>(ii)</w:t>
      </w:r>
      <w:r w:rsidRPr="00AB474A">
        <w:tab/>
        <w:t>are very</w:t>
      </w:r>
      <w:r w:rsidRPr="00B13E17">
        <w:t xml:space="preserve"> detailed</w:t>
      </w:r>
      <w:r>
        <w:t>; or</w:t>
      </w:r>
    </w:p>
    <w:p w14:paraId="612F7760" w14:textId="77777777" w:rsidR="00F439D8" w:rsidRDefault="00F439D8" w:rsidP="00F439D8">
      <w:pPr>
        <w:pStyle w:val="paragraph"/>
      </w:pPr>
      <w:r w:rsidRPr="00AB474A">
        <w:tab/>
        <w:t>(</w:t>
      </w:r>
      <w:r>
        <w:t>f</w:t>
      </w:r>
      <w:r w:rsidRPr="00AB474A">
        <w:t>)</w:t>
      </w:r>
      <w:r w:rsidRPr="00AB474A">
        <w:tab/>
        <w:t xml:space="preserve">is or includes depictions of </w:t>
      </w:r>
      <w:r w:rsidRPr="002000AC">
        <w:t>actual sexual violence</w:t>
      </w:r>
      <w:r>
        <w:t>; or</w:t>
      </w:r>
    </w:p>
    <w:p w14:paraId="75038054" w14:textId="77777777" w:rsidR="00F439D8" w:rsidRPr="002000AC" w:rsidRDefault="00F439D8" w:rsidP="00F439D8">
      <w:pPr>
        <w:pStyle w:val="paragraph"/>
      </w:pPr>
      <w:r>
        <w:tab/>
        <w:t>(g)</w:t>
      </w:r>
      <w:r>
        <w:tab/>
        <w:t xml:space="preserve">is or </w:t>
      </w:r>
      <w:r w:rsidRPr="002000AC">
        <w:t xml:space="preserve">includes </w:t>
      </w:r>
      <w:r>
        <w:t xml:space="preserve">depictions of </w:t>
      </w:r>
      <w:r w:rsidRPr="002000AC">
        <w:t xml:space="preserve">implied sexual violence related to incentives </w:t>
      </w:r>
      <w:r>
        <w:t>or</w:t>
      </w:r>
      <w:r w:rsidRPr="002000AC">
        <w:t xml:space="preserve"> rewards</w:t>
      </w:r>
      <w:r w:rsidRPr="00974E8E">
        <w:t>.</w:t>
      </w:r>
    </w:p>
    <w:p w14:paraId="225F0A48" w14:textId="77777777" w:rsidR="00F439D8" w:rsidRDefault="000972E5" w:rsidP="00F439D8">
      <w:pPr>
        <w:pStyle w:val="Definition"/>
      </w:pPr>
      <w:r>
        <w:rPr>
          <w:b/>
          <w:bCs/>
          <w:i/>
          <w:iCs/>
        </w:rPr>
        <w:t>c</w:t>
      </w:r>
      <w:r w:rsidRPr="001C7A50">
        <w:rPr>
          <w:b/>
          <w:bCs/>
          <w:i/>
          <w:iCs/>
        </w:rPr>
        <w:t xml:space="preserve">rime </w:t>
      </w:r>
      <w:r w:rsidR="00F439D8" w:rsidRPr="001C7A50">
        <w:rPr>
          <w:b/>
          <w:bCs/>
          <w:i/>
          <w:iCs/>
        </w:rPr>
        <w:t xml:space="preserve">and violence </w:t>
      </w:r>
      <w:r w:rsidR="00F439D8" w:rsidRPr="003561FB">
        <w:rPr>
          <w:b/>
          <w:bCs/>
          <w:i/>
          <w:iCs/>
        </w:rPr>
        <w:t>material</w:t>
      </w:r>
      <w:r w:rsidR="00F439D8">
        <w:t xml:space="preserve">, in relation to a publication, means </w:t>
      </w:r>
      <w:r w:rsidR="005D35A8">
        <w:t>class</w:t>
      </w:r>
      <w:r w:rsidR="0065525A">
        <w:t xml:space="preserve"> 1 </w:t>
      </w:r>
      <w:r w:rsidR="00F439D8">
        <w:t xml:space="preserve">material that is, or is included in, the publication and that, </w:t>
      </w:r>
      <w:r w:rsidR="00F439D8" w:rsidRPr="00AA249D">
        <w:t>without justification</w:t>
      </w:r>
      <w:r w:rsidR="00F439D8">
        <w:t>:</w:t>
      </w:r>
    </w:p>
    <w:p w14:paraId="331A380F" w14:textId="77777777" w:rsidR="00F439D8" w:rsidRPr="008B1AB6" w:rsidRDefault="00F439D8" w:rsidP="00F439D8">
      <w:pPr>
        <w:pStyle w:val="paragraph"/>
      </w:pPr>
      <w:r>
        <w:tab/>
        <w:t>(a)</w:t>
      </w:r>
      <w:r>
        <w:tab/>
        <w:t xml:space="preserve">promotes, </w:t>
      </w:r>
      <w:proofErr w:type="gramStart"/>
      <w:r>
        <w:t>incites</w:t>
      </w:r>
      <w:proofErr w:type="gramEnd"/>
      <w:r>
        <w:t xml:space="preserve"> or instructs in matters of crime or violence, or is or </w:t>
      </w:r>
      <w:r w:rsidRPr="008B1AB6">
        <w:t xml:space="preserve">includes detailed instruction </w:t>
      </w:r>
      <w:r>
        <w:t>in</w:t>
      </w:r>
      <w:r w:rsidRPr="008B1AB6">
        <w:t xml:space="preserve"> matters of crime or violence; or</w:t>
      </w:r>
    </w:p>
    <w:p w14:paraId="0FE5715E" w14:textId="77777777" w:rsidR="00F439D8" w:rsidRPr="008B1AB6" w:rsidRDefault="00F439D8" w:rsidP="00F439D8">
      <w:pPr>
        <w:pStyle w:val="paragraph"/>
      </w:pPr>
      <w:r w:rsidRPr="008B1AB6">
        <w:tab/>
        <w:t>(b)</w:t>
      </w:r>
      <w:r w:rsidRPr="008B1AB6">
        <w:tab/>
      </w:r>
      <w:r>
        <w:t xml:space="preserve">is or </w:t>
      </w:r>
      <w:r w:rsidRPr="008B1AB6">
        <w:t xml:space="preserve">includes </w:t>
      </w:r>
      <w:r>
        <w:t xml:space="preserve">realistic </w:t>
      </w:r>
      <w:r w:rsidRPr="008B1AB6">
        <w:t xml:space="preserve">depictions of </w:t>
      </w:r>
      <w:r w:rsidRPr="001C28E9">
        <w:t>bestiality</w:t>
      </w:r>
      <w:r w:rsidRPr="008B1AB6">
        <w:t>; or</w:t>
      </w:r>
    </w:p>
    <w:p w14:paraId="703AD56C" w14:textId="77777777" w:rsidR="00F439D8" w:rsidRPr="008B1AB6" w:rsidRDefault="00F439D8" w:rsidP="00F439D8">
      <w:pPr>
        <w:pStyle w:val="paragraph"/>
      </w:pPr>
      <w:r w:rsidRPr="008B1AB6">
        <w:tab/>
        <w:t>(c)</w:t>
      </w:r>
      <w:r w:rsidRPr="008B1AB6">
        <w:tab/>
        <w:t xml:space="preserve">depicts, </w:t>
      </w:r>
      <w:proofErr w:type="gramStart"/>
      <w:r w:rsidRPr="008B1AB6">
        <w:t>expresses</w:t>
      </w:r>
      <w:proofErr w:type="gramEnd"/>
      <w:r w:rsidRPr="008B1AB6">
        <w:t xml:space="preserve"> or otherwise deals with matters of crime, cruelty or violence in such a way that </w:t>
      </w:r>
      <w:r>
        <w:t>it</w:t>
      </w:r>
      <w:r w:rsidRPr="008B1AB6">
        <w:t xml:space="preserve"> offends against the standards of morality, decency and propriety generally accepted by reasonable adults to the extent that </w:t>
      </w:r>
      <w:r>
        <w:t>it</w:t>
      </w:r>
      <w:r w:rsidRPr="008B1AB6">
        <w:t xml:space="preserve"> should be classified</w:t>
      </w:r>
      <w:r w:rsidR="00914C69">
        <w:t xml:space="preserve"> RC</w:t>
      </w:r>
      <w:r w:rsidRPr="008B1AB6">
        <w:t>; or</w:t>
      </w:r>
    </w:p>
    <w:p w14:paraId="1C1A8BDE" w14:textId="77777777" w:rsidR="00F439D8" w:rsidRDefault="00F439D8" w:rsidP="00F439D8">
      <w:pPr>
        <w:pStyle w:val="paragraph"/>
      </w:pPr>
      <w:r w:rsidRPr="008B1AB6">
        <w:tab/>
        <w:t>(d)</w:t>
      </w:r>
      <w:r w:rsidRPr="008B1AB6">
        <w:tab/>
      </w:r>
      <w:r>
        <w:t xml:space="preserve">is or </w:t>
      </w:r>
      <w:r w:rsidRPr="008B1AB6">
        <w:t xml:space="preserve">includes </w:t>
      </w:r>
      <w:r w:rsidRPr="00513667">
        <w:t xml:space="preserve">gratuitous, </w:t>
      </w:r>
      <w:proofErr w:type="gramStart"/>
      <w:r w:rsidRPr="00513667">
        <w:t>exploitative</w:t>
      </w:r>
      <w:proofErr w:type="gramEnd"/>
      <w:r w:rsidRPr="00513667">
        <w:t xml:space="preserve"> or offensive descriptions or depictions of </w:t>
      </w:r>
      <w:r>
        <w:t>violence that:</w:t>
      </w:r>
    </w:p>
    <w:p w14:paraId="41749266" w14:textId="77777777" w:rsidR="00F439D8" w:rsidRPr="00AB474A" w:rsidRDefault="00F439D8" w:rsidP="00F439D8">
      <w:pPr>
        <w:pStyle w:val="paragraphsub"/>
      </w:pPr>
      <w:r>
        <w:tab/>
        <w:t>(</w:t>
      </w:r>
      <w:proofErr w:type="spellStart"/>
      <w:r>
        <w:t>i</w:t>
      </w:r>
      <w:proofErr w:type="spellEnd"/>
      <w:r>
        <w:t>)</w:t>
      </w:r>
      <w:r>
        <w:tab/>
        <w:t xml:space="preserve">have </w:t>
      </w:r>
      <w:r w:rsidRPr="00B13E17">
        <w:t xml:space="preserve">a </w:t>
      </w:r>
      <w:r w:rsidRPr="00AB474A">
        <w:t>very high degree of impact; and</w:t>
      </w:r>
    </w:p>
    <w:p w14:paraId="30212939" w14:textId="77777777" w:rsidR="00F439D8" w:rsidRDefault="00F439D8" w:rsidP="00F439D8">
      <w:pPr>
        <w:pStyle w:val="paragraphsub"/>
      </w:pPr>
      <w:r w:rsidRPr="00AB474A">
        <w:tab/>
        <w:t>(ii)</w:t>
      </w:r>
      <w:r w:rsidRPr="00AB474A">
        <w:tab/>
        <w:t>are excess</w:t>
      </w:r>
      <w:r w:rsidRPr="00B13E17">
        <w:t xml:space="preserve">ively frequent, </w:t>
      </w:r>
      <w:proofErr w:type="gramStart"/>
      <w:r>
        <w:t>emphasised</w:t>
      </w:r>
      <w:proofErr w:type="gramEnd"/>
      <w:r>
        <w:t xml:space="preserve"> or detailed</w:t>
      </w:r>
      <w:r w:rsidRPr="00B13E17">
        <w:t xml:space="preserve">; </w:t>
      </w:r>
      <w:r>
        <w:t>or</w:t>
      </w:r>
    </w:p>
    <w:p w14:paraId="03374534" w14:textId="77777777" w:rsidR="00F439D8" w:rsidRDefault="00F439D8" w:rsidP="00F439D8">
      <w:pPr>
        <w:pStyle w:val="paragraph"/>
      </w:pPr>
      <w:r w:rsidRPr="008B1AB6">
        <w:tab/>
        <w:t>(</w:t>
      </w:r>
      <w:r>
        <w:t>e</w:t>
      </w:r>
      <w:r w:rsidRPr="008B1AB6">
        <w:t>)</w:t>
      </w:r>
      <w:r w:rsidRPr="008B1AB6">
        <w:tab/>
      </w:r>
      <w:r>
        <w:t xml:space="preserve">is or </w:t>
      </w:r>
      <w:r w:rsidRPr="008B1AB6">
        <w:t xml:space="preserve">includes </w:t>
      </w:r>
      <w:r w:rsidRPr="00513667">
        <w:t xml:space="preserve">gratuitous, </w:t>
      </w:r>
      <w:proofErr w:type="gramStart"/>
      <w:r w:rsidRPr="00513667">
        <w:t>exploitative</w:t>
      </w:r>
      <w:proofErr w:type="gramEnd"/>
      <w:r w:rsidRPr="00513667">
        <w:t xml:space="preserve"> or offensive descriptions or depictions of </w:t>
      </w:r>
      <w:r>
        <w:t>cruelty or real violence that:</w:t>
      </w:r>
    </w:p>
    <w:p w14:paraId="7A669907" w14:textId="77777777" w:rsidR="00F439D8" w:rsidRPr="00AB474A" w:rsidRDefault="00F439D8" w:rsidP="00F439D8">
      <w:pPr>
        <w:pStyle w:val="paragraphsub"/>
      </w:pPr>
      <w:r>
        <w:tab/>
        <w:t>(</w:t>
      </w:r>
      <w:proofErr w:type="spellStart"/>
      <w:r>
        <w:t>i</w:t>
      </w:r>
      <w:proofErr w:type="spellEnd"/>
      <w:r>
        <w:t>)</w:t>
      </w:r>
      <w:r>
        <w:tab/>
      </w:r>
      <w:r w:rsidRPr="00AB474A">
        <w:t>have a very high degree of impact; and</w:t>
      </w:r>
    </w:p>
    <w:p w14:paraId="4D09AA24" w14:textId="77777777" w:rsidR="00F439D8" w:rsidRDefault="00F439D8" w:rsidP="00F439D8">
      <w:pPr>
        <w:pStyle w:val="paragraphsub"/>
      </w:pPr>
      <w:r w:rsidRPr="00AB474A">
        <w:tab/>
        <w:t>(ii)</w:t>
      </w:r>
      <w:r w:rsidRPr="00AB474A">
        <w:tab/>
        <w:t>are very</w:t>
      </w:r>
      <w:r w:rsidRPr="00B13E17">
        <w:t xml:space="preserve"> detailed</w:t>
      </w:r>
      <w:r>
        <w:t>; or</w:t>
      </w:r>
    </w:p>
    <w:p w14:paraId="06D0F695" w14:textId="77777777" w:rsidR="00F439D8" w:rsidRPr="00AB474A" w:rsidRDefault="00F439D8" w:rsidP="00F439D8">
      <w:pPr>
        <w:pStyle w:val="paragraph"/>
      </w:pPr>
      <w:r w:rsidRPr="00AB474A">
        <w:tab/>
        <w:t>(</w:t>
      </w:r>
      <w:r>
        <w:t>f</w:t>
      </w:r>
      <w:r w:rsidRPr="00AB474A">
        <w:t>)</w:t>
      </w:r>
      <w:r w:rsidRPr="00AB474A">
        <w:tab/>
        <w:t xml:space="preserve">is or includes </w:t>
      </w:r>
      <w:r w:rsidRPr="00513667">
        <w:t xml:space="preserve">gratuitous, </w:t>
      </w:r>
      <w:proofErr w:type="gramStart"/>
      <w:r w:rsidRPr="00513667">
        <w:t>exploitative</w:t>
      </w:r>
      <w:proofErr w:type="gramEnd"/>
      <w:r w:rsidRPr="00513667">
        <w:t xml:space="preserve"> or offensive descriptions or depictions </w:t>
      </w:r>
      <w:r w:rsidRPr="00AB474A">
        <w:t xml:space="preserve">of </w:t>
      </w:r>
      <w:r w:rsidRPr="00086D26">
        <w:t>sexual violence</w:t>
      </w:r>
      <w:r w:rsidRPr="00AB474A">
        <w:t>.</w:t>
      </w:r>
    </w:p>
    <w:p w14:paraId="19905AE4" w14:textId="77777777" w:rsidR="00F439D8" w:rsidRDefault="000972E5" w:rsidP="00F439D8">
      <w:pPr>
        <w:pStyle w:val="Definition"/>
      </w:pPr>
      <w:r>
        <w:rPr>
          <w:b/>
          <w:bCs/>
          <w:i/>
          <w:iCs/>
        </w:rPr>
        <w:t>c</w:t>
      </w:r>
      <w:r w:rsidRPr="001C7A50">
        <w:rPr>
          <w:b/>
          <w:bCs/>
          <w:i/>
          <w:iCs/>
        </w:rPr>
        <w:t xml:space="preserve">rime </w:t>
      </w:r>
      <w:r w:rsidR="00F439D8" w:rsidRPr="001C7A50">
        <w:rPr>
          <w:b/>
          <w:bCs/>
          <w:i/>
          <w:iCs/>
        </w:rPr>
        <w:t xml:space="preserve">and violence </w:t>
      </w:r>
      <w:r w:rsidR="00F439D8" w:rsidRPr="003561FB">
        <w:rPr>
          <w:b/>
          <w:bCs/>
          <w:i/>
          <w:iCs/>
        </w:rPr>
        <w:t>material</w:t>
      </w:r>
      <w:r w:rsidR="00F439D8">
        <w:t xml:space="preserve">, in relation to material that is not a computer game or a publication, means </w:t>
      </w:r>
      <w:r w:rsidR="005D35A8">
        <w:t>class</w:t>
      </w:r>
      <w:r w:rsidR="0065525A">
        <w:t xml:space="preserve"> 1 </w:t>
      </w:r>
      <w:r w:rsidR="00F439D8">
        <w:t xml:space="preserve">material that, </w:t>
      </w:r>
      <w:r w:rsidR="00F439D8" w:rsidRPr="00AA249D">
        <w:t>without justification</w:t>
      </w:r>
      <w:r w:rsidR="00F439D8">
        <w:t>:</w:t>
      </w:r>
    </w:p>
    <w:p w14:paraId="51FBAF79" w14:textId="77777777" w:rsidR="00F439D8" w:rsidRPr="008B1AB6" w:rsidRDefault="00F439D8" w:rsidP="00F439D8">
      <w:pPr>
        <w:pStyle w:val="paragraph"/>
      </w:pPr>
      <w:r>
        <w:tab/>
        <w:t>(a)</w:t>
      </w:r>
      <w:r>
        <w:tab/>
        <w:t xml:space="preserve">promotes, </w:t>
      </w:r>
      <w:proofErr w:type="gramStart"/>
      <w:r>
        <w:t>incites</w:t>
      </w:r>
      <w:proofErr w:type="gramEnd"/>
      <w:r>
        <w:t xml:space="preserve"> or instructs in matters of crime or violence, or is or </w:t>
      </w:r>
      <w:r w:rsidRPr="008B1AB6">
        <w:t xml:space="preserve">includes detailed instruction </w:t>
      </w:r>
      <w:r>
        <w:t>in</w:t>
      </w:r>
      <w:r w:rsidRPr="008B1AB6">
        <w:t xml:space="preserve"> matters of crime or violence; or</w:t>
      </w:r>
    </w:p>
    <w:p w14:paraId="3F879C35" w14:textId="77777777" w:rsidR="00F439D8" w:rsidRPr="008B1AB6" w:rsidRDefault="00F439D8" w:rsidP="00F439D8">
      <w:pPr>
        <w:pStyle w:val="paragraph"/>
      </w:pPr>
      <w:r w:rsidRPr="008B1AB6">
        <w:tab/>
        <w:t>(b)</w:t>
      </w:r>
      <w:r w:rsidRPr="008B1AB6">
        <w:tab/>
      </w:r>
      <w:r>
        <w:t xml:space="preserve">is or </w:t>
      </w:r>
      <w:r w:rsidRPr="008B1AB6">
        <w:t xml:space="preserve">includes depictions of </w:t>
      </w:r>
      <w:r w:rsidRPr="001C28E9">
        <w:t>bestiality or similar</w:t>
      </w:r>
      <w:r>
        <w:t xml:space="preserve"> </w:t>
      </w:r>
      <w:r w:rsidRPr="008B1AB6">
        <w:t>practices; or</w:t>
      </w:r>
    </w:p>
    <w:p w14:paraId="508082A2" w14:textId="77777777" w:rsidR="00F439D8" w:rsidRPr="008B1AB6" w:rsidRDefault="00F439D8" w:rsidP="00F439D8">
      <w:pPr>
        <w:pStyle w:val="paragraph"/>
      </w:pPr>
      <w:r w:rsidRPr="008B1AB6">
        <w:tab/>
        <w:t>(c)</w:t>
      </w:r>
      <w:r w:rsidRPr="008B1AB6">
        <w:tab/>
        <w:t xml:space="preserve">depicts, </w:t>
      </w:r>
      <w:proofErr w:type="gramStart"/>
      <w:r w:rsidRPr="008B1AB6">
        <w:t>expresses</w:t>
      </w:r>
      <w:proofErr w:type="gramEnd"/>
      <w:r w:rsidRPr="008B1AB6">
        <w:t xml:space="preserve"> or otherwise deals with matters of crime, cruelty or violence in such a way that </w:t>
      </w:r>
      <w:r>
        <w:t>it</w:t>
      </w:r>
      <w:r w:rsidRPr="008B1AB6">
        <w:t xml:space="preserve"> offends against the standards of morality, </w:t>
      </w:r>
      <w:r w:rsidRPr="008B1AB6">
        <w:lastRenderedPageBreak/>
        <w:t xml:space="preserve">decency and propriety generally accepted by reasonable adults to the extent that </w:t>
      </w:r>
      <w:r>
        <w:t>it</w:t>
      </w:r>
      <w:r w:rsidRPr="008B1AB6">
        <w:t xml:space="preserve"> should be classified</w:t>
      </w:r>
      <w:r w:rsidR="00914C69">
        <w:t xml:space="preserve"> RC</w:t>
      </w:r>
      <w:r w:rsidRPr="008B1AB6">
        <w:t>; or</w:t>
      </w:r>
    </w:p>
    <w:p w14:paraId="6D205179" w14:textId="77777777" w:rsidR="00F439D8" w:rsidRDefault="00F439D8" w:rsidP="00F439D8">
      <w:pPr>
        <w:pStyle w:val="paragraph"/>
      </w:pPr>
      <w:r w:rsidRPr="008B1AB6">
        <w:tab/>
        <w:t>(d)</w:t>
      </w:r>
      <w:r w:rsidRPr="008B1AB6">
        <w:tab/>
      </w:r>
      <w:r>
        <w:t xml:space="preserve">is or </w:t>
      </w:r>
      <w:r w:rsidRPr="008B1AB6">
        <w:t xml:space="preserve">includes </w:t>
      </w:r>
      <w:r w:rsidRPr="00513667">
        <w:t xml:space="preserve">gratuitous, </w:t>
      </w:r>
      <w:proofErr w:type="gramStart"/>
      <w:r w:rsidRPr="00513667">
        <w:t>exploitative</w:t>
      </w:r>
      <w:proofErr w:type="gramEnd"/>
      <w:r w:rsidRPr="00513667">
        <w:t xml:space="preserve"> or offensive depictions of </w:t>
      </w:r>
      <w:r>
        <w:t>violence that:</w:t>
      </w:r>
    </w:p>
    <w:p w14:paraId="0BE279E2" w14:textId="77777777" w:rsidR="00F439D8" w:rsidRPr="00AB474A" w:rsidRDefault="00F439D8" w:rsidP="00F439D8">
      <w:pPr>
        <w:pStyle w:val="paragraphsub"/>
      </w:pPr>
      <w:r>
        <w:tab/>
        <w:t>(</w:t>
      </w:r>
      <w:proofErr w:type="spellStart"/>
      <w:r>
        <w:t>i</w:t>
      </w:r>
      <w:proofErr w:type="spellEnd"/>
      <w:r>
        <w:t>)</w:t>
      </w:r>
      <w:r>
        <w:tab/>
        <w:t xml:space="preserve">have </w:t>
      </w:r>
      <w:r w:rsidRPr="00B13E17">
        <w:t xml:space="preserve">a </w:t>
      </w:r>
      <w:r w:rsidRPr="00AB474A">
        <w:t xml:space="preserve">very high degree of impact; </w:t>
      </w:r>
      <w:r>
        <w:t>or</w:t>
      </w:r>
    </w:p>
    <w:p w14:paraId="0A6A8E60" w14:textId="77777777" w:rsidR="00F439D8" w:rsidRDefault="00F439D8" w:rsidP="00F439D8">
      <w:pPr>
        <w:pStyle w:val="paragraphsub"/>
      </w:pPr>
      <w:r w:rsidRPr="00AB474A">
        <w:tab/>
        <w:t>(ii)</w:t>
      </w:r>
      <w:r w:rsidRPr="00AB474A">
        <w:tab/>
        <w:t>are excess</w:t>
      </w:r>
      <w:r w:rsidRPr="00B13E17">
        <w:t xml:space="preserve">ively frequent, </w:t>
      </w:r>
      <w:proofErr w:type="gramStart"/>
      <w:r>
        <w:t>prolonged</w:t>
      </w:r>
      <w:proofErr w:type="gramEnd"/>
      <w:r>
        <w:t xml:space="preserve"> or detailed</w:t>
      </w:r>
      <w:r w:rsidRPr="00B13E17">
        <w:t xml:space="preserve">; </w:t>
      </w:r>
      <w:r>
        <w:t>or</w:t>
      </w:r>
    </w:p>
    <w:p w14:paraId="34E49FFD" w14:textId="77777777" w:rsidR="00F439D8" w:rsidRDefault="00F439D8" w:rsidP="00F439D8">
      <w:pPr>
        <w:pStyle w:val="paragraph"/>
      </w:pPr>
      <w:r w:rsidRPr="008B1AB6">
        <w:tab/>
        <w:t>(</w:t>
      </w:r>
      <w:r>
        <w:t>e</w:t>
      </w:r>
      <w:r w:rsidRPr="008B1AB6">
        <w:t>)</w:t>
      </w:r>
      <w:r w:rsidRPr="008B1AB6">
        <w:tab/>
      </w:r>
      <w:r>
        <w:t xml:space="preserve">is or </w:t>
      </w:r>
      <w:r w:rsidRPr="008B1AB6">
        <w:t xml:space="preserve">includes </w:t>
      </w:r>
      <w:r w:rsidRPr="00513667">
        <w:t xml:space="preserve">gratuitous, </w:t>
      </w:r>
      <w:proofErr w:type="gramStart"/>
      <w:r w:rsidRPr="00513667">
        <w:t>exploitative</w:t>
      </w:r>
      <w:proofErr w:type="gramEnd"/>
      <w:r w:rsidRPr="00513667">
        <w:t xml:space="preserve"> or offensive depictions of </w:t>
      </w:r>
      <w:r>
        <w:t>cruelty or real violence that:</w:t>
      </w:r>
    </w:p>
    <w:p w14:paraId="41DA7FB5" w14:textId="77777777" w:rsidR="00F439D8" w:rsidRPr="00AB474A" w:rsidRDefault="00F439D8" w:rsidP="00F439D8">
      <w:pPr>
        <w:pStyle w:val="paragraphsub"/>
      </w:pPr>
      <w:r>
        <w:tab/>
        <w:t>(</w:t>
      </w:r>
      <w:proofErr w:type="spellStart"/>
      <w:r>
        <w:t>i</w:t>
      </w:r>
      <w:proofErr w:type="spellEnd"/>
      <w:r>
        <w:t>)</w:t>
      </w:r>
      <w:r>
        <w:tab/>
      </w:r>
      <w:r w:rsidRPr="00AB474A">
        <w:t>have a very high degree of impact; and</w:t>
      </w:r>
    </w:p>
    <w:p w14:paraId="76621193" w14:textId="77777777" w:rsidR="00F439D8" w:rsidRDefault="00F439D8" w:rsidP="00F439D8">
      <w:pPr>
        <w:pStyle w:val="paragraphsub"/>
      </w:pPr>
      <w:r w:rsidRPr="00AB474A">
        <w:tab/>
        <w:t>(ii)</w:t>
      </w:r>
      <w:r w:rsidRPr="00AB474A">
        <w:tab/>
        <w:t>are very</w:t>
      </w:r>
      <w:r w:rsidRPr="00B13E17">
        <w:t xml:space="preserve"> detailed</w:t>
      </w:r>
      <w:r>
        <w:t>; or</w:t>
      </w:r>
    </w:p>
    <w:p w14:paraId="2B4937E7" w14:textId="77777777" w:rsidR="00F439D8" w:rsidRDefault="00F439D8" w:rsidP="00F439D8">
      <w:pPr>
        <w:pStyle w:val="paragraph"/>
      </w:pPr>
      <w:r w:rsidRPr="00AB474A">
        <w:tab/>
        <w:t>(</w:t>
      </w:r>
      <w:r>
        <w:t>f</w:t>
      </w:r>
      <w:r w:rsidRPr="00AB474A">
        <w:t>)</w:t>
      </w:r>
      <w:r w:rsidRPr="00AB474A">
        <w:tab/>
        <w:t xml:space="preserve">is or includes </w:t>
      </w:r>
      <w:r w:rsidRPr="00513667">
        <w:t xml:space="preserve">gratuitous, </w:t>
      </w:r>
      <w:proofErr w:type="gramStart"/>
      <w:r w:rsidRPr="00513667">
        <w:t>exploitative</w:t>
      </w:r>
      <w:proofErr w:type="gramEnd"/>
      <w:r w:rsidRPr="00513667">
        <w:t xml:space="preserve"> or offensive depictions </w:t>
      </w:r>
      <w:r w:rsidRPr="00AB474A">
        <w:t xml:space="preserve">of </w:t>
      </w:r>
      <w:r w:rsidRPr="00086D26">
        <w:t>sexual violence</w:t>
      </w:r>
      <w:r w:rsidRPr="00AB474A">
        <w:t>.</w:t>
      </w:r>
    </w:p>
    <w:p w14:paraId="32F26A5E" w14:textId="77777777" w:rsidR="006529FC" w:rsidRDefault="000972E5" w:rsidP="00267EF7">
      <w:pPr>
        <w:pStyle w:val="Definition"/>
      </w:pPr>
      <w:r>
        <w:rPr>
          <w:b/>
          <w:bCs/>
          <w:i/>
          <w:iCs/>
        </w:rPr>
        <w:t>d</w:t>
      </w:r>
      <w:r w:rsidRPr="00D965DE">
        <w:rPr>
          <w:b/>
          <w:bCs/>
          <w:i/>
          <w:iCs/>
        </w:rPr>
        <w:t xml:space="preserve">ating </w:t>
      </w:r>
      <w:r w:rsidR="00214B4C" w:rsidRPr="00D965DE">
        <w:rPr>
          <w:b/>
          <w:bCs/>
          <w:i/>
          <w:iCs/>
        </w:rPr>
        <w:t xml:space="preserve">service </w:t>
      </w:r>
      <w:r w:rsidR="00214B4C" w:rsidRPr="00D965DE">
        <w:t>means</w:t>
      </w:r>
      <w:r w:rsidR="00155544">
        <w:t xml:space="preserve"> </w:t>
      </w:r>
      <w:r w:rsidR="000B74B2" w:rsidRPr="000B74B2">
        <w:t xml:space="preserve">a relevant electronic service </w:t>
      </w:r>
      <w:r w:rsidR="00285559">
        <w:t xml:space="preserve">the </w:t>
      </w:r>
      <w:r w:rsidR="00316061" w:rsidRPr="00E0373E">
        <w:t>predominant</w:t>
      </w:r>
      <w:r w:rsidR="00285559">
        <w:t xml:space="preserve"> </w:t>
      </w:r>
      <w:r w:rsidR="00122074">
        <w:t>purpose</w:t>
      </w:r>
      <w:r w:rsidR="00285559">
        <w:t xml:space="preserve"> of which is</w:t>
      </w:r>
      <w:r w:rsidR="006529FC">
        <w:t>:</w:t>
      </w:r>
    </w:p>
    <w:p w14:paraId="18E75CA3" w14:textId="77777777" w:rsidR="006529FC" w:rsidRPr="006529FC" w:rsidRDefault="006529FC" w:rsidP="00CA5372">
      <w:pPr>
        <w:pStyle w:val="paragraph"/>
      </w:pPr>
      <w:r w:rsidRPr="00CA5372">
        <w:tab/>
        <w:t>(a)</w:t>
      </w:r>
      <w:r w:rsidRPr="00CA5372">
        <w:tab/>
      </w:r>
      <w:r w:rsidR="004D4946">
        <w:t xml:space="preserve">to </w:t>
      </w:r>
      <w:r w:rsidR="00427916">
        <w:t xml:space="preserve">solicit, </w:t>
      </w:r>
      <w:r w:rsidR="000B74B2" w:rsidRPr="006529FC">
        <w:t xml:space="preserve">offer, </w:t>
      </w:r>
      <w:proofErr w:type="gramStart"/>
      <w:r w:rsidR="000B74B2" w:rsidRPr="006529FC">
        <w:t>promot</w:t>
      </w:r>
      <w:r w:rsidRPr="006529FC">
        <w:t>e</w:t>
      </w:r>
      <w:proofErr w:type="gramEnd"/>
      <w:r w:rsidR="000B74B2" w:rsidRPr="006529FC">
        <w:t xml:space="preserve"> or provid</w:t>
      </w:r>
      <w:r w:rsidRPr="006529FC">
        <w:t>e</w:t>
      </w:r>
      <w:r w:rsidR="000B74B2" w:rsidRPr="006529FC">
        <w:t xml:space="preserve"> access to dating, relationship, compatibility, matrimonial</w:t>
      </w:r>
      <w:r w:rsidRPr="006529FC">
        <w:t xml:space="preserve">, </w:t>
      </w:r>
      <w:r w:rsidR="000B74B2" w:rsidRPr="006529FC">
        <w:t>social</w:t>
      </w:r>
      <w:r w:rsidRPr="006529FC">
        <w:t xml:space="preserve"> or </w:t>
      </w:r>
      <w:r w:rsidR="000B74B2" w:rsidRPr="006529FC">
        <w:t>romantic referral services</w:t>
      </w:r>
      <w:r w:rsidRPr="006529FC">
        <w:t>;</w:t>
      </w:r>
      <w:r w:rsidR="000B74B2" w:rsidRPr="006529FC">
        <w:t xml:space="preserve"> and</w:t>
      </w:r>
    </w:p>
    <w:p w14:paraId="7ED98D70" w14:textId="77777777" w:rsidR="006529FC" w:rsidRDefault="006529FC" w:rsidP="006529FC">
      <w:pPr>
        <w:pStyle w:val="paragraph"/>
      </w:pPr>
      <w:r w:rsidRPr="006529FC">
        <w:tab/>
        <w:t>(b)</w:t>
      </w:r>
      <w:r w:rsidRPr="006529FC">
        <w:tab/>
      </w:r>
      <w:r w:rsidR="002A5D31">
        <w:t xml:space="preserve">to </w:t>
      </w:r>
      <w:r w:rsidR="000B74B2" w:rsidRPr="006529FC">
        <w:t>enable end</w:t>
      </w:r>
      <w:r>
        <w:t>-</w:t>
      </w:r>
      <w:r w:rsidR="000B74B2" w:rsidRPr="006529FC">
        <w:t>users to communicate with other end</w:t>
      </w:r>
      <w:r>
        <w:t>-</w:t>
      </w:r>
      <w:r w:rsidR="000B74B2" w:rsidRPr="006529FC">
        <w:t xml:space="preserve">users </w:t>
      </w:r>
      <w:proofErr w:type="gramStart"/>
      <w:r w:rsidR="000B74B2" w:rsidRPr="006529FC">
        <w:t>online</w:t>
      </w:r>
      <w:r>
        <w:t>;</w:t>
      </w:r>
      <w:proofErr w:type="gramEnd"/>
    </w:p>
    <w:p w14:paraId="7B13F2AD" w14:textId="77777777" w:rsidR="00814C1A" w:rsidRDefault="006529FC" w:rsidP="006529FC">
      <w:pPr>
        <w:pStyle w:val="subsection2"/>
      </w:pPr>
      <w:r>
        <w:t xml:space="preserve">but does not include such a service </w:t>
      </w:r>
      <w:r w:rsidR="00750A37">
        <w:t xml:space="preserve">to the extent that its </w:t>
      </w:r>
      <w:r w:rsidR="00122074">
        <w:t>purpose</w:t>
      </w:r>
      <w:r w:rsidR="00750A37">
        <w:t xml:space="preserve"> is to </w:t>
      </w:r>
      <w:r w:rsidR="00D748D5">
        <w:t>connect</w:t>
      </w:r>
      <w:r w:rsidR="00814C1A">
        <w:t xml:space="preserve"> end-users </w:t>
      </w:r>
      <w:r w:rsidR="00D748D5">
        <w:t xml:space="preserve">who </w:t>
      </w:r>
      <w:r w:rsidR="00814C1A">
        <w:t>offer their services for payment.</w:t>
      </w:r>
    </w:p>
    <w:p w14:paraId="4751D3C1" w14:textId="353FC300" w:rsidR="004A70D8" w:rsidRDefault="00814C1A" w:rsidP="00CA5372">
      <w:pPr>
        <w:pStyle w:val="notetext"/>
      </w:pPr>
      <w:r>
        <w:t>Note:</w:t>
      </w:r>
      <w:r>
        <w:tab/>
        <w:t>E</w:t>
      </w:r>
      <w:r w:rsidR="004A70D8">
        <w:t xml:space="preserve">xamples of services for payment are escort </w:t>
      </w:r>
      <w:r w:rsidR="004A70D8" w:rsidRPr="004A70D8">
        <w:t>or</w:t>
      </w:r>
      <w:r w:rsidR="004A70D8">
        <w:t xml:space="preserve"> </w:t>
      </w:r>
      <w:r w:rsidR="00AB4289">
        <w:t xml:space="preserve">sex work </w:t>
      </w:r>
      <w:r w:rsidR="004A70D8">
        <w:t>services.</w:t>
      </w:r>
    </w:p>
    <w:p w14:paraId="29356529" w14:textId="77777777" w:rsidR="003B44B8" w:rsidRPr="003B44B8" w:rsidRDefault="000972E5" w:rsidP="000B6B24">
      <w:pPr>
        <w:pStyle w:val="Definition"/>
        <w:rPr>
          <w:rFonts w:eastAsiaTheme="minorHAnsi"/>
        </w:rPr>
      </w:pPr>
      <w:r>
        <w:rPr>
          <w:rFonts w:eastAsiaTheme="minorHAnsi"/>
          <w:b/>
          <w:bCs/>
          <w:i/>
          <w:iCs/>
        </w:rPr>
        <w:t xml:space="preserve">development </w:t>
      </w:r>
      <w:r w:rsidR="003B44B8">
        <w:rPr>
          <w:rFonts w:eastAsiaTheme="minorHAnsi"/>
          <w:b/>
          <w:bCs/>
          <w:i/>
          <w:iCs/>
        </w:rPr>
        <w:t>program</w:t>
      </w:r>
      <w:r w:rsidR="003B44B8">
        <w:rPr>
          <w:rFonts w:eastAsiaTheme="minorHAnsi"/>
        </w:rPr>
        <w:t xml:space="preserve"> means a program required by section </w:t>
      </w:r>
      <w:r w:rsidR="00C47831">
        <w:rPr>
          <w:rFonts w:eastAsiaTheme="minorHAnsi"/>
        </w:rPr>
        <w:t>22</w:t>
      </w:r>
      <w:r w:rsidR="003B44B8">
        <w:rPr>
          <w:rFonts w:eastAsiaTheme="minorHAnsi"/>
        </w:rPr>
        <w:t>.</w:t>
      </w:r>
    </w:p>
    <w:p w14:paraId="0076ABC4" w14:textId="77777777" w:rsidR="000B6B24" w:rsidRDefault="000972E5" w:rsidP="000B6B24">
      <w:pPr>
        <w:pStyle w:val="Definition"/>
        <w:rPr>
          <w:rFonts w:eastAsiaTheme="minorHAnsi"/>
        </w:rPr>
      </w:pPr>
      <w:r>
        <w:rPr>
          <w:rFonts w:eastAsiaTheme="minorHAnsi"/>
          <w:b/>
          <w:bCs/>
          <w:i/>
          <w:iCs/>
        </w:rPr>
        <w:t>d</w:t>
      </w:r>
      <w:r w:rsidRPr="00A958BA">
        <w:rPr>
          <w:rFonts w:eastAsiaTheme="minorHAnsi"/>
          <w:b/>
          <w:bCs/>
          <w:i/>
          <w:iCs/>
        </w:rPr>
        <w:t>rug</w:t>
      </w:r>
      <w:r w:rsidRPr="001D40B4">
        <w:rPr>
          <w:rFonts w:eastAsiaTheme="minorHAnsi"/>
        </w:rPr>
        <w:t xml:space="preserve"> </w:t>
      </w:r>
      <w:r w:rsidR="000B6B24" w:rsidRPr="000B6B24">
        <w:rPr>
          <w:rFonts w:eastAsiaTheme="minorHAnsi"/>
        </w:rPr>
        <w:t>means</w:t>
      </w:r>
      <w:r w:rsidR="000B6B24">
        <w:rPr>
          <w:rFonts w:eastAsiaTheme="minorHAnsi"/>
        </w:rPr>
        <w:t xml:space="preserve"> a</w:t>
      </w:r>
      <w:r w:rsidR="000B6B24" w:rsidRPr="000B6B24">
        <w:rPr>
          <w:rFonts w:eastAsiaTheme="minorHAnsi"/>
        </w:rPr>
        <w:t xml:space="preserve"> chemical, compound</w:t>
      </w:r>
      <w:r w:rsidR="000B6B24">
        <w:rPr>
          <w:rFonts w:eastAsiaTheme="minorHAnsi"/>
        </w:rPr>
        <w:t>,</w:t>
      </w:r>
      <w:r w:rsidR="000B6B24" w:rsidRPr="000B6B24">
        <w:rPr>
          <w:rFonts w:eastAsiaTheme="minorHAnsi"/>
        </w:rPr>
        <w:t xml:space="preserve"> or other substance or thing, that is included in Schedule 4</w:t>
      </w:r>
      <w:r w:rsidR="000B6B24">
        <w:rPr>
          <w:rFonts w:eastAsiaTheme="minorHAnsi"/>
        </w:rPr>
        <w:t xml:space="preserve"> of the </w:t>
      </w:r>
      <w:r w:rsidR="000B6B24" w:rsidRPr="00A958BA">
        <w:rPr>
          <w:rFonts w:eastAsiaTheme="minorHAnsi"/>
          <w:i/>
          <w:iCs/>
        </w:rPr>
        <w:t>Customs (Prohibited Imports) Regulations 1956</w:t>
      </w:r>
      <w:r w:rsidR="000B6B24">
        <w:rPr>
          <w:rFonts w:eastAsiaTheme="minorHAnsi"/>
        </w:rPr>
        <w:t>.</w:t>
      </w:r>
    </w:p>
    <w:p w14:paraId="63A837D2" w14:textId="77777777" w:rsidR="00851D47" w:rsidRDefault="000972E5" w:rsidP="00851D47">
      <w:pPr>
        <w:pStyle w:val="Definition"/>
      </w:pPr>
      <w:r>
        <w:rPr>
          <w:b/>
          <w:bCs/>
          <w:i/>
          <w:iCs/>
        </w:rPr>
        <w:t>d</w:t>
      </w:r>
      <w:r w:rsidRPr="00D965DE">
        <w:rPr>
          <w:b/>
          <w:bCs/>
          <w:i/>
          <w:iCs/>
        </w:rPr>
        <w:t>rug</w:t>
      </w:r>
      <w:r w:rsidR="00851D47" w:rsidRPr="00D965DE">
        <w:rPr>
          <w:b/>
          <w:bCs/>
          <w:i/>
          <w:iCs/>
        </w:rPr>
        <w:t>-related material</w:t>
      </w:r>
      <w:r w:rsidR="00AF43B0">
        <w:t xml:space="preserve">, in relation to a computer game, </w:t>
      </w:r>
      <w:r w:rsidR="00851D47" w:rsidRPr="00D965DE">
        <w:t xml:space="preserve">means </w:t>
      </w:r>
      <w:r w:rsidR="005D35A8">
        <w:t>class</w:t>
      </w:r>
      <w:r w:rsidR="0065525A">
        <w:t xml:space="preserve"> 1 </w:t>
      </w:r>
      <w:r w:rsidR="00851D47" w:rsidRPr="00D965DE">
        <w:t>material</w:t>
      </w:r>
      <w:r w:rsidR="001D40B4" w:rsidRPr="001D40B4">
        <w:rPr>
          <w:rFonts w:eastAsiaTheme="minorHAnsi"/>
        </w:rPr>
        <w:t xml:space="preserve"> that</w:t>
      </w:r>
      <w:r w:rsidR="001D40B4">
        <w:rPr>
          <w:rFonts w:eastAsiaTheme="minorHAnsi"/>
        </w:rPr>
        <w:t>,</w:t>
      </w:r>
      <w:r w:rsidR="001D40B4" w:rsidRPr="001D40B4">
        <w:rPr>
          <w:rFonts w:eastAsiaTheme="minorHAnsi"/>
        </w:rPr>
        <w:t xml:space="preserve"> </w:t>
      </w:r>
      <w:r w:rsidR="001D40B4" w:rsidRPr="00AA249D">
        <w:rPr>
          <w:rFonts w:eastAsiaTheme="minorHAnsi"/>
        </w:rPr>
        <w:t>without justification</w:t>
      </w:r>
      <w:r w:rsidR="00851D47" w:rsidRPr="00D965DE">
        <w:t>:</w:t>
      </w:r>
    </w:p>
    <w:p w14:paraId="47726747" w14:textId="77777777" w:rsidR="00085B5F" w:rsidRPr="00AF43B0" w:rsidRDefault="00AF43B0" w:rsidP="00E47EC2">
      <w:pPr>
        <w:pStyle w:val="paragraph"/>
      </w:pPr>
      <w:r w:rsidRPr="00E47EC2">
        <w:tab/>
        <w:t>(a)</w:t>
      </w:r>
      <w:r w:rsidRPr="00E47EC2">
        <w:tab/>
      </w:r>
      <w:r w:rsidR="00085B5F">
        <w:t xml:space="preserve">depicts </w:t>
      </w:r>
      <w:r w:rsidR="00085B5F" w:rsidRPr="001D40B4">
        <w:rPr>
          <w:rFonts w:eastAsiaTheme="minorHAnsi"/>
        </w:rPr>
        <w:t>the unlawful use of drugs</w:t>
      </w:r>
      <w:r w:rsidR="00085B5F">
        <w:rPr>
          <w:rFonts w:eastAsiaTheme="minorHAnsi"/>
        </w:rPr>
        <w:t xml:space="preserve"> in connection with incentives or </w:t>
      </w:r>
      <w:r w:rsidR="00FF1FE4">
        <w:rPr>
          <w:rFonts w:eastAsiaTheme="minorHAnsi"/>
        </w:rPr>
        <w:t>rewards</w:t>
      </w:r>
      <w:r w:rsidR="00085B5F">
        <w:rPr>
          <w:rFonts w:eastAsiaTheme="minorHAnsi"/>
        </w:rPr>
        <w:t>;</w:t>
      </w:r>
      <w:r w:rsidR="003F6C84">
        <w:rPr>
          <w:rFonts w:eastAsiaTheme="minorHAnsi"/>
        </w:rPr>
        <w:t xml:space="preserve"> or</w:t>
      </w:r>
    </w:p>
    <w:p w14:paraId="0AF0FAFE" w14:textId="77777777" w:rsidR="003F6C84" w:rsidRDefault="00FF1FE4" w:rsidP="00D035DA">
      <w:pPr>
        <w:pStyle w:val="paragraph"/>
        <w:rPr>
          <w:rFonts w:eastAsiaTheme="minorHAnsi"/>
        </w:rPr>
      </w:pPr>
      <w:r w:rsidRPr="00E6510A">
        <w:tab/>
        <w:t>(</w:t>
      </w:r>
      <w:r>
        <w:t>b</w:t>
      </w:r>
      <w:r w:rsidRPr="00E6510A">
        <w:t>)</w:t>
      </w:r>
      <w:r w:rsidRPr="00E6510A">
        <w:tab/>
      </w:r>
      <w:r>
        <w:t xml:space="preserve">depicts interactive, </w:t>
      </w:r>
      <w:proofErr w:type="gramStart"/>
      <w:r>
        <w:t>detailed</w:t>
      </w:r>
      <w:proofErr w:type="gramEnd"/>
      <w:r>
        <w:t xml:space="preserve"> and realistic </w:t>
      </w:r>
      <w:r w:rsidRPr="001D40B4">
        <w:rPr>
          <w:rFonts w:eastAsiaTheme="minorHAnsi"/>
        </w:rPr>
        <w:t>use of drugs</w:t>
      </w:r>
      <w:r w:rsidR="003F6C84">
        <w:rPr>
          <w:rFonts w:eastAsiaTheme="minorHAnsi"/>
        </w:rPr>
        <w:t>, being unlawful use; or</w:t>
      </w:r>
    </w:p>
    <w:p w14:paraId="59D9A0D6" w14:textId="77777777" w:rsidR="001D40B4" w:rsidRPr="001D40B4" w:rsidRDefault="003F6C84" w:rsidP="00D035DA">
      <w:pPr>
        <w:pStyle w:val="paragraph"/>
        <w:rPr>
          <w:rFonts w:eastAsiaTheme="minorHAnsi"/>
        </w:rPr>
      </w:pPr>
      <w:r>
        <w:rPr>
          <w:rFonts w:eastAsiaTheme="minorHAnsi"/>
        </w:rPr>
        <w:tab/>
        <w:t>(c)</w:t>
      </w:r>
      <w:r>
        <w:rPr>
          <w:rFonts w:eastAsiaTheme="minorHAnsi"/>
        </w:rPr>
        <w:tab/>
      </w:r>
      <w:r w:rsidR="001D40B4" w:rsidRPr="001D40B4">
        <w:rPr>
          <w:rFonts w:eastAsiaTheme="minorHAnsi"/>
        </w:rPr>
        <w:t xml:space="preserve">depicts, </w:t>
      </w:r>
      <w:proofErr w:type="gramStart"/>
      <w:r w:rsidR="001D40B4" w:rsidRPr="001D40B4">
        <w:rPr>
          <w:rFonts w:eastAsiaTheme="minorHAnsi"/>
        </w:rPr>
        <w:t>expresses</w:t>
      </w:r>
      <w:proofErr w:type="gramEnd"/>
      <w:r w:rsidR="001D40B4" w:rsidRPr="001D40B4">
        <w:rPr>
          <w:rFonts w:eastAsiaTheme="minorHAnsi"/>
        </w:rPr>
        <w:t xml:space="preserve"> or otherwise deals with matters of drug misuse or addiction in such a way that the material offends against the standards of morality, decency and propriety generally accepted by reasonable adults to the extent that </w:t>
      </w:r>
      <w:r w:rsidR="00D035DA">
        <w:rPr>
          <w:rFonts w:eastAsiaTheme="minorHAnsi"/>
        </w:rPr>
        <w:t>the</w:t>
      </w:r>
      <w:r w:rsidR="00D035DA" w:rsidRPr="001D40B4">
        <w:rPr>
          <w:rFonts w:eastAsiaTheme="minorHAnsi"/>
        </w:rPr>
        <w:t xml:space="preserve"> </w:t>
      </w:r>
      <w:r w:rsidR="001D40B4" w:rsidRPr="001D40B4">
        <w:rPr>
          <w:rFonts w:eastAsiaTheme="minorHAnsi"/>
        </w:rPr>
        <w:t>material should be classified</w:t>
      </w:r>
      <w:r w:rsidR="00914C69">
        <w:rPr>
          <w:rFonts w:eastAsiaTheme="minorHAnsi"/>
        </w:rPr>
        <w:t xml:space="preserve"> RC</w:t>
      </w:r>
      <w:r w:rsidR="001D40B4" w:rsidRPr="001D40B4">
        <w:rPr>
          <w:rFonts w:eastAsiaTheme="minorHAnsi"/>
        </w:rPr>
        <w:t xml:space="preserve">; </w:t>
      </w:r>
      <w:r w:rsidR="00BA0C65">
        <w:rPr>
          <w:rFonts w:eastAsiaTheme="minorHAnsi"/>
        </w:rPr>
        <w:t>or</w:t>
      </w:r>
    </w:p>
    <w:p w14:paraId="0CFC2549" w14:textId="77777777" w:rsidR="00AF43B0" w:rsidRDefault="00BA0C65" w:rsidP="00AF43B0">
      <w:pPr>
        <w:pStyle w:val="paragraph"/>
        <w:rPr>
          <w:rFonts w:eastAsiaTheme="minorHAnsi"/>
        </w:rPr>
      </w:pPr>
      <w:r>
        <w:tab/>
        <w:t>(</w:t>
      </w:r>
      <w:r w:rsidR="00DC7524">
        <w:t>d</w:t>
      </w:r>
      <w:r>
        <w:t>)</w:t>
      </w:r>
      <w:r>
        <w:tab/>
        <w:t xml:space="preserve">is or </w:t>
      </w:r>
      <w:r w:rsidRPr="00BA0C65">
        <w:rPr>
          <w:rFonts w:eastAsiaTheme="minorHAnsi"/>
        </w:rPr>
        <w:t>includes</w:t>
      </w:r>
      <w:r w:rsidR="00AF43B0">
        <w:rPr>
          <w:rFonts w:eastAsiaTheme="minorHAnsi"/>
        </w:rPr>
        <w:t xml:space="preserve"> </w:t>
      </w:r>
      <w:r w:rsidRPr="001D40B4">
        <w:rPr>
          <w:rFonts w:eastAsiaTheme="minorHAnsi"/>
        </w:rPr>
        <w:t xml:space="preserve">detailed instruction in the </w:t>
      </w:r>
      <w:r w:rsidR="00AF43B0" w:rsidRPr="001D40B4">
        <w:rPr>
          <w:rFonts w:eastAsiaTheme="minorHAnsi"/>
        </w:rPr>
        <w:t xml:space="preserve">unlawful </w:t>
      </w:r>
      <w:r w:rsidRPr="001D40B4">
        <w:rPr>
          <w:rFonts w:eastAsiaTheme="minorHAnsi"/>
        </w:rPr>
        <w:t>use of drugs</w:t>
      </w:r>
      <w:r w:rsidR="00AF43B0">
        <w:rPr>
          <w:rFonts w:eastAsiaTheme="minorHAnsi"/>
        </w:rPr>
        <w:t>.</w:t>
      </w:r>
    </w:p>
    <w:p w14:paraId="402F1871" w14:textId="77777777" w:rsidR="00AF43B0" w:rsidRDefault="000972E5" w:rsidP="00AF43B0">
      <w:pPr>
        <w:pStyle w:val="Definition"/>
      </w:pPr>
      <w:r>
        <w:rPr>
          <w:b/>
          <w:bCs/>
          <w:i/>
          <w:iCs/>
        </w:rPr>
        <w:t>d</w:t>
      </w:r>
      <w:r w:rsidRPr="00D965DE">
        <w:rPr>
          <w:b/>
          <w:bCs/>
          <w:i/>
          <w:iCs/>
        </w:rPr>
        <w:t>rug</w:t>
      </w:r>
      <w:r w:rsidR="00AF43B0" w:rsidRPr="00D965DE">
        <w:rPr>
          <w:b/>
          <w:bCs/>
          <w:i/>
          <w:iCs/>
        </w:rPr>
        <w:t>-related material</w:t>
      </w:r>
      <w:r w:rsidR="00AF43B0">
        <w:t xml:space="preserve">, in relation to a </w:t>
      </w:r>
      <w:r w:rsidR="00FB7872">
        <w:t>publication</w:t>
      </w:r>
      <w:r w:rsidR="00AF43B0">
        <w:t xml:space="preserve">, </w:t>
      </w:r>
      <w:r w:rsidR="00AF43B0" w:rsidRPr="00D965DE">
        <w:t xml:space="preserve">means </w:t>
      </w:r>
      <w:r w:rsidR="005D35A8">
        <w:t>class</w:t>
      </w:r>
      <w:r w:rsidR="0065525A">
        <w:t xml:space="preserve"> 1 </w:t>
      </w:r>
      <w:r w:rsidR="00AF43B0" w:rsidRPr="00D965DE">
        <w:t>material</w:t>
      </w:r>
      <w:r w:rsidR="00AF43B0" w:rsidRPr="001D40B4">
        <w:rPr>
          <w:rFonts w:eastAsiaTheme="minorHAnsi"/>
        </w:rPr>
        <w:t xml:space="preserve"> that</w:t>
      </w:r>
      <w:r w:rsidR="00AF43B0">
        <w:rPr>
          <w:rFonts w:eastAsiaTheme="minorHAnsi"/>
        </w:rPr>
        <w:t>,</w:t>
      </w:r>
      <w:r w:rsidR="00AF43B0" w:rsidRPr="001D40B4">
        <w:rPr>
          <w:rFonts w:eastAsiaTheme="minorHAnsi"/>
        </w:rPr>
        <w:t xml:space="preserve"> </w:t>
      </w:r>
      <w:r w:rsidR="00AF43B0" w:rsidRPr="00AA249D">
        <w:rPr>
          <w:rFonts w:eastAsiaTheme="minorHAnsi"/>
        </w:rPr>
        <w:t>without justification</w:t>
      </w:r>
      <w:r w:rsidR="00AF43B0" w:rsidRPr="00D965DE">
        <w:t>:</w:t>
      </w:r>
    </w:p>
    <w:p w14:paraId="69C9865B" w14:textId="77777777" w:rsidR="00AF43B0" w:rsidRPr="001D40B4" w:rsidRDefault="00AF43B0" w:rsidP="00AF43B0">
      <w:pPr>
        <w:pStyle w:val="paragraph"/>
        <w:rPr>
          <w:rFonts w:eastAsiaTheme="minorHAnsi"/>
        </w:rPr>
      </w:pPr>
      <w:r>
        <w:rPr>
          <w:rFonts w:eastAsiaTheme="minorHAnsi"/>
        </w:rPr>
        <w:tab/>
        <w:t>(a)</w:t>
      </w:r>
      <w:r>
        <w:rPr>
          <w:rFonts w:eastAsiaTheme="minorHAnsi"/>
        </w:rPr>
        <w:tab/>
      </w:r>
      <w:r w:rsidRPr="001D40B4">
        <w:rPr>
          <w:rFonts w:eastAsiaTheme="minorHAnsi"/>
        </w:rPr>
        <w:t xml:space="preserve">depicts, </w:t>
      </w:r>
      <w:proofErr w:type="gramStart"/>
      <w:r w:rsidRPr="001D40B4">
        <w:rPr>
          <w:rFonts w:eastAsiaTheme="minorHAnsi"/>
        </w:rPr>
        <w:t>expresses</w:t>
      </w:r>
      <w:proofErr w:type="gramEnd"/>
      <w:r w:rsidRPr="001D40B4">
        <w:rPr>
          <w:rFonts w:eastAsiaTheme="minorHAnsi"/>
        </w:rPr>
        <w:t xml:space="preserve"> or otherwise deals with matters of drug misuse or addiction in such a way that the material offends against the standards of morality, decency and propriety generally accepted by reasonable adults to the extent that </w:t>
      </w:r>
      <w:r>
        <w:rPr>
          <w:rFonts w:eastAsiaTheme="minorHAnsi"/>
        </w:rPr>
        <w:t>the</w:t>
      </w:r>
      <w:r w:rsidRPr="001D40B4">
        <w:rPr>
          <w:rFonts w:eastAsiaTheme="minorHAnsi"/>
        </w:rPr>
        <w:t xml:space="preserve"> material should be classified</w:t>
      </w:r>
      <w:r w:rsidR="00914C69">
        <w:rPr>
          <w:rFonts w:eastAsiaTheme="minorHAnsi"/>
        </w:rPr>
        <w:t xml:space="preserve"> RC</w:t>
      </w:r>
      <w:r w:rsidRPr="001D40B4">
        <w:rPr>
          <w:rFonts w:eastAsiaTheme="minorHAnsi"/>
        </w:rPr>
        <w:t xml:space="preserve">; </w:t>
      </w:r>
      <w:r>
        <w:rPr>
          <w:rFonts w:eastAsiaTheme="minorHAnsi"/>
        </w:rPr>
        <w:t>or</w:t>
      </w:r>
    </w:p>
    <w:p w14:paraId="7334530E" w14:textId="77777777" w:rsidR="00AF43B0" w:rsidRPr="001D40B4" w:rsidRDefault="00AF43B0" w:rsidP="00AF43B0">
      <w:pPr>
        <w:pStyle w:val="paragraph"/>
        <w:rPr>
          <w:rFonts w:eastAsiaTheme="minorHAnsi"/>
        </w:rPr>
      </w:pPr>
      <w:r>
        <w:tab/>
        <w:t>(b)</w:t>
      </w:r>
      <w:r>
        <w:tab/>
        <w:t xml:space="preserve">is or </w:t>
      </w:r>
      <w:r w:rsidRPr="00BA0C65">
        <w:rPr>
          <w:rFonts w:eastAsiaTheme="minorHAnsi"/>
        </w:rPr>
        <w:t>includes</w:t>
      </w:r>
      <w:r>
        <w:rPr>
          <w:rFonts w:eastAsiaTheme="minorHAnsi"/>
        </w:rPr>
        <w:t xml:space="preserve"> </w:t>
      </w:r>
      <w:r w:rsidRPr="001D40B4">
        <w:rPr>
          <w:rFonts w:eastAsiaTheme="minorHAnsi"/>
        </w:rPr>
        <w:t xml:space="preserve">detailed instruction in the </w:t>
      </w:r>
      <w:r w:rsidR="004B3644" w:rsidRPr="001D40B4">
        <w:rPr>
          <w:rFonts w:eastAsiaTheme="minorHAnsi"/>
        </w:rPr>
        <w:t>unlawful</w:t>
      </w:r>
      <w:r w:rsidR="004B3644">
        <w:rPr>
          <w:rFonts w:eastAsiaTheme="minorHAnsi"/>
        </w:rPr>
        <w:t xml:space="preserve"> </w:t>
      </w:r>
      <w:r w:rsidRPr="001D40B4">
        <w:rPr>
          <w:rFonts w:eastAsiaTheme="minorHAnsi"/>
        </w:rPr>
        <w:t>use of drugs</w:t>
      </w:r>
      <w:r w:rsidR="004B3644">
        <w:rPr>
          <w:rFonts w:eastAsiaTheme="minorHAnsi"/>
        </w:rPr>
        <w:t>.</w:t>
      </w:r>
    </w:p>
    <w:p w14:paraId="396345E9" w14:textId="77777777" w:rsidR="004B3644" w:rsidRDefault="000972E5" w:rsidP="004B3644">
      <w:pPr>
        <w:pStyle w:val="Definition"/>
      </w:pPr>
      <w:r>
        <w:rPr>
          <w:b/>
          <w:bCs/>
          <w:i/>
          <w:iCs/>
        </w:rPr>
        <w:lastRenderedPageBreak/>
        <w:t>d</w:t>
      </w:r>
      <w:r w:rsidR="004B3644" w:rsidRPr="00D965DE">
        <w:rPr>
          <w:b/>
          <w:bCs/>
          <w:i/>
          <w:iCs/>
        </w:rPr>
        <w:t>rug-related material</w:t>
      </w:r>
      <w:r w:rsidR="004B3644">
        <w:t>, in relation to material that is not a computer game</w:t>
      </w:r>
      <w:r w:rsidR="00321AC1">
        <w:t xml:space="preserve"> or a publication</w:t>
      </w:r>
      <w:r w:rsidR="004B3644">
        <w:t xml:space="preserve">, </w:t>
      </w:r>
      <w:r w:rsidR="004B3644" w:rsidRPr="00D965DE">
        <w:t xml:space="preserve">means </w:t>
      </w:r>
      <w:r w:rsidR="005D35A8">
        <w:t>class</w:t>
      </w:r>
      <w:r w:rsidR="005009EF">
        <w:t xml:space="preserve"> 1 </w:t>
      </w:r>
      <w:r w:rsidR="004B3644" w:rsidRPr="00D965DE">
        <w:t>material</w:t>
      </w:r>
      <w:r w:rsidR="004B3644" w:rsidRPr="001D40B4">
        <w:rPr>
          <w:rFonts w:eastAsiaTheme="minorHAnsi"/>
        </w:rPr>
        <w:t xml:space="preserve"> that</w:t>
      </w:r>
      <w:r w:rsidR="004B3644">
        <w:rPr>
          <w:rFonts w:eastAsiaTheme="minorHAnsi"/>
        </w:rPr>
        <w:t>,</w:t>
      </w:r>
      <w:r w:rsidR="004B3644" w:rsidRPr="001D40B4">
        <w:rPr>
          <w:rFonts w:eastAsiaTheme="minorHAnsi"/>
        </w:rPr>
        <w:t xml:space="preserve"> </w:t>
      </w:r>
      <w:r w:rsidR="004B3644" w:rsidRPr="00AA249D">
        <w:rPr>
          <w:rFonts w:eastAsiaTheme="minorHAnsi"/>
        </w:rPr>
        <w:t>without justification</w:t>
      </w:r>
      <w:r w:rsidR="004B3644" w:rsidRPr="00D965DE">
        <w:t>:</w:t>
      </w:r>
    </w:p>
    <w:p w14:paraId="307DBF02" w14:textId="77777777" w:rsidR="004B3644" w:rsidRPr="001D40B4" w:rsidRDefault="004B3644" w:rsidP="004B3644">
      <w:pPr>
        <w:pStyle w:val="paragraph"/>
        <w:rPr>
          <w:rFonts w:eastAsiaTheme="minorHAnsi"/>
        </w:rPr>
      </w:pPr>
      <w:r>
        <w:rPr>
          <w:rFonts w:eastAsiaTheme="minorHAnsi"/>
        </w:rPr>
        <w:tab/>
        <w:t>(a)</w:t>
      </w:r>
      <w:r>
        <w:rPr>
          <w:rFonts w:eastAsiaTheme="minorHAnsi"/>
        </w:rPr>
        <w:tab/>
      </w:r>
      <w:r w:rsidRPr="001D40B4">
        <w:rPr>
          <w:rFonts w:eastAsiaTheme="minorHAnsi"/>
        </w:rPr>
        <w:t xml:space="preserve">depicts, </w:t>
      </w:r>
      <w:proofErr w:type="gramStart"/>
      <w:r w:rsidRPr="001D40B4">
        <w:rPr>
          <w:rFonts w:eastAsiaTheme="minorHAnsi"/>
        </w:rPr>
        <w:t>expresses</w:t>
      </w:r>
      <w:proofErr w:type="gramEnd"/>
      <w:r w:rsidRPr="001D40B4">
        <w:rPr>
          <w:rFonts w:eastAsiaTheme="minorHAnsi"/>
        </w:rPr>
        <w:t xml:space="preserve"> or otherwise deals with matters of drug misuse or addiction in such a way that the material offends against the standards of morality, decency and propriety generally accepted by reasonable adults to the extent that </w:t>
      </w:r>
      <w:r>
        <w:rPr>
          <w:rFonts w:eastAsiaTheme="minorHAnsi"/>
        </w:rPr>
        <w:t>the</w:t>
      </w:r>
      <w:r w:rsidRPr="001D40B4">
        <w:rPr>
          <w:rFonts w:eastAsiaTheme="minorHAnsi"/>
        </w:rPr>
        <w:t xml:space="preserve"> material should be classified</w:t>
      </w:r>
      <w:r w:rsidR="00914C69">
        <w:rPr>
          <w:rFonts w:eastAsiaTheme="minorHAnsi"/>
        </w:rPr>
        <w:t xml:space="preserve"> RC</w:t>
      </w:r>
      <w:r w:rsidRPr="001D40B4">
        <w:rPr>
          <w:rFonts w:eastAsiaTheme="minorHAnsi"/>
        </w:rPr>
        <w:t xml:space="preserve">; </w:t>
      </w:r>
      <w:r>
        <w:rPr>
          <w:rFonts w:eastAsiaTheme="minorHAnsi"/>
        </w:rPr>
        <w:t>or</w:t>
      </w:r>
    </w:p>
    <w:p w14:paraId="63156E84" w14:textId="77777777" w:rsidR="004B3644" w:rsidRPr="001D40B4" w:rsidRDefault="004B3644" w:rsidP="004B3644">
      <w:pPr>
        <w:pStyle w:val="paragraph"/>
        <w:rPr>
          <w:rFonts w:eastAsiaTheme="minorHAnsi"/>
        </w:rPr>
      </w:pPr>
      <w:r>
        <w:tab/>
        <w:t>(b)</w:t>
      </w:r>
      <w:r>
        <w:tab/>
        <w:t xml:space="preserve">is or </w:t>
      </w:r>
      <w:r w:rsidRPr="00BA0C65">
        <w:rPr>
          <w:rFonts w:eastAsiaTheme="minorHAnsi"/>
        </w:rPr>
        <w:t>includes</w:t>
      </w:r>
      <w:r>
        <w:rPr>
          <w:rFonts w:eastAsiaTheme="minorHAnsi"/>
        </w:rPr>
        <w:t xml:space="preserve"> </w:t>
      </w:r>
      <w:r w:rsidRPr="001D40B4">
        <w:rPr>
          <w:rFonts w:eastAsiaTheme="minorHAnsi"/>
        </w:rPr>
        <w:t>detailed instruction in the unlawful</w:t>
      </w:r>
      <w:r>
        <w:rPr>
          <w:rFonts w:eastAsiaTheme="minorHAnsi"/>
        </w:rPr>
        <w:t xml:space="preserve"> </w:t>
      </w:r>
      <w:r w:rsidRPr="001D40B4">
        <w:rPr>
          <w:rFonts w:eastAsiaTheme="minorHAnsi"/>
        </w:rPr>
        <w:t>use of drugs</w:t>
      </w:r>
      <w:r w:rsidR="005606E6">
        <w:rPr>
          <w:rFonts w:eastAsiaTheme="minorHAnsi"/>
        </w:rPr>
        <w:t>; or</w:t>
      </w:r>
    </w:p>
    <w:p w14:paraId="483DA009" w14:textId="77777777" w:rsidR="005606E6" w:rsidRPr="001D40B4" w:rsidRDefault="005606E6" w:rsidP="005606E6">
      <w:pPr>
        <w:pStyle w:val="paragraph"/>
        <w:rPr>
          <w:rFonts w:eastAsiaTheme="minorHAnsi"/>
        </w:rPr>
      </w:pPr>
      <w:r>
        <w:tab/>
        <w:t>(c)</w:t>
      </w:r>
      <w:r>
        <w:tab/>
        <w:t xml:space="preserve">is or </w:t>
      </w:r>
      <w:r w:rsidRPr="00BA0C65">
        <w:rPr>
          <w:rFonts w:eastAsiaTheme="minorHAnsi"/>
        </w:rPr>
        <w:t>includes</w:t>
      </w:r>
      <w:r>
        <w:rPr>
          <w:rFonts w:eastAsiaTheme="minorHAnsi"/>
        </w:rPr>
        <w:t xml:space="preserve"> material promoting</w:t>
      </w:r>
      <w:r w:rsidRPr="001D40B4">
        <w:rPr>
          <w:rFonts w:eastAsiaTheme="minorHAnsi"/>
        </w:rPr>
        <w:t xml:space="preserve"> the unlawful</w:t>
      </w:r>
      <w:r>
        <w:rPr>
          <w:rFonts w:eastAsiaTheme="minorHAnsi"/>
        </w:rPr>
        <w:t xml:space="preserve"> </w:t>
      </w:r>
      <w:r w:rsidRPr="001D40B4">
        <w:rPr>
          <w:rFonts w:eastAsiaTheme="minorHAnsi"/>
        </w:rPr>
        <w:t>use of drugs</w:t>
      </w:r>
      <w:r>
        <w:rPr>
          <w:rFonts w:eastAsiaTheme="minorHAnsi"/>
        </w:rPr>
        <w:t>.</w:t>
      </w:r>
    </w:p>
    <w:p w14:paraId="7F314A30" w14:textId="77777777" w:rsidR="00B11DFC" w:rsidRPr="00D965DE" w:rsidRDefault="000972E5" w:rsidP="000937C9">
      <w:pPr>
        <w:pStyle w:val="Definition"/>
      </w:pPr>
      <w:r>
        <w:rPr>
          <w:b/>
          <w:bCs/>
          <w:i/>
          <w:iCs/>
        </w:rPr>
        <w:t>e</w:t>
      </w:r>
      <w:r w:rsidRPr="00D965DE">
        <w:rPr>
          <w:b/>
          <w:bCs/>
          <w:i/>
          <w:iCs/>
        </w:rPr>
        <w:t>nd</w:t>
      </w:r>
      <w:r w:rsidR="00B11DFC" w:rsidRPr="00D965DE">
        <w:rPr>
          <w:b/>
          <w:bCs/>
          <w:i/>
          <w:iCs/>
        </w:rPr>
        <w:t>-user</w:t>
      </w:r>
      <w:r w:rsidR="00B53624">
        <w:t xml:space="preserve">, </w:t>
      </w:r>
      <w:r w:rsidR="00851D47" w:rsidRPr="00D965DE">
        <w:t xml:space="preserve">of a </w:t>
      </w:r>
      <w:r w:rsidR="00B53624">
        <w:t>relevant</w:t>
      </w:r>
      <w:r w:rsidR="00851D47" w:rsidRPr="00D965DE">
        <w:t xml:space="preserve"> </w:t>
      </w:r>
      <w:r w:rsidR="00F36639">
        <w:t>electronic</w:t>
      </w:r>
      <w:r w:rsidR="00F36639" w:rsidRPr="00D965DE">
        <w:t xml:space="preserve"> </w:t>
      </w:r>
      <w:r w:rsidR="00851D47" w:rsidRPr="00D965DE">
        <w:t xml:space="preserve">service, means a natural person who </w:t>
      </w:r>
      <w:r w:rsidR="00B53624">
        <w:t>uses the service</w:t>
      </w:r>
      <w:r w:rsidR="00B11DFC" w:rsidRPr="00D965DE">
        <w:t>.</w:t>
      </w:r>
    </w:p>
    <w:p w14:paraId="20F81A3C" w14:textId="77777777" w:rsidR="003B6DBA" w:rsidRPr="0037460A" w:rsidRDefault="003B6DBA" w:rsidP="003B6DBA">
      <w:pPr>
        <w:pStyle w:val="notetext"/>
      </w:pPr>
      <w:r>
        <w:t>Example:</w:t>
      </w:r>
      <w:r>
        <w:tab/>
        <w:t xml:space="preserve">A relevant electronic service may be provided to a family, where a parent </w:t>
      </w:r>
      <w:r w:rsidRPr="00FD6B4F">
        <w:t>or carer has the agreement with the provider of the service. The parent or carer is the account holder. Family members (including the parent or carer who is the account holder) who use the service are end-users.</w:t>
      </w:r>
    </w:p>
    <w:p w14:paraId="691340F1" w14:textId="77777777" w:rsidR="000B12B6" w:rsidRDefault="000972E5" w:rsidP="006D3F77">
      <w:pPr>
        <w:pStyle w:val="Definition"/>
      </w:pPr>
      <w:r>
        <w:rPr>
          <w:b/>
          <w:bCs/>
          <w:i/>
          <w:iCs/>
        </w:rPr>
        <w:t>e</w:t>
      </w:r>
      <w:r w:rsidR="000B12B6" w:rsidRPr="00A84249">
        <w:rPr>
          <w:b/>
          <w:bCs/>
          <w:i/>
          <w:iCs/>
        </w:rPr>
        <w:t>nforcement authority</w:t>
      </w:r>
      <w:r w:rsidR="000B12B6" w:rsidRPr="00D965DE" w:rsidDel="0060247C">
        <w:t xml:space="preserve"> </w:t>
      </w:r>
      <w:r w:rsidR="000B12B6" w:rsidRPr="00D629B1">
        <w:t>means</w:t>
      </w:r>
      <w:r w:rsidR="00B019EF">
        <w:t xml:space="preserve"> </w:t>
      </w:r>
      <w:r w:rsidR="000B12B6">
        <w:t>a police force or other law enforcement authority</w:t>
      </w:r>
      <w:r w:rsidR="00B019EF">
        <w:t>.</w:t>
      </w:r>
    </w:p>
    <w:p w14:paraId="22AF52E4" w14:textId="77777777" w:rsidR="00CC1EC7" w:rsidRDefault="000972E5" w:rsidP="00FB2347">
      <w:pPr>
        <w:pStyle w:val="Definition"/>
      </w:pPr>
      <w:bookmarkStart w:id="14" w:name="_Hlk150034292"/>
      <w:bookmarkStart w:id="15" w:name="_Hlk150260295"/>
      <w:r>
        <w:rPr>
          <w:b/>
          <w:bCs/>
          <w:i/>
          <w:iCs/>
        </w:rPr>
        <w:t>e</w:t>
      </w:r>
      <w:r w:rsidRPr="00FB2347">
        <w:rPr>
          <w:b/>
          <w:bCs/>
          <w:i/>
          <w:iCs/>
        </w:rPr>
        <w:t xml:space="preserve">nterprise </w:t>
      </w:r>
      <w:r w:rsidR="00FB2347" w:rsidRPr="00FB2347">
        <w:rPr>
          <w:b/>
          <w:bCs/>
          <w:i/>
          <w:iCs/>
        </w:rPr>
        <w:t xml:space="preserve">relevant electronic service </w:t>
      </w:r>
      <w:bookmarkEnd w:id="14"/>
      <w:r w:rsidR="00FB2347" w:rsidRPr="00CA5372">
        <w:t>means a relevant electronic service</w:t>
      </w:r>
      <w:r w:rsidR="00CC1EC7">
        <w:t>:</w:t>
      </w:r>
    </w:p>
    <w:p w14:paraId="3B0BB98A" w14:textId="77777777" w:rsidR="00F86D31" w:rsidRDefault="0040553A" w:rsidP="00FD6B4F">
      <w:pPr>
        <w:pStyle w:val="paragraph"/>
      </w:pPr>
      <w:r>
        <w:tab/>
      </w:r>
      <w:r w:rsidR="00CC1EC7" w:rsidRPr="00FD6B4F">
        <w:t>(a)</w:t>
      </w:r>
      <w:r w:rsidR="00CC1EC7" w:rsidRPr="00FD6B4F">
        <w:tab/>
      </w:r>
      <w:r w:rsidR="00F86D31">
        <w:t>the account holder for which is an organisation (and not an individual); and</w:t>
      </w:r>
    </w:p>
    <w:p w14:paraId="4BD9AC43" w14:textId="77777777" w:rsidR="00CC1EC7" w:rsidRPr="0040553A" w:rsidRDefault="00F86D31" w:rsidP="00FD6B4F">
      <w:pPr>
        <w:pStyle w:val="paragraph"/>
      </w:pPr>
      <w:r>
        <w:tab/>
        <w:t>(b)</w:t>
      </w:r>
      <w:r>
        <w:tab/>
      </w:r>
      <w:r w:rsidR="00750A37" w:rsidRPr="0040553A">
        <w:t>the</w:t>
      </w:r>
      <w:r w:rsidR="00750A37">
        <w:t xml:space="preserve"> </w:t>
      </w:r>
      <w:r w:rsidR="00316061" w:rsidRPr="00977716">
        <w:t>predominant</w:t>
      </w:r>
      <w:r w:rsidR="00750A37">
        <w:t xml:space="preserve"> </w:t>
      </w:r>
      <w:r w:rsidR="00122074">
        <w:t>purpose</w:t>
      </w:r>
      <w:r w:rsidR="00750A37">
        <w:t xml:space="preserve"> of which is</w:t>
      </w:r>
      <w:r w:rsidR="00FC67EB">
        <w:t xml:space="preserve"> to enable the </w:t>
      </w:r>
      <w:r w:rsidR="00196B44">
        <w:t>account holder, in accordance with the</w:t>
      </w:r>
      <w:r w:rsidR="001C28E9">
        <w:t xml:space="preserve"> terms </w:t>
      </w:r>
      <w:r w:rsidR="001C28E9" w:rsidRPr="00825BA8">
        <w:t>of</w:t>
      </w:r>
      <w:r w:rsidR="00196B44" w:rsidRPr="00825BA8">
        <w:t xml:space="preserve"> </w:t>
      </w:r>
      <w:r w:rsidR="005C68C0" w:rsidRPr="00825BA8">
        <w:t>use</w:t>
      </w:r>
      <w:r w:rsidR="00196B44" w:rsidRPr="00825BA8">
        <w:t xml:space="preserve"> for</w:t>
      </w:r>
      <w:r w:rsidR="00196B44">
        <w:t xml:space="preserve"> the service, </w:t>
      </w:r>
      <w:r w:rsidR="00FC67EB">
        <w:t>to make</w:t>
      </w:r>
      <w:r w:rsidR="00196B44">
        <w:t xml:space="preserve"> the service available to </w:t>
      </w:r>
      <w:r w:rsidR="000B74B2" w:rsidRPr="0040553A">
        <w:t>a specified class of persons to facilitate communicat</w:t>
      </w:r>
      <w:r w:rsidR="00300DD3" w:rsidRPr="0040553A">
        <w:t>ions</w:t>
      </w:r>
      <w:r w:rsidR="000B74B2" w:rsidRPr="0040553A">
        <w:t xml:space="preserve"> between those persons</w:t>
      </w:r>
      <w:r w:rsidR="00CC1EC7" w:rsidRPr="0040553A">
        <w:t>; and</w:t>
      </w:r>
    </w:p>
    <w:p w14:paraId="78B26AF7" w14:textId="77777777" w:rsidR="000B74B2" w:rsidRDefault="0040553A" w:rsidP="001B03C9">
      <w:pPr>
        <w:pStyle w:val="paragraph"/>
      </w:pPr>
      <w:r>
        <w:tab/>
      </w:r>
      <w:r w:rsidRPr="0040553A">
        <w:t>(</w:t>
      </w:r>
      <w:r w:rsidR="00CB2D13">
        <w:t>c</w:t>
      </w:r>
      <w:r w:rsidRPr="0040553A">
        <w:t>)</w:t>
      </w:r>
      <w:r w:rsidRPr="0040553A">
        <w:tab/>
      </w:r>
      <w:r w:rsidR="00E616DA">
        <w:t xml:space="preserve">that </w:t>
      </w:r>
      <w:r w:rsidR="001B03C9">
        <w:t xml:space="preserve">is of a kind </w:t>
      </w:r>
      <w:r w:rsidRPr="0040553A">
        <w:t>that is usually acquired by account</w:t>
      </w:r>
      <w:r>
        <w:t xml:space="preserve"> holders for the purpose mention</w:t>
      </w:r>
      <w:r w:rsidR="00825BA8">
        <w:t>ed</w:t>
      </w:r>
      <w:r>
        <w:t xml:space="preserve"> in paragraph (</w:t>
      </w:r>
      <w:r w:rsidR="00E616DA">
        <w:t>b</w:t>
      </w:r>
      <w:r>
        <w:t>)</w:t>
      </w:r>
      <w:r w:rsidR="00E616DA">
        <w:t>.</w:t>
      </w:r>
    </w:p>
    <w:bookmarkEnd w:id="15"/>
    <w:p w14:paraId="6FBE83C2" w14:textId="77777777" w:rsidR="00E54B8E" w:rsidRPr="00D965DE" w:rsidRDefault="000972E5" w:rsidP="00E54B8E">
      <w:pPr>
        <w:pStyle w:val="Definition"/>
      </w:pPr>
      <w:r>
        <w:rPr>
          <w:b/>
          <w:bCs/>
          <w:i/>
          <w:iCs/>
        </w:rPr>
        <w:t>e</w:t>
      </w:r>
      <w:r w:rsidRPr="001348E1">
        <w:rPr>
          <w:b/>
          <w:bCs/>
          <w:i/>
          <w:iCs/>
        </w:rPr>
        <w:t>xploitative</w:t>
      </w:r>
      <w:r w:rsidR="00E54B8E" w:rsidRPr="001348E1">
        <w:t>, in relation to a</w:t>
      </w:r>
      <w:r w:rsidR="00E54B8E" w:rsidRPr="00D965DE">
        <w:rPr>
          <w:b/>
          <w:bCs/>
          <w:i/>
          <w:iCs/>
        </w:rPr>
        <w:t xml:space="preserve"> </w:t>
      </w:r>
      <w:r w:rsidR="00E54B8E" w:rsidRPr="00D965DE">
        <w:t xml:space="preserve">description or depiction of an event, means </w:t>
      </w:r>
      <w:r w:rsidR="00E54B8E">
        <w:t>that the</w:t>
      </w:r>
      <w:r w:rsidR="00E54B8E" w:rsidRPr="00D965DE">
        <w:t xml:space="preserve"> description or depiction:</w:t>
      </w:r>
    </w:p>
    <w:p w14:paraId="7AD19765" w14:textId="77777777" w:rsidR="00E54B8E" w:rsidRPr="00D965DE" w:rsidRDefault="00E54B8E" w:rsidP="00E54B8E">
      <w:pPr>
        <w:pStyle w:val="paragraph"/>
      </w:pPr>
      <w:r w:rsidRPr="00D965DE">
        <w:tab/>
        <w:t>(a)</w:t>
      </w:r>
      <w:r w:rsidRPr="00D965DE">
        <w:tab/>
        <w:t>appears intended to debase or abuse</w:t>
      </w:r>
      <w:r w:rsidR="00840EE8">
        <w:t>,</w:t>
      </w:r>
      <w:r w:rsidRPr="00D965DE">
        <w:t xml:space="preserve"> </w:t>
      </w:r>
      <w:r w:rsidR="00840EE8" w:rsidRPr="00D965DE">
        <w:t>for the enjoyment of readers or viewers</w:t>
      </w:r>
      <w:r w:rsidR="00840EE8">
        <w:t xml:space="preserve">, </w:t>
      </w:r>
      <w:r w:rsidR="002A5D31">
        <w:t xml:space="preserve">the person </w:t>
      </w:r>
      <w:r w:rsidR="002A5D31" w:rsidRPr="00EA6823">
        <w:t>or entity</w:t>
      </w:r>
      <w:r w:rsidR="002A5D31">
        <w:t xml:space="preserve"> described or depicted</w:t>
      </w:r>
      <w:r w:rsidRPr="00D965DE">
        <w:t>; and</w:t>
      </w:r>
    </w:p>
    <w:p w14:paraId="55A9E983" w14:textId="77777777" w:rsidR="00E54B8E" w:rsidRPr="00D965DE" w:rsidRDefault="00E54B8E" w:rsidP="00E54B8E">
      <w:pPr>
        <w:pStyle w:val="paragraph"/>
      </w:pPr>
      <w:r w:rsidRPr="00D965DE">
        <w:tab/>
        <w:t>(b)</w:t>
      </w:r>
      <w:r w:rsidRPr="00D965DE">
        <w:tab/>
      </w:r>
      <w:r w:rsidR="00A36CC2">
        <w:t>has</w:t>
      </w:r>
      <w:r w:rsidRPr="00D965DE">
        <w:t xml:space="preserve"> no moral, artistic or other value.</w:t>
      </w:r>
    </w:p>
    <w:p w14:paraId="72702F1D" w14:textId="19D2B986" w:rsidR="00F439D8" w:rsidRDefault="000972E5" w:rsidP="00F439D8">
      <w:pPr>
        <w:pStyle w:val="Definition"/>
      </w:pPr>
      <w:r>
        <w:rPr>
          <w:b/>
          <w:bCs/>
          <w:i/>
          <w:iCs/>
        </w:rPr>
        <w:t xml:space="preserve">extreme </w:t>
      </w:r>
      <w:r w:rsidR="00F439D8" w:rsidRPr="001C7A50">
        <w:rPr>
          <w:b/>
          <w:bCs/>
          <w:i/>
          <w:iCs/>
        </w:rPr>
        <w:t xml:space="preserve">crime and violence </w:t>
      </w:r>
      <w:r w:rsidR="00F439D8" w:rsidRPr="003561FB">
        <w:rPr>
          <w:b/>
          <w:bCs/>
          <w:i/>
          <w:iCs/>
        </w:rPr>
        <w:t>material</w:t>
      </w:r>
      <w:r w:rsidR="00F439D8">
        <w:t xml:space="preserve">, in relation to a computer game, means material that is </w:t>
      </w:r>
      <w:r w:rsidR="00F439D8" w:rsidRPr="002000AC">
        <w:t>crime and violence material</w:t>
      </w:r>
      <w:r w:rsidR="00F439D8" w:rsidRPr="00FC6C86">
        <w:t xml:space="preserve"> </w:t>
      </w:r>
      <w:r w:rsidR="00F439D8">
        <w:t xml:space="preserve">in relation to a computer game </w:t>
      </w:r>
      <w:r w:rsidR="00F439D8" w:rsidRPr="00426EE6">
        <w:t>where</w:t>
      </w:r>
      <w:r w:rsidR="00FD6B4F">
        <w:t>, without justification,</w:t>
      </w:r>
      <w:r w:rsidR="00F439D8" w:rsidRPr="00B46B2F">
        <w:t xml:space="preserve"> </w:t>
      </w:r>
      <w:r w:rsidR="00F439D8" w:rsidRPr="00A241D0">
        <w:t xml:space="preserve">the impact of the </w:t>
      </w:r>
      <w:r w:rsidR="00FD6B4F">
        <w:t>material</w:t>
      </w:r>
      <w:r w:rsidR="00FD6B4F" w:rsidRPr="00A241D0">
        <w:t xml:space="preserve"> </w:t>
      </w:r>
      <w:r w:rsidR="00F439D8" w:rsidRPr="00A241D0">
        <w:t>is extreme</w:t>
      </w:r>
      <w:r w:rsidR="00F439D8">
        <w:t xml:space="preserve"> because:</w:t>
      </w:r>
    </w:p>
    <w:p w14:paraId="54CC5449" w14:textId="77777777" w:rsidR="00F439D8" w:rsidRDefault="00F439D8" w:rsidP="00F439D8">
      <w:pPr>
        <w:pStyle w:val="paragraph"/>
      </w:pPr>
      <w:r>
        <w:tab/>
      </w:r>
      <w:r w:rsidRPr="002000AC">
        <w:t>(a)</w:t>
      </w:r>
      <w:r w:rsidRPr="002000AC">
        <w:tab/>
        <w:t xml:space="preserve">the </w:t>
      </w:r>
      <w:r w:rsidRPr="00A241D0">
        <w:t xml:space="preserve">material </w:t>
      </w:r>
      <w:r>
        <w:t>is more</w:t>
      </w:r>
      <w:r w:rsidRPr="00A241D0">
        <w:t xml:space="preserve"> detail</w:t>
      </w:r>
      <w:r>
        <w:t>ed; or</w:t>
      </w:r>
    </w:p>
    <w:p w14:paraId="3DCA4BF6" w14:textId="77777777" w:rsidR="00F439D8" w:rsidRDefault="00F439D8" w:rsidP="00F439D8">
      <w:pPr>
        <w:pStyle w:val="paragraph"/>
      </w:pPr>
      <w:r>
        <w:tab/>
        <w:t>(b)</w:t>
      </w:r>
      <w:r>
        <w:tab/>
        <w:t xml:space="preserve">the material </w:t>
      </w:r>
      <w:r w:rsidRPr="00A241D0">
        <w:t>is realistic rather than stylised</w:t>
      </w:r>
      <w:r>
        <w:t>; or</w:t>
      </w:r>
    </w:p>
    <w:p w14:paraId="14D0F53C" w14:textId="77777777" w:rsidR="00F439D8" w:rsidRDefault="00F439D8" w:rsidP="00F439D8">
      <w:pPr>
        <w:pStyle w:val="paragraph"/>
      </w:pPr>
      <w:r>
        <w:tab/>
        <w:t>(c)</w:t>
      </w:r>
      <w:r>
        <w:tab/>
        <w:t xml:space="preserve">the game is </w:t>
      </w:r>
      <w:r w:rsidRPr="00A241D0">
        <w:t>highly interactive</w:t>
      </w:r>
      <w:r>
        <w:t>; or</w:t>
      </w:r>
    </w:p>
    <w:p w14:paraId="2F5CC29C" w14:textId="77777777" w:rsidR="00F439D8" w:rsidRDefault="00F439D8" w:rsidP="00F439D8">
      <w:pPr>
        <w:pStyle w:val="paragraph"/>
      </w:pPr>
      <w:r>
        <w:tab/>
        <w:t>(d)</w:t>
      </w:r>
      <w:r>
        <w:tab/>
        <w:t>the gameplay</w:t>
      </w:r>
      <w:r w:rsidRPr="00A241D0">
        <w:t xml:space="preserve"> links incentives or rewards to high impact </w:t>
      </w:r>
      <w:r>
        <w:t>elements of the game; or</w:t>
      </w:r>
    </w:p>
    <w:p w14:paraId="14A29CE9" w14:textId="77777777" w:rsidR="00F439D8" w:rsidRDefault="00F439D8" w:rsidP="00F439D8">
      <w:pPr>
        <w:pStyle w:val="paragraph"/>
      </w:pPr>
      <w:r>
        <w:tab/>
        <w:t>(e)</w:t>
      </w:r>
      <w:r>
        <w:tab/>
        <w:t>for any other reason.</w:t>
      </w:r>
    </w:p>
    <w:p w14:paraId="3D6A6000" w14:textId="77777777" w:rsidR="00F439D8" w:rsidRDefault="000972E5" w:rsidP="00F439D8">
      <w:pPr>
        <w:pStyle w:val="Definition"/>
      </w:pPr>
      <w:r>
        <w:rPr>
          <w:b/>
          <w:bCs/>
          <w:i/>
          <w:iCs/>
        </w:rPr>
        <w:t xml:space="preserve">extreme </w:t>
      </w:r>
      <w:r w:rsidR="00F439D8" w:rsidRPr="001C7A50">
        <w:rPr>
          <w:b/>
          <w:bCs/>
          <w:i/>
          <w:iCs/>
        </w:rPr>
        <w:t xml:space="preserve">crime and violence </w:t>
      </w:r>
      <w:r w:rsidR="00F439D8" w:rsidRPr="003561FB">
        <w:rPr>
          <w:b/>
          <w:bCs/>
          <w:i/>
          <w:iCs/>
        </w:rPr>
        <w:t>material</w:t>
      </w:r>
      <w:r w:rsidR="00F439D8">
        <w:t xml:space="preserve">, in relation to a publication, means material that is </w:t>
      </w:r>
      <w:r w:rsidR="00F439D8" w:rsidRPr="002000AC">
        <w:t>crime and violence material</w:t>
      </w:r>
      <w:r w:rsidR="00F439D8" w:rsidRPr="00FC6C86">
        <w:t xml:space="preserve"> </w:t>
      </w:r>
      <w:r w:rsidR="00F439D8">
        <w:t xml:space="preserve">in relation to a publication </w:t>
      </w:r>
      <w:r w:rsidR="00F439D8" w:rsidRPr="00426EE6">
        <w:t>where</w:t>
      </w:r>
      <w:r w:rsidR="006446A7">
        <w:t>, without justification,</w:t>
      </w:r>
      <w:r w:rsidR="00F439D8" w:rsidRPr="00B46B2F">
        <w:t xml:space="preserve"> </w:t>
      </w:r>
      <w:r w:rsidR="00F439D8" w:rsidRPr="00A241D0">
        <w:t xml:space="preserve">the impact of the </w:t>
      </w:r>
      <w:r w:rsidR="001F690C" w:rsidRPr="00F778C6">
        <w:t xml:space="preserve">material </w:t>
      </w:r>
      <w:r w:rsidR="00F439D8" w:rsidRPr="00F778C6">
        <w:t xml:space="preserve">is extreme because of the emphasis, tone, frequency, context and detail of the relevant elements of the </w:t>
      </w:r>
      <w:r w:rsidR="001F690C" w:rsidRPr="00F778C6">
        <w:t>publication</w:t>
      </w:r>
      <w:r w:rsidR="00F439D8" w:rsidRPr="00F778C6">
        <w:t xml:space="preserve"> and other factors that heighten impact.</w:t>
      </w:r>
    </w:p>
    <w:p w14:paraId="34F1B32C" w14:textId="77777777" w:rsidR="00F439D8" w:rsidRDefault="000972E5" w:rsidP="00F439D8">
      <w:pPr>
        <w:pStyle w:val="Definition"/>
      </w:pPr>
      <w:r>
        <w:rPr>
          <w:b/>
          <w:bCs/>
          <w:i/>
          <w:iCs/>
        </w:rPr>
        <w:lastRenderedPageBreak/>
        <w:t xml:space="preserve">extreme </w:t>
      </w:r>
      <w:r w:rsidR="00F439D8" w:rsidRPr="001C7A50">
        <w:rPr>
          <w:b/>
          <w:bCs/>
          <w:i/>
          <w:iCs/>
        </w:rPr>
        <w:t xml:space="preserve">crime and violence </w:t>
      </w:r>
      <w:r w:rsidR="00F439D8" w:rsidRPr="003561FB">
        <w:rPr>
          <w:b/>
          <w:bCs/>
          <w:i/>
          <w:iCs/>
        </w:rPr>
        <w:t>material</w:t>
      </w:r>
      <w:r w:rsidR="00F439D8">
        <w:t xml:space="preserve">, in relation to material that is not a computer game or a publication, means </w:t>
      </w:r>
      <w:r w:rsidR="00F439D8" w:rsidRPr="002000AC">
        <w:t>crime and violence</w:t>
      </w:r>
      <w:r w:rsidR="00F439D8" w:rsidRPr="001C7A50">
        <w:rPr>
          <w:b/>
          <w:bCs/>
          <w:i/>
          <w:iCs/>
        </w:rPr>
        <w:t xml:space="preserve"> </w:t>
      </w:r>
      <w:r w:rsidR="00F439D8">
        <w:t xml:space="preserve">material </w:t>
      </w:r>
      <w:r w:rsidR="00F439D8" w:rsidRPr="00426EE6">
        <w:t>where</w:t>
      </w:r>
      <w:r w:rsidR="006446A7">
        <w:t>, without justification,</w:t>
      </w:r>
      <w:r w:rsidR="00F439D8" w:rsidRPr="00B46B2F">
        <w:t xml:space="preserve"> </w:t>
      </w:r>
      <w:r w:rsidR="00F439D8" w:rsidRPr="00A241D0">
        <w:t xml:space="preserve">the impact of the </w:t>
      </w:r>
      <w:r w:rsidR="00F439D8">
        <w:t>material</w:t>
      </w:r>
      <w:r w:rsidR="00F439D8" w:rsidRPr="00A241D0">
        <w:t xml:space="preserve"> is extreme</w:t>
      </w:r>
      <w:r w:rsidR="00F439D8">
        <w:t xml:space="preserve"> because:</w:t>
      </w:r>
    </w:p>
    <w:p w14:paraId="37736A4A" w14:textId="77777777" w:rsidR="00F439D8" w:rsidRDefault="00F439D8" w:rsidP="00F439D8">
      <w:pPr>
        <w:pStyle w:val="paragraph"/>
      </w:pPr>
      <w:r>
        <w:tab/>
      </w:r>
      <w:r w:rsidRPr="002000AC">
        <w:t>(a)</w:t>
      </w:r>
      <w:r w:rsidRPr="002000AC">
        <w:tab/>
        <w:t>the</w:t>
      </w:r>
      <w:r w:rsidRPr="000D06E2">
        <w:t xml:space="preserve"> material is more detailed</w:t>
      </w:r>
      <w:r>
        <w:t>; or</w:t>
      </w:r>
    </w:p>
    <w:p w14:paraId="61C16169" w14:textId="77777777" w:rsidR="00F439D8" w:rsidRDefault="00F439D8" w:rsidP="00F439D8">
      <w:pPr>
        <w:pStyle w:val="paragraph"/>
      </w:pPr>
      <w:r>
        <w:tab/>
        <w:t>(b)</w:t>
      </w:r>
      <w:r>
        <w:tab/>
      </w:r>
      <w:r w:rsidRPr="002A5749">
        <w:t>the</w:t>
      </w:r>
      <w:r w:rsidRPr="000D06E2">
        <w:t xml:space="preserve"> material </w:t>
      </w:r>
      <w:r>
        <w:t>is</w:t>
      </w:r>
      <w:r w:rsidRPr="000D06E2">
        <w:t xml:space="preserve"> highly interactive</w:t>
      </w:r>
      <w:r>
        <w:t>; or</w:t>
      </w:r>
    </w:p>
    <w:p w14:paraId="52C2F2C1" w14:textId="77777777" w:rsidR="00F439D8" w:rsidRDefault="00F439D8" w:rsidP="00F439D8">
      <w:pPr>
        <w:pStyle w:val="paragraph"/>
      </w:pPr>
      <w:r>
        <w:tab/>
        <w:t>(c)</w:t>
      </w:r>
      <w:r>
        <w:tab/>
      </w:r>
      <w:r w:rsidRPr="000D06E2">
        <w:t xml:space="preserve">the relevant depictions in the </w:t>
      </w:r>
      <w:r w:rsidR="001F690C" w:rsidRPr="00F778C6">
        <w:t>material</w:t>
      </w:r>
      <w:r w:rsidRPr="00F778C6">
        <w:t xml:space="preserve"> are realistic</w:t>
      </w:r>
      <w:r>
        <w:t xml:space="preserve">, </w:t>
      </w:r>
      <w:proofErr w:type="gramStart"/>
      <w:r>
        <w:t>prolonged</w:t>
      </w:r>
      <w:proofErr w:type="gramEnd"/>
      <w:r>
        <w:t xml:space="preserve"> or repeated; or</w:t>
      </w:r>
    </w:p>
    <w:p w14:paraId="1BE7A863" w14:textId="77777777" w:rsidR="00F439D8" w:rsidRDefault="00F439D8" w:rsidP="00F439D8">
      <w:pPr>
        <w:pStyle w:val="paragraph"/>
      </w:pPr>
      <w:r>
        <w:tab/>
        <w:t>(d)</w:t>
      </w:r>
      <w:r>
        <w:tab/>
        <w:t>for any other reason.</w:t>
      </w:r>
    </w:p>
    <w:p w14:paraId="2133A260" w14:textId="77777777" w:rsidR="001F21E0" w:rsidRDefault="000972E5" w:rsidP="00677A99">
      <w:pPr>
        <w:pStyle w:val="Definition"/>
      </w:pPr>
      <w:bookmarkStart w:id="16" w:name="_Hlk149935515"/>
      <w:r>
        <w:rPr>
          <w:b/>
          <w:bCs/>
          <w:i/>
          <w:iCs/>
        </w:rPr>
        <w:t>g</w:t>
      </w:r>
      <w:r w:rsidRPr="00D965DE">
        <w:rPr>
          <w:b/>
          <w:bCs/>
          <w:i/>
          <w:iCs/>
        </w:rPr>
        <w:t xml:space="preserve">aming </w:t>
      </w:r>
      <w:r w:rsidR="00214B4C" w:rsidRPr="00D965DE">
        <w:rPr>
          <w:b/>
          <w:bCs/>
          <w:i/>
          <w:iCs/>
        </w:rPr>
        <w:t>service with communications functionality</w:t>
      </w:r>
      <w:r w:rsidR="001F21E0">
        <w:t xml:space="preserve">: a </w:t>
      </w:r>
      <w:bookmarkEnd w:id="16"/>
      <w:r w:rsidR="00020DA9">
        <w:t xml:space="preserve">relevant electronic service </w:t>
      </w:r>
      <w:r w:rsidR="001F21E0">
        <w:t xml:space="preserve">is a </w:t>
      </w:r>
      <w:r w:rsidR="001F21E0">
        <w:rPr>
          <w:b/>
          <w:bCs/>
          <w:i/>
          <w:iCs/>
        </w:rPr>
        <w:t>g</w:t>
      </w:r>
      <w:r w:rsidR="001F21E0" w:rsidRPr="00D965DE">
        <w:rPr>
          <w:b/>
          <w:bCs/>
          <w:i/>
          <w:iCs/>
        </w:rPr>
        <w:t>aming service with communications functionality</w:t>
      </w:r>
      <w:r w:rsidR="001F21E0">
        <w:t xml:space="preserve"> if:</w:t>
      </w:r>
    </w:p>
    <w:p w14:paraId="54E9107E" w14:textId="77777777" w:rsidR="00677A99" w:rsidRPr="00677A99" w:rsidRDefault="001F21E0" w:rsidP="00677A99">
      <w:pPr>
        <w:pStyle w:val="paragraph"/>
      </w:pPr>
      <w:r>
        <w:tab/>
        <w:t>(a)</w:t>
      </w:r>
      <w:r>
        <w:tab/>
      </w:r>
      <w:r w:rsidR="00FC67EB">
        <w:t xml:space="preserve">the </w:t>
      </w:r>
      <w:r w:rsidR="00316061" w:rsidRPr="00E0373E">
        <w:t>predominant</w:t>
      </w:r>
      <w:r w:rsidR="00316061" w:rsidDel="00316061">
        <w:t xml:space="preserve"> </w:t>
      </w:r>
      <w:r w:rsidR="001A4BCD">
        <w:t>purpose</w:t>
      </w:r>
      <w:r w:rsidR="00FC67EB">
        <w:t xml:space="preserve"> of</w:t>
      </w:r>
      <w:r>
        <w:t xml:space="preserve"> the service </w:t>
      </w:r>
      <w:r w:rsidR="00FC67EB">
        <w:t>is</w:t>
      </w:r>
      <w:r>
        <w:t xml:space="preserve"> </w:t>
      </w:r>
      <w:r w:rsidR="00FC67EB">
        <w:t xml:space="preserve">to </w:t>
      </w:r>
      <w:r w:rsidR="00677A99" w:rsidRPr="00677A99">
        <w:t xml:space="preserve">enable end-users </w:t>
      </w:r>
      <w:r w:rsidR="00677A99">
        <w:t xml:space="preserve">in Australia </w:t>
      </w:r>
      <w:r w:rsidR="00677A99" w:rsidRPr="00677A99">
        <w:t>to play online games with other end-users; and</w:t>
      </w:r>
    </w:p>
    <w:p w14:paraId="0C2AA6E4" w14:textId="77777777" w:rsidR="00677A99" w:rsidRDefault="00677A99" w:rsidP="00677A99">
      <w:pPr>
        <w:pStyle w:val="paragraph"/>
      </w:pPr>
      <w:r>
        <w:tab/>
      </w:r>
      <w:r w:rsidRPr="00677A99">
        <w:t>(</w:t>
      </w:r>
      <w:r>
        <w:t>b</w:t>
      </w:r>
      <w:r w:rsidRPr="00677A99">
        <w:t>)</w:t>
      </w:r>
      <w:r w:rsidRPr="00677A99">
        <w:tab/>
      </w:r>
      <w:r w:rsidR="001F21E0">
        <w:t xml:space="preserve">the service </w:t>
      </w:r>
      <w:r w:rsidRPr="00677A99">
        <w:t>enable</w:t>
      </w:r>
      <w:r w:rsidR="001F21E0">
        <w:t>s</w:t>
      </w:r>
      <w:r>
        <w:t xml:space="preserve"> sharing of user-generated URLs, hyper-linked text, images or videos between </w:t>
      </w:r>
      <w:proofErr w:type="gramStart"/>
      <w:r>
        <w:t>end-users</w:t>
      </w:r>
      <w:r w:rsidR="00E57FAE">
        <w:t>;</w:t>
      </w:r>
      <w:proofErr w:type="gramEnd"/>
    </w:p>
    <w:p w14:paraId="5B5128A2" w14:textId="77777777" w:rsidR="00E57FAE" w:rsidRDefault="00E57FAE" w:rsidP="00E57FAE">
      <w:pPr>
        <w:pStyle w:val="subsection2"/>
      </w:pPr>
      <w:r>
        <w:t xml:space="preserve">but </w:t>
      </w:r>
      <w:r w:rsidR="00F17054">
        <w:t xml:space="preserve">none of the following is a </w:t>
      </w:r>
      <w:r w:rsidR="00F17054" w:rsidRPr="006D3F77">
        <w:t>gaming service with communications functionality</w:t>
      </w:r>
      <w:r w:rsidR="00F17054">
        <w:t>:</w:t>
      </w:r>
    </w:p>
    <w:p w14:paraId="5390A458" w14:textId="77777777" w:rsidR="00020DA9" w:rsidRDefault="00E57FAE" w:rsidP="00E57FAE">
      <w:pPr>
        <w:pStyle w:val="paragraph"/>
      </w:pPr>
      <w:r>
        <w:tab/>
        <w:t>(</w:t>
      </w:r>
      <w:r w:rsidR="00AC27FC">
        <w:t>c</w:t>
      </w:r>
      <w:r>
        <w:t>)</w:t>
      </w:r>
      <w:r>
        <w:tab/>
        <w:t>a</w:t>
      </w:r>
      <w:r w:rsidR="00020DA9" w:rsidRPr="00677A99">
        <w:t xml:space="preserve"> gaming service with limited communications </w:t>
      </w:r>
      <w:proofErr w:type="gramStart"/>
      <w:r w:rsidR="00020DA9" w:rsidRPr="00677A99">
        <w:t>functionality;</w:t>
      </w:r>
      <w:proofErr w:type="gramEnd"/>
    </w:p>
    <w:p w14:paraId="6EFDA779" w14:textId="77777777" w:rsidR="00020DA9" w:rsidRDefault="00E57FAE" w:rsidP="00CA5372">
      <w:pPr>
        <w:pStyle w:val="paragraph"/>
      </w:pPr>
      <w:r>
        <w:tab/>
        <w:t>(</w:t>
      </w:r>
      <w:r w:rsidR="00AC27FC">
        <w:t>d</w:t>
      </w:r>
      <w:r>
        <w:t>)</w:t>
      </w:r>
      <w:r>
        <w:tab/>
        <w:t>a service that l</w:t>
      </w:r>
      <w:r w:rsidR="00020DA9">
        <w:t>imits the sharing of user-generated material between end-users to any of the following:</w:t>
      </w:r>
    </w:p>
    <w:p w14:paraId="140EAF31" w14:textId="77777777" w:rsidR="00020DA9" w:rsidRPr="00E57FAE" w:rsidRDefault="00E57FAE" w:rsidP="00CA5372">
      <w:pPr>
        <w:pStyle w:val="paragraphsub"/>
      </w:pPr>
      <w:r>
        <w:tab/>
      </w:r>
      <w:r w:rsidR="00020DA9">
        <w:t>(</w:t>
      </w:r>
      <w:proofErr w:type="spellStart"/>
      <w:r w:rsidR="00020DA9">
        <w:t>i</w:t>
      </w:r>
      <w:proofErr w:type="spellEnd"/>
      <w:r w:rsidR="00020DA9">
        <w:t>)</w:t>
      </w:r>
      <w:r w:rsidR="00020DA9">
        <w:tab/>
        <w:t xml:space="preserve">in-game </w:t>
      </w:r>
      <w:r w:rsidR="00020DA9" w:rsidRPr="00E57FAE">
        <w:t xml:space="preserve">images or </w:t>
      </w:r>
      <w:proofErr w:type="gramStart"/>
      <w:r w:rsidR="00020DA9" w:rsidRPr="00E57FAE">
        <w:t>footage;</w:t>
      </w:r>
      <w:proofErr w:type="gramEnd"/>
    </w:p>
    <w:p w14:paraId="1263A360" w14:textId="77777777" w:rsidR="00020DA9" w:rsidRPr="00E57FAE" w:rsidRDefault="00E57FAE" w:rsidP="00CA5372">
      <w:pPr>
        <w:pStyle w:val="paragraphsub"/>
      </w:pPr>
      <w:r>
        <w:tab/>
      </w:r>
      <w:r w:rsidR="00020DA9" w:rsidRPr="00E57FAE">
        <w:t>(ii)</w:t>
      </w:r>
      <w:r w:rsidR="00020DA9" w:rsidRPr="00E57FAE">
        <w:tab/>
        <w:t>user-generated designs (such as environments and artwork</w:t>
      </w:r>
      <w:proofErr w:type="gramStart"/>
      <w:r w:rsidR="00020DA9" w:rsidRPr="00E57FAE">
        <w:t>);</w:t>
      </w:r>
      <w:proofErr w:type="gramEnd"/>
    </w:p>
    <w:p w14:paraId="137F52AC" w14:textId="77777777" w:rsidR="00020DA9" w:rsidRPr="00E57FAE" w:rsidRDefault="00E57FAE" w:rsidP="00CA5372">
      <w:pPr>
        <w:pStyle w:val="paragraphsub"/>
      </w:pPr>
      <w:r>
        <w:tab/>
      </w:r>
      <w:r w:rsidR="00020DA9" w:rsidRPr="00E57FAE">
        <w:t>(iii)</w:t>
      </w:r>
      <w:r w:rsidR="00020DA9" w:rsidRPr="00E57FAE">
        <w:tab/>
        <w:t xml:space="preserve">virtual objects or </w:t>
      </w:r>
      <w:proofErr w:type="gramStart"/>
      <w:r w:rsidR="00020DA9" w:rsidRPr="00E57FAE">
        <w:t>maps;</w:t>
      </w:r>
      <w:proofErr w:type="gramEnd"/>
    </w:p>
    <w:p w14:paraId="16935E30" w14:textId="77777777" w:rsidR="00020DA9" w:rsidRPr="00E57FAE" w:rsidRDefault="00E57FAE" w:rsidP="00CA5372">
      <w:pPr>
        <w:pStyle w:val="paragraphsub"/>
      </w:pPr>
      <w:r>
        <w:tab/>
      </w:r>
      <w:r w:rsidR="00020DA9" w:rsidRPr="00E57FAE">
        <w:t>(iv)</w:t>
      </w:r>
      <w:r w:rsidR="00020DA9" w:rsidRPr="00E57FAE">
        <w:tab/>
        <w:t xml:space="preserve">pre-selected </w:t>
      </w:r>
      <w:proofErr w:type="gramStart"/>
      <w:r w:rsidR="00020DA9" w:rsidRPr="00E57FAE">
        <w:t>messages;</w:t>
      </w:r>
      <w:proofErr w:type="gramEnd"/>
    </w:p>
    <w:p w14:paraId="2E9118C7" w14:textId="77777777" w:rsidR="00020DA9" w:rsidRPr="00E57FAE" w:rsidRDefault="00E57FAE" w:rsidP="00CA5372">
      <w:pPr>
        <w:pStyle w:val="paragraphsub"/>
      </w:pPr>
      <w:r>
        <w:tab/>
      </w:r>
      <w:r w:rsidR="00020DA9" w:rsidRPr="00E57FAE">
        <w:t>(v)</w:t>
      </w:r>
      <w:r w:rsidR="00020DA9" w:rsidRPr="00E57FAE">
        <w:tab/>
        <w:t xml:space="preserve">non-hyper-linked text that is subject to automated filtering </w:t>
      </w:r>
      <w:proofErr w:type="gramStart"/>
      <w:r w:rsidR="00020DA9" w:rsidRPr="00E57FAE">
        <w:t>technology;</w:t>
      </w:r>
      <w:proofErr w:type="gramEnd"/>
    </w:p>
    <w:p w14:paraId="0F704CC2" w14:textId="77777777" w:rsidR="00020DA9" w:rsidRPr="00D965DE" w:rsidRDefault="00E57FAE" w:rsidP="00CA5372">
      <w:pPr>
        <w:pStyle w:val="paragraphsub"/>
      </w:pPr>
      <w:r>
        <w:tab/>
      </w:r>
      <w:r w:rsidR="00020DA9" w:rsidRPr="00E57FAE">
        <w:t>(vi)</w:t>
      </w:r>
      <w:r w:rsidR="00020DA9" w:rsidRPr="00E57FAE">
        <w:tab/>
        <w:t>ephemeral voice</w:t>
      </w:r>
      <w:r w:rsidR="00020DA9">
        <w:t xml:space="preserve"> interactions.</w:t>
      </w:r>
    </w:p>
    <w:p w14:paraId="623D665F" w14:textId="77777777" w:rsidR="00495F49" w:rsidRDefault="000972E5" w:rsidP="006C16CE">
      <w:pPr>
        <w:pStyle w:val="Definition"/>
      </w:pPr>
      <w:r>
        <w:rPr>
          <w:b/>
          <w:bCs/>
          <w:i/>
          <w:iCs/>
        </w:rPr>
        <w:t>g</w:t>
      </w:r>
      <w:r w:rsidRPr="00D965DE">
        <w:rPr>
          <w:b/>
          <w:bCs/>
          <w:i/>
          <w:iCs/>
        </w:rPr>
        <w:t xml:space="preserve">aming </w:t>
      </w:r>
      <w:r w:rsidR="00214B4C" w:rsidRPr="00D965DE">
        <w:rPr>
          <w:b/>
          <w:bCs/>
          <w:i/>
          <w:iCs/>
        </w:rPr>
        <w:t>service with limited communications functionality</w:t>
      </w:r>
      <w:r w:rsidR="00214B4C" w:rsidRPr="00D965DE">
        <w:t xml:space="preserve"> means</w:t>
      </w:r>
      <w:r w:rsidR="006C16CE">
        <w:t xml:space="preserve"> a </w:t>
      </w:r>
      <w:r w:rsidR="00020DA9">
        <w:t>relevant electronic service</w:t>
      </w:r>
      <w:r w:rsidR="00AC27FC">
        <w:t xml:space="preserve"> </w:t>
      </w:r>
      <w:r w:rsidR="00FC67EB">
        <w:t xml:space="preserve">the </w:t>
      </w:r>
      <w:r w:rsidR="00316061" w:rsidRPr="00977716">
        <w:t>predominant</w:t>
      </w:r>
      <w:r w:rsidR="00FC67EB">
        <w:t xml:space="preserve"> </w:t>
      </w:r>
      <w:r w:rsidR="001A4BCD">
        <w:t>purpose</w:t>
      </w:r>
      <w:r w:rsidR="00FC67EB">
        <w:t xml:space="preserve"> of which is to </w:t>
      </w:r>
      <w:r w:rsidR="006C16CE" w:rsidRPr="00677A99">
        <w:t xml:space="preserve">enable end-users </w:t>
      </w:r>
      <w:r w:rsidR="006C16CE">
        <w:t xml:space="preserve">in Australia </w:t>
      </w:r>
      <w:r w:rsidR="006C16CE" w:rsidRPr="00677A99">
        <w:t>to play online games with other end-users</w:t>
      </w:r>
      <w:r w:rsidR="006C16CE">
        <w:t xml:space="preserve"> </w:t>
      </w:r>
      <w:r w:rsidR="00FC67EB">
        <w:t>without</w:t>
      </w:r>
      <w:r w:rsidR="006C16CE">
        <w:t xml:space="preserve"> enabl</w:t>
      </w:r>
      <w:r w:rsidR="00FC67EB">
        <w:t>ing</w:t>
      </w:r>
      <w:r w:rsidR="006C16CE">
        <w:t xml:space="preserve"> the sharing of user-generated</w:t>
      </w:r>
      <w:r w:rsidR="00495F49">
        <w:t xml:space="preserve"> URLs, hyper-linked text, </w:t>
      </w:r>
      <w:proofErr w:type="gramStart"/>
      <w:r w:rsidR="00495F49">
        <w:t>images</w:t>
      </w:r>
      <w:proofErr w:type="gramEnd"/>
      <w:r w:rsidR="00495F49">
        <w:t xml:space="preserve"> or videos between end-users (</w:t>
      </w:r>
      <w:r w:rsidR="006C16CE">
        <w:t xml:space="preserve">other than </w:t>
      </w:r>
      <w:r w:rsidR="00495F49">
        <w:t>material of a kind referred to in paragraph (</w:t>
      </w:r>
      <w:r w:rsidR="001444FF">
        <w:t>d</w:t>
      </w:r>
      <w:r w:rsidR="00495F49">
        <w:t xml:space="preserve">) of </w:t>
      </w:r>
      <w:r w:rsidR="004F782A">
        <w:t xml:space="preserve">the </w:t>
      </w:r>
      <w:r w:rsidR="00495F49">
        <w:t>definition</w:t>
      </w:r>
      <w:r w:rsidR="004F782A">
        <w:t xml:space="preserve"> of </w:t>
      </w:r>
      <w:r w:rsidR="004F782A" w:rsidRPr="004F782A">
        <w:t>gaming service with communications functionality</w:t>
      </w:r>
      <w:r w:rsidR="004F782A">
        <w:t xml:space="preserve"> in this subsection</w:t>
      </w:r>
      <w:r w:rsidR="00EA6823">
        <w:t>)</w:t>
      </w:r>
      <w:r w:rsidR="00A330BF">
        <w:t>.</w:t>
      </w:r>
    </w:p>
    <w:p w14:paraId="688D37AE" w14:textId="77777777" w:rsidR="004F782A" w:rsidRDefault="004F782A" w:rsidP="006C16CE">
      <w:pPr>
        <w:pStyle w:val="Definition"/>
      </w:pPr>
      <w:r>
        <w:rPr>
          <w:b/>
          <w:bCs/>
          <w:i/>
          <w:iCs/>
        </w:rPr>
        <w:t>industry code</w:t>
      </w:r>
      <w:r w:rsidR="00875425">
        <w:rPr>
          <w:b/>
          <w:bCs/>
          <w:i/>
          <w:iCs/>
        </w:rPr>
        <w:t xml:space="preserve"> </w:t>
      </w:r>
      <w:r w:rsidR="00875425" w:rsidRPr="00E83894">
        <w:t xml:space="preserve">has the meaning given in section </w:t>
      </w:r>
      <w:r w:rsidR="0095092E" w:rsidRPr="00E83894">
        <w:t>1</w:t>
      </w:r>
      <w:r w:rsidR="00B23B4B" w:rsidRPr="006446A7">
        <w:t>3</w:t>
      </w:r>
      <w:r w:rsidR="0095092E" w:rsidRPr="00E83894">
        <w:t>2 of the Act</w:t>
      </w:r>
      <w:r w:rsidR="00E83894">
        <w:t>.</w:t>
      </w:r>
    </w:p>
    <w:p w14:paraId="0C9E0101" w14:textId="77777777" w:rsidR="00AD57B2" w:rsidRPr="00AD57B2" w:rsidRDefault="000972E5" w:rsidP="006C16CE">
      <w:pPr>
        <w:pStyle w:val="Definition"/>
      </w:pPr>
      <w:r>
        <w:rPr>
          <w:b/>
          <w:bCs/>
          <w:i/>
          <w:iCs/>
        </w:rPr>
        <w:t>justification</w:t>
      </w:r>
      <w:r w:rsidR="00AD57B2" w:rsidRPr="00E47EC2">
        <w:t>: see subsection (</w:t>
      </w:r>
      <w:r w:rsidR="00C5486C">
        <w:t>2</w:t>
      </w:r>
      <w:r w:rsidR="00AD57B2" w:rsidRPr="00E47EC2">
        <w:t>).</w:t>
      </w:r>
    </w:p>
    <w:p w14:paraId="24994155" w14:textId="77777777" w:rsidR="009F2C05" w:rsidRDefault="000972E5" w:rsidP="00A41298">
      <w:pPr>
        <w:pStyle w:val="Definition"/>
      </w:pPr>
      <w:r>
        <w:rPr>
          <w:b/>
          <w:bCs/>
          <w:i/>
          <w:iCs/>
        </w:rPr>
        <w:t>k</w:t>
      </w:r>
      <w:r w:rsidRPr="00D965DE">
        <w:rPr>
          <w:b/>
          <w:bCs/>
          <w:i/>
          <w:iCs/>
        </w:rPr>
        <w:t xml:space="preserve">nown </w:t>
      </w:r>
      <w:r w:rsidR="00A41298" w:rsidRPr="00D965DE">
        <w:rPr>
          <w:b/>
          <w:bCs/>
          <w:i/>
          <w:iCs/>
        </w:rPr>
        <w:t>child sexual abuse material</w:t>
      </w:r>
      <w:r w:rsidR="009F2C05">
        <w:t xml:space="preserve"> means material that:</w:t>
      </w:r>
    </w:p>
    <w:p w14:paraId="266C15AC" w14:textId="77777777" w:rsidR="009F2C05" w:rsidRPr="00D965DE" w:rsidRDefault="009F2C05" w:rsidP="009F2C05">
      <w:pPr>
        <w:pStyle w:val="paragraph"/>
      </w:pPr>
      <w:r w:rsidRPr="00D965DE">
        <w:tab/>
        <w:t>(a)</w:t>
      </w:r>
      <w:r w:rsidRPr="00D965DE">
        <w:tab/>
      </w:r>
      <w:r w:rsidR="00450005">
        <w:t>is or includes</w:t>
      </w:r>
      <w:r w:rsidR="00450005" w:rsidRPr="00D965DE">
        <w:t xml:space="preserve"> </w:t>
      </w:r>
      <w:r w:rsidRPr="00D965DE">
        <w:t>images (either still images or video images); and</w:t>
      </w:r>
    </w:p>
    <w:p w14:paraId="1B883F61" w14:textId="4423FA62" w:rsidR="00A47378" w:rsidRDefault="009F2C05" w:rsidP="009F2C05">
      <w:pPr>
        <w:pStyle w:val="paragraph"/>
      </w:pPr>
      <w:r w:rsidRPr="00D965DE">
        <w:tab/>
        <w:t>(b)</w:t>
      </w:r>
      <w:r w:rsidRPr="00D965DE">
        <w:tab/>
        <w:t xml:space="preserve">has been </w:t>
      </w:r>
      <w:r w:rsidR="00450005" w:rsidRPr="00A47378">
        <w:t>verified</w:t>
      </w:r>
      <w:r w:rsidRPr="00D965DE">
        <w:t xml:space="preserve"> as child sexual abuse material</w:t>
      </w:r>
      <w:r w:rsidR="00A9050B">
        <w:t xml:space="preserve"> </w:t>
      </w:r>
      <w:r w:rsidR="00A9050B" w:rsidRPr="00DB57BD">
        <w:t xml:space="preserve">by </w:t>
      </w:r>
      <w:r w:rsidR="00B37CCD">
        <w:t>a governmental</w:t>
      </w:r>
      <w:r w:rsidR="00111727">
        <w:t xml:space="preserve"> (including multi-lateral)</w:t>
      </w:r>
      <w:r w:rsidR="00B37CCD">
        <w:t xml:space="preserve"> or non-</w:t>
      </w:r>
      <w:r w:rsidR="00595BE0">
        <w:t>governmental</w:t>
      </w:r>
      <w:r w:rsidR="00B37CCD">
        <w:t xml:space="preserve"> </w:t>
      </w:r>
      <w:r w:rsidR="00300DD3" w:rsidRPr="00DB57BD">
        <w:t>organisation</w:t>
      </w:r>
      <w:r w:rsidR="00A47378">
        <w:t>:</w:t>
      </w:r>
    </w:p>
    <w:p w14:paraId="54F42230" w14:textId="77777777" w:rsidR="00A47378" w:rsidRPr="00A47378" w:rsidRDefault="00A47378" w:rsidP="00A47378">
      <w:pPr>
        <w:pStyle w:val="paragraphsub"/>
      </w:pPr>
      <w:r>
        <w:tab/>
        <w:t>(</w:t>
      </w:r>
      <w:proofErr w:type="spellStart"/>
      <w:r>
        <w:t>i</w:t>
      </w:r>
      <w:proofErr w:type="spellEnd"/>
      <w:r>
        <w:t>)</w:t>
      </w:r>
      <w:r>
        <w:tab/>
      </w:r>
      <w:r w:rsidR="00DB57BD">
        <w:t xml:space="preserve">the </w:t>
      </w:r>
      <w:r w:rsidR="00DB57BD" w:rsidRPr="00A47378">
        <w:t>functions of which are or include combating child sexual abuse or child sexual exploitation</w:t>
      </w:r>
      <w:r w:rsidRPr="00A47378">
        <w:t>;</w:t>
      </w:r>
      <w:r w:rsidR="00DB57BD" w:rsidRPr="00A47378">
        <w:t xml:space="preserve"> and</w:t>
      </w:r>
    </w:p>
    <w:p w14:paraId="34D05CE3" w14:textId="77777777" w:rsidR="00DB57BD" w:rsidRDefault="00A47378" w:rsidP="00A47378">
      <w:pPr>
        <w:pStyle w:val="paragraphsub"/>
      </w:pPr>
      <w:r w:rsidRPr="00A47378">
        <w:tab/>
        <w:t>(ii)</w:t>
      </w:r>
      <w:r w:rsidRPr="00A47378">
        <w:tab/>
      </w:r>
      <w:r w:rsidR="00595BE0">
        <w:t>in the case of a non-governmental organisation—</w:t>
      </w:r>
      <w:r w:rsidRPr="00A47378">
        <w:t xml:space="preserve">that </w:t>
      </w:r>
      <w:r w:rsidR="00DB57BD" w:rsidRPr="00A47378">
        <w:t xml:space="preserve">is </w:t>
      </w:r>
      <w:r w:rsidR="001D4C04">
        <w:t xml:space="preserve">generally </w:t>
      </w:r>
      <w:r w:rsidR="00DB57BD" w:rsidRPr="00A47378">
        <w:t>recognise</w:t>
      </w:r>
      <w:r w:rsidR="00DB57BD" w:rsidRPr="00A825BA">
        <w:t>d as</w:t>
      </w:r>
      <w:r w:rsidR="00DB57BD">
        <w:t xml:space="preserve"> </w:t>
      </w:r>
      <w:r w:rsidR="00DB57BD" w:rsidRPr="00D965DE">
        <w:t>expert or authoritative in that context</w:t>
      </w:r>
      <w:r w:rsidR="00DB57BD" w:rsidRPr="00A825BA">
        <w:t>; and</w:t>
      </w:r>
    </w:p>
    <w:p w14:paraId="388834F3" w14:textId="77777777" w:rsidR="00411132" w:rsidRDefault="009F2C05" w:rsidP="00A47378">
      <w:pPr>
        <w:pStyle w:val="paragraph"/>
      </w:pPr>
      <w:r w:rsidRPr="00D965DE">
        <w:lastRenderedPageBreak/>
        <w:tab/>
        <w:t>(c)</w:t>
      </w:r>
      <w:r w:rsidRPr="00D965DE">
        <w:tab/>
        <w:t>is recorded on a database that</w:t>
      </w:r>
      <w:r w:rsidR="00411132">
        <w:t>:</w:t>
      </w:r>
    </w:p>
    <w:p w14:paraId="5C6428DD" w14:textId="77777777" w:rsidR="00A825BA" w:rsidRDefault="00411132" w:rsidP="00411132">
      <w:pPr>
        <w:pStyle w:val="paragraphsub"/>
      </w:pPr>
      <w:r>
        <w:tab/>
        <w:t>(</w:t>
      </w:r>
      <w:proofErr w:type="spellStart"/>
      <w:r>
        <w:t>i</w:t>
      </w:r>
      <w:proofErr w:type="spellEnd"/>
      <w:r>
        <w:t>)</w:t>
      </w:r>
      <w:r>
        <w:tab/>
      </w:r>
      <w:r w:rsidRPr="00D965DE">
        <w:t>is</w:t>
      </w:r>
      <w:r w:rsidRPr="00A825BA">
        <w:t xml:space="preserve"> </w:t>
      </w:r>
      <w:r w:rsidR="009F2C05" w:rsidRPr="00A825BA">
        <w:t>managed</w:t>
      </w:r>
      <w:r w:rsidR="009F2C05" w:rsidRPr="00D965DE">
        <w:t xml:space="preserve"> by </w:t>
      </w:r>
      <w:r w:rsidR="00CB3D37">
        <w:t>an</w:t>
      </w:r>
      <w:r w:rsidR="0076075D" w:rsidRPr="00D965DE">
        <w:t xml:space="preserve"> </w:t>
      </w:r>
      <w:r w:rsidR="005A1C47">
        <w:t>organisation</w:t>
      </w:r>
      <w:r w:rsidR="008759E3">
        <w:t xml:space="preserve"> of a kind described in paragraph (b)</w:t>
      </w:r>
      <w:r>
        <w:t>; and</w:t>
      </w:r>
    </w:p>
    <w:p w14:paraId="09809748" w14:textId="33495DFD" w:rsidR="00A02546" w:rsidRDefault="009F2C05" w:rsidP="009F2C05">
      <w:pPr>
        <w:pStyle w:val="paragraphsub"/>
      </w:pPr>
      <w:r w:rsidRPr="00D965DE">
        <w:tab/>
        <w:t>(ii)</w:t>
      </w:r>
      <w:r w:rsidRPr="00D965DE">
        <w:tab/>
      </w:r>
      <w:r w:rsidR="00411132" w:rsidRPr="00D965DE">
        <w:t>is</w:t>
      </w:r>
      <w:r w:rsidR="00411132" w:rsidRPr="00A825BA">
        <w:t xml:space="preserve"> </w:t>
      </w:r>
      <w:r w:rsidR="00C841BB">
        <w:t xml:space="preserve">made available to </w:t>
      </w:r>
      <w:r w:rsidR="00CB3D37">
        <w:t xml:space="preserve">government agencies, enforcement authorities and </w:t>
      </w:r>
      <w:r w:rsidR="00A02546">
        <w:t>providers of relevant electronic services</w:t>
      </w:r>
      <w:r w:rsidR="00C841BB" w:rsidRPr="00C841BB">
        <w:t xml:space="preserve"> for the purpose of </w:t>
      </w:r>
      <w:r w:rsidR="00A02546">
        <w:t xml:space="preserve">their using </w:t>
      </w:r>
      <w:r w:rsidR="00C841BB" w:rsidRPr="00C841BB">
        <w:t xml:space="preserve">technological means to detect </w:t>
      </w:r>
      <w:r w:rsidR="00CB3D37">
        <w:t xml:space="preserve">or manage </w:t>
      </w:r>
      <w:r w:rsidR="00A02546" w:rsidRPr="00D965DE">
        <w:t>child sexual abuse material</w:t>
      </w:r>
      <w:r w:rsidR="00A02546" w:rsidRPr="00C841BB">
        <w:t xml:space="preserve"> </w:t>
      </w:r>
      <w:r w:rsidR="00C841BB" w:rsidRPr="00C841BB">
        <w:t xml:space="preserve">on </w:t>
      </w:r>
      <w:r w:rsidR="00A02546">
        <w:t xml:space="preserve">relevant electronic </w:t>
      </w:r>
      <w:r w:rsidR="00C841BB" w:rsidRPr="00C841BB">
        <w:t>service</w:t>
      </w:r>
      <w:r w:rsidR="00A02546">
        <w:t>s.</w:t>
      </w:r>
    </w:p>
    <w:p w14:paraId="25385556" w14:textId="77777777" w:rsidR="00A825BA" w:rsidRDefault="00A02546" w:rsidP="009F2C05">
      <w:pPr>
        <w:pStyle w:val="notetext"/>
      </w:pPr>
      <w:r>
        <w:t>Example</w:t>
      </w:r>
      <w:r w:rsidR="009F2C05" w:rsidRPr="00D965DE">
        <w:t>:</w:t>
      </w:r>
      <w:r w:rsidR="009F2C05" w:rsidRPr="00D965DE">
        <w:tab/>
      </w:r>
      <w:r>
        <w:t xml:space="preserve">An example of </w:t>
      </w:r>
      <w:r w:rsidR="00485A7A">
        <w:t xml:space="preserve">a database referred to in paragraph (c) is the database managed by </w:t>
      </w:r>
      <w:r w:rsidR="006426A3">
        <w:t xml:space="preserve">the </w:t>
      </w:r>
      <w:r w:rsidR="00A825BA" w:rsidRPr="00A825BA">
        <w:t xml:space="preserve">National </w:t>
      </w:r>
      <w:proofErr w:type="spellStart"/>
      <w:r w:rsidR="00A825BA" w:rsidRPr="00A825BA">
        <w:t>Center</w:t>
      </w:r>
      <w:proofErr w:type="spellEnd"/>
      <w:r w:rsidR="00A825BA" w:rsidRPr="00A825BA">
        <w:t xml:space="preserve"> for Missing &amp; Exploited Children</w:t>
      </w:r>
      <w:r w:rsidR="00A825BA">
        <w:t>.</w:t>
      </w:r>
    </w:p>
    <w:p w14:paraId="7D2E9636" w14:textId="77777777" w:rsidR="00AA6B71" w:rsidRDefault="000972E5" w:rsidP="00AA6B71">
      <w:pPr>
        <w:pStyle w:val="Definition"/>
      </w:pPr>
      <w:bookmarkStart w:id="17" w:name="_Hlk149786156"/>
      <w:r>
        <w:rPr>
          <w:b/>
          <w:bCs/>
          <w:i/>
          <w:iCs/>
        </w:rPr>
        <w:t>k</w:t>
      </w:r>
      <w:r w:rsidRPr="00D965DE">
        <w:rPr>
          <w:b/>
          <w:bCs/>
          <w:i/>
          <w:iCs/>
        </w:rPr>
        <w:t xml:space="preserve">nown </w:t>
      </w:r>
      <w:r w:rsidR="00A41298" w:rsidRPr="00D965DE">
        <w:rPr>
          <w:b/>
          <w:bCs/>
          <w:i/>
          <w:iCs/>
        </w:rPr>
        <w:t>pro-terror material</w:t>
      </w:r>
      <w:r w:rsidR="00865868">
        <w:t xml:space="preserve"> </w:t>
      </w:r>
      <w:bookmarkEnd w:id="17"/>
      <w:r w:rsidR="00865868">
        <w:t>means material that</w:t>
      </w:r>
      <w:r w:rsidR="00AA6B71">
        <w:t xml:space="preserve"> h</w:t>
      </w:r>
      <w:r w:rsidR="00865868" w:rsidRPr="00D965DE">
        <w:t xml:space="preserve">as been </w:t>
      </w:r>
      <w:r w:rsidR="00AA6B71" w:rsidRPr="00E47EC2">
        <w:t>verified</w:t>
      </w:r>
      <w:r w:rsidR="00865868" w:rsidRPr="00D965DE">
        <w:t xml:space="preserve"> as pro-terror material</w:t>
      </w:r>
      <w:r w:rsidR="00AA6B71">
        <w:t>.</w:t>
      </w:r>
    </w:p>
    <w:p w14:paraId="7F458AE0" w14:textId="4826C7EC" w:rsidR="00E93FB8" w:rsidRDefault="00AA6B71" w:rsidP="00AA6B71">
      <w:pPr>
        <w:pStyle w:val="notetext"/>
      </w:pPr>
      <w:r w:rsidRPr="00CA5372">
        <w:t>Note</w:t>
      </w:r>
      <w:r w:rsidR="00E93FB8">
        <w:t xml:space="preserve"> 1</w:t>
      </w:r>
      <w:r w:rsidRPr="00CA5372">
        <w:t>:</w:t>
      </w:r>
      <w:r w:rsidRPr="00CA5372">
        <w:tab/>
      </w:r>
      <w:r>
        <w:rPr>
          <w:b/>
          <w:bCs/>
          <w:i/>
          <w:iCs/>
        </w:rPr>
        <w:t>K</w:t>
      </w:r>
      <w:r w:rsidRPr="00D965DE">
        <w:rPr>
          <w:b/>
          <w:bCs/>
          <w:i/>
          <w:iCs/>
        </w:rPr>
        <w:t>nown pro-terror material</w:t>
      </w:r>
      <w:r w:rsidR="00865868" w:rsidRPr="00AA6B71">
        <w:t xml:space="preserve"> </w:t>
      </w:r>
      <w:r>
        <w:t xml:space="preserve">may include </w:t>
      </w:r>
      <w:r w:rsidR="005472D0" w:rsidRPr="005472D0">
        <w:t>material that can be detected via hashes, text signals, searches of key words terms</w:t>
      </w:r>
      <w:r w:rsidR="008B76CE">
        <w:t>,</w:t>
      </w:r>
      <w:r w:rsidR="005472D0" w:rsidRPr="005472D0">
        <w:t xml:space="preserve"> URLs or behavioural signals </w:t>
      </w:r>
      <w:r w:rsidR="005472D0">
        <w:t>o</w:t>
      </w:r>
      <w:r w:rsidR="005472D0" w:rsidRPr="005472D0">
        <w:t xml:space="preserve">r patterns </w:t>
      </w:r>
      <w:r w:rsidR="005472D0">
        <w:t>that</w:t>
      </w:r>
      <w:r w:rsidR="005472D0" w:rsidRPr="005472D0">
        <w:t xml:space="preserve"> signal or are associated with online materials produced by terrorist entities </w:t>
      </w:r>
      <w:r w:rsidR="005472D0" w:rsidRPr="00D965DE">
        <w:t>that are on the United Nations Security Council Consolidated List</w:t>
      </w:r>
      <w:r w:rsidR="005472D0">
        <w:t>.</w:t>
      </w:r>
    </w:p>
    <w:p w14:paraId="29EDBDEB" w14:textId="77777777" w:rsidR="00E93FB8" w:rsidRDefault="005472D0" w:rsidP="00E93FB8">
      <w:pPr>
        <w:pStyle w:val="notetext"/>
      </w:pPr>
      <w:r>
        <w:t xml:space="preserve">That List was accessible, on the registration of this industry standard, at </w:t>
      </w:r>
      <w:r w:rsidR="006446A7" w:rsidRPr="006446A7">
        <w:t>https://www.un.org/securitycouncil/content/un-sc-consolidated-list</w:t>
      </w:r>
      <w:r w:rsidR="00E93FB8">
        <w:t>.</w:t>
      </w:r>
    </w:p>
    <w:p w14:paraId="209BB4AB" w14:textId="0574271B" w:rsidR="00865868" w:rsidRPr="00D965DE" w:rsidRDefault="00865868" w:rsidP="00865868">
      <w:pPr>
        <w:pStyle w:val="notetext"/>
      </w:pPr>
      <w:r w:rsidRPr="00D965DE">
        <w:t>Note 2:</w:t>
      </w:r>
      <w:r w:rsidRPr="00D965DE">
        <w:tab/>
        <w:t>Material may</w:t>
      </w:r>
      <w:r w:rsidR="000C75D3">
        <w:t>,</w:t>
      </w:r>
      <w:r w:rsidRPr="00D965DE">
        <w:t xml:space="preserve"> for example, be verified </w:t>
      </w:r>
      <w:proofErr w:type="gramStart"/>
      <w:r w:rsidRPr="001339AA">
        <w:t>as a result of</w:t>
      </w:r>
      <w:proofErr w:type="gramEnd"/>
      <w:r w:rsidRPr="001339AA">
        <w:t xml:space="preserve"> </w:t>
      </w:r>
      <w:r w:rsidR="001339AA">
        <w:t>a</w:t>
      </w:r>
      <w:r w:rsidR="001339AA" w:rsidRPr="001339AA">
        <w:t xml:space="preserve"> </w:t>
      </w:r>
      <w:r w:rsidR="00243552" w:rsidRPr="001339AA">
        <w:t xml:space="preserve">decision </w:t>
      </w:r>
      <w:r w:rsidRPr="001339AA">
        <w:t>of the Classification Board</w:t>
      </w:r>
      <w:r w:rsidR="0095092E">
        <w:t>.</w:t>
      </w:r>
      <w:r w:rsidRPr="00D965DE">
        <w:t xml:space="preserve"> </w:t>
      </w:r>
      <w:r w:rsidR="00585313">
        <w:t xml:space="preserve">Material may also be verified </w:t>
      </w:r>
      <w:r w:rsidRPr="00D965DE">
        <w:t xml:space="preserve">by using </w:t>
      </w:r>
      <w:r w:rsidR="00765B89" w:rsidRPr="00D965DE">
        <w:t>tool</w:t>
      </w:r>
      <w:r w:rsidR="00155D08">
        <w:t>s</w:t>
      </w:r>
      <w:r w:rsidRPr="00D965DE">
        <w:t xml:space="preserve"> provided by independent organisation</w:t>
      </w:r>
      <w:r w:rsidR="00585313">
        <w:t>s</w:t>
      </w:r>
      <w:r w:rsidRPr="00D965DE">
        <w:t xml:space="preserve"> that </w:t>
      </w:r>
      <w:r w:rsidR="00585313">
        <w:t>are</w:t>
      </w:r>
      <w:r w:rsidR="00585313" w:rsidRPr="00D965DE">
        <w:t xml:space="preserve"> </w:t>
      </w:r>
      <w:r w:rsidRPr="00D965DE">
        <w:t xml:space="preserve">recognised as having expertise in </w:t>
      </w:r>
      <w:proofErr w:type="gramStart"/>
      <w:r w:rsidRPr="00D965DE">
        <w:t>counter-terrorism</w:t>
      </w:r>
      <w:proofErr w:type="gramEnd"/>
      <w:r w:rsidR="00915D49">
        <w:t xml:space="preserve">. Examples of these organisations include </w:t>
      </w:r>
      <w:r w:rsidR="00641EAE">
        <w:t>T</w:t>
      </w:r>
      <w:r w:rsidRPr="00D965DE">
        <w:t xml:space="preserve">ech </w:t>
      </w:r>
      <w:r w:rsidR="00C030E0">
        <w:t>A</w:t>
      </w:r>
      <w:r w:rsidRPr="00D965DE">
        <w:t>gainst Terrorism and the Global Internet Forum to Counter Terrorism.</w:t>
      </w:r>
    </w:p>
    <w:p w14:paraId="106EC4DD" w14:textId="77777777" w:rsidR="000E4250" w:rsidRPr="00D965DE" w:rsidRDefault="000972E5" w:rsidP="000E4250">
      <w:pPr>
        <w:pStyle w:val="Definition"/>
      </w:pPr>
      <w:r w:rsidRPr="006446A7">
        <w:rPr>
          <w:b/>
          <w:bCs/>
          <w:i/>
          <w:iCs/>
        </w:rPr>
        <w:t>o</w:t>
      </w:r>
      <w:r w:rsidRPr="00F305DD">
        <w:rPr>
          <w:b/>
          <w:bCs/>
          <w:i/>
          <w:iCs/>
        </w:rPr>
        <w:t>ffensive</w:t>
      </w:r>
      <w:r w:rsidR="00865868" w:rsidRPr="00F305DD">
        <w:t xml:space="preserve">: </w:t>
      </w:r>
      <w:r w:rsidR="00C26C84" w:rsidRPr="00F305DD">
        <w:t>see subsection (</w:t>
      </w:r>
      <w:r w:rsidR="009D0C14">
        <w:t>3</w:t>
      </w:r>
      <w:r w:rsidR="00C26C84" w:rsidRPr="00F305DD">
        <w:t>).</w:t>
      </w:r>
    </w:p>
    <w:p w14:paraId="0483035E" w14:textId="77777777" w:rsidR="00214B4C" w:rsidRPr="008641E0" w:rsidRDefault="000972E5" w:rsidP="00214B4C">
      <w:pPr>
        <w:pStyle w:val="Definition"/>
      </w:pPr>
      <w:bookmarkStart w:id="18" w:name="_Hlk149784168"/>
      <w:bookmarkStart w:id="19" w:name="_Hlk150951035"/>
      <w:r>
        <w:rPr>
          <w:b/>
          <w:bCs/>
          <w:i/>
          <w:iCs/>
        </w:rPr>
        <w:t>p</w:t>
      </w:r>
      <w:r w:rsidRPr="008641E0">
        <w:rPr>
          <w:b/>
          <w:bCs/>
          <w:i/>
          <w:iCs/>
        </w:rPr>
        <w:t>re</w:t>
      </w:r>
      <w:r w:rsidR="00214B4C" w:rsidRPr="008641E0">
        <w:rPr>
          <w:b/>
          <w:bCs/>
          <w:i/>
          <w:iCs/>
        </w:rPr>
        <w:t>-assessed relevant electronic service</w:t>
      </w:r>
      <w:r w:rsidR="00214B4C" w:rsidRPr="008641E0">
        <w:t xml:space="preserve"> </w:t>
      </w:r>
      <w:bookmarkEnd w:id="18"/>
      <w:r w:rsidR="00214B4C" w:rsidRPr="008641E0">
        <w:t xml:space="preserve">means </w:t>
      </w:r>
      <w:r w:rsidR="00FD34CA" w:rsidRPr="008641E0">
        <w:t>each of the following:</w:t>
      </w:r>
    </w:p>
    <w:p w14:paraId="3124DFA7" w14:textId="77777777" w:rsidR="00CB2D13" w:rsidRDefault="00FD34CA" w:rsidP="00CA5372">
      <w:pPr>
        <w:pStyle w:val="paragraph"/>
      </w:pPr>
      <w:r w:rsidRPr="008641E0">
        <w:tab/>
        <w:t>(</w:t>
      </w:r>
      <w:r w:rsidR="001C2EC1">
        <w:t>a</w:t>
      </w:r>
      <w:r w:rsidRPr="008641E0">
        <w:t>)</w:t>
      </w:r>
      <w:r w:rsidRPr="008641E0">
        <w:tab/>
      </w:r>
      <w:r w:rsidR="00CB2D13">
        <w:t xml:space="preserve">a communication relevant electronic </w:t>
      </w:r>
      <w:proofErr w:type="gramStart"/>
      <w:r w:rsidR="00CB2D13">
        <w:t>service;</w:t>
      </w:r>
      <w:proofErr w:type="gramEnd"/>
    </w:p>
    <w:p w14:paraId="6EA4CD7A" w14:textId="77777777" w:rsidR="00FD34CA" w:rsidRPr="008641E0" w:rsidRDefault="00CB2D13" w:rsidP="00CA5372">
      <w:pPr>
        <w:pStyle w:val="paragraph"/>
      </w:pPr>
      <w:r>
        <w:tab/>
        <w:t>(b)</w:t>
      </w:r>
      <w:r>
        <w:tab/>
      </w:r>
      <w:r w:rsidR="00FD34CA" w:rsidRPr="008641E0">
        <w:t xml:space="preserve">a dating </w:t>
      </w:r>
      <w:proofErr w:type="gramStart"/>
      <w:r w:rsidR="00FD34CA" w:rsidRPr="008641E0">
        <w:t>service;</w:t>
      </w:r>
      <w:proofErr w:type="gramEnd"/>
    </w:p>
    <w:p w14:paraId="436BA9EC" w14:textId="77777777" w:rsidR="00FD34CA" w:rsidRPr="008641E0" w:rsidRDefault="00FD34CA" w:rsidP="00CA5372">
      <w:pPr>
        <w:pStyle w:val="paragraph"/>
      </w:pPr>
      <w:r w:rsidRPr="008641E0">
        <w:tab/>
        <w:t>(</w:t>
      </w:r>
      <w:r w:rsidR="00CB2D13">
        <w:t>c</w:t>
      </w:r>
      <w:r w:rsidRPr="008641E0">
        <w:t>)</w:t>
      </w:r>
      <w:r w:rsidRPr="008641E0">
        <w:tab/>
        <w:t>a gaming service with communications functionality</w:t>
      </w:r>
      <w:r w:rsidR="009C116C">
        <w:t>.</w:t>
      </w:r>
    </w:p>
    <w:bookmarkEnd w:id="19"/>
    <w:p w14:paraId="14628C18" w14:textId="77777777" w:rsidR="00E05351" w:rsidRPr="00D965DE" w:rsidRDefault="000972E5" w:rsidP="007F2834">
      <w:pPr>
        <w:pStyle w:val="Definition"/>
      </w:pPr>
      <w:r>
        <w:rPr>
          <w:b/>
          <w:bCs/>
          <w:i/>
          <w:iCs/>
        </w:rPr>
        <w:t>p</w:t>
      </w:r>
      <w:r w:rsidRPr="00D965DE">
        <w:rPr>
          <w:b/>
          <w:bCs/>
          <w:i/>
          <w:iCs/>
        </w:rPr>
        <w:t>ro</w:t>
      </w:r>
      <w:r w:rsidR="00B11DFC" w:rsidRPr="00D965DE">
        <w:rPr>
          <w:b/>
          <w:bCs/>
          <w:i/>
          <w:iCs/>
        </w:rPr>
        <w:t xml:space="preserve">-terror material </w:t>
      </w:r>
      <w:r w:rsidR="00B11DFC" w:rsidRPr="00D965DE">
        <w:t>means</w:t>
      </w:r>
      <w:r w:rsidR="00E05351" w:rsidRPr="00D965DE">
        <w:t>:</w:t>
      </w:r>
    </w:p>
    <w:p w14:paraId="23A52187" w14:textId="77777777" w:rsidR="00417428" w:rsidRPr="00D965DE" w:rsidRDefault="00417428" w:rsidP="00E9473A">
      <w:pPr>
        <w:pStyle w:val="paragraph"/>
      </w:pPr>
      <w:r w:rsidRPr="00D965DE">
        <w:tab/>
        <w:t>(</w:t>
      </w:r>
      <w:r w:rsidR="00844D02">
        <w:t>a</w:t>
      </w:r>
      <w:r w:rsidRPr="00D965DE">
        <w:t>)</w:t>
      </w:r>
      <w:r w:rsidRPr="00D965DE">
        <w:tab/>
      </w:r>
      <w:r w:rsidR="005733A6">
        <w:t xml:space="preserve">class 1 </w:t>
      </w:r>
      <w:r w:rsidR="00844D02">
        <w:t>material that</w:t>
      </w:r>
      <w:r w:rsidR="00842506">
        <w:t>:</w:t>
      </w:r>
    </w:p>
    <w:p w14:paraId="11040359" w14:textId="77777777" w:rsidR="00844D02" w:rsidRPr="00844D02" w:rsidRDefault="00844D02" w:rsidP="00E9473A">
      <w:pPr>
        <w:pStyle w:val="paragraphsub"/>
      </w:pPr>
      <w:r w:rsidRPr="00D965DE">
        <w:tab/>
        <w:t>(</w:t>
      </w:r>
      <w:proofErr w:type="spellStart"/>
      <w:r>
        <w:t>i</w:t>
      </w:r>
      <w:proofErr w:type="spellEnd"/>
      <w:r w:rsidRPr="00D965DE">
        <w:t>)</w:t>
      </w:r>
      <w:r w:rsidRPr="00D965DE">
        <w:tab/>
      </w:r>
      <w:r w:rsidRPr="00844D02">
        <w:t xml:space="preserve">directly or indirectly counsels, promotes, </w:t>
      </w:r>
      <w:proofErr w:type="gramStart"/>
      <w:r w:rsidRPr="00844D02">
        <w:t>encourages</w:t>
      </w:r>
      <w:proofErr w:type="gramEnd"/>
      <w:r w:rsidRPr="00844D02">
        <w:t xml:space="preserve"> or urges the doing of a terrorist act; or</w:t>
      </w:r>
    </w:p>
    <w:p w14:paraId="620135DC" w14:textId="77777777" w:rsidR="00844D02" w:rsidRPr="00844D02" w:rsidRDefault="00844D02" w:rsidP="00E9473A">
      <w:pPr>
        <w:pStyle w:val="paragraphsub"/>
      </w:pPr>
      <w:r w:rsidRPr="00844D02">
        <w:tab/>
        <w:t>(</w:t>
      </w:r>
      <w:r>
        <w:t>ii</w:t>
      </w:r>
      <w:r w:rsidRPr="00844D02">
        <w:t>)</w:t>
      </w:r>
      <w:r w:rsidRPr="00844D02">
        <w:tab/>
        <w:t xml:space="preserve">directly or indirectly provides instruction </w:t>
      </w:r>
      <w:r w:rsidR="00CF00D1">
        <w:t>in</w:t>
      </w:r>
      <w:r w:rsidR="00CF00D1" w:rsidRPr="00844D02">
        <w:t xml:space="preserve"> </w:t>
      </w:r>
      <w:r w:rsidRPr="00844D02">
        <w:t>the doing of a terrorist act; or</w:t>
      </w:r>
    </w:p>
    <w:p w14:paraId="637C3287" w14:textId="5698D5E1" w:rsidR="00844D02" w:rsidRPr="00D965DE" w:rsidRDefault="00844D02" w:rsidP="00E9473A">
      <w:pPr>
        <w:pStyle w:val="paragraphsub"/>
      </w:pPr>
      <w:r w:rsidRPr="00844D02">
        <w:tab/>
        <w:t>(</w:t>
      </w:r>
      <w:r>
        <w:t>iii</w:t>
      </w:r>
      <w:r w:rsidRPr="00844D02">
        <w:t>)</w:t>
      </w:r>
      <w:r w:rsidRPr="00844D02">
        <w:tab/>
        <w:t>directly</w:t>
      </w:r>
      <w:r w:rsidRPr="00D965DE">
        <w:t xml:space="preserve"> praises the doing of a terrorist act in circumstances where there is a substantial risk that </w:t>
      </w:r>
      <w:r w:rsidR="00842506">
        <w:t>the</w:t>
      </w:r>
      <w:r w:rsidRPr="00D965DE">
        <w:t xml:space="preserve"> praise might have the effect of</w:t>
      </w:r>
      <w:r w:rsidR="00AE635E">
        <w:t xml:space="preserve"> </w:t>
      </w:r>
      <w:r w:rsidRPr="00D965DE">
        <w:t>leading a person (regardless of the person’s age or any mental impairment that the person might suffer) to engage in a terrorist act</w:t>
      </w:r>
      <w:r w:rsidR="00842506">
        <w:t>; or</w:t>
      </w:r>
    </w:p>
    <w:p w14:paraId="2EAB5DAE" w14:textId="77777777" w:rsidR="00842506" w:rsidRPr="00D965DE" w:rsidRDefault="00842506" w:rsidP="00842506">
      <w:pPr>
        <w:pStyle w:val="paragraph"/>
      </w:pPr>
      <w:r w:rsidRPr="00D965DE">
        <w:tab/>
        <w:t>(</w:t>
      </w:r>
      <w:r>
        <w:t>b</w:t>
      </w:r>
      <w:r w:rsidRPr="00D965DE">
        <w:t>)</w:t>
      </w:r>
      <w:r w:rsidRPr="00D965DE">
        <w:tab/>
      </w:r>
      <w:r>
        <w:t xml:space="preserve">material that </w:t>
      </w:r>
      <w:r w:rsidR="00E9473A">
        <w:t xml:space="preserve">is </w:t>
      </w:r>
      <w:r w:rsidRPr="00D965DE">
        <w:t>known pro-terror material.</w:t>
      </w:r>
    </w:p>
    <w:p w14:paraId="7F35A09E" w14:textId="77777777" w:rsidR="0063598B" w:rsidRPr="00D965DE" w:rsidRDefault="0063598B" w:rsidP="00E9473A">
      <w:pPr>
        <w:pStyle w:val="subsection2"/>
      </w:pPr>
      <w:r w:rsidRPr="00CA4906">
        <w:t xml:space="preserve">However, material </w:t>
      </w:r>
      <w:r w:rsidR="00483997" w:rsidRPr="00CA4906">
        <w:t>accessible using</w:t>
      </w:r>
      <w:r w:rsidRPr="00CA4906">
        <w:t xml:space="preserve"> a relevant electronic service is not pro-terror material if its </w:t>
      </w:r>
      <w:r w:rsidR="00483997" w:rsidRPr="00CA4906">
        <w:t xml:space="preserve">availability </w:t>
      </w:r>
      <w:r w:rsidRPr="00CA4906">
        <w:t xml:space="preserve">on the service can reasonably be taken to be part of public discussion, public debate, </w:t>
      </w:r>
      <w:proofErr w:type="gramStart"/>
      <w:r w:rsidRPr="00CA4906">
        <w:t>entertainment</w:t>
      </w:r>
      <w:proofErr w:type="gramEnd"/>
      <w:r w:rsidRPr="00CA4906">
        <w:t xml:space="preserve"> or satire.</w:t>
      </w:r>
    </w:p>
    <w:p w14:paraId="475FC762" w14:textId="4051F3B4" w:rsidR="00A41298" w:rsidRPr="00A41298" w:rsidRDefault="000972E5" w:rsidP="00A41298">
      <w:pPr>
        <w:pStyle w:val="Definition"/>
      </w:pPr>
      <w:bookmarkStart w:id="20" w:name="_Hlk149291899"/>
      <w:r>
        <w:rPr>
          <w:b/>
          <w:bCs/>
          <w:i/>
          <w:iCs/>
        </w:rPr>
        <w:t>provide</w:t>
      </w:r>
      <w:r>
        <w:t xml:space="preserve"> </w:t>
      </w:r>
      <w:r w:rsidR="00A41298">
        <w:t>a relevant electronic service includes make the service available.</w:t>
      </w:r>
    </w:p>
    <w:bookmarkEnd w:id="20"/>
    <w:p w14:paraId="4070C95A" w14:textId="77777777" w:rsidR="00D77B55" w:rsidRPr="00CA5372" w:rsidRDefault="000972E5" w:rsidP="00FC67EB">
      <w:pPr>
        <w:pStyle w:val="Definition"/>
      </w:pPr>
      <w:r>
        <w:rPr>
          <w:b/>
          <w:bCs/>
          <w:i/>
          <w:iCs/>
        </w:rPr>
        <w:lastRenderedPageBreak/>
        <w:t>p</w:t>
      </w:r>
      <w:r w:rsidRPr="00D965DE">
        <w:rPr>
          <w:b/>
          <w:bCs/>
          <w:i/>
          <w:iCs/>
        </w:rPr>
        <w:t>rovider</w:t>
      </w:r>
      <w:r w:rsidR="00FC67EB">
        <w:t xml:space="preserve">, </w:t>
      </w:r>
      <w:r w:rsidR="00D77B55">
        <w:t xml:space="preserve">in relation to </w:t>
      </w:r>
      <w:r w:rsidR="00D77B55" w:rsidRPr="009A6449">
        <w:t>a</w:t>
      </w:r>
      <w:r w:rsidR="00D77B55">
        <w:rPr>
          <w:b/>
          <w:bCs/>
          <w:i/>
          <w:iCs/>
        </w:rPr>
        <w:t xml:space="preserve"> </w:t>
      </w:r>
      <w:r w:rsidR="00D77B55" w:rsidRPr="009A6449">
        <w:t>telephony relevant electronic service</w:t>
      </w:r>
      <w:r w:rsidR="00FC67EB">
        <w:t xml:space="preserve">, </w:t>
      </w:r>
      <w:r w:rsidR="00D77B55" w:rsidRPr="00D965DE">
        <w:t>has the meaning given</w:t>
      </w:r>
      <w:r w:rsidR="00D77B55">
        <w:t xml:space="preserve"> to </w:t>
      </w:r>
      <w:r w:rsidR="00D77B55" w:rsidRPr="00D965DE">
        <w:rPr>
          <w:b/>
          <w:bCs/>
          <w:i/>
          <w:iCs/>
        </w:rPr>
        <w:t>carriage service provider</w:t>
      </w:r>
      <w:r w:rsidR="00D77B55" w:rsidRPr="00D965DE">
        <w:t xml:space="preserve"> in section </w:t>
      </w:r>
      <w:r w:rsidR="00094E53">
        <w:t>87</w:t>
      </w:r>
      <w:r w:rsidR="00094E53" w:rsidRPr="00D965DE">
        <w:t xml:space="preserve"> </w:t>
      </w:r>
      <w:r w:rsidR="00D77B55" w:rsidRPr="00D965DE">
        <w:t xml:space="preserve">of the </w:t>
      </w:r>
      <w:r w:rsidR="00D77B55" w:rsidRPr="00DB6593">
        <w:rPr>
          <w:i/>
          <w:iCs/>
        </w:rPr>
        <w:t xml:space="preserve">Telecommunications Act </w:t>
      </w:r>
      <w:r w:rsidR="00094E53">
        <w:rPr>
          <w:i/>
          <w:iCs/>
        </w:rPr>
        <w:t>1997</w:t>
      </w:r>
      <w:r w:rsidR="00D77B55">
        <w:t>.</w:t>
      </w:r>
    </w:p>
    <w:p w14:paraId="41E957DD" w14:textId="77777777" w:rsidR="002B3468" w:rsidRPr="009E6806" w:rsidRDefault="002B3468" w:rsidP="002B3468">
      <w:pPr>
        <w:spacing w:before="180" w:line="240" w:lineRule="auto"/>
        <w:ind w:left="1134"/>
        <w:rPr>
          <w:rFonts w:eastAsia="Times New Roman" w:cs="Times New Roman"/>
          <w:lang w:eastAsia="en-AU"/>
        </w:rPr>
      </w:pPr>
      <w:bookmarkStart w:id="21" w:name="_Hlk150023558"/>
      <w:r w:rsidRPr="009E6806">
        <w:rPr>
          <w:rFonts w:eastAsia="Times New Roman" w:cs="Times New Roman"/>
          <w:b/>
          <w:bCs/>
          <w:i/>
          <w:iCs/>
          <w:lang w:eastAsia="en-AU"/>
        </w:rPr>
        <w:t>RC</w:t>
      </w:r>
      <w:r w:rsidRPr="009E6806">
        <w:rPr>
          <w:rFonts w:eastAsia="Times New Roman" w:cs="Times New Roman"/>
          <w:lang w:eastAsia="en-AU"/>
        </w:rPr>
        <w:t xml:space="preserve"> </w:t>
      </w:r>
      <w:r w:rsidR="00B01973">
        <w:rPr>
          <w:rFonts w:eastAsia="Times New Roman" w:cs="Times New Roman"/>
          <w:lang w:eastAsia="en-AU"/>
        </w:rPr>
        <w:t xml:space="preserve">or </w:t>
      </w:r>
      <w:r w:rsidR="00B01973" w:rsidRPr="00E0373E">
        <w:rPr>
          <w:rFonts w:eastAsia="Times New Roman" w:cs="Times New Roman"/>
          <w:b/>
          <w:bCs/>
          <w:i/>
          <w:iCs/>
          <w:lang w:eastAsia="en-AU"/>
        </w:rPr>
        <w:t>RC Refused Classification</w:t>
      </w:r>
      <w:r w:rsidR="00B01973">
        <w:rPr>
          <w:rFonts w:eastAsia="Times New Roman" w:cs="Times New Roman"/>
          <w:lang w:eastAsia="en-AU"/>
        </w:rPr>
        <w:t xml:space="preserve"> </w:t>
      </w:r>
      <w:r w:rsidRPr="009E6806">
        <w:rPr>
          <w:rFonts w:eastAsia="Times New Roman" w:cs="Times New Roman"/>
          <w:lang w:eastAsia="en-AU"/>
        </w:rPr>
        <w:t xml:space="preserve">means the “Refused Classification” classification under the </w:t>
      </w:r>
      <w:r w:rsidR="00F443AE" w:rsidRPr="00D965DE">
        <w:rPr>
          <w:i/>
          <w:iCs/>
        </w:rPr>
        <w:t>Classification (Publications, Films and Computer Games) Act 1995</w:t>
      </w:r>
      <w:r w:rsidRPr="009E6806">
        <w:rPr>
          <w:rFonts w:eastAsia="Times New Roman" w:cs="Times New Roman"/>
          <w:lang w:eastAsia="en-AU"/>
        </w:rPr>
        <w:t>.</w:t>
      </w:r>
    </w:p>
    <w:p w14:paraId="2FDC8EC8" w14:textId="77777777" w:rsidR="00190DD3" w:rsidRPr="00D965DE" w:rsidRDefault="000E4250" w:rsidP="004C092C">
      <w:pPr>
        <w:pStyle w:val="Definition"/>
      </w:pPr>
      <w:r>
        <w:rPr>
          <w:b/>
          <w:bCs/>
          <w:i/>
          <w:iCs/>
        </w:rPr>
        <w:t>r</w:t>
      </w:r>
      <w:r w:rsidR="00190DD3" w:rsidRPr="00D965DE">
        <w:rPr>
          <w:b/>
          <w:bCs/>
          <w:i/>
          <w:iCs/>
        </w:rPr>
        <w:t>isk assessment</w:t>
      </w:r>
      <w:r w:rsidR="00446AF7" w:rsidRPr="00D965DE">
        <w:t xml:space="preserve"> means </w:t>
      </w:r>
      <w:r w:rsidR="007F2FBA" w:rsidRPr="00D965DE">
        <w:t>a</w:t>
      </w:r>
      <w:r w:rsidR="007F2FBA">
        <w:t>n</w:t>
      </w:r>
      <w:r w:rsidR="007F2FBA" w:rsidRPr="00D965DE">
        <w:t xml:space="preserve"> </w:t>
      </w:r>
      <w:r w:rsidR="00446AF7" w:rsidRPr="00D965DE">
        <w:t xml:space="preserve">assessment of a kind required by subsection </w:t>
      </w:r>
      <w:r w:rsidR="003863F7">
        <w:t>7</w:t>
      </w:r>
      <w:r w:rsidR="00446AF7" w:rsidRPr="00D965DE">
        <w:t>(1).</w:t>
      </w:r>
    </w:p>
    <w:p w14:paraId="3B5E4BCC" w14:textId="47E4E3B5" w:rsidR="006E38C1" w:rsidRPr="00D965DE" w:rsidRDefault="000972E5" w:rsidP="006E38C1">
      <w:pPr>
        <w:pStyle w:val="Definition"/>
      </w:pPr>
      <w:bookmarkStart w:id="22" w:name="_Hlk150023571"/>
      <w:bookmarkEnd w:id="21"/>
      <w:r>
        <w:rPr>
          <w:b/>
          <w:bCs/>
          <w:i/>
          <w:iCs/>
        </w:rPr>
        <w:t>r</w:t>
      </w:r>
      <w:r w:rsidRPr="00D965DE">
        <w:rPr>
          <w:b/>
          <w:bCs/>
          <w:i/>
          <w:iCs/>
        </w:rPr>
        <w:t xml:space="preserve">isk </w:t>
      </w:r>
      <w:r w:rsidR="006E38C1">
        <w:rPr>
          <w:b/>
          <w:bCs/>
          <w:i/>
          <w:iCs/>
        </w:rPr>
        <w:t>profile</w:t>
      </w:r>
      <w:r w:rsidR="006E38C1">
        <w:t xml:space="preserve">, for a relevant electronic service, means the risk </w:t>
      </w:r>
      <w:r w:rsidR="0041616A">
        <w:t>profile</w:t>
      </w:r>
      <w:r w:rsidR="006E38C1">
        <w:t xml:space="preserve"> </w:t>
      </w:r>
      <w:r w:rsidR="0041616A">
        <w:t>of</w:t>
      </w:r>
      <w:r w:rsidR="006E38C1">
        <w:t xml:space="preserve"> the service </w:t>
      </w:r>
      <w:r w:rsidR="003E3D4A">
        <w:t>determined</w:t>
      </w:r>
      <w:r w:rsidR="005B119E">
        <w:t xml:space="preserve"> </w:t>
      </w:r>
      <w:r w:rsidR="00226F0D">
        <w:t>under</w:t>
      </w:r>
      <w:r w:rsidR="005B119E">
        <w:t xml:space="preserve"> subsection </w:t>
      </w:r>
      <w:r w:rsidR="003863F7">
        <w:t>7</w:t>
      </w:r>
      <w:r w:rsidR="005B119E">
        <w:t>(7).</w:t>
      </w:r>
    </w:p>
    <w:p w14:paraId="2B8EB358" w14:textId="77777777" w:rsidR="00E54B8E" w:rsidRPr="00D965DE" w:rsidRDefault="000972E5" w:rsidP="00E54B8E">
      <w:pPr>
        <w:pStyle w:val="Definition"/>
      </w:pPr>
      <w:bookmarkStart w:id="23" w:name="_Hlk166227994"/>
      <w:bookmarkEnd w:id="22"/>
      <w:r>
        <w:rPr>
          <w:b/>
          <w:bCs/>
          <w:i/>
          <w:iCs/>
        </w:rPr>
        <w:t>s</w:t>
      </w:r>
      <w:r w:rsidRPr="00D965DE">
        <w:rPr>
          <w:rFonts w:eastAsiaTheme="minorHAnsi"/>
          <w:b/>
          <w:bCs/>
          <w:i/>
          <w:iCs/>
        </w:rPr>
        <w:t xml:space="preserve">exual </w:t>
      </w:r>
      <w:r w:rsidR="00E54B8E" w:rsidRPr="00D965DE">
        <w:rPr>
          <w:rFonts w:eastAsiaTheme="minorHAnsi"/>
          <w:b/>
          <w:bCs/>
          <w:i/>
          <w:iCs/>
        </w:rPr>
        <w:t>activity</w:t>
      </w:r>
      <w:r w:rsidR="00E54B8E" w:rsidRPr="00D965DE">
        <w:rPr>
          <w:rFonts w:eastAsiaTheme="minorHAnsi"/>
        </w:rPr>
        <w:t xml:space="preserve"> </w:t>
      </w:r>
      <w:r w:rsidR="00E54B8E">
        <w:rPr>
          <w:rFonts w:eastAsiaTheme="minorHAnsi"/>
        </w:rPr>
        <w:t>is</w:t>
      </w:r>
      <w:r w:rsidR="00E54B8E" w:rsidRPr="00D965DE">
        <w:t xml:space="preserve"> not limited to sexual intercourse.</w:t>
      </w:r>
    </w:p>
    <w:p w14:paraId="1C82EF78" w14:textId="77777777" w:rsidR="00C5486C" w:rsidRDefault="000972E5" w:rsidP="009F3E8E">
      <w:pPr>
        <w:pStyle w:val="Definition"/>
      </w:pPr>
      <w:bookmarkStart w:id="24" w:name="_Hlk150265483"/>
      <w:bookmarkEnd w:id="23"/>
      <w:r>
        <w:rPr>
          <w:b/>
          <w:bCs/>
          <w:i/>
          <w:iCs/>
        </w:rPr>
        <w:t>s</w:t>
      </w:r>
      <w:r w:rsidRPr="00C56C13">
        <w:rPr>
          <w:b/>
          <w:bCs/>
          <w:i/>
          <w:iCs/>
        </w:rPr>
        <w:t>tore</w:t>
      </w:r>
      <w:r w:rsidR="00C5486C">
        <w:rPr>
          <w:b/>
          <w:bCs/>
          <w:i/>
          <w:iCs/>
        </w:rPr>
        <w:t xml:space="preserve">: </w:t>
      </w:r>
      <w:r w:rsidR="00C5486C">
        <w:t xml:space="preserve">material is </w:t>
      </w:r>
      <w:r w:rsidR="00C5486C" w:rsidRPr="00CA5372">
        <w:rPr>
          <w:b/>
          <w:bCs/>
          <w:i/>
          <w:iCs/>
        </w:rPr>
        <w:t>stored</w:t>
      </w:r>
      <w:r w:rsidR="00C5486C">
        <w:t xml:space="preserve"> </w:t>
      </w:r>
      <w:r w:rsidR="00C5486C" w:rsidRPr="008F46FE">
        <w:rPr>
          <w:b/>
          <w:bCs/>
          <w:i/>
          <w:iCs/>
        </w:rPr>
        <w:t>on a relevant electronic service</w:t>
      </w:r>
      <w:r w:rsidR="00C5486C">
        <w:t xml:space="preserve"> if it is:</w:t>
      </w:r>
    </w:p>
    <w:p w14:paraId="6629806B" w14:textId="77777777" w:rsidR="00C5486C" w:rsidRPr="00C5486C" w:rsidRDefault="00C5486C" w:rsidP="009F3E8E">
      <w:pPr>
        <w:pStyle w:val="paragraph"/>
      </w:pPr>
      <w:r>
        <w:tab/>
        <w:t>(a)</w:t>
      </w:r>
      <w:r>
        <w:tab/>
        <w:t xml:space="preserve">in storage </w:t>
      </w:r>
      <w:r w:rsidRPr="00C5486C">
        <w:t>used for the service; or</w:t>
      </w:r>
    </w:p>
    <w:p w14:paraId="6130810E" w14:textId="77777777" w:rsidR="00C5486C" w:rsidRDefault="00C5486C" w:rsidP="009F3E8E">
      <w:pPr>
        <w:pStyle w:val="paragraph"/>
      </w:pPr>
      <w:r w:rsidRPr="00C5486C">
        <w:tab/>
        <w:t>(b)</w:t>
      </w:r>
      <w:r w:rsidRPr="00C5486C">
        <w:tab/>
        <w:t>accessible</w:t>
      </w:r>
      <w:r w:rsidRPr="00757A6B">
        <w:t xml:space="preserve"> th</w:t>
      </w:r>
      <w:r>
        <w:t>rough or using the service.</w:t>
      </w:r>
    </w:p>
    <w:p w14:paraId="1CD3DD6A" w14:textId="77777777" w:rsidR="00E54615" w:rsidRPr="00D965DE" w:rsidRDefault="000972E5" w:rsidP="00E54615">
      <w:pPr>
        <w:pStyle w:val="Definition"/>
      </w:pPr>
      <w:bookmarkStart w:id="25" w:name="_Hlk150032720"/>
      <w:bookmarkStart w:id="26" w:name="_Hlk150466218"/>
      <w:bookmarkEnd w:id="24"/>
      <w:r>
        <w:rPr>
          <w:b/>
          <w:bCs/>
          <w:i/>
          <w:iCs/>
        </w:rPr>
        <w:t>t</w:t>
      </w:r>
      <w:r w:rsidRPr="001348E1">
        <w:rPr>
          <w:b/>
          <w:bCs/>
          <w:i/>
          <w:iCs/>
        </w:rPr>
        <w:t xml:space="preserve">elephony </w:t>
      </w:r>
      <w:r w:rsidR="00E54615" w:rsidRPr="001348E1">
        <w:rPr>
          <w:b/>
          <w:bCs/>
          <w:i/>
          <w:iCs/>
        </w:rPr>
        <w:t>relevant electronic service</w:t>
      </w:r>
      <w:r w:rsidR="00E54615" w:rsidRPr="00D965DE">
        <w:rPr>
          <w:b/>
          <w:bCs/>
          <w:i/>
          <w:iCs/>
        </w:rPr>
        <w:t xml:space="preserve"> </w:t>
      </w:r>
      <w:bookmarkEnd w:id="25"/>
      <w:r w:rsidR="009C1605">
        <w:t xml:space="preserve">means </w:t>
      </w:r>
      <w:r w:rsidR="00BB14F8">
        <w:t>a</w:t>
      </w:r>
      <w:r w:rsidR="009C1605">
        <w:t xml:space="preserve"> short messaging service (SMS</w:t>
      </w:r>
      <w:proofErr w:type="gramStart"/>
      <w:r w:rsidR="009C1605">
        <w:t>)</w:t>
      </w:r>
      <w:proofErr w:type="gramEnd"/>
      <w:r w:rsidR="009C1605">
        <w:t xml:space="preserve"> or a </w:t>
      </w:r>
      <w:r w:rsidR="00755639">
        <w:t>multimedia</w:t>
      </w:r>
      <w:r w:rsidR="009C1605">
        <w:t xml:space="preserve"> messaging service (MMS) provided over a </w:t>
      </w:r>
      <w:r w:rsidR="00291F90" w:rsidRPr="00D75E32">
        <w:rPr>
          <w:bCs/>
          <w:iCs/>
        </w:rPr>
        <w:t>public mobile telecommunications service</w:t>
      </w:r>
      <w:r w:rsidR="00291F90">
        <w:t xml:space="preserve"> as defined in</w:t>
      </w:r>
      <w:r w:rsidR="00E54615" w:rsidRPr="00D965DE">
        <w:t xml:space="preserve"> </w:t>
      </w:r>
      <w:r w:rsidR="00291F90">
        <w:t>sub</w:t>
      </w:r>
      <w:r w:rsidR="00E54615" w:rsidRPr="00D965DE">
        <w:t xml:space="preserve">section </w:t>
      </w:r>
      <w:r w:rsidR="00291F90">
        <w:t>32(1)</w:t>
      </w:r>
      <w:r w:rsidR="00E54615" w:rsidRPr="00D965DE">
        <w:t xml:space="preserve"> of the </w:t>
      </w:r>
      <w:r w:rsidR="00E54615" w:rsidRPr="00D965DE">
        <w:rPr>
          <w:i/>
          <w:iCs/>
        </w:rPr>
        <w:t>Telecommunications Act 1997</w:t>
      </w:r>
      <w:r w:rsidR="00E54615" w:rsidRPr="00D965DE">
        <w:t>.</w:t>
      </w:r>
    </w:p>
    <w:p w14:paraId="06E1F17F" w14:textId="77777777" w:rsidR="00A42CA4" w:rsidRDefault="00A42CA4" w:rsidP="00A42CA4">
      <w:pPr>
        <w:pStyle w:val="Definition"/>
      </w:pPr>
      <w:bookmarkStart w:id="27" w:name="_Hlk166021632"/>
      <w:bookmarkEnd w:id="26"/>
      <w:r>
        <w:rPr>
          <w:b/>
          <w:bCs/>
          <w:i/>
          <w:iCs/>
        </w:rPr>
        <w:t>terms of use</w:t>
      </w:r>
      <w:r w:rsidRPr="00CA5372">
        <w:t xml:space="preserve">, for a relevant electronic service, means the </w:t>
      </w:r>
      <w:r>
        <w:t xml:space="preserve">provisions of the </w:t>
      </w:r>
      <w:r w:rsidRPr="00D965DE">
        <w:t>agreement</w:t>
      </w:r>
      <w:r w:rsidRPr="00CA5372">
        <w:t xml:space="preserve"> under which the service is provided</w:t>
      </w:r>
      <w:r>
        <w:t xml:space="preserve"> and includes</w:t>
      </w:r>
      <w:r w:rsidRPr="002B551C">
        <w:t xml:space="preserve"> anything that may reasonably </w:t>
      </w:r>
      <w:r w:rsidR="00932D82" w:rsidRPr="002B551C">
        <w:t xml:space="preserve">be </w:t>
      </w:r>
      <w:r w:rsidRPr="002B551C">
        <w:t>regarded as the equivalent of terms of use</w:t>
      </w:r>
      <w:r w:rsidRPr="00CA5372">
        <w:t>.</w:t>
      </w:r>
    </w:p>
    <w:p w14:paraId="24FA3B47" w14:textId="77777777" w:rsidR="00C20767" w:rsidRDefault="00C20767" w:rsidP="00E0373E">
      <w:pPr>
        <w:pStyle w:val="notetext"/>
      </w:pPr>
      <w:r>
        <w:t>Note:</w:t>
      </w:r>
      <w:r>
        <w:tab/>
        <w:t>For what must be included in terms of use for a relevant electronic service see section 1</w:t>
      </w:r>
      <w:r w:rsidR="00166D78">
        <w:t>3</w:t>
      </w:r>
      <w:r>
        <w:t>.</w:t>
      </w:r>
    </w:p>
    <w:bookmarkEnd w:id="27"/>
    <w:p w14:paraId="2EC0D7BA" w14:textId="77777777" w:rsidR="00C20767" w:rsidRPr="00D965DE" w:rsidRDefault="00C20767" w:rsidP="00C20767">
      <w:pPr>
        <w:pStyle w:val="Definition"/>
      </w:pPr>
      <w:r>
        <w:rPr>
          <w:b/>
          <w:bCs/>
          <w:i/>
          <w:iCs/>
        </w:rPr>
        <w:t>t</w:t>
      </w:r>
      <w:r w:rsidRPr="001348E1">
        <w:rPr>
          <w:b/>
          <w:bCs/>
          <w:i/>
          <w:iCs/>
        </w:rPr>
        <w:t>errorist act</w:t>
      </w:r>
      <w:r w:rsidRPr="00D965DE">
        <w:t xml:space="preserve"> has the meaning given by section 100.1(1) of the </w:t>
      </w:r>
      <w:r w:rsidRPr="001348E1">
        <w:rPr>
          <w:i/>
          <w:iCs/>
        </w:rPr>
        <w:t>Criminal Code</w:t>
      </w:r>
      <w:r w:rsidRPr="00DB30D4">
        <w:t xml:space="preserve"> </w:t>
      </w:r>
      <w:r w:rsidRPr="0020295E">
        <w:t>(no matter where the action occurs, the threat of action is made or the action, if carried out, would occur)</w:t>
      </w:r>
      <w:r w:rsidRPr="00D965DE">
        <w:t>.</w:t>
      </w:r>
    </w:p>
    <w:p w14:paraId="3720D89B" w14:textId="77777777" w:rsidR="001C0A82" w:rsidRDefault="00BC3A41" w:rsidP="004C092C">
      <w:pPr>
        <w:pStyle w:val="Definition"/>
      </w:pPr>
      <w:r w:rsidRPr="009C7647">
        <w:rPr>
          <w:b/>
          <w:bCs/>
          <w:i/>
          <w:iCs/>
        </w:rPr>
        <w:t>Tier 1 relevant electronic service</w:t>
      </w:r>
      <w:r w:rsidRPr="00D965DE">
        <w:t xml:space="preserve"> means</w:t>
      </w:r>
      <w:r w:rsidRPr="00CA5372">
        <w:t xml:space="preserve"> </w:t>
      </w:r>
      <w:r w:rsidR="001C0A82">
        <w:t>a</w:t>
      </w:r>
      <w:r w:rsidR="001C0A82" w:rsidRPr="00CA5372">
        <w:t xml:space="preserve"> </w:t>
      </w:r>
      <w:r w:rsidRPr="00D965DE">
        <w:t>relevant electronic service</w:t>
      </w:r>
      <w:r w:rsidR="001C0A82">
        <w:t>:</w:t>
      </w:r>
    </w:p>
    <w:p w14:paraId="02228A94" w14:textId="1D12935B" w:rsidR="001C0A82" w:rsidRDefault="00EE293F" w:rsidP="00EE293F">
      <w:pPr>
        <w:pStyle w:val="paragraph"/>
      </w:pPr>
      <w:r>
        <w:tab/>
      </w:r>
      <w:r w:rsidR="001C0A82" w:rsidRPr="000D6D90">
        <w:t>(a)</w:t>
      </w:r>
      <w:r w:rsidR="001C0A82" w:rsidRPr="000D6D90">
        <w:tab/>
      </w:r>
      <w:r w:rsidRPr="00EE293F">
        <w:t xml:space="preserve">that is </w:t>
      </w:r>
      <w:r w:rsidR="001C0A82" w:rsidRPr="000D6D90">
        <w:t>a Tier 1 relevant electronic service</w:t>
      </w:r>
      <w:r w:rsidR="001C0A82" w:rsidRPr="00EE293F">
        <w:t xml:space="preserve"> </w:t>
      </w:r>
      <w:r w:rsidR="00546EE2">
        <w:t>under</w:t>
      </w:r>
      <w:r w:rsidR="001C0A82" w:rsidRPr="00EE293F">
        <w:t xml:space="preserve"> paragraph</w:t>
      </w:r>
      <w:r>
        <w:t> </w:t>
      </w:r>
      <w:r w:rsidR="00166D78">
        <w:t>7</w:t>
      </w:r>
      <w:r w:rsidR="001C0A82" w:rsidRPr="00EE293F">
        <w:t>(</w:t>
      </w:r>
      <w:r w:rsidR="003E3D4A">
        <w:t>8</w:t>
      </w:r>
      <w:r w:rsidR="001C0A82" w:rsidRPr="00EE293F">
        <w:t>)(a); or</w:t>
      </w:r>
    </w:p>
    <w:p w14:paraId="022B0232" w14:textId="77777777" w:rsidR="00EE293F" w:rsidRPr="00EE293F" w:rsidRDefault="00EE293F" w:rsidP="000D6D90">
      <w:pPr>
        <w:pStyle w:val="paragraph"/>
      </w:pPr>
      <w:r>
        <w:tab/>
        <w:t>(b)</w:t>
      </w:r>
      <w:r>
        <w:tab/>
      </w:r>
      <w:r w:rsidR="000D6D90">
        <w:t xml:space="preserve">that </w:t>
      </w:r>
      <w:r>
        <w:t xml:space="preserve">is determined under subsection </w:t>
      </w:r>
      <w:r w:rsidR="003863F7">
        <w:t>7</w:t>
      </w:r>
      <w:r>
        <w:t xml:space="preserve">(9) to be a </w:t>
      </w:r>
      <w:r w:rsidRPr="0098691B">
        <w:t>Tier 1 relevant electronic service</w:t>
      </w:r>
      <w:r>
        <w:t>.</w:t>
      </w:r>
    </w:p>
    <w:p w14:paraId="46FFF502" w14:textId="138E9122" w:rsidR="00563F84" w:rsidRPr="00D965DE" w:rsidRDefault="00563F84" w:rsidP="00EE293F">
      <w:pPr>
        <w:pStyle w:val="Definition"/>
      </w:pPr>
      <w:r w:rsidRPr="009C7647">
        <w:rPr>
          <w:b/>
          <w:bCs/>
          <w:i/>
          <w:iCs/>
        </w:rPr>
        <w:t xml:space="preserve">Tier 2 relevant electronic </w:t>
      </w:r>
      <w:r w:rsidRPr="00CA5372">
        <w:rPr>
          <w:b/>
          <w:bCs/>
          <w:i/>
          <w:iCs/>
        </w:rPr>
        <w:t>service</w:t>
      </w:r>
      <w:r w:rsidRPr="00D965DE">
        <w:t xml:space="preserve"> means a</w:t>
      </w:r>
      <w:r w:rsidR="00EE293F" w:rsidRPr="00CA5372">
        <w:t xml:space="preserve"> </w:t>
      </w:r>
      <w:r w:rsidR="00EE293F" w:rsidRPr="00D965DE">
        <w:t>relevant electronic service</w:t>
      </w:r>
      <w:r w:rsidR="00EE293F">
        <w:t xml:space="preserve"> </w:t>
      </w:r>
      <w:r w:rsidR="00EE293F" w:rsidRPr="00EE293F">
        <w:t xml:space="preserve">that is </w:t>
      </w:r>
      <w:r w:rsidR="00EE293F" w:rsidRPr="00DA0261">
        <w:t xml:space="preserve">a Tier </w:t>
      </w:r>
      <w:r w:rsidR="00EE293F">
        <w:t>2</w:t>
      </w:r>
      <w:r w:rsidR="00EE293F" w:rsidRPr="00DA0261">
        <w:t xml:space="preserve"> relevant electronic service</w:t>
      </w:r>
      <w:r w:rsidR="00EE293F" w:rsidRPr="00EE293F">
        <w:t xml:space="preserve"> </w:t>
      </w:r>
      <w:r w:rsidR="00546EE2">
        <w:t>under</w:t>
      </w:r>
      <w:r w:rsidR="00EE293F" w:rsidRPr="00EE293F">
        <w:t xml:space="preserve"> paragraph</w:t>
      </w:r>
      <w:r w:rsidR="00EE293F">
        <w:t> </w:t>
      </w:r>
      <w:r w:rsidR="003863F7">
        <w:t>7</w:t>
      </w:r>
      <w:r w:rsidR="00EE293F" w:rsidRPr="00EE293F">
        <w:t>(</w:t>
      </w:r>
      <w:r w:rsidR="003E3D4A">
        <w:t>8</w:t>
      </w:r>
      <w:r w:rsidR="00EE293F" w:rsidRPr="00EE293F">
        <w:t>)(</w:t>
      </w:r>
      <w:r w:rsidR="00EE293F">
        <w:t>b</w:t>
      </w:r>
      <w:r w:rsidR="00EE293F" w:rsidRPr="00EE293F">
        <w:t>)</w:t>
      </w:r>
      <w:r w:rsidR="000D6D90">
        <w:t>.</w:t>
      </w:r>
    </w:p>
    <w:p w14:paraId="64672B15" w14:textId="77777777" w:rsidR="00F03F64" w:rsidRDefault="00F03F64" w:rsidP="00F03F64">
      <w:pPr>
        <w:pStyle w:val="Definition"/>
      </w:pPr>
      <w:r w:rsidRPr="001348E1">
        <w:rPr>
          <w:b/>
          <w:bCs/>
          <w:i/>
          <w:iCs/>
        </w:rPr>
        <w:t>violence</w:t>
      </w:r>
      <w:r w:rsidRPr="00D965DE">
        <w:t xml:space="preserve"> means </w:t>
      </w:r>
      <w:r>
        <w:t xml:space="preserve">an </w:t>
      </w:r>
      <w:r w:rsidRPr="00D965DE">
        <w:t>act of violence</w:t>
      </w:r>
      <w:r w:rsidR="00DF2E70">
        <w:t xml:space="preserve"> or</w:t>
      </w:r>
      <w:r w:rsidRPr="00D965DE">
        <w:t xml:space="preserve"> </w:t>
      </w:r>
      <w:r>
        <w:t xml:space="preserve">an </w:t>
      </w:r>
      <w:r w:rsidRPr="00D965DE">
        <w:t>obvious threat</w:t>
      </w:r>
      <w:r>
        <w:t xml:space="preserve"> of an act of</w:t>
      </w:r>
      <w:r w:rsidRPr="00D965DE">
        <w:t xml:space="preserve"> violence.</w:t>
      </w:r>
    </w:p>
    <w:p w14:paraId="64ECA343" w14:textId="77777777" w:rsidR="004C092C" w:rsidRDefault="000972E5" w:rsidP="004C092C">
      <w:pPr>
        <w:pStyle w:val="Definition"/>
      </w:pPr>
      <w:r>
        <w:rPr>
          <w:b/>
          <w:bCs/>
          <w:i/>
          <w:iCs/>
        </w:rPr>
        <w:t>y</w:t>
      </w:r>
      <w:r w:rsidRPr="00CA5372">
        <w:rPr>
          <w:b/>
          <w:bCs/>
          <w:i/>
          <w:iCs/>
        </w:rPr>
        <w:t xml:space="preserve">oung </w:t>
      </w:r>
      <w:r w:rsidR="004C092C" w:rsidRPr="00CA5372">
        <w:rPr>
          <w:b/>
          <w:bCs/>
          <w:i/>
          <w:iCs/>
        </w:rPr>
        <w:t>Australian child</w:t>
      </w:r>
      <w:r w:rsidR="000D32F6" w:rsidRPr="00D965DE">
        <w:t xml:space="preserve"> means </w:t>
      </w:r>
      <w:r w:rsidR="00952C1E">
        <w:t xml:space="preserve">an </w:t>
      </w:r>
      <w:r w:rsidR="00585E44" w:rsidRPr="00D965DE">
        <w:t>Australia</w:t>
      </w:r>
      <w:r w:rsidR="00585E44">
        <w:t>n</w:t>
      </w:r>
      <w:r w:rsidR="00585E44" w:rsidRPr="00D965DE">
        <w:t xml:space="preserve"> </w:t>
      </w:r>
      <w:r w:rsidR="003E7ADF">
        <w:t>child</w:t>
      </w:r>
      <w:r w:rsidR="00137DFF" w:rsidRPr="00D965DE">
        <w:t xml:space="preserve"> who is under </w:t>
      </w:r>
      <w:r w:rsidR="000D32F6" w:rsidRPr="00D965DE">
        <w:t>16.</w:t>
      </w:r>
    </w:p>
    <w:p w14:paraId="65402AFD" w14:textId="77777777" w:rsidR="00765B89" w:rsidRDefault="00765B89" w:rsidP="00765B89">
      <w:pPr>
        <w:pStyle w:val="SubsectionHead"/>
      </w:pPr>
      <w:r w:rsidRPr="00765B89">
        <w:t>Justification</w:t>
      </w:r>
    </w:p>
    <w:p w14:paraId="69BE0A18" w14:textId="77777777" w:rsidR="00DA6F2C" w:rsidRDefault="00765B89" w:rsidP="00765B89">
      <w:pPr>
        <w:pStyle w:val="subsection"/>
      </w:pPr>
      <w:r>
        <w:tab/>
        <w:t>(</w:t>
      </w:r>
      <w:r w:rsidR="00C5486C">
        <w:t>2</w:t>
      </w:r>
      <w:r>
        <w:t>)</w:t>
      </w:r>
      <w:r>
        <w:tab/>
        <w:t xml:space="preserve">For this industry standard, </w:t>
      </w:r>
      <w:r w:rsidR="00DA6F2C">
        <w:t xml:space="preserve">in determining whether material is without justification, the matters to be </w:t>
      </w:r>
      <w:proofErr w:type="gramStart"/>
      <w:r w:rsidR="00DA6F2C">
        <w:t>taken into account</w:t>
      </w:r>
      <w:proofErr w:type="gramEnd"/>
      <w:r w:rsidR="00DA6F2C">
        <w:t xml:space="preserve"> include:</w:t>
      </w:r>
    </w:p>
    <w:p w14:paraId="3A9620EC" w14:textId="77777777" w:rsidR="000F01F8" w:rsidRPr="000F01F8" w:rsidRDefault="000F01F8" w:rsidP="000F01F8">
      <w:pPr>
        <w:pStyle w:val="paragraph"/>
      </w:pPr>
      <w:r>
        <w:lastRenderedPageBreak/>
        <w:tab/>
        <w:t>(a)</w:t>
      </w:r>
      <w:r>
        <w:tab/>
        <w:t xml:space="preserve">the standards of morality, decency and propriety generally accepted by </w:t>
      </w:r>
      <w:r w:rsidRPr="000F01F8">
        <w:t>reasonable adults; and</w:t>
      </w:r>
    </w:p>
    <w:p w14:paraId="2C79CE49" w14:textId="77777777" w:rsidR="000F01F8" w:rsidRPr="000F01F8" w:rsidRDefault="000F01F8" w:rsidP="000F01F8">
      <w:pPr>
        <w:pStyle w:val="paragraph"/>
      </w:pPr>
      <w:r w:rsidRPr="000F01F8">
        <w:tab/>
        <w:t>(b)</w:t>
      </w:r>
      <w:r w:rsidRPr="000F01F8">
        <w:tab/>
        <w:t xml:space="preserve">the literary, </w:t>
      </w:r>
      <w:proofErr w:type="gramStart"/>
      <w:r w:rsidRPr="000F01F8">
        <w:t>artistic</w:t>
      </w:r>
      <w:proofErr w:type="gramEnd"/>
      <w:r w:rsidRPr="000F01F8">
        <w:t xml:space="preserve"> or educational merit (if any) of the </w:t>
      </w:r>
      <w:r>
        <w:t>material</w:t>
      </w:r>
      <w:r w:rsidRPr="000F01F8">
        <w:t>; and</w:t>
      </w:r>
    </w:p>
    <w:p w14:paraId="57EB841C" w14:textId="77777777" w:rsidR="000F01F8" w:rsidRPr="000F01F8" w:rsidRDefault="000F01F8" w:rsidP="000F01F8">
      <w:pPr>
        <w:pStyle w:val="paragraph"/>
      </w:pPr>
      <w:r w:rsidRPr="000F01F8">
        <w:tab/>
        <w:t>(c)</w:t>
      </w:r>
      <w:r w:rsidRPr="000F01F8">
        <w:tab/>
        <w:t xml:space="preserve">the general character of the </w:t>
      </w:r>
      <w:r>
        <w:t>material</w:t>
      </w:r>
      <w:r w:rsidRPr="000F01F8">
        <w:t xml:space="preserve">, including whether it is of a medical, </w:t>
      </w:r>
      <w:proofErr w:type="gramStart"/>
      <w:r w:rsidRPr="000F01F8">
        <w:t>legal</w:t>
      </w:r>
      <w:proofErr w:type="gramEnd"/>
      <w:r w:rsidRPr="000F01F8">
        <w:t xml:space="preserve"> or scientific character; and</w:t>
      </w:r>
    </w:p>
    <w:p w14:paraId="01380BDB" w14:textId="77777777" w:rsidR="000F01F8" w:rsidRDefault="000F01F8" w:rsidP="000F01F8">
      <w:pPr>
        <w:pStyle w:val="paragraph"/>
      </w:pPr>
      <w:r w:rsidRPr="000F01F8">
        <w:tab/>
        <w:t>(d)</w:t>
      </w:r>
      <w:r w:rsidRPr="000F01F8">
        <w:tab/>
        <w:t>the persons</w:t>
      </w:r>
      <w:r>
        <w:t xml:space="preserve"> or class of persons to or amongst whom it is published or is intended or likely to be published.</w:t>
      </w:r>
    </w:p>
    <w:p w14:paraId="5E2B7054" w14:textId="77777777" w:rsidR="00650169" w:rsidRDefault="00650169" w:rsidP="00DB30D4">
      <w:pPr>
        <w:pStyle w:val="SubsectionHead"/>
      </w:pPr>
      <w:bookmarkStart w:id="28" w:name="_Hlk150023776"/>
      <w:r w:rsidRPr="00C942EF">
        <w:t>Offensive</w:t>
      </w:r>
      <w:r>
        <w:t xml:space="preserve"> material</w:t>
      </w:r>
    </w:p>
    <w:p w14:paraId="438120F5" w14:textId="77777777" w:rsidR="00650169" w:rsidRDefault="00650169" w:rsidP="00DB30D4">
      <w:pPr>
        <w:pStyle w:val="subsection"/>
      </w:pPr>
      <w:r>
        <w:tab/>
        <w:t>(3)</w:t>
      </w:r>
      <w:r>
        <w:tab/>
        <w:t xml:space="preserve">The question whether </w:t>
      </w:r>
      <w:r w:rsidRPr="00C942EF">
        <w:t>material</w:t>
      </w:r>
      <w:r>
        <w:t xml:space="preserve"> is offensive</w:t>
      </w:r>
      <w:r w:rsidR="00C942EF">
        <w:t xml:space="preserve"> for the purposes of this industry standard is to be determined in accordance with the Act, including section </w:t>
      </w:r>
      <w:r w:rsidR="00C26C84" w:rsidRPr="00734AD4">
        <w:t>8</w:t>
      </w:r>
      <w:r w:rsidR="00C26C84">
        <w:t xml:space="preserve"> </w:t>
      </w:r>
      <w:r w:rsidR="00C942EF">
        <w:t>of the Act.</w:t>
      </w:r>
    </w:p>
    <w:p w14:paraId="4BDA1F29" w14:textId="77777777" w:rsidR="00F60A29" w:rsidRPr="00D965DE" w:rsidRDefault="00A30648" w:rsidP="00A84249">
      <w:pPr>
        <w:pStyle w:val="ActHead2"/>
        <w:pageBreakBefore/>
      </w:pPr>
      <w:bookmarkStart w:id="29" w:name="_Toc169028740"/>
      <w:bookmarkEnd w:id="28"/>
      <w:r w:rsidRPr="00CA5372">
        <w:rPr>
          <w:rStyle w:val="CharPartNo"/>
        </w:rPr>
        <w:lastRenderedPageBreak/>
        <w:t xml:space="preserve">Part </w:t>
      </w:r>
      <w:r w:rsidR="00A84249">
        <w:rPr>
          <w:rStyle w:val="CharPartNo"/>
        </w:rPr>
        <w:t>3</w:t>
      </w:r>
      <w:r w:rsidR="00E84CE8" w:rsidRPr="00CA5372">
        <w:t>—</w:t>
      </w:r>
      <w:r w:rsidR="00E84CE8" w:rsidRPr="00CA5372">
        <w:rPr>
          <w:rStyle w:val="CharPartText"/>
        </w:rPr>
        <w:t>R</w:t>
      </w:r>
      <w:r w:rsidR="00F60A29" w:rsidRPr="00CA5372">
        <w:rPr>
          <w:rStyle w:val="CharPartText"/>
        </w:rPr>
        <w:t>isk assessments</w:t>
      </w:r>
      <w:r w:rsidRPr="00D965DE">
        <w:rPr>
          <w:rStyle w:val="CharPartText"/>
        </w:rPr>
        <w:t xml:space="preserve"> and risk profiles</w:t>
      </w:r>
      <w:bookmarkEnd w:id="29"/>
    </w:p>
    <w:p w14:paraId="09EA3EAA" w14:textId="77777777" w:rsidR="00EC19F3" w:rsidRPr="00EC19F3" w:rsidRDefault="00EE31AA" w:rsidP="000D6D90">
      <w:pPr>
        <w:pStyle w:val="ActHead5"/>
      </w:pPr>
      <w:bookmarkStart w:id="30" w:name="_Toc169028741"/>
      <w:proofErr w:type="gramStart"/>
      <w:r>
        <w:rPr>
          <w:rStyle w:val="CharSectno"/>
        </w:rPr>
        <w:t>7</w:t>
      </w:r>
      <w:r w:rsidRPr="00EC19F3">
        <w:t xml:space="preserve">  </w:t>
      </w:r>
      <w:r w:rsidR="00EC19F3" w:rsidRPr="00EC19F3">
        <w:t>Requirement</w:t>
      </w:r>
      <w:proofErr w:type="gramEnd"/>
      <w:r w:rsidR="00EC19F3" w:rsidRPr="00EC19F3">
        <w:t xml:space="preserve"> to carry out risk assessments </w:t>
      </w:r>
      <w:r w:rsidR="00A66C47">
        <w:t>and d</w:t>
      </w:r>
      <w:r w:rsidR="00A66C47" w:rsidRPr="009E6806">
        <w:t>etermin</w:t>
      </w:r>
      <w:r w:rsidR="00A66C47">
        <w:t>e</w:t>
      </w:r>
      <w:r w:rsidR="00A66C47" w:rsidRPr="009E6806">
        <w:t xml:space="preserve"> risk profiles </w:t>
      </w:r>
      <w:r w:rsidR="00EC19F3" w:rsidRPr="00EC19F3">
        <w:t xml:space="preserve">of </w:t>
      </w:r>
      <w:r w:rsidR="00A66C47">
        <w:t>relevant electronic</w:t>
      </w:r>
      <w:r w:rsidR="00EC19F3" w:rsidRPr="00EC19F3">
        <w:t xml:space="preserve"> services</w:t>
      </w:r>
      <w:bookmarkEnd w:id="30"/>
    </w:p>
    <w:p w14:paraId="7A72C045" w14:textId="77777777" w:rsidR="00EC19F3" w:rsidRPr="009E6806" w:rsidRDefault="00EC19F3" w:rsidP="000D6D90">
      <w:pPr>
        <w:pStyle w:val="SubsectionHead"/>
      </w:pPr>
      <w:r w:rsidRPr="009E6806">
        <w:t xml:space="preserve">Risk </w:t>
      </w:r>
      <w:r w:rsidRPr="00EC19F3">
        <w:t>assessments</w:t>
      </w:r>
      <w:r w:rsidR="00A66C47">
        <w:t xml:space="preserve"> to be carried </w:t>
      </w:r>
      <w:proofErr w:type="gramStart"/>
      <w:r w:rsidR="00A66C47">
        <w:t>out</w:t>
      </w:r>
      <w:proofErr w:type="gramEnd"/>
    </w:p>
    <w:p w14:paraId="1F46FFF8" w14:textId="77777777" w:rsidR="00EC19F3" w:rsidRPr="009E6806" w:rsidRDefault="00EC19F3" w:rsidP="000D6D90">
      <w:pPr>
        <w:pStyle w:val="subsection"/>
      </w:pPr>
      <w:r w:rsidRPr="009E6806">
        <w:tab/>
        <w:t>(1)</w:t>
      </w:r>
      <w:r w:rsidRPr="009E6806">
        <w:tab/>
        <w:t xml:space="preserve">The </w:t>
      </w:r>
      <w:r w:rsidRPr="00EC19F3">
        <w:t>provider</w:t>
      </w:r>
      <w:r w:rsidRPr="009E6806">
        <w:t xml:space="preserve"> of a </w:t>
      </w:r>
      <w:r>
        <w:t>relevant</w:t>
      </w:r>
      <w:r w:rsidRPr="009E6806">
        <w:t xml:space="preserve"> </w:t>
      </w:r>
      <w:r>
        <w:t>electronic</w:t>
      </w:r>
      <w:r w:rsidRPr="009E6806">
        <w:t xml:space="preserve"> service must, at the times required by and in </w:t>
      </w:r>
      <w:r w:rsidRPr="00EC19F3">
        <w:t>accordance</w:t>
      </w:r>
      <w:r w:rsidRPr="009E6806">
        <w:t xml:space="preserve"> with this </w:t>
      </w:r>
      <w:r w:rsidR="007419D3">
        <w:t>Part</w:t>
      </w:r>
      <w:r w:rsidRPr="009E6806">
        <w:t xml:space="preserve">, </w:t>
      </w:r>
      <w:bookmarkStart w:id="31" w:name="_Hlk150366030"/>
      <w:r w:rsidRPr="009E6806">
        <w:t>carry out an assessment of the risk that class 1A material or class 1B material:</w:t>
      </w:r>
    </w:p>
    <w:p w14:paraId="01D68BF6" w14:textId="77777777" w:rsidR="00EC19F3" w:rsidRPr="00EC19F3" w:rsidRDefault="00EC19F3" w:rsidP="000D6D90">
      <w:pPr>
        <w:pStyle w:val="paragraph"/>
      </w:pPr>
      <w:r w:rsidRPr="009E6806">
        <w:tab/>
        <w:t>(a)</w:t>
      </w:r>
      <w:r w:rsidRPr="009E6806">
        <w:tab/>
        <w:t xml:space="preserve">will be generated or accessed by, or distributed </w:t>
      </w:r>
      <w:r w:rsidR="00691209" w:rsidRPr="00734AD4">
        <w:t>by or</w:t>
      </w:r>
      <w:r w:rsidR="00691209">
        <w:t xml:space="preserve"> </w:t>
      </w:r>
      <w:r w:rsidRPr="009E6806">
        <w:t xml:space="preserve">to, end-users </w:t>
      </w:r>
      <w:r w:rsidRPr="007E79E1">
        <w:t xml:space="preserve">in Australia </w:t>
      </w:r>
      <w:r w:rsidRPr="00EC19F3">
        <w:t>using the service; and</w:t>
      </w:r>
    </w:p>
    <w:p w14:paraId="1EC41F0E" w14:textId="77777777" w:rsidR="00EC19F3" w:rsidRDefault="00EC19F3" w:rsidP="000D6D90">
      <w:pPr>
        <w:pStyle w:val="paragraph"/>
      </w:pPr>
      <w:r w:rsidRPr="00EC19F3">
        <w:tab/>
        <w:t>(b)</w:t>
      </w:r>
      <w:r w:rsidRPr="00EC19F3">
        <w:tab/>
        <w:t>will</w:t>
      </w:r>
      <w:r w:rsidRPr="009E6806">
        <w:t xml:space="preserve"> be </w:t>
      </w:r>
      <w:r w:rsidRPr="00C01B81">
        <w:t>stored</w:t>
      </w:r>
      <w:r w:rsidR="001339AA" w:rsidRPr="00C01B81">
        <w:t xml:space="preserve"> </w:t>
      </w:r>
      <w:r w:rsidRPr="00C01B81">
        <w:t>on the</w:t>
      </w:r>
      <w:r w:rsidRPr="009E6806">
        <w:t xml:space="preserve"> service</w:t>
      </w:r>
      <w:bookmarkEnd w:id="31"/>
      <w:r w:rsidRPr="009E6806">
        <w:t>.</w:t>
      </w:r>
    </w:p>
    <w:p w14:paraId="64E828E3" w14:textId="77777777" w:rsidR="00A66C47" w:rsidRPr="009E6806" w:rsidRDefault="00A66C47" w:rsidP="00A66C47">
      <w:pPr>
        <w:pStyle w:val="SubsectionHead"/>
      </w:pPr>
      <w:r>
        <w:t>Timing of r</w:t>
      </w:r>
      <w:r w:rsidRPr="009E6806">
        <w:t xml:space="preserve">isk </w:t>
      </w:r>
      <w:r w:rsidRPr="00EC19F3">
        <w:t>assessments</w:t>
      </w:r>
    </w:p>
    <w:p w14:paraId="39758447" w14:textId="77777777" w:rsidR="00EC19F3" w:rsidRPr="00EC19F3" w:rsidRDefault="00EC19F3" w:rsidP="000D6D90">
      <w:pPr>
        <w:pStyle w:val="subsection"/>
      </w:pPr>
      <w:r w:rsidRPr="00EC19F3">
        <w:tab/>
        <w:t>(2)</w:t>
      </w:r>
      <w:r w:rsidRPr="00EC19F3">
        <w:tab/>
        <w:t xml:space="preserve">If the provider of the service was providing the service before the commencement of this industry standard, the risk assessment must be carried out as soon as practicable after, but no later than </w:t>
      </w:r>
      <w:r w:rsidR="003C33EF">
        <w:t>6 months</w:t>
      </w:r>
      <w:r w:rsidRPr="00EC19F3">
        <w:t xml:space="preserve"> after, the commencement of this industry standard.</w:t>
      </w:r>
    </w:p>
    <w:p w14:paraId="6C605C46" w14:textId="77777777" w:rsidR="00EC19F3" w:rsidRPr="00EC19F3" w:rsidRDefault="00EC19F3" w:rsidP="000D6D90">
      <w:pPr>
        <w:pStyle w:val="subsection"/>
      </w:pPr>
      <w:r w:rsidRPr="00EC19F3">
        <w:tab/>
        <w:t>(3)</w:t>
      </w:r>
      <w:r w:rsidRPr="00EC19F3">
        <w:tab/>
        <w:t xml:space="preserve">Subsection (2) does not apply if a risk assessment that met the requirements of this </w:t>
      </w:r>
      <w:r w:rsidR="009D3245">
        <w:t>Part</w:t>
      </w:r>
      <w:r w:rsidR="009D3245" w:rsidRPr="00EC19F3">
        <w:t xml:space="preserve"> </w:t>
      </w:r>
      <w:r w:rsidRPr="00EC19F3">
        <w:t xml:space="preserve">had been carried out in respect of the service within </w:t>
      </w:r>
      <w:r w:rsidR="00DF2E70">
        <w:t xml:space="preserve">6 months </w:t>
      </w:r>
      <w:r w:rsidRPr="00EC19F3">
        <w:t>before the commencement of this industry standard.</w:t>
      </w:r>
    </w:p>
    <w:p w14:paraId="47C0EA62" w14:textId="77777777" w:rsidR="00EC19F3" w:rsidRPr="00DB30D4" w:rsidRDefault="00EC19F3" w:rsidP="00953254">
      <w:pPr>
        <w:pStyle w:val="subsection"/>
        <w:rPr>
          <w:highlight w:val="green"/>
        </w:rPr>
      </w:pPr>
      <w:r w:rsidRPr="00EC19F3">
        <w:tab/>
        <w:t>(4)</w:t>
      </w:r>
      <w:r w:rsidRPr="00EC19F3">
        <w:tab/>
        <w:t xml:space="preserve">A person must not start to provide a </w:t>
      </w:r>
      <w:r>
        <w:t>relevant electronic</w:t>
      </w:r>
      <w:r w:rsidRPr="00EC19F3">
        <w:t xml:space="preserve"> service to an end-user in Australia unless a risk assessment of the service has been carried out in accordance with this </w:t>
      </w:r>
      <w:bookmarkStart w:id="32" w:name="_Hlk150024207"/>
      <w:r w:rsidR="007419D3">
        <w:t>Part</w:t>
      </w:r>
      <w:r w:rsidR="00655E56">
        <w:t xml:space="preserve"> within 6 months before the person started to provide the service</w:t>
      </w:r>
      <w:bookmarkEnd w:id="32"/>
      <w:r w:rsidRPr="00EC19F3">
        <w:t>.</w:t>
      </w:r>
    </w:p>
    <w:p w14:paraId="4EEC7C4E" w14:textId="785A1EC6" w:rsidR="00C06589" w:rsidRDefault="00EC19F3" w:rsidP="00C06589">
      <w:pPr>
        <w:tabs>
          <w:tab w:val="right" w:pos="1021"/>
        </w:tabs>
        <w:spacing w:before="180" w:line="240" w:lineRule="auto"/>
        <w:ind w:left="1134" w:hanging="1134"/>
        <w:rPr>
          <w:rFonts w:eastAsia="Times New Roman" w:cs="Times New Roman"/>
          <w:lang w:eastAsia="en-AU"/>
        </w:rPr>
      </w:pPr>
      <w:r w:rsidRPr="001D7214">
        <w:tab/>
        <w:t>(5)</w:t>
      </w:r>
      <w:r w:rsidRPr="001D7214">
        <w:tab/>
        <w:t xml:space="preserve">The provider of a </w:t>
      </w:r>
      <w:r w:rsidR="00640295">
        <w:t>relevant electronic</w:t>
      </w:r>
      <w:r w:rsidRPr="001D7214">
        <w:t xml:space="preserve"> service must not make a material change to the service</w:t>
      </w:r>
      <w:r w:rsidR="00C06589">
        <w:t xml:space="preserve"> unless</w:t>
      </w:r>
      <w:r w:rsidR="00C06589">
        <w:rPr>
          <w:rFonts w:eastAsia="Times New Roman" w:cs="Times New Roman"/>
          <w:lang w:eastAsia="en-AU"/>
        </w:rPr>
        <w:t>:</w:t>
      </w:r>
    </w:p>
    <w:p w14:paraId="616999D8" w14:textId="77777777" w:rsidR="00C06589" w:rsidRDefault="00C06589" w:rsidP="00C06589">
      <w:pPr>
        <w:tabs>
          <w:tab w:val="right" w:pos="1531"/>
        </w:tabs>
        <w:spacing w:before="40" w:line="240" w:lineRule="auto"/>
        <w:ind w:left="1644" w:hanging="1644"/>
        <w:rPr>
          <w:rFonts w:eastAsia="Times New Roman" w:cs="Times New Roman"/>
          <w:lang w:eastAsia="en-AU"/>
        </w:rPr>
      </w:pPr>
      <w:r>
        <w:rPr>
          <w:rFonts w:eastAsia="Times New Roman" w:cs="Times New Roman"/>
          <w:lang w:eastAsia="en-AU"/>
        </w:rPr>
        <w:tab/>
        <w:t>(a)</w:t>
      </w:r>
      <w:r>
        <w:rPr>
          <w:rFonts w:eastAsia="Times New Roman" w:cs="Times New Roman"/>
          <w:lang w:eastAsia="en-AU"/>
        </w:rPr>
        <w:tab/>
      </w:r>
      <w:r w:rsidRPr="009E6806">
        <w:rPr>
          <w:rFonts w:eastAsia="Times New Roman" w:cs="Times New Roman"/>
          <w:lang w:eastAsia="en-AU"/>
        </w:rPr>
        <w:t xml:space="preserve">a risk assessment of the service, as proposed to be changed, has been carried out in accordance with this </w:t>
      </w:r>
      <w:r>
        <w:rPr>
          <w:rFonts w:eastAsia="Times New Roman" w:cs="Times New Roman"/>
          <w:lang w:eastAsia="en-AU"/>
        </w:rPr>
        <w:t>Part; or</w:t>
      </w:r>
    </w:p>
    <w:p w14:paraId="2B3FE7AF" w14:textId="6672185F" w:rsidR="00C06589" w:rsidRDefault="00C06589" w:rsidP="00C06589">
      <w:pPr>
        <w:tabs>
          <w:tab w:val="right" w:pos="1531"/>
        </w:tabs>
        <w:spacing w:before="40" w:line="240" w:lineRule="auto"/>
        <w:ind w:left="1644" w:hanging="1644"/>
        <w:rPr>
          <w:rFonts w:eastAsia="Times New Roman" w:cs="Times New Roman"/>
          <w:lang w:eastAsia="en-AU"/>
        </w:rPr>
      </w:pPr>
      <w:r>
        <w:rPr>
          <w:rFonts w:eastAsia="Times New Roman" w:cs="Times New Roman"/>
          <w:lang w:eastAsia="en-AU"/>
        </w:rPr>
        <w:tab/>
        <w:t>(b)</w:t>
      </w:r>
      <w:r>
        <w:rPr>
          <w:rFonts w:eastAsia="Times New Roman" w:cs="Times New Roman"/>
          <w:lang w:eastAsia="en-AU"/>
        </w:rPr>
        <w:tab/>
        <w:t>the change will not increase the risk of</w:t>
      </w:r>
      <w:r w:rsidRPr="000878D3">
        <w:rPr>
          <w:rFonts w:eastAsia="Times New Roman" w:cs="Times New Roman"/>
          <w:lang w:eastAsia="en-AU"/>
        </w:rPr>
        <w:t xml:space="preserve"> class 1A material or class 1B material </w:t>
      </w:r>
      <w:r>
        <w:rPr>
          <w:rFonts w:eastAsia="Times New Roman" w:cs="Times New Roman"/>
          <w:lang w:eastAsia="en-AU"/>
        </w:rPr>
        <w:t xml:space="preserve">being </w:t>
      </w:r>
      <w:r w:rsidRPr="000878D3">
        <w:rPr>
          <w:rFonts w:eastAsia="Times New Roman" w:cs="Times New Roman"/>
          <w:lang w:eastAsia="en-AU"/>
        </w:rPr>
        <w:t xml:space="preserve">accessed by, or distributed to, end-users in Australia using the service, or </w:t>
      </w:r>
      <w:r>
        <w:rPr>
          <w:rFonts w:eastAsia="Times New Roman" w:cs="Times New Roman"/>
          <w:lang w:eastAsia="en-AU"/>
        </w:rPr>
        <w:t xml:space="preserve">being </w:t>
      </w:r>
      <w:r w:rsidRPr="000878D3">
        <w:rPr>
          <w:rFonts w:eastAsia="Times New Roman" w:cs="Times New Roman"/>
          <w:lang w:eastAsia="en-AU"/>
        </w:rPr>
        <w:t>stored on the service</w:t>
      </w:r>
      <w:r w:rsidRPr="009E6806">
        <w:rPr>
          <w:rFonts w:eastAsia="Times New Roman" w:cs="Times New Roman"/>
          <w:lang w:eastAsia="en-AU"/>
        </w:rPr>
        <w:t>.</w:t>
      </w:r>
    </w:p>
    <w:p w14:paraId="4DA7F3D9" w14:textId="77777777" w:rsidR="00EC19F3" w:rsidRPr="001D7214" w:rsidRDefault="00EC19F3" w:rsidP="000D6D90">
      <w:pPr>
        <w:pStyle w:val="SubsectionHead"/>
      </w:pPr>
      <w:r w:rsidRPr="001D7214">
        <w:t xml:space="preserve">Certain services exempt </w:t>
      </w:r>
      <w:r w:rsidRPr="00A66C47">
        <w:t>from</w:t>
      </w:r>
      <w:r w:rsidRPr="001D7214">
        <w:t xml:space="preserve"> risk assessment </w:t>
      </w:r>
      <w:proofErr w:type="gramStart"/>
      <w:r w:rsidRPr="001D7214">
        <w:t>requirements</w:t>
      </w:r>
      <w:proofErr w:type="gramEnd"/>
    </w:p>
    <w:p w14:paraId="3F42AC6A" w14:textId="77777777" w:rsidR="00EC19F3" w:rsidRPr="001D7214" w:rsidRDefault="00EC19F3" w:rsidP="000D6D90">
      <w:pPr>
        <w:pStyle w:val="subsection"/>
      </w:pPr>
      <w:r w:rsidRPr="001D7214">
        <w:tab/>
        <w:t>(</w:t>
      </w:r>
      <w:r w:rsidR="00A66C47">
        <w:t>6</w:t>
      </w:r>
      <w:r w:rsidRPr="001D7214">
        <w:t>)</w:t>
      </w:r>
      <w:r w:rsidRPr="001D7214">
        <w:tab/>
      </w:r>
      <w:r w:rsidRPr="00C401DD">
        <w:t>S</w:t>
      </w:r>
      <w:r w:rsidR="00A66C47" w:rsidRPr="00C401DD">
        <w:t>ubsection</w:t>
      </w:r>
      <w:r w:rsidR="00691209" w:rsidRPr="00C401DD">
        <w:t>s</w:t>
      </w:r>
      <w:r w:rsidR="00A66C47" w:rsidRPr="00C401DD">
        <w:t xml:space="preserve"> (1)</w:t>
      </w:r>
      <w:r w:rsidR="00691209" w:rsidRPr="00C401DD">
        <w:t xml:space="preserve"> and (4)</w:t>
      </w:r>
      <w:r w:rsidR="00A66C47" w:rsidRPr="00C401DD">
        <w:t xml:space="preserve"> d</w:t>
      </w:r>
      <w:r w:rsidRPr="00C401DD">
        <w:t>o</w:t>
      </w:r>
      <w:r w:rsidRPr="001D7214">
        <w:t xml:space="preserve"> not apply to any of the following:</w:t>
      </w:r>
    </w:p>
    <w:p w14:paraId="7BDD3D83" w14:textId="77777777" w:rsidR="00DE7799" w:rsidRPr="00DE7799" w:rsidRDefault="00DE7799" w:rsidP="000D6D90">
      <w:pPr>
        <w:pStyle w:val="paragraph"/>
      </w:pPr>
      <w:r w:rsidRPr="00DE7799">
        <w:tab/>
        <w:t>(</w:t>
      </w:r>
      <w:r w:rsidR="00750465">
        <w:t>a</w:t>
      </w:r>
      <w:r w:rsidRPr="00DE7799">
        <w:t>)</w:t>
      </w:r>
      <w:r w:rsidRPr="00DE7799">
        <w:tab/>
        <w:t xml:space="preserve">an enterprise relevant electronic </w:t>
      </w:r>
      <w:proofErr w:type="gramStart"/>
      <w:r w:rsidRPr="00DE7799">
        <w:t>service;</w:t>
      </w:r>
      <w:proofErr w:type="gramEnd"/>
    </w:p>
    <w:p w14:paraId="718DD714" w14:textId="77777777" w:rsidR="00DE7799" w:rsidRPr="00DE7799" w:rsidRDefault="00DE7799" w:rsidP="000D6D90">
      <w:pPr>
        <w:pStyle w:val="paragraph"/>
      </w:pPr>
      <w:r w:rsidRPr="00DE7799">
        <w:tab/>
        <w:t>(</w:t>
      </w:r>
      <w:r w:rsidR="00750465">
        <w:t>b</w:t>
      </w:r>
      <w:r w:rsidRPr="00DE7799">
        <w:t>)</w:t>
      </w:r>
      <w:r w:rsidRPr="00DE7799">
        <w:tab/>
        <w:t xml:space="preserve">a gaming service with limited communications </w:t>
      </w:r>
      <w:proofErr w:type="gramStart"/>
      <w:r w:rsidRPr="00DE7799">
        <w:t>functionality;</w:t>
      </w:r>
      <w:proofErr w:type="gramEnd"/>
    </w:p>
    <w:p w14:paraId="69810A48" w14:textId="77777777" w:rsidR="00750465" w:rsidRPr="00DE7799" w:rsidRDefault="00750465" w:rsidP="00750465">
      <w:pPr>
        <w:pStyle w:val="paragraph"/>
      </w:pPr>
      <w:r w:rsidRPr="00DE7799">
        <w:tab/>
        <w:t>(</w:t>
      </w:r>
      <w:r>
        <w:t>c</w:t>
      </w:r>
      <w:r w:rsidRPr="00DE7799">
        <w:t>)</w:t>
      </w:r>
      <w:r w:rsidRPr="00DE7799">
        <w:tab/>
        <w:t xml:space="preserve">a </w:t>
      </w:r>
      <w:r>
        <w:t xml:space="preserve">pre-assessed </w:t>
      </w:r>
      <w:r w:rsidRPr="00DE7799">
        <w:t xml:space="preserve">relevant electronic </w:t>
      </w:r>
      <w:proofErr w:type="gramStart"/>
      <w:r w:rsidRPr="00DE7799">
        <w:t>service;</w:t>
      </w:r>
      <w:proofErr w:type="gramEnd"/>
    </w:p>
    <w:p w14:paraId="16745B47" w14:textId="77777777" w:rsidR="004A43D4" w:rsidRDefault="00DE7799" w:rsidP="00DE7799">
      <w:pPr>
        <w:pStyle w:val="paragraph"/>
      </w:pPr>
      <w:r w:rsidRPr="00DE7799">
        <w:tab/>
        <w:t>(</w:t>
      </w:r>
      <w:r w:rsidR="00750465">
        <w:t>d</w:t>
      </w:r>
      <w:r w:rsidRPr="00DE7799">
        <w:t>)</w:t>
      </w:r>
      <w:r w:rsidRPr="00DE7799">
        <w:tab/>
        <w:t xml:space="preserve">a relevant electronic service that </w:t>
      </w:r>
      <w:r w:rsidR="004A43D4">
        <w:t xml:space="preserve">is determined under subsection </w:t>
      </w:r>
      <w:r w:rsidR="00C01B81">
        <w:t>(</w:t>
      </w:r>
      <w:r w:rsidR="004A43D4">
        <w:t xml:space="preserve">9) to be a </w:t>
      </w:r>
      <w:r w:rsidR="004A43D4" w:rsidRPr="0098691B">
        <w:t>Tier 1 relevant electronic service</w:t>
      </w:r>
      <w:r w:rsidR="004A43D4">
        <w:t>.</w:t>
      </w:r>
    </w:p>
    <w:p w14:paraId="08DE7495" w14:textId="67E32D45" w:rsidR="00A66C47" w:rsidRDefault="00B35EBA" w:rsidP="000D6D90">
      <w:pPr>
        <w:pStyle w:val="notetext"/>
      </w:pPr>
      <w:r>
        <w:t>Note:</w:t>
      </w:r>
      <w:r>
        <w:tab/>
      </w:r>
      <w:r w:rsidR="00EC19F3" w:rsidRPr="001D7214">
        <w:t xml:space="preserve">However, </w:t>
      </w:r>
      <w:r w:rsidR="00A66C47">
        <w:t>sub</w:t>
      </w:r>
      <w:r w:rsidR="00EC19F3" w:rsidRPr="001D7214">
        <w:t xml:space="preserve">section </w:t>
      </w:r>
      <w:r w:rsidR="00A66C47">
        <w:t>(1)</w:t>
      </w:r>
      <w:r w:rsidR="00EC19F3" w:rsidRPr="001D7214">
        <w:t xml:space="preserve"> applies to a </w:t>
      </w:r>
      <w:r w:rsidR="001D7214" w:rsidRPr="001D7214">
        <w:t>relevant electronic</w:t>
      </w:r>
      <w:r w:rsidR="00EC19F3" w:rsidRPr="001D7214">
        <w:t xml:space="preserve"> service mentioned in </w:t>
      </w:r>
      <w:r w:rsidR="009F5FCD">
        <w:t xml:space="preserve">this </w:t>
      </w:r>
      <w:r w:rsidR="00A66C47">
        <w:t>subsection</w:t>
      </w:r>
      <w:r w:rsidR="005E7B61">
        <w:t xml:space="preserve"> </w:t>
      </w:r>
      <w:r w:rsidR="00EC19F3" w:rsidRPr="001D7214">
        <w:t xml:space="preserve">if the service </w:t>
      </w:r>
      <w:r w:rsidR="00A66C47">
        <w:t>is materially changed.</w:t>
      </w:r>
    </w:p>
    <w:p w14:paraId="592B3E09" w14:textId="77777777" w:rsidR="00A66C47" w:rsidRPr="009E6806" w:rsidRDefault="005B119E" w:rsidP="000D6D90">
      <w:pPr>
        <w:pStyle w:val="SubsectionHead"/>
      </w:pPr>
      <w:r>
        <w:lastRenderedPageBreak/>
        <w:t>R</w:t>
      </w:r>
      <w:r w:rsidR="00A66C47" w:rsidRPr="009E6806">
        <w:t xml:space="preserve">isk profiles of </w:t>
      </w:r>
      <w:r w:rsidR="00A66C47">
        <w:t>relevant electronic</w:t>
      </w:r>
      <w:r w:rsidR="00A66C47" w:rsidRPr="009E6806">
        <w:t xml:space="preserve"> services</w:t>
      </w:r>
    </w:p>
    <w:p w14:paraId="6AF7CB2A" w14:textId="77777777" w:rsidR="00A853F7" w:rsidRDefault="00A853F7" w:rsidP="00A853F7">
      <w:pPr>
        <w:tabs>
          <w:tab w:val="right" w:pos="1021"/>
        </w:tabs>
        <w:spacing w:before="180" w:line="240" w:lineRule="auto"/>
        <w:ind w:left="1134" w:hanging="1134"/>
        <w:rPr>
          <w:rFonts w:eastAsia="Times New Roman" w:cs="Times New Roman"/>
          <w:lang w:eastAsia="en-AU"/>
        </w:rPr>
      </w:pPr>
      <w:r>
        <w:rPr>
          <w:rFonts w:eastAsia="Times New Roman" w:cs="Times New Roman"/>
          <w:lang w:eastAsia="en-AU"/>
        </w:rPr>
        <w:tab/>
        <w:t>(7)</w:t>
      </w:r>
      <w:r>
        <w:rPr>
          <w:rFonts w:eastAsia="Times New Roman" w:cs="Times New Roman"/>
          <w:lang w:eastAsia="en-AU"/>
        </w:rPr>
        <w:tab/>
        <w:t xml:space="preserve">The </w:t>
      </w:r>
      <w:r w:rsidRPr="009E6806">
        <w:rPr>
          <w:rFonts w:eastAsia="Times New Roman" w:cs="Times New Roman"/>
          <w:lang w:eastAsia="en-AU"/>
        </w:rPr>
        <w:t xml:space="preserve">provider of a </w:t>
      </w:r>
      <w:r>
        <w:rPr>
          <w:rFonts w:eastAsia="Times New Roman" w:cs="Times New Roman"/>
          <w:lang w:eastAsia="en-AU"/>
        </w:rPr>
        <w:t>relevant electronic</w:t>
      </w:r>
      <w:r w:rsidRPr="009E6806">
        <w:rPr>
          <w:rFonts w:eastAsia="Times New Roman" w:cs="Times New Roman"/>
          <w:lang w:eastAsia="en-AU"/>
        </w:rPr>
        <w:t xml:space="preserve"> service that conducts a risk assessment of the service must, on completion of the assessment, determine</w:t>
      </w:r>
      <w:r>
        <w:rPr>
          <w:rFonts w:eastAsia="Times New Roman" w:cs="Times New Roman"/>
          <w:lang w:eastAsia="en-AU"/>
        </w:rPr>
        <w:t>,</w:t>
      </w:r>
      <w:r w:rsidRPr="001A7413">
        <w:rPr>
          <w:rFonts w:eastAsia="Times New Roman" w:cs="Times New Roman"/>
          <w:lang w:eastAsia="en-AU"/>
        </w:rPr>
        <w:t xml:space="preserve"> </w:t>
      </w:r>
      <w:r w:rsidRPr="009E6806">
        <w:rPr>
          <w:rFonts w:eastAsia="Times New Roman" w:cs="Times New Roman"/>
          <w:lang w:eastAsia="en-AU"/>
        </w:rPr>
        <w:t xml:space="preserve">in accordance with </w:t>
      </w:r>
      <w:r>
        <w:rPr>
          <w:rFonts w:eastAsia="Times New Roman" w:cs="Times New Roman"/>
          <w:lang w:eastAsia="en-AU"/>
        </w:rPr>
        <w:t>subsection (8), what</w:t>
      </w:r>
      <w:r w:rsidRPr="009E6806">
        <w:rPr>
          <w:rFonts w:eastAsia="Times New Roman" w:cs="Times New Roman"/>
          <w:lang w:eastAsia="en-AU"/>
        </w:rPr>
        <w:t xml:space="preserve"> the risk profile of the service</w:t>
      </w:r>
      <w:r>
        <w:rPr>
          <w:rFonts w:eastAsia="Times New Roman" w:cs="Times New Roman"/>
          <w:lang w:eastAsia="en-AU"/>
        </w:rPr>
        <w:t xml:space="preserve"> is.</w:t>
      </w:r>
    </w:p>
    <w:p w14:paraId="3F39F9AD" w14:textId="77777777" w:rsidR="005B119E" w:rsidRDefault="00A66C47" w:rsidP="00A66C47">
      <w:pPr>
        <w:tabs>
          <w:tab w:val="right" w:pos="1021"/>
        </w:tabs>
        <w:spacing w:before="180" w:line="240" w:lineRule="auto"/>
        <w:ind w:left="1134" w:hanging="1134"/>
        <w:rPr>
          <w:rFonts w:eastAsia="Times New Roman" w:cs="Times New Roman"/>
          <w:lang w:eastAsia="en-AU"/>
        </w:rPr>
      </w:pPr>
      <w:r w:rsidRPr="009E6806">
        <w:rPr>
          <w:rFonts w:eastAsia="Times New Roman" w:cs="Times New Roman"/>
          <w:lang w:eastAsia="en-AU"/>
        </w:rPr>
        <w:tab/>
        <w:t>(</w:t>
      </w:r>
      <w:r w:rsidR="00A853F7">
        <w:rPr>
          <w:rFonts w:eastAsia="Times New Roman" w:cs="Times New Roman"/>
          <w:lang w:eastAsia="en-AU"/>
        </w:rPr>
        <w:t>8</w:t>
      </w:r>
      <w:r w:rsidRPr="009E6806">
        <w:rPr>
          <w:rFonts w:eastAsia="Times New Roman" w:cs="Times New Roman"/>
          <w:lang w:eastAsia="en-AU"/>
        </w:rPr>
        <w:t>)</w:t>
      </w:r>
      <w:r w:rsidRPr="009E6806">
        <w:rPr>
          <w:rFonts w:eastAsia="Times New Roman" w:cs="Times New Roman"/>
          <w:lang w:eastAsia="en-AU"/>
        </w:rPr>
        <w:tab/>
        <w:t xml:space="preserve">The </w:t>
      </w:r>
      <w:r w:rsidR="005B119E">
        <w:rPr>
          <w:rFonts w:eastAsia="Times New Roman" w:cs="Times New Roman"/>
          <w:lang w:eastAsia="en-AU"/>
        </w:rPr>
        <w:t>risk profile of a relevant electronic service is worked out as follows:</w:t>
      </w:r>
    </w:p>
    <w:p w14:paraId="2E2C3F96" w14:textId="77777777" w:rsidR="005B119E" w:rsidRPr="00C01B81" w:rsidRDefault="005B119E" w:rsidP="000D6D90">
      <w:pPr>
        <w:pStyle w:val="paragraph"/>
      </w:pPr>
      <w:r w:rsidRPr="005B119E">
        <w:tab/>
        <w:t>(a)</w:t>
      </w:r>
      <w:r w:rsidRPr="005B119E">
        <w:tab/>
        <w:t xml:space="preserve">if </w:t>
      </w:r>
      <w:r w:rsidRPr="000D6D90">
        <w:t xml:space="preserve">the risk that class 1A material or class 1B material will be </w:t>
      </w:r>
      <w:r w:rsidR="003C4ECE">
        <w:t xml:space="preserve">solicited or </w:t>
      </w:r>
      <w:r w:rsidRPr="000D6D90">
        <w:t xml:space="preserve">accessed by, or distributed to, end-users in Australia using the service, or will be stored </w:t>
      </w:r>
      <w:r w:rsidRPr="00C01B81">
        <w:t xml:space="preserve">on the service, is high—the service is a Tier 1 </w:t>
      </w:r>
      <w:proofErr w:type="gramStart"/>
      <w:r w:rsidRPr="00C01B81">
        <w:t>service;</w:t>
      </w:r>
      <w:proofErr w:type="gramEnd"/>
    </w:p>
    <w:p w14:paraId="729019E2" w14:textId="77777777" w:rsidR="005B119E" w:rsidRPr="005B119E" w:rsidRDefault="005B119E" w:rsidP="005B119E">
      <w:pPr>
        <w:pStyle w:val="paragraph"/>
      </w:pPr>
      <w:r w:rsidRPr="00C01B81">
        <w:tab/>
        <w:t>(</w:t>
      </w:r>
      <w:r w:rsidR="008E5E99" w:rsidRPr="00C01B81">
        <w:t>b</w:t>
      </w:r>
      <w:r w:rsidRPr="00C01B81">
        <w:t>)</w:t>
      </w:r>
      <w:r w:rsidRPr="00C01B81">
        <w:tab/>
        <w:t xml:space="preserve">if the risk that class 1A material or class 1B material will be </w:t>
      </w:r>
      <w:r w:rsidR="003C4ECE">
        <w:t xml:space="preserve">solicited or </w:t>
      </w:r>
      <w:r w:rsidRPr="00C01B81">
        <w:t>accessed by, or distributed to, end-users in Australia using the service, or will be stored on the service, is</w:t>
      </w:r>
      <w:r w:rsidRPr="005B119E">
        <w:t xml:space="preserve"> </w:t>
      </w:r>
      <w:r>
        <w:t>medium</w:t>
      </w:r>
      <w:r w:rsidRPr="005B119E">
        <w:t xml:space="preserve">—the service is a Tier </w:t>
      </w:r>
      <w:r>
        <w:t>2</w:t>
      </w:r>
      <w:r w:rsidRPr="005B119E">
        <w:t xml:space="preserve"> service</w:t>
      </w:r>
      <w:r w:rsidR="00EE293F">
        <w:t>.</w:t>
      </w:r>
    </w:p>
    <w:p w14:paraId="1D3DDC61" w14:textId="77777777" w:rsidR="00DB30D4" w:rsidRPr="005B119E" w:rsidRDefault="00DB30D4" w:rsidP="00DB30D4">
      <w:pPr>
        <w:pStyle w:val="paragraph"/>
      </w:pPr>
      <w:r w:rsidRPr="00C01B81">
        <w:tab/>
        <w:t>(</w:t>
      </w:r>
      <w:r>
        <w:t>c</w:t>
      </w:r>
      <w:r w:rsidRPr="00C01B81">
        <w:t>)</w:t>
      </w:r>
      <w:r w:rsidRPr="00C01B81">
        <w:tab/>
        <w:t xml:space="preserve">if the risk that class 1A material or class 1B material will be </w:t>
      </w:r>
      <w:r>
        <w:t xml:space="preserve">solicited or </w:t>
      </w:r>
      <w:r w:rsidRPr="00C01B81">
        <w:t>accessed by, or distributed to, end-users in Australia using the service, or will be stored on the service, is</w:t>
      </w:r>
      <w:r w:rsidRPr="005B119E">
        <w:t xml:space="preserve"> </w:t>
      </w:r>
      <w:r>
        <w:t>low</w:t>
      </w:r>
      <w:r w:rsidRPr="005B119E">
        <w:t xml:space="preserve">—the service is a Tier </w:t>
      </w:r>
      <w:r>
        <w:t>3</w:t>
      </w:r>
      <w:r w:rsidRPr="005B119E">
        <w:t xml:space="preserve"> service</w:t>
      </w:r>
      <w:r>
        <w:t>.</w:t>
      </w:r>
    </w:p>
    <w:p w14:paraId="693C30A7" w14:textId="77777777" w:rsidR="003A3742" w:rsidRDefault="003A3742" w:rsidP="00A66C47">
      <w:pPr>
        <w:tabs>
          <w:tab w:val="right" w:pos="1021"/>
        </w:tabs>
        <w:spacing w:before="180" w:line="240" w:lineRule="auto"/>
        <w:ind w:left="1134" w:hanging="1134"/>
        <w:rPr>
          <w:rFonts w:eastAsia="Times New Roman" w:cs="Times New Roman"/>
          <w:lang w:eastAsia="en-AU"/>
        </w:rPr>
      </w:pPr>
      <w:r>
        <w:rPr>
          <w:rFonts w:eastAsia="Times New Roman" w:cs="Times New Roman"/>
          <w:lang w:eastAsia="en-AU"/>
        </w:rPr>
        <w:tab/>
        <w:t>(9)</w:t>
      </w:r>
      <w:r>
        <w:rPr>
          <w:rFonts w:eastAsia="Times New Roman" w:cs="Times New Roman"/>
          <w:lang w:eastAsia="en-AU"/>
        </w:rPr>
        <w:tab/>
        <w:t>However, the provider of a relevant electronic</w:t>
      </w:r>
      <w:r w:rsidRPr="009E6806">
        <w:rPr>
          <w:rFonts w:eastAsia="Times New Roman" w:cs="Times New Roman"/>
          <w:lang w:eastAsia="en-AU"/>
        </w:rPr>
        <w:t xml:space="preserve"> service</w:t>
      </w:r>
      <w:r>
        <w:rPr>
          <w:rFonts w:eastAsia="Times New Roman" w:cs="Times New Roman"/>
          <w:lang w:eastAsia="en-AU"/>
        </w:rPr>
        <w:t xml:space="preserve"> may</w:t>
      </w:r>
      <w:r w:rsidR="00216B0C">
        <w:rPr>
          <w:rFonts w:eastAsia="Times New Roman" w:cs="Times New Roman"/>
          <w:lang w:eastAsia="en-AU"/>
        </w:rPr>
        <w:t>,</w:t>
      </w:r>
      <w:r>
        <w:rPr>
          <w:rFonts w:eastAsia="Times New Roman" w:cs="Times New Roman"/>
          <w:lang w:eastAsia="en-AU"/>
        </w:rPr>
        <w:t xml:space="preserve"> at </w:t>
      </w:r>
      <w:r w:rsidR="00EE293F">
        <w:rPr>
          <w:rFonts w:eastAsia="Times New Roman" w:cs="Times New Roman"/>
          <w:lang w:eastAsia="en-AU"/>
        </w:rPr>
        <w:t>any t</w:t>
      </w:r>
      <w:r>
        <w:rPr>
          <w:rFonts w:eastAsia="Times New Roman" w:cs="Times New Roman"/>
          <w:lang w:eastAsia="en-AU"/>
        </w:rPr>
        <w:t xml:space="preserve">ime, without having conducted a risk assessment, </w:t>
      </w:r>
      <w:r w:rsidR="001C0A82">
        <w:rPr>
          <w:rFonts w:eastAsia="Times New Roman" w:cs="Times New Roman"/>
          <w:lang w:eastAsia="en-AU"/>
        </w:rPr>
        <w:t xml:space="preserve">determine </w:t>
      </w:r>
      <w:r w:rsidR="00EE293F">
        <w:rPr>
          <w:rFonts w:eastAsia="Times New Roman" w:cs="Times New Roman"/>
          <w:lang w:eastAsia="en-AU"/>
        </w:rPr>
        <w:t>that</w:t>
      </w:r>
      <w:r w:rsidR="001C0A82">
        <w:rPr>
          <w:rFonts w:eastAsia="Times New Roman" w:cs="Times New Roman"/>
          <w:lang w:eastAsia="en-AU"/>
        </w:rPr>
        <w:t xml:space="preserve"> the risk profile of the service is Tier 1.</w:t>
      </w:r>
    </w:p>
    <w:p w14:paraId="45237872" w14:textId="77777777" w:rsidR="00EC19F3" w:rsidRPr="001D7214" w:rsidRDefault="00EE31AA" w:rsidP="000D6D90">
      <w:pPr>
        <w:pStyle w:val="ActHead5"/>
      </w:pPr>
      <w:bookmarkStart w:id="33" w:name="_Toc169028742"/>
      <w:proofErr w:type="gramStart"/>
      <w:r>
        <w:rPr>
          <w:rStyle w:val="CharSectno"/>
        </w:rPr>
        <w:t>8</w:t>
      </w:r>
      <w:r w:rsidRPr="001D7214">
        <w:t xml:space="preserve">  </w:t>
      </w:r>
      <w:r w:rsidR="00EC19F3" w:rsidRPr="001D7214">
        <w:t>Methodology</w:t>
      </w:r>
      <w:proofErr w:type="gramEnd"/>
      <w:r w:rsidR="00A073BE">
        <w:t xml:space="preserve">, risk factors and indicators </w:t>
      </w:r>
      <w:r w:rsidR="001D7214">
        <w:t>to be</w:t>
      </w:r>
      <w:r w:rsidR="00EC19F3" w:rsidRPr="001D7214">
        <w:t xml:space="preserve"> used for risk assessment</w:t>
      </w:r>
      <w:r w:rsidR="00A66C47">
        <w:t>s</w:t>
      </w:r>
      <w:r w:rsidR="00A073BE">
        <w:t xml:space="preserve"> and risk profile determinations</w:t>
      </w:r>
      <w:bookmarkEnd w:id="33"/>
    </w:p>
    <w:p w14:paraId="7CD077F7" w14:textId="77777777" w:rsidR="0091070F" w:rsidRDefault="0091070F" w:rsidP="000D6D90">
      <w:pPr>
        <w:pStyle w:val="SubsectionHead"/>
      </w:pPr>
      <w:r w:rsidRPr="0091070F">
        <w:t>Requirement</w:t>
      </w:r>
      <w:r>
        <w:t xml:space="preserve"> for plan and methodology</w:t>
      </w:r>
    </w:p>
    <w:p w14:paraId="649734AA" w14:textId="77777777" w:rsidR="00EC19F3" w:rsidRDefault="00EC19F3" w:rsidP="004E5F96">
      <w:pPr>
        <w:pStyle w:val="subsection"/>
      </w:pPr>
      <w:r w:rsidRPr="001D7214">
        <w:tab/>
        <w:t>(1)</w:t>
      </w:r>
      <w:r w:rsidRPr="001D7214">
        <w:tab/>
        <w:t xml:space="preserve">If the provider is required by this </w:t>
      </w:r>
      <w:r w:rsidR="00F74BBB">
        <w:t>Part</w:t>
      </w:r>
      <w:r w:rsidR="00F74BBB" w:rsidRPr="001D7214">
        <w:t xml:space="preserve"> </w:t>
      </w:r>
      <w:r w:rsidRPr="001D7214">
        <w:t xml:space="preserve">to carry out a risk assessment for </w:t>
      </w:r>
      <w:r w:rsidR="004E5F96">
        <w:t>a</w:t>
      </w:r>
      <w:r w:rsidRPr="001D7214">
        <w:t xml:space="preserve"> service, the provider must</w:t>
      </w:r>
      <w:r w:rsidR="004E5F96">
        <w:t xml:space="preserve"> </w:t>
      </w:r>
      <w:r w:rsidRPr="001D7214">
        <w:t xml:space="preserve">formulate </w:t>
      </w:r>
      <w:r w:rsidR="00E25629">
        <w:t xml:space="preserve">in writing </w:t>
      </w:r>
      <w:r w:rsidRPr="001D7214">
        <w:t>a plan</w:t>
      </w:r>
      <w:r w:rsidR="00602DD3">
        <w:t>,</w:t>
      </w:r>
      <w:r w:rsidRPr="001D7214">
        <w:t xml:space="preserve"> and a methodology</w:t>
      </w:r>
      <w:r w:rsidR="00602DD3">
        <w:t>,</w:t>
      </w:r>
      <w:r w:rsidRPr="001D7214">
        <w:t xml:space="preserve"> for carrying out the assessment</w:t>
      </w:r>
      <w:r w:rsidR="00602DD3">
        <w:t xml:space="preserve"> that ensure that </w:t>
      </w:r>
      <w:r w:rsidR="00602DD3" w:rsidRPr="009E6806">
        <w:t>the risk</w:t>
      </w:r>
      <w:r w:rsidR="00602DD3">
        <w:t>s mentioned in subsection</w:t>
      </w:r>
      <w:r w:rsidR="001A7413">
        <w:t> </w:t>
      </w:r>
      <w:r w:rsidR="005E7B61">
        <w:t>7</w:t>
      </w:r>
      <w:r w:rsidR="00602DD3">
        <w:t xml:space="preserve">(1) </w:t>
      </w:r>
      <w:r w:rsidR="004E5F96">
        <w:t xml:space="preserve">in relation to the service </w:t>
      </w:r>
      <w:r w:rsidR="00602DD3">
        <w:t>are accura</w:t>
      </w:r>
      <w:r w:rsidR="004E5F96">
        <w:t>tely assessed.</w:t>
      </w:r>
    </w:p>
    <w:p w14:paraId="17CC5A5E" w14:textId="77777777" w:rsidR="00AD04B8" w:rsidRDefault="00AD04B8" w:rsidP="004E5F96">
      <w:pPr>
        <w:pStyle w:val="subsection"/>
      </w:pPr>
      <w:r>
        <w:tab/>
        <w:t>(2)</w:t>
      </w:r>
      <w:r>
        <w:tab/>
        <w:t xml:space="preserve">The provider must ensure that the risk assessment </w:t>
      </w:r>
      <w:r w:rsidR="0004524C">
        <w:t>is</w:t>
      </w:r>
      <w:r>
        <w:t xml:space="preserve"> carried out in accordance with the plan and methodology.</w:t>
      </w:r>
    </w:p>
    <w:p w14:paraId="15B37E40" w14:textId="77777777" w:rsidR="008B7076" w:rsidRDefault="008B7076" w:rsidP="008B7076">
      <w:pPr>
        <w:tabs>
          <w:tab w:val="right" w:pos="1021"/>
        </w:tabs>
        <w:spacing w:before="180" w:line="240" w:lineRule="auto"/>
        <w:ind w:left="1134" w:hanging="1134"/>
        <w:rPr>
          <w:rFonts w:eastAsia="Times New Roman" w:cs="Times New Roman"/>
          <w:lang w:eastAsia="en-AU"/>
        </w:rPr>
      </w:pPr>
      <w:r w:rsidRPr="009E6806">
        <w:rPr>
          <w:rFonts w:eastAsia="Times New Roman" w:cs="Times New Roman"/>
          <w:lang w:eastAsia="en-AU"/>
        </w:rPr>
        <w:tab/>
        <w:t>(</w:t>
      </w:r>
      <w:r>
        <w:rPr>
          <w:rFonts w:eastAsia="Times New Roman" w:cs="Times New Roman"/>
          <w:lang w:eastAsia="en-AU"/>
        </w:rPr>
        <w:t>3</w:t>
      </w:r>
      <w:r w:rsidRPr="009E6806">
        <w:rPr>
          <w:rFonts w:eastAsia="Times New Roman" w:cs="Times New Roman"/>
          <w:lang w:eastAsia="en-AU"/>
        </w:rPr>
        <w:t>)</w:t>
      </w:r>
      <w:r w:rsidRPr="009E6806">
        <w:rPr>
          <w:rFonts w:eastAsia="Times New Roman" w:cs="Times New Roman"/>
          <w:lang w:eastAsia="en-AU"/>
        </w:rPr>
        <w:tab/>
        <w:t xml:space="preserve">The provider must ensure that a risk assessment is </w:t>
      </w:r>
      <w:r w:rsidR="001502EA" w:rsidRPr="009E6806">
        <w:rPr>
          <w:rFonts w:eastAsia="Times New Roman" w:cs="Times New Roman"/>
          <w:lang w:eastAsia="en-AU"/>
        </w:rPr>
        <w:t xml:space="preserve">carried out </w:t>
      </w:r>
      <w:r w:rsidRPr="009E6806">
        <w:rPr>
          <w:rFonts w:eastAsia="Times New Roman" w:cs="Times New Roman"/>
          <w:lang w:eastAsia="en-AU"/>
        </w:rPr>
        <w:t xml:space="preserve">by persons with the relevant skills, </w:t>
      </w:r>
      <w:proofErr w:type="gramStart"/>
      <w:r w:rsidRPr="009E6806">
        <w:rPr>
          <w:rFonts w:eastAsia="Times New Roman" w:cs="Times New Roman"/>
          <w:lang w:eastAsia="en-AU"/>
        </w:rPr>
        <w:t>experience</w:t>
      </w:r>
      <w:proofErr w:type="gramEnd"/>
      <w:r w:rsidRPr="009E6806">
        <w:rPr>
          <w:rFonts w:eastAsia="Times New Roman" w:cs="Times New Roman"/>
          <w:lang w:eastAsia="en-AU"/>
        </w:rPr>
        <w:t xml:space="preserve"> and expertise.</w:t>
      </w:r>
    </w:p>
    <w:p w14:paraId="21FF1646" w14:textId="77777777" w:rsidR="00674F71" w:rsidRDefault="00674F71" w:rsidP="000D6D90">
      <w:pPr>
        <w:pStyle w:val="SubsectionHead"/>
      </w:pPr>
      <w:r>
        <w:t>F</w:t>
      </w:r>
      <w:r w:rsidRPr="009E6806">
        <w:t>orward-looking analys</w:t>
      </w:r>
      <w:r>
        <w:t>e</w:t>
      </w:r>
      <w:r w:rsidRPr="009E6806">
        <w:t xml:space="preserve">s of </w:t>
      </w:r>
      <w:r>
        <w:t xml:space="preserve">likely </w:t>
      </w:r>
      <w:r w:rsidRPr="009E6806">
        <w:t>changes</w:t>
      </w:r>
    </w:p>
    <w:p w14:paraId="520637AC" w14:textId="77777777" w:rsidR="00954306" w:rsidRDefault="00674F71" w:rsidP="00674F71">
      <w:pPr>
        <w:tabs>
          <w:tab w:val="right" w:pos="1021"/>
        </w:tabs>
        <w:spacing w:before="180" w:line="240" w:lineRule="auto"/>
        <w:ind w:left="1134" w:hanging="1134"/>
        <w:rPr>
          <w:rFonts w:eastAsia="Times New Roman" w:cs="Times New Roman"/>
          <w:lang w:eastAsia="en-AU"/>
        </w:rPr>
      </w:pPr>
      <w:r w:rsidRPr="009E6806">
        <w:rPr>
          <w:rFonts w:eastAsia="Times New Roman" w:cs="Times New Roman"/>
          <w:lang w:eastAsia="en-AU"/>
        </w:rPr>
        <w:tab/>
        <w:t>(</w:t>
      </w:r>
      <w:r w:rsidR="006E38C1">
        <w:rPr>
          <w:rFonts w:eastAsia="Times New Roman" w:cs="Times New Roman"/>
          <w:lang w:eastAsia="en-AU"/>
        </w:rPr>
        <w:t>4</w:t>
      </w:r>
      <w:r w:rsidRPr="009E6806">
        <w:rPr>
          <w:rFonts w:eastAsia="Times New Roman" w:cs="Times New Roman"/>
          <w:lang w:eastAsia="en-AU"/>
        </w:rPr>
        <w:t>)</w:t>
      </w:r>
      <w:r w:rsidRPr="009E6806">
        <w:rPr>
          <w:rFonts w:eastAsia="Times New Roman" w:cs="Times New Roman"/>
          <w:lang w:eastAsia="en-AU"/>
        </w:rPr>
        <w:tab/>
        <w:t xml:space="preserve">As part of a risk assessment carried out as required by this </w:t>
      </w:r>
      <w:r w:rsidR="00F74BBB">
        <w:rPr>
          <w:rFonts w:eastAsia="Times New Roman" w:cs="Times New Roman"/>
          <w:lang w:eastAsia="en-AU"/>
        </w:rPr>
        <w:t>Part</w:t>
      </w:r>
      <w:r w:rsidRPr="009E6806">
        <w:rPr>
          <w:rFonts w:eastAsia="Times New Roman" w:cs="Times New Roman"/>
          <w:lang w:eastAsia="en-AU"/>
        </w:rPr>
        <w:t>, the provider must undertake a forward-looking analysis of</w:t>
      </w:r>
      <w:r w:rsidR="00954306">
        <w:rPr>
          <w:rFonts w:eastAsia="Times New Roman" w:cs="Times New Roman"/>
          <w:lang w:eastAsia="en-AU"/>
        </w:rPr>
        <w:t>:</w:t>
      </w:r>
    </w:p>
    <w:p w14:paraId="53929CD2" w14:textId="77777777" w:rsidR="00954306" w:rsidRDefault="00954306" w:rsidP="00954306">
      <w:pPr>
        <w:pStyle w:val="paragraph"/>
      </w:pPr>
      <w:r>
        <w:tab/>
        <w:t>(a)</w:t>
      </w:r>
      <w:r>
        <w:tab/>
        <w:t>likely</w:t>
      </w:r>
      <w:r w:rsidR="00674F71" w:rsidRPr="009E6806">
        <w:t xml:space="preserve"> changes to the internal and external environment in which the service operates </w:t>
      </w:r>
      <w:r>
        <w:t>or will operate,</w:t>
      </w:r>
      <w:r w:rsidRPr="00954306">
        <w:t xml:space="preserve"> </w:t>
      </w:r>
      <w:r w:rsidRPr="009E6806">
        <w:t xml:space="preserve">including </w:t>
      </w:r>
      <w:r>
        <w:t xml:space="preserve">likely </w:t>
      </w:r>
      <w:r w:rsidRPr="009E6806">
        <w:t xml:space="preserve">changes in </w:t>
      </w:r>
      <w:r w:rsidR="006C1C59">
        <w:t>the</w:t>
      </w:r>
      <w:r w:rsidRPr="009E6806">
        <w:t xml:space="preserve"> functionality</w:t>
      </w:r>
      <w:r w:rsidR="001A4BCD">
        <w:t xml:space="preserve"> or purpose</w:t>
      </w:r>
      <w:r w:rsidR="009761C8">
        <w:t xml:space="preserve"> of</w:t>
      </w:r>
      <w:r w:rsidRPr="009E6806">
        <w:t xml:space="preserve">, </w:t>
      </w:r>
      <w:r>
        <w:t>or</w:t>
      </w:r>
      <w:r w:rsidRPr="009E6806">
        <w:t xml:space="preserve"> </w:t>
      </w:r>
      <w:r w:rsidR="009761C8">
        <w:t xml:space="preserve">the </w:t>
      </w:r>
      <w:r w:rsidRPr="009E6806">
        <w:t>scale of</w:t>
      </w:r>
      <w:r w:rsidR="009761C8">
        <w:t>,</w:t>
      </w:r>
      <w:r w:rsidRPr="009E6806">
        <w:t xml:space="preserve"> the service</w:t>
      </w:r>
      <w:r>
        <w:t xml:space="preserve">; </w:t>
      </w:r>
      <w:r w:rsidR="00674F71" w:rsidRPr="009E6806">
        <w:t>and</w:t>
      </w:r>
    </w:p>
    <w:p w14:paraId="3A970E3D" w14:textId="77777777" w:rsidR="00674F71" w:rsidRDefault="00954306" w:rsidP="000D6D90">
      <w:pPr>
        <w:pStyle w:val="paragraph"/>
      </w:pPr>
      <w:r>
        <w:tab/>
        <w:t>(b)</w:t>
      </w:r>
      <w:r>
        <w:tab/>
        <w:t xml:space="preserve">the </w:t>
      </w:r>
      <w:r w:rsidR="00674F71" w:rsidRPr="009E6806">
        <w:t xml:space="preserve">impact </w:t>
      </w:r>
      <w:r>
        <w:t xml:space="preserve">of those changes </w:t>
      </w:r>
      <w:r w:rsidR="00674F71" w:rsidRPr="009E6806">
        <w:t>on the ability of the service to meet the object of this industry standard.</w:t>
      </w:r>
    </w:p>
    <w:p w14:paraId="500A0DDB" w14:textId="77777777" w:rsidR="00F74BBB" w:rsidRPr="009E6806" w:rsidRDefault="00F74BBB" w:rsidP="00DB30D4">
      <w:pPr>
        <w:pStyle w:val="notetext"/>
      </w:pPr>
      <w:bookmarkStart w:id="34" w:name="_Hlk150265671"/>
      <w:r>
        <w:t>Note:</w:t>
      </w:r>
      <w:r>
        <w:tab/>
        <w:t>For the object of this industry standard see section 4.</w:t>
      </w:r>
    </w:p>
    <w:bookmarkEnd w:id="34"/>
    <w:p w14:paraId="2CC26047" w14:textId="77777777" w:rsidR="00070820" w:rsidRDefault="00070820" w:rsidP="002F6F6B">
      <w:pPr>
        <w:pStyle w:val="SubsectionHead"/>
      </w:pPr>
      <w:r>
        <w:lastRenderedPageBreak/>
        <w:t xml:space="preserve">Matters to be taken into </w:t>
      </w:r>
      <w:proofErr w:type="gramStart"/>
      <w:r>
        <w:t>account</w:t>
      </w:r>
      <w:proofErr w:type="gramEnd"/>
    </w:p>
    <w:p w14:paraId="37F455D7" w14:textId="77777777" w:rsidR="00070820" w:rsidRDefault="004E5F96" w:rsidP="000D6D90">
      <w:pPr>
        <w:pStyle w:val="subsection"/>
      </w:pPr>
      <w:r>
        <w:tab/>
        <w:t>(</w:t>
      </w:r>
      <w:r w:rsidR="006E38C1">
        <w:t>5</w:t>
      </w:r>
      <w:r>
        <w:t>)</w:t>
      </w:r>
      <w:r>
        <w:tab/>
        <w:t xml:space="preserve">Without limiting subsection (1), the methodology </w:t>
      </w:r>
      <w:r w:rsidR="00435CCC">
        <w:t xml:space="preserve">for the conduct of </w:t>
      </w:r>
      <w:r w:rsidR="00070820">
        <w:t>a</w:t>
      </w:r>
      <w:r w:rsidR="00435CCC">
        <w:t xml:space="preserve"> risk assessment </w:t>
      </w:r>
      <w:r>
        <w:t>must</w:t>
      </w:r>
      <w:r w:rsidR="004F01FF">
        <w:t xml:space="preserve"> </w:t>
      </w:r>
      <w:r w:rsidR="00070820">
        <w:t xml:space="preserve">specify the principal matters to be </w:t>
      </w:r>
      <w:proofErr w:type="gramStart"/>
      <w:r w:rsidR="00070820">
        <w:t>taken into account</w:t>
      </w:r>
      <w:proofErr w:type="gramEnd"/>
      <w:r w:rsidR="00070820">
        <w:t xml:space="preserve"> in assessing relevant risks, which must include the following, so far as they are relevant to the service:</w:t>
      </w:r>
    </w:p>
    <w:p w14:paraId="338DEEF9" w14:textId="77777777" w:rsidR="00070820" w:rsidRPr="004F01FF" w:rsidRDefault="00070820" w:rsidP="000D6D90">
      <w:pPr>
        <w:pStyle w:val="paragraph"/>
      </w:pPr>
      <w:r w:rsidRPr="009E6806">
        <w:tab/>
        <w:t>(a)</w:t>
      </w:r>
      <w:r w:rsidRPr="009E6806">
        <w:tab/>
        <w:t xml:space="preserve">the </w:t>
      </w:r>
      <w:r w:rsidR="009761C8" w:rsidRPr="004F01FF">
        <w:t xml:space="preserve">predominant </w:t>
      </w:r>
      <w:r w:rsidR="001A4BCD">
        <w:t>purpose</w:t>
      </w:r>
      <w:r w:rsidRPr="004F01FF">
        <w:t xml:space="preserve"> of the </w:t>
      </w:r>
      <w:proofErr w:type="gramStart"/>
      <w:r w:rsidRPr="004F01FF">
        <w:t>service;</w:t>
      </w:r>
      <w:proofErr w:type="gramEnd"/>
    </w:p>
    <w:p w14:paraId="6715A670" w14:textId="77777777" w:rsidR="009761C8" w:rsidRPr="004F01FF" w:rsidRDefault="00070820" w:rsidP="000D6D90">
      <w:pPr>
        <w:pStyle w:val="paragraph"/>
      </w:pPr>
      <w:r w:rsidRPr="004F01FF">
        <w:tab/>
        <w:t>(b)</w:t>
      </w:r>
      <w:r w:rsidRPr="004F01FF">
        <w:tab/>
      </w:r>
      <w:r w:rsidR="009761C8" w:rsidRPr="004F01FF">
        <w:t>the</w:t>
      </w:r>
      <w:r w:rsidR="00D3299B" w:rsidRPr="00D3299B">
        <w:t xml:space="preserve"> functionality of the service, including the extent to which material posted on, distributed using or generated by the service </w:t>
      </w:r>
      <w:r w:rsidR="009761C8" w:rsidRPr="004F01FF">
        <w:t xml:space="preserve">will be available to end-users of the service in </w:t>
      </w:r>
      <w:proofErr w:type="gramStart"/>
      <w:r w:rsidR="009761C8" w:rsidRPr="004F01FF">
        <w:t>Australia;</w:t>
      </w:r>
      <w:proofErr w:type="gramEnd"/>
    </w:p>
    <w:p w14:paraId="449F0AAD" w14:textId="77777777" w:rsidR="00A40EC7" w:rsidRPr="004F01FF" w:rsidRDefault="00070820" w:rsidP="000D6D90">
      <w:pPr>
        <w:pStyle w:val="paragraph"/>
      </w:pPr>
      <w:r w:rsidRPr="004F01FF">
        <w:tab/>
        <w:t>(c)</w:t>
      </w:r>
      <w:r w:rsidRPr="004F01FF">
        <w:tab/>
      </w:r>
      <w:r w:rsidR="00A40EC7" w:rsidRPr="004F01FF">
        <w:t xml:space="preserve">the </w:t>
      </w:r>
      <w:r w:rsidR="00A42CA4" w:rsidRPr="002B551C">
        <w:t>terms of use</w:t>
      </w:r>
      <w:r w:rsidR="00A42CA4" w:rsidRPr="004F01FF" w:rsidDel="00A42CA4">
        <w:t xml:space="preserve"> </w:t>
      </w:r>
      <w:r w:rsidR="00A40EC7" w:rsidRPr="004F01FF">
        <w:t xml:space="preserve">for the </w:t>
      </w:r>
      <w:proofErr w:type="gramStart"/>
      <w:r w:rsidR="00A40EC7" w:rsidRPr="004F01FF">
        <w:t>service;</w:t>
      </w:r>
      <w:proofErr w:type="gramEnd"/>
    </w:p>
    <w:p w14:paraId="24696F95" w14:textId="77777777" w:rsidR="00A40EC7" w:rsidRPr="004F01FF" w:rsidRDefault="00A40EC7" w:rsidP="000D6D90">
      <w:pPr>
        <w:pStyle w:val="paragraph"/>
      </w:pPr>
      <w:r w:rsidRPr="004F01FF">
        <w:tab/>
        <w:t>(d)</w:t>
      </w:r>
      <w:r w:rsidRPr="004F01FF">
        <w:tab/>
        <w:t xml:space="preserve">the terms of arrangements under which the provider acquires content to be made available on the </w:t>
      </w:r>
      <w:proofErr w:type="gramStart"/>
      <w:r w:rsidRPr="004F01FF">
        <w:t>service;</w:t>
      </w:r>
      <w:proofErr w:type="gramEnd"/>
    </w:p>
    <w:p w14:paraId="7BEA6DB5" w14:textId="77777777" w:rsidR="00070820" w:rsidRPr="004F01FF" w:rsidRDefault="00070820" w:rsidP="000D6D90">
      <w:pPr>
        <w:pStyle w:val="paragraph"/>
      </w:pPr>
      <w:r w:rsidRPr="004F01FF">
        <w:tab/>
        <w:t>(</w:t>
      </w:r>
      <w:r w:rsidR="004E32CB" w:rsidRPr="004F01FF">
        <w:t>e</w:t>
      </w:r>
      <w:r w:rsidRPr="004F01FF">
        <w:t>)</w:t>
      </w:r>
      <w:r w:rsidRPr="004F01FF">
        <w:tab/>
        <w:t xml:space="preserve">the ages of end-users and likely end-users of the </w:t>
      </w:r>
      <w:proofErr w:type="gramStart"/>
      <w:r w:rsidRPr="004F01FF">
        <w:t>service;</w:t>
      </w:r>
      <w:proofErr w:type="gramEnd"/>
    </w:p>
    <w:p w14:paraId="6B7FBD00" w14:textId="77777777" w:rsidR="00070820" w:rsidRPr="004F01FF" w:rsidRDefault="00070820" w:rsidP="000D6D90">
      <w:pPr>
        <w:pStyle w:val="paragraph"/>
      </w:pPr>
      <w:r w:rsidRPr="004F01FF">
        <w:tab/>
        <w:t>(</w:t>
      </w:r>
      <w:r w:rsidR="004E32CB" w:rsidRPr="004F01FF">
        <w:t>f</w:t>
      </w:r>
      <w:r w:rsidRPr="004F01FF">
        <w:t>)</w:t>
      </w:r>
      <w:r w:rsidRPr="004F01FF">
        <w:tab/>
        <w:t xml:space="preserve">the outcomes of </w:t>
      </w:r>
      <w:r w:rsidR="004E32CB" w:rsidRPr="004F01FF">
        <w:t>the</w:t>
      </w:r>
      <w:r w:rsidRPr="004F01FF">
        <w:t xml:space="preserve"> analysis conducted as required by subsection (</w:t>
      </w:r>
      <w:r w:rsidR="000B0C77">
        <w:t>4</w:t>
      </w:r>
      <w:proofErr w:type="gramStart"/>
      <w:r w:rsidRPr="004F01FF">
        <w:t>);</w:t>
      </w:r>
      <w:proofErr w:type="gramEnd"/>
    </w:p>
    <w:p w14:paraId="1E8299C5" w14:textId="77777777" w:rsidR="004B661D" w:rsidRDefault="00070820" w:rsidP="000D6D90">
      <w:pPr>
        <w:pStyle w:val="paragraph"/>
      </w:pPr>
      <w:r w:rsidRPr="004F01FF">
        <w:tab/>
        <w:t>(g)</w:t>
      </w:r>
      <w:r w:rsidRPr="004F01FF">
        <w:tab/>
      </w:r>
      <w:r w:rsidR="004874FD">
        <w:t xml:space="preserve">safety by design </w:t>
      </w:r>
      <w:r w:rsidR="004E32CB" w:rsidRPr="004F01FF">
        <w:t xml:space="preserve">guidance </w:t>
      </w:r>
      <w:r w:rsidR="007651BB">
        <w:t xml:space="preserve">and tools </w:t>
      </w:r>
      <w:r w:rsidR="004E32CB" w:rsidRPr="004F01FF">
        <w:t xml:space="preserve">published </w:t>
      </w:r>
      <w:r w:rsidR="000B0C77">
        <w:t xml:space="preserve">or made available </w:t>
      </w:r>
      <w:r w:rsidR="004E32CB" w:rsidRPr="004F01FF">
        <w:t xml:space="preserve">by a </w:t>
      </w:r>
      <w:r w:rsidR="004F01FF" w:rsidRPr="004F01FF">
        <w:t>government agency or a foreign or interna</w:t>
      </w:r>
      <w:r w:rsidR="004F01FF">
        <w:t xml:space="preserve">tional </w:t>
      </w:r>
      <w:proofErr w:type="gramStart"/>
      <w:r w:rsidR="004F01FF">
        <w:t>body</w:t>
      </w:r>
      <w:r w:rsidR="004D2273">
        <w:t>;</w:t>
      </w:r>
      <w:proofErr w:type="gramEnd"/>
    </w:p>
    <w:p w14:paraId="1351DC48" w14:textId="77777777" w:rsidR="004F01FF" w:rsidRDefault="004B661D" w:rsidP="000D6D90">
      <w:pPr>
        <w:pStyle w:val="paragraph"/>
      </w:pPr>
      <w:bookmarkStart w:id="35" w:name="_Hlk150265804"/>
      <w:r>
        <w:tab/>
        <w:t>(h)</w:t>
      </w:r>
      <w:r>
        <w:tab/>
        <w:t>the risk to the online safety of end-users in Australia in relation to material generated by artificial intelligence</w:t>
      </w:r>
      <w:r w:rsidR="004F01FF">
        <w:t>.</w:t>
      </w:r>
    </w:p>
    <w:bookmarkEnd w:id="35"/>
    <w:p w14:paraId="467C7519" w14:textId="77777777" w:rsidR="004F01FF" w:rsidRDefault="004E32CB" w:rsidP="004E32CB">
      <w:pPr>
        <w:pStyle w:val="notetext"/>
      </w:pPr>
      <w:r w:rsidRPr="00644D55">
        <w:t>Note</w:t>
      </w:r>
      <w:r w:rsidR="004F01FF">
        <w:t xml:space="preserve"> 1</w:t>
      </w:r>
      <w:r w:rsidRPr="00644D55">
        <w:t>:</w:t>
      </w:r>
      <w:r w:rsidRPr="00644D55">
        <w:tab/>
      </w:r>
      <w:r>
        <w:t>Arrangement</w:t>
      </w:r>
      <w:r w:rsidR="004F01FF">
        <w:t>s</w:t>
      </w:r>
      <w:r>
        <w:t xml:space="preserve"> referred to in paragraph (d) may </w:t>
      </w:r>
      <w:r w:rsidRPr="00A40EC7">
        <w:t>include</w:t>
      </w:r>
      <w:r>
        <w:t xml:space="preserve"> provisions that, if complied with, </w:t>
      </w:r>
      <w:r w:rsidR="006C1C59">
        <w:t xml:space="preserve">will </w:t>
      </w:r>
      <w:r>
        <w:t xml:space="preserve">reduce the risk </w:t>
      </w:r>
      <w:r w:rsidR="004F01FF">
        <w:t>that</w:t>
      </w:r>
      <w:r>
        <w:t xml:space="preserve"> class 1A</w:t>
      </w:r>
      <w:r w:rsidR="00F34F75">
        <w:t xml:space="preserve"> material</w:t>
      </w:r>
      <w:r>
        <w:t xml:space="preserve"> and class 1B material </w:t>
      </w:r>
      <w:r w:rsidR="004F01FF">
        <w:t>will be made available through the service.</w:t>
      </w:r>
    </w:p>
    <w:p w14:paraId="2FA509BD" w14:textId="59E897A6" w:rsidR="00070820" w:rsidRPr="009E6806" w:rsidRDefault="00070820" w:rsidP="00070820">
      <w:pPr>
        <w:spacing w:before="122" w:line="198" w:lineRule="exact"/>
        <w:ind w:left="1985" w:hanging="851"/>
        <w:rPr>
          <w:rFonts w:eastAsia="Times New Roman" w:cs="Times New Roman"/>
          <w:sz w:val="18"/>
          <w:lang w:eastAsia="en-AU"/>
        </w:rPr>
      </w:pPr>
      <w:r w:rsidRPr="009E6806">
        <w:rPr>
          <w:rFonts w:eastAsia="Times New Roman" w:cs="Times New Roman"/>
          <w:sz w:val="18"/>
          <w:lang w:eastAsia="en-AU"/>
        </w:rPr>
        <w:t>Note</w:t>
      </w:r>
      <w:r w:rsidR="004F01FF">
        <w:rPr>
          <w:rFonts w:eastAsia="Times New Roman" w:cs="Times New Roman"/>
          <w:sz w:val="18"/>
          <w:lang w:eastAsia="en-AU"/>
        </w:rPr>
        <w:t xml:space="preserve"> 2</w:t>
      </w:r>
      <w:r w:rsidRPr="009E6806">
        <w:rPr>
          <w:rFonts w:eastAsia="Times New Roman" w:cs="Times New Roman"/>
          <w:sz w:val="18"/>
          <w:lang w:eastAsia="en-AU"/>
        </w:rPr>
        <w:t>:</w:t>
      </w:r>
      <w:r w:rsidRPr="009E6806">
        <w:rPr>
          <w:rFonts w:eastAsia="Times New Roman" w:cs="Times New Roman"/>
          <w:sz w:val="18"/>
          <w:lang w:eastAsia="en-AU"/>
        </w:rPr>
        <w:tab/>
        <w:t xml:space="preserve">Examples of agencies </w:t>
      </w:r>
      <w:r w:rsidR="004F01FF">
        <w:rPr>
          <w:rFonts w:eastAsia="Times New Roman" w:cs="Times New Roman"/>
          <w:sz w:val="18"/>
          <w:lang w:eastAsia="en-AU"/>
        </w:rPr>
        <w:t>mentioned in paragraph (</w:t>
      </w:r>
      <w:r w:rsidR="008B7076">
        <w:rPr>
          <w:rFonts w:eastAsia="Times New Roman" w:cs="Times New Roman"/>
          <w:sz w:val="18"/>
          <w:lang w:eastAsia="en-AU"/>
        </w:rPr>
        <w:t xml:space="preserve">g) are </w:t>
      </w:r>
      <w:r w:rsidRPr="009E6806">
        <w:rPr>
          <w:rFonts w:eastAsia="Times New Roman" w:cs="Times New Roman"/>
          <w:sz w:val="18"/>
          <w:lang w:eastAsia="en-AU"/>
        </w:rPr>
        <w:t xml:space="preserve">the Commissioner </w:t>
      </w:r>
      <w:r w:rsidR="00FC0CA5">
        <w:rPr>
          <w:rFonts w:eastAsia="Times New Roman" w:cs="Times New Roman"/>
          <w:sz w:val="18"/>
          <w:lang w:eastAsia="en-AU"/>
        </w:rPr>
        <w:t xml:space="preserve">and </w:t>
      </w:r>
      <w:r w:rsidRPr="009E6806">
        <w:rPr>
          <w:rFonts w:eastAsia="Times New Roman" w:cs="Times New Roman"/>
          <w:sz w:val="18"/>
          <w:lang w:eastAsia="en-AU"/>
        </w:rPr>
        <w:t>the Digital Trust &amp; Safety Partnership.</w:t>
      </w:r>
    </w:p>
    <w:p w14:paraId="69736057" w14:textId="77777777" w:rsidR="006E38C1" w:rsidRDefault="00EE31AA" w:rsidP="000D6D90">
      <w:pPr>
        <w:pStyle w:val="ActHead5"/>
      </w:pPr>
      <w:bookmarkStart w:id="36" w:name="_Toc169028743"/>
      <w:proofErr w:type="gramStart"/>
      <w:r>
        <w:rPr>
          <w:rStyle w:val="CharSectno"/>
        </w:rPr>
        <w:t>9</w:t>
      </w:r>
      <w:r>
        <w:t xml:space="preserve">  </w:t>
      </w:r>
      <w:r w:rsidR="006E38C1" w:rsidRPr="008E5E99">
        <w:t>Documenting</w:t>
      </w:r>
      <w:proofErr w:type="gramEnd"/>
      <w:r w:rsidR="006E38C1">
        <w:t xml:space="preserve"> risk assessments and risk profiles</w:t>
      </w:r>
      <w:bookmarkEnd w:id="36"/>
    </w:p>
    <w:p w14:paraId="0A43CACB" w14:textId="77777777" w:rsidR="00944AD3" w:rsidRDefault="006E38C1" w:rsidP="006E38C1">
      <w:pPr>
        <w:tabs>
          <w:tab w:val="right" w:pos="1021"/>
        </w:tabs>
        <w:spacing w:before="180" w:line="240" w:lineRule="auto"/>
        <w:ind w:left="1134" w:hanging="1134"/>
        <w:rPr>
          <w:rFonts w:eastAsia="Times New Roman" w:cs="Times New Roman"/>
          <w:lang w:eastAsia="en-AU"/>
        </w:rPr>
      </w:pPr>
      <w:r>
        <w:rPr>
          <w:rFonts w:eastAsia="Times New Roman" w:cs="Times New Roman"/>
          <w:lang w:eastAsia="en-AU"/>
        </w:rPr>
        <w:tab/>
      </w:r>
      <w:r w:rsidR="00944AD3">
        <w:rPr>
          <w:rFonts w:eastAsia="Times New Roman" w:cs="Times New Roman"/>
          <w:lang w:eastAsia="en-AU"/>
        </w:rPr>
        <w:t>(1)</w:t>
      </w:r>
      <w:r w:rsidRPr="000D6D90">
        <w:rPr>
          <w:rFonts w:eastAsia="Times New Roman" w:cs="Times New Roman"/>
          <w:lang w:eastAsia="en-AU"/>
        </w:rPr>
        <w:tab/>
      </w:r>
      <w:r w:rsidR="00E25629" w:rsidRPr="000D6D90">
        <w:rPr>
          <w:rFonts w:eastAsia="Times New Roman" w:cs="Times New Roman"/>
          <w:lang w:eastAsia="en-AU"/>
        </w:rPr>
        <w:t xml:space="preserve">As soon as practicable after </w:t>
      </w:r>
      <w:r w:rsidR="004425FC" w:rsidRPr="000D6D90">
        <w:rPr>
          <w:rFonts w:eastAsia="Times New Roman" w:cs="Times New Roman"/>
          <w:lang w:eastAsia="en-AU"/>
        </w:rPr>
        <w:t>determining the risk profile</w:t>
      </w:r>
      <w:r w:rsidR="00E25629" w:rsidRPr="000D6D90">
        <w:rPr>
          <w:rFonts w:eastAsia="Times New Roman" w:cs="Times New Roman"/>
          <w:lang w:eastAsia="en-AU"/>
        </w:rPr>
        <w:t xml:space="preserve"> </w:t>
      </w:r>
      <w:r w:rsidR="004425FC" w:rsidRPr="000D6D90">
        <w:rPr>
          <w:rFonts w:eastAsia="Times New Roman" w:cs="Times New Roman"/>
          <w:lang w:eastAsia="en-AU"/>
        </w:rPr>
        <w:t>of a relevant electronic service</w:t>
      </w:r>
      <w:r w:rsidR="00E25629" w:rsidRPr="000D6D90">
        <w:rPr>
          <w:rFonts w:eastAsia="Times New Roman" w:cs="Times New Roman"/>
          <w:lang w:eastAsia="en-AU"/>
        </w:rPr>
        <w:t>, the provider of the service must</w:t>
      </w:r>
      <w:r w:rsidR="004425FC" w:rsidRPr="000D6D90">
        <w:rPr>
          <w:rFonts w:eastAsia="Times New Roman" w:cs="Times New Roman"/>
          <w:lang w:eastAsia="en-AU"/>
        </w:rPr>
        <w:t xml:space="preserve"> record in writing</w:t>
      </w:r>
      <w:r w:rsidR="00944AD3">
        <w:rPr>
          <w:rFonts w:eastAsia="Times New Roman" w:cs="Times New Roman"/>
          <w:lang w:eastAsia="en-AU"/>
        </w:rPr>
        <w:t>:</w:t>
      </w:r>
    </w:p>
    <w:p w14:paraId="65C77169" w14:textId="77777777" w:rsidR="00944AD3" w:rsidRPr="00411BA7" w:rsidRDefault="00944AD3" w:rsidP="00DB30D4">
      <w:pPr>
        <w:pStyle w:val="paragraph"/>
      </w:pPr>
      <w:r>
        <w:tab/>
        <w:t>(a)</w:t>
      </w:r>
      <w:r>
        <w:tab/>
      </w:r>
      <w:r w:rsidR="004425FC" w:rsidRPr="000D6D90">
        <w:t xml:space="preserve">details of the </w:t>
      </w:r>
      <w:r w:rsidRPr="00411BA7">
        <w:t>determination; and</w:t>
      </w:r>
    </w:p>
    <w:p w14:paraId="2F56B4AB" w14:textId="77777777" w:rsidR="00944AD3" w:rsidRDefault="00944AD3" w:rsidP="00DB30D4">
      <w:pPr>
        <w:pStyle w:val="paragraph"/>
      </w:pPr>
      <w:r w:rsidRPr="00411BA7">
        <w:tab/>
        <w:t>(b)</w:t>
      </w:r>
      <w:r w:rsidRPr="00411BA7">
        <w:tab/>
        <w:t>details of the conduct</w:t>
      </w:r>
      <w:r>
        <w:t xml:space="preserve"> of any related risk </w:t>
      </w:r>
      <w:proofErr w:type="gramStart"/>
      <w:r>
        <w:t>assessment;</w:t>
      </w:r>
      <w:proofErr w:type="gramEnd"/>
    </w:p>
    <w:p w14:paraId="2C5DD0B3" w14:textId="77777777" w:rsidR="00944AD3" w:rsidRDefault="004425FC" w:rsidP="00DB30D4">
      <w:pPr>
        <w:pStyle w:val="subsection2"/>
      </w:pPr>
      <w:r w:rsidRPr="00B71521">
        <w:t xml:space="preserve">sufficient to demonstrate that </w:t>
      </w:r>
      <w:r w:rsidR="00790A92" w:rsidRPr="00B71521">
        <w:t>the</w:t>
      </w:r>
      <w:r w:rsidR="00B71521" w:rsidRPr="00E0373E">
        <w:t>y</w:t>
      </w:r>
      <w:r w:rsidR="008848FD" w:rsidRPr="00B71521">
        <w:t xml:space="preserve"> were </w:t>
      </w:r>
      <w:r w:rsidR="00944AD3" w:rsidRPr="00B71521">
        <w:t xml:space="preserve">made or </w:t>
      </w:r>
      <w:r w:rsidRPr="00B71521">
        <w:t xml:space="preserve">carried out in accordance with this </w:t>
      </w:r>
      <w:r w:rsidR="00944AD3" w:rsidRPr="00B71521">
        <w:t>Part</w:t>
      </w:r>
      <w:r w:rsidR="008848FD" w:rsidRPr="00B71521">
        <w:t>.</w:t>
      </w:r>
    </w:p>
    <w:p w14:paraId="261C2EEE" w14:textId="77777777" w:rsidR="004425FC" w:rsidRDefault="00944AD3" w:rsidP="006E38C1">
      <w:pPr>
        <w:tabs>
          <w:tab w:val="right" w:pos="1021"/>
        </w:tabs>
        <w:spacing w:before="180" w:line="240" w:lineRule="auto"/>
        <w:ind w:left="1134" w:hanging="1134"/>
        <w:rPr>
          <w:rFonts w:eastAsia="Times New Roman" w:cs="Times New Roman"/>
          <w:lang w:eastAsia="en-AU"/>
        </w:rPr>
      </w:pPr>
      <w:r>
        <w:rPr>
          <w:rFonts w:eastAsia="Times New Roman" w:cs="Times New Roman"/>
          <w:lang w:eastAsia="en-AU"/>
        </w:rPr>
        <w:tab/>
        <w:t>(2)</w:t>
      </w:r>
      <w:r>
        <w:rPr>
          <w:rFonts w:eastAsia="Times New Roman" w:cs="Times New Roman"/>
          <w:lang w:eastAsia="en-AU"/>
        </w:rPr>
        <w:tab/>
      </w:r>
      <w:r w:rsidR="00C51C39">
        <w:rPr>
          <w:rFonts w:eastAsia="Times New Roman" w:cs="Times New Roman"/>
          <w:lang w:eastAsia="en-AU"/>
        </w:rPr>
        <w:t>The record must include the reasons for the results of the assessment and the determination of the risk profile.</w:t>
      </w:r>
    </w:p>
    <w:p w14:paraId="22413A61" w14:textId="77777777" w:rsidR="009F3E8E" w:rsidRDefault="009F3E8E" w:rsidP="006E38C1">
      <w:pPr>
        <w:tabs>
          <w:tab w:val="right" w:pos="1021"/>
        </w:tabs>
        <w:spacing w:before="180" w:line="240" w:lineRule="auto"/>
        <w:ind w:left="1134" w:hanging="1134"/>
        <w:rPr>
          <w:rFonts w:eastAsia="Times New Roman" w:cs="Times New Roman"/>
          <w:lang w:eastAsia="en-AU"/>
        </w:rPr>
        <w:sectPr w:rsidR="009F3E8E" w:rsidSect="00D75E32">
          <w:headerReference w:type="even" r:id="rId24"/>
          <w:headerReference w:type="default" r:id="rId25"/>
          <w:pgSz w:w="11907" w:h="16839" w:code="9"/>
          <w:pgMar w:top="2234" w:right="1797" w:bottom="1440" w:left="1797" w:header="720" w:footer="709" w:gutter="0"/>
          <w:pgNumType w:start="1"/>
          <w:cols w:space="708"/>
          <w:docGrid w:linePitch="360"/>
        </w:sectPr>
      </w:pPr>
    </w:p>
    <w:p w14:paraId="3B694D84" w14:textId="77777777" w:rsidR="00492D53" w:rsidRPr="00D965DE" w:rsidRDefault="00492D53" w:rsidP="00492D53">
      <w:pPr>
        <w:pStyle w:val="ActHead2"/>
        <w:pageBreakBefore/>
      </w:pPr>
      <w:bookmarkStart w:id="37" w:name="_Toc169028744"/>
      <w:r w:rsidRPr="00D965DE">
        <w:rPr>
          <w:rStyle w:val="CharPartNo"/>
        </w:rPr>
        <w:lastRenderedPageBreak/>
        <w:t xml:space="preserve">Part </w:t>
      </w:r>
      <w:r w:rsidR="00A84249">
        <w:rPr>
          <w:rStyle w:val="CharPartNo"/>
        </w:rPr>
        <w:t>4</w:t>
      </w:r>
      <w:r w:rsidRPr="00D965DE">
        <w:t>—</w:t>
      </w:r>
      <w:r w:rsidRPr="00D965DE">
        <w:rPr>
          <w:rStyle w:val="CharPartText"/>
        </w:rPr>
        <w:t xml:space="preserve">Online safety </w:t>
      </w:r>
      <w:r w:rsidR="00F372EA">
        <w:rPr>
          <w:rStyle w:val="CharPartText"/>
        </w:rPr>
        <w:t>compliance measures</w:t>
      </w:r>
      <w:bookmarkEnd w:id="37"/>
    </w:p>
    <w:p w14:paraId="51CF9639" w14:textId="77777777" w:rsidR="00492D53" w:rsidRPr="00CA5372" w:rsidRDefault="00492D53" w:rsidP="00CA5372">
      <w:pPr>
        <w:pStyle w:val="ActHead3"/>
      </w:pPr>
      <w:bookmarkStart w:id="38" w:name="_Toc169028745"/>
      <w:r w:rsidRPr="00CA5372">
        <w:rPr>
          <w:rStyle w:val="CharDivNo"/>
        </w:rPr>
        <w:t>Division 1</w:t>
      </w:r>
      <w:r w:rsidRPr="00CA5372">
        <w:t>—</w:t>
      </w:r>
      <w:r w:rsidR="006F0937" w:rsidRPr="00D965DE">
        <w:rPr>
          <w:rStyle w:val="CharDivText"/>
        </w:rPr>
        <w:t>Preliminary</w:t>
      </w:r>
      <w:bookmarkEnd w:id="38"/>
    </w:p>
    <w:p w14:paraId="23C2D74F" w14:textId="77777777" w:rsidR="00492D53" w:rsidRPr="00D965DE" w:rsidRDefault="00EE31AA" w:rsidP="00492D53">
      <w:pPr>
        <w:pStyle w:val="ActHead5"/>
      </w:pPr>
      <w:bookmarkStart w:id="39" w:name="_Toc169028746"/>
      <w:proofErr w:type="gramStart"/>
      <w:r w:rsidRPr="00D965DE">
        <w:rPr>
          <w:rStyle w:val="CharSectno"/>
        </w:rPr>
        <w:t>1</w:t>
      </w:r>
      <w:r>
        <w:rPr>
          <w:rStyle w:val="CharSectno"/>
        </w:rPr>
        <w:t>0</w:t>
      </w:r>
      <w:r w:rsidRPr="00D965DE">
        <w:t xml:space="preserve">  </w:t>
      </w:r>
      <w:r w:rsidR="00492D53" w:rsidRPr="00D965DE">
        <w:t>This</w:t>
      </w:r>
      <w:proofErr w:type="gramEnd"/>
      <w:r w:rsidR="00492D53" w:rsidRPr="00D965DE">
        <w:t xml:space="preserve"> Part not exhaustive</w:t>
      </w:r>
      <w:bookmarkEnd w:id="39"/>
    </w:p>
    <w:p w14:paraId="04CAB9EF" w14:textId="77777777" w:rsidR="00492D53" w:rsidRDefault="00492D53" w:rsidP="00492D53">
      <w:pPr>
        <w:pStyle w:val="subsection"/>
      </w:pPr>
      <w:r w:rsidRPr="00D965DE">
        <w:tab/>
      </w:r>
      <w:r w:rsidRPr="00D965DE">
        <w:tab/>
        <w:t xml:space="preserve">This Part does not prevent </w:t>
      </w:r>
      <w:r w:rsidR="00366973">
        <w:t xml:space="preserve">the provider of a relevant electronic service </w:t>
      </w:r>
      <w:r w:rsidRPr="00D965DE">
        <w:t xml:space="preserve">from taking measures, in addition to and not inconsistent with those required </w:t>
      </w:r>
      <w:r w:rsidR="007362E6">
        <w:t>by</w:t>
      </w:r>
      <w:r w:rsidR="007362E6" w:rsidRPr="00D965DE">
        <w:t xml:space="preserve"> </w:t>
      </w:r>
      <w:r w:rsidRPr="00D965DE">
        <w:t>this Part, to improve and promote online safety for Australians.</w:t>
      </w:r>
    </w:p>
    <w:p w14:paraId="704BBD32" w14:textId="77777777" w:rsidR="0004192D" w:rsidRPr="00712DFC" w:rsidRDefault="00EE31AA" w:rsidP="0004192D">
      <w:pPr>
        <w:pStyle w:val="ActHead5"/>
      </w:pPr>
      <w:bookmarkStart w:id="40" w:name="_Toc169028747"/>
      <w:bookmarkStart w:id="41" w:name="_Hlk166021852"/>
      <w:proofErr w:type="gramStart"/>
      <w:r w:rsidRPr="00712DFC">
        <w:rPr>
          <w:rStyle w:val="CharSectno"/>
        </w:rPr>
        <w:t>1</w:t>
      </w:r>
      <w:r>
        <w:rPr>
          <w:rStyle w:val="CharSectno"/>
        </w:rPr>
        <w:t>1</w:t>
      </w:r>
      <w:r w:rsidRPr="00712DFC">
        <w:t xml:space="preserve">  </w:t>
      </w:r>
      <w:r w:rsidR="005E11BA">
        <w:t>Determining</w:t>
      </w:r>
      <w:proofErr w:type="gramEnd"/>
      <w:r w:rsidR="005E11BA">
        <w:t xml:space="preserve"> what is a</w:t>
      </w:r>
      <w:r w:rsidR="005E11BA" w:rsidRPr="00712DFC">
        <w:t>ppropriate</w:t>
      </w:r>
      <w:bookmarkEnd w:id="40"/>
    </w:p>
    <w:p w14:paraId="24A609EC" w14:textId="31D0DA68" w:rsidR="0004192D" w:rsidRPr="00991927" w:rsidRDefault="0004192D" w:rsidP="0004192D">
      <w:pPr>
        <w:pStyle w:val="subsection"/>
      </w:pPr>
      <w:r w:rsidRPr="00991927">
        <w:tab/>
      </w:r>
      <w:r w:rsidR="004D5E9B">
        <w:t>(1)</w:t>
      </w:r>
      <w:r w:rsidRPr="00991927">
        <w:tab/>
      </w:r>
      <w:r w:rsidR="009570D7" w:rsidRPr="00991927">
        <w:t xml:space="preserve">In determining whether </w:t>
      </w:r>
      <w:r w:rsidR="0064619B">
        <w:t xml:space="preserve">something (including </w:t>
      </w:r>
      <w:r w:rsidR="009570D7" w:rsidRPr="00991927">
        <w:t>action</w:t>
      </w:r>
      <w:r w:rsidR="0064619B">
        <w:t>)</w:t>
      </w:r>
      <w:r w:rsidR="00B31902">
        <w:t xml:space="preserve"> </w:t>
      </w:r>
      <w:r w:rsidR="009570D7" w:rsidRPr="00991927">
        <w:t xml:space="preserve">in relation to a </w:t>
      </w:r>
      <w:r w:rsidR="00617377" w:rsidRPr="00991927">
        <w:t xml:space="preserve">relevant electronic service </w:t>
      </w:r>
      <w:r w:rsidR="009570D7" w:rsidRPr="00991927">
        <w:t xml:space="preserve">is appropriate, the matters to be </w:t>
      </w:r>
      <w:proofErr w:type="gramStart"/>
      <w:r w:rsidR="00941DCB" w:rsidRPr="00991927">
        <w:t>taken into account</w:t>
      </w:r>
      <w:proofErr w:type="gramEnd"/>
      <w:r w:rsidR="00941DCB" w:rsidRPr="00991927">
        <w:t xml:space="preserve"> </w:t>
      </w:r>
      <w:r w:rsidR="009570D7" w:rsidRPr="00991927">
        <w:t>include:</w:t>
      </w:r>
    </w:p>
    <w:p w14:paraId="10D765CC" w14:textId="77777777" w:rsidR="009A424C" w:rsidRPr="00991927" w:rsidRDefault="009A424C" w:rsidP="009A424C">
      <w:pPr>
        <w:pStyle w:val="paragraph"/>
      </w:pPr>
      <w:r w:rsidRPr="00991927">
        <w:tab/>
        <w:t>(a)</w:t>
      </w:r>
      <w:r w:rsidRPr="00991927">
        <w:tab/>
        <w:t xml:space="preserve">the extent to which the </w:t>
      </w:r>
      <w:r w:rsidR="0064619B">
        <w:t>thing</w:t>
      </w:r>
      <w:r w:rsidR="0064619B" w:rsidRPr="00991927">
        <w:t xml:space="preserve"> </w:t>
      </w:r>
      <w:r w:rsidR="00543A5C" w:rsidRPr="00991927">
        <w:t xml:space="preserve">achieves </w:t>
      </w:r>
      <w:r w:rsidR="008D53DB">
        <w:t xml:space="preserve">or would achieve </w:t>
      </w:r>
      <w:r w:rsidR="00543A5C" w:rsidRPr="00991927">
        <w:t>the object of this industry standard in relation to the service; and</w:t>
      </w:r>
    </w:p>
    <w:p w14:paraId="32690C64" w14:textId="22FF0780" w:rsidR="00BE672A" w:rsidRDefault="00543A5C" w:rsidP="009A424C">
      <w:pPr>
        <w:pStyle w:val="paragraph"/>
      </w:pPr>
      <w:r w:rsidRPr="00991927">
        <w:tab/>
        <w:t>(b)</w:t>
      </w:r>
      <w:r w:rsidRPr="00991927">
        <w:tab/>
      </w:r>
      <w:r w:rsidR="0064619B">
        <w:t>in relation</w:t>
      </w:r>
      <w:r w:rsidR="00BE672A">
        <w:t xml:space="preserve"> to </w:t>
      </w:r>
      <w:r w:rsidR="004B7409">
        <w:t xml:space="preserve">a breach of applicable terms of use of a relevant electronic service in relation to </w:t>
      </w:r>
      <w:r w:rsidR="00BE672A" w:rsidRPr="00991927">
        <w:t>class 1A material or class 1B material</w:t>
      </w:r>
      <w:r w:rsidR="00BE672A">
        <w:t>:</w:t>
      </w:r>
    </w:p>
    <w:p w14:paraId="030D2489" w14:textId="77777777" w:rsidR="004B7409" w:rsidRPr="004B7409" w:rsidRDefault="004B7409" w:rsidP="00E83894">
      <w:pPr>
        <w:pStyle w:val="paragraphsub"/>
      </w:pPr>
      <w:r>
        <w:tab/>
        <w:t>(</w:t>
      </w:r>
      <w:proofErr w:type="spellStart"/>
      <w:r>
        <w:t>i</w:t>
      </w:r>
      <w:proofErr w:type="spellEnd"/>
      <w:r>
        <w:t>)</w:t>
      </w:r>
      <w:r>
        <w:tab/>
        <w:t xml:space="preserve">the nature of the material and the extent to which the breach is inconsistent with </w:t>
      </w:r>
      <w:r w:rsidRPr="004B7409">
        <w:t xml:space="preserve">online safety for </w:t>
      </w:r>
      <w:r w:rsidR="00A4771E">
        <w:t xml:space="preserve">end-users in </w:t>
      </w:r>
      <w:r w:rsidRPr="004B7409">
        <w:t>Australi</w:t>
      </w:r>
      <w:r w:rsidR="00A4771E">
        <w:t>a</w:t>
      </w:r>
      <w:r w:rsidRPr="004B7409">
        <w:t>; and</w:t>
      </w:r>
    </w:p>
    <w:p w14:paraId="2A3F44D5" w14:textId="77777777" w:rsidR="008D53DB" w:rsidRDefault="00BE672A" w:rsidP="00E62C8E">
      <w:pPr>
        <w:pStyle w:val="paragraphsub"/>
      </w:pPr>
      <w:r w:rsidRPr="004B7409">
        <w:tab/>
        <w:t>(i</w:t>
      </w:r>
      <w:r w:rsidR="004B7409" w:rsidRPr="004B7409">
        <w:t>i</w:t>
      </w:r>
      <w:r w:rsidRPr="004B7409">
        <w:t>)</w:t>
      </w:r>
      <w:r w:rsidRPr="004B7409">
        <w:tab/>
      </w:r>
      <w:r w:rsidR="00543A5C" w:rsidRPr="004B7409">
        <w:t xml:space="preserve">the extent to which the </w:t>
      </w:r>
      <w:r w:rsidR="0064619B">
        <w:t>thing</w:t>
      </w:r>
      <w:r w:rsidR="0064619B" w:rsidRPr="004B7409">
        <w:t xml:space="preserve"> </w:t>
      </w:r>
      <w:r w:rsidR="00543A5C" w:rsidRPr="004B7409">
        <w:t xml:space="preserve">will or may reasonably be expected to reduce or manage the risk that the service will be used to </w:t>
      </w:r>
      <w:r w:rsidR="004D03C3">
        <w:t xml:space="preserve">solicit, </w:t>
      </w:r>
      <w:r w:rsidR="00543A5C" w:rsidRPr="004B7409">
        <w:t xml:space="preserve">access, </w:t>
      </w:r>
      <w:r w:rsidR="00681536">
        <w:t xml:space="preserve">distribute </w:t>
      </w:r>
      <w:r w:rsidR="00543A5C" w:rsidRPr="004B7409">
        <w:t xml:space="preserve">or store </w:t>
      </w:r>
      <w:r w:rsidR="00E3356D" w:rsidRPr="004B7409">
        <w:t>c</w:t>
      </w:r>
      <w:r w:rsidR="00543A5C" w:rsidRPr="004B7409">
        <w:t xml:space="preserve">lass 1A material or </w:t>
      </w:r>
      <w:r w:rsidR="00E3356D" w:rsidRPr="004B7409">
        <w:t>c</w:t>
      </w:r>
      <w:r w:rsidR="00543A5C" w:rsidRPr="004B7409">
        <w:t>lass 1</w:t>
      </w:r>
      <w:r w:rsidR="00E3356D" w:rsidRPr="004B7409">
        <w:t>B</w:t>
      </w:r>
      <w:r w:rsidR="00543A5C" w:rsidRPr="004B7409">
        <w:t xml:space="preserve"> material</w:t>
      </w:r>
      <w:r w:rsidR="00A4771E">
        <w:t>; and</w:t>
      </w:r>
    </w:p>
    <w:p w14:paraId="58406789" w14:textId="77777777" w:rsidR="004B7409" w:rsidRDefault="008D53DB" w:rsidP="00E0373E">
      <w:pPr>
        <w:pStyle w:val="paragraph"/>
      </w:pPr>
      <w:r>
        <w:tab/>
      </w:r>
      <w:r w:rsidR="00E62C8E">
        <w:t>(c)</w:t>
      </w:r>
      <w:r w:rsidR="00E62C8E">
        <w:tab/>
      </w:r>
      <w:r w:rsidR="004B7409" w:rsidRPr="004B7409">
        <w:t>whether</w:t>
      </w:r>
      <w:r w:rsidR="004B7409">
        <w:t xml:space="preserve"> the </w:t>
      </w:r>
      <w:r w:rsidR="00703F58">
        <w:t xml:space="preserve">thing </w:t>
      </w:r>
      <w:r w:rsidR="004B7409">
        <w:t xml:space="preserve">is </w:t>
      </w:r>
      <w:r>
        <w:t xml:space="preserve">or would be </w:t>
      </w:r>
      <w:r w:rsidR="004B7409">
        <w:t xml:space="preserve">proportionate to the level of risk to online safety for </w:t>
      </w:r>
      <w:r w:rsidR="00A4771E">
        <w:t xml:space="preserve">end-users in </w:t>
      </w:r>
      <w:r w:rsidR="004B7409">
        <w:t>Australia from the material being accessible through the service.</w:t>
      </w:r>
    </w:p>
    <w:p w14:paraId="39D0E08A" w14:textId="77777777" w:rsidR="009F2434" w:rsidRDefault="009F2434" w:rsidP="00311749">
      <w:pPr>
        <w:pStyle w:val="notetext"/>
      </w:pPr>
      <w:r w:rsidRPr="00D965DE">
        <w:t>Note</w:t>
      </w:r>
      <w:r w:rsidR="004E3859">
        <w:t xml:space="preserve"> 1</w:t>
      </w:r>
      <w:r>
        <w:t>:</w:t>
      </w:r>
      <w:r w:rsidRPr="00D965DE">
        <w:tab/>
        <w:t>For the object of this industry standard see section 4.</w:t>
      </w:r>
    </w:p>
    <w:p w14:paraId="1D42EBF2" w14:textId="77777777" w:rsidR="004E3859" w:rsidRDefault="004E3859" w:rsidP="005D0697">
      <w:pPr>
        <w:pStyle w:val="notetext"/>
      </w:pPr>
      <w:r>
        <w:t>Note 2:</w:t>
      </w:r>
      <w:r>
        <w:tab/>
        <w:t>For paragraph (b), appropriate action may include exercising any of the provider’s rights under the terms of use for the service in relation to the breach.</w:t>
      </w:r>
    </w:p>
    <w:p w14:paraId="2B626647" w14:textId="77777777" w:rsidR="004D5E9B" w:rsidRPr="00991927" w:rsidRDefault="004D5E9B" w:rsidP="00E0373E">
      <w:pPr>
        <w:pStyle w:val="subsection"/>
      </w:pPr>
      <w:r>
        <w:tab/>
        <w:t>(2)</w:t>
      </w:r>
      <w:r>
        <w:tab/>
      </w:r>
      <w:bookmarkStart w:id="42" w:name="_Hlk166228974"/>
      <w:r>
        <w:t>For paragraph (1)(</w:t>
      </w:r>
      <w:r w:rsidR="00612705">
        <w:t>c</w:t>
      </w:r>
      <w:r>
        <w:t xml:space="preserve">), </w:t>
      </w:r>
      <w:r w:rsidR="00022B3B">
        <w:t xml:space="preserve">in deciding </w:t>
      </w:r>
      <w:r w:rsidR="00333B14" w:rsidRPr="00333B14">
        <w:t xml:space="preserve">whether </w:t>
      </w:r>
      <w:r w:rsidR="00462F38">
        <w:t>a</w:t>
      </w:r>
      <w:r w:rsidR="00333B14" w:rsidRPr="00333B14">
        <w:t xml:space="preserve"> </w:t>
      </w:r>
      <w:r w:rsidR="001330D9">
        <w:t>thing</w:t>
      </w:r>
      <w:r w:rsidR="00333B14" w:rsidRPr="00333B14">
        <w:t xml:space="preserve"> is or would be proportionate to the level of risk to online safety of end-users in Australia</w:t>
      </w:r>
      <w:r w:rsidR="00022B3B" w:rsidRPr="00E62C8E">
        <w:t xml:space="preserve">, </w:t>
      </w:r>
      <w:proofErr w:type="gramStart"/>
      <w:r w:rsidR="00BF5F46" w:rsidRPr="00E62C8E">
        <w:t>take into account</w:t>
      </w:r>
      <w:proofErr w:type="gramEnd"/>
      <w:r w:rsidR="00BF5F46" w:rsidRPr="00E62C8E">
        <w:t xml:space="preserve"> </w:t>
      </w:r>
      <w:r w:rsidR="00022B3B" w:rsidRPr="00E62C8E">
        <w:t xml:space="preserve">the </w:t>
      </w:r>
      <w:r w:rsidR="00022B3B" w:rsidRPr="00333B14">
        <w:t>scale and reach of the service</w:t>
      </w:r>
      <w:r w:rsidR="00022B3B" w:rsidRPr="00DF1BB4">
        <w:t>.</w:t>
      </w:r>
      <w:bookmarkEnd w:id="42"/>
    </w:p>
    <w:p w14:paraId="78FA7094" w14:textId="77777777" w:rsidR="001E1AAC" w:rsidRPr="00D965DE" w:rsidRDefault="00EE31AA" w:rsidP="006F0937">
      <w:pPr>
        <w:pStyle w:val="ActHead5"/>
      </w:pPr>
      <w:bookmarkStart w:id="43" w:name="_Toc169028748"/>
      <w:bookmarkEnd w:id="41"/>
      <w:proofErr w:type="gramStart"/>
      <w:r w:rsidRPr="00E3356D">
        <w:rPr>
          <w:rStyle w:val="CharSectno"/>
        </w:rPr>
        <w:t>1</w:t>
      </w:r>
      <w:r>
        <w:rPr>
          <w:rStyle w:val="CharSectno"/>
        </w:rPr>
        <w:t>2</w:t>
      </w:r>
      <w:r w:rsidRPr="00D965DE">
        <w:t xml:space="preserve">  </w:t>
      </w:r>
      <w:r w:rsidR="006F0937" w:rsidRPr="00D965DE">
        <w:t>Index</w:t>
      </w:r>
      <w:proofErr w:type="gramEnd"/>
      <w:r w:rsidR="006F0937" w:rsidRPr="00D965DE">
        <w:t xml:space="preserve"> of requirements for relevant electronic services</w:t>
      </w:r>
      <w:bookmarkEnd w:id="43"/>
    </w:p>
    <w:p w14:paraId="3ABDE636" w14:textId="2CCF7B70" w:rsidR="00516DCF" w:rsidRDefault="00A04CF8" w:rsidP="00A04CF8">
      <w:pPr>
        <w:pStyle w:val="subsection"/>
      </w:pPr>
      <w:r w:rsidRPr="00D965DE">
        <w:tab/>
      </w:r>
      <w:r w:rsidRPr="00D965DE">
        <w:tab/>
        <w:t xml:space="preserve">The following table sets out the </w:t>
      </w:r>
      <w:r w:rsidR="00B81213" w:rsidRPr="00D965DE">
        <w:t>provisions of this Part applicable to providers of relevant electronic services.</w:t>
      </w:r>
    </w:p>
    <w:p w14:paraId="47E58E4B" w14:textId="77777777" w:rsidR="00C506C9" w:rsidRDefault="00C506C9" w:rsidP="00390E81">
      <w:pPr>
        <w:pStyle w:val="subsection"/>
        <w:spacing w:before="60"/>
      </w:pPr>
    </w:p>
    <w:tbl>
      <w:tblPr>
        <w:tblW w:w="8312"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4771E" w14:paraId="510E2908" w14:textId="77777777" w:rsidTr="3CFE6A86">
        <w:trPr>
          <w:tblHeader/>
        </w:trPr>
        <w:tc>
          <w:tcPr>
            <w:tcW w:w="714" w:type="dxa"/>
            <w:tcBorders>
              <w:top w:val="single" w:sz="12" w:space="0" w:color="auto"/>
              <w:bottom w:val="single" w:sz="12" w:space="0" w:color="auto"/>
            </w:tcBorders>
            <w:shd w:val="clear" w:color="auto" w:fill="auto"/>
          </w:tcPr>
          <w:p w14:paraId="2235769E" w14:textId="77777777" w:rsidR="00A4771E" w:rsidRDefault="00A4771E" w:rsidP="00DB30D4">
            <w:pPr>
              <w:pStyle w:val="TableHeading"/>
            </w:pPr>
            <w:r>
              <w:t>Item</w:t>
            </w:r>
          </w:p>
        </w:tc>
        <w:tc>
          <w:tcPr>
            <w:tcW w:w="3799" w:type="dxa"/>
            <w:tcBorders>
              <w:top w:val="single" w:sz="12" w:space="0" w:color="auto"/>
              <w:bottom w:val="single" w:sz="12" w:space="0" w:color="auto"/>
            </w:tcBorders>
            <w:shd w:val="clear" w:color="auto" w:fill="auto"/>
          </w:tcPr>
          <w:p w14:paraId="78144C6F" w14:textId="77777777" w:rsidR="00A4771E" w:rsidRDefault="00117CDC" w:rsidP="00DB30D4">
            <w:pPr>
              <w:pStyle w:val="TableHeading"/>
            </w:pPr>
            <w:r w:rsidRPr="00D965DE">
              <w:t>For this kind of relevant electronic service …</w:t>
            </w:r>
          </w:p>
        </w:tc>
        <w:tc>
          <w:tcPr>
            <w:tcW w:w="3799" w:type="dxa"/>
            <w:tcBorders>
              <w:top w:val="single" w:sz="12" w:space="0" w:color="auto"/>
              <w:bottom w:val="single" w:sz="12" w:space="0" w:color="auto"/>
            </w:tcBorders>
            <w:shd w:val="clear" w:color="auto" w:fill="auto"/>
          </w:tcPr>
          <w:p w14:paraId="3DC531A4" w14:textId="77777777" w:rsidR="00A4771E" w:rsidRDefault="00117CDC" w:rsidP="00DB30D4">
            <w:pPr>
              <w:pStyle w:val="TableHeading"/>
            </w:pPr>
            <w:r w:rsidRPr="00D965DE">
              <w:t>the applicable provisions of this Part are…</w:t>
            </w:r>
          </w:p>
        </w:tc>
      </w:tr>
      <w:tr w:rsidR="00A4771E" w14:paraId="0F8FDF73" w14:textId="77777777" w:rsidTr="3CFE6A86">
        <w:tc>
          <w:tcPr>
            <w:tcW w:w="714" w:type="dxa"/>
            <w:tcBorders>
              <w:top w:val="single" w:sz="12" w:space="0" w:color="auto"/>
            </w:tcBorders>
            <w:shd w:val="clear" w:color="auto" w:fill="auto"/>
          </w:tcPr>
          <w:p w14:paraId="27490A8C" w14:textId="77777777" w:rsidR="00A4771E" w:rsidRDefault="00A4771E" w:rsidP="00A4771E">
            <w:pPr>
              <w:pStyle w:val="Tabletext"/>
            </w:pPr>
            <w:r>
              <w:t>1</w:t>
            </w:r>
          </w:p>
        </w:tc>
        <w:tc>
          <w:tcPr>
            <w:tcW w:w="3799" w:type="dxa"/>
            <w:tcBorders>
              <w:top w:val="single" w:sz="12" w:space="0" w:color="auto"/>
            </w:tcBorders>
            <w:shd w:val="clear" w:color="auto" w:fill="auto"/>
          </w:tcPr>
          <w:p w14:paraId="38267341" w14:textId="77777777" w:rsidR="00A4771E" w:rsidRDefault="00117CDC" w:rsidP="00A4771E">
            <w:pPr>
              <w:pStyle w:val="Tabletext"/>
            </w:pPr>
            <w:r>
              <w:t>a</w:t>
            </w:r>
            <w:r w:rsidRPr="00D965DE">
              <w:t>ll relevant electronic services</w:t>
            </w:r>
          </w:p>
        </w:tc>
        <w:tc>
          <w:tcPr>
            <w:tcW w:w="3799" w:type="dxa"/>
            <w:tcBorders>
              <w:top w:val="single" w:sz="12" w:space="0" w:color="auto"/>
            </w:tcBorders>
            <w:shd w:val="clear" w:color="auto" w:fill="auto"/>
          </w:tcPr>
          <w:p w14:paraId="362048A6" w14:textId="12B8FE3A" w:rsidR="00A4771E" w:rsidRDefault="00117CDC" w:rsidP="00A4771E">
            <w:pPr>
              <w:pStyle w:val="Tabletext"/>
            </w:pPr>
            <w:r>
              <w:t xml:space="preserve">sections </w:t>
            </w:r>
            <w:r w:rsidR="007761C6">
              <w:t xml:space="preserve">32, </w:t>
            </w:r>
            <w:r w:rsidR="00D61876">
              <w:t>33</w:t>
            </w:r>
            <w:r w:rsidR="00910FC4">
              <w:t xml:space="preserve"> and </w:t>
            </w:r>
            <w:r w:rsidR="00C554FC">
              <w:t>38</w:t>
            </w:r>
          </w:p>
        </w:tc>
      </w:tr>
      <w:tr w:rsidR="008E5863" w14:paraId="78D2D435" w14:textId="77777777" w:rsidTr="3CFE6A86">
        <w:tc>
          <w:tcPr>
            <w:tcW w:w="714" w:type="dxa"/>
            <w:shd w:val="clear" w:color="auto" w:fill="auto"/>
          </w:tcPr>
          <w:p w14:paraId="1D7BFBC5" w14:textId="77777777" w:rsidR="008E5863" w:rsidRDefault="008E5863" w:rsidP="00117CDC">
            <w:pPr>
              <w:pStyle w:val="Tabletext"/>
            </w:pPr>
            <w:r>
              <w:t>2</w:t>
            </w:r>
          </w:p>
        </w:tc>
        <w:tc>
          <w:tcPr>
            <w:tcW w:w="3799" w:type="dxa"/>
            <w:shd w:val="clear" w:color="auto" w:fill="auto"/>
          </w:tcPr>
          <w:p w14:paraId="387688DD" w14:textId="77777777" w:rsidR="008E5863" w:rsidRDefault="008E5863" w:rsidP="001D7F9C">
            <w:pPr>
              <w:pStyle w:val="Tabletext"/>
            </w:pPr>
            <w:r>
              <w:t xml:space="preserve">pre-assessed </w:t>
            </w:r>
            <w:r w:rsidRPr="00D965DE">
              <w:t>relevant electronic services</w:t>
            </w:r>
          </w:p>
        </w:tc>
        <w:tc>
          <w:tcPr>
            <w:tcW w:w="3799" w:type="dxa"/>
            <w:shd w:val="clear" w:color="auto" w:fill="auto"/>
          </w:tcPr>
          <w:p w14:paraId="366D4706" w14:textId="77777777" w:rsidR="001D7F9C" w:rsidRPr="00910FC4" w:rsidRDefault="001D7F9C" w:rsidP="00910FC4">
            <w:pPr>
              <w:pStyle w:val="notemargin"/>
              <w:ind w:left="567" w:hanging="567"/>
              <w:rPr>
                <w:sz w:val="16"/>
                <w:szCs w:val="16"/>
              </w:rPr>
            </w:pPr>
            <w:r w:rsidRPr="00910FC4">
              <w:rPr>
                <w:sz w:val="16"/>
                <w:szCs w:val="16"/>
              </w:rPr>
              <w:t>Note:</w:t>
            </w:r>
            <w:r w:rsidRPr="00910FC4">
              <w:rPr>
                <w:sz w:val="16"/>
                <w:szCs w:val="16"/>
              </w:rPr>
              <w:tab/>
              <w:t>These are:</w:t>
            </w:r>
          </w:p>
          <w:p w14:paraId="194A88A0" w14:textId="77777777" w:rsidR="001D7F9C" w:rsidRPr="00910FC4" w:rsidRDefault="001D7F9C" w:rsidP="00910FC4">
            <w:pPr>
              <w:pStyle w:val="notetext"/>
              <w:spacing w:before="0" w:line="240" w:lineRule="auto"/>
              <w:ind w:left="851" w:hanging="284"/>
              <w:rPr>
                <w:sz w:val="16"/>
                <w:szCs w:val="16"/>
              </w:rPr>
            </w:pPr>
            <w:r w:rsidRPr="00910FC4">
              <w:rPr>
                <w:sz w:val="16"/>
                <w:szCs w:val="16"/>
              </w:rPr>
              <w:t>(a)</w:t>
            </w:r>
            <w:r w:rsidRPr="00910FC4">
              <w:rPr>
                <w:sz w:val="16"/>
                <w:szCs w:val="16"/>
              </w:rPr>
              <w:tab/>
              <w:t>communication relevant electronic services</w:t>
            </w:r>
          </w:p>
          <w:p w14:paraId="5B6814A0" w14:textId="77777777" w:rsidR="001D7F9C" w:rsidRPr="00910FC4" w:rsidRDefault="001D7F9C" w:rsidP="00910FC4">
            <w:pPr>
              <w:pStyle w:val="notetext"/>
              <w:spacing w:before="0" w:line="240" w:lineRule="auto"/>
              <w:ind w:left="851" w:hanging="284"/>
              <w:rPr>
                <w:sz w:val="16"/>
                <w:szCs w:val="16"/>
              </w:rPr>
            </w:pPr>
            <w:r w:rsidRPr="00910FC4">
              <w:rPr>
                <w:sz w:val="16"/>
                <w:szCs w:val="16"/>
              </w:rPr>
              <w:t>(b)</w:t>
            </w:r>
            <w:r w:rsidRPr="00910FC4">
              <w:rPr>
                <w:sz w:val="16"/>
                <w:szCs w:val="16"/>
              </w:rPr>
              <w:tab/>
              <w:t>dating services</w:t>
            </w:r>
          </w:p>
          <w:p w14:paraId="42EC284C" w14:textId="77777777" w:rsidR="008E5863" w:rsidRDefault="001D7F9C" w:rsidP="00910FC4">
            <w:pPr>
              <w:pStyle w:val="notetext"/>
              <w:spacing w:before="0" w:line="240" w:lineRule="auto"/>
              <w:ind w:left="851" w:hanging="284"/>
            </w:pPr>
            <w:r w:rsidRPr="00910FC4">
              <w:rPr>
                <w:sz w:val="16"/>
                <w:szCs w:val="16"/>
              </w:rPr>
              <w:lastRenderedPageBreak/>
              <w:t>(c)</w:t>
            </w:r>
            <w:r w:rsidRPr="00910FC4">
              <w:rPr>
                <w:sz w:val="16"/>
                <w:szCs w:val="16"/>
              </w:rPr>
              <w:tab/>
              <w:t>gaming services with communications functionality</w:t>
            </w:r>
          </w:p>
        </w:tc>
      </w:tr>
      <w:tr w:rsidR="00551BC0" w14:paraId="22A5013E" w14:textId="77777777" w:rsidTr="3CFE6A86">
        <w:tc>
          <w:tcPr>
            <w:tcW w:w="714" w:type="dxa"/>
            <w:shd w:val="clear" w:color="auto" w:fill="auto"/>
          </w:tcPr>
          <w:p w14:paraId="4B23E4F9" w14:textId="77777777" w:rsidR="00551BC0" w:rsidRDefault="00551BC0" w:rsidP="00521B6A">
            <w:pPr>
              <w:pStyle w:val="Tabletext"/>
            </w:pPr>
            <w:r>
              <w:lastRenderedPageBreak/>
              <w:t>3</w:t>
            </w:r>
          </w:p>
        </w:tc>
        <w:tc>
          <w:tcPr>
            <w:tcW w:w="3799" w:type="dxa"/>
            <w:shd w:val="clear" w:color="auto" w:fill="auto"/>
          </w:tcPr>
          <w:p w14:paraId="3B13F7B4" w14:textId="77777777" w:rsidR="00551BC0" w:rsidRDefault="00551BC0" w:rsidP="00521B6A">
            <w:pPr>
              <w:pStyle w:val="Tabletext"/>
            </w:pPr>
            <w:r w:rsidRPr="00D965DE">
              <w:t>communication relevant electronic services</w:t>
            </w:r>
            <w:r>
              <w:t xml:space="preserve"> </w:t>
            </w:r>
          </w:p>
        </w:tc>
        <w:tc>
          <w:tcPr>
            <w:tcW w:w="3799" w:type="dxa"/>
            <w:shd w:val="clear" w:color="auto" w:fill="auto"/>
          </w:tcPr>
          <w:p w14:paraId="081286AA" w14:textId="2EBF4B89" w:rsidR="00551BC0" w:rsidRPr="0002577F" w:rsidRDefault="00551BC0" w:rsidP="00521B6A">
            <w:pPr>
              <w:pStyle w:val="Tablea"/>
            </w:pPr>
            <w:r w:rsidRPr="0002577F">
              <w:t>(a)</w:t>
            </w:r>
            <w:r w:rsidRPr="0002577F">
              <w:tab/>
              <w:t>the provisions listed in item 1</w:t>
            </w:r>
          </w:p>
          <w:p w14:paraId="49C4EC2B" w14:textId="08DB22B2" w:rsidR="00551BC0" w:rsidRPr="0002577F" w:rsidRDefault="00551BC0" w:rsidP="00E95AC9">
            <w:pPr>
              <w:pStyle w:val="Tablea"/>
            </w:pPr>
            <w:r w:rsidRPr="0002577F">
              <w:t>(</w:t>
            </w:r>
            <w:r w:rsidR="00095EEA">
              <w:t>b</w:t>
            </w:r>
            <w:r w:rsidRPr="0002577F">
              <w:t>)</w:t>
            </w:r>
            <w:r w:rsidRPr="0002577F">
              <w:tab/>
            </w:r>
            <w:r>
              <w:t>all provisions of Divisions 2</w:t>
            </w:r>
            <w:r w:rsidR="004D2CC8">
              <w:t xml:space="preserve">, </w:t>
            </w:r>
            <w:r>
              <w:t>3</w:t>
            </w:r>
            <w:r w:rsidR="004D2CC8">
              <w:t xml:space="preserve"> and </w:t>
            </w:r>
            <w:r w:rsidR="00E95AC9">
              <w:t>4</w:t>
            </w:r>
            <w:r w:rsidR="00F64D91">
              <w:t xml:space="preserve"> </w:t>
            </w:r>
            <w:r w:rsidR="004D2CC8">
              <w:t>(</w:t>
            </w:r>
            <w:r w:rsidR="00F64D91">
              <w:t>except section 37</w:t>
            </w:r>
            <w:r w:rsidR="004D2CC8">
              <w:t>)</w:t>
            </w:r>
          </w:p>
        </w:tc>
      </w:tr>
      <w:tr w:rsidR="000A382B" w14:paraId="12DABFD8" w14:textId="77777777" w:rsidTr="3CFE6A86">
        <w:tc>
          <w:tcPr>
            <w:tcW w:w="714" w:type="dxa"/>
            <w:shd w:val="clear" w:color="auto" w:fill="auto"/>
          </w:tcPr>
          <w:p w14:paraId="2F2D7646" w14:textId="77777777" w:rsidR="000A382B" w:rsidRDefault="00E95AC9" w:rsidP="000A382B">
            <w:pPr>
              <w:pStyle w:val="Tabletext"/>
            </w:pPr>
            <w:r>
              <w:t>4</w:t>
            </w:r>
          </w:p>
        </w:tc>
        <w:tc>
          <w:tcPr>
            <w:tcW w:w="3799" w:type="dxa"/>
            <w:shd w:val="clear" w:color="auto" w:fill="auto"/>
          </w:tcPr>
          <w:p w14:paraId="7E1F3198" w14:textId="77777777" w:rsidR="000A382B" w:rsidRDefault="000A382B" w:rsidP="000A382B">
            <w:pPr>
              <w:pStyle w:val="Tabletext"/>
            </w:pPr>
            <w:r>
              <w:t>d</w:t>
            </w:r>
            <w:r w:rsidRPr="00D965DE">
              <w:t>ating services</w:t>
            </w:r>
          </w:p>
        </w:tc>
        <w:tc>
          <w:tcPr>
            <w:tcW w:w="3799" w:type="dxa"/>
            <w:shd w:val="clear" w:color="auto" w:fill="auto"/>
          </w:tcPr>
          <w:p w14:paraId="0DBE9014" w14:textId="7BC1840F" w:rsidR="00E95AC9" w:rsidRPr="0002577F" w:rsidRDefault="00E95AC9" w:rsidP="00E95AC9">
            <w:pPr>
              <w:pStyle w:val="Tablea"/>
            </w:pPr>
            <w:r w:rsidRPr="0002577F">
              <w:t>(a)</w:t>
            </w:r>
            <w:r w:rsidRPr="0002577F">
              <w:tab/>
              <w:t>the provisions listed in item 1</w:t>
            </w:r>
          </w:p>
          <w:p w14:paraId="62AA0C7B" w14:textId="77777777" w:rsidR="00A84F2D" w:rsidRDefault="000A382B" w:rsidP="007E5F96">
            <w:pPr>
              <w:pStyle w:val="Tablea"/>
            </w:pPr>
            <w:r w:rsidRPr="0002577F">
              <w:t>(</w:t>
            </w:r>
            <w:r w:rsidR="00E95AC9">
              <w:t>b</w:t>
            </w:r>
            <w:r w:rsidRPr="0002577F">
              <w:t>)</w:t>
            </w:r>
            <w:r w:rsidRPr="0002577F">
              <w:tab/>
            </w:r>
            <w:r w:rsidR="007E5F96">
              <w:t xml:space="preserve">all provisions </w:t>
            </w:r>
            <w:r w:rsidR="00A84F2D">
              <w:t xml:space="preserve">of Division 2 </w:t>
            </w:r>
            <w:r w:rsidR="007E5F96">
              <w:t>except section 20</w:t>
            </w:r>
          </w:p>
          <w:p w14:paraId="30ADB3E2" w14:textId="6AED2711" w:rsidR="000A382B" w:rsidRPr="0002577F" w:rsidRDefault="00A84F2D" w:rsidP="000A382B">
            <w:pPr>
              <w:pStyle w:val="Tablea"/>
            </w:pPr>
            <w:r>
              <w:t>(</w:t>
            </w:r>
            <w:r w:rsidR="00E95AC9">
              <w:t>c</w:t>
            </w:r>
            <w:r>
              <w:t>)</w:t>
            </w:r>
            <w:r>
              <w:tab/>
              <w:t>all provisions of Division</w:t>
            </w:r>
            <w:r w:rsidR="00DB110B">
              <w:t>s</w:t>
            </w:r>
            <w:r>
              <w:t xml:space="preserve"> 3</w:t>
            </w:r>
            <w:r w:rsidR="00DB110B">
              <w:t xml:space="preserve"> and</w:t>
            </w:r>
            <w:r w:rsidR="004D2CC8">
              <w:t xml:space="preserve"> </w:t>
            </w:r>
            <w:r w:rsidR="00C77245">
              <w:t xml:space="preserve">4 </w:t>
            </w:r>
            <w:r w:rsidR="004D2CC8">
              <w:t>(</w:t>
            </w:r>
            <w:r w:rsidR="00C77245">
              <w:t>except section 37</w:t>
            </w:r>
            <w:r w:rsidR="004D2CC8">
              <w:t>)</w:t>
            </w:r>
          </w:p>
        </w:tc>
      </w:tr>
      <w:tr w:rsidR="000A382B" w14:paraId="41FA22D5" w14:textId="77777777" w:rsidTr="3CFE6A86">
        <w:tc>
          <w:tcPr>
            <w:tcW w:w="714" w:type="dxa"/>
            <w:shd w:val="clear" w:color="auto" w:fill="auto"/>
          </w:tcPr>
          <w:p w14:paraId="6CFE73AB" w14:textId="77777777" w:rsidR="000A382B" w:rsidRDefault="00861EB7" w:rsidP="000A382B">
            <w:pPr>
              <w:pStyle w:val="Tabletext"/>
            </w:pPr>
            <w:r>
              <w:t>5</w:t>
            </w:r>
          </w:p>
        </w:tc>
        <w:tc>
          <w:tcPr>
            <w:tcW w:w="3799" w:type="dxa"/>
            <w:shd w:val="clear" w:color="auto" w:fill="auto"/>
          </w:tcPr>
          <w:p w14:paraId="78A85BC8" w14:textId="77777777" w:rsidR="000A382B" w:rsidRDefault="000A382B" w:rsidP="000A382B">
            <w:pPr>
              <w:pStyle w:val="Tabletext"/>
            </w:pPr>
            <w:r>
              <w:t>e</w:t>
            </w:r>
            <w:r w:rsidRPr="00D965DE">
              <w:t>nterprise relevant electronic services</w:t>
            </w:r>
          </w:p>
        </w:tc>
        <w:tc>
          <w:tcPr>
            <w:tcW w:w="3799" w:type="dxa"/>
            <w:shd w:val="clear" w:color="auto" w:fill="auto"/>
          </w:tcPr>
          <w:p w14:paraId="6DD600D0" w14:textId="77777777" w:rsidR="000A382B" w:rsidRPr="0002577F" w:rsidRDefault="000A382B" w:rsidP="000A382B">
            <w:pPr>
              <w:pStyle w:val="Tablea"/>
            </w:pPr>
            <w:r w:rsidRPr="0002577F">
              <w:t>(a)</w:t>
            </w:r>
            <w:r w:rsidRPr="0002577F">
              <w:tab/>
              <w:t>the provisions listed in item 1</w:t>
            </w:r>
          </w:p>
          <w:p w14:paraId="45EA20D3" w14:textId="295429D6" w:rsidR="000A382B" w:rsidRPr="0002577F" w:rsidRDefault="000A382B" w:rsidP="000A382B">
            <w:pPr>
              <w:pStyle w:val="Tablea"/>
            </w:pPr>
            <w:r w:rsidRPr="0002577F">
              <w:t>(b)</w:t>
            </w:r>
            <w:r w:rsidRPr="0002577F">
              <w:tab/>
              <w:t xml:space="preserve">section </w:t>
            </w:r>
            <w:r w:rsidRPr="004E4112">
              <w:t>13</w:t>
            </w:r>
            <w:r>
              <w:t xml:space="preserve"> and subsection </w:t>
            </w:r>
            <w:r w:rsidR="00016986">
              <w:t>37</w:t>
            </w:r>
            <w:r>
              <w:t>(1)</w:t>
            </w:r>
          </w:p>
        </w:tc>
      </w:tr>
      <w:tr w:rsidR="00861EB7" w14:paraId="46AAFA7C" w14:textId="77777777" w:rsidTr="3CFE6A86">
        <w:tc>
          <w:tcPr>
            <w:tcW w:w="714" w:type="dxa"/>
            <w:shd w:val="clear" w:color="auto" w:fill="auto"/>
          </w:tcPr>
          <w:p w14:paraId="34171999" w14:textId="77777777" w:rsidR="00861EB7" w:rsidRDefault="00861EB7" w:rsidP="00861EB7">
            <w:pPr>
              <w:pStyle w:val="Tabletext"/>
            </w:pPr>
            <w:r>
              <w:t>6</w:t>
            </w:r>
          </w:p>
        </w:tc>
        <w:tc>
          <w:tcPr>
            <w:tcW w:w="3799" w:type="dxa"/>
            <w:shd w:val="clear" w:color="auto" w:fill="auto"/>
          </w:tcPr>
          <w:p w14:paraId="753DE2B6" w14:textId="77777777" w:rsidR="00861EB7" w:rsidRDefault="00861EB7" w:rsidP="00861EB7">
            <w:pPr>
              <w:pStyle w:val="Tabletext"/>
            </w:pPr>
            <w:r>
              <w:t>g</w:t>
            </w:r>
            <w:r w:rsidRPr="00D965DE">
              <w:t>aming services with communications functionality</w:t>
            </w:r>
          </w:p>
        </w:tc>
        <w:tc>
          <w:tcPr>
            <w:tcW w:w="3799" w:type="dxa"/>
            <w:shd w:val="clear" w:color="auto" w:fill="auto"/>
          </w:tcPr>
          <w:p w14:paraId="622F620B" w14:textId="49F4239E" w:rsidR="00861EB7" w:rsidRPr="0002577F" w:rsidRDefault="00861EB7" w:rsidP="00861EB7">
            <w:pPr>
              <w:pStyle w:val="Tablea"/>
            </w:pPr>
            <w:r w:rsidRPr="0002577F">
              <w:t>(a)</w:t>
            </w:r>
            <w:r w:rsidRPr="0002577F">
              <w:tab/>
              <w:t>the provisions listed in item 1</w:t>
            </w:r>
          </w:p>
          <w:p w14:paraId="4ED118A3" w14:textId="2D737ABF" w:rsidR="00E47E1D" w:rsidRPr="0002577F" w:rsidRDefault="00861EB7" w:rsidP="00C11414">
            <w:pPr>
              <w:pStyle w:val="Tablea"/>
            </w:pPr>
            <w:r w:rsidRPr="0002577F">
              <w:t>(a)</w:t>
            </w:r>
            <w:r w:rsidRPr="0002577F">
              <w:tab/>
            </w:r>
            <w:r>
              <w:t>all provisions of Divisions 2</w:t>
            </w:r>
            <w:r w:rsidR="00C11414">
              <w:t xml:space="preserve">, </w:t>
            </w:r>
            <w:r>
              <w:t>3</w:t>
            </w:r>
            <w:r w:rsidR="00C11414">
              <w:t xml:space="preserve"> and</w:t>
            </w:r>
            <w:r w:rsidR="00E47E1D">
              <w:t xml:space="preserve"> 4 </w:t>
            </w:r>
            <w:r w:rsidR="00C11414">
              <w:t>(</w:t>
            </w:r>
            <w:r w:rsidR="00E47E1D">
              <w:t>except section 37</w:t>
            </w:r>
            <w:r w:rsidR="00C11414">
              <w:t>)</w:t>
            </w:r>
          </w:p>
        </w:tc>
      </w:tr>
      <w:tr w:rsidR="00861EB7" w14:paraId="061E6BAD" w14:textId="77777777" w:rsidTr="3CFE6A86">
        <w:tc>
          <w:tcPr>
            <w:tcW w:w="714" w:type="dxa"/>
            <w:shd w:val="clear" w:color="auto" w:fill="auto"/>
          </w:tcPr>
          <w:p w14:paraId="285835A6" w14:textId="77777777" w:rsidR="00861EB7" w:rsidRDefault="00316F0B" w:rsidP="00861EB7">
            <w:pPr>
              <w:pStyle w:val="Tabletext"/>
            </w:pPr>
            <w:r>
              <w:t>7</w:t>
            </w:r>
          </w:p>
        </w:tc>
        <w:tc>
          <w:tcPr>
            <w:tcW w:w="3799" w:type="dxa"/>
            <w:shd w:val="clear" w:color="auto" w:fill="auto"/>
          </w:tcPr>
          <w:p w14:paraId="5B0EE989" w14:textId="77777777" w:rsidR="00861EB7" w:rsidRDefault="00861EB7" w:rsidP="00861EB7">
            <w:pPr>
              <w:pStyle w:val="Tabletext"/>
            </w:pPr>
            <w:r>
              <w:t>g</w:t>
            </w:r>
            <w:r w:rsidRPr="00D965DE">
              <w:t>aming services with limited communications functionality</w:t>
            </w:r>
          </w:p>
        </w:tc>
        <w:tc>
          <w:tcPr>
            <w:tcW w:w="3799" w:type="dxa"/>
            <w:shd w:val="clear" w:color="auto" w:fill="auto"/>
          </w:tcPr>
          <w:p w14:paraId="66220A81" w14:textId="77777777" w:rsidR="00861EB7" w:rsidRDefault="000B730E" w:rsidP="00861EB7">
            <w:pPr>
              <w:pStyle w:val="Tablea"/>
            </w:pPr>
            <w:r>
              <w:t>(a)</w:t>
            </w:r>
            <w:r>
              <w:tab/>
            </w:r>
            <w:r w:rsidR="00861EB7" w:rsidRPr="0002577F">
              <w:t>the provisions listed in item 1</w:t>
            </w:r>
          </w:p>
          <w:p w14:paraId="42F9D99E" w14:textId="77777777" w:rsidR="00861EB7" w:rsidRPr="0002577F" w:rsidRDefault="000B730E" w:rsidP="00861EB7">
            <w:pPr>
              <w:pStyle w:val="Tablea"/>
            </w:pPr>
            <w:r>
              <w:t>(b)</w:t>
            </w:r>
            <w:r>
              <w:tab/>
            </w:r>
            <w:r w:rsidR="00861EB7">
              <w:t>section 16</w:t>
            </w:r>
          </w:p>
        </w:tc>
      </w:tr>
      <w:tr w:rsidR="00861EB7" w14:paraId="021F3A06" w14:textId="77777777" w:rsidTr="3CFE6A86">
        <w:tc>
          <w:tcPr>
            <w:tcW w:w="714" w:type="dxa"/>
            <w:tcBorders>
              <w:bottom w:val="single" w:sz="2" w:space="0" w:color="auto"/>
            </w:tcBorders>
            <w:shd w:val="clear" w:color="auto" w:fill="auto"/>
          </w:tcPr>
          <w:p w14:paraId="58158731" w14:textId="77777777" w:rsidR="00861EB7" w:rsidRDefault="00861EB7" w:rsidP="00861EB7">
            <w:pPr>
              <w:pStyle w:val="Tabletext"/>
            </w:pPr>
            <w:r>
              <w:t>8</w:t>
            </w:r>
          </w:p>
        </w:tc>
        <w:tc>
          <w:tcPr>
            <w:tcW w:w="3799" w:type="dxa"/>
            <w:tcBorders>
              <w:bottom w:val="single" w:sz="2" w:space="0" w:color="auto"/>
            </w:tcBorders>
            <w:shd w:val="clear" w:color="auto" w:fill="auto"/>
          </w:tcPr>
          <w:p w14:paraId="4CF0373F" w14:textId="77777777" w:rsidR="00861EB7" w:rsidRPr="00D965DE" w:rsidRDefault="00861EB7" w:rsidP="00861EB7">
            <w:pPr>
              <w:pStyle w:val="Tabletext"/>
            </w:pPr>
            <w:r w:rsidRPr="00DB30D4">
              <w:t>telephony relevant electronic service</w:t>
            </w:r>
            <w:r w:rsidR="000B730E">
              <w:t>s</w:t>
            </w:r>
          </w:p>
        </w:tc>
        <w:tc>
          <w:tcPr>
            <w:tcW w:w="3799" w:type="dxa"/>
            <w:tcBorders>
              <w:bottom w:val="single" w:sz="2" w:space="0" w:color="auto"/>
            </w:tcBorders>
            <w:shd w:val="clear" w:color="auto" w:fill="auto"/>
          </w:tcPr>
          <w:p w14:paraId="36843A90" w14:textId="77777777" w:rsidR="00861EB7" w:rsidRDefault="00861EB7" w:rsidP="00861EB7">
            <w:pPr>
              <w:pStyle w:val="Tablea"/>
            </w:pPr>
            <w:r>
              <w:t>(a)</w:t>
            </w:r>
            <w:r>
              <w:tab/>
              <w:t>the provisions listed in item 1</w:t>
            </w:r>
          </w:p>
          <w:p w14:paraId="09C77584" w14:textId="4F81FE71" w:rsidR="0016576D" w:rsidRDefault="00861EB7" w:rsidP="00861EB7">
            <w:pPr>
              <w:pStyle w:val="Tablea"/>
            </w:pPr>
            <w:r>
              <w:t>(b)</w:t>
            </w:r>
            <w:r>
              <w:tab/>
              <w:t>sections 13, 14, 15, 16</w:t>
            </w:r>
            <w:r w:rsidR="00222780">
              <w:t>, 23, 24, 25, 28</w:t>
            </w:r>
            <w:r w:rsidR="00D65BED">
              <w:t xml:space="preserve"> and</w:t>
            </w:r>
            <w:r w:rsidR="006B2AD2">
              <w:t xml:space="preserve"> 29</w:t>
            </w:r>
          </w:p>
          <w:p w14:paraId="43F3FC34" w14:textId="1F9BE6BE" w:rsidR="00861EB7" w:rsidRDefault="0016576D" w:rsidP="00861EB7">
            <w:pPr>
              <w:pStyle w:val="Tablea"/>
            </w:pPr>
            <w:r>
              <w:t>(c)</w:t>
            </w:r>
            <w:r>
              <w:tab/>
              <w:t xml:space="preserve">subsection </w:t>
            </w:r>
            <w:r w:rsidR="00D61876">
              <w:t>37</w:t>
            </w:r>
            <w:r>
              <w:t>(2)</w:t>
            </w:r>
          </w:p>
        </w:tc>
      </w:tr>
      <w:tr w:rsidR="00861EB7" w14:paraId="11936CF0" w14:textId="77777777" w:rsidTr="3CFE6A86">
        <w:tc>
          <w:tcPr>
            <w:tcW w:w="714" w:type="dxa"/>
            <w:tcBorders>
              <w:bottom w:val="single" w:sz="2" w:space="0" w:color="auto"/>
            </w:tcBorders>
            <w:shd w:val="clear" w:color="auto" w:fill="auto"/>
          </w:tcPr>
          <w:p w14:paraId="0301B793" w14:textId="77777777" w:rsidR="00861EB7" w:rsidRDefault="00861EB7" w:rsidP="00861EB7">
            <w:pPr>
              <w:pStyle w:val="Tabletext"/>
            </w:pPr>
            <w:r>
              <w:t>9</w:t>
            </w:r>
          </w:p>
        </w:tc>
        <w:tc>
          <w:tcPr>
            <w:tcW w:w="3799" w:type="dxa"/>
            <w:tcBorders>
              <w:bottom w:val="single" w:sz="2" w:space="0" w:color="auto"/>
            </w:tcBorders>
            <w:shd w:val="clear" w:color="auto" w:fill="auto"/>
          </w:tcPr>
          <w:p w14:paraId="73EC2924" w14:textId="77777777" w:rsidR="00861EB7" w:rsidRDefault="00861EB7" w:rsidP="00861EB7">
            <w:pPr>
              <w:pStyle w:val="Tabletext"/>
            </w:pPr>
            <w:r w:rsidRPr="00D965DE">
              <w:t>Tier 1 relevant electronic service</w:t>
            </w:r>
          </w:p>
        </w:tc>
        <w:tc>
          <w:tcPr>
            <w:tcW w:w="3799" w:type="dxa"/>
            <w:tcBorders>
              <w:bottom w:val="single" w:sz="2" w:space="0" w:color="auto"/>
            </w:tcBorders>
            <w:shd w:val="clear" w:color="auto" w:fill="auto"/>
          </w:tcPr>
          <w:p w14:paraId="45F33765" w14:textId="36073B17" w:rsidR="00861EB7" w:rsidRDefault="00861EB7" w:rsidP="00861EB7">
            <w:pPr>
              <w:pStyle w:val="Tablea"/>
            </w:pPr>
            <w:r>
              <w:t>(a)</w:t>
            </w:r>
            <w:r>
              <w:tab/>
              <w:t>the provisions listed in item 1</w:t>
            </w:r>
          </w:p>
          <w:p w14:paraId="1F36BA3D" w14:textId="6B9C9888" w:rsidR="00095EEA" w:rsidRDefault="00861EB7" w:rsidP="00095EEA">
            <w:pPr>
              <w:pStyle w:val="Tablea"/>
            </w:pPr>
            <w:r>
              <w:t>(b)</w:t>
            </w:r>
            <w:r>
              <w:tab/>
            </w:r>
            <w:r w:rsidR="00095EEA">
              <w:t>all provisions of Divisions 2</w:t>
            </w:r>
            <w:r w:rsidR="00C11414">
              <w:t xml:space="preserve">, </w:t>
            </w:r>
            <w:r w:rsidR="00095EEA">
              <w:t>3</w:t>
            </w:r>
            <w:r w:rsidR="00C11414">
              <w:t xml:space="preserve"> and </w:t>
            </w:r>
            <w:r w:rsidR="009003AB">
              <w:t xml:space="preserve">4 </w:t>
            </w:r>
            <w:r w:rsidR="00C11414">
              <w:t>(</w:t>
            </w:r>
            <w:r w:rsidR="009003AB">
              <w:t>except section 37</w:t>
            </w:r>
            <w:r w:rsidR="00C11414">
              <w:t>)</w:t>
            </w:r>
          </w:p>
        </w:tc>
      </w:tr>
      <w:tr w:rsidR="00861EB7" w14:paraId="164CCFF6" w14:textId="77777777" w:rsidTr="3CFE6A86">
        <w:tc>
          <w:tcPr>
            <w:tcW w:w="714" w:type="dxa"/>
            <w:tcBorders>
              <w:top w:val="single" w:sz="2" w:space="0" w:color="auto"/>
              <w:bottom w:val="single" w:sz="2" w:space="0" w:color="auto"/>
            </w:tcBorders>
            <w:shd w:val="clear" w:color="auto" w:fill="auto"/>
          </w:tcPr>
          <w:p w14:paraId="5FC6DE32" w14:textId="77777777" w:rsidR="00861EB7" w:rsidRDefault="00861EB7" w:rsidP="00861EB7">
            <w:pPr>
              <w:pStyle w:val="Tabletext"/>
            </w:pPr>
            <w:r>
              <w:t>10</w:t>
            </w:r>
          </w:p>
        </w:tc>
        <w:tc>
          <w:tcPr>
            <w:tcW w:w="3799" w:type="dxa"/>
            <w:tcBorders>
              <w:top w:val="single" w:sz="2" w:space="0" w:color="auto"/>
              <w:bottom w:val="single" w:sz="2" w:space="0" w:color="auto"/>
            </w:tcBorders>
            <w:shd w:val="clear" w:color="auto" w:fill="auto"/>
          </w:tcPr>
          <w:p w14:paraId="6B47080B" w14:textId="77777777" w:rsidR="00861EB7" w:rsidRDefault="00861EB7" w:rsidP="00861EB7">
            <w:pPr>
              <w:pStyle w:val="Tabletext"/>
            </w:pPr>
            <w:r w:rsidRPr="00D965DE">
              <w:t>Tier 2 relevant electronic service</w:t>
            </w:r>
          </w:p>
        </w:tc>
        <w:tc>
          <w:tcPr>
            <w:tcW w:w="3799" w:type="dxa"/>
            <w:tcBorders>
              <w:top w:val="single" w:sz="2" w:space="0" w:color="auto"/>
              <w:bottom w:val="single" w:sz="2" w:space="0" w:color="auto"/>
            </w:tcBorders>
            <w:shd w:val="clear" w:color="auto" w:fill="auto"/>
          </w:tcPr>
          <w:p w14:paraId="1F0C6CB5" w14:textId="77777777" w:rsidR="00861EB7" w:rsidRDefault="00861EB7" w:rsidP="00861EB7">
            <w:pPr>
              <w:pStyle w:val="Tablea"/>
            </w:pPr>
            <w:r>
              <w:t>(a)</w:t>
            </w:r>
            <w:r>
              <w:tab/>
              <w:t>the provisions listed in item 1</w:t>
            </w:r>
          </w:p>
          <w:p w14:paraId="3AB32602" w14:textId="396F7726" w:rsidR="00316F0B" w:rsidRDefault="00861EB7" w:rsidP="00861EB7">
            <w:pPr>
              <w:pStyle w:val="Tablea"/>
            </w:pPr>
            <w:r>
              <w:t>(b)</w:t>
            </w:r>
            <w:r>
              <w:tab/>
              <w:t xml:space="preserve">sections </w:t>
            </w:r>
            <w:r w:rsidRPr="00316F0B">
              <w:t>13</w:t>
            </w:r>
            <w:r>
              <w:t xml:space="preserve">, 14, 15, 16, 17, 18, </w:t>
            </w:r>
            <w:r w:rsidR="00783161">
              <w:t>23, 24, 25, 28</w:t>
            </w:r>
            <w:r w:rsidR="00E429AE">
              <w:t xml:space="preserve"> and</w:t>
            </w:r>
            <w:r w:rsidR="00E7130D">
              <w:t xml:space="preserve"> 29</w:t>
            </w:r>
          </w:p>
          <w:p w14:paraId="05C5F4CB" w14:textId="1B246E76" w:rsidR="00861EB7" w:rsidRDefault="00316F0B" w:rsidP="00861EB7">
            <w:pPr>
              <w:pStyle w:val="Tablea"/>
            </w:pPr>
            <w:r>
              <w:t>(c)</w:t>
            </w:r>
            <w:r>
              <w:tab/>
              <w:t xml:space="preserve">subsection </w:t>
            </w:r>
            <w:r w:rsidR="00D61876">
              <w:t>37</w:t>
            </w:r>
            <w:r>
              <w:t>(2)</w:t>
            </w:r>
            <w:r w:rsidR="00C11414">
              <w:t xml:space="preserve"> and (3)</w:t>
            </w:r>
          </w:p>
        </w:tc>
      </w:tr>
      <w:tr w:rsidR="00861EB7" w14:paraId="79FAA3F6" w14:textId="77777777" w:rsidTr="3CFE6A86">
        <w:tc>
          <w:tcPr>
            <w:tcW w:w="714" w:type="dxa"/>
            <w:tcBorders>
              <w:top w:val="single" w:sz="2" w:space="0" w:color="auto"/>
              <w:bottom w:val="single" w:sz="12" w:space="0" w:color="auto"/>
            </w:tcBorders>
            <w:shd w:val="clear" w:color="auto" w:fill="auto"/>
          </w:tcPr>
          <w:p w14:paraId="1BD2DD65" w14:textId="77777777" w:rsidR="00861EB7" w:rsidRDefault="00861EB7" w:rsidP="00861EB7">
            <w:pPr>
              <w:pStyle w:val="Tabletext"/>
            </w:pPr>
            <w:r>
              <w:t>11</w:t>
            </w:r>
          </w:p>
        </w:tc>
        <w:tc>
          <w:tcPr>
            <w:tcW w:w="3799" w:type="dxa"/>
            <w:tcBorders>
              <w:top w:val="single" w:sz="2" w:space="0" w:color="auto"/>
              <w:bottom w:val="single" w:sz="12" w:space="0" w:color="auto"/>
            </w:tcBorders>
            <w:shd w:val="clear" w:color="auto" w:fill="auto"/>
          </w:tcPr>
          <w:p w14:paraId="03843B0B" w14:textId="77777777" w:rsidR="00861EB7" w:rsidRPr="00D965DE" w:rsidRDefault="00861EB7" w:rsidP="00861EB7">
            <w:pPr>
              <w:pStyle w:val="Tabletext"/>
            </w:pPr>
            <w:r>
              <w:t>Tier 3 relevant electronic service</w:t>
            </w:r>
          </w:p>
        </w:tc>
        <w:tc>
          <w:tcPr>
            <w:tcW w:w="3799" w:type="dxa"/>
            <w:tcBorders>
              <w:top w:val="single" w:sz="2" w:space="0" w:color="auto"/>
              <w:bottom w:val="single" w:sz="12" w:space="0" w:color="auto"/>
            </w:tcBorders>
            <w:shd w:val="clear" w:color="auto" w:fill="auto"/>
          </w:tcPr>
          <w:p w14:paraId="02D9D630" w14:textId="77777777" w:rsidR="00861EB7" w:rsidRDefault="00861EB7" w:rsidP="00861EB7">
            <w:pPr>
              <w:pStyle w:val="Tablea"/>
            </w:pPr>
            <w:r>
              <w:t>the provisions listed in item 1</w:t>
            </w:r>
          </w:p>
        </w:tc>
      </w:tr>
    </w:tbl>
    <w:p w14:paraId="1F70FAE0" w14:textId="4E72C143" w:rsidR="001E01E2" w:rsidRPr="00806DFE" w:rsidRDefault="001E01E2" w:rsidP="00A84249">
      <w:pPr>
        <w:pStyle w:val="ActHead3"/>
        <w:pageBreakBefore/>
      </w:pPr>
      <w:bookmarkStart w:id="44" w:name="_Toc169028749"/>
      <w:r w:rsidRPr="00806DFE">
        <w:rPr>
          <w:rStyle w:val="CharDivNo"/>
        </w:rPr>
        <w:lastRenderedPageBreak/>
        <w:t>Division 2</w:t>
      </w:r>
      <w:r w:rsidRPr="00D965DE">
        <w:t>—</w:t>
      </w:r>
      <w:r w:rsidR="00AB61D2">
        <w:rPr>
          <w:rStyle w:val="CharDivText"/>
        </w:rPr>
        <w:t>Compliance measures</w:t>
      </w:r>
      <w:bookmarkEnd w:id="44"/>
    </w:p>
    <w:p w14:paraId="4C551A26" w14:textId="1775592E" w:rsidR="002B595E" w:rsidRPr="00D965DE" w:rsidRDefault="004B5E90" w:rsidP="00AB61D2">
      <w:pPr>
        <w:pStyle w:val="ActHead5"/>
      </w:pPr>
      <w:bookmarkStart w:id="45" w:name="_Toc169028750"/>
      <w:bookmarkStart w:id="46" w:name="_Hlk150260394"/>
      <w:bookmarkStart w:id="47" w:name="_Hlk149292160"/>
      <w:bookmarkStart w:id="48" w:name="_Hlk166022097"/>
      <w:proofErr w:type="gramStart"/>
      <w:r w:rsidRPr="00E3356D">
        <w:rPr>
          <w:rStyle w:val="CharSectno"/>
        </w:rPr>
        <w:t>1</w:t>
      </w:r>
      <w:r>
        <w:rPr>
          <w:rStyle w:val="CharSectno"/>
        </w:rPr>
        <w:t>3</w:t>
      </w:r>
      <w:r w:rsidR="00EE31AA" w:rsidRPr="00D965DE">
        <w:t xml:space="preserve">  </w:t>
      </w:r>
      <w:r w:rsidR="00A42CA4">
        <w:t>Terms</w:t>
      </w:r>
      <w:proofErr w:type="gramEnd"/>
      <w:r w:rsidR="00A42CA4">
        <w:t xml:space="preserve"> of use</w:t>
      </w:r>
      <w:bookmarkEnd w:id="45"/>
    </w:p>
    <w:p w14:paraId="77D8F52C" w14:textId="77777777" w:rsidR="00817C21" w:rsidRPr="00D965DE" w:rsidRDefault="00817C21" w:rsidP="00817C21">
      <w:pPr>
        <w:pStyle w:val="subsection"/>
      </w:pPr>
      <w:r>
        <w:tab/>
      </w:r>
      <w:r w:rsidRPr="00D965DE">
        <w:t>(1)</w:t>
      </w:r>
      <w:r w:rsidRPr="00D965DE">
        <w:tab/>
        <w:t>This section applies to the following:</w:t>
      </w:r>
    </w:p>
    <w:p w14:paraId="5942A33A" w14:textId="77777777" w:rsidR="00D57C0E" w:rsidRDefault="00817C21" w:rsidP="00AA412E">
      <w:pPr>
        <w:pStyle w:val="paragraph"/>
      </w:pPr>
      <w:r w:rsidRPr="00D965DE">
        <w:tab/>
        <w:t>(</w:t>
      </w:r>
      <w:r>
        <w:t>a</w:t>
      </w:r>
      <w:r w:rsidRPr="00D965DE">
        <w:t>)</w:t>
      </w:r>
      <w:r w:rsidRPr="00D965DE">
        <w:tab/>
      </w:r>
      <w:r w:rsidR="00D57C0E">
        <w:t xml:space="preserve">an enterprise </w:t>
      </w:r>
      <w:r w:rsidR="00D57C0E" w:rsidRPr="00AA412E">
        <w:t xml:space="preserve">relevant electronic </w:t>
      </w:r>
      <w:proofErr w:type="gramStart"/>
      <w:r w:rsidR="00D57C0E" w:rsidRPr="00AA412E">
        <w:t>service</w:t>
      </w:r>
      <w:r w:rsidR="00D57C0E">
        <w:t>;</w:t>
      </w:r>
      <w:proofErr w:type="gramEnd"/>
    </w:p>
    <w:p w14:paraId="6C7CC6DA" w14:textId="77777777" w:rsidR="00817C21" w:rsidRPr="00AA412E" w:rsidRDefault="00D57C0E" w:rsidP="00AA412E">
      <w:pPr>
        <w:pStyle w:val="paragraph"/>
      </w:pPr>
      <w:r>
        <w:tab/>
        <w:t>(b)</w:t>
      </w:r>
      <w:r>
        <w:tab/>
      </w:r>
      <w:r w:rsidR="00817C21" w:rsidRPr="00D965DE">
        <w:t xml:space="preserve">a </w:t>
      </w:r>
      <w:r w:rsidR="00817C21">
        <w:t>pre-</w:t>
      </w:r>
      <w:r w:rsidR="00817C21" w:rsidRPr="00AA412E">
        <w:t xml:space="preserve">assessed relevant electronic </w:t>
      </w:r>
      <w:proofErr w:type="gramStart"/>
      <w:r w:rsidR="00817C21" w:rsidRPr="00AA412E">
        <w:t>service;</w:t>
      </w:r>
      <w:proofErr w:type="gramEnd"/>
    </w:p>
    <w:p w14:paraId="09E590C9" w14:textId="77777777" w:rsidR="00817C21" w:rsidRPr="00AA412E" w:rsidRDefault="00817C21" w:rsidP="00AA412E">
      <w:pPr>
        <w:pStyle w:val="paragraph"/>
      </w:pPr>
      <w:r w:rsidRPr="00AA412E">
        <w:tab/>
        <w:t>(</w:t>
      </w:r>
      <w:r w:rsidR="00D57C0E">
        <w:t>c</w:t>
      </w:r>
      <w:r w:rsidRPr="00AA412E">
        <w:t>)</w:t>
      </w:r>
      <w:r w:rsidRPr="00AA412E">
        <w:tab/>
        <w:t xml:space="preserve">a telephony relevant electronic </w:t>
      </w:r>
      <w:proofErr w:type="gramStart"/>
      <w:r w:rsidRPr="00AA412E">
        <w:t>service;</w:t>
      </w:r>
      <w:proofErr w:type="gramEnd"/>
    </w:p>
    <w:p w14:paraId="46F01E99" w14:textId="77777777" w:rsidR="00817C21" w:rsidRPr="00AA412E" w:rsidRDefault="00817C21" w:rsidP="00AA412E">
      <w:pPr>
        <w:pStyle w:val="paragraph"/>
      </w:pPr>
      <w:r w:rsidRPr="00AA412E">
        <w:tab/>
        <w:t>(</w:t>
      </w:r>
      <w:r w:rsidR="00D57C0E">
        <w:t>d</w:t>
      </w:r>
      <w:r w:rsidRPr="00AA412E">
        <w:t>)</w:t>
      </w:r>
      <w:r w:rsidRPr="00AA412E">
        <w:tab/>
        <w:t xml:space="preserve">a Tier 1 relevant electronic </w:t>
      </w:r>
      <w:proofErr w:type="gramStart"/>
      <w:r w:rsidRPr="00AA412E">
        <w:t>service;</w:t>
      </w:r>
      <w:proofErr w:type="gramEnd"/>
    </w:p>
    <w:p w14:paraId="04D2BA8A" w14:textId="77777777" w:rsidR="00817C21" w:rsidRDefault="00817C21" w:rsidP="00AA412E">
      <w:pPr>
        <w:pStyle w:val="paragraph"/>
      </w:pPr>
      <w:r w:rsidRPr="00AA412E">
        <w:tab/>
        <w:t>(</w:t>
      </w:r>
      <w:r w:rsidR="00D57C0E">
        <w:t>e</w:t>
      </w:r>
      <w:r w:rsidRPr="00AA412E">
        <w:t>)</w:t>
      </w:r>
      <w:r w:rsidRPr="00AA412E">
        <w:tab/>
        <w:t>a Tier 2 relevant</w:t>
      </w:r>
      <w:r w:rsidRPr="00D965DE">
        <w:t xml:space="preserve"> electronic service.</w:t>
      </w:r>
    </w:p>
    <w:p w14:paraId="234AE347" w14:textId="77777777" w:rsidR="006C08F7" w:rsidRPr="006C08F7" w:rsidRDefault="006C08F7" w:rsidP="005D0697">
      <w:pPr>
        <w:pStyle w:val="subsection2"/>
      </w:pPr>
      <w:r>
        <w:t xml:space="preserve">However, subsection (6) does not apply to an enterprise </w:t>
      </w:r>
      <w:r w:rsidRPr="00AA412E">
        <w:t>relevant electronic service</w:t>
      </w:r>
      <w:r>
        <w:t>.</w:t>
      </w:r>
    </w:p>
    <w:bookmarkEnd w:id="46"/>
    <w:p w14:paraId="0AFDD58A" w14:textId="77777777" w:rsidR="00B938C9" w:rsidRPr="0004640D" w:rsidRDefault="00B46D6A" w:rsidP="0004640D">
      <w:pPr>
        <w:pStyle w:val="SubsectionHead"/>
      </w:pPr>
      <w:r w:rsidRPr="0004640D">
        <w:t>Provisions to be included in t</w:t>
      </w:r>
      <w:r w:rsidR="00152895" w:rsidRPr="0004640D">
        <w:t xml:space="preserve">erms of </w:t>
      </w:r>
      <w:proofErr w:type="gramStart"/>
      <w:r w:rsidR="00152895" w:rsidRPr="0004640D">
        <w:t>use</w:t>
      </w:r>
      <w:proofErr w:type="gramEnd"/>
    </w:p>
    <w:p w14:paraId="46F5D232" w14:textId="77777777" w:rsidR="00151E57" w:rsidRDefault="008B3898" w:rsidP="00783FF4">
      <w:pPr>
        <w:pStyle w:val="subsection"/>
      </w:pPr>
      <w:r w:rsidRPr="00D965DE">
        <w:tab/>
      </w:r>
      <w:r w:rsidR="00371A28" w:rsidRPr="00D965DE">
        <w:t>(</w:t>
      </w:r>
      <w:r w:rsidR="00817C21">
        <w:t>2</w:t>
      </w:r>
      <w:r w:rsidR="00371A28" w:rsidRPr="00D965DE">
        <w:t>)</w:t>
      </w:r>
      <w:r w:rsidRPr="00D965DE">
        <w:tab/>
      </w:r>
      <w:r w:rsidR="005438AF">
        <w:t xml:space="preserve">The provider of </w:t>
      </w:r>
      <w:r w:rsidR="00475E8D">
        <w:t>a</w:t>
      </w:r>
      <w:r w:rsidRPr="00D965DE">
        <w:t xml:space="preserve"> service</w:t>
      </w:r>
      <w:r w:rsidR="00DC6F6F" w:rsidRPr="00D965DE">
        <w:t xml:space="preserve"> </w:t>
      </w:r>
      <w:r w:rsidR="005438AF">
        <w:t xml:space="preserve">must include </w:t>
      </w:r>
      <w:r w:rsidR="00481DB1">
        <w:t xml:space="preserve">in the terms of use for the service </w:t>
      </w:r>
      <w:r w:rsidR="00151E57">
        <w:t>provision</w:t>
      </w:r>
      <w:r w:rsidR="009F2434">
        <w:t>s</w:t>
      </w:r>
      <w:r w:rsidR="00151E57">
        <w:t>:</w:t>
      </w:r>
    </w:p>
    <w:p w14:paraId="5F8D9171" w14:textId="77777777" w:rsidR="00854D84" w:rsidRDefault="00854D84" w:rsidP="00E0373E">
      <w:pPr>
        <w:pStyle w:val="paragraph"/>
      </w:pPr>
      <w:r>
        <w:tab/>
        <w:t>(</w:t>
      </w:r>
      <w:r w:rsidR="00650A2E">
        <w:t>a</w:t>
      </w:r>
      <w:r>
        <w:t>)</w:t>
      </w:r>
      <w:r>
        <w:tab/>
        <w:t xml:space="preserve">requiring </w:t>
      </w:r>
      <w:r w:rsidR="00587C3C" w:rsidRPr="00D965DE">
        <w:t xml:space="preserve">the </w:t>
      </w:r>
      <w:r w:rsidR="00587C3C">
        <w:t xml:space="preserve">account holder of the service to ensure that the service is not used in breach of community standards </w:t>
      </w:r>
      <w:r w:rsidR="00395036">
        <w:t>set out or</w:t>
      </w:r>
      <w:r w:rsidR="00587C3C">
        <w:t xml:space="preserve"> described in the terms of use; and</w:t>
      </w:r>
    </w:p>
    <w:bookmarkEnd w:id="47"/>
    <w:p w14:paraId="55118E9D" w14:textId="77777777" w:rsidR="00D11BF5" w:rsidRPr="00D11BF5" w:rsidRDefault="00151E57" w:rsidP="000A3237">
      <w:pPr>
        <w:pStyle w:val="paragraph"/>
      </w:pPr>
      <w:r>
        <w:tab/>
        <w:t>(</w:t>
      </w:r>
      <w:r w:rsidR="00650A2E">
        <w:t>b</w:t>
      </w:r>
      <w:r>
        <w:t>)</w:t>
      </w:r>
      <w:r>
        <w:tab/>
      </w:r>
      <w:r w:rsidR="00587C3C">
        <w:t>requiring</w:t>
      </w:r>
      <w:r w:rsidR="00107F6C" w:rsidRPr="00D965DE">
        <w:t xml:space="preserve"> the </w:t>
      </w:r>
      <w:r w:rsidR="009A501B">
        <w:t xml:space="preserve">account holder of the service </w:t>
      </w:r>
      <w:r w:rsidR="00107F6C" w:rsidRPr="000A3237">
        <w:t>to</w:t>
      </w:r>
      <w:r w:rsidR="000A2BE8" w:rsidRPr="000A3237">
        <w:t xml:space="preserve"> </w:t>
      </w:r>
      <w:r w:rsidR="008B3898" w:rsidRPr="000A3237">
        <w:t xml:space="preserve">ensure </w:t>
      </w:r>
      <w:r w:rsidR="000A2BE8" w:rsidRPr="000A3237">
        <w:t xml:space="preserve">that </w:t>
      </w:r>
      <w:r w:rsidR="008B3898" w:rsidRPr="000A3237">
        <w:t>the service is not used</w:t>
      </w:r>
      <w:r w:rsidR="00D963AC">
        <w:t>, whether by the account holder</w:t>
      </w:r>
      <w:r w:rsidR="00E96006">
        <w:t>,</w:t>
      </w:r>
      <w:r w:rsidR="00D963AC">
        <w:t xml:space="preserve"> or</w:t>
      </w:r>
      <w:r w:rsidR="002B10DB">
        <w:t xml:space="preserve"> </w:t>
      </w:r>
      <w:r w:rsidR="00E96006">
        <w:t>by</w:t>
      </w:r>
      <w:r w:rsidR="00D963AC">
        <w:t xml:space="preserve"> an end-user in Australia,</w:t>
      </w:r>
      <w:r w:rsidR="008B3898" w:rsidRPr="000A3237">
        <w:t xml:space="preserve"> to </w:t>
      </w:r>
      <w:r w:rsidR="004D03C3">
        <w:t xml:space="preserve">solicit, </w:t>
      </w:r>
      <w:r w:rsidR="000800C8" w:rsidRPr="008641E0">
        <w:t xml:space="preserve">access, </w:t>
      </w:r>
      <w:r w:rsidR="008B3898" w:rsidRPr="00D11BF5">
        <w:t xml:space="preserve">distribute </w:t>
      </w:r>
      <w:r w:rsidR="000800C8" w:rsidRPr="00D11BF5">
        <w:t xml:space="preserve">or store </w:t>
      </w:r>
      <w:r w:rsidR="00CC1A6B">
        <w:t xml:space="preserve">(as applicable, having regard to the purpose and functionality of the service) </w:t>
      </w:r>
      <w:r w:rsidR="000B41F6" w:rsidRPr="00D11BF5">
        <w:t>class 1</w:t>
      </w:r>
      <w:r w:rsidR="00863E1A" w:rsidRPr="00D11BF5">
        <w:t xml:space="preserve">A material </w:t>
      </w:r>
      <w:r w:rsidR="00393E7A" w:rsidRPr="00D11BF5">
        <w:t xml:space="preserve">or </w:t>
      </w:r>
      <w:r w:rsidR="00863E1A" w:rsidRPr="00D11BF5">
        <w:t>class 1B</w:t>
      </w:r>
      <w:r w:rsidR="000B41F6" w:rsidRPr="00D11BF5">
        <w:t xml:space="preserve"> </w:t>
      </w:r>
      <w:r w:rsidR="008B3898" w:rsidRPr="00D11BF5">
        <w:t>material</w:t>
      </w:r>
      <w:r w:rsidRPr="00D11BF5">
        <w:t>;</w:t>
      </w:r>
      <w:r w:rsidR="009A501B" w:rsidRPr="00D11BF5">
        <w:t xml:space="preserve"> and</w:t>
      </w:r>
    </w:p>
    <w:p w14:paraId="1D9912D3" w14:textId="77777777" w:rsidR="00650A2E" w:rsidRDefault="00650A2E" w:rsidP="00650A2E">
      <w:pPr>
        <w:pStyle w:val="paragraph"/>
      </w:pPr>
      <w:r>
        <w:tab/>
        <w:t>(c)</w:t>
      </w:r>
      <w:r>
        <w:tab/>
      </w:r>
      <w:r w:rsidRPr="00E0373E">
        <w:t>regulating the use of the service by end-users</w:t>
      </w:r>
      <w:r>
        <w:t xml:space="preserve"> and requiring</w:t>
      </w:r>
      <w:r w:rsidRPr="00D965DE">
        <w:t xml:space="preserve"> the </w:t>
      </w:r>
      <w:r>
        <w:t>account holder of the service to ensure that end-users of the service comply with those provisions; and</w:t>
      </w:r>
    </w:p>
    <w:p w14:paraId="1473F0D0" w14:textId="77777777" w:rsidR="009A501B" w:rsidRDefault="00151E57" w:rsidP="000A3237">
      <w:pPr>
        <w:pStyle w:val="paragraph"/>
      </w:pPr>
      <w:r w:rsidRPr="00D11BF5">
        <w:tab/>
        <w:t>(</w:t>
      </w:r>
      <w:r w:rsidR="00B71521">
        <w:t>d</w:t>
      </w:r>
      <w:r w:rsidRPr="00D11BF5">
        <w:t>)</w:t>
      </w:r>
      <w:r w:rsidRPr="00D11BF5">
        <w:tab/>
      </w:r>
      <w:r w:rsidR="00935092" w:rsidRPr="00D11BF5">
        <w:t xml:space="preserve">giving </w:t>
      </w:r>
      <w:r w:rsidR="000A3237" w:rsidRPr="00D11BF5">
        <w:t xml:space="preserve">rights for the provider to do any of the following if </w:t>
      </w:r>
      <w:r w:rsidR="009A501B" w:rsidRPr="00D11BF5">
        <w:t xml:space="preserve">the service is used to </w:t>
      </w:r>
      <w:r w:rsidR="004D03C3" w:rsidRPr="00D11BF5">
        <w:t xml:space="preserve">solicit, </w:t>
      </w:r>
      <w:r w:rsidR="009A501B" w:rsidRPr="00D11BF5">
        <w:t xml:space="preserve">access, distribute or store </w:t>
      </w:r>
      <w:bookmarkStart w:id="49" w:name="_Hlk166229251"/>
      <w:r w:rsidR="0080734C">
        <w:t xml:space="preserve">child </w:t>
      </w:r>
      <w:r w:rsidR="0080734C" w:rsidRPr="00E62C8E">
        <w:t xml:space="preserve">sexual </w:t>
      </w:r>
      <w:r w:rsidR="00BF5F46" w:rsidRPr="00E62C8E">
        <w:t>exploitation</w:t>
      </w:r>
      <w:r w:rsidR="0080734C" w:rsidRPr="00E62C8E">
        <w:t xml:space="preserve"> material or pro-terror</w:t>
      </w:r>
      <w:r w:rsidR="009A501B" w:rsidRPr="00E62C8E">
        <w:t xml:space="preserve"> material</w:t>
      </w:r>
      <w:bookmarkEnd w:id="49"/>
      <w:r w:rsidR="009A501B" w:rsidRPr="00E62C8E">
        <w:t>:</w:t>
      </w:r>
    </w:p>
    <w:p w14:paraId="3EEA0BF7" w14:textId="77777777" w:rsidR="000A3237" w:rsidRPr="006D2AFA" w:rsidRDefault="000A3237" w:rsidP="00806DFE">
      <w:pPr>
        <w:pStyle w:val="paragraphsub"/>
      </w:pPr>
      <w:bookmarkStart w:id="50" w:name="_Hlk149263339"/>
      <w:r w:rsidRPr="006D2AFA">
        <w:tab/>
        <w:t>(</w:t>
      </w:r>
      <w:proofErr w:type="spellStart"/>
      <w:r w:rsidR="006D2AFA" w:rsidRPr="006D2AFA">
        <w:t>i</w:t>
      </w:r>
      <w:proofErr w:type="spellEnd"/>
      <w:r w:rsidRPr="006D2AFA">
        <w:t>)</w:t>
      </w:r>
      <w:r w:rsidRPr="006D2AFA">
        <w:tab/>
        <w:t xml:space="preserve">suspend the </w:t>
      </w:r>
      <w:r w:rsidR="006D2AFA" w:rsidRPr="006D2AFA">
        <w:t>provision</w:t>
      </w:r>
      <w:r w:rsidRPr="006D2AFA">
        <w:t xml:space="preserve"> of the service </w:t>
      </w:r>
      <w:r w:rsidR="006D2AFA" w:rsidRPr="006D2AFA">
        <w:t xml:space="preserve">to </w:t>
      </w:r>
      <w:r w:rsidR="00265F51">
        <w:t>a specified end-user</w:t>
      </w:r>
      <w:r w:rsidRPr="006D2AFA">
        <w:t xml:space="preserve"> </w:t>
      </w:r>
      <w:r w:rsidR="00265F51">
        <w:t>of the service</w:t>
      </w:r>
      <w:r w:rsidR="00265F51" w:rsidRPr="006D2AFA">
        <w:t xml:space="preserve"> </w:t>
      </w:r>
      <w:r w:rsidRPr="006D2AFA">
        <w:t xml:space="preserve">for a specified </w:t>
      </w:r>
      <w:proofErr w:type="gramStart"/>
      <w:r w:rsidRPr="006D2AFA">
        <w:t>period;</w:t>
      </w:r>
      <w:proofErr w:type="gramEnd"/>
    </w:p>
    <w:p w14:paraId="33D9E99C" w14:textId="77777777" w:rsidR="000A3237" w:rsidRPr="006D2AFA" w:rsidRDefault="000A3237" w:rsidP="00806DFE">
      <w:pPr>
        <w:pStyle w:val="paragraphsub"/>
      </w:pPr>
      <w:r w:rsidRPr="006D2AFA">
        <w:tab/>
        <w:t>(</w:t>
      </w:r>
      <w:r w:rsidR="006D2AFA" w:rsidRPr="006D2AFA">
        <w:t>ii</w:t>
      </w:r>
      <w:r w:rsidRPr="006D2AFA">
        <w:t>)</w:t>
      </w:r>
      <w:r w:rsidRPr="006D2AFA">
        <w:tab/>
        <w:t>impos</w:t>
      </w:r>
      <w:r w:rsidR="00CF271D">
        <w:t>e</w:t>
      </w:r>
      <w:r w:rsidRPr="006D2AFA">
        <w:t xml:space="preserve"> specified restrictions on the use of the service by </w:t>
      </w:r>
      <w:r w:rsidR="00265F51">
        <w:t>a specified end-user</w:t>
      </w:r>
      <w:r w:rsidR="006D2AFA" w:rsidRPr="006D2AFA">
        <w:t xml:space="preserve"> </w:t>
      </w:r>
      <w:r w:rsidR="00265F51">
        <w:t>of the service</w:t>
      </w:r>
      <w:r w:rsidR="00265F51" w:rsidRPr="006D2AFA">
        <w:t xml:space="preserve"> </w:t>
      </w:r>
      <w:r w:rsidRPr="006D2AFA">
        <w:t xml:space="preserve">for a specified </w:t>
      </w:r>
      <w:proofErr w:type="gramStart"/>
      <w:r w:rsidRPr="006D2AFA">
        <w:t>period;</w:t>
      </w:r>
      <w:proofErr w:type="gramEnd"/>
    </w:p>
    <w:p w14:paraId="49E3C835" w14:textId="77777777" w:rsidR="00C720FA" w:rsidRDefault="000A3237" w:rsidP="00806DFE">
      <w:pPr>
        <w:pStyle w:val="paragraphsub"/>
      </w:pPr>
      <w:r w:rsidRPr="006D2AFA">
        <w:tab/>
        <w:t>(</w:t>
      </w:r>
      <w:r w:rsidR="006D2AFA" w:rsidRPr="006D2AFA">
        <w:t>i</w:t>
      </w:r>
      <w:r w:rsidR="00E87A0D">
        <w:t>ii</w:t>
      </w:r>
      <w:r w:rsidRPr="006D2AFA">
        <w:t>)</w:t>
      </w:r>
      <w:r w:rsidRPr="006D2AFA">
        <w:tab/>
        <w:t>terminat</w:t>
      </w:r>
      <w:r w:rsidR="00CF271D">
        <w:t>e</w:t>
      </w:r>
      <w:r w:rsidRPr="006D2AFA">
        <w:t xml:space="preserve"> the agreement</w:t>
      </w:r>
      <w:r w:rsidR="00607735">
        <w:t xml:space="preserve"> for the provision of the </w:t>
      </w:r>
      <w:proofErr w:type="gramStart"/>
      <w:r w:rsidR="00607735">
        <w:t>service</w:t>
      </w:r>
      <w:r w:rsidR="00C720FA">
        <w:t>;</w:t>
      </w:r>
      <w:proofErr w:type="gramEnd"/>
    </w:p>
    <w:p w14:paraId="42847E7B" w14:textId="3E80C690" w:rsidR="00CF58A8" w:rsidRDefault="00CF58A8" w:rsidP="00CF58A8">
      <w:pPr>
        <w:pStyle w:val="paragraphsub"/>
      </w:pPr>
      <w:r>
        <w:tab/>
        <w:t>(iv)</w:t>
      </w:r>
      <w:r>
        <w:tab/>
      </w:r>
      <w:bookmarkStart w:id="51" w:name="_Hlk167464523"/>
      <w:r>
        <w:t xml:space="preserve">remove or delete the </w:t>
      </w:r>
      <w:r w:rsidRPr="00D11BF5">
        <w:t xml:space="preserve">material </w:t>
      </w:r>
      <w:r>
        <w:t>from the service, or limit access to</w:t>
      </w:r>
      <w:bookmarkEnd w:id="51"/>
      <w:r>
        <w:t xml:space="preserve"> it through the service.</w:t>
      </w:r>
    </w:p>
    <w:p w14:paraId="6FF51DBB" w14:textId="77777777" w:rsidR="00631111" w:rsidRDefault="00631111" w:rsidP="00631111">
      <w:pPr>
        <w:pStyle w:val="subsection"/>
      </w:pPr>
      <w:r>
        <w:tab/>
        <w:t>(</w:t>
      </w:r>
      <w:r w:rsidR="00B71521">
        <w:t>3</w:t>
      </w:r>
      <w:r>
        <w:t>)</w:t>
      </w:r>
      <w:r>
        <w:tab/>
        <w:t xml:space="preserve">It is not necessary that a particular </w:t>
      </w:r>
      <w:r w:rsidR="00FE0A9B">
        <w:t>form</w:t>
      </w:r>
      <w:r>
        <w:t xml:space="preserve"> of words </w:t>
      </w:r>
      <w:r w:rsidR="00FA735A">
        <w:t>be</w:t>
      </w:r>
      <w:r>
        <w:t xml:space="preserve"> used in the terms of use so long as the </w:t>
      </w:r>
      <w:r w:rsidR="00F624B9">
        <w:t>contractual effect of the terms of use are as required by subsection</w:t>
      </w:r>
      <w:r w:rsidR="00AF79C9">
        <w:t> (2)</w:t>
      </w:r>
      <w:r w:rsidR="00F624B9">
        <w:t>.</w:t>
      </w:r>
    </w:p>
    <w:bookmarkEnd w:id="50"/>
    <w:p w14:paraId="2982821A" w14:textId="77777777" w:rsidR="00DB7444" w:rsidRPr="00D965DE" w:rsidRDefault="00447879" w:rsidP="00A84249">
      <w:pPr>
        <w:pStyle w:val="SubsectionHead"/>
      </w:pPr>
      <w:r>
        <w:lastRenderedPageBreak/>
        <w:t>E</w:t>
      </w:r>
      <w:r w:rsidRPr="00D965DE">
        <w:t>nforcement</w:t>
      </w:r>
      <w:r>
        <w:t xml:space="preserve"> of t</w:t>
      </w:r>
      <w:r w:rsidR="00607735">
        <w:t>erms of use</w:t>
      </w:r>
    </w:p>
    <w:p w14:paraId="0EC5D9F8" w14:textId="77777777" w:rsidR="00DC0074" w:rsidRDefault="004576AC" w:rsidP="005E2CE8">
      <w:pPr>
        <w:pStyle w:val="subsection"/>
      </w:pPr>
      <w:r w:rsidRPr="00D965DE">
        <w:tab/>
        <w:t>(</w:t>
      </w:r>
      <w:r w:rsidR="004D65C4">
        <w:t>4</w:t>
      </w:r>
      <w:r w:rsidRPr="00D965DE">
        <w:t>)</w:t>
      </w:r>
      <w:r w:rsidRPr="00D965DE">
        <w:tab/>
      </w:r>
      <w:r w:rsidR="00CD0A39" w:rsidRPr="00D965DE">
        <w:t>If</w:t>
      </w:r>
      <w:r w:rsidR="00A67D3F">
        <w:t xml:space="preserve"> the provider of </w:t>
      </w:r>
      <w:r w:rsidR="00970DC3">
        <w:t>a</w:t>
      </w:r>
      <w:r w:rsidR="00A67D3F" w:rsidRPr="00D965DE">
        <w:t xml:space="preserve"> </w:t>
      </w:r>
      <w:r w:rsidR="00447879" w:rsidRPr="00D965DE">
        <w:t xml:space="preserve">relevant electronic </w:t>
      </w:r>
      <w:r w:rsidR="00A67D3F" w:rsidRPr="00D965DE">
        <w:t xml:space="preserve">service </w:t>
      </w:r>
      <w:r w:rsidR="00A67D3F">
        <w:t xml:space="preserve">becomes aware </w:t>
      </w:r>
      <w:r w:rsidR="00315F49">
        <w:t>of</w:t>
      </w:r>
      <w:r w:rsidR="00447879">
        <w:t xml:space="preserve"> a </w:t>
      </w:r>
      <w:r w:rsidR="00A67D3F">
        <w:t>breach</w:t>
      </w:r>
      <w:r w:rsidR="00447879">
        <w:t xml:space="preserve"> of the obl</w:t>
      </w:r>
      <w:r w:rsidR="005E2CE8">
        <w:t xml:space="preserve">igation mentioned in </w:t>
      </w:r>
      <w:r w:rsidR="00935092">
        <w:t xml:space="preserve">paragraph </w:t>
      </w:r>
      <w:r w:rsidR="005E2CE8">
        <w:t>(</w:t>
      </w:r>
      <w:r w:rsidR="00817C21">
        <w:t>2</w:t>
      </w:r>
      <w:r w:rsidR="005E2CE8">
        <w:t>)</w:t>
      </w:r>
      <w:r w:rsidR="00935092">
        <w:t>(</w:t>
      </w:r>
      <w:r w:rsidR="006C08F7">
        <w:t>b</w:t>
      </w:r>
      <w:r w:rsidR="00935092">
        <w:t>)</w:t>
      </w:r>
      <w:r w:rsidR="005E2CE8">
        <w:t xml:space="preserve">, the provider </w:t>
      </w:r>
      <w:r w:rsidR="005F094D">
        <w:t xml:space="preserve">must </w:t>
      </w:r>
      <w:r w:rsidR="008B3898" w:rsidRPr="00D965DE">
        <w:t xml:space="preserve">enforce </w:t>
      </w:r>
      <w:r w:rsidR="00207634" w:rsidRPr="00D965DE">
        <w:t xml:space="preserve">its </w:t>
      </w:r>
      <w:r w:rsidR="003E5C39">
        <w:t xml:space="preserve">contractual </w:t>
      </w:r>
      <w:r w:rsidR="00207634" w:rsidRPr="00D965DE">
        <w:t xml:space="preserve">rights in respect of the </w:t>
      </w:r>
      <w:r w:rsidR="008B3898" w:rsidRPr="00D965DE">
        <w:t>breach</w:t>
      </w:r>
      <w:r w:rsidR="00CC6C31">
        <w:t xml:space="preserve"> in an appropriate way</w:t>
      </w:r>
      <w:r w:rsidR="008B3898" w:rsidRPr="00D965DE">
        <w:t>.</w:t>
      </w:r>
    </w:p>
    <w:p w14:paraId="5747AD40" w14:textId="77777777" w:rsidR="00CB7682" w:rsidRDefault="00CB7682" w:rsidP="005D0697">
      <w:pPr>
        <w:pStyle w:val="notetext"/>
      </w:pPr>
      <w:r>
        <w:t>Note:</w:t>
      </w:r>
      <w:r>
        <w:tab/>
        <w:t>For appropriate see section 11.</w:t>
      </w:r>
    </w:p>
    <w:p w14:paraId="73CE45E4" w14:textId="77777777" w:rsidR="005F094D" w:rsidRDefault="005F094D" w:rsidP="005E2CE8">
      <w:pPr>
        <w:pStyle w:val="subsection"/>
      </w:pPr>
      <w:r>
        <w:tab/>
        <w:t>(</w:t>
      </w:r>
      <w:r w:rsidR="004D65C4">
        <w:t>5</w:t>
      </w:r>
      <w:r>
        <w:t>)</w:t>
      </w:r>
      <w:r>
        <w:tab/>
        <w:t>In proceedings in respect of a contravention of subsection (</w:t>
      </w:r>
      <w:r w:rsidR="004D65C4">
        <w:t>4</w:t>
      </w:r>
      <w:r>
        <w:t xml:space="preserve">), the </w:t>
      </w:r>
      <w:r w:rsidR="00EF3A88">
        <w:t xml:space="preserve">provider </w:t>
      </w:r>
      <w:r>
        <w:t>bears the evidential burden of establishing:</w:t>
      </w:r>
    </w:p>
    <w:p w14:paraId="4B5C2D45" w14:textId="77777777" w:rsidR="005F094D" w:rsidRPr="005F094D" w:rsidRDefault="005F094D" w:rsidP="00806DFE">
      <w:pPr>
        <w:pStyle w:val="paragraph"/>
      </w:pPr>
      <w:r>
        <w:tab/>
        <w:t>(a)</w:t>
      </w:r>
      <w:r>
        <w:tab/>
        <w:t xml:space="preserve">the action it took to enforce </w:t>
      </w:r>
      <w:r w:rsidRPr="005F094D">
        <w:t>the rights; and</w:t>
      </w:r>
    </w:p>
    <w:p w14:paraId="2A418A35" w14:textId="77777777" w:rsidR="005F094D" w:rsidRDefault="005F094D" w:rsidP="005F094D">
      <w:pPr>
        <w:pStyle w:val="paragraph"/>
      </w:pPr>
      <w:r w:rsidRPr="005F094D">
        <w:tab/>
        <w:t>(b)</w:t>
      </w:r>
      <w:r w:rsidRPr="005F094D">
        <w:tab/>
        <w:t xml:space="preserve">that the action </w:t>
      </w:r>
      <w:r w:rsidR="007707A2">
        <w:t xml:space="preserve">that </w:t>
      </w:r>
      <w:r w:rsidRPr="005F094D">
        <w:t xml:space="preserve">it took </w:t>
      </w:r>
      <w:r w:rsidR="00A81909">
        <w:t>conformed to the requirements of</w:t>
      </w:r>
      <w:r w:rsidR="007C4B2B">
        <w:t xml:space="preserve"> subsection</w:t>
      </w:r>
      <w:r w:rsidR="00F110A5">
        <w:t> </w:t>
      </w:r>
      <w:r w:rsidR="007C4B2B">
        <w:t>(</w:t>
      </w:r>
      <w:r w:rsidR="004D65C4">
        <w:t>4</w:t>
      </w:r>
      <w:r w:rsidR="007C4B2B">
        <w:t>)</w:t>
      </w:r>
      <w:r>
        <w:t>.</w:t>
      </w:r>
    </w:p>
    <w:p w14:paraId="2F5FDA70" w14:textId="77777777" w:rsidR="004D65C4" w:rsidRDefault="004D65C4" w:rsidP="004D65C4">
      <w:pPr>
        <w:pStyle w:val="SubsectionHead"/>
      </w:pPr>
      <w:bookmarkStart w:id="52" w:name="_Hlk149292201"/>
      <w:bookmarkStart w:id="53" w:name="_Hlk150260440"/>
      <w:bookmarkEnd w:id="48"/>
      <w:r>
        <w:t xml:space="preserve">Publication of terms of use </w:t>
      </w:r>
    </w:p>
    <w:p w14:paraId="0B4BC399" w14:textId="77777777" w:rsidR="004D65C4" w:rsidRDefault="004D65C4" w:rsidP="004D65C4">
      <w:pPr>
        <w:pStyle w:val="subsection"/>
      </w:pPr>
      <w:r>
        <w:tab/>
        <w:t>(6)</w:t>
      </w:r>
      <w:r>
        <w:tab/>
        <w:t xml:space="preserve">The provider of a service must publish its terms </w:t>
      </w:r>
      <w:r w:rsidRPr="00DF3EE3">
        <w:t xml:space="preserve">of </w:t>
      </w:r>
      <w:r>
        <w:t>use</w:t>
      </w:r>
      <w:r w:rsidRPr="00DF3EE3">
        <w:t xml:space="preserve"> for the service</w:t>
      </w:r>
      <w:r>
        <w:t>.</w:t>
      </w:r>
    </w:p>
    <w:p w14:paraId="749B6DF1" w14:textId="6D4E6584" w:rsidR="004D65C4" w:rsidRDefault="004D65C4" w:rsidP="004D65C4">
      <w:pPr>
        <w:pStyle w:val="subsection"/>
      </w:pPr>
      <w:r>
        <w:tab/>
        <w:t>(7)</w:t>
      </w:r>
      <w:r>
        <w:tab/>
        <w:t>The publication must</w:t>
      </w:r>
      <w:r w:rsidR="008D5D24">
        <w:t>:</w:t>
      </w:r>
    </w:p>
    <w:p w14:paraId="09D59A95" w14:textId="043AC992" w:rsidR="004D65C4" w:rsidRPr="00561326" w:rsidRDefault="004D65C4" w:rsidP="004D65C4">
      <w:pPr>
        <w:pStyle w:val="paragraph"/>
      </w:pPr>
      <w:r w:rsidRPr="00561326">
        <w:tab/>
        <w:t>(a)</w:t>
      </w:r>
      <w:r w:rsidRPr="00561326">
        <w:tab/>
        <w:t xml:space="preserve">be in plain </w:t>
      </w:r>
      <w:r w:rsidR="00C11414">
        <w:t>language</w:t>
      </w:r>
      <w:r w:rsidRPr="00561326">
        <w:t>; and</w:t>
      </w:r>
    </w:p>
    <w:p w14:paraId="62980C7C" w14:textId="77777777" w:rsidR="004D65C4" w:rsidRDefault="004D65C4" w:rsidP="004D65C4">
      <w:pPr>
        <w:pStyle w:val="paragraph"/>
      </w:pPr>
      <w:r w:rsidRPr="00561326">
        <w:tab/>
        <w:t>(b)</w:t>
      </w:r>
      <w:r w:rsidRPr="00561326">
        <w:tab/>
      </w:r>
      <w:r>
        <w:t>be accessible on the website and application (if any) for the service; and</w:t>
      </w:r>
    </w:p>
    <w:p w14:paraId="7E23E063" w14:textId="40265004" w:rsidR="004D65C4" w:rsidRPr="00561326" w:rsidRDefault="004D65C4" w:rsidP="004D65C4">
      <w:pPr>
        <w:pStyle w:val="paragraph"/>
      </w:pPr>
      <w:r>
        <w:tab/>
        <w:t>(c)</w:t>
      </w:r>
      <w:r>
        <w:tab/>
      </w:r>
      <w:r w:rsidR="008D5D24" w:rsidRPr="00561326">
        <w:t xml:space="preserve">describe the broad categories of material within class 1A material </w:t>
      </w:r>
      <w:r w:rsidR="008D5D24">
        <w:t>an</w:t>
      </w:r>
      <w:r w:rsidR="0044622A">
        <w:t>d</w:t>
      </w:r>
      <w:r w:rsidR="008D5D24">
        <w:t xml:space="preserve"> </w:t>
      </w:r>
      <w:r w:rsidRPr="00561326">
        <w:t>make it clear that class 1A material is not permitted on the service; and</w:t>
      </w:r>
    </w:p>
    <w:p w14:paraId="41643305" w14:textId="77777777" w:rsidR="004D65C4" w:rsidRPr="00BE1199" w:rsidRDefault="004D65C4" w:rsidP="004D65C4">
      <w:pPr>
        <w:pStyle w:val="paragraph"/>
      </w:pPr>
      <w:r w:rsidRPr="00561326">
        <w:tab/>
        <w:t>(</w:t>
      </w:r>
      <w:r>
        <w:t>d</w:t>
      </w:r>
      <w:r w:rsidRPr="00561326">
        <w:t>)</w:t>
      </w:r>
      <w:r w:rsidRPr="00561326">
        <w:tab/>
        <w:t xml:space="preserve">describe the broad categories of material within class 1B material and specify the extent to which that material is not permitted on the </w:t>
      </w:r>
      <w:proofErr w:type="gramStart"/>
      <w:r w:rsidRPr="00561326">
        <w:t>service, or</w:t>
      </w:r>
      <w:proofErr w:type="gramEnd"/>
      <w:r w:rsidRPr="00561326">
        <w:t xml:space="preserve"> is subject to specified restrictions</w:t>
      </w:r>
      <w:r>
        <w:t>.</w:t>
      </w:r>
    </w:p>
    <w:p w14:paraId="3C0626CD" w14:textId="77777777" w:rsidR="006D157B" w:rsidRPr="00D965DE" w:rsidRDefault="00EE31AA" w:rsidP="00275C78">
      <w:pPr>
        <w:pStyle w:val="ActHead5"/>
      </w:pPr>
      <w:bookmarkStart w:id="54" w:name="_Toc169028751"/>
      <w:bookmarkStart w:id="55" w:name="_Hlk148650743"/>
      <w:bookmarkEnd w:id="52"/>
      <w:bookmarkEnd w:id="53"/>
      <w:proofErr w:type="gramStart"/>
      <w:r w:rsidRPr="00D965DE">
        <w:t>1</w:t>
      </w:r>
      <w:r w:rsidR="008C0225">
        <w:t>4</w:t>
      </w:r>
      <w:r w:rsidRPr="00D965DE">
        <w:t xml:space="preserve">  </w:t>
      </w:r>
      <w:r w:rsidR="00275C78">
        <w:t>S</w:t>
      </w:r>
      <w:r w:rsidR="006D157B" w:rsidRPr="00D965DE">
        <w:t>ystems</w:t>
      </w:r>
      <w:proofErr w:type="gramEnd"/>
      <w:r w:rsidR="006D157B" w:rsidRPr="00D965DE">
        <w:t xml:space="preserve"> and processes for responding to breaches of </w:t>
      </w:r>
      <w:r w:rsidR="00607735">
        <w:t>terms of use</w:t>
      </w:r>
      <w:r w:rsidR="001962DA">
        <w:t xml:space="preserve">: </w:t>
      </w:r>
      <w:r w:rsidR="006D157B" w:rsidRPr="00D965DE">
        <w:t>class 1A material</w:t>
      </w:r>
      <w:bookmarkEnd w:id="54"/>
      <w:r w:rsidR="006D157B" w:rsidRPr="00D965DE">
        <w:t xml:space="preserve"> </w:t>
      </w:r>
      <w:bookmarkEnd w:id="55"/>
    </w:p>
    <w:p w14:paraId="530B5419" w14:textId="77777777" w:rsidR="003E3DE8" w:rsidRPr="00D965DE" w:rsidRDefault="003E3DE8" w:rsidP="003E3DE8">
      <w:pPr>
        <w:pStyle w:val="subsection"/>
      </w:pPr>
      <w:r w:rsidRPr="00D965DE">
        <w:tab/>
        <w:t>(1)</w:t>
      </w:r>
      <w:r w:rsidRPr="00D965DE">
        <w:tab/>
        <w:t>This section applies to the following:</w:t>
      </w:r>
    </w:p>
    <w:p w14:paraId="74A623D0" w14:textId="77777777" w:rsidR="003E3DE8" w:rsidRDefault="003E3DE8" w:rsidP="003E3DE8">
      <w:pPr>
        <w:pStyle w:val="paragraph"/>
      </w:pPr>
      <w:r w:rsidRPr="00D965DE">
        <w:tab/>
        <w:t>(a)</w:t>
      </w:r>
      <w:r w:rsidRPr="00D965DE">
        <w:tab/>
        <w:t xml:space="preserve">a pre-assessed relevant electronic </w:t>
      </w:r>
      <w:proofErr w:type="gramStart"/>
      <w:r w:rsidRPr="00D965DE">
        <w:t>service;</w:t>
      </w:r>
      <w:proofErr w:type="gramEnd"/>
    </w:p>
    <w:p w14:paraId="24B8CF83" w14:textId="77777777" w:rsidR="00F00076" w:rsidRPr="00D965DE" w:rsidRDefault="00F00076" w:rsidP="003E3DE8">
      <w:pPr>
        <w:pStyle w:val="paragraph"/>
      </w:pPr>
      <w:r w:rsidRPr="00F00076">
        <w:tab/>
        <w:t>(</w:t>
      </w:r>
      <w:r>
        <w:t>b</w:t>
      </w:r>
      <w:r w:rsidRPr="00F00076">
        <w:t>)</w:t>
      </w:r>
      <w:r w:rsidR="0027260C">
        <w:tab/>
      </w:r>
      <w:r w:rsidRPr="00F00076">
        <w:t xml:space="preserve">a telephony relevant electronic </w:t>
      </w:r>
      <w:proofErr w:type="gramStart"/>
      <w:r w:rsidRPr="00F00076">
        <w:t>service;</w:t>
      </w:r>
      <w:proofErr w:type="gramEnd"/>
    </w:p>
    <w:p w14:paraId="60FD8C43" w14:textId="77777777" w:rsidR="003E3DE8" w:rsidRPr="00D965DE" w:rsidRDefault="003E3DE8" w:rsidP="003E3DE8">
      <w:pPr>
        <w:pStyle w:val="paragraph"/>
      </w:pPr>
      <w:r w:rsidRPr="00D965DE">
        <w:tab/>
        <w:t>(</w:t>
      </w:r>
      <w:r w:rsidR="00F00076">
        <w:t>c</w:t>
      </w:r>
      <w:r w:rsidRPr="00D965DE">
        <w:t>)</w:t>
      </w:r>
      <w:r w:rsidRPr="00D965DE">
        <w:tab/>
        <w:t xml:space="preserve">a Tier 1 relevant electronic </w:t>
      </w:r>
      <w:proofErr w:type="gramStart"/>
      <w:r w:rsidRPr="00D965DE">
        <w:t>service;</w:t>
      </w:r>
      <w:proofErr w:type="gramEnd"/>
    </w:p>
    <w:p w14:paraId="79FABE9A" w14:textId="77777777" w:rsidR="003E3DE8" w:rsidRPr="00D965DE" w:rsidRDefault="003E3DE8" w:rsidP="003E3DE8">
      <w:pPr>
        <w:pStyle w:val="paragraph"/>
      </w:pPr>
      <w:r w:rsidRPr="00D965DE">
        <w:tab/>
        <w:t>(</w:t>
      </w:r>
      <w:r w:rsidR="00F00076">
        <w:t>d</w:t>
      </w:r>
      <w:r w:rsidRPr="00D965DE">
        <w:t>)</w:t>
      </w:r>
      <w:r w:rsidRPr="00D965DE">
        <w:tab/>
        <w:t>a Tier 2 relevant electronic service.</w:t>
      </w:r>
    </w:p>
    <w:p w14:paraId="236F191A" w14:textId="77777777" w:rsidR="004A787A" w:rsidRDefault="00DF2602" w:rsidP="00E0373E">
      <w:pPr>
        <w:pStyle w:val="subsection"/>
      </w:pPr>
      <w:r w:rsidRPr="00D965DE">
        <w:tab/>
        <w:t>(2)</w:t>
      </w:r>
      <w:r w:rsidRPr="00D965DE">
        <w:tab/>
      </w:r>
      <w:r w:rsidR="00F05ADA">
        <w:t>T</w:t>
      </w:r>
      <w:r w:rsidR="001C11BE" w:rsidRPr="00D965DE">
        <w:t xml:space="preserve">he provider </w:t>
      </w:r>
      <w:r w:rsidR="00F05ADA">
        <w:t xml:space="preserve">of a service </w:t>
      </w:r>
      <w:r w:rsidR="006D157B" w:rsidRPr="00D965DE">
        <w:t xml:space="preserve">must implement </w:t>
      </w:r>
      <w:r w:rsidR="00180F5D">
        <w:t xml:space="preserve">systems </w:t>
      </w:r>
      <w:r w:rsidR="004C26A1">
        <w:t xml:space="preserve">and </w:t>
      </w:r>
      <w:r w:rsidR="00180F5D">
        <w:t xml:space="preserve">processes </w:t>
      </w:r>
      <w:r w:rsidR="00BC0FD4">
        <w:t xml:space="preserve">that ensure that, if </w:t>
      </w:r>
      <w:r w:rsidR="006D157B" w:rsidRPr="00D965DE">
        <w:t xml:space="preserve">the provider </w:t>
      </w:r>
      <w:r w:rsidR="00BC0FD4" w:rsidRPr="00D965DE">
        <w:t>becomes aware that</w:t>
      </w:r>
      <w:r w:rsidR="00395036">
        <w:t xml:space="preserve"> </w:t>
      </w:r>
      <w:r w:rsidR="00F059F8">
        <w:t xml:space="preserve">there is or has been a breach of an obligation under </w:t>
      </w:r>
      <w:r w:rsidR="009D2FBE">
        <w:t>the terms of use</w:t>
      </w:r>
      <w:r w:rsidR="00F059F8" w:rsidRPr="00D52917">
        <w:t xml:space="preserve"> for the service</w:t>
      </w:r>
      <w:r w:rsidR="00F059F8" w:rsidRPr="00516DCF">
        <w:t xml:space="preserve"> </w:t>
      </w:r>
      <w:r w:rsidR="00F059F8">
        <w:t>i</w:t>
      </w:r>
      <w:r w:rsidR="00F059F8" w:rsidRPr="00D52917">
        <w:t>n</w:t>
      </w:r>
      <w:r w:rsidR="00F059F8">
        <w:t xml:space="preserve"> respect of class 1A material</w:t>
      </w:r>
      <w:r w:rsidR="005A650A">
        <w:t>,</w:t>
      </w:r>
      <w:r w:rsidR="000D7C9A">
        <w:t xml:space="preserve"> </w:t>
      </w:r>
      <w:r w:rsidR="00B732C7">
        <w:t xml:space="preserve">the provider takes </w:t>
      </w:r>
      <w:r w:rsidR="006D157B" w:rsidRPr="00D965DE">
        <w:t xml:space="preserve">appropriate action </w:t>
      </w:r>
      <w:r w:rsidR="004A787A">
        <w:t>to ensure that:</w:t>
      </w:r>
    </w:p>
    <w:p w14:paraId="7822B75C" w14:textId="77777777" w:rsidR="008528AD" w:rsidRDefault="004A787A" w:rsidP="004A787A">
      <w:pPr>
        <w:pStyle w:val="paragraph"/>
      </w:pPr>
      <w:r>
        <w:tab/>
        <w:t>(</w:t>
      </w:r>
      <w:r w:rsidR="000D7C9A">
        <w:t>a</w:t>
      </w:r>
      <w:r>
        <w:t>)</w:t>
      </w:r>
      <w:r>
        <w:tab/>
      </w:r>
      <w:r w:rsidR="008528AD">
        <w:t>the breach, if it is continuing, ceases; and</w:t>
      </w:r>
    </w:p>
    <w:p w14:paraId="66E1381C" w14:textId="77777777" w:rsidR="00417D14" w:rsidRDefault="008528AD" w:rsidP="007B42C6">
      <w:pPr>
        <w:pStyle w:val="paragraph"/>
      </w:pPr>
      <w:r>
        <w:tab/>
        <w:t>(</w:t>
      </w:r>
      <w:r w:rsidR="000D7C9A">
        <w:t>b</w:t>
      </w:r>
      <w:r>
        <w:t>)</w:t>
      </w:r>
      <w:r>
        <w:tab/>
        <w:t xml:space="preserve">the risk of </w:t>
      </w:r>
      <w:r w:rsidR="00A84249">
        <w:t xml:space="preserve">further </w:t>
      </w:r>
      <w:r>
        <w:t xml:space="preserve">such breaches </w:t>
      </w:r>
      <w:r w:rsidR="006B2780">
        <w:t>is minimised.</w:t>
      </w:r>
    </w:p>
    <w:p w14:paraId="69327564" w14:textId="77777777" w:rsidR="009F7209" w:rsidRDefault="009F7209" w:rsidP="00E0373E">
      <w:pPr>
        <w:pStyle w:val="notetext"/>
      </w:pPr>
      <w:r>
        <w:t>Note:</w:t>
      </w:r>
      <w:r>
        <w:tab/>
        <w:t>For appropriate see section 1</w:t>
      </w:r>
      <w:r w:rsidR="00684D94">
        <w:t>1</w:t>
      </w:r>
      <w:r>
        <w:t>.</w:t>
      </w:r>
    </w:p>
    <w:p w14:paraId="4FCE7AC2" w14:textId="77777777" w:rsidR="006D157B" w:rsidRPr="00D965DE" w:rsidRDefault="00B407D7" w:rsidP="00B407D7">
      <w:pPr>
        <w:pStyle w:val="subsection"/>
      </w:pPr>
      <w:r w:rsidRPr="00D965DE">
        <w:tab/>
        <w:t>(</w:t>
      </w:r>
      <w:r w:rsidR="008D470D">
        <w:t>3</w:t>
      </w:r>
      <w:r w:rsidRPr="00D965DE">
        <w:t>)</w:t>
      </w:r>
      <w:r w:rsidRPr="00D965DE">
        <w:tab/>
      </w:r>
      <w:r w:rsidR="0001040F" w:rsidRPr="00D965DE">
        <w:t>Without limiting subsection (</w:t>
      </w:r>
      <w:r w:rsidR="008D470D">
        <w:t>2</w:t>
      </w:r>
      <w:r w:rsidR="0001040F" w:rsidRPr="00D965DE">
        <w:t xml:space="preserve">), the </w:t>
      </w:r>
      <w:r w:rsidR="00180F5D">
        <w:t>systems</w:t>
      </w:r>
      <w:r w:rsidR="00AB5B1C">
        <w:t xml:space="preserve"> and</w:t>
      </w:r>
      <w:r w:rsidR="00180F5D">
        <w:t xml:space="preserve"> processes </w:t>
      </w:r>
      <w:r w:rsidR="0001040F" w:rsidRPr="00D965DE">
        <w:t>must</w:t>
      </w:r>
      <w:r w:rsidR="006D157B" w:rsidRPr="00D965DE">
        <w:t xml:space="preserve"> includ</w:t>
      </w:r>
      <w:r w:rsidR="0001040F" w:rsidRPr="00D965DE">
        <w:t>e ones</w:t>
      </w:r>
      <w:r w:rsidR="006D157B" w:rsidRPr="00D965DE">
        <w:t xml:space="preserve"> </w:t>
      </w:r>
      <w:r w:rsidR="006B2780">
        <w:t>under which</w:t>
      </w:r>
      <w:r w:rsidR="00C058D9" w:rsidRPr="00D965DE">
        <w:t xml:space="preserve"> the provider</w:t>
      </w:r>
      <w:r w:rsidR="006D157B" w:rsidRPr="00D965DE">
        <w:t>:</w:t>
      </w:r>
    </w:p>
    <w:p w14:paraId="3F4840DD" w14:textId="77777777" w:rsidR="00C058D9" w:rsidRPr="00D965DE" w:rsidRDefault="00567A79" w:rsidP="00567A79">
      <w:pPr>
        <w:pStyle w:val="paragraph"/>
      </w:pPr>
      <w:r w:rsidRPr="00D965DE">
        <w:tab/>
        <w:t>(a)</w:t>
      </w:r>
      <w:r w:rsidRPr="00D965DE">
        <w:tab/>
      </w:r>
      <w:r w:rsidR="006D157B" w:rsidRPr="00D965DE">
        <w:t>review</w:t>
      </w:r>
      <w:r w:rsidR="006B2780">
        <w:t>s</w:t>
      </w:r>
      <w:r w:rsidR="006D157B" w:rsidRPr="00D965DE">
        <w:t xml:space="preserve"> </w:t>
      </w:r>
      <w:proofErr w:type="gramStart"/>
      <w:r w:rsidR="006D157B" w:rsidRPr="00D965DE">
        <w:t>reports</w:t>
      </w:r>
      <w:proofErr w:type="gramEnd"/>
      <w:r w:rsidR="006D157B" w:rsidRPr="00D965DE">
        <w:t xml:space="preserve"> by end-users </w:t>
      </w:r>
      <w:r w:rsidRPr="00D965DE">
        <w:t xml:space="preserve">of the service in Australia </w:t>
      </w:r>
      <w:r w:rsidR="00C058D9" w:rsidRPr="00D965DE">
        <w:t xml:space="preserve">that </w:t>
      </w:r>
      <w:r w:rsidR="006D157B" w:rsidRPr="00D965DE">
        <w:t>class 1A material</w:t>
      </w:r>
      <w:r w:rsidR="008F091F">
        <w:t xml:space="preserve"> i</w:t>
      </w:r>
      <w:r w:rsidR="006D157B" w:rsidRPr="00D965DE">
        <w:t>s</w:t>
      </w:r>
      <w:r w:rsidR="00C058D9" w:rsidRPr="007C3F5F">
        <w:t xml:space="preserve"> </w:t>
      </w:r>
      <w:r w:rsidR="006B2780" w:rsidRPr="007C3F5F">
        <w:t>a</w:t>
      </w:r>
      <w:r w:rsidR="00C058D9" w:rsidRPr="007C3F5F">
        <w:t>ccessible using</w:t>
      </w:r>
      <w:r w:rsidR="006B2780" w:rsidRPr="007C3F5F">
        <w:t xml:space="preserve"> </w:t>
      </w:r>
      <w:r w:rsidR="00C058D9" w:rsidRPr="007C3F5F">
        <w:t>the service</w:t>
      </w:r>
      <w:r w:rsidR="00C058D9" w:rsidRPr="00D965DE">
        <w:t>; and</w:t>
      </w:r>
    </w:p>
    <w:p w14:paraId="51ED36B3" w14:textId="77777777" w:rsidR="006D157B" w:rsidRDefault="00C058D9" w:rsidP="00806DFE">
      <w:pPr>
        <w:pStyle w:val="paragraph"/>
      </w:pPr>
      <w:r w:rsidRPr="00D965DE">
        <w:tab/>
        <w:t>(</w:t>
      </w:r>
      <w:r w:rsidR="008D470D">
        <w:t>b</w:t>
      </w:r>
      <w:r w:rsidRPr="00D965DE">
        <w:t>)</w:t>
      </w:r>
      <w:r w:rsidRPr="00D965DE">
        <w:tab/>
      </w:r>
      <w:r w:rsidR="006B2780">
        <w:t xml:space="preserve">appropriately </w:t>
      </w:r>
      <w:r w:rsidRPr="00D965DE">
        <w:t>pr</w:t>
      </w:r>
      <w:r w:rsidR="00555894" w:rsidRPr="00D965DE">
        <w:t>ioritise</w:t>
      </w:r>
      <w:r w:rsidR="006B2780">
        <w:t>s</w:t>
      </w:r>
      <w:r w:rsidR="00555894" w:rsidRPr="00D965DE">
        <w:t xml:space="preserve"> those reports and, if necessary, </w:t>
      </w:r>
      <w:r w:rsidR="006D157B" w:rsidRPr="00D965DE">
        <w:t>escalat</w:t>
      </w:r>
      <w:r w:rsidR="00555894" w:rsidRPr="00D965DE">
        <w:t>e</w:t>
      </w:r>
      <w:r w:rsidR="006B2780">
        <w:t>s</w:t>
      </w:r>
      <w:r w:rsidR="00555894" w:rsidRPr="00D965DE">
        <w:t xml:space="preserve"> them</w:t>
      </w:r>
      <w:r w:rsidR="006B2780">
        <w:t xml:space="preserve"> to senior management personnel of the provider</w:t>
      </w:r>
      <w:r w:rsidR="003A2776">
        <w:t xml:space="preserve"> for action</w:t>
      </w:r>
      <w:r w:rsidR="006D157B" w:rsidRPr="00D965DE">
        <w:t>.</w:t>
      </w:r>
    </w:p>
    <w:p w14:paraId="145857C2" w14:textId="35CFD87F" w:rsidR="00FD34F9" w:rsidRPr="00D965DE" w:rsidRDefault="00FD34F9" w:rsidP="00FD34F9">
      <w:pPr>
        <w:pStyle w:val="notetext"/>
      </w:pPr>
      <w:r>
        <w:lastRenderedPageBreak/>
        <w:t>Note:</w:t>
      </w:r>
      <w:r>
        <w:tab/>
        <w:t>For paragraph (a), reports include the reports referred to in section 2</w:t>
      </w:r>
      <w:r w:rsidR="006A3572">
        <w:t>8</w:t>
      </w:r>
      <w:r>
        <w:t>.</w:t>
      </w:r>
    </w:p>
    <w:p w14:paraId="1C2B6214" w14:textId="2D2514C6" w:rsidR="009103AD" w:rsidRDefault="00EE31AA" w:rsidP="009103AD">
      <w:pPr>
        <w:pStyle w:val="ActHead5"/>
        <w:rPr>
          <w:rFonts w:eastAsiaTheme="minorHAnsi"/>
        </w:rPr>
      </w:pPr>
      <w:bookmarkStart w:id="56" w:name="_Hlk150266443"/>
      <w:bookmarkStart w:id="57" w:name="_Toc169028752"/>
      <w:bookmarkStart w:id="58" w:name="_Hlk149292713"/>
      <w:proofErr w:type="gramStart"/>
      <w:r w:rsidRPr="00806DFE">
        <w:rPr>
          <w:rStyle w:val="CharSectno"/>
        </w:rPr>
        <w:t>1</w:t>
      </w:r>
      <w:r w:rsidR="008C0225">
        <w:rPr>
          <w:rStyle w:val="CharSectno"/>
        </w:rPr>
        <w:t>5</w:t>
      </w:r>
      <w:r w:rsidRPr="00806DFE">
        <w:rPr>
          <w:rFonts w:eastAsiaTheme="minorHAnsi"/>
        </w:rPr>
        <w:t xml:space="preserve">  </w:t>
      </w:r>
      <w:r w:rsidR="003F33B7">
        <w:rPr>
          <w:rFonts w:eastAsiaTheme="minorHAnsi"/>
        </w:rPr>
        <w:t>Responding</w:t>
      </w:r>
      <w:proofErr w:type="gramEnd"/>
      <w:r w:rsidR="009103AD" w:rsidRPr="00806DFE">
        <w:rPr>
          <w:rFonts w:eastAsiaTheme="minorHAnsi"/>
        </w:rPr>
        <w:t xml:space="preserve"> to </w:t>
      </w:r>
      <w:bookmarkEnd w:id="56"/>
      <w:r w:rsidR="009103AD" w:rsidRPr="00806DFE">
        <w:rPr>
          <w:rFonts w:eastAsiaTheme="minorHAnsi"/>
        </w:rPr>
        <w:t>class 1A material</w:t>
      </w:r>
      <w:bookmarkEnd w:id="57"/>
    </w:p>
    <w:p w14:paraId="475E605F" w14:textId="77777777" w:rsidR="00D2216D" w:rsidRDefault="00D2216D" w:rsidP="00D2216D">
      <w:pPr>
        <w:pStyle w:val="notetext"/>
      </w:pPr>
      <w:r>
        <w:t>Note:</w:t>
      </w:r>
      <w:r>
        <w:tab/>
        <w:t xml:space="preserve">For class 1B material see section </w:t>
      </w:r>
      <w:r w:rsidR="006B66E4">
        <w:t>24</w:t>
      </w:r>
      <w:r>
        <w:t>.</w:t>
      </w:r>
    </w:p>
    <w:p w14:paraId="0AA404D1" w14:textId="77777777" w:rsidR="009103AD" w:rsidRPr="003974EE" w:rsidRDefault="009103AD" w:rsidP="009103AD">
      <w:pPr>
        <w:pStyle w:val="subsection"/>
      </w:pPr>
      <w:r w:rsidRPr="003C6625">
        <w:tab/>
      </w:r>
      <w:r w:rsidRPr="003974EE">
        <w:t>(1)</w:t>
      </w:r>
      <w:r w:rsidRPr="003974EE">
        <w:tab/>
        <w:t>This section applies to the following:</w:t>
      </w:r>
    </w:p>
    <w:p w14:paraId="51597368" w14:textId="77777777" w:rsidR="009103AD" w:rsidRPr="003974EE" w:rsidRDefault="009103AD" w:rsidP="009103AD">
      <w:pPr>
        <w:pStyle w:val="paragraph"/>
      </w:pPr>
      <w:r w:rsidRPr="003974EE">
        <w:tab/>
        <w:t>(</w:t>
      </w:r>
      <w:r w:rsidR="00F00076">
        <w:t>a</w:t>
      </w:r>
      <w:r w:rsidRPr="003974EE">
        <w:t>)</w:t>
      </w:r>
      <w:r w:rsidRPr="003974EE">
        <w:tab/>
        <w:t xml:space="preserve">a pre-assessed relevant electronic </w:t>
      </w:r>
      <w:proofErr w:type="gramStart"/>
      <w:r w:rsidRPr="003974EE">
        <w:t>service;</w:t>
      </w:r>
      <w:proofErr w:type="gramEnd"/>
    </w:p>
    <w:p w14:paraId="6FAD406F" w14:textId="77777777" w:rsidR="00F00076" w:rsidRPr="00D965DE" w:rsidRDefault="00F00076" w:rsidP="00F00076">
      <w:pPr>
        <w:pStyle w:val="paragraph"/>
      </w:pPr>
      <w:r w:rsidRPr="00F00076">
        <w:tab/>
        <w:t>(</w:t>
      </w:r>
      <w:r>
        <w:t>b</w:t>
      </w:r>
      <w:r w:rsidRPr="00F00076">
        <w:t>)</w:t>
      </w:r>
      <w:r w:rsidR="0027260C">
        <w:tab/>
      </w:r>
      <w:r w:rsidRPr="00F00076">
        <w:t xml:space="preserve">a telephony relevant electronic </w:t>
      </w:r>
      <w:proofErr w:type="gramStart"/>
      <w:r w:rsidRPr="00F00076">
        <w:t>service;</w:t>
      </w:r>
      <w:proofErr w:type="gramEnd"/>
    </w:p>
    <w:p w14:paraId="648DD27D" w14:textId="77777777" w:rsidR="009103AD" w:rsidRPr="003974EE" w:rsidRDefault="009103AD" w:rsidP="009103AD">
      <w:pPr>
        <w:pStyle w:val="paragraph"/>
      </w:pPr>
      <w:r w:rsidRPr="003974EE">
        <w:tab/>
        <w:t>(</w:t>
      </w:r>
      <w:r w:rsidR="001C18CA">
        <w:t>c</w:t>
      </w:r>
      <w:r w:rsidRPr="003974EE">
        <w:t>)</w:t>
      </w:r>
      <w:r w:rsidRPr="003974EE">
        <w:tab/>
        <w:t xml:space="preserve">a Tier 1 relevant electronic </w:t>
      </w:r>
      <w:proofErr w:type="gramStart"/>
      <w:r w:rsidRPr="003974EE">
        <w:t>service;</w:t>
      </w:r>
      <w:proofErr w:type="gramEnd"/>
    </w:p>
    <w:p w14:paraId="2FD10277" w14:textId="77777777" w:rsidR="009103AD" w:rsidRPr="003974EE" w:rsidRDefault="009103AD" w:rsidP="009103AD">
      <w:pPr>
        <w:pStyle w:val="paragraph"/>
      </w:pPr>
      <w:r w:rsidRPr="003974EE">
        <w:tab/>
        <w:t>(</w:t>
      </w:r>
      <w:r w:rsidR="004E662E">
        <w:t>d</w:t>
      </w:r>
      <w:r w:rsidRPr="003974EE">
        <w:t>)</w:t>
      </w:r>
      <w:r w:rsidRPr="003974EE">
        <w:tab/>
        <w:t>a Tier 2 relevant electronic service</w:t>
      </w:r>
      <w:r w:rsidR="00CC2C2C">
        <w:t>.</w:t>
      </w:r>
    </w:p>
    <w:p w14:paraId="00586F25" w14:textId="77777777" w:rsidR="00D83E74" w:rsidRDefault="009103AD" w:rsidP="00D83E74">
      <w:pPr>
        <w:pStyle w:val="subsection"/>
      </w:pPr>
      <w:r w:rsidRPr="003C6625">
        <w:tab/>
      </w:r>
      <w:r w:rsidR="00D83E74" w:rsidRPr="003C6625">
        <w:t>(2)</w:t>
      </w:r>
      <w:r w:rsidR="00D83E74" w:rsidRPr="003C6625">
        <w:tab/>
        <w:t>If the provider of a service becomes aware that</w:t>
      </w:r>
      <w:r w:rsidR="00D83E74">
        <w:t xml:space="preserve"> </w:t>
      </w:r>
      <w:bookmarkStart w:id="59" w:name="_Hlk167741931"/>
      <w:r w:rsidR="00D83E74" w:rsidRPr="00922322">
        <w:t xml:space="preserve">the service is </w:t>
      </w:r>
      <w:r w:rsidR="00D83E74">
        <w:t>being or has been</w:t>
      </w:r>
      <w:r w:rsidR="00D83E74" w:rsidRPr="00922322">
        <w:t xml:space="preserve"> used, whether by the account holder, or by an end-user in Australia, to solicit, access, distribute or store </w:t>
      </w:r>
      <w:bookmarkEnd w:id="59"/>
      <w:r w:rsidR="00D83E74" w:rsidRPr="00922322">
        <w:t xml:space="preserve">class 1A </w:t>
      </w:r>
      <w:r w:rsidR="00D83E74">
        <w:t>material (</w:t>
      </w:r>
      <w:proofErr w:type="gramStart"/>
      <w:r w:rsidR="00D83E74">
        <w:t>whether or not</w:t>
      </w:r>
      <w:proofErr w:type="gramEnd"/>
      <w:r w:rsidR="00D83E74">
        <w:t xml:space="preserve"> this amounts to a breach of the terms of use for the service)</w:t>
      </w:r>
      <w:r w:rsidR="00D83E74" w:rsidRPr="00D52917">
        <w:t>,</w:t>
      </w:r>
      <w:r w:rsidR="00D83E74">
        <w:t xml:space="preserve"> the provider must:</w:t>
      </w:r>
    </w:p>
    <w:p w14:paraId="5BAC7EBC" w14:textId="592041AF" w:rsidR="00D83E74" w:rsidRDefault="00D83E74" w:rsidP="00D83E74">
      <w:pPr>
        <w:pStyle w:val="paragraph"/>
      </w:pPr>
      <w:r>
        <w:tab/>
        <w:t>(a)</w:t>
      </w:r>
      <w:r>
        <w:tab/>
        <w:t>as soon as practicable, remove the material, or cause the material to be removed, from the service unless:</w:t>
      </w:r>
    </w:p>
    <w:p w14:paraId="0386D728" w14:textId="62343754" w:rsidR="00D83E74" w:rsidRDefault="00D83E74" w:rsidP="00D83E74">
      <w:pPr>
        <w:pStyle w:val="paragraphsub"/>
      </w:pPr>
      <w:r>
        <w:tab/>
        <w:t>(</w:t>
      </w:r>
      <w:proofErr w:type="spellStart"/>
      <w:r>
        <w:t>i</w:t>
      </w:r>
      <w:proofErr w:type="spellEnd"/>
      <w:r>
        <w:t>)</w:t>
      </w:r>
      <w:r>
        <w:tab/>
        <w:t xml:space="preserve">it is not technically feasible </w:t>
      </w:r>
      <w:bookmarkStart w:id="60" w:name="_Hlk166230271"/>
      <w:r>
        <w:t>or reasonably practicable</w:t>
      </w:r>
      <w:bookmarkEnd w:id="60"/>
      <w:r>
        <w:t xml:space="preserve"> </w:t>
      </w:r>
      <w:r w:rsidRPr="001A1403">
        <w:t>for the provider</w:t>
      </w:r>
      <w:r>
        <w:t xml:space="preserve"> to do so; or</w:t>
      </w:r>
    </w:p>
    <w:p w14:paraId="66F8C7C3" w14:textId="77777777" w:rsidR="00D83E74" w:rsidRDefault="00D83E74" w:rsidP="00D83E74">
      <w:pPr>
        <w:pStyle w:val="paragraphsub"/>
      </w:pPr>
      <w:r>
        <w:tab/>
        <w:t>(ii)</w:t>
      </w:r>
      <w:r>
        <w:tab/>
        <w:t xml:space="preserve">the provider has been required </w:t>
      </w:r>
      <w:r w:rsidRPr="009E6806">
        <w:t xml:space="preserve">by </w:t>
      </w:r>
      <w:r>
        <w:t xml:space="preserve">an </w:t>
      </w:r>
      <w:r w:rsidRPr="009E6806">
        <w:t>enforcement</w:t>
      </w:r>
      <w:r>
        <w:t xml:space="preserve"> authority to deal with the material in a manner that requires the material to be retained; and</w:t>
      </w:r>
    </w:p>
    <w:p w14:paraId="71146073" w14:textId="77777777" w:rsidR="00D07F5A" w:rsidRDefault="00757A6B" w:rsidP="00EE229D">
      <w:pPr>
        <w:pStyle w:val="paragraph"/>
      </w:pPr>
      <w:r>
        <w:tab/>
        <w:t>(</w:t>
      </w:r>
      <w:r w:rsidR="001C18CA">
        <w:t>b</w:t>
      </w:r>
      <w:r>
        <w:t>)</w:t>
      </w:r>
      <w:r>
        <w:tab/>
      </w:r>
      <w:r w:rsidR="00D07F5A">
        <w:t>take appropriate action to ensure that:</w:t>
      </w:r>
    </w:p>
    <w:p w14:paraId="35C50919" w14:textId="77777777" w:rsidR="00040E2E" w:rsidRPr="00757A6B" w:rsidRDefault="00D07F5A" w:rsidP="00EE229D">
      <w:pPr>
        <w:pStyle w:val="paragraphsub"/>
      </w:pPr>
      <w:r>
        <w:tab/>
        <w:t>(</w:t>
      </w:r>
      <w:proofErr w:type="spellStart"/>
      <w:r w:rsidR="00757A6B">
        <w:t>i</w:t>
      </w:r>
      <w:proofErr w:type="spellEnd"/>
      <w:r>
        <w:t>)</w:t>
      </w:r>
      <w:r>
        <w:tab/>
      </w:r>
      <w:r w:rsidR="00040E2E">
        <w:t xml:space="preserve">the service </w:t>
      </w:r>
      <w:r w:rsidR="00040E2E" w:rsidRPr="00757A6B">
        <w:t xml:space="preserve">no longer permits access to or </w:t>
      </w:r>
      <w:r w:rsidR="00401D29" w:rsidRPr="00757A6B">
        <w:t>distribution</w:t>
      </w:r>
      <w:r w:rsidR="00040E2E" w:rsidRPr="00757A6B">
        <w:t xml:space="preserve"> of the material;</w:t>
      </w:r>
      <w:r w:rsidR="00401D29" w:rsidRPr="00757A6B">
        <w:t xml:space="preserve"> and</w:t>
      </w:r>
    </w:p>
    <w:p w14:paraId="62FADE85" w14:textId="77777777" w:rsidR="00D07F5A" w:rsidRPr="00757A6B" w:rsidRDefault="00040E2E" w:rsidP="00806DFE">
      <w:pPr>
        <w:pStyle w:val="paragraphsub"/>
      </w:pPr>
      <w:r w:rsidRPr="00757A6B">
        <w:tab/>
        <w:t>(</w:t>
      </w:r>
      <w:r w:rsidR="00757A6B" w:rsidRPr="00757A6B">
        <w:t>ii</w:t>
      </w:r>
      <w:r w:rsidRPr="00757A6B">
        <w:t>)</w:t>
      </w:r>
      <w:r w:rsidRPr="00757A6B">
        <w:tab/>
      </w:r>
      <w:r w:rsidR="00C43124">
        <w:t>any related</w:t>
      </w:r>
      <w:r w:rsidR="00D07F5A" w:rsidRPr="00757A6B">
        <w:t xml:space="preserve"> breach</w:t>
      </w:r>
      <w:r w:rsidR="00C43124">
        <w:t xml:space="preserve"> of the terms of use </w:t>
      </w:r>
      <w:r w:rsidR="004A5BF2">
        <w:t>for</w:t>
      </w:r>
      <w:r w:rsidR="00C43124">
        <w:t xml:space="preserve"> the service</w:t>
      </w:r>
      <w:r w:rsidR="00D07F5A" w:rsidRPr="00757A6B">
        <w:t>, if it is continuing, ceases; and</w:t>
      </w:r>
    </w:p>
    <w:p w14:paraId="4D37775F" w14:textId="77777777" w:rsidR="00D07F5A" w:rsidRDefault="00D07F5A" w:rsidP="00806DFE">
      <w:pPr>
        <w:pStyle w:val="paragraphsub"/>
      </w:pPr>
      <w:r w:rsidRPr="00757A6B">
        <w:tab/>
        <w:t>(</w:t>
      </w:r>
      <w:r w:rsidR="00757A6B" w:rsidRPr="00757A6B">
        <w:t>iii</w:t>
      </w:r>
      <w:r w:rsidRPr="00757A6B">
        <w:t>)</w:t>
      </w:r>
      <w:r w:rsidRPr="00757A6B">
        <w:tab/>
        <w:t xml:space="preserve">the risk of further </w:t>
      </w:r>
      <w:r>
        <w:t xml:space="preserve">such breaches </w:t>
      </w:r>
      <w:r w:rsidR="000C31AA">
        <w:t xml:space="preserve">of the terms of use </w:t>
      </w:r>
      <w:r w:rsidR="004A5BF2">
        <w:t>for</w:t>
      </w:r>
      <w:r w:rsidR="000C31AA">
        <w:t xml:space="preserve"> the service </w:t>
      </w:r>
      <w:r>
        <w:t>is minimised.</w:t>
      </w:r>
    </w:p>
    <w:p w14:paraId="63EB564B" w14:textId="77777777" w:rsidR="00086531" w:rsidRPr="00086531" w:rsidRDefault="00086531" w:rsidP="00A662D8">
      <w:pPr>
        <w:pStyle w:val="notetext"/>
      </w:pPr>
      <w:r w:rsidRPr="00086531">
        <w:t>Note:</w:t>
      </w:r>
      <w:r w:rsidRPr="00086531">
        <w:tab/>
        <w:t>For appropriate</w:t>
      </w:r>
      <w:r w:rsidR="00684D94">
        <w:t xml:space="preserve"> </w:t>
      </w:r>
      <w:r w:rsidRPr="00086531">
        <w:t>see section 1</w:t>
      </w:r>
      <w:r w:rsidR="003F4329">
        <w:t>1</w:t>
      </w:r>
      <w:r w:rsidRPr="00086531">
        <w:t>.</w:t>
      </w:r>
    </w:p>
    <w:p w14:paraId="69A19EE3" w14:textId="77777777" w:rsidR="008C0225" w:rsidRPr="00D965DE" w:rsidRDefault="008C0225" w:rsidP="008C0225">
      <w:pPr>
        <w:pStyle w:val="ActHead5"/>
      </w:pPr>
      <w:bookmarkStart w:id="61" w:name="_Toc169028753"/>
      <w:bookmarkEnd w:id="58"/>
      <w:proofErr w:type="gramStart"/>
      <w:r w:rsidRPr="00D965DE">
        <w:t>1</w:t>
      </w:r>
      <w:r>
        <w:t>6</w:t>
      </w:r>
      <w:r w:rsidRPr="00D965DE">
        <w:t xml:space="preserve">  Notification</w:t>
      </w:r>
      <w:proofErr w:type="gramEnd"/>
      <w:r w:rsidRPr="00D965DE">
        <w:t xml:space="preserve"> of child sexual exploitation material and pro-terror material</w:t>
      </w:r>
      <w:bookmarkEnd w:id="61"/>
    </w:p>
    <w:p w14:paraId="7859595B" w14:textId="77777777" w:rsidR="008C0225" w:rsidRPr="00D965DE" w:rsidRDefault="008C0225" w:rsidP="008C0225">
      <w:pPr>
        <w:pStyle w:val="subsection"/>
      </w:pPr>
      <w:r w:rsidRPr="00D965DE">
        <w:tab/>
        <w:t>(1)</w:t>
      </w:r>
      <w:r w:rsidRPr="00D965DE">
        <w:tab/>
        <w:t>This section applies to the following:</w:t>
      </w:r>
    </w:p>
    <w:p w14:paraId="16C5F1AC" w14:textId="77777777" w:rsidR="008C0225" w:rsidRPr="00D965DE" w:rsidRDefault="008C0225" w:rsidP="008C0225">
      <w:pPr>
        <w:pStyle w:val="paragraph"/>
      </w:pPr>
      <w:r w:rsidRPr="00D965DE">
        <w:tab/>
        <w:t>(</w:t>
      </w:r>
      <w:r>
        <w:t>a</w:t>
      </w:r>
      <w:r w:rsidRPr="00D965DE">
        <w:t>)</w:t>
      </w:r>
      <w:r w:rsidRPr="00D965DE">
        <w:tab/>
        <w:t xml:space="preserve">a gaming service with limited communication </w:t>
      </w:r>
      <w:proofErr w:type="gramStart"/>
      <w:r w:rsidRPr="00D965DE">
        <w:t>functionality;</w:t>
      </w:r>
      <w:proofErr w:type="gramEnd"/>
    </w:p>
    <w:p w14:paraId="42D4FF78" w14:textId="77777777" w:rsidR="008C0225" w:rsidRDefault="008C0225" w:rsidP="008C0225">
      <w:pPr>
        <w:pStyle w:val="paragraph"/>
      </w:pPr>
      <w:r w:rsidRPr="00D965DE">
        <w:tab/>
        <w:t>(b)</w:t>
      </w:r>
      <w:r w:rsidRPr="00D965DE">
        <w:tab/>
      </w:r>
      <w:r>
        <w:t xml:space="preserve">a pre-assessed relevant electronic </w:t>
      </w:r>
      <w:proofErr w:type="gramStart"/>
      <w:r>
        <w:t>service;</w:t>
      </w:r>
      <w:proofErr w:type="gramEnd"/>
    </w:p>
    <w:p w14:paraId="005969FA" w14:textId="77777777" w:rsidR="008C0225" w:rsidRPr="00D965DE" w:rsidRDefault="008C0225" w:rsidP="008C0225">
      <w:pPr>
        <w:pStyle w:val="paragraph"/>
      </w:pPr>
      <w:r>
        <w:tab/>
        <w:t>(c)</w:t>
      </w:r>
      <w:r>
        <w:tab/>
      </w:r>
      <w:r w:rsidRPr="00D965DE">
        <w:t xml:space="preserve">a </w:t>
      </w:r>
      <w:r>
        <w:t xml:space="preserve">telephony relevant electronic </w:t>
      </w:r>
      <w:proofErr w:type="gramStart"/>
      <w:r>
        <w:t>service;</w:t>
      </w:r>
      <w:proofErr w:type="gramEnd"/>
    </w:p>
    <w:p w14:paraId="014344F6" w14:textId="77777777" w:rsidR="008C0225" w:rsidRPr="00D965DE" w:rsidRDefault="008C0225" w:rsidP="008C0225">
      <w:pPr>
        <w:pStyle w:val="paragraph"/>
      </w:pPr>
      <w:r w:rsidRPr="00D965DE">
        <w:tab/>
        <w:t>(</w:t>
      </w:r>
      <w:r>
        <w:t>d</w:t>
      </w:r>
      <w:r w:rsidRPr="00D965DE">
        <w:t>)</w:t>
      </w:r>
      <w:r w:rsidRPr="00D965DE">
        <w:tab/>
        <w:t xml:space="preserve">a Tier 1 relevant electronic </w:t>
      </w:r>
      <w:proofErr w:type="gramStart"/>
      <w:r w:rsidRPr="00D965DE">
        <w:t>service;</w:t>
      </w:r>
      <w:proofErr w:type="gramEnd"/>
    </w:p>
    <w:p w14:paraId="0CB93A22" w14:textId="77777777" w:rsidR="008C0225" w:rsidRPr="00D965DE" w:rsidRDefault="008C0225" w:rsidP="008C0225">
      <w:pPr>
        <w:pStyle w:val="paragraph"/>
      </w:pPr>
      <w:r w:rsidRPr="00D965DE">
        <w:tab/>
        <w:t>(</w:t>
      </w:r>
      <w:r>
        <w:t>e</w:t>
      </w:r>
      <w:r w:rsidRPr="00D965DE">
        <w:t>)</w:t>
      </w:r>
      <w:r w:rsidRPr="00D965DE">
        <w:tab/>
        <w:t>a Tier 2 relevant electronic service.</w:t>
      </w:r>
    </w:p>
    <w:p w14:paraId="38F7E502" w14:textId="77777777" w:rsidR="008C0225" w:rsidRDefault="008C0225" w:rsidP="008C0225">
      <w:pPr>
        <w:pStyle w:val="subsection"/>
      </w:pPr>
      <w:r w:rsidRPr="00D965DE">
        <w:tab/>
        <w:t>(2)</w:t>
      </w:r>
      <w:r w:rsidRPr="00D965DE">
        <w:tab/>
        <w:t>If the provider of a service</w:t>
      </w:r>
      <w:r>
        <w:t>:</w:t>
      </w:r>
    </w:p>
    <w:p w14:paraId="191954CC" w14:textId="77777777" w:rsidR="008C0225" w:rsidRPr="009823C6" w:rsidRDefault="008C0225" w:rsidP="008C0225">
      <w:pPr>
        <w:pStyle w:val="paragraph"/>
      </w:pPr>
      <w:r>
        <w:tab/>
        <w:t>(a)</w:t>
      </w:r>
      <w:r>
        <w:tab/>
        <w:t xml:space="preserve">becomes aware of child sexual exploitation material, or pro-terror material, on the service; </w:t>
      </w:r>
      <w:r w:rsidRPr="009823C6">
        <w:t>and</w:t>
      </w:r>
    </w:p>
    <w:p w14:paraId="7BD6CC21" w14:textId="77777777" w:rsidR="008C0225" w:rsidRDefault="008C0225" w:rsidP="008C0225">
      <w:pPr>
        <w:pStyle w:val="paragraph"/>
      </w:pPr>
      <w:r w:rsidRPr="009823C6">
        <w:tab/>
        <w:t>(b)</w:t>
      </w:r>
      <w:r w:rsidRPr="009823C6">
        <w:tab/>
        <w:t>believes</w:t>
      </w:r>
      <w:r>
        <w:t xml:space="preserve"> in</w:t>
      </w:r>
      <w:r w:rsidRPr="00EB05F7">
        <w:t xml:space="preserve"> good faith that the material </w:t>
      </w:r>
      <w:r>
        <w:t>affords</w:t>
      </w:r>
      <w:r w:rsidRPr="00EB05F7">
        <w:t xml:space="preserve"> evidence of a serious and immediate threat to the life or physical safety of </w:t>
      </w:r>
      <w:r>
        <w:t xml:space="preserve">a person in </w:t>
      </w:r>
      <w:proofErr w:type="gramStart"/>
      <w:r>
        <w:t>Australia;</w:t>
      </w:r>
      <w:proofErr w:type="gramEnd"/>
    </w:p>
    <w:p w14:paraId="7A620CC4" w14:textId="77777777" w:rsidR="008C0225" w:rsidRDefault="008C0225" w:rsidP="008C0225">
      <w:pPr>
        <w:pStyle w:val="subsection2"/>
      </w:pPr>
      <w:r w:rsidRPr="00D965DE">
        <w:lastRenderedPageBreak/>
        <w:t xml:space="preserve">the provider </w:t>
      </w:r>
      <w:r>
        <w:t>must,</w:t>
      </w:r>
      <w:r w:rsidRPr="00A361D5">
        <w:t xml:space="preserve"> </w:t>
      </w:r>
      <w:r w:rsidRPr="00D965DE">
        <w:t>as soon as practicable</w:t>
      </w:r>
      <w:r>
        <w:t xml:space="preserve">, </w:t>
      </w:r>
      <w:r w:rsidRPr="00D965DE">
        <w:t xml:space="preserve">report the </w:t>
      </w:r>
      <w:r>
        <w:t>matter</w:t>
      </w:r>
      <w:r w:rsidRPr="00D965DE">
        <w:t xml:space="preserve"> to an enforcement authority</w:t>
      </w:r>
      <w:r>
        <w:t>,</w:t>
      </w:r>
      <w:r w:rsidRPr="00D965DE">
        <w:t xml:space="preserve"> or </w:t>
      </w:r>
      <w:r w:rsidRPr="00111A62">
        <w:t>otherwise</w:t>
      </w:r>
      <w:r w:rsidRPr="00D965DE">
        <w:t xml:space="preserve"> as required by law</w:t>
      </w:r>
      <w:r>
        <w:t>.</w:t>
      </w:r>
    </w:p>
    <w:p w14:paraId="1E90A1EF" w14:textId="77777777" w:rsidR="008C0225" w:rsidRDefault="008C0225" w:rsidP="008C0225">
      <w:pPr>
        <w:tabs>
          <w:tab w:val="right" w:pos="1021"/>
        </w:tabs>
        <w:spacing w:before="180" w:line="240" w:lineRule="auto"/>
        <w:ind w:left="1134" w:hanging="1134"/>
      </w:pPr>
      <w:r>
        <w:tab/>
        <w:t>(3)</w:t>
      </w:r>
      <w:r>
        <w:tab/>
        <w:t>If the provider of a service:</w:t>
      </w:r>
    </w:p>
    <w:p w14:paraId="2DA10280" w14:textId="662DDAF3" w:rsidR="008C0225" w:rsidRDefault="008C0225" w:rsidP="008C0225">
      <w:pPr>
        <w:pStyle w:val="paragraph"/>
      </w:pPr>
      <w:r>
        <w:tab/>
        <w:t>(a)</w:t>
      </w:r>
      <w:r>
        <w:tab/>
        <w:t xml:space="preserve">becomes aware of child sexual exploitation material on the service; </w:t>
      </w:r>
      <w:r w:rsidRPr="009823C6">
        <w:t>and</w:t>
      </w:r>
    </w:p>
    <w:p w14:paraId="14E9B694" w14:textId="332D0B39" w:rsidR="008C0225" w:rsidRDefault="008C0225" w:rsidP="008C0225">
      <w:pPr>
        <w:pStyle w:val="paragraph"/>
      </w:pPr>
      <w:r>
        <w:tab/>
      </w:r>
      <w:r w:rsidRPr="009823C6">
        <w:t>(b)</w:t>
      </w:r>
      <w:r w:rsidRPr="009823C6">
        <w:tab/>
        <w:t>believes</w:t>
      </w:r>
      <w:r>
        <w:t xml:space="preserve"> in</w:t>
      </w:r>
      <w:r w:rsidRPr="00EB05F7">
        <w:t xml:space="preserve"> good faith that the material</w:t>
      </w:r>
      <w:r>
        <w:t xml:space="preserve"> is not known child sexual </w:t>
      </w:r>
      <w:r w:rsidR="00404CB1">
        <w:t xml:space="preserve">abuse </w:t>
      </w:r>
      <w:proofErr w:type="gramStart"/>
      <w:r>
        <w:t>material;</w:t>
      </w:r>
      <w:proofErr w:type="gramEnd"/>
    </w:p>
    <w:p w14:paraId="650E0994" w14:textId="6F4B8261" w:rsidR="008C0225" w:rsidRDefault="008C0225" w:rsidP="008C0225">
      <w:pPr>
        <w:pStyle w:val="subsection2"/>
      </w:pPr>
      <w:r>
        <w:t xml:space="preserve">the provider must, as soon as practicable, notify </w:t>
      </w:r>
      <w:r w:rsidR="00E64905">
        <w:t xml:space="preserve">an organisation of a kind referred to in paragraph (b) of the definition of </w:t>
      </w:r>
      <w:r w:rsidR="00E64905" w:rsidRPr="00A50ECB">
        <w:rPr>
          <w:b/>
          <w:bCs/>
          <w:i/>
          <w:iCs/>
        </w:rPr>
        <w:t>known child sexual abuse material</w:t>
      </w:r>
      <w:r w:rsidR="00E64905">
        <w:t xml:space="preserve"> in subsection 6(1)</w:t>
      </w:r>
      <w:r>
        <w:t>.</w:t>
      </w:r>
    </w:p>
    <w:p w14:paraId="66926D59" w14:textId="268447FA" w:rsidR="008C0225" w:rsidRDefault="008C0225" w:rsidP="008C0225">
      <w:pPr>
        <w:tabs>
          <w:tab w:val="right" w:pos="1021"/>
        </w:tabs>
        <w:spacing w:before="180" w:line="240" w:lineRule="auto"/>
        <w:ind w:left="1134" w:hanging="1134"/>
      </w:pPr>
      <w:r>
        <w:tab/>
        <w:t>(4)</w:t>
      </w:r>
      <w:r>
        <w:tab/>
        <w:t>If the provider of a service:</w:t>
      </w:r>
    </w:p>
    <w:p w14:paraId="1A79CF78" w14:textId="77777777" w:rsidR="008C0225" w:rsidRDefault="008C0225" w:rsidP="008C0225">
      <w:pPr>
        <w:pStyle w:val="paragraph"/>
      </w:pPr>
      <w:r>
        <w:tab/>
        <w:t>(a)</w:t>
      </w:r>
      <w:r>
        <w:tab/>
        <w:t xml:space="preserve">identifies pro-terror material on the service; </w:t>
      </w:r>
      <w:r w:rsidRPr="009823C6">
        <w:t>and</w:t>
      </w:r>
    </w:p>
    <w:p w14:paraId="4E18E3CB" w14:textId="77777777" w:rsidR="008C0225" w:rsidRDefault="008C0225" w:rsidP="008C0225">
      <w:pPr>
        <w:pStyle w:val="paragraph"/>
      </w:pPr>
      <w:r>
        <w:tab/>
      </w:r>
      <w:r w:rsidRPr="009823C6">
        <w:t>(b)</w:t>
      </w:r>
      <w:r w:rsidRPr="009823C6">
        <w:tab/>
        <w:t>believes</w:t>
      </w:r>
      <w:r>
        <w:t xml:space="preserve"> in</w:t>
      </w:r>
      <w:r w:rsidRPr="00EB05F7">
        <w:t xml:space="preserve"> good faith that the material</w:t>
      </w:r>
      <w:r>
        <w:t xml:space="preserve"> is not known pro-terror </w:t>
      </w:r>
      <w:proofErr w:type="gramStart"/>
      <w:r>
        <w:t>material;</w:t>
      </w:r>
      <w:proofErr w:type="gramEnd"/>
    </w:p>
    <w:p w14:paraId="2BE7BB3D" w14:textId="77777777" w:rsidR="008C0225" w:rsidRDefault="008C0225" w:rsidP="008C0225">
      <w:pPr>
        <w:pStyle w:val="subsection2"/>
      </w:pPr>
      <w:r>
        <w:t>the provider must, as soon as practicable, notify an appropriate non-governmental organisation that:</w:t>
      </w:r>
    </w:p>
    <w:p w14:paraId="7406DA7D" w14:textId="77777777" w:rsidR="008C0225" w:rsidRDefault="008C0225" w:rsidP="008C0225">
      <w:pPr>
        <w:pStyle w:val="paragraph"/>
      </w:pPr>
      <w:r>
        <w:tab/>
        <w:t>(c)</w:t>
      </w:r>
      <w:r>
        <w:tab/>
        <w:t>verifies material as pro-terror material; or</w:t>
      </w:r>
    </w:p>
    <w:p w14:paraId="45F8EA9E" w14:textId="77777777" w:rsidR="008C0225" w:rsidRDefault="008C0225" w:rsidP="008C0225">
      <w:pPr>
        <w:pStyle w:val="paragraph"/>
      </w:pPr>
      <w:r>
        <w:tab/>
        <w:t>(d)</w:t>
      </w:r>
      <w:r>
        <w:tab/>
        <w:t xml:space="preserve">is generally recognised as having expertise in </w:t>
      </w:r>
      <w:proofErr w:type="gramStart"/>
      <w:r>
        <w:t>counter-terrorism</w:t>
      </w:r>
      <w:proofErr w:type="gramEnd"/>
      <w:r>
        <w:t>.</w:t>
      </w:r>
    </w:p>
    <w:p w14:paraId="794D76F4" w14:textId="77777777" w:rsidR="008C0225" w:rsidRPr="00F60B0E" w:rsidRDefault="008C0225" w:rsidP="008C0225">
      <w:pPr>
        <w:pStyle w:val="subsection"/>
      </w:pPr>
      <w:r w:rsidRPr="00F60B0E">
        <w:tab/>
        <w:t>(</w:t>
      </w:r>
      <w:r>
        <w:t>5</w:t>
      </w:r>
      <w:r w:rsidRPr="00F60B0E">
        <w:t>)</w:t>
      </w:r>
      <w:r w:rsidRPr="00F60B0E">
        <w:tab/>
        <w:t>Subsection</w:t>
      </w:r>
      <w:r>
        <w:t>s</w:t>
      </w:r>
      <w:r w:rsidRPr="00F60B0E">
        <w:t xml:space="preserve"> (2)</w:t>
      </w:r>
      <w:r>
        <w:t>, (3)</w:t>
      </w:r>
      <w:r w:rsidRPr="00F60B0E">
        <w:t xml:space="preserve"> </w:t>
      </w:r>
      <w:r>
        <w:t>and (4) are</w:t>
      </w:r>
      <w:r w:rsidRPr="00F60B0E">
        <w:t xml:space="preserve"> in addition to any other applicable law.</w:t>
      </w:r>
    </w:p>
    <w:p w14:paraId="2BD95A64" w14:textId="77777777" w:rsidR="001C6CCD" w:rsidRPr="00D965DE" w:rsidRDefault="001C6CCD" w:rsidP="00EE229D">
      <w:pPr>
        <w:pStyle w:val="ActHead5"/>
      </w:pPr>
      <w:bookmarkStart w:id="62" w:name="_Toc169028754"/>
      <w:proofErr w:type="gramStart"/>
      <w:r w:rsidRPr="00EE229D">
        <w:rPr>
          <w:rStyle w:val="CharSectno"/>
        </w:rPr>
        <w:t>1</w:t>
      </w:r>
      <w:r w:rsidR="00EE31AA">
        <w:rPr>
          <w:rStyle w:val="CharSectno"/>
        </w:rPr>
        <w:t>7</w:t>
      </w:r>
      <w:r w:rsidRPr="00D965DE">
        <w:t xml:space="preserve">  Resourcing</w:t>
      </w:r>
      <w:proofErr w:type="gramEnd"/>
      <w:r w:rsidRPr="00D965DE">
        <w:t xml:space="preserve"> </w:t>
      </w:r>
      <w:r w:rsidR="00022303" w:rsidRPr="00D965DE">
        <w:t>trust and safety functions</w:t>
      </w:r>
      <w:bookmarkEnd w:id="62"/>
    </w:p>
    <w:p w14:paraId="4C6D6999" w14:textId="77777777" w:rsidR="00105143" w:rsidRDefault="00105143" w:rsidP="00105143">
      <w:pPr>
        <w:pStyle w:val="subsection"/>
      </w:pPr>
      <w:bookmarkStart w:id="63" w:name="_Hlk148833071"/>
      <w:r>
        <w:tab/>
        <w:t>(1)</w:t>
      </w:r>
      <w:r>
        <w:tab/>
        <w:t>This section applies to the following:</w:t>
      </w:r>
    </w:p>
    <w:p w14:paraId="1C78E00F" w14:textId="77777777" w:rsidR="00105143" w:rsidRPr="00105143" w:rsidRDefault="00256C92" w:rsidP="00806DFE">
      <w:pPr>
        <w:pStyle w:val="paragraph"/>
      </w:pPr>
      <w:r>
        <w:tab/>
      </w:r>
      <w:r w:rsidR="00105143">
        <w:t>(</w:t>
      </w:r>
      <w:r w:rsidR="00E87EFE">
        <w:t>a</w:t>
      </w:r>
      <w:r w:rsidR="00105143">
        <w:t>)</w:t>
      </w:r>
      <w:r w:rsidR="00105143">
        <w:tab/>
        <w:t>a pre-</w:t>
      </w:r>
      <w:r w:rsidR="00105143" w:rsidRPr="00105143">
        <w:t xml:space="preserve">assessed relevant electronic </w:t>
      </w:r>
      <w:proofErr w:type="gramStart"/>
      <w:r w:rsidR="00105143" w:rsidRPr="00105143">
        <w:t>service;</w:t>
      </w:r>
      <w:proofErr w:type="gramEnd"/>
    </w:p>
    <w:p w14:paraId="6438723E" w14:textId="77777777" w:rsidR="00105143" w:rsidRPr="00105143" w:rsidRDefault="00105143" w:rsidP="00806DFE">
      <w:pPr>
        <w:pStyle w:val="paragraph"/>
      </w:pPr>
      <w:r w:rsidRPr="00105143">
        <w:tab/>
        <w:t>(</w:t>
      </w:r>
      <w:r w:rsidR="00E87EFE">
        <w:t>b</w:t>
      </w:r>
      <w:r w:rsidRPr="00105143">
        <w:t>)</w:t>
      </w:r>
      <w:r w:rsidRPr="00105143">
        <w:tab/>
        <w:t xml:space="preserve">a Tier 1 relevant electronic </w:t>
      </w:r>
      <w:proofErr w:type="gramStart"/>
      <w:r w:rsidRPr="00105143">
        <w:t>service;</w:t>
      </w:r>
      <w:proofErr w:type="gramEnd"/>
    </w:p>
    <w:p w14:paraId="6483A9B6" w14:textId="77777777" w:rsidR="00105143" w:rsidRDefault="00105143" w:rsidP="00105143">
      <w:pPr>
        <w:pStyle w:val="paragraph"/>
      </w:pPr>
      <w:r w:rsidRPr="00105143">
        <w:tab/>
        <w:t>(</w:t>
      </w:r>
      <w:r w:rsidR="00E87EFE">
        <w:t>c</w:t>
      </w:r>
      <w:r w:rsidRPr="00105143">
        <w:t>)</w:t>
      </w:r>
      <w:r w:rsidRPr="00105143">
        <w:tab/>
        <w:t>a Tier 2 relevant</w:t>
      </w:r>
      <w:r>
        <w:t xml:space="preserve"> electronic service.</w:t>
      </w:r>
    </w:p>
    <w:bookmarkEnd w:id="63"/>
    <w:p w14:paraId="2A128841" w14:textId="29DC7689" w:rsidR="00F05E45" w:rsidRDefault="00256C92" w:rsidP="0013686E">
      <w:pPr>
        <w:pStyle w:val="subsection"/>
      </w:pPr>
      <w:r>
        <w:tab/>
        <w:t>(2)</w:t>
      </w:r>
      <w:r>
        <w:tab/>
        <w:t xml:space="preserve">The provider of </w:t>
      </w:r>
      <w:r w:rsidR="009D32E3">
        <w:t>a</w:t>
      </w:r>
      <w:r w:rsidR="00723A5B">
        <w:t xml:space="preserve"> </w:t>
      </w:r>
      <w:r>
        <w:t xml:space="preserve">service must </w:t>
      </w:r>
      <w:r w:rsidR="00490D4A">
        <w:t>have and implement</w:t>
      </w:r>
      <w:r w:rsidR="0013686E">
        <w:t>,</w:t>
      </w:r>
      <w:r w:rsidR="00490D4A">
        <w:t xml:space="preserve"> </w:t>
      </w:r>
      <w:r w:rsidR="0013686E">
        <w:t>in respect of the service,</w:t>
      </w:r>
      <w:r w:rsidR="0013686E" w:rsidRPr="0013686E">
        <w:t xml:space="preserve"> </w:t>
      </w:r>
      <w:r w:rsidR="00490D4A">
        <w:t>management</w:t>
      </w:r>
      <w:r w:rsidR="0013686E">
        <w:t>, supervision and internal reporting</w:t>
      </w:r>
      <w:r w:rsidR="00490D4A">
        <w:t xml:space="preserve"> arrangements </w:t>
      </w:r>
      <w:r w:rsidR="0013686E">
        <w:t xml:space="preserve">to </w:t>
      </w:r>
      <w:proofErr w:type="gramStart"/>
      <w:r w:rsidR="0013686E">
        <w:t xml:space="preserve">ensure that </w:t>
      </w:r>
      <w:r w:rsidR="00F05E45">
        <w:t>at all times</w:t>
      </w:r>
      <w:proofErr w:type="gramEnd"/>
      <w:r w:rsidR="00F05E45">
        <w:t xml:space="preserve"> </w:t>
      </w:r>
      <w:r w:rsidR="0013686E">
        <w:t>the provider</w:t>
      </w:r>
      <w:r w:rsidR="00F05E45">
        <w:t>:</w:t>
      </w:r>
    </w:p>
    <w:p w14:paraId="2401F6FD" w14:textId="77777777" w:rsidR="00A53B65" w:rsidRDefault="00F05E45" w:rsidP="00F05E45">
      <w:pPr>
        <w:pStyle w:val="paragraph"/>
      </w:pPr>
      <w:r>
        <w:tab/>
        <w:t>(a)</w:t>
      </w:r>
      <w:r>
        <w:tab/>
      </w:r>
      <w:r w:rsidR="0013686E">
        <w:t xml:space="preserve">complies with the </w:t>
      </w:r>
      <w:r w:rsidR="0013686E" w:rsidRPr="00F05E45">
        <w:t>requirements</w:t>
      </w:r>
      <w:r w:rsidR="0013686E">
        <w:t xml:space="preserve"> of this industry standard</w:t>
      </w:r>
      <w:r>
        <w:t>; and</w:t>
      </w:r>
    </w:p>
    <w:p w14:paraId="7A6D056C" w14:textId="77777777" w:rsidR="00F05E45" w:rsidRDefault="00F05E45" w:rsidP="00EE229D">
      <w:pPr>
        <w:pStyle w:val="paragraph"/>
      </w:pPr>
      <w:r>
        <w:tab/>
        <w:t>(b)</w:t>
      </w:r>
      <w:r>
        <w:tab/>
        <w:t xml:space="preserve">can otherwise effectively </w:t>
      </w:r>
      <w:r w:rsidR="007210C5">
        <w:t>supervise</w:t>
      </w:r>
      <w:r>
        <w:t xml:space="preserve"> the online safety of the service.</w:t>
      </w:r>
    </w:p>
    <w:p w14:paraId="4376054F" w14:textId="77777777" w:rsidR="00FD3F8C" w:rsidRPr="00FD3F8C" w:rsidRDefault="00FD3F8C" w:rsidP="00EE229D">
      <w:pPr>
        <w:pStyle w:val="notetext"/>
      </w:pPr>
      <w:r>
        <w:t>Note</w:t>
      </w:r>
      <w:r w:rsidR="005D0208">
        <w:t>:</w:t>
      </w:r>
      <w:r>
        <w:tab/>
        <w:t xml:space="preserve">These arrangements may include duties and responsibilities for personnel, and </w:t>
      </w:r>
      <w:r w:rsidR="00180F5D">
        <w:t xml:space="preserve">systems, </w:t>
      </w:r>
      <w:proofErr w:type="gramStart"/>
      <w:r w:rsidR="00180F5D">
        <w:t>processes</w:t>
      </w:r>
      <w:proofErr w:type="gramEnd"/>
      <w:r w:rsidR="00180F5D">
        <w:t xml:space="preserve"> and technologies</w:t>
      </w:r>
      <w:r>
        <w:t>.</w:t>
      </w:r>
    </w:p>
    <w:p w14:paraId="21B671F5" w14:textId="77777777" w:rsidR="00A25867" w:rsidRDefault="00A53B65" w:rsidP="00EE229D">
      <w:pPr>
        <w:pStyle w:val="subsection"/>
      </w:pPr>
      <w:r>
        <w:tab/>
        <w:t>(3)</w:t>
      </w:r>
      <w:r>
        <w:tab/>
        <w:t xml:space="preserve">The provider of a service must </w:t>
      </w:r>
      <w:r w:rsidR="006A5F63">
        <w:t>have</w:t>
      </w:r>
      <w:r w:rsidR="00552E9B">
        <w:t>, or ha</w:t>
      </w:r>
      <w:r w:rsidR="006A5F63">
        <w:t>ve</w:t>
      </w:r>
      <w:r w:rsidR="00552E9B">
        <w:t xml:space="preserve"> access to, sufficient personnel</w:t>
      </w:r>
      <w:r w:rsidR="006A5F63">
        <w:t xml:space="preserve"> who have the </w:t>
      </w:r>
      <w:r w:rsidR="006A5F63" w:rsidRPr="00552E9B">
        <w:t>skills, experience and qualifications</w:t>
      </w:r>
      <w:r w:rsidR="00FD3F8C">
        <w:t xml:space="preserve"> </w:t>
      </w:r>
      <w:r w:rsidR="00A25867">
        <w:t xml:space="preserve">needed to ensure that the provider </w:t>
      </w:r>
      <w:proofErr w:type="gramStart"/>
      <w:r w:rsidR="00A25867">
        <w:t>complies with the requirements</w:t>
      </w:r>
      <w:r w:rsidR="00514EBD">
        <w:t xml:space="preserve"> </w:t>
      </w:r>
      <w:r w:rsidR="00A25867">
        <w:t xml:space="preserve">of this </w:t>
      </w:r>
      <w:r w:rsidR="00514EBD">
        <w:t xml:space="preserve">industry </w:t>
      </w:r>
      <w:r w:rsidR="00A25867">
        <w:t>standard</w:t>
      </w:r>
      <w:r w:rsidR="0013686E">
        <w:t xml:space="preserve"> at all times</w:t>
      </w:r>
      <w:proofErr w:type="gramEnd"/>
      <w:r w:rsidR="0013686E">
        <w:t>.</w:t>
      </w:r>
    </w:p>
    <w:p w14:paraId="6F3E77B4" w14:textId="77777777" w:rsidR="00DD4C5E" w:rsidRDefault="00EE31AA" w:rsidP="00DD4C5E">
      <w:pPr>
        <w:pStyle w:val="ActHead5"/>
      </w:pPr>
      <w:bookmarkStart w:id="64" w:name="_Toc169028755"/>
      <w:proofErr w:type="gramStart"/>
      <w:r w:rsidRPr="00D965DE">
        <w:rPr>
          <w:rStyle w:val="CharSectno"/>
        </w:rPr>
        <w:t>1</w:t>
      </w:r>
      <w:r>
        <w:rPr>
          <w:rStyle w:val="CharSectno"/>
        </w:rPr>
        <w:t>8</w:t>
      </w:r>
      <w:r w:rsidRPr="00D965DE">
        <w:t xml:space="preserve">  </w:t>
      </w:r>
      <w:r w:rsidR="00DD4C5E" w:rsidRPr="00D965DE">
        <w:t>Safety</w:t>
      </w:r>
      <w:proofErr w:type="gramEnd"/>
      <w:r w:rsidR="00DD4C5E" w:rsidRPr="00D965DE">
        <w:t xml:space="preserve"> features and settings</w:t>
      </w:r>
      <w:bookmarkEnd w:id="64"/>
    </w:p>
    <w:p w14:paraId="4A831AF8" w14:textId="77777777" w:rsidR="007B2252" w:rsidRPr="008F681D" w:rsidRDefault="007B2252" w:rsidP="007B2252">
      <w:pPr>
        <w:pStyle w:val="subsection"/>
      </w:pPr>
      <w:r>
        <w:tab/>
      </w:r>
      <w:r w:rsidRPr="008F681D">
        <w:t>(1)</w:t>
      </w:r>
      <w:r w:rsidRPr="008F681D">
        <w:tab/>
        <w:t>This section applies to the following:</w:t>
      </w:r>
    </w:p>
    <w:p w14:paraId="22AE6932" w14:textId="77777777" w:rsidR="007B2252" w:rsidRPr="00D965DE" w:rsidRDefault="007B2252" w:rsidP="007B2252">
      <w:pPr>
        <w:pStyle w:val="paragraph"/>
      </w:pPr>
      <w:r w:rsidRPr="00D965DE">
        <w:tab/>
        <w:t>(a)</w:t>
      </w:r>
      <w:r w:rsidRPr="00D965DE">
        <w:tab/>
        <w:t xml:space="preserve">a </w:t>
      </w:r>
      <w:r>
        <w:t>pre-assessed r</w:t>
      </w:r>
      <w:r w:rsidRPr="00D965DE">
        <w:t xml:space="preserve">elevant electronic </w:t>
      </w:r>
      <w:proofErr w:type="gramStart"/>
      <w:r w:rsidRPr="00D965DE">
        <w:t>service;</w:t>
      </w:r>
      <w:proofErr w:type="gramEnd"/>
    </w:p>
    <w:p w14:paraId="1806797C" w14:textId="77777777" w:rsidR="00680196" w:rsidRDefault="007B2252" w:rsidP="007B2252">
      <w:pPr>
        <w:pStyle w:val="paragraph"/>
      </w:pPr>
      <w:r w:rsidRPr="008F681D">
        <w:tab/>
        <w:t>(</w:t>
      </w:r>
      <w:r>
        <w:t>b</w:t>
      </w:r>
      <w:r w:rsidRPr="008F681D">
        <w:t>)</w:t>
      </w:r>
      <w:r w:rsidRPr="008F681D">
        <w:tab/>
        <w:t xml:space="preserve">a Tier 1 relevant electronic </w:t>
      </w:r>
      <w:proofErr w:type="gramStart"/>
      <w:r w:rsidRPr="008F681D">
        <w:t>service</w:t>
      </w:r>
      <w:r w:rsidR="00680196">
        <w:t>;</w:t>
      </w:r>
      <w:proofErr w:type="gramEnd"/>
    </w:p>
    <w:p w14:paraId="4B6F471D" w14:textId="77777777" w:rsidR="00680196" w:rsidRDefault="007B2252" w:rsidP="00680196">
      <w:pPr>
        <w:pStyle w:val="paragraph"/>
      </w:pPr>
      <w:r w:rsidRPr="00680196">
        <w:tab/>
        <w:t>(c)</w:t>
      </w:r>
      <w:r w:rsidRPr="00680196">
        <w:tab/>
        <w:t>a Tier 2 relevant electronic service.</w:t>
      </w:r>
    </w:p>
    <w:p w14:paraId="0707FECD" w14:textId="77777777" w:rsidR="000939CF" w:rsidRDefault="00247AA9" w:rsidP="000623B1">
      <w:pPr>
        <w:pStyle w:val="subsection"/>
      </w:pPr>
      <w:r>
        <w:lastRenderedPageBreak/>
        <w:tab/>
        <w:t>(2)</w:t>
      </w:r>
      <w:r>
        <w:tab/>
      </w:r>
      <w:bookmarkStart w:id="65" w:name="_Hlk166240619"/>
      <w:r w:rsidR="00C33387">
        <w:t>Before t</w:t>
      </w:r>
      <w:r>
        <w:t xml:space="preserve">he provider of the service </w:t>
      </w:r>
      <w:r w:rsidR="00C33387">
        <w:t xml:space="preserve">makes a material change to the service, </w:t>
      </w:r>
      <w:bookmarkEnd w:id="65"/>
      <w:r w:rsidR="00C33387">
        <w:t>the provider must</w:t>
      </w:r>
      <w:r w:rsidR="000939CF">
        <w:t>:</w:t>
      </w:r>
    </w:p>
    <w:p w14:paraId="58C6BB17" w14:textId="77777777" w:rsidR="000623B1" w:rsidRPr="00D965DE" w:rsidRDefault="000939CF" w:rsidP="00EE229D">
      <w:pPr>
        <w:pStyle w:val="paragraph"/>
      </w:pPr>
      <w:r>
        <w:tab/>
        <w:t>(a)</w:t>
      </w:r>
      <w:r>
        <w:tab/>
      </w:r>
      <w:r w:rsidR="00B65666" w:rsidRPr="00D965DE">
        <w:t>carry out an assessment of the</w:t>
      </w:r>
      <w:r w:rsidR="00B65666">
        <w:t xml:space="preserve"> kinds</w:t>
      </w:r>
      <w:r w:rsidR="008F681D">
        <w:t xml:space="preserve"> of features and settings</w:t>
      </w:r>
      <w:r w:rsidR="000623B1">
        <w:t xml:space="preserve"> that could be incorporated into the service </w:t>
      </w:r>
      <w:r w:rsidR="008F681D">
        <w:t xml:space="preserve">to minimise </w:t>
      </w:r>
      <w:r w:rsidR="000623B1">
        <w:t xml:space="preserve">the </w:t>
      </w:r>
      <w:r w:rsidR="008F681D">
        <w:t>risk</w:t>
      </w:r>
      <w:r w:rsidR="000623B1">
        <w:t xml:space="preserve"> that </w:t>
      </w:r>
      <w:r w:rsidR="000623B1" w:rsidRPr="00D965DE">
        <w:t>class 1A material</w:t>
      </w:r>
      <w:r w:rsidR="00162EF8">
        <w:t xml:space="preserve"> or class 1B material</w:t>
      </w:r>
      <w:r w:rsidR="000623B1" w:rsidRPr="00D965DE">
        <w:t>:</w:t>
      </w:r>
    </w:p>
    <w:p w14:paraId="5B04392C" w14:textId="77777777" w:rsidR="000623B1" w:rsidRPr="000939CF" w:rsidRDefault="000623B1" w:rsidP="00EE229D">
      <w:pPr>
        <w:pStyle w:val="paragraphsub"/>
      </w:pPr>
      <w:r w:rsidRPr="00D965DE">
        <w:tab/>
      </w:r>
      <w:r w:rsidR="000939CF">
        <w:t>(</w:t>
      </w:r>
      <w:proofErr w:type="spellStart"/>
      <w:r w:rsidR="000939CF">
        <w:t>i</w:t>
      </w:r>
      <w:proofErr w:type="spellEnd"/>
      <w:r w:rsidRPr="00D965DE">
        <w:t>)</w:t>
      </w:r>
      <w:r w:rsidRPr="00D965DE">
        <w:tab/>
      </w:r>
      <w:r w:rsidRPr="000939CF">
        <w:t xml:space="preserve">will be accessed by, or distributed to, end-users in Australia using the service; </w:t>
      </w:r>
      <w:r w:rsidR="003C3FF9">
        <w:t>or</w:t>
      </w:r>
    </w:p>
    <w:p w14:paraId="4C122254" w14:textId="77777777" w:rsidR="001101EA" w:rsidRDefault="000623B1" w:rsidP="000939CF">
      <w:pPr>
        <w:pStyle w:val="paragraphsub"/>
      </w:pPr>
      <w:r w:rsidRPr="000939CF">
        <w:tab/>
        <w:t>(</w:t>
      </w:r>
      <w:r w:rsidR="000939CF">
        <w:t>ii</w:t>
      </w:r>
      <w:r w:rsidRPr="000939CF">
        <w:t>)</w:t>
      </w:r>
      <w:r w:rsidRPr="000939CF">
        <w:tab/>
        <w:t xml:space="preserve">will </w:t>
      </w:r>
      <w:r w:rsidRPr="000623B1">
        <w:t>be</w:t>
      </w:r>
      <w:r w:rsidRPr="00D965DE">
        <w:t xml:space="preserve"> stored </w:t>
      </w:r>
      <w:r w:rsidRPr="00806DFE">
        <w:t>on</w:t>
      </w:r>
      <w:r w:rsidRPr="00D965DE">
        <w:t xml:space="preserve"> the service</w:t>
      </w:r>
      <w:r w:rsidR="001101EA">
        <w:t>; and</w:t>
      </w:r>
    </w:p>
    <w:p w14:paraId="6EBBC615" w14:textId="77777777" w:rsidR="001101EA" w:rsidRDefault="001101EA" w:rsidP="001101EA">
      <w:pPr>
        <w:pStyle w:val="paragraph"/>
      </w:pPr>
      <w:r>
        <w:tab/>
        <w:t>(b)</w:t>
      </w:r>
      <w:r>
        <w:tab/>
      </w:r>
      <w:r w:rsidR="00663080">
        <w:t>determine</w:t>
      </w:r>
      <w:r>
        <w:t xml:space="preserve">, </w:t>
      </w:r>
      <w:proofErr w:type="gramStart"/>
      <w:r>
        <w:t>on the basis of</w:t>
      </w:r>
      <w:proofErr w:type="gramEnd"/>
      <w:r>
        <w:t xml:space="preserve"> the assessment, the most appropriate and effective features and settings for the service; and</w:t>
      </w:r>
    </w:p>
    <w:p w14:paraId="34AAFE1A" w14:textId="77777777" w:rsidR="001101EA" w:rsidRDefault="001101EA" w:rsidP="001101EA">
      <w:pPr>
        <w:pStyle w:val="paragraph"/>
      </w:pPr>
      <w:r>
        <w:tab/>
      </w:r>
      <w:r w:rsidRPr="002850DD">
        <w:t>(c)</w:t>
      </w:r>
      <w:r w:rsidRPr="002850DD">
        <w:tab/>
        <w:t xml:space="preserve">ensure that </w:t>
      </w:r>
      <w:r w:rsidR="00663080" w:rsidRPr="002850DD">
        <w:t xml:space="preserve">the service </w:t>
      </w:r>
      <w:r w:rsidR="00C33387" w:rsidRPr="002850DD">
        <w:t xml:space="preserve">as so changed </w:t>
      </w:r>
      <w:proofErr w:type="gramStart"/>
      <w:r w:rsidR="00663080" w:rsidRPr="002850DD">
        <w:t xml:space="preserve">incorporates </w:t>
      </w:r>
      <w:r w:rsidR="0032566F" w:rsidRPr="002850DD">
        <w:t>at all times</w:t>
      </w:r>
      <w:proofErr w:type="gramEnd"/>
      <w:r w:rsidR="0032566F" w:rsidRPr="002850DD">
        <w:t xml:space="preserve"> </w:t>
      </w:r>
      <w:r w:rsidR="00663080" w:rsidRPr="002850DD">
        <w:t>the features and settings</w:t>
      </w:r>
      <w:r w:rsidR="00CC5B8C" w:rsidRPr="002850DD">
        <w:t xml:space="preserve"> so determined.</w:t>
      </w:r>
    </w:p>
    <w:p w14:paraId="1EE309A2" w14:textId="77777777" w:rsidR="00B72317" w:rsidRPr="00B72317" w:rsidRDefault="00B72317" w:rsidP="00EE229D">
      <w:pPr>
        <w:pStyle w:val="subsection"/>
      </w:pPr>
      <w:r>
        <w:tab/>
        <w:t>(3)</w:t>
      </w:r>
      <w:r>
        <w:tab/>
      </w:r>
      <w:r w:rsidR="00026E53">
        <w:t>Subsections (4), (5)</w:t>
      </w:r>
      <w:r w:rsidR="00414428">
        <w:t xml:space="preserve">, </w:t>
      </w:r>
      <w:r w:rsidR="00026E53">
        <w:t>(6)</w:t>
      </w:r>
      <w:r w:rsidR="00414428">
        <w:t xml:space="preserve"> and (7)</w:t>
      </w:r>
      <w:r w:rsidR="00026E53">
        <w:t xml:space="preserve"> do not limit subsection (2)</w:t>
      </w:r>
      <w:r w:rsidR="00CE2851">
        <w:t xml:space="preserve"> and apply </w:t>
      </w:r>
      <w:proofErr w:type="gramStart"/>
      <w:r w:rsidR="00CE2851">
        <w:t>whether or not</w:t>
      </w:r>
      <w:proofErr w:type="gramEnd"/>
      <w:r w:rsidR="00CE2851">
        <w:t xml:space="preserve"> a material change is made or proposed to the service</w:t>
      </w:r>
      <w:r w:rsidR="00026E53">
        <w:t>.</w:t>
      </w:r>
    </w:p>
    <w:p w14:paraId="06F54BB2" w14:textId="77777777" w:rsidR="007B2252" w:rsidRDefault="007B2252" w:rsidP="007B2252">
      <w:pPr>
        <w:pStyle w:val="SubsectionHead"/>
      </w:pPr>
      <w:r>
        <w:t xml:space="preserve">Communication </w:t>
      </w:r>
      <w:r w:rsidRPr="001B3DB0">
        <w:t>relevant</w:t>
      </w:r>
      <w:r>
        <w:t xml:space="preserve"> electronic services, gaming services with communications functionality and Tier 1 relevant electronic services</w:t>
      </w:r>
    </w:p>
    <w:p w14:paraId="0B6595DA" w14:textId="77777777" w:rsidR="008F681D" w:rsidRDefault="001B3DB0" w:rsidP="008F681D">
      <w:pPr>
        <w:pStyle w:val="subsection"/>
      </w:pPr>
      <w:r>
        <w:tab/>
      </w:r>
      <w:r w:rsidR="00026E53">
        <w:t>(4)</w:t>
      </w:r>
      <w:r>
        <w:tab/>
      </w:r>
      <w:r w:rsidR="003C420B">
        <w:t>In the case of</w:t>
      </w:r>
      <w:r w:rsidR="00873419">
        <w:t xml:space="preserve"> each </w:t>
      </w:r>
      <w:r w:rsidR="00E5319C">
        <w:t>o</w:t>
      </w:r>
      <w:r w:rsidR="00873419">
        <w:t>f the following</w:t>
      </w:r>
      <w:r w:rsidR="003C420B">
        <w:t>:</w:t>
      </w:r>
    </w:p>
    <w:p w14:paraId="533289C9" w14:textId="77777777" w:rsidR="009B615D" w:rsidRDefault="009B615D" w:rsidP="009B615D">
      <w:pPr>
        <w:pStyle w:val="paragraph"/>
      </w:pPr>
      <w:r>
        <w:tab/>
        <w:t>(a)</w:t>
      </w:r>
      <w:r>
        <w:tab/>
        <w:t xml:space="preserve">a communication relevant electronic service the </w:t>
      </w:r>
      <w:r w:rsidR="00316061" w:rsidRPr="00E0373E">
        <w:t>predominant</w:t>
      </w:r>
      <w:r>
        <w:t xml:space="preserve"> </w:t>
      </w:r>
      <w:r w:rsidR="001A4BCD">
        <w:t>purpose</w:t>
      </w:r>
      <w:r>
        <w:t xml:space="preserve"> of which is:</w:t>
      </w:r>
    </w:p>
    <w:p w14:paraId="54DCC9B2" w14:textId="77777777" w:rsidR="009B615D" w:rsidRDefault="009B615D" w:rsidP="00BF5AF3">
      <w:pPr>
        <w:pStyle w:val="paragraphsub"/>
      </w:pPr>
      <w:r>
        <w:tab/>
        <w:t>(</w:t>
      </w:r>
      <w:proofErr w:type="spellStart"/>
      <w:r>
        <w:t>i</w:t>
      </w:r>
      <w:proofErr w:type="spellEnd"/>
      <w:r>
        <w:t>)</w:t>
      </w:r>
      <w:r>
        <w:tab/>
        <w:t>to enable end-users in Australia to view, search for or communicate with other end-users (</w:t>
      </w:r>
      <w:r w:rsidRPr="00BF5AF3">
        <w:rPr>
          <w:b/>
          <w:bCs/>
          <w:i/>
          <w:iCs/>
        </w:rPr>
        <w:t>target end-users</w:t>
      </w:r>
      <w:r>
        <w:t>) on the service without knowing the target end-users’ phone numbers or email address; or</w:t>
      </w:r>
    </w:p>
    <w:p w14:paraId="35329E29" w14:textId="77777777" w:rsidR="009B615D" w:rsidRDefault="009B615D" w:rsidP="00BF5AF3">
      <w:pPr>
        <w:pStyle w:val="paragraphsub"/>
      </w:pPr>
      <w:r>
        <w:tab/>
        <w:t>(ii)</w:t>
      </w:r>
      <w:r>
        <w:tab/>
        <w:t xml:space="preserve">to recommend target end-users to end-users in Australia, based on interests or connections common to the </w:t>
      </w:r>
      <w:proofErr w:type="gramStart"/>
      <w:r>
        <w:t>end-users;</w:t>
      </w:r>
      <w:proofErr w:type="gramEnd"/>
    </w:p>
    <w:p w14:paraId="71EA6555" w14:textId="77777777" w:rsidR="009B615D" w:rsidRDefault="00873419" w:rsidP="009B615D">
      <w:pPr>
        <w:pStyle w:val="paragraph"/>
      </w:pPr>
      <w:r>
        <w:tab/>
      </w:r>
      <w:r w:rsidR="009B615D">
        <w:t>(b)</w:t>
      </w:r>
      <w:r>
        <w:tab/>
        <w:t xml:space="preserve">a </w:t>
      </w:r>
      <w:r w:rsidR="009B615D">
        <w:t>gaming service with communications functionality;</w:t>
      </w:r>
      <w:r w:rsidR="00E5319C">
        <w:t xml:space="preserve"> and</w:t>
      </w:r>
    </w:p>
    <w:p w14:paraId="483E50EF" w14:textId="77777777" w:rsidR="003C420B" w:rsidRPr="001B3DB0" w:rsidRDefault="003C420B" w:rsidP="003C420B">
      <w:pPr>
        <w:pStyle w:val="paragraph"/>
      </w:pPr>
      <w:r>
        <w:tab/>
        <w:t>(</w:t>
      </w:r>
      <w:r w:rsidR="001C18CA">
        <w:t>c</w:t>
      </w:r>
      <w:r>
        <w:t>)</w:t>
      </w:r>
      <w:r>
        <w:tab/>
        <w:t xml:space="preserve">a Tier 1 </w:t>
      </w:r>
      <w:r w:rsidRPr="001B3DB0">
        <w:t xml:space="preserve">relevant electronic </w:t>
      </w:r>
      <w:proofErr w:type="gramStart"/>
      <w:r w:rsidRPr="001B3DB0">
        <w:t>service;</w:t>
      </w:r>
      <w:proofErr w:type="gramEnd"/>
    </w:p>
    <w:p w14:paraId="19B3BFC3" w14:textId="77777777" w:rsidR="008F681D" w:rsidRPr="001B3DB0" w:rsidRDefault="005553E8" w:rsidP="00247AA9">
      <w:pPr>
        <w:pStyle w:val="subsection2"/>
      </w:pPr>
      <w:r>
        <w:t xml:space="preserve">the provider </w:t>
      </w:r>
      <w:r w:rsidR="008F681D">
        <w:t>must</w:t>
      </w:r>
      <w:r>
        <w:t xml:space="preserve"> ensure that</w:t>
      </w:r>
      <w:r w:rsidR="008F681D">
        <w:t>:</w:t>
      </w:r>
    </w:p>
    <w:p w14:paraId="1FD054A3" w14:textId="77777777" w:rsidR="008F681D" w:rsidRPr="001B3DB0" w:rsidRDefault="001B3DB0" w:rsidP="00247AA9">
      <w:pPr>
        <w:pStyle w:val="paragraph"/>
      </w:pPr>
      <w:r>
        <w:tab/>
      </w:r>
      <w:r w:rsidR="00D7208B">
        <w:t>(</w:t>
      </w:r>
      <w:r w:rsidR="001C18CA">
        <w:t>d</w:t>
      </w:r>
      <w:r w:rsidR="008F681D">
        <w:t>)</w:t>
      </w:r>
      <w:r w:rsidR="008F681D">
        <w:tab/>
        <w:t xml:space="preserve">if the service </w:t>
      </w:r>
      <w:r w:rsidR="008F681D" w:rsidRPr="001B3DB0">
        <w:t>allows the sending of messages</w:t>
      </w:r>
      <w:r w:rsidR="00AA3DDA">
        <w:t xml:space="preserve"> between end-users—</w:t>
      </w:r>
      <w:r w:rsidR="00106E82">
        <w:t>it has</w:t>
      </w:r>
      <w:r w:rsidR="008F681D" w:rsidRPr="001B3DB0">
        <w:t xml:space="preserve"> </w:t>
      </w:r>
      <w:r w:rsidR="00CC239B" w:rsidRPr="001B3DB0">
        <w:t xml:space="preserve">tools and </w:t>
      </w:r>
      <w:r w:rsidR="008F681D" w:rsidRPr="001B3DB0">
        <w:t xml:space="preserve">settings that allow </w:t>
      </w:r>
      <w:r w:rsidR="00AA3DDA">
        <w:t>end-</w:t>
      </w:r>
      <w:r w:rsidR="008F681D" w:rsidRPr="001B3DB0">
        <w:t xml:space="preserve">users </w:t>
      </w:r>
      <w:r w:rsidR="00AA3DDA" w:rsidRPr="007C3F5F">
        <w:t>in Australia</w:t>
      </w:r>
      <w:r w:rsidR="00AA3DDA">
        <w:t xml:space="preserve"> </w:t>
      </w:r>
      <w:r w:rsidR="008F681D" w:rsidRPr="001B3DB0">
        <w:t xml:space="preserve">to block messages from other </w:t>
      </w:r>
      <w:r w:rsidR="001C59C3">
        <w:t>end-</w:t>
      </w:r>
      <w:r w:rsidR="007E284B">
        <w:t>u</w:t>
      </w:r>
      <w:r w:rsidR="008F681D" w:rsidRPr="001B3DB0">
        <w:t>sers;</w:t>
      </w:r>
      <w:r w:rsidR="00D7208B">
        <w:t xml:space="preserve"> and</w:t>
      </w:r>
    </w:p>
    <w:p w14:paraId="164BBEEB" w14:textId="77777777" w:rsidR="007E284B" w:rsidRDefault="001B3DB0" w:rsidP="00D7208B">
      <w:pPr>
        <w:pStyle w:val="paragraph"/>
      </w:pPr>
      <w:r>
        <w:tab/>
      </w:r>
      <w:r w:rsidR="00D7208B">
        <w:t>(</w:t>
      </w:r>
      <w:r w:rsidR="001C18CA">
        <w:t>e</w:t>
      </w:r>
      <w:r w:rsidR="008F681D" w:rsidRPr="001B3DB0">
        <w:t>)</w:t>
      </w:r>
      <w:r w:rsidR="008F681D" w:rsidRPr="001B3DB0">
        <w:tab/>
        <w:t xml:space="preserve">if the service </w:t>
      </w:r>
      <w:r w:rsidR="00D7208B">
        <w:t xml:space="preserve">displays, or </w:t>
      </w:r>
      <w:r w:rsidR="008F681D" w:rsidRPr="001B3DB0">
        <w:t>allows for the display of</w:t>
      </w:r>
      <w:r w:rsidR="00D7208B">
        <w:t>,</w:t>
      </w:r>
      <w:r w:rsidR="008F681D" w:rsidRPr="001B3DB0">
        <w:t xml:space="preserve"> a</w:t>
      </w:r>
      <w:r w:rsidR="00D7208B">
        <w:t>n end-</w:t>
      </w:r>
      <w:r w:rsidR="008F681D" w:rsidRPr="001B3DB0">
        <w:t>user’s online status</w:t>
      </w:r>
      <w:r w:rsidR="00D7208B">
        <w:t>—</w:t>
      </w:r>
      <w:r w:rsidR="00C97615">
        <w:t xml:space="preserve">it has </w:t>
      </w:r>
      <w:r w:rsidR="008F681D" w:rsidRPr="001B3DB0">
        <w:t xml:space="preserve">tools and settings that </w:t>
      </w:r>
      <w:r w:rsidR="00C97615">
        <w:t xml:space="preserve">an end-user in Australia </w:t>
      </w:r>
      <w:r w:rsidR="006704FC">
        <w:t>can</w:t>
      </w:r>
      <w:r w:rsidR="00C97615">
        <w:t xml:space="preserve"> use to prevent the display </w:t>
      </w:r>
      <w:r w:rsidR="003C3FF9" w:rsidRPr="007C3F5F">
        <w:t>or communication</w:t>
      </w:r>
      <w:r w:rsidR="003C3FF9">
        <w:t xml:space="preserve"> </w:t>
      </w:r>
      <w:r w:rsidR="00C97615">
        <w:t xml:space="preserve">of the </w:t>
      </w:r>
      <w:r w:rsidR="008F681D" w:rsidRPr="001B3DB0">
        <w:t>end-user</w:t>
      </w:r>
      <w:r w:rsidR="006704FC">
        <w:t>’</w:t>
      </w:r>
      <w:r w:rsidR="008F681D" w:rsidRPr="001B3DB0">
        <w:t xml:space="preserve">s </w:t>
      </w:r>
      <w:r w:rsidR="006704FC" w:rsidRPr="001B3DB0">
        <w:t>online status</w:t>
      </w:r>
      <w:r w:rsidR="008F681D" w:rsidRPr="001B3DB0">
        <w:t>;</w:t>
      </w:r>
      <w:r w:rsidR="00D12BC9">
        <w:t xml:space="preserve"> and</w:t>
      </w:r>
    </w:p>
    <w:p w14:paraId="72E7FEB5" w14:textId="6DD13A37" w:rsidR="00FD22AC" w:rsidRDefault="007E284B" w:rsidP="00D7208B">
      <w:pPr>
        <w:pStyle w:val="paragraph"/>
      </w:pPr>
      <w:r>
        <w:tab/>
      </w:r>
      <w:r w:rsidR="00C512EB">
        <w:t>(</w:t>
      </w:r>
      <w:r w:rsidR="001C18CA">
        <w:t>f</w:t>
      </w:r>
      <w:r w:rsidR="00C512EB">
        <w:t>)</w:t>
      </w:r>
      <w:r w:rsidR="00C512EB">
        <w:tab/>
      </w:r>
      <w:r w:rsidR="008F681D" w:rsidRPr="001B3DB0">
        <w:t xml:space="preserve">if the </w:t>
      </w:r>
      <w:r w:rsidR="00CC239B">
        <w:t>provider</w:t>
      </w:r>
      <w:r w:rsidR="00CC239B" w:rsidRPr="001B3DB0">
        <w:t xml:space="preserve"> </w:t>
      </w:r>
      <w:r w:rsidR="008F681D" w:rsidRPr="001B3DB0">
        <w:t xml:space="preserve">allows </w:t>
      </w:r>
      <w:r w:rsidR="00663C4E" w:rsidRPr="001B3DB0">
        <w:t>young Australian child</w:t>
      </w:r>
      <w:r w:rsidR="00663C4E">
        <w:t xml:space="preserve">ren to </w:t>
      </w:r>
      <w:r w:rsidR="00CC239B">
        <w:t>become account</w:t>
      </w:r>
      <w:r w:rsidR="00230F83">
        <w:t xml:space="preserve"> </w:t>
      </w:r>
      <w:r w:rsidR="00CC239B">
        <w:t>holders or end-users of the service</w:t>
      </w:r>
      <w:r w:rsidR="00663C4E">
        <w:t xml:space="preserve">—it has </w:t>
      </w:r>
      <w:r w:rsidR="00CC239B" w:rsidRPr="001B3DB0">
        <w:t>tools and settings</w:t>
      </w:r>
      <w:r w:rsidR="008F681D" w:rsidRPr="001B3DB0">
        <w:t xml:space="preserve"> that </w:t>
      </w:r>
      <w:r w:rsidR="008F681D">
        <w:t xml:space="preserve">prevent </w:t>
      </w:r>
      <w:r w:rsidR="00641708">
        <w:t xml:space="preserve">end-users </w:t>
      </w:r>
      <w:r w:rsidR="00FD22AC">
        <w:t xml:space="preserve">who are over 18 </w:t>
      </w:r>
      <w:r w:rsidR="004F710D">
        <w:t>from using the service to contact</w:t>
      </w:r>
      <w:r w:rsidR="00FA0D21">
        <w:t xml:space="preserve"> a</w:t>
      </w:r>
      <w:r w:rsidR="004F710D">
        <w:t xml:space="preserve"> </w:t>
      </w:r>
      <w:r w:rsidR="004F710D" w:rsidRPr="00D242F7">
        <w:t>young Australian child with</w:t>
      </w:r>
      <w:r w:rsidR="004E105D">
        <w:t>out</w:t>
      </w:r>
      <w:r w:rsidR="004F710D" w:rsidRPr="00D242F7">
        <w:t xml:space="preserve"> the consent of the child’s parent or </w:t>
      </w:r>
      <w:r w:rsidR="009F7075">
        <w:t>carer</w:t>
      </w:r>
      <w:r w:rsidR="00CC239B" w:rsidRPr="00D242F7">
        <w:t>;</w:t>
      </w:r>
      <w:r w:rsidR="007926BD">
        <w:t xml:space="preserve"> and</w:t>
      </w:r>
    </w:p>
    <w:p w14:paraId="49234E94" w14:textId="77777777" w:rsidR="00D12BC9" w:rsidRDefault="00D12BC9" w:rsidP="00806DFE">
      <w:pPr>
        <w:pStyle w:val="paragraph"/>
      </w:pPr>
      <w:r>
        <w:tab/>
        <w:t>(</w:t>
      </w:r>
      <w:r w:rsidR="001C18CA">
        <w:t>g</w:t>
      </w:r>
      <w:r>
        <w:t>)</w:t>
      </w:r>
      <w:r>
        <w:tab/>
        <w:t xml:space="preserve">the account of a </w:t>
      </w:r>
      <w:r w:rsidRPr="001B3DB0">
        <w:t>young Australian child</w:t>
      </w:r>
      <w:r>
        <w:t xml:space="preserve"> with the service is private </w:t>
      </w:r>
      <w:r w:rsidR="00FA0D21">
        <w:t>by default</w:t>
      </w:r>
      <w:r>
        <w:t>; and</w:t>
      </w:r>
    </w:p>
    <w:p w14:paraId="6A8A6219" w14:textId="0EB34BB1" w:rsidR="008F681D" w:rsidRDefault="001B3DB0" w:rsidP="00EE229D">
      <w:pPr>
        <w:pStyle w:val="paragraph"/>
      </w:pPr>
      <w:r>
        <w:tab/>
      </w:r>
      <w:r w:rsidR="008F681D" w:rsidRPr="001B3DB0">
        <w:t>(</w:t>
      </w:r>
      <w:r w:rsidR="001C18CA">
        <w:t>h</w:t>
      </w:r>
      <w:r w:rsidR="008F681D" w:rsidRPr="001B3DB0">
        <w:t>)</w:t>
      </w:r>
      <w:r w:rsidR="008F681D" w:rsidRPr="001B3DB0">
        <w:tab/>
        <w:t>the loca</w:t>
      </w:r>
      <w:r w:rsidR="008F681D">
        <w:t xml:space="preserve">tion of a young Australian child </w:t>
      </w:r>
      <w:r w:rsidR="00D12BC9">
        <w:t xml:space="preserve">who is an end-user of the </w:t>
      </w:r>
      <w:r w:rsidR="008F681D">
        <w:t xml:space="preserve">service </w:t>
      </w:r>
      <w:r w:rsidR="00FD7DD8">
        <w:t xml:space="preserve">is not available </w:t>
      </w:r>
      <w:r w:rsidR="00FD7DD8" w:rsidRPr="004A2010">
        <w:t>to end-users</w:t>
      </w:r>
      <w:r w:rsidR="00FD7DD8">
        <w:t xml:space="preserve"> of the service </w:t>
      </w:r>
      <w:r w:rsidR="00FD7DD8" w:rsidRPr="00311749">
        <w:t>with</w:t>
      </w:r>
      <w:r w:rsidR="004E105D">
        <w:t>out</w:t>
      </w:r>
      <w:r w:rsidR="00FD7DD8" w:rsidRPr="00311749">
        <w:t xml:space="preserve"> the consent of the child’s parent or </w:t>
      </w:r>
      <w:r w:rsidR="009F7075">
        <w:t>carer</w:t>
      </w:r>
      <w:r w:rsidR="00FD7DD8">
        <w:t>.</w:t>
      </w:r>
    </w:p>
    <w:p w14:paraId="59E24D38" w14:textId="77777777" w:rsidR="008F681D" w:rsidRDefault="00C512EB" w:rsidP="00247AA9">
      <w:pPr>
        <w:pStyle w:val="SubsectionHead"/>
      </w:pPr>
      <w:r>
        <w:lastRenderedPageBreak/>
        <w:t>D</w:t>
      </w:r>
      <w:r w:rsidR="008F681D">
        <w:t>ating services</w:t>
      </w:r>
    </w:p>
    <w:p w14:paraId="59B94C03" w14:textId="77777777" w:rsidR="008F681D" w:rsidRDefault="001B3DB0" w:rsidP="008F681D">
      <w:pPr>
        <w:pStyle w:val="subsection"/>
      </w:pPr>
      <w:r>
        <w:tab/>
      </w:r>
      <w:r w:rsidR="007E284B">
        <w:t>(5)</w:t>
      </w:r>
      <w:r>
        <w:tab/>
      </w:r>
      <w:r w:rsidR="00FD7DD8">
        <w:t>The</w:t>
      </w:r>
      <w:r w:rsidR="008F681D">
        <w:t xml:space="preserve"> provider of a dating service must</w:t>
      </w:r>
      <w:r w:rsidR="00FD7DD8">
        <w:t xml:space="preserve"> ensure that the</w:t>
      </w:r>
      <w:r w:rsidR="00121CC2">
        <w:t xml:space="preserve"> tools and</w:t>
      </w:r>
      <w:r w:rsidR="00FD7DD8">
        <w:t xml:space="preserve"> settings for the service</w:t>
      </w:r>
      <w:r w:rsidR="008F681D">
        <w:t>:</w:t>
      </w:r>
    </w:p>
    <w:p w14:paraId="34A5F3CB" w14:textId="77777777" w:rsidR="008F681D" w:rsidRPr="001B3DB0" w:rsidRDefault="001B3DB0" w:rsidP="00247AA9">
      <w:pPr>
        <w:pStyle w:val="paragraph"/>
      </w:pPr>
      <w:r>
        <w:tab/>
      </w:r>
      <w:r w:rsidR="008E5B4A">
        <w:t>(</w:t>
      </w:r>
      <w:r w:rsidR="008F681D">
        <w:t>a)</w:t>
      </w:r>
      <w:r w:rsidR="008F681D">
        <w:tab/>
      </w:r>
      <w:r w:rsidR="008F681D" w:rsidRPr="001B3DB0">
        <w:t xml:space="preserve">allow </w:t>
      </w:r>
      <w:r w:rsidR="008E5B4A">
        <w:t>an end-</w:t>
      </w:r>
      <w:r w:rsidR="008F681D" w:rsidRPr="001B3DB0">
        <w:t xml:space="preserve">user </w:t>
      </w:r>
      <w:r w:rsidR="008E5B4A">
        <w:t xml:space="preserve">of the service </w:t>
      </w:r>
      <w:r w:rsidR="008F681D" w:rsidRPr="001B3DB0">
        <w:t xml:space="preserve">to block messages from another </w:t>
      </w:r>
      <w:r w:rsidR="008E5B4A">
        <w:t>end-</w:t>
      </w:r>
      <w:r w:rsidR="008F681D" w:rsidRPr="001B3DB0">
        <w:t xml:space="preserve">user </w:t>
      </w:r>
      <w:r w:rsidR="008E5B4A">
        <w:t>of the service</w:t>
      </w:r>
      <w:r w:rsidR="008F681D" w:rsidRPr="001B3DB0">
        <w:t>;</w:t>
      </w:r>
      <w:r w:rsidR="004C26DD">
        <w:t xml:space="preserve"> and</w:t>
      </w:r>
    </w:p>
    <w:p w14:paraId="5D869161" w14:textId="77777777" w:rsidR="004C26DD" w:rsidRDefault="001B3DB0" w:rsidP="006F2DFA">
      <w:pPr>
        <w:pStyle w:val="paragraph"/>
      </w:pPr>
      <w:r>
        <w:tab/>
      </w:r>
      <w:r w:rsidR="004C26DD">
        <w:t>(</w:t>
      </w:r>
      <w:r w:rsidR="008F681D" w:rsidRPr="001B3DB0">
        <w:t>b)</w:t>
      </w:r>
      <w:r w:rsidR="008F681D" w:rsidRPr="001B3DB0">
        <w:tab/>
      </w:r>
      <w:r w:rsidR="004C26DD">
        <w:t>do not permit a person to become an end-user of the service unless</w:t>
      </w:r>
      <w:r w:rsidR="00914BF2">
        <w:t xml:space="preserve"> </w:t>
      </w:r>
      <w:r w:rsidR="004C26DD">
        <w:t xml:space="preserve">the person is registered with the service as </w:t>
      </w:r>
      <w:r w:rsidR="008F681D" w:rsidRPr="004C26DD">
        <w:t>an</w:t>
      </w:r>
      <w:r w:rsidR="008F681D" w:rsidRPr="001B3DB0">
        <w:t xml:space="preserve"> end-user</w:t>
      </w:r>
      <w:r w:rsidR="004C26DD">
        <w:t>; and</w:t>
      </w:r>
    </w:p>
    <w:p w14:paraId="0E841FE4" w14:textId="77777777" w:rsidR="005A3851" w:rsidRDefault="00914BF2" w:rsidP="005A3851">
      <w:pPr>
        <w:pStyle w:val="paragraph"/>
      </w:pPr>
      <w:r>
        <w:tab/>
        <w:t>(c</w:t>
      </w:r>
      <w:r w:rsidRPr="001B3DB0">
        <w:t>)</w:t>
      </w:r>
      <w:r w:rsidRPr="001B3DB0">
        <w:tab/>
      </w:r>
      <w:r>
        <w:t xml:space="preserve">do not permit a person to register with the service </w:t>
      </w:r>
      <w:r w:rsidR="00121CC2">
        <w:t xml:space="preserve">as an end-user </w:t>
      </w:r>
      <w:r>
        <w:t>unless the person provides</w:t>
      </w:r>
      <w:r w:rsidR="005A3851">
        <w:t xml:space="preserve"> </w:t>
      </w:r>
      <w:r>
        <w:t>the person’s</w:t>
      </w:r>
      <w:r w:rsidR="008F681D" w:rsidRPr="001B3DB0">
        <w:t xml:space="preserve"> phone number, email address </w:t>
      </w:r>
      <w:r w:rsidR="008F681D" w:rsidRPr="00121CC2">
        <w:t>or other identifier</w:t>
      </w:r>
      <w:r w:rsidR="005A3851" w:rsidRPr="00121CC2">
        <w:t>.</w:t>
      </w:r>
    </w:p>
    <w:p w14:paraId="774EC3C7" w14:textId="77777777" w:rsidR="008F681D" w:rsidRDefault="00C512EB" w:rsidP="00C512EB">
      <w:pPr>
        <w:pStyle w:val="SubsectionHead"/>
      </w:pPr>
      <w:r w:rsidRPr="00C512EB">
        <w:t>C</w:t>
      </w:r>
      <w:r w:rsidR="008F681D">
        <w:t>ommunication relevant electronic services</w:t>
      </w:r>
    </w:p>
    <w:p w14:paraId="23B9B317" w14:textId="405E1DAA" w:rsidR="009873D3" w:rsidRDefault="009873D3" w:rsidP="009873D3">
      <w:pPr>
        <w:pStyle w:val="subsection"/>
      </w:pPr>
      <w:r>
        <w:tab/>
        <w:t>(</w:t>
      </w:r>
      <w:r w:rsidR="00435403">
        <w:t>6</w:t>
      </w:r>
      <w:r>
        <w:t>)</w:t>
      </w:r>
      <w:r>
        <w:tab/>
        <w:t xml:space="preserve">The provider of a </w:t>
      </w:r>
      <w:r w:rsidRPr="009873D3">
        <w:t xml:space="preserve">communication relevant electronic service </w:t>
      </w:r>
      <w:r>
        <w:t>must ensure that the settings for the service:</w:t>
      </w:r>
    </w:p>
    <w:p w14:paraId="26182E55" w14:textId="77777777" w:rsidR="009873D3" w:rsidRDefault="009873D3" w:rsidP="009873D3">
      <w:pPr>
        <w:pStyle w:val="paragraph"/>
      </w:pPr>
      <w:r>
        <w:tab/>
        <w:t>(a</w:t>
      </w:r>
      <w:r w:rsidRPr="001B3DB0">
        <w:t>)</w:t>
      </w:r>
      <w:r w:rsidRPr="001B3DB0">
        <w:tab/>
      </w:r>
      <w:r>
        <w:t xml:space="preserve">do not permit a person to become an end-user of the service unless the person is registered with the service as </w:t>
      </w:r>
      <w:r w:rsidRPr="004C26DD">
        <w:t>an</w:t>
      </w:r>
      <w:r w:rsidRPr="001B3DB0">
        <w:t xml:space="preserve"> end-user</w:t>
      </w:r>
      <w:r>
        <w:t>; and</w:t>
      </w:r>
    </w:p>
    <w:p w14:paraId="08B63678" w14:textId="77777777" w:rsidR="009873D3" w:rsidRDefault="009873D3" w:rsidP="009873D3">
      <w:pPr>
        <w:pStyle w:val="paragraph"/>
      </w:pPr>
      <w:r>
        <w:tab/>
        <w:t>(</w:t>
      </w:r>
      <w:r w:rsidR="001E6155">
        <w:t>b</w:t>
      </w:r>
      <w:r w:rsidRPr="001B3DB0">
        <w:t>)</w:t>
      </w:r>
      <w:r w:rsidRPr="001B3DB0">
        <w:tab/>
      </w:r>
      <w:r>
        <w:t xml:space="preserve">do not permit a person to register </w:t>
      </w:r>
      <w:r w:rsidR="001E6155">
        <w:t xml:space="preserve">as an end-user of </w:t>
      </w:r>
      <w:r>
        <w:t>the service unless the person provides the person’s</w:t>
      </w:r>
      <w:r w:rsidRPr="001B3DB0">
        <w:t xml:space="preserve"> phone number, email address </w:t>
      </w:r>
      <w:r w:rsidRPr="00806DFE">
        <w:t>or other identifier</w:t>
      </w:r>
      <w:r w:rsidRPr="001E6155">
        <w:t>.</w:t>
      </w:r>
    </w:p>
    <w:p w14:paraId="515446ED" w14:textId="77777777" w:rsidR="00784921" w:rsidRPr="00784921" w:rsidRDefault="00784921" w:rsidP="00784921">
      <w:pPr>
        <w:pStyle w:val="SubsectionHead"/>
      </w:pPr>
      <w:r>
        <w:t>Data retention</w:t>
      </w:r>
    </w:p>
    <w:p w14:paraId="2931C7D1" w14:textId="18B036D5" w:rsidR="009873D3" w:rsidRDefault="009873D3" w:rsidP="009873D3">
      <w:pPr>
        <w:pStyle w:val="subsection"/>
      </w:pPr>
      <w:r>
        <w:tab/>
        <w:t>(</w:t>
      </w:r>
      <w:r w:rsidR="00435403">
        <w:t>7</w:t>
      </w:r>
      <w:r>
        <w:t>)</w:t>
      </w:r>
      <w:r>
        <w:tab/>
        <w:t xml:space="preserve">The provider of a service must retain information provided as </w:t>
      </w:r>
      <w:r w:rsidRPr="005A3851">
        <w:t>required</w:t>
      </w:r>
      <w:r>
        <w:t xml:space="preserve"> by paragraph</w:t>
      </w:r>
      <w:r w:rsidR="00784921">
        <w:t xml:space="preserve"> (5)(c) or </w:t>
      </w:r>
      <w:r>
        <w:t>(</w:t>
      </w:r>
      <w:r w:rsidR="009A059E">
        <w:t>6</w:t>
      </w:r>
      <w:r>
        <w:t>)(</w:t>
      </w:r>
      <w:r w:rsidR="001E6155">
        <w:t>b</w:t>
      </w:r>
      <w:r>
        <w:t xml:space="preserve">) </w:t>
      </w:r>
      <w:r w:rsidRPr="00311749">
        <w:t xml:space="preserve">for </w:t>
      </w:r>
      <w:r w:rsidR="005F1061" w:rsidRPr="00311749">
        <w:t xml:space="preserve">at least </w:t>
      </w:r>
      <w:r w:rsidR="00FD22AC" w:rsidRPr="005365FD">
        <w:t>2</w:t>
      </w:r>
      <w:r w:rsidR="00FD22AC">
        <w:t xml:space="preserve"> years</w:t>
      </w:r>
      <w:r>
        <w:t>.</w:t>
      </w:r>
    </w:p>
    <w:p w14:paraId="75CB6EF8" w14:textId="77777777" w:rsidR="008332E2" w:rsidRDefault="008332E2" w:rsidP="008332E2">
      <w:pPr>
        <w:pStyle w:val="SubsectionHead"/>
      </w:pPr>
      <w:r w:rsidRPr="008332E2">
        <w:t>General</w:t>
      </w:r>
      <w:r>
        <w:t xml:space="preserve"> information about tools and settings</w:t>
      </w:r>
    </w:p>
    <w:p w14:paraId="186D1C54" w14:textId="5B68D2C6" w:rsidR="008332E2" w:rsidRPr="008332E2" w:rsidRDefault="008332E2" w:rsidP="008332E2">
      <w:pPr>
        <w:pStyle w:val="subsection"/>
      </w:pPr>
      <w:r w:rsidRPr="008332E2">
        <w:tab/>
        <w:t>(</w:t>
      </w:r>
      <w:r w:rsidR="00435403">
        <w:t>8</w:t>
      </w:r>
      <w:r w:rsidRPr="008332E2">
        <w:t>)</w:t>
      </w:r>
      <w:r w:rsidRPr="008332E2">
        <w:tab/>
        <w:t>The provider of a service must</w:t>
      </w:r>
      <w:r w:rsidRPr="004B50E3">
        <w:t xml:space="preserve"> provide information that explains the tools and settings </w:t>
      </w:r>
      <w:r>
        <w:t xml:space="preserve">provided as required by this section. The </w:t>
      </w:r>
      <w:r w:rsidR="004B50E3">
        <w:t>information:</w:t>
      </w:r>
    </w:p>
    <w:p w14:paraId="2CE47C49" w14:textId="2F909564" w:rsidR="004B50E3" w:rsidRDefault="004B50E3" w:rsidP="004B50E3">
      <w:pPr>
        <w:pStyle w:val="paragraph"/>
      </w:pPr>
      <w:r>
        <w:tab/>
        <w:t>(a)</w:t>
      </w:r>
      <w:r>
        <w:tab/>
        <w:t>must be “in service”, that is, not on a separate web</w:t>
      </w:r>
      <w:r w:rsidR="003B3F7D">
        <w:t>site</w:t>
      </w:r>
      <w:r>
        <w:t xml:space="preserve"> to the web</w:t>
      </w:r>
      <w:r w:rsidR="003B3F7D">
        <w:t>site</w:t>
      </w:r>
      <w:r>
        <w:t xml:space="preserve"> for the service; and</w:t>
      </w:r>
    </w:p>
    <w:p w14:paraId="5480D815" w14:textId="77777777" w:rsidR="004B50E3" w:rsidRDefault="004B50E3" w:rsidP="004B50E3">
      <w:pPr>
        <w:pStyle w:val="paragraph"/>
      </w:pPr>
      <w:r>
        <w:tab/>
        <w:t>(b)</w:t>
      </w:r>
      <w:r>
        <w:tab/>
        <w:t>must be easily accessible and easy to use; and</w:t>
      </w:r>
    </w:p>
    <w:p w14:paraId="6DEE761E" w14:textId="77777777" w:rsidR="008332E2" w:rsidRDefault="004B50E3" w:rsidP="00784921">
      <w:pPr>
        <w:pStyle w:val="paragraph"/>
      </w:pPr>
      <w:r>
        <w:tab/>
        <w:t>(c)</w:t>
      </w:r>
      <w:r>
        <w:tab/>
        <w:t xml:space="preserve">must include or be accompanied by clear instructions on how to use the tools </w:t>
      </w:r>
      <w:r w:rsidR="00765B89">
        <w:t>and</w:t>
      </w:r>
      <w:r>
        <w:t xml:space="preserve"> settings.</w:t>
      </w:r>
    </w:p>
    <w:p w14:paraId="70364A97" w14:textId="77777777" w:rsidR="004C7C36" w:rsidRPr="00D965DE" w:rsidRDefault="00EE31AA" w:rsidP="004C7C36">
      <w:pPr>
        <w:pStyle w:val="ActHead5"/>
      </w:pPr>
      <w:bookmarkStart w:id="66" w:name="_Toc169028756"/>
      <w:bookmarkStart w:id="67" w:name="_Hlk150942266"/>
      <w:proofErr w:type="gramStart"/>
      <w:r>
        <w:rPr>
          <w:rStyle w:val="CharSectno"/>
        </w:rPr>
        <w:t>19</w:t>
      </w:r>
      <w:r w:rsidRPr="00D965DE">
        <w:t xml:space="preserve">  </w:t>
      </w:r>
      <w:r w:rsidR="004C7C36" w:rsidRPr="00D965DE">
        <w:t>Detecting</w:t>
      </w:r>
      <w:proofErr w:type="gramEnd"/>
      <w:r w:rsidR="004C7C36" w:rsidRPr="00D965DE">
        <w:t xml:space="preserve"> and removing known child sexual abuse material</w:t>
      </w:r>
      <w:bookmarkEnd w:id="66"/>
    </w:p>
    <w:p w14:paraId="6DD8800F" w14:textId="77777777" w:rsidR="00792048" w:rsidRDefault="00792048" w:rsidP="00792048">
      <w:pPr>
        <w:pStyle w:val="subsection"/>
      </w:pPr>
      <w:r>
        <w:tab/>
        <w:t>(1)</w:t>
      </w:r>
      <w:r>
        <w:tab/>
        <w:t>This section applies to the following:</w:t>
      </w:r>
    </w:p>
    <w:p w14:paraId="25B5AD5F" w14:textId="77777777" w:rsidR="0095192B" w:rsidRDefault="0095192B" w:rsidP="0095192B">
      <w:pPr>
        <w:pStyle w:val="paragraph"/>
      </w:pPr>
      <w:r>
        <w:tab/>
        <w:t>(</w:t>
      </w:r>
      <w:r w:rsidR="00071F4E">
        <w:t>a</w:t>
      </w:r>
      <w:r>
        <w:t>)</w:t>
      </w:r>
      <w:r>
        <w:tab/>
      </w:r>
      <w:r w:rsidR="00071F4E">
        <w:t>a pre-assessed</w:t>
      </w:r>
      <w:r>
        <w:t xml:space="preserve"> relevant electronic </w:t>
      </w:r>
      <w:proofErr w:type="gramStart"/>
      <w:r>
        <w:t>service;</w:t>
      </w:r>
      <w:proofErr w:type="gramEnd"/>
    </w:p>
    <w:p w14:paraId="45C8DAF8" w14:textId="77777777" w:rsidR="00792048" w:rsidRDefault="00792048" w:rsidP="00792048">
      <w:pPr>
        <w:pStyle w:val="paragraph"/>
      </w:pPr>
      <w:r>
        <w:tab/>
        <w:t>(</w:t>
      </w:r>
      <w:r w:rsidR="00071F4E">
        <w:t>b</w:t>
      </w:r>
      <w:r>
        <w:t>)</w:t>
      </w:r>
      <w:r>
        <w:tab/>
      </w:r>
      <w:r w:rsidRPr="00105143">
        <w:t>a Tier 1 relevant electronic service</w:t>
      </w:r>
      <w:r w:rsidR="00640295">
        <w:t>.</w:t>
      </w:r>
    </w:p>
    <w:p w14:paraId="4585448B" w14:textId="77777777" w:rsidR="00955B12" w:rsidRDefault="00C1048E" w:rsidP="00CD323B">
      <w:pPr>
        <w:pStyle w:val="subsection"/>
      </w:pPr>
      <w:r w:rsidRPr="00D965DE">
        <w:tab/>
      </w:r>
      <w:r w:rsidRPr="00B5517B">
        <w:t>(2)</w:t>
      </w:r>
      <w:r w:rsidRPr="00B5517B">
        <w:tab/>
        <w:t>The provider of a service must</w:t>
      </w:r>
      <w:r w:rsidR="00DB7B8C" w:rsidRPr="00B5517B">
        <w:t xml:space="preserve"> </w:t>
      </w:r>
      <w:r w:rsidRPr="00B5517B">
        <w:t xml:space="preserve">implement </w:t>
      </w:r>
      <w:r w:rsidR="00D43E33" w:rsidRPr="00B5517B">
        <w:t xml:space="preserve">appropriate </w:t>
      </w:r>
      <w:r w:rsidR="00180F5D" w:rsidRPr="00B5517B">
        <w:t xml:space="preserve">systems, </w:t>
      </w:r>
      <w:r w:rsidR="001D429E" w:rsidRPr="00B5517B">
        <w:t xml:space="preserve">appropriate </w:t>
      </w:r>
      <w:proofErr w:type="gramStart"/>
      <w:r w:rsidR="00180F5D" w:rsidRPr="00B5517B">
        <w:t>processes</w:t>
      </w:r>
      <w:proofErr w:type="gramEnd"/>
      <w:r w:rsidR="00180F5D" w:rsidRPr="00B5517B">
        <w:t xml:space="preserve"> and </w:t>
      </w:r>
      <w:r w:rsidR="001D429E" w:rsidRPr="00B5517B">
        <w:t xml:space="preserve">appropriate </w:t>
      </w:r>
      <w:r w:rsidR="00180F5D" w:rsidRPr="00B5517B">
        <w:t xml:space="preserve">technologies </w:t>
      </w:r>
      <w:r w:rsidR="001D429E" w:rsidRPr="00B5517B">
        <w:t>to</w:t>
      </w:r>
      <w:r w:rsidR="00955B12" w:rsidRPr="00B5517B">
        <w:t>:</w:t>
      </w:r>
    </w:p>
    <w:p w14:paraId="24A36A48" w14:textId="77777777" w:rsidR="000C2B47" w:rsidRDefault="00955B12" w:rsidP="00BF5AF3">
      <w:pPr>
        <w:pStyle w:val="paragraph"/>
      </w:pPr>
      <w:r>
        <w:tab/>
        <w:t>(</w:t>
      </w:r>
      <w:r w:rsidR="00873C02">
        <w:t>a</w:t>
      </w:r>
      <w:r>
        <w:t>)</w:t>
      </w:r>
      <w:r>
        <w:tab/>
      </w:r>
      <w:r w:rsidR="00997872">
        <w:t>detect</w:t>
      </w:r>
      <w:r w:rsidR="00FD22AC">
        <w:t xml:space="preserve"> and </w:t>
      </w:r>
      <w:r w:rsidR="00FD22AC" w:rsidRPr="00873C02">
        <w:t>identify</w:t>
      </w:r>
      <w:r w:rsidR="007E40A0">
        <w:t xml:space="preserve"> </w:t>
      </w:r>
      <w:r w:rsidR="00997872">
        <w:t xml:space="preserve">known </w:t>
      </w:r>
      <w:r w:rsidR="00997872" w:rsidRPr="00D965DE">
        <w:t xml:space="preserve">child sexual </w:t>
      </w:r>
      <w:r w:rsidR="00997872">
        <w:t>abuse</w:t>
      </w:r>
      <w:r w:rsidR="00997872" w:rsidRPr="00D965DE">
        <w:t xml:space="preserve"> material</w:t>
      </w:r>
      <w:r w:rsidR="00997872">
        <w:t xml:space="preserve"> that</w:t>
      </w:r>
      <w:r w:rsidR="000C2B47">
        <w:t>:</w:t>
      </w:r>
    </w:p>
    <w:p w14:paraId="2C310135" w14:textId="77777777" w:rsidR="000C2B47" w:rsidRPr="00873C02" w:rsidRDefault="000C2B47" w:rsidP="00BF5AF3">
      <w:pPr>
        <w:pStyle w:val="paragraphsub"/>
      </w:pPr>
      <w:r>
        <w:tab/>
        <w:t>(</w:t>
      </w:r>
      <w:proofErr w:type="spellStart"/>
      <w:r w:rsidR="00873C02">
        <w:t>i</w:t>
      </w:r>
      <w:proofErr w:type="spellEnd"/>
      <w:r>
        <w:t>)</w:t>
      </w:r>
      <w:r>
        <w:tab/>
      </w:r>
      <w:r w:rsidR="00997872">
        <w:t xml:space="preserve">is </w:t>
      </w:r>
      <w:r w:rsidR="00997872" w:rsidRPr="00873C02">
        <w:t>stored on the service</w:t>
      </w:r>
      <w:r w:rsidRPr="00873C02">
        <w:t>;</w:t>
      </w:r>
      <w:r w:rsidR="00997872" w:rsidRPr="00873C02">
        <w:t xml:space="preserve"> </w:t>
      </w:r>
      <w:bookmarkStart w:id="68" w:name="_Hlk150024607"/>
      <w:r w:rsidR="00997872" w:rsidRPr="00873C02">
        <w:t>or</w:t>
      </w:r>
    </w:p>
    <w:p w14:paraId="6F0818CE" w14:textId="77777777" w:rsidR="000C2B47" w:rsidRPr="00873C02" w:rsidRDefault="000C2B47" w:rsidP="00BF5AF3">
      <w:pPr>
        <w:pStyle w:val="paragraphsub"/>
      </w:pPr>
      <w:r w:rsidRPr="00873C02">
        <w:tab/>
        <w:t>(</w:t>
      </w:r>
      <w:r w:rsidR="00873C02" w:rsidRPr="00873C02">
        <w:t>ii</w:t>
      </w:r>
      <w:r w:rsidRPr="00873C02">
        <w:t>)</w:t>
      </w:r>
      <w:r w:rsidRPr="00873C02">
        <w:tab/>
      </w:r>
      <w:r w:rsidR="00997872" w:rsidRPr="00873C02">
        <w:t xml:space="preserve">is </w:t>
      </w:r>
      <w:r w:rsidR="00A277B8" w:rsidRPr="00873C02">
        <w:t>accessible by an end-user</w:t>
      </w:r>
      <w:r w:rsidR="00997872" w:rsidRPr="00873C02">
        <w:t xml:space="preserve"> </w:t>
      </w:r>
      <w:r w:rsidRPr="00873C02">
        <w:t xml:space="preserve">in Australia using the service; </w:t>
      </w:r>
      <w:r w:rsidR="00997872" w:rsidRPr="00873C02">
        <w:t>or</w:t>
      </w:r>
    </w:p>
    <w:p w14:paraId="24AC8CC6" w14:textId="77777777" w:rsidR="00873C02" w:rsidRDefault="000C2B47" w:rsidP="00BF5AF3">
      <w:pPr>
        <w:pStyle w:val="paragraphsub"/>
      </w:pPr>
      <w:r w:rsidRPr="00873C02">
        <w:lastRenderedPageBreak/>
        <w:tab/>
        <w:t>(</w:t>
      </w:r>
      <w:r w:rsidR="00873C02" w:rsidRPr="00873C02">
        <w:t>iii</w:t>
      </w:r>
      <w:r w:rsidRPr="00873C02">
        <w:t>)</w:t>
      </w:r>
      <w:r w:rsidRPr="00873C02">
        <w:tab/>
        <w:t>is being</w:t>
      </w:r>
      <w:r w:rsidRPr="00C7535D">
        <w:t xml:space="preserve"> or has been </w:t>
      </w:r>
      <w:r w:rsidR="004214DB" w:rsidRPr="00B5517B">
        <w:t xml:space="preserve">accessed or </w:t>
      </w:r>
      <w:r w:rsidR="00997872" w:rsidRPr="00B5517B">
        <w:t>distributed</w:t>
      </w:r>
      <w:bookmarkEnd w:id="68"/>
      <w:r w:rsidRPr="000C2B47">
        <w:t xml:space="preserve"> </w:t>
      </w:r>
      <w:r>
        <w:t xml:space="preserve">in Australia using </w:t>
      </w:r>
      <w:r w:rsidRPr="00C7535D">
        <w:t>the service</w:t>
      </w:r>
      <w:r w:rsidR="00873C02">
        <w:t>; and</w:t>
      </w:r>
    </w:p>
    <w:p w14:paraId="0AA15E2D" w14:textId="77777777" w:rsidR="00DB7B8C" w:rsidRDefault="00873C02" w:rsidP="00DB7B8C">
      <w:pPr>
        <w:pStyle w:val="paragraph"/>
      </w:pPr>
      <w:r>
        <w:tab/>
        <w:t>(b)</w:t>
      </w:r>
      <w:r>
        <w:tab/>
        <w:t xml:space="preserve">remove known </w:t>
      </w:r>
      <w:r w:rsidRPr="00D965DE">
        <w:t xml:space="preserve">child sexual </w:t>
      </w:r>
      <w:r>
        <w:t>abuse</w:t>
      </w:r>
      <w:r w:rsidRPr="00D965DE">
        <w:t xml:space="preserve"> material</w:t>
      </w:r>
      <w:r>
        <w:t xml:space="preserve"> from the service as soon as practicable after </w:t>
      </w:r>
      <w:r w:rsidRPr="00E12ADE">
        <w:t>the provider becomes aware of it</w:t>
      </w:r>
      <w:r w:rsidR="002C3D87" w:rsidRPr="00E12ADE">
        <w:t>.</w:t>
      </w:r>
    </w:p>
    <w:p w14:paraId="717FE6CC" w14:textId="28137970" w:rsidR="007C4229" w:rsidRDefault="001D429E" w:rsidP="007C4229">
      <w:pPr>
        <w:pStyle w:val="notetext"/>
      </w:pPr>
      <w:r w:rsidRPr="00A31BBB">
        <w:t xml:space="preserve">Note </w:t>
      </w:r>
      <w:r w:rsidR="00CE6B82">
        <w:t>1</w:t>
      </w:r>
      <w:r w:rsidRPr="00A31BBB">
        <w:t>:</w:t>
      </w:r>
      <w:r w:rsidRPr="00A31BBB">
        <w:tab/>
        <w:t>The</w:t>
      </w:r>
      <w:r w:rsidR="007C4229" w:rsidRPr="00A31BBB">
        <w:t xml:space="preserve"> technologies that the provider may use include hashing technologies</w:t>
      </w:r>
      <w:r w:rsidRPr="00A31BBB">
        <w:t xml:space="preserve"> and</w:t>
      </w:r>
      <w:r w:rsidR="007C4229" w:rsidRPr="00A31BBB">
        <w:t xml:space="preserve"> machine learning.</w:t>
      </w:r>
    </w:p>
    <w:p w14:paraId="52C602CA" w14:textId="0E2683E6" w:rsidR="009F7209" w:rsidRDefault="009F7209" w:rsidP="007C4229">
      <w:pPr>
        <w:pStyle w:val="notetext"/>
      </w:pPr>
      <w:r>
        <w:t xml:space="preserve">Note </w:t>
      </w:r>
      <w:r w:rsidR="00CE6B82">
        <w:t>2</w:t>
      </w:r>
      <w:r>
        <w:t>:</w:t>
      </w:r>
      <w:r>
        <w:tab/>
        <w:t>For appropriate see section 1</w:t>
      </w:r>
      <w:r w:rsidR="00046DBE">
        <w:t>1</w:t>
      </w:r>
      <w:r>
        <w:t>.</w:t>
      </w:r>
    </w:p>
    <w:p w14:paraId="1165E1C4" w14:textId="77777777" w:rsidR="00713022" w:rsidRDefault="001E3163" w:rsidP="00CD323B">
      <w:pPr>
        <w:pStyle w:val="subsection"/>
      </w:pPr>
      <w:r>
        <w:tab/>
        <w:t>(</w:t>
      </w:r>
      <w:r w:rsidR="007C4229">
        <w:t>3</w:t>
      </w:r>
      <w:r>
        <w:t>)</w:t>
      </w:r>
      <w:r>
        <w:tab/>
        <w:t xml:space="preserve">Subsection (2) does not </w:t>
      </w:r>
      <w:r w:rsidR="004E29F6">
        <w:t>require a provider</w:t>
      </w:r>
      <w:r w:rsidR="00400F56">
        <w:t xml:space="preserve"> </w:t>
      </w:r>
      <w:r w:rsidR="004E29F6" w:rsidRPr="00854117">
        <w:t>to</w:t>
      </w:r>
      <w:r w:rsidR="004E29F6">
        <w:t xml:space="preserve"> use a system or </w:t>
      </w:r>
      <w:r w:rsidR="001D429E">
        <w:t xml:space="preserve">a </w:t>
      </w:r>
      <w:r w:rsidR="004E29F6">
        <w:t>technolog</w:t>
      </w:r>
      <w:r w:rsidR="005C6B99">
        <w:t>y</w:t>
      </w:r>
      <w:r w:rsidR="004E29F6">
        <w:t xml:space="preserve"> </w:t>
      </w:r>
      <w:r w:rsidR="00400F56">
        <w:t>if</w:t>
      </w:r>
      <w:r w:rsidR="00713022">
        <w:t>:</w:t>
      </w:r>
    </w:p>
    <w:p w14:paraId="0C92E2A4" w14:textId="77777777" w:rsidR="002A0F1B" w:rsidRPr="00030808" w:rsidRDefault="00713022" w:rsidP="00564523">
      <w:pPr>
        <w:pStyle w:val="paragraph"/>
      </w:pPr>
      <w:r>
        <w:tab/>
        <w:t>(a)</w:t>
      </w:r>
      <w:r>
        <w:tab/>
      </w:r>
      <w:r w:rsidR="00854117">
        <w:t xml:space="preserve">it is not technically </w:t>
      </w:r>
      <w:r w:rsidR="00854117" w:rsidRPr="00030808">
        <w:t xml:space="preserve">feasible </w:t>
      </w:r>
      <w:r w:rsidR="00564523">
        <w:t xml:space="preserve">or reasonably practicable </w:t>
      </w:r>
      <w:r w:rsidR="00400F56" w:rsidRPr="00030808">
        <w:t xml:space="preserve">for the provider </w:t>
      </w:r>
      <w:r w:rsidR="004E29F6" w:rsidRPr="00030808">
        <w:t xml:space="preserve">to </w:t>
      </w:r>
      <w:r w:rsidR="005C6B99" w:rsidRPr="00030808">
        <w:t>do so</w:t>
      </w:r>
      <w:r w:rsidRPr="00030808">
        <w:t>; or</w:t>
      </w:r>
    </w:p>
    <w:p w14:paraId="7A0D5729" w14:textId="77777777" w:rsidR="00713022" w:rsidRDefault="00713022" w:rsidP="00FD07CD">
      <w:pPr>
        <w:pStyle w:val="paragraph"/>
      </w:pPr>
      <w:r w:rsidRPr="00030808">
        <w:tab/>
        <w:t>(b)</w:t>
      </w:r>
      <w:r w:rsidRPr="00030808">
        <w:tab/>
        <w:t>to do so would require the pr</w:t>
      </w:r>
      <w:r>
        <w:t>ovider to:</w:t>
      </w:r>
    </w:p>
    <w:p w14:paraId="6CD5B8D4" w14:textId="77777777" w:rsidR="00713022" w:rsidRPr="00030808" w:rsidRDefault="00713022" w:rsidP="00FD07CD">
      <w:pPr>
        <w:pStyle w:val="paragraphsub"/>
      </w:pPr>
      <w:r>
        <w:tab/>
        <w:t>(</w:t>
      </w:r>
      <w:proofErr w:type="spellStart"/>
      <w:r>
        <w:t>i</w:t>
      </w:r>
      <w:proofErr w:type="spellEnd"/>
      <w:r>
        <w:t>)</w:t>
      </w:r>
      <w:r>
        <w:tab/>
      </w:r>
      <w:r w:rsidRPr="00030808">
        <w:t xml:space="preserve">implement or build a </w:t>
      </w:r>
      <w:r w:rsidR="00FD4A07">
        <w:t>systemic</w:t>
      </w:r>
      <w:r w:rsidRPr="00030808">
        <w:t xml:space="preserve"> weakness, or a systemic vulnerability, into the </w:t>
      </w:r>
      <w:proofErr w:type="gramStart"/>
      <w:r w:rsidRPr="00030808">
        <w:t>service;</w:t>
      </w:r>
      <w:proofErr w:type="gramEnd"/>
    </w:p>
    <w:p w14:paraId="5E207D72" w14:textId="4783B6C7" w:rsidR="00713022" w:rsidRDefault="00030808">
      <w:pPr>
        <w:pStyle w:val="paragraphsub"/>
      </w:pPr>
      <w:r>
        <w:tab/>
      </w:r>
      <w:r w:rsidR="00713022" w:rsidRPr="00030808">
        <w:t>(</w:t>
      </w:r>
      <w:r w:rsidR="007304ED" w:rsidRPr="00030808">
        <w:t>ii</w:t>
      </w:r>
      <w:r w:rsidR="00713022" w:rsidRPr="00030808">
        <w:t>)</w:t>
      </w:r>
      <w:r>
        <w:tab/>
      </w:r>
      <w:r w:rsidR="007304ED" w:rsidRPr="00030808">
        <w:t>in relation to</w:t>
      </w:r>
      <w:r w:rsidR="007304ED">
        <w:t xml:space="preserve"> an</w:t>
      </w:r>
      <w:r w:rsidR="001E1023">
        <w:t xml:space="preserve"> end-to-end</w:t>
      </w:r>
      <w:r w:rsidR="007304ED">
        <w:t xml:space="preserve"> encrypted service—implement or </w:t>
      </w:r>
      <w:r w:rsidR="00713022">
        <w:t>build a new decryption capability</w:t>
      </w:r>
      <w:r w:rsidR="007304ED" w:rsidRPr="007304ED">
        <w:t xml:space="preserve"> </w:t>
      </w:r>
      <w:r w:rsidR="007304ED">
        <w:t xml:space="preserve">into the </w:t>
      </w:r>
      <w:proofErr w:type="gramStart"/>
      <w:r w:rsidR="007304ED">
        <w:t xml:space="preserve">service, </w:t>
      </w:r>
      <w:r w:rsidR="00713022">
        <w:t>or</w:t>
      </w:r>
      <w:proofErr w:type="gramEnd"/>
      <w:r w:rsidR="007304ED">
        <w:t xml:space="preserve"> </w:t>
      </w:r>
      <w:r w:rsidR="00713022">
        <w:t xml:space="preserve">render methods of encryption </w:t>
      </w:r>
      <w:r w:rsidR="007304ED">
        <w:t xml:space="preserve">used in the service </w:t>
      </w:r>
      <w:r w:rsidR="00713022">
        <w:t>less effective.</w:t>
      </w:r>
    </w:p>
    <w:p w14:paraId="1F7975ED" w14:textId="77777777" w:rsidR="007C4229" w:rsidRPr="00416F5A" w:rsidRDefault="007C4229" w:rsidP="00FD07CD">
      <w:pPr>
        <w:pStyle w:val="subsection"/>
      </w:pPr>
      <w:r>
        <w:tab/>
      </w:r>
      <w:r w:rsidRPr="00416F5A">
        <w:t>(</w:t>
      </w:r>
      <w:r w:rsidR="00073196" w:rsidRPr="00416F5A">
        <w:t>4</w:t>
      </w:r>
      <w:r w:rsidRPr="00416F5A">
        <w:t>)</w:t>
      </w:r>
      <w:r w:rsidRPr="00416F5A">
        <w:tab/>
        <w:t>If</w:t>
      </w:r>
      <w:r w:rsidR="007F1BD4" w:rsidRPr="00FD07CD">
        <w:t>,</w:t>
      </w:r>
      <w:r w:rsidRPr="00416F5A">
        <w:t xml:space="preserve"> </w:t>
      </w:r>
      <w:r w:rsidR="007F1BD4" w:rsidRPr="00FD07CD">
        <w:t xml:space="preserve">because of subsection (3), </w:t>
      </w:r>
      <w:r w:rsidR="00105153" w:rsidRPr="00416F5A">
        <w:t>a provider does not implement any systems</w:t>
      </w:r>
      <w:r w:rsidR="007F1BD4" w:rsidRPr="00FD07CD">
        <w:t xml:space="preserve"> </w:t>
      </w:r>
      <w:r w:rsidR="00105153" w:rsidRPr="00416F5A">
        <w:t>as described in subsection (2)</w:t>
      </w:r>
      <w:r w:rsidR="008A692C">
        <w:t>,</w:t>
      </w:r>
      <w:r w:rsidR="00105153" w:rsidRPr="00416F5A">
        <w:t xml:space="preserve"> </w:t>
      </w:r>
      <w:r w:rsidR="00730BB7" w:rsidRPr="00416F5A">
        <w:t xml:space="preserve">the provider must take </w:t>
      </w:r>
      <w:bookmarkStart w:id="69" w:name="_Hlk150941428"/>
      <w:r w:rsidR="00730BB7" w:rsidRPr="00416F5A">
        <w:t>appropriate alternative action</w:t>
      </w:r>
      <w:bookmarkEnd w:id="69"/>
      <w:r w:rsidR="00730BB7" w:rsidRPr="00416F5A">
        <w:t>.</w:t>
      </w:r>
    </w:p>
    <w:p w14:paraId="11ADD413" w14:textId="77777777" w:rsidR="00416F5A" w:rsidRDefault="00416F5A" w:rsidP="00416F5A">
      <w:pPr>
        <w:pStyle w:val="subsection"/>
      </w:pPr>
      <w:r w:rsidRPr="00416F5A">
        <w:tab/>
        <w:t>(</w:t>
      </w:r>
      <w:r w:rsidR="00F053EF">
        <w:t>5</w:t>
      </w:r>
      <w:r w:rsidRPr="00416F5A">
        <w:t>)</w:t>
      </w:r>
      <w:r w:rsidRPr="00416F5A">
        <w:tab/>
      </w:r>
      <w:r w:rsidRPr="00FD07CD">
        <w:t>If, because of subsection (3), a provider does not implement any technologies as described in subsection (2)</w:t>
      </w:r>
      <w:r w:rsidR="008A692C">
        <w:t>,</w:t>
      </w:r>
      <w:r w:rsidRPr="00FD07CD">
        <w:t xml:space="preserve"> the provider must take appropriate alternative action.</w:t>
      </w:r>
    </w:p>
    <w:p w14:paraId="54ADA19C" w14:textId="77777777" w:rsidR="007C4229" w:rsidRPr="00B52057" w:rsidRDefault="007C4229" w:rsidP="007C4229">
      <w:pPr>
        <w:pStyle w:val="notetext"/>
      </w:pPr>
      <w:r>
        <w:t>Note:</w:t>
      </w:r>
      <w:r>
        <w:tab/>
        <w:t xml:space="preserve">For appropriate see section </w:t>
      </w:r>
      <w:r w:rsidR="003611FF">
        <w:t>11</w:t>
      </w:r>
      <w:r>
        <w:t>.</w:t>
      </w:r>
    </w:p>
    <w:p w14:paraId="241DCD2B" w14:textId="77777777" w:rsidR="004800DC" w:rsidRDefault="004800DC" w:rsidP="00556415">
      <w:pPr>
        <w:pStyle w:val="subsection"/>
      </w:pPr>
      <w:r>
        <w:tab/>
        <w:t>(</w:t>
      </w:r>
      <w:r w:rsidR="00F053EF">
        <w:t>6</w:t>
      </w:r>
      <w:r>
        <w:t>)</w:t>
      </w:r>
      <w:r>
        <w:tab/>
      </w:r>
      <w:r w:rsidR="00E61B0F">
        <w:t xml:space="preserve">This section does not affect the operation of section </w:t>
      </w:r>
      <w:r w:rsidR="003611FF">
        <w:t>21</w:t>
      </w:r>
      <w:r w:rsidR="00E61B0F">
        <w:t>.</w:t>
      </w:r>
    </w:p>
    <w:p w14:paraId="2654A8E3" w14:textId="77777777" w:rsidR="00395D0C" w:rsidRDefault="00395D0C" w:rsidP="004E450D">
      <w:pPr>
        <w:pStyle w:val="notetext"/>
      </w:pPr>
      <w:bookmarkStart w:id="70" w:name="_Hlk150267121"/>
      <w:r>
        <w:t>Note:</w:t>
      </w:r>
      <w:r>
        <w:tab/>
      </w:r>
      <w:r w:rsidR="004A2010">
        <w:t>This section does not prevent a provider from complying with legal obligations to preserve evidence of offences.</w:t>
      </w:r>
    </w:p>
    <w:p w14:paraId="18DFE422" w14:textId="77777777" w:rsidR="004C7C36" w:rsidRPr="00D965DE" w:rsidRDefault="00EE31AA" w:rsidP="004C7C36">
      <w:pPr>
        <w:pStyle w:val="ActHead5"/>
      </w:pPr>
      <w:bookmarkStart w:id="71" w:name="_Toc169028757"/>
      <w:bookmarkEnd w:id="67"/>
      <w:bookmarkEnd w:id="70"/>
      <w:proofErr w:type="gramStart"/>
      <w:r w:rsidRPr="00D965DE">
        <w:rPr>
          <w:rStyle w:val="CharSectno"/>
        </w:rPr>
        <w:t>2</w:t>
      </w:r>
      <w:r>
        <w:rPr>
          <w:rStyle w:val="CharSectno"/>
        </w:rPr>
        <w:t>0</w:t>
      </w:r>
      <w:r w:rsidRPr="00D965DE">
        <w:t xml:space="preserve">  </w:t>
      </w:r>
      <w:r w:rsidR="004C7C36" w:rsidRPr="00D965DE">
        <w:t>Detecting</w:t>
      </w:r>
      <w:proofErr w:type="gramEnd"/>
      <w:r w:rsidR="004C7C36" w:rsidRPr="00D965DE">
        <w:t xml:space="preserve"> and removing known pro-terror material</w:t>
      </w:r>
      <w:bookmarkEnd w:id="71"/>
    </w:p>
    <w:p w14:paraId="603FB3C2" w14:textId="77777777" w:rsidR="002100F4" w:rsidRDefault="002100F4" w:rsidP="002100F4">
      <w:pPr>
        <w:pStyle w:val="subsection"/>
      </w:pPr>
      <w:r>
        <w:tab/>
        <w:t>(1)</w:t>
      </w:r>
      <w:r>
        <w:tab/>
        <w:t>This section applies to the following:</w:t>
      </w:r>
    </w:p>
    <w:p w14:paraId="06DFF74A" w14:textId="77777777" w:rsidR="002100F4" w:rsidRDefault="002100F4" w:rsidP="002100F4">
      <w:pPr>
        <w:pStyle w:val="paragraph"/>
      </w:pPr>
      <w:r>
        <w:tab/>
        <w:t>(a)</w:t>
      </w:r>
      <w:r>
        <w:tab/>
        <w:t xml:space="preserve">a </w:t>
      </w:r>
      <w:r w:rsidR="00DE6EE6">
        <w:t>communication</w:t>
      </w:r>
      <w:r>
        <w:t xml:space="preserve"> relevant electronic </w:t>
      </w:r>
      <w:proofErr w:type="gramStart"/>
      <w:r>
        <w:t>service;</w:t>
      </w:r>
      <w:proofErr w:type="gramEnd"/>
    </w:p>
    <w:p w14:paraId="591E953E" w14:textId="77777777" w:rsidR="00DE6EE6" w:rsidRDefault="00DE6EE6" w:rsidP="002100F4">
      <w:pPr>
        <w:pStyle w:val="paragraph"/>
      </w:pPr>
      <w:r>
        <w:tab/>
        <w:t>(</w:t>
      </w:r>
      <w:r w:rsidR="00743633">
        <w:t>b</w:t>
      </w:r>
      <w:r>
        <w:t>)</w:t>
      </w:r>
      <w:r>
        <w:tab/>
        <w:t xml:space="preserve">a gaming service with communications </w:t>
      </w:r>
      <w:proofErr w:type="gramStart"/>
      <w:r>
        <w:t>functionality;</w:t>
      </w:r>
      <w:proofErr w:type="gramEnd"/>
    </w:p>
    <w:p w14:paraId="055050AE" w14:textId="77777777" w:rsidR="002100F4" w:rsidRDefault="002100F4" w:rsidP="002100F4">
      <w:pPr>
        <w:pStyle w:val="paragraph"/>
      </w:pPr>
      <w:r>
        <w:tab/>
        <w:t>(</w:t>
      </w:r>
      <w:r w:rsidR="00743633">
        <w:t>c</w:t>
      </w:r>
      <w:r>
        <w:t>)</w:t>
      </w:r>
      <w:r>
        <w:tab/>
      </w:r>
      <w:r w:rsidRPr="00105143">
        <w:t>a Tier 1 relevant electronic service</w:t>
      </w:r>
      <w:r>
        <w:t>.</w:t>
      </w:r>
    </w:p>
    <w:p w14:paraId="7533DEED" w14:textId="77777777" w:rsidR="00F645EB" w:rsidRDefault="002100F4" w:rsidP="002100F4">
      <w:pPr>
        <w:pStyle w:val="subsection"/>
      </w:pPr>
      <w:r w:rsidRPr="00D965DE">
        <w:tab/>
        <w:t>(2)</w:t>
      </w:r>
      <w:r w:rsidRPr="00D965DE">
        <w:tab/>
      </w:r>
      <w:r>
        <w:t>T</w:t>
      </w:r>
      <w:r w:rsidRPr="00D965DE">
        <w:t xml:space="preserve">he provider </w:t>
      </w:r>
      <w:r>
        <w:t xml:space="preserve">of a service </w:t>
      </w:r>
      <w:r w:rsidRPr="00D965DE">
        <w:t>must</w:t>
      </w:r>
      <w:r>
        <w:t xml:space="preserve"> </w:t>
      </w:r>
      <w:r w:rsidRPr="00D965DE">
        <w:t xml:space="preserve">implement </w:t>
      </w:r>
      <w:r w:rsidR="008B1073" w:rsidRPr="00B5517B">
        <w:t>appropriate</w:t>
      </w:r>
      <w:r w:rsidR="008B1073">
        <w:t xml:space="preserve"> </w:t>
      </w:r>
      <w:r>
        <w:t xml:space="preserve">systems, </w:t>
      </w:r>
      <w:r w:rsidR="00416F5A">
        <w:t xml:space="preserve">appropriate </w:t>
      </w:r>
      <w:proofErr w:type="gramStart"/>
      <w:r>
        <w:t>processes</w:t>
      </w:r>
      <w:proofErr w:type="gramEnd"/>
      <w:r>
        <w:t xml:space="preserve"> and </w:t>
      </w:r>
      <w:r w:rsidR="00416F5A">
        <w:t xml:space="preserve">appropriate </w:t>
      </w:r>
      <w:r>
        <w:t xml:space="preserve">technologies </w:t>
      </w:r>
      <w:r w:rsidR="00416F5A">
        <w:t>to</w:t>
      </w:r>
      <w:r w:rsidR="00F645EB">
        <w:t>:</w:t>
      </w:r>
    </w:p>
    <w:p w14:paraId="61FC2162" w14:textId="77777777" w:rsidR="002100F4" w:rsidRDefault="00F645EB" w:rsidP="00FD07CD">
      <w:pPr>
        <w:pStyle w:val="paragraph"/>
      </w:pPr>
      <w:r>
        <w:tab/>
        <w:t>(a)</w:t>
      </w:r>
      <w:r>
        <w:tab/>
      </w:r>
      <w:r w:rsidR="002100F4">
        <w:t>detect and identify known pro-terror</w:t>
      </w:r>
      <w:r w:rsidR="002100F4" w:rsidRPr="00D965DE">
        <w:t xml:space="preserve"> material</w:t>
      </w:r>
      <w:r w:rsidR="002100F4">
        <w:t xml:space="preserve"> that:</w:t>
      </w:r>
    </w:p>
    <w:p w14:paraId="20998D09" w14:textId="77777777" w:rsidR="002100F4" w:rsidRPr="00F645EB" w:rsidRDefault="002100F4" w:rsidP="00FD07CD">
      <w:pPr>
        <w:pStyle w:val="paragraphsub"/>
      </w:pPr>
      <w:r>
        <w:tab/>
        <w:t>(</w:t>
      </w:r>
      <w:proofErr w:type="spellStart"/>
      <w:r w:rsidR="00F645EB">
        <w:t>i</w:t>
      </w:r>
      <w:proofErr w:type="spellEnd"/>
      <w:r>
        <w:t>)</w:t>
      </w:r>
      <w:r>
        <w:tab/>
        <w:t xml:space="preserve">is </w:t>
      </w:r>
      <w:r w:rsidRPr="00F645EB">
        <w:t>stored on the service; or</w:t>
      </w:r>
    </w:p>
    <w:p w14:paraId="3DC46358" w14:textId="77777777" w:rsidR="002100F4" w:rsidRDefault="002100F4" w:rsidP="00FD07CD">
      <w:pPr>
        <w:pStyle w:val="paragraphsub"/>
      </w:pPr>
      <w:r w:rsidRPr="00F645EB">
        <w:tab/>
        <w:t>(</w:t>
      </w:r>
      <w:r w:rsidR="00F645EB" w:rsidRPr="00F645EB">
        <w:t>ii</w:t>
      </w:r>
      <w:r w:rsidRPr="00F645EB">
        <w:t>)</w:t>
      </w:r>
      <w:r w:rsidRPr="00F645EB">
        <w:tab/>
        <w:t>is being</w:t>
      </w:r>
      <w:r w:rsidRPr="00C7535D">
        <w:t xml:space="preserve"> distributed</w:t>
      </w:r>
      <w:r w:rsidRPr="000C2B47">
        <w:t xml:space="preserve"> </w:t>
      </w:r>
      <w:r w:rsidR="000B6778">
        <w:t>by or to an end-user in Australia</w:t>
      </w:r>
      <w:r>
        <w:t xml:space="preserve"> using </w:t>
      </w:r>
      <w:r w:rsidRPr="00C7535D">
        <w:t>the service</w:t>
      </w:r>
      <w:r w:rsidR="00F645EB">
        <w:t>; and</w:t>
      </w:r>
    </w:p>
    <w:p w14:paraId="3223EEFA" w14:textId="77777777" w:rsidR="00F645EB" w:rsidRDefault="00F645EB" w:rsidP="002100F4">
      <w:pPr>
        <w:pStyle w:val="paragraph"/>
      </w:pPr>
      <w:r>
        <w:tab/>
        <w:t>(b)</w:t>
      </w:r>
      <w:r>
        <w:tab/>
      </w:r>
      <w:r w:rsidRPr="00F645EB">
        <w:t>remove known pro-terror material from the service as soon as practicable after</w:t>
      </w:r>
      <w:r w:rsidR="00E0644F">
        <w:t xml:space="preserve"> </w:t>
      </w:r>
      <w:r w:rsidRPr="00E0644F">
        <w:t>the provider becomes aware of it.</w:t>
      </w:r>
    </w:p>
    <w:p w14:paraId="2793B5A7" w14:textId="6B56AA02" w:rsidR="002100F4" w:rsidRDefault="002100F4" w:rsidP="002100F4">
      <w:pPr>
        <w:pStyle w:val="notetext"/>
      </w:pPr>
      <w:r>
        <w:t>Note:</w:t>
      </w:r>
      <w:r>
        <w:tab/>
      </w:r>
      <w:r w:rsidR="00AA6FFF" w:rsidRPr="00A31BBB">
        <w:t>The technologies that the provider may use include hashing technologies and machine learning.</w:t>
      </w:r>
    </w:p>
    <w:p w14:paraId="68AC906C" w14:textId="77777777" w:rsidR="000B6778" w:rsidRDefault="000B6778" w:rsidP="000B6778">
      <w:pPr>
        <w:pStyle w:val="subsection"/>
      </w:pPr>
      <w:r>
        <w:tab/>
        <w:t>(</w:t>
      </w:r>
      <w:r w:rsidR="00B534E8">
        <w:t>3</w:t>
      </w:r>
      <w:r>
        <w:t>)</w:t>
      </w:r>
      <w:r>
        <w:tab/>
        <w:t xml:space="preserve">Subsection (2) does not require a provider </w:t>
      </w:r>
      <w:r w:rsidRPr="00854117">
        <w:t>to</w:t>
      </w:r>
      <w:r>
        <w:t xml:space="preserve"> use a system or </w:t>
      </w:r>
      <w:r w:rsidR="00513300">
        <w:t xml:space="preserve">a </w:t>
      </w:r>
      <w:r>
        <w:t>technology if:</w:t>
      </w:r>
    </w:p>
    <w:p w14:paraId="3F2D6763" w14:textId="77777777" w:rsidR="000B6778" w:rsidRPr="00030808" w:rsidRDefault="000B6778" w:rsidP="000B6778">
      <w:pPr>
        <w:pStyle w:val="paragraph"/>
      </w:pPr>
      <w:r>
        <w:lastRenderedPageBreak/>
        <w:tab/>
        <w:t>(a)</w:t>
      </w:r>
      <w:r>
        <w:tab/>
        <w:t xml:space="preserve">it is not technically </w:t>
      </w:r>
      <w:r w:rsidRPr="00030808">
        <w:t xml:space="preserve">feasible </w:t>
      </w:r>
      <w:r w:rsidR="00450B4E">
        <w:t xml:space="preserve">or reasonably practicable </w:t>
      </w:r>
      <w:r w:rsidRPr="00030808">
        <w:t>for the provider to do so; or</w:t>
      </w:r>
    </w:p>
    <w:p w14:paraId="4BE406DF" w14:textId="77777777" w:rsidR="000B6778" w:rsidRDefault="000B6778" w:rsidP="000B6778">
      <w:pPr>
        <w:pStyle w:val="paragraph"/>
      </w:pPr>
      <w:r w:rsidRPr="00030808">
        <w:tab/>
        <w:t>(b)</w:t>
      </w:r>
      <w:r w:rsidRPr="00030808">
        <w:tab/>
        <w:t>to do so would require the pr</w:t>
      </w:r>
      <w:r>
        <w:t>ovider to:</w:t>
      </w:r>
    </w:p>
    <w:p w14:paraId="05E884EA" w14:textId="77777777" w:rsidR="000B6778" w:rsidRPr="00030808" w:rsidRDefault="000B6778" w:rsidP="000B6778">
      <w:pPr>
        <w:pStyle w:val="paragraphsub"/>
      </w:pPr>
      <w:r>
        <w:tab/>
        <w:t>(</w:t>
      </w:r>
      <w:proofErr w:type="spellStart"/>
      <w:r>
        <w:t>i</w:t>
      </w:r>
      <w:proofErr w:type="spellEnd"/>
      <w:r>
        <w:t>)</w:t>
      </w:r>
      <w:r>
        <w:tab/>
      </w:r>
      <w:r w:rsidRPr="00030808">
        <w:t xml:space="preserve">implement or build a systemic weakness, or a systemic vulnerability, into the </w:t>
      </w:r>
      <w:proofErr w:type="gramStart"/>
      <w:r w:rsidRPr="00030808">
        <w:t>service;</w:t>
      </w:r>
      <w:proofErr w:type="gramEnd"/>
    </w:p>
    <w:p w14:paraId="443FA7B3" w14:textId="521E2817" w:rsidR="000B6778" w:rsidRDefault="000B6778" w:rsidP="000B6778">
      <w:pPr>
        <w:pStyle w:val="paragraphsub"/>
      </w:pPr>
      <w:r>
        <w:tab/>
      </w:r>
      <w:r w:rsidRPr="00030808">
        <w:t>(ii)</w:t>
      </w:r>
      <w:r>
        <w:tab/>
      </w:r>
      <w:r w:rsidRPr="00030808">
        <w:t>in relation to</w:t>
      </w:r>
      <w:r>
        <w:t xml:space="preserve"> an</w:t>
      </w:r>
      <w:r w:rsidR="001E1023">
        <w:t xml:space="preserve"> end-to-end</w:t>
      </w:r>
      <w:r>
        <w:t xml:space="preserve"> encrypted service—implement or build a new decryption capability</w:t>
      </w:r>
      <w:r w:rsidRPr="007304ED">
        <w:t xml:space="preserve"> </w:t>
      </w:r>
      <w:r>
        <w:t xml:space="preserve">into the </w:t>
      </w:r>
      <w:proofErr w:type="gramStart"/>
      <w:r>
        <w:t>service, or</w:t>
      </w:r>
      <w:proofErr w:type="gramEnd"/>
      <w:r>
        <w:t xml:space="preserve"> render methods of encryption used in the service less effective.</w:t>
      </w:r>
    </w:p>
    <w:p w14:paraId="59115BB0" w14:textId="77777777" w:rsidR="00513300" w:rsidRPr="00416F5A" w:rsidRDefault="00513300" w:rsidP="00513300">
      <w:pPr>
        <w:pStyle w:val="subsection"/>
      </w:pPr>
      <w:r>
        <w:tab/>
      </w:r>
      <w:r w:rsidRPr="00416F5A">
        <w:t>(</w:t>
      </w:r>
      <w:r w:rsidR="00B534E8">
        <w:t>4</w:t>
      </w:r>
      <w:r w:rsidRPr="00416F5A">
        <w:t>)</w:t>
      </w:r>
      <w:r w:rsidRPr="00416F5A">
        <w:tab/>
        <w:t>If</w:t>
      </w:r>
      <w:r w:rsidRPr="0010521B">
        <w:t>,</w:t>
      </w:r>
      <w:r w:rsidRPr="00416F5A">
        <w:t xml:space="preserve"> </w:t>
      </w:r>
      <w:r w:rsidRPr="0010521B">
        <w:t>because of subsection (</w:t>
      </w:r>
      <w:r w:rsidR="00B534E8">
        <w:t>3</w:t>
      </w:r>
      <w:r w:rsidRPr="0010521B">
        <w:t xml:space="preserve">), </w:t>
      </w:r>
      <w:r w:rsidRPr="00416F5A">
        <w:t>a provider does not implement any systems</w:t>
      </w:r>
      <w:r w:rsidRPr="0010521B">
        <w:t xml:space="preserve"> </w:t>
      </w:r>
      <w:r w:rsidRPr="00416F5A">
        <w:t>as described in subsection (2)</w:t>
      </w:r>
      <w:r w:rsidR="003611FF">
        <w:t>,</w:t>
      </w:r>
      <w:r w:rsidRPr="00416F5A">
        <w:t xml:space="preserve"> the provider must take appropriate alternative action.</w:t>
      </w:r>
    </w:p>
    <w:p w14:paraId="09F74ABA" w14:textId="77777777" w:rsidR="00513300" w:rsidRDefault="00513300" w:rsidP="00513300">
      <w:pPr>
        <w:pStyle w:val="subsection"/>
      </w:pPr>
      <w:r w:rsidRPr="00416F5A">
        <w:tab/>
        <w:t>(</w:t>
      </w:r>
      <w:r w:rsidR="00B534E8">
        <w:t>5</w:t>
      </w:r>
      <w:r w:rsidRPr="00416F5A">
        <w:t>)</w:t>
      </w:r>
      <w:r w:rsidRPr="00416F5A">
        <w:tab/>
      </w:r>
      <w:r w:rsidRPr="0010521B">
        <w:t>If, because of subsection (</w:t>
      </w:r>
      <w:r w:rsidR="00B534E8">
        <w:t>3</w:t>
      </w:r>
      <w:r w:rsidRPr="0010521B">
        <w:t>), a provider does not implement any technologies as described in subsection (2)</w:t>
      </w:r>
      <w:r w:rsidR="003611FF">
        <w:t>,</w:t>
      </w:r>
      <w:r w:rsidRPr="0010521B">
        <w:t xml:space="preserve"> the provider must take appropriate alternative action.</w:t>
      </w:r>
    </w:p>
    <w:p w14:paraId="6EFA889A" w14:textId="77777777" w:rsidR="002100F4" w:rsidRPr="00B52057" w:rsidRDefault="002100F4" w:rsidP="002100F4">
      <w:pPr>
        <w:pStyle w:val="notetext"/>
      </w:pPr>
      <w:r>
        <w:t>Note:</w:t>
      </w:r>
      <w:r>
        <w:tab/>
        <w:t xml:space="preserve">For appropriate see section </w:t>
      </w:r>
      <w:r w:rsidR="003611FF">
        <w:t>11</w:t>
      </w:r>
      <w:r>
        <w:t>.</w:t>
      </w:r>
    </w:p>
    <w:p w14:paraId="1C575D48" w14:textId="77777777" w:rsidR="002100F4" w:rsidRDefault="002100F4" w:rsidP="002100F4">
      <w:pPr>
        <w:pStyle w:val="subsection"/>
      </w:pPr>
      <w:r>
        <w:tab/>
        <w:t>(</w:t>
      </w:r>
      <w:r w:rsidR="00B534E8">
        <w:t>6</w:t>
      </w:r>
      <w:r>
        <w:t>)</w:t>
      </w:r>
      <w:r>
        <w:tab/>
        <w:t xml:space="preserve">This section does not affect the operation of section </w:t>
      </w:r>
      <w:r w:rsidR="003611FF">
        <w:t>21</w:t>
      </w:r>
      <w:r>
        <w:t>.</w:t>
      </w:r>
    </w:p>
    <w:p w14:paraId="5EA244D5" w14:textId="77777777" w:rsidR="002100F4" w:rsidRDefault="002100F4" w:rsidP="002100F4">
      <w:pPr>
        <w:pStyle w:val="notetext"/>
      </w:pPr>
      <w:r>
        <w:t>Note:</w:t>
      </w:r>
      <w:r>
        <w:tab/>
        <w:t>This section does not prevent a provider from complying with legal obligations to preserve evidence of offences.</w:t>
      </w:r>
    </w:p>
    <w:p w14:paraId="123789A1" w14:textId="02DC57AB" w:rsidR="005D6FCD" w:rsidRPr="00D965DE" w:rsidRDefault="00B961E2" w:rsidP="005D6FCD">
      <w:pPr>
        <w:pStyle w:val="ActHead5"/>
      </w:pPr>
      <w:bookmarkStart w:id="72" w:name="_Toc169028758"/>
      <w:proofErr w:type="gramStart"/>
      <w:r w:rsidRPr="00D965DE">
        <w:rPr>
          <w:rStyle w:val="CharSectno"/>
        </w:rPr>
        <w:t>2</w:t>
      </w:r>
      <w:r w:rsidR="00EE31AA">
        <w:rPr>
          <w:rStyle w:val="CharSectno"/>
        </w:rPr>
        <w:t>1</w:t>
      </w:r>
      <w:r w:rsidRPr="00D965DE">
        <w:t xml:space="preserve">  </w:t>
      </w:r>
      <w:r w:rsidR="005D6FCD" w:rsidRPr="00D965DE">
        <w:t>Disrupting</w:t>
      </w:r>
      <w:proofErr w:type="gramEnd"/>
      <w:r w:rsidR="005D6FCD" w:rsidRPr="00D965DE">
        <w:t xml:space="preserve"> and deterring child sexual </w:t>
      </w:r>
      <w:r w:rsidR="002F6007">
        <w:t>exploitation</w:t>
      </w:r>
      <w:r w:rsidR="002F6007" w:rsidRPr="00D965DE">
        <w:t xml:space="preserve"> </w:t>
      </w:r>
      <w:r w:rsidR="005D6FCD" w:rsidRPr="00D965DE">
        <w:t>material and pro-terror material</w:t>
      </w:r>
      <w:bookmarkEnd w:id="72"/>
    </w:p>
    <w:p w14:paraId="77A7AEB1" w14:textId="77777777" w:rsidR="00276B54" w:rsidRDefault="00276B54" w:rsidP="00276B54">
      <w:pPr>
        <w:pStyle w:val="subsection"/>
      </w:pPr>
      <w:r>
        <w:tab/>
        <w:t>(1)</w:t>
      </w:r>
      <w:r>
        <w:tab/>
        <w:t>This section applies to the following:</w:t>
      </w:r>
    </w:p>
    <w:p w14:paraId="76E5A7E5" w14:textId="77777777" w:rsidR="00B567B5" w:rsidRDefault="00373EF5" w:rsidP="00373EF5">
      <w:pPr>
        <w:pStyle w:val="paragraph"/>
      </w:pPr>
      <w:r w:rsidRPr="00D965DE">
        <w:tab/>
        <w:t>(a)</w:t>
      </w:r>
      <w:r w:rsidRPr="00D965DE">
        <w:tab/>
      </w:r>
      <w:r w:rsidR="00B567B5">
        <w:t xml:space="preserve">a </w:t>
      </w:r>
      <w:r w:rsidR="00B567B5" w:rsidRPr="00B567B5">
        <w:t>pre-assessed relevant electronic service</w:t>
      </w:r>
      <w:r w:rsidR="00B567B5">
        <w:t>;</w:t>
      </w:r>
      <w:r w:rsidR="00493D50">
        <w:t xml:space="preserve"> and</w:t>
      </w:r>
    </w:p>
    <w:p w14:paraId="6366F619" w14:textId="77777777" w:rsidR="007C504B" w:rsidRDefault="00276B54" w:rsidP="00700447">
      <w:pPr>
        <w:pStyle w:val="paragraph"/>
      </w:pPr>
      <w:r>
        <w:tab/>
        <w:t>(</w:t>
      </w:r>
      <w:r w:rsidR="00B567B5">
        <w:t>b</w:t>
      </w:r>
      <w:r>
        <w:t>)</w:t>
      </w:r>
      <w:r>
        <w:tab/>
      </w:r>
      <w:r w:rsidRPr="00105143">
        <w:t>a Tier 1 relevant electronic service</w:t>
      </w:r>
      <w:r>
        <w:t>.</w:t>
      </w:r>
    </w:p>
    <w:p w14:paraId="7FFC0B4C" w14:textId="77777777" w:rsidR="00841AA3" w:rsidRDefault="00841AA3" w:rsidP="00841AA3">
      <w:pPr>
        <w:pStyle w:val="subsection"/>
      </w:pPr>
      <w:r w:rsidRPr="00D965DE">
        <w:tab/>
        <w:t>(</w:t>
      </w:r>
      <w:r>
        <w:t>2</w:t>
      </w:r>
      <w:r w:rsidRPr="00D965DE">
        <w:t>)</w:t>
      </w:r>
      <w:r w:rsidRPr="00D965DE">
        <w:tab/>
      </w:r>
      <w:r>
        <w:t>T</w:t>
      </w:r>
      <w:r w:rsidRPr="00D965DE">
        <w:t xml:space="preserve">he </w:t>
      </w:r>
      <w:r w:rsidRPr="00521D85">
        <w:t>provider</w:t>
      </w:r>
      <w:r w:rsidRPr="00D965DE">
        <w:t xml:space="preserve"> </w:t>
      </w:r>
      <w:r>
        <w:t xml:space="preserve">of a service </w:t>
      </w:r>
      <w:r w:rsidRPr="00D965DE">
        <w:t xml:space="preserve">must implement </w:t>
      </w:r>
      <w:r>
        <w:t>systems</w:t>
      </w:r>
      <w:r w:rsidR="00BE5DD7">
        <w:t xml:space="preserve"> and</w:t>
      </w:r>
      <w:r>
        <w:t xml:space="preserve"> processes and</w:t>
      </w:r>
      <w:r w:rsidR="00BE5DD7">
        <w:t>, if it is appropriate to do so,</w:t>
      </w:r>
      <w:r>
        <w:t xml:space="preserve"> technologies that:</w:t>
      </w:r>
    </w:p>
    <w:p w14:paraId="034A6A3C" w14:textId="77777777" w:rsidR="00841AA3" w:rsidRDefault="00841AA3" w:rsidP="00841AA3">
      <w:pPr>
        <w:pStyle w:val="paragraph"/>
      </w:pPr>
      <w:r>
        <w:tab/>
        <w:t>(a)</w:t>
      </w:r>
      <w:r>
        <w:tab/>
        <w:t xml:space="preserve">effectively deter end-users of the </w:t>
      </w:r>
      <w:r w:rsidRPr="00206DA8">
        <w:t>service</w:t>
      </w:r>
      <w:r>
        <w:t xml:space="preserve"> from using the service</w:t>
      </w:r>
      <w:r w:rsidR="00365AE6">
        <w:t>;</w:t>
      </w:r>
      <w:r>
        <w:t xml:space="preserve"> and</w:t>
      </w:r>
    </w:p>
    <w:p w14:paraId="58DA2A94" w14:textId="77777777" w:rsidR="00841AA3" w:rsidRDefault="00841AA3" w:rsidP="00841AA3">
      <w:pPr>
        <w:pStyle w:val="paragraph"/>
      </w:pPr>
      <w:r>
        <w:tab/>
        <w:t>(b)</w:t>
      </w:r>
      <w:r>
        <w:tab/>
        <w:t>effectively disrupt attempts by</w:t>
      </w:r>
      <w:r w:rsidRPr="00206DA8">
        <w:t xml:space="preserve"> </w:t>
      </w:r>
      <w:r>
        <w:t xml:space="preserve">end-users of the </w:t>
      </w:r>
      <w:r w:rsidRPr="00206DA8">
        <w:t>service</w:t>
      </w:r>
      <w:r>
        <w:t xml:space="preserve"> to use the </w:t>
      </w:r>
      <w:proofErr w:type="gramStart"/>
      <w:r>
        <w:t>service;</w:t>
      </w:r>
      <w:proofErr w:type="gramEnd"/>
    </w:p>
    <w:p w14:paraId="44A0651B" w14:textId="42ADE4E3" w:rsidR="00841AA3" w:rsidRDefault="00841AA3" w:rsidP="00841AA3">
      <w:pPr>
        <w:pStyle w:val="subsection2"/>
      </w:pPr>
      <w:r>
        <w:t xml:space="preserve">to create, offer, solicit, access, distribute, or otherwise make available, or store </w:t>
      </w:r>
      <w:r w:rsidRPr="00D965DE">
        <w:t xml:space="preserve">child sexual </w:t>
      </w:r>
      <w:r w:rsidR="002F6007">
        <w:t>exploitation</w:t>
      </w:r>
      <w:r w:rsidR="002F6007" w:rsidRPr="00D965DE">
        <w:t xml:space="preserve"> </w:t>
      </w:r>
      <w:r w:rsidRPr="00D965DE">
        <w:t xml:space="preserve">material </w:t>
      </w:r>
      <w:r>
        <w:t>or</w:t>
      </w:r>
      <w:r w:rsidRPr="00D965DE">
        <w:t xml:space="preserve"> pro-terror material</w:t>
      </w:r>
      <w:r>
        <w:t xml:space="preserve"> (including known </w:t>
      </w:r>
      <w:r w:rsidRPr="00D965DE">
        <w:t xml:space="preserve">child sexual abuse material </w:t>
      </w:r>
      <w:r>
        <w:t>and known</w:t>
      </w:r>
      <w:r w:rsidRPr="00D965DE">
        <w:t xml:space="preserve"> pro-terror material</w:t>
      </w:r>
      <w:r>
        <w:t>).</w:t>
      </w:r>
    </w:p>
    <w:p w14:paraId="58539885" w14:textId="77777777" w:rsidR="00BE5DD7" w:rsidRPr="00BE5DD7" w:rsidRDefault="00BE5DD7" w:rsidP="00E0373E">
      <w:pPr>
        <w:pStyle w:val="notetext"/>
      </w:pPr>
      <w:r>
        <w:t>Note:</w:t>
      </w:r>
      <w:r>
        <w:tab/>
        <w:t xml:space="preserve">For appropriate see section </w:t>
      </w:r>
      <w:r w:rsidR="00E162B9">
        <w:t>11</w:t>
      </w:r>
      <w:r>
        <w:t>.</w:t>
      </w:r>
    </w:p>
    <w:p w14:paraId="1A0F0CBF" w14:textId="77777777" w:rsidR="00841AA3" w:rsidRPr="00C01F27" w:rsidRDefault="00EE0655" w:rsidP="005D0697">
      <w:pPr>
        <w:pStyle w:val="notetext"/>
      </w:pPr>
      <w:r w:rsidRPr="00C01F27">
        <w:t>Note:</w:t>
      </w:r>
      <w:r w:rsidRPr="00C01F27">
        <w:tab/>
        <w:t xml:space="preserve">Examples of </w:t>
      </w:r>
      <w:r w:rsidR="00841AA3" w:rsidRPr="00C01F27">
        <w:t>systems, processes and technologies include</w:t>
      </w:r>
      <w:r w:rsidRPr="00C01F27">
        <w:t xml:space="preserve"> </w:t>
      </w:r>
      <w:r w:rsidR="00841AA3" w:rsidRPr="00C01F27">
        <w:t>hashing technologies, machine learning and artificial intelligence systems that scan for known child sexual abuse material</w:t>
      </w:r>
      <w:r w:rsidR="00C01F27" w:rsidRPr="00C01F27">
        <w:t xml:space="preserve"> </w:t>
      </w:r>
      <w:r w:rsidR="00841AA3" w:rsidRPr="00C01F27">
        <w:t>and</w:t>
      </w:r>
      <w:r w:rsidR="00C01F27" w:rsidRPr="00C01F27">
        <w:t xml:space="preserve"> those</w:t>
      </w:r>
      <w:r w:rsidR="00841AA3" w:rsidRPr="00C01F27">
        <w:t xml:space="preserve"> designed to detect key words, behavioural signals and patterns associated with child sexual abuse material.</w:t>
      </w:r>
    </w:p>
    <w:p w14:paraId="4E68BA7A" w14:textId="77777777" w:rsidR="00B961E2" w:rsidRDefault="00EE31AA" w:rsidP="00AA249D">
      <w:pPr>
        <w:pStyle w:val="ActHead5"/>
      </w:pPr>
      <w:bookmarkStart w:id="73" w:name="_Toc169028759"/>
      <w:proofErr w:type="gramStart"/>
      <w:r w:rsidRPr="00AA249D">
        <w:rPr>
          <w:rStyle w:val="CharSectno"/>
        </w:rPr>
        <w:t>2</w:t>
      </w:r>
      <w:r>
        <w:rPr>
          <w:rStyle w:val="CharSectno"/>
        </w:rPr>
        <w:t>2</w:t>
      </w:r>
      <w:r>
        <w:t xml:space="preserve">  </w:t>
      </w:r>
      <w:r w:rsidR="00FE05E9">
        <w:t>Development</w:t>
      </w:r>
      <w:proofErr w:type="gramEnd"/>
      <w:r w:rsidR="00FE05E9">
        <w:t xml:space="preserve"> p</w:t>
      </w:r>
      <w:r w:rsidR="00B961E2">
        <w:t>rograms</w:t>
      </w:r>
      <w:bookmarkEnd w:id="73"/>
    </w:p>
    <w:p w14:paraId="22C6B1EA" w14:textId="77777777" w:rsidR="00C66A4C" w:rsidRDefault="00C66A4C" w:rsidP="00C66A4C">
      <w:pPr>
        <w:pStyle w:val="subsection"/>
      </w:pPr>
      <w:r>
        <w:tab/>
        <w:t>(1)</w:t>
      </w:r>
      <w:r>
        <w:tab/>
        <w:t>This section applies to the following:</w:t>
      </w:r>
    </w:p>
    <w:p w14:paraId="3BA41E72" w14:textId="77777777" w:rsidR="00C66A4C" w:rsidRDefault="00C66A4C" w:rsidP="00C66A4C">
      <w:pPr>
        <w:pStyle w:val="paragraph"/>
      </w:pPr>
      <w:r w:rsidRPr="00D965DE">
        <w:tab/>
        <w:t>(a)</w:t>
      </w:r>
      <w:r w:rsidRPr="00D965DE">
        <w:tab/>
      </w:r>
      <w:r>
        <w:t xml:space="preserve">a </w:t>
      </w:r>
      <w:r w:rsidRPr="00B567B5">
        <w:t>pre-assessed relevant electronic service</w:t>
      </w:r>
      <w:r>
        <w:t>; and</w:t>
      </w:r>
    </w:p>
    <w:p w14:paraId="2230DD59" w14:textId="77777777" w:rsidR="00C66A4C" w:rsidRDefault="00C66A4C" w:rsidP="00C66A4C">
      <w:pPr>
        <w:pStyle w:val="paragraph"/>
      </w:pPr>
      <w:r>
        <w:tab/>
        <w:t>(b)</w:t>
      </w:r>
      <w:r>
        <w:tab/>
      </w:r>
      <w:r w:rsidRPr="00105143">
        <w:t xml:space="preserve">a Tier 1 relevant electronic </w:t>
      </w:r>
      <w:proofErr w:type="gramStart"/>
      <w:r w:rsidRPr="00105143">
        <w:t>service</w:t>
      </w:r>
      <w:r w:rsidR="000054D1">
        <w:t>;</w:t>
      </w:r>
      <w:proofErr w:type="gramEnd"/>
    </w:p>
    <w:p w14:paraId="47A86251" w14:textId="45F262E6" w:rsidR="00B961E2" w:rsidRDefault="00FC6393" w:rsidP="00C66A4C">
      <w:pPr>
        <w:pStyle w:val="subsection2"/>
      </w:pPr>
      <w:r>
        <w:t>f</w:t>
      </w:r>
      <w:r w:rsidRPr="00DF1BB4">
        <w:t xml:space="preserve">or </w:t>
      </w:r>
      <w:r w:rsidR="00DF1BB4" w:rsidRPr="00DF1BB4">
        <w:t xml:space="preserve">a </w:t>
      </w:r>
      <w:r w:rsidR="0027260C">
        <w:t>calendar</w:t>
      </w:r>
      <w:r w:rsidR="0027260C" w:rsidRPr="00DF1BB4">
        <w:t xml:space="preserve"> </w:t>
      </w:r>
      <w:r w:rsidR="00DF1BB4" w:rsidRPr="00DF1BB4">
        <w:t>year if the average monthly number of active end-users of the service</w:t>
      </w:r>
      <w:r w:rsidR="00E12234">
        <w:t>,</w:t>
      </w:r>
      <w:r w:rsidR="00DF1BB4" w:rsidRPr="00DF1BB4">
        <w:t xml:space="preserve"> </w:t>
      </w:r>
      <w:r w:rsidR="00E12234">
        <w:t>in Australia,</w:t>
      </w:r>
      <w:r w:rsidR="00E12234" w:rsidRPr="00DF1BB4">
        <w:t xml:space="preserve"> </w:t>
      </w:r>
      <w:r w:rsidR="00DF1BB4" w:rsidRPr="00DF1BB4">
        <w:t xml:space="preserve">over the </w:t>
      </w:r>
      <w:r w:rsidR="00655AE6">
        <w:t xml:space="preserve">immediate </w:t>
      </w:r>
      <w:r w:rsidR="00DF1BB4" w:rsidRPr="00DF1BB4">
        <w:t xml:space="preserve">previous </w:t>
      </w:r>
      <w:r w:rsidR="00E2564B">
        <w:t>calendar</w:t>
      </w:r>
      <w:r w:rsidR="00E2564B" w:rsidRPr="00DF1BB4">
        <w:t xml:space="preserve"> </w:t>
      </w:r>
      <w:r w:rsidR="00DF1BB4" w:rsidRPr="00DF1BB4">
        <w:t>year</w:t>
      </w:r>
      <w:r w:rsidR="00655AE6">
        <w:t xml:space="preserve"> </w:t>
      </w:r>
      <w:r w:rsidR="00DF1BB4" w:rsidRPr="00DF1BB4">
        <w:t xml:space="preserve">was </w:t>
      </w:r>
      <w:r w:rsidR="00DA3F8B">
        <w:t>1,000,000</w:t>
      </w:r>
      <w:r w:rsidR="00DF1BB4" w:rsidRPr="00DF1BB4">
        <w:t xml:space="preserve"> or more.</w:t>
      </w:r>
    </w:p>
    <w:p w14:paraId="21D0A61A" w14:textId="77777777" w:rsidR="008C7DE5" w:rsidRDefault="00655AE6" w:rsidP="00D57A46">
      <w:pPr>
        <w:pStyle w:val="subsection"/>
      </w:pPr>
      <w:r>
        <w:lastRenderedPageBreak/>
        <w:tab/>
        <w:t>(2)</w:t>
      </w:r>
      <w:r>
        <w:tab/>
      </w:r>
      <w:r w:rsidR="006E143A">
        <w:t>T</w:t>
      </w:r>
      <w:r w:rsidRPr="00655AE6">
        <w:t xml:space="preserve">he provider </w:t>
      </w:r>
      <w:r>
        <w:t xml:space="preserve">of the service </w:t>
      </w:r>
      <w:r w:rsidRPr="00655AE6">
        <w:t>must establish and implement</w:t>
      </w:r>
      <w:r w:rsidR="009773C6">
        <w:t xml:space="preserve">, for </w:t>
      </w:r>
      <w:r w:rsidR="00915186">
        <w:t xml:space="preserve">the </w:t>
      </w:r>
      <w:r w:rsidR="0027260C">
        <w:t xml:space="preserve">calendar </w:t>
      </w:r>
      <w:r w:rsidR="009773C6">
        <w:t>year,</w:t>
      </w:r>
      <w:r w:rsidRPr="00655AE6">
        <w:t xml:space="preserve"> a program of </w:t>
      </w:r>
      <w:r w:rsidR="008C7DE5">
        <w:t xml:space="preserve">investment and </w:t>
      </w:r>
      <w:r w:rsidR="008F038E">
        <w:t xml:space="preserve">development activities </w:t>
      </w:r>
      <w:r w:rsidR="006E143A">
        <w:t>(</w:t>
      </w:r>
      <w:r w:rsidR="006E143A" w:rsidRPr="006E143A">
        <w:rPr>
          <w:b/>
          <w:bCs/>
          <w:i/>
          <w:iCs/>
        </w:rPr>
        <w:t>development program</w:t>
      </w:r>
      <w:r w:rsidR="006E143A">
        <w:t xml:space="preserve">) </w:t>
      </w:r>
      <w:r w:rsidR="00DA6E5D">
        <w:t xml:space="preserve">in respect of </w:t>
      </w:r>
      <w:r w:rsidRPr="00655AE6">
        <w:t xml:space="preserve">systems, </w:t>
      </w:r>
      <w:proofErr w:type="gramStart"/>
      <w:r w:rsidRPr="00655AE6">
        <w:t>processes</w:t>
      </w:r>
      <w:proofErr w:type="gramEnd"/>
      <w:r w:rsidRPr="00655AE6">
        <w:t xml:space="preserve"> and technologies</w:t>
      </w:r>
      <w:r w:rsidR="008C7DE5">
        <w:t>.</w:t>
      </w:r>
    </w:p>
    <w:p w14:paraId="5C8103C4" w14:textId="3992C942" w:rsidR="00683BCF" w:rsidRDefault="00683BCF" w:rsidP="00683BCF">
      <w:pPr>
        <w:pStyle w:val="notetext"/>
      </w:pPr>
      <w:r>
        <w:t>Note:</w:t>
      </w:r>
      <w:r>
        <w:tab/>
        <w:t xml:space="preserve">See also section </w:t>
      </w:r>
      <w:r w:rsidR="00265696">
        <w:t>3</w:t>
      </w:r>
      <w:r w:rsidR="00A071E3">
        <w:t>5</w:t>
      </w:r>
      <w:r>
        <w:t>.</w:t>
      </w:r>
    </w:p>
    <w:p w14:paraId="5C7A6B9D" w14:textId="77777777" w:rsidR="008C7DE5" w:rsidRDefault="008C7DE5" w:rsidP="00D57A46">
      <w:pPr>
        <w:pStyle w:val="subsection"/>
      </w:pPr>
      <w:r>
        <w:tab/>
        <w:t>(3)</w:t>
      </w:r>
      <w:r>
        <w:tab/>
        <w:t>A development program must include:</w:t>
      </w:r>
    </w:p>
    <w:p w14:paraId="5F7F5813" w14:textId="77777777" w:rsidR="004934E7" w:rsidRDefault="008C7DE5" w:rsidP="00311749">
      <w:pPr>
        <w:pStyle w:val="paragraph"/>
      </w:pPr>
      <w:r>
        <w:tab/>
        <w:t>(a)</w:t>
      </w:r>
      <w:r>
        <w:tab/>
      </w:r>
      <w:r w:rsidRPr="00167DE2">
        <w:t xml:space="preserve">investments and activities designed to </w:t>
      </w:r>
      <w:r w:rsidR="004934E7" w:rsidRPr="00167DE2">
        <w:t xml:space="preserve">develop systems, processes and technologies that enhance </w:t>
      </w:r>
      <w:r w:rsidR="000D52DE" w:rsidRPr="00167DE2">
        <w:t>the ability of the provider or of other providers of relevant electronic services</w:t>
      </w:r>
      <w:r w:rsidR="004934E7" w:rsidRPr="00167DE2">
        <w:t>:</w:t>
      </w:r>
    </w:p>
    <w:p w14:paraId="3362BC47" w14:textId="77777777" w:rsidR="00513449" w:rsidRPr="00167DE2" w:rsidRDefault="00513449" w:rsidP="002A4840">
      <w:pPr>
        <w:pStyle w:val="paragraphsub"/>
      </w:pPr>
      <w:r>
        <w:tab/>
        <w:t>(</w:t>
      </w:r>
      <w:proofErr w:type="spellStart"/>
      <w:r>
        <w:t>i</w:t>
      </w:r>
      <w:proofErr w:type="spellEnd"/>
      <w:r>
        <w:t>)</w:t>
      </w:r>
      <w:r>
        <w:tab/>
        <w:t xml:space="preserve">to detect </w:t>
      </w:r>
      <w:r w:rsidR="00F46706">
        <w:t xml:space="preserve">and identify </w:t>
      </w:r>
      <w:r w:rsidRPr="00167DE2">
        <w:t xml:space="preserve">child sexual abuse material or pro-terror material (including </w:t>
      </w:r>
      <w:r w:rsidRPr="00513449">
        <w:t>known</w:t>
      </w:r>
      <w:r w:rsidRPr="00167DE2">
        <w:t xml:space="preserve"> child sexual abuse material and known pro-terror material)</w:t>
      </w:r>
      <w:r>
        <w:t xml:space="preserve"> on the service; and</w:t>
      </w:r>
    </w:p>
    <w:p w14:paraId="6DDDAE6E" w14:textId="7EC8EB77" w:rsidR="004934E7" w:rsidRPr="00167DE2" w:rsidRDefault="004934E7" w:rsidP="006406D5">
      <w:pPr>
        <w:pStyle w:val="paragraphsub"/>
      </w:pPr>
      <w:r w:rsidRPr="00167DE2">
        <w:tab/>
        <w:t>(</w:t>
      </w:r>
      <w:r w:rsidR="00513449">
        <w:t>i</w:t>
      </w:r>
      <w:r w:rsidRPr="00167DE2">
        <w:t>i)</w:t>
      </w:r>
      <w:r w:rsidRPr="00167DE2">
        <w:tab/>
        <w:t>to deter end-users of the service from using the service</w:t>
      </w:r>
      <w:r w:rsidR="00513449">
        <w:t xml:space="preserve">, and </w:t>
      </w:r>
      <w:r w:rsidRPr="00167DE2">
        <w:t>to disrupt attempts by end-users of the service to use the service</w:t>
      </w:r>
      <w:r w:rsidR="00513449">
        <w:t xml:space="preserve">, </w:t>
      </w:r>
      <w:r w:rsidRPr="00167DE2">
        <w:t xml:space="preserve">to </w:t>
      </w:r>
      <w:r w:rsidR="00A260A7">
        <w:t xml:space="preserve">solicit, </w:t>
      </w:r>
      <w:r w:rsidR="003906C1">
        <w:t>generate</w:t>
      </w:r>
      <w:r w:rsidR="003906C1" w:rsidRPr="00167DE2">
        <w:t xml:space="preserve">, </w:t>
      </w:r>
      <w:r w:rsidR="003906C1">
        <w:t>create, access, distribute</w:t>
      </w:r>
      <w:r w:rsidR="003906C1" w:rsidRPr="00167DE2">
        <w:t xml:space="preserve"> or store </w:t>
      </w:r>
      <w:r w:rsidRPr="00167DE2">
        <w:t xml:space="preserve">child sexual </w:t>
      </w:r>
      <w:r w:rsidR="00FC6393">
        <w:t>exploitation</w:t>
      </w:r>
      <w:r w:rsidR="00FC6393" w:rsidRPr="00167DE2">
        <w:t xml:space="preserve"> </w:t>
      </w:r>
      <w:r w:rsidRPr="00167DE2">
        <w:t>material or pro-terror material (including known child sexual abuse mater</w:t>
      </w:r>
      <w:r w:rsidR="00756DF4">
        <w:t>i</w:t>
      </w:r>
      <w:r w:rsidRPr="00167DE2">
        <w:t>al and known pro-terror material)</w:t>
      </w:r>
      <w:r w:rsidR="00243B00" w:rsidRPr="00167DE2">
        <w:t>; and</w:t>
      </w:r>
    </w:p>
    <w:p w14:paraId="6C79AC77" w14:textId="625737D9" w:rsidR="002A4840" w:rsidRDefault="002A4840" w:rsidP="000A20D0">
      <w:pPr>
        <w:pStyle w:val="paragraphsub"/>
      </w:pPr>
      <w:r>
        <w:tab/>
        <w:t>(iii)</w:t>
      </w:r>
      <w:r>
        <w:tab/>
        <w:t xml:space="preserve">to </w:t>
      </w:r>
      <w:r w:rsidRPr="000A20D0">
        <w:t>reduce</w:t>
      </w:r>
      <w:r>
        <w:t xml:space="preserve"> </w:t>
      </w:r>
      <w:r w:rsidR="000A20D0">
        <w:t>the</w:t>
      </w:r>
      <w:r>
        <w:t xml:space="preserve"> risk to </w:t>
      </w:r>
      <w:r w:rsidR="000A20D0">
        <w:t xml:space="preserve">the online safety of </w:t>
      </w:r>
      <w:r>
        <w:t xml:space="preserve">end-users </w:t>
      </w:r>
      <w:r w:rsidR="000A20D0">
        <w:t xml:space="preserve">in Australia in relation to </w:t>
      </w:r>
      <w:r w:rsidR="00FC6393">
        <w:t xml:space="preserve">class 1A material or class 1B material </w:t>
      </w:r>
      <w:r>
        <w:t>generated by artificial intelligence</w:t>
      </w:r>
      <w:r w:rsidR="000A20D0">
        <w:t>; and</w:t>
      </w:r>
    </w:p>
    <w:p w14:paraId="12DA50D6" w14:textId="77777777" w:rsidR="00243B00" w:rsidRPr="00BA11D2" w:rsidRDefault="00243B00" w:rsidP="00167DE2">
      <w:pPr>
        <w:pStyle w:val="paragraph"/>
      </w:pPr>
      <w:r w:rsidRPr="00167DE2">
        <w:tab/>
        <w:t>(b)</w:t>
      </w:r>
      <w:r w:rsidRPr="00167DE2">
        <w:tab/>
        <w:t>arrangements</w:t>
      </w:r>
      <w:r>
        <w:t xml:space="preserve"> for cooperating and collaborating with other organisations in </w:t>
      </w:r>
      <w:r w:rsidR="00704336">
        <w:t>activities of the kind referred to in paragraph (a)</w:t>
      </w:r>
      <w:r w:rsidR="00EA572E">
        <w:t xml:space="preserve"> and to enhance online </w:t>
      </w:r>
      <w:r w:rsidR="00EA572E" w:rsidRPr="00BA11D2">
        <w:t>safety for Australians</w:t>
      </w:r>
      <w:r w:rsidR="00704336" w:rsidRPr="00BA11D2">
        <w:t>.</w:t>
      </w:r>
    </w:p>
    <w:p w14:paraId="5C5BE21B" w14:textId="77777777" w:rsidR="00704336" w:rsidRPr="00BA11D2" w:rsidRDefault="00704336" w:rsidP="00704336">
      <w:pPr>
        <w:pStyle w:val="subsection"/>
      </w:pPr>
      <w:r w:rsidRPr="00BA11D2">
        <w:tab/>
        <w:t>(4)</w:t>
      </w:r>
      <w:r w:rsidRPr="00BA11D2">
        <w:tab/>
        <w:t xml:space="preserve">A development program may include arrangements for </w:t>
      </w:r>
      <w:r w:rsidR="00EA572E" w:rsidRPr="00BA11D2">
        <w:t xml:space="preserve">the provider to make available to other providers of relevant electronic services, or organisations engaged in promoting online safety for Australians, systems, </w:t>
      </w:r>
      <w:proofErr w:type="gramStart"/>
      <w:r w:rsidR="00EA572E" w:rsidRPr="00BA11D2">
        <w:t>processes</w:t>
      </w:r>
      <w:proofErr w:type="gramEnd"/>
      <w:r w:rsidR="00EA572E" w:rsidRPr="00BA11D2">
        <w:t xml:space="preserve"> and technologies of a kind referred to in paragraph (</w:t>
      </w:r>
      <w:r w:rsidR="00A048DC" w:rsidRPr="00BA11D2">
        <w:t>3</w:t>
      </w:r>
      <w:r w:rsidR="00EA572E" w:rsidRPr="00BA11D2">
        <w:t xml:space="preserve">)(a) (including making </w:t>
      </w:r>
      <w:r w:rsidR="00683BCF" w:rsidRPr="00BA11D2">
        <w:t>them available without charge).</w:t>
      </w:r>
    </w:p>
    <w:p w14:paraId="4BFE00C5" w14:textId="2AB2F247" w:rsidR="00F70A99" w:rsidRDefault="00F70A99" w:rsidP="00704336">
      <w:pPr>
        <w:pStyle w:val="subsection"/>
      </w:pPr>
      <w:r w:rsidRPr="00BA11D2">
        <w:tab/>
        <w:t>(</w:t>
      </w:r>
      <w:r w:rsidR="00290F06" w:rsidRPr="00E0373E">
        <w:t>5</w:t>
      </w:r>
      <w:r w:rsidRPr="00BA11D2">
        <w:t>)</w:t>
      </w:r>
      <w:r w:rsidRPr="00BA11D2">
        <w:tab/>
        <w:t>The value and scale of the investment and development activities implement</w:t>
      </w:r>
      <w:r w:rsidR="00B81492" w:rsidRPr="00BA11D2">
        <w:t>ed</w:t>
      </w:r>
      <w:r w:rsidRPr="00BA11D2">
        <w:t xml:space="preserve"> in a calendar year must </w:t>
      </w:r>
      <w:r w:rsidR="00E162B9" w:rsidRPr="00BA11D2">
        <w:t>effectively address</w:t>
      </w:r>
      <w:r w:rsidR="00B81492" w:rsidRPr="00BA11D2">
        <w:t xml:space="preserve"> the need to enhance </w:t>
      </w:r>
      <w:r w:rsidR="005946D5" w:rsidRPr="00BA11D2">
        <w:t>the ability of the provider to do the things mentioned in subsection (3), having regard to the nature and functionalities of the service concerned</w:t>
      </w:r>
      <w:r w:rsidR="0042588B" w:rsidRPr="00BA11D2">
        <w:t xml:space="preserve"> and the average monthly number of active end-users of the service, in Australia over the immediate previous </w:t>
      </w:r>
      <w:r w:rsidR="00457196" w:rsidRPr="00E0373E">
        <w:t>calendar</w:t>
      </w:r>
      <w:r w:rsidR="00457196" w:rsidRPr="00BA11D2">
        <w:t xml:space="preserve"> </w:t>
      </w:r>
      <w:r w:rsidR="0042588B" w:rsidRPr="00BA11D2">
        <w:t>year</w:t>
      </w:r>
      <w:r w:rsidR="005946D5" w:rsidRPr="00BA11D2">
        <w:t>.</w:t>
      </w:r>
    </w:p>
    <w:p w14:paraId="6A707309" w14:textId="77777777" w:rsidR="008F038E" w:rsidRDefault="00BF741B" w:rsidP="00BF741B">
      <w:pPr>
        <w:pStyle w:val="subsection"/>
      </w:pPr>
      <w:r>
        <w:tab/>
      </w:r>
      <w:r w:rsidR="008F038E">
        <w:t>(</w:t>
      </w:r>
      <w:r w:rsidR="00290F06">
        <w:t>6</w:t>
      </w:r>
      <w:r w:rsidR="008F038E">
        <w:t>)</w:t>
      </w:r>
      <w:r w:rsidR="008F038E">
        <w:tab/>
        <w:t xml:space="preserve">Examples of activities that may be part of a </w:t>
      </w:r>
      <w:r w:rsidR="006E143A">
        <w:t xml:space="preserve">provider’s </w:t>
      </w:r>
      <w:r w:rsidR="008F038E">
        <w:t>development program include:</w:t>
      </w:r>
    </w:p>
    <w:p w14:paraId="76FA0891" w14:textId="77777777" w:rsidR="00391583" w:rsidRDefault="00391583" w:rsidP="00391583">
      <w:pPr>
        <w:pStyle w:val="paragraph"/>
      </w:pPr>
      <w:r>
        <w:tab/>
        <w:t>(a)</w:t>
      </w:r>
      <w:r>
        <w:tab/>
      </w:r>
      <w:r w:rsidRPr="00FE7A22">
        <w:t>joining industry organisations intended to address serious online harms</w:t>
      </w:r>
      <w:r>
        <w:t>;</w:t>
      </w:r>
      <w:r w:rsidR="00756DF4">
        <w:t xml:space="preserve"> and</w:t>
      </w:r>
    </w:p>
    <w:p w14:paraId="71279CE2" w14:textId="484A8E1F" w:rsidR="00457196" w:rsidRDefault="00457196" w:rsidP="00391583">
      <w:pPr>
        <w:pStyle w:val="paragraph"/>
      </w:pPr>
      <w:r>
        <w:tab/>
        <w:t>(</w:t>
      </w:r>
      <w:r w:rsidR="00290F06">
        <w:t>b</w:t>
      </w:r>
      <w:r>
        <w:t>)</w:t>
      </w:r>
      <w:r>
        <w:tab/>
      </w:r>
      <w:r w:rsidRPr="00457196">
        <w:t xml:space="preserve">sharing information on best practice </w:t>
      </w:r>
      <w:r w:rsidR="000F5AE2">
        <w:t xml:space="preserve">approaches </w:t>
      </w:r>
      <w:r w:rsidRPr="00457196">
        <w:t>relevant to the service</w:t>
      </w:r>
      <w:r>
        <w:t>; and</w:t>
      </w:r>
    </w:p>
    <w:p w14:paraId="17BA6DD5" w14:textId="77777777" w:rsidR="00391583" w:rsidRPr="00FE7A22" w:rsidRDefault="00391583" w:rsidP="00391583">
      <w:pPr>
        <w:pStyle w:val="paragraph"/>
      </w:pPr>
      <w:r>
        <w:tab/>
        <w:t>(</w:t>
      </w:r>
      <w:r w:rsidR="00290F06">
        <w:t>c</w:t>
      </w:r>
      <w:r>
        <w:t>)</w:t>
      </w:r>
      <w:r>
        <w:tab/>
      </w:r>
      <w:r w:rsidRPr="00FE7A22">
        <w:t xml:space="preserve">working with </w:t>
      </w:r>
      <w:r>
        <w:t xml:space="preserve">the Commissioner </w:t>
      </w:r>
      <w:r w:rsidRPr="00FE7A22">
        <w:t xml:space="preserve">to share information, intelligence, </w:t>
      </w:r>
      <w:r w:rsidRPr="005B75AD">
        <w:t xml:space="preserve">best </w:t>
      </w:r>
      <w:proofErr w:type="gramStart"/>
      <w:r w:rsidRPr="005B75AD">
        <w:t>practice</w:t>
      </w:r>
      <w:proofErr w:type="gramEnd"/>
      <w:r w:rsidRPr="005B75AD">
        <w:t xml:space="preserve"> and other information relevant to addressing categories of</w:t>
      </w:r>
      <w:r w:rsidRPr="00FE7A22">
        <w:t xml:space="preserve"> class</w:t>
      </w:r>
      <w:r>
        <w:t> </w:t>
      </w:r>
      <w:r w:rsidRPr="00FE7A22">
        <w:t xml:space="preserve">1A </w:t>
      </w:r>
      <w:r>
        <w:t xml:space="preserve">material </w:t>
      </w:r>
      <w:r w:rsidRPr="00FE7A22">
        <w:t>or class 1B material that are relevant to the service;</w:t>
      </w:r>
      <w:r w:rsidR="00756DF4">
        <w:t xml:space="preserve"> and</w:t>
      </w:r>
    </w:p>
    <w:p w14:paraId="66145539" w14:textId="77777777" w:rsidR="008B2D17" w:rsidRDefault="00391583" w:rsidP="00391583">
      <w:pPr>
        <w:pStyle w:val="paragraph"/>
      </w:pPr>
      <w:r>
        <w:tab/>
        <w:t>(</w:t>
      </w:r>
      <w:r w:rsidR="00290F06">
        <w:t>d</w:t>
      </w:r>
      <w:r>
        <w:t>)</w:t>
      </w:r>
      <w:r>
        <w:tab/>
      </w:r>
      <w:r w:rsidRPr="00FE7A22">
        <w:t xml:space="preserve">collaborating with non-government or other organisations that facilitate the sharing of information, intelligence, best </w:t>
      </w:r>
      <w:proofErr w:type="gramStart"/>
      <w:r w:rsidRPr="00FE7A22">
        <w:t>practices</w:t>
      </w:r>
      <w:proofErr w:type="gramEnd"/>
      <w:r>
        <w:t xml:space="preserve"> and other information</w:t>
      </w:r>
      <w:r w:rsidRPr="00FE7A22">
        <w:t xml:space="preserve"> </w:t>
      </w:r>
      <w:r w:rsidRPr="00FE7A22">
        <w:lastRenderedPageBreak/>
        <w:t>relevant to addressing categories of class 1A or class 1B material</w:t>
      </w:r>
      <w:r>
        <w:t xml:space="preserve"> that are relevant to the service</w:t>
      </w:r>
      <w:r w:rsidR="008B2D17">
        <w:t>.</w:t>
      </w:r>
    </w:p>
    <w:p w14:paraId="35166B89" w14:textId="77777777" w:rsidR="00391583" w:rsidRPr="00FE7A22" w:rsidRDefault="00BF741B" w:rsidP="00D7151D">
      <w:pPr>
        <w:pStyle w:val="subsection"/>
      </w:pPr>
      <w:r>
        <w:tab/>
        <w:t>(</w:t>
      </w:r>
      <w:r w:rsidR="00290F06">
        <w:t>7</w:t>
      </w:r>
      <w:r>
        <w:t>)</w:t>
      </w:r>
      <w:r>
        <w:tab/>
        <w:t>Examples of investments that may be part of a provider’s development program include:</w:t>
      </w:r>
    </w:p>
    <w:p w14:paraId="38283BF7" w14:textId="77777777" w:rsidR="008F038E" w:rsidRDefault="006E143A" w:rsidP="008F038E">
      <w:pPr>
        <w:pStyle w:val="paragraph"/>
      </w:pPr>
      <w:r>
        <w:tab/>
        <w:t>(</w:t>
      </w:r>
      <w:r w:rsidR="00BF741B">
        <w:t>a</w:t>
      </w:r>
      <w:r>
        <w:t>)</w:t>
      </w:r>
      <w:r>
        <w:tab/>
      </w:r>
      <w:r w:rsidR="008F038E" w:rsidRPr="0054081D">
        <w:t>procur</w:t>
      </w:r>
      <w:r>
        <w:t>ing</w:t>
      </w:r>
      <w:r w:rsidR="008F038E">
        <w:t xml:space="preserve"> </w:t>
      </w:r>
      <w:r w:rsidR="00CB6CB9">
        <w:t xml:space="preserve">online safety </w:t>
      </w:r>
      <w:r>
        <w:t>s</w:t>
      </w:r>
      <w:r w:rsidR="008F038E">
        <w:t>ystems and technologies</w:t>
      </w:r>
      <w:r w:rsidR="00CB6CB9">
        <w:t xml:space="preserve"> for use in connection with the service or enhancing </w:t>
      </w:r>
      <w:r w:rsidR="00F27962">
        <w:t xml:space="preserve">online safety </w:t>
      </w:r>
      <w:r w:rsidR="00CB6CB9">
        <w:t>systems and technologies used in connection with the service</w:t>
      </w:r>
      <w:r w:rsidR="008F038E">
        <w:t>; and</w:t>
      </w:r>
    </w:p>
    <w:p w14:paraId="7A913A5C" w14:textId="77777777" w:rsidR="00F27962" w:rsidRDefault="008F038E" w:rsidP="008F038E">
      <w:pPr>
        <w:pStyle w:val="paragraph"/>
      </w:pPr>
      <w:r>
        <w:tab/>
        <w:t>(</w:t>
      </w:r>
      <w:r w:rsidR="00BF741B">
        <w:t>b</w:t>
      </w:r>
      <w:r>
        <w:t>)</w:t>
      </w:r>
      <w:r>
        <w:tab/>
      </w:r>
      <w:r w:rsidR="00F27962">
        <w:t xml:space="preserve">conducting research </w:t>
      </w:r>
      <w:r w:rsidR="00E4159A">
        <w:t xml:space="preserve">into </w:t>
      </w:r>
      <w:r w:rsidR="00F27962">
        <w:t>and development of online safety systems and technologies;</w:t>
      </w:r>
      <w:r w:rsidR="00E4159A">
        <w:t xml:space="preserve"> and</w:t>
      </w:r>
    </w:p>
    <w:p w14:paraId="3078CE23" w14:textId="77777777" w:rsidR="008F038E" w:rsidRDefault="008F038E" w:rsidP="008F038E">
      <w:pPr>
        <w:pStyle w:val="paragraph"/>
      </w:pPr>
      <w:r>
        <w:tab/>
        <w:t>(</w:t>
      </w:r>
      <w:r w:rsidR="00BF741B">
        <w:t>c</w:t>
      </w:r>
      <w:r>
        <w:t>)</w:t>
      </w:r>
      <w:r>
        <w:tab/>
      </w:r>
      <w:r w:rsidR="00646E88">
        <w:t xml:space="preserve">providing support, either financial or in kind, to </w:t>
      </w:r>
      <w:r>
        <w:t>organisations the functions of which are or include working to combat child sexual abuse, child sexual exploitation or terrorism</w:t>
      </w:r>
      <w:r w:rsidR="00506BE3">
        <w:t>.</w:t>
      </w:r>
    </w:p>
    <w:p w14:paraId="2588F227" w14:textId="6AD2F2E7" w:rsidR="007B2851" w:rsidRPr="00D965DE" w:rsidRDefault="005D6FCD" w:rsidP="00421BC4">
      <w:pPr>
        <w:pStyle w:val="ActHead5"/>
      </w:pPr>
      <w:bookmarkStart w:id="74" w:name="_Toc169028760"/>
      <w:proofErr w:type="gramStart"/>
      <w:r w:rsidRPr="00D965DE">
        <w:rPr>
          <w:rStyle w:val="CharSectno"/>
        </w:rPr>
        <w:t>2</w:t>
      </w:r>
      <w:r w:rsidR="00EE31AA">
        <w:rPr>
          <w:rStyle w:val="CharSectno"/>
        </w:rPr>
        <w:t>3</w:t>
      </w:r>
      <w:r w:rsidRPr="00D965DE">
        <w:t xml:space="preserve">  </w:t>
      </w:r>
      <w:r w:rsidR="008E1033">
        <w:t>Systems</w:t>
      </w:r>
      <w:proofErr w:type="gramEnd"/>
      <w:r w:rsidR="009271A4">
        <w:t xml:space="preserve"> and</w:t>
      </w:r>
      <w:r w:rsidR="008E1033">
        <w:t xml:space="preserve"> processes </w:t>
      </w:r>
      <w:r w:rsidR="007B2851" w:rsidRPr="00D965DE">
        <w:t xml:space="preserve">for responding to breaches of </w:t>
      </w:r>
      <w:r w:rsidR="009D2FBE">
        <w:t>terms of use</w:t>
      </w:r>
      <w:r w:rsidR="001962DA">
        <w:t xml:space="preserve">: </w:t>
      </w:r>
      <w:r w:rsidR="007B2851" w:rsidRPr="00D965DE">
        <w:t>class 1B material</w:t>
      </w:r>
      <w:bookmarkEnd w:id="74"/>
    </w:p>
    <w:p w14:paraId="11BE890E" w14:textId="77777777" w:rsidR="002622E3" w:rsidRDefault="002622E3" w:rsidP="002622E3">
      <w:pPr>
        <w:pStyle w:val="subsection"/>
      </w:pPr>
      <w:r>
        <w:tab/>
        <w:t>(1)</w:t>
      </w:r>
      <w:r>
        <w:tab/>
        <w:t>This section applies to the following:</w:t>
      </w:r>
    </w:p>
    <w:p w14:paraId="559C8B1E" w14:textId="77777777" w:rsidR="002622E3" w:rsidRPr="00F53C38" w:rsidRDefault="00C92238" w:rsidP="002622E3">
      <w:pPr>
        <w:pStyle w:val="paragraph"/>
      </w:pPr>
      <w:r w:rsidRPr="00F53C38">
        <w:tab/>
        <w:t>(</w:t>
      </w:r>
      <w:r w:rsidR="00F53C38" w:rsidRPr="00C8504B">
        <w:t>a</w:t>
      </w:r>
      <w:r w:rsidRPr="00F53C38">
        <w:t>)</w:t>
      </w:r>
      <w:r w:rsidRPr="00F53C38">
        <w:tab/>
      </w:r>
      <w:r w:rsidR="002622E3" w:rsidRPr="00F53C38">
        <w:t xml:space="preserve">a </w:t>
      </w:r>
      <w:r w:rsidR="00F53C38" w:rsidRPr="00C8504B">
        <w:t xml:space="preserve">pre-assessed </w:t>
      </w:r>
      <w:r w:rsidR="002622E3" w:rsidRPr="00F53C38">
        <w:t xml:space="preserve">relevant electronic </w:t>
      </w:r>
      <w:proofErr w:type="gramStart"/>
      <w:r w:rsidR="002622E3" w:rsidRPr="00F53C38">
        <w:t>service;</w:t>
      </w:r>
      <w:proofErr w:type="gramEnd"/>
    </w:p>
    <w:p w14:paraId="7191DE1B" w14:textId="77777777" w:rsidR="00C92238" w:rsidRDefault="00C92238" w:rsidP="00C92238">
      <w:pPr>
        <w:pStyle w:val="paragraph"/>
      </w:pPr>
      <w:r w:rsidRPr="00F53C38">
        <w:tab/>
        <w:t>(</w:t>
      </w:r>
      <w:r w:rsidR="00F53C38" w:rsidRPr="00C8504B">
        <w:t>b</w:t>
      </w:r>
      <w:r w:rsidRPr="00F53C38">
        <w:t>)</w:t>
      </w:r>
      <w:r w:rsidRPr="00F53C38">
        <w:tab/>
      </w:r>
      <w:r w:rsidR="00F53C38" w:rsidRPr="00C8504B">
        <w:t>a telephony</w:t>
      </w:r>
      <w:r w:rsidRPr="00F53C38">
        <w:t xml:space="preserve"> relevant electronic </w:t>
      </w:r>
      <w:proofErr w:type="gramStart"/>
      <w:r w:rsidRPr="00F53C38">
        <w:t>service;</w:t>
      </w:r>
      <w:proofErr w:type="gramEnd"/>
    </w:p>
    <w:p w14:paraId="04029458" w14:textId="77777777" w:rsidR="002622E3" w:rsidRDefault="002622E3" w:rsidP="002622E3">
      <w:pPr>
        <w:pStyle w:val="paragraph"/>
      </w:pPr>
      <w:r>
        <w:tab/>
        <w:t>(</w:t>
      </w:r>
      <w:r w:rsidR="00F53C38">
        <w:t>c</w:t>
      </w:r>
      <w:r>
        <w:t>)</w:t>
      </w:r>
      <w:r>
        <w:tab/>
      </w:r>
      <w:r w:rsidRPr="00105143">
        <w:t xml:space="preserve">a Tier 1 relevant electronic </w:t>
      </w:r>
      <w:proofErr w:type="gramStart"/>
      <w:r w:rsidRPr="00105143">
        <w:t>service</w:t>
      </w:r>
      <w:r w:rsidR="00493D50">
        <w:t>;</w:t>
      </w:r>
      <w:proofErr w:type="gramEnd"/>
    </w:p>
    <w:p w14:paraId="7201A20C" w14:textId="77777777" w:rsidR="002622E3" w:rsidRDefault="002622E3" w:rsidP="002622E3">
      <w:pPr>
        <w:pStyle w:val="paragraph"/>
      </w:pPr>
      <w:r>
        <w:tab/>
        <w:t>(</w:t>
      </w:r>
      <w:r w:rsidR="00F53C38">
        <w:t>d</w:t>
      </w:r>
      <w:r>
        <w:t>)</w:t>
      </w:r>
      <w:r>
        <w:tab/>
      </w:r>
      <w:r w:rsidRPr="00105143">
        <w:t xml:space="preserve">a Tier </w:t>
      </w:r>
      <w:r>
        <w:t>2</w:t>
      </w:r>
      <w:r w:rsidRPr="00105143">
        <w:t xml:space="preserve"> relevant electronic service</w:t>
      </w:r>
      <w:r>
        <w:t>.</w:t>
      </w:r>
    </w:p>
    <w:p w14:paraId="43B29B66" w14:textId="1B03F879" w:rsidR="00E51C16" w:rsidRDefault="00E51C16" w:rsidP="00E0373E">
      <w:pPr>
        <w:pStyle w:val="subsection"/>
      </w:pPr>
      <w:r w:rsidRPr="00D965DE">
        <w:tab/>
        <w:t>(2)</w:t>
      </w:r>
      <w:r w:rsidRPr="00D965DE">
        <w:tab/>
      </w:r>
      <w:r>
        <w:t>T</w:t>
      </w:r>
      <w:r w:rsidRPr="00D965DE">
        <w:t xml:space="preserve">he provider </w:t>
      </w:r>
      <w:r>
        <w:t xml:space="preserve">of a service </w:t>
      </w:r>
      <w:r w:rsidRPr="00D965DE">
        <w:t xml:space="preserve">must implement </w:t>
      </w:r>
      <w:r w:rsidR="008E1033">
        <w:t>systems</w:t>
      </w:r>
      <w:r w:rsidR="009271A4">
        <w:t xml:space="preserve"> and</w:t>
      </w:r>
      <w:r w:rsidR="008E1033">
        <w:t xml:space="preserve"> processes </w:t>
      </w:r>
      <w:r>
        <w:t xml:space="preserve">that ensure that, if </w:t>
      </w:r>
      <w:r w:rsidRPr="00D965DE">
        <w:t>the provider becomes aware that</w:t>
      </w:r>
      <w:r w:rsidR="008B12F2">
        <w:t xml:space="preserve"> </w:t>
      </w:r>
      <w:r>
        <w:t xml:space="preserve">there is or has been a breach, in Australia, of an obligation under </w:t>
      </w:r>
      <w:r w:rsidR="009D2FBE">
        <w:t xml:space="preserve">the terms of use for the </w:t>
      </w:r>
      <w:r w:rsidRPr="00D52917">
        <w:t>service</w:t>
      </w:r>
      <w:r w:rsidRPr="00516DCF">
        <w:t xml:space="preserve"> </w:t>
      </w:r>
      <w:r>
        <w:t>i</w:t>
      </w:r>
      <w:r w:rsidRPr="00D52917">
        <w:t>n</w:t>
      </w:r>
      <w:r>
        <w:t xml:space="preserve"> respect of class 1B material</w:t>
      </w:r>
      <w:r w:rsidRPr="00D52917">
        <w:t xml:space="preserve">, </w:t>
      </w:r>
      <w:r>
        <w:t xml:space="preserve">the provider takes </w:t>
      </w:r>
      <w:r w:rsidRPr="00D965DE">
        <w:t xml:space="preserve">appropriate action </w:t>
      </w:r>
      <w:r>
        <w:t>to ensure that:</w:t>
      </w:r>
    </w:p>
    <w:p w14:paraId="36006768" w14:textId="77777777" w:rsidR="00E51C16" w:rsidRDefault="00E51C16" w:rsidP="00E51C16">
      <w:pPr>
        <w:pStyle w:val="paragraph"/>
      </w:pPr>
      <w:r>
        <w:tab/>
        <w:t>(</w:t>
      </w:r>
      <w:r w:rsidR="00E162B9">
        <w:t>a</w:t>
      </w:r>
      <w:r>
        <w:t>)</w:t>
      </w:r>
      <w:r>
        <w:tab/>
        <w:t>the breach, if it is continuing, ceases; and</w:t>
      </w:r>
    </w:p>
    <w:p w14:paraId="488BC1F8" w14:textId="77777777" w:rsidR="00E51C16" w:rsidRDefault="00E51C16" w:rsidP="00E51C16">
      <w:pPr>
        <w:pStyle w:val="paragraph"/>
      </w:pPr>
      <w:r>
        <w:tab/>
        <w:t>(b)</w:t>
      </w:r>
      <w:r>
        <w:tab/>
        <w:t>the risk of further such breaches is minimised.</w:t>
      </w:r>
    </w:p>
    <w:p w14:paraId="349D21FC" w14:textId="77777777" w:rsidR="004C0498" w:rsidRDefault="004C0498" w:rsidP="00E0373E">
      <w:pPr>
        <w:pStyle w:val="notetext"/>
      </w:pPr>
      <w:r>
        <w:t>Note</w:t>
      </w:r>
      <w:r w:rsidR="00D66F97">
        <w:t>:</w:t>
      </w:r>
      <w:r>
        <w:tab/>
        <w:t xml:space="preserve">For </w:t>
      </w:r>
      <w:r w:rsidRPr="004C0498">
        <w:t>appropriate</w:t>
      </w:r>
      <w:r>
        <w:t xml:space="preserve"> see section </w:t>
      </w:r>
      <w:r w:rsidR="00E162B9">
        <w:t>11</w:t>
      </w:r>
      <w:r>
        <w:t>.</w:t>
      </w:r>
    </w:p>
    <w:p w14:paraId="0B2D80B0" w14:textId="3482C878" w:rsidR="00EB1AE3" w:rsidRPr="00D965DE" w:rsidRDefault="00EB1AE3" w:rsidP="00EB1AE3">
      <w:pPr>
        <w:pStyle w:val="subsection"/>
      </w:pPr>
      <w:r w:rsidRPr="00D965DE">
        <w:tab/>
        <w:t>(</w:t>
      </w:r>
      <w:r>
        <w:t>3</w:t>
      </w:r>
      <w:r w:rsidRPr="00D965DE">
        <w:t>)</w:t>
      </w:r>
      <w:r w:rsidRPr="00D965DE">
        <w:tab/>
        <w:t>Without limiting subsection (</w:t>
      </w:r>
      <w:r>
        <w:t>2</w:t>
      </w:r>
      <w:r w:rsidRPr="00D965DE">
        <w:t xml:space="preserve">), the </w:t>
      </w:r>
      <w:r w:rsidR="008E1033">
        <w:t>systems</w:t>
      </w:r>
      <w:r w:rsidR="009271A4">
        <w:t xml:space="preserve"> and</w:t>
      </w:r>
      <w:r w:rsidR="008E1033">
        <w:t xml:space="preserve"> processes </w:t>
      </w:r>
      <w:r w:rsidRPr="00D965DE">
        <w:t xml:space="preserve">must include ones </w:t>
      </w:r>
      <w:r>
        <w:t>under which</w:t>
      </w:r>
      <w:r w:rsidRPr="00D965DE">
        <w:t xml:space="preserve"> the provider:</w:t>
      </w:r>
    </w:p>
    <w:p w14:paraId="6BAEA5FE" w14:textId="77777777" w:rsidR="00EB1AE3" w:rsidRPr="00D965DE" w:rsidRDefault="00EB1AE3" w:rsidP="00EB1AE3">
      <w:pPr>
        <w:pStyle w:val="paragraph"/>
      </w:pPr>
      <w:r w:rsidRPr="00D965DE">
        <w:tab/>
        <w:t>(a)</w:t>
      </w:r>
      <w:r w:rsidRPr="00D965DE">
        <w:tab/>
        <w:t>review</w:t>
      </w:r>
      <w:r>
        <w:t>s</w:t>
      </w:r>
      <w:r w:rsidRPr="00D965DE">
        <w:t xml:space="preserve"> </w:t>
      </w:r>
      <w:proofErr w:type="gramStart"/>
      <w:r w:rsidRPr="00D965DE">
        <w:t>reports</w:t>
      </w:r>
      <w:proofErr w:type="gramEnd"/>
      <w:r w:rsidRPr="00D965DE">
        <w:t xml:space="preserve"> by end-users of the service in Australia that class 1</w:t>
      </w:r>
      <w:r>
        <w:t>B</w:t>
      </w:r>
      <w:r w:rsidRPr="00D965DE">
        <w:t xml:space="preserve"> materials </w:t>
      </w:r>
      <w:r w:rsidRPr="00AA249D">
        <w:t>are accessible using the service</w:t>
      </w:r>
      <w:r w:rsidRPr="00D965DE">
        <w:t>; and</w:t>
      </w:r>
    </w:p>
    <w:p w14:paraId="2622FB1C" w14:textId="77777777" w:rsidR="00EB1AE3" w:rsidRPr="00D965DE" w:rsidRDefault="00EB1AE3" w:rsidP="00EB1AE3">
      <w:pPr>
        <w:pStyle w:val="paragraph"/>
      </w:pPr>
      <w:r w:rsidRPr="00D965DE">
        <w:tab/>
        <w:t>(</w:t>
      </w:r>
      <w:r>
        <w:t>b</w:t>
      </w:r>
      <w:r w:rsidRPr="00D965DE">
        <w:t>)</w:t>
      </w:r>
      <w:r w:rsidRPr="00D965DE">
        <w:tab/>
      </w:r>
      <w:r>
        <w:t xml:space="preserve">appropriately </w:t>
      </w:r>
      <w:r w:rsidRPr="00D965DE">
        <w:t>prioritise</w:t>
      </w:r>
      <w:r>
        <w:t>s</w:t>
      </w:r>
      <w:r w:rsidRPr="00D965DE">
        <w:t xml:space="preserve"> those reports and, if necessary, escalate</w:t>
      </w:r>
      <w:r>
        <w:t>s</w:t>
      </w:r>
      <w:r w:rsidRPr="00D965DE">
        <w:t xml:space="preserve"> them</w:t>
      </w:r>
      <w:r>
        <w:t xml:space="preserve"> to senior management personnel of the provider for action</w:t>
      </w:r>
      <w:r w:rsidRPr="00D965DE">
        <w:t>.</w:t>
      </w:r>
    </w:p>
    <w:p w14:paraId="27082223" w14:textId="77777777" w:rsidR="009F58AF" w:rsidRDefault="00EE31AA" w:rsidP="009F58AF">
      <w:pPr>
        <w:pStyle w:val="ActHead5"/>
      </w:pPr>
      <w:bookmarkStart w:id="75" w:name="_Toc169028761"/>
      <w:proofErr w:type="gramStart"/>
      <w:r w:rsidRPr="00D965DE">
        <w:rPr>
          <w:rStyle w:val="CharSectno"/>
        </w:rPr>
        <w:t>2</w:t>
      </w:r>
      <w:r>
        <w:rPr>
          <w:rStyle w:val="CharSectno"/>
        </w:rPr>
        <w:t>4</w:t>
      </w:r>
      <w:r w:rsidRPr="00D965DE">
        <w:t xml:space="preserve">  </w:t>
      </w:r>
      <w:r w:rsidR="009F58AF" w:rsidRPr="00D965DE">
        <w:t>Responding</w:t>
      </w:r>
      <w:proofErr w:type="gramEnd"/>
      <w:r w:rsidR="009F58AF" w:rsidRPr="00D965DE">
        <w:t xml:space="preserve"> to breaches of </w:t>
      </w:r>
      <w:r w:rsidR="00587FF2">
        <w:t>terms of use</w:t>
      </w:r>
      <w:r w:rsidR="001962DA">
        <w:t>:</w:t>
      </w:r>
      <w:r w:rsidR="009F58AF" w:rsidRPr="00D965DE">
        <w:t xml:space="preserve"> class 1B material</w:t>
      </w:r>
      <w:bookmarkEnd w:id="75"/>
    </w:p>
    <w:p w14:paraId="7E125EB2" w14:textId="4F185CBC" w:rsidR="00043635" w:rsidRPr="00043635" w:rsidRDefault="00043635" w:rsidP="00C8504B">
      <w:pPr>
        <w:pStyle w:val="notetext"/>
      </w:pPr>
      <w:r>
        <w:t>Note:</w:t>
      </w:r>
      <w:r>
        <w:tab/>
        <w:t xml:space="preserve">For breaches in respect of class 1A material see section </w:t>
      </w:r>
      <w:r w:rsidR="00CD7C99">
        <w:t>1</w:t>
      </w:r>
      <w:r w:rsidR="005C4B93">
        <w:t>5</w:t>
      </w:r>
      <w:r>
        <w:t>.</w:t>
      </w:r>
    </w:p>
    <w:p w14:paraId="21C7C588" w14:textId="77777777" w:rsidR="00582DF8" w:rsidRPr="003974EE" w:rsidRDefault="00582DF8" w:rsidP="00582DF8">
      <w:pPr>
        <w:pStyle w:val="subsection"/>
      </w:pPr>
      <w:r w:rsidRPr="003C6625">
        <w:tab/>
      </w:r>
      <w:r w:rsidRPr="003974EE">
        <w:t>(1)</w:t>
      </w:r>
      <w:r w:rsidRPr="003974EE">
        <w:tab/>
        <w:t>This section applies to the following:</w:t>
      </w:r>
    </w:p>
    <w:p w14:paraId="07F1B76B" w14:textId="77777777" w:rsidR="00582DF8" w:rsidRDefault="00582DF8" w:rsidP="00582DF8">
      <w:pPr>
        <w:pStyle w:val="paragraph"/>
      </w:pPr>
      <w:r w:rsidRPr="003974EE">
        <w:tab/>
        <w:t>(</w:t>
      </w:r>
      <w:r>
        <w:t>a</w:t>
      </w:r>
      <w:r w:rsidRPr="003974EE">
        <w:t>)</w:t>
      </w:r>
      <w:r w:rsidRPr="003974EE">
        <w:tab/>
        <w:t xml:space="preserve">a pre-assessed relevant electronic </w:t>
      </w:r>
      <w:proofErr w:type="gramStart"/>
      <w:r w:rsidRPr="003974EE">
        <w:t>service;</w:t>
      </w:r>
      <w:proofErr w:type="gramEnd"/>
    </w:p>
    <w:p w14:paraId="5F164282" w14:textId="77777777" w:rsidR="00E87EFE" w:rsidRPr="003974EE" w:rsidRDefault="00E87EFE" w:rsidP="00582DF8">
      <w:pPr>
        <w:pStyle w:val="paragraph"/>
      </w:pPr>
      <w:r>
        <w:tab/>
        <w:t>(b)</w:t>
      </w:r>
      <w:r>
        <w:tab/>
        <w:t xml:space="preserve">a telephony </w:t>
      </w:r>
      <w:r w:rsidRPr="003974EE">
        <w:t xml:space="preserve">relevant electronic </w:t>
      </w:r>
      <w:proofErr w:type="gramStart"/>
      <w:r w:rsidRPr="003974EE">
        <w:t>service</w:t>
      </w:r>
      <w:r>
        <w:t>;</w:t>
      </w:r>
      <w:proofErr w:type="gramEnd"/>
    </w:p>
    <w:p w14:paraId="74026FBB" w14:textId="77777777" w:rsidR="00582DF8" w:rsidRPr="003974EE" w:rsidRDefault="00582DF8" w:rsidP="00582DF8">
      <w:pPr>
        <w:pStyle w:val="paragraph"/>
      </w:pPr>
      <w:r w:rsidRPr="003974EE">
        <w:tab/>
        <w:t>(</w:t>
      </w:r>
      <w:r w:rsidR="00E87EFE">
        <w:t>c</w:t>
      </w:r>
      <w:r w:rsidRPr="003974EE">
        <w:t>)</w:t>
      </w:r>
      <w:r w:rsidRPr="003974EE">
        <w:tab/>
        <w:t>a Tier 1 relevant electronic service;</w:t>
      </w:r>
      <w:r w:rsidR="00D6500D">
        <w:t xml:space="preserve"> and</w:t>
      </w:r>
    </w:p>
    <w:p w14:paraId="1C855877" w14:textId="77777777" w:rsidR="00582DF8" w:rsidRPr="003974EE" w:rsidRDefault="00582DF8" w:rsidP="00582DF8">
      <w:pPr>
        <w:pStyle w:val="paragraph"/>
      </w:pPr>
      <w:r w:rsidRPr="003974EE">
        <w:tab/>
        <w:t>(</w:t>
      </w:r>
      <w:r w:rsidR="00E87EFE">
        <w:t>d</w:t>
      </w:r>
      <w:r w:rsidRPr="003974EE">
        <w:t>)</w:t>
      </w:r>
      <w:r w:rsidRPr="003974EE">
        <w:tab/>
        <w:t>a Tier 2 relevant electronic service</w:t>
      </w:r>
      <w:r>
        <w:t>.</w:t>
      </w:r>
    </w:p>
    <w:p w14:paraId="429F86B3" w14:textId="77777777" w:rsidR="004135F6" w:rsidRDefault="004135F6" w:rsidP="00E0373E">
      <w:pPr>
        <w:pStyle w:val="subsection"/>
      </w:pPr>
      <w:r w:rsidRPr="003C6625">
        <w:lastRenderedPageBreak/>
        <w:tab/>
        <w:t>(2)</w:t>
      </w:r>
      <w:r w:rsidRPr="003C6625">
        <w:tab/>
        <w:t>If the provider of a service becomes aware that</w:t>
      </w:r>
      <w:r w:rsidR="00CA5AA9">
        <w:t xml:space="preserve"> </w:t>
      </w:r>
      <w:r>
        <w:t xml:space="preserve">there is or has been a breach of an obligation under </w:t>
      </w:r>
      <w:r w:rsidR="00587FF2">
        <w:t>the terms of use</w:t>
      </w:r>
      <w:r w:rsidRPr="00D52917">
        <w:t xml:space="preserve"> for the service</w:t>
      </w:r>
      <w:r w:rsidRPr="00516DCF">
        <w:t xml:space="preserve"> </w:t>
      </w:r>
      <w:r>
        <w:t>i</w:t>
      </w:r>
      <w:r w:rsidRPr="00D52917">
        <w:t>n</w:t>
      </w:r>
      <w:r>
        <w:t xml:space="preserve"> respect of class 1B material</w:t>
      </w:r>
      <w:r w:rsidRPr="00D52917">
        <w:t>,</w:t>
      </w:r>
      <w:r w:rsidR="00CA5AA9">
        <w:t xml:space="preserve"> </w:t>
      </w:r>
      <w:r>
        <w:t>the provider must:</w:t>
      </w:r>
    </w:p>
    <w:p w14:paraId="7CFF6714" w14:textId="77777777" w:rsidR="004135F6" w:rsidRDefault="004135F6" w:rsidP="004135F6">
      <w:pPr>
        <w:pStyle w:val="paragraph"/>
      </w:pPr>
      <w:r>
        <w:tab/>
        <w:t>(</w:t>
      </w:r>
      <w:r w:rsidR="00D22BB5">
        <w:t>a</w:t>
      </w:r>
      <w:r>
        <w:t>)</w:t>
      </w:r>
      <w:r w:rsidR="0027260C">
        <w:tab/>
      </w:r>
      <w:r w:rsidR="00D2216D">
        <w:t xml:space="preserve">as soon as practicable, </w:t>
      </w:r>
      <w:r>
        <w:t xml:space="preserve">remove the material, or cause the material to be removed, from the service unless it is not technically feasible </w:t>
      </w:r>
      <w:r w:rsidR="00450B4E">
        <w:t xml:space="preserve">or reasonably practicable </w:t>
      </w:r>
      <w:r w:rsidRPr="0078273C">
        <w:t>for the provider</w:t>
      </w:r>
      <w:r>
        <w:t xml:space="preserve"> to do so; and</w:t>
      </w:r>
    </w:p>
    <w:p w14:paraId="6D22533D" w14:textId="77777777" w:rsidR="004135F6" w:rsidRPr="006406D5" w:rsidRDefault="004135F6" w:rsidP="004135F6">
      <w:pPr>
        <w:pStyle w:val="paragraph"/>
      </w:pPr>
      <w:r>
        <w:tab/>
        <w:t>(</w:t>
      </w:r>
      <w:r w:rsidR="00D22BB5">
        <w:t>b</w:t>
      </w:r>
      <w:r>
        <w:t>)</w:t>
      </w:r>
      <w:r>
        <w:tab/>
        <w:t xml:space="preserve">take appropriate action to ensure </w:t>
      </w:r>
      <w:r w:rsidRPr="006406D5">
        <w:t>that:</w:t>
      </w:r>
    </w:p>
    <w:p w14:paraId="58E0376E" w14:textId="77777777" w:rsidR="004135F6" w:rsidRPr="00757A6B" w:rsidRDefault="004135F6" w:rsidP="004135F6">
      <w:pPr>
        <w:pStyle w:val="paragraphsub"/>
      </w:pPr>
      <w:r w:rsidRPr="006406D5">
        <w:tab/>
        <w:t>(</w:t>
      </w:r>
      <w:proofErr w:type="spellStart"/>
      <w:r w:rsidRPr="006406D5">
        <w:t>i</w:t>
      </w:r>
      <w:proofErr w:type="spellEnd"/>
      <w:r w:rsidRPr="006406D5">
        <w:t>)</w:t>
      </w:r>
      <w:r w:rsidRPr="006406D5">
        <w:tab/>
        <w:t>the service no longer permits access</w:t>
      </w:r>
      <w:r w:rsidRPr="00757A6B">
        <w:t xml:space="preserve"> to or distribution of the material; and</w:t>
      </w:r>
    </w:p>
    <w:p w14:paraId="2CBB62EF" w14:textId="77777777" w:rsidR="004135F6" w:rsidRPr="00757A6B" w:rsidRDefault="004135F6" w:rsidP="004135F6">
      <w:pPr>
        <w:pStyle w:val="paragraphsub"/>
      </w:pPr>
      <w:r w:rsidRPr="00757A6B">
        <w:tab/>
        <w:t>(ii)</w:t>
      </w:r>
      <w:r w:rsidRPr="00757A6B">
        <w:tab/>
        <w:t>the breach, if it is continuing, ceases; and</w:t>
      </w:r>
    </w:p>
    <w:p w14:paraId="2BCF3AD9" w14:textId="77777777" w:rsidR="004135F6" w:rsidRDefault="004135F6" w:rsidP="004135F6">
      <w:pPr>
        <w:pStyle w:val="paragraphsub"/>
      </w:pPr>
      <w:r w:rsidRPr="00757A6B">
        <w:tab/>
        <w:t>(iii)</w:t>
      </w:r>
      <w:r w:rsidRPr="00757A6B">
        <w:tab/>
        <w:t xml:space="preserve">the risk of further </w:t>
      </w:r>
      <w:r>
        <w:t>such breaches is minimised.</w:t>
      </w:r>
    </w:p>
    <w:p w14:paraId="4811705F" w14:textId="77777777" w:rsidR="007E1A6B" w:rsidRDefault="007E1A6B" w:rsidP="007E1A6B">
      <w:pPr>
        <w:pStyle w:val="notetext"/>
      </w:pPr>
      <w:r>
        <w:t>Note:</w:t>
      </w:r>
      <w:r>
        <w:tab/>
        <w:t xml:space="preserve">For appropriate see section </w:t>
      </w:r>
      <w:r w:rsidR="006C7E92">
        <w:t>11</w:t>
      </w:r>
      <w:r>
        <w:t>.</w:t>
      </w:r>
    </w:p>
    <w:p w14:paraId="6010C8AC" w14:textId="77777777" w:rsidR="00D2216D" w:rsidRDefault="00D2216D" w:rsidP="00D2216D">
      <w:pPr>
        <w:pStyle w:val="subsection"/>
      </w:pPr>
      <w:r>
        <w:tab/>
        <w:t>(</w:t>
      </w:r>
      <w:r w:rsidR="00C13B65">
        <w:t>3</w:t>
      </w:r>
      <w:r>
        <w:t>)</w:t>
      </w:r>
      <w:r>
        <w:tab/>
        <w:t>Without limiting what is appropriate action, appropriate action may include exercising any of its contractual rights under the terms of use for the service in relation to the breach.</w:t>
      </w:r>
    </w:p>
    <w:p w14:paraId="7EEF585B" w14:textId="77777777" w:rsidR="00D2216D" w:rsidRDefault="00D2216D" w:rsidP="00D2216D">
      <w:pPr>
        <w:pStyle w:val="notetext"/>
      </w:pPr>
      <w:r>
        <w:t>Note:</w:t>
      </w:r>
      <w:r>
        <w:tab/>
        <w:t>For contractual rights required to be included in terms of use see paragraph </w:t>
      </w:r>
      <w:r w:rsidR="006C7E92">
        <w:t>13</w:t>
      </w:r>
      <w:r>
        <w:t>(</w:t>
      </w:r>
      <w:r w:rsidR="00C71960">
        <w:t>2</w:t>
      </w:r>
      <w:r>
        <w:t xml:space="preserve">). </w:t>
      </w:r>
    </w:p>
    <w:p w14:paraId="3F1D8E26" w14:textId="77777777" w:rsidR="000769BB" w:rsidRPr="00D965DE" w:rsidRDefault="00EE31AA" w:rsidP="000769BB">
      <w:pPr>
        <w:pStyle w:val="ActHead5"/>
      </w:pPr>
      <w:bookmarkStart w:id="76" w:name="_Toc169028762"/>
      <w:proofErr w:type="gramStart"/>
      <w:r w:rsidRPr="00191DF3">
        <w:rPr>
          <w:rStyle w:val="CharSectno"/>
        </w:rPr>
        <w:t>2</w:t>
      </w:r>
      <w:r>
        <w:rPr>
          <w:rStyle w:val="CharSectno"/>
        </w:rPr>
        <w:t>5</w:t>
      </w:r>
      <w:r w:rsidRPr="00191DF3">
        <w:t xml:space="preserve">  </w:t>
      </w:r>
      <w:r w:rsidR="009103AD" w:rsidRPr="00191DF3">
        <w:t>Giving</w:t>
      </w:r>
      <w:proofErr w:type="gramEnd"/>
      <w:r w:rsidR="000769BB" w:rsidRPr="00191DF3">
        <w:t xml:space="preserve"> information about the Commissioner to end-users in Australia</w:t>
      </w:r>
      <w:bookmarkEnd w:id="76"/>
    </w:p>
    <w:p w14:paraId="6BE321A4" w14:textId="77777777" w:rsidR="00DD43D1" w:rsidRPr="00104A13" w:rsidRDefault="00DD43D1" w:rsidP="00DD43D1">
      <w:pPr>
        <w:pStyle w:val="subsection"/>
      </w:pPr>
      <w:r w:rsidRPr="00104A13">
        <w:tab/>
        <w:t>(1)</w:t>
      </w:r>
      <w:r w:rsidRPr="00104A13">
        <w:tab/>
        <w:t>This section applies to the following:</w:t>
      </w:r>
    </w:p>
    <w:p w14:paraId="038E889E" w14:textId="77777777" w:rsidR="008E6DD4" w:rsidRPr="00D965DE" w:rsidRDefault="008E6DD4" w:rsidP="008E6DD4">
      <w:pPr>
        <w:pStyle w:val="paragraph"/>
      </w:pPr>
      <w:r w:rsidRPr="00D965DE">
        <w:tab/>
        <w:t>(a)</w:t>
      </w:r>
      <w:r w:rsidRPr="00D965DE">
        <w:tab/>
      </w:r>
      <w:r w:rsidR="00B567B5">
        <w:t xml:space="preserve">a </w:t>
      </w:r>
      <w:r w:rsidR="00B567B5" w:rsidRPr="00B567B5">
        <w:t xml:space="preserve">pre-assessed relevant electronic </w:t>
      </w:r>
      <w:proofErr w:type="gramStart"/>
      <w:r w:rsidR="00B567B5" w:rsidRPr="00B567B5">
        <w:t>service</w:t>
      </w:r>
      <w:r w:rsidRPr="00D965DE">
        <w:t>;</w:t>
      </w:r>
      <w:proofErr w:type="gramEnd"/>
    </w:p>
    <w:p w14:paraId="0E1BC894" w14:textId="77777777" w:rsidR="008E6DD4" w:rsidRPr="00D965DE" w:rsidRDefault="008E6DD4" w:rsidP="008E6DD4">
      <w:pPr>
        <w:pStyle w:val="paragraph"/>
      </w:pPr>
      <w:r w:rsidRPr="00D965DE">
        <w:tab/>
        <w:t>(</w:t>
      </w:r>
      <w:r w:rsidR="00B567B5">
        <w:t>b</w:t>
      </w:r>
      <w:r w:rsidRPr="00D965DE">
        <w:t>)</w:t>
      </w:r>
      <w:r w:rsidRPr="00D965DE">
        <w:tab/>
        <w:t xml:space="preserve">a </w:t>
      </w:r>
      <w:r>
        <w:t xml:space="preserve">telephony relevant electronic </w:t>
      </w:r>
      <w:proofErr w:type="gramStart"/>
      <w:r>
        <w:t>service;</w:t>
      </w:r>
      <w:proofErr w:type="gramEnd"/>
    </w:p>
    <w:p w14:paraId="5AEA8B90" w14:textId="77777777" w:rsidR="008E6DD4" w:rsidRPr="00D965DE" w:rsidRDefault="008E6DD4" w:rsidP="008E6DD4">
      <w:pPr>
        <w:pStyle w:val="paragraph"/>
      </w:pPr>
      <w:r w:rsidRPr="00D965DE">
        <w:tab/>
        <w:t>(</w:t>
      </w:r>
      <w:r w:rsidR="00B567B5">
        <w:t>c</w:t>
      </w:r>
      <w:r w:rsidRPr="00D965DE">
        <w:t>)</w:t>
      </w:r>
      <w:r w:rsidRPr="00D965DE">
        <w:tab/>
        <w:t xml:space="preserve">a Tier 1 relevant electronic </w:t>
      </w:r>
      <w:proofErr w:type="gramStart"/>
      <w:r w:rsidRPr="00D965DE">
        <w:t>service;</w:t>
      </w:r>
      <w:proofErr w:type="gramEnd"/>
    </w:p>
    <w:p w14:paraId="72F8FD2F" w14:textId="77777777" w:rsidR="008E6DD4" w:rsidRPr="00D965DE" w:rsidRDefault="008E6DD4" w:rsidP="008E6DD4">
      <w:pPr>
        <w:pStyle w:val="paragraph"/>
      </w:pPr>
      <w:r w:rsidRPr="00D965DE">
        <w:tab/>
        <w:t>(</w:t>
      </w:r>
      <w:r w:rsidR="00B567B5">
        <w:t>d</w:t>
      </w:r>
      <w:r w:rsidRPr="00D965DE">
        <w:t>)</w:t>
      </w:r>
      <w:r w:rsidRPr="00D965DE">
        <w:tab/>
        <w:t>a Tier 2 relevant electronic service.</w:t>
      </w:r>
    </w:p>
    <w:p w14:paraId="5515E72A" w14:textId="77777777" w:rsidR="00DD43D1" w:rsidRPr="00EE5306" w:rsidRDefault="00DD43D1" w:rsidP="00DD43D1">
      <w:pPr>
        <w:pStyle w:val="subsection"/>
      </w:pPr>
      <w:r>
        <w:tab/>
        <w:t>(2)</w:t>
      </w:r>
      <w:r>
        <w:tab/>
        <w:t xml:space="preserve">The provider of a service </w:t>
      </w:r>
      <w:r w:rsidRPr="00EE5306">
        <w:t xml:space="preserve">must </w:t>
      </w:r>
      <w:r>
        <w:t>ensure that</w:t>
      </w:r>
      <w:r w:rsidRPr="00EE5306">
        <w:t xml:space="preserve"> information:</w:t>
      </w:r>
    </w:p>
    <w:p w14:paraId="44521019" w14:textId="77777777" w:rsidR="00DD43D1" w:rsidRDefault="00DD43D1" w:rsidP="00DD43D1">
      <w:pPr>
        <w:pStyle w:val="paragraph"/>
      </w:pPr>
      <w:r>
        <w:tab/>
        <w:t>(a)</w:t>
      </w:r>
      <w:r>
        <w:tab/>
        <w:t xml:space="preserve">describing </w:t>
      </w:r>
      <w:r w:rsidRPr="002C002E">
        <w:t xml:space="preserve">the role and functions of </w:t>
      </w:r>
      <w:r>
        <w:t>the Commissioner; and</w:t>
      </w:r>
    </w:p>
    <w:p w14:paraId="1B4060C2" w14:textId="77777777" w:rsidR="00DD43D1" w:rsidRPr="002C002E" w:rsidRDefault="00DD43D1" w:rsidP="00DD43D1">
      <w:pPr>
        <w:pStyle w:val="paragraph"/>
      </w:pPr>
      <w:r>
        <w:tab/>
        <w:t>(b)</w:t>
      </w:r>
      <w:r>
        <w:tab/>
        <w:t xml:space="preserve">describing </w:t>
      </w:r>
      <w:r w:rsidRPr="002C002E">
        <w:t xml:space="preserve">how to </w:t>
      </w:r>
      <w:r w:rsidR="002E2CF4">
        <w:t>refer a matter about the service or the provider</w:t>
      </w:r>
      <w:r w:rsidRPr="002C002E">
        <w:t xml:space="preserve"> to </w:t>
      </w:r>
      <w:r>
        <w:t>the Commissioner</w:t>
      </w:r>
      <w:r w:rsidRPr="002C002E">
        <w:t>; and</w:t>
      </w:r>
    </w:p>
    <w:p w14:paraId="0FCCA582" w14:textId="33BCA7B1" w:rsidR="00DD43D1" w:rsidRDefault="00DD43D1" w:rsidP="00DD43D1">
      <w:pPr>
        <w:pStyle w:val="paragraph"/>
      </w:pPr>
      <w:r>
        <w:tab/>
        <w:t>(</w:t>
      </w:r>
      <w:r w:rsidR="00BD36AC">
        <w:t>c</w:t>
      </w:r>
      <w:r w:rsidRPr="002C002E">
        <w:t>)</w:t>
      </w:r>
      <w:r w:rsidRPr="002C002E">
        <w:tab/>
      </w:r>
      <w:r>
        <w:t xml:space="preserve">describing </w:t>
      </w:r>
      <w:r w:rsidRPr="002C002E">
        <w:t xml:space="preserve">the </w:t>
      </w:r>
      <w:r w:rsidR="00BD36AC">
        <w:t xml:space="preserve">mechanisms </w:t>
      </w:r>
      <w:r>
        <w:t>and process</w:t>
      </w:r>
      <w:r w:rsidR="00BD36AC">
        <w:t>es</w:t>
      </w:r>
      <w:r>
        <w:t xml:space="preserve"> required by section</w:t>
      </w:r>
      <w:r w:rsidR="00114311">
        <w:t xml:space="preserve"> 28</w:t>
      </w:r>
      <w:r w:rsidR="00B65948">
        <w:t xml:space="preserve"> </w:t>
      </w:r>
      <w:r w:rsidR="0004268B">
        <w:t xml:space="preserve">for the </w:t>
      </w:r>
      <w:proofErr w:type="gramStart"/>
      <w:r w:rsidR="0004268B">
        <w:t>service</w:t>
      </w:r>
      <w:r>
        <w:t>;</w:t>
      </w:r>
      <w:proofErr w:type="gramEnd"/>
    </w:p>
    <w:p w14:paraId="38F61417" w14:textId="08EBE73A" w:rsidR="006F2858" w:rsidRPr="006F2858" w:rsidRDefault="00DD43D1" w:rsidP="0011494E">
      <w:pPr>
        <w:pStyle w:val="subsection2"/>
      </w:pPr>
      <w:proofErr w:type="gramStart"/>
      <w:r>
        <w:t xml:space="preserve">is </w:t>
      </w:r>
      <w:r w:rsidRPr="0004268B">
        <w:t>accessible</w:t>
      </w:r>
      <w:r>
        <w:t xml:space="preserve"> </w:t>
      </w:r>
      <w:r w:rsidRPr="00EE5306">
        <w:t>to end-users</w:t>
      </w:r>
      <w:r>
        <w:t xml:space="preserve"> of the service in Australia at all times</w:t>
      </w:r>
      <w:proofErr w:type="gramEnd"/>
      <w:r>
        <w:t xml:space="preserve"> through a dedicated location on the </w:t>
      </w:r>
      <w:r w:rsidR="00D23514">
        <w:t>website</w:t>
      </w:r>
      <w:r w:rsidR="0011494E">
        <w:t xml:space="preserve"> </w:t>
      </w:r>
      <w:r>
        <w:t>for the service.</w:t>
      </w:r>
    </w:p>
    <w:p w14:paraId="5DA49BC0" w14:textId="58A20046" w:rsidR="00F6248E" w:rsidRDefault="00F6248E" w:rsidP="00F6248E">
      <w:pPr>
        <w:pStyle w:val="ActHead5"/>
        <w:rPr>
          <w:highlight w:val="cyan"/>
        </w:rPr>
      </w:pPr>
      <w:bookmarkStart w:id="77" w:name="_Toc169028763"/>
      <w:proofErr w:type="gramStart"/>
      <w:r>
        <w:rPr>
          <w:rStyle w:val="CharSectno"/>
        </w:rPr>
        <w:t>2</w:t>
      </w:r>
      <w:r w:rsidR="00C554FC">
        <w:rPr>
          <w:rStyle w:val="CharSectno"/>
        </w:rPr>
        <w:t>6</w:t>
      </w:r>
      <w:r>
        <w:t xml:space="preserve">  Responding</w:t>
      </w:r>
      <w:proofErr w:type="gramEnd"/>
      <w:r>
        <w:t xml:space="preserve"> </w:t>
      </w:r>
      <w:r w:rsidR="00B62206">
        <w:t xml:space="preserve">to </w:t>
      </w:r>
      <w:r w:rsidR="002351C5">
        <w:t xml:space="preserve">communications from, and </w:t>
      </w:r>
      <w:r w:rsidR="007761C6">
        <w:t>referring certain</w:t>
      </w:r>
      <w:r w:rsidR="002351C5">
        <w:t xml:space="preserve"> unresolved complaints to, </w:t>
      </w:r>
      <w:r>
        <w:t>the Commissioner</w:t>
      </w:r>
      <w:bookmarkEnd w:id="77"/>
    </w:p>
    <w:p w14:paraId="0EF7F82F" w14:textId="77777777" w:rsidR="00F6248E" w:rsidRDefault="00F6248E" w:rsidP="00F6248E">
      <w:pPr>
        <w:pStyle w:val="subsection"/>
      </w:pPr>
      <w:r>
        <w:tab/>
        <w:t>(1)</w:t>
      </w:r>
      <w:r>
        <w:tab/>
        <w:t>This section applies to the following:</w:t>
      </w:r>
    </w:p>
    <w:p w14:paraId="59F8D7F9" w14:textId="77777777" w:rsidR="006F26C5" w:rsidRDefault="00F6248E" w:rsidP="00F6248E">
      <w:pPr>
        <w:pStyle w:val="paragraph"/>
      </w:pPr>
      <w:r>
        <w:tab/>
        <w:t>(a)</w:t>
      </w:r>
      <w:r>
        <w:tab/>
      </w:r>
      <w:r w:rsidR="006F26C5">
        <w:t xml:space="preserve">a pre-assessed relevant electronic </w:t>
      </w:r>
      <w:proofErr w:type="gramStart"/>
      <w:r w:rsidR="006F26C5">
        <w:t>service;</w:t>
      </w:r>
      <w:proofErr w:type="gramEnd"/>
    </w:p>
    <w:p w14:paraId="3A824E70" w14:textId="77777777" w:rsidR="00F6248E" w:rsidRDefault="006F26C5" w:rsidP="00F6248E">
      <w:pPr>
        <w:pStyle w:val="paragraph"/>
      </w:pPr>
      <w:r>
        <w:tab/>
        <w:t>(b)</w:t>
      </w:r>
      <w:r>
        <w:tab/>
      </w:r>
      <w:r w:rsidR="00F6248E">
        <w:t xml:space="preserve">a Tier 1 </w:t>
      </w:r>
      <w:r>
        <w:t>relevant electronic service.</w:t>
      </w:r>
    </w:p>
    <w:p w14:paraId="3407F681" w14:textId="77777777" w:rsidR="00F6248E" w:rsidRDefault="00F6248E" w:rsidP="00F6248E">
      <w:pPr>
        <w:pStyle w:val="subsection"/>
      </w:pPr>
      <w:r>
        <w:tab/>
        <w:t>(2)</w:t>
      </w:r>
      <w:r>
        <w:tab/>
        <w:t>The provider of a service must implement policies and procedures that ensure that:</w:t>
      </w:r>
    </w:p>
    <w:p w14:paraId="30888835" w14:textId="77777777" w:rsidR="00F6248E" w:rsidRDefault="00F6248E" w:rsidP="00F6248E">
      <w:pPr>
        <w:pStyle w:val="paragraph"/>
      </w:pPr>
      <w:r>
        <w:tab/>
        <w:t>(a)</w:t>
      </w:r>
      <w:r>
        <w:tab/>
        <w:t>it responds in a timely and appropriate manner to communications from the Commissioner about compliance with this industry standard; and</w:t>
      </w:r>
    </w:p>
    <w:p w14:paraId="00DE2ED4" w14:textId="4C6851CF" w:rsidR="00F6248E" w:rsidRDefault="00F6248E" w:rsidP="00F6248E">
      <w:pPr>
        <w:pStyle w:val="paragraph"/>
      </w:pPr>
      <w:r>
        <w:lastRenderedPageBreak/>
        <w:tab/>
        <w:t>(b)</w:t>
      </w:r>
      <w:r>
        <w:tab/>
      </w:r>
      <w:r w:rsidR="005208EA">
        <w:t xml:space="preserve">if the provider becomes aware that a complainant is dissatisfied with the </w:t>
      </w:r>
      <w:r w:rsidR="00857346">
        <w:t xml:space="preserve">way in which the report or complaint was dealt with or with the </w:t>
      </w:r>
      <w:r w:rsidR="005208EA">
        <w:t xml:space="preserve">outcome of a complaint—the provider refers the complaint to the Commissioner in accordance with section </w:t>
      </w:r>
      <w:r w:rsidR="00C67E0D">
        <w:t>3</w:t>
      </w:r>
      <w:r w:rsidR="00ED001A">
        <w:t>1</w:t>
      </w:r>
      <w:r w:rsidR="005208EA">
        <w:t>.</w:t>
      </w:r>
    </w:p>
    <w:p w14:paraId="66B718C3" w14:textId="23A599BC" w:rsidR="00DE28E0" w:rsidRPr="00D965DE" w:rsidRDefault="00C554FC" w:rsidP="00DE28E0">
      <w:pPr>
        <w:pStyle w:val="ActHead5"/>
      </w:pPr>
      <w:bookmarkStart w:id="78" w:name="_Toc169028764"/>
      <w:proofErr w:type="gramStart"/>
      <w:r>
        <w:rPr>
          <w:rStyle w:val="CharSectno"/>
        </w:rPr>
        <w:t>27</w:t>
      </w:r>
      <w:r w:rsidRPr="00D965DE">
        <w:t xml:space="preserve">  </w:t>
      </w:r>
      <w:r w:rsidR="00E812BA">
        <w:t>D</w:t>
      </w:r>
      <w:r w:rsidR="00DE28E0" w:rsidRPr="00D965DE">
        <w:t>edicated</w:t>
      </w:r>
      <w:proofErr w:type="gramEnd"/>
      <w:r w:rsidR="00DE28E0" w:rsidRPr="00D965DE">
        <w:t xml:space="preserve"> section of </w:t>
      </w:r>
      <w:r w:rsidR="0036224A">
        <w:t>service</w:t>
      </w:r>
      <w:r w:rsidR="0036224A" w:rsidRPr="00D965DE">
        <w:t xml:space="preserve"> </w:t>
      </w:r>
      <w:r w:rsidR="00DE28E0" w:rsidRPr="00D965DE">
        <w:t>for online safety information</w:t>
      </w:r>
      <w:bookmarkEnd w:id="78"/>
    </w:p>
    <w:p w14:paraId="193DCEF4" w14:textId="77777777" w:rsidR="00472111" w:rsidRPr="00D965DE" w:rsidRDefault="00472111" w:rsidP="00472111">
      <w:pPr>
        <w:pStyle w:val="subsection"/>
      </w:pPr>
      <w:r w:rsidRPr="00D965DE">
        <w:tab/>
        <w:t>(1)</w:t>
      </w:r>
      <w:r w:rsidRPr="00D965DE">
        <w:tab/>
        <w:t>This section applies to any of the following:</w:t>
      </w:r>
    </w:p>
    <w:p w14:paraId="73392AF9" w14:textId="77777777" w:rsidR="00B17C35" w:rsidRDefault="00BF58CF" w:rsidP="00DC6C0A">
      <w:pPr>
        <w:pStyle w:val="paragraph"/>
      </w:pPr>
      <w:r>
        <w:tab/>
        <w:t>(a)</w:t>
      </w:r>
      <w:r>
        <w:tab/>
      </w:r>
      <w:r w:rsidR="00B17C35">
        <w:t xml:space="preserve">a </w:t>
      </w:r>
      <w:r w:rsidR="0037060F">
        <w:t xml:space="preserve">pre-assessed </w:t>
      </w:r>
      <w:r w:rsidR="00B17C35" w:rsidRPr="00B17C35">
        <w:t xml:space="preserve">relevant electronic </w:t>
      </w:r>
      <w:proofErr w:type="gramStart"/>
      <w:r w:rsidR="00B17C35" w:rsidRPr="00B17C35">
        <w:t>service</w:t>
      </w:r>
      <w:r w:rsidR="00B17C35">
        <w:t>;</w:t>
      </w:r>
      <w:proofErr w:type="gramEnd"/>
    </w:p>
    <w:p w14:paraId="73328578" w14:textId="77777777" w:rsidR="00DC6C0A" w:rsidRPr="00DC6C0A" w:rsidRDefault="00DC6C0A" w:rsidP="00DC6C0A">
      <w:pPr>
        <w:pStyle w:val="paragraph"/>
      </w:pPr>
      <w:r w:rsidRPr="00DC6C0A">
        <w:tab/>
        <w:t>(</w:t>
      </w:r>
      <w:r w:rsidR="009673A6">
        <w:t>b</w:t>
      </w:r>
      <w:r w:rsidRPr="00DC6C0A">
        <w:t>)</w:t>
      </w:r>
      <w:r w:rsidRPr="00DC6C0A">
        <w:tab/>
        <w:t>a Tier 1 relevant electronic service</w:t>
      </w:r>
      <w:r>
        <w:t>.</w:t>
      </w:r>
    </w:p>
    <w:p w14:paraId="743745E6" w14:textId="7BD2B06A" w:rsidR="005B3CAB" w:rsidRPr="005B3CAB" w:rsidRDefault="00DC6C0A" w:rsidP="005B3CAB">
      <w:pPr>
        <w:pStyle w:val="subsection"/>
      </w:pPr>
      <w:r>
        <w:t>.</w:t>
      </w:r>
      <w:r w:rsidR="0051325E">
        <w:tab/>
        <w:t>(2)</w:t>
      </w:r>
      <w:r w:rsidR="0051325E">
        <w:tab/>
        <w:t>Th</w:t>
      </w:r>
      <w:r w:rsidR="001374F7">
        <w:t>e</w:t>
      </w:r>
      <w:r w:rsidR="0051325E">
        <w:t xml:space="preserve"> provider of a service must ensure that the </w:t>
      </w:r>
      <w:r w:rsidR="00C0794D">
        <w:t>information required by section</w:t>
      </w:r>
      <w:r w:rsidR="00DC3280">
        <w:t> </w:t>
      </w:r>
      <w:r w:rsidR="005208EA" w:rsidRPr="006406D5">
        <w:t>2</w:t>
      </w:r>
      <w:r w:rsidR="005208EA">
        <w:t>5</w:t>
      </w:r>
      <w:r w:rsidR="005208EA" w:rsidRPr="006406D5">
        <w:t xml:space="preserve"> </w:t>
      </w:r>
      <w:r w:rsidR="00FB741C" w:rsidRPr="006406D5">
        <w:t xml:space="preserve">and paragraph </w:t>
      </w:r>
      <w:r w:rsidR="004000F3" w:rsidRPr="006406D5">
        <w:t>2</w:t>
      </w:r>
      <w:r w:rsidR="004000F3">
        <w:t>8</w:t>
      </w:r>
      <w:r w:rsidR="00FB741C" w:rsidRPr="006406D5">
        <w:t>(</w:t>
      </w:r>
      <w:r w:rsidR="007041F2">
        <w:t>3</w:t>
      </w:r>
      <w:r w:rsidR="00FB741C" w:rsidRPr="006406D5">
        <w:t>)</w:t>
      </w:r>
      <w:r w:rsidR="00DD6E24">
        <w:t>(c)</w:t>
      </w:r>
      <w:r w:rsidR="00974DE9" w:rsidRPr="009D2CA1">
        <w:t>,</w:t>
      </w:r>
      <w:r w:rsidR="00974DE9">
        <w:t xml:space="preserve"> and other online safety information made available by the provider, </w:t>
      </w:r>
      <w:proofErr w:type="gramStart"/>
      <w:r w:rsidR="001374F7">
        <w:t>is accessible at all times</w:t>
      </w:r>
      <w:proofErr w:type="gramEnd"/>
      <w:r w:rsidR="001374F7">
        <w:t xml:space="preserve"> through a dedicated location </w:t>
      </w:r>
      <w:r w:rsidR="005B3CAB">
        <w:t xml:space="preserve">“in service”, that is, not on a separate </w:t>
      </w:r>
      <w:r w:rsidR="0036224A">
        <w:t xml:space="preserve">website </w:t>
      </w:r>
      <w:r w:rsidR="005B3CAB">
        <w:t xml:space="preserve">to the </w:t>
      </w:r>
      <w:r w:rsidR="0036224A">
        <w:t xml:space="preserve">website </w:t>
      </w:r>
      <w:r w:rsidR="005B3CAB">
        <w:t>for the service.</w:t>
      </w:r>
    </w:p>
    <w:p w14:paraId="07818BC2" w14:textId="2DAFF5E1" w:rsidR="00FD08CB" w:rsidRPr="00E0373E" w:rsidRDefault="00FD08CB" w:rsidP="00FE7BB4">
      <w:pPr>
        <w:pStyle w:val="ActHead3"/>
        <w:pageBreakBefore/>
      </w:pPr>
      <w:bookmarkStart w:id="79" w:name="_Toc169028765"/>
      <w:r>
        <w:rPr>
          <w:rStyle w:val="CharDivNo"/>
        </w:rPr>
        <w:lastRenderedPageBreak/>
        <w:t xml:space="preserve">Division </w:t>
      </w:r>
      <w:r w:rsidR="00EE31AA">
        <w:rPr>
          <w:rStyle w:val="CharDivNo"/>
        </w:rPr>
        <w:t>3</w:t>
      </w:r>
      <w:r w:rsidRPr="00E0373E">
        <w:t>—</w:t>
      </w:r>
      <w:r w:rsidR="00C53992">
        <w:t xml:space="preserve">Reports </w:t>
      </w:r>
      <w:r w:rsidR="002839D8">
        <w:t xml:space="preserve">and </w:t>
      </w:r>
      <w:r w:rsidR="002839D8">
        <w:rPr>
          <w:rStyle w:val="CharDivText"/>
        </w:rPr>
        <w:t>c</w:t>
      </w:r>
      <w:r w:rsidR="002839D8" w:rsidRPr="00E0373E">
        <w:rPr>
          <w:rStyle w:val="CharDivText"/>
        </w:rPr>
        <w:t>omplaints</w:t>
      </w:r>
      <w:bookmarkEnd w:id="79"/>
    </w:p>
    <w:p w14:paraId="121BBEA0" w14:textId="3FD3C9D9" w:rsidR="00EB3A2D" w:rsidRPr="00547C68" w:rsidRDefault="003B53A9" w:rsidP="00EB3A2D">
      <w:pPr>
        <w:pStyle w:val="ActHead5"/>
      </w:pPr>
      <w:bookmarkStart w:id="80" w:name="_Toc169028766"/>
      <w:proofErr w:type="gramStart"/>
      <w:r>
        <w:rPr>
          <w:rStyle w:val="CharSectno"/>
        </w:rPr>
        <w:t>2</w:t>
      </w:r>
      <w:r w:rsidR="00C554FC">
        <w:rPr>
          <w:rStyle w:val="CharSectno"/>
        </w:rPr>
        <w:t>8</w:t>
      </w:r>
      <w:r w:rsidRPr="00D965DE">
        <w:t xml:space="preserve">  </w:t>
      </w:r>
      <w:r>
        <w:t>Mechanisms</w:t>
      </w:r>
      <w:proofErr w:type="gramEnd"/>
      <w:r w:rsidRPr="00D965DE">
        <w:t xml:space="preserve"> for end-users and account holders to report</w:t>
      </w:r>
      <w:r>
        <w:t xml:space="preserve">, and make complaints, </w:t>
      </w:r>
      <w:r w:rsidRPr="006458CC">
        <w:t>to providers</w:t>
      </w:r>
      <w:bookmarkEnd w:id="80"/>
    </w:p>
    <w:p w14:paraId="6A4192B0" w14:textId="31BB9AFA" w:rsidR="003B53A9" w:rsidRPr="00547C68" w:rsidRDefault="003B53A9" w:rsidP="00C554FC">
      <w:pPr>
        <w:pStyle w:val="subsection"/>
      </w:pPr>
      <w:r w:rsidRPr="00547C68">
        <w:tab/>
        <w:t>(1)</w:t>
      </w:r>
      <w:r w:rsidRPr="00547C68">
        <w:tab/>
        <w:t>This section applies to the following:</w:t>
      </w:r>
    </w:p>
    <w:p w14:paraId="70A56963" w14:textId="77777777" w:rsidR="003B53A9" w:rsidRPr="00547C68" w:rsidRDefault="003B53A9" w:rsidP="003B53A9">
      <w:pPr>
        <w:pStyle w:val="paragraph"/>
      </w:pPr>
      <w:r w:rsidRPr="00547C68">
        <w:tab/>
        <w:t>(a)</w:t>
      </w:r>
      <w:r w:rsidRPr="00547C68">
        <w:tab/>
        <w:t xml:space="preserve">a pre-assessed relevant electronic </w:t>
      </w:r>
      <w:proofErr w:type="gramStart"/>
      <w:r w:rsidRPr="00547C68">
        <w:t>service;</w:t>
      </w:r>
      <w:proofErr w:type="gramEnd"/>
    </w:p>
    <w:p w14:paraId="14C8FA0C" w14:textId="77777777" w:rsidR="003B53A9" w:rsidRPr="00547C68" w:rsidRDefault="003B53A9" w:rsidP="003B53A9">
      <w:pPr>
        <w:pStyle w:val="paragraph"/>
      </w:pPr>
      <w:r w:rsidRPr="00547C68">
        <w:tab/>
        <w:t>(b)</w:t>
      </w:r>
      <w:r w:rsidRPr="00547C68">
        <w:tab/>
        <w:t xml:space="preserve">a telephony relevant electronic </w:t>
      </w:r>
      <w:proofErr w:type="gramStart"/>
      <w:r w:rsidRPr="00547C68">
        <w:t>service;</w:t>
      </w:r>
      <w:proofErr w:type="gramEnd"/>
    </w:p>
    <w:p w14:paraId="7D2D543B" w14:textId="77777777" w:rsidR="003B53A9" w:rsidRPr="00547C68" w:rsidRDefault="003B53A9" w:rsidP="003B53A9">
      <w:pPr>
        <w:pStyle w:val="paragraph"/>
      </w:pPr>
      <w:r w:rsidRPr="00547C68">
        <w:tab/>
        <w:t>(c)</w:t>
      </w:r>
      <w:r w:rsidRPr="00547C68">
        <w:tab/>
        <w:t xml:space="preserve">a Tier 1 relevant electronic </w:t>
      </w:r>
      <w:proofErr w:type="gramStart"/>
      <w:r w:rsidRPr="00547C68">
        <w:t>service;</w:t>
      </w:r>
      <w:proofErr w:type="gramEnd"/>
    </w:p>
    <w:p w14:paraId="4F054C46" w14:textId="77777777" w:rsidR="003B53A9" w:rsidRPr="00547C68" w:rsidRDefault="003B53A9" w:rsidP="003B53A9">
      <w:pPr>
        <w:pStyle w:val="paragraph"/>
      </w:pPr>
      <w:r w:rsidRPr="00547C68">
        <w:tab/>
        <w:t>(d)</w:t>
      </w:r>
      <w:r w:rsidRPr="00547C68">
        <w:tab/>
        <w:t>a Tier 2 relevant electronic service.</w:t>
      </w:r>
    </w:p>
    <w:p w14:paraId="194C088D" w14:textId="77777777" w:rsidR="003B53A9" w:rsidRPr="00547C68" w:rsidRDefault="003B53A9" w:rsidP="003B53A9">
      <w:pPr>
        <w:pStyle w:val="subsection"/>
      </w:pPr>
      <w:r w:rsidRPr="00547C68">
        <w:tab/>
        <w:t>(2)</w:t>
      </w:r>
      <w:r w:rsidRPr="00547C68">
        <w:tab/>
        <w:t xml:space="preserve">The provider of a service must provide </w:t>
      </w:r>
      <w:r w:rsidRPr="006458CC">
        <w:t>1 or more</w:t>
      </w:r>
      <w:r w:rsidRPr="00547C68">
        <w:t xml:space="preserve"> tools that enable end-users </w:t>
      </w:r>
      <w:r w:rsidRPr="006458CC">
        <w:t>and account holders of the service in Australia</w:t>
      </w:r>
      <w:r w:rsidRPr="00547C68">
        <w:t xml:space="preserve"> to do the following:</w:t>
      </w:r>
    </w:p>
    <w:p w14:paraId="14F0CB03" w14:textId="77777777" w:rsidR="003B53A9" w:rsidRPr="00547C68" w:rsidRDefault="003B53A9" w:rsidP="003B53A9">
      <w:pPr>
        <w:pStyle w:val="paragraph"/>
      </w:pPr>
      <w:r w:rsidRPr="00547C68">
        <w:tab/>
        <w:t>(a)</w:t>
      </w:r>
      <w:r w:rsidRPr="00547C68">
        <w:tab/>
      </w:r>
      <w:r w:rsidR="00157AFA" w:rsidRPr="00547C68">
        <w:t xml:space="preserve">make a </w:t>
      </w:r>
      <w:r w:rsidRPr="00547C68">
        <w:t>report</w:t>
      </w:r>
      <w:r w:rsidR="00157AFA" w:rsidRPr="00547C68">
        <w:t xml:space="preserve"> to the provider</w:t>
      </w:r>
      <w:r w:rsidRPr="00547C68">
        <w:t xml:space="preserve">, </w:t>
      </w:r>
      <w:r w:rsidRPr="006458CC">
        <w:t>identify</w:t>
      </w:r>
      <w:r w:rsidR="00157AFA" w:rsidRPr="006458CC">
        <w:t>ing</w:t>
      </w:r>
      <w:r w:rsidRPr="006458CC">
        <w:t xml:space="preserve"> or flag</w:t>
      </w:r>
      <w:r w:rsidR="00157AFA" w:rsidRPr="006458CC">
        <w:t>ging</w:t>
      </w:r>
      <w:r w:rsidRPr="006458CC">
        <w:t xml:space="preserve"> class 1A material or class 1B material accessible on or through the </w:t>
      </w:r>
      <w:proofErr w:type="gramStart"/>
      <w:r w:rsidRPr="006458CC">
        <w:t>service</w:t>
      </w:r>
      <w:r w:rsidRPr="00547C68">
        <w:t>;</w:t>
      </w:r>
      <w:proofErr w:type="gramEnd"/>
    </w:p>
    <w:p w14:paraId="74A8F7FF" w14:textId="77777777" w:rsidR="003B53A9" w:rsidRPr="00547C68" w:rsidRDefault="003B53A9" w:rsidP="003B53A9">
      <w:pPr>
        <w:pStyle w:val="paragraph"/>
      </w:pPr>
      <w:r w:rsidRPr="00547C68">
        <w:tab/>
        <w:t>(b)</w:t>
      </w:r>
      <w:r w:rsidRPr="00547C68">
        <w:tab/>
        <w:t>make a complaint to the provider about:</w:t>
      </w:r>
    </w:p>
    <w:p w14:paraId="113EDD89" w14:textId="77777777" w:rsidR="003B53A9" w:rsidRPr="00547C68" w:rsidRDefault="003B53A9" w:rsidP="003B53A9">
      <w:pPr>
        <w:pStyle w:val="paragraphsub"/>
      </w:pPr>
      <w:r w:rsidRPr="00547C68">
        <w:tab/>
        <w:t>(</w:t>
      </w:r>
      <w:proofErr w:type="spellStart"/>
      <w:r w:rsidRPr="00547C68">
        <w:t>i</w:t>
      </w:r>
      <w:proofErr w:type="spellEnd"/>
      <w:r w:rsidRPr="00547C68">
        <w:t>)</w:t>
      </w:r>
      <w:r w:rsidRPr="00547C68">
        <w:tab/>
        <w:t>material referred to in paragraph (a); or</w:t>
      </w:r>
    </w:p>
    <w:p w14:paraId="33C599D3" w14:textId="77777777" w:rsidR="003B53A9" w:rsidRPr="00547C68" w:rsidRDefault="003B53A9" w:rsidP="003B53A9">
      <w:pPr>
        <w:pStyle w:val="paragraphsub"/>
      </w:pPr>
      <w:r w:rsidRPr="00547C68">
        <w:tab/>
        <w:t>(ii)</w:t>
      </w:r>
      <w:r w:rsidRPr="00547C68">
        <w:tab/>
      </w:r>
      <w:r w:rsidRPr="006458CC">
        <w:t>the provider’s non-compliance with this industry standard</w:t>
      </w:r>
      <w:r w:rsidRPr="00547C68">
        <w:t>.</w:t>
      </w:r>
    </w:p>
    <w:p w14:paraId="3EAB1150" w14:textId="77777777" w:rsidR="005C5718" w:rsidRPr="00547C68" w:rsidRDefault="005C5718" w:rsidP="009E247B">
      <w:pPr>
        <w:pStyle w:val="subsection2"/>
      </w:pPr>
      <w:r w:rsidRPr="006458CC">
        <w:t xml:space="preserve">An end-user or account holder who makes a report or complaint </w:t>
      </w:r>
      <w:r w:rsidR="008E79CE" w:rsidRPr="006458CC">
        <w:t>under</w:t>
      </w:r>
      <w:r w:rsidRPr="006458CC">
        <w:t xml:space="preserve"> this section is a </w:t>
      </w:r>
      <w:r w:rsidRPr="006458CC">
        <w:rPr>
          <w:b/>
          <w:bCs/>
          <w:i/>
          <w:iCs/>
        </w:rPr>
        <w:t>complainant</w:t>
      </w:r>
      <w:r w:rsidRPr="006458CC">
        <w:t>.</w:t>
      </w:r>
    </w:p>
    <w:p w14:paraId="43C405DA" w14:textId="77777777" w:rsidR="003B53A9" w:rsidRPr="00547C68" w:rsidRDefault="003B53A9" w:rsidP="003B53A9">
      <w:pPr>
        <w:pStyle w:val="subsection"/>
      </w:pPr>
      <w:r w:rsidRPr="00547C68">
        <w:tab/>
        <w:t>(3)</w:t>
      </w:r>
      <w:r w:rsidRPr="00547C68">
        <w:tab/>
        <w:t>The tools must:</w:t>
      </w:r>
    </w:p>
    <w:p w14:paraId="5221433A" w14:textId="66E5FAF4" w:rsidR="003B53A9" w:rsidRPr="00547C68" w:rsidRDefault="003B53A9" w:rsidP="009E247B">
      <w:pPr>
        <w:pStyle w:val="paragraph"/>
      </w:pPr>
      <w:r w:rsidRPr="00547C68">
        <w:tab/>
        <w:t>(a)</w:t>
      </w:r>
      <w:r w:rsidRPr="00547C68">
        <w:tab/>
        <w:t>be available “in service”, that is, not on a web</w:t>
      </w:r>
      <w:r w:rsidR="00F03223">
        <w:t>site</w:t>
      </w:r>
      <w:r w:rsidRPr="00547C68">
        <w:t xml:space="preserve"> separate to the web</w:t>
      </w:r>
      <w:r w:rsidR="00F03223">
        <w:t>site</w:t>
      </w:r>
      <w:r w:rsidRPr="00547C68">
        <w:t xml:space="preserve"> for the service, unless it is not technically feasible or reasonably practicable for the provider to do this; and</w:t>
      </w:r>
    </w:p>
    <w:p w14:paraId="611CE967" w14:textId="77777777" w:rsidR="003B53A9" w:rsidRPr="00547C68" w:rsidRDefault="003B53A9" w:rsidP="003B53A9">
      <w:pPr>
        <w:pStyle w:val="paragraph"/>
      </w:pPr>
      <w:r w:rsidRPr="00547C68">
        <w:tab/>
        <w:t>(b)</w:t>
      </w:r>
      <w:r w:rsidRPr="00547C68">
        <w:tab/>
        <w:t>be easily accessible and easy to use; and</w:t>
      </w:r>
    </w:p>
    <w:p w14:paraId="2D32EC63" w14:textId="6F3B1626" w:rsidR="003B53A9" w:rsidRPr="00547C68" w:rsidRDefault="003B53A9" w:rsidP="003B53A9">
      <w:pPr>
        <w:pStyle w:val="paragraph"/>
      </w:pPr>
      <w:r w:rsidRPr="00547C68">
        <w:tab/>
        <w:t>(c)</w:t>
      </w:r>
      <w:r w:rsidRPr="00547C68">
        <w:tab/>
        <w:t xml:space="preserve">include or be accompanied by clear instructions on how to use </w:t>
      </w:r>
      <w:r w:rsidR="00861E33">
        <w:t>them</w:t>
      </w:r>
      <w:r w:rsidRPr="00547C68">
        <w:t>; and</w:t>
      </w:r>
    </w:p>
    <w:p w14:paraId="15A34EE2" w14:textId="44F19D7C" w:rsidR="003B53A9" w:rsidRDefault="003B53A9" w:rsidP="003B53A9">
      <w:pPr>
        <w:pStyle w:val="paragraph"/>
      </w:pPr>
      <w:r w:rsidRPr="00547C68">
        <w:tab/>
        <w:t>(d)</w:t>
      </w:r>
      <w:r w:rsidRPr="00547C68">
        <w:tab/>
        <w:t xml:space="preserve">enable the </w:t>
      </w:r>
      <w:r w:rsidR="00635C2C">
        <w:t>complainant</w:t>
      </w:r>
      <w:r w:rsidR="00635C2C" w:rsidRPr="00547C68">
        <w:t xml:space="preserve"> </w:t>
      </w:r>
      <w:r w:rsidRPr="00547C68">
        <w:t xml:space="preserve">to specify the harm associated with the material, </w:t>
      </w:r>
      <w:r w:rsidRPr="006458CC">
        <w:t>or the non-compliance</w:t>
      </w:r>
      <w:r w:rsidRPr="00547C68">
        <w:t>, to which the report or complaint</w:t>
      </w:r>
      <w:r>
        <w:t xml:space="preserve"> relates.</w:t>
      </w:r>
    </w:p>
    <w:p w14:paraId="3516016E" w14:textId="77777777" w:rsidR="003B53A9" w:rsidRDefault="003B53A9" w:rsidP="003B53A9">
      <w:pPr>
        <w:pStyle w:val="subsection"/>
      </w:pPr>
      <w:r>
        <w:tab/>
        <w:t>(4)</w:t>
      </w:r>
      <w:r>
        <w:tab/>
        <w:t xml:space="preserve">A provider must ensure that the identity of a </w:t>
      </w:r>
      <w:r w:rsidR="008E79CE">
        <w:t xml:space="preserve">complainant </w:t>
      </w:r>
      <w:r>
        <w:t xml:space="preserve">is not accessible, </w:t>
      </w:r>
      <w:proofErr w:type="gramStart"/>
      <w:r>
        <w:t>directly</w:t>
      </w:r>
      <w:proofErr w:type="gramEnd"/>
      <w:r>
        <w:t xml:space="preserve"> or indirectly, by any other end-user </w:t>
      </w:r>
      <w:r w:rsidR="008E79CE">
        <w:t xml:space="preserve">or account holder </w:t>
      </w:r>
      <w:r>
        <w:t xml:space="preserve">of the service without the express consent of the </w:t>
      </w:r>
      <w:r w:rsidR="008E79CE">
        <w:t>complainant</w:t>
      </w:r>
      <w:r>
        <w:t>.</w:t>
      </w:r>
    </w:p>
    <w:p w14:paraId="28419DD2" w14:textId="2DB11ED7" w:rsidR="008736F5" w:rsidRDefault="00C554FC" w:rsidP="008736F5">
      <w:pPr>
        <w:pStyle w:val="ActHead5"/>
      </w:pPr>
      <w:bookmarkStart w:id="81" w:name="_Toc169028767"/>
      <w:proofErr w:type="gramStart"/>
      <w:r>
        <w:rPr>
          <w:rStyle w:val="CharSectno"/>
        </w:rPr>
        <w:t>29</w:t>
      </w:r>
      <w:r w:rsidR="008736F5" w:rsidRPr="00D26397">
        <w:t xml:space="preserve">  </w:t>
      </w:r>
      <w:r w:rsidR="002839D8">
        <w:t>Dealing</w:t>
      </w:r>
      <w:proofErr w:type="gramEnd"/>
      <w:r w:rsidR="002839D8">
        <w:t xml:space="preserve"> with reports </w:t>
      </w:r>
      <w:r w:rsidR="00C72ED5">
        <w:t>and complaints</w:t>
      </w:r>
      <w:r w:rsidR="00091FEE">
        <w:t>—general rules</w:t>
      </w:r>
      <w:bookmarkEnd w:id="81"/>
    </w:p>
    <w:p w14:paraId="7850585A" w14:textId="77777777" w:rsidR="00C72ED5" w:rsidRPr="00AA645A" w:rsidRDefault="00C72ED5" w:rsidP="00C72ED5">
      <w:pPr>
        <w:pStyle w:val="subsection"/>
      </w:pPr>
      <w:r>
        <w:tab/>
      </w:r>
      <w:r w:rsidRPr="00AA645A">
        <w:t>(1)</w:t>
      </w:r>
      <w:r w:rsidRPr="00AA645A">
        <w:tab/>
        <w:t>This section applies to the following:</w:t>
      </w:r>
    </w:p>
    <w:p w14:paraId="3D5A7772" w14:textId="77777777" w:rsidR="00C72ED5" w:rsidRPr="00D965DE" w:rsidRDefault="00C72ED5" w:rsidP="00C72ED5">
      <w:pPr>
        <w:pStyle w:val="paragraph"/>
      </w:pPr>
      <w:r w:rsidRPr="00D965DE">
        <w:tab/>
        <w:t>(</w:t>
      </w:r>
      <w:r>
        <w:t>a</w:t>
      </w:r>
      <w:r w:rsidRPr="00D965DE">
        <w:t>)</w:t>
      </w:r>
      <w:r w:rsidRPr="00D965DE">
        <w:tab/>
        <w:t xml:space="preserve">a </w:t>
      </w:r>
      <w:r w:rsidRPr="00B567B5">
        <w:t xml:space="preserve">pre-assessed relevant electronic </w:t>
      </w:r>
      <w:proofErr w:type="gramStart"/>
      <w:r w:rsidRPr="00B567B5">
        <w:t>service</w:t>
      </w:r>
      <w:r w:rsidRPr="00D965DE">
        <w:t>;</w:t>
      </w:r>
      <w:proofErr w:type="gramEnd"/>
    </w:p>
    <w:p w14:paraId="52A528E7" w14:textId="77777777" w:rsidR="00C72ED5" w:rsidRPr="00547C68" w:rsidRDefault="00C72ED5" w:rsidP="00C72ED5">
      <w:pPr>
        <w:pStyle w:val="paragraph"/>
      </w:pPr>
      <w:r w:rsidRPr="00D965DE">
        <w:tab/>
      </w:r>
      <w:r w:rsidRPr="006458CC">
        <w:t>(b)</w:t>
      </w:r>
      <w:r w:rsidRPr="006458CC">
        <w:tab/>
        <w:t xml:space="preserve">a telephony relevant electronic </w:t>
      </w:r>
      <w:proofErr w:type="gramStart"/>
      <w:r w:rsidRPr="006458CC">
        <w:t>service;</w:t>
      </w:r>
      <w:proofErr w:type="gramEnd"/>
    </w:p>
    <w:p w14:paraId="251F139D" w14:textId="77777777" w:rsidR="00C72ED5" w:rsidRPr="00547C68" w:rsidRDefault="00C72ED5" w:rsidP="00C72ED5">
      <w:pPr>
        <w:pStyle w:val="paragraph"/>
      </w:pPr>
      <w:r w:rsidRPr="00547C68">
        <w:tab/>
        <w:t>(c)</w:t>
      </w:r>
      <w:r w:rsidRPr="00547C68">
        <w:tab/>
        <w:t xml:space="preserve">a Tier 1 relevant electronic </w:t>
      </w:r>
      <w:proofErr w:type="gramStart"/>
      <w:r w:rsidRPr="00547C68">
        <w:t>service;</w:t>
      </w:r>
      <w:proofErr w:type="gramEnd"/>
    </w:p>
    <w:p w14:paraId="344044E1" w14:textId="77777777" w:rsidR="00C72ED5" w:rsidRDefault="00C72ED5" w:rsidP="00C72ED5">
      <w:pPr>
        <w:pStyle w:val="paragraph"/>
      </w:pPr>
      <w:r w:rsidRPr="00547C68">
        <w:tab/>
      </w:r>
      <w:r w:rsidRPr="006458CC">
        <w:t>(d)</w:t>
      </w:r>
      <w:r w:rsidRPr="006458CC">
        <w:tab/>
        <w:t>a Tier 2 relevant electronic service.</w:t>
      </w:r>
    </w:p>
    <w:p w14:paraId="167CD020" w14:textId="7FBE5856" w:rsidR="008736F5" w:rsidRDefault="008736F5" w:rsidP="008736F5">
      <w:pPr>
        <w:pStyle w:val="subsection"/>
      </w:pPr>
      <w:r>
        <w:tab/>
        <w:t>(2)</w:t>
      </w:r>
      <w:r>
        <w:tab/>
        <w:t xml:space="preserve">If </w:t>
      </w:r>
      <w:r w:rsidR="00274F8A">
        <w:t>a person</w:t>
      </w:r>
      <w:r w:rsidR="005C1754">
        <w:t xml:space="preserve"> makes a report </w:t>
      </w:r>
      <w:r w:rsidR="00157AFA">
        <w:t xml:space="preserve">or complaint </w:t>
      </w:r>
      <w:r w:rsidR="005C1754">
        <w:t xml:space="preserve">to the provider of the service under </w:t>
      </w:r>
      <w:r w:rsidR="00157AFA">
        <w:t xml:space="preserve">subsection </w:t>
      </w:r>
      <w:r w:rsidR="005C1754">
        <w:t>2</w:t>
      </w:r>
      <w:r w:rsidR="00BE6FBC">
        <w:t>8</w:t>
      </w:r>
      <w:r w:rsidR="005C1754">
        <w:t xml:space="preserve">(2), </w:t>
      </w:r>
      <w:r>
        <w:t>the provider must:</w:t>
      </w:r>
    </w:p>
    <w:p w14:paraId="4D491ADD" w14:textId="1E5D8311" w:rsidR="00310246" w:rsidRDefault="00310246" w:rsidP="00310246">
      <w:pPr>
        <w:pStyle w:val="paragraph"/>
      </w:pPr>
      <w:r w:rsidRPr="009E6806">
        <w:tab/>
        <w:t>(a)</w:t>
      </w:r>
      <w:r w:rsidRPr="009E6806">
        <w:tab/>
      </w:r>
      <w:r w:rsidRPr="00B5628F">
        <w:t>respond promptly to</w:t>
      </w:r>
      <w:r>
        <w:t xml:space="preserve"> the </w:t>
      </w:r>
      <w:r w:rsidR="008E79CE">
        <w:t>complainant</w:t>
      </w:r>
      <w:r w:rsidR="00C53992">
        <w:t xml:space="preserve"> acknowledging the report</w:t>
      </w:r>
      <w:r w:rsidR="00274F8A">
        <w:t xml:space="preserve"> or complaint</w:t>
      </w:r>
      <w:r>
        <w:t>; and</w:t>
      </w:r>
    </w:p>
    <w:p w14:paraId="089875D1" w14:textId="0479F54D" w:rsidR="00310246" w:rsidRPr="009E6806" w:rsidRDefault="00310246" w:rsidP="00310246">
      <w:pPr>
        <w:pStyle w:val="paragraph"/>
      </w:pPr>
      <w:r>
        <w:lastRenderedPageBreak/>
        <w:tab/>
        <w:t>(b)</w:t>
      </w:r>
      <w:r>
        <w:tab/>
      </w:r>
      <w:r w:rsidRPr="009E6806">
        <w:t xml:space="preserve">take </w:t>
      </w:r>
      <w:r w:rsidRPr="00B5628F">
        <w:t xml:space="preserve">appropriate </w:t>
      </w:r>
      <w:r>
        <w:t xml:space="preserve">and timely </w:t>
      </w:r>
      <w:r w:rsidRPr="00B5628F">
        <w:t>action to</w:t>
      </w:r>
      <w:r>
        <w:t xml:space="preserve"> investigate the</w:t>
      </w:r>
      <w:r w:rsidR="00C53992">
        <w:t xml:space="preserve"> report</w:t>
      </w:r>
      <w:r w:rsidR="00274F8A">
        <w:t xml:space="preserve"> or complaint</w:t>
      </w:r>
      <w:r w:rsidR="00D8259E">
        <w:t>.</w:t>
      </w:r>
    </w:p>
    <w:p w14:paraId="1CA206F2" w14:textId="51478E81" w:rsidR="00D524A7" w:rsidRDefault="00D524A7" w:rsidP="00D524A7">
      <w:pPr>
        <w:pStyle w:val="notetext"/>
      </w:pPr>
      <w:r>
        <w:t>Note:</w:t>
      </w:r>
      <w:r>
        <w:tab/>
        <w:t>For appropriate see section 11.</w:t>
      </w:r>
    </w:p>
    <w:p w14:paraId="55791063" w14:textId="002FF90D" w:rsidR="008736F5" w:rsidRDefault="008736F5" w:rsidP="008736F5">
      <w:pPr>
        <w:pStyle w:val="subsection"/>
      </w:pPr>
      <w:r>
        <w:tab/>
        <w:t>(3)</w:t>
      </w:r>
      <w:r>
        <w:tab/>
      </w:r>
      <w:r w:rsidR="00310246">
        <w:t xml:space="preserve">Paragraph </w:t>
      </w:r>
      <w:r>
        <w:t>(2)</w:t>
      </w:r>
      <w:r w:rsidR="00310246">
        <w:t>(</w:t>
      </w:r>
      <w:r w:rsidR="00A07823">
        <w:t>b</w:t>
      </w:r>
      <w:r w:rsidR="00310246">
        <w:t xml:space="preserve">) </w:t>
      </w:r>
      <w:r>
        <w:t>do</w:t>
      </w:r>
      <w:r w:rsidR="005A131D">
        <w:t>es</w:t>
      </w:r>
      <w:r>
        <w:t xml:space="preserve"> not apply if:</w:t>
      </w:r>
    </w:p>
    <w:p w14:paraId="20767A09" w14:textId="09FA2F08" w:rsidR="008736F5" w:rsidRPr="00BF46FD" w:rsidRDefault="008736F5" w:rsidP="008736F5">
      <w:pPr>
        <w:pStyle w:val="paragraph"/>
      </w:pPr>
      <w:r>
        <w:tab/>
        <w:t>(a)</w:t>
      </w:r>
      <w:r>
        <w:tab/>
        <w:t xml:space="preserve">the provider </w:t>
      </w:r>
      <w:r w:rsidRPr="00BF46FD">
        <w:t xml:space="preserve">believes on reasonable grounds that the </w:t>
      </w:r>
      <w:r w:rsidR="00C53992">
        <w:t xml:space="preserve">report </w:t>
      </w:r>
      <w:r w:rsidR="00D524A7">
        <w:t>is</w:t>
      </w:r>
      <w:r w:rsidR="00D524A7" w:rsidRPr="00BF46FD">
        <w:t xml:space="preserve"> </w:t>
      </w:r>
      <w:r w:rsidRPr="00BF46FD">
        <w:t>frivolous</w:t>
      </w:r>
      <w:r w:rsidR="00BB3A7A">
        <w:t xml:space="preserve">, </w:t>
      </w:r>
      <w:proofErr w:type="gramStart"/>
      <w:r w:rsidRPr="00BF46FD">
        <w:t>vexatious</w:t>
      </w:r>
      <w:proofErr w:type="gramEnd"/>
      <w:r w:rsidRPr="00BF46FD">
        <w:t xml:space="preserve"> or otherwise not made in good faith; or</w:t>
      </w:r>
    </w:p>
    <w:p w14:paraId="7C347D76" w14:textId="77777777" w:rsidR="008736F5" w:rsidRDefault="008736F5" w:rsidP="008736F5">
      <w:pPr>
        <w:pStyle w:val="paragraph"/>
      </w:pPr>
      <w:r w:rsidRPr="00BF46FD">
        <w:tab/>
        <w:t>(b)</w:t>
      </w:r>
      <w:r w:rsidRPr="00BF46FD">
        <w:tab/>
        <w:t>the matter the subj</w:t>
      </w:r>
      <w:r>
        <w:t xml:space="preserve">ect of the </w:t>
      </w:r>
      <w:r w:rsidR="00C53992">
        <w:t xml:space="preserve">report </w:t>
      </w:r>
      <w:r>
        <w:t>is being investigated, or has been investigated, by the Commissioner under Division 5 of Part 3 of the Act.</w:t>
      </w:r>
    </w:p>
    <w:p w14:paraId="04BE220A" w14:textId="77777777" w:rsidR="00D8259E" w:rsidRDefault="00D8259E" w:rsidP="00D8259E">
      <w:pPr>
        <w:pStyle w:val="subsection"/>
      </w:pPr>
      <w:r>
        <w:tab/>
        <w:t>(4)</w:t>
      </w:r>
      <w:r>
        <w:tab/>
        <w:t>The provider of the service must:</w:t>
      </w:r>
    </w:p>
    <w:p w14:paraId="0D2C8B04" w14:textId="77777777" w:rsidR="00D8259E" w:rsidRDefault="00D8259E" w:rsidP="00D8259E">
      <w:pPr>
        <w:pStyle w:val="paragraph"/>
      </w:pPr>
      <w:r>
        <w:tab/>
        <w:t>(a)</w:t>
      </w:r>
      <w:r>
        <w:tab/>
        <w:t xml:space="preserve">notify the </w:t>
      </w:r>
      <w:r w:rsidR="00E46316">
        <w:t>complainant</w:t>
      </w:r>
      <w:r>
        <w:t xml:space="preserve"> of the outcome of any investigation into the </w:t>
      </w:r>
      <w:r w:rsidR="005A131D">
        <w:t xml:space="preserve">report or </w:t>
      </w:r>
      <w:r>
        <w:t>complaint</w:t>
      </w:r>
      <w:r w:rsidRPr="00C06D33">
        <w:t xml:space="preserve"> </w:t>
      </w:r>
      <w:r>
        <w:t>and the action proposed by the provider in consequence of the investigation; or</w:t>
      </w:r>
    </w:p>
    <w:p w14:paraId="00DDC078" w14:textId="77777777" w:rsidR="00D8259E" w:rsidRDefault="00D8259E" w:rsidP="00D8259E">
      <w:pPr>
        <w:pStyle w:val="paragraph"/>
      </w:pPr>
      <w:r>
        <w:tab/>
        <w:t>(b)</w:t>
      </w:r>
      <w:r>
        <w:tab/>
        <w:t xml:space="preserve">if the provider did not investigate the </w:t>
      </w:r>
      <w:r w:rsidR="005A131D">
        <w:t xml:space="preserve">report or </w:t>
      </w:r>
      <w:r>
        <w:t xml:space="preserve">complaint because of subsection (3)—notify the </w:t>
      </w:r>
      <w:r w:rsidR="00E46316">
        <w:t>complainant</w:t>
      </w:r>
      <w:r>
        <w:t xml:space="preserve"> of that fact and of any action proposed by the provider in consequence of the complaint.</w:t>
      </w:r>
    </w:p>
    <w:p w14:paraId="58182639" w14:textId="084994E9" w:rsidR="009A6B8F" w:rsidRDefault="009A6B8F" w:rsidP="009A6B8F">
      <w:pPr>
        <w:pStyle w:val="subsection"/>
      </w:pPr>
      <w:r>
        <w:tab/>
        <w:t>(</w:t>
      </w:r>
      <w:r w:rsidR="00547C68">
        <w:t>5</w:t>
      </w:r>
      <w:r>
        <w:t>)</w:t>
      </w:r>
      <w:r>
        <w:tab/>
        <w:t>The provider of a service must:</w:t>
      </w:r>
    </w:p>
    <w:p w14:paraId="317F4D26" w14:textId="77777777" w:rsidR="009A6B8F" w:rsidRDefault="009A6B8F" w:rsidP="009A6B8F">
      <w:pPr>
        <w:pStyle w:val="paragraph"/>
      </w:pPr>
      <w:r>
        <w:tab/>
        <w:t>(a)</w:t>
      </w:r>
      <w:r>
        <w:tab/>
      </w:r>
      <w:r w:rsidRPr="009A00E8">
        <w:t>record</w:t>
      </w:r>
      <w:r>
        <w:t xml:space="preserve"> in writing its systems, processes and technologies used to conduct investigations and reviews under this Division; and</w:t>
      </w:r>
    </w:p>
    <w:p w14:paraId="7BBF689E" w14:textId="44D115DC" w:rsidR="009A6B8F" w:rsidRDefault="009A6B8F" w:rsidP="009A6B8F">
      <w:pPr>
        <w:pStyle w:val="paragraph"/>
      </w:pPr>
      <w:r>
        <w:tab/>
        <w:t>(b)</w:t>
      </w:r>
      <w:r>
        <w:tab/>
        <w:t xml:space="preserve">ensure that its personnel who investigate reports and complaints, and conduct reviews, as required by </w:t>
      </w:r>
      <w:r w:rsidR="00547C68">
        <w:t>this Division</w:t>
      </w:r>
      <w:r>
        <w:t xml:space="preserve">, have appropriate training and experience, </w:t>
      </w:r>
      <w:r w:rsidRPr="009A00E8">
        <w:t>including</w:t>
      </w:r>
      <w:r>
        <w:t xml:space="preserve"> training in and experience of the provider’s applicable policies and procedures.</w:t>
      </w:r>
    </w:p>
    <w:p w14:paraId="562D6EEB" w14:textId="569912A5" w:rsidR="00091FEE" w:rsidRDefault="00091FEE" w:rsidP="00091FEE">
      <w:pPr>
        <w:pStyle w:val="ActHead5"/>
      </w:pPr>
      <w:bookmarkStart w:id="82" w:name="_Toc169028768"/>
      <w:proofErr w:type="gramStart"/>
      <w:r>
        <w:rPr>
          <w:rStyle w:val="CharSectno"/>
        </w:rPr>
        <w:t>3</w:t>
      </w:r>
      <w:r w:rsidR="00C554FC">
        <w:rPr>
          <w:rStyle w:val="CharSectno"/>
        </w:rPr>
        <w:t>0</w:t>
      </w:r>
      <w:r w:rsidRPr="00D26397">
        <w:t xml:space="preserve">  </w:t>
      </w:r>
      <w:r>
        <w:t>Dealing</w:t>
      </w:r>
      <w:proofErr w:type="gramEnd"/>
      <w:r>
        <w:t xml:space="preserve"> with reports and complaints—</w:t>
      </w:r>
      <w:r w:rsidR="00D8259E">
        <w:t>additional</w:t>
      </w:r>
      <w:r>
        <w:t xml:space="preserve"> rules</w:t>
      </w:r>
      <w:r w:rsidR="00300236">
        <w:t xml:space="preserve"> </w:t>
      </w:r>
      <w:r w:rsidR="00300236" w:rsidRPr="00300236">
        <w:t xml:space="preserve">for </w:t>
      </w:r>
      <w:r w:rsidR="00300236" w:rsidRPr="009E247B">
        <w:t>pre-assessed relevant electronic service</w:t>
      </w:r>
      <w:r w:rsidR="00300236" w:rsidRPr="00300236">
        <w:t xml:space="preserve">s and </w:t>
      </w:r>
      <w:r w:rsidR="00300236" w:rsidRPr="009E247B">
        <w:t>Tier 1 relevant electronic service</w:t>
      </w:r>
      <w:r w:rsidR="00300236" w:rsidRPr="00300236">
        <w:t>s</w:t>
      </w:r>
      <w:bookmarkEnd w:id="82"/>
    </w:p>
    <w:p w14:paraId="666243B0" w14:textId="77777777" w:rsidR="00D8259E" w:rsidRDefault="00551BC0" w:rsidP="005C1754">
      <w:pPr>
        <w:pStyle w:val="subsection"/>
      </w:pPr>
      <w:r>
        <w:tab/>
        <w:t>(1)</w:t>
      </w:r>
      <w:r>
        <w:tab/>
        <w:t>This section applies to</w:t>
      </w:r>
      <w:r w:rsidR="00D8259E">
        <w:t>:</w:t>
      </w:r>
    </w:p>
    <w:p w14:paraId="62CBA2C2" w14:textId="77777777" w:rsidR="00D8259E" w:rsidRPr="006458CC" w:rsidRDefault="00D8259E" w:rsidP="00D8259E">
      <w:pPr>
        <w:pStyle w:val="paragraph"/>
      </w:pPr>
      <w:r w:rsidRPr="00D965DE">
        <w:tab/>
      </w:r>
      <w:r w:rsidRPr="006458CC">
        <w:t>(a)</w:t>
      </w:r>
      <w:r w:rsidRPr="006458CC">
        <w:tab/>
        <w:t xml:space="preserve">a pre-assessed relevant electronic </w:t>
      </w:r>
      <w:proofErr w:type="gramStart"/>
      <w:r w:rsidRPr="006458CC">
        <w:t>service;</w:t>
      </w:r>
      <w:proofErr w:type="gramEnd"/>
    </w:p>
    <w:p w14:paraId="392FD4ED" w14:textId="5AC76E2D" w:rsidR="00D8259E" w:rsidRDefault="00D8259E" w:rsidP="00D8259E">
      <w:pPr>
        <w:pStyle w:val="paragraph"/>
      </w:pPr>
      <w:r w:rsidRPr="006458CC">
        <w:tab/>
        <w:t>(</w:t>
      </w:r>
      <w:r w:rsidR="007406B4">
        <w:t>b</w:t>
      </w:r>
      <w:r w:rsidRPr="006458CC">
        <w:t>)</w:t>
      </w:r>
      <w:r w:rsidRPr="006458CC">
        <w:tab/>
        <w:t xml:space="preserve">a Tier 1 relevant electronic </w:t>
      </w:r>
      <w:proofErr w:type="gramStart"/>
      <w:r w:rsidRPr="006458CC">
        <w:t>service</w:t>
      </w:r>
      <w:r w:rsidR="000A078F" w:rsidRPr="006458CC">
        <w:t>;</w:t>
      </w:r>
      <w:proofErr w:type="gramEnd"/>
    </w:p>
    <w:p w14:paraId="7B0869E0" w14:textId="56B5007B" w:rsidR="000A078F" w:rsidRPr="00D965DE" w:rsidRDefault="00E46316" w:rsidP="009E247B">
      <w:pPr>
        <w:pStyle w:val="subsection2"/>
      </w:pPr>
      <w:r>
        <w:t xml:space="preserve">where a complainant </w:t>
      </w:r>
      <w:r w:rsidRPr="00E46316">
        <w:t xml:space="preserve">makes a report or complaint to the provider </w:t>
      </w:r>
      <w:r w:rsidR="009C40EA">
        <w:t xml:space="preserve">about </w:t>
      </w:r>
      <w:r w:rsidR="009C40EA" w:rsidRPr="009C40EA">
        <w:t>class</w:t>
      </w:r>
      <w:r w:rsidR="009C40EA">
        <w:t> </w:t>
      </w:r>
      <w:r w:rsidR="009C40EA" w:rsidRPr="009C40EA">
        <w:t>1A material or class 1B material accessible on or through the service</w:t>
      </w:r>
      <w:r w:rsidR="009C40EA">
        <w:t xml:space="preserve">, </w:t>
      </w:r>
      <w:r w:rsidRPr="00E46316">
        <w:t xml:space="preserve">of the service </w:t>
      </w:r>
      <w:r w:rsidR="000A078F" w:rsidRPr="000A078F">
        <w:t>and</w:t>
      </w:r>
      <w:r w:rsidR="000A078F">
        <w:t xml:space="preserve"> so applies in addition to section </w:t>
      </w:r>
      <w:r w:rsidR="00ED7B01">
        <w:t>29</w:t>
      </w:r>
      <w:r w:rsidR="000A078F">
        <w:t>.</w:t>
      </w:r>
    </w:p>
    <w:p w14:paraId="4CBF4D9E" w14:textId="6DC30971" w:rsidR="009C40EA" w:rsidRPr="009C40EA" w:rsidRDefault="009C40EA" w:rsidP="009E247B">
      <w:pPr>
        <w:pStyle w:val="notetext"/>
      </w:pPr>
      <w:r w:rsidRPr="00C10E1A">
        <w:t>Note:</w:t>
      </w:r>
      <w:r w:rsidRPr="00C10E1A">
        <w:tab/>
        <w:t xml:space="preserve">See </w:t>
      </w:r>
      <w:r w:rsidRPr="00E46316">
        <w:t>subsection 26(2)</w:t>
      </w:r>
      <w:r w:rsidR="00E13ECB">
        <w:t>.</w:t>
      </w:r>
    </w:p>
    <w:p w14:paraId="621194D7" w14:textId="3B9E19FD" w:rsidR="004E3A80" w:rsidRDefault="004E3A80" w:rsidP="004E3A80">
      <w:pPr>
        <w:pStyle w:val="subsection"/>
      </w:pPr>
      <w:r>
        <w:tab/>
        <w:t>(</w:t>
      </w:r>
      <w:r w:rsidR="00B757CF">
        <w:t>2</w:t>
      </w:r>
      <w:r>
        <w:t>)</w:t>
      </w:r>
      <w:r>
        <w:tab/>
        <w:t>The provider of a service must:</w:t>
      </w:r>
    </w:p>
    <w:p w14:paraId="5787F244" w14:textId="0B295E7E" w:rsidR="004E3A80" w:rsidRDefault="004E3A80" w:rsidP="004E3A80">
      <w:pPr>
        <w:pStyle w:val="paragraph"/>
      </w:pPr>
      <w:r>
        <w:tab/>
        <w:t>(</w:t>
      </w:r>
      <w:r w:rsidR="00310246">
        <w:t>a</w:t>
      </w:r>
      <w:r>
        <w:t>)</w:t>
      </w:r>
      <w:r>
        <w:tab/>
        <w:t xml:space="preserve">ensure that </w:t>
      </w:r>
      <w:r w:rsidR="008C3BB1">
        <w:t xml:space="preserve">the </w:t>
      </w:r>
      <w:r w:rsidR="00E46316">
        <w:t>complainant</w:t>
      </w:r>
      <w:r>
        <w:t xml:space="preserve"> can</w:t>
      </w:r>
      <w:r w:rsidR="00AF7182">
        <w:t xml:space="preserve">, within 1 month after being notified under </w:t>
      </w:r>
      <w:r w:rsidR="00487EF7">
        <w:t xml:space="preserve">subsection </w:t>
      </w:r>
      <w:r w:rsidR="00C1057F">
        <w:t>29</w:t>
      </w:r>
      <w:r w:rsidR="00487EF7">
        <w:t>(</w:t>
      </w:r>
      <w:r w:rsidR="00816A47">
        <w:t>4</w:t>
      </w:r>
      <w:r w:rsidR="00487EF7">
        <w:t>)</w:t>
      </w:r>
      <w:r w:rsidR="00AF7182">
        <w:t>,</w:t>
      </w:r>
      <w:r>
        <w:t xml:space="preserve"> require the provider to conduct a review of the outcome of the investigation</w:t>
      </w:r>
      <w:r w:rsidR="00BE5E71">
        <w:t xml:space="preserve"> </w:t>
      </w:r>
      <w:r w:rsidR="00F00749">
        <w:t>into the</w:t>
      </w:r>
      <w:r w:rsidR="00BE5E71">
        <w:t xml:space="preserve"> </w:t>
      </w:r>
      <w:r w:rsidR="00816A47">
        <w:t xml:space="preserve">report </w:t>
      </w:r>
      <w:r w:rsidR="00F00749">
        <w:t>or</w:t>
      </w:r>
      <w:r w:rsidR="00816A47">
        <w:t xml:space="preserve"> </w:t>
      </w:r>
      <w:r w:rsidR="00BE5E71">
        <w:t>complaint</w:t>
      </w:r>
      <w:r>
        <w:t>; and</w:t>
      </w:r>
    </w:p>
    <w:p w14:paraId="156605B4" w14:textId="77777777" w:rsidR="004E3A80" w:rsidRDefault="004E3A80" w:rsidP="004E3A80">
      <w:pPr>
        <w:pStyle w:val="paragraph"/>
      </w:pPr>
      <w:r>
        <w:tab/>
        <w:t>(</w:t>
      </w:r>
      <w:r w:rsidR="00BB3A7A">
        <w:t>b</w:t>
      </w:r>
      <w:r>
        <w:t>)</w:t>
      </w:r>
      <w:r>
        <w:tab/>
        <w:t xml:space="preserve">if </w:t>
      </w:r>
      <w:r w:rsidR="00BE5E71">
        <w:t>the complainant requires</w:t>
      </w:r>
      <w:r>
        <w:t xml:space="preserve"> such a review—ensure that:</w:t>
      </w:r>
    </w:p>
    <w:p w14:paraId="05F58C8E" w14:textId="1C9A7EF6" w:rsidR="004E3A80" w:rsidRDefault="004E3A80" w:rsidP="004E3A80">
      <w:pPr>
        <w:pStyle w:val="paragraphsub"/>
      </w:pPr>
      <w:r>
        <w:tab/>
        <w:t>(</w:t>
      </w:r>
      <w:proofErr w:type="spellStart"/>
      <w:r>
        <w:t>i</w:t>
      </w:r>
      <w:proofErr w:type="spellEnd"/>
      <w:r>
        <w:t>)</w:t>
      </w:r>
      <w:r>
        <w:tab/>
        <w:t>the outcome is reviewed in accordance with subsection (</w:t>
      </w:r>
      <w:r w:rsidR="00816A47">
        <w:t>3</w:t>
      </w:r>
      <w:r>
        <w:t>); and</w:t>
      </w:r>
    </w:p>
    <w:p w14:paraId="381DE5F9" w14:textId="6E05671A" w:rsidR="004E3A80" w:rsidRDefault="004E3A80" w:rsidP="004E3A80">
      <w:pPr>
        <w:pStyle w:val="paragraphsub"/>
      </w:pPr>
      <w:r>
        <w:tab/>
        <w:t>(ii)</w:t>
      </w:r>
      <w:r>
        <w:tab/>
        <w:t xml:space="preserve">the </w:t>
      </w:r>
      <w:r w:rsidR="00354218">
        <w:t>complainant</w:t>
      </w:r>
      <w:r>
        <w:t xml:space="preserve"> is </w:t>
      </w:r>
      <w:r w:rsidRPr="009E6806">
        <w:t xml:space="preserve">notified promptly of the outcome of </w:t>
      </w:r>
      <w:r>
        <w:t>the</w:t>
      </w:r>
      <w:r w:rsidRPr="009E6806">
        <w:t xml:space="preserve"> review</w:t>
      </w:r>
      <w:r>
        <w:t>.</w:t>
      </w:r>
    </w:p>
    <w:p w14:paraId="6E0C58BF" w14:textId="25FAF6D1" w:rsidR="004E3A80" w:rsidRDefault="004E3A80" w:rsidP="004E3A80">
      <w:pPr>
        <w:pStyle w:val="subsection"/>
      </w:pPr>
      <w:r>
        <w:tab/>
        <w:t>(</w:t>
      </w:r>
      <w:r w:rsidR="00816A47">
        <w:t>3</w:t>
      </w:r>
      <w:r>
        <w:t>)</w:t>
      </w:r>
      <w:r>
        <w:tab/>
        <w:t>For a review under subsection (</w:t>
      </w:r>
      <w:r w:rsidR="00816A47">
        <w:t>2</w:t>
      </w:r>
      <w:r>
        <w:t>):</w:t>
      </w:r>
    </w:p>
    <w:p w14:paraId="6AB588AD" w14:textId="77777777" w:rsidR="004E3A80" w:rsidRDefault="004E3A80" w:rsidP="004E3A80">
      <w:pPr>
        <w:pStyle w:val="paragraph"/>
      </w:pPr>
      <w:r>
        <w:tab/>
        <w:t>(a)</w:t>
      </w:r>
      <w:r>
        <w:tab/>
        <w:t xml:space="preserve">the review must be conducted by a person other than the person who conducted the investigation into the </w:t>
      </w:r>
      <w:r w:rsidR="008C3BB1">
        <w:t xml:space="preserve">report or </w:t>
      </w:r>
      <w:r w:rsidR="00310246">
        <w:t>complaint</w:t>
      </w:r>
      <w:r>
        <w:t xml:space="preserve"> concerned; and</w:t>
      </w:r>
    </w:p>
    <w:p w14:paraId="51494743" w14:textId="77777777" w:rsidR="004E3A80" w:rsidRDefault="004E3A80" w:rsidP="004E3A80">
      <w:pPr>
        <w:pStyle w:val="paragraph"/>
      </w:pPr>
      <w:r>
        <w:lastRenderedPageBreak/>
        <w:tab/>
        <w:t>(b)</w:t>
      </w:r>
      <w:r>
        <w:tab/>
        <w:t>the provider must take appropriate action to facilitate the review.</w:t>
      </w:r>
    </w:p>
    <w:p w14:paraId="30A93DB6" w14:textId="148963D3" w:rsidR="004E3A80" w:rsidRDefault="00E54E98" w:rsidP="004E3A80">
      <w:pPr>
        <w:pStyle w:val="ActHead5"/>
        <w:rPr>
          <w:highlight w:val="cyan"/>
        </w:rPr>
      </w:pPr>
      <w:bookmarkStart w:id="83" w:name="_Toc169028769"/>
      <w:proofErr w:type="gramStart"/>
      <w:r>
        <w:rPr>
          <w:rStyle w:val="CharSectno"/>
        </w:rPr>
        <w:t>31</w:t>
      </w:r>
      <w:r w:rsidR="008C3BB1">
        <w:t xml:space="preserve">  </w:t>
      </w:r>
      <w:r w:rsidR="008F20A6">
        <w:t>U</w:t>
      </w:r>
      <w:r w:rsidR="004E3A80">
        <w:t>nresolved</w:t>
      </w:r>
      <w:proofErr w:type="gramEnd"/>
      <w:r w:rsidR="004E3A80">
        <w:t xml:space="preserve"> complaints </w:t>
      </w:r>
      <w:r w:rsidR="00762AB6">
        <w:t xml:space="preserve">about non-compliance </w:t>
      </w:r>
      <w:r w:rsidR="006C7E92">
        <w:t xml:space="preserve">to be referred </w:t>
      </w:r>
      <w:r w:rsidR="004E3A80">
        <w:t>to the Commissioner</w:t>
      </w:r>
      <w:bookmarkEnd w:id="83"/>
    </w:p>
    <w:p w14:paraId="67B13579" w14:textId="77777777" w:rsidR="004E3A80" w:rsidRDefault="004E3A80" w:rsidP="004E3A80">
      <w:pPr>
        <w:pStyle w:val="subsection"/>
      </w:pPr>
      <w:r>
        <w:tab/>
        <w:t>(1)</w:t>
      </w:r>
      <w:r>
        <w:tab/>
        <w:t>This section applies to the following services:</w:t>
      </w:r>
    </w:p>
    <w:p w14:paraId="145D524E" w14:textId="77777777" w:rsidR="001724B9" w:rsidRPr="001724B9" w:rsidRDefault="001724B9" w:rsidP="009E247B">
      <w:pPr>
        <w:pStyle w:val="paragraph"/>
      </w:pPr>
      <w:r>
        <w:tab/>
      </w:r>
      <w:r w:rsidRPr="001724B9">
        <w:t>(a)</w:t>
      </w:r>
      <w:r w:rsidRPr="001724B9">
        <w:tab/>
        <w:t xml:space="preserve">a pre-assessed relevant electronic </w:t>
      </w:r>
      <w:proofErr w:type="gramStart"/>
      <w:r w:rsidRPr="001724B9">
        <w:t>service;</w:t>
      </w:r>
      <w:proofErr w:type="gramEnd"/>
    </w:p>
    <w:p w14:paraId="22109BAB" w14:textId="49729F93" w:rsidR="001724B9" w:rsidRPr="001724B9" w:rsidRDefault="001724B9" w:rsidP="009E247B">
      <w:pPr>
        <w:pStyle w:val="paragraph"/>
      </w:pPr>
      <w:r>
        <w:tab/>
      </w:r>
      <w:r w:rsidRPr="001724B9">
        <w:t>(</w:t>
      </w:r>
      <w:r w:rsidR="00F71225">
        <w:t>b</w:t>
      </w:r>
      <w:r w:rsidRPr="001724B9">
        <w:t>)</w:t>
      </w:r>
      <w:r w:rsidRPr="001724B9">
        <w:tab/>
        <w:t>a Tier 1 relevant electronic service</w:t>
      </w:r>
      <w:r w:rsidR="006B574C">
        <w:t>.</w:t>
      </w:r>
    </w:p>
    <w:p w14:paraId="51BA7825" w14:textId="77777777" w:rsidR="00E44587" w:rsidRDefault="004E3A80" w:rsidP="004E3A80">
      <w:pPr>
        <w:pStyle w:val="subsection"/>
      </w:pPr>
      <w:r>
        <w:tab/>
        <w:t>(</w:t>
      </w:r>
      <w:r w:rsidR="008F20A6">
        <w:t>2</w:t>
      </w:r>
      <w:r>
        <w:t>)</w:t>
      </w:r>
      <w:r>
        <w:tab/>
        <w:t xml:space="preserve"> If</w:t>
      </w:r>
      <w:r w:rsidR="00E44587">
        <w:t>:</w:t>
      </w:r>
    </w:p>
    <w:p w14:paraId="79A01029" w14:textId="78D221C7" w:rsidR="00AF11DE" w:rsidRDefault="00AF11DE" w:rsidP="00AF11DE">
      <w:pPr>
        <w:pStyle w:val="paragraph"/>
      </w:pPr>
      <w:r>
        <w:tab/>
        <w:t>(a)</w:t>
      </w:r>
      <w:r>
        <w:tab/>
        <w:t xml:space="preserve">a complainant </w:t>
      </w:r>
      <w:r w:rsidRPr="00E46316">
        <w:t xml:space="preserve">makes a report or complaint to the provider </w:t>
      </w:r>
      <w:r>
        <w:t xml:space="preserve">about </w:t>
      </w:r>
      <w:r w:rsidR="00762AB6">
        <w:t>the provider’s non-compliance with this industry standard</w:t>
      </w:r>
      <w:r>
        <w:t>; and</w:t>
      </w:r>
    </w:p>
    <w:p w14:paraId="6078CF00" w14:textId="4A07A013" w:rsidR="000E39C4" w:rsidRDefault="00E44587" w:rsidP="00E44587">
      <w:pPr>
        <w:pStyle w:val="paragraph"/>
      </w:pPr>
      <w:r w:rsidRPr="00E44587">
        <w:tab/>
        <w:t>(b)</w:t>
      </w:r>
      <w:r w:rsidRPr="00E44587">
        <w:tab/>
      </w:r>
      <w:r w:rsidR="008F20A6">
        <w:t xml:space="preserve">the </w:t>
      </w:r>
      <w:r w:rsidR="0068527C">
        <w:t xml:space="preserve">provider becomes aware that the </w:t>
      </w:r>
      <w:r w:rsidR="00AF11DE">
        <w:t xml:space="preserve">complainant </w:t>
      </w:r>
      <w:r w:rsidR="000E39C4">
        <w:t>is dissatisfied with:</w:t>
      </w:r>
    </w:p>
    <w:p w14:paraId="15AA20D9" w14:textId="77777777" w:rsidR="0068527C" w:rsidRDefault="000E39C4" w:rsidP="00E0373E">
      <w:pPr>
        <w:pStyle w:val="paragraphsub"/>
      </w:pPr>
      <w:r>
        <w:tab/>
        <w:t>(</w:t>
      </w:r>
      <w:proofErr w:type="spellStart"/>
      <w:r>
        <w:t>i</w:t>
      </w:r>
      <w:proofErr w:type="spellEnd"/>
      <w:r>
        <w:t>)</w:t>
      </w:r>
      <w:r>
        <w:tab/>
        <w:t xml:space="preserve">the way in which the </w:t>
      </w:r>
      <w:r w:rsidR="008A3FF1">
        <w:t xml:space="preserve">report or </w:t>
      </w:r>
      <w:r>
        <w:t>complaint was dealt with</w:t>
      </w:r>
      <w:r w:rsidR="00162DBF">
        <w:t>; or</w:t>
      </w:r>
    </w:p>
    <w:p w14:paraId="3ABAE33F" w14:textId="63A808BD" w:rsidR="0068527C" w:rsidRDefault="0068527C" w:rsidP="0068527C">
      <w:pPr>
        <w:pStyle w:val="paragraphsub"/>
      </w:pPr>
      <w:r>
        <w:tab/>
        <w:t>(</w:t>
      </w:r>
      <w:r w:rsidR="000E39C4">
        <w:t>i</w:t>
      </w:r>
      <w:r>
        <w:t>i)</w:t>
      </w:r>
      <w:r>
        <w:tab/>
        <w:t xml:space="preserve">the outcome of the </w:t>
      </w:r>
      <w:r w:rsidR="008A3FF1">
        <w:t xml:space="preserve">report or </w:t>
      </w:r>
      <w:proofErr w:type="gramStart"/>
      <w:r>
        <w:t>complaint;</w:t>
      </w:r>
      <w:proofErr w:type="gramEnd"/>
    </w:p>
    <w:p w14:paraId="365419F0" w14:textId="77777777" w:rsidR="004E3A80" w:rsidRDefault="008F20A6">
      <w:pPr>
        <w:pStyle w:val="subsection2"/>
      </w:pPr>
      <w:r w:rsidRPr="008F20A6">
        <w:t>t</w:t>
      </w:r>
      <w:r w:rsidR="004E3A80" w:rsidRPr="008F20A6">
        <w:t>he</w:t>
      </w:r>
      <w:r w:rsidR="004E3A80">
        <w:t xml:space="preserve"> provider must </w:t>
      </w:r>
      <w:r w:rsidR="006C36CE">
        <w:t>refer the complaint to</w:t>
      </w:r>
      <w:r w:rsidR="004E3A80">
        <w:t xml:space="preserve"> the</w:t>
      </w:r>
      <w:r>
        <w:t xml:space="preserve"> Commissioner</w:t>
      </w:r>
      <w:r w:rsidR="004E3A80">
        <w:t>.</w:t>
      </w:r>
    </w:p>
    <w:p w14:paraId="5373EABF" w14:textId="0912D7A9" w:rsidR="00AF11DE" w:rsidRDefault="00AF11DE" w:rsidP="009E247B">
      <w:pPr>
        <w:pStyle w:val="notetext"/>
        <w:ind w:hanging="545"/>
      </w:pPr>
      <w:r>
        <w:t>Note:</w:t>
      </w:r>
      <w:r>
        <w:tab/>
      </w:r>
      <w:r w:rsidR="008A3FF1">
        <w:t>For paragraph (a)</w:t>
      </w:r>
      <w:r w:rsidR="00047B6F">
        <w:t xml:space="preserve"> </w:t>
      </w:r>
      <w:r w:rsidR="008A3FF1">
        <w:t>see</w:t>
      </w:r>
      <w:r>
        <w:t xml:space="preserve"> </w:t>
      </w:r>
      <w:r w:rsidRPr="00E46316">
        <w:t xml:space="preserve">section </w:t>
      </w:r>
      <w:r w:rsidR="00547C68">
        <w:t>29</w:t>
      </w:r>
      <w:r w:rsidR="0066271F">
        <w:t>.</w:t>
      </w:r>
    </w:p>
    <w:p w14:paraId="3EB2EE83" w14:textId="27370150" w:rsidR="004E3A80" w:rsidRDefault="004E3A80" w:rsidP="004E3A80">
      <w:pPr>
        <w:pStyle w:val="subsection"/>
      </w:pPr>
      <w:r>
        <w:tab/>
      </w:r>
      <w:r w:rsidRPr="00E0373E">
        <w:t>(</w:t>
      </w:r>
      <w:r w:rsidR="006B574C">
        <w:t>3</w:t>
      </w:r>
      <w:r w:rsidRPr="00E0373E">
        <w:t>)</w:t>
      </w:r>
      <w:r w:rsidRPr="00E0373E">
        <w:tab/>
      </w:r>
      <w:r w:rsidR="005F50D0">
        <w:t>T</w:t>
      </w:r>
      <w:r w:rsidRPr="00E0373E">
        <w:t xml:space="preserve">he </w:t>
      </w:r>
      <w:r w:rsidR="005F50D0">
        <w:t xml:space="preserve">Commissioner may, by </w:t>
      </w:r>
      <w:r w:rsidR="00E23F08">
        <w:t xml:space="preserve">written </w:t>
      </w:r>
      <w:r w:rsidR="005F50D0">
        <w:t xml:space="preserve">notice to the provider, require the provider to give the Commissioner, within a specified period, specified </w:t>
      </w:r>
      <w:proofErr w:type="gramStart"/>
      <w:r w:rsidRPr="00E0373E">
        <w:t>information</w:t>
      </w:r>
      <w:proofErr w:type="gramEnd"/>
      <w:r w:rsidRPr="00E0373E">
        <w:t xml:space="preserve"> </w:t>
      </w:r>
      <w:r w:rsidR="005F50D0">
        <w:t>or</w:t>
      </w:r>
      <w:r w:rsidRPr="00E0373E">
        <w:t xml:space="preserve"> documents that it holds that are relevant to the complaint.</w:t>
      </w:r>
      <w:r w:rsidR="005F50D0">
        <w:t xml:space="preserve"> The provider must comply with the requirement.</w:t>
      </w:r>
    </w:p>
    <w:p w14:paraId="7174EBA8" w14:textId="77777777" w:rsidR="00B24D25" w:rsidRPr="00D965DE" w:rsidRDefault="006B14B1" w:rsidP="00FE7BB4">
      <w:pPr>
        <w:pStyle w:val="ActHead3"/>
        <w:pageBreakBefore/>
      </w:pPr>
      <w:bookmarkStart w:id="84" w:name="_Toc169028770"/>
      <w:r w:rsidRPr="00FE7BB4">
        <w:rPr>
          <w:rStyle w:val="CharDivNo"/>
        </w:rPr>
        <w:lastRenderedPageBreak/>
        <w:t xml:space="preserve">Division </w:t>
      </w:r>
      <w:r w:rsidR="00EE31AA">
        <w:rPr>
          <w:rStyle w:val="CharDivNo"/>
        </w:rPr>
        <w:t>4</w:t>
      </w:r>
      <w:r w:rsidRPr="00D965DE">
        <w:t>—</w:t>
      </w:r>
      <w:r w:rsidR="00C53992">
        <w:rPr>
          <w:rStyle w:val="CharDivText"/>
        </w:rPr>
        <w:t>R</w:t>
      </w:r>
      <w:r w:rsidRPr="00FE7BB4">
        <w:rPr>
          <w:rStyle w:val="CharDivText"/>
        </w:rPr>
        <w:t>equirements</w:t>
      </w:r>
      <w:r w:rsidR="00C53992" w:rsidRPr="00C53992">
        <w:rPr>
          <w:rStyle w:val="CharDivText"/>
        </w:rPr>
        <w:t xml:space="preserve"> </w:t>
      </w:r>
      <w:r w:rsidR="00C53992">
        <w:rPr>
          <w:rStyle w:val="CharDivText"/>
        </w:rPr>
        <w:t>for r</w:t>
      </w:r>
      <w:r w:rsidR="00C53992" w:rsidRPr="00FE7BB4">
        <w:rPr>
          <w:rStyle w:val="CharDivText"/>
        </w:rPr>
        <w:t>eporting</w:t>
      </w:r>
      <w:r w:rsidR="00C53992">
        <w:rPr>
          <w:rStyle w:val="CharDivText"/>
        </w:rPr>
        <w:t xml:space="preserve"> to the Commissioner</w:t>
      </w:r>
      <w:bookmarkEnd w:id="84"/>
    </w:p>
    <w:p w14:paraId="2D818498" w14:textId="530690AC" w:rsidR="000158A6" w:rsidRPr="008848FD" w:rsidRDefault="005555D6" w:rsidP="000158A6">
      <w:pPr>
        <w:pStyle w:val="ActHead5"/>
      </w:pPr>
      <w:bookmarkStart w:id="85" w:name="_Toc169028771"/>
      <w:proofErr w:type="gramStart"/>
      <w:r>
        <w:rPr>
          <w:rStyle w:val="CharSectno"/>
        </w:rPr>
        <w:t>3</w:t>
      </w:r>
      <w:r w:rsidR="00C554FC">
        <w:rPr>
          <w:rStyle w:val="CharSectno"/>
        </w:rPr>
        <w:t>2</w:t>
      </w:r>
      <w:r w:rsidRPr="008848FD">
        <w:t xml:space="preserve">  </w:t>
      </w:r>
      <w:r w:rsidR="004E2C33">
        <w:t>Commissioner</w:t>
      </w:r>
      <w:proofErr w:type="gramEnd"/>
      <w:r w:rsidR="004E2C33">
        <w:t xml:space="preserve"> may require </w:t>
      </w:r>
      <w:r w:rsidR="005E7B61">
        <w:t xml:space="preserve">documents about </w:t>
      </w:r>
      <w:r w:rsidR="000158A6" w:rsidRPr="000158A6">
        <w:t>risk</w:t>
      </w:r>
      <w:r w:rsidR="000158A6" w:rsidRPr="008848FD">
        <w:t xml:space="preserve"> assessments</w:t>
      </w:r>
      <w:r w:rsidR="00B818C1">
        <w:t xml:space="preserve"> and other information</w:t>
      </w:r>
      <w:bookmarkEnd w:id="85"/>
    </w:p>
    <w:p w14:paraId="5CC878BC" w14:textId="3B61E6A6" w:rsidR="005555D6" w:rsidRDefault="005555D6" w:rsidP="005555D6">
      <w:pPr>
        <w:pStyle w:val="subsection"/>
      </w:pPr>
      <w:r w:rsidRPr="00FE7BB4">
        <w:tab/>
        <w:t>(1)</w:t>
      </w:r>
      <w:r w:rsidRPr="00FE7BB4">
        <w:tab/>
      </w:r>
      <w:r>
        <w:t xml:space="preserve">The Commissioner may, by </w:t>
      </w:r>
      <w:r w:rsidR="00050B1D">
        <w:t xml:space="preserve">written </w:t>
      </w:r>
      <w:r>
        <w:t>notice to the provider of a relevant electronic service, require the provider to</w:t>
      </w:r>
      <w:r w:rsidRPr="000F03C5">
        <w:t xml:space="preserve"> </w:t>
      </w:r>
      <w:r w:rsidRPr="009E6806">
        <w:t>give the Commissioner</w:t>
      </w:r>
      <w:r>
        <w:t xml:space="preserve"> any of the following documents:</w:t>
      </w:r>
    </w:p>
    <w:p w14:paraId="11CCA302" w14:textId="77777777" w:rsidR="005555D6" w:rsidRPr="009E6806" w:rsidRDefault="005555D6" w:rsidP="005555D6">
      <w:pPr>
        <w:tabs>
          <w:tab w:val="right" w:pos="1531"/>
        </w:tabs>
        <w:spacing w:before="40" w:line="240" w:lineRule="auto"/>
        <w:ind w:left="1644" w:hanging="1644"/>
        <w:rPr>
          <w:rFonts w:eastAsia="Times New Roman" w:cs="Times New Roman"/>
          <w:lang w:eastAsia="en-AU"/>
        </w:rPr>
      </w:pPr>
      <w:r w:rsidRPr="009E6806">
        <w:rPr>
          <w:rFonts w:eastAsia="Times New Roman" w:cs="Times New Roman"/>
          <w:lang w:eastAsia="en-AU"/>
        </w:rPr>
        <w:tab/>
        <w:t>(a)</w:t>
      </w:r>
      <w:r w:rsidRPr="009E6806">
        <w:rPr>
          <w:rFonts w:eastAsia="Times New Roman" w:cs="Times New Roman"/>
          <w:lang w:eastAsia="en-AU"/>
        </w:rPr>
        <w:tab/>
        <w:t xml:space="preserve">the </w:t>
      </w:r>
      <w:r>
        <w:rPr>
          <w:rFonts w:eastAsia="Times New Roman" w:cs="Times New Roman"/>
          <w:lang w:eastAsia="en-AU"/>
        </w:rPr>
        <w:t xml:space="preserve">most recent </w:t>
      </w:r>
      <w:r w:rsidRPr="009E6806">
        <w:rPr>
          <w:rFonts w:eastAsia="Times New Roman" w:cs="Times New Roman"/>
          <w:lang w:eastAsia="en-AU"/>
        </w:rPr>
        <w:t>risk profile determination</w:t>
      </w:r>
      <w:r>
        <w:rPr>
          <w:rFonts w:eastAsia="Times New Roman" w:cs="Times New Roman"/>
          <w:lang w:eastAsia="en-AU"/>
        </w:rPr>
        <w:t xml:space="preserve"> for the </w:t>
      </w:r>
      <w:proofErr w:type="gramStart"/>
      <w:r>
        <w:rPr>
          <w:rFonts w:eastAsia="Times New Roman" w:cs="Times New Roman"/>
          <w:lang w:eastAsia="en-AU"/>
        </w:rPr>
        <w:t>service</w:t>
      </w:r>
      <w:r w:rsidRPr="009E6806">
        <w:rPr>
          <w:rFonts w:eastAsia="Times New Roman" w:cs="Times New Roman"/>
          <w:lang w:eastAsia="en-AU"/>
        </w:rPr>
        <w:t>;</w:t>
      </w:r>
      <w:proofErr w:type="gramEnd"/>
    </w:p>
    <w:p w14:paraId="72964DFA" w14:textId="218BCD10" w:rsidR="005555D6" w:rsidRDefault="005555D6" w:rsidP="005555D6">
      <w:pPr>
        <w:tabs>
          <w:tab w:val="right" w:pos="1531"/>
        </w:tabs>
        <w:spacing w:before="40" w:line="240" w:lineRule="auto"/>
        <w:ind w:left="1644" w:hanging="1644"/>
        <w:rPr>
          <w:rFonts w:eastAsia="Times New Roman" w:cs="Times New Roman"/>
          <w:lang w:eastAsia="en-AU"/>
        </w:rPr>
      </w:pPr>
      <w:r w:rsidRPr="009E6806">
        <w:rPr>
          <w:rFonts w:eastAsia="Times New Roman" w:cs="Times New Roman"/>
          <w:lang w:eastAsia="en-AU"/>
        </w:rPr>
        <w:tab/>
        <w:t>(b)</w:t>
      </w:r>
      <w:r w:rsidRPr="009E6806">
        <w:rPr>
          <w:rFonts w:eastAsia="Times New Roman" w:cs="Times New Roman"/>
          <w:lang w:eastAsia="en-AU"/>
        </w:rPr>
        <w:tab/>
        <w:t xml:space="preserve">the </w:t>
      </w:r>
      <w:r>
        <w:rPr>
          <w:rFonts w:eastAsia="Times New Roman" w:cs="Times New Roman"/>
          <w:lang w:eastAsia="en-AU"/>
        </w:rPr>
        <w:t xml:space="preserve">record, as required by section </w:t>
      </w:r>
      <w:r w:rsidR="000F5AE2">
        <w:rPr>
          <w:rFonts w:eastAsia="Times New Roman" w:cs="Times New Roman"/>
          <w:lang w:eastAsia="en-AU"/>
        </w:rPr>
        <w:t>9</w:t>
      </w:r>
      <w:r>
        <w:rPr>
          <w:rFonts w:eastAsia="Times New Roman" w:cs="Times New Roman"/>
          <w:lang w:eastAsia="en-AU"/>
        </w:rPr>
        <w:t xml:space="preserve">, of the most recent </w:t>
      </w:r>
      <w:r w:rsidRPr="009E6806">
        <w:rPr>
          <w:rFonts w:eastAsia="Times New Roman" w:cs="Times New Roman"/>
          <w:lang w:eastAsia="en-AU"/>
        </w:rPr>
        <w:t xml:space="preserve">risk assessment </w:t>
      </w:r>
      <w:r>
        <w:rPr>
          <w:rFonts w:eastAsia="Times New Roman" w:cs="Times New Roman"/>
          <w:lang w:eastAsia="en-AU"/>
        </w:rPr>
        <w:t xml:space="preserve">for the </w:t>
      </w:r>
      <w:proofErr w:type="gramStart"/>
      <w:r>
        <w:rPr>
          <w:rFonts w:eastAsia="Times New Roman" w:cs="Times New Roman"/>
          <w:lang w:eastAsia="en-AU"/>
        </w:rPr>
        <w:t>service</w:t>
      </w:r>
      <w:r w:rsidR="00C0335B">
        <w:rPr>
          <w:rFonts w:eastAsia="Times New Roman" w:cs="Times New Roman"/>
          <w:lang w:eastAsia="en-AU"/>
        </w:rPr>
        <w:t>;</w:t>
      </w:r>
      <w:proofErr w:type="gramEnd"/>
    </w:p>
    <w:p w14:paraId="0B3A7040" w14:textId="77777777" w:rsidR="009773C6" w:rsidRDefault="00C0335B" w:rsidP="005555D6">
      <w:pPr>
        <w:tabs>
          <w:tab w:val="right" w:pos="1531"/>
        </w:tabs>
        <w:spacing w:before="40" w:line="240" w:lineRule="auto"/>
        <w:ind w:left="1644" w:hanging="1644"/>
        <w:rPr>
          <w:rFonts w:eastAsia="Times New Roman" w:cs="Times New Roman"/>
          <w:lang w:eastAsia="en-AU"/>
        </w:rPr>
      </w:pPr>
      <w:r>
        <w:rPr>
          <w:rFonts w:eastAsia="Times New Roman" w:cs="Times New Roman"/>
          <w:lang w:eastAsia="en-AU"/>
        </w:rPr>
        <w:tab/>
        <w:t>(c)</w:t>
      </w:r>
      <w:r>
        <w:rPr>
          <w:rFonts w:eastAsia="Times New Roman" w:cs="Times New Roman"/>
          <w:lang w:eastAsia="en-AU"/>
        </w:rPr>
        <w:tab/>
      </w:r>
      <w:r w:rsidRPr="009E6806">
        <w:rPr>
          <w:rFonts w:eastAsia="Times New Roman" w:cs="Times New Roman"/>
          <w:lang w:eastAsia="en-AU"/>
        </w:rPr>
        <w:t xml:space="preserve">the </w:t>
      </w:r>
      <w:r>
        <w:rPr>
          <w:rFonts w:eastAsia="Times New Roman" w:cs="Times New Roman"/>
          <w:lang w:eastAsia="en-AU"/>
        </w:rPr>
        <w:t>most recent assessment under paragraph 1</w:t>
      </w:r>
      <w:r w:rsidR="00162DBF">
        <w:rPr>
          <w:rFonts w:eastAsia="Times New Roman" w:cs="Times New Roman"/>
          <w:lang w:eastAsia="en-AU"/>
        </w:rPr>
        <w:t>8</w:t>
      </w:r>
      <w:r>
        <w:rPr>
          <w:rFonts w:eastAsia="Times New Roman" w:cs="Times New Roman"/>
          <w:lang w:eastAsia="en-AU"/>
        </w:rPr>
        <w:t xml:space="preserve">(2)(a) for the </w:t>
      </w:r>
      <w:proofErr w:type="gramStart"/>
      <w:r>
        <w:rPr>
          <w:rFonts w:eastAsia="Times New Roman" w:cs="Times New Roman"/>
          <w:lang w:eastAsia="en-AU"/>
        </w:rPr>
        <w:t>service</w:t>
      </w:r>
      <w:r w:rsidR="009773C6">
        <w:rPr>
          <w:rFonts w:eastAsia="Times New Roman" w:cs="Times New Roman"/>
          <w:lang w:eastAsia="en-AU"/>
        </w:rPr>
        <w:t>;</w:t>
      </w:r>
      <w:proofErr w:type="gramEnd"/>
    </w:p>
    <w:p w14:paraId="5BF1079D" w14:textId="77777777" w:rsidR="00C0335B" w:rsidRDefault="009773C6" w:rsidP="005555D6">
      <w:pPr>
        <w:tabs>
          <w:tab w:val="right" w:pos="1531"/>
        </w:tabs>
        <w:spacing w:before="40" w:line="240" w:lineRule="auto"/>
        <w:ind w:left="1644" w:hanging="1644"/>
        <w:rPr>
          <w:rFonts w:eastAsia="Times New Roman" w:cs="Times New Roman"/>
          <w:lang w:eastAsia="en-AU"/>
        </w:rPr>
      </w:pPr>
      <w:r>
        <w:rPr>
          <w:rFonts w:eastAsia="Times New Roman" w:cs="Times New Roman"/>
          <w:lang w:eastAsia="en-AU"/>
        </w:rPr>
        <w:tab/>
        <w:t>(d)</w:t>
      </w:r>
      <w:r>
        <w:rPr>
          <w:rFonts w:eastAsia="Times New Roman" w:cs="Times New Roman"/>
          <w:lang w:eastAsia="en-AU"/>
        </w:rPr>
        <w:tab/>
        <w:t xml:space="preserve">the provider’s development program for a specified </w:t>
      </w:r>
      <w:r w:rsidR="0027260C">
        <w:rPr>
          <w:rFonts w:eastAsia="Times New Roman" w:cs="Times New Roman"/>
          <w:lang w:eastAsia="en-AU"/>
        </w:rPr>
        <w:t xml:space="preserve">calendar </w:t>
      </w:r>
      <w:r>
        <w:rPr>
          <w:rFonts w:eastAsia="Times New Roman" w:cs="Times New Roman"/>
          <w:lang w:eastAsia="en-AU"/>
        </w:rPr>
        <w:t>year</w:t>
      </w:r>
      <w:r w:rsidR="00C0335B">
        <w:rPr>
          <w:rFonts w:eastAsia="Times New Roman" w:cs="Times New Roman"/>
          <w:lang w:eastAsia="en-AU"/>
        </w:rPr>
        <w:t>.</w:t>
      </w:r>
    </w:p>
    <w:p w14:paraId="48BDECFF" w14:textId="77777777" w:rsidR="00FB741C" w:rsidRDefault="00FB741C" w:rsidP="006406D5">
      <w:pPr>
        <w:pStyle w:val="notetext"/>
      </w:pPr>
      <w:r>
        <w:t>Note:</w:t>
      </w:r>
      <w:r>
        <w:tab/>
        <w:t>For development programs see section 2</w:t>
      </w:r>
      <w:r w:rsidR="00162DBF">
        <w:t>2</w:t>
      </w:r>
      <w:r>
        <w:t>.</w:t>
      </w:r>
    </w:p>
    <w:p w14:paraId="3939E01C" w14:textId="77777777" w:rsidR="009773C6" w:rsidRDefault="005555D6" w:rsidP="009773C6">
      <w:pPr>
        <w:pStyle w:val="subsection"/>
      </w:pPr>
      <w:r>
        <w:tab/>
        <w:t>(2)</w:t>
      </w:r>
      <w:r>
        <w:tab/>
        <w:t>The provider must give the documents to the Commissioner</w:t>
      </w:r>
      <w:r w:rsidR="009773C6">
        <w:t xml:space="preserve"> within the</w:t>
      </w:r>
      <w:r w:rsidRPr="00856355">
        <w:t xml:space="preserve"> period specified in the notice</w:t>
      </w:r>
      <w:r w:rsidR="009773C6">
        <w:t>.</w:t>
      </w:r>
    </w:p>
    <w:p w14:paraId="7C57541B" w14:textId="0B46AEB1" w:rsidR="009773C6" w:rsidRDefault="009773C6" w:rsidP="009773C6">
      <w:pPr>
        <w:pStyle w:val="notetext"/>
      </w:pPr>
      <w:r>
        <w:t>Note:</w:t>
      </w:r>
      <w:r w:rsidR="0027260C">
        <w:tab/>
      </w:r>
      <w:r>
        <w:t xml:space="preserve">See also </w:t>
      </w:r>
      <w:r w:rsidRPr="009773C6">
        <w:t>section</w:t>
      </w:r>
      <w:r>
        <w:t xml:space="preserve"> </w:t>
      </w:r>
      <w:r w:rsidR="00C554FC">
        <w:t>38</w:t>
      </w:r>
      <w:r>
        <w:t>.</w:t>
      </w:r>
    </w:p>
    <w:p w14:paraId="3D428A04" w14:textId="575C782F" w:rsidR="004C755E" w:rsidRPr="006C36CE" w:rsidRDefault="000158A6" w:rsidP="000158A6">
      <w:pPr>
        <w:pStyle w:val="ActHead5"/>
      </w:pPr>
      <w:bookmarkStart w:id="86" w:name="_Toc169028772"/>
      <w:proofErr w:type="gramStart"/>
      <w:r w:rsidRPr="006C36CE">
        <w:rPr>
          <w:rStyle w:val="CharSectno"/>
        </w:rPr>
        <w:t>3</w:t>
      </w:r>
      <w:r w:rsidR="00C554FC">
        <w:rPr>
          <w:rStyle w:val="CharSectno"/>
        </w:rPr>
        <w:t>3</w:t>
      </w:r>
      <w:r w:rsidRPr="006C36CE">
        <w:t xml:space="preserve">  </w:t>
      </w:r>
      <w:r w:rsidR="004C755E" w:rsidRPr="006C36CE">
        <w:t>Reports</w:t>
      </w:r>
      <w:proofErr w:type="gramEnd"/>
      <w:r w:rsidR="004C755E" w:rsidRPr="006C36CE">
        <w:t xml:space="preserve"> </w:t>
      </w:r>
      <w:r w:rsidR="0032505C">
        <w:t>relating to</w:t>
      </w:r>
      <w:r w:rsidR="0032505C" w:rsidRPr="006C36CE">
        <w:t xml:space="preserve"> </w:t>
      </w:r>
      <w:r w:rsidR="004C755E" w:rsidRPr="006C36CE">
        <w:t xml:space="preserve">technical feasibility </w:t>
      </w:r>
      <w:r w:rsidR="00450B4E" w:rsidRPr="00E0373E">
        <w:t xml:space="preserve">and practicability </w:t>
      </w:r>
      <w:r w:rsidR="004C755E" w:rsidRPr="006C36CE">
        <w:t xml:space="preserve">of </w:t>
      </w:r>
      <w:r w:rsidR="00923279" w:rsidRPr="006C36CE">
        <w:t xml:space="preserve">compliance with </w:t>
      </w:r>
      <w:r w:rsidR="004C755E" w:rsidRPr="006C36CE">
        <w:t>provisions of Division 2</w:t>
      </w:r>
      <w:bookmarkEnd w:id="86"/>
    </w:p>
    <w:p w14:paraId="3CB59F2F" w14:textId="0B6E66F2" w:rsidR="00E47101" w:rsidRDefault="004C755E" w:rsidP="00BA0566">
      <w:pPr>
        <w:pStyle w:val="subsection"/>
      </w:pPr>
      <w:r w:rsidRPr="006C36CE">
        <w:tab/>
        <w:t>(1)</w:t>
      </w:r>
      <w:r w:rsidRPr="006C36CE">
        <w:tab/>
        <w:t xml:space="preserve">The Commissioner may, by </w:t>
      </w:r>
      <w:r w:rsidR="00050B1D">
        <w:t xml:space="preserve">written </w:t>
      </w:r>
      <w:r w:rsidRPr="006C36CE">
        <w:t>notice to the provider of a relevant electronic service, require the provider to give the Commissioner</w:t>
      </w:r>
      <w:r w:rsidR="00050B1D">
        <w:t>, within a specified period,</w:t>
      </w:r>
      <w:r w:rsidRPr="006C36CE">
        <w:t xml:space="preserve"> </w:t>
      </w:r>
      <w:r w:rsidR="000F03C5" w:rsidRPr="006C36CE">
        <w:t>a report</w:t>
      </w:r>
      <w:r w:rsidR="00E47101">
        <w:t>:</w:t>
      </w:r>
    </w:p>
    <w:p w14:paraId="1EA89ED9" w14:textId="77777777" w:rsidR="006C36CE" w:rsidRDefault="00E47101" w:rsidP="00E0373E">
      <w:pPr>
        <w:pStyle w:val="paragraph"/>
      </w:pPr>
      <w:r>
        <w:tab/>
        <w:t>(a)</w:t>
      </w:r>
      <w:r>
        <w:tab/>
      </w:r>
      <w:r w:rsidR="00CA1877" w:rsidRPr="006C36CE">
        <w:t xml:space="preserve">that </w:t>
      </w:r>
      <w:r w:rsidR="00CA1877">
        <w:t>describes</w:t>
      </w:r>
      <w:r w:rsidR="006C36CE">
        <w:t>:</w:t>
      </w:r>
    </w:p>
    <w:p w14:paraId="45E2BD54" w14:textId="77777777" w:rsidR="00195278" w:rsidRPr="00E47101" w:rsidRDefault="006C36CE" w:rsidP="00E0373E">
      <w:pPr>
        <w:pStyle w:val="paragraphsub"/>
      </w:pPr>
      <w:r>
        <w:tab/>
        <w:t>(</w:t>
      </w:r>
      <w:proofErr w:type="spellStart"/>
      <w:r w:rsidR="00E47101">
        <w:t>i</w:t>
      </w:r>
      <w:proofErr w:type="spellEnd"/>
      <w:r>
        <w:t>)</w:t>
      </w:r>
      <w:r>
        <w:tab/>
      </w:r>
      <w:r w:rsidR="0048578C" w:rsidRPr="006C36CE">
        <w:t xml:space="preserve">the </w:t>
      </w:r>
      <w:r w:rsidR="001832EF">
        <w:t>cases in</w:t>
      </w:r>
      <w:r w:rsidR="0048578C" w:rsidRPr="00E47101">
        <w:t xml:space="preserve"> which it </w:t>
      </w:r>
      <w:r w:rsidR="001832EF">
        <w:t>was not, or would not, be</w:t>
      </w:r>
      <w:r w:rsidR="00D209CB" w:rsidRPr="00E0373E">
        <w:t xml:space="preserve"> </w:t>
      </w:r>
      <w:r w:rsidR="0048578C" w:rsidRPr="00E47101">
        <w:t>technically feasible</w:t>
      </w:r>
      <w:r w:rsidR="00195278" w:rsidRPr="00E47101">
        <w:t>; or</w:t>
      </w:r>
    </w:p>
    <w:p w14:paraId="268618D5" w14:textId="77777777" w:rsidR="00195278" w:rsidRDefault="00195278" w:rsidP="00E0373E">
      <w:pPr>
        <w:pStyle w:val="paragraphsub"/>
      </w:pPr>
      <w:r w:rsidRPr="00E47101">
        <w:tab/>
        <w:t>(</w:t>
      </w:r>
      <w:r w:rsidR="00E47101" w:rsidRPr="00E47101">
        <w:t>ii</w:t>
      </w:r>
      <w:r w:rsidRPr="00E47101">
        <w:t>)</w:t>
      </w:r>
      <w:r w:rsidRPr="00E47101">
        <w:tab/>
        <w:t xml:space="preserve">the </w:t>
      </w:r>
      <w:r w:rsidR="001832EF">
        <w:t>cases in</w:t>
      </w:r>
      <w:r w:rsidR="001832EF" w:rsidRPr="00E47101">
        <w:t xml:space="preserve"> which it </w:t>
      </w:r>
      <w:r w:rsidR="001832EF">
        <w:t>was not, or would not, be</w:t>
      </w:r>
      <w:r w:rsidR="001832EF" w:rsidRPr="006343B5">
        <w:t xml:space="preserve"> </w:t>
      </w:r>
      <w:r w:rsidR="00D209CB" w:rsidRPr="00E0373E">
        <w:t xml:space="preserve">reasonably </w:t>
      </w:r>
      <w:proofErr w:type="gramStart"/>
      <w:r w:rsidR="00D209CB" w:rsidRPr="00E0373E">
        <w:t>practicable</w:t>
      </w:r>
      <w:r>
        <w:t>;</w:t>
      </w:r>
      <w:proofErr w:type="gramEnd"/>
    </w:p>
    <w:p w14:paraId="01736AA4" w14:textId="77777777" w:rsidR="00195278" w:rsidRDefault="00E47101" w:rsidP="00E47101">
      <w:pPr>
        <w:pStyle w:val="paragraph"/>
      </w:pPr>
      <w:r>
        <w:tab/>
      </w:r>
      <w:r>
        <w:tab/>
      </w:r>
      <w:r w:rsidR="00195278" w:rsidRPr="006C36CE">
        <w:t xml:space="preserve">for the </w:t>
      </w:r>
      <w:r w:rsidR="00195278" w:rsidRPr="00E47101">
        <w:t>provider</w:t>
      </w:r>
      <w:r w:rsidR="00195278" w:rsidRPr="006C36CE">
        <w:t xml:space="preserve"> to comply with </w:t>
      </w:r>
      <w:r w:rsidR="008B1D7D">
        <w:t xml:space="preserve">an obligation under </w:t>
      </w:r>
      <w:r w:rsidR="00195278" w:rsidRPr="006C36CE">
        <w:t>Division 2</w:t>
      </w:r>
      <w:r w:rsidR="00195278" w:rsidRPr="00E20FA0">
        <w:t xml:space="preserve"> </w:t>
      </w:r>
      <w:r w:rsidR="008B1D7D">
        <w:t>to implement systems or technologies</w:t>
      </w:r>
      <w:r w:rsidR="0032505C">
        <w:t xml:space="preserve"> of a particular kind</w:t>
      </w:r>
      <w:r>
        <w:t>; and</w:t>
      </w:r>
    </w:p>
    <w:p w14:paraId="43CEBF17" w14:textId="77777777" w:rsidR="00E47101" w:rsidRDefault="00E47101" w:rsidP="00E47101">
      <w:pPr>
        <w:pStyle w:val="paragraph"/>
      </w:pPr>
      <w:r>
        <w:tab/>
        <w:t>(b)</w:t>
      </w:r>
      <w:r>
        <w:tab/>
      </w:r>
      <w:r w:rsidR="00CA1877">
        <w:t xml:space="preserve">in the case of obligations under </w:t>
      </w:r>
      <w:r w:rsidR="00CA1877" w:rsidRPr="006C36CE">
        <w:t xml:space="preserve">subsection </w:t>
      </w:r>
      <w:r w:rsidR="00D345F7">
        <w:t>19</w:t>
      </w:r>
      <w:r w:rsidR="00CA1877" w:rsidRPr="006C36CE">
        <w:t>(2)</w:t>
      </w:r>
      <w:r w:rsidR="00CA1877">
        <w:t xml:space="preserve">—that describes the </w:t>
      </w:r>
      <w:r w:rsidR="001832EF">
        <w:t xml:space="preserve">systems and technologies that were or are available but were not, or would not be, implemented </w:t>
      </w:r>
      <w:r w:rsidR="0095173B">
        <w:t>because of paragraph 19(3)(b); and</w:t>
      </w:r>
    </w:p>
    <w:p w14:paraId="6D85A0F5" w14:textId="08D0C90F" w:rsidR="001832EF" w:rsidRDefault="001832EF" w:rsidP="001832EF">
      <w:pPr>
        <w:pStyle w:val="paragraph"/>
      </w:pPr>
      <w:r>
        <w:tab/>
        <w:t>(c)</w:t>
      </w:r>
      <w:r>
        <w:tab/>
        <w:t xml:space="preserve">in the case of obligations under </w:t>
      </w:r>
      <w:r w:rsidRPr="006C36CE">
        <w:t xml:space="preserve">subsection </w:t>
      </w:r>
      <w:r>
        <w:t>20</w:t>
      </w:r>
      <w:r w:rsidRPr="006C36CE">
        <w:t>(2)</w:t>
      </w:r>
      <w:r>
        <w:t>—that describes the systems and technologies that were or are available but were not, or would not be, implemented because of paragraph 20(</w:t>
      </w:r>
      <w:r w:rsidR="00D46981">
        <w:t>3</w:t>
      </w:r>
      <w:r>
        <w:t>)(b); and</w:t>
      </w:r>
    </w:p>
    <w:p w14:paraId="3A7CC6DF" w14:textId="2D140555" w:rsidR="001832EF" w:rsidRDefault="001832EF" w:rsidP="001832EF">
      <w:pPr>
        <w:pStyle w:val="paragraph"/>
      </w:pPr>
      <w:r>
        <w:tab/>
        <w:t>(d)</w:t>
      </w:r>
      <w:r>
        <w:tab/>
        <w:t>in each case</w:t>
      </w:r>
      <w:r w:rsidR="0049479F">
        <w:t>—</w:t>
      </w:r>
      <w:r w:rsidR="00A90BCF">
        <w:t xml:space="preserve">that </w:t>
      </w:r>
      <w:r>
        <w:t xml:space="preserve">describes the </w:t>
      </w:r>
      <w:r w:rsidRPr="006C36CE">
        <w:t xml:space="preserve">alternative action </w:t>
      </w:r>
      <w:r>
        <w:t>take</w:t>
      </w:r>
      <w:r w:rsidR="00AF38D9">
        <w:t>n</w:t>
      </w:r>
      <w:r>
        <w:t xml:space="preserve"> </w:t>
      </w:r>
      <w:r w:rsidR="00AF38D9">
        <w:t>or that would be taken a</w:t>
      </w:r>
      <w:r>
        <w:t xml:space="preserve">s </w:t>
      </w:r>
      <w:r w:rsidRPr="006C36CE">
        <w:t xml:space="preserve">required by subsection </w:t>
      </w:r>
      <w:r>
        <w:t xml:space="preserve">19(4) or </w:t>
      </w:r>
      <w:r w:rsidRPr="006C36CE">
        <w:t>(</w:t>
      </w:r>
      <w:r>
        <w:t>5</w:t>
      </w:r>
      <w:r w:rsidRPr="006C36CE">
        <w:t>)</w:t>
      </w:r>
      <w:r>
        <w:t xml:space="preserve"> or 20(</w:t>
      </w:r>
      <w:r w:rsidR="00D46981">
        <w:t>4</w:t>
      </w:r>
      <w:r>
        <w:t>) or (</w:t>
      </w:r>
      <w:r w:rsidR="00D46981">
        <w:t>5</w:t>
      </w:r>
      <w:r>
        <w:t>)</w:t>
      </w:r>
      <w:r w:rsidRPr="006C36CE">
        <w:t>.</w:t>
      </w:r>
    </w:p>
    <w:p w14:paraId="5FE63A31" w14:textId="77777777" w:rsidR="0095173B" w:rsidRPr="006C36CE" w:rsidRDefault="0095173B" w:rsidP="0095173B">
      <w:pPr>
        <w:pStyle w:val="notetext"/>
      </w:pPr>
      <w:r w:rsidRPr="006C36CE">
        <w:t>Note</w:t>
      </w:r>
      <w:r w:rsidR="001832EF">
        <w:t xml:space="preserve"> 1</w:t>
      </w:r>
      <w:r w:rsidRPr="006C36CE">
        <w:t>:</w:t>
      </w:r>
      <w:r w:rsidRPr="006C36CE">
        <w:tab/>
        <w:t xml:space="preserve">Section </w:t>
      </w:r>
      <w:r>
        <w:t>19</w:t>
      </w:r>
      <w:r w:rsidRPr="006C36CE">
        <w:t xml:space="preserve"> is about known child sexual abuse material.</w:t>
      </w:r>
    </w:p>
    <w:p w14:paraId="1E535A32" w14:textId="77777777" w:rsidR="00E729C5" w:rsidRPr="006C36CE" w:rsidRDefault="00E729C5" w:rsidP="00E729C5">
      <w:pPr>
        <w:pStyle w:val="notetext"/>
      </w:pPr>
      <w:r w:rsidRPr="006C36CE">
        <w:t>Note</w:t>
      </w:r>
      <w:r w:rsidR="001832EF">
        <w:t xml:space="preserve"> 2</w:t>
      </w:r>
      <w:r w:rsidRPr="006C36CE">
        <w:t>:</w:t>
      </w:r>
      <w:r w:rsidRPr="006C36CE">
        <w:tab/>
        <w:t xml:space="preserve">Section </w:t>
      </w:r>
      <w:r w:rsidR="00AF38D9" w:rsidRPr="006C36CE">
        <w:t>2</w:t>
      </w:r>
      <w:r w:rsidR="00AF38D9">
        <w:t>0</w:t>
      </w:r>
      <w:r w:rsidR="00AF38D9" w:rsidRPr="006C36CE">
        <w:t xml:space="preserve"> </w:t>
      </w:r>
      <w:r w:rsidRPr="006C36CE">
        <w:t>is about known pro-terror material.</w:t>
      </w:r>
    </w:p>
    <w:p w14:paraId="7EB7F552" w14:textId="77777777" w:rsidR="000D7C9A" w:rsidRPr="006C36CE" w:rsidRDefault="00546FF7" w:rsidP="00546FF7">
      <w:pPr>
        <w:pStyle w:val="subsection"/>
      </w:pPr>
      <w:r w:rsidRPr="006C36CE">
        <w:tab/>
        <w:t>(</w:t>
      </w:r>
      <w:r w:rsidR="00A108A6">
        <w:t>2</w:t>
      </w:r>
      <w:r w:rsidRPr="006C36CE">
        <w:t>)</w:t>
      </w:r>
      <w:r w:rsidRPr="006C36CE">
        <w:tab/>
      </w:r>
      <w:r w:rsidR="000D7C9A" w:rsidRPr="006C36CE">
        <w:t xml:space="preserve">The report must provide justification for the </w:t>
      </w:r>
      <w:r w:rsidR="00AF38D9">
        <w:t xml:space="preserve">actions described, and the </w:t>
      </w:r>
      <w:r w:rsidR="000D7C9A" w:rsidRPr="006C36CE">
        <w:t>conclusions</w:t>
      </w:r>
      <w:r w:rsidR="00AF38D9">
        <w:t>,</w:t>
      </w:r>
      <w:r w:rsidR="000D7C9A" w:rsidRPr="006C36CE">
        <w:t xml:space="preserve"> in the report.</w:t>
      </w:r>
    </w:p>
    <w:p w14:paraId="724B3DBA" w14:textId="2BAA386A" w:rsidR="00546FF7" w:rsidRPr="006C36CE" w:rsidRDefault="000D7C9A" w:rsidP="00546FF7">
      <w:pPr>
        <w:pStyle w:val="subsection"/>
      </w:pPr>
      <w:r w:rsidRPr="006C36CE">
        <w:tab/>
        <w:t>(</w:t>
      </w:r>
      <w:r w:rsidR="00A108A6">
        <w:t>3</w:t>
      </w:r>
      <w:r w:rsidRPr="006C36CE">
        <w:t>)</w:t>
      </w:r>
      <w:r w:rsidRPr="006C36CE">
        <w:tab/>
      </w:r>
      <w:r w:rsidR="00546FF7" w:rsidRPr="006C36CE">
        <w:t xml:space="preserve">The Commissioner may, by </w:t>
      </w:r>
      <w:r w:rsidR="00050B1D">
        <w:t xml:space="preserve">written </w:t>
      </w:r>
      <w:r w:rsidR="00546FF7" w:rsidRPr="006C36CE">
        <w:t xml:space="preserve">notice to the provider, require the report to be in a specified form. </w:t>
      </w:r>
      <w:bookmarkStart w:id="87" w:name="_Hlk150268748"/>
      <w:r w:rsidR="00546FF7" w:rsidRPr="006C36CE">
        <w:t>The provider must comply with the requirement.</w:t>
      </w:r>
      <w:bookmarkEnd w:id="87"/>
    </w:p>
    <w:p w14:paraId="4B8BFAFC" w14:textId="77777777" w:rsidR="00546FF7" w:rsidRPr="006C36CE" w:rsidRDefault="00546FF7" w:rsidP="00546FF7">
      <w:pPr>
        <w:pStyle w:val="subsection"/>
      </w:pPr>
      <w:bookmarkStart w:id="88" w:name="_Hlk150268769"/>
      <w:r w:rsidRPr="006C36CE">
        <w:lastRenderedPageBreak/>
        <w:tab/>
        <w:t>(</w:t>
      </w:r>
      <w:r w:rsidR="00A108A6">
        <w:t>4</w:t>
      </w:r>
      <w:r w:rsidRPr="006C36CE">
        <w:t>)</w:t>
      </w:r>
      <w:r w:rsidRPr="006C36CE">
        <w:tab/>
        <w:t>A report may relate to 2 or more services.</w:t>
      </w:r>
    </w:p>
    <w:bookmarkEnd w:id="88"/>
    <w:p w14:paraId="54287D79" w14:textId="67865922" w:rsidR="008C5C79" w:rsidRPr="006C36CE" w:rsidRDefault="008C5C79" w:rsidP="008C5C79">
      <w:pPr>
        <w:pStyle w:val="subsection"/>
      </w:pPr>
      <w:r w:rsidRPr="006C36CE">
        <w:tab/>
        <w:t>(</w:t>
      </w:r>
      <w:r w:rsidR="00A108A6">
        <w:t>5</w:t>
      </w:r>
      <w:r w:rsidRPr="006C36CE">
        <w:t>)</w:t>
      </w:r>
      <w:r w:rsidRPr="006C36CE">
        <w:tab/>
        <w:t>The provider must give the report to the Commissioner within the period specified in the notice</w:t>
      </w:r>
      <w:r w:rsidR="00FB1365">
        <w:t xml:space="preserve"> under subsection (1)</w:t>
      </w:r>
      <w:r w:rsidRPr="006C36CE">
        <w:t>.</w:t>
      </w:r>
    </w:p>
    <w:p w14:paraId="30626253" w14:textId="598738B8" w:rsidR="00546FF7" w:rsidRPr="006C36CE" w:rsidRDefault="00546FF7" w:rsidP="00546FF7">
      <w:pPr>
        <w:pStyle w:val="notetext"/>
      </w:pPr>
      <w:r w:rsidRPr="006C36CE">
        <w:t>Note:</w:t>
      </w:r>
      <w:r w:rsidR="0027260C" w:rsidRPr="006C36CE">
        <w:tab/>
      </w:r>
      <w:r w:rsidRPr="006C36CE">
        <w:t xml:space="preserve">See also section </w:t>
      </w:r>
      <w:r w:rsidR="00C554FC">
        <w:t>3</w:t>
      </w:r>
      <w:r w:rsidR="008637F0">
        <w:t>8</w:t>
      </w:r>
      <w:r w:rsidRPr="006C36CE">
        <w:t>.</w:t>
      </w:r>
    </w:p>
    <w:p w14:paraId="4962DC0C" w14:textId="5C6E1793" w:rsidR="007969D5" w:rsidRPr="00D965DE" w:rsidRDefault="004C33B5" w:rsidP="004C33B5">
      <w:pPr>
        <w:pStyle w:val="ActHead5"/>
      </w:pPr>
      <w:bookmarkStart w:id="89" w:name="_Toc169028773"/>
      <w:proofErr w:type="gramStart"/>
      <w:r w:rsidRPr="004C33B5">
        <w:rPr>
          <w:rStyle w:val="CharSectno"/>
        </w:rPr>
        <w:t>3</w:t>
      </w:r>
      <w:r w:rsidR="00C554FC">
        <w:rPr>
          <w:rStyle w:val="CharSectno"/>
        </w:rPr>
        <w:t>4</w:t>
      </w:r>
      <w:r>
        <w:t xml:space="preserve">  </w:t>
      </w:r>
      <w:r w:rsidR="00290AF4">
        <w:t>Notifying</w:t>
      </w:r>
      <w:proofErr w:type="gramEnd"/>
      <w:r w:rsidR="007969D5" w:rsidRPr="00D965DE">
        <w:t xml:space="preserve"> </w:t>
      </w:r>
      <w:r w:rsidR="00061D3C">
        <w:t>changes to features and functions of</w:t>
      </w:r>
      <w:r w:rsidR="007969D5" w:rsidRPr="00D965DE">
        <w:t xml:space="preserve"> </w:t>
      </w:r>
      <w:r w:rsidR="00290AF4" w:rsidRPr="00D965DE">
        <w:t xml:space="preserve">relevant electronic </w:t>
      </w:r>
      <w:r w:rsidR="007969D5" w:rsidRPr="00D965DE">
        <w:t>services</w:t>
      </w:r>
      <w:bookmarkEnd w:id="89"/>
    </w:p>
    <w:p w14:paraId="70A0A6A7" w14:textId="48CD964E" w:rsidR="00225848" w:rsidRDefault="00225848" w:rsidP="00225848">
      <w:pPr>
        <w:pStyle w:val="notetext"/>
      </w:pPr>
      <w:r>
        <w:t>Note:</w:t>
      </w:r>
      <w:r>
        <w:tab/>
        <w:t>A provider is required to carry out an assessment under subsection 18(2) before the provider makes a material change to the service.</w:t>
      </w:r>
    </w:p>
    <w:p w14:paraId="5E263CE4" w14:textId="77777777" w:rsidR="007969D5" w:rsidRPr="00104A13" w:rsidRDefault="00225848" w:rsidP="007969D5">
      <w:pPr>
        <w:pStyle w:val="subsection"/>
      </w:pPr>
      <w:r>
        <w:tab/>
      </w:r>
      <w:r w:rsidR="007969D5" w:rsidRPr="00104A13">
        <w:t>(1)</w:t>
      </w:r>
      <w:r w:rsidR="007969D5" w:rsidRPr="00104A13">
        <w:tab/>
      </w:r>
      <w:r w:rsidR="004C33B5">
        <w:t xml:space="preserve">This section applies to the </w:t>
      </w:r>
      <w:r w:rsidR="007969D5" w:rsidRPr="00104A13">
        <w:t>following:</w:t>
      </w:r>
    </w:p>
    <w:p w14:paraId="7BFAEA24" w14:textId="77777777" w:rsidR="007969D5" w:rsidRDefault="007969D5" w:rsidP="007969D5">
      <w:pPr>
        <w:pStyle w:val="paragraph"/>
      </w:pPr>
      <w:r w:rsidRPr="00D965DE">
        <w:tab/>
        <w:t>(a)</w:t>
      </w:r>
      <w:r w:rsidRPr="00D965DE">
        <w:tab/>
        <w:t xml:space="preserve">a communication relevant electronic </w:t>
      </w:r>
      <w:proofErr w:type="gramStart"/>
      <w:r w:rsidRPr="00D965DE">
        <w:t>service;</w:t>
      </w:r>
      <w:proofErr w:type="gramEnd"/>
    </w:p>
    <w:p w14:paraId="63F555D2" w14:textId="77777777" w:rsidR="00C66A4C" w:rsidRPr="00D965DE" w:rsidRDefault="00C66A4C" w:rsidP="007969D5">
      <w:pPr>
        <w:pStyle w:val="paragraph"/>
      </w:pPr>
      <w:r>
        <w:tab/>
        <w:t>(b)</w:t>
      </w:r>
      <w:r>
        <w:tab/>
        <w:t xml:space="preserve">a dating </w:t>
      </w:r>
      <w:proofErr w:type="gramStart"/>
      <w:r>
        <w:t>service;</w:t>
      </w:r>
      <w:proofErr w:type="gramEnd"/>
    </w:p>
    <w:p w14:paraId="55EA451C" w14:textId="77777777" w:rsidR="007969D5" w:rsidRPr="00D965DE" w:rsidRDefault="007969D5" w:rsidP="007969D5">
      <w:pPr>
        <w:pStyle w:val="paragraph"/>
      </w:pPr>
      <w:r>
        <w:tab/>
        <w:t>(c)</w:t>
      </w:r>
      <w:r>
        <w:tab/>
      </w:r>
      <w:r w:rsidRPr="00D965DE">
        <w:t xml:space="preserve">a gaming service with communication </w:t>
      </w:r>
      <w:proofErr w:type="gramStart"/>
      <w:r w:rsidRPr="00D965DE">
        <w:t>functionality;</w:t>
      </w:r>
      <w:proofErr w:type="gramEnd"/>
    </w:p>
    <w:p w14:paraId="176A2BA0" w14:textId="77777777" w:rsidR="007969D5" w:rsidRDefault="007969D5" w:rsidP="007969D5">
      <w:pPr>
        <w:pStyle w:val="paragraph"/>
      </w:pPr>
      <w:r w:rsidRPr="00D965DE">
        <w:tab/>
        <w:t>(</w:t>
      </w:r>
      <w:r w:rsidR="0068016D">
        <w:t>d</w:t>
      </w:r>
      <w:r w:rsidRPr="00D965DE">
        <w:t>)</w:t>
      </w:r>
      <w:r w:rsidRPr="00D965DE">
        <w:tab/>
        <w:t>a Tier 1 relevant electronic service</w:t>
      </w:r>
      <w:r w:rsidR="004C33B5">
        <w:t>.</w:t>
      </w:r>
    </w:p>
    <w:p w14:paraId="5F18548B" w14:textId="7BD15349" w:rsidR="0013762F" w:rsidRDefault="004C33B5" w:rsidP="004C33B5">
      <w:pPr>
        <w:pStyle w:val="subsection"/>
      </w:pPr>
      <w:r>
        <w:tab/>
        <w:t>(2)</w:t>
      </w:r>
      <w:r>
        <w:tab/>
        <w:t xml:space="preserve">If the provider of a service </w:t>
      </w:r>
      <w:r w:rsidR="007969D5" w:rsidRPr="00290AF4">
        <w:t>decides to</w:t>
      </w:r>
      <w:r w:rsidR="0013762F">
        <w:t>:</w:t>
      </w:r>
    </w:p>
    <w:p w14:paraId="437033E9" w14:textId="77777777" w:rsidR="0013762F" w:rsidRDefault="0013762F" w:rsidP="0013762F">
      <w:pPr>
        <w:pStyle w:val="paragraph"/>
      </w:pPr>
      <w:r>
        <w:tab/>
        <w:t>(a)</w:t>
      </w:r>
      <w:r>
        <w:tab/>
      </w:r>
      <w:r w:rsidR="007969D5" w:rsidRPr="00290AF4">
        <w:t xml:space="preserve">add a new feature or function to </w:t>
      </w:r>
      <w:r w:rsidR="00290AF4" w:rsidRPr="00290AF4">
        <w:t>the</w:t>
      </w:r>
      <w:r w:rsidR="007969D5" w:rsidRPr="00290AF4">
        <w:t xml:space="preserve"> service</w:t>
      </w:r>
      <w:r>
        <w:t>; or</w:t>
      </w:r>
    </w:p>
    <w:p w14:paraId="42843C33" w14:textId="77777777" w:rsidR="0013762F" w:rsidRDefault="0013762F" w:rsidP="0013762F">
      <w:pPr>
        <w:pStyle w:val="paragraph"/>
      </w:pPr>
      <w:r>
        <w:tab/>
        <w:t>(b)</w:t>
      </w:r>
      <w:r>
        <w:tab/>
        <w:t xml:space="preserve">remove a feature or function from a service or make a feature or function inoperable for a </w:t>
      </w:r>
      <w:proofErr w:type="gramStart"/>
      <w:r>
        <w:t>service;</w:t>
      </w:r>
      <w:proofErr w:type="gramEnd"/>
    </w:p>
    <w:p w14:paraId="66064019" w14:textId="16E6D04C" w:rsidR="007969D5" w:rsidRDefault="007969D5" w:rsidP="00E0373E">
      <w:pPr>
        <w:pStyle w:val="subsection2"/>
      </w:pPr>
      <w:r w:rsidRPr="00290AF4">
        <w:t xml:space="preserve">the provider must notify the </w:t>
      </w:r>
      <w:r w:rsidRPr="004C33B5">
        <w:t>Commissioner</w:t>
      </w:r>
      <w:r w:rsidRPr="00290AF4">
        <w:t xml:space="preserve"> </w:t>
      </w:r>
      <w:r w:rsidR="00FB1365">
        <w:t xml:space="preserve">in writing </w:t>
      </w:r>
      <w:r w:rsidRPr="00290AF4">
        <w:t xml:space="preserve">of the proposed change as soon as practicable after making the decision unless the provider </w:t>
      </w:r>
      <w:r w:rsidR="00AF38D9">
        <w:t>believes</w:t>
      </w:r>
      <w:r w:rsidRPr="00290AF4">
        <w:t xml:space="preserve">, on reasonable grounds, that the proposed change will not significantly increase the risk that the service will be used to </w:t>
      </w:r>
      <w:r w:rsidR="008A009D">
        <w:t xml:space="preserve">solicit, </w:t>
      </w:r>
      <w:r w:rsidRPr="00290AF4">
        <w:t>access, distribute or store class 1A material or class 1B material.</w:t>
      </w:r>
    </w:p>
    <w:p w14:paraId="18D5FB8A" w14:textId="77777777" w:rsidR="00B23D21" w:rsidRDefault="007969D5" w:rsidP="00BB4534">
      <w:pPr>
        <w:pStyle w:val="subsection"/>
      </w:pPr>
      <w:r>
        <w:tab/>
        <w:t>(3)</w:t>
      </w:r>
      <w:r>
        <w:tab/>
        <w:t>If</w:t>
      </w:r>
      <w:r w:rsidR="00B23D21">
        <w:t>:</w:t>
      </w:r>
    </w:p>
    <w:p w14:paraId="641FABA8" w14:textId="77777777" w:rsidR="00B23D21" w:rsidRPr="00B23D21" w:rsidRDefault="00B23D21" w:rsidP="00E0373E">
      <w:pPr>
        <w:pStyle w:val="paragraph"/>
      </w:pPr>
      <w:r>
        <w:tab/>
        <w:t>(a)</w:t>
      </w:r>
      <w:r>
        <w:tab/>
      </w:r>
      <w:r w:rsidR="007969D5">
        <w:t>a ne</w:t>
      </w:r>
      <w:r w:rsidR="007969D5" w:rsidRPr="00B23D21">
        <w:t>w feature or function is added to a service</w:t>
      </w:r>
      <w:r w:rsidRPr="00B23D21">
        <w:t>; or</w:t>
      </w:r>
    </w:p>
    <w:p w14:paraId="2E0933A9" w14:textId="77777777" w:rsidR="0013762F" w:rsidRDefault="00B23D21" w:rsidP="0013762F">
      <w:pPr>
        <w:pStyle w:val="paragraph"/>
      </w:pPr>
      <w:r w:rsidRPr="00B23D21">
        <w:tab/>
        <w:t>(b)</w:t>
      </w:r>
      <w:r w:rsidRPr="00B23D21">
        <w:tab/>
      </w:r>
      <w:r w:rsidR="007F0A52">
        <w:t xml:space="preserve">a feature or function is removed from a service, or made inoperable for a </w:t>
      </w:r>
      <w:proofErr w:type="gramStart"/>
      <w:r w:rsidR="007F0A52">
        <w:t>service</w:t>
      </w:r>
      <w:r w:rsidR="0013762F">
        <w:t>;</w:t>
      </w:r>
      <w:proofErr w:type="gramEnd"/>
    </w:p>
    <w:p w14:paraId="320F95E4" w14:textId="78EFEFC3" w:rsidR="007969D5" w:rsidRDefault="007969D5" w:rsidP="00E0373E">
      <w:pPr>
        <w:pStyle w:val="subsection2"/>
      </w:pPr>
      <w:r>
        <w:t xml:space="preserve">the provider of the service must notify the Commissioner </w:t>
      </w:r>
      <w:r w:rsidR="00FB1365">
        <w:t xml:space="preserve">in writing </w:t>
      </w:r>
      <w:r>
        <w:t xml:space="preserve">of the change as soon as practicable </w:t>
      </w:r>
      <w:r w:rsidR="00AF38D9">
        <w:t xml:space="preserve">after it is implemented </w:t>
      </w:r>
      <w:r>
        <w:t xml:space="preserve">unless the provider </w:t>
      </w:r>
      <w:r w:rsidR="00AF38D9">
        <w:t>believes</w:t>
      </w:r>
      <w:r>
        <w:t xml:space="preserve">, on reasonable grounds, that the change has not significantly increased the risk that </w:t>
      </w:r>
      <w:r w:rsidRPr="00412FDC">
        <w:t xml:space="preserve">the service </w:t>
      </w:r>
      <w:r>
        <w:t>will be</w:t>
      </w:r>
      <w:r w:rsidRPr="00412FDC">
        <w:t xml:space="preserve"> used to </w:t>
      </w:r>
      <w:r w:rsidR="003C4ECE">
        <w:t xml:space="preserve">solicit, </w:t>
      </w:r>
      <w:r w:rsidR="009E056A" w:rsidRPr="00290AF4">
        <w:t>access, distribute or store class 1A material or class 1B material</w:t>
      </w:r>
      <w:r>
        <w:t>.</w:t>
      </w:r>
    </w:p>
    <w:p w14:paraId="1AF607D9" w14:textId="62934A18" w:rsidR="00B15899" w:rsidRDefault="00B15899" w:rsidP="00FE05E9">
      <w:pPr>
        <w:pStyle w:val="ActHead5"/>
      </w:pPr>
      <w:bookmarkStart w:id="90" w:name="_Toc169028774"/>
      <w:proofErr w:type="gramStart"/>
      <w:r w:rsidRPr="00FE05E9">
        <w:rPr>
          <w:rStyle w:val="CharSectno"/>
        </w:rPr>
        <w:t>3</w:t>
      </w:r>
      <w:r w:rsidR="00C554FC">
        <w:rPr>
          <w:rStyle w:val="CharSectno"/>
        </w:rPr>
        <w:t>5</w:t>
      </w:r>
      <w:r>
        <w:t xml:space="preserve">  Reports</w:t>
      </w:r>
      <w:proofErr w:type="gramEnd"/>
      <w:r>
        <w:t xml:space="preserve"> on </w:t>
      </w:r>
      <w:r w:rsidRPr="00FE05E9">
        <w:t>outcomes</w:t>
      </w:r>
      <w:r>
        <w:t xml:space="preserve"> of development programs</w:t>
      </w:r>
      <w:bookmarkEnd w:id="90"/>
    </w:p>
    <w:p w14:paraId="6B97D643" w14:textId="1F3242B3" w:rsidR="00FE05E9" w:rsidRDefault="00FE05E9" w:rsidP="00FE05E9">
      <w:pPr>
        <w:pStyle w:val="subsection"/>
      </w:pPr>
      <w:r w:rsidRPr="00FE7BB4">
        <w:tab/>
        <w:t>(1)</w:t>
      </w:r>
      <w:r w:rsidRPr="00FE7BB4">
        <w:tab/>
      </w:r>
      <w:r>
        <w:t xml:space="preserve">The Commissioner may, by </w:t>
      </w:r>
      <w:r w:rsidR="00FB1365">
        <w:t xml:space="preserve">written </w:t>
      </w:r>
      <w:r>
        <w:t xml:space="preserve">notice </w:t>
      </w:r>
      <w:bookmarkStart w:id="91" w:name="_Hlk169028091"/>
      <w:r>
        <w:t xml:space="preserve">to the provider </w:t>
      </w:r>
      <w:bookmarkEnd w:id="91"/>
      <w:r>
        <w:t>of a relevant electronic service</w:t>
      </w:r>
      <w:r w:rsidR="0058777E">
        <w:t xml:space="preserve"> to which section </w:t>
      </w:r>
      <w:r w:rsidR="00AF38D9">
        <w:t xml:space="preserve">22 </w:t>
      </w:r>
      <w:r w:rsidR="0058777E">
        <w:t>applie</w:t>
      </w:r>
      <w:r w:rsidR="00D03843">
        <w:t xml:space="preserve">d </w:t>
      </w:r>
      <w:bookmarkStart w:id="92" w:name="_Hlk150269065"/>
      <w:r w:rsidR="00D03843">
        <w:t>in respect of a particular calendar year</w:t>
      </w:r>
      <w:bookmarkEnd w:id="92"/>
      <w:r>
        <w:t>, require the provider to</w:t>
      </w:r>
      <w:r w:rsidRPr="000F03C5">
        <w:t xml:space="preserve"> </w:t>
      </w:r>
      <w:r w:rsidRPr="009E6806">
        <w:t>give the Commissioner</w:t>
      </w:r>
      <w:r w:rsidR="00FB1365">
        <w:t>, within a specified period,</w:t>
      </w:r>
      <w:r>
        <w:t xml:space="preserve"> a </w:t>
      </w:r>
      <w:r w:rsidR="000749DE">
        <w:t>report that</w:t>
      </w:r>
      <w:r>
        <w:t xml:space="preserve"> specifies:</w:t>
      </w:r>
    </w:p>
    <w:p w14:paraId="3B03BEA7" w14:textId="77777777" w:rsidR="00FE05E9" w:rsidRDefault="00FE05E9" w:rsidP="00FE05E9">
      <w:pPr>
        <w:pStyle w:val="paragraph"/>
      </w:pPr>
      <w:r>
        <w:tab/>
        <w:t>(a)</w:t>
      </w:r>
      <w:r>
        <w:tab/>
      </w:r>
      <w:r w:rsidRPr="005555D6">
        <w:t xml:space="preserve">the </w:t>
      </w:r>
      <w:r>
        <w:t xml:space="preserve">activities </w:t>
      </w:r>
      <w:r w:rsidR="00923279">
        <w:t xml:space="preserve">and investments </w:t>
      </w:r>
      <w:r>
        <w:t xml:space="preserve">undertaken by the provider </w:t>
      </w:r>
      <w:bookmarkStart w:id="93" w:name="_Hlk150269081"/>
      <w:r w:rsidR="00D03843">
        <w:t xml:space="preserve">in respect of the calendar year </w:t>
      </w:r>
      <w:bookmarkEnd w:id="93"/>
      <w:r>
        <w:t>to implement its development program; and</w:t>
      </w:r>
    </w:p>
    <w:p w14:paraId="19B5DF51" w14:textId="77777777" w:rsidR="00FE05E9" w:rsidRDefault="00FE05E9" w:rsidP="00FE05E9">
      <w:pPr>
        <w:pStyle w:val="paragraph"/>
      </w:pPr>
      <w:r>
        <w:tab/>
        <w:t>(b)</w:t>
      </w:r>
      <w:r>
        <w:tab/>
        <w:t xml:space="preserve">the outcomes of those activities </w:t>
      </w:r>
      <w:r w:rsidR="00923279">
        <w:t xml:space="preserve">and investments </w:t>
      </w:r>
      <w:r>
        <w:t xml:space="preserve">in terms of enhancing online safety for </w:t>
      </w:r>
      <w:r w:rsidR="00D56717">
        <w:t>end-user</w:t>
      </w:r>
      <w:r>
        <w:t>s</w:t>
      </w:r>
      <w:r w:rsidR="00A47C0C">
        <w:t xml:space="preserve"> in Australia</w:t>
      </w:r>
      <w:r>
        <w:t>.</w:t>
      </w:r>
    </w:p>
    <w:p w14:paraId="7144E750" w14:textId="420D6383" w:rsidR="00D56717" w:rsidRDefault="00D56717" w:rsidP="00D56717">
      <w:pPr>
        <w:pStyle w:val="subsection"/>
      </w:pPr>
      <w:bookmarkStart w:id="94" w:name="_Hlk150269114"/>
      <w:r>
        <w:lastRenderedPageBreak/>
        <w:tab/>
        <w:t>(2)</w:t>
      </w:r>
      <w:r>
        <w:tab/>
        <w:t xml:space="preserve">The Commissioner may, by </w:t>
      </w:r>
      <w:r w:rsidR="000749DE">
        <w:t xml:space="preserve">written </w:t>
      </w:r>
      <w:r>
        <w:t>notice to the provider, require the report to be in a specified form. The provider must comply with the requirement.</w:t>
      </w:r>
    </w:p>
    <w:bookmarkEnd w:id="94"/>
    <w:p w14:paraId="7B6ACD70" w14:textId="2E30177E" w:rsidR="008A009D" w:rsidRDefault="008A009D" w:rsidP="008A009D">
      <w:pPr>
        <w:pStyle w:val="subsection"/>
      </w:pPr>
      <w:r>
        <w:tab/>
        <w:t>(</w:t>
      </w:r>
      <w:r w:rsidR="0042383D">
        <w:t>3</w:t>
      </w:r>
      <w:r>
        <w:t>)</w:t>
      </w:r>
      <w:r>
        <w:tab/>
        <w:t xml:space="preserve">The provider must give the report to the Commissioner </w:t>
      </w:r>
      <w:r w:rsidRPr="00856355">
        <w:t>within the period specified in the notice</w:t>
      </w:r>
      <w:r w:rsidR="000749DE">
        <w:t xml:space="preserve"> under subsection (1)</w:t>
      </w:r>
      <w:r>
        <w:t>.</w:t>
      </w:r>
    </w:p>
    <w:p w14:paraId="4B5838C0" w14:textId="4B798D57" w:rsidR="00D56717" w:rsidRDefault="00D56717" w:rsidP="00D56717">
      <w:pPr>
        <w:pStyle w:val="notetext"/>
      </w:pPr>
      <w:r>
        <w:t>Note:</w:t>
      </w:r>
      <w:r w:rsidR="0027260C">
        <w:tab/>
      </w:r>
      <w:r>
        <w:t xml:space="preserve">See also </w:t>
      </w:r>
      <w:r w:rsidRPr="009773C6">
        <w:t>section</w:t>
      </w:r>
      <w:r>
        <w:t xml:space="preserve"> </w:t>
      </w:r>
      <w:r w:rsidR="005F10F5">
        <w:t>3</w:t>
      </w:r>
      <w:r w:rsidR="00AA24E8">
        <w:t>8</w:t>
      </w:r>
      <w:r>
        <w:t>.</w:t>
      </w:r>
    </w:p>
    <w:p w14:paraId="1285E95B" w14:textId="63B11C58" w:rsidR="00BB4534" w:rsidRDefault="00BB4534" w:rsidP="00BB4534">
      <w:pPr>
        <w:pStyle w:val="ActHead5"/>
      </w:pPr>
      <w:bookmarkStart w:id="95" w:name="_Toc169028775"/>
      <w:proofErr w:type="gramStart"/>
      <w:r w:rsidRPr="00BB4534">
        <w:rPr>
          <w:rStyle w:val="CharSectno"/>
        </w:rPr>
        <w:t>3</w:t>
      </w:r>
      <w:r w:rsidR="00C554FC">
        <w:rPr>
          <w:rStyle w:val="CharSectno"/>
        </w:rPr>
        <w:t>6</w:t>
      </w:r>
      <w:r>
        <w:t xml:space="preserve">  </w:t>
      </w:r>
      <w:r w:rsidR="00866EC8">
        <w:t>Commissioner</w:t>
      </w:r>
      <w:proofErr w:type="gramEnd"/>
      <w:r w:rsidR="00866EC8">
        <w:t xml:space="preserve"> may require compliance reports</w:t>
      </w:r>
      <w:bookmarkEnd w:id="95"/>
      <w:r w:rsidR="00F9724D" w:rsidRPr="00F9724D">
        <w:t xml:space="preserve"> </w:t>
      </w:r>
    </w:p>
    <w:p w14:paraId="3656061A" w14:textId="77777777" w:rsidR="000F690D" w:rsidRDefault="000F690D" w:rsidP="000F690D">
      <w:pPr>
        <w:pStyle w:val="subsection"/>
      </w:pPr>
      <w:r>
        <w:tab/>
        <w:t>(1)</w:t>
      </w:r>
      <w:r>
        <w:tab/>
        <w:t>This section applies to the following:</w:t>
      </w:r>
    </w:p>
    <w:p w14:paraId="1D34D635" w14:textId="77777777" w:rsidR="003C5065" w:rsidRPr="004259D8" w:rsidRDefault="003C5065" w:rsidP="004259D8">
      <w:pPr>
        <w:pStyle w:val="paragraph"/>
      </w:pPr>
      <w:r>
        <w:tab/>
        <w:t>(</w:t>
      </w:r>
      <w:r w:rsidR="007F0C2F">
        <w:t>a</w:t>
      </w:r>
      <w:r>
        <w:t>)</w:t>
      </w:r>
      <w:r>
        <w:tab/>
        <w:t xml:space="preserve">a </w:t>
      </w:r>
      <w:r w:rsidRPr="00B567B5">
        <w:t xml:space="preserve">pre-assessed relevant electronic </w:t>
      </w:r>
      <w:proofErr w:type="gramStart"/>
      <w:r w:rsidRPr="00B567B5">
        <w:t>service</w:t>
      </w:r>
      <w:r>
        <w:t>;</w:t>
      </w:r>
      <w:proofErr w:type="gramEnd"/>
    </w:p>
    <w:p w14:paraId="0F0A8307" w14:textId="77777777" w:rsidR="000F690D" w:rsidRDefault="004259D8" w:rsidP="004259D8">
      <w:pPr>
        <w:pStyle w:val="paragraph"/>
      </w:pPr>
      <w:r w:rsidRPr="004259D8">
        <w:tab/>
        <w:t>(</w:t>
      </w:r>
      <w:r w:rsidR="007F0C2F">
        <w:t>b</w:t>
      </w:r>
      <w:r w:rsidRPr="004259D8">
        <w:t>)</w:t>
      </w:r>
      <w:r w:rsidRPr="004259D8">
        <w:tab/>
      </w:r>
      <w:r w:rsidR="000F690D" w:rsidRPr="004259D8">
        <w:t>a Tier 1</w:t>
      </w:r>
      <w:r w:rsidR="000F690D">
        <w:t xml:space="preserve"> relevant electronic service</w:t>
      </w:r>
      <w:r>
        <w:t>.</w:t>
      </w:r>
    </w:p>
    <w:p w14:paraId="15DB6103" w14:textId="14C5F858" w:rsidR="004B5B4B" w:rsidRPr="004B5B4B" w:rsidRDefault="004259D8" w:rsidP="004B5B4B">
      <w:pPr>
        <w:pStyle w:val="subsection"/>
      </w:pPr>
      <w:r>
        <w:tab/>
        <w:t>(2)</w:t>
      </w:r>
      <w:r>
        <w:tab/>
        <w:t xml:space="preserve">The </w:t>
      </w:r>
      <w:r w:rsidR="00E3652F">
        <w:t xml:space="preserve">Commissioner may, by </w:t>
      </w:r>
      <w:r w:rsidR="000749DE">
        <w:t xml:space="preserve">written </w:t>
      </w:r>
      <w:r w:rsidR="00E3652F">
        <w:t>notice</w:t>
      </w:r>
      <w:r w:rsidR="000749DE" w:rsidRPr="000749DE">
        <w:t xml:space="preserve"> to the provider</w:t>
      </w:r>
      <w:r w:rsidR="000749DE">
        <w:t xml:space="preserve"> of a service</w:t>
      </w:r>
      <w:r w:rsidR="00E3652F">
        <w:t xml:space="preserve">, </w:t>
      </w:r>
      <w:r w:rsidR="004B5B4B" w:rsidRPr="004B5B4B">
        <w:t xml:space="preserve">require the provider to give the Commissioner a report (a </w:t>
      </w:r>
      <w:r w:rsidR="004B5B4B" w:rsidRPr="004B5B4B">
        <w:rPr>
          <w:b/>
          <w:bCs/>
          <w:i/>
          <w:iCs/>
        </w:rPr>
        <w:t>compliance report</w:t>
      </w:r>
      <w:r w:rsidR="004B5B4B" w:rsidRPr="004B5B4B">
        <w:t xml:space="preserve">) for </w:t>
      </w:r>
      <w:r w:rsidR="00BE28B8">
        <w:t xml:space="preserve">the most recent calendar year before the date of the notice (the </w:t>
      </w:r>
      <w:r w:rsidR="004B5B4B" w:rsidRPr="004B5B4B">
        <w:rPr>
          <w:b/>
          <w:bCs/>
          <w:i/>
          <w:iCs/>
        </w:rPr>
        <w:t>reporting period</w:t>
      </w:r>
      <w:r w:rsidR="004B5B4B" w:rsidRPr="004B5B4B">
        <w:t>).</w:t>
      </w:r>
    </w:p>
    <w:p w14:paraId="48F16793" w14:textId="77777777" w:rsidR="00D96149" w:rsidRDefault="00F012DF" w:rsidP="004259D8">
      <w:pPr>
        <w:pStyle w:val="subsection"/>
      </w:pPr>
      <w:r>
        <w:tab/>
        <w:t>(3)</w:t>
      </w:r>
      <w:r>
        <w:tab/>
        <w:t xml:space="preserve">A compliance report </w:t>
      </w:r>
      <w:r w:rsidR="00897714">
        <w:t xml:space="preserve">under subsection (2) </w:t>
      </w:r>
      <w:r>
        <w:t xml:space="preserve">must </w:t>
      </w:r>
      <w:r w:rsidR="00EA467D">
        <w:t xml:space="preserve">include </w:t>
      </w:r>
      <w:r w:rsidR="00641198">
        <w:t>the following</w:t>
      </w:r>
      <w:r w:rsidR="00D96149">
        <w:t>:</w:t>
      </w:r>
    </w:p>
    <w:p w14:paraId="701F48A4" w14:textId="0B05FDE6" w:rsidR="001F4923" w:rsidRDefault="001F4923" w:rsidP="00C93C02">
      <w:pPr>
        <w:pStyle w:val="paragraph"/>
      </w:pPr>
      <w:r>
        <w:tab/>
        <w:t>(a)</w:t>
      </w:r>
      <w:r>
        <w:tab/>
        <w:t xml:space="preserve">the average number of monthly active users of the service </w:t>
      </w:r>
      <w:r w:rsidR="00322C65">
        <w:t xml:space="preserve">in Australia </w:t>
      </w:r>
      <w:r>
        <w:t xml:space="preserve">during the </w:t>
      </w:r>
      <w:r w:rsidR="00897714" w:rsidRPr="00C93C02">
        <w:t>reporting</w:t>
      </w:r>
      <w:r w:rsidR="00897714" w:rsidRPr="00C8504B">
        <w:t xml:space="preserve"> period</w:t>
      </w:r>
      <w:r w:rsidR="00B17375">
        <w:t xml:space="preserve">, </w:t>
      </w:r>
      <w:r>
        <w:t xml:space="preserve">and how that number was </w:t>
      </w:r>
      <w:r w:rsidR="00B17375">
        <w:t xml:space="preserve">worked </w:t>
      </w:r>
      <w:proofErr w:type="gramStart"/>
      <w:r w:rsidR="00B17375">
        <w:t>out;</w:t>
      </w:r>
      <w:proofErr w:type="gramEnd"/>
    </w:p>
    <w:p w14:paraId="7B32BE66" w14:textId="77777777" w:rsidR="00641198" w:rsidRDefault="00641198" w:rsidP="00641198">
      <w:pPr>
        <w:pStyle w:val="paragraph"/>
      </w:pPr>
      <w:r>
        <w:tab/>
        <w:t>(</w:t>
      </w:r>
      <w:r w:rsidR="00B17375">
        <w:t>b</w:t>
      </w:r>
      <w:r>
        <w:t>)</w:t>
      </w:r>
      <w:r>
        <w:tab/>
        <w:t xml:space="preserve">for a Tier 1 relevant electronic service—details of the most recent risk </w:t>
      </w:r>
      <w:r w:rsidR="00322C65">
        <w:t>assessment for the service</w:t>
      </w:r>
      <w:r>
        <w:t xml:space="preserve">, including about the </w:t>
      </w:r>
      <w:r w:rsidR="00A554E4">
        <w:t xml:space="preserve">plan and </w:t>
      </w:r>
      <w:r>
        <w:t xml:space="preserve">methodology </w:t>
      </w:r>
      <w:r w:rsidR="00A554E4">
        <w:t xml:space="preserve">required by subsection </w:t>
      </w:r>
      <w:proofErr w:type="gramStart"/>
      <w:r w:rsidR="005B4237">
        <w:t>8</w:t>
      </w:r>
      <w:r w:rsidR="00A554E4">
        <w:t>(1);</w:t>
      </w:r>
      <w:proofErr w:type="gramEnd"/>
    </w:p>
    <w:p w14:paraId="64BF54F3" w14:textId="77777777" w:rsidR="00521F0F" w:rsidRDefault="00A554E4" w:rsidP="00521F0F">
      <w:pPr>
        <w:pStyle w:val="paragraph"/>
      </w:pPr>
      <w:r>
        <w:tab/>
        <w:t>(</w:t>
      </w:r>
      <w:r w:rsidR="00B17375">
        <w:t>c</w:t>
      </w:r>
      <w:r>
        <w:t>)</w:t>
      </w:r>
      <w:r>
        <w:tab/>
        <w:t>for</w:t>
      </w:r>
      <w:r w:rsidR="007909B7">
        <w:t xml:space="preserve"> </w:t>
      </w:r>
      <w:r w:rsidR="00322C65">
        <w:t xml:space="preserve">a </w:t>
      </w:r>
      <w:r w:rsidR="007909B7" w:rsidRPr="00B567B5">
        <w:t>pre-assessed relevant electronic service</w:t>
      </w:r>
      <w:r w:rsidR="007909B7">
        <w:t>—</w:t>
      </w:r>
      <w:r w:rsidR="00521F0F">
        <w:t xml:space="preserve">a description of the service’s functionalities and features </w:t>
      </w:r>
      <w:r w:rsidR="00931B95">
        <w:t xml:space="preserve">during the reporting period </w:t>
      </w:r>
      <w:r w:rsidR="00521F0F">
        <w:t xml:space="preserve">and an explanation why the service is properly characterised as the relevant kind of </w:t>
      </w:r>
      <w:proofErr w:type="gramStart"/>
      <w:r w:rsidR="00521F0F">
        <w:t>service;</w:t>
      </w:r>
      <w:proofErr w:type="gramEnd"/>
    </w:p>
    <w:p w14:paraId="1B2ADEE6" w14:textId="77777777" w:rsidR="00EA467D" w:rsidRDefault="00D96149" w:rsidP="00DA7FF0">
      <w:pPr>
        <w:pStyle w:val="paragraph"/>
      </w:pPr>
      <w:r>
        <w:tab/>
        <w:t>(</w:t>
      </w:r>
      <w:r w:rsidR="00B17375">
        <w:t>d</w:t>
      </w:r>
      <w:r>
        <w:t>)</w:t>
      </w:r>
      <w:r>
        <w:tab/>
      </w:r>
      <w:r w:rsidR="00EA467D">
        <w:t xml:space="preserve">details of </w:t>
      </w:r>
      <w:r w:rsidR="004259D8">
        <w:t xml:space="preserve">the steps that the provider </w:t>
      </w:r>
      <w:r w:rsidR="00EA467D">
        <w:t>took</w:t>
      </w:r>
      <w:r w:rsidR="004259D8">
        <w:t xml:space="preserve"> </w:t>
      </w:r>
      <w:r w:rsidR="001F5BE2">
        <w:t xml:space="preserve">during the </w:t>
      </w:r>
      <w:r w:rsidR="000B5ABB">
        <w:t>reporting</w:t>
      </w:r>
      <w:r w:rsidR="001F5BE2">
        <w:t xml:space="preserve"> period </w:t>
      </w:r>
      <w:r w:rsidR="004259D8">
        <w:t xml:space="preserve">to comply with the </w:t>
      </w:r>
      <w:r w:rsidR="0077657F">
        <w:t xml:space="preserve">requirements of </w:t>
      </w:r>
      <w:r w:rsidR="00322C65">
        <w:t>this</w:t>
      </w:r>
      <w:r w:rsidR="00C1630B">
        <w:t xml:space="preserve"> </w:t>
      </w:r>
      <w:proofErr w:type="gramStart"/>
      <w:r w:rsidR="00C1630B">
        <w:t>Part</w:t>
      </w:r>
      <w:r w:rsidR="00EA467D">
        <w:t>;</w:t>
      </w:r>
      <w:proofErr w:type="gramEnd"/>
    </w:p>
    <w:p w14:paraId="56B5D141" w14:textId="77777777" w:rsidR="002B5207" w:rsidRDefault="00EA467D" w:rsidP="00DA7FF0">
      <w:pPr>
        <w:pStyle w:val="paragraph"/>
      </w:pPr>
      <w:r>
        <w:tab/>
        <w:t>(</w:t>
      </w:r>
      <w:r w:rsidR="00B17375">
        <w:t>e</w:t>
      </w:r>
      <w:r>
        <w:t>)</w:t>
      </w:r>
      <w:r>
        <w:tab/>
      </w:r>
      <w:r w:rsidR="00D96149">
        <w:t xml:space="preserve">an </w:t>
      </w:r>
      <w:r w:rsidR="00D96149" w:rsidRPr="00DA7FF0">
        <w:t xml:space="preserve">explanation </w:t>
      </w:r>
      <w:r w:rsidR="0077657F" w:rsidRPr="00DA7FF0">
        <w:t xml:space="preserve">why the steps taken </w:t>
      </w:r>
      <w:r>
        <w:t>as mentioned in paragraph (</w:t>
      </w:r>
      <w:r w:rsidR="00322C65">
        <w:t>d</w:t>
      </w:r>
      <w:r>
        <w:t>) were</w:t>
      </w:r>
      <w:r w:rsidRPr="00DA7FF0">
        <w:t xml:space="preserve"> </w:t>
      </w:r>
      <w:r w:rsidR="004259D8" w:rsidRPr="00DA7FF0">
        <w:t>appropriate</w:t>
      </w:r>
      <w:r w:rsidR="002B5207">
        <w:t>, having regard, among other things, to</w:t>
      </w:r>
      <w:r>
        <w:t xml:space="preserve"> </w:t>
      </w:r>
      <w:r w:rsidR="002B5207">
        <w:t>the features of the service</w:t>
      </w:r>
      <w:r w:rsidR="001F5BE2" w:rsidRPr="001F5BE2">
        <w:t xml:space="preserve"> </w:t>
      </w:r>
      <w:r w:rsidR="001F5BE2">
        <w:t xml:space="preserve">during the </w:t>
      </w:r>
      <w:r w:rsidR="00931B95">
        <w:t>reporting</w:t>
      </w:r>
      <w:r w:rsidR="001F5BE2">
        <w:t xml:space="preserve"> </w:t>
      </w:r>
      <w:proofErr w:type="gramStart"/>
      <w:r w:rsidR="001F5BE2">
        <w:t>period</w:t>
      </w:r>
      <w:r w:rsidR="002B5207">
        <w:t>;</w:t>
      </w:r>
      <w:proofErr w:type="gramEnd"/>
    </w:p>
    <w:p w14:paraId="18299131" w14:textId="77777777" w:rsidR="002B5207" w:rsidRDefault="002B5207" w:rsidP="00DA7FF0">
      <w:pPr>
        <w:pStyle w:val="paragraph"/>
      </w:pPr>
      <w:r>
        <w:tab/>
        <w:t>(</w:t>
      </w:r>
      <w:r w:rsidR="00B17375">
        <w:t>f</w:t>
      </w:r>
      <w:r>
        <w:t>)</w:t>
      </w:r>
      <w:r>
        <w:tab/>
      </w:r>
      <w:r w:rsidR="001F5BE2">
        <w:t xml:space="preserve">a statement of </w:t>
      </w:r>
      <w:r>
        <w:t xml:space="preserve">the extent to which </w:t>
      </w:r>
      <w:r w:rsidR="00931B95">
        <w:t>it</w:t>
      </w:r>
      <w:r>
        <w:t xml:space="preserve"> </w:t>
      </w:r>
      <w:r w:rsidR="00EA467D">
        <w:t>was</w:t>
      </w:r>
      <w:r>
        <w:t xml:space="preserve"> not</w:t>
      </w:r>
      <w:r w:rsidR="00EA467D">
        <w:t xml:space="preserve">, during the reporting period, </w:t>
      </w:r>
      <w:r>
        <w:t xml:space="preserve">technically feasible </w:t>
      </w:r>
      <w:r w:rsidR="00450B4E">
        <w:t xml:space="preserve">or reasonably practicable </w:t>
      </w:r>
      <w:r>
        <w:t xml:space="preserve">for the provider to detect or remove class 1A material or class 1B material from the service, and </w:t>
      </w:r>
      <w:proofErr w:type="gramStart"/>
      <w:r>
        <w:t>why;</w:t>
      </w:r>
      <w:proofErr w:type="gramEnd"/>
    </w:p>
    <w:p w14:paraId="28C524EC" w14:textId="77777777" w:rsidR="00BE28B8" w:rsidRDefault="00D96149" w:rsidP="00DA7FF0">
      <w:pPr>
        <w:pStyle w:val="paragraph"/>
      </w:pPr>
      <w:r w:rsidRPr="00DA7FF0">
        <w:tab/>
        <w:t>(</w:t>
      </w:r>
      <w:r w:rsidR="00B17375">
        <w:t>g</w:t>
      </w:r>
      <w:r w:rsidRPr="00DA7FF0">
        <w:t>)</w:t>
      </w:r>
      <w:r w:rsidRPr="00DA7FF0">
        <w:tab/>
      </w:r>
      <w:r w:rsidR="00BE28B8">
        <w:t>each of the following:</w:t>
      </w:r>
    </w:p>
    <w:p w14:paraId="0DB3D1D5" w14:textId="3F5BA488" w:rsidR="00FD26E8" w:rsidRPr="00BE28B8" w:rsidRDefault="00BE28B8" w:rsidP="00BE28B8">
      <w:pPr>
        <w:pStyle w:val="paragraphsub"/>
      </w:pPr>
      <w:r>
        <w:tab/>
        <w:t>(</w:t>
      </w:r>
      <w:proofErr w:type="spellStart"/>
      <w:r>
        <w:t>i</w:t>
      </w:r>
      <w:proofErr w:type="spellEnd"/>
      <w:r>
        <w:t>)</w:t>
      </w:r>
      <w:r>
        <w:tab/>
      </w:r>
      <w:r w:rsidR="00D96149" w:rsidRPr="00DA7FF0">
        <w:t>the amount o</w:t>
      </w:r>
      <w:r w:rsidR="00D96149">
        <w:t xml:space="preserve">f child sexual exploitation material </w:t>
      </w:r>
      <w:r w:rsidR="00F9724D">
        <w:t>and</w:t>
      </w:r>
      <w:r w:rsidR="00D96149">
        <w:t xml:space="preserve"> pro-terror material </w:t>
      </w:r>
      <w:r w:rsidR="000373BB">
        <w:t>(</w:t>
      </w:r>
      <w:r w:rsidR="000373BB" w:rsidRPr="00E0373E">
        <w:rPr>
          <w:b/>
          <w:bCs/>
          <w:i/>
          <w:iCs/>
        </w:rPr>
        <w:t>identified material</w:t>
      </w:r>
      <w:r w:rsidR="000373BB">
        <w:t xml:space="preserve">) </w:t>
      </w:r>
      <w:r w:rsidR="00D96149">
        <w:t xml:space="preserve">that </w:t>
      </w:r>
      <w:r w:rsidR="001F5BE2">
        <w:t xml:space="preserve">the </w:t>
      </w:r>
      <w:r w:rsidR="001F5BE2" w:rsidRPr="00BE28B8">
        <w:t xml:space="preserve">provider </w:t>
      </w:r>
      <w:r w:rsidR="00FD26E8" w:rsidRPr="00BE28B8">
        <w:t>identified in relation to the services</w:t>
      </w:r>
      <w:r w:rsidRPr="00BE28B8">
        <w:t xml:space="preserve"> during the reporting </w:t>
      </w:r>
      <w:proofErr w:type="gramStart"/>
      <w:r w:rsidRPr="00BE28B8">
        <w:t>period</w:t>
      </w:r>
      <w:r w:rsidR="00FD26E8" w:rsidRPr="00BE28B8">
        <w:t>;</w:t>
      </w:r>
      <w:proofErr w:type="gramEnd"/>
    </w:p>
    <w:p w14:paraId="4685815D" w14:textId="7FEA1AFF" w:rsidR="00FD26E8" w:rsidRPr="00BE28B8" w:rsidRDefault="00FD26E8" w:rsidP="00BE28B8">
      <w:pPr>
        <w:pStyle w:val="paragraphsub"/>
      </w:pPr>
      <w:r w:rsidRPr="00BE28B8">
        <w:tab/>
        <w:t>(</w:t>
      </w:r>
      <w:r w:rsidR="00BE28B8" w:rsidRPr="00BE28B8">
        <w:t>ii</w:t>
      </w:r>
      <w:r w:rsidRPr="00BE28B8">
        <w:t>)</w:t>
      </w:r>
      <w:r w:rsidRPr="00BE28B8">
        <w:tab/>
        <w:t xml:space="preserve">how the </w:t>
      </w:r>
      <w:r w:rsidR="000373BB" w:rsidRPr="00BE28B8">
        <w:t xml:space="preserve">identified </w:t>
      </w:r>
      <w:r w:rsidRPr="00BE28B8">
        <w:t>material was identified</w:t>
      </w:r>
      <w:r w:rsidR="00BE28B8" w:rsidRPr="00BE28B8">
        <w:t xml:space="preserve"> as child sexual exploitation material or pro-terror </w:t>
      </w:r>
      <w:proofErr w:type="gramStart"/>
      <w:r w:rsidR="00BE28B8" w:rsidRPr="00BE28B8">
        <w:t>material</w:t>
      </w:r>
      <w:r w:rsidRPr="00BE28B8">
        <w:t>;</w:t>
      </w:r>
      <w:proofErr w:type="gramEnd"/>
    </w:p>
    <w:p w14:paraId="0AC0B457" w14:textId="51EC00F2" w:rsidR="000373BB" w:rsidRDefault="00FD26E8" w:rsidP="00BE28B8">
      <w:pPr>
        <w:pStyle w:val="paragraphsub"/>
      </w:pPr>
      <w:r w:rsidRPr="00BE28B8">
        <w:tab/>
        <w:t>(i</w:t>
      </w:r>
      <w:r w:rsidR="00BE28B8" w:rsidRPr="00BE28B8">
        <w:t>ii</w:t>
      </w:r>
      <w:r w:rsidRPr="00BE28B8">
        <w:t>)</w:t>
      </w:r>
      <w:r w:rsidRPr="00BE28B8">
        <w:tab/>
        <w:t>details of the action that the provid</w:t>
      </w:r>
      <w:r>
        <w:t xml:space="preserve">er took </w:t>
      </w:r>
      <w:r w:rsidR="000373BB">
        <w:t xml:space="preserve">in respect of the identified </w:t>
      </w:r>
      <w:proofErr w:type="gramStart"/>
      <w:r w:rsidR="000373BB">
        <w:t>material;</w:t>
      </w:r>
      <w:proofErr w:type="gramEnd"/>
    </w:p>
    <w:p w14:paraId="1DD32222" w14:textId="260D16F1" w:rsidR="001F4923" w:rsidRDefault="00B17375" w:rsidP="00DA7FF0">
      <w:pPr>
        <w:pStyle w:val="paragraph"/>
      </w:pPr>
      <w:r>
        <w:tab/>
        <w:t>(</w:t>
      </w:r>
      <w:r w:rsidR="003474EC">
        <w:t>h</w:t>
      </w:r>
      <w:r>
        <w:t>)</w:t>
      </w:r>
      <w:r>
        <w:tab/>
        <w:t>the number of complaints made to the provider about the provider’s compliance with this industry standard</w:t>
      </w:r>
      <w:r w:rsidR="00931B95" w:rsidRPr="00931B95">
        <w:t xml:space="preserve"> </w:t>
      </w:r>
      <w:r w:rsidR="00931B95">
        <w:t>during the reporting period</w:t>
      </w:r>
      <w:r>
        <w:t>.</w:t>
      </w:r>
    </w:p>
    <w:p w14:paraId="47D1327D" w14:textId="531A9C8D" w:rsidR="001F4923" w:rsidRDefault="001F4923" w:rsidP="00C8504B">
      <w:pPr>
        <w:pStyle w:val="notetext"/>
      </w:pPr>
      <w:r>
        <w:t>Note:</w:t>
      </w:r>
      <w:r>
        <w:tab/>
        <w:t xml:space="preserve">For </w:t>
      </w:r>
      <w:r w:rsidR="00C34BD8">
        <w:t>sub</w:t>
      </w:r>
      <w:r>
        <w:t>paragraph (</w:t>
      </w:r>
      <w:r w:rsidR="00C34BD8">
        <w:t>g)(ii</w:t>
      </w:r>
      <w:r>
        <w:t xml:space="preserve">), examples </w:t>
      </w:r>
      <w:r w:rsidR="000373BB">
        <w:t xml:space="preserve">of methods for identifying material </w:t>
      </w:r>
      <w:r>
        <w:t>include end-user reports and use of hashing technologies.</w:t>
      </w:r>
    </w:p>
    <w:p w14:paraId="3F8AD1D5" w14:textId="77777777" w:rsidR="004D6326" w:rsidRDefault="004D6326" w:rsidP="004D6326">
      <w:pPr>
        <w:pStyle w:val="subsection"/>
      </w:pPr>
      <w:r>
        <w:lastRenderedPageBreak/>
        <w:tab/>
        <w:t>(4)</w:t>
      </w:r>
      <w:r>
        <w:tab/>
        <w:t>The report must provide justification for the conclusions in the report.</w:t>
      </w:r>
    </w:p>
    <w:p w14:paraId="4BA0ABD9" w14:textId="77777777" w:rsidR="004D6326" w:rsidRDefault="004D6326" w:rsidP="004D6326">
      <w:pPr>
        <w:pStyle w:val="subsection"/>
      </w:pPr>
      <w:r>
        <w:tab/>
        <w:t>(</w:t>
      </w:r>
      <w:r w:rsidR="00F72882">
        <w:t>5</w:t>
      </w:r>
      <w:r>
        <w:t>)</w:t>
      </w:r>
      <w:r>
        <w:tab/>
        <w:t xml:space="preserve">The </w:t>
      </w:r>
      <w:r w:rsidR="00F72882">
        <w:t xml:space="preserve">Commissioner may, by notice to the provider, require </w:t>
      </w:r>
      <w:r>
        <w:t xml:space="preserve">the </w:t>
      </w:r>
      <w:r w:rsidR="00F3354B">
        <w:t xml:space="preserve">compliance </w:t>
      </w:r>
      <w:r>
        <w:t>report to be in a specified form.</w:t>
      </w:r>
      <w:r w:rsidR="00F72882">
        <w:t xml:space="preserve"> The provider must comply with the requirement.</w:t>
      </w:r>
    </w:p>
    <w:p w14:paraId="6DED8B01" w14:textId="77777777" w:rsidR="00E4344D" w:rsidRDefault="00E4344D" w:rsidP="000F690D">
      <w:pPr>
        <w:pStyle w:val="subsection"/>
      </w:pPr>
      <w:bookmarkStart w:id="96" w:name="_Hlk149779782"/>
      <w:r>
        <w:tab/>
        <w:t>(</w:t>
      </w:r>
      <w:r w:rsidR="00F72882">
        <w:t>6</w:t>
      </w:r>
      <w:r>
        <w:t>)</w:t>
      </w:r>
      <w:r>
        <w:tab/>
        <w:t>A compliance report may relate to 2 or more services.</w:t>
      </w:r>
    </w:p>
    <w:bookmarkEnd w:id="96"/>
    <w:p w14:paraId="4CFAAA23" w14:textId="77777777" w:rsidR="00CE49CF" w:rsidRDefault="00CE49CF" w:rsidP="000F690D">
      <w:pPr>
        <w:pStyle w:val="subsection"/>
      </w:pPr>
      <w:r>
        <w:tab/>
        <w:t>(</w:t>
      </w:r>
      <w:r w:rsidR="00F72882">
        <w:t>7</w:t>
      </w:r>
      <w:r>
        <w:t>)</w:t>
      </w:r>
      <w:r>
        <w:tab/>
        <w:t>If information required to be included in a compliance report has otherwise been given to the Commissioner, the provider may refer to the report or notification by which it was given instead of repeating it in the compliance report.</w:t>
      </w:r>
    </w:p>
    <w:p w14:paraId="475DD575" w14:textId="06DB7BAB" w:rsidR="00F72882" w:rsidRDefault="00F72882" w:rsidP="00F72882">
      <w:pPr>
        <w:pStyle w:val="subsection"/>
      </w:pPr>
      <w:r>
        <w:tab/>
        <w:t>(8)</w:t>
      </w:r>
      <w:r>
        <w:tab/>
        <w:t xml:space="preserve">A compliance report must be given to the Commissioner within 2 months after </w:t>
      </w:r>
      <w:r w:rsidR="004B5B4B">
        <w:t xml:space="preserve">the notice </w:t>
      </w:r>
      <w:r w:rsidR="00C34BD8">
        <w:t xml:space="preserve">under subsection (2) </w:t>
      </w:r>
      <w:r w:rsidR="004B5B4B">
        <w:t>is given to the provider</w:t>
      </w:r>
      <w:r>
        <w:t>.</w:t>
      </w:r>
    </w:p>
    <w:p w14:paraId="75D2D40D" w14:textId="400F066F" w:rsidR="00B15899" w:rsidRDefault="00B15899" w:rsidP="00B15899">
      <w:pPr>
        <w:pStyle w:val="notetext"/>
      </w:pPr>
      <w:r>
        <w:t>Note:</w:t>
      </w:r>
      <w:r w:rsidR="0027260C">
        <w:tab/>
      </w:r>
      <w:r>
        <w:t xml:space="preserve">See also </w:t>
      </w:r>
      <w:r w:rsidRPr="009773C6">
        <w:t>section</w:t>
      </w:r>
      <w:r>
        <w:t xml:space="preserve"> </w:t>
      </w:r>
      <w:r w:rsidR="00C554FC">
        <w:t>3</w:t>
      </w:r>
      <w:r w:rsidR="00A31F43">
        <w:t>8</w:t>
      </w:r>
      <w:r>
        <w:t>.</w:t>
      </w:r>
    </w:p>
    <w:p w14:paraId="341DDBCD" w14:textId="6B5BA7C9" w:rsidR="00DB35EC" w:rsidRDefault="008D24DA" w:rsidP="008D24DA">
      <w:pPr>
        <w:pStyle w:val="ActHead5"/>
      </w:pPr>
      <w:bookmarkStart w:id="97" w:name="_Toc169028776"/>
      <w:proofErr w:type="gramStart"/>
      <w:r w:rsidRPr="00BB4534">
        <w:rPr>
          <w:rStyle w:val="CharSectno"/>
        </w:rPr>
        <w:t>3</w:t>
      </w:r>
      <w:r w:rsidR="00C554FC">
        <w:rPr>
          <w:rStyle w:val="CharSectno"/>
        </w:rPr>
        <w:t>7</w:t>
      </w:r>
      <w:r>
        <w:t xml:space="preserve">  Compliance</w:t>
      </w:r>
      <w:proofErr w:type="gramEnd"/>
      <w:r>
        <w:t xml:space="preserve"> </w:t>
      </w:r>
      <w:r w:rsidR="00BE3569">
        <w:t xml:space="preserve">and other </w:t>
      </w:r>
      <w:r w:rsidR="003F411E">
        <w:t xml:space="preserve">certificates and </w:t>
      </w:r>
      <w:r>
        <w:t>reports</w:t>
      </w:r>
      <w:r w:rsidR="00E23C8A">
        <w:t xml:space="preserve"> required by Commissioner</w:t>
      </w:r>
      <w:bookmarkEnd w:id="97"/>
    </w:p>
    <w:p w14:paraId="788622A8" w14:textId="77777777" w:rsidR="00E23C8A" w:rsidRDefault="00DB35EC" w:rsidP="00DB35EC">
      <w:pPr>
        <w:pStyle w:val="SubsectionHead"/>
      </w:pPr>
      <w:r w:rsidRPr="00DB35EC">
        <w:t>Enterprise relevant electronic service</w:t>
      </w:r>
      <w:r>
        <w:t>s</w:t>
      </w:r>
    </w:p>
    <w:p w14:paraId="4CEC8968" w14:textId="25A8FEEA" w:rsidR="00EC2ABE" w:rsidRDefault="00DB35EC" w:rsidP="00DB35EC">
      <w:pPr>
        <w:pStyle w:val="subsection"/>
      </w:pPr>
      <w:r w:rsidRPr="00FE7BB4">
        <w:tab/>
        <w:t>(</w:t>
      </w:r>
      <w:r w:rsidR="00FC3F74">
        <w:t>1</w:t>
      </w:r>
      <w:r w:rsidRPr="00FE7BB4">
        <w:t>)</w:t>
      </w:r>
      <w:r w:rsidRPr="00FE7BB4">
        <w:tab/>
      </w:r>
      <w:r>
        <w:t xml:space="preserve">The Commissioner may, by </w:t>
      </w:r>
      <w:r w:rsidR="00C34BD8">
        <w:t xml:space="preserve">written </w:t>
      </w:r>
      <w:r>
        <w:t>notice to the provider of an e</w:t>
      </w:r>
      <w:r w:rsidRPr="00DB35EC">
        <w:t>nterprise relevant electronic service</w:t>
      </w:r>
      <w:r>
        <w:t>, require the provider to</w:t>
      </w:r>
      <w:r w:rsidRPr="000F03C5">
        <w:t xml:space="preserve"> </w:t>
      </w:r>
      <w:r>
        <w:t>certify that</w:t>
      </w:r>
      <w:r w:rsidR="00FC3F74">
        <w:t xml:space="preserve">, except as specified in the certificate, the provider has complied with section </w:t>
      </w:r>
      <w:r w:rsidR="00CA7C15">
        <w:t xml:space="preserve">13 </w:t>
      </w:r>
      <w:r w:rsidR="00EC2ABE">
        <w:t>during the</w:t>
      </w:r>
      <w:r w:rsidR="00C34BD8">
        <w:t xml:space="preserve"> most recent calendar year before the date of the notice</w:t>
      </w:r>
      <w:r w:rsidR="00EC2ABE">
        <w:t>.</w:t>
      </w:r>
    </w:p>
    <w:p w14:paraId="296036B8" w14:textId="77777777" w:rsidR="00EC2ABE" w:rsidRDefault="00B15899" w:rsidP="00EC2ABE">
      <w:pPr>
        <w:pStyle w:val="SubsectionHead"/>
      </w:pPr>
      <w:r>
        <w:t>Other</w:t>
      </w:r>
      <w:r w:rsidR="00EC2ABE" w:rsidRPr="00DB35EC">
        <w:t xml:space="preserve"> relevant electronic service</w:t>
      </w:r>
      <w:r w:rsidR="00EC2ABE">
        <w:t>s</w:t>
      </w:r>
    </w:p>
    <w:p w14:paraId="6B2005CF" w14:textId="41B62ED8" w:rsidR="00C0757E" w:rsidRDefault="00E23C8A" w:rsidP="00E23C8A">
      <w:pPr>
        <w:pStyle w:val="subsection"/>
      </w:pPr>
      <w:r>
        <w:tab/>
        <w:t>(</w:t>
      </w:r>
      <w:r w:rsidR="00EC2ABE">
        <w:t>2</w:t>
      </w:r>
      <w:r>
        <w:t>)</w:t>
      </w:r>
      <w:r>
        <w:tab/>
      </w:r>
      <w:r w:rsidR="00EC2ABE">
        <w:t xml:space="preserve">The Commissioner may, by </w:t>
      </w:r>
      <w:r w:rsidR="00C34BD8">
        <w:t xml:space="preserve">written </w:t>
      </w:r>
      <w:r w:rsidR="00EC2ABE">
        <w:t>notice to the provider of</w:t>
      </w:r>
      <w:r w:rsidR="00404A3E">
        <w:t xml:space="preserve"> </w:t>
      </w:r>
      <w:r w:rsidR="0068016D">
        <w:t xml:space="preserve">either </w:t>
      </w:r>
      <w:r w:rsidR="00404A3E">
        <w:t>of the following</w:t>
      </w:r>
      <w:r w:rsidR="00C0757E">
        <w:t>:</w:t>
      </w:r>
    </w:p>
    <w:p w14:paraId="468BD5A7" w14:textId="77777777" w:rsidR="00F33325" w:rsidRDefault="00E23C8A" w:rsidP="004D6326">
      <w:pPr>
        <w:pStyle w:val="paragraph"/>
      </w:pPr>
      <w:r>
        <w:tab/>
      </w:r>
      <w:r w:rsidR="00351893">
        <w:t>(</w:t>
      </w:r>
      <w:r w:rsidR="0068016D">
        <w:t>a</w:t>
      </w:r>
      <w:r w:rsidR="00351893">
        <w:t>)</w:t>
      </w:r>
      <w:r w:rsidR="00351893">
        <w:tab/>
      </w:r>
      <w:r w:rsidR="004D6326">
        <w:t xml:space="preserve">a </w:t>
      </w:r>
      <w:r w:rsidR="00F33325">
        <w:t xml:space="preserve">telephony relevant electronic </w:t>
      </w:r>
      <w:proofErr w:type="gramStart"/>
      <w:r w:rsidR="00F33325">
        <w:t>service;</w:t>
      </w:r>
      <w:proofErr w:type="gramEnd"/>
    </w:p>
    <w:p w14:paraId="7D904074" w14:textId="77777777" w:rsidR="00E23C8A" w:rsidRDefault="00E23C8A" w:rsidP="00E23C8A">
      <w:pPr>
        <w:pStyle w:val="paragraph"/>
      </w:pPr>
      <w:r w:rsidRPr="004259D8">
        <w:tab/>
        <w:t>(</w:t>
      </w:r>
      <w:r w:rsidR="0068016D">
        <w:t>b</w:t>
      </w:r>
      <w:r w:rsidRPr="004259D8">
        <w:t>)</w:t>
      </w:r>
      <w:r w:rsidRPr="004259D8">
        <w:tab/>
        <w:t xml:space="preserve">a Tier </w:t>
      </w:r>
      <w:r w:rsidR="004D6326">
        <w:t>2</w:t>
      </w:r>
      <w:r>
        <w:t xml:space="preserve"> relevant electronic </w:t>
      </w:r>
      <w:proofErr w:type="gramStart"/>
      <w:r>
        <w:t>service</w:t>
      </w:r>
      <w:r w:rsidR="00C0757E">
        <w:t>;</w:t>
      </w:r>
      <w:proofErr w:type="gramEnd"/>
    </w:p>
    <w:p w14:paraId="2205ABB6" w14:textId="26BBD161" w:rsidR="007A7E6C" w:rsidRDefault="00871D47" w:rsidP="00C0757E">
      <w:pPr>
        <w:pStyle w:val="subsection2"/>
      </w:pPr>
      <w:r>
        <w:t>require the provider to</w:t>
      </w:r>
      <w:r w:rsidRPr="000F03C5">
        <w:t xml:space="preserve"> </w:t>
      </w:r>
      <w:r w:rsidRPr="009E6806">
        <w:t>give the Commissioner</w:t>
      </w:r>
      <w:r>
        <w:t xml:space="preserve"> a report </w:t>
      </w:r>
      <w:r w:rsidR="00BE3569">
        <w:t xml:space="preserve">(a </w:t>
      </w:r>
      <w:r w:rsidR="00BE3569" w:rsidRPr="00C8504B">
        <w:rPr>
          <w:b/>
          <w:bCs/>
          <w:i/>
          <w:iCs/>
        </w:rPr>
        <w:t>compliance report</w:t>
      </w:r>
      <w:r w:rsidR="00BE3569">
        <w:t xml:space="preserve">) </w:t>
      </w:r>
      <w:r w:rsidR="00CD2641">
        <w:t xml:space="preserve">for the most recent calendar year before the date of the notice </w:t>
      </w:r>
      <w:r w:rsidR="00CD40E2">
        <w:t>(</w:t>
      </w:r>
      <w:r w:rsidR="009E10C1">
        <w:t xml:space="preserve">the </w:t>
      </w:r>
      <w:r w:rsidR="00CD40E2" w:rsidRPr="00C8504B">
        <w:rPr>
          <w:b/>
          <w:bCs/>
          <w:i/>
          <w:iCs/>
        </w:rPr>
        <w:t>reporting period</w:t>
      </w:r>
      <w:r w:rsidR="00D6500D" w:rsidRPr="00D6500D">
        <w:t>)</w:t>
      </w:r>
      <w:r w:rsidR="007A7E6C">
        <w:t>.</w:t>
      </w:r>
    </w:p>
    <w:p w14:paraId="4E992B79" w14:textId="77777777" w:rsidR="007A7E6C" w:rsidRDefault="007A7E6C" w:rsidP="007A7E6C">
      <w:pPr>
        <w:pStyle w:val="subsection"/>
      </w:pPr>
      <w:r>
        <w:tab/>
        <w:t>(3)</w:t>
      </w:r>
      <w:r>
        <w:tab/>
        <w:t>A compliance report under subsection (2) must include the following:</w:t>
      </w:r>
    </w:p>
    <w:p w14:paraId="6525B04C" w14:textId="2DA9818B" w:rsidR="003F411E" w:rsidRDefault="003F411E" w:rsidP="003F411E">
      <w:pPr>
        <w:pStyle w:val="paragraph"/>
      </w:pPr>
      <w:r>
        <w:tab/>
        <w:t>(a)</w:t>
      </w:r>
      <w:r>
        <w:tab/>
        <w:t xml:space="preserve">for a telephony relevant electronic service—a description of the service’s functionalities and features </w:t>
      </w:r>
      <w:r w:rsidR="00CD2641">
        <w:t xml:space="preserve">during the reporting period </w:t>
      </w:r>
      <w:r>
        <w:t>and an explanation why the service is properly characterised as</w:t>
      </w:r>
      <w:r w:rsidRPr="000B5ABB">
        <w:t xml:space="preserve"> </w:t>
      </w:r>
      <w:r>
        <w:t xml:space="preserve">a telephony relevant electronic </w:t>
      </w:r>
      <w:proofErr w:type="gramStart"/>
      <w:r>
        <w:t>service;</w:t>
      </w:r>
      <w:proofErr w:type="gramEnd"/>
    </w:p>
    <w:p w14:paraId="71E950A9" w14:textId="77777777" w:rsidR="007A7E6C" w:rsidRDefault="007A7E6C" w:rsidP="007A7E6C">
      <w:pPr>
        <w:pStyle w:val="paragraph"/>
      </w:pPr>
      <w:r>
        <w:tab/>
        <w:t>(b)</w:t>
      </w:r>
      <w:r>
        <w:tab/>
        <w:t xml:space="preserve">for a Tier 2 relevant electronic service—details of the most recent risk assessment, including about the plan and methodology required by subsection </w:t>
      </w:r>
      <w:proofErr w:type="gramStart"/>
      <w:r w:rsidR="00CA7C15">
        <w:t>8</w:t>
      </w:r>
      <w:r>
        <w:t>(1);</w:t>
      </w:r>
      <w:proofErr w:type="gramEnd"/>
    </w:p>
    <w:p w14:paraId="1EC869AB" w14:textId="77777777" w:rsidR="003929EB" w:rsidRDefault="007A7E6C" w:rsidP="003929EB">
      <w:pPr>
        <w:pStyle w:val="paragraph"/>
      </w:pPr>
      <w:r>
        <w:tab/>
        <w:t>(</w:t>
      </w:r>
      <w:r w:rsidR="003F411E">
        <w:t>c</w:t>
      </w:r>
      <w:r>
        <w:t>)</w:t>
      </w:r>
      <w:r>
        <w:tab/>
      </w:r>
      <w:r w:rsidR="00351893">
        <w:t>in any case:</w:t>
      </w:r>
    </w:p>
    <w:p w14:paraId="098A8BC8" w14:textId="72E477A0" w:rsidR="007A7E6C" w:rsidRPr="00206DEE" w:rsidRDefault="003929EB" w:rsidP="00D75E32">
      <w:pPr>
        <w:pStyle w:val="paragraphsub"/>
      </w:pPr>
      <w:r>
        <w:tab/>
        <w:t>(</w:t>
      </w:r>
      <w:proofErr w:type="spellStart"/>
      <w:r>
        <w:t>i</w:t>
      </w:r>
      <w:proofErr w:type="spellEnd"/>
      <w:r>
        <w:t>)</w:t>
      </w:r>
      <w:r>
        <w:tab/>
      </w:r>
      <w:r w:rsidR="007A7E6C">
        <w:t xml:space="preserve">details of the steps that the provider took during the </w:t>
      </w:r>
      <w:r w:rsidR="009E10C1">
        <w:t>reporting</w:t>
      </w:r>
      <w:r w:rsidR="007A7E6C">
        <w:t xml:space="preserve"> period to comply </w:t>
      </w:r>
      <w:r w:rsidR="007A7E6C" w:rsidRPr="00206DEE">
        <w:t xml:space="preserve">with the requirements of </w:t>
      </w:r>
      <w:r w:rsidR="00CA7C15">
        <w:t xml:space="preserve">this </w:t>
      </w:r>
      <w:r w:rsidR="007A7E6C" w:rsidRPr="00206DEE">
        <w:t>Part;</w:t>
      </w:r>
      <w:r w:rsidR="00CD2641">
        <w:t xml:space="preserve"> and</w:t>
      </w:r>
    </w:p>
    <w:p w14:paraId="3D986EA5" w14:textId="77777777" w:rsidR="00CD2641" w:rsidRDefault="007A7E6C" w:rsidP="00D75E32">
      <w:pPr>
        <w:pStyle w:val="paragraphsub"/>
      </w:pPr>
      <w:r w:rsidRPr="00206DEE">
        <w:tab/>
        <w:t>(</w:t>
      </w:r>
      <w:r w:rsidR="003929EB" w:rsidRPr="00206DEE">
        <w:t>ii</w:t>
      </w:r>
      <w:r w:rsidRPr="00206DEE">
        <w:t>)</w:t>
      </w:r>
      <w:r w:rsidRPr="00206DEE">
        <w:tab/>
        <w:t>an explanat</w:t>
      </w:r>
      <w:r w:rsidRPr="00DA7FF0">
        <w:t>ion why th</w:t>
      </w:r>
      <w:r w:rsidR="00CA7C15">
        <w:t>os</w:t>
      </w:r>
      <w:r w:rsidRPr="00DA7FF0">
        <w:t xml:space="preserve">e steps </w:t>
      </w:r>
      <w:r>
        <w:t>were</w:t>
      </w:r>
      <w:r w:rsidRPr="00DA7FF0">
        <w:t xml:space="preserve"> appropriate</w:t>
      </w:r>
      <w:r>
        <w:t>, having regard, among other things, to the features of the service</w:t>
      </w:r>
      <w:r w:rsidRPr="001F5BE2">
        <w:t xml:space="preserve"> </w:t>
      </w:r>
      <w:r>
        <w:t xml:space="preserve">during the </w:t>
      </w:r>
      <w:r w:rsidR="009E10C1">
        <w:t>reporting</w:t>
      </w:r>
      <w:r>
        <w:t xml:space="preserve"> period;</w:t>
      </w:r>
      <w:r w:rsidR="00CD2641">
        <w:t xml:space="preserve"> and</w:t>
      </w:r>
    </w:p>
    <w:p w14:paraId="1D347EE1" w14:textId="3E45546F" w:rsidR="00D021FA" w:rsidRDefault="00D021FA" w:rsidP="00D75E32">
      <w:pPr>
        <w:pStyle w:val="paragraphsub"/>
      </w:pPr>
      <w:r>
        <w:tab/>
        <w:t>(iii)</w:t>
      </w:r>
      <w:r>
        <w:tab/>
        <w:t xml:space="preserve">a statement of the extent to which it was not, during the reporting period, technically feasible or reasonably practicable for the provider </w:t>
      </w:r>
      <w:r>
        <w:lastRenderedPageBreak/>
        <w:t>to detect or remove class 1A material or class 1B material from the service, and why</w:t>
      </w:r>
      <w:r w:rsidR="004B5E90">
        <w:t>.</w:t>
      </w:r>
    </w:p>
    <w:p w14:paraId="12845280" w14:textId="77777777" w:rsidR="00871D47" w:rsidRDefault="00871D47" w:rsidP="00871D47">
      <w:pPr>
        <w:pStyle w:val="subsection"/>
      </w:pPr>
      <w:r>
        <w:tab/>
        <w:t>(</w:t>
      </w:r>
      <w:r w:rsidR="00F3354B">
        <w:t>4</w:t>
      </w:r>
      <w:r>
        <w:t>)</w:t>
      </w:r>
      <w:r>
        <w:tab/>
      </w:r>
      <w:r w:rsidR="00C0757E">
        <w:t>A</w:t>
      </w:r>
      <w:r>
        <w:t xml:space="preserve"> </w:t>
      </w:r>
      <w:r w:rsidR="00F3354B">
        <w:t xml:space="preserve">compliance </w:t>
      </w:r>
      <w:r>
        <w:t>report must provide justification for the conclusions in the report.</w:t>
      </w:r>
    </w:p>
    <w:p w14:paraId="795DB111" w14:textId="020AA41E" w:rsidR="00F3354B" w:rsidRDefault="00F3354B" w:rsidP="00F3354B">
      <w:pPr>
        <w:pStyle w:val="subsection"/>
      </w:pPr>
      <w:r>
        <w:tab/>
        <w:t>(5)</w:t>
      </w:r>
      <w:r>
        <w:tab/>
        <w:t>The Commissioner may, by</w:t>
      </w:r>
      <w:r w:rsidR="00C01041">
        <w:t xml:space="preserve"> written</w:t>
      </w:r>
      <w:r>
        <w:t xml:space="preserve"> notice to the provider, require the compliance report to be in a specified form. The provider must comply with the requirement.</w:t>
      </w:r>
    </w:p>
    <w:p w14:paraId="1A5EDEB3" w14:textId="77777777" w:rsidR="00F3354B" w:rsidRDefault="00F3354B" w:rsidP="00F3354B">
      <w:pPr>
        <w:pStyle w:val="subsection"/>
      </w:pPr>
      <w:r>
        <w:tab/>
        <w:t>(6)</w:t>
      </w:r>
      <w:r>
        <w:tab/>
        <w:t>A compliance report may relate to 2 or more services.</w:t>
      </w:r>
    </w:p>
    <w:p w14:paraId="449246E1" w14:textId="77777777" w:rsidR="00B170FC" w:rsidRDefault="00B170FC" w:rsidP="00B170FC">
      <w:pPr>
        <w:pStyle w:val="SubsectionHead"/>
      </w:pPr>
      <w:r>
        <w:t xml:space="preserve">Giving </w:t>
      </w:r>
      <w:r w:rsidRPr="00B170FC">
        <w:t>certificates</w:t>
      </w:r>
      <w:r>
        <w:t xml:space="preserve"> and reports</w:t>
      </w:r>
    </w:p>
    <w:p w14:paraId="3AB5F503" w14:textId="588D7FB3" w:rsidR="00342E14" w:rsidRDefault="00871D47" w:rsidP="00342E14">
      <w:pPr>
        <w:pStyle w:val="subsection"/>
      </w:pPr>
      <w:r>
        <w:tab/>
        <w:t>(</w:t>
      </w:r>
      <w:r w:rsidR="00391F1D">
        <w:t>7</w:t>
      </w:r>
      <w:r>
        <w:t>)</w:t>
      </w:r>
      <w:r>
        <w:tab/>
      </w:r>
      <w:r w:rsidR="00B170FC">
        <w:t>A</w:t>
      </w:r>
      <w:r>
        <w:t xml:space="preserve"> provider must </w:t>
      </w:r>
      <w:r w:rsidR="00B170FC">
        <w:t xml:space="preserve">comply with a notice under </w:t>
      </w:r>
      <w:r w:rsidR="00C01041">
        <w:t>subsection (1) or (2)</w:t>
      </w:r>
      <w:r w:rsidR="00B170FC">
        <w:t xml:space="preserve"> </w:t>
      </w:r>
      <w:r w:rsidRPr="00856355">
        <w:t xml:space="preserve">within </w:t>
      </w:r>
      <w:r w:rsidR="00C8796F">
        <w:t xml:space="preserve">2 months after </w:t>
      </w:r>
      <w:r w:rsidR="00673CC0">
        <w:t>the notice</w:t>
      </w:r>
      <w:r w:rsidR="00C01041">
        <w:t xml:space="preserve"> </w:t>
      </w:r>
      <w:r w:rsidR="00673CC0">
        <w:t>is given to the</w:t>
      </w:r>
      <w:r w:rsidR="00C8796F">
        <w:t xml:space="preserve"> prov</w:t>
      </w:r>
      <w:r w:rsidR="00495012">
        <w:t>i</w:t>
      </w:r>
      <w:r w:rsidR="00C8796F">
        <w:t>der</w:t>
      </w:r>
      <w:r w:rsidR="00342E14">
        <w:t>.</w:t>
      </w:r>
    </w:p>
    <w:p w14:paraId="718554AB" w14:textId="093D1B4C" w:rsidR="00B15899" w:rsidRDefault="00B15899" w:rsidP="00B15899">
      <w:pPr>
        <w:pStyle w:val="notetext"/>
      </w:pPr>
      <w:r>
        <w:t>Note:</w:t>
      </w:r>
      <w:r>
        <w:tab/>
        <w:t xml:space="preserve">See also </w:t>
      </w:r>
      <w:r w:rsidRPr="009773C6">
        <w:t>section</w:t>
      </w:r>
      <w:r>
        <w:t xml:space="preserve"> </w:t>
      </w:r>
      <w:r w:rsidR="00C554FC">
        <w:t>3</w:t>
      </w:r>
      <w:r w:rsidR="00423401">
        <w:t>8</w:t>
      </w:r>
      <w:r>
        <w:t>.</w:t>
      </w:r>
    </w:p>
    <w:p w14:paraId="230E297F" w14:textId="428CA234" w:rsidR="00342E14" w:rsidRDefault="00C554FC" w:rsidP="00342E14">
      <w:pPr>
        <w:pStyle w:val="ActHead5"/>
      </w:pPr>
      <w:bookmarkStart w:id="98" w:name="_Toc169028777"/>
      <w:proofErr w:type="gramStart"/>
      <w:r>
        <w:rPr>
          <w:rStyle w:val="CharSectno"/>
        </w:rPr>
        <w:t>38</w:t>
      </w:r>
      <w:r w:rsidR="00342E14">
        <w:t xml:space="preserve">  Extension</w:t>
      </w:r>
      <w:proofErr w:type="gramEnd"/>
      <w:r w:rsidR="00342E14">
        <w:t xml:space="preserve"> of reporting </w:t>
      </w:r>
      <w:r w:rsidR="00745318">
        <w:t>deadlines</w:t>
      </w:r>
      <w:bookmarkEnd w:id="98"/>
    </w:p>
    <w:p w14:paraId="715AACE6" w14:textId="77777777" w:rsidR="00305AB5" w:rsidRDefault="00342E14" w:rsidP="00E0373E">
      <w:pPr>
        <w:pStyle w:val="subsection"/>
        <w:rPr>
          <w:highlight w:val="cyan"/>
        </w:rPr>
        <w:sectPr w:rsidR="00305AB5" w:rsidSect="00152895">
          <w:headerReference w:type="even" r:id="rId26"/>
          <w:headerReference w:type="default" r:id="rId27"/>
          <w:pgSz w:w="11907" w:h="16839" w:code="9"/>
          <w:pgMar w:top="2234" w:right="1797" w:bottom="1440" w:left="1797" w:header="720" w:footer="709" w:gutter="0"/>
          <w:cols w:space="708"/>
          <w:docGrid w:linePitch="360"/>
        </w:sectPr>
      </w:pPr>
      <w:bookmarkStart w:id="99" w:name="_Hlk162348327"/>
      <w:r>
        <w:tab/>
      </w:r>
      <w:r>
        <w:tab/>
        <w:t>The Commissioner may</w:t>
      </w:r>
      <w:r w:rsidR="002E1870">
        <w:t>, on application</w:t>
      </w:r>
      <w:r>
        <w:t xml:space="preserve">, </w:t>
      </w:r>
      <w:r w:rsidR="00426F12">
        <w:t xml:space="preserve">grant a provider an extension of time, for a specified period or to a specified date, for giving </w:t>
      </w:r>
      <w:r>
        <w:t xml:space="preserve">the Commissioner a </w:t>
      </w:r>
      <w:r w:rsidR="00426F12">
        <w:t xml:space="preserve">document, </w:t>
      </w:r>
      <w:r>
        <w:t>report</w:t>
      </w:r>
      <w:r w:rsidR="00B170FC">
        <w:t xml:space="preserve">, </w:t>
      </w:r>
      <w:proofErr w:type="gramStart"/>
      <w:r w:rsidR="00B170FC">
        <w:t>certificate</w:t>
      </w:r>
      <w:proofErr w:type="gramEnd"/>
      <w:r>
        <w:t xml:space="preserve"> or notification under this Division</w:t>
      </w:r>
      <w:r w:rsidR="002E1870">
        <w:t xml:space="preserve">, and may do so before or after the </w:t>
      </w:r>
      <w:r w:rsidR="00426F12">
        <w:t xml:space="preserve">time for giving the document, report, certificate or notification </w:t>
      </w:r>
      <w:r w:rsidR="002E1870">
        <w:t xml:space="preserve">has </w:t>
      </w:r>
      <w:r w:rsidR="00426F12">
        <w:t>passed</w:t>
      </w:r>
      <w:r w:rsidR="002E1870">
        <w:t>.</w:t>
      </w:r>
      <w:bookmarkEnd w:id="99"/>
    </w:p>
    <w:p w14:paraId="3EA7E37F" w14:textId="2E055401" w:rsidR="00555AA9" w:rsidRPr="003059AB" w:rsidRDefault="00555AA9" w:rsidP="003059AB">
      <w:pPr>
        <w:pStyle w:val="ActHead2"/>
        <w:pageBreakBefore/>
      </w:pPr>
      <w:bookmarkStart w:id="100" w:name="_Toc169028778"/>
      <w:r w:rsidRPr="003059AB">
        <w:rPr>
          <w:rStyle w:val="CharPartNo"/>
        </w:rPr>
        <w:lastRenderedPageBreak/>
        <w:t xml:space="preserve">Part </w:t>
      </w:r>
      <w:r w:rsidR="00102CE1" w:rsidRPr="003059AB">
        <w:rPr>
          <w:rStyle w:val="CharPartNo"/>
        </w:rPr>
        <w:t>5</w:t>
      </w:r>
      <w:r w:rsidR="00163582" w:rsidRPr="003059AB">
        <w:t>—</w:t>
      </w:r>
      <w:r w:rsidR="00A27823" w:rsidRPr="00413162">
        <w:rPr>
          <w:rStyle w:val="CharPartText"/>
        </w:rPr>
        <w:t>Miscellaneous</w:t>
      </w:r>
      <w:bookmarkEnd w:id="100"/>
    </w:p>
    <w:p w14:paraId="49CF675D" w14:textId="750547C9" w:rsidR="00BF46FD" w:rsidRDefault="00016986" w:rsidP="00BF46FD">
      <w:pPr>
        <w:pStyle w:val="ActHead5"/>
      </w:pPr>
      <w:bookmarkStart w:id="101" w:name="_Toc169028779"/>
      <w:proofErr w:type="gramStart"/>
      <w:r>
        <w:rPr>
          <w:rStyle w:val="CharSectno"/>
        </w:rPr>
        <w:t>39</w:t>
      </w:r>
      <w:r w:rsidR="00BF46FD">
        <w:t xml:space="preserve">  Record</w:t>
      </w:r>
      <w:proofErr w:type="gramEnd"/>
      <w:r w:rsidR="00BF46FD">
        <w:t>-keeping</w:t>
      </w:r>
      <w:r w:rsidR="0012790E">
        <w:t xml:space="preserve"> requirements</w:t>
      </w:r>
      <w:bookmarkEnd w:id="101"/>
    </w:p>
    <w:p w14:paraId="34BD27AA" w14:textId="77777777" w:rsidR="00BF46FD" w:rsidRDefault="00BF46FD" w:rsidP="00BF46FD">
      <w:pPr>
        <w:pStyle w:val="subsection"/>
      </w:pPr>
      <w:r>
        <w:tab/>
        <w:t>(1)</w:t>
      </w:r>
      <w:r>
        <w:tab/>
        <w:t>The section applies to all relevant electronic services.</w:t>
      </w:r>
    </w:p>
    <w:p w14:paraId="57A7662B" w14:textId="77777777" w:rsidR="00BF46FD" w:rsidRDefault="00BF46FD" w:rsidP="00BF46FD">
      <w:pPr>
        <w:pStyle w:val="subsection"/>
      </w:pPr>
      <w:r>
        <w:tab/>
        <w:t>(2)</w:t>
      </w:r>
      <w:r>
        <w:tab/>
        <w:t xml:space="preserve">The provider of a service must keep </w:t>
      </w:r>
      <w:r w:rsidR="00330F86">
        <w:t>records that set out the actions that the provider has taken to comply with this industry standard.</w:t>
      </w:r>
    </w:p>
    <w:p w14:paraId="544A0FA5" w14:textId="45BD9413" w:rsidR="00D15276" w:rsidRPr="00D15276" w:rsidRDefault="00330F86" w:rsidP="009F54CC">
      <w:pPr>
        <w:pStyle w:val="subsection"/>
      </w:pPr>
      <w:r>
        <w:tab/>
        <w:t>(3)</w:t>
      </w:r>
      <w:r>
        <w:tab/>
        <w:t>The provider must keep the records for at least 2 years after the end of the calendar year during which the action was taken.</w:t>
      </w:r>
    </w:p>
    <w:sectPr w:rsidR="00D15276" w:rsidRPr="00D15276" w:rsidSect="00B4353F">
      <w:headerReference w:type="even" r:id="rId28"/>
      <w:headerReference w:type="default" r:id="rId29"/>
      <w:pgSz w:w="11907" w:h="16839" w:code="9"/>
      <w:pgMar w:top="22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5C50C" w14:textId="77777777" w:rsidR="00105E33" w:rsidRDefault="00105E33" w:rsidP="00715914">
      <w:pPr>
        <w:spacing w:line="240" w:lineRule="auto"/>
      </w:pPr>
      <w:r>
        <w:separator/>
      </w:r>
    </w:p>
  </w:endnote>
  <w:endnote w:type="continuationSeparator" w:id="0">
    <w:p w14:paraId="3558CB44" w14:textId="77777777" w:rsidR="00105E33" w:rsidRDefault="00105E33" w:rsidP="00715914">
      <w:pPr>
        <w:spacing w:line="240" w:lineRule="auto"/>
      </w:pPr>
      <w:r>
        <w:continuationSeparator/>
      </w:r>
    </w:p>
  </w:endnote>
  <w:endnote w:type="continuationNotice" w:id="1">
    <w:p w14:paraId="44D77C8E" w14:textId="77777777" w:rsidR="00105E33" w:rsidRDefault="00105E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BAD3" w14:textId="77777777" w:rsidR="0072147A" w:rsidRPr="00E33C1C" w:rsidRDefault="00D30CD2" w:rsidP="00D6537E">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58247" behindDoc="1" locked="0" layoutInCell="1" allowOverlap="1" wp14:anchorId="3555DD0B" wp14:editId="3A0DAF0F">
              <wp:simplePos x="0" y="0"/>
              <wp:positionH relativeFrom="column">
                <wp:align>center</wp:align>
              </wp:positionH>
              <wp:positionV relativeFrom="page">
                <wp:posOffset>9737725</wp:posOffset>
              </wp:positionV>
              <wp:extent cx="4413250" cy="395605"/>
              <wp:effectExtent l="0" t="0" r="6350" b="444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4D1DD27" w14:textId="16D418E5" w:rsidR="00D30CD2" w:rsidRPr="009E247B" w:rsidRDefault="00D30CD2" w:rsidP="0040532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9C0318">
                            <w:rPr>
                              <w:rFonts w:ascii="Arial" w:hAnsi="Arial" w:cs="Arial"/>
                              <w:b/>
                              <w:sz w:val="40"/>
                            </w:rPr>
                            <w:t>Sensitive: Legal</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5DD0B" id="_x0000_t202" coordsize="21600,21600" o:spt="202" path="m,l,21600r21600,l21600,xe">
              <v:stroke joinstyle="miter"/>
              <v:path gradientshapeok="t" o:connecttype="rect"/>
            </v:shapetype>
            <v:shape id="Text Box 29" o:spid="_x0000_s1030" type="#_x0000_t202" style="position:absolute;margin-left:0;margin-top:766.75pt;width:347.5pt;height:31.15pt;z-index:-251658233;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XyD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" stroked="f" strokeweight=".5pt">
              <v:path arrowok="t"/>
              <v:textbox>
                <w:txbxContent>
                  <w:p w14:paraId="04D1DD27" w14:textId="16D418E5" w:rsidR="00D30CD2" w:rsidRPr="009E247B" w:rsidRDefault="00D30CD2" w:rsidP="0040532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9C0318">
                      <w:rPr>
                        <w:rFonts w:ascii="Arial" w:hAnsi="Arial" w:cs="Arial"/>
                        <w:b/>
                        <w:sz w:val="40"/>
                      </w:rPr>
                      <w:t>Sensitive: Legal</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58246" behindDoc="1" locked="0" layoutInCell="1" allowOverlap="1" wp14:anchorId="3A01B7E7" wp14:editId="6EF8F082">
              <wp:simplePos x="0" y="0"/>
              <wp:positionH relativeFrom="column">
                <wp:align>center</wp:align>
              </wp:positionH>
              <wp:positionV relativeFrom="page">
                <wp:posOffset>10079990</wp:posOffset>
              </wp:positionV>
              <wp:extent cx="4413250" cy="395605"/>
              <wp:effectExtent l="0" t="0" r="635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DDDEAD4" w14:textId="5F3A277E" w:rsidR="00D30CD2" w:rsidRPr="009E247B" w:rsidRDefault="00D30CD2" w:rsidP="0040532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C0318">
                            <w:rPr>
                              <w:rFonts w:ascii="Arial" w:hAnsi="Arial" w:cs="Arial"/>
                              <w:b/>
                              <w:sz w:val="40"/>
                            </w:rPr>
                            <w:t>PROTECTED</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1B7E7" id="Text Box 28" o:spid="_x0000_s1031" type="#_x0000_t202" style="position:absolute;margin-left:0;margin-top:793.7pt;width:347.5pt;height:31.15pt;z-index:-25165823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NW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" stroked="f" strokeweight=".5pt">
              <v:path arrowok="t"/>
              <v:textbox>
                <w:txbxContent>
                  <w:p w14:paraId="4DDDEAD4" w14:textId="5F3A277E" w:rsidR="00D30CD2" w:rsidRPr="009E247B" w:rsidRDefault="00D30CD2" w:rsidP="0040532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C0318">
                      <w:rPr>
                        <w:rFonts w:ascii="Arial" w:hAnsi="Arial" w:cs="Arial"/>
                        <w:b/>
                        <w:sz w:val="40"/>
                      </w:rPr>
                      <w:t>PROTECTED</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72147A" w14:paraId="28B0A26C" w14:textId="77777777" w:rsidTr="00B33709">
      <w:tc>
        <w:tcPr>
          <w:tcW w:w="709" w:type="dxa"/>
          <w:tcBorders>
            <w:top w:val="nil"/>
            <w:left w:val="nil"/>
            <w:bottom w:val="nil"/>
            <w:right w:val="nil"/>
          </w:tcBorders>
        </w:tcPr>
        <w:p w14:paraId="4374DC09"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752A25A0" w14:textId="052E14E5"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C0318">
            <w:rPr>
              <w:i/>
              <w:noProof/>
              <w:sz w:val="18"/>
            </w:rPr>
            <w:t>Online Safety (Relevant Electronic Services—Class 1A and Class 1B Material) Industry Standard 2024</w:t>
          </w:r>
          <w:r w:rsidRPr="004E1307">
            <w:rPr>
              <w:i/>
              <w:sz w:val="18"/>
            </w:rPr>
            <w:fldChar w:fldCharType="end"/>
          </w:r>
        </w:p>
      </w:tc>
      <w:tc>
        <w:tcPr>
          <w:tcW w:w="1383" w:type="dxa"/>
          <w:tcBorders>
            <w:top w:val="nil"/>
            <w:left w:val="nil"/>
            <w:bottom w:val="nil"/>
            <w:right w:val="nil"/>
          </w:tcBorders>
        </w:tcPr>
        <w:p w14:paraId="6CF25B97" w14:textId="77777777" w:rsidR="0072147A" w:rsidRDefault="0072147A" w:rsidP="00A369E3">
          <w:pPr>
            <w:spacing w:line="0" w:lineRule="atLeast"/>
            <w:jc w:val="right"/>
            <w:rPr>
              <w:sz w:val="18"/>
            </w:rPr>
          </w:pPr>
        </w:p>
      </w:tc>
    </w:tr>
    <w:tr w:rsidR="0072147A" w14:paraId="7AAE736B"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B53D8BC" w14:textId="77777777" w:rsidR="0072147A" w:rsidRDefault="0072147A" w:rsidP="00A369E3">
          <w:pPr>
            <w:jc w:val="right"/>
            <w:rPr>
              <w:sz w:val="18"/>
            </w:rPr>
          </w:pPr>
        </w:p>
      </w:tc>
    </w:tr>
  </w:tbl>
  <w:p w14:paraId="118EC8E2"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1D28" w14:textId="77777777" w:rsidR="0072147A" w:rsidRPr="00E33C1C" w:rsidRDefault="00D30CD2" w:rsidP="00D6537E">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58245" behindDoc="1" locked="0" layoutInCell="1" allowOverlap="1" wp14:anchorId="5F2F9207" wp14:editId="3F01F87A">
              <wp:simplePos x="0" y="0"/>
              <wp:positionH relativeFrom="column">
                <wp:align>center</wp:align>
              </wp:positionH>
              <wp:positionV relativeFrom="page">
                <wp:posOffset>9737725</wp:posOffset>
              </wp:positionV>
              <wp:extent cx="4413250" cy="395605"/>
              <wp:effectExtent l="0" t="0" r="6350" b="444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28E9F954" w14:textId="782303BB" w:rsidR="00D30CD2" w:rsidRPr="009E247B" w:rsidRDefault="00D30CD2" w:rsidP="0040532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9C0318">
                            <w:rPr>
                              <w:rFonts w:ascii="Arial" w:hAnsi="Arial" w:cs="Arial"/>
                              <w:b/>
                              <w:sz w:val="40"/>
                            </w:rPr>
                            <w:t>Sensitive: Legal</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9207" id="_x0000_t202" coordsize="21600,21600" o:spt="202" path="m,l,21600r21600,l21600,xe">
              <v:stroke joinstyle="miter"/>
              <v:path gradientshapeok="t" o:connecttype="rect"/>
            </v:shapetype>
            <v:shape id="Text Box 27" o:spid="_x0000_s1032" type="#_x0000_t202" style="position:absolute;margin-left:0;margin-top:766.75pt;width:347.5pt;height:31.15pt;z-index:-251658235;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Ly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" stroked="f" strokeweight=".5pt">
              <v:path arrowok="t"/>
              <v:textbox>
                <w:txbxContent>
                  <w:p w14:paraId="28E9F954" w14:textId="782303BB" w:rsidR="00D30CD2" w:rsidRPr="009E247B" w:rsidRDefault="00D30CD2" w:rsidP="0040532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9C0318">
                      <w:rPr>
                        <w:rFonts w:ascii="Arial" w:hAnsi="Arial" w:cs="Arial"/>
                        <w:b/>
                        <w:sz w:val="40"/>
                      </w:rPr>
                      <w:t>Sensitive: Legal</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58244" behindDoc="1" locked="0" layoutInCell="1" allowOverlap="1" wp14:anchorId="49A6234E" wp14:editId="05A55004">
              <wp:simplePos x="0" y="0"/>
              <wp:positionH relativeFrom="column">
                <wp:align>center</wp:align>
              </wp:positionH>
              <wp:positionV relativeFrom="page">
                <wp:posOffset>10079990</wp:posOffset>
              </wp:positionV>
              <wp:extent cx="4413250" cy="395605"/>
              <wp:effectExtent l="0" t="0" r="6350" b="44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D81A5BB" w14:textId="76CB9954" w:rsidR="00D30CD2" w:rsidRPr="009E247B" w:rsidRDefault="00D30CD2" w:rsidP="0040532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C0318">
                            <w:rPr>
                              <w:rFonts w:ascii="Arial" w:hAnsi="Arial" w:cs="Arial"/>
                              <w:b/>
                              <w:sz w:val="40"/>
                            </w:rPr>
                            <w:t>PROTECTED</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6234E" id="Text Box 26" o:spid="_x0000_s1033" type="#_x0000_t202" style="position:absolute;margin-left:0;margin-top:793.7pt;width:347.5pt;height:31.15pt;z-index:-2516582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dHdJzsCAAB1BAAADgAAAAAA&#10;AAAAAAAAAAAuAgAAZHJzL2Uyb0RvYy54bWxQSwECLQAUAAYACAAAACEAziZn3N4AAAAKAQAADwAA&#10;AAAAAAAAAAAAAACVBAAAZHJzL2Rvd25yZXYueG1sUEsFBgAAAAAEAAQA8wAAAKAFAAAAAA==&#10;" stroked="f" strokeweight=".5pt">
              <v:path arrowok="t"/>
              <v:textbox>
                <w:txbxContent>
                  <w:p w14:paraId="5D81A5BB" w14:textId="76CB9954" w:rsidR="00D30CD2" w:rsidRPr="009E247B" w:rsidRDefault="00D30CD2" w:rsidP="0040532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C0318">
                      <w:rPr>
                        <w:rFonts w:ascii="Arial" w:hAnsi="Arial" w:cs="Arial"/>
                        <w:b/>
                        <w:sz w:val="40"/>
                      </w:rPr>
                      <w:t>PROTECTED</w:t>
                    </w:r>
                    <w:r>
                      <w:rPr>
                        <w:rFonts w:ascii="Arial" w:hAnsi="Arial" w:cs="Arial"/>
                        <w:b/>
                        <w:sz w:val="40"/>
                      </w:rPr>
                      <w:fldChar w:fldCharType="end"/>
                    </w:r>
                  </w:p>
                </w:txbxContent>
              </v:textbox>
              <w10:wrap anchory="page"/>
            </v:shape>
          </w:pict>
        </mc:Fallback>
      </mc:AlternateContent>
    </w:r>
  </w:p>
  <w:tbl>
    <w:tblPr>
      <w:tblStyle w:val="TableGrid"/>
      <w:tblW w:w="0" w:type="auto"/>
      <w:tblLook w:val="04A0" w:firstRow="1" w:lastRow="0" w:firstColumn="1" w:lastColumn="0" w:noHBand="0" w:noVBand="1"/>
    </w:tblPr>
    <w:tblGrid>
      <w:gridCol w:w="1357"/>
      <w:gridCol w:w="6256"/>
      <w:gridCol w:w="700"/>
    </w:tblGrid>
    <w:tr w:rsidR="0072147A" w14:paraId="4A51FE2E" w14:textId="77777777" w:rsidTr="00A369E3">
      <w:tc>
        <w:tcPr>
          <w:tcW w:w="1384" w:type="dxa"/>
          <w:tcBorders>
            <w:top w:val="nil"/>
            <w:left w:val="nil"/>
            <w:bottom w:val="nil"/>
            <w:right w:val="nil"/>
          </w:tcBorders>
        </w:tcPr>
        <w:p w14:paraId="55D77A65" w14:textId="77777777" w:rsidR="0072147A" w:rsidRDefault="0072147A" w:rsidP="00A369E3">
          <w:pPr>
            <w:spacing w:line="0" w:lineRule="atLeast"/>
            <w:rPr>
              <w:sz w:val="18"/>
            </w:rPr>
          </w:pPr>
        </w:p>
      </w:tc>
      <w:tc>
        <w:tcPr>
          <w:tcW w:w="6379" w:type="dxa"/>
          <w:tcBorders>
            <w:top w:val="nil"/>
            <w:left w:val="nil"/>
            <w:bottom w:val="nil"/>
            <w:right w:val="nil"/>
          </w:tcBorders>
        </w:tcPr>
        <w:p w14:paraId="467F5FFD" w14:textId="7A7F1A5D"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C0318">
            <w:rPr>
              <w:i/>
              <w:noProof/>
              <w:sz w:val="18"/>
            </w:rPr>
            <w:t>Online Safety (Relevant Electronic Services—Class 1A and Class 1B Material) Industry Standard 2024</w:t>
          </w:r>
          <w:r w:rsidRPr="004E1307">
            <w:rPr>
              <w:i/>
              <w:sz w:val="18"/>
            </w:rPr>
            <w:fldChar w:fldCharType="end"/>
          </w:r>
        </w:p>
      </w:tc>
      <w:tc>
        <w:tcPr>
          <w:tcW w:w="709" w:type="dxa"/>
          <w:tcBorders>
            <w:top w:val="nil"/>
            <w:left w:val="nil"/>
            <w:bottom w:val="nil"/>
            <w:right w:val="nil"/>
          </w:tcBorders>
        </w:tcPr>
        <w:p w14:paraId="1F924AF3"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444028B5"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6910380" w14:textId="77777777" w:rsidR="0072147A" w:rsidRDefault="0072147A" w:rsidP="00A369E3">
          <w:pPr>
            <w:rPr>
              <w:sz w:val="18"/>
            </w:rPr>
          </w:pPr>
        </w:p>
      </w:tc>
    </w:tr>
  </w:tbl>
  <w:p w14:paraId="6C666E1C"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5BA2" w14:textId="55EF6E3E" w:rsidR="0072147A" w:rsidRPr="00D75E32" w:rsidRDefault="0072147A" w:rsidP="00F6696E">
    <w:pPr>
      <w:spacing w:line="0" w:lineRule="atLeast"/>
      <w:rPr>
        <w:i/>
        <w:iCs/>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4582A1E4" w14:textId="77777777" w:rsidTr="00B33709">
      <w:tc>
        <w:tcPr>
          <w:tcW w:w="1384" w:type="dxa"/>
          <w:tcBorders>
            <w:top w:val="nil"/>
            <w:left w:val="nil"/>
            <w:bottom w:val="nil"/>
            <w:right w:val="nil"/>
          </w:tcBorders>
        </w:tcPr>
        <w:p w14:paraId="2B7A3B75" w14:textId="77777777" w:rsidR="0072147A" w:rsidRDefault="0072147A" w:rsidP="00A369E3">
          <w:pPr>
            <w:spacing w:line="0" w:lineRule="atLeast"/>
            <w:rPr>
              <w:sz w:val="18"/>
            </w:rPr>
          </w:pPr>
        </w:p>
      </w:tc>
      <w:tc>
        <w:tcPr>
          <w:tcW w:w="6379" w:type="dxa"/>
          <w:tcBorders>
            <w:top w:val="nil"/>
            <w:left w:val="nil"/>
            <w:bottom w:val="nil"/>
            <w:right w:val="nil"/>
          </w:tcBorders>
        </w:tcPr>
        <w:p w14:paraId="0B47B6AC"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59379CAE" w14:textId="77777777" w:rsidR="0072147A" w:rsidRDefault="0072147A" w:rsidP="00A369E3">
          <w:pPr>
            <w:spacing w:line="0" w:lineRule="atLeast"/>
            <w:jc w:val="right"/>
            <w:rPr>
              <w:sz w:val="18"/>
            </w:rPr>
          </w:pPr>
        </w:p>
      </w:tc>
    </w:tr>
  </w:tbl>
  <w:p w14:paraId="3F898A22"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5A92" w14:textId="77777777" w:rsidR="00F6696E" w:rsidRPr="002B0EA5" w:rsidRDefault="00F6696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470342C7" w14:textId="77777777">
      <w:tc>
        <w:tcPr>
          <w:tcW w:w="365" w:type="pct"/>
        </w:tcPr>
        <w:p w14:paraId="0E7654C1" w14:textId="77777777" w:rsidR="00F6696E" w:rsidRDefault="00F6696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6C9E2F0D" w14:textId="66D280AE" w:rsidR="00F6696E" w:rsidRDefault="00F6696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C50E6">
            <w:rPr>
              <w:i/>
              <w:noProof/>
              <w:sz w:val="18"/>
            </w:rPr>
            <w:t>Online Safety (Relevant Electronic Services—Class 1A and Class 1B Material) Industry Standard 2024</w:t>
          </w:r>
          <w:r w:rsidRPr="004E1307">
            <w:rPr>
              <w:i/>
              <w:sz w:val="18"/>
            </w:rPr>
            <w:fldChar w:fldCharType="end"/>
          </w:r>
        </w:p>
      </w:tc>
      <w:tc>
        <w:tcPr>
          <w:tcW w:w="947" w:type="pct"/>
        </w:tcPr>
        <w:p w14:paraId="0B7FF5BE" w14:textId="77777777" w:rsidR="00F6696E" w:rsidRDefault="00F6696E">
          <w:pPr>
            <w:spacing w:line="0" w:lineRule="atLeast"/>
            <w:jc w:val="right"/>
            <w:rPr>
              <w:sz w:val="18"/>
            </w:rPr>
          </w:pPr>
        </w:p>
      </w:tc>
    </w:tr>
    <w:tr w:rsidR="00F6696E" w14:paraId="38883F53" w14:textId="77777777">
      <w:tc>
        <w:tcPr>
          <w:tcW w:w="5000" w:type="pct"/>
          <w:gridSpan w:val="3"/>
        </w:tcPr>
        <w:p w14:paraId="6325B471" w14:textId="77777777" w:rsidR="00F6696E" w:rsidRDefault="00F6696E">
          <w:pPr>
            <w:jc w:val="right"/>
            <w:rPr>
              <w:sz w:val="18"/>
            </w:rPr>
          </w:pPr>
        </w:p>
      </w:tc>
    </w:tr>
  </w:tbl>
  <w:p w14:paraId="5DF218AF" w14:textId="77777777" w:rsidR="00F6696E" w:rsidRPr="00ED79B6" w:rsidRDefault="00F6696E">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4DEF" w14:textId="77777777" w:rsidR="00F6696E" w:rsidRPr="002B0EA5" w:rsidRDefault="00F6696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1A066332" w14:textId="77777777">
      <w:tc>
        <w:tcPr>
          <w:tcW w:w="947" w:type="pct"/>
        </w:tcPr>
        <w:p w14:paraId="5E9FA59C" w14:textId="77777777" w:rsidR="00F6696E" w:rsidRDefault="00F6696E">
          <w:pPr>
            <w:spacing w:line="0" w:lineRule="atLeast"/>
            <w:rPr>
              <w:sz w:val="18"/>
            </w:rPr>
          </w:pPr>
        </w:p>
      </w:tc>
      <w:tc>
        <w:tcPr>
          <w:tcW w:w="3688" w:type="pct"/>
        </w:tcPr>
        <w:p w14:paraId="2DA13F12" w14:textId="6D5BB9E3" w:rsidR="00F6696E" w:rsidRDefault="00F6696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C50E6">
            <w:rPr>
              <w:i/>
              <w:noProof/>
              <w:sz w:val="18"/>
            </w:rPr>
            <w:t>Online Safety (Relevant Electronic Services—Class 1A and Class 1B Material) Industry Standard 2024</w:t>
          </w:r>
          <w:r w:rsidRPr="004E1307">
            <w:rPr>
              <w:i/>
              <w:sz w:val="18"/>
            </w:rPr>
            <w:fldChar w:fldCharType="end"/>
          </w:r>
        </w:p>
      </w:tc>
      <w:tc>
        <w:tcPr>
          <w:tcW w:w="365" w:type="pct"/>
        </w:tcPr>
        <w:p w14:paraId="1DFD5083" w14:textId="77777777" w:rsidR="00F6696E" w:rsidRDefault="00F6696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75461CF4" w14:textId="77777777">
      <w:tc>
        <w:tcPr>
          <w:tcW w:w="5000" w:type="pct"/>
          <w:gridSpan w:val="3"/>
        </w:tcPr>
        <w:p w14:paraId="02183216" w14:textId="77777777" w:rsidR="00F6696E" w:rsidRDefault="00F6696E">
          <w:pPr>
            <w:rPr>
              <w:sz w:val="18"/>
            </w:rPr>
          </w:pPr>
        </w:p>
      </w:tc>
    </w:tr>
  </w:tbl>
  <w:p w14:paraId="1DD1A7DE" w14:textId="77777777" w:rsidR="00F6696E" w:rsidRPr="00ED79B6" w:rsidRDefault="00F6696E">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4A778" w14:textId="77777777" w:rsidR="00105E33" w:rsidRDefault="00105E33" w:rsidP="00715914">
      <w:pPr>
        <w:spacing w:line="240" w:lineRule="auto"/>
      </w:pPr>
      <w:r>
        <w:separator/>
      </w:r>
    </w:p>
  </w:footnote>
  <w:footnote w:type="continuationSeparator" w:id="0">
    <w:p w14:paraId="7B48E777" w14:textId="77777777" w:rsidR="00105E33" w:rsidRDefault="00105E33" w:rsidP="00715914">
      <w:pPr>
        <w:spacing w:line="240" w:lineRule="auto"/>
      </w:pPr>
      <w:r>
        <w:continuationSeparator/>
      </w:r>
    </w:p>
  </w:footnote>
  <w:footnote w:type="continuationNotice" w:id="1">
    <w:p w14:paraId="7F3BC523" w14:textId="77777777" w:rsidR="00105E33" w:rsidRDefault="00105E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0E0C" w14:textId="77777777" w:rsidR="00F6696E" w:rsidRPr="005F1388" w:rsidRDefault="00D30CD2" w:rsidP="00715914">
    <w:pPr>
      <w:pStyle w:val="Header"/>
      <w:tabs>
        <w:tab w:val="clear" w:pos="4150"/>
        <w:tab w:val="clear" w:pos="8307"/>
      </w:tabs>
    </w:pPr>
    <w:r>
      <w:rPr>
        <w:noProof/>
      </w:rPr>
      <mc:AlternateContent>
        <mc:Choice Requires="wps">
          <w:drawing>
            <wp:anchor distT="0" distB="0" distL="114300" distR="114300" simplePos="0" relativeHeight="251658243" behindDoc="1" locked="0" layoutInCell="1" allowOverlap="1" wp14:anchorId="64921199" wp14:editId="52BA0534">
              <wp:simplePos x="0" y="0"/>
              <wp:positionH relativeFrom="column">
                <wp:align>center</wp:align>
              </wp:positionH>
              <wp:positionV relativeFrom="page">
                <wp:posOffset>443230</wp:posOffset>
              </wp:positionV>
              <wp:extent cx="4413250" cy="395605"/>
              <wp:effectExtent l="0" t="0" r="635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1FB536A" w14:textId="63F8686C" w:rsidR="00D30CD2" w:rsidRPr="005D0697" w:rsidRDefault="00D30CD2" w:rsidP="001A215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9C0318">
                            <w:rPr>
                              <w:rFonts w:ascii="Arial" w:hAnsi="Arial" w:cs="Arial"/>
                              <w:b/>
                              <w:sz w:val="40"/>
                            </w:rPr>
                            <w:t>Sensitive: Legal</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21199" id="_x0000_t202" coordsize="21600,21600" o:spt="202" path="m,l,21600r21600,l21600,xe">
              <v:stroke joinstyle="miter"/>
              <v:path gradientshapeok="t" o:connecttype="rect"/>
            </v:shapetype>
            <v:shape id="Text Box 7" o:spid="_x0000_s1026" type="#_x0000_t202" style="position:absolute;margin-left:0;margin-top:34.9pt;width:347.5pt;height:31.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" stroked="f" strokeweight=".5pt">
              <v:path arrowok="t"/>
              <v:textbox>
                <w:txbxContent>
                  <w:p w14:paraId="31FB536A" w14:textId="63F8686C" w:rsidR="00D30CD2" w:rsidRPr="005D0697" w:rsidRDefault="00D30CD2" w:rsidP="001A215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9C0318">
                      <w:rPr>
                        <w:rFonts w:ascii="Arial" w:hAnsi="Arial" w:cs="Arial"/>
                        <w:b/>
                        <w:sz w:val="40"/>
                      </w:rPr>
                      <w:t>Sensitive: Legal</w: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58242" behindDoc="1" locked="0" layoutInCell="1" allowOverlap="1" wp14:anchorId="456687F0" wp14:editId="0979D92F">
              <wp:simplePos x="0" y="0"/>
              <wp:positionH relativeFrom="column">
                <wp:align>center</wp:align>
              </wp:positionH>
              <wp:positionV relativeFrom="page">
                <wp:posOffset>143510</wp:posOffset>
              </wp:positionV>
              <wp:extent cx="4413250" cy="395605"/>
              <wp:effectExtent l="0" t="0" r="635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E6FB1A0" w14:textId="41F3F2D9" w:rsidR="00D30CD2" w:rsidRPr="005D0697" w:rsidRDefault="00D30CD2" w:rsidP="005C1E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C0318">
                            <w:rPr>
                              <w:rFonts w:ascii="Arial" w:hAnsi="Arial" w:cs="Arial"/>
                              <w:b/>
                              <w:sz w:val="40"/>
                            </w:rPr>
                            <w:t>PROTECTED</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687F0" id="Text Box 6" o:spid="_x0000_s1027" type="#_x0000_t202" style="position:absolute;margin-left:0;margin-top:11.3pt;width:347.5pt;height:31.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D8du+1OgIAAHUEAAAOAAAAAAAAAAAA&#10;AAAAAC4CAABkcnMvZTJvRG9jLnhtbFBLAQItABQABgAIAAAAIQACLF/52wAAAAYBAAAPAAAAAAAA&#10;AAAAAAAAAJQEAABkcnMvZG93bnJldi54bWxQSwUGAAAAAAQABADzAAAAnAUAAAAA&#10;" stroked="f" strokeweight=".5pt">
              <v:path arrowok="t"/>
              <v:textbox>
                <w:txbxContent>
                  <w:p w14:paraId="6E6FB1A0" w14:textId="41F3F2D9" w:rsidR="00D30CD2" w:rsidRPr="005D0697" w:rsidRDefault="00D30CD2" w:rsidP="005C1E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C0318">
                      <w:rPr>
                        <w:rFonts w:ascii="Arial" w:hAnsi="Arial" w:cs="Arial"/>
                        <w:b/>
                        <w:sz w:val="40"/>
                      </w:rPr>
                      <w:t>PROTECTED</w:t>
                    </w:r>
                    <w:r>
                      <w:rPr>
                        <w:rFonts w:ascii="Arial" w:hAnsi="Arial" w:cs="Arial"/>
                        <w:b/>
                        <w:sz w:val="40"/>
                      </w:rPr>
                      <w:fldChar w:fldCharType="end"/>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4DE6" w14:textId="77777777" w:rsidR="00D2394F" w:rsidRDefault="00D2394F" w:rsidP="00715914">
    <w:pPr>
      <w:rPr>
        <w:sz w:val="20"/>
      </w:rPr>
    </w:pPr>
  </w:p>
  <w:p w14:paraId="112C2C5A" w14:textId="709C978C" w:rsidR="00D2394F" w:rsidRDefault="00D2394F" w:rsidP="00715914">
    <w:pPr>
      <w:rPr>
        <w:sz w:val="20"/>
      </w:rPr>
    </w:pPr>
    <w:r>
      <w:rPr>
        <w:b/>
        <w:sz w:val="20"/>
      </w:rPr>
      <w:fldChar w:fldCharType="begin"/>
    </w:r>
    <w:r>
      <w:rPr>
        <w:b/>
        <w:sz w:val="20"/>
      </w:rPr>
      <w:instrText xml:space="preserve"> STYLEREF CharPartNo </w:instrText>
    </w:r>
    <w:r>
      <w:rPr>
        <w:b/>
        <w:sz w:val="20"/>
      </w:rPr>
      <w:fldChar w:fldCharType="separate"/>
    </w:r>
    <w:r w:rsidR="009C50E6">
      <w:rPr>
        <w:b/>
        <w:noProof/>
        <w:sz w:val="20"/>
      </w:rPr>
      <w:t>Part 5</w:t>
    </w:r>
    <w:r>
      <w:rPr>
        <w:b/>
        <w:sz w:val="20"/>
      </w:rPr>
      <w:fldChar w:fldCharType="end"/>
    </w:r>
    <w:r w:rsidRPr="007A1328">
      <w:rPr>
        <w:sz w:val="20"/>
      </w:rPr>
      <w:t xml:space="preserve"> </w:t>
    </w:r>
    <w:r>
      <w:rPr>
        <w:sz w:val="20"/>
      </w:rPr>
      <w:t xml:space="preserve"> </w:t>
    </w:r>
    <w:r w:rsidRPr="007A1328">
      <w:rPr>
        <w:sz w:val="20"/>
      </w:rPr>
      <w:fldChar w:fldCharType="begin"/>
    </w:r>
    <w:r w:rsidRPr="007A1328">
      <w:rPr>
        <w:sz w:val="20"/>
      </w:rPr>
      <w:instrText xml:space="preserve"> STYLEREF CharPartText </w:instrText>
    </w:r>
    <w:r w:rsidRPr="007A1328">
      <w:rPr>
        <w:sz w:val="20"/>
      </w:rPr>
      <w:fldChar w:fldCharType="separate"/>
    </w:r>
    <w:r w:rsidR="009C50E6">
      <w:rPr>
        <w:noProof/>
        <w:sz w:val="20"/>
      </w:rPr>
      <w:t>Miscellaneous</w:t>
    </w:r>
    <w:r w:rsidRPr="007A1328">
      <w:rPr>
        <w:sz w:val="20"/>
      </w:rPr>
      <w:fldChar w:fldCharType="end"/>
    </w:r>
  </w:p>
  <w:p w14:paraId="66AE2A39" w14:textId="77777777" w:rsidR="00D2394F" w:rsidRPr="007A1328" w:rsidRDefault="00D2394F" w:rsidP="00FE7BB4">
    <w:pPr>
      <w:rPr>
        <w:sz w:val="20"/>
      </w:rPr>
    </w:pPr>
    <w:r w:rsidRPr="00712DFC">
      <w:rPr>
        <w:bCs/>
        <w:sz w:val="20"/>
      </w:rPr>
      <w:t xml:space="preserve">  </w:t>
    </w:r>
  </w:p>
  <w:p w14:paraId="4296A905" w14:textId="77777777" w:rsidR="00D2394F" w:rsidRPr="007A1328" w:rsidRDefault="00D2394F" w:rsidP="00715914">
    <w:pPr>
      <w:rPr>
        <w:sz w:val="20"/>
      </w:rPr>
    </w:pPr>
  </w:p>
  <w:p w14:paraId="28DEF644" w14:textId="77777777" w:rsidR="00D2394F" w:rsidRPr="007A1328" w:rsidRDefault="00D2394F" w:rsidP="00715914">
    <w:pPr>
      <w:rPr>
        <w:b/>
        <w:sz w:val="24"/>
      </w:rPr>
    </w:pPr>
  </w:p>
  <w:p w14:paraId="0C9A5331" w14:textId="2D84F59D" w:rsidR="00D2394F" w:rsidRPr="007A1328" w:rsidRDefault="00D2394F" w:rsidP="00D6537E">
    <w:pPr>
      <w:pBdr>
        <w:bottom w:val="single" w:sz="6" w:space="1" w:color="auto"/>
      </w:pBdr>
      <w:spacing w:after="120"/>
      <w:rPr>
        <w:sz w:val="24"/>
      </w:rPr>
    </w:pPr>
    <w:r>
      <w:rPr>
        <w:sz w:val="24"/>
      </w:rPr>
      <w:t xml:space="preserve">Section </w:t>
    </w:r>
    <w:r w:rsidR="00413162" w:rsidRPr="007A1328">
      <w:rPr>
        <w:sz w:val="24"/>
      </w:rPr>
      <w:fldChar w:fldCharType="begin"/>
    </w:r>
    <w:r w:rsidR="00413162" w:rsidRPr="007A1328">
      <w:rPr>
        <w:sz w:val="24"/>
      </w:rPr>
      <w:instrText xml:space="preserve"> STYLEREF CharSectno </w:instrText>
    </w:r>
    <w:r w:rsidR="00413162" w:rsidRPr="007A1328">
      <w:rPr>
        <w:sz w:val="24"/>
      </w:rPr>
      <w:fldChar w:fldCharType="separate"/>
    </w:r>
    <w:r w:rsidR="009C50E6">
      <w:rPr>
        <w:noProof/>
        <w:sz w:val="24"/>
      </w:rPr>
      <w:t>39</w:t>
    </w:r>
    <w:r w:rsidR="00413162" w:rsidRPr="007A1328">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5E2C" w14:textId="77777777" w:rsidR="00305AB5" w:rsidRPr="007A1328" w:rsidRDefault="00305AB5" w:rsidP="00715914">
    <w:pPr>
      <w:jc w:val="right"/>
      <w:rPr>
        <w:sz w:val="20"/>
      </w:rPr>
    </w:pPr>
  </w:p>
  <w:p w14:paraId="39799487" w14:textId="2C24FF49" w:rsidR="00305AB5" w:rsidRPr="007A1328" w:rsidRDefault="00305AB5" w:rsidP="00EB447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C0318">
      <w:rPr>
        <w:noProof/>
        <w:sz w:val="20"/>
      </w:rPr>
      <w:t>Online safety compliance measures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C0318">
      <w:rPr>
        <w:b/>
        <w:noProof/>
        <w:sz w:val="20"/>
      </w:rPr>
      <w:t>Part 4</w:t>
    </w:r>
    <w:r>
      <w:rPr>
        <w:b/>
        <w:sz w:val="20"/>
      </w:rPr>
      <w:fldChar w:fldCharType="end"/>
    </w:r>
  </w:p>
  <w:p w14:paraId="0843D105" w14:textId="77777777" w:rsidR="00305AB5" w:rsidRPr="007A1328" w:rsidRDefault="00305AB5" w:rsidP="00715914">
    <w:pPr>
      <w:jc w:val="right"/>
      <w:rPr>
        <w:sz w:val="20"/>
      </w:rPr>
    </w:pPr>
    <w:r>
      <w:rPr>
        <w:sz w:val="20"/>
      </w:rPr>
      <w:t xml:space="preserve">  </w:t>
    </w:r>
  </w:p>
  <w:p w14:paraId="2CB6555B" w14:textId="77777777" w:rsidR="00305AB5" w:rsidRPr="007A1328" w:rsidRDefault="00305AB5" w:rsidP="00715914">
    <w:pPr>
      <w:jc w:val="right"/>
      <w:rPr>
        <w:sz w:val="20"/>
      </w:rPr>
    </w:pPr>
  </w:p>
  <w:p w14:paraId="69F541CC" w14:textId="77777777" w:rsidR="00305AB5" w:rsidRPr="007A1328" w:rsidRDefault="00305AB5" w:rsidP="00715914">
    <w:pPr>
      <w:jc w:val="right"/>
      <w:rPr>
        <w:b/>
        <w:sz w:val="24"/>
      </w:rPr>
    </w:pPr>
  </w:p>
  <w:p w14:paraId="00EA22BA" w14:textId="30476AEE" w:rsidR="00305AB5" w:rsidRPr="007A1328" w:rsidRDefault="00305AB5" w:rsidP="00A84249">
    <w:pPr>
      <w:pBdr>
        <w:bottom w:val="single" w:sz="6" w:space="1" w:color="auto"/>
      </w:pBdr>
      <w:spacing w:after="120"/>
      <w:jc w:val="right"/>
      <w:rPr>
        <w:sz w:val="24"/>
      </w:rPr>
    </w:pPr>
    <w:r>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C0318">
      <w:rPr>
        <w:noProof/>
        <w:sz w:val="24"/>
      </w:rPr>
      <w:t>38</w:t>
    </w:r>
    <w:r w:rsidRPr="007A1328">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3AA1" w14:textId="77777777" w:rsidR="00F6696E" w:rsidRPr="005F1388" w:rsidRDefault="00D30CD2"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228D8F22" wp14:editId="2BB8C187">
              <wp:simplePos x="0" y="0"/>
              <wp:positionH relativeFrom="column">
                <wp:align>center</wp:align>
              </wp:positionH>
              <wp:positionV relativeFrom="page">
                <wp:posOffset>443230</wp:posOffset>
              </wp:positionV>
              <wp:extent cx="4413250" cy="395605"/>
              <wp:effectExtent l="0" t="0" r="635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2BE41737" w14:textId="23CC228F" w:rsidR="00D30CD2" w:rsidRPr="005D0697" w:rsidRDefault="00D30CD2" w:rsidP="0040532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9C0318">
                            <w:rPr>
                              <w:rFonts w:ascii="Arial" w:hAnsi="Arial" w:cs="Arial"/>
                              <w:b/>
                              <w:sz w:val="40"/>
                            </w:rPr>
                            <w:t>Sensitive: Legal</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D8F22" id="_x0000_t202" coordsize="21600,21600" o:spt="202" path="m,l,21600r21600,l21600,xe">
              <v:stroke joinstyle="miter"/>
              <v:path gradientshapeok="t" o:connecttype="rect"/>
            </v:shapetype>
            <v:shape id="Text Box 5" o:spid="_x0000_s1028" type="#_x0000_t202" style="position:absolute;margin-left:0;margin-top:34.9pt;width:347.5pt;height:31.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k4ROw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" stroked="f" strokeweight=".5pt">
              <v:path arrowok="t"/>
              <v:textbox>
                <w:txbxContent>
                  <w:p w14:paraId="2BE41737" w14:textId="23CC228F" w:rsidR="00D30CD2" w:rsidRPr="005D0697" w:rsidRDefault="00D30CD2" w:rsidP="0040532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9C0318">
                      <w:rPr>
                        <w:rFonts w:ascii="Arial" w:hAnsi="Arial" w:cs="Arial"/>
                        <w:b/>
                        <w:sz w:val="40"/>
                      </w:rPr>
                      <w:t>Sensitive: Legal</w: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58240" behindDoc="1" locked="0" layoutInCell="1" allowOverlap="1" wp14:anchorId="69E51808" wp14:editId="14D7C965">
              <wp:simplePos x="1739900" y="443230"/>
              <wp:positionH relativeFrom="column">
                <wp:align>center</wp:align>
              </wp:positionH>
              <wp:positionV relativeFrom="page">
                <wp:posOffset>143510</wp:posOffset>
              </wp:positionV>
              <wp:extent cx="4413250" cy="395605"/>
              <wp:effectExtent l="0" t="0" r="635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178191C4" w14:textId="3905B106" w:rsidR="00D30CD2" w:rsidRPr="009E247B" w:rsidRDefault="00D30CD2" w:rsidP="0040532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C0318">
                            <w:rPr>
                              <w:rFonts w:ascii="Arial" w:hAnsi="Arial" w:cs="Arial"/>
                              <w:b/>
                              <w:sz w:val="40"/>
                            </w:rPr>
                            <w:t>PROTECTED</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51808" id="Text Box 4" o:spid="_x0000_s1029" type="#_x0000_t202" style="position:absolute;margin-left:0;margin-top:11.3pt;width:347.5pt;height:31.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HE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iw3xoo3WyhPSJCDdna85SuFxa6ZD8/M4bAgPlyA8ISH1IC5oJMo2YP7+bf7&#10;6I89RCslNQ5fQf2PA3OCEv3VYHfvBuNxnNakjCcfh6i4W8v21mIO1RKQgwGumuVJjP5Bn0XpoHrF&#10;PVnErGhihmPugoazuAztSuCecbFYJCecT8vC2mwsP89FbMVL88qc7foVsNOPcB5Tlr9pW+vbsr44&#10;BJAq9fTKakc/znaaim4P4/Lc6snr+rWY/wI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BDFAHEOgIAAHUEAAAOAAAAAAAAAAAA&#10;AAAAAC4CAABkcnMvZTJvRG9jLnhtbFBLAQItABQABgAIAAAAIQACLF/52wAAAAYBAAAPAAAAAAAA&#10;AAAAAAAAAJQEAABkcnMvZG93bnJldi54bWxQSwUGAAAAAAQABADzAAAAnAUAAAAA&#10;" stroked="f" strokeweight=".5pt">
              <v:path arrowok="t"/>
              <v:textbox>
                <w:txbxContent>
                  <w:p w14:paraId="178191C4" w14:textId="3905B106" w:rsidR="00D30CD2" w:rsidRPr="009E247B" w:rsidRDefault="00D30CD2" w:rsidP="0040532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C0318">
                      <w:rPr>
                        <w:rFonts w:ascii="Arial" w:hAnsi="Arial" w:cs="Arial"/>
                        <w:b/>
                        <w:sz w:val="40"/>
                      </w:rPr>
                      <w:t>PROTECTED</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58C9" w14:textId="77777777" w:rsidR="00F6696E" w:rsidRPr="00ED79B6" w:rsidRDefault="00F6696E">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0900" w14:textId="77777777" w:rsidR="00F6696E" w:rsidRPr="00ED79B6" w:rsidRDefault="00F6696E">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F162"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01F9" w14:textId="77777777" w:rsidR="00FF0A0A" w:rsidRDefault="00FF0A0A" w:rsidP="00715914">
    <w:pPr>
      <w:rPr>
        <w:sz w:val="20"/>
      </w:rPr>
    </w:pPr>
  </w:p>
  <w:p w14:paraId="750F8173" w14:textId="6F1D0C8B" w:rsidR="00FF0A0A" w:rsidRDefault="00FF0A0A" w:rsidP="00715914">
    <w:pPr>
      <w:rPr>
        <w:sz w:val="20"/>
      </w:rPr>
    </w:pPr>
    <w:r>
      <w:rPr>
        <w:b/>
        <w:sz w:val="20"/>
      </w:rPr>
      <w:fldChar w:fldCharType="begin"/>
    </w:r>
    <w:r>
      <w:rPr>
        <w:b/>
        <w:sz w:val="20"/>
      </w:rPr>
      <w:instrText xml:space="preserve"> STYLEREF CharPartNo </w:instrText>
    </w:r>
    <w:r>
      <w:rPr>
        <w:b/>
        <w:sz w:val="20"/>
      </w:rPr>
      <w:fldChar w:fldCharType="separate"/>
    </w:r>
    <w:r w:rsidR="009C50E6">
      <w:rPr>
        <w:b/>
        <w:noProof/>
        <w:sz w:val="20"/>
      </w:rPr>
      <w:t>Part 3</w:t>
    </w:r>
    <w:r>
      <w:rPr>
        <w:b/>
        <w:sz w:val="20"/>
      </w:rPr>
      <w:fldChar w:fldCharType="end"/>
    </w:r>
    <w:r w:rsidR="00712DFC" w:rsidRPr="007A1328">
      <w:rPr>
        <w:sz w:val="20"/>
      </w:rPr>
      <w:t xml:space="preserve"> </w:t>
    </w:r>
    <w:r w:rsidR="00712DFC">
      <w:rPr>
        <w:sz w:val="20"/>
      </w:rPr>
      <w:t xml:space="preserve"> </w:t>
    </w:r>
    <w:r w:rsidR="00712DFC" w:rsidRPr="007A1328">
      <w:rPr>
        <w:sz w:val="20"/>
      </w:rPr>
      <w:fldChar w:fldCharType="begin"/>
    </w:r>
    <w:r w:rsidR="00712DFC" w:rsidRPr="007A1328">
      <w:rPr>
        <w:sz w:val="20"/>
      </w:rPr>
      <w:instrText xml:space="preserve"> STYLEREF CharPartText </w:instrText>
    </w:r>
    <w:r w:rsidR="00712DFC" w:rsidRPr="007A1328">
      <w:rPr>
        <w:sz w:val="20"/>
      </w:rPr>
      <w:fldChar w:fldCharType="separate"/>
    </w:r>
    <w:r w:rsidR="009C50E6">
      <w:rPr>
        <w:noProof/>
        <w:sz w:val="20"/>
      </w:rPr>
      <w:t>Risk assessments and risk profiles</w:t>
    </w:r>
    <w:r w:rsidR="00712DFC" w:rsidRPr="007A1328">
      <w:rPr>
        <w:sz w:val="20"/>
      </w:rPr>
      <w:fldChar w:fldCharType="end"/>
    </w:r>
  </w:p>
  <w:p w14:paraId="6EE60A5E" w14:textId="706D740D" w:rsidR="00FF0A0A" w:rsidRPr="007A1328" w:rsidRDefault="00FF0A0A" w:rsidP="00FE7BB4">
    <w:pPr>
      <w:rPr>
        <w:sz w:val="20"/>
      </w:rPr>
    </w:pPr>
  </w:p>
  <w:p w14:paraId="0A28A014" w14:textId="77777777" w:rsidR="00FF0A0A" w:rsidRPr="007A1328" w:rsidRDefault="00FF0A0A" w:rsidP="00715914">
    <w:pPr>
      <w:rPr>
        <w:sz w:val="20"/>
      </w:rPr>
    </w:pPr>
  </w:p>
  <w:p w14:paraId="5391D058" w14:textId="77777777" w:rsidR="00FF0A0A" w:rsidRPr="007A1328" w:rsidRDefault="00FF0A0A" w:rsidP="00715914">
    <w:pPr>
      <w:rPr>
        <w:b/>
        <w:sz w:val="24"/>
      </w:rPr>
    </w:pPr>
  </w:p>
  <w:p w14:paraId="1BF298D6" w14:textId="1B610525" w:rsidR="00FF0A0A" w:rsidRPr="007A1328" w:rsidRDefault="00FF0A0A" w:rsidP="00D6537E">
    <w:pPr>
      <w:pBdr>
        <w:bottom w:val="single" w:sz="6" w:space="1" w:color="auto"/>
      </w:pBdr>
      <w:spacing w:after="120"/>
      <w:rPr>
        <w:sz w:val="24"/>
      </w:rPr>
    </w:pPr>
    <w:r>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C50E6">
      <w:rPr>
        <w:noProof/>
        <w:sz w:val="24"/>
      </w:rPr>
      <w:t>8</w:t>
    </w:r>
    <w:r w:rsidRPr="007A1328">
      <w:rPr>
        <w:sz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C2D3" w14:textId="77777777" w:rsidR="00E8620E" w:rsidRPr="007A1328" w:rsidRDefault="00E8620E" w:rsidP="00715914">
    <w:pPr>
      <w:jc w:val="right"/>
      <w:rPr>
        <w:sz w:val="20"/>
      </w:rPr>
    </w:pPr>
  </w:p>
  <w:p w14:paraId="38D0E202" w14:textId="751DEF74" w:rsidR="00E8620E" w:rsidRPr="007A1328" w:rsidRDefault="00E8620E" w:rsidP="00EB447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C50E6">
      <w:rPr>
        <w:noProof/>
        <w:sz w:val="20"/>
      </w:rPr>
      <w:t>Risk assessments and risk profiles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C50E6">
      <w:rPr>
        <w:b/>
        <w:noProof/>
        <w:sz w:val="20"/>
      </w:rPr>
      <w:t>Part 3</w:t>
    </w:r>
    <w:r>
      <w:rPr>
        <w:b/>
        <w:sz w:val="20"/>
      </w:rPr>
      <w:fldChar w:fldCharType="end"/>
    </w:r>
  </w:p>
  <w:p w14:paraId="407B39E6" w14:textId="7E17DD4B" w:rsidR="00E8620E" w:rsidRPr="007A1328" w:rsidRDefault="00E8620E" w:rsidP="00715914">
    <w:pPr>
      <w:jc w:val="right"/>
      <w:rPr>
        <w:sz w:val="20"/>
      </w:rPr>
    </w:pPr>
  </w:p>
  <w:p w14:paraId="5268F7DB" w14:textId="77777777" w:rsidR="00E8620E" w:rsidRPr="007A1328" w:rsidRDefault="00E8620E" w:rsidP="00715914">
    <w:pPr>
      <w:jc w:val="right"/>
      <w:rPr>
        <w:sz w:val="20"/>
      </w:rPr>
    </w:pPr>
  </w:p>
  <w:p w14:paraId="1FF97B74" w14:textId="77777777" w:rsidR="00E8620E" w:rsidRPr="007A1328" w:rsidRDefault="00E8620E" w:rsidP="00715914">
    <w:pPr>
      <w:jc w:val="right"/>
      <w:rPr>
        <w:b/>
        <w:sz w:val="24"/>
      </w:rPr>
    </w:pPr>
  </w:p>
  <w:p w14:paraId="4101E463" w14:textId="5664058F" w:rsidR="00E8620E" w:rsidRPr="007A1328" w:rsidRDefault="00E8620E" w:rsidP="00A84249">
    <w:pPr>
      <w:pBdr>
        <w:bottom w:val="single" w:sz="6" w:space="1" w:color="auto"/>
      </w:pBdr>
      <w:spacing w:after="120"/>
      <w:jc w:val="right"/>
      <w:rPr>
        <w:sz w:val="24"/>
      </w:rPr>
    </w:pPr>
    <w:r>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C50E6">
      <w:rPr>
        <w:noProof/>
        <w:sz w:val="24"/>
      </w:rPr>
      <w:t>9</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F493" w14:textId="77777777" w:rsidR="009F3E8E" w:rsidRDefault="009F3E8E" w:rsidP="00715914">
    <w:pPr>
      <w:rPr>
        <w:sz w:val="20"/>
      </w:rPr>
    </w:pPr>
  </w:p>
  <w:p w14:paraId="697058A8" w14:textId="1E1F4AD0" w:rsidR="009F3E8E" w:rsidRDefault="009F3E8E" w:rsidP="00715914">
    <w:pPr>
      <w:rPr>
        <w:sz w:val="20"/>
      </w:rPr>
    </w:pPr>
    <w:r>
      <w:rPr>
        <w:b/>
        <w:sz w:val="20"/>
      </w:rPr>
      <w:fldChar w:fldCharType="begin"/>
    </w:r>
    <w:r>
      <w:rPr>
        <w:b/>
        <w:sz w:val="20"/>
      </w:rPr>
      <w:instrText xml:space="preserve"> STYLEREF CharPartNo </w:instrText>
    </w:r>
    <w:r>
      <w:rPr>
        <w:b/>
        <w:sz w:val="20"/>
      </w:rPr>
      <w:fldChar w:fldCharType="separate"/>
    </w:r>
    <w:r w:rsidR="009C50E6">
      <w:rPr>
        <w:b/>
        <w:noProof/>
        <w:sz w:val="20"/>
      </w:rPr>
      <w:t>Part 4</w:t>
    </w:r>
    <w:r>
      <w:rPr>
        <w:b/>
        <w:sz w:val="20"/>
      </w:rPr>
      <w:fldChar w:fldCharType="end"/>
    </w:r>
    <w:r w:rsidRPr="007A1328">
      <w:rPr>
        <w:sz w:val="20"/>
      </w:rPr>
      <w:t xml:space="preserve"> </w:t>
    </w:r>
    <w:r>
      <w:rPr>
        <w:sz w:val="20"/>
      </w:rPr>
      <w:t xml:space="preserve"> </w:t>
    </w:r>
    <w:r w:rsidRPr="007A1328">
      <w:rPr>
        <w:sz w:val="20"/>
      </w:rPr>
      <w:fldChar w:fldCharType="begin"/>
    </w:r>
    <w:r w:rsidRPr="007A1328">
      <w:rPr>
        <w:sz w:val="20"/>
      </w:rPr>
      <w:instrText xml:space="preserve"> STYLEREF CharPartText </w:instrText>
    </w:r>
    <w:r w:rsidRPr="007A1328">
      <w:rPr>
        <w:sz w:val="20"/>
      </w:rPr>
      <w:fldChar w:fldCharType="separate"/>
    </w:r>
    <w:r w:rsidR="009C50E6">
      <w:rPr>
        <w:noProof/>
        <w:sz w:val="20"/>
      </w:rPr>
      <w:t>Online safety compliance measures</w:t>
    </w:r>
    <w:r w:rsidRPr="007A1328">
      <w:rPr>
        <w:sz w:val="20"/>
      </w:rPr>
      <w:fldChar w:fldCharType="end"/>
    </w:r>
  </w:p>
  <w:p w14:paraId="160625A6" w14:textId="7CE66AC9" w:rsidR="009F3E8E" w:rsidRPr="007A1328" w:rsidRDefault="009F3E8E" w:rsidP="00FE7BB4">
    <w:pPr>
      <w:rPr>
        <w:sz w:val="20"/>
      </w:rPr>
    </w:pPr>
    <w:r>
      <w:rPr>
        <w:b/>
        <w:sz w:val="20"/>
      </w:rPr>
      <w:fldChar w:fldCharType="begin"/>
    </w:r>
    <w:r>
      <w:rPr>
        <w:b/>
        <w:sz w:val="20"/>
      </w:rPr>
      <w:instrText xml:space="preserve"> STYLEREF CharDivNo </w:instrText>
    </w:r>
    <w:r>
      <w:rPr>
        <w:b/>
        <w:sz w:val="20"/>
      </w:rPr>
      <w:fldChar w:fldCharType="separate"/>
    </w:r>
    <w:r w:rsidR="009C50E6">
      <w:rPr>
        <w:b/>
        <w:noProof/>
        <w:sz w:val="20"/>
      </w:rPr>
      <w:t>Division 2</w:t>
    </w:r>
    <w:r>
      <w:rPr>
        <w:b/>
        <w:sz w:val="20"/>
      </w:rPr>
      <w:fldChar w:fldCharType="end"/>
    </w:r>
    <w:r w:rsidRPr="00712DFC">
      <w:rPr>
        <w:bCs/>
        <w:sz w:val="20"/>
      </w:rPr>
      <w:t xml:space="preserve">  </w:t>
    </w:r>
    <w:r w:rsidRPr="00970DC3">
      <w:rPr>
        <w:sz w:val="20"/>
      </w:rPr>
      <w:fldChar w:fldCharType="begin"/>
    </w:r>
    <w:r w:rsidRPr="00970DC3">
      <w:rPr>
        <w:sz w:val="20"/>
      </w:rPr>
      <w:instrText xml:space="preserve"> STYLEREF CharDivText </w:instrText>
    </w:r>
    <w:r w:rsidRPr="00970DC3">
      <w:rPr>
        <w:sz w:val="20"/>
      </w:rPr>
      <w:fldChar w:fldCharType="separate"/>
    </w:r>
    <w:r w:rsidR="009C50E6">
      <w:rPr>
        <w:noProof/>
        <w:sz w:val="20"/>
      </w:rPr>
      <w:t>Compliance measures</w:t>
    </w:r>
    <w:r w:rsidRPr="00970DC3">
      <w:rPr>
        <w:sz w:val="20"/>
      </w:rPr>
      <w:fldChar w:fldCharType="end"/>
    </w:r>
  </w:p>
  <w:p w14:paraId="04DF0FCC" w14:textId="77777777" w:rsidR="009F3E8E" w:rsidRPr="007A1328" w:rsidRDefault="009F3E8E" w:rsidP="00715914">
    <w:pPr>
      <w:rPr>
        <w:sz w:val="20"/>
      </w:rPr>
    </w:pPr>
  </w:p>
  <w:p w14:paraId="7C6DCB50" w14:textId="77777777" w:rsidR="009F3E8E" w:rsidRPr="007A1328" w:rsidRDefault="009F3E8E" w:rsidP="00715914">
    <w:pPr>
      <w:rPr>
        <w:b/>
        <w:sz w:val="24"/>
      </w:rPr>
    </w:pPr>
  </w:p>
  <w:p w14:paraId="1B1DC3D6" w14:textId="2109961D" w:rsidR="009F3E8E" w:rsidRPr="007A1328" w:rsidRDefault="009F3E8E" w:rsidP="00D6537E">
    <w:pPr>
      <w:pBdr>
        <w:bottom w:val="single" w:sz="6" w:space="1" w:color="auto"/>
      </w:pBdr>
      <w:spacing w:after="120"/>
      <w:rPr>
        <w:sz w:val="24"/>
      </w:rPr>
    </w:pPr>
    <w:r>
      <w:rPr>
        <w:sz w:val="24"/>
      </w:rPr>
      <w:t xml:space="preserve">Section </w:t>
    </w:r>
    <w:r w:rsidR="00DE57CC" w:rsidRPr="007A1328">
      <w:rPr>
        <w:sz w:val="24"/>
      </w:rPr>
      <w:fldChar w:fldCharType="begin"/>
    </w:r>
    <w:r w:rsidR="00DE57CC" w:rsidRPr="007A1328">
      <w:rPr>
        <w:sz w:val="24"/>
      </w:rPr>
      <w:instrText xml:space="preserve"> STYLEREF CharSectno </w:instrText>
    </w:r>
    <w:r w:rsidR="00DE57CC" w:rsidRPr="007A1328">
      <w:rPr>
        <w:sz w:val="24"/>
      </w:rPr>
      <w:fldChar w:fldCharType="separate"/>
    </w:r>
    <w:r w:rsidR="009C50E6">
      <w:rPr>
        <w:noProof/>
        <w:sz w:val="24"/>
      </w:rPr>
      <w:t>13</w:t>
    </w:r>
    <w:r w:rsidR="00DE57CC"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5938" w14:textId="77777777" w:rsidR="006E762E" w:rsidRPr="007A1328" w:rsidRDefault="006E762E" w:rsidP="00715914">
    <w:pPr>
      <w:jc w:val="right"/>
      <w:rPr>
        <w:sz w:val="20"/>
      </w:rPr>
    </w:pPr>
  </w:p>
  <w:p w14:paraId="41FEAD68" w14:textId="7B64C825" w:rsidR="006E762E" w:rsidRPr="007A1328" w:rsidRDefault="006E762E" w:rsidP="00EB447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C50E6">
      <w:rPr>
        <w:noProof/>
        <w:sz w:val="20"/>
      </w:rPr>
      <w:t>Online safety compliance measures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C50E6">
      <w:rPr>
        <w:b/>
        <w:noProof/>
        <w:sz w:val="20"/>
      </w:rPr>
      <w:t>Part 4</w:t>
    </w:r>
    <w:r>
      <w:rPr>
        <w:b/>
        <w:sz w:val="20"/>
      </w:rPr>
      <w:fldChar w:fldCharType="end"/>
    </w:r>
  </w:p>
  <w:p w14:paraId="624F567B" w14:textId="149382BD" w:rsidR="006E762E" w:rsidRPr="007A1328" w:rsidRDefault="006E762E" w:rsidP="00715914">
    <w:pPr>
      <w:jc w:val="right"/>
      <w:rPr>
        <w:sz w:val="20"/>
      </w:rPr>
    </w:pPr>
    <w:r w:rsidRPr="00970DC3">
      <w:rPr>
        <w:sz w:val="20"/>
      </w:rPr>
      <w:fldChar w:fldCharType="begin"/>
    </w:r>
    <w:r w:rsidRPr="00970DC3">
      <w:rPr>
        <w:sz w:val="20"/>
      </w:rPr>
      <w:instrText xml:space="preserve"> STYLEREF CharDivText </w:instrText>
    </w:r>
    <w:r w:rsidRPr="00970DC3">
      <w:rPr>
        <w:sz w:val="20"/>
      </w:rPr>
      <w:fldChar w:fldCharType="separate"/>
    </w:r>
    <w:r w:rsidR="009C50E6">
      <w:rPr>
        <w:noProof/>
        <w:sz w:val="20"/>
      </w:rPr>
      <w:t>Compliance measures</w:t>
    </w:r>
    <w:r w:rsidRPr="00970DC3">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separate"/>
    </w:r>
    <w:r w:rsidR="009C50E6">
      <w:rPr>
        <w:b/>
        <w:noProof/>
        <w:sz w:val="20"/>
      </w:rPr>
      <w:t>Division 2</w:t>
    </w:r>
    <w:r>
      <w:rPr>
        <w:b/>
        <w:sz w:val="20"/>
      </w:rPr>
      <w:fldChar w:fldCharType="end"/>
    </w:r>
  </w:p>
  <w:p w14:paraId="18B59583" w14:textId="77777777" w:rsidR="006E762E" w:rsidRPr="007A1328" w:rsidRDefault="006E762E" w:rsidP="00715914">
    <w:pPr>
      <w:jc w:val="right"/>
      <w:rPr>
        <w:sz w:val="20"/>
      </w:rPr>
    </w:pPr>
  </w:p>
  <w:p w14:paraId="09357A7D" w14:textId="77777777" w:rsidR="006E762E" w:rsidRPr="007A1328" w:rsidRDefault="006E762E" w:rsidP="00715914">
    <w:pPr>
      <w:jc w:val="right"/>
      <w:rPr>
        <w:b/>
        <w:sz w:val="24"/>
      </w:rPr>
    </w:pPr>
  </w:p>
  <w:p w14:paraId="63A8D437" w14:textId="1FA20E1E" w:rsidR="006E762E" w:rsidRPr="007A1328" w:rsidRDefault="006E762E" w:rsidP="00A84249">
    <w:pPr>
      <w:pBdr>
        <w:bottom w:val="single" w:sz="6" w:space="1" w:color="auto"/>
      </w:pBdr>
      <w:spacing w:after="120"/>
      <w:jc w:val="right"/>
      <w:rPr>
        <w:sz w:val="24"/>
      </w:rPr>
    </w:pPr>
    <w:r>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C50E6">
      <w:rPr>
        <w:noProof/>
        <w:sz w:val="24"/>
      </w:rPr>
      <w:t>13</w:t>
    </w:r>
    <w:r w:rsidRPr="007A1328">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1BC5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AA3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8664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EA8E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1CCB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5C94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964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5041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50F4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7E40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A140DB"/>
    <w:multiLevelType w:val="hybridMultilevel"/>
    <w:tmpl w:val="13027DAE"/>
    <w:lvl w:ilvl="0" w:tplc="6EAE97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7478282">
    <w:abstractNumId w:val="11"/>
  </w:num>
  <w:num w:numId="2" w16cid:durableId="119806315">
    <w:abstractNumId w:val="10"/>
  </w:num>
  <w:num w:numId="3" w16cid:durableId="1938714977">
    <w:abstractNumId w:val="12"/>
  </w:num>
  <w:num w:numId="4" w16cid:durableId="358703357">
    <w:abstractNumId w:val="13"/>
  </w:num>
  <w:num w:numId="5" w16cid:durableId="1406874033">
    <w:abstractNumId w:val="9"/>
  </w:num>
  <w:num w:numId="6" w16cid:durableId="396300">
    <w:abstractNumId w:val="7"/>
  </w:num>
  <w:num w:numId="7" w16cid:durableId="1890342569">
    <w:abstractNumId w:val="6"/>
  </w:num>
  <w:num w:numId="8" w16cid:durableId="505360962">
    <w:abstractNumId w:val="5"/>
  </w:num>
  <w:num w:numId="9" w16cid:durableId="252783042">
    <w:abstractNumId w:val="4"/>
  </w:num>
  <w:num w:numId="10" w16cid:durableId="1028068586">
    <w:abstractNumId w:val="8"/>
  </w:num>
  <w:num w:numId="11" w16cid:durableId="1255821129">
    <w:abstractNumId w:val="3"/>
  </w:num>
  <w:num w:numId="12" w16cid:durableId="253631694">
    <w:abstractNumId w:val="2"/>
  </w:num>
  <w:num w:numId="13" w16cid:durableId="1829587498">
    <w:abstractNumId w:val="1"/>
  </w:num>
  <w:num w:numId="14" w16cid:durableId="2043238304">
    <w:abstractNumId w:val="0"/>
  </w:num>
  <w:num w:numId="15" w16cid:durableId="1452892317">
    <w:abstractNumId w:val="9"/>
  </w:num>
  <w:num w:numId="16" w16cid:durableId="709644128">
    <w:abstractNumId w:val="7"/>
  </w:num>
  <w:num w:numId="17" w16cid:durableId="506939778">
    <w:abstractNumId w:val="6"/>
  </w:num>
  <w:num w:numId="18" w16cid:durableId="2090879486">
    <w:abstractNumId w:val="5"/>
  </w:num>
  <w:num w:numId="19" w16cid:durableId="1965841028">
    <w:abstractNumId w:val="4"/>
  </w:num>
  <w:num w:numId="20" w16cid:durableId="1363898308">
    <w:abstractNumId w:val="8"/>
  </w:num>
  <w:num w:numId="21" w16cid:durableId="828442340">
    <w:abstractNumId w:val="3"/>
  </w:num>
  <w:num w:numId="22" w16cid:durableId="1498304579">
    <w:abstractNumId w:val="2"/>
  </w:num>
  <w:num w:numId="23" w16cid:durableId="1177236379">
    <w:abstractNumId w:val="1"/>
  </w:num>
  <w:num w:numId="24" w16cid:durableId="1843162471">
    <w:abstractNumId w:val="0"/>
  </w:num>
  <w:num w:numId="25" w16cid:durableId="691803031">
    <w:abstractNumId w:val="9"/>
  </w:num>
  <w:num w:numId="26" w16cid:durableId="491411673">
    <w:abstractNumId w:val="7"/>
  </w:num>
  <w:num w:numId="27" w16cid:durableId="1229921332">
    <w:abstractNumId w:val="6"/>
  </w:num>
  <w:num w:numId="28" w16cid:durableId="1654943324">
    <w:abstractNumId w:val="5"/>
  </w:num>
  <w:num w:numId="29" w16cid:durableId="101194680">
    <w:abstractNumId w:val="4"/>
  </w:num>
  <w:num w:numId="30" w16cid:durableId="245117393">
    <w:abstractNumId w:val="8"/>
  </w:num>
  <w:num w:numId="31" w16cid:durableId="1293827887">
    <w:abstractNumId w:val="3"/>
  </w:num>
  <w:num w:numId="32" w16cid:durableId="1796563516">
    <w:abstractNumId w:val="2"/>
  </w:num>
  <w:num w:numId="33" w16cid:durableId="429668291">
    <w:abstractNumId w:val="1"/>
  </w:num>
  <w:num w:numId="34" w16cid:durableId="1044526375">
    <w:abstractNumId w:val="0"/>
  </w:num>
  <w:num w:numId="35" w16cid:durableId="2093434049">
    <w:abstractNumId w:val="9"/>
  </w:num>
  <w:num w:numId="36" w16cid:durableId="1825471604">
    <w:abstractNumId w:val="7"/>
  </w:num>
  <w:num w:numId="37" w16cid:durableId="1319383719">
    <w:abstractNumId w:val="6"/>
  </w:num>
  <w:num w:numId="38" w16cid:durableId="651644900">
    <w:abstractNumId w:val="5"/>
  </w:num>
  <w:num w:numId="39" w16cid:durableId="970786989">
    <w:abstractNumId w:val="4"/>
  </w:num>
  <w:num w:numId="40" w16cid:durableId="645471666">
    <w:abstractNumId w:val="8"/>
  </w:num>
  <w:num w:numId="41" w16cid:durableId="1776945821">
    <w:abstractNumId w:val="3"/>
  </w:num>
  <w:num w:numId="42" w16cid:durableId="600184042">
    <w:abstractNumId w:val="2"/>
  </w:num>
  <w:num w:numId="43" w16cid:durableId="1813137868">
    <w:abstractNumId w:val="1"/>
  </w:num>
  <w:num w:numId="44" w16cid:durableId="71331382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667163_2"/>
    <w:docVar w:name="kwmDescription" w:val="MASTER Online Safety (Relevant Electronic Services-Class 1A and Class 1B Material) Industry Standard 2024 11 May 24_Clean"/>
  </w:docVars>
  <w:rsids>
    <w:rsidRoot w:val="00C72B8A"/>
    <w:rsid w:val="00000934"/>
    <w:rsid w:val="00002175"/>
    <w:rsid w:val="00002607"/>
    <w:rsid w:val="00002939"/>
    <w:rsid w:val="00003801"/>
    <w:rsid w:val="00003FF6"/>
    <w:rsid w:val="00004174"/>
    <w:rsid w:val="00004470"/>
    <w:rsid w:val="00004C12"/>
    <w:rsid w:val="00005104"/>
    <w:rsid w:val="000054D1"/>
    <w:rsid w:val="00006233"/>
    <w:rsid w:val="00006D0E"/>
    <w:rsid w:val="00007A47"/>
    <w:rsid w:val="0001040F"/>
    <w:rsid w:val="00011131"/>
    <w:rsid w:val="00011146"/>
    <w:rsid w:val="00012D1B"/>
    <w:rsid w:val="0001301E"/>
    <w:rsid w:val="00013028"/>
    <w:rsid w:val="000136AF"/>
    <w:rsid w:val="00013F14"/>
    <w:rsid w:val="000158A6"/>
    <w:rsid w:val="00015A9D"/>
    <w:rsid w:val="00015E0D"/>
    <w:rsid w:val="000161D3"/>
    <w:rsid w:val="00016986"/>
    <w:rsid w:val="00017997"/>
    <w:rsid w:val="0002031B"/>
    <w:rsid w:val="00020DA9"/>
    <w:rsid w:val="00021A02"/>
    <w:rsid w:val="00022303"/>
    <w:rsid w:val="000226F0"/>
    <w:rsid w:val="0002279C"/>
    <w:rsid w:val="00022894"/>
    <w:rsid w:val="00022B3B"/>
    <w:rsid w:val="0002366A"/>
    <w:rsid w:val="000240AA"/>
    <w:rsid w:val="00024490"/>
    <w:rsid w:val="0002577F"/>
    <w:rsid w:val="000258B1"/>
    <w:rsid w:val="00025C03"/>
    <w:rsid w:val="000266C4"/>
    <w:rsid w:val="00026E4F"/>
    <w:rsid w:val="00026E53"/>
    <w:rsid w:val="00027FE2"/>
    <w:rsid w:val="00030808"/>
    <w:rsid w:val="000342BC"/>
    <w:rsid w:val="0003597B"/>
    <w:rsid w:val="00036AA0"/>
    <w:rsid w:val="000372F8"/>
    <w:rsid w:val="0003730B"/>
    <w:rsid w:val="000373BB"/>
    <w:rsid w:val="00037B00"/>
    <w:rsid w:val="00040A89"/>
    <w:rsid w:val="00040E2E"/>
    <w:rsid w:val="000416A9"/>
    <w:rsid w:val="0004192D"/>
    <w:rsid w:val="0004268B"/>
    <w:rsid w:val="00042F3F"/>
    <w:rsid w:val="000431F1"/>
    <w:rsid w:val="00043635"/>
    <w:rsid w:val="000437C1"/>
    <w:rsid w:val="00043F13"/>
    <w:rsid w:val="00043FB6"/>
    <w:rsid w:val="0004455A"/>
    <w:rsid w:val="00044EB1"/>
    <w:rsid w:val="00044EFE"/>
    <w:rsid w:val="0004524C"/>
    <w:rsid w:val="000461F9"/>
    <w:rsid w:val="0004640D"/>
    <w:rsid w:val="00046DBE"/>
    <w:rsid w:val="00047460"/>
    <w:rsid w:val="00047B6F"/>
    <w:rsid w:val="00050B1D"/>
    <w:rsid w:val="000521EE"/>
    <w:rsid w:val="00052A6F"/>
    <w:rsid w:val="0005365D"/>
    <w:rsid w:val="00053754"/>
    <w:rsid w:val="000537B8"/>
    <w:rsid w:val="000537D8"/>
    <w:rsid w:val="0005407B"/>
    <w:rsid w:val="0005430F"/>
    <w:rsid w:val="00054795"/>
    <w:rsid w:val="000547D0"/>
    <w:rsid w:val="0005505A"/>
    <w:rsid w:val="000559D5"/>
    <w:rsid w:val="00055AF1"/>
    <w:rsid w:val="00056229"/>
    <w:rsid w:val="00057AA0"/>
    <w:rsid w:val="0006137F"/>
    <w:rsid w:val="000614BF"/>
    <w:rsid w:val="00061D01"/>
    <w:rsid w:val="00061D3C"/>
    <w:rsid w:val="00061EE9"/>
    <w:rsid w:val="000623B1"/>
    <w:rsid w:val="0006276E"/>
    <w:rsid w:val="000637A5"/>
    <w:rsid w:val="00063F47"/>
    <w:rsid w:val="000643DA"/>
    <w:rsid w:val="00064EED"/>
    <w:rsid w:val="00065CD6"/>
    <w:rsid w:val="0006652D"/>
    <w:rsid w:val="00066750"/>
    <w:rsid w:val="0006691F"/>
    <w:rsid w:val="0006694E"/>
    <w:rsid w:val="0006709C"/>
    <w:rsid w:val="000677DB"/>
    <w:rsid w:val="00067996"/>
    <w:rsid w:val="00070820"/>
    <w:rsid w:val="00071F4E"/>
    <w:rsid w:val="00072D75"/>
    <w:rsid w:val="00072DC3"/>
    <w:rsid w:val="00072F14"/>
    <w:rsid w:val="00073196"/>
    <w:rsid w:val="00074376"/>
    <w:rsid w:val="000749DE"/>
    <w:rsid w:val="000769BB"/>
    <w:rsid w:val="00076FD1"/>
    <w:rsid w:val="00077AB0"/>
    <w:rsid w:val="000800C8"/>
    <w:rsid w:val="000802F8"/>
    <w:rsid w:val="00080A63"/>
    <w:rsid w:val="00080D1B"/>
    <w:rsid w:val="00083F8B"/>
    <w:rsid w:val="000855C6"/>
    <w:rsid w:val="00085B5F"/>
    <w:rsid w:val="00085C18"/>
    <w:rsid w:val="00085DF9"/>
    <w:rsid w:val="00086531"/>
    <w:rsid w:val="00086CE8"/>
    <w:rsid w:val="0008780F"/>
    <w:rsid w:val="00090A70"/>
    <w:rsid w:val="00091279"/>
    <w:rsid w:val="00091CA4"/>
    <w:rsid w:val="00091FEE"/>
    <w:rsid w:val="0009212A"/>
    <w:rsid w:val="000937C9"/>
    <w:rsid w:val="000939CF"/>
    <w:rsid w:val="000948CA"/>
    <w:rsid w:val="00094E53"/>
    <w:rsid w:val="00095733"/>
    <w:rsid w:val="00095EEA"/>
    <w:rsid w:val="000972E5"/>
    <w:rsid w:val="00097703"/>
    <w:rsid w:val="000978F5"/>
    <w:rsid w:val="000A078F"/>
    <w:rsid w:val="000A10E1"/>
    <w:rsid w:val="000A110C"/>
    <w:rsid w:val="000A20D0"/>
    <w:rsid w:val="000A2342"/>
    <w:rsid w:val="000A2BE8"/>
    <w:rsid w:val="000A3110"/>
    <w:rsid w:val="000A3237"/>
    <w:rsid w:val="000A3710"/>
    <w:rsid w:val="000A382B"/>
    <w:rsid w:val="000A55AD"/>
    <w:rsid w:val="000B0AE9"/>
    <w:rsid w:val="000B0C77"/>
    <w:rsid w:val="000B124D"/>
    <w:rsid w:val="000B12B6"/>
    <w:rsid w:val="000B15CD"/>
    <w:rsid w:val="000B1D62"/>
    <w:rsid w:val="000B3359"/>
    <w:rsid w:val="000B35EB"/>
    <w:rsid w:val="000B35F0"/>
    <w:rsid w:val="000B37AC"/>
    <w:rsid w:val="000B41F6"/>
    <w:rsid w:val="000B4398"/>
    <w:rsid w:val="000B5ABB"/>
    <w:rsid w:val="000B6778"/>
    <w:rsid w:val="000B6B24"/>
    <w:rsid w:val="000B730E"/>
    <w:rsid w:val="000B74B2"/>
    <w:rsid w:val="000C0F5E"/>
    <w:rsid w:val="000C12B9"/>
    <w:rsid w:val="000C1CAF"/>
    <w:rsid w:val="000C223D"/>
    <w:rsid w:val="000C2700"/>
    <w:rsid w:val="000C2B47"/>
    <w:rsid w:val="000C31AA"/>
    <w:rsid w:val="000C458A"/>
    <w:rsid w:val="000C48FA"/>
    <w:rsid w:val="000C4A66"/>
    <w:rsid w:val="000C659D"/>
    <w:rsid w:val="000C6B20"/>
    <w:rsid w:val="000C6BBE"/>
    <w:rsid w:val="000C75D3"/>
    <w:rsid w:val="000C7D44"/>
    <w:rsid w:val="000D05EF"/>
    <w:rsid w:val="000D06E2"/>
    <w:rsid w:val="000D0B9D"/>
    <w:rsid w:val="000D14A9"/>
    <w:rsid w:val="000D32F6"/>
    <w:rsid w:val="000D3337"/>
    <w:rsid w:val="000D3CC1"/>
    <w:rsid w:val="000D3CDB"/>
    <w:rsid w:val="000D4A8D"/>
    <w:rsid w:val="000D52DE"/>
    <w:rsid w:val="000D55F9"/>
    <w:rsid w:val="000D58C8"/>
    <w:rsid w:val="000D6D90"/>
    <w:rsid w:val="000D731C"/>
    <w:rsid w:val="000D76A6"/>
    <w:rsid w:val="000D7C9A"/>
    <w:rsid w:val="000D7F33"/>
    <w:rsid w:val="000E092C"/>
    <w:rsid w:val="000E0B79"/>
    <w:rsid w:val="000E1E10"/>
    <w:rsid w:val="000E2261"/>
    <w:rsid w:val="000E2BAE"/>
    <w:rsid w:val="000E39C4"/>
    <w:rsid w:val="000E4250"/>
    <w:rsid w:val="000E50F8"/>
    <w:rsid w:val="000E528B"/>
    <w:rsid w:val="000E53A7"/>
    <w:rsid w:val="000E5CB4"/>
    <w:rsid w:val="000E5D63"/>
    <w:rsid w:val="000E7499"/>
    <w:rsid w:val="000E78B7"/>
    <w:rsid w:val="000F01F8"/>
    <w:rsid w:val="000F03C5"/>
    <w:rsid w:val="000F0B93"/>
    <w:rsid w:val="000F105A"/>
    <w:rsid w:val="000F1997"/>
    <w:rsid w:val="000F21C1"/>
    <w:rsid w:val="000F2477"/>
    <w:rsid w:val="000F2556"/>
    <w:rsid w:val="000F2CC0"/>
    <w:rsid w:val="000F31EE"/>
    <w:rsid w:val="000F3294"/>
    <w:rsid w:val="000F497F"/>
    <w:rsid w:val="000F5AE2"/>
    <w:rsid w:val="000F5CEC"/>
    <w:rsid w:val="000F631A"/>
    <w:rsid w:val="000F687E"/>
    <w:rsid w:val="000F690D"/>
    <w:rsid w:val="000F7621"/>
    <w:rsid w:val="000F7B2D"/>
    <w:rsid w:val="001000F8"/>
    <w:rsid w:val="0010065E"/>
    <w:rsid w:val="001008A4"/>
    <w:rsid w:val="001009F7"/>
    <w:rsid w:val="0010169E"/>
    <w:rsid w:val="00101BA3"/>
    <w:rsid w:val="00102CE1"/>
    <w:rsid w:val="00104F00"/>
    <w:rsid w:val="00105143"/>
    <w:rsid w:val="00105153"/>
    <w:rsid w:val="00105355"/>
    <w:rsid w:val="001056A3"/>
    <w:rsid w:val="00105E33"/>
    <w:rsid w:val="00106E82"/>
    <w:rsid w:val="0010745C"/>
    <w:rsid w:val="0010753C"/>
    <w:rsid w:val="00107F6C"/>
    <w:rsid w:val="001101EA"/>
    <w:rsid w:val="0011081E"/>
    <w:rsid w:val="00110BAB"/>
    <w:rsid w:val="00110E82"/>
    <w:rsid w:val="00111727"/>
    <w:rsid w:val="00111A62"/>
    <w:rsid w:val="00112AE8"/>
    <w:rsid w:val="00114311"/>
    <w:rsid w:val="0011494E"/>
    <w:rsid w:val="00114DB1"/>
    <w:rsid w:val="00117966"/>
    <w:rsid w:val="00117CDC"/>
    <w:rsid w:val="0012052C"/>
    <w:rsid w:val="00120769"/>
    <w:rsid w:val="001217E9"/>
    <w:rsid w:val="00121A0C"/>
    <w:rsid w:val="00121CC2"/>
    <w:rsid w:val="00122074"/>
    <w:rsid w:val="00123F91"/>
    <w:rsid w:val="00123FF7"/>
    <w:rsid w:val="00125364"/>
    <w:rsid w:val="001253B5"/>
    <w:rsid w:val="0012649A"/>
    <w:rsid w:val="001267EE"/>
    <w:rsid w:val="00127846"/>
    <w:rsid w:val="0012790E"/>
    <w:rsid w:val="00127CC3"/>
    <w:rsid w:val="0013080D"/>
    <w:rsid w:val="00130B92"/>
    <w:rsid w:val="00132886"/>
    <w:rsid w:val="00132920"/>
    <w:rsid w:val="001329A4"/>
    <w:rsid w:val="00132CEB"/>
    <w:rsid w:val="001330BC"/>
    <w:rsid w:val="001330D9"/>
    <w:rsid w:val="001339AA"/>
    <w:rsid w:val="001339B0"/>
    <w:rsid w:val="00133EC4"/>
    <w:rsid w:val="00134225"/>
    <w:rsid w:val="00134812"/>
    <w:rsid w:val="0013588C"/>
    <w:rsid w:val="00135ED3"/>
    <w:rsid w:val="001367CA"/>
    <w:rsid w:val="0013686E"/>
    <w:rsid w:val="00136FDD"/>
    <w:rsid w:val="001374F7"/>
    <w:rsid w:val="0013762F"/>
    <w:rsid w:val="00137DFF"/>
    <w:rsid w:val="001409D0"/>
    <w:rsid w:val="001418F6"/>
    <w:rsid w:val="00142B62"/>
    <w:rsid w:val="00143D2A"/>
    <w:rsid w:val="001441B7"/>
    <w:rsid w:val="001442A0"/>
    <w:rsid w:val="001444FF"/>
    <w:rsid w:val="001452C5"/>
    <w:rsid w:val="00146147"/>
    <w:rsid w:val="00147586"/>
    <w:rsid w:val="00147A03"/>
    <w:rsid w:val="001502EA"/>
    <w:rsid w:val="0015084F"/>
    <w:rsid w:val="00150B4A"/>
    <w:rsid w:val="001516CB"/>
    <w:rsid w:val="00151E57"/>
    <w:rsid w:val="00152336"/>
    <w:rsid w:val="00152895"/>
    <w:rsid w:val="00152B26"/>
    <w:rsid w:val="00155544"/>
    <w:rsid w:val="00155D08"/>
    <w:rsid w:val="00157AFA"/>
    <w:rsid w:val="00157B8B"/>
    <w:rsid w:val="00157E97"/>
    <w:rsid w:val="0016044F"/>
    <w:rsid w:val="00161500"/>
    <w:rsid w:val="00161FB6"/>
    <w:rsid w:val="00162775"/>
    <w:rsid w:val="00162DBF"/>
    <w:rsid w:val="00162EF8"/>
    <w:rsid w:val="00163582"/>
    <w:rsid w:val="00163AD4"/>
    <w:rsid w:val="001646C9"/>
    <w:rsid w:val="001647C5"/>
    <w:rsid w:val="00164B94"/>
    <w:rsid w:val="0016576D"/>
    <w:rsid w:val="00165BDF"/>
    <w:rsid w:val="00166324"/>
    <w:rsid w:val="0016693C"/>
    <w:rsid w:val="00166C2F"/>
    <w:rsid w:val="00166D78"/>
    <w:rsid w:val="00167AED"/>
    <w:rsid w:val="00167DE2"/>
    <w:rsid w:val="00170F14"/>
    <w:rsid w:val="001714E1"/>
    <w:rsid w:val="001724B9"/>
    <w:rsid w:val="001733FC"/>
    <w:rsid w:val="00174601"/>
    <w:rsid w:val="00175546"/>
    <w:rsid w:val="00175FDB"/>
    <w:rsid w:val="00176893"/>
    <w:rsid w:val="00177A3B"/>
    <w:rsid w:val="001809D7"/>
    <w:rsid w:val="00180F5D"/>
    <w:rsid w:val="00181D7B"/>
    <w:rsid w:val="0018236E"/>
    <w:rsid w:val="00182532"/>
    <w:rsid w:val="001832EF"/>
    <w:rsid w:val="00183F4D"/>
    <w:rsid w:val="0018424C"/>
    <w:rsid w:val="00184A7D"/>
    <w:rsid w:val="001860AD"/>
    <w:rsid w:val="0018641D"/>
    <w:rsid w:val="00187E64"/>
    <w:rsid w:val="001901BB"/>
    <w:rsid w:val="0019036F"/>
    <w:rsid w:val="00190DD3"/>
    <w:rsid w:val="00190F5B"/>
    <w:rsid w:val="00190F7F"/>
    <w:rsid w:val="00191DF3"/>
    <w:rsid w:val="001939E1"/>
    <w:rsid w:val="001939E3"/>
    <w:rsid w:val="00193FF7"/>
    <w:rsid w:val="00194489"/>
    <w:rsid w:val="00194881"/>
    <w:rsid w:val="00194C3E"/>
    <w:rsid w:val="00194EDC"/>
    <w:rsid w:val="00195278"/>
    <w:rsid w:val="00195382"/>
    <w:rsid w:val="00195FEF"/>
    <w:rsid w:val="001962DA"/>
    <w:rsid w:val="00196B44"/>
    <w:rsid w:val="00196CEF"/>
    <w:rsid w:val="001A048B"/>
    <w:rsid w:val="001A1403"/>
    <w:rsid w:val="001A1693"/>
    <w:rsid w:val="001A1CF3"/>
    <w:rsid w:val="001A2151"/>
    <w:rsid w:val="001A3046"/>
    <w:rsid w:val="001A344E"/>
    <w:rsid w:val="001A3499"/>
    <w:rsid w:val="001A353C"/>
    <w:rsid w:val="001A3E07"/>
    <w:rsid w:val="001A40CF"/>
    <w:rsid w:val="001A4BCD"/>
    <w:rsid w:val="001A5C97"/>
    <w:rsid w:val="001A7413"/>
    <w:rsid w:val="001B03C9"/>
    <w:rsid w:val="001B0D0F"/>
    <w:rsid w:val="001B0DE1"/>
    <w:rsid w:val="001B16C5"/>
    <w:rsid w:val="001B2B3F"/>
    <w:rsid w:val="001B2CB6"/>
    <w:rsid w:val="001B3DB0"/>
    <w:rsid w:val="001B506D"/>
    <w:rsid w:val="001C0078"/>
    <w:rsid w:val="001C0A6C"/>
    <w:rsid w:val="001C0A82"/>
    <w:rsid w:val="001C11BE"/>
    <w:rsid w:val="001C11DF"/>
    <w:rsid w:val="001C18CA"/>
    <w:rsid w:val="001C1A69"/>
    <w:rsid w:val="001C2564"/>
    <w:rsid w:val="001C28E9"/>
    <w:rsid w:val="001C293D"/>
    <w:rsid w:val="001C2E8A"/>
    <w:rsid w:val="001C2EC1"/>
    <w:rsid w:val="001C303B"/>
    <w:rsid w:val="001C462B"/>
    <w:rsid w:val="001C5469"/>
    <w:rsid w:val="001C581C"/>
    <w:rsid w:val="001C59C3"/>
    <w:rsid w:val="001C61C5"/>
    <w:rsid w:val="001C645C"/>
    <w:rsid w:val="001C69C4"/>
    <w:rsid w:val="001C6CCD"/>
    <w:rsid w:val="001C7468"/>
    <w:rsid w:val="001D00B5"/>
    <w:rsid w:val="001D1E7D"/>
    <w:rsid w:val="001D1FD9"/>
    <w:rsid w:val="001D2182"/>
    <w:rsid w:val="001D26DC"/>
    <w:rsid w:val="001D37EF"/>
    <w:rsid w:val="001D395C"/>
    <w:rsid w:val="001D40B4"/>
    <w:rsid w:val="001D41FA"/>
    <w:rsid w:val="001D429E"/>
    <w:rsid w:val="001D4C04"/>
    <w:rsid w:val="001D510A"/>
    <w:rsid w:val="001D5A20"/>
    <w:rsid w:val="001D6BDC"/>
    <w:rsid w:val="001D7214"/>
    <w:rsid w:val="001D732D"/>
    <w:rsid w:val="001D7BDB"/>
    <w:rsid w:val="001D7D81"/>
    <w:rsid w:val="001D7F9C"/>
    <w:rsid w:val="001E01E2"/>
    <w:rsid w:val="001E0696"/>
    <w:rsid w:val="001E0F7E"/>
    <w:rsid w:val="001E1023"/>
    <w:rsid w:val="001E197A"/>
    <w:rsid w:val="001E1AAC"/>
    <w:rsid w:val="001E1EDE"/>
    <w:rsid w:val="001E2974"/>
    <w:rsid w:val="001E3163"/>
    <w:rsid w:val="001E3590"/>
    <w:rsid w:val="001E4B46"/>
    <w:rsid w:val="001E4F5A"/>
    <w:rsid w:val="001E524D"/>
    <w:rsid w:val="001E5B02"/>
    <w:rsid w:val="001E5B0B"/>
    <w:rsid w:val="001E5BC9"/>
    <w:rsid w:val="001E6155"/>
    <w:rsid w:val="001E6634"/>
    <w:rsid w:val="001E6EEA"/>
    <w:rsid w:val="001E7407"/>
    <w:rsid w:val="001E7756"/>
    <w:rsid w:val="001F0047"/>
    <w:rsid w:val="001F1614"/>
    <w:rsid w:val="001F21E0"/>
    <w:rsid w:val="001F3AC4"/>
    <w:rsid w:val="001F3B24"/>
    <w:rsid w:val="001F3B64"/>
    <w:rsid w:val="001F4475"/>
    <w:rsid w:val="001F4923"/>
    <w:rsid w:val="001F50E1"/>
    <w:rsid w:val="001F5BE2"/>
    <w:rsid w:val="001F5D5E"/>
    <w:rsid w:val="001F6219"/>
    <w:rsid w:val="001F690C"/>
    <w:rsid w:val="001F6CD4"/>
    <w:rsid w:val="001F7232"/>
    <w:rsid w:val="001F78F4"/>
    <w:rsid w:val="002000F4"/>
    <w:rsid w:val="00200641"/>
    <w:rsid w:val="00201B27"/>
    <w:rsid w:val="0020212A"/>
    <w:rsid w:val="00204994"/>
    <w:rsid w:val="00204B66"/>
    <w:rsid w:val="0020562E"/>
    <w:rsid w:val="00205D37"/>
    <w:rsid w:val="0020607C"/>
    <w:rsid w:val="00206C4D"/>
    <w:rsid w:val="00206DA8"/>
    <w:rsid w:val="00206DEE"/>
    <w:rsid w:val="00207634"/>
    <w:rsid w:val="00207C62"/>
    <w:rsid w:val="002100F4"/>
    <w:rsid w:val="0021014E"/>
    <w:rsid w:val="002107E3"/>
    <w:rsid w:val="00211553"/>
    <w:rsid w:val="00212EEF"/>
    <w:rsid w:val="002131EC"/>
    <w:rsid w:val="00213286"/>
    <w:rsid w:val="00213F33"/>
    <w:rsid w:val="00214052"/>
    <w:rsid w:val="00214519"/>
    <w:rsid w:val="00214B4C"/>
    <w:rsid w:val="002155C3"/>
    <w:rsid w:val="002157B6"/>
    <w:rsid w:val="00215AF1"/>
    <w:rsid w:val="00216B0C"/>
    <w:rsid w:val="0021733C"/>
    <w:rsid w:val="00217F8E"/>
    <w:rsid w:val="00220C10"/>
    <w:rsid w:val="00222780"/>
    <w:rsid w:val="002230FE"/>
    <w:rsid w:val="0022335E"/>
    <w:rsid w:val="002250E5"/>
    <w:rsid w:val="00225848"/>
    <w:rsid w:val="00225964"/>
    <w:rsid w:val="00226560"/>
    <w:rsid w:val="00226F0D"/>
    <w:rsid w:val="002270D7"/>
    <w:rsid w:val="00227BE5"/>
    <w:rsid w:val="00230DDD"/>
    <w:rsid w:val="00230F83"/>
    <w:rsid w:val="002313D3"/>
    <w:rsid w:val="002321E8"/>
    <w:rsid w:val="00232984"/>
    <w:rsid w:val="002351C5"/>
    <w:rsid w:val="002357DA"/>
    <w:rsid w:val="00235A21"/>
    <w:rsid w:val="00235E96"/>
    <w:rsid w:val="0023620A"/>
    <w:rsid w:val="0024010F"/>
    <w:rsid w:val="00240749"/>
    <w:rsid w:val="002416A8"/>
    <w:rsid w:val="00242533"/>
    <w:rsid w:val="00242805"/>
    <w:rsid w:val="00243018"/>
    <w:rsid w:val="002430BC"/>
    <w:rsid w:val="00243552"/>
    <w:rsid w:val="0024399C"/>
    <w:rsid w:val="00243AE6"/>
    <w:rsid w:val="00243B00"/>
    <w:rsid w:val="002460A1"/>
    <w:rsid w:val="002461D5"/>
    <w:rsid w:val="002468DE"/>
    <w:rsid w:val="00247788"/>
    <w:rsid w:val="00247AA9"/>
    <w:rsid w:val="00250382"/>
    <w:rsid w:val="0025075C"/>
    <w:rsid w:val="00250C33"/>
    <w:rsid w:val="00250CE7"/>
    <w:rsid w:val="00253D51"/>
    <w:rsid w:val="00253FED"/>
    <w:rsid w:val="0025449C"/>
    <w:rsid w:val="002550D4"/>
    <w:rsid w:val="00255425"/>
    <w:rsid w:val="002564A4"/>
    <w:rsid w:val="00256C92"/>
    <w:rsid w:val="00256FDA"/>
    <w:rsid w:val="00260A46"/>
    <w:rsid w:val="002622E3"/>
    <w:rsid w:val="00262545"/>
    <w:rsid w:val="002626B7"/>
    <w:rsid w:val="00263553"/>
    <w:rsid w:val="0026487F"/>
    <w:rsid w:val="00264AF2"/>
    <w:rsid w:val="00265696"/>
    <w:rsid w:val="00265F51"/>
    <w:rsid w:val="002672EB"/>
    <w:rsid w:val="0026736C"/>
    <w:rsid w:val="00267716"/>
    <w:rsid w:val="00267EF7"/>
    <w:rsid w:val="00270DC6"/>
    <w:rsid w:val="002714AB"/>
    <w:rsid w:val="00271996"/>
    <w:rsid w:val="0027260C"/>
    <w:rsid w:val="00272C2D"/>
    <w:rsid w:val="002736A9"/>
    <w:rsid w:val="002736B9"/>
    <w:rsid w:val="00273708"/>
    <w:rsid w:val="002742AD"/>
    <w:rsid w:val="00274D60"/>
    <w:rsid w:val="00274F8A"/>
    <w:rsid w:val="0027523D"/>
    <w:rsid w:val="002753FC"/>
    <w:rsid w:val="00275C78"/>
    <w:rsid w:val="00276B54"/>
    <w:rsid w:val="00277E5F"/>
    <w:rsid w:val="00277FFA"/>
    <w:rsid w:val="002802EA"/>
    <w:rsid w:val="00281308"/>
    <w:rsid w:val="0028148C"/>
    <w:rsid w:val="002815FC"/>
    <w:rsid w:val="00282402"/>
    <w:rsid w:val="0028259C"/>
    <w:rsid w:val="00283926"/>
    <w:rsid w:val="002839D8"/>
    <w:rsid w:val="00283AA5"/>
    <w:rsid w:val="00283CE2"/>
    <w:rsid w:val="00283E50"/>
    <w:rsid w:val="00284719"/>
    <w:rsid w:val="00284BCA"/>
    <w:rsid w:val="002850DD"/>
    <w:rsid w:val="00285559"/>
    <w:rsid w:val="00286014"/>
    <w:rsid w:val="0028603B"/>
    <w:rsid w:val="00287B86"/>
    <w:rsid w:val="00287BA2"/>
    <w:rsid w:val="00290AF4"/>
    <w:rsid w:val="00290C36"/>
    <w:rsid w:val="00290F06"/>
    <w:rsid w:val="00291B6F"/>
    <w:rsid w:val="00291F90"/>
    <w:rsid w:val="00293878"/>
    <w:rsid w:val="00293F53"/>
    <w:rsid w:val="00294304"/>
    <w:rsid w:val="002946B1"/>
    <w:rsid w:val="00295584"/>
    <w:rsid w:val="00296004"/>
    <w:rsid w:val="00297A14"/>
    <w:rsid w:val="00297ECB"/>
    <w:rsid w:val="002A0F1B"/>
    <w:rsid w:val="002A1B02"/>
    <w:rsid w:val="002A1DAF"/>
    <w:rsid w:val="002A24CB"/>
    <w:rsid w:val="002A2910"/>
    <w:rsid w:val="002A3304"/>
    <w:rsid w:val="002A3B3C"/>
    <w:rsid w:val="002A40B7"/>
    <w:rsid w:val="002A4840"/>
    <w:rsid w:val="002A5D31"/>
    <w:rsid w:val="002A6119"/>
    <w:rsid w:val="002A7BCF"/>
    <w:rsid w:val="002B0DEE"/>
    <w:rsid w:val="002B10DB"/>
    <w:rsid w:val="002B1122"/>
    <w:rsid w:val="002B1330"/>
    <w:rsid w:val="002B3468"/>
    <w:rsid w:val="002B393D"/>
    <w:rsid w:val="002B3BC5"/>
    <w:rsid w:val="002B46AF"/>
    <w:rsid w:val="002B5207"/>
    <w:rsid w:val="002B595E"/>
    <w:rsid w:val="002B5BCF"/>
    <w:rsid w:val="002B5F97"/>
    <w:rsid w:val="002C0592"/>
    <w:rsid w:val="002C187A"/>
    <w:rsid w:val="002C199C"/>
    <w:rsid w:val="002C1A5A"/>
    <w:rsid w:val="002C20C7"/>
    <w:rsid w:val="002C213E"/>
    <w:rsid w:val="002C3D87"/>
    <w:rsid w:val="002C3EC0"/>
    <w:rsid w:val="002C3FD1"/>
    <w:rsid w:val="002C4DA1"/>
    <w:rsid w:val="002C5559"/>
    <w:rsid w:val="002C5DAC"/>
    <w:rsid w:val="002C61BE"/>
    <w:rsid w:val="002C70B1"/>
    <w:rsid w:val="002C7C08"/>
    <w:rsid w:val="002D043A"/>
    <w:rsid w:val="002D0A13"/>
    <w:rsid w:val="002D172B"/>
    <w:rsid w:val="002D266B"/>
    <w:rsid w:val="002D314D"/>
    <w:rsid w:val="002D4425"/>
    <w:rsid w:val="002D4EB9"/>
    <w:rsid w:val="002D5D06"/>
    <w:rsid w:val="002D6224"/>
    <w:rsid w:val="002D63B8"/>
    <w:rsid w:val="002D7ABB"/>
    <w:rsid w:val="002E0001"/>
    <w:rsid w:val="002E00CB"/>
    <w:rsid w:val="002E1870"/>
    <w:rsid w:val="002E2CF4"/>
    <w:rsid w:val="002E35A4"/>
    <w:rsid w:val="002E3950"/>
    <w:rsid w:val="002E3D3E"/>
    <w:rsid w:val="002E4E2A"/>
    <w:rsid w:val="002E54D3"/>
    <w:rsid w:val="002E622D"/>
    <w:rsid w:val="002E71F8"/>
    <w:rsid w:val="002F231C"/>
    <w:rsid w:val="002F2796"/>
    <w:rsid w:val="002F3911"/>
    <w:rsid w:val="002F3914"/>
    <w:rsid w:val="002F44EB"/>
    <w:rsid w:val="002F4803"/>
    <w:rsid w:val="002F59AE"/>
    <w:rsid w:val="002F6007"/>
    <w:rsid w:val="002F6084"/>
    <w:rsid w:val="002F60E8"/>
    <w:rsid w:val="002F6AEA"/>
    <w:rsid w:val="002F6F6B"/>
    <w:rsid w:val="00300236"/>
    <w:rsid w:val="00300DD3"/>
    <w:rsid w:val="0030126E"/>
    <w:rsid w:val="00302A5D"/>
    <w:rsid w:val="00304AAA"/>
    <w:rsid w:val="00304F8B"/>
    <w:rsid w:val="003059AB"/>
    <w:rsid w:val="00305AB5"/>
    <w:rsid w:val="00305ED5"/>
    <w:rsid w:val="00306115"/>
    <w:rsid w:val="003066C9"/>
    <w:rsid w:val="00307325"/>
    <w:rsid w:val="00307412"/>
    <w:rsid w:val="003076C3"/>
    <w:rsid w:val="0031000D"/>
    <w:rsid w:val="00310246"/>
    <w:rsid w:val="00310878"/>
    <w:rsid w:val="00311749"/>
    <w:rsid w:val="00311FE9"/>
    <w:rsid w:val="0031219B"/>
    <w:rsid w:val="00313FB7"/>
    <w:rsid w:val="003148F7"/>
    <w:rsid w:val="00315ADE"/>
    <w:rsid w:val="00315F49"/>
    <w:rsid w:val="00316061"/>
    <w:rsid w:val="00316F0B"/>
    <w:rsid w:val="00316F7E"/>
    <w:rsid w:val="00317553"/>
    <w:rsid w:val="003177E4"/>
    <w:rsid w:val="00320800"/>
    <w:rsid w:val="003209A7"/>
    <w:rsid w:val="00321AC1"/>
    <w:rsid w:val="00322C65"/>
    <w:rsid w:val="00323E00"/>
    <w:rsid w:val="003243FC"/>
    <w:rsid w:val="0032494C"/>
    <w:rsid w:val="0032505C"/>
    <w:rsid w:val="0032518F"/>
    <w:rsid w:val="0032566F"/>
    <w:rsid w:val="003256E5"/>
    <w:rsid w:val="00325EDE"/>
    <w:rsid w:val="00326B73"/>
    <w:rsid w:val="003277C6"/>
    <w:rsid w:val="00330687"/>
    <w:rsid w:val="00330D64"/>
    <w:rsid w:val="00330E56"/>
    <w:rsid w:val="00330F86"/>
    <w:rsid w:val="003314F9"/>
    <w:rsid w:val="003316DD"/>
    <w:rsid w:val="00331E50"/>
    <w:rsid w:val="003331C6"/>
    <w:rsid w:val="003332F4"/>
    <w:rsid w:val="003333EB"/>
    <w:rsid w:val="003335F6"/>
    <w:rsid w:val="00333B14"/>
    <w:rsid w:val="00335BC6"/>
    <w:rsid w:val="003362AC"/>
    <w:rsid w:val="00336A77"/>
    <w:rsid w:val="00336DA8"/>
    <w:rsid w:val="0034029F"/>
    <w:rsid w:val="00340E48"/>
    <w:rsid w:val="003415D3"/>
    <w:rsid w:val="00342E14"/>
    <w:rsid w:val="00344338"/>
    <w:rsid w:val="00344701"/>
    <w:rsid w:val="003457F0"/>
    <w:rsid w:val="00347254"/>
    <w:rsid w:val="003474EC"/>
    <w:rsid w:val="00347AD0"/>
    <w:rsid w:val="00347F87"/>
    <w:rsid w:val="00350189"/>
    <w:rsid w:val="003503A1"/>
    <w:rsid w:val="00351893"/>
    <w:rsid w:val="00351A98"/>
    <w:rsid w:val="00351B0B"/>
    <w:rsid w:val="0035246F"/>
    <w:rsid w:val="003526DB"/>
    <w:rsid w:val="00352B0F"/>
    <w:rsid w:val="00353F97"/>
    <w:rsid w:val="00354009"/>
    <w:rsid w:val="00354218"/>
    <w:rsid w:val="003558D0"/>
    <w:rsid w:val="0035591D"/>
    <w:rsid w:val="003561FB"/>
    <w:rsid w:val="00356339"/>
    <w:rsid w:val="003563A1"/>
    <w:rsid w:val="00357237"/>
    <w:rsid w:val="00357485"/>
    <w:rsid w:val="003578D1"/>
    <w:rsid w:val="00357937"/>
    <w:rsid w:val="00360459"/>
    <w:rsid w:val="003611FF"/>
    <w:rsid w:val="0036224A"/>
    <w:rsid w:val="00363404"/>
    <w:rsid w:val="00364BF0"/>
    <w:rsid w:val="00364DF1"/>
    <w:rsid w:val="00365721"/>
    <w:rsid w:val="00365AE6"/>
    <w:rsid w:val="00365E4F"/>
    <w:rsid w:val="00366973"/>
    <w:rsid w:val="00366A8D"/>
    <w:rsid w:val="003670CC"/>
    <w:rsid w:val="0037060F"/>
    <w:rsid w:val="0037196D"/>
    <w:rsid w:val="00371A28"/>
    <w:rsid w:val="00371C1C"/>
    <w:rsid w:val="00371F94"/>
    <w:rsid w:val="00372ED9"/>
    <w:rsid w:val="00373EF5"/>
    <w:rsid w:val="00374005"/>
    <w:rsid w:val="0037460A"/>
    <w:rsid w:val="00374E74"/>
    <w:rsid w:val="00375113"/>
    <w:rsid w:val="00377B2A"/>
    <w:rsid w:val="00377FA2"/>
    <w:rsid w:val="0038049F"/>
    <w:rsid w:val="00381208"/>
    <w:rsid w:val="0038208B"/>
    <w:rsid w:val="00382109"/>
    <w:rsid w:val="00382D2B"/>
    <w:rsid w:val="00383A6A"/>
    <w:rsid w:val="00384AD7"/>
    <w:rsid w:val="003855F4"/>
    <w:rsid w:val="003863F7"/>
    <w:rsid w:val="003906C1"/>
    <w:rsid w:val="00390E81"/>
    <w:rsid w:val="003910D5"/>
    <w:rsid w:val="003912F2"/>
    <w:rsid w:val="00391583"/>
    <w:rsid w:val="00391F1D"/>
    <w:rsid w:val="003925B4"/>
    <w:rsid w:val="003925B8"/>
    <w:rsid w:val="003929EB"/>
    <w:rsid w:val="00392BBD"/>
    <w:rsid w:val="003939A3"/>
    <w:rsid w:val="00393C7D"/>
    <w:rsid w:val="00393E7A"/>
    <w:rsid w:val="00394B05"/>
    <w:rsid w:val="00394E3C"/>
    <w:rsid w:val="00394EB8"/>
    <w:rsid w:val="00395036"/>
    <w:rsid w:val="0039521D"/>
    <w:rsid w:val="00395922"/>
    <w:rsid w:val="00395D0C"/>
    <w:rsid w:val="003964D9"/>
    <w:rsid w:val="003A04B8"/>
    <w:rsid w:val="003A2776"/>
    <w:rsid w:val="003A302C"/>
    <w:rsid w:val="003A3742"/>
    <w:rsid w:val="003A5CAA"/>
    <w:rsid w:val="003A5EE8"/>
    <w:rsid w:val="003A635A"/>
    <w:rsid w:val="003A794C"/>
    <w:rsid w:val="003B0AD3"/>
    <w:rsid w:val="003B3F7D"/>
    <w:rsid w:val="003B44B8"/>
    <w:rsid w:val="003B45D8"/>
    <w:rsid w:val="003B49E4"/>
    <w:rsid w:val="003B4E52"/>
    <w:rsid w:val="003B53A9"/>
    <w:rsid w:val="003B5EBF"/>
    <w:rsid w:val="003B6107"/>
    <w:rsid w:val="003B6D06"/>
    <w:rsid w:val="003B6DBA"/>
    <w:rsid w:val="003B72F0"/>
    <w:rsid w:val="003B7AF8"/>
    <w:rsid w:val="003B7C14"/>
    <w:rsid w:val="003C2631"/>
    <w:rsid w:val="003C33EF"/>
    <w:rsid w:val="003C3FF9"/>
    <w:rsid w:val="003C420B"/>
    <w:rsid w:val="003C4ECE"/>
    <w:rsid w:val="003C5065"/>
    <w:rsid w:val="003C6231"/>
    <w:rsid w:val="003C628E"/>
    <w:rsid w:val="003C73E3"/>
    <w:rsid w:val="003D084C"/>
    <w:rsid w:val="003D0BFE"/>
    <w:rsid w:val="003D12DB"/>
    <w:rsid w:val="003D2A4C"/>
    <w:rsid w:val="003D2C07"/>
    <w:rsid w:val="003D5700"/>
    <w:rsid w:val="003D58D6"/>
    <w:rsid w:val="003D5A4F"/>
    <w:rsid w:val="003D641A"/>
    <w:rsid w:val="003D6766"/>
    <w:rsid w:val="003D6D27"/>
    <w:rsid w:val="003D7487"/>
    <w:rsid w:val="003D7508"/>
    <w:rsid w:val="003D7F34"/>
    <w:rsid w:val="003E18A6"/>
    <w:rsid w:val="003E1CC3"/>
    <w:rsid w:val="003E29FA"/>
    <w:rsid w:val="003E2C99"/>
    <w:rsid w:val="003E341B"/>
    <w:rsid w:val="003E349B"/>
    <w:rsid w:val="003E3D4A"/>
    <w:rsid w:val="003E3DE8"/>
    <w:rsid w:val="003E429A"/>
    <w:rsid w:val="003E4D00"/>
    <w:rsid w:val="003E4F78"/>
    <w:rsid w:val="003E5C39"/>
    <w:rsid w:val="003E7ADF"/>
    <w:rsid w:val="003F09EF"/>
    <w:rsid w:val="003F0BC5"/>
    <w:rsid w:val="003F3291"/>
    <w:rsid w:val="003F32BF"/>
    <w:rsid w:val="003F33B7"/>
    <w:rsid w:val="003F411E"/>
    <w:rsid w:val="003F4329"/>
    <w:rsid w:val="003F48A1"/>
    <w:rsid w:val="003F4FAA"/>
    <w:rsid w:val="003F601B"/>
    <w:rsid w:val="003F6A3A"/>
    <w:rsid w:val="003F6C84"/>
    <w:rsid w:val="003F7AE5"/>
    <w:rsid w:val="004000E8"/>
    <w:rsid w:val="004000F3"/>
    <w:rsid w:val="004005F4"/>
    <w:rsid w:val="00400F56"/>
    <w:rsid w:val="00401D29"/>
    <w:rsid w:val="004035AC"/>
    <w:rsid w:val="00404A3E"/>
    <w:rsid w:val="00404C53"/>
    <w:rsid w:val="00404CB1"/>
    <w:rsid w:val="00404E50"/>
    <w:rsid w:val="0040532E"/>
    <w:rsid w:val="0040553A"/>
    <w:rsid w:val="00405848"/>
    <w:rsid w:val="004067C6"/>
    <w:rsid w:val="00406ABC"/>
    <w:rsid w:val="00406B8C"/>
    <w:rsid w:val="00406C54"/>
    <w:rsid w:val="00407E5A"/>
    <w:rsid w:val="00411132"/>
    <w:rsid w:val="004116CD"/>
    <w:rsid w:val="00411BA7"/>
    <w:rsid w:val="00411C39"/>
    <w:rsid w:val="00412FDC"/>
    <w:rsid w:val="00413162"/>
    <w:rsid w:val="004135F6"/>
    <w:rsid w:val="00414428"/>
    <w:rsid w:val="0041616A"/>
    <w:rsid w:val="0041632E"/>
    <w:rsid w:val="00416F5A"/>
    <w:rsid w:val="0041721E"/>
    <w:rsid w:val="00417428"/>
    <w:rsid w:val="004174EE"/>
    <w:rsid w:val="00417613"/>
    <w:rsid w:val="00417D14"/>
    <w:rsid w:val="00417EB9"/>
    <w:rsid w:val="004211B7"/>
    <w:rsid w:val="004214DB"/>
    <w:rsid w:val="00421BC4"/>
    <w:rsid w:val="0042258C"/>
    <w:rsid w:val="0042323E"/>
    <w:rsid w:val="00423401"/>
    <w:rsid w:val="00423415"/>
    <w:rsid w:val="0042383D"/>
    <w:rsid w:val="0042423B"/>
    <w:rsid w:val="00424CA9"/>
    <w:rsid w:val="004250C1"/>
    <w:rsid w:val="0042588B"/>
    <w:rsid w:val="004258AB"/>
    <w:rsid w:val="004259D8"/>
    <w:rsid w:val="0042608C"/>
    <w:rsid w:val="00426EE6"/>
    <w:rsid w:val="00426F12"/>
    <w:rsid w:val="004276DF"/>
    <w:rsid w:val="00427916"/>
    <w:rsid w:val="004279A6"/>
    <w:rsid w:val="00427FBE"/>
    <w:rsid w:val="004316B9"/>
    <w:rsid w:val="00431E9B"/>
    <w:rsid w:val="00432412"/>
    <w:rsid w:val="00433E25"/>
    <w:rsid w:val="00435403"/>
    <w:rsid w:val="00435BF2"/>
    <w:rsid w:val="00435C44"/>
    <w:rsid w:val="00435CCC"/>
    <w:rsid w:val="004379E3"/>
    <w:rsid w:val="0044015E"/>
    <w:rsid w:val="00440791"/>
    <w:rsid w:val="004425FC"/>
    <w:rsid w:val="00442632"/>
    <w:rsid w:val="0044291A"/>
    <w:rsid w:val="00444932"/>
    <w:rsid w:val="0044622A"/>
    <w:rsid w:val="00446AF7"/>
    <w:rsid w:val="0044738E"/>
    <w:rsid w:val="004474C8"/>
    <w:rsid w:val="00447879"/>
    <w:rsid w:val="00450005"/>
    <w:rsid w:val="00450AE6"/>
    <w:rsid w:val="00450B4E"/>
    <w:rsid w:val="00450EEC"/>
    <w:rsid w:val="00451704"/>
    <w:rsid w:val="00452D93"/>
    <w:rsid w:val="004538DC"/>
    <w:rsid w:val="00454ABF"/>
    <w:rsid w:val="00456D3D"/>
    <w:rsid w:val="0045718A"/>
    <w:rsid w:val="00457196"/>
    <w:rsid w:val="004576AC"/>
    <w:rsid w:val="00460CA2"/>
    <w:rsid w:val="004611E2"/>
    <w:rsid w:val="0046181B"/>
    <w:rsid w:val="0046283F"/>
    <w:rsid w:val="004629EC"/>
    <w:rsid w:val="00462F38"/>
    <w:rsid w:val="0046507E"/>
    <w:rsid w:val="00465347"/>
    <w:rsid w:val="00465411"/>
    <w:rsid w:val="00465FDF"/>
    <w:rsid w:val="00466392"/>
    <w:rsid w:val="00466BBB"/>
    <w:rsid w:val="00467661"/>
    <w:rsid w:val="004718D0"/>
    <w:rsid w:val="00472111"/>
    <w:rsid w:val="00472BF3"/>
    <w:rsid w:val="00472DBE"/>
    <w:rsid w:val="00472F27"/>
    <w:rsid w:val="0047458D"/>
    <w:rsid w:val="00474A19"/>
    <w:rsid w:val="004754FF"/>
    <w:rsid w:val="0047559D"/>
    <w:rsid w:val="0047582C"/>
    <w:rsid w:val="00475E8D"/>
    <w:rsid w:val="0047663D"/>
    <w:rsid w:val="004766A7"/>
    <w:rsid w:val="00477214"/>
    <w:rsid w:val="00477830"/>
    <w:rsid w:val="00477C66"/>
    <w:rsid w:val="00477DFC"/>
    <w:rsid w:val="004800DC"/>
    <w:rsid w:val="004801DD"/>
    <w:rsid w:val="00481422"/>
    <w:rsid w:val="00481DB1"/>
    <w:rsid w:val="0048274D"/>
    <w:rsid w:val="00483997"/>
    <w:rsid w:val="00483F19"/>
    <w:rsid w:val="0048447A"/>
    <w:rsid w:val="0048578C"/>
    <w:rsid w:val="004857F3"/>
    <w:rsid w:val="00485A7A"/>
    <w:rsid w:val="0048647E"/>
    <w:rsid w:val="004864EF"/>
    <w:rsid w:val="004868B7"/>
    <w:rsid w:val="00486FC1"/>
    <w:rsid w:val="004874FD"/>
    <w:rsid w:val="00487764"/>
    <w:rsid w:val="00487EF7"/>
    <w:rsid w:val="004907C9"/>
    <w:rsid w:val="00490D4A"/>
    <w:rsid w:val="00491126"/>
    <w:rsid w:val="00491D24"/>
    <w:rsid w:val="00491DCA"/>
    <w:rsid w:val="00492C23"/>
    <w:rsid w:val="00492D53"/>
    <w:rsid w:val="004934E7"/>
    <w:rsid w:val="00493D50"/>
    <w:rsid w:val="0049479F"/>
    <w:rsid w:val="00494E94"/>
    <w:rsid w:val="00494FF8"/>
    <w:rsid w:val="00495012"/>
    <w:rsid w:val="00495245"/>
    <w:rsid w:val="004958A0"/>
    <w:rsid w:val="00495F49"/>
    <w:rsid w:val="00495FC4"/>
    <w:rsid w:val="00496F97"/>
    <w:rsid w:val="004A0AB0"/>
    <w:rsid w:val="004A2010"/>
    <w:rsid w:val="004A2559"/>
    <w:rsid w:val="004A2D8A"/>
    <w:rsid w:val="004A3668"/>
    <w:rsid w:val="004A3FF0"/>
    <w:rsid w:val="004A43D4"/>
    <w:rsid w:val="004A5BF2"/>
    <w:rsid w:val="004A70D8"/>
    <w:rsid w:val="004A787A"/>
    <w:rsid w:val="004B107F"/>
    <w:rsid w:val="004B1714"/>
    <w:rsid w:val="004B19F5"/>
    <w:rsid w:val="004B1B5B"/>
    <w:rsid w:val="004B320D"/>
    <w:rsid w:val="004B3644"/>
    <w:rsid w:val="004B36EC"/>
    <w:rsid w:val="004B3C0A"/>
    <w:rsid w:val="004B50E3"/>
    <w:rsid w:val="004B59D5"/>
    <w:rsid w:val="004B5B4B"/>
    <w:rsid w:val="004B5E90"/>
    <w:rsid w:val="004B661D"/>
    <w:rsid w:val="004B6C48"/>
    <w:rsid w:val="004B6FB1"/>
    <w:rsid w:val="004B7409"/>
    <w:rsid w:val="004C01F9"/>
    <w:rsid w:val="004C0498"/>
    <w:rsid w:val="004C092C"/>
    <w:rsid w:val="004C265C"/>
    <w:rsid w:val="004C26A1"/>
    <w:rsid w:val="004C26DD"/>
    <w:rsid w:val="004C33B5"/>
    <w:rsid w:val="004C358E"/>
    <w:rsid w:val="004C411C"/>
    <w:rsid w:val="004C4810"/>
    <w:rsid w:val="004C4E59"/>
    <w:rsid w:val="004C5D71"/>
    <w:rsid w:val="004C6809"/>
    <w:rsid w:val="004C72D8"/>
    <w:rsid w:val="004C7396"/>
    <w:rsid w:val="004C755E"/>
    <w:rsid w:val="004C76B9"/>
    <w:rsid w:val="004C7C36"/>
    <w:rsid w:val="004D03C3"/>
    <w:rsid w:val="004D07F2"/>
    <w:rsid w:val="004D2273"/>
    <w:rsid w:val="004D2CC8"/>
    <w:rsid w:val="004D4946"/>
    <w:rsid w:val="004D4FE9"/>
    <w:rsid w:val="004D5251"/>
    <w:rsid w:val="004D5802"/>
    <w:rsid w:val="004D5E9B"/>
    <w:rsid w:val="004D6326"/>
    <w:rsid w:val="004D6476"/>
    <w:rsid w:val="004D65C4"/>
    <w:rsid w:val="004D6806"/>
    <w:rsid w:val="004D7F79"/>
    <w:rsid w:val="004E063A"/>
    <w:rsid w:val="004E0920"/>
    <w:rsid w:val="004E105D"/>
    <w:rsid w:val="004E1307"/>
    <w:rsid w:val="004E1C6F"/>
    <w:rsid w:val="004E264C"/>
    <w:rsid w:val="004E29F6"/>
    <w:rsid w:val="004E2C33"/>
    <w:rsid w:val="004E32CB"/>
    <w:rsid w:val="004E3859"/>
    <w:rsid w:val="004E3A80"/>
    <w:rsid w:val="004E3AEF"/>
    <w:rsid w:val="004E3E3A"/>
    <w:rsid w:val="004E4112"/>
    <w:rsid w:val="004E450D"/>
    <w:rsid w:val="004E4A71"/>
    <w:rsid w:val="004E5A08"/>
    <w:rsid w:val="004E5F96"/>
    <w:rsid w:val="004E5FD9"/>
    <w:rsid w:val="004E662E"/>
    <w:rsid w:val="004E66C7"/>
    <w:rsid w:val="004E6E96"/>
    <w:rsid w:val="004E7BEC"/>
    <w:rsid w:val="004F01FF"/>
    <w:rsid w:val="004F25DD"/>
    <w:rsid w:val="004F3418"/>
    <w:rsid w:val="004F3899"/>
    <w:rsid w:val="004F3CDA"/>
    <w:rsid w:val="004F3F14"/>
    <w:rsid w:val="004F54A3"/>
    <w:rsid w:val="004F5913"/>
    <w:rsid w:val="004F673D"/>
    <w:rsid w:val="004F6A8C"/>
    <w:rsid w:val="004F710D"/>
    <w:rsid w:val="004F782A"/>
    <w:rsid w:val="004F7CC1"/>
    <w:rsid w:val="004F7F17"/>
    <w:rsid w:val="005004E6"/>
    <w:rsid w:val="005009EF"/>
    <w:rsid w:val="005011E1"/>
    <w:rsid w:val="005028FF"/>
    <w:rsid w:val="0050308B"/>
    <w:rsid w:val="00504198"/>
    <w:rsid w:val="005043B2"/>
    <w:rsid w:val="00505D3D"/>
    <w:rsid w:val="00505D8B"/>
    <w:rsid w:val="00506378"/>
    <w:rsid w:val="0050660B"/>
    <w:rsid w:val="0050669C"/>
    <w:rsid w:val="00506AF6"/>
    <w:rsid w:val="00506BE3"/>
    <w:rsid w:val="00506E26"/>
    <w:rsid w:val="00507D29"/>
    <w:rsid w:val="0051093D"/>
    <w:rsid w:val="0051167C"/>
    <w:rsid w:val="00511D5E"/>
    <w:rsid w:val="0051325E"/>
    <w:rsid w:val="00513300"/>
    <w:rsid w:val="00513449"/>
    <w:rsid w:val="005134FF"/>
    <w:rsid w:val="00513667"/>
    <w:rsid w:val="0051432B"/>
    <w:rsid w:val="00514476"/>
    <w:rsid w:val="00514BD6"/>
    <w:rsid w:val="00514EBD"/>
    <w:rsid w:val="00515007"/>
    <w:rsid w:val="005151FB"/>
    <w:rsid w:val="00516405"/>
    <w:rsid w:val="00516B8D"/>
    <w:rsid w:val="00516DCF"/>
    <w:rsid w:val="00516F6B"/>
    <w:rsid w:val="005176A0"/>
    <w:rsid w:val="0052049C"/>
    <w:rsid w:val="005208EA"/>
    <w:rsid w:val="00521B6A"/>
    <w:rsid w:val="00521D85"/>
    <w:rsid w:val="00521F0F"/>
    <w:rsid w:val="0052361C"/>
    <w:rsid w:val="00523EFA"/>
    <w:rsid w:val="005249F0"/>
    <w:rsid w:val="00527166"/>
    <w:rsid w:val="005303C8"/>
    <w:rsid w:val="00533096"/>
    <w:rsid w:val="00533678"/>
    <w:rsid w:val="00534220"/>
    <w:rsid w:val="005365FD"/>
    <w:rsid w:val="0053666C"/>
    <w:rsid w:val="005369E4"/>
    <w:rsid w:val="00536AE8"/>
    <w:rsid w:val="005372F2"/>
    <w:rsid w:val="00537FBC"/>
    <w:rsid w:val="0054081D"/>
    <w:rsid w:val="005420B0"/>
    <w:rsid w:val="005438AF"/>
    <w:rsid w:val="005438DD"/>
    <w:rsid w:val="005438E1"/>
    <w:rsid w:val="00543A5C"/>
    <w:rsid w:val="005450D1"/>
    <w:rsid w:val="00545FF8"/>
    <w:rsid w:val="00546EE2"/>
    <w:rsid w:val="00546FF7"/>
    <w:rsid w:val="005472D0"/>
    <w:rsid w:val="00547C68"/>
    <w:rsid w:val="0055134A"/>
    <w:rsid w:val="00551431"/>
    <w:rsid w:val="0055175E"/>
    <w:rsid w:val="00551BC0"/>
    <w:rsid w:val="00552CF4"/>
    <w:rsid w:val="00552E98"/>
    <w:rsid w:val="00552E9B"/>
    <w:rsid w:val="00554826"/>
    <w:rsid w:val="005553E8"/>
    <w:rsid w:val="005555D6"/>
    <w:rsid w:val="00555894"/>
    <w:rsid w:val="00555AA9"/>
    <w:rsid w:val="00556415"/>
    <w:rsid w:val="00556DB5"/>
    <w:rsid w:val="00556DCE"/>
    <w:rsid w:val="00560600"/>
    <w:rsid w:val="005606E6"/>
    <w:rsid w:val="00561280"/>
    <w:rsid w:val="00561326"/>
    <w:rsid w:val="00561BE2"/>
    <w:rsid w:val="00561EE5"/>
    <w:rsid w:val="00562877"/>
    <w:rsid w:val="00563F84"/>
    <w:rsid w:val="00564523"/>
    <w:rsid w:val="00564753"/>
    <w:rsid w:val="00564E74"/>
    <w:rsid w:val="00565BB4"/>
    <w:rsid w:val="00566581"/>
    <w:rsid w:val="0056670A"/>
    <w:rsid w:val="00566BE5"/>
    <w:rsid w:val="00567951"/>
    <w:rsid w:val="00567A79"/>
    <w:rsid w:val="00567AAF"/>
    <w:rsid w:val="00567CDD"/>
    <w:rsid w:val="005711C4"/>
    <w:rsid w:val="005733A6"/>
    <w:rsid w:val="00573A46"/>
    <w:rsid w:val="00573F05"/>
    <w:rsid w:val="00576245"/>
    <w:rsid w:val="00576590"/>
    <w:rsid w:val="00576767"/>
    <w:rsid w:val="00576E3E"/>
    <w:rsid w:val="00577095"/>
    <w:rsid w:val="00577C1D"/>
    <w:rsid w:val="00580ED8"/>
    <w:rsid w:val="005827FB"/>
    <w:rsid w:val="00582DF8"/>
    <w:rsid w:val="00583483"/>
    <w:rsid w:val="00583FA6"/>
    <w:rsid w:val="00584811"/>
    <w:rsid w:val="00585313"/>
    <w:rsid w:val="00585784"/>
    <w:rsid w:val="00585A8B"/>
    <w:rsid w:val="00585E44"/>
    <w:rsid w:val="00585E67"/>
    <w:rsid w:val="0058645F"/>
    <w:rsid w:val="005867CE"/>
    <w:rsid w:val="0058685A"/>
    <w:rsid w:val="00586C12"/>
    <w:rsid w:val="00587233"/>
    <w:rsid w:val="0058777E"/>
    <w:rsid w:val="00587C3C"/>
    <w:rsid w:val="00587FF2"/>
    <w:rsid w:val="00590358"/>
    <w:rsid w:val="00590A03"/>
    <w:rsid w:val="00591240"/>
    <w:rsid w:val="00592606"/>
    <w:rsid w:val="005937E9"/>
    <w:rsid w:val="00593AA6"/>
    <w:rsid w:val="00594161"/>
    <w:rsid w:val="005946D5"/>
    <w:rsid w:val="00594749"/>
    <w:rsid w:val="005957E5"/>
    <w:rsid w:val="00595BE0"/>
    <w:rsid w:val="00596381"/>
    <w:rsid w:val="00596854"/>
    <w:rsid w:val="005A01EA"/>
    <w:rsid w:val="005A0566"/>
    <w:rsid w:val="005A0C04"/>
    <w:rsid w:val="005A0E43"/>
    <w:rsid w:val="005A131D"/>
    <w:rsid w:val="005A1C47"/>
    <w:rsid w:val="005A1CBE"/>
    <w:rsid w:val="005A2BF0"/>
    <w:rsid w:val="005A2F0E"/>
    <w:rsid w:val="005A33A5"/>
    <w:rsid w:val="005A3741"/>
    <w:rsid w:val="005A3851"/>
    <w:rsid w:val="005A650A"/>
    <w:rsid w:val="005A65D5"/>
    <w:rsid w:val="005A6918"/>
    <w:rsid w:val="005A71EC"/>
    <w:rsid w:val="005A7D07"/>
    <w:rsid w:val="005B03F3"/>
    <w:rsid w:val="005B0C0B"/>
    <w:rsid w:val="005B119E"/>
    <w:rsid w:val="005B13EC"/>
    <w:rsid w:val="005B1ED0"/>
    <w:rsid w:val="005B20E7"/>
    <w:rsid w:val="005B2B65"/>
    <w:rsid w:val="005B2F92"/>
    <w:rsid w:val="005B3CAB"/>
    <w:rsid w:val="005B4067"/>
    <w:rsid w:val="005B4237"/>
    <w:rsid w:val="005B5197"/>
    <w:rsid w:val="005B5650"/>
    <w:rsid w:val="005B6132"/>
    <w:rsid w:val="005B6ABC"/>
    <w:rsid w:val="005B75AD"/>
    <w:rsid w:val="005B78C0"/>
    <w:rsid w:val="005B7A56"/>
    <w:rsid w:val="005B7F69"/>
    <w:rsid w:val="005C02A3"/>
    <w:rsid w:val="005C0ECA"/>
    <w:rsid w:val="005C1754"/>
    <w:rsid w:val="005C187F"/>
    <w:rsid w:val="005C19BB"/>
    <w:rsid w:val="005C1E46"/>
    <w:rsid w:val="005C1EC0"/>
    <w:rsid w:val="005C3139"/>
    <w:rsid w:val="005C3F41"/>
    <w:rsid w:val="005C4B93"/>
    <w:rsid w:val="005C51C5"/>
    <w:rsid w:val="005C5718"/>
    <w:rsid w:val="005C68C0"/>
    <w:rsid w:val="005C6A7F"/>
    <w:rsid w:val="005C6B99"/>
    <w:rsid w:val="005C6D28"/>
    <w:rsid w:val="005C7175"/>
    <w:rsid w:val="005D0208"/>
    <w:rsid w:val="005D0697"/>
    <w:rsid w:val="005D0A72"/>
    <w:rsid w:val="005D198E"/>
    <w:rsid w:val="005D1D92"/>
    <w:rsid w:val="005D2933"/>
    <w:rsid w:val="005D2CE2"/>
    <w:rsid w:val="005D2D09"/>
    <w:rsid w:val="005D35A8"/>
    <w:rsid w:val="005D3C75"/>
    <w:rsid w:val="005D45A9"/>
    <w:rsid w:val="005D492E"/>
    <w:rsid w:val="005D4DF6"/>
    <w:rsid w:val="005D4EE3"/>
    <w:rsid w:val="005D64E0"/>
    <w:rsid w:val="005D6FCD"/>
    <w:rsid w:val="005D7F9B"/>
    <w:rsid w:val="005E04EF"/>
    <w:rsid w:val="005E0E38"/>
    <w:rsid w:val="005E11BA"/>
    <w:rsid w:val="005E1554"/>
    <w:rsid w:val="005E1C79"/>
    <w:rsid w:val="005E28E4"/>
    <w:rsid w:val="005E2CE8"/>
    <w:rsid w:val="005E2EC5"/>
    <w:rsid w:val="005E3EFF"/>
    <w:rsid w:val="005E4056"/>
    <w:rsid w:val="005E4B27"/>
    <w:rsid w:val="005E5C7F"/>
    <w:rsid w:val="005E74A3"/>
    <w:rsid w:val="005E7952"/>
    <w:rsid w:val="005E7B61"/>
    <w:rsid w:val="005E7FEC"/>
    <w:rsid w:val="005F05EF"/>
    <w:rsid w:val="005F094D"/>
    <w:rsid w:val="005F09A4"/>
    <w:rsid w:val="005F0C18"/>
    <w:rsid w:val="005F1061"/>
    <w:rsid w:val="005F10F5"/>
    <w:rsid w:val="005F1419"/>
    <w:rsid w:val="005F1E19"/>
    <w:rsid w:val="005F1EFB"/>
    <w:rsid w:val="005F209A"/>
    <w:rsid w:val="005F38EF"/>
    <w:rsid w:val="005F4ACA"/>
    <w:rsid w:val="005F50D0"/>
    <w:rsid w:val="005F65AE"/>
    <w:rsid w:val="005F679C"/>
    <w:rsid w:val="005F6EBD"/>
    <w:rsid w:val="00600219"/>
    <w:rsid w:val="0060095C"/>
    <w:rsid w:val="00601EC4"/>
    <w:rsid w:val="0060232A"/>
    <w:rsid w:val="0060247C"/>
    <w:rsid w:val="00602DD3"/>
    <w:rsid w:val="006030A8"/>
    <w:rsid w:val="00603932"/>
    <w:rsid w:val="00604715"/>
    <w:rsid w:val="006048D2"/>
    <w:rsid w:val="00604B6A"/>
    <w:rsid w:val="00604E38"/>
    <w:rsid w:val="00604F2A"/>
    <w:rsid w:val="00605F40"/>
    <w:rsid w:val="0060640E"/>
    <w:rsid w:val="00606E89"/>
    <w:rsid w:val="00606EC1"/>
    <w:rsid w:val="006076E2"/>
    <w:rsid w:val="00607735"/>
    <w:rsid w:val="00611707"/>
    <w:rsid w:val="00611931"/>
    <w:rsid w:val="00612705"/>
    <w:rsid w:val="00612BC6"/>
    <w:rsid w:val="00612EB5"/>
    <w:rsid w:val="006130C7"/>
    <w:rsid w:val="00613C65"/>
    <w:rsid w:val="006150BE"/>
    <w:rsid w:val="0061533D"/>
    <w:rsid w:val="006160A6"/>
    <w:rsid w:val="0061677D"/>
    <w:rsid w:val="00617377"/>
    <w:rsid w:val="006176CD"/>
    <w:rsid w:val="00620076"/>
    <w:rsid w:val="006224B4"/>
    <w:rsid w:val="006225DF"/>
    <w:rsid w:val="00623A0C"/>
    <w:rsid w:val="00626E5E"/>
    <w:rsid w:val="0062733C"/>
    <w:rsid w:val="00627967"/>
    <w:rsid w:val="00627E0A"/>
    <w:rsid w:val="00627FF3"/>
    <w:rsid w:val="00631111"/>
    <w:rsid w:val="00631B5A"/>
    <w:rsid w:val="00632163"/>
    <w:rsid w:val="00632FF2"/>
    <w:rsid w:val="006331D9"/>
    <w:rsid w:val="0063429B"/>
    <w:rsid w:val="00634BFB"/>
    <w:rsid w:val="0063598B"/>
    <w:rsid w:val="00635C2C"/>
    <w:rsid w:val="006364D2"/>
    <w:rsid w:val="0063669C"/>
    <w:rsid w:val="00636A70"/>
    <w:rsid w:val="00637FEC"/>
    <w:rsid w:val="00640295"/>
    <w:rsid w:val="006406D5"/>
    <w:rsid w:val="00641198"/>
    <w:rsid w:val="00641708"/>
    <w:rsid w:val="00641EAE"/>
    <w:rsid w:val="006426A3"/>
    <w:rsid w:val="006446A7"/>
    <w:rsid w:val="006458CC"/>
    <w:rsid w:val="00645D40"/>
    <w:rsid w:val="0064619B"/>
    <w:rsid w:val="00646E88"/>
    <w:rsid w:val="00650169"/>
    <w:rsid w:val="00650347"/>
    <w:rsid w:val="0065067A"/>
    <w:rsid w:val="00650A2E"/>
    <w:rsid w:val="0065109D"/>
    <w:rsid w:val="006529FC"/>
    <w:rsid w:val="006530CA"/>
    <w:rsid w:val="0065488B"/>
    <w:rsid w:val="00654A18"/>
    <w:rsid w:val="00654DF0"/>
    <w:rsid w:val="0065525A"/>
    <w:rsid w:val="00655AE6"/>
    <w:rsid w:val="00655E56"/>
    <w:rsid w:val="0065756B"/>
    <w:rsid w:val="00657E74"/>
    <w:rsid w:val="00660284"/>
    <w:rsid w:val="00660910"/>
    <w:rsid w:val="0066146D"/>
    <w:rsid w:val="0066271F"/>
    <w:rsid w:val="00662D11"/>
    <w:rsid w:val="00662F17"/>
    <w:rsid w:val="00663080"/>
    <w:rsid w:val="00663C4E"/>
    <w:rsid w:val="006646F6"/>
    <w:rsid w:val="00665665"/>
    <w:rsid w:val="00665E32"/>
    <w:rsid w:val="00666769"/>
    <w:rsid w:val="00667686"/>
    <w:rsid w:val="00667B31"/>
    <w:rsid w:val="006704FC"/>
    <w:rsid w:val="006706E9"/>
    <w:rsid w:val="00670EA1"/>
    <w:rsid w:val="00670F1D"/>
    <w:rsid w:val="0067168F"/>
    <w:rsid w:val="00672DBE"/>
    <w:rsid w:val="006733BB"/>
    <w:rsid w:val="006734ED"/>
    <w:rsid w:val="006739F6"/>
    <w:rsid w:val="00673CC0"/>
    <w:rsid w:val="006741A1"/>
    <w:rsid w:val="00674E58"/>
    <w:rsid w:val="00674F71"/>
    <w:rsid w:val="00674F78"/>
    <w:rsid w:val="006756AC"/>
    <w:rsid w:val="00676DF6"/>
    <w:rsid w:val="006771EE"/>
    <w:rsid w:val="00677A99"/>
    <w:rsid w:val="00677CC2"/>
    <w:rsid w:val="0068016D"/>
    <w:rsid w:val="00680196"/>
    <w:rsid w:val="0068022B"/>
    <w:rsid w:val="0068087E"/>
    <w:rsid w:val="0068092C"/>
    <w:rsid w:val="00681536"/>
    <w:rsid w:val="00681751"/>
    <w:rsid w:val="00682492"/>
    <w:rsid w:val="006827CA"/>
    <w:rsid w:val="00682FDE"/>
    <w:rsid w:val="00683111"/>
    <w:rsid w:val="00683BCF"/>
    <w:rsid w:val="00683D84"/>
    <w:rsid w:val="00684254"/>
    <w:rsid w:val="00684D94"/>
    <w:rsid w:val="0068527C"/>
    <w:rsid w:val="00685506"/>
    <w:rsid w:val="00685F2F"/>
    <w:rsid w:val="00686233"/>
    <w:rsid w:val="006864BB"/>
    <w:rsid w:val="00686BEF"/>
    <w:rsid w:val="0068744B"/>
    <w:rsid w:val="00687539"/>
    <w:rsid w:val="006905DE"/>
    <w:rsid w:val="00691097"/>
    <w:rsid w:val="00691209"/>
    <w:rsid w:val="0069207B"/>
    <w:rsid w:val="00692135"/>
    <w:rsid w:val="006925C1"/>
    <w:rsid w:val="00692F00"/>
    <w:rsid w:val="00692F76"/>
    <w:rsid w:val="006938AA"/>
    <w:rsid w:val="00693F0C"/>
    <w:rsid w:val="00694CEA"/>
    <w:rsid w:val="00695182"/>
    <w:rsid w:val="00695269"/>
    <w:rsid w:val="0069648F"/>
    <w:rsid w:val="00696807"/>
    <w:rsid w:val="00696DD4"/>
    <w:rsid w:val="006A0D57"/>
    <w:rsid w:val="006A0F47"/>
    <w:rsid w:val="006A154F"/>
    <w:rsid w:val="006A1D0D"/>
    <w:rsid w:val="006A293F"/>
    <w:rsid w:val="006A3572"/>
    <w:rsid w:val="006A40F3"/>
    <w:rsid w:val="006A437B"/>
    <w:rsid w:val="006A4EAF"/>
    <w:rsid w:val="006A5F63"/>
    <w:rsid w:val="006A7531"/>
    <w:rsid w:val="006A772A"/>
    <w:rsid w:val="006B1101"/>
    <w:rsid w:val="006B112C"/>
    <w:rsid w:val="006B14B1"/>
    <w:rsid w:val="006B2319"/>
    <w:rsid w:val="006B2364"/>
    <w:rsid w:val="006B2780"/>
    <w:rsid w:val="006B2AD2"/>
    <w:rsid w:val="006B2DD5"/>
    <w:rsid w:val="006B347D"/>
    <w:rsid w:val="006B4F8B"/>
    <w:rsid w:val="006B574C"/>
    <w:rsid w:val="006B5789"/>
    <w:rsid w:val="006B5F63"/>
    <w:rsid w:val="006B649E"/>
    <w:rsid w:val="006B66E4"/>
    <w:rsid w:val="006B6C9A"/>
    <w:rsid w:val="006B737F"/>
    <w:rsid w:val="006C03A9"/>
    <w:rsid w:val="006C08F7"/>
    <w:rsid w:val="006C0B8D"/>
    <w:rsid w:val="006C16CE"/>
    <w:rsid w:val="006C1C59"/>
    <w:rsid w:val="006C1F08"/>
    <w:rsid w:val="006C2CA2"/>
    <w:rsid w:val="006C30C5"/>
    <w:rsid w:val="006C36CE"/>
    <w:rsid w:val="006C37B5"/>
    <w:rsid w:val="006C4241"/>
    <w:rsid w:val="006C42BC"/>
    <w:rsid w:val="006C5150"/>
    <w:rsid w:val="006C52C8"/>
    <w:rsid w:val="006C59F6"/>
    <w:rsid w:val="006C5A48"/>
    <w:rsid w:val="006C5A96"/>
    <w:rsid w:val="006C683A"/>
    <w:rsid w:val="006C703B"/>
    <w:rsid w:val="006C7745"/>
    <w:rsid w:val="006C7C7C"/>
    <w:rsid w:val="006C7E92"/>
    <w:rsid w:val="006C7F8C"/>
    <w:rsid w:val="006D07C9"/>
    <w:rsid w:val="006D08B0"/>
    <w:rsid w:val="006D1103"/>
    <w:rsid w:val="006D157B"/>
    <w:rsid w:val="006D15E3"/>
    <w:rsid w:val="006D26A1"/>
    <w:rsid w:val="006D2AFA"/>
    <w:rsid w:val="006D3F77"/>
    <w:rsid w:val="006D4753"/>
    <w:rsid w:val="006D5007"/>
    <w:rsid w:val="006D550E"/>
    <w:rsid w:val="006D558D"/>
    <w:rsid w:val="006D55DA"/>
    <w:rsid w:val="006D5BCF"/>
    <w:rsid w:val="006D7C35"/>
    <w:rsid w:val="006E022A"/>
    <w:rsid w:val="006E08D9"/>
    <w:rsid w:val="006E143A"/>
    <w:rsid w:val="006E1E5B"/>
    <w:rsid w:val="006E1FD7"/>
    <w:rsid w:val="006E24E5"/>
    <w:rsid w:val="006E2692"/>
    <w:rsid w:val="006E2E1C"/>
    <w:rsid w:val="006E32AA"/>
    <w:rsid w:val="006E3385"/>
    <w:rsid w:val="006E37CF"/>
    <w:rsid w:val="006E38C1"/>
    <w:rsid w:val="006E3B84"/>
    <w:rsid w:val="006E426C"/>
    <w:rsid w:val="006E43CB"/>
    <w:rsid w:val="006E4E71"/>
    <w:rsid w:val="006E503A"/>
    <w:rsid w:val="006E5C11"/>
    <w:rsid w:val="006E5D8A"/>
    <w:rsid w:val="006E5DDB"/>
    <w:rsid w:val="006E6246"/>
    <w:rsid w:val="006E69C2"/>
    <w:rsid w:val="006E6DCC"/>
    <w:rsid w:val="006E75BE"/>
    <w:rsid w:val="006E762E"/>
    <w:rsid w:val="006F0627"/>
    <w:rsid w:val="006F0937"/>
    <w:rsid w:val="006F1B9E"/>
    <w:rsid w:val="006F26C5"/>
    <w:rsid w:val="006F2858"/>
    <w:rsid w:val="006F2DFA"/>
    <w:rsid w:val="006F318F"/>
    <w:rsid w:val="006F4B99"/>
    <w:rsid w:val="006F573D"/>
    <w:rsid w:val="006F583D"/>
    <w:rsid w:val="006F7CE7"/>
    <w:rsid w:val="0070017E"/>
    <w:rsid w:val="00700447"/>
    <w:rsid w:val="00700B2C"/>
    <w:rsid w:val="00703F58"/>
    <w:rsid w:val="007041F2"/>
    <w:rsid w:val="00704336"/>
    <w:rsid w:val="00704406"/>
    <w:rsid w:val="00704F12"/>
    <w:rsid w:val="007050A2"/>
    <w:rsid w:val="00705C8B"/>
    <w:rsid w:val="00706F8D"/>
    <w:rsid w:val="007100E3"/>
    <w:rsid w:val="00711288"/>
    <w:rsid w:val="00712AEC"/>
    <w:rsid w:val="00712D93"/>
    <w:rsid w:val="00712DFC"/>
    <w:rsid w:val="00713022"/>
    <w:rsid w:val="00713084"/>
    <w:rsid w:val="007147EE"/>
    <w:rsid w:val="00714F20"/>
    <w:rsid w:val="00715892"/>
    <w:rsid w:val="0071590F"/>
    <w:rsid w:val="00715914"/>
    <w:rsid w:val="00717904"/>
    <w:rsid w:val="007210C5"/>
    <w:rsid w:val="007211AB"/>
    <w:rsid w:val="00721331"/>
    <w:rsid w:val="0072147A"/>
    <w:rsid w:val="0072151B"/>
    <w:rsid w:val="007219BF"/>
    <w:rsid w:val="007227F1"/>
    <w:rsid w:val="00723363"/>
    <w:rsid w:val="00723772"/>
    <w:rsid w:val="00723791"/>
    <w:rsid w:val="00723A5B"/>
    <w:rsid w:val="00723C2C"/>
    <w:rsid w:val="0072474F"/>
    <w:rsid w:val="00724A82"/>
    <w:rsid w:val="00724FBC"/>
    <w:rsid w:val="007250E4"/>
    <w:rsid w:val="0072551E"/>
    <w:rsid w:val="007261C1"/>
    <w:rsid w:val="00727690"/>
    <w:rsid w:val="007277C9"/>
    <w:rsid w:val="0072788D"/>
    <w:rsid w:val="00730135"/>
    <w:rsid w:val="0073020F"/>
    <w:rsid w:val="007304ED"/>
    <w:rsid w:val="007307BF"/>
    <w:rsid w:val="00730BB7"/>
    <w:rsid w:val="00731006"/>
    <w:rsid w:val="00731E00"/>
    <w:rsid w:val="00732626"/>
    <w:rsid w:val="00732649"/>
    <w:rsid w:val="00732B24"/>
    <w:rsid w:val="00734AD4"/>
    <w:rsid w:val="00734D96"/>
    <w:rsid w:val="00735944"/>
    <w:rsid w:val="00735E54"/>
    <w:rsid w:val="007362E6"/>
    <w:rsid w:val="00736E42"/>
    <w:rsid w:val="007370CB"/>
    <w:rsid w:val="00737CAF"/>
    <w:rsid w:val="00737F7D"/>
    <w:rsid w:val="007406B4"/>
    <w:rsid w:val="007419D3"/>
    <w:rsid w:val="007419FC"/>
    <w:rsid w:val="0074259D"/>
    <w:rsid w:val="007428EB"/>
    <w:rsid w:val="00742F72"/>
    <w:rsid w:val="00743633"/>
    <w:rsid w:val="00743D50"/>
    <w:rsid w:val="00743F68"/>
    <w:rsid w:val="007440B7"/>
    <w:rsid w:val="00744E23"/>
    <w:rsid w:val="00745318"/>
    <w:rsid w:val="007455EF"/>
    <w:rsid w:val="0074719F"/>
    <w:rsid w:val="00747FD7"/>
    <w:rsid w:val="007500C8"/>
    <w:rsid w:val="00750465"/>
    <w:rsid w:val="00750A37"/>
    <w:rsid w:val="00750E3E"/>
    <w:rsid w:val="00751387"/>
    <w:rsid w:val="007515CC"/>
    <w:rsid w:val="00751C58"/>
    <w:rsid w:val="00752A0B"/>
    <w:rsid w:val="0075379A"/>
    <w:rsid w:val="00755639"/>
    <w:rsid w:val="00756029"/>
    <w:rsid w:val="0075622B"/>
    <w:rsid w:val="00756272"/>
    <w:rsid w:val="007566F5"/>
    <w:rsid w:val="00756DF4"/>
    <w:rsid w:val="00756E6E"/>
    <w:rsid w:val="007570CD"/>
    <w:rsid w:val="0075748C"/>
    <w:rsid w:val="00757A6B"/>
    <w:rsid w:val="00757E12"/>
    <w:rsid w:val="007603D4"/>
    <w:rsid w:val="0076075D"/>
    <w:rsid w:val="00761858"/>
    <w:rsid w:val="00761B33"/>
    <w:rsid w:val="00761D1E"/>
    <w:rsid w:val="00762A83"/>
    <w:rsid w:val="00762AB6"/>
    <w:rsid w:val="00762D38"/>
    <w:rsid w:val="007651BB"/>
    <w:rsid w:val="00765B89"/>
    <w:rsid w:val="00767A60"/>
    <w:rsid w:val="007707A2"/>
    <w:rsid w:val="007715C9"/>
    <w:rsid w:val="00771613"/>
    <w:rsid w:val="007722D1"/>
    <w:rsid w:val="00772438"/>
    <w:rsid w:val="00772CCA"/>
    <w:rsid w:val="00774EDD"/>
    <w:rsid w:val="007757EC"/>
    <w:rsid w:val="007761C6"/>
    <w:rsid w:val="0077657F"/>
    <w:rsid w:val="00777117"/>
    <w:rsid w:val="0078273C"/>
    <w:rsid w:val="00783058"/>
    <w:rsid w:val="00783161"/>
    <w:rsid w:val="0078351F"/>
    <w:rsid w:val="00783A44"/>
    <w:rsid w:val="00783E89"/>
    <w:rsid w:val="00783FF4"/>
    <w:rsid w:val="00784113"/>
    <w:rsid w:val="00784529"/>
    <w:rsid w:val="00784921"/>
    <w:rsid w:val="00785FEF"/>
    <w:rsid w:val="00786FF2"/>
    <w:rsid w:val="007879D4"/>
    <w:rsid w:val="007909B7"/>
    <w:rsid w:val="00790A92"/>
    <w:rsid w:val="00791347"/>
    <w:rsid w:val="0079157D"/>
    <w:rsid w:val="00791AD2"/>
    <w:rsid w:val="00791B7F"/>
    <w:rsid w:val="00792048"/>
    <w:rsid w:val="00792697"/>
    <w:rsid w:val="007926BD"/>
    <w:rsid w:val="007929EE"/>
    <w:rsid w:val="00793915"/>
    <w:rsid w:val="00795854"/>
    <w:rsid w:val="00795A53"/>
    <w:rsid w:val="007969D5"/>
    <w:rsid w:val="007971C7"/>
    <w:rsid w:val="007A0866"/>
    <w:rsid w:val="007A115D"/>
    <w:rsid w:val="007A1181"/>
    <w:rsid w:val="007A1ADD"/>
    <w:rsid w:val="007A2A1A"/>
    <w:rsid w:val="007A3164"/>
    <w:rsid w:val="007A4D22"/>
    <w:rsid w:val="007A736D"/>
    <w:rsid w:val="007A7E6C"/>
    <w:rsid w:val="007B1138"/>
    <w:rsid w:val="007B15D2"/>
    <w:rsid w:val="007B1DF5"/>
    <w:rsid w:val="007B2252"/>
    <w:rsid w:val="007B22EA"/>
    <w:rsid w:val="007B280A"/>
    <w:rsid w:val="007B2851"/>
    <w:rsid w:val="007B2CF1"/>
    <w:rsid w:val="007B2F0A"/>
    <w:rsid w:val="007B312C"/>
    <w:rsid w:val="007B42C6"/>
    <w:rsid w:val="007B49EE"/>
    <w:rsid w:val="007B5189"/>
    <w:rsid w:val="007B6896"/>
    <w:rsid w:val="007B7A72"/>
    <w:rsid w:val="007B7B47"/>
    <w:rsid w:val="007B7D04"/>
    <w:rsid w:val="007C0817"/>
    <w:rsid w:val="007C1D48"/>
    <w:rsid w:val="007C2253"/>
    <w:rsid w:val="007C26FC"/>
    <w:rsid w:val="007C2EAE"/>
    <w:rsid w:val="007C3424"/>
    <w:rsid w:val="007C3CBC"/>
    <w:rsid w:val="007C3F5F"/>
    <w:rsid w:val="007C4229"/>
    <w:rsid w:val="007C4316"/>
    <w:rsid w:val="007C4B2B"/>
    <w:rsid w:val="007C4C5E"/>
    <w:rsid w:val="007C504B"/>
    <w:rsid w:val="007C574C"/>
    <w:rsid w:val="007C5F2A"/>
    <w:rsid w:val="007C647F"/>
    <w:rsid w:val="007C6A8D"/>
    <w:rsid w:val="007D3AB5"/>
    <w:rsid w:val="007D3F32"/>
    <w:rsid w:val="007D59AC"/>
    <w:rsid w:val="007D64B0"/>
    <w:rsid w:val="007D66CE"/>
    <w:rsid w:val="007D6BA7"/>
    <w:rsid w:val="007D7911"/>
    <w:rsid w:val="007D7CA2"/>
    <w:rsid w:val="007D7D4D"/>
    <w:rsid w:val="007E15C5"/>
    <w:rsid w:val="007E163D"/>
    <w:rsid w:val="007E1A6B"/>
    <w:rsid w:val="007E284B"/>
    <w:rsid w:val="007E3B9F"/>
    <w:rsid w:val="007E40A0"/>
    <w:rsid w:val="007E5BDE"/>
    <w:rsid w:val="007E5F96"/>
    <w:rsid w:val="007E60F4"/>
    <w:rsid w:val="007E659D"/>
    <w:rsid w:val="007E667A"/>
    <w:rsid w:val="007E7F3D"/>
    <w:rsid w:val="007F0232"/>
    <w:rsid w:val="007F0A52"/>
    <w:rsid w:val="007F0C2F"/>
    <w:rsid w:val="007F1BD4"/>
    <w:rsid w:val="007F2504"/>
    <w:rsid w:val="007F2834"/>
    <w:rsid w:val="007F28C9"/>
    <w:rsid w:val="007F2FBA"/>
    <w:rsid w:val="007F51B2"/>
    <w:rsid w:val="007F55C2"/>
    <w:rsid w:val="007F6256"/>
    <w:rsid w:val="007F633F"/>
    <w:rsid w:val="00800ADC"/>
    <w:rsid w:val="00801647"/>
    <w:rsid w:val="00801AE6"/>
    <w:rsid w:val="00803B72"/>
    <w:rsid w:val="008040DD"/>
    <w:rsid w:val="0080493F"/>
    <w:rsid w:val="00805098"/>
    <w:rsid w:val="0080558A"/>
    <w:rsid w:val="00806300"/>
    <w:rsid w:val="00806AC2"/>
    <w:rsid w:val="00806AD6"/>
    <w:rsid w:val="00806DFE"/>
    <w:rsid w:val="0080734C"/>
    <w:rsid w:val="008102C7"/>
    <w:rsid w:val="00811748"/>
    <w:rsid w:val="008117E9"/>
    <w:rsid w:val="00811DC9"/>
    <w:rsid w:val="00811E18"/>
    <w:rsid w:val="0081249A"/>
    <w:rsid w:val="008140B2"/>
    <w:rsid w:val="00814C1A"/>
    <w:rsid w:val="0081508E"/>
    <w:rsid w:val="00815592"/>
    <w:rsid w:val="00816A47"/>
    <w:rsid w:val="00816EB1"/>
    <w:rsid w:val="00817088"/>
    <w:rsid w:val="00817C21"/>
    <w:rsid w:val="008204B5"/>
    <w:rsid w:val="008205DF"/>
    <w:rsid w:val="00824498"/>
    <w:rsid w:val="00824985"/>
    <w:rsid w:val="008259CF"/>
    <w:rsid w:val="00825BA8"/>
    <w:rsid w:val="008260D8"/>
    <w:rsid w:val="0082672B"/>
    <w:rsid w:val="008267A1"/>
    <w:rsid w:val="008268B3"/>
    <w:rsid w:val="00826BD1"/>
    <w:rsid w:val="008277F7"/>
    <w:rsid w:val="008278AE"/>
    <w:rsid w:val="00827C4B"/>
    <w:rsid w:val="00827E35"/>
    <w:rsid w:val="008310CD"/>
    <w:rsid w:val="0083164A"/>
    <w:rsid w:val="0083276D"/>
    <w:rsid w:val="00832927"/>
    <w:rsid w:val="008332E2"/>
    <w:rsid w:val="0083371D"/>
    <w:rsid w:val="008344B1"/>
    <w:rsid w:val="0084060F"/>
    <w:rsid w:val="00840EE8"/>
    <w:rsid w:val="00841AA3"/>
    <w:rsid w:val="00842506"/>
    <w:rsid w:val="00843215"/>
    <w:rsid w:val="00844118"/>
    <w:rsid w:val="00844739"/>
    <w:rsid w:val="008447A8"/>
    <w:rsid w:val="00844D02"/>
    <w:rsid w:val="00844E8F"/>
    <w:rsid w:val="0084538E"/>
    <w:rsid w:val="00845A3E"/>
    <w:rsid w:val="008461D4"/>
    <w:rsid w:val="00846E2B"/>
    <w:rsid w:val="00847145"/>
    <w:rsid w:val="0084724D"/>
    <w:rsid w:val="00847874"/>
    <w:rsid w:val="00847D54"/>
    <w:rsid w:val="00851C39"/>
    <w:rsid w:val="00851D47"/>
    <w:rsid w:val="008528AD"/>
    <w:rsid w:val="0085404F"/>
    <w:rsid w:val="00854117"/>
    <w:rsid w:val="00854D0B"/>
    <w:rsid w:val="00854D84"/>
    <w:rsid w:val="008560F1"/>
    <w:rsid w:val="00856233"/>
    <w:rsid w:val="00856355"/>
    <w:rsid w:val="00856A31"/>
    <w:rsid w:val="008570DF"/>
    <w:rsid w:val="00857346"/>
    <w:rsid w:val="00857986"/>
    <w:rsid w:val="00860277"/>
    <w:rsid w:val="00860B4E"/>
    <w:rsid w:val="00861230"/>
    <w:rsid w:val="008612AD"/>
    <w:rsid w:val="008614FD"/>
    <w:rsid w:val="00861947"/>
    <w:rsid w:val="00861BE8"/>
    <w:rsid w:val="00861E33"/>
    <w:rsid w:val="00861EB7"/>
    <w:rsid w:val="00862217"/>
    <w:rsid w:val="00862689"/>
    <w:rsid w:val="00863079"/>
    <w:rsid w:val="00863345"/>
    <w:rsid w:val="008637F0"/>
    <w:rsid w:val="00863E1A"/>
    <w:rsid w:val="008641E0"/>
    <w:rsid w:val="00864C7E"/>
    <w:rsid w:val="00865868"/>
    <w:rsid w:val="00866502"/>
    <w:rsid w:val="00866EC8"/>
    <w:rsid w:val="008671A7"/>
    <w:rsid w:val="00867B37"/>
    <w:rsid w:val="0087008E"/>
    <w:rsid w:val="0087146E"/>
    <w:rsid w:val="00871D47"/>
    <w:rsid w:val="00872A98"/>
    <w:rsid w:val="00873419"/>
    <w:rsid w:val="008736F5"/>
    <w:rsid w:val="00873C02"/>
    <w:rsid w:val="00874590"/>
    <w:rsid w:val="0087461E"/>
    <w:rsid w:val="00875425"/>
    <w:rsid w:val="00875463"/>
    <w:rsid w:val="008754D0"/>
    <w:rsid w:val="00875737"/>
    <w:rsid w:val="008759E3"/>
    <w:rsid w:val="00875C3A"/>
    <w:rsid w:val="00875D13"/>
    <w:rsid w:val="00876005"/>
    <w:rsid w:val="00876533"/>
    <w:rsid w:val="008769E4"/>
    <w:rsid w:val="00881042"/>
    <w:rsid w:val="00883DAD"/>
    <w:rsid w:val="008842F5"/>
    <w:rsid w:val="008848FD"/>
    <w:rsid w:val="00884BB3"/>
    <w:rsid w:val="008855C9"/>
    <w:rsid w:val="00885A9D"/>
    <w:rsid w:val="00886456"/>
    <w:rsid w:val="00886EC0"/>
    <w:rsid w:val="00887102"/>
    <w:rsid w:val="00891B67"/>
    <w:rsid w:val="00891D89"/>
    <w:rsid w:val="00892645"/>
    <w:rsid w:val="00892D5E"/>
    <w:rsid w:val="00892E06"/>
    <w:rsid w:val="00893617"/>
    <w:rsid w:val="008938DD"/>
    <w:rsid w:val="00893A9C"/>
    <w:rsid w:val="00893DAB"/>
    <w:rsid w:val="00893E84"/>
    <w:rsid w:val="00895BF8"/>
    <w:rsid w:val="00896176"/>
    <w:rsid w:val="0089637A"/>
    <w:rsid w:val="008972ED"/>
    <w:rsid w:val="00897592"/>
    <w:rsid w:val="00897714"/>
    <w:rsid w:val="00897F03"/>
    <w:rsid w:val="008A009D"/>
    <w:rsid w:val="008A04FA"/>
    <w:rsid w:val="008A2C78"/>
    <w:rsid w:val="008A2E6E"/>
    <w:rsid w:val="008A3409"/>
    <w:rsid w:val="008A3FF1"/>
    <w:rsid w:val="008A46E1"/>
    <w:rsid w:val="008A4F43"/>
    <w:rsid w:val="008A692C"/>
    <w:rsid w:val="008A776B"/>
    <w:rsid w:val="008A7A2F"/>
    <w:rsid w:val="008B1073"/>
    <w:rsid w:val="008B1106"/>
    <w:rsid w:val="008B12F2"/>
    <w:rsid w:val="008B1AB6"/>
    <w:rsid w:val="008B1B10"/>
    <w:rsid w:val="008B1D7D"/>
    <w:rsid w:val="008B2706"/>
    <w:rsid w:val="008B2948"/>
    <w:rsid w:val="008B2AD1"/>
    <w:rsid w:val="008B2D17"/>
    <w:rsid w:val="008B3898"/>
    <w:rsid w:val="008B48B6"/>
    <w:rsid w:val="008B4ABE"/>
    <w:rsid w:val="008B4EBA"/>
    <w:rsid w:val="008B57B8"/>
    <w:rsid w:val="008B5B29"/>
    <w:rsid w:val="008B7076"/>
    <w:rsid w:val="008B7595"/>
    <w:rsid w:val="008B764D"/>
    <w:rsid w:val="008B76CE"/>
    <w:rsid w:val="008B7A11"/>
    <w:rsid w:val="008B7A78"/>
    <w:rsid w:val="008C0225"/>
    <w:rsid w:val="008C04DF"/>
    <w:rsid w:val="008C0718"/>
    <w:rsid w:val="008C1721"/>
    <w:rsid w:val="008C29A7"/>
    <w:rsid w:val="008C2E7D"/>
    <w:rsid w:val="008C2EAC"/>
    <w:rsid w:val="008C3BB1"/>
    <w:rsid w:val="008C4C3C"/>
    <w:rsid w:val="008C5C79"/>
    <w:rsid w:val="008C6092"/>
    <w:rsid w:val="008C6888"/>
    <w:rsid w:val="008C6CA7"/>
    <w:rsid w:val="008C739E"/>
    <w:rsid w:val="008C7DE5"/>
    <w:rsid w:val="008D0055"/>
    <w:rsid w:val="008D0578"/>
    <w:rsid w:val="008D0A6E"/>
    <w:rsid w:val="008D0EE0"/>
    <w:rsid w:val="008D16FA"/>
    <w:rsid w:val="008D218B"/>
    <w:rsid w:val="008D24DA"/>
    <w:rsid w:val="008D34A5"/>
    <w:rsid w:val="008D3D9D"/>
    <w:rsid w:val="008D43B5"/>
    <w:rsid w:val="008D470D"/>
    <w:rsid w:val="008D53DB"/>
    <w:rsid w:val="008D5D24"/>
    <w:rsid w:val="008D6C4B"/>
    <w:rsid w:val="008D6C92"/>
    <w:rsid w:val="008D7233"/>
    <w:rsid w:val="008E0027"/>
    <w:rsid w:val="008E0092"/>
    <w:rsid w:val="008E0958"/>
    <w:rsid w:val="008E1033"/>
    <w:rsid w:val="008E18F4"/>
    <w:rsid w:val="008E1AA4"/>
    <w:rsid w:val="008E2F92"/>
    <w:rsid w:val="008E3AEE"/>
    <w:rsid w:val="008E4D18"/>
    <w:rsid w:val="008E513C"/>
    <w:rsid w:val="008E563E"/>
    <w:rsid w:val="008E5863"/>
    <w:rsid w:val="008E590F"/>
    <w:rsid w:val="008E5B4A"/>
    <w:rsid w:val="008E5E99"/>
    <w:rsid w:val="008E6067"/>
    <w:rsid w:val="008E6DD4"/>
    <w:rsid w:val="008E79CE"/>
    <w:rsid w:val="008E7F21"/>
    <w:rsid w:val="008F038E"/>
    <w:rsid w:val="008F091F"/>
    <w:rsid w:val="008F0DDB"/>
    <w:rsid w:val="008F1E2E"/>
    <w:rsid w:val="008F20A6"/>
    <w:rsid w:val="008F33B6"/>
    <w:rsid w:val="008F345D"/>
    <w:rsid w:val="008F3D5C"/>
    <w:rsid w:val="008F46FE"/>
    <w:rsid w:val="008F4993"/>
    <w:rsid w:val="008F4F8E"/>
    <w:rsid w:val="008F52EB"/>
    <w:rsid w:val="008F54E7"/>
    <w:rsid w:val="008F5F77"/>
    <w:rsid w:val="008F681D"/>
    <w:rsid w:val="0090010A"/>
    <w:rsid w:val="00900241"/>
    <w:rsid w:val="009003AB"/>
    <w:rsid w:val="00901110"/>
    <w:rsid w:val="0090284D"/>
    <w:rsid w:val="00902C5B"/>
    <w:rsid w:val="00903422"/>
    <w:rsid w:val="00903842"/>
    <w:rsid w:val="00903AA5"/>
    <w:rsid w:val="00903B39"/>
    <w:rsid w:val="00904626"/>
    <w:rsid w:val="009103AD"/>
    <w:rsid w:val="0091070F"/>
    <w:rsid w:val="00910969"/>
    <w:rsid w:val="00910FC4"/>
    <w:rsid w:val="00912AC3"/>
    <w:rsid w:val="00912E5C"/>
    <w:rsid w:val="00914993"/>
    <w:rsid w:val="00914BF2"/>
    <w:rsid w:val="00914C69"/>
    <w:rsid w:val="00915186"/>
    <w:rsid w:val="00915D49"/>
    <w:rsid w:val="0091721D"/>
    <w:rsid w:val="009172D8"/>
    <w:rsid w:val="0091740C"/>
    <w:rsid w:val="009201E0"/>
    <w:rsid w:val="0092037B"/>
    <w:rsid w:val="00920BF5"/>
    <w:rsid w:val="00921F5E"/>
    <w:rsid w:val="00922322"/>
    <w:rsid w:val="00922F1C"/>
    <w:rsid w:val="00923279"/>
    <w:rsid w:val="009241FB"/>
    <w:rsid w:val="00924EED"/>
    <w:rsid w:val="009254C3"/>
    <w:rsid w:val="00925D34"/>
    <w:rsid w:val="00926477"/>
    <w:rsid w:val="009271A4"/>
    <w:rsid w:val="00927750"/>
    <w:rsid w:val="0092787C"/>
    <w:rsid w:val="0093042F"/>
    <w:rsid w:val="00931033"/>
    <w:rsid w:val="009317DA"/>
    <w:rsid w:val="00931869"/>
    <w:rsid w:val="00931913"/>
    <w:rsid w:val="00931B95"/>
    <w:rsid w:val="0093210D"/>
    <w:rsid w:val="0093215C"/>
    <w:rsid w:val="00932377"/>
    <w:rsid w:val="0093258B"/>
    <w:rsid w:val="00932D82"/>
    <w:rsid w:val="00933A1F"/>
    <w:rsid w:val="00934E50"/>
    <w:rsid w:val="00934EBF"/>
    <w:rsid w:val="00935092"/>
    <w:rsid w:val="0093587B"/>
    <w:rsid w:val="009359B3"/>
    <w:rsid w:val="00937744"/>
    <w:rsid w:val="00940DA4"/>
    <w:rsid w:val="00941104"/>
    <w:rsid w:val="00941236"/>
    <w:rsid w:val="00941DCB"/>
    <w:rsid w:val="009424B1"/>
    <w:rsid w:val="0094283B"/>
    <w:rsid w:val="00943FD5"/>
    <w:rsid w:val="00944408"/>
    <w:rsid w:val="00944AD3"/>
    <w:rsid w:val="00944BE9"/>
    <w:rsid w:val="00944FC3"/>
    <w:rsid w:val="00946B6F"/>
    <w:rsid w:val="00947D5A"/>
    <w:rsid w:val="0095092E"/>
    <w:rsid w:val="00951109"/>
    <w:rsid w:val="0095173B"/>
    <w:rsid w:val="0095187C"/>
    <w:rsid w:val="0095192B"/>
    <w:rsid w:val="00952032"/>
    <w:rsid w:val="0095245E"/>
    <w:rsid w:val="00952746"/>
    <w:rsid w:val="00952C1E"/>
    <w:rsid w:val="00952E69"/>
    <w:rsid w:val="00953254"/>
    <w:rsid w:val="009532A5"/>
    <w:rsid w:val="00954306"/>
    <w:rsid w:val="009543D8"/>
    <w:rsid w:val="009545BD"/>
    <w:rsid w:val="0095540A"/>
    <w:rsid w:val="0095550F"/>
    <w:rsid w:val="0095558B"/>
    <w:rsid w:val="00955B12"/>
    <w:rsid w:val="00956F6B"/>
    <w:rsid w:val="009570D7"/>
    <w:rsid w:val="00957ECC"/>
    <w:rsid w:val="00960072"/>
    <w:rsid w:val="009603D3"/>
    <w:rsid w:val="00960BBE"/>
    <w:rsid w:val="00962ADD"/>
    <w:rsid w:val="00962FAE"/>
    <w:rsid w:val="00963B4D"/>
    <w:rsid w:val="00963E74"/>
    <w:rsid w:val="009641B3"/>
    <w:rsid w:val="00964CD0"/>
    <w:rsid w:val="00964CF0"/>
    <w:rsid w:val="00965800"/>
    <w:rsid w:val="00966D02"/>
    <w:rsid w:val="009673A6"/>
    <w:rsid w:val="009706D5"/>
    <w:rsid w:val="00970DC3"/>
    <w:rsid w:val="0097100C"/>
    <w:rsid w:val="00971693"/>
    <w:rsid w:val="00971BF6"/>
    <w:rsid w:val="0097357B"/>
    <w:rsid w:val="00973BC8"/>
    <w:rsid w:val="00974DE9"/>
    <w:rsid w:val="00974E8E"/>
    <w:rsid w:val="009761C8"/>
    <w:rsid w:val="00976C8F"/>
    <w:rsid w:val="00976FB3"/>
    <w:rsid w:val="0097738B"/>
    <w:rsid w:val="009773C6"/>
    <w:rsid w:val="00977716"/>
    <w:rsid w:val="00977806"/>
    <w:rsid w:val="00977E78"/>
    <w:rsid w:val="00980BA1"/>
    <w:rsid w:val="0098118B"/>
    <w:rsid w:val="00981584"/>
    <w:rsid w:val="00982242"/>
    <w:rsid w:val="009823C6"/>
    <w:rsid w:val="009829A1"/>
    <w:rsid w:val="00983CE7"/>
    <w:rsid w:val="009868E9"/>
    <w:rsid w:val="009873D3"/>
    <w:rsid w:val="009900A3"/>
    <w:rsid w:val="00991927"/>
    <w:rsid w:val="009919FF"/>
    <w:rsid w:val="009927F2"/>
    <w:rsid w:val="00993541"/>
    <w:rsid w:val="0099618A"/>
    <w:rsid w:val="00997872"/>
    <w:rsid w:val="009A00E8"/>
    <w:rsid w:val="009A059E"/>
    <w:rsid w:val="009A1B4D"/>
    <w:rsid w:val="009A424C"/>
    <w:rsid w:val="009A4474"/>
    <w:rsid w:val="009A4646"/>
    <w:rsid w:val="009A4869"/>
    <w:rsid w:val="009A501B"/>
    <w:rsid w:val="009A50DC"/>
    <w:rsid w:val="009A53B9"/>
    <w:rsid w:val="009A6AB1"/>
    <w:rsid w:val="009A6B8F"/>
    <w:rsid w:val="009A7FCD"/>
    <w:rsid w:val="009B05C6"/>
    <w:rsid w:val="009B068B"/>
    <w:rsid w:val="009B32B8"/>
    <w:rsid w:val="009B383B"/>
    <w:rsid w:val="009B41A5"/>
    <w:rsid w:val="009B473D"/>
    <w:rsid w:val="009B6154"/>
    <w:rsid w:val="009B615D"/>
    <w:rsid w:val="009B6F0B"/>
    <w:rsid w:val="009B77C5"/>
    <w:rsid w:val="009B77C6"/>
    <w:rsid w:val="009B7FE8"/>
    <w:rsid w:val="009C0318"/>
    <w:rsid w:val="009C0BAF"/>
    <w:rsid w:val="009C116C"/>
    <w:rsid w:val="009C1434"/>
    <w:rsid w:val="009C1605"/>
    <w:rsid w:val="009C1D44"/>
    <w:rsid w:val="009C1E04"/>
    <w:rsid w:val="009C3413"/>
    <w:rsid w:val="009C40EA"/>
    <w:rsid w:val="009C50E6"/>
    <w:rsid w:val="009C6E21"/>
    <w:rsid w:val="009C7647"/>
    <w:rsid w:val="009C7AAA"/>
    <w:rsid w:val="009C7DA8"/>
    <w:rsid w:val="009C7F52"/>
    <w:rsid w:val="009D0110"/>
    <w:rsid w:val="009D0C14"/>
    <w:rsid w:val="009D188C"/>
    <w:rsid w:val="009D2CA1"/>
    <w:rsid w:val="009D2E5C"/>
    <w:rsid w:val="009D2FBE"/>
    <w:rsid w:val="009D31CC"/>
    <w:rsid w:val="009D3245"/>
    <w:rsid w:val="009D32E3"/>
    <w:rsid w:val="009D5C0C"/>
    <w:rsid w:val="009D73E9"/>
    <w:rsid w:val="009D7E94"/>
    <w:rsid w:val="009E056A"/>
    <w:rsid w:val="009E10C1"/>
    <w:rsid w:val="009E15A9"/>
    <w:rsid w:val="009E247B"/>
    <w:rsid w:val="009E327F"/>
    <w:rsid w:val="009E3AEA"/>
    <w:rsid w:val="009E635E"/>
    <w:rsid w:val="009E6388"/>
    <w:rsid w:val="009E6DAE"/>
    <w:rsid w:val="009F0C12"/>
    <w:rsid w:val="009F0D43"/>
    <w:rsid w:val="009F127B"/>
    <w:rsid w:val="009F2388"/>
    <w:rsid w:val="009F2434"/>
    <w:rsid w:val="009F2C05"/>
    <w:rsid w:val="009F3A3A"/>
    <w:rsid w:val="009F3E8E"/>
    <w:rsid w:val="009F54CC"/>
    <w:rsid w:val="009F58AF"/>
    <w:rsid w:val="009F59AD"/>
    <w:rsid w:val="009F5FCD"/>
    <w:rsid w:val="009F69C2"/>
    <w:rsid w:val="009F7075"/>
    <w:rsid w:val="009F7209"/>
    <w:rsid w:val="009F7C3A"/>
    <w:rsid w:val="009F7D40"/>
    <w:rsid w:val="00A0032B"/>
    <w:rsid w:val="00A0195D"/>
    <w:rsid w:val="00A01CAC"/>
    <w:rsid w:val="00A02546"/>
    <w:rsid w:val="00A02DF6"/>
    <w:rsid w:val="00A02EFB"/>
    <w:rsid w:val="00A03A4F"/>
    <w:rsid w:val="00A0441E"/>
    <w:rsid w:val="00A048DC"/>
    <w:rsid w:val="00A04CF8"/>
    <w:rsid w:val="00A04CF9"/>
    <w:rsid w:val="00A04D77"/>
    <w:rsid w:val="00A04D9D"/>
    <w:rsid w:val="00A05626"/>
    <w:rsid w:val="00A071E3"/>
    <w:rsid w:val="00A073BE"/>
    <w:rsid w:val="00A07823"/>
    <w:rsid w:val="00A07D85"/>
    <w:rsid w:val="00A108A6"/>
    <w:rsid w:val="00A10CE0"/>
    <w:rsid w:val="00A1135A"/>
    <w:rsid w:val="00A120E0"/>
    <w:rsid w:val="00A12128"/>
    <w:rsid w:val="00A12A64"/>
    <w:rsid w:val="00A14AE5"/>
    <w:rsid w:val="00A14CBC"/>
    <w:rsid w:val="00A1573F"/>
    <w:rsid w:val="00A15BDC"/>
    <w:rsid w:val="00A17766"/>
    <w:rsid w:val="00A202B2"/>
    <w:rsid w:val="00A21647"/>
    <w:rsid w:val="00A21D55"/>
    <w:rsid w:val="00A21D76"/>
    <w:rsid w:val="00A22C98"/>
    <w:rsid w:val="00A231E2"/>
    <w:rsid w:val="00A23226"/>
    <w:rsid w:val="00A232FD"/>
    <w:rsid w:val="00A241D0"/>
    <w:rsid w:val="00A248ED"/>
    <w:rsid w:val="00A24944"/>
    <w:rsid w:val="00A257D7"/>
    <w:rsid w:val="00A25867"/>
    <w:rsid w:val="00A260A7"/>
    <w:rsid w:val="00A26C17"/>
    <w:rsid w:val="00A277B8"/>
    <w:rsid w:val="00A27823"/>
    <w:rsid w:val="00A2796B"/>
    <w:rsid w:val="00A3046A"/>
    <w:rsid w:val="00A30648"/>
    <w:rsid w:val="00A311C4"/>
    <w:rsid w:val="00A31B83"/>
    <w:rsid w:val="00A31BBB"/>
    <w:rsid w:val="00A31F43"/>
    <w:rsid w:val="00A32377"/>
    <w:rsid w:val="00A32BD6"/>
    <w:rsid w:val="00A32E20"/>
    <w:rsid w:val="00A330BF"/>
    <w:rsid w:val="00A3446A"/>
    <w:rsid w:val="00A34EE4"/>
    <w:rsid w:val="00A35CA0"/>
    <w:rsid w:val="00A35E8C"/>
    <w:rsid w:val="00A361D5"/>
    <w:rsid w:val="00A365D0"/>
    <w:rsid w:val="00A369E3"/>
    <w:rsid w:val="00A36CC2"/>
    <w:rsid w:val="00A37811"/>
    <w:rsid w:val="00A37B38"/>
    <w:rsid w:val="00A37F15"/>
    <w:rsid w:val="00A402A1"/>
    <w:rsid w:val="00A402A6"/>
    <w:rsid w:val="00A40EC7"/>
    <w:rsid w:val="00A41298"/>
    <w:rsid w:val="00A413B2"/>
    <w:rsid w:val="00A41E36"/>
    <w:rsid w:val="00A42CA4"/>
    <w:rsid w:val="00A43B3B"/>
    <w:rsid w:val="00A45756"/>
    <w:rsid w:val="00A461EC"/>
    <w:rsid w:val="00A4657F"/>
    <w:rsid w:val="00A4689E"/>
    <w:rsid w:val="00A46ED5"/>
    <w:rsid w:val="00A47378"/>
    <w:rsid w:val="00A4771E"/>
    <w:rsid w:val="00A47C0C"/>
    <w:rsid w:val="00A47DBE"/>
    <w:rsid w:val="00A505CF"/>
    <w:rsid w:val="00A52A29"/>
    <w:rsid w:val="00A53581"/>
    <w:rsid w:val="00A539E7"/>
    <w:rsid w:val="00A53B65"/>
    <w:rsid w:val="00A53D71"/>
    <w:rsid w:val="00A554E4"/>
    <w:rsid w:val="00A55D00"/>
    <w:rsid w:val="00A56219"/>
    <w:rsid w:val="00A57600"/>
    <w:rsid w:val="00A6038B"/>
    <w:rsid w:val="00A603A7"/>
    <w:rsid w:val="00A62D19"/>
    <w:rsid w:val="00A6323F"/>
    <w:rsid w:val="00A6415A"/>
    <w:rsid w:val="00A6449C"/>
    <w:rsid w:val="00A647BA"/>
    <w:rsid w:val="00A64912"/>
    <w:rsid w:val="00A64D2E"/>
    <w:rsid w:val="00A65498"/>
    <w:rsid w:val="00A662D8"/>
    <w:rsid w:val="00A66A30"/>
    <w:rsid w:val="00A66C47"/>
    <w:rsid w:val="00A67D3F"/>
    <w:rsid w:val="00A70A74"/>
    <w:rsid w:val="00A71146"/>
    <w:rsid w:val="00A73303"/>
    <w:rsid w:val="00A73C51"/>
    <w:rsid w:val="00A73DF3"/>
    <w:rsid w:val="00A75091"/>
    <w:rsid w:val="00A750CA"/>
    <w:rsid w:val="00A75139"/>
    <w:rsid w:val="00A75FE9"/>
    <w:rsid w:val="00A80111"/>
    <w:rsid w:val="00A8011F"/>
    <w:rsid w:val="00A8093B"/>
    <w:rsid w:val="00A81374"/>
    <w:rsid w:val="00A81393"/>
    <w:rsid w:val="00A81580"/>
    <w:rsid w:val="00A81640"/>
    <w:rsid w:val="00A81909"/>
    <w:rsid w:val="00A81B9F"/>
    <w:rsid w:val="00A825BA"/>
    <w:rsid w:val="00A82617"/>
    <w:rsid w:val="00A83141"/>
    <w:rsid w:val="00A84249"/>
    <w:rsid w:val="00A84F2D"/>
    <w:rsid w:val="00A853F7"/>
    <w:rsid w:val="00A85617"/>
    <w:rsid w:val="00A85C0C"/>
    <w:rsid w:val="00A85DDA"/>
    <w:rsid w:val="00A86664"/>
    <w:rsid w:val="00A870C3"/>
    <w:rsid w:val="00A90103"/>
    <w:rsid w:val="00A9050B"/>
    <w:rsid w:val="00A90BCF"/>
    <w:rsid w:val="00A91A4B"/>
    <w:rsid w:val="00A94708"/>
    <w:rsid w:val="00A94762"/>
    <w:rsid w:val="00A94B5D"/>
    <w:rsid w:val="00A956DB"/>
    <w:rsid w:val="00A966FC"/>
    <w:rsid w:val="00A96B05"/>
    <w:rsid w:val="00A96C8D"/>
    <w:rsid w:val="00A97572"/>
    <w:rsid w:val="00A976BE"/>
    <w:rsid w:val="00AA0372"/>
    <w:rsid w:val="00AA0592"/>
    <w:rsid w:val="00AA0BB9"/>
    <w:rsid w:val="00AA0BD8"/>
    <w:rsid w:val="00AA1B7B"/>
    <w:rsid w:val="00AA249D"/>
    <w:rsid w:val="00AA24E8"/>
    <w:rsid w:val="00AA25F2"/>
    <w:rsid w:val="00AA3C07"/>
    <w:rsid w:val="00AA3DDA"/>
    <w:rsid w:val="00AA412E"/>
    <w:rsid w:val="00AA577D"/>
    <w:rsid w:val="00AA6B71"/>
    <w:rsid w:val="00AA6FFF"/>
    <w:rsid w:val="00AA7CD0"/>
    <w:rsid w:val="00AB0036"/>
    <w:rsid w:val="00AB0100"/>
    <w:rsid w:val="00AB03D0"/>
    <w:rsid w:val="00AB0550"/>
    <w:rsid w:val="00AB1A33"/>
    <w:rsid w:val="00AB1A56"/>
    <w:rsid w:val="00AB2A0E"/>
    <w:rsid w:val="00AB2AD9"/>
    <w:rsid w:val="00AB335A"/>
    <w:rsid w:val="00AB418C"/>
    <w:rsid w:val="00AB4289"/>
    <w:rsid w:val="00AB474A"/>
    <w:rsid w:val="00AB5B1C"/>
    <w:rsid w:val="00AB61D2"/>
    <w:rsid w:val="00AB72CC"/>
    <w:rsid w:val="00AB7434"/>
    <w:rsid w:val="00AB7BB2"/>
    <w:rsid w:val="00AC27FC"/>
    <w:rsid w:val="00AC4E67"/>
    <w:rsid w:val="00AC706A"/>
    <w:rsid w:val="00AD02D3"/>
    <w:rsid w:val="00AD0304"/>
    <w:rsid w:val="00AD04B8"/>
    <w:rsid w:val="00AD2968"/>
    <w:rsid w:val="00AD3740"/>
    <w:rsid w:val="00AD3927"/>
    <w:rsid w:val="00AD53CC"/>
    <w:rsid w:val="00AD5641"/>
    <w:rsid w:val="00AD57B2"/>
    <w:rsid w:val="00AD697F"/>
    <w:rsid w:val="00AD6D9B"/>
    <w:rsid w:val="00AE00CA"/>
    <w:rsid w:val="00AE170C"/>
    <w:rsid w:val="00AE185C"/>
    <w:rsid w:val="00AE4908"/>
    <w:rsid w:val="00AE4CE2"/>
    <w:rsid w:val="00AE52CB"/>
    <w:rsid w:val="00AE635E"/>
    <w:rsid w:val="00AE6456"/>
    <w:rsid w:val="00AE6E25"/>
    <w:rsid w:val="00AE6E39"/>
    <w:rsid w:val="00AE7796"/>
    <w:rsid w:val="00AF06CF"/>
    <w:rsid w:val="00AF11DE"/>
    <w:rsid w:val="00AF1DBD"/>
    <w:rsid w:val="00AF2126"/>
    <w:rsid w:val="00AF3072"/>
    <w:rsid w:val="00AF38D9"/>
    <w:rsid w:val="00AF42BC"/>
    <w:rsid w:val="00AF43B0"/>
    <w:rsid w:val="00AF497D"/>
    <w:rsid w:val="00AF5C99"/>
    <w:rsid w:val="00AF5E64"/>
    <w:rsid w:val="00AF5F17"/>
    <w:rsid w:val="00AF6A2B"/>
    <w:rsid w:val="00AF7182"/>
    <w:rsid w:val="00AF7589"/>
    <w:rsid w:val="00AF79C9"/>
    <w:rsid w:val="00B00281"/>
    <w:rsid w:val="00B006F8"/>
    <w:rsid w:val="00B0133A"/>
    <w:rsid w:val="00B015D6"/>
    <w:rsid w:val="00B01973"/>
    <w:rsid w:val="00B019EF"/>
    <w:rsid w:val="00B02D95"/>
    <w:rsid w:val="00B02F12"/>
    <w:rsid w:val="00B0316C"/>
    <w:rsid w:val="00B0332D"/>
    <w:rsid w:val="00B037A7"/>
    <w:rsid w:val="00B039DC"/>
    <w:rsid w:val="00B03EDB"/>
    <w:rsid w:val="00B04769"/>
    <w:rsid w:val="00B06FDF"/>
    <w:rsid w:val="00B07CDB"/>
    <w:rsid w:val="00B1018E"/>
    <w:rsid w:val="00B11DFC"/>
    <w:rsid w:val="00B11EC0"/>
    <w:rsid w:val="00B123F8"/>
    <w:rsid w:val="00B12523"/>
    <w:rsid w:val="00B12C9B"/>
    <w:rsid w:val="00B13242"/>
    <w:rsid w:val="00B1348C"/>
    <w:rsid w:val="00B135F5"/>
    <w:rsid w:val="00B13A29"/>
    <w:rsid w:val="00B13D86"/>
    <w:rsid w:val="00B13E17"/>
    <w:rsid w:val="00B14F8D"/>
    <w:rsid w:val="00B15899"/>
    <w:rsid w:val="00B16A31"/>
    <w:rsid w:val="00B17026"/>
    <w:rsid w:val="00B170FC"/>
    <w:rsid w:val="00B17375"/>
    <w:rsid w:val="00B178D6"/>
    <w:rsid w:val="00B17C35"/>
    <w:rsid w:val="00B17DFD"/>
    <w:rsid w:val="00B20CAA"/>
    <w:rsid w:val="00B21949"/>
    <w:rsid w:val="00B23031"/>
    <w:rsid w:val="00B232C2"/>
    <w:rsid w:val="00B23947"/>
    <w:rsid w:val="00B23ABE"/>
    <w:rsid w:val="00B23B4B"/>
    <w:rsid w:val="00B23D21"/>
    <w:rsid w:val="00B23E7E"/>
    <w:rsid w:val="00B240FA"/>
    <w:rsid w:val="00B24D25"/>
    <w:rsid w:val="00B25306"/>
    <w:rsid w:val="00B25C28"/>
    <w:rsid w:val="00B25F89"/>
    <w:rsid w:val="00B2712B"/>
    <w:rsid w:val="00B272D2"/>
    <w:rsid w:val="00B27476"/>
    <w:rsid w:val="00B2774A"/>
    <w:rsid w:val="00B27831"/>
    <w:rsid w:val="00B27E30"/>
    <w:rsid w:val="00B27EB8"/>
    <w:rsid w:val="00B302BC"/>
    <w:rsid w:val="00B30771"/>
    <w:rsid w:val="00B308FE"/>
    <w:rsid w:val="00B30950"/>
    <w:rsid w:val="00B31902"/>
    <w:rsid w:val="00B335A8"/>
    <w:rsid w:val="00B33709"/>
    <w:rsid w:val="00B33B3C"/>
    <w:rsid w:val="00B34746"/>
    <w:rsid w:val="00B358E4"/>
    <w:rsid w:val="00B35EBA"/>
    <w:rsid w:val="00B36316"/>
    <w:rsid w:val="00B36392"/>
    <w:rsid w:val="00B371C9"/>
    <w:rsid w:val="00B37CCD"/>
    <w:rsid w:val="00B407D7"/>
    <w:rsid w:val="00B4187C"/>
    <w:rsid w:val="00B418CB"/>
    <w:rsid w:val="00B4353F"/>
    <w:rsid w:val="00B44715"/>
    <w:rsid w:val="00B4549E"/>
    <w:rsid w:val="00B459BE"/>
    <w:rsid w:val="00B46B2F"/>
    <w:rsid w:val="00B46D6A"/>
    <w:rsid w:val="00B47403"/>
    <w:rsid w:val="00B47444"/>
    <w:rsid w:val="00B47C29"/>
    <w:rsid w:val="00B47D85"/>
    <w:rsid w:val="00B50ADC"/>
    <w:rsid w:val="00B510D6"/>
    <w:rsid w:val="00B5138B"/>
    <w:rsid w:val="00B52057"/>
    <w:rsid w:val="00B520FC"/>
    <w:rsid w:val="00B534E8"/>
    <w:rsid w:val="00B53624"/>
    <w:rsid w:val="00B543BB"/>
    <w:rsid w:val="00B54B23"/>
    <w:rsid w:val="00B5517B"/>
    <w:rsid w:val="00B566B1"/>
    <w:rsid w:val="00B567B5"/>
    <w:rsid w:val="00B56AFF"/>
    <w:rsid w:val="00B60AF9"/>
    <w:rsid w:val="00B62206"/>
    <w:rsid w:val="00B62414"/>
    <w:rsid w:val="00B62E83"/>
    <w:rsid w:val="00B62FAF"/>
    <w:rsid w:val="00B63834"/>
    <w:rsid w:val="00B63DFA"/>
    <w:rsid w:val="00B64FF9"/>
    <w:rsid w:val="00B655D7"/>
    <w:rsid w:val="00B6563F"/>
    <w:rsid w:val="00B65666"/>
    <w:rsid w:val="00B65948"/>
    <w:rsid w:val="00B70028"/>
    <w:rsid w:val="00B7098A"/>
    <w:rsid w:val="00B71521"/>
    <w:rsid w:val="00B71BC3"/>
    <w:rsid w:val="00B71F14"/>
    <w:rsid w:val="00B71FDC"/>
    <w:rsid w:val="00B72317"/>
    <w:rsid w:val="00B732C7"/>
    <w:rsid w:val="00B737C5"/>
    <w:rsid w:val="00B745BD"/>
    <w:rsid w:val="00B757CF"/>
    <w:rsid w:val="00B75C17"/>
    <w:rsid w:val="00B76626"/>
    <w:rsid w:val="00B80199"/>
    <w:rsid w:val="00B806FF"/>
    <w:rsid w:val="00B80BAE"/>
    <w:rsid w:val="00B81213"/>
    <w:rsid w:val="00B81492"/>
    <w:rsid w:val="00B818C1"/>
    <w:rsid w:val="00B81E50"/>
    <w:rsid w:val="00B82176"/>
    <w:rsid w:val="00B82C40"/>
    <w:rsid w:val="00B82DCC"/>
    <w:rsid w:val="00B83204"/>
    <w:rsid w:val="00B8385F"/>
    <w:rsid w:val="00B85554"/>
    <w:rsid w:val="00B856DB"/>
    <w:rsid w:val="00B856E7"/>
    <w:rsid w:val="00B90C36"/>
    <w:rsid w:val="00B92D1E"/>
    <w:rsid w:val="00B938C9"/>
    <w:rsid w:val="00B93BC7"/>
    <w:rsid w:val="00B93F77"/>
    <w:rsid w:val="00B9450B"/>
    <w:rsid w:val="00B9615F"/>
    <w:rsid w:val="00B961E2"/>
    <w:rsid w:val="00B962A5"/>
    <w:rsid w:val="00BA0566"/>
    <w:rsid w:val="00BA0964"/>
    <w:rsid w:val="00BA0B4E"/>
    <w:rsid w:val="00BA0C65"/>
    <w:rsid w:val="00BA11D2"/>
    <w:rsid w:val="00BA1855"/>
    <w:rsid w:val="00BA220B"/>
    <w:rsid w:val="00BA37AD"/>
    <w:rsid w:val="00BA3A57"/>
    <w:rsid w:val="00BA52F5"/>
    <w:rsid w:val="00BA5F0F"/>
    <w:rsid w:val="00BA6176"/>
    <w:rsid w:val="00BA7322"/>
    <w:rsid w:val="00BB0127"/>
    <w:rsid w:val="00BB14F8"/>
    <w:rsid w:val="00BB1533"/>
    <w:rsid w:val="00BB19A3"/>
    <w:rsid w:val="00BB26CB"/>
    <w:rsid w:val="00BB27A6"/>
    <w:rsid w:val="00BB3673"/>
    <w:rsid w:val="00BB3A3F"/>
    <w:rsid w:val="00BB3A7A"/>
    <w:rsid w:val="00BB3C13"/>
    <w:rsid w:val="00BB4534"/>
    <w:rsid w:val="00BB4DC0"/>
    <w:rsid w:val="00BB4E1A"/>
    <w:rsid w:val="00BB5513"/>
    <w:rsid w:val="00BB7983"/>
    <w:rsid w:val="00BC015E"/>
    <w:rsid w:val="00BC0569"/>
    <w:rsid w:val="00BC0FD4"/>
    <w:rsid w:val="00BC119E"/>
    <w:rsid w:val="00BC11A5"/>
    <w:rsid w:val="00BC18F8"/>
    <w:rsid w:val="00BC271D"/>
    <w:rsid w:val="00BC29D3"/>
    <w:rsid w:val="00BC33B4"/>
    <w:rsid w:val="00BC34B7"/>
    <w:rsid w:val="00BC3799"/>
    <w:rsid w:val="00BC3A41"/>
    <w:rsid w:val="00BC3E24"/>
    <w:rsid w:val="00BC41BE"/>
    <w:rsid w:val="00BC425A"/>
    <w:rsid w:val="00BC49CC"/>
    <w:rsid w:val="00BC5571"/>
    <w:rsid w:val="00BC5935"/>
    <w:rsid w:val="00BC62CD"/>
    <w:rsid w:val="00BC6595"/>
    <w:rsid w:val="00BC76AC"/>
    <w:rsid w:val="00BD0132"/>
    <w:rsid w:val="00BD0AEA"/>
    <w:rsid w:val="00BD0ECB"/>
    <w:rsid w:val="00BD1003"/>
    <w:rsid w:val="00BD36AC"/>
    <w:rsid w:val="00BD49CE"/>
    <w:rsid w:val="00BD6278"/>
    <w:rsid w:val="00BD627D"/>
    <w:rsid w:val="00BD697C"/>
    <w:rsid w:val="00BE1199"/>
    <w:rsid w:val="00BE1E4F"/>
    <w:rsid w:val="00BE1F35"/>
    <w:rsid w:val="00BE2155"/>
    <w:rsid w:val="00BE28B8"/>
    <w:rsid w:val="00BE2A60"/>
    <w:rsid w:val="00BE3569"/>
    <w:rsid w:val="00BE370D"/>
    <w:rsid w:val="00BE3AEE"/>
    <w:rsid w:val="00BE3DCD"/>
    <w:rsid w:val="00BE4D1C"/>
    <w:rsid w:val="00BE583F"/>
    <w:rsid w:val="00BE5DD7"/>
    <w:rsid w:val="00BE5E71"/>
    <w:rsid w:val="00BE5E78"/>
    <w:rsid w:val="00BE672A"/>
    <w:rsid w:val="00BE6FBC"/>
    <w:rsid w:val="00BE719A"/>
    <w:rsid w:val="00BE720A"/>
    <w:rsid w:val="00BE78D0"/>
    <w:rsid w:val="00BE7C7F"/>
    <w:rsid w:val="00BF0D73"/>
    <w:rsid w:val="00BF1218"/>
    <w:rsid w:val="00BF215D"/>
    <w:rsid w:val="00BF2438"/>
    <w:rsid w:val="00BF2465"/>
    <w:rsid w:val="00BF2564"/>
    <w:rsid w:val="00BF27E4"/>
    <w:rsid w:val="00BF40F0"/>
    <w:rsid w:val="00BF46FD"/>
    <w:rsid w:val="00BF4CAF"/>
    <w:rsid w:val="00BF58CF"/>
    <w:rsid w:val="00BF5AF3"/>
    <w:rsid w:val="00BF5CEC"/>
    <w:rsid w:val="00BF5F46"/>
    <w:rsid w:val="00BF687F"/>
    <w:rsid w:val="00BF6EC2"/>
    <w:rsid w:val="00BF7188"/>
    <w:rsid w:val="00BF741B"/>
    <w:rsid w:val="00BF7877"/>
    <w:rsid w:val="00C001F6"/>
    <w:rsid w:val="00C0043B"/>
    <w:rsid w:val="00C01041"/>
    <w:rsid w:val="00C010C6"/>
    <w:rsid w:val="00C01B81"/>
    <w:rsid w:val="00C01F27"/>
    <w:rsid w:val="00C0207F"/>
    <w:rsid w:val="00C0218F"/>
    <w:rsid w:val="00C030E0"/>
    <w:rsid w:val="00C0335B"/>
    <w:rsid w:val="00C038D0"/>
    <w:rsid w:val="00C0589C"/>
    <w:rsid w:val="00C058D9"/>
    <w:rsid w:val="00C06589"/>
    <w:rsid w:val="00C06A5D"/>
    <w:rsid w:val="00C06D33"/>
    <w:rsid w:val="00C06D44"/>
    <w:rsid w:val="00C0757E"/>
    <w:rsid w:val="00C0794D"/>
    <w:rsid w:val="00C1048E"/>
    <w:rsid w:val="00C1057F"/>
    <w:rsid w:val="00C10E1A"/>
    <w:rsid w:val="00C11414"/>
    <w:rsid w:val="00C12693"/>
    <w:rsid w:val="00C130E6"/>
    <w:rsid w:val="00C13B65"/>
    <w:rsid w:val="00C13D8E"/>
    <w:rsid w:val="00C15835"/>
    <w:rsid w:val="00C162C6"/>
    <w:rsid w:val="00C1630B"/>
    <w:rsid w:val="00C16619"/>
    <w:rsid w:val="00C20767"/>
    <w:rsid w:val="00C22A9E"/>
    <w:rsid w:val="00C2579F"/>
    <w:rsid w:val="00C25E7F"/>
    <w:rsid w:val="00C2613C"/>
    <w:rsid w:val="00C26C84"/>
    <w:rsid w:val="00C2746F"/>
    <w:rsid w:val="00C30DE1"/>
    <w:rsid w:val="00C31D1C"/>
    <w:rsid w:val="00C32123"/>
    <w:rsid w:val="00C323D6"/>
    <w:rsid w:val="00C324A0"/>
    <w:rsid w:val="00C33387"/>
    <w:rsid w:val="00C3434E"/>
    <w:rsid w:val="00C34A28"/>
    <w:rsid w:val="00C34BD8"/>
    <w:rsid w:val="00C34DB6"/>
    <w:rsid w:val="00C35903"/>
    <w:rsid w:val="00C36181"/>
    <w:rsid w:val="00C366A2"/>
    <w:rsid w:val="00C36A21"/>
    <w:rsid w:val="00C36E23"/>
    <w:rsid w:val="00C36FC8"/>
    <w:rsid w:val="00C374E2"/>
    <w:rsid w:val="00C374EC"/>
    <w:rsid w:val="00C401DD"/>
    <w:rsid w:val="00C4031B"/>
    <w:rsid w:val="00C40A83"/>
    <w:rsid w:val="00C42BF8"/>
    <w:rsid w:val="00C42F97"/>
    <w:rsid w:val="00C43124"/>
    <w:rsid w:val="00C44989"/>
    <w:rsid w:val="00C44F80"/>
    <w:rsid w:val="00C451AD"/>
    <w:rsid w:val="00C454CA"/>
    <w:rsid w:val="00C45D60"/>
    <w:rsid w:val="00C4616A"/>
    <w:rsid w:val="00C464C0"/>
    <w:rsid w:val="00C46539"/>
    <w:rsid w:val="00C46A25"/>
    <w:rsid w:val="00C46AE2"/>
    <w:rsid w:val="00C47831"/>
    <w:rsid w:val="00C50043"/>
    <w:rsid w:val="00C506C9"/>
    <w:rsid w:val="00C50A4E"/>
    <w:rsid w:val="00C512EB"/>
    <w:rsid w:val="00C51C39"/>
    <w:rsid w:val="00C53992"/>
    <w:rsid w:val="00C5486C"/>
    <w:rsid w:val="00C5489C"/>
    <w:rsid w:val="00C5494C"/>
    <w:rsid w:val="00C554FC"/>
    <w:rsid w:val="00C565D5"/>
    <w:rsid w:val="00C56C13"/>
    <w:rsid w:val="00C57833"/>
    <w:rsid w:val="00C601BB"/>
    <w:rsid w:val="00C6223A"/>
    <w:rsid w:val="00C62812"/>
    <w:rsid w:val="00C62AA4"/>
    <w:rsid w:val="00C62B25"/>
    <w:rsid w:val="00C65B05"/>
    <w:rsid w:val="00C661C6"/>
    <w:rsid w:val="00C6651E"/>
    <w:rsid w:val="00C66A4C"/>
    <w:rsid w:val="00C67C01"/>
    <w:rsid w:val="00C67E0D"/>
    <w:rsid w:val="00C7167F"/>
    <w:rsid w:val="00C71960"/>
    <w:rsid w:val="00C71E9E"/>
    <w:rsid w:val="00C720FA"/>
    <w:rsid w:val="00C727B3"/>
    <w:rsid w:val="00C72B8A"/>
    <w:rsid w:val="00C72B94"/>
    <w:rsid w:val="00C72ED5"/>
    <w:rsid w:val="00C7510B"/>
    <w:rsid w:val="00C7535D"/>
    <w:rsid w:val="00C7544A"/>
    <w:rsid w:val="00C7573B"/>
    <w:rsid w:val="00C75DB9"/>
    <w:rsid w:val="00C76037"/>
    <w:rsid w:val="00C761F9"/>
    <w:rsid w:val="00C765E0"/>
    <w:rsid w:val="00C76A77"/>
    <w:rsid w:val="00C77245"/>
    <w:rsid w:val="00C80517"/>
    <w:rsid w:val="00C80DDD"/>
    <w:rsid w:val="00C81235"/>
    <w:rsid w:val="00C81C26"/>
    <w:rsid w:val="00C81C3A"/>
    <w:rsid w:val="00C82775"/>
    <w:rsid w:val="00C841BB"/>
    <w:rsid w:val="00C8463B"/>
    <w:rsid w:val="00C8504B"/>
    <w:rsid w:val="00C85601"/>
    <w:rsid w:val="00C86885"/>
    <w:rsid w:val="00C86B90"/>
    <w:rsid w:val="00C876BB"/>
    <w:rsid w:val="00C8796F"/>
    <w:rsid w:val="00C87EAB"/>
    <w:rsid w:val="00C901BC"/>
    <w:rsid w:val="00C905AC"/>
    <w:rsid w:val="00C9192C"/>
    <w:rsid w:val="00C91CCF"/>
    <w:rsid w:val="00C91DF3"/>
    <w:rsid w:val="00C92238"/>
    <w:rsid w:val="00C92835"/>
    <w:rsid w:val="00C93A61"/>
    <w:rsid w:val="00C93C02"/>
    <w:rsid w:val="00C942EF"/>
    <w:rsid w:val="00C946CC"/>
    <w:rsid w:val="00C95460"/>
    <w:rsid w:val="00C954F1"/>
    <w:rsid w:val="00C9578D"/>
    <w:rsid w:val="00C95BEB"/>
    <w:rsid w:val="00C97296"/>
    <w:rsid w:val="00C97615"/>
    <w:rsid w:val="00C97A54"/>
    <w:rsid w:val="00CA0983"/>
    <w:rsid w:val="00CA09D6"/>
    <w:rsid w:val="00CA14CF"/>
    <w:rsid w:val="00CA178E"/>
    <w:rsid w:val="00CA1877"/>
    <w:rsid w:val="00CA272B"/>
    <w:rsid w:val="00CA4906"/>
    <w:rsid w:val="00CA5372"/>
    <w:rsid w:val="00CA5AA9"/>
    <w:rsid w:val="00CA5B23"/>
    <w:rsid w:val="00CA6982"/>
    <w:rsid w:val="00CA719F"/>
    <w:rsid w:val="00CA7770"/>
    <w:rsid w:val="00CA7C15"/>
    <w:rsid w:val="00CB0087"/>
    <w:rsid w:val="00CB0296"/>
    <w:rsid w:val="00CB085D"/>
    <w:rsid w:val="00CB0D7C"/>
    <w:rsid w:val="00CB1B51"/>
    <w:rsid w:val="00CB2D13"/>
    <w:rsid w:val="00CB3D37"/>
    <w:rsid w:val="00CB438B"/>
    <w:rsid w:val="00CB4CB8"/>
    <w:rsid w:val="00CB5E58"/>
    <w:rsid w:val="00CB602E"/>
    <w:rsid w:val="00CB6CB9"/>
    <w:rsid w:val="00CB7682"/>
    <w:rsid w:val="00CB7CC4"/>
    <w:rsid w:val="00CB7E90"/>
    <w:rsid w:val="00CC038D"/>
    <w:rsid w:val="00CC1A6B"/>
    <w:rsid w:val="00CC1EC7"/>
    <w:rsid w:val="00CC239B"/>
    <w:rsid w:val="00CC2C2C"/>
    <w:rsid w:val="00CC2DC4"/>
    <w:rsid w:val="00CC2EF8"/>
    <w:rsid w:val="00CC31F8"/>
    <w:rsid w:val="00CC5B8C"/>
    <w:rsid w:val="00CC65DB"/>
    <w:rsid w:val="00CC65F7"/>
    <w:rsid w:val="00CC6C31"/>
    <w:rsid w:val="00CC77D7"/>
    <w:rsid w:val="00CD0A39"/>
    <w:rsid w:val="00CD12F4"/>
    <w:rsid w:val="00CD1EF0"/>
    <w:rsid w:val="00CD2641"/>
    <w:rsid w:val="00CD2C07"/>
    <w:rsid w:val="00CD323B"/>
    <w:rsid w:val="00CD3E10"/>
    <w:rsid w:val="00CD40E2"/>
    <w:rsid w:val="00CD5B62"/>
    <w:rsid w:val="00CD5E8A"/>
    <w:rsid w:val="00CD6221"/>
    <w:rsid w:val="00CD6B2F"/>
    <w:rsid w:val="00CD6D9D"/>
    <w:rsid w:val="00CD7318"/>
    <w:rsid w:val="00CD7C99"/>
    <w:rsid w:val="00CE051D"/>
    <w:rsid w:val="00CE0A97"/>
    <w:rsid w:val="00CE0BD4"/>
    <w:rsid w:val="00CE1335"/>
    <w:rsid w:val="00CE157F"/>
    <w:rsid w:val="00CE1A11"/>
    <w:rsid w:val="00CE2851"/>
    <w:rsid w:val="00CE331B"/>
    <w:rsid w:val="00CE4733"/>
    <w:rsid w:val="00CE493D"/>
    <w:rsid w:val="00CE49CF"/>
    <w:rsid w:val="00CE692C"/>
    <w:rsid w:val="00CE6B82"/>
    <w:rsid w:val="00CE6F4F"/>
    <w:rsid w:val="00CF00D1"/>
    <w:rsid w:val="00CF07FA"/>
    <w:rsid w:val="00CF092F"/>
    <w:rsid w:val="00CF0BB2"/>
    <w:rsid w:val="00CF0D6B"/>
    <w:rsid w:val="00CF1E79"/>
    <w:rsid w:val="00CF207D"/>
    <w:rsid w:val="00CF20EB"/>
    <w:rsid w:val="00CF22B8"/>
    <w:rsid w:val="00CF271D"/>
    <w:rsid w:val="00CF3EE8"/>
    <w:rsid w:val="00CF472F"/>
    <w:rsid w:val="00CF497D"/>
    <w:rsid w:val="00CF58A8"/>
    <w:rsid w:val="00D00FA0"/>
    <w:rsid w:val="00D013D2"/>
    <w:rsid w:val="00D021FA"/>
    <w:rsid w:val="00D035DA"/>
    <w:rsid w:val="00D03843"/>
    <w:rsid w:val="00D03F05"/>
    <w:rsid w:val="00D04656"/>
    <w:rsid w:val="00D06F99"/>
    <w:rsid w:val="00D07267"/>
    <w:rsid w:val="00D07F5A"/>
    <w:rsid w:val="00D107EA"/>
    <w:rsid w:val="00D11BF5"/>
    <w:rsid w:val="00D12783"/>
    <w:rsid w:val="00D12B3D"/>
    <w:rsid w:val="00D12B5D"/>
    <w:rsid w:val="00D12BC9"/>
    <w:rsid w:val="00D13441"/>
    <w:rsid w:val="00D13741"/>
    <w:rsid w:val="00D13FD8"/>
    <w:rsid w:val="00D150E7"/>
    <w:rsid w:val="00D15276"/>
    <w:rsid w:val="00D15D64"/>
    <w:rsid w:val="00D163BB"/>
    <w:rsid w:val="00D17BB9"/>
    <w:rsid w:val="00D200A3"/>
    <w:rsid w:val="00D20866"/>
    <w:rsid w:val="00D209CB"/>
    <w:rsid w:val="00D20BA4"/>
    <w:rsid w:val="00D21B4C"/>
    <w:rsid w:val="00D2216D"/>
    <w:rsid w:val="00D22BB5"/>
    <w:rsid w:val="00D23514"/>
    <w:rsid w:val="00D2394F"/>
    <w:rsid w:val="00D242F7"/>
    <w:rsid w:val="00D247A2"/>
    <w:rsid w:val="00D26397"/>
    <w:rsid w:val="00D2649C"/>
    <w:rsid w:val="00D26955"/>
    <w:rsid w:val="00D30CD2"/>
    <w:rsid w:val="00D30F83"/>
    <w:rsid w:val="00D3299B"/>
    <w:rsid w:val="00D3378A"/>
    <w:rsid w:val="00D33C23"/>
    <w:rsid w:val="00D345F7"/>
    <w:rsid w:val="00D3461E"/>
    <w:rsid w:val="00D36F92"/>
    <w:rsid w:val="00D36FBE"/>
    <w:rsid w:val="00D37F9C"/>
    <w:rsid w:val="00D40756"/>
    <w:rsid w:val="00D41D70"/>
    <w:rsid w:val="00D41EE6"/>
    <w:rsid w:val="00D43E33"/>
    <w:rsid w:val="00D44542"/>
    <w:rsid w:val="00D44AC7"/>
    <w:rsid w:val="00D44DA2"/>
    <w:rsid w:val="00D45258"/>
    <w:rsid w:val="00D45DE2"/>
    <w:rsid w:val="00D46981"/>
    <w:rsid w:val="00D46E90"/>
    <w:rsid w:val="00D50310"/>
    <w:rsid w:val="00D515C9"/>
    <w:rsid w:val="00D51C96"/>
    <w:rsid w:val="00D524A7"/>
    <w:rsid w:val="00D52917"/>
    <w:rsid w:val="00D52DC2"/>
    <w:rsid w:val="00D536A3"/>
    <w:rsid w:val="00D53AE6"/>
    <w:rsid w:val="00D53BCC"/>
    <w:rsid w:val="00D54523"/>
    <w:rsid w:val="00D54C9E"/>
    <w:rsid w:val="00D55071"/>
    <w:rsid w:val="00D55B86"/>
    <w:rsid w:val="00D56717"/>
    <w:rsid w:val="00D57A46"/>
    <w:rsid w:val="00D57C0E"/>
    <w:rsid w:val="00D60CF6"/>
    <w:rsid w:val="00D61731"/>
    <w:rsid w:val="00D61876"/>
    <w:rsid w:val="00D61CAA"/>
    <w:rsid w:val="00D624AB"/>
    <w:rsid w:val="00D629B1"/>
    <w:rsid w:val="00D62CD8"/>
    <w:rsid w:val="00D62F57"/>
    <w:rsid w:val="00D63088"/>
    <w:rsid w:val="00D63273"/>
    <w:rsid w:val="00D6468B"/>
    <w:rsid w:val="00D6483A"/>
    <w:rsid w:val="00D6500D"/>
    <w:rsid w:val="00D6537E"/>
    <w:rsid w:val="00D6576F"/>
    <w:rsid w:val="00D65BED"/>
    <w:rsid w:val="00D66F97"/>
    <w:rsid w:val="00D67033"/>
    <w:rsid w:val="00D70729"/>
    <w:rsid w:val="00D70DFB"/>
    <w:rsid w:val="00D7151D"/>
    <w:rsid w:val="00D71632"/>
    <w:rsid w:val="00D7208B"/>
    <w:rsid w:val="00D73145"/>
    <w:rsid w:val="00D73471"/>
    <w:rsid w:val="00D73EA1"/>
    <w:rsid w:val="00D748D5"/>
    <w:rsid w:val="00D75C28"/>
    <w:rsid w:val="00D75E32"/>
    <w:rsid w:val="00D76253"/>
    <w:rsid w:val="00D762E9"/>
    <w:rsid w:val="00D766DF"/>
    <w:rsid w:val="00D77B55"/>
    <w:rsid w:val="00D8038E"/>
    <w:rsid w:val="00D808AD"/>
    <w:rsid w:val="00D813CB"/>
    <w:rsid w:val="00D816E6"/>
    <w:rsid w:val="00D8206C"/>
    <w:rsid w:val="00D8259E"/>
    <w:rsid w:val="00D82DD9"/>
    <w:rsid w:val="00D839F5"/>
    <w:rsid w:val="00D83E74"/>
    <w:rsid w:val="00D843BB"/>
    <w:rsid w:val="00D84567"/>
    <w:rsid w:val="00D84977"/>
    <w:rsid w:val="00D86736"/>
    <w:rsid w:val="00D870E5"/>
    <w:rsid w:val="00D90529"/>
    <w:rsid w:val="00D90DA6"/>
    <w:rsid w:val="00D91F10"/>
    <w:rsid w:val="00D921E9"/>
    <w:rsid w:val="00D922D6"/>
    <w:rsid w:val="00D92829"/>
    <w:rsid w:val="00D92A03"/>
    <w:rsid w:val="00D9532E"/>
    <w:rsid w:val="00D96149"/>
    <w:rsid w:val="00D963AC"/>
    <w:rsid w:val="00D965DE"/>
    <w:rsid w:val="00D967AB"/>
    <w:rsid w:val="00DA186E"/>
    <w:rsid w:val="00DA30A6"/>
    <w:rsid w:val="00DA3A51"/>
    <w:rsid w:val="00DA3C91"/>
    <w:rsid w:val="00DA3D48"/>
    <w:rsid w:val="00DA3F8B"/>
    <w:rsid w:val="00DA4116"/>
    <w:rsid w:val="00DA4704"/>
    <w:rsid w:val="00DA57BC"/>
    <w:rsid w:val="00DA5AF7"/>
    <w:rsid w:val="00DA5F06"/>
    <w:rsid w:val="00DA6049"/>
    <w:rsid w:val="00DA6B18"/>
    <w:rsid w:val="00DA6E5D"/>
    <w:rsid w:val="00DA6F2C"/>
    <w:rsid w:val="00DA7A14"/>
    <w:rsid w:val="00DA7FF0"/>
    <w:rsid w:val="00DB110B"/>
    <w:rsid w:val="00DB12A2"/>
    <w:rsid w:val="00DB2114"/>
    <w:rsid w:val="00DB2482"/>
    <w:rsid w:val="00DB251C"/>
    <w:rsid w:val="00DB30D4"/>
    <w:rsid w:val="00DB35EC"/>
    <w:rsid w:val="00DB414B"/>
    <w:rsid w:val="00DB41F9"/>
    <w:rsid w:val="00DB4630"/>
    <w:rsid w:val="00DB4A86"/>
    <w:rsid w:val="00DB4DCF"/>
    <w:rsid w:val="00DB57BD"/>
    <w:rsid w:val="00DB6BB3"/>
    <w:rsid w:val="00DB7444"/>
    <w:rsid w:val="00DB7741"/>
    <w:rsid w:val="00DB7B8C"/>
    <w:rsid w:val="00DC0074"/>
    <w:rsid w:val="00DC048D"/>
    <w:rsid w:val="00DC115A"/>
    <w:rsid w:val="00DC1C84"/>
    <w:rsid w:val="00DC28AF"/>
    <w:rsid w:val="00DC2A1C"/>
    <w:rsid w:val="00DC3280"/>
    <w:rsid w:val="00DC32D1"/>
    <w:rsid w:val="00DC32E6"/>
    <w:rsid w:val="00DC4352"/>
    <w:rsid w:val="00DC49E9"/>
    <w:rsid w:val="00DC4C78"/>
    <w:rsid w:val="00DC4F88"/>
    <w:rsid w:val="00DC5B1B"/>
    <w:rsid w:val="00DC6C0A"/>
    <w:rsid w:val="00DC6F6F"/>
    <w:rsid w:val="00DC7524"/>
    <w:rsid w:val="00DD098F"/>
    <w:rsid w:val="00DD0C18"/>
    <w:rsid w:val="00DD0CA9"/>
    <w:rsid w:val="00DD11DD"/>
    <w:rsid w:val="00DD12F0"/>
    <w:rsid w:val="00DD170D"/>
    <w:rsid w:val="00DD378B"/>
    <w:rsid w:val="00DD43D1"/>
    <w:rsid w:val="00DD4C5E"/>
    <w:rsid w:val="00DD5CB5"/>
    <w:rsid w:val="00DD6C30"/>
    <w:rsid w:val="00DD6CAC"/>
    <w:rsid w:val="00DD6E24"/>
    <w:rsid w:val="00DD7063"/>
    <w:rsid w:val="00DE107C"/>
    <w:rsid w:val="00DE1559"/>
    <w:rsid w:val="00DE15C2"/>
    <w:rsid w:val="00DE2011"/>
    <w:rsid w:val="00DE28E0"/>
    <w:rsid w:val="00DE2D4E"/>
    <w:rsid w:val="00DE2E1A"/>
    <w:rsid w:val="00DE46CC"/>
    <w:rsid w:val="00DE4BCC"/>
    <w:rsid w:val="00DE57CC"/>
    <w:rsid w:val="00DE6EE6"/>
    <w:rsid w:val="00DE7799"/>
    <w:rsid w:val="00DE7E86"/>
    <w:rsid w:val="00DF0FD4"/>
    <w:rsid w:val="00DF1759"/>
    <w:rsid w:val="00DF1BB4"/>
    <w:rsid w:val="00DF21D4"/>
    <w:rsid w:val="00DF2388"/>
    <w:rsid w:val="00DF2602"/>
    <w:rsid w:val="00DF2E70"/>
    <w:rsid w:val="00DF34CE"/>
    <w:rsid w:val="00DF3ABD"/>
    <w:rsid w:val="00DF3EE3"/>
    <w:rsid w:val="00DF465E"/>
    <w:rsid w:val="00DF64DE"/>
    <w:rsid w:val="00DF6932"/>
    <w:rsid w:val="00DF6A97"/>
    <w:rsid w:val="00DF7A76"/>
    <w:rsid w:val="00E001E2"/>
    <w:rsid w:val="00E005C5"/>
    <w:rsid w:val="00E00BCF"/>
    <w:rsid w:val="00E00CCF"/>
    <w:rsid w:val="00E01066"/>
    <w:rsid w:val="00E011F9"/>
    <w:rsid w:val="00E01371"/>
    <w:rsid w:val="00E0267D"/>
    <w:rsid w:val="00E0373E"/>
    <w:rsid w:val="00E03A4F"/>
    <w:rsid w:val="00E05351"/>
    <w:rsid w:val="00E05704"/>
    <w:rsid w:val="00E060B2"/>
    <w:rsid w:val="00E0644F"/>
    <w:rsid w:val="00E0646D"/>
    <w:rsid w:val="00E06C5F"/>
    <w:rsid w:val="00E06F30"/>
    <w:rsid w:val="00E0706C"/>
    <w:rsid w:val="00E1089C"/>
    <w:rsid w:val="00E1134E"/>
    <w:rsid w:val="00E12234"/>
    <w:rsid w:val="00E12ADE"/>
    <w:rsid w:val="00E13ECB"/>
    <w:rsid w:val="00E162B9"/>
    <w:rsid w:val="00E16A3D"/>
    <w:rsid w:val="00E16D59"/>
    <w:rsid w:val="00E1754D"/>
    <w:rsid w:val="00E17F6B"/>
    <w:rsid w:val="00E2059A"/>
    <w:rsid w:val="00E215D6"/>
    <w:rsid w:val="00E21BCA"/>
    <w:rsid w:val="00E22709"/>
    <w:rsid w:val="00E22CF4"/>
    <w:rsid w:val="00E233A7"/>
    <w:rsid w:val="00E23C8A"/>
    <w:rsid w:val="00E23F08"/>
    <w:rsid w:val="00E24B00"/>
    <w:rsid w:val="00E24C0C"/>
    <w:rsid w:val="00E25629"/>
    <w:rsid w:val="00E2564B"/>
    <w:rsid w:val="00E25B74"/>
    <w:rsid w:val="00E25D2B"/>
    <w:rsid w:val="00E26672"/>
    <w:rsid w:val="00E26D58"/>
    <w:rsid w:val="00E26E78"/>
    <w:rsid w:val="00E3067A"/>
    <w:rsid w:val="00E3356D"/>
    <w:rsid w:val="00E33755"/>
    <w:rsid w:val="00E338EF"/>
    <w:rsid w:val="00E33E21"/>
    <w:rsid w:val="00E34D14"/>
    <w:rsid w:val="00E35921"/>
    <w:rsid w:val="00E3652F"/>
    <w:rsid w:val="00E36694"/>
    <w:rsid w:val="00E36B3D"/>
    <w:rsid w:val="00E3753F"/>
    <w:rsid w:val="00E4159A"/>
    <w:rsid w:val="00E429AE"/>
    <w:rsid w:val="00E43008"/>
    <w:rsid w:val="00E431C5"/>
    <w:rsid w:val="00E43210"/>
    <w:rsid w:val="00E43439"/>
    <w:rsid w:val="00E4344D"/>
    <w:rsid w:val="00E44587"/>
    <w:rsid w:val="00E46316"/>
    <w:rsid w:val="00E46731"/>
    <w:rsid w:val="00E46F49"/>
    <w:rsid w:val="00E46F82"/>
    <w:rsid w:val="00E47101"/>
    <w:rsid w:val="00E47910"/>
    <w:rsid w:val="00E47CCD"/>
    <w:rsid w:val="00E47E1D"/>
    <w:rsid w:val="00E47EC2"/>
    <w:rsid w:val="00E5036A"/>
    <w:rsid w:val="00E512DF"/>
    <w:rsid w:val="00E51538"/>
    <w:rsid w:val="00E51C16"/>
    <w:rsid w:val="00E52C3E"/>
    <w:rsid w:val="00E52E99"/>
    <w:rsid w:val="00E5319C"/>
    <w:rsid w:val="00E534C8"/>
    <w:rsid w:val="00E5433C"/>
    <w:rsid w:val="00E544BB"/>
    <w:rsid w:val="00E54615"/>
    <w:rsid w:val="00E54B8E"/>
    <w:rsid w:val="00E54D75"/>
    <w:rsid w:val="00E54E98"/>
    <w:rsid w:val="00E55547"/>
    <w:rsid w:val="00E55D36"/>
    <w:rsid w:val="00E56425"/>
    <w:rsid w:val="00E56DA0"/>
    <w:rsid w:val="00E56F31"/>
    <w:rsid w:val="00E57FAE"/>
    <w:rsid w:val="00E6169D"/>
    <w:rsid w:val="00E616DA"/>
    <w:rsid w:val="00E61771"/>
    <w:rsid w:val="00E61797"/>
    <w:rsid w:val="00E61B0F"/>
    <w:rsid w:val="00E62499"/>
    <w:rsid w:val="00E62C8E"/>
    <w:rsid w:val="00E63475"/>
    <w:rsid w:val="00E63ABF"/>
    <w:rsid w:val="00E64905"/>
    <w:rsid w:val="00E65BF4"/>
    <w:rsid w:val="00E66686"/>
    <w:rsid w:val="00E67548"/>
    <w:rsid w:val="00E675E3"/>
    <w:rsid w:val="00E67A9E"/>
    <w:rsid w:val="00E7130D"/>
    <w:rsid w:val="00E714DD"/>
    <w:rsid w:val="00E71C56"/>
    <w:rsid w:val="00E71C59"/>
    <w:rsid w:val="00E729C5"/>
    <w:rsid w:val="00E73888"/>
    <w:rsid w:val="00E73989"/>
    <w:rsid w:val="00E74842"/>
    <w:rsid w:val="00E74D42"/>
    <w:rsid w:val="00E74DC7"/>
    <w:rsid w:val="00E75662"/>
    <w:rsid w:val="00E769D1"/>
    <w:rsid w:val="00E8075A"/>
    <w:rsid w:val="00E80807"/>
    <w:rsid w:val="00E812BA"/>
    <w:rsid w:val="00E8197A"/>
    <w:rsid w:val="00E819B5"/>
    <w:rsid w:val="00E81D26"/>
    <w:rsid w:val="00E8278F"/>
    <w:rsid w:val="00E827A4"/>
    <w:rsid w:val="00E82DA2"/>
    <w:rsid w:val="00E82FEC"/>
    <w:rsid w:val="00E8321F"/>
    <w:rsid w:val="00E83894"/>
    <w:rsid w:val="00E83DED"/>
    <w:rsid w:val="00E84518"/>
    <w:rsid w:val="00E84CE8"/>
    <w:rsid w:val="00E8620E"/>
    <w:rsid w:val="00E86A51"/>
    <w:rsid w:val="00E86E8F"/>
    <w:rsid w:val="00E87A0D"/>
    <w:rsid w:val="00E87A94"/>
    <w:rsid w:val="00E87EFE"/>
    <w:rsid w:val="00E900C5"/>
    <w:rsid w:val="00E9020B"/>
    <w:rsid w:val="00E90702"/>
    <w:rsid w:val="00E90D3B"/>
    <w:rsid w:val="00E90F23"/>
    <w:rsid w:val="00E91878"/>
    <w:rsid w:val="00E91ACF"/>
    <w:rsid w:val="00E922EA"/>
    <w:rsid w:val="00E92745"/>
    <w:rsid w:val="00E927E8"/>
    <w:rsid w:val="00E92D25"/>
    <w:rsid w:val="00E93FB8"/>
    <w:rsid w:val="00E940D8"/>
    <w:rsid w:val="00E9473A"/>
    <w:rsid w:val="00E94D5E"/>
    <w:rsid w:val="00E951F7"/>
    <w:rsid w:val="00E953A9"/>
    <w:rsid w:val="00E95AC9"/>
    <w:rsid w:val="00E95DDE"/>
    <w:rsid w:val="00E95EE5"/>
    <w:rsid w:val="00E96006"/>
    <w:rsid w:val="00E97695"/>
    <w:rsid w:val="00EA033D"/>
    <w:rsid w:val="00EA0D89"/>
    <w:rsid w:val="00EA0EF8"/>
    <w:rsid w:val="00EA186C"/>
    <w:rsid w:val="00EA31C1"/>
    <w:rsid w:val="00EA32F3"/>
    <w:rsid w:val="00EA4276"/>
    <w:rsid w:val="00EA467D"/>
    <w:rsid w:val="00EA4EDB"/>
    <w:rsid w:val="00EA572E"/>
    <w:rsid w:val="00EA6217"/>
    <w:rsid w:val="00EA6823"/>
    <w:rsid w:val="00EA7100"/>
    <w:rsid w:val="00EA7233"/>
    <w:rsid w:val="00EA7F9F"/>
    <w:rsid w:val="00EB031A"/>
    <w:rsid w:val="00EB05F7"/>
    <w:rsid w:val="00EB1274"/>
    <w:rsid w:val="00EB1566"/>
    <w:rsid w:val="00EB1AE3"/>
    <w:rsid w:val="00EB2222"/>
    <w:rsid w:val="00EB3A2D"/>
    <w:rsid w:val="00EB3E33"/>
    <w:rsid w:val="00EB400E"/>
    <w:rsid w:val="00EB447C"/>
    <w:rsid w:val="00EB51A2"/>
    <w:rsid w:val="00EB6AF4"/>
    <w:rsid w:val="00EC033C"/>
    <w:rsid w:val="00EC0DA0"/>
    <w:rsid w:val="00EC0F2C"/>
    <w:rsid w:val="00EC19F3"/>
    <w:rsid w:val="00EC296F"/>
    <w:rsid w:val="00EC2AA1"/>
    <w:rsid w:val="00EC2ABE"/>
    <w:rsid w:val="00EC3AC6"/>
    <w:rsid w:val="00EC6E88"/>
    <w:rsid w:val="00EC70FD"/>
    <w:rsid w:val="00EC77EE"/>
    <w:rsid w:val="00ED001A"/>
    <w:rsid w:val="00ED02DE"/>
    <w:rsid w:val="00ED03D6"/>
    <w:rsid w:val="00ED193B"/>
    <w:rsid w:val="00ED1D12"/>
    <w:rsid w:val="00ED2BB6"/>
    <w:rsid w:val="00ED2E9D"/>
    <w:rsid w:val="00ED33CB"/>
    <w:rsid w:val="00ED34E1"/>
    <w:rsid w:val="00ED351B"/>
    <w:rsid w:val="00ED3B8D"/>
    <w:rsid w:val="00ED7B01"/>
    <w:rsid w:val="00EE0609"/>
    <w:rsid w:val="00EE061C"/>
    <w:rsid w:val="00EE0655"/>
    <w:rsid w:val="00EE0C7A"/>
    <w:rsid w:val="00EE0D8F"/>
    <w:rsid w:val="00EE229D"/>
    <w:rsid w:val="00EE293F"/>
    <w:rsid w:val="00EE31AA"/>
    <w:rsid w:val="00EE3392"/>
    <w:rsid w:val="00EE3E26"/>
    <w:rsid w:val="00EE4178"/>
    <w:rsid w:val="00EE4CCD"/>
    <w:rsid w:val="00EE5626"/>
    <w:rsid w:val="00EE587E"/>
    <w:rsid w:val="00EE5A4D"/>
    <w:rsid w:val="00EE5E36"/>
    <w:rsid w:val="00EE65AB"/>
    <w:rsid w:val="00EE7754"/>
    <w:rsid w:val="00EE781B"/>
    <w:rsid w:val="00EF07FF"/>
    <w:rsid w:val="00EF1A28"/>
    <w:rsid w:val="00EF2E3A"/>
    <w:rsid w:val="00EF3A88"/>
    <w:rsid w:val="00EF5242"/>
    <w:rsid w:val="00EF58CC"/>
    <w:rsid w:val="00F00076"/>
    <w:rsid w:val="00F00140"/>
    <w:rsid w:val="00F00749"/>
    <w:rsid w:val="00F012DF"/>
    <w:rsid w:val="00F018AA"/>
    <w:rsid w:val="00F02C7C"/>
    <w:rsid w:val="00F02CE6"/>
    <w:rsid w:val="00F03223"/>
    <w:rsid w:val="00F03867"/>
    <w:rsid w:val="00F03F64"/>
    <w:rsid w:val="00F03FED"/>
    <w:rsid w:val="00F044CB"/>
    <w:rsid w:val="00F053EF"/>
    <w:rsid w:val="00F059F8"/>
    <w:rsid w:val="00F05ADA"/>
    <w:rsid w:val="00F05E45"/>
    <w:rsid w:val="00F0642D"/>
    <w:rsid w:val="00F072A7"/>
    <w:rsid w:val="00F073C8"/>
    <w:rsid w:val="00F078DC"/>
    <w:rsid w:val="00F10A55"/>
    <w:rsid w:val="00F10E2D"/>
    <w:rsid w:val="00F110A5"/>
    <w:rsid w:val="00F1239C"/>
    <w:rsid w:val="00F126B9"/>
    <w:rsid w:val="00F15564"/>
    <w:rsid w:val="00F156AC"/>
    <w:rsid w:val="00F15AB3"/>
    <w:rsid w:val="00F15BAC"/>
    <w:rsid w:val="00F16F6F"/>
    <w:rsid w:val="00F17054"/>
    <w:rsid w:val="00F174C5"/>
    <w:rsid w:val="00F20881"/>
    <w:rsid w:val="00F20CAE"/>
    <w:rsid w:val="00F21E61"/>
    <w:rsid w:val="00F2275C"/>
    <w:rsid w:val="00F23D28"/>
    <w:rsid w:val="00F25A9C"/>
    <w:rsid w:val="00F26649"/>
    <w:rsid w:val="00F26952"/>
    <w:rsid w:val="00F26990"/>
    <w:rsid w:val="00F26F9A"/>
    <w:rsid w:val="00F2726F"/>
    <w:rsid w:val="00F27962"/>
    <w:rsid w:val="00F27C95"/>
    <w:rsid w:val="00F27FFB"/>
    <w:rsid w:val="00F305DD"/>
    <w:rsid w:val="00F3127B"/>
    <w:rsid w:val="00F323E6"/>
    <w:rsid w:val="00F32BA8"/>
    <w:rsid w:val="00F32EE0"/>
    <w:rsid w:val="00F33325"/>
    <w:rsid w:val="00F3354B"/>
    <w:rsid w:val="00F349F1"/>
    <w:rsid w:val="00F34B9C"/>
    <w:rsid w:val="00F34F75"/>
    <w:rsid w:val="00F35330"/>
    <w:rsid w:val="00F35400"/>
    <w:rsid w:val="00F3640D"/>
    <w:rsid w:val="00F36639"/>
    <w:rsid w:val="00F372EA"/>
    <w:rsid w:val="00F40461"/>
    <w:rsid w:val="00F42052"/>
    <w:rsid w:val="00F4282F"/>
    <w:rsid w:val="00F4297B"/>
    <w:rsid w:val="00F4350D"/>
    <w:rsid w:val="00F439D8"/>
    <w:rsid w:val="00F443AE"/>
    <w:rsid w:val="00F44820"/>
    <w:rsid w:val="00F44EF0"/>
    <w:rsid w:val="00F46706"/>
    <w:rsid w:val="00F470A9"/>
    <w:rsid w:val="00F4725D"/>
    <w:rsid w:val="00F47554"/>
    <w:rsid w:val="00F479C4"/>
    <w:rsid w:val="00F5013C"/>
    <w:rsid w:val="00F5015D"/>
    <w:rsid w:val="00F5069F"/>
    <w:rsid w:val="00F51B35"/>
    <w:rsid w:val="00F539A1"/>
    <w:rsid w:val="00F53C38"/>
    <w:rsid w:val="00F53F25"/>
    <w:rsid w:val="00F54505"/>
    <w:rsid w:val="00F5481E"/>
    <w:rsid w:val="00F55D1F"/>
    <w:rsid w:val="00F567F7"/>
    <w:rsid w:val="00F60474"/>
    <w:rsid w:val="00F60A29"/>
    <w:rsid w:val="00F60AC9"/>
    <w:rsid w:val="00F60B0E"/>
    <w:rsid w:val="00F61494"/>
    <w:rsid w:val="00F6248E"/>
    <w:rsid w:val="00F624B9"/>
    <w:rsid w:val="00F624FB"/>
    <w:rsid w:val="00F636F5"/>
    <w:rsid w:val="00F63F36"/>
    <w:rsid w:val="00F645EB"/>
    <w:rsid w:val="00F646FD"/>
    <w:rsid w:val="00F64D91"/>
    <w:rsid w:val="00F6549A"/>
    <w:rsid w:val="00F65BA8"/>
    <w:rsid w:val="00F6696E"/>
    <w:rsid w:val="00F66CB1"/>
    <w:rsid w:val="00F6765E"/>
    <w:rsid w:val="00F70A99"/>
    <w:rsid w:val="00F71225"/>
    <w:rsid w:val="00F725A7"/>
    <w:rsid w:val="00F72882"/>
    <w:rsid w:val="00F730CA"/>
    <w:rsid w:val="00F73BD6"/>
    <w:rsid w:val="00F7411E"/>
    <w:rsid w:val="00F74BBB"/>
    <w:rsid w:val="00F7622E"/>
    <w:rsid w:val="00F76712"/>
    <w:rsid w:val="00F76D6C"/>
    <w:rsid w:val="00F778C6"/>
    <w:rsid w:val="00F77A70"/>
    <w:rsid w:val="00F8044B"/>
    <w:rsid w:val="00F8136E"/>
    <w:rsid w:val="00F81588"/>
    <w:rsid w:val="00F820BB"/>
    <w:rsid w:val="00F82E04"/>
    <w:rsid w:val="00F82F05"/>
    <w:rsid w:val="00F8301E"/>
    <w:rsid w:val="00F832F6"/>
    <w:rsid w:val="00F837E5"/>
    <w:rsid w:val="00F83989"/>
    <w:rsid w:val="00F8446E"/>
    <w:rsid w:val="00F84A81"/>
    <w:rsid w:val="00F85099"/>
    <w:rsid w:val="00F85833"/>
    <w:rsid w:val="00F86D31"/>
    <w:rsid w:val="00F87300"/>
    <w:rsid w:val="00F87342"/>
    <w:rsid w:val="00F903BC"/>
    <w:rsid w:val="00F913ED"/>
    <w:rsid w:val="00F93136"/>
    <w:rsid w:val="00F9379C"/>
    <w:rsid w:val="00F94636"/>
    <w:rsid w:val="00F9632C"/>
    <w:rsid w:val="00F965D0"/>
    <w:rsid w:val="00F96A53"/>
    <w:rsid w:val="00F9724D"/>
    <w:rsid w:val="00FA0A54"/>
    <w:rsid w:val="00FA0CB2"/>
    <w:rsid w:val="00FA0D21"/>
    <w:rsid w:val="00FA1E52"/>
    <w:rsid w:val="00FA4BFF"/>
    <w:rsid w:val="00FA4C79"/>
    <w:rsid w:val="00FA4E28"/>
    <w:rsid w:val="00FA6632"/>
    <w:rsid w:val="00FA721A"/>
    <w:rsid w:val="00FA735A"/>
    <w:rsid w:val="00FB1365"/>
    <w:rsid w:val="00FB2347"/>
    <w:rsid w:val="00FB5532"/>
    <w:rsid w:val="00FB5A08"/>
    <w:rsid w:val="00FB741C"/>
    <w:rsid w:val="00FB75C9"/>
    <w:rsid w:val="00FB7872"/>
    <w:rsid w:val="00FB79C9"/>
    <w:rsid w:val="00FC0CA5"/>
    <w:rsid w:val="00FC21D7"/>
    <w:rsid w:val="00FC2A9B"/>
    <w:rsid w:val="00FC2F69"/>
    <w:rsid w:val="00FC35C0"/>
    <w:rsid w:val="00FC3F74"/>
    <w:rsid w:val="00FC4028"/>
    <w:rsid w:val="00FC4906"/>
    <w:rsid w:val="00FC4C14"/>
    <w:rsid w:val="00FC6393"/>
    <w:rsid w:val="00FC67EB"/>
    <w:rsid w:val="00FC6A80"/>
    <w:rsid w:val="00FC6C86"/>
    <w:rsid w:val="00FC7378"/>
    <w:rsid w:val="00FC7712"/>
    <w:rsid w:val="00FD07CD"/>
    <w:rsid w:val="00FD08CB"/>
    <w:rsid w:val="00FD225B"/>
    <w:rsid w:val="00FD22AC"/>
    <w:rsid w:val="00FD26E8"/>
    <w:rsid w:val="00FD2DF1"/>
    <w:rsid w:val="00FD34CA"/>
    <w:rsid w:val="00FD34F9"/>
    <w:rsid w:val="00FD3F8C"/>
    <w:rsid w:val="00FD4A07"/>
    <w:rsid w:val="00FD5647"/>
    <w:rsid w:val="00FD5AB6"/>
    <w:rsid w:val="00FD6B4F"/>
    <w:rsid w:val="00FD7DD8"/>
    <w:rsid w:val="00FE00C7"/>
    <w:rsid w:val="00FE05E9"/>
    <w:rsid w:val="00FE0A9B"/>
    <w:rsid w:val="00FE1F5A"/>
    <w:rsid w:val="00FE2928"/>
    <w:rsid w:val="00FE4688"/>
    <w:rsid w:val="00FE4913"/>
    <w:rsid w:val="00FE58C5"/>
    <w:rsid w:val="00FE5997"/>
    <w:rsid w:val="00FE7241"/>
    <w:rsid w:val="00FE73C2"/>
    <w:rsid w:val="00FE7BB4"/>
    <w:rsid w:val="00FE7BBD"/>
    <w:rsid w:val="00FF0A0A"/>
    <w:rsid w:val="00FF0DC1"/>
    <w:rsid w:val="00FF15DB"/>
    <w:rsid w:val="00FF1EC5"/>
    <w:rsid w:val="00FF1FE4"/>
    <w:rsid w:val="00FF34AB"/>
    <w:rsid w:val="00FF350A"/>
    <w:rsid w:val="00FF3861"/>
    <w:rsid w:val="00FF4AAA"/>
    <w:rsid w:val="00FF5549"/>
    <w:rsid w:val="00FF5704"/>
    <w:rsid w:val="00FF651B"/>
    <w:rsid w:val="00FF7EA1"/>
    <w:rsid w:val="03943557"/>
    <w:rsid w:val="0510FABE"/>
    <w:rsid w:val="056D0E14"/>
    <w:rsid w:val="08BFCDF3"/>
    <w:rsid w:val="09BC3982"/>
    <w:rsid w:val="10CDBDBD"/>
    <w:rsid w:val="11F7A141"/>
    <w:rsid w:val="12542CB7"/>
    <w:rsid w:val="1B11187F"/>
    <w:rsid w:val="1B6A39F0"/>
    <w:rsid w:val="1BCF5373"/>
    <w:rsid w:val="228D6DA1"/>
    <w:rsid w:val="2664CAC6"/>
    <w:rsid w:val="2769A384"/>
    <w:rsid w:val="2CE12BD4"/>
    <w:rsid w:val="323B3959"/>
    <w:rsid w:val="338160F8"/>
    <w:rsid w:val="3CFE6A86"/>
    <w:rsid w:val="3D272B24"/>
    <w:rsid w:val="4834273C"/>
    <w:rsid w:val="4F97B25B"/>
    <w:rsid w:val="4FE5B535"/>
    <w:rsid w:val="51D132E4"/>
    <w:rsid w:val="5547B579"/>
    <w:rsid w:val="58DFB224"/>
    <w:rsid w:val="5A38056F"/>
    <w:rsid w:val="5B302431"/>
    <w:rsid w:val="5D08D20F"/>
    <w:rsid w:val="670F1B7B"/>
    <w:rsid w:val="672BAE3B"/>
    <w:rsid w:val="6EDAAA61"/>
    <w:rsid w:val="706C93D3"/>
    <w:rsid w:val="71A9F871"/>
    <w:rsid w:val="722DD88C"/>
    <w:rsid w:val="7A182EE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F1E41"/>
  <w15:docId w15:val="{304AADBF-33A9-4FFE-82AC-45508354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2CF1"/>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link w:val="OPCParaBaseChar"/>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link w:val="ItemHeadChar"/>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2835" w:right="567" w:hanging="141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ENh1"/>
    <w:basedOn w:val="OPCParaBase"/>
    <w:next w:val="Normal"/>
    <w:rsid w:val="00FE4688"/>
    <w:pPr>
      <w:spacing w:before="120"/>
      <w:outlineLvl w:val="1"/>
    </w:pPr>
    <w:rPr>
      <w:b/>
      <w:sz w:val="28"/>
      <w:szCs w:val="28"/>
    </w:rPr>
  </w:style>
  <w:style w:type="paragraph" w:customStyle="1" w:styleId="ENotesHeading2">
    <w:name w:val="ENotesHeading 2"/>
    <w:aliases w:val="Enh2,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uiPriority w:val="9"/>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FE1F5A"/>
    <w:rPr>
      <w:sz w:val="16"/>
      <w:szCs w:val="16"/>
    </w:rPr>
  </w:style>
  <w:style w:type="paragraph" w:styleId="CommentText">
    <w:name w:val="annotation text"/>
    <w:basedOn w:val="Normal"/>
    <w:link w:val="CommentTextChar"/>
    <w:uiPriority w:val="99"/>
    <w:unhideWhenUsed/>
    <w:rsid w:val="00FE1F5A"/>
    <w:pPr>
      <w:spacing w:line="240" w:lineRule="auto"/>
    </w:pPr>
    <w:rPr>
      <w:sz w:val="20"/>
    </w:rPr>
  </w:style>
  <w:style w:type="character" w:customStyle="1" w:styleId="CommentTextChar">
    <w:name w:val="Comment Text Char"/>
    <w:basedOn w:val="DefaultParagraphFont"/>
    <w:link w:val="CommentText"/>
    <w:uiPriority w:val="99"/>
    <w:rsid w:val="00FE1F5A"/>
  </w:style>
  <w:style w:type="paragraph" w:styleId="CommentSubject">
    <w:name w:val="annotation subject"/>
    <w:basedOn w:val="CommentText"/>
    <w:next w:val="CommentText"/>
    <w:link w:val="CommentSubjectChar"/>
    <w:uiPriority w:val="99"/>
    <w:semiHidden/>
    <w:unhideWhenUsed/>
    <w:rsid w:val="00FE1F5A"/>
    <w:rPr>
      <w:b/>
      <w:bCs/>
    </w:rPr>
  </w:style>
  <w:style w:type="character" w:customStyle="1" w:styleId="CommentSubjectChar">
    <w:name w:val="Comment Subject Char"/>
    <w:basedOn w:val="CommentTextChar"/>
    <w:link w:val="CommentSubject"/>
    <w:uiPriority w:val="99"/>
    <w:semiHidden/>
    <w:rsid w:val="00FE1F5A"/>
    <w:rPr>
      <w:b/>
      <w:bCs/>
    </w:rPr>
  </w:style>
  <w:style w:type="paragraph" w:styleId="Revision">
    <w:name w:val="Revision"/>
    <w:hidden/>
    <w:uiPriority w:val="99"/>
    <w:semiHidden/>
    <w:rsid w:val="005F4ACA"/>
    <w:rPr>
      <w:sz w:val="22"/>
    </w:rPr>
  </w:style>
  <w:style w:type="character" w:customStyle="1" w:styleId="paragraphChar">
    <w:name w:val="paragraph Char"/>
    <w:aliases w:val="a Char"/>
    <w:basedOn w:val="DefaultParagraphFont"/>
    <w:link w:val="paragraph"/>
    <w:rsid w:val="008C6888"/>
    <w:rPr>
      <w:rFonts w:eastAsia="Times New Roman" w:cs="Times New Roman"/>
      <w:sz w:val="22"/>
      <w:lang w:eastAsia="en-AU"/>
    </w:rPr>
  </w:style>
  <w:style w:type="character" w:styleId="Hyperlink">
    <w:name w:val="Hyperlink"/>
    <w:basedOn w:val="DefaultParagraphFont"/>
    <w:uiPriority w:val="99"/>
    <w:unhideWhenUsed/>
    <w:rsid w:val="00663C4E"/>
    <w:rPr>
      <w:color w:val="0000FF" w:themeColor="hyperlink"/>
      <w:u w:val="single"/>
    </w:rPr>
  </w:style>
  <w:style w:type="character" w:styleId="UnresolvedMention">
    <w:name w:val="Unresolved Mention"/>
    <w:basedOn w:val="DefaultParagraphFont"/>
    <w:uiPriority w:val="99"/>
    <w:semiHidden/>
    <w:unhideWhenUsed/>
    <w:rsid w:val="00663C4E"/>
    <w:rPr>
      <w:color w:val="605E5C"/>
      <w:shd w:val="clear" w:color="auto" w:fill="E1DFDD"/>
    </w:rPr>
  </w:style>
  <w:style w:type="character" w:customStyle="1" w:styleId="DefinitionChar">
    <w:name w:val="Definition Char"/>
    <w:aliases w:val="dd Char"/>
    <w:link w:val="Definition"/>
    <w:rsid w:val="009A50DC"/>
    <w:rPr>
      <w:rFonts w:eastAsia="Times New Roman" w:cs="Times New Roman"/>
      <w:sz w:val="22"/>
      <w:lang w:eastAsia="en-AU"/>
    </w:rPr>
  </w:style>
  <w:style w:type="character" w:customStyle="1" w:styleId="subsection2Char">
    <w:name w:val="subsection2 Char"/>
    <w:aliases w:val="ss2 Char"/>
    <w:link w:val="subsection2"/>
    <w:rsid w:val="009A50DC"/>
    <w:rPr>
      <w:rFonts w:eastAsia="Times New Roman" w:cs="Times New Roman"/>
      <w:sz w:val="22"/>
      <w:lang w:eastAsia="en-AU"/>
    </w:rPr>
  </w:style>
  <w:style w:type="paragraph" w:customStyle="1" w:styleId="pf0">
    <w:name w:val="pf0"/>
    <w:basedOn w:val="Normal"/>
    <w:rsid w:val="008C7DE5"/>
    <w:pPr>
      <w:spacing w:before="100" w:beforeAutospacing="1" w:after="100" w:afterAutospacing="1" w:line="240" w:lineRule="auto"/>
    </w:pPr>
    <w:rPr>
      <w:rFonts w:eastAsia="Times New Roman" w:cs="Times New Roman"/>
      <w:sz w:val="24"/>
      <w:szCs w:val="24"/>
      <w:lang w:eastAsia="zh-CN"/>
    </w:rPr>
  </w:style>
  <w:style w:type="character" w:customStyle="1" w:styleId="cf01">
    <w:name w:val="cf01"/>
    <w:basedOn w:val="DefaultParagraphFont"/>
    <w:rsid w:val="008C7DE5"/>
    <w:rPr>
      <w:rFonts w:ascii="Segoe UI" w:hAnsi="Segoe UI" w:cs="Segoe UI" w:hint="default"/>
      <w:sz w:val="18"/>
      <w:szCs w:val="18"/>
    </w:rPr>
  </w:style>
  <w:style w:type="character" w:customStyle="1" w:styleId="cf21">
    <w:name w:val="cf21"/>
    <w:basedOn w:val="DefaultParagraphFont"/>
    <w:rsid w:val="008C7DE5"/>
    <w:rPr>
      <w:rFonts w:ascii="Segoe UI" w:hAnsi="Segoe UI" w:cs="Segoe UI" w:hint="default"/>
      <w:sz w:val="18"/>
      <w:szCs w:val="18"/>
      <w:u w:val="single"/>
    </w:rPr>
  </w:style>
  <w:style w:type="paragraph" w:styleId="NormalWeb">
    <w:name w:val="Normal (Web)"/>
    <w:basedOn w:val="Normal"/>
    <w:uiPriority w:val="99"/>
    <w:semiHidden/>
    <w:unhideWhenUsed/>
    <w:rsid w:val="008C7DE5"/>
    <w:pPr>
      <w:spacing w:before="100" w:beforeAutospacing="1" w:after="100" w:afterAutospacing="1" w:line="240" w:lineRule="auto"/>
    </w:pPr>
    <w:rPr>
      <w:rFonts w:eastAsia="Times New Roman" w:cs="Times New Roman"/>
      <w:sz w:val="24"/>
      <w:szCs w:val="24"/>
      <w:lang w:eastAsia="zh-CN"/>
    </w:rPr>
  </w:style>
  <w:style w:type="paragraph" w:customStyle="1" w:styleId="SOText2">
    <w:name w:val="SO Text2"/>
    <w:aliases w:val="sot2"/>
    <w:basedOn w:val="Normal"/>
    <w:next w:val="SOText"/>
    <w:link w:val="SOText2Char"/>
    <w:rsid w:val="00E47EC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47EC2"/>
    <w:rPr>
      <w:sz w:val="22"/>
    </w:rPr>
  </w:style>
  <w:style w:type="paragraph" w:customStyle="1" w:styleId="ETAsubitem">
    <w:name w:val="ETA(subitem)"/>
    <w:basedOn w:val="OPCParaBase"/>
    <w:rsid w:val="00E47EC2"/>
    <w:pPr>
      <w:tabs>
        <w:tab w:val="right" w:pos="340"/>
      </w:tabs>
      <w:spacing w:before="60" w:line="240" w:lineRule="auto"/>
      <w:ind w:left="454" w:hanging="454"/>
    </w:pPr>
    <w:rPr>
      <w:sz w:val="20"/>
    </w:rPr>
  </w:style>
  <w:style w:type="paragraph" w:customStyle="1" w:styleId="ETApara">
    <w:name w:val="ETA(para)"/>
    <w:basedOn w:val="OPCParaBase"/>
    <w:rsid w:val="00E47EC2"/>
    <w:pPr>
      <w:tabs>
        <w:tab w:val="right" w:pos="754"/>
      </w:tabs>
      <w:spacing w:before="60" w:line="240" w:lineRule="auto"/>
      <w:ind w:left="828" w:hanging="828"/>
    </w:pPr>
    <w:rPr>
      <w:sz w:val="20"/>
    </w:rPr>
  </w:style>
  <w:style w:type="paragraph" w:customStyle="1" w:styleId="ETAsubpara">
    <w:name w:val="ETA(subpara)"/>
    <w:basedOn w:val="OPCParaBase"/>
    <w:rsid w:val="00E47EC2"/>
    <w:pPr>
      <w:tabs>
        <w:tab w:val="right" w:pos="1083"/>
      </w:tabs>
      <w:spacing w:before="60" w:line="240" w:lineRule="auto"/>
      <w:ind w:left="1191" w:hanging="1191"/>
    </w:pPr>
    <w:rPr>
      <w:sz w:val="20"/>
    </w:rPr>
  </w:style>
  <w:style w:type="paragraph" w:customStyle="1" w:styleId="ETAsub-subpara">
    <w:name w:val="ETA(sub-subpara)"/>
    <w:basedOn w:val="OPCParaBase"/>
    <w:rsid w:val="00E47EC2"/>
    <w:pPr>
      <w:tabs>
        <w:tab w:val="right" w:pos="1412"/>
      </w:tabs>
      <w:spacing w:before="60" w:line="240" w:lineRule="auto"/>
      <w:ind w:left="1525" w:hanging="1525"/>
    </w:pPr>
    <w:rPr>
      <w:sz w:val="20"/>
    </w:rPr>
  </w:style>
  <w:style w:type="paragraph" w:customStyle="1" w:styleId="Transitional">
    <w:name w:val="Transitional"/>
    <w:aliases w:val="tr"/>
    <w:basedOn w:val="Normal"/>
    <w:next w:val="Normal"/>
    <w:rsid w:val="00E47EC2"/>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locked/>
    <w:rsid w:val="00E47EC2"/>
    <w:rPr>
      <w:rFonts w:eastAsia="Times New Roman" w:cs="Times New Roman"/>
      <w:b/>
      <w:kern w:val="28"/>
      <w:sz w:val="24"/>
      <w:lang w:eastAsia="en-AU"/>
    </w:rPr>
  </w:style>
  <w:style w:type="character" w:customStyle="1" w:styleId="ActHead2Char">
    <w:name w:val="ActHead 2 Char"/>
    <w:aliases w:val="p Char"/>
    <w:link w:val="ActHead2"/>
    <w:rsid w:val="00E47EC2"/>
    <w:rPr>
      <w:rFonts w:eastAsia="Times New Roman" w:cs="Times New Roman"/>
      <w:b/>
      <w:kern w:val="28"/>
      <w:sz w:val="32"/>
      <w:lang w:eastAsia="en-AU"/>
    </w:rPr>
  </w:style>
  <w:style w:type="character" w:customStyle="1" w:styleId="OPCParaBaseChar">
    <w:name w:val="OPCParaBase Char"/>
    <w:link w:val="OPCParaBase"/>
    <w:rsid w:val="00E47EC2"/>
    <w:rPr>
      <w:rFonts w:eastAsia="Times New Roman" w:cs="Times New Roman"/>
      <w:sz w:val="22"/>
      <w:lang w:eastAsia="en-AU"/>
    </w:rPr>
  </w:style>
  <w:style w:type="character" w:customStyle="1" w:styleId="ShortTChar">
    <w:name w:val="ShortT Char"/>
    <w:link w:val="ShortT"/>
    <w:rsid w:val="00E47EC2"/>
    <w:rPr>
      <w:rFonts w:eastAsia="Times New Roman" w:cs="Times New Roman"/>
      <w:b/>
      <w:sz w:val="40"/>
      <w:lang w:eastAsia="en-AU"/>
    </w:rPr>
  </w:style>
  <w:style w:type="character" w:customStyle="1" w:styleId="ActnoChar">
    <w:name w:val="Actno Char"/>
    <w:link w:val="Actno"/>
    <w:rsid w:val="00E47EC2"/>
    <w:rPr>
      <w:rFonts w:eastAsia="Times New Roman" w:cs="Times New Roman"/>
      <w:b/>
      <w:sz w:val="40"/>
      <w:lang w:eastAsia="en-AU"/>
    </w:rPr>
  </w:style>
  <w:style w:type="paragraph" w:styleId="Title">
    <w:name w:val="Title"/>
    <w:basedOn w:val="Normal"/>
    <w:next w:val="Normal"/>
    <w:link w:val="TitleChar"/>
    <w:uiPriority w:val="10"/>
    <w:qFormat/>
    <w:rsid w:val="00E47EC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E47EC2"/>
    <w:rPr>
      <w:rFonts w:ascii="Cambria" w:eastAsia="Times New Roman" w:hAnsi="Cambria" w:cs="Times New Roman"/>
      <w:color w:val="17365D"/>
      <w:spacing w:val="5"/>
      <w:kern w:val="28"/>
      <w:sz w:val="52"/>
      <w:szCs w:val="52"/>
    </w:rPr>
  </w:style>
  <w:style w:type="character" w:customStyle="1" w:styleId="ItemHeadChar">
    <w:name w:val="ItemHead Char"/>
    <w:aliases w:val="ih Char"/>
    <w:basedOn w:val="DefaultParagraphFont"/>
    <w:link w:val="ItemHead"/>
    <w:rsid w:val="00E47EC2"/>
    <w:rPr>
      <w:rFonts w:ascii="Arial" w:eastAsia="Times New Roman" w:hAnsi="Arial" w:cs="Times New Roman"/>
      <w:b/>
      <w:kern w:val="28"/>
      <w:sz w:val="24"/>
      <w:lang w:eastAsia="en-AU"/>
    </w:rPr>
  </w:style>
  <w:style w:type="paragraph" w:customStyle="1" w:styleId="Body">
    <w:name w:val="Body"/>
    <w:aliases w:val="b"/>
    <w:basedOn w:val="OPCParaBase"/>
    <w:rsid w:val="00E47EC2"/>
    <w:pPr>
      <w:spacing w:before="240" w:line="240" w:lineRule="auto"/>
    </w:pPr>
    <w:rPr>
      <w:sz w:val="24"/>
    </w:rPr>
  </w:style>
  <w:style w:type="paragraph" w:customStyle="1" w:styleId="BodyParaBullet">
    <w:name w:val="BodyParaBullet"/>
    <w:aliases w:val="bpb"/>
    <w:basedOn w:val="OPCParaBase"/>
    <w:rsid w:val="00E47EC2"/>
    <w:pPr>
      <w:tabs>
        <w:tab w:val="num" w:pos="1440"/>
        <w:tab w:val="left" w:pos="2160"/>
      </w:tabs>
      <w:spacing w:before="240" w:line="240" w:lineRule="auto"/>
      <w:ind w:left="1440" w:hanging="720"/>
    </w:pPr>
    <w:rPr>
      <w:sz w:val="24"/>
    </w:rPr>
  </w:style>
  <w:style w:type="paragraph" w:customStyle="1" w:styleId="BodySubPara">
    <w:name w:val="BodySubPara"/>
    <w:aliases w:val="bi"/>
    <w:basedOn w:val="OPCParaBase"/>
    <w:rsid w:val="00E47EC2"/>
    <w:pPr>
      <w:tabs>
        <w:tab w:val="num" w:pos="2160"/>
      </w:tabs>
      <w:spacing w:before="240" w:line="240" w:lineRule="auto"/>
      <w:ind w:left="2160" w:hanging="720"/>
    </w:pPr>
    <w:rPr>
      <w:sz w:val="24"/>
    </w:rPr>
  </w:style>
  <w:style w:type="paragraph" w:customStyle="1" w:styleId="Head4">
    <w:name w:val="Head 4"/>
    <w:aliases w:val="4"/>
    <w:basedOn w:val="OPCParaBase"/>
    <w:next w:val="BodyNum"/>
    <w:rsid w:val="00E47EC2"/>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E47EC2"/>
    <w:pPr>
      <w:keepNext/>
      <w:spacing w:before="240" w:after="60" w:line="240" w:lineRule="auto"/>
      <w:outlineLvl w:val="4"/>
    </w:pPr>
    <w:rPr>
      <w:rFonts w:ascii="Arial" w:hAnsi="Arial"/>
      <w:b/>
      <w:i/>
      <w:kern w:val="28"/>
    </w:rPr>
  </w:style>
  <w:style w:type="paragraph" w:customStyle="1" w:styleId="2ndRd">
    <w:name w:val="2ndRd"/>
    <w:basedOn w:val="OPCParaBase"/>
    <w:rsid w:val="00E47EC2"/>
    <w:pPr>
      <w:spacing w:line="240" w:lineRule="auto"/>
    </w:pPr>
    <w:rPr>
      <w:sz w:val="20"/>
    </w:rPr>
  </w:style>
  <w:style w:type="paragraph" w:customStyle="1" w:styleId="ActNoP1">
    <w:name w:val="ActNoP1"/>
    <w:basedOn w:val="OPCParaBase"/>
    <w:link w:val="ActNoP1Char"/>
    <w:rsid w:val="00E47EC2"/>
    <w:pPr>
      <w:spacing w:before="800" w:line="240" w:lineRule="auto"/>
    </w:pPr>
    <w:rPr>
      <w:b/>
      <w:sz w:val="28"/>
    </w:rPr>
  </w:style>
  <w:style w:type="paragraph" w:customStyle="1" w:styleId="AssentBk">
    <w:name w:val="AssentBk"/>
    <w:basedOn w:val="OPCParaBase"/>
    <w:rsid w:val="00E47EC2"/>
    <w:pPr>
      <w:spacing w:line="240" w:lineRule="auto"/>
    </w:pPr>
    <w:rPr>
      <w:sz w:val="20"/>
    </w:rPr>
  </w:style>
  <w:style w:type="paragraph" w:customStyle="1" w:styleId="AssentDt">
    <w:name w:val="AssentDt"/>
    <w:basedOn w:val="OPCParaBase"/>
    <w:rsid w:val="00E47EC2"/>
    <w:pPr>
      <w:spacing w:line="240" w:lineRule="auto"/>
    </w:pPr>
    <w:rPr>
      <w:sz w:val="20"/>
    </w:rPr>
  </w:style>
  <w:style w:type="paragraph" w:customStyle="1" w:styleId="p1LinesAfter">
    <w:name w:val="p1LinesAfter"/>
    <w:basedOn w:val="OPCParaBase"/>
    <w:rsid w:val="00E47EC2"/>
    <w:pPr>
      <w:pBdr>
        <w:top w:val="single" w:sz="12" w:space="0" w:color="auto"/>
      </w:pBdr>
      <w:spacing w:line="240" w:lineRule="auto"/>
    </w:pPr>
    <w:rPr>
      <w:b/>
      <w:sz w:val="28"/>
    </w:rPr>
  </w:style>
  <w:style w:type="paragraph" w:customStyle="1" w:styleId="p1LinesBef">
    <w:name w:val="p1LinesBef"/>
    <w:basedOn w:val="OPCParaBase"/>
    <w:rsid w:val="00E47EC2"/>
    <w:pPr>
      <w:pBdr>
        <w:bottom w:val="single" w:sz="6" w:space="0" w:color="auto"/>
      </w:pBdr>
      <w:spacing w:before="400" w:line="240" w:lineRule="auto"/>
    </w:pPr>
    <w:rPr>
      <w:b/>
      <w:sz w:val="28"/>
    </w:rPr>
  </w:style>
  <w:style w:type="paragraph" w:customStyle="1" w:styleId="UpdateDate">
    <w:name w:val="UpdateDate"/>
    <w:basedOn w:val="OPCParaBase"/>
    <w:rsid w:val="00E47EC2"/>
    <w:pPr>
      <w:spacing w:before="240"/>
    </w:pPr>
    <w:rPr>
      <w:sz w:val="24"/>
    </w:rPr>
  </w:style>
  <w:style w:type="paragraph" w:customStyle="1" w:styleId="Autotext">
    <w:name w:val="Autotext"/>
    <w:basedOn w:val="OPCParaBase"/>
    <w:rsid w:val="00E47EC2"/>
    <w:pPr>
      <w:spacing w:line="240" w:lineRule="auto"/>
      <w:outlineLvl w:val="0"/>
    </w:pPr>
    <w:rPr>
      <w:color w:val="FF0000"/>
      <w:position w:val="6"/>
      <w:sz w:val="16"/>
    </w:rPr>
  </w:style>
  <w:style w:type="paragraph" w:customStyle="1" w:styleId="ClerkBlock">
    <w:name w:val="ClerkBlock"/>
    <w:basedOn w:val="OPCParaBase"/>
    <w:rsid w:val="00E47EC2"/>
    <w:pPr>
      <w:spacing w:line="200" w:lineRule="atLeast"/>
      <w:ind w:right="3827"/>
    </w:pPr>
    <w:rPr>
      <w:sz w:val="20"/>
    </w:rPr>
  </w:style>
  <w:style w:type="paragraph" w:customStyle="1" w:styleId="ScalePlusRef">
    <w:name w:val="ScalePlusRef"/>
    <w:basedOn w:val="OPCParaBase"/>
    <w:rsid w:val="00E47EC2"/>
    <w:pPr>
      <w:spacing w:line="240" w:lineRule="auto"/>
    </w:pPr>
    <w:rPr>
      <w:sz w:val="18"/>
    </w:rPr>
  </w:style>
  <w:style w:type="paragraph" w:customStyle="1" w:styleId="MessageNotice">
    <w:name w:val="MessageNotice"/>
    <w:aliases w:val="mn"/>
    <w:basedOn w:val="OPCParaBase"/>
    <w:rsid w:val="00E47EC2"/>
    <w:pPr>
      <w:tabs>
        <w:tab w:val="left" w:pos="0"/>
      </w:tabs>
      <w:suppressAutoHyphens/>
      <w:jc w:val="both"/>
    </w:pPr>
    <w:rPr>
      <w:spacing w:val="-3"/>
      <w:sz w:val="28"/>
    </w:rPr>
  </w:style>
  <w:style w:type="paragraph" w:customStyle="1" w:styleId="Page1Pam">
    <w:name w:val="Page1Pam"/>
    <w:basedOn w:val="OPCParaBase"/>
    <w:next w:val="ShortT"/>
    <w:rsid w:val="00E47EC2"/>
    <w:pPr>
      <w:spacing w:before="1600" w:line="240" w:lineRule="auto"/>
    </w:pPr>
  </w:style>
  <w:style w:type="character" w:styleId="FollowedHyperlink">
    <w:name w:val="FollowedHyperlink"/>
    <w:basedOn w:val="DefaultParagraphFont"/>
    <w:uiPriority w:val="99"/>
    <w:semiHidden/>
    <w:unhideWhenUsed/>
    <w:rsid w:val="00E47EC2"/>
    <w:rPr>
      <w:color w:val="0000FF" w:themeColor="hyperlink"/>
      <w:u w:val="single"/>
    </w:rPr>
  </w:style>
  <w:style w:type="paragraph" w:customStyle="1" w:styleId="ShortTP1">
    <w:name w:val="ShortTP1"/>
    <w:basedOn w:val="ShortT"/>
    <w:link w:val="ShortTP1Char"/>
    <w:rsid w:val="00E47EC2"/>
    <w:pPr>
      <w:spacing w:before="800"/>
    </w:pPr>
  </w:style>
  <w:style w:type="character" w:customStyle="1" w:styleId="ShortTP1Char">
    <w:name w:val="ShortTP1 Char"/>
    <w:basedOn w:val="DefaultParagraphFont"/>
    <w:link w:val="ShortTP1"/>
    <w:rsid w:val="00E47EC2"/>
    <w:rPr>
      <w:rFonts w:eastAsia="Times New Roman" w:cs="Times New Roman"/>
      <w:b/>
      <w:sz w:val="40"/>
      <w:lang w:eastAsia="en-AU"/>
    </w:rPr>
  </w:style>
  <w:style w:type="character" w:customStyle="1" w:styleId="ActNoP1Char">
    <w:name w:val="ActNoP1 Char"/>
    <w:basedOn w:val="DefaultParagraphFont"/>
    <w:link w:val="ActNoP1"/>
    <w:rsid w:val="00E47EC2"/>
    <w:rPr>
      <w:rFonts w:eastAsia="Times New Roman" w:cs="Times New Roman"/>
      <w:b/>
      <w:sz w:val="28"/>
      <w:lang w:eastAsia="en-AU"/>
    </w:rPr>
  </w:style>
  <w:style w:type="paragraph" w:customStyle="1" w:styleId="ActHead10">
    <w:name w:val="ActHead 10"/>
    <w:aliases w:val="sp"/>
    <w:basedOn w:val="OPCParaBase"/>
    <w:next w:val="ActHead3"/>
    <w:rsid w:val="00E47EC2"/>
    <w:pPr>
      <w:keepNext/>
      <w:spacing w:before="280" w:line="240" w:lineRule="auto"/>
      <w:outlineLvl w:val="1"/>
    </w:pPr>
    <w:rPr>
      <w:b/>
      <w:sz w:val="32"/>
      <w:szCs w:val="30"/>
    </w:rPr>
  </w:style>
  <w:style w:type="paragraph" w:customStyle="1" w:styleId="EnStatement">
    <w:name w:val="EnStatement"/>
    <w:basedOn w:val="Normal"/>
    <w:rsid w:val="00E47EC2"/>
    <w:pPr>
      <w:numPr>
        <w:numId w:val="3"/>
      </w:numPr>
    </w:pPr>
    <w:rPr>
      <w:rFonts w:eastAsia="Times New Roman" w:cs="Times New Roman"/>
      <w:lang w:eastAsia="en-AU"/>
    </w:rPr>
  </w:style>
  <w:style w:type="paragraph" w:customStyle="1" w:styleId="EnStatementHeading">
    <w:name w:val="EnStatementHeading"/>
    <w:basedOn w:val="Normal"/>
    <w:rsid w:val="00E47EC2"/>
    <w:rPr>
      <w:rFonts w:eastAsia="Times New Roman" w:cs="Times New Roman"/>
      <w:b/>
      <w:lang w:eastAsia="en-AU"/>
    </w:rPr>
  </w:style>
  <w:style w:type="character" w:customStyle="1" w:styleId="cf11">
    <w:name w:val="cf11"/>
    <w:basedOn w:val="DefaultParagraphFont"/>
    <w:rsid w:val="00FD22AC"/>
    <w:rPr>
      <w:rFonts w:ascii="Segoe UI" w:hAnsi="Segoe UI" w:cs="Segoe UI" w:hint="default"/>
      <w:sz w:val="18"/>
      <w:szCs w:val="18"/>
    </w:rPr>
  </w:style>
  <w:style w:type="character" w:styleId="Mention">
    <w:name w:val="Mention"/>
    <w:basedOn w:val="DefaultParagraphFont"/>
    <w:uiPriority w:val="99"/>
    <w:unhideWhenUsed/>
    <w:rsid w:val="00D646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10327">
      <w:bodyDiv w:val="1"/>
      <w:marLeft w:val="0"/>
      <w:marRight w:val="0"/>
      <w:marTop w:val="0"/>
      <w:marBottom w:val="0"/>
      <w:divBdr>
        <w:top w:val="none" w:sz="0" w:space="0" w:color="auto"/>
        <w:left w:val="none" w:sz="0" w:space="0" w:color="auto"/>
        <w:bottom w:val="none" w:sz="0" w:space="0" w:color="auto"/>
        <w:right w:val="none" w:sz="0" w:space="0" w:color="auto"/>
      </w:divBdr>
    </w:div>
    <w:div w:id="272711597">
      <w:bodyDiv w:val="1"/>
      <w:marLeft w:val="0"/>
      <w:marRight w:val="0"/>
      <w:marTop w:val="0"/>
      <w:marBottom w:val="0"/>
      <w:divBdr>
        <w:top w:val="none" w:sz="0" w:space="0" w:color="auto"/>
        <w:left w:val="none" w:sz="0" w:space="0" w:color="auto"/>
        <w:bottom w:val="none" w:sz="0" w:space="0" w:color="auto"/>
        <w:right w:val="none" w:sz="0" w:space="0" w:color="auto"/>
      </w:divBdr>
    </w:div>
    <w:div w:id="316878800">
      <w:bodyDiv w:val="1"/>
      <w:marLeft w:val="0"/>
      <w:marRight w:val="0"/>
      <w:marTop w:val="0"/>
      <w:marBottom w:val="0"/>
      <w:divBdr>
        <w:top w:val="none" w:sz="0" w:space="0" w:color="auto"/>
        <w:left w:val="none" w:sz="0" w:space="0" w:color="auto"/>
        <w:bottom w:val="none" w:sz="0" w:space="0" w:color="auto"/>
        <w:right w:val="none" w:sz="0" w:space="0" w:color="auto"/>
      </w:divBdr>
    </w:div>
    <w:div w:id="1021005707">
      <w:bodyDiv w:val="1"/>
      <w:marLeft w:val="0"/>
      <w:marRight w:val="0"/>
      <w:marTop w:val="0"/>
      <w:marBottom w:val="0"/>
      <w:divBdr>
        <w:top w:val="none" w:sz="0" w:space="0" w:color="auto"/>
        <w:left w:val="none" w:sz="0" w:space="0" w:color="auto"/>
        <w:bottom w:val="none" w:sz="0" w:space="0" w:color="auto"/>
        <w:right w:val="none" w:sz="0" w:space="0" w:color="auto"/>
      </w:divBdr>
    </w:div>
    <w:div w:id="1034228222">
      <w:bodyDiv w:val="1"/>
      <w:marLeft w:val="0"/>
      <w:marRight w:val="0"/>
      <w:marTop w:val="0"/>
      <w:marBottom w:val="0"/>
      <w:divBdr>
        <w:top w:val="none" w:sz="0" w:space="0" w:color="auto"/>
        <w:left w:val="none" w:sz="0" w:space="0" w:color="auto"/>
        <w:bottom w:val="none" w:sz="0" w:space="0" w:color="auto"/>
        <w:right w:val="none" w:sz="0" w:space="0" w:color="auto"/>
      </w:divBdr>
    </w:div>
    <w:div w:id="1068920662">
      <w:bodyDiv w:val="1"/>
      <w:marLeft w:val="0"/>
      <w:marRight w:val="0"/>
      <w:marTop w:val="0"/>
      <w:marBottom w:val="0"/>
      <w:divBdr>
        <w:top w:val="none" w:sz="0" w:space="0" w:color="auto"/>
        <w:left w:val="none" w:sz="0" w:space="0" w:color="auto"/>
        <w:bottom w:val="none" w:sz="0" w:space="0" w:color="auto"/>
        <w:right w:val="none" w:sz="0" w:space="0" w:color="auto"/>
      </w:divBdr>
    </w:div>
    <w:div w:id="1159271939">
      <w:bodyDiv w:val="1"/>
      <w:marLeft w:val="0"/>
      <w:marRight w:val="0"/>
      <w:marTop w:val="0"/>
      <w:marBottom w:val="0"/>
      <w:divBdr>
        <w:top w:val="none" w:sz="0" w:space="0" w:color="auto"/>
        <w:left w:val="none" w:sz="0" w:space="0" w:color="auto"/>
        <w:bottom w:val="none" w:sz="0" w:space="0" w:color="auto"/>
        <w:right w:val="none" w:sz="0" w:space="0" w:color="auto"/>
      </w:divBdr>
    </w:div>
    <w:div w:id="1488857519">
      <w:bodyDiv w:val="1"/>
      <w:marLeft w:val="0"/>
      <w:marRight w:val="0"/>
      <w:marTop w:val="0"/>
      <w:marBottom w:val="0"/>
      <w:divBdr>
        <w:top w:val="none" w:sz="0" w:space="0" w:color="auto"/>
        <w:left w:val="none" w:sz="0" w:space="0" w:color="auto"/>
        <w:bottom w:val="none" w:sz="0" w:space="0" w:color="auto"/>
        <w:right w:val="none" w:sz="0" w:space="0" w:color="auto"/>
      </w:divBdr>
    </w:div>
    <w:div w:id="1867982796">
      <w:bodyDiv w:val="1"/>
      <w:marLeft w:val="0"/>
      <w:marRight w:val="0"/>
      <w:marTop w:val="0"/>
      <w:marBottom w:val="0"/>
      <w:divBdr>
        <w:top w:val="none" w:sz="0" w:space="0" w:color="auto"/>
        <w:left w:val="none" w:sz="0" w:space="0" w:color="auto"/>
        <w:bottom w:val="none" w:sz="0" w:space="0" w:color="auto"/>
        <w:right w:val="none" w:sz="0" w:space="0" w:color="auto"/>
      </w:divBdr>
    </w:div>
    <w:div w:id="1897889474">
      <w:bodyDiv w:val="1"/>
      <w:marLeft w:val="0"/>
      <w:marRight w:val="0"/>
      <w:marTop w:val="0"/>
      <w:marBottom w:val="0"/>
      <w:divBdr>
        <w:top w:val="none" w:sz="0" w:space="0" w:color="auto"/>
        <w:left w:val="none" w:sz="0" w:space="0" w:color="auto"/>
        <w:bottom w:val="none" w:sz="0" w:space="0" w:color="auto"/>
        <w:right w:val="none" w:sz="0" w:space="0" w:color="auto"/>
      </w:divBdr>
    </w:div>
    <w:div w:id="1945306216">
      <w:bodyDiv w:val="1"/>
      <w:marLeft w:val="0"/>
      <w:marRight w:val="0"/>
      <w:marTop w:val="0"/>
      <w:marBottom w:val="0"/>
      <w:divBdr>
        <w:top w:val="none" w:sz="0" w:space="0" w:color="auto"/>
        <w:left w:val="none" w:sz="0" w:space="0" w:color="auto"/>
        <w:bottom w:val="none" w:sz="0" w:space="0" w:color="auto"/>
        <w:right w:val="none" w:sz="0" w:space="0" w:color="auto"/>
      </w:divBdr>
    </w:div>
    <w:div w:id="202797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10.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3EA30C37ED3B449405DC4789F3397D" ma:contentTypeVersion="18" ma:contentTypeDescription="Create a new document." ma:contentTypeScope="" ma:versionID="94d34ee7ebe298a4b69db6454806aea9">
  <xsd:schema xmlns:xsd="http://www.w3.org/2001/XMLSchema" xmlns:xs="http://www.w3.org/2001/XMLSchema" xmlns:p="http://schemas.microsoft.com/office/2006/metadata/properties" xmlns:ns2="7df19aea-0d91-48d6-80bf-95911209ef9d" xmlns:ns3="a8274a7b-43ac-4280-a8d2-5b4905b49d50" targetNamespace="http://schemas.microsoft.com/office/2006/metadata/properties" ma:root="true" ma:fieldsID="b59c03d0192aa862cab2f18620f81ecd" ns2:_="" ns3:_="">
    <xsd:import namespace="7df19aea-0d91-48d6-80bf-95911209ef9d"/>
    <xsd:import namespace="a8274a7b-43ac-4280-a8d2-5b4905b49d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19aea-0d91-48d6-80bf-95911209e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8dbb40-4f13-44e9-bf49-8a7bb6c139e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274a7b-43ac-4280-a8d2-5b4905b49d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44461c-7951-4e3d-8737-dd9a96faa361}" ma:internalName="TaxCatchAll" ma:showField="CatchAllData" ma:web="a8274a7b-43ac-4280-a8d2-5b4905b49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274a7b-43ac-4280-a8d2-5b4905b49d50" xsi:nil="true"/>
    <lcf76f155ced4ddcb4097134ff3c332f xmlns="7df19aea-0d91-48d6-80bf-95911209ef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p r o p e r t i e s   x m l n s = " h t t p : / / w w w . i m a n a g e . c o m / w o r k / x m l s c h e m a " >  
     < d o c u m e n t i d > D o c u m e n t s ! 6 8 6 6 7 1 6 3 . 2 < / d o c u m e n t i d >  
     < s e n d e r i d > B E D E N N E L L < / s e n d e r i d >  
     < s e n d e r e m a i l > B e n . D e n n e l l @ a u . k w m . c o m < / s e n d e r e m a i l >  
     < l a s t m o d i f i e d > 2 0 2 4 - 0 6 - 1 1 T 2 1 : 0 9 : 0 0 . 0 0 0 0 0 0 0 + 1 0 : 0 0 < / l a s t m o d i f i e d >  
     < d a t a b a s e > D o c u m e n t s < / d a t a b a s e >  
 < / p r o p e r t i e s > 
</file>

<file path=customXml/item6.xml>��< ? x m l   v e r s i o n = " 1 . 0 "   e n c o d i n g = " u t f - 1 6 " ? > < p r o p e r t i e s   x m l n s = " h t t p : / / w w w . i m a n a g e . c o m / w o r k / x m l s c h e m a " >  
     < d o c u m e n t i d > D o c u m e n t s ! 6 8 6 6 7 1 6 3 . 2 < / d o c u m e n t i d >  
     < s e n d e r i d > B E D E N N E L L < / s e n d e r i d >  
     < s e n d e r e m a i l > B e n . D e n n e l l @ a u . k w m . c o m < / s e n d e r e m a i l >  
     < l a s t m o d i f i e d > 2 0 2 4 - 0 6 - 1 1 T 2 1 : 0 9 : 0 0 . 0 0 0 0 0 0 0 + 1 0 : 0 0 < / l a s t m o d i f i e d >  
     < d a t a b a s e > D o c u m e n t s < / d a t a b a s e >  
 < / p r o p e r t i e s > 
</file>

<file path=customXml/itemProps1.xml><?xml version="1.0" encoding="utf-8"?>
<ds:datastoreItem xmlns:ds="http://schemas.openxmlformats.org/officeDocument/2006/customXml" ds:itemID="{C250DAFF-55D3-402B-B88F-DE376464A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19aea-0d91-48d6-80bf-95911209ef9d"/>
    <ds:schemaRef ds:uri="a8274a7b-43ac-4280-a8d2-5b4905b49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5F252-76BB-42A5-A2AA-AC2E7F144635}">
  <ds:schemaRefs>
    <ds:schemaRef ds:uri="http://schemas.microsoft.com/sharepoint/v3/contenttype/forms"/>
  </ds:schemaRefs>
</ds:datastoreItem>
</file>

<file path=customXml/itemProps3.xml><?xml version="1.0" encoding="utf-8"?>
<ds:datastoreItem xmlns:ds="http://schemas.openxmlformats.org/officeDocument/2006/customXml" ds:itemID="{43655C54-9957-4879-896B-07D3FBF75800}">
  <ds:schemaRefs>
    <ds:schemaRef ds:uri="http://schemas.microsoft.com/office/2006/metadata/properties"/>
    <ds:schemaRef ds:uri="http://schemas.microsoft.com/office/infopath/2007/PartnerControls"/>
    <ds:schemaRef ds:uri="a8274a7b-43ac-4280-a8d2-5b4905b49d50"/>
    <ds:schemaRef ds:uri="7df19aea-0d91-48d6-80bf-95911209ef9d"/>
  </ds:schemaRefs>
</ds:datastoreItem>
</file>

<file path=customXml/itemProps4.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customXml/itemProps5.xml><?xml version="1.0" encoding="utf-8"?>
<ds:datastoreItem xmlns:ds="http://schemas.openxmlformats.org/officeDocument/2006/customXml" ds:itemID="{1BB12EBF-CABD-4C53-A50C-9A009863594A}">
  <ds:schemaRefs>
    <ds:schemaRef ds:uri="http://www.imanage.com/work/xmlschema"/>
  </ds:schemaRefs>
</ds:datastoreItem>
</file>

<file path=customXml/itemProps6.xml><?xml version="1.0" encoding="utf-8"?>
<ds:datastoreItem xmlns:ds="http://schemas.openxmlformats.org/officeDocument/2006/customXml" ds:itemID="{37F98CF2-AD2C-4137-880E-4051A53A2CD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11359</Words>
  <Characters>64749</Characters>
  <Application>Microsoft Office Word</Application>
  <DocSecurity>0</DocSecurity>
  <Lines>539</Lines>
  <Paragraphs>151</Paragraphs>
  <ScaleCrop>false</ScaleCrop>
  <Company/>
  <LinksUpToDate>false</LinksUpToDate>
  <CharactersWithSpaces>75957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cp:lastModifiedBy>Mark Gibson</cp:lastModifiedBy>
  <cp:revision>10</cp:revision>
  <dcterms:created xsi:type="dcterms:W3CDTF">2024-06-18T19:31:00Z</dcterms:created>
  <dcterms:modified xsi:type="dcterms:W3CDTF">2024-06-20T00:31:00Z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68667163_2</vt:lpwstr>
  </property>
  <property fmtid="{D5CDD505-2E9C-101B-9397-08002B2CF9AE}" pid="3" name="kwmDocumentID">
    <vt:lpwstr>DOCUMENTS!68667163.2</vt:lpwstr>
  </property>
  <property fmtid="{D5CDD505-2E9C-101B-9397-08002B2CF9AE}" pid="4" name="Classification">
    <vt:lpwstr>PROTECTED</vt:lpwstr>
  </property>
  <property fmtid="{D5CDD505-2E9C-101B-9397-08002B2CF9AE}" pid="5" name="DLM">
    <vt:lpwstr>Sensitive: Legal</vt:lpwstr>
  </property>
  <property fmtid="{D5CDD505-2E9C-101B-9397-08002B2CF9AE}" pid="6" name="M_SSCheck">
    <vt:lpwstr>0110</vt:lpwstr>
  </property>
  <property fmtid="{D5CDD505-2E9C-101B-9397-08002B2CF9AE}" pid="7" name="lcf76f155ced4ddcb4097134ff3c332f">
    <vt:lpwstr/>
  </property>
  <property fmtid="{D5CDD505-2E9C-101B-9397-08002B2CF9AE}" pid="8" name="TaxCatchAll">
    <vt:lpwstr/>
  </property>
  <property fmtid="{D5CDD505-2E9C-101B-9397-08002B2CF9AE}" pid="9" name="MediaServiceImageTags">
    <vt:lpwstr/>
  </property>
  <property fmtid="{D5CDD505-2E9C-101B-9397-08002B2CF9AE}" pid="10" name="ContentTypeId">
    <vt:lpwstr>0x010100A03EA30C37ED3B449405DC4789F3397D</vt:lpwstr>
  </property>
</Properties>
</file>