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4A51B" w14:textId="2C97A452" w:rsidR="006E4C6C" w:rsidRPr="006E4C6C" w:rsidRDefault="006E4C6C" w:rsidP="006E4C6C">
      <w:pPr>
        <w:jc w:val="center"/>
        <w:rPr>
          <w:rFonts w:ascii="Times New Roman" w:hAnsi="Times New Roman" w:cs="Times New Roman"/>
          <w:u w:val="single"/>
        </w:rPr>
      </w:pPr>
      <w:r w:rsidRPr="006E4C6C">
        <w:rPr>
          <w:rFonts w:ascii="Times New Roman" w:hAnsi="Times New Roman" w:cs="Times New Roman"/>
          <w:u w:val="single"/>
        </w:rPr>
        <w:t>AUSTRALIAN CRIME COMMISSION (NATIONAL POLICING INFORMATION CHARGES) DETERMINATION</w:t>
      </w:r>
      <w:r w:rsidR="00946162">
        <w:rPr>
          <w:rFonts w:ascii="Times New Roman" w:hAnsi="Times New Roman" w:cs="Times New Roman"/>
          <w:u w:val="single"/>
        </w:rPr>
        <w:t xml:space="preserve"> </w:t>
      </w:r>
      <w:r w:rsidRPr="006E4C6C">
        <w:rPr>
          <w:rFonts w:ascii="Times New Roman" w:hAnsi="Times New Roman" w:cs="Times New Roman"/>
          <w:u w:val="single"/>
        </w:rPr>
        <w:t xml:space="preserve">2024 </w:t>
      </w:r>
    </w:p>
    <w:p w14:paraId="2CFD3B3D" w14:textId="44D743C7" w:rsidR="0066145E" w:rsidRPr="00412132" w:rsidRDefault="00412132" w:rsidP="0030332E">
      <w:pPr>
        <w:jc w:val="center"/>
        <w:rPr>
          <w:rFonts w:ascii="Times New Roman" w:hAnsi="Times New Roman" w:cs="Times New Roman"/>
          <w:u w:val="single"/>
        </w:rPr>
      </w:pPr>
      <w:r w:rsidRPr="00412132">
        <w:rPr>
          <w:rFonts w:ascii="Times New Roman" w:hAnsi="Times New Roman" w:cs="Times New Roman"/>
          <w:u w:val="single"/>
        </w:rPr>
        <w:t>EXPLANATORY STATEMEN</w:t>
      </w:r>
      <w:r w:rsidR="000C6BA4">
        <w:rPr>
          <w:rFonts w:ascii="Times New Roman" w:hAnsi="Times New Roman" w:cs="Times New Roman"/>
          <w:u w:val="single"/>
        </w:rPr>
        <w:t>T</w:t>
      </w:r>
    </w:p>
    <w:p w14:paraId="09D64E6F" w14:textId="5A9DD931" w:rsidR="00CC4FF0" w:rsidRDefault="00412132" w:rsidP="00C3643B">
      <w:pPr>
        <w:rPr>
          <w:rFonts w:ascii="Times New Roman" w:hAnsi="Times New Roman" w:cs="Times New Roman"/>
        </w:rPr>
      </w:pPr>
      <w:r w:rsidRPr="00AA3D23">
        <w:rPr>
          <w:rFonts w:ascii="Times New Roman" w:hAnsi="Times New Roman" w:cs="Times New Roman"/>
        </w:rPr>
        <w:t>Issued</w:t>
      </w:r>
      <w:r w:rsidR="00307A33" w:rsidRPr="00AA3D23">
        <w:rPr>
          <w:rFonts w:ascii="Times New Roman" w:hAnsi="Times New Roman" w:cs="Times New Roman"/>
        </w:rPr>
        <w:t xml:space="preserve"> by the Attorney</w:t>
      </w:r>
      <w:r w:rsidR="00855C13">
        <w:rPr>
          <w:rFonts w:ascii="Times New Roman" w:hAnsi="Times New Roman" w:cs="Times New Roman"/>
        </w:rPr>
        <w:t>-</w:t>
      </w:r>
      <w:r w:rsidR="00307A33" w:rsidRPr="00283192">
        <w:rPr>
          <w:rFonts w:ascii="Times New Roman" w:hAnsi="Times New Roman" w:cs="Times New Roman"/>
        </w:rPr>
        <w:t>General</w:t>
      </w:r>
      <w:r w:rsidR="00307A33" w:rsidRPr="00D15EC9">
        <w:rPr>
          <w:rFonts w:ascii="Times New Roman" w:hAnsi="Times New Roman" w:cs="Times New Roman"/>
        </w:rPr>
        <w:t xml:space="preserve"> </w:t>
      </w:r>
      <w:r w:rsidR="00307A33" w:rsidRPr="00AA3D23">
        <w:rPr>
          <w:rFonts w:ascii="Times New Roman" w:hAnsi="Times New Roman" w:cs="Times New Roman"/>
        </w:rPr>
        <w:t>under</w:t>
      </w:r>
      <w:r w:rsidR="009647A6">
        <w:rPr>
          <w:rFonts w:ascii="Times New Roman" w:hAnsi="Times New Roman" w:cs="Times New Roman"/>
        </w:rPr>
        <w:t xml:space="preserve"> </w:t>
      </w:r>
      <w:r w:rsidR="00D307A2">
        <w:rPr>
          <w:rFonts w:ascii="Times New Roman" w:hAnsi="Times New Roman" w:cs="Times New Roman"/>
        </w:rPr>
        <w:t xml:space="preserve">section 7 </w:t>
      </w:r>
      <w:r w:rsidR="000B7CC7">
        <w:rPr>
          <w:rFonts w:ascii="Times New Roman" w:hAnsi="Times New Roman" w:cs="Times New Roman"/>
        </w:rPr>
        <w:t xml:space="preserve">of </w:t>
      </w:r>
      <w:r w:rsidR="009647A6">
        <w:rPr>
          <w:rFonts w:ascii="Times New Roman" w:hAnsi="Times New Roman" w:cs="Times New Roman"/>
        </w:rPr>
        <w:t>the</w:t>
      </w:r>
      <w:r w:rsidR="006A2408">
        <w:rPr>
          <w:rFonts w:ascii="Times New Roman" w:hAnsi="Times New Roman" w:cs="Times New Roman"/>
        </w:rPr>
        <w:t xml:space="preserve"> </w:t>
      </w:r>
      <w:r w:rsidR="006A2408" w:rsidRPr="00A2596F">
        <w:rPr>
          <w:rFonts w:ascii="Times New Roman" w:hAnsi="Times New Roman" w:cs="Times New Roman"/>
          <w:i/>
        </w:rPr>
        <w:t>Australian Crime Commission (National Policing Information Charges) Act 2016</w:t>
      </w:r>
      <w:r w:rsidR="006A2408">
        <w:rPr>
          <w:rFonts w:ascii="Times New Roman" w:hAnsi="Times New Roman" w:cs="Times New Roman"/>
        </w:rPr>
        <w:t xml:space="preserve"> (the Charges Act). </w:t>
      </w:r>
    </w:p>
    <w:p w14:paraId="7D8B9F6F" w14:textId="77777777" w:rsidR="00412132" w:rsidRDefault="00412132" w:rsidP="00C364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PURPOSE AND OPERATION OF THE INSTRUMENT </w:t>
      </w:r>
    </w:p>
    <w:p w14:paraId="70705E7B" w14:textId="77777777" w:rsidR="00412132" w:rsidRDefault="00412132" w:rsidP="00C3643B">
      <w:pPr>
        <w:rPr>
          <w:rFonts w:ascii="Times New Roman" w:hAnsi="Times New Roman" w:cs="Times New Roman"/>
          <w:b/>
        </w:rPr>
      </w:pPr>
      <w:r w:rsidRPr="00412132">
        <w:rPr>
          <w:rFonts w:ascii="Times New Roman" w:hAnsi="Times New Roman" w:cs="Times New Roman"/>
          <w:b/>
        </w:rPr>
        <w:t xml:space="preserve">Authority </w:t>
      </w:r>
    </w:p>
    <w:p w14:paraId="19290C3A" w14:textId="4FCBA127" w:rsidR="003B04EC" w:rsidRDefault="00A2596F" w:rsidP="00412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</w:t>
      </w:r>
      <w:r w:rsidR="009647A6">
        <w:rPr>
          <w:rFonts w:ascii="Times New Roman" w:hAnsi="Times New Roman" w:cs="Times New Roman"/>
        </w:rPr>
        <w:t xml:space="preserve">e </w:t>
      </w:r>
      <w:r w:rsidR="002458E1" w:rsidRPr="00116B84">
        <w:rPr>
          <w:rFonts w:ascii="Times New Roman" w:hAnsi="Times New Roman" w:cs="Times New Roman"/>
          <w:i/>
        </w:rPr>
        <w:t>Australian Crime Commission (National Policing Information Charges</w:t>
      </w:r>
      <w:r w:rsidR="00820ADB" w:rsidRPr="00116B84">
        <w:rPr>
          <w:rFonts w:ascii="Times New Roman" w:hAnsi="Times New Roman" w:cs="Times New Roman"/>
          <w:i/>
        </w:rPr>
        <w:t>)</w:t>
      </w:r>
      <w:r w:rsidRPr="00116B84">
        <w:rPr>
          <w:rFonts w:ascii="Times New Roman" w:hAnsi="Times New Roman" w:cs="Times New Roman"/>
          <w:i/>
        </w:rPr>
        <w:t xml:space="preserve"> </w:t>
      </w:r>
      <w:r w:rsidR="009647A6" w:rsidRPr="00116B84">
        <w:rPr>
          <w:rFonts w:ascii="Times New Roman" w:hAnsi="Times New Roman" w:cs="Times New Roman"/>
          <w:i/>
        </w:rPr>
        <w:t xml:space="preserve">Determination </w:t>
      </w:r>
      <w:r w:rsidR="00C40453" w:rsidRPr="00116B84">
        <w:rPr>
          <w:rFonts w:ascii="Times New Roman" w:hAnsi="Times New Roman" w:cs="Times New Roman"/>
          <w:i/>
        </w:rPr>
        <w:t>2024</w:t>
      </w:r>
      <w:r w:rsidR="00C40453">
        <w:rPr>
          <w:rFonts w:ascii="Times New Roman" w:hAnsi="Times New Roman" w:cs="Times New Roman"/>
        </w:rPr>
        <w:t xml:space="preserve"> </w:t>
      </w:r>
      <w:r w:rsidR="009647A6">
        <w:rPr>
          <w:rFonts w:ascii="Times New Roman" w:hAnsi="Times New Roman" w:cs="Times New Roman"/>
        </w:rPr>
        <w:t xml:space="preserve">(the Determination) </w:t>
      </w:r>
      <w:r>
        <w:rPr>
          <w:rFonts w:ascii="Times New Roman" w:hAnsi="Times New Roman" w:cs="Times New Roman"/>
        </w:rPr>
        <w:t xml:space="preserve">is made under </w:t>
      </w:r>
      <w:r w:rsidR="00481F4E">
        <w:rPr>
          <w:rFonts w:ascii="Times New Roman" w:hAnsi="Times New Roman" w:cs="Times New Roman"/>
        </w:rPr>
        <w:t>section 7</w:t>
      </w:r>
      <w:r w:rsidR="00DA5F09">
        <w:rPr>
          <w:rFonts w:ascii="Times New Roman" w:hAnsi="Times New Roman" w:cs="Times New Roman"/>
        </w:rPr>
        <w:t xml:space="preserve"> </w:t>
      </w:r>
      <w:r w:rsidR="00481F4E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 xml:space="preserve">the </w:t>
      </w:r>
      <w:r w:rsidR="00E557CA">
        <w:rPr>
          <w:rFonts w:ascii="Times New Roman" w:hAnsi="Times New Roman" w:cs="Times New Roman"/>
        </w:rPr>
        <w:t>Charges</w:t>
      </w:r>
      <w:r w:rsidR="002F5CF7">
        <w:rPr>
          <w:rFonts w:ascii="Times New Roman" w:hAnsi="Times New Roman" w:cs="Times New Roman"/>
        </w:rPr>
        <w:t xml:space="preserve"> Act</w:t>
      </w:r>
      <w:r w:rsidR="000D1CFE">
        <w:rPr>
          <w:rFonts w:ascii="Times New Roman" w:hAnsi="Times New Roman" w:cs="Times New Roman"/>
        </w:rPr>
        <w:t xml:space="preserve">, which </w:t>
      </w:r>
      <w:r w:rsidR="00481F4E">
        <w:rPr>
          <w:rFonts w:ascii="Times New Roman" w:hAnsi="Times New Roman" w:cs="Times New Roman"/>
        </w:rPr>
        <w:t xml:space="preserve">provides that the </w:t>
      </w:r>
      <w:r w:rsidR="000D1CFE">
        <w:rPr>
          <w:rFonts w:ascii="Times New Roman" w:hAnsi="Times New Roman" w:cs="Times New Roman"/>
        </w:rPr>
        <w:t xml:space="preserve">relevant </w:t>
      </w:r>
      <w:r w:rsidR="00481F4E">
        <w:rPr>
          <w:rFonts w:ascii="Times New Roman" w:hAnsi="Times New Roman" w:cs="Times New Roman"/>
        </w:rPr>
        <w:t>Minister</w:t>
      </w:r>
      <w:r w:rsidR="000D1CFE">
        <w:rPr>
          <w:rFonts w:ascii="Times New Roman" w:hAnsi="Times New Roman" w:cs="Times New Roman"/>
        </w:rPr>
        <w:t>, in this case the Attorney-General,</w:t>
      </w:r>
      <w:r w:rsidR="000D1CFE" w:rsidDel="000D1CFE">
        <w:rPr>
          <w:rFonts w:ascii="Times New Roman" w:hAnsi="Times New Roman" w:cs="Times New Roman"/>
        </w:rPr>
        <w:t xml:space="preserve"> </w:t>
      </w:r>
      <w:r w:rsidR="00481F4E">
        <w:rPr>
          <w:rFonts w:ascii="Times New Roman" w:hAnsi="Times New Roman" w:cs="Times New Roman"/>
        </w:rPr>
        <w:t xml:space="preserve">may determine </w:t>
      </w:r>
      <w:r w:rsidR="006A2408">
        <w:rPr>
          <w:rFonts w:ascii="Times New Roman" w:hAnsi="Times New Roman" w:cs="Times New Roman"/>
        </w:rPr>
        <w:t xml:space="preserve">the amount </w:t>
      </w:r>
      <w:r w:rsidR="000D1CFE">
        <w:rPr>
          <w:rFonts w:ascii="Times New Roman" w:hAnsi="Times New Roman" w:cs="Times New Roman"/>
        </w:rPr>
        <w:t>charged for an application for, or the provision of, a kind of</w:t>
      </w:r>
      <w:r w:rsidR="006A2408">
        <w:rPr>
          <w:rFonts w:ascii="Times New Roman" w:hAnsi="Times New Roman" w:cs="Times New Roman"/>
        </w:rPr>
        <w:t xml:space="preserve"> national policing information</w:t>
      </w:r>
      <w:r w:rsidR="005E198C">
        <w:rPr>
          <w:rFonts w:ascii="Times New Roman" w:hAnsi="Times New Roman" w:cs="Times New Roman"/>
        </w:rPr>
        <w:t xml:space="preserve"> </w:t>
      </w:r>
      <w:r w:rsidR="009C44B4">
        <w:rPr>
          <w:rFonts w:ascii="Times New Roman" w:hAnsi="Times New Roman" w:cs="Times New Roman"/>
        </w:rPr>
        <w:t>(N</w:t>
      </w:r>
      <w:r w:rsidR="000D1CFE">
        <w:rPr>
          <w:rFonts w:ascii="Times New Roman" w:hAnsi="Times New Roman" w:cs="Times New Roman"/>
        </w:rPr>
        <w:t>PI</w:t>
      </w:r>
      <w:r w:rsidR="009C44B4">
        <w:rPr>
          <w:rFonts w:ascii="Times New Roman" w:hAnsi="Times New Roman" w:cs="Times New Roman"/>
        </w:rPr>
        <w:t>)</w:t>
      </w:r>
      <w:r w:rsidR="00033984">
        <w:rPr>
          <w:rFonts w:ascii="Times New Roman" w:hAnsi="Times New Roman" w:cs="Times New Roman"/>
        </w:rPr>
        <w:t xml:space="preserve"> </w:t>
      </w:r>
      <w:r w:rsidR="005E198C">
        <w:rPr>
          <w:rFonts w:ascii="Times New Roman" w:hAnsi="Times New Roman" w:cs="Times New Roman"/>
        </w:rPr>
        <w:t>service</w:t>
      </w:r>
      <w:r w:rsidR="006A2408">
        <w:rPr>
          <w:rFonts w:ascii="Times New Roman" w:hAnsi="Times New Roman" w:cs="Times New Roman"/>
        </w:rPr>
        <w:t xml:space="preserve"> such as a Nationally Coordinated Criminal History Check (NCCHC)</w:t>
      </w:r>
      <w:r w:rsidR="00CB0AF1">
        <w:rPr>
          <w:rFonts w:ascii="Times New Roman" w:hAnsi="Times New Roman" w:cs="Times New Roman"/>
        </w:rPr>
        <w:t xml:space="preserve">. </w:t>
      </w:r>
    </w:p>
    <w:p w14:paraId="7DE9ED17" w14:textId="727814A4" w:rsidR="00412132" w:rsidRDefault="00412132" w:rsidP="0041213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The </w:t>
      </w:r>
      <w:r w:rsidR="00851AEE">
        <w:rPr>
          <w:rFonts w:ascii="Times New Roman" w:hAnsi="Times New Roman" w:cs="Times New Roman"/>
        </w:rPr>
        <w:t xml:space="preserve">Determination </w:t>
      </w:r>
      <w:r>
        <w:rPr>
          <w:rFonts w:ascii="Times New Roman" w:hAnsi="Times New Roman" w:cs="Times New Roman"/>
        </w:rPr>
        <w:t>is a legislative</w:t>
      </w:r>
      <w:r w:rsidR="008525AB">
        <w:rPr>
          <w:rFonts w:ascii="Times New Roman" w:hAnsi="Times New Roman" w:cs="Times New Roman"/>
        </w:rPr>
        <w:t xml:space="preserve"> </w:t>
      </w:r>
      <w:r w:rsidR="00851AE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nstrument for the purpose</w:t>
      </w:r>
      <w:r w:rsidR="00851AE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the </w:t>
      </w:r>
      <w:r w:rsidRPr="00412132">
        <w:rPr>
          <w:rFonts w:ascii="Times New Roman" w:hAnsi="Times New Roman" w:cs="Times New Roman"/>
          <w:i/>
        </w:rPr>
        <w:t>Legislation Act 2003.</w:t>
      </w:r>
    </w:p>
    <w:p w14:paraId="123985F1" w14:textId="27629269" w:rsidR="009A7AA6" w:rsidRDefault="009A7AA6" w:rsidP="00412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851AEE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eterminatio</w:t>
      </w:r>
      <w:r w:rsidR="002458E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will commence on 1 July 2024</w:t>
      </w:r>
      <w:r w:rsidR="00F230EC">
        <w:rPr>
          <w:rFonts w:ascii="Times New Roman" w:hAnsi="Times New Roman" w:cs="Times New Roman"/>
        </w:rPr>
        <w:t>.</w:t>
      </w:r>
    </w:p>
    <w:p w14:paraId="43D42852" w14:textId="77777777" w:rsidR="00412132" w:rsidRDefault="00412132" w:rsidP="00C3643B">
      <w:pPr>
        <w:rPr>
          <w:rFonts w:ascii="Times New Roman" w:hAnsi="Times New Roman" w:cs="Times New Roman"/>
          <w:b/>
        </w:rPr>
      </w:pPr>
      <w:r w:rsidRPr="00EA0CFF">
        <w:rPr>
          <w:rFonts w:ascii="Times New Roman" w:hAnsi="Times New Roman" w:cs="Times New Roman"/>
          <w:b/>
        </w:rPr>
        <w:t>Purpose</w:t>
      </w:r>
    </w:p>
    <w:p w14:paraId="3D1BAD5A" w14:textId="56C8B1B7" w:rsidR="00C42ECE" w:rsidRDefault="0027166C" w:rsidP="00C364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851AEE">
        <w:rPr>
          <w:rFonts w:ascii="Times New Roman" w:hAnsi="Times New Roman" w:cs="Times New Roman"/>
        </w:rPr>
        <w:t>Determinatio</w:t>
      </w:r>
      <w:r w:rsidR="0012391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</w:t>
      </w:r>
      <w:r w:rsidR="00851AEE">
        <w:rPr>
          <w:rFonts w:ascii="Times New Roman" w:hAnsi="Times New Roman" w:cs="Times New Roman"/>
        </w:rPr>
        <w:t>repeals and replaces</w:t>
      </w:r>
      <w:r>
        <w:rPr>
          <w:rFonts w:ascii="Times New Roman" w:hAnsi="Times New Roman" w:cs="Times New Roman"/>
        </w:rPr>
        <w:t xml:space="preserve"> the </w:t>
      </w:r>
      <w:r w:rsidRPr="00B93218">
        <w:rPr>
          <w:rFonts w:ascii="Times New Roman" w:hAnsi="Times New Roman" w:cs="Times New Roman"/>
        </w:rPr>
        <w:t>Australian Crime Commission (National Policing</w:t>
      </w:r>
      <w:r w:rsidR="00A51A80" w:rsidRPr="00B93218">
        <w:rPr>
          <w:rFonts w:ascii="Times New Roman" w:hAnsi="Times New Roman" w:cs="Times New Roman"/>
        </w:rPr>
        <w:t xml:space="preserve"> </w:t>
      </w:r>
      <w:r w:rsidRPr="00B93218">
        <w:rPr>
          <w:rFonts w:ascii="Times New Roman" w:hAnsi="Times New Roman" w:cs="Times New Roman"/>
        </w:rPr>
        <w:t xml:space="preserve">Information Charges) </w:t>
      </w:r>
      <w:r w:rsidR="00851AEE" w:rsidRPr="00B93218">
        <w:rPr>
          <w:rFonts w:ascii="Times New Roman" w:hAnsi="Times New Roman" w:cs="Times New Roman"/>
        </w:rPr>
        <w:t>D</w:t>
      </w:r>
      <w:r w:rsidRPr="00B93218">
        <w:rPr>
          <w:rFonts w:ascii="Times New Roman" w:hAnsi="Times New Roman" w:cs="Times New Roman"/>
        </w:rPr>
        <w:t>etermination 2016</w:t>
      </w:r>
      <w:r w:rsidR="000D1CFE">
        <w:rPr>
          <w:rFonts w:ascii="Times New Roman" w:hAnsi="Times New Roman" w:cs="Times New Roman"/>
        </w:rPr>
        <w:t>,</w:t>
      </w:r>
      <w:r w:rsidR="001E2AAA">
        <w:rPr>
          <w:rFonts w:ascii="Times New Roman" w:hAnsi="Times New Roman" w:cs="Times New Roman"/>
        </w:rPr>
        <w:t xml:space="preserve"> </w:t>
      </w:r>
      <w:r w:rsidR="000D1CFE">
        <w:rPr>
          <w:rFonts w:ascii="Times New Roman" w:hAnsi="Times New Roman" w:cs="Times New Roman"/>
        </w:rPr>
        <w:t>and increases</w:t>
      </w:r>
      <w:r w:rsidR="00851AEE">
        <w:rPr>
          <w:rFonts w:ascii="Times New Roman" w:hAnsi="Times New Roman" w:cs="Times New Roman"/>
        </w:rPr>
        <w:t xml:space="preserve"> </w:t>
      </w:r>
      <w:r w:rsidR="0030332E">
        <w:rPr>
          <w:rFonts w:ascii="Times New Roman" w:hAnsi="Times New Roman" w:cs="Times New Roman"/>
        </w:rPr>
        <w:t xml:space="preserve">the </w:t>
      </w:r>
      <w:r w:rsidR="004C0B8E">
        <w:rPr>
          <w:rFonts w:ascii="Times New Roman" w:hAnsi="Times New Roman" w:cs="Times New Roman"/>
        </w:rPr>
        <w:t xml:space="preserve">amount </w:t>
      </w:r>
      <w:r w:rsidR="0030332E">
        <w:rPr>
          <w:rFonts w:ascii="Times New Roman" w:hAnsi="Times New Roman" w:cs="Times New Roman"/>
        </w:rPr>
        <w:t>charge</w:t>
      </w:r>
      <w:r w:rsidR="004C0B8E">
        <w:rPr>
          <w:rFonts w:ascii="Times New Roman" w:hAnsi="Times New Roman" w:cs="Times New Roman"/>
        </w:rPr>
        <w:t>d</w:t>
      </w:r>
      <w:r w:rsidR="0030332E">
        <w:rPr>
          <w:rFonts w:ascii="Times New Roman" w:hAnsi="Times New Roman" w:cs="Times New Roman"/>
        </w:rPr>
        <w:t xml:space="preserve"> for </w:t>
      </w:r>
      <w:r w:rsidR="006A2408">
        <w:rPr>
          <w:rFonts w:ascii="Times New Roman" w:hAnsi="Times New Roman" w:cs="Times New Roman"/>
        </w:rPr>
        <w:t xml:space="preserve">a </w:t>
      </w:r>
      <w:r w:rsidR="0030332E">
        <w:rPr>
          <w:rFonts w:ascii="Times New Roman" w:hAnsi="Times New Roman" w:cs="Times New Roman"/>
        </w:rPr>
        <w:t>NCCHC</w:t>
      </w:r>
      <w:r w:rsidR="006D3808">
        <w:rPr>
          <w:rFonts w:ascii="Times New Roman" w:hAnsi="Times New Roman" w:cs="Times New Roman"/>
        </w:rPr>
        <w:t xml:space="preserve"> </w:t>
      </w:r>
      <w:r w:rsidR="000B7CC7">
        <w:rPr>
          <w:rFonts w:ascii="Times New Roman" w:hAnsi="Times New Roman" w:cs="Times New Roman"/>
        </w:rPr>
        <w:t xml:space="preserve">provided to the Australian Federal Police (AFP) or a police force of a state or territory </w:t>
      </w:r>
      <w:r w:rsidR="00F12BD0">
        <w:rPr>
          <w:rFonts w:ascii="Times New Roman" w:hAnsi="Times New Roman" w:cs="Times New Roman"/>
        </w:rPr>
        <w:t>from $2</w:t>
      </w:r>
      <w:r w:rsidR="00C667D4">
        <w:rPr>
          <w:rFonts w:ascii="Times New Roman" w:hAnsi="Times New Roman" w:cs="Times New Roman"/>
        </w:rPr>
        <w:t>1</w:t>
      </w:r>
      <w:r w:rsidR="00D55FF9">
        <w:rPr>
          <w:rFonts w:ascii="Times New Roman" w:hAnsi="Times New Roman" w:cs="Times New Roman"/>
        </w:rPr>
        <w:t>.00</w:t>
      </w:r>
      <w:r w:rsidR="00F12BD0">
        <w:rPr>
          <w:rFonts w:ascii="Times New Roman" w:hAnsi="Times New Roman" w:cs="Times New Roman"/>
        </w:rPr>
        <w:t xml:space="preserve"> </w:t>
      </w:r>
      <w:r w:rsidR="006D3808">
        <w:rPr>
          <w:rFonts w:ascii="Times New Roman" w:hAnsi="Times New Roman" w:cs="Times New Roman"/>
        </w:rPr>
        <w:t>to $28</w:t>
      </w:r>
      <w:r w:rsidR="00D55FF9">
        <w:rPr>
          <w:rFonts w:ascii="Times New Roman" w:hAnsi="Times New Roman" w:cs="Times New Roman"/>
        </w:rPr>
        <w:t>.00</w:t>
      </w:r>
      <w:r w:rsidR="000B7CC7">
        <w:rPr>
          <w:rFonts w:ascii="Times New Roman" w:hAnsi="Times New Roman" w:cs="Times New Roman"/>
        </w:rPr>
        <w:t>, and a NCCHC provided to an accredited body from $23.00 to $28.00</w:t>
      </w:r>
      <w:r w:rsidR="006A2408">
        <w:rPr>
          <w:rFonts w:ascii="Times New Roman" w:hAnsi="Times New Roman" w:cs="Times New Roman"/>
        </w:rPr>
        <w:t xml:space="preserve"> </w:t>
      </w:r>
      <w:r w:rsidR="001035E8">
        <w:rPr>
          <w:rFonts w:ascii="Times New Roman" w:hAnsi="Times New Roman" w:cs="Times New Roman"/>
        </w:rPr>
        <w:t>from</w:t>
      </w:r>
      <w:r w:rsidR="006E4C6C">
        <w:rPr>
          <w:rFonts w:ascii="Times New Roman" w:hAnsi="Times New Roman" w:cs="Times New Roman"/>
        </w:rPr>
        <w:t xml:space="preserve"> </w:t>
      </w:r>
      <w:r w:rsidR="000B7CC7">
        <w:rPr>
          <w:rFonts w:ascii="Times New Roman" w:hAnsi="Times New Roman" w:cs="Times New Roman"/>
        </w:rPr>
        <w:t>1 July 2024</w:t>
      </w:r>
      <w:r w:rsidR="006A2408">
        <w:rPr>
          <w:rFonts w:ascii="Times New Roman" w:hAnsi="Times New Roman" w:cs="Times New Roman"/>
        </w:rPr>
        <w:t xml:space="preserve">. </w:t>
      </w:r>
    </w:p>
    <w:p w14:paraId="785FB5CD" w14:textId="1B4E3714" w:rsidR="00C667D4" w:rsidRDefault="002D7A68" w:rsidP="00C3643B">
      <w:pPr>
        <w:rPr>
          <w:rFonts w:ascii="Times New Roman" w:hAnsi="Times New Roman" w:cs="Times New Roman"/>
        </w:rPr>
      </w:pPr>
      <w:bookmarkStart w:id="0" w:name="_Hlk165281368"/>
      <w:r>
        <w:rPr>
          <w:rFonts w:ascii="Times New Roman" w:hAnsi="Times New Roman" w:cs="Times New Roman"/>
        </w:rPr>
        <w:t xml:space="preserve">The Determination does not change the charge for a NCCHC relating to a volunteer </w:t>
      </w:r>
      <w:r w:rsidR="00DD456A">
        <w:rPr>
          <w:rFonts w:ascii="Times New Roman" w:hAnsi="Times New Roman" w:cs="Times New Roman"/>
        </w:rPr>
        <w:t xml:space="preserve">provided </w:t>
      </w:r>
      <w:r>
        <w:rPr>
          <w:rFonts w:ascii="Times New Roman" w:hAnsi="Times New Roman" w:cs="Times New Roman"/>
        </w:rPr>
        <w:t xml:space="preserve">to the </w:t>
      </w:r>
      <w:r w:rsidR="000B7CC7">
        <w:rPr>
          <w:rFonts w:ascii="Times New Roman" w:hAnsi="Times New Roman" w:cs="Times New Roman"/>
        </w:rPr>
        <w:t>AFP</w:t>
      </w:r>
      <w:r>
        <w:rPr>
          <w:rFonts w:ascii="Times New Roman" w:hAnsi="Times New Roman" w:cs="Times New Roman"/>
        </w:rPr>
        <w:t>, a police force of a state or territory, or an accredited body, which will remain at $7</w:t>
      </w:r>
      <w:r w:rsidR="00D55FF9"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>.</w:t>
      </w:r>
    </w:p>
    <w:bookmarkEnd w:id="0"/>
    <w:p w14:paraId="745F8B13" w14:textId="07DD63AD" w:rsidR="00F50851" w:rsidRDefault="00412132" w:rsidP="00981EDF">
      <w:pPr>
        <w:rPr>
          <w:rFonts w:ascii="Times New Roman" w:hAnsi="Times New Roman" w:cs="Times New Roman"/>
          <w:b/>
        </w:rPr>
      </w:pPr>
      <w:r w:rsidRPr="00EA0CFF">
        <w:rPr>
          <w:rFonts w:ascii="Times New Roman" w:hAnsi="Times New Roman" w:cs="Times New Roman"/>
          <w:b/>
        </w:rPr>
        <w:t xml:space="preserve">Background </w:t>
      </w:r>
    </w:p>
    <w:p w14:paraId="4D55CF5B" w14:textId="6B058595" w:rsidR="00047612" w:rsidRDefault="000D1CFE" w:rsidP="00410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Charges Act </w:t>
      </w:r>
      <w:r w:rsidR="00FE6DCD" w:rsidRPr="00855C13">
        <w:rPr>
          <w:rFonts w:ascii="Times New Roman" w:hAnsi="Times New Roman" w:cs="Times New Roman"/>
        </w:rPr>
        <w:t>provides</w:t>
      </w:r>
      <w:r w:rsidR="00AF1D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</w:t>
      </w:r>
      <w:r w:rsidR="00AF1D70">
        <w:rPr>
          <w:rFonts w:ascii="Times New Roman" w:hAnsi="Times New Roman" w:cs="Times New Roman"/>
        </w:rPr>
        <w:t xml:space="preserve"> </w:t>
      </w:r>
      <w:r w:rsidR="0013303D" w:rsidRPr="00855C13">
        <w:rPr>
          <w:rFonts w:ascii="Times New Roman" w:hAnsi="Times New Roman" w:cs="Times New Roman"/>
        </w:rPr>
        <w:t>Australian Criminal Intelligence Commission (ACIC)</w:t>
      </w:r>
      <w:r w:rsidR="0013303D">
        <w:rPr>
          <w:rFonts w:ascii="Times New Roman" w:hAnsi="Times New Roman" w:cs="Times New Roman"/>
        </w:rPr>
        <w:t xml:space="preserve"> with the </w:t>
      </w:r>
      <w:r w:rsidR="00AF1D70">
        <w:rPr>
          <w:rFonts w:ascii="Times New Roman" w:hAnsi="Times New Roman" w:cs="Times New Roman"/>
        </w:rPr>
        <w:t xml:space="preserve">legislative </w:t>
      </w:r>
      <w:r w:rsidR="00FE6DCD" w:rsidRPr="00855C13">
        <w:rPr>
          <w:rFonts w:ascii="Times New Roman" w:hAnsi="Times New Roman" w:cs="Times New Roman"/>
        </w:rPr>
        <w:t xml:space="preserve">basis </w:t>
      </w:r>
      <w:r w:rsidR="0013303D">
        <w:rPr>
          <w:rFonts w:ascii="Times New Roman" w:hAnsi="Times New Roman" w:cs="Times New Roman"/>
        </w:rPr>
        <w:t xml:space="preserve">to </w:t>
      </w:r>
      <w:r w:rsidR="00FE6DCD" w:rsidRPr="00855C13">
        <w:rPr>
          <w:rFonts w:ascii="Times New Roman" w:hAnsi="Times New Roman" w:cs="Times New Roman"/>
        </w:rPr>
        <w:t>impos</w:t>
      </w:r>
      <w:r w:rsidR="0013303D">
        <w:rPr>
          <w:rFonts w:ascii="Times New Roman" w:hAnsi="Times New Roman" w:cs="Times New Roman"/>
        </w:rPr>
        <w:t>e</w:t>
      </w:r>
      <w:r w:rsidR="00FE6DCD" w:rsidRPr="00855C13">
        <w:rPr>
          <w:rFonts w:ascii="Times New Roman" w:hAnsi="Times New Roman" w:cs="Times New Roman"/>
        </w:rPr>
        <w:t xml:space="preserve"> charges, as taxes, for the provision of NPI</w:t>
      </w:r>
      <w:r w:rsidR="0013303D">
        <w:rPr>
          <w:rFonts w:ascii="Times New Roman" w:hAnsi="Times New Roman" w:cs="Times New Roman"/>
        </w:rPr>
        <w:t xml:space="preserve"> </w:t>
      </w:r>
      <w:r w:rsidR="0089007E" w:rsidRPr="0089007E">
        <w:rPr>
          <w:rFonts w:ascii="Times New Roman" w:hAnsi="Times New Roman" w:cs="Times New Roman"/>
        </w:rPr>
        <w:t>services</w:t>
      </w:r>
      <w:r w:rsidR="00A86378">
        <w:rPr>
          <w:rFonts w:ascii="Times New Roman" w:hAnsi="Times New Roman" w:cs="Times New Roman"/>
        </w:rPr>
        <w:t xml:space="preserve"> and to support the ACIC’s self-funded business model</w:t>
      </w:r>
      <w:r w:rsidR="0089007E">
        <w:rPr>
          <w:rFonts w:ascii="Times New Roman" w:hAnsi="Times New Roman" w:cs="Times New Roman"/>
        </w:rPr>
        <w:t>.</w:t>
      </w:r>
      <w:r w:rsidR="00FE6DCD">
        <w:rPr>
          <w:rFonts w:ascii="Times New Roman" w:hAnsi="Times New Roman" w:cs="Times New Roman"/>
        </w:rPr>
        <w:t xml:space="preserve"> </w:t>
      </w:r>
    </w:p>
    <w:p w14:paraId="792ABDC1" w14:textId="695F53D3" w:rsidR="0093247B" w:rsidRDefault="0041024D" w:rsidP="0041024D">
      <w:pPr>
        <w:rPr>
          <w:rFonts w:ascii="Times New Roman" w:hAnsi="Times New Roman" w:cs="Times New Roman"/>
        </w:rPr>
      </w:pPr>
      <w:r w:rsidRPr="00EA0CFF">
        <w:rPr>
          <w:rFonts w:ascii="Times New Roman" w:hAnsi="Times New Roman" w:cs="Times New Roman"/>
        </w:rPr>
        <w:t xml:space="preserve">The National Police Checking Service </w:t>
      </w:r>
      <w:r>
        <w:rPr>
          <w:rFonts w:ascii="Times New Roman" w:hAnsi="Times New Roman" w:cs="Times New Roman"/>
        </w:rPr>
        <w:t>(</w:t>
      </w:r>
      <w:r w:rsidRPr="006E4C6C">
        <w:rPr>
          <w:rFonts w:ascii="Times New Roman" w:hAnsi="Times New Roman" w:cs="Times New Roman"/>
        </w:rPr>
        <w:t>NPCS</w:t>
      </w:r>
      <w:r>
        <w:rPr>
          <w:rFonts w:ascii="Times New Roman" w:hAnsi="Times New Roman" w:cs="Times New Roman"/>
        </w:rPr>
        <w:t>)</w:t>
      </w:r>
      <w:r w:rsidRPr="006E4C6C">
        <w:rPr>
          <w:rFonts w:ascii="Times New Roman" w:hAnsi="Times New Roman" w:cs="Times New Roman"/>
        </w:rPr>
        <w:t xml:space="preserve"> </w:t>
      </w:r>
      <w:r w:rsidR="00E77626">
        <w:rPr>
          <w:rFonts w:ascii="Times New Roman" w:hAnsi="Times New Roman" w:cs="Times New Roman"/>
        </w:rPr>
        <w:t>non-core check is the only NPI service for which the Minister must determine the cha</w:t>
      </w:r>
      <w:r w:rsidR="008719C1">
        <w:rPr>
          <w:rFonts w:ascii="Times New Roman" w:hAnsi="Times New Roman" w:cs="Times New Roman"/>
        </w:rPr>
        <w:t>r</w:t>
      </w:r>
      <w:r w:rsidR="00E77626">
        <w:rPr>
          <w:rFonts w:ascii="Times New Roman" w:hAnsi="Times New Roman" w:cs="Times New Roman"/>
        </w:rPr>
        <w:t>ge through legislative instrument under section 7 of the Charges Act.</w:t>
      </w:r>
      <w:r w:rsidR="003C7DA2">
        <w:rPr>
          <w:rFonts w:ascii="Times New Roman" w:hAnsi="Times New Roman" w:cs="Times New Roman"/>
        </w:rPr>
        <w:t xml:space="preserve"> </w:t>
      </w:r>
      <w:r w:rsidR="0093247B">
        <w:rPr>
          <w:rFonts w:ascii="Times New Roman" w:hAnsi="Times New Roman" w:cs="Times New Roman"/>
        </w:rPr>
        <w:t xml:space="preserve">Section 7 </w:t>
      </w:r>
      <w:r w:rsidR="003C7DA2">
        <w:rPr>
          <w:rFonts w:ascii="Times New Roman" w:hAnsi="Times New Roman" w:cs="Times New Roman"/>
        </w:rPr>
        <w:t>also</w:t>
      </w:r>
      <w:r w:rsidR="0093247B">
        <w:rPr>
          <w:rFonts w:ascii="Times New Roman" w:hAnsi="Times New Roman" w:cs="Times New Roman"/>
        </w:rPr>
        <w:t xml:space="preserve"> </w:t>
      </w:r>
      <w:r w:rsidR="003C7DA2">
        <w:rPr>
          <w:rFonts w:ascii="Times New Roman" w:hAnsi="Times New Roman" w:cs="Times New Roman"/>
        </w:rPr>
        <w:t>authorises</w:t>
      </w:r>
      <w:r w:rsidR="0093247B">
        <w:rPr>
          <w:rFonts w:ascii="Times New Roman" w:hAnsi="Times New Roman" w:cs="Times New Roman"/>
        </w:rPr>
        <w:t xml:space="preserve"> the Minister </w:t>
      </w:r>
      <w:r w:rsidR="000B7CC7">
        <w:rPr>
          <w:rFonts w:ascii="Times New Roman" w:hAnsi="Times New Roman" w:cs="Times New Roman"/>
        </w:rPr>
        <w:t xml:space="preserve">to </w:t>
      </w:r>
      <w:r w:rsidR="0093247B">
        <w:rPr>
          <w:rFonts w:ascii="Times New Roman" w:hAnsi="Times New Roman" w:cs="Times New Roman"/>
        </w:rPr>
        <w:t>determine different amounts for different classes of person in relation to the same kind of service</w:t>
      </w:r>
      <w:r w:rsidR="003C7DA2">
        <w:rPr>
          <w:rFonts w:ascii="Times New Roman" w:hAnsi="Times New Roman" w:cs="Times New Roman"/>
        </w:rPr>
        <w:t xml:space="preserve">, and </w:t>
      </w:r>
      <w:r w:rsidR="000B7CC7">
        <w:rPr>
          <w:rFonts w:ascii="Times New Roman" w:hAnsi="Times New Roman" w:cs="Times New Roman"/>
        </w:rPr>
        <w:t xml:space="preserve">provides </w:t>
      </w:r>
      <w:r w:rsidR="003C7DA2">
        <w:rPr>
          <w:rFonts w:ascii="Times New Roman" w:hAnsi="Times New Roman" w:cs="Times New Roman"/>
        </w:rPr>
        <w:t xml:space="preserve">that </w:t>
      </w:r>
      <w:r w:rsidR="009C44B4">
        <w:rPr>
          <w:rFonts w:ascii="Times New Roman" w:hAnsi="Times New Roman" w:cs="Times New Roman"/>
        </w:rPr>
        <w:t xml:space="preserve">the Minister must have regard to any recommendations made by the ACIC Board. </w:t>
      </w:r>
    </w:p>
    <w:p w14:paraId="165CE8F8" w14:textId="58D9DDDC" w:rsidR="009C44B4" w:rsidRDefault="00A16E4B" w:rsidP="00410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Following a recommendation from the ACIC Board to increase the charge for a NCCHC, the Attorney-General determined that the charge for a NCCHC </w:t>
      </w:r>
      <w:r w:rsidR="000B7CC7">
        <w:rPr>
          <w:rFonts w:ascii="Times New Roman" w:hAnsi="Times New Roman" w:cs="Times New Roman"/>
        </w:rPr>
        <w:t xml:space="preserve">is to </w:t>
      </w:r>
      <w:r>
        <w:rPr>
          <w:rFonts w:ascii="Times New Roman" w:hAnsi="Times New Roman" w:cs="Times New Roman"/>
        </w:rPr>
        <w:t>be increased to $28</w:t>
      </w:r>
      <w:r w:rsidR="00C942AC"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 xml:space="preserve"> from 1</w:t>
      </w:r>
      <w:r w:rsidR="000B7CC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Jul</w:t>
      </w:r>
      <w:r w:rsidR="000B7CC7">
        <w:rPr>
          <w:rFonts w:ascii="Times New Roman" w:hAnsi="Times New Roman" w:cs="Times New Roman"/>
        </w:rPr>
        <w:t>y </w:t>
      </w:r>
      <w:r>
        <w:rPr>
          <w:rFonts w:ascii="Times New Roman" w:hAnsi="Times New Roman" w:cs="Times New Roman"/>
        </w:rPr>
        <w:t xml:space="preserve">2024. This </w:t>
      </w:r>
      <w:r w:rsidR="000B7CC7">
        <w:rPr>
          <w:rFonts w:ascii="Times New Roman" w:hAnsi="Times New Roman" w:cs="Times New Roman"/>
        </w:rPr>
        <w:t xml:space="preserve">increase is </w:t>
      </w:r>
      <w:r>
        <w:rPr>
          <w:rFonts w:ascii="Times New Roman" w:hAnsi="Times New Roman" w:cs="Times New Roman"/>
        </w:rPr>
        <w:t>align</w:t>
      </w:r>
      <w:r w:rsidR="000B7CC7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</w:t>
      </w:r>
      <w:r w:rsidR="00AF1D70">
        <w:rPr>
          <w:rFonts w:ascii="Times New Roman" w:hAnsi="Times New Roman" w:cs="Times New Roman"/>
        </w:rPr>
        <w:t xml:space="preserve">with the average CPI increase over the previous </w:t>
      </w:r>
      <w:r w:rsidR="000B7CC7">
        <w:rPr>
          <w:rFonts w:ascii="Times New Roman" w:hAnsi="Times New Roman" w:cs="Times New Roman"/>
        </w:rPr>
        <w:t>10-year</w:t>
      </w:r>
      <w:r w:rsidR="00AF1D70">
        <w:rPr>
          <w:rFonts w:ascii="Times New Roman" w:hAnsi="Times New Roman" w:cs="Times New Roman"/>
        </w:rPr>
        <w:t xml:space="preserve"> period</w:t>
      </w:r>
      <w:r w:rsidR="000B7CC7">
        <w:rPr>
          <w:rFonts w:ascii="Times New Roman" w:hAnsi="Times New Roman" w:cs="Times New Roman"/>
        </w:rPr>
        <w:t>, as no change has been made to the cost of a NCCHC in that time</w:t>
      </w:r>
      <w:r>
        <w:rPr>
          <w:rFonts w:ascii="Times New Roman" w:hAnsi="Times New Roman" w:cs="Times New Roman"/>
        </w:rPr>
        <w:t>.</w:t>
      </w:r>
    </w:p>
    <w:p w14:paraId="162BD270" w14:textId="0957F040" w:rsidR="00412132" w:rsidRDefault="00412132" w:rsidP="00C3643B">
      <w:pPr>
        <w:rPr>
          <w:rFonts w:ascii="Times New Roman" w:hAnsi="Times New Roman" w:cs="Times New Roman"/>
          <w:b/>
        </w:rPr>
      </w:pPr>
      <w:r w:rsidRPr="00412132">
        <w:rPr>
          <w:rFonts w:ascii="Times New Roman" w:hAnsi="Times New Roman" w:cs="Times New Roman"/>
          <w:b/>
        </w:rPr>
        <w:t xml:space="preserve">CONSULTATION </w:t>
      </w:r>
    </w:p>
    <w:p w14:paraId="311DAED3" w14:textId="63EEC35C" w:rsidR="00C41292" w:rsidRPr="00283192" w:rsidRDefault="00D40932" w:rsidP="00C364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Attorney-General’s Department </w:t>
      </w:r>
      <w:r w:rsidR="002D7A68">
        <w:rPr>
          <w:rFonts w:ascii="Times New Roman" w:hAnsi="Times New Roman" w:cs="Times New Roman"/>
        </w:rPr>
        <w:t xml:space="preserve">has </w:t>
      </w:r>
      <w:r w:rsidR="000B7CC7">
        <w:rPr>
          <w:rFonts w:ascii="Times New Roman" w:hAnsi="Times New Roman" w:cs="Times New Roman"/>
        </w:rPr>
        <w:t>worked closely with</w:t>
      </w:r>
      <w:r w:rsidR="002D7A68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 w:rsidR="00992179">
        <w:rPr>
          <w:rFonts w:ascii="Times New Roman" w:hAnsi="Times New Roman" w:cs="Times New Roman"/>
        </w:rPr>
        <w:t xml:space="preserve">ACIC on the development of the Determination. </w:t>
      </w:r>
    </w:p>
    <w:p w14:paraId="45E807D3" w14:textId="0FFB2741" w:rsidR="00412132" w:rsidRDefault="00412132" w:rsidP="00C3643B">
      <w:pPr>
        <w:rPr>
          <w:rFonts w:ascii="Times New Roman" w:hAnsi="Times New Roman" w:cs="Times New Roman"/>
          <w:b/>
        </w:rPr>
      </w:pPr>
      <w:r w:rsidRPr="00412132">
        <w:rPr>
          <w:rFonts w:ascii="Times New Roman" w:hAnsi="Times New Roman" w:cs="Times New Roman"/>
          <w:b/>
        </w:rPr>
        <w:t xml:space="preserve">REGULATION IMPACT STATEMENT </w:t>
      </w:r>
    </w:p>
    <w:p w14:paraId="71811339" w14:textId="16C532BC" w:rsidR="00BF24A0" w:rsidRPr="00A2596F" w:rsidRDefault="008D325E" w:rsidP="00C3643B">
      <w:pPr>
        <w:rPr>
          <w:rFonts w:ascii="Times New Roman" w:hAnsi="Times New Roman" w:cs="Times New Roman"/>
        </w:rPr>
      </w:pPr>
      <w:r w:rsidRPr="008D325E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Impact Analysis is not required for this instrument. </w:t>
      </w:r>
      <w:r w:rsidR="00906AE6">
        <w:rPr>
          <w:rFonts w:ascii="Times New Roman" w:hAnsi="Times New Roman" w:cs="Times New Roman"/>
        </w:rPr>
        <w:t xml:space="preserve">Office </w:t>
      </w:r>
      <w:r w:rsidR="002E49E1">
        <w:rPr>
          <w:rFonts w:ascii="Times New Roman" w:hAnsi="Times New Roman" w:cs="Times New Roman"/>
        </w:rPr>
        <w:t xml:space="preserve">of Impact Analysis ID: </w:t>
      </w:r>
      <w:r w:rsidR="0012111C">
        <w:rPr>
          <w:rFonts w:ascii="Times New Roman" w:hAnsi="Times New Roman" w:cs="Times New Roman"/>
        </w:rPr>
        <w:t>OIA24-07348.</w:t>
      </w:r>
    </w:p>
    <w:p w14:paraId="2197EBB0" w14:textId="77777777" w:rsidR="000B7CC7" w:rsidRDefault="000B7CC7" w:rsidP="00C3643B">
      <w:pPr>
        <w:rPr>
          <w:rFonts w:ascii="Times New Roman" w:hAnsi="Times New Roman" w:cs="Times New Roman"/>
          <w:b/>
        </w:rPr>
      </w:pPr>
    </w:p>
    <w:p w14:paraId="7FCB6F49" w14:textId="59C97B9C" w:rsidR="00412132" w:rsidRPr="00412132" w:rsidRDefault="00412132" w:rsidP="00C3643B">
      <w:pPr>
        <w:rPr>
          <w:rFonts w:ascii="Times New Roman" w:hAnsi="Times New Roman" w:cs="Times New Roman"/>
          <w:b/>
        </w:rPr>
      </w:pPr>
      <w:r w:rsidRPr="00412132">
        <w:rPr>
          <w:rFonts w:ascii="Times New Roman" w:hAnsi="Times New Roman" w:cs="Times New Roman"/>
          <w:b/>
        </w:rPr>
        <w:lastRenderedPageBreak/>
        <w:t xml:space="preserve">STATEMENT OF COMPATIBILITY WITH HUMAN RIGHTS </w:t>
      </w:r>
    </w:p>
    <w:p w14:paraId="3A792DD8" w14:textId="77777777" w:rsidR="00412132" w:rsidRDefault="00412132" w:rsidP="00C3643B">
      <w:pPr>
        <w:rPr>
          <w:rFonts w:ascii="Times New Roman" w:hAnsi="Times New Roman" w:cs="Times New Roman"/>
          <w:i/>
        </w:rPr>
      </w:pPr>
      <w:r w:rsidRPr="00412132">
        <w:rPr>
          <w:rFonts w:ascii="Times New Roman" w:hAnsi="Times New Roman" w:cs="Times New Roman"/>
          <w:i/>
        </w:rPr>
        <w:t xml:space="preserve">Prepared in accordance with Part 3 of the Human Rights (Parliamentary Scrutiny) Act 2011 </w:t>
      </w:r>
    </w:p>
    <w:p w14:paraId="55E087B7" w14:textId="2731390A" w:rsidR="00526DB7" w:rsidRPr="00526DB7" w:rsidRDefault="00526DB7" w:rsidP="00C364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</w:t>
      </w:r>
      <w:r w:rsidR="000B7CC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Determination is compatible with the </w:t>
      </w:r>
      <w:r w:rsidR="0040720A">
        <w:rPr>
          <w:rFonts w:ascii="Times New Roman" w:hAnsi="Times New Roman" w:cs="Times New Roman"/>
        </w:rPr>
        <w:t xml:space="preserve">human rights and freedoms recognised or declared in the international instrument listed in in section 3 of the </w:t>
      </w:r>
      <w:r w:rsidR="0040720A" w:rsidRPr="00DF4247">
        <w:rPr>
          <w:rFonts w:ascii="Times New Roman" w:hAnsi="Times New Roman" w:cs="Times New Roman"/>
          <w:i/>
        </w:rPr>
        <w:t>Human Rights (Parliamentary Scrutiny) Act 2011.</w:t>
      </w:r>
      <w:r w:rsidR="0040720A">
        <w:rPr>
          <w:rFonts w:ascii="Times New Roman" w:hAnsi="Times New Roman" w:cs="Times New Roman"/>
        </w:rPr>
        <w:t xml:space="preserve"> </w:t>
      </w:r>
    </w:p>
    <w:p w14:paraId="21C365ED" w14:textId="7CD20E7F" w:rsidR="00412132" w:rsidRDefault="00412132" w:rsidP="00C3643B">
      <w:pPr>
        <w:rPr>
          <w:rFonts w:ascii="Times New Roman" w:hAnsi="Times New Roman" w:cs="Times New Roman"/>
          <w:b/>
        </w:rPr>
      </w:pPr>
      <w:r w:rsidRPr="00982324">
        <w:rPr>
          <w:rFonts w:ascii="Times New Roman" w:hAnsi="Times New Roman" w:cs="Times New Roman"/>
          <w:b/>
        </w:rPr>
        <w:t xml:space="preserve">Overview of the </w:t>
      </w:r>
      <w:r w:rsidR="00AF1383" w:rsidRPr="00982324">
        <w:rPr>
          <w:rFonts w:ascii="Times New Roman" w:hAnsi="Times New Roman" w:cs="Times New Roman"/>
          <w:b/>
        </w:rPr>
        <w:t>I</w:t>
      </w:r>
      <w:r w:rsidRPr="00982324">
        <w:rPr>
          <w:rFonts w:ascii="Times New Roman" w:hAnsi="Times New Roman" w:cs="Times New Roman"/>
          <w:b/>
        </w:rPr>
        <w:t>nstrument</w:t>
      </w:r>
    </w:p>
    <w:p w14:paraId="7E5E9EBF" w14:textId="5DF3BAB0" w:rsidR="000F5EFD" w:rsidRDefault="002F5CF7" w:rsidP="002F5C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801CFE">
        <w:rPr>
          <w:rFonts w:ascii="Times New Roman" w:hAnsi="Times New Roman" w:cs="Times New Roman"/>
          <w:i/>
        </w:rPr>
        <w:t xml:space="preserve">Australian Crime Commission (National Policing Information Charges) Determination 2024 </w:t>
      </w:r>
      <w:r w:rsidR="00801CFE">
        <w:rPr>
          <w:rFonts w:ascii="Times New Roman" w:hAnsi="Times New Roman" w:cs="Times New Roman"/>
        </w:rPr>
        <w:t xml:space="preserve">(the </w:t>
      </w:r>
      <w:r>
        <w:rPr>
          <w:rFonts w:ascii="Times New Roman" w:hAnsi="Times New Roman" w:cs="Times New Roman"/>
        </w:rPr>
        <w:t>Determination</w:t>
      </w:r>
      <w:r w:rsidR="00801CF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repeals and replaces the </w:t>
      </w:r>
      <w:r w:rsidRPr="005A3085">
        <w:rPr>
          <w:rFonts w:ascii="Times New Roman" w:hAnsi="Times New Roman" w:cs="Times New Roman"/>
          <w:i/>
        </w:rPr>
        <w:t xml:space="preserve">Australian Crime Commission (National Policing Information Charges) </w:t>
      </w:r>
      <w:r>
        <w:rPr>
          <w:rFonts w:ascii="Times New Roman" w:hAnsi="Times New Roman" w:cs="Times New Roman"/>
          <w:i/>
        </w:rPr>
        <w:t>D</w:t>
      </w:r>
      <w:r w:rsidRPr="005A3085">
        <w:rPr>
          <w:rFonts w:ascii="Times New Roman" w:hAnsi="Times New Roman" w:cs="Times New Roman"/>
          <w:i/>
        </w:rPr>
        <w:t>etermination 2016</w:t>
      </w:r>
      <w:r>
        <w:rPr>
          <w:rFonts w:ascii="Times New Roman" w:hAnsi="Times New Roman" w:cs="Times New Roman"/>
        </w:rPr>
        <w:t xml:space="preserve"> </w:t>
      </w:r>
      <w:r w:rsidR="000F5EFD">
        <w:rPr>
          <w:rFonts w:ascii="Times New Roman" w:hAnsi="Times New Roman" w:cs="Times New Roman"/>
        </w:rPr>
        <w:t xml:space="preserve">and increases </w:t>
      </w:r>
      <w:r>
        <w:rPr>
          <w:rFonts w:ascii="Times New Roman" w:hAnsi="Times New Roman" w:cs="Times New Roman"/>
        </w:rPr>
        <w:t>the charge for a Nationally Coordinated Criminal History Check (NCCHC)</w:t>
      </w:r>
      <w:r w:rsidR="00986454">
        <w:rPr>
          <w:rFonts w:ascii="Times New Roman" w:hAnsi="Times New Roman" w:cs="Times New Roman"/>
        </w:rPr>
        <w:t xml:space="preserve"> provided to the Australian Federal Police (AFP) or a police force of a State or Territory</w:t>
      </w:r>
      <w:r>
        <w:rPr>
          <w:rFonts w:ascii="Times New Roman" w:hAnsi="Times New Roman" w:cs="Times New Roman"/>
        </w:rPr>
        <w:t xml:space="preserve"> </w:t>
      </w:r>
      <w:r w:rsidR="00816A0D">
        <w:rPr>
          <w:rFonts w:ascii="Times New Roman" w:hAnsi="Times New Roman" w:cs="Times New Roman"/>
        </w:rPr>
        <w:t xml:space="preserve">from </w:t>
      </w:r>
      <w:r w:rsidR="000F5EFD">
        <w:rPr>
          <w:rFonts w:ascii="Times New Roman" w:hAnsi="Times New Roman" w:cs="Times New Roman"/>
        </w:rPr>
        <w:t>$2</w:t>
      </w:r>
      <w:r w:rsidR="00970B5A">
        <w:rPr>
          <w:rFonts w:ascii="Times New Roman" w:hAnsi="Times New Roman" w:cs="Times New Roman"/>
        </w:rPr>
        <w:t>1</w:t>
      </w:r>
      <w:r w:rsidR="00D55FF9">
        <w:rPr>
          <w:rFonts w:ascii="Times New Roman" w:hAnsi="Times New Roman" w:cs="Times New Roman"/>
        </w:rPr>
        <w:t>.00</w:t>
      </w:r>
      <w:r w:rsidR="000F5EFD">
        <w:rPr>
          <w:rFonts w:ascii="Times New Roman" w:hAnsi="Times New Roman" w:cs="Times New Roman"/>
        </w:rPr>
        <w:t xml:space="preserve"> to $2</w:t>
      </w:r>
      <w:r w:rsidR="00B65ABE">
        <w:rPr>
          <w:rFonts w:ascii="Times New Roman" w:hAnsi="Times New Roman" w:cs="Times New Roman"/>
        </w:rPr>
        <w:t>8</w:t>
      </w:r>
      <w:r w:rsidR="00D55FF9">
        <w:rPr>
          <w:rFonts w:ascii="Times New Roman" w:hAnsi="Times New Roman" w:cs="Times New Roman"/>
        </w:rPr>
        <w:t>.00</w:t>
      </w:r>
      <w:r w:rsidR="00986454">
        <w:rPr>
          <w:rFonts w:ascii="Times New Roman" w:hAnsi="Times New Roman" w:cs="Times New Roman"/>
        </w:rPr>
        <w:t>, and a NCCHC provided to an</w:t>
      </w:r>
      <w:r w:rsidR="00970B5A">
        <w:rPr>
          <w:rFonts w:ascii="Times New Roman" w:hAnsi="Times New Roman" w:cs="Times New Roman"/>
        </w:rPr>
        <w:t xml:space="preserve"> accredited bod</w:t>
      </w:r>
      <w:r w:rsidR="00986454">
        <w:rPr>
          <w:rFonts w:ascii="Times New Roman" w:hAnsi="Times New Roman" w:cs="Times New Roman"/>
        </w:rPr>
        <w:t>y</w:t>
      </w:r>
      <w:r w:rsidR="00970B5A">
        <w:rPr>
          <w:rFonts w:ascii="Times New Roman" w:hAnsi="Times New Roman" w:cs="Times New Roman"/>
        </w:rPr>
        <w:t xml:space="preserve"> from $23.00 to $28.00</w:t>
      </w:r>
      <w:r w:rsidR="00C611FA">
        <w:rPr>
          <w:rFonts w:ascii="Times New Roman" w:hAnsi="Times New Roman" w:cs="Times New Roman"/>
        </w:rPr>
        <w:t xml:space="preserve"> </w:t>
      </w:r>
      <w:r w:rsidR="00970B5A">
        <w:rPr>
          <w:rFonts w:ascii="Times New Roman" w:hAnsi="Times New Roman" w:cs="Times New Roman"/>
        </w:rPr>
        <w:t xml:space="preserve">from 1 July 2024. </w:t>
      </w:r>
    </w:p>
    <w:p w14:paraId="54EED505" w14:textId="75077D24" w:rsidR="00F85F2D" w:rsidRDefault="00F85F2D" w:rsidP="00BD3C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cost for a NCCHC relating to a volunteer</w:t>
      </w:r>
      <w:r w:rsidR="00DD456A">
        <w:rPr>
          <w:rFonts w:ascii="Times New Roman" w:hAnsi="Times New Roman" w:cs="Times New Roman"/>
        </w:rPr>
        <w:t xml:space="preserve"> provided</w:t>
      </w:r>
      <w:r>
        <w:rPr>
          <w:rFonts w:ascii="Times New Roman" w:hAnsi="Times New Roman" w:cs="Times New Roman"/>
        </w:rPr>
        <w:t xml:space="preserve"> to the </w:t>
      </w:r>
      <w:r w:rsidR="00986454">
        <w:rPr>
          <w:rFonts w:ascii="Times New Roman" w:hAnsi="Times New Roman" w:cs="Times New Roman"/>
        </w:rPr>
        <w:t>AFP</w:t>
      </w:r>
      <w:r w:rsidR="002D7A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police force </w:t>
      </w:r>
      <w:r w:rsidR="000F5EFD">
        <w:rPr>
          <w:rFonts w:ascii="Times New Roman" w:hAnsi="Times New Roman" w:cs="Times New Roman"/>
        </w:rPr>
        <w:t xml:space="preserve">of a state </w:t>
      </w:r>
      <w:r>
        <w:rPr>
          <w:rFonts w:ascii="Times New Roman" w:hAnsi="Times New Roman" w:cs="Times New Roman"/>
        </w:rPr>
        <w:t>or territory</w:t>
      </w:r>
      <w:r w:rsidR="000F5EF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or an accredited body </w:t>
      </w:r>
      <w:r w:rsidR="000F5EFD">
        <w:rPr>
          <w:rFonts w:ascii="Times New Roman" w:hAnsi="Times New Roman" w:cs="Times New Roman"/>
        </w:rPr>
        <w:t>will remain</w:t>
      </w:r>
      <w:r>
        <w:rPr>
          <w:rFonts w:ascii="Times New Roman" w:hAnsi="Times New Roman" w:cs="Times New Roman"/>
        </w:rPr>
        <w:t xml:space="preserve"> at $7.</w:t>
      </w:r>
      <w:r w:rsidR="00D55FF9">
        <w:rPr>
          <w:rFonts w:ascii="Times New Roman" w:hAnsi="Times New Roman" w:cs="Times New Roman"/>
        </w:rPr>
        <w:t xml:space="preserve">00. </w:t>
      </w:r>
      <w:r>
        <w:rPr>
          <w:rFonts w:ascii="Times New Roman" w:hAnsi="Times New Roman" w:cs="Times New Roman"/>
        </w:rPr>
        <w:t xml:space="preserve"> </w:t>
      </w:r>
    </w:p>
    <w:p w14:paraId="001609F7" w14:textId="253E6C96" w:rsidR="008D325E" w:rsidRPr="00802A20" w:rsidRDefault="008D325E" w:rsidP="00C364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Human rights implications </w:t>
      </w:r>
    </w:p>
    <w:p w14:paraId="6F70A6EB" w14:textId="2840BEA1" w:rsidR="00D056F6" w:rsidRPr="00BD3C8E" w:rsidRDefault="00D056F6" w:rsidP="00BD3C8E">
      <w:pPr>
        <w:rPr>
          <w:rFonts w:ascii="Times New Roman" w:hAnsi="Times New Roman" w:cs="Times New Roman"/>
        </w:rPr>
      </w:pPr>
      <w:r w:rsidRPr="00BD3C8E">
        <w:rPr>
          <w:rFonts w:ascii="Times New Roman" w:hAnsi="Times New Roman" w:cs="Times New Roman"/>
        </w:rPr>
        <w:t>Th</w:t>
      </w:r>
      <w:r w:rsidR="00801CFE">
        <w:rPr>
          <w:rFonts w:ascii="Times New Roman" w:hAnsi="Times New Roman" w:cs="Times New Roman"/>
        </w:rPr>
        <w:t>e</w:t>
      </w:r>
      <w:r w:rsidRPr="00BD3C8E">
        <w:rPr>
          <w:rFonts w:ascii="Times New Roman" w:hAnsi="Times New Roman" w:cs="Times New Roman"/>
        </w:rPr>
        <w:t xml:space="preserve"> Determination is compatible with the human rights and freedoms recognised or declared in the international instruments listed in section 3 of the </w:t>
      </w:r>
      <w:r w:rsidRPr="00BD3C8E">
        <w:rPr>
          <w:rFonts w:ascii="Times New Roman" w:hAnsi="Times New Roman" w:cs="Times New Roman"/>
          <w:i/>
        </w:rPr>
        <w:t>Human Rights (Parliamentary Scrutiny) Act 2011</w:t>
      </w:r>
      <w:r w:rsidR="002D7A68" w:rsidRPr="00BD3C8E">
        <w:rPr>
          <w:rFonts w:ascii="Times New Roman" w:hAnsi="Times New Roman" w:cs="Times New Roman"/>
        </w:rPr>
        <w:t xml:space="preserve"> as the Determination does not engage any of the applicable rights and freedoms</w:t>
      </w:r>
      <w:r w:rsidRPr="00BD3C8E">
        <w:rPr>
          <w:rFonts w:ascii="Times New Roman" w:hAnsi="Times New Roman" w:cs="Times New Roman"/>
        </w:rPr>
        <w:t>.</w:t>
      </w:r>
    </w:p>
    <w:p w14:paraId="77D1BF3B" w14:textId="002AEBBC" w:rsidR="0041024D" w:rsidRPr="00BD3C8E" w:rsidRDefault="0041024D" w:rsidP="00BD3C8E">
      <w:pPr>
        <w:rPr>
          <w:rFonts w:ascii="Times New Roman" w:hAnsi="Times New Roman" w:cs="Times New Roman"/>
        </w:rPr>
      </w:pPr>
      <w:r w:rsidRPr="00BD3C8E">
        <w:rPr>
          <w:rFonts w:ascii="Times New Roman" w:hAnsi="Times New Roman" w:cs="Times New Roman"/>
        </w:rPr>
        <w:t>The Determination</w:t>
      </w:r>
      <w:r w:rsidR="002D7A68" w:rsidRPr="00BD3C8E">
        <w:rPr>
          <w:rFonts w:ascii="Times New Roman" w:hAnsi="Times New Roman" w:cs="Times New Roman"/>
          <w:i/>
        </w:rPr>
        <w:t xml:space="preserve"> </w:t>
      </w:r>
      <w:r w:rsidRPr="00BD3C8E">
        <w:rPr>
          <w:rFonts w:ascii="Times New Roman" w:hAnsi="Times New Roman" w:cs="Times New Roman"/>
        </w:rPr>
        <w:t xml:space="preserve">is facilitative in nature. It exercises a mechanism provided in the </w:t>
      </w:r>
      <w:r w:rsidRPr="00BD3C8E">
        <w:rPr>
          <w:rFonts w:ascii="Times New Roman" w:hAnsi="Times New Roman" w:cs="Times New Roman"/>
          <w:i/>
        </w:rPr>
        <w:t>Australian Crime Commission (National Policing Information Charges) Act 20</w:t>
      </w:r>
      <w:r w:rsidR="002D7A68" w:rsidRPr="00BD3C8E">
        <w:rPr>
          <w:rFonts w:ascii="Times New Roman" w:hAnsi="Times New Roman" w:cs="Times New Roman"/>
          <w:i/>
        </w:rPr>
        <w:t>16</w:t>
      </w:r>
      <w:r w:rsidRPr="00BD3C8E">
        <w:rPr>
          <w:rFonts w:ascii="Times New Roman" w:hAnsi="Times New Roman" w:cs="Times New Roman"/>
        </w:rPr>
        <w:t xml:space="preserve"> that allows the Minister to determine the </w:t>
      </w:r>
      <w:r w:rsidR="00801CFE">
        <w:rPr>
          <w:rFonts w:ascii="Times New Roman" w:hAnsi="Times New Roman" w:cs="Times New Roman"/>
        </w:rPr>
        <w:t xml:space="preserve">charge </w:t>
      </w:r>
      <w:r w:rsidRPr="00BD3C8E">
        <w:rPr>
          <w:rFonts w:ascii="Times New Roman" w:hAnsi="Times New Roman" w:cs="Times New Roman"/>
        </w:rPr>
        <w:t>amount to be imposed for the provision of national policing information services</w:t>
      </w:r>
      <w:r w:rsidR="00801CFE">
        <w:rPr>
          <w:rFonts w:ascii="Times New Roman" w:hAnsi="Times New Roman" w:cs="Times New Roman"/>
        </w:rPr>
        <w:t>, such as a NCCHC,</w:t>
      </w:r>
      <w:r w:rsidRPr="00BD3C8E">
        <w:rPr>
          <w:rFonts w:ascii="Times New Roman" w:hAnsi="Times New Roman" w:cs="Times New Roman"/>
        </w:rPr>
        <w:t xml:space="preserve"> in a legislative instrument. </w:t>
      </w:r>
    </w:p>
    <w:p w14:paraId="3BDFFB51" w14:textId="77777777" w:rsidR="0040720A" w:rsidRDefault="008D325E" w:rsidP="00C3643B">
      <w:pPr>
        <w:rPr>
          <w:rFonts w:ascii="Times New Roman" w:hAnsi="Times New Roman" w:cs="Times New Roman"/>
          <w:b/>
        </w:rPr>
      </w:pPr>
      <w:r w:rsidRPr="00DD456A">
        <w:rPr>
          <w:rFonts w:ascii="Times New Roman" w:hAnsi="Times New Roman" w:cs="Times New Roman"/>
          <w:b/>
        </w:rPr>
        <w:t>Conclusion</w:t>
      </w:r>
      <w:r>
        <w:rPr>
          <w:rFonts w:ascii="Times New Roman" w:hAnsi="Times New Roman" w:cs="Times New Roman"/>
          <w:b/>
        </w:rPr>
        <w:t xml:space="preserve"> </w:t>
      </w:r>
    </w:p>
    <w:p w14:paraId="1AB91903" w14:textId="13DEE5E5" w:rsidR="0040720A" w:rsidRDefault="0040720A" w:rsidP="00F230EC">
      <w:pPr>
        <w:tabs>
          <w:tab w:val="right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0C6BA4">
        <w:rPr>
          <w:rFonts w:ascii="Times New Roman" w:hAnsi="Times New Roman" w:cs="Times New Roman"/>
        </w:rPr>
        <w:t xml:space="preserve"> </w:t>
      </w:r>
      <w:r w:rsidR="00801CFE">
        <w:rPr>
          <w:rFonts w:ascii="Times New Roman" w:hAnsi="Times New Roman" w:cs="Times New Roman"/>
        </w:rPr>
        <w:t xml:space="preserve">Determination </w:t>
      </w:r>
      <w:r>
        <w:rPr>
          <w:rFonts w:ascii="Times New Roman" w:hAnsi="Times New Roman" w:cs="Times New Roman"/>
        </w:rPr>
        <w:t>is compatible with human rights as it does not raise any human rights issues.</w:t>
      </w:r>
      <w:r w:rsidR="00F230EC">
        <w:rPr>
          <w:rFonts w:ascii="Times New Roman" w:hAnsi="Times New Roman" w:cs="Times New Roman"/>
        </w:rPr>
        <w:t xml:space="preserve"> </w:t>
      </w:r>
    </w:p>
    <w:p w14:paraId="68710873" w14:textId="535E0E8D" w:rsidR="009452F5" w:rsidRDefault="009452F5" w:rsidP="00C3643B">
      <w:pPr>
        <w:rPr>
          <w:rFonts w:ascii="Times New Roman" w:hAnsi="Times New Roman" w:cs="Times New Roman"/>
        </w:rPr>
      </w:pPr>
    </w:p>
    <w:p w14:paraId="12F063F4" w14:textId="15538AB0" w:rsidR="0041024D" w:rsidRDefault="0041024D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0FC3C15" w14:textId="76D92CBF" w:rsidR="0041024D" w:rsidRDefault="0041024D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04969F1D" w14:textId="2124751A" w:rsidR="0041024D" w:rsidRDefault="0041024D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0EAD2517" w14:textId="24751020" w:rsidR="0041024D" w:rsidRDefault="0041024D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39F86248" w14:textId="344C69E0" w:rsidR="0041024D" w:rsidRDefault="0041024D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7286874B" w14:textId="0642BFC8" w:rsidR="0041024D" w:rsidRDefault="0041024D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9C41F04" w14:textId="6BCA25FC" w:rsidR="0041024D" w:rsidRDefault="0041024D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45202A7C" w14:textId="7E0AAD49" w:rsidR="0041024D" w:rsidRDefault="0041024D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7AA6CC57" w14:textId="6BFA2B80" w:rsidR="0041024D" w:rsidRDefault="0041024D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7763BE1D" w14:textId="48815F09" w:rsidR="0041024D" w:rsidRDefault="0041024D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2627C9E4" w14:textId="5F78FFB3" w:rsidR="0041024D" w:rsidRDefault="0041024D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1508E031" w14:textId="6A766079" w:rsidR="005F07CD" w:rsidRDefault="005F07CD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A5FDF51" w14:textId="061420CC" w:rsidR="002936CD" w:rsidRDefault="002936CD">
      <w:pPr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br w:type="page"/>
      </w:r>
      <w:bookmarkStart w:id="1" w:name="_GoBack"/>
      <w:bookmarkEnd w:id="1"/>
    </w:p>
    <w:p w14:paraId="43DCF020" w14:textId="11B2D7AE" w:rsidR="009452F5" w:rsidRDefault="009452F5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Attachment A</w:t>
      </w:r>
    </w:p>
    <w:p w14:paraId="7E23FE77" w14:textId="77777777" w:rsidR="001035E8" w:rsidRDefault="001035E8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0DF4DCE3" w14:textId="45E610A5" w:rsidR="009452F5" w:rsidRDefault="009452F5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NOTES ON SECTIONS</w:t>
      </w:r>
    </w:p>
    <w:p w14:paraId="261955B2" w14:textId="77777777" w:rsidR="001035E8" w:rsidRDefault="001035E8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05CA9B1A" w14:textId="4A7DC915" w:rsidR="009452F5" w:rsidRDefault="009452F5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Section 1 – Name</w:t>
      </w:r>
      <w:r w:rsidR="001035E8">
        <w:rPr>
          <w:rFonts w:ascii="Times New Roman,Bold" w:hAnsi="Times New Roman,Bold" w:cs="Times New Roman,Bold"/>
          <w:b/>
          <w:bCs/>
        </w:rPr>
        <w:t xml:space="preserve"> </w:t>
      </w:r>
    </w:p>
    <w:p w14:paraId="56981A7F" w14:textId="77777777" w:rsidR="00BF7796" w:rsidRDefault="00BF7796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099F360D" w14:textId="3622E106" w:rsidR="00802A20" w:rsidRPr="00BD3C8E" w:rsidRDefault="00C120B6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Cs/>
        </w:rPr>
      </w:pPr>
      <w:r>
        <w:rPr>
          <w:rFonts w:ascii="Times New Roman,Bold" w:hAnsi="Times New Roman,Bold" w:cs="Times New Roman,Bold"/>
          <w:bCs/>
        </w:rPr>
        <w:t xml:space="preserve">Section 1 provides that the title of the instrument is the </w:t>
      </w:r>
      <w:r w:rsidR="00802A20" w:rsidRPr="00802A20">
        <w:rPr>
          <w:rFonts w:ascii="Times New Roman,Bold" w:hAnsi="Times New Roman,Bold" w:cs="Times New Roman,Bold"/>
          <w:bCs/>
          <w:i/>
        </w:rPr>
        <w:t>Australian Crime Commission</w:t>
      </w:r>
      <w:r w:rsidR="00802A20">
        <w:rPr>
          <w:rFonts w:ascii="Times New Roman,Bold" w:hAnsi="Times New Roman,Bold" w:cs="Times New Roman,Bold"/>
          <w:bCs/>
          <w:i/>
        </w:rPr>
        <w:t xml:space="preserve"> (National Policing Information Charges)</w:t>
      </w:r>
      <w:r w:rsidR="008525AB">
        <w:rPr>
          <w:rFonts w:ascii="Times New Roman,Bold" w:hAnsi="Times New Roman,Bold" w:cs="Times New Roman,Bold"/>
          <w:bCs/>
          <w:i/>
        </w:rPr>
        <w:t xml:space="preserve"> Determination 2024</w:t>
      </w:r>
      <w:r>
        <w:rPr>
          <w:rFonts w:ascii="Times New Roman,Bold" w:hAnsi="Times New Roman,Bold" w:cs="Times New Roman,Bold"/>
          <w:bCs/>
        </w:rPr>
        <w:t xml:space="preserve"> (the Determination).</w:t>
      </w:r>
    </w:p>
    <w:p w14:paraId="1C6D8864" w14:textId="77777777" w:rsidR="001035E8" w:rsidRDefault="001035E8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29ACBF62" w14:textId="243D5B3F" w:rsidR="009452F5" w:rsidRDefault="009452F5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Section 2 – Commencement</w:t>
      </w:r>
    </w:p>
    <w:p w14:paraId="60E242F2" w14:textId="77777777" w:rsidR="00BF7796" w:rsidRDefault="00BF7796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6336D7E9" w14:textId="44FEED91" w:rsidR="009452F5" w:rsidRDefault="009452F5" w:rsidP="00945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447222">
        <w:rPr>
          <w:rFonts w:ascii="Times New Roman" w:hAnsi="Times New Roman" w:cs="Times New Roman"/>
        </w:rPr>
        <w:t xml:space="preserve">Determination </w:t>
      </w:r>
      <w:r>
        <w:rPr>
          <w:rFonts w:ascii="Times New Roman" w:hAnsi="Times New Roman" w:cs="Times New Roman"/>
        </w:rPr>
        <w:t>commences on 1 July 2024</w:t>
      </w:r>
      <w:r w:rsidR="00F230EC">
        <w:rPr>
          <w:rFonts w:ascii="Times New Roman" w:hAnsi="Times New Roman" w:cs="Times New Roman"/>
        </w:rPr>
        <w:t xml:space="preserve">. </w:t>
      </w:r>
      <w:r w:rsidR="0041024D">
        <w:rPr>
          <w:rFonts w:ascii="Times New Roman" w:hAnsi="Times New Roman" w:cs="Times New Roman"/>
        </w:rPr>
        <w:t xml:space="preserve"> </w:t>
      </w:r>
    </w:p>
    <w:p w14:paraId="7079A55F" w14:textId="77777777" w:rsidR="00BF7796" w:rsidRDefault="00BF7796" w:rsidP="00945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A05E028" w14:textId="632F2D8E" w:rsidR="009452F5" w:rsidRDefault="009452F5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>Section 3 – Authority</w:t>
      </w:r>
    </w:p>
    <w:p w14:paraId="23F39327" w14:textId="77777777" w:rsidR="00BF7796" w:rsidRDefault="00BF7796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76188737" w14:textId="682F809C" w:rsidR="009452F5" w:rsidRDefault="00134A6E" w:rsidP="007235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3 provides that t</w:t>
      </w:r>
      <w:r w:rsidR="009452F5">
        <w:rPr>
          <w:rFonts w:ascii="Times New Roman" w:hAnsi="Times New Roman" w:cs="Times New Roman"/>
        </w:rPr>
        <w:t xml:space="preserve">he </w:t>
      </w:r>
      <w:r w:rsidR="00447222">
        <w:rPr>
          <w:rFonts w:ascii="Times New Roman" w:hAnsi="Times New Roman" w:cs="Times New Roman"/>
        </w:rPr>
        <w:t xml:space="preserve">Determination </w:t>
      </w:r>
      <w:r w:rsidR="009452F5">
        <w:rPr>
          <w:rFonts w:ascii="Times New Roman" w:hAnsi="Times New Roman" w:cs="Times New Roman"/>
        </w:rPr>
        <w:t xml:space="preserve">is made under </w:t>
      </w:r>
      <w:r w:rsidR="00D8232A">
        <w:rPr>
          <w:rFonts w:ascii="Times New Roman" w:hAnsi="Times New Roman" w:cs="Times New Roman"/>
        </w:rPr>
        <w:t xml:space="preserve">the </w:t>
      </w:r>
      <w:r w:rsidR="00D8232A" w:rsidRPr="00A2596F">
        <w:rPr>
          <w:rFonts w:ascii="Times New Roman" w:hAnsi="Times New Roman" w:cs="Times New Roman"/>
          <w:i/>
        </w:rPr>
        <w:t>Australian Crime Commission (National Policing Information Charges) Act 2016</w:t>
      </w:r>
      <w:r w:rsidR="00D8232A">
        <w:rPr>
          <w:rFonts w:ascii="Times New Roman" w:hAnsi="Times New Roman" w:cs="Times New Roman"/>
        </w:rPr>
        <w:t xml:space="preserve"> (the Charges Act)</w:t>
      </w:r>
      <w:r w:rsidR="00447222">
        <w:rPr>
          <w:rFonts w:ascii="Times New Roman" w:hAnsi="Times New Roman" w:cs="Times New Roman"/>
        </w:rPr>
        <w:t>.</w:t>
      </w:r>
    </w:p>
    <w:p w14:paraId="7FC64AD8" w14:textId="066847B6" w:rsidR="009452F5" w:rsidRPr="00BD3C8E" w:rsidRDefault="009452F5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 w:rsidRPr="00BD3C8E">
        <w:rPr>
          <w:rFonts w:ascii="Times New Roman,Bold" w:hAnsi="Times New Roman,Bold" w:cs="Times New Roman,Bold"/>
          <w:b/>
          <w:bCs/>
        </w:rPr>
        <w:t xml:space="preserve">Section 4 </w:t>
      </w:r>
      <w:r w:rsidR="003F3D8C" w:rsidRPr="00BD3C8E">
        <w:rPr>
          <w:rFonts w:ascii="Times New Roman,Bold" w:hAnsi="Times New Roman,Bold" w:cs="Times New Roman,Bold"/>
          <w:b/>
          <w:bCs/>
        </w:rPr>
        <w:t>–</w:t>
      </w:r>
      <w:r w:rsidRPr="00BD3C8E">
        <w:rPr>
          <w:rFonts w:ascii="Times New Roman,Bold" w:hAnsi="Times New Roman,Bold" w:cs="Times New Roman,Bold"/>
          <w:b/>
          <w:bCs/>
        </w:rPr>
        <w:t xml:space="preserve"> </w:t>
      </w:r>
      <w:r w:rsidR="00FD1DFA" w:rsidRPr="00BD3C8E">
        <w:rPr>
          <w:rFonts w:ascii="Times New Roman,Bold" w:hAnsi="Times New Roman,Bold" w:cs="Times New Roman,Bold"/>
          <w:b/>
          <w:bCs/>
        </w:rPr>
        <w:t>Schedules</w:t>
      </w:r>
    </w:p>
    <w:p w14:paraId="5C9F2145" w14:textId="315DA2FF" w:rsidR="009452F5" w:rsidRDefault="009452F5" w:rsidP="00945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EF32B" w14:textId="178C33E5" w:rsidR="002F63A1" w:rsidRPr="00BD3C8E" w:rsidRDefault="00447222" w:rsidP="00BD3C8E">
      <w:pPr>
        <w:rPr>
          <w:rFonts w:ascii="Times New Roman" w:hAnsi="Times New Roman" w:cs="Times New Roman"/>
        </w:rPr>
      </w:pPr>
      <w:r w:rsidRPr="00BD3C8E">
        <w:rPr>
          <w:rFonts w:ascii="Times New Roman" w:hAnsi="Times New Roman" w:cs="Times New Roman"/>
        </w:rPr>
        <w:t>Section 4 provides</w:t>
      </w:r>
      <w:r>
        <w:rPr>
          <w:rFonts w:ascii="Times New Roman" w:hAnsi="Times New Roman" w:cs="Times New Roman"/>
        </w:rPr>
        <w:t xml:space="preserve"> that the Determination amends or repeals any other instrument</w:t>
      </w:r>
      <w:r w:rsidR="000D0BD0">
        <w:rPr>
          <w:rFonts w:ascii="Times New Roman" w:hAnsi="Times New Roman" w:cs="Times New Roman"/>
        </w:rPr>
        <w:t xml:space="preserve"> specified in a Schedule</w:t>
      </w:r>
      <w:r>
        <w:rPr>
          <w:rFonts w:ascii="Times New Roman" w:hAnsi="Times New Roman" w:cs="Times New Roman"/>
        </w:rPr>
        <w:t xml:space="preserve"> as set out in the applicable items to that Schedule. </w:t>
      </w:r>
    </w:p>
    <w:p w14:paraId="19DF2730" w14:textId="4CE19D9C" w:rsidR="009452F5" w:rsidRDefault="009452F5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Section 5 – </w:t>
      </w:r>
      <w:r w:rsidR="00FD1DFA">
        <w:rPr>
          <w:rFonts w:ascii="Times New Roman,Bold" w:hAnsi="Times New Roman,Bold" w:cs="Times New Roman,Bold"/>
          <w:b/>
          <w:bCs/>
        </w:rPr>
        <w:t>Definitions</w:t>
      </w:r>
    </w:p>
    <w:p w14:paraId="254F9AC7" w14:textId="77777777" w:rsidR="001408D1" w:rsidRDefault="001408D1" w:rsidP="00930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713217" w14:textId="75A0D067" w:rsidR="000D0BD0" w:rsidRDefault="000D0BD0" w:rsidP="00930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5 </w:t>
      </w:r>
      <w:r w:rsidR="002F653E">
        <w:rPr>
          <w:rFonts w:ascii="Times New Roman" w:hAnsi="Times New Roman" w:cs="Times New Roman"/>
        </w:rPr>
        <w:t>defines a number of terms for the purposes of the Determination:</w:t>
      </w:r>
    </w:p>
    <w:p w14:paraId="3567E7A5" w14:textId="77777777" w:rsidR="002F653E" w:rsidRPr="00BD3C8E" w:rsidRDefault="002F653E" w:rsidP="00930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5C05E5" w14:textId="06998FB9" w:rsidR="001408D1" w:rsidRDefault="001746D7" w:rsidP="00930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a</w:t>
      </w:r>
      <w:r w:rsidR="00930BF2" w:rsidRPr="00283192">
        <w:rPr>
          <w:rFonts w:ascii="Times New Roman" w:hAnsi="Times New Roman" w:cs="Times New Roman"/>
          <w:b/>
          <w:i/>
        </w:rPr>
        <w:t xml:space="preserve">ccredited </w:t>
      </w:r>
      <w:r>
        <w:rPr>
          <w:rFonts w:ascii="Times New Roman" w:hAnsi="Times New Roman" w:cs="Times New Roman"/>
          <w:b/>
          <w:i/>
        </w:rPr>
        <w:t>b</w:t>
      </w:r>
      <w:r w:rsidR="00930BF2" w:rsidRPr="00283192">
        <w:rPr>
          <w:rFonts w:ascii="Times New Roman" w:hAnsi="Times New Roman" w:cs="Times New Roman"/>
          <w:b/>
          <w:i/>
        </w:rPr>
        <w:t>odies</w:t>
      </w:r>
      <w:r w:rsidR="000F6213">
        <w:rPr>
          <w:rFonts w:ascii="Times New Roman" w:hAnsi="Times New Roman" w:cs="Times New Roman"/>
        </w:rPr>
        <w:t xml:space="preserve"> </w:t>
      </w:r>
      <w:r w:rsidR="00420B04">
        <w:rPr>
          <w:rFonts w:ascii="Times New Roman" w:hAnsi="Times New Roman" w:cs="Times New Roman"/>
        </w:rPr>
        <w:t xml:space="preserve">has the same meaning as in the </w:t>
      </w:r>
      <w:r w:rsidR="00420B04" w:rsidRPr="00BD3C8E">
        <w:rPr>
          <w:rFonts w:ascii="Times New Roman" w:hAnsi="Times New Roman" w:cs="Times New Roman"/>
          <w:i/>
        </w:rPr>
        <w:t xml:space="preserve">Australian Crime </w:t>
      </w:r>
      <w:r w:rsidR="001408D1" w:rsidRPr="00BD3C8E">
        <w:rPr>
          <w:rFonts w:ascii="Times New Roman" w:hAnsi="Times New Roman" w:cs="Times New Roman"/>
          <w:i/>
        </w:rPr>
        <w:t>Commission Act 2002</w:t>
      </w:r>
      <w:r w:rsidR="001408D1">
        <w:rPr>
          <w:rFonts w:ascii="Times New Roman" w:hAnsi="Times New Roman" w:cs="Times New Roman"/>
        </w:rPr>
        <w:t xml:space="preserve">. </w:t>
      </w:r>
    </w:p>
    <w:p w14:paraId="284CE266" w14:textId="77777777" w:rsidR="001408D1" w:rsidRDefault="001408D1" w:rsidP="00930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288DB2" w14:textId="350E64C0" w:rsidR="001408D1" w:rsidRDefault="001408D1" w:rsidP="00930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83192">
        <w:rPr>
          <w:rFonts w:ascii="Times New Roman" w:hAnsi="Times New Roman" w:cs="Times New Roman"/>
          <w:b/>
          <w:i/>
        </w:rPr>
        <w:t>Act</w:t>
      </w:r>
      <w:r>
        <w:rPr>
          <w:rFonts w:ascii="Times New Roman" w:hAnsi="Times New Roman" w:cs="Times New Roman"/>
        </w:rPr>
        <w:t xml:space="preserve"> means </w:t>
      </w:r>
      <w:r w:rsidR="00DD456A">
        <w:rPr>
          <w:rFonts w:ascii="Times New Roman" w:hAnsi="Times New Roman" w:cs="Times New Roman"/>
        </w:rPr>
        <w:t>the Charges Act</w:t>
      </w:r>
      <w:r>
        <w:rPr>
          <w:rFonts w:ascii="Times New Roman" w:hAnsi="Times New Roman" w:cs="Times New Roman"/>
        </w:rPr>
        <w:t xml:space="preserve">.     </w:t>
      </w:r>
    </w:p>
    <w:p w14:paraId="5D552DA0" w14:textId="3C196AF2" w:rsidR="001408D1" w:rsidRDefault="001408D1" w:rsidP="00930B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6A8277CE" w14:textId="09254EBE" w:rsidR="00FD1DFA" w:rsidRDefault="001746D7" w:rsidP="00945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n</w:t>
      </w:r>
      <w:r w:rsidR="001408D1" w:rsidRPr="00283192">
        <w:rPr>
          <w:rFonts w:ascii="Times New Roman" w:hAnsi="Times New Roman" w:cs="Times New Roman"/>
          <w:b/>
          <w:i/>
        </w:rPr>
        <w:t>ationally coordinated criminal history</w:t>
      </w:r>
      <w:r w:rsidR="001408D1">
        <w:rPr>
          <w:rFonts w:ascii="Times New Roman" w:hAnsi="Times New Roman" w:cs="Times New Roman"/>
        </w:rPr>
        <w:t xml:space="preserve"> </w:t>
      </w:r>
      <w:r w:rsidR="001408D1" w:rsidRPr="00BD3C8E">
        <w:rPr>
          <w:rFonts w:ascii="Times New Roman" w:hAnsi="Times New Roman" w:cs="Times New Roman"/>
          <w:b/>
          <w:i/>
        </w:rPr>
        <w:t>check</w:t>
      </w:r>
      <w:r w:rsidR="001408D1">
        <w:rPr>
          <w:rFonts w:ascii="Times New Roman" w:hAnsi="Times New Roman" w:cs="Times New Roman"/>
        </w:rPr>
        <w:t xml:space="preserve"> has the same meaning as in the </w:t>
      </w:r>
      <w:r w:rsidR="001408D1" w:rsidRPr="00BD3C8E">
        <w:rPr>
          <w:rFonts w:ascii="Times New Roman" w:hAnsi="Times New Roman" w:cs="Times New Roman"/>
          <w:i/>
        </w:rPr>
        <w:t>Australian Crime Commission Act 2002</w:t>
      </w:r>
      <w:r w:rsidR="001408D1">
        <w:rPr>
          <w:rFonts w:ascii="Times New Roman" w:hAnsi="Times New Roman" w:cs="Times New Roman"/>
        </w:rPr>
        <w:t xml:space="preserve">. </w:t>
      </w:r>
    </w:p>
    <w:p w14:paraId="400A695C" w14:textId="77777777" w:rsidR="001746D7" w:rsidRDefault="001746D7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37A22BF8" w14:textId="4000031E" w:rsidR="00FD1DFA" w:rsidRDefault="00FD1DFA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  <w:r>
        <w:rPr>
          <w:rFonts w:ascii="Times New Roman,Bold" w:hAnsi="Times New Roman,Bold" w:cs="Times New Roman,Bold"/>
          <w:b/>
          <w:bCs/>
        </w:rPr>
        <w:t xml:space="preserve">Section 6 – Amount of national policing </w:t>
      </w:r>
      <w:r w:rsidR="001746D7">
        <w:rPr>
          <w:rFonts w:ascii="Times New Roman,Bold" w:hAnsi="Times New Roman,Bold" w:cs="Times New Roman,Bold"/>
          <w:b/>
          <w:bCs/>
        </w:rPr>
        <w:t xml:space="preserve">information </w:t>
      </w:r>
      <w:r>
        <w:rPr>
          <w:rFonts w:ascii="Times New Roman,Bold" w:hAnsi="Times New Roman,Bold" w:cs="Times New Roman,Bold"/>
          <w:b/>
          <w:bCs/>
        </w:rPr>
        <w:t>charge for nationally coordinated criminal history check</w:t>
      </w:r>
    </w:p>
    <w:p w14:paraId="01D7B9D6" w14:textId="5DC47D35" w:rsidR="00023A56" w:rsidRDefault="00023A56" w:rsidP="009452F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56E91822" w14:textId="0826BB46" w:rsidR="00DD456A" w:rsidRDefault="00DD456A" w:rsidP="00DD4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6 provides that, for the purposes of subsection 7(1)</w:t>
      </w:r>
      <w:r w:rsidR="000964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the Charges Act, for </w:t>
      </w:r>
      <w:r w:rsidR="000964FA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NPI service provided by the ACIC, the amount of the NPI charge is:</w:t>
      </w:r>
    </w:p>
    <w:p w14:paraId="6E2F2C20" w14:textId="6BD39B8C" w:rsidR="00DD456A" w:rsidRDefault="00DD456A" w:rsidP="00BD3C8E">
      <w:pPr>
        <w:pStyle w:val="ListParagraph"/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a NCCHC provided to the </w:t>
      </w:r>
      <w:r w:rsidR="00134A6E">
        <w:rPr>
          <w:rFonts w:ascii="Times New Roman" w:hAnsi="Times New Roman" w:cs="Times New Roman"/>
        </w:rPr>
        <w:t>Australian Federal Police (AFP)</w:t>
      </w:r>
      <w:r>
        <w:rPr>
          <w:rFonts w:ascii="Times New Roman" w:hAnsi="Times New Roman" w:cs="Times New Roman"/>
        </w:rPr>
        <w:t xml:space="preserve"> or a police force of a State or Territory – $28</w:t>
      </w:r>
      <w:r w:rsidR="00D55FF9">
        <w:rPr>
          <w:rFonts w:ascii="Times New Roman" w:hAnsi="Times New Roman" w:cs="Times New Roman"/>
        </w:rPr>
        <w:t>.00</w:t>
      </w:r>
      <w:r>
        <w:rPr>
          <w:rFonts w:ascii="Times New Roman" w:hAnsi="Times New Roman" w:cs="Times New Roman"/>
        </w:rPr>
        <w:t xml:space="preserve">, </w:t>
      </w:r>
    </w:p>
    <w:p w14:paraId="62313C5E" w14:textId="3F26B1EC" w:rsidR="005E198C" w:rsidRPr="00BD3C8E" w:rsidRDefault="00DD456A" w:rsidP="00BD3C8E">
      <w:pPr>
        <w:pStyle w:val="ListParagraph"/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BD3C8E">
        <w:rPr>
          <w:rFonts w:ascii="Times New Roman" w:hAnsi="Times New Roman" w:cs="Times New Roman"/>
        </w:rPr>
        <w:t xml:space="preserve">for </w:t>
      </w:r>
      <w:r w:rsidR="005E198C" w:rsidRPr="00BD3C8E">
        <w:rPr>
          <w:rFonts w:ascii="Times New Roman" w:hAnsi="Times New Roman" w:cs="Times New Roman"/>
        </w:rPr>
        <w:t xml:space="preserve">a NCCHC </w:t>
      </w:r>
      <w:r w:rsidRPr="00BD3C8E">
        <w:rPr>
          <w:rFonts w:ascii="Times New Roman" w:hAnsi="Times New Roman" w:cs="Times New Roman"/>
        </w:rPr>
        <w:t xml:space="preserve">provided to an </w:t>
      </w:r>
      <w:r w:rsidR="005E198C" w:rsidRPr="00BD3C8E">
        <w:rPr>
          <w:rFonts w:ascii="Times New Roman" w:hAnsi="Times New Roman" w:cs="Times New Roman"/>
        </w:rPr>
        <w:t xml:space="preserve">accredited </w:t>
      </w:r>
      <w:r w:rsidRPr="00BD3C8E">
        <w:rPr>
          <w:rFonts w:ascii="Times New Roman" w:hAnsi="Times New Roman" w:cs="Times New Roman"/>
        </w:rPr>
        <w:t xml:space="preserve">body – </w:t>
      </w:r>
      <w:r w:rsidR="005E198C" w:rsidRPr="00BD3C8E">
        <w:rPr>
          <w:rFonts w:ascii="Times New Roman" w:hAnsi="Times New Roman" w:cs="Times New Roman"/>
        </w:rPr>
        <w:t>$28</w:t>
      </w:r>
      <w:r w:rsidR="00D55FF9">
        <w:rPr>
          <w:rFonts w:ascii="Times New Roman" w:hAnsi="Times New Roman" w:cs="Times New Roman"/>
        </w:rPr>
        <w:t>.00</w:t>
      </w:r>
      <w:r w:rsidRPr="00BD3C8E">
        <w:rPr>
          <w:rFonts w:ascii="Times New Roman" w:hAnsi="Times New Roman" w:cs="Times New Roman"/>
        </w:rPr>
        <w:t>, and</w:t>
      </w:r>
    </w:p>
    <w:p w14:paraId="15E5DF95" w14:textId="7C5FC4A3" w:rsidR="005E198C" w:rsidRDefault="005E198C" w:rsidP="00DD456A">
      <w:pPr>
        <w:pStyle w:val="ListParagraph"/>
        <w:numPr>
          <w:ilvl w:val="0"/>
          <w:numId w:val="6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BD3C8E">
        <w:rPr>
          <w:rFonts w:ascii="Times New Roman" w:hAnsi="Times New Roman" w:cs="Times New Roman"/>
        </w:rPr>
        <w:t xml:space="preserve">for a NCCHC relating to a volunteer </w:t>
      </w:r>
      <w:r w:rsidR="00DD456A" w:rsidRPr="00BD3C8E">
        <w:rPr>
          <w:rFonts w:ascii="Times New Roman" w:hAnsi="Times New Roman" w:cs="Times New Roman"/>
        </w:rPr>
        <w:t xml:space="preserve">provided </w:t>
      </w:r>
      <w:r w:rsidRPr="00BD3C8E">
        <w:rPr>
          <w:rFonts w:ascii="Times New Roman" w:hAnsi="Times New Roman" w:cs="Times New Roman"/>
        </w:rPr>
        <w:t>to the AFP</w:t>
      </w:r>
      <w:r w:rsidR="00DD456A" w:rsidRPr="00BD3C8E">
        <w:rPr>
          <w:rFonts w:ascii="Times New Roman" w:hAnsi="Times New Roman" w:cs="Times New Roman"/>
        </w:rPr>
        <w:t>,</w:t>
      </w:r>
      <w:r w:rsidRPr="00BD3C8E">
        <w:rPr>
          <w:rFonts w:ascii="Times New Roman" w:hAnsi="Times New Roman" w:cs="Times New Roman"/>
        </w:rPr>
        <w:t xml:space="preserve"> a police force o</w:t>
      </w:r>
      <w:r w:rsidR="00DD456A" w:rsidRPr="00BD3C8E">
        <w:rPr>
          <w:rFonts w:ascii="Times New Roman" w:hAnsi="Times New Roman" w:cs="Times New Roman"/>
        </w:rPr>
        <w:t>f a State or</w:t>
      </w:r>
      <w:r w:rsidRPr="00BD3C8E">
        <w:rPr>
          <w:rFonts w:ascii="Times New Roman" w:hAnsi="Times New Roman" w:cs="Times New Roman"/>
        </w:rPr>
        <w:t xml:space="preserve"> </w:t>
      </w:r>
      <w:r w:rsidR="00DD456A" w:rsidRPr="00BD3C8E">
        <w:rPr>
          <w:rFonts w:ascii="Times New Roman" w:hAnsi="Times New Roman" w:cs="Times New Roman"/>
        </w:rPr>
        <w:t>T</w:t>
      </w:r>
      <w:r w:rsidRPr="00BD3C8E">
        <w:rPr>
          <w:rFonts w:ascii="Times New Roman" w:hAnsi="Times New Roman" w:cs="Times New Roman"/>
        </w:rPr>
        <w:t>erritory</w:t>
      </w:r>
      <w:r w:rsidR="00DD456A" w:rsidRPr="00BD3C8E">
        <w:rPr>
          <w:rFonts w:ascii="Times New Roman" w:hAnsi="Times New Roman" w:cs="Times New Roman"/>
        </w:rPr>
        <w:t>,</w:t>
      </w:r>
      <w:r w:rsidRPr="00BD3C8E">
        <w:rPr>
          <w:rFonts w:ascii="Times New Roman" w:hAnsi="Times New Roman" w:cs="Times New Roman"/>
        </w:rPr>
        <w:t xml:space="preserve"> or an accredited body </w:t>
      </w:r>
      <w:r w:rsidR="00DD456A" w:rsidRPr="00BD3C8E">
        <w:rPr>
          <w:rFonts w:ascii="Times New Roman" w:hAnsi="Times New Roman" w:cs="Times New Roman"/>
        </w:rPr>
        <w:t xml:space="preserve">– </w:t>
      </w:r>
      <w:r w:rsidRPr="00BD3C8E">
        <w:rPr>
          <w:rFonts w:ascii="Times New Roman" w:hAnsi="Times New Roman" w:cs="Times New Roman"/>
        </w:rPr>
        <w:t>$7.</w:t>
      </w:r>
      <w:r w:rsidR="00D55FF9">
        <w:rPr>
          <w:rFonts w:ascii="Times New Roman" w:hAnsi="Times New Roman" w:cs="Times New Roman"/>
        </w:rPr>
        <w:t xml:space="preserve">00. </w:t>
      </w:r>
    </w:p>
    <w:p w14:paraId="212D2B78" w14:textId="127EC420" w:rsidR="00DD456A" w:rsidRDefault="00BD3C8E" w:rsidP="00DD456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SCHEDULE 1 – REPEALS</w:t>
      </w:r>
    </w:p>
    <w:p w14:paraId="592B1A00" w14:textId="27EDE69A" w:rsidR="00BD3C8E" w:rsidRPr="00BD3C8E" w:rsidRDefault="00BD3C8E" w:rsidP="00DD456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Australian Crime Commission (National Policing Information Charges) Determination 2016</w:t>
      </w:r>
      <w:r w:rsidR="000964FA">
        <w:rPr>
          <w:rFonts w:ascii="Times New Roman" w:hAnsi="Times New Roman" w:cs="Times New Roman"/>
          <w:i/>
        </w:rPr>
        <w:t xml:space="preserve">. </w:t>
      </w:r>
    </w:p>
    <w:p w14:paraId="57C770E7" w14:textId="36AB09D3" w:rsidR="00BD3C8E" w:rsidRDefault="00BD3C8E" w:rsidP="00DD456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1 – The whole of the instrument</w:t>
      </w:r>
    </w:p>
    <w:p w14:paraId="57F8CAF5" w14:textId="0165E11A" w:rsidR="009452F5" w:rsidRPr="0040720A" w:rsidRDefault="00BD3C8E" w:rsidP="00BD3C8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1 of Schedule 1 to the Determination repeals the whole of the </w:t>
      </w:r>
      <w:r>
        <w:rPr>
          <w:rFonts w:ascii="Times New Roman" w:hAnsi="Times New Roman" w:cs="Times New Roman"/>
          <w:i/>
        </w:rPr>
        <w:t>Australian Crime Commission (National Policing Information Charges) Determination 2016</w:t>
      </w:r>
      <w:r>
        <w:rPr>
          <w:rFonts w:ascii="Times New Roman" w:hAnsi="Times New Roman" w:cs="Times New Roman"/>
        </w:rPr>
        <w:t>.</w:t>
      </w:r>
    </w:p>
    <w:sectPr w:rsidR="009452F5" w:rsidRPr="00407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441B0" w14:textId="77777777" w:rsidR="00D76C6B" w:rsidRDefault="00D76C6B" w:rsidP="00C41292">
      <w:pPr>
        <w:spacing w:after="0" w:line="240" w:lineRule="auto"/>
      </w:pPr>
      <w:r>
        <w:separator/>
      </w:r>
    </w:p>
  </w:endnote>
  <w:endnote w:type="continuationSeparator" w:id="0">
    <w:p w14:paraId="171E6016" w14:textId="77777777" w:rsidR="00D76C6B" w:rsidRDefault="00D76C6B" w:rsidP="00C4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F7537" w14:textId="77777777" w:rsidR="00D76C6B" w:rsidRDefault="00D76C6B" w:rsidP="00C41292">
      <w:pPr>
        <w:spacing w:after="0" w:line="240" w:lineRule="auto"/>
      </w:pPr>
      <w:r>
        <w:separator/>
      </w:r>
    </w:p>
  </w:footnote>
  <w:footnote w:type="continuationSeparator" w:id="0">
    <w:p w14:paraId="2C26AE73" w14:textId="77777777" w:rsidR="00D76C6B" w:rsidRDefault="00D76C6B" w:rsidP="00C4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7732D"/>
    <w:multiLevelType w:val="hybridMultilevel"/>
    <w:tmpl w:val="BBF4F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05679"/>
    <w:multiLevelType w:val="hybridMultilevel"/>
    <w:tmpl w:val="59C8B16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F7304"/>
    <w:multiLevelType w:val="hybridMultilevel"/>
    <w:tmpl w:val="3EBAE354"/>
    <w:lvl w:ilvl="0" w:tplc="919EB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006EA"/>
    <w:multiLevelType w:val="hybridMultilevel"/>
    <w:tmpl w:val="F260F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63054"/>
    <w:multiLevelType w:val="hybridMultilevel"/>
    <w:tmpl w:val="86028CC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476BAA"/>
    <w:multiLevelType w:val="hybridMultilevel"/>
    <w:tmpl w:val="2BDCF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3C"/>
    <w:rsid w:val="00023A56"/>
    <w:rsid w:val="00025BAE"/>
    <w:rsid w:val="000272A7"/>
    <w:rsid w:val="00033984"/>
    <w:rsid w:val="00047612"/>
    <w:rsid w:val="00055018"/>
    <w:rsid w:val="00071907"/>
    <w:rsid w:val="000964FA"/>
    <w:rsid w:val="000A7897"/>
    <w:rsid w:val="000B7CC7"/>
    <w:rsid w:val="000C2496"/>
    <w:rsid w:val="000C6BA4"/>
    <w:rsid w:val="000D0BD0"/>
    <w:rsid w:val="000D1CFE"/>
    <w:rsid w:val="000D1DFD"/>
    <w:rsid w:val="000F21C6"/>
    <w:rsid w:val="000F2FA6"/>
    <w:rsid w:val="000F5EFD"/>
    <w:rsid w:val="000F6213"/>
    <w:rsid w:val="001035E8"/>
    <w:rsid w:val="00116B84"/>
    <w:rsid w:val="0012111C"/>
    <w:rsid w:val="00122549"/>
    <w:rsid w:val="0012391F"/>
    <w:rsid w:val="0013303D"/>
    <w:rsid w:val="001332A8"/>
    <w:rsid w:val="00134A6E"/>
    <w:rsid w:val="001408D1"/>
    <w:rsid w:val="00142695"/>
    <w:rsid w:val="00146855"/>
    <w:rsid w:val="001626A8"/>
    <w:rsid w:val="00165770"/>
    <w:rsid w:val="001746D7"/>
    <w:rsid w:val="00196987"/>
    <w:rsid w:val="001A38DB"/>
    <w:rsid w:val="001C260A"/>
    <w:rsid w:val="001C2D5A"/>
    <w:rsid w:val="001E2AAA"/>
    <w:rsid w:val="001E7DB0"/>
    <w:rsid w:val="001F5D69"/>
    <w:rsid w:val="00220F02"/>
    <w:rsid w:val="00240A6E"/>
    <w:rsid w:val="002458E1"/>
    <w:rsid w:val="00246376"/>
    <w:rsid w:val="00257B0A"/>
    <w:rsid w:val="0027166C"/>
    <w:rsid w:val="002729A9"/>
    <w:rsid w:val="00283192"/>
    <w:rsid w:val="0028357B"/>
    <w:rsid w:val="002936CD"/>
    <w:rsid w:val="002D1D38"/>
    <w:rsid w:val="002D5A33"/>
    <w:rsid w:val="002D7A68"/>
    <w:rsid w:val="002E49E1"/>
    <w:rsid w:val="002F5CF7"/>
    <w:rsid w:val="002F63A1"/>
    <w:rsid w:val="002F653E"/>
    <w:rsid w:val="0030332E"/>
    <w:rsid w:val="00307A33"/>
    <w:rsid w:val="00313164"/>
    <w:rsid w:val="00323476"/>
    <w:rsid w:val="00347E3B"/>
    <w:rsid w:val="00354984"/>
    <w:rsid w:val="0035645C"/>
    <w:rsid w:val="003676B1"/>
    <w:rsid w:val="00387406"/>
    <w:rsid w:val="003A1AC3"/>
    <w:rsid w:val="003B04EC"/>
    <w:rsid w:val="003C0A5F"/>
    <w:rsid w:val="003C392A"/>
    <w:rsid w:val="003C65A9"/>
    <w:rsid w:val="003C706C"/>
    <w:rsid w:val="003C7DA2"/>
    <w:rsid w:val="003D4C46"/>
    <w:rsid w:val="003F3D8C"/>
    <w:rsid w:val="00400667"/>
    <w:rsid w:val="0040720A"/>
    <w:rsid w:val="0041024D"/>
    <w:rsid w:val="00412132"/>
    <w:rsid w:val="00420B04"/>
    <w:rsid w:val="0043697D"/>
    <w:rsid w:val="00447222"/>
    <w:rsid w:val="0045030A"/>
    <w:rsid w:val="00452418"/>
    <w:rsid w:val="004569F7"/>
    <w:rsid w:val="00481F4E"/>
    <w:rsid w:val="00490B3C"/>
    <w:rsid w:val="00497C87"/>
    <w:rsid w:val="004A0079"/>
    <w:rsid w:val="004A310C"/>
    <w:rsid w:val="004B279C"/>
    <w:rsid w:val="004B2DA9"/>
    <w:rsid w:val="004C0B8E"/>
    <w:rsid w:val="004C4DF2"/>
    <w:rsid w:val="004D1F94"/>
    <w:rsid w:val="004F17D0"/>
    <w:rsid w:val="00506B09"/>
    <w:rsid w:val="00526DB7"/>
    <w:rsid w:val="0053729C"/>
    <w:rsid w:val="00541216"/>
    <w:rsid w:val="005723F6"/>
    <w:rsid w:val="005726F7"/>
    <w:rsid w:val="00572C40"/>
    <w:rsid w:val="005A3085"/>
    <w:rsid w:val="005A3F3C"/>
    <w:rsid w:val="005A4156"/>
    <w:rsid w:val="005B7AF5"/>
    <w:rsid w:val="005C649F"/>
    <w:rsid w:val="005C7959"/>
    <w:rsid w:val="005D6297"/>
    <w:rsid w:val="005E00ED"/>
    <w:rsid w:val="005E198C"/>
    <w:rsid w:val="005F07CD"/>
    <w:rsid w:val="00600107"/>
    <w:rsid w:val="006056EA"/>
    <w:rsid w:val="00606331"/>
    <w:rsid w:val="00606B0B"/>
    <w:rsid w:val="00613B8C"/>
    <w:rsid w:val="0063535A"/>
    <w:rsid w:val="00643218"/>
    <w:rsid w:val="006579A8"/>
    <w:rsid w:val="0066145E"/>
    <w:rsid w:val="00661789"/>
    <w:rsid w:val="00695CEB"/>
    <w:rsid w:val="006979E0"/>
    <w:rsid w:val="006A2408"/>
    <w:rsid w:val="006D3808"/>
    <w:rsid w:val="006E4C6C"/>
    <w:rsid w:val="006E53EE"/>
    <w:rsid w:val="00715775"/>
    <w:rsid w:val="0072352E"/>
    <w:rsid w:val="007479B8"/>
    <w:rsid w:val="00751F08"/>
    <w:rsid w:val="00774D45"/>
    <w:rsid w:val="00795A12"/>
    <w:rsid w:val="007A3740"/>
    <w:rsid w:val="007A6127"/>
    <w:rsid w:val="007D477D"/>
    <w:rsid w:val="007F4397"/>
    <w:rsid w:val="00801CFE"/>
    <w:rsid w:val="00802A20"/>
    <w:rsid w:val="00804A4F"/>
    <w:rsid w:val="00816A0D"/>
    <w:rsid w:val="00820ADB"/>
    <w:rsid w:val="008300C4"/>
    <w:rsid w:val="00832AC8"/>
    <w:rsid w:val="00845CE4"/>
    <w:rsid w:val="00847F8A"/>
    <w:rsid w:val="00851AEE"/>
    <w:rsid w:val="00851FAC"/>
    <w:rsid w:val="008525AB"/>
    <w:rsid w:val="00855C13"/>
    <w:rsid w:val="008719C1"/>
    <w:rsid w:val="00874710"/>
    <w:rsid w:val="00883F83"/>
    <w:rsid w:val="00884C03"/>
    <w:rsid w:val="00885DE6"/>
    <w:rsid w:val="0089007E"/>
    <w:rsid w:val="00890F54"/>
    <w:rsid w:val="00895270"/>
    <w:rsid w:val="008B6750"/>
    <w:rsid w:val="008C446F"/>
    <w:rsid w:val="008D325E"/>
    <w:rsid w:val="009058FC"/>
    <w:rsid w:val="00906AE6"/>
    <w:rsid w:val="00930BF2"/>
    <w:rsid w:val="0093247B"/>
    <w:rsid w:val="009452F5"/>
    <w:rsid w:val="00946162"/>
    <w:rsid w:val="009639F3"/>
    <w:rsid w:val="009647A6"/>
    <w:rsid w:val="00970B5A"/>
    <w:rsid w:val="00981EDF"/>
    <w:rsid w:val="00982324"/>
    <w:rsid w:val="009863A9"/>
    <w:rsid w:val="00986454"/>
    <w:rsid w:val="00992179"/>
    <w:rsid w:val="009A7789"/>
    <w:rsid w:val="009A7AA6"/>
    <w:rsid w:val="009C44B4"/>
    <w:rsid w:val="009D695E"/>
    <w:rsid w:val="00A16E4B"/>
    <w:rsid w:val="00A217A0"/>
    <w:rsid w:val="00A257C3"/>
    <w:rsid w:val="00A2596F"/>
    <w:rsid w:val="00A423BE"/>
    <w:rsid w:val="00A51A80"/>
    <w:rsid w:val="00A55324"/>
    <w:rsid w:val="00A55FCA"/>
    <w:rsid w:val="00A86378"/>
    <w:rsid w:val="00A86D1F"/>
    <w:rsid w:val="00AA293C"/>
    <w:rsid w:val="00AA3D23"/>
    <w:rsid w:val="00AA3FB6"/>
    <w:rsid w:val="00AB4B25"/>
    <w:rsid w:val="00AE0C02"/>
    <w:rsid w:val="00AF1383"/>
    <w:rsid w:val="00AF1D70"/>
    <w:rsid w:val="00B0442B"/>
    <w:rsid w:val="00B0483B"/>
    <w:rsid w:val="00B42E60"/>
    <w:rsid w:val="00B6160E"/>
    <w:rsid w:val="00B65ABE"/>
    <w:rsid w:val="00B70242"/>
    <w:rsid w:val="00B76A30"/>
    <w:rsid w:val="00B93218"/>
    <w:rsid w:val="00B953E7"/>
    <w:rsid w:val="00BD2546"/>
    <w:rsid w:val="00BD3C8E"/>
    <w:rsid w:val="00BD449C"/>
    <w:rsid w:val="00BE3EB6"/>
    <w:rsid w:val="00BE51FA"/>
    <w:rsid w:val="00BF24A0"/>
    <w:rsid w:val="00BF7796"/>
    <w:rsid w:val="00C030F2"/>
    <w:rsid w:val="00C0638B"/>
    <w:rsid w:val="00C120B6"/>
    <w:rsid w:val="00C261B4"/>
    <w:rsid w:val="00C31B82"/>
    <w:rsid w:val="00C34835"/>
    <w:rsid w:val="00C3643B"/>
    <w:rsid w:val="00C40453"/>
    <w:rsid w:val="00C41292"/>
    <w:rsid w:val="00C42ECE"/>
    <w:rsid w:val="00C53895"/>
    <w:rsid w:val="00C610FC"/>
    <w:rsid w:val="00C611FA"/>
    <w:rsid w:val="00C657D3"/>
    <w:rsid w:val="00C664E6"/>
    <w:rsid w:val="00C667D4"/>
    <w:rsid w:val="00C678C0"/>
    <w:rsid w:val="00C7677B"/>
    <w:rsid w:val="00C942AC"/>
    <w:rsid w:val="00C94C2D"/>
    <w:rsid w:val="00CB0AF1"/>
    <w:rsid w:val="00CB2613"/>
    <w:rsid w:val="00CC007A"/>
    <w:rsid w:val="00CC152B"/>
    <w:rsid w:val="00CC4FF0"/>
    <w:rsid w:val="00CC6884"/>
    <w:rsid w:val="00CD019D"/>
    <w:rsid w:val="00CD2FAC"/>
    <w:rsid w:val="00CD7926"/>
    <w:rsid w:val="00CE053C"/>
    <w:rsid w:val="00CF54B8"/>
    <w:rsid w:val="00D003C3"/>
    <w:rsid w:val="00D056F6"/>
    <w:rsid w:val="00D15EC9"/>
    <w:rsid w:val="00D307A2"/>
    <w:rsid w:val="00D40107"/>
    <w:rsid w:val="00D4078E"/>
    <w:rsid w:val="00D40932"/>
    <w:rsid w:val="00D55FF9"/>
    <w:rsid w:val="00D76C6B"/>
    <w:rsid w:val="00D8232A"/>
    <w:rsid w:val="00D870C5"/>
    <w:rsid w:val="00D87D4E"/>
    <w:rsid w:val="00D93259"/>
    <w:rsid w:val="00D97CF1"/>
    <w:rsid w:val="00DA5C57"/>
    <w:rsid w:val="00DA5F09"/>
    <w:rsid w:val="00DB5929"/>
    <w:rsid w:val="00DD456A"/>
    <w:rsid w:val="00DF4247"/>
    <w:rsid w:val="00DF580F"/>
    <w:rsid w:val="00E05D7F"/>
    <w:rsid w:val="00E22D0C"/>
    <w:rsid w:val="00E348C7"/>
    <w:rsid w:val="00E53B56"/>
    <w:rsid w:val="00E557CA"/>
    <w:rsid w:val="00E76BCA"/>
    <w:rsid w:val="00E77626"/>
    <w:rsid w:val="00E8229F"/>
    <w:rsid w:val="00EA0CFF"/>
    <w:rsid w:val="00EA401C"/>
    <w:rsid w:val="00EF3271"/>
    <w:rsid w:val="00F12BD0"/>
    <w:rsid w:val="00F22213"/>
    <w:rsid w:val="00F230EC"/>
    <w:rsid w:val="00F32B3F"/>
    <w:rsid w:val="00F50851"/>
    <w:rsid w:val="00F82C86"/>
    <w:rsid w:val="00F85F2D"/>
    <w:rsid w:val="00F97128"/>
    <w:rsid w:val="00FA6923"/>
    <w:rsid w:val="00FB23EC"/>
    <w:rsid w:val="00FC6ABF"/>
    <w:rsid w:val="00FC7E57"/>
    <w:rsid w:val="00FD1DFA"/>
    <w:rsid w:val="00FD2B2A"/>
    <w:rsid w:val="00FD3386"/>
    <w:rsid w:val="00FE6DCD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184D1"/>
  <w15:chartTrackingRefBased/>
  <w15:docId w15:val="{D7B13B9E-3FB7-45A5-A21F-02EA6399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4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F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F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1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292"/>
  </w:style>
  <w:style w:type="paragraph" w:styleId="Footer">
    <w:name w:val="footer"/>
    <w:basedOn w:val="Normal"/>
    <w:link w:val="FooterChar"/>
    <w:uiPriority w:val="99"/>
    <w:unhideWhenUsed/>
    <w:rsid w:val="00C41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292"/>
  </w:style>
  <w:style w:type="paragraph" w:styleId="Revision">
    <w:name w:val="Revision"/>
    <w:hidden/>
    <w:uiPriority w:val="99"/>
    <w:semiHidden/>
    <w:rsid w:val="00930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5F2D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"/>
    <w:rsid w:val="00C6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B4F98529-EA17-4828-83B4-2C91A5584F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246FEBE5CC8BD40B76763F57659C34B" ma:contentTypeVersion="" ma:contentTypeDescription="PDMS Document Site Content Type" ma:contentTypeScope="" ma:versionID="e47f36fd2f6b2fa1e8badf2a2756826c">
  <xsd:schema xmlns:xsd="http://www.w3.org/2001/XMLSchema" xmlns:xs="http://www.w3.org/2001/XMLSchema" xmlns:p="http://schemas.microsoft.com/office/2006/metadata/properties" xmlns:ns2="B4F98529-EA17-4828-83B4-2C91A5584F7D" targetNamespace="http://schemas.microsoft.com/office/2006/metadata/properties" ma:root="true" ma:fieldsID="a237650b6adb32326d596c7e93dfae49" ns2:_="">
    <xsd:import namespace="B4F98529-EA17-4828-83B4-2C91A5584F7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98529-EA17-4828-83B4-2C91A5584F7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4B14D-B7E9-42F1-9448-DF26C8C31F3F}">
  <ds:schemaRefs>
    <ds:schemaRef ds:uri="http://schemas.microsoft.com/office/2006/metadata/properties"/>
    <ds:schemaRef ds:uri="http://schemas.microsoft.com/office/infopath/2007/PartnerControls"/>
    <ds:schemaRef ds:uri="B4F98529-EA17-4828-83B4-2C91A5584F7D"/>
  </ds:schemaRefs>
</ds:datastoreItem>
</file>

<file path=customXml/itemProps2.xml><?xml version="1.0" encoding="utf-8"?>
<ds:datastoreItem xmlns:ds="http://schemas.openxmlformats.org/officeDocument/2006/customXml" ds:itemID="{04A5E855-1680-4EA7-BEA1-2269CC91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FEEA2-AC8B-460C-9A50-C859C068E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98529-EA17-4828-83B4-2C91A5584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Attorney-General's Department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Rebecca</dc:creator>
  <cp:keywords/>
  <dc:description/>
  <cp:lastModifiedBy>Coad, Lucy</cp:lastModifiedBy>
  <cp:revision>4</cp:revision>
  <dcterms:created xsi:type="dcterms:W3CDTF">2024-06-14T00:00:00Z</dcterms:created>
  <dcterms:modified xsi:type="dcterms:W3CDTF">2024-06-14T02:40:00Z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0x010100266966F133664895A6EE3632470D45F5002246FEBE5CC8BD40B76763F57659C34B</vt:lpwstr>
  </property>
</Properties>
</file>