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E8B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A3E8B1" wp14:editId="6856D26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73E7" w14:textId="77777777" w:rsidR="00715914" w:rsidRPr="00E500D4" w:rsidRDefault="00715914" w:rsidP="00715914">
      <w:pPr>
        <w:rPr>
          <w:sz w:val="19"/>
        </w:rPr>
      </w:pPr>
    </w:p>
    <w:p w14:paraId="43F52548" w14:textId="2C90B2B9" w:rsidR="00554826" w:rsidRPr="00E500D4" w:rsidRDefault="00CD71F3" w:rsidP="00554826">
      <w:pPr>
        <w:pStyle w:val="ShortT"/>
      </w:pPr>
      <w:r w:rsidRPr="00CD71F3">
        <w:rPr>
          <w:bCs/>
        </w:rPr>
        <w:t xml:space="preserve">Agricultural and Veterinary Chemicals </w:t>
      </w:r>
      <w:r w:rsidR="007A4CB2">
        <w:rPr>
          <w:bCs/>
        </w:rPr>
        <w:t xml:space="preserve">Code </w:t>
      </w:r>
      <w:r w:rsidR="00554826" w:rsidRPr="00CD71F3">
        <w:t>(</w:t>
      </w:r>
      <w:r w:rsidRPr="00CD71F3">
        <w:rPr>
          <w:bCs/>
        </w:rPr>
        <w:t>Interchangeable Constituent) Determination</w:t>
      </w:r>
      <w:r w:rsidR="00554826" w:rsidRPr="00CD71F3">
        <w:t xml:space="preserve"> </w:t>
      </w:r>
      <w:r w:rsidRPr="00CD71F3">
        <w:t>2024</w:t>
      </w:r>
    </w:p>
    <w:p w14:paraId="2EA4161F" w14:textId="32AAB617" w:rsidR="00554826" w:rsidRPr="00597434" w:rsidRDefault="00554826" w:rsidP="00554826">
      <w:pPr>
        <w:pStyle w:val="SignCoverPageStart"/>
        <w:spacing w:before="240"/>
        <w:ind w:right="91"/>
        <w:rPr>
          <w:szCs w:val="22"/>
        </w:rPr>
      </w:pPr>
      <w:r w:rsidRPr="00597434">
        <w:rPr>
          <w:szCs w:val="22"/>
        </w:rPr>
        <w:t>I,</w:t>
      </w:r>
      <w:r w:rsidR="00CD71F3" w:rsidRPr="00597434">
        <w:rPr>
          <w:szCs w:val="22"/>
        </w:rPr>
        <w:t xml:space="preserve"> </w:t>
      </w:r>
      <w:r w:rsidR="00F4322F">
        <w:rPr>
          <w:szCs w:val="22"/>
        </w:rPr>
        <w:t xml:space="preserve">Dr </w:t>
      </w:r>
      <w:r w:rsidR="00CD71F3" w:rsidRPr="00EC7314">
        <w:rPr>
          <w:szCs w:val="22"/>
        </w:rPr>
        <w:t>Melissa McEwen</w:t>
      </w:r>
      <w:r w:rsidRPr="00EC7314">
        <w:rPr>
          <w:szCs w:val="22"/>
        </w:rPr>
        <w:t xml:space="preserve">, </w:t>
      </w:r>
      <w:r w:rsidR="00CD71F3" w:rsidRPr="00EC7314">
        <w:rPr>
          <w:szCs w:val="22"/>
        </w:rPr>
        <w:t>Acting Chief Executive Officer</w:t>
      </w:r>
      <w:r w:rsidR="00CD71F3" w:rsidRPr="00597434">
        <w:rPr>
          <w:szCs w:val="22"/>
        </w:rPr>
        <w:t xml:space="preserve"> of the Australian Pesticides and Veterinary Medicines Authority</w:t>
      </w:r>
      <w:r w:rsidRPr="00597434">
        <w:rPr>
          <w:szCs w:val="22"/>
        </w:rPr>
        <w:t xml:space="preserve">, make the following </w:t>
      </w:r>
      <w:r w:rsidR="007A4CB2" w:rsidRPr="00597434">
        <w:rPr>
          <w:szCs w:val="22"/>
        </w:rPr>
        <w:t>instrument.</w:t>
      </w:r>
    </w:p>
    <w:p w14:paraId="67F16A5E" w14:textId="79E6E329" w:rsidR="00554826" w:rsidRPr="00597434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597434">
        <w:rPr>
          <w:szCs w:val="22"/>
        </w:rPr>
        <w:t>Dated</w:t>
      </w:r>
      <w:r w:rsidRPr="00597434">
        <w:rPr>
          <w:szCs w:val="22"/>
        </w:rPr>
        <w:tab/>
      </w:r>
      <w:r w:rsidRPr="00597434">
        <w:rPr>
          <w:szCs w:val="22"/>
        </w:rPr>
        <w:tab/>
      </w:r>
      <w:r w:rsidR="00DD6CF6">
        <w:rPr>
          <w:szCs w:val="22"/>
        </w:rPr>
        <w:t>4 June 2024</w:t>
      </w:r>
      <w:r w:rsidRPr="00597434">
        <w:rPr>
          <w:szCs w:val="22"/>
        </w:rPr>
        <w:tab/>
      </w:r>
      <w:r w:rsidRPr="00597434">
        <w:rPr>
          <w:szCs w:val="22"/>
        </w:rPr>
        <w:tab/>
      </w:r>
    </w:p>
    <w:p w14:paraId="636E8F9F" w14:textId="56106607" w:rsidR="00554826" w:rsidRPr="008E0027" w:rsidRDefault="00F4322F" w:rsidP="00EC7314">
      <w:pPr>
        <w:keepNext/>
        <w:tabs>
          <w:tab w:val="left" w:pos="3402"/>
        </w:tabs>
        <w:spacing w:before="1440" w:line="300" w:lineRule="atLeast"/>
        <w:ind w:right="397"/>
      </w:pPr>
      <w:r>
        <w:rPr>
          <w:szCs w:val="22"/>
        </w:rPr>
        <w:t xml:space="preserve">Dr </w:t>
      </w:r>
      <w:r w:rsidR="00597434" w:rsidRPr="00EC7314">
        <w:rPr>
          <w:szCs w:val="22"/>
        </w:rPr>
        <w:t>Melissa McEwen</w:t>
      </w:r>
      <w:r w:rsidR="00597434" w:rsidRPr="00EC7314">
        <w:br/>
      </w:r>
      <w:r w:rsidR="00597434">
        <w:t>Acting Chief Executive Officer</w:t>
      </w:r>
    </w:p>
    <w:p w14:paraId="2388AA6B" w14:textId="77777777" w:rsidR="00554826" w:rsidRDefault="00554826" w:rsidP="00554826"/>
    <w:p w14:paraId="4CFE94AD" w14:textId="77777777" w:rsidR="00554826" w:rsidRPr="00ED79B6" w:rsidRDefault="00554826" w:rsidP="00554826"/>
    <w:p w14:paraId="5D9A8777" w14:textId="77777777" w:rsidR="00F6696E" w:rsidRDefault="00F6696E" w:rsidP="00F6696E"/>
    <w:p w14:paraId="0C4BB92D" w14:textId="77777777" w:rsidR="00F6696E" w:rsidRDefault="00F6696E" w:rsidP="00F6696E">
      <w:pPr>
        <w:sectPr w:rsidR="00F6696E" w:rsidSect="00D552B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00B97C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525C848" w14:textId="0034D8B2" w:rsidR="00C75370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75370">
        <w:rPr>
          <w:noProof/>
        </w:rPr>
        <w:t>1  Name</w:t>
      </w:r>
    </w:p>
    <w:p w14:paraId="75816F35" w14:textId="27E5D41D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</w:p>
    <w:p w14:paraId="01944A88" w14:textId="26567B44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</w:p>
    <w:p w14:paraId="30FBE3B4" w14:textId="10903646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</w:p>
    <w:p w14:paraId="272265D0" w14:textId="274A46A7" w:rsidR="00C75370" w:rsidRDefault="00C7537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  Interchangeable constituent determinations</w:t>
      </w:r>
    </w:p>
    <w:p w14:paraId="15FCC556" w14:textId="613B6E54" w:rsidR="00F6696E" w:rsidRDefault="00B418CB" w:rsidP="00F6696E">
      <w:pPr>
        <w:sectPr w:rsidR="00F6696E" w:rsidSect="00D552B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1D2B3E59" w14:textId="67853E8C" w:rsidR="00554826" w:rsidRPr="00554826" w:rsidRDefault="00554826" w:rsidP="00EC7314">
      <w:pPr>
        <w:pStyle w:val="ActHead5"/>
        <w:numPr>
          <w:ilvl w:val="0"/>
          <w:numId w:val="18"/>
        </w:numPr>
      </w:pPr>
      <w:bookmarkStart w:id="0" w:name="_Toc156208353"/>
      <w:r w:rsidRPr="00554826">
        <w:lastRenderedPageBreak/>
        <w:t>Name</w:t>
      </w:r>
      <w:bookmarkEnd w:id="0"/>
    </w:p>
    <w:p w14:paraId="1F03A876" w14:textId="14B99ED6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 w:rsidR="00E71CEF">
        <w:t xml:space="preserve">determination </w:t>
      </w:r>
      <w:r w:rsidRPr="009C2562">
        <w:t xml:space="preserve">is the </w:t>
      </w:r>
      <w:bookmarkStart w:id="1" w:name="BKCheck15B_3"/>
      <w:bookmarkEnd w:id="1"/>
      <w:r w:rsidR="00CD71F3" w:rsidRPr="00CD71F3">
        <w:rPr>
          <w:i/>
        </w:rPr>
        <w:t xml:space="preserve">Agricultural and Veterinary Chemicals </w:t>
      </w:r>
      <w:r w:rsidR="007A4CB2">
        <w:rPr>
          <w:i/>
        </w:rPr>
        <w:t xml:space="preserve">Code </w:t>
      </w:r>
      <w:r w:rsidR="00CD71F3" w:rsidRPr="00CD71F3">
        <w:rPr>
          <w:i/>
        </w:rPr>
        <w:t>(Interchangeable Constituent) Determination 2024</w:t>
      </w:r>
      <w:r w:rsidR="00CD71F3">
        <w:rPr>
          <w:i/>
        </w:rPr>
        <w:t>.</w:t>
      </w:r>
    </w:p>
    <w:p w14:paraId="6A627F52" w14:textId="77777777" w:rsidR="00554826" w:rsidRPr="00554826" w:rsidRDefault="00554826" w:rsidP="00554826">
      <w:pPr>
        <w:pStyle w:val="ActHead5"/>
      </w:pPr>
      <w:bookmarkStart w:id="2" w:name="_Toc156208354"/>
      <w:r w:rsidRPr="00554826">
        <w:t>2  Commencement</w:t>
      </w:r>
      <w:bookmarkEnd w:id="2"/>
    </w:p>
    <w:p w14:paraId="5FBB5F6E" w14:textId="494CD5D9" w:rsidR="00554826" w:rsidRPr="00232984" w:rsidRDefault="00554826" w:rsidP="00554826">
      <w:pPr>
        <w:pStyle w:val="subsection"/>
      </w:pPr>
      <w:r>
        <w:tab/>
      </w:r>
      <w:r>
        <w:tab/>
        <w:t xml:space="preserve">This </w:t>
      </w:r>
      <w:r w:rsidR="00597434">
        <w:t xml:space="preserve">determination </w:t>
      </w:r>
      <w:r>
        <w:t xml:space="preserve">commences </w:t>
      </w:r>
      <w:r w:rsidR="00225B37">
        <w:t>on the day after it is registered.</w:t>
      </w:r>
    </w:p>
    <w:p w14:paraId="3248D55B" w14:textId="77777777" w:rsidR="00554826" w:rsidRPr="00554826" w:rsidRDefault="00554826" w:rsidP="00554826">
      <w:pPr>
        <w:pStyle w:val="ActHead5"/>
      </w:pPr>
      <w:bookmarkStart w:id="3" w:name="_Toc156208355"/>
      <w:r w:rsidRPr="00554826">
        <w:t>3  Authority</w:t>
      </w:r>
      <w:bookmarkEnd w:id="3"/>
    </w:p>
    <w:p w14:paraId="2F2DC818" w14:textId="388709AD" w:rsidR="00554826" w:rsidRPr="009C2562" w:rsidRDefault="00554826" w:rsidP="00597434">
      <w:pPr>
        <w:pStyle w:val="subsection"/>
      </w:pPr>
      <w:r w:rsidRPr="009C2562">
        <w:tab/>
      </w:r>
      <w:r w:rsidRPr="009C2562">
        <w:tab/>
        <w:t xml:space="preserve">This </w:t>
      </w:r>
      <w:r w:rsidR="00597434">
        <w:t xml:space="preserve">determination </w:t>
      </w:r>
      <w:r w:rsidRPr="009C2562">
        <w:t>is made</w:t>
      </w:r>
      <w:r w:rsidR="00CE4C75">
        <w:t xml:space="preserve"> </w:t>
      </w:r>
      <w:r w:rsidRPr="009C2562">
        <w:t xml:space="preserve">under </w:t>
      </w:r>
      <w:r w:rsidR="00CE4C75">
        <w:t>sub</w:t>
      </w:r>
      <w:r w:rsidR="00225B37">
        <w:t>regulation 19AEA</w:t>
      </w:r>
      <w:r w:rsidR="00CE4C75">
        <w:t xml:space="preserve">(1) </w:t>
      </w:r>
      <w:r w:rsidR="00225B37">
        <w:t xml:space="preserve">of the </w:t>
      </w:r>
      <w:bookmarkStart w:id="4" w:name="_Hlk162247461"/>
      <w:r w:rsidR="00225B37" w:rsidRPr="00225B37">
        <w:rPr>
          <w:i/>
          <w:iCs/>
        </w:rPr>
        <w:t>Agricultural and Veterinary Chemicals Code Regulations 1995</w:t>
      </w:r>
      <w:bookmarkEnd w:id="4"/>
      <w:r w:rsidR="00225B37" w:rsidRPr="00225B37">
        <w:t>.</w:t>
      </w:r>
    </w:p>
    <w:p w14:paraId="0A6217DD" w14:textId="77777777" w:rsidR="00554826" w:rsidRPr="00554826" w:rsidRDefault="00554826" w:rsidP="00554826">
      <w:pPr>
        <w:pStyle w:val="ActHead5"/>
      </w:pPr>
      <w:bookmarkStart w:id="5" w:name="_Toc156208356"/>
      <w:r w:rsidRPr="00554826">
        <w:t>4  Definitions</w:t>
      </w:r>
      <w:bookmarkEnd w:id="5"/>
    </w:p>
    <w:p w14:paraId="6C0CE923" w14:textId="1F47744E" w:rsidR="007A4CB2" w:rsidRDefault="00597434" w:rsidP="00EC7314">
      <w:pPr>
        <w:pStyle w:val="subsection"/>
        <w:ind w:left="1854"/>
      </w:pPr>
      <w:r>
        <w:tab/>
        <w:t xml:space="preserve">        </w:t>
      </w:r>
      <w:r w:rsidR="00CE4C75">
        <w:t>In this determination</w:t>
      </w:r>
      <w:r w:rsidR="007A4CB2">
        <w:t>:</w:t>
      </w:r>
    </w:p>
    <w:p w14:paraId="3E1FD3BF" w14:textId="2B0C9FFA" w:rsidR="00CB4F64" w:rsidRDefault="007A4CB2" w:rsidP="00EC7314">
      <w:pPr>
        <w:pStyle w:val="subsection"/>
        <w:rPr>
          <w:color w:val="000000"/>
        </w:rPr>
      </w:pPr>
      <w:r>
        <w:tab/>
      </w:r>
      <w:r w:rsidR="00CE4C75">
        <w:tab/>
      </w:r>
      <w:r w:rsidR="00CB4F64">
        <w:rPr>
          <w:b/>
          <w:bCs/>
          <w:i/>
          <w:iCs/>
          <w:color w:val="000000"/>
        </w:rPr>
        <w:t>n</w:t>
      </w:r>
      <w:r w:rsidR="00CB4F64" w:rsidRPr="00CB4F64">
        <w:rPr>
          <w:b/>
          <w:bCs/>
          <w:i/>
          <w:iCs/>
          <w:color w:val="000000"/>
        </w:rPr>
        <w:t>on-active constituent</w:t>
      </w:r>
      <w:r w:rsidR="00CB4F64" w:rsidRPr="00CB4F64">
        <w:rPr>
          <w:color w:val="000000"/>
        </w:rPr>
        <w:t xml:space="preserve"> means any constituent of a registered chemical product other than an active constituent. </w:t>
      </w:r>
    </w:p>
    <w:p w14:paraId="3DF62AF4" w14:textId="29490AA1" w:rsidR="007A4CB2" w:rsidRPr="00EC7314" w:rsidRDefault="00CE4C75" w:rsidP="00271297">
      <w:pPr>
        <w:pStyle w:val="subsection"/>
        <w:rPr>
          <w:b/>
          <w:iCs/>
          <w:sz w:val="20"/>
        </w:rPr>
      </w:pPr>
      <w:r w:rsidRPr="00EC7314">
        <w:rPr>
          <w:sz w:val="20"/>
        </w:rPr>
        <w:tab/>
      </w:r>
      <w:r w:rsidR="00271297">
        <w:rPr>
          <w:sz w:val="20"/>
        </w:rPr>
        <w:tab/>
        <w:t xml:space="preserve">Note: </w:t>
      </w:r>
      <w:r w:rsidRPr="00EC7314">
        <w:rPr>
          <w:sz w:val="20"/>
        </w:rPr>
        <w:t>Words and expressions</w:t>
      </w:r>
      <w:r w:rsidR="00681C01">
        <w:rPr>
          <w:sz w:val="20"/>
        </w:rPr>
        <w:t xml:space="preserve"> used in this Determination have the same meaning as in </w:t>
      </w:r>
      <w:r w:rsidRPr="00EC7314">
        <w:rPr>
          <w:sz w:val="20"/>
        </w:rPr>
        <w:t xml:space="preserve">the </w:t>
      </w:r>
      <w:r w:rsidR="00DB74CC">
        <w:rPr>
          <w:sz w:val="20"/>
        </w:rPr>
        <w:t xml:space="preserve">Agricultural and Veterinary Chemicals Code as scheduled to the </w:t>
      </w:r>
      <w:r w:rsidR="00DB74CC">
        <w:rPr>
          <w:i/>
          <w:iCs/>
          <w:sz w:val="20"/>
        </w:rPr>
        <w:t>Agricultural and Veterinary Chemicals Code Act 1994</w:t>
      </w:r>
      <w:r w:rsidRPr="00EC7314">
        <w:rPr>
          <w:sz w:val="20"/>
        </w:rPr>
        <w:t xml:space="preserve"> and the </w:t>
      </w:r>
      <w:r w:rsidR="00DB74CC" w:rsidRPr="00DB74CC">
        <w:rPr>
          <w:i/>
          <w:iCs/>
          <w:sz w:val="20"/>
        </w:rPr>
        <w:t>Agricultural and Veterinary Chemicals Code Regulations 1995</w:t>
      </w:r>
      <w:r w:rsidR="00681C01">
        <w:rPr>
          <w:i/>
          <w:iCs/>
          <w:sz w:val="20"/>
        </w:rPr>
        <w:t xml:space="preserve">. </w:t>
      </w:r>
    </w:p>
    <w:p w14:paraId="03D51532" w14:textId="032CFAF4" w:rsidR="00554826" w:rsidRPr="00225B37" w:rsidRDefault="007A4CB2" w:rsidP="00554826">
      <w:pPr>
        <w:pStyle w:val="ActHead5"/>
      </w:pPr>
      <w:bookmarkStart w:id="6" w:name="_Toc156208358"/>
      <w:r>
        <w:t>5</w:t>
      </w:r>
      <w:r w:rsidR="00554826" w:rsidRPr="00225B37">
        <w:t xml:space="preserve">  </w:t>
      </w:r>
      <w:r w:rsidR="00225B37" w:rsidRPr="00225B37">
        <w:t>Interchangeable constituent determination</w:t>
      </w:r>
      <w:bookmarkEnd w:id="6"/>
    </w:p>
    <w:p w14:paraId="266EFE89" w14:textId="77777777" w:rsidR="00225B37" w:rsidRDefault="00225B37" w:rsidP="00EC7314">
      <w:pPr>
        <w:pStyle w:val="paragraph"/>
        <w:ind w:left="0" w:firstLine="0"/>
      </w:pPr>
    </w:p>
    <w:p w14:paraId="7AA87381" w14:textId="6D243CEF" w:rsidR="000D3ADC" w:rsidRDefault="00597434" w:rsidP="00EC7314">
      <w:pPr>
        <w:pStyle w:val="paragraphsub"/>
        <w:ind w:left="720" w:firstLine="0"/>
      </w:pPr>
      <w:r>
        <w:t>T</w:t>
      </w:r>
      <w:r w:rsidR="00E71CEF">
        <w:t xml:space="preserve">he constituent of a chemical product listed in Column 1 of the Table below may be interchanged with the constituent listed in Column 2 if the requirements specified in Column 3 are met. </w:t>
      </w:r>
      <w:r w:rsidR="00CE4C75">
        <w:br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1292"/>
        <w:gridCol w:w="3755"/>
      </w:tblGrid>
      <w:tr w:rsidR="000D3ADC" w14:paraId="7E0252CC" w14:textId="77777777" w:rsidTr="00EC7314">
        <w:tc>
          <w:tcPr>
            <w:tcW w:w="2552" w:type="dxa"/>
          </w:tcPr>
          <w:p w14:paraId="4585270F" w14:textId="224294C9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1</w:t>
            </w:r>
          </w:p>
        </w:tc>
        <w:tc>
          <w:tcPr>
            <w:tcW w:w="1292" w:type="dxa"/>
          </w:tcPr>
          <w:p w14:paraId="203841AB" w14:textId="5068B853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2</w:t>
            </w:r>
            <w:r w:rsidR="000D3ADC" w:rsidRPr="000D3ADC">
              <w:rPr>
                <w:b/>
                <w:bCs/>
              </w:rPr>
              <w:t xml:space="preserve"> </w:t>
            </w:r>
          </w:p>
        </w:tc>
        <w:tc>
          <w:tcPr>
            <w:tcW w:w="3755" w:type="dxa"/>
          </w:tcPr>
          <w:p w14:paraId="293C0115" w14:textId="5C741806" w:rsidR="000D3ADC" w:rsidRPr="000D3ADC" w:rsidRDefault="00CE4C75" w:rsidP="000D3ADC">
            <w:pPr>
              <w:pStyle w:val="paragraphsub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Column 3</w:t>
            </w:r>
          </w:p>
        </w:tc>
      </w:tr>
      <w:tr w:rsidR="000D3ADC" w14:paraId="15AFF7F6" w14:textId="77777777" w:rsidTr="00EC7314">
        <w:tc>
          <w:tcPr>
            <w:tcW w:w="2552" w:type="dxa"/>
          </w:tcPr>
          <w:p w14:paraId="3A2F69F3" w14:textId="51A8C86B" w:rsidR="000D3ADC" w:rsidRDefault="000D3ADC" w:rsidP="000D3ADC">
            <w:pPr>
              <w:pStyle w:val="paragraphsub"/>
              <w:ind w:left="0" w:firstLine="0"/>
            </w:pPr>
            <w:r w:rsidRPr="000D3ADC">
              <w:t>Tersperse 4896</w:t>
            </w:r>
          </w:p>
        </w:tc>
        <w:tc>
          <w:tcPr>
            <w:tcW w:w="1292" w:type="dxa"/>
          </w:tcPr>
          <w:p w14:paraId="48006346" w14:textId="071F2639" w:rsidR="000D3ADC" w:rsidRDefault="000D3ADC" w:rsidP="000D3ADC">
            <w:pPr>
              <w:pStyle w:val="paragraphsub"/>
              <w:ind w:left="0" w:firstLine="0"/>
            </w:pPr>
            <w:r w:rsidRPr="000D3ADC">
              <w:t>Tersperse 489</w:t>
            </w:r>
            <w:r>
              <w:t>4</w:t>
            </w:r>
          </w:p>
        </w:tc>
        <w:tc>
          <w:tcPr>
            <w:tcW w:w="3755" w:type="dxa"/>
          </w:tcPr>
          <w:p w14:paraId="2E27957B" w14:textId="461197A8" w:rsidR="00E71CEF" w:rsidRDefault="00E71CEF" w:rsidP="000D3ADC">
            <w:pPr>
              <w:pStyle w:val="paragraphsub"/>
              <w:numPr>
                <w:ilvl w:val="0"/>
                <w:numId w:val="16"/>
              </w:numPr>
            </w:pPr>
            <w:r w:rsidRPr="000D3ADC">
              <w:t>T</w:t>
            </w:r>
            <w:r w:rsidR="000D3ADC" w:rsidRPr="000D3ADC">
              <w:t>he</w:t>
            </w:r>
            <w:r>
              <w:t xml:space="preserve"> chemical</w:t>
            </w:r>
            <w:r w:rsidR="000D3ADC" w:rsidRPr="000D3ADC">
              <w:t xml:space="preserve"> product is a registered chemical product</w:t>
            </w:r>
            <w:r>
              <w:t>;</w:t>
            </w:r>
            <w:r w:rsidR="00CE4C75">
              <w:t xml:space="preserve"> and</w:t>
            </w:r>
          </w:p>
          <w:p w14:paraId="7C866337" w14:textId="14B4AA99" w:rsidR="00E71CEF" w:rsidRDefault="000D3ADC" w:rsidP="000D3ADC">
            <w:pPr>
              <w:pStyle w:val="paragraphsub"/>
              <w:numPr>
                <w:ilvl w:val="0"/>
                <w:numId w:val="16"/>
              </w:numPr>
            </w:pPr>
            <w:r w:rsidRPr="000D3ADC">
              <w:t xml:space="preserve">Tersperse 4896 </w:t>
            </w:r>
            <w:r w:rsidR="00E71CEF">
              <w:t>is a</w:t>
            </w:r>
            <w:r w:rsidRPr="000D3ADC">
              <w:t xml:space="preserve"> non-active constituent </w:t>
            </w:r>
            <w:r w:rsidR="00E71CEF">
              <w:t>of the chemical product;</w:t>
            </w:r>
            <w:r w:rsidR="00CE4C75">
              <w:t xml:space="preserve"> and</w:t>
            </w:r>
          </w:p>
          <w:p w14:paraId="73331E79" w14:textId="72015CFC" w:rsidR="000D3ADC" w:rsidRPr="000D3ADC" w:rsidRDefault="00E71CEF" w:rsidP="000D3ADC">
            <w:pPr>
              <w:pStyle w:val="paragraphsub"/>
              <w:numPr>
                <w:ilvl w:val="0"/>
                <w:numId w:val="16"/>
              </w:numPr>
            </w:pPr>
            <w:r>
              <w:t xml:space="preserve">Tersperse 4896 is </w:t>
            </w:r>
            <w:r w:rsidR="000D3ADC" w:rsidRPr="000D3ADC">
              <w:t xml:space="preserve">for use as a surfactant; </w:t>
            </w:r>
            <w:r w:rsidR="00CE4C75">
              <w:t>and</w:t>
            </w:r>
          </w:p>
          <w:p w14:paraId="0B250517" w14:textId="2DF6E595" w:rsidR="000D3ADC" w:rsidRPr="000D3ADC" w:rsidRDefault="000D3ADC" w:rsidP="000D3ADC">
            <w:pPr>
              <w:pStyle w:val="paragraphsub"/>
              <w:numPr>
                <w:ilvl w:val="0"/>
                <w:numId w:val="16"/>
              </w:numPr>
            </w:pPr>
            <w:r w:rsidRPr="000D3ADC">
              <w:t xml:space="preserve">the </w:t>
            </w:r>
            <w:r w:rsidR="00E71CEF">
              <w:t xml:space="preserve">registered chemical </w:t>
            </w:r>
            <w:r w:rsidRPr="000D3ADC">
              <w:t>product is a suspension concentrate or flowable concentrate formulation type; and</w:t>
            </w:r>
          </w:p>
          <w:p w14:paraId="51ED3FA8" w14:textId="26B8BE78" w:rsidR="0004075F" w:rsidRDefault="000D3ADC" w:rsidP="00681C01">
            <w:pPr>
              <w:pStyle w:val="paragraphsub"/>
              <w:numPr>
                <w:ilvl w:val="0"/>
                <w:numId w:val="16"/>
              </w:numPr>
            </w:pPr>
            <w:r w:rsidRPr="000D3ADC">
              <w:t xml:space="preserve">the concentration of Tersperse 4894 </w:t>
            </w:r>
            <w:r w:rsidR="00E71CEF">
              <w:t xml:space="preserve">to be interchanged </w:t>
            </w:r>
            <w:r w:rsidRPr="000D3ADC">
              <w:t>is the same as the concentration of Tersperse 4896 in the registered chemical product.</w:t>
            </w:r>
          </w:p>
        </w:tc>
      </w:tr>
    </w:tbl>
    <w:p w14:paraId="24D57987" w14:textId="69D1CE60" w:rsidR="00A75FE9" w:rsidRDefault="00A75FE9" w:rsidP="00271297">
      <w:pPr>
        <w:spacing w:line="240" w:lineRule="auto"/>
      </w:pPr>
    </w:p>
    <w:sectPr w:rsidR="00A75FE9" w:rsidSect="00D552B2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1440" w:right="1080" w:bottom="1440" w:left="108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D6FC" w14:textId="77777777" w:rsidR="00861ACB" w:rsidRDefault="00861ACB" w:rsidP="00715914">
      <w:pPr>
        <w:spacing w:line="240" w:lineRule="auto"/>
      </w:pPr>
      <w:r>
        <w:separator/>
      </w:r>
    </w:p>
  </w:endnote>
  <w:endnote w:type="continuationSeparator" w:id="0">
    <w:p w14:paraId="16DC2380" w14:textId="77777777" w:rsidR="00861ACB" w:rsidRDefault="00861AC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5A0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A42392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D15E9D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277CFC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D71F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F2A21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AEE7ED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998833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A85D2B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33E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5B4703E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AD19F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CAC14B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D71F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6657E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7C67AB6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6E47D4" w14:textId="77777777" w:rsidR="0072147A" w:rsidRDefault="0072147A" w:rsidP="00A369E3">
          <w:pPr>
            <w:rPr>
              <w:sz w:val="18"/>
            </w:rPr>
          </w:pPr>
        </w:p>
      </w:tc>
    </w:tr>
  </w:tbl>
  <w:p w14:paraId="145E8B2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C260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298EA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B8B6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CFE6E8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A08C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201D7D2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4B9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75DAAB9F" w14:textId="77777777" w:rsidTr="00A87A58">
      <w:tc>
        <w:tcPr>
          <w:tcW w:w="365" w:type="pct"/>
        </w:tcPr>
        <w:p w14:paraId="11CFFEA9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696272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D71F3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CF2B370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C18E7F4" w14:textId="77777777" w:rsidTr="00A87A58">
      <w:tc>
        <w:tcPr>
          <w:tcW w:w="5000" w:type="pct"/>
          <w:gridSpan w:val="3"/>
        </w:tcPr>
        <w:p w14:paraId="60F6EE1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28788A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C82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CD4EA75" w14:textId="77777777" w:rsidTr="00A87A58">
      <w:tc>
        <w:tcPr>
          <w:tcW w:w="947" w:type="pct"/>
        </w:tcPr>
        <w:p w14:paraId="5F21CD4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ECCCE9F" w14:textId="44A3643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D6CF6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21F7B9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EA3AEE8" w14:textId="77777777" w:rsidTr="00A87A58">
      <w:tc>
        <w:tcPr>
          <w:tcW w:w="5000" w:type="pct"/>
          <w:gridSpan w:val="3"/>
        </w:tcPr>
        <w:p w14:paraId="5F33507D" w14:textId="77777777" w:rsidR="00F6696E" w:rsidRDefault="00F6696E" w:rsidP="000850AC">
          <w:pPr>
            <w:rPr>
              <w:sz w:val="18"/>
            </w:rPr>
          </w:pPr>
        </w:p>
      </w:tc>
    </w:tr>
  </w:tbl>
  <w:p w14:paraId="7879CD3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E504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4719615" w14:textId="77777777" w:rsidTr="00A87A58">
      <w:tc>
        <w:tcPr>
          <w:tcW w:w="365" w:type="pct"/>
        </w:tcPr>
        <w:p w14:paraId="0F9F9D41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9606F12" w14:textId="18766AC8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271297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392090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1F81FB20" w14:textId="77777777" w:rsidTr="00A87A58">
      <w:tc>
        <w:tcPr>
          <w:tcW w:w="5000" w:type="pct"/>
          <w:gridSpan w:val="3"/>
        </w:tcPr>
        <w:p w14:paraId="6497681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88BC54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418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7189"/>
      <w:gridCol w:w="712"/>
    </w:tblGrid>
    <w:tr w:rsidR="008C2EAC" w14:paraId="78C08266" w14:textId="77777777" w:rsidTr="00A87A58">
      <w:tc>
        <w:tcPr>
          <w:tcW w:w="947" w:type="pct"/>
        </w:tcPr>
        <w:p w14:paraId="6376C0C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DCDDD04" w14:textId="2992306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D6CF6">
            <w:rPr>
              <w:i/>
              <w:noProof/>
              <w:sz w:val="18"/>
            </w:rPr>
            <w:t>Agricultural and Veterinary Chemicals Code (Interchangeable Constituent)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DA4DD0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49569D4" w14:textId="77777777" w:rsidTr="00A87A58">
      <w:tc>
        <w:tcPr>
          <w:tcW w:w="5000" w:type="pct"/>
          <w:gridSpan w:val="3"/>
        </w:tcPr>
        <w:p w14:paraId="0C5784FC" w14:textId="77777777" w:rsidR="008C2EAC" w:rsidRDefault="008C2EAC" w:rsidP="000850AC">
          <w:pPr>
            <w:rPr>
              <w:sz w:val="18"/>
            </w:rPr>
          </w:pPr>
        </w:p>
      </w:tc>
    </w:tr>
  </w:tbl>
  <w:p w14:paraId="430998E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49D2" w14:textId="77777777" w:rsidR="00861ACB" w:rsidRDefault="00861ACB" w:rsidP="00715914">
      <w:pPr>
        <w:spacing w:line="240" w:lineRule="auto"/>
      </w:pPr>
      <w:r>
        <w:separator/>
      </w:r>
    </w:p>
  </w:footnote>
  <w:footnote w:type="continuationSeparator" w:id="0">
    <w:p w14:paraId="5CAD462D" w14:textId="77777777" w:rsidR="00861ACB" w:rsidRDefault="00861AC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023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886E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B6D7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1E3D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EE6D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42B5" w14:textId="77777777" w:rsidR="004E1307" w:rsidRDefault="004E1307" w:rsidP="00715914">
    <w:pPr>
      <w:rPr>
        <w:sz w:val="20"/>
      </w:rPr>
    </w:pPr>
  </w:p>
  <w:p w14:paraId="5A1D18C2" w14:textId="77777777" w:rsidR="004E1307" w:rsidRDefault="004E1307" w:rsidP="00715914">
    <w:pPr>
      <w:rPr>
        <w:sz w:val="20"/>
      </w:rPr>
    </w:pPr>
  </w:p>
  <w:p w14:paraId="294B9FD2" w14:textId="77777777" w:rsidR="004E1307" w:rsidRPr="007A1328" w:rsidRDefault="004E1307" w:rsidP="00715914">
    <w:pPr>
      <w:rPr>
        <w:sz w:val="20"/>
      </w:rPr>
    </w:pPr>
  </w:p>
  <w:p w14:paraId="553F10DB" w14:textId="77777777" w:rsidR="004E1307" w:rsidRPr="007A1328" w:rsidRDefault="004E1307" w:rsidP="00715914">
    <w:pPr>
      <w:rPr>
        <w:b/>
        <w:sz w:val="24"/>
      </w:rPr>
    </w:pPr>
  </w:p>
  <w:p w14:paraId="6F768C0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91B1" w14:textId="77777777" w:rsidR="004E1307" w:rsidRPr="007A1328" w:rsidRDefault="004E1307" w:rsidP="00715914">
    <w:pPr>
      <w:jc w:val="right"/>
      <w:rPr>
        <w:sz w:val="20"/>
      </w:rPr>
    </w:pPr>
  </w:p>
  <w:p w14:paraId="6D24E19B" w14:textId="77777777" w:rsidR="004E1307" w:rsidRPr="007A1328" w:rsidRDefault="004E1307" w:rsidP="00715914">
    <w:pPr>
      <w:jc w:val="right"/>
      <w:rPr>
        <w:sz w:val="20"/>
      </w:rPr>
    </w:pPr>
  </w:p>
  <w:p w14:paraId="3AEFDAE4" w14:textId="77777777" w:rsidR="004E1307" w:rsidRPr="007A1328" w:rsidRDefault="004E1307" w:rsidP="00715914">
    <w:pPr>
      <w:jc w:val="right"/>
      <w:rPr>
        <w:sz w:val="20"/>
      </w:rPr>
    </w:pPr>
  </w:p>
  <w:p w14:paraId="1EAD36AB" w14:textId="77777777" w:rsidR="004E1307" w:rsidRPr="007A1328" w:rsidRDefault="004E1307" w:rsidP="00715914">
    <w:pPr>
      <w:jc w:val="right"/>
      <w:rPr>
        <w:b/>
        <w:sz w:val="24"/>
      </w:rPr>
    </w:pPr>
  </w:p>
  <w:p w14:paraId="76170FC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617B0"/>
    <w:multiLevelType w:val="hybridMultilevel"/>
    <w:tmpl w:val="82BCE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A3C46"/>
    <w:multiLevelType w:val="hybridMultilevel"/>
    <w:tmpl w:val="08DC2B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9097AF1"/>
    <w:multiLevelType w:val="hybridMultilevel"/>
    <w:tmpl w:val="4FACD3E6"/>
    <w:lvl w:ilvl="0" w:tplc="4F6073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3487C"/>
    <w:multiLevelType w:val="hybridMultilevel"/>
    <w:tmpl w:val="ED8EFCFC"/>
    <w:lvl w:ilvl="0" w:tplc="3A4CBDF4">
      <w:start w:val="1"/>
      <w:numFmt w:val="lowerLetter"/>
      <w:lvlText w:val="(%1)"/>
      <w:lvlJc w:val="left"/>
      <w:pPr>
        <w:ind w:left="960" w:hanging="6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02117"/>
    <w:multiLevelType w:val="hybridMultilevel"/>
    <w:tmpl w:val="50183530"/>
    <w:lvl w:ilvl="0" w:tplc="4CE2E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5752">
    <w:abstractNumId w:val="9"/>
  </w:num>
  <w:num w:numId="2" w16cid:durableId="837188180">
    <w:abstractNumId w:val="7"/>
  </w:num>
  <w:num w:numId="3" w16cid:durableId="1971741512">
    <w:abstractNumId w:val="6"/>
  </w:num>
  <w:num w:numId="4" w16cid:durableId="1394427025">
    <w:abstractNumId w:val="5"/>
  </w:num>
  <w:num w:numId="5" w16cid:durableId="894514190">
    <w:abstractNumId w:val="4"/>
  </w:num>
  <w:num w:numId="6" w16cid:durableId="454370416">
    <w:abstractNumId w:val="8"/>
  </w:num>
  <w:num w:numId="7" w16cid:durableId="842205773">
    <w:abstractNumId w:val="3"/>
  </w:num>
  <w:num w:numId="8" w16cid:durableId="1932694">
    <w:abstractNumId w:val="2"/>
  </w:num>
  <w:num w:numId="9" w16cid:durableId="775710975">
    <w:abstractNumId w:val="1"/>
  </w:num>
  <w:num w:numId="10" w16cid:durableId="2127851585">
    <w:abstractNumId w:val="0"/>
  </w:num>
  <w:num w:numId="11" w16cid:durableId="1543441361">
    <w:abstractNumId w:val="14"/>
  </w:num>
  <w:num w:numId="12" w16cid:durableId="2032562829">
    <w:abstractNumId w:val="10"/>
  </w:num>
  <w:num w:numId="13" w16cid:durableId="1075199443">
    <w:abstractNumId w:val="13"/>
  </w:num>
  <w:num w:numId="14" w16cid:durableId="1239052528">
    <w:abstractNumId w:val="11"/>
  </w:num>
  <w:num w:numId="15" w16cid:durableId="598098074">
    <w:abstractNumId w:val="17"/>
  </w:num>
  <w:num w:numId="16" w16cid:durableId="990518767">
    <w:abstractNumId w:val="12"/>
  </w:num>
  <w:num w:numId="17" w16cid:durableId="1013530308">
    <w:abstractNumId w:val="16"/>
  </w:num>
  <w:num w:numId="18" w16cid:durableId="4399088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3"/>
    <w:rsid w:val="00004174"/>
    <w:rsid w:val="00004470"/>
    <w:rsid w:val="000136AF"/>
    <w:rsid w:val="000223A6"/>
    <w:rsid w:val="000258B1"/>
    <w:rsid w:val="0004075F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3ADC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23F0"/>
    <w:rsid w:val="00166C2F"/>
    <w:rsid w:val="001809D7"/>
    <w:rsid w:val="001939E1"/>
    <w:rsid w:val="00194C3E"/>
    <w:rsid w:val="00195382"/>
    <w:rsid w:val="001B2CB6"/>
    <w:rsid w:val="001B2E6F"/>
    <w:rsid w:val="001C6168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163BE"/>
    <w:rsid w:val="00225B37"/>
    <w:rsid w:val="002321E8"/>
    <w:rsid w:val="00232984"/>
    <w:rsid w:val="00236B2E"/>
    <w:rsid w:val="0024010F"/>
    <w:rsid w:val="00240749"/>
    <w:rsid w:val="00243018"/>
    <w:rsid w:val="002564A4"/>
    <w:rsid w:val="0026736C"/>
    <w:rsid w:val="00271297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3012A"/>
    <w:rsid w:val="00335BC6"/>
    <w:rsid w:val="003415D3"/>
    <w:rsid w:val="00344338"/>
    <w:rsid w:val="00344701"/>
    <w:rsid w:val="00352B0F"/>
    <w:rsid w:val="00360459"/>
    <w:rsid w:val="0038049F"/>
    <w:rsid w:val="003951A0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20D4"/>
    <w:rsid w:val="004379E3"/>
    <w:rsid w:val="0044015E"/>
    <w:rsid w:val="0044291A"/>
    <w:rsid w:val="00451A3C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97434"/>
    <w:rsid w:val="005A4E39"/>
    <w:rsid w:val="005A65D5"/>
    <w:rsid w:val="005B4067"/>
    <w:rsid w:val="005C3F41"/>
    <w:rsid w:val="005D1D92"/>
    <w:rsid w:val="005D2D09"/>
    <w:rsid w:val="005E6680"/>
    <w:rsid w:val="00600219"/>
    <w:rsid w:val="00604F2A"/>
    <w:rsid w:val="00620076"/>
    <w:rsid w:val="00627E0A"/>
    <w:rsid w:val="0065488B"/>
    <w:rsid w:val="00670EA1"/>
    <w:rsid w:val="00677CC2"/>
    <w:rsid w:val="00681C01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274B"/>
    <w:rsid w:val="00774EDD"/>
    <w:rsid w:val="007757EC"/>
    <w:rsid w:val="00783E89"/>
    <w:rsid w:val="00793915"/>
    <w:rsid w:val="007A4CB2"/>
    <w:rsid w:val="007B27E1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6EAD"/>
    <w:rsid w:val="00854D0B"/>
    <w:rsid w:val="00856A31"/>
    <w:rsid w:val="00860B4E"/>
    <w:rsid w:val="00861ACB"/>
    <w:rsid w:val="00867B37"/>
    <w:rsid w:val="008702DD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1320B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1385"/>
    <w:rsid w:val="00B11CD0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1693"/>
    <w:rsid w:val="00BE2155"/>
    <w:rsid w:val="00BE719A"/>
    <w:rsid w:val="00BE720A"/>
    <w:rsid w:val="00BF0D73"/>
    <w:rsid w:val="00BF2465"/>
    <w:rsid w:val="00C12E2E"/>
    <w:rsid w:val="00C16619"/>
    <w:rsid w:val="00C25E7F"/>
    <w:rsid w:val="00C2746F"/>
    <w:rsid w:val="00C323D6"/>
    <w:rsid w:val="00C324A0"/>
    <w:rsid w:val="00C42BF8"/>
    <w:rsid w:val="00C432E0"/>
    <w:rsid w:val="00C50043"/>
    <w:rsid w:val="00C75370"/>
    <w:rsid w:val="00C7573B"/>
    <w:rsid w:val="00C97A54"/>
    <w:rsid w:val="00CA5B23"/>
    <w:rsid w:val="00CB4F64"/>
    <w:rsid w:val="00CB602E"/>
    <w:rsid w:val="00CB76A5"/>
    <w:rsid w:val="00CB7E90"/>
    <w:rsid w:val="00CD71F3"/>
    <w:rsid w:val="00CE051D"/>
    <w:rsid w:val="00CE1335"/>
    <w:rsid w:val="00CE493D"/>
    <w:rsid w:val="00CE4C75"/>
    <w:rsid w:val="00CF07FA"/>
    <w:rsid w:val="00CF0BB2"/>
    <w:rsid w:val="00CF3EE8"/>
    <w:rsid w:val="00D13441"/>
    <w:rsid w:val="00D150E7"/>
    <w:rsid w:val="00D52DC2"/>
    <w:rsid w:val="00D53BCC"/>
    <w:rsid w:val="00D54C9E"/>
    <w:rsid w:val="00D552B2"/>
    <w:rsid w:val="00D6537E"/>
    <w:rsid w:val="00D70DFB"/>
    <w:rsid w:val="00D766DF"/>
    <w:rsid w:val="00D8206C"/>
    <w:rsid w:val="00D83676"/>
    <w:rsid w:val="00D91F10"/>
    <w:rsid w:val="00DA186E"/>
    <w:rsid w:val="00DA4116"/>
    <w:rsid w:val="00DA535C"/>
    <w:rsid w:val="00DB251C"/>
    <w:rsid w:val="00DB4630"/>
    <w:rsid w:val="00DB74CC"/>
    <w:rsid w:val="00DC4F88"/>
    <w:rsid w:val="00DD6CF6"/>
    <w:rsid w:val="00DE107C"/>
    <w:rsid w:val="00DF2388"/>
    <w:rsid w:val="00E05704"/>
    <w:rsid w:val="00E16F5F"/>
    <w:rsid w:val="00E338EF"/>
    <w:rsid w:val="00E544BB"/>
    <w:rsid w:val="00E71CEF"/>
    <w:rsid w:val="00E74DC7"/>
    <w:rsid w:val="00E8075A"/>
    <w:rsid w:val="00E940D8"/>
    <w:rsid w:val="00E94D5E"/>
    <w:rsid w:val="00EA7100"/>
    <w:rsid w:val="00EA7F9F"/>
    <w:rsid w:val="00EB1274"/>
    <w:rsid w:val="00EC7314"/>
    <w:rsid w:val="00ED2BB6"/>
    <w:rsid w:val="00ED34E1"/>
    <w:rsid w:val="00ED3B8D"/>
    <w:rsid w:val="00EE5E36"/>
    <w:rsid w:val="00EF2E3A"/>
    <w:rsid w:val="00F02C7C"/>
    <w:rsid w:val="00F04708"/>
    <w:rsid w:val="00F072A7"/>
    <w:rsid w:val="00F078DC"/>
    <w:rsid w:val="00F32BA8"/>
    <w:rsid w:val="00F32EE0"/>
    <w:rsid w:val="00F349F1"/>
    <w:rsid w:val="00F4322F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1595C"/>
  <w15:docId w15:val="{0C45A810-4532-4A2C-9D56-82DBD007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3A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6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616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61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168"/>
    <w:rPr>
      <w:b/>
      <w:bCs/>
    </w:rPr>
  </w:style>
  <w:style w:type="paragraph" w:styleId="Revision">
    <w:name w:val="Revision"/>
    <w:hidden/>
    <w:uiPriority w:val="99"/>
    <w:semiHidden/>
    <w:rsid w:val="0004075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hutz\Objects\93017%20_%20137628%20-%20Tersperse%204896%20and%20Tersperse%204894%20-%20Legislative%20instrument%20(A319893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00782AAB515E47F68D0ED650F5E2ABDE" version="1.0.0">
  <systemFields>
    <field name="Objective-Id">
      <value order="0">A3198934</value>
    </field>
    <field name="Objective-Title">
      <value order="0">93017 / 137628 - Tersperse 4896 and Tersperse 4894 - Legislative instrument</value>
    </field>
    <field name="Objective-Description">
      <value order="0"/>
    </field>
    <field name="Objective-CreationStamp">
      <value order="0">2024-01-11T05:52:47Z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2024-06-04T05:46:27Z</value>
    </field>
    <field name="Objective-Owner">
      <value order="0">Emi Schutz</value>
    </field>
    <field name="Objective-Path">
      <value order="0">APVMA:REGISTRATION:Registration - Product, Permit and Active Files:Product, Permit and Active Files 92500 - 94999:93017 - Tersperse 4896 and Tersperse 4894:93017 - 137628 - Tersperse 4896 and Tersperse 4894:06-Evaluation and Determination:Evaluation and Determination - Record</value>
    </field>
    <field name="Objective-Parent">
      <value order="0">Evaluation and Determination - Record</value>
    </field>
    <field name="Objective-State">
      <value order="0">Being Drafted</value>
    </field>
    <field name="Objective-VersionId">
      <value order="0">vA4898632</value>
    </field>
    <field name="Objective-Version">
      <value order="0">1.5</value>
    </field>
    <field name="Objective-VersionNumber">
      <value order="0">14</value>
    </field>
    <field name="Objective-VersionComment">
      <value order="0"/>
    </field>
    <field name="Objective-FileNumber">
      <value order="0">qA483514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93017 _ 137628 - Tersperse 4896 and Tersperse 4894 - Legislative instrument (A3198934).dotx</Template>
  <TotalTime>602</TotalTime>
  <Pages>5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SCHUTZ,  Emi</dc:creator>
  <cp:lastModifiedBy>JOSEPH, Hugh</cp:lastModifiedBy>
  <cp:revision>23</cp:revision>
  <dcterms:created xsi:type="dcterms:W3CDTF">2024-01-11T21:57:00Z</dcterms:created>
  <dcterms:modified xsi:type="dcterms:W3CDTF">2024-06-05T03:31:00Z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A3198934</vt:lpwstr>
  </property>
  <property fmtid="{D5CDD505-2E9C-101B-9397-08002B2CF9AE}" pid="4" name="Objective-Title">
    <vt:lpwstr>93017 / 137628 - Tersperse 4896 and Tersperse 4894 - Legislative instrument</vt:lpwstr>
  </property>
  <property fmtid="{D5CDD505-2E9C-101B-9397-08002B2CF9AE}" pid="5" name="Objective-Description">
    <vt:lpwstr/>
  </property>
  <property fmtid="{D5CDD505-2E9C-101B-9397-08002B2CF9AE}" pid="6" name="Objective-CreationStamp">
    <vt:filetime>2024-01-11T05:52:47Z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2024-06-04T05:46:27Z</vt:filetime>
  </property>
  <property fmtid="{D5CDD505-2E9C-101B-9397-08002B2CF9AE}" pid="11" name="Objective-Owner">
    <vt:lpwstr>Emi Schutz</vt:lpwstr>
  </property>
  <property fmtid="{D5CDD505-2E9C-101B-9397-08002B2CF9AE}" pid="12" name="Objective-Path">
    <vt:lpwstr>APVMA:REGISTRATION:Registration - Product, Permit and Active Files:Product, Permit and Active Files 92500 - 94999:93017 - Tersperse 4896 and Tersperse 4894:93017 - 137628 - Tersperse 4896 and Tersperse 4894:06-Evaluation and Determination:Evaluation and Determination - Record:</vt:lpwstr>
  </property>
  <property fmtid="{D5CDD505-2E9C-101B-9397-08002B2CF9AE}" pid="13" name="Objective-Parent">
    <vt:lpwstr>Evaluation and Determination - Record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vA4898632</vt:lpwstr>
  </property>
  <property fmtid="{D5CDD505-2E9C-101B-9397-08002B2CF9AE}" pid="16" name="Objective-Version">
    <vt:lpwstr>1.5</vt:lpwstr>
  </property>
  <property fmtid="{D5CDD505-2E9C-101B-9397-08002B2CF9AE}" pid="17" name="Objective-VersionNumber">
    <vt:r8>14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OFFICIAL:Sensitive, Legislative-Secrecy]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