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7B2F2A" w:rsidRDefault="00A31D73" w:rsidP="00850F56">
      <w:pPr>
        <w:spacing w:after="600"/>
        <w:rPr>
          <w:sz w:val="28"/>
        </w:rPr>
      </w:pPr>
      <w:r w:rsidRPr="007B2F2A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2EFDECE9" w:rsidR="00243EC0" w:rsidRPr="007B2F2A" w:rsidRDefault="00447DB4" w:rsidP="00B16067">
      <w:pPr>
        <w:pStyle w:val="LI-Title"/>
        <w:pBdr>
          <w:bottom w:val="single" w:sz="4" w:space="1" w:color="auto"/>
        </w:pBdr>
      </w:pPr>
      <w:r w:rsidRPr="007B2F2A">
        <w:t>A</w:t>
      </w:r>
      <w:r w:rsidR="00327DDF" w:rsidRPr="007B2F2A">
        <w:t xml:space="preserve">SIC Corporations </w:t>
      </w:r>
      <w:r w:rsidR="00C11452" w:rsidRPr="007B2F2A">
        <w:t>(</w:t>
      </w:r>
      <w:r w:rsidR="004B19D5" w:rsidRPr="007B2F2A">
        <w:t xml:space="preserve">Amendment and </w:t>
      </w:r>
      <w:r w:rsidR="00DA41D5" w:rsidRPr="007B2F2A">
        <w:t>Re</w:t>
      </w:r>
      <w:r w:rsidR="00C02D44" w:rsidRPr="007B2F2A">
        <w:t>peal</w:t>
      </w:r>
      <w:r w:rsidR="00C11452" w:rsidRPr="007B2F2A">
        <w:t xml:space="preserve">) Instrument </w:t>
      </w:r>
      <w:r w:rsidR="00A25640" w:rsidRPr="007B2F2A">
        <w:t>2024</w:t>
      </w:r>
      <w:r w:rsidR="00132B7B" w:rsidRPr="007B2F2A">
        <w:t>/</w:t>
      </w:r>
      <w:r w:rsidR="00025139" w:rsidRPr="007B2F2A">
        <w:t>229</w:t>
      </w:r>
    </w:p>
    <w:p w14:paraId="09CED424" w14:textId="3A1507D2" w:rsidR="00F171A1" w:rsidRPr="007B2F2A" w:rsidRDefault="00F171A1" w:rsidP="00005446">
      <w:pPr>
        <w:pStyle w:val="LI-Fronttext"/>
        <w:rPr>
          <w:sz w:val="24"/>
          <w:szCs w:val="24"/>
        </w:rPr>
      </w:pPr>
      <w:r w:rsidRPr="007B2F2A">
        <w:rPr>
          <w:sz w:val="24"/>
          <w:szCs w:val="24"/>
        </w:rPr>
        <w:t xml:space="preserve">I, </w:t>
      </w:r>
      <w:r w:rsidR="00BE3D7A" w:rsidRPr="007B2F2A">
        <w:rPr>
          <w:sz w:val="24"/>
          <w:szCs w:val="24"/>
        </w:rPr>
        <w:t>Benjamin Cohn-Urbach</w:t>
      </w:r>
      <w:r w:rsidR="00C0544A" w:rsidRPr="007B2F2A">
        <w:rPr>
          <w:sz w:val="24"/>
          <w:szCs w:val="24"/>
        </w:rPr>
        <w:t>, delegate of the Australian Securities and Investments Commission</w:t>
      </w:r>
      <w:r w:rsidRPr="007B2F2A">
        <w:rPr>
          <w:sz w:val="24"/>
          <w:szCs w:val="24"/>
        </w:rPr>
        <w:t xml:space="preserve">, make the following </w:t>
      </w:r>
      <w:r w:rsidR="008C0F29" w:rsidRPr="007B2F2A">
        <w:rPr>
          <w:sz w:val="24"/>
          <w:szCs w:val="24"/>
        </w:rPr>
        <w:t>legislative instrument</w:t>
      </w:r>
      <w:r w:rsidRPr="007B2F2A">
        <w:rPr>
          <w:sz w:val="24"/>
          <w:szCs w:val="24"/>
        </w:rPr>
        <w:t>.</w:t>
      </w:r>
    </w:p>
    <w:p w14:paraId="5EAD13B6" w14:textId="77777777" w:rsidR="003A2A48" w:rsidRPr="007B2F2A" w:rsidRDefault="003A2A48" w:rsidP="00005446">
      <w:pPr>
        <w:pStyle w:val="LI-Fronttext"/>
      </w:pPr>
    </w:p>
    <w:p w14:paraId="30DA1485" w14:textId="5EA9C953" w:rsidR="006554FF" w:rsidRPr="007B2F2A" w:rsidRDefault="00F171A1" w:rsidP="00005446">
      <w:pPr>
        <w:pStyle w:val="LI-Fronttext"/>
        <w:rPr>
          <w:sz w:val="24"/>
          <w:szCs w:val="24"/>
        </w:rPr>
      </w:pPr>
      <w:r w:rsidRPr="007B2F2A">
        <w:rPr>
          <w:sz w:val="24"/>
          <w:szCs w:val="24"/>
        </w:rPr>
        <w:t>Date</w:t>
      </w:r>
      <w:r w:rsidRPr="007B2F2A">
        <w:rPr>
          <w:sz w:val="24"/>
          <w:szCs w:val="24"/>
        </w:rPr>
        <w:tab/>
      </w:r>
      <w:bookmarkStart w:id="0" w:name="BKCheck15B_1"/>
      <w:bookmarkEnd w:id="0"/>
      <w:r w:rsidR="00190FE7" w:rsidRPr="007B2F2A">
        <w:rPr>
          <w:sz w:val="24"/>
          <w:szCs w:val="24"/>
        </w:rPr>
        <w:t xml:space="preserve">13 May </w:t>
      </w:r>
      <w:r w:rsidR="00255007" w:rsidRPr="007B2F2A">
        <w:rPr>
          <w:sz w:val="24"/>
          <w:szCs w:val="24"/>
        </w:rPr>
        <w:t>20</w:t>
      </w:r>
      <w:r w:rsidR="00053940" w:rsidRPr="007B2F2A">
        <w:rPr>
          <w:sz w:val="24"/>
          <w:szCs w:val="24"/>
        </w:rPr>
        <w:t>2</w:t>
      </w:r>
      <w:r w:rsidR="00A25640" w:rsidRPr="007B2F2A">
        <w:rPr>
          <w:sz w:val="24"/>
          <w:szCs w:val="24"/>
        </w:rPr>
        <w:t>4</w:t>
      </w:r>
    </w:p>
    <w:p w14:paraId="3951FF45" w14:textId="77777777" w:rsidR="00C22264" w:rsidRPr="007B2F2A" w:rsidRDefault="00C22264" w:rsidP="00C22264">
      <w:pPr>
        <w:rPr>
          <w:lang w:eastAsia="en-AU"/>
        </w:rPr>
      </w:pPr>
    </w:p>
    <w:p w14:paraId="19BAC273" w14:textId="512A00D8" w:rsidR="00C22264" w:rsidRPr="007B2F2A" w:rsidRDefault="00C22264" w:rsidP="00C22264">
      <w:pPr>
        <w:rPr>
          <w:color w:val="FF0000"/>
          <w:lang w:eastAsia="en-AU"/>
        </w:rPr>
      </w:pPr>
    </w:p>
    <w:p w14:paraId="5567B1E7" w14:textId="741D75D6" w:rsidR="00D0322C" w:rsidRPr="007B2F2A" w:rsidRDefault="00D0322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BF8D582" w14:textId="1A58A2BB" w:rsidR="00F171A1" w:rsidRPr="007B2F2A" w:rsidRDefault="00190FE7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B2F2A">
        <w:rPr>
          <w:sz w:val="24"/>
          <w:szCs w:val="24"/>
        </w:rPr>
        <w:t>Benjamin Cohn-Urbach</w:t>
      </w:r>
    </w:p>
    <w:p w14:paraId="54239FE3" w14:textId="77777777" w:rsidR="00715914" w:rsidRPr="007B2F2A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7B2F2A" w:rsidRDefault="00715914" w:rsidP="00715914">
      <w:pPr>
        <w:sectPr w:rsidR="00715914" w:rsidRPr="007B2F2A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7B2F2A" w:rsidRDefault="00715914" w:rsidP="00E2168B">
      <w:pPr>
        <w:spacing w:before="280" w:after="240"/>
        <w:rPr>
          <w:sz w:val="36"/>
        </w:rPr>
      </w:pPr>
      <w:r w:rsidRPr="007B2F2A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02155D02" w14:textId="41E94056" w:rsidR="006F4E28" w:rsidRPr="007B2F2A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7B2F2A">
        <w:rPr>
          <w:sz w:val="28"/>
        </w:rPr>
        <w:fldChar w:fldCharType="begin"/>
      </w:r>
      <w:r w:rsidRPr="007B2F2A">
        <w:rPr>
          <w:sz w:val="28"/>
        </w:rPr>
        <w:instrText xml:space="preserve"> TOC \h \z \t "LI - Heading 1,1,LI - Heading 2,2" </w:instrText>
      </w:r>
      <w:r w:rsidRPr="007B2F2A">
        <w:rPr>
          <w:sz w:val="28"/>
        </w:rPr>
        <w:fldChar w:fldCharType="separate"/>
      </w:r>
      <w:hyperlink w:anchor="_Toc166491872" w:history="1">
        <w:r w:rsidR="006F4E28" w:rsidRPr="007B2F2A">
          <w:rPr>
            <w:rStyle w:val="Hyperlink"/>
            <w:noProof/>
          </w:rPr>
          <w:t>Part 1—Preliminary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_Toc166491872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3</w:t>
        </w:r>
        <w:r w:rsidR="006F4E28" w:rsidRPr="007B2F2A">
          <w:rPr>
            <w:noProof/>
            <w:webHidden/>
          </w:rPr>
          <w:fldChar w:fldCharType="end"/>
        </w:r>
      </w:hyperlink>
    </w:p>
    <w:p w14:paraId="089DBD11" w14:textId="41809BD4" w:rsidR="006F4E28" w:rsidRPr="007B2F2A" w:rsidRDefault="007B2F2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3" w:history="1">
        <w:r w:rsidR="006F4E28" w:rsidRPr="007B2F2A">
          <w:rPr>
            <w:rStyle w:val="Hyperlink"/>
            <w:noProof/>
          </w:rPr>
          <w:t>1</w:t>
        </w:r>
        <w:r w:rsidR="006F4E28" w:rsidRPr="007B2F2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F4E28" w:rsidRPr="007B2F2A">
          <w:rPr>
            <w:rStyle w:val="Hyperlink"/>
            <w:noProof/>
          </w:rPr>
          <w:t>Name of legislative instrument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_Toc166491873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3</w:t>
        </w:r>
        <w:r w:rsidR="006F4E28" w:rsidRPr="007B2F2A">
          <w:rPr>
            <w:noProof/>
            <w:webHidden/>
          </w:rPr>
          <w:fldChar w:fldCharType="end"/>
        </w:r>
      </w:hyperlink>
    </w:p>
    <w:p w14:paraId="266AF684" w14:textId="18D54C28" w:rsidR="006F4E28" w:rsidRPr="007B2F2A" w:rsidRDefault="007B2F2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4" w:history="1">
        <w:r w:rsidR="006F4E28" w:rsidRPr="007B2F2A">
          <w:rPr>
            <w:rStyle w:val="Hyperlink"/>
            <w:noProof/>
          </w:rPr>
          <w:t>2</w:t>
        </w:r>
        <w:r w:rsidR="006F4E28" w:rsidRPr="007B2F2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F4E28" w:rsidRPr="007B2F2A">
          <w:rPr>
            <w:rStyle w:val="Hyperlink"/>
            <w:noProof/>
          </w:rPr>
          <w:t>Commencement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_Toc166491874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3</w:t>
        </w:r>
        <w:r w:rsidR="006F4E28" w:rsidRPr="007B2F2A">
          <w:rPr>
            <w:noProof/>
            <w:webHidden/>
          </w:rPr>
          <w:fldChar w:fldCharType="end"/>
        </w:r>
      </w:hyperlink>
    </w:p>
    <w:p w14:paraId="707FFF68" w14:textId="5A9634FD" w:rsidR="006F4E28" w:rsidRPr="007B2F2A" w:rsidRDefault="007B2F2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5" w:history="1">
        <w:r w:rsidR="006F4E28" w:rsidRPr="007B2F2A">
          <w:rPr>
            <w:rStyle w:val="Hyperlink"/>
            <w:noProof/>
          </w:rPr>
          <w:t>3</w:t>
        </w:r>
        <w:r w:rsidR="006F4E28" w:rsidRPr="007B2F2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F4E28" w:rsidRPr="007B2F2A">
          <w:rPr>
            <w:rStyle w:val="Hyperlink"/>
            <w:noProof/>
          </w:rPr>
          <w:t>Authority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_Toc166491875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3</w:t>
        </w:r>
        <w:r w:rsidR="006F4E28" w:rsidRPr="007B2F2A">
          <w:rPr>
            <w:noProof/>
            <w:webHidden/>
          </w:rPr>
          <w:fldChar w:fldCharType="end"/>
        </w:r>
      </w:hyperlink>
    </w:p>
    <w:p w14:paraId="79762516" w14:textId="74555652" w:rsidR="006F4E28" w:rsidRPr="007B2F2A" w:rsidRDefault="007B2F2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6" w:history="1">
        <w:r w:rsidR="006F4E28" w:rsidRPr="007B2F2A">
          <w:rPr>
            <w:rStyle w:val="Hyperlink"/>
            <w:noProof/>
          </w:rPr>
          <w:t>4</w:t>
        </w:r>
        <w:r w:rsidR="006F4E28" w:rsidRPr="007B2F2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6F4E28" w:rsidRPr="007B2F2A">
          <w:rPr>
            <w:rStyle w:val="Hyperlink"/>
            <w:noProof/>
          </w:rPr>
          <w:t>Schedules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_Toc166491876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3</w:t>
        </w:r>
        <w:r w:rsidR="006F4E28" w:rsidRPr="007B2F2A">
          <w:rPr>
            <w:noProof/>
            <w:webHidden/>
          </w:rPr>
          <w:fldChar w:fldCharType="end"/>
        </w:r>
      </w:hyperlink>
    </w:p>
    <w:p w14:paraId="4479BF98" w14:textId="6B2606B1" w:rsidR="006F4E28" w:rsidRPr="007B2F2A" w:rsidRDefault="007B2F2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66491877" w:history="1">
        <w:r w:rsidR="006F4E28" w:rsidRPr="007B2F2A">
          <w:rPr>
            <w:rStyle w:val="Hyperlink"/>
            <w:noProof/>
          </w:rPr>
          <w:t>Schedule 1—Repeals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_Toc166491877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4</w:t>
        </w:r>
        <w:r w:rsidR="006F4E28" w:rsidRPr="007B2F2A">
          <w:rPr>
            <w:noProof/>
            <w:webHidden/>
          </w:rPr>
          <w:fldChar w:fldCharType="end"/>
        </w:r>
      </w:hyperlink>
    </w:p>
    <w:p w14:paraId="0DB7F4C7" w14:textId="6A9628EC" w:rsidR="006F4E28" w:rsidRPr="007B2F2A" w:rsidRDefault="007B2F2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8" w:history="1">
        <w:r w:rsidR="006F4E28" w:rsidRPr="007B2F2A">
          <w:rPr>
            <w:rStyle w:val="Hyperlink"/>
            <w:i/>
            <w:iCs/>
            <w:noProof/>
          </w:rPr>
          <w:t>ASIC Corporations (Derivative Clearing Exemption) Instrument 2018/209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_Toc166491878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4</w:t>
        </w:r>
        <w:r w:rsidR="006F4E28" w:rsidRPr="007B2F2A">
          <w:rPr>
            <w:noProof/>
            <w:webHidden/>
          </w:rPr>
          <w:fldChar w:fldCharType="end"/>
        </w:r>
      </w:hyperlink>
    </w:p>
    <w:p w14:paraId="65361F80" w14:textId="0AF285FA" w:rsidR="006F4E28" w:rsidRPr="007B2F2A" w:rsidRDefault="007B2F2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79" w:history="1">
        <w:r w:rsidR="006F4E28" w:rsidRPr="007B2F2A">
          <w:rPr>
            <w:rStyle w:val="Hyperlink"/>
            <w:i/>
            <w:iCs/>
            <w:noProof/>
          </w:rPr>
          <w:t>ASIC Corporations (Extended Reporting and Lodgment Deadlines—Unlisted Entities) Instrument 2020/395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_Toc166491879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4</w:t>
        </w:r>
        <w:r w:rsidR="006F4E28" w:rsidRPr="007B2F2A">
          <w:rPr>
            <w:noProof/>
            <w:webHidden/>
          </w:rPr>
          <w:fldChar w:fldCharType="end"/>
        </w:r>
      </w:hyperlink>
    </w:p>
    <w:p w14:paraId="68636DF4" w14:textId="27901000" w:rsidR="006F4E28" w:rsidRPr="007B2F2A" w:rsidRDefault="007B2F2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80" w:history="1">
        <w:r w:rsidR="006F4E28" w:rsidRPr="007B2F2A">
          <w:rPr>
            <w:rStyle w:val="Hyperlink"/>
            <w:i/>
            <w:iCs/>
            <w:noProof/>
          </w:rPr>
          <w:t>ASIC Corporations (Extended Reporting and Lodgment Deadlines—Listed Entities) Instrument 2020/451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_Toc166491880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4</w:t>
        </w:r>
        <w:r w:rsidR="006F4E28" w:rsidRPr="007B2F2A">
          <w:rPr>
            <w:noProof/>
            <w:webHidden/>
          </w:rPr>
          <w:fldChar w:fldCharType="end"/>
        </w:r>
      </w:hyperlink>
    </w:p>
    <w:p w14:paraId="497E1E87" w14:textId="74B27EE2" w:rsidR="006F4E28" w:rsidRPr="007B2F2A" w:rsidRDefault="007B2F2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66491881" w:history="1">
        <w:r w:rsidR="006F4E28" w:rsidRPr="007B2F2A">
          <w:rPr>
            <w:rStyle w:val="Hyperlink"/>
            <w:noProof/>
          </w:rPr>
          <w:t>Schedule 2—Amendments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_Toc166491881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5</w:t>
        </w:r>
        <w:r w:rsidR="006F4E28" w:rsidRPr="007B2F2A">
          <w:rPr>
            <w:noProof/>
            <w:webHidden/>
          </w:rPr>
          <w:fldChar w:fldCharType="end"/>
        </w:r>
      </w:hyperlink>
    </w:p>
    <w:p w14:paraId="066608AC" w14:textId="75B338F6" w:rsidR="006F4E28" w:rsidRPr="007B2F2A" w:rsidRDefault="007B2F2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82" w:history="1">
        <w:r w:rsidR="006F4E28" w:rsidRPr="007B2F2A">
          <w:rPr>
            <w:rStyle w:val="Hyperlink"/>
            <w:i/>
            <w:iCs/>
            <w:noProof/>
          </w:rPr>
          <w:t>ASIC Corporations (Takeover Bids) Instrument 2023/683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_Toc166491882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5</w:t>
        </w:r>
        <w:r w:rsidR="006F4E28" w:rsidRPr="007B2F2A">
          <w:rPr>
            <w:noProof/>
            <w:webHidden/>
          </w:rPr>
          <w:fldChar w:fldCharType="end"/>
        </w:r>
      </w:hyperlink>
    </w:p>
    <w:p w14:paraId="136769FB" w14:textId="55CBCA5F" w:rsidR="006F4E28" w:rsidRPr="007B2F2A" w:rsidRDefault="007B2F2A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6491883" w:history="1">
        <w:r w:rsidR="006F4E28" w:rsidRPr="007B2F2A">
          <w:rPr>
            <w:rStyle w:val="Hyperlink"/>
            <w:i/>
            <w:iCs/>
            <w:noProof/>
          </w:rPr>
          <w:t>ASIC Corporations (Warrants: Relevant Interests and Associations) Instrument 2023/687</w:t>
        </w:r>
        <w:r w:rsidR="006F4E28" w:rsidRPr="007B2F2A">
          <w:rPr>
            <w:noProof/>
            <w:webHidden/>
          </w:rPr>
          <w:tab/>
        </w:r>
        <w:r w:rsidR="006F4E28" w:rsidRPr="007B2F2A">
          <w:rPr>
            <w:noProof/>
            <w:webHidden/>
          </w:rPr>
          <w:fldChar w:fldCharType="begin"/>
        </w:r>
        <w:r w:rsidR="006F4E28" w:rsidRPr="007B2F2A">
          <w:rPr>
            <w:noProof/>
            <w:webHidden/>
          </w:rPr>
          <w:instrText xml:space="preserve"> PAGEREF _Toc166491883 \h </w:instrText>
        </w:r>
        <w:r w:rsidR="006F4E28" w:rsidRPr="007B2F2A">
          <w:rPr>
            <w:noProof/>
            <w:webHidden/>
          </w:rPr>
        </w:r>
        <w:r w:rsidR="006F4E28" w:rsidRPr="007B2F2A">
          <w:rPr>
            <w:noProof/>
            <w:webHidden/>
          </w:rPr>
          <w:fldChar w:fldCharType="separate"/>
        </w:r>
        <w:r w:rsidR="006F4E28" w:rsidRPr="007B2F2A">
          <w:rPr>
            <w:noProof/>
            <w:webHidden/>
          </w:rPr>
          <w:t>5</w:t>
        </w:r>
        <w:r w:rsidR="006F4E28" w:rsidRPr="007B2F2A">
          <w:rPr>
            <w:noProof/>
            <w:webHidden/>
          </w:rPr>
          <w:fldChar w:fldCharType="end"/>
        </w:r>
      </w:hyperlink>
    </w:p>
    <w:p w14:paraId="20C7EE7B" w14:textId="01597E35" w:rsidR="00670EA1" w:rsidRPr="007B2F2A" w:rsidRDefault="003708CA" w:rsidP="00715914">
      <w:r w:rsidRPr="007B2F2A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7B2F2A" w:rsidRDefault="00670EA1" w:rsidP="00715914">
      <w:pPr>
        <w:sectPr w:rsidR="00670EA1" w:rsidRPr="007B2F2A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7B2F2A" w:rsidRDefault="00FA31DE" w:rsidP="006554FF">
      <w:pPr>
        <w:pStyle w:val="LI-Heading1"/>
      </w:pPr>
      <w:bookmarkStart w:id="2" w:name="BK_S3P1L1C1"/>
      <w:bookmarkStart w:id="3" w:name="_Toc166491872"/>
      <w:bookmarkEnd w:id="2"/>
      <w:r w:rsidRPr="007B2F2A">
        <w:lastRenderedPageBreak/>
        <w:t>Part</w:t>
      </w:r>
      <w:r w:rsidR="00F61B09" w:rsidRPr="007B2F2A">
        <w:t> </w:t>
      </w:r>
      <w:r w:rsidRPr="007B2F2A">
        <w:t>1—Preliminary</w:t>
      </w:r>
      <w:bookmarkEnd w:id="3"/>
    </w:p>
    <w:p w14:paraId="6E4AA01B" w14:textId="77777777" w:rsidR="00FA31DE" w:rsidRPr="007B2F2A" w:rsidRDefault="00FA31DE" w:rsidP="00C11452">
      <w:pPr>
        <w:pStyle w:val="LI-Heading2"/>
        <w:rPr>
          <w:szCs w:val="24"/>
        </w:rPr>
      </w:pPr>
      <w:bookmarkStart w:id="4" w:name="_Toc166491873"/>
      <w:r w:rsidRPr="007B2F2A">
        <w:rPr>
          <w:szCs w:val="24"/>
        </w:rPr>
        <w:t>1</w:t>
      </w:r>
      <w:r w:rsidR="00FC3EB8" w:rsidRPr="007B2F2A">
        <w:rPr>
          <w:szCs w:val="24"/>
        </w:rPr>
        <w:tab/>
      </w:r>
      <w:r w:rsidRPr="007B2F2A">
        <w:rPr>
          <w:szCs w:val="24"/>
        </w:rPr>
        <w:t xml:space="preserve">Name of </w:t>
      </w:r>
      <w:r w:rsidR="008C0F29" w:rsidRPr="007B2F2A">
        <w:rPr>
          <w:szCs w:val="24"/>
        </w:rPr>
        <w:t>legislative instrument</w:t>
      </w:r>
      <w:bookmarkEnd w:id="4"/>
    </w:p>
    <w:p w14:paraId="3FED13F6" w14:textId="36A02AB3" w:rsidR="00FA31DE" w:rsidRPr="007B2F2A" w:rsidRDefault="00FA31DE" w:rsidP="00BA2950">
      <w:pPr>
        <w:pStyle w:val="LI-BodyTextUnnumbered"/>
        <w:rPr>
          <w:szCs w:val="24"/>
        </w:rPr>
      </w:pPr>
      <w:r w:rsidRPr="007B2F2A">
        <w:rPr>
          <w:szCs w:val="24"/>
        </w:rPr>
        <w:t xml:space="preserve">This </w:t>
      </w:r>
      <w:r w:rsidR="008C0F29" w:rsidRPr="007B2F2A">
        <w:rPr>
          <w:szCs w:val="24"/>
        </w:rPr>
        <w:t>is</w:t>
      </w:r>
      <w:r w:rsidR="00C36A52" w:rsidRPr="007B2F2A">
        <w:rPr>
          <w:szCs w:val="24"/>
        </w:rPr>
        <w:t xml:space="preserve"> the</w:t>
      </w:r>
      <w:r w:rsidR="008C0F29" w:rsidRPr="007B2F2A">
        <w:rPr>
          <w:szCs w:val="24"/>
        </w:rPr>
        <w:t xml:space="preserve"> </w:t>
      </w:r>
      <w:r w:rsidR="008C0F29" w:rsidRPr="007B2F2A">
        <w:rPr>
          <w:i/>
          <w:szCs w:val="24"/>
        </w:rPr>
        <w:t>A</w:t>
      </w:r>
      <w:r w:rsidR="00327DDF" w:rsidRPr="007B2F2A">
        <w:rPr>
          <w:i/>
          <w:szCs w:val="24"/>
        </w:rPr>
        <w:t xml:space="preserve">SIC Corporations </w:t>
      </w:r>
      <w:r w:rsidR="00C11452" w:rsidRPr="007B2F2A">
        <w:rPr>
          <w:i/>
          <w:szCs w:val="24"/>
        </w:rPr>
        <w:t>(</w:t>
      </w:r>
      <w:r w:rsidR="004B19D5" w:rsidRPr="007B2F2A">
        <w:rPr>
          <w:i/>
          <w:szCs w:val="24"/>
        </w:rPr>
        <w:t xml:space="preserve">Amendment and </w:t>
      </w:r>
      <w:r w:rsidR="00C02D44" w:rsidRPr="007B2F2A">
        <w:rPr>
          <w:i/>
          <w:szCs w:val="24"/>
        </w:rPr>
        <w:t>Repeal</w:t>
      </w:r>
      <w:r w:rsidR="00C11452" w:rsidRPr="007B2F2A">
        <w:rPr>
          <w:i/>
          <w:szCs w:val="24"/>
        </w:rPr>
        <w:t xml:space="preserve">) Instrument </w:t>
      </w:r>
      <w:r w:rsidR="00A25640" w:rsidRPr="007B2F2A">
        <w:rPr>
          <w:i/>
          <w:szCs w:val="24"/>
        </w:rPr>
        <w:t>2024</w:t>
      </w:r>
      <w:r w:rsidR="00025139" w:rsidRPr="007B2F2A">
        <w:rPr>
          <w:i/>
          <w:szCs w:val="24"/>
        </w:rPr>
        <w:t>/229</w:t>
      </w:r>
      <w:r w:rsidRPr="007B2F2A">
        <w:rPr>
          <w:szCs w:val="24"/>
        </w:rPr>
        <w:t>.</w:t>
      </w:r>
    </w:p>
    <w:p w14:paraId="052395D1" w14:textId="77777777" w:rsidR="00FA31DE" w:rsidRPr="007B2F2A" w:rsidRDefault="00FA31DE" w:rsidP="00C11452">
      <w:pPr>
        <w:pStyle w:val="LI-Heading2"/>
        <w:rPr>
          <w:szCs w:val="24"/>
        </w:rPr>
      </w:pPr>
      <w:bookmarkStart w:id="5" w:name="_Toc166491874"/>
      <w:r w:rsidRPr="007B2F2A">
        <w:rPr>
          <w:szCs w:val="24"/>
        </w:rPr>
        <w:t>2</w:t>
      </w:r>
      <w:r w:rsidR="00FC3EB8" w:rsidRPr="007B2F2A">
        <w:rPr>
          <w:szCs w:val="24"/>
        </w:rPr>
        <w:tab/>
      </w:r>
      <w:r w:rsidRPr="007B2F2A">
        <w:rPr>
          <w:szCs w:val="24"/>
        </w:rPr>
        <w:t>Commencement</w:t>
      </w:r>
      <w:bookmarkEnd w:id="5"/>
    </w:p>
    <w:p w14:paraId="41373769" w14:textId="77777777" w:rsidR="00FA31DE" w:rsidRPr="007B2F2A" w:rsidRDefault="00FA31DE" w:rsidP="00BA2950">
      <w:pPr>
        <w:pStyle w:val="LI-BodyTextUnnumbered"/>
        <w:rPr>
          <w:szCs w:val="24"/>
        </w:rPr>
      </w:pPr>
      <w:r w:rsidRPr="007B2F2A">
        <w:rPr>
          <w:szCs w:val="24"/>
        </w:rPr>
        <w:t xml:space="preserve">This </w:t>
      </w:r>
      <w:r w:rsidR="008C0F29" w:rsidRPr="007B2F2A">
        <w:rPr>
          <w:szCs w:val="24"/>
        </w:rPr>
        <w:t>instrument</w:t>
      </w:r>
      <w:r w:rsidRPr="007B2F2A">
        <w:rPr>
          <w:szCs w:val="24"/>
        </w:rPr>
        <w:t xml:space="preserve"> commences on the day </w:t>
      </w:r>
      <w:r w:rsidR="004823C0" w:rsidRPr="007B2F2A">
        <w:rPr>
          <w:szCs w:val="24"/>
        </w:rPr>
        <w:t xml:space="preserve">after it is </w:t>
      </w:r>
      <w:r w:rsidR="0075106E" w:rsidRPr="007B2F2A">
        <w:rPr>
          <w:szCs w:val="24"/>
        </w:rPr>
        <w:t>registered on</w:t>
      </w:r>
      <w:r w:rsidR="004823C0" w:rsidRPr="007B2F2A">
        <w:rPr>
          <w:szCs w:val="24"/>
        </w:rPr>
        <w:t xml:space="preserve"> the Federal</w:t>
      </w:r>
      <w:r w:rsidR="00F60F2F" w:rsidRPr="007B2F2A">
        <w:rPr>
          <w:szCs w:val="24"/>
        </w:rPr>
        <w:t> </w:t>
      </w:r>
      <w:r w:rsidR="004823C0" w:rsidRPr="007B2F2A">
        <w:rPr>
          <w:szCs w:val="24"/>
        </w:rPr>
        <w:t>Register of</w:t>
      </w:r>
      <w:r w:rsidR="00255007" w:rsidRPr="007B2F2A">
        <w:rPr>
          <w:szCs w:val="24"/>
        </w:rPr>
        <w:t xml:space="preserve"> Legislation</w:t>
      </w:r>
      <w:r w:rsidRPr="007B2F2A">
        <w:rPr>
          <w:szCs w:val="24"/>
        </w:rPr>
        <w:t>.</w:t>
      </w:r>
    </w:p>
    <w:p w14:paraId="7E5591BB" w14:textId="77777777" w:rsidR="00FA31DE" w:rsidRPr="007B2F2A" w:rsidRDefault="00FA31DE" w:rsidP="00BA2950">
      <w:pPr>
        <w:pStyle w:val="LI-BodyTextNote"/>
      </w:pPr>
      <w:r w:rsidRPr="007B2F2A">
        <w:t>Note:</w:t>
      </w:r>
      <w:r w:rsidRPr="007B2F2A">
        <w:tab/>
      </w:r>
      <w:r w:rsidR="004823C0" w:rsidRPr="007B2F2A">
        <w:t xml:space="preserve">The register may be accessed at </w:t>
      </w:r>
      <w:hyperlink r:id="rId26" w:history="1">
        <w:r w:rsidR="00E763DA" w:rsidRPr="007B2F2A">
          <w:rPr>
            <w:rStyle w:val="Hyperlink"/>
          </w:rPr>
          <w:t>www.legislation.gov.au</w:t>
        </w:r>
      </w:hyperlink>
      <w:r w:rsidR="004823C0" w:rsidRPr="007B2F2A">
        <w:t>.</w:t>
      </w:r>
    </w:p>
    <w:p w14:paraId="33C4A3ED" w14:textId="77777777" w:rsidR="00FA31DE" w:rsidRPr="007B2F2A" w:rsidRDefault="00FA31DE" w:rsidP="00EC4757">
      <w:pPr>
        <w:pStyle w:val="LI-Heading2"/>
        <w:spacing w:before="240"/>
        <w:rPr>
          <w:szCs w:val="24"/>
        </w:rPr>
      </w:pPr>
      <w:bookmarkStart w:id="6" w:name="_Toc166491875"/>
      <w:r w:rsidRPr="007B2F2A">
        <w:rPr>
          <w:szCs w:val="24"/>
        </w:rPr>
        <w:t>3</w:t>
      </w:r>
      <w:r w:rsidR="00FC3EB8" w:rsidRPr="007B2F2A">
        <w:rPr>
          <w:szCs w:val="24"/>
        </w:rPr>
        <w:tab/>
      </w:r>
      <w:r w:rsidRPr="007B2F2A">
        <w:rPr>
          <w:szCs w:val="24"/>
        </w:rPr>
        <w:t>Authority</w:t>
      </w:r>
      <w:bookmarkEnd w:id="6"/>
    </w:p>
    <w:p w14:paraId="19D191A4" w14:textId="3992F037" w:rsidR="00FA31DE" w:rsidRPr="007B2F2A" w:rsidRDefault="00FA31DE" w:rsidP="00EC4757">
      <w:pPr>
        <w:pStyle w:val="LI-BodyTextUnnumbered"/>
        <w:rPr>
          <w:szCs w:val="24"/>
        </w:rPr>
      </w:pPr>
      <w:r w:rsidRPr="007B2F2A">
        <w:rPr>
          <w:szCs w:val="24"/>
        </w:rPr>
        <w:t xml:space="preserve">This </w:t>
      </w:r>
      <w:r w:rsidR="008C0F29" w:rsidRPr="007B2F2A">
        <w:rPr>
          <w:szCs w:val="24"/>
        </w:rPr>
        <w:t xml:space="preserve">instrument </w:t>
      </w:r>
      <w:r w:rsidRPr="007B2F2A">
        <w:rPr>
          <w:szCs w:val="24"/>
        </w:rPr>
        <w:t xml:space="preserve">is made under </w:t>
      </w:r>
      <w:r w:rsidR="00A7373B" w:rsidRPr="007B2F2A">
        <w:rPr>
          <w:szCs w:val="24"/>
        </w:rPr>
        <w:t xml:space="preserve">subsections </w:t>
      </w:r>
      <w:r w:rsidR="009A3F50" w:rsidRPr="007B2F2A">
        <w:rPr>
          <w:szCs w:val="24"/>
        </w:rPr>
        <w:t xml:space="preserve">341(1) and 601QA(1), </w:t>
      </w:r>
      <w:r w:rsidR="007D3C4E" w:rsidRPr="007B2F2A">
        <w:rPr>
          <w:szCs w:val="24"/>
        </w:rPr>
        <w:t>paragraphs</w:t>
      </w:r>
      <w:r w:rsidR="006061E3" w:rsidRPr="007B2F2A">
        <w:rPr>
          <w:szCs w:val="24"/>
        </w:rPr>
        <w:t xml:space="preserve"> 655A</w:t>
      </w:r>
      <w:r w:rsidR="00CC31C0" w:rsidRPr="007B2F2A">
        <w:rPr>
          <w:szCs w:val="24"/>
        </w:rPr>
        <w:t>(1)</w:t>
      </w:r>
      <w:r w:rsidR="007D3C4E" w:rsidRPr="007B2F2A">
        <w:rPr>
          <w:szCs w:val="24"/>
        </w:rPr>
        <w:t>(b),</w:t>
      </w:r>
      <w:r w:rsidR="00364748" w:rsidRPr="007B2F2A">
        <w:rPr>
          <w:szCs w:val="24"/>
        </w:rPr>
        <w:t xml:space="preserve"> 673(1)</w:t>
      </w:r>
      <w:r w:rsidR="007D3C4E" w:rsidRPr="007B2F2A">
        <w:rPr>
          <w:szCs w:val="24"/>
        </w:rPr>
        <w:t>(b)</w:t>
      </w:r>
      <w:r w:rsidR="00CC31C0" w:rsidRPr="007B2F2A">
        <w:rPr>
          <w:szCs w:val="24"/>
        </w:rPr>
        <w:t xml:space="preserve"> and</w:t>
      </w:r>
      <w:r w:rsidR="006061E3" w:rsidRPr="007B2F2A">
        <w:rPr>
          <w:szCs w:val="24"/>
        </w:rPr>
        <w:t xml:space="preserve"> </w:t>
      </w:r>
      <w:r w:rsidR="0057621E" w:rsidRPr="007B2F2A">
        <w:rPr>
          <w:szCs w:val="24"/>
        </w:rPr>
        <w:t>907D(2)(a)</w:t>
      </w:r>
      <w:r w:rsidR="009A3F50" w:rsidRPr="007B2F2A">
        <w:rPr>
          <w:szCs w:val="24"/>
        </w:rPr>
        <w:t xml:space="preserve"> and subsection 992B(1)</w:t>
      </w:r>
      <w:r w:rsidR="0057621E" w:rsidRPr="007B2F2A">
        <w:rPr>
          <w:szCs w:val="24"/>
        </w:rPr>
        <w:t xml:space="preserve"> of the</w:t>
      </w:r>
      <w:r w:rsidR="0057621E" w:rsidRPr="007B2F2A">
        <w:rPr>
          <w:i/>
          <w:iCs/>
          <w:szCs w:val="24"/>
        </w:rPr>
        <w:t xml:space="preserve"> Corporations Act 2001</w:t>
      </w:r>
      <w:r w:rsidR="0057621E" w:rsidRPr="007B2F2A">
        <w:rPr>
          <w:szCs w:val="24"/>
        </w:rPr>
        <w:t>.</w:t>
      </w:r>
    </w:p>
    <w:p w14:paraId="17CD128D" w14:textId="77777777" w:rsidR="00FA31DE" w:rsidRPr="007B2F2A" w:rsidRDefault="008C0F29" w:rsidP="00EC4757">
      <w:pPr>
        <w:pStyle w:val="LI-Heading2"/>
        <w:spacing w:before="240"/>
        <w:rPr>
          <w:szCs w:val="24"/>
        </w:rPr>
      </w:pPr>
      <w:bookmarkStart w:id="7" w:name="_Toc166491876"/>
      <w:r w:rsidRPr="007B2F2A">
        <w:rPr>
          <w:szCs w:val="24"/>
        </w:rPr>
        <w:t>4</w:t>
      </w:r>
      <w:r w:rsidR="00FC3EB8" w:rsidRPr="007B2F2A">
        <w:rPr>
          <w:szCs w:val="24"/>
        </w:rPr>
        <w:tab/>
      </w:r>
      <w:r w:rsidR="009B69D4" w:rsidRPr="007B2F2A">
        <w:rPr>
          <w:szCs w:val="24"/>
        </w:rPr>
        <w:t>Schedules</w:t>
      </w:r>
      <w:bookmarkEnd w:id="7"/>
    </w:p>
    <w:p w14:paraId="314D7A20" w14:textId="77777777" w:rsidR="0040053F" w:rsidRPr="007B2F2A" w:rsidRDefault="009B69D4" w:rsidP="009B69D4">
      <w:pPr>
        <w:pStyle w:val="LI-BodyTextUnnumbered"/>
      </w:pPr>
      <w:r w:rsidRPr="007B2F2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 w:rsidRPr="007B2F2A">
        <w:t>.</w:t>
      </w:r>
    </w:p>
    <w:p w14:paraId="0FC668C3" w14:textId="77777777" w:rsidR="00AC1F70" w:rsidRPr="007B2F2A" w:rsidRDefault="00AC1F70" w:rsidP="005C1C22">
      <w:pPr>
        <w:pStyle w:val="LI-BodyTextUnnumbered"/>
        <w:ind w:left="1701" w:hanging="567"/>
      </w:pPr>
    </w:p>
    <w:p w14:paraId="0F746787" w14:textId="77777777" w:rsidR="00423775" w:rsidRPr="007B2F2A" w:rsidRDefault="00423775" w:rsidP="000223FD">
      <w:pPr>
        <w:pStyle w:val="LI-BodyTextUnnumbered"/>
        <w:sectPr w:rsidR="00423775" w:rsidRPr="007B2F2A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13738C79" w:rsidR="00FA31DE" w:rsidRPr="007B2F2A" w:rsidRDefault="009B69D4" w:rsidP="006554FF">
      <w:pPr>
        <w:pStyle w:val="LI-Heading1"/>
      </w:pPr>
      <w:bookmarkStart w:id="8" w:name="_Toc166491877"/>
      <w:r w:rsidRPr="007B2F2A">
        <w:lastRenderedPageBreak/>
        <w:t>Schedule 1</w:t>
      </w:r>
      <w:r w:rsidR="00FA31DE" w:rsidRPr="007B2F2A">
        <w:t>—</w:t>
      </w:r>
      <w:r w:rsidR="0057621E" w:rsidRPr="007B2F2A">
        <w:t>Repeals</w:t>
      </w:r>
      <w:bookmarkEnd w:id="8"/>
    </w:p>
    <w:p w14:paraId="1BBAB4D8" w14:textId="4FC5DB5E" w:rsidR="00A15512" w:rsidRPr="007B2F2A" w:rsidRDefault="005678BE" w:rsidP="002B4A0D">
      <w:pPr>
        <w:pStyle w:val="LI-Heading2"/>
        <w:rPr>
          <w:i/>
          <w:iCs/>
          <w:sz w:val="28"/>
          <w:szCs w:val="28"/>
        </w:rPr>
      </w:pPr>
      <w:bookmarkStart w:id="9" w:name="_Toc166491878"/>
      <w:r w:rsidRPr="007B2F2A">
        <w:rPr>
          <w:i/>
          <w:iCs/>
          <w:sz w:val="28"/>
          <w:szCs w:val="28"/>
        </w:rPr>
        <w:t>ASIC Corporations (Derivative Clearing Exemption) Instrument 2018/209</w:t>
      </w:r>
      <w:bookmarkEnd w:id="9"/>
    </w:p>
    <w:p w14:paraId="64B8853A" w14:textId="77777777" w:rsidR="00BA2AA6" w:rsidRPr="007B2F2A" w:rsidRDefault="001C7CD5" w:rsidP="001C7CD5">
      <w:pPr>
        <w:pStyle w:val="LI-BodyTextNumbered"/>
        <w:ind w:left="567"/>
        <w:rPr>
          <w:b/>
        </w:rPr>
      </w:pPr>
      <w:r w:rsidRPr="007B2F2A">
        <w:rPr>
          <w:b/>
        </w:rPr>
        <w:t>1</w:t>
      </w:r>
      <w:r w:rsidRPr="007B2F2A">
        <w:rPr>
          <w:b/>
        </w:rPr>
        <w:tab/>
        <w:t>The whole of the instrument</w:t>
      </w:r>
    </w:p>
    <w:p w14:paraId="15DBFC35" w14:textId="77777777" w:rsidR="001C7CD5" w:rsidRPr="007B2F2A" w:rsidRDefault="001C7CD5" w:rsidP="001C7CD5">
      <w:pPr>
        <w:pStyle w:val="LI-BodyTextNumbered"/>
        <w:ind w:left="567" w:firstLine="0"/>
      </w:pPr>
      <w:r w:rsidRPr="007B2F2A">
        <w:t xml:space="preserve">Repeal the instrument. </w:t>
      </w:r>
    </w:p>
    <w:p w14:paraId="6C043A83" w14:textId="0A5134FE" w:rsidR="00481B5C" w:rsidRPr="007B2F2A" w:rsidRDefault="00481B5C" w:rsidP="00481B5C">
      <w:pPr>
        <w:pStyle w:val="LI-Heading2"/>
        <w:rPr>
          <w:i/>
          <w:iCs/>
          <w:sz w:val="28"/>
          <w:szCs w:val="28"/>
        </w:rPr>
      </w:pPr>
      <w:bookmarkStart w:id="10" w:name="_Toc166491879"/>
      <w:r w:rsidRPr="007B2F2A">
        <w:rPr>
          <w:i/>
          <w:iCs/>
          <w:sz w:val="28"/>
          <w:szCs w:val="28"/>
        </w:rPr>
        <w:t xml:space="preserve">ASIC Corporations (Extended Reporting and </w:t>
      </w:r>
      <w:proofErr w:type="spellStart"/>
      <w:r w:rsidRPr="007B2F2A">
        <w:rPr>
          <w:i/>
          <w:iCs/>
          <w:sz w:val="28"/>
          <w:szCs w:val="28"/>
        </w:rPr>
        <w:t>Lodgment</w:t>
      </w:r>
      <w:proofErr w:type="spellEnd"/>
      <w:r w:rsidRPr="007B2F2A">
        <w:rPr>
          <w:i/>
          <w:iCs/>
          <w:sz w:val="28"/>
          <w:szCs w:val="28"/>
        </w:rPr>
        <w:t xml:space="preserve"> Deadlines—Unlisted Entities) Instrument 2020/395</w:t>
      </w:r>
      <w:bookmarkEnd w:id="10"/>
    </w:p>
    <w:p w14:paraId="7945B79C" w14:textId="607820FF" w:rsidR="00481B5C" w:rsidRPr="007B2F2A" w:rsidRDefault="00481B5C" w:rsidP="00481B5C">
      <w:pPr>
        <w:pStyle w:val="LI-BodyTextNumbered"/>
        <w:ind w:left="567"/>
        <w:rPr>
          <w:b/>
        </w:rPr>
      </w:pPr>
      <w:r w:rsidRPr="007B2F2A">
        <w:rPr>
          <w:b/>
        </w:rPr>
        <w:t>2</w:t>
      </w:r>
      <w:r w:rsidRPr="007B2F2A">
        <w:rPr>
          <w:b/>
        </w:rPr>
        <w:tab/>
        <w:t>The whole of the instrument</w:t>
      </w:r>
    </w:p>
    <w:p w14:paraId="02A1DDFA" w14:textId="77777777" w:rsidR="00481B5C" w:rsidRPr="007B2F2A" w:rsidRDefault="00481B5C" w:rsidP="00481B5C">
      <w:pPr>
        <w:pStyle w:val="LI-BodyTextNumbered"/>
        <w:ind w:left="567" w:firstLine="0"/>
      </w:pPr>
      <w:r w:rsidRPr="007B2F2A">
        <w:t xml:space="preserve">Repeal the instrument. </w:t>
      </w:r>
    </w:p>
    <w:p w14:paraId="6EDA739B" w14:textId="6291B13E" w:rsidR="006E14F2" w:rsidRPr="007B2F2A" w:rsidRDefault="006E14F2" w:rsidP="006E14F2">
      <w:pPr>
        <w:pStyle w:val="LI-Heading2"/>
        <w:rPr>
          <w:i/>
          <w:iCs/>
          <w:sz w:val="28"/>
          <w:szCs w:val="28"/>
        </w:rPr>
      </w:pPr>
      <w:bookmarkStart w:id="11" w:name="_Toc166491880"/>
      <w:r w:rsidRPr="007B2F2A">
        <w:rPr>
          <w:i/>
          <w:iCs/>
          <w:sz w:val="28"/>
          <w:szCs w:val="28"/>
        </w:rPr>
        <w:t xml:space="preserve">ASIC Corporations (Extended Reporting and </w:t>
      </w:r>
      <w:proofErr w:type="spellStart"/>
      <w:r w:rsidRPr="007B2F2A">
        <w:rPr>
          <w:i/>
          <w:iCs/>
          <w:sz w:val="28"/>
          <w:szCs w:val="28"/>
        </w:rPr>
        <w:t>Lodgment</w:t>
      </w:r>
      <w:proofErr w:type="spellEnd"/>
      <w:r w:rsidRPr="007B2F2A">
        <w:rPr>
          <w:i/>
          <w:iCs/>
          <w:sz w:val="28"/>
          <w:szCs w:val="28"/>
        </w:rPr>
        <w:t xml:space="preserve"> Deadlines—Listed Entities) Instrument 2020/451</w:t>
      </w:r>
      <w:bookmarkEnd w:id="11"/>
    </w:p>
    <w:p w14:paraId="4D91E27D" w14:textId="500DD89B" w:rsidR="006E14F2" w:rsidRPr="007B2F2A" w:rsidRDefault="006E14F2" w:rsidP="006E14F2">
      <w:pPr>
        <w:pStyle w:val="LI-BodyTextNumbered"/>
        <w:ind w:left="567"/>
        <w:rPr>
          <w:b/>
        </w:rPr>
      </w:pPr>
      <w:r w:rsidRPr="007B2F2A">
        <w:rPr>
          <w:b/>
        </w:rPr>
        <w:t>3</w:t>
      </w:r>
      <w:r w:rsidRPr="007B2F2A">
        <w:rPr>
          <w:b/>
        </w:rPr>
        <w:tab/>
        <w:t>The whole of the instrument</w:t>
      </w:r>
    </w:p>
    <w:p w14:paraId="70AAC5E0" w14:textId="77777777" w:rsidR="006E14F2" w:rsidRPr="007B2F2A" w:rsidRDefault="006E14F2" w:rsidP="006E14F2">
      <w:pPr>
        <w:pStyle w:val="LI-BodyTextNumbered"/>
        <w:ind w:left="567" w:firstLine="0"/>
      </w:pPr>
      <w:r w:rsidRPr="007B2F2A">
        <w:t xml:space="preserve">Repeal the instrument. </w:t>
      </w:r>
    </w:p>
    <w:p w14:paraId="2001518F" w14:textId="77777777" w:rsidR="006E14F2" w:rsidRPr="007B2F2A" w:rsidRDefault="006E14F2" w:rsidP="00481B5C">
      <w:pPr>
        <w:pStyle w:val="LI-BodyTextNumbered"/>
        <w:ind w:left="567" w:firstLine="0"/>
      </w:pPr>
    </w:p>
    <w:p w14:paraId="5C6EF1BA" w14:textId="77777777" w:rsidR="006E14F2" w:rsidRPr="007B2F2A" w:rsidRDefault="006E14F2" w:rsidP="001C7CD5">
      <w:pPr>
        <w:pStyle w:val="LI-BodyTextNumbered"/>
        <w:ind w:left="567" w:firstLine="0"/>
      </w:pPr>
    </w:p>
    <w:p w14:paraId="339362BA" w14:textId="0EE0A670" w:rsidR="00423775" w:rsidRPr="007B2F2A" w:rsidRDefault="00423775">
      <w:pPr>
        <w:spacing w:line="240" w:lineRule="auto"/>
        <w:rPr>
          <w:rFonts w:eastAsia="Times New Roman"/>
          <w:sz w:val="24"/>
          <w:szCs w:val="24"/>
          <w:lang w:eastAsia="en-AU"/>
        </w:rPr>
      </w:pPr>
      <w:r w:rsidRPr="007B2F2A">
        <w:br w:type="page"/>
      </w:r>
    </w:p>
    <w:p w14:paraId="14434C59" w14:textId="1E7846B2" w:rsidR="00423775" w:rsidRPr="007B2F2A" w:rsidRDefault="00423775" w:rsidP="00423775">
      <w:pPr>
        <w:pStyle w:val="LI-Heading1"/>
      </w:pPr>
      <w:bookmarkStart w:id="12" w:name="_Toc150173635"/>
      <w:bookmarkStart w:id="13" w:name="_Toc166491881"/>
      <w:r w:rsidRPr="007B2F2A">
        <w:lastRenderedPageBreak/>
        <w:t>Schedule 2—Amendments</w:t>
      </w:r>
      <w:bookmarkEnd w:id="12"/>
      <w:bookmarkEnd w:id="13"/>
    </w:p>
    <w:p w14:paraId="4D1D9C07" w14:textId="77777777" w:rsidR="00B417C0" w:rsidRPr="007B2F2A" w:rsidRDefault="00B417C0" w:rsidP="00B417C0">
      <w:pPr>
        <w:pStyle w:val="LI-Heading2"/>
        <w:rPr>
          <w:i/>
          <w:iCs/>
          <w:sz w:val="28"/>
          <w:szCs w:val="28"/>
        </w:rPr>
      </w:pPr>
      <w:bookmarkStart w:id="14" w:name="_Toc150173636"/>
      <w:bookmarkStart w:id="15" w:name="_Toc166491882"/>
      <w:r w:rsidRPr="007B2F2A">
        <w:rPr>
          <w:i/>
          <w:iCs/>
          <w:sz w:val="28"/>
          <w:szCs w:val="28"/>
        </w:rPr>
        <w:t>ASIC Corporations (Takeover Bids) Instrument 2023/683</w:t>
      </w:r>
      <w:bookmarkEnd w:id="14"/>
      <w:bookmarkEnd w:id="15"/>
    </w:p>
    <w:p w14:paraId="03F78B1E" w14:textId="163F06CC" w:rsidR="00B417C0" w:rsidRPr="007B2F2A" w:rsidRDefault="00B417C0" w:rsidP="00B417C0">
      <w:pPr>
        <w:pStyle w:val="LI-BodyTextNumbered"/>
        <w:ind w:left="567"/>
        <w:rPr>
          <w:b/>
        </w:rPr>
      </w:pPr>
      <w:r w:rsidRPr="007B2F2A">
        <w:rPr>
          <w:b/>
        </w:rPr>
        <w:t>1</w:t>
      </w:r>
      <w:r w:rsidRPr="007B2F2A">
        <w:rPr>
          <w:b/>
        </w:rPr>
        <w:tab/>
      </w:r>
      <w:r w:rsidR="009A3660" w:rsidRPr="007B2F2A">
        <w:rPr>
          <w:b/>
        </w:rPr>
        <w:t>P</w:t>
      </w:r>
      <w:r w:rsidRPr="007B2F2A">
        <w:rPr>
          <w:b/>
        </w:rPr>
        <w:t>aragraph 6(</w:t>
      </w:r>
      <w:r w:rsidR="007020E5" w:rsidRPr="007B2F2A">
        <w:rPr>
          <w:b/>
        </w:rPr>
        <w:t>c</w:t>
      </w:r>
      <w:r w:rsidRPr="007B2F2A">
        <w:rPr>
          <w:b/>
        </w:rPr>
        <w:t>)</w:t>
      </w:r>
      <w:r w:rsidR="00175DB5" w:rsidRPr="007B2F2A">
        <w:rPr>
          <w:b/>
        </w:rPr>
        <w:t xml:space="preserve"> (notional paragraphs 636(1)(g</w:t>
      </w:r>
      <w:r w:rsidR="00486D46" w:rsidRPr="007B2F2A">
        <w:rPr>
          <w:b/>
        </w:rPr>
        <w:t>a</w:t>
      </w:r>
      <w:r w:rsidR="00175DB5" w:rsidRPr="007B2F2A">
        <w:rPr>
          <w:b/>
        </w:rPr>
        <w:t>)</w:t>
      </w:r>
      <w:r w:rsidR="00486D46" w:rsidRPr="007B2F2A">
        <w:rPr>
          <w:b/>
        </w:rPr>
        <w:t xml:space="preserve"> and (</w:t>
      </w:r>
      <w:proofErr w:type="spellStart"/>
      <w:r w:rsidR="00486D46" w:rsidRPr="007B2F2A">
        <w:rPr>
          <w:b/>
        </w:rPr>
        <w:t>gaa</w:t>
      </w:r>
      <w:proofErr w:type="spellEnd"/>
      <w:r w:rsidR="00486D46" w:rsidRPr="007B2F2A">
        <w:rPr>
          <w:b/>
        </w:rPr>
        <w:t>)</w:t>
      </w:r>
      <w:r w:rsidR="00175DB5" w:rsidRPr="007B2F2A">
        <w:rPr>
          <w:b/>
        </w:rPr>
        <w:t xml:space="preserve"> of the </w:t>
      </w:r>
      <w:r w:rsidR="00175DB5" w:rsidRPr="007B2F2A">
        <w:rPr>
          <w:b/>
          <w:i/>
          <w:iCs/>
        </w:rPr>
        <w:t>Corporations Act 2001</w:t>
      </w:r>
      <w:r w:rsidR="00175DB5" w:rsidRPr="007B2F2A">
        <w:rPr>
          <w:b/>
        </w:rPr>
        <w:t>)</w:t>
      </w:r>
    </w:p>
    <w:p w14:paraId="4AA0B7D1" w14:textId="3378E13C" w:rsidR="00B417C0" w:rsidRPr="007B2F2A" w:rsidRDefault="00F95DFF" w:rsidP="006348D0">
      <w:pPr>
        <w:pStyle w:val="LI-BodyTextNumbered"/>
        <w:ind w:left="567" w:firstLine="0"/>
        <w:rPr>
          <w:color w:val="000000"/>
        </w:rPr>
      </w:pPr>
      <w:r w:rsidRPr="007B2F2A">
        <w:rPr>
          <w:bCs/>
        </w:rPr>
        <w:t>O</w:t>
      </w:r>
      <w:r w:rsidR="007020E5" w:rsidRPr="007B2F2A">
        <w:rPr>
          <w:bCs/>
        </w:rPr>
        <w:t>mit “</w:t>
      </w:r>
      <w:r w:rsidR="006348D0" w:rsidRPr="007B2F2A">
        <w:rPr>
          <w:color w:val="000000"/>
        </w:rPr>
        <w:t>(within the meaning of section 1012B)”.</w:t>
      </w:r>
    </w:p>
    <w:p w14:paraId="56B28DE6" w14:textId="3DC214CA" w:rsidR="00A40D34" w:rsidRPr="007B2F2A" w:rsidRDefault="00A40D34" w:rsidP="00A40D34">
      <w:pPr>
        <w:pStyle w:val="LI-BodyTextNumbered"/>
        <w:ind w:left="567"/>
        <w:rPr>
          <w:b/>
        </w:rPr>
      </w:pPr>
      <w:r w:rsidRPr="007B2F2A">
        <w:rPr>
          <w:b/>
        </w:rPr>
        <w:t>2</w:t>
      </w:r>
      <w:r w:rsidRPr="007B2F2A">
        <w:rPr>
          <w:b/>
        </w:rPr>
        <w:tab/>
        <w:t>Paragraphs 6(c)</w:t>
      </w:r>
      <w:r w:rsidR="00673DE1" w:rsidRPr="007B2F2A">
        <w:rPr>
          <w:b/>
        </w:rPr>
        <w:t xml:space="preserve"> and</w:t>
      </w:r>
      <w:r w:rsidRPr="007B2F2A">
        <w:rPr>
          <w:b/>
        </w:rPr>
        <w:t xml:space="preserve"> (e) (notional </w:t>
      </w:r>
      <w:r w:rsidR="00344101" w:rsidRPr="007B2F2A">
        <w:rPr>
          <w:b/>
        </w:rPr>
        <w:t>sub</w:t>
      </w:r>
      <w:r w:rsidRPr="007B2F2A">
        <w:rPr>
          <w:b/>
        </w:rPr>
        <w:t>paragraphs 636(1)(ga)</w:t>
      </w:r>
      <w:r w:rsidR="00344101" w:rsidRPr="007B2F2A">
        <w:rPr>
          <w:b/>
        </w:rPr>
        <w:t>(</w:t>
      </w:r>
      <w:proofErr w:type="spellStart"/>
      <w:r w:rsidR="00344101" w:rsidRPr="007B2F2A">
        <w:rPr>
          <w:b/>
        </w:rPr>
        <w:t>i</w:t>
      </w:r>
      <w:proofErr w:type="spellEnd"/>
      <w:r w:rsidR="00344101" w:rsidRPr="007B2F2A">
        <w:rPr>
          <w:b/>
        </w:rPr>
        <w:t>) and (ii)</w:t>
      </w:r>
      <w:r w:rsidR="009D3AB5" w:rsidRPr="007B2F2A">
        <w:rPr>
          <w:b/>
        </w:rPr>
        <w:t xml:space="preserve"> and</w:t>
      </w:r>
      <w:r w:rsidR="00C75503" w:rsidRPr="007B2F2A">
        <w:rPr>
          <w:b/>
        </w:rPr>
        <w:t xml:space="preserve"> 636(3)(d)(ii)</w:t>
      </w:r>
      <w:r w:rsidRPr="007B2F2A">
        <w:rPr>
          <w:b/>
        </w:rPr>
        <w:t xml:space="preserve"> of the </w:t>
      </w:r>
      <w:r w:rsidRPr="007B2F2A">
        <w:rPr>
          <w:b/>
          <w:i/>
          <w:iCs/>
        </w:rPr>
        <w:t>Corporations Act 2001</w:t>
      </w:r>
      <w:r w:rsidRPr="007B2F2A">
        <w:rPr>
          <w:b/>
        </w:rPr>
        <w:t>)</w:t>
      </w:r>
    </w:p>
    <w:p w14:paraId="1AFA981C" w14:textId="1362692A" w:rsidR="00A40D34" w:rsidRPr="007B2F2A" w:rsidRDefault="00A40D34" w:rsidP="00A40D34">
      <w:pPr>
        <w:pStyle w:val="LI-BodyTextNumbered"/>
        <w:ind w:left="567" w:firstLine="0"/>
      </w:pPr>
      <w:r w:rsidRPr="007B2F2A">
        <w:rPr>
          <w:bCs/>
        </w:rPr>
        <w:t>Omit “managed investment scheme</w:t>
      </w:r>
      <w:r w:rsidR="00102348" w:rsidRPr="007B2F2A">
        <w:rPr>
          <w:bCs/>
        </w:rPr>
        <w:t>,</w:t>
      </w:r>
      <w:r w:rsidRPr="007B2F2A">
        <w:rPr>
          <w:bCs/>
        </w:rPr>
        <w:t>”</w:t>
      </w:r>
      <w:r w:rsidR="00045689" w:rsidRPr="007B2F2A">
        <w:rPr>
          <w:bCs/>
        </w:rPr>
        <w:t>,</w:t>
      </w:r>
      <w:r w:rsidRPr="007B2F2A">
        <w:rPr>
          <w:bCs/>
        </w:rPr>
        <w:t xml:space="preserve"> substitute “registered scheme”.</w:t>
      </w:r>
    </w:p>
    <w:p w14:paraId="73E1B328" w14:textId="7307080C" w:rsidR="00D34DFA" w:rsidRPr="007B2F2A" w:rsidRDefault="00A40D34" w:rsidP="00D34DFA">
      <w:pPr>
        <w:pStyle w:val="LI-BodyTextNumbered"/>
        <w:ind w:left="567"/>
        <w:rPr>
          <w:b/>
        </w:rPr>
      </w:pPr>
      <w:r w:rsidRPr="007B2F2A">
        <w:rPr>
          <w:b/>
        </w:rPr>
        <w:t>3</w:t>
      </w:r>
      <w:r w:rsidR="00D34DFA" w:rsidRPr="007B2F2A">
        <w:rPr>
          <w:b/>
        </w:rPr>
        <w:tab/>
        <w:t>Paragraph 6</w:t>
      </w:r>
      <w:r w:rsidR="009E460E" w:rsidRPr="007B2F2A">
        <w:rPr>
          <w:b/>
        </w:rPr>
        <w:t>(f)</w:t>
      </w:r>
      <w:r w:rsidR="00486D46" w:rsidRPr="007B2F2A">
        <w:rPr>
          <w:b/>
        </w:rPr>
        <w:t xml:space="preserve"> (notional </w:t>
      </w:r>
      <w:r w:rsidR="005B37C9" w:rsidRPr="007B2F2A">
        <w:rPr>
          <w:b/>
        </w:rPr>
        <w:t xml:space="preserve">subparagraph </w:t>
      </w:r>
      <w:r w:rsidR="005D4814" w:rsidRPr="007B2F2A">
        <w:rPr>
          <w:b/>
        </w:rPr>
        <w:t>638(5)(d)(ii)</w:t>
      </w:r>
      <w:r w:rsidR="00486D46" w:rsidRPr="007B2F2A">
        <w:rPr>
          <w:b/>
        </w:rPr>
        <w:t xml:space="preserve"> of the </w:t>
      </w:r>
      <w:r w:rsidR="00486D46" w:rsidRPr="007B2F2A">
        <w:rPr>
          <w:b/>
          <w:i/>
          <w:iCs/>
        </w:rPr>
        <w:t>Corporations Act 2001</w:t>
      </w:r>
      <w:r w:rsidR="00486D46" w:rsidRPr="007B2F2A">
        <w:rPr>
          <w:b/>
        </w:rPr>
        <w:t>)</w:t>
      </w:r>
    </w:p>
    <w:p w14:paraId="5A09CE46" w14:textId="7C6F73BB" w:rsidR="00CA4CA8" w:rsidRPr="007B2F2A" w:rsidRDefault="00D80F7D" w:rsidP="00D34DFA">
      <w:pPr>
        <w:pStyle w:val="LI-BodyTextNumbered"/>
        <w:ind w:left="567" w:firstLine="0"/>
        <w:rPr>
          <w:bCs/>
        </w:rPr>
      </w:pPr>
      <w:r w:rsidRPr="007B2F2A">
        <w:rPr>
          <w:bCs/>
        </w:rPr>
        <w:t>Omit</w:t>
      </w:r>
      <w:r w:rsidR="00CA4CA8" w:rsidRPr="007B2F2A">
        <w:rPr>
          <w:bCs/>
        </w:rPr>
        <w:t xml:space="preserve"> “</w:t>
      </w:r>
      <w:r w:rsidRPr="007B2F2A">
        <w:rPr>
          <w:bCs/>
        </w:rPr>
        <w:t xml:space="preserve">managed investment </w:t>
      </w:r>
      <w:r w:rsidR="00CA4CA8" w:rsidRPr="007B2F2A">
        <w:rPr>
          <w:bCs/>
        </w:rPr>
        <w:t xml:space="preserve">scheme”, </w:t>
      </w:r>
      <w:r w:rsidRPr="007B2F2A">
        <w:rPr>
          <w:bCs/>
        </w:rPr>
        <w:t>substitute</w:t>
      </w:r>
      <w:r w:rsidR="00CA4CA8" w:rsidRPr="007B2F2A">
        <w:rPr>
          <w:bCs/>
        </w:rPr>
        <w:t xml:space="preserve"> “</w:t>
      </w:r>
      <w:r w:rsidR="00CC7D9B" w:rsidRPr="007B2F2A">
        <w:rPr>
          <w:bCs/>
        </w:rPr>
        <w:t>registered scheme</w:t>
      </w:r>
      <w:r w:rsidR="00CA4CA8" w:rsidRPr="007B2F2A">
        <w:rPr>
          <w:bCs/>
        </w:rPr>
        <w:t>, notified foreign passport fund”</w:t>
      </w:r>
      <w:r w:rsidR="00E04A1E" w:rsidRPr="007B2F2A">
        <w:rPr>
          <w:bCs/>
        </w:rPr>
        <w:t>.</w:t>
      </w:r>
    </w:p>
    <w:p w14:paraId="74D4BFE1" w14:textId="4A81F866" w:rsidR="00423775" w:rsidRPr="007B2F2A" w:rsidRDefault="000458B1" w:rsidP="00AD6682">
      <w:pPr>
        <w:pStyle w:val="LI-Heading2"/>
        <w:rPr>
          <w:i/>
          <w:iCs/>
          <w:sz w:val="28"/>
          <w:szCs w:val="28"/>
        </w:rPr>
      </w:pPr>
      <w:bookmarkStart w:id="16" w:name="_Toc166491883"/>
      <w:r w:rsidRPr="007B2F2A">
        <w:rPr>
          <w:i/>
          <w:iCs/>
          <w:sz w:val="28"/>
          <w:szCs w:val="28"/>
        </w:rPr>
        <w:t>ASIC Corporations (Warrants: Relevant Interests and Associations) Instrument 2023/687</w:t>
      </w:r>
      <w:bookmarkEnd w:id="16"/>
    </w:p>
    <w:p w14:paraId="20D21ADE" w14:textId="51CC1228" w:rsidR="00423775" w:rsidRPr="007B2F2A" w:rsidRDefault="00A40D34" w:rsidP="00423775">
      <w:pPr>
        <w:pStyle w:val="LI-BodyTextNumbered"/>
        <w:ind w:left="567"/>
        <w:rPr>
          <w:b/>
        </w:rPr>
      </w:pPr>
      <w:r w:rsidRPr="007B2F2A">
        <w:rPr>
          <w:b/>
        </w:rPr>
        <w:t>4</w:t>
      </w:r>
      <w:r w:rsidR="00423775" w:rsidRPr="007B2F2A">
        <w:rPr>
          <w:b/>
        </w:rPr>
        <w:tab/>
      </w:r>
      <w:r w:rsidR="00C178CA" w:rsidRPr="007B2F2A">
        <w:rPr>
          <w:b/>
        </w:rPr>
        <w:t>P</w:t>
      </w:r>
      <w:r w:rsidR="00423775" w:rsidRPr="007B2F2A">
        <w:rPr>
          <w:b/>
        </w:rPr>
        <w:t xml:space="preserve">aragraph </w:t>
      </w:r>
      <w:r w:rsidR="00FA285E" w:rsidRPr="007B2F2A">
        <w:rPr>
          <w:b/>
        </w:rPr>
        <w:t>5</w:t>
      </w:r>
      <w:r w:rsidR="00423775" w:rsidRPr="007B2F2A">
        <w:rPr>
          <w:b/>
        </w:rPr>
        <w:t>(</w:t>
      </w:r>
      <w:r w:rsidR="00FA285E" w:rsidRPr="007B2F2A">
        <w:rPr>
          <w:b/>
        </w:rPr>
        <w:t>2</w:t>
      </w:r>
      <w:r w:rsidR="00423775" w:rsidRPr="007B2F2A">
        <w:rPr>
          <w:b/>
        </w:rPr>
        <w:t>)</w:t>
      </w:r>
      <w:r w:rsidR="005D4814" w:rsidRPr="007B2F2A">
        <w:rPr>
          <w:b/>
        </w:rPr>
        <w:t xml:space="preserve"> (notional </w:t>
      </w:r>
      <w:r w:rsidR="007A3582" w:rsidRPr="007B2F2A">
        <w:rPr>
          <w:b/>
        </w:rPr>
        <w:t>subsection</w:t>
      </w:r>
      <w:r w:rsidR="005D4814" w:rsidRPr="007B2F2A">
        <w:rPr>
          <w:b/>
        </w:rPr>
        <w:t xml:space="preserve"> 609(6F) of the </w:t>
      </w:r>
      <w:r w:rsidR="005D4814" w:rsidRPr="007B2F2A">
        <w:rPr>
          <w:b/>
          <w:i/>
          <w:iCs/>
        </w:rPr>
        <w:t>Corporations Act 2001</w:t>
      </w:r>
      <w:r w:rsidR="005D4814" w:rsidRPr="007B2F2A">
        <w:rPr>
          <w:b/>
        </w:rPr>
        <w:t>)</w:t>
      </w:r>
    </w:p>
    <w:p w14:paraId="375D8181" w14:textId="54B65288" w:rsidR="00423775" w:rsidRDefault="007A3582" w:rsidP="000B6408">
      <w:pPr>
        <w:pStyle w:val="LI-BodyTextNumbered"/>
        <w:ind w:left="567" w:firstLine="0"/>
      </w:pPr>
      <w:r w:rsidRPr="007B2F2A">
        <w:rPr>
          <w:bCs/>
        </w:rPr>
        <w:t>O</w:t>
      </w:r>
      <w:r w:rsidR="00423DE8" w:rsidRPr="007B2F2A">
        <w:rPr>
          <w:bCs/>
        </w:rPr>
        <w:t xml:space="preserve">mit </w:t>
      </w:r>
      <w:r w:rsidR="00785F5C" w:rsidRPr="007B2F2A">
        <w:rPr>
          <w:bCs/>
        </w:rPr>
        <w:t>“In this section”</w:t>
      </w:r>
      <w:r w:rsidR="002E6AEA" w:rsidRPr="007B2F2A">
        <w:rPr>
          <w:bCs/>
        </w:rPr>
        <w:t xml:space="preserve">, substitute “In </w:t>
      </w:r>
      <w:r w:rsidR="00222D31" w:rsidRPr="007B2F2A">
        <w:rPr>
          <w:bCs/>
        </w:rPr>
        <w:t>sub</w:t>
      </w:r>
      <w:r w:rsidR="002E6AEA" w:rsidRPr="007B2F2A">
        <w:rPr>
          <w:bCs/>
        </w:rPr>
        <w:t>section (6) and</w:t>
      </w:r>
      <w:r w:rsidR="007C323D" w:rsidRPr="007B2F2A">
        <w:rPr>
          <w:bCs/>
        </w:rPr>
        <w:t xml:space="preserve"> </w:t>
      </w:r>
      <w:r w:rsidR="00E96DFD" w:rsidRPr="007B2F2A">
        <w:rPr>
          <w:bCs/>
        </w:rPr>
        <w:t>sub</w:t>
      </w:r>
      <w:r w:rsidR="007C323D" w:rsidRPr="007B2F2A">
        <w:rPr>
          <w:bCs/>
        </w:rPr>
        <w:t>sections (</w:t>
      </w:r>
      <w:r w:rsidR="000B6408" w:rsidRPr="007B2F2A">
        <w:rPr>
          <w:bCs/>
        </w:rPr>
        <w:t>6A)</w:t>
      </w:r>
      <w:r w:rsidR="00157F66" w:rsidRPr="007B2F2A">
        <w:rPr>
          <w:bCs/>
        </w:rPr>
        <w:t xml:space="preserve"> </w:t>
      </w:r>
      <w:r w:rsidR="00A628C0" w:rsidRPr="007B2F2A">
        <w:rPr>
          <w:bCs/>
        </w:rPr>
        <w:t xml:space="preserve">to </w:t>
      </w:r>
      <w:r w:rsidR="000B6408" w:rsidRPr="007B2F2A">
        <w:rPr>
          <w:bCs/>
        </w:rPr>
        <w:t>(6F)”.</w:t>
      </w:r>
    </w:p>
    <w:p w14:paraId="5B5DC37E" w14:textId="25562714" w:rsidR="00423775" w:rsidRDefault="00423775" w:rsidP="00423775">
      <w:pPr>
        <w:pStyle w:val="LI-BodyTextNumbered"/>
        <w:ind w:left="567" w:firstLine="0"/>
      </w:pPr>
    </w:p>
    <w:sectPr w:rsidR="00423775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4134" w14:textId="77777777" w:rsidR="00E17FA3" w:rsidRDefault="00E17FA3" w:rsidP="00715914">
      <w:pPr>
        <w:spacing w:line="240" w:lineRule="auto"/>
      </w:pPr>
      <w:r>
        <w:separator/>
      </w:r>
    </w:p>
  </w:endnote>
  <w:endnote w:type="continuationSeparator" w:id="0">
    <w:p w14:paraId="77DAB90E" w14:textId="77777777" w:rsidR="00E17FA3" w:rsidRDefault="00E17FA3" w:rsidP="00715914">
      <w:pPr>
        <w:spacing w:line="240" w:lineRule="auto"/>
      </w:pPr>
      <w:r>
        <w:continuationSeparator/>
      </w:r>
    </w:p>
  </w:endnote>
  <w:endnote w:type="continuationNotice" w:id="1">
    <w:p w14:paraId="4A385797" w14:textId="77777777" w:rsidR="00E17FA3" w:rsidRDefault="00E17F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43E3" w14:textId="77777777" w:rsidR="00E17FA3" w:rsidRDefault="00E17FA3" w:rsidP="00715914">
      <w:pPr>
        <w:spacing w:line="240" w:lineRule="auto"/>
      </w:pPr>
      <w:r>
        <w:separator/>
      </w:r>
    </w:p>
  </w:footnote>
  <w:footnote w:type="continuationSeparator" w:id="0">
    <w:p w14:paraId="60D52175" w14:textId="77777777" w:rsidR="00E17FA3" w:rsidRDefault="00E17FA3" w:rsidP="00715914">
      <w:pPr>
        <w:spacing w:line="240" w:lineRule="auto"/>
      </w:pPr>
      <w:r>
        <w:continuationSeparator/>
      </w:r>
    </w:p>
  </w:footnote>
  <w:footnote w:type="continuationNotice" w:id="1">
    <w:p w14:paraId="78C514BB" w14:textId="77777777" w:rsidR="00E17FA3" w:rsidRDefault="00E17F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2E738EAF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B2F2A">
            <w:rPr>
              <w:noProof/>
            </w:rPr>
            <w:t>ASIC Corporations (Amendment and Repeal) Instrument 2024/229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7B1F2DD0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B2F2A">
            <w:rPr>
              <w:noProof/>
            </w:rPr>
            <w:t>Schedule 2—Amendments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1C6A8CCC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B2F2A">
            <w:rPr>
              <w:noProof/>
            </w:rPr>
            <w:t>ASIC Corporations (Amendment and Repeal) Instrument 2024/229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635BA6F1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B2F2A">
            <w:rPr>
              <w:noProof/>
            </w:rPr>
            <w:t>ASIC Corporations (Amendment and Repeal) Instrument 2024/229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48774EF7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B2F2A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4D09"/>
    <w:rsid w:val="00005446"/>
    <w:rsid w:val="0001143A"/>
    <w:rsid w:val="000136AF"/>
    <w:rsid w:val="00013B8D"/>
    <w:rsid w:val="00016F80"/>
    <w:rsid w:val="000223FD"/>
    <w:rsid w:val="00023D53"/>
    <w:rsid w:val="00025139"/>
    <w:rsid w:val="000260AD"/>
    <w:rsid w:val="000437C1"/>
    <w:rsid w:val="00045689"/>
    <w:rsid w:val="000458B1"/>
    <w:rsid w:val="0005365D"/>
    <w:rsid w:val="00053940"/>
    <w:rsid w:val="0005796E"/>
    <w:rsid w:val="000614BF"/>
    <w:rsid w:val="0006250C"/>
    <w:rsid w:val="00066B45"/>
    <w:rsid w:val="00073C95"/>
    <w:rsid w:val="00081794"/>
    <w:rsid w:val="000A0D6F"/>
    <w:rsid w:val="000A142F"/>
    <w:rsid w:val="000A1655"/>
    <w:rsid w:val="000A6C39"/>
    <w:rsid w:val="000B58FA"/>
    <w:rsid w:val="000B6408"/>
    <w:rsid w:val="000C55A0"/>
    <w:rsid w:val="000D05EF"/>
    <w:rsid w:val="000E2261"/>
    <w:rsid w:val="000E3C2E"/>
    <w:rsid w:val="000F0358"/>
    <w:rsid w:val="000F0C7B"/>
    <w:rsid w:val="000F21C1"/>
    <w:rsid w:val="00102307"/>
    <w:rsid w:val="00102348"/>
    <w:rsid w:val="00102CA6"/>
    <w:rsid w:val="0010745C"/>
    <w:rsid w:val="0011620F"/>
    <w:rsid w:val="00120985"/>
    <w:rsid w:val="00132B7B"/>
    <w:rsid w:val="00132CEB"/>
    <w:rsid w:val="00133033"/>
    <w:rsid w:val="00133FFA"/>
    <w:rsid w:val="00142B62"/>
    <w:rsid w:val="00146C74"/>
    <w:rsid w:val="00157B8B"/>
    <w:rsid w:val="00157D51"/>
    <w:rsid w:val="00157F66"/>
    <w:rsid w:val="00166C2F"/>
    <w:rsid w:val="00171A6E"/>
    <w:rsid w:val="00175DB5"/>
    <w:rsid w:val="001809D7"/>
    <w:rsid w:val="00180AA6"/>
    <w:rsid w:val="001850D6"/>
    <w:rsid w:val="00190FE7"/>
    <w:rsid w:val="001939E1"/>
    <w:rsid w:val="00194C3E"/>
    <w:rsid w:val="00195382"/>
    <w:rsid w:val="00195BD4"/>
    <w:rsid w:val="001C093A"/>
    <w:rsid w:val="001C61C5"/>
    <w:rsid w:val="001C69C4"/>
    <w:rsid w:val="001C7CD5"/>
    <w:rsid w:val="001D37EF"/>
    <w:rsid w:val="001E0BF5"/>
    <w:rsid w:val="001E0DDF"/>
    <w:rsid w:val="001E3590"/>
    <w:rsid w:val="001E397A"/>
    <w:rsid w:val="001E7407"/>
    <w:rsid w:val="001E7A00"/>
    <w:rsid w:val="001F5115"/>
    <w:rsid w:val="001F5D5E"/>
    <w:rsid w:val="001F6219"/>
    <w:rsid w:val="001F6CD4"/>
    <w:rsid w:val="00206C4D"/>
    <w:rsid w:val="0021053C"/>
    <w:rsid w:val="00215AF1"/>
    <w:rsid w:val="0021640B"/>
    <w:rsid w:val="00222D31"/>
    <w:rsid w:val="002321E8"/>
    <w:rsid w:val="002357C4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D7424"/>
    <w:rsid w:val="002E3F4B"/>
    <w:rsid w:val="002E6AEA"/>
    <w:rsid w:val="00301537"/>
    <w:rsid w:val="003017B3"/>
    <w:rsid w:val="00303CAB"/>
    <w:rsid w:val="00304F8B"/>
    <w:rsid w:val="003179A9"/>
    <w:rsid w:val="00327DDF"/>
    <w:rsid w:val="00330305"/>
    <w:rsid w:val="00330AA0"/>
    <w:rsid w:val="003354D2"/>
    <w:rsid w:val="00335BC6"/>
    <w:rsid w:val="003415D3"/>
    <w:rsid w:val="00344101"/>
    <w:rsid w:val="00344701"/>
    <w:rsid w:val="003528DA"/>
    <w:rsid w:val="00352B0F"/>
    <w:rsid w:val="00356690"/>
    <w:rsid w:val="0036042A"/>
    <w:rsid w:val="00360459"/>
    <w:rsid w:val="00362AB0"/>
    <w:rsid w:val="00364748"/>
    <w:rsid w:val="00365497"/>
    <w:rsid w:val="003708CA"/>
    <w:rsid w:val="00374DDD"/>
    <w:rsid w:val="003829A7"/>
    <w:rsid w:val="00387A96"/>
    <w:rsid w:val="00390A86"/>
    <w:rsid w:val="003A2A48"/>
    <w:rsid w:val="003B732F"/>
    <w:rsid w:val="003C3D7D"/>
    <w:rsid w:val="003C6071"/>
    <w:rsid w:val="003C6231"/>
    <w:rsid w:val="003D0BFE"/>
    <w:rsid w:val="003D5700"/>
    <w:rsid w:val="003D611A"/>
    <w:rsid w:val="003D7ED4"/>
    <w:rsid w:val="003E0F99"/>
    <w:rsid w:val="003E341B"/>
    <w:rsid w:val="003E62A5"/>
    <w:rsid w:val="003F5EA4"/>
    <w:rsid w:val="003F6339"/>
    <w:rsid w:val="003F6896"/>
    <w:rsid w:val="0040053F"/>
    <w:rsid w:val="00401E3D"/>
    <w:rsid w:val="004116CD"/>
    <w:rsid w:val="004144EC"/>
    <w:rsid w:val="00417EB9"/>
    <w:rsid w:val="0042116C"/>
    <w:rsid w:val="00423775"/>
    <w:rsid w:val="00423DE8"/>
    <w:rsid w:val="00424CA9"/>
    <w:rsid w:val="00431C3B"/>
    <w:rsid w:val="00431E9B"/>
    <w:rsid w:val="00435AA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1B5C"/>
    <w:rsid w:val="004823C0"/>
    <w:rsid w:val="0048276B"/>
    <w:rsid w:val="00486D46"/>
    <w:rsid w:val="00496B5F"/>
    <w:rsid w:val="00496F97"/>
    <w:rsid w:val="004A44FC"/>
    <w:rsid w:val="004A5986"/>
    <w:rsid w:val="004B19D5"/>
    <w:rsid w:val="004D13BD"/>
    <w:rsid w:val="004D58EC"/>
    <w:rsid w:val="004E063A"/>
    <w:rsid w:val="004E1CB7"/>
    <w:rsid w:val="004E5704"/>
    <w:rsid w:val="004E7BEC"/>
    <w:rsid w:val="004F02EB"/>
    <w:rsid w:val="0050044F"/>
    <w:rsid w:val="00505D3D"/>
    <w:rsid w:val="00506AF6"/>
    <w:rsid w:val="00516B8D"/>
    <w:rsid w:val="00517E56"/>
    <w:rsid w:val="0052056D"/>
    <w:rsid w:val="00530968"/>
    <w:rsid w:val="005309CF"/>
    <w:rsid w:val="00532049"/>
    <w:rsid w:val="005356A7"/>
    <w:rsid w:val="00537FBC"/>
    <w:rsid w:val="005501FC"/>
    <w:rsid w:val="005574D1"/>
    <w:rsid w:val="005657FE"/>
    <w:rsid w:val="005678BE"/>
    <w:rsid w:val="00572BB1"/>
    <w:rsid w:val="0057621E"/>
    <w:rsid w:val="00582F74"/>
    <w:rsid w:val="00584811"/>
    <w:rsid w:val="00585784"/>
    <w:rsid w:val="005867B6"/>
    <w:rsid w:val="00593AA6"/>
    <w:rsid w:val="00594161"/>
    <w:rsid w:val="00594749"/>
    <w:rsid w:val="005B1D21"/>
    <w:rsid w:val="005B37C9"/>
    <w:rsid w:val="005B4067"/>
    <w:rsid w:val="005B780C"/>
    <w:rsid w:val="005C1C22"/>
    <w:rsid w:val="005C1F38"/>
    <w:rsid w:val="005C3F41"/>
    <w:rsid w:val="005D0489"/>
    <w:rsid w:val="005D2D09"/>
    <w:rsid w:val="005D4814"/>
    <w:rsid w:val="005E4810"/>
    <w:rsid w:val="005F65CD"/>
    <w:rsid w:val="00600219"/>
    <w:rsid w:val="00603DC4"/>
    <w:rsid w:val="00604E20"/>
    <w:rsid w:val="006061E3"/>
    <w:rsid w:val="00607A71"/>
    <w:rsid w:val="0061693F"/>
    <w:rsid w:val="00620076"/>
    <w:rsid w:val="006348D0"/>
    <w:rsid w:val="00640161"/>
    <w:rsid w:val="00646437"/>
    <w:rsid w:val="00647598"/>
    <w:rsid w:val="00652769"/>
    <w:rsid w:val="0065542F"/>
    <w:rsid w:val="006554FF"/>
    <w:rsid w:val="00655874"/>
    <w:rsid w:val="006643A7"/>
    <w:rsid w:val="00667800"/>
    <w:rsid w:val="00670320"/>
    <w:rsid w:val="0067066A"/>
    <w:rsid w:val="00670EA1"/>
    <w:rsid w:val="00671A67"/>
    <w:rsid w:val="00673DE1"/>
    <w:rsid w:val="0067486E"/>
    <w:rsid w:val="00676ACB"/>
    <w:rsid w:val="00677CC2"/>
    <w:rsid w:val="006905DE"/>
    <w:rsid w:val="0069207B"/>
    <w:rsid w:val="006925C3"/>
    <w:rsid w:val="006B5789"/>
    <w:rsid w:val="006C30C5"/>
    <w:rsid w:val="006C48FA"/>
    <w:rsid w:val="006C7F8C"/>
    <w:rsid w:val="006D1BA1"/>
    <w:rsid w:val="006D2D82"/>
    <w:rsid w:val="006E14F2"/>
    <w:rsid w:val="006E5320"/>
    <w:rsid w:val="006E6246"/>
    <w:rsid w:val="006F318F"/>
    <w:rsid w:val="006F4226"/>
    <w:rsid w:val="006F4E28"/>
    <w:rsid w:val="0070017E"/>
    <w:rsid w:val="007002E9"/>
    <w:rsid w:val="00700B2C"/>
    <w:rsid w:val="007020E5"/>
    <w:rsid w:val="007050A2"/>
    <w:rsid w:val="007078C2"/>
    <w:rsid w:val="00712681"/>
    <w:rsid w:val="00713084"/>
    <w:rsid w:val="00714F20"/>
    <w:rsid w:val="0071590F"/>
    <w:rsid w:val="00715914"/>
    <w:rsid w:val="00722B95"/>
    <w:rsid w:val="00730186"/>
    <w:rsid w:val="00731E00"/>
    <w:rsid w:val="007366FC"/>
    <w:rsid w:val="00741EE8"/>
    <w:rsid w:val="007440B7"/>
    <w:rsid w:val="007500C8"/>
    <w:rsid w:val="0075106E"/>
    <w:rsid w:val="0075492F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5F5C"/>
    <w:rsid w:val="00793915"/>
    <w:rsid w:val="007A3582"/>
    <w:rsid w:val="007B0AE9"/>
    <w:rsid w:val="007B2F2A"/>
    <w:rsid w:val="007B4C4F"/>
    <w:rsid w:val="007C2253"/>
    <w:rsid w:val="007C323D"/>
    <w:rsid w:val="007C61D2"/>
    <w:rsid w:val="007D230B"/>
    <w:rsid w:val="007D3C4E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35341"/>
    <w:rsid w:val="00840442"/>
    <w:rsid w:val="00850F56"/>
    <w:rsid w:val="008527C0"/>
    <w:rsid w:val="00855E08"/>
    <w:rsid w:val="008561FD"/>
    <w:rsid w:val="00856A31"/>
    <w:rsid w:val="00860B58"/>
    <w:rsid w:val="00867B37"/>
    <w:rsid w:val="008754D0"/>
    <w:rsid w:val="00876FDA"/>
    <w:rsid w:val="008855C9"/>
    <w:rsid w:val="00886456"/>
    <w:rsid w:val="008871DD"/>
    <w:rsid w:val="00893955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2B9E"/>
    <w:rsid w:val="00903422"/>
    <w:rsid w:val="00915609"/>
    <w:rsid w:val="009157B9"/>
    <w:rsid w:val="00915DF9"/>
    <w:rsid w:val="009232C9"/>
    <w:rsid w:val="009254C3"/>
    <w:rsid w:val="00930A0A"/>
    <w:rsid w:val="00932377"/>
    <w:rsid w:val="00942303"/>
    <w:rsid w:val="00947D5A"/>
    <w:rsid w:val="00947E42"/>
    <w:rsid w:val="009532A5"/>
    <w:rsid w:val="0095528E"/>
    <w:rsid w:val="00962120"/>
    <w:rsid w:val="0096753E"/>
    <w:rsid w:val="00982242"/>
    <w:rsid w:val="009868E9"/>
    <w:rsid w:val="009944E6"/>
    <w:rsid w:val="009A3660"/>
    <w:rsid w:val="009A3F50"/>
    <w:rsid w:val="009A49C9"/>
    <w:rsid w:val="009A5161"/>
    <w:rsid w:val="009B46B2"/>
    <w:rsid w:val="009B69D4"/>
    <w:rsid w:val="009C6196"/>
    <w:rsid w:val="009D1818"/>
    <w:rsid w:val="009D2346"/>
    <w:rsid w:val="009D3AB5"/>
    <w:rsid w:val="009E0B05"/>
    <w:rsid w:val="009E1445"/>
    <w:rsid w:val="009E460E"/>
    <w:rsid w:val="009E5CFC"/>
    <w:rsid w:val="009F0047"/>
    <w:rsid w:val="009F1B85"/>
    <w:rsid w:val="00A0322C"/>
    <w:rsid w:val="00A079CB"/>
    <w:rsid w:val="00A12128"/>
    <w:rsid w:val="00A12F48"/>
    <w:rsid w:val="00A15512"/>
    <w:rsid w:val="00A20FCE"/>
    <w:rsid w:val="00A2102A"/>
    <w:rsid w:val="00A22C98"/>
    <w:rsid w:val="00A231E2"/>
    <w:rsid w:val="00A25640"/>
    <w:rsid w:val="00A2573C"/>
    <w:rsid w:val="00A31D73"/>
    <w:rsid w:val="00A33D55"/>
    <w:rsid w:val="00A40424"/>
    <w:rsid w:val="00A40D34"/>
    <w:rsid w:val="00A52B0F"/>
    <w:rsid w:val="00A52B9E"/>
    <w:rsid w:val="00A5632E"/>
    <w:rsid w:val="00A6202A"/>
    <w:rsid w:val="00A628C0"/>
    <w:rsid w:val="00A6400A"/>
    <w:rsid w:val="00A64448"/>
    <w:rsid w:val="00A64912"/>
    <w:rsid w:val="00A70A74"/>
    <w:rsid w:val="00A7373B"/>
    <w:rsid w:val="00A800A8"/>
    <w:rsid w:val="00A91966"/>
    <w:rsid w:val="00A954C9"/>
    <w:rsid w:val="00A96F77"/>
    <w:rsid w:val="00AA3C57"/>
    <w:rsid w:val="00AA66AC"/>
    <w:rsid w:val="00AA671D"/>
    <w:rsid w:val="00AC0886"/>
    <w:rsid w:val="00AC1F70"/>
    <w:rsid w:val="00AC3E7B"/>
    <w:rsid w:val="00AD5315"/>
    <w:rsid w:val="00AD5641"/>
    <w:rsid w:val="00AD6682"/>
    <w:rsid w:val="00AD7889"/>
    <w:rsid w:val="00AE7708"/>
    <w:rsid w:val="00AF021B"/>
    <w:rsid w:val="00AF06CF"/>
    <w:rsid w:val="00B07CDB"/>
    <w:rsid w:val="00B115F7"/>
    <w:rsid w:val="00B156BC"/>
    <w:rsid w:val="00B16067"/>
    <w:rsid w:val="00B16A31"/>
    <w:rsid w:val="00B17DFD"/>
    <w:rsid w:val="00B2799D"/>
    <w:rsid w:val="00B308FE"/>
    <w:rsid w:val="00B33709"/>
    <w:rsid w:val="00B33B3C"/>
    <w:rsid w:val="00B417C0"/>
    <w:rsid w:val="00B508F0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A5C8A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3D7A"/>
    <w:rsid w:val="00BE4EA0"/>
    <w:rsid w:val="00BE551D"/>
    <w:rsid w:val="00BE719A"/>
    <w:rsid w:val="00BE720A"/>
    <w:rsid w:val="00BF0D73"/>
    <w:rsid w:val="00BF2465"/>
    <w:rsid w:val="00BF75C9"/>
    <w:rsid w:val="00C02D44"/>
    <w:rsid w:val="00C0544A"/>
    <w:rsid w:val="00C11452"/>
    <w:rsid w:val="00C17101"/>
    <w:rsid w:val="00C178CA"/>
    <w:rsid w:val="00C22264"/>
    <w:rsid w:val="00C246EE"/>
    <w:rsid w:val="00C25E7F"/>
    <w:rsid w:val="00C2746F"/>
    <w:rsid w:val="00C323A0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3BCE"/>
    <w:rsid w:val="00C5524D"/>
    <w:rsid w:val="00C576BC"/>
    <w:rsid w:val="00C6434E"/>
    <w:rsid w:val="00C70CA8"/>
    <w:rsid w:val="00C75503"/>
    <w:rsid w:val="00C7573B"/>
    <w:rsid w:val="00C93C03"/>
    <w:rsid w:val="00CA3A25"/>
    <w:rsid w:val="00CA4CA8"/>
    <w:rsid w:val="00CA5FC8"/>
    <w:rsid w:val="00CA66DC"/>
    <w:rsid w:val="00CB2C8E"/>
    <w:rsid w:val="00CB602E"/>
    <w:rsid w:val="00CC31C0"/>
    <w:rsid w:val="00CC7D9B"/>
    <w:rsid w:val="00CD2E90"/>
    <w:rsid w:val="00CE051D"/>
    <w:rsid w:val="00CE1335"/>
    <w:rsid w:val="00CE23E0"/>
    <w:rsid w:val="00CE3D2A"/>
    <w:rsid w:val="00CE493D"/>
    <w:rsid w:val="00CF07FA"/>
    <w:rsid w:val="00CF0BB2"/>
    <w:rsid w:val="00CF3EE8"/>
    <w:rsid w:val="00D003F4"/>
    <w:rsid w:val="00D02647"/>
    <w:rsid w:val="00D0322C"/>
    <w:rsid w:val="00D050E6"/>
    <w:rsid w:val="00D13441"/>
    <w:rsid w:val="00D150E7"/>
    <w:rsid w:val="00D32F65"/>
    <w:rsid w:val="00D341C4"/>
    <w:rsid w:val="00D34DFA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80F7D"/>
    <w:rsid w:val="00D93801"/>
    <w:rsid w:val="00D94307"/>
    <w:rsid w:val="00DA15E6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D76B8"/>
    <w:rsid w:val="00DE79F9"/>
    <w:rsid w:val="00E02183"/>
    <w:rsid w:val="00E04A1E"/>
    <w:rsid w:val="00E05704"/>
    <w:rsid w:val="00E06CC3"/>
    <w:rsid w:val="00E11E44"/>
    <w:rsid w:val="00E13AFA"/>
    <w:rsid w:val="00E17FA3"/>
    <w:rsid w:val="00E2168B"/>
    <w:rsid w:val="00E21F03"/>
    <w:rsid w:val="00E338EF"/>
    <w:rsid w:val="00E40FF8"/>
    <w:rsid w:val="00E44D48"/>
    <w:rsid w:val="00E46E3E"/>
    <w:rsid w:val="00E50FCF"/>
    <w:rsid w:val="00E544BB"/>
    <w:rsid w:val="00E578EC"/>
    <w:rsid w:val="00E60423"/>
    <w:rsid w:val="00E64037"/>
    <w:rsid w:val="00E662CB"/>
    <w:rsid w:val="00E74DC7"/>
    <w:rsid w:val="00E763DA"/>
    <w:rsid w:val="00E8075A"/>
    <w:rsid w:val="00E818A6"/>
    <w:rsid w:val="00E851FA"/>
    <w:rsid w:val="00E86920"/>
    <w:rsid w:val="00E94D5E"/>
    <w:rsid w:val="00E96DFD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37CB"/>
    <w:rsid w:val="00F349F1"/>
    <w:rsid w:val="00F4215A"/>
    <w:rsid w:val="00F4350D"/>
    <w:rsid w:val="00F43875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399E"/>
    <w:rsid w:val="00F9469F"/>
    <w:rsid w:val="00F95DFF"/>
    <w:rsid w:val="00F9632C"/>
    <w:rsid w:val="00FA1E52"/>
    <w:rsid w:val="00FA285E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AE8725E8-A342-46D5-9131-D2502B4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25139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1CB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D76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000853-1726373233-1579</_dlc_DocId>
    <_dlc_DocIdUrl xmlns="eb44715b-cd74-4c79-92c4-f0e9f1a86440">
      <Url>https://asiclink.sharepoint.com/teams/000853/_layouts/15/DocIdRedir.aspx?ID=000853-1726373233-1579</Url>
      <Description>000853-1726373233-1579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789F3-F682-45D9-8B9D-64FA197210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689A90-0F22-4442-A01F-52CB476A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548</Words>
  <Characters>3124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3665</CharactersWithSpaces>
  <SharedDoc>false</SharedDoc>
  <HyperlinkBase/>
  <HLinks>
    <vt:vector size="90" baseType="variant">
      <vt:variant>
        <vt:i4>6946865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_Toc164093544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_Toc164093543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_Toc164093542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_Toc164093541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_Toc164093540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_Toc164093539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_Toc164093538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_Toc164093537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_Toc164093536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_Toc164093535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_Toc164093534</vt:lpwstr>
      </vt:variant>
      <vt:variant>
        <vt:i4>1310814</vt:i4>
      </vt:variant>
      <vt:variant>
        <vt:i4>6</vt:i4>
      </vt:variant>
      <vt:variant>
        <vt:i4>0</vt:i4>
      </vt:variant>
      <vt:variant>
        <vt:i4>5</vt:i4>
      </vt:variant>
      <vt:variant>
        <vt:lpwstr>https://www.aph.gov.au/Parliamentary_Business/Bills_Legislation/Bills_Search_Results/Result?bId=r6089</vt:lpwstr>
      </vt:variant>
      <vt:variant>
        <vt:lpwstr>:~:text=Gives%20effect%20to%20the%20Australian,to%3A%20incorporate%20key%20definitions%20and</vt:lpwstr>
      </vt:variant>
      <vt:variant>
        <vt:i4>2490396</vt:i4>
      </vt:variant>
      <vt:variant>
        <vt:i4>3</vt:i4>
      </vt:variant>
      <vt:variant>
        <vt:i4>0</vt:i4>
      </vt:variant>
      <vt:variant>
        <vt:i4>5</vt:i4>
      </vt:variant>
      <vt:variant>
        <vt:lpwstr>mailto:Anthony.Graham@asic.gov.au</vt:lpwstr>
      </vt:variant>
      <vt:variant>
        <vt:lpwstr/>
      </vt:variant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mailto:Anthony.Graham@asic.gov.au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2014-06-13T23:38:00Z</cp:lastPrinted>
  <dcterms:created xsi:type="dcterms:W3CDTF">2024-05-13T03:44:00Z</dcterms:created>
  <dcterms:modified xsi:type="dcterms:W3CDTF">2024-05-14T00:03:00Z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2366b64a-0c6a-46eb-8a1d-4bac16bb73cf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</Properties>
</file>