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82230" w14:textId="0F9B59C5" w:rsidR="002573BE" w:rsidRPr="005D1ABF" w:rsidRDefault="009778F9" w:rsidP="002573BE">
      <w:pPr>
        <w:spacing w:after="0" w:line="240" w:lineRule="auto"/>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 xml:space="preserve">SUPPLEMENTARY </w:t>
      </w:r>
      <w:r w:rsidR="002573BE" w:rsidRPr="005D1ABF">
        <w:rPr>
          <w:rFonts w:ascii="Times New Roman" w:hAnsi="Times New Roman" w:cs="Times New Roman"/>
          <w:b/>
          <w:caps/>
          <w:sz w:val="24"/>
          <w:szCs w:val="24"/>
          <w:u w:val="single"/>
        </w:rPr>
        <w:t>Explanatory Statement</w:t>
      </w:r>
    </w:p>
    <w:p w14:paraId="4BB440A3" w14:textId="77777777" w:rsidR="002573BE" w:rsidRPr="005D1ABF" w:rsidRDefault="002573BE" w:rsidP="002573BE">
      <w:pPr>
        <w:spacing w:after="0" w:line="240" w:lineRule="auto"/>
        <w:jc w:val="center"/>
        <w:rPr>
          <w:rFonts w:ascii="Times New Roman" w:hAnsi="Times New Roman" w:cs="Times New Roman"/>
          <w:b/>
          <w:caps/>
          <w:sz w:val="24"/>
          <w:szCs w:val="24"/>
          <w:u w:val="single"/>
        </w:rPr>
      </w:pPr>
    </w:p>
    <w:p w14:paraId="5BDDFCAB" w14:textId="77777777" w:rsidR="00FC6D2F" w:rsidRPr="006745A1" w:rsidRDefault="00FC6D2F" w:rsidP="00FC6D2F">
      <w:pPr>
        <w:jc w:val="center"/>
        <w:rPr>
          <w:rFonts w:ascii="Times New Roman" w:hAnsi="Times New Roman" w:cs="Times New Roman"/>
          <w:sz w:val="24"/>
          <w:szCs w:val="24"/>
          <w:u w:val="single"/>
        </w:rPr>
      </w:pPr>
      <w:r>
        <w:rPr>
          <w:rFonts w:ascii="Times New Roman" w:hAnsi="Times New Roman" w:cs="Times New Roman"/>
          <w:sz w:val="24"/>
          <w:szCs w:val="24"/>
          <w:u w:val="single"/>
        </w:rPr>
        <w:t>Issued by the Authority of the Minister for Climate Change and Energy</w:t>
      </w:r>
    </w:p>
    <w:p w14:paraId="435DB972" w14:textId="5D395B54" w:rsidR="002573BE" w:rsidRPr="00FC6D2F" w:rsidRDefault="00FC6D2F" w:rsidP="00FC6D2F">
      <w:pPr>
        <w:jc w:val="center"/>
        <w:rPr>
          <w:rFonts w:ascii="Times New Roman" w:hAnsi="Times New Roman" w:cs="Times New Roman"/>
          <w:i/>
          <w:iCs/>
          <w:sz w:val="24"/>
          <w:szCs w:val="24"/>
        </w:rPr>
      </w:pPr>
      <w:r>
        <w:rPr>
          <w:rFonts w:ascii="Times New Roman" w:hAnsi="Times New Roman" w:cs="Times New Roman"/>
          <w:i/>
          <w:iCs/>
          <w:sz w:val="24"/>
          <w:szCs w:val="24"/>
        </w:rPr>
        <w:t>Fuel Quality Standards Act 2000</w:t>
      </w:r>
    </w:p>
    <w:p w14:paraId="7DA0267F" w14:textId="18ACAC97" w:rsidR="002573BE" w:rsidRDefault="00FC6D2F" w:rsidP="002573BE">
      <w:pPr>
        <w:spacing w:after="0" w:line="240" w:lineRule="auto"/>
        <w:jc w:val="center"/>
        <w:rPr>
          <w:rFonts w:ascii="Times New Roman" w:hAnsi="Times New Roman" w:cs="Times New Roman"/>
          <w:i/>
          <w:color w:val="FF0000"/>
          <w:sz w:val="24"/>
          <w:szCs w:val="24"/>
        </w:rPr>
      </w:pPr>
      <w:r w:rsidRPr="00913BCA">
        <w:rPr>
          <w:rFonts w:ascii="Times New Roman" w:hAnsi="Times New Roman" w:cs="Times New Roman"/>
          <w:i/>
          <w:iCs/>
          <w:sz w:val="24"/>
          <w:szCs w:val="24"/>
        </w:rPr>
        <w:t>Fuel Quality Standards (Ethanol E85) Determination 2024</w:t>
      </w:r>
    </w:p>
    <w:p w14:paraId="404AD40C" w14:textId="77777777" w:rsidR="002573BE" w:rsidRPr="005D1ABF" w:rsidRDefault="002573BE" w:rsidP="002573BE">
      <w:pPr>
        <w:spacing w:after="0" w:line="240" w:lineRule="auto"/>
        <w:jc w:val="center"/>
        <w:rPr>
          <w:rFonts w:ascii="Times New Roman" w:hAnsi="Times New Roman" w:cs="Times New Roman"/>
          <w:i/>
          <w:sz w:val="24"/>
          <w:szCs w:val="24"/>
        </w:rPr>
      </w:pPr>
    </w:p>
    <w:p w14:paraId="67D1AED5" w14:textId="7982C6B6" w:rsidR="009B4AD3" w:rsidRDefault="009B4AD3" w:rsidP="0052160D">
      <w:pPr>
        <w:spacing w:after="160" w:line="259" w:lineRule="auto"/>
        <w:rPr>
          <w:rFonts w:ascii="Times New Roman" w:eastAsiaTheme="minorHAnsi" w:hAnsi="Times New Roman" w:cs="Times New Roman"/>
          <w:b/>
          <w:bCs/>
          <w:kern w:val="2"/>
          <w:sz w:val="24"/>
          <w:szCs w:val="24"/>
          <w14:ligatures w14:val="standardContextual"/>
        </w:rPr>
      </w:pPr>
      <w:r>
        <w:rPr>
          <w:rFonts w:ascii="Times New Roman" w:eastAsiaTheme="minorHAnsi" w:hAnsi="Times New Roman" w:cs="Times New Roman"/>
          <w:b/>
          <w:bCs/>
          <w:kern w:val="2"/>
          <w:sz w:val="24"/>
          <w:szCs w:val="24"/>
          <w14:ligatures w14:val="standardContextual"/>
        </w:rPr>
        <w:t>Purpose of the supplementary explanatory statement</w:t>
      </w:r>
    </w:p>
    <w:p w14:paraId="0225484A" w14:textId="7BFA0670" w:rsidR="009B4AD3" w:rsidRPr="00065A05" w:rsidRDefault="00B85D53" w:rsidP="0052160D">
      <w:pPr>
        <w:spacing w:after="160" w:line="259" w:lineRule="auto"/>
        <w:rPr>
          <w:rFonts w:ascii="Times New Roman" w:eastAsiaTheme="minorHAnsi" w:hAnsi="Times New Roman" w:cs="Times New Roman"/>
          <w:kern w:val="2"/>
          <w:sz w:val="24"/>
          <w:szCs w:val="24"/>
          <w14:ligatures w14:val="standardContextual"/>
        </w:rPr>
      </w:pPr>
      <w:r w:rsidRPr="00B85D53">
        <w:rPr>
          <w:rFonts w:ascii="Times New Roman" w:eastAsiaTheme="minorHAnsi" w:hAnsi="Times New Roman" w:cs="Times New Roman"/>
          <w:kern w:val="2"/>
          <w:sz w:val="24"/>
          <w:szCs w:val="24"/>
          <w14:ligatures w14:val="standardContextual"/>
        </w:rPr>
        <w:t xml:space="preserve">The purpose of this Supplementary Explanatory Statement is to provide information about where incorporated material can be accessed by </w:t>
      </w:r>
      <w:r w:rsidR="001639C5">
        <w:rPr>
          <w:rFonts w:ascii="Times New Roman" w:eastAsiaTheme="minorHAnsi" w:hAnsi="Times New Roman" w:cs="Times New Roman"/>
          <w:kern w:val="2"/>
          <w:sz w:val="24"/>
          <w:szCs w:val="24"/>
          <w14:ligatures w14:val="standardContextual"/>
        </w:rPr>
        <w:t>members of the public</w:t>
      </w:r>
      <w:r w:rsidRPr="00B85D53">
        <w:rPr>
          <w:rFonts w:ascii="Times New Roman" w:eastAsiaTheme="minorHAnsi" w:hAnsi="Times New Roman" w:cs="Times New Roman"/>
          <w:kern w:val="2"/>
          <w:sz w:val="24"/>
          <w:szCs w:val="24"/>
          <w14:ligatures w14:val="standardContextual"/>
        </w:rPr>
        <w:t>.</w:t>
      </w:r>
    </w:p>
    <w:p w14:paraId="3CE55E82" w14:textId="78BCF531" w:rsidR="009B4AD3" w:rsidRDefault="004D06A2" w:rsidP="0052160D">
      <w:pPr>
        <w:spacing w:after="160" w:line="259" w:lineRule="auto"/>
        <w:rPr>
          <w:rFonts w:ascii="Times New Roman" w:eastAsiaTheme="minorHAnsi" w:hAnsi="Times New Roman" w:cs="Times New Roman"/>
          <w:b/>
          <w:bCs/>
          <w:kern w:val="2"/>
          <w:sz w:val="24"/>
          <w:szCs w:val="24"/>
          <w14:ligatures w14:val="standardContextual"/>
        </w:rPr>
      </w:pPr>
      <w:r>
        <w:rPr>
          <w:rFonts w:ascii="Times New Roman" w:eastAsiaTheme="minorHAnsi" w:hAnsi="Times New Roman" w:cs="Times New Roman"/>
          <w:b/>
          <w:bCs/>
          <w:kern w:val="2"/>
          <w:sz w:val="24"/>
          <w:szCs w:val="24"/>
          <w14:ligatures w14:val="standardContextual"/>
        </w:rPr>
        <w:t>Access to incorporated material</w:t>
      </w:r>
    </w:p>
    <w:p w14:paraId="1FFE9235" w14:textId="00AD6BA2" w:rsidR="00FA26FF" w:rsidRPr="002573BE" w:rsidRDefault="00A01E0E" w:rsidP="002573BE">
      <w:r w:rsidRPr="00065A05">
        <w:rPr>
          <w:rFonts w:ascii="Times New Roman" w:eastAsiaTheme="minorHAnsi" w:hAnsi="Times New Roman" w:cs="Times New Roman"/>
          <w:kern w:val="2"/>
          <w:sz w:val="24"/>
          <w:szCs w:val="24"/>
          <w14:ligatures w14:val="standardContextual"/>
        </w:rPr>
        <w:t>The Department will make the incorporated testing methods available to view free of charge at its offices throughout Australia on request.</w:t>
      </w:r>
    </w:p>
    <w:sectPr w:rsidR="00FA26FF" w:rsidRPr="002573BE" w:rsidSect="00D92FFE">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5D2B0" w14:textId="77777777" w:rsidR="00694C38" w:rsidRDefault="00694C38" w:rsidP="00151C54">
      <w:r>
        <w:separator/>
      </w:r>
    </w:p>
  </w:endnote>
  <w:endnote w:type="continuationSeparator" w:id="0">
    <w:p w14:paraId="5CDA0D62" w14:textId="77777777" w:rsidR="00694C38" w:rsidRDefault="00694C38" w:rsidP="00151C54">
      <w:r>
        <w:continuationSeparator/>
      </w:r>
    </w:p>
  </w:endnote>
  <w:endnote w:type="continuationNotice" w:id="1">
    <w:p w14:paraId="24552BC8" w14:textId="77777777" w:rsidR="00694C38" w:rsidRDefault="00694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DDEEA" w14:textId="22E1A523" w:rsidR="009B4AD3" w:rsidRDefault="009B4AD3">
    <w:pPr>
      <w:pStyle w:val="Footer"/>
    </w:pPr>
    <w:r>
      <w:rPr>
        <w:noProof/>
      </w:rPr>
      <mc:AlternateContent>
        <mc:Choice Requires="wps">
          <w:drawing>
            <wp:anchor distT="0" distB="0" distL="0" distR="0" simplePos="0" relativeHeight="251658245" behindDoc="0" locked="0" layoutInCell="1" allowOverlap="1" wp14:anchorId="45890475" wp14:editId="3A993B88">
              <wp:simplePos x="635" y="635"/>
              <wp:positionH relativeFrom="page">
                <wp:align>center</wp:align>
              </wp:positionH>
              <wp:positionV relativeFrom="page">
                <wp:align>bottom</wp:align>
              </wp:positionV>
              <wp:extent cx="551815" cy="394970"/>
              <wp:effectExtent l="0" t="0" r="635" b="0"/>
              <wp:wrapNone/>
              <wp:docPr id="13809858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9160D95" w14:textId="0E14088A"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90475" id="_x0000_t202" coordsize="21600,21600" o:spt="202" path="m,l,21600r21600,l21600,xe">
              <v:stroke joinstyle="miter"/>
              <v:path gradientshapeok="t" o:connecttype="rect"/>
            </v:shapetype>
            <v:shape id="Text Box 5" o:spid="_x0000_s1028" type="#_x0000_t202" alt="OFFICIAL" style="position:absolute;margin-left:0;margin-top:0;width:43.45pt;height:31.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69160D95" w14:textId="0E14088A"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B30F" w14:textId="0D86BC07" w:rsidR="009A2F1E" w:rsidRPr="00273C11" w:rsidRDefault="009B4AD3" w:rsidP="00273C11">
    <w:pPr>
      <w:pStyle w:val="Footer"/>
    </w:pPr>
    <w:r>
      <w:rPr>
        <w:noProof/>
      </w:rPr>
      <mc:AlternateContent>
        <mc:Choice Requires="wps">
          <w:drawing>
            <wp:anchor distT="0" distB="0" distL="0" distR="0" simplePos="0" relativeHeight="251658243" behindDoc="0" locked="0" layoutInCell="1" allowOverlap="1" wp14:anchorId="04E80820" wp14:editId="62C5C370">
              <wp:simplePos x="635" y="635"/>
              <wp:positionH relativeFrom="page">
                <wp:align>center</wp:align>
              </wp:positionH>
              <wp:positionV relativeFrom="page">
                <wp:align>bottom</wp:align>
              </wp:positionV>
              <wp:extent cx="551815" cy="394970"/>
              <wp:effectExtent l="0" t="0" r="635" b="0"/>
              <wp:wrapNone/>
              <wp:docPr id="590955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0B81528" w14:textId="21106298"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80820" id="_x0000_t202" coordsize="21600,21600" o:spt="202" path="m,l,21600r21600,l21600,xe">
              <v:stroke joinstyle="miter"/>
              <v:path gradientshapeok="t" o:connecttype="rect"/>
            </v:shapetype>
            <v:shape id="Text Box 6" o:spid="_x0000_s1029" type="#_x0000_t202" alt="OFFICIAL" style="position:absolute;margin-left:0;margin-top:0;width:43.45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textbox style="mso-fit-shape-to-text:t" inset="0,0,0,15pt">
                <w:txbxContent>
                  <w:p w14:paraId="30B81528" w14:textId="21106298"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583D" w14:textId="31268156" w:rsidR="009A2F1E" w:rsidRPr="00273C11" w:rsidRDefault="009B4AD3" w:rsidP="00273C11">
    <w:pPr>
      <w:pStyle w:val="Footer"/>
    </w:pPr>
    <w:r>
      <w:rPr>
        <w:noProof/>
      </w:rPr>
      <mc:AlternateContent>
        <mc:Choice Requires="wps">
          <w:drawing>
            <wp:anchor distT="0" distB="0" distL="0" distR="0" simplePos="0" relativeHeight="251658242" behindDoc="0" locked="0" layoutInCell="1" allowOverlap="1" wp14:anchorId="2D3C7CA3" wp14:editId="53314ED9">
              <wp:simplePos x="901700" y="10261600"/>
              <wp:positionH relativeFrom="page">
                <wp:align>center</wp:align>
              </wp:positionH>
              <wp:positionV relativeFrom="page">
                <wp:align>bottom</wp:align>
              </wp:positionV>
              <wp:extent cx="551815" cy="394970"/>
              <wp:effectExtent l="0" t="0" r="635" b="0"/>
              <wp:wrapNone/>
              <wp:docPr id="19517218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BE48652" w14:textId="250D540D" w:rsidR="009B4AD3" w:rsidRPr="009B4AD3" w:rsidRDefault="009B4AD3" w:rsidP="009B4AD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C7CA3" id="_x0000_t202" coordsize="21600,21600" o:spt="202" path="m,l,21600r21600,l21600,xe">
              <v:stroke joinstyle="miter"/>
              <v:path gradientshapeok="t" o:connecttype="rect"/>
            </v:shapetype>
            <v:shape id="Text Box 4" o:spid="_x0000_s1031" type="#_x0000_t202" alt="OFFICIAL" style="position:absolute;margin-left:0;margin-top:0;width:43.45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IOP0G6gMthXDk2zu5aqn1vfDhSSARTHuQ&#10;aMMjHdpAX3E4WZw1gD//5o/5hDtFOetJMBW3pGjOzHdLfERtjQaOxiYZxSyf5hS3u+4WSIYFvQgn&#10;k0leDGY0NUL3QnJexkYUElZSu4pvRvM2HJVLz0Gq5TIlkYycCPd27WQsHeGKWD4PLwLdCfBATD3A&#10;qCZRvsH9mBtverfcBUI/kRKhPQJ5QpwkmLg6PZeo8df/KevyqBe/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PnO0MsPAgAA&#10;HAQAAA4AAAAAAAAAAAAAAAAALgIAAGRycy9lMm9Eb2MueG1sUEsBAi0AFAAGAAgAAAAhAOPjT1bb&#10;AAAAAwEAAA8AAAAAAAAAAAAAAAAAaQQAAGRycy9kb3ducmV2LnhtbFBLBQYAAAAABAAEAPMAAABx&#10;BQAAAAA=&#10;" filled="f" stroked="f">
              <v:textbox style="mso-fit-shape-to-text:t" inset="0,0,0,15pt">
                <w:txbxContent>
                  <w:p w14:paraId="7BE48652" w14:textId="250D540D" w:rsidR="009B4AD3" w:rsidRPr="009B4AD3" w:rsidRDefault="009B4AD3" w:rsidP="009B4AD3">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582DA" w14:textId="77777777" w:rsidR="00694C38" w:rsidRDefault="00694C38" w:rsidP="00151C54">
      <w:r>
        <w:separator/>
      </w:r>
    </w:p>
  </w:footnote>
  <w:footnote w:type="continuationSeparator" w:id="0">
    <w:p w14:paraId="1A091088" w14:textId="77777777" w:rsidR="00694C38" w:rsidRDefault="00694C38" w:rsidP="00151C54">
      <w:r>
        <w:continuationSeparator/>
      </w:r>
    </w:p>
  </w:footnote>
  <w:footnote w:type="continuationNotice" w:id="1">
    <w:p w14:paraId="71E77A76" w14:textId="77777777" w:rsidR="00694C38" w:rsidRDefault="00694C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B1778" w14:textId="1D25E111" w:rsidR="009B4AD3" w:rsidRDefault="009B4AD3">
    <w:pPr>
      <w:pStyle w:val="Header"/>
    </w:pPr>
    <w:r>
      <w:rPr>
        <w:noProof/>
      </w:rPr>
      <mc:AlternateContent>
        <mc:Choice Requires="wps">
          <w:drawing>
            <wp:anchor distT="0" distB="0" distL="0" distR="0" simplePos="0" relativeHeight="251658244" behindDoc="0" locked="0" layoutInCell="1" allowOverlap="1" wp14:anchorId="51381561" wp14:editId="19A17617">
              <wp:simplePos x="635" y="635"/>
              <wp:positionH relativeFrom="page">
                <wp:align>center</wp:align>
              </wp:positionH>
              <wp:positionV relativeFrom="page">
                <wp:align>top</wp:align>
              </wp:positionV>
              <wp:extent cx="551815" cy="394970"/>
              <wp:effectExtent l="0" t="0" r="635" b="5080"/>
              <wp:wrapNone/>
              <wp:docPr id="16523670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BAC05D9" w14:textId="116943AE"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381561"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7BAC05D9" w14:textId="116943AE"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232E" w14:textId="37E100B6" w:rsidR="009A2F1E" w:rsidRPr="00273C11" w:rsidRDefault="009B4AD3" w:rsidP="00273C11">
    <w:pPr>
      <w:pStyle w:val="Header"/>
    </w:pPr>
    <w:r>
      <w:rPr>
        <w:noProof/>
      </w:rPr>
      <mc:AlternateContent>
        <mc:Choice Requires="wps">
          <w:drawing>
            <wp:anchor distT="0" distB="0" distL="0" distR="0" simplePos="0" relativeHeight="251658241" behindDoc="0" locked="0" layoutInCell="1" allowOverlap="1" wp14:anchorId="4DE506B4" wp14:editId="4ED2CA54">
              <wp:simplePos x="635" y="635"/>
              <wp:positionH relativeFrom="page">
                <wp:align>center</wp:align>
              </wp:positionH>
              <wp:positionV relativeFrom="page">
                <wp:align>top</wp:align>
              </wp:positionV>
              <wp:extent cx="551815" cy="394970"/>
              <wp:effectExtent l="0" t="0" r="635" b="5080"/>
              <wp:wrapNone/>
              <wp:docPr id="21179104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817AF0D" w14:textId="1FA3755E"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506B4" id="_x0000_t202" coordsize="21600,21600" o:spt="202" path="m,l,21600r21600,l21600,xe">
              <v:stroke joinstyle="miter"/>
              <v:path gradientshapeok="t" o:connecttype="rect"/>
            </v:shapetype>
            <v:shape id="Text Box 3" o:spid="_x0000_s1027"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textbox style="mso-fit-shape-to-text:t" inset="0,15pt,0,0">
                <w:txbxContent>
                  <w:p w14:paraId="5817AF0D" w14:textId="1FA3755E" w:rsidR="009B4AD3" w:rsidRPr="009B4AD3" w:rsidRDefault="009B4AD3" w:rsidP="009B4AD3">
                    <w:pPr>
                      <w:spacing w:after="0"/>
                      <w:rPr>
                        <w:rFonts w:ascii="Calibri" w:eastAsia="Calibri" w:hAnsi="Calibri" w:cs="Calibri"/>
                        <w:noProof/>
                        <w:color w:val="FF0000"/>
                        <w:sz w:val="24"/>
                        <w:szCs w:val="24"/>
                      </w:rPr>
                    </w:pPr>
                    <w:r w:rsidRPr="009B4AD3">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2E7C" w14:textId="3D816B4B" w:rsidR="009A2F1E" w:rsidRPr="005D1ABF" w:rsidRDefault="009B4AD3" w:rsidP="005D1ABF">
    <w:pPr>
      <w:pStyle w:val="Header"/>
    </w:pPr>
    <w:r>
      <w:rPr>
        <w:noProof/>
      </w:rPr>
      <mc:AlternateContent>
        <mc:Choice Requires="wps">
          <w:drawing>
            <wp:anchor distT="0" distB="0" distL="0" distR="0" simplePos="0" relativeHeight="251658240" behindDoc="0" locked="0" layoutInCell="1" allowOverlap="1" wp14:anchorId="28FE0034" wp14:editId="40880BB0">
              <wp:simplePos x="901700" y="184150"/>
              <wp:positionH relativeFrom="page">
                <wp:align>center</wp:align>
              </wp:positionH>
              <wp:positionV relativeFrom="page">
                <wp:align>top</wp:align>
              </wp:positionV>
              <wp:extent cx="551815" cy="394970"/>
              <wp:effectExtent l="0" t="0" r="635" b="5080"/>
              <wp:wrapNone/>
              <wp:docPr id="17283058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4C48568" w14:textId="03A0F2C9" w:rsidR="009B4AD3" w:rsidRPr="009B4AD3" w:rsidRDefault="009B4AD3" w:rsidP="009B4AD3">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E0034" id="_x0000_t202" coordsize="21600,21600" o:spt="202" path="m,l,21600r21600,l21600,xe">
              <v:stroke joinstyle="miter"/>
              <v:path gradientshapeok="t" o:connecttype="rect"/>
            </v:shapetype>
            <v:shape id="Text Box 1" o:spid="_x0000_s1030"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CrYzQg8CAAAc&#10;BAAADgAAAAAAAAAAAAAAAAAuAgAAZHJzL2Uyb0RvYy54bWxQSwECLQAUAAYACAAAACEAABCT6doA&#10;AAADAQAADwAAAAAAAAAAAAAAAABpBAAAZHJzL2Rvd25yZXYueG1sUEsFBgAAAAAEAAQA8wAAAHAF&#10;AAAAAA==&#10;" filled="f" stroked="f">
              <v:textbox style="mso-fit-shape-to-text:t" inset="0,15pt,0,0">
                <w:txbxContent>
                  <w:p w14:paraId="24C48568" w14:textId="03A0F2C9" w:rsidR="009B4AD3" w:rsidRPr="009B4AD3" w:rsidRDefault="009B4AD3" w:rsidP="009B4AD3">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B0C"/>
    <w:multiLevelType w:val="hybridMultilevel"/>
    <w:tmpl w:val="1FE29A6E"/>
    <w:lvl w:ilvl="0" w:tplc="04688CFA">
      <w:start w:val="1"/>
      <w:numFmt w:val="decimal"/>
      <w:lvlText w:val="%1."/>
      <w:lvlJc w:val="left"/>
      <w:pPr>
        <w:ind w:left="720" w:hanging="360"/>
      </w:pPr>
      <w:rPr>
        <w:rFonts w:eastAsia="Times New Roman"/>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1" w15:restartNumberingAfterBreak="0">
    <w:nsid w:val="376C6EDF"/>
    <w:multiLevelType w:val="hybridMultilevel"/>
    <w:tmpl w:val="4E52F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3"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7110F6E"/>
    <w:multiLevelType w:val="hybridMultilevel"/>
    <w:tmpl w:val="383A8C74"/>
    <w:lvl w:ilvl="0" w:tplc="BFF6B8BC">
      <w:start w:val="1"/>
      <w:numFmt w:val="decimal"/>
      <w:lvlText w:val="%1)"/>
      <w:lvlJc w:val="left"/>
      <w:pPr>
        <w:ind w:left="1480" w:hanging="360"/>
      </w:pPr>
    </w:lvl>
    <w:lvl w:ilvl="1" w:tplc="7F7A0E18">
      <w:start w:val="1"/>
      <w:numFmt w:val="decimal"/>
      <w:lvlText w:val="%2)"/>
      <w:lvlJc w:val="left"/>
      <w:pPr>
        <w:ind w:left="1480" w:hanging="360"/>
      </w:pPr>
    </w:lvl>
    <w:lvl w:ilvl="2" w:tplc="21A05F1A">
      <w:start w:val="1"/>
      <w:numFmt w:val="decimal"/>
      <w:lvlText w:val="%3)"/>
      <w:lvlJc w:val="left"/>
      <w:pPr>
        <w:ind w:left="1480" w:hanging="360"/>
      </w:pPr>
    </w:lvl>
    <w:lvl w:ilvl="3" w:tplc="D3CE2828">
      <w:start w:val="1"/>
      <w:numFmt w:val="decimal"/>
      <w:lvlText w:val="%4)"/>
      <w:lvlJc w:val="left"/>
      <w:pPr>
        <w:ind w:left="1480" w:hanging="360"/>
      </w:pPr>
    </w:lvl>
    <w:lvl w:ilvl="4" w:tplc="DEA2B1B4">
      <w:start w:val="1"/>
      <w:numFmt w:val="decimal"/>
      <w:lvlText w:val="%5)"/>
      <w:lvlJc w:val="left"/>
      <w:pPr>
        <w:ind w:left="1480" w:hanging="360"/>
      </w:pPr>
    </w:lvl>
    <w:lvl w:ilvl="5" w:tplc="C8D090AA">
      <w:start w:val="1"/>
      <w:numFmt w:val="decimal"/>
      <w:lvlText w:val="%6)"/>
      <w:lvlJc w:val="left"/>
      <w:pPr>
        <w:ind w:left="1480" w:hanging="360"/>
      </w:pPr>
    </w:lvl>
    <w:lvl w:ilvl="6" w:tplc="5288A8C6">
      <w:start w:val="1"/>
      <w:numFmt w:val="decimal"/>
      <w:lvlText w:val="%7)"/>
      <w:lvlJc w:val="left"/>
      <w:pPr>
        <w:ind w:left="1480" w:hanging="360"/>
      </w:pPr>
    </w:lvl>
    <w:lvl w:ilvl="7" w:tplc="38D6C146">
      <w:start w:val="1"/>
      <w:numFmt w:val="decimal"/>
      <w:lvlText w:val="%8)"/>
      <w:lvlJc w:val="left"/>
      <w:pPr>
        <w:ind w:left="1480" w:hanging="360"/>
      </w:pPr>
    </w:lvl>
    <w:lvl w:ilvl="8" w:tplc="1CF2B808">
      <w:start w:val="1"/>
      <w:numFmt w:val="decimal"/>
      <w:lvlText w:val="%9)"/>
      <w:lvlJc w:val="left"/>
      <w:pPr>
        <w:ind w:left="1480" w:hanging="360"/>
      </w:pPr>
    </w:lvl>
  </w:abstractNum>
  <w:abstractNum w:abstractNumId="16"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0"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10"/>
  </w:num>
  <w:num w:numId="2" w16cid:durableId="1627470143">
    <w:abstractNumId w:val="22"/>
  </w:num>
  <w:num w:numId="3" w16cid:durableId="761606056">
    <w:abstractNumId w:val="14"/>
  </w:num>
  <w:num w:numId="4" w16cid:durableId="189882612">
    <w:abstractNumId w:val="4"/>
  </w:num>
  <w:num w:numId="5" w16cid:durableId="1862355559">
    <w:abstractNumId w:val="1"/>
  </w:num>
  <w:num w:numId="6" w16cid:durableId="1047531947">
    <w:abstractNumId w:val="9"/>
  </w:num>
  <w:num w:numId="7" w16cid:durableId="276647780">
    <w:abstractNumId w:val="2"/>
  </w:num>
  <w:num w:numId="8" w16cid:durableId="1667056330">
    <w:abstractNumId w:val="6"/>
  </w:num>
  <w:num w:numId="9" w16cid:durableId="1112826541">
    <w:abstractNumId w:val="8"/>
  </w:num>
  <w:num w:numId="10" w16cid:durableId="728311839">
    <w:abstractNumId w:val="18"/>
  </w:num>
  <w:num w:numId="11" w16cid:durableId="2089419877">
    <w:abstractNumId w:val="20"/>
  </w:num>
  <w:num w:numId="12" w16cid:durableId="1340616887">
    <w:abstractNumId w:val="12"/>
  </w:num>
  <w:num w:numId="13" w16cid:durableId="540433661">
    <w:abstractNumId w:val="12"/>
    <w:lvlOverride w:ilvl="0">
      <w:startOverride w:val="1"/>
    </w:lvlOverride>
  </w:num>
  <w:num w:numId="14" w16cid:durableId="2033218283">
    <w:abstractNumId w:val="0"/>
  </w:num>
  <w:num w:numId="15" w16cid:durableId="1251156809">
    <w:abstractNumId w:val="17"/>
  </w:num>
  <w:num w:numId="16" w16cid:durableId="1215195378">
    <w:abstractNumId w:val="21"/>
  </w:num>
  <w:num w:numId="17" w16cid:durableId="530147635">
    <w:abstractNumId w:val="16"/>
  </w:num>
  <w:num w:numId="18" w16cid:durableId="1002782926">
    <w:abstractNumId w:val="13"/>
  </w:num>
  <w:num w:numId="19" w16cid:durableId="197475456">
    <w:abstractNumId w:val="5"/>
  </w:num>
  <w:num w:numId="20" w16cid:durableId="914558481">
    <w:abstractNumId w:val="3"/>
  </w:num>
  <w:num w:numId="21" w16cid:durableId="680550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5738330">
    <w:abstractNumId w:val="11"/>
  </w:num>
  <w:num w:numId="23" w16cid:durableId="1965623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8019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54D"/>
    <w:rsid w:val="000009C9"/>
    <w:rsid w:val="0000523C"/>
    <w:rsid w:val="0000739E"/>
    <w:rsid w:val="000223C5"/>
    <w:rsid w:val="000263C2"/>
    <w:rsid w:val="00035636"/>
    <w:rsid w:val="00044179"/>
    <w:rsid w:val="000503F4"/>
    <w:rsid w:val="00053E99"/>
    <w:rsid w:val="00060D3D"/>
    <w:rsid w:val="000629B8"/>
    <w:rsid w:val="000645AB"/>
    <w:rsid w:val="00065A05"/>
    <w:rsid w:val="00092F2C"/>
    <w:rsid w:val="000962BA"/>
    <w:rsid w:val="00096F51"/>
    <w:rsid w:val="000976DB"/>
    <w:rsid w:val="000A52A2"/>
    <w:rsid w:val="000A65F6"/>
    <w:rsid w:val="000B0BD8"/>
    <w:rsid w:val="000B129E"/>
    <w:rsid w:val="000C2CF9"/>
    <w:rsid w:val="000C3693"/>
    <w:rsid w:val="000D07B5"/>
    <w:rsid w:val="000D2694"/>
    <w:rsid w:val="000D4EC4"/>
    <w:rsid w:val="000D78D6"/>
    <w:rsid w:val="000E4FC3"/>
    <w:rsid w:val="000F08F2"/>
    <w:rsid w:val="00102163"/>
    <w:rsid w:val="001125D9"/>
    <w:rsid w:val="00113C4E"/>
    <w:rsid w:val="0012062A"/>
    <w:rsid w:val="00121F94"/>
    <w:rsid w:val="00124996"/>
    <w:rsid w:val="001271E1"/>
    <w:rsid w:val="00127498"/>
    <w:rsid w:val="0012775E"/>
    <w:rsid w:val="00132567"/>
    <w:rsid w:val="00136A1B"/>
    <w:rsid w:val="001372D1"/>
    <w:rsid w:val="0014199C"/>
    <w:rsid w:val="0014358C"/>
    <w:rsid w:val="00150FA0"/>
    <w:rsid w:val="00151C54"/>
    <w:rsid w:val="00152062"/>
    <w:rsid w:val="00153032"/>
    <w:rsid w:val="00155159"/>
    <w:rsid w:val="0016113F"/>
    <w:rsid w:val="00161CE2"/>
    <w:rsid w:val="001639C5"/>
    <w:rsid w:val="001669D6"/>
    <w:rsid w:val="001746B7"/>
    <w:rsid w:val="00175BD8"/>
    <w:rsid w:val="00180DEF"/>
    <w:rsid w:val="001813AC"/>
    <w:rsid w:val="0018228A"/>
    <w:rsid w:val="001A3BB3"/>
    <w:rsid w:val="001A5CE3"/>
    <w:rsid w:val="001B6B3B"/>
    <w:rsid w:val="001C09FB"/>
    <w:rsid w:val="001C0AB6"/>
    <w:rsid w:val="001D006D"/>
    <w:rsid w:val="001D6338"/>
    <w:rsid w:val="001E1A14"/>
    <w:rsid w:val="001E231D"/>
    <w:rsid w:val="001E6727"/>
    <w:rsid w:val="001F47AF"/>
    <w:rsid w:val="001F5A48"/>
    <w:rsid w:val="001F7066"/>
    <w:rsid w:val="0020184B"/>
    <w:rsid w:val="00203AAB"/>
    <w:rsid w:val="00207B07"/>
    <w:rsid w:val="00217C68"/>
    <w:rsid w:val="00224D28"/>
    <w:rsid w:val="002354EF"/>
    <w:rsid w:val="00236471"/>
    <w:rsid w:val="00247E55"/>
    <w:rsid w:val="002573BE"/>
    <w:rsid w:val="00265B71"/>
    <w:rsid w:val="002675B0"/>
    <w:rsid w:val="00271C2E"/>
    <w:rsid w:val="00272463"/>
    <w:rsid w:val="002737B5"/>
    <w:rsid w:val="00273C11"/>
    <w:rsid w:val="002778A4"/>
    <w:rsid w:val="0029727D"/>
    <w:rsid w:val="002A500B"/>
    <w:rsid w:val="002B1DB3"/>
    <w:rsid w:val="002B2B54"/>
    <w:rsid w:val="002C177A"/>
    <w:rsid w:val="002C73A2"/>
    <w:rsid w:val="002D2972"/>
    <w:rsid w:val="002D3CE5"/>
    <w:rsid w:val="002D41BA"/>
    <w:rsid w:val="002D5EFA"/>
    <w:rsid w:val="002F2F4C"/>
    <w:rsid w:val="002F4494"/>
    <w:rsid w:val="003015AF"/>
    <w:rsid w:val="00305B2F"/>
    <w:rsid w:val="003064B1"/>
    <w:rsid w:val="00316CEA"/>
    <w:rsid w:val="003228F6"/>
    <w:rsid w:val="003304BB"/>
    <w:rsid w:val="003376BA"/>
    <w:rsid w:val="003401F7"/>
    <w:rsid w:val="00342AF9"/>
    <w:rsid w:val="0034613E"/>
    <w:rsid w:val="00347E78"/>
    <w:rsid w:val="003513E8"/>
    <w:rsid w:val="00354234"/>
    <w:rsid w:val="00355922"/>
    <w:rsid w:val="00361DCF"/>
    <w:rsid w:val="003645F1"/>
    <w:rsid w:val="003710C0"/>
    <w:rsid w:val="00373592"/>
    <w:rsid w:val="003869BF"/>
    <w:rsid w:val="00386CB5"/>
    <w:rsid w:val="00387B76"/>
    <w:rsid w:val="00390CCA"/>
    <w:rsid w:val="0039127F"/>
    <w:rsid w:val="003931D0"/>
    <w:rsid w:val="003A0B8B"/>
    <w:rsid w:val="003A1057"/>
    <w:rsid w:val="003A2479"/>
    <w:rsid w:val="003A3A60"/>
    <w:rsid w:val="003D6D6F"/>
    <w:rsid w:val="003E0906"/>
    <w:rsid w:val="003E29F7"/>
    <w:rsid w:val="003E5CA0"/>
    <w:rsid w:val="003F2B62"/>
    <w:rsid w:val="003F4308"/>
    <w:rsid w:val="003F6742"/>
    <w:rsid w:val="003F7816"/>
    <w:rsid w:val="004008C7"/>
    <w:rsid w:val="00402F72"/>
    <w:rsid w:val="004069BB"/>
    <w:rsid w:val="0040710F"/>
    <w:rsid w:val="004114B8"/>
    <w:rsid w:val="00417120"/>
    <w:rsid w:val="00417598"/>
    <w:rsid w:val="004223EC"/>
    <w:rsid w:val="004226E0"/>
    <w:rsid w:val="00442785"/>
    <w:rsid w:val="004565E0"/>
    <w:rsid w:val="004607C8"/>
    <w:rsid w:val="00461420"/>
    <w:rsid w:val="00461477"/>
    <w:rsid w:val="00463559"/>
    <w:rsid w:val="0046399B"/>
    <w:rsid w:val="0046574D"/>
    <w:rsid w:val="00470AE8"/>
    <w:rsid w:val="004824D5"/>
    <w:rsid w:val="00483CF0"/>
    <w:rsid w:val="00485C1E"/>
    <w:rsid w:val="00485E0E"/>
    <w:rsid w:val="004A3A20"/>
    <w:rsid w:val="004A3CB7"/>
    <w:rsid w:val="004A722A"/>
    <w:rsid w:val="004B0DD7"/>
    <w:rsid w:val="004B14D6"/>
    <w:rsid w:val="004B207D"/>
    <w:rsid w:val="004B4377"/>
    <w:rsid w:val="004B73D9"/>
    <w:rsid w:val="004C1EC2"/>
    <w:rsid w:val="004C276E"/>
    <w:rsid w:val="004C5892"/>
    <w:rsid w:val="004D062C"/>
    <w:rsid w:val="004D06A2"/>
    <w:rsid w:val="004D257B"/>
    <w:rsid w:val="004D7532"/>
    <w:rsid w:val="004E5E21"/>
    <w:rsid w:val="004E6468"/>
    <w:rsid w:val="004E6839"/>
    <w:rsid w:val="0050279C"/>
    <w:rsid w:val="005052BE"/>
    <w:rsid w:val="0050612D"/>
    <w:rsid w:val="005150F4"/>
    <w:rsid w:val="0052160D"/>
    <w:rsid w:val="00523735"/>
    <w:rsid w:val="00523DA6"/>
    <w:rsid w:val="00524522"/>
    <w:rsid w:val="00524548"/>
    <w:rsid w:val="00541AC6"/>
    <w:rsid w:val="00543544"/>
    <w:rsid w:val="00543F39"/>
    <w:rsid w:val="00547846"/>
    <w:rsid w:val="005505AB"/>
    <w:rsid w:val="005664BC"/>
    <w:rsid w:val="00567373"/>
    <w:rsid w:val="00572C90"/>
    <w:rsid w:val="00574278"/>
    <w:rsid w:val="0058248A"/>
    <w:rsid w:val="00582E28"/>
    <w:rsid w:val="00587EB9"/>
    <w:rsid w:val="005902E8"/>
    <w:rsid w:val="005A0AB8"/>
    <w:rsid w:val="005B0205"/>
    <w:rsid w:val="005B6B55"/>
    <w:rsid w:val="005B7015"/>
    <w:rsid w:val="005B759C"/>
    <w:rsid w:val="005C1AC3"/>
    <w:rsid w:val="005C4EA4"/>
    <w:rsid w:val="005C7337"/>
    <w:rsid w:val="005D15F4"/>
    <w:rsid w:val="005D1ABF"/>
    <w:rsid w:val="005D4711"/>
    <w:rsid w:val="005D53EF"/>
    <w:rsid w:val="005E3D4B"/>
    <w:rsid w:val="005E5119"/>
    <w:rsid w:val="005E631D"/>
    <w:rsid w:val="005F47CF"/>
    <w:rsid w:val="005F66F2"/>
    <w:rsid w:val="005F73CF"/>
    <w:rsid w:val="0060078A"/>
    <w:rsid w:val="006022C4"/>
    <w:rsid w:val="00616214"/>
    <w:rsid w:val="006168F9"/>
    <w:rsid w:val="00616CE0"/>
    <w:rsid w:val="006327D8"/>
    <w:rsid w:val="00633472"/>
    <w:rsid w:val="006400BC"/>
    <w:rsid w:val="00643914"/>
    <w:rsid w:val="0064772B"/>
    <w:rsid w:val="00650566"/>
    <w:rsid w:val="00652426"/>
    <w:rsid w:val="00653C86"/>
    <w:rsid w:val="0065435E"/>
    <w:rsid w:val="006553D3"/>
    <w:rsid w:val="00666521"/>
    <w:rsid w:val="00681FEE"/>
    <w:rsid w:val="00690055"/>
    <w:rsid w:val="006901CD"/>
    <w:rsid w:val="00694C38"/>
    <w:rsid w:val="006965F5"/>
    <w:rsid w:val="006A253A"/>
    <w:rsid w:val="006A320D"/>
    <w:rsid w:val="006E6178"/>
    <w:rsid w:val="006F2E7F"/>
    <w:rsid w:val="006F4186"/>
    <w:rsid w:val="00700F91"/>
    <w:rsid w:val="00712211"/>
    <w:rsid w:val="00712677"/>
    <w:rsid w:val="00720AEC"/>
    <w:rsid w:val="00725DC1"/>
    <w:rsid w:val="00732434"/>
    <w:rsid w:val="00733952"/>
    <w:rsid w:val="00734BCB"/>
    <w:rsid w:val="00741B51"/>
    <w:rsid w:val="00745BFD"/>
    <w:rsid w:val="00751179"/>
    <w:rsid w:val="00752D82"/>
    <w:rsid w:val="00767639"/>
    <w:rsid w:val="00767D95"/>
    <w:rsid w:val="00777673"/>
    <w:rsid w:val="007837BE"/>
    <w:rsid w:val="00784976"/>
    <w:rsid w:val="00794F9C"/>
    <w:rsid w:val="00797C72"/>
    <w:rsid w:val="007A145C"/>
    <w:rsid w:val="007B052D"/>
    <w:rsid w:val="007B11B5"/>
    <w:rsid w:val="007B201B"/>
    <w:rsid w:val="007B3C0B"/>
    <w:rsid w:val="007B3C56"/>
    <w:rsid w:val="007C45D8"/>
    <w:rsid w:val="007C5B73"/>
    <w:rsid w:val="007E3EC4"/>
    <w:rsid w:val="007E55D5"/>
    <w:rsid w:val="007E7EFB"/>
    <w:rsid w:val="007F21BF"/>
    <w:rsid w:val="0081305C"/>
    <w:rsid w:val="00813B12"/>
    <w:rsid w:val="008179E8"/>
    <w:rsid w:val="008224BE"/>
    <w:rsid w:val="008231CA"/>
    <w:rsid w:val="00824B7B"/>
    <w:rsid w:val="0082572E"/>
    <w:rsid w:val="008300B9"/>
    <w:rsid w:val="008403F2"/>
    <w:rsid w:val="00841053"/>
    <w:rsid w:val="0085100D"/>
    <w:rsid w:val="008515F7"/>
    <w:rsid w:val="00857C3B"/>
    <w:rsid w:val="00857D1A"/>
    <w:rsid w:val="00864483"/>
    <w:rsid w:val="00865739"/>
    <w:rsid w:val="00870516"/>
    <w:rsid w:val="00877C5B"/>
    <w:rsid w:val="008823CA"/>
    <w:rsid w:val="00884592"/>
    <w:rsid w:val="0088771F"/>
    <w:rsid w:val="00896EBE"/>
    <w:rsid w:val="0089780D"/>
    <w:rsid w:val="008A6E20"/>
    <w:rsid w:val="008A799A"/>
    <w:rsid w:val="008B0893"/>
    <w:rsid w:val="008B370D"/>
    <w:rsid w:val="008B73F3"/>
    <w:rsid w:val="008C0192"/>
    <w:rsid w:val="008C1C7B"/>
    <w:rsid w:val="008C3F1D"/>
    <w:rsid w:val="008D29F0"/>
    <w:rsid w:val="008D4378"/>
    <w:rsid w:val="008D7AFB"/>
    <w:rsid w:val="008E003D"/>
    <w:rsid w:val="008E3BA6"/>
    <w:rsid w:val="00902F16"/>
    <w:rsid w:val="00905D5A"/>
    <w:rsid w:val="00912054"/>
    <w:rsid w:val="00913F46"/>
    <w:rsid w:val="009152CA"/>
    <w:rsid w:val="00922C40"/>
    <w:rsid w:val="00923CE5"/>
    <w:rsid w:val="00941AFC"/>
    <w:rsid w:val="00943B55"/>
    <w:rsid w:val="009520A2"/>
    <w:rsid w:val="00960A0E"/>
    <w:rsid w:val="00961E24"/>
    <w:rsid w:val="00961FB9"/>
    <w:rsid w:val="009642DF"/>
    <w:rsid w:val="00973468"/>
    <w:rsid w:val="009778F9"/>
    <w:rsid w:val="009908D6"/>
    <w:rsid w:val="00992814"/>
    <w:rsid w:val="00995D93"/>
    <w:rsid w:val="009A11A2"/>
    <w:rsid w:val="009A2F1E"/>
    <w:rsid w:val="009A38F6"/>
    <w:rsid w:val="009A3CE2"/>
    <w:rsid w:val="009A672C"/>
    <w:rsid w:val="009B0C8B"/>
    <w:rsid w:val="009B27CC"/>
    <w:rsid w:val="009B36EC"/>
    <w:rsid w:val="009B3BDE"/>
    <w:rsid w:val="009B4AD3"/>
    <w:rsid w:val="009C2A38"/>
    <w:rsid w:val="009E05D9"/>
    <w:rsid w:val="009E61C5"/>
    <w:rsid w:val="009F3BAE"/>
    <w:rsid w:val="00A01E0E"/>
    <w:rsid w:val="00A04C1A"/>
    <w:rsid w:val="00A351C1"/>
    <w:rsid w:val="00A36723"/>
    <w:rsid w:val="00A37D7B"/>
    <w:rsid w:val="00A37FDF"/>
    <w:rsid w:val="00A411AF"/>
    <w:rsid w:val="00A426C7"/>
    <w:rsid w:val="00A50886"/>
    <w:rsid w:val="00A629BA"/>
    <w:rsid w:val="00A73199"/>
    <w:rsid w:val="00A73E3F"/>
    <w:rsid w:val="00A806A9"/>
    <w:rsid w:val="00A86540"/>
    <w:rsid w:val="00A92EDB"/>
    <w:rsid w:val="00AA5A81"/>
    <w:rsid w:val="00AA6A5B"/>
    <w:rsid w:val="00AA74C2"/>
    <w:rsid w:val="00AA75B8"/>
    <w:rsid w:val="00AB320A"/>
    <w:rsid w:val="00AB5D1C"/>
    <w:rsid w:val="00AC0F17"/>
    <w:rsid w:val="00AD4432"/>
    <w:rsid w:val="00AD7A8E"/>
    <w:rsid w:val="00AE0C29"/>
    <w:rsid w:val="00B030B7"/>
    <w:rsid w:val="00B11766"/>
    <w:rsid w:val="00B20EBE"/>
    <w:rsid w:val="00B23714"/>
    <w:rsid w:val="00B26C7F"/>
    <w:rsid w:val="00B37AB7"/>
    <w:rsid w:val="00B452D1"/>
    <w:rsid w:val="00B46EBF"/>
    <w:rsid w:val="00B57443"/>
    <w:rsid w:val="00B65C14"/>
    <w:rsid w:val="00B66DFF"/>
    <w:rsid w:val="00B707CC"/>
    <w:rsid w:val="00B7406D"/>
    <w:rsid w:val="00B80A1E"/>
    <w:rsid w:val="00B85D53"/>
    <w:rsid w:val="00B93D3A"/>
    <w:rsid w:val="00B94371"/>
    <w:rsid w:val="00BA0B39"/>
    <w:rsid w:val="00BB4AD3"/>
    <w:rsid w:val="00BB4CD3"/>
    <w:rsid w:val="00BB7041"/>
    <w:rsid w:val="00BB7530"/>
    <w:rsid w:val="00BC033C"/>
    <w:rsid w:val="00BC12A9"/>
    <w:rsid w:val="00BC6B2F"/>
    <w:rsid w:val="00BD15E1"/>
    <w:rsid w:val="00BD34E3"/>
    <w:rsid w:val="00BD3594"/>
    <w:rsid w:val="00BE6861"/>
    <w:rsid w:val="00C06F49"/>
    <w:rsid w:val="00C07AD2"/>
    <w:rsid w:val="00C142FA"/>
    <w:rsid w:val="00C154F5"/>
    <w:rsid w:val="00C32367"/>
    <w:rsid w:val="00C36CC7"/>
    <w:rsid w:val="00C40279"/>
    <w:rsid w:val="00C4623B"/>
    <w:rsid w:val="00C463C2"/>
    <w:rsid w:val="00C52CC5"/>
    <w:rsid w:val="00C55BA8"/>
    <w:rsid w:val="00C57334"/>
    <w:rsid w:val="00C57903"/>
    <w:rsid w:val="00C705A6"/>
    <w:rsid w:val="00C81402"/>
    <w:rsid w:val="00C92518"/>
    <w:rsid w:val="00C9474A"/>
    <w:rsid w:val="00CA0E6A"/>
    <w:rsid w:val="00CA36BC"/>
    <w:rsid w:val="00CA57E7"/>
    <w:rsid w:val="00CA6F6B"/>
    <w:rsid w:val="00CB26E2"/>
    <w:rsid w:val="00CB5929"/>
    <w:rsid w:val="00CC2584"/>
    <w:rsid w:val="00CD7150"/>
    <w:rsid w:val="00CE72E2"/>
    <w:rsid w:val="00CE73AE"/>
    <w:rsid w:val="00CE7D0B"/>
    <w:rsid w:val="00CF1E27"/>
    <w:rsid w:val="00CF2006"/>
    <w:rsid w:val="00CF7161"/>
    <w:rsid w:val="00D0550D"/>
    <w:rsid w:val="00D076DD"/>
    <w:rsid w:val="00D121A6"/>
    <w:rsid w:val="00D13193"/>
    <w:rsid w:val="00D166E8"/>
    <w:rsid w:val="00D21436"/>
    <w:rsid w:val="00D3198B"/>
    <w:rsid w:val="00D45E13"/>
    <w:rsid w:val="00D4651A"/>
    <w:rsid w:val="00D557BA"/>
    <w:rsid w:val="00D573FA"/>
    <w:rsid w:val="00D67088"/>
    <w:rsid w:val="00D70F10"/>
    <w:rsid w:val="00D7161C"/>
    <w:rsid w:val="00D92FFE"/>
    <w:rsid w:val="00D93E42"/>
    <w:rsid w:val="00D9408D"/>
    <w:rsid w:val="00DA2671"/>
    <w:rsid w:val="00DA3F5F"/>
    <w:rsid w:val="00DA6802"/>
    <w:rsid w:val="00DB20BA"/>
    <w:rsid w:val="00DD2C31"/>
    <w:rsid w:val="00DE2764"/>
    <w:rsid w:val="00DE6B9D"/>
    <w:rsid w:val="00DE6C68"/>
    <w:rsid w:val="00DF39E4"/>
    <w:rsid w:val="00DF3F6E"/>
    <w:rsid w:val="00E03273"/>
    <w:rsid w:val="00E14B41"/>
    <w:rsid w:val="00E17A7C"/>
    <w:rsid w:val="00E20574"/>
    <w:rsid w:val="00E230A0"/>
    <w:rsid w:val="00E33BA7"/>
    <w:rsid w:val="00E34976"/>
    <w:rsid w:val="00E510A0"/>
    <w:rsid w:val="00E54CEE"/>
    <w:rsid w:val="00E54FC3"/>
    <w:rsid w:val="00E552D3"/>
    <w:rsid w:val="00E555F7"/>
    <w:rsid w:val="00E57D7B"/>
    <w:rsid w:val="00E62B2B"/>
    <w:rsid w:val="00E64099"/>
    <w:rsid w:val="00E666E6"/>
    <w:rsid w:val="00E6681E"/>
    <w:rsid w:val="00E6792F"/>
    <w:rsid w:val="00E70274"/>
    <w:rsid w:val="00E70F3C"/>
    <w:rsid w:val="00E74059"/>
    <w:rsid w:val="00E7421F"/>
    <w:rsid w:val="00E76AB5"/>
    <w:rsid w:val="00E91FB7"/>
    <w:rsid w:val="00E922D3"/>
    <w:rsid w:val="00E9571B"/>
    <w:rsid w:val="00E95791"/>
    <w:rsid w:val="00EA7474"/>
    <w:rsid w:val="00EB104F"/>
    <w:rsid w:val="00EB2906"/>
    <w:rsid w:val="00EC4AD6"/>
    <w:rsid w:val="00EC5F2C"/>
    <w:rsid w:val="00EE0A3F"/>
    <w:rsid w:val="00EE0F87"/>
    <w:rsid w:val="00EE538E"/>
    <w:rsid w:val="00EF3AA9"/>
    <w:rsid w:val="00EF43A0"/>
    <w:rsid w:val="00F11BB3"/>
    <w:rsid w:val="00F12365"/>
    <w:rsid w:val="00F12D2E"/>
    <w:rsid w:val="00F26212"/>
    <w:rsid w:val="00F51AC2"/>
    <w:rsid w:val="00F65EA9"/>
    <w:rsid w:val="00F82442"/>
    <w:rsid w:val="00F94781"/>
    <w:rsid w:val="00F95723"/>
    <w:rsid w:val="00FA26FF"/>
    <w:rsid w:val="00FA65D3"/>
    <w:rsid w:val="00FB4B41"/>
    <w:rsid w:val="00FC55DB"/>
    <w:rsid w:val="00FC6731"/>
    <w:rsid w:val="00FC6D2F"/>
    <w:rsid w:val="00FE16BA"/>
    <w:rsid w:val="00FE4D40"/>
    <w:rsid w:val="00FF75C0"/>
    <w:rsid w:val="0A5CBAFE"/>
    <w:rsid w:val="1FB15569"/>
    <w:rsid w:val="372F7287"/>
    <w:rsid w:val="3867F998"/>
    <w:rsid w:val="393B3E20"/>
    <w:rsid w:val="628A5DAA"/>
    <w:rsid w:val="7C14BE59"/>
    <w:rsid w:val="7D878641"/>
    <w:rsid w:val="7EEBD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082752EA-2574-460D-B0AA-B27B3003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FootnoteTextChar">
    <w:name w:val="Footnote Text Char"/>
    <w:aliases w:val="Footnote Text Char Char Char,(NECG) Footnote Text Char,FN Char,Footnote Text Char1 Char Char,Footnote Text Char Char1 Char,Footnote Text Char1 Char Char Char Char,Footnote Text Char1 Char Char1 Char,Footnote Text Char1 Char1 Char Char"/>
    <w:basedOn w:val="DefaultParagraphFont"/>
    <w:link w:val="FootnoteText"/>
    <w:uiPriority w:val="99"/>
    <w:semiHidden/>
    <w:locked/>
    <w:rsid w:val="009B0C8B"/>
    <w:rPr>
      <w:rFonts w:ascii="Courier New" w:eastAsia="Courier New" w:hAnsi="Courier New" w:cs="Courier New"/>
      <w:sz w:val="16"/>
      <w:lang w:val="en-US" w:eastAsia="en-IN"/>
    </w:rPr>
  </w:style>
  <w:style w:type="paragraph" w:styleId="FootnoteText">
    <w:name w:val="footnote text"/>
    <w:aliases w:val="Footnote Text Char Char,(NECG) Footnote Text,FN,Footnote Text Char1 Char,Footnote Text Char Char1,Footnote Text Char1 Char Char Char,Footnote Text Char1 Char Char1,Footnote Text Char1 Char1 Char,APVMA_Footnote,FT,Footnote Text AG,fn,ft"/>
    <w:basedOn w:val="Normal"/>
    <w:link w:val="FootnoteTextChar"/>
    <w:uiPriority w:val="99"/>
    <w:semiHidden/>
    <w:unhideWhenUsed/>
    <w:qFormat/>
    <w:rsid w:val="009B0C8B"/>
    <w:pPr>
      <w:widowControl w:val="0"/>
      <w:spacing w:after="60" w:line="240" w:lineRule="auto"/>
      <w:ind w:left="360" w:hanging="360"/>
    </w:pPr>
    <w:rPr>
      <w:rFonts w:ascii="Courier New" w:eastAsia="Courier New" w:hAnsi="Courier New" w:cs="Courier New"/>
      <w:sz w:val="16"/>
      <w:lang w:val="en-US" w:eastAsia="en-IN"/>
    </w:rPr>
  </w:style>
  <w:style w:type="character" w:customStyle="1" w:styleId="FootnoteTextChar1">
    <w:name w:val="Footnote Text Char1"/>
    <w:basedOn w:val="DefaultParagraphFont"/>
    <w:uiPriority w:val="99"/>
    <w:semiHidden/>
    <w:rsid w:val="009B0C8B"/>
  </w:style>
  <w:style w:type="character" w:styleId="FootnoteReference">
    <w:name w:val="footnote reference"/>
    <w:aliases w:val="(NECG) Footnote Reference,fr"/>
    <w:basedOn w:val="DefaultParagraphFont"/>
    <w:uiPriority w:val="99"/>
    <w:semiHidden/>
    <w:unhideWhenUsed/>
    <w:qFormat/>
    <w:rsid w:val="009B0C8B"/>
    <w:rPr>
      <w:vertAlign w:val="superscript"/>
    </w:rPr>
  </w:style>
  <w:style w:type="paragraph" w:styleId="BodyText">
    <w:name w:val="Body Text"/>
    <w:basedOn w:val="Normal"/>
    <w:link w:val="BodyTextChar"/>
    <w:semiHidden/>
    <w:unhideWhenUsed/>
    <w:qFormat/>
    <w:rsid w:val="009B0C8B"/>
    <w:rPr>
      <w:rFonts w:eastAsiaTheme="minorHAnsi"/>
      <w:color w:val="0D0D0D" w:themeColor="text1" w:themeTint="F2"/>
      <w:sz w:val="22"/>
    </w:rPr>
  </w:style>
  <w:style w:type="character" w:customStyle="1" w:styleId="BodyTextChar">
    <w:name w:val="Body Text Char"/>
    <w:basedOn w:val="DefaultParagraphFont"/>
    <w:link w:val="BodyText"/>
    <w:semiHidden/>
    <w:rsid w:val="009B0C8B"/>
    <w:rPr>
      <w:rFonts w:eastAsiaTheme="minorHAnsi"/>
      <w:color w:val="0D0D0D" w:themeColor="text1" w:themeTint="F2"/>
      <w:sz w:val="22"/>
    </w:rPr>
  </w:style>
  <w:style w:type="paragraph" w:customStyle="1" w:styleId="pf0">
    <w:name w:val="pf0"/>
    <w:basedOn w:val="Normal"/>
    <w:rsid w:val="00F65EA9"/>
    <w:pPr>
      <w:spacing w:before="100" w:beforeAutospacing="1" w:after="100" w:afterAutospacing="1" w:line="240" w:lineRule="auto"/>
      <w:ind w:left="40"/>
    </w:pPr>
    <w:rPr>
      <w:rFonts w:ascii="Times New Roman" w:eastAsia="Times New Roman" w:hAnsi="Times New Roman" w:cs="Times New Roman"/>
      <w:sz w:val="24"/>
      <w:szCs w:val="24"/>
      <w:lang w:eastAsia="en-AU"/>
    </w:rPr>
  </w:style>
  <w:style w:type="character" w:customStyle="1" w:styleId="cf01">
    <w:name w:val="cf01"/>
    <w:basedOn w:val="DefaultParagraphFont"/>
    <w:rsid w:val="00F65EA9"/>
    <w:rPr>
      <w:rFonts w:ascii="Segoe UI" w:hAnsi="Segoe UI" w:cs="Segoe UI" w:hint="default"/>
      <w:sz w:val="18"/>
      <w:szCs w:val="18"/>
      <w:shd w:val="clear" w:color="auto" w:fill="FFFFFF"/>
    </w:rPr>
  </w:style>
  <w:style w:type="character" w:customStyle="1" w:styleId="cf11">
    <w:name w:val="cf11"/>
    <w:basedOn w:val="DefaultParagraphFont"/>
    <w:rsid w:val="00F65EA9"/>
    <w:rPr>
      <w:rFonts w:ascii="Segoe UI" w:hAnsi="Segoe UI" w:cs="Segoe UI" w:hint="default"/>
      <w:color w:val="212529"/>
      <w:sz w:val="18"/>
      <w:szCs w:val="18"/>
      <w:shd w:val="clear" w:color="auto" w:fill="FFFFFF"/>
    </w:rPr>
  </w:style>
  <w:style w:type="character" w:styleId="UnresolvedMention">
    <w:name w:val="Unresolved Mention"/>
    <w:basedOn w:val="DefaultParagraphFont"/>
    <w:uiPriority w:val="99"/>
    <w:semiHidden/>
    <w:unhideWhenUsed/>
    <w:rsid w:val="00E33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51452">
      <w:bodyDiv w:val="1"/>
      <w:marLeft w:val="0"/>
      <w:marRight w:val="0"/>
      <w:marTop w:val="0"/>
      <w:marBottom w:val="0"/>
      <w:divBdr>
        <w:top w:val="none" w:sz="0" w:space="0" w:color="auto"/>
        <w:left w:val="none" w:sz="0" w:space="0" w:color="auto"/>
        <w:bottom w:val="none" w:sz="0" w:space="0" w:color="auto"/>
        <w:right w:val="none" w:sz="0" w:space="0" w:color="auto"/>
      </w:divBdr>
    </w:div>
    <w:div w:id="151533613">
      <w:bodyDiv w:val="1"/>
      <w:marLeft w:val="0"/>
      <w:marRight w:val="0"/>
      <w:marTop w:val="0"/>
      <w:marBottom w:val="0"/>
      <w:divBdr>
        <w:top w:val="none" w:sz="0" w:space="0" w:color="auto"/>
        <w:left w:val="none" w:sz="0" w:space="0" w:color="auto"/>
        <w:bottom w:val="none" w:sz="0" w:space="0" w:color="auto"/>
        <w:right w:val="none" w:sz="0" w:space="0" w:color="auto"/>
      </w:divBdr>
    </w:div>
    <w:div w:id="578752999">
      <w:bodyDiv w:val="1"/>
      <w:marLeft w:val="0"/>
      <w:marRight w:val="0"/>
      <w:marTop w:val="0"/>
      <w:marBottom w:val="0"/>
      <w:divBdr>
        <w:top w:val="none" w:sz="0" w:space="0" w:color="auto"/>
        <w:left w:val="none" w:sz="0" w:space="0" w:color="auto"/>
        <w:bottom w:val="none" w:sz="0" w:space="0" w:color="auto"/>
        <w:right w:val="none" w:sz="0" w:space="0" w:color="auto"/>
      </w:divBdr>
    </w:div>
    <w:div w:id="733623279">
      <w:bodyDiv w:val="1"/>
      <w:marLeft w:val="0"/>
      <w:marRight w:val="0"/>
      <w:marTop w:val="0"/>
      <w:marBottom w:val="0"/>
      <w:divBdr>
        <w:top w:val="none" w:sz="0" w:space="0" w:color="auto"/>
        <w:left w:val="none" w:sz="0" w:space="0" w:color="auto"/>
        <w:bottom w:val="none" w:sz="0" w:space="0" w:color="auto"/>
        <w:right w:val="none" w:sz="0" w:space="0" w:color="auto"/>
      </w:divBdr>
    </w:div>
    <w:div w:id="753864336">
      <w:bodyDiv w:val="1"/>
      <w:marLeft w:val="0"/>
      <w:marRight w:val="0"/>
      <w:marTop w:val="0"/>
      <w:marBottom w:val="0"/>
      <w:divBdr>
        <w:top w:val="none" w:sz="0" w:space="0" w:color="auto"/>
        <w:left w:val="none" w:sz="0" w:space="0" w:color="auto"/>
        <w:bottom w:val="none" w:sz="0" w:space="0" w:color="auto"/>
        <w:right w:val="none" w:sz="0" w:space="0" w:color="auto"/>
      </w:divBdr>
    </w:div>
    <w:div w:id="801465017">
      <w:bodyDiv w:val="1"/>
      <w:marLeft w:val="0"/>
      <w:marRight w:val="0"/>
      <w:marTop w:val="0"/>
      <w:marBottom w:val="0"/>
      <w:divBdr>
        <w:top w:val="none" w:sz="0" w:space="0" w:color="auto"/>
        <w:left w:val="none" w:sz="0" w:space="0" w:color="auto"/>
        <w:bottom w:val="none" w:sz="0" w:space="0" w:color="auto"/>
        <w:right w:val="none" w:sz="0" w:space="0" w:color="auto"/>
      </w:divBdr>
    </w:div>
    <w:div w:id="1067385435">
      <w:bodyDiv w:val="1"/>
      <w:marLeft w:val="0"/>
      <w:marRight w:val="0"/>
      <w:marTop w:val="0"/>
      <w:marBottom w:val="0"/>
      <w:divBdr>
        <w:top w:val="none" w:sz="0" w:space="0" w:color="auto"/>
        <w:left w:val="none" w:sz="0" w:space="0" w:color="auto"/>
        <w:bottom w:val="none" w:sz="0" w:space="0" w:color="auto"/>
        <w:right w:val="none" w:sz="0" w:space="0" w:color="auto"/>
      </w:divBdr>
    </w:div>
    <w:div w:id="1167745551">
      <w:bodyDiv w:val="1"/>
      <w:marLeft w:val="0"/>
      <w:marRight w:val="0"/>
      <w:marTop w:val="0"/>
      <w:marBottom w:val="0"/>
      <w:divBdr>
        <w:top w:val="none" w:sz="0" w:space="0" w:color="auto"/>
        <w:left w:val="none" w:sz="0" w:space="0" w:color="auto"/>
        <w:bottom w:val="none" w:sz="0" w:space="0" w:color="auto"/>
        <w:right w:val="none" w:sz="0" w:space="0" w:color="auto"/>
      </w:divBdr>
    </w:div>
    <w:div w:id="1488128096">
      <w:bodyDiv w:val="1"/>
      <w:marLeft w:val="0"/>
      <w:marRight w:val="0"/>
      <w:marTop w:val="0"/>
      <w:marBottom w:val="0"/>
      <w:divBdr>
        <w:top w:val="none" w:sz="0" w:space="0" w:color="auto"/>
        <w:left w:val="none" w:sz="0" w:space="0" w:color="auto"/>
        <w:bottom w:val="none" w:sz="0" w:space="0" w:color="auto"/>
        <w:right w:val="none" w:sz="0" w:space="0" w:color="auto"/>
      </w:divBdr>
    </w:div>
    <w:div w:id="1564680913">
      <w:bodyDiv w:val="1"/>
      <w:marLeft w:val="0"/>
      <w:marRight w:val="0"/>
      <w:marTop w:val="0"/>
      <w:marBottom w:val="0"/>
      <w:divBdr>
        <w:top w:val="none" w:sz="0" w:space="0" w:color="auto"/>
        <w:left w:val="none" w:sz="0" w:space="0" w:color="auto"/>
        <w:bottom w:val="none" w:sz="0" w:space="0" w:color="auto"/>
        <w:right w:val="none" w:sz="0" w:space="0" w:color="auto"/>
      </w:divBdr>
    </w:div>
    <w:div w:id="1594047203">
      <w:bodyDiv w:val="1"/>
      <w:marLeft w:val="0"/>
      <w:marRight w:val="0"/>
      <w:marTop w:val="0"/>
      <w:marBottom w:val="0"/>
      <w:divBdr>
        <w:top w:val="none" w:sz="0" w:space="0" w:color="auto"/>
        <w:left w:val="none" w:sz="0" w:space="0" w:color="auto"/>
        <w:bottom w:val="none" w:sz="0" w:space="0" w:color="auto"/>
        <w:right w:val="none" w:sz="0" w:space="0" w:color="auto"/>
      </w:divBdr>
    </w:div>
    <w:div w:id="1944461054">
      <w:bodyDiv w:val="1"/>
      <w:marLeft w:val="0"/>
      <w:marRight w:val="0"/>
      <w:marTop w:val="0"/>
      <w:marBottom w:val="0"/>
      <w:divBdr>
        <w:top w:val="none" w:sz="0" w:space="0" w:color="auto"/>
        <w:left w:val="none" w:sz="0" w:space="0" w:color="auto"/>
        <w:bottom w:val="none" w:sz="0" w:space="0" w:color="auto"/>
        <w:right w:val="none" w:sz="0" w:space="0" w:color="auto"/>
      </w:divBdr>
    </w:div>
    <w:div w:id="199190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2D971A-9C5C-4425-8091-F1CB66FBF4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76042D96A02744A894AF2576DB7A2C" ma:contentTypeVersion="" ma:contentTypeDescription="PDMS Document Site Content Type" ma:contentTypeScope="" ma:versionID="5faa1153d7cf2e224f938d5e916e40aa">
  <xsd:schema xmlns:xsd="http://www.w3.org/2001/XMLSchema" xmlns:xs="http://www.w3.org/2001/XMLSchema" xmlns:p="http://schemas.microsoft.com/office/2006/metadata/properties" xmlns:ns2="9C2D971A-9C5C-4425-8091-F1CB66FBF454" targetNamespace="http://schemas.microsoft.com/office/2006/metadata/properties" ma:root="true" ma:fieldsID="048828c7cf3549c5b34deee680789e78" ns2:_="">
    <xsd:import namespace="9C2D971A-9C5C-4425-8091-F1CB66FBF4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D971A-9C5C-4425-8091-F1CB66FBF4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E9F61-AE24-4AFB-9460-F472018D9A4F}">
  <ds:schemaRefs>
    <ds:schemaRef ds:uri="http://purl.org/dc/terms/"/>
    <ds:schemaRef ds:uri="http://schemas.microsoft.com/office/infopath/2007/PartnerControls"/>
    <ds:schemaRef ds:uri="http://purl.org/dc/dcmitype/"/>
    <ds:schemaRef ds:uri="9C2D971A-9C5C-4425-8091-F1CB66FBF454"/>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3.xml><?xml version="1.0" encoding="utf-8"?>
<ds:datastoreItem xmlns:ds="http://schemas.openxmlformats.org/officeDocument/2006/customXml" ds:itemID="{46249F1C-AF2F-4F34-8377-3CB5194EC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D971A-9C5C-4425-8091-F1CB66FB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B3D5C-A23C-4793-A06F-5C618485BC13}">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575</CharactersWithSpaces>
  <SharedDoc>false</SharedDoc>
  <HLinks>
    <vt:vector size="18" baseType="variant">
      <vt:variant>
        <vt:i4>524373</vt:i4>
      </vt:variant>
      <vt:variant>
        <vt:i4>6</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3</vt:i4>
      </vt:variant>
      <vt:variant>
        <vt:i4>0</vt:i4>
      </vt:variant>
      <vt:variant>
        <vt:i4>5</vt:i4>
      </vt:variant>
      <vt:variant>
        <vt:lpwstr>http://www.ag.gov.au/RightsAndProtections/HumanRights/PublicSectorGuidanceSheets/Pages/Permissiblelimitations.aspx</vt:lpwstr>
      </vt:variant>
      <vt:variant>
        <vt:lpwstr/>
      </vt:variant>
      <vt:variant>
        <vt:i4>7602287</vt:i4>
      </vt:variant>
      <vt:variant>
        <vt:i4>0</vt:i4>
      </vt:variant>
      <vt:variant>
        <vt:i4>0</vt:i4>
      </vt:variant>
      <vt:variant>
        <vt:i4>5</vt:i4>
      </vt:variant>
      <vt:variant>
        <vt:lpwstr>https://oia.pmc.gov.au/published-impact-analyses-and-reports/better-fuel-cleaner-air-december-2023-addendum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Erica LAU</cp:lastModifiedBy>
  <cp:revision>2</cp:revision>
  <cp:lastPrinted>2020-02-14T17:53:00Z</cp:lastPrinted>
  <dcterms:created xsi:type="dcterms:W3CDTF">2024-08-26T01:25:00Z</dcterms:created>
  <dcterms:modified xsi:type="dcterms:W3CDTF">2024-08-26T01:25:00Z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0x010100266966F133664895A6EE3632470D45F5008776042D96A02744A894AF2576DB7A2C</vt:lpwstr>
  </property>
  <property fmtid="{D5CDD505-2E9C-101B-9397-08002B2CF9AE}" pid="3" name="MediaServiceImageTags">
    <vt:lpwstr/>
  </property>
  <property fmtid="{D5CDD505-2E9C-101B-9397-08002B2CF9AE}" pid="4" name="ClassificationContentMarkingHeaderShapeIds">
    <vt:lpwstr>6703dac3,627d1ea7,7e3cbfde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7454e949,52502c08,385ba0f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ies>
</file>