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A532" w14:textId="4B2A9F72" w:rsidR="00BD3787" w:rsidRPr="00123C30" w:rsidRDefault="00C14A85" w:rsidP="002E391A">
      <w:pPr>
        <w:pStyle w:val="LDBodytext"/>
        <w:spacing w:before="240"/>
        <w:rPr>
          <w:iCs/>
        </w:rPr>
      </w:pPr>
      <w:r w:rsidRPr="00123C30">
        <w:t>PHILIPPA JILLIAN SPENCE</w:t>
      </w:r>
      <w:r w:rsidR="00BD3787" w:rsidRPr="00123C30">
        <w:t>, Director of Aviation Safety, on behalf of CASA, make this instrument under regulation</w:t>
      </w:r>
      <w:r w:rsidR="00B346FB" w:rsidRPr="00123C30">
        <w:t>s</w:t>
      </w:r>
      <w:r w:rsidR="00BD3787" w:rsidRPr="00123C30">
        <w:t xml:space="preserve"> 101.028</w:t>
      </w:r>
      <w:r w:rsidR="00B346FB" w:rsidRPr="00123C30">
        <w:t xml:space="preserve"> and 201.025</w:t>
      </w:r>
      <w:r w:rsidR="00BD3787" w:rsidRPr="00123C30">
        <w:t xml:space="preserve"> of the </w:t>
      </w:r>
      <w:r w:rsidR="00BD3787" w:rsidRPr="00123C30">
        <w:rPr>
          <w:i/>
        </w:rPr>
        <w:t>Civil Aviation Safety Regulations</w:t>
      </w:r>
      <w:r w:rsidR="005C6366">
        <w:rPr>
          <w:i/>
        </w:rPr>
        <w:t xml:space="preserve"> </w:t>
      </w:r>
      <w:r w:rsidR="00BD3787" w:rsidRPr="00123C30">
        <w:rPr>
          <w:i/>
        </w:rPr>
        <w:t>1998</w:t>
      </w:r>
      <w:r w:rsidR="00BD3787" w:rsidRPr="00123C30">
        <w:rPr>
          <w:iCs/>
        </w:rPr>
        <w:t>.</w:t>
      </w:r>
    </w:p>
    <w:p w14:paraId="61ED531E" w14:textId="6AF9A794" w:rsidR="00BD3787" w:rsidRPr="00497A3E" w:rsidRDefault="00967827" w:rsidP="002E391A">
      <w:pPr>
        <w:pStyle w:val="LDSignatory"/>
        <w:spacing w:before="1200"/>
        <w:rPr>
          <w:rFonts w:ascii="Arial" w:hAnsi="Arial" w:cs="Arial"/>
          <w:b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>
        <w:rPr>
          <w:rFonts w:ascii="Arial" w:hAnsi="Arial" w:cs="Arial"/>
          <w:b/>
        </w:rPr>
        <w:t>]</w:t>
      </w:r>
    </w:p>
    <w:p w14:paraId="1F7C937C" w14:textId="1C4BAA46" w:rsidR="00623F8B" w:rsidRPr="00123C30" w:rsidRDefault="00C14A85" w:rsidP="00623F8B">
      <w:pPr>
        <w:pStyle w:val="LDBodytext"/>
      </w:pPr>
      <w:r w:rsidRPr="00123C30">
        <w:t>Pip Spence</w:t>
      </w:r>
      <w:r w:rsidR="00BD3787" w:rsidRPr="00123C30">
        <w:br/>
        <w:t>Director of Aviation Safety</w:t>
      </w:r>
    </w:p>
    <w:p w14:paraId="0BE972E7" w14:textId="4D288027" w:rsidR="00BD3787" w:rsidRPr="00123C30" w:rsidRDefault="00E532CD" w:rsidP="00623F8B">
      <w:pPr>
        <w:pStyle w:val="LDDate"/>
      </w:pPr>
      <w:r>
        <w:t xml:space="preserve">4 </w:t>
      </w:r>
      <w:r w:rsidR="003258BD">
        <w:t>April</w:t>
      </w:r>
      <w:r w:rsidR="00C14A85" w:rsidRPr="00123C30">
        <w:t xml:space="preserve"> 202</w:t>
      </w:r>
      <w:r w:rsidR="002B4384" w:rsidRPr="00123C30">
        <w:t>4</w:t>
      </w:r>
    </w:p>
    <w:p w14:paraId="76863DDC" w14:textId="15735B04" w:rsidR="007E3A81" w:rsidRPr="00123C30" w:rsidRDefault="00CD4C4C" w:rsidP="00F06ED4">
      <w:pPr>
        <w:pStyle w:val="LDDescription"/>
        <w:ind w:right="-285"/>
        <w:rPr>
          <w:rFonts w:cs="Arial"/>
        </w:rPr>
      </w:pPr>
      <w:r w:rsidRPr="00123C30">
        <w:rPr>
          <w:rFonts w:cs="Arial"/>
          <w:iCs/>
        </w:rPr>
        <w:t xml:space="preserve">Part </w:t>
      </w:r>
      <w:r w:rsidR="004F3B1B" w:rsidRPr="00123C30">
        <w:rPr>
          <w:rFonts w:cs="Arial"/>
          <w:iCs/>
        </w:rPr>
        <w:t>101</w:t>
      </w:r>
      <w:r w:rsidRPr="00123C30">
        <w:rPr>
          <w:rFonts w:cs="Arial"/>
          <w:iCs/>
        </w:rPr>
        <w:t xml:space="preserve"> </w:t>
      </w:r>
      <w:r w:rsidR="007E3A81" w:rsidRPr="00123C30">
        <w:rPr>
          <w:rFonts w:cs="Arial"/>
          <w:iCs/>
        </w:rPr>
        <w:t xml:space="preserve">Manual of Standards </w:t>
      </w:r>
      <w:r w:rsidR="00233666" w:rsidRPr="00123C30">
        <w:rPr>
          <w:rFonts w:cs="Arial"/>
          <w:iCs/>
        </w:rPr>
        <w:t>(</w:t>
      </w:r>
      <w:r w:rsidR="009552B9" w:rsidRPr="00123C30">
        <w:rPr>
          <w:rFonts w:cs="Arial"/>
          <w:iCs/>
        </w:rPr>
        <w:t xml:space="preserve">Chief </w:t>
      </w:r>
      <w:r w:rsidR="00C61626" w:rsidRPr="00123C30">
        <w:rPr>
          <w:rFonts w:cs="Arial"/>
          <w:iCs/>
        </w:rPr>
        <w:t>Remote Pilot Licence Instructor</w:t>
      </w:r>
      <w:r w:rsidR="007B5341" w:rsidRPr="00123C30">
        <w:rPr>
          <w:rFonts w:cs="Arial"/>
          <w:iCs/>
        </w:rPr>
        <w:t xml:space="preserve"> an</w:t>
      </w:r>
      <w:r w:rsidR="00082305" w:rsidRPr="00123C30">
        <w:rPr>
          <w:rFonts w:cs="Arial"/>
          <w:iCs/>
        </w:rPr>
        <w:t>d</w:t>
      </w:r>
      <w:r w:rsidR="007B5341" w:rsidRPr="00123C30">
        <w:rPr>
          <w:rFonts w:cs="Arial"/>
          <w:iCs/>
        </w:rPr>
        <w:t xml:space="preserve"> Other Matters</w:t>
      </w:r>
      <w:r w:rsidR="00B53821" w:rsidRPr="00123C30">
        <w:rPr>
          <w:rFonts w:cs="Arial"/>
          <w:iCs/>
        </w:rPr>
        <w:t>)</w:t>
      </w:r>
      <w:r w:rsidR="008E169C" w:rsidRPr="00123C30">
        <w:rPr>
          <w:rFonts w:cs="Arial"/>
          <w:iCs/>
        </w:rPr>
        <w:t xml:space="preserve"> </w:t>
      </w:r>
      <w:r w:rsidR="007E3A81" w:rsidRPr="00123C30">
        <w:rPr>
          <w:rFonts w:cs="Arial"/>
          <w:iCs/>
        </w:rPr>
        <w:t xml:space="preserve">Amendment </w:t>
      </w:r>
      <w:r w:rsidR="00D743C9" w:rsidRPr="00123C30">
        <w:rPr>
          <w:rFonts w:cs="Arial"/>
          <w:iCs/>
        </w:rPr>
        <w:t>Instrument</w:t>
      </w:r>
      <w:r w:rsidR="000571A9" w:rsidRPr="00123C30">
        <w:rPr>
          <w:rFonts w:cs="Arial"/>
          <w:iCs/>
        </w:rPr>
        <w:t xml:space="preserve"> </w:t>
      </w:r>
      <w:r w:rsidR="007E3A81" w:rsidRPr="00123C30">
        <w:rPr>
          <w:rFonts w:cs="Arial"/>
          <w:iCs/>
        </w:rPr>
        <w:t>20</w:t>
      </w:r>
      <w:r w:rsidR="00B53821" w:rsidRPr="00123C30">
        <w:rPr>
          <w:rFonts w:cs="Arial"/>
          <w:iCs/>
        </w:rPr>
        <w:t>2</w:t>
      </w:r>
      <w:r w:rsidR="002B4384" w:rsidRPr="00123C30">
        <w:rPr>
          <w:rFonts w:cs="Arial"/>
          <w:iCs/>
        </w:rPr>
        <w:t>4</w:t>
      </w:r>
    </w:p>
    <w:p w14:paraId="17002852" w14:textId="77777777" w:rsidR="00694F5D" w:rsidRPr="00123C30" w:rsidRDefault="00694F5D" w:rsidP="003553A6">
      <w:pPr>
        <w:pStyle w:val="LDClauseHeading"/>
        <w:ind w:left="737" w:hanging="737"/>
        <w:rPr>
          <w:rFonts w:ascii="Arial" w:hAnsi="Arial"/>
        </w:rPr>
      </w:pPr>
      <w:r w:rsidRPr="00123C30">
        <w:rPr>
          <w:rFonts w:ascii="Arial" w:hAnsi="Arial"/>
        </w:rPr>
        <w:t>1</w:t>
      </w:r>
      <w:r w:rsidRPr="00123C30">
        <w:rPr>
          <w:rFonts w:ascii="Arial" w:hAnsi="Arial"/>
        </w:rPr>
        <w:tab/>
        <w:t>Name of instrument</w:t>
      </w:r>
    </w:p>
    <w:p w14:paraId="7C178DF4" w14:textId="05775B55" w:rsidR="00694F5D" w:rsidRPr="00123C30" w:rsidRDefault="0043409F" w:rsidP="00F53828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</w:r>
      <w:r w:rsidRPr="00123C30">
        <w:tab/>
      </w:r>
      <w:r w:rsidR="00694F5D" w:rsidRPr="00123C30">
        <w:t xml:space="preserve">This instrument is the </w:t>
      </w:r>
      <w:bookmarkStart w:id="0" w:name="OLE_LINK3"/>
      <w:r w:rsidR="00CD4C4C" w:rsidRPr="00123C30">
        <w:rPr>
          <w:i/>
        </w:rPr>
        <w:t xml:space="preserve">Part </w:t>
      </w:r>
      <w:r w:rsidR="004F3B1B" w:rsidRPr="00123C30">
        <w:rPr>
          <w:i/>
        </w:rPr>
        <w:t>101</w:t>
      </w:r>
      <w:r w:rsidR="00CD4C4C" w:rsidRPr="00123C30">
        <w:rPr>
          <w:i/>
          <w:iCs/>
        </w:rPr>
        <w:t xml:space="preserve"> </w:t>
      </w:r>
      <w:r w:rsidR="00694F5D" w:rsidRPr="00123C30">
        <w:rPr>
          <w:i/>
        </w:rPr>
        <w:t xml:space="preserve">Manual of Standards </w:t>
      </w:r>
      <w:r w:rsidR="00233666" w:rsidRPr="00123C30">
        <w:rPr>
          <w:i/>
          <w:iCs/>
        </w:rPr>
        <w:t>(</w:t>
      </w:r>
      <w:r w:rsidR="001B4E0A" w:rsidRPr="00123C30">
        <w:rPr>
          <w:i/>
          <w:iCs/>
        </w:rPr>
        <w:t>Chief Remote Pilot Licence</w:t>
      </w:r>
      <w:r w:rsidR="006A0C9B" w:rsidRPr="00123C30">
        <w:rPr>
          <w:i/>
          <w:iCs/>
        </w:rPr>
        <w:t xml:space="preserve"> Instructor</w:t>
      </w:r>
      <w:r w:rsidR="007B5341" w:rsidRPr="00123C30">
        <w:rPr>
          <w:i/>
          <w:iCs/>
        </w:rPr>
        <w:t xml:space="preserve"> and Other Matters</w:t>
      </w:r>
      <w:r w:rsidR="006A0C9B" w:rsidRPr="00123C30">
        <w:rPr>
          <w:i/>
          <w:iCs/>
        </w:rPr>
        <w:t>)</w:t>
      </w:r>
      <w:r w:rsidR="00C57C98" w:rsidRPr="00123C30">
        <w:rPr>
          <w:i/>
          <w:iCs/>
        </w:rPr>
        <w:t xml:space="preserve"> </w:t>
      </w:r>
      <w:r w:rsidR="00E90832" w:rsidRPr="00123C30">
        <w:rPr>
          <w:i/>
          <w:iCs/>
        </w:rPr>
        <w:t xml:space="preserve">Amendment </w:t>
      </w:r>
      <w:r w:rsidR="00E517E5" w:rsidRPr="00123C30">
        <w:rPr>
          <w:i/>
          <w:iCs/>
        </w:rPr>
        <w:t>Instrument</w:t>
      </w:r>
      <w:r w:rsidR="001A2D65" w:rsidRPr="00123C30">
        <w:rPr>
          <w:i/>
          <w:iCs/>
        </w:rPr>
        <w:t xml:space="preserve"> </w:t>
      </w:r>
      <w:r w:rsidR="00E90832" w:rsidRPr="00123C30">
        <w:rPr>
          <w:i/>
          <w:iCs/>
        </w:rPr>
        <w:t>20</w:t>
      </w:r>
      <w:r w:rsidR="00B53821" w:rsidRPr="00123C30">
        <w:rPr>
          <w:i/>
          <w:iCs/>
        </w:rPr>
        <w:t>2</w:t>
      </w:r>
      <w:r w:rsidR="002B4384" w:rsidRPr="00123C30">
        <w:rPr>
          <w:i/>
          <w:iCs/>
        </w:rPr>
        <w:t>4</w:t>
      </w:r>
      <w:bookmarkEnd w:id="0"/>
      <w:r w:rsidR="003E321F" w:rsidRPr="00123C30">
        <w:t>.</w:t>
      </w:r>
    </w:p>
    <w:p w14:paraId="2EADC460" w14:textId="77777777" w:rsidR="00B9426D" w:rsidRPr="00123C30" w:rsidRDefault="00B9426D" w:rsidP="003553A6">
      <w:pPr>
        <w:pStyle w:val="LDClauseHeading"/>
        <w:ind w:left="737" w:hanging="737"/>
        <w:rPr>
          <w:rFonts w:ascii="Arial" w:hAnsi="Arial"/>
        </w:rPr>
      </w:pPr>
      <w:r w:rsidRPr="00123C30">
        <w:rPr>
          <w:rFonts w:ascii="Arial" w:hAnsi="Arial"/>
        </w:rPr>
        <w:t>2</w:t>
      </w:r>
      <w:r w:rsidRPr="00123C30">
        <w:rPr>
          <w:rFonts w:ascii="Arial" w:hAnsi="Arial"/>
        </w:rPr>
        <w:tab/>
        <w:t>Commencement</w:t>
      </w:r>
    </w:p>
    <w:p w14:paraId="248362FF" w14:textId="73A5976E" w:rsidR="00085E0F" w:rsidRPr="00123C30" w:rsidRDefault="0043409F" w:rsidP="00176C7F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bCs/>
        </w:rPr>
      </w:pPr>
      <w:r w:rsidRPr="00123C30">
        <w:rPr>
          <w:bCs/>
        </w:rPr>
        <w:tab/>
      </w:r>
      <w:r w:rsidR="00085E0F" w:rsidRPr="00123C30">
        <w:rPr>
          <w:bCs/>
        </w:rPr>
        <w:t>(1)</w:t>
      </w:r>
      <w:r w:rsidR="00B9426D" w:rsidRPr="00123C30">
        <w:rPr>
          <w:bCs/>
        </w:rPr>
        <w:tab/>
      </w:r>
      <w:r w:rsidR="0061433C" w:rsidRPr="00123C30">
        <w:rPr>
          <w:bCs/>
        </w:rPr>
        <w:t>This instrument commences on</w:t>
      </w:r>
      <w:r w:rsidR="000C49F9" w:rsidRPr="00123C30">
        <w:rPr>
          <w:bCs/>
        </w:rPr>
        <w:t xml:space="preserve"> the day </w:t>
      </w:r>
      <w:r w:rsidR="00295BBA" w:rsidRPr="00123C30">
        <w:rPr>
          <w:bCs/>
        </w:rPr>
        <w:t xml:space="preserve">after </w:t>
      </w:r>
      <w:r w:rsidR="006D341A" w:rsidRPr="00123C30">
        <w:rPr>
          <w:bCs/>
        </w:rPr>
        <w:t>it is registered</w:t>
      </w:r>
      <w:r w:rsidR="00085E0F" w:rsidRPr="00123C30">
        <w:rPr>
          <w:bCs/>
        </w:rPr>
        <w:t>.</w:t>
      </w:r>
    </w:p>
    <w:p w14:paraId="0282BB56" w14:textId="17CFF74E" w:rsidR="0061433C" w:rsidRPr="00123C30" w:rsidRDefault="00085E0F" w:rsidP="00176C7F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bCs/>
        </w:rPr>
      </w:pPr>
      <w:r w:rsidRPr="00123C30">
        <w:rPr>
          <w:bCs/>
        </w:rPr>
        <w:tab/>
        <w:t>(2)</w:t>
      </w:r>
      <w:r w:rsidRPr="00123C30">
        <w:rPr>
          <w:bCs/>
        </w:rPr>
        <w:tab/>
        <w:t xml:space="preserve">However, the amendments in Schedule </w:t>
      </w:r>
      <w:r w:rsidR="00482780" w:rsidRPr="00123C30">
        <w:rPr>
          <w:bCs/>
        </w:rPr>
        <w:t>2</w:t>
      </w:r>
      <w:r w:rsidRPr="00123C30">
        <w:rPr>
          <w:bCs/>
        </w:rPr>
        <w:t xml:space="preserve"> do not take effect until</w:t>
      </w:r>
      <w:r w:rsidR="0061433C" w:rsidRPr="00123C30">
        <w:rPr>
          <w:bCs/>
        </w:rPr>
        <w:t xml:space="preserve"> </w:t>
      </w:r>
      <w:r w:rsidR="001205B7" w:rsidRPr="00123C30">
        <w:rPr>
          <w:bCs/>
        </w:rPr>
        <w:t xml:space="preserve">10 </w:t>
      </w:r>
      <w:r w:rsidR="005A229B" w:rsidRPr="00123C30">
        <w:rPr>
          <w:bCs/>
        </w:rPr>
        <w:t xml:space="preserve">July </w:t>
      </w:r>
      <w:r w:rsidR="001205B7" w:rsidRPr="00123C30">
        <w:rPr>
          <w:bCs/>
        </w:rPr>
        <w:t>2024</w:t>
      </w:r>
      <w:r w:rsidR="0061433C" w:rsidRPr="00123C30">
        <w:rPr>
          <w:bCs/>
        </w:rPr>
        <w:t>.</w:t>
      </w:r>
    </w:p>
    <w:p w14:paraId="28660D31" w14:textId="752057C7" w:rsidR="00B9426D" w:rsidRPr="00123C30" w:rsidRDefault="00B9426D" w:rsidP="003553A6">
      <w:pPr>
        <w:pStyle w:val="LDClauseHeading"/>
        <w:ind w:left="737" w:hanging="737"/>
        <w:rPr>
          <w:rFonts w:ascii="Arial" w:hAnsi="Arial"/>
        </w:rPr>
      </w:pPr>
      <w:r w:rsidRPr="00123C30">
        <w:rPr>
          <w:rFonts w:ascii="Arial" w:hAnsi="Arial"/>
        </w:rPr>
        <w:t>3</w:t>
      </w:r>
      <w:r w:rsidRPr="00123C30">
        <w:rPr>
          <w:rFonts w:ascii="Arial" w:hAnsi="Arial"/>
        </w:rPr>
        <w:tab/>
        <w:t xml:space="preserve">Amendment of the </w:t>
      </w:r>
      <w:r w:rsidR="00CD4C4C" w:rsidRPr="00123C30">
        <w:rPr>
          <w:rFonts w:ascii="Arial" w:hAnsi="Arial"/>
        </w:rPr>
        <w:t>Part</w:t>
      </w:r>
      <w:r w:rsidR="000571A9" w:rsidRPr="00123C30">
        <w:rPr>
          <w:rFonts w:ascii="Arial" w:hAnsi="Arial"/>
        </w:rPr>
        <w:t xml:space="preserve"> </w:t>
      </w:r>
      <w:r w:rsidR="004F3B1B" w:rsidRPr="00123C30">
        <w:rPr>
          <w:rFonts w:ascii="Arial" w:hAnsi="Arial"/>
        </w:rPr>
        <w:t>101</w:t>
      </w:r>
      <w:r w:rsidR="00CD4C4C" w:rsidRPr="00123C30">
        <w:rPr>
          <w:rFonts w:ascii="Arial" w:hAnsi="Arial"/>
        </w:rPr>
        <w:t xml:space="preserve"> Manual of Standards</w:t>
      </w:r>
    </w:p>
    <w:p w14:paraId="6C20F94B" w14:textId="4648690A" w:rsidR="001873B5" w:rsidRPr="00123C30" w:rsidRDefault="0043409F" w:rsidP="00F53828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iCs/>
        </w:rPr>
      </w:pPr>
      <w:r w:rsidRPr="00123C30">
        <w:tab/>
      </w:r>
      <w:r w:rsidR="00B9426D" w:rsidRPr="00123C30">
        <w:tab/>
        <w:t>Schedule</w:t>
      </w:r>
      <w:r w:rsidR="001873B5" w:rsidRPr="00123C30">
        <w:t>s</w:t>
      </w:r>
      <w:r w:rsidR="00B9426D" w:rsidRPr="00123C30">
        <w:t xml:space="preserve"> 1</w:t>
      </w:r>
      <w:r w:rsidR="001873B5" w:rsidRPr="00123C30">
        <w:t xml:space="preserve"> and 2</w:t>
      </w:r>
      <w:r w:rsidR="00684586" w:rsidRPr="00123C30">
        <w:t xml:space="preserve"> </w:t>
      </w:r>
      <w:r w:rsidR="00B9426D" w:rsidRPr="00123C30">
        <w:t xml:space="preserve">amend </w:t>
      </w:r>
      <w:r w:rsidR="00D15567" w:rsidRPr="00123C30">
        <w:t xml:space="preserve">the </w:t>
      </w:r>
      <w:r w:rsidR="00CD4C4C" w:rsidRPr="00123C30">
        <w:rPr>
          <w:i/>
        </w:rPr>
        <w:t>Part</w:t>
      </w:r>
      <w:r w:rsidR="000571A9" w:rsidRPr="00123C30">
        <w:rPr>
          <w:i/>
        </w:rPr>
        <w:t xml:space="preserve"> </w:t>
      </w:r>
      <w:r w:rsidR="004F3B1B" w:rsidRPr="00123C30">
        <w:rPr>
          <w:i/>
        </w:rPr>
        <w:t>101</w:t>
      </w:r>
      <w:r w:rsidR="00CD4C4C" w:rsidRPr="00123C30">
        <w:rPr>
          <w:i/>
        </w:rPr>
        <w:t xml:space="preserve"> </w:t>
      </w:r>
      <w:r w:rsidR="004F3B1B" w:rsidRPr="00123C30">
        <w:rPr>
          <w:i/>
        </w:rPr>
        <w:t xml:space="preserve">(Unmanned Aircraft and Rockets) </w:t>
      </w:r>
      <w:r w:rsidR="00B9426D" w:rsidRPr="00123C30">
        <w:rPr>
          <w:i/>
        </w:rPr>
        <w:t>Manual of Standards</w:t>
      </w:r>
      <w:r w:rsidR="0017141D" w:rsidRPr="00123C30">
        <w:rPr>
          <w:i/>
        </w:rPr>
        <w:t xml:space="preserve"> 201</w:t>
      </w:r>
      <w:r w:rsidR="004F3B1B" w:rsidRPr="00123C30">
        <w:rPr>
          <w:i/>
        </w:rPr>
        <w:t>9</w:t>
      </w:r>
      <w:r w:rsidR="00B9426D" w:rsidRPr="00123C30">
        <w:rPr>
          <w:iCs/>
        </w:rPr>
        <w:t>.</w:t>
      </w:r>
    </w:p>
    <w:p w14:paraId="0F1E8FA7" w14:textId="3EC5F358" w:rsidR="00A46139" w:rsidRPr="00123C30" w:rsidRDefault="00A46139" w:rsidP="00A46139">
      <w:pPr>
        <w:pStyle w:val="LDScheduleheading"/>
      </w:pPr>
      <w:r w:rsidRPr="00123C30">
        <w:t>Schedule 1</w:t>
      </w:r>
      <w:r w:rsidRPr="00123C30">
        <w:tab/>
        <w:t>Amendments</w:t>
      </w:r>
      <w:r w:rsidR="000C7144" w:rsidRPr="00123C30">
        <w:t> — Miscellaneous</w:t>
      </w:r>
    </w:p>
    <w:p w14:paraId="4F1B3645" w14:textId="26A7A4AA" w:rsidR="00ED7160" w:rsidRPr="006308F2" w:rsidRDefault="00ED7160" w:rsidP="00ED7160">
      <w:pPr>
        <w:pStyle w:val="LDAmendHeading"/>
        <w:keepNext w:val="0"/>
        <w:spacing w:before="120"/>
        <w:rPr>
          <w:i/>
          <w:iCs/>
        </w:rPr>
      </w:pPr>
      <w:r w:rsidRPr="006308F2">
        <w:t>[1A]</w:t>
      </w:r>
      <w:r w:rsidRPr="006308F2">
        <w:tab/>
        <w:t>Section 1.03</w:t>
      </w:r>
      <w:r w:rsidR="00911658" w:rsidRPr="006308F2">
        <w:t xml:space="preserve">, the Table, </w:t>
      </w:r>
      <w:r w:rsidR="001D4B37" w:rsidRPr="006308F2">
        <w:t xml:space="preserve">column 2, </w:t>
      </w:r>
      <w:r w:rsidR="00911658" w:rsidRPr="006308F2">
        <w:t>item 1A</w:t>
      </w:r>
    </w:p>
    <w:p w14:paraId="61FDD892" w14:textId="77777777" w:rsidR="00ED7160" w:rsidRPr="006308F2" w:rsidRDefault="00ED7160" w:rsidP="00ED7160">
      <w:pPr>
        <w:pStyle w:val="LDAmendInstruction"/>
      </w:pPr>
      <w:r w:rsidRPr="006308F2">
        <w:t>omit</w:t>
      </w:r>
    </w:p>
    <w:p w14:paraId="626A3B45" w14:textId="350569F4" w:rsidR="00ED7160" w:rsidRPr="006308F2" w:rsidRDefault="001D4B37" w:rsidP="00ED7160">
      <w:pPr>
        <w:pStyle w:val="LDAmendText"/>
        <w:rPr>
          <w:i/>
          <w:iCs/>
        </w:rPr>
      </w:pPr>
      <w:r w:rsidRPr="006308F2">
        <w:t>10 April 2024</w:t>
      </w:r>
    </w:p>
    <w:p w14:paraId="2070A4EE" w14:textId="77777777" w:rsidR="00ED7160" w:rsidRPr="006308F2" w:rsidRDefault="00ED7160" w:rsidP="00ED7160">
      <w:pPr>
        <w:pStyle w:val="LDAmendInstruction"/>
      </w:pPr>
      <w:r w:rsidRPr="006308F2">
        <w:t>insert</w:t>
      </w:r>
    </w:p>
    <w:p w14:paraId="5FCEB2AB" w14:textId="5980CC85" w:rsidR="00000D0A" w:rsidRDefault="00B4281D" w:rsidP="00B4281D">
      <w:pPr>
        <w:pStyle w:val="LDAmendText"/>
      </w:pPr>
      <w:r w:rsidRPr="006308F2">
        <w:t>10 July 2024</w:t>
      </w:r>
    </w:p>
    <w:p w14:paraId="4862B465" w14:textId="5D3F488A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1</w:t>
      </w:r>
      <w:r w:rsidRPr="00123C30">
        <w:t>]</w:t>
      </w:r>
      <w:r w:rsidRPr="00123C30">
        <w:tab/>
        <w:t>Subsection 1.04</w:t>
      </w:r>
      <w:r w:rsidR="006D341A" w:rsidRPr="00123C30">
        <w:t> </w:t>
      </w:r>
      <w:r w:rsidRPr="00123C30">
        <w:t>(2), Definitions</w:t>
      </w:r>
    </w:p>
    <w:p w14:paraId="0DAF634E" w14:textId="77777777" w:rsidR="00A46139" w:rsidRPr="00123C30" w:rsidRDefault="00A46139" w:rsidP="00A46139">
      <w:pPr>
        <w:pStyle w:val="LDAmendInstruction"/>
      </w:pPr>
      <w:r w:rsidRPr="00123C30">
        <w:t>insert</w:t>
      </w:r>
    </w:p>
    <w:p w14:paraId="1C816E4C" w14:textId="77777777" w:rsidR="00A46139" w:rsidRPr="00123C30" w:rsidRDefault="00A46139" w:rsidP="00A46139">
      <w:pPr>
        <w:pStyle w:val="LDdefinition"/>
        <w:spacing w:before="60" w:after="60"/>
        <w:ind w:left="737"/>
      </w:pPr>
      <w:r w:rsidRPr="00123C30">
        <w:rPr>
          <w:b/>
          <w:bCs/>
          <w:i/>
          <w:iCs/>
        </w:rPr>
        <w:t>aerodrome boundary</w:t>
      </w:r>
      <w:r w:rsidRPr="00123C30">
        <w:t xml:space="preserve"> means the perimeter of an aerodrome within which is included:</w:t>
      </w:r>
    </w:p>
    <w:p w14:paraId="2C710D9C" w14:textId="77777777" w:rsidR="00A46139" w:rsidRPr="00123C30" w:rsidRDefault="00A46139" w:rsidP="001A616E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(a)</w:t>
      </w:r>
      <w:r w:rsidRPr="00123C30">
        <w:tab/>
        <w:t>any passenger terminal building and vehicle parking facilities; and</w:t>
      </w:r>
    </w:p>
    <w:p w14:paraId="0823F5C3" w14:textId="77777777" w:rsidR="00A46139" w:rsidRPr="00123C30" w:rsidRDefault="00A46139" w:rsidP="001A616E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(b)</w:t>
      </w:r>
      <w:r w:rsidRPr="00123C30">
        <w:tab/>
        <w:t>all movement areas; and</w:t>
      </w:r>
    </w:p>
    <w:p w14:paraId="6697F661" w14:textId="77777777" w:rsidR="00A46139" w:rsidRPr="00123C30" w:rsidRDefault="00A46139" w:rsidP="001A616E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(c)</w:t>
      </w:r>
      <w:r w:rsidRPr="00123C30">
        <w:tab/>
        <w:t>all other airside buildings, structures or places to which the public does not have access.</w:t>
      </w:r>
    </w:p>
    <w:p w14:paraId="6ED3DE72" w14:textId="70990B1D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lastRenderedPageBreak/>
        <w:t>[</w:t>
      </w:r>
      <w:r w:rsidR="00C828F4" w:rsidRPr="00123C30">
        <w:t>2</w:t>
      </w:r>
      <w:r w:rsidRPr="00123C30">
        <w:t>]</w:t>
      </w:r>
      <w:r w:rsidRPr="00123C30">
        <w:tab/>
        <w:t>Subsection 1.04</w:t>
      </w:r>
      <w:r w:rsidR="006D341A" w:rsidRPr="00123C30">
        <w:t> </w:t>
      </w:r>
      <w:r w:rsidRPr="00123C30">
        <w:t xml:space="preserve">(2), definition of </w:t>
      </w:r>
      <w:r w:rsidRPr="00123C30">
        <w:rPr>
          <w:i/>
          <w:iCs/>
        </w:rPr>
        <w:t>indoors operation</w:t>
      </w:r>
    </w:p>
    <w:p w14:paraId="5109BB3E" w14:textId="77777777" w:rsidR="00A46139" w:rsidRPr="00123C30" w:rsidRDefault="00A46139" w:rsidP="00A46139">
      <w:pPr>
        <w:pStyle w:val="LDAmendInstruction"/>
      </w:pPr>
      <w:r w:rsidRPr="00123C30">
        <w:t>omit</w:t>
      </w:r>
    </w:p>
    <w:p w14:paraId="7D610EDD" w14:textId="77777777" w:rsidR="00A46139" w:rsidRPr="00123C30" w:rsidRDefault="00A46139" w:rsidP="00A46139">
      <w:pPr>
        <w:pStyle w:val="LDAmendText"/>
        <w:rPr>
          <w:i/>
          <w:iCs/>
        </w:rPr>
      </w:pPr>
      <w:r w:rsidRPr="00123C30">
        <w:t xml:space="preserve">RPA </w:t>
      </w:r>
      <w:r w:rsidRPr="00123C30">
        <w:rPr>
          <w:i/>
          <w:iCs/>
        </w:rPr>
        <w:t>(wherever occurring)</w:t>
      </w:r>
    </w:p>
    <w:p w14:paraId="0F843038" w14:textId="77777777" w:rsidR="00A46139" w:rsidRPr="00123C30" w:rsidRDefault="00A46139" w:rsidP="002E391A">
      <w:pPr>
        <w:pStyle w:val="LDAmendInstruction"/>
      </w:pPr>
      <w:r w:rsidRPr="00123C30">
        <w:t>insert</w:t>
      </w:r>
    </w:p>
    <w:p w14:paraId="5D3A989A" w14:textId="77777777" w:rsidR="00A46139" w:rsidRPr="00123C30" w:rsidRDefault="00A46139" w:rsidP="00A46139">
      <w:pPr>
        <w:pStyle w:val="LDAmendText"/>
      </w:pPr>
      <w:r w:rsidRPr="00123C30">
        <w:t>RPA or model aircraft</w:t>
      </w:r>
    </w:p>
    <w:p w14:paraId="2BFD37FE" w14:textId="4918F274" w:rsidR="00A46139" w:rsidRPr="00123C30" w:rsidRDefault="00A46139" w:rsidP="002E391A">
      <w:pPr>
        <w:pStyle w:val="LDAmendHeading"/>
        <w:spacing w:before="120"/>
        <w:rPr>
          <w:i/>
          <w:iCs/>
        </w:rPr>
      </w:pPr>
      <w:r w:rsidRPr="00123C30">
        <w:t>[</w:t>
      </w:r>
      <w:r w:rsidR="00C828F4" w:rsidRPr="00123C30">
        <w:t>3</w:t>
      </w:r>
      <w:r w:rsidRPr="00123C30">
        <w:t>]</w:t>
      </w:r>
      <w:r w:rsidRPr="00123C30">
        <w:tab/>
        <w:t>Subsection 1.04</w:t>
      </w:r>
      <w:r w:rsidR="006D341A" w:rsidRPr="00123C30">
        <w:t> </w:t>
      </w:r>
      <w:r w:rsidRPr="00123C30">
        <w:t xml:space="preserve">(2), definition of </w:t>
      </w:r>
      <w:r w:rsidRPr="00123C30">
        <w:rPr>
          <w:i/>
          <w:iCs/>
        </w:rPr>
        <w:t>movement area</w:t>
      </w:r>
      <w:r w:rsidRPr="00123C30">
        <w:t xml:space="preserve"> including the Note</w:t>
      </w:r>
    </w:p>
    <w:p w14:paraId="2C59E244" w14:textId="77777777" w:rsidR="00A46139" w:rsidRPr="00123C30" w:rsidRDefault="00A46139" w:rsidP="00A46139">
      <w:pPr>
        <w:pStyle w:val="LDAmendInstruction"/>
      </w:pPr>
      <w:r w:rsidRPr="00123C30">
        <w:t>repeal and substitute</w:t>
      </w:r>
    </w:p>
    <w:p w14:paraId="0F4A2020" w14:textId="77777777" w:rsidR="00A46139" w:rsidRPr="00123C30" w:rsidRDefault="00A46139" w:rsidP="002E391A">
      <w:pPr>
        <w:pStyle w:val="LDdefinition"/>
        <w:spacing w:before="60" w:after="60"/>
        <w:ind w:left="737"/>
      </w:pPr>
      <w:r w:rsidRPr="00123C30">
        <w:rPr>
          <w:b/>
          <w:bCs/>
          <w:i/>
          <w:iCs/>
        </w:rPr>
        <w:t>movement area</w:t>
      </w:r>
      <w:r w:rsidRPr="00123C30">
        <w:t xml:space="preserve"> has the meaning given in subsection 3.01(2) of the </w:t>
      </w:r>
      <w:r w:rsidRPr="00123C30">
        <w:rPr>
          <w:i/>
          <w:iCs/>
        </w:rPr>
        <w:t>Part 139 (Aerodromes) Manual of Standards 2019</w:t>
      </w:r>
      <w:r w:rsidRPr="00123C30">
        <w:t>.</w:t>
      </w:r>
    </w:p>
    <w:p w14:paraId="29BF21CD" w14:textId="54FE2117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4</w:t>
      </w:r>
      <w:r w:rsidRPr="00123C30">
        <w:t>]</w:t>
      </w:r>
      <w:r w:rsidRPr="00123C30">
        <w:tab/>
        <w:t>Subsection 1.04</w:t>
      </w:r>
      <w:r w:rsidR="006D341A" w:rsidRPr="00123C30">
        <w:t> </w:t>
      </w:r>
      <w:r w:rsidRPr="00123C30">
        <w:t xml:space="preserve">(2), definition of </w:t>
      </w:r>
      <w:r w:rsidRPr="00123C30">
        <w:rPr>
          <w:i/>
          <w:iCs/>
        </w:rPr>
        <w:t>RPA</w:t>
      </w:r>
    </w:p>
    <w:p w14:paraId="24807577" w14:textId="77777777" w:rsidR="00A46139" w:rsidRPr="00123C30" w:rsidRDefault="00A46139" w:rsidP="00556A1E">
      <w:pPr>
        <w:pStyle w:val="LDAmendInstruction"/>
        <w:keepNext w:val="0"/>
      </w:pPr>
      <w:r w:rsidRPr="00123C30">
        <w:t>repeal and substitute</w:t>
      </w:r>
    </w:p>
    <w:p w14:paraId="6F270E59" w14:textId="77777777" w:rsidR="00A46139" w:rsidRPr="00123C30" w:rsidRDefault="00A46139" w:rsidP="002E391A">
      <w:pPr>
        <w:pStyle w:val="LDdefinition"/>
        <w:spacing w:before="60" w:after="60"/>
        <w:ind w:left="737"/>
      </w:pPr>
      <w:r w:rsidRPr="002E391A">
        <w:rPr>
          <w:b/>
          <w:bCs/>
          <w:i/>
          <w:iCs/>
        </w:rPr>
        <w:t>RPA</w:t>
      </w:r>
      <w:r w:rsidRPr="00123C30">
        <w:t xml:space="preserve"> has the meaning given in regulation 101.021 of CASR.</w:t>
      </w:r>
    </w:p>
    <w:p w14:paraId="485E6E68" w14:textId="7B003596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5</w:t>
      </w:r>
      <w:r w:rsidRPr="00123C30">
        <w:t>]</w:t>
      </w:r>
      <w:r w:rsidRPr="00123C30">
        <w:tab/>
        <w:t>Subsection 2.29</w:t>
      </w:r>
      <w:r w:rsidR="006D341A" w:rsidRPr="00123C30">
        <w:t> </w:t>
      </w:r>
      <w:r w:rsidRPr="00123C30">
        <w:t>(1), the chapeau</w:t>
      </w:r>
    </w:p>
    <w:p w14:paraId="69BE7235" w14:textId="77777777" w:rsidR="00A46139" w:rsidRPr="00123C30" w:rsidRDefault="00A46139" w:rsidP="00556A1E">
      <w:pPr>
        <w:pStyle w:val="LDAmendInstruction"/>
        <w:keepNext w:val="0"/>
      </w:pPr>
      <w:r w:rsidRPr="00123C30">
        <w:t>omit</w:t>
      </w:r>
    </w:p>
    <w:p w14:paraId="4A3040B5" w14:textId="77777777" w:rsidR="00A46139" w:rsidRPr="00123C30" w:rsidRDefault="00A46139" w:rsidP="00556A1E">
      <w:pPr>
        <w:pStyle w:val="LDAmendText"/>
      </w:pPr>
      <w:r w:rsidRPr="00123C30">
        <w:t>An RPA training organisation</w:t>
      </w:r>
    </w:p>
    <w:p w14:paraId="382F3759" w14:textId="77777777" w:rsidR="00A46139" w:rsidRPr="00123C30" w:rsidRDefault="00A46139" w:rsidP="002E391A">
      <w:pPr>
        <w:pStyle w:val="LDAmendInstruction"/>
        <w:keepNext w:val="0"/>
      </w:pPr>
      <w:r w:rsidRPr="00123C30">
        <w:t>insert</w:t>
      </w:r>
    </w:p>
    <w:p w14:paraId="066B11C6" w14:textId="77777777" w:rsidR="00A46139" w:rsidRPr="00123C30" w:rsidRDefault="00A46139" w:rsidP="00556A1E">
      <w:pPr>
        <w:pStyle w:val="LDAmendText"/>
      </w:pPr>
      <w:r w:rsidRPr="00123C30">
        <w:t>A RePL training organisation</w:t>
      </w:r>
    </w:p>
    <w:p w14:paraId="5495947F" w14:textId="78790B1B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6</w:t>
      </w:r>
      <w:r w:rsidRPr="00123C30">
        <w:t>]</w:t>
      </w:r>
      <w:r w:rsidRPr="00123C30">
        <w:tab/>
        <w:t>Paragraph 2.29</w:t>
      </w:r>
      <w:r w:rsidR="006D341A" w:rsidRPr="00123C30">
        <w:t> </w:t>
      </w:r>
      <w:r w:rsidRPr="00123C30">
        <w:t>(1)</w:t>
      </w:r>
      <w:r w:rsidR="006D341A" w:rsidRPr="00123C30">
        <w:t> </w:t>
      </w:r>
      <w:r w:rsidRPr="00123C30">
        <w:t>(a)</w:t>
      </w:r>
    </w:p>
    <w:p w14:paraId="096EB57D" w14:textId="77777777" w:rsidR="00A46139" w:rsidRPr="00123C30" w:rsidRDefault="00A46139" w:rsidP="002E391A">
      <w:pPr>
        <w:pStyle w:val="LDAmendInstruction"/>
        <w:keepNext w:val="0"/>
      </w:pPr>
      <w:r w:rsidRPr="00123C30">
        <w:t>omit</w:t>
      </w:r>
    </w:p>
    <w:p w14:paraId="77353EB8" w14:textId="77777777" w:rsidR="00A46139" w:rsidRPr="00123C30" w:rsidRDefault="00A46139" w:rsidP="00556A1E">
      <w:pPr>
        <w:pStyle w:val="LDAmendText"/>
      </w:pPr>
      <w:r w:rsidRPr="00123C30">
        <w:t>RPA training organisation</w:t>
      </w:r>
    </w:p>
    <w:p w14:paraId="50B40F88" w14:textId="77777777" w:rsidR="00A46139" w:rsidRPr="00123C30" w:rsidRDefault="00A46139" w:rsidP="002E391A">
      <w:pPr>
        <w:pStyle w:val="LDAmendInstruction"/>
        <w:keepNext w:val="0"/>
      </w:pPr>
      <w:r w:rsidRPr="00123C30">
        <w:t>insert</w:t>
      </w:r>
    </w:p>
    <w:p w14:paraId="26C4A375" w14:textId="77777777" w:rsidR="00A46139" w:rsidRPr="00123C30" w:rsidRDefault="00A46139" w:rsidP="00556A1E">
      <w:pPr>
        <w:pStyle w:val="LDAmendText"/>
      </w:pPr>
      <w:r w:rsidRPr="00123C30">
        <w:t>RePL training organisation</w:t>
      </w:r>
    </w:p>
    <w:p w14:paraId="60BF8B2E" w14:textId="0C995E5F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7</w:t>
      </w:r>
      <w:r w:rsidRPr="00123C30">
        <w:t>]</w:t>
      </w:r>
      <w:r w:rsidRPr="00123C30">
        <w:tab/>
        <w:t>Subsection 2.29</w:t>
      </w:r>
      <w:r w:rsidR="006D341A" w:rsidRPr="00123C30">
        <w:t> </w:t>
      </w:r>
      <w:r w:rsidRPr="00123C30">
        <w:t>(2), the chapeau</w:t>
      </w:r>
    </w:p>
    <w:p w14:paraId="2F4B4F16" w14:textId="77777777" w:rsidR="00A46139" w:rsidRPr="00123C30" w:rsidRDefault="00A46139" w:rsidP="00556A1E">
      <w:pPr>
        <w:pStyle w:val="LDAmendInstruction"/>
        <w:keepNext w:val="0"/>
      </w:pPr>
      <w:r w:rsidRPr="00123C30">
        <w:t>omit</w:t>
      </w:r>
    </w:p>
    <w:p w14:paraId="7725BDA1" w14:textId="12A17EC5" w:rsidR="00A46139" w:rsidRPr="00123C30" w:rsidRDefault="008F6799" w:rsidP="00A46139">
      <w:pPr>
        <w:pStyle w:val="LDAmendText"/>
      </w:pPr>
      <w:r w:rsidRPr="00123C30">
        <w:t xml:space="preserve">An </w:t>
      </w:r>
      <w:r w:rsidR="00A46139" w:rsidRPr="00123C30">
        <w:t>RPA training organisation</w:t>
      </w:r>
    </w:p>
    <w:p w14:paraId="7DE8C3FE" w14:textId="77777777" w:rsidR="00A46139" w:rsidRPr="00123C30" w:rsidRDefault="00A46139" w:rsidP="002E391A">
      <w:pPr>
        <w:pStyle w:val="LDAmendInstruction"/>
        <w:keepNext w:val="0"/>
      </w:pPr>
      <w:r w:rsidRPr="00123C30">
        <w:t>insert</w:t>
      </w:r>
    </w:p>
    <w:p w14:paraId="65B3E6E0" w14:textId="57B4A09C" w:rsidR="00A46139" w:rsidRPr="00123C30" w:rsidRDefault="008F6799" w:rsidP="00A46139">
      <w:pPr>
        <w:pStyle w:val="LDAmendText"/>
      </w:pPr>
      <w:r w:rsidRPr="00123C30">
        <w:t xml:space="preserve">A </w:t>
      </w:r>
      <w:r w:rsidR="00A46139" w:rsidRPr="00123C30">
        <w:t>RePL training organisation</w:t>
      </w:r>
    </w:p>
    <w:p w14:paraId="41AD061A" w14:textId="069177D1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8</w:t>
      </w:r>
      <w:r w:rsidRPr="00123C30">
        <w:t>]</w:t>
      </w:r>
      <w:r w:rsidRPr="00123C30">
        <w:tab/>
        <w:t>Subsection 2.29</w:t>
      </w:r>
      <w:r w:rsidR="006D341A" w:rsidRPr="00123C30">
        <w:t> </w:t>
      </w:r>
      <w:r w:rsidRPr="00123C30">
        <w:t>(3)</w:t>
      </w:r>
    </w:p>
    <w:p w14:paraId="25CFEE69" w14:textId="77777777" w:rsidR="00A46139" w:rsidRPr="00123C30" w:rsidRDefault="00A46139" w:rsidP="002E391A">
      <w:pPr>
        <w:pStyle w:val="LDAmendInstruction"/>
        <w:keepNext w:val="0"/>
      </w:pPr>
      <w:r w:rsidRPr="00123C30">
        <w:t>omit</w:t>
      </w:r>
    </w:p>
    <w:p w14:paraId="34F9F941" w14:textId="77777777" w:rsidR="00A46139" w:rsidRPr="00123C30" w:rsidRDefault="00A46139" w:rsidP="00556A1E">
      <w:pPr>
        <w:pStyle w:val="LDAmendText"/>
      </w:pPr>
      <w:r w:rsidRPr="00123C30">
        <w:t>RPA training organisation</w:t>
      </w:r>
    </w:p>
    <w:p w14:paraId="74DBF48C" w14:textId="77777777" w:rsidR="00A46139" w:rsidRPr="00123C30" w:rsidRDefault="00A46139" w:rsidP="00556A1E">
      <w:pPr>
        <w:pStyle w:val="LDAmendInstruction"/>
        <w:keepNext w:val="0"/>
      </w:pPr>
      <w:r w:rsidRPr="00123C30">
        <w:t>insert</w:t>
      </w:r>
    </w:p>
    <w:p w14:paraId="35419912" w14:textId="77777777" w:rsidR="00A46139" w:rsidRPr="00123C30" w:rsidRDefault="00A46139" w:rsidP="00556A1E">
      <w:pPr>
        <w:pStyle w:val="LDAmendText"/>
      </w:pPr>
      <w:r w:rsidRPr="00123C30">
        <w:t>RePL training organisation</w:t>
      </w:r>
    </w:p>
    <w:p w14:paraId="309A04E8" w14:textId="46C927BB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9</w:t>
      </w:r>
      <w:r w:rsidRPr="00123C30">
        <w:t>]</w:t>
      </w:r>
      <w:r w:rsidRPr="00123C30">
        <w:tab/>
        <w:t>Paragraph 2.30</w:t>
      </w:r>
      <w:r w:rsidR="006D341A" w:rsidRPr="00123C30">
        <w:t> </w:t>
      </w:r>
      <w:r w:rsidRPr="00123C30">
        <w:t>(2)</w:t>
      </w:r>
      <w:r w:rsidR="006D341A" w:rsidRPr="00123C30">
        <w:t> </w:t>
      </w:r>
      <w:r w:rsidRPr="00123C30">
        <w:t>(a)</w:t>
      </w:r>
    </w:p>
    <w:p w14:paraId="1FBB090E" w14:textId="77777777" w:rsidR="00A46139" w:rsidRPr="00123C30" w:rsidRDefault="00A46139" w:rsidP="002E391A">
      <w:pPr>
        <w:pStyle w:val="LDAmendInstruction"/>
        <w:keepNext w:val="0"/>
      </w:pPr>
      <w:r w:rsidRPr="00123C30">
        <w:t>omit</w:t>
      </w:r>
    </w:p>
    <w:p w14:paraId="65573094" w14:textId="77777777" w:rsidR="00A46139" w:rsidRPr="00123C30" w:rsidRDefault="00A46139" w:rsidP="00556A1E">
      <w:pPr>
        <w:pStyle w:val="LDAmendText"/>
      </w:pPr>
      <w:r w:rsidRPr="00123C30">
        <w:t>RPA training organisation</w:t>
      </w:r>
    </w:p>
    <w:p w14:paraId="5CEF9D71" w14:textId="77777777" w:rsidR="00A46139" w:rsidRPr="00123C30" w:rsidRDefault="00A46139" w:rsidP="00556A1E">
      <w:pPr>
        <w:pStyle w:val="LDAmendInstruction"/>
        <w:keepNext w:val="0"/>
      </w:pPr>
      <w:r w:rsidRPr="00123C30">
        <w:t>insert</w:t>
      </w:r>
    </w:p>
    <w:p w14:paraId="6F77E5AB" w14:textId="77777777" w:rsidR="00A46139" w:rsidRPr="00123C30" w:rsidRDefault="00A46139" w:rsidP="00A46139">
      <w:pPr>
        <w:pStyle w:val="LDAmendText"/>
      </w:pPr>
      <w:r w:rsidRPr="00123C30">
        <w:t>RePL training organisation</w:t>
      </w:r>
    </w:p>
    <w:p w14:paraId="65B2C75B" w14:textId="107A61FC" w:rsidR="00A46139" w:rsidRPr="002E391A" w:rsidRDefault="00A46139" w:rsidP="007154D7">
      <w:pPr>
        <w:pStyle w:val="LDAmendHeading"/>
        <w:spacing w:before="120"/>
        <w:rPr>
          <w:i/>
          <w:iCs/>
        </w:rPr>
      </w:pPr>
      <w:r w:rsidRPr="002E391A">
        <w:lastRenderedPageBreak/>
        <w:t>[</w:t>
      </w:r>
      <w:r w:rsidR="00C828F4" w:rsidRPr="002E391A">
        <w:t>10</w:t>
      </w:r>
      <w:r w:rsidRPr="002E391A">
        <w:t>]</w:t>
      </w:r>
      <w:r w:rsidRPr="002E391A">
        <w:tab/>
        <w:t>Paragraph 2.30</w:t>
      </w:r>
      <w:r w:rsidR="006D341A" w:rsidRPr="002E391A">
        <w:t> </w:t>
      </w:r>
      <w:r w:rsidRPr="002E391A">
        <w:t>(2)</w:t>
      </w:r>
      <w:r w:rsidR="006D341A" w:rsidRPr="002E391A">
        <w:t> </w:t>
      </w:r>
      <w:r w:rsidRPr="002E391A">
        <w:t>(d)</w:t>
      </w:r>
    </w:p>
    <w:p w14:paraId="1696E02D" w14:textId="77777777" w:rsidR="00A46139" w:rsidRPr="002E391A" w:rsidRDefault="00A46139" w:rsidP="002E391A">
      <w:pPr>
        <w:pStyle w:val="LDAmendInstruction"/>
        <w:keepNext w:val="0"/>
        <w:rPr>
          <w:i w:val="0"/>
        </w:rPr>
      </w:pPr>
      <w:r w:rsidRPr="002E391A">
        <w:t>omit</w:t>
      </w:r>
    </w:p>
    <w:p w14:paraId="3522EA53" w14:textId="68386B72" w:rsidR="00A46139" w:rsidRPr="002E391A" w:rsidRDefault="00A46139" w:rsidP="00A46139">
      <w:pPr>
        <w:pStyle w:val="LDAmendText"/>
      </w:pPr>
      <w:r w:rsidRPr="002E391A">
        <w:t>RPA training organisation</w:t>
      </w:r>
      <w:r w:rsidR="00161553" w:rsidRPr="002E391A">
        <w:t>’s</w:t>
      </w:r>
    </w:p>
    <w:p w14:paraId="1784530A" w14:textId="77777777" w:rsidR="00A46139" w:rsidRPr="00123C30" w:rsidRDefault="00A46139" w:rsidP="00556A1E">
      <w:pPr>
        <w:pStyle w:val="LDAmendInstruction"/>
        <w:keepNext w:val="0"/>
      </w:pPr>
      <w:r w:rsidRPr="00123C30">
        <w:t>insert</w:t>
      </w:r>
    </w:p>
    <w:p w14:paraId="4A7254CA" w14:textId="13EE7E4F" w:rsidR="00A46139" w:rsidRPr="00123C30" w:rsidRDefault="00A46139" w:rsidP="00A46139">
      <w:pPr>
        <w:pStyle w:val="LDAmendText"/>
      </w:pPr>
      <w:r w:rsidRPr="00123C30">
        <w:t>RePL training organisation</w:t>
      </w:r>
      <w:r w:rsidR="00161553" w:rsidRPr="00123C30">
        <w:t>’s</w:t>
      </w:r>
    </w:p>
    <w:p w14:paraId="1F2B9F07" w14:textId="11D6C407" w:rsidR="00A46139" w:rsidRPr="00123C30" w:rsidRDefault="00A46139" w:rsidP="007154D7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11</w:t>
      </w:r>
      <w:r w:rsidRPr="00123C30">
        <w:t>]</w:t>
      </w:r>
      <w:r w:rsidRPr="00123C30">
        <w:tab/>
        <w:t>Subsection 2.31</w:t>
      </w:r>
      <w:r w:rsidR="006D341A" w:rsidRPr="00123C30">
        <w:t> </w:t>
      </w:r>
      <w:r w:rsidRPr="00123C30">
        <w:t>(1)</w:t>
      </w:r>
    </w:p>
    <w:p w14:paraId="67809A9E" w14:textId="77777777" w:rsidR="00A46139" w:rsidRPr="00123C30" w:rsidRDefault="00A46139" w:rsidP="00556A1E">
      <w:pPr>
        <w:pStyle w:val="LDAmendInstruction"/>
        <w:keepNext w:val="0"/>
      </w:pPr>
      <w:r w:rsidRPr="00123C30">
        <w:t>omit</w:t>
      </w:r>
    </w:p>
    <w:p w14:paraId="4BB89FC0" w14:textId="22635E35" w:rsidR="00A46139" w:rsidRPr="00123C30" w:rsidRDefault="00364FF2" w:rsidP="00A46139">
      <w:pPr>
        <w:pStyle w:val="LDAmendText"/>
      </w:pPr>
      <w:r w:rsidRPr="00123C30">
        <w:t xml:space="preserve">an </w:t>
      </w:r>
      <w:r w:rsidR="00A46139" w:rsidRPr="00123C30">
        <w:t>RPA training organisation</w:t>
      </w:r>
    </w:p>
    <w:p w14:paraId="04D5685D" w14:textId="77777777" w:rsidR="00A46139" w:rsidRPr="00123C30" w:rsidRDefault="00A46139" w:rsidP="00556A1E">
      <w:pPr>
        <w:pStyle w:val="LDAmendInstruction"/>
        <w:keepNext w:val="0"/>
      </w:pPr>
      <w:r w:rsidRPr="00123C30">
        <w:t>insert</w:t>
      </w:r>
    </w:p>
    <w:p w14:paraId="0A116293" w14:textId="1D938940" w:rsidR="00A46139" w:rsidRPr="00123C30" w:rsidRDefault="00364FF2" w:rsidP="00A46139">
      <w:pPr>
        <w:pStyle w:val="LDAmendText"/>
      </w:pPr>
      <w:r w:rsidRPr="00123C30">
        <w:t xml:space="preserve">a </w:t>
      </w:r>
      <w:r w:rsidR="00A46139" w:rsidRPr="00123C30">
        <w:t>RePL training organisation</w:t>
      </w:r>
    </w:p>
    <w:p w14:paraId="57FF4A03" w14:textId="5EA5BCD5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12</w:t>
      </w:r>
      <w:r w:rsidRPr="00123C30">
        <w:t>]</w:t>
      </w:r>
      <w:r w:rsidRPr="00123C30">
        <w:tab/>
        <w:t>Subsection 4.03</w:t>
      </w:r>
      <w:r w:rsidR="006D341A" w:rsidRPr="00123C30">
        <w:t> </w:t>
      </w:r>
      <w:r w:rsidRPr="00123C30">
        <w:t>(4)</w:t>
      </w:r>
    </w:p>
    <w:p w14:paraId="77C74029" w14:textId="77777777" w:rsidR="00A46139" w:rsidRPr="00123C30" w:rsidRDefault="00A46139" w:rsidP="00556A1E">
      <w:pPr>
        <w:pStyle w:val="LDAmendInstruction"/>
        <w:keepNext w:val="0"/>
      </w:pPr>
      <w:r w:rsidRPr="00123C30">
        <w:t>repeal and substitute</w:t>
      </w:r>
    </w:p>
    <w:p w14:paraId="31F55464" w14:textId="42EB72B8" w:rsidR="00A46139" w:rsidRPr="00123C30" w:rsidRDefault="00A46139" w:rsidP="00234B82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(4)</w:t>
      </w:r>
      <w:r w:rsidRPr="00123C30">
        <w:tab/>
        <w:t xml:space="preserve">A person may fly a micro RPA in the no-fly zone of a controlled aerodrome </w:t>
      </w:r>
      <w:r w:rsidR="00E4675C" w:rsidRPr="00123C30">
        <w:t>PROVIDED</w:t>
      </w:r>
      <w:r w:rsidRPr="00123C30">
        <w:t xml:space="preserve"> the aircraft does not enter:</w:t>
      </w:r>
    </w:p>
    <w:p w14:paraId="2BB33E98" w14:textId="77777777" w:rsidR="00A46139" w:rsidRPr="00123C30" w:rsidRDefault="00A46139" w:rsidP="001A616E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(a)</w:t>
      </w:r>
      <w:r w:rsidRPr="00123C30">
        <w:tab/>
        <w:t xml:space="preserve">an approach and departure path described in paragraph (b) of the definition of </w:t>
      </w:r>
      <w:r w:rsidRPr="00123C30">
        <w:rPr>
          <w:b/>
          <w:bCs/>
          <w:i/>
          <w:iCs/>
        </w:rPr>
        <w:t>no-fly zone of a controlled aerodrome</w:t>
      </w:r>
      <w:r w:rsidRPr="00123C30">
        <w:t>; or</w:t>
      </w:r>
    </w:p>
    <w:p w14:paraId="167524E3" w14:textId="77777777" w:rsidR="00A46139" w:rsidRPr="00123C30" w:rsidRDefault="00A46139" w:rsidP="001A616E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(b)</w:t>
      </w:r>
      <w:r w:rsidRPr="00123C30">
        <w:tab/>
        <w:t>any area within the aerodrome boundary.</w:t>
      </w:r>
    </w:p>
    <w:p w14:paraId="2714DFE0" w14:textId="510D69FE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13</w:t>
      </w:r>
      <w:r w:rsidRPr="00123C30">
        <w:t>]</w:t>
      </w:r>
      <w:r w:rsidRPr="00123C30">
        <w:tab/>
        <w:t>Subsection 4.03</w:t>
      </w:r>
      <w:r w:rsidR="006D341A" w:rsidRPr="00123C30">
        <w:t> </w:t>
      </w:r>
      <w:r w:rsidRPr="00123C30">
        <w:t>(7)</w:t>
      </w:r>
    </w:p>
    <w:p w14:paraId="66DD4BD2" w14:textId="77777777" w:rsidR="00A46139" w:rsidRPr="00123C30" w:rsidRDefault="00A46139" w:rsidP="00556A1E">
      <w:pPr>
        <w:pStyle w:val="LDAmendInstruction"/>
        <w:keepNext w:val="0"/>
      </w:pPr>
      <w:r w:rsidRPr="00123C30">
        <w:t>repeal and substitute</w:t>
      </w:r>
    </w:p>
    <w:p w14:paraId="52B2A103" w14:textId="3684A585" w:rsidR="00A46139" w:rsidRPr="00123C30" w:rsidRDefault="00A46139" w:rsidP="00234B82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(6)</w:t>
      </w:r>
      <w:r w:rsidRPr="00123C30">
        <w:tab/>
        <w:t xml:space="preserve">A person may fly a model aircraft that has a gross weight of no more than 250 g in the no-fly zone of a controlled aerodrome </w:t>
      </w:r>
      <w:r w:rsidR="00920A4D" w:rsidRPr="00123C30">
        <w:t>PROVIDED</w:t>
      </w:r>
      <w:r w:rsidRPr="00123C30">
        <w:t xml:space="preserve"> the aircraft does not enter:</w:t>
      </w:r>
    </w:p>
    <w:p w14:paraId="29D7D53F" w14:textId="77777777" w:rsidR="00A46139" w:rsidRPr="00123C30" w:rsidRDefault="00A46139" w:rsidP="001A616E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(a)</w:t>
      </w:r>
      <w:r w:rsidRPr="00123C30">
        <w:tab/>
        <w:t xml:space="preserve">an approach and departure path described in paragraph (b) of the definition of </w:t>
      </w:r>
      <w:r w:rsidRPr="00123C30">
        <w:rPr>
          <w:b/>
          <w:bCs/>
          <w:i/>
          <w:iCs/>
        </w:rPr>
        <w:t>no-fly zone of a controlled aerodrome</w:t>
      </w:r>
      <w:r w:rsidRPr="00123C30">
        <w:t>; or</w:t>
      </w:r>
    </w:p>
    <w:p w14:paraId="581C8D9A" w14:textId="77777777" w:rsidR="00A46139" w:rsidRPr="00123C30" w:rsidRDefault="00A46139" w:rsidP="001A616E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(b)</w:t>
      </w:r>
      <w:r w:rsidRPr="00123C30">
        <w:tab/>
        <w:t>any area within the aerodrome boundary.</w:t>
      </w:r>
    </w:p>
    <w:p w14:paraId="5A71443B" w14:textId="2A5ED257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14</w:t>
      </w:r>
      <w:r w:rsidRPr="00123C30">
        <w:t>]</w:t>
      </w:r>
      <w:r w:rsidRPr="00123C30">
        <w:tab/>
        <w:t>Section 4.04, the heading</w:t>
      </w:r>
    </w:p>
    <w:p w14:paraId="46536BDE" w14:textId="77777777" w:rsidR="00A46139" w:rsidRPr="00123C30" w:rsidRDefault="00A46139" w:rsidP="00556A1E">
      <w:pPr>
        <w:pStyle w:val="LDAmendInstruction"/>
        <w:keepNext w:val="0"/>
      </w:pPr>
      <w:r w:rsidRPr="00123C30">
        <w:t>omit</w:t>
      </w:r>
    </w:p>
    <w:p w14:paraId="095DF4B9" w14:textId="77777777" w:rsidR="00A46139" w:rsidRPr="00123C30" w:rsidRDefault="00A46139" w:rsidP="00A46139">
      <w:pPr>
        <w:pStyle w:val="LDAmendText"/>
        <w:rPr>
          <w:rFonts w:ascii="Arial" w:hAnsi="Arial" w:cs="Arial"/>
          <w:b/>
          <w:bCs/>
        </w:rPr>
      </w:pPr>
      <w:r w:rsidRPr="00123C30">
        <w:rPr>
          <w:rFonts w:ascii="Arial" w:hAnsi="Arial" w:cs="Arial"/>
          <w:b/>
          <w:bCs/>
        </w:rPr>
        <w:t>and indoors</w:t>
      </w:r>
    </w:p>
    <w:p w14:paraId="74822536" w14:textId="0A099867" w:rsidR="00A46139" w:rsidRPr="00123C30" w:rsidRDefault="00A46139" w:rsidP="00BE5247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15</w:t>
      </w:r>
      <w:r w:rsidRPr="00123C30">
        <w:t>]</w:t>
      </w:r>
      <w:r w:rsidRPr="00123C30">
        <w:tab/>
        <w:t>Subsections 4.04</w:t>
      </w:r>
      <w:r w:rsidR="006D341A" w:rsidRPr="00123C30">
        <w:t> </w:t>
      </w:r>
      <w:r w:rsidRPr="00123C30">
        <w:t>(1) and (2)</w:t>
      </w:r>
    </w:p>
    <w:p w14:paraId="3FDA77D0" w14:textId="77777777" w:rsidR="00A46139" w:rsidRPr="00123C30" w:rsidRDefault="00A46139" w:rsidP="00BE5247">
      <w:pPr>
        <w:pStyle w:val="LDAmendInstruction"/>
        <w:keepNext w:val="0"/>
      </w:pPr>
      <w:r w:rsidRPr="00123C30">
        <w:t>repeal</w:t>
      </w:r>
    </w:p>
    <w:p w14:paraId="3B332F52" w14:textId="490D958E" w:rsidR="00A46139" w:rsidRPr="00123C30" w:rsidRDefault="00A46139" w:rsidP="002E391A">
      <w:pPr>
        <w:pStyle w:val="LDAmendHeading"/>
        <w:keepLines/>
        <w:spacing w:before="120"/>
        <w:rPr>
          <w:i/>
          <w:iCs/>
        </w:rPr>
      </w:pPr>
      <w:r w:rsidRPr="00123C30">
        <w:lastRenderedPageBreak/>
        <w:t>[</w:t>
      </w:r>
      <w:r w:rsidR="00C828F4" w:rsidRPr="00123C30">
        <w:t>16</w:t>
      </w:r>
      <w:r w:rsidRPr="00123C30">
        <w:t>]</w:t>
      </w:r>
      <w:r w:rsidRPr="00123C30">
        <w:tab/>
        <w:t>Section 4.05, Figure 4.05</w:t>
      </w:r>
      <w:r w:rsidR="006D341A" w:rsidRPr="00123C30">
        <w:t> </w:t>
      </w:r>
      <w:r w:rsidRPr="00123C30">
        <w:t>(1)-1</w:t>
      </w:r>
    </w:p>
    <w:p w14:paraId="35AB1E94" w14:textId="77777777" w:rsidR="00A46139" w:rsidRPr="00123C30" w:rsidRDefault="00A46139" w:rsidP="002E391A">
      <w:pPr>
        <w:pStyle w:val="LDAmendInstruction"/>
        <w:keepLines/>
      </w:pPr>
      <w:r w:rsidRPr="00123C30">
        <w:t>repeal and substitute</w:t>
      </w:r>
    </w:p>
    <w:p w14:paraId="016B8763" w14:textId="44FCD9B3" w:rsidR="00A46139" w:rsidRPr="00123C30" w:rsidRDefault="00D3515B" w:rsidP="002E391A">
      <w:pPr>
        <w:pStyle w:val="LDAmendHeading"/>
        <w:keepLines/>
        <w:spacing w:before="120"/>
      </w:pPr>
      <w:r w:rsidRPr="00123C30">
        <w:rPr>
          <w:noProof/>
        </w:rPr>
        <w:drawing>
          <wp:inline distT="0" distB="0" distL="0" distR="0" wp14:anchorId="3222EBB8" wp14:editId="23E268C1">
            <wp:extent cx="5400040" cy="3104515"/>
            <wp:effectExtent l="0" t="0" r="0" b="635"/>
            <wp:docPr id="538829393" name="Picture 1" descr="Figure 4.05 (1)-1: Controlled aerodromes — approach and departure paths (shows matters, but shape only illustrates matter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29393" name="Picture 1" descr="Figure 4.05 (1)-1: Controlled aerodromes — approach and departure paths (shows matters, but shape only illustrates matters)"/>
                    <pic:cNvPicPr>
                      <a:picLocks noChangeAspect="1" noChangeArrowheads="1"/>
                    </pic:cNvPicPr>
                  </pic:nvPicPr>
                  <pic:blipFill>
                    <a:blip r:embed="rId11" r:link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583A9" w14:textId="5E6A75BC" w:rsidR="00A46139" w:rsidRPr="00123C30" w:rsidRDefault="00A46139" w:rsidP="00A46139">
      <w:pPr>
        <w:pStyle w:val="LDAmendHeading"/>
        <w:keepNext w:val="0"/>
        <w:spacing w:before="120"/>
        <w:ind w:left="0" w:firstLine="0"/>
      </w:pPr>
      <w:r w:rsidRPr="00123C30">
        <w:t>Figure 4.05</w:t>
      </w:r>
      <w:r w:rsidR="006D341A" w:rsidRPr="00123C30">
        <w:t> </w:t>
      </w:r>
      <w:r w:rsidRPr="00123C30">
        <w:t>(1)-1: Controlled aerodromes — approach and departure paths (shows matters, but shape only illustrates matters)</w:t>
      </w:r>
    </w:p>
    <w:p w14:paraId="04E9043D" w14:textId="6A04E244" w:rsidR="00A46139" w:rsidRPr="00123C30" w:rsidRDefault="00A46139" w:rsidP="002E391A">
      <w:pPr>
        <w:pStyle w:val="LDAmendHeading"/>
        <w:keepNext w:val="0"/>
        <w:spacing w:before="240"/>
        <w:rPr>
          <w:i/>
          <w:iCs/>
        </w:rPr>
      </w:pPr>
      <w:r w:rsidRPr="00123C30">
        <w:t>[</w:t>
      </w:r>
      <w:r w:rsidR="00C828F4" w:rsidRPr="00123C30">
        <w:t>17</w:t>
      </w:r>
      <w:r w:rsidRPr="00123C30">
        <w:t>]</w:t>
      </w:r>
      <w:r w:rsidRPr="00123C30">
        <w:tab/>
        <w:t>Subsection 9.01</w:t>
      </w:r>
      <w:r w:rsidR="006D341A" w:rsidRPr="00123C30">
        <w:t> </w:t>
      </w:r>
      <w:r w:rsidRPr="00123C30">
        <w:t>(1)</w:t>
      </w:r>
    </w:p>
    <w:p w14:paraId="7A544244" w14:textId="77777777" w:rsidR="00A46139" w:rsidRPr="00123C30" w:rsidRDefault="00A46139" w:rsidP="002E391A">
      <w:pPr>
        <w:pStyle w:val="LDAmendInstruction"/>
      </w:pPr>
      <w:r w:rsidRPr="00123C30">
        <w:t>omit</w:t>
      </w:r>
    </w:p>
    <w:p w14:paraId="0D7F2E0E" w14:textId="77777777" w:rsidR="00A46139" w:rsidRPr="00123C30" w:rsidRDefault="00A46139" w:rsidP="00A46139">
      <w:pPr>
        <w:pStyle w:val="LDAmendText"/>
      </w:pPr>
      <w:r w:rsidRPr="00123C30">
        <w:t>an RPA</w:t>
      </w:r>
    </w:p>
    <w:p w14:paraId="63169298" w14:textId="77777777" w:rsidR="00A46139" w:rsidRPr="00123C30" w:rsidRDefault="00A46139" w:rsidP="002E391A">
      <w:pPr>
        <w:pStyle w:val="LDAmendInstruction"/>
      </w:pPr>
      <w:r w:rsidRPr="00123C30">
        <w:t>insert</w:t>
      </w:r>
    </w:p>
    <w:p w14:paraId="7402C44E" w14:textId="77777777" w:rsidR="00A46139" w:rsidRPr="00123C30" w:rsidRDefault="00A46139" w:rsidP="00A46139">
      <w:pPr>
        <w:pStyle w:val="LDAmendText"/>
      </w:pPr>
      <w:r w:rsidRPr="00123C30">
        <w:t>an RPA or a model aircraft</w:t>
      </w:r>
    </w:p>
    <w:p w14:paraId="2931E48A" w14:textId="7D5F40A1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18</w:t>
      </w:r>
      <w:r w:rsidRPr="00123C30">
        <w:t>]</w:t>
      </w:r>
      <w:r w:rsidRPr="00123C30">
        <w:tab/>
        <w:t xml:space="preserve">Section 9.02, paragraph (a) of the definition of </w:t>
      </w:r>
      <w:r w:rsidRPr="00123C30">
        <w:rPr>
          <w:i/>
          <w:iCs/>
        </w:rPr>
        <w:t>defined unmanned aircraft</w:t>
      </w:r>
    </w:p>
    <w:p w14:paraId="7A1953E0" w14:textId="77777777" w:rsidR="00A46139" w:rsidRPr="00123C30" w:rsidRDefault="00A46139" w:rsidP="002E391A">
      <w:pPr>
        <w:pStyle w:val="LDAmendInstruction"/>
      </w:pPr>
      <w:r w:rsidRPr="00123C30">
        <w:t>repeal</w:t>
      </w:r>
    </w:p>
    <w:p w14:paraId="38B3BF19" w14:textId="4A3F6317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19</w:t>
      </w:r>
      <w:r w:rsidRPr="00123C30">
        <w:t>]</w:t>
      </w:r>
      <w:r w:rsidRPr="00123C30">
        <w:tab/>
        <w:t>Section 9.02, definition of RPA</w:t>
      </w:r>
    </w:p>
    <w:p w14:paraId="62B6EC56" w14:textId="77777777" w:rsidR="00A46139" w:rsidRPr="00123C30" w:rsidRDefault="00A46139" w:rsidP="002E391A">
      <w:pPr>
        <w:pStyle w:val="LDAmendInstruction"/>
      </w:pPr>
      <w:r w:rsidRPr="00123C30">
        <w:t>repeal</w:t>
      </w:r>
    </w:p>
    <w:p w14:paraId="1E95794F" w14:textId="2A9E4727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20</w:t>
      </w:r>
      <w:r w:rsidRPr="00123C30">
        <w:t>]</w:t>
      </w:r>
      <w:r w:rsidRPr="00123C30">
        <w:tab/>
        <w:t>Subsection 9.03</w:t>
      </w:r>
      <w:r w:rsidR="006D341A" w:rsidRPr="00123C30">
        <w:t> </w:t>
      </w:r>
      <w:r w:rsidRPr="00123C30">
        <w:t>(1)</w:t>
      </w:r>
    </w:p>
    <w:p w14:paraId="675B8BE9" w14:textId="77777777" w:rsidR="00A46139" w:rsidRPr="00123C30" w:rsidRDefault="00A46139" w:rsidP="002E391A">
      <w:pPr>
        <w:pStyle w:val="LDAmendInstruction"/>
      </w:pPr>
      <w:r w:rsidRPr="00123C30">
        <w:t>omit</w:t>
      </w:r>
    </w:p>
    <w:p w14:paraId="3E135D09" w14:textId="77777777" w:rsidR="00A46139" w:rsidRPr="00123C30" w:rsidRDefault="00A46139" w:rsidP="00A46139">
      <w:pPr>
        <w:pStyle w:val="LDAmendText"/>
      </w:pPr>
      <w:r w:rsidRPr="00123C30">
        <w:t>an RPA,</w:t>
      </w:r>
    </w:p>
    <w:p w14:paraId="07E4F19F" w14:textId="77777777" w:rsidR="00A46139" w:rsidRPr="00123C30" w:rsidRDefault="00A46139" w:rsidP="002E391A">
      <w:pPr>
        <w:pStyle w:val="LDAmendInstruction"/>
      </w:pPr>
      <w:r w:rsidRPr="00123C30">
        <w:t>insert</w:t>
      </w:r>
    </w:p>
    <w:p w14:paraId="751621F2" w14:textId="77777777" w:rsidR="00A46139" w:rsidRPr="00123C30" w:rsidRDefault="00A46139" w:rsidP="00A46139">
      <w:pPr>
        <w:pStyle w:val="LDAmendText"/>
      </w:pPr>
      <w:r w:rsidRPr="00123C30">
        <w:t>an RPA or a model aircraft,</w:t>
      </w:r>
    </w:p>
    <w:p w14:paraId="6D21422A" w14:textId="3FE9ACAD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21</w:t>
      </w:r>
      <w:r w:rsidRPr="00123C30">
        <w:t>]</w:t>
      </w:r>
      <w:r w:rsidRPr="00123C30">
        <w:tab/>
        <w:t>Paragraph 9.03</w:t>
      </w:r>
      <w:r w:rsidR="006D341A" w:rsidRPr="00123C30">
        <w:t> </w:t>
      </w:r>
      <w:r w:rsidRPr="00123C30">
        <w:t>(2)</w:t>
      </w:r>
      <w:r w:rsidR="006D341A" w:rsidRPr="00123C30">
        <w:t> </w:t>
      </w:r>
      <w:r w:rsidRPr="00123C30">
        <w:t>(c)</w:t>
      </w:r>
    </w:p>
    <w:p w14:paraId="2FF42BD6" w14:textId="77777777" w:rsidR="00A46139" w:rsidRPr="00123C30" w:rsidRDefault="00A46139" w:rsidP="002E391A">
      <w:pPr>
        <w:pStyle w:val="LDAmendInstruction"/>
      </w:pPr>
      <w:r w:rsidRPr="00123C30">
        <w:t>repeal and substitute</w:t>
      </w:r>
    </w:p>
    <w:p w14:paraId="45427DD8" w14:textId="77777777" w:rsidR="00A46139" w:rsidRPr="00123C30" w:rsidRDefault="00A46139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(c)</w:t>
      </w:r>
      <w:r w:rsidRPr="00123C30">
        <w:tab/>
        <w:t>an operation using a defined unmanned aircraft; or</w:t>
      </w:r>
    </w:p>
    <w:p w14:paraId="22E29DCA" w14:textId="77777777" w:rsidR="00A46139" w:rsidRPr="00123C30" w:rsidRDefault="00A46139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(d)</w:t>
      </w:r>
      <w:r w:rsidRPr="00123C30">
        <w:tab/>
        <w:t>an operation using a micro RPA.</w:t>
      </w:r>
    </w:p>
    <w:p w14:paraId="6ACC0B72" w14:textId="34BC0E5A" w:rsidR="00A46139" w:rsidRPr="00123C30" w:rsidRDefault="00A46139" w:rsidP="001A616E">
      <w:pPr>
        <w:pStyle w:val="LDNote"/>
        <w:spacing w:before="60"/>
        <w:ind w:left="737"/>
      </w:pPr>
      <w:r w:rsidRPr="00123C30">
        <w:rPr>
          <w:i/>
        </w:rPr>
        <w:t>Note</w:t>
      </w:r>
      <w:r w:rsidRPr="00123C30">
        <w:t>   A person must not operate an unmanned aircraft in such a manner as to create an obstruction to an aircraft taking off from, or approaching for landing at, a landing area or a runway of an aerodrome</w:t>
      </w:r>
      <w:r w:rsidR="00527EEA" w:rsidRPr="00123C30">
        <w:t> </w:t>
      </w:r>
      <w:r w:rsidRPr="00123C30">
        <w:t>– see subregulation 101.075</w:t>
      </w:r>
      <w:r w:rsidR="006D341A" w:rsidRPr="00123C30">
        <w:t> </w:t>
      </w:r>
      <w:r w:rsidRPr="00123C30">
        <w:t>(4) of CASR.</w:t>
      </w:r>
    </w:p>
    <w:p w14:paraId="30E0160B" w14:textId="7DDF1A7B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lastRenderedPageBreak/>
        <w:t>[2</w:t>
      </w:r>
      <w:r w:rsidR="00C828F4" w:rsidRPr="00123C30">
        <w:t>2</w:t>
      </w:r>
      <w:r w:rsidRPr="00123C30">
        <w:t>]</w:t>
      </w:r>
      <w:r w:rsidRPr="00123C30">
        <w:tab/>
        <w:t>Subsection 9.03</w:t>
      </w:r>
      <w:r w:rsidR="006D341A" w:rsidRPr="00123C30">
        <w:t> </w:t>
      </w:r>
      <w:r w:rsidRPr="00123C30">
        <w:t>(3), including both Notes</w:t>
      </w:r>
    </w:p>
    <w:p w14:paraId="1FBA60C4" w14:textId="77777777" w:rsidR="00A46139" w:rsidRPr="00123C30" w:rsidRDefault="00A46139" w:rsidP="002E391A">
      <w:pPr>
        <w:pStyle w:val="LDAmendInstruction"/>
      </w:pPr>
      <w:r w:rsidRPr="00123C30">
        <w:t>repeal and substitute</w:t>
      </w:r>
    </w:p>
    <w:p w14:paraId="4C1EFE98" w14:textId="2D7F5E26" w:rsidR="00A46139" w:rsidRPr="00123C30" w:rsidRDefault="00A46139" w:rsidP="002E391A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(3)</w:t>
      </w:r>
      <w:r w:rsidRPr="00123C30">
        <w:tab/>
        <w:t>Despite subsection (1), a person may fly an RPA or model aircraft in relevant airspace during a relevant event, but only if the flight is:</w:t>
      </w:r>
    </w:p>
    <w:p w14:paraId="5C19DA52" w14:textId="77777777" w:rsidR="00A46139" w:rsidRPr="00123C30" w:rsidRDefault="00A46139" w:rsidP="001A616E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(a)</w:t>
      </w:r>
      <w:r w:rsidRPr="00123C30">
        <w:tab/>
        <w:t>an indoors operation; or</w:t>
      </w:r>
    </w:p>
    <w:p w14:paraId="66D9521B" w14:textId="77777777" w:rsidR="00A46139" w:rsidRPr="00123C30" w:rsidRDefault="00A46139" w:rsidP="001A616E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(b)</w:t>
      </w:r>
      <w:r w:rsidRPr="00123C30">
        <w:tab/>
        <w:t>both:</w:t>
      </w:r>
    </w:p>
    <w:p w14:paraId="3A2FB93D" w14:textId="77777777" w:rsidR="00A46139" w:rsidRPr="00123C30" w:rsidRDefault="00A46139" w:rsidP="001A616E">
      <w:pPr>
        <w:pStyle w:val="LDP2i"/>
        <w:numPr>
          <w:ilvl w:val="0"/>
          <w:numId w:val="0"/>
        </w:numPr>
        <w:tabs>
          <w:tab w:val="right" w:pos="1418"/>
          <w:tab w:val="left" w:pos="1559"/>
        </w:tabs>
        <w:spacing w:before="60" w:after="60"/>
        <w:ind w:left="1559" w:hanging="1105"/>
      </w:pPr>
      <w:r w:rsidRPr="00123C30">
        <w:tab/>
        <w:t>(i)</w:t>
      </w:r>
      <w:r w:rsidRPr="00123C30">
        <w:tab/>
        <w:t>the operation of a micro RPA, or a model aircraft that has a gross weight of not more than 250 g; and</w:t>
      </w:r>
    </w:p>
    <w:p w14:paraId="53E2346C" w14:textId="77777777" w:rsidR="00A46139" w:rsidRPr="00123C30" w:rsidRDefault="00A46139" w:rsidP="001A616E">
      <w:pPr>
        <w:pStyle w:val="LDP2i"/>
        <w:numPr>
          <w:ilvl w:val="0"/>
          <w:numId w:val="0"/>
        </w:numPr>
        <w:tabs>
          <w:tab w:val="right" w:pos="1418"/>
          <w:tab w:val="left" w:pos="1559"/>
        </w:tabs>
        <w:spacing w:before="60" w:after="60"/>
        <w:ind w:left="1559" w:hanging="1105"/>
      </w:pPr>
      <w:r w:rsidRPr="00123C30">
        <w:tab/>
        <w:t>(ii)</w:t>
      </w:r>
      <w:r w:rsidRPr="00123C30">
        <w:tab/>
        <w:t>outside the movement area, and the approach and departure paths referred to in section 9.06; or</w:t>
      </w:r>
    </w:p>
    <w:p w14:paraId="2801F637" w14:textId="77777777" w:rsidR="00A46139" w:rsidRPr="00123C30" w:rsidRDefault="00A46139" w:rsidP="001A616E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(c)</w:t>
      </w:r>
      <w:r w:rsidRPr="00123C30">
        <w:tab/>
        <w:t>an operation using a defined unmanned aircraft.</w:t>
      </w:r>
    </w:p>
    <w:p w14:paraId="6E4F73CB" w14:textId="77777777" w:rsidR="00A46139" w:rsidRPr="00123C30" w:rsidRDefault="00A46139" w:rsidP="001A616E">
      <w:pPr>
        <w:pStyle w:val="LDNote"/>
        <w:spacing w:before="60"/>
        <w:ind w:left="737"/>
      </w:pPr>
      <w:r w:rsidRPr="00123C30">
        <w:rPr>
          <w:i/>
          <w:iCs/>
        </w:rPr>
        <w:t>Note</w:t>
      </w:r>
      <w:r w:rsidRPr="00123C30">
        <w:t>   See also regulation 101.075 of CASR for offences in relation to operations near aerodromes.</w:t>
      </w:r>
    </w:p>
    <w:p w14:paraId="791A2E73" w14:textId="1C0671F5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[2</w:t>
      </w:r>
      <w:r w:rsidR="00C828F4" w:rsidRPr="00123C30">
        <w:t>3</w:t>
      </w:r>
      <w:r w:rsidRPr="00123C30">
        <w:t>]</w:t>
      </w:r>
      <w:r w:rsidRPr="00123C30">
        <w:tab/>
        <w:t>Section 9.04</w:t>
      </w:r>
    </w:p>
    <w:p w14:paraId="7C74EDC8" w14:textId="77777777" w:rsidR="00A46139" w:rsidRPr="00123C30" w:rsidRDefault="00A46139" w:rsidP="002E391A">
      <w:pPr>
        <w:pStyle w:val="LDAmendInstruction"/>
      </w:pPr>
      <w:r w:rsidRPr="00123C30">
        <w:t>omit</w:t>
      </w:r>
    </w:p>
    <w:p w14:paraId="2CD3032D" w14:textId="62049875" w:rsidR="00A46139" w:rsidRPr="00123C30" w:rsidRDefault="004D48F3" w:rsidP="002E391A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i/>
          <w:iCs/>
        </w:rPr>
      </w:pPr>
      <w:r w:rsidRPr="00123C30">
        <w:tab/>
      </w:r>
      <w:r w:rsidRPr="00123C30">
        <w:tab/>
      </w:r>
      <w:r w:rsidR="00A46139" w:rsidRPr="00123C30">
        <w:t>If the person</w:t>
      </w:r>
    </w:p>
    <w:p w14:paraId="362D9004" w14:textId="77777777" w:rsidR="00A46139" w:rsidRPr="00123C30" w:rsidRDefault="00A46139" w:rsidP="002E391A">
      <w:pPr>
        <w:pStyle w:val="LDAmendInstruction"/>
      </w:pPr>
      <w:r w:rsidRPr="00123C30">
        <w:t>insert</w:t>
      </w:r>
    </w:p>
    <w:p w14:paraId="0CFACBEA" w14:textId="3A7A9F43" w:rsidR="00A46139" w:rsidRPr="00123C30" w:rsidRDefault="00AB581A" w:rsidP="002E391A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</w:r>
      <w:r w:rsidR="00A46139" w:rsidRPr="00123C30">
        <w:t>(1)</w:t>
      </w:r>
      <w:r w:rsidR="00A46139" w:rsidRPr="00123C30">
        <w:tab/>
        <w:t>If the person</w:t>
      </w:r>
    </w:p>
    <w:p w14:paraId="0C6D770D" w14:textId="3E4E7D06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[2</w:t>
      </w:r>
      <w:r w:rsidR="00C828F4" w:rsidRPr="00123C30">
        <w:t>4</w:t>
      </w:r>
      <w:r w:rsidRPr="00123C30">
        <w:t>]</w:t>
      </w:r>
      <w:r w:rsidRPr="00123C30">
        <w:tab/>
        <w:t>Section 9.04</w:t>
      </w:r>
    </w:p>
    <w:p w14:paraId="5E7CD32F" w14:textId="77777777" w:rsidR="00A46139" w:rsidRPr="00123C30" w:rsidRDefault="00A46139" w:rsidP="002E391A">
      <w:pPr>
        <w:pStyle w:val="LDAmendInstruction"/>
      </w:pPr>
      <w:r w:rsidRPr="00123C30">
        <w:t>omit</w:t>
      </w:r>
    </w:p>
    <w:p w14:paraId="75BEAB61" w14:textId="77777777" w:rsidR="00A46139" w:rsidRPr="00123C30" w:rsidRDefault="00A46139" w:rsidP="00A46139">
      <w:pPr>
        <w:pStyle w:val="LDAmendText"/>
        <w:rPr>
          <w:i/>
          <w:iCs/>
        </w:rPr>
      </w:pPr>
      <w:r w:rsidRPr="00123C30">
        <w:t xml:space="preserve">RPA </w:t>
      </w:r>
      <w:r w:rsidRPr="00123C30">
        <w:rPr>
          <w:i/>
          <w:iCs/>
        </w:rPr>
        <w:t>(wherever occurring)</w:t>
      </w:r>
    </w:p>
    <w:p w14:paraId="2EC1AB5D" w14:textId="77777777" w:rsidR="00A46139" w:rsidRPr="00123C30" w:rsidRDefault="00A46139" w:rsidP="002E391A">
      <w:pPr>
        <w:pStyle w:val="LDAmendInstruction"/>
      </w:pPr>
      <w:r w:rsidRPr="00123C30">
        <w:t>insert</w:t>
      </w:r>
    </w:p>
    <w:p w14:paraId="56D7E3D4" w14:textId="0A4BAE47" w:rsidR="00A46139" w:rsidRPr="00123C30" w:rsidRDefault="00A46139" w:rsidP="00A46139">
      <w:pPr>
        <w:pStyle w:val="LDAmendText"/>
      </w:pPr>
      <w:r w:rsidRPr="00123C30">
        <w:t>RPA or model aircraft</w:t>
      </w:r>
    </w:p>
    <w:p w14:paraId="334C1C13" w14:textId="4C25D8F5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[2</w:t>
      </w:r>
      <w:r w:rsidR="00C828F4" w:rsidRPr="00123C30">
        <w:t>5</w:t>
      </w:r>
      <w:r w:rsidRPr="00123C30">
        <w:t>]</w:t>
      </w:r>
      <w:r w:rsidRPr="00123C30">
        <w:tab/>
        <w:t>After subsection 9.04</w:t>
      </w:r>
      <w:r w:rsidR="006D341A" w:rsidRPr="00123C30">
        <w:t> </w:t>
      </w:r>
      <w:r w:rsidRPr="00123C30">
        <w:t>(1)</w:t>
      </w:r>
    </w:p>
    <w:p w14:paraId="09DDD980" w14:textId="77777777" w:rsidR="00A46139" w:rsidRPr="00123C30" w:rsidRDefault="00A46139" w:rsidP="002E391A">
      <w:pPr>
        <w:pStyle w:val="LDAmendInstruction"/>
      </w:pPr>
      <w:r w:rsidRPr="00123C30">
        <w:t>insert</w:t>
      </w:r>
    </w:p>
    <w:p w14:paraId="1EEDB9C0" w14:textId="70A77244" w:rsidR="00A46139" w:rsidRPr="00123C30" w:rsidRDefault="006D341A" w:rsidP="00134B1F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</w:r>
      <w:r w:rsidR="00A46139" w:rsidRPr="00123C30">
        <w:t>(2)</w:t>
      </w:r>
      <w:r w:rsidR="00A46139" w:rsidRPr="00123C30">
        <w:tab/>
        <w:t>To avoid doubt, this section does not apply to an operation mentioned in subsection 9.03</w:t>
      </w:r>
      <w:r w:rsidRPr="00123C30">
        <w:t> </w:t>
      </w:r>
      <w:r w:rsidR="00A46139" w:rsidRPr="00123C30">
        <w:t>(2) or (3).</w:t>
      </w:r>
    </w:p>
    <w:p w14:paraId="20FBC1B6" w14:textId="1BC5C75C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[2</w:t>
      </w:r>
      <w:r w:rsidR="00C828F4" w:rsidRPr="00123C30">
        <w:t>6</w:t>
      </w:r>
      <w:r w:rsidRPr="00123C30">
        <w:t>]</w:t>
      </w:r>
      <w:r w:rsidRPr="00123C30">
        <w:tab/>
        <w:t>Section 9.05, the heading</w:t>
      </w:r>
    </w:p>
    <w:p w14:paraId="7543171D" w14:textId="77777777" w:rsidR="00A46139" w:rsidRPr="00123C30" w:rsidRDefault="00A46139" w:rsidP="002E391A">
      <w:pPr>
        <w:pStyle w:val="LDAmendInstruction"/>
      </w:pPr>
      <w:r w:rsidRPr="00123C30">
        <w:t>omit</w:t>
      </w:r>
    </w:p>
    <w:p w14:paraId="29DAB5FD" w14:textId="77777777" w:rsidR="00A46139" w:rsidRPr="00123C30" w:rsidRDefault="00A46139" w:rsidP="00A46139">
      <w:pPr>
        <w:pStyle w:val="LDAmendText"/>
        <w:rPr>
          <w:rFonts w:ascii="Arial" w:hAnsi="Arial" w:cs="Arial"/>
          <w:b/>
          <w:bCs/>
        </w:rPr>
      </w:pPr>
      <w:r w:rsidRPr="00123C30">
        <w:rPr>
          <w:rFonts w:ascii="Arial" w:hAnsi="Arial" w:cs="Arial"/>
          <w:b/>
          <w:bCs/>
        </w:rPr>
        <w:t>and indoors</w:t>
      </w:r>
    </w:p>
    <w:p w14:paraId="46846787" w14:textId="7CEAD512" w:rsidR="00A46139" w:rsidRPr="00123C30" w:rsidRDefault="00A46139" w:rsidP="00A46139">
      <w:pPr>
        <w:pStyle w:val="LDAmendHeading"/>
        <w:keepNext w:val="0"/>
        <w:spacing w:before="120"/>
        <w:rPr>
          <w:i/>
          <w:iCs/>
        </w:rPr>
      </w:pPr>
      <w:r w:rsidRPr="00123C30">
        <w:t>[2</w:t>
      </w:r>
      <w:r w:rsidR="00C828F4" w:rsidRPr="00123C30">
        <w:t>7</w:t>
      </w:r>
      <w:r w:rsidRPr="00123C30">
        <w:t>]</w:t>
      </w:r>
      <w:r w:rsidRPr="00123C30">
        <w:tab/>
        <w:t>Subsections 9.05</w:t>
      </w:r>
      <w:r w:rsidR="006D341A" w:rsidRPr="00123C30">
        <w:t> </w:t>
      </w:r>
      <w:r w:rsidRPr="00123C30">
        <w:t>(1) and (2)</w:t>
      </w:r>
    </w:p>
    <w:p w14:paraId="60847DDB" w14:textId="14697E70" w:rsidR="00A46139" w:rsidRPr="00123C30" w:rsidRDefault="00A46139" w:rsidP="002E391A">
      <w:pPr>
        <w:pStyle w:val="LDAmendInstruction"/>
        <w:keepNext w:val="0"/>
      </w:pPr>
      <w:r w:rsidRPr="00123C30">
        <w:t>repeal</w:t>
      </w:r>
    </w:p>
    <w:p w14:paraId="63E4F8E0" w14:textId="321EC0C5" w:rsidR="0037501F" w:rsidRPr="00E54729" w:rsidRDefault="0037501F" w:rsidP="002E391A">
      <w:pPr>
        <w:pStyle w:val="LDScheduleheading"/>
        <w:keepLines/>
      </w:pPr>
      <w:r w:rsidRPr="00123C30">
        <w:t xml:space="preserve">Schedule </w:t>
      </w:r>
      <w:r w:rsidR="00482780" w:rsidRPr="00123C30">
        <w:t>2</w:t>
      </w:r>
      <w:r w:rsidRPr="00123C30">
        <w:tab/>
      </w:r>
      <w:r w:rsidRPr="00E54729">
        <w:t>Amendments</w:t>
      </w:r>
      <w:r w:rsidR="000C7144" w:rsidRPr="00E54729">
        <w:t> — Chief R</w:t>
      </w:r>
      <w:r w:rsidR="00EC2FD0" w:rsidRPr="00E54729">
        <w:t>ePL Instructor</w:t>
      </w:r>
    </w:p>
    <w:p w14:paraId="6BA7DF09" w14:textId="69DE2FC2" w:rsidR="00252B5F" w:rsidRPr="00E54729" w:rsidDel="00453817" w:rsidRDefault="00252B5F" w:rsidP="002E391A">
      <w:pPr>
        <w:pStyle w:val="LDAmendHeading"/>
        <w:keepLines/>
        <w:spacing w:before="120"/>
        <w:rPr>
          <w:i/>
          <w:iCs/>
        </w:rPr>
      </w:pPr>
      <w:bookmarkStart w:id="1" w:name="_Hlk25916441"/>
      <w:r w:rsidRPr="00E54729" w:rsidDel="00453817">
        <w:t>[1]</w:t>
      </w:r>
      <w:r w:rsidRPr="00E54729" w:rsidDel="00453817">
        <w:tab/>
      </w:r>
      <w:r w:rsidRPr="00E54729">
        <w:t>Section 1.03</w:t>
      </w:r>
    </w:p>
    <w:p w14:paraId="22245043" w14:textId="101A8FCD" w:rsidR="00252B5F" w:rsidRPr="00123C30" w:rsidRDefault="00252B5F" w:rsidP="002E391A">
      <w:pPr>
        <w:pStyle w:val="LDAmendInstruction"/>
      </w:pPr>
      <w:r w:rsidRPr="00E54729">
        <w:t>repea</w:t>
      </w:r>
      <w:r w:rsidR="005A7F5D" w:rsidRPr="00E54729">
        <w:t>l</w:t>
      </w:r>
    </w:p>
    <w:p w14:paraId="44338A19" w14:textId="7D78A79B" w:rsidR="00E67E40" w:rsidRPr="00123C30" w:rsidRDefault="00E67E40" w:rsidP="002E391A">
      <w:pPr>
        <w:pStyle w:val="LDAmendHeading"/>
        <w:keepLines/>
        <w:spacing w:before="120"/>
        <w:rPr>
          <w:i/>
          <w:iCs/>
        </w:rPr>
      </w:pPr>
      <w:r w:rsidRPr="00123C30">
        <w:t>[</w:t>
      </w:r>
      <w:r w:rsidR="00C828F4" w:rsidRPr="00123C30">
        <w:t>2</w:t>
      </w:r>
      <w:r w:rsidRPr="00123C30">
        <w:t>]</w:t>
      </w:r>
      <w:r w:rsidRPr="00123C30">
        <w:tab/>
        <w:t>Subsection 1.04</w:t>
      </w:r>
      <w:r w:rsidR="006D341A" w:rsidRPr="00123C30">
        <w:t> </w:t>
      </w:r>
      <w:r w:rsidRPr="00123C30">
        <w:t>(2)</w:t>
      </w:r>
      <w:r w:rsidR="003522EF" w:rsidRPr="00123C30">
        <w:t>, Definitions</w:t>
      </w:r>
    </w:p>
    <w:p w14:paraId="0845C796" w14:textId="50971CAC" w:rsidR="00E67E40" w:rsidRPr="00123C30" w:rsidRDefault="003522EF" w:rsidP="00E67E40">
      <w:pPr>
        <w:pStyle w:val="LDAmendInstruction"/>
      </w:pPr>
      <w:r w:rsidRPr="00123C30">
        <w:t>insert</w:t>
      </w:r>
    </w:p>
    <w:p w14:paraId="5BE736CF" w14:textId="614B60CB" w:rsidR="00246A14" w:rsidRPr="00123C30" w:rsidRDefault="00246A14" w:rsidP="003543DC">
      <w:pPr>
        <w:pStyle w:val="LDdefinition"/>
        <w:spacing w:before="60" w:after="60"/>
        <w:ind w:left="737"/>
      </w:pPr>
      <w:r w:rsidRPr="00123C30">
        <w:rPr>
          <w:b/>
          <w:bCs/>
          <w:i/>
          <w:iCs/>
        </w:rPr>
        <w:t>CRI</w:t>
      </w:r>
      <w:r w:rsidRPr="00123C30">
        <w:t xml:space="preserve"> </w:t>
      </w:r>
      <w:r w:rsidR="00C45235" w:rsidRPr="00123C30">
        <w:t>means</w:t>
      </w:r>
      <w:r w:rsidRPr="00123C30">
        <w:t xml:space="preserve"> chief </w:t>
      </w:r>
      <w:r w:rsidR="00BE4D6C" w:rsidRPr="00123C30">
        <w:t>RePL</w:t>
      </w:r>
      <w:r w:rsidRPr="00123C30">
        <w:t xml:space="preserve"> instructor</w:t>
      </w:r>
      <w:r w:rsidR="00C45235" w:rsidRPr="00123C30">
        <w:t>.</w:t>
      </w:r>
    </w:p>
    <w:p w14:paraId="78068B8C" w14:textId="4F43CE90" w:rsidR="00E67E40" w:rsidRPr="00123C30" w:rsidRDefault="001C20EA" w:rsidP="003543DC">
      <w:pPr>
        <w:pStyle w:val="LDdefinition"/>
        <w:spacing w:before="60" w:after="60"/>
        <w:ind w:left="737"/>
      </w:pPr>
      <w:r w:rsidRPr="00123C30">
        <w:rPr>
          <w:b/>
          <w:bCs/>
          <w:i/>
          <w:iCs/>
        </w:rPr>
        <w:t>c</w:t>
      </w:r>
      <w:r w:rsidR="003522EF" w:rsidRPr="00123C30">
        <w:rPr>
          <w:b/>
          <w:bCs/>
          <w:i/>
          <w:iCs/>
        </w:rPr>
        <w:t>hief</w:t>
      </w:r>
      <w:r w:rsidR="00E87979" w:rsidRPr="00123C30">
        <w:rPr>
          <w:b/>
          <w:bCs/>
          <w:i/>
          <w:iCs/>
        </w:rPr>
        <w:t xml:space="preserve"> </w:t>
      </w:r>
      <w:r w:rsidR="00BE4D6C" w:rsidRPr="00123C30">
        <w:rPr>
          <w:b/>
          <w:bCs/>
          <w:i/>
          <w:iCs/>
        </w:rPr>
        <w:t>RePL</w:t>
      </w:r>
      <w:r w:rsidR="00E87979" w:rsidRPr="00123C30">
        <w:rPr>
          <w:b/>
          <w:bCs/>
          <w:i/>
          <w:iCs/>
        </w:rPr>
        <w:t xml:space="preserve"> instructor</w:t>
      </w:r>
      <w:r w:rsidR="00E87979" w:rsidRPr="00123C30">
        <w:t xml:space="preserve"> has the meaning given in section 2.</w:t>
      </w:r>
      <w:r w:rsidRPr="00123C30">
        <w:t>29</w:t>
      </w:r>
      <w:r w:rsidR="004532A2" w:rsidRPr="00123C30">
        <w:t>A</w:t>
      </w:r>
      <w:r w:rsidRPr="00123C30">
        <w:t>.</w:t>
      </w:r>
    </w:p>
    <w:p w14:paraId="4173A177" w14:textId="6735FD32" w:rsidR="00D56299" w:rsidRPr="00123C30" w:rsidRDefault="00D56299" w:rsidP="00D56299">
      <w:pPr>
        <w:pStyle w:val="LDAmendHeading"/>
        <w:keepNext w:val="0"/>
        <w:spacing w:before="120"/>
        <w:rPr>
          <w:i/>
          <w:iCs/>
        </w:rPr>
      </w:pPr>
      <w:r w:rsidRPr="00123C30">
        <w:lastRenderedPageBreak/>
        <w:t>[</w:t>
      </w:r>
      <w:r w:rsidR="00C828F4" w:rsidRPr="00123C30">
        <w:t>3</w:t>
      </w:r>
      <w:r w:rsidRPr="00123C30">
        <w:t>]</w:t>
      </w:r>
      <w:r w:rsidRPr="00123C30">
        <w:tab/>
        <w:t>Subsection 1.04</w:t>
      </w:r>
      <w:r w:rsidR="006D341A" w:rsidRPr="00123C30">
        <w:t> </w:t>
      </w:r>
      <w:r w:rsidRPr="00123C30">
        <w:t xml:space="preserve">(2), definition of </w:t>
      </w:r>
      <w:r w:rsidRPr="00123C30">
        <w:rPr>
          <w:i/>
          <w:iCs/>
        </w:rPr>
        <w:t xml:space="preserve">examiner </w:t>
      </w:r>
      <w:r w:rsidRPr="00123C30">
        <w:t>(first occurring)</w:t>
      </w:r>
    </w:p>
    <w:p w14:paraId="0C0628DA" w14:textId="21007B59" w:rsidR="00D56299" w:rsidRPr="00123C30" w:rsidRDefault="00CC7C74" w:rsidP="00D56299">
      <w:pPr>
        <w:pStyle w:val="LDAmendInstruction"/>
      </w:pPr>
      <w:r w:rsidRPr="00123C30">
        <w:t>omit</w:t>
      </w:r>
    </w:p>
    <w:p w14:paraId="6359E5C5" w14:textId="77222ADB" w:rsidR="00D56299" w:rsidRPr="00123C30" w:rsidRDefault="00D56299" w:rsidP="00390163">
      <w:pPr>
        <w:pStyle w:val="LDAmendText"/>
      </w:pPr>
      <w:r w:rsidRPr="00123C30">
        <w:t>chief remote pilot</w:t>
      </w:r>
      <w:r w:rsidR="00390163" w:rsidRPr="00123C30">
        <w:t xml:space="preserve"> (wherever occurring)</w:t>
      </w:r>
    </w:p>
    <w:p w14:paraId="17F47AC4" w14:textId="77777777" w:rsidR="00CC7C74" w:rsidRPr="00123C30" w:rsidRDefault="00CC7C74" w:rsidP="00D56299">
      <w:pPr>
        <w:pStyle w:val="LDdefinition"/>
        <w:spacing w:before="60" w:after="60"/>
        <w:ind w:left="737"/>
        <w:rPr>
          <w:i/>
          <w:iCs/>
        </w:rPr>
      </w:pPr>
      <w:r w:rsidRPr="00123C30">
        <w:rPr>
          <w:i/>
          <w:iCs/>
        </w:rPr>
        <w:t>insert</w:t>
      </w:r>
    </w:p>
    <w:p w14:paraId="0AD0A7B6" w14:textId="43B9A68D" w:rsidR="00D56299" w:rsidRPr="00123C30" w:rsidRDefault="00EF3AFE" w:rsidP="00390163">
      <w:pPr>
        <w:pStyle w:val="LDAmendText"/>
      </w:pPr>
      <w:r w:rsidRPr="00123C30">
        <w:t>CRI</w:t>
      </w:r>
    </w:p>
    <w:p w14:paraId="151EA19E" w14:textId="136B53E7" w:rsidR="00137353" w:rsidRPr="00123C30" w:rsidRDefault="00137353" w:rsidP="00137353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4</w:t>
      </w:r>
      <w:r w:rsidRPr="00123C30">
        <w:t>]</w:t>
      </w:r>
      <w:r w:rsidRPr="00123C30">
        <w:tab/>
        <w:t>Subsection 1.04</w:t>
      </w:r>
      <w:r w:rsidR="006D341A" w:rsidRPr="00123C30">
        <w:t> </w:t>
      </w:r>
      <w:r w:rsidRPr="00123C30">
        <w:t xml:space="preserve">(2), definition of </w:t>
      </w:r>
      <w:r w:rsidRPr="00123C30">
        <w:rPr>
          <w:i/>
          <w:iCs/>
        </w:rPr>
        <w:t>examiner</w:t>
      </w:r>
      <w:r w:rsidRPr="00123C30">
        <w:t xml:space="preserve"> (second occurring)</w:t>
      </w:r>
    </w:p>
    <w:p w14:paraId="532AE644" w14:textId="77777777" w:rsidR="00137353" w:rsidRPr="00123C30" w:rsidRDefault="00137353" w:rsidP="00137353">
      <w:pPr>
        <w:pStyle w:val="LDAmendInstruction"/>
      </w:pPr>
      <w:r w:rsidRPr="00123C30">
        <w:t>omit</w:t>
      </w:r>
    </w:p>
    <w:p w14:paraId="2FD09D90" w14:textId="3DCBF125" w:rsidR="00137353" w:rsidRPr="00123C30" w:rsidRDefault="00137353" w:rsidP="00137353">
      <w:pPr>
        <w:pStyle w:val="LDAmendText"/>
      </w:pPr>
      <w:r w:rsidRPr="00123C30">
        <w:t>chief remote pilot (wherever occurring)</w:t>
      </w:r>
    </w:p>
    <w:p w14:paraId="71397580" w14:textId="77777777" w:rsidR="00137353" w:rsidRPr="00123C30" w:rsidRDefault="00137353" w:rsidP="002E391A">
      <w:pPr>
        <w:pStyle w:val="LDAmendInstruction"/>
      </w:pPr>
      <w:r w:rsidRPr="00123C30">
        <w:t>insert</w:t>
      </w:r>
    </w:p>
    <w:p w14:paraId="445DA7AF" w14:textId="1108D513" w:rsidR="00137353" w:rsidRPr="00123C30" w:rsidRDefault="00137353" w:rsidP="00137353">
      <w:pPr>
        <w:pStyle w:val="LDAmendText"/>
      </w:pPr>
      <w:r w:rsidRPr="00123C30">
        <w:t>CRI</w:t>
      </w:r>
    </w:p>
    <w:p w14:paraId="389E4C70" w14:textId="3C09E9AA" w:rsidR="00A15F53" w:rsidRPr="00123C30" w:rsidRDefault="00A15F53" w:rsidP="00A15F53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5</w:t>
      </w:r>
      <w:r w:rsidRPr="00123C30">
        <w:t>]</w:t>
      </w:r>
      <w:r w:rsidRPr="00123C30">
        <w:tab/>
        <w:t>Subsection 1.04</w:t>
      </w:r>
      <w:r w:rsidR="006D341A" w:rsidRPr="00123C30">
        <w:t> </w:t>
      </w:r>
      <w:r w:rsidRPr="00123C30">
        <w:t xml:space="preserve">(2), </w:t>
      </w:r>
      <w:r w:rsidR="00A1650C" w:rsidRPr="00123C30">
        <w:t xml:space="preserve">paragraph (b) of the </w:t>
      </w:r>
      <w:r w:rsidRPr="00123C30">
        <w:t xml:space="preserve">definition of </w:t>
      </w:r>
      <w:r w:rsidRPr="00123C30">
        <w:rPr>
          <w:i/>
          <w:iCs/>
        </w:rPr>
        <w:t>nominated personnel</w:t>
      </w:r>
    </w:p>
    <w:p w14:paraId="2BE73D8E" w14:textId="08CC3D67" w:rsidR="00A15F53" w:rsidRPr="00123C30" w:rsidRDefault="00573020" w:rsidP="00A15F53">
      <w:pPr>
        <w:pStyle w:val="LDAmendInstruction"/>
      </w:pPr>
      <w:r w:rsidRPr="00123C30">
        <w:t>r</w:t>
      </w:r>
      <w:r w:rsidR="00565548" w:rsidRPr="00123C30">
        <w:t>epeal</w:t>
      </w:r>
      <w:r w:rsidRPr="00123C30">
        <w:t xml:space="preserve"> and </w:t>
      </w:r>
      <w:r w:rsidR="00A1650C" w:rsidRPr="00123C30">
        <w:t>substitute</w:t>
      </w:r>
    </w:p>
    <w:p w14:paraId="1B34D2FD" w14:textId="77777777" w:rsidR="003C65F2" w:rsidRPr="00123C30" w:rsidRDefault="003C65F2" w:rsidP="003C65F2">
      <w:pPr>
        <w:pStyle w:val="LDP1a0"/>
      </w:pPr>
      <w:r w:rsidRPr="00123C30">
        <w:t>(b)</w:t>
      </w:r>
      <w:r w:rsidRPr="00123C30">
        <w:tab/>
        <w:t xml:space="preserve">the chief remote pilot (the </w:t>
      </w:r>
      <w:r w:rsidRPr="006308F2">
        <w:rPr>
          <w:b/>
          <w:bCs/>
          <w:i/>
          <w:iCs/>
        </w:rPr>
        <w:t>CRP</w:t>
      </w:r>
      <w:r w:rsidRPr="00123C30">
        <w:t>);</w:t>
      </w:r>
    </w:p>
    <w:p w14:paraId="0CEFD99B" w14:textId="5173DDCD" w:rsidR="00A15F53" w:rsidRPr="00123C30" w:rsidRDefault="003C65F2" w:rsidP="003C65F2">
      <w:pPr>
        <w:pStyle w:val="LDP1a0"/>
      </w:pPr>
      <w:r w:rsidRPr="00123C30">
        <w:t>(ba)</w:t>
      </w:r>
      <w:r w:rsidRPr="00123C30">
        <w:tab/>
      </w:r>
      <w:r w:rsidR="003E4C97" w:rsidRPr="00123C30">
        <w:t xml:space="preserve">if the </w:t>
      </w:r>
      <w:r w:rsidR="00F12EFF" w:rsidRPr="00123C30">
        <w:t xml:space="preserve">operator is a </w:t>
      </w:r>
      <w:r w:rsidR="007411AB" w:rsidRPr="00123C30">
        <w:t>RePL training organisation</w:t>
      </w:r>
      <w:r w:rsidR="00F12EFF" w:rsidRPr="00123C30">
        <w:t xml:space="preserve"> — </w:t>
      </w:r>
      <w:r w:rsidR="00A15F53" w:rsidRPr="00123C30">
        <w:t xml:space="preserve">the </w:t>
      </w:r>
      <w:r w:rsidRPr="00123C30">
        <w:t>chief RePL</w:t>
      </w:r>
      <w:r w:rsidR="00FA08B3" w:rsidRPr="00123C30">
        <w:t xml:space="preserve"> instructor (</w:t>
      </w:r>
      <w:r w:rsidR="00FA08B3" w:rsidRPr="006308F2">
        <w:rPr>
          <w:b/>
          <w:bCs/>
          <w:i/>
          <w:iCs/>
        </w:rPr>
        <w:t>CRI</w:t>
      </w:r>
      <w:r w:rsidR="00FA08B3" w:rsidRPr="00123C30">
        <w:t>);</w:t>
      </w:r>
    </w:p>
    <w:p w14:paraId="47CBC8D9" w14:textId="4D615D0F" w:rsidR="00E83B74" w:rsidRPr="00123C30" w:rsidRDefault="00E83B74" w:rsidP="002E391A">
      <w:pPr>
        <w:pStyle w:val="LDAmendHeading"/>
        <w:spacing w:before="120"/>
        <w:rPr>
          <w:i/>
          <w:iCs/>
        </w:rPr>
      </w:pPr>
      <w:r w:rsidRPr="00E54729">
        <w:t>[</w:t>
      </w:r>
      <w:r w:rsidR="00C828F4" w:rsidRPr="00E54729">
        <w:t>6</w:t>
      </w:r>
      <w:r w:rsidRPr="00E54729">
        <w:t>]</w:t>
      </w:r>
      <w:r w:rsidRPr="00E54729">
        <w:tab/>
      </w:r>
      <w:r w:rsidR="005239A1" w:rsidRPr="00E54729">
        <w:t>Division 2.7</w:t>
      </w:r>
      <w:r w:rsidR="00EC42E4" w:rsidRPr="00E54729">
        <w:t>,</w:t>
      </w:r>
      <w:r w:rsidR="00EC42E4">
        <w:t xml:space="preserve"> the heading</w:t>
      </w:r>
    </w:p>
    <w:p w14:paraId="5789BA03" w14:textId="40236D02" w:rsidR="00804FE1" w:rsidRPr="00123C30" w:rsidRDefault="002F7AF0" w:rsidP="002E391A">
      <w:pPr>
        <w:pStyle w:val="LDAmendInstruction"/>
      </w:pPr>
      <w:r w:rsidRPr="00123C30">
        <w:t>repeal and substitute</w:t>
      </w:r>
    </w:p>
    <w:p w14:paraId="6E29E420" w14:textId="60D619B6" w:rsidR="00CB5C6D" w:rsidRPr="00123C30" w:rsidRDefault="00CB5C6D" w:rsidP="00CB5C6D">
      <w:pPr>
        <w:pStyle w:val="LDDivisionheading"/>
      </w:pPr>
      <w:bookmarkStart w:id="2" w:name="_Toc140586241"/>
      <w:r w:rsidRPr="00123C30">
        <w:t>Division 2.7</w:t>
      </w:r>
      <w:r w:rsidRPr="00123C30">
        <w:tab/>
        <w:t xml:space="preserve">The CRI and </w:t>
      </w:r>
      <w:r w:rsidRPr="00E54729">
        <w:t>the RePL training instructors</w:t>
      </w:r>
      <w:bookmarkEnd w:id="2"/>
    </w:p>
    <w:p w14:paraId="17D167D9" w14:textId="6510D3F7" w:rsidR="00804FE1" w:rsidRPr="00123C30" w:rsidRDefault="00C12CD8" w:rsidP="00973DB5">
      <w:pPr>
        <w:pStyle w:val="LDClauseHeading"/>
        <w:ind w:left="737" w:hanging="737"/>
        <w:rPr>
          <w:rFonts w:ascii="Arial" w:hAnsi="Arial"/>
        </w:rPr>
      </w:pPr>
      <w:r w:rsidRPr="00123C30">
        <w:rPr>
          <w:rFonts w:ascii="Arial" w:hAnsi="Arial"/>
        </w:rPr>
        <w:t>2.2</w:t>
      </w:r>
      <w:r w:rsidR="007D5656" w:rsidRPr="00123C30">
        <w:rPr>
          <w:rFonts w:ascii="Arial" w:hAnsi="Arial"/>
        </w:rPr>
        <w:t>9A</w:t>
      </w:r>
      <w:r w:rsidR="007D5656" w:rsidRPr="00123C30">
        <w:rPr>
          <w:rFonts w:ascii="Arial" w:hAnsi="Arial"/>
        </w:rPr>
        <w:tab/>
      </w:r>
      <w:r w:rsidRPr="00123C30">
        <w:rPr>
          <w:rFonts w:ascii="Arial" w:hAnsi="Arial"/>
        </w:rPr>
        <w:t xml:space="preserve">Chief RePL </w:t>
      </w:r>
      <w:r w:rsidR="006A01AA" w:rsidRPr="00123C30">
        <w:rPr>
          <w:rFonts w:ascii="Arial" w:hAnsi="Arial"/>
        </w:rPr>
        <w:t>i</w:t>
      </w:r>
      <w:r w:rsidRPr="00123C30">
        <w:rPr>
          <w:rFonts w:ascii="Arial" w:hAnsi="Arial"/>
        </w:rPr>
        <w:t>nstructor</w:t>
      </w:r>
    </w:p>
    <w:p w14:paraId="0F54D160" w14:textId="51A0AA68" w:rsidR="00E83B74" w:rsidRPr="00123C30" w:rsidRDefault="003D2055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(1)</w:t>
      </w:r>
      <w:r w:rsidRPr="00123C30">
        <w:tab/>
      </w:r>
      <w:r w:rsidR="002951FD" w:rsidRPr="00123C30">
        <w:t>For the purpose of</w:t>
      </w:r>
      <w:r w:rsidR="00C77A12" w:rsidRPr="00123C30">
        <w:t xml:space="preserve"> </w:t>
      </w:r>
      <w:r w:rsidR="002951FD" w:rsidRPr="00123C30">
        <w:t xml:space="preserve">conducting </w:t>
      </w:r>
      <w:r w:rsidR="00AC0195" w:rsidRPr="00123C30">
        <w:t xml:space="preserve">a RePL training course for </w:t>
      </w:r>
      <w:r w:rsidR="002151D8" w:rsidRPr="00123C30">
        <w:t>a type</w:t>
      </w:r>
      <w:r w:rsidR="00AC0195" w:rsidRPr="00123C30">
        <w:t xml:space="preserve"> of RPA, a </w:t>
      </w:r>
      <w:r w:rsidR="007411AB" w:rsidRPr="00123C30">
        <w:t>RePL training organisation</w:t>
      </w:r>
      <w:r w:rsidR="00AC0195" w:rsidRPr="00123C30">
        <w:t xml:space="preserve"> must</w:t>
      </w:r>
      <w:r w:rsidR="00C77A12" w:rsidRPr="00123C30">
        <w:t xml:space="preserve"> </w:t>
      </w:r>
      <w:r w:rsidR="00B47735" w:rsidRPr="00123C30">
        <w:t>at all times have</w:t>
      </w:r>
      <w:r w:rsidR="00C77A12" w:rsidRPr="00123C30">
        <w:t xml:space="preserve"> a CRI</w:t>
      </w:r>
      <w:r w:rsidR="002151D8" w:rsidRPr="00123C30">
        <w:t>.</w:t>
      </w:r>
    </w:p>
    <w:p w14:paraId="0A248E0C" w14:textId="77777777" w:rsidR="009C4BEC" w:rsidRPr="00123C30" w:rsidRDefault="0009200F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(2)</w:t>
      </w:r>
      <w:r w:rsidRPr="00123C30">
        <w:tab/>
      </w:r>
      <w:r w:rsidR="009C4BEC" w:rsidRPr="00123C30">
        <w:t>A CRI must be a person who:</w:t>
      </w:r>
    </w:p>
    <w:p w14:paraId="0B1DE94F" w14:textId="2448C5AB" w:rsidR="00B47735" w:rsidRPr="00123C30" w:rsidRDefault="007F4336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(a)</w:t>
      </w:r>
      <w:r w:rsidRPr="00123C30">
        <w:tab/>
      </w:r>
      <w:r w:rsidR="009C4BEC" w:rsidRPr="00123C30">
        <w:t>meets the eligibility requirements of this section; and</w:t>
      </w:r>
    </w:p>
    <w:p w14:paraId="39426B0C" w14:textId="1BB64567" w:rsidR="004914C3" w:rsidRPr="00123C30" w:rsidRDefault="004914C3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(b)</w:t>
      </w:r>
      <w:r w:rsidRPr="00123C30">
        <w:tab/>
        <w:t xml:space="preserve">is nominated </w:t>
      </w:r>
      <w:r w:rsidR="00D8390E" w:rsidRPr="00123C30">
        <w:t>to CASA by the RePL training organisation</w:t>
      </w:r>
      <w:r w:rsidR="00237C73" w:rsidRPr="00123C30">
        <w:t xml:space="preserve"> on the approved </w:t>
      </w:r>
      <w:r w:rsidR="004A3579" w:rsidRPr="00123C30">
        <w:t>f</w:t>
      </w:r>
      <w:r w:rsidR="00237C73" w:rsidRPr="00123C30">
        <w:t>orm</w:t>
      </w:r>
      <w:r w:rsidR="00D8390E" w:rsidRPr="00123C30">
        <w:t>; and</w:t>
      </w:r>
    </w:p>
    <w:p w14:paraId="7E2A1AA5" w14:textId="59B4F685" w:rsidR="00DE2C49" w:rsidRPr="00123C30" w:rsidRDefault="007F4336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</w:t>
      </w:r>
      <w:r w:rsidR="0080454D" w:rsidRPr="00123C30">
        <w:t>c</w:t>
      </w:r>
      <w:r w:rsidRPr="00123C30">
        <w:t>)</w:t>
      </w:r>
      <w:r w:rsidRPr="00123C30">
        <w:tab/>
      </w:r>
      <w:r w:rsidR="00E97F66" w:rsidRPr="00123C30">
        <w:t xml:space="preserve">is </w:t>
      </w:r>
      <w:r w:rsidR="008C0B2E" w:rsidRPr="00123C30">
        <w:t>approved</w:t>
      </w:r>
      <w:r w:rsidR="00E97F66" w:rsidRPr="00123C30">
        <w:t xml:space="preserve"> by CASA</w:t>
      </w:r>
      <w:r w:rsidR="00DE2C49" w:rsidRPr="00123C30">
        <w:t>:</w:t>
      </w:r>
    </w:p>
    <w:p w14:paraId="6D808088" w14:textId="1CF4E863" w:rsidR="00DE2C49" w:rsidRPr="00123C30" w:rsidRDefault="00CC08A1" w:rsidP="002C2F6C">
      <w:pPr>
        <w:pStyle w:val="LDP2i"/>
        <w:numPr>
          <w:ilvl w:val="0"/>
          <w:numId w:val="0"/>
        </w:numPr>
        <w:tabs>
          <w:tab w:val="right" w:pos="1418"/>
          <w:tab w:val="left" w:pos="1559"/>
        </w:tabs>
        <w:spacing w:before="60" w:after="60"/>
        <w:ind w:left="1559" w:hanging="1105"/>
      </w:pPr>
      <w:r w:rsidRPr="00123C30">
        <w:tab/>
        <w:t>(i)</w:t>
      </w:r>
      <w:r w:rsidRPr="00123C30">
        <w:tab/>
      </w:r>
      <w:r w:rsidR="000D2996" w:rsidRPr="00123C30">
        <w:t xml:space="preserve">as </w:t>
      </w:r>
      <w:r w:rsidR="005B45AC" w:rsidRPr="00123C30">
        <w:t xml:space="preserve">a fit and proper person to assume the </w:t>
      </w:r>
      <w:r w:rsidR="00940F49" w:rsidRPr="00123C30">
        <w:t xml:space="preserve">aviation </w:t>
      </w:r>
      <w:r w:rsidR="003330D5" w:rsidRPr="00123C30">
        <w:t xml:space="preserve">safety </w:t>
      </w:r>
      <w:r w:rsidR="00185331" w:rsidRPr="00123C30">
        <w:t xml:space="preserve">duties and </w:t>
      </w:r>
      <w:r w:rsidR="003330D5" w:rsidRPr="00123C30">
        <w:t>responsibilities</w:t>
      </w:r>
      <w:r w:rsidR="005B45AC" w:rsidRPr="00123C30">
        <w:t xml:space="preserve"> </w:t>
      </w:r>
      <w:r w:rsidR="00227C05" w:rsidRPr="00123C30">
        <w:t xml:space="preserve">of </w:t>
      </w:r>
      <w:r w:rsidR="005B45AC" w:rsidRPr="00123C30">
        <w:t>a CRI</w:t>
      </w:r>
      <w:r w:rsidR="00DE2C49" w:rsidRPr="00123C30">
        <w:t>; and</w:t>
      </w:r>
    </w:p>
    <w:p w14:paraId="4649D7C2" w14:textId="77777777" w:rsidR="001D2D80" w:rsidRDefault="00CC08A1" w:rsidP="002C2F6C">
      <w:pPr>
        <w:pStyle w:val="LDP2i"/>
        <w:numPr>
          <w:ilvl w:val="0"/>
          <w:numId w:val="0"/>
        </w:numPr>
        <w:tabs>
          <w:tab w:val="right" w:pos="1418"/>
          <w:tab w:val="left" w:pos="1559"/>
        </w:tabs>
        <w:spacing w:before="60" w:after="60"/>
        <w:ind w:left="1559" w:hanging="1105"/>
      </w:pPr>
      <w:r w:rsidRPr="00123C30">
        <w:tab/>
      </w:r>
      <w:r w:rsidR="00807856" w:rsidRPr="00123C30">
        <w:t>(ii)</w:t>
      </w:r>
      <w:r w:rsidRPr="00123C30">
        <w:tab/>
      </w:r>
      <w:r w:rsidR="000D2996" w:rsidRPr="00123C30">
        <w:t xml:space="preserve">as having the </w:t>
      </w:r>
      <w:r w:rsidR="00DE2C49" w:rsidRPr="00123C30">
        <w:t>capacity to</w:t>
      </w:r>
      <w:r w:rsidR="00904CA6" w:rsidRPr="00123C30">
        <w:t xml:space="preserve"> undertake the role in all the </w:t>
      </w:r>
      <w:r w:rsidR="001A0361" w:rsidRPr="00123C30">
        <w:t>circumstances</w:t>
      </w:r>
      <w:r w:rsidR="001D2D80">
        <w:t>; and</w:t>
      </w:r>
    </w:p>
    <w:p w14:paraId="080A31C2" w14:textId="41B4CA17" w:rsidR="009C4BEC" w:rsidRPr="00123C30" w:rsidRDefault="00147647" w:rsidP="006308F2">
      <w:pPr>
        <w:pStyle w:val="P2"/>
      </w:pPr>
      <w:r>
        <w:tab/>
        <w:t>(iii)</w:t>
      </w:r>
      <w:r>
        <w:tab/>
        <w:t>a</w:t>
      </w:r>
      <w:r w:rsidR="001D2D80">
        <w:t>s having</w:t>
      </w:r>
      <w:r w:rsidR="00BA01A5">
        <w:t xml:space="preserve"> met</w:t>
      </w:r>
      <w:r w:rsidR="001D2D80">
        <w:t xml:space="preserve"> the eligibility </w:t>
      </w:r>
      <w:r>
        <w:t>requirements under subsection (3)</w:t>
      </w:r>
      <w:r w:rsidR="000D2996" w:rsidRPr="00123C30">
        <w:t>.</w:t>
      </w:r>
    </w:p>
    <w:p w14:paraId="27C1ACF2" w14:textId="302879BA" w:rsidR="00335134" w:rsidRPr="00123C30" w:rsidRDefault="00335134" w:rsidP="002C2F6C">
      <w:pPr>
        <w:pStyle w:val="LDNote"/>
        <w:spacing w:before="60"/>
        <w:ind w:left="737"/>
      </w:pPr>
      <w:r w:rsidRPr="00123C30">
        <w:rPr>
          <w:i/>
          <w:iCs/>
        </w:rPr>
        <w:t>Note</w:t>
      </w:r>
      <w:r w:rsidRPr="00123C30">
        <w:t>   </w:t>
      </w:r>
      <w:r w:rsidR="002D0DBA" w:rsidRPr="00123C30">
        <w:t>A refusal to approve a nominated person wo</w:t>
      </w:r>
      <w:r w:rsidR="00131381" w:rsidRPr="00123C30">
        <w:t>u</w:t>
      </w:r>
      <w:r w:rsidR="002D0DBA" w:rsidRPr="00123C30">
        <w:t xml:space="preserve">ld be subject to </w:t>
      </w:r>
      <w:r w:rsidR="00131381" w:rsidRPr="00123C30">
        <w:t xml:space="preserve">review by the Administrative Appeals Tribunal (the </w:t>
      </w:r>
      <w:r w:rsidR="00131381" w:rsidRPr="002E391A">
        <w:rPr>
          <w:b/>
          <w:bCs/>
          <w:i/>
          <w:iCs/>
        </w:rPr>
        <w:t>AAT</w:t>
      </w:r>
      <w:r w:rsidR="002E7EEE" w:rsidRPr="00123C30">
        <w:t>)</w:t>
      </w:r>
      <w:r w:rsidR="00131381" w:rsidRPr="00123C30">
        <w:t xml:space="preserve"> under </w:t>
      </w:r>
      <w:r w:rsidR="002E7EEE" w:rsidRPr="00123C30">
        <w:t>regulation 201.004 of CASR</w:t>
      </w:r>
      <w:r w:rsidR="00A7424C" w:rsidRPr="00123C30">
        <w:t>.</w:t>
      </w:r>
    </w:p>
    <w:p w14:paraId="6E7481E5" w14:textId="1D58CD8F" w:rsidR="0059182B" w:rsidRPr="00123C30" w:rsidRDefault="006D2BBB" w:rsidP="002E391A">
      <w:pPr>
        <w:pStyle w:val="LDClause"/>
        <w:keepNext/>
        <w:keepLines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(3)</w:t>
      </w:r>
      <w:r w:rsidRPr="00123C30">
        <w:tab/>
      </w:r>
      <w:r w:rsidR="00A26AB8" w:rsidRPr="00123C30">
        <w:t xml:space="preserve">To be </w:t>
      </w:r>
      <w:r w:rsidR="00BA398C" w:rsidRPr="00123C30">
        <w:t xml:space="preserve">eligible to be </w:t>
      </w:r>
      <w:r w:rsidR="00A26AB8" w:rsidRPr="00123C30">
        <w:t>a CRI, a person must:</w:t>
      </w:r>
    </w:p>
    <w:p w14:paraId="389C0F26" w14:textId="08233D15" w:rsidR="009352D9" w:rsidRPr="00123C30" w:rsidRDefault="00F02855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(a)</w:t>
      </w:r>
      <w:r w:rsidRPr="00123C30">
        <w:tab/>
      </w:r>
      <w:r w:rsidR="009352D9" w:rsidRPr="00123C30">
        <w:t>hold</w:t>
      </w:r>
      <w:r w:rsidR="002376D8" w:rsidRPr="00123C30">
        <w:t xml:space="preserve"> a RePL for </w:t>
      </w:r>
      <w:r w:rsidR="00C834A4" w:rsidRPr="00123C30">
        <w:t>each</w:t>
      </w:r>
      <w:r w:rsidR="002376D8" w:rsidRPr="00123C30">
        <w:t xml:space="preserve"> type of RPA for which the RePL training organisation</w:t>
      </w:r>
      <w:r w:rsidR="00061920" w:rsidRPr="00123C30">
        <w:t xml:space="preserve"> </w:t>
      </w:r>
      <w:r w:rsidR="004C6513" w:rsidRPr="00123C30">
        <w:t>condu</w:t>
      </w:r>
      <w:r w:rsidR="00C42A2D" w:rsidRPr="00123C30">
        <w:t>c</w:t>
      </w:r>
      <w:r w:rsidR="004C6513" w:rsidRPr="00123C30">
        <w:t>ts training</w:t>
      </w:r>
      <w:r w:rsidR="00131F9F" w:rsidRPr="00123C30">
        <w:t xml:space="preserve"> that </w:t>
      </w:r>
      <w:r w:rsidR="00BC7F8E" w:rsidRPr="00123C30">
        <w:t xml:space="preserve">also </w:t>
      </w:r>
      <w:r w:rsidR="00131F9F" w:rsidRPr="00123C30">
        <w:t>covers each make and model of the type</w:t>
      </w:r>
      <w:r w:rsidR="004C6513" w:rsidRPr="00123C30">
        <w:t>; and</w:t>
      </w:r>
    </w:p>
    <w:p w14:paraId="3141A119" w14:textId="466E7797" w:rsidR="00A26AB8" w:rsidRPr="00123C30" w:rsidRDefault="00061920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(b)</w:t>
      </w:r>
      <w:r w:rsidRPr="00123C30">
        <w:tab/>
      </w:r>
      <w:r w:rsidR="005B31C6" w:rsidRPr="00123C30">
        <w:t>m</w:t>
      </w:r>
      <w:r w:rsidR="00EF4516" w:rsidRPr="00123C30">
        <w:t xml:space="preserve">eet all of the </w:t>
      </w:r>
      <w:r w:rsidR="005B31C6" w:rsidRPr="00123C30">
        <w:t xml:space="preserve">requirements under </w:t>
      </w:r>
      <w:r w:rsidR="00BA398C" w:rsidRPr="00123C30">
        <w:t>sub</w:t>
      </w:r>
      <w:r w:rsidR="005B31C6" w:rsidRPr="00123C30">
        <w:t>section</w:t>
      </w:r>
      <w:r w:rsidR="00BA398C" w:rsidRPr="00123C30">
        <w:t xml:space="preserve"> 2.30</w:t>
      </w:r>
      <w:r w:rsidR="006D341A" w:rsidRPr="00123C30">
        <w:t> </w:t>
      </w:r>
      <w:r w:rsidR="00BA398C" w:rsidRPr="00123C30">
        <w:t>(2)</w:t>
      </w:r>
      <w:r w:rsidR="00EF4516" w:rsidRPr="00123C30">
        <w:t xml:space="preserve"> to be a </w:t>
      </w:r>
      <w:r w:rsidR="00A26AB8" w:rsidRPr="00123C30">
        <w:t>RePL training instructor</w:t>
      </w:r>
      <w:r w:rsidR="00BA398C" w:rsidRPr="00123C30">
        <w:t>; and</w:t>
      </w:r>
    </w:p>
    <w:p w14:paraId="7F38E2AD" w14:textId="0614D836" w:rsidR="00F02855" w:rsidRPr="00123C30" w:rsidRDefault="00F02855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</w:t>
      </w:r>
      <w:r w:rsidR="009A2A09" w:rsidRPr="00123C30">
        <w:t>c</w:t>
      </w:r>
      <w:r w:rsidRPr="00123C30">
        <w:t>)</w:t>
      </w:r>
      <w:r w:rsidRPr="00123C30">
        <w:tab/>
        <w:t>have 1 or more of the following:</w:t>
      </w:r>
    </w:p>
    <w:p w14:paraId="445D08EC" w14:textId="77777777" w:rsidR="00F02855" w:rsidRPr="00123C30" w:rsidRDefault="00F02855" w:rsidP="002C2F6C">
      <w:pPr>
        <w:pStyle w:val="LDP2i"/>
        <w:numPr>
          <w:ilvl w:val="0"/>
          <w:numId w:val="0"/>
        </w:numPr>
        <w:tabs>
          <w:tab w:val="right" w:pos="1418"/>
          <w:tab w:val="left" w:pos="1559"/>
        </w:tabs>
        <w:spacing w:before="60" w:after="60"/>
        <w:ind w:left="1559" w:hanging="1105"/>
        <w:rPr>
          <w:lang w:eastAsia="en-AU"/>
        </w:rPr>
      </w:pPr>
      <w:r w:rsidRPr="00123C30">
        <w:rPr>
          <w:lang w:eastAsia="en-AU"/>
        </w:rPr>
        <w:tab/>
        <w:t>(i)</w:t>
      </w:r>
      <w:r w:rsidRPr="00123C30">
        <w:rPr>
          <w:lang w:eastAsia="en-AU"/>
        </w:rPr>
        <w:tab/>
        <w:t>a pilot instructor rating issued under Part 61 of CASR;</w:t>
      </w:r>
    </w:p>
    <w:p w14:paraId="402C2C29" w14:textId="77777777" w:rsidR="00F02855" w:rsidRPr="00123C30" w:rsidRDefault="00F02855" w:rsidP="002C2F6C">
      <w:pPr>
        <w:pStyle w:val="LDP2i"/>
        <w:numPr>
          <w:ilvl w:val="0"/>
          <w:numId w:val="0"/>
        </w:numPr>
        <w:tabs>
          <w:tab w:val="right" w:pos="1418"/>
          <w:tab w:val="left" w:pos="1559"/>
        </w:tabs>
        <w:spacing w:before="60" w:after="60"/>
        <w:ind w:left="1559" w:hanging="1105"/>
        <w:rPr>
          <w:lang w:eastAsia="en-AU"/>
        </w:rPr>
      </w:pPr>
      <w:r w:rsidRPr="00123C30">
        <w:rPr>
          <w:lang w:eastAsia="en-AU"/>
        </w:rPr>
        <w:lastRenderedPageBreak/>
        <w:tab/>
        <w:t>(ii)</w:t>
      </w:r>
      <w:r w:rsidRPr="00123C30">
        <w:rPr>
          <w:lang w:eastAsia="en-AU"/>
        </w:rPr>
        <w:tab/>
        <w:t>a Certificate IV in Training and Assessment issued by an approved educational institution;</w:t>
      </w:r>
    </w:p>
    <w:p w14:paraId="112BCCBD" w14:textId="77777777" w:rsidR="00905507" w:rsidRPr="00123C30" w:rsidRDefault="00F02855" w:rsidP="002C2F6C">
      <w:pPr>
        <w:pStyle w:val="LDP2i"/>
        <w:numPr>
          <w:ilvl w:val="0"/>
          <w:numId w:val="0"/>
        </w:numPr>
        <w:tabs>
          <w:tab w:val="right" w:pos="1418"/>
          <w:tab w:val="left" w:pos="1559"/>
        </w:tabs>
        <w:spacing w:before="60" w:after="60"/>
        <w:ind w:left="1559" w:hanging="1105"/>
        <w:rPr>
          <w:lang w:eastAsia="en-AU"/>
        </w:rPr>
      </w:pPr>
      <w:r w:rsidRPr="00123C30">
        <w:rPr>
          <w:lang w:eastAsia="en-AU"/>
        </w:rPr>
        <w:tab/>
        <w:t>(</w:t>
      </w:r>
      <w:r w:rsidRPr="00123C30">
        <w:t>iii</w:t>
      </w:r>
      <w:r w:rsidRPr="00123C30">
        <w:rPr>
          <w:lang w:eastAsia="en-AU"/>
        </w:rPr>
        <w:t>)</w:t>
      </w:r>
      <w:r w:rsidRPr="00123C30">
        <w:rPr>
          <w:lang w:eastAsia="en-AU"/>
        </w:rPr>
        <w:tab/>
        <w:t>a tertiary level qualification in teaching that is recognised as such by a State or Territory government</w:t>
      </w:r>
      <w:r w:rsidR="00905507" w:rsidRPr="00123C30">
        <w:rPr>
          <w:lang w:eastAsia="en-AU"/>
        </w:rPr>
        <w:t>;</w:t>
      </w:r>
    </w:p>
    <w:p w14:paraId="4FA82684" w14:textId="5ADAEDC1" w:rsidR="00345451" w:rsidRPr="00123C30" w:rsidRDefault="00905507" w:rsidP="002C2F6C">
      <w:pPr>
        <w:pStyle w:val="LDP2i"/>
        <w:numPr>
          <w:ilvl w:val="0"/>
          <w:numId w:val="0"/>
        </w:numPr>
        <w:tabs>
          <w:tab w:val="right" w:pos="1418"/>
          <w:tab w:val="left" w:pos="1559"/>
        </w:tabs>
        <w:spacing w:before="60" w:after="60"/>
        <w:ind w:left="1559" w:hanging="1105"/>
      </w:pPr>
      <w:r w:rsidRPr="00123C30">
        <w:rPr>
          <w:lang w:eastAsia="en-AU"/>
        </w:rPr>
        <w:tab/>
        <w:t>(iv)</w:t>
      </w:r>
      <w:r w:rsidRPr="00123C30">
        <w:rPr>
          <w:lang w:eastAsia="en-AU"/>
        </w:rPr>
        <w:tab/>
      </w:r>
      <w:r w:rsidR="006140D0" w:rsidRPr="00123C30">
        <w:rPr>
          <w:lang w:eastAsia="en-AU"/>
        </w:rPr>
        <w:t xml:space="preserve">other </w:t>
      </w:r>
      <w:r w:rsidR="00161166">
        <w:rPr>
          <w:lang w:eastAsia="en-AU"/>
        </w:rPr>
        <w:t xml:space="preserve">approved </w:t>
      </w:r>
      <w:r w:rsidR="00876877" w:rsidRPr="00123C30">
        <w:rPr>
          <w:lang w:eastAsia="en-AU"/>
        </w:rPr>
        <w:t>qualifications</w:t>
      </w:r>
      <w:r w:rsidR="00110110" w:rsidRPr="00123C30">
        <w:rPr>
          <w:lang w:eastAsia="en-AU"/>
        </w:rPr>
        <w:t xml:space="preserve"> </w:t>
      </w:r>
      <w:r w:rsidR="00DB4ABE" w:rsidRPr="00123C30">
        <w:rPr>
          <w:lang w:eastAsia="en-AU"/>
        </w:rPr>
        <w:t>or</w:t>
      </w:r>
      <w:r w:rsidR="00110110" w:rsidRPr="00123C30">
        <w:rPr>
          <w:lang w:eastAsia="en-AU"/>
        </w:rPr>
        <w:t xml:space="preserve"> experience</w:t>
      </w:r>
      <w:r w:rsidR="00774F9E" w:rsidRPr="00123C30">
        <w:rPr>
          <w:lang w:eastAsia="en-AU"/>
        </w:rPr>
        <w:t xml:space="preserve"> equivalent to </w:t>
      </w:r>
      <w:r w:rsidR="00695EF1" w:rsidRPr="00123C30">
        <w:rPr>
          <w:lang w:eastAsia="en-AU"/>
        </w:rPr>
        <w:t>the</w:t>
      </w:r>
      <w:r w:rsidR="002F08D6" w:rsidRPr="00123C30">
        <w:rPr>
          <w:lang w:eastAsia="en-AU"/>
        </w:rPr>
        <w:t xml:space="preserve"> rating</w:t>
      </w:r>
      <w:r w:rsidR="003203AF" w:rsidRPr="00123C30">
        <w:rPr>
          <w:lang w:eastAsia="en-AU"/>
        </w:rPr>
        <w:t xml:space="preserve">, </w:t>
      </w:r>
      <w:r w:rsidR="007F2F7C" w:rsidRPr="00123C30">
        <w:rPr>
          <w:lang w:eastAsia="en-AU"/>
        </w:rPr>
        <w:t>certificate</w:t>
      </w:r>
      <w:r w:rsidR="002F08D6" w:rsidRPr="00123C30">
        <w:rPr>
          <w:lang w:eastAsia="en-AU"/>
        </w:rPr>
        <w:t xml:space="preserve"> or qualification mentioned in</w:t>
      </w:r>
      <w:r w:rsidR="00695EF1" w:rsidRPr="00123C30">
        <w:rPr>
          <w:lang w:eastAsia="en-AU"/>
        </w:rPr>
        <w:t xml:space="preserve"> subparagraph</w:t>
      </w:r>
      <w:r w:rsidR="00443B94" w:rsidRPr="00123C30">
        <w:rPr>
          <w:lang w:eastAsia="en-AU"/>
        </w:rPr>
        <w:t xml:space="preserve"> (i), (ii) or (iii)</w:t>
      </w:r>
      <w:r w:rsidR="00F02855" w:rsidRPr="00123C30">
        <w:rPr>
          <w:lang w:eastAsia="en-AU"/>
        </w:rPr>
        <w:t>.</w:t>
      </w:r>
    </w:p>
    <w:p w14:paraId="7F36F4D4" w14:textId="56159326" w:rsidR="00007FCB" w:rsidRPr="00123C30" w:rsidRDefault="00085F15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</w:r>
      <w:r w:rsidR="00511D0E" w:rsidRPr="00123C30">
        <w:t>(4)</w:t>
      </w:r>
      <w:r w:rsidRPr="00123C30">
        <w:tab/>
        <w:t>The CRP</w:t>
      </w:r>
      <w:r w:rsidR="00007FCB" w:rsidRPr="00123C30">
        <w:t xml:space="preserve"> of a RePL training organisation</w:t>
      </w:r>
      <w:r w:rsidRPr="00123C30">
        <w:t xml:space="preserve"> may be</w:t>
      </w:r>
      <w:r w:rsidR="00345451" w:rsidRPr="00123C30">
        <w:t xml:space="preserve"> nominated to also be</w:t>
      </w:r>
      <w:r w:rsidRPr="00123C30">
        <w:t xml:space="preserve"> </w:t>
      </w:r>
      <w:r w:rsidR="00007FCB" w:rsidRPr="00123C30">
        <w:t>its</w:t>
      </w:r>
      <w:r w:rsidRPr="00123C30">
        <w:t xml:space="preserve"> CRI, but only if</w:t>
      </w:r>
      <w:r w:rsidR="00F96F3D" w:rsidRPr="00123C30">
        <w:t xml:space="preserve"> the CRP is</w:t>
      </w:r>
      <w:r w:rsidR="00007FCB" w:rsidRPr="00123C30">
        <w:t>:</w:t>
      </w:r>
    </w:p>
    <w:p w14:paraId="1F27E10F" w14:textId="0A49D5C4" w:rsidR="00FB3FB5" w:rsidRPr="00123C30" w:rsidRDefault="00F96F3D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(a)</w:t>
      </w:r>
      <w:r w:rsidRPr="00123C30">
        <w:tab/>
      </w:r>
      <w:r w:rsidR="00B759C4" w:rsidRPr="00123C30">
        <w:t>eligible to be the CRI</w:t>
      </w:r>
      <w:r w:rsidR="00F60E18" w:rsidRPr="00123C30">
        <w:t xml:space="preserve"> in accordance with subsection </w:t>
      </w:r>
      <w:r w:rsidR="000A3E03" w:rsidRPr="00123C30">
        <w:t>(3)</w:t>
      </w:r>
      <w:r w:rsidR="00007FCB" w:rsidRPr="00123C30">
        <w:t>; and</w:t>
      </w:r>
    </w:p>
    <w:p w14:paraId="79FF3BCD" w14:textId="372288A6" w:rsidR="00F96F3D" w:rsidRPr="00123C30" w:rsidRDefault="00DB4C3A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(b)</w:t>
      </w:r>
      <w:r w:rsidRPr="00123C30">
        <w:tab/>
        <w:t xml:space="preserve">given the nature and activities of the RePL training organisation — capable of </w:t>
      </w:r>
      <w:r w:rsidR="00AE4A4D" w:rsidRPr="00123C30">
        <w:t xml:space="preserve">safely </w:t>
      </w:r>
      <w:r w:rsidRPr="00123C30">
        <w:t>combining</w:t>
      </w:r>
      <w:r w:rsidR="00AE4A4D" w:rsidRPr="00123C30">
        <w:t xml:space="preserve"> the duties and responsibilities of a CRP and a CRI; and</w:t>
      </w:r>
    </w:p>
    <w:p w14:paraId="6E412B37" w14:textId="192AD848" w:rsidR="00085F15" w:rsidRPr="00123C30" w:rsidRDefault="00F96F3D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</w:t>
      </w:r>
      <w:r w:rsidR="00577871" w:rsidRPr="00123C30">
        <w:t>c</w:t>
      </w:r>
      <w:r w:rsidRPr="00123C30">
        <w:t>)</w:t>
      </w:r>
      <w:r w:rsidRPr="00123C30">
        <w:tab/>
      </w:r>
      <w:r w:rsidR="00B759C4" w:rsidRPr="00123C30">
        <w:t>approved</w:t>
      </w:r>
      <w:r w:rsidR="006D2BBB" w:rsidRPr="00123C30">
        <w:t xml:space="preserve"> in writing</w:t>
      </w:r>
      <w:r w:rsidR="00B759C4" w:rsidRPr="00123C30">
        <w:t xml:space="preserve"> by CASA</w:t>
      </w:r>
      <w:r w:rsidRPr="00123C30">
        <w:t xml:space="preserve"> to be the CRI</w:t>
      </w:r>
      <w:r w:rsidR="006D2BBB" w:rsidRPr="00123C30">
        <w:t>.</w:t>
      </w:r>
    </w:p>
    <w:p w14:paraId="10C0FD14" w14:textId="0E3CE70E" w:rsidR="008C03EF" w:rsidRPr="00123C30" w:rsidRDefault="00D3266A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(5)</w:t>
      </w:r>
      <w:r w:rsidRPr="00123C30">
        <w:tab/>
        <w:t xml:space="preserve">CASA may suspend or revoke </w:t>
      </w:r>
      <w:r w:rsidR="00E135FE" w:rsidRPr="00123C30">
        <w:t>an approval mentioned in paragraph</w:t>
      </w:r>
      <w:r w:rsidR="00853EF0" w:rsidRPr="00123C30">
        <w:t xml:space="preserve"> (2)</w:t>
      </w:r>
      <w:r w:rsidR="002C2F6C" w:rsidRPr="00123C30">
        <w:t> </w:t>
      </w:r>
      <w:r w:rsidR="00853EF0" w:rsidRPr="00123C30">
        <w:t>(c)</w:t>
      </w:r>
      <w:r w:rsidR="009121F4" w:rsidRPr="00123C30">
        <w:t xml:space="preserve"> or</w:t>
      </w:r>
      <w:r w:rsidR="00E135FE" w:rsidRPr="00123C30">
        <w:t xml:space="preserve"> (4)(c) if CASA is </w:t>
      </w:r>
      <w:r w:rsidR="009F497D" w:rsidRPr="00123C30">
        <w:t>satisfied</w:t>
      </w:r>
      <w:r w:rsidR="00E135FE" w:rsidRPr="00123C30">
        <w:t xml:space="preserve"> that</w:t>
      </w:r>
      <w:r w:rsidR="009F497D" w:rsidRPr="00123C30">
        <w:t xml:space="preserve"> the CRI</w:t>
      </w:r>
      <w:r w:rsidR="008C03EF" w:rsidRPr="00123C30">
        <w:t>:</w:t>
      </w:r>
    </w:p>
    <w:p w14:paraId="71341CE3" w14:textId="516B7E65" w:rsidR="00D3266A" w:rsidRPr="00123C30" w:rsidRDefault="00BC3C89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(a)</w:t>
      </w:r>
      <w:r w:rsidRPr="00123C30">
        <w:tab/>
      </w:r>
      <w:r w:rsidR="009F497D" w:rsidRPr="00123C30">
        <w:t>has failed to discharge their duties and responsibilities</w:t>
      </w:r>
      <w:r w:rsidR="008C03EF" w:rsidRPr="00123C30">
        <w:t xml:space="preserve"> in a manner that preserves</w:t>
      </w:r>
      <w:r w:rsidR="003376BB" w:rsidRPr="00123C30">
        <w:t>, or is likely to preserve,</w:t>
      </w:r>
      <w:r w:rsidR="008C03EF" w:rsidRPr="00123C30">
        <w:t xml:space="preserve"> </w:t>
      </w:r>
      <w:r w:rsidR="00F404DA" w:rsidRPr="00123C30">
        <w:t>aviation safety; or</w:t>
      </w:r>
    </w:p>
    <w:p w14:paraId="20EC147C" w14:textId="62630B20" w:rsidR="00490B97" w:rsidRPr="00123C30" w:rsidRDefault="00490B97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(b)</w:t>
      </w:r>
      <w:r w:rsidRPr="00123C30">
        <w:tab/>
        <w:t>has adversely affected</w:t>
      </w:r>
      <w:r w:rsidR="004476C1" w:rsidRPr="00123C30">
        <w:t>,</w:t>
      </w:r>
      <w:r w:rsidRPr="00123C30">
        <w:t xml:space="preserve"> or appears likely to adversely affect, aviation safety because, in all the circumstances, the</w:t>
      </w:r>
      <w:r w:rsidR="004476C1" w:rsidRPr="00123C30">
        <w:t>y</w:t>
      </w:r>
      <w:r w:rsidRPr="00123C30">
        <w:t xml:space="preserve"> lack the capacity or the time to </w:t>
      </w:r>
      <w:r w:rsidR="002D4D10" w:rsidRPr="00123C30">
        <w:t>safely</w:t>
      </w:r>
      <w:r w:rsidRPr="00123C30">
        <w:t xml:space="preserve"> undertake the role.</w:t>
      </w:r>
    </w:p>
    <w:p w14:paraId="13E54E85" w14:textId="73C218D9" w:rsidR="00D0190D" w:rsidRPr="00123C30" w:rsidRDefault="00D0190D" w:rsidP="002C2F6C">
      <w:pPr>
        <w:pStyle w:val="LDNote"/>
        <w:spacing w:before="60"/>
        <w:ind w:left="737"/>
      </w:pPr>
      <w:r w:rsidRPr="00123C30">
        <w:rPr>
          <w:i/>
          <w:iCs/>
        </w:rPr>
        <w:t>Note</w:t>
      </w:r>
      <w:r w:rsidRPr="00123C30">
        <w:t>   A refusal to approve a nominated person</w:t>
      </w:r>
      <w:r w:rsidR="00CB3F8E" w:rsidRPr="00123C30">
        <w:t>, or a suspension or revocation of an approval,</w:t>
      </w:r>
      <w:r w:rsidRPr="00123C30">
        <w:t xml:space="preserve"> would be subject to review by the AAT under regulation 201.004 of CASR</w:t>
      </w:r>
      <w:r w:rsidR="00A7424C" w:rsidRPr="00123C30">
        <w:t>.</w:t>
      </w:r>
    </w:p>
    <w:p w14:paraId="0BFC430E" w14:textId="5646D593" w:rsidR="00F5562F" w:rsidRPr="00123C30" w:rsidRDefault="00F5562F" w:rsidP="00F5562F">
      <w:pPr>
        <w:pStyle w:val="LDClauseHeading"/>
        <w:ind w:left="737" w:hanging="737"/>
        <w:rPr>
          <w:rFonts w:ascii="Arial" w:hAnsi="Arial"/>
        </w:rPr>
      </w:pPr>
      <w:r w:rsidRPr="00123C30">
        <w:rPr>
          <w:rFonts w:ascii="Arial" w:hAnsi="Arial"/>
        </w:rPr>
        <w:t>2.29B</w:t>
      </w:r>
      <w:r w:rsidRPr="00123C30">
        <w:rPr>
          <w:rFonts w:ascii="Arial" w:hAnsi="Arial"/>
        </w:rPr>
        <w:tab/>
      </w:r>
      <w:r w:rsidR="00BD793F" w:rsidRPr="00123C30">
        <w:rPr>
          <w:rFonts w:ascii="Arial" w:hAnsi="Arial"/>
        </w:rPr>
        <w:t xml:space="preserve">Duties and responsibilities of </w:t>
      </w:r>
      <w:r w:rsidR="00DA5E22" w:rsidRPr="00123C30">
        <w:rPr>
          <w:rFonts w:ascii="Arial" w:hAnsi="Arial"/>
        </w:rPr>
        <w:t>a</w:t>
      </w:r>
      <w:r w:rsidR="00BD793F" w:rsidRPr="00123C30">
        <w:rPr>
          <w:rFonts w:ascii="Arial" w:hAnsi="Arial"/>
        </w:rPr>
        <w:t xml:space="preserve"> CRI</w:t>
      </w:r>
    </w:p>
    <w:p w14:paraId="49F13707" w14:textId="1E06B6C8" w:rsidR="00E7585C" w:rsidRPr="00123C30" w:rsidRDefault="000B2815" w:rsidP="00C90DBE">
      <w:pPr>
        <w:pStyle w:val="Clause"/>
        <w:rPr>
          <w:rFonts w:ascii="Arial" w:hAnsi="Arial" w:cs="Arial"/>
        </w:rPr>
      </w:pPr>
      <w:r w:rsidRPr="00123C30">
        <w:rPr>
          <w:rFonts w:ascii="Arial" w:hAnsi="Arial" w:cs="Arial"/>
        </w:rPr>
        <w:tab/>
      </w:r>
      <w:r w:rsidRPr="00123C30">
        <w:rPr>
          <w:rFonts w:ascii="Arial" w:hAnsi="Arial" w:cs="Arial"/>
        </w:rPr>
        <w:tab/>
      </w:r>
      <w:r w:rsidR="00E7585C" w:rsidRPr="00123C30">
        <w:rPr>
          <w:rFonts w:ascii="Arial" w:hAnsi="Arial" w:cs="Arial"/>
        </w:rPr>
        <w:t>General obligations</w:t>
      </w:r>
    </w:p>
    <w:p w14:paraId="664A0D10" w14:textId="7840213C" w:rsidR="00C90DBE" w:rsidRPr="00123C30" w:rsidRDefault="00DA5E22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</w:r>
      <w:r w:rsidR="00C90DBE" w:rsidRPr="00123C30">
        <w:t>(1)</w:t>
      </w:r>
      <w:r w:rsidR="00C90DBE" w:rsidRPr="00123C30">
        <w:tab/>
        <w:t xml:space="preserve">For the purpose of conducting a RePL training course for a type of RPA, a </w:t>
      </w:r>
      <w:r w:rsidR="007411AB" w:rsidRPr="00123C30">
        <w:t>RePL training organisation</w:t>
      </w:r>
      <w:r w:rsidR="00C90DBE" w:rsidRPr="00123C30">
        <w:t xml:space="preserve"> must ensure that its CRI </w:t>
      </w:r>
      <w:r w:rsidR="00DF2E92" w:rsidRPr="00123C30">
        <w:t>performs and discharges the duties and responsibilities</w:t>
      </w:r>
      <w:r w:rsidR="007548C8" w:rsidRPr="00123C30">
        <w:t xml:space="preserve"> of a CRI that are mentioned in this MOS, including those</w:t>
      </w:r>
      <w:r w:rsidR="00A55708" w:rsidRPr="00123C30">
        <w:t xml:space="preserve"> mentioned in this section.</w:t>
      </w:r>
    </w:p>
    <w:p w14:paraId="279DB661" w14:textId="2B2B555D" w:rsidR="00DD70E3" w:rsidRPr="00123C30" w:rsidRDefault="00DD70E3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5550F5" w:rsidRPr="00123C30">
        <w:t>2)</w:t>
      </w:r>
      <w:r w:rsidRPr="00123C30">
        <w:tab/>
      </w:r>
      <w:r w:rsidR="005550F5" w:rsidRPr="00123C30">
        <w:t xml:space="preserve">The CRI must </w:t>
      </w:r>
      <w:r w:rsidR="00A6691E" w:rsidRPr="00123C30">
        <w:t>safely manage the conduct of</w:t>
      </w:r>
      <w:r w:rsidR="009E10AE" w:rsidRPr="00123C30">
        <w:t xml:space="preserve"> each </w:t>
      </w:r>
      <w:r w:rsidR="002047F5" w:rsidRPr="00123C30">
        <w:t>RePL training course of the organisation.</w:t>
      </w:r>
    </w:p>
    <w:p w14:paraId="586344D8" w14:textId="2058B08D" w:rsidR="00E7585C" w:rsidRPr="00123C30" w:rsidRDefault="000B2815" w:rsidP="00C90DBE">
      <w:pPr>
        <w:pStyle w:val="Clause"/>
        <w:rPr>
          <w:rFonts w:ascii="Arial" w:hAnsi="Arial" w:cs="Arial"/>
        </w:rPr>
      </w:pPr>
      <w:r w:rsidRPr="00123C30">
        <w:rPr>
          <w:rFonts w:ascii="Arial" w:hAnsi="Arial" w:cs="Arial"/>
        </w:rPr>
        <w:tab/>
      </w:r>
      <w:r w:rsidRPr="00123C30">
        <w:rPr>
          <w:rFonts w:ascii="Arial" w:hAnsi="Arial" w:cs="Arial"/>
        </w:rPr>
        <w:tab/>
      </w:r>
      <w:r w:rsidR="00E7585C" w:rsidRPr="00123C30">
        <w:rPr>
          <w:rFonts w:ascii="Arial" w:hAnsi="Arial" w:cs="Arial"/>
        </w:rPr>
        <w:t>RePL training courses</w:t>
      </w:r>
    </w:p>
    <w:p w14:paraId="3D9A4050" w14:textId="3ED90F0C" w:rsidR="00560C19" w:rsidRPr="00123C30" w:rsidRDefault="00560C19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(3</w:t>
      </w:r>
      <w:r w:rsidR="00AF1809" w:rsidRPr="00123C30">
        <w:t>)</w:t>
      </w:r>
      <w:r w:rsidRPr="00123C30">
        <w:tab/>
        <w:t>The CRI must ensure that</w:t>
      </w:r>
      <w:r w:rsidR="00C1642B" w:rsidRPr="00123C30">
        <w:t xml:space="preserve"> </w:t>
      </w:r>
      <w:r w:rsidR="00C645DA" w:rsidRPr="00123C30">
        <w:t xml:space="preserve">each </w:t>
      </w:r>
      <w:r w:rsidR="00C1642B" w:rsidRPr="00123C30">
        <w:t>RePL training</w:t>
      </w:r>
      <w:r w:rsidR="00C645DA" w:rsidRPr="00123C30">
        <w:t xml:space="preserve"> course</w:t>
      </w:r>
      <w:r w:rsidR="005040AD" w:rsidRPr="00123C30">
        <w:t xml:space="preserve"> is conducted</w:t>
      </w:r>
      <w:r w:rsidR="00C1642B" w:rsidRPr="00123C30">
        <w:t xml:space="preserve"> in</w:t>
      </w:r>
      <w:r w:rsidR="00636490" w:rsidRPr="00123C30">
        <w:t xml:space="preserve"> a </w:t>
      </w:r>
      <w:r w:rsidR="006D3B34" w:rsidRPr="00123C30">
        <w:t xml:space="preserve">professional </w:t>
      </w:r>
      <w:r w:rsidR="00636490" w:rsidRPr="00123C30">
        <w:t>and systematic manner</w:t>
      </w:r>
      <w:r w:rsidR="006A3AC8" w:rsidRPr="00123C30">
        <w:t>, in</w:t>
      </w:r>
      <w:r w:rsidR="00C1642B" w:rsidRPr="00123C30">
        <w:t xml:space="preserve"> accordance with</w:t>
      </w:r>
      <w:r w:rsidR="006A3AC8" w:rsidRPr="00123C30">
        <w:t xml:space="preserve"> principles of competency-based training</w:t>
      </w:r>
      <w:r w:rsidR="00F058CC" w:rsidRPr="00123C30">
        <w:t xml:space="preserve"> </w:t>
      </w:r>
      <w:r w:rsidR="00D95420" w:rsidRPr="00123C30">
        <w:t>that are set out in detail</w:t>
      </w:r>
      <w:r w:rsidR="00C64ECA" w:rsidRPr="00123C30">
        <w:t xml:space="preserve"> </w:t>
      </w:r>
      <w:r w:rsidR="00F058CC" w:rsidRPr="00123C30">
        <w:t xml:space="preserve">in the </w:t>
      </w:r>
      <w:r w:rsidR="00941551" w:rsidRPr="00123C30">
        <w:t>organisation’s documented practices and procedures</w:t>
      </w:r>
      <w:r w:rsidR="006A3AC8" w:rsidRPr="00123C30">
        <w:t>.</w:t>
      </w:r>
    </w:p>
    <w:p w14:paraId="37A04258" w14:textId="4F47E3EC" w:rsidR="00907174" w:rsidRPr="00123C30" w:rsidRDefault="00AF1809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(4)</w:t>
      </w:r>
      <w:r w:rsidRPr="00123C30">
        <w:tab/>
      </w:r>
      <w:r w:rsidR="00907174" w:rsidRPr="00123C30">
        <w:t xml:space="preserve">The CRI must ensure that the organisation complies with all aspects of the civil aviation legislation that relate to the conduct of </w:t>
      </w:r>
      <w:r w:rsidR="009E4EEB" w:rsidRPr="00123C30">
        <w:t xml:space="preserve">each </w:t>
      </w:r>
      <w:r w:rsidR="00907174" w:rsidRPr="00123C30">
        <w:t>RePL training course, in particular Part 101 of CASR and the Part 101 MOS.</w:t>
      </w:r>
    </w:p>
    <w:p w14:paraId="38D21698" w14:textId="13FFA895" w:rsidR="005E508A" w:rsidRPr="00123C30" w:rsidRDefault="005E508A" w:rsidP="002C2F6C">
      <w:pPr>
        <w:pStyle w:val="LDNote"/>
        <w:spacing w:before="60"/>
        <w:ind w:left="737"/>
      </w:pPr>
      <w:r w:rsidRPr="00123C30">
        <w:rPr>
          <w:i/>
          <w:iCs/>
        </w:rPr>
        <w:t>Note</w:t>
      </w:r>
      <w:r w:rsidRPr="00123C30">
        <w:t>   </w:t>
      </w:r>
      <w:r w:rsidR="00C106FF" w:rsidRPr="00123C30">
        <w:t>S</w:t>
      </w:r>
      <w:r w:rsidRPr="00123C30">
        <w:t xml:space="preserve">ee also the wide definition of </w:t>
      </w:r>
      <w:r w:rsidRPr="00123C30">
        <w:rPr>
          <w:b/>
          <w:bCs/>
          <w:i/>
          <w:iCs/>
        </w:rPr>
        <w:t>civil aviation legislation</w:t>
      </w:r>
      <w:r w:rsidRPr="00123C30">
        <w:t xml:space="preserve"> in subsection 1.04</w:t>
      </w:r>
      <w:r w:rsidR="006D341A" w:rsidRPr="00123C30">
        <w:t> </w:t>
      </w:r>
      <w:r w:rsidRPr="00123C30">
        <w:t>(2) and section</w:t>
      </w:r>
      <w:r w:rsidR="006D341A" w:rsidRPr="00123C30">
        <w:t> </w:t>
      </w:r>
      <w:r w:rsidRPr="00123C30">
        <w:t xml:space="preserve">3 of the </w:t>
      </w:r>
      <w:r w:rsidRPr="00123C30">
        <w:rPr>
          <w:i/>
          <w:iCs/>
        </w:rPr>
        <w:t>Civil Aviation Act 1988</w:t>
      </w:r>
      <w:r w:rsidRPr="00123C30">
        <w:t>.</w:t>
      </w:r>
    </w:p>
    <w:p w14:paraId="200B5772" w14:textId="75092117" w:rsidR="005E508A" w:rsidRPr="00123C30" w:rsidRDefault="009F3D5E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6C1F8D" w:rsidRPr="00123C30">
        <w:t>5</w:t>
      </w:r>
      <w:r w:rsidRPr="00123C30">
        <w:t>)</w:t>
      </w:r>
      <w:r w:rsidRPr="00123C30">
        <w:tab/>
      </w:r>
      <w:r w:rsidR="00AF1809" w:rsidRPr="00123C30">
        <w:t xml:space="preserve">The CRI must </w:t>
      </w:r>
      <w:r w:rsidR="00925E6E" w:rsidRPr="00123C30">
        <w:t>regularly report to</w:t>
      </w:r>
      <w:r w:rsidR="00384D2C" w:rsidRPr="00123C30">
        <w:t xml:space="preserve"> the CEO and the CRP</w:t>
      </w:r>
      <w:r w:rsidR="005E508A" w:rsidRPr="00123C30">
        <w:t xml:space="preserve"> on the discharge of the duty under subsection</w:t>
      </w:r>
      <w:r w:rsidR="006133ED" w:rsidRPr="00123C30">
        <w:t xml:space="preserve"> </w:t>
      </w:r>
      <w:r w:rsidR="005E508A" w:rsidRPr="00123C30">
        <w:t>(4).</w:t>
      </w:r>
    </w:p>
    <w:p w14:paraId="79F14C7D" w14:textId="04FB8B66" w:rsidR="0027660E" w:rsidRPr="00123C30" w:rsidRDefault="00203C7B" w:rsidP="00D83E27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6C1F8D" w:rsidRPr="00123C30">
        <w:t>6</w:t>
      </w:r>
      <w:r w:rsidRPr="00123C30">
        <w:t>)</w:t>
      </w:r>
      <w:r w:rsidRPr="00123C30">
        <w:tab/>
      </w:r>
      <w:r w:rsidR="0027660E" w:rsidRPr="00123C30">
        <w:t xml:space="preserve">The CRI must </w:t>
      </w:r>
      <w:r w:rsidR="00233AD4" w:rsidRPr="00123C30">
        <w:t xml:space="preserve">ensure that the organisation’s documented practices and procedures for each </w:t>
      </w:r>
      <w:r w:rsidR="002E5456" w:rsidRPr="00123C30">
        <w:t xml:space="preserve">RePL </w:t>
      </w:r>
      <w:r w:rsidR="00233AD4" w:rsidRPr="00123C30">
        <w:t>training course</w:t>
      </w:r>
      <w:r w:rsidR="00B73A86" w:rsidRPr="00123C30">
        <w:t xml:space="preserve"> are</w:t>
      </w:r>
      <w:r w:rsidR="00C11015" w:rsidRPr="00123C30">
        <w:t xml:space="preserve"> </w:t>
      </w:r>
      <w:r w:rsidR="00AF2AB4" w:rsidRPr="006308F2">
        <w:t>so designed that the course will result in competent and effective training of each applicant doing the course.</w:t>
      </w:r>
    </w:p>
    <w:p w14:paraId="091A84EB" w14:textId="3E83BB1C" w:rsidR="00A878B7" w:rsidRPr="00123C30" w:rsidRDefault="00A878B7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6C1F8D" w:rsidRPr="00123C30">
        <w:t>7</w:t>
      </w:r>
      <w:r w:rsidRPr="00123C30">
        <w:t>)</w:t>
      </w:r>
      <w:r w:rsidRPr="00123C30">
        <w:tab/>
        <w:t xml:space="preserve">The CRI must ensure that sufficient numbers of </w:t>
      </w:r>
      <w:r w:rsidR="00BC023B" w:rsidRPr="00123C30">
        <w:t>RePL training instructors</w:t>
      </w:r>
      <w:r w:rsidR="009C14B0" w:rsidRPr="00123C30">
        <w:t>, and</w:t>
      </w:r>
      <w:r w:rsidR="00BC023B" w:rsidRPr="00123C30">
        <w:t xml:space="preserve"> </w:t>
      </w:r>
      <w:r w:rsidRPr="00123C30">
        <w:t>RPA</w:t>
      </w:r>
      <w:r w:rsidR="00BC023B" w:rsidRPr="00123C30">
        <w:t xml:space="preserve"> that are appropriate for the </w:t>
      </w:r>
      <w:r w:rsidR="009C14B0" w:rsidRPr="00123C30">
        <w:t>t</w:t>
      </w:r>
      <w:r w:rsidR="00BC023B" w:rsidRPr="00123C30">
        <w:t xml:space="preserve">raining </w:t>
      </w:r>
      <w:r w:rsidR="009C14B0" w:rsidRPr="00123C30">
        <w:t>course,</w:t>
      </w:r>
      <w:r w:rsidRPr="00123C30">
        <w:t xml:space="preserve"> are </w:t>
      </w:r>
      <w:r w:rsidR="009C14B0" w:rsidRPr="00123C30">
        <w:t>deployed and allocated</w:t>
      </w:r>
      <w:r w:rsidRPr="00123C30">
        <w:t xml:space="preserve"> to </w:t>
      </w:r>
      <w:r w:rsidRPr="00123C30">
        <w:lastRenderedPageBreak/>
        <w:t>allow for competent and effective training of each applicant in each RePL training course.</w:t>
      </w:r>
    </w:p>
    <w:p w14:paraId="501812C7" w14:textId="42648D27" w:rsidR="001810D0" w:rsidRPr="00123C30" w:rsidRDefault="001810D0" w:rsidP="002C2F6C">
      <w:pPr>
        <w:pStyle w:val="LDNote"/>
        <w:spacing w:before="60"/>
        <w:ind w:left="737"/>
      </w:pPr>
      <w:r w:rsidRPr="00123C30">
        <w:rPr>
          <w:i/>
          <w:iCs/>
        </w:rPr>
        <w:t>Note</w:t>
      </w:r>
      <w:r w:rsidRPr="00123C30">
        <w:t>   </w:t>
      </w:r>
      <w:r w:rsidR="001B0981" w:rsidRPr="00123C30">
        <w:t>An RPA is not appropriate for a particular training course if, for example,</w:t>
      </w:r>
      <w:r w:rsidR="00666A9D" w:rsidRPr="00123C30">
        <w:t xml:space="preserve"> it is not capable of performing </w:t>
      </w:r>
      <w:r w:rsidR="00DF0B36" w:rsidRPr="00123C30">
        <w:t>and enduring the manoeuvres required by the</w:t>
      </w:r>
      <w:r w:rsidR="0076373B" w:rsidRPr="00123C30">
        <w:t xml:space="preserve"> relevant</w:t>
      </w:r>
      <w:r w:rsidR="00DF0B36" w:rsidRPr="00123C30">
        <w:t xml:space="preserve"> </w:t>
      </w:r>
      <w:r w:rsidR="00F27FD8" w:rsidRPr="00123C30">
        <w:t xml:space="preserve">practical </w:t>
      </w:r>
      <w:r w:rsidR="0076373B" w:rsidRPr="00123C30">
        <w:t xml:space="preserve">competencies </w:t>
      </w:r>
      <w:r w:rsidR="005F70FF" w:rsidRPr="00123C30">
        <w:t>under</w:t>
      </w:r>
      <w:r w:rsidR="0076373B" w:rsidRPr="00123C30">
        <w:t xml:space="preserve"> this MOS</w:t>
      </w:r>
      <w:r w:rsidR="005F70FF" w:rsidRPr="00123C30">
        <w:t>.</w:t>
      </w:r>
    </w:p>
    <w:p w14:paraId="4AE173AB" w14:textId="7E3D1711" w:rsidR="0070053A" w:rsidRPr="00123C30" w:rsidRDefault="0070053A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6C1F8D" w:rsidRPr="00123C30">
        <w:t>8</w:t>
      </w:r>
      <w:r w:rsidRPr="00123C30">
        <w:t>)</w:t>
      </w:r>
      <w:r w:rsidRPr="00123C30">
        <w:tab/>
        <w:t>The CRI must set, monitor and maintain the organisation’s standards for its RePL training courses, in accordance with the organisation’s documented practices and procedures.</w:t>
      </w:r>
    </w:p>
    <w:p w14:paraId="19130103" w14:textId="08AAE176" w:rsidR="00A878B7" w:rsidRPr="00123C30" w:rsidRDefault="00A878B7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6C1F8D" w:rsidRPr="00123C30">
        <w:t>9</w:t>
      </w:r>
      <w:r w:rsidRPr="00123C30">
        <w:t>)</w:t>
      </w:r>
      <w:r w:rsidRPr="00123C30">
        <w:tab/>
        <w:t xml:space="preserve">The CRI must establish, implement and manage the organisation’s procedures to identify and rectify deficiencies in </w:t>
      </w:r>
      <w:r w:rsidR="0058552D" w:rsidRPr="00123C30">
        <w:t xml:space="preserve">RePL </w:t>
      </w:r>
      <w:r w:rsidRPr="00123C30">
        <w:t>training course training outcomes.</w:t>
      </w:r>
    </w:p>
    <w:p w14:paraId="5E9E3E0B" w14:textId="589BE746" w:rsidR="00AE09D6" w:rsidRPr="00123C30" w:rsidRDefault="000B2815" w:rsidP="00AE09D6">
      <w:pPr>
        <w:pStyle w:val="Clause"/>
        <w:rPr>
          <w:rFonts w:ascii="Arial" w:hAnsi="Arial" w:cs="Arial"/>
        </w:rPr>
      </w:pPr>
      <w:r w:rsidRPr="00123C30">
        <w:rPr>
          <w:rFonts w:ascii="Arial" w:hAnsi="Arial" w:cs="Arial"/>
        </w:rPr>
        <w:tab/>
      </w:r>
      <w:r w:rsidRPr="00123C30">
        <w:rPr>
          <w:rFonts w:ascii="Arial" w:hAnsi="Arial" w:cs="Arial"/>
        </w:rPr>
        <w:tab/>
      </w:r>
      <w:r w:rsidR="00AE09D6" w:rsidRPr="00123C30">
        <w:rPr>
          <w:rFonts w:ascii="Arial" w:hAnsi="Arial" w:cs="Arial"/>
        </w:rPr>
        <w:t>RePL training instructors</w:t>
      </w:r>
    </w:p>
    <w:p w14:paraId="39195891" w14:textId="1E983021" w:rsidR="009F5E32" w:rsidRPr="00123C30" w:rsidRDefault="009F5E32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6C1F8D" w:rsidRPr="00123C30">
        <w:t>10</w:t>
      </w:r>
      <w:r w:rsidRPr="00123C30">
        <w:t>)</w:t>
      </w:r>
      <w:r w:rsidRPr="00123C30">
        <w:tab/>
        <w:t xml:space="preserve">The CRI must ensure that each RePL training instructor is provided with the </w:t>
      </w:r>
      <w:r w:rsidR="007D6BFE" w:rsidRPr="00123C30">
        <w:t xml:space="preserve">training, </w:t>
      </w:r>
      <w:r w:rsidRPr="00123C30">
        <w:t>information and documentation required to deliver competent and effective training in each RePL training course.</w:t>
      </w:r>
    </w:p>
    <w:p w14:paraId="3D986FB0" w14:textId="4A45BEA3" w:rsidR="00061405" w:rsidRPr="00123C30" w:rsidRDefault="00AE09D6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F128CD" w:rsidRPr="00123C30">
        <w:t>11</w:t>
      </w:r>
      <w:r w:rsidRPr="00123C30">
        <w:t>)</w:t>
      </w:r>
      <w:r w:rsidRPr="00123C30">
        <w:tab/>
      </w:r>
      <w:r w:rsidR="003546BC" w:rsidRPr="00123C30">
        <w:t xml:space="preserve">The CRI must ensure that each RePL training instructor </w:t>
      </w:r>
      <w:r w:rsidR="00A943FE" w:rsidRPr="00123C30">
        <w:t xml:space="preserve">is </w:t>
      </w:r>
      <w:r w:rsidR="002F4D00" w:rsidRPr="00123C30">
        <w:t>initially assessed</w:t>
      </w:r>
      <w:r w:rsidR="005F54D9" w:rsidRPr="00123C30">
        <w:t>,</w:t>
      </w:r>
      <w:r w:rsidR="00BA5FF7" w:rsidRPr="00123C30">
        <w:t xml:space="preserve"> and subsequently </w:t>
      </w:r>
      <w:r w:rsidR="00A943FE" w:rsidRPr="00123C30">
        <w:t xml:space="preserve">regularly </w:t>
      </w:r>
      <w:r w:rsidR="00061405" w:rsidRPr="00123C30">
        <w:t>assessed</w:t>
      </w:r>
      <w:r w:rsidR="00F855A4" w:rsidRPr="00123C30">
        <w:t>,</w:t>
      </w:r>
      <w:r w:rsidR="0083012C" w:rsidRPr="00123C30">
        <w:t xml:space="preserve"> in accordance with the organisation’s documented practices and procedures,</w:t>
      </w:r>
      <w:r w:rsidR="00F855A4" w:rsidRPr="00123C30">
        <w:t xml:space="preserve"> to determine that </w:t>
      </w:r>
      <w:r w:rsidR="003E7F8E" w:rsidRPr="00123C30">
        <w:t>they are</w:t>
      </w:r>
      <w:r w:rsidR="00061405" w:rsidRPr="00123C30">
        <w:t xml:space="preserve"> competent to</w:t>
      </w:r>
      <w:r w:rsidR="00BA5FF7" w:rsidRPr="00123C30">
        <w:t xml:space="preserve"> commence</w:t>
      </w:r>
      <w:r w:rsidR="005F54D9" w:rsidRPr="00123C30">
        <w:t xml:space="preserve">, </w:t>
      </w:r>
      <w:r w:rsidR="00BA5FF7" w:rsidRPr="00123C30">
        <w:t>and continue</w:t>
      </w:r>
      <w:r w:rsidR="005F54D9" w:rsidRPr="00123C30">
        <w:t>, to</w:t>
      </w:r>
      <w:r w:rsidR="00061405" w:rsidRPr="00123C30">
        <w:t xml:space="preserve"> conduct the training or </w:t>
      </w:r>
      <w:r w:rsidR="003E7F8E" w:rsidRPr="00123C30">
        <w:t xml:space="preserve">examining </w:t>
      </w:r>
      <w:r w:rsidR="008041EF" w:rsidRPr="00123C30">
        <w:t>assigned to them</w:t>
      </w:r>
      <w:r w:rsidR="000B2815" w:rsidRPr="00123C30">
        <w:t>.</w:t>
      </w:r>
    </w:p>
    <w:p w14:paraId="253FEDE9" w14:textId="1FF0C5BE" w:rsidR="008246BC" w:rsidRPr="00123C30" w:rsidRDefault="008246BC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F128CD" w:rsidRPr="00123C30">
        <w:t>12</w:t>
      </w:r>
      <w:r w:rsidRPr="00123C30">
        <w:t>)</w:t>
      </w:r>
      <w:r w:rsidRPr="00123C30">
        <w:tab/>
        <w:t>The CRI must ensure that RePL training instructors remain competent to perform their duties, and that any competency refresher training that may be required is appropriate for its purpose.</w:t>
      </w:r>
    </w:p>
    <w:bookmarkEnd w:id="1"/>
    <w:p w14:paraId="74E7F7D3" w14:textId="505605DF" w:rsidR="003C182A" w:rsidRPr="00123C30" w:rsidRDefault="003C182A" w:rsidP="003C182A">
      <w:pPr>
        <w:pStyle w:val="LDClauseHeading"/>
        <w:ind w:left="737" w:hanging="737"/>
        <w:rPr>
          <w:rFonts w:ascii="Arial" w:hAnsi="Arial"/>
        </w:rPr>
      </w:pPr>
      <w:r w:rsidRPr="00123C30">
        <w:rPr>
          <w:rFonts w:ascii="Arial" w:hAnsi="Arial"/>
        </w:rPr>
        <w:t>2.29</w:t>
      </w:r>
      <w:r w:rsidR="008D1CFD" w:rsidRPr="00123C30">
        <w:rPr>
          <w:rFonts w:ascii="Arial" w:hAnsi="Arial"/>
        </w:rPr>
        <w:t>C</w:t>
      </w:r>
      <w:r w:rsidRPr="00123C30">
        <w:rPr>
          <w:rFonts w:ascii="Arial" w:hAnsi="Arial"/>
        </w:rPr>
        <w:tab/>
        <w:t>Transitional provisions for chief remote pilots only</w:t>
      </w:r>
    </w:p>
    <w:p w14:paraId="6F7F9AAB" w14:textId="4570371B" w:rsidR="00880858" w:rsidRPr="00123C30" w:rsidRDefault="003C182A" w:rsidP="001A616E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(1)</w:t>
      </w:r>
      <w:r w:rsidRPr="00123C30">
        <w:tab/>
      </w:r>
      <w:r w:rsidR="00C8609D" w:rsidRPr="00123C30">
        <w:t xml:space="preserve">Despite </w:t>
      </w:r>
      <w:r w:rsidR="00B867F2" w:rsidRPr="00123C30">
        <w:t>sub</w:t>
      </w:r>
      <w:r w:rsidR="00BC610A" w:rsidRPr="00123C30">
        <w:t>section</w:t>
      </w:r>
      <w:r w:rsidR="00B867F2" w:rsidRPr="00123C30">
        <w:t>s</w:t>
      </w:r>
      <w:r w:rsidR="00BC610A" w:rsidRPr="00123C30">
        <w:t xml:space="preserve"> 2.29A</w:t>
      </w:r>
      <w:r w:rsidR="006D341A" w:rsidRPr="00123C30">
        <w:t> </w:t>
      </w:r>
      <w:r w:rsidR="00B867F2" w:rsidRPr="00123C30">
        <w:t>(2)</w:t>
      </w:r>
      <w:r w:rsidR="001E6FEF" w:rsidRPr="00123C30">
        <w:t xml:space="preserve"> </w:t>
      </w:r>
      <w:r w:rsidR="00B867F2" w:rsidRPr="00123C30">
        <w:t>and (3)</w:t>
      </w:r>
      <w:r w:rsidR="00BC610A" w:rsidRPr="00123C30">
        <w:t xml:space="preserve">, </w:t>
      </w:r>
      <w:r w:rsidR="001E634C" w:rsidRPr="00123C30">
        <w:t>a</w:t>
      </w:r>
      <w:r w:rsidRPr="00123C30">
        <w:t xml:space="preserve"> person</w:t>
      </w:r>
      <w:r w:rsidR="00F01FC1" w:rsidRPr="00123C30">
        <w:t xml:space="preserve"> is deemed to</w:t>
      </w:r>
      <w:r w:rsidR="003472A9" w:rsidRPr="00123C30">
        <w:t xml:space="preserve"> </w:t>
      </w:r>
      <w:r w:rsidR="00F01FC1" w:rsidRPr="00123C30">
        <w:t xml:space="preserve">be the CRI of </w:t>
      </w:r>
      <w:r w:rsidR="00EC1277" w:rsidRPr="00123C30">
        <w:t>a RePL training organisation</w:t>
      </w:r>
      <w:r w:rsidR="007513B8" w:rsidRPr="00123C30">
        <w:t xml:space="preserve"> </w:t>
      </w:r>
      <w:r w:rsidR="00F01FC1" w:rsidRPr="00123C30">
        <w:t>if</w:t>
      </w:r>
      <w:r w:rsidRPr="00123C30">
        <w:t xml:space="preserve">, on </w:t>
      </w:r>
      <w:r w:rsidRPr="00123C30">
        <w:rPr>
          <w:bCs/>
        </w:rPr>
        <w:t xml:space="preserve">10 </w:t>
      </w:r>
      <w:r w:rsidR="00A7328B" w:rsidRPr="00123C30">
        <w:rPr>
          <w:bCs/>
        </w:rPr>
        <w:t>July</w:t>
      </w:r>
      <w:r w:rsidRPr="00123C30">
        <w:rPr>
          <w:bCs/>
        </w:rPr>
        <w:t xml:space="preserve"> 2024, </w:t>
      </w:r>
      <w:r w:rsidR="00F01FC1" w:rsidRPr="00123C30">
        <w:rPr>
          <w:bCs/>
        </w:rPr>
        <w:t>the person</w:t>
      </w:r>
      <w:r w:rsidR="00420F63" w:rsidRPr="00123C30">
        <w:rPr>
          <w:bCs/>
        </w:rPr>
        <w:t xml:space="preserve"> </w:t>
      </w:r>
      <w:r w:rsidR="00171A78" w:rsidRPr="00123C30">
        <w:rPr>
          <w:bCs/>
        </w:rPr>
        <w:t xml:space="preserve">is </w:t>
      </w:r>
      <w:r w:rsidRPr="00123C30">
        <w:rPr>
          <w:bCs/>
        </w:rPr>
        <w:t xml:space="preserve">the chief remote pilot of </w:t>
      </w:r>
      <w:r w:rsidR="00EC1277" w:rsidRPr="00123C30">
        <w:t>the</w:t>
      </w:r>
      <w:r w:rsidRPr="00123C30">
        <w:t xml:space="preserve"> organisation</w:t>
      </w:r>
      <w:r w:rsidR="00420F63" w:rsidRPr="00123C30">
        <w:t>.</w:t>
      </w:r>
    </w:p>
    <w:p w14:paraId="3C2DC01C" w14:textId="2094BF16" w:rsidR="005D1F88" w:rsidRPr="00123C30" w:rsidRDefault="005D1F88" w:rsidP="00C828F4">
      <w:pPr>
        <w:pStyle w:val="Note"/>
      </w:pPr>
      <w:r w:rsidRPr="00123C30">
        <w:rPr>
          <w:i/>
          <w:iCs/>
        </w:rPr>
        <w:t>Note</w:t>
      </w:r>
      <w:r w:rsidRPr="00123C30">
        <w:t>   The person must be the organisation’s actual chief remote pilot approved by CASA.</w:t>
      </w:r>
    </w:p>
    <w:p w14:paraId="2B1588AF" w14:textId="01330DFC" w:rsidR="00C01B38" w:rsidRDefault="000314EC" w:rsidP="00C01B38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i/>
          <w:iCs/>
        </w:rPr>
      </w:pPr>
      <w:r w:rsidRPr="00123C30">
        <w:tab/>
      </w:r>
      <w:r w:rsidR="00F60D47" w:rsidRPr="00123C30">
        <w:t>(</w:t>
      </w:r>
      <w:r w:rsidR="0069005B" w:rsidRPr="00123C30">
        <w:t>2</w:t>
      </w:r>
      <w:r w:rsidR="00F60D47" w:rsidRPr="00123C30">
        <w:t>)</w:t>
      </w:r>
      <w:r w:rsidRPr="00123C30">
        <w:tab/>
      </w:r>
      <w:r w:rsidR="00F35E5A" w:rsidRPr="00123C30">
        <w:t>On and from</w:t>
      </w:r>
      <w:r w:rsidRPr="00123C30">
        <w:t xml:space="preserve"> 10 </w:t>
      </w:r>
      <w:r w:rsidR="00A7328B" w:rsidRPr="00123C30">
        <w:t>January 2025</w:t>
      </w:r>
      <w:r w:rsidR="00F60D47" w:rsidRPr="00123C30">
        <w:t>, a person deemed</w:t>
      </w:r>
      <w:r w:rsidR="009A2ACB" w:rsidRPr="00123C30">
        <w:t xml:space="preserve"> under subsection (1)</w:t>
      </w:r>
      <w:r w:rsidR="00E21C1F" w:rsidRPr="00123C30">
        <w:t xml:space="preserve"> </w:t>
      </w:r>
      <w:r w:rsidR="00F60D47" w:rsidRPr="00123C30">
        <w:t xml:space="preserve">to be </w:t>
      </w:r>
      <w:r w:rsidR="0095434B" w:rsidRPr="00123C30">
        <w:t xml:space="preserve">the CRI of a RePL training organisation </w:t>
      </w:r>
      <w:r w:rsidR="00F60D47" w:rsidRPr="00123C30">
        <w:t>must</w:t>
      </w:r>
      <w:r w:rsidR="008363E2" w:rsidRPr="00123C30">
        <w:t xml:space="preserve"> </w:t>
      </w:r>
      <w:r w:rsidR="00E35AF7" w:rsidRPr="00123C30">
        <w:t>have the</w:t>
      </w:r>
      <w:r w:rsidR="005D1F88" w:rsidRPr="00123C30">
        <w:t xml:space="preserve"> applicable</w:t>
      </w:r>
      <w:r w:rsidR="00E35AF7" w:rsidRPr="00123C30">
        <w:t xml:space="preserve"> qualifications mentioned in </w:t>
      </w:r>
      <w:r w:rsidR="005D1F88" w:rsidRPr="00123C30">
        <w:t xml:space="preserve">subsection </w:t>
      </w:r>
      <w:r w:rsidR="00E35AF7" w:rsidRPr="00123C30">
        <w:t>2.29</w:t>
      </w:r>
      <w:r w:rsidR="001B2402" w:rsidRPr="00123C30">
        <w:t>A</w:t>
      </w:r>
      <w:r w:rsidR="00B53DD3" w:rsidRPr="00123C30">
        <w:t> </w:t>
      </w:r>
      <w:r w:rsidR="00F35E5A" w:rsidRPr="00123C30">
        <w:t>(3)</w:t>
      </w:r>
      <w:r w:rsidR="004B10D5" w:rsidRPr="00123C30">
        <w:t>.</w:t>
      </w:r>
    </w:p>
    <w:p w14:paraId="18E1DF8C" w14:textId="3BB29ADF" w:rsidR="005D1F88" w:rsidRPr="00123C30" w:rsidRDefault="00C01B38" w:rsidP="006308F2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6308F2">
        <w:tab/>
        <w:t>(3)</w:t>
      </w:r>
      <w:r w:rsidRPr="006308F2">
        <w:tab/>
      </w:r>
      <w:r w:rsidR="00227258" w:rsidRPr="00C01B38">
        <w:t>On</w:t>
      </w:r>
      <w:r w:rsidR="00227258" w:rsidRPr="00123C30">
        <w:t xml:space="preserve"> 10 </w:t>
      </w:r>
      <w:r w:rsidR="00A7328B" w:rsidRPr="00123C30">
        <w:t>January 2025</w:t>
      </w:r>
      <w:r w:rsidR="008206ED" w:rsidRPr="00123C30">
        <w:t>, a deemed CRI who d</w:t>
      </w:r>
      <w:r w:rsidR="006878C9" w:rsidRPr="00123C30">
        <w:t>o</w:t>
      </w:r>
      <w:r w:rsidR="008206ED" w:rsidRPr="00123C30">
        <w:t>es not satisfy the requirements of subsection</w:t>
      </w:r>
      <w:r w:rsidR="005C1127" w:rsidRPr="00123C30">
        <w:t> </w:t>
      </w:r>
      <w:r w:rsidR="008206ED" w:rsidRPr="00123C30">
        <w:t>2.29</w:t>
      </w:r>
      <w:r w:rsidR="0049480A" w:rsidRPr="00123C30">
        <w:t>A</w:t>
      </w:r>
      <w:r w:rsidR="00A925FC" w:rsidRPr="00123C30">
        <w:t> </w:t>
      </w:r>
      <w:r w:rsidR="006878C9" w:rsidRPr="00123C30">
        <w:t>(</w:t>
      </w:r>
      <w:r w:rsidR="00227DA6" w:rsidRPr="00123C30">
        <w:t>3</w:t>
      </w:r>
      <w:r w:rsidR="006878C9" w:rsidRPr="00123C30">
        <w:t xml:space="preserve">) is no longer </w:t>
      </w:r>
      <w:r w:rsidR="00C46416">
        <w:t>deemed</w:t>
      </w:r>
      <w:r w:rsidR="00C46416" w:rsidRPr="00123C30">
        <w:t xml:space="preserve"> </w:t>
      </w:r>
      <w:r w:rsidR="006878C9" w:rsidRPr="00123C30">
        <w:t>to be the CRI.</w:t>
      </w:r>
    </w:p>
    <w:p w14:paraId="488E7464" w14:textId="7B994880" w:rsidR="00637913" w:rsidRPr="00123C30" w:rsidRDefault="005D1F88" w:rsidP="002C2F6C">
      <w:pPr>
        <w:pStyle w:val="LDNote"/>
        <w:spacing w:before="60"/>
        <w:ind w:left="737"/>
      </w:pPr>
      <w:r w:rsidRPr="006308F2">
        <w:rPr>
          <w:i/>
          <w:iCs/>
        </w:rPr>
        <w:t>Note</w:t>
      </w:r>
      <w:r w:rsidRPr="00123C30">
        <w:t>   </w:t>
      </w:r>
      <w:r w:rsidR="00206469" w:rsidRPr="00123C30">
        <w:t xml:space="preserve">The CRI must not act as a RePL training instructor unless they </w:t>
      </w:r>
      <w:r w:rsidR="00A66E7A" w:rsidRPr="00123C30">
        <w:t>satisfy</w:t>
      </w:r>
      <w:r w:rsidR="00206469" w:rsidRPr="00123C30">
        <w:t xml:space="preserve"> the requirements of section 2.30.</w:t>
      </w:r>
    </w:p>
    <w:p w14:paraId="509189E1" w14:textId="3FDC6E89" w:rsidR="00893B6C" w:rsidRPr="00123C30" w:rsidRDefault="00893B6C" w:rsidP="00893B6C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7</w:t>
      </w:r>
      <w:r w:rsidRPr="00123C30">
        <w:t>]</w:t>
      </w:r>
      <w:r w:rsidRPr="00123C30">
        <w:tab/>
      </w:r>
      <w:r w:rsidR="00F240EC" w:rsidRPr="00123C30">
        <w:t>P</w:t>
      </w:r>
      <w:r w:rsidRPr="00123C30">
        <w:t>aragraph 2.30</w:t>
      </w:r>
      <w:r w:rsidR="006D341A" w:rsidRPr="00123C30">
        <w:t> </w:t>
      </w:r>
      <w:r w:rsidR="00F240EC" w:rsidRPr="00123C30">
        <w:t>(2)</w:t>
      </w:r>
      <w:r w:rsidR="006D341A" w:rsidRPr="00123C30">
        <w:t> </w:t>
      </w:r>
      <w:r w:rsidR="00F240EC" w:rsidRPr="00123C30">
        <w:t>(c)</w:t>
      </w:r>
    </w:p>
    <w:p w14:paraId="54843B2E" w14:textId="28A646BD" w:rsidR="009E15AA" w:rsidRPr="00123C30" w:rsidRDefault="009E15AA" w:rsidP="00893B6C">
      <w:pPr>
        <w:pStyle w:val="LDAmendInstruction"/>
      </w:pPr>
      <w:r w:rsidRPr="00123C30">
        <w:t>repeal</w:t>
      </w:r>
    </w:p>
    <w:p w14:paraId="032BB229" w14:textId="549C47CD" w:rsidR="00982D29" w:rsidRPr="00123C30" w:rsidRDefault="00982D29" w:rsidP="00982D29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8</w:t>
      </w:r>
      <w:r w:rsidRPr="00123C30">
        <w:t>]</w:t>
      </w:r>
      <w:r w:rsidRPr="00123C30">
        <w:tab/>
        <w:t>Subsection 2.30</w:t>
      </w:r>
      <w:r w:rsidR="005934E1" w:rsidRPr="00123C30">
        <w:t>A</w:t>
      </w:r>
      <w:r w:rsidR="006D341A" w:rsidRPr="00123C30">
        <w:t> </w:t>
      </w:r>
      <w:r w:rsidRPr="00123C30">
        <w:t>(2)</w:t>
      </w:r>
    </w:p>
    <w:p w14:paraId="3E5E89B7" w14:textId="77777777" w:rsidR="00982D29" w:rsidRPr="00123C30" w:rsidRDefault="00982D29" w:rsidP="00982D29">
      <w:pPr>
        <w:pStyle w:val="LDAmendInstruction"/>
      </w:pPr>
      <w:r w:rsidRPr="00123C30">
        <w:t>omit</w:t>
      </w:r>
    </w:p>
    <w:p w14:paraId="4BD5FB83" w14:textId="1A34BF99" w:rsidR="00982D29" w:rsidRPr="00123C30" w:rsidRDefault="00982D29" w:rsidP="00982D29">
      <w:pPr>
        <w:pStyle w:val="LDAmendText"/>
      </w:pPr>
      <w:r w:rsidRPr="00123C30">
        <w:t>chief remote pilot</w:t>
      </w:r>
      <w:r w:rsidR="00767575" w:rsidRPr="00123C30">
        <w:t xml:space="preserve"> (wherever </w:t>
      </w:r>
      <w:r w:rsidR="001419EC" w:rsidRPr="00123C30">
        <w:t>occurring</w:t>
      </w:r>
      <w:r w:rsidR="00767575" w:rsidRPr="00123C30">
        <w:t>)</w:t>
      </w:r>
    </w:p>
    <w:p w14:paraId="6B1EACC0" w14:textId="77777777" w:rsidR="00982D29" w:rsidRPr="00123C30" w:rsidRDefault="00982D29" w:rsidP="002E391A">
      <w:pPr>
        <w:pStyle w:val="LDAmendInstruction"/>
      </w:pPr>
      <w:r w:rsidRPr="00123C30">
        <w:t>insert</w:t>
      </w:r>
    </w:p>
    <w:p w14:paraId="21426D6E" w14:textId="42B32A49" w:rsidR="008416E2" w:rsidRPr="00123C30" w:rsidRDefault="00982D29" w:rsidP="001419EC">
      <w:pPr>
        <w:pStyle w:val="LDAmendText"/>
      </w:pPr>
      <w:r w:rsidRPr="00123C30">
        <w:t>CRI</w:t>
      </w:r>
    </w:p>
    <w:p w14:paraId="52DEB532" w14:textId="5B57364C" w:rsidR="00BF67BE" w:rsidRPr="00123C30" w:rsidRDefault="00BF67BE" w:rsidP="00BF67BE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C828F4" w:rsidRPr="00123C30">
        <w:t>9</w:t>
      </w:r>
      <w:r w:rsidRPr="00123C30">
        <w:t>]</w:t>
      </w:r>
      <w:r w:rsidRPr="00123C30">
        <w:tab/>
      </w:r>
      <w:r w:rsidR="001F7593" w:rsidRPr="00123C30">
        <w:t>After s</w:t>
      </w:r>
      <w:r w:rsidRPr="00123C30">
        <w:t>ubsection 10</w:t>
      </w:r>
      <w:r w:rsidR="00E822D9" w:rsidRPr="00123C30">
        <w:t>.03</w:t>
      </w:r>
      <w:r w:rsidR="006D341A" w:rsidRPr="00123C30">
        <w:t> </w:t>
      </w:r>
      <w:r w:rsidR="00E822D9" w:rsidRPr="00123C30">
        <w:t>(2)</w:t>
      </w:r>
    </w:p>
    <w:p w14:paraId="7E9A6F24" w14:textId="77777777" w:rsidR="00BF67BE" w:rsidRPr="00123C30" w:rsidRDefault="00BF67BE" w:rsidP="002E391A">
      <w:pPr>
        <w:pStyle w:val="LDAmendInstruction"/>
      </w:pPr>
      <w:r w:rsidRPr="00123C30">
        <w:t>insert</w:t>
      </w:r>
    </w:p>
    <w:p w14:paraId="5411B27A" w14:textId="15423C48" w:rsidR="00425CDB" w:rsidRPr="00123C30" w:rsidRDefault="009929AD" w:rsidP="002C2F6C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(2A)</w:t>
      </w:r>
      <w:r w:rsidRPr="00123C30">
        <w:tab/>
      </w:r>
      <w:r w:rsidR="00C71E61" w:rsidRPr="00123C30">
        <w:t xml:space="preserve">A certified RPA operator must ensure that </w:t>
      </w:r>
      <w:r w:rsidR="00C6410D" w:rsidRPr="00123C30">
        <w:t>the CRI</w:t>
      </w:r>
      <w:r w:rsidR="00C71E61" w:rsidRPr="00123C30">
        <w:t xml:space="preserve"> keeps records</w:t>
      </w:r>
      <w:r w:rsidR="00425CDB" w:rsidRPr="00123C30">
        <w:t xml:space="preserve"> </w:t>
      </w:r>
      <w:r w:rsidR="00836386" w:rsidRPr="00123C30">
        <w:t>to</w:t>
      </w:r>
      <w:r w:rsidR="00B75B7E" w:rsidRPr="00123C30">
        <w:t xml:space="preserve"> show</w:t>
      </w:r>
      <w:r w:rsidR="00836386" w:rsidRPr="00123C30">
        <w:t xml:space="preserve"> that the CRI is regularly and </w:t>
      </w:r>
      <w:r w:rsidR="00846EF3" w:rsidRPr="00123C30">
        <w:t>professionally</w:t>
      </w:r>
      <w:r w:rsidR="00BB7DCE" w:rsidRPr="00123C30">
        <w:t xml:space="preserve"> performing their duties</w:t>
      </w:r>
      <w:r w:rsidR="00F15812" w:rsidRPr="00123C30">
        <w:t>,</w:t>
      </w:r>
      <w:r w:rsidR="00BB7DCE" w:rsidRPr="00123C30">
        <w:t xml:space="preserve"> and discharging their responsibilities</w:t>
      </w:r>
      <w:r w:rsidR="00F15812" w:rsidRPr="00123C30">
        <w:t>,</w:t>
      </w:r>
      <w:r w:rsidR="00BB7DCE" w:rsidRPr="00123C30">
        <w:t xml:space="preserve"> </w:t>
      </w:r>
      <w:r w:rsidR="00F6677E" w:rsidRPr="00123C30">
        <w:t>under</w:t>
      </w:r>
      <w:r w:rsidR="00BB7DCE" w:rsidRPr="00123C30">
        <w:t xml:space="preserve"> </w:t>
      </w:r>
      <w:r w:rsidR="00F6677E" w:rsidRPr="00123C30">
        <w:t>section</w:t>
      </w:r>
      <w:r w:rsidR="00BB7DCE" w:rsidRPr="00123C30">
        <w:t xml:space="preserve"> 2.2</w:t>
      </w:r>
      <w:r w:rsidR="00F6677E" w:rsidRPr="00123C30">
        <w:t>9B.</w:t>
      </w:r>
    </w:p>
    <w:p w14:paraId="697ABBB5" w14:textId="0068F37C" w:rsidR="00305084" w:rsidRPr="00123C30" w:rsidRDefault="00305084" w:rsidP="00BE5247">
      <w:pPr>
        <w:pStyle w:val="LDAmendHeading"/>
        <w:spacing w:before="120"/>
        <w:rPr>
          <w:i/>
          <w:iCs/>
        </w:rPr>
      </w:pPr>
      <w:r w:rsidRPr="00123C30">
        <w:lastRenderedPageBreak/>
        <w:t>[</w:t>
      </w:r>
      <w:r w:rsidR="00C828F4" w:rsidRPr="00123C30">
        <w:t>10</w:t>
      </w:r>
      <w:r w:rsidRPr="00123C30">
        <w:t>]</w:t>
      </w:r>
      <w:r w:rsidRPr="00123C30">
        <w:tab/>
        <w:t>Subsection 10.03A</w:t>
      </w:r>
      <w:r w:rsidR="006D341A" w:rsidRPr="00123C30">
        <w:t> </w:t>
      </w:r>
      <w:r w:rsidRPr="00123C30">
        <w:t>(1)</w:t>
      </w:r>
    </w:p>
    <w:p w14:paraId="248003B8" w14:textId="77777777" w:rsidR="00305084" w:rsidRPr="00123C30" w:rsidRDefault="00305084" w:rsidP="00305084">
      <w:pPr>
        <w:pStyle w:val="LDAmendInstruction"/>
      </w:pPr>
      <w:r w:rsidRPr="00123C30">
        <w:t>omit</w:t>
      </w:r>
    </w:p>
    <w:p w14:paraId="5E1B7213" w14:textId="3A29F787" w:rsidR="00305084" w:rsidRPr="00123C30" w:rsidRDefault="00305084" w:rsidP="00305084">
      <w:pPr>
        <w:pStyle w:val="LDAmendText"/>
      </w:pPr>
      <w:r w:rsidRPr="00123C30">
        <w:t>chief remote pilot</w:t>
      </w:r>
    </w:p>
    <w:p w14:paraId="5DF420A3" w14:textId="77777777" w:rsidR="00305084" w:rsidRPr="00123C30" w:rsidRDefault="00305084" w:rsidP="002E391A">
      <w:pPr>
        <w:pStyle w:val="LDAmendInstruction"/>
      </w:pPr>
      <w:r w:rsidRPr="00123C30">
        <w:t>insert</w:t>
      </w:r>
    </w:p>
    <w:p w14:paraId="2CA064A5" w14:textId="0C1D4AE9" w:rsidR="00982D29" w:rsidRPr="00123C30" w:rsidRDefault="00305084" w:rsidP="00864711">
      <w:pPr>
        <w:pStyle w:val="LDAmendText"/>
      </w:pPr>
      <w:r w:rsidRPr="00123C30">
        <w:t>CRI</w:t>
      </w:r>
    </w:p>
    <w:p w14:paraId="726EFB59" w14:textId="731EBFDA" w:rsidR="00E86550" w:rsidRPr="00123C30" w:rsidRDefault="00E86550" w:rsidP="00E86550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3B564E" w:rsidRPr="00123C30">
        <w:t>1</w:t>
      </w:r>
      <w:r w:rsidR="00C828F4" w:rsidRPr="00123C30">
        <w:t>1</w:t>
      </w:r>
      <w:r w:rsidRPr="00123C30">
        <w:t>]</w:t>
      </w:r>
      <w:r w:rsidRPr="00123C30">
        <w:tab/>
        <w:t>After section 10</w:t>
      </w:r>
      <w:r w:rsidR="00AF1BDE" w:rsidRPr="00123C30">
        <w:t>.17</w:t>
      </w:r>
      <w:r w:rsidR="006D341A" w:rsidRPr="00123C30">
        <w:t> </w:t>
      </w:r>
      <w:r w:rsidR="00AF1BDE" w:rsidRPr="00123C30">
        <w:t>(</w:t>
      </w:r>
      <w:r w:rsidR="00E54AC7" w:rsidRPr="00123C30">
        <w:t>5</w:t>
      </w:r>
      <w:r w:rsidR="00AF1BDE" w:rsidRPr="00123C30">
        <w:t>)</w:t>
      </w:r>
    </w:p>
    <w:p w14:paraId="26AD8C94" w14:textId="77777777" w:rsidR="00E86550" w:rsidRPr="00123C30" w:rsidRDefault="00E86550" w:rsidP="00E86550">
      <w:pPr>
        <w:pStyle w:val="LDAmendInstruction"/>
      </w:pPr>
      <w:r w:rsidRPr="00123C30">
        <w:t>insert</w:t>
      </w:r>
    </w:p>
    <w:p w14:paraId="04E9358D" w14:textId="466F9803" w:rsidR="00735E26" w:rsidRPr="00123C30" w:rsidRDefault="00AF1BDE" w:rsidP="002C2F6C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E54AC7" w:rsidRPr="00123C30">
        <w:t>6</w:t>
      </w:r>
      <w:r w:rsidRPr="00123C30">
        <w:t>)</w:t>
      </w:r>
      <w:r w:rsidRPr="00123C30">
        <w:tab/>
      </w:r>
      <w:r w:rsidR="00CA463A" w:rsidRPr="00123C30">
        <w:t>T</w:t>
      </w:r>
      <w:r w:rsidR="00857935" w:rsidRPr="00123C30">
        <w:t>his section does not a</w:t>
      </w:r>
      <w:r w:rsidR="00CA463A" w:rsidRPr="00123C30">
        <w:t xml:space="preserve">pply </w:t>
      </w:r>
      <w:r w:rsidR="00B74B82" w:rsidRPr="00123C30">
        <w:t>if the change</w:t>
      </w:r>
      <w:r w:rsidR="00051532" w:rsidRPr="00123C30">
        <w:t xml:space="preserve"> in the information</w:t>
      </w:r>
      <w:r w:rsidR="0033504A" w:rsidRPr="00123C30">
        <w:t xml:space="preserve"> given to CASA</w:t>
      </w:r>
      <w:r w:rsidR="00B74B82" w:rsidRPr="00123C30">
        <w:t xml:space="preserve"> is</w:t>
      </w:r>
      <w:r w:rsidR="00CA463A" w:rsidRPr="00123C30">
        <w:t xml:space="preserve"> </w:t>
      </w:r>
      <w:r w:rsidR="00B74B82" w:rsidRPr="00123C30">
        <w:t>only</w:t>
      </w:r>
      <w:r w:rsidR="00735E26" w:rsidRPr="00123C30">
        <w:t>:</w:t>
      </w:r>
    </w:p>
    <w:p w14:paraId="37334777" w14:textId="023794CD" w:rsidR="001A5181" w:rsidRPr="00123C30" w:rsidRDefault="001A5181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(a</w:t>
      </w:r>
      <w:r w:rsidR="00EA2ADD" w:rsidRPr="00123C30">
        <w:t>)</w:t>
      </w:r>
      <w:r w:rsidR="00EA2ADD" w:rsidRPr="00123C30">
        <w:tab/>
      </w:r>
      <w:r w:rsidR="00CA463A" w:rsidRPr="00123C30">
        <w:t>the deeming</w:t>
      </w:r>
      <w:r w:rsidR="0057599C" w:rsidRPr="00123C30">
        <w:t>, under section 2.29C,</w:t>
      </w:r>
      <w:r w:rsidR="00CA463A" w:rsidRPr="00123C30">
        <w:t xml:space="preserve"> </w:t>
      </w:r>
      <w:r w:rsidR="00C61FE3" w:rsidRPr="00123C30">
        <w:t xml:space="preserve">of the </w:t>
      </w:r>
      <w:r w:rsidR="00B74B82" w:rsidRPr="00123C30">
        <w:t>operator’s</w:t>
      </w:r>
      <w:r w:rsidR="00262AD6" w:rsidRPr="00123C30">
        <w:t xml:space="preserve"> </w:t>
      </w:r>
      <w:r w:rsidR="00C61FE3" w:rsidRPr="00123C30">
        <w:t>chief remote pilot</w:t>
      </w:r>
      <w:r w:rsidR="00262AD6" w:rsidRPr="00123C30">
        <w:t xml:space="preserve"> to be the operator’s CRI</w:t>
      </w:r>
      <w:r w:rsidR="00735E26" w:rsidRPr="00123C30">
        <w:t>; or</w:t>
      </w:r>
    </w:p>
    <w:p w14:paraId="0E3C8165" w14:textId="4B68CF0B" w:rsidR="00262AD6" w:rsidRPr="00123C30" w:rsidRDefault="00EA2ADD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(b)</w:t>
      </w:r>
      <w:r w:rsidRPr="00123C30">
        <w:tab/>
      </w:r>
      <w:r w:rsidR="00735E26" w:rsidRPr="00123C30">
        <w:t>a</w:t>
      </w:r>
      <w:r w:rsidR="006E1F6B" w:rsidRPr="00123C30">
        <w:t xml:space="preserve">n </w:t>
      </w:r>
      <w:r w:rsidR="003719BC" w:rsidRPr="00123C30">
        <w:t xml:space="preserve">editorial </w:t>
      </w:r>
      <w:r w:rsidR="00735E26" w:rsidRPr="00123C30">
        <w:t>change</w:t>
      </w:r>
      <w:r w:rsidR="006E1F6B" w:rsidRPr="00123C30">
        <w:t xml:space="preserve"> to the documented practices and procedures</w:t>
      </w:r>
      <w:r w:rsidR="00735E26" w:rsidRPr="00123C30">
        <w:t xml:space="preserve"> that is </w:t>
      </w:r>
      <w:r w:rsidR="009C067F" w:rsidRPr="00123C30">
        <w:t xml:space="preserve">solely and directly consequential on </w:t>
      </w:r>
      <w:r w:rsidR="0033504A" w:rsidRPr="00123C30">
        <w:t>such deeming</w:t>
      </w:r>
      <w:r w:rsidR="001A5181" w:rsidRPr="00123C30">
        <w:t>.</w:t>
      </w:r>
    </w:p>
    <w:p w14:paraId="1DE9FEBD" w14:textId="03069BBB" w:rsidR="009739E4" w:rsidRPr="00123C30" w:rsidRDefault="009739E4" w:rsidP="002C2F6C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</w:t>
      </w:r>
      <w:r w:rsidR="00307F15" w:rsidRPr="00123C30">
        <w:t>7</w:t>
      </w:r>
      <w:r w:rsidRPr="00123C30">
        <w:t>)</w:t>
      </w:r>
      <w:r w:rsidRPr="00123C30">
        <w:tab/>
      </w:r>
      <w:r w:rsidR="00307F15" w:rsidRPr="00123C30">
        <w:t>Subs</w:t>
      </w:r>
      <w:r w:rsidRPr="00123C30">
        <w:t>ection</w:t>
      </w:r>
      <w:r w:rsidR="00307F15" w:rsidRPr="00123C30">
        <w:t xml:space="preserve"> (6) ceases to have effect </w:t>
      </w:r>
      <w:r w:rsidR="00232E99" w:rsidRPr="00123C30">
        <w:t xml:space="preserve">on 10 </w:t>
      </w:r>
      <w:r w:rsidR="00A66E7A" w:rsidRPr="00123C30">
        <w:t>January 2025</w:t>
      </w:r>
      <w:r w:rsidR="00232E99" w:rsidRPr="00123C30">
        <w:t>.</w:t>
      </w:r>
    </w:p>
    <w:p w14:paraId="6F5D11DA" w14:textId="2F91033E" w:rsidR="001E01B9" w:rsidRPr="00123C30" w:rsidRDefault="001E01B9" w:rsidP="002E391A">
      <w:pPr>
        <w:pStyle w:val="LDNote"/>
        <w:spacing w:before="60"/>
        <w:ind w:left="737"/>
      </w:pPr>
      <w:r w:rsidRPr="00123C30">
        <w:rPr>
          <w:i/>
          <w:iCs/>
        </w:rPr>
        <w:t>Note</w:t>
      </w:r>
      <w:r w:rsidRPr="00123C30">
        <w:t>   </w:t>
      </w:r>
      <w:r w:rsidR="003443CF" w:rsidRPr="00123C30">
        <w:t xml:space="preserve">On and from 10 </w:t>
      </w:r>
      <w:r w:rsidR="00A66E7A" w:rsidRPr="00123C30">
        <w:t>January 2025</w:t>
      </w:r>
      <w:r w:rsidR="003443CF" w:rsidRPr="00123C30">
        <w:t xml:space="preserve">, </w:t>
      </w:r>
      <w:r w:rsidR="000D5A73" w:rsidRPr="00123C30">
        <w:t xml:space="preserve">section 10.17 </w:t>
      </w:r>
      <w:r w:rsidR="008022E0" w:rsidRPr="00123C30">
        <w:t>resumes</w:t>
      </w:r>
      <w:r w:rsidR="000D5A73" w:rsidRPr="00123C30">
        <w:t xml:space="preserve"> full effect</w:t>
      </w:r>
      <w:r w:rsidR="008022E0" w:rsidRPr="00123C30">
        <w:t>,</w:t>
      </w:r>
      <w:r w:rsidR="004E289B" w:rsidRPr="00123C30">
        <w:t xml:space="preserve"> and </w:t>
      </w:r>
      <w:r w:rsidR="001F5A11" w:rsidRPr="00123C30">
        <w:t>t</w:t>
      </w:r>
      <w:r w:rsidR="00BF5909" w:rsidRPr="00123C30">
        <w:t>he</w:t>
      </w:r>
      <w:r w:rsidR="00000FE1" w:rsidRPr="00123C30">
        <w:t xml:space="preserve"> operator</w:t>
      </w:r>
      <w:r w:rsidR="001B7427" w:rsidRPr="00123C30">
        <w:t xml:space="preserve"> must have</w:t>
      </w:r>
      <w:r w:rsidR="00995538" w:rsidRPr="00123C30">
        <w:t xml:space="preserve"> updated</w:t>
      </w:r>
      <w:r w:rsidR="00000FE1" w:rsidRPr="00123C30">
        <w:t xml:space="preserve"> documented practices and procedures</w:t>
      </w:r>
      <w:r w:rsidR="00AA0175" w:rsidRPr="00123C30">
        <w:t>.</w:t>
      </w:r>
    </w:p>
    <w:p w14:paraId="6509C598" w14:textId="14D38AE6" w:rsidR="00960EB6" w:rsidRPr="00123C30" w:rsidRDefault="00960EB6" w:rsidP="00960EB6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3B564E" w:rsidRPr="00123C30">
        <w:t>1</w:t>
      </w:r>
      <w:r w:rsidR="00C828F4" w:rsidRPr="00123C30">
        <w:t>2</w:t>
      </w:r>
      <w:r w:rsidRPr="00123C30">
        <w:t>]</w:t>
      </w:r>
      <w:r w:rsidRPr="00123C30">
        <w:tab/>
        <w:t>Paragraph 10.17</w:t>
      </w:r>
      <w:r w:rsidR="006D341A" w:rsidRPr="00123C30">
        <w:t> </w:t>
      </w:r>
      <w:r w:rsidRPr="00123C30">
        <w:t>(3)</w:t>
      </w:r>
      <w:r w:rsidR="006D341A" w:rsidRPr="00123C30">
        <w:t> </w:t>
      </w:r>
      <w:r w:rsidRPr="00123C30">
        <w:t>(d)</w:t>
      </w:r>
    </w:p>
    <w:p w14:paraId="42EE5041" w14:textId="3879B921" w:rsidR="00960EB6" w:rsidRPr="00123C30" w:rsidRDefault="00960EB6" w:rsidP="00960EB6">
      <w:pPr>
        <w:pStyle w:val="LDAmendInstruction"/>
      </w:pPr>
      <w:r w:rsidRPr="00123C30">
        <w:t>repeal and substitute</w:t>
      </w:r>
    </w:p>
    <w:p w14:paraId="3FFDFDA7" w14:textId="77777777" w:rsidR="00A32E1D" w:rsidRPr="00123C30" w:rsidRDefault="00A32E1D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  <w:rPr>
          <w:lang w:eastAsia="en-AU"/>
        </w:rPr>
      </w:pPr>
      <w:r w:rsidRPr="00123C30">
        <w:rPr>
          <w:lang w:eastAsia="en-AU"/>
        </w:rPr>
        <w:t>(d)</w:t>
      </w:r>
      <w:r w:rsidRPr="00123C30">
        <w:rPr>
          <w:lang w:eastAsia="en-AU"/>
        </w:rPr>
        <w:tab/>
        <w:t>the identity of the chief remote pilot;</w:t>
      </w:r>
    </w:p>
    <w:p w14:paraId="74F6CBB3" w14:textId="00399E95" w:rsidR="00A32E1D" w:rsidRPr="00123C30" w:rsidRDefault="00A32E1D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  <w:rPr>
          <w:lang w:eastAsia="en-AU"/>
        </w:rPr>
      </w:pPr>
      <w:r w:rsidRPr="00123C30">
        <w:rPr>
          <w:lang w:eastAsia="en-AU"/>
        </w:rPr>
        <w:t>(</w:t>
      </w:r>
      <w:r w:rsidRPr="00123C30">
        <w:t>da</w:t>
      </w:r>
      <w:r w:rsidRPr="00123C30">
        <w:rPr>
          <w:lang w:eastAsia="en-AU"/>
        </w:rPr>
        <w:t>)</w:t>
      </w:r>
      <w:r w:rsidRPr="00123C30">
        <w:rPr>
          <w:lang w:eastAsia="en-AU"/>
        </w:rPr>
        <w:tab/>
        <w:t xml:space="preserve">if the </w:t>
      </w:r>
      <w:r w:rsidR="00260231" w:rsidRPr="00123C30">
        <w:rPr>
          <w:lang w:eastAsia="en-AU"/>
        </w:rPr>
        <w:t xml:space="preserve">certified RPA operator is a </w:t>
      </w:r>
      <w:r w:rsidR="007411AB" w:rsidRPr="00123C30">
        <w:rPr>
          <w:lang w:eastAsia="en-AU"/>
        </w:rPr>
        <w:t>RePL training organisation</w:t>
      </w:r>
      <w:r w:rsidR="00260231" w:rsidRPr="00123C30">
        <w:rPr>
          <w:lang w:eastAsia="en-AU"/>
        </w:rPr>
        <w:t xml:space="preserve"> — </w:t>
      </w:r>
      <w:r w:rsidRPr="00123C30">
        <w:rPr>
          <w:lang w:eastAsia="en-AU"/>
        </w:rPr>
        <w:t xml:space="preserve">the identity of the </w:t>
      </w:r>
      <w:r w:rsidR="00260231" w:rsidRPr="00123C30">
        <w:rPr>
          <w:lang w:eastAsia="en-AU"/>
        </w:rPr>
        <w:t>CRI</w:t>
      </w:r>
      <w:r w:rsidR="00565548" w:rsidRPr="00123C30">
        <w:rPr>
          <w:lang w:eastAsia="en-AU"/>
        </w:rPr>
        <w:t>;</w:t>
      </w:r>
    </w:p>
    <w:p w14:paraId="487F4002" w14:textId="5C4638DC" w:rsidR="00F209B6" w:rsidRPr="00123C30" w:rsidRDefault="00F209B6" w:rsidP="00F209B6">
      <w:pPr>
        <w:pStyle w:val="LDAmendHeading"/>
        <w:keepNext w:val="0"/>
        <w:spacing w:before="120"/>
        <w:rPr>
          <w:i/>
          <w:iCs/>
        </w:rPr>
      </w:pPr>
      <w:r w:rsidRPr="00123C30">
        <w:t>[</w:t>
      </w:r>
      <w:r w:rsidR="003B564E" w:rsidRPr="00123C30">
        <w:t>1</w:t>
      </w:r>
      <w:r w:rsidR="00C828F4" w:rsidRPr="00123C30">
        <w:t>3</w:t>
      </w:r>
      <w:r w:rsidRPr="00123C30">
        <w:t>]</w:t>
      </w:r>
      <w:r w:rsidRPr="00123C30">
        <w:tab/>
        <w:t xml:space="preserve">After </w:t>
      </w:r>
      <w:r w:rsidR="007B5E79" w:rsidRPr="00123C30">
        <w:t>section 10A.0</w:t>
      </w:r>
      <w:r w:rsidR="003277DF" w:rsidRPr="00123C30">
        <w:t>3</w:t>
      </w:r>
    </w:p>
    <w:p w14:paraId="54C7660B" w14:textId="091E99B1" w:rsidR="00F209B6" w:rsidRPr="00123C30" w:rsidRDefault="007B5E79" w:rsidP="00F209B6">
      <w:pPr>
        <w:pStyle w:val="LDAmendInstruction"/>
      </w:pPr>
      <w:r w:rsidRPr="00123C30">
        <w:t>insert</w:t>
      </w:r>
    </w:p>
    <w:p w14:paraId="2E7CEA67" w14:textId="5C302088" w:rsidR="001013BB" w:rsidRPr="00123C30" w:rsidRDefault="001013BB" w:rsidP="002E391A">
      <w:pPr>
        <w:pStyle w:val="LDClauseHeading"/>
        <w:ind w:left="737" w:hanging="879"/>
        <w:rPr>
          <w:rFonts w:ascii="Arial" w:hAnsi="Arial"/>
        </w:rPr>
      </w:pPr>
      <w:r w:rsidRPr="00123C30">
        <w:rPr>
          <w:rFonts w:ascii="Arial" w:hAnsi="Arial"/>
        </w:rPr>
        <w:t>10A.0</w:t>
      </w:r>
      <w:r w:rsidR="003277DF" w:rsidRPr="00123C30">
        <w:rPr>
          <w:rFonts w:ascii="Arial" w:hAnsi="Arial"/>
        </w:rPr>
        <w:t>4</w:t>
      </w:r>
      <w:r w:rsidR="0043763A" w:rsidRPr="00123C30">
        <w:rPr>
          <w:rFonts w:ascii="Arial" w:hAnsi="Arial"/>
        </w:rPr>
        <w:tab/>
        <w:t>Deemed CRI is not a significant change</w:t>
      </w:r>
    </w:p>
    <w:p w14:paraId="03F5DD6D" w14:textId="3B6201D5" w:rsidR="007171DD" w:rsidRPr="00123C30" w:rsidRDefault="001A0BEA" w:rsidP="002C2F6C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(1)</w:t>
      </w:r>
      <w:r w:rsidRPr="00123C30">
        <w:tab/>
      </w:r>
      <w:r w:rsidR="009C0546" w:rsidRPr="00123C30">
        <w:t>Despite section 10A.01,</w:t>
      </w:r>
      <w:r w:rsidR="00E85D16" w:rsidRPr="00123C30">
        <w:t xml:space="preserve"> the operation of section 2.29</w:t>
      </w:r>
      <w:r w:rsidRPr="00123C30">
        <w:t>C to deem the chief remote pilot of a</w:t>
      </w:r>
      <w:r w:rsidR="00096562" w:rsidRPr="00123C30">
        <w:t xml:space="preserve"> RePL training organisation</w:t>
      </w:r>
      <w:r w:rsidRPr="00123C30">
        <w:t xml:space="preserve"> to be </w:t>
      </w:r>
      <w:r w:rsidR="00096562" w:rsidRPr="00123C30">
        <w:t>the organisation’s</w:t>
      </w:r>
      <w:r w:rsidRPr="00123C30">
        <w:t xml:space="preserve"> CRI</w:t>
      </w:r>
      <w:r w:rsidR="00D52923" w:rsidRPr="00123C30">
        <w:t xml:space="preserve"> (the </w:t>
      </w:r>
      <w:r w:rsidR="00D52923" w:rsidRPr="00123C30">
        <w:rPr>
          <w:b/>
          <w:bCs/>
          <w:i/>
          <w:iCs/>
        </w:rPr>
        <w:t>deemed CRI</w:t>
      </w:r>
      <w:r w:rsidR="00D52923" w:rsidRPr="00123C30">
        <w:t>)</w:t>
      </w:r>
      <w:r w:rsidR="00096562" w:rsidRPr="00123C30">
        <w:t xml:space="preserve"> does not </w:t>
      </w:r>
      <w:r w:rsidR="002244D0" w:rsidRPr="00123C30">
        <w:t>constitute a significant change for the</w:t>
      </w:r>
      <w:r w:rsidR="00663DB3" w:rsidRPr="00123C30">
        <w:t xml:space="preserve"> purposes of</w:t>
      </w:r>
      <w:r w:rsidR="0017128C" w:rsidRPr="00123C30">
        <w:t xml:space="preserve"> the following provisions in the definition of </w:t>
      </w:r>
      <w:r w:rsidR="0017128C" w:rsidRPr="002E391A">
        <w:rPr>
          <w:b/>
          <w:bCs/>
          <w:i/>
          <w:iCs/>
        </w:rPr>
        <w:t>significant change</w:t>
      </w:r>
      <w:r w:rsidR="0017128C" w:rsidRPr="00123C30">
        <w:t>:</w:t>
      </w:r>
    </w:p>
    <w:p w14:paraId="65269E52" w14:textId="0A565914" w:rsidR="001013BB" w:rsidRPr="00123C30" w:rsidRDefault="000029BB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(a)</w:t>
      </w:r>
      <w:r w:rsidRPr="00123C30">
        <w:tab/>
      </w:r>
      <w:r w:rsidR="008030E2" w:rsidRPr="00123C30">
        <w:t>subparagraphs (a)</w:t>
      </w:r>
      <w:r w:rsidR="006D341A" w:rsidRPr="00123C30">
        <w:t> </w:t>
      </w:r>
      <w:r w:rsidR="008030E2" w:rsidRPr="00123C30">
        <w:t>(i) to (</w:t>
      </w:r>
      <w:r w:rsidR="00C049CB" w:rsidRPr="00123C30">
        <w:t>i</w:t>
      </w:r>
      <w:r w:rsidR="008030E2" w:rsidRPr="00123C30">
        <w:t>v)</w:t>
      </w:r>
      <w:r w:rsidR="00C049CB" w:rsidRPr="00123C30">
        <w:t xml:space="preserve"> and (v</w:t>
      </w:r>
      <w:r w:rsidR="0091735F" w:rsidRPr="00123C30">
        <w:t>i)</w:t>
      </w:r>
      <w:r w:rsidR="0017128C" w:rsidRPr="00123C30">
        <w:t>;</w:t>
      </w:r>
    </w:p>
    <w:p w14:paraId="1BC0D887" w14:textId="6CFCD2E0" w:rsidR="00F93680" w:rsidRPr="00123C30" w:rsidRDefault="000029BB" w:rsidP="002C2F6C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 w:rsidRPr="00123C30">
        <w:t>(b)</w:t>
      </w:r>
      <w:r w:rsidRPr="00123C30">
        <w:tab/>
      </w:r>
      <w:r w:rsidR="00F93680" w:rsidRPr="00123C30">
        <w:t>paragraph (b).</w:t>
      </w:r>
    </w:p>
    <w:p w14:paraId="71D74997" w14:textId="24D0913B" w:rsidR="004276E5" w:rsidRPr="00123C30" w:rsidRDefault="004276E5" w:rsidP="002C2F6C">
      <w:pPr>
        <w:pStyle w:val="LDNote"/>
        <w:spacing w:before="60"/>
        <w:ind w:left="737"/>
      </w:pPr>
      <w:r w:rsidRPr="00123C30">
        <w:rPr>
          <w:i/>
          <w:iCs/>
        </w:rPr>
        <w:t>Note</w:t>
      </w:r>
      <w:r w:rsidRPr="00123C30">
        <w:t>   </w:t>
      </w:r>
      <w:r w:rsidRPr="00123C30">
        <w:rPr>
          <w:b/>
          <w:bCs/>
          <w:i/>
          <w:iCs/>
        </w:rPr>
        <w:t>Significant change</w:t>
      </w:r>
      <w:r w:rsidRPr="00123C30">
        <w:t xml:space="preserve"> is defined in </w:t>
      </w:r>
      <w:r w:rsidR="00B31136" w:rsidRPr="00123C30">
        <w:t>subsection 1.04</w:t>
      </w:r>
      <w:r w:rsidR="006D341A" w:rsidRPr="00123C30">
        <w:t> </w:t>
      </w:r>
      <w:r w:rsidR="002F7BFE" w:rsidRPr="00123C30">
        <w:t>(</w:t>
      </w:r>
      <w:r w:rsidR="00B31136" w:rsidRPr="00123C30">
        <w:t>2)</w:t>
      </w:r>
      <w:r w:rsidR="002F7BFE" w:rsidRPr="00123C30">
        <w:t>.</w:t>
      </w:r>
    </w:p>
    <w:p w14:paraId="59FA0623" w14:textId="40139086" w:rsidR="0017128C" w:rsidRDefault="000029BB" w:rsidP="002C2F6C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 w:rsidRPr="00123C30">
        <w:tab/>
        <w:t>(2)</w:t>
      </w:r>
      <w:r w:rsidRPr="00123C30">
        <w:tab/>
        <w:t>Subsection (1</w:t>
      </w:r>
      <w:r w:rsidR="000E38EB" w:rsidRPr="00123C30">
        <w:t>)</w:t>
      </w:r>
      <w:r w:rsidRPr="00123C30">
        <w:t xml:space="preserve"> does not apply</w:t>
      </w:r>
      <w:r w:rsidR="000E38EB" w:rsidRPr="00123C30">
        <w:t xml:space="preserve"> if </w:t>
      </w:r>
      <w:r w:rsidR="00D52923" w:rsidRPr="00123C30">
        <w:t xml:space="preserve">the deemed CRI </w:t>
      </w:r>
      <w:r w:rsidR="006761A6" w:rsidRPr="00123C30">
        <w:t>ceases to be eligible to be deemed</w:t>
      </w:r>
      <w:r w:rsidR="00D570A5" w:rsidRPr="00123C30">
        <w:t xml:space="preserve"> under section</w:t>
      </w:r>
      <w:r w:rsidR="00104230" w:rsidRPr="00123C30">
        <w:t xml:space="preserve"> 2.29C</w:t>
      </w:r>
      <w:r w:rsidR="007F7D9D" w:rsidRPr="00123C30">
        <w:t>.</w:t>
      </w:r>
    </w:p>
    <w:p w14:paraId="61E9910B" w14:textId="51908A7D" w:rsidR="004B69DB" w:rsidRPr="001D0EC1" w:rsidRDefault="004B69DB" w:rsidP="002E391A">
      <w:pPr>
        <w:pStyle w:val="EndLine"/>
        <w:rPr>
          <w:rFonts w:cs="Times New Roman"/>
          <w:szCs w:val="24"/>
        </w:rPr>
      </w:pPr>
    </w:p>
    <w:sectPr w:rsidR="004B69DB" w:rsidRPr="001D0EC1" w:rsidSect="00D40083"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70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813B" w14:textId="77777777" w:rsidR="00D40083" w:rsidRDefault="00D40083">
      <w:r>
        <w:separator/>
      </w:r>
    </w:p>
  </w:endnote>
  <w:endnote w:type="continuationSeparator" w:id="0">
    <w:p w14:paraId="6DE0AE35" w14:textId="77777777" w:rsidR="00D40083" w:rsidRDefault="00D40083">
      <w:r>
        <w:continuationSeparator/>
      </w:r>
    </w:p>
  </w:endnote>
  <w:endnote w:type="continuationNotice" w:id="1">
    <w:p w14:paraId="72E70767" w14:textId="77777777" w:rsidR="005B4A03" w:rsidRDefault="005B4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Ebrima"/>
    <w:charset w:val="00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301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101A7" w14:textId="4CD83BDC" w:rsidR="00790AA1" w:rsidRDefault="00790AA1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 w:rsidR="00A654F2">
          <w:rPr>
            <w:rStyle w:val="PageNumber"/>
            <w:noProof/>
          </w:rPr>
          <w:t>26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 w:rsidR="00A654F2">
          <w:rPr>
            <w:rStyle w:val="PageNumber"/>
            <w:noProof/>
          </w:rPr>
          <w:t>28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884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330CF" w14:textId="08AE4328" w:rsidR="00790AA1" w:rsidRDefault="00790AA1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 w:rsidR="005E019F">
          <w:rPr>
            <w:rStyle w:val="PageNumber"/>
            <w:noProof/>
          </w:rPr>
          <w:t>1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 w:rsidR="005E019F">
          <w:rPr>
            <w:rStyle w:val="PageNumber"/>
            <w:noProof/>
          </w:rPr>
          <w:t>28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1B80" w14:textId="77777777" w:rsidR="00D40083" w:rsidRDefault="00D40083">
      <w:r>
        <w:separator/>
      </w:r>
    </w:p>
  </w:footnote>
  <w:footnote w:type="continuationSeparator" w:id="0">
    <w:p w14:paraId="49F6D859" w14:textId="77777777" w:rsidR="00D40083" w:rsidRDefault="00D40083">
      <w:r>
        <w:continuationSeparator/>
      </w:r>
    </w:p>
  </w:footnote>
  <w:footnote w:type="continuationNotice" w:id="1">
    <w:p w14:paraId="62902B35" w14:textId="77777777" w:rsidR="005B4A03" w:rsidRDefault="005B4A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1020" w14:textId="68EFC2BF" w:rsidR="00790AA1" w:rsidRDefault="00790AA1" w:rsidP="00A36D9D">
    <w:pPr>
      <w:ind w:left="-851"/>
    </w:pPr>
    <w:r>
      <w:rPr>
        <w:noProof/>
        <w:lang w:eastAsia="en-AU"/>
      </w:rPr>
      <w:drawing>
        <wp:inline distT="0" distB="0" distL="0" distR="0" wp14:anchorId="4892C5ED" wp14:editId="2E25432A">
          <wp:extent cx="3999230" cy="1057275"/>
          <wp:effectExtent l="0" t="0" r="1270" b="9525"/>
          <wp:docPr id="4" name="Picture 4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A372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F5D7E"/>
    <w:multiLevelType w:val="multilevel"/>
    <w:tmpl w:val="7B2CEA0A"/>
    <w:styleLink w:val="SDbulletlist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  <w:sz w:val="22"/>
      </w:rPr>
    </w:lvl>
    <w:lvl w:ilvl="2">
      <w:start w:val="1"/>
      <w:numFmt w:val="bullet"/>
      <w:lvlText w:val="o"/>
      <w:lvlJc w:val="left"/>
      <w:pPr>
        <w:ind w:left="1701" w:hanging="426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12" w15:restartNumberingAfterBreak="0">
    <w:nsid w:val="03DF26FD"/>
    <w:multiLevelType w:val="multilevel"/>
    <w:tmpl w:val="AB6498CA"/>
    <w:lvl w:ilvl="0">
      <w:start w:val="1"/>
      <w:numFmt w:val="none"/>
      <w:pStyle w:val="UnitTitle-Sched6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LDClauseHeading-sched6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  <w:b/>
      </w:rPr>
    </w:lvl>
    <w:lvl w:ilvl="3">
      <w:start w:val="1"/>
      <w:numFmt w:val="decimal"/>
      <w:pStyle w:val="LDClause-Sched6"/>
      <w:lvlText w:val="%2.%4"/>
      <w:lvlJc w:val="left"/>
      <w:pPr>
        <w:ind w:left="680" w:hanging="680"/>
      </w:pPr>
      <w:rPr>
        <w:rFonts w:hint="default"/>
        <w:b w:val="0"/>
      </w:rPr>
    </w:lvl>
    <w:lvl w:ilvl="4">
      <w:start w:val="1"/>
      <w:numFmt w:val="lowerLetter"/>
      <w:pStyle w:val="LDP1a-sched6"/>
      <w:lvlText w:val="(%5)"/>
      <w:lvlJc w:val="right"/>
      <w:pPr>
        <w:ind w:left="794" w:hanging="227"/>
      </w:pPr>
      <w:rPr>
        <w:rFonts w:hint="default"/>
      </w:rPr>
    </w:lvl>
    <w:lvl w:ilvl="5">
      <w:start w:val="1"/>
      <w:numFmt w:val="lowerRoman"/>
      <w:pStyle w:val="LDP2iSched6"/>
      <w:lvlText w:val="(%6)"/>
      <w:lvlJc w:val="right"/>
      <w:pPr>
        <w:ind w:left="1247" w:hanging="226"/>
      </w:pPr>
      <w:rPr>
        <w:rFonts w:hint="default"/>
      </w:rPr>
    </w:lvl>
    <w:lvl w:ilvl="6">
      <w:start w:val="1"/>
      <w:numFmt w:val="upperLetter"/>
      <w:pStyle w:val="LDP3A-Sched6"/>
      <w:lvlText w:val="(%7)"/>
      <w:lvlJc w:val="right"/>
      <w:pPr>
        <w:ind w:left="170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6923C15"/>
    <w:multiLevelType w:val="hybridMultilevel"/>
    <w:tmpl w:val="CB2871F4"/>
    <w:lvl w:ilvl="0" w:tplc="FAD8E17A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4" w15:restartNumberingAfterBreak="0">
    <w:nsid w:val="0772D4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86D008E"/>
    <w:multiLevelType w:val="hybridMultilevel"/>
    <w:tmpl w:val="B838BCF2"/>
    <w:lvl w:ilvl="0" w:tplc="8278D06E">
      <w:start w:val="1"/>
      <w:numFmt w:val="lowerRoman"/>
      <w:pStyle w:val="TableTexti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8C10370"/>
    <w:multiLevelType w:val="hybridMultilevel"/>
    <w:tmpl w:val="E84C4AF4"/>
    <w:lvl w:ilvl="0" w:tplc="F60EFF1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7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8" w15:restartNumberingAfterBreak="0">
    <w:nsid w:val="11F466E5"/>
    <w:multiLevelType w:val="multilevel"/>
    <w:tmpl w:val="FE2C757E"/>
    <w:name w:val="Legal Numbering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4" w:hanging="454"/>
      </w:pPr>
      <w:rPr>
        <w:rFonts w:ascii="Arial" w:hAnsi="Arial" w:cs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ind w:left="1588" w:hanging="454"/>
      </w:pPr>
      <w:rPr>
        <w:rFonts w:hint="default"/>
      </w:rPr>
    </w:lvl>
    <w:lvl w:ilvl="6">
      <w:start w:val="1"/>
      <w:numFmt w:val="upperLetter"/>
      <w:lvlText w:val="(%1%7)"/>
      <w:lvlJc w:val="left"/>
      <w:pPr>
        <w:ind w:left="20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244" w:hanging="1800"/>
      </w:pPr>
      <w:rPr>
        <w:rFonts w:hint="default"/>
      </w:rPr>
    </w:lvl>
  </w:abstractNum>
  <w:abstractNum w:abstractNumId="19" w15:restartNumberingAfterBreak="0">
    <w:nsid w:val="13C64EAF"/>
    <w:multiLevelType w:val="multilevel"/>
    <w:tmpl w:val="FA4A941A"/>
    <w:styleLink w:val="StyleNumbered"/>
    <w:lvl w:ilvl="0">
      <w:start w:val="1"/>
      <w:numFmt w:val="decimal"/>
      <w:lvlText w:val="%1."/>
      <w:lvlJc w:val="left"/>
      <w:pPr>
        <w:tabs>
          <w:tab w:val="num" w:pos="4176"/>
        </w:tabs>
        <w:ind w:left="4248" w:hanging="432"/>
      </w:pPr>
      <w:rPr>
        <w:rFonts w:cs="Times New Roman" w:hint="default"/>
        <w:sz w:val="22"/>
      </w:rPr>
    </w:lvl>
    <w:lvl w:ilvl="1">
      <w:start w:val="1"/>
      <w:numFmt w:val="none"/>
      <w:lvlText w:val="(a)"/>
      <w:lvlJc w:val="left"/>
      <w:pPr>
        <w:tabs>
          <w:tab w:val="num" w:pos="4896"/>
        </w:tabs>
        <w:ind w:left="5040" w:hanging="57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5616"/>
        </w:tabs>
        <w:ind w:left="5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336"/>
        </w:tabs>
        <w:ind w:left="6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056"/>
        </w:tabs>
        <w:ind w:left="7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7776"/>
        </w:tabs>
        <w:ind w:left="7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496"/>
        </w:tabs>
        <w:ind w:left="8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9216"/>
        </w:tabs>
        <w:ind w:left="9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936"/>
        </w:tabs>
        <w:ind w:left="9936" w:hanging="180"/>
      </w:pPr>
      <w:rPr>
        <w:rFonts w:cs="Times New Roman" w:hint="default"/>
      </w:rPr>
    </w:lvl>
  </w:abstractNum>
  <w:abstractNum w:abstractNumId="20" w15:restartNumberingAfterBreak="0">
    <w:nsid w:val="1F22073A"/>
    <w:multiLevelType w:val="hybridMultilevel"/>
    <w:tmpl w:val="BB58D108"/>
    <w:lvl w:ilvl="0" w:tplc="123C057C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1" w15:restartNumberingAfterBreak="0">
    <w:nsid w:val="29C51275"/>
    <w:multiLevelType w:val="multilevel"/>
    <w:tmpl w:val="B3AEC6C2"/>
    <w:styleLink w:val="AClist"/>
    <w:lvl w:ilvl="0">
      <w:start w:val="1"/>
      <w:numFmt w:val="none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276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426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126" w:hanging="426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22" w15:restartNumberingAfterBreak="0">
    <w:nsid w:val="2F225A7B"/>
    <w:multiLevelType w:val="multilevel"/>
    <w:tmpl w:val="C5ACFF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LDSubClause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9761DF"/>
    <w:multiLevelType w:val="hybridMultilevel"/>
    <w:tmpl w:val="0FC2F24A"/>
    <w:lvl w:ilvl="0" w:tplc="0C09001B">
      <w:start w:val="1"/>
      <w:numFmt w:val="lowerRoman"/>
      <w:lvlText w:val="%1."/>
      <w:lvlJc w:val="right"/>
      <w:pPr>
        <w:ind w:left="1570" w:hanging="360"/>
      </w:p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4" w15:restartNumberingAfterBreak="0">
    <w:nsid w:val="378247C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37E17564"/>
    <w:multiLevelType w:val="hybridMultilevel"/>
    <w:tmpl w:val="7D12827C"/>
    <w:lvl w:ilvl="0" w:tplc="A6D0E846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7" w15:restartNumberingAfterBreak="0">
    <w:nsid w:val="3ED354B8"/>
    <w:multiLevelType w:val="hybridMultilevel"/>
    <w:tmpl w:val="E05CDD58"/>
    <w:lvl w:ilvl="0" w:tplc="AB14AAB8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8" w15:restartNumberingAfterBreak="0">
    <w:nsid w:val="3F7823D3"/>
    <w:multiLevelType w:val="hybridMultilevel"/>
    <w:tmpl w:val="F5160AA4"/>
    <w:lvl w:ilvl="0" w:tplc="E7AE87B6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41330DAA"/>
    <w:multiLevelType w:val="hybridMultilevel"/>
    <w:tmpl w:val="45541168"/>
    <w:lvl w:ilvl="0" w:tplc="A7D2A88A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0" w15:restartNumberingAfterBreak="0">
    <w:nsid w:val="428C35C1"/>
    <w:multiLevelType w:val="multilevel"/>
    <w:tmpl w:val="B1302CD8"/>
    <w:lvl w:ilvl="0">
      <w:start w:val="1"/>
      <w:numFmt w:val="none"/>
      <w:pStyle w:val="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UnitTitl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right"/>
      <w:pPr>
        <w:ind w:left="1134" w:hanging="34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1588" w:hanging="341"/>
      </w:pPr>
      <w:rPr>
        <w:rFonts w:hint="default"/>
      </w:rPr>
    </w:lvl>
    <w:lvl w:ilvl="6">
      <w:start w:val="1"/>
      <w:numFmt w:val="upperLetter"/>
      <w:lvlText w:val="(%7)"/>
      <w:lvlJc w:val="right"/>
      <w:pPr>
        <w:ind w:left="2041" w:hanging="34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68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680" w:firstLine="0"/>
      </w:pPr>
      <w:rPr>
        <w:rFonts w:hint="default"/>
      </w:rPr>
    </w:lvl>
  </w:abstractNum>
  <w:abstractNum w:abstractNumId="31" w15:restartNumberingAfterBreak="0">
    <w:nsid w:val="4F5370CD"/>
    <w:multiLevelType w:val="hybridMultilevel"/>
    <w:tmpl w:val="5E7EA3C6"/>
    <w:lvl w:ilvl="0" w:tplc="40F0941C">
      <w:start w:val="1"/>
      <w:numFmt w:val="lowerLetter"/>
      <w:pStyle w:val="TableTexta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72697"/>
    <w:multiLevelType w:val="hybridMultilevel"/>
    <w:tmpl w:val="BAE68EC6"/>
    <w:lvl w:ilvl="0" w:tplc="0C090017">
      <w:start w:val="1"/>
      <w:numFmt w:val="lowerLetter"/>
      <w:lvlText w:val="%1)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26818FE"/>
    <w:multiLevelType w:val="multilevel"/>
    <w:tmpl w:val="150A93D2"/>
    <w:styleLink w:val="StyleOutlinenumbered"/>
    <w:lvl w:ilvl="0">
      <w:start w:val="1"/>
      <w:numFmt w:val="decimalZero"/>
      <w:suff w:val="space"/>
      <w:lvlText w:val="145.%10"/>
      <w:lvlJc w:val="left"/>
      <w:pPr>
        <w:ind w:left="432" w:hanging="216"/>
      </w:pPr>
      <w:rPr>
        <w:rFonts w:cs="Times New Roman" w:hint="default"/>
        <w:sz w:val="22"/>
      </w:rPr>
    </w:lvl>
    <w:lvl w:ilvl="1">
      <w:start w:val="1"/>
      <w:numFmt w:val="none"/>
      <w:suff w:val="space"/>
      <w:lvlText w:val="(a)"/>
      <w:lvlJc w:val="left"/>
      <w:pPr>
        <w:ind w:left="1008" w:hanging="288"/>
      </w:pPr>
      <w:rPr>
        <w:rFonts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7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12"/>
        </w:tabs>
        <w:ind w:left="69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34" w15:restartNumberingAfterBreak="0">
    <w:nsid w:val="5389743A"/>
    <w:multiLevelType w:val="hybridMultilevel"/>
    <w:tmpl w:val="6F1C2448"/>
    <w:lvl w:ilvl="0" w:tplc="38AA3C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F2EA9A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4B48E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998AEC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C7E34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B6AC88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2A81E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DA2F8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0967A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5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36" w15:restartNumberingAfterBreak="0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23BFA"/>
    <w:multiLevelType w:val="multilevel"/>
    <w:tmpl w:val="05C6E6BA"/>
    <w:name w:val="appendix 5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EE76593"/>
    <w:multiLevelType w:val="multilevel"/>
    <w:tmpl w:val="67DAB3F6"/>
    <w:styleLink w:val="StyleNumbered1"/>
    <w:lvl w:ilvl="0">
      <w:start w:val="1"/>
      <w:numFmt w:val="lowerLetter"/>
      <w:lvlText w:val="(%1)"/>
      <w:lvlJc w:val="left"/>
      <w:pPr>
        <w:tabs>
          <w:tab w:val="num" w:pos="1077"/>
        </w:tabs>
        <w:ind w:left="1440"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978948675">
    <w:abstractNumId w:val="35"/>
  </w:num>
  <w:num w:numId="2" w16cid:durableId="1466116459">
    <w:abstractNumId w:val="17"/>
  </w:num>
  <w:num w:numId="3" w16cid:durableId="968705354">
    <w:abstractNumId w:val="22"/>
  </w:num>
  <w:num w:numId="4" w16cid:durableId="1727139959">
    <w:abstractNumId w:val="10"/>
  </w:num>
  <w:num w:numId="5" w16cid:durableId="1501849192">
    <w:abstractNumId w:val="8"/>
  </w:num>
  <w:num w:numId="6" w16cid:durableId="1504083483">
    <w:abstractNumId w:val="7"/>
  </w:num>
  <w:num w:numId="7" w16cid:durableId="2139951191">
    <w:abstractNumId w:val="6"/>
  </w:num>
  <w:num w:numId="8" w16cid:durableId="233705805">
    <w:abstractNumId w:val="5"/>
  </w:num>
  <w:num w:numId="9" w16cid:durableId="547497173">
    <w:abstractNumId w:val="9"/>
  </w:num>
  <w:num w:numId="10" w16cid:durableId="1653943625">
    <w:abstractNumId w:val="4"/>
  </w:num>
  <w:num w:numId="11" w16cid:durableId="1374886074">
    <w:abstractNumId w:val="3"/>
  </w:num>
  <w:num w:numId="12" w16cid:durableId="432095893">
    <w:abstractNumId w:val="2"/>
  </w:num>
  <w:num w:numId="13" w16cid:durableId="847137644">
    <w:abstractNumId w:val="1"/>
  </w:num>
  <w:num w:numId="14" w16cid:durableId="30765436">
    <w:abstractNumId w:val="36"/>
  </w:num>
  <w:num w:numId="15" w16cid:durableId="1350834056">
    <w:abstractNumId w:val="15"/>
  </w:num>
  <w:num w:numId="16" w16cid:durableId="1543132965">
    <w:abstractNumId w:val="31"/>
  </w:num>
  <w:num w:numId="17" w16cid:durableId="1147012348">
    <w:abstractNumId w:val="12"/>
  </w:num>
  <w:num w:numId="18" w16cid:durableId="1714499662">
    <w:abstractNumId w:val="30"/>
  </w:num>
  <w:num w:numId="19" w16cid:durableId="1130513501">
    <w:abstractNumId w:val="19"/>
  </w:num>
  <w:num w:numId="20" w16cid:durableId="1575242036">
    <w:abstractNumId w:val="33"/>
  </w:num>
  <w:num w:numId="21" w16cid:durableId="1268655685">
    <w:abstractNumId w:val="38"/>
  </w:num>
  <w:num w:numId="22" w16cid:durableId="279847921">
    <w:abstractNumId w:val="24"/>
  </w:num>
  <w:num w:numId="23" w16cid:durableId="1965382911">
    <w:abstractNumId w:val="21"/>
  </w:num>
  <w:num w:numId="24" w16cid:durableId="1140419202">
    <w:abstractNumId w:val="26"/>
  </w:num>
  <w:num w:numId="25" w16cid:durableId="1936092532">
    <w:abstractNumId w:val="11"/>
  </w:num>
  <w:num w:numId="26" w16cid:durableId="1714769089">
    <w:abstractNumId w:val="32"/>
  </w:num>
  <w:num w:numId="27" w16cid:durableId="1542749190">
    <w:abstractNumId w:val="23"/>
  </w:num>
  <w:num w:numId="28" w16cid:durableId="341400441">
    <w:abstractNumId w:val="20"/>
  </w:num>
  <w:num w:numId="29" w16cid:durableId="1793018183">
    <w:abstractNumId w:val="28"/>
  </w:num>
  <w:num w:numId="30" w16cid:durableId="245237915">
    <w:abstractNumId w:val="29"/>
  </w:num>
  <w:num w:numId="31" w16cid:durableId="1911772627">
    <w:abstractNumId w:val="34"/>
  </w:num>
  <w:num w:numId="32" w16cid:durableId="1792087904">
    <w:abstractNumId w:val="13"/>
  </w:num>
  <w:num w:numId="33" w16cid:durableId="1571693576">
    <w:abstractNumId w:val="16"/>
  </w:num>
  <w:num w:numId="34" w16cid:durableId="949583341">
    <w:abstractNumId w:val="25"/>
  </w:num>
  <w:num w:numId="35" w16cid:durableId="509225856">
    <w:abstractNumId w:val="0"/>
  </w:num>
  <w:num w:numId="36" w16cid:durableId="1013726831">
    <w:abstractNumId w:val="14"/>
  </w:num>
  <w:num w:numId="37" w16cid:durableId="101692771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0D0A"/>
    <w:rsid w:val="00000DE4"/>
    <w:rsid w:val="00000FE1"/>
    <w:rsid w:val="00002085"/>
    <w:rsid w:val="0000285B"/>
    <w:rsid w:val="000029BB"/>
    <w:rsid w:val="00002ED5"/>
    <w:rsid w:val="00003D64"/>
    <w:rsid w:val="00003F49"/>
    <w:rsid w:val="000040DB"/>
    <w:rsid w:val="00004751"/>
    <w:rsid w:val="00005043"/>
    <w:rsid w:val="00005133"/>
    <w:rsid w:val="00005422"/>
    <w:rsid w:val="00006A31"/>
    <w:rsid w:val="000072DA"/>
    <w:rsid w:val="0000745D"/>
    <w:rsid w:val="000074EF"/>
    <w:rsid w:val="00007659"/>
    <w:rsid w:val="00007EC6"/>
    <w:rsid w:val="00007FCB"/>
    <w:rsid w:val="0001026E"/>
    <w:rsid w:val="0001119F"/>
    <w:rsid w:val="00011968"/>
    <w:rsid w:val="00011F90"/>
    <w:rsid w:val="0001203E"/>
    <w:rsid w:val="00012B72"/>
    <w:rsid w:val="00012D9A"/>
    <w:rsid w:val="00012ED3"/>
    <w:rsid w:val="00013233"/>
    <w:rsid w:val="000133FE"/>
    <w:rsid w:val="0001354A"/>
    <w:rsid w:val="00013B02"/>
    <w:rsid w:val="00013CBB"/>
    <w:rsid w:val="00013E04"/>
    <w:rsid w:val="00014D93"/>
    <w:rsid w:val="000168CD"/>
    <w:rsid w:val="00016AB5"/>
    <w:rsid w:val="00016AEC"/>
    <w:rsid w:val="00017A62"/>
    <w:rsid w:val="00017BD3"/>
    <w:rsid w:val="00020188"/>
    <w:rsid w:val="00020516"/>
    <w:rsid w:val="00021B4F"/>
    <w:rsid w:val="00021FC7"/>
    <w:rsid w:val="00022454"/>
    <w:rsid w:val="0002266B"/>
    <w:rsid w:val="00022DEC"/>
    <w:rsid w:val="00023767"/>
    <w:rsid w:val="000238A1"/>
    <w:rsid w:val="000245E9"/>
    <w:rsid w:val="000249E0"/>
    <w:rsid w:val="00024D5F"/>
    <w:rsid w:val="0002508F"/>
    <w:rsid w:val="000259A1"/>
    <w:rsid w:val="00025B8B"/>
    <w:rsid w:val="00025DAD"/>
    <w:rsid w:val="0002602F"/>
    <w:rsid w:val="00026156"/>
    <w:rsid w:val="000261F7"/>
    <w:rsid w:val="00026534"/>
    <w:rsid w:val="00026EEC"/>
    <w:rsid w:val="00026F22"/>
    <w:rsid w:val="000273AD"/>
    <w:rsid w:val="00027AE2"/>
    <w:rsid w:val="00030305"/>
    <w:rsid w:val="000304D7"/>
    <w:rsid w:val="00030C32"/>
    <w:rsid w:val="000314EC"/>
    <w:rsid w:val="00031517"/>
    <w:rsid w:val="00031CC5"/>
    <w:rsid w:val="00032099"/>
    <w:rsid w:val="000323AF"/>
    <w:rsid w:val="00032530"/>
    <w:rsid w:val="000327AC"/>
    <w:rsid w:val="00032FB7"/>
    <w:rsid w:val="000331DB"/>
    <w:rsid w:val="00033797"/>
    <w:rsid w:val="00033EEF"/>
    <w:rsid w:val="000342D5"/>
    <w:rsid w:val="0003431E"/>
    <w:rsid w:val="000349E7"/>
    <w:rsid w:val="000349F4"/>
    <w:rsid w:val="00034E63"/>
    <w:rsid w:val="0003528E"/>
    <w:rsid w:val="000356BA"/>
    <w:rsid w:val="000358B3"/>
    <w:rsid w:val="00035B20"/>
    <w:rsid w:val="00035C7F"/>
    <w:rsid w:val="000367B9"/>
    <w:rsid w:val="00036F4A"/>
    <w:rsid w:val="0003719B"/>
    <w:rsid w:val="000379E2"/>
    <w:rsid w:val="00037F2F"/>
    <w:rsid w:val="00040217"/>
    <w:rsid w:val="0004052D"/>
    <w:rsid w:val="00040B12"/>
    <w:rsid w:val="00040EB7"/>
    <w:rsid w:val="00041498"/>
    <w:rsid w:val="00041E0F"/>
    <w:rsid w:val="000430CE"/>
    <w:rsid w:val="000438F3"/>
    <w:rsid w:val="0004395A"/>
    <w:rsid w:val="0004496F"/>
    <w:rsid w:val="00044C61"/>
    <w:rsid w:val="00044F1F"/>
    <w:rsid w:val="00045041"/>
    <w:rsid w:val="000457F4"/>
    <w:rsid w:val="0004591C"/>
    <w:rsid w:val="00045B18"/>
    <w:rsid w:val="00045ED4"/>
    <w:rsid w:val="00046601"/>
    <w:rsid w:val="000469B7"/>
    <w:rsid w:val="000470DB"/>
    <w:rsid w:val="000471B1"/>
    <w:rsid w:val="000471F8"/>
    <w:rsid w:val="00047A54"/>
    <w:rsid w:val="00051532"/>
    <w:rsid w:val="00051F07"/>
    <w:rsid w:val="00051F32"/>
    <w:rsid w:val="00051FD1"/>
    <w:rsid w:val="000527E1"/>
    <w:rsid w:val="00052C36"/>
    <w:rsid w:val="000535C0"/>
    <w:rsid w:val="00053987"/>
    <w:rsid w:val="00053A2B"/>
    <w:rsid w:val="00053AFC"/>
    <w:rsid w:val="00053D10"/>
    <w:rsid w:val="00053EA1"/>
    <w:rsid w:val="00053FE9"/>
    <w:rsid w:val="000544F5"/>
    <w:rsid w:val="00054858"/>
    <w:rsid w:val="00055131"/>
    <w:rsid w:val="00055155"/>
    <w:rsid w:val="0005519F"/>
    <w:rsid w:val="0005535E"/>
    <w:rsid w:val="0005542A"/>
    <w:rsid w:val="00055601"/>
    <w:rsid w:val="00055BB6"/>
    <w:rsid w:val="00056CB4"/>
    <w:rsid w:val="00056D59"/>
    <w:rsid w:val="000571A9"/>
    <w:rsid w:val="00057A77"/>
    <w:rsid w:val="00057B2C"/>
    <w:rsid w:val="00057E4A"/>
    <w:rsid w:val="00057F4C"/>
    <w:rsid w:val="00061405"/>
    <w:rsid w:val="00061920"/>
    <w:rsid w:val="00061D3C"/>
    <w:rsid w:val="00061EB0"/>
    <w:rsid w:val="00062132"/>
    <w:rsid w:val="00062A25"/>
    <w:rsid w:val="00062DBC"/>
    <w:rsid w:val="0006326B"/>
    <w:rsid w:val="0006333E"/>
    <w:rsid w:val="0006342A"/>
    <w:rsid w:val="00063E85"/>
    <w:rsid w:val="0006400A"/>
    <w:rsid w:val="000642BA"/>
    <w:rsid w:val="00064602"/>
    <w:rsid w:val="00064DED"/>
    <w:rsid w:val="00064F19"/>
    <w:rsid w:val="00065D4D"/>
    <w:rsid w:val="000661EE"/>
    <w:rsid w:val="0006631C"/>
    <w:rsid w:val="000666AC"/>
    <w:rsid w:val="00067078"/>
    <w:rsid w:val="00067555"/>
    <w:rsid w:val="00067909"/>
    <w:rsid w:val="00070609"/>
    <w:rsid w:val="00070DB2"/>
    <w:rsid w:val="0007236B"/>
    <w:rsid w:val="00072428"/>
    <w:rsid w:val="000729EF"/>
    <w:rsid w:val="00072A40"/>
    <w:rsid w:val="00073035"/>
    <w:rsid w:val="0007377A"/>
    <w:rsid w:val="0007382D"/>
    <w:rsid w:val="00073E18"/>
    <w:rsid w:val="00074290"/>
    <w:rsid w:val="0007487A"/>
    <w:rsid w:val="00074D8E"/>
    <w:rsid w:val="0007574A"/>
    <w:rsid w:val="00075AC6"/>
    <w:rsid w:val="00075BB4"/>
    <w:rsid w:val="00075C31"/>
    <w:rsid w:val="00075F23"/>
    <w:rsid w:val="00076866"/>
    <w:rsid w:val="00076B98"/>
    <w:rsid w:val="00076CB5"/>
    <w:rsid w:val="000775C7"/>
    <w:rsid w:val="00077B5D"/>
    <w:rsid w:val="00077B76"/>
    <w:rsid w:val="00077B98"/>
    <w:rsid w:val="000807EE"/>
    <w:rsid w:val="00081AB2"/>
    <w:rsid w:val="00082305"/>
    <w:rsid w:val="000827DF"/>
    <w:rsid w:val="00082B71"/>
    <w:rsid w:val="00082D98"/>
    <w:rsid w:val="0008316B"/>
    <w:rsid w:val="00083271"/>
    <w:rsid w:val="000842EA"/>
    <w:rsid w:val="000848F2"/>
    <w:rsid w:val="00084B61"/>
    <w:rsid w:val="00085448"/>
    <w:rsid w:val="00085E0F"/>
    <w:rsid w:val="00085F15"/>
    <w:rsid w:val="00086264"/>
    <w:rsid w:val="000865C7"/>
    <w:rsid w:val="000866C9"/>
    <w:rsid w:val="000874EF"/>
    <w:rsid w:val="00087850"/>
    <w:rsid w:val="00087F70"/>
    <w:rsid w:val="00090F4C"/>
    <w:rsid w:val="00091191"/>
    <w:rsid w:val="00091197"/>
    <w:rsid w:val="00091209"/>
    <w:rsid w:val="00091285"/>
    <w:rsid w:val="000919CF"/>
    <w:rsid w:val="00091C01"/>
    <w:rsid w:val="00091CB5"/>
    <w:rsid w:val="00091F43"/>
    <w:rsid w:val="0009200F"/>
    <w:rsid w:val="0009285F"/>
    <w:rsid w:val="000936F9"/>
    <w:rsid w:val="00093B55"/>
    <w:rsid w:val="00093C6F"/>
    <w:rsid w:val="00094387"/>
    <w:rsid w:val="00094475"/>
    <w:rsid w:val="000947E2"/>
    <w:rsid w:val="00094E19"/>
    <w:rsid w:val="00095CE8"/>
    <w:rsid w:val="000964AA"/>
    <w:rsid w:val="00096562"/>
    <w:rsid w:val="00096597"/>
    <w:rsid w:val="000967D7"/>
    <w:rsid w:val="0009775C"/>
    <w:rsid w:val="00097A6B"/>
    <w:rsid w:val="00097BA9"/>
    <w:rsid w:val="00097F62"/>
    <w:rsid w:val="000A0056"/>
    <w:rsid w:val="000A0076"/>
    <w:rsid w:val="000A07D4"/>
    <w:rsid w:val="000A0CA7"/>
    <w:rsid w:val="000A0F6E"/>
    <w:rsid w:val="000A1118"/>
    <w:rsid w:val="000A152F"/>
    <w:rsid w:val="000A1541"/>
    <w:rsid w:val="000A15B3"/>
    <w:rsid w:val="000A1B5F"/>
    <w:rsid w:val="000A1BF5"/>
    <w:rsid w:val="000A1D14"/>
    <w:rsid w:val="000A21C8"/>
    <w:rsid w:val="000A2269"/>
    <w:rsid w:val="000A2866"/>
    <w:rsid w:val="000A28C4"/>
    <w:rsid w:val="000A2D17"/>
    <w:rsid w:val="000A2D5E"/>
    <w:rsid w:val="000A341C"/>
    <w:rsid w:val="000A3E03"/>
    <w:rsid w:val="000A48A0"/>
    <w:rsid w:val="000A49D0"/>
    <w:rsid w:val="000A4E9C"/>
    <w:rsid w:val="000A4EB7"/>
    <w:rsid w:val="000A59D8"/>
    <w:rsid w:val="000A5BD6"/>
    <w:rsid w:val="000A672A"/>
    <w:rsid w:val="000A68FF"/>
    <w:rsid w:val="000A6909"/>
    <w:rsid w:val="000A69A7"/>
    <w:rsid w:val="000A6AC5"/>
    <w:rsid w:val="000A76A4"/>
    <w:rsid w:val="000B00B4"/>
    <w:rsid w:val="000B0518"/>
    <w:rsid w:val="000B0C59"/>
    <w:rsid w:val="000B1035"/>
    <w:rsid w:val="000B1149"/>
    <w:rsid w:val="000B1ADC"/>
    <w:rsid w:val="000B1D13"/>
    <w:rsid w:val="000B1F19"/>
    <w:rsid w:val="000B2307"/>
    <w:rsid w:val="000B2815"/>
    <w:rsid w:val="000B3978"/>
    <w:rsid w:val="000B3C6A"/>
    <w:rsid w:val="000B3FE1"/>
    <w:rsid w:val="000B4189"/>
    <w:rsid w:val="000B45A6"/>
    <w:rsid w:val="000B4A02"/>
    <w:rsid w:val="000B4B43"/>
    <w:rsid w:val="000B4F7D"/>
    <w:rsid w:val="000B509C"/>
    <w:rsid w:val="000B5113"/>
    <w:rsid w:val="000B51B5"/>
    <w:rsid w:val="000B52F9"/>
    <w:rsid w:val="000B5653"/>
    <w:rsid w:val="000B6999"/>
    <w:rsid w:val="000B6EB2"/>
    <w:rsid w:val="000B797A"/>
    <w:rsid w:val="000C02F8"/>
    <w:rsid w:val="000C0479"/>
    <w:rsid w:val="000C04E8"/>
    <w:rsid w:val="000C077B"/>
    <w:rsid w:val="000C0B6E"/>
    <w:rsid w:val="000C0D1A"/>
    <w:rsid w:val="000C1384"/>
    <w:rsid w:val="000C244B"/>
    <w:rsid w:val="000C2B85"/>
    <w:rsid w:val="000C3256"/>
    <w:rsid w:val="000C3266"/>
    <w:rsid w:val="000C3998"/>
    <w:rsid w:val="000C39E7"/>
    <w:rsid w:val="000C3D4D"/>
    <w:rsid w:val="000C49F9"/>
    <w:rsid w:val="000C4B50"/>
    <w:rsid w:val="000C4E4E"/>
    <w:rsid w:val="000C526C"/>
    <w:rsid w:val="000C589B"/>
    <w:rsid w:val="000C6967"/>
    <w:rsid w:val="000C6BEE"/>
    <w:rsid w:val="000C7144"/>
    <w:rsid w:val="000C7608"/>
    <w:rsid w:val="000C787C"/>
    <w:rsid w:val="000C7894"/>
    <w:rsid w:val="000C7CE1"/>
    <w:rsid w:val="000D06DD"/>
    <w:rsid w:val="000D120F"/>
    <w:rsid w:val="000D17E8"/>
    <w:rsid w:val="000D1929"/>
    <w:rsid w:val="000D1E66"/>
    <w:rsid w:val="000D2996"/>
    <w:rsid w:val="000D2CBA"/>
    <w:rsid w:val="000D2DC4"/>
    <w:rsid w:val="000D2E15"/>
    <w:rsid w:val="000D2E61"/>
    <w:rsid w:val="000D2ED5"/>
    <w:rsid w:val="000D36D4"/>
    <w:rsid w:val="000D3725"/>
    <w:rsid w:val="000D3CD2"/>
    <w:rsid w:val="000D453B"/>
    <w:rsid w:val="000D45B8"/>
    <w:rsid w:val="000D48AD"/>
    <w:rsid w:val="000D5020"/>
    <w:rsid w:val="000D5A73"/>
    <w:rsid w:val="000D5AE0"/>
    <w:rsid w:val="000D5DB7"/>
    <w:rsid w:val="000D5DF5"/>
    <w:rsid w:val="000D66C2"/>
    <w:rsid w:val="000D67A8"/>
    <w:rsid w:val="000D6E0E"/>
    <w:rsid w:val="000D7912"/>
    <w:rsid w:val="000D7CBC"/>
    <w:rsid w:val="000E0655"/>
    <w:rsid w:val="000E109A"/>
    <w:rsid w:val="000E1358"/>
    <w:rsid w:val="000E14CD"/>
    <w:rsid w:val="000E1AF0"/>
    <w:rsid w:val="000E2BF7"/>
    <w:rsid w:val="000E2D13"/>
    <w:rsid w:val="000E2ECD"/>
    <w:rsid w:val="000E2EF2"/>
    <w:rsid w:val="000E346E"/>
    <w:rsid w:val="000E38EB"/>
    <w:rsid w:val="000E425B"/>
    <w:rsid w:val="000E4324"/>
    <w:rsid w:val="000E458E"/>
    <w:rsid w:val="000E4AAB"/>
    <w:rsid w:val="000E4EB0"/>
    <w:rsid w:val="000E5127"/>
    <w:rsid w:val="000E55EC"/>
    <w:rsid w:val="000E58E4"/>
    <w:rsid w:val="000E6700"/>
    <w:rsid w:val="000E6892"/>
    <w:rsid w:val="000E6958"/>
    <w:rsid w:val="000E6A8B"/>
    <w:rsid w:val="000E6B36"/>
    <w:rsid w:val="000E794E"/>
    <w:rsid w:val="000E7C86"/>
    <w:rsid w:val="000E7CF4"/>
    <w:rsid w:val="000F0637"/>
    <w:rsid w:val="000F06E3"/>
    <w:rsid w:val="000F0E3D"/>
    <w:rsid w:val="000F0F46"/>
    <w:rsid w:val="000F17CB"/>
    <w:rsid w:val="000F1E1E"/>
    <w:rsid w:val="000F1FAC"/>
    <w:rsid w:val="000F22E0"/>
    <w:rsid w:val="000F250B"/>
    <w:rsid w:val="000F2D18"/>
    <w:rsid w:val="000F3077"/>
    <w:rsid w:val="000F320D"/>
    <w:rsid w:val="000F3273"/>
    <w:rsid w:val="000F3351"/>
    <w:rsid w:val="000F3646"/>
    <w:rsid w:val="000F3E0E"/>
    <w:rsid w:val="000F476B"/>
    <w:rsid w:val="000F4A93"/>
    <w:rsid w:val="000F4C23"/>
    <w:rsid w:val="000F5400"/>
    <w:rsid w:val="000F5484"/>
    <w:rsid w:val="000F5F85"/>
    <w:rsid w:val="000F60F8"/>
    <w:rsid w:val="000F63B6"/>
    <w:rsid w:val="000F6885"/>
    <w:rsid w:val="000F6BD4"/>
    <w:rsid w:val="000F7649"/>
    <w:rsid w:val="000F7659"/>
    <w:rsid w:val="000F7A10"/>
    <w:rsid w:val="00100072"/>
    <w:rsid w:val="0010080C"/>
    <w:rsid w:val="00100A71"/>
    <w:rsid w:val="00100DA2"/>
    <w:rsid w:val="00100E67"/>
    <w:rsid w:val="00101394"/>
    <w:rsid w:val="001013BB"/>
    <w:rsid w:val="00101A95"/>
    <w:rsid w:val="00101AAF"/>
    <w:rsid w:val="00101E31"/>
    <w:rsid w:val="00101E52"/>
    <w:rsid w:val="00102483"/>
    <w:rsid w:val="00102A56"/>
    <w:rsid w:val="00102BCE"/>
    <w:rsid w:val="00103035"/>
    <w:rsid w:val="001031A2"/>
    <w:rsid w:val="00103266"/>
    <w:rsid w:val="00103284"/>
    <w:rsid w:val="001036FA"/>
    <w:rsid w:val="00103808"/>
    <w:rsid w:val="001038EB"/>
    <w:rsid w:val="00104105"/>
    <w:rsid w:val="00104230"/>
    <w:rsid w:val="0010484C"/>
    <w:rsid w:val="00105ECC"/>
    <w:rsid w:val="0010673E"/>
    <w:rsid w:val="001069DB"/>
    <w:rsid w:val="0010724B"/>
    <w:rsid w:val="0010798B"/>
    <w:rsid w:val="00107C61"/>
    <w:rsid w:val="00110110"/>
    <w:rsid w:val="0011029B"/>
    <w:rsid w:val="0011030C"/>
    <w:rsid w:val="0011092D"/>
    <w:rsid w:val="00110E7F"/>
    <w:rsid w:val="001110F5"/>
    <w:rsid w:val="00111710"/>
    <w:rsid w:val="00112810"/>
    <w:rsid w:val="0011287C"/>
    <w:rsid w:val="00112CA4"/>
    <w:rsid w:val="00113A42"/>
    <w:rsid w:val="00113F13"/>
    <w:rsid w:val="00113FF8"/>
    <w:rsid w:val="00114B0F"/>
    <w:rsid w:val="00114C49"/>
    <w:rsid w:val="0011536D"/>
    <w:rsid w:val="0011576C"/>
    <w:rsid w:val="00115A22"/>
    <w:rsid w:val="00116AA2"/>
    <w:rsid w:val="001170C7"/>
    <w:rsid w:val="001205B7"/>
    <w:rsid w:val="00120A08"/>
    <w:rsid w:val="00120A7B"/>
    <w:rsid w:val="00120B8C"/>
    <w:rsid w:val="00121744"/>
    <w:rsid w:val="00122166"/>
    <w:rsid w:val="0012314C"/>
    <w:rsid w:val="00123368"/>
    <w:rsid w:val="00123C30"/>
    <w:rsid w:val="00123C67"/>
    <w:rsid w:val="001243D8"/>
    <w:rsid w:val="00124853"/>
    <w:rsid w:val="00124870"/>
    <w:rsid w:val="00125DD6"/>
    <w:rsid w:val="00125ED5"/>
    <w:rsid w:val="00126161"/>
    <w:rsid w:val="00126413"/>
    <w:rsid w:val="001267EA"/>
    <w:rsid w:val="00126A82"/>
    <w:rsid w:val="00126AA7"/>
    <w:rsid w:val="00127542"/>
    <w:rsid w:val="00127831"/>
    <w:rsid w:val="0012793F"/>
    <w:rsid w:val="00127B32"/>
    <w:rsid w:val="00130BE3"/>
    <w:rsid w:val="00131365"/>
    <w:rsid w:val="00131381"/>
    <w:rsid w:val="001313EB"/>
    <w:rsid w:val="001317B8"/>
    <w:rsid w:val="00131827"/>
    <w:rsid w:val="00131E2C"/>
    <w:rsid w:val="00131F9F"/>
    <w:rsid w:val="001323DE"/>
    <w:rsid w:val="0013246B"/>
    <w:rsid w:val="001325EB"/>
    <w:rsid w:val="00133D73"/>
    <w:rsid w:val="00133F36"/>
    <w:rsid w:val="001348F7"/>
    <w:rsid w:val="00134B1F"/>
    <w:rsid w:val="001359F6"/>
    <w:rsid w:val="0013692F"/>
    <w:rsid w:val="00137353"/>
    <w:rsid w:val="001375C7"/>
    <w:rsid w:val="00140156"/>
    <w:rsid w:val="00140276"/>
    <w:rsid w:val="0014053B"/>
    <w:rsid w:val="00140DA6"/>
    <w:rsid w:val="00140EDB"/>
    <w:rsid w:val="00140F3E"/>
    <w:rsid w:val="001419C3"/>
    <w:rsid w:val="001419EC"/>
    <w:rsid w:val="00141CA7"/>
    <w:rsid w:val="00142463"/>
    <w:rsid w:val="0014258A"/>
    <w:rsid w:val="00142917"/>
    <w:rsid w:val="00142E28"/>
    <w:rsid w:val="00142EFF"/>
    <w:rsid w:val="001433E0"/>
    <w:rsid w:val="001448DE"/>
    <w:rsid w:val="00144F80"/>
    <w:rsid w:val="001453E0"/>
    <w:rsid w:val="00145431"/>
    <w:rsid w:val="00145558"/>
    <w:rsid w:val="0014556F"/>
    <w:rsid w:val="00145870"/>
    <w:rsid w:val="00145AF9"/>
    <w:rsid w:val="00145D5C"/>
    <w:rsid w:val="0014649B"/>
    <w:rsid w:val="0014665D"/>
    <w:rsid w:val="001469DE"/>
    <w:rsid w:val="00146BCC"/>
    <w:rsid w:val="00147025"/>
    <w:rsid w:val="00147647"/>
    <w:rsid w:val="00150316"/>
    <w:rsid w:val="001505D8"/>
    <w:rsid w:val="00150BD0"/>
    <w:rsid w:val="00151418"/>
    <w:rsid w:val="001519F3"/>
    <w:rsid w:val="00151B07"/>
    <w:rsid w:val="00152522"/>
    <w:rsid w:val="00152764"/>
    <w:rsid w:val="001528F5"/>
    <w:rsid w:val="0015360C"/>
    <w:rsid w:val="00153BD9"/>
    <w:rsid w:val="00153E9C"/>
    <w:rsid w:val="00154BF8"/>
    <w:rsid w:val="00155B21"/>
    <w:rsid w:val="00155FBF"/>
    <w:rsid w:val="0015603F"/>
    <w:rsid w:val="001561FE"/>
    <w:rsid w:val="00156601"/>
    <w:rsid w:val="00156B17"/>
    <w:rsid w:val="00156B7C"/>
    <w:rsid w:val="00156BF1"/>
    <w:rsid w:val="0015749B"/>
    <w:rsid w:val="0016032C"/>
    <w:rsid w:val="0016038C"/>
    <w:rsid w:val="001606DE"/>
    <w:rsid w:val="00160C11"/>
    <w:rsid w:val="001610FD"/>
    <w:rsid w:val="00161166"/>
    <w:rsid w:val="00161553"/>
    <w:rsid w:val="00161615"/>
    <w:rsid w:val="00161A05"/>
    <w:rsid w:val="00161A7B"/>
    <w:rsid w:val="00162547"/>
    <w:rsid w:val="00162C21"/>
    <w:rsid w:val="00163099"/>
    <w:rsid w:val="001630E9"/>
    <w:rsid w:val="00163448"/>
    <w:rsid w:val="00163744"/>
    <w:rsid w:val="001637E9"/>
    <w:rsid w:val="00164050"/>
    <w:rsid w:val="00164785"/>
    <w:rsid w:val="00165ADF"/>
    <w:rsid w:val="001660E1"/>
    <w:rsid w:val="00166446"/>
    <w:rsid w:val="00166E6E"/>
    <w:rsid w:val="001677E7"/>
    <w:rsid w:val="00170314"/>
    <w:rsid w:val="00170791"/>
    <w:rsid w:val="00170964"/>
    <w:rsid w:val="00170AC7"/>
    <w:rsid w:val="001711BD"/>
    <w:rsid w:val="0017128C"/>
    <w:rsid w:val="0017141D"/>
    <w:rsid w:val="00171463"/>
    <w:rsid w:val="00171761"/>
    <w:rsid w:val="00171A78"/>
    <w:rsid w:val="00171B21"/>
    <w:rsid w:val="00171C36"/>
    <w:rsid w:val="0017201B"/>
    <w:rsid w:val="001720B7"/>
    <w:rsid w:val="0017241C"/>
    <w:rsid w:val="001724A6"/>
    <w:rsid w:val="00172A43"/>
    <w:rsid w:val="00172BD1"/>
    <w:rsid w:val="00172FE4"/>
    <w:rsid w:val="0017334D"/>
    <w:rsid w:val="00173553"/>
    <w:rsid w:val="00173613"/>
    <w:rsid w:val="0017369F"/>
    <w:rsid w:val="00173967"/>
    <w:rsid w:val="00174320"/>
    <w:rsid w:val="001743F6"/>
    <w:rsid w:val="0017452D"/>
    <w:rsid w:val="00175864"/>
    <w:rsid w:val="00175CFE"/>
    <w:rsid w:val="00176210"/>
    <w:rsid w:val="00176933"/>
    <w:rsid w:val="00176BD5"/>
    <w:rsid w:val="00176C7F"/>
    <w:rsid w:val="0017710D"/>
    <w:rsid w:val="00177126"/>
    <w:rsid w:val="00177AD8"/>
    <w:rsid w:val="00177C76"/>
    <w:rsid w:val="001807E0"/>
    <w:rsid w:val="00180C74"/>
    <w:rsid w:val="001810D0"/>
    <w:rsid w:val="001812D6"/>
    <w:rsid w:val="001813C5"/>
    <w:rsid w:val="00181728"/>
    <w:rsid w:val="00182713"/>
    <w:rsid w:val="0018287F"/>
    <w:rsid w:val="001838DB"/>
    <w:rsid w:val="00183E5E"/>
    <w:rsid w:val="001841ED"/>
    <w:rsid w:val="0018435C"/>
    <w:rsid w:val="001845CE"/>
    <w:rsid w:val="001846EB"/>
    <w:rsid w:val="001852E1"/>
    <w:rsid w:val="00185331"/>
    <w:rsid w:val="00186514"/>
    <w:rsid w:val="00186602"/>
    <w:rsid w:val="00186614"/>
    <w:rsid w:val="0018713C"/>
    <w:rsid w:val="001873B5"/>
    <w:rsid w:val="001877E9"/>
    <w:rsid w:val="00187B06"/>
    <w:rsid w:val="00190574"/>
    <w:rsid w:val="00190595"/>
    <w:rsid w:val="00191B90"/>
    <w:rsid w:val="00191D15"/>
    <w:rsid w:val="001921A5"/>
    <w:rsid w:val="001928D1"/>
    <w:rsid w:val="0019322A"/>
    <w:rsid w:val="001933BE"/>
    <w:rsid w:val="001939D9"/>
    <w:rsid w:val="00193AE3"/>
    <w:rsid w:val="0019513D"/>
    <w:rsid w:val="001962B3"/>
    <w:rsid w:val="00196C9E"/>
    <w:rsid w:val="00196F4E"/>
    <w:rsid w:val="001971AE"/>
    <w:rsid w:val="00197527"/>
    <w:rsid w:val="00197D67"/>
    <w:rsid w:val="00197DE5"/>
    <w:rsid w:val="00197E29"/>
    <w:rsid w:val="00197EF9"/>
    <w:rsid w:val="001A01F7"/>
    <w:rsid w:val="001A0361"/>
    <w:rsid w:val="001A0BEA"/>
    <w:rsid w:val="001A0CB2"/>
    <w:rsid w:val="001A1B2E"/>
    <w:rsid w:val="001A2D65"/>
    <w:rsid w:val="001A370C"/>
    <w:rsid w:val="001A3969"/>
    <w:rsid w:val="001A4C70"/>
    <w:rsid w:val="001A5082"/>
    <w:rsid w:val="001A5181"/>
    <w:rsid w:val="001A52A1"/>
    <w:rsid w:val="001A52E6"/>
    <w:rsid w:val="001A537B"/>
    <w:rsid w:val="001A616E"/>
    <w:rsid w:val="001A6A45"/>
    <w:rsid w:val="001A747A"/>
    <w:rsid w:val="001A7800"/>
    <w:rsid w:val="001A7F41"/>
    <w:rsid w:val="001B0298"/>
    <w:rsid w:val="001B054E"/>
    <w:rsid w:val="001B077A"/>
    <w:rsid w:val="001B0981"/>
    <w:rsid w:val="001B152C"/>
    <w:rsid w:val="001B23CB"/>
    <w:rsid w:val="001B2402"/>
    <w:rsid w:val="001B2AA2"/>
    <w:rsid w:val="001B2FDB"/>
    <w:rsid w:val="001B33E7"/>
    <w:rsid w:val="001B3E4D"/>
    <w:rsid w:val="001B488D"/>
    <w:rsid w:val="001B4E0A"/>
    <w:rsid w:val="001B5B49"/>
    <w:rsid w:val="001B6D23"/>
    <w:rsid w:val="001B6F94"/>
    <w:rsid w:val="001B7259"/>
    <w:rsid w:val="001B7427"/>
    <w:rsid w:val="001B7DD4"/>
    <w:rsid w:val="001B7DF7"/>
    <w:rsid w:val="001C0AF0"/>
    <w:rsid w:val="001C0BA0"/>
    <w:rsid w:val="001C0EDA"/>
    <w:rsid w:val="001C103C"/>
    <w:rsid w:val="001C11A2"/>
    <w:rsid w:val="001C14E2"/>
    <w:rsid w:val="001C16D6"/>
    <w:rsid w:val="001C1BDF"/>
    <w:rsid w:val="001C1CE4"/>
    <w:rsid w:val="001C1EE3"/>
    <w:rsid w:val="001C20EA"/>
    <w:rsid w:val="001C35E2"/>
    <w:rsid w:val="001C407C"/>
    <w:rsid w:val="001C48DB"/>
    <w:rsid w:val="001C4CAE"/>
    <w:rsid w:val="001C4E73"/>
    <w:rsid w:val="001C518A"/>
    <w:rsid w:val="001C51DC"/>
    <w:rsid w:val="001C5837"/>
    <w:rsid w:val="001C5AF8"/>
    <w:rsid w:val="001C5DCD"/>
    <w:rsid w:val="001C5EC2"/>
    <w:rsid w:val="001C600C"/>
    <w:rsid w:val="001C61B6"/>
    <w:rsid w:val="001C63C8"/>
    <w:rsid w:val="001C6596"/>
    <w:rsid w:val="001C6777"/>
    <w:rsid w:val="001C6D53"/>
    <w:rsid w:val="001C7217"/>
    <w:rsid w:val="001C7EFC"/>
    <w:rsid w:val="001D0210"/>
    <w:rsid w:val="001D03C5"/>
    <w:rsid w:val="001D0EC1"/>
    <w:rsid w:val="001D1377"/>
    <w:rsid w:val="001D2141"/>
    <w:rsid w:val="001D266C"/>
    <w:rsid w:val="001D29BC"/>
    <w:rsid w:val="001D2D80"/>
    <w:rsid w:val="001D2DCD"/>
    <w:rsid w:val="001D31C9"/>
    <w:rsid w:val="001D3AC4"/>
    <w:rsid w:val="001D428F"/>
    <w:rsid w:val="001D4B37"/>
    <w:rsid w:val="001D4FF1"/>
    <w:rsid w:val="001D4FF9"/>
    <w:rsid w:val="001D5F67"/>
    <w:rsid w:val="001D60F2"/>
    <w:rsid w:val="001D71BB"/>
    <w:rsid w:val="001E01B9"/>
    <w:rsid w:val="001E0823"/>
    <w:rsid w:val="001E08E8"/>
    <w:rsid w:val="001E091F"/>
    <w:rsid w:val="001E0AC9"/>
    <w:rsid w:val="001E0F4F"/>
    <w:rsid w:val="001E10D8"/>
    <w:rsid w:val="001E1595"/>
    <w:rsid w:val="001E249A"/>
    <w:rsid w:val="001E260A"/>
    <w:rsid w:val="001E3797"/>
    <w:rsid w:val="001E39B1"/>
    <w:rsid w:val="001E39D8"/>
    <w:rsid w:val="001E3C04"/>
    <w:rsid w:val="001E4DCB"/>
    <w:rsid w:val="001E5556"/>
    <w:rsid w:val="001E5994"/>
    <w:rsid w:val="001E634C"/>
    <w:rsid w:val="001E6383"/>
    <w:rsid w:val="001E65FC"/>
    <w:rsid w:val="001E6BD8"/>
    <w:rsid w:val="001E6D7A"/>
    <w:rsid w:val="001E6D8D"/>
    <w:rsid w:val="001E6F64"/>
    <w:rsid w:val="001E6FEF"/>
    <w:rsid w:val="001E706E"/>
    <w:rsid w:val="001E7275"/>
    <w:rsid w:val="001E799C"/>
    <w:rsid w:val="001E79E7"/>
    <w:rsid w:val="001F032C"/>
    <w:rsid w:val="001F04E5"/>
    <w:rsid w:val="001F23B0"/>
    <w:rsid w:val="001F2A31"/>
    <w:rsid w:val="001F2F42"/>
    <w:rsid w:val="001F2F4A"/>
    <w:rsid w:val="001F3740"/>
    <w:rsid w:val="001F3BCC"/>
    <w:rsid w:val="001F413D"/>
    <w:rsid w:val="001F4414"/>
    <w:rsid w:val="001F445B"/>
    <w:rsid w:val="001F4667"/>
    <w:rsid w:val="001F49A5"/>
    <w:rsid w:val="001F4A55"/>
    <w:rsid w:val="001F514C"/>
    <w:rsid w:val="001F55C1"/>
    <w:rsid w:val="001F55CA"/>
    <w:rsid w:val="001F5A11"/>
    <w:rsid w:val="001F61C5"/>
    <w:rsid w:val="001F626B"/>
    <w:rsid w:val="001F6894"/>
    <w:rsid w:val="001F6D41"/>
    <w:rsid w:val="001F6E38"/>
    <w:rsid w:val="001F6F74"/>
    <w:rsid w:val="001F7093"/>
    <w:rsid w:val="001F73D7"/>
    <w:rsid w:val="001F7593"/>
    <w:rsid w:val="001F7B2F"/>
    <w:rsid w:val="001F7F9F"/>
    <w:rsid w:val="0020136A"/>
    <w:rsid w:val="002014C6"/>
    <w:rsid w:val="00202227"/>
    <w:rsid w:val="00202549"/>
    <w:rsid w:val="002026A6"/>
    <w:rsid w:val="0020313B"/>
    <w:rsid w:val="0020314A"/>
    <w:rsid w:val="0020345E"/>
    <w:rsid w:val="0020360E"/>
    <w:rsid w:val="00203959"/>
    <w:rsid w:val="00203ADE"/>
    <w:rsid w:val="00203B5B"/>
    <w:rsid w:val="00203C7B"/>
    <w:rsid w:val="002047F5"/>
    <w:rsid w:val="00204999"/>
    <w:rsid w:val="00204A05"/>
    <w:rsid w:val="00204BD6"/>
    <w:rsid w:val="002052DE"/>
    <w:rsid w:val="002054B6"/>
    <w:rsid w:val="002056F4"/>
    <w:rsid w:val="00205AA0"/>
    <w:rsid w:val="00205B07"/>
    <w:rsid w:val="00206469"/>
    <w:rsid w:val="00206AD3"/>
    <w:rsid w:val="002075F4"/>
    <w:rsid w:val="00207D1F"/>
    <w:rsid w:val="002101D3"/>
    <w:rsid w:val="00210693"/>
    <w:rsid w:val="00210E65"/>
    <w:rsid w:val="00210F5C"/>
    <w:rsid w:val="00210FB8"/>
    <w:rsid w:val="002113F6"/>
    <w:rsid w:val="00211670"/>
    <w:rsid w:val="00211A09"/>
    <w:rsid w:val="00211D5F"/>
    <w:rsid w:val="00212594"/>
    <w:rsid w:val="00212F0D"/>
    <w:rsid w:val="00213070"/>
    <w:rsid w:val="00213798"/>
    <w:rsid w:val="00214094"/>
    <w:rsid w:val="002149EA"/>
    <w:rsid w:val="00214EC6"/>
    <w:rsid w:val="002151D8"/>
    <w:rsid w:val="002151D9"/>
    <w:rsid w:val="00215382"/>
    <w:rsid w:val="002154C6"/>
    <w:rsid w:val="002155B1"/>
    <w:rsid w:val="0021579D"/>
    <w:rsid w:val="00215B22"/>
    <w:rsid w:val="00215CD2"/>
    <w:rsid w:val="00216060"/>
    <w:rsid w:val="0021619F"/>
    <w:rsid w:val="00216ED2"/>
    <w:rsid w:val="00217890"/>
    <w:rsid w:val="0021793E"/>
    <w:rsid w:val="00217C47"/>
    <w:rsid w:val="00217CF0"/>
    <w:rsid w:val="00217F38"/>
    <w:rsid w:val="0022016F"/>
    <w:rsid w:val="00220193"/>
    <w:rsid w:val="00220691"/>
    <w:rsid w:val="00221DA7"/>
    <w:rsid w:val="00221F7B"/>
    <w:rsid w:val="002223B3"/>
    <w:rsid w:val="00222ABC"/>
    <w:rsid w:val="00223858"/>
    <w:rsid w:val="00223D73"/>
    <w:rsid w:val="002241AF"/>
    <w:rsid w:val="002244D0"/>
    <w:rsid w:val="0022455F"/>
    <w:rsid w:val="0022492A"/>
    <w:rsid w:val="00224930"/>
    <w:rsid w:val="00224FC9"/>
    <w:rsid w:val="002251E2"/>
    <w:rsid w:val="00225964"/>
    <w:rsid w:val="00225C5E"/>
    <w:rsid w:val="00225F92"/>
    <w:rsid w:val="00226109"/>
    <w:rsid w:val="00227258"/>
    <w:rsid w:val="00227849"/>
    <w:rsid w:val="00227C05"/>
    <w:rsid w:val="00227CA8"/>
    <w:rsid w:val="00227D6A"/>
    <w:rsid w:val="00227DA6"/>
    <w:rsid w:val="002303AE"/>
    <w:rsid w:val="0023065A"/>
    <w:rsid w:val="00230AB9"/>
    <w:rsid w:val="00230F80"/>
    <w:rsid w:val="002314C9"/>
    <w:rsid w:val="00231689"/>
    <w:rsid w:val="00231697"/>
    <w:rsid w:val="00231F8E"/>
    <w:rsid w:val="00232220"/>
    <w:rsid w:val="00232E99"/>
    <w:rsid w:val="00232FD5"/>
    <w:rsid w:val="0023310C"/>
    <w:rsid w:val="0023310F"/>
    <w:rsid w:val="00233666"/>
    <w:rsid w:val="00233AD4"/>
    <w:rsid w:val="00234401"/>
    <w:rsid w:val="00234825"/>
    <w:rsid w:val="00234B82"/>
    <w:rsid w:val="00234E84"/>
    <w:rsid w:val="00235201"/>
    <w:rsid w:val="00235406"/>
    <w:rsid w:val="00235545"/>
    <w:rsid w:val="00235956"/>
    <w:rsid w:val="00235FA4"/>
    <w:rsid w:val="00236710"/>
    <w:rsid w:val="00236CC3"/>
    <w:rsid w:val="00236D83"/>
    <w:rsid w:val="00236D96"/>
    <w:rsid w:val="00237387"/>
    <w:rsid w:val="002376D8"/>
    <w:rsid w:val="00237A9E"/>
    <w:rsid w:val="00237C73"/>
    <w:rsid w:val="00240435"/>
    <w:rsid w:val="002410BD"/>
    <w:rsid w:val="002412CC"/>
    <w:rsid w:val="00241761"/>
    <w:rsid w:val="00241827"/>
    <w:rsid w:val="00241E7B"/>
    <w:rsid w:val="0024213C"/>
    <w:rsid w:val="0024260B"/>
    <w:rsid w:val="00242875"/>
    <w:rsid w:val="00242986"/>
    <w:rsid w:val="002431F1"/>
    <w:rsid w:val="0024345C"/>
    <w:rsid w:val="002438A3"/>
    <w:rsid w:val="00244450"/>
    <w:rsid w:val="00244892"/>
    <w:rsid w:val="0024621C"/>
    <w:rsid w:val="002466FB"/>
    <w:rsid w:val="0024671D"/>
    <w:rsid w:val="00246A14"/>
    <w:rsid w:val="00246D60"/>
    <w:rsid w:val="00247008"/>
    <w:rsid w:val="00247391"/>
    <w:rsid w:val="0024740A"/>
    <w:rsid w:val="00247CB6"/>
    <w:rsid w:val="00247DAE"/>
    <w:rsid w:val="002505DC"/>
    <w:rsid w:val="00251F68"/>
    <w:rsid w:val="0025246E"/>
    <w:rsid w:val="00252B5F"/>
    <w:rsid w:val="00252CE0"/>
    <w:rsid w:val="0025359B"/>
    <w:rsid w:val="0025360C"/>
    <w:rsid w:val="00254510"/>
    <w:rsid w:val="002548A5"/>
    <w:rsid w:val="00254C63"/>
    <w:rsid w:val="002553E9"/>
    <w:rsid w:val="00255512"/>
    <w:rsid w:val="00255A93"/>
    <w:rsid w:val="00255CEA"/>
    <w:rsid w:val="00255DA0"/>
    <w:rsid w:val="00256132"/>
    <w:rsid w:val="002563FD"/>
    <w:rsid w:val="00256B03"/>
    <w:rsid w:val="002601D7"/>
    <w:rsid w:val="00260231"/>
    <w:rsid w:val="00260312"/>
    <w:rsid w:val="002604E5"/>
    <w:rsid w:val="00260BF2"/>
    <w:rsid w:val="00260D6A"/>
    <w:rsid w:val="002613E8"/>
    <w:rsid w:val="00261C0A"/>
    <w:rsid w:val="002620B5"/>
    <w:rsid w:val="00262AD6"/>
    <w:rsid w:val="00262CCD"/>
    <w:rsid w:val="00262D3F"/>
    <w:rsid w:val="00263102"/>
    <w:rsid w:val="00263807"/>
    <w:rsid w:val="00263B5F"/>
    <w:rsid w:val="00263EF5"/>
    <w:rsid w:val="00264D15"/>
    <w:rsid w:val="0026510F"/>
    <w:rsid w:val="002661CE"/>
    <w:rsid w:val="002662ED"/>
    <w:rsid w:val="00266572"/>
    <w:rsid w:val="00266915"/>
    <w:rsid w:val="00266B5E"/>
    <w:rsid w:val="00266D5D"/>
    <w:rsid w:val="00266FD0"/>
    <w:rsid w:val="0026797B"/>
    <w:rsid w:val="002701D1"/>
    <w:rsid w:val="0027021F"/>
    <w:rsid w:val="00270E0E"/>
    <w:rsid w:val="0027195E"/>
    <w:rsid w:val="00271C44"/>
    <w:rsid w:val="00271EB4"/>
    <w:rsid w:val="00272AD0"/>
    <w:rsid w:val="00272C4C"/>
    <w:rsid w:val="00272D43"/>
    <w:rsid w:val="0027310A"/>
    <w:rsid w:val="002739A9"/>
    <w:rsid w:val="002743BF"/>
    <w:rsid w:val="002746E4"/>
    <w:rsid w:val="0027475C"/>
    <w:rsid w:val="00274AC3"/>
    <w:rsid w:val="00274DA2"/>
    <w:rsid w:val="00275351"/>
    <w:rsid w:val="002754A5"/>
    <w:rsid w:val="00275568"/>
    <w:rsid w:val="00275C09"/>
    <w:rsid w:val="00275DD3"/>
    <w:rsid w:val="00275FC6"/>
    <w:rsid w:val="00276022"/>
    <w:rsid w:val="002765AF"/>
    <w:rsid w:val="0027660E"/>
    <w:rsid w:val="00276FB0"/>
    <w:rsid w:val="002777D1"/>
    <w:rsid w:val="00277C42"/>
    <w:rsid w:val="002800F9"/>
    <w:rsid w:val="002802AA"/>
    <w:rsid w:val="00280544"/>
    <w:rsid w:val="00280EAC"/>
    <w:rsid w:val="00281EDC"/>
    <w:rsid w:val="00281EEB"/>
    <w:rsid w:val="00282B8C"/>
    <w:rsid w:val="00282FC5"/>
    <w:rsid w:val="002847F7"/>
    <w:rsid w:val="00284C92"/>
    <w:rsid w:val="00285097"/>
    <w:rsid w:val="00285DF4"/>
    <w:rsid w:val="00285FA9"/>
    <w:rsid w:val="00286654"/>
    <w:rsid w:val="00286F02"/>
    <w:rsid w:val="00286F71"/>
    <w:rsid w:val="00287576"/>
    <w:rsid w:val="002875C5"/>
    <w:rsid w:val="00287902"/>
    <w:rsid w:val="00287CBC"/>
    <w:rsid w:val="002905E4"/>
    <w:rsid w:val="00290C20"/>
    <w:rsid w:val="00291283"/>
    <w:rsid w:val="00291458"/>
    <w:rsid w:val="00291E4D"/>
    <w:rsid w:val="002922D4"/>
    <w:rsid w:val="002924A7"/>
    <w:rsid w:val="00292513"/>
    <w:rsid w:val="00292562"/>
    <w:rsid w:val="00292865"/>
    <w:rsid w:val="00292998"/>
    <w:rsid w:val="00292B9D"/>
    <w:rsid w:val="00292BEA"/>
    <w:rsid w:val="00292C31"/>
    <w:rsid w:val="00292DAA"/>
    <w:rsid w:val="00293089"/>
    <w:rsid w:val="002932CC"/>
    <w:rsid w:val="00293585"/>
    <w:rsid w:val="002936FD"/>
    <w:rsid w:val="00293CE0"/>
    <w:rsid w:val="002948F4"/>
    <w:rsid w:val="002949BC"/>
    <w:rsid w:val="0029511D"/>
    <w:rsid w:val="002951FD"/>
    <w:rsid w:val="0029563D"/>
    <w:rsid w:val="0029582F"/>
    <w:rsid w:val="00295BBA"/>
    <w:rsid w:val="00295C83"/>
    <w:rsid w:val="002962EC"/>
    <w:rsid w:val="00296807"/>
    <w:rsid w:val="002968CB"/>
    <w:rsid w:val="00296D87"/>
    <w:rsid w:val="00296FAA"/>
    <w:rsid w:val="0029786F"/>
    <w:rsid w:val="002979BA"/>
    <w:rsid w:val="00297A43"/>
    <w:rsid w:val="00297E24"/>
    <w:rsid w:val="002A0045"/>
    <w:rsid w:val="002A03B0"/>
    <w:rsid w:val="002A0C1E"/>
    <w:rsid w:val="002A1361"/>
    <w:rsid w:val="002A16F0"/>
    <w:rsid w:val="002A1A0E"/>
    <w:rsid w:val="002A1B4C"/>
    <w:rsid w:val="002A202C"/>
    <w:rsid w:val="002A2180"/>
    <w:rsid w:val="002A21C2"/>
    <w:rsid w:val="002A2340"/>
    <w:rsid w:val="002A250A"/>
    <w:rsid w:val="002A29C3"/>
    <w:rsid w:val="002A2DF8"/>
    <w:rsid w:val="002A300D"/>
    <w:rsid w:val="002A30AA"/>
    <w:rsid w:val="002A3556"/>
    <w:rsid w:val="002A37DC"/>
    <w:rsid w:val="002A41E2"/>
    <w:rsid w:val="002A4627"/>
    <w:rsid w:val="002A539B"/>
    <w:rsid w:val="002A5B5E"/>
    <w:rsid w:val="002A60B7"/>
    <w:rsid w:val="002A654C"/>
    <w:rsid w:val="002A67AE"/>
    <w:rsid w:val="002A6D76"/>
    <w:rsid w:val="002A713E"/>
    <w:rsid w:val="002A734A"/>
    <w:rsid w:val="002A794C"/>
    <w:rsid w:val="002A7A29"/>
    <w:rsid w:val="002A7DBE"/>
    <w:rsid w:val="002A7E1D"/>
    <w:rsid w:val="002A7E42"/>
    <w:rsid w:val="002B0166"/>
    <w:rsid w:val="002B063B"/>
    <w:rsid w:val="002B1025"/>
    <w:rsid w:val="002B182B"/>
    <w:rsid w:val="002B191E"/>
    <w:rsid w:val="002B25D9"/>
    <w:rsid w:val="002B2738"/>
    <w:rsid w:val="002B3857"/>
    <w:rsid w:val="002B4384"/>
    <w:rsid w:val="002B47BF"/>
    <w:rsid w:val="002B4A4C"/>
    <w:rsid w:val="002B578A"/>
    <w:rsid w:val="002B58DE"/>
    <w:rsid w:val="002B5BAC"/>
    <w:rsid w:val="002B6073"/>
    <w:rsid w:val="002B6076"/>
    <w:rsid w:val="002B6497"/>
    <w:rsid w:val="002B7973"/>
    <w:rsid w:val="002C03C1"/>
    <w:rsid w:val="002C09A2"/>
    <w:rsid w:val="002C09DF"/>
    <w:rsid w:val="002C0BC7"/>
    <w:rsid w:val="002C10AD"/>
    <w:rsid w:val="002C2349"/>
    <w:rsid w:val="002C27FF"/>
    <w:rsid w:val="002C2AB5"/>
    <w:rsid w:val="002C2E58"/>
    <w:rsid w:val="002C2F6C"/>
    <w:rsid w:val="002C3362"/>
    <w:rsid w:val="002C3AB6"/>
    <w:rsid w:val="002C4123"/>
    <w:rsid w:val="002C4504"/>
    <w:rsid w:val="002C485B"/>
    <w:rsid w:val="002C4A2D"/>
    <w:rsid w:val="002C519C"/>
    <w:rsid w:val="002C520C"/>
    <w:rsid w:val="002C52AC"/>
    <w:rsid w:val="002C57E4"/>
    <w:rsid w:val="002C5F70"/>
    <w:rsid w:val="002C6121"/>
    <w:rsid w:val="002C63DA"/>
    <w:rsid w:val="002C6512"/>
    <w:rsid w:val="002C6E55"/>
    <w:rsid w:val="002C6E7B"/>
    <w:rsid w:val="002C75EA"/>
    <w:rsid w:val="002C789E"/>
    <w:rsid w:val="002C7B72"/>
    <w:rsid w:val="002D0058"/>
    <w:rsid w:val="002D06CA"/>
    <w:rsid w:val="002D0DBA"/>
    <w:rsid w:val="002D14D1"/>
    <w:rsid w:val="002D19BB"/>
    <w:rsid w:val="002D19FD"/>
    <w:rsid w:val="002D266C"/>
    <w:rsid w:val="002D2BD2"/>
    <w:rsid w:val="002D3562"/>
    <w:rsid w:val="002D3AA0"/>
    <w:rsid w:val="002D4777"/>
    <w:rsid w:val="002D4D10"/>
    <w:rsid w:val="002D4D94"/>
    <w:rsid w:val="002D4F07"/>
    <w:rsid w:val="002D5439"/>
    <w:rsid w:val="002D5949"/>
    <w:rsid w:val="002D59CC"/>
    <w:rsid w:val="002D5CE9"/>
    <w:rsid w:val="002D5D84"/>
    <w:rsid w:val="002D62E2"/>
    <w:rsid w:val="002D67AE"/>
    <w:rsid w:val="002D6AD0"/>
    <w:rsid w:val="002D6F9E"/>
    <w:rsid w:val="002D71C2"/>
    <w:rsid w:val="002D7BB8"/>
    <w:rsid w:val="002E0083"/>
    <w:rsid w:val="002E038C"/>
    <w:rsid w:val="002E06FA"/>
    <w:rsid w:val="002E091D"/>
    <w:rsid w:val="002E1933"/>
    <w:rsid w:val="002E27F1"/>
    <w:rsid w:val="002E2A74"/>
    <w:rsid w:val="002E33DF"/>
    <w:rsid w:val="002E36CC"/>
    <w:rsid w:val="002E391A"/>
    <w:rsid w:val="002E4509"/>
    <w:rsid w:val="002E4677"/>
    <w:rsid w:val="002E4C32"/>
    <w:rsid w:val="002E5456"/>
    <w:rsid w:val="002E55C6"/>
    <w:rsid w:val="002E6187"/>
    <w:rsid w:val="002E63BC"/>
    <w:rsid w:val="002E6946"/>
    <w:rsid w:val="002E71F8"/>
    <w:rsid w:val="002E7A26"/>
    <w:rsid w:val="002E7EEE"/>
    <w:rsid w:val="002F02F2"/>
    <w:rsid w:val="002F08D6"/>
    <w:rsid w:val="002F1188"/>
    <w:rsid w:val="002F11E5"/>
    <w:rsid w:val="002F2429"/>
    <w:rsid w:val="002F2476"/>
    <w:rsid w:val="002F3479"/>
    <w:rsid w:val="002F34B8"/>
    <w:rsid w:val="002F3702"/>
    <w:rsid w:val="002F393D"/>
    <w:rsid w:val="002F3D55"/>
    <w:rsid w:val="002F413D"/>
    <w:rsid w:val="002F43A8"/>
    <w:rsid w:val="002F45C5"/>
    <w:rsid w:val="002F489F"/>
    <w:rsid w:val="002F4B20"/>
    <w:rsid w:val="002F4D00"/>
    <w:rsid w:val="002F5585"/>
    <w:rsid w:val="002F5B82"/>
    <w:rsid w:val="002F5EB2"/>
    <w:rsid w:val="002F6D4F"/>
    <w:rsid w:val="002F7691"/>
    <w:rsid w:val="002F77CA"/>
    <w:rsid w:val="002F7AF0"/>
    <w:rsid w:val="002F7BFE"/>
    <w:rsid w:val="002F7E74"/>
    <w:rsid w:val="00300111"/>
    <w:rsid w:val="003004B4"/>
    <w:rsid w:val="00300A9B"/>
    <w:rsid w:val="003017D7"/>
    <w:rsid w:val="00301AC9"/>
    <w:rsid w:val="00302750"/>
    <w:rsid w:val="003036B5"/>
    <w:rsid w:val="003038CC"/>
    <w:rsid w:val="00303E71"/>
    <w:rsid w:val="003040A0"/>
    <w:rsid w:val="003043E0"/>
    <w:rsid w:val="00304CAE"/>
    <w:rsid w:val="00304D70"/>
    <w:rsid w:val="00305084"/>
    <w:rsid w:val="003054BE"/>
    <w:rsid w:val="003057BD"/>
    <w:rsid w:val="0030629A"/>
    <w:rsid w:val="00306506"/>
    <w:rsid w:val="00306A13"/>
    <w:rsid w:val="00306C82"/>
    <w:rsid w:val="0030707D"/>
    <w:rsid w:val="003072DD"/>
    <w:rsid w:val="00307CE2"/>
    <w:rsid w:val="00307F12"/>
    <w:rsid w:val="00307F15"/>
    <w:rsid w:val="0031056A"/>
    <w:rsid w:val="00311EB9"/>
    <w:rsid w:val="00312155"/>
    <w:rsid w:val="003121D9"/>
    <w:rsid w:val="0031230D"/>
    <w:rsid w:val="00312568"/>
    <w:rsid w:val="0031293E"/>
    <w:rsid w:val="003137C3"/>
    <w:rsid w:val="00313BF9"/>
    <w:rsid w:val="003141F1"/>
    <w:rsid w:val="0031443E"/>
    <w:rsid w:val="003145AE"/>
    <w:rsid w:val="00314901"/>
    <w:rsid w:val="00314CFC"/>
    <w:rsid w:val="00315046"/>
    <w:rsid w:val="003152C9"/>
    <w:rsid w:val="00315482"/>
    <w:rsid w:val="00315FDD"/>
    <w:rsid w:val="003165BA"/>
    <w:rsid w:val="00316A63"/>
    <w:rsid w:val="00316C30"/>
    <w:rsid w:val="00316DFF"/>
    <w:rsid w:val="003171BE"/>
    <w:rsid w:val="00317609"/>
    <w:rsid w:val="00317FC1"/>
    <w:rsid w:val="003203AF"/>
    <w:rsid w:val="0032102C"/>
    <w:rsid w:val="00321497"/>
    <w:rsid w:val="0032163E"/>
    <w:rsid w:val="00321865"/>
    <w:rsid w:val="003220A1"/>
    <w:rsid w:val="00322419"/>
    <w:rsid w:val="0032258E"/>
    <w:rsid w:val="00322831"/>
    <w:rsid w:val="00322A8A"/>
    <w:rsid w:val="00322B04"/>
    <w:rsid w:val="00322DF1"/>
    <w:rsid w:val="003230EB"/>
    <w:rsid w:val="00323790"/>
    <w:rsid w:val="003237B8"/>
    <w:rsid w:val="003237C3"/>
    <w:rsid w:val="003240F9"/>
    <w:rsid w:val="003247B4"/>
    <w:rsid w:val="00324BFC"/>
    <w:rsid w:val="00324CA8"/>
    <w:rsid w:val="0032503F"/>
    <w:rsid w:val="00325120"/>
    <w:rsid w:val="003258BD"/>
    <w:rsid w:val="00325D6F"/>
    <w:rsid w:val="00325FA5"/>
    <w:rsid w:val="003264A3"/>
    <w:rsid w:val="00326A91"/>
    <w:rsid w:val="00326C65"/>
    <w:rsid w:val="003277DF"/>
    <w:rsid w:val="00327F7F"/>
    <w:rsid w:val="00330A6C"/>
    <w:rsid w:val="00330B87"/>
    <w:rsid w:val="00330E75"/>
    <w:rsid w:val="003310BE"/>
    <w:rsid w:val="0033142F"/>
    <w:rsid w:val="0033193C"/>
    <w:rsid w:val="00331A25"/>
    <w:rsid w:val="00331CC3"/>
    <w:rsid w:val="003329AB"/>
    <w:rsid w:val="00332C3E"/>
    <w:rsid w:val="003330D5"/>
    <w:rsid w:val="0033410E"/>
    <w:rsid w:val="00334BEA"/>
    <w:rsid w:val="0033503B"/>
    <w:rsid w:val="0033504A"/>
    <w:rsid w:val="00335134"/>
    <w:rsid w:val="00335347"/>
    <w:rsid w:val="00335AF0"/>
    <w:rsid w:val="00335EA5"/>
    <w:rsid w:val="00336498"/>
    <w:rsid w:val="003365D9"/>
    <w:rsid w:val="00336EB8"/>
    <w:rsid w:val="00336F39"/>
    <w:rsid w:val="003371DC"/>
    <w:rsid w:val="00337562"/>
    <w:rsid w:val="003376BB"/>
    <w:rsid w:val="00337A9C"/>
    <w:rsid w:val="00337F2C"/>
    <w:rsid w:val="0034064F"/>
    <w:rsid w:val="003406AC"/>
    <w:rsid w:val="003409E7"/>
    <w:rsid w:val="00341233"/>
    <w:rsid w:val="0034158B"/>
    <w:rsid w:val="003416F6"/>
    <w:rsid w:val="00341CD9"/>
    <w:rsid w:val="00341D6A"/>
    <w:rsid w:val="003427B3"/>
    <w:rsid w:val="00342A6C"/>
    <w:rsid w:val="00342B06"/>
    <w:rsid w:val="00342DA2"/>
    <w:rsid w:val="0034306B"/>
    <w:rsid w:val="00343463"/>
    <w:rsid w:val="00343553"/>
    <w:rsid w:val="003435AA"/>
    <w:rsid w:val="00343816"/>
    <w:rsid w:val="003438CB"/>
    <w:rsid w:val="00343B24"/>
    <w:rsid w:val="003442B3"/>
    <w:rsid w:val="003443CF"/>
    <w:rsid w:val="003444B5"/>
    <w:rsid w:val="00344C34"/>
    <w:rsid w:val="0034524D"/>
    <w:rsid w:val="003452CF"/>
    <w:rsid w:val="003452E6"/>
    <w:rsid w:val="00345451"/>
    <w:rsid w:val="003457B2"/>
    <w:rsid w:val="003459C9"/>
    <w:rsid w:val="00345D0D"/>
    <w:rsid w:val="00345E94"/>
    <w:rsid w:val="0034611B"/>
    <w:rsid w:val="003463E6"/>
    <w:rsid w:val="003465D6"/>
    <w:rsid w:val="00347080"/>
    <w:rsid w:val="003472A9"/>
    <w:rsid w:val="003478F5"/>
    <w:rsid w:val="00347945"/>
    <w:rsid w:val="00347AC5"/>
    <w:rsid w:val="00350516"/>
    <w:rsid w:val="003506FB"/>
    <w:rsid w:val="00350894"/>
    <w:rsid w:val="00350A6A"/>
    <w:rsid w:val="003522EF"/>
    <w:rsid w:val="00352775"/>
    <w:rsid w:val="00353059"/>
    <w:rsid w:val="003536E0"/>
    <w:rsid w:val="003543DC"/>
    <w:rsid w:val="003545ED"/>
    <w:rsid w:val="003546BC"/>
    <w:rsid w:val="00354701"/>
    <w:rsid w:val="0035475D"/>
    <w:rsid w:val="00354819"/>
    <w:rsid w:val="003553A6"/>
    <w:rsid w:val="00356A4C"/>
    <w:rsid w:val="00357D90"/>
    <w:rsid w:val="00357E52"/>
    <w:rsid w:val="003603BD"/>
    <w:rsid w:val="00360A37"/>
    <w:rsid w:val="00360F20"/>
    <w:rsid w:val="0036131C"/>
    <w:rsid w:val="00361592"/>
    <w:rsid w:val="00361997"/>
    <w:rsid w:val="00361F5C"/>
    <w:rsid w:val="00361FF0"/>
    <w:rsid w:val="00362062"/>
    <w:rsid w:val="0036257F"/>
    <w:rsid w:val="00362722"/>
    <w:rsid w:val="0036330B"/>
    <w:rsid w:val="00363497"/>
    <w:rsid w:val="00363B65"/>
    <w:rsid w:val="00364771"/>
    <w:rsid w:val="00364922"/>
    <w:rsid w:val="00364FF2"/>
    <w:rsid w:val="0036520C"/>
    <w:rsid w:val="00365645"/>
    <w:rsid w:val="003657F6"/>
    <w:rsid w:val="00365D97"/>
    <w:rsid w:val="003669BF"/>
    <w:rsid w:val="00366AED"/>
    <w:rsid w:val="00366D4F"/>
    <w:rsid w:val="0036797E"/>
    <w:rsid w:val="00367A4D"/>
    <w:rsid w:val="00367C47"/>
    <w:rsid w:val="00367DBB"/>
    <w:rsid w:val="0037006E"/>
    <w:rsid w:val="00371126"/>
    <w:rsid w:val="00371564"/>
    <w:rsid w:val="0037156A"/>
    <w:rsid w:val="003719BC"/>
    <w:rsid w:val="003719D6"/>
    <w:rsid w:val="00371A14"/>
    <w:rsid w:val="00371C2B"/>
    <w:rsid w:val="00372332"/>
    <w:rsid w:val="00373116"/>
    <w:rsid w:val="003732BD"/>
    <w:rsid w:val="00373412"/>
    <w:rsid w:val="00373743"/>
    <w:rsid w:val="0037375F"/>
    <w:rsid w:val="00374135"/>
    <w:rsid w:val="003742BF"/>
    <w:rsid w:val="003743DB"/>
    <w:rsid w:val="00374718"/>
    <w:rsid w:val="0037501F"/>
    <w:rsid w:val="003754C1"/>
    <w:rsid w:val="00375BA9"/>
    <w:rsid w:val="0037617D"/>
    <w:rsid w:val="00376A3B"/>
    <w:rsid w:val="00376B14"/>
    <w:rsid w:val="003770D8"/>
    <w:rsid w:val="003770F7"/>
    <w:rsid w:val="0037735D"/>
    <w:rsid w:val="00377646"/>
    <w:rsid w:val="003777B8"/>
    <w:rsid w:val="00377C0F"/>
    <w:rsid w:val="00380213"/>
    <w:rsid w:val="00380667"/>
    <w:rsid w:val="00380E6D"/>
    <w:rsid w:val="003817BE"/>
    <w:rsid w:val="00381810"/>
    <w:rsid w:val="00381AB8"/>
    <w:rsid w:val="00381AF2"/>
    <w:rsid w:val="0038202B"/>
    <w:rsid w:val="00382311"/>
    <w:rsid w:val="003829D4"/>
    <w:rsid w:val="00383388"/>
    <w:rsid w:val="00384D2C"/>
    <w:rsid w:val="00385944"/>
    <w:rsid w:val="00386688"/>
    <w:rsid w:val="00386937"/>
    <w:rsid w:val="00390163"/>
    <w:rsid w:val="00390D64"/>
    <w:rsid w:val="00391165"/>
    <w:rsid w:val="00391308"/>
    <w:rsid w:val="00391E2F"/>
    <w:rsid w:val="00392619"/>
    <w:rsid w:val="00392B67"/>
    <w:rsid w:val="00393468"/>
    <w:rsid w:val="00393D88"/>
    <w:rsid w:val="003940BC"/>
    <w:rsid w:val="003943CE"/>
    <w:rsid w:val="00394D8A"/>
    <w:rsid w:val="00395671"/>
    <w:rsid w:val="00395BDA"/>
    <w:rsid w:val="00396C31"/>
    <w:rsid w:val="00396EC7"/>
    <w:rsid w:val="003972D8"/>
    <w:rsid w:val="0039730D"/>
    <w:rsid w:val="0039787F"/>
    <w:rsid w:val="0039791A"/>
    <w:rsid w:val="00397954"/>
    <w:rsid w:val="003979AF"/>
    <w:rsid w:val="00397C4F"/>
    <w:rsid w:val="003A0198"/>
    <w:rsid w:val="003A0262"/>
    <w:rsid w:val="003A0F1C"/>
    <w:rsid w:val="003A232E"/>
    <w:rsid w:val="003A2BF6"/>
    <w:rsid w:val="003A2CBE"/>
    <w:rsid w:val="003A2F1E"/>
    <w:rsid w:val="003A31EE"/>
    <w:rsid w:val="003A3262"/>
    <w:rsid w:val="003A3790"/>
    <w:rsid w:val="003A3C5A"/>
    <w:rsid w:val="003A3D3C"/>
    <w:rsid w:val="003A4198"/>
    <w:rsid w:val="003A4669"/>
    <w:rsid w:val="003A4FA6"/>
    <w:rsid w:val="003A5435"/>
    <w:rsid w:val="003A598A"/>
    <w:rsid w:val="003A5A4E"/>
    <w:rsid w:val="003A5A85"/>
    <w:rsid w:val="003A5D6A"/>
    <w:rsid w:val="003A5E69"/>
    <w:rsid w:val="003A617D"/>
    <w:rsid w:val="003A61B6"/>
    <w:rsid w:val="003A638D"/>
    <w:rsid w:val="003A64DC"/>
    <w:rsid w:val="003A743D"/>
    <w:rsid w:val="003A79E8"/>
    <w:rsid w:val="003B018D"/>
    <w:rsid w:val="003B01F4"/>
    <w:rsid w:val="003B0F4E"/>
    <w:rsid w:val="003B0FBF"/>
    <w:rsid w:val="003B1428"/>
    <w:rsid w:val="003B1430"/>
    <w:rsid w:val="003B1876"/>
    <w:rsid w:val="003B18B9"/>
    <w:rsid w:val="003B1EA8"/>
    <w:rsid w:val="003B2870"/>
    <w:rsid w:val="003B33A4"/>
    <w:rsid w:val="003B3AF6"/>
    <w:rsid w:val="003B4076"/>
    <w:rsid w:val="003B4A84"/>
    <w:rsid w:val="003B4A85"/>
    <w:rsid w:val="003B5418"/>
    <w:rsid w:val="003B564E"/>
    <w:rsid w:val="003B603A"/>
    <w:rsid w:val="003B61BB"/>
    <w:rsid w:val="003B6C60"/>
    <w:rsid w:val="003B6D3A"/>
    <w:rsid w:val="003B798B"/>
    <w:rsid w:val="003B7BE8"/>
    <w:rsid w:val="003B7FA7"/>
    <w:rsid w:val="003C08EB"/>
    <w:rsid w:val="003C0F50"/>
    <w:rsid w:val="003C100C"/>
    <w:rsid w:val="003C12B6"/>
    <w:rsid w:val="003C182A"/>
    <w:rsid w:val="003C2A86"/>
    <w:rsid w:val="003C2D9E"/>
    <w:rsid w:val="003C3438"/>
    <w:rsid w:val="003C3702"/>
    <w:rsid w:val="003C3D34"/>
    <w:rsid w:val="003C3FBF"/>
    <w:rsid w:val="003C41B8"/>
    <w:rsid w:val="003C498B"/>
    <w:rsid w:val="003C55ED"/>
    <w:rsid w:val="003C5C41"/>
    <w:rsid w:val="003C5D9A"/>
    <w:rsid w:val="003C6565"/>
    <w:rsid w:val="003C659E"/>
    <w:rsid w:val="003C65F2"/>
    <w:rsid w:val="003C6665"/>
    <w:rsid w:val="003C7321"/>
    <w:rsid w:val="003C7FA6"/>
    <w:rsid w:val="003D08E6"/>
    <w:rsid w:val="003D0985"/>
    <w:rsid w:val="003D108B"/>
    <w:rsid w:val="003D1827"/>
    <w:rsid w:val="003D19AA"/>
    <w:rsid w:val="003D2055"/>
    <w:rsid w:val="003D20EA"/>
    <w:rsid w:val="003D2327"/>
    <w:rsid w:val="003D283E"/>
    <w:rsid w:val="003D2E3F"/>
    <w:rsid w:val="003D331F"/>
    <w:rsid w:val="003D33A0"/>
    <w:rsid w:val="003D36D3"/>
    <w:rsid w:val="003D3856"/>
    <w:rsid w:val="003D3952"/>
    <w:rsid w:val="003D3A46"/>
    <w:rsid w:val="003D466B"/>
    <w:rsid w:val="003D492E"/>
    <w:rsid w:val="003D4B28"/>
    <w:rsid w:val="003D4D13"/>
    <w:rsid w:val="003D4D3F"/>
    <w:rsid w:val="003D519C"/>
    <w:rsid w:val="003D529F"/>
    <w:rsid w:val="003D5474"/>
    <w:rsid w:val="003D5612"/>
    <w:rsid w:val="003D5769"/>
    <w:rsid w:val="003D57D6"/>
    <w:rsid w:val="003D5B71"/>
    <w:rsid w:val="003D664F"/>
    <w:rsid w:val="003D6D93"/>
    <w:rsid w:val="003D6E20"/>
    <w:rsid w:val="003D7319"/>
    <w:rsid w:val="003D7638"/>
    <w:rsid w:val="003E0891"/>
    <w:rsid w:val="003E0A88"/>
    <w:rsid w:val="003E0B91"/>
    <w:rsid w:val="003E15B1"/>
    <w:rsid w:val="003E170C"/>
    <w:rsid w:val="003E1A07"/>
    <w:rsid w:val="003E1B38"/>
    <w:rsid w:val="003E25E3"/>
    <w:rsid w:val="003E3034"/>
    <w:rsid w:val="003E321F"/>
    <w:rsid w:val="003E3C69"/>
    <w:rsid w:val="003E4C97"/>
    <w:rsid w:val="003E529E"/>
    <w:rsid w:val="003E54E6"/>
    <w:rsid w:val="003E68E6"/>
    <w:rsid w:val="003E73F5"/>
    <w:rsid w:val="003E763C"/>
    <w:rsid w:val="003E7C1D"/>
    <w:rsid w:val="003E7D3B"/>
    <w:rsid w:val="003E7F8E"/>
    <w:rsid w:val="003E7FD0"/>
    <w:rsid w:val="003F00C7"/>
    <w:rsid w:val="003F065C"/>
    <w:rsid w:val="003F0720"/>
    <w:rsid w:val="003F0774"/>
    <w:rsid w:val="003F084E"/>
    <w:rsid w:val="003F1649"/>
    <w:rsid w:val="003F199D"/>
    <w:rsid w:val="003F1B9C"/>
    <w:rsid w:val="003F26F4"/>
    <w:rsid w:val="003F2750"/>
    <w:rsid w:val="003F282A"/>
    <w:rsid w:val="003F2CAB"/>
    <w:rsid w:val="003F2F9B"/>
    <w:rsid w:val="003F366B"/>
    <w:rsid w:val="003F3AC1"/>
    <w:rsid w:val="003F3FF6"/>
    <w:rsid w:val="003F428B"/>
    <w:rsid w:val="003F4394"/>
    <w:rsid w:val="003F4ABE"/>
    <w:rsid w:val="003F4D73"/>
    <w:rsid w:val="003F4E8E"/>
    <w:rsid w:val="003F4F11"/>
    <w:rsid w:val="003F6B35"/>
    <w:rsid w:val="003F7D77"/>
    <w:rsid w:val="003F7DFE"/>
    <w:rsid w:val="003F7E04"/>
    <w:rsid w:val="003F7E2A"/>
    <w:rsid w:val="004007E4"/>
    <w:rsid w:val="00400D37"/>
    <w:rsid w:val="00401074"/>
    <w:rsid w:val="00401669"/>
    <w:rsid w:val="0040209F"/>
    <w:rsid w:val="004027B6"/>
    <w:rsid w:val="00402CB7"/>
    <w:rsid w:val="00402F04"/>
    <w:rsid w:val="004032C3"/>
    <w:rsid w:val="00403AB2"/>
    <w:rsid w:val="004041BC"/>
    <w:rsid w:val="00404FFE"/>
    <w:rsid w:val="00405419"/>
    <w:rsid w:val="0040556F"/>
    <w:rsid w:val="00405B15"/>
    <w:rsid w:val="004064AC"/>
    <w:rsid w:val="0040671C"/>
    <w:rsid w:val="004067C6"/>
    <w:rsid w:val="0040710E"/>
    <w:rsid w:val="00407314"/>
    <w:rsid w:val="004075A5"/>
    <w:rsid w:val="00410117"/>
    <w:rsid w:val="00410127"/>
    <w:rsid w:val="004103D7"/>
    <w:rsid w:val="0041056F"/>
    <w:rsid w:val="00410A53"/>
    <w:rsid w:val="00410A9A"/>
    <w:rsid w:val="00410BC3"/>
    <w:rsid w:val="00411709"/>
    <w:rsid w:val="00411781"/>
    <w:rsid w:val="00411A55"/>
    <w:rsid w:val="00411C53"/>
    <w:rsid w:val="0041213D"/>
    <w:rsid w:val="00412B91"/>
    <w:rsid w:val="0041320D"/>
    <w:rsid w:val="0041377B"/>
    <w:rsid w:val="00414E53"/>
    <w:rsid w:val="004154EE"/>
    <w:rsid w:val="004160AB"/>
    <w:rsid w:val="0041652E"/>
    <w:rsid w:val="0041693E"/>
    <w:rsid w:val="0041755C"/>
    <w:rsid w:val="004175C0"/>
    <w:rsid w:val="004175D0"/>
    <w:rsid w:val="00417B35"/>
    <w:rsid w:val="00417C91"/>
    <w:rsid w:val="00417CD2"/>
    <w:rsid w:val="004201DE"/>
    <w:rsid w:val="004204C7"/>
    <w:rsid w:val="00420CFD"/>
    <w:rsid w:val="00420DBD"/>
    <w:rsid w:val="00420E07"/>
    <w:rsid w:val="00420F63"/>
    <w:rsid w:val="00421815"/>
    <w:rsid w:val="004219DE"/>
    <w:rsid w:val="00421A7F"/>
    <w:rsid w:val="00421B20"/>
    <w:rsid w:val="00421D78"/>
    <w:rsid w:val="0042204C"/>
    <w:rsid w:val="00422535"/>
    <w:rsid w:val="004225AF"/>
    <w:rsid w:val="00422793"/>
    <w:rsid w:val="00422861"/>
    <w:rsid w:val="00422C31"/>
    <w:rsid w:val="00423137"/>
    <w:rsid w:val="00423976"/>
    <w:rsid w:val="00423AC5"/>
    <w:rsid w:val="00423FFE"/>
    <w:rsid w:val="004242B6"/>
    <w:rsid w:val="00424955"/>
    <w:rsid w:val="00425595"/>
    <w:rsid w:val="00425CDB"/>
    <w:rsid w:val="004262B4"/>
    <w:rsid w:val="00426370"/>
    <w:rsid w:val="0042639F"/>
    <w:rsid w:val="004265E1"/>
    <w:rsid w:val="004276E5"/>
    <w:rsid w:val="00427BED"/>
    <w:rsid w:val="00427CC7"/>
    <w:rsid w:val="00427D84"/>
    <w:rsid w:val="00427FB8"/>
    <w:rsid w:val="00430255"/>
    <w:rsid w:val="00430A53"/>
    <w:rsid w:val="00430F1A"/>
    <w:rsid w:val="00431331"/>
    <w:rsid w:val="0043178D"/>
    <w:rsid w:val="00431E04"/>
    <w:rsid w:val="00431F12"/>
    <w:rsid w:val="004324E8"/>
    <w:rsid w:val="00432686"/>
    <w:rsid w:val="0043276A"/>
    <w:rsid w:val="004329AA"/>
    <w:rsid w:val="00432FD7"/>
    <w:rsid w:val="0043374A"/>
    <w:rsid w:val="00433A3D"/>
    <w:rsid w:val="0043409F"/>
    <w:rsid w:val="004345D9"/>
    <w:rsid w:val="00434744"/>
    <w:rsid w:val="00434B00"/>
    <w:rsid w:val="00434BE0"/>
    <w:rsid w:val="00435353"/>
    <w:rsid w:val="0043570E"/>
    <w:rsid w:val="0043599E"/>
    <w:rsid w:val="00435D7D"/>
    <w:rsid w:val="0043687A"/>
    <w:rsid w:val="004371D9"/>
    <w:rsid w:val="0043763A"/>
    <w:rsid w:val="00437C42"/>
    <w:rsid w:val="00437DE4"/>
    <w:rsid w:val="00437DEF"/>
    <w:rsid w:val="0044021F"/>
    <w:rsid w:val="00440D04"/>
    <w:rsid w:val="004410CF"/>
    <w:rsid w:val="00441B68"/>
    <w:rsid w:val="00441C21"/>
    <w:rsid w:val="00441EAA"/>
    <w:rsid w:val="00442032"/>
    <w:rsid w:val="004422B7"/>
    <w:rsid w:val="0044238F"/>
    <w:rsid w:val="004424D8"/>
    <w:rsid w:val="0044253B"/>
    <w:rsid w:val="00442CA9"/>
    <w:rsid w:val="00443622"/>
    <w:rsid w:val="00443B94"/>
    <w:rsid w:val="00443E85"/>
    <w:rsid w:val="00444016"/>
    <w:rsid w:val="004445DC"/>
    <w:rsid w:val="00444910"/>
    <w:rsid w:val="00444C47"/>
    <w:rsid w:val="0044505C"/>
    <w:rsid w:val="004450B4"/>
    <w:rsid w:val="004457C2"/>
    <w:rsid w:val="00445A19"/>
    <w:rsid w:val="00445C84"/>
    <w:rsid w:val="00445EAD"/>
    <w:rsid w:val="00446022"/>
    <w:rsid w:val="004469D4"/>
    <w:rsid w:val="00446B5F"/>
    <w:rsid w:val="00447519"/>
    <w:rsid w:val="004475CA"/>
    <w:rsid w:val="004476C1"/>
    <w:rsid w:val="00447D44"/>
    <w:rsid w:val="00447EBF"/>
    <w:rsid w:val="00450517"/>
    <w:rsid w:val="00450810"/>
    <w:rsid w:val="00450AE0"/>
    <w:rsid w:val="00450F99"/>
    <w:rsid w:val="00451280"/>
    <w:rsid w:val="004516E3"/>
    <w:rsid w:val="00451A6B"/>
    <w:rsid w:val="00451E45"/>
    <w:rsid w:val="00452453"/>
    <w:rsid w:val="004532A2"/>
    <w:rsid w:val="00453817"/>
    <w:rsid w:val="00453FF2"/>
    <w:rsid w:val="004540ED"/>
    <w:rsid w:val="004542A6"/>
    <w:rsid w:val="00454C64"/>
    <w:rsid w:val="00454D26"/>
    <w:rsid w:val="00454EE5"/>
    <w:rsid w:val="0045582F"/>
    <w:rsid w:val="00455CA0"/>
    <w:rsid w:val="004564A9"/>
    <w:rsid w:val="00456659"/>
    <w:rsid w:val="00456689"/>
    <w:rsid w:val="004569C8"/>
    <w:rsid w:val="00456BCF"/>
    <w:rsid w:val="00457799"/>
    <w:rsid w:val="00457C6E"/>
    <w:rsid w:val="00457C8B"/>
    <w:rsid w:val="004607E8"/>
    <w:rsid w:val="004608C6"/>
    <w:rsid w:val="00461013"/>
    <w:rsid w:val="0046173E"/>
    <w:rsid w:val="004617D9"/>
    <w:rsid w:val="00461F84"/>
    <w:rsid w:val="00462104"/>
    <w:rsid w:val="0046258B"/>
    <w:rsid w:val="00462C15"/>
    <w:rsid w:val="004638DB"/>
    <w:rsid w:val="00463B12"/>
    <w:rsid w:val="0046437D"/>
    <w:rsid w:val="00464C2A"/>
    <w:rsid w:val="0046518B"/>
    <w:rsid w:val="00466128"/>
    <w:rsid w:val="00466CC1"/>
    <w:rsid w:val="00466EF5"/>
    <w:rsid w:val="0046779B"/>
    <w:rsid w:val="00470796"/>
    <w:rsid w:val="004710D5"/>
    <w:rsid w:val="0047185D"/>
    <w:rsid w:val="00471B98"/>
    <w:rsid w:val="004725EB"/>
    <w:rsid w:val="00472A1D"/>
    <w:rsid w:val="00472AE1"/>
    <w:rsid w:val="00472D0C"/>
    <w:rsid w:val="00472DD3"/>
    <w:rsid w:val="00473623"/>
    <w:rsid w:val="00473D1E"/>
    <w:rsid w:val="00474562"/>
    <w:rsid w:val="00474DDA"/>
    <w:rsid w:val="00474DDC"/>
    <w:rsid w:val="00475068"/>
    <w:rsid w:val="00475A6E"/>
    <w:rsid w:val="00475FB2"/>
    <w:rsid w:val="0047613B"/>
    <w:rsid w:val="004770B2"/>
    <w:rsid w:val="00477315"/>
    <w:rsid w:val="00477BC7"/>
    <w:rsid w:val="00477EA1"/>
    <w:rsid w:val="004802D5"/>
    <w:rsid w:val="004802E8"/>
    <w:rsid w:val="004805C4"/>
    <w:rsid w:val="00480771"/>
    <w:rsid w:val="00480C27"/>
    <w:rsid w:val="00480E04"/>
    <w:rsid w:val="00480ED2"/>
    <w:rsid w:val="0048165E"/>
    <w:rsid w:val="0048169F"/>
    <w:rsid w:val="00481745"/>
    <w:rsid w:val="00481751"/>
    <w:rsid w:val="004818BE"/>
    <w:rsid w:val="00481EE2"/>
    <w:rsid w:val="00482780"/>
    <w:rsid w:val="00482785"/>
    <w:rsid w:val="00482D66"/>
    <w:rsid w:val="00482F35"/>
    <w:rsid w:val="0048394A"/>
    <w:rsid w:val="00483B62"/>
    <w:rsid w:val="00483C22"/>
    <w:rsid w:val="00484372"/>
    <w:rsid w:val="00484ABB"/>
    <w:rsid w:val="00484DF1"/>
    <w:rsid w:val="00485161"/>
    <w:rsid w:val="00485F53"/>
    <w:rsid w:val="00485FDD"/>
    <w:rsid w:val="004862F4"/>
    <w:rsid w:val="00486338"/>
    <w:rsid w:val="00487A5B"/>
    <w:rsid w:val="00487D18"/>
    <w:rsid w:val="00487EC1"/>
    <w:rsid w:val="0049033C"/>
    <w:rsid w:val="00490B97"/>
    <w:rsid w:val="004911E7"/>
    <w:rsid w:val="004914C3"/>
    <w:rsid w:val="00491798"/>
    <w:rsid w:val="00491967"/>
    <w:rsid w:val="00491AF7"/>
    <w:rsid w:val="00491BD0"/>
    <w:rsid w:val="00491CA2"/>
    <w:rsid w:val="0049209E"/>
    <w:rsid w:val="004924CE"/>
    <w:rsid w:val="00492558"/>
    <w:rsid w:val="00492753"/>
    <w:rsid w:val="00492C0A"/>
    <w:rsid w:val="00492FF0"/>
    <w:rsid w:val="0049349A"/>
    <w:rsid w:val="0049370B"/>
    <w:rsid w:val="0049480A"/>
    <w:rsid w:val="00495F09"/>
    <w:rsid w:val="004964DE"/>
    <w:rsid w:val="0049688B"/>
    <w:rsid w:val="00496998"/>
    <w:rsid w:val="00496C26"/>
    <w:rsid w:val="00497279"/>
    <w:rsid w:val="00497620"/>
    <w:rsid w:val="00497A3E"/>
    <w:rsid w:val="00497CE9"/>
    <w:rsid w:val="004A0223"/>
    <w:rsid w:val="004A0CA4"/>
    <w:rsid w:val="004A117B"/>
    <w:rsid w:val="004A1AAA"/>
    <w:rsid w:val="004A236D"/>
    <w:rsid w:val="004A272E"/>
    <w:rsid w:val="004A2BE2"/>
    <w:rsid w:val="004A2F78"/>
    <w:rsid w:val="004A3171"/>
    <w:rsid w:val="004A3294"/>
    <w:rsid w:val="004A3406"/>
    <w:rsid w:val="004A3579"/>
    <w:rsid w:val="004A3D38"/>
    <w:rsid w:val="004A4756"/>
    <w:rsid w:val="004A4859"/>
    <w:rsid w:val="004A552C"/>
    <w:rsid w:val="004A55CE"/>
    <w:rsid w:val="004A5797"/>
    <w:rsid w:val="004A5E91"/>
    <w:rsid w:val="004A6091"/>
    <w:rsid w:val="004A62EC"/>
    <w:rsid w:val="004A66FB"/>
    <w:rsid w:val="004A6B0D"/>
    <w:rsid w:val="004A6B92"/>
    <w:rsid w:val="004A6F95"/>
    <w:rsid w:val="004A714D"/>
    <w:rsid w:val="004A7B93"/>
    <w:rsid w:val="004A7DBC"/>
    <w:rsid w:val="004B0139"/>
    <w:rsid w:val="004B0193"/>
    <w:rsid w:val="004B022D"/>
    <w:rsid w:val="004B03B6"/>
    <w:rsid w:val="004B04E2"/>
    <w:rsid w:val="004B10D5"/>
    <w:rsid w:val="004B1C1E"/>
    <w:rsid w:val="004B1CC4"/>
    <w:rsid w:val="004B23F4"/>
    <w:rsid w:val="004B2737"/>
    <w:rsid w:val="004B2AC1"/>
    <w:rsid w:val="004B3CEB"/>
    <w:rsid w:val="004B40E0"/>
    <w:rsid w:val="004B5457"/>
    <w:rsid w:val="004B5944"/>
    <w:rsid w:val="004B63F9"/>
    <w:rsid w:val="004B6955"/>
    <w:rsid w:val="004B6996"/>
    <w:rsid w:val="004B69AC"/>
    <w:rsid w:val="004B69DB"/>
    <w:rsid w:val="004B6F21"/>
    <w:rsid w:val="004C028F"/>
    <w:rsid w:val="004C11D8"/>
    <w:rsid w:val="004C139A"/>
    <w:rsid w:val="004C1538"/>
    <w:rsid w:val="004C1CD0"/>
    <w:rsid w:val="004C1FF1"/>
    <w:rsid w:val="004C2494"/>
    <w:rsid w:val="004C2D9B"/>
    <w:rsid w:val="004C34E0"/>
    <w:rsid w:val="004C3C5A"/>
    <w:rsid w:val="004C3F14"/>
    <w:rsid w:val="004C406A"/>
    <w:rsid w:val="004C4351"/>
    <w:rsid w:val="004C45E4"/>
    <w:rsid w:val="004C4D99"/>
    <w:rsid w:val="004C4E6A"/>
    <w:rsid w:val="004C5595"/>
    <w:rsid w:val="004C5EC2"/>
    <w:rsid w:val="004C623D"/>
    <w:rsid w:val="004C6513"/>
    <w:rsid w:val="004C67B1"/>
    <w:rsid w:val="004C6E0E"/>
    <w:rsid w:val="004C70A9"/>
    <w:rsid w:val="004C743E"/>
    <w:rsid w:val="004C78DA"/>
    <w:rsid w:val="004C7CFE"/>
    <w:rsid w:val="004D02F5"/>
    <w:rsid w:val="004D074C"/>
    <w:rsid w:val="004D0B98"/>
    <w:rsid w:val="004D11B9"/>
    <w:rsid w:val="004D11FF"/>
    <w:rsid w:val="004D140F"/>
    <w:rsid w:val="004D209A"/>
    <w:rsid w:val="004D21B2"/>
    <w:rsid w:val="004D238C"/>
    <w:rsid w:val="004D288F"/>
    <w:rsid w:val="004D2CC5"/>
    <w:rsid w:val="004D3396"/>
    <w:rsid w:val="004D3A26"/>
    <w:rsid w:val="004D3A2F"/>
    <w:rsid w:val="004D3C34"/>
    <w:rsid w:val="004D3FB6"/>
    <w:rsid w:val="004D3FC5"/>
    <w:rsid w:val="004D44CF"/>
    <w:rsid w:val="004D48F3"/>
    <w:rsid w:val="004D4A34"/>
    <w:rsid w:val="004D4B42"/>
    <w:rsid w:val="004D5889"/>
    <w:rsid w:val="004D589F"/>
    <w:rsid w:val="004D5CF3"/>
    <w:rsid w:val="004D5D12"/>
    <w:rsid w:val="004D609A"/>
    <w:rsid w:val="004D611C"/>
    <w:rsid w:val="004D6CE7"/>
    <w:rsid w:val="004D7098"/>
    <w:rsid w:val="004D70BE"/>
    <w:rsid w:val="004E019A"/>
    <w:rsid w:val="004E0ADF"/>
    <w:rsid w:val="004E0DC4"/>
    <w:rsid w:val="004E1422"/>
    <w:rsid w:val="004E1B6A"/>
    <w:rsid w:val="004E1CFB"/>
    <w:rsid w:val="004E200C"/>
    <w:rsid w:val="004E22D9"/>
    <w:rsid w:val="004E289B"/>
    <w:rsid w:val="004E2A34"/>
    <w:rsid w:val="004E2C6C"/>
    <w:rsid w:val="004E2ECF"/>
    <w:rsid w:val="004E3070"/>
    <w:rsid w:val="004E328A"/>
    <w:rsid w:val="004E3468"/>
    <w:rsid w:val="004E37B5"/>
    <w:rsid w:val="004E38A7"/>
    <w:rsid w:val="004E3EAC"/>
    <w:rsid w:val="004E4AC9"/>
    <w:rsid w:val="004E4BDA"/>
    <w:rsid w:val="004E5591"/>
    <w:rsid w:val="004E5E82"/>
    <w:rsid w:val="004E61CC"/>
    <w:rsid w:val="004E6D90"/>
    <w:rsid w:val="004E6EAD"/>
    <w:rsid w:val="004E7511"/>
    <w:rsid w:val="004E790B"/>
    <w:rsid w:val="004E79C6"/>
    <w:rsid w:val="004F03F8"/>
    <w:rsid w:val="004F0730"/>
    <w:rsid w:val="004F0FFE"/>
    <w:rsid w:val="004F12BE"/>
    <w:rsid w:val="004F172D"/>
    <w:rsid w:val="004F18E4"/>
    <w:rsid w:val="004F1D13"/>
    <w:rsid w:val="004F2DD6"/>
    <w:rsid w:val="004F2F61"/>
    <w:rsid w:val="004F33E9"/>
    <w:rsid w:val="004F3B1B"/>
    <w:rsid w:val="004F3E68"/>
    <w:rsid w:val="004F3F62"/>
    <w:rsid w:val="004F4154"/>
    <w:rsid w:val="004F4510"/>
    <w:rsid w:val="004F48C6"/>
    <w:rsid w:val="004F4A26"/>
    <w:rsid w:val="004F5681"/>
    <w:rsid w:val="004F599D"/>
    <w:rsid w:val="004F6099"/>
    <w:rsid w:val="004F6112"/>
    <w:rsid w:val="004F63E8"/>
    <w:rsid w:val="004F6861"/>
    <w:rsid w:val="004F6B06"/>
    <w:rsid w:val="004F6C1F"/>
    <w:rsid w:val="004F73A3"/>
    <w:rsid w:val="004F7BC7"/>
    <w:rsid w:val="004F7DFC"/>
    <w:rsid w:val="0050080C"/>
    <w:rsid w:val="00500A17"/>
    <w:rsid w:val="00500EBD"/>
    <w:rsid w:val="00502048"/>
    <w:rsid w:val="00502421"/>
    <w:rsid w:val="00502567"/>
    <w:rsid w:val="005025C8"/>
    <w:rsid w:val="00502F70"/>
    <w:rsid w:val="00503601"/>
    <w:rsid w:val="00503875"/>
    <w:rsid w:val="005040AD"/>
    <w:rsid w:val="005040F1"/>
    <w:rsid w:val="00504A20"/>
    <w:rsid w:val="00504C31"/>
    <w:rsid w:val="00505272"/>
    <w:rsid w:val="005056A2"/>
    <w:rsid w:val="00506370"/>
    <w:rsid w:val="005079F6"/>
    <w:rsid w:val="00507D06"/>
    <w:rsid w:val="00507EEE"/>
    <w:rsid w:val="005102D1"/>
    <w:rsid w:val="00510695"/>
    <w:rsid w:val="0051076B"/>
    <w:rsid w:val="00510C8C"/>
    <w:rsid w:val="00510EC3"/>
    <w:rsid w:val="00511218"/>
    <w:rsid w:val="00511223"/>
    <w:rsid w:val="00511561"/>
    <w:rsid w:val="00511D0E"/>
    <w:rsid w:val="00511E03"/>
    <w:rsid w:val="00511E5E"/>
    <w:rsid w:val="00512161"/>
    <w:rsid w:val="005121ED"/>
    <w:rsid w:val="00512D67"/>
    <w:rsid w:val="00513010"/>
    <w:rsid w:val="00513811"/>
    <w:rsid w:val="00513FCD"/>
    <w:rsid w:val="00514230"/>
    <w:rsid w:val="00514CCF"/>
    <w:rsid w:val="00514F8D"/>
    <w:rsid w:val="00515712"/>
    <w:rsid w:val="00515A47"/>
    <w:rsid w:val="005167BF"/>
    <w:rsid w:val="00516C76"/>
    <w:rsid w:val="00516D5C"/>
    <w:rsid w:val="0051708A"/>
    <w:rsid w:val="005171FB"/>
    <w:rsid w:val="0051777A"/>
    <w:rsid w:val="005178F9"/>
    <w:rsid w:val="005179C1"/>
    <w:rsid w:val="00517ADA"/>
    <w:rsid w:val="00517C55"/>
    <w:rsid w:val="00520271"/>
    <w:rsid w:val="00520333"/>
    <w:rsid w:val="005210D8"/>
    <w:rsid w:val="005212BA"/>
    <w:rsid w:val="00521622"/>
    <w:rsid w:val="00521889"/>
    <w:rsid w:val="00521E05"/>
    <w:rsid w:val="005225E1"/>
    <w:rsid w:val="00522973"/>
    <w:rsid w:val="00522A1E"/>
    <w:rsid w:val="00522AD7"/>
    <w:rsid w:val="005238B3"/>
    <w:rsid w:val="005239A1"/>
    <w:rsid w:val="0052516A"/>
    <w:rsid w:val="005253DE"/>
    <w:rsid w:val="00525863"/>
    <w:rsid w:val="005258C0"/>
    <w:rsid w:val="00525BE4"/>
    <w:rsid w:val="005262C5"/>
    <w:rsid w:val="00526309"/>
    <w:rsid w:val="005267C3"/>
    <w:rsid w:val="00526870"/>
    <w:rsid w:val="0052694D"/>
    <w:rsid w:val="00526C8F"/>
    <w:rsid w:val="00526CB3"/>
    <w:rsid w:val="00527104"/>
    <w:rsid w:val="00527466"/>
    <w:rsid w:val="00527685"/>
    <w:rsid w:val="00527EEA"/>
    <w:rsid w:val="0053065F"/>
    <w:rsid w:val="0053093A"/>
    <w:rsid w:val="005311F7"/>
    <w:rsid w:val="00531348"/>
    <w:rsid w:val="005313A2"/>
    <w:rsid w:val="00531650"/>
    <w:rsid w:val="00531878"/>
    <w:rsid w:val="00532618"/>
    <w:rsid w:val="00534842"/>
    <w:rsid w:val="0053636A"/>
    <w:rsid w:val="00536F85"/>
    <w:rsid w:val="00537B27"/>
    <w:rsid w:val="00537BAE"/>
    <w:rsid w:val="005403E5"/>
    <w:rsid w:val="005403F7"/>
    <w:rsid w:val="005408F7"/>
    <w:rsid w:val="00540E2D"/>
    <w:rsid w:val="005417D4"/>
    <w:rsid w:val="005420EF"/>
    <w:rsid w:val="00542156"/>
    <w:rsid w:val="0054226A"/>
    <w:rsid w:val="0054256F"/>
    <w:rsid w:val="005425C1"/>
    <w:rsid w:val="005427FC"/>
    <w:rsid w:val="005429CD"/>
    <w:rsid w:val="00542B26"/>
    <w:rsid w:val="00542E69"/>
    <w:rsid w:val="0054387D"/>
    <w:rsid w:val="005451CF"/>
    <w:rsid w:val="00545506"/>
    <w:rsid w:val="00545BD3"/>
    <w:rsid w:val="005465B8"/>
    <w:rsid w:val="00546E12"/>
    <w:rsid w:val="00546FAC"/>
    <w:rsid w:val="00547434"/>
    <w:rsid w:val="00547B59"/>
    <w:rsid w:val="005500C3"/>
    <w:rsid w:val="00550271"/>
    <w:rsid w:val="00550B2D"/>
    <w:rsid w:val="0055154F"/>
    <w:rsid w:val="005518EB"/>
    <w:rsid w:val="00551A29"/>
    <w:rsid w:val="00551CBB"/>
    <w:rsid w:val="005525D7"/>
    <w:rsid w:val="00552717"/>
    <w:rsid w:val="00552A30"/>
    <w:rsid w:val="00552AED"/>
    <w:rsid w:val="00553979"/>
    <w:rsid w:val="00553DDD"/>
    <w:rsid w:val="005542DB"/>
    <w:rsid w:val="00554411"/>
    <w:rsid w:val="0055477A"/>
    <w:rsid w:val="005550F5"/>
    <w:rsid w:val="005551E9"/>
    <w:rsid w:val="005551FC"/>
    <w:rsid w:val="00555288"/>
    <w:rsid w:val="005555EB"/>
    <w:rsid w:val="0055592F"/>
    <w:rsid w:val="00555977"/>
    <w:rsid w:val="005562F5"/>
    <w:rsid w:val="005564D5"/>
    <w:rsid w:val="005564E4"/>
    <w:rsid w:val="00556879"/>
    <w:rsid w:val="00556A1E"/>
    <w:rsid w:val="00556B2C"/>
    <w:rsid w:val="00556C99"/>
    <w:rsid w:val="0055774C"/>
    <w:rsid w:val="00557909"/>
    <w:rsid w:val="00557A22"/>
    <w:rsid w:val="0056020C"/>
    <w:rsid w:val="00560C19"/>
    <w:rsid w:val="005615E4"/>
    <w:rsid w:val="0056176D"/>
    <w:rsid w:val="005617C6"/>
    <w:rsid w:val="00561883"/>
    <w:rsid w:val="00561CCE"/>
    <w:rsid w:val="00562529"/>
    <w:rsid w:val="0056276D"/>
    <w:rsid w:val="00562933"/>
    <w:rsid w:val="00563044"/>
    <w:rsid w:val="00563296"/>
    <w:rsid w:val="00564D50"/>
    <w:rsid w:val="00564ED0"/>
    <w:rsid w:val="00565548"/>
    <w:rsid w:val="005658B2"/>
    <w:rsid w:val="00565B75"/>
    <w:rsid w:val="0056698F"/>
    <w:rsid w:val="005669D1"/>
    <w:rsid w:val="00566B69"/>
    <w:rsid w:val="00566B81"/>
    <w:rsid w:val="00566E9B"/>
    <w:rsid w:val="0056759E"/>
    <w:rsid w:val="00567AA2"/>
    <w:rsid w:val="00570123"/>
    <w:rsid w:val="0057094D"/>
    <w:rsid w:val="00570A83"/>
    <w:rsid w:val="00570FC5"/>
    <w:rsid w:val="00571068"/>
    <w:rsid w:val="00571B7E"/>
    <w:rsid w:val="00571E98"/>
    <w:rsid w:val="005726B0"/>
    <w:rsid w:val="00572766"/>
    <w:rsid w:val="0057295A"/>
    <w:rsid w:val="00572C0C"/>
    <w:rsid w:val="00572E30"/>
    <w:rsid w:val="00573020"/>
    <w:rsid w:val="00573528"/>
    <w:rsid w:val="00573564"/>
    <w:rsid w:val="00574108"/>
    <w:rsid w:val="005743B1"/>
    <w:rsid w:val="00574B47"/>
    <w:rsid w:val="00575036"/>
    <w:rsid w:val="0057504E"/>
    <w:rsid w:val="005752D3"/>
    <w:rsid w:val="00575954"/>
    <w:rsid w:val="0057599C"/>
    <w:rsid w:val="00576D36"/>
    <w:rsid w:val="00577646"/>
    <w:rsid w:val="00577871"/>
    <w:rsid w:val="00580BDC"/>
    <w:rsid w:val="00580CC5"/>
    <w:rsid w:val="00580E66"/>
    <w:rsid w:val="005810F1"/>
    <w:rsid w:val="00581454"/>
    <w:rsid w:val="00581479"/>
    <w:rsid w:val="00581485"/>
    <w:rsid w:val="005814C2"/>
    <w:rsid w:val="00581684"/>
    <w:rsid w:val="00581BF0"/>
    <w:rsid w:val="00581F77"/>
    <w:rsid w:val="00582065"/>
    <w:rsid w:val="00582616"/>
    <w:rsid w:val="005829DF"/>
    <w:rsid w:val="00583563"/>
    <w:rsid w:val="00583714"/>
    <w:rsid w:val="00583932"/>
    <w:rsid w:val="0058393D"/>
    <w:rsid w:val="00583B51"/>
    <w:rsid w:val="005850CE"/>
    <w:rsid w:val="00585315"/>
    <w:rsid w:val="00585345"/>
    <w:rsid w:val="0058552D"/>
    <w:rsid w:val="005858DD"/>
    <w:rsid w:val="005868CC"/>
    <w:rsid w:val="0058697D"/>
    <w:rsid w:val="005869F2"/>
    <w:rsid w:val="00587062"/>
    <w:rsid w:val="005870FD"/>
    <w:rsid w:val="0058748C"/>
    <w:rsid w:val="005874EF"/>
    <w:rsid w:val="00587B67"/>
    <w:rsid w:val="00587F3F"/>
    <w:rsid w:val="00587F49"/>
    <w:rsid w:val="005903F4"/>
    <w:rsid w:val="00590973"/>
    <w:rsid w:val="00590A96"/>
    <w:rsid w:val="00590F42"/>
    <w:rsid w:val="00591043"/>
    <w:rsid w:val="0059182B"/>
    <w:rsid w:val="00591A25"/>
    <w:rsid w:val="00591D5D"/>
    <w:rsid w:val="00592752"/>
    <w:rsid w:val="0059294A"/>
    <w:rsid w:val="00592D00"/>
    <w:rsid w:val="00593134"/>
    <w:rsid w:val="005933CD"/>
    <w:rsid w:val="005934E1"/>
    <w:rsid w:val="005935E2"/>
    <w:rsid w:val="00593F1C"/>
    <w:rsid w:val="0059413D"/>
    <w:rsid w:val="00594B7D"/>
    <w:rsid w:val="00594FD4"/>
    <w:rsid w:val="00595363"/>
    <w:rsid w:val="00595782"/>
    <w:rsid w:val="00595BA6"/>
    <w:rsid w:val="005963C9"/>
    <w:rsid w:val="0059646F"/>
    <w:rsid w:val="00596C0B"/>
    <w:rsid w:val="00596C2A"/>
    <w:rsid w:val="0059713B"/>
    <w:rsid w:val="005974A8"/>
    <w:rsid w:val="0059752C"/>
    <w:rsid w:val="00597628"/>
    <w:rsid w:val="00597B7B"/>
    <w:rsid w:val="005A09C8"/>
    <w:rsid w:val="005A0A20"/>
    <w:rsid w:val="005A1D21"/>
    <w:rsid w:val="005A201C"/>
    <w:rsid w:val="005A229B"/>
    <w:rsid w:val="005A22FD"/>
    <w:rsid w:val="005A28EB"/>
    <w:rsid w:val="005A29C1"/>
    <w:rsid w:val="005A2C01"/>
    <w:rsid w:val="005A3258"/>
    <w:rsid w:val="005A3403"/>
    <w:rsid w:val="005A3769"/>
    <w:rsid w:val="005A395D"/>
    <w:rsid w:val="005A403C"/>
    <w:rsid w:val="005A407B"/>
    <w:rsid w:val="005A44D7"/>
    <w:rsid w:val="005A47B0"/>
    <w:rsid w:val="005A4852"/>
    <w:rsid w:val="005A4A78"/>
    <w:rsid w:val="005A5097"/>
    <w:rsid w:val="005A5BB8"/>
    <w:rsid w:val="005A5C99"/>
    <w:rsid w:val="005A628A"/>
    <w:rsid w:val="005A6533"/>
    <w:rsid w:val="005A69E9"/>
    <w:rsid w:val="005A6B72"/>
    <w:rsid w:val="005A6EAF"/>
    <w:rsid w:val="005A757A"/>
    <w:rsid w:val="005A7B99"/>
    <w:rsid w:val="005A7F5D"/>
    <w:rsid w:val="005B1A96"/>
    <w:rsid w:val="005B1CF9"/>
    <w:rsid w:val="005B1D7E"/>
    <w:rsid w:val="005B1F63"/>
    <w:rsid w:val="005B29E2"/>
    <w:rsid w:val="005B2FEE"/>
    <w:rsid w:val="005B31C6"/>
    <w:rsid w:val="005B32C2"/>
    <w:rsid w:val="005B35FA"/>
    <w:rsid w:val="005B387A"/>
    <w:rsid w:val="005B3ABA"/>
    <w:rsid w:val="005B3B4C"/>
    <w:rsid w:val="005B42DD"/>
    <w:rsid w:val="005B45AC"/>
    <w:rsid w:val="005B4632"/>
    <w:rsid w:val="005B4A03"/>
    <w:rsid w:val="005B4FA9"/>
    <w:rsid w:val="005B5305"/>
    <w:rsid w:val="005B551C"/>
    <w:rsid w:val="005B5795"/>
    <w:rsid w:val="005B58CC"/>
    <w:rsid w:val="005B6372"/>
    <w:rsid w:val="005B72C1"/>
    <w:rsid w:val="005B7EDB"/>
    <w:rsid w:val="005B7F77"/>
    <w:rsid w:val="005C1127"/>
    <w:rsid w:val="005C12C3"/>
    <w:rsid w:val="005C1538"/>
    <w:rsid w:val="005C1855"/>
    <w:rsid w:val="005C2014"/>
    <w:rsid w:val="005C2ED4"/>
    <w:rsid w:val="005C39E2"/>
    <w:rsid w:val="005C3D0D"/>
    <w:rsid w:val="005C3E9E"/>
    <w:rsid w:val="005C41CC"/>
    <w:rsid w:val="005C5959"/>
    <w:rsid w:val="005C6366"/>
    <w:rsid w:val="005C6860"/>
    <w:rsid w:val="005C6B4E"/>
    <w:rsid w:val="005C72CB"/>
    <w:rsid w:val="005C7377"/>
    <w:rsid w:val="005D0ED6"/>
    <w:rsid w:val="005D1AB6"/>
    <w:rsid w:val="005D1F88"/>
    <w:rsid w:val="005D2189"/>
    <w:rsid w:val="005D27B0"/>
    <w:rsid w:val="005D2A77"/>
    <w:rsid w:val="005D3BCE"/>
    <w:rsid w:val="005D3F4B"/>
    <w:rsid w:val="005D3F8D"/>
    <w:rsid w:val="005D414C"/>
    <w:rsid w:val="005D4953"/>
    <w:rsid w:val="005D4ED8"/>
    <w:rsid w:val="005D4FFE"/>
    <w:rsid w:val="005D586B"/>
    <w:rsid w:val="005D5C62"/>
    <w:rsid w:val="005D6512"/>
    <w:rsid w:val="005D6563"/>
    <w:rsid w:val="005D6F52"/>
    <w:rsid w:val="005D7431"/>
    <w:rsid w:val="005D78F8"/>
    <w:rsid w:val="005E019F"/>
    <w:rsid w:val="005E02A3"/>
    <w:rsid w:val="005E0966"/>
    <w:rsid w:val="005E1177"/>
    <w:rsid w:val="005E1386"/>
    <w:rsid w:val="005E1503"/>
    <w:rsid w:val="005E1907"/>
    <w:rsid w:val="005E1C61"/>
    <w:rsid w:val="005E1D9A"/>
    <w:rsid w:val="005E1F47"/>
    <w:rsid w:val="005E2165"/>
    <w:rsid w:val="005E219C"/>
    <w:rsid w:val="005E27CD"/>
    <w:rsid w:val="005E2E54"/>
    <w:rsid w:val="005E2E6A"/>
    <w:rsid w:val="005E38B3"/>
    <w:rsid w:val="005E3DB0"/>
    <w:rsid w:val="005E4385"/>
    <w:rsid w:val="005E4DCC"/>
    <w:rsid w:val="005E508A"/>
    <w:rsid w:val="005E537E"/>
    <w:rsid w:val="005E572E"/>
    <w:rsid w:val="005E5A28"/>
    <w:rsid w:val="005E5A7E"/>
    <w:rsid w:val="005E5B0A"/>
    <w:rsid w:val="005E6F2E"/>
    <w:rsid w:val="005E7492"/>
    <w:rsid w:val="005F0756"/>
    <w:rsid w:val="005F11EE"/>
    <w:rsid w:val="005F1571"/>
    <w:rsid w:val="005F1B6B"/>
    <w:rsid w:val="005F27F3"/>
    <w:rsid w:val="005F2C9B"/>
    <w:rsid w:val="005F4135"/>
    <w:rsid w:val="005F4182"/>
    <w:rsid w:val="005F42EC"/>
    <w:rsid w:val="005F4350"/>
    <w:rsid w:val="005F4AE8"/>
    <w:rsid w:val="005F4B93"/>
    <w:rsid w:val="005F4D64"/>
    <w:rsid w:val="005F4DEF"/>
    <w:rsid w:val="005F54D9"/>
    <w:rsid w:val="005F5EBD"/>
    <w:rsid w:val="005F5F84"/>
    <w:rsid w:val="005F657A"/>
    <w:rsid w:val="005F66C2"/>
    <w:rsid w:val="005F671B"/>
    <w:rsid w:val="005F70DB"/>
    <w:rsid w:val="005F70FF"/>
    <w:rsid w:val="005F7174"/>
    <w:rsid w:val="005F7330"/>
    <w:rsid w:val="005F74F8"/>
    <w:rsid w:val="005F7A98"/>
    <w:rsid w:val="005F7ABE"/>
    <w:rsid w:val="005F7D71"/>
    <w:rsid w:val="0060058E"/>
    <w:rsid w:val="006005EA"/>
    <w:rsid w:val="0060084E"/>
    <w:rsid w:val="00600BFD"/>
    <w:rsid w:val="00600CAA"/>
    <w:rsid w:val="0060209B"/>
    <w:rsid w:val="006023F9"/>
    <w:rsid w:val="00602AA0"/>
    <w:rsid w:val="00602AB5"/>
    <w:rsid w:val="00602D3F"/>
    <w:rsid w:val="00603747"/>
    <w:rsid w:val="00603A17"/>
    <w:rsid w:val="00603CA9"/>
    <w:rsid w:val="00605DAA"/>
    <w:rsid w:val="00605E46"/>
    <w:rsid w:val="00605E70"/>
    <w:rsid w:val="006068E4"/>
    <w:rsid w:val="00606B12"/>
    <w:rsid w:val="00606C9F"/>
    <w:rsid w:val="006071CD"/>
    <w:rsid w:val="00607A62"/>
    <w:rsid w:val="00607AC8"/>
    <w:rsid w:val="00607D58"/>
    <w:rsid w:val="0061085E"/>
    <w:rsid w:val="006109C9"/>
    <w:rsid w:val="00610E36"/>
    <w:rsid w:val="006110F5"/>
    <w:rsid w:val="006118FB"/>
    <w:rsid w:val="00611E4F"/>
    <w:rsid w:val="006125A2"/>
    <w:rsid w:val="00612845"/>
    <w:rsid w:val="00612977"/>
    <w:rsid w:val="00612BBA"/>
    <w:rsid w:val="006130E2"/>
    <w:rsid w:val="0061316F"/>
    <w:rsid w:val="006133ED"/>
    <w:rsid w:val="006136A7"/>
    <w:rsid w:val="00613C8D"/>
    <w:rsid w:val="006140D0"/>
    <w:rsid w:val="0061433C"/>
    <w:rsid w:val="0061442C"/>
    <w:rsid w:val="006146FF"/>
    <w:rsid w:val="00614ECE"/>
    <w:rsid w:val="006152E5"/>
    <w:rsid w:val="00615772"/>
    <w:rsid w:val="00615912"/>
    <w:rsid w:val="00615A54"/>
    <w:rsid w:val="006168D2"/>
    <w:rsid w:val="00616CBD"/>
    <w:rsid w:val="00616E7C"/>
    <w:rsid w:val="0061731C"/>
    <w:rsid w:val="0061754D"/>
    <w:rsid w:val="00617AFA"/>
    <w:rsid w:val="00617CE3"/>
    <w:rsid w:val="00617D25"/>
    <w:rsid w:val="00617DD8"/>
    <w:rsid w:val="00620359"/>
    <w:rsid w:val="00620569"/>
    <w:rsid w:val="0062058E"/>
    <w:rsid w:val="006205E1"/>
    <w:rsid w:val="00620A14"/>
    <w:rsid w:val="00620E3E"/>
    <w:rsid w:val="00621491"/>
    <w:rsid w:val="006219D1"/>
    <w:rsid w:val="00621F1A"/>
    <w:rsid w:val="00621F8A"/>
    <w:rsid w:val="0062217E"/>
    <w:rsid w:val="006224B9"/>
    <w:rsid w:val="0062265C"/>
    <w:rsid w:val="00622864"/>
    <w:rsid w:val="00622E6E"/>
    <w:rsid w:val="00623460"/>
    <w:rsid w:val="00623A30"/>
    <w:rsid w:val="00623F8B"/>
    <w:rsid w:val="00624380"/>
    <w:rsid w:val="00624B61"/>
    <w:rsid w:val="006257E7"/>
    <w:rsid w:val="0062584B"/>
    <w:rsid w:val="00625948"/>
    <w:rsid w:val="0062647D"/>
    <w:rsid w:val="0062730B"/>
    <w:rsid w:val="006274DA"/>
    <w:rsid w:val="00627956"/>
    <w:rsid w:val="00627A70"/>
    <w:rsid w:val="00627F97"/>
    <w:rsid w:val="00630474"/>
    <w:rsid w:val="006308F2"/>
    <w:rsid w:val="00630F55"/>
    <w:rsid w:val="00631AA5"/>
    <w:rsid w:val="0063270C"/>
    <w:rsid w:val="0063289E"/>
    <w:rsid w:val="0063302F"/>
    <w:rsid w:val="00633737"/>
    <w:rsid w:val="00633B7C"/>
    <w:rsid w:val="006345F2"/>
    <w:rsid w:val="006347B4"/>
    <w:rsid w:val="006348E8"/>
    <w:rsid w:val="00634FC0"/>
    <w:rsid w:val="0063535B"/>
    <w:rsid w:val="0063549F"/>
    <w:rsid w:val="00635942"/>
    <w:rsid w:val="00636119"/>
    <w:rsid w:val="00636142"/>
    <w:rsid w:val="00636490"/>
    <w:rsid w:val="006366F0"/>
    <w:rsid w:val="00636B92"/>
    <w:rsid w:val="00636D06"/>
    <w:rsid w:val="00636D7D"/>
    <w:rsid w:val="00637913"/>
    <w:rsid w:val="006379CE"/>
    <w:rsid w:val="0064033E"/>
    <w:rsid w:val="0064051C"/>
    <w:rsid w:val="0064085C"/>
    <w:rsid w:val="00640EEE"/>
    <w:rsid w:val="0064116E"/>
    <w:rsid w:val="006417FA"/>
    <w:rsid w:val="006418AF"/>
    <w:rsid w:val="00641FC7"/>
    <w:rsid w:val="006420B1"/>
    <w:rsid w:val="00642819"/>
    <w:rsid w:val="00642A9C"/>
    <w:rsid w:val="00642AA6"/>
    <w:rsid w:val="00642C14"/>
    <w:rsid w:val="00642C39"/>
    <w:rsid w:val="00642C78"/>
    <w:rsid w:val="00642E61"/>
    <w:rsid w:val="00642F05"/>
    <w:rsid w:val="0064336A"/>
    <w:rsid w:val="00643803"/>
    <w:rsid w:val="00643E8C"/>
    <w:rsid w:val="00644105"/>
    <w:rsid w:val="006441FF"/>
    <w:rsid w:val="00644267"/>
    <w:rsid w:val="006443DF"/>
    <w:rsid w:val="0064502F"/>
    <w:rsid w:val="006450D3"/>
    <w:rsid w:val="0064546F"/>
    <w:rsid w:val="006455C3"/>
    <w:rsid w:val="006460E7"/>
    <w:rsid w:val="0064693B"/>
    <w:rsid w:val="00647347"/>
    <w:rsid w:val="00647839"/>
    <w:rsid w:val="00647A45"/>
    <w:rsid w:val="00647D8E"/>
    <w:rsid w:val="00650721"/>
    <w:rsid w:val="00651D4B"/>
    <w:rsid w:val="00651E63"/>
    <w:rsid w:val="00651E8D"/>
    <w:rsid w:val="00651FEF"/>
    <w:rsid w:val="0065201C"/>
    <w:rsid w:val="006523ED"/>
    <w:rsid w:val="00652830"/>
    <w:rsid w:val="00652F60"/>
    <w:rsid w:val="006533B0"/>
    <w:rsid w:val="00653975"/>
    <w:rsid w:val="00653ACB"/>
    <w:rsid w:val="00653AE2"/>
    <w:rsid w:val="00653C8A"/>
    <w:rsid w:val="006545AE"/>
    <w:rsid w:val="00654E32"/>
    <w:rsid w:val="006562E4"/>
    <w:rsid w:val="00656E90"/>
    <w:rsid w:val="00660497"/>
    <w:rsid w:val="006608D7"/>
    <w:rsid w:val="00661FBE"/>
    <w:rsid w:val="006628E1"/>
    <w:rsid w:val="0066398A"/>
    <w:rsid w:val="00663CB1"/>
    <w:rsid w:val="00663DB3"/>
    <w:rsid w:val="00664164"/>
    <w:rsid w:val="00664166"/>
    <w:rsid w:val="00664279"/>
    <w:rsid w:val="0066428E"/>
    <w:rsid w:val="006643CF"/>
    <w:rsid w:val="006647FC"/>
    <w:rsid w:val="0066506A"/>
    <w:rsid w:val="00665125"/>
    <w:rsid w:val="006654E6"/>
    <w:rsid w:val="006656D0"/>
    <w:rsid w:val="00665838"/>
    <w:rsid w:val="00666124"/>
    <w:rsid w:val="006663D7"/>
    <w:rsid w:val="006665FF"/>
    <w:rsid w:val="00666A9D"/>
    <w:rsid w:val="006671EB"/>
    <w:rsid w:val="00667DAC"/>
    <w:rsid w:val="006701D1"/>
    <w:rsid w:val="00670337"/>
    <w:rsid w:val="0067082C"/>
    <w:rsid w:val="00670F52"/>
    <w:rsid w:val="006716B7"/>
    <w:rsid w:val="006717F7"/>
    <w:rsid w:val="00672672"/>
    <w:rsid w:val="006730B9"/>
    <w:rsid w:val="006731A2"/>
    <w:rsid w:val="006735E7"/>
    <w:rsid w:val="00673DF7"/>
    <w:rsid w:val="00673E63"/>
    <w:rsid w:val="00674E6D"/>
    <w:rsid w:val="00675491"/>
    <w:rsid w:val="00675921"/>
    <w:rsid w:val="00675A1F"/>
    <w:rsid w:val="006761A6"/>
    <w:rsid w:val="006761F5"/>
    <w:rsid w:val="006768CC"/>
    <w:rsid w:val="00676931"/>
    <w:rsid w:val="006769B5"/>
    <w:rsid w:val="00676FEF"/>
    <w:rsid w:val="00677068"/>
    <w:rsid w:val="00677829"/>
    <w:rsid w:val="006779A8"/>
    <w:rsid w:val="006805D3"/>
    <w:rsid w:val="00680E3D"/>
    <w:rsid w:val="00681B1F"/>
    <w:rsid w:val="006828D1"/>
    <w:rsid w:val="0068297C"/>
    <w:rsid w:val="00683121"/>
    <w:rsid w:val="0068329E"/>
    <w:rsid w:val="00683C4F"/>
    <w:rsid w:val="00683E24"/>
    <w:rsid w:val="00684586"/>
    <w:rsid w:val="00684B8D"/>
    <w:rsid w:val="00685093"/>
    <w:rsid w:val="00685273"/>
    <w:rsid w:val="006854D9"/>
    <w:rsid w:val="00685E2D"/>
    <w:rsid w:val="00685F55"/>
    <w:rsid w:val="00685FC6"/>
    <w:rsid w:val="00686AC4"/>
    <w:rsid w:val="00686EB5"/>
    <w:rsid w:val="006871DF"/>
    <w:rsid w:val="006878C9"/>
    <w:rsid w:val="0068798B"/>
    <w:rsid w:val="0069005B"/>
    <w:rsid w:val="00690071"/>
    <w:rsid w:val="00690147"/>
    <w:rsid w:val="006908FB"/>
    <w:rsid w:val="00690A5F"/>
    <w:rsid w:val="00690F86"/>
    <w:rsid w:val="00691425"/>
    <w:rsid w:val="0069143E"/>
    <w:rsid w:val="006916DF"/>
    <w:rsid w:val="006921B2"/>
    <w:rsid w:val="00692670"/>
    <w:rsid w:val="00692A85"/>
    <w:rsid w:val="00692E4B"/>
    <w:rsid w:val="0069313E"/>
    <w:rsid w:val="006932ED"/>
    <w:rsid w:val="00693307"/>
    <w:rsid w:val="0069330A"/>
    <w:rsid w:val="00693E0C"/>
    <w:rsid w:val="006945A3"/>
    <w:rsid w:val="00694622"/>
    <w:rsid w:val="00694C68"/>
    <w:rsid w:val="00694F5D"/>
    <w:rsid w:val="0069580C"/>
    <w:rsid w:val="0069586E"/>
    <w:rsid w:val="00695E1C"/>
    <w:rsid w:val="00695EF1"/>
    <w:rsid w:val="0069630C"/>
    <w:rsid w:val="006963E0"/>
    <w:rsid w:val="0069650E"/>
    <w:rsid w:val="00696E01"/>
    <w:rsid w:val="0069775E"/>
    <w:rsid w:val="00697908"/>
    <w:rsid w:val="00697EA9"/>
    <w:rsid w:val="006A00A7"/>
    <w:rsid w:val="006A0184"/>
    <w:rsid w:val="006A01AA"/>
    <w:rsid w:val="006A0C9B"/>
    <w:rsid w:val="006A1A37"/>
    <w:rsid w:val="006A1A71"/>
    <w:rsid w:val="006A1DB0"/>
    <w:rsid w:val="006A2062"/>
    <w:rsid w:val="006A25A6"/>
    <w:rsid w:val="006A27F3"/>
    <w:rsid w:val="006A2869"/>
    <w:rsid w:val="006A3950"/>
    <w:rsid w:val="006A3AC8"/>
    <w:rsid w:val="006A3EA2"/>
    <w:rsid w:val="006A4C22"/>
    <w:rsid w:val="006A5009"/>
    <w:rsid w:val="006A6055"/>
    <w:rsid w:val="006A626C"/>
    <w:rsid w:val="006A6AE8"/>
    <w:rsid w:val="006A704F"/>
    <w:rsid w:val="006A736F"/>
    <w:rsid w:val="006A7545"/>
    <w:rsid w:val="006A755C"/>
    <w:rsid w:val="006A78CC"/>
    <w:rsid w:val="006B02E4"/>
    <w:rsid w:val="006B04C9"/>
    <w:rsid w:val="006B06B8"/>
    <w:rsid w:val="006B10F2"/>
    <w:rsid w:val="006B1357"/>
    <w:rsid w:val="006B1966"/>
    <w:rsid w:val="006B198C"/>
    <w:rsid w:val="006B1A11"/>
    <w:rsid w:val="006B2002"/>
    <w:rsid w:val="006B223A"/>
    <w:rsid w:val="006B2740"/>
    <w:rsid w:val="006B3507"/>
    <w:rsid w:val="006B3789"/>
    <w:rsid w:val="006B3998"/>
    <w:rsid w:val="006B4E21"/>
    <w:rsid w:val="006B4F49"/>
    <w:rsid w:val="006B5D1B"/>
    <w:rsid w:val="006B5F6C"/>
    <w:rsid w:val="006B6DAE"/>
    <w:rsid w:val="006B7A72"/>
    <w:rsid w:val="006B7F69"/>
    <w:rsid w:val="006C0332"/>
    <w:rsid w:val="006C05C8"/>
    <w:rsid w:val="006C0A1E"/>
    <w:rsid w:val="006C0B2E"/>
    <w:rsid w:val="006C157E"/>
    <w:rsid w:val="006C1752"/>
    <w:rsid w:val="006C1F8D"/>
    <w:rsid w:val="006C2B2D"/>
    <w:rsid w:val="006C344C"/>
    <w:rsid w:val="006C3467"/>
    <w:rsid w:val="006C3B88"/>
    <w:rsid w:val="006C3CF7"/>
    <w:rsid w:val="006C3DC4"/>
    <w:rsid w:val="006C409B"/>
    <w:rsid w:val="006C485F"/>
    <w:rsid w:val="006C4C14"/>
    <w:rsid w:val="006C4CD9"/>
    <w:rsid w:val="006C5161"/>
    <w:rsid w:val="006C5673"/>
    <w:rsid w:val="006C5A88"/>
    <w:rsid w:val="006C61B4"/>
    <w:rsid w:val="006C6446"/>
    <w:rsid w:val="006C6945"/>
    <w:rsid w:val="006C6FF6"/>
    <w:rsid w:val="006C72E6"/>
    <w:rsid w:val="006C7F35"/>
    <w:rsid w:val="006D01E1"/>
    <w:rsid w:val="006D0369"/>
    <w:rsid w:val="006D065E"/>
    <w:rsid w:val="006D0B5C"/>
    <w:rsid w:val="006D0FEE"/>
    <w:rsid w:val="006D2805"/>
    <w:rsid w:val="006D2BBB"/>
    <w:rsid w:val="006D341A"/>
    <w:rsid w:val="006D3B34"/>
    <w:rsid w:val="006D3B7F"/>
    <w:rsid w:val="006D3E46"/>
    <w:rsid w:val="006D40F0"/>
    <w:rsid w:val="006D424F"/>
    <w:rsid w:val="006D4A90"/>
    <w:rsid w:val="006D4BB3"/>
    <w:rsid w:val="006D53E3"/>
    <w:rsid w:val="006D5661"/>
    <w:rsid w:val="006D5BAC"/>
    <w:rsid w:val="006D615A"/>
    <w:rsid w:val="006D6660"/>
    <w:rsid w:val="006D77D9"/>
    <w:rsid w:val="006D77DD"/>
    <w:rsid w:val="006E0125"/>
    <w:rsid w:val="006E04FA"/>
    <w:rsid w:val="006E0BCD"/>
    <w:rsid w:val="006E1A98"/>
    <w:rsid w:val="006E1CE7"/>
    <w:rsid w:val="006E1ED0"/>
    <w:rsid w:val="006E1F6B"/>
    <w:rsid w:val="006E24FE"/>
    <w:rsid w:val="006E2690"/>
    <w:rsid w:val="006E2A00"/>
    <w:rsid w:val="006E39B8"/>
    <w:rsid w:val="006E45A0"/>
    <w:rsid w:val="006E4F92"/>
    <w:rsid w:val="006E5043"/>
    <w:rsid w:val="006E50AF"/>
    <w:rsid w:val="006E545A"/>
    <w:rsid w:val="006E5C2F"/>
    <w:rsid w:val="006E622D"/>
    <w:rsid w:val="006E6328"/>
    <w:rsid w:val="006E63A2"/>
    <w:rsid w:val="006E653C"/>
    <w:rsid w:val="006E6C39"/>
    <w:rsid w:val="006E6CA4"/>
    <w:rsid w:val="006E700C"/>
    <w:rsid w:val="006E708E"/>
    <w:rsid w:val="006E710A"/>
    <w:rsid w:val="006E7456"/>
    <w:rsid w:val="006E7E45"/>
    <w:rsid w:val="006F026F"/>
    <w:rsid w:val="006F0A12"/>
    <w:rsid w:val="006F1122"/>
    <w:rsid w:val="006F14D2"/>
    <w:rsid w:val="006F1C6E"/>
    <w:rsid w:val="006F1E9E"/>
    <w:rsid w:val="006F271D"/>
    <w:rsid w:val="006F2B9F"/>
    <w:rsid w:val="006F32EA"/>
    <w:rsid w:val="006F3332"/>
    <w:rsid w:val="006F3786"/>
    <w:rsid w:val="006F37A2"/>
    <w:rsid w:val="006F41D3"/>
    <w:rsid w:val="006F4DC5"/>
    <w:rsid w:val="006F518A"/>
    <w:rsid w:val="006F5E7C"/>
    <w:rsid w:val="006F6403"/>
    <w:rsid w:val="006F6BA7"/>
    <w:rsid w:val="006F7387"/>
    <w:rsid w:val="00700348"/>
    <w:rsid w:val="007003E7"/>
    <w:rsid w:val="0070053A"/>
    <w:rsid w:val="007007CE"/>
    <w:rsid w:val="00700B5B"/>
    <w:rsid w:val="00701DCC"/>
    <w:rsid w:val="007022F7"/>
    <w:rsid w:val="00702373"/>
    <w:rsid w:val="00702A36"/>
    <w:rsid w:val="00702A8C"/>
    <w:rsid w:val="00702C1D"/>
    <w:rsid w:val="00702D1B"/>
    <w:rsid w:val="00703987"/>
    <w:rsid w:val="0070404A"/>
    <w:rsid w:val="0070497C"/>
    <w:rsid w:val="00704B70"/>
    <w:rsid w:val="00704DBF"/>
    <w:rsid w:val="007052F7"/>
    <w:rsid w:val="0070555E"/>
    <w:rsid w:val="0070749D"/>
    <w:rsid w:val="00707CFA"/>
    <w:rsid w:val="00707F6F"/>
    <w:rsid w:val="007100E2"/>
    <w:rsid w:val="007102C8"/>
    <w:rsid w:val="00710582"/>
    <w:rsid w:val="00710644"/>
    <w:rsid w:val="0071085A"/>
    <w:rsid w:val="00710F79"/>
    <w:rsid w:val="007113DF"/>
    <w:rsid w:val="00711580"/>
    <w:rsid w:val="007115B8"/>
    <w:rsid w:val="00711762"/>
    <w:rsid w:val="00712658"/>
    <w:rsid w:val="007126D8"/>
    <w:rsid w:val="00712F6A"/>
    <w:rsid w:val="00713286"/>
    <w:rsid w:val="007134E7"/>
    <w:rsid w:val="00714D06"/>
    <w:rsid w:val="00714D27"/>
    <w:rsid w:val="007150C6"/>
    <w:rsid w:val="007154D7"/>
    <w:rsid w:val="00715529"/>
    <w:rsid w:val="0071558F"/>
    <w:rsid w:val="0071692F"/>
    <w:rsid w:val="00716FDC"/>
    <w:rsid w:val="007171DD"/>
    <w:rsid w:val="007172C8"/>
    <w:rsid w:val="00717CAA"/>
    <w:rsid w:val="007207FB"/>
    <w:rsid w:val="00720D5A"/>
    <w:rsid w:val="007211B1"/>
    <w:rsid w:val="00721E9B"/>
    <w:rsid w:val="00722165"/>
    <w:rsid w:val="007222EC"/>
    <w:rsid w:val="00722346"/>
    <w:rsid w:val="007226A1"/>
    <w:rsid w:val="007227D6"/>
    <w:rsid w:val="00722F2A"/>
    <w:rsid w:val="0072373B"/>
    <w:rsid w:val="00724197"/>
    <w:rsid w:val="00724797"/>
    <w:rsid w:val="00725C78"/>
    <w:rsid w:val="007264A7"/>
    <w:rsid w:val="0072661F"/>
    <w:rsid w:val="00726B24"/>
    <w:rsid w:val="0072710F"/>
    <w:rsid w:val="00727197"/>
    <w:rsid w:val="007302F1"/>
    <w:rsid w:val="00730654"/>
    <w:rsid w:val="00730770"/>
    <w:rsid w:val="00730B6F"/>
    <w:rsid w:val="0073177D"/>
    <w:rsid w:val="00731CBC"/>
    <w:rsid w:val="00731FDA"/>
    <w:rsid w:val="0073275C"/>
    <w:rsid w:val="00732768"/>
    <w:rsid w:val="00732A13"/>
    <w:rsid w:val="00732D64"/>
    <w:rsid w:val="00733176"/>
    <w:rsid w:val="0073369A"/>
    <w:rsid w:val="00733B6C"/>
    <w:rsid w:val="0073402B"/>
    <w:rsid w:val="00734600"/>
    <w:rsid w:val="00734F0B"/>
    <w:rsid w:val="00735079"/>
    <w:rsid w:val="00735A44"/>
    <w:rsid w:val="00735E26"/>
    <w:rsid w:val="00736161"/>
    <w:rsid w:val="0073629D"/>
    <w:rsid w:val="00736C61"/>
    <w:rsid w:val="007372EE"/>
    <w:rsid w:val="00740173"/>
    <w:rsid w:val="0074017C"/>
    <w:rsid w:val="00740420"/>
    <w:rsid w:val="00740D66"/>
    <w:rsid w:val="00740E02"/>
    <w:rsid w:val="00740EA7"/>
    <w:rsid w:val="007411AB"/>
    <w:rsid w:val="0074178D"/>
    <w:rsid w:val="007418FA"/>
    <w:rsid w:val="00742181"/>
    <w:rsid w:val="007421FD"/>
    <w:rsid w:val="007426A3"/>
    <w:rsid w:val="007432BC"/>
    <w:rsid w:val="00743376"/>
    <w:rsid w:val="00743430"/>
    <w:rsid w:val="00743507"/>
    <w:rsid w:val="0074414F"/>
    <w:rsid w:val="00744247"/>
    <w:rsid w:val="00744334"/>
    <w:rsid w:val="007443D6"/>
    <w:rsid w:val="00744653"/>
    <w:rsid w:val="0074556F"/>
    <w:rsid w:val="0074577C"/>
    <w:rsid w:val="007463F1"/>
    <w:rsid w:val="0074677E"/>
    <w:rsid w:val="00746A2D"/>
    <w:rsid w:val="00747291"/>
    <w:rsid w:val="0074777A"/>
    <w:rsid w:val="00747A8B"/>
    <w:rsid w:val="0075069D"/>
    <w:rsid w:val="007508D8"/>
    <w:rsid w:val="00751129"/>
    <w:rsid w:val="007513B8"/>
    <w:rsid w:val="00751BC8"/>
    <w:rsid w:val="00752826"/>
    <w:rsid w:val="0075304D"/>
    <w:rsid w:val="007533E5"/>
    <w:rsid w:val="00753405"/>
    <w:rsid w:val="0075341B"/>
    <w:rsid w:val="00753ABC"/>
    <w:rsid w:val="00753F93"/>
    <w:rsid w:val="007548C8"/>
    <w:rsid w:val="0075497B"/>
    <w:rsid w:val="007549C1"/>
    <w:rsid w:val="00754BAF"/>
    <w:rsid w:val="00756B0D"/>
    <w:rsid w:val="00756C74"/>
    <w:rsid w:val="00756E16"/>
    <w:rsid w:val="00756F38"/>
    <w:rsid w:val="00757AFC"/>
    <w:rsid w:val="00760642"/>
    <w:rsid w:val="00760839"/>
    <w:rsid w:val="00760E41"/>
    <w:rsid w:val="0076167A"/>
    <w:rsid w:val="00761C7C"/>
    <w:rsid w:val="007624B4"/>
    <w:rsid w:val="007626E2"/>
    <w:rsid w:val="007635AF"/>
    <w:rsid w:val="0076373B"/>
    <w:rsid w:val="007637C0"/>
    <w:rsid w:val="00763B95"/>
    <w:rsid w:val="00764176"/>
    <w:rsid w:val="0076472D"/>
    <w:rsid w:val="00764F85"/>
    <w:rsid w:val="00765046"/>
    <w:rsid w:val="00765699"/>
    <w:rsid w:val="00765DD2"/>
    <w:rsid w:val="007663EF"/>
    <w:rsid w:val="00766552"/>
    <w:rsid w:val="0076726D"/>
    <w:rsid w:val="00767389"/>
    <w:rsid w:val="0076751C"/>
    <w:rsid w:val="00767575"/>
    <w:rsid w:val="007675B4"/>
    <w:rsid w:val="007678F0"/>
    <w:rsid w:val="00767C91"/>
    <w:rsid w:val="007702C3"/>
    <w:rsid w:val="00770F69"/>
    <w:rsid w:val="00771180"/>
    <w:rsid w:val="007711CB"/>
    <w:rsid w:val="007711F7"/>
    <w:rsid w:val="00771305"/>
    <w:rsid w:val="0077143C"/>
    <w:rsid w:val="00771504"/>
    <w:rsid w:val="00772436"/>
    <w:rsid w:val="007728E3"/>
    <w:rsid w:val="00772AB2"/>
    <w:rsid w:val="00773049"/>
    <w:rsid w:val="00773545"/>
    <w:rsid w:val="0077382B"/>
    <w:rsid w:val="00773982"/>
    <w:rsid w:val="00774F9E"/>
    <w:rsid w:val="00775200"/>
    <w:rsid w:val="00775461"/>
    <w:rsid w:val="0077572E"/>
    <w:rsid w:val="007757F2"/>
    <w:rsid w:val="00775B0F"/>
    <w:rsid w:val="00775CA9"/>
    <w:rsid w:val="00775E77"/>
    <w:rsid w:val="00776854"/>
    <w:rsid w:val="00776D24"/>
    <w:rsid w:val="00777011"/>
    <w:rsid w:val="007773E6"/>
    <w:rsid w:val="0077765A"/>
    <w:rsid w:val="00777DC8"/>
    <w:rsid w:val="00777F26"/>
    <w:rsid w:val="00780D51"/>
    <w:rsid w:val="0078103D"/>
    <w:rsid w:val="0078114A"/>
    <w:rsid w:val="00781618"/>
    <w:rsid w:val="0078181B"/>
    <w:rsid w:val="00781CC5"/>
    <w:rsid w:val="00781DA0"/>
    <w:rsid w:val="0078225D"/>
    <w:rsid w:val="00782487"/>
    <w:rsid w:val="0078252E"/>
    <w:rsid w:val="00782AC0"/>
    <w:rsid w:val="007833B0"/>
    <w:rsid w:val="007833E4"/>
    <w:rsid w:val="0078372C"/>
    <w:rsid w:val="00783870"/>
    <w:rsid w:val="00783CD9"/>
    <w:rsid w:val="00783D4F"/>
    <w:rsid w:val="00783E91"/>
    <w:rsid w:val="00783EAB"/>
    <w:rsid w:val="007845B4"/>
    <w:rsid w:val="00784616"/>
    <w:rsid w:val="00784CFF"/>
    <w:rsid w:val="00784EA5"/>
    <w:rsid w:val="0078579E"/>
    <w:rsid w:val="007859A6"/>
    <w:rsid w:val="00785B72"/>
    <w:rsid w:val="007861CB"/>
    <w:rsid w:val="0078626D"/>
    <w:rsid w:val="00786988"/>
    <w:rsid w:val="007871C1"/>
    <w:rsid w:val="00787452"/>
    <w:rsid w:val="0079040D"/>
    <w:rsid w:val="00790AA1"/>
    <w:rsid w:val="00790DF1"/>
    <w:rsid w:val="00791143"/>
    <w:rsid w:val="0079125E"/>
    <w:rsid w:val="00792B66"/>
    <w:rsid w:val="00792C9B"/>
    <w:rsid w:val="00792C9D"/>
    <w:rsid w:val="007932E3"/>
    <w:rsid w:val="0079377A"/>
    <w:rsid w:val="00793790"/>
    <w:rsid w:val="00793A31"/>
    <w:rsid w:val="007942E5"/>
    <w:rsid w:val="0079478C"/>
    <w:rsid w:val="0079484E"/>
    <w:rsid w:val="00794B9D"/>
    <w:rsid w:val="00795003"/>
    <w:rsid w:val="00795436"/>
    <w:rsid w:val="00795C80"/>
    <w:rsid w:val="00796044"/>
    <w:rsid w:val="007970BB"/>
    <w:rsid w:val="00797368"/>
    <w:rsid w:val="007A0728"/>
    <w:rsid w:val="007A0816"/>
    <w:rsid w:val="007A0920"/>
    <w:rsid w:val="007A09A7"/>
    <w:rsid w:val="007A0D3B"/>
    <w:rsid w:val="007A1871"/>
    <w:rsid w:val="007A1F5B"/>
    <w:rsid w:val="007A1F96"/>
    <w:rsid w:val="007A226B"/>
    <w:rsid w:val="007A2EDD"/>
    <w:rsid w:val="007A3354"/>
    <w:rsid w:val="007A3878"/>
    <w:rsid w:val="007A39BD"/>
    <w:rsid w:val="007A3CA0"/>
    <w:rsid w:val="007A3CB2"/>
    <w:rsid w:val="007A3EEF"/>
    <w:rsid w:val="007A446F"/>
    <w:rsid w:val="007A549C"/>
    <w:rsid w:val="007A56A5"/>
    <w:rsid w:val="007A5C30"/>
    <w:rsid w:val="007A5D56"/>
    <w:rsid w:val="007A6AF2"/>
    <w:rsid w:val="007A6C02"/>
    <w:rsid w:val="007A7458"/>
    <w:rsid w:val="007A748F"/>
    <w:rsid w:val="007A74E2"/>
    <w:rsid w:val="007A7B87"/>
    <w:rsid w:val="007A7D54"/>
    <w:rsid w:val="007B0365"/>
    <w:rsid w:val="007B05B3"/>
    <w:rsid w:val="007B18BD"/>
    <w:rsid w:val="007B1C09"/>
    <w:rsid w:val="007B2760"/>
    <w:rsid w:val="007B2B9D"/>
    <w:rsid w:val="007B2D31"/>
    <w:rsid w:val="007B2D6F"/>
    <w:rsid w:val="007B33C0"/>
    <w:rsid w:val="007B36B9"/>
    <w:rsid w:val="007B3991"/>
    <w:rsid w:val="007B39A2"/>
    <w:rsid w:val="007B464D"/>
    <w:rsid w:val="007B4C86"/>
    <w:rsid w:val="007B5341"/>
    <w:rsid w:val="007B5E79"/>
    <w:rsid w:val="007B6623"/>
    <w:rsid w:val="007B68FD"/>
    <w:rsid w:val="007B6C6C"/>
    <w:rsid w:val="007B6C94"/>
    <w:rsid w:val="007B6FCD"/>
    <w:rsid w:val="007B74BE"/>
    <w:rsid w:val="007B76A0"/>
    <w:rsid w:val="007B77A0"/>
    <w:rsid w:val="007B79EB"/>
    <w:rsid w:val="007B7A6A"/>
    <w:rsid w:val="007C02E9"/>
    <w:rsid w:val="007C0427"/>
    <w:rsid w:val="007C08A1"/>
    <w:rsid w:val="007C098D"/>
    <w:rsid w:val="007C0EF2"/>
    <w:rsid w:val="007C145B"/>
    <w:rsid w:val="007C17B5"/>
    <w:rsid w:val="007C1ABE"/>
    <w:rsid w:val="007C1FA0"/>
    <w:rsid w:val="007C2A35"/>
    <w:rsid w:val="007C32DB"/>
    <w:rsid w:val="007C3309"/>
    <w:rsid w:val="007C35D1"/>
    <w:rsid w:val="007C3D41"/>
    <w:rsid w:val="007C3D5B"/>
    <w:rsid w:val="007C4576"/>
    <w:rsid w:val="007C5264"/>
    <w:rsid w:val="007C59CB"/>
    <w:rsid w:val="007C5DD9"/>
    <w:rsid w:val="007C6825"/>
    <w:rsid w:val="007C6A64"/>
    <w:rsid w:val="007C6D47"/>
    <w:rsid w:val="007C75A0"/>
    <w:rsid w:val="007C77F1"/>
    <w:rsid w:val="007C7CEA"/>
    <w:rsid w:val="007C7D61"/>
    <w:rsid w:val="007C7E5C"/>
    <w:rsid w:val="007D003C"/>
    <w:rsid w:val="007D07F0"/>
    <w:rsid w:val="007D0891"/>
    <w:rsid w:val="007D0AE3"/>
    <w:rsid w:val="007D22CF"/>
    <w:rsid w:val="007D25C0"/>
    <w:rsid w:val="007D34AC"/>
    <w:rsid w:val="007D3569"/>
    <w:rsid w:val="007D3AB8"/>
    <w:rsid w:val="007D3B0E"/>
    <w:rsid w:val="007D4166"/>
    <w:rsid w:val="007D41E9"/>
    <w:rsid w:val="007D4594"/>
    <w:rsid w:val="007D48EB"/>
    <w:rsid w:val="007D4EC6"/>
    <w:rsid w:val="007D5656"/>
    <w:rsid w:val="007D5F5A"/>
    <w:rsid w:val="007D6164"/>
    <w:rsid w:val="007D66D5"/>
    <w:rsid w:val="007D6A28"/>
    <w:rsid w:val="007D6BFE"/>
    <w:rsid w:val="007D6F51"/>
    <w:rsid w:val="007D750E"/>
    <w:rsid w:val="007D76BB"/>
    <w:rsid w:val="007E0044"/>
    <w:rsid w:val="007E0348"/>
    <w:rsid w:val="007E06A7"/>
    <w:rsid w:val="007E06C0"/>
    <w:rsid w:val="007E086F"/>
    <w:rsid w:val="007E1390"/>
    <w:rsid w:val="007E2A54"/>
    <w:rsid w:val="007E2E7E"/>
    <w:rsid w:val="007E3A26"/>
    <w:rsid w:val="007E3A81"/>
    <w:rsid w:val="007E3BDC"/>
    <w:rsid w:val="007E435E"/>
    <w:rsid w:val="007E4F2E"/>
    <w:rsid w:val="007E5050"/>
    <w:rsid w:val="007E5156"/>
    <w:rsid w:val="007E515F"/>
    <w:rsid w:val="007E5276"/>
    <w:rsid w:val="007E57FA"/>
    <w:rsid w:val="007E5C90"/>
    <w:rsid w:val="007E5E54"/>
    <w:rsid w:val="007E6AA7"/>
    <w:rsid w:val="007E6C99"/>
    <w:rsid w:val="007E7136"/>
    <w:rsid w:val="007E7B84"/>
    <w:rsid w:val="007E7F93"/>
    <w:rsid w:val="007F007A"/>
    <w:rsid w:val="007F03C7"/>
    <w:rsid w:val="007F0B90"/>
    <w:rsid w:val="007F1577"/>
    <w:rsid w:val="007F1A06"/>
    <w:rsid w:val="007F1C33"/>
    <w:rsid w:val="007F2198"/>
    <w:rsid w:val="007F2933"/>
    <w:rsid w:val="007F2A03"/>
    <w:rsid w:val="007F2C66"/>
    <w:rsid w:val="007F2E6F"/>
    <w:rsid w:val="007F2F60"/>
    <w:rsid w:val="007F2F7C"/>
    <w:rsid w:val="007F31F5"/>
    <w:rsid w:val="007F322B"/>
    <w:rsid w:val="007F3611"/>
    <w:rsid w:val="007F40CF"/>
    <w:rsid w:val="007F4336"/>
    <w:rsid w:val="007F4B19"/>
    <w:rsid w:val="007F4E67"/>
    <w:rsid w:val="007F4EA4"/>
    <w:rsid w:val="007F5078"/>
    <w:rsid w:val="007F586B"/>
    <w:rsid w:val="007F5F41"/>
    <w:rsid w:val="007F607D"/>
    <w:rsid w:val="007F7042"/>
    <w:rsid w:val="007F71C3"/>
    <w:rsid w:val="007F73AC"/>
    <w:rsid w:val="007F7733"/>
    <w:rsid w:val="007F7B66"/>
    <w:rsid w:val="007F7D9D"/>
    <w:rsid w:val="0080038C"/>
    <w:rsid w:val="00800AE6"/>
    <w:rsid w:val="00801355"/>
    <w:rsid w:val="0080207C"/>
    <w:rsid w:val="008022E0"/>
    <w:rsid w:val="008030E2"/>
    <w:rsid w:val="008038A5"/>
    <w:rsid w:val="00803B75"/>
    <w:rsid w:val="008040A1"/>
    <w:rsid w:val="008041EF"/>
    <w:rsid w:val="00804200"/>
    <w:rsid w:val="0080431B"/>
    <w:rsid w:val="0080454D"/>
    <w:rsid w:val="008048E0"/>
    <w:rsid w:val="00804FE1"/>
    <w:rsid w:val="008052E6"/>
    <w:rsid w:val="008055BA"/>
    <w:rsid w:val="008062B0"/>
    <w:rsid w:val="00806798"/>
    <w:rsid w:val="00806B23"/>
    <w:rsid w:val="00807089"/>
    <w:rsid w:val="008074C6"/>
    <w:rsid w:val="008076C4"/>
    <w:rsid w:val="00807856"/>
    <w:rsid w:val="00807EF0"/>
    <w:rsid w:val="00807F3D"/>
    <w:rsid w:val="0081023D"/>
    <w:rsid w:val="00810402"/>
    <w:rsid w:val="00810AAD"/>
    <w:rsid w:val="00810B59"/>
    <w:rsid w:val="00811867"/>
    <w:rsid w:val="00811B1E"/>
    <w:rsid w:val="00811B61"/>
    <w:rsid w:val="00812311"/>
    <w:rsid w:val="008128D3"/>
    <w:rsid w:val="00812947"/>
    <w:rsid w:val="00812E81"/>
    <w:rsid w:val="00813096"/>
    <w:rsid w:val="0081334D"/>
    <w:rsid w:val="00813477"/>
    <w:rsid w:val="00813DDB"/>
    <w:rsid w:val="0081472B"/>
    <w:rsid w:val="0081480B"/>
    <w:rsid w:val="00814827"/>
    <w:rsid w:val="008148B8"/>
    <w:rsid w:val="00815083"/>
    <w:rsid w:val="00815448"/>
    <w:rsid w:val="00815657"/>
    <w:rsid w:val="00815882"/>
    <w:rsid w:val="00815AD2"/>
    <w:rsid w:val="008164C9"/>
    <w:rsid w:val="008169C0"/>
    <w:rsid w:val="00817744"/>
    <w:rsid w:val="00817EAC"/>
    <w:rsid w:val="008206ED"/>
    <w:rsid w:val="00820B15"/>
    <w:rsid w:val="00820E98"/>
    <w:rsid w:val="00820F87"/>
    <w:rsid w:val="00821382"/>
    <w:rsid w:val="00821C15"/>
    <w:rsid w:val="008221EB"/>
    <w:rsid w:val="00823548"/>
    <w:rsid w:val="008237E3"/>
    <w:rsid w:val="00823988"/>
    <w:rsid w:val="00823D72"/>
    <w:rsid w:val="008243CA"/>
    <w:rsid w:val="008246BC"/>
    <w:rsid w:val="00824C5B"/>
    <w:rsid w:val="00825731"/>
    <w:rsid w:val="008257A8"/>
    <w:rsid w:val="008257C2"/>
    <w:rsid w:val="00826434"/>
    <w:rsid w:val="008267B2"/>
    <w:rsid w:val="008267F3"/>
    <w:rsid w:val="00826CDC"/>
    <w:rsid w:val="00826F22"/>
    <w:rsid w:val="008277F6"/>
    <w:rsid w:val="00827A19"/>
    <w:rsid w:val="00827C04"/>
    <w:rsid w:val="00830041"/>
    <w:rsid w:val="0083012C"/>
    <w:rsid w:val="00830136"/>
    <w:rsid w:val="008308C9"/>
    <w:rsid w:val="00830A35"/>
    <w:rsid w:val="00831DF6"/>
    <w:rsid w:val="008320B7"/>
    <w:rsid w:val="0083271F"/>
    <w:rsid w:val="0083290E"/>
    <w:rsid w:val="00832CF1"/>
    <w:rsid w:val="0083324F"/>
    <w:rsid w:val="00833EB6"/>
    <w:rsid w:val="0083430C"/>
    <w:rsid w:val="0083464A"/>
    <w:rsid w:val="0083479F"/>
    <w:rsid w:val="00834819"/>
    <w:rsid w:val="00834B68"/>
    <w:rsid w:val="00834BA7"/>
    <w:rsid w:val="008352FF"/>
    <w:rsid w:val="00835371"/>
    <w:rsid w:val="008356C9"/>
    <w:rsid w:val="00835856"/>
    <w:rsid w:val="00835E86"/>
    <w:rsid w:val="00836386"/>
    <w:rsid w:val="008363E2"/>
    <w:rsid w:val="008368B8"/>
    <w:rsid w:val="0083694E"/>
    <w:rsid w:val="00836D24"/>
    <w:rsid w:val="00837BD6"/>
    <w:rsid w:val="00837E57"/>
    <w:rsid w:val="0084038A"/>
    <w:rsid w:val="00840C83"/>
    <w:rsid w:val="008416E2"/>
    <w:rsid w:val="0084181B"/>
    <w:rsid w:val="00841A15"/>
    <w:rsid w:val="00841D01"/>
    <w:rsid w:val="00841F3A"/>
    <w:rsid w:val="00842734"/>
    <w:rsid w:val="00842C4F"/>
    <w:rsid w:val="00842CC3"/>
    <w:rsid w:val="00842EA0"/>
    <w:rsid w:val="00843035"/>
    <w:rsid w:val="00843EB9"/>
    <w:rsid w:val="00843F72"/>
    <w:rsid w:val="008441F3"/>
    <w:rsid w:val="008453E1"/>
    <w:rsid w:val="00845CC1"/>
    <w:rsid w:val="00846270"/>
    <w:rsid w:val="00846806"/>
    <w:rsid w:val="008468D6"/>
    <w:rsid w:val="00846C1D"/>
    <w:rsid w:val="00846D33"/>
    <w:rsid w:val="00846D59"/>
    <w:rsid w:val="00846DE1"/>
    <w:rsid w:val="00846EF3"/>
    <w:rsid w:val="00847052"/>
    <w:rsid w:val="00847946"/>
    <w:rsid w:val="00847E56"/>
    <w:rsid w:val="0085008D"/>
    <w:rsid w:val="00850191"/>
    <w:rsid w:val="008503B5"/>
    <w:rsid w:val="00850963"/>
    <w:rsid w:val="00850B9D"/>
    <w:rsid w:val="00850E0D"/>
    <w:rsid w:val="008511B4"/>
    <w:rsid w:val="008514BC"/>
    <w:rsid w:val="008516DC"/>
    <w:rsid w:val="0085213D"/>
    <w:rsid w:val="0085225A"/>
    <w:rsid w:val="008522F3"/>
    <w:rsid w:val="00852508"/>
    <w:rsid w:val="0085270E"/>
    <w:rsid w:val="00853099"/>
    <w:rsid w:val="00853293"/>
    <w:rsid w:val="00853514"/>
    <w:rsid w:val="00853882"/>
    <w:rsid w:val="00853978"/>
    <w:rsid w:val="00853A97"/>
    <w:rsid w:val="00853EF0"/>
    <w:rsid w:val="00854008"/>
    <w:rsid w:val="00854943"/>
    <w:rsid w:val="00854D19"/>
    <w:rsid w:val="008553C1"/>
    <w:rsid w:val="0085548F"/>
    <w:rsid w:val="008558E8"/>
    <w:rsid w:val="00855B92"/>
    <w:rsid w:val="0085685C"/>
    <w:rsid w:val="00856A9D"/>
    <w:rsid w:val="0085703F"/>
    <w:rsid w:val="00857316"/>
    <w:rsid w:val="00857935"/>
    <w:rsid w:val="00857A14"/>
    <w:rsid w:val="00857F1F"/>
    <w:rsid w:val="008600C2"/>
    <w:rsid w:val="008600D0"/>
    <w:rsid w:val="00860507"/>
    <w:rsid w:val="0086113F"/>
    <w:rsid w:val="0086297A"/>
    <w:rsid w:val="0086393F"/>
    <w:rsid w:val="00863A4C"/>
    <w:rsid w:val="00863EE4"/>
    <w:rsid w:val="00864368"/>
    <w:rsid w:val="008644E0"/>
    <w:rsid w:val="00864711"/>
    <w:rsid w:val="00864961"/>
    <w:rsid w:val="00864AB8"/>
    <w:rsid w:val="00864BAF"/>
    <w:rsid w:val="00866008"/>
    <w:rsid w:val="00867CAD"/>
    <w:rsid w:val="008701C2"/>
    <w:rsid w:val="00871632"/>
    <w:rsid w:val="00871D2B"/>
    <w:rsid w:val="00871FA6"/>
    <w:rsid w:val="00872032"/>
    <w:rsid w:val="00872827"/>
    <w:rsid w:val="00872F49"/>
    <w:rsid w:val="008740A4"/>
    <w:rsid w:val="008742E2"/>
    <w:rsid w:val="0087503D"/>
    <w:rsid w:val="008750B2"/>
    <w:rsid w:val="00875970"/>
    <w:rsid w:val="00875A24"/>
    <w:rsid w:val="00875A29"/>
    <w:rsid w:val="008763B2"/>
    <w:rsid w:val="0087656F"/>
    <w:rsid w:val="00876760"/>
    <w:rsid w:val="00876877"/>
    <w:rsid w:val="00876CF3"/>
    <w:rsid w:val="0087731E"/>
    <w:rsid w:val="0087739E"/>
    <w:rsid w:val="00877675"/>
    <w:rsid w:val="00877B9C"/>
    <w:rsid w:val="00877BDF"/>
    <w:rsid w:val="00877C0D"/>
    <w:rsid w:val="00880590"/>
    <w:rsid w:val="0088061E"/>
    <w:rsid w:val="00880858"/>
    <w:rsid w:val="00880AED"/>
    <w:rsid w:val="00880CA1"/>
    <w:rsid w:val="00880CC5"/>
    <w:rsid w:val="00880F3D"/>
    <w:rsid w:val="008810B1"/>
    <w:rsid w:val="008822E0"/>
    <w:rsid w:val="008823A7"/>
    <w:rsid w:val="0088248B"/>
    <w:rsid w:val="008826CC"/>
    <w:rsid w:val="0088293F"/>
    <w:rsid w:val="00882FB0"/>
    <w:rsid w:val="008833D0"/>
    <w:rsid w:val="00883495"/>
    <w:rsid w:val="00883EAF"/>
    <w:rsid w:val="00883F99"/>
    <w:rsid w:val="0088463C"/>
    <w:rsid w:val="0088483F"/>
    <w:rsid w:val="00884E07"/>
    <w:rsid w:val="00884F7C"/>
    <w:rsid w:val="008857D9"/>
    <w:rsid w:val="00885C44"/>
    <w:rsid w:val="0088671A"/>
    <w:rsid w:val="008867E4"/>
    <w:rsid w:val="00887333"/>
    <w:rsid w:val="008877A3"/>
    <w:rsid w:val="008901AF"/>
    <w:rsid w:val="008905CF"/>
    <w:rsid w:val="00890F04"/>
    <w:rsid w:val="00891ADA"/>
    <w:rsid w:val="0089266B"/>
    <w:rsid w:val="0089380C"/>
    <w:rsid w:val="00893817"/>
    <w:rsid w:val="00893B6C"/>
    <w:rsid w:val="00894042"/>
    <w:rsid w:val="00894816"/>
    <w:rsid w:val="00894A4F"/>
    <w:rsid w:val="00894E4F"/>
    <w:rsid w:val="008954D4"/>
    <w:rsid w:val="0089563E"/>
    <w:rsid w:val="0089689A"/>
    <w:rsid w:val="008969EE"/>
    <w:rsid w:val="00896C61"/>
    <w:rsid w:val="008971EC"/>
    <w:rsid w:val="00897703"/>
    <w:rsid w:val="008977F3"/>
    <w:rsid w:val="00897C21"/>
    <w:rsid w:val="00897E69"/>
    <w:rsid w:val="008A02A1"/>
    <w:rsid w:val="008A05A9"/>
    <w:rsid w:val="008A0A44"/>
    <w:rsid w:val="008A0BBE"/>
    <w:rsid w:val="008A0E16"/>
    <w:rsid w:val="008A1642"/>
    <w:rsid w:val="008A196A"/>
    <w:rsid w:val="008A2C97"/>
    <w:rsid w:val="008A2CD7"/>
    <w:rsid w:val="008A2D24"/>
    <w:rsid w:val="008A3114"/>
    <w:rsid w:val="008A372B"/>
    <w:rsid w:val="008A38C1"/>
    <w:rsid w:val="008A3C5D"/>
    <w:rsid w:val="008A4141"/>
    <w:rsid w:val="008A46AA"/>
    <w:rsid w:val="008A490C"/>
    <w:rsid w:val="008A6020"/>
    <w:rsid w:val="008A673B"/>
    <w:rsid w:val="008A67C3"/>
    <w:rsid w:val="008A6A38"/>
    <w:rsid w:val="008A6C71"/>
    <w:rsid w:val="008A6D2E"/>
    <w:rsid w:val="008A6DAC"/>
    <w:rsid w:val="008A7748"/>
    <w:rsid w:val="008A77AD"/>
    <w:rsid w:val="008A7FEB"/>
    <w:rsid w:val="008B0134"/>
    <w:rsid w:val="008B0228"/>
    <w:rsid w:val="008B1871"/>
    <w:rsid w:val="008B1ED5"/>
    <w:rsid w:val="008B1FB2"/>
    <w:rsid w:val="008B23CD"/>
    <w:rsid w:val="008B2A86"/>
    <w:rsid w:val="008B2CD1"/>
    <w:rsid w:val="008B2CE3"/>
    <w:rsid w:val="008B3075"/>
    <w:rsid w:val="008B3728"/>
    <w:rsid w:val="008B4507"/>
    <w:rsid w:val="008B4B7B"/>
    <w:rsid w:val="008B4BE5"/>
    <w:rsid w:val="008B4DFA"/>
    <w:rsid w:val="008B4FCA"/>
    <w:rsid w:val="008B50CD"/>
    <w:rsid w:val="008B5430"/>
    <w:rsid w:val="008B563F"/>
    <w:rsid w:val="008B5A94"/>
    <w:rsid w:val="008B5D2A"/>
    <w:rsid w:val="008B63BA"/>
    <w:rsid w:val="008B6664"/>
    <w:rsid w:val="008B68F4"/>
    <w:rsid w:val="008B6943"/>
    <w:rsid w:val="008B6CE2"/>
    <w:rsid w:val="008B73A3"/>
    <w:rsid w:val="008B7AF1"/>
    <w:rsid w:val="008C03EF"/>
    <w:rsid w:val="008C0734"/>
    <w:rsid w:val="008C0B2E"/>
    <w:rsid w:val="008C0F0C"/>
    <w:rsid w:val="008C1BE0"/>
    <w:rsid w:val="008C247C"/>
    <w:rsid w:val="008C2BAC"/>
    <w:rsid w:val="008C2CA0"/>
    <w:rsid w:val="008C33A4"/>
    <w:rsid w:val="008C36CA"/>
    <w:rsid w:val="008C36E2"/>
    <w:rsid w:val="008C38E7"/>
    <w:rsid w:val="008C3D12"/>
    <w:rsid w:val="008C4592"/>
    <w:rsid w:val="008C49E7"/>
    <w:rsid w:val="008C5514"/>
    <w:rsid w:val="008C61D6"/>
    <w:rsid w:val="008C62B4"/>
    <w:rsid w:val="008C69DD"/>
    <w:rsid w:val="008C7343"/>
    <w:rsid w:val="008C7CA5"/>
    <w:rsid w:val="008D0093"/>
    <w:rsid w:val="008D0CAB"/>
    <w:rsid w:val="008D1081"/>
    <w:rsid w:val="008D10CE"/>
    <w:rsid w:val="008D136B"/>
    <w:rsid w:val="008D1CFD"/>
    <w:rsid w:val="008D1E8B"/>
    <w:rsid w:val="008D28F5"/>
    <w:rsid w:val="008D2BBE"/>
    <w:rsid w:val="008D2F4D"/>
    <w:rsid w:val="008D30FF"/>
    <w:rsid w:val="008D330D"/>
    <w:rsid w:val="008D3D3D"/>
    <w:rsid w:val="008D44B9"/>
    <w:rsid w:val="008D4528"/>
    <w:rsid w:val="008D4791"/>
    <w:rsid w:val="008D47B8"/>
    <w:rsid w:val="008D4A74"/>
    <w:rsid w:val="008D5A41"/>
    <w:rsid w:val="008D648A"/>
    <w:rsid w:val="008D6DF1"/>
    <w:rsid w:val="008D71D5"/>
    <w:rsid w:val="008D7A76"/>
    <w:rsid w:val="008D7CD8"/>
    <w:rsid w:val="008E0917"/>
    <w:rsid w:val="008E0D77"/>
    <w:rsid w:val="008E10D2"/>
    <w:rsid w:val="008E160E"/>
    <w:rsid w:val="008E169C"/>
    <w:rsid w:val="008E1F9C"/>
    <w:rsid w:val="008E242C"/>
    <w:rsid w:val="008E2785"/>
    <w:rsid w:val="008E2789"/>
    <w:rsid w:val="008E3029"/>
    <w:rsid w:val="008E35A0"/>
    <w:rsid w:val="008E3716"/>
    <w:rsid w:val="008E38AC"/>
    <w:rsid w:val="008E3F1A"/>
    <w:rsid w:val="008E459C"/>
    <w:rsid w:val="008E4D7E"/>
    <w:rsid w:val="008E5915"/>
    <w:rsid w:val="008E59F1"/>
    <w:rsid w:val="008E7194"/>
    <w:rsid w:val="008E7712"/>
    <w:rsid w:val="008E7BC6"/>
    <w:rsid w:val="008E7C87"/>
    <w:rsid w:val="008E7CF7"/>
    <w:rsid w:val="008F05B7"/>
    <w:rsid w:val="008F09D8"/>
    <w:rsid w:val="008F13F2"/>
    <w:rsid w:val="008F14B9"/>
    <w:rsid w:val="008F16FE"/>
    <w:rsid w:val="008F21B1"/>
    <w:rsid w:val="008F2E7F"/>
    <w:rsid w:val="008F30E2"/>
    <w:rsid w:val="008F317F"/>
    <w:rsid w:val="008F3337"/>
    <w:rsid w:val="008F4DF2"/>
    <w:rsid w:val="008F513C"/>
    <w:rsid w:val="008F552A"/>
    <w:rsid w:val="008F615D"/>
    <w:rsid w:val="008F66B1"/>
    <w:rsid w:val="008F6799"/>
    <w:rsid w:val="008F693F"/>
    <w:rsid w:val="008F6B72"/>
    <w:rsid w:val="008F6C89"/>
    <w:rsid w:val="008F6EA9"/>
    <w:rsid w:val="008F765D"/>
    <w:rsid w:val="008F7DA7"/>
    <w:rsid w:val="008F7E9E"/>
    <w:rsid w:val="00900174"/>
    <w:rsid w:val="00900400"/>
    <w:rsid w:val="00900535"/>
    <w:rsid w:val="0090080E"/>
    <w:rsid w:val="00900E08"/>
    <w:rsid w:val="00901067"/>
    <w:rsid w:val="009010CA"/>
    <w:rsid w:val="00902858"/>
    <w:rsid w:val="00902A3F"/>
    <w:rsid w:val="00902E9F"/>
    <w:rsid w:val="009031DC"/>
    <w:rsid w:val="009034CE"/>
    <w:rsid w:val="00903AB8"/>
    <w:rsid w:val="00903B24"/>
    <w:rsid w:val="00903B7A"/>
    <w:rsid w:val="00903FAC"/>
    <w:rsid w:val="009040E9"/>
    <w:rsid w:val="009041BD"/>
    <w:rsid w:val="00904834"/>
    <w:rsid w:val="00904868"/>
    <w:rsid w:val="00904CA6"/>
    <w:rsid w:val="009050E4"/>
    <w:rsid w:val="009053D6"/>
    <w:rsid w:val="00905507"/>
    <w:rsid w:val="00905F41"/>
    <w:rsid w:val="00906A04"/>
    <w:rsid w:val="00907174"/>
    <w:rsid w:val="00907D22"/>
    <w:rsid w:val="00907EF2"/>
    <w:rsid w:val="00910015"/>
    <w:rsid w:val="0091006E"/>
    <w:rsid w:val="009106C6"/>
    <w:rsid w:val="00910EC9"/>
    <w:rsid w:val="00910F26"/>
    <w:rsid w:val="009113D5"/>
    <w:rsid w:val="0091149C"/>
    <w:rsid w:val="009115EC"/>
    <w:rsid w:val="0091160D"/>
    <w:rsid w:val="00911658"/>
    <w:rsid w:val="00911673"/>
    <w:rsid w:val="00911E7D"/>
    <w:rsid w:val="00911EB1"/>
    <w:rsid w:val="00912091"/>
    <w:rsid w:val="009120A5"/>
    <w:rsid w:val="00912144"/>
    <w:rsid w:val="009121F4"/>
    <w:rsid w:val="0091263A"/>
    <w:rsid w:val="00912A9B"/>
    <w:rsid w:val="00912E08"/>
    <w:rsid w:val="0091313C"/>
    <w:rsid w:val="00913A44"/>
    <w:rsid w:val="00913FDD"/>
    <w:rsid w:val="009143B1"/>
    <w:rsid w:val="00914655"/>
    <w:rsid w:val="0091491E"/>
    <w:rsid w:val="00914997"/>
    <w:rsid w:val="009149F2"/>
    <w:rsid w:val="00914B00"/>
    <w:rsid w:val="00914B73"/>
    <w:rsid w:val="00915E44"/>
    <w:rsid w:val="00916C4D"/>
    <w:rsid w:val="00917105"/>
    <w:rsid w:val="0091735F"/>
    <w:rsid w:val="00917443"/>
    <w:rsid w:val="00917622"/>
    <w:rsid w:val="0091780B"/>
    <w:rsid w:val="0091782B"/>
    <w:rsid w:val="00917F22"/>
    <w:rsid w:val="009205E1"/>
    <w:rsid w:val="00920A4D"/>
    <w:rsid w:val="00920ED9"/>
    <w:rsid w:val="0092136E"/>
    <w:rsid w:val="009215BF"/>
    <w:rsid w:val="00921912"/>
    <w:rsid w:val="00921AE0"/>
    <w:rsid w:val="00921B10"/>
    <w:rsid w:val="00921F06"/>
    <w:rsid w:val="00921F81"/>
    <w:rsid w:val="009220CE"/>
    <w:rsid w:val="009223D0"/>
    <w:rsid w:val="00922AC5"/>
    <w:rsid w:val="00922D6A"/>
    <w:rsid w:val="009233B0"/>
    <w:rsid w:val="009237A4"/>
    <w:rsid w:val="00923BC5"/>
    <w:rsid w:val="009245F5"/>
    <w:rsid w:val="009255CA"/>
    <w:rsid w:val="00925E6E"/>
    <w:rsid w:val="009267B0"/>
    <w:rsid w:val="00926CBD"/>
    <w:rsid w:val="009272F1"/>
    <w:rsid w:val="00927651"/>
    <w:rsid w:val="00927702"/>
    <w:rsid w:val="00930946"/>
    <w:rsid w:val="00930A57"/>
    <w:rsid w:val="00930CDF"/>
    <w:rsid w:val="0093121C"/>
    <w:rsid w:val="00931814"/>
    <w:rsid w:val="00931AE0"/>
    <w:rsid w:val="0093298C"/>
    <w:rsid w:val="0093356A"/>
    <w:rsid w:val="0093358C"/>
    <w:rsid w:val="00933B35"/>
    <w:rsid w:val="00934408"/>
    <w:rsid w:val="00934DE3"/>
    <w:rsid w:val="009352D9"/>
    <w:rsid w:val="00935488"/>
    <w:rsid w:val="00935F1C"/>
    <w:rsid w:val="00935F5A"/>
    <w:rsid w:val="00935FC9"/>
    <w:rsid w:val="0093651C"/>
    <w:rsid w:val="00936D8B"/>
    <w:rsid w:val="00936F03"/>
    <w:rsid w:val="00937664"/>
    <w:rsid w:val="009376B5"/>
    <w:rsid w:val="00937797"/>
    <w:rsid w:val="00937BA5"/>
    <w:rsid w:val="00937E87"/>
    <w:rsid w:val="00937E92"/>
    <w:rsid w:val="00940126"/>
    <w:rsid w:val="00940275"/>
    <w:rsid w:val="00940F49"/>
    <w:rsid w:val="00941551"/>
    <w:rsid w:val="009415F0"/>
    <w:rsid w:val="00941671"/>
    <w:rsid w:val="00941ABB"/>
    <w:rsid w:val="00941D24"/>
    <w:rsid w:val="00941E03"/>
    <w:rsid w:val="009420BA"/>
    <w:rsid w:val="009421B1"/>
    <w:rsid w:val="009421D3"/>
    <w:rsid w:val="00942651"/>
    <w:rsid w:val="0094288C"/>
    <w:rsid w:val="009428BF"/>
    <w:rsid w:val="009438C5"/>
    <w:rsid w:val="00943F13"/>
    <w:rsid w:val="0094428A"/>
    <w:rsid w:val="00944997"/>
    <w:rsid w:val="009452E4"/>
    <w:rsid w:val="0094557A"/>
    <w:rsid w:val="0094622B"/>
    <w:rsid w:val="00946C15"/>
    <w:rsid w:val="00946D85"/>
    <w:rsid w:val="00946E1C"/>
    <w:rsid w:val="0094741A"/>
    <w:rsid w:val="00947910"/>
    <w:rsid w:val="00947CDA"/>
    <w:rsid w:val="0095038F"/>
    <w:rsid w:val="009506D4"/>
    <w:rsid w:val="009510A3"/>
    <w:rsid w:val="009515BB"/>
    <w:rsid w:val="0095240C"/>
    <w:rsid w:val="009525E1"/>
    <w:rsid w:val="00952C69"/>
    <w:rsid w:val="00952ED4"/>
    <w:rsid w:val="009537CC"/>
    <w:rsid w:val="00953CF1"/>
    <w:rsid w:val="0095434B"/>
    <w:rsid w:val="0095480C"/>
    <w:rsid w:val="00954D38"/>
    <w:rsid w:val="009551BB"/>
    <w:rsid w:val="009552B9"/>
    <w:rsid w:val="009554DC"/>
    <w:rsid w:val="00955EFF"/>
    <w:rsid w:val="00955F3A"/>
    <w:rsid w:val="00956233"/>
    <w:rsid w:val="00956752"/>
    <w:rsid w:val="00956878"/>
    <w:rsid w:val="00956B77"/>
    <w:rsid w:val="00956EB8"/>
    <w:rsid w:val="00957134"/>
    <w:rsid w:val="0095728D"/>
    <w:rsid w:val="0095756E"/>
    <w:rsid w:val="0096045A"/>
    <w:rsid w:val="009605EA"/>
    <w:rsid w:val="00960851"/>
    <w:rsid w:val="00960EB6"/>
    <w:rsid w:val="00961F1A"/>
    <w:rsid w:val="00962A9F"/>
    <w:rsid w:val="00962FD7"/>
    <w:rsid w:val="0096306E"/>
    <w:rsid w:val="00963583"/>
    <w:rsid w:val="00963D0F"/>
    <w:rsid w:val="00963DD2"/>
    <w:rsid w:val="00964754"/>
    <w:rsid w:val="00964EAD"/>
    <w:rsid w:val="00964FC3"/>
    <w:rsid w:val="00965020"/>
    <w:rsid w:val="0096537E"/>
    <w:rsid w:val="0096661D"/>
    <w:rsid w:val="00966637"/>
    <w:rsid w:val="0096681E"/>
    <w:rsid w:val="009668A6"/>
    <w:rsid w:val="00966AFD"/>
    <w:rsid w:val="00967147"/>
    <w:rsid w:val="00967257"/>
    <w:rsid w:val="009672FA"/>
    <w:rsid w:val="00967827"/>
    <w:rsid w:val="00970023"/>
    <w:rsid w:val="009706F4"/>
    <w:rsid w:val="00970C68"/>
    <w:rsid w:val="00970ED7"/>
    <w:rsid w:val="00970FA9"/>
    <w:rsid w:val="0097101A"/>
    <w:rsid w:val="009718F1"/>
    <w:rsid w:val="00971AA9"/>
    <w:rsid w:val="00971E6C"/>
    <w:rsid w:val="00972CD2"/>
    <w:rsid w:val="00972D80"/>
    <w:rsid w:val="0097325F"/>
    <w:rsid w:val="0097383A"/>
    <w:rsid w:val="009739E4"/>
    <w:rsid w:val="00973C32"/>
    <w:rsid w:val="00973DB5"/>
    <w:rsid w:val="00973F89"/>
    <w:rsid w:val="0097412A"/>
    <w:rsid w:val="00974583"/>
    <w:rsid w:val="00974F81"/>
    <w:rsid w:val="00976284"/>
    <w:rsid w:val="0097637D"/>
    <w:rsid w:val="009767EE"/>
    <w:rsid w:val="009768BA"/>
    <w:rsid w:val="00976BA8"/>
    <w:rsid w:val="009770D6"/>
    <w:rsid w:val="009779BE"/>
    <w:rsid w:val="0098051F"/>
    <w:rsid w:val="0098054F"/>
    <w:rsid w:val="00980807"/>
    <w:rsid w:val="00980C4E"/>
    <w:rsid w:val="00981C9F"/>
    <w:rsid w:val="0098241C"/>
    <w:rsid w:val="00982D29"/>
    <w:rsid w:val="00983501"/>
    <w:rsid w:val="00983972"/>
    <w:rsid w:val="00984493"/>
    <w:rsid w:val="00984671"/>
    <w:rsid w:val="00984DEC"/>
    <w:rsid w:val="009857E0"/>
    <w:rsid w:val="00985AC2"/>
    <w:rsid w:val="00985B9A"/>
    <w:rsid w:val="00985F10"/>
    <w:rsid w:val="00986653"/>
    <w:rsid w:val="00987020"/>
    <w:rsid w:val="0098756B"/>
    <w:rsid w:val="00987BE5"/>
    <w:rsid w:val="0099050F"/>
    <w:rsid w:val="00990C11"/>
    <w:rsid w:val="0099113E"/>
    <w:rsid w:val="00991641"/>
    <w:rsid w:val="00991648"/>
    <w:rsid w:val="00991A3C"/>
    <w:rsid w:val="00992019"/>
    <w:rsid w:val="0099272C"/>
    <w:rsid w:val="009929AD"/>
    <w:rsid w:val="009929D2"/>
    <w:rsid w:val="00993418"/>
    <w:rsid w:val="00993EB4"/>
    <w:rsid w:val="009941E9"/>
    <w:rsid w:val="0099451C"/>
    <w:rsid w:val="009951F3"/>
    <w:rsid w:val="009952A2"/>
    <w:rsid w:val="009953E0"/>
    <w:rsid w:val="00995484"/>
    <w:rsid w:val="00995538"/>
    <w:rsid w:val="0099553B"/>
    <w:rsid w:val="00995A69"/>
    <w:rsid w:val="00995C3B"/>
    <w:rsid w:val="00995E8E"/>
    <w:rsid w:val="009967B4"/>
    <w:rsid w:val="00996D96"/>
    <w:rsid w:val="00996EEF"/>
    <w:rsid w:val="00996FF2"/>
    <w:rsid w:val="00997624"/>
    <w:rsid w:val="00997D40"/>
    <w:rsid w:val="009A063A"/>
    <w:rsid w:val="009A0679"/>
    <w:rsid w:val="009A06F3"/>
    <w:rsid w:val="009A0956"/>
    <w:rsid w:val="009A0D2C"/>
    <w:rsid w:val="009A1782"/>
    <w:rsid w:val="009A178D"/>
    <w:rsid w:val="009A20AE"/>
    <w:rsid w:val="009A21B3"/>
    <w:rsid w:val="009A2A09"/>
    <w:rsid w:val="009A2ACB"/>
    <w:rsid w:val="009A2C57"/>
    <w:rsid w:val="009A2D88"/>
    <w:rsid w:val="009A33FC"/>
    <w:rsid w:val="009A35CB"/>
    <w:rsid w:val="009A3874"/>
    <w:rsid w:val="009A3A65"/>
    <w:rsid w:val="009A3D0D"/>
    <w:rsid w:val="009A3E37"/>
    <w:rsid w:val="009A4522"/>
    <w:rsid w:val="009A4DF0"/>
    <w:rsid w:val="009A511A"/>
    <w:rsid w:val="009A5429"/>
    <w:rsid w:val="009A5BC9"/>
    <w:rsid w:val="009A5C9D"/>
    <w:rsid w:val="009A62A5"/>
    <w:rsid w:val="009A6FBA"/>
    <w:rsid w:val="009B1610"/>
    <w:rsid w:val="009B19A8"/>
    <w:rsid w:val="009B1A5A"/>
    <w:rsid w:val="009B1ADA"/>
    <w:rsid w:val="009B1C21"/>
    <w:rsid w:val="009B2006"/>
    <w:rsid w:val="009B2171"/>
    <w:rsid w:val="009B2605"/>
    <w:rsid w:val="009B2B13"/>
    <w:rsid w:val="009B2BD1"/>
    <w:rsid w:val="009B2DA7"/>
    <w:rsid w:val="009B2FAC"/>
    <w:rsid w:val="009B31B9"/>
    <w:rsid w:val="009B3299"/>
    <w:rsid w:val="009B3D3D"/>
    <w:rsid w:val="009B440A"/>
    <w:rsid w:val="009B49E8"/>
    <w:rsid w:val="009B5495"/>
    <w:rsid w:val="009B5F5B"/>
    <w:rsid w:val="009B61C1"/>
    <w:rsid w:val="009B6741"/>
    <w:rsid w:val="009B67AC"/>
    <w:rsid w:val="009B6AF9"/>
    <w:rsid w:val="009B6D64"/>
    <w:rsid w:val="009C0081"/>
    <w:rsid w:val="009C0546"/>
    <w:rsid w:val="009C067F"/>
    <w:rsid w:val="009C0C9B"/>
    <w:rsid w:val="009C0D07"/>
    <w:rsid w:val="009C0DD8"/>
    <w:rsid w:val="009C11F8"/>
    <w:rsid w:val="009C14B0"/>
    <w:rsid w:val="009C14BC"/>
    <w:rsid w:val="009C1961"/>
    <w:rsid w:val="009C1C29"/>
    <w:rsid w:val="009C22A4"/>
    <w:rsid w:val="009C23A9"/>
    <w:rsid w:val="009C269B"/>
    <w:rsid w:val="009C2F2E"/>
    <w:rsid w:val="009C4A6F"/>
    <w:rsid w:val="009C4BEC"/>
    <w:rsid w:val="009C4DB5"/>
    <w:rsid w:val="009C4F2F"/>
    <w:rsid w:val="009C5084"/>
    <w:rsid w:val="009C5D80"/>
    <w:rsid w:val="009C5EB0"/>
    <w:rsid w:val="009C68E6"/>
    <w:rsid w:val="009C6F9E"/>
    <w:rsid w:val="009C705D"/>
    <w:rsid w:val="009C7685"/>
    <w:rsid w:val="009C7787"/>
    <w:rsid w:val="009C7FDB"/>
    <w:rsid w:val="009D09B4"/>
    <w:rsid w:val="009D182B"/>
    <w:rsid w:val="009D197F"/>
    <w:rsid w:val="009D1A05"/>
    <w:rsid w:val="009D2B29"/>
    <w:rsid w:val="009D3117"/>
    <w:rsid w:val="009D31F1"/>
    <w:rsid w:val="009D3EA1"/>
    <w:rsid w:val="009D420C"/>
    <w:rsid w:val="009D453F"/>
    <w:rsid w:val="009D50E5"/>
    <w:rsid w:val="009D5376"/>
    <w:rsid w:val="009D5779"/>
    <w:rsid w:val="009D63D8"/>
    <w:rsid w:val="009D68B4"/>
    <w:rsid w:val="009D6B9B"/>
    <w:rsid w:val="009D6E4A"/>
    <w:rsid w:val="009D7799"/>
    <w:rsid w:val="009D7EED"/>
    <w:rsid w:val="009E07A8"/>
    <w:rsid w:val="009E099E"/>
    <w:rsid w:val="009E10AE"/>
    <w:rsid w:val="009E15AA"/>
    <w:rsid w:val="009E1A5B"/>
    <w:rsid w:val="009E1C5C"/>
    <w:rsid w:val="009E2163"/>
    <w:rsid w:val="009E21D1"/>
    <w:rsid w:val="009E225A"/>
    <w:rsid w:val="009E2890"/>
    <w:rsid w:val="009E2963"/>
    <w:rsid w:val="009E2CA9"/>
    <w:rsid w:val="009E2E7E"/>
    <w:rsid w:val="009E31D6"/>
    <w:rsid w:val="009E3518"/>
    <w:rsid w:val="009E363A"/>
    <w:rsid w:val="009E4233"/>
    <w:rsid w:val="009E44D4"/>
    <w:rsid w:val="009E46A7"/>
    <w:rsid w:val="009E4EEB"/>
    <w:rsid w:val="009E5470"/>
    <w:rsid w:val="009E5577"/>
    <w:rsid w:val="009E5599"/>
    <w:rsid w:val="009E58EF"/>
    <w:rsid w:val="009E5E99"/>
    <w:rsid w:val="009E67CE"/>
    <w:rsid w:val="009E6963"/>
    <w:rsid w:val="009E74F9"/>
    <w:rsid w:val="009E7C1E"/>
    <w:rsid w:val="009E7DC0"/>
    <w:rsid w:val="009E7DD5"/>
    <w:rsid w:val="009F0CE0"/>
    <w:rsid w:val="009F1F6A"/>
    <w:rsid w:val="009F23E9"/>
    <w:rsid w:val="009F2A29"/>
    <w:rsid w:val="009F2B1C"/>
    <w:rsid w:val="009F2FC0"/>
    <w:rsid w:val="009F3023"/>
    <w:rsid w:val="009F3A08"/>
    <w:rsid w:val="009F3D5E"/>
    <w:rsid w:val="009F3FAF"/>
    <w:rsid w:val="009F408A"/>
    <w:rsid w:val="009F4261"/>
    <w:rsid w:val="009F432C"/>
    <w:rsid w:val="009F44F9"/>
    <w:rsid w:val="009F4584"/>
    <w:rsid w:val="009F497D"/>
    <w:rsid w:val="009F4AB3"/>
    <w:rsid w:val="009F4D8F"/>
    <w:rsid w:val="009F4D9A"/>
    <w:rsid w:val="009F525E"/>
    <w:rsid w:val="009F528C"/>
    <w:rsid w:val="009F5594"/>
    <w:rsid w:val="009F5E32"/>
    <w:rsid w:val="009F618C"/>
    <w:rsid w:val="009F62E4"/>
    <w:rsid w:val="009F6CC1"/>
    <w:rsid w:val="009F7DF6"/>
    <w:rsid w:val="00A003DD"/>
    <w:rsid w:val="00A00509"/>
    <w:rsid w:val="00A0102D"/>
    <w:rsid w:val="00A01711"/>
    <w:rsid w:val="00A02389"/>
    <w:rsid w:val="00A025D5"/>
    <w:rsid w:val="00A02B96"/>
    <w:rsid w:val="00A03161"/>
    <w:rsid w:val="00A03A79"/>
    <w:rsid w:val="00A04080"/>
    <w:rsid w:val="00A04F3A"/>
    <w:rsid w:val="00A04F7A"/>
    <w:rsid w:val="00A058FA"/>
    <w:rsid w:val="00A05C6E"/>
    <w:rsid w:val="00A060CA"/>
    <w:rsid w:val="00A069B4"/>
    <w:rsid w:val="00A07109"/>
    <w:rsid w:val="00A07A92"/>
    <w:rsid w:val="00A07B45"/>
    <w:rsid w:val="00A10457"/>
    <w:rsid w:val="00A1079C"/>
    <w:rsid w:val="00A10CD7"/>
    <w:rsid w:val="00A10F68"/>
    <w:rsid w:val="00A1155B"/>
    <w:rsid w:val="00A11A8E"/>
    <w:rsid w:val="00A11AB3"/>
    <w:rsid w:val="00A11B2C"/>
    <w:rsid w:val="00A120CE"/>
    <w:rsid w:val="00A12656"/>
    <w:rsid w:val="00A12D8D"/>
    <w:rsid w:val="00A1362B"/>
    <w:rsid w:val="00A13BD4"/>
    <w:rsid w:val="00A14974"/>
    <w:rsid w:val="00A1596B"/>
    <w:rsid w:val="00A15A9D"/>
    <w:rsid w:val="00A15F53"/>
    <w:rsid w:val="00A15FF1"/>
    <w:rsid w:val="00A16202"/>
    <w:rsid w:val="00A163FA"/>
    <w:rsid w:val="00A1650C"/>
    <w:rsid w:val="00A16C53"/>
    <w:rsid w:val="00A175E3"/>
    <w:rsid w:val="00A17FB3"/>
    <w:rsid w:val="00A20098"/>
    <w:rsid w:val="00A201E1"/>
    <w:rsid w:val="00A2084C"/>
    <w:rsid w:val="00A209A6"/>
    <w:rsid w:val="00A20A11"/>
    <w:rsid w:val="00A20DEA"/>
    <w:rsid w:val="00A21DCF"/>
    <w:rsid w:val="00A2287F"/>
    <w:rsid w:val="00A2290F"/>
    <w:rsid w:val="00A22B2D"/>
    <w:rsid w:val="00A22CFF"/>
    <w:rsid w:val="00A235F7"/>
    <w:rsid w:val="00A23870"/>
    <w:rsid w:val="00A244FA"/>
    <w:rsid w:val="00A24A0B"/>
    <w:rsid w:val="00A24D48"/>
    <w:rsid w:val="00A24EB4"/>
    <w:rsid w:val="00A2517F"/>
    <w:rsid w:val="00A254E0"/>
    <w:rsid w:val="00A25E35"/>
    <w:rsid w:val="00A265B2"/>
    <w:rsid w:val="00A265EC"/>
    <w:rsid w:val="00A26AB8"/>
    <w:rsid w:val="00A26B62"/>
    <w:rsid w:val="00A26BD2"/>
    <w:rsid w:val="00A27360"/>
    <w:rsid w:val="00A27DC7"/>
    <w:rsid w:val="00A3020A"/>
    <w:rsid w:val="00A304D3"/>
    <w:rsid w:val="00A30FF3"/>
    <w:rsid w:val="00A3113D"/>
    <w:rsid w:val="00A311AC"/>
    <w:rsid w:val="00A312E2"/>
    <w:rsid w:val="00A314DE"/>
    <w:rsid w:val="00A31A87"/>
    <w:rsid w:val="00A31F6A"/>
    <w:rsid w:val="00A32E1D"/>
    <w:rsid w:val="00A331B2"/>
    <w:rsid w:val="00A34423"/>
    <w:rsid w:val="00A3458A"/>
    <w:rsid w:val="00A34E43"/>
    <w:rsid w:val="00A359DF"/>
    <w:rsid w:val="00A35A87"/>
    <w:rsid w:val="00A35CC6"/>
    <w:rsid w:val="00A35F86"/>
    <w:rsid w:val="00A3638E"/>
    <w:rsid w:val="00A36750"/>
    <w:rsid w:val="00A367CE"/>
    <w:rsid w:val="00A36D9D"/>
    <w:rsid w:val="00A36F77"/>
    <w:rsid w:val="00A37A82"/>
    <w:rsid w:val="00A37DD2"/>
    <w:rsid w:val="00A37F71"/>
    <w:rsid w:val="00A40362"/>
    <w:rsid w:val="00A408B8"/>
    <w:rsid w:val="00A41503"/>
    <w:rsid w:val="00A41560"/>
    <w:rsid w:val="00A418FD"/>
    <w:rsid w:val="00A419EF"/>
    <w:rsid w:val="00A41B3A"/>
    <w:rsid w:val="00A4283C"/>
    <w:rsid w:val="00A42875"/>
    <w:rsid w:val="00A42CC7"/>
    <w:rsid w:val="00A43D72"/>
    <w:rsid w:val="00A44157"/>
    <w:rsid w:val="00A44A4C"/>
    <w:rsid w:val="00A45A7E"/>
    <w:rsid w:val="00A45EE8"/>
    <w:rsid w:val="00A46009"/>
    <w:rsid w:val="00A46139"/>
    <w:rsid w:val="00A46476"/>
    <w:rsid w:val="00A46BB0"/>
    <w:rsid w:val="00A471E9"/>
    <w:rsid w:val="00A4782F"/>
    <w:rsid w:val="00A47EF1"/>
    <w:rsid w:val="00A50234"/>
    <w:rsid w:val="00A50A8E"/>
    <w:rsid w:val="00A50C66"/>
    <w:rsid w:val="00A50CD6"/>
    <w:rsid w:val="00A50D7E"/>
    <w:rsid w:val="00A50E5F"/>
    <w:rsid w:val="00A51070"/>
    <w:rsid w:val="00A52528"/>
    <w:rsid w:val="00A52974"/>
    <w:rsid w:val="00A52976"/>
    <w:rsid w:val="00A52B6E"/>
    <w:rsid w:val="00A52CD1"/>
    <w:rsid w:val="00A532D5"/>
    <w:rsid w:val="00A533E9"/>
    <w:rsid w:val="00A53A14"/>
    <w:rsid w:val="00A53ED6"/>
    <w:rsid w:val="00A54BD4"/>
    <w:rsid w:val="00A54CA3"/>
    <w:rsid w:val="00A54E95"/>
    <w:rsid w:val="00A551A4"/>
    <w:rsid w:val="00A5553E"/>
    <w:rsid w:val="00A55708"/>
    <w:rsid w:val="00A55AFC"/>
    <w:rsid w:val="00A55B8F"/>
    <w:rsid w:val="00A55D3C"/>
    <w:rsid w:val="00A56689"/>
    <w:rsid w:val="00A56C9D"/>
    <w:rsid w:val="00A57A2B"/>
    <w:rsid w:val="00A600F0"/>
    <w:rsid w:val="00A602B3"/>
    <w:rsid w:val="00A602F3"/>
    <w:rsid w:val="00A607EE"/>
    <w:rsid w:val="00A60905"/>
    <w:rsid w:val="00A60AC9"/>
    <w:rsid w:val="00A61956"/>
    <w:rsid w:val="00A61BD8"/>
    <w:rsid w:val="00A621AB"/>
    <w:rsid w:val="00A635DA"/>
    <w:rsid w:val="00A635DB"/>
    <w:rsid w:val="00A63710"/>
    <w:rsid w:val="00A6402D"/>
    <w:rsid w:val="00A64166"/>
    <w:rsid w:val="00A6423D"/>
    <w:rsid w:val="00A65362"/>
    <w:rsid w:val="00A654F2"/>
    <w:rsid w:val="00A6691E"/>
    <w:rsid w:val="00A66A47"/>
    <w:rsid w:val="00A66A6D"/>
    <w:rsid w:val="00A66E7A"/>
    <w:rsid w:val="00A66F39"/>
    <w:rsid w:val="00A670AE"/>
    <w:rsid w:val="00A67E47"/>
    <w:rsid w:val="00A7025A"/>
    <w:rsid w:val="00A70280"/>
    <w:rsid w:val="00A703AD"/>
    <w:rsid w:val="00A7117D"/>
    <w:rsid w:val="00A7183C"/>
    <w:rsid w:val="00A7228F"/>
    <w:rsid w:val="00A728FD"/>
    <w:rsid w:val="00A72E33"/>
    <w:rsid w:val="00A73221"/>
    <w:rsid w:val="00A7328B"/>
    <w:rsid w:val="00A7335A"/>
    <w:rsid w:val="00A7340D"/>
    <w:rsid w:val="00A7374E"/>
    <w:rsid w:val="00A740D4"/>
    <w:rsid w:val="00A74113"/>
    <w:rsid w:val="00A7424C"/>
    <w:rsid w:val="00A7470E"/>
    <w:rsid w:val="00A74FDF"/>
    <w:rsid w:val="00A75600"/>
    <w:rsid w:val="00A75E9C"/>
    <w:rsid w:val="00A7617C"/>
    <w:rsid w:val="00A76704"/>
    <w:rsid w:val="00A7726D"/>
    <w:rsid w:val="00A777CC"/>
    <w:rsid w:val="00A778D7"/>
    <w:rsid w:val="00A77FEC"/>
    <w:rsid w:val="00A803D9"/>
    <w:rsid w:val="00A8186E"/>
    <w:rsid w:val="00A81DA6"/>
    <w:rsid w:val="00A81E0A"/>
    <w:rsid w:val="00A832EA"/>
    <w:rsid w:val="00A837AD"/>
    <w:rsid w:val="00A846D2"/>
    <w:rsid w:val="00A8494E"/>
    <w:rsid w:val="00A8555F"/>
    <w:rsid w:val="00A85A32"/>
    <w:rsid w:val="00A8602D"/>
    <w:rsid w:val="00A861DE"/>
    <w:rsid w:val="00A863FC"/>
    <w:rsid w:val="00A87237"/>
    <w:rsid w:val="00A877CD"/>
    <w:rsid w:val="00A878B7"/>
    <w:rsid w:val="00A87CC1"/>
    <w:rsid w:val="00A87EF2"/>
    <w:rsid w:val="00A9081F"/>
    <w:rsid w:val="00A90C64"/>
    <w:rsid w:val="00A9113A"/>
    <w:rsid w:val="00A912A9"/>
    <w:rsid w:val="00A915E2"/>
    <w:rsid w:val="00A920E3"/>
    <w:rsid w:val="00A921C4"/>
    <w:rsid w:val="00A925FC"/>
    <w:rsid w:val="00A9262C"/>
    <w:rsid w:val="00A9349B"/>
    <w:rsid w:val="00A939AA"/>
    <w:rsid w:val="00A94086"/>
    <w:rsid w:val="00A9418C"/>
    <w:rsid w:val="00A94334"/>
    <w:rsid w:val="00A943FE"/>
    <w:rsid w:val="00A94464"/>
    <w:rsid w:val="00A94EFA"/>
    <w:rsid w:val="00A953E6"/>
    <w:rsid w:val="00A95D63"/>
    <w:rsid w:val="00A9622F"/>
    <w:rsid w:val="00A96447"/>
    <w:rsid w:val="00A9652C"/>
    <w:rsid w:val="00A97654"/>
    <w:rsid w:val="00A976D3"/>
    <w:rsid w:val="00A97BC6"/>
    <w:rsid w:val="00A97E86"/>
    <w:rsid w:val="00AA0175"/>
    <w:rsid w:val="00AA06A3"/>
    <w:rsid w:val="00AA08D4"/>
    <w:rsid w:val="00AA159C"/>
    <w:rsid w:val="00AA1A05"/>
    <w:rsid w:val="00AA1E2F"/>
    <w:rsid w:val="00AA1F32"/>
    <w:rsid w:val="00AA1FDF"/>
    <w:rsid w:val="00AA24C9"/>
    <w:rsid w:val="00AA2A0F"/>
    <w:rsid w:val="00AA3140"/>
    <w:rsid w:val="00AA381B"/>
    <w:rsid w:val="00AA4045"/>
    <w:rsid w:val="00AA470E"/>
    <w:rsid w:val="00AA4B59"/>
    <w:rsid w:val="00AA4E02"/>
    <w:rsid w:val="00AA5C71"/>
    <w:rsid w:val="00AA5EA1"/>
    <w:rsid w:val="00AA6722"/>
    <w:rsid w:val="00AA6C76"/>
    <w:rsid w:val="00AA6ECE"/>
    <w:rsid w:val="00AA7457"/>
    <w:rsid w:val="00AA75C6"/>
    <w:rsid w:val="00AA7648"/>
    <w:rsid w:val="00AB0955"/>
    <w:rsid w:val="00AB0A08"/>
    <w:rsid w:val="00AB2098"/>
    <w:rsid w:val="00AB2176"/>
    <w:rsid w:val="00AB27FE"/>
    <w:rsid w:val="00AB3115"/>
    <w:rsid w:val="00AB3189"/>
    <w:rsid w:val="00AB31E4"/>
    <w:rsid w:val="00AB34CA"/>
    <w:rsid w:val="00AB3B24"/>
    <w:rsid w:val="00AB3E86"/>
    <w:rsid w:val="00AB42A5"/>
    <w:rsid w:val="00AB433B"/>
    <w:rsid w:val="00AB493F"/>
    <w:rsid w:val="00AB4AF5"/>
    <w:rsid w:val="00AB4B34"/>
    <w:rsid w:val="00AB4D7E"/>
    <w:rsid w:val="00AB553C"/>
    <w:rsid w:val="00AB56AB"/>
    <w:rsid w:val="00AB5815"/>
    <w:rsid w:val="00AB581A"/>
    <w:rsid w:val="00AB5D76"/>
    <w:rsid w:val="00AB632B"/>
    <w:rsid w:val="00AB6382"/>
    <w:rsid w:val="00AB64EE"/>
    <w:rsid w:val="00AB705D"/>
    <w:rsid w:val="00AB752F"/>
    <w:rsid w:val="00AB7536"/>
    <w:rsid w:val="00AB7811"/>
    <w:rsid w:val="00AB7ED6"/>
    <w:rsid w:val="00AB7FCE"/>
    <w:rsid w:val="00AC00C8"/>
    <w:rsid w:val="00AC0195"/>
    <w:rsid w:val="00AC0404"/>
    <w:rsid w:val="00AC07C3"/>
    <w:rsid w:val="00AC1180"/>
    <w:rsid w:val="00AC1F1A"/>
    <w:rsid w:val="00AC229C"/>
    <w:rsid w:val="00AC26CD"/>
    <w:rsid w:val="00AC26E1"/>
    <w:rsid w:val="00AC2B7A"/>
    <w:rsid w:val="00AC2DE6"/>
    <w:rsid w:val="00AC2EE3"/>
    <w:rsid w:val="00AC3458"/>
    <w:rsid w:val="00AC3849"/>
    <w:rsid w:val="00AC3971"/>
    <w:rsid w:val="00AC427D"/>
    <w:rsid w:val="00AC476F"/>
    <w:rsid w:val="00AC4F12"/>
    <w:rsid w:val="00AC58FA"/>
    <w:rsid w:val="00AC5F17"/>
    <w:rsid w:val="00AC61DC"/>
    <w:rsid w:val="00AC6334"/>
    <w:rsid w:val="00AC76EF"/>
    <w:rsid w:val="00AC7878"/>
    <w:rsid w:val="00AC7A61"/>
    <w:rsid w:val="00AD0C9B"/>
    <w:rsid w:val="00AD0DF1"/>
    <w:rsid w:val="00AD168C"/>
    <w:rsid w:val="00AD1926"/>
    <w:rsid w:val="00AD196B"/>
    <w:rsid w:val="00AD1FB1"/>
    <w:rsid w:val="00AD2247"/>
    <w:rsid w:val="00AD281E"/>
    <w:rsid w:val="00AD283A"/>
    <w:rsid w:val="00AD2A7F"/>
    <w:rsid w:val="00AD2CC8"/>
    <w:rsid w:val="00AD367D"/>
    <w:rsid w:val="00AD3A69"/>
    <w:rsid w:val="00AD4507"/>
    <w:rsid w:val="00AD4852"/>
    <w:rsid w:val="00AD4BBB"/>
    <w:rsid w:val="00AD4F01"/>
    <w:rsid w:val="00AD50D4"/>
    <w:rsid w:val="00AD5692"/>
    <w:rsid w:val="00AD59A4"/>
    <w:rsid w:val="00AD5A13"/>
    <w:rsid w:val="00AD6559"/>
    <w:rsid w:val="00AD6656"/>
    <w:rsid w:val="00AD6D84"/>
    <w:rsid w:val="00AD7119"/>
    <w:rsid w:val="00AD71FF"/>
    <w:rsid w:val="00AE04EC"/>
    <w:rsid w:val="00AE076B"/>
    <w:rsid w:val="00AE09D6"/>
    <w:rsid w:val="00AE163F"/>
    <w:rsid w:val="00AE1B57"/>
    <w:rsid w:val="00AE1BEB"/>
    <w:rsid w:val="00AE2236"/>
    <w:rsid w:val="00AE2670"/>
    <w:rsid w:val="00AE26F6"/>
    <w:rsid w:val="00AE2B5D"/>
    <w:rsid w:val="00AE2F0A"/>
    <w:rsid w:val="00AE3A77"/>
    <w:rsid w:val="00AE3AF3"/>
    <w:rsid w:val="00AE424B"/>
    <w:rsid w:val="00AE4805"/>
    <w:rsid w:val="00AE488A"/>
    <w:rsid w:val="00AE493E"/>
    <w:rsid w:val="00AE4A4D"/>
    <w:rsid w:val="00AE5230"/>
    <w:rsid w:val="00AE63F4"/>
    <w:rsid w:val="00AE75C3"/>
    <w:rsid w:val="00AF0020"/>
    <w:rsid w:val="00AF0366"/>
    <w:rsid w:val="00AF0D99"/>
    <w:rsid w:val="00AF0F81"/>
    <w:rsid w:val="00AF1809"/>
    <w:rsid w:val="00AF1BDE"/>
    <w:rsid w:val="00AF1E77"/>
    <w:rsid w:val="00AF225A"/>
    <w:rsid w:val="00AF2443"/>
    <w:rsid w:val="00AF2AB4"/>
    <w:rsid w:val="00AF3824"/>
    <w:rsid w:val="00AF3B95"/>
    <w:rsid w:val="00AF4AE9"/>
    <w:rsid w:val="00AF4B0C"/>
    <w:rsid w:val="00AF4B37"/>
    <w:rsid w:val="00AF4D75"/>
    <w:rsid w:val="00AF5701"/>
    <w:rsid w:val="00AF5D37"/>
    <w:rsid w:val="00AF5D6D"/>
    <w:rsid w:val="00AF6F15"/>
    <w:rsid w:val="00AF7AB6"/>
    <w:rsid w:val="00AF7D8A"/>
    <w:rsid w:val="00B00064"/>
    <w:rsid w:val="00B000A2"/>
    <w:rsid w:val="00B0048A"/>
    <w:rsid w:val="00B005F1"/>
    <w:rsid w:val="00B007F3"/>
    <w:rsid w:val="00B00873"/>
    <w:rsid w:val="00B00C0E"/>
    <w:rsid w:val="00B00EA8"/>
    <w:rsid w:val="00B00EBA"/>
    <w:rsid w:val="00B00EC5"/>
    <w:rsid w:val="00B00EFC"/>
    <w:rsid w:val="00B01704"/>
    <w:rsid w:val="00B020AF"/>
    <w:rsid w:val="00B0211B"/>
    <w:rsid w:val="00B026E7"/>
    <w:rsid w:val="00B02B7F"/>
    <w:rsid w:val="00B0302D"/>
    <w:rsid w:val="00B034DF"/>
    <w:rsid w:val="00B03910"/>
    <w:rsid w:val="00B039CD"/>
    <w:rsid w:val="00B040C1"/>
    <w:rsid w:val="00B046E4"/>
    <w:rsid w:val="00B049AE"/>
    <w:rsid w:val="00B04F15"/>
    <w:rsid w:val="00B05B32"/>
    <w:rsid w:val="00B05F37"/>
    <w:rsid w:val="00B06161"/>
    <w:rsid w:val="00B064F5"/>
    <w:rsid w:val="00B068B6"/>
    <w:rsid w:val="00B06ADF"/>
    <w:rsid w:val="00B06F3B"/>
    <w:rsid w:val="00B06F53"/>
    <w:rsid w:val="00B079FC"/>
    <w:rsid w:val="00B07B97"/>
    <w:rsid w:val="00B07C14"/>
    <w:rsid w:val="00B1019A"/>
    <w:rsid w:val="00B1039A"/>
    <w:rsid w:val="00B10A8F"/>
    <w:rsid w:val="00B10E9E"/>
    <w:rsid w:val="00B110CE"/>
    <w:rsid w:val="00B11D59"/>
    <w:rsid w:val="00B12304"/>
    <w:rsid w:val="00B128F8"/>
    <w:rsid w:val="00B12AB3"/>
    <w:rsid w:val="00B135C6"/>
    <w:rsid w:val="00B13706"/>
    <w:rsid w:val="00B13BC8"/>
    <w:rsid w:val="00B13EAB"/>
    <w:rsid w:val="00B14424"/>
    <w:rsid w:val="00B14B08"/>
    <w:rsid w:val="00B15AF5"/>
    <w:rsid w:val="00B15BD2"/>
    <w:rsid w:val="00B16753"/>
    <w:rsid w:val="00B16CE3"/>
    <w:rsid w:val="00B16E4C"/>
    <w:rsid w:val="00B17C16"/>
    <w:rsid w:val="00B17C95"/>
    <w:rsid w:val="00B205D5"/>
    <w:rsid w:val="00B2170C"/>
    <w:rsid w:val="00B2179F"/>
    <w:rsid w:val="00B2198F"/>
    <w:rsid w:val="00B21BBF"/>
    <w:rsid w:val="00B21C0D"/>
    <w:rsid w:val="00B2204C"/>
    <w:rsid w:val="00B22ED9"/>
    <w:rsid w:val="00B23764"/>
    <w:rsid w:val="00B237DC"/>
    <w:rsid w:val="00B2421E"/>
    <w:rsid w:val="00B24A0A"/>
    <w:rsid w:val="00B2550A"/>
    <w:rsid w:val="00B2590B"/>
    <w:rsid w:val="00B259CA"/>
    <w:rsid w:val="00B25D59"/>
    <w:rsid w:val="00B25DC8"/>
    <w:rsid w:val="00B26162"/>
    <w:rsid w:val="00B26D78"/>
    <w:rsid w:val="00B27473"/>
    <w:rsid w:val="00B276A6"/>
    <w:rsid w:val="00B27A7A"/>
    <w:rsid w:val="00B27CA7"/>
    <w:rsid w:val="00B27EF9"/>
    <w:rsid w:val="00B31136"/>
    <w:rsid w:val="00B312E1"/>
    <w:rsid w:val="00B31B7D"/>
    <w:rsid w:val="00B32F82"/>
    <w:rsid w:val="00B3321F"/>
    <w:rsid w:val="00B33420"/>
    <w:rsid w:val="00B33685"/>
    <w:rsid w:val="00B33842"/>
    <w:rsid w:val="00B34256"/>
    <w:rsid w:val="00B34330"/>
    <w:rsid w:val="00B34396"/>
    <w:rsid w:val="00B346FB"/>
    <w:rsid w:val="00B3483B"/>
    <w:rsid w:val="00B34F79"/>
    <w:rsid w:val="00B353C7"/>
    <w:rsid w:val="00B35429"/>
    <w:rsid w:val="00B35C20"/>
    <w:rsid w:val="00B35CAB"/>
    <w:rsid w:val="00B35D8F"/>
    <w:rsid w:val="00B35E16"/>
    <w:rsid w:val="00B364F0"/>
    <w:rsid w:val="00B36766"/>
    <w:rsid w:val="00B369B4"/>
    <w:rsid w:val="00B36C4E"/>
    <w:rsid w:val="00B36DEE"/>
    <w:rsid w:val="00B3705F"/>
    <w:rsid w:val="00B37DFE"/>
    <w:rsid w:val="00B406C6"/>
    <w:rsid w:val="00B41203"/>
    <w:rsid w:val="00B41866"/>
    <w:rsid w:val="00B41975"/>
    <w:rsid w:val="00B41BB1"/>
    <w:rsid w:val="00B41C25"/>
    <w:rsid w:val="00B41EA3"/>
    <w:rsid w:val="00B42015"/>
    <w:rsid w:val="00B424B0"/>
    <w:rsid w:val="00B4281D"/>
    <w:rsid w:val="00B42A33"/>
    <w:rsid w:val="00B43476"/>
    <w:rsid w:val="00B43756"/>
    <w:rsid w:val="00B43A5F"/>
    <w:rsid w:val="00B43F68"/>
    <w:rsid w:val="00B4408F"/>
    <w:rsid w:val="00B441B2"/>
    <w:rsid w:val="00B442DE"/>
    <w:rsid w:val="00B4576C"/>
    <w:rsid w:val="00B45B5D"/>
    <w:rsid w:val="00B46146"/>
    <w:rsid w:val="00B46655"/>
    <w:rsid w:val="00B468F9"/>
    <w:rsid w:val="00B472BA"/>
    <w:rsid w:val="00B47735"/>
    <w:rsid w:val="00B47A3A"/>
    <w:rsid w:val="00B47FD5"/>
    <w:rsid w:val="00B50008"/>
    <w:rsid w:val="00B50287"/>
    <w:rsid w:val="00B5073E"/>
    <w:rsid w:val="00B51453"/>
    <w:rsid w:val="00B51591"/>
    <w:rsid w:val="00B51642"/>
    <w:rsid w:val="00B51F35"/>
    <w:rsid w:val="00B5210D"/>
    <w:rsid w:val="00B524DE"/>
    <w:rsid w:val="00B527DB"/>
    <w:rsid w:val="00B52FD2"/>
    <w:rsid w:val="00B531F5"/>
    <w:rsid w:val="00B53310"/>
    <w:rsid w:val="00B53449"/>
    <w:rsid w:val="00B53668"/>
    <w:rsid w:val="00B53821"/>
    <w:rsid w:val="00B53DD3"/>
    <w:rsid w:val="00B53E0F"/>
    <w:rsid w:val="00B544D8"/>
    <w:rsid w:val="00B5483C"/>
    <w:rsid w:val="00B54A5F"/>
    <w:rsid w:val="00B54A74"/>
    <w:rsid w:val="00B54BB7"/>
    <w:rsid w:val="00B5503C"/>
    <w:rsid w:val="00B55A9F"/>
    <w:rsid w:val="00B560C5"/>
    <w:rsid w:val="00B56C35"/>
    <w:rsid w:val="00B56DFF"/>
    <w:rsid w:val="00B56EC3"/>
    <w:rsid w:val="00B570EC"/>
    <w:rsid w:val="00B57228"/>
    <w:rsid w:val="00B57504"/>
    <w:rsid w:val="00B57ACF"/>
    <w:rsid w:val="00B57C12"/>
    <w:rsid w:val="00B57FA3"/>
    <w:rsid w:val="00B601EB"/>
    <w:rsid w:val="00B60A1D"/>
    <w:rsid w:val="00B60E0A"/>
    <w:rsid w:val="00B625B2"/>
    <w:rsid w:val="00B6261F"/>
    <w:rsid w:val="00B628F2"/>
    <w:rsid w:val="00B6296C"/>
    <w:rsid w:val="00B629F3"/>
    <w:rsid w:val="00B62B2C"/>
    <w:rsid w:val="00B62EB0"/>
    <w:rsid w:val="00B632D2"/>
    <w:rsid w:val="00B638AD"/>
    <w:rsid w:val="00B6505B"/>
    <w:rsid w:val="00B655D6"/>
    <w:rsid w:val="00B66557"/>
    <w:rsid w:val="00B66AE1"/>
    <w:rsid w:val="00B66C5E"/>
    <w:rsid w:val="00B67697"/>
    <w:rsid w:val="00B70433"/>
    <w:rsid w:val="00B70809"/>
    <w:rsid w:val="00B70823"/>
    <w:rsid w:val="00B7098B"/>
    <w:rsid w:val="00B70B08"/>
    <w:rsid w:val="00B70C1F"/>
    <w:rsid w:val="00B71C63"/>
    <w:rsid w:val="00B71CA5"/>
    <w:rsid w:val="00B726CA"/>
    <w:rsid w:val="00B72744"/>
    <w:rsid w:val="00B72875"/>
    <w:rsid w:val="00B728AC"/>
    <w:rsid w:val="00B72D98"/>
    <w:rsid w:val="00B7313C"/>
    <w:rsid w:val="00B73313"/>
    <w:rsid w:val="00B73482"/>
    <w:rsid w:val="00B73827"/>
    <w:rsid w:val="00B73A86"/>
    <w:rsid w:val="00B73BC8"/>
    <w:rsid w:val="00B74137"/>
    <w:rsid w:val="00B74B82"/>
    <w:rsid w:val="00B74E3D"/>
    <w:rsid w:val="00B759C4"/>
    <w:rsid w:val="00B75B7E"/>
    <w:rsid w:val="00B767E2"/>
    <w:rsid w:val="00B76C69"/>
    <w:rsid w:val="00B76E33"/>
    <w:rsid w:val="00B77132"/>
    <w:rsid w:val="00B771C8"/>
    <w:rsid w:val="00B772D0"/>
    <w:rsid w:val="00B775A1"/>
    <w:rsid w:val="00B77727"/>
    <w:rsid w:val="00B7781A"/>
    <w:rsid w:val="00B7781E"/>
    <w:rsid w:val="00B77900"/>
    <w:rsid w:val="00B8013B"/>
    <w:rsid w:val="00B80621"/>
    <w:rsid w:val="00B80CAD"/>
    <w:rsid w:val="00B80DEB"/>
    <w:rsid w:val="00B8120C"/>
    <w:rsid w:val="00B818B4"/>
    <w:rsid w:val="00B81BC3"/>
    <w:rsid w:val="00B81C28"/>
    <w:rsid w:val="00B8202F"/>
    <w:rsid w:val="00B82E4A"/>
    <w:rsid w:val="00B82F86"/>
    <w:rsid w:val="00B8346C"/>
    <w:rsid w:val="00B8354E"/>
    <w:rsid w:val="00B83BCB"/>
    <w:rsid w:val="00B83D16"/>
    <w:rsid w:val="00B846D1"/>
    <w:rsid w:val="00B84EF3"/>
    <w:rsid w:val="00B85AE2"/>
    <w:rsid w:val="00B85C1C"/>
    <w:rsid w:val="00B867F2"/>
    <w:rsid w:val="00B869CC"/>
    <w:rsid w:val="00B870C0"/>
    <w:rsid w:val="00B87BC1"/>
    <w:rsid w:val="00B90305"/>
    <w:rsid w:val="00B90C26"/>
    <w:rsid w:val="00B91851"/>
    <w:rsid w:val="00B9249F"/>
    <w:rsid w:val="00B9253E"/>
    <w:rsid w:val="00B92815"/>
    <w:rsid w:val="00B929FC"/>
    <w:rsid w:val="00B92BA7"/>
    <w:rsid w:val="00B92FFD"/>
    <w:rsid w:val="00B930FD"/>
    <w:rsid w:val="00B93DBD"/>
    <w:rsid w:val="00B94265"/>
    <w:rsid w:val="00B9426D"/>
    <w:rsid w:val="00B951C5"/>
    <w:rsid w:val="00B952F4"/>
    <w:rsid w:val="00B95935"/>
    <w:rsid w:val="00B959C0"/>
    <w:rsid w:val="00B95E0F"/>
    <w:rsid w:val="00B95E84"/>
    <w:rsid w:val="00B96C93"/>
    <w:rsid w:val="00B96E75"/>
    <w:rsid w:val="00B96F9A"/>
    <w:rsid w:val="00B97227"/>
    <w:rsid w:val="00B97DB7"/>
    <w:rsid w:val="00BA01A5"/>
    <w:rsid w:val="00BA0328"/>
    <w:rsid w:val="00BA13C2"/>
    <w:rsid w:val="00BA1855"/>
    <w:rsid w:val="00BA19AF"/>
    <w:rsid w:val="00BA1A15"/>
    <w:rsid w:val="00BA1AB5"/>
    <w:rsid w:val="00BA1D4A"/>
    <w:rsid w:val="00BA2D49"/>
    <w:rsid w:val="00BA34BB"/>
    <w:rsid w:val="00BA38BA"/>
    <w:rsid w:val="00BA398C"/>
    <w:rsid w:val="00BA3C25"/>
    <w:rsid w:val="00BA3D42"/>
    <w:rsid w:val="00BA45B2"/>
    <w:rsid w:val="00BA48F2"/>
    <w:rsid w:val="00BA52DF"/>
    <w:rsid w:val="00BA5350"/>
    <w:rsid w:val="00BA5420"/>
    <w:rsid w:val="00BA5A1C"/>
    <w:rsid w:val="00BA5A35"/>
    <w:rsid w:val="00BA5FF7"/>
    <w:rsid w:val="00BA6557"/>
    <w:rsid w:val="00BA68F4"/>
    <w:rsid w:val="00BA7A61"/>
    <w:rsid w:val="00BA7ACB"/>
    <w:rsid w:val="00BA7CDA"/>
    <w:rsid w:val="00BA7FB4"/>
    <w:rsid w:val="00BB033E"/>
    <w:rsid w:val="00BB0A82"/>
    <w:rsid w:val="00BB0C09"/>
    <w:rsid w:val="00BB0C65"/>
    <w:rsid w:val="00BB1EA5"/>
    <w:rsid w:val="00BB23A5"/>
    <w:rsid w:val="00BB25CA"/>
    <w:rsid w:val="00BB3029"/>
    <w:rsid w:val="00BB3126"/>
    <w:rsid w:val="00BB32AE"/>
    <w:rsid w:val="00BB3310"/>
    <w:rsid w:val="00BB3490"/>
    <w:rsid w:val="00BB3675"/>
    <w:rsid w:val="00BB3C5E"/>
    <w:rsid w:val="00BB40AF"/>
    <w:rsid w:val="00BB45B1"/>
    <w:rsid w:val="00BB469B"/>
    <w:rsid w:val="00BB47C0"/>
    <w:rsid w:val="00BB4AB8"/>
    <w:rsid w:val="00BB5177"/>
    <w:rsid w:val="00BB51B5"/>
    <w:rsid w:val="00BB54E0"/>
    <w:rsid w:val="00BB5CC7"/>
    <w:rsid w:val="00BB6247"/>
    <w:rsid w:val="00BB652F"/>
    <w:rsid w:val="00BB6544"/>
    <w:rsid w:val="00BB6DEC"/>
    <w:rsid w:val="00BB6F85"/>
    <w:rsid w:val="00BB7077"/>
    <w:rsid w:val="00BB7626"/>
    <w:rsid w:val="00BB79B8"/>
    <w:rsid w:val="00BB79FC"/>
    <w:rsid w:val="00BB7DB5"/>
    <w:rsid w:val="00BB7DCE"/>
    <w:rsid w:val="00BB7F4F"/>
    <w:rsid w:val="00BC023B"/>
    <w:rsid w:val="00BC03F7"/>
    <w:rsid w:val="00BC159B"/>
    <w:rsid w:val="00BC15AF"/>
    <w:rsid w:val="00BC174D"/>
    <w:rsid w:val="00BC1922"/>
    <w:rsid w:val="00BC1B96"/>
    <w:rsid w:val="00BC1BF7"/>
    <w:rsid w:val="00BC23F5"/>
    <w:rsid w:val="00BC2D84"/>
    <w:rsid w:val="00BC307F"/>
    <w:rsid w:val="00BC3445"/>
    <w:rsid w:val="00BC35F6"/>
    <w:rsid w:val="00BC3C89"/>
    <w:rsid w:val="00BC4298"/>
    <w:rsid w:val="00BC4845"/>
    <w:rsid w:val="00BC4851"/>
    <w:rsid w:val="00BC4E40"/>
    <w:rsid w:val="00BC5995"/>
    <w:rsid w:val="00BC59C3"/>
    <w:rsid w:val="00BC5AF8"/>
    <w:rsid w:val="00BC5C2F"/>
    <w:rsid w:val="00BC610A"/>
    <w:rsid w:val="00BC61B7"/>
    <w:rsid w:val="00BC65A4"/>
    <w:rsid w:val="00BC65D3"/>
    <w:rsid w:val="00BC72C7"/>
    <w:rsid w:val="00BC7691"/>
    <w:rsid w:val="00BC7741"/>
    <w:rsid w:val="00BC7D77"/>
    <w:rsid w:val="00BC7F8E"/>
    <w:rsid w:val="00BD00D8"/>
    <w:rsid w:val="00BD0142"/>
    <w:rsid w:val="00BD0924"/>
    <w:rsid w:val="00BD0BEA"/>
    <w:rsid w:val="00BD0D6B"/>
    <w:rsid w:val="00BD19CE"/>
    <w:rsid w:val="00BD1A9E"/>
    <w:rsid w:val="00BD1B67"/>
    <w:rsid w:val="00BD2496"/>
    <w:rsid w:val="00BD258D"/>
    <w:rsid w:val="00BD2820"/>
    <w:rsid w:val="00BD29BE"/>
    <w:rsid w:val="00BD2A19"/>
    <w:rsid w:val="00BD2E2A"/>
    <w:rsid w:val="00BD2EA9"/>
    <w:rsid w:val="00BD3787"/>
    <w:rsid w:val="00BD37BB"/>
    <w:rsid w:val="00BD4909"/>
    <w:rsid w:val="00BD4C23"/>
    <w:rsid w:val="00BD5379"/>
    <w:rsid w:val="00BD5489"/>
    <w:rsid w:val="00BD559C"/>
    <w:rsid w:val="00BD5920"/>
    <w:rsid w:val="00BD66E1"/>
    <w:rsid w:val="00BD6CBA"/>
    <w:rsid w:val="00BD6E0C"/>
    <w:rsid w:val="00BD7239"/>
    <w:rsid w:val="00BD7578"/>
    <w:rsid w:val="00BD793F"/>
    <w:rsid w:val="00BD7A47"/>
    <w:rsid w:val="00BD7A52"/>
    <w:rsid w:val="00BE011F"/>
    <w:rsid w:val="00BE025E"/>
    <w:rsid w:val="00BE0ADE"/>
    <w:rsid w:val="00BE0F9C"/>
    <w:rsid w:val="00BE1065"/>
    <w:rsid w:val="00BE13C5"/>
    <w:rsid w:val="00BE1490"/>
    <w:rsid w:val="00BE1B68"/>
    <w:rsid w:val="00BE1DA2"/>
    <w:rsid w:val="00BE2692"/>
    <w:rsid w:val="00BE26CC"/>
    <w:rsid w:val="00BE29FF"/>
    <w:rsid w:val="00BE2A55"/>
    <w:rsid w:val="00BE2E77"/>
    <w:rsid w:val="00BE3073"/>
    <w:rsid w:val="00BE3901"/>
    <w:rsid w:val="00BE3D8A"/>
    <w:rsid w:val="00BE44A8"/>
    <w:rsid w:val="00BE4D6C"/>
    <w:rsid w:val="00BE4D96"/>
    <w:rsid w:val="00BE5007"/>
    <w:rsid w:val="00BE5146"/>
    <w:rsid w:val="00BE5247"/>
    <w:rsid w:val="00BE5278"/>
    <w:rsid w:val="00BE5682"/>
    <w:rsid w:val="00BE56A0"/>
    <w:rsid w:val="00BE5CF6"/>
    <w:rsid w:val="00BE5F3F"/>
    <w:rsid w:val="00BE6058"/>
    <w:rsid w:val="00BE6336"/>
    <w:rsid w:val="00BE6BC4"/>
    <w:rsid w:val="00BE6D41"/>
    <w:rsid w:val="00BE7436"/>
    <w:rsid w:val="00BE7466"/>
    <w:rsid w:val="00BE7A0F"/>
    <w:rsid w:val="00BE7BA5"/>
    <w:rsid w:val="00BE7C1B"/>
    <w:rsid w:val="00BF05B4"/>
    <w:rsid w:val="00BF1134"/>
    <w:rsid w:val="00BF122C"/>
    <w:rsid w:val="00BF13E3"/>
    <w:rsid w:val="00BF1410"/>
    <w:rsid w:val="00BF144B"/>
    <w:rsid w:val="00BF184F"/>
    <w:rsid w:val="00BF1E4F"/>
    <w:rsid w:val="00BF1E64"/>
    <w:rsid w:val="00BF1F71"/>
    <w:rsid w:val="00BF2118"/>
    <w:rsid w:val="00BF2DE1"/>
    <w:rsid w:val="00BF3FDA"/>
    <w:rsid w:val="00BF4894"/>
    <w:rsid w:val="00BF4906"/>
    <w:rsid w:val="00BF4BC8"/>
    <w:rsid w:val="00BF4EA3"/>
    <w:rsid w:val="00BF5848"/>
    <w:rsid w:val="00BF5909"/>
    <w:rsid w:val="00BF60A8"/>
    <w:rsid w:val="00BF61C3"/>
    <w:rsid w:val="00BF65D1"/>
    <w:rsid w:val="00BF6612"/>
    <w:rsid w:val="00BF67BE"/>
    <w:rsid w:val="00BF7206"/>
    <w:rsid w:val="00BF78A0"/>
    <w:rsid w:val="00BF7AED"/>
    <w:rsid w:val="00BF7C52"/>
    <w:rsid w:val="00C00111"/>
    <w:rsid w:val="00C00AF7"/>
    <w:rsid w:val="00C01453"/>
    <w:rsid w:val="00C0157C"/>
    <w:rsid w:val="00C0179B"/>
    <w:rsid w:val="00C01B38"/>
    <w:rsid w:val="00C02A90"/>
    <w:rsid w:val="00C02C5E"/>
    <w:rsid w:val="00C02E67"/>
    <w:rsid w:val="00C02F11"/>
    <w:rsid w:val="00C03061"/>
    <w:rsid w:val="00C0317C"/>
    <w:rsid w:val="00C03FEC"/>
    <w:rsid w:val="00C049CB"/>
    <w:rsid w:val="00C04D04"/>
    <w:rsid w:val="00C05DE5"/>
    <w:rsid w:val="00C05E64"/>
    <w:rsid w:val="00C06187"/>
    <w:rsid w:val="00C06A4E"/>
    <w:rsid w:val="00C06BE5"/>
    <w:rsid w:val="00C06F69"/>
    <w:rsid w:val="00C06FEA"/>
    <w:rsid w:val="00C0770C"/>
    <w:rsid w:val="00C0783F"/>
    <w:rsid w:val="00C10531"/>
    <w:rsid w:val="00C106FF"/>
    <w:rsid w:val="00C1084F"/>
    <w:rsid w:val="00C10A84"/>
    <w:rsid w:val="00C10F5C"/>
    <w:rsid w:val="00C11015"/>
    <w:rsid w:val="00C12286"/>
    <w:rsid w:val="00C1291D"/>
    <w:rsid w:val="00C12CD8"/>
    <w:rsid w:val="00C12F7A"/>
    <w:rsid w:val="00C13E6B"/>
    <w:rsid w:val="00C1401C"/>
    <w:rsid w:val="00C14161"/>
    <w:rsid w:val="00C14366"/>
    <w:rsid w:val="00C14591"/>
    <w:rsid w:val="00C14A85"/>
    <w:rsid w:val="00C14AFF"/>
    <w:rsid w:val="00C14B65"/>
    <w:rsid w:val="00C15754"/>
    <w:rsid w:val="00C15A56"/>
    <w:rsid w:val="00C15BC7"/>
    <w:rsid w:val="00C1642B"/>
    <w:rsid w:val="00C16551"/>
    <w:rsid w:val="00C16824"/>
    <w:rsid w:val="00C16B67"/>
    <w:rsid w:val="00C17BA6"/>
    <w:rsid w:val="00C17C15"/>
    <w:rsid w:val="00C20CFF"/>
    <w:rsid w:val="00C20E58"/>
    <w:rsid w:val="00C21217"/>
    <w:rsid w:val="00C21271"/>
    <w:rsid w:val="00C2137B"/>
    <w:rsid w:val="00C21700"/>
    <w:rsid w:val="00C21792"/>
    <w:rsid w:val="00C21993"/>
    <w:rsid w:val="00C22835"/>
    <w:rsid w:val="00C22A6D"/>
    <w:rsid w:val="00C22BC9"/>
    <w:rsid w:val="00C23488"/>
    <w:rsid w:val="00C240DE"/>
    <w:rsid w:val="00C2430B"/>
    <w:rsid w:val="00C244F4"/>
    <w:rsid w:val="00C24AED"/>
    <w:rsid w:val="00C25C33"/>
    <w:rsid w:val="00C25E37"/>
    <w:rsid w:val="00C25F14"/>
    <w:rsid w:val="00C25FF5"/>
    <w:rsid w:val="00C26282"/>
    <w:rsid w:val="00C27152"/>
    <w:rsid w:val="00C27203"/>
    <w:rsid w:val="00C275B7"/>
    <w:rsid w:val="00C30969"/>
    <w:rsid w:val="00C3210C"/>
    <w:rsid w:val="00C323F5"/>
    <w:rsid w:val="00C32D77"/>
    <w:rsid w:val="00C3365F"/>
    <w:rsid w:val="00C339EB"/>
    <w:rsid w:val="00C34AAC"/>
    <w:rsid w:val="00C35024"/>
    <w:rsid w:val="00C36186"/>
    <w:rsid w:val="00C36454"/>
    <w:rsid w:val="00C37F95"/>
    <w:rsid w:val="00C40B75"/>
    <w:rsid w:val="00C40C6C"/>
    <w:rsid w:val="00C40E0F"/>
    <w:rsid w:val="00C40E4C"/>
    <w:rsid w:val="00C41807"/>
    <w:rsid w:val="00C41844"/>
    <w:rsid w:val="00C41BB1"/>
    <w:rsid w:val="00C41E44"/>
    <w:rsid w:val="00C42638"/>
    <w:rsid w:val="00C4299B"/>
    <w:rsid w:val="00C429B7"/>
    <w:rsid w:val="00C42A09"/>
    <w:rsid w:val="00C42A2D"/>
    <w:rsid w:val="00C435F6"/>
    <w:rsid w:val="00C43E81"/>
    <w:rsid w:val="00C44377"/>
    <w:rsid w:val="00C4464D"/>
    <w:rsid w:val="00C4484E"/>
    <w:rsid w:val="00C44B27"/>
    <w:rsid w:val="00C45235"/>
    <w:rsid w:val="00C460EF"/>
    <w:rsid w:val="00C46416"/>
    <w:rsid w:val="00C46763"/>
    <w:rsid w:val="00C46B2E"/>
    <w:rsid w:val="00C46F48"/>
    <w:rsid w:val="00C47453"/>
    <w:rsid w:val="00C479E7"/>
    <w:rsid w:val="00C50BC5"/>
    <w:rsid w:val="00C51AB1"/>
    <w:rsid w:val="00C52EF8"/>
    <w:rsid w:val="00C531A0"/>
    <w:rsid w:val="00C5326A"/>
    <w:rsid w:val="00C54076"/>
    <w:rsid w:val="00C5481E"/>
    <w:rsid w:val="00C54B16"/>
    <w:rsid w:val="00C54F5E"/>
    <w:rsid w:val="00C550BB"/>
    <w:rsid w:val="00C555A5"/>
    <w:rsid w:val="00C567CF"/>
    <w:rsid w:val="00C56B91"/>
    <w:rsid w:val="00C56E76"/>
    <w:rsid w:val="00C5711E"/>
    <w:rsid w:val="00C5790A"/>
    <w:rsid w:val="00C57C98"/>
    <w:rsid w:val="00C57F37"/>
    <w:rsid w:val="00C60E89"/>
    <w:rsid w:val="00C6153D"/>
    <w:rsid w:val="00C61626"/>
    <w:rsid w:val="00C6168F"/>
    <w:rsid w:val="00C61FE3"/>
    <w:rsid w:val="00C621A0"/>
    <w:rsid w:val="00C6225F"/>
    <w:rsid w:val="00C625D1"/>
    <w:rsid w:val="00C6274C"/>
    <w:rsid w:val="00C63E48"/>
    <w:rsid w:val="00C6410D"/>
    <w:rsid w:val="00C64111"/>
    <w:rsid w:val="00C641B6"/>
    <w:rsid w:val="00C645DA"/>
    <w:rsid w:val="00C64E08"/>
    <w:rsid w:val="00C64ECA"/>
    <w:rsid w:val="00C64EE6"/>
    <w:rsid w:val="00C651B2"/>
    <w:rsid w:val="00C65A0D"/>
    <w:rsid w:val="00C65C72"/>
    <w:rsid w:val="00C65F93"/>
    <w:rsid w:val="00C66365"/>
    <w:rsid w:val="00C666D9"/>
    <w:rsid w:val="00C66D96"/>
    <w:rsid w:val="00C678FC"/>
    <w:rsid w:val="00C67990"/>
    <w:rsid w:val="00C679F1"/>
    <w:rsid w:val="00C701DD"/>
    <w:rsid w:val="00C70975"/>
    <w:rsid w:val="00C711AB"/>
    <w:rsid w:val="00C71510"/>
    <w:rsid w:val="00C71670"/>
    <w:rsid w:val="00C71E61"/>
    <w:rsid w:val="00C71FD1"/>
    <w:rsid w:val="00C72426"/>
    <w:rsid w:val="00C73137"/>
    <w:rsid w:val="00C733D7"/>
    <w:rsid w:val="00C7390A"/>
    <w:rsid w:val="00C73F23"/>
    <w:rsid w:val="00C7474E"/>
    <w:rsid w:val="00C7534C"/>
    <w:rsid w:val="00C75A70"/>
    <w:rsid w:val="00C75AA2"/>
    <w:rsid w:val="00C7639B"/>
    <w:rsid w:val="00C76410"/>
    <w:rsid w:val="00C76571"/>
    <w:rsid w:val="00C766B5"/>
    <w:rsid w:val="00C77A12"/>
    <w:rsid w:val="00C77E12"/>
    <w:rsid w:val="00C80B05"/>
    <w:rsid w:val="00C80E26"/>
    <w:rsid w:val="00C81427"/>
    <w:rsid w:val="00C81C2C"/>
    <w:rsid w:val="00C81CA6"/>
    <w:rsid w:val="00C82098"/>
    <w:rsid w:val="00C82112"/>
    <w:rsid w:val="00C821BA"/>
    <w:rsid w:val="00C828F4"/>
    <w:rsid w:val="00C829FF"/>
    <w:rsid w:val="00C834A4"/>
    <w:rsid w:val="00C83536"/>
    <w:rsid w:val="00C83C03"/>
    <w:rsid w:val="00C83DEB"/>
    <w:rsid w:val="00C841A2"/>
    <w:rsid w:val="00C841E5"/>
    <w:rsid w:val="00C8428A"/>
    <w:rsid w:val="00C849D1"/>
    <w:rsid w:val="00C84ED0"/>
    <w:rsid w:val="00C8536B"/>
    <w:rsid w:val="00C8585C"/>
    <w:rsid w:val="00C85916"/>
    <w:rsid w:val="00C85917"/>
    <w:rsid w:val="00C8609D"/>
    <w:rsid w:val="00C862C4"/>
    <w:rsid w:val="00C86547"/>
    <w:rsid w:val="00C8681B"/>
    <w:rsid w:val="00C86AE9"/>
    <w:rsid w:val="00C86E39"/>
    <w:rsid w:val="00C873E0"/>
    <w:rsid w:val="00C87988"/>
    <w:rsid w:val="00C8799F"/>
    <w:rsid w:val="00C90367"/>
    <w:rsid w:val="00C9095E"/>
    <w:rsid w:val="00C90BEC"/>
    <w:rsid w:val="00C90DBE"/>
    <w:rsid w:val="00C91039"/>
    <w:rsid w:val="00C9107C"/>
    <w:rsid w:val="00C9115E"/>
    <w:rsid w:val="00C91AFE"/>
    <w:rsid w:val="00C91C13"/>
    <w:rsid w:val="00C91E71"/>
    <w:rsid w:val="00C91EAA"/>
    <w:rsid w:val="00C92082"/>
    <w:rsid w:val="00C924F1"/>
    <w:rsid w:val="00C92E00"/>
    <w:rsid w:val="00C92FAA"/>
    <w:rsid w:val="00C93599"/>
    <w:rsid w:val="00C94AC8"/>
    <w:rsid w:val="00C94EE3"/>
    <w:rsid w:val="00C950C1"/>
    <w:rsid w:val="00C958C1"/>
    <w:rsid w:val="00C96303"/>
    <w:rsid w:val="00C96663"/>
    <w:rsid w:val="00C9675D"/>
    <w:rsid w:val="00C967DD"/>
    <w:rsid w:val="00C9690E"/>
    <w:rsid w:val="00C96EFE"/>
    <w:rsid w:val="00C97517"/>
    <w:rsid w:val="00C97B18"/>
    <w:rsid w:val="00C97D52"/>
    <w:rsid w:val="00CA02B2"/>
    <w:rsid w:val="00CA0966"/>
    <w:rsid w:val="00CA09B4"/>
    <w:rsid w:val="00CA09D5"/>
    <w:rsid w:val="00CA189E"/>
    <w:rsid w:val="00CA2550"/>
    <w:rsid w:val="00CA329C"/>
    <w:rsid w:val="00CA3488"/>
    <w:rsid w:val="00CA463A"/>
    <w:rsid w:val="00CA4783"/>
    <w:rsid w:val="00CA4A00"/>
    <w:rsid w:val="00CA5106"/>
    <w:rsid w:val="00CA5847"/>
    <w:rsid w:val="00CA66CC"/>
    <w:rsid w:val="00CA67DC"/>
    <w:rsid w:val="00CA6DBC"/>
    <w:rsid w:val="00CA6FC8"/>
    <w:rsid w:val="00CA71E4"/>
    <w:rsid w:val="00CA735A"/>
    <w:rsid w:val="00CA73DE"/>
    <w:rsid w:val="00CA79C9"/>
    <w:rsid w:val="00CB0AF2"/>
    <w:rsid w:val="00CB1944"/>
    <w:rsid w:val="00CB1DEA"/>
    <w:rsid w:val="00CB2008"/>
    <w:rsid w:val="00CB2817"/>
    <w:rsid w:val="00CB2E12"/>
    <w:rsid w:val="00CB2F34"/>
    <w:rsid w:val="00CB3CAB"/>
    <w:rsid w:val="00CB3CD6"/>
    <w:rsid w:val="00CB3F57"/>
    <w:rsid w:val="00CB3F8E"/>
    <w:rsid w:val="00CB3FE2"/>
    <w:rsid w:val="00CB41D8"/>
    <w:rsid w:val="00CB45B2"/>
    <w:rsid w:val="00CB4BD2"/>
    <w:rsid w:val="00CB4FC9"/>
    <w:rsid w:val="00CB51FA"/>
    <w:rsid w:val="00CB58E4"/>
    <w:rsid w:val="00CB5C6D"/>
    <w:rsid w:val="00CB5D5E"/>
    <w:rsid w:val="00CB5E29"/>
    <w:rsid w:val="00CB60D4"/>
    <w:rsid w:val="00CB63E7"/>
    <w:rsid w:val="00CB684A"/>
    <w:rsid w:val="00CB6948"/>
    <w:rsid w:val="00CB6F3F"/>
    <w:rsid w:val="00CB7498"/>
    <w:rsid w:val="00CB778C"/>
    <w:rsid w:val="00CB7E0B"/>
    <w:rsid w:val="00CB7E94"/>
    <w:rsid w:val="00CC010C"/>
    <w:rsid w:val="00CC08A1"/>
    <w:rsid w:val="00CC0AA4"/>
    <w:rsid w:val="00CC0ABF"/>
    <w:rsid w:val="00CC0CAD"/>
    <w:rsid w:val="00CC0E3A"/>
    <w:rsid w:val="00CC1448"/>
    <w:rsid w:val="00CC20C5"/>
    <w:rsid w:val="00CC213D"/>
    <w:rsid w:val="00CC21FF"/>
    <w:rsid w:val="00CC2A70"/>
    <w:rsid w:val="00CC2EF0"/>
    <w:rsid w:val="00CC36F4"/>
    <w:rsid w:val="00CC3847"/>
    <w:rsid w:val="00CC3B2D"/>
    <w:rsid w:val="00CC3D97"/>
    <w:rsid w:val="00CC3F2E"/>
    <w:rsid w:val="00CC4239"/>
    <w:rsid w:val="00CC4456"/>
    <w:rsid w:val="00CC46D8"/>
    <w:rsid w:val="00CC47AC"/>
    <w:rsid w:val="00CC490A"/>
    <w:rsid w:val="00CC4A1A"/>
    <w:rsid w:val="00CC52E8"/>
    <w:rsid w:val="00CC5BCD"/>
    <w:rsid w:val="00CC5D18"/>
    <w:rsid w:val="00CC5D28"/>
    <w:rsid w:val="00CC5D3A"/>
    <w:rsid w:val="00CC611A"/>
    <w:rsid w:val="00CC6988"/>
    <w:rsid w:val="00CC6A09"/>
    <w:rsid w:val="00CC6A57"/>
    <w:rsid w:val="00CC792B"/>
    <w:rsid w:val="00CC7C74"/>
    <w:rsid w:val="00CD067F"/>
    <w:rsid w:val="00CD07C3"/>
    <w:rsid w:val="00CD17BB"/>
    <w:rsid w:val="00CD1916"/>
    <w:rsid w:val="00CD193D"/>
    <w:rsid w:val="00CD1D27"/>
    <w:rsid w:val="00CD1FF7"/>
    <w:rsid w:val="00CD2123"/>
    <w:rsid w:val="00CD3255"/>
    <w:rsid w:val="00CD3280"/>
    <w:rsid w:val="00CD3A2B"/>
    <w:rsid w:val="00CD4B0E"/>
    <w:rsid w:val="00CD4C4C"/>
    <w:rsid w:val="00CD530E"/>
    <w:rsid w:val="00CD5455"/>
    <w:rsid w:val="00CD55CF"/>
    <w:rsid w:val="00CD5BCA"/>
    <w:rsid w:val="00CD6F26"/>
    <w:rsid w:val="00CD7252"/>
    <w:rsid w:val="00CE0209"/>
    <w:rsid w:val="00CE058F"/>
    <w:rsid w:val="00CE090E"/>
    <w:rsid w:val="00CE0A03"/>
    <w:rsid w:val="00CE0A1F"/>
    <w:rsid w:val="00CE0ADE"/>
    <w:rsid w:val="00CE0F03"/>
    <w:rsid w:val="00CE11A7"/>
    <w:rsid w:val="00CE13F9"/>
    <w:rsid w:val="00CE143A"/>
    <w:rsid w:val="00CE164D"/>
    <w:rsid w:val="00CE186B"/>
    <w:rsid w:val="00CE1C9D"/>
    <w:rsid w:val="00CE2293"/>
    <w:rsid w:val="00CE257D"/>
    <w:rsid w:val="00CE2946"/>
    <w:rsid w:val="00CE30EA"/>
    <w:rsid w:val="00CE4862"/>
    <w:rsid w:val="00CE52B6"/>
    <w:rsid w:val="00CE5D8A"/>
    <w:rsid w:val="00CE6030"/>
    <w:rsid w:val="00CE6807"/>
    <w:rsid w:val="00CE74F4"/>
    <w:rsid w:val="00CE7538"/>
    <w:rsid w:val="00CE7DB3"/>
    <w:rsid w:val="00CE7E45"/>
    <w:rsid w:val="00CF05BA"/>
    <w:rsid w:val="00CF0687"/>
    <w:rsid w:val="00CF0C39"/>
    <w:rsid w:val="00CF0F11"/>
    <w:rsid w:val="00CF1629"/>
    <w:rsid w:val="00CF197A"/>
    <w:rsid w:val="00CF1BB9"/>
    <w:rsid w:val="00CF1E59"/>
    <w:rsid w:val="00CF212C"/>
    <w:rsid w:val="00CF27A3"/>
    <w:rsid w:val="00CF3A1F"/>
    <w:rsid w:val="00CF3D61"/>
    <w:rsid w:val="00CF4477"/>
    <w:rsid w:val="00CF49DA"/>
    <w:rsid w:val="00CF4A16"/>
    <w:rsid w:val="00CF52F5"/>
    <w:rsid w:val="00CF557E"/>
    <w:rsid w:val="00CF5A88"/>
    <w:rsid w:val="00CF5C3C"/>
    <w:rsid w:val="00CF5CC2"/>
    <w:rsid w:val="00CF65AE"/>
    <w:rsid w:val="00CF67C1"/>
    <w:rsid w:val="00CF72A3"/>
    <w:rsid w:val="00CF73DD"/>
    <w:rsid w:val="00CF7C36"/>
    <w:rsid w:val="00CF7CAA"/>
    <w:rsid w:val="00D00257"/>
    <w:rsid w:val="00D0035D"/>
    <w:rsid w:val="00D01446"/>
    <w:rsid w:val="00D018BD"/>
    <w:rsid w:val="00D0190D"/>
    <w:rsid w:val="00D01BD1"/>
    <w:rsid w:val="00D02670"/>
    <w:rsid w:val="00D02B3F"/>
    <w:rsid w:val="00D02BAE"/>
    <w:rsid w:val="00D02E2F"/>
    <w:rsid w:val="00D0300A"/>
    <w:rsid w:val="00D03930"/>
    <w:rsid w:val="00D040BC"/>
    <w:rsid w:val="00D04559"/>
    <w:rsid w:val="00D04691"/>
    <w:rsid w:val="00D04DA6"/>
    <w:rsid w:val="00D04E6A"/>
    <w:rsid w:val="00D054CB"/>
    <w:rsid w:val="00D0566B"/>
    <w:rsid w:val="00D056E4"/>
    <w:rsid w:val="00D05976"/>
    <w:rsid w:val="00D06399"/>
    <w:rsid w:val="00D0652A"/>
    <w:rsid w:val="00D06B0C"/>
    <w:rsid w:val="00D06CE6"/>
    <w:rsid w:val="00D06F2D"/>
    <w:rsid w:val="00D06FCA"/>
    <w:rsid w:val="00D072DD"/>
    <w:rsid w:val="00D0749F"/>
    <w:rsid w:val="00D1006D"/>
    <w:rsid w:val="00D10322"/>
    <w:rsid w:val="00D10811"/>
    <w:rsid w:val="00D10E8D"/>
    <w:rsid w:val="00D11368"/>
    <w:rsid w:val="00D121A4"/>
    <w:rsid w:val="00D1256A"/>
    <w:rsid w:val="00D13355"/>
    <w:rsid w:val="00D1344E"/>
    <w:rsid w:val="00D13563"/>
    <w:rsid w:val="00D1387B"/>
    <w:rsid w:val="00D13A11"/>
    <w:rsid w:val="00D13AE2"/>
    <w:rsid w:val="00D14714"/>
    <w:rsid w:val="00D150EB"/>
    <w:rsid w:val="00D15108"/>
    <w:rsid w:val="00D15231"/>
    <w:rsid w:val="00D152D7"/>
    <w:rsid w:val="00D15567"/>
    <w:rsid w:val="00D15710"/>
    <w:rsid w:val="00D15D7C"/>
    <w:rsid w:val="00D15DD4"/>
    <w:rsid w:val="00D16465"/>
    <w:rsid w:val="00D165BB"/>
    <w:rsid w:val="00D167DD"/>
    <w:rsid w:val="00D1680E"/>
    <w:rsid w:val="00D16E30"/>
    <w:rsid w:val="00D170D7"/>
    <w:rsid w:val="00D1748C"/>
    <w:rsid w:val="00D17600"/>
    <w:rsid w:val="00D17947"/>
    <w:rsid w:val="00D179A5"/>
    <w:rsid w:val="00D17CE7"/>
    <w:rsid w:val="00D17DA3"/>
    <w:rsid w:val="00D20BA8"/>
    <w:rsid w:val="00D20D86"/>
    <w:rsid w:val="00D20DA7"/>
    <w:rsid w:val="00D2187B"/>
    <w:rsid w:val="00D21934"/>
    <w:rsid w:val="00D223F7"/>
    <w:rsid w:val="00D22DC6"/>
    <w:rsid w:val="00D230F3"/>
    <w:rsid w:val="00D231E8"/>
    <w:rsid w:val="00D256AE"/>
    <w:rsid w:val="00D25F31"/>
    <w:rsid w:val="00D26233"/>
    <w:rsid w:val="00D267DE"/>
    <w:rsid w:val="00D26B1C"/>
    <w:rsid w:val="00D2702B"/>
    <w:rsid w:val="00D270BC"/>
    <w:rsid w:val="00D276D8"/>
    <w:rsid w:val="00D2775D"/>
    <w:rsid w:val="00D27A72"/>
    <w:rsid w:val="00D27C3C"/>
    <w:rsid w:val="00D27C55"/>
    <w:rsid w:val="00D30422"/>
    <w:rsid w:val="00D30852"/>
    <w:rsid w:val="00D30A0A"/>
    <w:rsid w:val="00D30A54"/>
    <w:rsid w:val="00D30FF3"/>
    <w:rsid w:val="00D3134D"/>
    <w:rsid w:val="00D31373"/>
    <w:rsid w:val="00D3179C"/>
    <w:rsid w:val="00D31E72"/>
    <w:rsid w:val="00D3266A"/>
    <w:rsid w:val="00D3309F"/>
    <w:rsid w:val="00D33286"/>
    <w:rsid w:val="00D33ADA"/>
    <w:rsid w:val="00D33C04"/>
    <w:rsid w:val="00D33C12"/>
    <w:rsid w:val="00D33C54"/>
    <w:rsid w:val="00D33F86"/>
    <w:rsid w:val="00D34A22"/>
    <w:rsid w:val="00D34F24"/>
    <w:rsid w:val="00D3515B"/>
    <w:rsid w:val="00D351A8"/>
    <w:rsid w:val="00D35262"/>
    <w:rsid w:val="00D353FD"/>
    <w:rsid w:val="00D35479"/>
    <w:rsid w:val="00D35A1F"/>
    <w:rsid w:val="00D362D3"/>
    <w:rsid w:val="00D3716E"/>
    <w:rsid w:val="00D37358"/>
    <w:rsid w:val="00D374F0"/>
    <w:rsid w:val="00D3798E"/>
    <w:rsid w:val="00D40075"/>
    <w:rsid w:val="00D40083"/>
    <w:rsid w:val="00D40A55"/>
    <w:rsid w:val="00D40D7E"/>
    <w:rsid w:val="00D4130B"/>
    <w:rsid w:val="00D41CF4"/>
    <w:rsid w:val="00D42215"/>
    <w:rsid w:val="00D433C6"/>
    <w:rsid w:val="00D434DB"/>
    <w:rsid w:val="00D45AC0"/>
    <w:rsid w:val="00D45BA4"/>
    <w:rsid w:val="00D45C1D"/>
    <w:rsid w:val="00D466F4"/>
    <w:rsid w:val="00D46FA6"/>
    <w:rsid w:val="00D473FD"/>
    <w:rsid w:val="00D4742F"/>
    <w:rsid w:val="00D4770E"/>
    <w:rsid w:val="00D47912"/>
    <w:rsid w:val="00D50828"/>
    <w:rsid w:val="00D5097E"/>
    <w:rsid w:val="00D50B0C"/>
    <w:rsid w:val="00D51102"/>
    <w:rsid w:val="00D51820"/>
    <w:rsid w:val="00D51CA1"/>
    <w:rsid w:val="00D51D04"/>
    <w:rsid w:val="00D5202C"/>
    <w:rsid w:val="00D5226E"/>
    <w:rsid w:val="00D52923"/>
    <w:rsid w:val="00D52FC3"/>
    <w:rsid w:val="00D532BB"/>
    <w:rsid w:val="00D53585"/>
    <w:rsid w:val="00D539F5"/>
    <w:rsid w:val="00D53C35"/>
    <w:rsid w:val="00D54177"/>
    <w:rsid w:val="00D548E0"/>
    <w:rsid w:val="00D548EA"/>
    <w:rsid w:val="00D54F6B"/>
    <w:rsid w:val="00D55AAE"/>
    <w:rsid w:val="00D55AE7"/>
    <w:rsid w:val="00D56299"/>
    <w:rsid w:val="00D564FB"/>
    <w:rsid w:val="00D56680"/>
    <w:rsid w:val="00D56C21"/>
    <w:rsid w:val="00D570A5"/>
    <w:rsid w:val="00D571E0"/>
    <w:rsid w:val="00D607A7"/>
    <w:rsid w:val="00D60A0E"/>
    <w:rsid w:val="00D60E17"/>
    <w:rsid w:val="00D60E54"/>
    <w:rsid w:val="00D612BD"/>
    <w:rsid w:val="00D614BF"/>
    <w:rsid w:val="00D614DB"/>
    <w:rsid w:val="00D6164F"/>
    <w:rsid w:val="00D61762"/>
    <w:rsid w:val="00D61969"/>
    <w:rsid w:val="00D61B3E"/>
    <w:rsid w:val="00D61B53"/>
    <w:rsid w:val="00D61BF9"/>
    <w:rsid w:val="00D61DB6"/>
    <w:rsid w:val="00D628DC"/>
    <w:rsid w:val="00D62CE9"/>
    <w:rsid w:val="00D62DC9"/>
    <w:rsid w:val="00D62E32"/>
    <w:rsid w:val="00D62FA1"/>
    <w:rsid w:val="00D636A1"/>
    <w:rsid w:val="00D64085"/>
    <w:rsid w:val="00D64A0C"/>
    <w:rsid w:val="00D64C16"/>
    <w:rsid w:val="00D65E53"/>
    <w:rsid w:val="00D665F2"/>
    <w:rsid w:val="00D6687D"/>
    <w:rsid w:val="00D66D66"/>
    <w:rsid w:val="00D67614"/>
    <w:rsid w:val="00D67B69"/>
    <w:rsid w:val="00D67C2F"/>
    <w:rsid w:val="00D70394"/>
    <w:rsid w:val="00D7064D"/>
    <w:rsid w:val="00D715F5"/>
    <w:rsid w:val="00D71C02"/>
    <w:rsid w:val="00D720B9"/>
    <w:rsid w:val="00D72190"/>
    <w:rsid w:val="00D725E3"/>
    <w:rsid w:val="00D72B9F"/>
    <w:rsid w:val="00D731DC"/>
    <w:rsid w:val="00D73A59"/>
    <w:rsid w:val="00D7426F"/>
    <w:rsid w:val="00D743C9"/>
    <w:rsid w:val="00D74E75"/>
    <w:rsid w:val="00D75221"/>
    <w:rsid w:val="00D757CE"/>
    <w:rsid w:val="00D757F5"/>
    <w:rsid w:val="00D759CB"/>
    <w:rsid w:val="00D763B4"/>
    <w:rsid w:val="00D76582"/>
    <w:rsid w:val="00D76ADD"/>
    <w:rsid w:val="00D76B0E"/>
    <w:rsid w:val="00D76EF8"/>
    <w:rsid w:val="00D7709A"/>
    <w:rsid w:val="00D77274"/>
    <w:rsid w:val="00D80158"/>
    <w:rsid w:val="00D804C7"/>
    <w:rsid w:val="00D80640"/>
    <w:rsid w:val="00D809D2"/>
    <w:rsid w:val="00D8204B"/>
    <w:rsid w:val="00D82304"/>
    <w:rsid w:val="00D827FB"/>
    <w:rsid w:val="00D82E86"/>
    <w:rsid w:val="00D832CC"/>
    <w:rsid w:val="00D8390E"/>
    <w:rsid w:val="00D83E27"/>
    <w:rsid w:val="00D844E5"/>
    <w:rsid w:val="00D84832"/>
    <w:rsid w:val="00D85210"/>
    <w:rsid w:val="00D85C5E"/>
    <w:rsid w:val="00D86378"/>
    <w:rsid w:val="00D8682A"/>
    <w:rsid w:val="00D87839"/>
    <w:rsid w:val="00D9050F"/>
    <w:rsid w:val="00D905B4"/>
    <w:rsid w:val="00D915DF"/>
    <w:rsid w:val="00D917AF"/>
    <w:rsid w:val="00D918BF"/>
    <w:rsid w:val="00D91B56"/>
    <w:rsid w:val="00D927C0"/>
    <w:rsid w:val="00D9361B"/>
    <w:rsid w:val="00D93B74"/>
    <w:rsid w:val="00D93C23"/>
    <w:rsid w:val="00D93EB5"/>
    <w:rsid w:val="00D9409F"/>
    <w:rsid w:val="00D94125"/>
    <w:rsid w:val="00D94A62"/>
    <w:rsid w:val="00D95420"/>
    <w:rsid w:val="00D954DB"/>
    <w:rsid w:val="00D958CD"/>
    <w:rsid w:val="00D95966"/>
    <w:rsid w:val="00D968AA"/>
    <w:rsid w:val="00D9710B"/>
    <w:rsid w:val="00D97B43"/>
    <w:rsid w:val="00D97C91"/>
    <w:rsid w:val="00D97FA5"/>
    <w:rsid w:val="00DA09F7"/>
    <w:rsid w:val="00DA0C86"/>
    <w:rsid w:val="00DA0E2C"/>
    <w:rsid w:val="00DA1592"/>
    <w:rsid w:val="00DA1C13"/>
    <w:rsid w:val="00DA1E96"/>
    <w:rsid w:val="00DA24E6"/>
    <w:rsid w:val="00DA2B90"/>
    <w:rsid w:val="00DA30DC"/>
    <w:rsid w:val="00DA357A"/>
    <w:rsid w:val="00DA3B67"/>
    <w:rsid w:val="00DA5147"/>
    <w:rsid w:val="00DA53B5"/>
    <w:rsid w:val="00DA594F"/>
    <w:rsid w:val="00DA5CEF"/>
    <w:rsid w:val="00DA5E22"/>
    <w:rsid w:val="00DA5F62"/>
    <w:rsid w:val="00DA605D"/>
    <w:rsid w:val="00DA6222"/>
    <w:rsid w:val="00DA63EF"/>
    <w:rsid w:val="00DA76BA"/>
    <w:rsid w:val="00DA7B40"/>
    <w:rsid w:val="00DB041F"/>
    <w:rsid w:val="00DB0684"/>
    <w:rsid w:val="00DB14F3"/>
    <w:rsid w:val="00DB1DB4"/>
    <w:rsid w:val="00DB1F68"/>
    <w:rsid w:val="00DB22D1"/>
    <w:rsid w:val="00DB33DB"/>
    <w:rsid w:val="00DB39AB"/>
    <w:rsid w:val="00DB3AF5"/>
    <w:rsid w:val="00DB4ABE"/>
    <w:rsid w:val="00DB4C33"/>
    <w:rsid w:val="00DB4C3A"/>
    <w:rsid w:val="00DB50BA"/>
    <w:rsid w:val="00DB64AA"/>
    <w:rsid w:val="00DB6B42"/>
    <w:rsid w:val="00DB6CA5"/>
    <w:rsid w:val="00DB7843"/>
    <w:rsid w:val="00DB7989"/>
    <w:rsid w:val="00DC006A"/>
    <w:rsid w:val="00DC0270"/>
    <w:rsid w:val="00DC0483"/>
    <w:rsid w:val="00DC0846"/>
    <w:rsid w:val="00DC0958"/>
    <w:rsid w:val="00DC0DA2"/>
    <w:rsid w:val="00DC0F8D"/>
    <w:rsid w:val="00DC1226"/>
    <w:rsid w:val="00DC1407"/>
    <w:rsid w:val="00DC17FE"/>
    <w:rsid w:val="00DC2146"/>
    <w:rsid w:val="00DC289B"/>
    <w:rsid w:val="00DC2913"/>
    <w:rsid w:val="00DC2C93"/>
    <w:rsid w:val="00DC2CBB"/>
    <w:rsid w:val="00DC335E"/>
    <w:rsid w:val="00DC33A4"/>
    <w:rsid w:val="00DC38E2"/>
    <w:rsid w:val="00DC4737"/>
    <w:rsid w:val="00DC48F3"/>
    <w:rsid w:val="00DC4FDA"/>
    <w:rsid w:val="00DC5306"/>
    <w:rsid w:val="00DC5457"/>
    <w:rsid w:val="00DC5544"/>
    <w:rsid w:val="00DC59CE"/>
    <w:rsid w:val="00DC5EBA"/>
    <w:rsid w:val="00DC5FF4"/>
    <w:rsid w:val="00DC6E3B"/>
    <w:rsid w:val="00DC70F2"/>
    <w:rsid w:val="00DD110E"/>
    <w:rsid w:val="00DD1280"/>
    <w:rsid w:val="00DD12FA"/>
    <w:rsid w:val="00DD1990"/>
    <w:rsid w:val="00DD26FB"/>
    <w:rsid w:val="00DD2C41"/>
    <w:rsid w:val="00DD33E7"/>
    <w:rsid w:val="00DD39A6"/>
    <w:rsid w:val="00DD3A5B"/>
    <w:rsid w:val="00DD3C94"/>
    <w:rsid w:val="00DD3F6E"/>
    <w:rsid w:val="00DD41EF"/>
    <w:rsid w:val="00DD454A"/>
    <w:rsid w:val="00DD46BA"/>
    <w:rsid w:val="00DD486D"/>
    <w:rsid w:val="00DD4A6F"/>
    <w:rsid w:val="00DD4AD2"/>
    <w:rsid w:val="00DD4D55"/>
    <w:rsid w:val="00DD4D73"/>
    <w:rsid w:val="00DD507F"/>
    <w:rsid w:val="00DD50D6"/>
    <w:rsid w:val="00DD5245"/>
    <w:rsid w:val="00DD53DF"/>
    <w:rsid w:val="00DD54D3"/>
    <w:rsid w:val="00DD57EF"/>
    <w:rsid w:val="00DD5A89"/>
    <w:rsid w:val="00DD700F"/>
    <w:rsid w:val="00DD70A3"/>
    <w:rsid w:val="00DD70E3"/>
    <w:rsid w:val="00DD7183"/>
    <w:rsid w:val="00DD7785"/>
    <w:rsid w:val="00DE0408"/>
    <w:rsid w:val="00DE0750"/>
    <w:rsid w:val="00DE0F14"/>
    <w:rsid w:val="00DE101A"/>
    <w:rsid w:val="00DE138D"/>
    <w:rsid w:val="00DE1CAB"/>
    <w:rsid w:val="00DE1D75"/>
    <w:rsid w:val="00DE208B"/>
    <w:rsid w:val="00DE2AF3"/>
    <w:rsid w:val="00DE2C49"/>
    <w:rsid w:val="00DE2FDD"/>
    <w:rsid w:val="00DE33CC"/>
    <w:rsid w:val="00DE35D4"/>
    <w:rsid w:val="00DE365B"/>
    <w:rsid w:val="00DE38CD"/>
    <w:rsid w:val="00DE3F89"/>
    <w:rsid w:val="00DE3FA4"/>
    <w:rsid w:val="00DE438D"/>
    <w:rsid w:val="00DE471B"/>
    <w:rsid w:val="00DE4821"/>
    <w:rsid w:val="00DE48D6"/>
    <w:rsid w:val="00DE5039"/>
    <w:rsid w:val="00DE5482"/>
    <w:rsid w:val="00DE5739"/>
    <w:rsid w:val="00DE5A35"/>
    <w:rsid w:val="00DE5E6D"/>
    <w:rsid w:val="00DE6247"/>
    <w:rsid w:val="00DE63BC"/>
    <w:rsid w:val="00DE6BB3"/>
    <w:rsid w:val="00DE735A"/>
    <w:rsid w:val="00DE75F0"/>
    <w:rsid w:val="00DE788A"/>
    <w:rsid w:val="00DF0326"/>
    <w:rsid w:val="00DF0B36"/>
    <w:rsid w:val="00DF0CC5"/>
    <w:rsid w:val="00DF10B5"/>
    <w:rsid w:val="00DF13DD"/>
    <w:rsid w:val="00DF13E5"/>
    <w:rsid w:val="00DF1876"/>
    <w:rsid w:val="00DF2121"/>
    <w:rsid w:val="00DF2274"/>
    <w:rsid w:val="00DF2D98"/>
    <w:rsid w:val="00DF2E92"/>
    <w:rsid w:val="00DF347A"/>
    <w:rsid w:val="00DF46FC"/>
    <w:rsid w:val="00DF4988"/>
    <w:rsid w:val="00DF57F6"/>
    <w:rsid w:val="00DF5810"/>
    <w:rsid w:val="00DF59C3"/>
    <w:rsid w:val="00DF5DCD"/>
    <w:rsid w:val="00DF5E5C"/>
    <w:rsid w:val="00DF6198"/>
    <w:rsid w:val="00DF6352"/>
    <w:rsid w:val="00DF63C2"/>
    <w:rsid w:val="00DF659C"/>
    <w:rsid w:val="00DF7CB7"/>
    <w:rsid w:val="00DF7E10"/>
    <w:rsid w:val="00DF7FDE"/>
    <w:rsid w:val="00E010A1"/>
    <w:rsid w:val="00E0187C"/>
    <w:rsid w:val="00E01E34"/>
    <w:rsid w:val="00E023AB"/>
    <w:rsid w:val="00E02800"/>
    <w:rsid w:val="00E03346"/>
    <w:rsid w:val="00E035FB"/>
    <w:rsid w:val="00E038FC"/>
    <w:rsid w:val="00E0407E"/>
    <w:rsid w:val="00E046D5"/>
    <w:rsid w:val="00E047DF"/>
    <w:rsid w:val="00E04DFC"/>
    <w:rsid w:val="00E052FD"/>
    <w:rsid w:val="00E0534E"/>
    <w:rsid w:val="00E05959"/>
    <w:rsid w:val="00E0628C"/>
    <w:rsid w:val="00E068E0"/>
    <w:rsid w:val="00E06B16"/>
    <w:rsid w:val="00E075BB"/>
    <w:rsid w:val="00E100B7"/>
    <w:rsid w:val="00E10679"/>
    <w:rsid w:val="00E106EF"/>
    <w:rsid w:val="00E10938"/>
    <w:rsid w:val="00E10994"/>
    <w:rsid w:val="00E10BA1"/>
    <w:rsid w:val="00E11363"/>
    <w:rsid w:val="00E11AF5"/>
    <w:rsid w:val="00E11FEA"/>
    <w:rsid w:val="00E133C6"/>
    <w:rsid w:val="00E135FE"/>
    <w:rsid w:val="00E13AB5"/>
    <w:rsid w:val="00E13DD0"/>
    <w:rsid w:val="00E13E34"/>
    <w:rsid w:val="00E13F73"/>
    <w:rsid w:val="00E1406C"/>
    <w:rsid w:val="00E15570"/>
    <w:rsid w:val="00E156BC"/>
    <w:rsid w:val="00E158E1"/>
    <w:rsid w:val="00E16240"/>
    <w:rsid w:val="00E169AF"/>
    <w:rsid w:val="00E170E5"/>
    <w:rsid w:val="00E1742B"/>
    <w:rsid w:val="00E1748A"/>
    <w:rsid w:val="00E17687"/>
    <w:rsid w:val="00E1781E"/>
    <w:rsid w:val="00E179CC"/>
    <w:rsid w:val="00E17AA7"/>
    <w:rsid w:val="00E201D4"/>
    <w:rsid w:val="00E2031D"/>
    <w:rsid w:val="00E2049B"/>
    <w:rsid w:val="00E2082E"/>
    <w:rsid w:val="00E2094C"/>
    <w:rsid w:val="00E21A9A"/>
    <w:rsid w:val="00E21C1F"/>
    <w:rsid w:val="00E21FB9"/>
    <w:rsid w:val="00E22F57"/>
    <w:rsid w:val="00E23D5D"/>
    <w:rsid w:val="00E24125"/>
    <w:rsid w:val="00E24972"/>
    <w:rsid w:val="00E24EC7"/>
    <w:rsid w:val="00E2583C"/>
    <w:rsid w:val="00E25F7A"/>
    <w:rsid w:val="00E261B0"/>
    <w:rsid w:val="00E26787"/>
    <w:rsid w:val="00E275CF"/>
    <w:rsid w:val="00E277DB"/>
    <w:rsid w:val="00E27DA6"/>
    <w:rsid w:val="00E3057D"/>
    <w:rsid w:val="00E30BBC"/>
    <w:rsid w:val="00E30FF6"/>
    <w:rsid w:val="00E31255"/>
    <w:rsid w:val="00E31270"/>
    <w:rsid w:val="00E31359"/>
    <w:rsid w:val="00E31779"/>
    <w:rsid w:val="00E31D5E"/>
    <w:rsid w:val="00E3218C"/>
    <w:rsid w:val="00E32312"/>
    <w:rsid w:val="00E3274E"/>
    <w:rsid w:val="00E32FBD"/>
    <w:rsid w:val="00E33596"/>
    <w:rsid w:val="00E335C2"/>
    <w:rsid w:val="00E33684"/>
    <w:rsid w:val="00E3490D"/>
    <w:rsid w:val="00E34BC2"/>
    <w:rsid w:val="00E34BC9"/>
    <w:rsid w:val="00E34CF3"/>
    <w:rsid w:val="00E35446"/>
    <w:rsid w:val="00E35668"/>
    <w:rsid w:val="00E35AF7"/>
    <w:rsid w:val="00E36051"/>
    <w:rsid w:val="00E366E5"/>
    <w:rsid w:val="00E3684D"/>
    <w:rsid w:val="00E36CBF"/>
    <w:rsid w:val="00E36DD7"/>
    <w:rsid w:val="00E37032"/>
    <w:rsid w:val="00E371CB"/>
    <w:rsid w:val="00E379A2"/>
    <w:rsid w:val="00E37DAB"/>
    <w:rsid w:val="00E40714"/>
    <w:rsid w:val="00E409A5"/>
    <w:rsid w:val="00E40B87"/>
    <w:rsid w:val="00E410BC"/>
    <w:rsid w:val="00E413AE"/>
    <w:rsid w:val="00E413F9"/>
    <w:rsid w:val="00E414E5"/>
    <w:rsid w:val="00E417FD"/>
    <w:rsid w:val="00E418CC"/>
    <w:rsid w:val="00E426D4"/>
    <w:rsid w:val="00E42D10"/>
    <w:rsid w:val="00E437BB"/>
    <w:rsid w:val="00E43BDA"/>
    <w:rsid w:val="00E43DC1"/>
    <w:rsid w:val="00E442BE"/>
    <w:rsid w:val="00E44772"/>
    <w:rsid w:val="00E44A73"/>
    <w:rsid w:val="00E44A90"/>
    <w:rsid w:val="00E44C8D"/>
    <w:rsid w:val="00E44D9F"/>
    <w:rsid w:val="00E44FA5"/>
    <w:rsid w:val="00E45BDE"/>
    <w:rsid w:val="00E4638E"/>
    <w:rsid w:val="00E4675C"/>
    <w:rsid w:val="00E46852"/>
    <w:rsid w:val="00E4698D"/>
    <w:rsid w:val="00E46C38"/>
    <w:rsid w:val="00E46DBA"/>
    <w:rsid w:val="00E479D3"/>
    <w:rsid w:val="00E501F9"/>
    <w:rsid w:val="00E5027D"/>
    <w:rsid w:val="00E50481"/>
    <w:rsid w:val="00E50EE3"/>
    <w:rsid w:val="00E50F80"/>
    <w:rsid w:val="00E51384"/>
    <w:rsid w:val="00E517E5"/>
    <w:rsid w:val="00E51A98"/>
    <w:rsid w:val="00E52D14"/>
    <w:rsid w:val="00E530A7"/>
    <w:rsid w:val="00E532CD"/>
    <w:rsid w:val="00E53723"/>
    <w:rsid w:val="00E53CAF"/>
    <w:rsid w:val="00E53DFB"/>
    <w:rsid w:val="00E54729"/>
    <w:rsid w:val="00E54AC7"/>
    <w:rsid w:val="00E54B26"/>
    <w:rsid w:val="00E55012"/>
    <w:rsid w:val="00E55416"/>
    <w:rsid w:val="00E557CB"/>
    <w:rsid w:val="00E557DB"/>
    <w:rsid w:val="00E5585B"/>
    <w:rsid w:val="00E55B80"/>
    <w:rsid w:val="00E56370"/>
    <w:rsid w:val="00E56494"/>
    <w:rsid w:val="00E56794"/>
    <w:rsid w:val="00E56A43"/>
    <w:rsid w:val="00E56AB7"/>
    <w:rsid w:val="00E56B8D"/>
    <w:rsid w:val="00E571C5"/>
    <w:rsid w:val="00E572C7"/>
    <w:rsid w:val="00E57C3D"/>
    <w:rsid w:val="00E60449"/>
    <w:rsid w:val="00E605CC"/>
    <w:rsid w:val="00E60C74"/>
    <w:rsid w:val="00E60FE9"/>
    <w:rsid w:val="00E614C4"/>
    <w:rsid w:val="00E62C37"/>
    <w:rsid w:val="00E63056"/>
    <w:rsid w:val="00E63CEC"/>
    <w:rsid w:val="00E64670"/>
    <w:rsid w:val="00E6541A"/>
    <w:rsid w:val="00E65C98"/>
    <w:rsid w:val="00E65EF5"/>
    <w:rsid w:val="00E65FC6"/>
    <w:rsid w:val="00E65FF8"/>
    <w:rsid w:val="00E662C5"/>
    <w:rsid w:val="00E66391"/>
    <w:rsid w:val="00E667F1"/>
    <w:rsid w:val="00E669C5"/>
    <w:rsid w:val="00E66EDE"/>
    <w:rsid w:val="00E6728F"/>
    <w:rsid w:val="00E67A8B"/>
    <w:rsid w:val="00E67E40"/>
    <w:rsid w:val="00E67E47"/>
    <w:rsid w:val="00E704D2"/>
    <w:rsid w:val="00E70BD0"/>
    <w:rsid w:val="00E70C03"/>
    <w:rsid w:val="00E70EFE"/>
    <w:rsid w:val="00E713D3"/>
    <w:rsid w:val="00E71849"/>
    <w:rsid w:val="00E7242A"/>
    <w:rsid w:val="00E72644"/>
    <w:rsid w:val="00E731A6"/>
    <w:rsid w:val="00E73330"/>
    <w:rsid w:val="00E7337F"/>
    <w:rsid w:val="00E737C1"/>
    <w:rsid w:val="00E73F8A"/>
    <w:rsid w:val="00E7473E"/>
    <w:rsid w:val="00E74D54"/>
    <w:rsid w:val="00E752D2"/>
    <w:rsid w:val="00E7548F"/>
    <w:rsid w:val="00E7585C"/>
    <w:rsid w:val="00E758F8"/>
    <w:rsid w:val="00E75E70"/>
    <w:rsid w:val="00E76450"/>
    <w:rsid w:val="00E76456"/>
    <w:rsid w:val="00E76873"/>
    <w:rsid w:val="00E76C5A"/>
    <w:rsid w:val="00E77BEE"/>
    <w:rsid w:val="00E77C6E"/>
    <w:rsid w:val="00E801E0"/>
    <w:rsid w:val="00E804F6"/>
    <w:rsid w:val="00E80533"/>
    <w:rsid w:val="00E80FCB"/>
    <w:rsid w:val="00E810CC"/>
    <w:rsid w:val="00E81123"/>
    <w:rsid w:val="00E811B7"/>
    <w:rsid w:val="00E81B98"/>
    <w:rsid w:val="00E81D31"/>
    <w:rsid w:val="00E81DA3"/>
    <w:rsid w:val="00E820AD"/>
    <w:rsid w:val="00E82213"/>
    <w:rsid w:val="00E8223E"/>
    <w:rsid w:val="00E822D9"/>
    <w:rsid w:val="00E82553"/>
    <w:rsid w:val="00E82B1F"/>
    <w:rsid w:val="00E82D08"/>
    <w:rsid w:val="00E83316"/>
    <w:rsid w:val="00E83682"/>
    <w:rsid w:val="00E83B74"/>
    <w:rsid w:val="00E83F9B"/>
    <w:rsid w:val="00E840CA"/>
    <w:rsid w:val="00E849B5"/>
    <w:rsid w:val="00E84BBB"/>
    <w:rsid w:val="00E84F7B"/>
    <w:rsid w:val="00E85D16"/>
    <w:rsid w:val="00E86550"/>
    <w:rsid w:val="00E866F5"/>
    <w:rsid w:val="00E8720F"/>
    <w:rsid w:val="00E87237"/>
    <w:rsid w:val="00E8766C"/>
    <w:rsid w:val="00E87979"/>
    <w:rsid w:val="00E87A90"/>
    <w:rsid w:val="00E90203"/>
    <w:rsid w:val="00E904B5"/>
    <w:rsid w:val="00E90832"/>
    <w:rsid w:val="00E90BD8"/>
    <w:rsid w:val="00E90D91"/>
    <w:rsid w:val="00E90DAA"/>
    <w:rsid w:val="00E910A8"/>
    <w:rsid w:val="00E91D5D"/>
    <w:rsid w:val="00E92538"/>
    <w:rsid w:val="00E928E5"/>
    <w:rsid w:val="00E92A14"/>
    <w:rsid w:val="00E92C6D"/>
    <w:rsid w:val="00E9306D"/>
    <w:rsid w:val="00E93303"/>
    <w:rsid w:val="00E93846"/>
    <w:rsid w:val="00E94308"/>
    <w:rsid w:val="00E9491A"/>
    <w:rsid w:val="00E94B88"/>
    <w:rsid w:val="00E9528C"/>
    <w:rsid w:val="00E9555F"/>
    <w:rsid w:val="00E95676"/>
    <w:rsid w:val="00E95BC7"/>
    <w:rsid w:val="00E96184"/>
    <w:rsid w:val="00E966C9"/>
    <w:rsid w:val="00E975AB"/>
    <w:rsid w:val="00E9772A"/>
    <w:rsid w:val="00E97AA2"/>
    <w:rsid w:val="00E97F66"/>
    <w:rsid w:val="00EA054C"/>
    <w:rsid w:val="00EA0678"/>
    <w:rsid w:val="00EA0E3E"/>
    <w:rsid w:val="00EA1A76"/>
    <w:rsid w:val="00EA210D"/>
    <w:rsid w:val="00EA24B2"/>
    <w:rsid w:val="00EA2ADD"/>
    <w:rsid w:val="00EA2B90"/>
    <w:rsid w:val="00EA3D75"/>
    <w:rsid w:val="00EA49A8"/>
    <w:rsid w:val="00EA49F5"/>
    <w:rsid w:val="00EA514E"/>
    <w:rsid w:val="00EA570A"/>
    <w:rsid w:val="00EA5983"/>
    <w:rsid w:val="00EA5CED"/>
    <w:rsid w:val="00EA618E"/>
    <w:rsid w:val="00EA670E"/>
    <w:rsid w:val="00EA6719"/>
    <w:rsid w:val="00EA68F9"/>
    <w:rsid w:val="00EA6EB5"/>
    <w:rsid w:val="00EA6F9F"/>
    <w:rsid w:val="00EA719F"/>
    <w:rsid w:val="00EA74BB"/>
    <w:rsid w:val="00EA79E2"/>
    <w:rsid w:val="00EA7CF0"/>
    <w:rsid w:val="00EA7FCC"/>
    <w:rsid w:val="00EB0792"/>
    <w:rsid w:val="00EB0F9D"/>
    <w:rsid w:val="00EB1146"/>
    <w:rsid w:val="00EB1A27"/>
    <w:rsid w:val="00EB1AB9"/>
    <w:rsid w:val="00EB1BDA"/>
    <w:rsid w:val="00EB2272"/>
    <w:rsid w:val="00EB2BDA"/>
    <w:rsid w:val="00EB401A"/>
    <w:rsid w:val="00EB4885"/>
    <w:rsid w:val="00EB4C5E"/>
    <w:rsid w:val="00EB4DC2"/>
    <w:rsid w:val="00EB4E26"/>
    <w:rsid w:val="00EB5136"/>
    <w:rsid w:val="00EB5326"/>
    <w:rsid w:val="00EB624F"/>
    <w:rsid w:val="00EB6E32"/>
    <w:rsid w:val="00EB6F6D"/>
    <w:rsid w:val="00EB7043"/>
    <w:rsid w:val="00EB767F"/>
    <w:rsid w:val="00EB7C77"/>
    <w:rsid w:val="00EC051C"/>
    <w:rsid w:val="00EC0BF0"/>
    <w:rsid w:val="00EC1277"/>
    <w:rsid w:val="00EC1592"/>
    <w:rsid w:val="00EC161C"/>
    <w:rsid w:val="00EC1F27"/>
    <w:rsid w:val="00EC20E4"/>
    <w:rsid w:val="00EC2114"/>
    <w:rsid w:val="00EC222E"/>
    <w:rsid w:val="00EC2723"/>
    <w:rsid w:val="00EC2FD0"/>
    <w:rsid w:val="00EC3AC6"/>
    <w:rsid w:val="00EC3F16"/>
    <w:rsid w:val="00EC4070"/>
    <w:rsid w:val="00EC42E4"/>
    <w:rsid w:val="00EC44CD"/>
    <w:rsid w:val="00EC4851"/>
    <w:rsid w:val="00EC4959"/>
    <w:rsid w:val="00EC4DED"/>
    <w:rsid w:val="00EC4F78"/>
    <w:rsid w:val="00EC5131"/>
    <w:rsid w:val="00EC5A0E"/>
    <w:rsid w:val="00EC626B"/>
    <w:rsid w:val="00EC65D8"/>
    <w:rsid w:val="00EC68CF"/>
    <w:rsid w:val="00EC6A03"/>
    <w:rsid w:val="00EC6C5B"/>
    <w:rsid w:val="00EC7153"/>
    <w:rsid w:val="00EC7879"/>
    <w:rsid w:val="00EC7B4B"/>
    <w:rsid w:val="00EC7C94"/>
    <w:rsid w:val="00ED0512"/>
    <w:rsid w:val="00ED08A8"/>
    <w:rsid w:val="00ED0A5C"/>
    <w:rsid w:val="00ED0ABD"/>
    <w:rsid w:val="00ED1101"/>
    <w:rsid w:val="00ED1260"/>
    <w:rsid w:val="00ED173D"/>
    <w:rsid w:val="00ED22C0"/>
    <w:rsid w:val="00ED2377"/>
    <w:rsid w:val="00ED2B58"/>
    <w:rsid w:val="00ED2F4C"/>
    <w:rsid w:val="00ED2FD7"/>
    <w:rsid w:val="00ED315E"/>
    <w:rsid w:val="00ED3658"/>
    <w:rsid w:val="00ED3939"/>
    <w:rsid w:val="00ED3F7C"/>
    <w:rsid w:val="00ED4F21"/>
    <w:rsid w:val="00ED52B4"/>
    <w:rsid w:val="00ED5471"/>
    <w:rsid w:val="00ED56CD"/>
    <w:rsid w:val="00ED6C00"/>
    <w:rsid w:val="00ED6E17"/>
    <w:rsid w:val="00ED6ED1"/>
    <w:rsid w:val="00ED7160"/>
    <w:rsid w:val="00ED7343"/>
    <w:rsid w:val="00ED7789"/>
    <w:rsid w:val="00ED7EBB"/>
    <w:rsid w:val="00EE0E5D"/>
    <w:rsid w:val="00EE1090"/>
    <w:rsid w:val="00EE1296"/>
    <w:rsid w:val="00EE2190"/>
    <w:rsid w:val="00EE2A13"/>
    <w:rsid w:val="00EE2A88"/>
    <w:rsid w:val="00EE44B7"/>
    <w:rsid w:val="00EE559C"/>
    <w:rsid w:val="00EE5A4D"/>
    <w:rsid w:val="00EE5AF2"/>
    <w:rsid w:val="00EE5BC0"/>
    <w:rsid w:val="00EE5F4C"/>
    <w:rsid w:val="00EE624F"/>
    <w:rsid w:val="00EE62BA"/>
    <w:rsid w:val="00EE779C"/>
    <w:rsid w:val="00EE7BC2"/>
    <w:rsid w:val="00EE7DCC"/>
    <w:rsid w:val="00EE7EF8"/>
    <w:rsid w:val="00EF00A0"/>
    <w:rsid w:val="00EF073F"/>
    <w:rsid w:val="00EF13BE"/>
    <w:rsid w:val="00EF1AB9"/>
    <w:rsid w:val="00EF2161"/>
    <w:rsid w:val="00EF21A8"/>
    <w:rsid w:val="00EF229E"/>
    <w:rsid w:val="00EF2A96"/>
    <w:rsid w:val="00EF2B1D"/>
    <w:rsid w:val="00EF3177"/>
    <w:rsid w:val="00EF3547"/>
    <w:rsid w:val="00EF378B"/>
    <w:rsid w:val="00EF388A"/>
    <w:rsid w:val="00EF3A6C"/>
    <w:rsid w:val="00EF3ADE"/>
    <w:rsid w:val="00EF3AFE"/>
    <w:rsid w:val="00EF439B"/>
    <w:rsid w:val="00EF444C"/>
    <w:rsid w:val="00EF4516"/>
    <w:rsid w:val="00EF4C1A"/>
    <w:rsid w:val="00EF4F87"/>
    <w:rsid w:val="00EF506A"/>
    <w:rsid w:val="00EF5254"/>
    <w:rsid w:val="00EF54B6"/>
    <w:rsid w:val="00EF5B1E"/>
    <w:rsid w:val="00EF5D47"/>
    <w:rsid w:val="00EF603B"/>
    <w:rsid w:val="00EF6529"/>
    <w:rsid w:val="00EF69D2"/>
    <w:rsid w:val="00EF6A91"/>
    <w:rsid w:val="00EF701D"/>
    <w:rsid w:val="00EF7291"/>
    <w:rsid w:val="00EF7A7A"/>
    <w:rsid w:val="00EF7E44"/>
    <w:rsid w:val="00F0022F"/>
    <w:rsid w:val="00F0084A"/>
    <w:rsid w:val="00F01FC1"/>
    <w:rsid w:val="00F02263"/>
    <w:rsid w:val="00F02680"/>
    <w:rsid w:val="00F02855"/>
    <w:rsid w:val="00F02971"/>
    <w:rsid w:val="00F0367D"/>
    <w:rsid w:val="00F03736"/>
    <w:rsid w:val="00F038E6"/>
    <w:rsid w:val="00F039E9"/>
    <w:rsid w:val="00F03FA1"/>
    <w:rsid w:val="00F04859"/>
    <w:rsid w:val="00F05149"/>
    <w:rsid w:val="00F0527C"/>
    <w:rsid w:val="00F05748"/>
    <w:rsid w:val="00F058CC"/>
    <w:rsid w:val="00F0624F"/>
    <w:rsid w:val="00F065DF"/>
    <w:rsid w:val="00F06ACB"/>
    <w:rsid w:val="00F06ED4"/>
    <w:rsid w:val="00F070A3"/>
    <w:rsid w:val="00F0760E"/>
    <w:rsid w:val="00F07843"/>
    <w:rsid w:val="00F07D33"/>
    <w:rsid w:val="00F07FB5"/>
    <w:rsid w:val="00F111EA"/>
    <w:rsid w:val="00F118DB"/>
    <w:rsid w:val="00F11982"/>
    <w:rsid w:val="00F11BF8"/>
    <w:rsid w:val="00F11ED6"/>
    <w:rsid w:val="00F12437"/>
    <w:rsid w:val="00F128CD"/>
    <w:rsid w:val="00F12EFF"/>
    <w:rsid w:val="00F13543"/>
    <w:rsid w:val="00F13652"/>
    <w:rsid w:val="00F137EB"/>
    <w:rsid w:val="00F13F09"/>
    <w:rsid w:val="00F14115"/>
    <w:rsid w:val="00F14696"/>
    <w:rsid w:val="00F147E5"/>
    <w:rsid w:val="00F14C02"/>
    <w:rsid w:val="00F14D27"/>
    <w:rsid w:val="00F15531"/>
    <w:rsid w:val="00F15812"/>
    <w:rsid w:val="00F1594A"/>
    <w:rsid w:val="00F15AE6"/>
    <w:rsid w:val="00F15FA6"/>
    <w:rsid w:val="00F165B6"/>
    <w:rsid w:val="00F16C5A"/>
    <w:rsid w:val="00F16DC3"/>
    <w:rsid w:val="00F17C77"/>
    <w:rsid w:val="00F209B6"/>
    <w:rsid w:val="00F20B05"/>
    <w:rsid w:val="00F20F91"/>
    <w:rsid w:val="00F21C58"/>
    <w:rsid w:val="00F21E95"/>
    <w:rsid w:val="00F2229D"/>
    <w:rsid w:val="00F22788"/>
    <w:rsid w:val="00F229C5"/>
    <w:rsid w:val="00F22BDF"/>
    <w:rsid w:val="00F23914"/>
    <w:rsid w:val="00F2401F"/>
    <w:rsid w:val="00F240EC"/>
    <w:rsid w:val="00F24180"/>
    <w:rsid w:val="00F244E9"/>
    <w:rsid w:val="00F24B4B"/>
    <w:rsid w:val="00F24CA0"/>
    <w:rsid w:val="00F250DA"/>
    <w:rsid w:val="00F25565"/>
    <w:rsid w:val="00F2574D"/>
    <w:rsid w:val="00F258FE"/>
    <w:rsid w:val="00F25949"/>
    <w:rsid w:val="00F2594F"/>
    <w:rsid w:val="00F25A61"/>
    <w:rsid w:val="00F25F82"/>
    <w:rsid w:val="00F26042"/>
    <w:rsid w:val="00F2615F"/>
    <w:rsid w:val="00F262A3"/>
    <w:rsid w:val="00F26566"/>
    <w:rsid w:val="00F2719B"/>
    <w:rsid w:val="00F271B1"/>
    <w:rsid w:val="00F273A6"/>
    <w:rsid w:val="00F27761"/>
    <w:rsid w:val="00F27FD1"/>
    <w:rsid w:val="00F27FD8"/>
    <w:rsid w:val="00F30504"/>
    <w:rsid w:val="00F307A3"/>
    <w:rsid w:val="00F30CDA"/>
    <w:rsid w:val="00F3104A"/>
    <w:rsid w:val="00F317F8"/>
    <w:rsid w:val="00F319D6"/>
    <w:rsid w:val="00F3228A"/>
    <w:rsid w:val="00F3242E"/>
    <w:rsid w:val="00F3333A"/>
    <w:rsid w:val="00F3386C"/>
    <w:rsid w:val="00F33E2B"/>
    <w:rsid w:val="00F34AE0"/>
    <w:rsid w:val="00F34E44"/>
    <w:rsid w:val="00F35099"/>
    <w:rsid w:val="00F353D2"/>
    <w:rsid w:val="00F35997"/>
    <w:rsid w:val="00F35B0E"/>
    <w:rsid w:val="00F35E5A"/>
    <w:rsid w:val="00F36085"/>
    <w:rsid w:val="00F36391"/>
    <w:rsid w:val="00F367BF"/>
    <w:rsid w:val="00F368F3"/>
    <w:rsid w:val="00F36DA8"/>
    <w:rsid w:val="00F37114"/>
    <w:rsid w:val="00F37257"/>
    <w:rsid w:val="00F3787D"/>
    <w:rsid w:val="00F3788F"/>
    <w:rsid w:val="00F37ABA"/>
    <w:rsid w:val="00F37BBF"/>
    <w:rsid w:val="00F37D0D"/>
    <w:rsid w:val="00F40325"/>
    <w:rsid w:val="00F403E5"/>
    <w:rsid w:val="00F404DA"/>
    <w:rsid w:val="00F40820"/>
    <w:rsid w:val="00F4099E"/>
    <w:rsid w:val="00F40ED4"/>
    <w:rsid w:val="00F41BB4"/>
    <w:rsid w:val="00F41CCC"/>
    <w:rsid w:val="00F42080"/>
    <w:rsid w:val="00F4215D"/>
    <w:rsid w:val="00F42337"/>
    <w:rsid w:val="00F42F5A"/>
    <w:rsid w:val="00F431A1"/>
    <w:rsid w:val="00F43992"/>
    <w:rsid w:val="00F439A9"/>
    <w:rsid w:val="00F43B45"/>
    <w:rsid w:val="00F43EF8"/>
    <w:rsid w:val="00F43F5C"/>
    <w:rsid w:val="00F44243"/>
    <w:rsid w:val="00F44322"/>
    <w:rsid w:val="00F44C05"/>
    <w:rsid w:val="00F44C5E"/>
    <w:rsid w:val="00F44DB6"/>
    <w:rsid w:val="00F455D2"/>
    <w:rsid w:val="00F456B1"/>
    <w:rsid w:val="00F4583D"/>
    <w:rsid w:val="00F45F9D"/>
    <w:rsid w:val="00F4634F"/>
    <w:rsid w:val="00F469B9"/>
    <w:rsid w:val="00F471B2"/>
    <w:rsid w:val="00F47725"/>
    <w:rsid w:val="00F50039"/>
    <w:rsid w:val="00F506AD"/>
    <w:rsid w:val="00F50851"/>
    <w:rsid w:val="00F50E53"/>
    <w:rsid w:val="00F50F7C"/>
    <w:rsid w:val="00F5129E"/>
    <w:rsid w:val="00F51A1E"/>
    <w:rsid w:val="00F51F3A"/>
    <w:rsid w:val="00F521A3"/>
    <w:rsid w:val="00F52B48"/>
    <w:rsid w:val="00F52E38"/>
    <w:rsid w:val="00F52FF9"/>
    <w:rsid w:val="00F535BB"/>
    <w:rsid w:val="00F53828"/>
    <w:rsid w:val="00F53890"/>
    <w:rsid w:val="00F54187"/>
    <w:rsid w:val="00F54224"/>
    <w:rsid w:val="00F550F6"/>
    <w:rsid w:val="00F554A1"/>
    <w:rsid w:val="00F55594"/>
    <w:rsid w:val="00F5562F"/>
    <w:rsid w:val="00F55B1A"/>
    <w:rsid w:val="00F560B7"/>
    <w:rsid w:val="00F56921"/>
    <w:rsid w:val="00F57701"/>
    <w:rsid w:val="00F5785A"/>
    <w:rsid w:val="00F57877"/>
    <w:rsid w:val="00F57B64"/>
    <w:rsid w:val="00F60D47"/>
    <w:rsid w:val="00F60E18"/>
    <w:rsid w:val="00F6125B"/>
    <w:rsid w:val="00F616E7"/>
    <w:rsid w:val="00F61A85"/>
    <w:rsid w:val="00F61F04"/>
    <w:rsid w:val="00F61F8F"/>
    <w:rsid w:val="00F627B8"/>
    <w:rsid w:val="00F62968"/>
    <w:rsid w:val="00F62B5E"/>
    <w:rsid w:val="00F62D70"/>
    <w:rsid w:val="00F62DA9"/>
    <w:rsid w:val="00F630C1"/>
    <w:rsid w:val="00F6339D"/>
    <w:rsid w:val="00F63494"/>
    <w:rsid w:val="00F635E6"/>
    <w:rsid w:val="00F636E0"/>
    <w:rsid w:val="00F63751"/>
    <w:rsid w:val="00F6392D"/>
    <w:rsid w:val="00F639EB"/>
    <w:rsid w:val="00F63E32"/>
    <w:rsid w:val="00F64207"/>
    <w:rsid w:val="00F6433D"/>
    <w:rsid w:val="00F6466A"/>
    <w:rsid w:val="00F64AF1"/>
    <w:rsid w:val="00F653E7"/>
    <w:rsid w:val="00F65F5F"/>
    <w:rsid w:val="00F65F78"/>
    <w:rsid w:val="00F6677E"/>
    <w:rsid w:val="00F668B7"/>
    <w:rsid w:val="00F6695F"/>
    <w:rsid w:val="00F674F1"/>
    <w:rsid w:val="00F6757A"/>
    <w:rsid w:val="00F67DCF"/>
    <w:rsid w:val="00F70319"/>
    <w:rsid w:val="00F708D3"/>
    <w:rsid w:val="00F709FF"/>
    <w:rsid w:val="00F71007"/>
    <w:rsid w:val="00F71B12"/>
    <w:rsid w:val="00F720A4"/>
    <w:rsid w:val="00F72865"/>
    <w:rsid w:val="00F728FF"/>
    <w:rsid w:val="00F72A0E"/>
    <w:rsid w:val="00F73E60"/>
    <w:rsid w:val="00F73F97"/>
    <w:rsid w:val="00F74187"/>
    <w:rsid w:val="00F74669"/>
    <w:rsid w:val="00F74D76"/>
    <w:rsid w:val="00F7547B"/>
    <w:rsid w:val="00F75632"/>
    <w:rsid w:val="00F76065"/>
    <w:rsid w:val="00F76499"/>
    <w:rsid w:val="00F767B1"/>
    <w:rsid w:val="00F76D7F"/>
    <w:rsid w:val="00F770EF"/>
    <w:rsid w:val="00F7739D"/>
    <w:rsid w:val="00F77423"/>
    <w:rsid w:val="00F8014E"/>
    <w:rsid w:val="00F804BD"/>
    <w:rsid w:val="00F8050E"/>
    <w:rsid w:val="00F80976"/>
    <w:rsid w:val="00F80B0D"/>
    <w:rsid w:val="00F80B92"/>
    <w:rsid w:val="00F80C1F"/>
    <w:rsid w:val="00F819CC"/>
    <w:rsid w:val="00F81BA6"/>
    <w:rsid w:val="00F81C79"/>
    <w:rsid w:val="00F82172"/>
    <w:rsid w:val="00F83150"/>
    <w:rsid w:val="00F83878"/>
    <w:rsid w:val="00F83FE7"/>
    <w:rsid w:val="00F8431B"/>
    <w:rsid w:val="00F84653"/>
    <w:rsid w:val="00F851C2"/>
    <w:rsid w:val="00F851FB"/>
    <w:rsid w:val="00F855A4"/>
    <w:rsid w:val="00F85797"/>
    <w:rsid w:val="00F85B17"/>
    <w:rsid w:val="00F85E19"/>
    <w:rsid w:val="00F85E62"/>
    <w:rsid w:val="00F86591"/>
    <w:rsid w:val="00F8677F"/>
    <w:rsid w:val="00F86AC2"/>
    <w:rsid w:val="00F86B16"/>
    <w:rsid w:val="00F86BF1"/>
    <w:rsid w:val="00F8765A"/>
    <w:rsid w:val="00F87ACC"/>
    <w:rsid w:val="00F90425"/>
    <w:rsid w:val="00F905DD"/>
    <w:rsid w:val="00F9080F"/>
    <w:rsid w:val="00F911B3"/>
    <w:rsid w:val="00F91596"/>
    <w:rsid w:val="00F91F56"/>
    <w:rsid w:val="00F926D7"/>
    <w:rsid w:val="00F933ED"/>
    <w:rsid w:val="00F93680"/>
    <w:rsid w:val="00F94A8B"/>
    <w:rsid w:val="00F94B47"/>
    <w:rsid w:val="00F94F4D"/>
    <w:rsid w:val="00F95D0F"/>
    <w:rsid w:val="00F95F8D"/>
    <w:rsid w:val="00F9607C"/>
    <w:rsid w:val="00F96564"/>
    <w:rsid w:val="00F96A47"/>
    <w:rsid w:val="00F96B97"/>
    <w:rsid w:val="00F96C2D"/>
    <w:rsid w:val="00F96F3D"/>
    <w:rsid w:val="00FA023C"/>
    <w:rsid w:val="00FA07CA"/>
    <w:rsid w:val="00FA08B3"/>
    <w:rsid w:val="00FA0D36"/>
    <w:rsid w:val="00FA0FC4"/>
    <w:rsid w:val="00FA12ED"/>
    <w:rsid w:val="00FA1A4B"/>
    <w:rsid w:val="00FA2558"/>
    <w:rsid w:val="00FA2B5C"/>
    <w:rsid w:val="00FA2EA1"/>
    <w:rsid w:val="00FA312F"/>
    <w:rsid w:val="00FA3311"/>
    <w:rsid w:val="00FA3559"/>
    <w:rsid w:val="00FA4862"/>
    <w:rsid w:val="00FA4DCB"/>
    <w:rsid w:val="00FA5927"/>
    <w:rsid w:val="00FA5995"/>
    <w:rsid w:val="00FA5F74"/>
    <w:rsid w:val="00FA691A"/>
    <w:rsid w:val="00FA6CD7"/>
    <w:rsid w:val="00FA6D02"/>
    <w:rsid w:val="00FA6DCE"/>
    <w:rsid w:val="00FA6E59"/>
    <w:rsid w:val="00FA7D0B"/>
    <w:rsid w:val="00FB0569"/>
    <w:rsid w:val="00FB0C24"/>
    <w:rsid w:val="00FB0DA7"/>
    <w:rsid w:val="00FB190A"/>
    <w:rsid w:val="00FB1C10"/>
    <w:rsid w:val="00FB38D6"/>
    <w:rsid w:val="00FB3C00"/>
    <w:rsid w:val="00FB3C95"/>
    <w:rsid w:val="00FB3EA7"/>
    <w:rsid w:val="00FB3FB5"/>
    <w:rsid w:val="00FB4054"/>
    <w:rsid w:val="00FB41D2"/>
    <w:rsid w:val="00FB4856"/>
    <w:rsid w:val="00FB5A92"/>
    <w:rsid w:val="00FB5B47"/>
    <w:rsid w:val="00FB6276"/>
    <w:rsid w:val="00FB6A20"/>
    <w:rsid w:val="00FB7067"/>
    <w:rsid w:val="00FB7716"/>
    <w:rsid w:val="00FB7D53"/>
    <w:rsid w:val="00FB7EE8"/>
    <w:rsid w:val="00FC04FF"/>
    <w:rsid w:val="00FC0B82"/>
    <w:rsid w:val="00FC1854"/>
    <w:rsid w:val="00FC24C2"/>
    <w:rsid w:val="00FC2791"/>
    <w:rsid w:val="00FC2860"/>
    <w:rsid w:val="00FC348F"/>
    <w:rsid w:val="00FC43F1"/>
    <w:rsid w:val="00FC5572"/>
    <w:rsid w:val="00FC57F6"/>
    <w:rsid w:val="00FC5CF8"/>
    <w:rsid w:val="00FC6706"/>
    <w:rsid w:val="00FC69F5"/>
    <w:rsid w:val="00FC7205"/>
    <w:rsid w:val="00FD027E"/>
    <w:rsid w:val="00FD0AE5"/>
    <w:rsid w:val="00FD111B"/>
    <w:rsid w:val="00FD12FE"/>
    <w:rsid w:val="00FD174A"/>
    <w:rsid w:val="00FD1AD5"/>
    <w:rsid w:val="00FD1B33"/>
    <w:rsid w:val="00FD20A7"/>
    <w:rsid w:val="00FD2115"/>
    <w:rsid w:val="00FD2803"/>
    <w:rsid w:val="00FD2B9C"/>
    <w:rsid w:val="00FD2CD4"/>
    <w:rsid w:val="00FD2F31"/>
    <w:rsid w:val="00FD3532"/>
    <w:rsid w:val="00FD3765"/>
    <w:rsid w:val="00FD3EC4"/>
    <w:rsid w:val="00FD48C6"/>
    <w:rsid w:val="00FD4911"/>
    <w:rsid w:val="00FD4A5E"/>
    <w:rsid w:val="00FD4E43"/>
    <w:rsid w:val="00FD5A7D"/>
    <w:rsid w:val="00FD5AB2"/>
    <w:rsid w:val="00FD5C09"/>
    <w:rsid w:val="00FD643C"/>
    <w:rsid w:val="00FD6C66"/>
    <w:rsid w:val="00FD701B"/>
    <w:rsid w:val="00FD7E9D"/>
    <w:rsid w:val="00FE07AC"/>
    <w:rsid w:val="00FE0B88"/>
    <w:rsid w:val="00FE0F24"/>
    <w:rsid w:val="00FE1411"/>
    <w:rsid w:val="00FE15A1"/>
    <w:rsid w:val="00FE28DE"/>
    <w:rsid w:val="00FE3203"/>
    <w:rsid w:val="00FE3538"/>
    <w:rsid w:val="00FE3708"/>
    <w:rsid w:val="00FE3795"/>
    <w:rsid w:val="00FE4D11"/>
    <w:rsid w:val="00FE571D"/>
    <w:rsid w:val="00FE5889"/>
    <w:rsid w:val="00FE58EF"/>
    <w:rsid w:val="00FE603F"/>
    <w:rsid w:val="00FE6156"/>
    <w:rsid w:val="00FE621D"/>
    <w:rsid w:val="00FE6558"/>
    <w:rsid w:val="00FE697A"/>
    <w:rsid w:val="00FE7062"/>
    <w:rsid w:val="00FE71EE"/>
    <w:rsid w:val="00FE7223"/>
    <w:rsid w:val="00FE7777"/>
    <w:rsid w:val="00FE7A48"/>
    <w:rsid w:val="00FE7B93"/>
    <w:rsid w:val="00FF05E3"/>
    <w:rsid w:val="00FF068D"/>
    <w:rsid w:val="00FF0CD0"/>
    <w:rsid w:val="00FF1917"/>
    <w:rsid w:val="00FF2B45"/>
    <w:rsid w:val="00FF3392"/>
    <w:rsid w:val="00FF3438"/>
    <w:rsid w:val="00FF38E9"/>
    <w:rsid w:val="00FF3A5A"/>
    <w:rsid w:val="00FF41C3"/>
    <w:rsid w:val="00FF4F5C"/>
    <w:rsid w:val="00FF519A"/>
    <w:rsid w:val="00FF61FD"/>
    <w:rsid w:val="00FF636C"/>
    <w:rsid w:val="00FF6694"/>
    <w:rsid w:val="00FF7409"/>
    <w:rsid w:val="00FF7634"/>
    <w:rsid w:val="00FF76A0"/>
    <w:rsid w:val="00FF77B8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026CE"/>
  <w15:docId w15:val="{F52C6D4C-061C-4966-A833-2EAA80D4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4" w:uiPriority="99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B35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aliases w:val="h1,c,title heading"/>
    <w:next w:val="Normal"/>
    <w:link w:val="Heading1Char"/>
    <w:uiPriority w:val="9"/>
    <w:qFormat/>
    <w:rsid w:val="009D50E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aliases w:val="p,h2"/>
    <w:basedOn w:val="Normal"/>
    <w:next w:val="Normal"/>
    <w:link w:val="Heading2Char"/>
    <w:uiPriority w:val="9"/>
    <w:qFormat/>
    <w:rsid w:val="009D50E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LDClause Heading"/>
    <w:basedOn w:val="Normal"/>
    <w:next w:val="Normal"/>
    <w:link w:val="Heading3Char"/>
    <w:uiPriority w:val="9"/>
    <w:qFormat/>
    <w:rsid w:val="009D50E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50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50E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50E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9D50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D50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D50E5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9D50E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9D50E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3F6B35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rsid w:val="009D50E5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9D50E5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qFormat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4428A"/>
    <w:pPr>
      <w:tabs>
        <w:tab w:val="right" w:pos="8505"/>
      </w:tabs>
      <w:spacing w:after="0" w:line="240" w:lineRule="auto"/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rsid w:val="009D50E5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94428A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Clause"/>
    <w:link w:val="NoteChar"/>
    <w:qFormat/>
    <w:rsid w:val="003F6B35"/>
    <w:pPr>
      <w:ind w:firstLine="0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9D50E5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Clause"/>
    <w:link w:val="aChar"/>
    <w:qFormat/>
    <w:rsid w:val="003F6B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P2">
    <w:name w:val="P2"/>
    <w:aliases w:val="(i)"/>
    <w:basedOn w:val="P1"/>
    <w:link w:val="iChar"/>
    <w:qFormat/>
    <w:rsid w:val="003F6B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P3">
    <w:name w:val="P3"/>
    <w:aliases w:val="(A)"/>
    <w:basedOn w:val="P2"/>
    <w:qFormat/>
    <w:rsid w:val="003F6B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rsid w:val="009D50E5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BodyText1"/>
    <w:link w:val="TableTextChar"/>
    <w:qFormat/>
    <w:rsid w:val="003F6B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next w:val="BodyText"/>
    <w:link w:val="TitleChar"/>
    <w:uiPriority w:val="10"/>
    <w:qFormat/>
    <w:rsid w:val="00021B4F"/>
    <w:pPr>
      <w:keepNext/>
      <w:numPr>
        <w:numId w:val="18"/>
      </w:numPr>
      <w:tabs>
        <w:tab w:val="left" w:pos="1985"/>
      </w:tabs>
      <w:spacing w:before="600" w:after="240"/>
      <w:outlineLvl w:val="0"/>
    </w:pPr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80038C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D50E5"/>
    <w:pPr>
      <w:ind w:left="260"/>
    </w:pPr>
  </w:style>
  <w:style w:type="paragraph" w:styleId="TOC3">
    <w:name w:val="toc 3"/>
    <w:basedOn w:val="Normal"/>
    <w:next w:val="Normal"/>
    <w:autoRedefine/>
    <w:uiPriority w:val="39"/>
    <w:qFormat/>
    <w:rsid w:val="00E501F9"/>
    <w:pPr>
      <w:spacing w:after="0"/>
      <w:ind w:left="522"/>
    </w:pPr>
  </w:style>
  <w:style w:type="paragraph" w:styleId="TOC4">
    <w:name w:val="toc 4"/>
    <w:basedOn w:val="Normal"/>
    <w:next w:val="Normal"/>
    <w:autoRedefine/>
    <w:uiPriority w:val="39"/>
    <w:rsid w:val="009D50E5"/>
    <w:pPr>
      <w:ind w:left="780"/>
    </w:pPr>
  </w:style>
  <w:style w:type="paragraph" w:styleId="TOC5">
    <w:name w:val="toc 5"/>
    <w:basedOn w:val="Normal"/>
    <w:next w:val="Normal"/>
    <w:autoRedefine/>
    <w:uiPriority w:val="39"/>
    <w:rsid w:val="009D50E5"/>
    <w:pPr>
      <w:ind w:left="1040"/>
    </w:pPr>
  </w:style>
  <w:style w:type="paragraph" w:styleId="TOC6">
    <w:name w:val="toc 6"/>
    <w:basedOn w:val="Normal"/>
    <w:next w:val="Normal"/>
    <w:autoRedefine/>
    <w:uiPriority w:val="39"/>
    <w:rsid w:val="009D50E5"/>
    <w:pPr>
      <w:ind w:left="1300"/>
    </w:pPr>
  </w:style>
  <w:style w:type="paragraph" w:styleId="TOC7">
    <w:name w:val="toc 7"/>
    <w:basedOn w:val="Normal"/>
    <w:next w:val="Normal"/>
    <w:autoRedefine/>
    <w:uiPriority w:val="39"/>
    <w:rsid w:val="009D50E5"/>
    <w:pPr>
      <w:ind w:left="1560"/>
    </w:pPr>
  </w:style>
  <w:style w:type="paragraph" w:styleId="TOC8">
    <w:name w:val="toc 8"/>
    <w:basedOn w:val="Normal"/>
    <w:next w:val="Normal"/>
    <w:autoRedefine/>
    <w:uiPriority w:val="39"/>
    <w:rsid w:val="009D50E5"/>
    <w:pPr>
      <w:ind w:left="1820"/>
    </w:pPr>
  </w:style>
  <w:style w:type="paragraph" w:styleId="TOC9">
    <w:name w:val="toc 9"/>
    <w:basedOn w:val="Normal"/>
    <w:next w:val="Normal"/>
    <w:autoRedefine/>
    <w:uiPriority w:val="39"/>
    <w:rsid w:val="009D50E5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rsid w:val="009D50E5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link w:val="TableTextChar0"/>
    <w:qFormat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3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50E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D50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0E5"/>
    <w:rPr>
      <w:b/>
      <w:bCs/>
    </w:rPr>
  </w:style>
  <w:style w:type="paragraph" w:customStyle="1" w:styleId="LDBodytext">
    <w:name w:val="LDBody text"/>
    <w:link w:val="LDBodytextChar"/>
    <w:rsid w:val="009D50E5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3F6B35"/>
    <w:pPr>
      <w:spacing w:before="240"/>
    </w:pPr>
  </w:style>
  <w:style w:type="paragraph" w:customStyle="1" w:styleId="LDSignatory">
    <w:name w:val="LDSignatory"/>
    <w:basedOn w:val="BodyText1"/>
    <w:next w:val="BodyText1"/>
    <w:rsid w:val="003F6B35"/>
    <w:pPr>
      <w:keepNext/>
      <w:spacing w:before="900"/>
    </w:pPr>
  </w:style>
  <w:style w:type="paragraph" w:customStyle="1" w:styleId="LDDescription">
    <w:name w:val="LD Description"/>
    <w:basedOn w:val="LDTitle"/>
    <w:rsid w:val="003F6B35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9B2BD1"/>
    <w:pPr>
      <w:keepNext/>
      <w:tabs>
        <w:tab w:val="left" w:pos="737"/>
      </w:tabs>
      <w:spacing w:before="180" w:after="60"/>
    </w:pPr>
    <w:rPr>
      <w:rFonts w:ascii="Times New Roman" w:hAnsi="Times New Roman"/>
      <w:b/>
    </w:rPr>
  </w:style>
  <w:style w:type="character" w:customStyle="1" w:styleId="LDClauseHeadingChar">
    <w:name w:val="LDClauseHeading Char"/>
    <w:link w:val="LDClauseHeading"/>
    <w:rsid w:val="009B2BD1"/>
    <w:rPr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qFormat/>
    <w:rsid w:val="008055BA"/>
    <w:pPr>
      <w:spacing w:before="100"/>
    </w:pPr>
  </w:style>
  <w:style w:type="character" w:customStyle="1" w:styleId="LDClauseChar">
    <w:name w:val="LDClause Char"/>
    <w:link w:val="LDClause"/>
    <w:rsid w:val="008055BA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9D50E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3F6B3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9D50E5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BodyText1"/>
    <w:rsid w:val="003F6B35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9D50E5"/>
    <w:pPr>
      <w:pBdr>
        <w:bottom w:val="single" w:sz="2" w:space="0" w:color="auto"/>
      </w:pBdr>
    </w:pPr>
  </w:style>
  <w:style w:type="paragraph" w:customStyle="1" w:styleId="LDAmendInstruction">
    <w:name w:val="LDAmendInstruction"/>
    <w:basedOn w:val="LDScheduleClause"/>
    <w:next w:val="LDAmendText"/>
    <w:rsid w:val="0043409F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D50E5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qFormat/>
    <w:rsid w:val="008055BA"/>
    <w:pPr>
      <w:numPr>
        <w:ilvl w:val="4"/>
      </w:numPr>
    </w:pPr>
  </w:style>
  <w:style w:type="paragraph" w:customStyle="1" w:styleId="LDNote">
    <w:name w:val="LDNote"/>
    <w:basedOn w:val="LDClause-POK"/>
    <w:link w:val="LDNoteChar"/>
    <w:qFormat/>
    <w:rsid w:val="00D230F3"/>
    <w:pPr>
      <w:spacing w:before="100"/>
      <w:ind w:left="680" w:firstLine="0"/>
    </w:pPr>
    <w:rPr>
      <w:sz w:val="20"/>
    </w:rPr>
  </w:style>
  <w:style w:type="character" w:customStyle="1" w:styleId="LDNoteChar">
    <w:name w:val="LDNote Char"/>
    <w:link w:val="LDNote"/>
    <w:rsid w:val="00D230F3"/>
    <w:rPr>
      <w:rFonts w:cs="Arial"/>
      <w:lang w:eastAsia="en-US"/>
    </w:rPr>
  </w:style>
  <w:style w:type="paragraph" w:customStyle="1" w:styleId="LDTableheading">
    <w:name w:val="LDTableheading"/>
    <w:basedOn w:val="LDBodytext"/>
    <w:rsid w:val="009D50E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9D50E5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link w:val="LDTitleChar"/>
    <w:rsid w:val="003F6B3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BodyText1"/>
    <w:rsid w:val="003F6B35"/>
    <w:pPr>
      <w:spacing w:before="60"/>
    </w:pPr>
  </w:style>
  <w:style w:type="character" w:customStyle="1" w:styleId="LDCitation">
    <w:name w:val="LDCitation"/>
    <w:rsid w:val="009D50E5"/>
    <w:rPr>
      <w:i/>
      <w:iCs/>
    </w:rPr>
  </w:style>
  <w:style w:type="paragraph" w:customStyle="1" w:styleId="LDP2i">
    <w:name w:val="LDP2 (i)"/>
    <w:basedOn w:val="LDP1a"/>
    <w:link w:val="LDP2iChar"/>
    <w:qFormat/>
    <w:rsid w:val="008055BA"/>
    <w:pPr>
      <w:numPr>
        <w:ilvl w:val="5"/>
      </w:numPr>
    </w:pPr>
  </w:style>
  <w:style w:type="paragraph" w:customStyle="1" w:styleId="LDP3A">
    <w:name w:val="LDP3 (A)"/>
    <w:basedOn w:val="LDP2i"/>
    <w:link w:val="LDP3AChar"/>
    <w:qFormat/>
    <w:rsid w:val="00EA6EB5"/>
    <w:pPr>
      <w:numPr>
        <w:ilvl w:val="6"/>
      </w:numPr>
      <w:ind w:left="2042" w:hanging="454"/>
    </w:pPr>
  </w:style>
  <w:style w:type="paragraph" w:customStyle="1" w:styleId="LDScheduleClause">
    <w:name w:val="LDScheduleClause"/>
    <w:basedOn w:val="LDClause"/>
    <w:link w:val="LDScheduleClauseChar"/>
    <w:rsid w:val="009D50E5"/>
    <w:pPr>
      <w:ind w:left="738" w:hanging="851"/>
    </w:pPr>
  </w:style>
  <w:style w:type="paragraph" w:styleId="BlockText">
    <w:name w:val="Block Text"/>
    <w:basedOn w:val="Normal"/>
    <w:rsid w:val="009D50E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9D50E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9D50E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D50E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rsid w:val="009D50E5"/>
    <w:pPr>
      <w:ind w:firstLine="210"/>
    </w:pPr>
  </w:style>
  <w:style w:type="paragraph" w:styleId="BodyTextIndent3">
    <w:name w:val="Body Text Indent 3"/>
    <w:basedOn w:val="Normal"/>
    <w:link w:val="BodyTextIndent3Char"/>
    <w:rsid w:val="009D50E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9D50E5"/>
    <w:pPr>
      <w:ind w:left="4252"/>
    </w:pPr>
  </w:style>
  <w:style w:type="paragraph" w:styleId="Date">
    <w:name w:val="Date"/>
    <w:basedOn w:val="Normal"/>
    <w:next w:val="Normal"/>
    <w:link w:val="DateChar"/>
    <w:rsid w:val="009D50E5"/>
  </w:style>
  <w:style w:type="paragraph" w:styleId="DocumentMap">
    <w:name w:val="Document Map"/>
    <w:basedOn w:val="Normal"/>
    <w:link w:val="DocumentMapChar"/>
    <w:semiHidden/>
    <w:rsid w:val="009D50E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link w:val="E-mailSignatureChar"/>
    <w:rsid w:val="009D50E5"/>
  </w:style>
  <w:style w:type="paragraph" w:styleId="EndnoteText">
    <w:name w:val="endnote text"/>
    <w:basedOn w:val="Normal"/>
    <w:link w:val="EndnoteTextChar"/>
    <w:semiHidden/>
    <w:rsid w:val="009D50E5"/>
    <w:rPr>
      <w:sz w:val="20"/>
    </w:rPr>
  </w:style>
  <w:style w:type="paragraph" w:styleId="EnvelopeAddress">
    <w:name w:val="envelope address"/>
    <w:basedOn w:val="Normal"/>
    <w:rsid w:val="009D50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50E5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9D50E5"/>
    <w:rPr>
      <w:i/>
      <w:iCs/>
    </w:rPr>
  </w:style>
  <w:style w:type="paragraph" w:styleId="HTMLPreformatted">
    <w:name w:val="HTML Preformatted"/>
    <w:basedOn w:val="Normal"/>
    <w:link w:val="HTMLPreformattedChar"/>
    <w:rsid w:val="009D50E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uiPriority w:val="99"/>
    <w:rsid w:val="009D50E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9D50E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9D50E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9D50E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9D50E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9D50E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9D50E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9D50E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9D50E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9D50E5"/>
    <w:rPr>
      <w:rFonts w:ascii="Arial" w:hAnsi="Arial" w:cs="Arial"/>
      <w:b/>
      <w:bCs/>
    </w:rPr>
  </w:style>
  <w:style w:type="paragraph" w:styleId="List">
    <w:name w:val="List"/>
    <w:basedOn w:val="Normal"/>
    <w:rsid w:val="009D50E5"/>
    <w:pPr>
      <w:ind w:left="283" w:hanging="283"/>
    </w:pPr>
  </w:style>
  <w:style w:type="paragraph" w:styleId="List2">
    <w:name w:val="List 2"/>
    <w:basedOn w:val="Normal"/>
    <w:rsid w:val="009D50E5"/>
    <w:pPr>
      <w:ind w:left="566" w:hanging="283"/>
    </w:pPr>
  </w:style>
  <w:style w:type="paragraph" w:styleId="List3">
    <w:name w:val="List 3"/>
    <w:basedOn w:val="Normal"/>
    <w:rsid w:val="009D50E5"/>
    <w:pPr>
      <w:ind w:left="849" w:hanging="283"/>
    </w:pPr>
  </w:style>
  <w:style w:type="paragraph" w:styleId="List4">
    <w:name w:val="List 4"/>
    <w:basedOn w:val="Normal"/>
    <w:rsid w:val="009D50E5"/>
    <w:pPr>
      <w:ind w:left="1132" w:hanging="283"/>
    </w:pPr>
  </w:style>
  <w:style w:type="paragraph" w:styleId="List5">
    <w:name w:val="List 5"/>
    <w:basedOn w:val="Normal"/>
    <w:rsid w:val="009D50E5"/>
    <w:pPr>
      <w:ind w:left="1415" w:hanging="283"/>
    </w:pPr>
  </w:style>
  <w:style w:type="paragraph" w:styleId="ListBullet">
    <w:name w:val="List Bullet"/>
    <w:basedOn w:val="Normal"/>
    <w:uiPriority w:val="99"/>
    <w:qFormat/>
    <w:rsid w:val="009D50E5"/>
    <w:pPr>
      <w:numPr>
        <w:numId w:val="4"/>
      </w:numPr>
    </w:pPr>
  </w:style>
  <w:style w:type="paragraph" w:styleId="ListBullet2">
    <w:name w:val="List Bullet 2"/>
    <w:basedOn w:val="Normal"/>
    <w:uiPriority w:val="99"/>
    <w:rsid w:val="009D50E5"/>
    <w:pPr>
      <w:numPr>
        <w:numId w:val="5"/>
      </w:numPr>
    </w:pPr>
  </w:style>
  <w:style w:type="paragraph" w:styleId="ListBullet3">
    <w:name w:val="List Bullet 3"/>
    <w:basedOn w:val="Normal"/>
    <w:uiPriority w:val="99"/>
    <w:rsid w:val="009D50E5"/>
    <w:pPr>
      <w:numPr>
        <w:numId w:val="6"/>
      </w:numPr>
    </w:pPr>
  </w:style>
  <w:style w:type="paragraph" w:styleId="ListBullet4">
    <w:name w:val="List Bullet 4"/>
    <w:basedOn w:val="Normal"/>
    <w:rsid w:val="009D50E5"/>
    <w:pPr>
      <w:numPr>
        <w:numId w:val="7"/>
      </w:numPr>
    </w:pPr>
  </w:style>
  <w:style w:type="paragraph" w:styleId="ListBullet5">
    <w:name w:val="List Bullet 5"/>
    <w:basedOn w:val="Normal"/>
    <w:rsid w:val="009D50E5"/>
    <w:pPr>
      <w:numPr>
        <w:numId w:val="8"/>
      </w:numPr>
    </w:pPr>
  </w:style>
  <w:style w:type="paragraph" w:styleId="ListContinue">
    <w:name w:val="List Continue"/>
    <w:basedOn w:val="Normal"/>
    <w:rsid w:val="009D50E5"/>
    <w:pPr>
      <w:spacing w:after="120"/>
      <w:ind w:left="283"/>
    </w:pPr>
  </w:style>
  <w:style w:type="paragraph" w:styleId="ListContinue2">
    <w:name w:val="List Continue 2"/>
    <w:basedOn w:val="Normal"/>
    <w:rsid w:val="009D50E5"/>
    <w:pPr>
      <w:spacing w:after="120"/>
      <w:ind w:left="566"/>
    </w:pPr>
  </w:style>
  <w:style w:type="paragraph" w:styleId="ListContinue3">
    <w:name w:val="List Continue 3"/>
    <w:basedOn w:val="Normal"/>
    <w:rsid w:val="009D50E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9D50E5"/>
    <w:pPr>
      <w:spacing w:after="120"/>
      <w:ind w:left="1132"/>
    </w:pPr>
  </w:style>
  <w:style w:type="paragraph" w:styleId="ListContinue5">
    <w:name w:val="List Continue 5"/>
    <w:basedOn w:val="Normal"/>
    <w:rsid w:val="009D50E5"/>
    <w:pPr>
      <w:spacing w:after="120"/>
      <w:ind w:left="1415"/>
    </w:pPr>
  </w:style>
  <w:style w:type="paragraph" w:styleId="ListNumber">
    <w:name w:val="List Number"/>
    <w:basedOn w:val="Normal"/>
    <w:qFormat/>
    <w:rsid w:val="009D50E5"/>
    <w:pPr>
      <w:numPr>
        <w:numId w:val="9"/>
      </w:numPr>
    </w:pPr>
  </w:style>
  <w:style w:type="paragraph" w:styleId="ListNumber2">
    <w:name w:val="List Number 2"/>
    <w:basedOn w:val="Normal"/>
    <w:rsid w:val="009D50E5"/>
    <w:pPr>
      <w:numPr>
        <w:numId w:val="10"/>
      </w:numPr>
    </w:pPr>
  </w:style>
  <w:style w:type="paragraph" w:styleId="ListNumber3">
    <w:name w:val="List Number 3"/>
    <w:basedOn w:val="Normal"/>
    <w:rsid w:val="009D50E5"/>
    <w:pPr>
      <w:numPr>
        <w:numId w:val="11"/>
      </w:numPr>
    </w:pPr>
  </w:style>
  <w:style w:type="paragraph" w:styleId="ListNumber4">
    <w:name w:val="List Number 4"/>
    <w:basedOn w:val="Normal"/>
    <w:rsid w:val="009D50E5"/>
    <w:pPr>
      <w:numPr>
        <w:numId w:val="12"/>
      </w:numPr>
    </w:pPr>
  </w:style>
  <w:style w:type="paragraph" w:styleId="ListNumber5">
    <w:name w:val="List Number 5"/>
    <w:basedOn w:val="Normal"/>
    <w:rsid w:val="009D50E5"/>
    <w:pPr>
      <w:numPr>
        <w:numId w:val="13"/>
      </w:numPr>
    </w:pPr>
  </w:style>
  <w:style w:type="paragraph" w:styleId="MacroText">
    <w:name w:val="macro"/>
    <w:link w:val="MacroTextChar"/>
    <w:semiHidden/>
    <w:rsid w:val="009D5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9D5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9D50E5"/>
  </w:style>
  <w:style w:type="paragraph" w:styleId="NormalIndent">
    <w:name w:val="Normal Indent"/>
    <w:basedOn w:val="Normal"/>
    <w:rsid w:val="009D50E5"/>
  </w:style>
  <w:style w:type="paragraph" w:styleId="PlainText">
    <w:name w:val="Plain Text"/>
    <w:basedOn w:val="Normal"/>
    <w:link w:val="PlainTextChar"/>
    <w:rsid w:val="009D50E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rsid w:val="009D50E5"/>
  </w:style>
  <w:style w:type="paragraph" w:styleId="Signature">
    <w:name w:val="Signature"/>
    <w:basedOn w:val="Normal"/>
    <w:link w:val="SignatureChar"/>
    <w:rsid w:val="009D50E5"/>
    <w:pPr>
      <w:ind w:left="4252"/>
    </w:pPr>
  </w:style>
  <w:style w:type="paragraph" w:styleId="Subtitle">
    <w:name w:val="Subtitle"/>
    <w:basedOn w:val="Normal"/>
    <w:link w:val="SubtitleChar"/>
    <w:uiPriority w:val="11"/>
    <w:qFormat/>
    <w:rsid w:val="009D50E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D50E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9D50E5"/>
  </w:style>
  <w:style w:type="paragraph" w:styleId="TOAHeading">
    <w:name w:val="toa heading"/>
    <w:basedOn w:val="Normal"/>
    <w:next w:val="Normal"/>
    <w:semiHidden/>
    <w:rsid w:val="009D50E5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9D50E5"/>
  </w:style>
  <w:style w:type="paragraph" w:customStyle="1" w:styleId="LDdefinition">
    <w:name w:val="LDdefinition"/>
    <w:basedOn w:val="LDClause"/>
    <w:link w:val="LDdefinitionChar"/>
    <w:rsid w:val="009D50E5"/>
  </w:style>
  <w:style w:type="paragraph" w:customStyle="1" w:styleId="LDSubclauseHead">
    <w:name w:val="LDSubclauseHead"/>
    <w:basedOn w:val="LDClauseHeading"/>
    <w:link w:val="LDSubclauseHeadChar"/>
    <w:rsid w:val="009D50E5"/>
    <w:rPr>
      <w:b w:val="0"/>
    </w:rPr>
  </w:style>
  <w:style w:type="paragraph" w:customStyle="1" w:styleId="LDSchedSubclHead">
    <w:name w:val="LDSchedSubclHead"/>
    <w:basedOn w:val="LDScheduleClauseHead"/>
    <w:rsid w:val="009D50E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9D50E5"/>
    <w:rPr>
      <w:szCs w:val="20"/>
    </w:rPr>
  </w:style>
  <w:style w:type="paragraph" w:customStyle="1" w:styleId="LDNotePara">
    <w:name w:val="LDNotePara"/>
    <w:basedOn w:val="Note"/>
    <w:rsid w:val="003F6B3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3F6B35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tablehead10pt">
    <w:name w:val="table head10pt"/>
    <w:basedOn w:val="Normal"/>
    <w:rsid w:val="00E13E34"/>
    <w:pPr>
      <w:spacing w:before="240" w:after="120"/>
    </w:pPr>
    <w:rPr>
      <w:rFonts w:ascii="Helvetica" w:hAnsi="Helvetica"/>
      <w:b/>
      <w:sz w:val="20"/>
    </w:rPr>
  </w:style>
  <w:style w:type="paragraph" w:customStyle="1" w:styleId="tabletext10pt">
    <w:name w:val="table text10pt"/>
    <w:basedOn w:val="TableText0"/>
    <w:rsid w:val="00E13E34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paragraph" w:styleId="Revision">
    <w:name w:val="Revision"/>
    <w:hidden/>
    <w:uiPriority w:val="99"/>
    <w:semiHidden/>
    <w:rsid w:val="007003E7"/>
    <w:rPr>
      <w:rFonts w:ascii="Times New (W1)" w:hAnsi="Times New (W1)"/>
      <w:sz w:val="24"/>
      <w:szCs w:val="24"/>
      <w:lang w:eastAsia="en-US"/>
    </w:rPr>
  </w:style>
  <w:style w:type="character" w:customStyle="1" w:styleId="TableTextChar0">
    <w:name w:val="Table Text Char"/>
    <w:link w:val="TableText0"/>
    <w:rsid w:val="008062B0"/>
    <w:rPr>
      <w:rFonts w:ascii="Arial" w:hAnsi="Arial"/>
      <w:sz w:val="24"/>
      <w:lang w:eastAsia="en-US"/>
    </w:rPr>
  </w:style>
  <w:style w:type="paragraph" w:customStyle="1" w:styleId="TableBullet1">
    <w:name w:val="Table Bullet 1"/>
    <w:basedOn w:val="Normal"/>
    <w:rsid w:val="002E55C6"/>
    <w:pPr>
      <w:tabs>
        <w:tab w:val="left" w:pos="284"/>
      </w:tabs>
      <w:ind w:left="284" w:hanging="284"/>
    </w:pPr>
    <w:rPr>
      <w:rFonts w:ascii="Arial" w:hAnsi="Arial"/>
      <w:szCs w:val="20"/>
    </w:rPr>
  </w:style>
  <w:style w:type="character" w:customStyle="1" w:styleId="InTextHeading">
    <w:name w:val="In Text Heading"/>
    <w:rsid w:val="00057B2C"/>
    <w:rPr>
      <w:b/>
    </w:rPr>
  </w:style>
  <w:style w:type="character" w:customStyle="1" w:styleId="Heading2Char">
    <w:name w:val="Heading 2 Char"/>
    <w:aliases w:val="p Char,h2 Char"/>
    <w:link w:val="Heading2"/>
    <w:uiPriority w:val="9"/>
    <w:rsid w:val="002D3562"/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link w:val="CommentText"/>
    <w:rsid w:val="00587F3F"/>
    <w:rPr>
      <w:rFonts w:ascii="Times New (W1)" w:hAnsi="Times New (W1)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BC4845"/>
    <w:rPr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485FDD"/>
    <w:rPr>
      <w:b/>
      <w:b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F6B35"/>
    <w:rPr>
      <w:rFonts w:eastAsiaTheme="minorHAnsi" w:cstheme="minorBidi"/>
      <w:sz w:val="24"/>
      <w:szCs w:val="22"/>
      <w:lang w:eastAsia="en-US"/>
    </w:rPr>
  </w:style>
  <w:style w:type="character" w:customStyle="1" w:styleId="LDP1aChar">
    <w:name w:val="LDP1(a) Char"/>
    <w:basedOn w:val="DefaultParagraphFont"/>
    <w:link w:val="LDP1a"/>
    <w:rsid w:val="008055BA"/>
    <w:rPr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21B4F"/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UnitTitle">
    <w:name w:val="Unit Title"/>
    <w:basedOn w:val="Normal"/>
    <w:next w:val="LDClauseHeading"/>
    <w:rsid w:val="00021B4F"/>
    <w:pPr>
      <w:keepNext/>
      <w:numPr>
        <w:ilvl w:val="1"/>
        <w:numId w:val="18"/>
      </w:numPr>
      <w:tabs>
        <w:tab w:val="left" w:pos="1985"/>
      </w:tabs>
      <w:spacing w:before="360"/>
    </w:pPr>
    <w:rPr>
      <w:rFonts w:ascii="Arial" w:hAnsi="Arial"/>
      <w:b/>
    </w:rPr>
  </w:style>
  <w:style w:type="character" w:customStyle="1" w:styleId="Heading1Char">
    <w:name w:val="Heading 1 Char"/>
    <w:aliases w:val="h1 Char,c Char,title heading Char"/>
    <w:basedOn w:val="DefaultParagraphFont"/>
    <w:link w:val="Heading1"/>
    <w:uiPriority w:val="9"/>
    <w:rsid w:val="0080038C"/>
    <w:rPr>
      <w:rFonts w:ascii="Arial" w:hAnsi="Arial"/>
      <w:sz w:val="24"/>
      <w:szCs w:val="24"/>
      <w:lang w:eastAsia="en-US"/>
    </w:rPr>
  </w:style>
  <w:style w:type="character" w:customStyle="1" w:styleId="Heading3Char">
    <w:name w:val="Heading 3 Char"/>
    <w:aliases w:val="LDClause Heading Char"/>
    <w:basedOn w:val="DefaultParagraphFont"/>
    <w:link w:val="Heading3"/>
    <w:uiPriority w:val="9"/>
    <w:rsid w:val="0080038C"/>
    <w:rPr>
      <w:rFonts w:ascii="Arial" w:eastAsiaTheme="minorHAnsi" w:hAnsi="Arial" w:cs="Arial"/>
      <w:b/>
      <w:bCs/>
      <w:sz w:val="22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0038C"/>
    <w:pPr>
      <w:pageBreakBefore/>
      <w:tabs>
        <w:tab w:val="left" w:pos="1418"/>
      </w:tabs>
      <w:spacing w:before="360" w:after="360"/>
      <w:jc w:val="center"/>
      <w:outlineLvl w:val="9"/>
    </w:pPr>
    <w:rPr>
      <w:rFonts w:eastAsiaTheme="majorEastAsia" w:cstheme="majorBidi"/>
      <w:b/>
      <w:bCs/>
      <w:sz w:val="28"/>
      <w:szCs w:val="28"/>
      <w:lang w:eastAsia="ja-JP"/>
    </w:rPr>
  </w:style>
  <w:style w:type="paragraph" w:customStyle="1" w:styleId="MOSHeader">
    <w:name w:val="MOS Header"/>
    <w:basedOn w:val="Normal"/>
    <w:autoRedefine/>
    <w:rsid w:val="0080038C"/>
    <w:pPr>
      <w:widowControl w:val="0"/>
      <w:pBdr>
        <w:bottom w:val="single" w:sz="4" w:space="1" w:color="auto"/>
      </w:pBdr>
      <w:tabs>
        <w:tab w:val="center" w:pos="4536"/>
        <w:tab w:val="right" w:pos="9354"/>
      </w:tabs>
      <w:overflowPunct w:val="0"/>
      <w:autoSpaceDE w:val="0"/>
      <w:autoSpaceDN w:val="0"/>
      <w:adjustRightInd w:val="0"/>
      <w:spacing w:after="80" w:line="240" w:lineRule="auto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customStyle="1" w:styleId="MOSFooter">
    <w:name w:val="MOS Footer"/>
    <w:basedOn w:val="Normal"/>
    <w:rsid w:val="0080038C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038C"/>
    <w:pPr>
      <w:spacing w:after="240" w:line="240" w:lineRule="auto"/>
      <w:contextualSpacing/>
    </w:pPr>
    <w:rPr>
      <w:rFonts w:ascii="Arial" w:hAnsi="Arial"/>
    </w:rPr>
  </w:style>
  <w:style w:type="paragraph" w:customStyle="1" w:styleId="LDSubClause">
    <w:name w:val="LDSubClause"/>
    <w:basedOn w:val="LDClause"/>
    <w:link w:val="LDSubClauseChar"/>
    <w:qFormat/>
    <w:rsid w:val="0080038C"/>
    <w:pPr>
      <w:numPr>
        <w:ilvl w:val="2"/>
        <w:numId w:val="3"/>
      </w:numPr>
      <w:tabs>
        <w:tab w:val="clear" w:pos="720"/>
        <w:tab w:val="left" w:pos="1418"/>
      </w:tabs>
      <w:ind w:left="1418" w:hanging="709"/>
    </w:pPr>
    <w:rPr>
      <w:rFonts w:ascii="Arial" w:hAnsi="Arial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8C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0038C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8C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0038C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rsid w:val="009442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428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UnitDescription">
    <w:name w:val="Unit Description"/>
    <w:basedOn w:val="Normal"/>
    <w:link w:val="UnitDescriptionChar"/>
    <w:qFormat/>
    <w:rsid w:val="0080038C"/>
    <w:pPr>
      <w:spacing w:after="240" w:line="240" w:lineRule="auto"/>
      <w:ind w:left="709"/>
    </w:pPr>
    <w:rPr>
      <w:rFonts w:ascii="Arial" w:hAnsi="Arial" w:cs="Arial"/>
      <w:sz w:val="20"/>
      <w:szCs w:val="20"/>
    </w:rPr>
  </w:style>
  <w:style w:type="character" w:customStyle="1" w:styleId="LDSubClauseChar">
    <w:name w:val="LDSubClause Char"/>
    <w:basedOn w:val="LDClauseChar"/>
    <w:link w:val="LDSubClause"/>
    <w:rsid w:val="0080038C"/>
    <w:rPr>
      <w:rFonts w:ascii="Arial" w:hAnsi="Arial" w:cs="Arial"/>
      <w:sz w:val="24"/>
      <w:szCs w:val="24"/>
      <w:lang w:eastAsia="en-US"/>
    </w:rPr>
  </w:style>
  <w:style w:type="character" w:customStyle="1" w:styleId="UnitDescriptionChar">
    <w:name w:val="Unit Description Char"/>
    <w:basedOn w:val="DefaultParagraphFont"/>
    <w:link w:val="UnitDescription"/>
    <w:rsid w:val="0080038C"/>
    <w:rPr>
      <w:rFonts w:ascii="Arial" w:eastAsiaTheme="minorHAnsi" w:hAnsi="Arial" w:cs="Arial"/>
      <w:lang w:eastAsia="en-US"/>
    </w:rPr>
  </w:style>
  <w:style w:type="paragraph" w:customStyle="1" w:styleId="Tabletext1">
    <w:name w:val="Table text"/>
    <w:basedOn w:val="Normal"/>
    <w:qFormat/>
    <w:rsid w:val="0080038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table" w:customStyle="1" w:styleId="SD-generalcontent">
    <w:name w:val="SD - general content"/>
    <w:basedOn w:val="TableNormal"/>
    <w:uiPriority w:val="99"/>
    <w:rsid w:val="0080038C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95959"/>
      </w:tcPr>
    </w:tblStylePr>
  </w:style>
  <w:style w:type="paragraph" w:customStyle="1" w:styleId="-Style">
    <w:name w:val="- Style"/>
    <w:basedOn w:val="ListParagraph"/>
    <w:link w:val="-StyleChar"/>
    <w:qFormat/>
    <w:rsid w:val="0080038C"/>
    <w:pPr>
      <w:tabs>
        <w:tab w:val="left" w:pos="851"/>
        <w:tab w:val="left" w:pos="1418"/>
      </w:tabs>
      <w:spacing w:before="240" w:after="120"/>
      <w:ind w:left="851" w:hanging="851"/>
      <w:contextualSpacing w:val="0"/>
    </w:pPr>
    <w:rPr>
      <w:sz w:val="20"/>
      <w:szCs w:val="20"/>
      <w:lang w:val="en-US"/>
    </w:rPr>
  </w:style>
  <w:style w:type="paragraph" w:customStyle="1" w:styleId="TextBullet2">
    <w:name w:val="Text Bullet 2"/>
    <w:basedOn w:val="Normal"/>
    <w:link w:val="TextBullet2Char"/>
    <w:qFormat/>
    <w:rsid w:val="0080038C"/>
    <w:pPr>
      <w:tabs>
        <w:tab w:val="left" w:pos="1843"/>
        <w:tab w:val="num" w:pos="2160"/>
      </w:tabs>
      <w:spacing w:before="60" w:after="60" w:line="240" w:lineRule="auto"/>
      <w:ind w:left="1418" w:hanging="567"/>
      <w:outlineLvl w:val="3"/>
    </w:pPr>
    <w:rPr>
      <w:rFonts w:ascii="Arial" w:eastAsia="Times New Roman" w:hAnsi="Arial"/>
      <w:sz w:val="20"/>
      <w:szCs w:val="24"/>
      <w:lang w:val="en-US"/>
    </w:rPr>
  </w:style>
  <w:style w:type="paragraph" w:customStyle="1" w:styleId="TextBullet4">
    <w:name w:val="Text Bullet 4"/>
    <w:basedOn w:val="TextBullet2"/>
    <w:link w:val="TextBullet4Char"/>
    <w:qFormat/>
    <w:rsid w:val="0080038C"/>
    <w:pPr>
      <w:tabs>
        <w:tab w:val="clear" w:pos="1843"/>
        <w:tab w:val="clear" w:pos="2160"/>
        <w:tab w:val="left" w:pos="1985"/>
        <w:tab w:val="num" w:pos="2880"/>
      </w:tabs>
      <w:ind w:left="1985"/>
    </w:pPr>
  </w:style>
  <w:style w:type="paragraph" w:customStyle="1" w:styleId="TableBullet">
    <w:name w:val="Table Bullet"/>
    <w:basedOn w:val="Normal"/>
    <w:rsid w:val="0080038C"/>
    <w:pPr>
      <w:tabs>
        <w:tab w:val="num" w:pos="1919"/>
      </w:tabs>
      <w:spacing w:before="60" w:after="20" w:line="240" w:lineRule="auto"/>
      <w:ind w:left="1919" w:hanging="3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Tablehead">
    <w:name w:val="Table head"/>
    <w:basedOn w:val="Normal"/>
    <w:rsid w:val="0080038C"/>
    <w:pPr>
      <w:keepNext/>
      <w:numPr>
        <w:ilvl w:val="12"/>
      </w:numPr>
      <w:spacing w:before="60" w:after="60" w:line="240" w:lineRule="auto"/>
      <w:ind w:left="-23" w:firstLine="23"/>
      <w:outlineLvl w:val="3"/>
    </w:pPr>
    <w:rPr>
      <w:rFonts w:ascii="Arial" w:eastAsia="Times New Roman" w:hAnsi="Arial" w:cs="Times New Roman"/>
      <w:b/>
      <w:color w:val="000000"/>
      <w:sz w:val="19"/>
      <w:szCs w:val="19"/>
    </w:rPr>
  </w:style>
  <w:style w:type="paragraph" w:customStyle="1" w:styleId="FrontPageTitle">
    <w:name w:val="Front Page Title"/>
    <w:basedOn w:val="Normal"/>
    <w:next w:val="Normal"/>
    <w:autoRedefine/>
    <w:rsid w:val="0080038C"/>
    <w:pPr>
      <w:spacing w:line="240" w:lineRule="auto"/>
      <w:ind w:left="-3"/>
      <w:jc w:val="center"/>
    </w:pPr>
    <w:rPr>
      <w:rFonts w:ascii="Calibri" w:eastAsia="Times New Roman" w:hAnsi="Calibri" w:cs="Times New Roman"/>
      <w:b/>
      <w:bCs/>
      <w:sz w:val="44"/>
      <w:szCs w:val="20"/>
      <w:lang w:eastAsia="en-AU"/>
    </w:rPr>
  </w:style>
  <w:style w:type="paragraph" w:customStyle="1" w:styleId="TableHeadings">
    <w:name w:val="Table Headings"/>
    <w:basedOn w:val="Normal"/>
    <w:autoRedefine/>
    <w:rsid w:val="0080038C"/>
    <w:pPr>
      <w:keepNext/>
      <w:spacing w:after="0" w:line="240" w:lineRule="auto"/>
      <w:ind w:left="2"/>
    </w:pPr>
    <w:rPr>
      <w:rFonts w:ascii="Calibri" w:eastAsia="Times New Roman" w:hAnsi="Calibri" w:cs="Times New Roman"/>
      <w:b/>
      <w:sz w:val="20"/>
      <w:szCs w:val="24"/>
      <w:lang w:eastAsia="en-AU"/>
    </w:rPr>
  </w:style>
  <w:style w:type="paragraph" w:customStyle="1" w:styleId="TableText10">
    <w:name w:val="Table Text 1"/>
    <w:basedOn w:val="Normal"/>
    <w:rsid w:val="0080038C"/>
    <w:pPr>
      <w:tabs>
        <w:tab w:val="left" w:pos="317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038C"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80038C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LDScheduleheadingChar">
    <w:name w:val="LDSchedule heading Char"/>
    <w:link w:val="LDScheduleheading"/>
    <w:rsid w:val="0080038C"/>
    <w:rPr>
      <w:rFonts w:ascii="Arial" w:hAnsi="Arial" w:cs="Arial"/>
      <w:b/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80038C"/>
    <w:rPr>
      <w:sz w:val="24"/>
      <w:szCs w:val="24"/>
      <w:lang w:eastAsia="en-US"/>
    </w:rPr>
  </w:style>
  <w:style w:type="character" w:customStyle="1" w:styleId="-StyleChar">
    <w:name w:val="- Style Char"/>
    <w:basedOn w:val="DefaultParagraphFont"/>
    <w:link w:val="-Style"/>
    <w:rsid w:val="0080038C"/>
    <w:rPr>
      <w:rFonts w:ascii="Arial" w:eastAsiaTheme="minorHAnsi" w:hAnsi="Arial" w:cstheme="minorBidi"/>
      <w:lang w:val="en-US" w:eastAsia="en-US"/>
    </w:rPr>
  </w:style>
  <w:style w:type="paragraph" w:customStyle="1" w:styleId="NormalBullet">
    <w:name w:val="Normal Bullet"/>
    <w:basedOn w:val="Normal"/>
    <w:qFormat/>
    <w:rsid w:val="0080038C"/>
    <w:pPr>
      <w:numPr>
        <w:numId w:val="14"/>
      </w:numPr>
      <w:tabs>
        <w:tab w:val="left" w:pos="0"/>
        <w:tab w:val="left" w:pos="1134"/>
      </w:tabs>
      <w:spacing w:before="60" w:after="80" w:line="240" w:lineRule="auto"/>
      <w:outlineLvl w:val="3"/>
    </w:pPr>
    <w:rPr>
      <w:rFonts w:ascii="Arial" w:hAnsi="Arial"/>
      <w:sz w:val="20"/>
      <w:szCs w:val="24"/>
    </w:rPr>
  </w:style>
  <w:style w:type="character" w:customStyle="1" w:styleId="TextBullet2Char">
    <w:name w:val="Text Bullet 2 Char"/>
    <w:basedOn w:val="DefaultParagraphFont"/>
    <w:link w:val="TextBullet2"/>
    <w:rsid w:val="0080038C"/>
    <w:rPr>
      <w:rFonts w:ascii="Arial" w:hAnsi="Arial" w:cstheme="minorBidi"/>
      <w:szCs w:val="24"/>
      <w:lang w:val="en-US" w:eastAsia="en-US"/>
    </w:rPr>
  </w:style>
  <w:style w:type="character" w:customStyle="1" w:styleId="TextBullet4Char">
    <w:name w:val="Text Bullet 4 Char"/>
    <w:basedOn w:val="TextBullet2Char"/>
    <w:link w:val="TextBullet4"/>
    <w:rsid w:val="0080038C"/>
    <w:rPr>
      <w:rFonts w:ascii="Arial" w:hAnsi="Arial" w:cstheme="minorBidi"/>
      <w:szCs w:val="24"/>
      <w:lang w:val="en-US" w:eastAsia="en-US"/>
    </w:rPr>
  </w:style>
  <w:style w:type="table" w:styleId="LightGrid-Accent1">
    <w:name w:val="Light Grid Accent 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Bullet1">
    <w:name w:val="Bullet 1"/>
    <w:basedOn w:val="Normal"/>
    <w:rsid w:val="0080038C"/>
    <w:pPr>
      <w:tabs>
        <w:tab w:val="left" w:pos="0"/>
        <w:tab w:val="left" w:pos="567"/>
      </w:tabs>
      <w:spacing w:before="60" w:after="80" w:line="360" w:lineRule="auto"/>
      <w:ind w:left="357" w:hanging="357"/>
      <w:contextualSpacing/>
      <w:outlineLvl w:val="3"/>
    </w:pPr>
    <w:rPr>
      <w:rFonts w:eastAsia="Times New Roman"/>
      <w:szCs w:val="24"/>
    </w:rPr>
  </w:style>
  <w:style w:type="paragraph" w:customStyle="1" w:styleId="BlueComment">
    <w:name w:val="Blue Comment"/>
    <w:basedOn w:val="Normal"/>
    <w:next w:val="Normal"/>
    <w:link w:val="BlueCommentChar"/>
    <w:rsid w:val="0080038C"/>
    <w:pPr>
      <w:spacing w:before="60" w:after="60" w:line="240" w:lineRule="auto"/>
    </w:pPr>
    <w:rPr>
      <w:rFonts w:ascii="Verdana" w:eastAsia="Times New Roman" w:hAnsi="Verdana" w:cs="Arial"/>
      <w:i/>
      <w:iCs/>
      <w:color w:val="0000FF"/>
      <w:sz w:val="18"/>
      <w:szCs w:val="24"/>
      <w:lang w:eastAsia="en-AU"/>
    </w:rPr>
  </w:style>
  <w:style w:type="character" w:customStyle="1" w:styleId="BlueCommentChar">
    <w:name w:val="Blue Comment Char"/>
    <w:link w:val="BlueComment"/>
    <w:locked/>
    <w:rsid w:val="0080038C"/>
    <w:rPr>
      <w:rFonts w:ascii="Verdana" w:hAnsi="Verdana" w:cs="Arial"/>
      <w:i/>
      <w:iCs/>
      <w:color w:val="0000FF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80038C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80038C"/>
    <w:rPr>
      <w:b/>
      <w:bCs/>
    </w:rPr>
  </w:style>
  <w:style w:type="character" w:styleId="BookTitle">
    <w:name w:val="Book Title"/>
    <w:basedOn w:val="DefaultParagraphFont"/>
    <w:uiPriority w:val="33"/>
    <w:qFormat/>
    <w:rsid w:val="0080038C"/>
    <w:rPr>
      <w:b/>
      <w:bCs/>
      <w:smallCaps/>
      <w:spacing w:val="5"/>
    </w:rPr>
  </w:style>
  <w:style w:type="paragraph" w:customStyle="1" w:styleId="TableTexta">
    <w:name w:val="Table Text (a)"/>
    <w:basedOn w:val="TableText0"/>
    <w:qFormat/>
    <w:rsid w:val="0080038C"/>
    <w:pPr>
      <w:numPr>
        <w:numId w:val="16"/>
      </w:numPr>
      <w:tabs>
        <w:tab w:val="left" w:pos="340"/>
      </w:tabs>
      <w:spacing w:before="80" w:after="0" w:line="240" w:lineRule="auto"/>
    </w:pPr>
    <w:rPr>
      <w:rFonts w:eastAsia="Times New Roman" w:cs="Times New Roman"/>
      <w:sz w:val="20"/>
      <w:lang w:eastAsia="en-AU"/>
    </w:rPr>
  </w:style>
  <w:style w:type="paragraph" w:customStyle="1" w:styleId="TableTexti">
    <w:name w:val="Table Text (i)"/>
    <w:basedOn w:val="TableTexta"/>
    <w:rsid w:val="0080038C"/>
    <w:pPr>
      <w:numPr>
        <w:numId w:val="15"/>
      </w:numPr>
      <w:tabs>
        <w:tab w:val="clear" w:pos="340"/>
        <w:tab w:val="left" w:pos="680"/>
      </w:tabs>
    </w:pPr>
  </w:style>
  <w:style w:type="paragraph" w:customStyle="1" w:styleId="UnitHeading">
    <w:name w:val="Unit Heading"/>
    <w:basedOn w:val="Normal"/>
    <w:next w:val="LDClauseHeading"/>
    <w:qFormat/>
    <w:rsid w:val="0080038C"/>
    <w:pPr>
      <w:keepNext/>
      <w:tabs>
        <w:tab w:val="left" w:pos="0"/>
        <w:tab w:val="left" w:pos="1701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b/>
      <w:szCs w:val="24"/>
    </w:rPr>
  </w:style>
  <w:style w:type="character" w:customStyle="1" w:styleId="SignatureChar">
    <w:name w:val="Signature Char"/>
    <w:basedOn w:val="DefaultParagraphFont"/>
    <w:link w:val="Signature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xCodes-basic">
    <w:name w:val="Index Codes - basic"/>
    <w:basedOn w:val="Normal"/>
    <w:rsid w:val="0080038C"/>
    <w:pPr>
      <w:tabs>
        <w:tab w:val="right" w:pos="4253"/>
        <w:tab w:val="right" w:pos="4536"/>
      </w:tabs>
      <w:spacing w:after="0" w:line="240" w:lineRule="auto"/>
      <w:ind w:left="221" w:hanging="221"/>
    </w:pPr>
    <w:rPr>
      <w:rFonts w:ascii="Arial" w:hAnsi="Arial"/>
      <w:color w:val="000000" w:themeColor="text1"/>
    </w:rPr>
  </w:style>
  <w:style w:type="paragraph" w:customStyle="1" w:styleId="LDClause-POK">
    <w:name w:val="LD Clause - POK"/>
    <w:basedOn w:val="LDClause"/>
    <w:qFormat/>
    <w:rsid w:val="0043409F"/>
    <w:pPr>
      <w:tabs>
        <w:tab w:val="right" w:pos="454"/>
        <w:tab w:val="left" w:pos="737"/>
      </w:tabs>
      <w:spacing w:before="60" w:after="60"/>
      <w:ind w:left="737" w:hanging="1021"/>
    </w:pPr>
    <w:rPr>
      <w:rFonts w:cs="Arial"/>
      <w:szCs w:val="20"/>
    </w:rPr>
  </w:style>
  <w:style w:type="paragraph" w:customStyle="1" w:styleId="LDClausenonumber">
    <w:name w:val="LDClause (no number)"/>
    <w:basedOn w:val="Normal"/>
    <w:link w:val="LDClausenonumberChar"/>
    <w:qFormat/>
    <w:rsid w:val="00D230F3"/>
    <w:pPr>
      <w:tabs>
        <w:tab w:val="right" w:pos="1474"/>
      </w:tabs>
      <w:spacing w:before="100" w:after="0" w:line="240" w:lineRule="auto"/>
      <w:ind w:left="680"/>
    </w:pPr>
    <w:rPr>
      <w:rFonts w:eastAsia="Times New Roman" w:cs="Times New Roman"/>
      <w:szCs w:val="24"/>
    </w:rPr>
  </w:style>
  <w:style w:type="character" w:customStyle="1" w:styleId="LDClausenonumberChar">
    <w:name w:val="LDClause (no number) Char"/>
    <w:basedOn w:val="DefaultParagraphFont"/>
    <w:link w:val="LDClausenonumber"/>
    <w:locked/>
    <w:rsid w:val="00D230F3"/>
    <w:rPr>
      <w:sz w:val="24"/>
      <w:szCs w:val="24"/>
      <w:lang w:eastAsia="en-US"/>
    </w:rPr>
  </w:style>
  <w:style w:type="paragraph" w:customStyle="1" w:styleId="LDP1a-POK">
    <w:name w:val="LDP1(a) - POK"/>
    <w:basedOn w:val="LDP1a"/>
    <w:qFormat/>
    <w:rsid w:val="0043409F"/>
    <w:pPr>
      <w:numPr>
        <w:ilvl w:val="0"/>
      </w:numPr>
      <w:ind w:left="1191" w:hanging="454"/>
    </w:pPr>
    <w:rPr>
      <w:color w:val="000000" w:themeColor="text1"/>
      <w:lang w:eastAsia="en-AU"/>
    </w:rPr>
  </w:style>
  <w:style w:type="paragraph" w:customStyle="1" w:styleId="LDP2i-POK">
    <w:name w:val="LDP2 (i) - POK"/>
    <w:basedOn w:val="LDP1a-POK"/>
    <w:qFormat/>
    <w:rsid w:val="001F6F74"/>
    <w:pPr>
      <w:tabs>
        <w:tab w:val="right" w:pos="1418"/>
        <w:tab w:val="left" w:pos="1559"/>
      </w:tabs>
      <w:spacing w:before="60" w:after="60"/>
      <w:ind w:left="1418" w:hanging="1134"/>
    </w:pPr>
  </w:style>
  <w:style w:type="paragraph" w:customStyle="1" w:styleId="LDClause-nonumber">
    <w:name w:val="LD Clause - no number"/>
    <w:basedOn w:val="LDClausenonumber"/>
    <w:rsid w:val="008055BA"/>
  </w:style>
  <w:style w:type="paragraph" w:customStyle="1" w:styleId="LDP1a-sched6">
    <w:name w:val="LDP1(a) - sched 6"/>
    <w:basedOn w:val="Normal"/>
    <w:link w:val="LDP1a-sched6Char"/>
    <w:qFormat/>
    <w:rsid w:val="001743F6"/>
    <w:pPr>
      <w:numPr>
        <w:ilvl w:val="4"/>
        <w:numId w:val="17"/>
      </w:numPr>
      <w:tabs>
        <w:tab w:val="left" w:pos="2381"/>
      </w:tabs>
      <w:spacing w:before="100" w:after="0" w:line="240" w:lineRule="auto"/>
      <w:outlineLvl w:val="3"/>
    </w:pPr>
    <w:rPr>
      <w:rFonts w:cs="Arial"/>
      <w:szCs w:val="20"/>
    </w:rPr>
  </w:style>
  <w:style w:type="character" w:customStyle="1" w:styleId="LDP1a-sched6Char">
    <w:name w:val="LDP1(a) - sched 6 Char"/>
    <w:basedOn w:val="DefaultParagraphFont"/>
    <w:link w:val="LDP1a-sched6"/>
    <w:rsid w:val="001743F6"/>
    <w:rPr>
      <w:rFonts w:eastAsiaTheme="minorHAnsi" w:cs="Arial"/>
      <w:sz w:val="24"/>
      <w:lang w:eastAsia="en-US"/>
    </w:rPr>
  </w:style>
  <w:style w:type="paragraph" w:customStyle="1" w:styleId="LDClauseHeading-sched6">
    <w:name w:val="LDClauseHeading - sched 6"/>
    <w:basedOn w:val="Heading3"/>
    <w:next w:val="Normal"/>
    <w:link w:val="LDClauseHeading-sched6Char"/>
    <w:uiPriority w:val="99"/>
    <w:qFormat/>
    <w:rsid w:val="00021B4F"/>
    <w:pPr>
      <w:numPr>
        <w:ilvl w:val="1"/>
        <w:numId w:val="17"/>
      </w:numPr>
      <w:tabs>
        <w:tab w:val="left" w:pos="709"/>
      </w:tabs>
      <w:spacing w:after="120" w:line="240" w:lineRule="auto"/>
    </w:pPr>
    <w:rPr>
      <w:rFonts w:ascii="Times New Roman" w:eastAsia="Times New Roman" w:hAnsi="Times New Roman"/>
      <w:bCs w:val="0"/>
      <w:color w:val="000000" w:themeColor="text1"/>
      <w:szCs w:val="24"/>
    </w:rPr>
  </w:style>
  <w:style w:type="character" w:customStyle="1" w:styleId="LDClauseHeading-sched6Char">
    <w:name w:val="LDClauseHeading - sched 6 Char"/>
    <w:link w:val="LDClauseHeading-sched6"/>
    <w:uiPriority w:val="99"/>
    <w:rsid w:val="00021B4F"/>
    <w:rPr>
      <w:rFonts w:cs="Arial"/>
      <w:b/>
      <w:color w:val="000000" w:themeColor="text1"/>
      <w:sz w:val="24"/>
      <w:szCs w:val="24"/>
      <w:lang w:eastAsia="en-US"/>
    </w:rPr>
  </w:style>
  <w:style w:type="paragraph" w:customStyle="1" w:styleId="LDClause-Sched6">
    <w:name w:val="LDClause - Sched 6"/>
    <w:basedOn w:val="Normal"/>
    <w:link w:val="LDClause-Sched6Char"/>
    <w:qFormat/>
    <w:rsid w:val="001743F6"/>
    <w:pPr>
      <w:numPr>
        <w:ilvl w:val="3"/>
        <w:numId w:val="17"/>
      </w:numPr>
      <w:tabs>
        <w:tab w:val="left" w:pos="1418"/>
      </w:tabs>
      <w:spacing w:before="100" w:after="0" w:line="240" w:lineRule="auto"/>
    </w:pPr>
    <w:rPr>
      <w:rFonts w:eastAsia="Times New Roman" w:cs="Arial"/>
      <w:szCs w:val="20"/>
    </w:rPr>
  </w:style>
  <w:style w:type="character" w:customStyle="1" w:styleId="LDClause-Sched6Char">
    <w:name w:val="LDClause - Sched 6 Char"/>
    <w:link w:val="LDClause-Sched6"/>
    <w:rsid w:val="001743F6"/>
    <w:rPr>
      <w:rFonts w:cs="Arial"/>
      <w:sz w:val="24"/>
      <w:lang w:eastAsia="en-US"/>
    </w:rPr>
  </w:style>
  <w:style w:type="paragraph" w:customStyle="1" w:styleId="LDP2iSched6">
    <w:name w:val="LDP2 (i) Sched 6"/>
    <w:basedOn w:val="Normal"/>
    <w:uiPriority w:val="99"/>
    <w:qFormat/>
    <w:rsid w:val="001743F6"/>
    <w:pPr>
      <w:numPr>
        <w:ilvl w:val="5"/>
        <w:numId w:val="17"/>
      </w:numPr>
      <w:tabs>
        <w:tab w:val="left" w:pos="2835"/>
      </w:tabs>
      <w:spacing w:before="100" w:after="0" w:line="240" w:lineRule="auto"/>
      <w:outlineLvl w:val="3"/>
    </w:pPr>
    <w:rPr>
      <w:rFonts w:eastAsia="Times New Roman" w:cs="Arial"/>
      <w:szCs w:val="20"/>
    </w:rPr>
  </w:style>
  <w:style w:type="paragraph" w:customStyle="1" w:styleId="LDP3A-Sched6">
    <w:name w:val="LDP3 (A) - Sched 6"/>
    <w:basedOn w:val="LDP2iSched6"/>
    <w:qFormat/>
    <w:rsid w:val="00021B4F"/>
    <w:pPr>
      <w:numPr>
        <w:ilvl w:val="6"/>
      </w:numPr>
      <w:tabs>
        <w:tab w:val="left" w:pos="1985"/>
        <w:tab w:val="left" w:pos="3261"/>
      </w:tabs>
    </w:pPr>
  </w:style>
  <w:style w:type="paragraph" w:customStyle="1" w:styleId="UnitTitle-Sched6">
    <w:name w:val="Unit Title - Sched 6"/>
    <w:basedOn w:val="Normal"/>
    <w:next w:val="LDClauseHeading-sched6"/>
    <w:rsid w:val="00EA514E"/>
    <w:pPr>
      <w:keepNext/>
      <w:numPr>
        <w:numId w:val="17"/>
      </w:numPr>
      <w:spacing w:before="360" w:after="0" w:line="240" w:lineRule="auto"/>
    </w:pPr>
    <w:rPr>
      <w:rFonts w:ascii="Arial" w:hAnsi="Arial"/>
      <w:b/>
    </w:rPr>
  </w:style>
  <w:style w:type="paragraph" w:customStyle="1" w:styleId="LDClauseHeading-POK">
    <w:name w:val="LD ClauseHeading - POK"/>
    <w:qFormat/>
    <w:rsid w:val="00021B4F"/>
    <w:pPr>
      <w:tabs>
        <w:tab w:val="left" w:pos="737"/>
      </w:tabs>
      <w:spacing w:before="180" w:after="60"/>
    </w:pPr>
    <w:rPr>
      <w:rFonts w:ascii="Arial" w:hAnsi="Arial"/>
      <w:b/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C82112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C82112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NoteChar">
    <w:name w:val="Note Char"/>
    <w:link w:val="Note"/>
    <w:rsid w:val="003F6B35"/>
    <w:rPr>
      <w:szCs w:val="24"/>
      <w:lang w:eastAsia="en-US"/>
    </w:rPr>
  </w:style>
  <w:style w:type="character" w:customStyle="1" w:styleId="aChar">
    <w:name w:val="(a) Char"/>
    <w:link w:val="P1"/>
    <w:rsid w:val="003F6B35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3F6B35"/>
    <w:rPr>
      <w:sz w:val="24"/>
      <w:szCs w:val="24"/>
      <w:lang w:eastAsia="en-US"/>
    </w:rPr>
  </w:style>
  <w:style w:type="paragraph" w:customStyle="1" w:styleId="Definition0">
    <w:name w:val="Definition"/>
    <w:aliases w:val="dd"/>
    <w:basedOn w:val="Clause"/>
    <w:link w:val="DefinitionChar"/>
    <w:qFormat/>
    <w:rsid w:val="003F6B3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0"/>
    <w:rsid w:val="003F6B3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3F6B3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3F6B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3F6B3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3F6B35"/>
    <w:rPr>
      <w:b w:val="0"/>
    </w:rPr>
  </w:style>
  <w:style w:type="character" w:customStyle="1" w:styleId="SubHclChar">
    <w:name w:val="SubHcl Char"/>
    <w:basedOn w:val="HclChar"/>
    <w:link w:val="SubHcl"/>
    <w:rsid w:val="003F6B3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3F6B35"/>
    <w:rPr>
      <w:i/>
      <w:iCs/>
    </w:rPr>
  </w:style>
  <w:style w:type="paragraph" w:customStyle="1" w:styleId="Clause">
    <w:name w:val="Clause"/>
    <w:basedOn w:val="BodyText1"/>
    <w:link w:val="ClauseChar0"/>
    <w:qFormat/>
    <w:rsid w:val="003F6B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3F6B3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3F6B3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3F6B3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3F6B3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3F6B3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3F6B35"/>
    <w:pPr>
      <w:ind w:left="738" w:hanging="851"/>
    </w:pPr>
  </w:style>
  <w:style w:type="character" w:customStyle="1" w:styleId="ScheduleClauseChar">
    <w:name w:val="ScheduleClause Char"/>
    <w:link w:val="ScheduleClause"/>
    <w:rsid w:val="003F6B35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3F6B35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3F6B3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3F6B35"/>
    <w:rPr>
      <w:sz w:val="24"/>
      <w:szCs w:val="24"/>
      <w:lang w:eastAsia="en-US"/>
    </w:rPr>
  </w:style>
  <w:style w:type="character" w:customStyle="1" w:styleId="LDDateChar">
    <w:name w:val="LDDate Char"/>
    <w:link w:val="LDDate"/>
    <w:rsid w:val="003F6B35"/>
    <w:rPr>
      <w:sz w:val="24"/>
      <w:szCs w:val="24"/>
      <w:lang w:eastAsia="en-US"/>
    </w:rPr>
  </w:style>
  <w:style w:type="paragraph" w:customStyle="1" w:styleId="LDP1a0">
    <w:name w:val="LDP1 (a)"/>
    <w:basedOn w:val="Clause"/>
    <w:link w:val="LDP1aChar0"/>
    <w:rsid w:val="003F6B35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0"/>
    <w:link w:val="LDP1a0"/>
    <w:locked/>
    <w:rsid w:val="003F6B3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3F6B35"/>
  </w:style>
  <w:style w:type="character" w:customStyle="1" w:styleId="ScheduleClauseHeadChar">
    <w:name w:val="ScheduleClauseHead Char"/>
    <w:basedOn w:val="HclChar"/>
    <w:link w:val="ScheduleClauseHead"/>
    <w:rsid w:val="003F6B3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3F6B3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3F6B35"/>
    <w:rPr>
      <w:rFonts w:ascii="Arial" w:hAnsi="Arial"/>
      <w:b w:val="0"/>
      <w:sz w:val="24"/>
      <w:szCs w:val="24"/>
      <w:lang w:eastAsia="en-US"/>
    </w:rPr>
  </w:style>
  <w:style w:type="paragraph" w:customStyle="1" w:styleId="ScheduleHeading0">
    <w:name w:val="ScheduleHeading"/>
    <w:basedOn w:val="LDTitle"/>
    <w:next w:val="BodyText1"/>
    <w:link w:val="ScheduleHeadingChar"/>
    <w:qFormat/>
    <w:rsid w:val="003F6B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0"/>
    <w:rsid w:val="003F6B3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aliases w:val="th"/>
    <w:basedOn w:val="BodyText1"/>
    <w:link w:val="TableHeadingChar"/>
    <w:qFormat/>
    <w:rsid w:val="003F6B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3F6B3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3F6B3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character" w:customStyle="1" w:styleId="TableTextChar">
    <w:name w:val="TableText Char"/>
    <w:basedOn w:val="BodytextChar0"/>
    <w:link w:val="TableText"/>
    <w:rsid w:val="003F6B35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3F6B3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3F6B3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3F6B35"/>
    <w:pPr>
      <w:tabs>
        <w:tab w:val="clear" w:pos="459"/>
        <w:tab w:val="left" w:pos="1026"/>
      </w:tabs>
      <w:ind w:left="819"/>
    </w:pPr>
  </w:style>
  <w:style w:type="character" w:customStyle="1" w:styleId="Heading7Char">
    <w:name w:val="Heading 7 Char"/>
    <w:link w:val="Heading7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Heading8Char">
    <w:name w:val="Heading 8 Char"/>
    <w:link w:val="Heading8"/>
    <w:uiPriority w:val="9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eading9Char">
    <w:name w:val="Heading 9 Char"/>
    <w:link w:val="Heading9"/>
    <w:locked/>
    <w:rsid w:val="00BD3787"/>
    <w:rPr>
      <w:rFonts w:ascii="Arial" w:eastAsiaTheme="minorHAnsi" w:hAnsi="Arial" w:cs="Arial"/>
      <w:sz w:val="24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BD3787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BD3787"/>
    <w:rPr>
      <w:b/>
      <w:sz w:val="24"/>
      <w:szCs w:val="24"/>
      <w:lang w:eastAsia="en-US"/>
    </w:rPr>
  </w:style>
  <w:style w:type="character" w:customStyle="1" w:styleId="BodyText2Char">
    <w:name w:val="Body Text 2 Char"/>
    <w:link w:val="BodyTex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3Char">
    <w:name w:val="Body Text 3 Char"/>
    <w:link w:val="BodyTex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BD3787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BodyTextIndent2Char">
    <w:name w:val="Body Text Indent 2 Char"/>
    <w:link w:val="BodyTextInden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Indent3Char">
    <w:name w:val="Body Text Indent 3 Char"/>
    <w:link w:val="BodyTextInden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ClosingChar">
    <w:name w:val="Closing Char"/>
    <w:link w:val="Clos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ateChar">
    <w:name w:val="Date Char"/>
    <w:link w:val="Dat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ocumentMapChar">
    <w:name w:val="Document Map Char"/>
    <w:link w:val="DocumentMap"/>
    <w:semiHidden/>
    <w:locked/>
    <w:rsid w:val="00BD3787"/>
    <w:rPr>
      <w:rFonts w:ascii="Tahoma" w:eastAsiaTheme="minorHAnsi" w:hAnsi="Tahoma" w:cs="Tahoma"/>
      <w:szCs w:val="22"/>
      <w:shd w:val="clear" w:color="auto" w:fill="000080"/>
      <w:lang w:eastAsia="en-US"/>
    </w:rPr>
  </w:style>
  <w:style w:type="character" w:customStyle="1" w:styleId="E-mailSignatureChar">
    <w:name w:val="E-mail Signature Char"/>
    <w:link w:val="E-mailSignatur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EndnoteTextChar">
    <w:name w:val="Endnote Text Char"/>
    <w:link w:val="EndnoteText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HTMLAddressChar">
    <w:name w:val="HTML Address Char"/>
    <w:link w:val="HTMLAddress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TMLPreformattedChar">
    <w:name w:val="HTML Preformatted Char"/>
    <w:link w:val="HTMLPreformatted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MacroTextChar">
    <w:name w:val="Macro Text Char"/>
    <w:link w:val="MacroText"/>
    <w:semiHidden/>
    <w:locked/>
    <w:rsid w:val="00BD3787"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link w:val="MessageHeader"/>
    <w:locked/>
    <w:rsid w:val="00BD3787"/>
    <w:rPr>
      <w:rFonts w:ascii="Arial" w:eastAsiaTheme="minorHAnsi" w:hAnsi="Arial" w:cs="Arial"/>
      <w:sz w:val="24"/>
      <w:szCs w:val="22"/>
      <w:shd w:val="pct20" w:color="auto" w:fill="auto"/>
      <w:lang w:eastAsia="en-US"/>
    </w:rPr>
  </w:style>
  <w:style w:type="character" w:customStyle="1" w:styleId="NoteHeadingChar">
    <w:name w:val="Note Heading Char"/>
    <w:aliases w:val="HN Char"/>
    <w:link w:val="NoteHead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PlainTextChar">
    <w:name w:val="Plain Text Char"/>
    <w:link w:val="PlainText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SalutationChar">
    <w:name w:val="Salutation Char"/>
    <w:link w:val="Salutation"/>
    <w:locked/>
    <w:rsid w:val="00BD3787"/>
    <w:rPr>
      <w:rFonts w:eastAsiaTheme="minorHAnsi" w:cstheme="minorBidi"/>
      <w:sz w:val="24"/>
      <w:szCs w:val="22"/>
      <w:lang w:eastAsia="en-US"/>
    </w:rPr>
  </w:style>
  <w:style w:type="paragraph" w:customStyle="1" w:styleId="StyleHeading1Left0cmFirstline0cm">
    <w:name w:val="Style Heading 1 + Left:  0 cm First line:  0 cm"/>
    <w:basedOn w:val="Heading1"/>
    <w:rsid w:val="00BD3787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BD3787"/>
    <w:pPr>
      <w:spacing w:after="120"/>
    </w:pPr>
    <w:rPr>
      <w:rFonts w:ascii="Arial" w:hAnsi="Arial"/>
      <w:b/>
    </w:rPr>
  </w:style>
  <w:style w:type="paragraph" w:customStyle="1" w:styleId="HeadingA3">
    <w:name w:val="Heading A3"/>
    <w:basedOn w:val="Heading3"/>
    <w:link w:val="HeadingA3CharChar"/>
    <w:rsid w:val="00BD3787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BD3787"/>
    <w:rPr>
      <w:rFonts w:ascii="Arial" w:eastAsiaTheme="minorHAnsi" w:hAnsi="Arial"/>
      <w:b/>
      <w:sz w:val="26"/>
      <w:lang w:eastAsia="en-US"/>
    </w:rPr>
  </w:style>
  <w:style w:type="paragraph" w:customStyle="1" w:styleId="StyleHeading4Left0ptFirstline0pt">
    <w:name w:val="Style Heading 4 + Left:  0 pt First line:  0 pt"/>
    <w:basedOn w:val="Heading4"/>
    <w:rsid w:val="00BD3787"/>
    <w:pPr>
      <w:numPr>
        <w:ilvl w:val="3"/>
      </w:numPr>
      <w:tabs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BD3787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BD3787"/>
    <w:pPr>
      <w:tabs>
        <w:tab w:val="left" w:pos="440"/>
      </w:tabs>
      <w:spacing w:after="120"/>
      <w:ind w:left="1080"/>
      <w:jc w:val="both"/>
    </w:pPr>
    <w:rPr>
      <w:szCs w:val="20"/>
    </w:rPr>
  </w:style>
  <w:style w:type="character" w:styleId="FollowedHyperlink">
    <w:name w:val="FollowedHyperlink"/>
    <w:rsid w:val="00BD3787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BD3787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BD3787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LDTabletextChar">
    <w:name w:val="LDTabletext Char"/>
    <w:link w:val="LDTabletext"/>
    <w:locked/>
    <w:rsid w:val="00BD3787"/>
    <w:rPr>
      <w:sz w:val="24"/>
      <w:szCs w:val="24"/>
      <w:lang w:eastAsia="en-US"/>
    </w:rPr>
  </w:style>
  <w:style w:type="paragraph" w:customStyle="1" w:styleId="Default">
    <w:name w:val="Default"/>
    <w:rsid w:val="00BD3787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eNumbered">
    <w:name w:val="Style Numbered"/>
    <w:rsid w:val="00BD3787"/>
    <w:pPr>
      <w:numPr>
        <w:numId w:val="19"/>
      </w:numPr>
    </w:pPr>
  </w:style>
  <w:style w:type="numbering" w:styleId="111111">
    <w:name w:val="Outline List 2"/>
    <w:basedOn w:val="NoList"/>
    <w:rsid w:val="00BD3787"/>
    <w:pPr>
      <w:numPr>
        <w:numId w:val="22"/>
      </w:numPr>
    </w:pPr>
  </w:style>
  <w:style w:type="numbering" w:customStyle="1" w:styleId="StyleOutlinenumbered">
    <w:name w:val="Style Outline numbered"/>
    <w:rsid w:val="00BD3787"/>
    <w:pPr>
      <w:numPr>
        <w:numId w:val="20"/>
      </w:numPr>
    </w:pPr>
  </w:style>
  <w:style w:type="numbering" w:customStyle="1" w:styleId="StyleNumbered1">
    <w:name w:val="Style Numbered1"/>
    <w:rsid w:val="00BD3787"/>
    <w:pPr>
      <w:numPr>
        <w:numId w:val="21"/>
      </w:numPr>
    </w:pPr>
  </w:style>
  <w:style w:type="character" w:customStyle="1" w:styleId="LDSubclauseHeadChar">
    <w:name w:val="LDSubclauseHead Char"/>
    <w:link w:val="LDSubclauseHead"/>
    <w:rsid w:val="00BD3787"/>
    <w:rPr>
      <w:sz w:val="24"/>
      <w:szCs w:val="24"/>
      <w:lang w:eastAsia="en-US"/>
    </w:rPr>
  </w:style>
  <w:style w:type="paragraph" w:customStyle="1" w:styleId="DJS-a">
    <w:name w:val="DJS-(a)"/>
    <w:basedOn w:val="Normal"/>
    <w:link w:val="DJS-aChar"/>
    <w:qFormat/>
    <w:rsid w:val="00BD3787"/>
    <w:pPr>
      <w:spacing w:before="120" w:after="120"/>
      <w:ind w:left="567" w:hanging="567"/>
    </w:pPr>
    <w:rPr>
      <w:lang w:eastAsia="en-AU"/>
    </w:rPr>
  </w:style>
  <w:style w:type="paragraph" w:customStyle="1" w:styleId="DJS-a-i">
    <w:name w:val="DJS-(a)-(i)"/>
    <w:basedOn w:val="DJS-a"/>
    <w:link w:val="DJS-a-iChar"/>
    <w:qFormat/>
    <w:rsid w:val="00BD3787"/>
    <w:pPr>
      <w:tabs>
        <w:tab w:val="left" w:pos="1134"/>
      </w:tabs>
      <w:ind w:left="1134"/>
    </w:pPr>
  </w:style>
  <w:style w:type="character" w:customStyle="1" w:styleId="DJS-aChar">
    <w:name w:val="DJS-(a) Char"/>
    <w:link w:val="DJS-a"/>
    <w:rsid w:val="00BD3787"/>
    <w:rPr>
      <w:rFonts w:eastAsiaTheme="minorHAnsi" w:cstheme="minorBidi"/>
      <w:sz w:val="24"/>
      <w:szCs w:val="22"/>
    </w:rPr>
  </w:style>
  <w:style w:type="character" w:customStyle="1" w:styleId="DJS-a-iChar">
    <w:name w:val="DJS-(a)-(i) Char"/>
    <w:link w:val="DJS-a-i"/>
    <w:rsid w:val="00BD3787"/>
    <w:rPr>
      <w:rFonts w:eastAsiaTheme="minorHAnsi" w:cstheme="minorBidi"/>
      <w:sz w:val="24"/>
      <w:szCs w:val="22"/>
    </w:rPr>
  </w:style>
  <w:style w:type="paragraph" w:customStyle="1" w:styleId="LDP11">
    <w:name w:val="LDP1 (1)"/>
    <w:basedOn w:val="Normal"/>
    <w:qFormat/>
    <w:rsid w:val="00BD3787"/>
    <w:pPr>
      <w:tabs>
        <w:tab w:val="num" w:pos="737"/>
      </w:tabs>
      <w:spacing w:before="60" w:after="60" w:line="240" w:lineRule="auto"/>
      <w:ind w:left="737" w:hanging="453"/>
    </w:pPr>
    <w:rPr>
      <w:rFonts w:eastAsia="Times New Roman"/>
      <w:szCs w:val="24"/>
    </w:rPr>
  </w:style>
  <w:style w:type="character" w:customStyle="1" w:styleId="pseditboxdisponly1">
    <w:name w:val="pseditbox_disponly1"/>
    <w:rsid w:val="00BD378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DP2iChar">
    <w:name w:val="LDP2 (i) Char"/>
    <w:link w:val="LDP2i"/>
    <w:rsid w:val="00BD3787"/>
    <w:rPr>
      <w:sz w:val="24"/>
      <w:szCs w:val="24"/>
      <w:lang w:eastAsia="en-US"/>
    </w:rPr>
  </w:style>
  <w:style w:type="paragraph" w:customStyle="1" w:styleId="Tabletext2">
    <w:name w:val="Tabletext"/>
    <w:aliases w:val="tt"/>
    <w:basedOn w:val="Normal"/>
    <w:rsid w:val="00BD3787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numbering" w:customStyle="1" w:styleId="AClist">
    <w:name w:val="AC list"/>
    <w:basedOn w:val="NoList"/>
    <w:uiPriority w:val="99"/>
    <w:locked/>
    <w:rsid w:val="00BD3787"/>
    <w:pPr>
      <w:numPr>
        <w:numId w:val="23"/>
      </w:numPr>
    </w:pPr>
  </w:style>
  <w:style w:type="paragraph" w:customStyle="1" w:styleId="Tablea">
    <w:name w:val="Table(a)"/>
    <w:aliases w:val="ta"/>
    <w:basedOn w:val="Normal"/>
    <w:rsid w:val="00BD3787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  <w:style w:type="paragraph" w:customStyle="1" w:styleId="Tablei">
    <w:name w:val="Table(i)"/>
    <w:aliases w:val="taa"/>
    <w:basedOn w:val="Normal"/>
    <w:rsid w:val="00BD3787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eastAsia="Times New Roman"/>
      <w:sz w:val="20"/>
      <w:szCs w:val="20"/>
      <w:lang w:eastAsia="en-AU"/>
    </w:rPr>
  </w:style>
  <w:style w:type="paragraph" w:customStyle="1" w:styleId="paragraph">
    <w:name w:val="paragraph"/>
    <w:aliases w:val="a,Paragraph"/>
    <w:basedOn w:val="Normal"/>
    <w:link w:val="paragraphChar"/>
    <w:rsid w:val="00BD3787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BD3787"/>
    <w:rPr>
      <w:rFonts w:eastAsiaTheme="minorHAnsi" w:cstheme="minorBidi"/>
      <w:sz w:val="22"/>
    </w:rPr>
  </w:style>
  <w:style w:type="paragraph" w:customStyle="1" w:styleId="paragraphsub">
    <w:name w:val="paragraph(sub)"/>
    <w:aliases w:val="aa"/>
    <w:basedOn w:val="Normal"/>
    <w:rsid w:val="00BD3787"/>
    <w:pPr>
      <w:tabs>
        <w:tab w:val="right" w:pos="1985"/>
      </w:tabs>
      <w:spacing w:before="40"/>
      <w:ind w:left="2098" w:hanging="2098"/>
    </w:pPr>
    <w:rPr>
      <w:sz w:val="22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BD3787"/>
    <w:pPr>
      <w:widowControl w:val="0"/>
    </w:pPr>
    <w:rPr>
      <w:rFonts w:ascii="Calibri" w:hAnsi="Calibri"/>
      <w:sz w:val="22"/>
      <w:lang w:val="en-US"/>
    </w:rPr>
  </w:style>
  <w:style w:type="character" w:styleId="FootnoteReference">
    <w:name w:val="footnote reference"/>
    <w:uiPriority w:val="99"/>
    <w:unhideWhenUsed/>
    <w:rsid w:val="00BD3787"/>
    <w:rPr>
      <w:vertAlign w:val="superscript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D3787"/>
    <w:pPr>
      <w:keepNext/>
      <w:keepLines/>
      <w:spacing w:before="280"/>
      <w:ind w:left="1134" w:hanging="1134"/>
      <w:outlineLvl w:val="4"/>
    </w:pPr>
    <w:rPr>
      <w:b/>
      <w:kern w:val="28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BD3787"/>
    <w:pPr>
      <w:tabs>
        <w:tab w:val="right" w:pos="1021"/>
      </w:tabs>
      <w:spacing w:before="180"/>
      <w:ind w:left="1134" w:hanging="1134"/>
    </w:pPr>
    <w:rPr>
      <w:sz w:val="22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BD3787"/>
    <w:pPr>
      <w:spacing w:before="122"/>
      <w:ind w:left="1985" w:hanging="851"/>
    </w:pPr>
    <w:rPr>
      <w:sz w:val="18"/>
      <w:szCs w:val="20"/>
      <w:lang w:eastAsia="en-AU"/>
    </w:rPr>
  </w:style>
  <w:style w:type="paragraph" w:customStyle="1" w:styleId="TLPNotebullet">
    <w:name w:val="TLPNote(bullet)"/>
    <w:basedOn w:val="Normal"/>
    <w:rsid w:val="00BD3787"/>
    <w:pPr>
      <w:numPr>
        <w:numId w:val="2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,subsection Char"/>
    <w:link w:val="Subsection"/>
    <w:rsid w:val="00BD3787"/>
    <w:rPr>
      <w:rFonts w:eastAsiaTheme="minorHAnsi" w:cstheme="minorBidi"/>
      <w:sz w:val="22"/>
    </w:rPr>
  </w:style>
  <w:style w:type="character" w:customStyle="1" w:styleId="ActHead5Char">
    <w:name w:val="ActHead 5 Char"/>
    <w:aliases w:val="s Char"/>
    <w:link w:val="ActHead5"/>
    <w:rsid w:val="00BD3787"/>
    <w:rPr>
      <w:rFonts w:eastAsiaTheme="minorHAnsi" w:cstheme="minorBidi"/>
      <w:b/>
      <w:kern w:val="28"/>
      <w:sz w:val="24"/>
    </w:rPr>
  </w:style>
  <w:style w:type="table" w:customStyle="1" w:styleId="LightList10">
    <w:name w:val="Light List10"/>
    <w:basedOn w:val="TableNormal"/>
    <w:next w:val="LightList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D3787"/>
    <w:pPr>
      <w:keepNext w:val="0"/>
      <w:keepLines/>
      <w:tabs>
        <w:tab w:val="left" w:pos="1701"/>
      </w:tabs>
      <w:spacing w:before="360" w:after="360"/>
      <w:jc w:val="center"/>
      <w:outlineLvl w:val="9"/>
    </w:pPr>
    <w:rPr>
      <w:b/>
      <w:bCs/>
      <w:sz w:val="28"/>
      <w:szCs w:val="28"/>
      <w:lang w:val="en-US" w:eastAsia="ja-JP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BD3787"/>
    <w:pPr>
      <w:spacing w:before="60" w:line="276" w:lineRule="auto"/>
      <w:ind w:left="440"/>
    </w:pPr>
    <w:rPr>
      <w:rFonts w:ascii="Calibri" w:hAnsi="Calibri"/>
      <w:i/>
      <w:iCs/>
      <w:sz w:val="20"/>
      <w:szCs w:val="20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BD3787"/>
    <w:pPr>
      <w:spacing w:before="60" w:line="276" w:lineRule="auto"/>
      <w:ind w:left="660"/>
    </w:pPr>
    <w:rPr>
      <w:rFonts w:ascii="Calibri" w:hAnsi="Calibri"/>
      <w:sz w:val="18"/>
      <w:szCs w:val="18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BD3787"/>
    <w:pPr>
      <w:spacing w:before="60" w:line="276" w:lineRule="auto"/>
      <w:ind w:left="880"/>
    </w:pPr>
    <w:rPr>
      <w:rFonts w:ascii="Calibri" w:hAnsi="Calibri"/>
      <w:sz w:val="18"/>
      <w:szCs w:val="18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BD3787"/>
    <w:pPr>
      <w:spacing w:before="60" w:line="276" w:lineRule="auto"/>
      <w:ind w:left="1100"/>
    </w:pPr>
    <w:rPr>
      <w:rFonts w:ascii="Calibri" w:hAnsi="Calibri"/>
      <w:sz w:val="18"/>
      <w:szCs w:val="18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BD3787"/>
    <w:pPr>
      <w:spacing w:before="60" w:line="276" w:lineRule="auto"/>
      <w:ind w:left="1320"/>
    </w:pPr>
    <w:rPr>
      <w:rFonts w:ascii="Calibri" w:hAnsi="Calibri"/>
      <w:sz w:val="18"/>
      <w:szCs w:val="18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BD3787"/>
    <w:pPr>
      <w:spacing w:before="60" w:line="276" w:lineRule="auto"/>
      <w:ind w:left="1540"/>
    </w:pPr>
    <w:rPr>
      <w:rFonts w:ascii="Calibri" w:hAnsi="Calibri"/>
      <w:sz w:val="18"/>
      <w:szCs w:val="18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BD3787"/>
    <w:pPr>
      <w:spacing w:before="60" w:line="276" w:lineRule="auto"/>
      <w:ind w:left="1760"/>
    </w:pPr>
    <w:rPr>
      <w:rFonts w:ascii="Calibri" w:hAnsi="Calibri"/>
      <w:sz w:val="18"/>
      <w:szCs w:val="18"/>
    </w:rPr>
  </w:style>
  <w:style w:type="character" w:customStyle="1" w:styleId="SubtleEmphasis1">
    <w:name w:val="Subtle Emphasis1"/>
    <w:uiPriority w:val="19"/>
    <w:qFormat/>
    <w:rsid w:val="00BD3787"/>
    <w:rPr>
      <w:i/>
      <w:iCs/>
      <w:color w:val="808080"/>
    </w:rPr>
  </w:style>
  <w:style w:type="paragraph" w:customStyle="1" w:styleId="Subtitle1">
    <w:name w:val="Subtitle1"/>
    <w:basedOn w:val="Normal"/>
    <w:next w:val="Normal"/>
    <w:uiPriority w:val="11"/>
    <w:qFormat/>
    <w:rsid w:val="00BD3787"/>
    <w:pPr>
      <w:numPr>
        <w:ilvl w:val="1"/>
      </w:numPr>
      <w:spacing w:before="240"/>
    </w:pPr>
    <w:rPr>
      <w:rFonts w:ascii="Arial" w:hAnsi="Arial"/>
      <w:b/>
      <w:iCs/>
      <w:color w:val="3333CC"/>
    </w:rPr>
  </w:style>
  <w:style w:type="paragraph" w:customStyle="1" w:styleId="List1">
    <w:name w:val="List1"/>
    <w:basedOn w:val="Normal"/>
    <w:next w:val="List"/>
    <w:uiPriority w:val="99"/>
    <w:unhideWhenUsed/>
    <w:rsid w:val="00BD3787"/>
    <w:pPr>
      <w:spacing w:before="120" w:after="120" w:line="276" w:lineRule="auto"/>
      <w:ind w:hanging="284"/>
      <w:contextualSpacing/>
    </w:pPr>
    <w:rPr>
      <w:rFonts w:ascii="Arial" w:hAnsi="Arial"/>
      <w:vanish/>
      <w:lang w:eastAsia="en-AU"/>
    </w:rPr>
  </w:style>
  <w:style w:type="paragraph" w:customStyle="1" w:styleId="List21">
    <w:name w:val="List 21"/>
    <w:basedOn w:val="Normal"/>
    <w:next w:val="List2"/>
    <w:uiPriority w:val="99"/>
    <w:unhideWhenUsed/>
    <w:rsid w:val="00BD3787"/>
    <w:pPr>
      <w:spacing w:line="300" w:lineRule="auto"/>
      <w:ind w:hanging="284"/>
      <w:contextualSpacing/>
    </w:pPr>
    <w:rPr>
      <w:rFonts w:ascii="Arial" w:hAnsi="Arial"/>
      <w:lang w:eastAsia="en-AU"/>
    </w:rPr>
  </w:style>
  <w:style w:type="paragraph" w:customStyle="1" w:styleId="List31">
    <w:name w:val="List 31"/>
    <w:basedOn w:val="ListNumber2"/>
    <w:next w:val="List3"/>
    <w:uiPriority w:val="99"/>
    <w:unhideWhenUsed/>
    <w:rsid w:val="00BD3787"/>
    <w:pPr>
      <w:numPr>
        <w:numId w:val="0"/>
      </w:numPr>
      <w:tabs>
        <w:tab w:val="num" w:pos="360"/>
      </w:tabs>
      <w:spacing w:line="300" w:lineRule="auto"/>
      <w:ind w:left="3501" w:hanging="360"/>
      <w:contextualSpacing/>
    </w:pPr>
    <w:rPr>
      <w:rFonts w:ascii="Arial" w:hAnsi="Arial"/>
      <w:sz w:val="22"/>
      <w:lang w:eastAsia="en-AU"/>
    </w:rPr>
  </w:style>
  <w:style w:type="paragraph" w:customStyle="1" w:styleId="ListNumber21">
    <w:name w:val="List Number 21"/>
    <w:basedOn w:val="Normal"/>
    <w:next w:val="ListNumber2"/>
    <w:uiPriority w:val="99"/>
    <w:semiHidden/>
    <w:unhideWhenUsed/>
    <w:rsid w:val="00BD3787"/>
    <w:pPr>
      <w:spacing w:after="200" w:line="276" w:lineRule="auto"/>
      <w:ind w:left="851" w:hanging="426"/>
      <w:contextualSpacing/>
    </w:pPr>
    <w:rPr>
      <w:rFonts w:ascii="Calibri" w:hAnsi="Calibri"/>
    </w:rPr>
  </w:style>
  <w:style w:type="paragraph" w:customStyle="1" w:styleId="unHeading2">
    <w:name w:val="unHeading2"/>
    <w:basedOn w:val="Heading2"/>
    <w:next w:val="Normal"/>
    <w:qFormat/>
    <w:rsid w:val="00BD3787"/>
    <w:pPr>
      <w:keepLines/>
      <w:widowControl w:val="0"/>
      <w:spacing w:before="360" w:after="120" w:line="276" w:lineRule="auto"/>
    </w:pPr>
    <w:rPr>
      <w:color w:val="1F497D"/>
      <w:kern w:val="32"/>
      <w:sz w:val="28"/>
      <w:szCs w:val="20"/>
    </w:rPr>
  </w:style>
  <w:style w:type="character" w:customStyle="1" w:styleId="SubtitleChar1">
    <w:name w:val="Subtitle Char1"/>
    <w:uiPriority w:val="11"/>
    <w:rsid w:val="00BD378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msonormal0">
    <w:name w:val="msonormal"/>
    <w:basedOn w:val="Normal"/>
    <w:rsid w:val="00BD3787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customStyle="1" w:styleId="Parai">
    <w:name w:val="Para (i)"/>
    <w:basedOn w:val="Normal"/>
    <w:qFormat/>
    <w:rsid w:val="00BD3787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886"/>
    </w:pPr>
    <w:rPr>
      <w:rFonts w:eastAsia="Times New Roman"/>
      <w:szCs w:val="24"/>
    </w:rPr>
  </w:style>
  <w:style w:type="paragraph" w:customStyle="1" w:styleId="Paraa">
    <w:name w:val="Para (a)"/>
    <w:basedOn w:val="Normal"/>
    <w:qFormat/>
    <w:rsid w:val="00BD3787"/>
    <w:pPr>
      <w:keepNext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/>
    </w:pPr>
    <w:rPr>
      <w:rFonts w:eastAsia="Times New Roman"/>
      <w:spacing w:val="-5"/>
      <w:szCs w:val="24"/>
    </w:rPr>
  </w:style>
  <w:style w:type="paragraph" w:customStyle="1" w:styleId="LDDivisionheading">
    <w:name w:val="LDDivision heading"/>
    <w:basedOn w:val="LDScheduleheading"/>
    <w:link w:val="LDDivisionheadingChar"/>
    <w:rsid w:val="00BD3787"/>
    <w:pPr>
      <w:spacing w:before="240" w:after="240"/>
    </w:pPr>
    <w:rPr>
      <w:rFonts w:cs="Times New Roman"/>
      <w:bCs/>
      <w:color w:val="000000"/>
      <w:szCs w:val="20"/>
    </w:rPr>
  </w:style>
  <w:style w:type="paragraph" w:customStyle="1" w:styleId="LDPartheading2">
    <w:name w:val="LD Part heading 2"/>
    <w:basedOn w:val="LDDivisionheading"/>
    <w:link w:val="LDPartheading2Char"/>
    <w:qFormat/>
    <w:rsid w:val="00BD3787"/>
    <w:pPr>
      <w:pageBreakBefore/>
      <w:spacing w:before="200"/>
    </w:pPr>
  </w:style>
  <w:style w:type="paragraph" w:customStyle="1" w:styleId="LDAppendixHeading">
    <w:name w:val="LDAppendix Heading"/>
    <w:basedOn w:val="LDClauseHeading"/>
    <w:link w:val="LDAppendixHeadingChar"/>
    <w:rsid w:val="00BD3787"/>
    <w:pPr>
      <w:spacing w:before="240" w:after="240"/>
      <w:ind w:left="1843" w:hanging="1843"/>
    </w:pPr>
    <w:rPr>
      <w:rFonts w:ascii="Arial" w:hAnsi="Arial"/>
      <w:bCs/>
      <w:szCs w:val="20"/>
    </w:rPr>
  </w:style>
  <w:style w:type="character" w:customStyle="1" w:styleId="LDDivisionheadingChar">
    <w:name w:val="LDDivision heading Char"/>
    <w:link w:val="LDDivisionheading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LDPartheading2Char">
    <w:name w:val="LD Part heading 2 Char"/>
    <w:basedOn w:val="LDDivisionheadingChar"/>
    <w:link w:val="LDPartheading2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D3787"/>
    <w:rPr>
      <w:color w:val="808080"/>
      <w:shd w:val="clear" w:color="auto" w:fill="E6E6E6"/>
    </w:rPr>
  </w:style>
  <w:style w:type="paragraph" w:customStyle="1" w:styleId="LDsub-sub-sub-subparaI">
    <w:name w:val="LD sub-sub-sub-subpara (I)"/>
    <w:basedOn w:val="LDP3A"/>
    <w:link w:val="LDsub-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paragraph" w:customStyle="1" w:styleId="LDFIGURE">
    <w:name w:val="LD FIGURE"/>
    <w:basedOn w:val="LDClauseHeading"/>
    <w:link w:val="LDFIGUREChar"/>
    <w:qFormat/>
    <w:rsid w:val="00BD3787"/>
    <w:rPr>
      <w:rFonts w:ascii="Arial" w:hAnsi="Arial"/>
    </w:rPr>
  </w:style>
  <w:style w:type="character" w:customStyle="1" w:styleId="LDP3AChar">
    <w:name w:val="LDP3 (A) Char"/>
    <w:basedOn w:val="LDP2iChar"/>
    <w:link w:val="LDP3A"/>
    <w:rsid w:val="00BD3787"/>
    <w:rPr>
      <w:sz w:val="24"/>
      <w:szCs w:val="24"/>
      <w:lang w:eastAsia="en-US"/>
    </w:rPr>
  </w:style>
  <w:style w:type="character" w:customStyle="1" w:styleId="LDsub-sub-sub-subparaIChar">
    <w:name w:val="LD sub-sub-sub-subpara (I) Char"/>
    <w:basedOn w:val="LDP3AChar"/>
    <w:link w:val="LDsub-sub-sub-subparaI"/>
    <w:rsid w:val="00BD3787"/>
    <w:rPr>
      <w:sz w:val="24"/>
      <w:szCs w:val="24"/>
      <w:lang w:eastAsia="en-US"/>
    </w:rPr>
  </w:style>
  <w:style w:type="paragraph" w:customStyle="1" w:styleId="ShortT">
    <w:name w:val="ShortT"/>
    <w:basedOn w:val="Normal"/>
    <w:next w:val="Normal"/>
    <w:qFormat/>
    <w:rsid w:val="00BD3787"/>
    <w:pPr>
      <w:spacing w:after="0" w:line="240" w:lineRule="auto"/>
    </w:pPr>
    <w:rPr>
      <w:rFonts w:eastAsia="Times New Roman"/>
      <w:b/>
      <w:sz w:val="40"/>
      <w:szCs w:val="20"/>
      <w:lang w:eastAsia="en-AU"/>
    </w:rPr>
  </w:style>
  <w:style w:type="character" w:customStyle="1" w:styleId="LDFIGUREChar">
    <w:name w:val="LD FIGURE Char"/>
    <w:basedOn w:val="LDClauseHeadingChar"/>
    <w:link w:val="LDFIGURE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ClauseHeading2">
    <w:name w:val="LDClauseHeading2"/>
    <w:basedOn w:val="LDClauseHeading"/>
    <w:link w:val="LDClauseHeading2Char"/>
    <w:qFormat/>
    <w:rsid w:val="00BD3787"/>
    <w:pPr>
      <w:tabs>
        <w:tab w:val="clear" w:pos="737"/>
      </w:tabs>
      <w:spacing w:before="240" w:after="120" w:line="259" w:lineRule="auto"/>
      <w:ind w:left="680" w:hanging="680"/>
      <w:outlineLvl w:val="2"/>
    </w:pPr>
    <w:rPr>
      <w:rFonts w:ascii="Arial" w:hAnsi="Arial"/>
    </w:rPr>
  </w:style>
  <w:style w:type="paragraph" w:customStyle="1" w:styleId="LDScheduleheadingcontinued">
    <w:name w:val="LDSchedule heading continued"/>
    <w:basedOn w:val="LDScheduleheading"/>
    <w:link w:val="LDScheduleheadingcontinuedChar"/>
    <w:qFormat/>
    <w:rsid w:val="00BD3787"/>
    <w:pPr>
      <w:pageBreakBefore/>
      <w:spacing w:before="200"/>
    </w:pPr>
  </w:style>
  <w:style w:type="character" w:customStyle="1" w:styleId="LDClauseHeading2Char">
    <w:name w:val="LDClauseHeading2 Char"/>
    <w:basedOn w:val="LDClauseHeadingChar"/>
    <w:link w:val="LDClauseHeading2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Parthead2continued">
    <w:name w:val="LD Part head 2 continued"/>
    <w:basedOn w:val="LDPartheading2"/>
    <w:link w:val="LDParthead2continuedChar"/>
    <w:qFormat/>
    <w:rsid w:val="00BD3787"/>
  </w:style>
  <w:style w:type="character" w:customStyle="1" w:styleId="LDScheduleheadingcontinuedChar">
    <w:name w:val="LDSchedule heading continued Char"/>
    <w:basedOn w:val="LDScheduleheadingChar"/>
    <w:link w:val="LDScheduleheadingcontinued"/>
    <w:rsid w:val="00BD3787"/>
    <w:rPr>
      <w:rFonts w:ascii="Arial" w:hAnsi="Arial" w:cs="Arial"/>
      <w:b/>
      <w:sz w:val="24"/>
      <w:szCs w:val="24"/>
      <w:lang w:eastAsia="en-US"/>
    </w:rPr>
  </w:style>
  <w:style w:type="paragraph" w:customStyle="1" w:styleId="LDAppendixHeading2">
    <w:name w:val="LDAppendix Heading 2"/>
    <w:basedOn w:val="LDAppendixHeading"/>
    <w:link w:val="LDAppendixHeading2Char"/>
    <w:qFormat/>
    <w:rsid w:val="00BD3787"/>
    <w:pPr>
      <w:tabs>
        <w:tab w:val="clear" w:pos="737"/>
        <w:tab w:val="left" w:pos="1843"/>
      </w:tabs>
    </w:pPr>
  </w:style>
  <w:style w:type="character" w:customStyle="1" w:styleId="LDParthead2continuedChar">
    <w:name w:val="LD Part head 2 continued Char"/>
    <w:basedOn w:val="LDPartheading2Char"/>
    <w:link w:val="LDParthead2continued"/>
    <w:rsid w:val="00BD3787"/>
    <w:rPr>
      <w:rFonts w:ascii="Arial" w:hAnsi="Arial"/>
      <w:b/>
      <w:bCs/>
      <w:color w:val="000000"/>
      <w:sz w:val="24"/>
      <w:lang w:eastAsia="en-US"/>
    </w:rPr>
  </w:style>
  <w:style w:type="paragraph" w:customStyle="1" w:styleId="LDAppendixHeading3">
    <w:name w:val="LDAppendix Heading 3"/>
    <w:basedOn w:val="LDAppendixHeading"/>
    <w:link w:val="LDAppendixHeading3Char"/>
    <w:qFormat/>
    <w:rsid w:val="00BD3787"/>
  </w:style>
  <w:style w:type="character" w:customStyle="1" w:styleId="LDAppendixHeadingChar">
    <w:name w:val="LDAppendix Heading Char"/>
    <w:link w:val="LDAppendixHeading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2Char">
    <w:name w:val="LDAppendix Heading 2 Char"/>
    <w:basedOn w:val="LDAppendixHeadingChar"/>
    <w:link w:val="LDAppendixHeading2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3Char">
    <w:name w:val="LDAppendix Heading 3 Char"/>
    <w:basedOn w:val="LDAppendixHeadingChar"/>
    <w:link w:val="LDAppendixHeading3"/>
    <w:rsid w:val="00BD3787"/>
    <w:rPr>
      <w:rFonts w:ascii="Arial" w:hAnsi="Arial"/>
      <w:b/>
      <w:bCs/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3787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D3787"/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paragraph" w:customStyle="1" w:styleId="LDPsub-sub-subparaI">
    <w:name w:val="LDP sub-sub-subpara (I)"/>
    <w:basedOn w:val="LDP3A"/>
    <w:link w:val="LDP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character" w:customStyle="1" w:styleId="LDPsub-sub-subparaIChar">
    <w:name w:val="LDP sub-sub-subpara (I) Char"/>
    <w:link w:val="LDPsub-sub-subparaI"/>
    <w:rsid w:val="00BD3787"/>
    <w:rPr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BD3787"/>
    <w:pPr>
      <w:keepNext/>
      <w:spacing w:before="480" w:after="120" w:line="240" w:lineRule="auto"/>
    </w:pPr>
    <w:rPr>
      <w:rFonts w:ascii="Arial" w:eastAsia="Times New Roman" w:hAnsi="Arial" w:cs="Times New Roman"/>
      <w:b/>
      <w:szCs w:val="24"/>
    </w:rPr>
  </w:style>
  <w:style w:type="paragraph" w:customStyle="1" w:styleId="LDAppendixHeadingcontinued">
    <w:name w:val="LDAppendix Heading continued"/>
    <w:basedOn w:val="LDAppendixHeading"/>
    <w:link w:val="LDAppendixHeadingcontinuedChar"/>
    <w:qFormat/>
    <w:rsid w:val="00BD3787"/>
  </w:style>
  <w:style w:type="character" w:customStyle="1" w:styleId="LDAppendixHeadingcontinuedChar">
    <w:name w:val="LDAppendix Heading continued Char"/>
    <w:basedOn w:val="LDAppendixHeadingChar"/>
    <w:link w:val="LDAppendixHeadingcontinued"/>
    <w:rsid w:val="00BD3787"/>
    <w:rPr>
      <w:rFonts w:ascii="Arial" w:hAnsi="Arial"/>
      <w:b/>
      <w:bCs/>
      <w:sz w:val="24"/>
      <w:lang w:eastAsia="en-US"/>
    </w:rPr>
  </w:style>
  <w:style w:type="character" w:customStyle="1" w:styleId="notetextChar">
    <w:name w:val="note(text) Char"/>
    <w:aliases w:val="n Char"/>
    <w:basedOn w:val="DefaultParagraphFont"/>
    <w:link w:val="notetext"/>
    <w:rsid w:val="00617D25"/>
    <w:rPr>
      <w:rFonts w:eastAsiaTheme="minorHAnsi" w:cstheme="minorBidi"/>
      <w:sz w:val="18"/>
    </w:rPr>
  </w:style>
  <w:style w:type="character" w:customStyle="1" w:styleId="LDAmendHeadingChar">
    <w:name w:val="LDAmendHeading Char"/>
    <w:link w:val="LDAmendHeading"/>
    <w:rsid w:val="00BE5F3F"/>
    <w:rPr>
      <w:rFonts w:ascii="Arial" w:hAnsi="Arial"/>
      <w:b/>
      <w:sz w:val="24"/>
      <w:szCs w:val="24"/>
      <w:lang w:eastAsia="en-US"/>
    </w:rPr>
  </w:style>
  <w:style w:type="numbering" w:customStyle="1" w:styleId="SDbulletlist">
    <w:name w:val="SD bullet list"/>
    <w:uiPriority w:val="99"/>
    <w:rsid w:val="00704B70"/>
    <w:pPr>
      <w:numPr>
        <w:numId w:val="25"/>
      </w:numPr>
    </w:pPr>
  </w:style>
  <w:style w:type="character" w:customStyle="1" w:styleId="italics">
    <w:name w:val="italics"/>
    <w:uiPriority w:val="1"/>
    <w:qFormat/>
    <w:rsid w:val="0018713C"/>
    <w:rPr>
      <w:i/>
    </w:rPr>
  </w:style>
  <w:style w:type="character" w:customStyle="1" w:styleId="bold">
    <w:name w:val="bold"/>
    <w:uiPriority w:val="1"/>
    <w:qFormat/>
    <w:rsid w:val="0018713C"/>
    <w:rPr>
      <w:b/>
    </w:rPr>
  </w:style>
  <w:style w:type="table" w:customStyle="1" w:styleId="SDadvisory">
    <w:name w:val="SD advisory"/>
    <w:basedOn w:val="TableNormal"/>
    <w:uiPriority w:val="99"/>
    <w:rsid w:val="0018713C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</w:tcPr>
  </w:style>
  <w:style w:type="paragraph" w:customStyle="1" w:styleId="pf0">
    <w:name w:val="pf0"/>
    <w:basedOn w:val="Normal"/>
    <w:rsid w:val="000E2E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cf01">
    <w:name w:val="cf01"/>
    <w:basedOn w:val="DefaultParagraphFont"/>
    <w:rsid w:val="000E2E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E2ECD"/>
    <w:rPr>
      <w:rFonts w:ascii="Segoe UI" w:hAnsi="Segoe UI" w:cs="Segoe UI" w:hint="default"/>
      <w:b/>
      <w:b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92C0A"/>
    <w:rPr>
      <w:color w:val="2B579A"/>
      <w:shd w:val="clear" w:color="auto" w:fill="E1DFDD"/>
    </w:rPr>
  </w:style>
  <w:style w:type="paragraph" w:customStyle="1" w:styleId="TableOfStatRules">
    <w:name w:val="TableOfStatRules"/>
    <w:basedOn w:val="Normal"/>
    <w:rsid w:val="00140EDB"/>
    <w:pPr>
      <w:tabs>
        <w:tab w:val="left" w:pos="567"/>
      </w:tabs>
      <w:overflowPunct w:val="0"/>
      <w:autoSpaceDE w:val="0"/>
      <w:autoSpaceDN w:val="0"/>
      <w:adjustRightInd w:val="0"/>
      <w:spacing w:before="60" w:after="0" w:line="200" w:lineRule="exact"/>
      <w:textAlignment w:val="baseline"/>
    </w:pPr>
    <w:rPr>
      <w:rFonts w:ascii="Arial" w:eastAsia="Times New Roman" w:hAnsi="Arial" w:cs="Times New Roman"/>
      <w:noProof/>
      <w:sz w:val="18"/>
      <w:szCs w:val="24"/>
      <w:lang w:eastAsia="en-AU"/>
    </w:rPr>
  </w:style>
  <w:style w:type="paragraph" w:customStyle="1" w:styleId="pf1">
    <w:name w:val="pf1"/>
    <w:basedOn w:val="Normal"/>
    <w:rsid w:val="00C71E61"/>
    <w:pPr>
      <w:spacing w:before="100" w:beforeAutospacing="1" w:after="100" w:afterAutospacing="1" w:line="240" w:lineRule="auto"/>
      <w:ind w:left="1600"/>
    </w:pPr>
    <w:rPr>
      <w:rFonts w:eastAsia="Times New Roman" w:cs="Times New Roman"/>
      <w:szCs w:val="24"/>
      <w:lang w:eastAsia="en-AU"/>
    </w:rPr>
  </w:style>
  <w:style w:type="character" w:customStyle="1" w:styleId="cf21">
    <w:name w:val="cf21"/>
    <w:basedOn w:val="DefaultParagraphFont"/>
    <w:rsid w:val="00C71E61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C71E61"/>
    <w:rPr>
      <w:rFonts w:ascii="Segoe UI" w:hAnsi="Segoe UI" w:cs="Segoe UI" w:hint="default"/>
      <w:b/>
      <w:bCs/>
      <w:i/>
      <w:iCs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C71E61"/>
    <w:rPr>
      <w:rFonts w:ascii="Segoe UI" w:hAnsi="Segoe UI" w:cs="Segoe UI" w:hint="default"/>
      <w:b/>
      <w:bCs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6.png@01DA4779.6D58EC1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daa707928a8d8d8d66eff672ddcade99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c781eae0016ec8fff8a246a9515b3032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A331-88CB-4BA4-93B4-C9701152BD3F}">
  <ds:schemaRefs>
    <ds:schemaRef ds:uri="http://purl.org/dc/elements/1.1/"/>
    <ds:schemaRef ds:uri="http://schemas.microsoft.com/office/2006/metadata/properties"/>
    <ds:schemaRef ds:uri="http://purl.org/dc/terms/"/>
    <ds:schemaRef ds:uri="f8659690-d3c8-47b5-b3b3-85ad8ced11e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6e66ea9-5730-4944-8dab-9fca3d60fd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89AC26-A3E8-4828-A988-F9B84BF91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08750-7158-46A8-85E4-E3219C024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E9CC41-215B-4B00-B829-EB889D64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17</TotalTime>
  <Pages>9</Pages>
  <Words>2252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 Manual of Standards (Chief Remote Pilot Licence Instructor and Other Matters) Amendment Instrument 2024</vt:lpstr>
    </vt:vector>
  </TitlesOfParts>
  <Company>Civil Aviation Safety Authority</Company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 Manual of Standards (Chief Remote Pilot Licence Instructor and Other Matters) Amendment Instrument 2024</dc:title>
  <dc:subject>Amendments to Part 101 Manual of Standards</dc:subject>
  <dc:creator>Civil Aviation Safety Authority</dc:creator>
  <cp:keywords/>
  <cp:lastModifiedBy>Spesyvy, Nadia</cp:lastModifiedBy>
  <cp:revision>16</cp:revision>
  <cp:lastPrinted>2024-01-16T03:43:00Z</cp:lastPrinted>
  <dcterms:created xsi:type="dcterms:W3CDTF">2024-04-01T11:06:00Z</dcterms:created>
  <dcterms:modified xsi:type="dcterms:W3CDTF">2024-04-04T05:43:00Z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