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96DD9" w14:textId="648FE9B5" w:rsidR="00121D44" w:rsidRPr="00592B69" w:rsidRDefault="00121D44" w:rsidP="00234985">
      <w:pPr>
        <w:shd w:val="clear" w:color="auto" w:fill="FFFFFF"/>
        <w:spacing w:after="0" w:line="360" w:lineRule="auto"/>
        <w:jc w:val="center"/>
        <w:outlineLvl w:val="0"/>
        <w:rPr>
          <w:rFonts w:ascii="Times New Roman" w:eastAsia="Times New Roman" w:hAnsi="Times New Roman" w:cs="Times New Roman"/>
          <w:b/>
          <w:bCs/>
          <w:i/>
          <w:iCs/>
          <w:color w:val="000000"/>
          <w:spacing w:val="-2"/>
          <w:kern w:val="36"/>
          <w:sz w:val="28"/>
          <w:szCs w:val="28"/>
          <w:lang w:val="en-AU" w:eastAsia="en-AU"/>
        </w:rPr>
      </w:pPr>
      <w:r w:rsidRPr="00592B69">
        <w:rPr>
          <w:rFonts w:ascii="Times New Roman" w:eastAsia="Times New Roman" w:hAnsi="Times New Roman" w:cs="Times New Roman"/>
          <w:b/>
          <w:bCs/>
          <w:i/>
          <w:iCs/>
          <w:color w:val="000000"/>
          <w:spacing w:val="-2"/>
          <w:kern w:val="36"/>
          <w:sz w:val="28"/>
          <w:szCs w:val="28"/>
          <w:lang w:val="en-AU" w:eastAsia="en-AU"/>
        </w:rPr>
        <w:t>Legislation (Deferral of Sunsetting—</w:t>
      </w:r>
      <w:r>
        <w:rPr>
          <w:rFonts w:ascii="Times New Roman" w:eastAsia="Times New Roman" w:hAnsi="Times New Roman" w:cs="Times New Roman"/>
          <w:b/>
          <w:bCs/>
          <w:i/>
          <w:iCs/>
          <w:color w:val="000000"/>
          <w:spacing w:val="-2"/>
          <w:kern w:val="36"/>
          <w:sz w:val="28"/>
          <w:szCs w:val="28"/>
          <w:lang w:val="en-AU" w:eastAsia="en-AU"/>
        </w:rPr>
        <w:t>E</w:t>
      </w:r>
      <w:r w:rsidRPr="00121D44">
        <w:rPr>
          <w:rFonts w:ascii="Times New Roman" w:eastAsia="Times New Roman" w:hAnsi="Times New Roman" w:cs="Times New Roman"/>
          <w:b/>
          <w:bCs/>
          <w:i/>
          <w:iCs/>
          <w:color w:val="000000"/>
          <w:spacing w:val="-2"/>
          <w:kern w:val="36"/>
          <w:sz w:val="28"/>
          <w:szCs w:val="28"/>
          <w:lang w:val="en-AU" w:eastAsia="en-AU"/>
        </w:rPr>
        <w:t>nvironment Protection and Biodiversity Conservation Regulations</w:t>
      </w:r>
      <w:r w:rsidRPr="00592B69">
        <w:rPr>
          <w:rFonts w:ascii="Times New Roman" w:eastAsia="Times New Roman" w:hAnsi="Times New Roman" w:cs="Times New Roman"/>
          <w:b/>
          <w:bCs/>
          <w:i/>
          <w:iCs/>
          <w:color w:val="000000"/>
          <w:spacing w:val="-2"/>
          <w:kern w:val="36"/>
          <w:sz w:val="28"/>
          <w:szCs w:val="28"/>
          <w:lang w:val="en-AU" w:eastAsia="en-AU"/>
        </w:rPr>
        <w:t>) Certificate 202</w:t>
      </w:r>
      <w:bookmarkStart w:id="0" w:name="_Hlk142482684"/>
      <w:r>
        <w:rPr>
          <w:rFonts w:ascii="Times New Roman" w:eastAsia="Times New Roman" w:hAnsi="Times New Roman" w:cs="Times New Roman"/>
          <w:b/>
          <w:bCs/>
          <w:i/>
          <w:iCs/>
          <w:color w:val="000000"/>
          <w:spacing w:val="-2"/>
          <w:kern w:val="36"/>
          <w:sz w:val="28"/>
          <w:szCs w:val="28"/>
          <w:lang w:val="en-AU" w:eastAsia="en-AU"/>
        </w:rPr>
        <w:t>4</w:t>
      </w:r>
      <w:bookmarkEnd w:id="0"/>
    </w:p>
    <w:p w14:paraId="1608089C" w14:textId="77777777" w:rsidR="00121D44" w:rsidRPr="00592B69" w:rsidRDefault="00121D44" w:rsidP="00234985">
      <w:pPr>
        <w:shd w:val="clear" w:color="auto" w:fill="FFFFFF"/>
        <w:spacing w:after="0" w:line="360" w:lineRule="auto"/>
        <w:jc w:val="center"/>
        <w:outlineLvl w:val="0"/>
        <w:rPr>
          <w:rFonts w:ascii="Times New Roman" w:hAnsi="Times New Roman" w:cs="Times New Roman"/>
          <w:b/>
          <w:sz w:val="28"/>
          <w:szCs w:val="24"/>
          <w:lang w:val="en-AU"/>
        </w:rPr>
      </w:pPr>
      <w:r w:rsidRPr="00592B69">
        <w:rPr>
          <w:rFonts w:ascii="Times New Roman" w:hAnsi="Times New Roman" w:cs="Times New Roman"/>
          <w:b/>
          <w:sz w:val="28"/>
          <w:szCs w:val="24"/>
          <w:lang w:val="en-AU"/>
        </w:rPr>
        <w:t>EXPLANATORY STATEMENT</w:t>
      </w:r>
    </w:p>
    <w:p w14:paraId="4D3EF5EE" w14:textId="77777777" w:rsidR="00121D44" w:rsidRPr="00592B69" w:rsidRDefault="00121D44" w:rsidP="00234985">
      <w:pPr>
        <w:shd w:val="clear" w:color="auto" w:fill="FFFFFF"/>
        <w:spacing w:after="0" w:line="360" w:lineRule="auto"/>
        <w:jc w:val="center"/>
        <w:rPr>
          <w:rFonts w:ascii="Times New Roman" w:hAnsi="Times New Roman" w:cs="Times New Roman"/>
          <w:i/>
          <w:sz w:val="24"/>
          <w:lang w:val="en-AU"/>
        </w:rPr>
      </w:pPr>
      <w:r w:rsidRPr="00592B69">
        <w:rPr>
          <w:rFonts w:ascii="Times New Roman" w:eastAsia="Times New Roman" w:hAnsi="Times New Roman" w:cs="Times New Roman"/>
          <w:color w:val="000000"/>
          <w:sz w:val="24"/>
          <w:szCs w:val="24"/>
          <w:lang w:val="en-AU" w:eastAsia="en-AU"/>
        </w:rPr>
        <w:t>Issued</w:t>
      </w:r>
      <w:r w:rsidRPr="00592B69">
        <w:rPr>
          <w:rFonts w:ascii="Times New Roman" w:hAnsi="Times New Roman" w:cs="Times New Roman"/>
          <w:sz w:val="24"/>
          <w:lang w:val="en-AU"/>
        </w:rPr>
        <w:t xml:space="preserve"> </w:t>
      </w:r>
      <w:bookmarkStart w:id="1" w:name="_GoBack"/>
      <w:bookmarkEnd w:id="1"/>
      <w:r w:rsidRPr="00592B69">
        <w:rPr>
          <w:rFonts w:ascii="Times New Roman" w:hAnsi="Times New Roman" w:cs="Times New Roman"/>
          <w:sz w:val="24"/>
          <w:lang w:val="en-AU"/>
        </w:rPr>
        <w:t>by the Attorney-General in compliance with</w:t>
      </w:r>
      <w:r w:rsidRPr="00592B69">
        <w:rPr>
          <w:rFonts w:ascii="Times New Roman" w:hAnsi="Times New Roman" w:cs="Times New Roman"/>
          <w:sz w:val="24"/>
          <w:lang w:val="en-AU"/>
        </w:rPr>
        <w:br/>
        <w:t xml:space="preserve">section 15G of the </w:t>
      </w:r>
      <w:r w:rsidRPr="00592B69">
        <w:rPr>
          <w:rFonts w:ascii="Times New Roman" w:hAnsi="Times New Roman" w:cs="Times New Roman"/>
          <w:i/>
          <w:sz w:val="24"/>
          <w:lang w:val="en-AU"/>
        </w:rPr>
        <w:t>Legislation Act 2003</w:t>
      </w:r>
    </w:p>
    <w:p w14:paraId="036D7A37" w14:textId="77777777" w:rsidR="00121D44" w:rsidRPr="00592B69" w:rsidRDefault="00121D44" w:rsidP="00234985">
      <w:pPr>
        <w:pBdr>
          <w:bottom w:val="single" w:sz="12" w:space="1" w:color="auto"/>
        </w:pBdr>
        <w:spacing w:after="0" w:line="360" w:lineRule="auto"/>
        <w:jc w:val="both"/>
        <w:rPr>
          <w:rFonts w:ascii="Times New Roman" w:hAnsi="Times New Roman" w:cs="Times New Roman"/>
          <w:lang w:val="en-AU"/>
        </w:rPr>
      </w:pPr>
      <w:bookmarkStart w:id="2" w:name="_Hlk148003041"/>
      <w:bookmarkStart w:id="3" w:name="_Hlk148003019"/>
    </w:p>
    <w:bookmarkEnd w:id="2"/>
    <w:p w14:paraId="2E1D3C64" w14:textId="77777777" w:rsidR="00BE0704" w:rsidRDefault="00BE0704" w:rsidP="00234985">
      <w:pPr>
        <w:spacing w:after="0" w:line="360" w:lineRule="auto"/>
        <w:contextualSpacing/>
        <w:rPr>
          <w:rFonts w:ascii="Times New Roman" w:hAnsi="Times New Roman" w:cs="Times New Roman"/>
          <w:b/>
          <w:bCs/>
        </w:rPr>
      </w:pPr>
    </w:p>
    <w:p w14:paraId="19F63FCA" w14:textId="032B45B1" w:rsidR="00121D44" w:rsidRPr="00F942EB" w:rsidRDefault="00121D44" w:rsidP="00234985">
      <w:pPr>
        <w:spacing w:after="0" w:line="360" w:lineRule="auto"/>
        <w:contextualSpacing/>
        <w:rPr>
          <w:rFonts w:ascii="Times New Roman" w:hAnsi="Times New Roman" w:cs="Times New Roman"/>
          <w:b/>
          <w:bCs/>
        </w:rPr>
      </w:pPr>
      <w:r w:rsidRPr="00F942EB">
        <w:rPr>
          <w:rFonts w:ascii="Times New Roman" w:hAnsi="Times New Roman" w:cs="Times New Roman"/>
          <w:b/>
          <w:bCs/>
        </w:rPr>
        <w:t>I</w:t>
      </w:r>
      <w:bookmarkEnd w:id="3"/>
      <w:r w:rsidRPr="00F942EB">
        <w:rPr>
          <w:rFonts w:ascii="Times New Roman" w:hAnsi="Times New Roman" w:cs="Times New Roman"/>
          <w:b/>
          <w:bCs/>
        </w:rPr>
        <w:t>NTRODUCTION</w:t>
      </w:r>
    </w:p>
    <w:p w14:paraId="16F9D784" w14:textId="77777777" w:rsidR="00121D44" w:rsidRPr="00F942EB" w:rsidRDefault="00121D44" w:rsidP="00234985">
      <w:pPr>
        <w:spacing w:after="0" w:line="360" w:lineRule="auto"/>
        <w:contextualSpacing/>
        <w:rPr>
          <w:rFonts w:ascii="Times New Roman" w:hAnsi="Times New Roman" w:cs="Times New Roman"/>
          <w:b/>
        </w:rPr>
      </w:pPr>
    </w:p>
    <w:p w14:paraId="09CDA019" w14:textId="357A3D57" w:rsidR="00121D44" w:rsidRPr="00F942EB" w:rsidRDefault="00121D44" w:rsidP="00234985">
      <w:pPr>
        <w:spacing w:after="0" w:line="360" w:lineRule="auto"/>
        <w:contextualSpacing/>
        <w:rPr>
          <w:rFonts w:ascii="Times New Roman" w:hAnsi="Times New Roman" w:cs="Times New Roman"/>
          <w:bCs/>
        </w:rPr>
      </w:pPr>
      <w:r w:rsidRPr="00F942EB">
        <w:rPr>
          <w:rFonts w:ascii="Times New Roman" w:hAnsi="Times New Roman" w:cs="Times New Roman"/>
        </w:rPr>
        <w:t xml:space="preserve">The </w:t>
      </w:r>
      <w:r w:rsidRPr="00F942EB">
        <w:rPr>
          <w:rFonts w:ascii="Times New Roman" w:hAnsi="Times New Roman" w:cs="Times New Roman"/>
          <w:i/>
        </w:rPr>
        <w:t>Legislation (Deferral of Sunsetting—</w:t>
      </w:r>
      <w:bookmarkStart w:id="4" w:name="_Hlk142053726"/>
      <w:r>
        <w:rPr>
          <w:rFonts w:ascii="Times New Roman" w:hAnsi="Times New Roman" w:cs="Times New Roman"/>
          <w:i/>
        </w:rPr>
        <w:t>E</w:t>
      </w:r>
      <w:r w:rsidRPr="00121D44">
        <w:rPr>
          <w:rFonts w:ascii="Times New Roman" w:hAnsi="Times New Roman" w:cs="Times New Roman"/>
          <w:i/>
        </w:rPr>
        <w:t>nvironment Protection and Biodiversity Conservation Regulations</w:t>
      </w:r>
      <w:r>
        <w:rPr>
          <w:rFonts w:ascii="Times New Roman" w:hAnsi="Times New Roman" w:cs="Times New Roman"/>
          <w:i/>
        </w:rPr>
        <w:t>)</w:t>
      </w:r>
      <w:bookmarkEnd w:id="4"/>
      <w:r w:rsidRPr="00F942EB">
        <w:rPr>
          <w:rFonts w:ascii="Times New Roman" w:hAnsi="Times New Roman" w:cs="Times New Roman"/>
          <w:i/>
        </w:rPr>
        <w:t xml:space="preserve"> Certificate 202</w:t>
      </w:r>
      <w:r>
        <w:rPr>
          <w:rFonts w:ascii="Times New Roman" w:hAnsi="Times New Roman" w:cs="Times New Roman"/>
          <w:i/>
        </w:rPr>
        <w:t>4</w:t>
      </w:r>
      <w:r w:rsidRPr="00F942EB">
        <w:rPr>
          <w:rFonts w:ascii="Times New Roman" w:hAnsi="Times New Roman" w:cs="Times New Roman"/>
          <w:i/>
        </w:rPr>
        <w:t xml:space="preserve"> </w:t>
      </w:r>
      <w:r w:rsidRPr="00F942EB">
        <w:rPr>
          <w:rFonts w:ascii="Times New Roman" w:hAnsi="Times New Roman" w:cs="Times New Roman"/>
        </w:rPr>
        <w:t xml:space="preserve">(the Certificate) is made under paragraph 51(1)(c) of the </w:t>
      </w:r>
      <w:r w:rsidRPr="00F942EB">
        <w:rPr>
          <w:rFonts w:ascii="Times New Roman" w:hAnsi="Times New Roman" w:cs="Times New Roman"/>
          <w:i/>
        </w:rPr>
        <w:t>Legislation Act 2003</w:t>
      </w:r>
      <w:r w:rsidRPr="00F942EB">
        <w:rPr>
          <w:rFonts w:ascii="Times New Roman" w:hAnsi="Times New Roman" w:cs="Times New Roman"/>
        </w:rPr>
        <w:t xml:space="preserve"> (the Legislation Act)</w:t>
      </w:r>
      <w:r w:rsidRPr="00F942EB">
        <w:rPr>
          <w:rFonts w:ascii="Times New Roman" w:hAnsi="Times New Roman" w:cs="Times New Roman"/>
          <w:i/>
        </w:rPr>
        <w:t xml:space="preserve">. </w:t>
      </w:r>
      <w:r w:rsidRPr="00F942EB">
        <w:rPr>
          <w:rFonts w:ascii="Times New Roman" w:hAnsi="Times New Roman" w:cs="Times New Roman"/>
        </w:rPr>
        <w:t>It is a legislative instrument for the purposes of the Legislation Act and must be registered on the Federal Register of Legislation. The Certificate will be subjected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14:paraId="30839AF3" w14:textId="77777777" w:rsidR="00121D44" w:rsidRPr="00F942EB" w:rsidRDefault="00121D44" w:rsidP="00234985">
      <w:pPr>
        <w:spacing w:after="0" w:line="360" w:lineRule="auto"/>
        <w:contextualSpacing/>
        <w:rPr>
          <w:rFonts w:ascii="Times New Roman" w:hAnsi="Times New Roman" w:cs="Times New Roman"/>
          <w:b/>
        </w:rPr>
      </w:pPr>
    </w:p>
    <w:p w14:paraId="43DC3B23" w14:textId="77777777" w:rsidR="00121D44" w:rsidRPr="00F942EB" w:rsidRDefault="00121D44" w:rsidP="00234985">
      <w:pPr>
        <w:spacing w:after="0" w:line="360" w:lineRule="auto"/>
        <w:contextualSpacing/>
        <w:rPr>
          <w:rFonts w:ascii="Times New Roman" w:hAnsi="Times New Roman" w:cs="Times New Roman"/>
          <w:b/>
          <w:bCs/>
        </w:rPr>
      </w:pPr>
      <w:r w:rsidRPr="00F942EB">
        <w:rPr>
          <w:rFonts w:ascii="Times New Roman" w:hAnsi="Times New Roman" w:cs="Times New Roman"/>
          <w:b/>
          <w:bCs/>
        </w:rPr>
        <w:t>OUTLINE</w:t>
      </w:r>
    </w:p>
    <w:p w14:paraId="72D585E7" w14:textId="77777777" w:rsidR="00121D44" w:rsidRPr="00F942EB" w:rsidRDefault="00121D44" w:rsidP="00234985">
      <w:pPr>
        <w:spacing w:after="0" w:line="360" w:lineRule="auto"/>
        <w:contextualSpacing/>
        <w:rPr>
          <w:rFonts w:ascii="Times New Roman" w:hAnsi="Times New Roman" w:cs="Times New Roman"/>
          <w:b/>
        </w:rPr>
      </w:pPr>
    </w:p>
    <w:p w14:paraId="047EE71B" w14:textId="77777777"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1374B7C6" w14:textId="77777777" w:rsidR="00121D44" w:rsidRPr="00F942EB" w:rsidRDefault="00121D44" w:rsidP="00234985">
      <w:pPr>
        <w:spacing w:after="0" w:line="360" w:lineRule="auto"/>
        <w:contextualSpacing/>
        <w:rPr>
          <w:rFonts w:ascii="Times New Roman" w:hAnsi="Times New Roman" w:cs="Times New Roman"/>
        </w:rPr>
      </w:pPr>
    </w:p>
    <w:p w14:paraId="7FBAECE9" w14:textId="77777777"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14:paraId="411F9983" w14:textId="77777777" w:rsidR="00121D44" w:rsidRPr="00F942EB" w:rsidRDefault="00121D44" w:rsidP="00234985">
      <w:pPr>
        <w:spacing w:after="0" w:line="360" w:lineRule="auto"/>
        <w:contextualSpacing/>
        <w:rPr>
          <w:rFonts w:ascii="Times New Roman" w:hAnsi="Times New Roman" w:cs="Times New Roman"/>
        </w:rPr>
      </w:pPr>
    </w:p>
    <w:p w14:paraId="7450FB99" w14:textId="35219A0F"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t xml:space="preserve">The instrument will then be repealed on the day specified in the certificate instead of the previously scheduled sunsetting day. This allows instruments to continue to be in force for a further but limited period of time </w:t>
      </w:r>
      <w:r w:rsidR="00987A61">
        <w:rPr>
          <w:rFonts w:ascii="Times New Roman" w:hAnsi="Times New Roman" w:cs="Times New Roman"/>
        </w:rPr>
        <w:t>after the day on which</w:t>
      </w:r>
      <w:r w:rsidR="00987A61" w:rsidRPr="00F942EB">
        <w:rPr>
          <w:rFonts w:ascii="Times New Roman" w:hAnsi="Times New Roman" w:cs="Times New Roman"/>
        </w:rPr>
        <w:t xml:space="preserve"> </w:t>
      </w:r>
      <w:r w:rsidRPr="00F942EB">
        <w:rPr>
          <w:rFonts w:ascii="Times New Roman" w:hAnsi="Times New Roman" w:cs="Times New Roman"/>
        </w:rPr>
        <w:t xml:space="preserve">they would otherwise sunset. This removes the administrative burden of remaking instruments which would have a limited duration prior to their repeal and </w:t>
      </w:r>
      <w:r w:rsidRPr="00F942EB">
        <w:rPr>
          <w:rFonts w:ascii="Times New Roman" w:hAnsi="Times New Roman" w:cs="Times New Roman"/>
        </w:rPr>
        <w:lastRenderedPageBreak/>
        <w:t>potential replacement, or where circumstances prevent the making of replacement instruments prior to the sunsetting day.</w:t>
      </w:r>
    </w:p>
    <w:p w14:paraId="61D10195" w14:textId="77777777" w:rsidR="00121D44" w:rsidRPr="00F942EB" w:rsidRDefault="00121D44" w:rsidP="003836BA">
      <w:pPr>
        <w:spacing w:after="0" w:line="360" w:lineRule="auto"/>
        <w:contextualSpacing/>
        <w:rPr>
          <w:rFonts w:ascii="Times New Roman" w:hAnsi="Times New Roman" w:cs="Times New Roman"/>
        </w:rPr>
      </w:pPr>
    </w:p>
    <w:p w14:paraId="0E636562" w14:textId="5D8FC1E6"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 xml:space="preserve">The Certificate defers the sunsetting date of </w:t>
      </w:r>
      <w:r>
        <w:rPr>
          <w:rFonts w:ascii="Times New Roman" w:hAnsi="Times New Roman" w:cs="Times New Roman"/>
        </w:rPr>
        <w:t xml:space="preserve">the </w:t>
      </w:r>
      <w:r w:rsidRPr="003836BA">
        <w:rPr>
          <w:rFonts w:ascii="Times New Roman" w:hAnsi="Times New Roman" w:cs="Times New Roman"/>
          <w:i/>
        </w:rPr>
        <w:t>Environment Protection and Biodiversity Conservation Regulations 2000</w:t>
      </w:r>
      <w:r w:rsidRPr="00F942EB">
        <w:rPr>
          <w:rFonts w:ascii="Times New Roman" w:hAnsi="Times New Roman" w:cs="Times New Roman"/>
        </w:rPr>
        <w:t xml:space="preserve"> (‘</w:t>
      </w:r>
      <w:r>
        <w:rPr>
          <w:rFonts w:ascii="Times New Roman" w:hAnsi="Times New Roman" w:cs="Times New Roman"/>
        </w:rPr>
        <w:t>EPBC Regulations</w:t>
      </w:r>
      <w:r w:rsidRPr="00F942EB">
        <w:rPr>
          <w:rFonts w:ascii="Times New Roman" w:hAnsi="Times New Roman" w:cs="Times New Roman"/>
        </w:rPr>
        <w:t>’) by 24 months from 1 </w:t>
      </w:r>
      <w:r>
        <w:rPr>
          <w:rFonts w:ascii="Times New Roman" w:hAnsi="Times New Roman" w:cs="Times New Roman"/>
        </w:rPr>
        <w:t>April</w:t>
      </w:r>
      <w:r w:rsidRPr="00F942EB">
        <w:rPr>
          <w:rFonts w:ascii="Times New Roman" w:hAnsi="Times New Roman" w:cs="Times New Roman"/>
        </w:rPr>
        <w:t xml:space="preserve"> </w:t>
      </w:r>
      <w:r>
        <w:rPr>
          <w:rFonts w:ascii="Times New Roman" w:hAnsi="Times New Roman" w:cs="Times New Roman"/>
        </w:rPr>
        <w:t>2024</w:t>
      </w:r>
      <w:r w:rsidRPr="00F942EB">
        <w:rPr>
          <w:rFonts w:ascii="Times New Roman" w:hAnsi="Times New Roman" w:cs="Times New Roman"/>
        </w:rPr>
        <w:t xml:space="preserve"> to 1 </w:t>
      </w:r>
      <w:r>
        <w:rPr>
          <w:rFonts w:ascii="Times New Roman" w:hAnsi="Times New Roman" w:cs="Times New Roman"/>
        </w:rPr>
        <w:t>April</w:t>
      </w:r>
      <w:r w:rsidR="00BE0704">
        <w:rPr>
          <w:rFonts w:ascii="Times New Roman" w:hAnsi="Times New Roman" w:cs="Times New Roman"/>
        </w:rPr>
        <w:t> </w:t>
      </w:r>
      <w:r>
        <w:rPr>
          <w:rFonts w:ascii="Times New Roman" w:hAnsi="Times New Roman" w:cs="Times New Roman"/>
        </w:rPr>
        <w:t>2026</w:t>
      </w:r>
      <w:r w:rsidRPr="00F942EB">
        <w:rPr>
          <w:rFonts w:ascii="Times New Roman" w:hAnsi="Times New Roman" w:cs="Times New Roman"/>
        </w:rPr>
        <w:t>.</w:t>
      </w:r>
    </w:p>
    <w:p w14:paraId="163519ED" w14:textId="77777777" w:rsidR="00121D44" w:rsidRPr="00F942EB" w:rsidRDefault="00121D44" w:rsidP="003836BA">
      <w:pPr>
        <w:spacing w:after="0" w:line="360" w:lineRule="auto"/>
        <w:contextualSpacing/>
        <w:rPr>
          <w:rFonts w:ascii="Times New Roman" w:hAnsi="Times New Roman" w:cs="Times New Roman"/>
          <w:b/>
        </w:rPr>
      </w:pPr>
    </w:p>
    <w:p w14:paraId="32959E07" w14:textId="15393747" w:rsidR="00121D44" w:rsidRPr="00BE0704" w:rsidRDefault="00121D44" w:rsidP="00BE0704">
      <w:pPr>
        <w:spacing w:after="0" w:line="360" w:lineRule="auto"/>
        <w:rPr>
          <w:rFonts w:ascii="Times New Roman" w:hAnsi="Times New Roman" w:cs="Times New Roman"/>
          <w:sz w:val="24"/>
          <w:szCs w:val="24"/>
          <w:lang w:val="en-AU" w:eastAsia="en-AU"/>
        </w:rPr>
      </w:pPr>
      <w:r w:rsidRPr="00F942EB">
        <w:rPr>
          <w:rFonts w:ascii="Times New Roman" w:hAnsi="Times New Roman" w:cs="Times New Roman"/>
        </w:rPr>
        <w:t xml:space="preserve">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In this case, the </w:t>
      </w:r>
      <w:r>
        <w:rPr>
          <w:rFonts w:ascii="Times New Roman" w:hAnsi="Times New Roman" w:cs="Times New Roman"/>
        </w:rPr>
        <w:t>EPBC Regulations</w:t>
      </w:r>
      <w:r w:rsidRPr="00F942EB">
        <w:rPr>
          <w:rFonts w:ascii="Times New Roman" w:hAnsi="Times New Roman" w:cs="Times New Roman"/>
        </w:rPr>
        <w:t xml:space="preserve"> </w:t>
      </w:r>
      <w:r>
        <w:rPr>
          <w:rFonts w:ascii="Times New Roman" w:hAnsi="Times New Roman" w:cs="Times New Roman"/>
        </w:rPr>
        <w:t>are</w:t>
      </w:r>
      <w:r w:rsidRPr="00F942EB">
        <w:rPr>
          <w:rFonts w:ascii="Times New Roman" w:hAnsi="Times New Roman" w:cs="Times New Roman"/>
        </w:rPr>
        <w:t xml:space="preserve"> expected to be remade within 24 months of the sunsetting date as a result of </w:t>
      </w:r>
      <w:r w:rsidR="00625F68">
        <w:rPr>
          <w:rFonts w:ascii="Times New Roman" w:hAnsi="Times New Roman" w:cs="Times New Roman"/>
        </w:rPr>
        <w:t xml:space="preserve">a </w:t>
      </w:r>
      <w:r w:rsidR="00C703AC">
        <w:rPr>
          <w:rFonts w:ascii="Times New Roman" w:hAnsi="Times New Roman" w:cs="Times New Roman"/>
        </w:rPr>
        <w:t xml:space="preserve">recent </w:t>
      </w:r>
      <w:r w:rsidR="00625F68">
        <w:rPr>
          <w:rFonts w:ascii="Times New Roman" w:hAnsi="Times New Roman" w:cs="Times New Roman"/>
        </w:rPr>
        <w:t>thematic review</w:t>
      </w:r>
      <w:r w:rsidR="00A06067">
        <w:rPr>
          <w:rFonts w:ascii="Times New Roman" w:hAnsi="Times New Roman" w:cs="Times New Roman"/>
        </w:rPr>
        <w:t xml:space="preserve">, which </w:t>
      </w:r>
      <w:r w:rsidR="003836BA">
        <w:rPr>
          <w:rFonts w:ascii="Times New Roman" w:hAnsi="Times New Roman" w:cs="Times New Roman"/>
        </w:rPr>
        <w:t xml:space="preserve">occurred alongside </w:t>
      </w:r>
      <w:r w:rsidR="001B530E">
        <w:rPr>
          <w:rFonts w:ascii="Times New Roman" w:hAnsi="Times New Roman" w:cs="Times New Roman"/>
        </w:rPr>
        <w:t>a</w:t>
      </w:r>
      <w:r w:rsidR="003836BA">
        <w:rPr>
          <w:rFonts w:ascii="Times New Roman" w:hAnsi="Times New Roman" w:cs="Times New Roman"/>
        </w:rPr>
        <w:t xml:space="preserve"> statutory</w:t>
      </w:r>
      <w:r w:rsidR="001B530E">
        <w:rPr>
          <w:rFonts w:ascii="Times New Roman" w:hAnsi="Times New Roman" w:cs="Times New Roman"/>
        </w:rPr>
        <w:t xml:space="preserve"> review of </w:t>
      </w:r>
      <w:r w:rsidR="00625F68">
        <w:rPr>
          <w:rFonts w:ascii="Times New Roman" w:hAnsi="Times New Roman" w:cs="Times New Roman"/>
        </w:rPr>
        <w:t xml:space="preserve">the Instrument’s enabling legislation, the </w:t>
      </w:r>
      <w:r w:rsidR="00625F68">
        <w:rPr>
          <w:rFonts w:ascii="Times New Roman" w:hAnsi="Times New Roman" w:cs="Times New Roman"/>
          <w:i/>
        </w:rPr>
        <w:t xml:space="preserve">Environment Protection and Biodiversity Conservation Act 1999 </w:t>
      </w:r>
      <w:r w:rsidR="00625F68" w:rsidRPr="003836BA">
        <w:rPr>
          <w:rFonts w:ascii="Times New Roman" w:hAnsi="Times New Roman" w:cs="Times New Roman"/>
        </w:rPr>
        <w:t>(EPBC Act)</w:t>
      </w:r>
      <w:r w:rsidRPr="00F942EB">
        <w:rPr>
          <w:rFonts w:ascii="Times New Roman" w:hAnsi="Times New Roman" w:cs="Times New Roman"/>
        </w:rPr>
        <w:t xml:space="preserve">. If the Certificate were to be disallowed, there would not be enough time </w:t>
      </w:r>
      <w:r w:rsidR="007E7E38">
        <w:rPr>
          <w:rFonts w:ascii="Times New Roman" w:hAnsi="Times New Roman" w:cs="Times New Roman"/>
        </w:rPr>
        <w:t>for</w:t>
      </w:r>
      <w:r w:rsidR="00625F68">
        <w:rPr>
          <w:rFonts w:ascii="Times New Roman" w:hAnsi="Times New Roman" w:cs="Times New Roman"/>
        </w:rPr>
        <w:t xml:space="preserve"> comprehensive </w:t>
      </w:r>
      <w:r w:rsidR="007E7E38">
        <w:rPr>
          <w:rFonts w:ascii="Times New Roman" w:hAnsi="Times New Roman" w:cs="Times New Roman"/>
        </w:rPr>
        <w:t>changes</w:t>
      </w:r>
      <w:r w:rsidR="00844067">
        <w:rPr>
          <w:rFonts w:ascii="Times New Roman" w:hAnsi="Times New Roman" w:cs="Times New Roman"/>
        </w:rPr>
        <w:t xml:space="preserve"> to </w:t>
      </w:r>
      <w:r w:rsidR="008C11B0">
        <w:rPr>
          <w:rFonts w:ascii="Times New Roman" w:hAnsi="Times New Roman" w:cs="Times New Roman"/>
        </w:rPr>
        <w:t xml:space="preserve">Commonwealth environmental laws </w:t>
      </w:r>
      <w:r w:rsidR="00BE0704">
        <w:rPr>
          <w:rFonts w:ascii="Times New Roman" w:hAnsi="Times New Roman" w:cs="Times New Roman"/>
        </w:rPr>
        <w:t xml:space="preserve">and the EPBC Regulations </w:t>
      </w:r>
      <w:r w:rsidR="008C11B0">
        <w:rPr>
          <w:rFonts w:ascii="Times New Roman" w:hAnsi="Times New Roman" w:cs="Times New Roman"/>
        </w:rPr>
        <w:t xml:space="preserve">through the proposed Nature Positive reforms </w:t>
      </w:r>
      <w:r w:rsidR="007E7E38">
        <w:rPr>
          <w:rFonts w:ascii="Times New Roman" w:hAnsi="Times New Roman" w:cs="Times New Roman"/>
        </w:rPr>
        <w:t>to occur</w:t>
      </w:r>
      <w:r w:rsidR="004528AD">
        <w:rPr>
          <w:rFonts w:ascii="Times New Roman" w:hAnsi="Times New Roman" w:cs="Times New Roman"/>
        </w:rPr>
        <w:t xml:space="preserve"> </w:t>
      </w:r>
      <w:r w:rsidR="00C703AC">
        <w:rPr>
          <w:rFonts w:ascii="Times New Roman" w:hAnsi="Times New Roman" w:cs="Times New Roman"/>
        </w:rPr>
        <w:t>in response to the review outcomes</w:t>
      </w:r>
      <w:r w:rsidR="00625F68">
        <w:rPr>
          <w:rFonts w:ascii="Times New Roman" w:hAnsi="Times New Roman" w:cs="Times New Roman"/>
        </w:rPr>
        <w:t xml:space="preserve"> </w:t>
      </w:r>
      <w:r w:rsidRPr="00F942EB">
        <w:rPr>
          <w:rFonts w:ascii="Times New Roman" w:hAnsi="Times New Roman" w:cs="Times New Roman"/>
        </w:rPr>
        <w:t>prior to the sunsetting day.</w:t>
      </w:r>
      <w:r w:rsidR="007E4449">
        <w:rPr>
          <w:rFonts w:ascii="Times New Roman" w:hAnsi="Times New Roman" w:cs="Times New Roman"/>
        </w:rPr>
        <w:t xml:space="preserve"> </w:t>
      </w:r>
    </w:p>
    <w:p w14:paraId="30DC4F75" w14:textId="77777777" w:rsidR="00121D44" w:rsidRPr="00F942EB" w:rsidRDefault="00121D44" w:rsidP="003836BA">
      <w:pPr>
        <w:spacing w:after="0" w:line="360" w:lineRule="auto"/>
        <w:contextualSpacing/>
        <w:rPr>
          <w:rFonts w:ascii="Times New Roman" w:hAnsi="Times New Roman" w:cs="Times New Roman"/>
          <w:b/>
          <w:bCs/>
        </w:rPr>
      </w:pPr>
    </w:p>
    <w:p w14:paraId="0EE0F7F9" w14:textId="77777777" w:rsidR="00121D44" w:rsidRPr="00F942EB" w:rsidRDefault="00121D44" w:rsidP="003836BA">
      <w:pPr>
        <w:spacing w:after="0" w:line="360" w:lineRule="auto"/>
        <w:contextualSpacing/>
        <w:rPr>
          <w:rFonts w:ascii="Times New Roman" w:hAnsi="Times New Roman" w:cs="Times New Roman"/>
          <w:b/>
        </w:rPr>
      </w:pPr>
      <w:r w:rsidRPr="00F942EB">
        <w:rPr>
          <w:rFonts w:ascii="Times New Roman" w:hAnsi="Times New Roman" w:cs="Times New Roman"/>
          <w:b/>
          <w:bCs/>
        </w:rPr>
        <w:t>PROCESS BEFORE CERTIFICATE WAS MADE</w:t>
      </w:r>
    </w:p>
    <w:p w14:paraId="6795D556" w14:textId="77777777" w:rsidR="00121D44" w:rsidRPr="00F942EB" w:rsidRDefault="00121D44" w:rsidP="003836BA">
      <w:pPr>
        <w:spacing w:after="0" w:line="360" w:lineRule="auto"/>
        <w:contextualSpacing/>
        <w:rPr>
          <w:rFonts w:ascii="Times New Roman" w:hAnsi="Times New Roman" w:cs="Times New Roman"/>
          <w:b/>
          <w:bCs/>
        </w:rPr>
      </w:pPr>
    </w:p>
    <w:p w14:paraId="7A2621D3" w14:textId="77777777" w:rsidR="00121D44" w:rsidRPr="00F942EB" w:rsidRDefault="00121D44" w:rsidP="003836BA">
      <w:pPr>
        <w:spacing w:after="0" w:line="360" w:lineRule="auto"/>
        <w:contextualSpacing/>
        <w:rPr>
          <w:rFonts w:ascii="Times New Roman" w:hAnsi="Times New Roman" w:cs="Times New Roman"/>
          <w:b/>
        </w:rPr>
      </w:pPr>
      <w:r w:rsidRPr="00F942EB">
        <w:rPr>
          <w:rFonts w:ascii="Times New Roman" w:hAnsi="Times New Roman" w:cs="Times New Roman"/>
          <w:b/>
        </w:rPr>
        <w:t>Regulatory impact analysis</w:t>
      </w:r>
    </w:p>
    <w:p w14:paraId="23EC96D6" w14:textId="77777777"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14:paraId="46635AE5" w14:textId="77777777" w:rsidR="00121D44" w:rsidRPr="00F942EB" w:rsidRDefault="00121D44" w:rsidP="003836BA">
      <w:pPr>
        <w:spacing w:after="0" w:line="360" w:lineRule="auto"/>
        <w:contextualSpacing/>
        <w:rPr>
          <w:rFonts w:ascii="Times New Roman" w:hAnsi="Times New Roman" w:cs="Times New Roman"/>
          <w:b/>
        </w:rPr>
      </w:pPr>
    </w:p>
    <w:p w14:paraId="6CA2E425" w14:textId="77777777" w:rsidR="00121D44" w:rsidRPr="00F942EB" w:rsidRDefault="00121D44" w:rsidP="003836BA">
      <w:pPr>
        <w:spacing w:after="0" w:line="360" w:lineRule="auto"/>
        <w:contextualSpacing/>
        <w:rPr>
          <w:rFonts w:ascii="Times New Roman" w:hAnsi="Times New Roman" w:cs="Times New Roman"/>
          <w:b/>
        </w:rPr>
      </w:pPr>
      <w:r w:rsidRPr="00F942EB">
        <w:rPr>
          <w:rFonts w:ascii="Times New Roman" w:hAnsi="Times New Roman" w:cs="Times New Roman"/>
          <w:b/>
        </w:rPr>
        <w:t>Consultation before making</w:t>
      </w:r>
    </w:p>
    <w:p w14:paraId="4017614B" w14:textId="77777777" w:rsidR="00121D44"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Before the Certificate was issued, the Attorney-General considered the general obligation to consult imposed by section 17 of the Legislation Act</w:t>
      </w:r>
      <w:bookmarkStart w:id="5" w:name="_Hlk142053959"/>
      <w:r>
        <w:rPr>
          <w:rFonts w:ascii="Times New Roman" w:hAnsi="Times New Roman" w:cs="Times New Roman"/>
        </w:rPr>
        <w:t>.</w:t>
      </w:r>
    </w:p>
    <w:p w14:paraId="31D0ED39" w14:textId="77777777" w:rsidR="00625F68" w:rsidRPr="00F942EB" w:rsidRDefault="00625F68" w:rsidP="009E6FA3">
      <w:pPr>
        <w:spacing w:after="0" w:line="360" w:lineRule="auto"/>
        <w:contextualSpacing/>
        <w:rPr>
          <w:rFonts w:ascii="Times New Roman" w:hAnsi="Times New Roman" w:cs="Times New Roman"/>
        </w:rPr>
      </w:pPr>
    </w:p>
    <w:p w14:paraId="6A81F47B" w14:textId="172110B4" w:rsidR="009E6FA3" w:rsidRPr="00985AF3" w:rsidRDefault="00625F68" w:rsidP="00BE0704">
      <w:pPr>
        <w:spacing w:after="0" w:line="360" w:lineRule="auto"/>
        <w:rPr>
          <w:rFonts w:ascii="Times New Roman" w:hAnsi="Times New Roman" w:cs="Times New Roman"/>
        </w:rPr>
      </w:pPr>
      <w:r w:rsidRPr="003836BA">
        <w:rPr>
          <w:rFonts w:ascii="Times New Roman" w:hAnsi="Times New Roman" w:cs="Times New Roman"/>
        </w:rPr>
        <w:t xml:space="preserve">The </w:t>
      </w:r>
      <w:r>
        <w:rPr>
          <w:rFonts w:ascii="Times New Roman" w:hAnsi="Times New Roman" w:cs="Times New Roman"/>
        </w:rPr>
        <w:t xml:space="preserve">EPBC </w:t>
      </w:r>
      <w:r w:rsidRPr="003836BA">
        <w:rPr>
          <w:rFonts w:ascii="Times New Roman" w:hAnsi="Times New Roman" w:cs="Times New Roman"/>
        </w:rPr>
        <w:t xml:space="preserve">Regulations </w:t>
      </w:r>
      <w:r w:rsidR="00BE0704">
        <w:rPr>
          <w:rFonts w:ascii="Times New Roman" w:hAnsi="Times New Roman" w:cs="Times New Roman"/>
        </w:rPr>
        <w:t>is</w:t>
      </w:r>
      <w:r w:rsidR="00BE0704" w:rsidRPr="003836BA">
        <w:rPr>
          <w:rFonts w:ascii="Times New Roman" w:hAnsi="Times New Roman" w:cs="Times New Roman"/>
        </w:rPr>
        <w:t xml:space="preserve"> </w:t>
      </w:r>
      <w:r w:rsidRPr="003836BA">
        <w:rPr>
          <w:rFonts w:ascii="Times New Roman" w:hAnsi="Times New Roman" w:cs="Times New Roman"/>
        </w:rPr>
        <w:t>a legislative instrument which</w:t>
      </w:r>
      <w:r>
        <w:rPr>
          <w:rFonts w:ascii="Times New Roman" w:hAnsi="Times New Roman" w:cs="Times New Roman"/>
        </w:rPr>
        <w:t>,</w:t>
      </w:r>
      <w:r w:rsidRPr="003836BA">
        <w:rPr>
          <w:rFonts w:ascii="Times New Roman" w:hAnsi="Times New Roman" w:cs="Times New Roman"/>
        </w:rPr>
        <w:t xml:space="preserve"> amongst other regulatory measures</w:t>
      </w:r>
      <w:r>
        <w:rPr>
          <w:rFonts w:ascii="Times New Roman" w:hAnsi="Times New Roman" w:cs="Times New Roman"/>
        </w:rPr>
        <w:t xml:space="preserve">, </w:t>
      </w:r>
      <w:r w:rsidR="009E6FA3">
        <w:rPr>
          <w:rFonts w:ascii="Times New Roman" w:hAnsi="Times New Roman" w:cs="Times New Roman"/>
        </w:rPr>
        <w:t xml:space="preserve">gives effect to provisions of the EPBC Act dealing with environmental assessment and approvals, conservation of biodiversity and management of protected areas, such as world, Commonwealth and national heritage places and Commonwealth reserves. </w:t>
      </w:r>
    </w:p>
    <w:p w14:paraId="691C27A1" w14:textId="77777777" w:rsidR="00625F68" w:rsidRDefault="00625F68">
      <w:pPr>
        <w:spacing w:afterLines="200" w:after="480" w:line="360" w:lineRule="auto"/>
        <w:contextualSpacing/>
        <w:rPr>
          <w:rFonts w:ascii="Times New Roman" w:hAnsi="Times New Roman" w:cs="Times New Roman"/>
        </w:rPr>
      </w:pPr>
    </w:p>
    <w:p w14:paraId="212F502D" w14:textId="6A8A869B" w:rsidR="00121D44" w:rsidRDefault="00A06067">
      <w:pPr>
        <w:spacing w:afterLines="200" w:after="480" w:line="360" w:lineRule="auto"/>
        <w:contextualSpacing/>
        <w:rPr>
          <w:rFonts w:ascii="Times New Roman" w:hAnsi="Times New Roman" w:cs="Times New Roman"/>
        </w:rPr>
      </w:pPr>
      <w:r>
        <w:rPr>
          <w:rFonts w:ascii="Times New Roman" w:hAnsi="Times New Roman" w:cs="Times New Roman"/>
        </w:rPr>
        <w:t>T</w:t>
      </w:r>
      <w:r w:rsidR="00625F68" w:rsidRPr="00625F68">
        <w:rPr>
          <w:rFonts w:ascii="Times New Roman" w:hAnsi="Times New Roman" w:cs="Times New Roman"/>
        </w:rPr>
        <w:t xml:space="preserve">he Department of Climate Change, Energy, the Environment and Water (the Department) </w:t>
      </w:r>
      <w:r>
        <w:rPr>
          <w:rFonts w:ascii="Times New Roman" w:hAnsi="Times New Roman" w:cs="Times New Roman"/>
        </w:rPr>
        <w:t>is reviewing and considering</w:t>
      </w:r>
      <w:r w:rsidR="004528AD">
        <w:rPr>
          <w:rFonts w:ascii="Times New Roman" w:hAnsi="Times New Roman" w:cs="Times New Roman"/>
        </w:rPr>
        <w:t xml:space="preserve"> the</w:t>
      </w:r>
      <w:r w:rsidR="00625F68" w:rsidRPr="00625F68">
        <w:rPr>
          <w:rFonts w:ascii="Times New Roman" w:hAnsi="Times New Roman" w:cs="Times New Roman"/>
        </w:rPr>
        <w:t xml:space="preserve"> </w:t>
      </w:r>
      <w:r>
        <w:rPr>
          <w:rFonts w:ascii="Times New Roman" w:hAnsi="Times New Roman" w:cs="Times New Roman"/>
        </w:rPr>
        <w:t xml:space="preserve">remaking </w:t>
      </w:r>
      <w:r w:rsidR="004528AD">
        <w:rPr>
          <w:rFonts w:ascii="Times New Roman" w:hAnsi="Times New Roman" w:cs="Times New Roman"/>
        </w:rPr>
        <w:t xml:space="preserve">of </w:t>
      </w:r>
      <w:r w:rsidR="00625F68" w:rsidRPr="00625F68">
        <w:rPr>
          <w:rFonts w:ascii="Times New Roman" w:hAnsi="Times New Roman" w:cs="Times New Roman"/>
        </w:rPr>
        <w:t xml:space="preserve">the </w:t>
      </w:r>
      <w:r w:rsidR="00625F68">
        <w:rPr>
          <w:rFonts w:ascii="Times New Roman" w:hAnsi="Times New Roman" w:cs="Times New Roman"/>
        </w:rPr>
        <w:t>I</w:t>
      </w:r>
      <w:r w:rsidR="00625F68" w:rsidRPr="00625F68">
        <w:rPr>
          <w:rFonts w:ascii="Times New Roman" w:hAnsi="Times New Roman" w:cs="Times New Roman"/>
        </w:rPr>
        <w:t xml:space="preserve">nstrument as part of </w:t>
      </w:r>
      <w:r w:rsidR="00985AF3">
        <w:rPr>
          <w:rFonts w:ascii="Times New Roman" w:hAnsi="Times New Roman" w:cs="Times New Roman"/>
        </w:rPr>
        <w:t>broader</w:t>
      </w:r>
      <w:r w:rsidR="00625F68" w:rsidRPr="00625F68">
        <w:rPr>
          <w:rFonts w:ascii="Times New Roman" w:hAnsi="Times New Roman" w:cs="Times New Roman"/>
        </w:rPr>
        <w:t xml:space="preserve"> reform</w:t>
      </w:r>
      <w:r w:rsidR="00985AF3">
        <w:rPr>
          <w:rFonts w:ascii="Times New Roman" w:hAnsi="Times New Roman" w:cs="Times New Roman"/>
        </w:rPr>
        <w:t xml:space="preserve">s to environmental </w:t>
      </w:r>
      <w:r w:rsidR="00985AF3">
        <w:rPr>
          <w:rFonts w:ascii="Times New Roman" w:hAnsi="Times New Roman" w:cs="Times New Roman"/>
        </w:rPr>
        <w:lastRenderedPageBreak/>
        <w:t>legislation</w:t>
      </w:r>
      <w:r w:rsidR="00625F68" w:rsidRPr="00625F68">
        <w:rPr>
          <w:rFonts w:ascii="Times New Roman" w:hAnsi="Times New Roman" w:cs="Times New Roman"/>
        </w:rPr>
        <w:t xml:space="preserve">. This is a significant and complex area of work requiring </w:t>
      </w:r>
      <w:r w:rsidR="00F92290">
        <w:rPr>
          <w:rFonts w:ascii="Times New Roman" w:hAnsi="Times New Roman" w:cs="Times New Roman"/>
        </w:rPr>
        <w:t xml:space="preserve">a </w:t>
      </w:r>
      <w:r w:rsidR="00625F68" w:rsidRPr="00625F68">
        <w:rPr>
          <w:rFonts w:ascii="Times New Roman" w:hAnsi="Times New Roman" w:cs="Times New Roman"/>
        </w:rPr>
        <w:t>lengthy review and consultation.</w:t>
      </w:r>
      <w:bookmarkEnd w:id="5"/>
    </w:p>
    <w:p w14:paraId="724FBE1A" w14:textId="77777777" w:rsidR="00BE0704" w:rsidRDefault="00BE0704" w:rsidP="00985AF3">
      <w:pPr>
        <w:spacing w:afterLines="200" w:after="480" w:line="360" w:lineRule="auto"/>
        <w:contextualSpacing/>
        <w:rPr>
          <w:rFonts w:ascii="Times New Roman" w:hAnsi="Times New Roman" w:cs="Times New Roman"/>
        </w:rPr>
      </w:pPr>
    </w:p>
    <w:p w14:paraId="0EF99DB3" w14:textId="21EE6DDB" w:rsidR="00985AF3" w:rsidRPr="003836BA" w:rsidRDefault="00985AF3" w:rsidP="00985AF3">
      <w:pPr>
        <w:spacing w:afterLines="200" w:after="480" w:line="360" w:lineRule="auto"/>
        <w:contextualSpacing/>
        <w:rPr>
          <w:rFonts w:ascii="Times New Roman" w:hAnsi="Times New Roman" w:cs="Times New Roman"/>
        </w:rPr>
      </w:pPr>
      <w:r w:rsidRPr="00985AF3">
        <w:rPr>
          <w:rFonts w:ascii="Times New Roman" w:hAnsi="Times New Roman" w:cs="Times New Roman"/>
        </w:rPr>
        <w:t xml:space="preserve">The Department has undertaken a series of rolling consultations since October 2023 on the detailed policy settings and draft legislation underpinning the proposed new Nature Positive laws. </w:t>
      </w:r>
      <w:r w:rsidR="00BE0704">
        <w:rPr>
          <w:rFonts w:ascii="Times New Roman" w:hAnsi="Times New Roman" w:cs="Times New Roman"/>
        </w:rPr>
        <w:t>C</w:t>
      </w:r>
      <w:r w:rsidRPr="00985AF3">
        <w:rPr>
          <w:rFonts w:ascii="Times New Roman" w:hAnsi="Times New Roman" w:cs="Times New Roman"/>
        </w:rPr>
        <w:t>onsultation on new subordinate legislation, including new National Environmental Standards, will start with planned introduction of the primary legislation in 2024. Stakeholder consultation on subordinate legislation will be of particular importance to the success of these reforms.</w:t>
      </w:r>
    </w:p>
    <w:p w14:paraId="2F2399CD" w14:textId="77777777" w:rsidR="00121D44" w:rsidRDefault="00121D44" w:rsidP="003836BA">
      <w:pPr>
        <w:spacing w:after="0" w:line="360" w:lineRule="auto"/>
        <w:contextualSpacing/>
        <w:rPr>
          <w:rFonts w:ascii="Times New Roman" w:hAnsi="Times New Roman" w:cs="Times New Roman"/>
        </w:rPr>
      </w:pPr>
    </w:p>
    <w:p w14:paraId="03D023F2" w14:textId="6ED2DC35" w:rsidR="00121D44" w:rsidRDefault="00121D44" w:rsidP="003836BA">
      <w:pPr>
        <w:spacing w:after="0" w:line="360" w:lineRule="auto"/>
        <w:contextualSpacing/>
        <w:rPr>
          <w:rFonts w:ascii="Times New Roman" w:hAnsi="Times New Roman" w:cs="Times New Roman"/>
          <w:u w:val="single"/>
        </w:rPr>
      </w:pPr>
      <w:r w:rsidRPr="00F942EB">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w:t>
      </w:r>
      <w:r w:rsidR="00E82079">
        <w:rPr>
          <w:rFonts w:ascii="Times New Roman" w:hAnsi="Times New Roman" w:cs="Times New Roman"/>
        </w:rPr>
        <w:t>instrument</w:t>
      </w:r>
      <w:r w:rsidRPr="00F942EB">
        <w:rPr>
          <w:rFonts w:ascii="Times New Roman" w:hAnsi="Times New Roman" w:cs="Times New Roman"/>
        </w:rPr>
        <w:t xml:space="preserve"> will be subject to further consultation and parliamentary oversight, including oversight of whether adequate consultation occurred with persons likely to be affected by the replacement instruments.</w:t>
      </w:r>
    </w:p>
    <w:p w14:paraId="62FF9F8D" w14:textId="77777777" w:rsidR="00121D44" w:rsidRPr="00F942EB" w:rsidRDefault="00121D44" w:rsidP="003836BA">
      <w:pPr>
        <w:spacing w:after="0" w:line="360" w:lineRule="auto"/>
        <w:contextualSpacing/>
        <w:rPr>
          <w:rFonts w:ascii="Times New Roman" w:hAnsi="Times New Roman" w:cs="Times New Roman"/>
          <w:u w:val="single"/>
        </w:rPr>
      </w:pPr>
    </w:p>
    <w:p w14:paraId="0398DD9C" w14:textId="29D45926"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 xml:space="preserve">A 24-month deferral will allow sufficient time for </w:t>
      </w:r>
      <w:r w:rsidR="00625F68">
        <w:rPr>
          <w:rFonts w:ascii="Times New Roman" w:hAnsi="Times New Roman" w:cs="Times New Roman"/>
        </w:rPr>
        <w:t xml:space="preserve">the Department to remake the EPBC Regulations </w:t>
      </w:r>
      <w:r w:rsidR="00A06067">
        <w:rPr>
          <w:rFonts w:ascii="Times New Roman" w:hAnsi="Times New Roman" w:cs="Times New Roman"/>
        </w:rPr>
        <w:t>aligned with</w:t>
      </w:r>
      <w:r w:rsidR="00625F68">
        <w:rPr>
          <w:rFonts w:ascii="Times New Roman" w:hAnsi="Times New Roman" w:cs="Times New Roman"/>
        </w:rPr>
        <w:t xml:space="preserve"> </w:t>
      </w:r>
      <w:r w:rsidR="00985AF3">
        <w:rPr>
          <w:rFonts w:ascii="Times New Roman" w:hAnsi="Times New Roman" w:cs="Times New Roman"/>
        </w:rPr>
        <w:t xml:space="preserve">new environmental legislation reforms, </w:t>
      </w:r>
      <w:bookmarkStart w:id="6" w:name="_Hlk158392856"/>
      <w:r w:rsidRPr="00F942EB">
        <w:rPr>
          <w:rFonts w:ascii="Times New Roman" w:hAnsi="Times New Roman" w:cs="Times New Roman"/>
        </w:rPr>
        <w:t>avoid</w:t>
      </w:r>
      <w:r w:rsidR="00625F68">
        <w:rPr>
          <w:rFonts w:ascii="Times New Roman" w:hAnsi="Times New Roman" w:cs="Times New Roman"/>
        </w:rPr>
        <w:t>ing</w:t>
      </w:r>
      <w:r w:rsidRPr="00F942EB">
        <w:rPr>
          <w:rFonts w:ascii="Times New Roman" w:hAnsi="Times New Roman" w:cs="Times New Roman"/>
        </w:rPr>
        <w:t xml:space="preserve"> </w:t>
      </w:r>
      <w:bookmarkStart w:id="7" w:name="_Hlk158395675"/>
      <w:r w:rsidRPr="00F942EB">
        <w:rPr>
          <w:rFonts w:ascii="Times New Roman" w:hAnsi="Times New Roman" w:cs="Times New Roman"/>
        </w:rPr>
        <w:t xml:space="preserve">the need to remake the </w:t>
      </w:r>
      <w:r w:rsidR="00E82079">
        <w:rPr>
          <w:rFonts w:ascii="Times New Roman" w:hAnsi="Times New Roman" w:cs="Times New Roman"/>
        </w:rPr>
        <w:t>EPBC Regulations</w:t>
      </w:r>
      <w:r w:rsidRPr="00F942EB">
        <w:rPr>
          <w:rFonts w:ascii="Times New Roman" w:hAnsi="Times New Roman" w:cs="Times New Roman"/>
        </w:rPr>
        <w:t xml:space="preserve"> in </w:t>
      </w:r>
      <w:r w:rsidR="00E82079">
        <w:rPr>
          <w:rFonts w:ascii="Times New Roman" w:hAnsi="Times New Roman" w:cs="Times New Roman"/>
        </w:rPr>
        <w:t>their</w:t>
      </w:r>
      <w:r w:rsidRPr="00F942EB">
        <w:rPr>
          <w:rFonts w:ascii="Times New Roman" w:hAnsi="Times New Roman" w:cs="Times New Roman"/>
        </w:rPr>
        <w:t xml:space="preserve"> current form for the short period of time before </w:t>
      </w:r>
      <w:r w:rsidR="004528AD">
        <w:rPr>
          <w:rFonts w:ascii="Times New Roman" w:hAnsi="Times New Roman" w:cs="Times New Roman"/>
        </w:rPr>
        <w:t>being</w:t>
      </w:r>
      <w:r w:rsidR="00E82079">
        <w:rPr>
          <w:rFonts w:ascii="Times New Roman" w:hAnsi="Times New Roman" w:cs="Times New Roman"/>
        </w:rPr>
        <w:t xml:space="preserve"> </w:t>
      </w:r>
      <w:r w:rsidRPr="00F942EB">
        <w:rPr>
          <w:rFonts w:ascii="Times New Roman" w:hAnsi="Times New Roman" w:cs="Times New Roman"/>
        </w:rPr>
        <w:t xml:space="preserve">repealed and </w:t>
      </w:r>
      <w:r w:rsidR="001B530E">
        <w:rPr>
          <w:rFonts w:ascii="Times New Roman" w:hAnsi="Times New Roman" w:cs="Times New Roman"/>
        </w:rPr>
        <w:t>a</w:t>
      </w:r>
      <w:r w:rsidR="00E82079">
        <w:rPr>
          <w:rFonts w:ascii="Times New Roman" w:hAnsi="Times New Roman" w:cs="Times New Roman"/>
        </w:rPr>
        <w:t xml:space="preserve"> replacement instrument </w:t>
      </w:r>
      <w:r w:rsidRPr="00F942EB">
        <w:rPr>
          <w:rFonts w:ascii="Times New Roman" w:hAnsi="Times New Roman" w:cs="Times New Roman"/>
        </w:rPr>
        <w:t>made</w:t>
      </w:r>
      <w:bookmarkEnd w:id="6"/>
      <w:bookmarkEnd w:id="7"/>
      <w:r w:rsidRPr="00F942EB">
        <w:rPr>
          <w:rFonts w:ascii="Times New Roman" w:hAnsi="Times New Roman" w:cs="Times New Roman"/>
        </w:rPr>
        <w:t xml:space="preserve">. As such, given that deferral of the sunsetting date of the </w:t>
      </w:r>
      <w:r w:rsidR="00E82079">
        <w:rPr>
          <w:rFonts w:ascii="Times New Roman" w:hAnsi="Times New Roman" w:cs="Times New Roman"/>
        </w:rPr>
        <w:t>EPBC Regulations</w:t>
      </w:r>
      <w:r w:rsidRPr="00F942EB">
        <w:rPr>
          <w:rFonts w:ascii="Times New Roman" w:hAnsi="Times New Roman" w:cs="Times New Roman"/>
        </w:rPr>
        <w:t xml:space="preserve"> is consistent with the policy intent of the sunsetting regime and does not significantly alter existing arrangements, appropriate consultation has occurred for the purposes of section 17 of the Legislation</w:t>
      </w:r>
      <w:r w:rsidR="0012331C">
        <w:rPr>
          <w:rFonts w:ascii="Times New Roman" w:hAnsi="Times New Roman" w:cs="Times New Roman"/>
        </w:rPr>
        <w:t> </w:t>
      </w:r>
      <w:r w:rsidRPr="00F942EB">
        <w:rPr>
          <w:rFonts w:ascii="Times New Roman" w:hAnsi="Times New Roman" w:cs="Times New Roman"/>
        </w:rPr>
        <w:t>Act.</w:t>
      </w:r>
    </w:p>
    <w:p w14:paraId="1A7A670A" w14:textId="77777777" w:rsidR="00121D44" w:rsidRPr="00F942EB" w:rsidRDefault="00121D44" w:rsidP="003836BA">
      <w:pPr>
        <w:spacing w:after="0" w:line="360" w:lineRule="auto"/>
        <w:contextualSpacing/>
        <w:rPr>
          <w:rFonts w:ascii="Times New Roman" w:hAnsi="Times New Roman" w:cs="Times New Roman"/>
          <w:b/>
        </w:rPr>
      </w:pPr>
    </w:p>
    <w:p w14:paraId="64CFBB67" w14:textId="77777777" w:rsidR="00121D44" w:rsidRPr="00F942EB" w:rsidRDefault="00121D44" w:rsidP="003836BA">
      <w:pPr>
        <w:spacing w:after="0" w:line="360" w:lineRule="auto"/>
        <w:contextualSpacing/>
        <w:rPr>
          <w:rFonts w:ascii="Times New Roman" w:hAnsi="Times New Roman" w:cs="Times New Roman"/>
          <w:b/>
          <w:lang w:val="en-AU"/>
        </w:rPr>
      </w:pPr>
      <w:r w:rsidRPr="00F942EB">
        <w:rPr>
          <w:rFonts w:ascii="Times New Roman" w:hAnsi="Times New Roman" w:cs="Times New Roman"/>
          <w:b/>
        </w:rPr>
        <w:t>Statutory preconditions relevant to the Certificate</w:t>
      </w:r>
    </w:p>
    <w:p w14:paraId="10555748" w14:textId="77777777"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If the statutory conditions in section 51 of the Legislation Act are met, an instrument’s sunsetting day can be deferred for 6, 12, 18 or 24 months by means of a certificate made under that section. In terms of process, the Legislation Act requires:</w:t>
      </w:r>
    </w:p>
    <w:p w14:paraId="3502181C" w14:textId="77777777" w:rsidR="00121D44" w:rsidRPr="00F942EB" w:rsidRDefault="00121D44" w:rsidP="003836BA">
      <w:pPr>
        <w:numPr>
          <w:ilvl w:val="0"/>
          <w:numId w:val="2"/>
        </w:numPr>
        <w:spacing w:after="0" w:line="360" w:lineRule="auto"/>
        <w:contextualSpacing/>
        <w:rPr>
          <w:rFonts w:ascii="Times New Roman" w:hAnsi="Times New Roman" w:cs="Times New Roman"/>
        </w:rPr>
      </w:pPr>
      <w:r w:rsidRPr="00F942EB">
        <w:rPr>
          <w:rFonts w:ascii="Times New Roman" w:hAnsi="Times New Roman" w:cs="Times New Roman"/>
        </w:rPr>
        <w:t>the responsible rule-maker to apply to the Attorney-General in writing, and</w:t>
      </w:r>
    </w:p>
    <w:p w14:paraId="2C63B16E" w14:textId="77777777" w:rsidR="00121D44" w:rsidRPr="00F942EB" w:rsidRDefault="00121D44" w:rsidP="003836BA">
      <w:pPr>
        <w:numPr>
          <w:ilvl w:val="0"/>
          <w:numId w:val="2"/>
        </w:numPr>
        <w:spacing w:after="0" w:line="360" w:lineRule="auto"/>
        <w:contextualSpacing/>
        <w:rPr>
          <w:rFonts w:ascii="Times New Roman" w:hAnsi="Times New Roman" w:cs="Times New Roman"/>
        </w:rPr>
      </w:pPr>
      <w:r w:rsidRPr="00F942EB">
        <w:rPr>
          <w:rFonts w:ascii="Times New Roman" w:hAnsi="Times New Roman" w:cs="Times New Roman"/>
        </w:rPr>
        <w:t>the Attorney-General to be satisfied that:</w:t>
      </w:r>
    </w:p>
    <w:p w14:paraId="079A98D7" w14:textId="77777777" w:rsidR="00121D44" w:rsidRPr="00F942EB" w:rsidRDefault="00121D44" w:rsidP="003836BA">
      <w:pPr>
        <w:numPr>
          <w:ilvl w:val="1"/>
          <w:numId w:val="3"/>
        </w:numPr>
        <w:spacing w:after="0" w:line="360" w:lineRule="auto"/>
        <w:contextualSpacing/>
        <w:rPr>
          <w:rFonts w:ascii="Times New Roman" w:hAnsi="Times New Roman" w:cs="Times New Roman"/>
        </w:rPr>
      </w:pPr>
      <w:r w:rsidRPr="00F942EB">
        <w:rPr>
          <w:rFonts w:ascii="Times New Roman" w:hAnsi="Times New Roman" w:cs="Times New Roman"/>
        </w:rPr>
        <w:t>the instrument would (apart from the operation of the sunsetting provisions) be likely to cease to be in force within 24 months after its sunsetting day</w:t>
      </w:r>
    </w:p>
    <w:p w14:paraId="50E61558" w14:textId="77777777" w:rsidR="00121D44" w:rsidRPr="00F942EB" w:rsidRDefault="00121D44" w:rsidP="003836BA">
      <w:pPr>
        <w:numPr>
          <w:ilvl w:val="1"/>
          <w:numId w:val="3"/>
        </w:numPr>
        <w:spacing w:after="0" w:line="360" w:lineRule="auto"/>
        <w:contextualSpacing/>
        <w:rPr>
          <w:rFonts w:ascii="Times New Roman" w:hAnsi="Times New Roman" w:cs="Times New Roman"/>
        </w:rPr>
      </w:pPr>
      <w:r w:rsidRPr="00F942EB">
        <w:rPr>
          <w:rFonts w:ascii="Times New Roman" w:hAnsi="Times New Roman" w:cs="Times New Roman"/>
        </w:rPr>
        <w:t>the proposed replacement instrument will not be able to be completed before the sunsetting day for reasons that the rule-maker could not have foreseen and avoided</w:t>
      </w:r>
    </w:p>
    <w:p w14:paraId="25CDB560" w14:textId="77777777" w:rsidR="00121D44" w:rsidRPr="00F942EB" w:rsidRDefault="00121D44" w:rsidP="003836BA">
      <w:pPr>
        <w:numPr>
          <w:ilvl w:val="1"/>
          <w:numId w:val="3"/>
        </w:numPr>
        <w:spacing w:after="0" w:line="360" w:lineRule="auto"/>
        <w:contextualSpacing/>
        <w:rPr>
          <w:rFonts w:ascii="Times New Roman" w:hAnsi="Times New Roman" w:cs="Times New Roman"/>
        </w:rPr>
      </w:pPr>
      <w:r w:rsidRPr="00F942EB">
        <w:rPr>
          <w:rFonts w:ascii="Times New Roman" w:hAnsi="Times New Roman" w:cs="Times New Roman"/>
        </w:rPr>
        <w:t xml:space="preserve">the dissolution </w:t>
      </w:r>
      <w:r>
        <w:rPr>
          <w:rFonts w:ascii="Times New Roman" w:hAnsi="Times New Roman" w:cs="Times New Roman"/>
        </w:rPr>
        <w:t>or</w:t>
      </w:r>
      <w:r w:rsidRPr="00F942EB">
        <w:rPr>
          <w:rFonts w:ascii="Times New Roman" w:hAnsi="Times New Roman" w:cs="Times New Roman"/>
        </w:rPr>
        <w:t xml:space="preserve"> expiration of the House of Representatives or the prorogation of the Parliament renders it inappropriate to make a replacement instrument before a new government is formed, or</w:t>
      </w:r>
    </w:p>
    <w:p w14:paraId="5FB3E6A2" w14:textId="77777777" w:rsidR="00121D44" w:rsidRPr="00F942EB" w:rsidRDefault="00121D44" w:rsidP="003836BA">
      <w:pPr>
        <w:numPr>
          <w:ilvl w:val="1"/>
          <w:numId w:val="3"/>
        </w:numPr>
        <w:spacing w:after="0" w:line="360" w:lineRule="auto"/>
        <w:contextualSpacing/>
        <w:rPr>
          <w:rFonts w:ascii="Times New Roman" w:hAnsi="Times New Roman" w:cs="Times New Roman"/>
        </w:rPr>
      </w:pPr>
      <w:r w:rsidRPr="00F942EB">
        <w:rPr>
          <w:rFonts w:ascii="Times New Roman" w:hAnsi="Times New Roman" w:cs="Times New Roman"/>
        </w:rPr>
        <w:lastRenderedPageBreak/>
        <w:t>the Attorney-General has approved Part 4 of Chapter 3 of the Legislation Act (Sunsetting) not applying to that instrument, and</w:t>
      </w:r>
    </w:p>
    <w:p w14:paraId="13A3CEFD" w14:textId="77777777" w:rsidR="00121D44" w:rsidRPr="00F942EB" w:rsidRDefault="00121D44" w:rsidP="003836BA">
      <w:pPr>
        <w:numPr>
          <w:ilvl w:val="0"/>
          <w:numId w:val="2"/>
        </w:numPr>
        <w:spacing w:after="0" w:line="360" w:lineRule="auto"/>
        <w:contextualSpacing/>
        <w:rPr>
          <w:rFonts w:ascii="Times New Roman" w:hAnsi="Times New Roman" w:cs="Times New Roman"/>
        </w:rPr>
      </w:pPr>
      <w:r w:rsidRPr="00F942EB">
        <w:rPr>
          <w:rFonts w:ascii="Times New Roman" w:hAnsi="Times New Roman" w:cs="Times New Roman"/>
        </w:rPr>
        <w:t>the Attorney-General to issue a certificate. The explanatory statement for the certificate must include a statement of reasons for the issue of the certificate.</w:t>
      </w:r>
      <w:bookmarkStart w:id="8" w:name="_Hlk142562750"/>
    </w:p>
    <w:p w14:paraId="0E48763D" w14:textId="77777777" w:rsidR="00121D44" w:rsidRDefault="00121D44" w:rsidP="003836BA">
      <w:pPr>
        <w:spacing w:after="0" w:line="360" w:lineRule="auto"/>
        <w:contextualSpacing/>
        <w:rPr>
          <w:rFonts w:ascii="Times New Roman" w:hAnsi="Times New Roman" w:cs="Times New Roman"/>
        </w:rPr>
      </w:pPr>
    </w:p>
    <w:p w14:paraId="0CECA9BA" w14:textId="4347B3DB"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 xml:space="preserve">The rule-maker for the </w:t>
      </w:r>
      <w:r w:rsidR="00E82079">
        <w:rPr>
          <w:rFonts w:ascii="Times New Roman" w:hAnsi="Times New Roman" w:cs="Times New Roman"/>
        </w:rPr>
        <w:t>EPBC Regulations</w:t>
      </w:r>
      <w:r w:rsidRPr="00F942EB">
        <w:rPr>
          <w:rFonts w:ascii="Times New Roman" w:hAnsi="Times New Roman" w:cs="Times New Roman"/>
        </w:rPr>
        <w:t xml:space="preserve">, the </w:t>
      </w:r>
      <w:r w:rsidR="00800F64">
        <w:rPr>
          <w:rFonts w:ascii="Times New Roman" w:hAnsi="Times New Roman" w:cs="Times New Roman"/>
        </w:rPr>
        <w:t>Minister for </w:t>
      </w:r>
      <w:r w:rsidR="00987A61">
        <w:rPr>
          <w:rFonts w:ascii="Times New Roman" w:hAnsi="Times New Roman" w:cs="Times New Roman"/>
        </w:rPr>
        <w:t xml:space="preserve">the </w:t>
      </w:r>
      <w:r w:rsidR="00800F64">
        <w:rPr>
          <w:rFonts w:ascii="Times New Roman" w:hAnsi="Times New Roman" w:cs="Times New Roman"/>
        </w:rPr>
        <w:t>Environment and Water, the Hon Tanya Plibersek MP,</w:t>
      </w:r>
      <w:r w:rsidRPr="00F942EB">
        <w:rPr>
          <w:rFonts w:ascii="Times New Roman" w:hAnsi="Times New Roman" w:cs="Times New Roman"/>
        </w:rPr>
        <w:t xml:space="preserve"> provided a written application to the Attorney</w:t>
      </w:r>
      <w:r w:rsidRPr="00F942EB">
        <w:rPr>
          <w:rFonts w:ascii="Times New Roman" w:hAnsi="Times New Roman" w:cs="Times New Roman"/>
        </w:rPr>
        <w:noBreakHyphen/>
        <w:t xml:space="preserve">General seeking a certificate of deferral of sunsetting for the </w:t>
      </w:r>
      <w:r w:rsidR="00800F64">
        <w:rPr>
          <w:rFonts w:ascii="Times New Roman" w:hAnsi="Times New Roman" w:cs="Times New Roman"/>
        </w:rPr>
        <w:t>Instrument</w:t>
      </w:r>
      <w:r w:rsidRPr="00F942EB">
        <w:rPr>
          <w:rFonts w:ascii="Times New Roman" w:hAnsi="Times New Roman" w:cs="Times New Roman"/>
        </w:rPr>
        <w:t>.</w:t>
      </w:r>
      <w:r w:rsidRPr="00F942EB">
        <w:rPr>
          <w:rFonts w:ascii="Times New Roman" w:hAnsi="Times New Roman" w:cs="Times New Roman"/>
          <w:i/>
        </w:rPr>
        <w:t xml:space="preserve"> </w:t>
      </w:r>
      <w:r w:rsidRPr="00F942EB">
        <w:rPr>
          <w:rFonts w:ascii="Times New Roman" w:hAnsi="Times New Roman" w:cs="Times New Roman"/>
        </w:rPr>
        <w:t>On the basis of the information contained in the statement of reasons below, the Attorney</w:t>
      </w:r>
      <w:r w:rsidRPr="00F942EB">
        <w:rPr>
          <w:rFonts w:ascii="Times New Roman" w:hAnsi="Times New Roman" w:cs="Times New Roman"/>
        </w:rPr>
        <w:noBreakHyphen/>
        <w:t xml:space="preserve">General is satisfied that the </w:t>
      </w:r>
      <w:r w:rsidR="00E82079">
        <w:rPr>
          <w:rFonts w:ascii="Times New Roman" w:hAnsi="Times New Roman" w:cs="Times New Roman"/>
        </w:rPr>
        <w:t>EPBC Regulations</w:t>
      </w:r>
      <w:r w:rsidRPr="00F942EB">
        <w:rPr>
          <w:rFonts w:ascii="Times New Roman" w:hAnsi="Times New Roman" w:cs="Times New Roman"/>
        </w:rPr>
        <w:t xml:space="preserve"> would, apart from the operation of Part 4 of Chapter 3 of the Legislation Act, be likely to cease to be in force within 24 months after </w:t>
      </w:r>
      <w:r w:rsidR="00E82079">
        <w:rPr>
          <w:rFonts w:ascii="Times New Roman" w:hAnsi="Times New Roman" w:cs="Times New Roman"/>
        </w:rPr>
        <w:t>their</w:t>
      </w:r>
      <w:r w:rsidRPr="00F942EB">
        <w:rPr>
          <w:rFonts w:ascii="Times New Roman" w:hAnsi="Times New Roman" w:cs="Times New Roman"/>
        </w:rPr>
        <w:t xml:space="preserve"> sunsetting day.</w:t>
      </w:r>
      <w:r w:rsidRPr="00F942EB">
        <w:rPr>
          <w:rFonts w:ascii="Times New Roman" w:hAnsi="Times New Roman" w:cs="Times New Roman"/>
          <w:i/>
        </w:rPr>
        <w:t xml:space="preserve"> </w:t>
      </w:r>
      <w:r w:rsidRPr="00F942EB">
        <w:rPr>
          <w:rFonts w:ascii="Times New Roman" w:hAnsi="Times New Roman" w:cs="Times New Roman"/>
        </w:rPr>
        <w:t>As such, the criterion in subparagraph 51(1)(b)(</w:t>
      </w:r>
      <w:proofErr w:type="spellStart"/>
      <w:r w:rsidRPr="00F942EB">
        <w:rPr>
          <w:rFonts w:ascii="Times New Roman" w:hAnsi="Times New Roman" w:cs="Times New Roman"/>
        </w:rPr>
        <w:t>i</w:t>
      </w:r>
      <w:proofErr w:type="spellEnd"/>
      <w:r w:rsidRPr="00F942EB">
        <w:rPr>
          <w:rFonts w:ascii="Times New Roman" w:hAnsi="Times New Roman" w:cs="Times New Roman"/>
        </w:rPr>
        <w:t>) of the Legislation Act is met.</w:t>
      </w:r>
    </w:p>
    <w:bookmarkEnd w:id="8"/>
    <w:p w14:paraId="73A9BC3C" w14:textId="77777777" w:rsidR="00121D44" w:rsidRPr="00F942EB" w:rsidRDefault="00121D44" w:rsidP="003836BA">
      <w:pPr>
        <w:spacing w:after="0" w:line="360" w:lineRule="auto"/>
        <w:contextualSpacing/>
        <w:rPr>
          <w:rFonts w:ascii="Times New Roman" w:hAnsi="Times New Roman" w:cs="Times New Roman"/>
          <w:b/>
        </w:rPr>
      </w:pPr>
    </w:p>
    <w:p w14:paraId="51A74FB1" w14:textId="77777777" w:rsidR="00121D44" w:rsidRPr="00F942EB" w:rsidRDefault="00121D44" w:rsidP="003836BA">
      <w:pPr>
        <w:spacing w:after="0" w:line="360" w:lineRule="auto"/>
        <w:contextualSpacing/>
        <w:rPr>
          <w:rFonts w:ascii="Times New Roman" w:hAnsi="Times New Roman" w:cs="Times New Roman"/>
          <w:b/>
        </w:rPr>
      </w:pPr>
      <w:r w:rsidRPr="00F942EB">
        <w:rPr>
          <w:rFonts w:ascii="Times New Roman" w:hAnsi="Times New Roman" w:cs="Times New Roman"/>
          <w:b/>
        </w:rPr>
        <w:t>Statement of Reasons for issuing of the Certificate</w:t>
      </w:r>
    </w:p>
    <w:p w14:paraId="1AA929EC" w14:textId="77777777"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For the purposes of subsection 51(5) of the Legislation Act this section sets out the statement of reasons for issuing the Certificate.</w:t>
      </w:r>
    </w:p>
    <w:p w14:paraId="66B9F66F" w14:textId="77777777" w:rsidR="00121D44" w:rsidRPr="00F942EB" w:rsidRDefault="00121D44" w:rsidP="003836BA">
      <w:pPr>
        <w:spacing w:after="0" w:line="360" w:lineRule="auto"/>
        <w:contextualSpacing/>
        <w:rPr>
          <w:rFonts w:ascii="Times New Roman" w:hAnsi="Times New Roman" w:cs="Times New Roman"/>
          <w:b/>
        </w:rPr>
      </w:pPr>
    </w:p>
    <w:p w14:paraId="072FE6E8" w14:textId="526CD960" w:rsidR="00121D44" w:rsidRPr="00F942EB" w:rsidRDefault="00121D44" w:rsidP="003836BA">
      <w:pPr>
        <w:spacing w:after="0" w:line="360" w:lineRule="auto"/>
        <w:contextualSpacing/>
        <w:rPr>
          <w:rFonts w:ascii="Times New Roman" w:hAnsi="Times New Roman" w:cs="Times New Roman"/>
        </w:rPr>
      </w:pPr>
      <w:r w:rsidRPr="00F942EB">
        <w:rPr>
          <w:rFonts w:ascii="Times New Roman" w:hAnsi="Times New Roman" w:cs="Times New Roman"/>
        </w:rPr>
        <w:t xml:space="preserve">The Certificate defers the sunsetting date of the </w:t>
      </w:r>
      <w:r w:rsidR="00800F64">
        <w:rPr>
          <w:rFonts w:ascii="Times New Roman" w:hAnsi="Times New Roman" w:cs="Times New Roman"/>
        </w:rPr>
        <w:t>EPBC Regulations</w:t>
      </w:r>
      <w:r w:rsidRPr="00F942EB">
        <w:rPr>
          <w:rFonts w:ascii="Times New Roman" w:hAnsi="Times New Roman" w:cs="Times New Roman"/>
        </w:rPr>
        <w:t xml:space="preserve"> by 24 months to 1 </w:t>
      </w:r>
      <w:r w:rsidR="00800F64">
        <w:rPr>
          <w:rFonts w:ascii="Times New Roman" w:hAnsi="Times New Roman" w:cs="Times New Roman"/>
        </w:rPr>
        <w:t>April</w:t>
      </w:r>
      <w:r w:rsidRPr="00F942EB">
        <w:rPr>
          <w:rFonts w:ascii="Times New Roman" w:hAnsi="Times New Roman" w:cs="Times New Roman"/>
        </w:rPr>
        <w:t xml:space="preserve"> </w:t>
      </w:r>
      <w:r w:rsidR="00800F64">
        <w:rPr>
          <w:rFonts w:ascii="Times New Roman" w:hAnsi="Times New Roman" w:cs="Times New Roman"/>
        </w:rPr>
        <w:t>2026</w:t>
      </w:r>
      <w:r w:rsidRPr="00F942EB">
        <w:rPr>
          <w:rFonts w:ascii="Times New Roman" w:hAnsi="Times New Roman" w:cs="Times New Roman"/>
        </w:rPr>
        <w:t xml:space="preserve"> to enable the </w:t>
      </w:r>
      <w:r w:rsidR="00F92290">
        <w:rPr>
          <w:rFonts w:ascii="Times New Roman" w:hAnsi="Times New Roman" w:cs="Times New Roman"/>
        </w:rPr>
        <w:t xml:space="preserve">Department </w:t>
      </w:r>
      <w:r w:rsidRPr="00F942EB">
        <w:rPr>
          <w:rFonts w:ascii="Times New Roman" w:hAnsi="Times New Roman" w:cs="Times New Roman"/>
        </w:rPr>
        <w:t xml:space="preserve">to </w:t>
      </w:r>
      <w:r w:rsidR="007E7E38">
        <w:rPr>
          <w:rFonts w:ascii="Times New Roman" w:hAnsi="Times New Roman"/>
        </w:rPr>
        <w:t xml:space="preserve">progress changes to </w:t>
      </w:r>
      <w:r w:rsidR="00D75D50" w:rsidRPr="00D75D50">
        <w:rPr>
          <w:rFonts w:ascii="Times New Roman" w:hAnsi="Times New Roman"/>
        </w:rPr>
        <w:t>the EPBC Act and the EPBC Regulations</w:t>
      </w:r>
      <w:r w:rsidR="001B530E">
        <w:rPr>
          <w:rFonts w:ascii="Times New Roman" w:hAnsi="Times New Roman"/>
        </w:rPr>
        <w:t xml:space="preserve"> </w:t>
      </w:r>
      <w:r w:rsidR="004528AD">
        <w:rPr>
          <w:rFonts w:ascii="Times New Roman" w:hAnsi="Times New Roman"/>
        </w:rPr>
        <w:t>in response to a thematic review and broader strategic reform</w:t>
      </w:r>
      <w:r w:rsidRPr="00F942EB">
        <w:rPr>
          <w:rFonts w:ascii="Times New Roman" w:hAnsi="Times New Roman" w:cs="Times New Roman"/>
        </w:rPr>
        <w:t>.</w:t>
      </w:r>
      <w:bookmarkStart w:id="9" w:name="_Hlk142057304"/>
      <w:bookmarkStart w:id="10" w:name="_Hlk142057351"/>
    </w:p>
    <w:p w14:paraId="53B9F8F2" w14:textId="77777777" w:rsidR="00121D44" w:rsidRPr="00F942EB" w:rsidRDefault="00121D44" w:rsidP="003836BA">
      <w:pPr>
        <w:spacing w:after="0" w:line="360" w:lineRule="auto"/>
        <w:contextualSpacing/>
        <w:rPr>
          <w:rFonts w:ascii="Times New Roman" w:hAnsi="Times New Roman" w:cs="Times New Roman"/>
          <w:b/>
        </w:rPr>
      </w:pPr>
    </w:p>
    <w:p w14:paraId="33299C21" w14:textId="1588F2F5" w:rsidR="0080445C" w:rsidRDefault="00E9270F" w:rsidP="00511F04">
      <w:pPr>
        <w:spacing w:after="0" w:line="360" w:lineRule="auto"/>
        <w:contextualSpacing/>
        <w:rPr>
          <w:rFonts w:ascii="Times New Roman" w:hAnsi="Times New Roman" w:cs="Times New Roman"/>
        </w:rPr>
      </w:pPr>
      <w:bookmarkStart w:id="11" w:name="_Hlk142058008"/>
      <w:r w:rsidRPr="00E9270F">
        <w:rPr>
          <w:rFonts w:ascii="Times New Roman" w:hAnsi="Times New Roman" w:cs="Times New Roman"/>
        </w:rPr>
        <w:t xml:space="preserve">The EPBC Regulations </w:t>
      </w:r>
      <w:r w:rsidR="0012331C">
        <w:rPr>
          <w:rFonts w:ascii="Times New Roman" w:hAnsi="Times New Roman" w:cs="Times New Roman"/>
        </w:rPr>
        <w:t>is</w:t>
      </w:r>
      <w:r w:rsidRPr="00E9270F">
        <w:rPr>
          <w:rFonts w:ascii="Times New Roman" w:hAnsi="Times New Roman" w:cs="Times New Roman"/>
        </w:rPr>
        <w:t xml:space="preserve"> a legislative instrument which, amongst other regulatory measures, gives effect to provisions of the EPBC Act dealing with environmental assessment and approvals, conservation of biodiversity and management of protected areas, such as world, Commonwealth and national heritage places and Commonwealth reserves. </w:t>
      </w:r>
      <w:r w:rsidR="00420E65">
        <w:rPr>
          <w:rFonts w:ascii="Times New Roman" w:hAnsi="Times New Roman" w:cs="Times New Roman"/>
        </w:rPr>
        <w:t xml:space="preserve">The Instrument’s </w:t>
      </w:r>
      <w:r w:rsidR="00511F04">
        <w:rPr>
          <w:rFonts w:ascii="Times New Roman" w:hAnsi="Times New Roman" w:cs="Times New Roman"/>
        </w:rPr>
        <w:t xml:space="preserve">original </w:t>
      </w:r>
      <w:r w:rsidR="00420E65">
        <w:rPr>
          <w:rFonts w:ascii="Times New Roman" w:hAnsi="Times New Roman" w:cs="Times New Roman"/>
        </w:rPr>
        <w:t xml:space="preserve">sunsetting date </w:t>
      </w:r>
      <w:r w:rsidR="00511F04">
        <w:rPr>
          <w:rFonts w:ascii="Times New Roman" w:hAnsi="Times New Roman" w:cs="Times New Roman"/>
        </w:rPr>
        <w:t>of 1</w:t>
      </w:r>
      <w:r w:rsidR="0012331C">
        <w:rPr>
          <w:rFonts w:ascii="Times New Roman" w:hAnsi="Times New Roman" w:cs="Times New Roman"/>
        </w:rPr>
        <w:t> </w:t>
      </w:r>
      <w:r w:rsidR="00511F04">
        <w:rPr>
          <w:rFonts w:ascii="Times New Roman" w:hAnsi="Times New Roman" w:cs="Times New Roman"/>
        </w:rPr>
        <w:t xml:space="preserve">October 2018 </w:t>
      </w:r>
      <w:r w:rsidR="00420E65">
        <w:rPr>
          <w:rFonts w:ascii="Times New Roman" w:hAnsi="Times New Roman" w:cs="Times New Roman"/>
        </w:rPr>
        <w:t xml:space="preserve">was previously aligned to 1 April 2024 by the </w:t>
      </w:r>
      <w:r w:rsidR="00420E65" w:rsidRPr="00D0464A">
        <w:rPr>
          <w:rFonts w:ascii="Times New Roman" w:hAnsi="Times New Roman" w:cs="Times New Roman"/>
          <w:i/>
        </w:rPr>
        <w:t>Legislation (Environment Protection Instruments) Sunset-altering Declaration 2018</w:t>
      </w:r>
      <w:r w:rsidR="00420E65">
        <w:rPr>
          <w:rFonts w:ascii="Times New Roman" w:hAnsi="Times New Roman" w:cs="Times New Roman"/>
        </w:rPr>
        <w:t xml:space="preserve"> for the purposes of undertaking a thematic review</w:t>
      </w:r>
      <w:r w:rsidR="00420E65" w:rsidRPr="00420E65">
        <w:rPr>
          <w:rFonts w:ascii="Times New Roman" w:hAnsi="Times New Roman" w:cs="Times New Roman"/>
        </w:rPr>
        <w:t xml:space="preserve">. The thematic review was undertaken in 2019. </w:t>
      </w:r>
      <w:r w:rsidR="00E925DD">
        <w:rPr>
          <w:rFonts w:ascii="Times New Roman" w:hAnsi="Times New Roman" w:cs="Times New Roman"/>
        </w:rPr>
        <w:t xml:space="preserve">The </w:t>
      </w:r>
      <w:r w:rsidR="00443D3B">
        <w:rPr>
          <w:rFonts w:ascii="Times New Roman" w:hAnsi="Times New Roman" w:cs="Times New Roman"/>
        </w:rPr>
        <w:t xml:space="preserve">then </w:t>
      </w:r>
      <w:r w:rsidR="00E925DD">
        <w:rPr>
          <w:rFonts w:ascii="Times New Roman" w:hAnsi="Times New Roman" w:cs="Times New Roman"/>
        </w:rPr>
        <w:t>Attorney-General</w:t>
      </w:r>
      <w:r w:rsidR="00443D3B">
        <w:rPr>
          <w:rFonts w:ascii="Times New Roman" w:hAnsi="Times New Roman" w:cs="Times New Roman"/>
        </w:rPr>
        <w:t>, the Hon Christian Porter MP</w:t>
      </w:r>
      <w:r w:rsidR="00E925DD">
        <w:rPr>
          <w:rFonts w:ascii="Times New Roman" w:hAnsi="Times New Roman" w:cs="Times New Roman"/>
        </w:rPr>
        <w:t xml:space="preserve"> approved an alignment of the Instrument on the basis</w:t>
      </w:r>
      <w:r w:rsidR="00F63298">
        <w:rPr>
          <w:rFonts w:ascii="Times New Roman" w:hAnsi="Times New Roman" w:cs="Times New Roman"/>
        </w:rPr>
        <w:t xml:space="preserve"> that</w:t>
      </w:r>
      <w:r w:rsidR="00E925DD">
        <w:rPr>
          <w:rFonts w:ascii="Times New Roman" w:hAnsi="Times New Roman" w:cs="Times New Roman"/>
        </w:rPr>
        <w:t xml:space="preserve"> </w:t>
      </w:r>
      <w:r w:rsidR="00987D44">
        <w:rPr>
          <w:rFonts w:ascii="Times New Roman" w:hAnsi="Times New Roman" w:cs="Times New Roman"/>
        </w:rPr>
        <w:t>t</w:t>
      </w:r>
      <w:r w:rsidR="00987D44" w:rsidRPr="00987D44">
        <w:rPr>
          <w:rFonts w:ascii="Times New Roman" w:hAnsi="Times New Roman" w:cs="Times New Roman"/>
        </w:rPr>
        <w:t xml:space="preserve">he outcomes of the EPBC </w:t>
      </w:r>
      <w:r w:rsidR="00987D44">
        <w:rPr>
          <w:rFonts w:ascii="Times New Roman" w:hAnsi="Times New Roman" w:cs="Times New Roman"/>
        </w:rPr>
        <w:t xml:space="preserve">Act </w:t>
      </w:r>
      <w:r w:rsidR="00987D44" w:rsidRPr="00987D44">
        <w:rPr>
          <w:rFonts w:ascii="Times New Roman" w:hAnsi="Times New Roman" w:cs="Times New Roman"/>
        </w:rPr>
        <w:t>statutory review may have implications for the direction and necessity of the EPBC Regulations</w:t>
      </w:r>
      <w:r w:rsidR="00420E65" w:rsidRPr="00420E65">
        <w:rPr>
          <w:rFonts w:ascii="Times New Roman" w:hAnsi="Times New Roman" w:cs="Times New Roman"/>
        </w:rPr>
        <w:t xml:space="preserve">. </w:t>
      </w:r>
    </w:p>
    <w:p w14:paraId="5C21373F" w14:textId="77777777" w:rsidR="0080445C" w:rsidRDefault="0080445C" w:rsidP="00511F04">
      <w:pPr>
        <w:spacing w:after="0" w:line="360" w:lineRule="auto"/>
        <w:contextualSpacing/>
        <w:rPr>
          <w:rFonts w:ascii="Times New Roman" w:hAnsi="Times New Roman" w:cs="Times New Roman"/>
        </w:rPr>
      </w:pPr>
    </w:p>
    <w:p w14:paraId="662BA884" w14:textId="41DD4EA3" w:rsidR="00420E65" w:rsidRDefault="00E925DD" w:rsidP="00E9270F">
      <w:pPr>
        <w:spacing w:after="0" w:line="360" w:lineRule="auto"/>
        <w:contextualSpacing/>
        <w:rPr>
          <w:rFonts w:ascii="Times New Roman" w:hAnsi="Times New Roman" w:cs="Times New Roman"/>
        </w:rPr>
      </w:pPr>
      <w:r>
        <w:rPr>
          <w:rFonts w:ascii="Times New Roman" w:hAnsi="Times New Roman" w:cs="Times New Roman"/>
        </w:rPr>
        <w:t xml:space="preserve">The Department is </w:t>
      </w:r>
      <w:r w:rsidR="007E4449">
        <w:rPr>
          <w:rFonts w:ascii="Times New Roman" w:hAnsi="Times New Roman" w:cs="Times New Roman"/>
        </w:rPr>
        <w:t xml:space="preserve">progressing </w:t>
      </w:r>
      <w:r w:rsidR="00420E65" w:rsidRPr="00420E65">
        <w:rPr>
          <w:rFonts w:ascii="Times New Roman" w:hAnsi="Times New Roman" w:cs="Times New Roman"/>
        </w:rPr>
        <w:t>comprehensive</w:t>
      </w:r>
      <w:r w:rsidR="007E4449">
        <w:rPr>
          <w:rFonts w:ascii="Times New Roman" w:hAnsi="Times New Roman" w:cs="Times New Roman"/>
        </w:rPr>
        <w:t xml:space="preserve"> changes to </w:t>
      </w:r>
      <w:r w:rsidR="00E9270F">
        <w:rPr>
          <w:rFonts w:ascii="Times New Roman" w:hAnsi="Times New Roman" w:cs="Times New Roman"/>
        </w:rPr>
        <w:t>Commonwealth environment legislation</w:t>
      </w:r>
      <w:r w:rsidR="00420E65">
        <w:rPr>
          <w:rFonts w:ascii="Times New Roman" w:hAnsi="Times New Roman" w:cs="Times New Roman"/>
        </w:rPr>
        <w:t xml:space="preserve"> </w:t>
      </w:r>
      <w:r w:rsidR="00420E65" w:rsidRPr="00420E65">
        <w:rPr>
          <w:rFonts w:ascii="Times New Roman" w:hAnsi="Times New Roman" w:cs="Times New Roman"/>
        </w:rPr>
        <w:t>as a result of the review</w:t>
      </w:r>
      <w:r w:rsidR="0080445C">
        <w:rPr>
          <w:rFonts w:ascii="Times New Roman" w:hAnsi="Times New Roman" w:cs="Times New Roman"/>
        </w:rPr>
        <w:t>.</w:t>
      </w:r>
      <w:r w:rsidR="00420E65" w:rsidRPr="00420E65">
        <w:rPr>
          <w:rFonts w:ascii="Times New Roman" w:hAnsi="Times New Roman" w:cs="Times New Roman"/>
        </w:rPr>
        <w:t xml:space="preserve"> </w:t>
      </w:r>
      <w:r w:rsidR="00E9270F">
        <w:rPr>
          <w:rFonts w:ascii="Times New Roman" w:hAnsi="Times New Roman" w:cs="Times New Roman"/>
        </w:rPr>
        <w:t>In October 2020, Professor Graeme Samuel AC submitted his independent review into the EPBC Act. In December 2022, the Department released the Nature Positive Plan, the response to the independent review, and government’s commitment to reform</w:t>
      </w:r>
      <w:r w:rsidR="0012331C">
        <w:rPr>
          <w:rFonts w:ascii="Times New Roman" w:hAnsi="Times New Roman" w:cs="Times New Roman"/>
        </w:rPr>
        <w:t>ing</w:t>
      </w:r>
      <w:r w:rsidR="00E9270F">
        <w:rPr>
          <w:rFonts w:ascii="Times New Roman" w:hAnsi="Times New Roman" w:cs="Times New Roman"/>
        </w:rPr>
        <w:t xml:space="preserve"> Australia’s environmental laws. </w:t>
      </w:r>
      <w:r w:rsidR="0080445C">
        <w:rPr>
          <w:rFonts w:ascii="Times New Roman" w:hAnsi="Times New Roman" w:cs="Times New Roman"/>
        </w:rPr>
        <w:t>A</w:t>
      </w:r>
      <w:r w:rsidR="00420E65" w:rsidRPr="00420E65">
        <w:rPr>
          <w:rFonts w:ascii="Times New Roman" w:hAnsi="Times New Roman" w:cs="Times New Roman"/>
        </w:rPr>
        <w:t xml:space="preserve"> deferral of </w:t>
      </w:r>
      <w:r w:rsidR="00F63298">
        <w:rPr>
          <w:rFonts w:ascii="Times New Roman" w:hAnsi="Times New Roman" w:cs="Times New Roman"/>
        </w:rPr>
        <w:t xml:space="preserve">sunsetting of </w:t>
      </w:r>
      <w:r w:rsidR="00420E65" w:rsidRPr="00420E65">
        <w:rPr>
          <w:rFonts w:ascii="Times New Roman" w:hAnsi="Times New Roman" w:cs="Times New Roman"/>
        </w:rPr>
        <w:t xml:space="preserve">the </w:t>
      </w:r>
      <w:r w:rsidR="00420E65">
        <w:rPr>
          <w:rFonts w:ascii="Times New Roman" w:hAnsi="Times New Roman" w:cs="Times New Roman"/>
        </w:rPr>
        <w:t>EPBC R</w:t>
      </w:r>
      <w:r w:rsidR="00420E65" w:rsidRPr="00420E65">
        <w:rPr>
          <w:rFonts w:ascii="Times New Roman" w:hAnsi="Times New Roman" w:cs="Times New Roman"/>
        </w:rPr>
        <w:t xml:space="preserve">egulations is required to ensure that the reforms are accurately reflected within the replacement instrument </w:t>
      </w:r>
      <w:r w:rsidR="0080445C">
        <w:rPr>
          <w:rFonts w:ascii="Times New Roman" w:hAnsi="Times New Roman" w:cs="Times New Roman"/>
        </w:rPr>
        <w:t xml:space="preserve">and </w:t>
      </w:r>
      <w:r w:rsidR="00F63298">
        <w:rPr>
          <w:rFonts w:ascii="Times New Roman" w:hAnsi="Times New Roman" w:cs="Times New Roman"/>
        </w:rPr>
        <w:t xml:space="preserve">to </w:t>
      </w:r>
      <w:r w:rsidR="0080445C">
        <w:rPr>
          <w:rFonts w:ascii="Times New Roman" w:hAnsi="Times New Roman" w:cs="Times New Roman"/>
        </w:rPr>
        <w:t xml:space="preserve">avoid </w:t>
      </w:r>
      <w:r w:rsidR="00DC5469">
        <w:rPr>
          <w:rFonts w:ascii="Times New Roman" w:hAnsi="Times New Roman" w:cs="Times New Roman"/>
        </w:rPr>
        <w:t>remaking</w:t>
      </w:r>
      <w:r w:rsidR="00DC5469" w:rsidRPr="00F942EB">
        <w:rPr>
          <w:rFonts w:ascii="Times New Roman" w:hAnsi="Times New Roman" w:cs="Times New Roman"/>
        </w:rPr>
        <w:t xml:space="preserve"> the </w:t>
      </w:r>
      <w:r w:rsidR="00DC5469">
        <w:rPr>
          <w:rFonts w:ascii="Times New Roman" w:hAnsi="Times New Roman" w:cs="Times New Roman"/>
        </w:rPr>
        <w:t xml:space="preserve">EPBC </w:t>
      </w:r>
      <w:r w:rsidR="00DC5469">
        <w:rPr>
          <w:rFonts w:ascii="Times New Roman" w:hAnsi="Times New Roman" w:cs="Times New Roman"/>
        </w:rPr>
        <w:lastRenderedPageBreak/>
        <w:t>Regulations</w:t>
      </w:r>
      <w:r w:rsidR="00DC5469" w:rsidRPr="00F942EB">
        <w:rPr>
          <w:rFonts w:ascii="Times New Roman" w:hAnsi="Times New Roman" w:cs="Times New Roman"/>
        </w:rPr>
        <w:t xml:space="preserve"> in </w:t>
      </w:r>
      <w:r w:rsidR="00DC5469">
        <w:rPr>
          <w:rFonts w:ascii="Times New Roman" w:hAnsi="Times New Roman" w:cs="Times New Roman"/>
        </w:rPr>
        <w:t>their</w:t>
      </w:r>
      <w:r w:rsidR="00DC5469" w:rsidRPr="00F942EB">
        <w:rPr>
          <w:rFonts w:ascii="Times New Roman" w:hAnsi="Times New Roman" w:cs="Times New Roman"/>
        </w:rPr>
        <w:t xml:space="preserve"> current form before</w:t>
      </w:r>
      <w:r w:rsidR="00DC5469">
        <w:rPr>
          <w:rFonts w:ascii="Times New Roman" w:hAnsi="Times New Roman" w:cs="Times New Roman"/>
        </w:rPr>
        <w:t xml:space="preserve"> being </w:t>
      </w:r>
      <w:r w:rsidR="00DC5469" w:rsidRPr="00F942EB">
        <w:rPr>
          <w:rFonts w:ascii="Times New Roman" w:hAnsi="Times New Roman" w:cs="Times New Roman"/>
        </w:rPr>
        <w:t xml:space="preserve">repealed and </w:t>
      </w:r>
      <w:r w:rsidR="00DC5469">
        <w:rPr>
          <w:rFonts w:ascii="Times New Roman" w:hAnsi="Times New Roman" w:cs="Times New Roman"/>
        </w:rPr>
        <w:t>replaced</w:t>
      </w:r>
      <w:r w:rsidR="00420E65" w:rsidRPr="00420E65">
        <w:rPr>
          <w:rFonts w:ascii="Times New Roman" w:hAnsi="Times New Roman" w:cs="Times New Roman"/>
        </w:rPr>
        <w:t xml:space="preserve"> within a short period of time.</w:t>
      </w:r>
      <w:r w:rsidR="00F63298" w:rsidRPr="00F63298">
        <w:rPr>
          <w:rFonts w:ascii="Times New Roman" w:hAnsi="Times New Roman" w:cs="Times New Roman"/>
        </w:rPr>
        <w:t xml:space="preserve"> </w:t>
      </w:r>
      <w:r w:rsidR="00F63298" w:rsidRPr="00420E65">
        <w:rPr>
          <w:rFonts w:ascii="Times New Roman" w:hAnsi="Times New Roman" w:cs="Times New Roman"/>
        </w:rPr>
        <w:t xml:space="preserve">A deferral ensures that the existing </w:t>
      </w:r>
      <w:r w:rsidR="00F63298">
        <w:rPr>
          <w:rFonts w:ascii="Times New Roman" w:hAnsi="Times New Roman" w:cs="Times New Roman"/>
        </w:rPr>
        <w:t xml:space="preserve">EPBC </w:t>
      </w:r>
      <w:r w:rsidR="00F63298" w:rsidRPr="00420E65">
        <w:rPr>
          <w:rFonts w:ascii="Times New Roman" w:hAnsi="Times New Roman" w:cs="Times New Roman"/>
        </w:rPr>
        <w:t>Regulations remain in place while the Department</w:t>
      </w:r>
      <w:r w:rsidR="00F63298">
        <w:rPr>
          <w:rFonts w:ascii="Times New Roman" w:hAnsi="Times New Roman" w:cs="Times New Roman"/>
        </w:rPr>
        <w:t xml:space="preserve"> </w:t>
      </w:r>
      <w:r w:rsidR="00F63298" w:rsidRPr="00420E65">
        <w:rPr>
          <w:rFonts w:ascii="Times New Roman" w:hAnsi="Times New Roman" w:cs="Times New Roman"/>
        </w:rPr>
        <w:t xml:space="preserve">reviews and considers the </w:t>
      </w:r>
      <w:r w:rsidR="00F63298">
        <w:rPr>
          <w:rFonts w:ascii="Times New Roman" w:hAnsi="Times New Roman" w:cs="Times New Roman"/>
        </w:rPr>
        <w:t>I</w:t>
      </w:r>
      <w:r w:rsidR="00F63298" w:rsidRPr="00420E65">
        <w:rPr>
          <w:rFonts w:ascii="Times New Roman" w:hAnsi="Times New Roman" w:cs="Times New Roman"/>
        </w:rPr>
        <w:t xml:space="preserve">nstrument’s remaking as part of </w:t>
      </w:r>
      <w:r w:rsidR="00F54AF0">
        <w:rPr>
          <w:rFonts w:ascii="Times New Roman" w:hAnsi="Times New Roman" w:cs="Times New Roman"/>
        </w:rPr>
        <w:t>broader environment law</w:t>
      </w:r>
      <w:r w:rsidR="00F63298" w:rsidRPr="00420E65">
        <w:rPr>
          <w:rFonts w:ascii="Times New Roman" w:hAnsi="Times New Roman" w:cs="Times New Roman"/>
        </w:rPr>
        <w:t xml:space="preserve"> reform</w:t>
      </w:r>
      <w:r w:rsidR="00F63298">
        <w:rPr>
          <w:rFonts w:ascii="Times New Roman" w:hAnsi="Times New Roman" w:cs="Times New Roman"/>
        </w:rPr>
        <w:t>.</w:t>
      </w:r>
    </w:p>
    <w:p w14:paraId="4C5B109B" w14:textId="77777777" w:rsidR="00121D44" w:rsidRPr="00F942EB" w:rsidRDefault="00121D44">
      <w:pPr>
        <w:spacing w:after="0" w:line="360" w:lineRule="auto"/>
        <w:contextualSpacing/>
        <w:rPr>
          <w:rFonts w:ascii="Times New Roman" w:hAnsi="Times New Roman" w:cs="Times New Roman"/>
          <w:b/>
        </w:rPr>
      </w:pPr>
      <w:bookmarkStart w:id="12" w:name="_Hlk142057951"/>
      <w:bookmarkEnd w:id="9"/>
      <w:bookmarkEnd w:id="10"/>
      <w:bookmarkEnd w:id="11"/>
    </w:p>
    <w:p w14:paraId="5C98DDC7" w14:textId="3C9F13FA" w:rsidR="00121D44" w:rsidRDefault="00121D44" w:rsidP="00E925DD">
      <w:pPr>
        <w:spacing w:after="0" w:line="360" w:lineRule="auto"/>
        <w:contextualSpacing/>
        <w:rPr>
          <w:rFonts w:ascii="Times New Roman" w:hAnsi="Times New Roman" w:cs="Times New Roman"/>
        </w:rPr>
      </w:pPr>
      <w:r w:rsidRPr="00F942EB">
        <w:rPr>
          <w:rFonts w:ascii="Times New Roman" w:hAnsi="Times New Roman" w:cs="Times New Roman"/>
        </w:rPr>
        <w:t xml:space="preserve">Accordingly, the </w:t>
      </w:r>
      <w:r w:rsidR="00810CF6">
        <w:rPr>
          <w:rFonts w:ascii="Times New Roman" w:hAnsi="Times New Roman" w:cs="Times New Roman"/>
        </w:rPr>
        <w:t>EPBC Regulations</w:t>
      </w:r>
      <w:r w:rsidRPr="00F942EB">
        <w:rPr>
          <w:rFonts w:ascii="Times New Roman" w:hAnsi="Times New Roman" w:cs="Times New Roman"/>
        </w:rPr>
        <w:t xml:space="preserve"> will likely cease to be in force in </w:t>
      </w:r>
      <w:r w:rsidR="00420E65">
        <w:rPr>
          <w:rFonts w:ascii="Times New Roman" w:hAnsi="Times New Roman" w:cs="Times New Roman"/>
        </w:rPr>
        <w:t>their</w:t>
      </w:r>
      <w:r w:rsidRPr="00F942EB">
        <w:rPr>
          <w:rFonts w:ascii="Times New Roman" w:hAnsi="Times New Roman" w:cs="Times New Roman"/>
        </w:rPr>
        <w:t xml:space="preserve"> current form within 24 months of </w:t>
      </w:r>
      <w:r w:rsidR="00810CF6">
        <w:rPr>
          <w:rFonts w:ascii="Times New Roman" w:hAnsi="Times New Roman" w:cs="Times New Roman"/>
        </w:rPr>
        <w:t>their</w:t>
      </w:r>
      <w:r w:rsidRPr="00F942EB">
        <w:rPr>
          <w:rFonts w:ascii="Times New Roman" w:hAnsi="Times New Roman" w:cs="Times New Roman"/>
        </w:rPr>
        <w:t xml:space="preserve"> original sunsetting date.</w:t>
      </w:r>
      <w:bookmarkEnd w:id="12"/>
    </w:p>
    <w:p w14:paraId="43489401" w14:textId="77777777" w:rsidR="00121D44" w:rsidRPr="00F942EB" w:rsidRDefault="00121D44" w:rsidP="00E925DD">
      <w:pPr>
        <w:spacing w:after="0" w:line="360" w:lineRule="auto"/>
        <w:contextualSpacing/>
        <w:rPr>
          <w:rFonts w:ascii="Times New Roman" w:hAnsi="Times New Roman" w:cs="Times New Roman"/>
          <w:b/>
        </w:rPr>
      </w:pPr>
    </w:p>
    <w:p w14:paraId="5262BF1B" w14:textId="77777777" w:rsidR="00121D44" w:rsidRPr="00F942EB" w:rsidRDefault="00121D44" w:rsidP="00E925DD">
      <w:pPr>
        <w:spacing w:after="0" w:line="360" w:lineRule="auto"/>
        <w:contextualSpacing/>
        <w:rPr>
          <w:rFonts w:ascii="Times New Roman" w:hAnsi="Times New Roman" w:cs="Times New Roman"/>
          <w:b/>
        </w:rPr>
      </w:pPr>
      <w:r w:rsidRPr="00F942EB">
        <w:rPr>
          <w:rFonts w:ascii="Times New Roman" w:hAnsi="Times New Roman" w:cs="Times New Roman"/>
          <w:b/>
        </w:rPr>
        <w:t>More information</w:t>
      </w:r>
    </w:p>
    <w:p w14:paraId="314A595C" w14:textId="77777777" w:rsidR="00121D44" w:rsidRPr="00F942EB" w:rsidRDefault="00121D44" w:rsidP="00E925DD">
      <w:pPr>
        <w:spacing w:after="0" w:line="360" w:lineRule="auto"/>
        <w:contextualSpacing/>
        <w:rPr>
          <w:rFonts w:ascii="Times New Roman" w:hAnsi="Times New Roman" w:cs="Times New Roman"/>
          <w:u w:val="single"/>
        </w:rPr>
      </w:pPr>
      <w:r w:rsidRPr="00F942EB">
        <w:rPr>
          <w:rFonts w:ascii="Times New Roman" w:hAnsi="Times New Roman" w:cs="Times New Roman"/>
        </w:rPr>
        <w:t xml:space="preserve">Further details on the provisions of the Certificate are provided in </w:t>
      </w:r>
      <w:r w:rsidRPr="00F942EB">
        <w:rPr>
          <w:rFonts w:ascii="Times New Roman" w:hAnsi="Times New Roman" w:cs="Times New Roman"/>
          <w:u w:val="single"/>
        </w:rPr>
        <w:t>Attachment A</w:t>
      </w:r>
      <w:r w:rsidRPr="00F942EB">
        <w:rPr>
          <w:rFonts w:ascii="Times New Roman" w:hAnsi="Times New Roman" w:cs="Times New Roman"/>
        </w:rPr>
        <w:t>.</w:t>
      </w:r>
    </w:p>
    <w:p w14:paraId="0C52DD24" w14:textId="77777777" w:rsidR="00121D44" w:rsidRPr="00F942EB" w:rsidRDefault="00121D44" w:rsidP="00E925DD">
      <w:pPr>
        <w:spacing w:after="0" w:line="360" w:lineRule="auto"/>
        <w:contextualSpacing/>
        <w:rPr>
          <w:rFonts w:ascii="Times New Roman" w:hAnsi="Times New Roman" w:cs="Times New Roman"/>
          <w:b/>
        </w:rPr>
      </w:pPr>
    </w:p>
    <w:p w14:paraId="61FA62D3" w14:textId="35E81526" w:rsidR="00121D44" w:rsidRPr="00F942EB" w:rsidRDefault="00121D44" w:rsidP="00E925DD">
      <w:pPr>
        <w:spacing w:after="0" w:line="360" w:lineRule="auto"/>
        <w:contextualSpacing/>
        <w:rPr>
          <w:rFonts w:ascii="Times New Roman" w:hAnsi="Times New Roman" w:cs="Times New Roman"/>
        </w:rPr>
      </w:pPr>
      <w:bookmarkStart w:id="13" w:name="_Hlk142057426"/>
      <w:r w:rsidRPr="00F942EB">
        <w:rPr>
          <w:rFonts w:ascii="Times New Roman" w:hAnsi="Times New Roman" w:cs="Times New Roman"/>
        </w:rPr>
        <w:t xml:space="preserve">The </w:t>
      </w:r>
      <w:r w:rsidR="00810CF6">
        <w:rPr>
          <w:rFonts w:ascii="Times New Roman" w:hAnsi="Times New Roman" w:cs="Times New Roman"/>
        </w:rPr>
        <w:t>EPBC Regulations</w:t>
      </w:r>
      <w:r w:rsidRPr="00F942EB">
        <w:rPr>
          <w:rFonts w:ascii="Times New Roman" w:hAnsi="Times New Roman" w:cs="Times New Roman"/>
        </w:rPr>
        <w:t xml:space="preserve"> which</w:t>
      </w:r>
      <w:r>
        <w:rPr>
          <w:rFonts w:ascii="Times New Roman" w:hAnsi="Times New Roman" w:cs="Times New Roman"/>
        </w:rPr>
        <w:t xml:space="preserve"> </w:t>
      </w:r>
      <w:r w:rsidR="00810CF6">
        <w:rPr>
          <w:rFonts w:ascii="Times New Roman" w:hAnsi="Times New Roman" w:cs="Times New Roman"/>
        </w:rPr>
        <w:t>are</w:t>
      </w:r>
      <w:r w:rsidRPr="00F942EB">
        <w:rPr>
          <w:rFonts w:ascii="Times New Roman" w:hAnsi="Times New Roman" w:cs="Times New Roman"/>
        </w:rPr>
        <w:t xml:space="preserve"> subject to the Certificate, and which will now sunset at a later day as specified in the Certificate, </w:t>
      </w:r>
      <w:r w:rsidR="00810CF6">
        <w:rPr>
          <w:rFonts w:ascii="Times New Roman" w:hAnsi="Times New Roman" w:cs="Times New Roman"/>
        </w:rPr>
        <w:t>are</w:t>
      </w:r>
      <w:r w:rsidRPr="00F942EB">
        <w:rPr>
          <w:rFonts w:ascii="Times New Roman" w:hAnsi="Times New Roman" w:cs="Times New Roman"/>
        </w:rPr>
        <w:t xml:space="preserve"> available on the Federal Register of Legislation.</w:t>
      </w:r>
    </w:p>
    <w:p w14:paraId="5DAE340F" w14:textId="77777777" w:rsidR="00121D44" w:rsidRPr="00F942EB" w:rsidRDefault="00121D44" w:rsidP="00E925DD">
      <w:pPr>
        <w:spacing w:after="0" w:line="360" w:lineRule="auto"/>
        <w:contextualSpacing/>
        <w:rPr>
          <w:rFonts w:ascii="Times New Roman" w:hAnsi="Times New Roman" w:cs="Times New Roman"/>
          <w:b/>
        </w:rPr>
      </w:pPr>
    </w:p>
    <w:p w14:paraId="7F100381" w14:textId="718D43FC" w:rsidR="00121D44" w:rsidRPr="00F942EB" w:rsidRDefault="00121D44" w:rsidP="00E925DD">
      <w:pPr>
        <w:spacing w:after="0" w:line="360" w:lineRule="auto"/>
        <w:contextualSpacing/>
        <w:rPr>
          <w:rFonts w:ascii="Times New Roman" w:hAnsi="Times New Roman" w:cs="Times New Roman"/>
        </w:rPr>
      </w:pPr>
      <w:r w:rsidRPr="00F942EB">
        <w:rPr>
          <w:rFonts w:ascii="Times New Roman" w:hAnsi="Times New Roman" w:cs="Times New Roman"/>
        </w:rPr>
        <w:t>Further information may be requested from the Attorney</w:t>
      </w:r>
      <w:r w:rsidRPr="00F942EB">
        <w:rPr>
          <w:rFonts w:ascii="Times New Roman" w:hAnsi="Times New Roman" w:cs="Times New Roman"/>
        </w:rPr>
        <w:noBreakHyphen/>
        <w:t xml:space="preserve">General’s Department about the operation of the Certificate, and from the </w:t>
      </w:r>
      <w:r w:rsidR="00810CF6">
        <w:rPr>
          <w:rFonts w:ascii="Times New Roman" w:hAnsi="Times New Roman" w:cs="Times New Roman"/>
        </w:rPr>
        <w:t>Department of Climate Change, Energy, the Environment and Water</w:t>
      </w:r>
      <w:r w:rsidRPr="00F942EB">
        <w:rPr>
          <w:rFonts w:ascii="Times New Roman" w:hAnsi="Times New Roman" w:cs="Times New Roman"/>
        </w:rPr>
        <w:t xml:space="preserve"> about the </w:t>
      </w:r>
      <w:r w:rsidR="00810CF6">
        <w:rPr>
          <w:rFonts w:ascii="Times New Roman" w:hAnsi="Times New Roman" w:cs="Times New Roman"/>
        </w:rPr>
        <w:t>Instrument</w:t>
      </w:r>
      <w:r w:rsidRPr="00F942EB">
        <w:rPr>
          <w:rFonts w:ascii="Times New Roman" w:hAnsi="Times New Roman" w:cs="Times New Roman"/>
        </w:rPr>
        <w:t xml:space="preserve"> to which the Certificate applies.</w:t>
      </w:r>
      <w:bookmarkEnd w:id="13"/>
    </w:p>
    <w:p w14:paraId="246366D3" w14:textId="77777777" w:rsidR="00121D44" w:rsidRPr="00F942EB" w:rsidRDefault="00121D44" w:rsidP="00E925DD">
      <w:pPr>
        <w:spacing w:after="0" w:line="360" w:lineRule="auto"/>
        <w:contextualSpacing/>
        <w:rPr>
          <w:rFonts w:ascii="Times New Roman" w:hAnsi="Times New Roman" w:cs="Times New Roman"/>
          <w:b/>
        </w:rPr>
      </w:pPr>
    </w:p>
    <w:p w14:paraId="146C62FA" w14:textId="77777777" w:rsidR="00121D44" w:rsidRDefault="00121D44" w:rsidP="00E925DD">
      <w:pPr>
        <w:spacing w:after="0" w:line="360" w:lineRule="auto"/>
        <w:contextualSpacing/>
        <w:rPr>
          <w:rFonts w:ascii="Times New Roman" w:hAnsi="Times New Roman" w:cs="Times New Roman"/>
          <w:b/>
        </w:rPr>
      </w:pPr>
      <w:r w:rsidRPr="00F942EB">
        <w:rPr>
          <w:rFonts w:ascii="Times New Roman" w:hAnsi="Times New Roman" w:cs="Times New Roman"/>
          <w:b/>
        </w:rPr>
        <w:t>STATEMENT OF COMPATIBILITY WITH HUMAN RIGHTS</w:t>
      </w:r>
    </w:p>
    <w:p w14:paraId="1D1DDEC0" w14:textId="77777777" w:rsidR="00121D44" w:rsidRDefault="00121D44" w:rsidP="00E925DD">
      <w:pPr>
        <w:spacing w:after="0" w:line="360" w:lineRule="auto"/>
        <w:contextualSpacing/>
        <w:rPr>
          <w:rFonts w:ascii="Times New Roman" w:hAnsi="Times New Roman" w:cs="Times New Roman"/>
        </w:rPr>
      </w:pPr>
    </w:p>
    <w:p w14:paraId="1DF71BA2" w14:textId="0005B680" w:rsidR="00121D44" w:rsidRPr="003A7243" w:rsidRDefault="00121D44" w:rsidP="00E925DD">
      <w:pPr>
        <w:spacing w:after="0" w:line="360" w:lineRule="auto"/>
        <w:contextualSpacing/>
        <w:rPr>
          <w:rFonts w:ascii="Times New Roman" w:hAnsi="Times New Roman" w:cs="Times New Roman"/>
          <w:b/>
        </w:rPr>
      </w:pPr>
      <w:r w:rsidRPr="00F942EB">
        <w:rPr>
          <w:rFonts w:ascii="Times New Roman" w:hAnsi="Times New Roman" w:cs="Times New Roman"/>
        </w:rPr>
        <w:t xml:space="preserve">The </w:t>
      </w:r>
      <w:r w:rsidRPr="00F942EB">
        <w:rPr>
          <w:rFonts w:ascii="Times New Roman" w:hAnsi="Times New Roman" w:cs="Times New Roman"/>
          <w:i/>
        </w:rPr>
        <w:t>Legislation Deferral of Sunsetting—</w:t>
      </w:r>
      <w:r w:rsidR="00810CF6" w:rsidRPr="0070696E">
        <w:rPr>
          <w:rFonts w:ascii="Times New Roman" w:hAnsi="Times New Roman" w:cs="Times New Roman"/>
          <w:i/>
        </w:rPr>
        <w:t>Environment Protection and Biodiversity Conservation Regulations</w:t>
      </w:r>
      <w:r w:rsidR="00810CF6">
        <w:rPr>
          <w:rFonts w:ascii="Times New Roman" w:hAnsi="Times New Roman" w:cs="Times New Roman"/>
          <w:i/>
        </w:rPr>
        <w:t>)</w:t>
      </w:r>
      <w:r w:rsidRPr="00F942EB">
        <w:rPr>
          <w:rFonts w:ascii="Times New Roman" w:hAnsi="Times New Roman" w:cs="Times New Roman"/>
          <w:i/>
        </w:rPr>
        <w:t xml:space="preserve"> Certificate 20</w:t>
      </w:r>
      <w:r w:rsidR="00810CF6">
        <w:rPr>
          <w:rFonts w:ascii="Times New Roman" w:hAnsi="Times New Roman" w:cs="Times New Roman"/>
          <w:i/>
        </w:rPr>
        <w:t>24</w:t>
      </w:r>
      <w:r w:rsidRPr="00F942EB">
        <w:rPr>
          <w:rFonts w:ascii="Times New Roman" w:hAnsi="Times New Roman" w:cs="Times New Roman"/>
          <w:i/>
        </w:rPr>
        <w:t xml:space="preserve"> </w:t>
      </w:r>
      <w:r w:rsidRPr="00F942EB">
        <w:rPr>
          <w:rFonts w:ascii="Times New Roman" w:hAnsi="Times New Roman" w:cs="Times New Roman"/>
        </w:rPr>
        <w:t xml:space="preserve">(the Certificate) is compatible with human rights and freedoms recognised or declared in the international instruments listed in section 3 of the </w:t>
      </w:r>
      <w:r w:rsidRPr="00F942EB">
        <w:rPr>
          <w:rFonts w:ascii="Times New Roman" w:hAnsi="Times New Roman" w:cs="Times New Roman"/>
          <w:i/>
        </w:rPr>
        <w:t>Human Rights (Parliamentary Scrutiny) Act 2011</w:t>
      </w:r>
      <w:r w:rsidRPr="00F942EB">
        <w:rPr>
          <w:rFonts w:ascii="Times New Roman" w:hAnsi="Times New Roman" w:cs="Times New Roman"/>
        </w:rPr>
        <w:t xml:space="preserve"> (the Human Rights Act).</w:t>
      </w:r>
    </w:p>
    <w:p w14:paraId="2BEBCBF4" w14:textId="77777777" w:rsidR="00121D44" w:rsidRPr="00F942EB" w:rsidRDefault="00121D44" w:rsidP="00E925DD">
      <w:pPr>
        <w:spacing w:after="0" w:line="360" w:lineRule="auto"/>
        <w:contextualSpacing/>
        <w:rPr>
          <w:rFonts w:ascii="Times New Roman" w:hAnsi="Times New Roman" w:cs="Times New Roman"/>
          <w:b/>
          <w:lang w:val="en"/>
        </w:rPr>
      </w:pPr>
    </w:p>
    <w:p w14:paraId="0FFC08AA" w14:textId="77777777" w:rsidR="00121D44" w:rsidRPr="00F942EB" w:rsidRDefault="00121D44" w:rsidP="00E925DD">
      <w:pPr>
        <w:spacing w:after="0" w:line="360" w:lineRule="auto"/>
        <w:contextualSpacing/>
        <w:rPr>
          <w:rFonts w:ascii="Times New Roman" w:hAnsi="Times New Roman" w:cs="Times New Roman"/>
          <w:b/>
          <w:lang w:val="en"/>
        </w:rPr>
      </w:pPr>
      <w:r w:rsidRPr="00F942EB">
        <w:rPr>
          <w:rFonts w:ascii="Times New Roman" w:hAnsi="Times New Roman" w:cs="Times New Roman"/>
          <w:b/>
          <w:lang w:val="en"/>
        </w:rPr>
        <w:t>Overview of the Certificate</w:t>
      </w:r>
    </w:p>
    <w:p w14:paraId="3F922D7F" w14:textId="7665CDBB" w:rsidR="00121D44" w:rsidRPr="008F2891" w:rsidRDefault="00121D44" w:rsidP="00234985">
      <w:pPr>
        <w:spacing w:after="0" w:line="360" w:lineRule="auto"/>
        <w:contextualSpacing/>
        <w:rPr>
          <w:rFonts w:ascii="Times New Roman" w:hAnsi="Times New Roman" w:cs="Times New Roman"/>
          <w:lang w:val="en"/>
        </w:rPr>
      </w:pPr>
      <w:r w:rsidRPr="00F942EB">
        <w:rPr>
          <w:rFonts w:ascii="Times New Roman" w:hAnsi="Times New Roman" w:cs="Times New Roman"/>
          <w:lang w:val="en"/>
        </w:rPr>
        <w:t xml:space="preserve">The Certificate is made under </w:t>
      </w:r>
      <w:r w:rsidRPr="00F942EB">
        <w:rPr>
          <w:rFonts w:ascii="Times New Roman" w:hAnsi="Times New Roman" w:cs="Times New Roman"/>
        </w:rPr>
        <w:t xml:space="preserve">paragraph 51(1)(c) </w:t>
      </w:r>
      <w:r w:rsidRPr="00F942EB">
        <w:rPr>
          <w:rFonts w:ascii="Times New Roman" w:hAnsi="Times New Roman" w:cs="Times New Roman"/>
          <w:lang w:val="en"/>
        </w:rPr>
        <w:t xml:space="preserve">of the </w:t>
      </w:r>
      <w:r w:rsidRPr="00F942EB">
        <w:rPr>
          <w:rFonts w:ascii="Times New Roman" w:hAnsi="Times New Roman" w:cs="Times New Roman"/>
          <w:i/>
          <w:lang w:val="en"/>
        </w:rPr>
        <w:t>Legislation Act 2003</w:t>
      </w:r>
      <w:r w:rsidRPr="00F942EB">
        <w:rPr>
          <w:rFonts w:ascii="Times New Roman" w:hAnsi="Times New Roman" w:cs="Times New Roman"/>
          <w:lang w:val="en"/>
        </w:rPr>
        <w:t xml:space="preserve">. </w:t>
      </w:r>
      <w:r w:rsidRPr="00F942EB">
        <w:rPr>
          <w:rFonts w:ascii="Times New Roman" w:hAnsi="Times New Roman" w:cs="Times New Roman"/>
        </w:rPr>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F942EB">
        <w:rPr>
          <w:rFonts w:ascii="Times New Roman" w:hAnsi="Times New Roman" w:cs="Times New Roman"/>
          <w:lang w:val="en"/>
        </w:rPr>
        <w:t xml:space="preserve">The </w:t>
      </w:r>
      <w:r w:rsidR="00810CF6">
        <w:rPr>
          <w:rFonts w:ascii="Times New Roman" w:hAnsi="Times New Roman" w:cs="Times New Roman"/>
        </w:rPr>
        <w:t>Instrument</w:t>
      </w:r>
      <w:r w:rsidRPr="00F942EB">
        <w:rPr>
          <w:rFonts w:ascii="Times New Roman" w:hAnsi="Times New Roman" w:cs="Times New Roman"/>
          <w:lang w:val="en"/>
        </w:rPr>
        <w:t xml:space="preserve"> specified in the Certificate </w:t>
      </w:r>
      <w:r w:rsidR="00810CF6">
        <w:rPr>
          <w:rFonts w:ascii="Times New Roman" w:hAnsi="Times New Roman" w:cs="Times New Roman"/>
          <w:lang w:val="en"/>
        </w:rPr>
        <w:t>is</w:t>
      </w:r>
      <w:r w:rsidRPr="00F942EB">
        <w:rPr>
          <w:rFonts w:ascii="Times New Roman" w:hAnsi="Times New Roman" w:cs="Times New Roman"/>
          <w:lang w:val="en"/>
        </w:rPr>
        <w:t xml:space="preserve"> </w:t>
      </w:r>
      <w:r w:rsidR="00810CF6">
        <w:rPr>
          <w:rFonts w:ascii="Times New Roman" w:hAnsi="Times New Roman" w:cs="Times New Roman"/>
        </w:rPr>
        <w:t xml:space="preserve">the </w:t>
      </w:r>
      <w:r w:rsidR="00810CF6">
        <w:rPr>
          <w:rFonts w:ascii="Times New Roman" w:hAnsi="Times New Roman" w:cs="Times New Roman"/>
          <w:i/>
        </w:rPr>
        <w:t>E</w:t>
      </w:r>
      <w:r w:rsidR="00810CF6" w:rsidRPr="00121D44">
        <w:rPr>
          <w:rFonts w:ascii="Times New Roman" w:hAnsi="Times New Roman" w:cs="Times New Roman"/>
          <w:i/>
        </w:rPr>
        <w:t>nvironment Protection and Biodiversity Conservation Regulations 2000</w:t>
      </w:r>
      <w:r w:rsidR="00810CF6">
        <w:rPr>
          <w:rFonts w:ascii="Times New Roman" w:hAnsi="Times New Roman" w:cs="Times New Roman"/>
          <w:i/>
        </w:rPr>
        <w:t xml:space="preserve"> </w:t>
      </w:r>
      <w:r w:rsidR="00810CF6">
        <w:rPr>
          <w:rFonts w:ascii="Times New Roman" w:hAnsi="Times New Roman" w:cs="Times New Roman"/>
        </w:rPr>
        <w:t>(the EPBC Regulations).</w:t>
      </w:r>
    </w:p>
    <w:p w14:paraId="65E836ED" w14:textId="77777777" w:rsidR="00121D44" w:rsidRPr="00F942EB" w:rsidRDefault="00121D44" w:rsidP="00234985">
      <w:pPr>
        <w:spacing w:after="0" w:line="360" w:lineRule="auto"/>
        <w:contextualSpacing/>
        <w:rPr>
          <w:rFonts w:ascii="Times New Roman" w:hAnsi="Times New Roman" w:cs="Times New Roman"/>
          <w:b/>
          <w:lang w:val="en"/>
        </w:rPr>
      </w:pPr>
    </w:p>
    <w:p w14:paraId="1890217A" w14:textId="0B90D369"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t xml:space="preserve">The </w:t>
      </w:r>
      <w:r w:rsidR="00810CF6">
        <w:rPr>
          <w:rFonts w:ascii="Times New Roman" w:hAnsi="Times New Roman" w:cs="Times New Roman"/>
        </w:rPr>
        <w:t>EPBC Regulations</w:t>
      </w:r>
      <w:r w:rsidRPr="00F942EB">
        <w:rPr>
          <w:rFonts w:ascii="Times New Roman" w:hAnsi="Times New Roman" w:cs="Times New Roman"/>
        </w:rPr>
        <w:t xml:space="preserve"> </w:t>
      </w:r>
      <w:r w:rsidR="00810CF6">
        <w:rPr>
          <w:rFonts w:ascii="Times New Roman" w:hAnsi="Times New Roman" w:cs="Times New Roman"/>
          <w:lang w:val="en"/>
        </w:rPr>
        <w:t>are</w:t>
      </w:r>
      <w:r w:rsidRPr="00F942EB">
        <w:rPr>
          <w:rFonts w:ascii="Times New Roman" w:hAnsi="Times New Roman" w:cs="Times New Roman"/>
        </w:rPr>
        <w:t xml:space="preserve"> expected to be repealed and replaced within 24 months of </w:t>
      </w:r>
      <w:r w:rsidR="00810CF6">
        <w:rPr>
          <w:rFonts w:ascii="Times New Roman" w:hAnsi="Times New Roman" w:cs="Times New Roman"/>
        </w:rPr>
        <w:t>their</w:t>
      </w:r>
      <w:r w:rsidRPr="00F942EB">
        <w:rPr>
          <w:rFonts w:ascii="Times New Roman" w:hAnsi="Times New Roman" w:cs="Times New Roman"/>
        </w:rPr>
        <w:t xml:space="preserve"> scheduled </w:t>
      </w:r>
      <w:r w:rsidRPr="00F942EB">
        <w:rPr>
          <w:rFonts w:ascii="Times New Roman" w:hAnsi="Times New Roman" w:cs="Times New Roman"/>
          <w:lang w:val="en"/>
        </w:rPr>
        <w:t xml:space="preserve">sunsetting day </w:t>
      </w:r>
      <w:r w:rsidR="00827519">
        <w:rPr>
          <w:rFonts w:ascii="Times New Roman" w:hAnsi="Times New Roman" w:cs="Times New Roman"/>
          <w:lang w:val="en"/>
        </w:rPr>
        <w:t>once the replacement instrument is made, reflecting</w:t>
      </w:r>
      <w:r w:rsidR="00827519">
        <w:rPr>
          <w:rFonts w:ascii="Times New Roman" w:hAnsi="Times New Roman" w:cs="Times New Roman"/>
        </w:rPr>
        <w:t xml:space="preserve"> </w:t>
      </w:r>
      <w:r w:rsidR="0012331C">
        <w:rPr>
          <w:rFonts w:ascii="Times New Roman" w:hAnsi="Times New Roman" w:cs="Times New Roman"/>
        </w:rPr>
        <w:t>reforms progressed through the proposed Nature Positive laws.</w:t>
      </w:r>
    </w:p>
    <w:p w14:paraId="6C611711" w14:textId="77777777" w:rsidR="00121D44" w:rsidRPr="00F942EB" w:rsidRDefault="00121D44" w:rsidP="00234985">
      <w:pPr>
        <w:spacing w:after="0" w:line="360" w:lineRule="auto"/>
        <w:contextualSpacing/>
        <w:rPr>
          <w:rFonts w:ascii="Times New Roman" w:hAnsi="Times New Roman" w:cs="Times New Roman"/>
          <w:b/>
        </w:rPr>
      </w:pPr>
    </w:p>
    <w:p w14:paraId="63BEC788" w14:textId="1F36500A"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lastRenderedPageBreak/>
        <w:t xml:space="preserve">The Certificate allows the </w:t>
      </w:r>
      <w:r w:rsidR="00810CF6">
        <w:rPr>
          <w:rFonts w:ascii="Times New Roman" w:hAnsi="Times New Roman" w:cs="Times New Roman"/>
        </w:rPr>
        <w:t>EPBC Regulations</w:t>
      </w:r>
      <w:r w:rsidRPr="00F942EB">
        <w:rPr>
          <w:rFonts w:ascii="Times New Roman" w:hAnsi="Times New Roman" w:cs="Times New Roman"/>
        </w:rPr>
        <w:t xml:space="preserve"> to continue to be in force </w:t>
      </w:r>
      <w:r w:rsidRPr="00F942EB">
        <w:rPr>
          <w:rFonts w:ascii="Times New Roman" w:hAnsi="Times New Roman" w:cs="Times New Roman"/>
          <w:lang w:val="en"/>
        </w:rPr>
        <w:t xml:space="preserve">for a further, but limited, period of time </w:t>
      </w:r>
      <w:r w:rsidR="00987A61">
        <w:rPr>
          <w:rFonts w:ascii="Times New Roman" w:hAnsi="Times New Roman" w:cs="Times New Roman"/>
          <w:lang w:val="en"/>
        </w:rPr>
        <w:t>after the day on which</w:t>
      </w:r>
      <w:r w:rsidR="00987A61" w:rsidRPr="00F942EB">
        <w:rPr>
          <w:rFonts w:ascii="Times New Roman" w:hAnsi="Times New Roman" w:cs="Times New Roman"/>
          <w:lang w:val="en"/>
        </w:rPr>
        <w:t xml:space="preserve"> </w:t>
      </w:r>
      <w:r w:rsidR="00810CF6">
        <w:rPr>
          <w:rFonts w:ascii="Times New Roman" w:hAnsi="Times New Roman" w:cs="Times New Roman"/>
          <w:lang w:val="en"/>
        </w:rPr>
        <w:t>they</w:t>
      </w:r>
      <w:r w:rsidRPr="00F942EB">
        <w:rPr>
          <w:rFonts w:ascii="Times New Roman" w:hAnsi="Times New Roman" w:cs="Times New Roman"/>
          <w:lang w:val="en"/>
        </w:rPr>
        <w:t xml:space="preserve"> would otherwise sunset. This removes the administrative burden of remaking the </w:t>
      </w:r>
      <w:r w:rsidR="00810CF6">
        <w:rPr>
          <w:rFonts w:ascii="Times New Roman" w:hAnsi="Times New Roman" w:cs="Times New Roman"/>
        </w:rPr>
        <w:t>Instrument</w:t>
      </w:r>
      <w:r w:rsidRPr="00F942EB">
        <w:rPr>
          <w:rFonts w:ascii="Times New Roman" w:hAnsi="Times New Roman" w:cs="Times New Roman"/>
          <w:lang w:val="en"/>
        </w:rPr>
        <w:t xml:space="preserve"> which would have a limited duration prior to </w:t>
      </w:r>
      <w:r w:rsidR="00810CF6">
        <w:rPr>
          <w:rFonts w:ascii="Times New Roman" w:hAnsi="Times New Roman" w:cs="Times New Roman"/>
        </w:rPr>
        <w:t>their</w:t>
      </w:r>
      <w:r w:rsidRPr="00F942EB">
        <w:rPr>
          <w:rFonts w:ascii="Times New Roman" w:hAnsi="Times New Roman" w:cs="Times New Roman"/>
          <w:lang w:val="en"/>
        </w:rPr>
        <w:t xml:space="preserve"> expected repeal and replacement, or where circumstances prevent the making of a replacement instrument prior to the sunsetting day.</w:t>
      </w:r>
    </w:p>
    <w:p w14:paraId="28F99D06" w14:textId="77777777" w:rsidR="00121D44" w:rsidRPr="00F942EB" w:rsidRDefault="00121D44" w:rsidP="00234985">
      <w:pPr>
        <w:spacing w:after="0" w:line="360" w:lineRule="auto"/>
        <w:contextualSpacing/>
        <w:rPr>
          <w:rFonts w:ascii="Times New Roman" w:hAnsi="Times New Roman" w:cs="Times New Roman"/>
          <w:b/>
        </w:rPr>
      </w:pPr>
    </w:p>
    <w:p w14:paraId="0B09C93F" w14:textId="77777777" w:rsidR="00121D44" w:rsidRPr="00F942EB" w:rsidRDefault="00121D44" w:rsidP="00234985">
      <w:pPr>
        <w:spacing w:after="0" w:line="360" w:lineRule="auto"/>
        <w:contextualSpacing/>
        <w:rPr>
          <w:rFonts w:ascii="Times New Roman" w:hAnsi="Times New Roman" w:cs="Times New Roman"/>
          <w:b/>
          <w:lang w:val="en"/>
        </w:rPr>
      </w:pPr>
      <w:r w:rsidRPr="00F942EB">
        <w:rPr>
          <w:rFonts w:ascii="Times New Roman" w:hAnsi="Times New Roman" w:cs="Times New Roman"/>
          <w:b/>
          <w:lang w:val="en"/>
        </w:rPr>
        <w:t>Human Rights Implications</w:t>
      </w:r>
    </w:p>
    <w:p w14:paraId="117A361A" w14:textId="77777777"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lang w:val="en"/>
        </w:rPr>
        <w:t xml:space="preserve">A certificate of deferral of sunsetting extends the operation of the instrument but does not change or affect the rights engaged under the original instrument. </w:t>
      </w:r>
    </w:p>
    <w:p w14:paraId="187A5079" w14:textId="77777777" w:rsidR="00121D44" w:rsidRPr="00F942EB" w:rsidRDefault="00121D44" w:rsidP="00234985">
      <w:pPr>
        <w:spacing w:after="0" w:line="360" w:lineRule="auto"/>
        <w:contextualSpacing/>
        <w:rPr>
          <w:rFonts w:ascii="Times New Roman" w:hAnsi="Times New Roman" w:cs="Times New Roman"/>
          <w:b/>
        </w:rPr>
      </w:pPr>
    </w:p>
    <w:p w14:paraId="4234F4E3" w14:textId="5C22D40D" w:rsidR="00121D44" w:rsidRPr="00F942EB" w:rsidRDefault="00121D44" w:rsidP="00234985">
      <w:pPr>
        <w:spacing w:after="0" w:line="360" w:lineRule="auto"/>
        <w:contextualSpacing/>
        <w:rPr>
          <w:rFonts w:ascii="Times New Roman" w:hAnsi="Times New Roman" w:cs="Times New Roman"/>
          <w:lang w:val="en"/>
        </w:rPr>
      </w:pPr>
      <w:bookmarkStart w:id="14" w:name="_Hlk142312728"/>
      <w:r w:rsidRPr="00F942EB">
        <w:rPr>
          <w:rFonts w:ascii="Times New Roman" w:hAnsi="Times New Roman" w:cs="Times New Roman"/>
          <w:lang w:val="en"/>
        </w:rPr>
        <w:t xml:space="preserve">The </w:t>
      </w:r>
      <w:r w:rsidR="00810CF6">
        <w:rPr>
          <w:rFonts w:ascii="Times New Roman" w:hAnsi="Times New Roman" w:cs="Times New Roman"/>
        </w:rPr>
        <w:t>EPBC Regulations</w:t>
      </w:r>
      <w:r w:rsidRPr="00F942EB">
        <w:rPr>
          <w:rFonts w:ascii="Times New Roman" w:hAnsi="Times New Roman" w:cs="Times New Roman"/>
        </w:rPr>
        <w:t xml:space="preserve"> </w:t>
      </w:r>
      <w:r w:rsidR="00FA6926">
        <w:rPr>
          <w:rFonts w:ascii="Times New Roman" w:hAnsi="Times New Roman" w:cs="Times New Roman"/>
        </w:rPr>
        <w:t>do</w:t>
      </w:r>
      <w:r w:rsidRPr="00F942EB">
        <w:rPr>
          <w:rFonts w:ascii="Times New Roman" w:hAnsi="Times New Roman" w:cs="Times New Roman"/>
        </w:rPr>
        <w:t xml:space="preserve"> </w:t>
      </w:r>
      <w:r w:rsidRPr="00F942EB">
        <w:rPr>
          <w:rFonts w:ascii="Times New Roman" w:hAnsi="Times New Roman" w:cs="Times New Roman"/>
          <w:lang w:val="en"/>
        </w:rPr>
        <w:t>not engage any human rights and freedoms recognised or declared by the international instruments in section 3 of the Human Rights Act.</w:t>
      </w:r>
      <w:r w:rsidR="00BA1E31" w:rsidRPr="00BA1E31">
        <w:t xml:space="preserve"> </w:t>
      </w:r>
      <w:r w:rsidR="00BA1E31" w:rsidRPr="00BA1E31">
        <w:rPr>
          <w:rFonts w:ascii="Times New Roman" w:hAnsi="Times New Roman" w:cs="Times New Roman"/>
          <w:lang w:val="en"/>
        </w:rPr>
        <w:t>The EPBC Regulations focus on regulatory and machinery aspects of biodiversity conservation and management of protected areas. Accordingly, it does not directly engage with human rights, environmental or otherwise.</w:t>
      </w:r>
    </w:p>
    <w:bookmarkEnd w:id="14"/>
    <w:p w14:paraId="3FFEF94E" w14:textId="77777777" w:rsidR="00121D44" w:rsidRPr="00F942EB" w:rsidRDefault="00121D44" w:rsidP="00234985">
      <w:pPr>
        <w:spacing w:after="0" w:line="360" w:lineRule="auto"/>
        <w:contextualSpacing/>
        <w:rPr>
          <w:rFonts w:ascii="Times New Roman" w:hAnsi="Times New Roman" w:cs="Times New Roman"/>
        </w:rPr>
      </w:pPr>
    </w:p>
    <w:p w14:paraId="33AF052C" w14:textId="46166CA9"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t xml:space="preserve">Before issuing the Certificate, the Attorney-General was satisfied that the </w:t>
      </w:r>
      <w:r w:rsidR="00FA6926">
        <w:rPr>
          <w:rFonts w:ascii="Times New Roman" w:hAnsi="Times New Roman" w:cs="Times New Roman"/>
        </w:rPr>
        <w:t>EPBC Regulations</w:t>
      </w:r>
      <w:r w:rsidRPr="00F942EB">
        <w:rPr>
          <w:rFonts w:ascii="Times New Roman" w:hAnsi="Times New Roman" w:cs="Times New Roman"/>
        </w:rPr>
        <w:t xml:space="preserve"> would, apart from the operation of the sunsetting provisions, cease to be in force within 24 months of their sunsetting date. Issuing a certificate of deferral therefore avoids the need to replace the </w:t>
      </w:r>
      <w:r w:rsidR="00FA6926">
        <w:rPr>
          <w:rFonts w:ascii="Times New Roman" w:hAnsi="Times New Roman" w:cs="Times New Roman"/>
          <w:lang w:val="en"/>
        </w:rPr>
        <w:t>Instrument</w:t>
      </w:r>
      <w:r w:rsidRPr="00F942EB">
        <w:rPr>
          <w:rFonts w:ascii="Times New Roman" w:hAnsi="Times New Roman" w:cs="Times New Roman"/>
        </w:rPr>
        <w:t xml:space="preserve"> in </w:t>
      </w:r>
      <w:r w:rsidR="00FA6926">
        <w:rPr>
          <w:rFonts w:ascii="Times New Roman" w:hAnsi="Times New Roman" w:cs="Times New Roman"/>
        </w:rPr>
        <w:t>its</w:t>
      </w:r>
      <w:r w:rsidRPr="00F942EB">
        <w:rPr>
          <w:rFonts w:ascii="Times New Roman" w:hAnsi="Times New Roman" w:cs="Times New Roman"/>
        </w:rPr>
        <w:t xml:space="preserve"> current form for a short period of time before </w:t>
      </w:r>
      <w:r w:rsidR="00FA6926">
        <w:rPr>
          <w:rFonts w:ascii="Times New Roman" w:hAnsi="Times New Roman" w:cs="Times New Roman"/>
        </w:rPr>
        <w:t>it is</w:t>
      </w:r>
      <w:r>
        <w:rPr>
          <w:rFonts w:ascii="Times New Roman" w:hAnsi="Times New Roman" w:cs="Times New Roman"/>
        </w:rPr>
        <w:t xml:space="preserve"> </w:t>
      </w:r>
      <w:r w:rsidRPr="00F942EB">
        <w:rPr>
          <w:rFonts w:ascii="Times New Roman" w:hAnsi="Times New Roman" w:cs="Times New Roman"/>
        </w:rPr>
        <w:t>expected to be repealed and replaced.</w:t>
      </w:r>
    </w:p>
    <w:p w14:paraId="5C6628AC" w14:textId="77777777" w:rsidR="00121D44" w:rsidRPr="00F942EB" w:rsidRDefault="00121D44" w:rsidP="00234985">
      <w:pPr>
        <w:spacing w:after="0" w:line="360" w:lineRule="auto"/>
        <w:contextualSpacing/>
        <w:rPr>
          <w:rFonts w:ascii="Times New Roman" w:hAnsi="Times New Roman" w:cs="Times New Roman"/>
        </w:rPr>
      </w:pPr>
    </w:p>
    <w:p w14:paraId="56333775" w14:textId="7E55581C" w:rsidR="00121D44" w:rsidRPr="00F942EB" w:rsidRDefault="00121D44" w:rsidP="00234985">
      <w:pPr>
        <w:spacing w:after="0" w:line="360" w:lineRule="auto"/>
        <w:contextualSpacing/>
        <w:rPr>
          <w:rFonts w:ascii="Times New Roman" w:hAnsi="Times New Roman" w:cs="Times New Roman"/>
        </w:rPr>
      </w:pPr>
      <w:r w:rsidRPr="00F942EB">
        <w:rPr>
          <w:rFonts w:ascii="Times New Roman" w:hAnsi="Times New Roman" w:cs="Times New Roman"/>
        </w:rPr>
        <w:t xml:space="preserve">Instruments that are replaced will be subject to parliamentary scrutiny and oversight through the disallowance processes unless otherwise exempt. The human rights impact of </w:t>
      </w:r>
      <w:r w:rsidR="00F54AF0">
        <w:rPr>
          <w:rFonts w:ascii="Times New Roman" w:hAnsi="Times New Roman" w:cs="Times New Roman"/>
        </w:rPr>
        <w:t xml:space="preserve">any new instrument replacing the </w:t>
      </w:r>
      <w:r w:rsidR="00FA6926">
        <w:rPr>
          <w:rFonts w:ascii="Times New Roman" w:hAnsi="Times New Roman" w:cs="Times New Roman"/>
        </w:rPr>
        <w:t>EPBC Regulations</w:t>
      </w:r>
      <w:r w:rsidRPr="00F942EB">
        <w:rPr>
          <w:rFonts w:ascii="Times New Roman" w:hAnsi="Times New Roman" w:cs="Times New Roman"/>
        </w:rPr>
        <w:t xml:space="preserve"> will be assessed at the time </w:t>
      </w:r>
      <w:r w:rsidR="00FA6926">
        <w:rPr>
          <w:rFonts w:ascii="Times New Roman" w:hAnsi="Times New Roman" w:cs="Times New Roman"/>
        </w:rPr>
        <w:t>they are</w:t>
      </w:r>
      <w:r w:rsidRPr="00F942EB">
        <w:rPr>
          <w:rFonts w:ascii="Times New Roman" w:hAnsi="Times New Roman" w:cs="Times New Roman"/>
        </w:rPr>
        <w:t xml:space="preserve"> made, including through the requirement to prepare a Statement of Compatibility with Human Rights.</w:t>
      </w:r>
    </w:p>
    <w:p w14:paraId="05E36FB4" w14:textId="77777777" w:rsidR="00121D44" w:rsidRPr="00F942EB" w:rsidRDefault="00121D44" w:rsidP="00234985">
      <w:pPr>
        <w:spacing w:after="0" w:line="360" w:lineRule="auto"/>
        <w:contextualSpacing/>
        <w:rPr>
          <w:rFonts w:ascii="Times New Roman" w:hAnsi="Times New Roman" w:cs="Times New Roman"/>
          <w:b/>
        </w:rPr>
      </w:pPr>
    </w:p>
    <w:p w14:paraId="01410AF6" w14:textId="77777777" w:rsidR="00121D44" w:rsidRPr="00F942EB" w:rsidRDefault="00121D44" w:rsidP="00234985">
      <w:pPr>
        <w:keepNext/>
        <w:spacing w:after="0" w:line="360" w:lineRule="auto"/>
        <w:contextualSpacing/>
        <w:rPr>
          <w:rFonts w:ascii="Times New Roman" w:hAnsi="Times New Roman" w:cs="Times New Roman"/>
          <w:b/>
        </w:rPr>
      </w:pPr>
      <w:r w:rsidRPr="00F942EB">
        <w:rPr>
          <w:rFonts w:ascii="Times New Roman" w:hAnsi="Times New Roman" w:cs="Times New Roman"/>
          <w:b/>
        </w:rPr>
        <w:t>Conclusion</w:t>
      </w:r>
    </w:p>
    <w:p w14:paraId="374E262E" w14:textId="77777777" w:rsidR="00121D44" w:rsidRPr="00F942EB" w:rsidRDefault="00121D44" w:rsidP="00234985">
      <w:pPr>
        <w:keepNext/>
        <w:spacing w:after="0" w:line="360" w:lineRule="auto"/>
        <w:contextualSpacing/>
        <w:rPr>
          <w:rFonts w:ascii="Times New Roman" w:hAnsi="Times New Roman" w:cs="Times New Roman"/>
        </w:rPr>
      </w:pPr>
      <w:r w:rsidRPr="00F942EB">
        <w:rPr>
          <w:rFonts w:ascii="Times New Roman" w:hAnsi="Times New Roman" w:cs="Times New Roman"/>
        </w:rPr>
        <w:t>This Certificate is compatible with the human rights and freedoms recognised or declared in the international instruments listed in section 3 of the Human Rights Act, as it does not raise any human rights issues, and ensures that any proposal to make a replacement instrument will be subject to parliamentary oversight and scrutiny.</w:t>
      </w:r>
    </w:p>
    <w:p w14:paraId="4C1B8FFF" w14:textId="77777777" w:rsidR="00121D44" w:rsidRPr="00F942EB" w:rsidRDefault="00121D44" w:rsidP="00234985">
      <w:pPr>
        <w:spacing w:after="0" w:line="360" w:lineRule="auto"/>
        <w:contextualSpacing/>
        <w:rPr>
          <w:rFonts w:ascii="Times New Roman" w:hAnsi="Times New Roman" w:cs="Times New Roman"/>
        </w:rPr>
      </w:pPr>
    </w:p>
    <w:p w14:paraId="58701469" w14:textId="77777777" w:rsidR="00121D44" w:rsidRPr="00A00D79" w:rsidRDefault="00121D44" w:rsidP="00511F04">
      <w:pPr>
        <w:pageBreakBefore/>
        <w:spacing w:afterLines="200" w:after="480" w:line="360" w:lineRule="auto"/>
        <w:ind w:left="7200"/>
        <w:rPr>
          <w:rFonts w:ascii="Times New Roman" w:hAnsi="Times New Roman" w:cs="Times New Roman"/>
          <w:lang w:val="en-AU"/>
        </w:rPr>
      </w:pPr>
      <w:r w:rsidRPr="00A00D79">
        <w:rPr>
          <w:rFonts w:ascii="Times New Roman" w:hAnsi="Times New Roman" w:cs="Times New Roman"/>
          <w:b/>
        </w:rPr>
        <w:lastRenderedPageBreak/>
        <w:t>ATTACHMENT A</w:t>
      </w:r>
    </w:p>
    <w:p w14:paraId="5ECBD3C3" w14:textId="77777777" w:rsidR="00121D44" w:rsidRPr="00A00D79" w:rsidRDefault="00121D44" w:rsidP="00234985">
      <w:pPr>
        <w:spacing w:after="0" w:line="360" w:lineRule="auto"/>
        <w:rPr>
          <w:rFonts w:ascii="Times New Roman" w:hAnsi="Times New Roman" w:cs="Times New Roman"/>
          <w:b/>
        </w:rPr>
      </w:pPr>
      <w:r w:rsidRPr="00A00D79">
        <w:rPr>
          <w:rFonts w:ascii="Times New Roman" w:hAnsi="Times New Roman" w:cs="Times New Roman"/>
          <w:b/>
        </w:rPr>
        <w:t>NOTES ON THE CERTIFICATE</w:t>
      </w:r>
    </w:p>
    <w:p w14:paraId="4C87D4F4" w14:textId="77777777" w:rsidR="00121D44" w:rsidRPr="00A00D79" w:rsidRDefault="00121D44" w:rsidP="00234985">
      <w:pPr>
        <w:spacing w:after="0" w:line="360" w:lineRule="auto"/>
        <w:rPr>
          <w:rFonts w:ascii="Times New Roman" w:hAnsi="Times New Roman" w:cs="Times New Roman"/>
        </w:rPr>
      </w:pPr>
    </w:p>
    <w:p w14:paraId="12016AD0" w14:textId="77777777" w:rsidR="00121D44" w:rsidRPr="00D860B2" w:rsidRDefault="00121D44" w:rsidP="00234985">
      <w:pPr>
        <w:spacing w:after="0" w:line="360" w:lineRule="auto"/>
        <w:rPr>
          <w:rFonts w:ascii="Times New Roman" w:hAnsi="Times New Roman" w:cs="Times New Roman"/>
          <w:b/>
        </w:rPr>
      </w:pPr>
      <w:r w:rsidRPr="00D860B2">
        <w:rPr>
          <w:rFonts w:ascii="Times New Roman" w:hAnsi="Times New Roman" w:cs="Times New Roman"/>
          <w:b/>
        </w:rPr>
        <w:t xml:space="preserve">Section 1 </w:t>
      </w:r>
      <w:r w:rsidRPr="00D860B2">
        <w:rPr>
          <w:rFonts w:ascii="Times New Roman" w:hAnsi="Times New Roman" w:cs="Times New Roman"/>
          <w:b/>
        </w:rPr>
        <w:tab/>
        <w:t>Name</w:t>
      </w:r>
    </w:p>
    <w:p w14:paraId="5B6B5CB1" w14:textId="7636F5A2" w:rsidR="00121D44" w:rsidRPr="00D860B2" w:rsidRDefault="00121D44" w:rsidP="00234985">
      <w:pPr>
        <w:spacing w:after="0" w:line="360" w:lineRule="auto"/>
        <w:rPr>
          <w:rFonts w:ascii="Times New Roman" w:hAnsi="Times New Roman" w:cs="Times New Roman"/>
        </w:rPr>
      </w:pPr>
      <w:r w:rsidRPr="00D860B2">
        <w:rPr>
          <w:rFonts w:ascii="Times New Roman" w:hAnsi="Times New Roman" w:cs="Times New Roman"/>
        </w:rPr>
        <w:t xml:space="preserve">This section provides that the Certificate is named the </w:t>
      </w:r>
      <w:r w:rsidRPr="00D860B2">
        <w:rPr>
          <w:rFonts w:ascii="Times New Roman" w:hAnsi="Times New Roman" w:cs="Times New Roman"/>
          <w:i/>
        </w:rPr>
        <w:t xml:space="preserve">Legislation (Deferral of Sunsetting— </w:t>
      </w:r>
      <w:r w:rsidR="00827519" w:rsidRPr="00B444B1">
        <w:rPr>
          <w:rFonts w:ascii="Times New Roman" w:hAnsi="Times New Roman" w:cs="Times New Roman"/>
          <w:i/>
        </w:rPr>
        <w:t>Environment Protection and Biodiversity Conservation</w:t>
      </w:r>
      <w:r w:rsidR="00827519">
        <w:rPr>
          <w:rFonts w:ascii="Times New Roman" w:hAnsi="Times New Roman" w:cs="Times New Roman"/>
          <w:i/>
        </w:rPr>
        <w:t xml:space="preserve"> Regulations</w:t>
      </w:r>
      <w:r w:rsidRPr="00D860B2">
        <w:rPr>
          <w:rFonts w:ascii="Times New Roman" w:hAnsi="Times New Roman" w:cs="Times New Roman"/>
          <w:i/>
        </w:rPr>
        <w:t>) Certificate 202</w:t>
      </w:r>
      <w:bookmarkStart w:id="15" w:name="_Hlk156574347"/>
      <w:r w:rsidR="00827519">
        <w:rPr>
          <w:rStyle w:val="Style1"/>
        </w:rPr>
        <w:t>4</w:t>
      </w:r>
      <w:bookmarkEnd w:id="15"/>
      <w:r w:rsidRPr="00D860B2">
        <w:rPr>
          <w:rFonts w:ascii="Times New Roman" w:hAnsi="Times New Roman" w:cs="Times New Roman"/>
        </w:rPr>
        <w:t>. The Certificate may be cited by this name.</w:t>
      </w:r>
    </w:p>
    <w:p w14:paraId="40CFD5CE" w14:textId="77777777" w:rsidR="00121D44" w:rsidRPr="00D860B2" w:rsidRDefault="00121D44" w:rsidP="00234985">
      <w:pPr>
        <w:spacing w:after="0" w:line="360" w:lineRule="auto"/>
        <w:rPr>
          <w:rFonts w:ascii="Times New Roman" w:hAnsi="Times New Roman" w:cs="Times New Roman"/>
          <w:b/>
        </w:rPr>
      </w:pPr>
    </w:p>
    <w:p w14:paraId="004A2212" w14:textId="77777777" w:rsidR="00121D44" w:rsidRPr="00D860B2" w:rsidRDefault="00121D44" w:rsidP="00234985">
      <w:pPr>
        <w:spacing w:after="0" w:line="360" w:lineRule="auto"/>
        <w:rPr>
          <w:rFonts w:ascii="Times New Roman" w:hAnsi="Times New Roman" w:cs="Times New Roman"/>
          <w:b/>
        </w:rPr>
      </w:pPr>
      <w:r w:rsidRPr="00D860B2">
        <w:rPr>
          <w:rFonts w:ascii="Times New Roman" w:hAnsi="Times New Roman" w:cs="Times New Roman"/>
          <w:b/>
        </w:rPr>
        <w:t xml:space="preserve">Section 2 </w:t>
      </w:r>
      <w:r w:rsidRPr="00D860B2">
        <w:rPr>
          <w:rFonts w:ascii="Times New Roman" w:hAnsi="Times New Roman" w:cs="Times New Roman"/>
          <w:b/>
        </w:rPr>
        <w:tab/>
        <w:t>Commencement</w:t>
      </w:r>
    </w:p>
    <w:p w14:paraId="3709C509" w14:textId="77777777" w:rsidR="00121D44" w:rsidRPr="00D860B2" w:rsidRDefault="00121D44" w:rsidP="00234985">
      <w:pPr>
        <w:spacing w:after="0" w:line="360" w:lineRule="auto"/>
        <w:rPr>
          <w:rFonts w:ascii="Times New Roman" w:hAnsi="Times New Roman" w:cs="Times New Roman"/>
        </w:rPr>
      </w:pPr>
      <w:r w:rsidRPr="00D860B2">
        <w:rPr>
          <w:rFonts w:ascii="Times New Roman" w:hAnsi="Times New Roman" w:cs="Times New Roman"/>
        </w:rPr>
        <w:t>This section provides for the Certificate to commence on the day after it is registered.</w:t>
      </w:r>
    </w:p>
    <w:p w14:paraId="0CD8C277" w14:textId="77777777" w:rsidR="00121D44" w:rsidRPr="00D860B2" w:rsidRDefault="00121D44" w:rsidP="00234985">
      <w:pPr>
        <w:spacing w:after="0" w:line="360" w:lineRule="auto"/>
        <w:rPr>
          <w:rFonts w:ascii="Times New Roman" w:hAnsi="Times New Roman" w:cs="Times New Roman"/>
          <w:b/>
        </w:rPr>
      </w:pPr>
    </w:p>
    <w:p w14:paraId="72A90913" w14:textId="77777777" w:rsidR="00121D44" w:rsidRPr="00D860B2" w:rsidRDefault="00121D44" w:rsidP="00234985">
      <w:pPr>
        <w:spacing w:after="0" w:line="360" w:lineRule="auto"/>
        <w:rPr>
          <w:rFonts w:ascii="Times New Roman" w:hAnsi="Times New Roman" w:cs="Times New Roman"/>
          <w:b/>
        </w:rPr>
      </w:pPr>
      <w:r w:rsidRPr="00D860B2">
        <w:rPr>
          <w:rFonts w:ascii="Times New Roman" w:hAnsi="Times New Roman" w:cs="Times New Roman"/>
          <w:b/>
        </w:rPr>
        <w:t xml:space="preserve">Section 3 </w:t>
      </w:r>
      <w:r w:rsidRPr="00D860B2">
        <w:rPr>
          <w:rFonts w:ascii="Times New Roman" w:hAnsi="Times New Roman" w:cs="Times New Roman"/>
          <w:b/>
        </w:rPr>
        <w:tab/>
        <w:t>Authority</w:t>
      </w:r>
    </w:p>
    <w:p w14:paraId="59CE006F" w14:textId="77777777" w:rsidR="00121D44" w:rsidRPr="00D860B2" w:rsidRDefault="00121D44" w:rsidP="00234985">
      <w:pPr>
        <w:spacing w:after="0" w:line="360" w:lineRule="auto"/>
        <w:rPr>
          <w:rFonts w:ascii="Times New Roman" w:hAnsi="Times New Roman" w:cs="Times New Roman"/>
        </w:rPr>
      </w:pPr>
      <w:r w:rsidRPr="00D860B2">
        <w:rPr>
          <w:rFonts w:ascii="Times New Roman" w:hAnsi="Times New Roman" w:cs="Times New Roman"/>
        </w:rPr>
        <w:t xml:space="preserve">This section provides that the Certificate is made under paragraph 51(1)(c) of the </w:t>
      </w:r>
      <w:r w:rsidRPr="00D860B2">
        <w:rPr>
          <w:rFonts w:ascii="Times New Roman" w:hAnsi="Times New Roman" w:cs="Times New Roman"/>
          <w:i/>
        </w:rPr>
        <w:t>Legislation Act 2003</w:t>
      </w:r>
      <w:r w:rsidRPr="00D860B2">
        <w:rPr>
          <w:rFonts w:ascii="Times New Roman" w:hAnsi="Times New Roman" w:cs="Times New Roman"/>
        </w:rPr>
        <w:t>.</w:t>
      </w:r>
    </w:p>
    <w:p w14:paraId="4EF376C5" w14:textId="77777777" w:rsidR="00121D44" w:rsidRPr="00D860B2" w:rsidRDefault="00121D44" w:rsidP="00234985">
      <w:pPr>
        <w:spacing w:after="0" w:line="360" w:lineRule="auto"/>
        <w:rPr>
          <w:rFonts w:ascii="Times New Roman" w:hAnsi="Times New Roman" w:cs="Times New Roman"/>
          <w:b/>
        </w:rPr>
      </w:pPr>
    </w:p>
    <w:p w14:paraId="6D20323D" w14:textId="77777777" w:rsidR="00121D44" w:rsidRPr="00D860B2" w:rsidRDefault="00121D44" w:rsidP="00234985">
      <w:pPr>
        <w:spacing w:after="0" w:line="360" w:lineRule="auto"/>
        <w:rPr>
          <w:rFonts w:ascii="Times New Roman" w:hAnsi="Times New Roman" w:cs="Times New Roman"/>
          <w:b/>
        </w:rPr>
      </w:pPr>
      <w:r w:rsidRPr="00D860B2">
        <w:rPr>
          <w:rFonts w:ascii="Times New Roman" w:hAnsi="Times New Roman" w:cs="Times New Roman"/>
          <w:b/>
        </w:rPr>
        <w:t xml:space="preserve">Section 4 </w:t>
      </w:r>
      <w:r w:rsidRPr="00D860B2">
        <w:rPr>
          <w:rFonts w:ascii="Times New Roman" w:hAnsi="Times New Roman" w:cs="Times New Roman"/>
          <w:b/>
        </w:rPr>
        <w:tab/>
        <w:t>Deferral of sunsetting</w:t>
      </w:r>
    </w:p>
    <w:p w14:paraId="64045883" w14:textId="5F69263E" w:rsidR="00121D44" w:rsidRPr="00D860B2" w:rsidRDefault="00121D44" w:rsidP="00234985">
      <w:pPr>
        <w:spacing w:after="0" w:line="360" w:lineRule="auto"/>
        <w:rPr>
          <w:rFonts w:ascii="Times New Roman" w:hAnsi="Times New Roman" w:cs="Times New Roman"/>
        </w:rPr>
      </w:pPr>
      <w:r w:rsidRPr="00D860B2">
        <w:rPr>
          <w:rFonts w:ascii="Times New Roman" w:hAnsi="Times New Roman" w:cs="Times New Roman"/>
        </w:rPr>
        <w:t xml:space="preserve">This section provides that the </w:t>
      </w:r>
      <w:r w:rsidR="00827519">
        <w:rPr>
          <w:rFonts w:ascii="Times New Roman" w:hAnsi="Times New Roman" w:cs="Times New Roman"/>
          <w:i/>
        </w:rPr>
        <w:t>E</w:t>
      </w:r>
      <w:r w:rsidR="00827519" w:rsidRPr="00121D44">
        <w:rPr>
          <w:rFonts w:ascii="Times New Roman" w:hAnsi="Times New Roman" w:cs="Times New Roman"/>
          <w:i/>
        </w:rPr>
        <w:t xml:space="preserve">nvironment Protection and Biodiversity Conservation </w:t>
      </w:r>
      <w:r w:rsidR="00827519">
        <w:rPr>
          <w:rFonts w:ascii="Times New Roman" w:hAnsi="Times New Roman" w:cs="Times New Roman"/>
          <w:i/>
        </w:rPr>
        <w:t>Regulations</w:t>
      </w:r>
      <w:r w:rsidR="00987A61">
        <w:rPr>
          <w:rFonts w:ascii="Times New Roman" w:hAnsi="Times New Roman" w:cs="Times New Roman"/>
          <w:i/>
        </w:rPr>
        <w:t> </w:t>
      </w:r>
      <w:r w:rsidR="00827519">
        <w:rPr>
          <w:rFonts w:ascii="Times New Roman" w:hAnsi="Times New Roman" w:cs="Times New Roman"/>
          <w:i/>
        </w:rPr>
        <w:t>2000</w:t>
      </w:r>
      <w:r w:rsidRPr="00D860B2">
        <w:rPr>
          <w:rFonts w:ascii="Times New Roman" w:hAnsi="Times New Roman" w:cs="Times New Roman"/>
        </w:rPr>
        <w:t>, for which the sunsetting day is 1 </w:t>
      </w:r>
      <w:r w:rsidR="00827519">
        <w:rPr>
          <w:rFonts w:ascii="Times New Roman" w:hAnsi="Times New Roman" w:cs="Times New Roman"/>
        </w:rPr>
        <w:t>April</w:t>
      </w:r>
      <w:r w:rsidRPr="00D860B2">
        <w:rPr>
          <w:rFonts w:ascii="Times New Roman" w:hAnsi="Times New Roman" w:cs="Times New Roman"/>
        </w:rPr>
        <w:t xml:space="preserve"> </w:t>
      </w:r>
      <w:r w:rsidR="00827519">
        <w:rPr>
          <w:rFonts w:ascii="Times New Roman" w:hAnsi="Times New Roman" w:cs="Times New Roman"/>
        </w:rPr>
        <w:t>2024</w:t>
      </w:r>
      <w:r w:rsidRPr="00D860B2">
        <w:rPr>
          <w:rFonts w:ascii="Times New Roman" w:hAnsi="Times New Roman" w:cs="Times New Roman"/>
        </w:rPr>
        <w:t xml:space="preserve">, are repealed by section 51 of the </w:t>
      </w:r>
      <w:r w:rsidRPr="00D860B2">
        <w:rPr>
          <w:rFonts w:ascii="Times New Roman" w:hAnsi="Times New Roman" w:cs="Times New Roman"/>
          <w:i/>
        </w:rPr>
        <w:t>Legislation Act 2003</w:t>
      </w:r>
      <w:r w:rsidRPr="00D860B2">
        <w:rPr>
          <w:rFonts w:ascii="Times New Roman" w:hAnsi="Times New Roman" w:cs="Times New Roman"/>
        </w:rPr>
        <w:t xml:space="preserve"> on 1 </w:t>
      </w:r>
      <w:r w:rsidR="00827519">
        <w:rPr>
          <w:rFonts w:ascii="Times New Roman" w:hAnsi="Times New Roman" w:cs="Times New Roman"/>
        </w:rPr>
        <w:t>April</w:t>
      </w:r>
      <w:r w:rsidRPr="00D860B2">
        <w:rPr>
          <w:rFonts w:ascii="Times New Roman" w:hAnsi="Times New Roman" w:cs="Times New Roman"/>
        </w:rPr>
        <w:t xml:space="preserve"> </w:t>
      </w:r>
      <w:r w:rsidR="00827519">
        <w:rPr>
          <w:rFonts w:ascii="Times New Roman" w:hAnsi="Times New Roman" w:cs="Times New Roman"/>
        </w:rPr>
        <w:t>2026.</w:t>
      </w:r>
    </w:p>
    <w:p w14:paraId="15C48D6F" w14:textId="77777777" w:rsidR="00121D44" w:rsidRPr="00D860B2" w:rsidRDefault="00121D44" w:rsidP="00234985">
      <w:pPr>
        <w:spacing w:after="0" w:line="360" w:lineRule="auto"/>
        <w:rPr>
          <w:rFonts w:ascii="Times New Roman" w:hAnsi="Times New Roman" w:cs="Times New Roman"/>
          <w:b/>
        </w:rPr>
      </w:pPr>
    </w:p>
    <w:p w14:paraId="307287C2" w14:textId="77777777" w:rsidR="00121D44" w:rsidRPr="00D860B2" w:rsidRDefault="00121D44" w:rsidP="00234985">
      <w:pPr>
        <w:spacing w:after="0" w:line="360" w:lineRule="auto"/>
        <w:rPr>
          <w:rFonts w:ascii="Times New Roman" w:hAnsi="Times New Roman" w:cs="Times New Roman"/>
          <w:b/>
        </w:rPr>
      </w:pPr>
      <w:r w:rsidRPr="00D860B2">
        <w:rPr>
          <w:rFonts w:ascii="Times New Roman" w:hAnsi="Times New Roman" w:cs="Times New Roman"/>
          <w:b/>
        </w:rPr>
        <w:t xml:space="preserve">Section 5 </w:t>
      </w:r>
      <w:r w:rsidRPr="00D860B2">
        <w:rPr>
          <w:rFonts w:ascii="Times New Roman" w:hAnsi="Times New Roman" w:cs="Times New Roman"/>
          <w:b/>
        </w:rPr>
        <w:tab/>
        <w:t>Repeal of the instrument</w:t>
      </w:r>
    </w:p>
    <w:p w14:paraId="34CEEC4D" w14:textId="77AE9A1D" w:rsidR="00121D44" w:rsidRPr="00A00D79" w:rsidRDefault="00121D44" w:rsidP="00234985">
      <w:pPr>
        <w:spacing w:after="0" w:line="360" w:lineRule="auto"/>
        <w:rPr>
          <w:rFonts w:ascii="Times New Roman" w:hAnsi="Times New Roman" w:cs="Times New Roman"/>
        </w:rPr>
      </w:pPr>
      <w:r w:rsidRPr="00D860B2">
        <w:rPr>
          <w:rFonts w:ascii="Times New Roman" w:hAnsi="Times New Roman" w:cs="Times New Roman"/>
        </w:rPr>
        <w:t xml:space="preserve">This section provides that the Certificate is repealed at the start of 2 </w:t>
      </w:r>
      <w:bookmarkStart w:id="16" w:name="_Hlk142313018"/>
      <w:r w:rsidR="00827519">
        <w:rPr>
          <w:rFonts w:ascii="Times New Roman" w:hAnsi="Times New Roman" w:cs="Times New Roman"/>
        </w:rPr>
        <w:t>April</w:t>
      </w:r>
      <w:r w:rsidRPr="00D860B2">
        <w:rPr>
          <w:rFonts w:ascii="Times New Roman" w:hAnsi="Times New Roman" w:cs="Times New Roman"/>
        </w:rPr>
        <w:t xml:space="preserve"> </w:t>
      </w:r>
      <w:r w:rsidR="00827519">
        <w:rPr>
          <w:rFonts w:ascii="Times New Roman" w:hAnsi="Times New Roman" w:cs="Times New Roman"/>
        </w:rPr>
        <w:t>2026</w:t>
      </w:r>
      <w:r w:rsidRPr="00D860B2">
        <w:rPr>
          <w:rFonts w:ascii="Times New Roman" w:hAnsi="Times New Roman" w:cs="Times New Roman"/>
        </w:rPr>
        <w:t>.</w:t>
      </w:r>
      <w:bookmarkEnd w:id="16"/>
    </w:p>
    <w:p w14:paraId="014C231D" w14:textId="77777777" w:rsidR="00121D44" w:rsidRDefault="00121D44" w:rsidP="00234985">
      <w:pPr>
        <w:spacing w:after="0"/>
      </w:pPr>
    </w:p>
    <w:sectPr w:rsidR="00121D4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35EC" w14:textId="77777777" w:rsidR="00956A5C" w:rsidRDefault="00956A5C">
      <w:pPr>
        <w:spacing w:after="0" w:line="240" w:lineRule="auto"/>
      </w:pPr>
      <w:r>
        <w:separator/>
      </w:r>
    </w:p>
  </w:endnote>
  <w:endnote w:type="continuationSeparator" w:id="0">
    <w:p w14:paraId="5EC34565" w14:textId="77777777" w:rsidR="00956A5C" w:rsidRDefault="0095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626348"/>
      <w:docPartObj>
        <w:docPartGallery w:val="Page Numbers (Bottom of Page)"/>
        <w:docPartUnique/>
      </w:docPartObj>
    </w:sdtPr>
    <w:sdtEndPr>
      <w:rPr>
        <w:noProof/>
      </w:rPr>
    </w:sdtEndPr>
    <w:sdtContent>
      <w:p w14:paraId="2542087B" w14:textId="77777777" w:rsidR="00A00D79" w:rsidRDefault="00625F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4C255B" w14:textId="77777777" w:rsidR="00A00D79" w:rsidRDefault="007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842B3" w14:textId="77777777" w:rsidR="00956A5C" w:rsidRDefault="00956A5C">
      <w:pPr>
        <w:spacing w:after="0" w:line="240" w:lineRule="auto"/>
      </w:pPr>
      <w:r>
        <w:separator/>
      </w:r>
    </w:p>
  </w:footnote>
  <w:footnote w:type="continuationSeparator" w:id="0">
    <w:p w14:paraId="64E2C6AA" w14:textId="77777777" w:rsidR="00956A5C" w:rsidRDefault="00956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43C26"/>
    <w:multiLevelType w:val="hybridMultilevel"/>
    <w:tmpl w:val="8C18E42C"/>
    <w:lvl w:ilvl="0" w:tplc="0C090017">
      <w:start w:val="1"/>
      <w:numFmt w:val="lowerLetter"/>
      <w:lvlText w:val="%1)"/>
      <w:lvlJc w:val="left"/>
      <w:pPr>
        <w:ind w:left="720" w:hanging="360"/>
      </w:pPr>
    </w:lvl>
    <w:lvl w:ilvl="1" w:tplc="0CB0F8A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B82AFB"/>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DB0ECA"/>
    <w:multiLevelType w:val="hybridMultilevel"/>
    <w:tmpl w:val="2F006C5C"/>
    <w:lvl w:ilvl="0" w:tplc="A2E0D6A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9D3DF2"/>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25274F"/>
    <w:multiLevelType w:val="hybridMultilevel"/>
    <w:tmpl w:val="614C14A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AF95B6D"/>
    <w:multiLevelType w:val="hybridMultilevel"/>
    <w:tmpl w:val="3B72E1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ED01C75"/>
    <w:multiLevelType w:val="hybridMultilevel"/>
    <w:tmpl w:val="E05A6164"/>
    <w:lvl w:ilvl="0" w:tplc="60B8FF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44"/>
    <w:rsid w:val="000977F1"/>
    <w:rsid w:val="000D64F3"/>
    <w:rsid w:val="00121D44"/>
    <w:rsid w:val="0012331C"/>
    <w:rsid w:val="00156822"/>
    <w:rsid w:val="001B530E"/>
    <w:rsid w:val="00231541"/>
    <w:rsid w:val="00234985"/>
    <w:rsid w:val="0027038D"/>
    <w:rsid w:val="00313EAA"/>
    <w:rsid w:val="003836BA"/>
    <w:rsid w:val="0041408D"/>
    <w:rsid w:val="00420E65"/>
    <w:rsid w:val="004349CB"/>
    <w:rsid w:val="00443D3B"/>
    <w:rsid w:val="004528AD"/>
    <w:rsid w:val="00511F04"/>
    <w:rsid w:val="00555CF0"/>
    <w:rsid w:val="00625F68"/>
    <w:rsid w:val="006266FB"/>
    <w:rsid w:val="00697FCF"/>
    <w:rsid w:val="006C44D2"/>
    <w:rsid w:val="007D043A"/>
    <w:rsid w:val="007E4449"/>
    <w:rsid w:val="007E7E38"/>
    <w:rsid w:val="00800F64"/>
    <w:rsid w:val="0080445C"/>
    <w:rsid w:val="00810CF6"/>
    <w:rsid w:val="00812A3D"/>
    <w:rsid w:val="00827519"/>
    <w:rsid w:val="00844067"/>
    <w:rsid w:val="00852669"/>
    <w:rsid w:val="008C11B0"/>
    <w:rsid w:val="00956A5C"/>
    <w:rsid w:val="00985AF3"/>
    <w:rsid w:val="00987A61"/>
    <w:rsid w:val="00987D44"/>
    <w:rsid w:val="009953A0"/>
    <w:rsid w:val="009E1939"/>
    <w:rsid w:val="009E6FA3"/>
    <w:rsid w:val="00A06067"/>
    <w:rsid w:val="00B1224F"/>
    <w:rsid w:val="00BA1E31"/>
    <w:rsid w:val="00BE0704"/>
    <w:rsid w:val="00C703AC"/>
    <w:rsid w:val="00C917B3"/>
    <w:rsid w:val="00D0464A"/>
    <w:rsid w:val="00D41C13"/>
    <w:rsid w:val="00D57F46"/>
    <w:rsid w:val="00D75D50"/>
    <w:rsid w:val="00DC5469"/>
    <w:rsid w:val="00DE1F88"/>
    <w:rsid w:val="00E82079"/>
    <w:rsid w:val="00E925DD"/>
    <w:rsid w:val="00E9270F"/>
    <w:rsid w:val="00E9566A"/>
    <w:rsid w:val="00EC4FE3"/>
    <w:rsid w:val="00F37935"/>
    <w:rsid w:val="00F54AF0"/>
    <w:rsid w:val="00F63298"/>
    <w:rsid w:val="00F7578B"/>
    <w:rsid w:val="00F92290"/>
    <w:rsid w:val="00FA6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1791"/>
  <w15:chartTrackingRefBased/>
  <w15:docId w15:val="{4E0E3A0A-D558-40B6-82AA-2051CC88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D4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D44"/>
    <w:rPr>
      <w:color w:val="808080"/>
    </w:rPr>
  </w:style>
  <w:style w:type="paragraph" w:styleId="Footer">
    <w:name w:val="footer"/>
    <w:basedOn w:val="Normal"/>
    <w:link w:val="FooterChar"/>
    <w:uiPriority w:val="99"/>
    <w:unhideWhenUsed/>
    <w:rsid w:val="00121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D44"/>
    <w:rPr>
      <w:lang w:val="en-GB"/>
    </w:rPr>
  </w:style>
  <w:style w:type="character" w:styleId="CommentReference">
    <w:name w:val="annotation reference"/>
    <w:basedOn w:val="DefaultParagraphFont"/>
    <w:uiPriority w:val="99"/>
    <w:semiHidden/>
    <w:unhideWhenUsed/>
    <w:rsid w:val="00121D44"/>
    <w:rPr>
      <w:sz w:val="16"/>
      <w:szCs w:val="16"/>
    </w:rPr>
  </w:style>
  <w:style w:type="paragraph" w:styleId="CommentText">
    <w:name w:val="annotation text"/>
    <w:basedOn w:val="Normal"/>
    <w:link w:val="CommentTextChar"/>
    <w:uiPriority w:val="99"/>
    <w:unhideWhenUsed/>
    <w:rsid w:val="00121D44"/>
    <w:pPr>
      <w:spacing w:line="240" w:lineRule="auto"/>
    </w:pPr>
    <w:rPr>
      <w:sz w:val="20"/>
      <w:szCs w:val="20"/>
    </w:rPr>
  </w:style>
  <w:style w:type="character" w:customStyle="1" w:styleId="CommentTextChar">
    <w:name w:val="Comment Text Char"/>
    <w:basedOn w:val="DefaultParagraphFont"/>
    <w:link w:val="CommentText"/>
    <w:uiPriority w:val="99"/>
    <w:rsid w:val="00121D44"/>
    <w:rPr>
      <w:sz w:val="20"/>
      <w:szCs w:val="20"/>
      <w:lang w:val="en-GB"/>
    </w:rPr>
  </w:style>
  <w:style w:type="paragraph" w:styleId="NoSpacing">
    <w:name w:val="No Spacing"/>
    <w:uiPriority w:val="1"/>
    <w:qFormat/>
    <w:rsid w:val="00121D44"/>
    <w:pPr>
      <w:spacing w:after="0" w:line="240" w:lineRule="auto"/>
    </w:pPr>
    <w:rPr>
      <w:lang w:val="en-GB"/>
    </w:rPr>
  </w:style>
  <w:style w:type="character" w:customStyle="1" w:styleId="Style1">
    <w:name w:val="Style1"/>
    <w:basedOn w:val="DefaultParagraphFont"/>
    <w:uiPriority w:val="1"/>
    <w:rsid w:val="00121D44"/>
    <w:rPr>
      <w:rFonts w:ascii="Times New Roman" w:hAnsi="Times New Roman"/>
      <w:i/>
      <w:sz w:val="22"/>
    </w:rPr>
  </w:style>
  <w:style w:type="paragraph" w:styleId="CommentSubject">
    <w:name w:val="annotation subject"/>
    <w:basedOn w:val="CommentText"/>
    <w:next w:val="CommentText"/>
    <w:link w:val="CommentSubjectChar"/>
    <w:uiPriority w:val="99"/>
    <w:semiHidden/>
    <w:unhideWhenUsed/>
    <w:rsid w:val="00FA6926"/>
    <w:rPr>
      <w:b/>
      <w:bCs/>
    </w:rPr>
  </w:style>
  <w:style w:type="character" w:customStyle="1" w:styleId="CommentSubjectChar">
    <w:name w:val="Comment Subject Char"/>
    <w:basedOn w:val="CommentTextChar"/>
    <w:link w:val="CommentSubject"/>
    <w:uiPriority w:val="99"/>
    <w:semiHidden/>
    <w:rsid w:val="00FA6926"/>
    <w:rPr>
      <w:b/>
      <w:bCs/>
      <w:sz w:val="20"/>
      <w:szCs w:val="20"/>
      <w:lang w:val="en-GB"/>
    </w:rPr>
  </w:style>
  <w:style w:type="paragraph" w:styleId="BalloonText">
    <w:name w:val="Balloon Text"/>
    <w:basedOn w:val="Normal"/>
    <w:link w:val="BalloonTextChar"/>
    <w:uiPriority w:val="99"/>
    <w:semiHidden/>
    <w:unhideWhenUsed/>
    <w:rsid w:val="00FA6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926"/>
    <w:rPr>
      <w:rFonts w:ascii="Segoe UI" w:hAnsi="Segoe UI" w:cs="Segoe UI"/>
      <w:sz w:val="18"/>
      <w:szCs w:val="18"/>
      <w:lang w:val="en-GB"/>
    </w:rPr>
  </w:style>
  <w:style w:type="character" w:styleId="Hyperlink">
    <w:name w:val="Hyperlink"/>
    <w:basedOn w:val="DefaultParagraphFont"/>
    <w:uiPriority w:val="99"/>
    <w:semiHidden/>
    <w:unhideWhenUsed/>
    <w:rsid w:val="00FA6926"/>
    <w:rPr>
      <w:color w:val="0000FF"/>
      <w:u w:val="single"/>
    </w:rPr>
  </w:style>
  <w:style w:type="paragraph" w:styleId="Revision">
    <w:name w:val="Revision"/>
    <w:hidden/>
    <w:uiPriority w:val="99"/>
    <w:semiHidden/>
    <w:rsid w:val="003836B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1397">
      <w:bodyDiv w:val="1"/>
      <w:marLeft w:val="0"/>
      <w:marRight w:val="0"/>
      <w:marTop w:val="0"/>
      <w:marBottom w:val="0"/>
      <w:divBdr>
        <w:top w:val="none" w:sz="0" w:space="0" w:color="auto"/>
        <w:left w:val="none" w:sz="0" w:space="0" w:color="auto"/>
        <w:bottom w:val="none" w:sz="0" w:space="0" w:color="auto"/>
        <w:right w:val="none" w:sz="0" w:space="0" w:color="auto"/>
      </w:divBdr>
    </w:div>
    <w:div w:id="333385177">
      <w:bodyDiv w:val="1"/>
      <w:marLeft w:val="0"/>
      <w:marRight w:val="0"/>
      <w:marTop w:val="0"/>
      <w:marBottom w:val="0"/>
      <w:divBdr>
        <w:top w:val="none" w:sz="0" w:space="0" w:color="auto"/>
        <w:left w:val="none" w:sz="0" w:space="0" w:color="auto"/>
        <w:bottom w:val="none" w:sz="0" w:space="0" w:color="auto"/>
        <w:right w:val="none" w:sz="0" w:space="0" w:color="auto"/>
      </w:divBdr>
    </w:div>
    <w:div w:id="520971255">
      <w:bodyDiv w:val="1"/>
      <w:marLeft w:val="0"/>
      <w:marRight w:val="0"/>
      <w:marTop w:val="0"/>
      <w:marBottom w:val="0"/>
      <w:divBdr>
        <w:top w:val="none" w:sz="0" w:space="0" w:color="auto"/>
        <w:left w:val="none" w:sz="0" w:space="0" w:color="auto"/>
        <w:bottom w:val="none" w:sz="0" w:space="0" w:color="auto"/>
        <w:right w:val="none" w:sz="0" w:space="0" w:color="auto"/>
      </w:divBdr>
    </w:div>
    <w:div w:id="537208437">
      <w:bodyDiv w:val="1"/>
      <w:marLeft w:val="0"/>
      <w:marRight w:val="0"/>
      <w:marTop w:val="0"/>
      <w:marBottom w:val="0"/>
      <w:divBdr>
        <w:top w:val="none" w:sz="0" w:space="0" w:color="auto"/>
        <w:left w:val="none" w:sz="0" w:space="0" w:color="auto"/>
        <w:bottom w:val="none" w:sz="0" w:space="0" w:color="auto"/>
        <w:right w:val="none" w:sz="0" w:space="0" w:color="auto"/>
      </w:divBdr>
    </w:div>
    <w:div w:id="541290210">
      <w:bodyDiv w:val="1"/>
      <w:marLeft w:val="0"/>
      <w:marRight w:val="0"/>
      <w:marTop w:val="0"/>
      <w:marBottom w:val="0"/>
      <w:divBdr>
        <w:top w:val="none" w:sz="0" w:space="0" w:color="auto"/>
        <w:left w:val="none" w:sz="0" w:space="0" w:color="auto"/>
        <w:bottom w:val="none" w:sz="0" w:space="0" w:color="auto"/>
        <w:right w:val="none" w:sz="0" w:space="0" w:color="auto"/>
      </w:divBdr>
    </w:div>
    <w:div w:id="560483343">
      <w:bodyDiv w:val="1"/>
      <w:marLeft w:val="0"/>
      <w:marRight w:val="0"/>
      <w:marTop w:val="0"/>
      <w:marBottom w:val="0"/>
      <w:divBdr>
        <w:top w:val="none" w:sz="0" w:space="0" w:color="auto"/>
        <w:left w:val="none" w:sz="0" w:space="0" w:color="auto"/>
        <w:bottom w:val="none" w:sz="0" w:space="0" w:color="auto"/>
        <w:right w:val="none" w:sz="0" w:space="0" w:color="auto"/>
      </w:divBdr>
    </w:div>
    <w:div w:id="568734866">
      <w:bodyDiv w:val="1"/>
      <w:marLeft w:val="0"/>
      <w:marRight w:val="0"/>
      <w:marTop w:val="0"/>
      <w:marBottom w:val="0"/>
      <w:divBdr>
        <w:top w:val="none" w:sz="0" w:space="0" w:color="auto"/>
        <w:left w:val="none" w:sz="0" w:space="0" w:color="auto"/>
        <w:bottom w:val="none" w:sz="0" w:space="0" w:color="auto"/>
        <w:right w:val="none" w:sz="0" w:space="0" w:color="auto"/>
      </w:divBdr>
    </w:div>
    <w:div w:id="852456330">
      <w:bodyDiv w:val="1"/>
      <w:marLeft w:val="0"/>
      <w:marRight w:val="0"/>
      <w:marTop w:val="0"/>
      <w:marBottom w:val="0"/>
      <w:divBdr>
        <w:top w:val="none" w:sz="0" w:space="0" w:color="auto"/>
        <w:left w:val="none" w:sz="0" w:space="0" w:color="auto"/>
        <w:bottom w:val="none" w:sz="0" w:space="0" w:color="auto"/>
        <w:right w:val="none" w:sz="0" w:space="0" w:color="auto"/>
      </w:divBdr>
    </w:div>
    <w:div w:id="1521431761">
      <w:bodyDiv w:val="1"/>
      <w:marLeft w:val="0"/>
      <w:marRight w:val="0"/>
      <w:marTop w:val="0"/>
      <w:marBottom w:val="0"/>
      <w:divBdr>
        <w:top w:val="none" w:sz="0" w:space="0" w:color="auto"/>
        <w:left w:val="none" w:sz="0" w:space="0" w:color="auto"/>
        <w:bottom w:val="none" w:sz="0" w:space="0" w:color="auto"/>
        <w:right w:val="none" w:sz="0" w:space="0" w:color="auto"/>
      </w:divBdr>
    </w:div>
    <w:div w:id="157897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95E2C9BE3B1A438CBEC29F572712C4" ma:contentTypeVersion="" ma:contentTypeDescription="PDMS Document Site Content Type" ma:contentTypeScope="" ma:versionID="274f3ec047ac8045eff5d9c85beff4dc">
  <xsd:schema xmlns:xsd="http://www.w3.org/2001/XMLSchema" xmlns:xs="http://www.w3.org/2001/XMLSchema" xmlns:p="http://schemas.microsoft.com/office/2006/metadata/properties" xmlns:ns2="CAF74ECF-E915-4538-BE7C-3315142F07F9" targetNamespace="http://schemas.microsoft.com/office/2006/metadata/properties" ma:root="true" ma:fieldsID="ab0fee38913a9017176cc4c18002ce6e" ns2:_="">
    <xsd:import namespace="CAF74ECF-E915-4538-BE7C-3315142F07F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4ECF-E915-4538-BE7C-3315142F07F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AF74ECF-E915-4538-BE7C-3315142F07F9" xsi:nil="true"/>
  </documentManagement>
</p:properties>
</file>

<file path=customXml/itemProps1.xml><?xml version="1.0" encoding="utf-8"?>
<ds:datastoreItem xmlns:ds="http://schemas.openxmlformats.org/officeDocument/2006/customXml" ds:itemID="{813B76DA-FDD0-48A6-B69B-E53C9C3FED15}">
  <ds:schemaRefs>
    <ds:schemaRef ds:uri="http://schemas.microsoft.com/sharepoint/v3/contenttype/forms"/>
  </ds:schemaRefs>
</ds:datastoreItem>
</file>

<file path=customXml/itemProps2.xml><?xml version="1.0" encoding="utf-8"?>
<ds:datastoreItem xmlns:ds="http://schemas.openxmlformats.org/officeDocument/2006/customXml" ds:itemID="{C6741697-09B0-42BE-8C00-0C3EF717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4ECF-E915-4538-BE7C-3315142F0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BAEE9-3726-443D-8B2A-368C7A21D9AC}">
  <ds:schemaRefs>
    <ds:schemaRef ds:uri="CAF74ECF-E915-4538-BE7C-3315142F07F9"/>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Argitis, Isabella</dc:creator>
  <cp:keywords/>
  <dc:description/>
  <cp:lastModifiedBy>Argitis, Isabella</cp:lastModifiedBy>
  <cp:revision>2</cp:revision>
  <dcterms:created xsi:type="dcterms:W3CDTF">2024-03-26T04:40:00Z</dcterms:created>
  <dcterms:modified xsi:type="dcterms:W3CDTF">2024-03-26T04:40:00Z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0x010100266966F133664895A6EE3632470D45F500FA95E2C9BE3B1A438CBEC29F572712C4</vt:lpwstr>
  </property>
</Properties>
</file>