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C71FB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3C776E4" wp14:editId="5628F39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D6F46" w14:textId="1F3B49A6" w:rsidR="00715914" w:rsidRDefault="00715914" w:rsidP="00715914">
      <w:pPr>
        <w:rPr>
          <w:sz w:val="19"/>
        </w:rPr>
      </w:pPr>
    </w:p>
    <w:p w14:paraId="4085218C" w14:textId="66123F8A" w:rsidR="00996873" w:rsidRDefault="00996873" w:rsidP="00715914">
      <w:pPr>
        <w:rPr>
          <w:sz w:val="19"/>
        </w:rPr>
      </w:pPr>
      <w:r>
        <w:rPr>
          <w:sz w:val="19"/>
        </w:rPr>
        <w:t>LIN 24/034</w:t>
      </w:r>
    </w:p>
    <w:p w14:paraId="47DEA1F4" w14:textId="37315318" w:rsidR="00996873" w:rsidRDefault="00996873" w:rsidP="00715914">
      <w:pPr>
        <w:rPr>
          <w:sz w:val="19"/>
        </w:rPr>
      </w:pPr>
    </w:p>
    <w:p w14:paraId="7A4D9116" w14:textId="77777777" w:rsidR="00996873" w:rsidRPr="00E500D4" w:rsidRDefault="00996873" w:rsidP="00715914">
      <w:pPr>
        <w:rPr>
          <w:sz w:val="19"/>
        </w:rPr>
      </w:pPr>
    </w:p>
    <w:p w14:paraId="0CD26FAE" w14:textId="378C23B8" w:rsidR="00554826" w:rsidRPr="008F6C13" w:rsidRDefault="00032C23" w:rsidP="00554826">
      <w:pPr>
        <w:pStyle w:val="ShortT"/>
      </w:pPr>
      <w:r w:rsidRPr="008F6C13">
        <w:t xml:space="preserve">Migration (Suspension </w:t>
      </w:r>
      <w:r w:rsidR="00DA4675" w:rsidRPr="008F6C13">
        <w:t>Certificat</w:t>
      </w:r>
      <w:r w:rsidR="00DA4675">
        <w:t>e</w:t>
      </w:r>
      <w:r w:rsidR="00DA4675" w:rsidRPr="008F6C13">
        <w:t xml:space="preserve"> </w:t>
      </w:r>
      <w:r w:rsidRPr="008F6C13">
        <w:t>Matters) Specification (LIN 24/</w:t>
      </w:r>
      <w:r w:rsidR="00740460">
        <w:t>034</w:t>
      </w:r>
      <w:r w:rsidRPr="008F6C13">
        <w:t>) 2024</w:t>
      </w:r>
    </w:p>
    <w:p w14:paraId="00130FE1" w14:textId="77777777" w:rsidR="00554826" w:rsidRPr="008F6C13" w:rsidRDefault="00554826" w:rsidP="00554826">
      <w:pPr>
        <w:pStyle w:val="SignCoverPageStart"/>
        <w:spacing w:before="240"/>
        <w:ind w:right="91"/>
        <w:rPr>
          <w:szCs w:val="22"/>
        </w:rPr>
      </w:pPr>
      <w:r w:rsidRPr="008F6C13">
        <w:rPr>
          <w:szCs w:val="22"/>
        </w:rPr>
        <w:t xml:space="preserve">I, </w:t>
      </w:r>
      <w:r w:rsidR="00032C23" w:rsidRPr="008F6C13">
        <w:rPr>
          <w:szCs w:val="22"/>
        </w:rPr>
        <w:t>Clare O’Neil</w:t>
      </w:r>
      <w:r w:rsidRPr="008F6C13">
        <w:rPr>
          <w:szCs w:val="22"/>
        </w:rPr>
        <w:t xml:space="preserve">, </w:t>
      </w:r>
      <w:r w:rsidR="00032C23" w:rsidRPr="008F6C13">
        <w:rPr>
          <w:szCs w:val="22"/>
        </w:rPr>
        <w:t>Minister for Home Affairs</w:t>
      </w:r>
      <w:r w:rsidRPr="008F6C13">
        <w:rPr>
          <w:szCs w:val="22"/>
        </w:rPr>
        <w:t>, make the following instrument.</w:t>
      </w:r>
    </w:p>
    <w:p w14:paraId="0E1CDBAA" w14:textId="2F55BE71" w:rsidR="00DA4675" w:rsidRPr="007E6DE8" w:rsidRDefault="00554826" w:rsidP="007E6DE8">
      <w:pPr>
        <w:keepNext/>
        <w:spacing w:before="300" w:line="240" w:lineRule="atLeast"/>
        <w:ind w:right="397"/>
        <w:jc w:val="both"/>
        <w:rPr>
          <w:szCs w:val="22"/>
        </w:rPr>
      </w:pPr>
      <w:r w:rsidRPr="008F6C13">
        <w:rPr>
          <w:szCs w:val="22"/>
        </w:rPr>
        <w:t>Dated</w:t>
      </w:r>
      <w:r w:rsidRPr="008F6C13">
        <w:rPr>
          <w:szCs w:val="22"/>
        </w:rPr>
        <w:tab/>
      </w:r>
      <w:r w:rsidRPr="008F6C13">
        <w:rPr>
          <w:szCs w:val="22"/>
        </w:rPr>
        <w:tab/>
      </w:r>
      <w:r w:rsidR="0007071F">
        <w:rPr>
          <w:szCs w:val="22"/>
        </w:rPr>
        <w:t xml:space="preserve">21 March </w:t>
      </w:r>
      <w:r w:rsidR="00D34C11" w:rsidRPr="008F6C13">
        <w:rPr>
          <w:szCs w:val="22"/>
        </w:rPr>
        <w:t>2024</w:t>
      </w:r>
    </w:p>
    <w:p w14:paraId="2E8494B3" w14:textId="1C022E10" w:rsidR="00554826" w:rsidRPr="008F6C13" w:rsidRDefault="00032C23" w:rsidP="006F7487">
      <w:pPr>
        <w:keepNext/>
        <w:tabs>
          <w:tab w:val="left" w:pos="3402"/>
          <w:tab w:val="left" w:pos="6800"/>
        </w:tabs>
        <w:spacing w:before="1440" w:line="300" w:lineRule="atLeast"/>
        <w:ind w:right="397"/>
        <w:rPr>
          <w:b/>
          <w:szCs w:val="22"/>
        </w:rPr>
      </w:pPr>
      <w:r w:rsidRPr="008F6C13">
        <w:rPr>
          <w:szCs w:val="22"/>
        </w:rPr>
        <w:t>Clare O’Neil</w:t>
      </w:r>
      <w:r w:rsidR="00554826" w:rsidRPr="008F6C13">
        <w:rPr>
          <w:szCs w:val="22"/>
        </w:rPr>
        <w:t xml:space="preserve"> </w:t>
      </w:r>
    </w:p>
    <w:p w14:paraId="2F496E78" w14:textId="77777777" w:rsidR="00554826" w:rsidRPr="008E0027" w:rsidRDefault="00032C23" w:rsidP="00554826">
      <w:pPr>
        <w:pStyle w:val="SignCoverPageEnd"/>
        <w:ind w:right="91"/>
        <w:rPr>
          <w:sz w:val="22"/>
        </w:rPr>
      </w:pPr>
      <w:r w:rsidRPr="008F6C13">
        <w:rPr>
          <w:sz w:val="22"/>
        </w:rPr>
        <w:t>Minister for Home Affairs</w:t>
      </w:r>
    </w:p>
    <w:p w14:paraId="2F1FCA76" w14:textId="77777777" w:rsidR="00554826" w:rsidRDefault="00554826" w:rsidP="00554826"/>
    <w:p w14:paraId="71A6D4AD" w14:textId="77777777" w:rsidR="00554826" w:rsidRPr="00ED79B6" w:rsidRDefault="00554826" w:rsidP="00554826"/>
    <w:p w14:paraId="2839D973" w14:textId="77777777" w:rsidR="00F6696E" w:rsidRDefault="00F6696E" w:rsidP="00F6696E"/>
    <w:p w14:paraId="4E57DA22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B581D86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8415498" w14:textId="43872AFA" w:rsidR="00F30D8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F30D8D">
        <w:rPr>
          <w:noProof/>
        </w:rPr>
        <w:t>1  Name</w:t>
      </w:r>
      <w:r w:rsidR="00F30D8D">
        <w:rPr>
          <w:noProof/>
        </w:rPr>
        <w:tab/>
      </w:r>
      <w:r w:rsidR="00F30D8D">
        <w:rPr>
          <w:noProof/>
        </w:rPr>
        <w:fldChar w:fldCharType="begin"/>
      </w:r>
      <w:r w:rsidR="00F30D8D">
        <w:rPr>
          <w:noProof/>
        </w:rPr>
        <w:instrText xml:space="preserve"> PAGEREF _Toc161864589 \h </w:instrText>
      </w:r>
      <w:r w:rsidR="00F30D8D">
        <w:rPr>
          <w:noProof/>
        </w:rPr>
      </w:r>
      <w:r w:rsidR="00F30D8D">
        <w:rPr>
          <w:noProof/>
        </w:rPr>
        <w:fldChar w:fldCharType="separate"/>
      </w:r>
      <w:r w:rsidR="0007071F">
        <w:rPr>
          <w:noProof/>
        </w:rPr>
        <w:t>1</w:t>
      </w:r>
      <w:r w:rsidR="00F30D8D">
        <w:rPr>
          <w:noProof/>
        </w:rPr>
        <w:fldChar w:fldCharType="end"/>
      </w:r>
    </w:p>
    <w:p w14:paraId="5D572AC0" w14:textId="1AF05DBD" w:rsidR="00F30D8D" w:rsidRDefault="00F30D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_Toc161864590 \h </w:instrText>
      </w:r>
      <w:r>
        <w:rPr>
          <w:noProof/>
        </w:rPr>
      </w:r>
      <w:r>
        <w:rPr>
          <w:noProof/>
        </w:rPr>
        <w:fldChar w:fldCharType="separate"/>
      </w:r>
      <w:r w:rsidR="0007071F">
        <w:rPr>
          <w:noProof/>
        </w:rPr>
        <w:t>1</w:t>
      </w:r>
      <w:r>
        <w:rPr>
          <w:noProof/>
        </w:rPr>
        <w:fldChar w:fldCharType="end"/>
      </w:r>
    </w:p>
    <w:p w14:paraId="740FF84A" w14:textId="11A91C13" w:rsidR="00F30D8D" w:rsidRDefault="00F30D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_Toc161864591 \h </w:instrText>
      </w:r>
      <w:r>
        <w:rPr>
          <w:noProof/>
        </w:rPr>
      </w:r>
      <w:r>
        <w:rPr>
          <w:noProof/>
        </w:rPr>
        <w:fldChar w:fldCharType="separate"/>
      </w:r>
      <w:r w:rsidR="0007071F">
        <w:rPr>
          <w:noProof/>
        </w:rPr>
        <w:t>1</w:t>
      </w:r>
      <w:r>
        <w:rPr>
          <w:noProof/>
        </w:rPr>
        <w:fldChar w:fldCharType="end"/>
      </w:r>
    </w:p>
    <w:p w14:paraId="23B52858" w14:textId="5BE4DCEC" w:rsidR="00F30D8D" w:rsidRDefault="00F30D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_Toc161864592 \h </w:instrText>
      </w:r>
      <w:r>
        <w:rPr>
          <w:noProof/>
        </w:rPr>
      </w:r>
      <w:r>
        <w:rPr>
          <w:noProof/>
        </w:rPr>
        <w:fldChar w:fldCharType="separate"/>
      </w:r>
      <w:r w:rsidR="0007071F">
        <w:rPr>
          <w:noProof/>
        </w:rPr>
        <w:t>1</w:t>
      </w:r>
      <w:r>
        <w:rPr>
          <w:noProof/>
        </w:rPr>
        <w:fldChar w:fldCharType="end"/>
      </w:r>
    </w:p>
    <w:p w14:paraId="77D97C60" w14:textId="691ADFF6" w:rsidR="00F30D8D" w:rsidRDefault="00F30D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Method for working out a score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_Toc161864593 \h </w:instrText>
      </w:r>
      <w:r>
        <w:rPr>
          <w:noProof/>
        </w:rPr>
      </w:r>
      <w:r>
        <w:rPr>
          <w:noProof/>
        </w:rPr>
        <w:fldChar w:fldCharType="separate"/>
      </w:r>
      <w:r w:rsidR="0007071F">
        <w:rPr>
          <w:noProof/>
        </w:rPr>
        <w:t>2</w:t>
      </w:r>
      <w:r>
        <w:rPr>
          <w:noProof/>
        </w:rPr>
        <w:fldChar w:fldCharType="end"/>
      </w:r>
    </w:p>
    <w:p w14:paraId="6D8568DB" w14:textId="20F810A5" w:rsidR="00F30D8D" w:rsidRDefault="00F30D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Working out a relevant score—frequency and timing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_Toc161864594 \h </w:instrText>
      </w:r>
      <w:r>
        <w:rPr>
          <w:noProof/>
        </w:rPr>
      </w:r>
      <w:r>
        <w:rPr>
          <w:noProof/>
        </w:rPr>
        <w:fldChar w:fldCharType="separate"/>
      </w:r>
      <w:r w:rsidR="0007071F">
        <w:rPr>
          <w:noProof/>
        </w:rPr>
        <w:t>3</w:t>
      </w:r>
      <w:r>
        <w:rPr>
          <w:noProof/>
        </w:rPr>
        <w:fldChar w:fldCharType="end"/>
      </w:r>
    </w:p>
    <w:p w14:paraId="32148EAC" w14:textId="7E04B1B1" w:rsidR="00F30D8D" w:rsidRDefault="00F30D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Relevant score—period of effect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_Toc161864595 \h </w:instrText>
      </w:r>
      <w:r>
        <w:rPr>
          <w:noProof/>
        </w:rPr>
      </w:r>
      <w:r>
        <w:rPr>
          <w:noProof/>
        </w:rPr>
        <w:fldChar w:fldCharType="separate"/>
      </w:r>
      <w:r w:rsidR="0007071F">
        <w:rPr>
          <w:noProof/>
        </w:rPr>
        <w:t>3</w:t>
      </w:r>
      <w:r>
        <w:rPr>
          <w:noProof/>
        </w:rPr>
        <w:fldChar w:fldCharType="end"/>
      </w:r>
    </w:p>
    <w:p w14:paraId="4A7C4532" w14:textId="7ACE5289" w:rsidR="00F6696E" w:rsidRPr="00A802BC" w:rsidRDefault="00B418CB" w:rsidP="00F6696E">
      <w:pPr>
        <w:outlineLvl w:val="0"/>
        <w:rPr>
          <w:sz w:val="20"/>
        </w:rPr>
      </w:pPr>
      <w:r>
        <w:fldChar w:fldCharType="end"/>
      </w:r>
    </w:p>
    <w:p w14:paraId="1C77748B" w14:textId="77777777" w:rsidR="00F6696E" w:rsidRDefault="00F6696E" w:rsidP="00F6696E">
      <w:pPr>
        <w:sectPr w:rsidR="00F6696E" w:rsidSect="0046635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BEC91F" w14:textId="77777777" w:rsidR="00554826" w:rsidRPr="00554826" w:rsidRDefault="00554826" w:rsidP="00554826">
      <w:pPr>
        <w:pStyle w:val="ActHead5"/>
      </w:pPr>
      <w:bookmarkStart w:id="0" w:name="_Toc161864589"/>
      <w:proofErr w:type="gramStart"/>
      <w:r w:rsidRPr="00554826">
        <w:lastRenderedPageBreak/>
        <w:t>1  Name</w:t>
      </w:r>
      <w:bookmarkEnd w:id="0"/>
      <w:proofErr w:type="gramEnd"/>
    </w:p>
    <w:p w14:paraId="0B366ED3" w14:textId="70B6BA61" w:rsidR="00554826" w:rsidRDefault="00554826" w:rsidP="00554826">
      <w:pPr>
        <w:pStyle w:val="subsection"/>
        <w:rPr>
          <w:szCs w:val="22"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032C23" w:rsidRPr="009F501F">
        <w:rPr>
          <w:i/>
          <w:szCs w:val="22"/>
        </w:rPr>
        <w:t xml:space="preserve">Migration (Suspension </w:t>
      </w:r>
      <w:r w:rsidR="00DA4675" w:rsidRPr="009F501F">
        <w:rPr>
          <w:i/>
          <w:szCs w:val="22"/>
        </w:rPr>
        <w:t>Certificat</w:t>
      </w:r>
      <w:r w:rsidR="00DA4675">
        <w:rPr>
          <w:i/>
          <w:szCs w:val="22"/>
        </w:rPr>
        <w:t>e</w:t>
      </w:r>
      <w:r w:rsidR="00DA4675" w:rsidRPr="009F501F">
        <w:rPr>
          <w:i/>
          <w:szCs w:val="22"/>
        </w:rPr>
        <w:t xml:space="preserve"> </w:t>
      </w:r>
      <w:r w:rsidR="00032C23" w:rsidRPr="009F501F">
        <w:rPr>
          <w:i/>
          <w:szCs w:val="22"/>
        </w:rPr>
        <w:t>Matters) Instrument (LIN 24</w:t>
      </w:r>
      <w:r w:rsidR="00032C23" w:rsidRPr="00517C9C">
        <w:rPr>
          <w:i/>
          <w:szCs w:val="22"/>
        </w:rPr>
        <w:t>/</w:t>
      </w:r>
      <w:r w:rsidR="009E2E39">
        <w:rPr>
          <w:i/>
          <w:szCs w:val="22"/>
        </w:rPr>
        <w:t>034</w:t>
      </w:r>
      <w:r w:rsidR="00032C23" w:rsidRPr="009F501F">
        <w:rPr>
          <w:i/>
          <w:szCs w:val="22"/>
        </w:rPr>
        <w:t>) 2024</w:t>
      </w:r>
      <w:r w:rsidR="00032C23" w:rsidRPr="009F501F">
        <w:rPr>
          <w:szCs w:val="22"/>
        </w:rPr>
        <w:t>.</w:t>
      </w:r>
    </w:p>
    <w:p w14:paraId="42464FD9" w14:textId="517DA4E1" w:rsidR="00554826" w:rsidRDefault="00554826" w:rsidP="00554826">
      <w:pPr>
        <w:pStyle w:val="ActHead5"/>
      </w:pPr>
      <w:bookmarkStart w:id="2" w:name="_Toc161864590"/>
      <w:proofErr w:type="gramStart"/>
      <w:r w:rsidRPr="00554826">
        <w:t>2  Commencement</w:t>
      </w:r>
      <w:bookmarkEnd w:id="2"/>
      <w:proofErr w:type="gramEnd"/>
    </w:p>
    <w:p w14:paraId="5C2B31B7" w14:textId="21A42058" w:rsidR="00C13138" w:rsidRPr="00C13138" w:rsidRDefault="00C13138" w:rsidP="00C13138">
      <w:pPr>
        <w:pStyle w:val="subsection"/>
      </w:pPr>
      <w:r>
        <w:tab/>
      </w:r>
      <w:r>
        <w:tab/>
        <w:t>This instrument commences on 23 March 2024.</w:t>
      </w:r>
    </w:p>
    <w:p w14:paraId="5A111FA5" w14:textId="77777777" w:rsidR="00554826" w:rsidRPr="00554826" w:rsidRDefault="00554826" w:rsidP="00554826">
      <w:pPr>
        <w:pStyle w:val="ActHead5"/>
      </w:pPr>
      <w:bookmarkStart w:id="3" w:name="_Toc161864591"/>
      <w:proofErr w:type="gramStart"/>
      <w:r w:rsidRPr="00554826">
        <w:t>3  Authority</w:t>
      </w:r>
      <w:bookmarkEnd w:id="3"/>
      <w:proofErr w:type="gramEnd"/>
    </w:p>
    <w:p w14:paraId="5DF7E2EB" w14:textId="0F2F86C9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proofErr w:type="spellStart"/>
      <w:r w:rsidR="00226B18">
        <w:t>subregulation</w:t>
      </w:r>
      <w:proofErr w:type="spellEnd"/>
      <w:r w:rsidR="00226B18">
        <w:t> </w:t>
      </w:r>
      <w:r w:rsidR="00032C23" w:rsidRPr="00032C23">
        <w:t>1.</w:t>
      </w:r>
      <w:r w:rsidR="004270BA">
        <w:t>29</w:t>
      </w:r>
      <w:r w:rsidR="00032C23" w:rsidRPr="00032C23">
        <w:t xml:space="preserve">(3) of the </w:t>
      </w:r>
      <w:r w:rsidR="00032C23" w:rsidRPr="00032C23">
        <w:rPr>
          <w:i/>
        </w:rPr>
        <w:t>Migration Regulations 1994</w:t>
      </w:r>
      <w:r w:rsidR="00032C23" w:rsidRPr="00032C23">
        <w:t>.</w:t>
      </w:r>
    </w:p>
    <w:p w14:paraId="09C93362" w14:textId="77777777" w:rsidR="00554826" w:rsidRPr="00554826" w:rsidRDefault="00554826" w:rsidP="00554826">
      <w:pPr>
        <w:pStyle w:val="ActHead5"/>
      </w:pPr>
      <w:bookmarkStart w:id="4" w:name="_Toc161864592"/>
      <w:proofErr w:type="gramStart"/>
      <w:r w:rsidRPr="00554826">
        <w:t>4  Definitions</w:t>
      </w:r>
      <w:bookmarkEnd w:id="4"/>
      <w:proofErr w:type="gramEnd"/>
    </w:p>
    <w:p w14:paraId="25403C27" w14:textId="0EBDD8A6" w:rsidR="00F069C0" w:rsidRPr="005B18DD" w:rsidRDefault="00032C23" w:rsidP="00996873">
      <w:pPr>
        <w:pStyle w:val="notetext"/>
      </w:pPr>
      <w:r>
        <w:t>Note:</w:t>
      </w:r>
      <w:r>
        <w:tab/>
        <w:t xml:space="preserve">A number of expressions used in this instrument are defined in the </w:t>
      </w:r>
      <w:r w:rsidRPr="00EE3496">
        <w:rPr>
          <w:i/>
        </w:rPr>
        <w:t>Migration Act 1958</w:t>
      </w:r>
      <w:r w:rsidR="00F069C0">
        <w:rPr>
          <w:i/>
        </w:rPr>
        <w:t xml:space="preserve"> </w:t>
      </w:r>
      <w:r w:rsidR="00F069C0" w:rsidRPr="006B3980">
        <w:t>and the</w:t>
      </w:r>
      <w:r w:rsidR="00F069C0">
        <w:rPr>
          <w:i/>
        </w:rPr>
        <w:t xml:space="preserve"> Migration Regulations 1994</w:t>
      </w:r>
      <w:r>
        <w:t>, including the following:</w:t>
      </w:r>
    </w:p>
    <w:p w14:paraId="4987FE04" w14:textId="3318A976" w:rsidR="00CC23D7" w:rsidRPr="006B3980" w:rsidRDefault="00CC23D7" w:rsidP="00032C23">
      <w:pPr>
        <w:pStyle w:val="notepara"/>
        <w:numPr>
          <w:ilvl w:val="0"/>
          <w:numId w:val="16"/>
        </w:numPr>
        <w:rPr>
          <w:b/>
          <w:i/>
        </w:rPr>
      </w:pPr>
      <w:r w:rsidRPr="006B3980">
        <w:rPr>
          <w:b/>
          <w:i/>
        </w:rPr>
        <w:t>intending overseas student</w:t>
      </w:r>
      <w:r w:rsidR="0061189C" w:rsidRPr="005B18DD">
        <w:t>;</w:t>
      </w:r>
    </w:p>
    <w:p w14:paraId="4B11CC89" w14:textId="4E93A2D3" w:rsidR="00CC23D7" w:rsidRPr="00760BCD" w:rsidRDefault="00CC23D7" w:rsidP="00032C23">
      <w:pPr>
        <w:pStyle w:val="notepara"/>
        <w:numPr>
          <w:ilvl w:val="0"/>
          <w:numId w:val="16"/>
        </w:numPr>
        <w:rPr>
          <w:b/>
          <w:i/>
        </w:rPr>
      </w:pPr>
      <w:r w:rsidRPr="006B3980">
        <w:rPr>
          <w:b/>
          <w:i/>
        </w:rPr>
        <w:t>overseas student</w:t>
      </w:r>
      <w:r w:rsidR="0061189C" w:rsidRPr="005B18DD">
        <w:t>;</w:t>
      </w:r>
    </w:p>
    <w:p w14:paraId="6F8AA44E" w14:textId="78195771" w:rsidR="00F069C0" w:rsidRPr="005B18DD" w:rsidRDefault="00032C23" w:rsidP="00032C23">
      <w:pPr>
        <w:pStyle w:val="notepara"/>
        <w:numPr>
          <w:ilvl w:val="0"/>
          <w:numId w:val="16"/>
        </w:numPr>
      </w:pPr>
      <w:r>
        <w:rPr>
          <w:b/>
          <w:i/>
        </w:rPr>
        <w:t>protection visa</w:t>
      </w:r>
      <w:r w:rsidR="0061189C" w:rsidRPr="005B18DD">
        <w:t>;</w:t>
      </w:r>
    </w:p>
    <w:p w14:paraId="43987D45" w14:textId="5B120B98" w:rsidR="00F069C0" w:rsidRDefault="00F069C0" w:rsidP="00032C23">
      <w:pPr>
        <w:pStyle w:val="notepara"/>
        <w:numPr>
          <w:ilvl w:val="0"/>
          <w:numId w:val="16"/>
        </w:numPr>
      </w:pPr>
      <w:r>
        <w:rPr>
          <w:b/>
          <w:i/>
        </w:rPr>
        <w:t>registered provider</w:t>
      </w:r>
      <w:r w:rsidRPr="005B18DD">
        <w:t>;</w:t>
      </w:r>
    </w:p>
    <w:p w14:paraId="10931ACD" w14:textId="28BD5208" w:rsidR="00032C23" w:rsidRDefault="00F069C0" w:rsidP="00032C23">
      <w:pPr>
        <w:pStyle w:val="notepara"/>
        <w:numPr>
          <w:ilvl w:val="0"/>
          <w:numId w:val="16"/>
        </w:numPr>
      </w:pPr>
      <w:r>
        <w:rPr>
          <w:b/>
          <w:i/>
        </w:rPr>
        <w:t>relevant score</w:t>
      </w:r>
      <w:r w:rsidRPr="005B18DD">
        <w:t>;</w:t>
      </w:r>
    </w:p>
    <w:p w14:paraId="0200BA47" w14:textId="716185A4" w:rsidR="009329F4" w:rsidRDefault="009329F4" w:rsidP="00032C23">
      <w:pPr>
        <w:pStyle w:val="notepara"/>
        <w:numPr>
          <w:ilvl w:val="0"/>
          <w:numId w:val="16"/>
        </w:numPr>
      </w:pPr>
      <w:r>
        <w:rPr>
          <w:b/>
          <w:i/>
        </w:rPr>
        <w:t>student visa</w:t>
      </w:r>
      <w:r w:rsidRPr="006B3980">
        <w:t>;</w:t>
      </w:r>
    </w:p>
    <w:p w14:paraId="4550C696" w14:textId="4C855A3D" w:rsidR="00966C12" w:rsidRPr="00EE3496" w:rsidRDefault="00966C12" w:rsidP="00032C23">
      <w:pPr>
        <w:pStyle w:val="notepara"/>
        <w:numPr>
          <w:ilvl w:val="0"/>
          <w:numId w:val="16"/>
        </w:numPr>
      </w:pPr>
      <w:r w:rsidRPr="00966C12">
        <w:rPr>
          <w:b/>
          <w:i/>
        </w:rPr>
        <w:t>substantive visa</w:t>
      </w:r>
      <w:r>
        <w:t>;</w:t>
      </w:r>
    </w:p>
    <w:p w14:paraId="7275E352" w14:textId="64AF2C7F" w:rsidR="00032C23" w:rsidRPr="005B18DD" w:rsidRDefault="00032C23" w:rsidP="00032C23">
      <w:pPr>
        <w:pStyle w:val="notepara"/>
        <w:numPr>
          <w:ilvl w:val="0"/>
          <w:numId w:val="16"/>
        </w:numPr>
      </w:pPr>
      <w:proofErr w:type="gramStart"/>
      <w:r>
        <w:rPr>
          <w:b/>
          <w:i/>
        </w:rPr>
        <w:t>unlawful</w:t>
      </w:r>
      <w:proofErr w:type="gramEnd"/>
      <w:r>
        <w:rPr>
          <w:b/>
          <w:i/>
        </w:rPr>
        <w:t xml:space="preserve"> non-citizen</w:t>
      </w:r>
      <w:r w:rsidR="00F069C0" w:rsidRPr="005B18DD">
        <w:t>.</w:t>
      </w:r>
    </w:p>
    <w:p w14:paraId="26C30BD2" w14:textId="77777777" w:rsidR="00032C23" w:rsidRPr="008557B9" w:rsidRDefault="00032C23" w:rsidP="00032C23">
      <w:pPr>
        <w:pStyle w:val="subsection"/>
      </w:pPr>
      <w:r>
        <w:tab/>
      </w:r>
      <w:r>
        <w:tab/>
      </w:r>
      <w:r>
        <w:rPr>
          <w:sz w:val="24"/>
          <w:szCs w:val="24"/>
        </w:rPr>
        <w:t>In this instrument:</w:t>
      </w:r>
    </w:p>
    <w:p w14:paraId="7F6523F6" w14:textId="77777777" w:rsidR="00C62BF5" w:rsidRPr="008557B9" w:rsidRDefault="00C62BF5" w:rsidP="00C62BF5">
      <w:pPr>
        <w:pStyle w:val="Definition"/>
      </w:pPr>
      <w:r w:rsidRPr="005B18DD">
        <w:rPr>
          <w:b/>
          <w:i/>
        </w:rPr>
        <w:t>Act</w:t>
      </w:r>
      <w:r w:rsidRPr="008557B9">
        <w:t xml:space="preserve"> </w:t>
      </w:r>
      <w:r w:rsidRPr="00004515">
        <w:t>means the</w:t>
      </w:r>
      <w:r w:rsidRPr="008557B9">
        <w:t xml:space="preserve"> </w:t>
      </w:r>
      <w:r w:rsidRPr="005B18DD">
        <w:rPr>
          <w:i/>
        </w:rPr>
        <w:t>Migration Act 1958</w:t>
      </w:r>
      <w:r w:rsidRPr="008557B9">
        <w:t>.</w:t>
      </w:r>
    </w:p>
    <w:p w14:paraId="3492BAF6" w14:textId="2E51470C" w:rsidR="0061189C" w:rsidRDefault="0061189C" w:rsidP="005B18DD">
      <w:pPr>
        <w:pStyle w:val="Definition"/>
        <w:rPr>
          <w:b/>
          <w:i/>
        </w:rPr>
      </w:pPr>
      <w:proofErr w:type="spellStart"/>
      <w:r w:rsidRPr="00996873">
        <w:rPr>
          <w:b/>
          <w:i/>
        </w:rPr>
        <w:t>ImmiAccount</w:t>
      </w:r>
      <w:proofErr w:type="spellEnd"/>
      <w:r w:rsidRPr="00996873">
        <w:rPr>
          <w:b/>
          <w:i/>
        </w:rPr>
        <w:t xml:space="preserve"> </w:t>
      </w:r>
      <w:r w:rsidRPr="00996873">
        <w:t xml:space="preserve">means the interactive portal for online services </w:t>
      </w:r>
      <w:r w:rsidR="006B3980" w:rsidRPr="00996873">
        <w:t xml:space="preserve">that is </w:t>
      </w:r>
      <w:r w:rsidRPr="00996873">
        <w:t xml:space="preserve">available via the Department’s website at </w:t>
      </w:r>
      <w:r w:rsidRPr="00996873">
        <w:rPr>
          <w:u w:val="single"/>
        </w:rPr>
        <w:t>https://immi.homeaffairs.gov.au</w:t>
      </w:r>
      <w:r w:rsidRPr="00996873">
        <w:t>.</w:t>
      </w:r>
    </w:p>
    <w:p w14:paraId="52A35605" w14:textId="342214CB" w:rsidR="00032C23" w:rsidRPr="008F6C13" w:rsidRDefault="00032C23" w:rsidP="005B18DD">
      <w:pPr>
        <w:pStyle w:val="Definition"/>
      </w:pPr>
      <w:r w:rsidRPr="005B18DD">
        <w:rPr>
          <w:b/>
          <w:i/>
        </w:rPr>
        <w:t>P</w:t>
      </w:r>
      <w:r w:rsidR="00F069C0" w:rsidRPr="005B18DD">
        <w:rPr>
          <w:b/>
          <w:i/>
        </w:rPr>
        <w:t xml:space="preserve">IC </w:t>
      </w:r>
      <w:r w:rsidRPr="005B18DD">
        <w:rPr>
          <w:b/>
          <w:i/>
        </w:rPr>
        <w:t>4020</w:t>
      </w:r>
      <w:r w:rsidRPr="008F6C13">
        <w:t xml:space="preserve"> means cl</w:t>
      </w:r>
      <w:r w:rsidR="00F069C0">
        <w:t>ause</w:t>
      </w:r>
      <w:r w:rsidRPr="008F6C13">
        <w:t xml:space="preserve"> 4020 of Schedule 4 to the </w:t>
      </w:r>
      <w:r w:rsidR="006B3980">
        <w:t>Regulations.</w:t>
      </w:r>
    </w:p>
    <w:p w14:paraId="2CFC9093" w14:textId="094EC561" w:rsidR="00DF3F6E" w:rsidRPr="00DF3F6E" w:rsidRDefault="006B3980" w:rsidP="00DF3F6E">
      <w:pPr>
        <w:pStyle w:val="Definition"/>
      </w:pPr>
      <w:proofErr w:type="gramStart"/>
      <w:r>
        <w:rPr>
          <w:b/>
          <w:i/>
        </w:rPr>
        <w:t>p</w:t>
      </w:r>
      <w:r w:rsidR="00DF3F6E">
        <w:rPr>
          <w:b/>
          <w:i/>
        </w:rPr>
        <w:t>rimary</w:t>
      </w:r>
      <w:proofErr w:type="gramEnd"/>
      <w:r w:rsidR="00DF3F6E">
        <w:rPr>
          <w:b/>
          <w:i/>
        </w:rPr>
        <w:t xml:space="preserve"> applicant </w:t>
      </w:r>
      <w:r w:rsidR="00DF3F6E" w:rsidRPr="00DF3F6E">
        <w:t>means</w:t>
      </w:r>
      <w:r w:rsidR="00DF3F6E">
        <w:t xml:space="preserve"> a person who </w:t>
      </w:r>
      <w:r w:rsidR="000718DA">
        <w:t xml:space="preserve">makes an application for a Student (Temporary) (Class TU) visa and </w:t>
      </w:r>
      <w:r w:rsidR="00DF3F6E">
        <w:t xml:space="preserve">is seeking to </w:t>
      </w:r>
      <w:r w:rsidR="00710241">
        <w:t>satisfy</w:t>
      </w:r>
      <w:r w:rsidR="00DF3F6E">
        <w:t xml:space="preserve"> the primary criteria for the grant of a </w:t>
      </w:r>
      <w:r>
        <w:t>student visa.</w:t>
      </w:r>
    </w:p>
    <w:p w14:paraId="3BF47962" w14:textId="349E83FA" w:rsidR="00B42B41" w:rsidRDefault="006B3980" w:rsidP="00DF3F6E">
      <w:pPr>
        <w:pStyle w:val="Definition"/>
      </w:pPr>
      <w:proofErr w:type="gramStart"/>
      <w:r>
        <w:rPr>
          <w:b/>
          <w:i/>
        </w:rPr>
        <w:t>p</w:t>
      </w:r>
      <w:r w:rsidR="00DF3F6E">
        <w:rPr>
          <w:b/>
          <w:i/>
        </w:rPr>
        <w:t>rimary</w:t>
      </w:r>
      <w:proofErr w:type="gramEnd"/>
      <w:r w:rsidR="00DF3F6E">
        <w:rPr>
          <w:b/>
          <w:i/>
        </w:rPr>
        <w:t xml:space="preserve"> person </w:t>
      </w:r>
      <w:r w:rsidR="00DF3F6E" w:rsidRPr="00DF3F6E">
        <w:t>means</w:t>
      </w:r>
      <w:r w:rsidR="00DF3F6E">
        <w:t xml:space="preserve"> a person who</w:t>
      </w:r>
      <w:r w:rsidR="00B42B41">
        <w:t>:</w:t>
      </w:r>
    </w:p>
    <w:p w14:paraId="4039F0A7" w14:textId="29DBD2EF" w:rsidR="004520CF" w:rsidRDefault="004520CF" w:rsidP="004520CF">
      <w:pPr>
        <w:pStyle w:val="paragraph"/>
      </w:pPr>
      <w:r>
        <w:tab/>
        <w:t>(a)</w:t>
      </w:r>
      <w:r>
        <w:tab/>
      </w:r>
      <w:proofErr w:type="gramStart"/>
      <w:r w:rsidRPr="004520CF">
        <w:t>holds</w:t>
      </w:r>
      <w:proofErr w:type="gramEnd"/>
      <w:r w:rsidRPr="004520CF">
        <w:t xml:space="preserve"> a student visa; and</w:t>
      </w:r>
    </w:p>
    <w:p w14:paraId="56F73265" w14:textId="4BFDE018" w:rsidR="004520CF" w:rsidRDefault="004520CF" w:rsidP="004520CF">
      <w:pPr>
        <w:pStyle w:val="paragraph"/>
      </w:pPr>
      <w:r>
        <w:tab/>
        <w:t>(b)</w:t>
      </w:r>
      <w:r>
        <w:tab/>
      </w:r>
      <w:proofErr w:type="gramStart"/>
      <w:r w:rsidRPr="004520CF">
        <w:t>satisfied</w:t>
      </w:r>
      <w:proofErr w:type="gramEnd"/>
      <w:r w:rsidRPr="004520CF">
        <w:t xml:space="preserve"> the primary criteria for the grant of the visa.</w:t>
      </w:r>
    </w:p>
    <w:p w14:paraId="3A1B8AF0" w14:textId="5549FB4D" w:rsidR="00525C9E" w:rsidRPr="008557B9" w:rsidRDefault="00525C9E" w:rsidP="00525C9E">
      <w:pPr>
        <w:pStyle w:val="Definition"/>
      </w:pPr>
      <w:r w:rsidRPr="005B18DD">
        <w:rPr>
          <w:b/>
          <w:i/>
        </w:rPr>
        <w:t>Regulations</w:t>
      </w:r>
      <w:r>
        <w:t xml:space="preserve"> means the </w:t>
      </w:r>
      <w:r w:rsidRPr="005B18DD">
        <w:rPr>
          <w:i/>
        </w:rPr>
        <w:t>Migration Regulations 1994</w:t>
      </w:r>
      <w:r>
        <w:t>.</w:t>
      </w:r>
    </w:p>
    <w:p w14:paraId="1500799E" w14:textId="0F2BFE2D" w:rsidR="00664775" w:rsidRDefault="00032C23" w:rsidP="005B18DD">
      <w:pPr>
        <w:pStyle w:val="Definition"/>
      </w:pPr>
      <w:proofErr w:type="gramStart"/>
      <w:r w:rsidRPr="005B18DD">
        <w:rPr>
          <w:b/>
          <w:i/>
        </w:rPr>
        <w:t>reporting</w:t>
      </w:r>
      <w:proofErr w:type="gramEnd"/>
      <w:r w:rsidRPr="005B18DD">
        <w:rPr>
          <w:b/>
          <w:i/>
        </w:rPr>
        <w:t xml:space="preserve"> period</w:t>
      </w:r>
      <w:r w:rsidRPr="008557B9">
        <w:t xml:space="preserve"> </w:t>
      </w:r>
      <w:r w:rsidR="005B7327">
        <w:t>means</w:t>
      </w:r>
      <w:r w:rsidR="00664775">
        <w:t>:</w:t>
      </w:r>
    </w:p>
    <w:p w14:paraId="0580C9DC" w14:textId="4CF32942" w:rsidR="00664775" w:rsidRDefault="00664775" w:rsidP="005B18DD">
      <w:pPr>
        <w:pStyle w:val="paragraph"/>
      </w:pPr>
      <w:r>
        <w:tab/>
        <w:t>(a)</w:t>
      </w:r>
      <w:r>
        <w:tab/>
        <w:t xml:space="preserve">if a relevant score is to be worked out between 1 January and </w:t>
      </w:r>
      <w:r w:rsidRPr="006B3980">
        <w:t>3</w:t>
      </w:r>
      <w:r w:rsidR="006B3980">
        <w:t>0 June</w:t>
      </w:r>
      <w:r>
        <w:t xml:space="preserve"> in a year—</w:t>
      </w:r>
      <w:r w:rsidR="005B7327">
        <w:t>the period</w:t>
      </w:r>
      <w:r>
        <w:t xml:space="preserve"> of 12 months</w:t>
      </w:r>
      <w:r w:rsidR="005B7327">
        <w:t xml:space="preserve"> between 1</w:t>
      </w:r>
      <w:r w:rsidR="00740BD1">
        <w:t> </w:t>
      </w:r>
      <w:r w:rsidR="00751189">
        <w:t xml:space="preserve">January </w:t>
      </w:r>
      <w:r w:rsidR="005B7327">
        <w:t>and 31</w:t>
      </w:r>
      <w:r w:rsidR="00740BD1">
        <w:t> </w:t>
      </w:r>
      <w:r w:rsidR="00751189">
        <w:t>December</w:t>
      </w:r>
      <w:r>
        <w:t xml:space="preserve"> in the preceding year;</w:t>
      </w:r>
      <w:r w:rsidR="00751189">
        <w:t xml:space="preserve"> </w:t>
      </w:r>
      <w:r w:rsidR="005B7327">
        <w:t>or</w:t>
      </w:r>
    </w:p>
    <w:p w14:paraId="68FAAF67" w14:textId="5AA78976" w:rsidR="00E573BE" w:rsidRDefault="00664775" w:rsidP="005B18DD">
      <w:pPr>
        <w:pStyle w:val="paragraph"/>
      </w:pPr>
      <w:r>
        <w:tab/>
        <w:t>(b)</w:t>
      </w:r>
      <w:r>
        <w:tab/>
      </w:r>
      <w:proofErr w:type="gramStart"/>
      <w:r>
        <w:t>if</w:t>
      </w:r>
      <w:proofErr w:type="gramEnd"/>
      <w:r>
        <w:t xml:space="preserve"> a relevant score is to be worked out between 1 July and </w:t>
      </w:r>
      <w:r w:rsidRPr="006B3980">
        <w:t>3</w:t>
      </w:r>
      <w:r w:rsidR="006B3980">
        <w:t>1 December</w:t>
      </w:r>
      <w:r>
        <w:t xml:space="preserve"> in a year—</w:t>
      </w:r>
      <w:r w:rsidR="005B7327">
        <w:t xml:space="preserve">the </w:t>
      </w:r>
      <w:r>
        <w:t>preceding financial year</w:t>
      </w:r>
      <w:r w:rsidR="00032C23" w:rsidRPr="008557B9">
        <w:t>.</w:t>
      </w:r>
    </w:p>
    <w:p w14:paraId="65D87B8D" w14:textId="177CC0B0" w:rsidR="00032C23" w:rsidRPr="009F501F" w:rsidRDefault="00032C23" w:rsidP="00032C23">
      <w:pPr>
        <w:pStyle w:val="ActHead5"/>
      </w:pPr>
      <w:bookmarkStart w:id="5" w:name="_Toc161864593"/>
      <w:proofErr w:type="gramStart"/>
      <w:r w:rsidRPr="009D4839">
        <w:lastRenderedPageBreak/>
        <w:t>5</w:t>
      </w:r>
      <w:r w:rsidR="006761B6">
        <w:t xml:space="preserve">  </w:t>
      </w:r>
      <w:r w:rsidRPr="009F501F">
        <w:t>Method</w:t>
      </w:r>
      <w:proofErr w:type="gramEnd"/>
      <w:r w:rsidRPr="009F501F">
        <w:t xml:space="preserve"> for working out a</w:t>
      </w:r>
      <w:r w:rsidR="00C10188" w:rsidRPr="009F501F">
        <w:t xml:space="preserve"> </w:t>
      </w:r>
      <w:r w:rsidR="00FC525F">
        <w:rPr>
          <w:szCs w:val="24"/>
        </w:rPr>
        <w:t>score</w:t>
      </w:r>
      <w:bookmarkEnd w:id="5"/>
    </w:p>
    <w:p w14:paraId="3D08B90C" w14:textId="31F189A3" w:rsidR="00032C23" w:rsidRDefault="003E688A" w:rsidP="00E5650D">
      <w:pPr>
        <w:pStyle w:val="subsection"/>
      </w:pPr>
      <w:r>
        <w:tab/>
      </w:r>
      <w:r w:rsidR="00980F5B">
        <w:t>(1)</w:t>
      </w:r>
      <w:r w:rsidR="00980F5B">
        <w:tab/>
      </w:r>
      <w:r w:rsidR="0083435C">
        <w:t xml:space="preserve">For </w:t>
      </w:r>
      <w:r w:rsidR="000D10A1">
        <w:t>the purposes of paragraph</w:t>
      </w:r>
      <w:r w:rsidR="0083435C">
        <w:t xml:space="preserve"> 1.29(3</w:t>
      </w:r>
      <w:proofErr w:type="gramStart"/>
      <w:r w:rsidR="0083435C">
        <w:t>)</w:t>
      </w:r>
      <w:r w:rsidR="000D10A1">
        <w:t>(</w:t>
      </w:r>
      <w:proofErr w:type="gramEnd"/>
      <w:r w:rsidR="000D10A1">
        <w:t>a)</w:t>
      </w:r>
      <w:r w:rsidR="009758D7">
        <w:t xml:space="preserve"> of the Regulations</w:t>
      </w:r>
      <w:r w:rsidR="0083435C">
        <w:t xml:space="preserve">, the specified method for working out a score for a registered provider is set out in the following </w:t>
      </w:r>
      <w:r w:rsidR="0083435C" w:rsidRPr="007E6DE8">
        <w:t>table.</w:t>
      </w:r>
    </w:p>
    <w:p w14:paraId="12AFDF9F" w14:textId="6C33D516" w:rsidR="00032C23" w:rsidRPr="0054553D" w:rsidRDefault="00032C23" w:rsidP="00032C23">
      <w:pPr>
        <w:pStyle w:val="BoxHeadItalic"/>
        <w:keepNext/>
        <w:rPr>
          <w:b/>
          <w:i w:val="0"/>
        </w:rPr>
      </w:pPr>
      <w:r>
        <w:rPr>
          <w:b/>
          <w:i w:val="0"/>
        </w:rPr>
        <w:t>METHOD FOR WORKING OUT A</w:t>
      </w:r>
      <w:r w:rsidR="0083795F">
        <w:rPr>
          <w:b/>
          <w:i w:val="0"/>
        </w:rPr>
        <w:t xml:space="preserve"> </w:t>
      </w:r>
      <w:r>
        <w:rPr>
          <w:b/>
          <w:i w:val="0"/>
        </w:rPr>
        <w:t>SCORE</w:t>
      </w:r>
      <w:r w:rsidRPr="0054553D">
        <w:rPr>
          <w:b/>
          <w:i w:val="0"/>
        </w:rPr>
        <w:t xml:space="preserve"> </w:t>
      </w:r>
    </w:p>
    <w:p w14:paraId="00229D93" w14:textId="22DE1294" w:rsidR="00032C23" w:rsidRDefault="00032C23" w:rsidP="00032C23">
      <w:pPr>
        <w:pStyle w:val="BoxStep"/>
        <w:rPr>
          <w:szCs w:val="22"/>
        </w:rPr>
      </w:pPr>
      <w:r w:rsidRPr="00751189">
        <w:rPr>
          <w:szCs w:val="22"/>
        </w:rPr>
        <w:t>Step 1.</w:t>
      </w:r>
      <w:r w:rsidRPr="00751189">
        <w:rPr>
          <w:szCs w:val="22"/>
        </w:rPr>
        <w:tab/>
        <w:t xml:space="preserve">Work out the </w:t>
      </w:r>
      <w:r w:rsidR="00E71C72">
        <w:rPr>
          <w:szCs w:val="22"/>
        </w:rPr>
        <w:t xml:space="preserve">total </w:t>
      </w:r>
      <w:r w:rsidRPr="00751189">
        <w:rPr>
          <w:szCs w:val="22"/>
        </w:rPr>
        <w:t>number of student visas</w:t>
      </w:r>
      <w:r w:rsidR="005078AB">
        <w:rPr>
          <w:szCs w:val="22"/>
        </w:rPr>
        <w:t>,</w:t>
      </w:r>
      <w:r w:rsidR="006B3980">
        <w:rPr>
          <w:szCs w:val="22"/>
        </w:rPr>
        <w:t xml:space="preserve"> held by a primary person</w:t>
      </w:r>
      <w:r w:rsidR="005078AB">
        <w:rPr>
          <w:szCs w:val="22"/>
        </w:rPr>
        <w:t>,</w:t>
      </w:r>
      <w:r w:rsidRPr="00751189">
        <w:rPr>
          <w:szCs w:val="22"/>
        </w:rPr>
        <w:t xml:space="preserve"> </w:t>
      </w:r>
      <w:r w:rsidR="00E71C72">
        <w:rPr>
          <w:szCs w:val="22"/>
        </w:rPr>
        <w:t xml:space="preserve">that were </w:t>
      </w:r>
      <w:r w:rsidRPr="00751189">
        <w:rPr>
          <w:szCs w:val="22"/>
        </w:rPr>
        <w:t xml:space="preserve">cancelled </w:t>
      </w:r>
      <w:r w:rsidR="00E71C72">
        <w:rPr>
          <w:szCs w:val="22"/>
        </w:rPr>
        <w:t xml:space="preserve">during </w:t>
      </w:r>
      <w:r w:rsidR="00E71C72" w:rsidRPr="00751189">
        <w:rPr>
          <w:szCs w:val="22"/>
        </w:rPr>
        <w:t>the reporting period</w:t>
      </w:r>
      <w:r w:rsidR="00E71C72" w:rsidRPr="00751189" w:rsidDel="006B44EC">
        <w:rPr>
          <w:szCs w:val="22"/>
        </w:rPr>
        <w:t xml:space="preserve"> </w:t>
      </w:r>
      <w:r w:rsidR="006B44EC">
        <w:rPr>
          <w:szCs w:val="22"/>
        </w:rPr>
        <w:t>under</w:t>
      </w:r>
      <w:r w:rsidR="00751189" w:rsidRPr="00751189">
        <w:rPr>
          <w:szCs w:val="22"/>
        </w:rPr>
        <w:t xml:space="preserve"> section 109, 116, 128, 501 or 501A of the Act</w:t>
      </w:r>
      <w:r w:rsidRPr="00751189">
        <w:rPr>
          <w:szCs w:val="22"/>
        </w:rPr>
        <w:t>.</w:t>
      </w:r>
    </w:p>
    <w:p w14:paraId="4B03B677" w14:textId="1801E984" w:rsidR="00032C23" w:rsidRDefault="00032C23" w:rsidP="00032C23">
      <w:pPr>
        <w:pStyle w:val="BoxStep"/>
      </w:pPr>
      <w:r w:rsidRPr="00751189">
        <w:t>Step 2.</w:t>
      </w:r>
      <w:r w:rsidRPr="00751189">
        <w:tab/>
        <w:t xml:space="preserve">Work out the </w:t>
      </w:r>
      <w:r w:rsidR="00466359">
        <w:t xml:space="preserve">total </w:t>
      </w:r>
      <w:r w:rsidRPr="00751189">
        <w:t>number of student visas</w:t>
      </w:r>
      <w:r w:rsidR="005078AB">
        <w:t>,</w:t>
      </w:r>
      <w:r w:rsidRPr="00751189">
        <w:t xml:space="preserve"> </w:t>
      </w:r>
      <w:r w:rsidR="00484FE6">
        <w:t xml:space="preserve">held by </w:t>
      </w:r>
      <w:r w:rsidR="00EE56F1">
        <w:t>a</w:t>
      </w:r>
      <w:r w:rsidR="00484FE6">
        <w:t xml:space="preserve"> primary</w:t>
      </w:r>
      <w:r w:rsidR="004D70D3">
        <w:t xml:space="preserve"> </w:t>
      </w:r>
      <w:r w:rsidR="00484FE6">
        <w:t>person</w:t>
      </w:r>
      <w:r w:rsidR="005078AB">
        <w:t>,</w:t>
      </w:r>
      <w:r w:rsidR="004D70D3">
        <w:t xml:space="preserve"> </w:t>
      </w:r>
      <w:r w:rsidRPr="00751189">
        <w:t>that were in effect for at least one day in the reporting period.</w:t>
      </w:r>
    </w:p>
    <w:p w14:paraId="687BD78F" w14:textId="69CF0B3C" w:rsidR="00032C23" w:rsidRDefault="00032C23" w:rsidP="00032C23">
      <w:pPr>
        <w:pStyle w:val="BoxStep"/>
      </w:pPr>
      <w:r w:rsidRPr="00751189">
        <w:t>Step 3.</w:t>
      </w:r>
      <w:r w:rsidRPr="00751189">
        <w:tab/>
        <w:t xml:space="preserve">Divide </w:t>
      </w:r>
      <w:r w:rsidR="00751189">
        <w:t>the number</w:t>
      </w:r>
      <w:r w:rsidR="000A55F3">
        <w:t xml:space="preserve"> worked out</w:t>
      </w:r>
      <w:r w:rsidR="00751189">
        <w:t xml:space="preserve"> in </w:t>
      </w:r>
      <w:r w:rsidRPr="00751189">
        <w:t xml:space="preserve">Step 1 by </w:t>
      </w:r>
      <w:r w:rsidR="00751189">
        <w:t xml:space="preserve">the number </w:t>
      </w:r>
      <w:r w:rsidR="000A55F3">
        <w:t xml:space="preserve">worked out </w:t>
      </w:r>
      <w:r w:rsidR="00751189">
        <w:t xml:space="preserve">in </w:t>
      </w:r>
      <w:r w:rsidRPr="00751189">
        <w:t>Step 2</w:t>
      </w:r>
      <w:r w:rsidR="00751189">
        <w:t xml:space="preserve"> and multiply by 25</w:t>
      </w:r>
      <w:r w:rsidRPr="00751189">
        <w:t>.</w:t>
      </w:r>
    </w:p>
    <w:p w14:paraId="78883226" w14:textId="088BEC26" w:rsidR="00751189" w:rsidRDefault="00032C23" w:rsidP="00032C23">
      <w:pPr>
        <w:pStyle w:val="BoxStep"/>
      </w:pPr>
      <w:r>
        <w:t>Step 4</w:t>
      </w:r>
      <w:r w:rsidRPr="00826F8B">
        <w:t>.</w:t>
      </w:r>
      <w:r w:rsidRPr="00826F8B">
        <w:tab/>
      </w:r>
      <w:r w:rsidR="00751189">
        <w:t xml:space="preserve">Work out the </w:t>
      </w:r>
      <w:r w:rsidR="00FE125F">
        <w:t xml:space="preserve">total </w:t>
      </w:r>
      <w:r w:rsidR="00751189">
        <w:t>number of decision</w:t>
      </w:r>
      <w:r w:rsidR="00FE125F">
        <w:t>s</w:t>
      </w:r>
      <w:r w:rsidR="00751189">
        <w:t xml:space="preserve"> </w:t>
      </w:r>
      <w:r w:rsidR="00FE125F">
        <w:t xml:space="preserve">to grant, and decisions to refuse to grant, </w:t>
      </w:r>
      <w:r w:rsidR="004D70D3">
        <w:t xml:space="preserve">a </w:t>
      </w:r>
      <w:r w:rsidR="00FE125F">
        <w:t>student</w:t>
      </w:r>
      <w:r w:rsidR="00751189">
        <w:t xml:space="preserve"> visa </w:t>
      </w:r>
      <w:r w:rsidR="006B3980">
        <w:t xml:space="preserve">to a primary applicant </w:t>
      </w:r>
      <w:r w:rsidR="00751189">
        <w:t>in the reporting period.</w:t>
      </w:r>
    </w:p>
    <w:p w14:paraId="7209797D" w14:textId="09147C37" w:rsidR="00032C23" w:rsidRDefault="00751189" w:rsidP="00032C23">
      <w:pPr>
        <w:pStyle w:val="BoxStep"/>
      </w:pPr>
      <w:r>
        <w:t>Step 5.</w:t>
      </w:r>
      <w:r>
        <w:tab/>
      </w:r>
      <w:r w:rsidR="00032C23">
        <w:t xml:space="preserve">Work out the </w:t>
      </w:r>
      <w:r w:rsidR="00FE125F">
        <w:t xml:space="preserve">total </w:t>
      </w:r>
      <w:r w:rsidR="00032C23">
        <w:t xml:space="preserve">number of </w:t>
      </w:r>
      <w:r w:rsidR="00FE125F">
        <w:t>decisions</w:t>
      </w:r>
      <w:r w:rsidR="00384FFD">
        <w:t xml:space="preserve"> made in the reporting period</w:t>
      </w:r>
      <w:r w:rsidR="00FE125F">
        <w:t xml:space="preserve"> to refuse to grant </w:t>
      </w:r>
      <w:r w:rsidR="004D70D3">
        <w:t xml:space="preserve">a </w:t>
      </w:r>
      <w:r w:rsidR="00032C23">
        <w:t>student visa</w:t>
      </w:r>
      <w:r w:rsidR="006B3980">
        <w:t xml:space="preserve"> to a primary applicant</w:t>
      </w:r>
      <w:r w:rsidR="00384FFD">
        <w:t>,</w:t>
      </w:r>
      <w:r w:rsidR="00032C23">
        <w:t xml:space="preserve"> </w:t>
      </w:r>
      <w:r w:rsidR="00FE125F">
        <w:t>in which the Minister</w:t>
      </w:r>
      <w:r w:rsidR="00341B9C">
        <w:t>, under subclause 500.217(1) in Schedule 2 to the Regulations,</w:t>
      </w:r>
      <w:r w:rsidR="00FE125F">
        <w:t xml:space="preserve"> was not satisfied that the applicant satisfied PIC 4020</w:t>
      </w:r>
      <w:r w:rsidR="00032C23">
        <w:t>.</w:t>
      </w:r>
    </w:p>
    <w:p w14:paraId="5A9D91E4" w14:textId="4D22E434" w:rsidR="00751189" w:rsidRDefault="00032C23" w:rsidP="00032C23">
      <w:pPr>
        <w:pStyle w:val="BoxStep"/>
      </w:pPr>
      <w:r>
        <w:t xml:space="preserve">Step </w:t>
      </w:r>
      <w:r w:rsidR="00751189">
        <w:t>6</w:t>
      </w:r>
      <w:r>
        <w:t>.</w:t>
      </w:r>
      <w:r>
        <w:tab/>
      </w:r>
      <w:r w:rsidR="00751189">
        <w:t xml:space="preserve">Divide the number </w:t>
      </w:r>
      <w:r w:rsidR="000A55F3">
        <w:t xml:space="preserve">worked out </w:t>
      </w:r>
      <w:r w:rsidR="00751189">
        <w:t xml:space="preserve">in Step 5 by the number </w:t>
      </w:r>
      <w:r w:rsidR="000A55F3">
        <w:t xml:space="preserve">worked out </w:t>
      </w:r>
      <w:r w:rsidR="00751189">
        <w:t>in Step 4 and multiply by 40.</w:t>
      </w:r>
    </w:p>
    <w:p w14:paraId="7086A9DE" w14:textId="519EB039" w:rsidR="00032C23" w:rsidRDefault="00751189" w:rsidP="00032C23">
      <w:pPr>
        <w:pStyle w:val="BoxStep"/>
      </w:pPr>
      <w:r>
        <w:t>Step 7.</w:t>
      </w:r>
      <w:r>
        <w:tab/>
      </w:r>
      <w:r w:rsidR="00032C23">
        <w:t xml:space="preserve">Work out the </w:t>
      </w:r>
      <w:r w:rsidR="00384FFD">
        <w:t xml:space="preserve">total </w:t>
      </w:r>
      <w:r w:rsidR="00032C23">
        <w:t>number of</w:t>
      </w:r>
      <w:r w:rsidR="00384FFD">
        <w:t xml:space="preserve"> decisions made in the reporting period to refuse to grant </w:t>
      </w:r>
      <w:r w:rsidR="004D70D3">
        <w:t xml:space="preserve">a </w:t>
      </w:r>
      <w:r w:rsidR="00032C23">
        <w:t>student visa</w:t>
      </w:r>
      <w:r w:rsidR="006B3980">
        <w:t xml:space="preserve"> to a primary applicant</w:t>
      </w:r>
      <w:r w:rsidR="00384FFD">
        <w:t>, and subtract the number worked out in Step 5 from this number</w:t>
      </w:r>
      <w:r w:rsidR="003E688A">
        <w:t>.</w:t>
      </w:r>
    </w:p>
    <w:p w14:paraId="75A56E40" w14:textId="39E32FD9" w:rsidR="00032C23" w:rsidRDefault="00032C23" w:rsidP="00032C23">
      <w:pPr>
        <w:pStyle w:val="BoxStep"/>
      </w:pPr>
      <w:r>
        <w:t xml:space="preserve">Step </w:t>
      </w:r>
      <w:r w:rsidR="003E688A">
        <w:t>8</w:t>
      </w:r>
      <w:r w:rsidR="00073E39">
        <w:t>.</w:t>
      </w:r>
      <w:r>
        <w:tab/>
        <w:t xml:space="preserve">Divide the number </w:t>
      </w:r>
      <w:r w:rsidR="00665309">
        <w:t xml:space="preserve">worked out </w:t>
      </w:r>
      <w:r>
        <w:t xml:space="preserve">in Step </w:t>
      </w:r>
      <w:r w:rsidR="00E81576">
        <w:t xml:space="preserve">7 </w:t>
      </w:r>
      <w:r>
        <w:t xml:space="preserve">by the number </w:t>
      </w:r>
      <w:r w:rsidR="00665309">
        <w:t xml:space="preserve">worked out </w:t>
      </w:r>
      <w:r>
        <w:t xml:space="preserve">in Step </w:t>
      </w:r>
      <w:r w:rsidR="00E81576">
        <w:t xml:space="preserve">4 and multiply by </w:t>
      </w:r>
      <w:r w:rsidR="003E688A">
        <w:t>10</w:t>
      </w:r>
      <w:r>
        <w:t>.</w:t>
      </w:r>
    </w:p>
    <w:p w14:paraId="772BFFD9" w14:textId="5F8DA2FF" w:rsidR="00384FFD" w:rsidRDefault="00032C23" w:rsidP="00032C23">
      <w:pPr>
        <w:pStyle w:val="BoxStep"/>
      </w:pPr>
      <w:r>
        <w:t xml:space="preserve">Step </w:t>
      </w:r>
      <w:r w:rsidR="003E688A">
        <w:t>9</w:t>
      </w:r>
      <w:r w:rsidRPr="00826F8B">
        <w:t>.</w:t>
      </w:r>
      <w:r w:rsidRPr="00826F8B">
        <w:tab/>
      </w:r>
      <w:r w:rsidR="003E688A">
        <w:t xml:space="preserve">Work out the </w:t>
      </w:r>
      <w:r w:rsidR="00384FFD">
        <w:t xml:space="preserve">total </w:t>
      </w:r>
      <w:r w:rsidR="003E688A">
        <w:t xml:space="preserve">number of non-citizens </w:t>
      </w:r>
      <w:r w:rsidR="00384FFD">
        <w:t>who, in the reporting period:</w:t>
      </w:r>
    </w:p>
    <w:p w14:paraId="57B30260" w14:textId="50D0367B" w:rsidR="005B18DD" w:rsidRDefault="005B18DD" w:rsidP="005B18DD">
      <w:pPr>
        <w:pStyle w:val="BoxPara"/>
      </w:pPr>
      <w:r>
        <w:tab/>
        <w:t>(a)</w:t>
      </w:r>
      <w:r>
        <w:tab/>
      </w:r>
      <w:proofErr w:type="gramStart"/>
      <w:r>
        <w:t>were</w:t>
      </w:r>
      <w:proofErr w:type="gramEnd"/>
      <w:r>
        <w:t xml:space="preserve"> unlawful non-citizens for a period of more than 28 days (including where the 28-day period began before the reporting period); and</w:t>
      </w:r>
    </w:p>
    <w:p w14:paraId="5EC6F715" w14:textId="2A325DB1" w:rsidR="005B18DD" w:rsidRDefault="005B18DD" w:rsidP="005B18DD">
      <w:pPr>
        <w:pStyle w:val="BoxPara"/>
      </w:pPr>
      <w:r>
        <w:tab/>
        <w:t>(b)</w:t>
      </w:r>
      <w:r>
        <w:tab/>
      </w:r>
      <w:proofErr w:type="gramStart"/>
      <w:r>
        <w:t>immediately</w:t>
      </w:r>
      <w:proofErr w:type="gramEnd"/>
      <w:r>
        <w:t xml:space="preserve"> before becoming an unlawful non-citizen, held a student visa</w:t>
      </w:r>
      <w:r w:rsidR="00587B2B">
        <w:t xml:space="preserve"> as </w:t>
      </w:r>
      <w:r w:rsidR="006B3980">
        <w:t>a</w:t>
      </w:r>
      <w:r w:rsidR="00587B2B">
        <w:t xml:space="preserve"> primary person</w:t>
      </w:r>
      <w:r>
        <w:t>.</w:t>
      </w:r>
    </w:p>
    <w:p w14:paraId="0F41321E" w14:textId="1B4AA9B3" w:rsidR="00EC0000" w:rsidRDefault="00032C23" w:rsidP="00032C23">
      <w:pPr>
        <w:pStyle w:val="BoxStep"/>
      </w:pPr>
      <w:r>
        <w:t xml:space="preserve">Step </w:t>
      </w:r>
      <w:r w:rsidR="0094218F">
        <w:t>1</w:t>
      </w:r>
      <w:r w:rsidR="003E688A">
        <w:t>0</w:t>
      </w:r>
      <w:r w:rsidR="00A31FFC">
        <w:t>.</w:t>
      </w:r>
      <w:r>
        <w:tab/>
      </w:r>
      <w:r w:rsidR="003E688A" w:rsidRPr="0094218F">
        <w:rPr>
          <w:szCs w:val="22"/>
        </w:rPr>
        <w:t xml:space="preserve">Work out the </w:t>
      </w:r>
      <w:r w:rsidR="009E56B9">
        <w:rPr>
          <w:szCs w:val="22"/>
        </w:rPr>
        <w:t xml:space="preserve">total </w:t>
      </w:r>
      <w:r w:rsidR="003E688A" w:rsidRPr="0094218F">
        <w:rPr>
          <w:szCs w:val="22"/>
        </w:rPr>
        <w:t>number of student visas</w:t>
      </w:r>
      <w:r w:rsidR="00DF3F6E">
        <w:rPr>
          <w:szCs w:val="22"/>
        </w:rPr>
        <w:t xml:space="preserve"> held by a primary person</w:t>
      </w:r>
      <w:r w:rsidR="003E688A" w:rsidRPr="0094218F">
        <w:rPr>
          <w:szCs w:val="22"/>
        </w:rPr>
        <w:t xml:space="preserve"> that ceased to be in effect in </w:t>
      </w:r>
      <w:r w:rsidR="003E688A">
        <w:rPr>
          <w:szCs w:val="22"/>
        </w:rPr>
        <w:t xml:space="preserve">accordance with section 82 of the Act in </w:t>
      </w:r>
      <w:r w:rsidR="003E688A" w:rsidRPr="0094218F">
        <w:rPr>
          <w:szCs w:val="22"/>
        </w:rPr>
        <w:t>the reporting period</w:t>
      </w:r>
      <w:r w:rsidR="006B44EC">
        <w:t>.</w:t>
      </w:r>
    </w:p>
    <w:p w14:paraId="0312B429" w14:textId="7F34DFF4" w:rsidR="00032C23" w:rsidRDefault="00032C23" w:rsidP="00032C23">
      <w:pPr>
        <w:pStyle w:val="BoxStep"/>
      </w:pPr>
      <w:r>
        <w:t xml:space="preserve">Step </w:t>
      </w:r>
      <w:r w:rsidR="004E1CFB">
        <w:t>1</w:t>
      </w:r>
      <w:r w:rsidR="003E688A">
        <w:t>1</w:t>
      </w:r>
      <w:r w:rsidR="00A31FFC">
        <w:t>.</w:t>
      </w:r>
      <w:bookmarkStart w:id="6" w:name="_GoBack"/>
      <w:bookmarkEnd w:id="6"/>
      <w:r w:rsidRPr="00577BEB">
        <w:rPr>
          <w:szCs w:val="22"/>
        </w:rPr>
        <w:tab/>
      </w:r>
      <w:r w:rsidR="003E688A">
        <w:t>Divide the number</w:t>
      </w:r>
      <w:r w:rsidR="00665309">
        <w:t xml:space="preserve"> worked out</w:t>
      </w:r>
      <w:r w:rsidR="003E688A">
        <w:t xml:space="preserve"> in Step 9 by the number</w:t>
      </w:r>
      <w:r w:rsidR="00665309">
        <w:t xml:space="preserve"> worked out</w:t>
      </w:r>
      <w:r w:rsidR="003E688A">
        <w:t xml:space="preserve"> in Step 10 and multiply by 15.</w:t>
      </w:r>
    </w:p>
    <w:p w14:paraId="6B5BC8BB" w14:textId="02E24765" w:rsidR="009E56B9" w:rsidRDefault="00032C23" w:rsidP="00032C23">
      <w:pPr>
        <w:pStyle w:val="BoxStep"/>
      </w:pPr>
      <w:r>
        <w:lastRenderedPageBreak/>
        <w:t xml:space="preserve">Step </w:t>
      </w:r>
      <w:r w:rsidR="004E1CFB">
        <w:t>1</w:t>
      </w:r>
      <w:r w:rsidR="003E688A">
        <w:t>2</w:t>
      </w:r>
      <w:r>
        <w:t>.</w:t>
      </w:r>
      <w:r>
        <w:tab/>
      </w:r>
      <w:r w:rsidR="003E688A" w:rsidRPr="0094218F">
        <w:t xml:space="preserve">Work out the </w:t>
      </w:r>
      <w:r w:rsidR="00EC0000">
        <w:t xml:space="preserve">total </w:t>
      </w:r>
      <w:r w:rsidR="003E688A" w:rsidRPr="0094218F">
        <w:t xml:space="preserve">number of protection visa applications </w:t>
      </w:r>
      <w:r w:rsidR="0048222E">
        <w:t>made</w:t>
      </w:r>
      <w:r w:rsidR="009E56B9">
        <w:t xml:space="preserve"> in</w:t>
      </w:r>
      <w:r w:rsidR="003E688A" w:rsidRPr="0094218F">
        <w:t xml:space="preserve"> the reporting period where</w:t>
      </w:r>
      <w:r w:rsidR="00996873">
        <w:t>,</w:t>
      </w:r>
      <w:r w:rsidR="009E56B9">
        <w:t xml:space="preserve"> at the time of making the </w:t>
      </w:r>
      <w:r w:rsidR="00710DBC">
        <w:t xml:space="preserve">protection </w:t>
      </w:r>
      <w:r w:rsidR="009E56B9">
        <w:t>visa application</w:t>
      </w:r>
      <w:r w:rsidR="00996873">
        <w:t>,</w:t>
      </w:r>
      <w:r w:rsidR="003E688A" w:rsidRPr="0094218F">
        <w:t xml:space="preserve"> the </w:t>
      </w:r>
      <w:r w:rsidR="009E56B9">
        <w:t xml:space="preserve">applicant for the visa </w:t>
      </w:r>
      <w:r w:rsidR="00710DBC">
        <w:t>wa</w:t>
      </w:r>
      <w:r w:rsidR="009E56B9">
        <w:t>s:</w:t>
      </w:r>
    </w:p>
    <w:p w14:paraId="7EA6B124" w14:textId="41681945" w:rsidR="009E56B9" w:rsidRDefault="009E56B9" w:rsidP="009E56B9">
      <w:pPr>
        <w:pStyle w:val="BoxPara"/>
      </w:pPr>
      <w:r>
        <w:tab/>
        <w:t>(a)</w:t>
      </w:r>
      <w:r>
        <w:tab/>
      </w:r>
      <w:proofErr w:type="gramStart"/>
      <w:r>
        <w:t>a</w:t>
      </w:r>
      <w:proofErr w:type="gramEnd"/>
      <w:r>
        <w:t xml:space="preserve"> primary person; </w:t>
      </w:r>
      <w:r w:rsidR="009E4C2F">
        <w:t>or</w:t>
      </w:r>
    </w:p>
    <w:p w14:paraId="7F962CA2" w14:textId="69175398" w:rsidR="00032C23" w:rsidRDefault="009E56B9" w:rsidP="009E56B9">
      <w:pPr>
        <w:pStyle w:val="BoxPara"/>
      </w:pPr>
      <w:r>
        <w:tab/>
        <w:t>(b)</w:t>
      </w:r>
      <w:r>
        <w:tab/>
      </w:r>
      <w:proofErr w:type="gramStart"/>
      <w:r>
        <w:t>a</w:t>
      </w:r>
      <w:proofErr w:type="gramEnd"/>
      <w:r>
        <w:t xml:space="preserve"> non-citizen who, </w:t>
      </w:r>
      <w:r w:rsidR="009E4C2F">
        <w:t>when the non-citizen last held a substantive visa</w:t>
      </w:r>
      <w:r w:rsidR="00AC610C">
        <w:t>,</w:t>
      </w:r>
      <w:r w:rsidR="007A1E2C">
        <w:t xml:space="preserve"> </w:t>
      </w:r>
      <w:r w:rsidR="00AC610C">
        <w:t xml:space="preserve">was </w:t>
      </w:r>
      <w:r>
        <w:t>a primary person</w:t>
      </w:r>
      <w:r w:rsidR="00032C23">
        <w:t>.</w:t>
      </w:r>
    </w:p>
    <w:p w14:paraId="3F3B3558" w14:textId="05429CFB" w:rsidR="00032C23" w:rsidRDefault="00032C23" w:rsidP="00032C23">
      <w:pPr>
        <w:pStyle w:val="BoxStep"/>
      </w:pPr>
      <w:r>
        <w:t xml:space="preserve">Step </w:t>
      </w:r>
      <w:r w:rsidR="004E1CFB">
        <w:t>1</w:t>
      </w:r>
      <w:r w:rsidR="003E688A">
        <w:t>3</w:t>
      </w:r>
      <w:r w:rsidRPr="00826F8B">
        <w:t>.</w:t>
      </w:r>
      <w:r w:rsidRPr="00826F8B">
        <w:tab/>
      </w:r>
      <w:r w:rsidR="003E688A">
        <w:t>Divide the number</w:t>
      </w:r>
      <w:r w:rsidR="00665309">
        <w:t xml:space="preserve"> worked out</w:t>
      </w:r>
      <w:r w:rsidR="003E688A">
        <w:t xml:space="preserve"> in Step 12 by the number </w:t>
      </w:r>
      <w:r w:rsidR="00665309">
        <w:t xml:space="preserve">worked out </w:t>
      </w:r>
      <w:r w:rsidR="003E688A">
        <w:t>in Step 10 and multiply by 10.</w:t>
      </w:r>
    </w:p>
    <w:p w14:paraId="5D7A5080" w14:textId="76E659CA" w:rsidR="00032C23" w:rsidRDefault="00032C23" w:rsidP="00032C23">
      <w:pPr>
        <w:pStyle w:val="BoxStep"/>
      </w:pPr>
      <w:r>
        <w:t xml:space="preserve">Step </w:t>
      </w:r>
      <w:r w:rsidR="004E1CFB">
        <w:t>1</w:t>
      </w:r>
      <w:r w:rsidR="003E688A">
        <w:t>4</w:t>
      </w:r>
      <w:r w:rsidR="00CF00F2">
        <w:t>.</w:t>
      </w:r>
      <w:r>
        <w:tab/>
      </w:r>
      <w:r w:rsidR="003E688A">
        <w:t>Add the numbers</w:t>
      </w:r>
      <w:r w:rsidR="0048222E">
        <w:t xml:space="preserve"> that result</w:t>
      </w:r>
      <w:r w:rsidR="003E688A">
        <w:t xml:space="preserve"> from</w:t>
      </w:r>
      <w:r w:rsidR="0048222E">
        <w:t xml:space="preserve"> the calculations in</w:t>
      </w:r>
      <w:r w:rsidR="003E688A">
        <w:t xml:space="preserve"> Steps 3,</w:t>
      </w:r>
      <w:r w:rsidR="00D85E58">
        <w:t xml:space="preserve"> </w:t>
      </w:r>
      <w:r w:rsidR="005E07B3">
        <w:t>6</w:t>
      </w:r>
      <w:r w:rsidR="00D85E58">
        <w:t>, 8, 11</w:t>
      </w:r>
      <w:r w:rsidR="003E688A">
        <w:t xml:space="preserve"> and 13 to work out the </w:t>
      </w:r>
      <w:r w:rsidR="0048222E">
        <w:t>relevant score for the registered provider</w:t>
      </w:r>
      <w:r w:rsidR="003E688A" w:rsidRPr="005B18DD">
        <w:rPr>
          <w:i/>
        </w:rPr>
        <w:t>.</w:t>
      </w:r>
    </w:p>
    <w:p w14:paraId="6CC9DC95" w14:textId="58250660" w:rsidR="004B2614" w:rsidRDefault="00840CAE" w:rsidP="006B3980">
      <w:pPr>
        <w:pStyle w:val="subsection"/>
      </w:pPr>
      <w:r>
        <w:tab/>
        <w:t>(2)</w:t>
      </w:r>
      <w:r>
        <w:tab/>
        <w:t>W</w:t>
      </w:r>
      <w:r w:rsidR="00451C50">
        <w:t>here a step in the method specified under subsection (1) refers to</w:t>
      </w:r>
      <w:r w:rsidR="001B267F">
        <w:t xml:space="preserve"> any of the following matters</w:t>
      </w:r>
      <w:r w:rsidR="004B2614">
        <w:t>:</w:t>
      </w:r>
    </w:p>
    <w:p w14:paraId="7810208C" w14:textId="6524FEF2" w:rsidR="004B2614" w:rsidRDefault="004B2614" w:rsidP="006B3980">
      <w:pPr>
        <w:pStyle w:val="paragraph"/>
      </w:pPr>
      <w:r>
        <w:tab/>
        <w:t>(a)</w:t>
      </w:r>
      <w:r>
        <w:tab/>
      </w:r>
      <w:proofErr w:type="gramStart"/>
      <w:r w:rsidR="00451C50">
        <w:t>a</w:t>
      </w:r>
      <w:proofErr w:type="gramEnd"/>
      <w:r w:rsidR="00451C50">
        <w:t xml:space="preserve"> number of student visas</w:t>
      </w:r>
      <w:r>
        <w:t>;</w:t>
      </w:r>
    </w:p>
    <w:p w14:paraId="5AC17CDA" w14:textId="056AF22A" w:rsidR="004B2614" w:rsidRDefault="004B2614" w:rsidP="006B3980">
      <w:pPr>
        <w:pStyle w:val="paragraph"/>
      </w:pPr>
      <w:r>
        <w:tab/>
        <w:t>(b)</w:t>
      </w:r>
      <w:r>
        <w:tab/>
      </w:r>
      <w:proofErr w:type="gramStart"/>
      <w:r w:rsidR="0006766E">
        <w:t>a</w:t>
      </w:r>
      <w:proofErr w:type="gramEnd"/>
      <w:r w:rsidR="0006766E">
        <w:t xml:space="preserve"> </w:t>
      </w:r>
      <w:r w:rsidR="00451C50">
        <w:t>primary applicant for a student visa</w:t>
      </w:r>
      <w:r>
        <w:t>;</w:t>
      </w:r>
    </w:p>
    <w:p w14:paraId="2D456623" w14:textId="4C20D8C2" w:rsidR="004B2614" w:rsidRDefault="004B2614" w:rsidP="006B3980">
      <w:pPr>
        <w:pStyle w:val="paragraph"/>
      </w:pPr>
      <w:r>
        <w:tab/>
        <w:t>(c)</w:t>
      </w:r>
      <w:r>
        <w:tab/>
      </w:r>
      <w:proofErr w:type="gramStart"/>
      <w:r w:rsidR="00840CAE">
        <w:t>a</w:t>
      </w:r>
      <w:proofErr w:type="gramEnd"/>
      <w:r w:rsidR="00840CAE">
        <w:t xml:space="preserve"> </w:t>
      </w:r>
      <w:r w:rsidR="00451C50">
        <w:t xml:space="preserve">student visa held by </w:t>
      </w:r>
      <w:r w:rsidR="0006766E">
        <w:t>a</w:t>
      </w:r>
      <w:r w:rsidR="00451C50">
        <w:t xml:space="preserve"> primary person</w:t>
      </w:r>
      <w:r>
        <w:t>;</w:t>
      </w:r>
    </w:p>
    <w:p w14:paraId="41259314" w14:textId="5EF3FE0A" w:rsidR="00451C50" w:rsidRDefault="004B2614" w:rsidP="006B3980">
      <w:pPr>
        <w:pStyle w:val="subsection"/>
      </w:pPr>
      <w:r>
        <w:tab/>
      </w:r>
      <w:r>
        <w:tab/>
      </w:r>
      <w:r w:rsidR="001B267F">
        <w:t xml:space="preserve">this step </w:t>
      </w:r>
      <w:r w:rsidR="0006766E">
        <w:t>take</w:t>
      </w:r>
      <w:r w:rsidR="001B267F">
        <w:t>s</w:t>
      </w:r>
      <w:r w:rsidR="0006766E">
        <w:t xml:space="preserve"> into account </w:t>
      </w:r>
      <w:r w:rsidR="001B267F">
        <w:t>the matter as it</w:t>
      </w:r>
      <w:r w:rsidR="0006766E">
        <w:t xml:space="preserve"> </w:t>
      </w:r>
      <w:r w:rsidR="00451C50">
        <w:t>relat</w:t>
      </w:r>
      <w:r w:rsidR="001B267F">
        <w:t>es</w:t>
      </w:r>
      <w:r w:rsidR="00451C50">
        <w:t xml:space="preserve"> to overseas students or intending overseas students in respect of the registered provider</w:t>
      </w:r>
      <w:r>
        <w:t xml:space="preserve"> only</w:t>
      </w:r>
      <w:r w:rsidR="001B267F">
        <w:t>, in accordance with paragraph 1.29(4)(a)(</w:t>
      </w:r>
      <w:proofErr w:type="spellStart"/>
      <w:r w:rsidR="001B267F">
        <w:t>i</w:t>
      </w:r>
      <w:proofErr w:type="spellEnd"/>
      <w:r w:rsidR="001B267F">
        <w:t>) of the Regulations</w:t>
      </w:r>
      <w:r w:rsidR="00451C50">
        <w:t>.</w:t>
      </w:r>
    </w:p>
    <w:p w14:paraId="16A0F5DD" w14:textId="7AF5C222" w:rsidR="00F3531D" w:rsidRPr="005B18DD" w:rsidRDefault="00CD040D" w:rsidP="00F3531D">
      <w:pPr>
        <w:pStyle w:val="ActHead5"/>
      </w:pPr>
      <w:bookmarkStart w:id="7" w:name="_Toc161864594"/>
      <w:proofErr w:type="gramStart"/>
      <w:r>
        <w:t>6</w:t>
      </w:r>
      <w:r w:rsidR="00F3531D" w:rsidRPr="005B18DD">
        <w:t xml:space="preserve">  Working</w:t>
      </w:r>
      <w:proofErr w:type="gramEnd"/>
      <w:r w:rsidR="00F3531D" w:rsidRPr="005B18DD">
        <w:t xml:space="preserve"> out a relevant score—frequency and timing</w:t>
      </w:r>
      <w:bookmarkEnd w:id="7"/>
    </w:p>
    <w:p w14:paraId="1FAAB226" w14:textId="75C24D48" w:rsidR="00840CAE" w:rsidRDefault="00F3531D" w:rsidP="00B02CD2">
      <w:pPr>
        <w:pStyle w:val="subsection"/>
      </w:pPr>
      <w:r w:rsidRPr="00C713CE">
        <w:tab/>
      </w:r>
      <w:r w:rsidRPr="00C713CE">
        <w:tab/>
        <w:t xml:space="preserve">For </w:t>
      </w:r>
      <w:r w:rsidR="00743025">
        <w:t xml:space="preserve">the purposes of </w:t>
      </w:r>
      <w:r w:rsidRPr="00C713CE">
        <w:t>paragraph 1.29(3</w:t>
      </w:r>
      <w:proofErr w:type="gramStart"/>
      <w:r w:rsidRPr="00C713CE">
        <w:t>)(</w:t>
      </w:r>
      <w:proofErr w:type="gramEnd"/>
      <w:r w:rsidRPr="00C713CE">
        <w:t xml:space="preserve">b) of the Regulations, </w:t>
      </w:r>
      <w:r w:rsidR="00B02CD2">
        <w:t xml:space="preserve">when and how often </w:t>
      </w:r>
      <w:r w:rsidRPr="00C713CE">
        <w:t>a relevant score for a registered provider is to be worked out</w:t>
      </w:r>
      <w:r w:rsidR="00B02CD2">
        <w:t xml:space="preserve"> is specified as:</w:t>
      </w:r>
    </w:p>
    <w:p w14:paraId="4DF3F6F2" w14:textId="33CE7997" w:rsidR="00840CAE" w:rsidRDefault="00840CAE" w:rsidP="00E5650D">
      <w:pPr>
        <w:pStyle w:val="paragraph"/>
      </w:pPr>
      <w:r>
        <w:tab/>
        <w:t>(a)</w:t>
      </w:r>
      <w:r>
        <w:tab/>
      </w:r>
      <w:proofErr w:type="gramStart"/>
      <w:r>
        <w:t>twice</w:t>
      </w:r>
      <w:proofErr w:type="gramEnd"/>
      <w:r>
        <w:t xml:space="preserve"> in the year in which this instrument commences</w:t>
      </w:r>
      <w:r w:rsidR="002D6EDD">
        <w:t>—once in the period between 1 January and 30 June and once in the period between 1 July and 31 December</w:t>
      </w:r>
      <w:r>
        <w:t>; and</w:t>
      </w:r>
    </w:p>
    <w:p w14:paraId="2D8643F6" w14:textId="2ECA8695" w:rsidR="00F3531D" w:rsidRPr="005B18DD" w:rsidRDefault="00840CAE" w:rsidP="00E5650D">
      <w:pPr>
        <w:pStyle w:val="paragraph"/>
      </w:pPr>
      <w:r>
        <w:tab/>
        <w:t>(b)</w:t>
      </w:r>
      <w:r>
        <w:tab/>
      </w:r>
      <w:proofErr w:type="gramStart"/>
      <w:r>
        <w:t>twice</w:t>
      </w:r>
      <w:proofErr w:type="gramEnd"/>
      <w:r>
        <w:t xml:space="preserve"> in each subsequent year </w:t>
      </w:r>
      <w:r w:rsidR="002A4FB2">
        <w:t>for so long as</w:t>
      </w:r>
      <w:r>
        <w:t xml:space="preserve"> this instrument remains in force</w:t>
      </w:r>
      <w:r w:rsidR="002D6EDD">
        <w:t>—once in the period between 1 January and 30 June and once in the period between 1 July and 31 December each year</w:t>
      </w:r>
      <w:r>
        <w:t>.</w:t>
      </w:r>
    </w:p>
    <w:p w14:paraId="1C3976CA" w14:textId="3FD56B88" w:rsidR="00F3531D" w:rsidRPr="005B18DD" w:rsidRDefault="009626A5" w:rsidP="00F3531D">
      <w:pPr>
        <w:pStyle w:val="ActHead5"/>
      </w:pPr>
      <w:r w:rsidRPr="005B18DD" w:rsidDel="009626A5">
        <w:t xml:space="preserve"> </w:t>
      </w:r>
      <w:bookmarkStart w:id="8" w:name="_Toc161864595"/>
      <w:proofErr w:type="gramStart"/>
      <w:r w:rsidR="00CD040D">
        <w:t>7</w:t>
      </w:r>
      <w:r w:rsidR="00F3531D" w:rsidRPr="005B18DD">
        <w:t xml:space="preserve">  Relevant</w:t>
      </w:r>
      <w:proofErr w:type="gramEnd"/>
      <w:r w:rsidR="00F3531D" w:rsidRPr="005B18DD">
        <w:t xml:space="preserve"> score—period of effect</w:t>
      </w:r>
      <w:bookmarkEnd w:id="8"/>
    </w:p>
    <w:p w14:paraId="638EEACA" w14:textId="68165C0C" w:rsidR="00F3531D" w:rsidRPr="005B18DD" w:rsidRDefault="00F3531D" w:rsidP="00F3531D">
      <w:pPr>
        <w:pStyle w:val="subsection"/>
      </w:pPr>
      <w:r w:rsidRPr="005B18DD">
        <w:tab/>
      </w:r>
      <w:r w:rsidRPr="005B18DD">
        <w:tab/>
      </w:r>
      <w:r w:rsidR="009758D7">
        <w:t>For the purposes of paragraph 1.29(3</w:t>
      </w:r>
      <w:proofErr w:type="gramStart"/>
      <w:r w:rsidR="009758D7">
        <w:t>)(</w:t>
      </w:r>
      <w:proofErr w:type="gramEnd"/>
      <w:r w:rsidR="009758D7">
        <w:t xml:space="preserve">c) of the Regulations, </w:t>
      </w:r>
      <w:r w:rsidR="00821E78">
        <w:t xml:space="preserve">the period for which </w:t>
      </w:r>
      <w:r w:rsidR="009758D7">
        <w:t>a</w:t>
      </w:r>
      <w:r w:rsidRPr="005B18DD">
        <w:t xml:space="preserve"> relevant score </w:t>
      </w:r>
      <w:r w:rsidR="00821E78">
        <w:t xml:space="preserve">has effect </w:t>
      </w:r>
      <w:r w:rsidRPr="005B18DD">
        <w:t xml:space="preserve">for a registered provider </w:t>
      </w:r>
      <w:r w:rsidR="00854C5F">
        <w:t>is</w:t>
      </w:r>
      <w:r w:rsidR="00691FBE" w:rsidRPr="00C713CE">
        <w:t xml:space="preserve"> the period that:</w:t>
      </w:r>
    </w:p>
    <w:p w14:paraId="7CD22531" w14:textId="17DB3C72" w:rsidR="00F3531D" w:rsidRPr="005B18DD" w:rsidRDefault="00F3531D" w:rsidP="00F3531D">
      <w:pPr>
        <w:pStyle w:val="paragraph"/>
      </w:pPr>
      <w:r w:rsidRPr="005B18DD">
        <w:tab/>
        <w:t>(a)</w:t>
      </w:r>
      <w:r w:rsidRPr="005B18DD">
        <w:tab/>
      </w:r>
      <w:proofErr w:type="gramStart"/>
      <w:r w:rsidRPr="005B18DD">
        <w:t>begins</w:t>
      </w:r>
      <w:proofErr w:type="gramEnd"/>
      <w:r w:rsidRPr="005B18DD">
        <w:t xml:space="preserve"> on the day </w:t>
      </w:r>
      <w:r w:rsidR="004B2614">
        <w:t xml:space="preserve">after </w:t>
      </w:r>
      <w:r w:rsidRPr="00EF7B0C">
        <w:t>the</w:t>
      </w:r>
      <w:r w:rsidR="004B2614">
        <w:t xml:space="preserve"> Department notifies the</w:t>
      </w:r>
      <w:r w:rsidRPr="00EF7B0C">
        <w:t xml:space="preserve"> </w:t>
      </w:r>
      <w:r w:rsidR="00653278">
        <w:t xml:space="preserve">provider </w:t>
      </w:r>
      <w:r w:rsidR="004B2614">
        <w:t>that</w:t>
      </w:r>
      <w:r w:rsidR="00653278">
        <w:t xml:space="preserve"> the relevant score</w:t>
      </w:r>
      <w:r w:rsidR="0082632A">
        <w:t xml:space="preserve"> </w:t>
      </w:r>
      <w:r w:rsidR="00272479" w:rsidRPr="005B18DD">
        <w:t xml:space="preserve">(the </w:t>
      </w:r>
      <w:r w:rsidR="00272479" w:rsidRPr="005B18DD">
        <w:rPr>
          <w:b/>
          <w:i/>
        </w:rPr>
        <w:t>first score</w:t>
      </w:r>
      <w:r w:rsidR="00272479" w:rsidRPr="005B18DD">
        <w:t xml:space="preserve">) </w:t>
      </w:r>
      <w:r w:rsidR="0082632A">
        <w:t>has been worked out and</w:t>
      </w:r>
      <w:r w:rsidR="006466C3">
        <w:t xml:space="preserve"> is available to the provider</w:t>
      </w:r>
      <w:r w:rsidR="00C13138">
        <w:t xml:space="preserve"> via </w:t>
      </w:r>
      <w:proofErr w:type="spellStart"/>
      <w:r w:rsidR="006466C3" w:rsidRPr="00C13138">
        <w:t>ImmiAccount</w:t>
      </w:r>
      <w:proofErr w:type="spellEnd"/>
      <w:r w:rsidR="00691FBE" w:rsidRPr="00C13138">
        <w:t>;</w:t>
      </w:r>
      <w:r w:rsidR="00691FBE" w:rsidRPr="00C713CE">
        <w:t xml:space="preserve"> and</w:t>
      </w:r>
    </w:p>
    <w:p w14:paraId="14B1E179" w14:textId="27511D84" w:rsidR="00921B71" w:rsidRDefault="00F3531D" w:rsidP="006B3980">
      <w:pPr>
        <w:pStyle w:val="paragraph"/>
      </w:pPr>
      <w:r w:rsidRPr="005B18DD">
        <w:tab/>
        <w:t>(b)</w:t>
      </w:r>
      <w:r w:rsidRPr="005B18DD">
        <w:tab/>
      </w:r>
      <w:proofErr w:type="gramStart"/>
      <w:r w:rsidRPr="005B18DD">
        <w:t>ends</w:t>
      </w:r>
      <w:proofErr w:type="gramEnd"/>
      <w:r w:rsidRPr="005B18DD">
        <w:t xml:space="preserve"> on the </w:t>
      </w:r>
      <w:r w:rsidR="00921B71">
        <w:t>earlier of:</w:t>
      </w:r>
    </w:p>
    <w:p w14:paraId="79F8784F" w14:textId="2E172854" w:rsidR="00921B71" w:rsidRDefault="00921B71" w:rsidP="00921B71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the</w:t>
      </w:r>
      <w:proofErr w:type="gramEnd"/>
      <w:r>
        <w:t xml:space="preserve"> end of the period of </w:t>
      </w:r>
      <w:r w:rsidR="007A1E2C">
        <w:t xml:space="preserve">6 </w:t>
      </w:r>
      <w:r>
        <w:t xml:space="preserve">months </w:t>
      </w:r>
      <w:r w:rsidR="00C604F3">
        <w:t>beginning</w:t>
      </w:r>
      <w:r>
        <w:t xml:space="preserve"> on the day </w:t>
      </w:r>
      <w:r w:rsidR="00C604F3">
        <w:t>the first score takes effect</w:t>
      </w:r>
      <w:r>
        <w:t>; and</w:t>
      </w:r>
    </w:p>
    <w:p w14:paraId="2CBDC594" w14:textId="69D4AB96" w:rsidR="00C604F3" w:rsidRPr="00032C23" w:rsidRDefault="00921B71" w:rsidP="00487E80">
      <w:pPr>
        <w:pStyle w:val="paragraphsub"/>
      </w:pPr>
      <w:r>
        <w:tab/>
        <w:t>(ii)</w:t>
      </w:r>
      <w:r>
        <w:tab/>
      </w:r>
      <w:proofErr w:type="gramStart"/>
      <w:r>
        <w:t>the</w:t>
      </w:r>
      <w:proofErr w:type="gramEnd"/>
      <w:r>
        <w:t xml:space="preserve"> </w:t>
      </w:r>
      <w:r w:rsidR="00F3531D" w:rsidRPr="005B18DD">
        <w:t xml:space="preserve">day </w:t>
      </w:r>
      <w:r w:rsidR="006466C3">
        <w:t>on which</w:t>
      </w:r>
      <w:r w:rsidR="006466C3" w:rsidRPr="005B18DD">
        <w:t xml:space="preserve"> </w:t>
      </w:r>
      <w:r w:rsidR="00C713CE">
        <w:t xml:space="preserve">the Department </w:t>
      </w:r>
      <w:r w:rsidR="006466C3">
        <w:t>notifies the</w:t>
      </w:r>
      <w:r w:rsidR="006466C3" w:rsidRPr="00EF7B0C">
        <w:t xml:space="preserve"> </w:t>
      </w:r>
      <w:r w:rsidR="006466C3">
        <w:t xml:space="preserve">provider that </w:t>
      </w:r>
      <w:r w:rsidR="00F3531D" w:rsidRPr="005B18DD">
        <w:t xml:space="preserve">a further score for the provider (the </w:t>
      </w:r>
      <w:r w:rsidR="00F3531D" w:rsidRPr="00487E80">
        <w:rPr>
          <w:b/>
          <w:i/>
        </w:rPr>
        <w:t>second score</w:t>
      </w:r>
      <w:r w:rsidR="00F3531D" w:rsidRPr="005B18DD">
        <w:t>)</w:t>
      </w:r>
      <w:r w:rsidR="0082632A">
        <w:t xml:space="preserve"> has been worked out and is </w:t>
      </w:r>
      <w:r w:rsidR="0082632A">
        <w:lastRenderedPageBreak/>
        <w:t>available to the provider via</w:t>
      </w:r>
      <w:r w:rsidR="00C13138">
        <w:t xml:space="preserve"> </w:t>
      </w:r>
      <w:proofErr w:type="spellStart"/>
      <w:r w:rsidR="0082632A" w:rsidRPr="00B93075">
        <w:t>ImmiAccount</w:t>
      </w:r>
      <w:proofErr w:type="spellEnd"/>
      <w:r w:rsidR="00C13138">
        <w:t>,</w:t>
      </w:r>
      <w:r w:rsidR="00392F8F">
        <w:t xml:space="preserve"> </w:t>
      </w:r>
      <w:r w:rsidR="00F3531D" w:rsidRPr="005B18DD">
        <w:t>whether or not the second score is the same as the first score.</w:t>
      </w:r>
    </w:p>
    <w:sectPr w:rsidR="00C604F3" w:rsidRPr="00032C23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CE4A7" w14:textId="77777777" w:rsidR="008C14D7" w:rsidRDefault="008C14D7" w:rsidP="00715914">
      <w:pPr>
        <w:spacing w:line="240" w:lineRule="auto"/>
      </w:pPr>
      <w:r>
        <w:separator/>
      </w:r>
    </w:p>
  </w:endnote>
  <w:endnote w:type="continuationSeparator" w:id="0">
    <w:p w14:paraId="19BBB0F5" w14:textId="77777777" w:rsidR="008C14D7" w:rsidRDefault="008C14D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A0A49" w14:textId="77777777" w:rsidR="00466359" w:rsidRPr="00E33C1C" w:rsidRDefault="0046635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66359" w14:paraId="45E416D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D97160" w14:textId="77777777" w:rsidR="00466359" w:rsidRDefault="0046635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DF6E6E" w14:textId="1578017C" w:rsidR="00466359" w:rsidRPr="004E1307" w:rsidRDefault="0046635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071F">
            <w:rPr>
              <w:i/>
              <w:noProof/>
              <w:sz w:val="18"/>
            </w:rPr>
            <w:t>Migration (Suspension Certificate Matters) Specification (LIN 24/034)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09C43DC" w14:textId="77777777" w:rsidR="00466359" w:rsidRDefault="0046635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466359" w14:paraId="6CD0A91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A4D916B" w14:textId="77777777" w:rsidR="00466359" w:rsidRDefault="00466359" w:rsidP="00A369E3">
          <w:pPr>
            <w:jc w:val="right"/>
            <w:rPr>
              <w:sz w:val="18"/>
            </w:rPr>
          </w:pPr>
        </w:p>
      </w:tc>
    </w:tr>
  </w:tbl>
  <w:p w14:paraId="1BF47EF3" w14:textId="77777777" w:rsidR="00466359" w:rsidRPr="00ED79B6" w:rsidRDefault="0046635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94EC3" w14:textId="77777777" w:rsidR="00466359" w:rsidRPr="00E33C1C" w:rsidRDefault="0046635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66359" w14:paraId="529320E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6F7843" w14:textId="77777777" w:rsidR="00466359" w:rsidRDefault="0046635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6591FD" w14:textId="4BFEA48B" w:rsidR="00466359" w:rsidRDefault="0046635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071F">
            <w:rPr>
              <w:i/>
              <w:noProof/>
              <w:sz w:val="18"/>
            </w:rPr>
            <w:t>Migration (Suspension Certificate Matters) Specification (LIN 24/034)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9E3CE5" w14:textId="77777777" w:rsidR="00466359" w:rsidRDefault="0046635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66359" w14:paraId="6E5862C6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62976F" w14:textId="77777777" w:rsidR="00466359" w:rsidRDefault="00466359" w:rsidP="00A369E3">
          <w:pPr>
            <w:rPr>
              <w:sz w:val="18"/>
            </w:rPr>
          </w:pPr>
        </w:p>
      </w:tc>
    </w:tr>
  </w:tbl>
  <w:p w14:paraId="4FD24409" w14:textId="77777777" w:rsidR="00466359" w:rsidRPr="00ED79B6" w:rsidRDefault="0046635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20281" w14:textId="77777777" w:rsidR="00466359" w:rsidRPr="00E33C1C" w:rsidRDefault="0046635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66359" w14:paraId="2A22C02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06CE7B" w14:textId="77777777" w:rsidR="00466359" w:rsidRDefault="0046635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2C0054" w14:textId="77777777" w:rsidR="00466359" w:rsidRDefault="0046635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156079" w14:textId="77777777" w:rsidR="00466359" w:rsidRDefault="0046635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2324281" w14:textId="77777777" w:rsidR="00466359" w:rsidRPr="00ED79B6" w:rsidRDefault="0046635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AC862" w14:textId="77777777" w:rsidR="00466359" w:rsidRPr="002B0EA5" w:rsidRDefault="00466359" w:rsidP="004663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66359" w14:paraId="763E32B5" w14:textId="77777777" w:rsidTr="00466359">
      <w:tc>
        <w:tcPr>
          <w:tcW w:w="365" w:type="pct"/>
        </w:tcPr>
        <w:p w14:paraId="45B64E37" w14:textId="77777777" w:rsidR="00466359" w:rsidRDefault="00466359" w:rsidP="0046635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DE35C22" w14:textId="7BDC3288" w:rsidR="00466359" w:rsidRDefault="00466359" w:rsidP="0046635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071F">
            <w:rPr>
              <w:i/>
              <w:noProof/>
              <w:sz w:val="18"/>
            </w:rPr>
            <w:t>Migration (Suspension Certificate Matters) Specification (LIN 24/034)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652817C" w14:textId="77777777" w:rsidR="00466359" w:rsidRDefault="00466359" w:rsidP="00466359">
          <w:pPr>
            <w:spacing w:line="0" w:lineRule="atLeast"/>
            <w:jc w:val="right"/>
            <w:rPr>
              <w:sz w:val="18"/>
            </w:rPr>
          </w:pPr>
        </w:p>
      </w:tc>
    </w:tr>
    <w:tr w:rsidR="00466359" w14:paraId="7BB6BDFD" w14:textId="77777777" w:rsidTr="00466359">
      <w:tc>
        <w:tcPr>
          <w:tcW w:w="5000" w:type="pct"/>
          <w:gridSpan w:val="3"/>
        </w:tcPr>
        <w:p w14:paraId="4B2C4097" w14:textId="77777777" w:rsidR="00466359" w:rsidRDefault="00466359" w:rsidP="00466359">
          <w:pPr>
            <w:jc w:val="right"/>
            <w:rPr>
              <w:sz w:val="18"/>
            </w:rPr>
          </w:pPr>
        </w:p>
      </w:tc>
    </w:tr>
  </w:tbl>
  <w:p w14:paraId="2CA38AA6" w14:textId="77777777" w:rsidR="00466359" w:rsidRPr="00ED79B6" w:rsidRDefault="00466359" w:rsidP="0046635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379BD" w14:textId="77777777" w:rsidR="00466359" w:rsidRPr="002B0EA5" w:rsidRDefault="00466359" w:rsidP="004663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66359" w14:paraId="3608AA70" w14:textId="77777777" w:rsidTr="00466359">
      <w:tc>
        <w:tcPr>
          <w:tcW w:w="947" w:type="pct"/>
        </w:tcPr>
        <w:p w14:paraId="0512300A" w14:textId="77777777" w:rsidR="00466359" w:rsidRDefault="00466359" w:rsidP="0046635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5C9A416" w14:textId="7384EB3A" w:rsidR="00466359" w:rsidRDefault="00466359" w:rsidP="0046635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31FFC">
            <w:rPr>
              <w:i/>
              <w:noProof/>
              <w:sz w:val="18"/>
            </w:rPr>
            <w:t>Migration (Suspension Certificate Matters) Specification (LIN 24/034)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3A8992A" w14:textId="503A6BDE" w:rsidR="00466359" w:rsidRDefault="00466359" w:rsidP="0046635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1FF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66359" w14:paraId="023DAC5C" w14:textId="77777777" w:rsidTr="00466359">
      <w:tc>
        <w:tcPr>
          <w:tcW w:w="5000" w:type="pct"/>
          <w:gridSpan w:val="3"/>
        </w:tcPr>
        <w:p w14:paraId="057F5DC9" w14:textId="77777777" w:rsidR="00466359" w:rsidRDefault="00466359" w:rsidP="00466359">
          <w:pPr>
            <w:rPr>
              <w:sz w:val="18"/>
            </w:rPr>
          </w:pPr>
        </w:p>
      </w:tc>
    </w:tr>
  </w:tbl>
  <w:p w14:paraId="1309EBB7" w14:textId="77777777" w:rsidR="00466359" w:rsidRPr="00ED79B6" w:rsidRDefault="00466359" w:rsidP="0046635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0DBA8" w14:textId="77777777" w:rsidR="00466359" w:rsidRPr="002B0EA5" w:rsidRDefault="00466359" w:rsidP="004663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66359" w14:paraId="10F5ED25" w14:textId="77777777" w:rsidTr="00466359">
      <w:tc>
        <w:tcPr>
          <w:tcW w:w="365" w:type="pct"/>
        </w:tcPr>
        <w:p w14:paraId="6817A048" w14:textId="43447BB5" w:rsidR="00466359" w:rsidRDefault="00466359" w:rsidP="0046635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1FFC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D6CEBB4" w14:textId="0D43B49C" w:rsidR="00466359" w:rsidRDefault="00466359" w:rsidP="0046635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31FFC">
            <w:rPr>
              <w:i/>
              <w:noProof/>
              <w:sz w:val="18"/>
            </w:rPr>
            <w:t>Migration (Suspension Certificate Matters) Specification (LIN 24/034)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69B5AC5" w14:textId="77777777" w:rsidR="00466359" w:rsidRDefault="00466359" w:rsidP="00466359">
          <w:pPr>
            <w:spacing w:line="0" w:lineRule="atLeast"/>
            <w:jc w:val="right"/>
            <w:rPr>
              <w:sz w:val="18"/>
            </w:rPr>
          </w:pPr>
        </w:p>
      </w:tc>
    </w:tr>
    <w:tr w:rsidR="00466359" w14:paraId="5959CC73" w14:textId="77777777" w:rsidTr="00466359">
      <w:tc>
        <w:tcPr>
          <w:tcW w:w="5000" w:type="pct"/>
          <w:gridSpan w:val="3"/>
        </w:tcPr>
        <w:p w14:paraId="4597530C" w14:textId="77777777" w:rsidR="00466359" w:rsidRDefault="00466359" w:rsidP="00466359">
          <w:pPr>
            <w:jc w:val="right"/>
            <w:rPr>
              <w:sz w:val="18"/>
            </w:rPr>
          </w:pPr>
        </w:p>
      </w:tc>
    </w:tr>
  </w:tbl>
  <w:p w14:paraId="6505307E" w14:textId="77777777" w:rsidR="00466359" w:rsidRPr="00ED79B6" w:rsidRDefault="00466359" w:rsidP="0046635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BF392" w14:textId="77777777" w:rsidR="00466359" w:rsidRPr="002B0EA5" w:rsidRDefault="00466359" w:rsidP="004663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66359" w14:paraId="3A83FE5C" w14:textId="77777777" w:rsidTr="00466359">
      <w:tc>
        <w:tcPr>
          <w:tcW w:w="947" w:type="pct"/>
        </w:tcPr>
        <w:p w14:paraId="79CBF0A4" w14:textId="77777777" w:rsidR="00466359" w:rsidRDefault="00466359" w:rsidP="0046635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FDBC428" w14:textId="65DBEEE6" w:rsidR="00466359" w:rsidRDefault="00466359" w:rsidP="0046635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31FFC">
            <w:rPr>
              <w:i/>
              <w:noProof/>
              <w:sz w:val="18"/>
            </w:rPr>
            <w:t>Migration (Suspension Certificate Matters) Specification (LIN 24/034)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D0100AE" w14:textId="6CC47334" w:rsidR="00466359" w:rsidRDefault="00466359" w:rsidP="0046635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1FF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66359" w14:paraId="4CA8D1D3" w14:textId="77777777" w:rsidTr="00466359">
      <w:tc>
        <w:tcPr>
          <w:tcW w:w="5000" w:type="pct"/>
          <w:gridSpan w:val="3"/>
        </w:tcPr>
        <w:p w14:paraId="74C1DF84" w14:textId="77777777" w:rsidR="00466359" w:rsidRDefault="00466359" w:rsidP="00466359">
          <w:pPr>
            <w:rPr>
              <w:sz w:val="18"/>
            </w:rPr>
          </w:pPr>
        </w:p>
      </w:tc>
    </w:tr>
  </w:tbl>
  <w:p w14:paraId="038663B2" w14:textId="77777777" w:rsidR="00466359" w:rsidRPr="00ED79B6" w:rsidRDefault="00466359" w:rsidP="0046635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DB435" w14:textId="77777777" w:rsidR="008C14D7" w:rsidRDefault="008C14D7" w:rsidP="00715914">
      <w:pPr>
        <w:spacing w:line="240" w:lineRule="auto"/>
      </w:pPr>
      <w:r>
        <w:separator/>
      </w:r>
    </w:p>
  </w:footnote>
  <w:footnote w:type="continuationSeparator" w:id="0">
    <w:p w14:paraId="047714BB" w14:textId="77777777" w:rsidR="008C14D7" w:rsidRDefault="008C14D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6191E" w14:textId="77777777" w:rsidR="00466359" w:rsidRPr="005F1388" w:rsidRDefault="0046635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FDD4B" w14:textId="77777777" w:rsidR="00466359" w:rsidRPr="005F1388" w:rsidRDefault="0046635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4BAA4" w14:textId="77777777" w:rsidR="009A4B8E" w:rsidRDefault="009A4B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4BC3" w14:textId="77777777" w:rsidR="00466359" w:rsidRPr="00ED79B6" w:rsidRDefault="00466359" w:rsidP="0046635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CD063" w14:textId="77777777" w:rsidR="00466359" w:rsidRPr="00ED79B6" w:rsidRDefault="00466359" w:rsidP="0046635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11B6" w14:textId="77777777" w:rsidR="00466359" w:rsidRPr="00ED79B6" w:rsidRDefault="0046635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9F7F5" w14:textId="77777777" w:rsidR="00466359" w:rsidRDefault="00466359" w:rsidP="00715914">
    <w:pPr>
      <w:rPr>
        <w:sz w:val="20"/>
      </w:rPr>
    </w:pPr>
  </w:p>
  <w:p w14:paraId="10EA78A7" w14:textId="77777777" w:rsidR="00466359" w:rsidRDefault="00466359" w:rsidP="00715914">
    <w:pPr>
      <w:rPr>
        <w:sz w:val="20"/>
      </w:rPr>
    </w:pPr>
  </w:p>
  <w:p w14:paraId="0E2361E2" w14:textId="77777777" w:rsidR="00466359" w:rsidRPr="007A1328" w:rsidRDefault="00466359" w:rsidP="00715914">
    <w:pPr>
      <w:rPr>
        <w:sz w:val="20"/>
      </w:rPr>
    </w:pPr>
  </w:p>
  <w:p w14:paraId="7E6ECBF4" w14:textId="77777777" w:rsidR="00466359" w:rsidRPr="007A1328" w:rsidRDefault="00466359" w:rsidP="00715914">
    <w:pPr>
      <w:rPr>
        <w:b/>
        <w:sz w:val="24"/>
      </w:rPr>
    </w:pPr>
  </w:p>
  <w:p w14:paraId="7B9339F6" w14:textId="77777777" w:rsidR="00466359" w:rsidRPr="007A1328" w:rsidRDefault="0046635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ACD58" w14:textId="77777777" w:rsidR="00466359" w:rsidRPr="007A1328" w:rsidRDefault="00466359" w:rsidP="00715914">
    <w:pPr>
      <w:jc w:val="right"/>
      <w:rPr>
        <w:sz w:val="20"/>
      </w:rPr>
    </w:pPr>
  </w:p>
  <w:p w14:paraId="70B4595F" w14:textId="77777777" w:rsidR="00466359" w:rsidRPr="007A1328" w:rsidRDefault="00466359" w:rsidP="00715914">
    <w:pPr>
      <w:jc w:val="right"/>
      <w:rPr>
        <w:sz w:val="20"/>
      </w:rPr>
    </w:pPr>
  </w:p>
  <w:p w14:paraId="51D57863" w14:textId="77777777" w:rsidR="00466359" w:rsidRPr="007A1328" w:rsidRDefault="00466359" w:rsidP="00715914">
    <w:pPr>
      <w:jc w:val="right"/>
      <w:rPr>
        <w:sz w:val="20"/>
      </w:rPr>
    </w:pPr>
  </w:p>
  <w:p w14:paraId="057856F1" w14:textId="77777777" w:rsidR="00466359" w:rsidRPr="007A1328" w:rsidRDefault="00466359" w:rsidP="00715914">
    <w:pPr>
      <w:jc w:val="right"/>
      <w:rPr>
        <w:b/>
        <w:sz w:val="24"/>
      </w:rPr>
    </w:pPr>
  </w:p>
  <w:p w14:paraId="74AC2162" w14:textId="77777777" w:rsidR="00466359" w:rsidRPr="007A1328" w:rsidRDefault="0046635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E3C57"/>
    <w:multiLevelType w:val="hybridMultilevel"/>
    <w:tmpl w:val="1DE08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33BF2"/>
    <w:multiLevelType w:val="hybridMultilevel"/>
    <w:tmpl w:val="9B7A2EF6"/>
    <w:lvl w:ilvl="0" w:tplc="1E88966E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871896"/>
    <w:multiLevelType w:val="hybridMultilevel"/>
    <w:tmpl w:val="DBE0BEC0"/>
    <w:lvl w:ilvl="0" w:tplc="434E6FC2">
      <w:start w:val="1"/>
      <w:numFmt w:val="lowerLetter"/>
      <w:lvlText w:val="(%1)"/>
      <w:lvlJc w:val="left"/>
      <w:pPr>
        <w:ind w:left="2360" w:hanging="375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3DF6159"/>
    <w:multiLevelType w:val="hybridMultilevel"/>
    <w:tmpl w:val="0E648608"/>
    <w:lvl w:ilvl="0" w:tplc="476A4360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286425A"/>
    <w:multiLevelType w:val="hybridMultilevel"/>
    <w:tmpl w:val="FFD09B1E"/>
    <w:lvl w:ilvl="0" w:tplc="B0346A2E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34A3AC6"/>
    <w:multiLevelType w:val="hybridMultilevel"/>
    <w:tmpl w:val="F5EA98AC"/>
    <w:lvl w:ilvl="0" w:tplc="E7461FB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2A4A8C"/>
    <w:multiLevelType w:val="hybridMultilevel"/>
    <w:tmpl w:val="6472D2A0"/>
    <w:lvl w:ilvl="0" w:tplc="D6B222E6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4B04FA4"/>
    <w:multiLevelType w:val="hybridMultilevel"/>
    <w:tmpl w:val="0E648608"/>
    <w:lvl w:ilvl="0" w:tplc="476A4360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4510290F"/>
    <w:multiLevelType w:val="hybridMultilevel"/>
    <w:tmpl w:val="9B7A2EF6"/>
    <w:lvl w:ilvl="0" w:tplc="1E88966E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74BF4"/>
    <w:multiLevelType w:val="hybridMultilevel"/>
    <w:tmpl w:val="1BE20BB0"/>
    <w:lvl w:ilvl="0" w:tplc="154EB67A">
      <w:start w:val="1"/>
      <w:numFmt w:val="decimal"/>
      <w:lvlText w:val="(%1)"/>
      <w:lvlJc w:val="left"/>
      <w:pPr>
        <w:ind w:left="13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30" w:hanging="360"/>
      </w:pPr>
    </w:lvl>
    <w:lvl w:ilvl="2" w:tplc="0C09001B" w:tentative="1">
      <w:start w:val="1"/>
      <w:numFmt w:val="lowerRoman"/>
      <w:lvlText w:val="%3."/>
      <w:lvlJc w:val="right"/>
      <w:pPr>
        <w:ind w:left="2750" w:hanging="180"/>
      </w:pPr>
    </w:lvl>
    <w:lvl w:ilvl="3" w:tplc="0C09000F" w:tentative="1">
      <w:start w:val="1"/>
      <w:numFmt w:val="decimal"/>
      <w:lvlText w:val="%4."/>
      <w:lvlJc w:val="left"/>
      <w:pPr>
        <w:ind w:left="3470" w:hanging="360"/>
      </w:pPr>
    </w:lvl>
    <w:lvl w:ilvl="4" w:tplc="0C090019" w:tentative="1">
      <w:start w:val="1"/>
      <w:numFmt w:val="lowerLetter"/>
      <w:lvlText w:val="%5."/>
      <w:lvlJc w:val="left"/>
      <w:pPr>
        <w:ind w:left="4190" w:hanging="360"/>
      </w:pPr>
    </w:lvl>
    <w:lvl w:ilvl="5" w:tplc="0C09001B" w:tentative="1">
      <w:start w:val="1"/>
      <w:numFmt w:val="lowerRoman"/>
      <w:lvlText w:val="%6."/>
      <w:lvlJc w:val="right"/>
      <w:pPr>
        <w:ind w:left="4910" w:hanging="180"/>
      </w:pPr>
    </w:lvl>
    <w:lvl w:ilvl="6" w:tplc="0C09000F" w:tentative="1">
      <w:start w:val="1"/>
      <w:numFmt w:val="decimal"/>
      <w:lvlText w:val="%7."/>
      <w:lvlJc w:val="left"/>
      <w:pPr>
        <w:ind w:left="5630" w:hanging="360"/>
      </w:pPr>
    </w:lvl>
    <w:lvl w:ilvl="7" w:tplc="0C090019" w:tentative="1">
      <w:start w:val="1"/>
      <w:numFmt w:val="lowerLetter"/>
      <w:lvlText w:val="%8."/>
      <w:lvlJc w:val="left"/>
      <w:pPr>
        <w:ind w:left="6350" w:hanging="360"/>
      </w:pPr>
    </w:lvl>
    <w:lvl w:ilvl="8" w:tplc="0C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3" w15:restartNumberingAfterBreak="0">
    <w:nsid w:val="57DF5E97"/>
    <w:multiLevelType w:val="hybridMultilevel"/>
    <w:tmpl w:val="1534AB1C"/>
    <w:lvl w:ilvl="0" w:tplc="1870F1C0">
      <w:start w:val="1"/>
      <w:numFmt w:val="lowerLetter"/>
      <w:lvlText w:val="(%1)"/>
      <w:lvlJc w:val="left"/>
      <w:pPr>
        <w:ind w:left="2559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99" w:hanging="360"/>
      </w:pPr>
    </w:lvl>
    <w:lvl w:ilvl="2" w:tplc="0C09001B" w:tentative="1">
      <w:start w:val="1"/>
      <w:numFmt w:val="lowerRoman"/>
      <w:lvlText w:val="%3."/>
      <w:lvlJc w:val="right"/>
      <w:pPr>
        <w:ind w:left="3819" w:hanging="180"/>
      </w:pPr>
    </w:lvl>
    <w:lvl w:ilvl="3" w:tplc="0C09000F" w:tentative="1">
      <w:start w:val="1"/>
      <w:numFmt w:val="decimal"/>
      <w:lvlText w:val="%4."/>
      <w:lvlJc w:val="left"/>
      <w:pPr>
        <w:ind w:left="4539" w:hanging="360"/>
      </w:pPr>
    </w:lvl>
    <w:lvl w:ilvl="4" w:tplc="0C090019" w:tentative="1">
      <w:start w:val="1"/>
      <w:numFmt w:val="lowerLetter"/>
      <w:lvlText w:val="%5."/>
      <w:lvlJc w:val="left"/>
      <w:pPr>
        <w:ind w:left="5259" w:hanging="360"/>
      </w:pPr>
    </w:lvl>
    <w:lvl w:ilvl="5" w:tplc="0C09001B" w:tentative="1">
      <w:start w:val="1"/>
      <w:numFmt w:val="lowerRoman"/>
      <w:lvlText w:val="%6."/>
      <w:lvlJc w:val="right"/>
      <w:pPr>
        <w:ind w:left="5979" w:hanging="180"/>
      </w:pPr>
    </w:lvl>
    <w:lvl w:ilvl="6" w:tplc="0C09000F" w:tentative="1">
      <w:start w:val="1"/>
      <w:numFmt w:val="decimal"/>
      <w:lvlText w:val="%7."/>
      <w:lvlJc w:val="left"/>
      <w:pPr>
        <w:ind w:left="6699" w:hanging="360"/>
      </w:pPr>
    </w:lvl>
    <w:lvl w:ilvl="7" w:tplc="0C090019" w:tentative="1">
      <w:start w:val="1"/>
      <w:numFmt w:val="lowerLetter"/>
      <w:lvlText w:val="%8."/>
      <w:lvlJc w:val="left"/>
      <w:pPr>
        <w:ind w:left="7419" w:hanging="360"/>
      </w:pPr>
    </w:lvl>
    <w:lvl w:ilvl="8" w:tplc="0C09001B" w:tentative="1">
      <w:start w:val="1"/>
      <w:numFmt w:val="lowerRoman"/>
      <w:lvlText w:val="%9."/>
      <w:lvlJc w:val="right"/>
      <w:pPr>
        <w:ind w:left="8139" w:hanging="180"/>
      </w:pPr>
    </w:lvl>
  </w:abstractNum>
  <w:abstractNum w:abstractNumId="24" w15:restartNumberingAfterBreak="0">
    <w:nsid w:val="59F26255"/>
    <w:multiLevelType w:val="hybridMultilevel"/>
    <w:tmpl w:val="52DE9CA2"/>
    <w:lvl w:ilvl="0" w:tplc="80BE60CE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EEA7A8F"/>
    <w:multiLevelType w:val="hybridMultilevel"/>
    <w:tmpl w:val="431E536A"/>
    <w:lvl w:ilvl="0" w:tplc="35AED6A0">
      <w:start w:val="1"/>
      <w:numFmt w:val="lowerLetter"/>
      <w:lvlText w:val="(%1)"/>
      <w:lvlJc w:val="left"/>
      <w:pPr>
        <w:ind w:left="14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6" w:hanging="360"/>
      </w:pPr>
    </w:lvl>
    <w:lvl w:ilvl="2" w:tplc="0C09001B" w:tentative="1">
      <w:start w:val="1"/>
      <w:numFmt w:val="lowerRoman"/>
      <w:lvlText w:val="%3."/>
      <w:lvlJc w:val="right"/>
      <w:pPr>
        <w:ind w:left="2896" w:hanging="180"/>
      </w:pPr>
    </w:lvl>
    <w:lvl w:ilvl="3" w:tplc="0C09000F" w:tentative="1">
      <w:start w:val="1"/>
      <w:numFmt w:val="decimal"/>
      <w:lvlText w:val="%4."/>
      <w:lvlJc w:val="left"/>
      <w:pPr>
        <w:ind w:left="3616" w:hanging="360"/>
      </w:pPr>
    </w:lvl>
    <w:lvl w:ilvl="4" w:tplc="0C090019" w:tentative="1">
      <w:start w:val="1"/>
      <w:numFmt w:val="lowerLetter"/>
      <w:lvlText w:val="%5."/>
      <w:lvlJc w:val="left"/>
      <w:pPr>
        <w:ind w:left="4336" w:hanging="360"/>
      </w:pPr>
    </w:lvl>
    <w:lvl w:ilvl="5" w:tplc="0C09001B" w:tentative="1">
      <w:start w:val="1"/>
      <w:numFmt w:val="lowerRoman"/>
      <w:lvlText w:val="%6."/>
      <w:lvlJc w:val="right"/>
      <w:pPr>
        <w:ind w:left="5056" w:hanging="180"/>
      </w:pPr>
    </w:lvl>
    <w:lvl w:ilvl="6" w:tplc="0C09000F" w:tentative="1">
      <w:start w:val="1"/>
      <w:numFmt w:val="decimal"/>
      <w:lvlText w:val="%7."/>
      <w:lvlJc w:val="left"/>
      <w:pPr>
        <w:ind w:left="5776" w:hanging="360"/>
      </w:pPr>
    </w:lvl>
    <w:lvl w:ilvl="7" w:tplc="0C090019" w:tentative="1">
      <w:start w:val="1"/>
      <w:numFmt w:val="lowerLetter"/>
      <w:lvlText w:val="%8."/>
      <w:lvlJc w:val="left"/>
      <w:pPr>
        <w:ind w:left="6496" w:hanging="360"/>
      </w:pPr>
    </w:lvl>
    <w:lvl w:ilvl="8" w:tplc="0C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26" w15:restartNumberingAfterBreak="0">
    <w:nsid w:val="7F2B739C"/>
    <w:multiLevelType w:val="hybridMultilevel"/>
    <w:tmpl w:val="0C321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25"/>
  </w:num>
  <w:num w:numId="15">
    <w:abstractNumId w:val="20"/>
  </w:num>
  <w:num w:numId="16">
    <w:abstractNumId w:val="14"/>
  </w:num>
  <w:num w:numId="17">
    <w:abstractNumId w:val="15"/>
  </w:num>
  <w:num w:numId="18">
    <w:abstractNumId w:val="18"/>
  </w:num>
  <w:num w:numId="19">
    <w:abstractNumId w:val="26"/>
  </w:num>
  <w:num w:numId="20">
    <w:abstractNumId w:val="24"/>
  </w:num>
  <w:num w:numId="21">
    <w:abstractNumId w:val="17"/>
  </w:num>
  <w:num w:numId="22">
    <w:abstractNumId w:val="23"/>
  </w:num>
  <w:num w:numId="23">
    <w:abstractNumId w:val="19"/>
  </w:num>
  <w:num w:numId="24">
    <w:abstractNumId w:val="22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90"/>
    <w:rsid w:val="00004174"/>
    <w:rsid w:val="00004470"/>
    <w:rsid w:val="000136AF"/>
    <w:rsid w:val="000258B1"/>
    <w:rsid w:val="00032C23"/>
    <w:rsid w:val="00040A89"/>
    <w:rsid w:val="000437C1"/>
    <w:rsid w:val="0004455A"/>
    <w:rsid w:val="0005365D"/>
    <w:rsid w:val="0005511B"/>
    <w:rsid w:val="000614BF"/>
    <w:rsid w:val="00062AEA"/>
    <w:rsid w:val="0006709C"/>
    <w:rsid w:val="000674F6"/>
    <w:rsid w:val="0006766E"/>
    <w:rsid w:val="0007071F"/>
    <w:rsid w:val="000718DA"/>
    <w:rsid w:val="00073E39"/>
    <w:rsid w:val="00074376"/>
    <w:rsid w:val="00094812"/>
    <w:rsid w:val="000978F5"/>
    <w:rsid w:val="000A3A74"/>
    <w:rsid w:val="000A55F3"/>
    <w:rsid w:val="000A5EE6"/>
    <w:rsid w:val="000A6A82"/>
    <w:rsid w:val="000B15CD"/>
    <w:rsid w:val="000B35EB"/>
    <w:rsid w:val="000D05EF"/>
    <w:rsid w:val="000D0FEB"/>
    <w:rsid w:val="000D10A1"/>
    <w:rsid w:val="000E2261"/>
    <w:rsid w:val="000E78B7"/>
    <w:rsid w:val="000F21C1"/>
    <w:rsid w:val="000F23D5"/>
    <w:rsid w:val="0010715E"/>
    <w:rsid w:val="0010745C"/>
    <w:rsid w:val="001107BC"/>
    <w:rsid w:val="00132CEB"/>
    <w:rsid w:val="001339B0"/>
    <w:rsid w:val="00142B62"/>
    <w:rsid w:val="001441B7"/>
    <w:rsid w:val="00145C7C"/>
    <w:rsid w:val="001516CB"/>
    <w:rsid w:val="00152336"/>
    <w:rsid w:val="00153C30"/>
    <w:rsid w:val="00155EDB"/>
    <w:rsid w:val="00157B8B"/>
    <w:rsid w:val="00166C2F"/>
    <w:rsid w:val="00172A31"/>
    <w:rsid w:val="00174FBE"/>
    <w:rsid w:val="001762B2"/>
    <w:rsid w:val="001809D7"/>
    <w:rsid w:val="001915ED"/>
    <w:rsid w:val="001939E1"/>
    <w:rsid w:val="00194C3E"/>
    <w:rsid w:val="00195382"/>
    <w:rsid w:val="0019635A"/>
    <w:rsid w:val="001B267F"/>
    <w:rsid w:val="001B2CB6"/>
    <w:rsid w:val="001C61C5"/>
    <w:rsid w:val="001C69C4"/>
    <w:rsid w:val="001D13E0"/>
    <w:rsid w:val="001D37EF"/>
    <w:rsid w:val="001D6BB3"/>
    <w:rsid w:val="001E3590"/>
    <w:rsid w:val="001E7407"/>
    <w:rsid w:val="001F5D5E"/>
    <w:rsid w:val="001F6219"/>
    <w:rsid w:val="001F6CD4"/>
    <w:rsid w:val="00206C4D"/>
    <w:rsid w:val="00215AF1"/>
    <w:rsid w:val="00226B18"/>
    <w:rsid w:val="002321E8"/>
    <w:rsid w:val="00232984"/>
    <w:rsid w:val="00235F8A"/>
    <w:rsid w:val="0024010F"/>
    <w:rsid w:val="00240749"/>
    <w:rsid w:val="00243018"/>
    <w:rsid w:val="002564A4"/>
    <w:rsid w:val="002666A4"/>
    <w:rsid w:val="0026736C"/>
    <w:rsid w:val="00272479"/>
    <w:rsid w:val="0027317D"/>
    <w:rsid w:val="00281308"/>
    <w:rsid w:val="00284719"/>
    <w:rsid w:val="00297ECB"/>
    <w:rsid w:val="002A214B"/>
    <w:rsid w:val="002A4FB2"/>
    <w:rsid w:val="002A7BCF"/>
    <w:rsid w:val="002C3FD1"/>
    <w:rsid w:val="002D043A"/>
    <w:rsid w:val="002D266B"/>
    <w:rsid w:val="002D6224"/>
    <w:rsid w:val="002D6EDD"/>
    <w:rsid w:val="002E534E"/>
    <w:rsid w:val="00304F8B"/>
    <w:rsid w:val="003204A9"/>
    <w:rsid w:val="00334FCA"/>
    <w:rsid w:val="00335BC6"/>
    <w:rsid w:val="003415D3"/>
    <w:rsid w:val="00341AF7"/>
    <w:rsid w:val="00341B9C"/>
    <w:rsid w:val="00344338"/>
    <w:rsid w:val="00344701"/>
    <w:rsid w:val="00346CCC"/>
    <w:rsid w:val="00352B0F"/>
    <w:rsid w:val="003562CE"/>
    <w:rsid w:val="00360459"/>
    <w:rsid w:val="003654A8"/>
    <w:rsid w:val="0037544D"/>
    <w:rsid w:val="0038049F"/>
    <w:rsid w:val="00383D73"/>
    <w:rsid w:val="00384FFD"/>
    <w:rsid w:val="00392F8F"/>
    <w:rsid w:val="00396C35"/>
    <w:rsid w:val="003A45A1"/>
    <w:rsid w:val="003A74DB"/>
    <w:rsid w:val="003C470F"/>
    <w:rsid w:val="003C6231"/>
    <w:rsid w:val="003C7D80"/>
    <w:rsid w:val="003D0BFE"/>
    <w:rsid w:val="003D411B"/>
    <w:rsid w:val="003D5700"/>
    <w:rsid w:val="003E341B"/>
    <w:rsid w:val="003E4D00"/>
    <w:rsid w:val="003E688A"/>
    <w:rsid w:val="003F109D"/>
    <w:rsid w:val="003F6C3D"/>
    <w:rsid w:val="004035FD"/>
    <w:rsid w:val="004071DC"/>
    <w:rsid w:val="004116CD"/>
    <w:rsid w:val="00417EB9"/>
    <w:rsid w:val="00424CA9"/>
    <w:rsid w:val="004270BA"/>
    <w:rsid w:val="004276DF"/>
    <w:rsid w:val="00431E9B"/>
    <w:rsid w:val="004379E3"/>
    <w:rsid w:val="0044015E"/>
    <w:rsid w:val="0044291A"/>
    <w:rsid w:val="00451C50"/>
    <w:rsid w:val="004520CF"/>
    <w:rsid w:val="00452EEB"/>
    <w:rsid w:val="00466359"/>
    <w:rsid w:val="00467661"/>
    <w:rsid w:val="00472DBE"/>
    <w:rsid w:val="00474A19"/>
    <w:rsid w:val="00477830"/>
    <w:rsid w:val="00481E46"/>
    <w:rsid w:val="0048222E"/>
    <w:rsid w:val="00484FE6"/>
    <w:rsid w:val="00487764"/>
    <w:rsid w:val="00487E80"/>
    <w:rsid w:val="00496F97"/>
    <w:rsid w:val="004B2614"/>
    <w:rsid w:val="004B6C48"/>
    <w:rsid w:val="004C1772"/>
    <w:rsid w:val="004C2344"/>
    <w:rsid w:val="004C4E59"/>
    <w:rsid w:val="004C6809"/>
    <w:rsid w:val="004D495E"/>
    <w:rsid w:val="004D70D3"/>
    <w:rsid w:val="004E063A"/>
    <w:rsid w:val="004E1307"/>
    <w:rsid w:val="004E1CFB"/>
    <w:rsid w:val="004E7BEC"/>
    <w:rsid w:val="004F2F90"/>
    <w:rsid w:val="00505D3D"/>
    <w:rsid w:val="00506AF6"/>
    <w:rsid w:val="005078AB"/>
    <w:rsid w:val="00516B8D"/>
    <w:rsid w:val="00517C9C"/>
    <w:rsid w:val="00525C9E"/>
    <w:rsid w:val="005303C8"/>
    <w:rsid w:val="00532ADF"/>
    <w:rsid w:val="00537751"/>
    <w:rsid w:val="00537FBC"/>
    <w:rsid w:val="00554826"/>
    <w:rsid w:val="00555C2E"/>
    <w:rsid w:val="00562877"/>
    <w:rsid w:val="00570619"/>
    <w:rsid w:val="00575390"/>
    <w:rsid w:val="00576896"/>
    <w:rsid w:val="00577BEB"/>
    <w:rsid w:val="00580B41"/>
    <w:rsid w:val="00581C04"/>
    <w:rsid w:val="00584811"/>
    <w:rsid w:val="00585784"/>
    <w:rsid w:val="00587B2B"/>
    <w:rsid w:val="00593AA6"/>
    <w:rsid w:val="00594161"/>
    <w:rsid w:val="00594749"/>
    <w:rsid w:val="005A65D5"/>
    <w:rsid w:val="005B18DD"/>
    <w:rsid w:val="005B4067"/>
    <w:rsid w:val="005B7327"/>
    <w:rsid w:val="005C3F41"/>
    <w:rsid w:val="005D1D92"/>
    <w:rsid w:val="005D2D09"/>
    <w:rsid w:val="005E07B3"/>
    <w:rsid w:val="00600219"/>
    <w:rsid w:val="00604F2A"/>
    <w:rsid w:val="0061189C"/>
    <w:rsid w:val="006159FD"/>
    <w:rsid w:val="00620076"/>
    <w:rsid w:val="00624825"/>
    <w:rsid w:val="00627E0A"/>
    <w:rsid w:val="00634405"/>
    <w:rsid w:val="006466C3"/>
    <w:rsid w:val="00653278"/>
    <w:rsid w:val="0065488B"/>
    <w:rsid w:val="00664775"/>
    <w:rsid w:val="00665309"/>
    <w:rsid w:val="0067040F"/>
    <w:rsid w:val="00670EA1"/>
    <w:rsid w:val="006761B6"/>
    <w:rsid w:val="00677CC2"/>
    <w:rsid w:val="006843CC"/>
    <w:rsid w:val="0068744B"/>
    <w:rsid w:val="006905DE"/>
    <w:rsid w:val="00691FBE"/>
    <w:rsid w:val="0069207B"/>
    <w:rsid w:val="006925F8"/>
    <w:rsid w:val="006A154F"/>
    <w:rsid w:val="006A437B"/>
    <w:rsid w:val="006A7ED5"/>
    <w:rsid w:val="006B3980"/>
    <w:rsid w:val="006B44EC"/>
    <w:rsid w:val="006B5789"/>
    <w:rsid w:val="006C30C5"/>
    <w:rsid w:val="006C7F8C"/>
    <w:rsid w:val="006E2E1C"/>
    <w:rsid w:val="006E6246"/>
    <w:rsid w:val="006E69C2"/>
    <w:rsid w:val="006E6DCC"/>
    <w:rsid w:val="006F318F"/>
    <w:rsid w:val="006F7487"/>
    <w:rsid w:val="0070017E"/>
    <w:rsid w:val="00700B2C"/>
    <w:rsid w:val="007050A2"/>
    <w:rsid w:val="007069BC"/>
    <w:rsid w:val="00710241"/>
    <w:rsid w:val="00710DBC"/>
    <w:rsid w:val="00713084"/>
    <w:rsid w:val="00714F20"/>
    <w:rsid w:val="0071590F"/>
    <w:rsid w:val="00715914"/>
    <w:rsid w:val="0072147A"/>
    <w:rsid w:val="00723791"/>
    <w:rsid w:val="00730D85"/>
    <w:rsid w:val="00731E00"/>
    <w:rsid w:val="00740460"/>
    <w:rsid w:val="00740BD1"/>
    <w:rsid w:val="00743025"/>
    <w:rsid w:val="007440B7"/>
    <w:rsid w:val="007500C8"/>
    <w:rsid w:val="00751189"/>
    <w:rsid w:val="00756272"/>
    <w:rsid w:val="00760BCD"/>
    <w:rsid w:val="00762D38"/>
    <w:rsid w:val="00763323"/>
    <w:rsid w:val="007715C9"/>
    <w:rsid w:val="00771613"/>
    <w:rsid w:val="00774EDD"/>
    <w:rsid w:val="007757EC"/>
    <w:rsid w:val="00783E89"/>
    <w:rsid w:val="00792A94"/>
    <w:rsid w:val="00793915"/>
    <w:rsid w:val="0079545C"/>
    <w:rsid w:val="0079595C"/>
    <w:rsid w:val="007A1E2C"/>
    <w:rsid w:val="007B5EDB"/>
    <w:rsid w:val="007C2253"/>
    <w:rsid w:val="007D7911"/>
    <w:rsid w:val="007E163D"/>
    <w:rsid w:val="007E667A"/>
    <w:rsid w:val="007E6DE8"/>
    <w:rsid w:val="007F28C9"/>
    <w:rsid w:val="007F51B2"/>
    <w:rsid w:val="008040DD"/>
    <w:rsid w:val="008117E9"/>
    <w:rsid w:val="00821E78"/>
    <w:rsid w:val="00824498"/>
    <w:rsid w:val="0082632A"/>
    <w:rsid w:val="00826BD1"/>
    <w:rsid w:val="00830BDD"/>
    <w:rsid w:val="0083435C"/>
    <w:rsid w:val="0083795F"/>
    <w:rsid w:val="00840CAE"/>
    <w:rsid w:val="00854C5F"/>
    <w:rsid w:val="00854D0B"/>
    <w:rsid w:val="00856A31"/>
    <w:rsid w:val="00860B4E"/>
    <w:rsid w:val="0086225D"/>
    <w:rsid w:val="00867B37"/>
    <w:rsid w:val="00873809"/>
    <w:rsid w:val="008754D0"/>
    <w:rsid w:val="00875D13"/>
    <w:rsid w:val="008855C9"/>
    <w:rsid w:val="00886456"/>
    <w:rsid w:val="008870BA"/>
    <w:rsid w:val="00896176"/>
    <w:rsid w:val="008A46E1"/>
    <w:rsid w:val="008A4F43"/>
    <w:rsid w:val="008A5D24"/>
    <w:rsid w:val="008B2706"/>
    <w:rsid w:val="008B2C9B"/>
    <w:rsid w:val="008C14D7"/>
    <w:rsid w:val="008C2E52"/>
    <w:rsid w:val="008C2EAC"/>
    <w:rsid w:val="008C6E42"/>
    <w:rsid w:val="008D0EE0"/>
    <w:rsid w:val="008E0027"/>
    <w:rsid w:val="008E16E3"/>
    <w:rsid w:val="008E6067"/>
    <w:rsid w:val="008F1EFE"/>
    <w:rsid w:val="008F54E7"/>
    <w:rsid w:val="008F6C13"/>
    <w:rsid w:val="00903422"/>
    <w:rsid w:val="00921B71"/>
    <w:rsid w:val="009254C3"/>
    <w:rsid w:val="00932377"/>
    <w:rsid w:val="009329F4"/>
    <w:rsid w:val="00941236"/>
    <w:rsid w:val="0094218F"/>
    <w:rsid w:val="00943FD5"/>
    <w:rsid w:val="00947D5A"/>
    <w:rsid w:val="009532A5"/>
    <w:rsid w:val="009545BD"/>
    <w:rsid w:val="009626A5"/>
    <w:rsid w:val="00964CF0"/>
    <w:rsid w:val="00966C12"/>
    <w:rsid w:val="009753C6"/>
    <w:rsid w:val="009758D7"/>
    <w:rsid w:val="00977806"/>
    <w:rsid w:val="00980F5B"/>
    <w:rsid w:val="00981FE7"/>
    <w:rsid w:val="00982242"/>
    <w:rsid w:val="009868E9"/>
    <w:rsid w:val="009900A3"/>
    <w:rsid w:val="00996873"/>
    <w:rsid w:val="009A4B8E"/>
    <w:rsid w:val="009C3413"/>
    <w:rsid w:val="009E2E39"/>
    <w:rsid w:val="009E4C2F"/>
    <w:rsid w:val="009E56B9"/>
    <w:rsid w:val="00A0441E"/>
    <w:rsid w:val="00A12128"/>
    <w:rsid w:val="00A22C98"/>
    <w:rsid w:val="00A231E2"/>
    <w:rsid w:val="00A31FFC"/>
    <w:rsid w:val="00A369E3"/>
    <w:rsid w:val="00A462EB"/>
    <w:rsid w:val="00A560D9"/>
    <w:rsid w:val="00A57600"/>
    <w:rsid w:val="00A63352"/>
    <w:rsid w:val="00A64912"/>
    <w:rsid w:val="00A70A74"/>
    <w:rsid w:val="00A75FE9"/>
    <w:rsid w:val="00AC610C"/>
    <w:rsid w:val="00AD53CC"/>
    <w:rsid w:val="00AD5641"/>
    <w:rsid w:val="00AF06CF"/>
    <w:rsid w:val="00B02CD2"/>
    <w:rsid w:val="00B04A7B"/>
    <w:rsid w:val="00B07CDB"/>
    <w:rsid w:val="00B16A31"/>
    <w:rsid w:val="00B17DFD"/>
    <w:rsid w:val="00B25306"/>
    <w:rsid w:val="00B27831"/>
    <w:rsid w:val="00B308FE"/>
    <w:rsid w:val="00B33709"/>
    <w:rsid w:val="00B33B3C"/>
    <w:rsid w:val="00B352C0"/>
    <w:rsid w:val="00B36392"/>
    <w:rsid w:val="00B406A3"/>
    <w:rsid w:val="00B418CB"/>
    <w:rsid w:val="00B4235C"/>
    <w:rsid w:val="00B42B41"/>
    <w:rsid w:val="00B45743"/>
    <w:rsid w:val="00B47444"/>
    <w:rsid w:val="00B50ADC"/>
    <w:rsid w:val="00B566B1"/>
    <w:rsid w:val="00B56F45"/>
    <w:rsid w:val="00B63834"/>
    <w:rsid w:val="00B64F32"/>
    <w:rsid w:val="00B740BB"/>
    <w:rsid w:val="00B80199"/>
    <w:rsid w:val="00B83204"/>
    <w:rsid w:val="00B856E7"/>
    <w:rsid w:val="00B85D50"/>
    <w:rsid w:val="00B93075"/>
    <w:rsid w:val="00B97123"/>
    <w:rsid w:val="00BA220B"/>
    <w:rsid w:val="00BA3A57"/>
    <w:rsid w:val="00BA47D2"/>
    <w:rsid w:val="00BB1533"/>
    <w:rsid w:val="00BB4E1A"/>
    <w:rsid w:val="00BC015E"/>
    <w:rsid w:val="00BC76AC"/>
    <w:rsid w:val="00BD0ECB"/>
    <w:rsid w:val="00BD4808"/>
    <w:rsid w:val="00BE0D39"/>
    <w:rsid w:val="00BE2155"/>
    <w:rsid w:val="00BE38B2"/>
    <w:rsid w:val="00BE719A"/>
    <w:rsid w:val="00BE720A"/>
    <w:rsid w:val="00BF0D73"/>
    <w:rsid w:val="00BF2465"/>
    <w:rsid w:val="00C10188"/>
    <w:rsid w:val="00C13138"/>
    <w:rsid w:val="00C16619"/>
    <w:rsid w:val="00C25E7F"/>
    <w:rsid w:val="00C2746F"/>
    <w:rsid w:val="00C323D6"/>
    <w:rsid w:val="00C324A0"/>
    <w:rsid w:val="00C42BF8"/>
    <w:rsid w:val="00C50043"/>
    <w:rsid w:val="00C604F3"/>
    <w:rsid w:val="00C62BF5"/>
    <w:rsid w:val="00C67957"/>
    <w:rsid w:val="00C713CE"/>
    <w:rsid w:val="00C7573B"/>
    <w:rsid w:val="00C85871"/>
    <w:rsid w:val="00C94DA7"/>
    <w:rsid w:val="00C97A54"/>
    <w:rsid w:val="00CA5B23"/>
    <w:rsid w:val="00CA79DC"/>
    <w:rsid w:val="00CB602E"/>
    <w:rsid w:val="00CB7E90"/>
    <w:rsid w:val="00CC23D7"/>
    <w:rsid w:val="00CD040D"/>
    <w:rsid w:val="00CD2EF4"/>
    <w:rsid w:val="00CD6DEF"/>
    <w:rsid w:val="00CE051D"/>
    <w:rsid w:val="00CE1335"/>
    <w:rsid w:val="00CE493D"/>
    <w:rsid w:val="00CF00F2"/>
    <w:rsid w:val="00CF07FA"/>
    <w:rsid w:val="00CF08BB"/>
    <w:rsid w:val="00CF0BB2"/>
    <w:rsid w:val="00CF3EE8"/>
    <w:rsid w:val="00D119D1"/>
    <w:rsid w:val="00D13441"/>
    <w:rsid w:val="00D150E7"/>
    <w:rsid w:val="00D34C11"/>
    <w:rsid w:val="00D52DC2"/>
    <w:rsid w:val="00D53BCC"/>
    <w:rsid w:val="00D54C9E"/>
    <w:rsid w:val="00D6537E"/>
    <w:rsid w:val="00D70DFB"/>
    <w:rsid w:val="00D766DF"/>
    <w:rsid w:val="00D8206C"/>
    <w:rsid w:val="00D84032"/>
    <w:rsid w:val="00D85E58"/>
    <w:rsid w:val="00D91F10"/>
    <w:rsid w:val="00D96E47"/>
    <w:rsid w:val="00DA186E"/>
    <w:rsid w:val="00DA4116"/>
    <w:rsid w:val="00DA4147"/>
    <w:rsid w:val="00DA4675"/>
    <w:rsid w:val="00DA6FFF"/>
    <w:rsid w:val="00DB251C"/>
    <w:rsid w:val="00DB4630"/>
    <w:rsid w:val="00DC4F88"/>
    <w:rsid w:val="00DD7711"/>
    <w:rsid w:val="00DE107C"/>
    <w:rsid w:val="00DE1770"/>
    <w:rsid w:val="00DF2388"/>
    <w:rsid w:val="00DF3F6E"/>
    <w:rsid w:val="00E05704"/>
    <w:rsid w:val="00E338EF"/>
    <w:rsid w:val="00E375DE"/>
    <w:rsid w:val="00E544BB"/>
    <w:rsid w:val="00E5650D"/>
    <w:rsid w:val="00E573BE"/>
    <w:rsid w:val="00E57FD1"/>
    <w:rsid w:val="00E71C72"/>
    <w:rsid w:val="00E74BE4"/>
    <w:rsid w:val="00E74DC7"/>
    <w:rsid w:val="00E8075A"/>
    <w:rsid w:val="00E81576"/>
    <w:rsid w:val="00E81EA8"/>
    <w:rsid w:val="00E81F10"/>
    <w:rsid w:val="00E8341A"/>
    <w:rsid w:val="00E83F3C"/>
    <w:rsid w:val="00E940D8"/>
    <w:rsid w:val="00E94D5E"/>
    <w:rsid w:val="00EA7100"/>
    <w:rsid w:val="00EA7F9F"/>
    <w:rsid w:val="00EB1274"/>
    <w:rsid w:val="00EC0000"/>
    <w:rsid w:val="00ED2BB6"/>
    <w:rsid w:val="00ED34E1"/>
    <w:rsid w:val="00ED3B8D"/>
    <w:rsid w:val="00EE56F1"/>
    <w:rsid w:val="00EE5E36"/>
    <w:rsid w:val="00EF2E3A"/>
    <w:rsid w:val="00EF7B0C"/>
    <w:rsid w:val="00F01DD8"/>
    <w:rsid w:val="00F02C7C"/>
    <w:rsid w:val="00F069C0"/>
    <w:rsid w:val="00F072A7"/>
    <w:rsid w:val="00F078DC"/>
    <w:rsid w:val="00F25320"/>
    <w:rsid w:val="00F30D8D"/>
    <w:rsid w:val="00F32BA8"/>
    <w:rsid w:val="00F32EE0"/>
    <w:rsid w:val="00F349F1"/>
    <w:rsid w:val="00F3531D"/>
    <w:rsid w:val="00F4350D"/>
    <w:rsid w:val="00F479C4"/>
    <w:rsid w:val="00F567F7"/>
    <w:rsid w:val="00F6696E"/>
    <w:rsid w:val="00F73BD6"/>
    <w:rsid w:val="00F74088"/>
    <w:rsid w:val="00F83989"/>
    <w:rsid w:val="00F85099"/>
    <w:rsid w:val="00F9379C"/>
    <w:rsid w:val="00F9632C"/>
    <w:rsid w:val="00FA1E52"/>
    <w:rsid w:val="00FB5A08"/>
    <w:rsid w:val="00FC525F"/>
    <w:rsid w:val="00FC6A80"/>
    <w:rsid w:val="00FE125F"/>
    <w:rsid w:val="00FE4688"/>
    <w:rsid w:val="00FE527D"/>
    <w:rsid w:val="00FF1D6A"/>
    <w:rsid w:val="00FF5704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247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uiPriority w:val="99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032C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2C2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2C23"/>
  </w:style>
  <w:style w:type="paragraph" w:customStyle="1" w:styleId="LDSec1">
    <w:name w:val="LDSec(1)"/>
    <w:link w:val="LDSec1Char"/>
    <w:rsid w:val="00032C23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32C23"/>
    <w:rPr>
      <w:rFonts w:eastAsia="Times New Roman" w:cs="Times New Roman"/>
      <w:sz w:val="24"/>
      <w:szCs w:val="24"/>
    </w:rPr>
  </w:style>
  <w:style w:type="paragraph" w:customStyle="1" w:styleId="LDTableheading">
    <w:name w:val="LDTableheading"/>
    <w:basedOn w:val="Normal"/>
    <w:rsid w:val="00032C23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32C23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25F"/>
    <w:rPr>
      <w:b/>
      <w:bCs/>
    </w:rPr>
  </w:style>
  <w:style w:type="paragraph" w:styleId="ListParagraph">
    <w:name w:val="List Paragraph"/>
    <w:basedOn w:val="Normal"/>
    <w:uiPriority w:val="34"/>
    <w:qFormat/>
    <w:rsid w:val="00B56F45"/>
    <w:pPr>
      <w:spacing w:after="160" w:line="252" w:lineRule="auto"/>
      <w:ind w:left="720"/>
      <w:contextualSpacing/>
    </w:pPr>
    <w:rPr>
      <w:rFonts w:ascii="Calibri" w:hAnsi="Calibri" w:cs="Calibri"/>
      <w:szCs w:val="22"/>
    </w:rPr>
  </w:style>
  <w:style w:type="paragraph" w:styleId="Revision">
    <w:name w:val="Revision"/>
    <w:hidden/>
    <w:uiPriority w:val="99"/>
    <w:semiHidden/>
    <w:rsid w:val="000A5EE6"/>
    <w:rPr>
      <w:sz w:val="22"/>
    </w:rPr>
  </w:style>
  <w:style w:type="character" w:styleId="Strong">
    <w:name w:val="Strong"/>
    <w:basedOn w:val="DefaultParagraphFont"/>
    <w:uiPriority w:val="22"/>
    <w:qFormat/>
    <w:rsid w:val="00C131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48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EFB60-9D20-4436-8E7A-37689546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2024-03-21T03:20:00Z</dcterms:created>
  <dcterms:modified xsi:type="dcterms:W3CDTF">2024-03-21T03:22:00Z</dcterms:modified>
</cp:coreProperties>
</file>