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FC41" w14:textId="0D22F934" w:rsidR="00D035F4" w:rsidRPr="00801F0B" w:rsidRDefault="00D035F4" w:rsidP="000E0FCC">
      <w:pPr>
        <w:pStyle w:val="LDTitle"/>
        <w:spacing w:before="1080"/>
      </w:pPr>
      <w:r w:rsidRPr="00801F0B">
        <w:t>Instrument number CASA </w:t>
      </w:r>
      <w:r w:rsidR="00351C83">
        <w:t>12</w:t>
      </w:r>
      <w:r w:rsidRPr="00801F0B">
        <w:t>/</w:t>
      </w:r>
      <w:r w:rsidR="00381C8B" w:rsidRPr="00801F0B">
        <w:t>2</w:t>
      </w:r>
      <w:r w:rsidR="00E31599">
        <w:t>4</w:t>
      </w:r>
    </w:p>
    <w:p w14:paraId="4FC8111D" w14:textId="0574AB07" w:rsidR="001E32E8" w:rsidRDefault="00832734" w:rsidP="002B07AA">
      <w:pPr>
        <w:pStyle w:val="LDBodytext"/>
        <w:ind w:right="-1"/>
      </w:pPr>
      <w:r w:rsidRPr="00801F0B">
        <w:t xml:space="preserve">I, </w:t>
      </w:r>
      <w:r w:rsidR="00563467">
        <w:t>STEVEN JAMES CAMPBELL</w:t>
      </w:r>
      <w:r w:rsidR="001E32E8">
        <w:t xml:space="preserve">, </w:t>
      </w:r>
      <w:r w:rsidR="001E32E8" w:rsidRPr="00B72485">
        <w:t xml:space="preserve">Executive Manager, National Operations </w:t>
      </w:r>
      <w:r w:rsidR="00BA008E">
        <w:t>&amp;</w:t>
      </w:r>
      <w:r w:rsidR="001E32E8" w:rsidRPr="00B72485">
        <w:t xml:space="preserve"> Standards</w:t>
      </w:r>
      <w:r w:rsidR="001E32E8">
        <w:t xml:space="preserve">, a delegate of </w:t>
      </w:r>
      <w:r w:rsidR="00BA008E">
        <w:t>CASA</w:t>
      </w:r>
      <w:r w:rsidR="001E32E8">
        <w:t>, make this instrument under paragraph 39.004(3</w:t>
      </w:r>
      <w:r w:rsidR="001E32E8" w:rsidRPr="005914E6">
        <w:rPr>
          <w:bCs/>
        </w:rPr>
        <w:t>)</w:t>
      </w:r>
      <w:r w:rsidR="001E32E8" w:rsidRPr="003E4433">
        <w:rPr>
          <w:bCs/>
        </w:rPr>
        <w:t>(a)</w:t>
      </w:r>
      <w:r w:rsidR="001E32E8">
        <w:t xml:space="preserve"> of the </w:t>
      </w:r>
      <w:r w:rsidR="001E32E8">
        <w:rPr>
          <w:rStyle w:val="LDCitation"/>
        </w:rPr>
        <w:t>Civil Aviation Safety Regulations 1998</w:t>
      </w:r>
      <w:r w:rsidR="001E32E8">
        <w:t>.</w:t>
      </w:r>
    </w:p>
    <w:p w14:paraId="1DE84F19" w14:textId="2093BF27" w:rsidR="00CD1F01" w:rsidRPr="00801F0B" w:rsidRDefault="00F43B5A" w:rsidP="00CD1F01">
      <w:pPr>
        <w:pStyle w:val="LDSignatory"/>
        <w:spacing w:before="8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[Signed S. Campbell]</w:t>
      </w:r>
    </w:p>
    <w:p w14:paraId="51FE0566" w14:textId="33B7C1BD" w:rsidR="00832734" w:rsidRPr="00801F0B" w:rsidRDefault="00563467" w:rsidP="00832734">
      <w:pPr>
        <w:pStyle w:val="LDBodytext"/>
      </w:pPr>
      <w:r>
        <w:t>Steven Campbell</w:t>
      </w:r>
      <w:r w:rsidR="00832734" w:rsidRPr="00801F0B">
        <w:br/>
      </w:r>
      <w:r w:rsidR="001E32E8">
        <w:t xml:space="preserve">Executive Manager, National Operations </w:t>
      </w:r>
      <w:r w:rsidR="006A326C">
        <w:t>&amp;</w:t>
      </w:r>
      <w:r w:rsidR="001E32E8">
        <w:t xml:space="preserve"> Standards</w:t>
      </w:r>
    </w:p>
    <w:p w14:paraId="6B128C09" w14:textId="5DF1DA4C" w:rsidR="00D035F4" w:rsidRPr="00801F0B" w:rsidRDefault="00F43B5A" w:rsidP="009C6789">
      <w:pPr>
        <w:pStyle w:val="LDDate"/>
      </w:pPr>
      <w:bookmarkStart w:id="0" w:name="MakerPosition2"/>
      <w:bookmarkEnd w:id="0"/>
      <w:r>
        <w:t>4</w:t>
      </w:r>
      <w:r w:rsidR="00BE0CB3" w:rsidRPr="00801F0B">
        <w:t> </w:t>
      </w:r>
      <w:r w:rsidR="00EE2D77">
        <w:t>March</w:t>
      </w:r>
      <w:r w:rsidR="001E32E8">
        <w:t xml:space="preserve"> </w:t>
      </w:r>
      <w:r w:rsidR="00D035F4" w:rsidRPr="00801F0B">
        <w:t>202</w:t>
      </w:r>
      <w:r w:rsidR="001E32E8">
        <w:t>4</w:t>
      </w:r>
    </w:p>
    <w:p w14:paraId="419318C6" w14:textId="2BACD10A" w:rsidR="00D035F4" w:rsidRPr="00801F0B" w:rsidRDefault="00D035F4" w:rsidP="00D035F4">
      <w:pPr>
        <w:pStyle w:val="LDDescription"/>
        <w:rPr>
          <w:rFonts w:cs="Arial"/>
        </w:rPr>
      </w:pPr>
      <w:bookmarkStart w:id="1" w:name="InstrumentDescription"/>
      <w:bookmarkEnd w:id="1"/>
      <w:r w:rsidRPr="00801F0B">
        <w:rPr>
          <w:rFonts w:cs="Arial"/>
        </w:rPr>
        <w:t xml:space="preserve">CASA </w:t>
      </w:r>
      <w:r w:rsidR="002B07AA">
        <w:rPr>
          <w:rFonts w:cs="Arial"/>
        </w:rPr>
        <w:t>12</w:t>
      </w:r>
      <w:r w:rsidRPr="00801F0B">
        <w:rPr>
          <w:rFonts w:cs="Arial"/>
        </w:rPr>
        <w:t>/</w:t>
      </w:r>
      <w:bookmarkStart w:id="2" w:name="_Hlk509580091"/>
      <w:r w:rsidR="00A26082" w:rsidRPr="00801F0B">
        <w:rPr>
          <w:rFonts w:cs="Arial"/>
        </w:rPr>
        <w:t>2</w:t>
      </w:r>
      <w:r w:rsidR="001E32E8">
        <w:rPr>
          <w:rFonts w:cs="Arial"/>
        </w:rPr>
        <w:t>4</w:t>
      </w:r>
      <w:r w:rsidR="00A26082" w:rsidRPr="00801F0B">
        <w:rPr>
          <w:rFonts w:cs="Arial"/>
        </w:rPr>
        <w:t> </w:t>
      </w:r>
      <w:r w:rsidR="00A27C87">
        <w:rPr>
          <w:rFonts w:cs="Arial"/>
        </w:rPr>
        <w:t>— Alternat</w:t>
      </w:r>
      <w:r w:rsidR="008F13DB">
        <w:rPr>
          <w:rFonts w:cs="Arial"/>
        </w:rPr>
        <w:t>e</w:t>
      </w:r>
      <w:r w:rsidR="00A27C87">
        <w:rPr>
          <w:rFonts w:cs="Arial"/>
        </w:rPr>
        <w:t xml:space="preserve"> Means of Compliance with Airworthiness Directive AD/BEECH </w:t>
      </w:r>
      <w:r w:rsidR="00196743">
        <w:rPr>
          <w:rFonts w:cs="Arial"/>
        </w:rPr>
        <w:t>36</w:t>
      </w:r>
      <w:r w:rsidR="00A27C87">
        <w:rPr>
          <w:rFonts w:cs="Arial"/>
        </w:rPr>
        <w:t>/</w:t>
      </w:r>
      <w:r w:rsidR="00196743">
        <w:rPr>
          <w:rFonts w:cs="Arial"/>
        </w:rPr>
        <w:t>43</w:t>
      </w:r>
      <w:r w:rsidR="00A27C87">
        <w:rPr>
          <w:rFonts w:cs="Arial"/>
        </w:rPr>
        <w:t xml:space="preserve"> Amdt </w:t>
      </w:r>
      <w:r w:rsidR="00196743">
        <w:rPr>
          <w:rFonts w:cs="Arial"/>
        </w:rPr>
        <w:t>4</w:t>
      </w:r>
      <w:r w:rsidR="00A27C87">
        <w:rPr>
          <w:rFonts w:cs="Arial"/>
        </w:rPr>
        <w:t xml:space="preserve"> Approval 2024</w:t>
      </w:r>
      <w:bookmarkEnd w:id="2"/>
    </w:p>
    <w:p w14:paraId="432A4629" w14:textId="77777777" w:rsidR="00D035F4" w:rsidRPr="00801F0B" w:rsidRDefault="00D035F4" w:rsidP="00D035F4">
      <w:pPr>
        <w:pStyle w:val="LDClauseHeading"/>
      </w:pPr>
      <w:bookmarkStart w:id="3" w:name="OLE_LINK4"/>
      <w:r w:rsidRPr="00801F0B">
        <w:t>1</w:t>
      </w:r>
      <w:r w:rsidRPr="00801F0B">
        <w:tab/>
        <w:t>Name</w:t>
      </w:r>
    </w:p>
    <w:bookmarkEnd w:id="3"/>
    <w:p w14:paraId="47D271C1" w14:textId="307A9087" w:rsidR="00D035F4" w:rsidRPr="00801F0B" w:rsidRDefault="00D035F4" w:rsidP="00D035F4">
      <w:pPr>
        <w:pStyle w:val="LDClause"/>
        <w:rPr>
          <w:iCs/>
        </w:rPr>
      </w:pPr>
      <w:r w:rsidRPr="00801F0B">
        <w:tab/>
      </w:r>
      <w:r w:rsidRPr="00801F0B">
        <w:tab/>
        <w:t xml:space="preserve">This instrument is </w:t>
      </w:r>
      <w:r w:rsidR="00633344" w:rsidRPr="00F43262">
        <w:rPr>
          <w:i/>
          <w:iCs/>
        </w:rPr>
        <w:t xml:space="preserve">CASA </w:t>
      </w:r>
      <w:r w:rsidR="00613528">
        <w:rPr>
          <w:i/>
          <w:iCs/>
        </w:rPr>
        <w:t>12</w:t>
      </w:r>
      <w:r w:rsidR="00633344" w:rsidRPr="00F43262">
        <w:rPr>
          <w:i/>
          <w:iCs/>
        </w:rPr>
        <w:t>/24</w:t>
      </w:r>
      <w:r w:rsidR="00613528">
        <w:rPr>
          <w:i/>
          <w:iCs/>
        </w:rPr>
        <w:t> </w:t>
      </w:r>
      <w:r w:rsidR="00633344" w:rsidRPr="00F43262">
        <w:rPr>
          <w:i/>
          <w:iCs/>
        </w:rPr>
        <w:t>— Alternat</w:t>
      </w:r>
      <w:r w:rsidR="008F13DB">
        <w:rPr>
          <w:i/>
          <w:iCs/>
        </w:rPr>
        <w:t>e</w:t>
      </w:r>
      <w:r w:rsidR="00633344" w:rsidRPr="00F43262">
        <w:rPr>
          <w:i/>
          <w:iCs/>
        </w:rPr>
        <w:t xml:space="preserve"> Means of Compliance with </w:t>
      </w:r>
      <w:r w:rsidR="009C2382">
        <w:rPr>
          <w:i/>
          <w:iCs/>
        </w:rPr>
        <w:t xml:space="preserve">Airworthiness Directive </w:t>
      </w:r>
      <w:r w:rsidR="00633344" w:rsidRPr="00F43262">
        <w:rPr>
          <w:i/>
          <w:iCs/>
        </w:rPr>
        <w:t>AD/</w:t>
      </w:r>
      <w:r w:rsidR="00AC3AFF">
        <w:rPr>
          <w:i/>
          <w:iCs/>
        </w:rPr>
        <w:t>BEECH</w:t>
      </w:r>
      <w:r w:rsidR="00633344" w:rsidRPr="00F43262">
        <w:rPr>
          <w:i/>
          <w:iCs/>
        </w:rPr>
        <w:t xml:space="preserve"> </w:t>
      </w:r>
      <w:r w:rsidR="00196743">
        <w:rPr>
          <w:i/>
          <w:iCs/>
        </w:rPr>
        <w:t>36</w:t>
      </w:r>
      <w:r w:rsidR="00633344" w:rsidRPr="00F43262">
        <w:rPr>
          <w:i/>
          <w:iCs/>
        </w:rPr>
        <w:t>/</w:t>
      </w:r>
      <w:r w:rsidR="00196743">
        <w:rPr>
          <w:i/>
          <w:iCs/>
        </w:rPr>
        <w:t>43</w:t>
      </w:r>
      <w:r w:rsidR="00A52814">
        <w:rPr>
          <w:i/>
          <w:iCs/>
        </w:rPr>
        <w:t xml:space="preserve"> </w:t>
      </w:r>
      <w:r w:rsidR="00633344" w:rsidRPr="00F43262">
        <w:rPr>
          <w:i/>
          <w:iCs/>
        </w:rPr>
        <w:t xml:space="preserve">Amdt </w:t>
      </w:r>
      <w:r w:rsidR="00196743">
        <w:rPr>
          <w:i/>
          <w:iCs/>
        </w:rPr>
        <w:t>4</w:t>
      </w:r>
      <w:r w:rsidR="00633344" w:rsidRPr="00F43262">
        <w:rPr>
          <w:i/>
          <w:iCs/>
        </w:rPr>
        <w:t xml:space="preserve"> Approval 2024</w:t>
      </w:r>
      <w:r w:rsidR="00633344">
        <w:t>.</w:t>
      </w:r>
    </w:p>
    <w:p w14:paraId="6A5865D6" w14:textId="77777777" w:rsidR="001E528C" w:rsidRPr="00801F0B" w:rsidRDefault="004A1F16" w:rsidP="00C25F1F">
      <w:pPr>
        <w:pStyle w:val="LDClauseHeading"/>
      </w:pPr>
      <w:r w:rsidRPr="00801F0B">
        <w:t>2</w:t>
      </w:r>
      <w:r w:rsidRPr="00801F0B">
        <w:tab/>
      </w:r>
      <w:r w:rsidR="00D035F4" w:rsidRPr="00801F0B">
        <w:t>D</w:t>
      </w:r>
      <w:r w:rsidR="001E528C" w:rsidRPr="00801F0B">
        <w:t>uration</w:t>
      </w:r>
    </w:p>
    <w:p w14:paraId="7AEAD784" w14:textId="20C715EB" w:rsidR="001E528C" w:rsidRPr="00801F0B" w:rsidRDefault="001E528C" w:rsidP="001E528C">
      <w:pPr>
        <w:pStyle w:val="LDClause"/>
      </w:pPr>
      <w:r w:rsidRPr="00801F0B">
        <w:tab/>
      </w:r>
      <w:r w:rsidRPr="00801F0B">
        <w:tab/>
        <w:t>This instrument</w:t>
      </w:r>
      <w:r w:rsidR="00DE2B5D" w:rsidRPr="00801F0B">
        <w:t>:</w:t>
      </w:r>
    </w:p>
    <w:p w14:paraId="7D74AF38" w14:textId="06F48741" w:rsidR="00DE2B5D" w:rsidRPr="00801F0B" w:rsidRDefault="00DE2B5D" w:rsidP="00801F0B">
      <w:pPr>
        <w:pStyle w:val="LDP1a0"/>
        <w:ind w:left="1191" w:hanging="454"/>
      </w:pPr>
      <w:r w:rsidRPr="00801F0B">
        <w:t>(a)</w:t>
      </w:r>
      <w:r w:rsidRPr="00801F0B">
        <w:tab/>
        <w:t xml:space="preserve">commences on </w:t>
      </w:r>
      <w:r w:rsidR="007D48DF">
        <w:t>the day after it is registered; and</w:t>
      </w:r>
    </w:p>
    <w:p w14:paraId="6653C9F6" w14:textId="1D02A815" w:rsidR="00DE2B5D" w:rsidRDefault="00DE2B5D" w:rsidP="00801F0B">
      <w:pPr>
        <w:pStyle w:val="LDP1a0"/>
        <w:ind w:left="1191" w:hanging="454"/>
      </w:pPr>
      <w:r w:rsidRPr="00801F0B">
        <w:t>(b)</w:t>
      </w:r>
      <w:r w:rsidRPr="00801F0B">
        <w:tab/>
        <w:t xml:space="preserve">is repealed </w:t>
      </w:r>
      <w:r w:rsidR="007D48DF">
        <w:t>on the earlier of the following:</w:t>
      </w:r>
    </w:p>
    <w:p w14:paraId="612C0333" w14:textId="7D794412" w:rsidR="007D48DF" w:rsidRDefault="007D48DF" w:rsidP="007D48DF">
      <w:pPr>
        <w:pStyle w:val="LDP2i"/>
      </w:pPr>
      <w:r>
        <w:tab/>
        <w:t>(i)</w:t>
      </w:r>
      <w:r>
        <w:tab/>
        <w:t xml:space="preserve">the end of </w:t>
      </w:r>
      <w:r w:rsidR="00BD4EEE">
        <w:t>2</w:t>
      </w:r>
      <w:r w:rsidR="00000CC0">
        <w:t>8</w:t>
      </w:r>
      <w:r>
        <w:t xml:space="preserve"> February 2025;</w:t>
      </w:r>
    </w:p>
    <w:p w14:paraId="3FF93E53" w14:textId="05685F34" w:rsidR="007E11E5" w:rsidRPr="002B0DF7" w:rsidRDefault="00AC4586" w:rsidP="003E5EFC">
      <w:pPr>
        <w:pStyle w:val="LDP2i"/>
      </w:pPr>
      <w:r>
        <w:tab/>
        <w:t>(ii)</w:t>
      </w:r>
      <w:r>
        <w:tab/>
        <w:t xml:space="preserve">the </w:t>
      </w:r>
      <w:r w:rsidR="00BD4B12">
        <w:t xml:space="preserve">day AD/BEECH </w:t>
      </w:r>
      <w:r w:rsidR="00196743">
        <w:t>36</w:t>
      </w:r>
      <w:r w:rsidR="00BD4B12">
        <w:t>/</w:t>
      </w:r>
      <w:r w:rsidR="00196743">
        <w:t>43</w:t>
      </w:r>
      <w:r w:rsidR="00BD4B12">
        <w:t xml:space="preserve"> Amdt </w:t>
      </w:r>
      <w:r w:rsidR="00196743">
        <w:t>4</w:t>
      </w:r>
      <w:r w:rsidR="00B91F65">
        <w:t>, as in force at the commencement of this instrument</w:t>
      </w:r>
      <w:r w:rsidR="00BD4B12">
        <w:t xml:space="preserve"> (the </w:t>
      </w:r>
      <w:r w:rsidR="00BD4B12">
        <w:rPr>
          <w:b/>
          <w:bCs/>
          <w:i/>
          <w:iCs/>
        </w:rPr>
        <w:t>AD</w:t>
      </w:r>
      <w:r w:rsidR="00BD4B12">
        <w:t>)</w:t>
      </w:r>
      <w:r w:rsidR="00CF2BA1">
        <w:t xml:space="preserve">, </w:t>
      </w:r>
      <w:r w:rsidR="00BD4B12">
        <w:t xml:space="preserve">is </w:t>
      </w:r>
      <w:r w:rsidR="00821303">
        <w:t xml:space="preserve">repealed or </w:t>
      </w:r>
      <w:r w:rsidR="00BD4B12">
        <w:t>revoked.</w:t>
      </w:r>
    </w:p>
    <w:p w14:paraId="023054AE" w14:textId="620B2101" w:rsidR="009E2C8F" w:rsidRPr="00801F0B" w:rsidRDefault="001E528C" w:rsidP="00DE40C0">
      <w:pPr>
        <w:pStyle w:val="LDClauseHeading"/>
      </w:pPr>
      <w:r w:rsidRPr="00801F0B">
        <w:t>3</w:t>
      </w:r>
      <w:r w:rsidRPr="00801F0B">
        <w:tab/>
      </w:r>
      <w:r w:rsidR="00DE40C0">
        <w:t>Alternat</w:t>
      </w:r>
      <w:r w:rsidR="00CF69D7">
        <w:t>e</w:t>
      </w:r>
      <w:r w:rsidR="00DE40C0">
        <w:t xml:space="preserve"> </w:t>
      </w:r>
      <w:r w:rsidR="00F15FEF">
        <w:t>m</w:t>
      </w:r>
      <w:r w:rsidR="00DE40C0">
        <w:t xml:space="preserve">eans of </w:t>
      </w:r>
      <w:r w:rsidR="00F15FEF">
        <w:t>c</w:t>
      </w:r>
      <w:r w:rsidR="00DE40C0">
        <w:t xml:space="preserve">ompliance </w:t>
      </w:r>
      <w:r w:rsidR="001D4409">
        <w:t>for private operations aircraft</w:t>
      </w:r>
    </w:p>
    <w:p w14:paraId="0A3AF904" w14:textId="3BD05876" w:rsidR="007024A7" w:rsidRDefault="00A1078B" w:rsidP="00967410">
      <w:pPr>
        <w:pStyle w:val="LDClause"/>
        <w:keepNext/>
      </w:pPr>
      <w:bookmarkStart w:id="4" w:name="_Hlk15379559"/>
      <w:bookmarkStart w:id="5" w:name="_Hlk505240348"/>
      <w:bookmarkStart w:id="6" w:name="_Hlk57984504"/>
      <w:r>
        <w:tab/>
        <w:t>(</w:t>
      </w:r>
      <w:r w:rsidR="00C16523">
        <w:t>1</w:t>
      </w:r>
      <w:r>
        <w:t>)</w:t>
      </w:r>
      <w:r>
        <w:tab/>
        <w:t xml:space="preserve">The </w:t>
      </w:r>
      <w:r w:rsidR="009A6DCD">
        <w:t xml:space="preserve">following means of compliance </w:t>
      </w:r>
      <w:r w:rsidR="000D5EBC">
        <w:t>with the AD other than that set ou</w:t>
      </w:r>
      <w:r w:rsidR="00510F55">
        <w:t>t</w:t>
      </w:r>
      <w:r w:rsidR="000D5EBC">
        <w:t xml:space="preserve"> i</w:t>
      </w:r>
      <w:r w:rsidR="00510F55">
        <w:t>n</w:t>
      </w:r>
      <w:r w:rsidR="000D5EBC">
        <w:t xml:space="preserve"> the AD </w:t>
      </w:r>
      <w:r w:rsidR="00C16523">
        <w:t xml:space="preserve">is </w:t>
      </w:r>
      <w:r w:rsidR="000D5EBC">
        <w:t>approved for a</w:t>
      </w:r>
      <w:r w:rsidR="00E31599">
        <w:t xml:space="preserve"> relevant aircraft:</w:t>
      </w:r>
    </w:p>
    <w:p w14:paraId="67BC30B5" w14:textId="584CAF13" w:rsidR="00C43066" w:rsidRDefault="00611322" w:rsidP="00611322">
      <w:pPr>
        <w:pStyle w:val="LDP1a0"/>
        <w:ind w:left="1191" w:hanging="454"/>
      </w:pPr>
      <w:r>
        <w:t>(a)</w:t>
      </w:r>
      <w:r>
        <w:tab/>
      </w:r>
      <w:r w:rsidR="00C43066">
        <w:t xml:space="preserve">for an inspection due on or before </w:t>
      </w:r>
      <w:r w:rsidR="00D9407C">
        <w:t>12</w:t>
      </w:r>
      <w:r w:rsidR="00C43066">
        <w:t> March 20</w:t>
      </w:r>
      <w:r w:rsidR="00D9407C">
        <w:t>2</w:t>
      </w:r>
      <w:r w:rsidR="00C43066">
        <w:t>4 under Requirement 2 in the AD, completion of the inspection by not later than 1</w:t>
      </w:r>
      <w:r w:rsidR="00D9407C">
        <w:t>2</w:t>
      </w:r>
      <w:r w:rsidR="00C43066">
        <w:t xml:space="preserve"> April 2024;</w:t>
      </w:r>
    </w:p>
    <w:p w14:paraId="39A578A7" w14:textId="049CAD1F" w:rsidR="00C43066" w:rsidRDefault="00611322" w:rsidP="00611322">
      <w:pPr>
        <w:pStyle w:val="LDP1a0"/>
        <w:ind w:left="1191" w:hanging="454"/>
      </w:pPr>
      <w:r>
        <w:t>(b)</w:t>
      </w:r>
      <w:r>
        <w:tab/>
      </w:r>
      <w:r w:rsidR="00C43066">
        <w:t xml:space="preserve">instead of the </w:t>
      </w:r>
      <w:r w:rsidR="00751842">
        <w:t>m</w:t>
      </w:r>
      <w:r w:rsidR="00C43066">
        <w:t xml:space="preserve">agnetic </w:t>
      </w:r>
      <w:r w:rsidR="00751842">
        <w:t>p</w:t>
      </w:r>
      <w:r w:rsidR="00C43066">
        <w:t xml:space="preserve">article </w:t>
      </w:r>
      <w:r w:rsidR="00751842">
        <w:t>i</w:t>
      </w:r>
      <w:r w:rsidR="00C43066">
        <w:t xml:space="preserve">nspection required under Requirement 2 of the AD, removal of the wing bolts and performance of a detailed visual inspection of </w:t>
      </w:r>
      <w:r w:rsidR="00C43066" w:rsidRPr="005745CE">
        <w:t xml:space="preserve">each </w:t>
      </w:r>
      <w:r w:rsidR="00C43066">
        <w:t xml:space="preserve">wing </w:t>
      </w:r>
      <w:r w:rsidR="00C43066" w:rsidRPr="005745CE">
        <w:t xml:space="preserve">bolt </w:t>
      </w:r>
      <w:r w:rsidR="00C43066">
        <w:t xml:space="preserve">using </w:t>
      </w:r>
      <w:r w:rsidR="00C43066" w:rsidRPr="005745CE">
        <w:t>a 10-power or stronger magnifying glass</w:t>
      </w:r>
      <w:r w:rsidR="00C43066">
        <w:t xml:space="preserve"> </w:t>
      </w:r>
      <w:r w:rsidR="00C43066" w:rsidRPr="005745CE">
        <w:t>for corrosion, cracks, and mechanical damage</w:t>
      </w:r>
      <w:r w:rsidR="00C43066">
        <w:t xml:space="preserve"> and replacement of any wing bolt that is corroded, cracked or has mechanical damage</w:t>
      </w:r>
      <w:r w:rsidR="00C16523">
        <w:t>;</w:t>
      </w:r>
    </w:p>
    <w:p w14:paraId="61C556B7" w14:textId="080FBEBF" w:rsidR="00DA363F" w:rsidRDefault="00C43066" w:rsidP="00EC43B2">
      <w:pPr>
        <w:pStyle w:val="LDNote"/>
        <w:rPr>
          <w:u w:val="single"/>
        </w:rPr>
      </w:pPr>
      <w:r>
        <w:rPr>
          <w:i/>
          <w:iCs/>
        </w:rPr>
        <w:t>Note</w:t>
      </w:r>
      <w:r w:rsidR="00680BAD">
        <w:rPr>
          <w:i/>
          <w:iCs/>
        </w:rPr>
        <w:t xml:space="preserve"> 1</w:t>
      </w:r>
      <w:r>
        <w:rPr>
          <w:i/>
          <w:iCs/>
        </w:rPr>
        <w:t>   </w:t>
      </w:r>
      <w:r w:rsidR="00680BAD" w:rsidRPr="00611322">
        <w:t xml:space="preserve">A </w:t>
      </w:r>
      <w:r w:rsidR="00A43CFF">
        <w:t>m</w:t>
      </w:r>
      <w:r w:rsidR="00680BAD" w:rsidRPr="00611322">
        <w:t xml:space="preserve">agnetic </w:t>
      </w:r>
      <w:r w:rsidR="00A43CFF">
        <w:t>p</w:t>
      </w:r>
      <w:r w:rsidR="00680BAD" w:rsidRPr="00611322">
        <w:t xml:space="preserve">article </w:t>
      </w:r>
      <w:r w:rsidR="00A43CFF">
        <w:t>i</w:t>
      </w:r>
      <w:r w:rsidR="00680BAD" w:rsidRPr="00611322">
        <w:t xml:space="preserve">nspection is required under </w:t>
      </w:r>
      <w:r w:rsidR="004406A4" w:rsidRPr="00611322">
        <w:t xml:space="preserve">both </w:t>
      </w:r>
      <w:r w:rsidR="0078139F" w:rsidRPr="00611322">
        <w:t>the</w:t>
      </w:r>
      <w:r w:rsidR="00675735" w:rsidRPr="00611322">
        <w:t xml:space="preserve"> </w:t>
      </w:r>
      <w:r w:rsidR="00675735" w:rsidRPr="0082188D">
        <w:t>Beechcraft Shop Manual</w:t>
      </w:r>
      <w:r w:rsidR="00D462D7">
        <w:t xml:space="preserve"> an</w:t>
      </w:r>
      <w:r w:rsidR="00D17B3E">
        <w:t xml:space="preserve">d </w:t>
      </w:r>
      <w:r w:rsidR="00D462D7">
        <w:t>Beechc</w:t>
      </w:r>
      <w:r w:rsidR="00A87A3C">
        <w:t>raft Maintenance Manual</w:t>
      </w:r>
      <w:r w:rsidR="00D17B3E">
        <w:t xml:space="preserve">, as described in the AD, </w:t>
      </w:r>
      <w:r w:rsidR="00A87A3C">
        <w:t xml:space="preserve">that are adopted by reference </w:t>
      </w:r>
      <w:r w:rsidR="00D17B3E">
        <w:t xml:space="preserve">by </w:t>
      </w:r>
      <w:r w:rsidR="00611322">
        <w:t>R</w:t>
      </w:r>
      <w:r w:rsidR="00A87A3C">
        <w:t xml:space="preserve">equirement </w:t>
      </w:r>
      <w:r w:rsidR="00D17B3E">
        <w:t>2 of the AD.</w:t>
      </w:r>
    </w:p>
    <w:p w14:paraId="1C1283E6" w14:textId="56777DBB" w:rsidR="00C43066" w:rsidRDefault="00DA363F" w:rsidP="00C43066">
      <w:pPr>
        <w:pStyle w:val="LDNote"/>
      </w:pPr>
      <w:r>
        <w:rPr>
          <w:i/>
          <w:iCs/>
        </w:rPr>
        <w:t>Note 2   </w:t>
      </w:r>
      <w:r w:rsidR="00C43066" w:rsidRPr="005745CE">
        <w:t xml:space="preserve">The cadmium plating </w:t>
      </w:r>
      <w:r w:rsidR="00377906">
        <w:t xml:space="preserve">of a wing bolt </w:t>
      </w:r>
      <w:r w:rsidR="00C43066" w:rsidRPr="005745CE">
        <w:t>may display areas that appear rubbed, discolo</w:t>
      </w:r>
      <w:r w:rsidR="00B45365">
        <w:t>u</w:t>
      </w:r>
      <w:r w:rsidR="00C43066" w:rsidRPr="005745CE">
        <w:t xml:space="preserve">red, or polished. These areas are usually the result of prevailing installation procedures and are of no significance. A </w:t>
      </w:r>
      <w:r w:rsidR="00680BAD">
        <w:t xml:space="preserve">wing </w:t>
      </w:r>
      <w:r w:rsidR="00C43066" w:rsidRPr="005745CE">
        <w:t>bolt should not be rejected because of cadmium plating deterioration</w:t>
      </w:r>
      <w:r w:rsidR="003F1E0E">
        <w:t>.</w:t>
      </w:r>
    </w:p>
    <w:p w14:paraId="0D5AD13F" w14:textId="29108AA5" w:rsidR="00C43066" w:rsidRDefault="00C75E7A" w:rsidP="00C75E7A">
      <w:pPr>
        <w:pStyle w:val="LDP1a0"/>
        <w:ind w:left="1191" w:hanging="454"/>
      </w:pPr>
      <w:r>
        <w:lastRenderedPageBreak/>
        <w:t>(c)</w:t>
      </w:r>
      <w:r>
        <w:tab/>
      </w:r>
      <w:r w:rsidR="00C43066">
        <w:t>the increase of the compliance time for Requirement 3 in the AD from 15</w:t>
      </w:r>
      <w:r>
        <w:t> </w:t>
      </w:r>
      <w:r w:rsidR="00C43066">
        <w:t>years to 20 years after the first installation of a new zero-time wing bolt.</w:t>
      </w:r>
    </w:p>
    <w:p w14:paraId="4D241D1D" w14:textId="77777777" w:rsidR="001D4409" w:rsidRPr="00E564E8" w:rsidRDefault="001D4409" w:rsidP="001D4409">
      <w:pPr>
        <w:pStyle w:val="LDNote"/>
        <w:ind w:left="736"/>
      </w:pPr>
      <w:r w:rsidRPr="00F43262">
        <w:rPr>
          <w:i/>
          <w:iCs/>
        </w:rPr>
        <w:t>Note   </w:t>
      </w:r>
      <w:r w:rsidRPr="00F452EE">
        <w:t>All</w:t>
      </w:r>
      <w:r>
        <w:t xml:space="preserve"> other requirements and compliance times stated in the AD remain unchanged.</w:t>
      </w:r>
    </w:p>
    <w:p w14:paraId="1CD016B0" w14:textId="6B0BA199" w:rsidR="002E239B" w:rsidRDefault="00346461" w:rsidP="00346461">
      <w:pPr>
        <w:pStyle w:val="LDClause"/>
        <w:ind w:hanging="737"/>
      </w:pPr>
      <w:r>
        <w:tab/>
        <w:t>(2)</w:t>
      </w:r>
      <w:r>
        <w:tab/>
      </w:r>
      <w:r w:rsidR="002E239B">
        <w:t>In this section:</w:t>
      </w:r>
    </w:p>
    <w:p w14:paraId="76031096" w14:textId="1F6B0D9A" w:rsidR="002E239B" w:rsidRDefault="002E239B" w:rsidP="00E937C3">
      <w:pPr>
        <w:pStyle w:val="LDdefinition"/>
      </w:pPr>
      <w:r w:rsidRPr="005001F9">
        <w:rPr>
          <w:b/>
          <w:bCs/>
          <w:i/>
          <w:iCs/>
        </w:rPr>
        <w:t>relevant aircraft</w:t>
      </w:r>
      <w:r>
        <w:rPr>
          <w:i/>
          <w:iCs/>
        </w:rPr>
        <w:t xml:space="preserve"> </w:t>
      </w:r>
      <w:r>
        <w:t>means an aircraft to which the AD applies that is operated only in private operations.</w:t>
      </w:r>
    </w:p>
    <w:p w14:paraId="6EA0429A" w14:textId="6768A3C4" w:rsidR="002E239B" w:rsidRPr="00343891" w:rsidRDefault="002E239B" w:rsidP="00346461">
      <w:pPr>
        <w:pStyle w:val="LDNote"/>
      </w:pPr>
      <w:r>
        <w:rPr>
          <w:i/>
          <w:iCs/>
        </w:rPr>
        <w:t>Note   </w:t>
      </w:r>
      <w:r w:rsidR="00343891">
        <w:rPr>
          <w:b/>
          <w:bCs/>
          <w:i/>
          <w:iCs/>
        </w:rPr>
        <w:t>p</w:t>
      </w:r>
      <w:r w:rsidRPr="00F43262">
        <w:rPr>
          <w:b/>
          <w:bCs/>
          <w:i/>
          <w:iCs/>
        </w:rPr>
        <w:t>rivate operation</w:t>
      </w:r>
      <w:r>
        <w:rPr>
          <w:b/>
          <w:bCs/>
        </w:rPr>
        <w:t xml:space="preserve"> </w:t>
      </w:r>
      <w:r w:rsidRPr="00F43262">
        <w:t>is defined in Part 1 of the CASR Dictionary.</w:t>
      </w:r>
      <w:bookmarkEnd w:id="4"/>
      <w:bookmarkEnd w:id="5"/>
      <w:bookmarkEnd w:id="6"/>
    </w:p>
    <w:p w14:paraId="4D10B863" w14:textId="77777777" w:rsidR="00E937C3" w:rsidRPr="00343891" w:rsidRDefault="00E937C3" w:rsidP="00343891">
      <w:pPr>
        <w:pStyle w:val="LDEndLine"/>
        <w:overflowPunct/>
        <w:autoSpaceDE/>
        <w:autoSpaceDN/>
        <w:adjustRightInd/>
        <w:spacing w:before="0" w:after="0" w:line="240" w:lineRule="auto"/>
        <w:textAlignment w:val="auto"/>
      </w:pPr>
    </w:p>
    <w:sectPr w:rsidR="00E937C3" w:rsidRPr="00343891" w:rsidSect="007443E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701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F144" w14:textId="77777777" w:rsidR="008753DE" w:rsidRDefault="008753DE">
      <w:pPr>
        <w:spacing w:after="0"/>
      </w:pPr>
      <w:r>
        <w:separator/>
      </w:r>
    </w:p>
  </w:endnote>
  <w:endnote w:type="continuationSeparator" w:id="0">
    <w:p w14:paraId="3AC6821E" w14:textId="77777777" w:rsidR="008753DE" w:rsidRDefault="008753DE">
      <w:pPr>
        <w:spacing w:after="0"/>
      </w:pPr>
      <w:r>
        <w:continuationSeparator/>
      </w:r>
    </w:p>
  </w:endnote>
  <w:endnote w:type="continuationNotice" w:id="1">
    <w:p w14:paraId="3633C4A2" w14:textId="77777777" w:rsidR="008753DE" w:rsidRDefault="008753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4256" w14:textId="77777777" w:rsidR="00F36D28" w:rsidRPr="00EC11B5" w:rsidRDefault="00F36D28" w:rsidP="00F36D28">
    <w:pPr>
      <w:pStyle w:val="Footer"/>
      <w:rPr>
        <w:rFonts w:ascii="Times New Roman" w:hAnsi="Times New Roman"/>
        <w:lang w:val="fr-FR"/>
      </w:rPr>
    </w:pPr>
    <w:r w:rsidRPr="00EC11B5">
      <w:rPr>
        <w:rFonts w:ascii="Times New Roman" w:hAnsi="Times New Roman"/>
        <w:lang w:val="fr-FR"/>
      </w:rPr>
      <w:t>Instrument</w:t>
    </w:r>
    <w:r w:rsidRPr="00A96860">
      <w:rPr>
        <w:rFonts w:ascii="Times New Roman" w:hAnsi="Times New Roman"/>
      </w:rPr>
      <w:t xml:space="preserve"> number</w:t>
    </w:r>
    <w:r w:rsidRPr="00EC11B5">
      <w:rPr>
        <w:rFonts w:ascii="Times New Roman" w:hAnsi="Times New Roman"/>
        <w:lang w:val="fr-FR"/>
      </w:rPr>
      <w:t xml:space="preserve"> CASA </w:t>
    </w:r>
    <w:r>
      <w:rPr>
        <w:rFonts w:ascii="Times New Roman" w:hAnsi="Times New Roman"/>
        <w:lang w:val="fr-FR"/>
      </w:rPr>
      <w:t>XX</w:t>
    </w:r>
    <w:r w:rsidRPr="00EC11B5">
      <w:rPr>
        <w:rFonts w:ascii="Times New Roman" w:hAnsi="Times New Roman"/>
        <w:lang w:val="fr-FR"/>
      </w:rPr>
      <w:t>/</w:t>
    </w:r>
    <w:r>
      <w:rPr>
        <w:rFonts w:ascii="Times New Roman" w:hAnsi="Times New Roman"/>
        <w:lang w:val="fr-FR"/>
      </w:rPr>
      <w:t>20</w:t>
    </w:r>
    <w:r w:rsidRPr="00EC11B5">
      <w:rPr>
        <w:rFonts w:ascii="Times New Roman" w:hAnsi="Times New Roman"/>
        <w:lang w:val="fr-FR"/>
      </w:rPr>
      <w:tab/>
      <w:t xml:space="preserve">Page </w:t>
    </w:r>
    <w:r w:rsidRPr="00EC11B5">
      <w:rPr>
        <w:rStyle w:val="PageNumber"/>
        <w:rFonts w:ascii="Times New Roman" w:hAnsi="Times New Roman"/>
      </w:rPr>
      <w:fldChar w:fldCharType="begin"/>
    </w:r>
    <w:r w:rsidRPr="00EC11B5">
      <w:rPr>
        <w:rStyle w:val="PageNumber"/>
        <w:rFonts w:ascii="Times New Roman" w:hAnsi="Times New Roman"/>
        <w:lang w:val="fr-FR"/>
      </w:rPr>
      <w:instrText xml:space="preserve"> PAGE </w:instrText>
    </w:r>
    <w:r w:rsidRPr="00EC11B5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  <w:lang w:val="fr-FR"/>
      </w:rPr>
      <w:t>2</w:t>
    </w:r>
    <w:r w:rsidRPr="00EC11B5">
      <w:rPr>
        <w:rStyle w:val="PageNumber"/>
        <w:rFonts w:ascii="Times New Roman" w:hAnsi="Times New Roman"/>
      </w:rPr>
      <w:fldChar w:fldCharType="end"/>
    </w:r>
    <w:r w:rsidRPr="00EC11B5">
      <w:rPr>
        <w:rStyle w:val="PageNumber"/>
        <w:rFonts w:ascii="Times New Roman" w:hAnsi="Times New Roman"/>
        <w:lang w:val="fr-FR"/>
      </w:rPr>
      <w:t xml:space="preserve"> of </w:t>
    </w:r>
    <w:r w:rsidRPr="00EC11B5">
      <w:rPr>
        <w:rStyle w:val="PageNumber"/>
        <w:rFonts w:ascii="Times New Roman" w:hAnsi="Times New Roman"/>
      </w:rPr>
      <w:fldChar w:fldCharType="begin"/>
    </w:r>
    <w:r w:rsidRPr="00EC11B5">
      <w:rPr>
        <w:rStyle w:val="PageNumber"/>
        <w:rFonts w:ascii="Times New Roman" w:hAnsi="Times New Roman"/>
        <w:lang w:val="fr-FR"/>
      </w:rPr>
      <w:instrText xml:space="preserve"> NUMPAGES </w:instrText>
    </w:r>
    <w:r w:rsidRPr="00EC11B5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  <w:lang w:val="fr-FR"/>
      </w:rPr>
      <w:t>3</w:t>
    </w:r>
    <w:r w:rsidRPr="00EC11B5">
      <w:rPr>
        <w:rStyle w:val="PageNumber"/>
        <w:rFonts w:ascii="Times New Roman" w:hAnsi="Times New Roman"/>
      </w:rPr>
      <w:fldChar w:fldCharType="end"/>
    </w:r>
    <w:r w:rsidRPr="00EC11B5">
      <w:rPr>
        <w:rStyle w:val="PageNumber"/>
        <w:rFonts w:ascii="Times New Roman" w:hAnsi="Times New Roman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8272" w14:textId="40BD67DA" w:rsidR="00BA0BDE" w:rsidRPr="00A96860" w:rsidRDefault="00BA0BDE" w:rsidP="003B080E">
    <w:pPr>
      <w:pStyle w:val="Footer"/>
      <w:spacing w:before="0" w:after="0"/>
      <w:rPr>
        <w:rFonts w:ascii="Times New Roman" w:hAnsi="Times New Roman"/>
      </w:rPr>
    </w:pPr>
    <w:r w:rsidRPr="00505F1A">
      <w:rPr>
        <w:rFonts w:ascii="Times New Roman" w:hAnsi="Times New Roman"/>
      </w:rPr>
      <w:t>Instrument</w:t>
    </w:r>
    <w:r w:rsidRPr="00505F1A">
      <w:rPr>
        <w:rFonts w:ascii="Times New Roman" w:hAnsi="Times New Roman"/>
        <w:lang w:val="fr-FR"/>
      </w:rPr>
      <w:t xml:space="preserve"> </w:t>
    </w:r>
    <w:r w:rsidRPr="00505F1A">
      <w:rPr>
        <w:rFonts w:ascii="Times New Roman" w:hAnsi="Times New Roman"/>
      </w:rPr>
      <w:t>number</w:t>
    </w:r>
    <w:r w:rsidRPr="00505F1A">
      <w:rPr>
        <w:rFonts w:ascii="Times New Roman" w:hAnsi="Times New Roman"/>
        <w:lang w:val="fr-FR"/>
      </w:rPr>
      <w:t xml:space="preserve"> CASA </w:t>
    </w:r>
    <w:r w:rsidR="003B080E">
      <w:rPr>
        <w:rFonts w:ascii="Times New Roman" w:hAnsi="Times New Roman"/>
        <w:lang w:val="fr-FR"/>
      </w:rPr>
      <w:t>12</w:t>
    </w:r>
    <w:r w:rsidRPr="00505F1A">
      <w:rPr>
        <w:rFonts w:ascii="Times New Roman" w:hAnsi="Times New Roman"/>
        <w:lang w:val="fr-FR"/>
      </w:rPr>
      <w:t>/</w:t>
    </w:r>
    <w:r w:rsidR="002B2BAC">
      <w:rPr>
        <w:rFonts w:ascii="Times New Roman" w:hAnsi="Times New Roman"/>
        <w:lang w:val="fr-FR"/>
      </w:rPr>
      <w:t>24</w:t>
    </w:r>
    <w:r w:rsidRPr="00A96860">
      <w:rPr>
        <w:rFonts w:ascii="Times New Roman" w:hAnsi="Times New Roman"/>
      </w:rPr>
      <w:tab/>
      <w:t xml:space="preserve">Page </w:t>
    </w:r>
    <w:r w:rsidRPr="003E7BD1">
      <w:rPr>
        <w:rStyle w:val="PageNumber"/>
        <w:rFonts w:ascii="Times New Roman" w:hAnsi="Times New Roman"/>
      </w:rPr>
      <w:fldChar w:fldCharType="begin"/>
    </w:r>
    <w:r w:rsidRPr="00A96860">
      <w:rPr>
        <w:rStyle w:val="PageNumber"/>
        <w:rFonts w:ascii="Times New Roman" w:hAnsi="Times New Roman"/>
      </w:rPr>
      <w:instrText xml:space="preserve"> PAGE </w:instrText>
    </w:r>
    <w:r w:rsidRPr="003E7BD1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t>1</w:t>
    </w:r>
    <w:r w:rsidRPr="003E7BD1">
      <w:rPr>
        <w:rStyle w:val="PageNumber"/>
        <w:rFonts w:ascii="Times New Roman" w:hAnsi="Times New Roman"/>
      </w:rPr>
      <w:fldChar w:fldCharType="end"/>
    </w:r>
    <w:r w:rsidRPr="00A96860">
      <w:rPr>
        <w:rStyle w:val="PageNumber"/>
        <w:rFonts w:ascii="Times New Roman" w:hAnsi="Times New Roman"/>
      </w:rPr>
      <w:t xml:space="preserve"> of </w:t>
    </w:r>
    <w:r w:rsidRPr="003E7BD1">
      <w:rPr>
        <w:rStyle w:val="PageNumber"/>
        <w:rFonts w:ascii="Times New Roman" w:hAnsi="Times New Roman"/>
      </w:rPr>
      <w:fldChar w:fldCharType="begin"/>
    </w:r>
    <w:r w:rsidRPr="00A96860">
      <w:rPr>
        <w:rStyle w:val="PageNumber"/>
        <w:rFonts w:ascii="Times New Roman" w:hAnsi="Times New Roman"/>
      </w:rPr>
      <w:instrText xml:space="preserve"> NUMPAGES </w:instrText>
    </w:r>
    <w:r w:rsidRPr="003E7BD1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t>3</w:t>
    </w:r>
    <w:r w:rsidRPr="003E7BD1">
      <w:rPr>
        <w:rStyle w:val="PageNumber"/>
        <w:rFonts w:ascii="Times New Roman" w:hAnsi="Times New Roman"/>
      </w:rPr>
      <w:fldChar w:fldCharType="end"/>
    </w:r>
    <w:r w:rsidRPr="00A96860">
      <w:rPr>
        <w:rStyle w:val="PageNumber"/>
        <w:rFonts w:ascii="Times New Roman" w:hAnsi="Times New Roman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0DDD" w14:textId="30D2FFED" w:rsidR="00F36D28" w:rsidRPr="00A96860" w:rsidRDefault="00D012B1" w:rsidP="003B080E">
    <w:pPr>
      <w:pStyle w:val="Footer"/>
      <w:spacing w:before="0" w:after="0"/>
      <w:rPr>
        <w:rFonts w:ascii="Times New Roman" w:hAnsi="Times New Roman"/>
      </w:rPr>
    </w:pPr>
    <w:r w:rsidRPr="00505F1A">
      <w:rPr>
        <w:rFonts w:ascii="Times New Roman" w:hAnsi="Times New Roman"/>
      </w:rPr>
      <w:t>Instrument</w:t>
    </w:r>
    <w:r w:rsidRPr="00505F1A">
      <w:rPr>
        <w:rFonts w:ascii="Times New Roman" w:hAnsi="Times New Roman"/>
        <w:lang w:val="fr-FR"/>
      </w:rPr>
      <w:t xml:space="preserve"> </w:t>
    </w:r>
    <w:r w:rsidRPr="00505F1A">
      <w:rPr>
        <w:rFonts w:ascii="Times New Roman" w:hAnsi="Times New Roman"/>
      </w:rPr>
      <w:t>number</w:t>
    </w:r>
    <w:r w:rsidRPr="00505F1A">
      <w:rPr>
        <w:rFonts w:ascii="Times New Roman" w:hAnsi="Times New Roman"/>
        <w:lang w:val="fr-FR"/>
      </w:rPr>
      <w:t xml:space="preserve"> CASA </w:t>
    </w:r>
    <w:r w:rsidR="003B080E">
      <w:rPr>
        <w:rFonts w:ascii="Times New Roman" w:hAnsi="Times New Roman"/>
        <w:lang w:val="fr-FR"/>
      </w:rPr>
      <w:t>12</w:t>
    </w:r>
    <w:r w:rsidRPr="00505F1A">
      <w:rPr>
        <w:rFonts w:ascii="Times New Roman" w:hAnsi="Times New Roman"/>
        <w:lang w:val="fr-FR"/>
      </w:rPr>
      <w:t>/2</w:t>
    </w:r>
    <w:r w:rsidR="002B2BAC">
      <w:rPr>
        <w:rFonts w:ascii="Times New Roman" w:hAnsi="Times New Roman"/>
        <w:lang w:val="fr-FR"/>
      </w:rPr>
      <w:t>4</w:t>
    </w:r>
    <w:r w:rsidR="00F36D28" w:rsidRPr="00A96860">
      <w:rPr>
        <w:rFonts w:ascii="Times New Roman" w:hAnsi="Times New Roman"/>
      </w:rPr>
      <w:tab/>
      <w:t xml:space="preserve">Page </w:t>
    </w:r>
    <w:r w:rsidR="00F36D28" w:rsidRPr="003E7BD1">
      <w:rPr>
        <w:rStyle w:val="PageNumber"/>
        <w:rFonts w:ascii="Times New Roman" w:hAnsi="Times New Roman"/>
      </w:rPr>
      <w:fldChar w:fldCharType="begin"/>
    </w:r>
    <w:r w:rsidR="00F36D28" w:rsidRPr="00A96860">
      <w:rPr>
        <w:rStyle w:val="PageNumber"/>
        <w:rFonts w:ascii="Times New Roman" w:hAnsi="Times New Roman"/>
      </w:rPr>
      <w:instrText xml:space="preserve"> PAGE </w:instrText>
    </w:r>
    <w:r w:rsidR="00F36D28" w:rsidRPr="003E7BD1">
      <w:rPr>
        <w:rStyle w:val="PageNumber"/>
        <w:rFonts w:ascii="Times New Roman" w:hAnsi="Times New Roman"/>
      </w:rPr>
      <w:fldChar w:fldCharType="separate"/>
    </w:r>
    <w:r w:rsidR="00F36D28" w:rsidRPr="00A96860">
      <w:rPr>
        <w:rStyle w:val="PageNumber"/>
        <w:rFonts w:ascii="Times New Roman" w:hAnsi="Times New Roman"/>
        <w:noProof/>
      </w:rPr>
      <w:t>1</w:t>
    </w:r>
    <w:r w:rsidR="00F36D28" w:rsidRPr="003E7BD1">
      <w:rPr>
        <w:rStyle w:val="PageNumber"/>
        <w:rFonts w:ascii="Times New Roman" w:hAnsi="Times New Roman"/>
      </w:rPr>
      <w:fldChar w:fldCharType="end"/>
    </w:r>
    <w:r w:rsidR="00F36D28" w:rsidRPr="00A96860">
      <w:rPr>
        <w:rStyle w:val="PageNumber"/>
        <w:rFonts w:ascii="Times New Roman" w:hAnsi="Times New Roman"/>
      </w:rPr>
      <w:t xml:space="preserve"> of </w:t>
    </w:r>
    <w:r w:rsidR="00F36D28" w:rsidRPr="003E7BD1">
      <w:rPr>
        <w:rStyle w:val="PageNumber"/>
        <w:rFonts w:ascii="Times New Roman" w:hAnsi="Times New Roman"/>
      </w:rPr>
      <w:fldChar w:fldCharType="begin"/>
    </w:r>
    <w:r w:rsidR="00F36D28" w:rsidRPr="00A96860">
      <w:rPr>
        <w:rStyle w:val="PageNumber"/>
        <w:rFonts w:ascii="Times New Roman" w:hAnsi="Times New Roman"/>
      </w:rPr>
      <w:instrText xml:space="preserve"> NUMPAGES </w:instrText>
    </w:r>
    <w:r w:rsidR="00F36D28" w:rsidRPr="003E7BD1">
      <w:rPr>
        <w:rStyle w:val="PageNumber"/>
        <w:rFonts w:ascii="Times New Roman" w:hAnsi="Times New Roman"/>
      </w:rPr>
      <w:fldChar w:fldCharType="separate"/>
    </w:r>
    <w:r w:rsidR="00F36D28" w:rsidRPr="00A96860">
      <w:rPr>
        <w:rStyle w:val="PageNumber"/>
        <w:rFonts w:ascii="Times New Roman" w:hAnsi="Times New Roman"/>
        <w:noProof/>
      </w:rPr>
      <w:t>3</w:t>
    </w:r>
    <w:r w:rsidR="00F36D28" w:rsidRPr="003E7BD1">
      <w:rPr>
        <w:rStyle w:val="PageNumber"/>
        <w:rFonts w:ascii="Times New Roman" w:hAnsi="Times New Roman"/>
      </w:rPr>
      <w:fldChar w:fldCharType="end"/>
    </w:r>
    <w:r w:rsidR="00F36D28" w:rsidRPr="00A96860">
      <w:rPr>
        <w:rStyle w:val="PageNumber"/>
        <w:rFonts w:ascii="Times New Roman" w:hAnsi="Times New Roman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EAAE" w14:textId="77777777" w:rsidR="008753DE" w:rsidRDefault="008753DE">
      <w:pPr>
        <w:spacing w:after="0"/>
      </w:pPr>
      <w:r>
        <w:separator/>
      </w:r>
    </w:p>
  </w:footnote>
  <w:footnote w:type="continuationSeparator" w:id="0">
    <w:p w14:paraId="1C5E3F3B" w14:textId="77777777" w:rsidR="008753DE" w:rsidRDefault="008753DE">
      <w:pPr>
        <w:spacing w:after="0"/>
      </w:pPr>
      <w:r>
        <w:continuationSeparator/>
      </w:r>
    </w:p>
  </w:footnote>
  <w:footnote w:type="continuationNotice" w:id="1">
    <w:p w14:paraId="00745026" w14:textId="77777777" w:rsidR="008753DE" w:rsidRDefault="008753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9006" w14:textId="1C7FC678" w:rsidR="00F36D28" w:rsidRPr="000E0FCC" w:rsidRDefault="00F36D28" w:rsidP="000E0FCC">
    <w:pPr>
      <w:pStyle w:val="Header"/>
      <w:spacing w:after="0" w:line="240" w:lineRule="auto"/>
      <w:rPr>
        <w:rFonts w:ascii="Times New Roman" w:hAnsi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B528" w14:textId="77777777" w:rsidR="00F36D28" w:rsidRDefault="00F36D2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50F8B" wp14:editId="16121E7E">
              <wp:simplePos x="0" y="0"/>
              <wp:positionH relativeFrom="column">
                <wp:posOffset>-648335</wp:posOffset>
              </wp:positionH>
              <wp:positionV relativeFrom="paragraph">
                <wp:posOffset>-35560</wp:posOffset>
              </wp:positionV>
              <wp:extent cx="4206240" cy="11557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DE709" w14:textId="77777777" w:rsidR="00F36D28" w:rsidRDefault="00F36D28" w:rsidP="005852F0">
                          <w:pPr>
                            <w:spacing w:after="0"/>
                            <w:ind w:left="28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018529A7" wp14:editId="4A46720C">
                                <wp:extent cx="4018915" cy="965200"/>
                                <wp:effectExtent l="0" t="0" r="635" b="6350"/>
                                <wp:docPr id="5" name="Picture 1" descr="Australian Government/CASA Coat of Arm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1" descr="Australian Government/CASA Coat of Arm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rcRect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8915" cy="965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50F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05pt;margin-top:-2.8pt;width:331.2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" stroked="f">
              <v:textbox>
                <w:txbxContent>
                  <w:p w14:paraId="43ADE709" w14:textId="77777777" w:rsidR="00F36D28" w:rsidRDefault="00F36D28" w:rsidP="005852F0">
                    <w:pPr>
                      <w:spacing w:after="0"/>
                      <w:ind w:left="28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018529A7" wp14:editId="4A46720C">
                          <wp:extent cx="4018915" cy="965200"/>
                          <wp:effectExtent l="0" t="0" r="635" b="6350"/>
                          <wp:docPr id="5" name="Picture 1" descr="Australian Government/CASA Coat of Arm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1" descr="Australian Government/CASA Coat of Arm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018915" cy="965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CD48FF"/>
    <w:multiLevelType w:val="hybridMultilevel"/>
    <w:tmpl w:val="862C50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04F10"/>
    <w:multiLevelType w:val="hybridMultilevel"/>
    <w:tmpl w:val="D55A9A84"/>
    <w:lvl w:ilvl="0" w:tplc="0C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2C456B9"/>
    <w:multiLevelType w:val="hybridMultilevel"/>
    <w:tmpl w:val="E7E008DE"/>
    <w:lvl w:ilvl="0" w:tplc="C88E6F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A39C4"/>
    <w:multiLevelType w:val="hybridMultilevel"/>
    <w:tmpl w:val="18C0F42C"/>
    <w:lvl w:ilvl="0" w:tplc="9AB8057E">
      <w:start w:val="1"/>
      <w:numFmt w:val="lowerLetter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9871E40"/>
    <w:multiLevelType w:val="hybridMultilevel"/>
    <w:tmpl w:val="7158C8FC"/>
    <w:lvl w:ilvl="0" w:tplc="E45AD3E4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5" w15:restartNumberingAfterBreak="0">
    <w:nsid w:val="0A4B00FE"/>
    <w:multiLevelType w:val="hybridMultilevel"/>
    <w:tmpl w:val="2C9A7522"/>
    <w:lvl w:ilvl="0" w:tplc="8D848AFA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6" w15:restartNumberingAfterBreak="0">
    <w:nsid w:val="0D07708F"/>
    <w:multiLevelType w:val="hybridMultilevel"/>
    <w:tmpl w:val="C1D6A01A"/>
    <w:lvl w:ilvl="0" w:tplc="6AE41638">
      <w:start w:val="1"/>
      <w:numFmt w:val="lowerLetter"/>
      <w:lvlText w:val="(%1)"/>
      <w:lvlJc w:val="left"/>
      <w:pPr>
        <w:ind w:left="14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76" w:hanging="360"/>
      </w:pPr>
    </w:lvl>
    <w:lvl w:ilvl="2" w:tplc="0C09001B" w:tentative="1">
      <w:start w:val="1"/>
      <w:numFmt w:val="lowerRoman"/>
      <w:lvlText w:val="%3."/>
      <w:lvlJc w:val="right"/>
      <w:pPr>
        <w:ind w:left="2896" w:hanging="180"/>
      </w:pPr>
    </w:lvl>
    <w:lvl w:ilvl="3" w:tplc="0C09000F" w:tentative="1">
      <w:start w:val="1"/>
      <w:numFmt w:val="decimal"/>
      <w:lvlText w:val="%4."/>
      <w:lvlJc w:val="left"/>
      <w:pPr>
        <w:ind w:left="3616" w:hanging="360"/>
      </w:pPr>
    </w:lvl>
    <w:lvl w:ilvl="4" w:tplc="0C090019" w:tentative="1">
      <w:start w:val="1"/>
      <w:numFmt w:val="lowerLetter"/>
      <w:lvlText w:val="%5."/>
      <w:lvlJc w:val="left"/>
      <w:pPr>
        <w:ind w:left="4336" w:hanging="360"/>
      </w:pPr>
    </w:lvl>
    <w:lvl w:ilvl="5" w:tplc="0C09001B" w:tentative="1">
      <w:start w:val="1"/>
      <w:numFmt w:val="lowerRoman"/>
      <w:lvlText w:val="%6."/>
      <w:lvlJc w:val="right"/>
      <w:pPr>
        <w:ind w:left="5056" w:hanging="180"/>
      </w:pPr>
    </w:lvl>
    <w:lvl w:ilvl="6" w:tplc="0C09000F" w:tentative="1">
      <w:start w:val="1"/>
      <w:numFmt w:val="decimal"/>
      <w:lvlText w:val="%7."/>
      <w:lvlJc w:val="left"/>
      <w:pPr>
        <w:ind w:left="5776" w:hanging="360"/>
      </w:pPr>
    </w:lvl>
    <w:lvl w:ilvl="7" w:tplc="0C090019" w:tentative="1">
      <w:start w:val="1"/>
      <w:numFmt w:val="lowerLetter"/>
      <w:lvlText w:val="%8."/>
      <w:lvlJc w:val="left"/>
      <w:pPr>
        <w:ind w:left="6496" w:hanging="360"/>
      </w:pPr>
    </w:lvl>
    <w:lvl w:ilvl="8" w:tplc="0C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7" w15:restartNumberingAfterBreak="0">
    <w:nsid w:val="13C05044"/>
    <w:multiLevelType w:val="hybridMultilevel"/>
    <w:tmpl w:val="4F3ABEC6"/>
    <w:lvl w:ilvl="0" w:tplc="551EF9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17F83543"/>
    <w:multiLevelType w:val="hybridMultilevel"/>
    <w:tmpl w:val="9E6E916E"/>
    <w:lvl w:ilvl="0" w:tplc="B75A6C78">
      <w:start w:val="1"/>
      <w:numFmt w:val="lowerLetter"/>
      <w:lvlText w:val="(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1E80441C"/>
    <w:multiLevelType w:val="hybridMultilevel"/>
    <w:tmpl w:val="B7246EE6"/>
    <w:lvl w:ilvl="0" w:tplc="E60619A8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8D245A3"/>
    <w:multiLevelType w:val="hybridMultilevel"/>
    <w:tmpl w:val="DF543B4C"/>
    <w:lvl w:ilvl="0" w:tplc="DE2A77EA">
      <w:start w:val="1"/>
      <w:numFmt w:val="lowerLetter"/>
      <w:lvlText w:val="(%1)"/>
      <w:lvlJc w:val="left"/>
      <w:pPr>
        <w:ind w:left="1097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2DA71295"/>
    <w:multiLevelType w:val="hybridMultilevel"/>
    <w:tmpl w:val="2F10ED48"/>
    <w:lvl w:ilvl="0" w:tplc="86C83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542EC"/>
    <w:multiLevelType w:val="hybridMultilevel"/>
    <w:tmpl w:val="A00EC118"/>
    <w:lvl w:ilvl="0" w:tplc="559A5CC8">
      <w:start w:val="1"/>
      <w:numFmt w:val="decimal"/>
      <w:lvlText w:val="%1.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415059F8"/>
    <w:multiLevelType w:val="hybridMultilevel"/>
    <w:tmpl w:val="AC7A66B2"/>
    <w:lvl w:ilvl="0" w:tplc="F26E00F0">
      <w:start w:val="1"/>
      <w:numFmt w:val="lowerLetter"/>
      <w:lvlText w:val="(%1)"/>
      <w:lvlJc w:val="left"/>
      <w:pPr>
        <w:ind w:left="1547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267" w:hanging="360"/>
      </w:pPr>
    </w:lvl>
    <w:lvl w:ilvl="2" w:tplc="0C09001B" w:tentative="1">
      <w:start w:val="1"/>
      <w:numFmt w:val="lowerRoman"/>
      <w:lvlText w:val="%3."/>
      <w:lvlJc w:val="right"/>
      <w:pPr>
        <w:ind w:left="2987" w:hanging="180"/>
      </w:pPr>
    </w:lvl>
    <w:lvl w:ilvl="3" w:tplc="0C09000F" w:tentative="1">
      <w:start w:val="1"/>
      <w:numFmt w:val="decimal"/>
      <w:lvlText w:val="%4."/>
      <w:lvlJc w:val="left"/>
      <w:pPr>
        <w:ind w:left="3707" w:hanging="360"/>
      </w:pPr>
    </w:lvl>
    <w:lvl w:ilvl="4" w:tplc="0C090019" w:tentative="1">
      <w:start w:val="1"/>
      <w:numFmt w:val="lowerLetter"/>
      <w:lvlText w:val="%5."/>
      <w:lvlJc w:val="left"/>
      <w:pPr>
        <w:ind w:left="4427" w:hanging="360"/>
      </w:pPr>
    </w:lvl>
    <w:lvl w:ilvl="5" w:tplc="0C09001B" w:tentative="1">
      <w:start w:val="1"/>
      <w:numFmt w:val="lowerRoman"/>
      <w:lvlText w:val="%6."/>
      <w:lvlJc w:val="right"/>
      <w:pPr>
        <w:ind w:left="5147" w:hanging="180"/>
      </w:pPr>
    </w:lvl>
    <w:lvl w:ilvl="6" w:tplc="0C09000F" w:tentative="1">
      <w:start w:val="1"/>
      <w:numFmt w:val="decimal"/>
      <w:lvlText w:val="%7."/>
      <w:lvlJc w:val="left"/>
      <w:pPr>
        <w:ind w:left="5867" w:hanging="360"/>
      </w:pPr>
    </w:lvl>
    <w:lvl w:ilvl="7" w:tplc="0C090019" w:tentative="1">
      <w:start w:val="1"/>
      <w:numFmt w:val="lowerLetter"/>
      <w:lvlText w:val="%8."/>
      <w:lvlJc w:val="left"/>
      <w:pPr>
        <w:ind w:left="6587" w:hanging="360"/>
      </w:pPr>
    </w:lvl>
    <w:lvl w:ilvl="8" w:tplc="0C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4" w15:restartNumberingAfterBreak="0">
    <w:nsid w:val="41D83128"/>
    <w:multiLevelType w:val="hybridMultilevel"/>
    <w:tmpl w:val="33220F86"/>
    <w:lvl w:ilvl="0" w:tplc="9B2C6906">
      <w:start w:val="2"/>
      <w:numFmt w:val="lowerLetter"/>
      <w:lvlText w:val="(%1)"/>
      <w:lvlJc w:val="left"/>
      <w:pPr>
        <w:ind w:left="1587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80" w:hanging="360"/>
      </w:pPr>
    </w:lvl>
    <w:lvl w:ilvl="2" w:tplc="0C09001B" w:tentative="1">
      <w:start w:val="1"/>
      <w:numFmt w:val="lowerRoman"/>
      <w:lvlText w:val="%3."/>
      <w:lvlJc w:val="right"/>
      <w:pPr>
        <w:ind w:left="2200" w:hanging="180"/>
      </w:pPr>
    </w:lvl>
    <w:lvl w:ilvl="3" w:tplc="0C09000F" w:tentative="1">
      <w:start w:val="1"/>
      <w:numFmt w:val="decimal"/>
      <w:lvlText w:val="%4."/>
      <w:lvlJc w:val="left"/>
      <w:pPr>
        <w:ind w:left="2920" w:hanging="360"/>
      </w:pPr>
    </w:lvl>
    <w:lvl w:ilvl="4" w:tplc="0C090019" w:tentative="1">
      <w:start w:val="1"/>
      <w:numFmt w:val="lowerLetter"/>
      <w:lvlText w:val="%5."/>
      <w:lvlJc w:val="left"/>
      <w:pPr>
        <w:ind w:left="3640" w:hanging="360"/>
      </w:pPr>
    </w:lvl>
    <w:lvl w:ilvl="5" w:tplc="0C09001B" w:tentative="1">
      <w:start w:val="1"/>
      <w:numFmt w:val="lowerRoman"/>
      <w:lvlText w:val="%6."/>
      <w:lvlJc w:val="right"/>
      <w:pPr>
        <w:ind w:left="4360" w:hanging="180"/>
      </w:pPr>
    </w:lvl>
    <w:lvl w:ilvl="6" w:tplc="0C09000F" w:tentative="1">
      <w:start w:val="1"/>
      <w:numFmt w:val="decimal"/>
      <w:lvlText w:val="%7."/>
      <w:lvlJc w:val="left"/>
      <w:pPr>
        <w:ind w:left="5080" w:hanging="360"/>
      </w:pPr>
    </w:lvl>
    <w:lvl w:ilvl="7" w:tplc="0C090019" w:tentative="1">
      <w:start w:val="1"/>
      <w:numFmt w:val="lowerLetter"/>
      <w:lvlText w:val="%8."/>
      <w:lvlJc w:val="left"/>
      <w:pPr>
        <w:ind w:left="5800" w:hanging="360"/>
      </w:pPr>
    </w:lvl>
    <w:lvl w:ilvl="8" w:tplc="0C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4F9B3732"/>
    <w:multiLevelType w:val="hybridMultilevel"/>
    <w:tmpl w:val="840C6892"/>
    <w:lvl w:ilvl="0" w:tplc="A1E6908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47D1C"/>
    <w:multiLevelType w:val="hybridMultilevel"/>
    <w:tmpl w:val="F908475C"/>
    <w:lvl w:ilvl="0" w:tplc="26341012">
      <w:start w:val="1"/>
      <w:numFmt w:val="lowerLetter"/>
      <w:lvlText w:val="(%1)"/>
      <w:lvlJc w:val="left"/>
      <w:pPr>
        <w:ind w:left="1441" w:hanging="70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7" w15:restartNumberingAfterBreak="0">
    <w:nsid w:val="56BA712F"/>
    <w:multiLevelType w:val="hybridMultilevel"/>
    <w:tmpl w:val="BAEA594E"/>
    <w:lvl w:ilvl="0" w:tplc="EF0658D8">
      <w:start w:val="1"/>
      <w:numFmt w:val="lowerLetter"/>
      <w:lvlText w:val="(%1)"/>
      <w:lvlJc w:val="left"/>
      <w:pPr>
        <w:ind w:left="107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963" w:hanging="360"/>
      </w:pPr>
    </w:lvl>
    <w:lvl w:ilvl="2" w:tplc="0C09001B" w:tentative="1">
      <w:start w:val="1"/>
      <w:numFmt w:val="lowerRoman"/>
      <w:lvlText w:val="%3."/>
      <w:lvlJc w:val="right"/>
      <w:pPr>
        <w:ind w:left="1683" w:hanging="180"/>
      </w:pPr>
    </w:lvl>
    <w:lvl w:ilvl="3" w:tplc="0C09000F" w:tentative="1">
      <w:start w:val="1"/>
      <w:numFmt w:val="decimal"/>
      <w:lvlText w:val="%4."/>
      <w:lvlJc w:val="left"/>
      <w:pPr>
        <w:ind w:left="2403" w:hanging="360"/>
      </w:pPr>
    </w:lvl>
    <w:lvl w:ilvl="4" w:tplc="0C090019" w:tentative="1">
      <w:start w:val="1"/>
      <w:numFmt w:val="lowerLetter"/>
      <w:lvlText w:val="%5."/>
      <w:lvlJc w:val="left"/>
      <w:pPr>
        <w:ind w:left="3123" w:hanging="360"/>
      </w:pPr>
    </w:lvl>
    <w:lvl w:ilvl="5" w:tplc="0C09001B" w:tentative="1">
      <w:start w:val="1"/>
      <w:numFmt w:val="lowerRoman"/>
      <w:lvlText w:val="%6."/>
      <w:lvlJc w:val="right"/>
      <w:pPr>
        <w:ind w:left="3843" w:hanging="180"/>
      </w:pPr>
    </w:lvl>
    <w:lvl w:ilvl="6" w:tplc="0C09000F" w:tentative="1">
      <w:start w:val="1"/>
      <w:numFmt w:val="decimal"/>
      <w:lvlText w:val="%7."/>
      <w:lvlJc w:val="left"/>
      <w:pPr>
        <w:ind w:left="4563" w:hanging="360"/>
      </w:pPr>
    </w:lvl>
    <w:lvl w:ilvl="7" w:tplc="0C090019" w:tentative="1">
      <w:start w:val="1"/>
      <w:numFmt w:val="lowerLetter"/>
      <w:lvlText w:val="%8."/>
      <w:lvlJc w:val="left"/>
      <w:pPr>
        <w:ind w:left="5283" w:hanging="360"/>
      </w:pPr>
    </w:lvl>
    <w:lvl w:ilvl="8" w:tplc="0C09001B" w:tentative="1">
      <w:start w:val="1"/>
      <w:numFmt w:val="lowerRoman"/>
      <w:lvlText w:val="%9."/>
      <w:lvlJc w:val="right"/>
      <w:pPr>
        <w:ind w:left="6003" w:hanging="180"/>
      </w:pPr>
    </w:lvl>
  </w:abstractNum>
  <w:abstractNum w:abstractNumId="18" w15:restartNumberingAfterBreak="0">
    <w:nsid w:val="66C604D2"/>
    <w:multiLevelType w:val="hybridMultilevel"/>
    <w:tmpl w:val="7FBE16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0568C"/>
    <w:multiLevelType w:val="hybridMultilevel"/>
    <w:tmpl w:val="5FA23E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96270"/>
    <w:multiLevelType w:val="hybridMultilevel"/>
    <w:tmpl w:val="625E2C4C"/>
    <w:lvl w:ilvl="0" w:tplc="81F285E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71872B65"/>
    <w:multiLevelType w:val="hybridMultilevel"/>
    <w:tmpl w:val="BAEA594E"/>
    <w:lvl w:ilvl="0" w:tplc="FFFFFFFF">
      <w:start w:val="1"/>
      <w:numFmt w:val="lowerLetter"/>
      <w:lvlText w:val="(%1)"/>
      <w:lvlJc w:val="left"/>
      <w:pPr>
        <w:ind w:left="107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963" w:hanging="360"/>
      </w:pPr>
    </w:lvl>
    <w:lvl w:ilvl="2" w:tplc="FFFFFFFF" w:tentative="1">
      <w:start w:val="1"/>
      <w:numFmt w:val="lowerRoman"/>
      <w:lvlText w:val="%3."/>
      <w:lvlJc w:val="right"/>
      <w:pPr>
        <w:ind w:left="1683" w:hanging="180"/>
      </w:pPr>
    </w:lvl>
    <w:lvl w:ilvl="3" w:tplc="FFFFFFFF" w:tentative="1">
      <w:start w:val="1"/>
      <w:numFmt w:val="decimal"/>
      <w:lvlText w:val="%4."/>
      <w:lvlJc w:val="left"/>
      <w:pPr>
        <w:ind w:left="2403" w:hanging="360"/>
      </w:pPr>
    </w:lvl>
    <w:lvl w:ilvl="4" w:tplc="FFFFFFFF" w:tentative="1">
      <w:start w:val="1"/>
      <w:numFmt w:val="lowerLetter"/>
      <w:lvlText w:val="%5."/>
      <w:lvlJc w:val="left"/>
      <w:pPr>
        <w:ind w:left="3123" w:hanging="360"/>
      </w:pPr>
    </w:lvl>
    <w:lvl w:ilvl="5" w:tplc="FFFFFFFF" w:tentative="1">
      <w:start w:val="1"/>
      <w:numFmt w:val="lowerRoman"/>
      <w:lvlText w:val="%6."/>
      <w:lvlJc w:val="right"/>
      <w:pPr>
        <w:ind w:left="3843" w:hanging="180"/>
      </w:pPr>
    </w:lvl>
    <w:lvl w:ilvl="6" w:tplc="FFFFFFFF" w:tentative="1">
      <w:start w:val="1"/>
      <w:numFmt w:val="decimal"/>
      <w:lvlText w:val="%7."/>
      <w:lvlJc w:val="left"/>
      <w:pPr>
        <w:ind w:left="4563" w:hanging="360"/>
      </w:pPr>
    </w:lvl>
    <w:lvl w:ilvl="7" w:tplc="FFFFFFFF" w:tentative="1">
      <w:start w:val="1"/>
      <w:numFmt w:val="lowerLetter"/>
      <w:lvlText w:val="%8."/>
      <w:lvlJc w:val="left"/>
      <w:pPr>
        <w:ind w:left="5283" w:hanging="360"/>
      </w:pPr>
    </w:lvl>
    <w:lvl w:ilvl="8" w:tplc="FFFFFFFF" w:tentative="1">
      <w:start w:val="1"/>
      <w:numFmt w:val="lowerRoman"/>
      <w:lvlText w:val="%9."/>
      <w:lvlJc w:val="right"/>
      <w:pPr>
        <w:ind w:left="6003" w:hanging="180"/>
      </w:pPr>
    </w:lvl>
  </w:abstractNum>
  <w:abstractNum w:abstractNumId="22" w15:restartNumberingAfterBreak="0">
    <w:nsid w:val="78536558"/>
    <w:multiLevelType w:val="hybridMultilevel"/>
    <w:tmpl w:val="ACA83744"/>
    <w:lvl w:ilvl="0" w:tplc="3F4250F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3" w15:restartNumberingAfterBreak="0">
    <w:nsid w:val="7CFE6CB0"/>
    <w:multiLevelType w:val="hybridMultilevel"/>
    <w:tmpl w:val="AC7A66B2"/>
    <w:lvl w:ilvl="0" w:tplc="F26E00F0">
      <w:start w:val="1"/>
      <w:numFmt w:val="lowerLetter"/>
      <w:lvlText w:val="(%1)"/>
      <w:lvlJc w:val="left"/>
      <w:pPr>
        <w:ind w:left="1547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267" w:hanging="360"/>
      </w:pPr>
    </w:lvl>
    <w:lvl w:ilvl="2" w:tplc="0C09001B" w:tentative="1">
      <w:start w:val="1"/>
      <w:numFmt w:val="lowerRoman"/>
      <w:lvlText w:val="%3."/>
      <w:lvlJc w:val="right"/>
      <w:pPr>
        <w:ind w:left="2987" w:hanging="180"/>
      </w:pPr>
    </w:lvl>
    <w:lvl w:ilvl="3" w:tplc="0C09000F" w:tentative="1">
      <w:start w:val="1"/>
      <w:numFmt w:val="decimal"/>
      <w:lvlText w:val="%4."/>
      <w:lvlJc w:val="left"/>
      <w:pPr>
        <w:ind w:left="3707" w:hanging="360"/>
      </w:pPr>
    </w:lvl>
    <w:lvl w:ilvl="4" w:tplc="0C090019" w:tentative="1">
      <w:start w:val="1"/>
      <w:numFmt w:val="lowerLetter"/>
      <w:lvlText w:val="%5."/>
      <w:lvlJc w:val="left"/>
      <w:pPr>
        <w:ind w:left="4427" w:hanging="360"/>
      </w:pPr>
    </w:lvl>
    <w:lvl w:ilvl="5" w:tplc="0C09001B" w:tentative="1">
      <w:start w:val="1"/>
      <w:numFmt w:val="lowerRoman"/>
      <w:lvlText w:val="%6."/>
      <w:lvlJc w:val="right"/>
      <w:pPr>
        <w:ind w:left="5147" w:hanging="180"/>
      </w:pPr>
    </w:lvl>
    <w:lvl w:ilvl="6" w:tplc="0C09000F" w:tentative="1">
      <w:start w:val="1"/>
      <w:numFmt w:val="decimal"/>
      <w:lvlText w:val="%7."/>
      <w:lvlJc w:val="left"/>
      <w:pPr>
        <w:ind w:left="5867" w:hanging="360"/>
      </w:pPr>
    </w:lvl>
    <w:lvl w:ilvl="7" w:tplc="0C090019" w:tentative="1">
      <w:start w:val="1"/>
      <w:numFmt w:val="lowerLetter"/>
      <w:lvlText w:val="%8."/>
      <w:lvlJc w:val="left"/>
      <w:pPr>
        <w:ind w:left="6587" w:hanging="360"/>
      </w:pPr>
    </w:lvl>
    <w:lvl w:ilvl="8" w:tplc="0C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24" w15:restartNumberingAfterBreak="0">
    <w:nsid w:val="7E9F70F8"/>
    <w:multiLevelType w:val="hybridMultilevel"/>
    <w:tmpl w:val="5F04BB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439496">
    <w:abstractNumId w:val="22"/>
  </w:num>
  <w:num w:numId="2" w16cid:durableId="875893176">
    <w:abstractNumId w:val="12"/>
  </w:num>
  <w:num w:numId="3" w16cid:durableId="2040281231">
    <w:abstractNumId w:val="4"/>
  </w:num>
  <w:num w:numId="4" w16cid:durableId="460806654">
    <w:abstractNumId w:val="6"/>
  </w:num>
  <w:num w:numId="5" w16cid:durableId="1703237984">
    <w:abstractNumId w:val="9"/>
  </w:num>
  <w:num w:numId="6" w16cid:durableId="1298144215">
    <w:abstractNumId w:val="1"/>
  </w:num>
  <w:num w:numId="7" w16cid:durableId="2038042765">
    <w:abstractNumId w:val="24"/>
  </w:num>
  <w:num w:numId="8" w16cid:durableId="1890797248">
    <w:abstractNumId w:val="18"/>
  </w:num>
  <w:num w:numId="9" w16cid:durableId="385418841">
    <w:abstractNumId w:val="0"/>
  </w:num>
  <w:num w:numId="10" w16cid:durableId="153035619">
    <w:abstractNumId w:val="10"/>
  </w:num>
  <w:num w:numId="11" w16cid:durableId="464540537">
    <w:abstractNumId w:val="8"/>
  </w:num>
  <w:num w:numId="12" w16cid:durableId="648902121">
    <w:abstractNumId w:val="23"/>
  </w:num>
  <w:num w:numId="13" w16cid:durableId="485050569">
    <w:abstractNumId w:val="14"/>
  </w:num>
  <w:num w:numId="14" w16cid:durableId="85542605">
    <w:abstractNumId w:val="11"/>
  </w:num>
  <w:num w:numId="15" w16cid:durableId="1458330189">
    <w:abstractNumId w:val="15"/>
  </w:num>
  <w:num w:numId="16" w16cid:durableId="292099154">
    <w:abstractNumId w:val="2"/>
  </w:num>
  <w:num w:numId="17" w16cid:durableId="1167018684">
    <w:abstractNumId w:val="20"/>
  </w:num>
  <w:num w:numId="18" w16cid:durableId="111020369">
    <w:abstractNumId w:val="19"/>
  </w:num>
  <w:num w:numId="19" w16cid:durableId="205797199">
    <w:abstractNumId w:val="17"/>
  </w:num>
  <w:num w:numId="20" w16cid:durableId="202401910">
    <w:abstractNumId w:val="5"/>
  </w:num>
  <w:num w:numId="21" w16cid:durableId="956105841">
    <w:abstractNumId w:val="13"/>
  </w:num>
  <w:num w:numId="22" w16cid:durableId="1493639068">
    <w:abstractNumId w:val="7"/>
  </w:num>
  <w:num w:numId="23" w16cid:durableId="1148742952">
    <w:abstractNumId w:val="3"/>
  </w:num>
  <w:num w:numId="24" w16cid:durableId="269750259">
    <w:abstractNumId w:val="21"/>
  </w:num>
  <w:num w:numId="25" w16cid:durableId="1270880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F4"/>
    <w:rsid w:val="00000CC0"/>
    <w:rsid w:val="00002533"/>
    <w:rsid w:val="0000524E"/>
    <w:rsid w:val="000123D1"/>
    <w:rsid w:val="00013171"/>
    <w:rsid w:val="00015F52"/>
    <w:rsid w:val="00021ADE"/>
    <w:rsid w:val="00024B1C"/>
    <w:rsid w:val="00035ABF"/>
    <w:rsid w:val="000420A2"/>
    <w:rsid w:val="000447C5"/>
    <w:rsid w:val="00044A61"/>
    <w:rsid w:val="00045C19"/>
    <w:rsid w:val="00046CBC"/>
    <w:rsid w:val="000473D7"/>
    <w:rsid w:val="00047E42"/>
    <w:rsid w:val="000525FC"/>
    <w:rsid w:val="00052987"/>
    <w:rsid w:val="00052D6D"/>
    <w:rsid w:val="0005326D"/>
    <w:rsid w:val="00054155"/>
    <w:rsid w:val="00054F15"/>
    <w:rsid w:val="00073054"/>
    <w:rsid w:val="000732C0"/>
    <w:rsid w:val="00073CA0"/>
    <w:rsid w:val="00076C90"/>
    <w:rsid w:val="000854DB"/>
    <w:rsid w:val="000930C1"/>
    <w:rsid w:val="000946A8"/>
    <w:rsid w:val="00095DE5"/>
    <w:rsid w:val="000A7023"/>
    <w:rsid w:val="000B1A6F"/>
    <w:rsid w:val="000B1CFC"/>
    <w:rsid w:val="000B3013"/>
    <w:rsid w:val="000B44F8"/>
    <w:rsid w:val="000B5BE0"/>
    <w:rsid w:val="000C3A0A"/>
    <w:rsid w:val="000C3A8D"/>
    <w:rsid w:val="000C4CAF"/>
    <w:rsid w:val="000D1E4F"/>
    <w:rsid w:val="000D45E2"/>
    <w:rsid w:val="000D5EBC"/>
    <w:rsid w:val="000D6807"/>
    <w:rsid w:val="000E0FCC"/>
    <w:rsid w:val="000E1212"/>
    <w:rsid w:val="000E1C41"/>
    <w:rsid w:val="000E1C6F"/>
    <w:rsid w:val="000E4CEE"/>
    <w:rsid w:val="000E5B9F"/>
    <w:rsid w:val="000F2BCB"/>
    <w:rsid w:val="000F4756"/>
    <w:rsid w:val="000F4D43"/>
    <w:rsid w:val="00101E34"/>
    <w:rsid w:val="001062B8"/>
    <w:rsid w:val="00110B46"/>
    <w:rsid w:val="0011284D"/>
    <w:rsid w:val="001135B5"/>
    <w:rsid w:val="00113C4D"/>
    <w:rsid w:val="00120AE6"/>
    <w:rsid w:val="0012673C"/>
    <w:rsid w:val="001274A7"/>
    <w:rsid w:val="00127649"/>
    <w:rsid w:val="00127D63"/>
    <w:rsid w:val="001362A5"/>
    <w:rsid w:val="00136FF8"/>
    <w:rsid w:val="0014088B"/>
    <w:rsid w:val="00141CBE"/>
    <w:rsid w:val="00142317"/>
    <w:rsid w:val="00142994"/>
    <w:rsid w:val="00145CEC"/>
    <w:rsid w:val="001471E0"/>
    <w:rsid w:val="00153C95"/>
    <w:rsid w:val="001559AD"/>
    <w:rsid w:val="00156613"/>
    <w:rsid w:val="001649B9"/>
    <w:rsid w:val="00164E78"/>
    <w:rsid w:val="00166473"/>
    <w:rsid w:val="00167E9C"/>
    <w:rsid w:val="00171557"/>
    <w:rsid w:val="00174677"/>
    <w:rsid w:val="00174F9B"/>
    <w:rsid w:val="00176E3C"/>
    <w:rsid w:val="001851B2"/>
    <w:rsid w:val="00185631"/>
    <w:rsid w:val="00190E51"/>
    <w:rsid w:val="00196743"/>
    <w:rsid w:val="001A2C64"/>
    <w:rsid w:val="001A5AE0"/>
    <w:rsid w:val="001A762C"/>
    <w:rsid w:val="001B07F9"/>
    <w:rsid w:val="001B336B"/>
    <w:rsid w:val="001B4A54"/>
    <w:rsid w:val="001B4E97"/>
    <w:rsid w:val="001B56F1"/>
    <w:rsid w:val="001B6060"/>
    <w:rsid w:val="001B61D0"/>
    <w:rsid w:val="001C1487"/>
    <w:rsid w:val="001C22C9"/>
    <w:rsid w:val="001C2E30"/>
    <w:rsid w:val="001D23F1"/>
    <w:rsid w:val="001D43EF"/>
    <w:rsid w:val="001D4409"/>
    <w:rsid w:val="001D5C12"/>
    <w:rsid w:val="001D6C55"/>
    <w:rsid w:val="001D7AC7"/>
    <w:rsid w:val="001E2C6F"/>
    <w:rsid w:val="001E32E8"/>
    <w:rsid w:val="001E3C83"/>
    <w:rsid w:val="001E528C"/>
    <w:rsid w:val="001F2A87"/>
    <w:rsid w:val="001F38BC"/>
    <w:rsid w:val="001F3D8C"/>
    <w:rsid w:val="001F40F3"/>
    <w:rsid w:val="001F42C7"/>
    <w:rsid w:val="0020017C"/>
    <w:rsid w:val="0020385B"/>
    <w:rsid w:val="00204912"/>
    <w:rsid w:val="0021047C"/>
    <w:rsid w:val="0021090A"/>
    <w:rsid w:val="00212A30"/>
    <w:rsid w:val="00213128"/>
    <w:rsid w:val="00214C43"/>
    <w:rsid w:val="0021616B"/>
    <w:rsid w:val="00216CE2"/>
    <w:rsid w:val="00221553"/>
    <w:rsid w:val="00225E70"/>
    <w:rsid w:val="002318B6"/>
    <w:rsid w:val="00234C72"/>
    <w:rsid w:val="00242B06"/>
    <w:rsid w:val="00246FC8"/>
    <w:rsid w:val="0024789F"/>
    <w:rsid w:val="00253277"/>
    <w:rsid w:val="002574B6"/>
    <w:rsid w:val="002620D4"/>
    <w:rsid w:val="002636EE"/>
    <w:rsid w:val="002676B5"/>
    <w:rsid w:val="0027182D"/>
    <w:rsid w:val="002741F3"/>
    <w:rsid w:val="00274D30"/>
    <w:rsid w:val="002752A7"/>
    <w:rsid w:val="00275986"/>
    <w:rsid w:val="00275987"/>
    <w:rsid w:val="002768E8"/>
    <w:rsid w:val="0028138D"/>
    <w:rsid w:val="002819E4"/>
    <w:rsid w:val="002830FE"/>
    <w:rsid w:val="0028591A"/>
    <w:rsid w:val="002876E3"/>
    <w:rsid w:val="00295AAD"/>
    <w:rsid w:val="002A2A35"/>
    <w:rsid w:val="002B043C"/>
    <w:rsid w:val="002B07AA"/>
    <w:rsid w:val="002B0DF7"/>
    <w:rsid w:val="002B2576"/>
    <w:rsid w:val="002B2830"/>
    <w:rsid w:val="002B2BAC"/>
    <w:rsid w:val="002B3194"/>
    <w:rsid w:val="002B610D"/>
    <w:rsid w:val="002B7483"/>
    <w:rsid w:val="002C122B"/>
    <w:rsid w:val="002C7365"/>
    <w:rsid w:val="002D58DD"/>
    <w:rsid w:val="002D74F2"/>
    <w:rsid w:val="002E00D5"/>
    <w:rsid w:val="002E15F2"/>
    <w:rsid w:val="002E239B"/>
    <w:rsid w:val="002E346D"/>
    <w:rsid w:val="002E3B26"/>
    <w:rsid w:val="002E40B4"/>
    <w:rsid w:val="002E5BA7"/>
    <w:rsid w:val="002F66B1"/>
    <w:rsid w:val="003002EE"/>
    <w:rsid w:val="00302C73"/>
    <w:rsid w:val="00303718"/>
    <w:rsid w:val="00303E77"/>
    <w:rsid w:val="0030593A"/>
    <w:rsid w:val="003110A4"/>
    <w:rsid w:val="0031337E"/>
    <w:rsid w:val="00321447"/>
    <w:rsid w:val="0032277D"/>
    <w:rsid w:val="003271C8"/>
    <w:rsid w:val="00334F1E"/>
    <w:rsid w:val="00336161"/>
    <w:rsid w:val="00336EF5"/>
    <w:rsid w:val="00337C1E"/>
    <w:rsid w:val="00341893"/>
    <w:rsid w:val="00343891"/>
    <w:rsid w:val="003446D8"/>
    <w:rsid w:val="00344A19"/>
    <w:rsid w:val="00346461"/>
    <w:rsid w:val="0034646C"/>
    <w:rsid w:val="003511B9"/>
    <w:rsid w:val="00351C83"/>
    <w:rsid w:val="00351E3E"/>
    <w:rsid w:val="00357DA2"/>
    <w:rsid w:val="00366289"/>
    <w:rsid w:val="00366984"/>
    <w:rsid w:val="00366BFE"/>
    <w:rsid w:val="003702B3"/>
    <w:rsid w:val="00373B8C"/>
    <w:rsid w:val="00374981"/>
    <w:rsid w:val="003761DC"/>
    <w:rsid w:val="00377906"/>
    <w:rsid w:val="00377DE0"/>
    <w:rsid w:val="00381C8B"/>
    <w:rsid w:val="003821F8"/>
    <w:rsid w:val="00382618"/>
    <w:rsid w:val="00390D10"/>
    <w:rsid w:val="00390FCF"/>
    <w:rsid w:val="003920A3"/>
    <w:rsid w:val="003920D3"/>
    <w:rsid w:val="00394D88"/>
    <w:rsid w:val="003A1EE9"/>
    <w:rsid w:val="003A331C"/>
    <w:rsid w:val="003A42C5"/>
    <w:rsid w:val="003A4A64"/>
    <w:rsid w:val="003A7709"/>
    <w:rsid w:val="003B080E"/>
    <w:rsid w:val="003B19E6"/>
    <w:rsid w:val="003B502F"/>
    <w:rsid w:val="003B6551"/>
    <w:rsid w:val="003C1EAD"/>
    <w:rsid w:val="003C54E6"/>
    <w:rsid w:val="003D18EB"/>
    <w:rsid w:val="003D2344"/>
    <w:rsid w:val="003D2888"/>
    <w:rsid w:val="003D33F3"/>
    <w:rsid w:val="003D4108"/>
    <w:rsid w:val="003D6AC4"/>
    <w:rsid w:val="003E171B"/>
    <w:rsid w:val="003E1C68"/>
    <w:rsid w:val="003E5EFC"/>
    <w:rsid w:val="003E7100"/>
    <w:rsid w:val="003E7B4A"/>
    <w:rsid w:val="003E7BD1"/>
    <w:rsid w:val="003E7FCF"/>
    <w:rsid w:val="003F0445"/>
    <w:rsid w:val="003F13D0"/>
    <w:rsid w:val="003F1583"/>
    <w:rsid w:val="003F1E0E"/>
    <w:rsid w:val="003F2DC2"/>
    <w:rsid w:val="003F49E4"/>
    <w:rsid w:val="0040035D"/>
    <w:rsid w:val="0040369F"/>
    <w:rsid w:val="00406E84"/>
    <w:rsid w:val="0041040C"/>
    <w:rsid w:val="00412F2E"/>
    <w:rsid w:val="00421EB4"/>
    <w:rsid w:val="00423343"/>
    <w:rsid w:val="00426134"/>
    <w:rsid w:val="004266F0"/>
    <w:rsid w:val="00437B07"/>
    <w:rsid w:val="004406A4"/>
    <w:rsid w:val="00440A99"/>
    <w:rsid w:val="00440E01"/>
    <w:rsid w:val="00441600"/>
    <w:rsid w:val="004426E8"/>
    <w:rsid w:val="004462AF"/>
    <w:rsid w:val="00446932"/>
    <w:rsid w:val="00455600"/>
    <w:rsid w:val="00460FEE"/>
    <w:rsid w:val="0046344C"/>
    <w:rsid w:val="004657B0"/>
    <w:rsid w:val="0046691D"/>
    <w:rsid w:val="00467CBA"/>
    <w:rsid w:val="00472FA8"/>
    <w:rsid w:val="00473333"/>
    <w:rsid w:val="00480B57"/>
    <w:rsid w:val="00482015"/>
    <w:rsid w:val="00482C71"/>
    <w:rsid w:val="00486268"/>
    <w:rsid w:val="00486EF7"/>
    <w:rsid w:val="004878FC"/>
    <w:rsid w:val="00487F80"/>
    <w:rsid w:val="00495538"/>
    <w:rsid w:val="00497E9C"/>
    <w:rsid w:val="004A1F16"/>
    <w:rsid w:val="004A2EA7"/>
    <w:rsid w:val="004A747F"/>
    <w:rsid w:val="004A78A5"/>
    <w:rsid w:val="004B0342"/>
    <w:rsid w:val="004B2E35"/>
    <w:rsid w:val="004B4895"/>
    <w:rsid w:val="004B7730"/>
    <w:rsid w:val="004C233C"/>
    <w:rsid w:val="004C585F"/>
    <w:rsid w:val="004C5D4A"/>
    <w:rsid w:val="004C707E"/>
    <w:rsid w:val="004C788C"/>
    <w:rsid w:val="004D2366"/>
    <w:rsid w:val="004D3F9D"/>
    <w:rsid w:val="004D5F51"/>
    <w:rsid w:val="004E066F"/>
    <w:rsid w:val="004E0696"/>
    <w:rsid w:val="004E5023"/>
    <w:rsid w:val="004E7818"/>
    <w:rsid w:val="004F156C"/>
    <w:rsid w:val="004F2095"/>
    <w:rsid w:val="004F33E6"/>
    <w:rsid w:val="004F437C"/>
    <w:rsid w:val="005001F9"/>
    <w:rsid w:val="005031A9"/>
    <w:rsid w:val="00505F1A"/>
    <w:rsid w:val="005060C5"/>
    <w:rsid w:val="005104B6"/>
    <w:rsid w:val="00510F55"/>
    <w:rsid w:val="00511199"/>
    <w:rsid w:val="00511383"/>
    <w:rsid w:val="00511E19"/>
    <w:rsid w:val="005127E9"/>
    <w:rsid w:val="00514E29"/>
    <w:rsid w:val="0052400A"/>
    <w:rsid w:val="005248E6"/>
    <w:rsid w:val="00524A7F"/>
    <w:rsid w:val="005263DF"/>
    <w:rsid w:val="00527D9C"/>
    <w:rsid w:val="005312A7"/>
    <w:rsid w:val="00532C2F"/>
    <w:rsid w:val="00532FC9"/>
    <w:rsid w:val="00534D4E"/>
    <w:rsid w:val="005353D2"/>
    <w:rsid w:val="0053562A"/>
    <w:rsid w:val="00537991"/>
    <w:rsid w:val="00537C2B"/>
    <w:rsid w:val="00546B2A"/>
    <w:rsid w:val="00550483"/>
    <w:rsid w:val="005517CC"/>
    <w:rsid w:val="0055231E"/>
    <w:rsid w:val="00554354"/>
    <w:rsid w:val="00554778"/>
    <w:rsid w:val="00563467"/>
    <w:rsid w:val="005639ED"/>
    <w:rsid w:val="00565FF0"/>
    <w:rsid w:val="005728E3"/>
    <w:rsid w:val="00574E6D"/>
    <w:rsid w:val="005751AA"/>
    <w:rsid w:val="005775C9"/>
    <w:rsid w:val="005838A8"/>
    <w:rsid w:val="00583B0B"/>
    <w:rsid w:val="00584264"/>
    <w:rsid w:val="0058528C"/>
    <w:rsid w:val="005852F0"/>
    <w:rsid w:val="0059109D"/>
    <w:rsid w:val="005914E6"/>
    <w:rsid w:val="00591A4C"/>
    <w:rsid w:val="005959AA"/>
    <w:rsid w:val="005B17F3"/>
    <w:rsid w:val="005B2D39"/>
    <w:rsid w:val="005B4FFD"/>
    <w:rsid w:val="005C6AC2"/>
    <w:rsid w:val="005D017B"/>
    <w:rsid w:val="005D5632"/>
    <w:rsid w:val="005D59A9"/>
    <w:rsid w:val="005D72AF"/>
    <w:rsid w:val="005E3501"/>
    <w:rsid w:val="005E3A2B"/>
    <w:rsid w:val="005F2B3E"/>
    <w:rsid w:val="005F2CD1"/>
    <w:rsid w:val="005F3C6C"/>
    <w:rsid w:val="005F686D"/>
    <w:rsid w:val="005F6933"/>
    <w:rsid w:val="00601722"/>
    <w:rsid w:val="006021F0"/>
    <w:rsid w:val="006026E1"/>
    <w:rsid w:val="006100AC"/>
    <w:rsid w:val="00611322"/>
    <w:rsid w:val="00612ABB"/>
    <w:rsid w:val="006131AB"/>
    <w:rsid w:val="006133BA"/>
    <w:rsid w:val="00613528"/>
    <w:rsid w:val="0061542C"/>
    <w:rsid w:val="006202EC"/>
    <w:rsid w:val="00626969"/>
    <w:rsid w:val="00626E7F"/>
    <w:rsid w:val="00630E3A"/>
    <w:rsid w:val="00633344"/>
    <w:rsid w:val="00634408"/>
    <w:rsid w:val="00637222"/>
    <w:rsid w:val="00643B33"/>
    <w:rsid w:val="00647545"/>
    <w:rsid w:val="0065719C"/>
    <w:rsid w:val="0065759E"/>
    <w:rsid w:val="0066410D"/>
    <w:rsid w:val="00671418"/>
    <w:rsid w:val="006728B6"/>
    <w:rsid w:val="00675735"/>
    <w:rsid w:val="00680191"/>
    <w:rsid w:val="00680BAD"/>
    <w:rsid w:val="00681547"/>
    <w:rsid w:val="00684146"/>
    <w:rsid w:val="00685AA6"/>
    <w:rsid w:val="0068606A"/>
    <w:rsid w:val="006875A6"/>
    <w:rsid w:val="0068766D"/>
    <w:rsid w:val="00687A59"/>
    <w:rsid w:val="006909AB"/>
    <w:rsid w:val="006959D6"/>
    <w:rsid w:val="00695FD9"/>
    <w:rsid w:val="006977F7"/>
    <w:rsid w:val="006A165E"/>
    <w:rsid w:val="006A326C"/>
    <w:rsid w:val="006A6966"/>
    <w:rsid w:val="006A6AD0"/>
    <w:rsid w:val="006A6CE7"/>
    <w:rsid w:val="006B0A03"/>
    <w:rsid w:val="006B1A0C"/>
    <w:rsid w:val="006C43B2"/>
    <w:rsid w:val="006D40A0"/>
    <w:rsid w:val="006D453E"/>
    <w:rsid w:val="006D4F99"/>
    <w:rsid w:val="006D65FD"/>
    <w:rsid w:val="006E1F2C"/>
    <w:rsid w:val="006E3AAA"/>
    <w:rsid w:val="006E3CE4"/>
    <w:rsid w:val="006F3293"/>
    <w:rsid w:val="006F59A1"/>
    <w:rsid w:val="007024A7"/>
    <w:rsid w:val="0070344B"/>
    <w:rsid w:val="007048CC"/>
    <w:rsid w:val="00705295"/>
    <w:rsid w:val="0070587D"/>
    <w:rsid w:val="00706495"/>
    <w:rsid w:val="00707B22"/>
    <w:rsid w:val="007104B6"/>
    <w:rsid w:val="00712202"/>
    <w:rsid w:val="00712A80"/>
    <w:rsid w:val="007134AA"/>
    <w:rsid w:val="007202C8"/>
    <w:rsid w:val="007247FA"/>
    <w:rsid w:val="00725182"/>
    <w:rsid w:val="00725284"/>
    <w:rsid w:val="0073312B"/>
    <w:rsid w:val="00733E33"/>
    <w:rsid w:val="00735FE0"/>
    <w:rsid w:val="00741CE9"/>
    <w:rsid w:val="00743B54"/>
    <w:rsid w:val="007443EF"/>
    <w:rsid w:val="00751842"/>
    <w:rsid w:val="00752BDD"/>
    <w:rsid w:val="00754189"/>
    <w:rsid w:val="00754F5E"/>
    <w:rsid w:val="007571CF"/>
    <w:rsid w:val="0075757F"/>
    <w:rsid w:val="007615F0"/>
    <w:rsid w:val="007632E3"/>
    <w:rsid w:val="00764989"/>
    <w:rsid w:val="007660B9"/>
    <w:rsid w:val="00780D59"/>
    <w:rsid w:val="0078139F"/>
    <w:rsid w:val="00790B55"/>
    <w:rsid w:val="0079404E"/>
    <w:rsid w:val="007A7223"/>
    <w:rsid w:val="007B2242"/>
    <w:rsid w:val="007B48E5"/>
    <w:rsid w:val="007B6232"/>
    <w:rsid w:val="007C0726"/>
    <w:rsid w:val="007C23DE"/>
    <w:rsid w:val="007C4531"/>
    <w:rsid w:val="007C54C2"/>
    <w:rsid w:val="007D2058"/>
    <w:rsid w:val="007D2CB7"/>
    <w:rsid w:val="007D402E"/>
    <w:rsid w:val="007D48DF"/>
    <w:rsid w:val="007D512A"/>
    <w:rsid w:val="007E11E5"/>
    <w:rsid w:val="007E2026"/>
    <w:rsid w:val="007F5E97"/>
    <w:rsid w:val="00800936"/>
    <w:rsid w:val="00801F0B"/>
    <w:rsid w:val="00802319"/>
    <w:rsid w:val="0080278E"/>
    <w:rsid w:val="00806A34"/>
    <w:rsid w:val="00806D9B"/>
    <w:rsid w:val="00806FF8"/>
    <w:rsid w:val="0081416B"/>
    <w:rsid w:val="0081446F"/>
    <w:rsid w:val="0081584D"/>
    <w:rsid w:val="00817D48"/>
    <w:rsid w:val="00821303"/>
    <w:rsid w:val="00822C1A"/>
    <w:rsid w:val="00827061"/>
    <w:rsid w:val="0082799A"/>
    <w:rsid w:val="00830CDC"/>
    <w:rsid w:val="0083140D"/>
    <w:rsid w:val="00832734"/>
    <w:rsid w:val="008330C3"/>
    <w:rsid w:val="00833B6A"/>
    <w:rsid w:val="00834FFC"/>
    <w:rsid w:val="0083552A"/>
    <w:rsid w:val="00836C69"/>
    <w:rsid w:val="00840299"/>
    <w:rsid w:val="0084056A"/>
    <w:rsid w:val="008415AD"/>
    <w:rsid w:val="00841A0C"/>
    <w:rsid w:val="008468B8"/>
    <w:rsid w:val="008563B8"/>
    <w:rsid w:val="00857036"/>
    <w:rsid w:val="008668E9"/>
    <w:rsid w:val="00866B46"/>
    <w:rsid w:val="008676A6"/>
    <w:rsid w:val="00871E55"/>
    <w:rsid w:val="0087293A"/>
    <w:rsid w:val="00875028"/>
    <w:rsid w:val="0087536C"/>
    <w:rsid w:val="008753DE"/>
    <w:rsid w:val="008817E4"/>
    <w:rsid w:val="00881C45"/>
    <w:rsid w:val="00882A0C"/>
    <w:rsid w:val="008832D1"/>
    <w:rsid w:val="00883389"/>
    <w:rsid w:val="00884B1C"/>
    <w:rsid w:val="008864DA"/>
    <w:rsid w:val="00886E68"/>
    <w:rsid w:val="00887524"/>
    <w:rsid w:val="008910BB"/>
    <w:rsid w:val="008922F5"/>
    <w:rsid w:val="0089514B"/>
    <w:rsid w:val="00895212"/>
    <w:rsid w:val="008969B3"/>
    <w:rsid w:val="008A1B78"/>
    <w:rsid w:val="008A2B27"/>
    <w:rsid w:val="008A3934"/>
    <w:rsid w:val="008A5B19"/>
    <w:rsid w:val="008A5CBC"/>
    <w:rsid w:val="008A6B86"/>
    <w:rsid w:val="008B1A4B"/>
    <w:rsid w:val="008B3CB0"/>
    <w:rsid w:val="008B6929"/>
    <w:rsid w:val="008B6A50"/>
    <w:rsid w:val="008B7522"/>
    <w:rsid w:val="008C3392"/>
    <w:rsid w:val="008C6183"/>
    <w:rsid w:val="008D4E00"/>
    <w:rsid w:val="008D4E4E"/>
    <w:rsid w:val="008D7A79"/>
    <w:rsid w:val="008D7FF9"/>
    <w:rsid w:val="008E3AA5"/>
    <w:rsid w:val="008E3C2F"/>
    <w:rsid w:val="008E42D9"/>
    <w:rsid w:val="008E5587"/>
    <w:rsid w:val="008E66ED"/>
    <w:rsid w:val="008F0193"/>
    <w:rsid w:val="008F13DB"/>
    <w:rsid w:val="008F17D3"/>
    <w:rsid w:val="008F32BE"/>
    <w:rsid w:val="008F33BD"/>
    <w:rsid w:val="008F401F"/>
    <w:rsid w:val="008F6E0F"/>
    <w:rsid w:val="008F6E50"/>
    <w:rsid w:val="0090218A"/>
    <w:rsid w:val="00904290"/>
    <w:rsid w:val="00906717"/>
    <w:rsid w:val="00907FAA"/>
    <w:rsid w:val="0091150A"/>
    <w:rsid w:val="00912CE4"/>
    <w:rsid w:val="00914430"/>
    <w:rsid w:val="009152CB"/>
    <w:rsid w:val="00915300"/>
    <w:rsid w:val="00915DA6"/>
    <w:rsid w:val="00915DE5"/>
    <w:rsid w:val="00920181"/>
    <w:rsid w:val="00921205"/>
    <w:rsid w:val="00927E2B"/>
    <w:rsid w:val="009315FC"/>
    <w:rsid w:val="0093246F"/>
    <w:rsid w:val="0093378E"/>
    <w:rsid w:val="00933F8F"/>
    <w:rsid w:val="00934706"/>
    <w:rsid w:val="00935D32"/>
    <w:rsid w:val="00942D7F"/>
    <w:rsid w:val="00951A67"/>
    <w:rsid w:val="0095382A"/>
    <w:rsid w:val="00953FEE"/>
    <w:rsid w:val="009570A1"/>
    <w:rsid w:val="009641D3"/>
    <w:rsid w:val="009646A2"/>
    <w:rsid w:val="00967410"/>
    <w:rsid w:val="009706DB"/>
    <w:rsid w:val="00970AC4"/>
    <w:rsid w:val="009710F8"/>
    <w:rsid w:val="0098208A"/>
    <w:rsid w:val="0098396C"/>
    <w:rsid w:val="009931B9"/>
    <w:rsid w:val="00994A9C"/>
    <w:rsid w:val="0099507B"/>
    <w:rsid w:val="00996EE6"/>
    <w:rsid w:val="009A082A"/>
    <w:rsid w:val="009A3168"/>
    <w:rsid w:val="009A60F9"/>
    <w:rsid w:val="009A6186"/>
    <w:rsid w:val="009A6DCD"/>
    <w:rsid w:val="009B1E1B"/>
    <w:rsid w:val="009B2D2E"/>
    <w:rsid w:val="009B34CA"/>
    <w:rsid w:val="009B3528"/>
    <w:rsid w:val="009B67D0"/>
    <w:rsid w:val="009B7DC7"/>
    <w:rsid w:val="009C2382"/>
    <w:rsid w:val="009C3571"/>
    <w:rsid w:val="009C3EC4"/>
    <w:rsid w:val="009C47D8"/>
    <w:rsid w:val="009C4A34"/>
    <w:rsid w:val="009C6789"/>
    <w:rsid w:val="009C6A62"/>
    <w:rsid w:val="009C7D94"/>
    <w:rsid w:val="009D04D1"/>
    <w:rsid w:val="009D16DE"/>
    <w:rsid w:val="009D4049"/>
    <w:rsid w:val="009D5657"/>
    <w:rsid w:val="009D59BC"/>
    <w:rsid w:val="009D5C02"/>
    <w:rsid w:val="009E2C8F"/>
    <w:rsid w:val="009E3E43"/>
    <w:rsid w:val="009E44EB"/>
    <w:rsid w:val="009E63E4"/>
    <w:rsid w:val="009E673C"/>
    <w:rsid w:val="009F005F"/>
    <w:rsid w:val="009F15BA"/>
    <w:rsid w:val="009F6D1C"/>
    <w:rsid w:val="009F7D27"/>
    <w:rsid w:val="00A00957"/>
    <w:rsid w:val="00A02110"/>
    <w:rsid w:val="00A0213E"/>
    <w:rsid w:val="00A0332C"/>
    <w:rsid w:val="00A0557C"/>
    <w:rsid w:val="00A06365"/>
    <w:rsid w:val="00A06400"/>
    <w:rsid w:val="00A1078B"/>
    <w:rsid w:val="00A10EF2"/>
    <w:rsid w:val="00A13DE0"/>
    <w:rsid w:val="00A153BB"/>
    <w:rsid w:val="00A20532"/>
    <w:rsid w:val="00A22C7C"/>
    <w:rsid w:val="00A234FE"/>
    <w:rsid w:val="00A25B6F"/>
    <w:rsid w:val="00A26082"/>
    <w:rsid w:val="00A27C87"/>
    <w:rsid w:val="00A3278A"/>
    <w:rsid w:val="00A337FE"/>
    <w:rsid w:val="00A339EB"/>
    <w:rsid w:val="00A352C6"/>
    <w:rsid w:val="00A402EB"/>
    <w:rsid w:val="00A40B7E"/>
    <w:rsid w:val="00A413B9"/>
    <w:rsid w:val="00A43CFF"/>
    <w:rsid w:val="00A46E4C"/>
    <w:rsid w:val="00A471BE"/>
    <w:rsid w:val="00A521F1"/>
    <w:rsid w:val="00A525DE"/>
    <w:rsid w:val="00A52814"/>
    <w:rsid w:val="00A54232"/>
    <w:rsid w:val="00A54F51"/>
    <w:rsid w:val="00A60BA3"/>
    <w:rsid w:val="00A61C5D"/>
    <w:rsid w:val="00A66CC4"/>
    <w:rsid w:val="00A75C15"/>
    <w:rsid w:val="00A83A85"/>
    <w:rsid w:val="00A87A3C"/>
    <w:rsid w:val="00A90DD9"/>
    <w:rsid w:val="00A91AAF"/>
    <w:rsid w:val="00A92990"/>
    <w:rsid w:val="00A95572"/>
    <w:rsid w:val="00A9597F"/>
    <w:rsid w:val="00A96860"/>
    <w:rsid w:val="00A97480"/>
    <w:rsid w:val="00AA0296"/>
    <w:rsid w:val="00AA0FE4"/>
    <w:rsid w:val="00AA144F"/>
    <w:rsid w:val="00AA1AFD"/>
    <w:rsid w:val="00AA3CC1"/>
    <w:rsid w:val="00AA4F0E"/>
    <w:rsid w:val="00AA5CAC"/>
    <w:rsid w:val="00AA675E"/>
    <w:rsid w:val="00AB32BA"/>
    <w:rsid w:val="00AB344B"/>
    <w:rsid w:val="00AB71A1"/>
    <w:rsid w:val="00AB788D"/>
    <w:rsid w:val="00AC0F30"/>
    <w:rsid w:val="00AC225C"/>
    <w:rsid w:val="00AC3AFF"/>
    <w:rsid w:val="00AC4586"/>
    <w:rsid w:val="00AD31FC"/>
    <w:rsid w:val="00AD5B71"/>
    <w:rsid w:val="00AD6688"/>
    <w:rsid w:val="00AD6DE2"/>
    <w:rsid w:val="00AE0E23"/>
    <w:rsid w:val="00AE164B"/>
    <w:rsid w:val="00AE1BA4"/>
    <w:rsid w:val="00AE3EAF"/>
    <w:rsid w:val="00AE470F"/>
    <w:rsid w:val="00AE4B59"/>
    <w:rsid w:val="00AE50F9"/>
    <w:rsid w:val="00AF2785"/>
    <w:rsid w:val="00AF32E0"/>
    <w:rsid w:val="00AF6183"/>
    <w:rsid w:val="00B03B6C"/>
    <w:rsid w:val="00B03C8D"/>
    <w:rsid w:val="00B07A10"/>
    <w:rsid w:val="00B10087"/>
    <w:rsid w:val="00B10946"/>
    <w:rsid w:val="00B1396F"/>
    <w:rsid w:val="00B14005"/>
    <w:rsid w:val="00B15B79"/>
    <w:rsid w:val="00B163D0"/>
    <w:rsid w:val="00B2086F"/>
    <w:rsid w:val="00B231C4"/>
    <w:rsid w:val="00B23F83"/>
    <w:rsid w:val="00B269E3"/>
    <w:rsid w:val="00B333A0"/>
    <w:rsid w:val="00B34C25"/>
    <w:rsid w:val="00B350B7"/>
    <w:rsid w:val="00B40ECF"/>
    <w:rsid w:val="00B45365"/>
    <w:rsid w:val="00B51038"/>
    <w:rsid w:val="00B5219D"/>
    <w:rsid w:val="00B523A2"/>
    <w:rsid w:val="00B67905"/>
    <w:rsid w:val="00B70309"/>
    <w:rsid w:val="00B76DB7"/>
    <w:rsid w:val="00B83516"/>
    <w:rsid w:val="00B8363D"/>
    <w:rsid w:val="00B847F7"/>
    <w:rsid w:val="00B91F65"/>
    <w:rsid w:val="00B952F2"/>
    <w:rsid w:val="00B95AE1"/>
    <w:rsid w:val="00B96366"/>
    <w:rsid w:val="00B97B12"/>
    <w:rsid w:val="00B97C82"/>
    <w:rsid w:val="00BA008E"/>
    <w:rsid w:val="00BA0752"/>
    <w:rsid w:val="00BA0BDE"/>
    <w:rsid w:val="00BA29F8"/>
    <w:rsid w:val="00BA6C96"/>
    <w:rsid w:val="00BA79B5"/>
    <w:rsid w:val="00BB106B"/>
    <w:rsid w:val="00BB3B30"/>
    <w:rsid w:val="00BB3E4F"/>
    <w:rsid w:val="00BB58D7"/>
    <w:rsid w:val="00BB5AFF"/>
    <w:rsid w:val="00BC404C"/>
    <w:rsid w:val="00BC472B"/>
    <w:rsid w:val="00BC781D"/>
    <w:rsid w:val="00BD03B0"/>
    <w:rsid w:val="00BD4B12"/>
    <w:rsid w:val="00BD4EEE"/>
    <w:rsid w:val="00BE0CB3"/>
    <w:rsid w:val="00BE0F70"/>
    <w:rsid w:val="00BE1315"/>
    <w:rsid w:val="00BE2737"/>
    <w:rsid w:val="00BE3C58"/>
    <w:rsid w:val="00BE4F63"/>
    <w:rsid w:val="00BE6316"/>
    <w:rsid w:val="00BE673B"/>
    <w:rsid w:val="00BE7DD8"/>
    <w:rsid w:val="00BF010A"/>
    <w:rsid w:val="00BF1112"/>
    <w:rsid w:val="00BF1953"/>
    <w:rsid w:val="00BF6FBA"/>
    <w:rsid w:val="00BF783D"/>
    <w:rsid w:val="00C006B6"/>
    <w:rsid w:val="00C00AE4"/>
    <w:rsid w:val="00C01B45"/>
    <w:rsid w:val="00C030DD"/>
    <w:rsid w:val="00C1064F"/>
    <w:rsid w:val="00C1253E"/>
    <w:rsid w:val="00C12810"/>
    <w:rsid w:val="00C128EC"/>
    <w:rsid w:val="00C12AC8"/>
    <w:rsid w:val="00C134E5"/>
    <w:rsid w:val="00C16523"/>
    <w:rsid w:val="00C24FD7"/>
    <w:rsid w:val="00C25F1F"/>
    <w:rsid w:val="00C26629"/>
    <w:rsid w:val="00C27F05"/>
    <w:rsid w:val="00C34720"/>
    <w:rsid w:val="00C41EC0"/>
    <w:rsid w:val="00C43066"/>
    <w:rsid w:val="00C44363"/>
    <w:rsid w:val="00C44368"/>
    <w:rsid w:val="00C501B0"/>
    <w:rsid w:val="00C54041"/>
    <w:rsid w:val="00C571F1"/>
    <w:rsid w:val="00C57916"/>
    <w:rsid w:val="00C62AC9"/>
    <w:rsid w:val="00C62FB8"/>
    <w:rsid w:val="00C66F41"/>
    <w:rsid w:val="00C67EC9"/>
    <w:rsid w:val="00C70BE9"/>
    <w:rsid w:val="00C7102F"/>
    <w:rsid w:val="00C7184C"/>
    <w:rsid w:val="00C742AF"/>
    <w:rsid w:val="00C75E7A"/>
    <w:rsid w:val="00C81140"/>
    <w:rsid w:val="00C858F1"/>
    <w:rsid w:val="00C85ADC"/>
    <w:rsid w:val="00C8673E"/>
    <w:rsid w:val="00C86D45"/>
    <w:rsid w:val="00C91D71"/>
    <w:rsid w:val="00C9234F"/>
    <w:rsid w:val="00CA03B5"/>
    <w:rsid w:val="00CA068B"/>
    <w:rsid w:val="00CA279D"/>
    <w:rsid w:val="00CA3EF9"/>
    <w:rsid w:val="00CB000F"/>
    <w:rsid w:val="00CB10B4"/>
    <w:rsid w:val="00CB13E5"/>
    <w:rsid w:val="00CB1E8C"/>
    <w:rsid w:val="00CB5E7F"/>
    <w:rsid w:val="00CB658D"/>
    <w:rsid w:val="00CD1F01"/>
    <w:rsid w:val="00CE3877"/>
    <w:rsid w:val="00CE51D9"/>
    <w:rsid w:val="00CE52A8"/>
    <w:rsid w:val="00CE5B8C"/>
    <w:rsid w:val="00CE6907"/>
    <w:rsid w:val="00CE69E9"/>
    <w:rsid w:val="00CF0C1C"/>
    <w:rsid w:val="00CF2007"/>
    <w:rsid w:val="00CF206D"/>
    <w:rsid w:val="00CF2BA1"/>
    <w:rsid w:val="00CF69D7"/>
    <w:rsid w:val="00CF79B1"/>
    <w:rsid w:val="00CF7E37"/>
    <w:rsid w:val="00D01106"/>
    <w:rsid w:val="00D012B1"/>
    <w:rsid w:val="00D035F4"/>
    <w:rsid w:val="00D043E6"/>
    <w:rsid w:val="00D05877"/>
    <w:rsid w:val="00D10E74"/>
    <w:rsid w:val="00D14260"/>
    <w:rsid w:val="00D17B3E"/>
    <w:rsid w:val="00D22DDC"/>
    <w:rsid w:val="00D24231"/>
    <w:rsid w:val="00D346C6"/>
    <w:rsid w:val="00D40928"/>
    <w:rsid w:val="00D42DA8"/>
    <w:rsid w:val="00D439BA"/>
    <w:rsid w:val="00D43A55"/>
    <w:rsid w:val="00D4529A"/>
    <w:rsid w:val="00D462D7"/>
    <w:rsid w:val="00D46A74"/>
    <w:rsid w:val="00D512E1"/>
    <w:rsid w:val="00D528A1"/>
    <w:rsid w:val="00D52BBB"/>
    <w:rsid w:val="00D54BAF"/>
    <w:rsid w:val="00D64697"/>
    <w:rsid w:val="00D6480E"/>
    <w:rsid w:val="00D67552"/>
    <w:rsid w:val="00D67C4F"/>
    <w:rsid w:val="00D7082B"/>
    <w:rsid w:val="00D75900"/>
    <w:rsid w:val="00D76055"/>
    <w:rsid w:val="00D76DA2"/>
    <w:rsid w:val="00D85361"/>
    <w:rsid w:val="00D853C9"/>
    <w:rsid w:val="00D863D0"/>
    <w:rsid w:val="00D912AB"/>
    <w:rsid w:val="00D9407C"/>
    <w:rsid w:val="00D94806"/>
    <w:rsid w:val="00DA0293"/>
    <w:rsid w:val="00DA2B54"/>
    <w:rsid w:val="00DA2C3B"/>
    <w:rsid w:val="00DA363F"/>
    <w:rsid w:val="00DA5AD1"/>
    <w:rsid w:val="00DA7AFC"/>
    <w:rsid w:val="00DB1A84"/>
    <w:rsid w:val="00DB3F0B"/>
    <w:rsid w:val="00DB4B39"/>
    <w:rsid w:val="00DC0210"/>
    <w:rsid w:val="00DC07A5"/>
    <w:rsid w:val="00DC1D0D"/>
    <w:rsid w:val="00DC3118"/>
    <w:rsid w:val="00DC4AC0"/>
    <w:rsid w:val="00DC5EC1"/>
    <w:rsid w:val="00DC7AB7"/>
    <w:rsid w:val="00DD1482"/>
    <w:rsid w:val="00DD1B54"/>
    <w:rsid w:val="00DD2628"/>
    <w:rsid w:val="00DD28CB"/>
    <w:rsid w:val="00DE0151"/>
    <w:rsid w:val="00DE2959"/>
    <w:rsid w:val="00DE2A89"/>
    <w:rsid w:val="00DE2B5D"/>
    <w:rsid w:val="00DE379E"/>
    <w:rsid w:val="00DE40C0"/>
    <w:rsid w:val="00DF0FB7"/>
    <w:rsid w:val="00DF1477"/>
    <w:rsid w:val="00DF32C3"/>
    <w:rsid w:val="00DF47B2"/>
    <w:rsid w:val="00DF5B66"/>
    <w:rsid w:val="00DF6F51"/>
    <w:rsid w:val="00E016A0"/>
    <w:rsid w:val="00E02A6D"/>
    <w:rsid w:val="00E06B75"/>
    <w:rsid w:val="00E0775D"/>
    <w:rsid w:val="00E17B96"/>
    <w:rsid w:val="00E2247E"/>
    <w:rsid w:val="00E226A4"/>
    <w:rsid w:val="00E2272A"/>
    <w:rsid w:val="00E26F5D"/>
    <w:rsid w:val="00E27C06"/>
    <w:rsid w:val="00E31599"/>
    <w:rsid w:val="00E353CD"/>
    <w:rsid w:val="00E3736C"/>
    <w:rsid w:val="00E41DEA"/>
    <w:rsid w:val="00E42AFB"/>
    <w:rsid w:val="00E47D6F"/>
    <w:rsid w:val="00E5062F"/>
    <w:rsid w:val="00E53DF4"/>
    <w:rsid w:val="00E60913"/>
    <w:rsid w:val="00E618E9"/>
    <w:rsid w:val="00E6279C"/>
    <w:rsid w:val="00E631B5"/>
    <w:rsid w:val="00E64A71"/>
    <w:rsid w:val="00E65980"/>
    <w:rsid w:val="00E74422"/>
    <w:rsid w:val="00E771C6"/>
    <w:rsid w:val="00E80609"/>
    <w:rsid w:val="00E8134C"/>
    <w:rsid w:val="00E84730"/>
    <w:rsid w:val="00E9062F"/>
    <w:rsid w:val="00E937C3"/>
    <w:rsid w:val="00E93B2F"/>
    <w:rsid w:val="00E93BD6"/>
    <w:rsid w:val="00E96EF1"/>
    <w:rsid w:val="00E9782B"/>
    <w:rsid w:val="00EA20FD"/>
    <w:rsid w:val="00EA50C3"/>
    <w:rsid w:val="00EB0427"/>
    <w:rsid w:val="00EB1BE2"/>
    <w:rsid w:val="00EB33C9"/>
    <w:rsid w:val="00EC099B"/>
    <w:rsid w:val="00EC0C3C"/>
    <w:rsid w:val="00EC113E"/>
    <w:rsid w:val="00EC14A0"/>
    <w:rsid w:val="00EC20CF"/>
    <w:rsid w:val="00EC299E"/>
    <w:rsid w:val="00EC2D0A"/>
    <w:rsid w:val="00EC43B2"/>
    <w:rsid w:val="00EC726B"/>
    <w:rsid w:val="00ED0F9A"/>
    <w:rsid w:val="00ED1511"/>
    <w:rsid w:val="00ED1876"/>
    <w:rsid w:val="00ED1FAE"/>
    <w:rsid w:val="00ED6CAF"/>
    <w:rsid w:val="00EE0377"/>
    <w:rsid w:val="00EE27A4"/>
    <w:rsid w:val="00EE2D77"/>
    <w:rsid w:val="00EE3103"/>
    <w:rsid w:val="00EE50BF"/>
    <w:rsid w:val="00EE5AEB"/>
    <w:rsid w:val="00EE5BF0"/>
    <w:rsid w:val="00EF0E1E"/>
    <w:rsid w:val="00EF7842"/>
    <w:rsid w:val="00F02CFA"/>
    <w:rsid w:val="00F03803"/>
    <w:rsid w:val="00F0466A"/>
    <w:rsid w:val="00F04D58"/>
    <w:rsid w:val="00F0658E"/>
    <w:rsid w:val="00F1231D"/>
    <w:rsid w:val="00F12446"/>
    <w:rsid w:val="00F157D0"/>
    <w:rsid w:val="00F15FEF"/>
    <w:rsid w:val="00F16C98"/>
    <w:rsid w:val="00F201B1"/>
    <w:rsid w:val="00F205D2"/>
    <w:rsid w:val="00F2105C"/>
    <w:rsid w:val="00F21CB9"/>
    <w:rsid w:val="00F22E7F"/>
    <w:rsid w:val="00F30291"/>
    <w:rsid w:val="00F30B97"/>
    <w:rsid w:val="00F325A7"/>
    <w:rsid w:val="00F32873"/>
    <w:rsid w:val="00F34698"/>
    <w:rsid w:val="00F36D28"/>
    <w:rsid w:val="00F37933"/>
    <w:rsid w:val="00F37D07"/>
    <w:rsid w:val="00F41542"/>
    <w:rsid w:val="00F4155A"/>
    <w:rsid w:val="00F42B62"/>
    <w:rsid w:val="00F43B5A"/>
    <w:rsid w:val="00F44F94"/>
    <w:rsid w:val="00F45C62"/>
    <w:rsid w:val="00F475BC"/>
    <w:rsid w:val="00F52C1A"/>
    <w:rsid w:val="00F579AA"/>
    <w:rsid w:val="00F61CCB"/>
    <w:rsid w:val="00F639FA"/>
    <w:rsid w:val="00F67535"/>
    <w:rsid w:val="00F744E4"/>
    <w:rsid w:val="00F7460B"/>
    <w:rsid w:val="00F74DED"/>
    <w:rsid w:val="00F75BCD"/>
    <w:rsid w:val="00F81BF4"/>
    <w:rsid w:val="00F83E39"/>
    <w:rsid w:val="00F86E0D"/>
    <w:rsid w:val="00FA04EA"/>
    <w:rsid w:val="00FA25E3"/>
    <w:rsid w:val="00FA43DE"/>
    <w:rsid w:val="00FB31DF"/>
    <w:rsid w:val="00FB35EE"/>
    <w:rsid w:val="00FB42FD"/>
    <w:rsid w:val="00FB4825"/>
    <w:rsid w:val="00FB7DD2"/>
    <w:rsid w:val="00FB7DD3"/>
    <w:rsid w:val="00FC1E46"/>
    <w:rsid w:val="00FC30C0"/>
    <w:rsid w:val="00FC58E9"/>
    <w:rsid w:val="00FC5B35"/>
    <w:rsid w:val="00FC5E30"/>
    <w:rsid w:val="00FD036B"/>
    <w:rsid w:val="00FD2EF2"/>
    <w:rsid w:val="00FD4837"/>
    <w:rsid w:val="00FD5B51"/>
    <w:rsid w:val="00FE1EB3"/>
    <w:rsid w:val="00FE2D90"/>
    <w:rsid w:val="00FE4E81"/>
    <w:rsid w:val="00FE692D"/>
    <w:rsid w:val="00FE69D3"/>
    <w:rsid w:val="00FF1390"/>
    <w:rsid w:val="00FF491D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7BD7C"/>
  <w15:chartTrackingRefBased/>
  <w15:docId w15:val="{6FD1967E-DBAA-4030-BA56-85A37E6D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35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35F4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sid w:val="00D035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D035F4"/>
    <w:pPr>
      <w:tabs>
        <w:tab w:val="right" w:pos="8505"/>
      </w:tabs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erChar">
    <w:name w:val="Footer Char"/>
    <w:basedOn w:val="DefaultParagraphFont"/>
    <w:link w:val="Footer"/>
    <w:rsid w:val="00D035F4"/>
    <w:rPr>
      <w:rFonts w:ascii="Calibri" w:eastAsia="Calibri" w:hAnsi="Calibri" w:cs="Times New Roman"/>
      <w:sz w:val="20"/>
    </w:rPr>
  </w:style>
  <w:style w:type="character" w:styleId="PageNumber">
    <w:name w:val="page number"/>
    <w:basedOn w:val="DefaultParagraphFont"/>
    <w:rsid w:val="00D035F4"/>
  </w:style>
  <w:style w:type="paragraph" w:customStyle="1" w:styleId="LDEndLine">
    <w:name w:val="LDEndLine"/>
    <w:basedOn w:val="BodyText"/>
    <w:rsid w:val="00D035F4"/>
    <w:pPr>
      <w:pBdr>
        <w:bottom w:val="single" w:sz="2" w:space="0" w:color="auto"/>
      </w:pBdr>
      <w:spacing w:after="200" w:line="276" w:lineRule="auto"/>
    </w:pPr>
    <w:rPr>
      <w:rFonts w:eastAsia="Calibri"/>
      <w:szCs w:val="24"/>
    </w:rPr>
  </w:style>
  <w:style w:type="paragraph" w:customStyle="1" w:styleId="LDTitle">
    <w:name w:val="LDTitle"/>
    <w:rsid w:val="00D035F4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Bodytext">
    <w:name w:val="LDBody text"/>
    <w:link w:val="LDBodytextChar"/>
    <w:rsid w:val="00D03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Date">
    <w:name w:val="LDDate"/>
    <w:basedOn w:val="LDBodytext"/>
    <w:rsid w:val="00D035F4"/>
    <w:pPr>
      <w:spacing w:before="240"/>
    </w:pPr>
  </w:style>
  <w:style w:type="paragraph" w:customStyle="1" w:styleId="LDP1a">
    <w:name w:val="LDP1(a)"/>
    <w:basedOn w:val="LDClause"/>
    <w:link w:val="LDP1aChar"/>
    <w:rsid w:val="00D035F4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ignatory">
    <w:name w:val="LDSignatory"/>
    <w:basedOn w:val="LDBodytext"/>
    <w:next w:val="LDBodytext"/>
    <w:rsid w:val="00D035F4"/>
    <w:pPr>
      <w:keepNext/>
      <w:spacing w:before="900"/>
    </w:pPr>
  </w:style>
  <w:style w:type="character" w:customStyle="1" w:styleId="LDCitation">
    <w:name w:val="LDCitation"/>
    <w:rsid w:val="00D035F4"/>
    <w:rPr>
      <w:i/>
      <w:iCs/>
    </w:rPr>
  </w:style>
  <w:style w:type="paragraph" w:customStyle="1" w:styleId="LDFooter">
    <w:name w:val="LDFooter"/>
    <w:basedOn w:val="LDBodytext"/>
    <w:rsid w:val="00D035F4"/>
    <w:pPr>
      <w:tabs>
        <w:tab w:val="right" w:pos="8505"/>
      </w:tabs>
    </w:pPr>
    <w:rPr>
      <w:sz w:val="20"/>
    </w:rPr>
  </w:style>
  <w:style w:type="paragraph" w:customStyle="1" w:styleId="LDDescription">
    <w:name w:val="LD Description"/>
    <w:basedOn w:val="LDTitle"/>
    <w:rsid w:val="00D035F4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D035F4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D035F4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"/>
    <w:rsid w:val="00D035F4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CommentText">
    <w:name w:val="annotation text"/>
    <w:basedOn w:val="Normal"/>
    <w:link w:val="CommentTextChar"/>
    <w:rsid w:val="00D035F4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rsid w:val="00D035F4"/>
    <w:rPr>
      <w:rFonts w:ascii="Calibri" w:eastAsia="Calibri" w:hAnsi="Calibri" w:cs="Times New Roman"/>
      <w:sz w:val="20"/>
    </w:rPr>
  </w:style>
  <w:style w:type="paragraph" w:customStyle="1" w:styleId="LDdefinition">
    <w:name w:val="LDdefinition"/>
    <w:basedOn w:val="LDClause"/>
    <w:link w:val="LDdefinitionChar"/>
    <w:rsid w:val="00D035F4"/>
    <w:pPr>
      <w:tabs>
        <w:tab w:val="clear" w:pos="454"/>
        <w:tab w:val="clear" w:pos="737"/>
      </w:tabs>
      <w:ind w:firstLine="0"/>
    </w:pPr>
  </w:style>
  <w:style w:type="paragraph" w:customStyle="1" w:styleId="LDP2i">
    <w:name w:val="LDP2 (i)"/>
    <w:basedOn w:val="LDP1a"/>
    <w:link w:val="LDP2iChar"/>
    <w:rsid w:val="00D035F4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Note">
    <w:name w:val="LDNote"/>
    <w:basedOn w:val="LDClause"/>
    <w:link w:val="LDNoteChar"/>
    <w:rsid w:val="00D035F4"/>
    <w:pPr>
      <w:ind w:firstLine="0"/>
    </w:pPr>
    <w:rPr>
      <w:sz w:val="20"/>
    </w:rPr>
  </w:style>
  <w:style w:type="character" w:styleId="CommentReference">
    <w:name w:val="annotation reference"/>
    <w:semiHidden/>
    <w:rsid w:val="00D035F4"/>
    <w:rPr>
      <w:sz w:val="16"/>
      <w:szCs w:val="16"/>
    </w:rPr>
  </w:style>
  <w:style w:type="character" w:customStyle="1" w:styleId="LDBodytextChar">
    <w:name w:val="LDBody text Char"/>
    <w:link w:val="LDBodytext"/>
    <w:rsid w:val="00D035F4"/>
    <w:rPr>
      <w:rFonts w:ascii="Times New Roman" w:eastAsia="Times New Roman" w:hAnsi="Times New Roman" w:cs="Times New Roman"/>
      <w:sz w:val="24"/>
      <w:szCs w:val="24"/>
    </w:rPr>
  </w:style>
  <w:style w:type="character" w:customStyle="1" w:styleId="LDClauseChar">
    <w:name w:val="LDClause Char"/>
    <w:basedOn w:val="LDBodytextChar"/>
    <w:link w:val="LDClause"/>
    <w:rsid w:val="00D035F4"/>
    <w:rPr>
      <w:rFonts w:ascii="Times New Roman" w:eastAsia="Times New Roman" w:hAnsi="Times New Roman" w:cs="Times New Roman"/>
      <w:sz w:val="24"/>
      <w:szCs w:val="24"/>
    </w:rPr>
  </w:style>
  <w:style w:type="character" w:customStyle="1" w:styleId="LDP1aChar">
    <w:name w:val="LDP1(a) Char"/>
    <w:basedOn w:val="LDClauseChar"/>
    <w:link w:val="LDP1a"/>
    <w:rsid w:val="00D035F4"/>
    <w:rPr>
      <w:rFonts w:ascii="Times New Roman" w:eastAsia="Times New Roman" w:hAnsi="Times New Roman" w:cs="Times New Roman"/>
      <w:sz w:val="24"/>
      <w:szCs w:val="24"/>
    </w:rPr>
  </w:style>
  <w:style w:type="paragraph" w:customStyle="1" w:styleId="LDP1a0">
    <w:name w:val="LDP1 (a)"/>
    <w:basedOn w:val="LDClause"/>
    <w:link w:val="LDP1aChar0"/>
    <w:rsid w:val="00D035F4"/>
    <w:pPr>
      <w:tabs>
        <w:tab w:val="clear" w:pos="737"/>
        <w:tab w:val="left" w:pos="1191"/>
      </w:tabs>
      <w:ind w:left="1190" w:hanging="510"/>
    </w:pPr>
  </w:style>
  <w:style w:type="character" w:customStyle="1" w:styleId="LDdefinitionChar">
    <w:name w:val="LDdefinition Char"/>
    <w:link w:val="LDdefinition"/>
    <w:rsid w:val="00D035F4"/>
    <w:rPr>
      <w:rFonts w:ascii="Times New Roman" w:eastAsia="Times New Roman" w:hAnsi="Times New Roman" w:cs="Times New Roman"/>
      <w:sz w:val="24"/>
      <w:szCs w:val="24"/>
    </w:rPr>
  </w:style>
  <w:style w:type="character" w:customStyle="1" w:styleId="LDP1aChar0">
    <w:name w:val="LDP1 (a) Char"/>
    <w:link w:val="LDP1a0"/>
    <w:locked/>
    <w:rsid w:val="00D035F4"/>
    <w:rPr>
      <w:rFonts w:ascii="Times New Roman" w:eastAsia="Times New Roman" w:hAnsi="Times New Roman" w:cs="Times New Roman"/>
      <w:sz w:val="24"/>
      <w:szCs w:val="24"/>
    </w:rPr>
  </w:style>
  <w:style w:type="character" w:customStyle="1" w:styleId="LDP2iChar">
    <w:name w:val="LDP2 (i) Char"/>
    <w:link w:val="LDP2i"/>
    <w:rsid w:val="00D035F4"/>
    <w:rPr>
      <w:rFonts w:ascii="Times New Roman" w:eastAsia="Times New Roman" w:hAnsi="Times New Roman" w:cs="Times New Roman"/>
      <w:sz w:val="24"/>
      <w:szCs w:val="24"/>
    </w:rPr>
  </w:style>
  <w:style w:type="character" w:customStyle="1" w:styleId="LDNoteChar">
    <w:name w:val="LDNote Char"/>
    <w:link w:val="LDNote"/>
    <w:rsid w:val="00D035F4"/>
    <w:rPr>
      <w:rFonts w:ascii="Times New Roman" w:eastAsia="Times New Roman" w:hAnsi="Times New Roman" w:cs="Times New Roman"/>
      <w:sz w:val="20"/>
      <w:szCs w:val="24"/>
    </w:rPr>
  </w:style>
  <w:style w:type="character" w:customStyle="1" w:styleId="LDClauseHeadingChar">
    <w:name w:val="LDClauseHeading Char"/>
    <w:link w:val="LDClauseHeading"/>
    <w:rsid w:val="00D035F4"/>
    <w:rPr>
      <w:rFonts w:ascii="Arial" w:eastAsia="Times New Roman" w:hAnsi="Arial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5F4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5F4"/>
  </w:style>
  <w:style w:type="paragraph" w:styleId="BalloonText">
    <w:name w:val="Balloon Text"/>
    <w:basedOn w:val="Normal"/>
    <w:link w:val="BalloonTextChar"/>
    <w:uiPriority w:val="99"/>
    <w:semiHidden/>
    <w:unhideWhenUsed/>
    <w:rsid w:val="00D035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5F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5F4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5F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DScheduleClause">
    <w:name w:val="LDScheduleClause"/>
    <w:basedOn w:val="LDClause"/>
    <w:rsid w:val="00B23F83"/>
    <w:pPr>
      <w:ind w:left="738" w:hanging="851"/>
    </w:pPr>
  </w:style>
  <w:style w:type="character" w:styleId="Hyperlink">
    <w:name w:val="Hyperlink"/>
    <w:basedOn w:val="DefaultParagraphFont"/>
    <w:unhideWhenUsed/>
    <w:rsid w:val="002E3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4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6E7F"/>
    <w:rPr>
      <w:color w:val="954F72" w:themeColor="followedHyperlink"/>
      <w:u w:val="single"/>
    </w:rPr>
  </w:style>
  <w:style w:type="paragraph" w:customStyle="1" w:styleId="Default">
    <w:name w:val="Default"/>
    <w:rsid w:val="00A83A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02319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6959D6"/>
    <w:rPr>
      <w:i/>
      <w:iCs/>
      <w:color w:val="4472C4" w:themeColor="accent1"/>
    </w:rPr>
  </w:style>
  <w:style w:type="character" w:customStyle="1" w:styleId="cf01">
    <w:name w:val="cf01"/>
    <w:basedOn w:val="DefaultParagraphFont"/>
    <w:rsid w:val="001135B5"/>
    <w:rPr>
      <w:rFonts w:ascii="Segoe UI" w:hAnsi="Segoe UI" w:cs="Segoe UI" w:hint="default"/>
      <w:sz w:val="18"/>
      <w:szCs w:val="18"/>
    </w:rPr>
  </w:style>
  <w:style w:type="paragraph" w:customStyle="1" w:styleId="StyleLDBodytextAllcaps">
    <w:name w:val="Style LDBody text + All caps"/>
    <w:basedOn w:val="LDBodytext"/>
    <w:rsid w:val="001E3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3" ma:contentTypeDescription="Create a new document." ma:contentTypeScope="" ma:versionID="daa707928a8d8d8d66eff672ddcade99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c781eae0016ec8fff8a246a9515b3032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9B6BA-6B1B-4970-8891-65E92BBFF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D99E7-4334-4877-8D9D-3A678B27A1DD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6e66ea9-5730-4944-8dab-9fca3d60fd0b"/>
    <ds:schemaRef ds:uri="f8659690-d3c8-47b5-b3b3-85ad8ced11e2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D5D6C9-D6CE-4A8A-9845-764785F27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B9E7D-BA65-4F6F-9388-936B850A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387</Words>
  <Characters>2089</Characters>
  <Application>Microsoft Office Word</Application>
  <DocSecurity>0</DocSecurity>
  <Lines>72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26/23</vt:lpstr>
    </vt:vector>
  </TitlesOfParts>
  <Company>Civil Aviation Safety Authority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12/24</dc:title>
  <dc:subject>Alternate Means of Compliance with Airworthiness Directive AD/BEECH 36/43 Amdt 4 Approval 2024</dc:subject>
  <dc:creator>Civil Aviation Safety Authority</dc:creator>
  <cp:keywords/>
  <dc:description/>
  <cp:lastModifiedBy>Macleod, Kimmi</cp:lastModifiedBy>
  <cp:revision>30</cp:revision>
  <cp:lastPrinted>2020-12-14T04:54:00Z</cp:lastPrinted>
  <dcterms:created xsi:type="dcterms:W3CDTF">2024-02-08T21:31:00Z</dcterms:created>
  <dcterms:modified xsi:type="dcterms:W3CDTF">2024-03-05T01:32:00Z</dcterms:modified>
  <cp:category>Approvals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