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A532" w14:textId="1581EFA6" w:rsidR="00BD3787" w:rsidRPr="00E80298" w:rsidRDefault="001F07ED" w:rsidP="00FF1C01">
      <w:pPr>
        <w:pStyle w:val="LDBodytext"/>
        <w:spacing w:before="240"/>
        <w:rPr>
          <w:iCs/>
        </w:rPr>
      </w:pPr>
      <w:r w:rsidRPr="00E80298">
        <w:t xml:space="preserve">I, </w:t>
      </w:r>
      <w:r w:rsidR="00C14A85" w:rsidRPr="00E80298">
        <w:t>PHILIPPA JILLIAN SPENCE</w:t>
      </w:r>
      <w:r w:rsidR="00BD3787" w:rsidRPr="00E80298">
        <w:t xml:space="preserve">, Director of Aviation Safety, on behalf of CASA, make this </w:t>
      </w:r>
      <w:r w:rsidR="00B41385" w:rsidRPr="00E80298">
        <w:t>instrument under regulation</w:t>
      </w:r>
      <w:r w:rsidR="00F3261F" w:rsidRPr="00E80298">
        <w:t>s</w:t>
      </w:r>
      <w:r w:rsidR="00B41385" w:rsidRPr="00E80298">
        <w:t xml:space="preserve"> 139.005</w:t>
      </w:r>
      <w:r w:rsidR="00F3261F" w:rsidRPr="00E80298">
        <w:t xml:space="preserve"> and 201.025 </w:t>
      </w:r>
      <w:r w:rsidR="00B41385" w:rsidRPr="00E80298">
        <w:t xml:space="preserve">of the </w:t>
      </w:r>
      <w:r w:rsidR="00B41385" w:rsidRPr="00E80298">
        <w:rPr>
          <w:i/>
        </w:rPr>
        <w:t>Civil Aviation Safety Regulations 1998</w:t>
      </w:r>
      <w:r w:rsidR="00B41385" w:rsidRPr="00E80298">
        <w:t>.</w:t>
      </w:r>
    </w:p>
    <w:p w14:paraId="61ED531E" w14:textId="394D2B27" w:rsidR="00BD3787" w:rsidRPr="00E80298" w:rsidRDefault="00791E53" w:rsidP="00FF1C01">
      <w:pPr>
        <w:pStyle w:val="LDSignatory"/>
        <w:keepNext w:val="0"/>
        <w:spacing w:before="1200"/>
        <w:rPr>
          <w:b/>
        </w:rPr>
      </w:pPr>
      <w:bookmarkStart w:id="0" w:name="_Hlk143610752"/>
      <w:r w:rsidRPr="00065444">
        <w:rPr>
          <w:rFonts w:ascii="Arial" w:hAnsi="Arial" w:cs="Arial"/>
          <w:b/>
        </w:rPr>
        <w:t xml:space="preserve">[Signed </w:t>
      </w:r>
      <w:r>
        <w:rPr>
          <w:rFonts w:ascii="Arial" w:hAnsi="Arial" w:cs="Arial"/>
          <w:b/>
        </w:rPr>
        <w:t>P. Spence</w:t>
      </w:r>
      <w:r w:rsidRPr="00065444">
        <w:rPr>
          <w:rFonts w:ascii="Arial" w:hAnsi="Arial" w:cs="Arial"/>
          <w:b/>
        </w:rPr>
        <w:t>]</w:t>
      </w:r>
      <w:bookmarkEnd w:id="0"/>
    </w:p>
    <w:p w14:paraId="689A8B93" w14:textId="6EDD1BAA" w:rsidR="00BD3787" w:rsidRPr="00E80298" w:rsidRDefault="00C14A85" w:rsidP="00BD3787">
      <w:pPr>
        <w:pStyle w:val="LDBodytext"/>
      </w:pPr>
      <w:r w:rsidRPr="00E80298">
        <w:t>Pip Spence</w:t>
      </w:r>
      <w:r w:rsidR="00BD3787" w:rsidRPr="00E80298">
        <w:br/>
        <w:t>Director of Aviation Safety</w:t>
      </w:r>
    </w:p>
    <w:p w14:paraId="0BE972E7" w14:textId="5BD88047" w:rsidR="00BD3787" w:rsidRPr="00E80298" w:rsidRDefault="00791E53" w:rsidP="00BD3787">
      <w:pPr>
        <w:pStyle w:val="LDDate"/>
        <w:spacing w:before="360"/>
      </w:pPr>
      <w:r>
        <w:t xml:space="preserve">8 </w:t>
      </w:r>
      <w:r w:rsidR="003A7F5D">
        <w:t>February</w:t>
      </w:r>
      <w:r w:rsidR="00DF72ED">
        <w:t xml:space="preserve"> 2024</w:t>
      </w:r>
    </w:p>
    <w:p w14:paraId="76863DDC" w14:textId="379B23FF" w:rsidR="007E3A81" w:rsidRPr="00E80298" w:rsidRDefault="00CD4C4C" w:rsidP="00F06ED4">
      <w:pPr>
        <w:pStyle w:val="LDDescription"/>
        <w:ind w:right="-285"/>
        <w:rPr>
          <w:rFonts w:cs="Arial"/>
        </w:rPr>
      </w:pPr>
      <w:r w:rsidRPr="00E80298">
        <w:rPr>
          <w:rFonts w:cs="Arial"/>
          <w:iCs/>
        </w:rPr>
        <w:t xml:space="preserve">Part </w:t>
      </w:r>
      <w:r w:rsidR="00DF3E97" w:rsidRPr="00E80298">
        <w:rPr>
          <w:rFonts w:cs="Arial"/>
          <w:iCs/>
        </w:rPr>
        <w:t>139</w:t>
      </w:r>
      <w:r w:rsidRPr="00E80298">
        <w:rPr>
          <w:rFonts w:cs="Arial"/>
          <w:iCs/>
        </w:rPr>
        <w:t xml:space="preserve"> </w:t>
      </w:r>
      <w:r w:rsidR="007E3A81" w:rsidRPr="00E80298">
        <w:rPr>
          <w:rFonts w:cs="Arial"/>
          <w:iCs/>
        </w:rPr>
        <w:t xml:space="preserve">Manual of Standards </w:t>
      </w:r>
      <w:r w:rsidR="00233666" w:rsidRPr="00E80298">
        <w:rPr>
          <w:rFonts w:cs="Arial"/>
          <w:iCs/>
        </w:rPr>
        <w:t>(</w:t>
      </w:r>
      <w:r w:rsidR="009023F2" w:rsidRPr="00E80298">
        <w:rPr>
          <w:rFonts w:cs="Arial"/>
          <w:iCs/>
        </w:rPr>
        <w:t xml:space="preserve">Global </w:t>
      </w:r>
      <w:r w:rsidR="00A00AA8" w:rsidRPr="00E80298">
        <w:rPr>
          <w:rFonts w:cs="Arial"/>
          <w:iCs/>
        </w:rPr>
        <w:t>R</w:t>
      </w:r>
      <w:r w:rsidR="009023F2" w:rsidRPr="00E80298">
        <w:rPr>
          <w:rFonts w:cs="Arial"/>
          <w:iCs/>
        </w:rPr>
        <w:t>eporting Format</w:t>
      </w:r>
      <w:r w:rsidR="00C038B1">
        <w:rPr>
          <w:rFonts w:cs="Arial"/>
          <w:iCs/>
        </w:rPr>
        <w:t xml:space="preserve"> and Miscellaneous Amendments</w:t>
      </w:r>
      <w:r w:rsidR="00B53821" w:rsidRPr="00E80298">
        <w:rPr>
          <w:rFonts w:cs="Arial"/>
          <w:iCs/>
        </w:rPr>
        <w:t>)</w:t>
      </w:r>
      <w:r w:rsidR="008E169C" w:rsidRPr="00E80298">
        <w:rPr>
          <w:rFonts w:cs="Arial"/>
          <w:iCs/>
        </w:rPr>
        <w:t xml:space="preserve"> </w:t>
      </w:r>
      <w:r w:rsidR="00D743C9" w:rsidRPr="00E80298">
        <w:rPr>
          <w:rFonts w:cs="Arial"/>
          <w:iCs/>
        </w:rPr>
        <w:t>Instrument</w:t>
      </w:r>
      <w:r w:rsidR="00614FCC">
        <w:rPr>
          <w:rFonts w:cs="Arial"/>
          <w:iCs/>
        </w:rPr>
        <w:t xml:space="preserve"> (No. 1)</w:t>
      </w:r>
      <w:r w:rsidR="000571A9" w:rsidRPr="00E80298">
        <w:rPr>
          <w:rFonts w:cs="Arial"/>
          <w:iCs/>
        </w:rPr>
        <w:t xml:space="preserve"> </w:t>
      </w:r>
      <w:r w:rsidR="007E3A81" w:rsidRPr="00E80298">
        <w:rPr>
          <w:rFonts w:cs="Arial"/>
          <w:iCs/>
        </w:rPr>
        <w:t>20</w:t>
      </w:r>
      <w:r w:rsidR="00B53821" w:rsidRPr="00E80298">
        <w:rPr>
          <w:rFonts w:cs="Arial"/>
          <w:iCs/>
        </w:rPr>
        <w:t>2</w:t>
      </w:r>
      <w:r w:rsidR="00DF72ED">
        <w:rPr>
          <w:rFonts w:cs="Arial"/>
          <w:iCs/>
        </w:rPr>
        <w:t>4</w:t>
      </w:r>
    </w:p>
    <w:p w14:paraId="17002852" w14:textId="77777777" w:rsidR="00694F5D" w:rsidRPr="00E80298" w:rsidRDefault="00694F5D" w:rsidP="003553A6">
      <w:pPr>
        <w:pStyle w:val="LDClauseHeading"/>
        <w:ind w:left="737" w:hanging="737"/>
        <w:rPr>
          <w:rFonts w:ascii="Arial" w:hAnsi="Arial"/>
        </w:rPr>
      </w:pPr>
      <w:r w:rsidRPr="00E80298">
        <w:rPr>
          <w:rFonts w:ascii="Arial" w:hAnsi="Arial"/>
        </w:rPr>
        <w:t>1</w:t>
      </w:r>
      <w:r w:rsidRPr="00E80298">
        <w:rPr>
          <w:rFonts w:ascii="Arial" w:hAnsi="Arial"/>
        </w:rPr>
        <w:tab/>
        <w:t>Name of instrument</w:t>
      </w:r>
    </w:p>
    <w:p w14:paraId="7C178DF4" w14:textId="55C0CB26" w:rsidR="00694F5D" w:rsidRPr="00E80298" w:rsidRDefault="0043409F" w:rsidP="00F53828">
      <w:pPr>
        <w:pStyle w:val="LDClause"/>
        <w:tabs>
          <w:tab w:val="right" w:pos="454"/>
          <w:tab w:val="left" w:pos="737"/>
        </w:tabs>
        <w:spacing w:before="60" w:after="60"/>
        <w:ind w:left="737" w:hanging="1021"/>
      </w:pPr>
      <w:r w:rsidRPr="00E80298">
        <w:tab/>
      </w:r>
      <w:r w:rsidRPr="00E80298">
        <w:tab/>
      </w:r>
      <w:r w:rsidR="00694F5D" w:rsidRPr="00E80298">
        <w:t xml:space="preserve">This instrument is the </w:t>
      </w:r>
      <w:bookmarkStart w:id="1" w:name="OLE_LINK3"/>
      <w:r w:rsidR="00CD4C4C" w:rsidRPr="00E80298">
        <w:rPr>
          <w:i/>
        </w:rPr>
        <w:t xml:space="preserve">Part </w:t>
      </w:r>
      <w:r w:rsidR="004F3B1B" w:rsidRPr="00E80298">
        <w:rPr>
          <w:i/>
        </w:rPr>
        <w:t>1</w:t>
      </w:r>
      <w:r w:rsidR="00A00AA8" w:rsidRPr="00E80298">
        <w:rPr>
          <w:i/>
        </w:rPr>
        <w:t>39</w:t>
      </w:r>
      <w:r w:rsidR="00CD4C4C" w:rsidRPr="00E80298">
        <w:rPr>
          <w:i/>
          <w:iCs/>
        </w:rPr>
        <w:t xml:space="preserve"> </w:t>
      </w:r>
      <w:r w:rsidR="00694F5D" w:rsidRPr="00E80298">
        <w:rPr>
          <w:i/>
        </w:rPr>
        <w:t xml:space="preserve">Manual of Standards </w:t>
      </w:r>
      <w:r w:rsidR="00233666" w:rsidRPr="00E80298">
        <w:rPr>
          <w:i/>
          <w:iCs/>
        </w:rPr>
        <w:t>(</w:t>
      </w:r>
      <w:r w:rsidR="00A00AA8" w:rsidRPr="00E80298">
        <w:rPr>
          <w:i/>
          <w:iCs/>
        </w:rPr>
        <w:t>Global Reporting Format</w:t>
      </w:r>
      <w:r w:rsidR="00831161">
        <w:rPr>
          <w:i/>
          <w:iCs/>
        </w:rPr>
        <w:t xml:space="preserve"> and Miscellaneous Amendments)</w:t>
      </w:r>
      <w:r w:rsidR="00E90832" w:rsidRPr="00E80298">
        <w:rPr>
          <w:i/>
          <w:iCs/>
        </w:rPr>
        <w:t xml:space="preserve"> </w:t>
      </w:r>
      <w:r w:rsidR="00E517E5" w:rsidRPr="00E80298">
        <w:rPr>
          <w:i/>
          <w:iCs/>
        </w:rPr>
        <w:t>Instrument</w:t>
      </w:r>
      <w:r w:rsidR="00614FCC">
        <w:rPr>
          <w:i/>
          <w:iCs/>
        </w:rPr>
        <w:t xml:space="preserve"> (No. 1)</w:t>
      </w:r>
      <w:r w:rsidR="001A2D65" w:rsidRPr="00E80298">
        <w:rPr>
          <w:i/>
          <w:iCs/>
        </w:rPr>
        <w:t xml:space="preserve"> </w:t>
      </w:r>
      <w:r w:rsidR="00E90832" w:rsidRPr="00E80298">
        <w:rPr>
          <w:i/>
          <w:iCs/>
        </w:rPr>
        <w:t>20</w:t>
      </w:r>
      <w:r w:rsidR="00B53821" w:rsidRPr="00E80298">
        <w:rPr>
          <w:i/>
          <w:iCs/>
        </w:rPr>
        <w:t>2</w:t>
      </w:r>
      <w:r w:rsidR="00DF72ED">
        <w:rPr>
          <w:i/>
          <w:iCs/>
        </w:rPr>
        <w:t>4</w:t>
      </w:r>
      <w:bookmarkEnd w:id="1"/>
      <w:r w:rsidR="003E321F" w:rsidRPr="00E80298">
        <w:t>.</w:t>
      </w:r>
    </w:p>
    <w:p w14:paraId="2EADC460" w14:textId="77777777" w:rsidR="00B9426D" w:rsidRPr="00E80298" w:rsidRDefault="00B9426D" w:rsidP="003553A6">
      <w:pPr>
        <w:pStyle w:val="LDClauseHeading"/>
        <w:ind w:left="737" w:hanging="737"/>
        <w:rPr>
          <w:rFonts w:ascii="Arial" w:hAnsi="Arial"/>
        </w:rPr>
      </w:pPr>
      <w:r w:rsidRPr="00E80298">
        <w:rPr>
          <w:rFonts w:ascii="Arial" w:hAnsi="Arial"/>
        </w:rPr>
        <w:t>2</w:t>
      </w:r>
      <w:r w:rsidRPr="00E80298">
        <w:rPr>
          <w:rFonts w:ascii="Arial" w:hAnsi="Arial"/>
        </w:rPr>
        <w:tab/>
        <w:t>Commencement</w:t>
      </w:r>
    </w:p>
    <w:p w14:paraId="18EE6987" w14:textId="13A5DF1C" w:rsidR="00FD5F8B" w:rsidRDefault="0043409F" w:rsidP="00176C7F">
      <w:pPr>
        <w:pStyle w:val="LDClause"/>
        <w:tabs>
          <w:tab w:val="right" w:pos="454"/>
          <w:tab w:val="left" w:pos="737"/>
        </w:tabs>
        <w:spacing w:before="60" w:after="60"/>
        <w:ind w:left="737" w:hanging="1021"/>
        <w:rPr>
          <w:bCs/>
        </w:rPr>
      </w:pPr>
      <w:r w:rsidRPr="00E80298">
        <w:rPr>
          <w:bCs/>
        </w:rPr>
        <w:tab/>
      </w:r>
      <w:r w:rsidR="001722D8">
        <w:rPr>
          <w:bCs/>
        </w:rPr>
        <w:t>(1)</w:t>
      </w:r>
      <w:r w:rsidR="00B9426D" w:rsidRPr="00E80298">
        <w:rPr>
          <w:bCs/>
        </w:rPr>
        <w:tab/>
      </w:r>
      <w:r w:rsidR="0061433C" w:rsidRPr="00E80298">
        <w:rPr>
          <w:bCs/>
        </w:rPr>
        <w:t xml:space="preserve">This instrument </w:t>
      </w:r>
      <w:r w:rsidR="0061433C" w:rsidRPr="002327D0">
        <w:rPr>
          <w:bCs/>
        </w:rPr>
        <w:t>commences on</w:t>
      </w:r>
      <w:r w:rsidR="002D62D1" w:rsidRPr="002327D0">
        <w:rPr>
          <w:bCs/>
        </w:rPr>
        <w:t xml:space="preserve"> </w:t>
      </w:r>
      <w:r w:rsidR="002D62D1" w:rsidRPr="0015055C">
        <w:rPr>
          <w:bCs/>
        </w:rPr>
        <w:t>the day after it is registered</w:t>
      </w:r>
      <w:r w:rsidR="00FD5F8B" w:rsidRPr="0015055C">
        <w:rPr>
          <w:bCs/>
        </w:rPr>
        <w:t>.</w:t>
      </w:r>
    </w:p>
    <w:p w14:paraId="2373A5B5" w14:textId="1178511A" w:rsidR="001722D8" w:rsidRDefault="001722D8" w:rsidP="00176C7F">
      <w:pPr>
        <w:pStyle w:val="LDClause"/>
        <w:tabs>
          <w:tab w:val="right" w:pos="454"/>
          <w:tab w:val="left" w:pos="737"/>
        </w:tabs>
        <w:spacing w:before="60" w:after="60"/>
        <w:ind w:left="737" w:hanging="1021"/>
        <w:rPr>
          <w:bCs/>
        </w:rPr>
      </w:pPr>
      <w:r>
        <w:rPr>
          <w:bCs/>
        </w:rPr>
        <w:tab/>
      </w:r>
      <w:r w:rsidR="00B878B5">
        <w:rPr>
          <w:bCs/>
        </w:rPr>
        <w:t>(2)</w:t>
      </w:r>
      <w:r>
        <w:rPr>
          <w:bCs/>
        </w:rPr>
        <w:tab/>
      </w:r>
      <w:r w:rsidR="00E17831">
        <w:rPr>
          <w:bCs/>
        </w:rPr>
        <w:t>However, t</w:t>
      </w:r>
      <w:r w:rsidR="00B878B5">
        <w:rPr>
          <w:bCs/>
        </w:rPr>
        <w:t>h</w:t>
      </w:r>
      <w:r w:rsidR="00DD1325">
        <w:rPr>
          <w:bCs/>
        </w:rPr>
        <w:t>e amendments under this</w:t>
      </w:r>
      <w:r w:rsidR="00B878B5">
        <w:rPr>
          <w:bCs/>
        </w:rPr>
        <w:t xml:space="preserve"> instrument </w:t>
      </w:r>
      <w:r w:rsidR="00685982">
        <w:rPr>
          <w:bCs/>
        </w:rPr>
        <w:t xml:space="preserve">only </w:t>
      </w:r>
      <w:r w:rsidR="00B878B5">
        <w:rPr>
          <w:bCs/>
        </w:rPr>
        <w:t xml:space="preserve">take effect in accordance </w:t>
      </w:r>
      <w:r w:rsidR="00DD1325">
        <w:rPr>
          <w:bCs/>
        </w:rPr>
        <w:t>w</w:t>
      </w:r>
      <w:r w:rsidR="00B878B5">
        <w:rPr>
          <w:bCs/>
        </w:rPr>
        <w:t>ith section 3.</w:t>
      </w:r>
    </w:p>
    <w:p w14:paraId="6CFFE127" w14:textId="7217EA6C" w:rsidR="004D0AB0" w:rsidRPr="00E80298" w:rsidRDefault="004D0AB0" w:rsidP="004D0AB0">
      <w:pPr>
        <w:pStyle w:val="LDClauseHeading"/>
        <w:ind w:left="737" w:hanging="737"/>
        <w:rPr>
          <w:rFonts w:ascii="Arial" w:hAnsi="Arial"/>
        </w:rPr>
      </w:pPr>
      <w:r>
        <w:rPr>
          <w:rFonts w:ascii="Arial" w:hAnsi="Arial"/>
        </w:rPr>
        <w:t>3</w:t>
      </w:r>
      <w:r w:rsidRPr="00E80298">
        <w:rPr>
          <w:rFonts w:ascii="Arial" w:hAnsi="Arial"/>
        </w:rPr>
        <w:tab/>
      </w:r>
      <w:r w:rsidR="005478D7">
        <w:rPr>
          <w:rFonts w:ascii="Arial" w:hAnsi="Arial"/>
        </w:rPr>
        <w:t>When amendments take effect</w:t>
      </w:r>
    </w:p>
    <w:p w14:paraId="1AAC07D1" w14:textId="3034117D" w:rsidR="004D0AB0" w:rsidRDefault="004D0AB0" w:rsidP="004D0AB0">
      <w:pPr>
        <w:pStyle w:val="LDClause"/>
        <w:tabs>
          <w:tab w:val="right" w:pos="454"/>
          <w:tab w:val="left" w:pos="737"/>
        </w:tabs>
        <w:spacing w:before="60" w:after="60"/>
        <w:ind w:left="737" w:hanging="1021"/>
        <w:rPr>
          <w:bCs/>
        </w:rPr>
      </w:pPr>
      <w:r>
        <w:rPr>
          <w:bCs/>
        </w:rPr>
        <w:tab/>
        <w:t>(</w:t>
      </w:r>
      <w:r w:rsidR="005478D7">
        <w:rPr>
          <w:bCs/>
        </w:rPr>
        <w:t>1</w:t>
      </w:r>
      <w:r>
        <w:rPr>
          <w:bCs/>
        </w:rPr>
        <w:t>)</w:t>
      </w:r>
      <w:r>
        <w:rPr>
          <w:bCs/>
        </w:rPr>
        <w:tab/>
        <w:t>The amendments in Schedule 1 take effect on commencement.</w:t>
      </w:r>
    </w:p>
    <w:p w14:paraId="0847D43D" w14:textId="1AF01140" w:rsidR="00E5593C" w:rsidRDefault="005478D7" w:rsidP="00176C7F">
      <w:pPr>
        <w:pStyle w:val="LDClause"/>
        <w:tabs>
          <w:tab w:val="right" w:pos="454"/>
          <w:tab w:val="left" w:pos="737"/>
        </w:tabs>
        <w:spacing w:before="60" w:after="60"/>
        <w:ind w:left="737" w:hanging="1021"/>
        <w:rPr>
          <w:bCs/>
        </w:rPr>
      </w:pPr>
      <w:r>
        <w:rPr>
          <w:bCs/>
        </w:rPr>
        <w:tab/>
      </w:r>
      <w:r w:rsidR="005F4C5A">
        <w:rPr>
          <w:bCs/>
        </w:rPr>
        <w:t>(2)</w:t>
      </w:r>
      <w:r>
        <w:rPr>
          <w:bCs/>
        </w:rPr>
        <w:tab/>
      </w:r>
      <w:r w:rsidR="000A772C">
        <w:rPr>
          <w:bCs/>
        </w:rPr>
        <w:t xml:space="preserve">For </w:t>
      </w:r>
      <w:r w:rsidR="001B335F">
        <w:rPr>
          <w:bCs/>
        </w:rPr>
        <w:t>the</w:t>
      </w:r>
      <w:r w:rsidR="00633C77">
        <w:rPr>
          <w:bCs/>
        </w:rPr>
        <w:t xml:space="preserve"> operator </w:t>
      </w:r>
      <w:r w:rsidR="0044169E">
        <w:rPr>
          <w:bCs/>
        </w:rPr>
        <w:t xml:space="preserve">of </w:t>
      </w:r>
      <w:r w:rsidR="00BA04DB">
        <w:rPr>
          <w:bCs/>
        </w:rPr>
        <w:t xml:space="preserve">one of </w:t>
      </w:r>
      <w:r w:rsidR="0044169E">
        <w:rPr>
          <w:bCs/>
        </w:rPr>
        <w:t>the following</w:t>
      </w:r>
      <w:r w:rsidR="00FC2B5A">
        <w:rPr>
          <w:bCs/>
        </w:rPr>
        <w:t>:</w:t>
      </w:r>
    </w:p>
    <w:p w14:paraId="1A2DCF7A" w14:textId="62C4AD24" w:rsidR="00B10D03" w:rsidRPr="00B10D03" w:rsidRDefault="00B10D03" w:rsidP="00C35B3D">
      <w:pPr>
        <w:pStyle w:val="LDP1a0"/>
      </w:pPr>
      <w:r>
        <w:t>(a</w:t>
      </w:r>
      <w:r w:rsidR="0044169E">
        <w:t>)</w:t>
      </w:r>
      <w:r w:rsidR="0044169E">
        <w:tab/>
      </w:r>
      <w:r w:rsidR="009B7A02" w:rsidRPr="00B10D03">
        <w:t>a controlled aerodrome</w:t>
      </w:r>
      <w:r w:rsidRPr="00B10D03">
        <w:t>;</w:t>
      </w:r>
    </w:p>
    <w:p w14:paraId="16647CE1" w14:textId="773897F2" w:rsidR="00B10D03" w:rsidRPr="00B10D03" w:rsidRDefault="0044169E" w:rsidP="00C35B3D">
      <w:pPr>
        <w:pStyle w:val="LDP1a0"/>
      </w:pPr>
      <w:r>
        <w:t>(b)</w:t>
      </w:r>
      <w:r>
        <w:tab/>
      </w:r>
      <w:r w:rsidR="009B7A02" w:rsidRPr="00B10D03">
        <w:t>a</w:t>
      </w:r>
      <w:r w:rsidR="009847CD">
        <w:t xml:space="preserve"> certified </w:t>
      </w:r>
      <w:r w:rsidR="009B7A02" w:rsidRPr="00B10D03">
        <w:t xml:space="preserve">aerodrome </w:t>
      </w:r>
      <w:r w:rsidR="001229E7" w:rsidRPr="00B10D03">
        <w:t>where schedule</w:t>
      </w:r>
      <w:r w:rsidR="006315E0" w:rsidRPr="00B10D03">
        <w:t xml:space="preserve">d air transport operations in accordance with </w:t>
      </w:r>
      <w:r w:rsidR="001229E7" w:rsidRPr="00B10D03">
        <w:t>Part 121</w:t>
      </w:r>
      <w:r w:rsidR="006315E0" w:rsidRPr="00B10D03">
        <w:t xml:space="preserve"> of CASR</w:t>
      </w:r>
      <w:r w:rsidR="001229E7" w:rsidRPr="00B10D03">
        <w:t xml:space="preserve"> are conducted</w:t>
      </w:r>
      <w:r w:rsidR="00B10D03" w:rsidRPr="00B10D03">
        <w:t>;</w:t>
      </w:r>
    </w:p>
    <w:p w14:paraId="53BCD5FA" w14:textId="2760A08B" w:rsidR="00381D47" w:rsidRDefault="009F64E3" w:rsidP="000F6F18">
      <w:pPr>
        <w:pStyle w:val="Clause"/>
      </w:pPr>
      <w:r>
        <w:tab/>
      </w:r>
      <w:r>
        <w:tab/>
      </w:r>
      <w:r w:rsidR="001B335F">
        <w:rPr>
          <w:bCs/>
        </w:rPr>
        <w:t>the amendments under Schedule 2 take effect on</w:t>
      </w:r>
      <w:r w:rsidR="001B335F" w:rsidDel="001B335F">
        <w:t xml:space="preserve"> </w:t>
      </w:r>
      <w:r w:rsidR="00165AA4">
        <w:t>1 August</w:t>
      </w:r>
      <w:r w:rsidR="00330D46">
        <w:t xml:space="preserve"> 2024</w:t>
      </w:r>
      <w:r w:rsidR="00A65CD1">
        <w:t>.</w:t>
      </w:r>
    </w:p>
    <w:p w14:paraId="503777C7" w14:textId="512A1BAB" w:rsidR="000D1B82" w:rsidRDefault="000D1B82" w:rsidP="000F6F18">
      <w:pPr>
        <w:pStyle w:val="LDClause"/>
        <w:tabs>
          <w:tab w:val="right" w:pos="454"/>
          <w:tab w:val="left" w:pos="737"/>
        </w:tabs>
        <w:spacing w:before="60" w:after="60"/>
        <w:ind w:left="737" w:hanging="1021"/>
      </w:pPr>
      <w:r>
        <w:rPr>
          <w:bCs/>
        </w:rPr>
        <w:tab/>
        <w:t>(</w:t>
      </w:r>
      <w:r w:rsidR="005F4C5A">
        <w:rPr>
          <w:bCs/>
        </w:rPr>
        <w:t>3</w:t>
      </w:r>
      <w:r>
        <w:rPr>
          <w:bCs/>
        </w:rPr>
        <w:t>)</w:t>
      </w:r>
      <w:r>
        <w:rPr>
          <w:bCs/>
        </w:rPr>
        <w:tab/>
      </w:r>
      <w:r w:rsidR="00A50299">
        <w:rPr>
          <w:bCs/>
        </w:rPr>
        <w:t>For</w:t>
      </w:r>
      <w:r w:rsidR="006955AF">
        <w:rPr>
          <w:bCs/>
        </w:rPr>
        <w:t xml:space="preserve"> </w:t>
      </w:r>
      <w:r w:rsidR="00DB1689">
        <w:rPr>
          <w:bCs/>
        </w:rPr>
        <w:t>the</w:t>
      </w:r>
      <w:r>
        <w:rPr>
          <w:bCs/>
        </w:rPr>
        <w:t xml:space="preserve"> operator </w:t>
      </w:r>
      <w:r w:rsidR="00A50299">
        <w:rPr>
          <w:bCs/>
        </w:rPr>
        <w:t>of</w:t>
      </w:r>
      <w:r>
        <w:rPr>
          <w:bCs/>
        </w:rPr>
        <w:t xml:space="preserve"> </w:t>
      </w:r>
      <w:r w:rsidRPr="0066702C">
        <w:rPr>
          <w:bCs/>
        </w:rPr>
        <w:t>a</w:t>
      </w:r>
      <w:r w:rsidR="0065084A" w:rsidRPr="0066702C">
        <w:rPr>
          <w:bCs/>
        </w:rPr>
        <w:t xml:space="preserve"> certified</w:t>
      </w:r>
      <w:r w:rsidRPr="0066702C">
        <w:rPr>
          <w:bCs/>
        </w:rPr>
        <w:t xml:space="preserve"> aerodrome</w:t>
      </w:r>
      <w:r w:rsidR="00C06EA0" w:rsidRPr="009847CD">
        <w:rPr>
          <w:bCs/>
        </w:rPr>
        <w:t xml:space="preserve"> </w:t>
      </w:r>
      <w:r w:rsidR="00DB1689" w:rsidRPr="009847CD">
        <w:rPr>
          <w:bCs/>
        </w:rPr>
        <w:t>not</w:t>
      </w:r>
      <w:r w:rsidR="00C06EA0">
        <w:rPr>
          <w:bCs/>
        </w:rPr>
        <w:t xml:space="preserve"> mentioned in subsection (</w:t>
      </w:r>
      <w:r w:rsidR="006C617C">
        <w:rPr>
          <w:bCs/>
        </w:rPr>
        <w:t>2</w:t>
      </w:r>
      <w:r w:rsidR="00C06EA0">
        <w:rPr>
          <w:bCs/>
        </w:rPr>
        <w:t>)</w:t>
      </w:r>
      <w:r w:rsidR="00103CC5">
        <w:rPr>
          <w:bCs/>
        </w:rPr>
        <w:t>, the amendments under Schedule 2</w:t>
      </w:r>
      <w:r w:rsidR="00BA385D">
        <w:rPr>
          <w:bCs/>
        </w:rPr>
        <w:t xml:space="preserve"> take effect on</w:t>
      </w:r>
      <w:r w:rsidR="006955AF">
        <w:t xml:space="preserve"> </w:t>
      </w:r>
      <w:r w:rsidR="00DC6F4F">
        <w:t>1 February 2025</w:t>
      </w:r>
      <w:r w:rsidR="00862BA9">
        <w:t>.</w:t>
      </w:r>
    </w:p>
    <w:p w14:paraId="3301FBB7" w14:textId="5FA2514F" w:rsidR="00862BA9" w:rsidRDefault="00862BA9" w:rsidP="009847CD">
      <w:pPr>
        <w:pStyle w:val="Note"/>
      </w:pPr>
      <w:r w:rsidRPr="009847CD">
        <w:rPr>
          <w:i/>
          <w:iCs/>
        </w:rPr>
        <w:t>Note</w:t>
      </w:r>
      <w:r>
        <w:t>   </w:t>
      </w:r>
      <w:r w:rsidR="007C77FC">
        <w:t>Nothing in section 3 prevents an aerodrome operator from voluntarily implementing the requirements arising under</w:t>
      </w:r>
      <w:r w:rsidR="00D11106">
        <w:t xml:space="preserve"> </w:t>
      </w:r>
      <w:r w:rsidR="007C77FC">
        <w:t>Schedule 2</w:t>
      </w:r>
      <w:r w:rsidR="00D11106">
        <w:t xml:space="preserve"> before</w:t>
      </w:r>
      <w:r w:rsidR="002B1C1F">
        <w:t xml:space="preserve"> 1 August 2024 or</w:t>
      </w:r>
      <w:r w:rsidR="00D11106">
        <w:t xml:space="preserve"> 1 February 2025</w:t>
      </w:r>
      <w:r w:rsidR="002B1C1F">
        <w:t>, as applicable</w:t>
      </w:r>
      <w:r w:rsidR="00D11106">
        <w:t>.</w:t>
      </w:r>
    </w:p>
    <w:p w14:paraId="28660D31" w14:textId="61E02671" w:rsidR="00B9426D" w:rsidRPr="00E80298" w:rsidRDefault="00B0065B" w:rsidP="00D350FF">
      <w:pPr>
        <w:pStyle w:val="LDClauseHeading"/>
        <w:ind w:left="737" w:right="-143" w:hanging="737"/>
        <w:rPr>
          <w:rFonts w:ascii="Arial" w:hAnsi="Arial"/>
          <w:i/>
          <w:iCs/>
        </w:rPr>
      </w:pPr>
      <w:r>
        <w:rPr>
          <w:rFonts w:ascii="Arial" w:hAnsi="Arial"/>
        </w:rPr>
        <w:t>4</w:t>
      </w:r>
      <w:r w:rsidR="00B9426D" w:rsidRPr="00E80298">
        <w:rPr>
          <w:rFonts w:ascii="Arial" w:hAnsi="Arial"/>
        </w:rPr>
        <w:tab/>
        <w:t xml:space="preserve">Amendment of the </w:t>
      </w:r>
      <w:r w:rsidR="00CD4C4C" w:rsidRPr="00E80298">
        <w:rPr>
          <w:rFonts w:ascii="Arial" w:hAnsi="Arial"/>
          <w:i/>
          <w:iCs/>
        </w:rPr>
        <w:t>Part</w:t>
      </w:r>
      <w:r w:rsidR="000571A9" w:rsidRPr="00E80298">
        <w:rPr>
          <w:rFonts w:ascii="Arial" w:hAnsi="Arial"/>
          <w:i/>
          <w:iCs/>
        </w:rPr>
        <w:t xml:space="preserve"> </w:t>
      </w:r>
      <w:r w:rsidR="004F3B1B" w:rsidRPr="00E80298">
        <w:rPr>
          <w:rFonts w:ascii="Arial" w:hAnsi="Arial"/>
          <w:i/>
          <w:iCs/>
        </w:rPr>
        <w:t>1</w:t>
      </w:r>
      <w:r w:rsidR="00631654" w:rsidRPr="00E80298">
        <w:rPr>
          <w:rFonts w:ascii="Arial" w:hAnsi="Arial"/>
          <w:i/>
          <w:iCs/>
        </w:rPr>
        <w:t>39 (Aerodromes) Manual of Standards 2019</w:t>
      </w:r>
    </w:p>
    <w:p w14:paraId="7D6EC8D8" w14:textId="2D6A54F5" w:rsidR="00795234" w:rsidRPr="00E80298" w:rsidRDefault="0043409F" w:rsidP="00F53828">
      <w:pPr>
        <w:pStyle w:val="LDClause"/>
        <w:tabs>
          <w:tab w:val="right" w:pos="454"/>
          <w:tab w:val="left" w:pos="737"/>
        </w:tabs>
        <w:spacing w:before="60" w:after="60"/>
        <w:ind w:left="737" w:hanging="1021"/>
        <w:rPr>
          <w:iCs/>
        </w:rPr>
      </w:pPr>
      <w:r w:rsidRPr="00E80298">
        <w:tab/>
      </w:r>
      <w:r w:rsidR="00B9426D" w:rsidRPr="00E80298">
        <w:tab/>
        <w:t>Schedule 1</w:t>
      </w:r>
      <w:r w:rsidR="00684586" w:rsidRPr="00E80298">
        <w:t xml:space="preserve"> </w:t>
      </w:r>
      <w:r w:rsidR="002767B2">
        <w:t xml:space="preserve">and Schedule 2 </w:t>
      </w:r>
      <w:r w:rsidR="00B9426D" w:rsidRPr="00E80298">
        <w:t xml:space="preserve">amend </w:t>
      </w:r>
      <w:r w:rsidR="008618EB" w:rsidRPr="00E80298">
        <w:t xml:space="preserve">the </w:t>
      </w:r>
      <w:r w:rsidR="008618EB" w:rsidRPr="00E80298">
        <w:rPr>
          <w:i/>
        </w:rPr>
        <w:t>Part 139 (Aerodromes)</w:t>
      </w:r>
      <w:r w:rsidR="008618EB" w:rsidRPr="00E80298">
        <w:t xml:space="preserve"> </w:t>
      </w:r>
      <w:r w:rsidR="008618EB" w:rsidRPr="00E80298">
        <w:rPr>
          <w:i/>
        </w:rPr>
        <w:t>Manual of Standards</w:t>
      </w:r>
      <w:r w:rsidR="008618EB" w:rsidRPr="00E80298">
        <w:rPr>
          <w:i/>
          <w:iCs/>
        </w:rPr>
        <w:t xml:space="preserve"> 2019</w:t>
      </w:r>
      <w:r w:rsidR="00B9426D" w:rsidRPr="00E80298">
        <w:rPr>
          <w:iCs/>
        </w:rPr>
        <w:t>.</w:t>
      </w:r>
    </w:p>
    <w:p w14:paraId="63E4F8E0" w14:textId="25D592A1" w:rsidR="0037501F" w:rsidRPr="00E80298" w:rsidRDefault="0037501F" w:rsidP="0066702C">
      <w:pPr>
        <w:pStyle w:val="LDScheduleheading"/>
        <w:keepLines/>
      </w:pPr>
      <w:r w:rsidRPr="00E80298">
        <w:lastRenderedPageBreak/>
        <w:t>Schedule 1</w:t>
      </w:r>
      <w:r w:rsidRPr="00E80298">
        <w:tab/>
        <w:t>Amendments</w:t>
      </w:r>
    </w:p>
    <w:p w14:paraId="2FCFB9A7" w14:textId="799BC874" w:rsidR="004367C0" w:rsidRPr="00E80298" w:rsidRDefault="00F52415" w:rsidP="0066702C">
      <w:pPr>
        <w:pStyle w:val="LDAmendHeading"/>
        <w:keepLines/>
        <w:spacing w:before="120" w:after="240"/>
        <w:ind w:right="-709"/>
      </w:pPr>
      <w:bookmarkStart w:id="2" w:name="_Hlk25916441"/>
      <w:r w:rsidRPr="00E80298">
        <w:t>[</w:t>
      </w:r>
      <w:r w:rsidR="00532ABD" w:rsidRPr="00E80298">
        <w:t>1</w:t>
      </w:r>
      <w:r w:rsidRPr="00E80298">
        <w:t>]</w:t>
      </w:r>
      <w:r w:rsidRPr="00E80298">
        <w:tab/>
      </w:r>
      <w:r w:rsidR="00B95149" w:rsidRPr="00E80298">
        <w:t xml:space="preserve">The </w:t>
      </w:r>
      <w:r w:rsidR="0038628A" w:rsidRPr="00E80298">
        <w:t xml:space="preserve">Notes in the </w:t>
      </w:r>
      <w:r w:rsidR="00B95149" w:rsidRPr="00E80298">
        <w:t>provisions</w:t>
      </w:r>
      <w:r w:rsidR="00B23F63" w:rsidRPr="00E80298">
        <w:t xml:space="preserve"> or tables</w:t>
      </w:r>
      <w:r w:rsidR="00B95149" w:rsidRPr="00E80298">
        <w:t xml:space="preserve"> mentioned </w:t>
      </w:r>
      <w:r w:rsidR="0038628A" w:rsidRPr="00E80298">
        <w:t>i</w:t>
      </w:r>
      <w:r w:rsidR="00B95149" w:rsidRPr="00E80298">
        <w:t>n the following Table:</w:t>
      </w:r>
    </w:p>
    <w:tbl>
      <w:tblPr>
        <w:tblStyle w:val="TableGrid"/>
        <w:tblW w:w="4737" w:type="pct"/>
        <w:tblInd w:w="737" w:type="dxa"/>
        <w:tblCellMar>
          <w:left w:w="57" w:type="dxa"/>
          <w:right w:w="57" w:type="dxa"/>
        </w:tblCellMar>
        <w:tblLook w:val="04A0" w:firstRow="1" w:lastRow="0" w:firstColumn="1" w:lastColumn="0" w:noHBand="0" w:noVBand="1"/>
      </w:tblPr>
      <w:tblGrid>
        <w:gridCol w:w="1967"/>
        <w:gridCol w:w="1999"/>
        <w:gridCol w:w="2097"/>
        <w:gridCol w:w="1984"/>
      </w:tblGrid>
      <w:tr w:rsidR="00305BEA" w:rsidRPr="00E80298" w14:paraId="24AD671C" w14:textId="77777777" w:rsidTr="00BE3E33">
        <w:trPr>
          <w:tblHeader/>
        </w:trPr>
        <w:tc>
          <w:tcPr>
            <w:tcW w:w="5000" w:type="pct"/>
            <w:gridSpan w:val="4"/>
          </w:tcPr>
          <w:p w14:paraId="42BE96D6" w14:textId="77777777" w:rsidR="00305BEA" w:rsidRPr="00DA5A3B" w:rsidRDefault="00305BEA" w:rsidP="00BE3E33">
            <w:pPr>
              <w:pStyle w:val="LDAmendInstruction"/>
              <w:keepNext w:val="0"/>
              <w:spacing w:before="40" w:after="40"/>
              <w:ind w:left="0"/>
              <w:jc w:val="center"/>
              <w:rPr>
                <w:rFonts w:ascii="Arial" w:hAnsi="Arial" w:cs="Arial"/>
                <w:b/>
                <w:bCs/>
                <w:i w:val="0"/>
                <w:iCs/>
                <w:sz w:val="22"/>
                <w:szCs w:val="22"/>
              </w:rPr>
            </w:pPr>
            <w:r w:rsidRPr="00DA5A3B">
              <w:rPr>
                <w:rFonts w:ascii="Arial" w:hAnsi="Arial" w:cs="Arial"/>
                <w:b/>
                <w:bCs/>
                <w:i w:val="0"/>
                <w:iCs/>
                <w:sz w:val="22"/>
                <w:szCs w:val="22"/>
              </w:rPr>
              <w:t>Provisions or tables</w:t>
            </w:r>
          </w:p>
        </w:tc>
      </w:tr>
      <w:tr w:rsidR="00AA4960" w:rsidRPr="00E80298" w14:paraId="6E878008" w14:textId="77777777" w:rsidTr="00AA4960">
        <w:tc>
          <w:tcPr>
            <w:tcW w:w="1222" w:type="pct"/>
          </w:tcPr>
          <w:p w14:paraId="2B596F12" w14:textId="5058DA34"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3.01(2)</w:t>
            </w:r>
          </w:p>
        </w:tc>
        <w:tc>
          <w:tcPr>
            <w:tcW w:w="1242" w:type="pct"/>
          </w:tcPr>
          <w:p w14:paraId="2106CD79"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Table 7.15(1)</w:t>
            </w:r>
          </w:p>
        </w:tc>
        <w:tc>
          <w:tcPr>
            <w:tcW w:w="1303" w:type="pct"/>
          </w:tcPr>
          <w:p w14:paraId="1D055CD2"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8.85(10)</w:t>
            </w:r>
          </w:p>
        </w:tc>
        <w:tc>
          <w:tcPr>
            <w:tcW w:w="1233" w:type="pct"/>
          </w:tcPr>
          <w:p w14:paraId="71C6B12A"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9.41(4)</w:t>
            </w:r>
          </w:p>
        </w:tc>
      </w:tr>
      <w:tr w:rsidR="00AA4960" w:rsidRPr="00E80298" w14:paraId="32C2B652" w14:textId="77777777" w:rsidTr="00AA4960">
        <w:tc>
          <w:tcPr>
            <w:tcW w:w="1222" w:type="pct"/>
          </w:tcPr>
          <w:p w14:paraId="5F47A2C6"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5.12(13)</w:t>
            </w:r>
          </w:p>
        </w:tc>
        <w:tc>
          <w:tcPr>
            <w:tcW w:w="1242" w:type="pct"/>
          </w:tcPr>
          <w:p w14:paraId="5A3C671C"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7.21(9)</w:t>
            </w:r>
          </w:p>
        </w:tc>
        <w:tc>
          <w:tcPr>
            <w:tcW w:w="1303" w:type="pct"/>
          </w:tcPr>
          <w:p w14:paraId="5A4C8D90"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8.112(1)</w:t>
            </w:r>
          </w:p>
        </w:tc>
        <w:tc>
          <w:tcPr>
            <w:tcW w:w="1233" w:type="pct"/>
          </w:tcPr>
          <w:p w14:paraId="45DFB8D6"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9.41(13)</w:t>
            </w:r>
          </w:p>
        </w:tc>
      </w:tr>
      <w:tr w:rsidR="00AA4960" w:rsidRPr="00E80298" w14:paraId="18DE2F82" w14:textId="77777777" w:rsidTr="00AA4960">
        <w:tc>
          <w:tcPr>
            <w:tcW w:w="1222" w:type="pct"/>
          </w:tcPr>
          <w:p w14:paraId="72D933B0"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5.12(14)</w:t>
            </w:r>
          </w:p>
        </w:tc>
        <w:tc>
          <w:tcPr>
            <w:tcW w:w="1242" w:type="pct"/>
          </w:tcPr>
          <w:p w14:paraId="11A0E738"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7.22(3)</w:t>
            </w:r>
          </w:p>
        </w:tc>
        <w:tc>
          <w:tcPr>
            <w:tcW w:w="1303" w:type="pct"/>
          </w:tcPr>
          <w:p w14:paraId="64D3019E"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Section 8.116</w:t>
            </w:r>
          </w:p>
        </w:tc>
        <w:tc>
          <w:tcPr>
            <w:tcW w:w="1233" w:type="pct"/>
          </w:tcPr>
          <w:p w14:paraId="0DF20609"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9.42(20)</w:t>
            </w:r>
          </w:p>
        </w:tc>
      </w:tr>
      <w:tr w:rsidR="00AA4960" w:rsidRPr="00E80298" w14:paraId="172367DE" w14:textId="77777777" w:rsidTr="00AA4960">
        <w:tc>
          <w:tcPr>
            <w:tcW w:w="1222" w:type="pct"/>
          </w:tcPr>
          <w:p w14:paraId="1ED15676"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6.09(2)</w:t>
            </w:r>
          </w:p>
        </w:tc>
        <w:tc>
          <w:tcPr>
            <w:tcW w:w="1242" w:type="pct"/>
          </w:tcPr>
          <w:p w14:paraId="5FEEA43D"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7.23(1)</w:t>
            </w:r>
          </w:p>
        </w:tc>
        <w:tc>
          <w:tcPr>
            <w:tcW w:w="1303" w:type="pct"/>
          </w:tcPr>
          <w:p w14:paraId="611F9AEA"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Section 8.118</w:t>
            </w:r>
          </w:p>
        </w:tc>
        <w:tc>
          <w:tcPr>
            <w:tcW w:w="1233" w:type="pct"/>
          </w:tcPr>
          <w:p w14:paraId="1486EC49"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9.124(2)</w:t>
            </w:r>
          </w:p>
        </w:tc>
      </w:tr>
      <w:tr w:rsidR="00AA4960" w:rsidRPr="00E80298" w14:paraId="73E1691F" w14:textId="77777777" w:rsidTr="00AA4960">
        <w:tc>
          <w:tcPr>
            <w:tcW w:w="1222" w:type="pct"/>
          </w:tcPr>
          <w:p w14:paraId="44545DBB"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6.39(1)</w:t>
            </w:r>
          </w:p>
        </w:tc>
        <w:tc>
          <w:tcPr>
            <w:tcW w:w="1242" w:type="pct"/>
          </w:tcPr>
          <w:p w14:paraId="739C9D9B"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7.24(3)</w:t>
            </w:r>
          </w:p>
        </w:tc>
        <w:tc>
          <w:tcPr>
            <w:tcW w:w="1303" w:type="pct"/>
          </w:tcPr>
          <w:p w14:paraId="5A5738DF"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9.02(2)</w:t>
            </w:r>
          </w:p>
        </w:tc>
        <w:tc>
          <w:tcPr>
            <w:tcW w:w="1233" w:type="pct"/>
          </w:tcPr>
          <w:p w14:paraId="5F2D9CB3"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9.135(2)</w:t>
            </w:r>
          </w:p>
        </w:tc>
      </w:tr>
      <w:tr w:rsidR="00AA4960" w:rsidRPr="00E80298" w14:paraId="491D496E" w14:textId="77777777" w:rsidTr="00AA4960">
        <w:tc>
          <w:tcPr>
            <w:tcW w:w="1222" w:type="pct"/>
          </w:tcPr>
          <w:p w14:paraId="298AD242"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Table 6.53(1)-2</w:t>
            </w:r>
          </w:p>
        </w:tc>
        <w:tc>
          <w:tcPr>
            <w:tcW w:w="1242" w:type="pct"/>
          </w:tcPr>
          <w:p w14:paraId="4DB0FB87"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8.49(2)</w:t>
            </w:r>
          </w:p>
        </w:tc>
        <w:tc>
          <w:tcPr>
            <w:tcW w:w="1303" w:type="pct"/>
          </w:tcPr>
          <w:p w14:paraId="19AE43CF"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9.09(1)</w:t>
            </w:r>
          </w:p>
        </w:tc>
        <w:tc>
          <w:tcPr>
            <w:tcW w:w="1233" w:type="pct"/>
          </w:tcPr>
          <w:p w14:paraId="4D6C26E7"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22.01(5)</w:t>
            </w:r>
          </w:p>
        </w:tc>
      </w:tr>
      <w:tr w:rsidR="00AA4960" w:rsidRPr="00E80298" w14:paraId="141ED006" w14:textId="77777777" w:rsidTr="00AA4960">
        <w:tc>
          <w:tcPr>
            <w:tcW w:w="1222" w:type="pct"/>
          </w:tcPr>
          <w:p w14:paraId="0396CED1"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6.59(1)</w:t>
            </w:r>
          </w:p>
        </w:tc>
        <w:tc>
          <w:tcPr>
            <w:tcW w:w="1242" w:type="pct"/>
          </w:tcPr>
          <w:p w14:paraId="4B88D0D6"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8.85(6)</w:t>
            </w:r>
          </w:p>
        </w:tc>
        <w:tc>
          <w:tcPr>
            <w:tcW w:w="1303" w:type="pct"/>
          </w:tcPr>
          <w:p w14:paraId="5AC08253" w14:textId="77777777" w:rsidR="00305BEA" w:rsidRPr="00DA5A3B" w:rsidRDefault="00305BEA" w:rsidP="00BE3E33">
            <w:pPr>
              <w:pStyle w:val="LDAmendInstruction"/>
              <w:keepNext w:val="0"/>
              <w:spacing w:before="40" w:after="40"/>
              <w:ind w:left="0"/>
              <w:rPr>
                <w:i w:val="0"/>
                <w:iCs/>
                <w:sz w:val="22"/>
                <w:szCs w:val="22"/>
              </w:rPr>
            </w:pPr>
            <w:r w:rsidRPr="00DA5A3B">
              <w:rPr>
                <w:i w:val="0"/>
                <w:iCs/>
                <w:sz w:val="22"/>
                <w:szCs w:val="22"/>
              </w:rPr>
              <w:t>Subsection 9.39(7)</w:t>
            </w:r>
          </w:p>
        </w:tc>
        <w:tc>
          <w:tcPr>
            <w:tcW w:w="1233" w:type="pct"/>
          </w:tcPr>
          <w:p w14:paraId="2654892A" w14:textId="77777777" w:rsidR="00305BEA" w:rsidRPr="00DA5A3B" w:rsidRDefault="00305BEA" w:rsidP="00BE3E33">
            <w:pPr>
              <w:pStyle w:val="LDAmendInstruction"/>
              <w:keepNext w:val="0"/>
              <w:spacing w:before="40" w:after="40"/>
              <w:ind w:left="0"/>
              <w:rPr>
                <w:i w:val="0"/>
                <w:iCs/>
                <w:sz w:val="22"/>
                <w:szCs w:val="22"/>
              </w:rPr>
            </w:pPr>
          </w:p>
        </w:tc>
      </w:tr>
    </w:tbl>
    <w:p w14:paraId="0A4EFBA2" w14:textId="183AE79F" w:rsidR="00F52415" w:rsidRPr="00E80298" w:rsidRDefault="00F52415" w:rsidP="00F52415">
      <w:pPr>
        <w:pStyle w:val="LDAmendInstruction"/>
      </w:pPr>
      <w:r w:rsidRPr="00E80298">
        <w:t>omit</w:t>
      </w:r>
    </w:p>
    <w:p w14:paraId="13182D87" w14:textId="7DE5596D" w:rsidR="00F52415" w:rsidRPr="00E80298" w:rsidRDefault="00E54D42" w:rsidP="00F52415">
      <w:pPr>
        <w:pStyle w:val="LDAmendText"/>
      </w:pPr>
      <w:r w:rsidRPr="00E80298">
        <w:t>1.06</w:t>
      </w:r>
      <w:r w:rsidR="00FC5A5A" w:rsidRPr="00E80298">
        <w:t xml:space="preserve"> (wherever occurring)</w:t>
      </w:r>
    </w:p>
    <w:p w14:paraId="219745F3" w14:textId="33C54F43" w:rsidR="00F52415" w:rsidRPr="00E80298" w:rsidRDefault="00E07735" w:rsidP="00F52415">
      <w:pPr>
        <w:pStyle w:val="LDAmendInstruction"/>
      </w:pPr>
      <w:r w:rsidRPr="00E80298">
        <w:t>i</w:t>
      </w:r>
      <w:r w:rsidR="00F52415" w:rsidRPr="00E80298">
        <w:t>nsert</w:t>
      </w:r>
    </w:p>
    <w:p w14:paraId="40D7C47E" w14:textId="3196EE7A" w:rsidR="00E54D42" w:rsidRPr="00E80298" w:rsidRDefault="00E54D42" w:rsidP="00E54D42">
      <w:pPr>
        <w:pStyle w:val="LDAmendText"/>
      </w:pPr>
      <w:r w:rsidRPr="00E80298">
        <w:t>1.07</w:t>
      </w:r>
    </w:p>
    <w:p w14:paraId="0E3D8E4F" w14:textId="544CB6BA" w:rsidR="00BD04D9" w:rsidRPr="00E80298" w:rsidRDefault="00BD04D9" w:rsidP="00BD04D9">
      <w:pPr>
        <w:pStyle w:val="LDAmendHeading"/>
        <w:keepNext w:val="0"/>
        <w:spacing w:before="120"/>
        <w:rPr>
          <w:i/>
          <w:iCs/>
        </w:rPr>
      </w:pPr>
      <w:bookmarkStart w:id="3" w:name="c113"/>
      <w:bookmarkEnd w:id="3"/>
      <w:r w:rsidRPr="00E80298">
        <w:t>[2]</w:t>
      </w:r>
      <w:r w:rsidRPr="00E80298">
        <w:tab/>
      </w:r>
      <w:r>
        <w:t>S</w:t>
      </w:r>
      <w:r w:rsidRPr="00E80298">
        <w:t>ubsection 3.01 (2)</w:t>
      </w:r>
      <w:r w:rsidR="00F450F4">
        <w:t xml:space="preserve">, </w:t>
      </w:r>
      <w:r w:rsidR="00EC2417">
        <w:t>definitions</w:t>
      </w:r>
    </w:p>
    <w:p w14:paraId="6A892AF6" w14:textId="77777777" w:rsidR="00BD04D9" w:rsidRPr="00E80298" w:rsidRDefault="00BD04D9" w:rsidP="00BD04D9">
      <w:pPr>
        <w:pStyle w:val="LDAmendInstruction"/>
      </w:pPr>
      <w:r w:rsidRPr="00E80298">
        <w:t>insert</w:t>
      </w:r>
    </w:p>
    <w:p w14:paraId="71E93D1A" w14:textId="074A260E" w:rsidR="00D3647F" w:rsidRDefault="00EC2417" w:rsidP="00EC2417">
      <w:pPr>
        <w:pStyle w:val="LDdefinition"/>
        <w:spacing w:before="60" w:after="60"/>
        <w:ind w:left="737"/>
      </w:pPr>
      <w:r>
        <w:rPr>
          <w:rFonts w:cs="Arial"/>
          <w:b/>
          <w:bCs/>
          <w:i/>
          <w:iCs/>
        </w:rPr>
        <w:t>runway starter extension</w:t>
      </w:r>
      <w:r w:rsidRPr="009E7785">
        <w:rPr>
          <w:rFonts w:cs="Arial"/>
        </w:rPr>
        <w:t xml:space="preserve"> </w:t>
      </w:r>
      <w:r>
        <w:t>means an additional length of pavement</w:t>
      </w:r>
      <w:r w:rsidR="00D3647F">
        <w:t xml:space="preserve"> that:</w:t>
      </w:r>
    </w:p>
    <w:p w14:paraId="042EB430" w14:textId="745AF94E" w:rsidR="00D3647F" w:rsidRPr="00B5355F" w:rsidRDefault="00B5355F" w:rsidP="00C35B3D">
      <w:pPr>
        <w:pStyle w:val="LDP1a0"/>
      </w:pPr>
      <w:r>
        <w:t>(a)</w:t>
      </w:r>
      <w:r>
        <w:tab/>
      </w:r>
      <w:r w:rsidR="00D3647F" w:rsidRPr="00B5355F">
        <w:t xml:space="preserve">is </w:t>
      </w:r>
      <w:r w:rsidR="005257E3" w:rsidRPr="00B5355F">
        <w:t xml:space="preserve">immediately </w:t>
      </w:r>
      <w:r w:rsidR="001B4435" w:rsidRPr="00B5355F">
        <w:t>before</w:t>
      </w:r>
      <w:r w:rsidR="00EC2417" w:rsidRPr="00B5355F">
        <w:t xml:space="preserve"> </w:t>
      </w:r>
      <w:r w:rsidR="002037F2" w:rsidRPr="00B5355F">
        <w:t>the</w:t>
      </w:r>
      <w:r w:rsidR="00EC2417" w:rsidRPr="00B5355F">
        <w:t xml:space="preserve"> runway threshold</w:t>
      </w:r>
      <w:r w:rsidR="00D3647F" w:rsidRPr="00B5355F">
        <w:t>; and</w:t>
      </w:r>
    </w:p>
    <w:p w14:paraId="0B4441ED" w14:textId="4DB61F4D" w:rsidR="00D3647F" w:rsidRPr="00B5355F" w:rsidRDefault="00B5355F" w:rsidP="00C35B3D">
      <w:pPr>
        <w:pStyle w:val="LDP1a0"/>
      </w:pPr>
      <w:r>
        <w:t>(b)</w:t>
      </w:r>
      <w:r>
        <w:tab/>
      </w:r>
      <w:r w:rsidR="00EC2417" w:rsidRPr="00B5355F">
        <w:t>increases the distance available for take-off</w:t>
      </w:r>
      <w:r w:rsidR="00D3647F" w:rsidRPr="00B5355F">
        <w:t>;</w:t>
      </w:r>
      <w:r w:rsidR="00EC2417" w:rsidRPr="00B5355F">
        <w:t xml:space="preserve"> but</w:t>
      </w:r>
    </w:p>
    <w:p w14:paraId="29B7C328" w14:textId="235E621D" w:rsidR="00906CB7" w:rsidRDefault="00B5355F" w:rsidP="00C35B3D">
      <w:pPr>
        <w:pStyle w:val="LDP1a0"/>
      </w:pPr>
      <w:r>
        <w:t>(c)</w:t>
      </w:r>
      <w:r>
        <w:tab/>
      </w:r>
      <w:r w:rsidRPr="00B5355F">
        <w:t xml:space="preserve">must not </w:t>
      </w:r>
      <w:r w:rsidR="00EC2417" w:rsidRPr="00B5355F">
        <w:t>be used for landing.</w:t>
      </w:r>
    </w:p>
    <w:p w14:paraId="7C84A6AC" w14:textId="0610A9D8" w:rsidR="00227503" w:rsidRPr="00E80298" w:rsidRDefault="00227503" w:rsidP="00227503">
      <w:pPr>
        <w:pStyle w:val="LDAmendHeading"/>
        <w:keepNext w:val="0"/>
        <w:spacing w:before="120"/>
        <w:rPr>
          <w:i/>
          <w:iCs/>
        </w:rPr>
      </w:pPr>
      <w:r w:rsidRPr="00E80298">
        <w:t>[</w:t>
      </w:r>
      <w:r w:rsidR="00C64BCB">
        <w:t>3</w:t>
      </w:r>
      <w:r w:rsidRPr="00E80298">
        <w:t>]</w:t>
      </w:r>
      <w:r w:rsidRPr="00E80298">
        <w:tab/>
        <w:t>After subsection 3.01 (2)</w:t>
      </w:r>
    </w:p>
    <w:p w14:paraId="07FB04BB" w14:textId="77777777" w:rsidR="00227503" w:rsidRPr="00E80298" w:rsidRDefault="00227503" w:rsidP="00227503">
      <w:pPr>
        <w:pStyle w:val="LDAmendInstruction"/>
      </w:pPr>
      <w:r w:rsidRPr="00E80298">
        <w:t>insert</w:t>
      </w:r>
    </w:p>
    <w:p w14:paraId="43F1314E" w14:textId="77777777" w:rsidR="00227503" w:rsidRPr="00E80298" w:rsidRDefault="00227503" w:rsidP="00227503">
      <w:pPr>
        <w:pStyle w:val="LDClause"/>
        <w:tabs>
          <w:tab w:val="right" w:pos="454"/>
          <w:tab w:val="left" w:pos="737"/>
        </w:tabs>
        <w:spacing w:before="60" w:after="60"/>
        <w:ind w:left="737" w:hanging="1021"/>
      </w:pPr>
      <w:r w:rsidRPr="00E80298">
        <w:tab/>
        <w:t>(3)</w:t>
      </w:r>
      <w:r w:rsidRPr="00E80298">
        <w:tab/>
        <w:t>In addition to any relevant definitions contained in subsection (2), the following definitions apply for applicable provisions in relation to runway surface conditions:</w:t>
      </w:r>
    </w:p>
    <w:p w14:paraId="16FD6018" w14:textId="77777777" w:rsidR="00227503" w:rsidRPr="00E80298" w:rsidRDefault="00227503" w:rsidP="00227503">
      <w:pPr>
        <w:pStyle w:val="LDdefinition"/>
        <w:spacing w:before="60" w:after="60"/>
        <w:ind w:left="737"/>
        <w:rPr>
          <w:rFonts w:cs="Arial"/>
        </w:rPr>
      </w:pPr>
      <w:r w:rsidRPr="00E80298">
        <w:rPr>
          <w:rFonts w:cs="Arial"/>
          <w:b/>
          <w:bCs/>
          <w:i/>
          <w:iCs/>
        </w:rPr>
        <w:t>contaminant</w:t>
      </w:r>
      <w:r w:rsidRPr="00E80298">
        <w:rPr>
          <w:rFonts w:cs="Arial"/>
        </w:rPr>
        <w:t xml:space="preserve"> means matter present on the surface of a runway that meets one or more of the following runway surface condition descriptors:</w:t>
      </w:r>
    </w:p>
    <w:p w14:paraId="115C3BA2" w14:textId="77777777" w:rsidR="00227503" w:rsidRPr="00E80298" w:rsidRDefault="00227503" w:rsidP="00C35B3D">
      <w:pPr>
        <w:pStyle w:val="LDP1a0"/>
      </w:pPr>
      <w:r w:rsidRPr="00E80298">
        <w:t>(a)</w:t>
      </w:r>
      <w:r w:rsidRPr="00E80298">
        <w:tab/>
      </w:r>
      <w:r w:rsidRPr="00E80298">
        <w:rPr>
          <w:b/>
          <w:bCs/>
        </w:rPr>
        <w:t>compacted snow</w:t>
      </w:r>
      <w:r w:rsidRPr="00E80298">
        <w:t xml:space="preserve">, being snow that has been compacted into a solid mass </w:t>
      </w:r>
      <w:r w:rsidRPr="00C35B3D">
        <w:rPr>
          <w:color w:val="000000"/>
        </w:rPr>
        <w:t>such</w:t>
      </w:r>
      <w:r w:rsidRPr="00E80298">
        <w:t xml:space="preserve"> that aeroplane tyres, at operating pressures and loadings, will run on the surface without significant further compaction, or rutting of the surface;</w:t>
      </w:r>
    </w:p>
    <w:p w14:paraId="1A687133" w14:textId="77777777" w:rsidR="00227503" w:rsidRPr="00E80298" w:rsidRDefault="00227503" w:rsidP="00C35B3D">
      <w:pPr>
        <w:pStyle w:val="LDP1a0"/>
      </w:pPr>
      <w:r w:rsidRPr="00E80298">
        <w:t>(b)</w:t>
      </w:r>
      <w:r w:rsidRPr="00E80298">
        <w:tab/>
      </w:r>
      <w:r w:rsidRPr="00E80298">
        <w:rPr>
          <w:b/>
          <w:bCs/>
        </w:rPr>
        <w:t>dry snow</w:t>
      </w:r>
      <w:r w:rsidRPr="00E80298">
        <w:t xml:space="preserve">, </w:t>
      </w:r>
      <w:r w:rsidRPr="00C35B3D">
        <w:rPr>
          <w:color w:val="000000"/>
        </w:rPr>
        <w:t>being</w:t>
      </w:r>
      <w:r w:rsidRPr="00E80298">
        <w:t xml:space="preserve"> snow from which a snowball cannot readily be made;</w:t>
      </w:r>
    </w:p>
    <w:p w14:paraId="33CB5F9C" w14:textId="77777777" w:rsidR="00227503" w:rsidRPr="00E80298" w:rsidRDefault="00227503" w:rsidP="00227503">
      <w:pPr>
        <w:pStyle w:val="LDP1a"/>
        <w:numPr>
          <w:ilvl w:val="0"/>
          <w:numId w:val="0"/>
        </w:numPr>
        <w:tabs>
          <w:tab w:val="left" w:pos="1191"/>
        </w:tabs>
        <w:spacing w:before="60" w:after="60"/>
        <w:ind w:left="1191" w:hanging="454"/>
      </w:pPr>
      <w:r w:rsidRPr="00E80298">
        <w:t>(c)</w:t>
      </w:r>
      <w:r w:rsidRPr="00E80298">
        <w:tab/>
      </w:r>
      <w:r w:rsidRPr="00E80298">
        <w:rPr>
          <w:b/>
          <w:bCs/>
        </w:rPr>
        <w:t>frost</w:t>
      </w:r>
      <w:r w:rsidRPr="00E80298">
        <w:t>, being frost that consists of ice crystals formed from airborne moisture on a surface whose temperature is below freezing;</w:t>
      </w:r>
    </w:p>
    <w:p w14:paraId="1C1FB259" w14:textId="77777777" w:rsidR="00227503" w:rsidRPr="00E80298" w:rsidRDefault="00227503" w:rsidP="00227503">
      <w:pPr>
        <w:pStyle w:val="LDNote"/>
        <w:tabs>
          <w:tab w:val="clear" w:pos="737"/>
        </w:tabs>
        <w:spacing w:before="60"/>
        <w:ind w:left="1204"/>
      </w:pPr>
      <w:r w:rsidRPr="00E80298">
        <w:rPr>
          <w:i/>
          <w:iCs/>
        </w:rPr>
        <w:t>Note 1</w:t>
      </w:r>
      <w:r w:rsidRPr="00E80298">
        <w:t>   Frost differs from ice in that the frost crystals grow independently and, therefore, have a more granular texture.</w:t>
      </w:r>
    </w:p>
    <w:p w14:paraId="0709CF89" w14:textId="35FD6AD4" w:rsidR="00227503" w:rsidRPr="00E80298" w:rsidRDefault="00227503" w:rsidP="00227503">
      <w:pPr>
        <w:pStyle w:val="LDNote"/>
        <w:tabs>
          <w:tab w:val="clear" w:pos="737"/>
        </w:tabs>
        <w:spacing w:before="60"/>
        <w:ind w:left="1204"/>
      </w:pPr>
      <w:r w:rsidRPr="00E80298">
        <w:rPr>
          <w:i/>
          <w:iCs/>
        </w:rPr>
        <w:t>Note 2</w:t>
      </w:r>
      <w:r w:rsidRPr="00E80298">
        <w:t>   Below freezing refers to air temperature equal to or less than the freezing point of water (0 degree</w:t>
      </w:r>
      <w:r w:rsidR="009B3B05">
        <w:t>s</w:t>
      </w:r>
      <w:r w:rsidRPr="00E80298">
        <w:t xml:space="preserve"> Celsius).</w:t>
      </w:r>
    </w:p>
    <w:p w14:paraId="1E6B6E06" w14:textId="3C7D133F" w:rsidR="00227503" w:rsidRPr="00E80298" w:rsidRDefault="00227503" w:rsidP="00227503">
      <w:pPr>
        <w:pStyle w:val="LDNote"/>
        <w:tabs>
          <w:tab w:val="clear" w:pos="737"/>
        </w:tabs>
        <w:spacing w:before="60"/>
        <w:ind w:left="1204"/>
      </w:pPr>
      <w:r w:rsidRPr="00E80298">
        <w:rPr>
          <w:i/>
          <w:iCs/>
        </w:rPr>
        <w:t>Note 3</w:t>
      </w:r>
      <w:r w:rsidRPr="00E80298">
        <w:t>   Under certain conditions</w:t>
      </w:r>
      <w:r w:rsidR="00E818FA">
        <w:t>,</w:t>
      </w:r>
      <w:r w:rsidRPr="00E80298">
        <w:t xml:space="preserve"> frost can cause the surface to become very slippery and it is then reported appropriately as reduced braking action.</w:t>
      </w:r>
    </w:p>
    <w:p w14:paraId="1A6898F3" w14:textId="77777777" w:rsidR="00227503" w:rsidRPr="00E80298" w:rsidRDefault="00227503" w:rsidP="00227503">
      <w:pPr>
        <w:pStyle w:val="LDP1a"/>
        <w:numPr>
          <w:ilvl w:val="0"/>
          <w:numId w:val="0"/>
        </w:numPr>
        <w:tabs>
          <w:tab w:val="left" w:pos="1191"/>
        </w:tabs>
        <w:spacing w:before="60" w:after="60"/>
        <w:ind w:left="1191" w:hanging="454"/>
      </w:pPr>
      <w:r w:rsidRPr="00E80298">
        <w:t>(d)</w:t>
      </w:r>
      <w:r w:rsidRPr="00E80298">
        <w:tab/>
      </w:r>
      <w:r w:rsidRPr="00E80298">
        <w:rPr>
          <w:b/>
          <w:bCs/>
        </w:rPr>
        <w:t>ice</w:t>
      </w:r>
      <w:r w:rsidRPr="00E80298">
        <w:t>, being water that has frozen, or compacted snow that has transitioned into ice, in cold and dry conditions;</w:t>
      </w:r>
    </w:p>
    <w:p w14:paraId="39C061AB" w14:textId="77777777" w:rsidR="00227503" w:rsidRPr="00E80298" w:rsidRDefault="00227503" w:rsidP="00227503">
      <w:pPr>
        <w:pStyle w:val="LDP1a"/>
        <w:numPr>
          <w:ilvl w:val="0"/>
          <w:numId w:val="0"/>
        </w:numPr>
        <w:tabs>
          <w:tab w:val="left" w:pos="1191"/>
        </w:tabs>
        <w:spacing w:before="60" w:after="60"/>
        <w:ind w:left="1191" w:hanging="454"/>
      </w:pPr>
      <w:r w:rsidRPr="00170C9E">
        <w:t>(e)</w:t>
      </w:r>
      <w:r w:rsidRPr="00170C9E">
        <w:tab/>
      </w:r>
      <w:r w:rsidRPr="00170C9E">
        <w:rPr>
          <w:b/>
          <w:bCs/>
        </w:rPr>
        <w:t>slush</w:t>
      </w:r>
      <w:r w:rsidRPr="00170C9E">
        <w:t>, being snow that is so water-saturated that it will splatter if stepped on forcefully, or from which water will drain when a handful is picked up;</w:t>
      </w:r>
    </w:p>
    <w:p w14:paraId="246FAA39" w14:textId="77777777" w:rsidR="00227503" w:rsidRPr="00E80298" w:rsidRDefault="00227503" w:rsidP="00227503">
      <w:pPr>
        <w:pStyle w:val="LDP1a"/>
        <w:numPr>
          <w:ilvl w:val="0"/>
          <w:numId w:val="0"/>
        </w:numPr>
        <w:tabs>
          <w:tab w:val="left" w:pos="1191"/>
        </w:tabs>
        <w:spacing w:before="60" w:after="60"/>
        <w:ind w:left="1191" w:hanging="454"/>
      </w:pPr>
      <w:r w:rsidRPr="00E80298">
        <w:lastRenderedPageBreak/>
        <w:t>(f)</w:t>
      </w:r>
      <w:r w:rsidRPr="00E80298">
        <w:tab/>
      </w:r>
      <w:r w:rsidRPr="00E80298">
        <w:rPr>
          <w:b/>
          <w:bCs/>
        </w:rPr>
        <w:t>standing water</w:t>
      </w:r>
      <w:r w:rsidRPr="00E80298">
        <w:t>, being water of a depth greater than 3 mm;</w:t>
      </w:r>
    </w:p>
    <w:p w14:paraId="6AE22306" w14:textId="77777777" w:rsidR="00227503" w:rsidRPr="00E80298" w:rsidRDefault="00227503" w:rsidP="00921264">
      <w:pPr>
        <w:pStyle w:val="LDNote"/>
        <w:spacing w:before="60"/>
        <w:ind w:left="1191"/>
      </w:pPr>
      <w:r w:rsidRPr="00E80298">
        <w:rPr>
          <w:i/>
          <w:iCs/>
        </w:rPr>
        <w:t>Note</w:t>
      </w:r>
      <w:r w:rsidRPr="00E80298">
        <w:t>   </w:t>
      </w:r>
      <w:r w:rsidRPr="002959F2">
        <w:t>By convention,</w:t>
      </w:r>
      <w:r w:rsidRPr="00E80298">
        <w:t xml:space="preserve"> running water of a depth greater than 3 mm is reported as standing water.</w:t>
      </w:r>
    </w:p>
    <w:p w14:paraId="0066809D" w14:textId="77777777" w:rsidR="00227503" w:rsidRPr="00E80298" w:rsidRDefault="00227503" w:rsidP="00227503">
      <w:pPr>
        <w:pStyle w:val="LDP1a"/>
        <w:numPr>
          <w:ilvl w:val="0"/>
          <w:numId w:val="0"/>
        </w:numPr>
        <w:tabs>
          <w:tab w:val="left" w:pos="1191"/>
        </w:tabs>
        <w:spacing w:before="60" w:after="60"/>
        <w:ind w:left="1191" w:hanging="454"/>
      </w:pPr>
      <w:r w:rsidRPr="00E80298">
        <w:t>(g)</w:t>
      </w:r>
      <w:r w:rsidRPr="00E80298">
        <w:tab/>
      </w:r>
      <w:r w:rsidRPr="00E80298">
        <w:rPr>
          <w:b/>
          <w:bCs/>
        </w:rPr>
        <w:t>wet ice</w:t>
      </w:r>
      <w:r w:rsidRPr="00E80298">
        <w:t>, being ice with water on top of it, or ice that is melting;</w:t>
      </w:r>
    </w:p>
    <w:p w14:paraId="7760BC02" w14:textId="1E60D693" w:rsidR="00227503" w:rsidRPr="00E80298" w:rsidRDefault="00227503" w:rsidP="00227503">
      <w:pPr>
        <w:pStyle w:val="LDNote"/>
        <w:spacing w:before="60"/>
        <w:ind w:left="1191"/>
      </w:pPr>
      <w:r w:rsidRPr="00E80298">
        <w:rPr>
          <w:i/>
          <w:iCs/>
        </w:rPr>
        <w:t>Note</w:t>
      </w:r>
      <w:r w:rsidRPr="00E80298">
        <w:t>  </w:t>
      </w:r>
      <w:r w:rsidR="00114C29">
        <w:t> </w:t>
      </w:r>
      <w:r w:rsidRPr="00E80298">
        <w:t>Freezing precipitation can lead to runway conditions associated with wet ice in relation to aeroplane performance. Wet ice can cause the surface to become very slippery. It is then reported appropriately as reduced braking action in</w:t>
      </w:r>
      <w:r w:rsidR="0033587F">
        <w:t xml:space="preserve"> accordance with</w:t>
      </w:r>
      <w:r w:rsidR="00AE04BD">
        <w:t xml:space="preserve"> section</w:t>
      </w:r>
      <w:r w:rsidR="00BB7C21">
        <w:t> </w:t>
      </w:r>
      <w:r w:rsidR="00AE04BD">
        <w:t>12.0</w:t>
      </w:r>
      <w:r w:rsidR="00BB7C21">
        <w:t>4A</w:t>
      </w:r>
      <w:r w:rsidR="00AE04BD">
        <w:t xml:space="preserve"> of this MOS. For guidance, see also</w:t>
      </w:r>
      <w:r w:rsidRPr="00E80298">
        <w:t xml:space="preserve"> </w:t>
      </w:r>
      <w:r w:rsidR="00F12806" w:rsidRPr="001F4880">
        <w:rPr>
          <w:rFonts w:cs="Times New Roman"/>
          <w:szCs w:val="24"/>
        </w:rPr>
        <w:t>Multi-Part AC 91-32 and AC 139-22 v2.0</w:t>
      </w:r>
      <w:r w:rsidR="00F12806">
        <w:rPr>
          <w:rFonts w:cs="Times New Roman"/>
          <w:szCs w:val="24"/>
        </w:rPr>
        <w:t>,</w:t>
      </w:r>
      <w:r w:rsidRPr="00E80298">
        <w:rPr>
          <w:rFonts w:cs="Times New Roman"/>
          <w:szCs w:val="24"/>
        </w:rPr>
        <w:t xml:space="preserve"> Global reporting format</w:t>
      </w:r>
      <w:r w:rsidRPr="00E80298">
        <w:t> </w:t>
      </w:r>
      <w:r w:rsidRPr="00E80298">
        <w:rPr>
          <w:rFonts w:cs="Times New Roman"/>
          <w:szCs w:val="24"/>
        </w:rPr>
        <w:t>– Runway surface condition</w:t>
      </w:r>
      <w:r w:rsidRPr="00E80298">
        <w:t>.</w:t>
      </w:r>
    </w:p>
    <w:p w14:paraId="551982AD" w14:textId="77777777" w:rsidR="00227503" w:rsidRPr="00E80298" w:rsidRDefault="00227503" w:rsidP="00227503">
      <w:pPr>
        <w:pStyle w:val="LDP1a"/>
        <w:numPr>
          <w:ilvl w:val="0"/>
          <w:numId w:val="0"/>
        </w:numPr>
        <w:tabs>
          <w:tab w:val="left" w:pos="1191"/>
        </w:tabs>
        <w:spacing w:before="60" w:after="60"/>
        <w:ind w:left="1191" w:hanging="454"/>
      </w:pPr>
      <w:r w:rsidRPr="00E80298">
        <w:t>(h)</w:t>
      </w:r>
      <w:r w:rsidRPr="00E80298">
        <w:tab/>
      </w:r>
      <w:r w:rsidRPr="00E80298">
        <w:rPr>
          <w:b/>
          <w:bCs/>
        </w:rPr>
        <w:t>wet snow</w:t>
      </w:r>
      <w:r w:rsidRPr="00E80298">
        <w:t>, being snow that contains enough water content to be able to make a well-compacted, solid snowball, and from which water will not squeeze out.</w:t>
      </w:r>
    </w:p>
    <w:p w14:paraId="4EB708EE" w14:textId="77777777" w:rsidR="00227503" w:rsidRPr="00E80298" w:rsidRDefault="00227503" w:rsidP="00227503">
      <w:pPr>
        <w:pStyle w:val="LDNote"/>
        <w:spacing w:before="60"/>
        <w:ind w:left="1191"/>
      </w:pPr>
      <w:r w:rsidRPr="00E80298">
        <w:rPr>
          <w:i/>
          <w:iCs/>
        </w:rPr>
        <w:t>Note</w:t>
      </w:r>
      <w:r w:rsidRPr="00E80298">
        <w:t>   A runway is contaminated when one or more contaminants are present on the surface of the runway.</w:t>
      </w:r>
    </w:p>
    <w:p w14:paraId="5EDE6362" w14:textId="77777777" w:rsidR="00227503" w:rsidRPr="00E80298" w:rsidRDefault="00227503" w:rsidP="00227503">
      <w:pPr>
        <w:pStyle w:val="LDdefinition"/>
        <w:spacing w:before="60" w:after="60"/>
        <w:ind w:left="737"/>
      </w:pPr>
      <w:r w:rsidRPr="00E80298">
        <w:rPr>
          <w:b/>
          <w:bCs/>
          <w:i/>
          <w:iCs/>
        </w:rPr>
        <w:t>runway condition assessment matrix</w:t>
      </w:r>
      <w:r w:rsidRPr="00E80298">
        <w:t xml:space="preserve"> or </w:t>
      </w:r>
      <w:r w:rsidRPr="00E80298">
        <w:rPr>
          <w:b/>
          <w:bCs/>
          <w:i/>
          <w:iCs/>
        </w:rPr>
        <w:t>RCAM</w:t>
      </w:r>
      <w:r w:rsidRPr="00E80298">
        <w:t xml:space="preserve"> means a matrix for assessing the runway condition code from a set of observed runway surface conditions and the pilot in command’s report on braking action.</w:t>
      </w:r>
    </w:p>
    <w:p w14:paraId="1497870A" w14:textId="77777777" w:rsidR="00227503" w:rsidRPr="00E80298" w:rsidRDefault="00227503" w:rsidP="00227503">
      <w:pPr>
        <w:pStyle w:val="LDdefinition"/>
        <w:spacing w:before="60" w:after="60"/>
        <w:ind w:left="737"/>
        <w:rPr>
          <w:rFonts w:cs="Arial"/>
        </w:rPr>
      </w:pPr>
      <w:r w:rsidRPr="00E80298">
        <w:rPr>
          <w:rFonts w:cs="Arial"/>
          <w:b/>
          <w:bCs/>
          <w:i/>
          <w:iCs/>
        </w:rPr>
        <w:t>runway condition code</w:t>
      </w:r>
      <w:r w:rsidRPr="00E80298">
        <w:rPr>
          <w:rFonts w:cs="Arial"/>
        </w:rPr>
        <w:t xml:space="preserve"> or </w:t>
      </w:r>
      <w:r w:rsidRPr="00E80298">
        <w:rPr>
          <w:rFonts w:cs="Arial"/>
          <w:b/>
          <w:bCs/>
          <w:i/>
          <w:iCs/>
        </w:rPr>
        <w:t>RWYCC</w:t>
      </w:r>
      <w:r w:rsidRPr="00E80298">
        <w:rPr>
          <w:rFonts w:cs="Arial"/>
        </w:rPr>
        <w:t xml:space="preserve"> is the number used in a runway condition report to describe the runway surface condition.</w:t>
      </w:r>
    </w:p>
    <w:p w14:paraId="14243558" w14:textId="233CC115" w:rsidR="00227503" w:rsidRPr="00E80298" w:rsidRDefault="00227503" w:rsidP="00227503">
      <w:pPr>
        <w:pStyle w:val="LDNote"/>
        <w:spacing w:before="60"/>
        <w:ind w:left="737"/>
      </w:pPr>
      <w:r w:rsidRPr="00E80298">
        <w:rPr>
          <w:i/>
          <w:iCs/>
        </w:rPr>
        <w:t>Note   </w:t>
      </w:r>
      <w:r w:rsidRPr="00E80298">
        <w:t>The runway condition code allows the flight crew to make an operational aeroplane performance calculation</w:t>
      </w:r>
      <w:r w:rsidR="0081792F">
        <w:t xml:space="preserve"> </w:t>
      </w:r>
      <w:r w:rsidR="0081792F" w:rsidRPr="00E80298">
        <w:t>in</w:t>
      </w:r>
      <w:r w:rsidR="0081792F">
        <w:t xml:space="preserve"> accordance with section 12.0</w:t>
      </w:r>
      <w:r w:rsidR="00BB7C21">
        <w:t>4A</w:t>
      </w:r>
      <w:r w:rsidR="0081792F">
        <w:t xml:space="preserve"> of this MOS. For guidance, see also</w:t>
      </w:r>
      <w:r w:rsidRPr="00E80298">
        <w:t xml:space="preserve"> </w:t>
      </w:r>
      <w:r w:rsidR="006A3CC4" w:rsidRPr="001F4880">
        <w:rPr>
          <w:rFonts w:cs="Times New Roman"/>
          <w:szCs w:val="24"/>
        </w:rPr>
        <w:t>Multi-Part AC 91-32 and AC 139-22 v2.0</w:t>
      </w:r>
      <w:r w:rsidR="006A3CC4">
        <w:rPr>
          <w:rFonts w:cs="Times New Roman"/>
          <w:szCs w:val="24"/>
        </w:rPr>
        <w:t>,</w:t>
      </w:r>
      <w:r w:rsidRPr="00E80298">
        <w:rPr>
          <w:rFonts w:cs="Times New Roman"/>
          <w:szCs w:val="24"/>
        </w:rPr>
        <w:t xml:space="preserve"> Global reporting format</w:t>
      </w:r>
      <w:r w:rsidR="00733480">
        <w:rPr>
          <w:rFonts w:cs="Times New Roman"/>
          <w:szCs w:val="24"/>
        </w:rPr>
        <w:t> </w:t>
      </w:r>
      <w:r w:rsidRPr="00E80298">
        <w:rPr>
          <w:rFonts w:cs="Times New Roman"/>
          <w:szCs w:val="24"/>
        </w:rPr>
        <w:t>– Runway surface condition.</w:t>
      </w:r>
    </w:p>
    <w:p w14:paraId="4C1F38F9" w14:textId="77777777" w:rsidR="00227503" w:rsidRPr="00E80298" w:rsidRDefault="00227503" w:rsidP="00227503">
      <w:pPr>
        <w:pStyle w:val="LDdefinition"/>
        <w:spacing w:before="60" w:after="60"/>
        <w:ind w:left="737"/>
        <w:rPr>
          <w:rFonts w:cs="Arial"/>
        </w:rPr>
      </w:pPr>
      <w:r w:rsidRPr="00E80298">
        <w:rPr>
          <w:rFonts w:cs="Arial"/>
          <w:b/>
          <w:bCs/>
          <w:i/>
          <w:iCs/>
        </w:rPr>
        <w:t>runway condition report</w:t>
      </w:r>
      <w:r w:rsidRPr="00E80298">
        <w:rPr>
          <w:rFonts w:cs="Arial"/>
        </w:rPr>
        <w:t xml:space="preserve"> or </w:t>
      </w:r>
      <w:r w:rsidRPr="00E80298">
        <w:rPr>
          <w:rFonts w:cs="Arial"/>
          <w:b/>
          <w:bCs/>
          <w:i/>
          <w:iCs/>
        </w:rPr>
        <w:t>RCR</w:t>
      </w:r>
      <w:r w:rsidRPr="00E80298">
        <w:rPr>
          <w:rFonts w:cs="Arial"/>
        </w:rPr>
        <w:t xml:space="preserve"> means a comprehensive standardised report relating to runway surface conditions, and their effect on aeroplane landing and take-off performance.</w:t>
      </w:r>
    </w:p>
    <w:p w14:paraId="64D997A6" w14:textId="77777777" w:rsidR="00227503" w:rsidRPr="00E80298" w:rsidRDefault="00227503" w:rsidP="00227503">
      <w:pPr>
        <w:pStyle w:val="LDdefinition"/>
        <w:spacing w:before="60" w:after="60"/>
        <w:ind w:left="737"/>
        <w:rPr>
          <w:b/>
          <w:bCs/>
          <w:i/>
          <w:iCs/>
        </w:rPr>
      </w:pPr>
      <w:r w:rsidRPr="00E80298">
        <w:rPr>
          <w:rFonts w:cs="Arial"/>
          <w:b/>
          <w:bCs/>
          <w:i/>
          <w:iCs/>
        </w:rPr>
        <w:t>runway surface condition descriptors</w:t>
      </w:r>
      <w:r w:rsidRPr="00E80298">
        <w:rPr>
          <w:rFonts w:cs="Arial"/>
        </w:rPr>
        <w:t xml:space="preserve">: see </w:t>
      </w:r>
      <w:r w:rsidRPr="00E80298">
        <w:rPr>
          <w:rFonts w:cs="Arial"/>
          <w:b/>
          <w:bCs/>
          <w:i/>
          <w:iCs/>
        </w:rPr>
        <w:t>contaminant</w:t>
      </w:r>
      <w:r w:rsidRPr="00E80298">
        <w:rPr>
          <w:rFonts w:cs="Arial"/>
        </w:rPr>
        <w:t>.</w:t>
      </w:r>
    </w:p>
    <w:p w14:paraId="0A9BAA6D" w14:textId="77777777" w:rsidR="00227503" w:rsidRPr="00E80298" w:rsidRDefault="00227503" w:rsidP="00227503">
      <w:pPr>
        <w:pStyle w:val="LDdefinition"/>
        <w:spacing w:before="60" w:after="60"/>
        <w:ind w:left="737"/>
      </w:pPr>
      <w:r w:rsidRPr="00E80298">
        <w:rPr>
          <w:b/>
          <w:bCs/>
          <w:i/>
          <w:iCs/>
        </w:rPr>
        <w:t>slippery wet runway</w:t>
      </w:r>
      <w:r w:rsidRPr="00E80298">
        <w:t xml:space="preserve"> means a wet runway where the surface friction characteristics of a significant portion of the runway show that the runway is degraded.</w:t>
      </w:r>
    </w:p>
    <w:p w14:paraId="55BC277D" w14:textId="3F4BD77E" w:rsidR="00227503" w:rsidRDefault="00C64BCB" w:rsidP="00F0219F">
      <w:pPr>
        <w:pStyle w:val="LDNote"/>
        <w:spacing w:before="60"/>
        <w:ind w:left="737"/>
      </w:pPr>
      <w:r w:rsidRPr="00F0219F">
        <w:rPr>
          <w:rFonts w:cs="Times New Roman"/>
          <w:i/>
        </w:rPr>
        <w:t>Note</w:t>
      </w:r>
      <w:r>
        <w:t>   </w:t>
      </w:r>
      <w:r w:rsidR="0067303B" w:rsidRPr="00F06959">
        <w:t>These</w:t>
      </w:r>
      <w:r w:rsidR="0067303B">
        <w:t xml:space="preserve"> definitions are for use in relation to Global </w:t>
      </w:r>
      <w:r w:rsidR="00DE538D">
        <w:t>R</w:t>
      </w:r>
      <w:r w:rsidR="0067303B">
        <w:t>eporting Format.</w:t>
      </w:r>
    </w:p>
    <w:p w14:paraId="573E8C2B" w14:textId="493D9436" w:rsidR="003139D3" w:rsidRPr="00E80298" w:rsidRDefault="003139D3" w:rsidP="003139D3">
      <w:pPr>
        <w:pStyle w:val="LDAmendHeading"/>
        <w:keepNext w:val="0"/>
        <w:spacing w:before="120"/>
        <w:rPr>
          <w:i/>
          <w:iCs/>
        </w:rPr>
      </w:pPr>
      <w:r w:rsidRPr="00E80298">
        <w:t>[</w:t>
      </w:r>
      <w:r w:rsidR="00201D69">
        <w:t>4</w:t>
      </w:r>
      <w:r w:rsidRPr="00E80298">
        <w:t>]</w:t>
      </w:r>
      <w:r w:rsidRPr="00E80298">
        <w:tab/>
        <w:t xml:space="preserve">Paragraph </w:t>
      </w:r>
      <w:r w:rsidR="00356576">
        <w:t>8</w:t>
      </w:r>
      <w:r>
        <w:t>.1</w:t>
      </w:r>
      <w:r w:rsidR="00356576">
        <w:t>6</w:t>
      </w:r>
      <w:r w:rsidR="006116F8">
        <w:t> </w:t>
      </w:r>
      <w:r>
        <w:t>(</w:t>
      </w:r>
      <w:r w:rsidR="00356576">
        <w:t>2</w:t>
      </w:r>
      <w:r>
        <w:t>)</w:t>
      </w:r>
      <w:r w:rsidR="006116F8">
        <w:t> </w:t>
      </w:r>
      <w:r>
        <w:t>(</w:t>
      </w:r>
      <w:r w:rsidR="00356576">
        <w:t>e</w:t>
      </w:r>
      <w:r>
        <w:t>)</w:t>
      </w:r>
    </w:p>
    <w:p w14:paraId="6E41A804" w14:textId="31DDB773" w:rsidR="00D614E2" w:rsidRDefault="00D614E2" w:rsidP="003139D3">
      <w:pPr>
        <w:pStyle w:val="LDAmendInstruction"/>
      </w:pPr>
      <w:r>
        <w:t>omit</w:t>
      </w:r>
    </w:p>
    <w:p w14:paraId="15942211" w14:textId="2FEC25DC" w:rsidR="003139D3" w:rsidRDefault="00D614E2" w:rsidP="00A27ADF">
      <w:pPr>
        <w:pStyle w:val="LDAmendText"/>
      </w:pPr>
      <w:r>
        <w:t>less</w:t>
      </w:r>
    </w:p>
    <w:p w14:paraId="25E0073A" w14:textId="35D06B1D" w:rsidR="00D614E2" w:rsidRPr="00712787" w:rsidRDefault="00D614E2" w:rsidP="00A27ADF">
      <w:pPr>
        <w:pStyle w:val="LDAmendInstruction"/>
      </w:pPr>
      <w:r w:rsidRPr="00712787">
        <w:t>insert</w:t>
      </w:r>
    </w:p>
    <w:p w14:paraId="41170492" w14:textId="25D4423B" w:rsidR="00D614E2" w:rsidRPr="00D614E2" w:rsidRDefault="00D614E2" w:rsidP="00A27ADF">
      <w:pPr>
        <w:pStyle w:val="LDAmendText"/>
      </w:pPr>
      <w:r>
        <w:t>more</w:t>
      </w:r>
    </w:p>
    <w:p w14:paraId="6C82BF50" w14:textId="5B273E69" w:rsidR="00DA6750" w:rsidRPr="00E80298" w:rsidRDefault="00DA6750" w:rsidP="00DA6750">
      <w:pPr>
        <w:pStyle w:val="LDAmendHeading"/>
        <w:keepNext w:val="0"/>
        <w:spacing w:before="120"/>
        <w:rPr>
          <w:i/>
          <w:iCs/>
        </w:rPr>
      </w:pPr>
      <w:r w:rsidRPr="00E80298">
        <w:t>[</w:t>
      </w:r>
      <w:r w:rsidR="00201D69">
        <w:t>5</w:t>
      </w:r>
      <w:r w:rsidRPr="00E80298">
        <w:t>]</w:t>
      </w:r>
      <w:r w:rsidRPr="00E80298">
        <w:tab/>
        <w:t xml:space="preserve">Paragraph </w:t>
      </w:r>
      <w:r>
        <w:t>9.18</w:t>
      </w:r>
      <w:r w:rsidR="006116F8">
        <w:t> </w:t>
      </w:r>
      <w:r>
        <w:t>(1)</w:t>
      </w:r>
      <w:r w:rsidR="006116F8">
        <w:t> </w:t>
      </w:r>
      <w:r>
        <w:t>(c)</w:t>
      </w:r>
    </w:p>
    <w:p w14:paraId="6EF26309" w14:textId="77777777" w:rsidR="00DA6750" w:rsidRPr="00E80298" w:rsidRDefault="00DA6750" w:rsidP="00DA6750">
      <w:pPr>
        <w:pStyle w:val="LDAmendInstruction"/>
      </w:pPr>
      <w:r w:rsidRPr="00E80298">
        <w:t>repeal and substitute</w:t>
      </w:r>
    </w:p>
    <w:p w14:paraId="63CE3D97" w14:textId="77777777" w:rsidR="00DA6750" w:rsidRPr="0080052F" w:rsidRDefault="00DA6750" w:rsidP="00DA6750">
      <w:pPr>
        <w:pStyle w:val="LDP1a"/>
        <w:numPr>
          <w:ilvl w:val="0"/>
          <w:numId w:val="0"/>
        </w:numPr>
        <w:tabs>
          <w:tab w:val="left" w:pos="1191"/>
        </w:tabs>
        <w:spacing w:before="60" w:after="60"/>
        <w:ind w:left="1191" w:hanging="454"/>
      </w:pPr>
      <w:r w:rsidRPr="0080052F">
        <w:t>(c)</w:t>
      </w:r>
      <w:r w:rsidRPr="0080052F">
        <w:tab/>
      </w:r>
      <w:r>
        <w:t>unless CASA approves otherwise, the VASIS;</w:t>
      </w:r>
    </w:p>
    <w:p w14:paraId="7A1DA44A" w14:textId="7132E663" w:rsidR="00DA6750" w:rsidRPr="00E80298" w:rsidRDefault="00DA6750" w:rsidP="0066702C">
      <w:pPr>
        <w:pStyle w:val="LDAmendHeading"/>
        <w:keepLines/>
        <w:spacing w:before="120"/>
        <w:rPr>
          <w:i/>
          <w:iCs/>
        </w:rPr>
      </w:pPr>
      <w:r w:rsidRPr="00E80298">
        <w:t>[</w:t>
      </w:r>
      <w:r w:rsidR="00201D69">
        <w:t>6</w:t>
      </w:r>
      <w:r w:rsidRPr="00E80298">
        <w:t>]</w:t>
      </w:r>
      <w:r w:rsidRPr="00E80298">
        <w:tab/>
      </w:r>
      <w:r>
        <w:t>Subsection 9.18</w:t>
      </w:r>
      <w:r w:rsidR="006116F8">
        <w:t> </w:t>
      </w:r>
      <w:r>
        <w:t>(2</w:t>
      </w:r>
      <w:r w:rsidR="004E38FA">
        <w:t>)</w:t>
      </w:r>
    </w:p>
    <w:p w14:paraId="5E34B44D" w14:textId="77777777" w:rsidR="00DA6750" w:rsidRPr="00E80298" w:rsidRDefault="00DA6750" w:rsidP="0066702C">
      <w:pPr>
        <w:pStyle w:val="LDAmendInstruction"/>
        <w:keepLines/>
      </w:pPr>
      <w:r w:rsidRPr="00E80298">
        <w:t>repeal and substitute</w:t>
      </w:r>
    </w:p>
    <w:p w14:paraId="26F5CCE9" w14:textId="709CFAE6" w:rsidR="00DA6750" w:rsidRDefault="00DA6750" w:rsidP="0066702C">
      <w:pPr>
        <w:pStyle w:val="LDClause"/>
        <w:tabs>
          <w:tab w:val="right" w:pos="454"/>
          <w:tab w:val="left" w:pos="737"/>
        </w:tabs>
        <w:spacing w:before="60" w:after="60"/>
        <w:ind w:left="737" w:hanging="1021"/>
      </w:pPr>
      <w:r>
        <w:tab/>
        <w:t>(2)</w:t>
      </w:r>
      <w:r>
        <w:tab/>
        <w:t>For paragraph (1)</w:t>
      </w:r>
      <w:r w:rsidR="006116F8">
        <w:t> </w:t>
      </w:r>
      <w:r>
        <w:t>(c), CASA may only approve otherwise if:</w:t>
      </w:r>
    </w:p>
    <w:p w14:paraId="3EC2BF71" w14:textId="77777777" w:rsidR="00DA6750" w:rsidRPr="007D3ACE" w:rsidRDefault="00DA6750" w:rsidP="00C35B3D">
      <w:pPr>
        <w:pStyle w:val="LDP1a0"/>
      </w:pPr>
      <w:r>
        <w:t>(a)</w:t>
      </w:r>
      <w:r>
        <w:tab/>
      </w:r>
      <w:r w:rsidRPr="00C35B3D">
        <w:rPr>
          <w:color w:val="000000"/>
        </w:rPr>
        <w:t>the</w:t>
      </w:r>
      <w:r w:rsidRPr="007D3ACE">
        <w:t xml:space="preserve"> VASIS is provided for temporary use only; and</w:t>
      </w:r>
    </w:p>
    <w:p w14:paraId="50371FC0" w14:textId="77777777" w:rsidR="00DA6750" w:rsidRPr="007D3ACE" w:rsidRDefault="00DA6750" w:rsidP="00C35B3D">
      <w:pPr>
        <w:pStyle w:val="LDP1a0"/>
      </w:pPr>
      <w:r>
        <w:t>(b)</w:t>
      </w:r>
      <w:r>
        <w:tab/>
      </w:r>
      <w:r w:rsidRPr="00C35B3D">
        <w:rPr>
          <w:color w:val="000000"/>
        </w:rPr>
        <w:t>the</w:t>
      </w:r>
      <w:r w:rsidRPr="007D3ACE">
        <w:t xml:space="preserve"> approval is supported by a safety assessment; and</w:t>
      </w:r>
    </w:p>
    <w:p w14:paraId="6DC9F073" w14:textId="1E996A03" w:rsidR="00DA6750" w:rsidRDefault="00DA6750" w:rsidP="00C35B3D">
      <w:pPr>
        <w:pStyle w:val="LDP1a0"/>
      </w:pPr>
      <w:r>
        <w:t>(c)</w:t>
      </w:r>
      <w:r>
        <w:tab/>
      </w:r>
      <w:r w:rsidRPr="00C35B3D">
        <w:rPr>
          <w:color w:val="000000"/>
        </w:rPr>
        <w:t>the</w:t>
      </w:r>
      <w:r w:rsidRPr="007D3ACE">
        <w:t xml:space="preserve"> approval is in wri</w:t>
      </w:r>
      <w:r w:rsidR="00362876">
        <w:t>ti</w:t>
      </w:r>
      <w:r w:rsidRPr="007D3ACE">
        <w:t>ng with appropriate conditions (if any).</w:t>
      </w:r>
    </w:p>
    <w:p w14:paraId="16DC3D59" w14:textId="0BF8B1DD" w:rsidR="00976069" w:rsidRPr="00E80298" w:rsidRDefault="00976069" w:rsidP="0066702C">
      <w:pPr>
        <w:pStyle w:val="LDAmendHeading"/>
        <w:spacing w:before="120"/>
      </w:pPr>
      <w:r w:rsidRPr="00E80298">
        <w:lastRenderedPageBreak/>
        <w:t>[</w:t>
      </w:r>
      <w:r w:rsidR="00201D69">
        <w:t>7</w:t>
      </w:r>
      <w:r w:rsidRPr="00E80298">
        <w:t>]</w:t>
      </w:r>
      <w:r w:rsidRPr="00E80298">
        <w:tab/>
      </w:r>
      <w:r w:rsidRPr="0066702C">
        <w:t>Paragraph 11.07</w:t>
      </w:r>
      <w:r w:rsidR="00861941">
        <w:t> </w:t>
      </w:r>
      <w:r w:rsidRPr="0066702C">
        <w:t>(1)</w:t>
      </w:r>
      <w:r w:rsidR="00861941">
        <w:t> </w:t>
      </w:r>
      <w:r w:rsidRPr="0066702C">
        <w:t>(</w:t>
      </w:r>
      <w:r w:rsidR="003F4A89" w:rsidRPr="0066702C">
        <w:t>f</w:t>
      </w:r>
      <w:r w:rsidRPr="0066702C">
        <w:t>)</w:t>
      </w:r>
    </w:p>
    <w:p w14:paraId="1A2A3642" w14:textId="3DADC6F5" w:rsidR="00976069" w:rsidRPr="00E80298" w:rsidRDefault="00976069" w:rsidP="00976069">
      <w:pPr>
        <w:pStyle w:val="LDAmendInstruction"/>
      </w:pPr>
      <w:r>
        <w:t>repeal and substitute</w:t>
      </w:r>
      <w:r w:rsidR="00D57541">
        <w:t>2</w:t>
      </w:r>
    </w:p>
    <w:p w14:paraId="60703AEC" w14:textId="77777777" w:rsidR="00976069" w:rsidRDefault="00976069" w:rsidP="00C35B3D">
      <w:pPr>
        <w:pStyle w:val="LDP1a0"/>
        <w:rPr>
          <w:rFonts w:eastAsia="Calibri"/>
        </w:rPr>
      </w:pPr>
      <w:r>
        <w:rPr>
          <w:rFonts w:eastAsia="Calibri"/>
        </w:rPr>
        <w:t>(f)</w:t>
      </w:r>
      <w:r>
        <w:rPr>
          <w:rFonts w:eastAsia="Calibri"/>
        </w:rPr>
        <w:tab/>
      </w:r>
      <w:r w:rsidRPr="00C35B3D">
        <w:rPr>
          <w:color w:val="000000"/>
        </w:rPr>
        <w:t>carrying</w:t>
      </w:r>
      <w:r>
        <w:rPr>
          <w:rFonts w:eastAsia="Calibri"/>
        </w:rPr>
        <w:t xml:space="preserve"> out works when the aerodrome is closed to aircraft operations;</w:t>
      </w:r>
    </w:p>
    <w:p w14:paraId="4C914B5F" w14:textId="77777777" w:rsidR="00976069" w:rsidRDefault="00976069" w:rsidP="00C35B3D">
      <w:pPr>
        <w:pStyle w:val="LDP1a0"/>
      </w:pPr>
      <w:r>
        <w:rPr>
          <w:rFonts w:eastAsia="Calibri"/>
        </w:rPr>
        <w:t>(g)</w:t>
      </w:r>
      <w:r>
        <w:rPr>
          <w:rFonts w:eastAsia="Calibri"/>
        </w:rPr>
        <w:tab/>
        <w:t xml:space="preserve">the use of surface vehicles and equipment, including in accordance with </w:t>
      </w:r>
      <w:r w:rsidRPr="00C35B3D">
        <w:rPr>
          <w:color w:val="000000"/>
        </w:rPr>
        <w:t>sections</w:t>
      </w:r>
      <w:r>
        <w:rPr>
          <w:rFonts w:eastAsia="Calibri"/>
        </w:rPr>
        <w:t xml:space="preserve"> 11.14, 14.03 and 14,06, as applicable.</w:t>
      </w:r>
    </w:p>
    <w:p w14:paraId="7D055AF8" w14:textId="264BB065" w:rsidR="00976069" w:rsidRPr="00E80298" w:rsidRDefault="00976069" w:rsidP="00976069">
      <w:pPr>
        <w:pStyle w:val="LDAmendHeading"/>
        <w:keepNext w:val="0"/>
        <w:spacing w:before="120"/>
      </w:pPr>
      <w:r w:rsidRPr="00E80298">
        <w:t>[</w:t>
      </w:r>
      <w:r w:rsidR="00201D69">
        <w:t>8</w:t>
      </w:r>
      <w:r w:rsidRPr="00E80298">
        <w:t>]</w:t>
      </w:r>
      <w:r w:rsidRPr="00E80298">
        <w:tab/>
      </w:r>
      <w:r>
        <w:t xml:space="preserve">Section </w:t>
      </w:r>
      <w:r w:rsidRPr="00E80298">
        <w:t>1</w:t>
      </w:r>
      <w:r>
        <w:t>1</w:t>
      </w:r>
      <w:r w:rsidRPr="00E80298">
        <w:t>.</w:t>
      </w:r>
      <w:r>
        <w:t>14</w:t>
      </w:r>
    </w:p>
    <w:p w14:paraId="517FC5AB" w14:textId="77777777" w:rsidR="00976069" w:rsidRPr="00E80298" w:rsidRDefault="00976069" w:rsidP="00976069">
      <w:pPr>
        <w:pStyle w:val="LDAmendInstruction"/>
      </w:pPr>
      <w:r>
        <w:t>repeal and substitute</w:t>
      </w:r>
    </w:p>
    <w:p w14:paraId="2DCF086A" w14:textId="77777777" w:rsidR="00976069" w:rsidRPr="00E9639A" w:rsidRDefault="00976069" w:rsidP="00976069">
      <w:pPr>
        <w:pStyle w:val="139-Section"/>
        <w:rPr>
          <w:rFonts w:eastAsia="Calibri"/>
        </w:rPr>
      </w:pPr>
      <w:bookmarkStart w:id="4" w:name="_Toc488152452"/>
      <w:bookmarkStart w:id="5" w:name="_Toc488155210"/>
      <w:bookmarkStart w:id="6" w:name="_Toc488156416"/>
      <w:bookmarkStart w:id="7" w:name="_Toc49957905"/>
      <w:r w:rsidRPr="00E9639A">
        <w:rPr>
          <w:rFonts w:eastAsia="Calibri"/>
        </w:rPr>
        <w:t>11.14</w:t>
      </w:r>
      <w:r w:rsidRPr="00E9639A">
        <w:rPr>
          <w:rFonts w:eastAsia="Calibri"/>
        </w:rPr>
        <w:tab/>
        <w:t>Airside vehicle control</w:t>
      </w:r>
      <w:bookmarkEnd w:id="4"/>
      <w:bookmarkEnd w:id="5"/>
      <w:bookmarkEnd w:id="6"/>
      <w:bookmarkEnd w:id="7"/>
    </w:p>
    <w:p w14:paraId="7A82956F" w14:textId="77777777" w:rsidR="00976069" w:rsidRPr="002A428A" w:rsidRDefault="00976069" w:rsidP="000E4803">
      <w:pPr>
        <w:pStyle w:val="LDClause"/>
        <w:tabs>
          <w:tab w:val="right" w:pos="454"/>
          <w:tab w:val="left" w:pos="737"/>
        </w:tabs>
        <w:spacing w:before="60" w:after="60"/>
        <w:ind w:left="737" w:hanging="1021"/>
        <w:rPr>
          <w:rFonts w:eastAsia="Calibri"/>
        </w:rPr>
      </w:pPr>
      <w:r>
        <w:rPr>
          <w:rFonts w:eastAsia="Calibri"/>
        </w:rPr>
        <w:tab/>
      </w:r>
      <w:r w:rsidRPr="002A428A">
        <w:rPr>
          <w:rFonts w:eastAsia="Calibri"/>
        </w:rPr>
        <w:tab/>
        <w:t>If surface vehicles operat</w:t>
      </w:r>
      <w:r>
        <w:rPr>
          <w:rFonts w:eastAsia="Calibri"/>
        </w:rPr>
        <w:t>e</w:t>
      </w:r>
      <w:r w:rsidRPr="002A428A">
        <w:rPr>
          <w:rFonts w:eastAsia="Calibri"/>
        </w:rPr>
        <w:t xml:space="preserve"> on or near the movement area</w:t>
      </w:r>
      <w:r>
        <w:rPr>
          <w:rFonts w:eastAsia="Calibri"/>
        </w:rPr>
        <w:t xml:space="preserve"> of an aerodrome</w:t>
      </w:r>
      <w:r w:rsidRPr="002A428A">
        <w:rPr>
          <w:rFonts w:eastAsia="Calibri"/>
        </w:rPr>
        <w:t>, the aerodrome manual must contain the procedures</w:t>
      </w:r>
      <w:r>
        <w:rPr>
          <w:rFonts w:eastAsia="Calibri"/>
        </w:rPr>
        <w:t xml:space="preserve"> for such operations,</w:t>
      </w:r>
      <w:r w:rsidRPr="002A428A">
        <w:rPr>
          <w:rFonts w:eastAsia="Calibri"/>
        </w:rPr>
        <w:t xml:space="preserve"> including </w:t>
      </w:r>
      <w:r>
        <w:rPr>
          <w:rFonts w:eastAsia="Calibri"/>
        </w:rPr>
        <w:t>procedures</w:t>
      </w:r>
      <w:r w:rsidRPr="002A428A">
        <w:rPr>
          <w:rFonts w:eastAsia="Calibri"/>
        </w:rPr>
        <w:t>:</w:t>
      </w:r>
    </w:p>
    <w:p w14:paraId="7EABB5BC" w14:textId="77777777" w:rsidR="00976069" w:rsidRPr="002A428A" w:rsidRDefault="00976069" w:rsidP="00C35B3D">
      <w:pPr>
        <w:pStyle w:val="LDP1a0"/>
        <w:rPr>
          <w:rFonts w:eastAsia="Calibri"/>
        </w:rPr>
      </w:pPr>
      <w:r w:rsidRPr="002A428A">
        <w:rPr>
          <w:rFonts w:eastAsia="Calibri"/>
        </w:rPr>
        <w:t>(a)</w:t>
      </w:r>
      <w:r w:rsidRPr="002A428A">
        <w:rPr>
          <w:rFonts w:eastAsia="Calibri"/>
        </w:rPr>
        <w:tab/>
      </w:r>
      <w:r>
        <w:rPr>
          <w:rFonts w:eastAsia="Calibri"/>
        </w:rPr>
        <w:t xml:space="preserve">for </w:t>
      </w:r>
      <w:r w:rsidRPr="00C35B3D">
        <w:rPr>
          <w:color w:val="000000"/>
        </w:rPr>
        <w:t>traffic</w:t>
      </w:r>
      <w:r w:rsidRPr="002A428A">
        <w:rPr>
          <w:rFonts w:eastAsia="Calibri"/>
        </w:rPr>
        <w:t xml:space="preserve"> </w:t>
      </w:r>
      <w:r>
        <w:rPr>
          <w:rFonts w:eastAsia="Calibri"/>
        </w:rPr>
        <w:t>movement</w:t>
      </w:r>
      <w:r w:rsidRPr="002A428A">
        <w:rPr>
          <w:rFonts w:eastAsia="Calibri"/>
        </w:rPr>
        <w:t xml:space="preserve"> (including speed limits) and enforc</w:t>
      </w:r>
      <w:r>
        <w:rPr>
          <w:rFonts w:eastAsia="Calibri"/>
        </w:rPr>
        <w:t>ing</w:t>
      </w:r>
      <w:r w:rsidRPr="002A428A">
        <w:rPr>
          <w:rFonts w:eastAsia="Calibri"/>
        </w:rPr>
        <w:t xml:space="preserve"> </w:t>
      </w:r>
      <w:r>
        <w:rPr>
          <w:rFonts w:eastAsia="Calibri"/>
        </w:rPr>
        <w:t xml:space="preserve">traffic </w:t>
      </w:r>
      <w:r w:rsidRPr="002A428A">
        <w:rPr>
          <w:rFonts w:eastAsia="Calibri"/>
        </w:rPr>
        <w:t xml:space="preserve">rules; </w:t>
      </w:r>
      <w:r>
        <w:rPr>
          <w:rFonts w:eastAsia="Calibri"/>
        </w:rPr>
        <w:t>and</w:t>
      </w:r>
    </w:p>
    <w:p w14:paraId="1C67FB97" w14:textId="77777777" w:rsidR="00976069" w:rsidRDefault="00976069" w:rsidP="00C35B3D">
      <w:pPr>
        <w:pStyle w:val="LDP1a0"/>
        <w:rPr>
          <w:rFonts w:eastAsia="Calibri"/>
        </w:rPr>
      </w:pPr>
      <w:r w:rsidRPr="002A428A">
        <w:rPr>
          <w:rFonts w:eastAsia="Calibri"/>
        </w:rPr>
        <w:t>(b)</w:t>
      </w:r>
      <w:r w:rsidRPr="002A428A">
        <w:rPr>
          <w:rFonts w:eastAsia="Calibri"/>
        </w:rPr>
        <w:tab/>
      </w:r>
      <w:r>
        <w:rPr>
          <w:rFonts w:eastAsia="Calibri"/>
        </w:rPr>
        <w:t xml:space="preserve">for </w:t>
      </w:r>
      <w:r w:rsidRPr="00C35B3D">
        <w:rPr>
          <w:color w:val="000000"/>
        </w:rPr>
        <w:t>establishing</w:t>
      </w:r>
      <w:r>
        <w:rPr>
          <w:rFonts w:eastAsia="Calibri"/>
        </w:rPr>
        <w:t xml:space="preserve"> a </w:t>
      </w:r>
      <w:r w:rsidRPr="002A428A">
        <w:rPr>
          <w:rFonts w:eastAsia="Calibri"/>
        </w:rPr>
        <w:t>method of instructing and testing drivers in relation to the traffic rules</w:t>
      </w:r>
      <w:r>
        <w:rPr>
          <w:rFonts w:eastAsia="Calibri"/>
        </w:rPr>
        <w:t>; and</w:t>
      </w:r>
    </w:p>
    <w:p w14:paraId="5C2B80EF" w14:textId="51522FE8" w:rsidR="00976069" w:rsidRDefault="00976069" w:rsidP="00C35B3D">
      <w:pPr>
        <w:pStyle w:val="LDP1a0"/>
      </w:pPr>
      <w:r>
        <w:t>(c)</w:t>
      </w:r>
      <w:r>
        <w:tab/>
      </w:r>
      <w:r w:rsidRPr="00C35B3D">
        <w:rPr>
          <w:color w:val="000000"/>
        </w:rPr>
        <w:t>requiring</w:t>
      </w:r>
      <w:r>
        <w:t xml:space="preserve"> the driver of the surface vehicle to read back to ATC the safety</w:t>
      </w:r>
      <w:r w:rsidR="000459A5">
        <w:noBreakHyphen/>
      </w:r>
      <w:r>
        <w:t>related parts of any ATC clearances or instructions transmitted to the driver by voice.</w:t>
      </w:r>
    </w:p>
    <w:p w14:paraId="0BFE29B1" w14:textId="77777777" w:rsidR="00976069" w:rsidRDefault="00976069" w:rsidP="00F0219F">
      <w:pPr>
        <w:pStyle w:val="LDNote"/>
        <w:spacing w:before="60"/>
        <w:ind w:left="737"/>
      </w:pPr>
      <w:r w:rsidRPr="00F0219F">
        <w:rPr>
          <w:rFonts w:cs="Times New Roman"/>
          <w:i/>
        </w:rPr>
        <w:t>Note</w:t>
      </w:r>
      <w:r>
        <w:t>   See also section 14.06.</w:t>
      </w:r>
    </w:p>
    <w:p w14:paraId="2995D749" w14:textId="5904B5EA" w:rsidR="0067303B" w:rsidRPr="00E80298" w:rsidRDefault="0067303B" w:rsidP="0067303B">
      <w:pPr>
        <w:pStyle w:val="LDAmendHeading"/>
        <w:keepNext w:val="0"/>
        <w:spacing w:before="120"/>
      </w:pPr>
      <w:r w:rsidRPr="00E80298">
        <w:t>[</w:t>
      </w:r>
      <w:r w:rsidR="00201D69">
        <w:t>9</w:t>
      </w:r>
      <w:r w:rsidRPr="00E80298">
        <w:t>]</w:t>
      </w:r>
      <w:r w:rsidRPr="00E80298">
        <w:tab/>
      </w:r>
      <w:r>
        <w:t>S</w:t>
      </w:r>
      <w:r w:rsidRPr="00E80298">
        <w:t>ubsection 1</w:t>
      </w:r>
      <w:r>
        <w:t>4</w:t>
      </w:r>
      <w:r w:rsidRPr="00E80298">
        <w:t>.</w:t>
      </w:r>
      <w:r>
        <w:t>03</w:t>
      </w:r>
      <w:r w:rsidR="00484FFA">
        <w:t> </w:t>
      </w:r>
      <w:r>
        <w:t>(4)</w:t>
      </w:r>
    </w:p>
    <w:p w14:paraId="7470D1B9" w14:textId="77777777" w:rsidR="0067303B" w:rsidRPr="00E80298" w:rsidRDefault="0067303B" w:rsidP="0067303B">
      <w:pPr>
        <w:pStyle w:val="LDAmendInstruction"/>
      </w:pPr>
      <w:r w:rsidRPr="00E80298">
        <w:t>repeal and substitute</w:t>
      </w:r>
    </w:p>
    <w:p w14:paraId="272AADFB" w14:textId="77777777" w:rsidR="0067303B" w:rsidRPr="0058463E" w:rsidRDefault="0067303B" w:rsidP="0067303B">
      <w:pPr>
        <w:pStyle w:val="LDClause"/>
        <w:tabs>
          <w:tab w:val="right" w:pos="454"/>
          <w:tab w:val="left" w:pos="737"/>
        </w:tabs>
        <w:spacing w:before="60" w:after="60"/>
        <w:ind w:left="737" w:hanging="1021"/>
        <w:rPr>
          <w:sz w:val="23"/>
          <w:szCs w:val="23"/>
          <w:lang w:eastAsia="en-AU"/>
        </w:rPr>
      </w:pPr>
      <w:r w:rsidRPr="00E80298">
        <w:tab/>
        <w:t>(</w:t>
      </w:r>
      <w:r>
        <w:t>4</w:t>
      </w:r>
      <w:r w:rsidRPr="00E80298">
        <w:t>)</w:t>
      </w:r>
      <w:r w:rsidRPr="00E80298">
        <w:tab/>
      </w:r>
      <w:r>
        <w:rPr>
          <w:sz w:val="23"/>
          <w:szCs w:val="23"/>
        </w:rPr>
        <w:t xml:space="preserve">Subject to subsections (7) and (8), an airside vehicle operating on a runway strip, a runway, a taxiway strip or a taxiway must be equipped </w:t>
      </w:r>
      <w:r w:rsidRPr="00B2481E">
        <w:rPr>
          <w:sz w:val="23"/>
          <w:szCs w:val="23"/>
        </w:rPr>
        <w:t xml:space="preserve">for communications </w:t>
      </w:r>
      <w:r>
        <w:rPr>
          <w:sz w:val="23"/>
          <w:szCs w:val="23"/>
        </w:rPr>
        <w:t>as follows:</w:t>
      </w:r>
    </w:p>
    <w:p w14:paraId="2B612EC2" w14:textId="77777777" w:rsidR="0067303B" w:rsidRPr="0058463E" w:rsidRDefault="0067303B" w:rsidP="00C35B3D">
      <w:pPr>
        <w:pStyle w:val="LDP1a0"/>
      </w:pPr>
      <w:r>
        <w:t>(a)</w:t>
      </w:r>
      <w:r w:rsidRPr="0058463E">
        <w:tab/>
      </w:r>
      <w:r w:rsidRPr="00C35B3D">
        <w:rPr>
          <w:color w:val="000000"/>
        </w:rPr>
        <w:t>for</w:t>
      </w:r>
      <w:r w:rsidRPr="00B2481E">
        <w:t xml:space="preserve"> a non-controlled aerodrome or </w:t>
      </w:r>
      <w:r>
        <w:t xml:space="preserve">an </w:t>
      </w:r>
      <w:r w:rsidRPr="00B2481E">
        <w:t>aerodrome where ATC is not in operation</w:t>
      </w:r>
      <w:r>
        <w:t> </w:t>
      </w:r>
      <w:r w:rsidRPr="00B2481E">
        <w:t>—</w:t>
      </w:r>
      <w:r w:rsidRPr="0058463E">
        <w:t xml:space="preserve"> at least a VHF receiver capable of monitoring the CTAF or ATC frequencies, as applicable.</w:t>
      </w:r>
    </w:p>
    <w:p w14:paraId="4A4B8146" w14:textId="77777777" w:rsidR="0067303B" w:rsidRPr="00B2481E" w:rsidRDefault="0067303B" w:rsidP="00C35B3D">
      <w:pPr>
        <w:pStyle w:val="LDP1a0"/>
      </w:pPr>
      <w:r>
        <w:t>(b)</w:t>
      </w:r>
      <w:r>
        <w:tab/>
        <w:t>f</w:t>
      </w:r>
      <w:r w:rsidRPr="00B2481E">
        <w:t>or a controlled aerodrome where ATC is in operation</w:t>
      </w:r>
      <w:r>
        <w:t xml:space="preserve"> — </w:t>
      </w:r>
      <w:r w:rsidRPr="00B2481E">
        <w:t>a VHF radio capable of two-way communications with ATC.</w:t>
      </w:r>
    </w:p>
    <w:p w14:paraId="4DAB2821" w14:textId="24C3BBA9" w:rsidR="0067303B" w:rsidRPr="00E80298" w:rsidRDefault="0067303B" w:rsidP="0067303B">
      <w:pPr>
        <w:pStyle w:val="LDAmendHeading"/>
        <w:keepNext w:val="0"/>
        <w:spacing w:before="120"/>
      </w:pPr>
      <w:r w:rsidRPr="00E80298">
        <w:t>[</w:t>
      </w:r>
      <w:r w:rsidR="00201D69">
        <w:t>10</w:t>
      </w:r>
      <w:r w:rsidRPr="00E80298">
        <w:t>]</w:t>
      </w:r>
      <w:r w:rsidRPr="00E80298">
        <w:tab/>
      </w:r>
      <w:r>
        <w:t>S</w:t>
      </w:r>
      <w:r w:rsidRPr="00E80298">
        <w:t>ubsection 1</w:t>
      </w:r>
      <w:r>
        <w:t>4</w:t>
      </w:r>
      <w:r w:rsidRPr="00E80298">
        <w:t>.</w:t>
      </w:r>
      <w:r>
        <w:t>03</w:t>
      </w:r>
      <w:r w:rsidR="00484FFA">
        <w:t> </w:t>
      </w:r>
      <w:r>
        <w:t>(8)</w:t>
      </w:r>
    </w:p>
    <w:p w14:paraId="3A2F61B1" w14:textId="77777777" w:rsidR="0067303B" w:rsidRPr="00E80298" w:rsidRDefault="0067303B" w:rsidP="0067303B">
      <w:pPr>
        <w:pStyle w:val="LDAmendInstruction"/>
      </w:pPr>
      <w:r w:rsidRPr="00E80298">
        <w:t>repeal and substitute</w:t>
      </w:r>
    </w:p>
    <w:p w14:paraId="46C385C3" w14:textId="77777777" w:rsidR="0067303B" w:rsidRDefault="0067303B" w:rsidP="000E4803">
      <w:pPr>
        <w:pStyle w:val="LDClause"/>
        <w:tabs>
          <w:tab w:val="right" w:pos="454"/>
          <w:tab w:val="left" w:pos="737"/>
        </w:tabs>
        <w:spacing w:before="60" w:after="60"/>
        <w:ind w:left="737" w:hanging="1021"/>
        <w:rPr>
          <w:rFonts w:eastAsia="Calibri"/>
        </w:rPr>
      </w:pPr>
      <w:r>
        <w:rPr>
          <w:rFonts w:eastAsia="Calibri"/>
        </w:rPr>
        <w:tab/>
        <w:t>(8)</w:t>
      </w:r>
      <w:r>
        <w:rPr>
          <w:rFonts w:eastAsia="Calibri"/>
        </w:rPr>
        <w:tab/>
        <w:t xml:space="preserve">Subsection (4) does not apply to an airside vehicle or equipment if the vehicle or equipment is under escort by another vehicle that is </w:t>
      </w:r>
      <w:r w:rsidRPr="00372ACD">
        <w:rPr>
          <w:rFonts w:eastAsia="Calibri"/>
        </w:rPr>
        <w:t xml:space="preserve">equipped </w:t>
      </w:r>
      <w:r>
        <w:rPr>
          <w:rFonts w:eastAsia="Calibri"/>
        </w:rPr>
        <w:t>in accordance with subsection (4).</w:t>
      </w:r>
    </w:p>
    <w:p w14:paraId="55EF6819" w14:textId="62697B0A" w:rsidR="0067303B" w:rsidRDefault="0067303B" w:rsidP="0067303B">
      <w:pPr>
        <w:pStyle w:val="LDAmendHeading"/>
        <w:keepNext w:val="0"/>
        <w:spacing w:before="120"/>
      </w:pPr>
      <w:r w:rsidRPr="00E80298">
        <w:t>[</w:t>
      </w:r>
      <w:r w:rsidR="00201D69">
        <w:t>11</w:t>
      </w:r>
      <w:r w:rsidRPr="00E80298">
        <w:t>]</w:t>
      </w:r>
      <w:r w:rsidRPr="00E80298">
        <w:tab/>
      </w:r>
      <w:r>
        <w:t>After s</w:t>
      </w:r>
      <w:r w:rsidRPr="00E80298">
        <w:t>ubsection 1</w:t>
      </w:r>
      <w:r>
        <w:t>4</w:t>
      </w:r>
      <w:r w:rsidRPr="00E80298">
        <w:t>.</w:t>
      </w:r>
      <w:r>
        <w:t>05</w:t>
      </w:r>
    </w:p>
    <w:p w14:paraId="5C797440" w14:textId="77777777" w:rsidR="0067303B" w:rsidRDefault="0067303B" w:rsidP="0067303B">
      <w:pPr>
        <w:pStyle w:val="LDAmendInstruction"/>
      </w:pPr>
      <w:r>
        <w:t>insert</w:t>
      </w:r>
    </w:p>
    <w:p w14:paraId="3A6DAE0A" w14:textId="77777777" w:rsidR="0067303B" w:rsidRDefault="0067303B" w:rsidP="0067303B">
      <w:pPr>
        <w:pStyle w:val="139-Section"/>
      </w:pPr>
      <w:r>
        <w:t>14.06</w:t>
      </w:r>
      <w:r>
        <w:tab/>
        <w:t>Surface vehicle control and communications</w:t>
      </w:r>
    </w:p>
    <w:p w14:paraId="12195E5A" w14:textId="6207AD58" w:rsidR="00417E2D" w:rsidRPr="00CD4CCD" w:rsidRDefault="00417E2D" w:rsidP="000E4803">
      <w:pPr>
        <w:pStyle w:val="LDClause"/>
        <w:tabs>
          <w:tab w:val="right" w:pos="454"/>
          <w:tab w:val="left" w:pos="737"/>
        </w:tabs>
        <w:spacing w:before="60" w:after="60"/>
        <w:ind w:left="737" w:hanging="1021"/>
      </w:pPr>
      <w:r w:rsidRPr="00CD4CCD">
        <w:tab/>
        <w:t>(1)</w:t>
      </w:r>
      <w:r w:rsidRPr="00CD4CCD">
        <w:tab/>
        <w:t>Subject to subsection (2), the driver of a vehicle m</w:t>
      </w:r>
      <w:r w:rsidR="00FF04E4" w:rsidRPr="00CD4CCD">
        <w:t>ust not</w:t>
      </w:r>
      <w:r w:rsidRPr="00CD4CCD">
        <w:t xml:space="preserve"> operate on the manoeuvring area of a controlled aerodrome </w:t>
      </w:r>
      <w:r w:rsidR="0091571D" w:rsidRPr="00CD4CCD">
        <w:t>without</w:t>
      </w:r>
      <w:r w:rsidRPr="00CD4CCD">
        <w:t xml:space="preserve"> authoris</w:t>
      </w:r>
      <w:r w:rsidR="0091571D" w:rsidRPr="00CD4CCD">
        <w:t>ation from the ATC service</w:t>
      </w:r>
      <w:r w:rsidR="00693ECE" w:rsidRPr="00CD4CCD">
        <w:t>.</w:t>
      </w:r>
    </w:p>
    <w:p w14:paraId="724564C8" w14:textId="0D8E8853" w:rsidR="00417E2D" w:rsidRPr="00CD4CCD" w:rsidRDefault="00B82698" w:rsidP="000E4803">
      <w:pPr>
        <w:pStyle w:val="LDClause"/>
        <w:tabs>
          <w:tab w:val="right" w:pos="454"/>
          <w:tab w:val="left" w:pos="737"/>
        </w:tabs>
        <w:spacing w:before="60" w:after="60"/>
        <w:ind w:left="737" w:hanging="1021"/>
      </w:pPr>
      <w:r>
        <w:tab/>
        <w:t>(2)</w:t>
      </w:r>
      <w:r w:rsidR="00417E2D" w:rsidRPr="00CD4CCD">
        <w:tab/>
        <w:t xml:space="preserve">Subsection (1) does not apply </w:t>
      </w:r>
      <w:r w:rsidR="00FF04E4" w:rsidRPr="00CD4CCD">
        <w:t>if the</w:t>
      </w:r>
      <w:r w:rsidR="00417E2D" w:rsidRPr="00CD4CCD">
        <w:t xml:space="preserve"> ATC service is not in operation for the aerodrome.</w:t>
      </w:r>
    </w:p>
    <w:p w14:paraId="6B382E6F" w14:textId="208CDD06" w:rsidR="00417E2D" w:rsidRPr="007273C3" w:rsidRDefault="00417E2D" w:rsidP="00F0219F">
      <w:pPr>
        <w:pStyle w:val="LDNote"/>
        <w:spacing w:before="60"/>
        <w:ind w:left="737"/>
      </w:pPr>
      <w:r w:rsidRPr="00CB663D">
        <w:rPr>
          <w:i/>
          <w:iCs/>
        </w:rPr>
        <w:t>Note</w:t>
      </w:r>
      <w:r w:rsidR="00D73D5B">
        <w:t>   </w:t>
      </w:r>
      <w:r w:rsidRPr="007273C3">
        <w:t>Authorisation may be in the form of an ATC clearance or in accordance with an agreement in writing between the aerodrome operator and the ATS provider.</w:t>
      </w:r>
    </w:p>
    <w:p w14:paraId="1CBA99F7" w14:textId="5B96E3F3" w:rsidR="0067303B" w:rsidRPr="00B2481E" w:rsidRDefault="0067303B" w:rsidP="000E4803">
      <w:pPr>
        <w:pStyle w:val="LDClause"/>
        <w:tabs>
          <w:tab w:val="right" w:pos="454"/>
          <w:tab w:val="left" w:pos="737"/>
        </w:tabs>
        <w:spacing w:before="60" w:after="60"/>
        <w:ind w:left="737" w:hanging="1021"/>
        <w:rPr>
          <w:rStyle w:val="ClauseChar0"/>
        </w:rPr>
      </w:pPr>
      <w:r>
        <w:lastRenderedPageBreak/>
        <w:tab/>
        <w:t>(</w:t>
      </w:r>
      <w:r w:rsidR="00E15529">
        <w:t>3</w:t>
      </w:r>
      <w:r>
        <w:t>)</w:t>
      </w:r>
      <w:r>
        <w:tab/>
      </w:r>
      <w:r w:rsidRPr="00B2481E">
        <w:t xml:space="preserve">The </w:t>
      </w:r>
      <w:r w:rsidRPr="00B2481E">
        <w:rPr>
          <w:rStyle w:val="ClauseChar0"/>
        </w:rPr>
        <w:t>driver of a vehicle operating</w:t>
      </w:r>
      <w:r>
        <w:rPr>
          <w:rStyle w:val="ClauseChar0"/>
        </w:rPr>
        <w:t>,</w:t>
      </w:r>
      <w:r w:rsidRPr="00B2481E">
        <w:rPr>
          <w:rStyle w:val="ClauseChar0"/>
        </w:rPr>
        <w:t xml:space="preserve"> or intending to operate</w:t>
      </w:r>
      <w:r>
        <w:rPr>
          <w:rStyle w:val="ClauseChar0"/>
        </w:rPr>
        <w:t>,</w:t>
      </w:r>
      <w:r w:rsidRPr="00B2481E">
        <w:rPr>
          <w:rStyle w:val="ClauseChar0"/>
        </w:rPr>
        <w:t xml:space="preserve"> on the manoeuvring area of a controlled aerodrome must:</w:t>
      </w:r>
    </w:p>
    <w:p w14:paraId="3DB15486" w14:textId="77777777" w:rsidR="0067303B" w:rsidRDefault="0067303B" w:rsidP="00C35B3D">
      <w:pPr>
        <w:pStyle w:val="LDP1a0"/>
      </w:pPr>
      <w:r>
        <w:t>(a)</w:t>
      </w:r>
      <w:r>
        <w:tab/>
        <w:t xml:space="preserve">comply with any clearances and instructions issued by an air traffic </w:t>
      </w:r>
      <w:r w:rsidRPr="00C35B3D">
        <w:rPr>
          <w:color w:val="000000"/>
        </w:rPr>
        <w:t>controller</w:t>
      </w:r>
      <w:r>
        <w:t>; and</w:t>
      </w:r>
    </w:p>
    <w:p w14:paraId="57047092" w14:textId="46B3BFB0" w:rsidR="0067303B" w:rsidRDefault="0067303B" w:rsidP="00C35B3D">
      <w:pPr>
        <w:pStyle w:val="LDP1a0"/>
      </w:pPr>
      <w:r>
        <w:t>(b)</w:t>
      </w:r>
      <w:r>
        <w:tab/>
      </w:r>
      <w:r w:rsidRPr="00C35B3D">
        <w:rPr>
          <w:color w:val="000000"/>
        </w:rPr>
        <w:t>read</w:t>
      </w:r>
      <w:r>
        <w:t xml:space="preserve"> back to </w:t>
      </w:r>
      <w:r w:rsidR="005364D0">
        <w:t>the</w:t>
      </w:r>
      <w:r>
        <w:t xml:space="preserve"> air traffic controller the safety-related parts of any clearance or instruction which the controller has transmitted by voice.</w:t>
      </w:r>
    </w:p>
    <w:p w14:paraId="605F6D59" w14:textId="0240D8C3" w:rsidR="0067303B" w:rsidRDefault="0067303B" w:rsidP="000E4803">
      <w:pPr>
        <w:pStyle w:val="LDClause"/>
        <w:tabs>
          <w:tab w:val="right" w:pos="454"/>
          <w:tab w:val="left" w:pos="737"/>
        </w:tabs>
        <w:spacing w:before="60" w:after="60"/>
        <w:ind w:left="737" w:hanging="1021"/>
      </w:pPr>
      <w:r>
        <w:tab/>
        <w:t>(</w:t>
      </w:r>
      <w:r w:rsidR="00C214EC">
        <w:t>4</w:t>
      </w:r>
      <w:r>
        <w:t>)</w:t>
      </w:r>
      <w:r>
        <w:tab/>
        <w:t>Without affecting subsection (</w:t>
      </w:r>
      <w:r w:rsidR="00AA5AE0">
        <w:t>3</w:t>
      </w:r>
      <w:r>
        <w:t>), the following parts of a clearance or instruction must always be read back to the air traffic controller:</w:t>
      </w:r>
    </w:p>
    <w:p w14:paraId="47F2E724" w14:textId="77777777" w:rsidR="0067303B" w:rsidRDefault="0067303B" w:rsidP="00C35B3D">
      <w:pPr>
        <w:pStyle w:val="LDP1a0"/>
      </w:pPr>
      <w:r>
        <w:t>(a)</w:t>
      </w:r>
      <w:r>
        <w:tab/>
        <w:t>any route specified in a clearance or instruction;</w:t>
      </w:r>
    </w:p>
    <w:p w14:paraId="4C9A3AED" w14:textId="77777777" w:rsidR="0067303B" w:rsidRDefault="0067303B" w:rsidP="00C35B3D">
      <w:pPr>
        <w:pStyle w:val="LDP1a0"/>
      </w:pPr>
      <w:r>
        <w:t>(b)</w:t>
      </w:r>
      <w:r>
        <w:tab/>
        <w:t xml:space="preserve">any clearance to, any conditional clearance to, or any instruction to, operate </w:t>
      </w:r>
      <w:r w:rsidRPr="00C35B3D">
        <w:rPr>
          <w:color w:val="000000"/>
        </w:rPr>
        <w:t>on</w:t>
      </w:r>
      <w:r>
        <w:t>, enter, stop on, wait on, hold short of, cross, or vacate, any runway or taxiway;</w:t>
      </w:r>
    </w:p>
    <w:p w14:paraId="53D370AF" w14:textId="77777777" w:rsidR="0067303B" w:rsidRPr="002C53CD" w:rsidRDefault="0067303B" w:rsidP="00C35B3D">
      <w:pPr>
        <w:pStyle w:val="LDP1a0"/>
      </w:pPr>
      <w:r>
        <w:t>(c)</w:t>
      </w:r>
      <w:r>
        <w:tab/>
        <w:t>any radio frequency instructions.</w:t>
      </w:r>
    </w:p>
    <w:p w14:paraId="1D2B06B3" w14:textId="7E848FB5" w:rsidR="00906CB7" w:rsidRPr="00E80298" w:rsidRDefault="00906CB7" w:rsidP="00906CB7">
      <w:pPr>
        <w:pStyle w:val="LDScheduleheading"/>
      </w:pPr>
      <w:r w:rsidRPr="00E80298">
        <w:t xml:space="preserve">Schedule </w:t>
      </w:r>
      <w:r>
        <w:t>2</w:t>
      </w:r>
      <w:r w:rsidRPr="00E80298">
        <w:tab/>
        <w:t>Amendments</w:t>
      </w:r>
    </w:p>
    <w:p w14:paraId="7C4CE2BF" w14:textId="634A01F6" w:rsidR="001F5170" w:rsidRPr="00E80298" w:rsidRDefault="001F5170" w:rsidP="001F5170">
      <w:pPr>
        <w:pStyle w:val="LDAmendHeading"/>
        <w:keepNext w:val="0"/>
        <w:spacing w:before="120"/>
        <w:rPr>
          <w:i/>
          <w:iCs/>
        </w:rPr>
      </w:pPr>
      <w:r w:rsidRPr="00E80298">
        <w:t>[</w:t>
      </w:r>
      <w:r w:rsidR="00FA0A23">
        <w:t>1</w:t>
      </w:r>
      <w:r w:rsidRPr="00E80298">
        <w:t>]</w:t>
      </w:r>
      <w:r w:rsidRPr="00E80298">
        <w:tab/>
        <w:t>Paragraph 11.03 (1) (b)</w:t>
      </w:r>
    </w:p>
    <w:p w14:paraId="2CA3C2A8" w14:textId="77777777" w:rsidR="001F5170" w:rsidRPr="00E80298" w:rsidRDefault="001F5170" w:rsidP="001F5170">
      <w:pPr>
        <w:pStyle w:val="LDAmendInstruction"/>
      </w:pPr>
      <w:r w:rsidRPr="00E80298">
        <w:t>repeal and substitute</w:t>
      </w:r>
    </w:p>
    <w:p w14:paraId="4E6C2F53" w14:textId="77777777" w:rsidR="00A72D46" w:rsidRPr="00E80298" w:rsidRDefault="001F5170" w:rsidP="001F5170">
      <w:pPr>
        <w:pStyle w:val="LDP1a"/>
        <w:numPr>
          <w:ilvl w:val="0"/>
          <w:numId w:val="0"/>
        </w:numPr>
        <w:tabs>
          <w:tab w:val="left" w:pos="1191"/>
        </w:tabs>
        <w:spacing w:before="60" w:after="60"/>
        <w:ind w:left="1191" w:hanging="454"/>
      </w:pPr>
      <w:r w:rsidRPr="00E80298">
        <w:t>(b)</w:t>
      </w:r>
      <w:r w:rsidRPr="00E80298">
        <w:tab/>
      </w:r>
      <w:r w:rsidR="00A72D46" w:rsidRPr="00E80298">
        <w:t>both:</w:t>
      </w:r>
    </w:p>
    <w:p w14:paraId="43258140" w14:textId="36D3523A" w:rsidR="00A72D46" w:rsidRPr="00E80298" w:rsidRDefault="00A5337D" w:rsidP="0066702C">
      <w:pPr>
        <w:pStyle w:val="LDP2i"/>
        <w:numPr>
          <w:ilvl w:val="0"/>
          <w:numId w:val="0"/>
        </w:numPr>
        <w:tabs>
          <w:tab w:val="right" w:pos="1418"/>
          <w:tab w:val="left" w:pos="1559"/>
        </w:tabs>
        <w:spacing w:before="60" w:after="60"/>
        <w:ind w:left="1559" w:hanging="1105"/>
      </w:pPr>
      <w:r w:rsidRPr="00E80298">
        <w:tab/>
        <w:t>(i)</w:t>
      </w:r>
      <w:r w:rsidRPr="00E80298">
        <w:tab/>
      </w:r>
      <w:r w:rsidR="001F5170" w:rsidRPr="00E80298">
        <w:t xml:space="preserve">conducting </w:t>
      </w:r>
      <w:r w:rsidR="001F5170" w:rsidRPr="000E4803">
        <w:rPr>
          <w:rFonts w:eastAsia="Calibri"/>
        </w:rPr>
        <w:t>particular</w:t>
      </w:r>
      <w:r w:rsidR="001F5170" w:rsidRPr="00E80298">
        <w:t xml:space="preserve"> inspections, including the items to be inspected or checked</w:t>
      </w:r>
      <w:r w:rsidR="00A72D46" w:rsidRPr="00E80298">
        <w:t>; and</w:t>
      </w:r>
    </w:p>
    <w:p w14:paraId="4C56CC34" w14:textId="56BAD0ED" w:rsidR="001F5170" w:rsidRPr="002175B8" w:rsidRDefault="00A5337D" w:rsidP="0066702C">
      <w:pPr>
        <w:pStyle w:val="LDP2i"/>
        <w:numPr>
          <w:ilvl w:val="0"/>
          <w:numId w:val="0"/>
        </w:numPr>
        <w:tabs>
          <w:tab w:val="right" w:pos="1418"/>
          <w:tab w:val="left" w:pos="1559"/>
        </w:tabs>
        <w:spacing w:before="60" w:after="60"/>
        <w:ind w:left="1559" w:hanging="1105"/>
      </w:pPr>
      <w:r w:rsidRPr="00E80298">
        <w:tab/>
      </w:r>
      <w:r w:rsidRPr="002175B8">
        <w:t>(ii)</w:t>
      </w:r>
      <w:r w:rsidRPr="002175B8">
        <w:tab/>
        <w:t xml:space="preserve">making </w:t>
      </w:r>
      <w:r w:rsidR="001F5170" w:rsidRPr="000E4803">
        <w:rPr>
          <w:rFonts w:eastAsia="Calibri"/>
        </w:rPr>
        <w:t>changes</w:t>
      </w:r>
      <w:r w:rsidR="001F5170" w:rsidRPr="002175B8">
        <w:t xml:space="preserve"> to the RWYCC and runway surface contaminant types;</w:t>
      </w:r>
    </w:p>
    <w:p w14:paraId="38E4BC16" w14:textId="293A14BC" w:rsidR="001F5170" w:rsidRPr="002175B8" w:rsidRDefault="001F5170" w:rsidP="001F5170">
      <w:pPr>
        <w:pStyle w:val="LDAmendHeading"/>
        <w:keepNext w:val="0"/>
        <w:spacing w:before="120"/>
        <w:rPr>
          <w:i/>
          <w:iCs/>
        </w:rPr>
      </w:pPr>
      <w:r w:rsidRPr="002175B8">
        <w:t>[</w:t>
      </w:r>
      <w:r w:rsidR="00FA0A23">
        <w:t>2</w:t>
      </w:r>
      <w:r w:rsidRPr="002175B8">
        <w:t>]</w:t>
      </w:r>
      <w:r w:rsidRPr="002175B8">
        <w:tab/>
        <w:t>Paragraph 11.05 (1)</w:t>
      </w:r>
      <w:r w:rsidR="0059181D" w:rsidRPr="002175B8">
        <w:t> </w:t>
      </w:r>
      <w:r w:rsidR="00347E46" w:rsidRPr="002175B8">
        <w:t>(d)</w:t>
      </w:r>
    </w:p>
    <w:p w14:paraId="3A105FA0" w14:textId="41C72D74" w:rsidR="001F5170" w:rsidRPr="002175B8" w:rsidRDefault="00347E46" w:rsidP="001F5170">
      <w:pPr>
        <w:pStyle w:val="LDAmendInstruction"/>
      </w:pPr>
      <w:r w:rsidRPr="002175B8">
        <w:t>repeal and substitute</w:t>
      </w:r>
    </w:p>
    <w:p w14:paraId="170A0193" w14:textId="36569D1D" w:rsidR="00347E46" w:rsidRPr="002175B8" w:rsidRDefault="008D57CB" w:rsidP="00C35B3D">
      <w:pPr>
        <w:pStyle w:val="LDP1a0"/>
      </w:pPr>
      <w:r w:rsidRPr="002175B8">
        <w:rPr>
          <w:rFonts w:eastAsia="Calibri"/>
        </w:rPr>
        <w:t>(d)</w:t>
      </w:r>
      <w:r w:rsidRPr="002175B8">
        <w:rPr>
          <w:rFonts w:eastAsia="Calibri"/>
        </w:rPr>
        <w:tab/>
        <w:t xml:space="preserve">at </w:t>
      </w:r>
      <w:r w:rsidRPr="00C35B3D">
        <w:rPr>
          <w:color w:val="000000"/>
        </w:rPr>
        <w:t>controlled</w:t>
      </w:r>
      <w:r w:rsidRPr="002175B8">
        <w:rPr>
          <w:rFonts w:eastAsia="Calibri"/>
        </w:rPr>
        <w:t xml:space="preserve"> aerodromes — ATC of any hazards that may adversely affect aviation safety</w:t>
      </w:r>
      <w:r w:rsidR="00B04D62" w:rsidRPr="002175B8">
        <w:rPr>
          <w:rFonts w:eastAsia="Calibri"/>
        </w:rPr>
        <w:t>;</w:t>
      </w:r>
    </w:p>
    <w:p w14:paraId="1D28F32C" w14:textId="635A8536" w:rsidR="0001747E" w:rsidRPr="002175B8" w:rsidRDefault="001F5170" w:rsidP="00994805">
      <w:pPr>
        <w:pStyle w:val="LDP1a"/>
        <w:numPr>
          <w:ilvl w:val="0"/>
          <w:numId w:val="0"/>
        </w:numPr>
        <w:tabs>
          <w:tab w:val="left" w:pos="1191"/>
        </w:tabs>
        <w:spacing w:before="60" w:after="60"/>
        <w:ind w:left="1191" w:hanging="454"/>
      </w:pPr>
      <w:r w:rsidRPr="002175B8">
        <w:t>(e)</w:t>
      </w:r>
      <w:r w:rsidRPr="002175B8">
        <w:tab/>
        <w:t>ATC, AIS and pilots</w:t>
      </w:r>
      <w:r w:rsidR="0052540E" w:rsidRPr="002175B8">
        <w:t xml:space="preserve"> </w:t>
      </w:r>
      <w:r w:rsidR="00F0097A" w:rsidRPr="002175B8">
        <w:t>of</w:t>
      </w:r>
      <w:r w:rsidR="0052540E" w:rsidRPr="002175B8">
        <w:t xml:space="preserve"> relevant RWYCC and runway surface descriptions</w:t>
      </w:r>
      <w:r w:rsidRPr="002175B8">
        <w:t>.</w:t>
      </w:r>
    </w:p>
    <w:p w14:paraId="729AFA59" w14:textId="343A2606" w:rsidR="00E1043F" w:rsidRPr="00E80298" w:rsidRDefault="00E1043F" w:rsidP="00E1043F">
      <w:pPr>
        <w:pStyle w:val="LDAmendHeading"/>
        <w:keepNext w:val="0"/>
        <w:spacing w:before="120"/>
        <w:rPr>
          <w:i/>
          <w:iCs/>
        </w:rPr>
      </w:pPr>
      <w:r w:rsidRPr="002175B8">
        <w:t>[</w:t>
      </w:r>
      <w:r w:rsidR="00FA0A23">
        <w:t>3</w:t>
      </w:r>
      <w:r w:rsidRPr="002175B8">
        <w:t>]</w:t>
      </w:r>
      <w:r w:rsidRPr="002175B8">
        <w:tab/>
        <w:t>Paragraph</w:t>
      </w:r>
      <w:r w:rsidR="007D1A10" w:rsidRPr="002175B8">
        <w:t xml:space="preserve"> 12.01</w:t>
      </w:r>
      <w:r w:rsidR="00631C34" w:rsidRPr="002175B8">
        <w:t> </w:t>
      </w:r>
      <w:r w:rsidR="00A66DDF" w:rsidRPr="002175B8">
        <w:t>(1)</w:t>
      </w:r>
      <w:r w:rsidR="00631C34" w:rsidRPr="002175B8">
        <w:t> </w:t>
      </w:r>
      <w:r w:rsidR="007D1A10" w:rsidRPr="002175B8">
        <w:t>(a)</w:t>
      </w:r>
    </w:p>
    <w:p w14:paraId="145BCE5B" w14:textId="7F089122" w:rsidR="00657A7F" w:rsidRPr="00E80298" w:rsidRDefault="00657A7F" w:rsidP="00477539">
      <w:pPr>
        <w:pStyle w:val="LDAmendInstruction"/>
      </w:pPr>
      <w:r w:rsidRPr="00E80298">
        <w:t>r</w:t>
      </w:r>
      <w:r w:rsidR="00B2254A" w:rsidRPr="00E80298">
        <w:t>epeal and substitute</w:t>
      </w:r>
    </w:p>
    <w:p w14:paraId="6196B15D" w14:textId="4E308899" w:rsidR="00657A7F" w:rsidRPr="00E80298" w:rsidRDefault="00657A7F" w:rsidP="003F4037">
      <w:pPr>
        <w:pStyle w:val="LDP1a"/>
        <w:numPr>
          <w:ilvl w:val="0"/>
          <w:numId w:val="0"/>
        </w:numPr>
        <w:tabs>
          <w:tab w:val="left" w:pos="1191"/>
        </w:tabs>
        <w:spacing w:before="60" w:after="60"/>
        <w:ind w:left="1191" w:hanging="454"/>
      </w:pPr>
      <w:r w:rsidRPr="00E80298">
        <w:t>(a)</w:t>
      </w:r>
      <w:r w:rsidRPr="00E80298">
        <w:tab/>
      </w:r>
      <w:r w:rsidR="00477539" w:rsidRPr="00E80298">
        <w:t xml:space="preserve">there has been </w:t>
      </w:r>
      <w:r w:rsidRPr="00E80298">
        <w:t>a severe wind event, a severe storm</w:t>
      </w:r>
      <w:r w:rsidR="00676CA0" w:rsidRPr="00E80298">
        <w:t>,</w:t>
      </w:r>
      <w:r w:rsidRPr="00E80298">
        <w:t xml:space="preserve"> or a period of heavy</w:t>
      </w:r>
      <w:r w:rsidR="00C66E6D" w:rsidRPr="00E80298">
        <w:t xml:space="preserve"> or </w:t>
      </w:r>
      <w:r w:rsidR="0092003A" w:rsidRPr="00E80298">
        <w:t>prolonged</w:t>
      </w:r>
      <w:r w:rsidRPr="00E80298">
        <w:t xml:space="preserve"> rainfall;</w:t>
      </w:r>
    </w:p>
    <w:p w14:paraId="27401C9E" w14:textId="0145F630" w:rsidR="00657A7F" w:rsidRPr="00E80298" w:rsidRDefault="00477539" w:rsidP="000D195D">
      <w:pPr>
        <w:pStyle w:val="LDNote"/>
        <w:spacing w:before="60"/>
        <w:ind w:left="1191"/>
      </w:pPr>
      <w:r w:rsidRPr="00E80298">
        <w:rPr>
          <w:i/>
          <w:iCs/>
        </w:rPr>
        <w:t>Note</w:t>
      </w:r>
      <w:r w:rsidR="00676CA0" w:rsidRPr="00E80298">
        <w:t> </w:t>
      </w:r>
      <w:r w:rsidR="00C2667C" w:rsidRPr="0066702C">
        <w:rPr>
          <w:i/>
          <w:iCs/>
        </w:rPr>
        <w:t>1</w:t>
      </w:r>
      <w:r w:rsidR="003B4583" w:rsidRPr="00E80298">
        <w:t> </w:t>
      </w:r>
      <w:r w:rsidR="00676CA0" w:rsidRPr="00E80298">
        <w:t>  </w:t>
      </w:r>
      <w:r w:rsidRPr="00E80298">
        <w:t xml:space="preserve">If pooling or ponding of water, or poor drainage, </w:t>
      </w:r>
      <w:r w:rsidR="00683375" w:rsidRPr="00E80298">
        <w:t>is observed</w:t>
      </w:r>
      <w:r w:rsidRPr="00E80298">
        <w:t xml:space="preserve"> on a runway</w:t>
      </w:r>
      <w:r w:rsidR="006224AA" w:rsidRPr="00E80298">
        <w:t>,</w:t>
      </w:r>
      <w:r w:rsidRPr="00E80298">
        <w:t xml:space="preserve"> </w:t>
      </w:r>
      <w:r w:rsidR="00E25E95" w:rsidRPr="00E80298">
        <w:t>remedial maintenance</w:t>
      </w:r>
      <w:r w:rsidR="006224AA" w:rsidRPr="00E80298">
        <w:t xml:space="preserve"> </w:t>
      </w:r>
      <w:r w:rsidR="006224AA" w:rsidRPr="00921264">
        <w:rPr>
          <w:i/>
          <w:iCs/>
        </w:rPr>
        <w:t>must</w:t>
      </w:r>
      <w:r w:rsidR="006224AA" w:rsidRPr="00E80298">
        <w:t xml:space="preserve"> be </w:t>
      </w:r>
      <w:r w:rsidR="00E25E95" w:rsidRPr="00E80298">
        <w:t xml:space="preserve">undertaken as soon as </w:t>
      </w:r>
      <w:r w:rsidR="00F020D9" w:rsidRPr="00E80298">
        <w:t>possible: see</w:t>
      </w:r>
      <w:r w:rsidRPr="00E80298">
        <w:t xml:space="preserve"> </w:t>
      </w:r>
      <w:r w:rsidR="000705F5" w:rsidRPr="00E80298">
        <w:t>section 18.</w:t>
      </w:r>
      <w:r w:rsidR="00064AF4" w:rsidRPr="00E80298">
        <w:t>03</w:t>
      </w:r>
      <w:r w:rsidRPr="00E80298">
        <w:t>.</w:t>
      </w:r>
    </w:p>
    <w:p w14:paraId="471D5644" w14:textId="2EC0F939" w:rsidR="003B4583" w:rsidRPr="00E80298" w:rsidRDefault="003B4583" w:rsidP="00921264">
      <w:pPr>
        <w:pStyle w:val="LDNote"/>
        <w:spacing w:before="60"/>
        <w:ind w:left="1191"/>
      </w:pPr>
      <w:r w:rsidRPr="00E80298">
        <w:rPr>
          <w:i/>
          <w:iCs/>
        </w:rPr>
        <w:t>Note 2   </w:t>
      </w:r>
      <w:r w:rsidRPr="00E80298">
        <w:t>Aerodrome personnel are not expected to carry out an</w:t>
      </w:r>
      <w:r w:rsidR="003B5BD0" w:rsidRPr="00E80298">
        <w:t xml:space="preserve"> aerodrome serviceability</w:t>
      </w:r>
      <w:r w:rsidRPr="00E80298">
        <w:t xml:space="preserve"> inspection if weather </w:t>
      </w:r>
      <w:r w:rsidRPr="00921264">
        <w:rPr>
          <w:i/>
          <w:iCs/>
        </w:rPr>
        <w:t>events</w:t>
      </w:r>
      <w:r w:rsidRPr="00E80298">
        <w:t xml:space="preserve"> create a work, health and safety hazard, for example, </w:t>
      </w:r>
      <w:r w:rsidR="00B81DB7" w:rsidRPr="00E80298">
        <w:t xml:space="preserve">if </w:t>
      </w:r>
      <w:r w:rsidRPr="00E80298">
        <w:t>lightning in the area requires the movement area to be vacated.</w:t>
      </w:r>
    </w:p>
    <w:p w14:paraId="2CD26DDD" w14:textId="35D170B9" w:rsidR="00481407" w:rsidRPr="00E80298" w:rsidRDefault="00481407" w:rsidP="0066702C">
      <w:pPr>
        <w:pStyle w:val="LDAmendHeading"/>
        <w:spacing w:before="120"/>
        <w:rPr>
          <w:i/>
          <w:iCs/>
        </w:rPr>
      </w:pPr>
      <w:r w:rsidRPr="00E80298">
        <w:t>[</w:t>
      </w:r>
      <w:r w:rsidR="00FA0A23">
        <w:t>4</w:t>
      </w:r>
      <w:r w:rsidRPr="00E80298">
        <w:t>]</w:t>
      </w:r>
      <w:r w:rsidRPr="00E80298">
        <w:tab/>
        <w:t>Paragraph 12.01</w:t>
      </w:r>
      <w:r w:rsidR="00631C34" w:rsidRPr="00E80298">
        <w:t> </w:t>
      </w:r>
      <w:r w:rsidR="00A66DDF" w:rsidRPr="00E80298">
        <w:t>(1)</w:t>
      </w:r>
      <w:r w:rsidR="00631C34" w:rsidRPr="00E80298">
        <w:t> </w:t>
      </w:r>
      <w:r w:rsidRPr="00E80298">
        <w:t>(</w:t>
      </w:r>
      <w:r w:rsidR="00812088" w:rsidRPr="00E80298">
        <w:t>d</w:t>
      </w:r>
      <w:r w:rsidRPr="00E80298">
        <w:t>)</w:t>
      </w:r>
      <w:r w:rsidR="000E0838" w:rsidRPr="00E80298">
        <w:t>, including the Note</w:t>
      </w:r>
    </w:p>
    <w:p w14:paraId="1FCD7A80" w14:textId="45BF7B3F" w:rsidR="00481407" w:rsidRPr="00E80298" w:rsidRDefault="00CB47AB" w:rsidP="00F10B2E">
      <w:pPr>
        <w:pStyle w:val="LDAmendInstruction"/>
      </w:pPr>
      <w:r w:rsidRPr="00E80298">
        <w:t>r</w:t>
      </w:r>
      <w:r w:rsidR="00812088" w:rsidRPr="00E80298">
        <w:t>epeal and substitute</w:t>
      </w:r>
    </w:p>
    <w:p w14:paraId="0C97A074" w14:textId="77777777" w:rsidR="00CB47AB" w:rsidRPr="00E80298" w:rsidRDefault="00CB47AB" w:rsidP="003301EA">
      <w:pPr>
        <w:pStyle w:val="LDP1a"/>
        <w:numPr>
          <w:ilvl w:val="0"/>
          <w:numId w:val="0"/>
        </w:numPr>
        <w:tabs>
          <w:tab w:val="left" w:pos="1191"/>
        </w:tabs>
        <w:spacing w:before="60" w:after="60"/>
        <w:ind w:left="1191" w:hanging="454"/>
      </w:pPr>
      <w:r w:rsidRPr="00E80298">
        <w:t>(d)</w:t>
      </w:r>
      <w:r w:rsidRPr="00E80298">
        <w:tab/>
        <w:t>when requested by ATC (where applicable);</w:t>
      </w:r>
    </w:p>
    <w:p w14:paraId="12656F7F" w14:textId="44B5E4E7" w:rsidR="00565941" w:rsidRPr="006D584F" w:rsidRDefault="006E7699" w:rsidP="0066702C">
      <w:pPr>
        <w:pStyle w:val="LDP1a"/>
        <w:keepNext/>
        <w:numPr>
          <w:ilvl w:val="0"/>
          <w:numId w:val="0"/>
        </w:numPr>
        <w:tabs>
          <w:tab w:val="left" w:pos="1191"/>
        </w:tabs>
        <w:spacing w:before="60" w:after="60"/>
        <w:ind w:left="1191" w:hanging="454"/>
      </w:pPr>
      <w:r w:rsidRPr="006D584F">
        <w:t>(e)</w:t>
      </w:r>
      <w:r w:rsidRPr="006D584F">
        <w:tab/>
      </w:r>
      <w:r w:rsidR="00E87F51" w:rsidRPr="006D584F">
        <w:t>when</w:t>
      </w:r>
      <w:r w:rsidR="00485EB0" w:rsidRPr="006D584F">
        <w:t xml:space="preserve"> aeroplane operations are scheduled, or notified in advance to the aerodrome operator by the aeroplane operator, or are</w:t>
      </w:r>
      <w:r w:rsidR="002E6DC2" w:rsidRPr="003F4037">
        <w:t xml:space="preserve"> known to be</w:t>
      </w:r>
      <w:r w:rsidR="00485EB0" w:rsidRPr="006D584F">
        <w:t xml:space="preserve"> in progress</w:t>
      </w:r>
      <w:r w:rsidR="002E6DC2" w:rsidRPr="003F4037">
        <w:t xml:space="preserve"> at the aerodrome</w:t>
      </w:r>
      <w:r w:rsidR="00D86FF8" w:rsidRPr="006D584F">
        <w:t xml:space="preserve">, and </w:t>
      </w:r>
      <w:r w:rsidR="00020D52" w:rsidRPr="006D584F">
        <w:t>meteorological conditions</w:t>
      </w:r>
      <w:r w:rsidR="005F4CB7" w:rsidRPr="006D584F">
        <w:t xml:space="preserve"> may have caused</w:t>
      </w:r>
      <w:r w:rsidR="0027670F" w:rsidRPr="006D584F">
        <w:t>:</w:t>
      </w:r>
    </w:p>
    <w:p w14:paraId="2BCEAA8B" w14:textId="17A0BDC7" w:rsidR="00104F5F" w:rsidRPr="00E80298" w:rsidRDefault="000B3C57" w:rsidP="007669FE">
      <w:pPr>
        <w:pStyle w:val="LDP2i"/>
        <w:numPr>
          <w:ilvl w:val="0"/>
          <w:numId w:val="0"/>
        </w:numPr>
        <w:tabs>
          <w:tab w:val="right" w:pos="1418"/>
          <w:tab w:val="left" w:pos="1559"/>
        </w:tabs>
        <w:spacing w:before="60" w:after="60"/>
        <w:ind w:left="1588" w:hanging="1134"/>
      </w:pPr>
      <w:r w:rsidRPr="00E80298">
        <w:tab/>
        <w:t>(i)</w:t>
      </w:r>
      <w:r w:rsidRPr="00E80298">
        <w:tab/>
      </w:r>
      <w:r w:rsidR="00104F5F" w:rsidRPr="00E80298">
        <w:t xml:space="preserve">the </w:t>
      </w:r>
      <w:r w:rsidR="00565941" w:rsidRPr="00E80298">
        <w:t>RWYCC</w:t>
      </w:r>
      <w:r w:rsidR="00E41FB5" w:rsidRPr="00E80298">
        <w:t xml:space="preserve"> to change</w:t>
      </w:r>
      <w:r w:rsidR="0027670F" w:rsidRPr="00E80298">
        <w:t>;</w:t>
      </w:r>
      <w:r w:rsidR="00D74DA5" w:rsidRPr="00E80298">
        <w:t xml:space="preserve"> or</w:t>
      </w:r>
    </w:p>
    <w:p w14:paraId="30E6084B" w14:textId="5E098BEF" w:rsidR="0027670F" w:rsidRPr="00E80298" w:rsidRDefault="000B3C57" w:rsidP="007669FE">
      <w:pPr>
        <w:pStyle w:val="LDP2i"/>
        <w:numPr>
          <w:ilvl w:val="0"/>
          <w:numId w:val="0"/>
        </w:numPr>
        <w:tabs>
          <w:tab w:val="right" w:pos="1418"/>
          <w:tab w:val="left" w:pos="1559"/>
        </w:tabs>
        <w:spacing w:before="60" w:after="60"/>
        <w:ind w:left="1588" w:hanging="1134"/>
      </w:pPr>
      <w:r w:rsidRPr="00E80298">
        <w:tab/>
        <w:t>(ii)</w:t>
      </w:r>
      <w:r w:rsidRPr="00E80298">
        <w:tab/>
      </w:r>
      <w:r w:rsidR="0027670F" w:rsidRPr="00E80298">
        <w:t>a runway surface contaminant</w:t>
      </w:r>
      <w:r w:rsidR="00AB70E3" w:rsidRPr="00E80298">
        <w:t xml:space="preserve"> type to be present</w:t>
      </w:r>
      <w:r w:rsidRPr="00E80298">
        <w:t>,</w:t>
      </w:r>
      <w:r w:rsidR="00AB70E3" w:rsidRPr="00E80298">
        <w:t xml:space="preserve"> or to have changed</w:t>
      </w:r>
      <w:r w:rsidR="00D74DA5" w:rsidRPr="00E80298">
        <w:t>.</w:t>
      </w:r>
    </w:p>
    <w:p w14:paraId="536BF1BD" w14:textId="77777777" w:rsidR="00E246F8" w:rsidRPr="00E80298" w:rsidRDefault="00E246F8" w:rsidP="00282BBB">
      <w:pPr>
        <w:pStyle w:val="LDNote"/>
        <w:spacing w:before="60"/>
        <w:ind w:left="737"/>
      </w:pPr>
      <w:r w:rsidRPr="00E80298">
        <w:rPr>
          <w:i/>
        </w:rPr>
        <w:lastRenderedPageBreak/>
        <w:t>Note</w:t>
      </w:r>
      <w:r w:rsidRPr="00E80298">
        <w:t>   CASA recommends that an additional aerodrome serviceability inspection should be carried out if a pilot or ARFFS provider reports a hazard.</w:t>
      </w:r>
    </w:p>
    <w:p w14:paraId="20E95ED0" w14:textId="3EDE3A0E" w:rsidR="008F294F" w:rsidRPr="00E80298" w:rsidRDefault="00901C19" w:rsidP="008F294F">
      <w:pPr>
        <w:pStyle w:val="LDAmendHeading"/>
        <w:keepNext w:val="0"/>
        <w:spacing w:before="120"/>
      </w:pPr>
      <w:r w:rsidRPr="00E80298">
        <w:t>[</w:t>
      </w:r>
      <w:r w:rsidR="00FA0A23">
        <w:t>5</w:t>
      </w:r>
      <w:r w:rsidRPr="00E80298">
        <w:t>]</w:t>
      </w:r>
      <w:r w:rsidRPr="00E80298">
        <w:tab/>
      </w:r>
      <w:r w:rsidR="00E83F39" w:rsidRPr="00E80298">
        <w:t>Subsection</w:t>
      </w:r>
      <w:r w:rsidRPr="00E80298">
        <w:t xml:space="preserve"> 12.01</w:t>
      </w:r>
      <w:r w:rsidR="00631C34" w:rsidRPr="00E80298">
        <w:t> </w:t>
      </w:r>
      <w:r w:rsidR="00B4256E" w:rsidRPr="00E80298">
        <w:t>(2)</w:t>
      </w:r>
    </w:p>
    <w:p w14:paraId="4B8A3EFD" w14:textId="77777777" w:rsidR="00901C19" w:rsidRPr="00E80298" w:rsidRDefault="00901C19" w:rsidP="00901C19">
      <w:pPr>
        <w:pStyle w:val="LDAmendInstruction"/>
      </w:pPr>
      <w:r w:rsidRPr="00E80298">
        <w:t>repeal and substitute</w:t>
      </w:r>
    </w:p>
    <w:p w14:paraId="278422F1" w14:textId="77777777" w:rsidR="008F294F" w:rsidRPr="00E80298" w:rsidRDefault="008F294F" w:rsidP="000D195D">
      <w:pPr>
        <w:pStyle w:val="LDClause"/>
        <w:tabs>
          <w:tab w:val="right" w:pos="454"/>
          <w:tab w:val="left" w:pos="737"/>
        </w:tabs>
        <w:spacing w:before="60" w:after="60"/>
        <w:ind w:left="737" w:hanging="1021"/>
      </w:pPr>
      <w:r w:rsidRPr="00E80298">
        <w:tab/>
        <w:t>(2)</w:t>
      </w:r>
      <w:r w:rsidRPr="00E80298">
        <w:tab/>
        <w:t>Without affecting the requirements under subsection (1), for an aerodrome with scheduled air transport operations:</w:t>
      </w:r>
    </w:p>
    <w:p w14:paraId="133D4B79" w14:textId="17DE6F50" w:rsidR="008F294F" w:rsidRPr="00E80298" w:rsidRDefault="008F294F" w:rsidP="003301EA">
      <w:pPr>
        <w:pStyle w:val="LDP1a"/>
        <w:numPr>
          <w:ilvl w:val="0"/>
          <w:numId w:val="0"/>
        </w:numPr>
        <w:tabs>
          <w:tab w:val="left" w:pos="1191"/>
        </w:tabs>
        <w:spacing w:before="60" w:after="60"/>
        <w:ind w:left="1191" w:hanging="454"/>
      </w:pPr>
      <w:r w:rsidRPr="00E80298">
        <w:t>(a)</w:t>
      </w:r>
      <w:r w:rsidRPr="00E80298">
        <w:tab/>
        <w:t xml:space="preserve">at least 2 aerodrome serviceability inspections </w:t>
      </w:r>
      <w:r w:rsidR="0002727F" w:rsidRPr="00E80298">
        <w:t xml:space="preserve">must be </w:t>
      </w:r>
      <w:r w:rsidRPr="00E80298">
        <w:t>carried out each week, with at least 48 hours between any 2 inspections; and</w:t>
      </w:r>
    </w:p>
    <w:p w14:paraId="31852538" w14:textId="6132D846" w:rsidR="008F294F" w:rsidRPr="00E80298" w:rsidRDefault="008F294F" w:rsidP="003301EA">
      <w:pPr>
        <w:pStyle w:val="LDP1a"/>
        <w:numPr>
          <w:ilvl w:val="0"/>
          <w:numId w:val="0"/>
        </w:numPr>
        <w:tabs>
          <w:tab w:val="left" w:pos="1191"/>
        </w:tabs>
        <w:spacing w:before="60" w:after="60"/>
        <w:ind w:left="1191" w:hanging="454"/>
      </w:pPr>
      <w:r w:rsidRPr="00E80298">
        <w:t>(b)</w:t>
      </w:r>
      <w:r w:rsidRPr="00E80298">
        <w:tab/>
      </w:r>
      <w:r w:rsidR="00FD5AFF" w:rsidRPr="00E80298">
        <w:t xml:space="preserve">at least 1 </w:t>
      </w:r>
      <w:r w:rsidRPr="00E80298">
        <w:t>aerodrome serviceability inspection must be carried out on each day that an air transport movement is scheduled</w:t>
      </w:r>
      <w:r w:rsidR="00360192" w:rsidRPr="00E80298">
        <w:t>; and</w:t>
      </w:r>
    </w:p>
    <w:p w14:paraId="62F809C8" w14:textId="6E6DE9D2" w:rsidR="00257491" w:rsidRPr="00E80298" w:rsidRDefault="00C56D7B" w:rsidP="00C35B3D">
      <w:pPr>
        <w:pStyle w:val="LDP1a0"/>
      </w:pPr>
      <w:r w:rsidRPr="00E80298">
        <w:t>(c)</w:t>
      </w:r>
      <w:r w:rsidRPr="00E80298">
        <w:tab/>
      </w:r>
      <w:r w:rsidR="00B90DF5" w:rsidRPr="00E80298">
        <w:t xml:space="preserve">at </w:t>
      </w:r>
      <w:r w:rsidR="00E3413E" w:rsidRPr="00E80298">
        <w:t xml:space="preserve">least 2 aerodrome serviceability inspections </w:t>
      </w:r>
      <w:r w:rsidR="001C3B6D" w:rsidRPr="00E80298">
        <w:t xml:space="preserve">must be </w:t>
      </w:r>
      <w:r w:rsidR="00E3413E" w:rsidRPr="00E80298">
        <w:t>carried out</w:t>
      </w:r>
      <w:r w:rsidR="00586D73" w:rsidRPr="00E80298">
        <w:t xml:space="preserve"> </w:t>
      </w:r>
      <w:r w:rsidR="0019266B" w:rsidRPr="00E80298">
        <w:t xml:space="preserve">on </w:t>
      </w:r>
      <w:r w:rsidR="00586D73" w:rsidRPr="00E80298">
        <w:t>each day</w:t>
      </w:r>
      <w:r w:rsidR="00E3413E" w:rsidRPr="00E80298">
        <w:t xml:space="preserve"> </w:t>
      </w:r>
      <w:r w:rsidR="005F7502" w:rsidRPr="00E80298">
        <w:t xml:space="preserve">that an international air transport movement is scheduled for </w:t>
      </w:r>
      <w:r w:rsidR="00586D73" w:rsidRPr="00E80298">
        <w:t xml:space="preserve">a Code 3 or a </w:t>
      </w:r>
      <w:r w:rsidR="00586D73" w:rsidRPr="00C35B3D">
        <w:rPr>
          <w:color w:val="000000"/>
        </w:rPr>
        <w:t>Code</w:t>
      </w:r>
      <w:r w:rsidR="00586D73" w:rsidRPr="00E80298">
        <w:t xml:space="preserve"> 4 runway</w:t>
      </w:r>
      <w:r w:rsidR="00551405" w:rsidRPr="00E80298">
        <w:t xml:space="preserve"> if</w:t>
      </w:r>
      <w:r w:rsidR="00813601" w:rsidRPr="00E80298">
        <w:t xml:space="preserve"> </w:t>
      </w:r>
      <w:r w:rsidR="003A6EE9" w:rsidRPr="00E80298">
        <w:t xml:space="preserve">at least 6 hours </w:t>
      </w:r>
      <w:r w:rsidR="00173E4B" w:rsidRPr="00E80298">
        <w:t xml:space="preserve">elapse </w:t>
      </w:r>
      <w:r w:rsidR="00574C47" w:rsidRPr="00E80298">
        <w:t>between each</w:t>
      </w:r>
      <w:r w:rsidR="002E1AD9" w:rsidRPr="00E80298">
        <w:t xml:space="preserve"> air transport</w:t>
      </w:r>
      <w:r w:rsidR="00574C47" w:rsidRPr="00E80298">
        <w:t xml:space="preserve"> </w:t>
      </w:r>
      <w:r w:rsidR="00173E4B" w:rsidRPr="00E80298">
        <w:t>movement</w:t>
      </w:r>
      <w:r w:rsidR="00C55BD1" w:rsidRPr="00E80298">
        <w:t>.</w:t>
      </w:r>
    </w:p>
    <w:p w14:paraId="711FC160" w14:textId="6E66048C" w:rsidR="00403D62" w:rsidRPr="00E80298" w:rsidRDefault="00403D62" w:rsidP="00403D62">
      <w:pPr>
        <w:pStyle w:val="LDAmendHeading"/>
        <w:keepNext w:val="0"/>
        <w:spacing w:before="120"/>
      </w:pPr>
      <w:r w:rsidRPr="00E80298">
        <w:t>[</w:t>
      </w:r>
      <w:r w:rsidR="00FA0A23">
        <w:t>6</w:t>
      </w:r>
      <w:r w:rsidRPr="00E80298">
        <w:t>]</w:t>
      </w:r>
      <w:r w:rsidRPr="00E80298">
        <w:tab/>
        <w:t>After</w:t>
      </w:r>
      <w:r w:rsidR="00954D56" w:rsidRPr="00E80298">
        <w:t xml:space="preserve"> s</w:t>
      </w:r>
      <w:r w:rsidRPr="00E80298">
        <w:t>ubsection 12.01 (2)</w:t>
      </w:r>
    </w:p>
    <w:p w14:paraId="5DE2E2AD" w14:textId="0EC315A2" w:rsidR="00954D56" w:rsidRPr="00E80298" w:rsidRDefault="00954D56" w:rsidP="005454D2">
      <w:pPr>
        <w:pStyle w:val="LDAmendInstruction"/>
      </w:pPr>
      <w:r w:rsidRPr="00E80298">
        <w:t>insert</w:t>
      </w:r>
    </w:p>
    <w:p w14:paraId="267E61A5" w14:textId="7357A37F" w:rsidR="00403D62" w:rsidRPr="00E80298" w:rsidRDefault="00403D62" w:rsidP="005454D2">
      <w:pPr>
        <w:pStyle w:val="LDClause"/>
        <w:tabs>
          <w:tab w:val="right" w:pos="454"/>
          <w:tab w:val="left" w:pos="737"/>
        </w:tabs>
        <w:spacing w:before="60" w:after="60"/>
        <w:ind w:left="737" w:hanging="1021"/>
      </w:pPr>
      <w:r w:rsidRPr="00E80298">
        <w:tab/>
        <w:t>(</w:t>
      </w:r>
      <w:r w:rsidR="00FB795C" w:rsidRPr="00E80298">
        <w:t>2A</w:t>
      </w:r>
      <w:r w:rsidRPr="00E80298">
        <w:t>)</w:t>
      </w:r>
      <w:r w:rsidRPr="00E80298">
        <w:tab/>
        <w:t>An aerodrome serviceability inspection</w:t>
      </w:r>
      <w:r w:rsidR="00F36212" w:rsidRPr="00E80298">
        <w:t xml:space="preserve"> carried out</w:t>
      </w:r>
      <w:r w:rsidRPr="00E80298">
        <w:t xml:space="preserve"> to satisfy a requirement </w:t>
      </w:r>
      <w:r w:rsidR="006902D5" w:rsidRPr="00E80298">
        <w:t>of</w:t>
      </w:r>
      <w:r w:rsidR="0062543D" w:rsidRPr="00E80298">
        <w:t xml:space="preserve"> </w:t>
      </w:r>
      <w:r w:rsidR="00641338" w:rsidRPr="00E80298">
        <w:t xml:space="preserve">a </w:t>
      </w:r>
      <w:r w:rsidR="00BB7718">
        <w:t xml:space="preserve">particular </w:t>
      </w:r>
      <w:r w:rsidRPr="00E80298">
        <w:t>paragraph</w:t>
      </w:r>
      <w:r w:rsidR="00882011" w:rsidRPr="00E80298">
        <w:t xml:space="preserve"> of subsection</w:t>
      </w:r>
      <w:r w:rsidR="00954D56" w:rsidRPr="00E80298">
        <w:t xml:space="preserve"> (2)</w:t>
      </w:r>
      <w:r w:rsidRPr="00E80298">
        <w:t xml:space="preserve"> may be used to satisfy a requirement </w:t>
      </w:r>
      <w:r w:rsidR="006902D5" w:rsidRPr="00E80298">
        <w:t>of</w:t>
      </w:r>
      <w:r w:rsidRPr="00E80298">
        <w:t xml:space="preserve"> </w:t>
      </w:r>
      <w:r w:rsidR="00882011" w:rsidRPr="00E80298">
        <w:t>an</w:t>
      </w:r>
      <w:r w:rsidRPr="00E80298">
        <w:t>other paragraph</w:t>
      </w:r>
      <w:r w:rsidR="00882011" w:rsidRPr="00E80298">
        <w:t xml:space="preserve"> of </w:t>
      </w:r>
      <w:r w:rsidR="00485EB0">
        <w:t>sub</w:t>
      </w:r>
      <w:r w:rsidR="006902D5" w:rsidRPr="00E80298">
        <w:t xml:space="preserve">section </w:t>
      </w:r>
      <w:r w:rsidR="00882011" w:rsidRPr="00E80298">
        <w:t>(2)</w:t>
      </w:r>
      <w:r w:rsidRPr="00E80298">
        <w:t>.</w:t>
      </w:r>
    </w:p>
    <w:p w14:paraId="3C7EE820" w14:textId="5AC96A6A" w:rsidR="00BF1240" w:rsidRPr="00E80298" w:rsidRDefault="00BF1240" w:rsidP="00EF4504">
      <w:pPr>
        <w:pStyle w:val="LDAmendHeading"/>
        <w:keepLines/>
        <w:spacing w:before="120"/>
        <w:rPr>
          <w:i/>
          <w:iCs/>
        </w:rPr>
      </w:pPr>
      <w:r w:rsidRPr="00E80298">
        <w:t>[</w:t>
      </w:r>
      <w:r w:rsidR="00FA0A23">
        <w:t>7</w:t>
      </w:r>
      <w:r w:rsidRPr="00E80298">
        <w:t>]</w:t>
      </w:r>
      <w:r w:rsidRPr="00E80298">
        <w:tab/>
      </w:r>
      <w:r w:rsidR="006E274C" w:rsidRPr="00E80298">
        <w:t>Subsection 12.03</w:t>
      </w:r>
      <w:r w:rsidR="00631C34" w:rsidRPr="00E80298">
        <w:t> </w:t>
      </w:r>
      <w:r w:rsidR="006E274C" w:rsidRPr="00E80298">
        <w:t>(3)</w:t>
      </w:r>
      <w:r w:rsidR="003072CD" w:rsidRPr="00E80298">
        <w:t>, the heading</w:t>
      </w:r>
    </w:p>
    <w:p w14:paraId="60C7628D" w14:textId="7F35CC3A" w:rsidR="00BF1240" w:rsidRPr="00E80298" w:rsidRDefault="003072CD" w:rsidP="00EF4504">
      <w:pPr>
        <w:pStyle w:val="LDAmendInstruction"/>
        <w:keepLines/>
      </w:pPr>
      <w:r w:rsidRPr="00E80298">
        <w:t>repeal and substitute</w:t>
      </w:r>
    </w:p>
    <w:p w14:paraId="37A3F6CA" w14:textId="59C55E8F" w:rsidR="00AE4DC6" w:rsidRPr="00E80298" w:rsidRDefault="007036AA" w:rsidP="00EF4504">
      <w:pPr>
        <w:pStyle w:val="LDSubclauseHead"/>
        <w:ind w:left="737" w:hanging="737"/>
        <w:rPr>
          <w:rFonts w:ascii="Arial" w:hAnsi="Arial" w:cs="Arial"/>
        </w:rPr>
      </w:pPr>
      <w:r w:rsidRPr="00E80298">
        <w:rPr>
          <w:rFonts w:ascii="Arial" w:hAnsi="Arial" w:cs="Arial"/>
        </w:rPr>
        <w:tab/>
      </w:r>
      <w:r w:rsidR="008A11FC" w:rsidRPr="00E80298">
        <w:rPr>
          <w:rFonts w:ascii="Arial" w:hAnsi="Arial" w:cs="Arial"/>
        </w:rPr>
        <w:t>S</w:t>
      </w:r>
      <w:r w:rsidR="005965B6" w:rsidRPr="00E80298">
        <w:rPr>
          <w:rFonts w:ascii="Arial" w:hAnsi="Arial" w:cs="Arial"/>
        </w:rPr>
        <w:t xml:space="preserve">urface conditions of </w:t>
      </w:r>
      <w:r w:rsidR="008C2A2A" w:rsidRPr="00E80298">
        <w:rPr>
          <w:rFonts w:ascii="Arial" w:hAnsi="Arial" w:cs="Arial"/>
        </w:rPr>
        <w:t xml:space="preserve">a </w:t>
      </w:r>
      <w:r w:rsidR="005965B6" w:rsidRPr="00E80298">
        <w:rPr>
          <w:rFonts w:ascii="Arial" w:hAnsi="Arial" w:cs="Arial"/>
        </w:rPr>
        <w:t>movement area</w:t>
      </w:r>
    </w:p>
    <w:p w14:paraId="22C97F5B" w14:textId="4330B23E" w:rsidR="00AE4DC6" w:rsidRDefault="00AE4DC6" w:rsidP="000D195D">
      <w:pPr>
        <w:pStyle w:val="LDNote"/>
        <w:spacing w:before="60"/>
        <w:ind w:left="737"/>
      </w:pPr>
      <w:r w:rsidRPr="00E80298">
        <w:rPr>
          <w:i/>
          <w:iCs/>
        </w:rPr>
        <w:t>Note </w:t>
      </w:r>
      <w:r w:rsidR="00C960BE">
        <w:rPr>
          <w:i/>
          <w:iCs/>
        </w:rPr>
        <w:t>1 </w:t>
      </w:r>
      <w:r w:rsidRPr="00E80298">
        <w:t>  </w:t>
      </w:r>
      <w:r w:rsidR="00CB7FB3" w:rsidRPr="00E80298">
        <w:t>For additional inspection requirements, s</w:t>
      </w:r>
      <w:r w:rsidRPr="00E80298">
        <w:t>ee also section</w:t>
      </w:r>
      <w:r w:rsidR="002B1E42" w:rsidRPr="00E80298">
        <w:t xml:space="preserve"> </w:t>
      </w:r>
      <w:r w:rsidRPr="00E80298">
        <w:t>12.0</w:t>
      </w:r>
      <w:r w:rsidR="008E46C4">
        <w:t>4A</w:t>
      </w:r>
      <w:r w:rsidR="00C529E5" w:rsidRPr="00E80298">
        <w:t xml:space="preserve">, </w:t>
      </w:r>
      <w:r w:rsidR="002B1E42" w:rsidRPr="005C3695">
        <w:t xml:space="preserve">Global </w:t>
      </w:r>
      <w:r w:rsidR="00CB7FB3" w:rsidRPr="005C3695">
        <w:t xml:space="preserve">reporting </w:t>
      </w:r>
      <w:r w:rsidR="002B1E42" w:rsidRPr="005C3695">
        <w:t xml:space="preserve">format and </w:t>
      </w:r>
      <w:r w:rsidR="001854A4" w:rsidRPr="005C3695">
        <w:t xml:space="preserve">aerodrome </w:t>
      </w:r>
      <w:r w:rsidR="002B1E42" w:rsidRPr="005C3695">
        <w:t>serviceability inspection requirements</w:t>
      </w:r>
      <w:r w:rsidR="0046384D" w:rsidRPr="00E80298">
        <w:t>.</w:t>
      </w:r>
    </w:p>
    <w:p w14:paraId="04AD7FE6" w14:textId="30A2B314" w:rsidR="00266122" w:rsidRPr="00E80298" w:rsidRDefault="00C960BE" w:rsidP="000D195D">
      <w:pPr>
        <w:pStyle w:val="LDNote"/>
        <w:spacing w:before="60"/>
        <w:ind w:left="737"/>
      </w:pPr>
      <w:r w:rsidRPr="007111D1">
        <w:rPr>
          <w:i/>
          <w:iCs/>
        </w:rPr>
        <w:t>Note</w:t>
      </w:r>
      <w:r w:rsidRPr="00D860C1">
        <w:t> 2   </w:t>
      </w:r>
      <w:r w:rsidR="00266122" w:rsidRPr="00D860C1">
        <w:t>If pooling or ponding of water is observed on a runway, remedial maintenance must be undertaken as soon as possible: see section 18.03.</w:t>
      </w:r>
    </w:p>
    <w:p w14:paraId="1E01B577" w14:textId="7C045293" w:rsidR="002338FF" w:rsidRPr="00E80298" w:rsidRDefault="002338FF" w:rsidP="002338FF">
      <w:pPr>
        <w:pStyle w:val="LDAmendHeading"/>
        <w:keepNext w:val="0"/>
        <w:spacing w:before="120"/>
        <w:rPr>
          <w:i/>
          <w:iCs/>
        </w:rPr>
      </w:pPr>
      <w:r w:rsidRPr="00E80298">
        <w:t>[</w:t>
      </w:r>
      <w:r w:rsidR="00FA0A23">
        <w:t>8</w:t>
      </w:r>
      <w:r w:rsidRPr="00E80298">
        <w:t>]</w:t>
      </w:r>
      <w:r w:rsidRPr="00E80298">
        <w:tab/>
        <w:t>S</w:t>
      </w:r>
      <w:r w:rsidR="00DB46F7" w:rsidRPr="00E80298">
        <w:t>e</w:t>
      </w:r>
      <w:r w:rsidRPr="00E80298">
        <w:t>ction 12.0</w:t>
      </w:r>
      <w:r w:rsidR="00DB46F7" w:rsidRPr="00E80298">
        <w:t>4</w:t>
      </w:r>
      <w:r w:rsidRPr="00E80298">
        <w:t>, the heading</w:t>
      </w:r>
    </w:p>
    <w:p w14:paraId="429B5D1D" w14:textId="77777777" w:rsidR="002338FF" w:rsidRPr="00E80298" w:rsidRDefault="002338FF" w:rsidP="002338FF">
      <w:pPr>
        <w:pStyle w:val="LDAmendInstruction"/>
      </w:pPr>
      <w:r w:rsidRPr="00E80298">
        <w:t>repeal and substitute</w:t>
      </w:r>
    </w:p>
    <w:p w14:paraId="0B75AD63" w14:textId="3E15B9F2" w:rsidR="004B329C" w:rsidRPr="00E80298" w:rsidRDefault="004B329C" w:rsidP="004B329C">
      <w:pPr>
        <w:pStyle w:val="139-Section"/>
      </w:pPr>
      <w:r w:rsidRPr="00E80298">
        <w:t>12.04</w:t>
      </w:r>
      <w:r w:rsidRPr="00E80298">
        <w:tab/>
      </w:r>
      <w:r w:rsidR="008A11FC" w:rsidRPr="00E80298">
        <w:t>R</w:t>
      </w:r>
      <w:r w:rsidR="00A66C8C" w:rsidRPr="00E80298">
        <w:t>eport</w:t>
      </w:r>
      <w:r w:rsidR="0005616D" w:rsidRPr="00E80298">
        <w:t>ing reportable occurrences</w:t>
      </w:r>
    </w:p>
    <w:p w14:paraId="5F742EAB" w14:textId="14696CB8" w:rsidR="002338FF" w:rsidRPr="00E80298" w:rsidRDefault="002338FF" w:rsidP="00282BBB">
      <w:pPr>
        <w:pStyle w:val="LDNote"/>
        <w:spacing w:before="60"/>
        <w:ind w:left="737"/>
      </w:pPr>
      <w:r w:rsidRPr="00E80298">
        <w:rPr>
          <w:i/>
          <w:iCs/>
        </w:rPr>
        <w:t>Note </w:t>
      </w:r>
      <w:r w:rsidRPr="00E80298">
        <w:t>  </w:t>
      </w:r>
      <w:r w:rsidR="00EE5DE4" w:rsidRPr="00E80298">
        <w:t>For additional matters to report in relation to aerodrome runway conditions, s</w:t>
      </w:r>
      <w:r w:rsidRPr="00E80298">
        <w:t>ee also section 12.0</w:t>
      </w:r>
      <w:r w:rsidR="008E46C4">
        <w:t>4A</w:t>
      </w:r>
      <w:r w:rsidRPr="00E80298">
        <w:t>, Global</w:t>
      </w:r>
      <w:r w:rsidR="008A11FC" w:rsidRPr="00E80298">
        <w:t xml:space="preserve"> reporting</w:t>
      </w:r>
      <w:r w:rsidRPr="00E80298">
        <w:t xml:space="preserve"> format and aerodrome serviceability inspection requirements</w:t>
      </w:r>
      <w:r w:rsidR="008330BF" w:rsidRPr="00E80298">
        <w:t>,</w:t>
      </w:r>
      <w:r w:rsidR="002D3D27" w:rsidRPr="00E80298">
        <w:t xml:space="preserve"> for additional matters to report in </w:t>
      </w:r>
      <w:r w:rsidR="00521202" w:rsidRPr="00E80298">
        <w:t>relation to</w:t>
      </w:r>
      <w:r w:rsidR="002D3D27" w:rsidRPr="00E80298">
        <w:t xml:space="preserve"> aerodrome runway conditions</w:t>
      </w:r>
      <w:r w:rsidR="00EE5DE4" w:rsidRPr="00E80298">
        <w:t>.</w:t>
      </w:r>
    </w:p>
    <w:p w14:paraId="02F98AA5" w14:textId="4CE0CB16" w:rsidR="00591B85" w:rsidRPr="00E80298" w:rsidRDefault="00591B85" w:rsidP="0066702C">
      <w:pPr>
        <w:pStyle w:val="LDAmendHeading"/>
        <w:spacing w:before="120"/>
        <w:rPr>
          <w:i/>
          <w:iCs/>
        </w:rPr>
      </w:pPr>
      <w:r w:rsidRPr="00E80298">
        <w:t>[</w:t>
      </w:r>
      <w:r w:rsidR="00FA0A23">
        <w:t>9</w:t>
      </w:r>
      <w:r w:rsidRPr="00E80298">
        <w:t>]</w:t>
      </w:r>
      <w:r w:rsidRPr="00E80298">
        <w:tab/>
      </w:r>
      <w:r w:rsidR="009B12CF" w:rsidRPr="00E80298">
        <w:t>After s</w:t>
      </w:r>
      <w:r w:rsidRPr="00E80298">
        <w:t>ubsection 12.0</w:t>
      </w:r>
      <w:r w:rsidR="00DC6796" w:rsidRPr="00E80298">
        <w:t>4</w:t>
      </w:r>
    </w:p>
    <w:p w14:paraId="3A488740" w14:textId="7E8C91ED" w:rsidR="00591B85" w:rsidRPr="00E80298" w:rsidRDefault="00DC6796" w:rsidP="00591B85">
      <w:pPr>
        <w:pStyle w:val="LDAmendInstruction"/>
      </w:pPr>
      <w:r w:rsidRPr="00E80298">
        <w:t>insert</w:t>
      </w:r>
    </w:p>
    <w:p w14:paraId="709BE253" w14:textId="2B7C99B3" w:rsidR="00ED026E" w:rsidRPr="00E80298" w:rsidRDefault="00ED026E" w:rsidP="0066702C">
      <w:pPr>
        <w:pStyle w:val="139-Section"/>
        <w:ind w:hanging="879"/>
      </w:pPr>
      <w:bookmarkStart w:id="8" w:name="_Toc488152460"/>
      <w:bookmarkStart w:id="9" w:name="_Toc488155218"/>
      <w:bookmarkStart w:id="10" w:name="_Toc488156424"/>
      <w:bookmarkStart w:id="11" w:name="_Toc49957913"/>
      <w:r w:rsidRPr="00E80298">
        <w:t>12.0</w:t>
      </w:r>
      <w:r w:rsidR="009E4E73">
        <w:t>4A</w:t>
      </w:r>
      <w:r w:rsidRPr="00E80298">
        <w:tab/>
      </w:r>
      <w:bookmarkEnd w:id="8"/>
      <w:bookmarkEnd w:id="9"/>
      <w:bookmarkEnd w:id="10"/>
      <w:bookmarkEnd w:id="11"/>
      <w:r w:rsidRPr="00E80298">
        <w:t xml:space="preserve">Global </w:t>
      </w:r>
      <w:r w:rsidR="008A11FC" w:rsidRPr="00E80298">
        <w:t xml:space="preserve">reporting </w:t>
      </w:r>
      <w:r w:rsidRPr="00E80298">
        <w:t>format and aerodrome serviceability inspection requirements</w:t>
      </w:r>
    </w:p>
    <w:p w14:paraId="31AA2D19" w14:textId="1BEA1273" w:rsidR="005761B4" w:rsidRPr="00E80298" w:rsidRDefault="004C634E" w:rsidP="00EF4504">
      <w:pPr>
        <w:pStyle w:val="LDClause"/>
        <w:tabs>
          <w:tab w:val="right" w:pos="454"/>
          <w:tab w:val="left" w:pos="737"/>
        </w:tabs>
        <w:spacing w:before="60" w:after="60"/>
        <w:ind w:left="737" w:hanging="1021"/>
      </w:pPr>
      <w:r w:rsidRPr="00E80298">
        <w:tab/>
      </w:r>
      <w:r w:rsidR="00163C37" w:rsidRPr="00E80298">
        <w:t>(1)</w:t>
      </w:r>
      <w:r w:rsidRPr="00E80298">
        <w:tab/>
      </w:r>
      <w:r w:rsidR="00A6287B" w:rsidRPr="00E80298">
        <w:t>Without affecting</w:t>
      </w:r>
      <w:r w:rsidR="00A9243C" w:rsidRPr="00E80298">
        <w:t xml:space="preserve"> any other requirement</w:t>
      </w:r>
      <w:r w:rsidR="003C2BC9" w:rsidRPr="00E80298">
        <w:t>s under Chapter</w:t>
      </w:r>
      <w:r w:rsidR="00A6287B" w:rsidRPr="00E80298">
        <w:t xml:space="preserve"> </w:t>
      </w:r>
      <w:r w:rsidR="003C2BC9" w:rsidRPr="00E80298">
        <w:t xml:space="preserve">12, </w:t>
      </w:r>
      <w:r w:rsidR="00E22875" w:rsidRPr="00E80298">
        <w:t>the</w:t>
      </w:r>
      <w:r w:rsidR="00DD37E3" w:rsidRPr="00E80298">
        <w:t xml:space="preserve"> </w:t>
      </w:r>
      <w:r w:rsidR="00CD754E" w:rsidRPr="00E80298">
        <w:t xml:space="preserve">aerodrome </w:t>
      </w:r>
      <w:r w:rsidR="00DD37E3" w:rsidRPr="00E80298">
        <w:t>operator of a</w:t>
      </w:r>
      <w:r w:rsidR="00714E66" w:rsidRPr="00E80298">
        <w:t xml:space="preserve"> certified </w:t>
      </w:r>
      <w:r w:rsidR="00DD37E3" w:rsidRPr="00E80298">
        <w:t xml:space="preserve">aerodrome </w:t>
      </w:r>
      <w:r w:rsidR="001D7BBD" w:rsidRPr="00E80298">
        <w:t>with an operational</w:t>
      </w:r>
      <w:r w:rsidR="00622E46" w:rsidRPr="00E80298">
        <w:t xml:space="preserve"> sealed</w:t>
      </w:r>
      <w:r w:rsidR="001D7BBD" w:rsidRPr="00E80298">
        <w:t xml:space="preserve"> runway </w:t>
      </w:r>
      <w:r w:rsidR="000569E8" w:rsidRPr="00E80298">
        <w:t>(</w:t>
      </w:r>
      <w:r w:rsidR="0075480D" w:rsidRPr="00E80298">
        <w:t>an</w:t>
      </w:r>
      <w:r w:rsidR="000569E8" w:rsidRPr="00E80298">
        <w:t xml:space="preserve"> </w:t>
      </w:r>
      <w:r w:rsidR="000569E8" w:rsidRPr="00E80298">
        <w:rPr>
          <w:b/>
          <w:bCs/>
          <w:i/>
          <w:iCs/>
        </w:rPr>
        <w:t>operational runway</w:t>
      </w:r>
      <w:r w:rsidR="000569E8" w:rsidRPr="00E80298">
        <w:t>)</w:t>
      </w:r>
      <w:r w:rsidR="00B877D6" w:rsidRPr="00E80298">
        <w:t xml:space="preserve"> must </w:t>
      </w:r>
      <w:r w:rsidR="007C6ABE" w:rsidRPr="00E80298">
        <w:t>comply with</w:t>
      </w:r>
      <w:r w:rsidR="00B877D6" w:rsidRPr="00E80298">
        <w:t xml:space="preserve"> </w:t>
      </w:r>
      <w:r w:rsidR="005761B4" w:rsidRPr="00E80298">
        <w:t xml:space="preserve">each requirement </w:t>
      </w:r>
      <w:r w:rsidR="000F1CD5" w:rsidRPr="00E80298">
        <w:t>mentioned</w:t>
      </w:r>
      <w:r w:rsidR="005761B4" w:rsidRPr="00E80298">
        <w:t xml:space="preserve"> in this section </w:t>
      </w:r>
      <w:r w:rsidR="00A6287B" w:rsidRPr="00E80298">
        <w:t>for the runway</w:t>
      </w:r>
      <w:r w:rsidR="005761B4" w:rsidRPr="00E80298">
        <w:t>.</w:t>
      </w:r>
    </w:p>
    <w:p w14:paraId="4A232369" w14:textId="67139A53" w:rsidR="008D107F" w:rsidRPr="00E80298" w:rsidRDefault="000F1CD5" w:rsidP="00EF4504">
      <w:pPr>
        <w:pStyle w:val="LDClause"/>
        <w:tabs>
          <w:tab w:val="right" w:pos="454"/>
          <w:tab w:val="left" w:pos="737"/>
        </w:tabs>
        <w:spacing w:before="60" w:after="60"/>
        <w:ind w:left="737" w:hanging="1021"/>
      </w:pPr>
      <w:r w:rsidRPr="00E80298">
        <w:tab/>
        <w:t>(2)</w:t>
      </w:r>
      <w:r w:rsidRPr="00E80298">
        <w:tab/>
      </w:r>
      <w:r w:rsidR="003C2BC9" w:rsidRPr="00E80298">
        <w:t>A</w:t>
      </w:r>
      <w:r w:rsidR="00163C37" w:rsidRPr="00E80298">
        <w:t>n</w:t>
      </w:r>
      <w:r w:rsidR="005646CE" w:rsidRPr="00E80298">
        <w:t xml:space="preserve"> aerodrome serviceability</w:t>
      </w:r>
      <w:r w:rsidR="007F4752" w:rsidRPr="00E80298">
        <w:t xml:space="preserve"> </w:t>
      </w:r>
      <w:r w:rsidR="00993F5F" w:rsidRPr="00E80298">
        <w:t>inspection</w:t>
      </w:r>
      <w:r w:rsidR="004E0B58" w:rsidRPr="00E80298">
        <w:t xml:space="preserve"> </w:t>
      </w:r>
      <w:r w:rsidR="00961C38" w:rsidRPr="00E80298">
        <w:t>carried</w:t>
      </w:r>
      <w:r w:rsidR="004E0B58" w:rsidRPr="00E80298">
        <w:t xml:space="preserve"> out for</w:t>
      </w:r>
      <w:r w:rsidR="008B383D" w:rsidRPr="00E80298">
        <w:t xml:space="preserve"> Chapter</w:t>
      </w:r>
      <w:r w:rsidR="00993F5F" w:rsidRPr="00E80298">
        <w:t xml:space="preserve"> </w:t>
      </w:r>
      <w:r w:rsidR="00066A7D" w:rsidRPr="00E80298">
        <w:t xml:space="preserve">12 </w:t>
      </w:r>
      <w:r w:rsidR="00A6287B" w:rsidRPr="00E80298">
        <w:t xml:space="preserve">must </w:t>
      </w:r>
      <w:r w:rsidR="007F4752" w:rsidRPr="00E80298">
        <w:t xml:space="preserve">specifically check for </w:t>
      </w:r>
      <w:r w:rsidR="00B10F40" w:rsidRPr="00E80298">
        <w:t>visible dampness, standing water, snow, slush, ice or frost</w:t>
      </w:r>
      <w:r w:rsidR="000569E8" w:rsidRPr="00E80298">
        <w:t xml:space="preserve"> on </w:t>
      </w:r>
      <w:r w:rsidR="00165EA8" w:rsidRPr="00E80298">
        <w:t>an</w:t>
      </w:r>
      <w:r w:rsidR="000569E8" w:rsidRPr="00E80298">
        <w:t xml:space="preserve"> operational runway</w:t>
      </w:r>
      <w:r w:rsidR="00454D33" w:rsidRPr="00E80298">
        <w:t>.</w:t>
      </w:r>
    </w:p>
    <w:p w14:paraId="6B9F49D3" w14:textId="23630114" w:rsidR="00A6287B" w:rsidRPr="00E80298" w:rsidRDefault="008D107F" w:rsidP="00282BBB">
      <w:pPr>
        <w:pStyle w:val="LDNote"/>
        <w:spacing w:before="60"/>
        <w:ind w:left="737"/>
      </w:pPr>
      <w:r w:rsidRPr="00E80298">
        <w:rPr>
          <w:i/>
          <w:iCs/>
        </w:rPr>
        <w:lastRenderedPageBreak/>
        <w:t>Note</w:t>
      </w:r>
      <w:r w:rsidRPr="00E80298">
        <w:t>   In this section,</w:t>
      </w:r>
      <w:r w:rsidR="0047772A" w:rsidRPr="00E80298">
        <w:t xml:space="preserve"> snow, slush, ice </w:t>
      </w:r>
      <w:r w:rsidR="00872908" w:rsidRPr="00E80298">
        <w:t xml:space="preserve">and </w:t>
      </w:r>
      <w:r w:rsidR="0047772A" w:rsidRPr="00E80298">
        <w:t>frost of various kinds are described as “</w:t>
      </w:r>
      <w:r w:rsidR="00685187">
        <w:t>o</w:t>
      </w:r>
      <w:r w:rsidR="0047772A" w:rsidRPr="00E80298">
        <w:t xml:space="preserve">ther contaminants”, </w:t>
      </w:r>
      <w:r w:rsidR="00222A87" w:rsidRPr="00E80298">
        <w:t xml:space="preserve">to distinguish </w:t>
      </w:r>
      <w:r w:rsidR="00872908" w:rsidRPr="00E80298">
        <w:t>them</w:t>
      </w:r>
      <w:r w:rsidR="00222A87" w:rsidRPr="00E80298">
        <w:t xml:space="preserve"> from </w:t>
      </w:r>
      <w:r w:rsidR="00C73EE4" w:rsidRPr="00E80298">
        <w:t xml:space="preserve">contamination by </w:t>
      </w:r>
      <w:r w:rsidR="00D23B45" w:rsidRPr="00E80298">
        <w:t>damp</w:t>
      </w:r>
      <w:r w:rsidR="00C73EE4" w:rsidRPr="00E80298">
        <w:t>ness</w:t>
      </w:r>
      <w:r w:rsidR="00E94461" w:rsidRPr="00E80298">
        <w:t xml:space="preserve"> or w</w:t>
      </w:r>
      <w:r w:rsidR="00C73EE4" w:rsidRPr="00E80298">
        <w:t>ater.</w:t>
      </w:r>
    </w:p>
    <w:p w14:paraId="0CBA9F63" w14:textId="34E106DA" w:rsidR="008262AF" w:rsidRPr="00E80298" w:rsidRDefault="00381B28" w:rsidP="00921264">
      <w:pPr>
        <w:pStyle w:val="LDSubclauseHead"/>
        <w:ind w:left="737" w:hanging="737"/>
        <w:rPr>
          <w:rFonts w:ascii="Arial" w:hAnsi="Arial" w:cs="Arial"/>
        </w:rPr>
      </w:pPr>
      <w:r w:rsidRPr="00E80298">
        <w:rPr>
          <w:rFonts w:ascii="Arial" w:hAnsi="Arial" w:cs="Arial"/>
        </w:rPr>
        <w:tab/>
      </w:r>
      <w:r w:rsidR="008262AF" w:rsidRPr="00E80298">
        <w:rPr>
          <w:rFonts w:ascii="Arial" w:hAnsi="Arial" w:cs="Arial"/>
        </w:rPr>
        <w:t xml:space="preserve">Using </w:t>
      </w:r>
      <w:r w:rsidR="00A16623" w:rsidRPr="00E80298">
        <w:rPr>
          <w:rFonts w:ascii="Arial" w:hAnsi="Arial" w:cs="Arial"/>
        </w:rPr>
        <w:t>runway surface description</w:t>
      </w:r>
      <w:r w:rsidRPr="00E80298">
        <w:rPr>
          <w:rFonts w:ascii="Arial" w:hAnsi="Arial" w:cs="Arial"/>
        </w:rPr>
        <w:t xml:space="preserve"> to determine the RWYCC</w:t>
      </w:r>
    </w:p>
    <w:p w14:paraId="51937A88" w14:textId="66212D1C" w:rsidR="002C3700" w:rsidRPr="00E80298" w:rsidRDefault="00EA3509" w:rsidP="00EF4504">
      <w:pPr>
        <w:pStyle w:val="LDClause"/>
        <w:tabs>
          <w:tab w:val="right" w:pos="454"/>
          <w:tab w:val="left" w:pos="737"/>
        </w:tabs>
        <w:spacing w:before="60" w:after="60"/>
        <w:ind w:left="737" w:hanging="1021"/>
      </w:pPr>
      <w:r w:rsidRPr="00E80298">
        <w:tab/>
        <w:t>(3)</w:t>
      </w:r>
      <w:r w:rsidRPr="00E80298">
        <w:tab/>
      </w:r>
      <w:r w:rsidR="00E85566" w:rsidRPr="00E80298">
        <w:t>The</w:t>
      </w:r>
      <w:r w:rsidR="0043421D" w:rsidRPr="00E80298">
        <w:t xml:space="preserve"> </w:t>
      </w:r>
      <w:r w:rsidR="00FE1723" w:rsidRPr="00E80298">
        <w:t xml:space="preserve">aerodrome operator </w:t>
      </w:r>
      <w:r w:rsidR="007D52FE" w:rsidRPr="00E80298">
        <w:t>must</w:t>
      </w:r>
      <w:r w:rsidR="0098026D" w:rsidRPr="00E80298">
        <w:t xml:space="preserve"> use the </w:t>
      </w:r>
      <w:r w:rsidR="009C2FEB" w:rsidRPr="00E80298">
        <w:t xml:space="preserve">applicable </w:t>
      </w:r>
      <w:r w:rsidR="00245D6A" w:rsidRPr="00E80298">
        <w:t>runway surface description</w:t>
      </w:r>
      <w:r w:rsidR="004C4686" w:rsidRPr="00E80298">
        <w:t xml:space="preserve"> mentioned </w:t>
      </w:r>
      <w:r w:rsidR="006C15EE" w:rsidRPr="00E80298">
        <w:t>in Table 12.</w:t>
      </w:r>
      <w:r w:rsidR="00B643DB" w:rsidRPr="00E80298">
        <w:t>0</w:t>
      </w:r>
      <w:r w:rsidR="00E16321">
        <w:t>4A</w:t>
      </w:r>
      <w:r w:rsidR="003A689A">
        <w:t> </w:t>
      </w:r>
      <w:r w:rsidR="00B643DB" w:rsidRPr="00E80298">
        <w:t>(3)</w:t>
      </w:r>
      <w:r w:rsidR="00A702F2" w:rsidRPr="00E80298">
        <w:t xml:space="preserve"> </w:t>
      </w:r>
      <w:r w:rsidR="006C15EE" w:rsidRPr="00E80298">
        <w:t>to</w:t>
      </w:r>
      <w:r w:rsidR="007425B6" w:rsidRPr="00E80298">
        <w:t xml:space="preserve"> determine the</w:t>
      </w:r>
      <w:r w:rsidR="009C2FEB" w:rsidRPr="00E80298">
        <w:t xml:space="preserve"> </w:t>
      </w:r>
      <w:r w:rsidR="002871F1" w:rsidRPr="00E80298">
        <w:t xml:space="preserve">applicable </w:t>
      </w:r>
      <w:r w:rsidR="007425B6" w:rsidRPr="00E80298">
        <w:t>RWYCC for an operational runway</w:t>
      </w:r>
      <w:r w:rsidR="00FA602C" w:rsidRPr="00E80298">
        <w:t>.</w:t>
      </w:r>
    </w:p>
    <w:p w14:paraId="41ED40C3" w14:textId="21CC7725" w:rsidR="003D0703" w:rsidRPr="00E80298" w:rsidRDefault="00F446FF" w:rsidP="002112DD">
      <w:pPr>
        <w:pStyle w:val="LDTableheading"/>
        <w:keepNext w:val="0"/>
        <w:tabs>
          <w:tab w:val="clear" w:pos="1134"/>
          <w:tab w:val="clear" w:pos="1276"/>
          <w:tab w:val="clear" w:pos="1843"/>
          <w:tab w:val="clear" w:pos="1985"/>
          <w:tab w:val="clear" w:pos="2552"/>
          <w:tab w:val="clear" w:pos="2693"/>
        </w:tabs>
        <w:spacing w:after="120"/>
        <w:ind w:left="709"/>
        <w:rPr>
          <w:b w:val="0"/>
        </w:rPr>
      </w:pPr>
      <w:r w:rsidRPr="00E80298">
        <w:t>Table 12.</w:t>
      </w:r>
      <w:r w:rsidR="006343F3" w:rsidRPr="00E80298">
        <w:t>0</w:t>
      </w:r>
      <w:r w:rsidR="008A6D82">
        <w:t>4A</w:t>
      </w:r>
      <w:r w:rsidR="003A689A">
        <w:t> </w:t>
      </w:r>
      <w:r w:rsidR="006343F3" w:rsidRPr="00E80298">
        <w:t>(3)</w:t>
      </w:r>
      <w:r w:rsidR="00E27FAE" w:rsidRPr="00E80298">
        <w:t> — RWYCC</w:t>
      </w:r>
    </w:p>
    <w:tbl>
      <w:tblPr>
        <w:tblStyle w:val="TableGrid"/>
        <w:tblW w:w="4487" w:type="pct"/>
        <w:tblInd w:w="737" w:type="dxa"/>
        <w:tblLook w:val="04A0" w:firstRow="1" w:lastRow="0" w:firstColumn="1" w:lastColumn="0" w:noHBand="0" w:noVBand="1"/>
      </w:tblPr>
      <w:tblGrid>
        <w:gridCol w:w="4220"/>
        <w:gridCol w:w="3403"/>
      </w:tblGrid>
      <w:tr w:rsidR="002871F1" w:rsidRPr="00E80298" w14:paraId="67074E17" w14:textId="77777777" w:rsidTr="0066702C">
        <w:tc>
          <w:tcPr>
            <w:tcW w:w="7623" w:type="dxa"/>
            <w:gridSpan w:val="2"/>
          </w:tcPr>
          <w:p w14:paraId="11403393" w14:textId="376F0380" w:rsidR="002871F1" w:rsidRPr="00E80298" w:rsidRDefault="002871F1" w:rsidP="00EF4504">
            <w:pPr>
              <w:pStyle w:val="LDClause"/>
              <w:spacing w:before="60" w:after="60"/>
              <w:rPr>
                <w:b/>
                <w:bCs/>
              </w:rPr>
            </w:pPr>
            <w:r w:rsidRPr="00E80298">
              <w:rPr>
                <w:b/>
                <w:bCs/>
              </w:rPr>
              <w:t>Using a runway surface description to assign a RWYCC</w:t>
            </w:r>
          </w:p>
        </w:tc>
      </w:tr>
      <w:tr w:rsidR="002871F1" w:rsidRPr="00E80298" w14:paraId="6B1D293D" w14:textId="487F17A3" w:rsidTr="0066702C">
        <w:trPr>
          <w:trHeight w:val="721"/>
        </w:trPr>
        <w:tc>
          <w:tcPr>
            <w:tcW w:w="4220" w:type="dxa"/>
          </w:tcPr>
          <w:p w14:paraId="370B0AB7" w14:textId="2873F40D" w:rsidR="002871F1" w:rsidRPr="00E80298" w:rsidRDefault="002871F1" w:rsidP="0017572A">
            <w:pPr>
              <w:pStyle w:val="LDClause"/>
              <w:spacing w:before="60" w:after="60"/>
              <w:rPr>
                <w:b/>
                <w:bCs/>
              </w:rPr>
            </w:pPr>
            <w:r w:rsidRPr="00E80298">
              <w:rPr>
                <w:b/>
                <w:bCs/>
              </w:rPr>
              <w:t>For a runway surface description of:</w:t>
            </w:r>
          </w:p>
          <w:p w14:paraId="02FB6AA7" w14:textId="6C9E2803" w:rsidR="002871F1" w:rsidRPr="00E80298" w:rsidRDefault="002871F1" w:rsidP="00EF4504">
            <w:pPr>
              <w:pStyle w:val="LDClause"/>
              <w:spacing w:before="0" w:after="60"/>
            </w:pPr>
            <w:r w:rsidRPr="00E80298">
              <w:t>Column 1</w:t>
            </w:r>
          </w:p>
        </w:tc>
        <w:tc>
          <w:tcPr>
            <w:tcW w:w="3403" w:type="dxa"/>
          </w:tcPr>
          <w:p w14:paraId="707396CF" w14:textId="664D33C4" w:rsidR="002871F1" w:rsidRPr="00E80298" w:rsidRDefault="002871F1" w:rsidP="00B76BD6">
            <w:pPr>
              <w:pStyle w:val="LDClause"/>
              <w:spacing w:before="60" w:after="60"/>
              <w:rPr>
                <w:b/>
                <w:bCs/>
              </w:rPr>
            </w:pPr>
            <w:r w:rsidRPr="00E80298">
              <w:rPr>
                <w:b/>
                <w:bCs/>
              </w:rPr>
              <w:t>the applicable RWYCC is:</w:t>
            </w:r>
          </w:p>
          <w:p w14:paraId="5430AEA5" w14:textId="0A71F9A6" w:rsidR="002871F1" w:rsidRPr="00E80298" w:rsidRDefault="002871F1" w:rsidP="00EF4504">
            <w:pPr>
              <w:pStyle w:val="LDClause"/>
              <w:spacing w:before="0" w:after="60"/>
              <w:rPr>
                <w:b/>
                <w:bCs/>
              </w:rPr>
            </w:pPr>
            <w:r w:rsidRPr="00E80298">
              <w:t>Column 2</w:t>
            </w:r>
          </w:p>
        </w:tc>
      </w:tr>
      <w:tr w:rsidR="002871F1" w:rsidRPr="00E80298" w14:paraId="06CBE271" w14:textId="70709E00" w:rsidTr="0066702C">
        <w:tc>
          <w:tcPr>
            <w:tcW w:w="4220" w:type="dxa"/>
          </w:tcPr>
          <w:p w14:paraId="702CEE9F" w14:textId="77777777" w:rsidR="002871F1" w:rsidRPr="00E80298" w:rsidRDefault="002871F1" w:rsidP="00EF4504">
            <w:pPr>
              <w:pStyle w:val="LDClause"/>
              <w:spacing w:before="60" w:after="60"/>
            </w:pPr>
            <w:r w:rsidRPr="00E80298">
              <w:t>DRY</w:t>
            </w:r>
          </w:p>
        </w:tc>
        <w:tc>
          <w:tcPr>
            <w:tcW w:w="3403" w:type="dxa"/>
          </w:tcPr>
          <w:p w14:paraId="19251DF7" w14:textId="5951D695" w:rsidR="002871F1" w:rsidRPr="00E80298" w:rsidRDefault="002871F1" w:rsidP="00EF4504">
            <w:pPr>
              <w:pStyle w:val="LDClause"/>
              <w:spacing w:before="60" w:after="60"/>
              <w:rPr>
                <w:b/>
                <w:bCs/>
              </w:rPr>
            </w:pPr>
            <w:r w:rsidRPr="00E80298">
              <w:rPr>
                <w:b/>
                <w:bCs/>
              </w:rPr>
              <w:t>6</w:t>
            </w:r>
          </w:p>
        </w:tc>
      </w:tr>
      <w:tr w:rsidR="002871F1" w:rsidRPr="00E80298" w14:paraId="39586982" w14:textId="6D18002F" w:rsidTr="0066702C">
        <w:tc>
          <w:tcPr>
            <w:tcW w:w="4220" w:type="dxa"/>
          </w:tcPr>
          <w:p w14:paraId="552A155A" w14:textId="77777777" w:rsidR="002871F1" w:rsidRPr="00E80298" w:rsidRDefault="002871F1" w:rsidP="00EF4504">
            <w:pPr>
              <w:pStyle w:val="LDClause"/>
              <w:spacing w:before="60" w:after="60"/>
            </w:pPr>
            <w:r w:rsidRPr="00E80298">
              <w:t>WET (The runway surface is covered by any visible dampness or water up to and including 3 mm depth)</w:t>
            </w:r>
          </w:p>
        </w:tc>
        <w:tc>
          <w:tcPr>
            <w:tcW w:w="3403" w:type="dxa"/>
          </w:tcPr>
          <w:p w14:paraId="7D27E71F" w14:textId="33A1F197" w:rsidR="002871F1" w:rsidRPr="00E80298" w:rsidRDefault="002871F1" w:rsidP="00EF4504">
            <w:pPr>
              <w:pStyle w:val="LDClause"/>
              <w:spacing w:before="60" w:after="60"/>
              <w:rPr>
                <w:b/>
                <w:bCs/>
              </w:rPr>
            </w:pPr>
            <w:r w:rsidRPr="00E80298">
              <w:rPr>
                <w:b/>
                <w:bCs/>
              </w:rPr>
              <w:t>5</w:t>
            </w:r>
          </w:p>
        </w:tc>
      </w:tr>
      <w:tr w:rsidR="002871F1" w:rsidRPr="00E80298" w14:paraId="203D2653" w14:textId="733E766F" w:rsidTr="0066702C">
        <w:tc>
          <w:tcPr>
            <w:tcW w:w="4220" w:type="dxa"/>
          </w:tcPr>
          <w:p w14:paraId="637E8550" w14:textId="77777777" w:rsidR="002871F1" w:rsidRPr="00E80298" w:rsidRDefault="002871F1" w:rsidP="00EF4504">
            <w:pPr>
              <w:pStyle w:val="LDClause"/>
              <w:spacing w:before="60" w:after="60"/>
            </w:pPr>
            <w:r w:rsidRPr="00E80298">
              <w:t>WET (“slippery wet” runway)</w:t>
            </w:r>
          </w:p>
        </w:tc>
        <w:tc>
          <w:tcPr>
            <w:tcW w:w="3403" w:type="dxa"/>
          </w:tcPr>
          <w:p w14:paraId="3C1EDE7A" w14:textId="66BDF110" w:rsidR="002871F1" w:rsidRPr="00E80298" w:rsidRDefault="002871F1" w:rsidP="00EF4504">
            <w:pPr>
              <w:pStyle w:val="LDClause"/>
              <w:spacing w:before="60" w:after="60"/>
              <w:rPr>
                <w:b/>
                <w:bCs/>
              </w:rPr>
            </w:pPr>
            <w:r w:rsidRPr="00E80298">
              <w:rPr>
                <w:b/>
                <w:bCs/>
              </w:rPr>
              <w:t>3</w:t>
            </w:r>
          </w:p>
        </w:tc>
      </w:tr>
      <w:tr w:rsidR="002871F1" w:rsidRPr="00E80298" w14:paraId="654C870F" w14:textId="0EA752C2" w:rsidTr="0066702C">
        <w:tc>
          <w:tcPr>
            <w:tcW w:w="4220" w:type="dxa"/>
          </w:tcPr>
          <w:p w14:paraId="02212A45" w14:textId="77777777" w:rsidR="002871F1" w:rsidRPr="00E80298" w:rsidRDefault="002871F1" w:rsidP="00EF4504">
            <w:pPr>
              <w:pStyle w:val="LDClause"/>
              <w:spacing w:before="60" w:after="60"/>
            </w:pPr>
            <w:r w:rsidRPr="00E80298">
              <w:t>STANDING WATER</w:t>
            </w:r>
          </w:p>
        </w:tc>
        <w:tc>
          <w:tcPr>
            <w:tcW w:w="3403" w:type="dxa"/>
          </w:tcPr>
          <w:p w14:paraId="0F4E54EC" w14:textId="1FD5F065" w:rsidR="002871F1" w:rsidRPr="00E80298" w:rsidRDefault="002871F1" w:rsidP="00EF4504">
            <w:pPr>
              <w:pStyle w:val="LDClause"/>
              <w:spacing w:before="60" w:after="60"/>
              <w:rPr>
                <w:b/>
                <w:bCs/>
              </w:rPr>
            </w:pPr>
            <w:r w:rsidRPr="00E80298">
              <w:rPr>
                <w:b/>
                <w:bCs/>
              </w:rPr>
              <w:t>2</w:t>
            </w:r>
          </w:p>
        </w:tc>
      </w:tr>
    </w:tbl>
    <w:p w14:paraId="24336EE7" w14:textId="655E2B38" w:rsidR="00E83A56" w:rsidRPr="00E80298" w:rsidRDefault="00E83A56" w:rsidP="0066702C">
      <w:pPr>
        <w:pStyle w:val="LDNote"/>
        <w:spacing w:before="120"/>
        <w:ind w:left="737"/>
      </w:pPr>
      <w:r w:rsidRPr="00E80298">
        <w:rPr>
          <w:i/>
          <w:iCs/>
        </w:rPr>
        <w:t>Note</w:t>
      </w:r>
      <w:r w:rsidRPr="00E80298">
        <w:t>   </w:t>
      </w:r>
      <w:r w:rsidR="005444F3">
        <w:t xml:space="preserve">For guidance on </w:t>
      </w:r>
      <w:r w:rsidR="004027BC">
        <w:t>the</w:t>
      </w:r>
      <w:r w:rsidRPr="00E80298">
        <w:t xml:space="preserve"> R</w:t>
      </w:r>
      <w:r w:rsidR="003D0703" w:rsidRPr="00E80298">
        <w:t xml:space="preserve">WYCC </w:t>
      </w:r>
      <w:r w:rsidR="00393E7A" w:rsidRPr="00E80298">
        <w:t>assignment</w:t>
      </w:r>
      <w:r w:rsidR="00783C94">
        <w:t>,</w:t>
      </w:r>
      <w:r w:rsidR="00393E7A" w:rsidRPr="00E80298">
        <w:t xml:space="preserve"> </w:t>
      </w:r>
      <w:r w:rsidR="004027BC">
        <w:t>see</w:t>
      </w:r>
      <w:r w:rsidRPr="00E80298">
        <w:t xml:space="preserve"> </w:t>
      </w:r>
      <w:r w:rsidR="00ED4C08" w:rsidRPr="00E80298">
        <w:t>PANS-Aerodromes</w:t>
      </w:r>
      <w:r w:rsidR="00D90FF1">
        <w:t xml:space="preserve"> </w:t>
      </w:r>
      <w:r w:rsidR="00D13B9E">
        <w:t>which</w:t>
      </w:r>
      <w:r w:rsidR="00ED4C08" w:rsidRPr="00E80298">
        <w:t xml:space="preserve"> includes </w:t>
      </w:r>
      <w:r w:rsidRPr="00E80298">
        <w:t>WET and DRY conditions.</w:t>
      </w:r>
    </w:p>
    <w:p w14:paraId="52D20B6A" w14:textId="53A4E193" w:rsidR="0075307A" w:rsidRPr="00E80298" w:rsidRDefault="0075307A" w:rsidP="00EF4504">
      <w:pPr>
        <w:pStyle w:val="LDSubclauseHead"/>
        <w:ind w:left="737" w:hanging="737"/>
        <w:rPr>
          <w:rFonts w:ascii="Arial" w:hAnsi="Arial"/>
        </w:rPr>
      </w:pPr>
      <w:r w:rsidRPr="00E80298">
        <w:rPr>
          <w:rFonts w:ascii="Arial" w:hAnsi="Arial" w:cs="Arial"/>
        </w:rPr>
        <w:tab/>
        <w:t>Wet or standing water</w:t>
      </w:r>
      <w:r w:rsidR="0019707E" w:rsidRPr="00E80298">
        <w:rPr>
          <w:rFonts w:ascii="Arial" w:hAnsi="Arial" w:cs="Arial"/>
        </w:rPr>
        <w:t xml:space="preserve"> (but not slippery wet)</w:t>
      </w:r>
      <w:r w:rsidR="003D4A93" w:rsidRPr="00E80298">
        <w:rPr>
          <w:rFonts w:ascii="Arial" w:hAnsi="Arial" w:cs="Arial"/>
        </w:rPr>
        <w:t xml:space="preserve"> — </w:t>
      </w:r>
      <w:r w:rsidR="003D4A93" w:rsidRPr="00E80298">
        <w:rPr>
          <w:rFonts w:ascii="Arial" w:hAnsi="Arial"/>
        </w:rPr>
        <w:t>reporting</w:t>
      </w:r>
    </w:p>
    <w:p w14:paraId="33577FE1" w14:textId="13FAA193" w:rsidR="00EA45D0" w:rsidRPr="00070710" w:rsidRDefault="005A72F5" w:rsidP="00EF4504">
      <w:pPr>
        <w:pStyle w:val="LDClause"/>
        <w:tabs>
          <w:tab w:val="right" w:pos="454"/>
          <w:tab w:val="left" w:pos="737"/>
        </w:tabs>
        <w:spacing w:before="60" w:after="60"/>
        <w:ind w:left="737" w:hanging="1021"/>
      </w:pPr>
      <w:r w:rsidRPr="00E80298">
        <w:tab/>
      </w:r>
      <w:r w:rsidRPr="007E590A">
        <w:t>(</w:t>
      </w:r>
      <w:r w:rsidR="00750975" w:rsidRPr="007E590A">
        <w:t>4</w:t>
      </w:r>
      <w:r w:rsidRPr="007E590A">
        <w:t>)</w:t>
      </w:r>
      <w:r w:rsidRPr="007E590A">
        <w:tab/>
      </w:r>
      <w:r w:rsidR="00E87F51" w:rsidRPr="007E590A">
        <w:t>When</w:t>
      </w:r>
      <w:r w:rsidR="007D6479" w:rsidRPr="007E590A">
        <w:t xml:space="preserve"> aeroplane operations are scheduled, or notified in advance to the</w:t>
      </w:r>
      <w:r w:rsidR="007D6479">
        <w:t xml:space="preserve"> aerodrome operator by the aeroplane operator</w:t>
      </w:r>
      <w:r w:rsidR="007D6479" w:rsidRPr="00E80298">
        <w:t xml:space="preserve">, or </w:t>
      </w:r>
      <w:r w:rsidR="007D6479">
        <w:t>are</w:t>
      </w:r>
      <w:r w:rsidR="00E713A5">
        <w:t xml:space="preserve"> known </w:t>
      </w:r>
      <w:r w:rsidR="007E590A">
        <w:t>to be</w:t>
      </w:r>
      <w:r w:rsidR="007D6479">
        <w:t xml:space="preserve"> in progress</w:t>
      </w:r>
      <w:r w:rsidR="007E590A">
        <w:t xml:space="preserve"> at the aerodrome</w:t>
      </w:r>
      <w:r w:rsidR="00DA30A0" w:rsidRPr="00070710">
        <w:t xml:space="preserve">, </w:t>
      </w:r>
      <w:r w:rsidR="00B74FDB" w:rsidRPr="00070710">
        <w:t>the aerodrome operator must report</w:t>
      </w:r>
      <w:r w:rsidR="00032BFA" w:rsidRPr="00070710">
        <w:t xml:space="preserve"> </w:t>
      </w:r>
      <w:r w:rsidR="00DA30A0" w:rsidRPr="00070710">
        <w:t>a</w:t>
      </w:r>
      <w:r w:rsidR="00A57405" w:rsidRPr="00070710">
        <w:t>n</w:t>
      </w:r>
      <w:r w:rsidR="007177FC" w:rsidRPr="00070710">
        <w:t xml:space="preserve"> operational</w:t>
      </w:r>
      <w:r w:rsidR="00F067EF" w:rsidRPr="00070710">
        <w:t xml:space="preserve"> runway</w:t>
      </w:r>
      <w:r w:rsidR="00935EB9" w:rsidRPr="00070710">
        <w:t xml:space="preserve"> </w:t>
      </w:r>
      <w:r w:rsidR="009C41DB" w:rsidRPr="00070710">
        <w:t>that</w:t>
      </w:r>
      <w:r w:rsidR="008224F7" w:rsidRPr="00070710">
        <w:t xml:space="preserve"> is wet</w:t>
      </w:r>
      <w:r w:rsidR="00E65853">
        <w:t>,</w:t>
      </w:r>
      <w:r w:rsidR="008224F7" w:rsidRPr="00070710">
        <w:t xml:space="preserve"> or has standing </w:t>
      </w:r>
      <w:r w:rsidR="00237DF8" w:rsidRPr="00070710">
        <w:t>water</w:t>
      </w:r>
      <w:r w:rsidR="00070710">
        <w:t>,</w:t>
      </w:r>
      <w:r w:rsidR="00D241C7" w:rsidRPr="00070710">
        <w:t xml:space="preserve"> </w:t>
      </w:r>
      <w:r w:rsidR="009C6DB7" w:rsidRPr="00070710">
        <w:t>as soon as possible</w:t>
      </w:r>
      <w:r w:rsidR="00E27094" w:rsidRPr="00070710">
        <w:t xml:space="preserve"> in a</w:t>
      </w:r>
      <w:r w:rsidR="001E595F" w:rsidRPr="00070710">
        <w:t>n</w:t>
      </w:r>
      <w:r w:rsidR="00397642" w:rsidRPr="00070710">
        <w:t xml:space="preserve"> </w:t>
      </w:r>
      <w:r w:rsidR="007F7C05" w:rsidRPr="00070710">
        <w:t>RCR</w:t>
      </w:r>
      <w:r w:rsidR="00EA45D0" w:rsidRPr="00070710">
        <w:t>.</w:t>
      </w:r>
    </w:p>
    <w:p w14:paraId="4B589B5B" w14:textId="0B476963" w:rsidR="00C049D8" w:rsidRPr="00E80298" w:rsidRDefault="00EA45D0" w:rsidP="00EF4504">
      <w:pPr>
        <w:pStyle w:val="LDClause"/>
        <w:tabs>
          <w:tab w:val="right" w:pos="454"/>
          <w:tab w:val="left" w:pos="737"/>
        </w:tabs>
        <w:spacing w:before="60" w:after="60"/>
        <w:ind w:left="737" w:hanging="1021"/>
      </w:pPr>
      <w:r w:rsidRPr="00070710">
        <w:tab/>
        <w:t>(</w:t>
      </w:r>
      <w:r w:rsidR="00750975" w:rsidRPr="00070710">
        <w:t>5</w:t>
      </w:r>
      <w:r w:rsidRPr="00070710">
        <w:t>)</w:t>
      </w:r>
      <w:r w:rsidRPr="00070710">
        <w:tab/>
      </w:r>
      <w:r w:rsidR="006507DB" w:rsidRPr="00070710">
        <w:t>T</w:t>
      </w:r>
      <w:r w:rsidR="00E27094" w:rsidRPr="00070710">
        <w:t>he RCR must include:</w:t>
      </w:r>
    </w:p>
    <w:p w14:paraId="776BC1A6" w14:textId="152F374F" w:rsidR="003965D9" w:rsidRPr="00E80298" w:rsidRDefault="003965D9" w:rsidP="00EF4504">
      <w:pPr>
        <w:pStyle w:val="LDP1a"/>
        <w:numPr>
          <w:ilvl w:val="0"/>
          <w:numId w:val="0"/>
        </w:numPr>
        <w:tabs>
          <w:tab w:val="left" w:pos="1191"/>
        </w:tabs>
        <w:spacing w:before="60" w:after="60"/>
        <w:ind w:left="1191" w:hanging="454"/>
      </w:pPr>
      <w:r w:rsidRPr="00E80298">
        <w:t>(a)</w:t>
      </w:r>
      <w:r w:rsidRPr="00E80298">
        <w:tab/>
        <w:t>the relevant runway number;</w:t>
      </w:r>
      <w:r w:rsidR="005A668D" w:rsidRPr="00E80298">
        <w:t xml:space="preserve"> and</w:t>
      </w:r>
    </w:p>
    <w:p w14:paraId="74486A7D" w14:textId="2E65DD4A" w:rsidR="00CB0304" w:rsidRPr="00E80298" w:rsidRDefault="003965D9" w:rsidP="007B1BC2">
      <w:pPr>
        <w:pStyle w:val="LDP1a"/>
        <w:numPr>
          <w:ilvl w:val="0"/>
          <w:numId w:val="0"/>
        </w:numPr>
        <w:tabs>
          <w:tab w:val="left" w:pos="1191"/>
        </w:tabs>
        <w:spacing w:before="60" w:after="60"/>
        <w:ind w:left="1191" w:hanging="454"/>
      </w:pPr>
      <w:r w:rsidRPr="00E80298">
        <w:t>(b)</w:t>
      </w:r>
      <w:r w:rsidRPr="00E80298">
        <w:tab/>
      </w:r>
      <w:r w:rsidR="004B5DED" w:rsidRPr="00E80298">
        <w:t>subject to paragraph (c)</w:t>
      </w:r>
      <w:r w:rsidR="002D7F69" w:rsidRPr="00E80298">
        <w:t xml:space="preserve">, </w:t>
      </w:r>
      <w:r w:rsidRPr="00E80298">
        <w:t>for each identified one</w:t>
      </w:r>
      <w:r w:rsidR="00084003">
        <w:t>-</w:t>
      </w:r>
      <w:r w:rsidRPr="00E80298">
        <w:t>third length of the runway, the</w:t>
      </w:r>
      <w:r w:rsidR="00B50990" w:rsidRPr="00E80298">
        <w:t xml:space="preserve"> </w:t>
      </w:r>
      <w:r w:rsidR="007313CE" w:rsidRPr="00E80298">
        <w:t xml:space="preserve">applicable </w:t>
      </w:r>
      <w:r w:rsidRPr="00E80298">
        <w:t>RWYCC</w:t>
      </w:r>
      <w:r w:rsidR="00A76689" w:rsidRPr="00E80298">
        <w:t xml:space="preserve"> and </w:t>
      </w:r>
      <w:r w:rsidR="00D64357" w:rsidRPr="00E80298">
        <w:t>runway surface description</w:t>
      </w:r>
      <w:r w:rsidR="002A4A94" w:rsidRPr="00E80298">
        <w:t xml:space="preserve"> in accordance </w:t>
      </w:r>
      <w:r w:rsidR="00643238" w:rsidRPr="00E80298">
        <w:t>w</w:t>
      </w:r>
      <w:r w:rsidR="002A4A94" w:rsidRPr="00E80298">
        <w:t xml:space="preserve">ith </w:t>
      </w:r>
      <w:r w:rsidR="002A4A94" w:rsidRPr="0066702C">
        <w:t>Table 12.0</w:t>
      </w:r>
      <w:r w:rsidR="00E16321" w:rsidRPr="0066702C">
        <w:t>4A</w:t>
      </w:r>
      <w:r w:rsidR="007E4F44" w:rsidRPr="0066702C">
        <w:t> </w:t>
      </w:r>
      <w:r w:rsidR="002A4A94" w:rsidRPr="0066702C">
        <w:t>(</w:t>
      </w:r>
      <w:r w:rsidR="001D6892" w:rsidRPr="0066702C">
        <w:t>5</w:t>
      </w:r>
      <w:r w:rsidR="002A4A94" w:rsidRPr="0066702C">
        <w:t>)</w:t>
      </w:r>
      <w:r w:rsidR="00CB0304" w:rsidRPr="00E80298">
        <w:t>; and</w:t>
      </w:r>
    </w:p>
    <w:p w14:paraId="7AF82E43" w14:textId="6B8A0218" w:rsidR="00EE5987" w:rsidRPr="00E80298" w:rsidRDefault="00CB0304" w:rsidP="007B1BC2">
      <w:pPr>
        <w:pStyle w:val="LDP1a"/>
        <w:numPr>
          <w:ilvl w:val="0"/>
          <w:numId w:val="0"/>
        </w:numPr>
        <w:tabs>
          <w:tab w:val="left" w:pos="1191"/>
        </w:tabs>
        <w:spacing w:before="60" w:after="60"/>
        <w:ind w:left="1191" w:hanging="454"/>
      </w:pPr>
      <w:r w:rsidRPr="00E80298">
        <w:t>(c)</w:t>
      </w:r>
      <w:r w:rsidRPr="00E80298">
        <w:tab/>
      </w:r>
      <w:r w:rsidR="00E20A36" w:rsidRPr="00E80298">
        <w:t xml:space="preserve">if </w:t>
      </w:r>
      <w:r w:rsidR="00C04AAF" w:rsidRPr="00E80298">
        <w:t xml:space="preserve">25% or </w:t>
      </w:r>
      <w:r w:rsidR="00270C41" w:rsidRPr="00E80298">
        <w:t>less</w:t>
      </w:r>
      <w:r w:rsidR="00861104" w:rsidRPr="00E80298">
        <w:t>,</w:t>
      </w:r>
      <w:r w:rsidR="00270C41" w:rsidRPr="00E80298">
        <w:t xml:space="preserve"> </w:t>
      </w:r>
      <w:r w:rsidR="007B1BC2" w:rsidRPr="00E80298">
        <w:t xml:space="preserve">of </w:t>
      </w:r>
      <w:r w:rsidR="004B5DED" w:rsidRPr="00E80298">
        <w:t xml:space="preserve">a </w:t>
      </w:r>
      <w:r w:rsidRPr="00E80298">
        <w:t>one</w:t>
      </w:r>
      <w:r w:rsidR="00084003">
        <w:t>-</w:t>
      </w:r>
      <w:r w:rsidRPr="00E80298">
        <w:t xml:space="preserve">third length of the runway </w:t>
      </w:r>
      <w:r w:rsidR="007B1BC2" w:rsidRPr="00E80298">
        <w:t>has standing water on it</w:t>
      </w:r>
      <w:r w:rsidR="006A6F63" w:rsidRPr="00E80298">
        <w:t xml:space="preserve"> — </w:t>
      </w:r>
      <w:r w:rsidR="006C7B64" w:rsidRPr="00E80298">
        <w:t>a</w:t>
      </w:r>
      <w:r w:rsidR="00A179D7" w:rsidRPr="00E80298">
        <w:t xml:space="preserve"> RWYCC</w:t>
      </w:r>
      <w:r w:rsidR="006A6F63" w:rsidRPr="00E80298">
        <w:t xml:space="preserve"> </w:t>
      </w:r>
      <w:r w:rsidR="006C7B64" w:rsidRPr="00E80298">
        <w:t>of</w:t>
      </w:r>
      <w:r w:rsidR="00A179D7" w:rsidRPr="00E80298">
        <w:t xml:space="preserve"> 5 (</w:t>
      </w:r>
      <w:r w:rsidR="006A6F63" w:rsidRPr="00E80298">
        <w:t>WET</w:t>
      </w:r>
      <w:r w:rsidR="00A179D7" w:rsidRPr="00E80298">
        <w:t>)</w:t>
      </w:r>
      <w:r w:rsidR="006C7B64" w:rsidRPr="00E80298">
        <w:t xml:space="preserve"> for </w:t>
      </w:r>
      <w:r w:rsidR="00460C99" w:rsidRPr="00E80298">
        <w:t>the one</w:t>
      </w:r>
      <w:r w:rsidR="00084003">
        <w:t>-</w:t>
      </w:r>
      <w:r w:rsidR="00460C99" w:rsidRPr="00E80298">
        <w:t>third length</w:t>
      </w:r>
      <w:r w:rsidR="00EE5987" w:rsidRPr="00E80298">
        <w:t>; and</w:t>
      </w:r>
    </w:p>
    <w:p w14:paraId="5EC94239" w14:textId="6D51ED99" w:rsidR="007B1BC2" w:rsidRDefault="007B1BC2" w:rsidP="007B1BC2">
      <w:pPr>
        <w:pStyle w:val="LDP1a"/>
        <w:numPr>
          <w:ilvl w:val="0"/>
          <w:numId w:val="0"/>
        </w:numPr>
        <w:tabs>
          <w:tab w:val="left" w:pos="1191"/>
        </w:tabs>
        <w:spacing w:before="60" w:after="60"/>
        <w:ind w:left="1191" w:hanging="454"/>
      </w:pPr>
      <w:r w:rsidRPr="00E80298">
        <w:t>(d)</w:t>
      </w:r>
      <w:r w:rsidRPr="00E80298">
        <w:tab/>
        <w:t xml:space="preserve">if the depth of </w:t>
      </w:r>
      <w:r w:rsidR="00B3105C" w:rsidRPr="00E80298">
        <w:t>any</w:t>
      </w:r>
      <w:r w:rsidRPr="00E80298">
        <w:t xml:space="preserve"> standing water</w:t>
      </w:r>
      <w:r w:rsidR="00F31B2C" w:rsidRPr="00E80298">
        <w:t xml:space="preserve"> on </w:t>
      </w:r>
      <w:r w:rsidR="00AD655F" w:rsidRPr="00E80298">
        <w:t>the</w:t>
      </w:r>
      <w:r w:rsidR="00F31B2C" w:rsidRPr="00E80298">
        <w:t xml:space="preserve"> runway</w:t>
      </w:r>
      <w:r w:rsidRPr="00E80298">
        <w:t xml:space="preserve"> is </w:t>
      </w:r>
      <w:r w:rsidR="001758AA" w:rsidRPr="00E80298">
        <w:t xml:space="preserve">reasonably </w:t>
      </w:r>
      <w:r w:rsidR="00F31B2C" w:rsidRPr="00E80298">
        <w:t>ascertainable — a re</w:t>
      </w:r>
      <w:r w:rsidR="00614133" w:rsidRPr="00E80298">
        <w:t>port of the depth of that standing water.</w:t>
      </w:r>
    </w:p>
    <w:p w14:paraId="0DC2B2D3" w14:textId="1F94CEB3" w:rsidR="009D45F8" w:rsidRPr="00E80298" w:rsidRDefault="009D45F8" w:rsidP="0066702C">
      <w:pPr>
        <w:pStyle w:val="LDTableheading"/>
        <w:keepLines/>
        <w:tabs>
          <w:tab w:val="clear" w:pos="1134"/>
          <w:tab w:val="clear" w:pos="1276"/>
          <w:tab w:val="clear" w:pos="1843"/>
          <w:tab w:val="clear" w:pos="1985"/>
          <w:tab w:val="clear" w:pos="2552"/>
          <w:tab w:val="clear" w:pos="2693"/>
        </w:tabs>
        <w:spacing w:after="120"/>
        <w:ind w:left="709"/>
        <w:rPr>
          <w:b w:val="0"/>
        </w:rPr>
      </w:pPr>
      <w:r w:rsidRPr="00E80298">
        <w:t>Table 12.0</w:t>
      </w:r>
      <w:r w:rsidR="00E16321">
        <w:t>4A</w:t>
      </w:r>
      <w:r w:rsidR="007E4F44">
        <w:t> </w:t>
      </w:r>
      <w:r w:rsidRPr="00E80298">
        <w:t>(5) — Wet or standing water reports</w:t>
      </w:r>
    </w:p>
    <w:tbl>
      <w:tblPr>
        <w:tblStyle w:val="TableGrid"/>
        <w:tblW w:w="4487" w:type="pct"/>
        <w:tblInd w:w="737" w:type="dxa"/>
        <w:tblCellMar>
          <w:left w:w="45" w:type="dxa"/>
          <w:right w:w="45" w:type="dxa"/>
        </w:tblCellMar>
        <w:tblLook w:val="04A0" w:firstRow="1" w:lastRow="0" w:firstColumn="1" w:lastColumn="0" w:noHBand="0" w:noVBand="1"/>
      </w:tblPr>
      <w:tblGrid>
        <w:gridCol w:w="2377"/>
        <w:gridCol w:w="2410"/>
        <w:gridCol w:w="2836"/>
      </w:tblGrid>
      <w:tr w:rsidR="009D45F8" w:rsidRPr="00E80298" w14:paraId="68C21C04" w14:textId="77777777" w:rsidTr="0066702C">
        <w:trPr>
          <w:tblHeader/>
        </w:trPr>
        <w:tc>
          <w:tcPr>
            <w:tcW w:w="2377" w:type="dxa"/>
          </w:tcPr>
          <w:p w14:paraId="55244D86" w14:textId="77777777" w:rsidR="009D45F8" w:rsidRPr="00E80298" w:rsidRDefault="009D45F8" w:rsidP="0066702C">
            <w:pPr>
              <w:pStyle w:val="P1"/>
              <w:keepNext/>
              <w:keepLines/>
              <w:ind w:left="0" w:firstLine="0"/>
              <w:rPr>
                <w:b/>
                <w:bCs/>
              </w:rPr>
            </w:pPr>
            <w:r w:rsidRPr="00E80298">
              <w:rPr>
                <w:b/>
                <w:bCs/>
              </w:rPr>
              <w:t>For a runway surface description of:</w:t>
            </w:r>
          </w:p>
          <w:p w14:paraId="6CBEE6C4" w14:textId="77777777" w:rsidR="009D45F8" w:rsidRPr="00E80298" w:rsidRDefault="009D45F8" w:rsidP="0066702C">
            <w:pPr>
              <w:pStyle w:val="P1"/>
              <w:keepNext/>
              <w:keepLines/>
              <w:ind w:left="0" w:firstLine="0"/>
            </w:pPr>
            <w:r w:rsidRPr="00E80298">
              <w:t>Column 1</w:t>
            </w:r>
          </w:p>
        </w:tc>
        <w:tc>
          <w:tcPr>
            <w:tcW w:w="2410" w:type="dxa"/>
          </w:tcPr>
          <w:p w14:paraId="72A7EC47" w14:textId="77777777" w:rsidR="009D45F8" w:rsidRPr="00E80298" w:rsidRDefault="009D45F8" w:rsidP="0066702C">
            <w:pPr>
              <w:pStyle w:val="P1"/>
              <w:keepNext/>
              <w:keepLines/>
              <w:spacing w:after="0"/>
              <w:ind w:left="0" w:firstLine="0"/>
              <w:rPr>
                <w:b/>
                <w:bCs/>
              </w:rPr>
            </w:pPr>
            <w:r w:rsidRPr="00E80298">
              <w:rPr>
                <w:b/>
                <w:bCs/>
              </w:rPr>
              <w:t>the applicable RWYCC is:</w:t>
            </w:r>
          </w:p>
          <w:p w14:paraId="20304B76" w14:textId="77777777" w:rsidR="009D45F8" w:rsidRPr="00E80298" w:rsidRDefault="009D45F8" w:rsidP="0066702C">
            <w:pPr>
              <w:pStyle w:val="P1"/>
              <w:keepNext/>
              <w:keepLines/>
              <w:spacing w:after="0"/>
              <w:ind w:left="0" w:firstLine="0"/>
            </w:pPr>
            <w:r w:rsidRPr="00E80298">
              <w:t>Column 2</w:t>
            </w:r>
          </w:p>
        </w:tc>
        <w:tc>
          <w:tcPr>
            <w:tcW w:w="2836" w:type="dxa"/>
          </w:tcPr>
          <w:p w14:paraId="77CBC3F5" w14:textId="77777777" w:rsidR="009D45F8" w:rsidRPr="00E80298" w:rsidRDefault="009D45F8" w:rsidP="0066702C">
            <w:pPr>
              <w:pStyle w:val="P1"/>
              <w:keepNext/>
              <w:keepLines/>
              <w:spacing w:after="0"/>
              <w:ind w:left="0" w:firstLine="0"/>
              <w:rPr>
                <w:b/>
                <w:bCs/>
              </w:rPr>
            </w:pPr>
            <w:r w:rsidRPr="00E80298">
              <w:rPr>
                <w:b/>
                <w:bCs/>
              </w:rPr>
              <w:t>and the report must be made to:</w:t>
            </w:r>
          </w:p>
          <w:p w14:paraId="5274DFFF" w14:textId="77777777" w:rsidR="009D45F8" w:rsidRPr="00E80298" w:rsidRDefault="009D45F8" w:rsidP="0066702C">
            <w:pPr>
              <w:pStyle w:val="P1"/>
              <w:keepNext/>
              <w:keepLines/>
              <w:spacing w:after="0"/>
              <w:ind w:left="0" w:firstLine="0"/>
            </w:pPr>
            <w:r w:rsidRPr="00E80298">
              <w:t>Column 3</w:t>
            </w:r>
          </w:p>
        </w:tc>
      </w:tr>
      <w:tr w:rsidR="009D45F8" w:rsidRPr="00E80298" w14:paraId="4C7F133C" w14:textId="77777777" w:rsidTr="0066702C">
        <w:tc>
          <w:tcPr>
            <w:tcW w:w="2377" w:type="dxa"/>
          </w:tcPr>
          <w:p w14:paraId="79B9B23F" w14:textId="77777777" w:rsidR="009D45F8" w:rsidRPr="00E80298" w:rsidRDefault="009D45F8" w:rsidP="0066702C">
            <w:pPr>
              <w:pStyle w:val="P1"/>
              <w:keepNext/>
              <w:keepLines/>
              <w:ind w:left="0" w:firstLine="0"/>
            </w:pPr>
            <w:r w:rsidRPr="00E80298">
              <w:t>WET</w:t>
            </w:r>
          </w:p>
        </w:tc>
        <w:tc>
          <w:tcPr>
            <w:tcW w:w="2410" w:type="dxa"/>
          </w:tcPr>
          <w:p w14:paraId="63F81132" w14:textId="77777777" w:rsidR="009D45F8" w:rsidRPr="00E80298" w:rsidRDefault="009D45F8" w:rsidP="0066702C">
            <w:pPr>
              <w:pStyle w:val="P1"/>
              <w:keepNext/>
              <w:keepLines/>
              <w:ind w:left="0" w:firstLine="0"/>
              <w:rPr>
                <w:b/>
                <w:bCs/>
              </w:rPr>
            </w:pPr>
            <w:r w:rsidRPr="00E80298">
              <w:rPr>
                <w:b/>
                <w:bCs/>
              </w:rPr>
              <w:t>5</w:t>
            </w:r>
          </w:p>
        </w:tc>
        <w:tc>
          <w:tcPr>
            <w:tcW w:w="2836" w:type="dxa"/>
          </w:tcPr>
          <w:p w14:paraId="3EB8A42C" w14:textId="77777777" w:rsidR="009D45F8" w:rsidRPr="00E80298" w:rsidRDefault="009D45F8" w:rsidP="0066702C">
            <w:pPr>
              <w:pStyle w:val="P1"/>
              <w:keepNext/>
              <w:keepLines/>
              <w:tabs>
                <w:tab w:val="clear" w:pos="1191"/>
                <w:tab w:val="left" w:pos="425"/>
              </w:tabs>
              <w:ind w:left="425" w:hanging="425"/>
            </w:pPr>
            <w:r w:rsidRPr="00E80298">
              <w:t>ATC (if available)</w:t>
            </w:r>
          </w:p>
        </w:tc>
      </w:tr>
      <w:tr w:rsidR="009D45F8" w:rsidRPr="00E80298" w14:paraId="1F26159A" w14:textId="77777777" w:rsidTr="0066702C">
        <w:tc>
          <w:tcPr>
            <w:tcW w:w="2377" w:type="dxa"/>
          </w:tcPr>
          <w:p w14:paraId="4211CA2D" w14:textId="77777777" w:rsidR="009D45F8" w:rsidRPr="00E80298" w:rsidRDefault="009D45F8" w:rsidP="005E4D5E">
            <w:pPr>
              <w:pStyle w:val="P1"/>
              <w:ind w:left="0" w:firstLine="0"/>
            </w:pPr>
            <w:r w:rsidRPr="00E80298">
              <w:t>STANDING WATER</w:t>
            </w:r>
          </w:p>
        </w:tc>
        <w:tc>
          <w:tcPr>
            <w:tcW w:w="2410" w:type="dxa"/>
          </w:tcPr>
          <w:p w14:paraId="3F85F0F9" w14:textId="77777777" w:rsidR="009D45F8" w:rsidRPr="00E80298" w:rsidRDefault="009D45F8" w:rsidP="005E4D5E">
            <w:pPr>
              <w:pStyle w:val="P1"/>
              <w:ind w:left="0" w:firstLine="0"/>
              <w:rPr>
                <w:b/>
                <w:bCs/>
              </w:rPr>
            </w:pPr>
            <w:r w:rsidRPr="00E80298">
              <w:rPr>
                <w:b/>
                <w:bCs/>
              </w:rPr>
              <w:t>2</w:t>
            </w:r>
          </w:p>
        </w:tc>
        <w:tc>
          <w:tcPr>
            <w:tcW w:w="2836" w:type="dxa"/>
          </w:tcPr>
          <w:p w14:paraId="107A4505" w14:textId="77777777" w:rsidR="009D45F8" w:rsidRPr="00E80298" w:rsidRDefault="009D45F8" w:rsidP="005E4D5E">
            <w:pPr>
              <w:pStyle w:val="P1"/>
              <w:tabs>
                <w:tab w:val="clear" w:pos="1191"/>
                <w:tab w:val="left" w:pos="425"/>
              </w:tabs>
              <w:ind w:left="425" w:hanging="425"/>
            </w:pPr>
            <w:r w:rsidRPr="00E80298">
              <w:t>(a)</w:t>
            </w:r>
            <w:r w:rsidRPr="00E80298">
              <w:tab/>
              <w:t>the NOTAM Office, and ATC (if available); and</w:t>
            </w:r>
          </w:p>
          <w:p w14:paraId="3DB68C03" w14:textId="77777777" w:rsidR="009D45F8" w:rsidRPr="00E80298" w:rsidRDefault="009D45F8" w:rsidP="005E4D5E">
            <w:pPr>
              <w:pStyle w:val="P1"/>
              <w:tabs>
                <w:tab w:val="clear" w:pos="1191"/>
                <w:tab w:val="left" w:pos="425"/>
              </w:tabs>
              <w:ind w:left="425" w:hanging="425"/>
            </w:pPr>
            <w:r w:rsidRPr="00E80298">
              <w:t>(b)</w:t>
            </w:r>
            <w:r w:rsidRPr="00E80298">
              <w:tab/>
              <w:t xml:space="preserve">if the ATC is not available — pilots, but </w:t>
            </w:r>
            <w:r w:rsidRPr="00E80298">
              <w:lastRenderedPageBreak/>
              <w:t>only where the aerodrome operator has available UNICOM or CA/GRS.</w:t>
            </w:r>
          </w:p>
        </w:tc>
      </w:tr>
    </w:tbl>
    <w:p w14:paraId="0E8ABDC4" w14:textId="6C267276" w:rsidR="008D6B6C" w:rsidRPr="00E80298" w:rsidRDefault="008D6B6C" w:rsidP="003C5B50">
      <w:pPr>
        <w:pStyle w:val="LDNote"/>
        <w:spacing w:before="120" w:after="120"/>
        <w:ind w:left="737"/>
        <w:rPr>
          <w:rFonts w:ascii="Arial" w:hAnsi="Arial"/>
        </w:rPr>
      </w:pPr>
      <w:r w:rsidRPr="00E80298">
        <w:rPr>
          <w:i/>
          <w:iCs/>
        </w:rPr>
        <w:lastRenderedPageBreak/>
        <w:t>Note </w:t>
      </w:r>
      <w:r w:rsidRPr="00E80298">
        <w:t xml:space="preserve">  UNICOM or CA/GRS services can be used to report an RCR if they are operating at the </w:t>
      </w:r>
      <w:r w:rsidRPr="00AA51CA">
        <w:t xml:space="preserve">time </w:t>
      </w:r>
      <w:r w:rsidRPr="0066702C">
        <w:rPr>
          <w:rFonts w:cs="Times New Roman"/>
        </w:rPr>
        <w:t>of</w:t>
      </w:r>
      <w:r w:rsidRPr="00E80298">
        <w:t xml:space="preserve"> the runway surface condition.</w:t>
      </w:r>
    </w:p>
    <w:p w14:paraId="10B1BFE6" w14:textId="2B13840F" w:rsidR="00643238" w:rsidRPr="00E80298" w:rsidRDefault="0037128E" w:rsidP="003C5B50">
      <w:pPr>
        <w:pStyle w:val="LDClause"/>
        <w:tabs>
          <w:tab w:val="right" w:pos="454"/>
          <w:tab w:val="left" w:pos="737"/>
        </w:tabs>
        <w:spacing w:before="60" w:after="120"/>
        <w:ind w:left="737" w:hanging="1021"/>
      </w:pPr>
      <w:r w:rsidRPr="00E80298">
        <w:tab/>
        <w:t>(</w:t>
      </w:r>
      <w:r w:rsidR="00750975" w:rsidRPr="00E80298">
        <w:t>6</w:t>
      </w:r>
      <w:r w:rsidRPr="00E80298">
        <w:t>)</w:t>
      </w:r>
      <w:r w:rsidRPr="00E80298">
        <w:tab/>
      </w:r>
      <w:r w:rsidR="00643238" w:rsidRPr="00E80298">
        <w:t xml:space="preserve">The RCR must be made to the </w:t>
      </w:r>
      <w:r w:rsidR="00504936" w:rsidRPr="00E80298">
        <w:t xml:space="preserve">relevant </w:t>
      </w:r>
      <w:r w:rsidR="00643238" w:rsidRPr="00E80298">
        <w:t>person</w:t>
      </w:r>
      <w:r w:rsidR="008D75B5" w:rsidRPr="00E80298">
        <w:t>s</w:t>
      </w:r>
      <w:r w:rsidR="00643238" w:rsidRPr="00E80298">
        <w:t xml:space="preserve"> </w:t>
      </w:r>
      <w:r w:rsidR="00504936" w:rsidRPr="00E80298">
        <w:t>in accordance</w:t>
      </w:r>
      <w:r w:rsidR="00740AA7" w:rsidRPr="00E80298">
        <w:t xml:space="preserve"> with</w:t>
      </w:r>
      <w:r w:rsidR="00643238" w:rsidRPr="00E80298">
        <w:t xml:space="preserve"> Table</w:t>
      </w:r>
      <w:r w:rsidR="007036AA" w:rsidRPr="00E80298">
        <w:t> </w:t>
      </w:r>
      <w:r w:rsidR="00643238" w:rsidRPr="00E80298">
        <w:t>12.0</w:t>
      </w:r>
      <w:r w:rsidR="00E16321">
        <w:t>4A</w:t>
      </w:r>
      <w:r w:rsidR="000B61E2">
        <w:t> </w:t>
      </w:r>
      <w:r w:rsidR="00643238" w:rsidRPr="00E80298">
        <w:t>(</w:t>
      </w:r>
      <w:r w:rsidR="001D6892" w:rsidRPr="00E80298">
        <w:t>5</w:t>
      </w:r>
      <w:r w:rsidR="00643238" w:rsidRPr="00E80298">
        <w:t>).</w:t>
      </w:r>
    </w:p>
    <w:p w14:paraId="07BE1BEC" w14:textId="4BA6A96A" w:rsidR="0037128E" w:rsidRPr="00E80298" w:rsidRDefault="00BB1443" w:rsidP="009847CD">
      <w:pPr>
        <w:pStyle w:val="LDClause"/>
        <w:tabs>
          <w:tab w:val="right" w:pos="454"/>
          <w:tab w:val="left" w:pos="737"/>
        </w:tabs>
        <w:spacing w:before="60" w:after="60"/>
        <w:ind w:left="737" w:hanging="1021"/>
      </w:pPr>
      <w:r w:rsidRPr="00E80298">
        <w:tab/>
        <w:t>(7)</w:t>
      </w:r>
      <w:r w:rsidRPr="00E80298">
        <w:tab/>
      </w:r>
      <w:r w:rsidR="00B31A5B">
        <w:t>Despite subsection (</w:t>
      </w:r>
      <w:r w:rsidR="00EC09C5">
        <w:t>4</w:t>
      </w:r>
      <w:r w:rsidR="00B31A5B">
        <w:t>)</w:t>
      </w:r>
      <w:r w:rsidR="0049001A" w:rsidRPr="00E80298">
        <w:t>, i</w:t>
      </w:r>
      <w:r w:rsidRPr="00E80298">
        <w:t xml:space="preserve">f an agreement </w:t>
      </w:r>
      <w:r w:rsidR="0030001B" w:rsidRPr="00E80298">
        <w:t>exists</w:t>
      </w:r>
      <w:r w:rsidRPr="00E80298">
        <w:t xml:space="preserve"> between the aerodrome operator and ATC for ATC to assess and report the runway or a portion of it </w:t>
      </w:r>
      <w:r w:rsidR="00BC6F0F" w:rsidRPr="00E80298">
        <w:t>when</w:t>
      </w:r>
      <w:r w:rsidR="008911ED" w:rsidRPr="00E80298">
        <w:t xml:space="preserve"> </w:t>
      </w:r>
      <w:r w:rsidR="00FC5962">
        <w:t>WET or DRY</w:t>
      </w:r>
      <w:r w:rsidR="008911ED" w:rsidRPr="00E80298">
        <w:t xml:space="preserve">, </w:t>
      </w:r>
      <w:r w:rsidRPr="00E80298">
        <w:t xml:space="preserve">the aerodrome operator does not need to </w:t>
      </w:r>
      <w:r w:rsidR="008911ED" w:rsidRPr="00E80298">
        <w:t>make</w:t>
      </w:r>
      <w:r w:rsidRPr="00E80298">
        <w:t xml:space="preserve"> the RCR to ATC.</w:t>
      </w:r>
    </w:p>
    <w:p w14:paraId="6C1551B2" w14:textId="03EE8F56" w:rsidR="00264A18" w:rsidRPr="00E80298" w:rsidRDefault="00264A18" w:rsidP="00EF4504">
      <w:pPr>
        <w:pStyle w:val="LDSubclauseHead"/>
        <w:ind w:left="737" w:hanging="737"/>
        <w:rPr>
          <w:rFonts w:ascii="Arial" w:hAnsi="Arial" w:cs="Arial"/>
        </w:rPr>
      </w:pPr>
      <w:r w:rsidRPr="00E80298">
        <w:rPr>
          <w:rFonts w:ascii="Arial" w:hAnsi="Arial" w:cs="Arial"/>
        </w:rPr>
        <w:tab/>
        <w:t>Slippery wet</w:t>
      </w:r>
      <w:r w:rsidR="003D4A93" w:rsidRPr="00E80298">
        <w:rPr>
          <w:rFonts w:ascii="Arial" w:hAnsi="Arial" w:cs="Arial"/>
        </w:rPr>
        <w:t> — reporting</w:t>
      </w:r>
    </w:p>
    <w:p w14:paraId="22211805" w14:textId="79AFA0DE" w:rsidR="0071386C" w:rsidRPr="00E80298" w:rsidRDefault="00CD11E1" w:rsidP="00EF4504">
      <w:pPr>
        <w:pStyle w:val="LDClause"/>
        <w:tabs>
          <w:tab w:val="right" w:pos="454"/>
          <w:tab w:val="left" w:pos="737"/>
        </w:tabs>
        <w:spacing w:before="60" w:after="60"/>
        <w:ind w:left="737" w:hanging="1021"/>
      </w:pPr>
      <w:r w:rsidRPr="00E80298">
        <w:tab/>
      </w:r>
      <w:r w:rsidR="00E14607" w:rsidRPr="00000DDA">
        <w:t>(</w:t>
      </w:r>
      <w:r w:rsidR="001913C7" w:rsidRPr="00000DDA">
        <w:t>8</w:t>
      </w:r>
      <w:r w:rsidR="00E14607" w:rsidRPr="00000DDA">
        <w:t>)</w:t>
      </w:r>
      <w:r w:rsidR="00E14607" w:rsidRPr="00000DDA">
        <w:tab/>
      </w:r>
      <w:r w:rsidR="007167CD" w:rsidRPr="00000DDA">
        <w:t>When</w:t>
      </w:r>
      <w:r w:rsidR="00A67980" w:rsidRPr="00000DDA">
        <w:t xml:space="preserve"> aeroplane</w:t>
      </w:r>
      <w:r w:rsidR="00A67980" w:rsidRPr="00E80298">
        <w:t xml:space="preserve"> operations are scheduled, </w:t>
      </w:r>
      <w:r w:rsidR="00A67980">
        <w:t>or notified in advance to the aerodrome operator by the aeroplane operator</w:t>
      </w:r>
      <w:r w:rsidR="00A67980" w:rsidRPr="00E80298">
        <w:t xml:space="preserve">, or </w:t>
      </w:r>
      <w:r w:rsidR="00A67980">
        <w:t>are</w:t>
      </w:r>
      <w:r w:rsidR="00000DDA">
        <w:t xml:space="preserve"> known to be</w:t>
      </w:r>
      <w:r w:rsidR="00A67980">
        <w:t xml:space="preserve"> in progress</w:t>
      </w:r>
      <w:r w:rsidR="00000DDA">
        <w:t xml:space="preserve"> at the aerodrome</w:t>
      </w:r>
      <w:r w:rsidR="008D47A3" w:rsidRPr="00C470E0">
        <w:t xml:space="preserve">, </w:t>
      </w:r>
      <w:r w:rsidR="00E809B4" w:rsidRPr="00C470E0">
        <w:t>the aerodrome operator must report</w:t>
      </w:r>
      <w:r w:rsidR="00E14607" w:rsidRPr="00C470E0">
        <w:t xml:space="preserve"> </w:t>
      </w:r>
      <w:r w:rsidR="00F52F62" w:rsidRPr="00C470E0">
        <w:t xml:space="preserve">an </w:t>
      </w:r>
      <w:r w:rsidR="00E14607" w:rsidRPr="00C470E0">
        <w:t>operational runway</w:t>
      </w:r>
      <w:r w:rsidR="00070710">
        <w:t>,</w:t>
      </w:r>
      <w:r w:rsidR="003B5344" w:rsidRPr="00C470E0">
        <w:t xml:space="preserve"> as soon as possible in an RCR</w:t>
      </w:r>
      <w:r w:rsidR="003A3713">
        <w:t>,</w:t>
      </w:r>
      <w:r w:rsidR="003B5344" w:rsidRPr="00C470E0">
        <w:t xml:space="preserve"> if</w:t>
      </w:r>
      <w:r w:rsidR="006E6861" w:rsidRPr="00C470E0">
        <w:t>:</w:t>
      </w:r>
    </w:p>
    <w:p w14:paraId="0B957FCC" w14:textId="59031186" w:rsidR="0071386C" w:rsidRPr="00E80298" w:rsidRDefault="000D7C9F" w:rsidP="00EF4504">
      <w:pPr>
        <w:pStyle w:val="LDP1a"/>
        <w:numPr>
          <w:ilvl w:val="0"/>
          <w:numId w:val="0"/>
        </w:numPr>
        <w:tabs>
          <w:tab w:val="left" w:pos="1191"/>
        </w:tabs>
        <w:spacing w:before="60" w:after="60"/>
        <w:ind w:left="1191" w:hanging="454"/>
      </w:pPr>
      <w:r w:rsidRPr="00E80298">
        <w:t>(a)</w:t>
      </w:r>
      <w:r w:rsidRPr="00E80298">
        <w:tab/>
      </w:r>
      <w:r w:rsidR="006E6861" w:rsidRPr="00E80298">
        <w:t>it</w:t>
      </w:r>
      <w:r w:rsidR="00D9544B" w:rsidRPr="00E80298">
        <w:t xml:space="preserve"> </w:t>
      </w:r>
      <w:r w:rsidR="00E14607" w:rsidRPr="00E80298">
        <w:t xml:space="preserve">is </w:t>
      </w:r>
      <w:r w:rsidR="00CD11E1" w:rsidRPr="00E80298">
        <w:t>slippery wet</w:t>
      </w:r>
      <w:r w:rsidR="003710DC" w:rsidRPr="00E80298">
        <w:t>;</w:t>
      </w:r>
      <w:r w:rsidR="00C57887" w:rsidRPr="00E80298">
        <w:t xml:space="preserve"> or</w:t>
      </w:r>
    </w:p>
    <w:p w14:paraId="101AD371" w14:textId="1ECB735E" w:rsidR="00EA156E" w:rsidRPr="00E80298" w:rsidRDefault="000D7C9F" w:rsidP="00EF4504">
      <w:pPr>
        <w:pStyle w:val="LDP1a"/>
        <w:numPr>
          <w:ilvl w:val="0"/>
          <w:numId w:val="0"/>
        </w:numPr>
        <w:tabs>
          <w:tab w:val="left" w:pos="1191"/>
        </w:tabs>
        <w:spacing w:before="60" w:after="60"/>
        <w:ind w:left="1191" w:hanging="454"/>
      </w:pPr>
      <w:r w:rsidRPr="00E80298">
        <w:t>(b)</w:t>
      </w:r>
      <w:r w:rsidRPr="00E80298">
        <w:tab/>
      </w:r>
      <w:r w:rsidR="003C01BA" w:rsidRPr="00E80298">
        <w:t>the aerodrome operator has</w:t>
      </w:r>
      <w:r w:rsidR="00A2314C" w:rsidRPr="00E80298">
        <w:t xml:space="preserve"> received </w:t>
      </w:r>
      <w:r w:rsidR="00691C09" w:rsidRPr="00E80298">
        <w:t>a</w:t>
      </w:r>
      <w:r w:rsidR="00943270" w:rsidRPr="00E80298">
        <w:t>t least 2</w:t>
      </w:r>
      <w:r w:rsidR="00691C09" w:rsidRPr="00E80298">
        <w:t xml:space="preserve"> </w:t>
      </w:r>
      <w:r w:rsidR="00E412F6">
        <w:t xml:space="preserve">consecutive </w:t>
      </w:r>
      <w:r w:rsidR="00A2314C" w:rsidRPr="00E80298">
        <w:t>pilot report</w:t>
      </w:r>
      <w:r w:rsidR="0015261C" w:rsidRPr="00E80298">
        <w:t>s</w:t>
      </w:r>
      <w:r w:rsidR="00A2314C" w:rsidRPr="00E80298">
        <w:t xml:space="preserve"> </w:t>
      </w:r>
      <w:r w:rsidR="00EA156E" w:rsidRPr="00E80298">
        <w:t>of MEDIUM</w:t>
      </w:r>
      <w:r w:rsidR="0071386C" w:rsidRPr="00E80298">
        <w:t xml:space="preserve"> r</w:t>
      </w:r>
      <w:r w:rsidR="00086FF2" w:rsidRPr="00E80298">
        <w:t>unway braking action for</w:t>
      </w:r>
      <w:r w:rsidR="00A2314C" w:rsidRPr="00E80298">
        <w:t xml:space="preserve"> the runway, or a portion of it</w:t>
      </w:r>
      <w:r w:rsidR="0061550D" w:rsidRPr="00E80298">
        <w:t>; or</w:t>
      </w:r>
    </w:p>
    <w:p w14:paraId="09B4FE82" w14:textId="6E50C303" w:rsidR="00EB2E4C" w:rsidRPr="00E80298" w:rsidRDefault="00EB2E4C" w:rsidP="000D195D">
      <w:pPr>
        <w:pStyle w:val="LDP1a"/>
        <w:numPr>
          <w:ilvl w:val="0"/>
          <w:numId w:val="0"/>
        </w:numPr>
        <w:tabs>
          <w:tab w:val="left" w:pos="1191"/>
        </w:tabs>
        <w:spacing w:before="60" w:after="60"/>
        <w:ind w:left="1191" w:hanging="454"/>
      </w:pPr>
      <w:r w:rsidRPr="00E80298">
        <w:t>(c)</w:t>
      </w:r>
      <w:r w:rsidRPr="00E80298">
        <w:tab/>
      </w:r>
      <w:r w:rsidRPr="00E80298">
        <w:rPr>
          <w:rStyle w:val="cf01"/>
          <w:rFonts w:ascii="Times New Roman" w:hAnsi="Times New Roman" w:cs="Times New Roman"/>
          <w:sz w:val="24"/>
          <w:szCs w:val="24"/>
        </w:rPr>
        <w:t xml:space="preserve">the aerodrome operator has received at least 2 </w:t>
      </w:r>
      <w:r w:rsidR="0012310D">
        <w:rPr>
          <w:rStyle w:val="cf01"/>
          <w:rFonts w:ascii="Times New Roman" w:hAnsi="Times New Roman" w:cs="Times New Roman"/>
          <w:sz w:val="24"/>
          <w:szCs w:val="24"/>
        </w:rPr>
        <w:t xml:space="preserve">consecutive </w:t>
      </w:r>
      <w:r w:rsidRPr="00E80298">
        <w:rPr>
          <w:rStyle w:val="cf01"/>
          <w:rFonts w:ascii="Times New Roman" w:hAnsi="Times New Roman" w:cs="Times New Roman"/>
          <w:sz w:val="24"/>
          <w:szCs w:val="24"/>
        </w:rPr>
        <w:t>ATC reports of MEDIUM runway braking action for the runway, or a portion of it.</w:t>
      </w:r>
    </w:p>
    <w:p w14:paraId="0C78A851" w14:textId="1643789A" w:rsidR="00CD2373" w:rsidRPr="00722DB7" w:rsidRDefault="00CD2373" w:rsidP="00EF4504">
      <w:pPr>
        <w:pStyle w:val="LDNote"/>
        <w:spacing w:before="60"/>
        <w:ind w:left="737"/>
      </w:pPr>
      <w:r w:rsidRPr="00C57A29">
        <w:rPr>
          <w:i/>
          <w:iCs/>
        </w:rPr>
        <w:t>Note</w:t>
      </w:r>
      <w:r w:rsidRPr="00722DB7">
        <w:t>   </w:t>
      </w:r>
      <w:r w:rsidR="000E6141" w:rsidRPr="00722DB7">
        <w:t>P</w:t>
      </w:r>
      <w:r w:rsidRPr="00722DB7">
        <w:t>ilot report</w:t>
      </w:r>
      <w:r w:rsidR="000E6141" w:rsidRPr="00722DB7">
        <w:t>s</w:t>
      </w:r>
      <w:r w:rsidRPr="00722DB7">
        <w:t xml:space="preserve"> of runway braking action as MEDIUM</w:t>
      </w:r>
      <w:r w:rsidR="000E6141" w:rsidRPr="00722DB7">
        <w:t xml:space="preserve">, meaning </w:t>
      </w:r>
      <w:r w:rsidR="000B6B2C" w:rsidRPr="00722DB7">
        <w:t xml:space="preserve">a </w:t>
      </w:r>
      <w:r w:rsidR="000E6141" w:rsidRPr="00722DB7">
        <w:t>slippery wet</w:t>
      </w:r>
      <w:r w:rsidR="000B6B2C" w:rsidRPr="00722DB7">
        <w:t xml:space="preserve"> runway surface,</w:t>
      </w:r>
      <w:r w:rsidRPr="00722DB7">
        <w:t xml:space="preserve"> </w:t>
      </w:r>
      <w:r w:rsidR="000B6B2C" w:rsidRPr="00722DB7">
        <w:t>are</w:t>
      </w:r>
      <w:r w:rsidRPr="00722DB7">
        <w:t xml:space="preserve"> based on pilot observations that braking deceleration is noticeably reduced for the wheel braking effort applied, or </w:t>
      </w:r>
      <w:r w:rsidR="009D30E2" w:rsidRPr="00722DB7">
        <w:t xml:space="preserve">that </w:t>
      </w:r>
      <w:r w:rsidRPr="00722DB7">
        <w:t>directional control is noticeably reduced.</w:t>
      </w:r>
    </w:p>
    <w:p w14:paraId="3C38ED8E" w14:textId="3B9128D8" w:rsidR="001348C3" w:rsidRPr="00E80298" w:rsidRDefault="001348C3" w:rsidP="00D350FF">
      <w:pPr>
        <w:pStyle w:val="LDClause"/>
        <w:tabs>
          <w:tab w:val="right" w:pos="454"/>
          <w:tab w:val="left" w:pos="737"/>
        </w:tabs>
        <w:spacing w:before="60" w:after="60"/>
        <w:ind w:left="737" w:hanging="1021"/>
      </w:pPr>
      <w:r w:rsidRPr="00E80298">
        <w:tab/>
        <w:t>(</w:t>
      </w:r>
      <w:r w:rsidR="001913C7" w:rsidRPr="00E80298">
        <w:t>9</w:t>
      </w:r>
      <w:r w:rsidRPr="00E80298">
        <w:t>)</w:t>
      </w:r>
      <w:r w:rsidRPr="00E80298">
        <w:tab/>
      </w:r>
      <w:r w:rsidR="00EA6376" w:rsidRPr="00E80298">
        <w:t>T</w:t>
      </w:r>
      <w:r w:rsidRPr="00E80298">
        <w:t>he RCR must include:</w:t>
      </w:r>
    </w:p>
    <w:p w14:paraId="6EFE2657" w14:textId="3094D2D7" w:rsidR="001348C3" w:rsidRPr="00E80298" w:rsidRDefault="001348C3" w:rsidP="00EF4504">
      <w:pPr>
        <w:pStyle w:val="LDP1a"/>
        <w:numPr>
          <w:ilvl w:val="0"/>
          <w:numId w:val="0"/>
        </w:numPr>
        <w:tabs>
          <w:tab w:val="left" w:pos="1191"/>
        </w:tabs>
        <w:spacing w:before="60" w:after="60"/>
        <w:ind w:left="1191" w:hanging="454"/>
      </w:pPr>
      <w:r w:rsidRPr="00E80298">
        <w:t>(a)</w:t>
      </w:r>
      <w:r w:rsidRPr="00E80298">
        <w:tab/>
        <w:t>the relevant runway number; and</w:t>
      </w:r>
    </w:p>
    <w:p w14:paraId="1FA123DC" w14:textId="44FDF147" w:rsidR="007A47D0" w:rsidRPr="00E80298" w:rsidRDefault="000406C7" w:rsidP="00EF4504">
      <w:pPr>
        <w:pStyle w:val="LDP1a"/>
        <w:numPr>
          <w:ilvl w:val="0"/>
          <w:numId w:val="0"/>
        </w:numPr>
        <w:tabs>
          <w:tab w:val="left" w:pos="1191"/>
        </w:tabs>
        <w:spacing w:before="60" w:after="60"/>
        <w:ind w:left="1191" w:hanging="454"/>
      </w:pPr>
      <w:r w:rsidRPr="00E80298">
        <w:t>(b)</w:t>
      </w:r>
      <w:r w:rsidRPr="00E80298">
        <w:tab/>
      </w:r>
      <w:r w:rsidR="009D721F" w:rsidRPr="00E80298">
        <w:t>for each identified one</w:t>
      </w:r>
      <w:r w:rsidR="00875EA9">
        <w:t>-</w:t>
      </w:r>
      <w:r w:rsidR="009D721F" w:rsidRPr="00E80298">
        <w:t>third length of the runway</w:t>
      </w:r>
      <w:r w:rsidR="007A47D0" w:rsidRPr="00E80298">
        <w:t>:</w:t>
      </w:r>
    </w:p>
    <w:p w14:paraId="12935C79" w14:textId="26BDF803" w:rsidR="00A15F7F" w:rsidRPr="00E80298" w:rsidRDefault="00A15F7F" w:rsidP="0066702C">
      <w:pPr>
        <w:pStyle w:val="LDP2i"/>
        <w:numPr>
          <w:ilvl w:val="0"/>
          <w:numId w:val="0"/>
        </w:numPr>
        <w:tabs>
          <w:tab w:val="right" w:pos="1418"/>
          <w:tab w:val="left" w:pos="1559"/>
        </w:tabs>
        <w:spacing w:before="60" w:after="60"/>
        <w:ind w:left="1559" w:hanging="1105"/>
      </w:pPr>
      <w:r w:rsidRPr="00E80298">
        <w:tab/>
        <w:t>(i)</w:t>
      </w:r>
      <w:r w:rsidRPr="00E80298">
        <w:tab/>
      </w:r>
      <w:r w:rsidR="001348C3" w:rsidRPr="00E80298">
        <w:t>the applicable RWYCC</w:t>
      </w:r>
      <w:r w:rsidR="00246016" w:rsidRPr="00E80298">
        <w:t xml:space="preserve"> and runway surface description</w:t>
      </w:r>
      <w:r w:rsidR="001348C3" w:rsidRPr="00E80298">
        <w:t xml:space="preserve"> </w:t>
      </w:r>
      <w:r w:rsidR="007B4E2D" w:rsidRPr="00E80298">
        <w:t>in accordance with</w:t>
      </w:r>
      <w:r w:rsidR="001348C3" w:rsidRPr="00E80298">
        <w:t xml:space="preserve"> Table 12.0</w:t>
      </w:r>
      <w:r w:rsidR="009E0AFA">
        <w:t>4A</w:t>
      </w:r>
      <w:r w:rsidR="00894C3B" w:rsidRPr="00E80298">
        <w:t> </w:t>
      </w:r>
      <w:r w:rsidR="001348C3" w:rsidRPr="00E80298">
        <w:t>(</w:t>
      </w:r>
      <w:r w:rsidR="00F6273A" w:rsidRPr="00E80298">
        <w:t>9</w:t>
      </w:r>
      <w:r w:rsidR="001348C3" w:rsidRPr="00E80298">
        <w:t>)</w:t>
      </w:r>
      <w:r w:rsidR="00F6273A" w:rsidRPr="00E80298">
        <w:t>; and</w:t>
      </w:r>
    </w:p>
    <w:p w14:paraId="2B38E896" w14:textId="75654A40" w:rsidR="00CD2373" w:rsidRPr="00E80298" w:rsidRDefault="00A15F7F" w:rsidP="0066702C">
      <w:pPr>
        <w:pStyle w:val="LDP2i"/>
        <w:numPr>
          <w:ilvl w:val="0"/>
          <w:numId w:val="0"/>
        </w:numPr>
        <w:tabs>
          <w:tab w:val="right" w:pos="1418"/>
          <w:tab w:val="left" w:pos="1559"/>
        </w:tabs>
        <w:spacing w:before="60" w:after="60"/>
        <w:ind w:left="1559" w:hanging="1105"/>
      </w:pPr>
      <w:r w:rsidRPr="00E80298">
        <w:tab/>
        <w:t>(ii)</w:t>
      </w:r>
      <w:r w:rsidRPr="00E80298">
        <w:tab/>
        <w:t xml:space="preserve">the applicable percentage </w:t>
      </w:r>
      <w:r w:rsidR="007F0E9B" w:rsidRPr="00E80298">
        <w:t>extent</w:t>
      </w:r>
      <w:r w:rsidRPr="00E80298">
        <w:t xml:space="preserve"> of the slippery wet </w:t>
      </w:r>
      <w:r w:rsidR="008E3194" w:rsidRPr="00E80298">
        <w:t>surface</w:t>
      </w:r>
      <w:r w:rsidR="00E141BE" w:rsidRPr="00E80298">
        <w:t>.</w:t>
      </w:r>
    </w:p>
    <w:p w14:paraId="58B2CB60" w14:textId="60E04648" w:rsidR="001348C3" w:rsidRPr="00E80298" w:rsidRDefault="001348C3" w:rsidP="00EF4504">
      <w:pPr>
        <w:pStyle w:val="LDClause"/>
        <w:tabs>
          <w:tab w:val="right" w:pos="454"/>
          <w:tab w:val="left" w:pos="737"/>
        </w:tabs>
        <w:spacing w:before="60" w:after="60"/>
        <w:ind w:left="737" w:hanging="1021"/>
      </w:pPr>
      <w:r w:rsidRPr="00E80298">
        <w:tab/>
        <w:t>(</w:t>
      </w:r>
      <w:r w:rsidR="001913C7" w:rsidRPr="00E80298">
        <w:t>10</w:t>
      </w:r>
      <w:r w:rsidRPr="00E80298">
        <w:t>)</w:t>
      </w:r>
      <w:r w:rsidRPr="00E80298">
        <w:tab/>
      </w:r>
      <w:r w:rsidR="00643238" w:rsidRPr="00E80298">
        <w:t xml:space="preserve">The </w:t>
      </w:r>
      <w:r w:rsidR="00EA7FA5" w:rsidRPr="00E80298">
        <w:t xml:space="preserve">RCR must be made </w:t>
      </w:r>
      <w:r w:rsidRPr="00E80298">
        <w:t xml:space="preserve">to the </w:t>
      </w:r>
      <w:r w:rsidR="00740AA7" w:rsidRPr="00E80298">
        <w:t xml:space="preserve">relevant </w:t>
      </w:r>
      <w:r w:rsidRPr="00E80298">
        <w:t>person</w:t>
      </w:r>
      <w:r w:rsidR="00740AA7" w:rsidRPr="00E80298">
        <w:t>s</w:t>
      </w:r>
      <w:r w:rsidRPr="00E80298">
        <w:t xml:space="preserve"> </w:t>
      </w:r>
      <w:r w:rsidR="00740AA7" w:rsidRPr="00E80298">
        <w:t>in accordance with</w:t>
      </w:r>
      <w:r w:rsidR="0052282F" w:rsidRPr="00E80298">
        <w:t xml:space="preserve"> Table</w:t>
      </w:r>
      <w:r w:rsidR="00894C3B" w:rsidRPr="00E80298">
        <w:t> </w:t>
      </w:r>
      <w:r w:rsidR="0052282F" w:rsidRPr="00E80298">
        <w:t>12.0</w:t>
      </w:r>
      <w:r w:rsidR="009E0AFA">
        <w:t>4A </w:t>
      </w:r>
      <w:r w:rsidR="0052282F" w:rsidRPr="00E80298">
        <w:t>(</w:t>
      </w:r>
      <w:r w:rsidR="00943B6D" w:rsidRPr="00E80298">
        <w:t>9</w:t>
      </w:r>
      <w:r w:rsidR="0052282F" w:rsidRPr="00E80298">
        <w:t>)</w:t>
      </w:r>
      <w:r w:rsidRPr="00E80298">
        <w:t>.</w:t>
      </w:r>
    </w:p>
    <w:p w14:paraId="6FE2319E" w14:textId="16F52508" w:rsidR="005B35D8" w:rsidRPr="00E80298" w:rsidRDefault="005B35D8" w:rsidP="0066702C">
      <w:pPr>
        <w:pStyle w:val="LDTableheading"/>
        <w:keepLines/>
        <w:tabs>
          <w:tab w:val="clear" w:pos="1134"/>
          <w:tab w:val="clear" w:pos="1276"/>
          <w:tab w:val="clear" w:pos="1843"/>
          <w:tab w:val="clear" w:pos="1985"/>
          <w:tab w:val="clear" w:pos="2552"/>
          <w:tab w:val="clear" w:pos="2693"/>
        </w:tabs>
        <w:spacing w:after="120"/>
        <w:ind w:left="709"/>
        <w:rPr>
          <w:b w:val="0"/>
        </w:rPr>
      </w:pPr>
      <w:r w:rsidRPr="00E80298">
        <w:lastRenderedPageBreak/>
        <w:t>Table 12.0</w:t>
      </w:r>
      <w:r w:rsidR="009E0AFA">
        <w:t>4A</w:t>
      </w:r>
      <w:r w:rsidR="00284307">
        <w:t> </w:t>
      </w:r>
      <w:r w:rsidRPr="00E80298">
        <w:t>(</w:t>
      </w:r>
      <w:r w:rsidR="00CD4526" w:rsidRPr="00E80298">
        <w:t>9</w:t>
      </w:r>
      <w:r w:rsidRPr="00E80298">
        <w:t>)</w:t>
      </w:r>
      <w:r w:rsidR="00BD3B29" w:rsidRPr="00E80298">
        <w:t> — Slippery wet report</w:t>
      </w:r>
      <w:r w:rsidR="00E27FAE" w:rsidRPr="00E80298">
        <w:t>s</w:t>
      </w:r>
    </w:p>
    <w:tbl>
      <w:tblPr>
        <w:tblStyle w:val="TableGrid"/>
        <w:tblW w:w="4320" w:type="pct"/>
        <w:tblInd w:w="737" w:type="dxa"/>
        <w:tblCellMar>
          <w:left w:w="57" w:type="dxa"/>
          <w:right w:w="57" w:type="dxa"/>
        </w:tblCellMar>
        <w:tblLook w:val="04A0" w:firstRow="1" w:lastRow="0" w:firstColumn="1" w:lastColumn="0" w:noHBand="0" w:noVBand="1"/>
      </w:tblPr>
      <w:tblGrid>
        <w:gridCol w:w="2423"/>
        <w:gridCol w:w="2314"/>
        <w:gridCol w:w="2602"/>
      </w:tblGrid>
      <w:tr w:rsidR="00C97DCE" w:rsidRPr="00E80298" w14:paraId="6367F440" w14:textId="77777777" w:rsidTr="0066702C">
        <w:tc>
          <w:tcPr>
            <w:tcW w:w="2376" w:type="dxa"/>
          </w:tcPr>
          <w:p w14:paraId="190A0081" w14:textId="01A965A0" w:rsidR="00C97DCE" w:rsidRPr="00E80298" w:rsidRDefault="00C97DCE" w:rsidP="0066702C">
            <w:pPr>
              <w:pStyle w:val="P1"/>
              <w:keepNext/>
              <w:keepLines/>
              <w:spacing w:after="0"/>
              <w:ind w:left="0" w:firstLine="0"/>
              <w:rPr>
                <w:b/>
                <w:bCs/>
              </w:rPr>
            </w:pPr>
            <w:r w:rsidRPr="00E80298">
              <w:rPr>
                <w:b/>
                <w:bCs/>
              </w:rPr>
              <w:t>For a runway surface description of:</w:t>
            </w:r>
          </w:p>
          <w:p w14:paraId="2FC20E2F" w14:textId="416F8D63" w:rsidR="00C97DCE" w:rsidRPr="00E80298" w:rsidRDefault="00C97DCE" w:rsidP="0066702C">
            <w:pPr>
              <w:pStyle w:val="P1"/>
              <w:keepNext/>
              <w:keepLines/>
              <w:ind w:left="0" w:firstLine="0"/>
            </w:pPr>
            <w:r w:rsidRPr="00E80298">
              <w:t>Column 1</w:t>
            </w:r>
          </w:p>
        </w:tc>
        <w:tc>
          <w:tcPr>
            <w:tcW w:w="2269" w:type="dxa"/>
          </w:tcPr>
          <w:p w14:paraId="42A6F931" w14:textId="5DD674D4" w:rsidR="00C97DCE" w:rsidRPr="00E80298" w:rsidRDefault="00C97DCE" w:rsidP="0066702C">
            <w:pPr>
              <w:pStyle w:val="P1"/>
              <w:keepNext/>
              <w:keepLines/>
              <w:spacing w:after="0"/>
              <w:ind w:left="0" w:firstLine="0"/>
              <w:rPr>
                <w:b/>
                <w:bCs/>
              </w:rPr>
            </w:pPr>
            <w:r w:rsidRPr="00E80298">
              <w:rPr>
                <w:b/>
                <w:bCs/>
              </w:rPr>
              <w:t>the applicable RWYCC is:</w:t>
            </w:r>
          </w:p>
          <w:p w14:paraId="1AB297A8" w14:textId="6F8FF2B1" w:rsidR="00C97DCE" w:rsidRPr="00E80298" w:rsidRDefault="00C97DCE" w:rsidP="0066702C">
            <w:pPr>
              <w:pStyle w:val="P1"/>
              <w:keepNext/>
              <w:keepLines/>
              <w:ind w:left="0" w:firstLine="0"/>
            </w:pPr>
            <w:r w:rsidRPr="00E80298">
              <w:t>Column 2</w:t>
            </w:r>
          </w:p>
        </w:tc>
        <w:tc>
          <w:tcPr>
            <w:tcW w:w="2551" w:type="dxa"/>
          </w:tcPr>
          <w:p w14:paraId="5070CD1D" w14:textId="1FA5236B" w:rsidR="00C97DCE" w:rsidRPr="00E80298" w:rsidRDefault="00C97DCE" w:rsidP="0066702C">
            <w:pPr>
              <w:pStyle w:val="P1"/>
              <w:keepNext/>
              <w:keepLines/>
              <w:spacing w:after="0"/>
              <w:ind w:left="0" w:firstLine="0"/>
              <w:rPr>
                <w:b/>
                <w:bCs/>
              </w:rPr>
            </w:pPr>
            <w:r w:rsidRPr="00E80298">
              <w:rPr>
                <w:b/>
                <w:bCs/>
              </w:rPr>
              <w:t>and the report must be made to:</w:t>
            </w:r>
          </w:p>
          <w:p w14:paraId="1279BD83" w14:textId="005E6771" w:rsidR="00C97DCE" w:rsidRPr="00E80298" w:rsidRDefault="00C97DCE" w:rsidP="0066702C">
            <w:pPr>
              <w:pStyle w:val="P1"/>
              <w:keepNext/>
              <w:keepLines/>
              <w:ind w:left="0" w:firstLine="0"/>
            </w:pPr>
            <w:r w:rsidRPr="00E80298">
              <w:t>Column 3</w:t>
            </w:r>
          </w:p>
        </w:tc>
      </w:tr>
      <w:tr w:rsidR="00C97DCE" w:rsidRPr="00E80298" w14:paraId="20CC06FB" w14:textId="77777777" w:rsidTr="0066702C">
        <w:tc>
          <w:tcPr>
            <w:tcW w:w="2376" w:type="dxa"/>
          </w:tcPr>
          <w:p w14:paraId="7159C6DF" w14:textId="04EF01CB" w:rsidR="00C97DCE" w:rsidRPr="00E80298" w:rsidRDefault="007C336F" w:rsidP="0066702C">
            <w:pPr>
              <w:pStyle w:val="P1"/>
              <w:keepNext/>
              <w:keepLines/>
              <w:ind w:left="0" w:firstLine="0"/>
            </w:pPr>
            <w:r w:rsidRPr="00E80298">
              <w:t>SLIPPERY WET</w:t>
            </w:r>
          </w:p>
        </w:tc>
        <w:tc>
          <w:tcPr>
            <w:tcW w:w="2269" w:type="dxa"/>
          </w:tcPr>
          <w:p w14:paraId="1C2F4DAD" w14:textId="50699C82" w:rsidR="00C97DCE" w:rsidRPr="00E80298" w:rsidRDefault="00C97DCE" w:rsidP="0066702C">
            <w:pPr>
              <w:pStyle w:val="P1"/>
              <w:keepNext/>
              <w:keepLines/>
              <w:ind w:left="0" w:firstLine="0"/>
              <w:rPr>
                <w:b/>
                <w:bCs/>
              </w:rPr>
            </w:pPr>
            <w:r w:rsidRPr="00E80298">
              <w:rPr>
                <w:b/>
                <w:bCs/>
              </w:rPr>
              <w:t>3</w:t>
            </w:r>
          </w:p>
        </w:tc>
        <w:tc>
          <w:tcPr>
            <w:tcW w:w="2551" w:type="dxa"/>
          </w:tcPr>
          <w:p w14:paraId="5DC3B8A4" w14:textId="074CCFF9" w:rsidR="00C97DCE" w:rsidRPr="00E80298" w:rsidRDefault="00C97DCE" w:rsidP="0066702C">
            <w:pPr>
              <w:pStyle w:val="P1"/>
              <w:keepNext/>
              <w:keepLines/>
              <w:tabs>
                <w:tab w:val="clear" w:pos="1191"/>
                <w:tab w:val="left" w:pos="425"/>
              </w:tabs>
              <w:ind w:left="425" w:hanging="425"/>
            </w:pPr>
            <w:r w:rsidRPr="00E80298">
              <w:t>(a)</w:t>
            </w:r>
            <w:r w:rsidRPr="00E80298">
              <w:tab/>
              <w:t>the NOTAM Office, and ATC (if available); and</w:t>
            </w:r>
          </w:p>
          <w:p w14:paraId="6F801C56" w14:textId="7BE29EF9" w:rsidR="00C97DCE" w:rsidRPr="00E80298" w:rsidRDefault="00C97DCE" w:rsidP="0066702C">
            <w:pPr>
              <w:pStyle w:val="P1"/>
              <w:keepNext/>
              <w:keepLines/>
              <w:tabs>
                <w:tab w:val="clear" w:pos="1191"/>
                <w:tab w:val="left" w:pos="425"/>
              </w:tabs>
              <w:ind w:left="425" w:hanging="425"/>
            </w:pPr>
            <w:r w:rsidRPr="00E80298">
              <w:t>(b)</w:t>
            </w:r>
            <w:r w:rsidRPr="00E80298">
              <w:tab/>
              <w:t>if the ATC is not available — pilots, but only where the aerodrome operator has available UNICOM or CA/GRS.</w:t>
            </w:r>
          </w:p>
        </w:tc>
      </w:tr>
    </w:tbl>
    <w:p w14:paraId="048DAF15" w14:textId="3873737C" w:rsidR="00D9433A" w:rsidRPr="00E80298" w:rsidRDefault="00FE4911" w:rsidP="00EF4504">
      <w:pPr>
        <w:pStyle w:val="LDSubclauseHead"/>
        <w:ind w:left="737" w:hanging="737"/>
        <w:rPr>
          <w:rFonts w:ascii="Arial" w:hAnsi="Arial" w:cs="Arial"/>
        </w:rPr>
      </w:pPr>
      <w:r w:rsidRPr="00E80298">
        <w:rPr>
          <w:rFonts w:ascii="Arial" w:hAnsi="Arial" w:cs="Arial"/>
        </w:rPr>
        <w:tab/>
        <w:t>Other contaminants</w:t>
      </w:r>
      <w:r w:rsidR="00D9433A" w:rsidRPr="00E80298">
        <w:rPr>
          <w:rFonts w:ascii="Arial" w:hAnsi="Arial" w:cs="Arial"/>
        </w:rPr>
        <w:t xml:space="preserve"> — using </w:t>
      </w:r>
      <w:r w:rsidR="009A2A51" w:rsidRPr="00E80298">
        <w:rPr>
          <w:rFonts w:ascii="Arial" w:hAnsi="Arial" w:cs="Arial"/>
        </w:rPr>
        <w:t>runway surface description</w:t>
      </w:r>
      <w:r w:rsidR="00D9433A" w:rsidRPr="00E80298">
        <w:rPr>
          <w:rFonts w:ascii="Arial" w:hAnsi="Arial" w:cs="Arial"/>
        </w:rPr>
        <w:t xml:space="preserve"> to determine the</w:t>
      </w:r>
      <w:r w:rsidR="009E130A">
        <w:rPr>
          <w:rFonts w:ascii="Arial" w:hAnsi="Arial" w:cs="Arial"/>
        </w:rPr>
        <w:t> </w:t>
      </w:r>
      <w:r w:rsidR="00D9433A" w:rsidRPr="00E80298">
        <w:rPr>
          <w:rFonts w:ascii="Arial" w:hAnsi="Arial" w:cs="Arial"/>
        </w:rPr>
        <w:t>RWYCC</w:t>
      </w:r>
    </w:p>
    <w:p w14:paraId="4A8261D7" w14:textId="714098CA" w:rsidR="00D9433A" w:rsidRPr="00E80298" w:rsidRDefault="00D9433A" w:rsidP="00EF4504">
      <w:pPr>
        <w:pStyle w:val="LDClause"/>
        <w:tabs>
          <w:tab w:val="right" w:pos="454"/>
          <w:tab w:val="left" w:pos="737"/>
        </w:tabs>
        <w:spacing w:before="60" w:after="60"/>
        <w:ind w:left="737" w:hanging="1021"/>
      </w:pPr>
      <w:r w:rsidRPr="00E80298">
        <w:tab/>
        <w:t>(</w:t>
      </w:r>
      <w:r w:rsidR="00627E1A" w:rsidRPr="00E80298">
        <w:t>11</w:t>
      </w:r>
      <w:r w:rsidRPr="00E80298">
        <w:t>)</w:t>
      </w:r>
      <w:r w:rsidRPr="00E80298">
        <w:tab/>
      </w:r>
      <w:r w:rsidR="00BE45B6" w:rsidRPr="00E80298">
        <w:t>For other contaminants, t</w:t>
      </w:r>
      <w:r w:rsidRPr="00E80298">
        <w:t xml:space="preserve">he aerodrome operator must use the </w:t>
      </w:r>
      <w:r w:rsidR="00377598" w:rsidRPr="00E80298">
        <w:t>runway surface description</w:t>
      </w:r>
      <w:r w:rsidR="002232AF" w:rsidRPr="00E80298">
        <w:t xml:space="preserve"> </w:t>
      </w:r>
      <w:r w:rsidR="004726B2" w:rsidRPr="00E80298">
        <w:t>mentioned</w:t>
      </w:r>
      <w:r w:rsidR="00377598" w:rsidRPr="00E80298">
        <w:t xml:space="preserve"> </w:t>
      </w:r>
      <w:r w:rsidRPr="00E80298">
        <w:t>in Table 12.0</w:t>
      </w:r>
      <w:r w:rsidR="009E0AFA">
        <w:t>4A </w:t>
      </w:r>
      <w:r w:rsidRPr="00E80298">
        <w:t>(</w:t>
      </w:r>
      <w:r w:rsidR="000819D5" w:rsidRPr="00E80298">
        <w:t>11</w:t>
      </w:r>
      <w:r w:rsidRPr="00E80298">
        <w:t xml:space="preserve">) to determine the </w:t>
      </w:r>
      <w:r w:rsidR="00572379" w:rsidRPr="00E80298">
        <w:t>applicable</w:t>
      </w:r>
      <w:r w:rsidR="009C2FEB" w:rsidRPr="00E80298">
        <w:t xml:space="preserve"> </w:t>
      </w:r>
      <w:r w:rsidRPr="00E80298">
        <w:t>RWYCC for an operational runway.</w:t>
      </w:r>
    </w:p>
    <w:p w14:paraId="49988459" w14:textId="56327724" w:rsidR="00D9433A" w:rsidRPr="00E80298" w:rsidRDefault="00D9433A" w:rsidP="00EF4504">
      <w:pPr>
        <w:pStyle w:val="LDTableheading"/>
        <w:tabs>
          <w:tab w:val="clear" w:pos="1134"/>
          <w:tab w:val="clear" w:pos="1276"/>
          <w:tab w:val="clear" w:pos="1843"/>
          <w:tab w:val="clear" w:pos="1985"/>
          <w:tab w:val="clear" w:pos="2552"/>
          <w:tab w:val="clear" w:pos="2693"/>
        </w:tabs>
        <w:spacing w:after="120"/>
        <w:ind w:left="709"/>
        <w:rPr>
          <w:b w:val="0"/>
        </w:rPr>
      </w:pPr>
      <w:r w:rsidRPr="00E80298">
        <w:t>Table 12.0</w:t>
      </w:r>
      <w:r w:rsidR="009E0AFA">
        <w:t>4A </w:t>
      </w:r>
      <w:r w:rsidRPr="00E80298">
        <w:t>(</w:t>
      </w:r>
      <w:r w:rsidR="000819D5" w:rsidRPr="00E80298">
        <w:t>11</w:t>
      </w:r>
      <w:r w:rsidRPr="00E80298">
        <w:t>)</w:t>
      </w:r>
      <w:r w:rsidR="006B521D" w:rsidRPr="00E80298">
        <w:t> </w:t>
      </w:r>
      <w:r w:rsidR="000F0F68" w:rsidRPr="00E80298">
        <w:t>–</w:t>
      </w:r>
      <w:r w:rsidR="006B521D" w:rsidRPr="00E80298">
        <w:t xml:space="preserve"> Other contaminants</w:t>
      </w:r>
      <w:r w:rsidR="006353CD" w:rsidRPr="00E80298">
        <w:t> </w:t>
      </w:r>
      <w:r w:rsidR="000F0F68" w:rsidRPr="00E80298">
        <w:t>–</w:t>
      </w:r>
      <w:r w:rsidR="006353CD" w:rsidRPr="00E80298">
        <w:t xml:space="preserve"> RWYCC</w:t>
      </w:r>
    </w:p>
    <w:tbl>
      <w:tblPr>
        <w:tblStyle w:val="TableGrid"/>
        <w:tblW w:w="4320" w:type="pct"/>
        <w:tblInd w:w="737" w:type="dxa"/>
        <w:tblLook w:val="04A0" w:firstRow="1" w:lastRow="0" w:firstColumn="1" w:lastColumn="0" w:noHBand="0" w:noVBand="1"/>
      </w:tblPr>
      <w:tblGrid>
        <w:gridCol w:w="4788"/>
        <w:gridCol w:w="2551"/>
      </w:tblGrid>
      <w:tr w:rsidR="003F6B60" w:rsidRPr="00E80298" w14:paraId="6B1EB606" w14:textId="4B8E1016" w:rsidTr="0066702C">
        <w:trPr>
          <w:tblHeader/>
        </w:trPr>
        <w:tc>
          <w:tcPr>
            <w:tcW w:w="7338" w:type="dxa"/>
            <w:gridSpan w:val="2"/>
          </w:tcPr>
          <w:p w14:paraId="3A51B1CC" w14:textId="5B9B8BEE" w:rsidR="003F6B60" w:rsidRPr="00E80298" w:rsidRDefault="003F6B60" w:rsidP="00EF4504">
            <w:pPr>
              <w:pStyle w:val="LDClause"/>
              <w:spacing w:before="60" w:after="60"/>
              <w:rPr>
                <w:b/>
                <w:bCs/>
              </w:rPr>
            </w:pPr>
            <w:r w:rsidRPr="00E80298">
              <w:rPr>
                <w:rFonts w:ascii="Arial" w:hAnsi="Arial" w:cs="Arial"/>
                <w:b/>
                <w:bCs/>
              </w:rPr>
              <w:t>Using a runway surface description to assign a RWYCC for other contaminants</w:t>
            </w:r>
          </w:p>
        </w:tc>
      </w:tr>
      <w:tr w:rsidR="003F6B60" w:rsidRPr="00E80298" w14:paraId="18CF1953" w14:textId="4981DD68" w:rsidTr="0066702C">
        <w:trPr>
          <w:trHeight w:val="721"/>
          <w:tblHeader/>
        </w:trPr>
        <w:tc>
          <w:tcPr>
            <w:tcW w:w="4787" w:type="dxa"/>
          </w:tcPr>
          <w:p w14:paraId="0F120902" w14:textId="0A8FB221" w:rsidR="003F6B60" w:rsidRPr="00E80298" w:rsidRDefault="003F6B60" w:rsidP="00EF4504">
            <w:pPr>
              <w:pStyle w:val="LDClause"/>
              <w:spacing w:before="60"/>
            </w:pPr>
            <w:r w:rsidRPr="00E80298">
              <w:rPr>
                <w:b/>
                <w:bCs/>
              </w:rPr>
              <w:t>For a runway surface description of:</w:t>
            </w:r>
          </w:p>
          <w:p w14:paraId="41F0584F" w14:textId="51D2527F" w:rsidR="003F6B60" w:rsidRPr="00E80298" w:rsidRDefault="003F6B60" w:rsidP="0066702C">
            <w:pPr>
              <w:pStyle w:val="P1"/>
              <w:keepNext/>
              <w:spacing w:before="300"/>
              <w:ind w:left="0" w:firstLine="0"/>
              <w:rPr>
                <w:sz w:val="20"/>
                <w:szCs w:val="20"/>
              </w:rPr>
            </w:pPr>
            <w:r w:rsidRPr="0066702C">
              <w:t>Column 1</w:t>
            </w:r>
          </w:p>
        </w:tc>
        <w:tc>
          <w:tcPr>
            <w:tcW w:w="2551" w:type="dxa"/>
          </w:tcPr>
          <w:p w14:paraId="3C78AC96" w14:textId="3DBF7223" w:rsidR="003F6B60" w:rsidRPr="00E80298" w:rsidRDefault="003F6B60" w:rsidP="00EF4504">
            <w:pPr>
              <w:pStyle w:val="LDClause"/>
              <w:spacing w:before="60"/>
            </w:pPr>
            <w:r w:rsidRPr="00E80298">
              <w:rPr>
                <w:b/>
                <w:bCs/>
              </w:rPr>
              <w:t>the applicable RWYCC is:</w:t>
            </w:r>
          </w:p>
          <w:p w14:paraId="7C81C0D1" w14:textId="0CB3AEE7" w:rsidR="003F6B60" w:rsidRPr="00E80298" w:rsidRDefault="003F6B60" w:rsidP="0066702C">
            <w:pPr>
              <w:pStyle w:val="P1"/>
              <w:keepNext/>
              <w:ind w:left="0" w:firstLine="0"/>
              <w:rPr>
                <w:b/>
                <w:bCs/>
              </w:rPr>
            </w:pPr>
            <w:r w:rsidRPr="0066702C">
              <w:t>Column 2</w:t>
            </w:r>
          </w:p>
        </w:tc>
      </w:tr>
      <w:tr w:rsidR="003F6B60" w:rsidRPr="00E80298" w14:paraId="1DEA7645" w14:textId="3BB4CB7B" w:rsidTr="0066702C">
        <w:tc>
          <w:tcPr>
            <w:tcW w:w="4787" w:type="dxa"/>
          </w:tcPr>
          <w:p w14:paraId="3D6764E6" w14:textId="77777777" w:rsidR="003F6B60" w:rsidRPr="00E80298" w:rsidRDefault="003F6B60" w:rsidP="00EF4504">
            <w:pPr>
              <w:pStyle w:val="LDClause"/>
              <w:spacing w:before="60"/>
            </w:pPr>
            <w:r w:rsidRPr="00E80298">
              <w:t>FROST</w:t>
            </w:r>
          </w:p>
          <w:p w14:paraId="42969AC1" w14:textId="77777777" w:rsidR="003F6B60" w:rsidRPr="00E80298" w:rsidRDefault="003F6B60" w:rsidP="00EF4504">
            <w:pPr>
              <w:pStyle w:val="LDClause"/>
              <w:spacing w:before="60"/>
            </w:pPr>
            <w:r w:rsidRPr="00E80298">
              <w:t>SLUSH (up to and including 3 mm depth)</w:t>
            </w:r>
          </w:p>
          <w:p w14:paraId="26BBB7BB" w14:textId="77777777" w:rsidR="003F6B60" w:rsidRPr="00E80298" w:rsidRDefault="003F6B60" w:rsidP="00EF4504">
            <w:pPr>
              <w:pStyle w:val="LDClause"/>
              <w:spacing w:before="60"/>
            </w:pPr>
            <w:r w:rsidRPr="00E80298">
              <w:t>DRY SNOW (up to and including 3 mm depth)</w:t>
            </w:r>
          </w:p>
          <w:p w14:paraId="36D5BB29" w14:textId="0A843DB4" w:rsidR="003F6B60" w:rsidRPr="00E80298" w:rsidRDefault="003F6B60" w:rsidP="00EF4504">
            <w:pPr>
              <w:pStyle w:val="LDClause"/>
              <w:spacing w:before="60" w:after="60"/>
            </w:pPr>
            <w:r w:rsidRPr="00E80298">
              <w:t>WET SNOW (up to and including 3 mm depth)</w:t>
            </w:r>
          </w:p>
        </w:tc>
        <w:tc>
          <w:tcPr>
            <w:tcW w:w="2551" w:type="dxa"/>
          </w:tcPr>
          <w:p w14:paraId="4079DB9A" w14:textId="42E54216" w:rsidR="003F6B60" w:rsidRPr="00E80298" w:rsidRDefault="003F6B60" w:rsidP="00EF4504">
            <w:pPr>
              <w:pStyle w:val="LDClause"/>
              <w:spacing w:before="60"/>
              <w:rPr>
                <w:b/>
                <w:bCs/>
              </w:rPr>
            </w:pPr>
            <w:r w:rsidRPr="00E80298">
              <w:rPr>
                <w:b/>
                <w:bCs/>
              </w:rPr>
              <w:t>5</w:t>
            </w:r>
          </w:p>
        </w:tc>
      </w:tr>
      <w:tr w:rsidR="003F6B60" w:rsidRPr="00E80298" w14:paraId="79EFDCC4" w14:textId="3B36F19B" w:rsidTr="0066702C">
        <w:tc>
          <w:tcPr>
            <w:tcW w:w="4787" w:type="dxa"/>
          </w:tcPr>
          <w:p w14:paraId="5BDF0FD9" w14:textId="77777777" w:rsidR="003F6B60" w:rsidRPr="00E80298" w:rsidRDefault="003F6B60" w:rsidP="00D350FF">
            <w:pPr>
              <w:pStyle w:val="LDClause"/>
              <w:keepNext/>
              <w:keepLines/>
              <w:spacing w:before="60"/>
            </w:pPr>
            <w:r w:rsidRPr="00E80298">
              <w:t>COMPACTED SNOW</w:t>
            </w:r>
          </w:p>
          <w:p w14:paraId="7E19EF33" w14:textId="176FD7D1" w:rsidR="003F6B60" w:rsidRPr="00E80298" w:rsidRDefault="003F6B60" w:rsidP="00D350FF">
            <w:pPr>
              <w:pStyle w:val="LDClause"/>
              <w:keepNext/>
              <w:keepLines/>
              <w:spacing w:before="60" w:after="60"/>
            </w:pPr>
            <w:r w:rsidRPr="00E80298">
              <w:t>(Outside air temperature minus 15 degrees Celsius and below)</w:t>
            </w:r>
          </w:p>
        </w:tc>
        <w:tc>
          <w:tcPr>
            <w:tcW w:w="2551" w:type="dxa"/>
          </w:tcPr>
          <w:p w14:paraId="43FA71E3" w14:textId="52EB1AE6" w:rsidR="003F6B60" w:rsidRPr="00E80298" w:rsidRDefault="003F6B60" w:rsidP="00D350FF">
            <w:pPr>
              <w:pStyle w:val="LDClause"/>
              <w:keepNext/>
              <w:keepLines/>
              <w:spacing w:before="60"/>
              <w:rPr>
                <w:b/>
                <w:bCs/>
              </w:rPr>
            </w:pPr>
            <w:r w:rsidRPr="00E80298">
              <w:rPr>
                <w:b/>
                <w:bCs/>
              </w:rPr>
              <w:t>4</w:t>
            </w:r>
          </w:p>
        </w:tc>
      </w:tr>
      <w:tr w:rsidR="003F6B60" w:rsidRPr="00E80298" w14:paraId="0FBCACCC" w14:textId="49981EC1" w:rsidTr="0066702C">
        <w:tc>
          <w:tcPr>
            <w:tcW w:w="4787" w:type="dxa"/>
          </w:tcPr>
          <w:p w14:paraId="4BD567FC" w14:textId="77777777" w:rsidR="003F6B60" w:rsidRPr="00E80298" w:rsidRDefault="003F6B60" w:rsidP="00EF4504">
            <w:pPr>
              <w:pStyle w:val="LDClause"/>
              <w:spacing w:before="60"/>
            </w:pPr>
            <w:r w:rsidRPr="00E80298">
              <w:t>DRY SNOW (more than 3 mm depth)</w:t>
            </w:r>
          </w:p>
          <w:p w14:paraId="5503102D" w14:textId="77777777" w:rsidR="003F6B60" w:rsidRPr="00E80298" w:rsidRDefault="003F6B60" w:rsidP="00EF4504">
            <w:pPr>
              <w:pStyle w:val="LDClause"/>
              <w:spacing w:before="60"/>
            </w:pPr>
            <w:r w:rsidRPr="00E80298">
              <w:t>WET SNOW (more than 3 mm depth)</w:t>
            </w:r>
          </w:p>
          <w:p w14:paraId="7190822F" w14:textId="77777777" w:rsidR="003F6B60" w:rsidRPr="00E80298" w:rsidRDefault="003F6B60" w:rsidP="00EF4504">
            <w:pPr>
              <w:pStyle w:val="LDClause"/>
              <w:spacing w:before="60" w:after="60"/>
            </w:pPr>
            <w:r w:rsidRPr="00E80298">
              <w:t>DRY SNOW ON TOP OF COMPACTED SNOW (any depth)</w:t>
            </w:r>
          </w:p>
          <w:p w14:paraId="4FDF3E3C" w14:textId="77777777" w:rsidR="003F6B60" w:rsidRPr="00E80298" w:rsidRDefault="003F6B60" w:rsidP="00EF4504">
            <w:pPr>
              <w:pStyle w:val="LDClause"/>
              <w:spacing w:before="60"/>
            </w:pPr>
            <w:r w:rsidRPr="00E80298">
              <w:t>WET SNOW ON TOP OF COMPACTED SNOW (any depth)</w:t>
            </w:r>
          </w:p>
          <w:p w14:paraId="37C2A454" w14:textId="426352B2" w:rsidR="003F6B60" w:rsidRPr="00E80298" w:rsidRDefault="003F6B60" w:rsidP="00EF4504">
            <w:pPr>
              <w:pStyle w:val="LDClause"/>
              <w:spacing w:before="60" w:after="60"/>
            </w:pPr>
            <w:r w:rsidRPr="00E80298">
              <w:t>COMPACTED SNOW (outside air temperature above minus 15 degrees Celsius)</w:t>
            </w:r>
          </w:p>
        </w:tc>
        <w:tc>
          <w:tcPr>
            <w:tcW w:w="2551" w:type="dxa"/>
          </w:tcPr>
          <w:p w14:paraId="4126FCCA" w14:textId="2117584B" w:rsidR="003F6B60" w:rsidRPr="00E80298" w:rsidRDefault="003F6B60" w:rsidP="00EF4504">
            <w:pPr>
              <w:pStyle w:val="LDClause"/>
              <w:spacing w:before="60"/>
              <w:rPr>
                <w:b/>
                <w:bCs/>
              </w:rPr>
            </w:pPr>
            <w:r w:rsidRPr="00E80298">
              <w:rPr>
                <w:b/>
                <w:bCs/>
              </w:rPr>
              <w:t>3</w:t>
            </w:r>
          </w:p>
        </w:tc>
      </w:tr>
      <w:tr w:rsidR="00D27BC2" w:rsidRPr="00E80298" w14:paraId="318DF515" w14:textId="77777777" w:rsidTr="0066702C">
        <w:trPr>
          <w:trHeight w:val="58"/>
        </w:trPr>
        <w:tc>
          <w:tcPr>
            <w:tcW w:w="4787" w:type="dxa"/>
          </w:tcPr>
          <w:p w14:paraId="3A786614" w14:textId="18B13776" w:rsidR="00D27BC2" w:rsidRPr="00E80298" w:rsidRDefault="002F41AE" w:rsidP="00EF4504">
            <w:pPr>
              <w:pStyle w:val="LDClause"/>
              <w:spacing w:before="60" w:after="60"/>
            </w:pPr>
            <w:r>
              <w:t>SLUSH (more than 3 mm de</w:t>
            </w:r>
            <w:r w:rsidR="00DE1AA7">
              <w:t>e</w:t>
            </w:r>
            <w:r>
              <w:t>p</w:t>
            </w:r>
            <w:r w:rsidR="00DE1AA7">
              <w:t>)</w:t>
            </w:r>
          </w:p>
        </w:tc>
        <w:tc>
          <w:tcPr>
            <w:tcW w:w="2551" w:type="dxa"/>
          </w:tcPr>
          <w:p w14:paraId="37F0F258" w14:textId="0A52BEB2" w:rsidR="00D27BC2" w:rsidRPr="00E80298" w:rsidRDefault="00BC056B" w:rsidP="00EF4504">
            <w:pPr>
              <w:pStyle w:val="LDClause"/>
              <w:spacing w:before="60" w:after="60"/>
              <w:rPr>
                <w:b/>
                <w:bCs/>
              </w:rPr>
            </w:pPr>
            <w:r>
              <w:rPr>
                <w:b/>
                <w:bCs/>
              </w:rPr>
              <w:t>2</w:t>
            </w:r>
          </w:p>
        </w:tc>
      </w:tr>
      <w:tr w:rsidR="003F6B60" w:rsidRPr="00E80298" w14:paraId="4911B1FB" w14:textId="7E8735B4" w:rsidTr="0066702C">
        <w:trPr>
          <w:trHeight w:val="58"/>
        </w:trPr>
        <w:tc>
          <w:tcPr>
            <w:tcW w:w="4787" w:type="dxa"/>
          </w:tcPr>
          <w:p w14:paraId="63ADC154" w14:textId="1AF9DE6E" w:rsidR="003F6B60" w:rsidRPr="00E80298" w:rsidRDefault="003F6B60" w:rsidP="00EF4504">
            <w:pPr>
              <w:pStyle w:val="LDClause"/>
              <w:spacing w:before="60" w:after="60"/>
            </w:pPr>
            <w:r w:rsidRPr="00E80298">
              <w:lastRenderedPageBreak/>
              <w:t>ICE</w:t>
            </w:r>
          </w:p>
        </w:tc>
        <w:tc>
          <w:tcPr>
            <w:tcW w:w="2551" w:type="dxa"/>
          </w:tcPr>
          <w:p w14:paraId="1BDEAFF9" w14:textId="7A46CED3" w:rsidR="003F6B60" w:rsidRPr="00E80298" w:rsidRDefault="003F6B60" w:rsidP="00EF4504">
            <w:pPr>
              <w:pStyle w:val="LDClause"/>
              <w:spacing w:before="60" w:after="60"/>
              <w:rPr>
                <w:b/>
                <w:bCs/>
              </w:rPr>
            </w:pPr>
            <w:r w:rsidRPr="00E80298">
              <w:rPr>
                <w:b/>
                <w:bCs/>
              </w:rPr>
              <w:t>1</w:t>
            </w:r>
          </w:p>
        </w:tc>
      </w:tr>
      <w:tr w:rsidR="003F6B60" w:rsidRPr="00E80298" w14:paraId="584FD4F0" w14:textId="5F237D7B" w:rsidTr="0066702C">
        <w:tc>
          <w:tcPr>
            <w:tcW w:w="4787" w:type="dxa"/>
          </w:tcPr>
          <w:p w14:paraId="7ED6E17F" w14:textId="77777777" w:rsidR="003F6B60" w:rsidRPr="00E80298" w:rsidRDefault="003F6B60" w:rsidP="00EF4504">
            <w:pPr>
              <w:pStyle w:val="LDClause"/>
              <w:spacing w:before="60"/>
            </w:pPr>
            <w:r w:rsidRPr="00E80298">
              <w:t>WET ICE</w:t>
            </w:r>
          </w:p>
          <w:p w14:paraId="1495C68A" w14:textId="77777777" w:rsidR="003F6B60" w:rsidRPr="00E80298" w:rsidRDefault="003F6B60" w:rsidP="00EF4504">
            <w:pPr>
              <w:pStyle w:val="LDClause"/>
              <w:spacing w:before="60"/>
            </w:pPr>
            <w:r w:rsidRPr="00E80298">
              <w:t>WATER ON TOP OF COMPACTED SNOW</w:t>
            </w:r>
          </w:p>
          <w:p w14:paraId="34450A02" w14:textId="50EE6A48" w:rsidR="003F6B60" w:rsidRPr="00E80298" w:rsidRDefault="003F6B60" w:rsidP="00EF4504">
            <w:pPr>
              <w:pStyle w:val="LDClause"/>
              <w:spacing w:before="60" w:after="60"/>
            </w:pPr>
            <w:r w:rsidRPr="00E80298">
              <w:t>DRY SNOW OR WET SNOW ON TOP OF ICE</w:t>
            </w:r>
          </w:p>
        </w:tc>
        <w:tc>
          <w:tcPr>
            <w:tcW w:w="2551" w:type="dxa"/>
          </w:tcPr>
          <w:p w14:paraId="579DB5AF" w14:textId="09798112" w:rsidR="003F6B60" w:rsidRPr="00E80298" w:rsidRDefault="003F6B60" w:rsidP="00EF4504">
            <w:pPr>
              <w:pStyle w:val="LDClause"/>
              <w:spacing w:before="60"/>
              <w:rPr>
                <w:b/>
                <w:bCs/>
              </w:rPr>
            </w:pPr>
            <w:r w:rsidRPr="00E80298">
              <w:rPr>
                <w:b/>
                <w:bCs/>
              </w:rPr>
              <w:t>0</w:t>
            </w:r>
          </w:p>
        </w:tc>
      </w:tr>
    </w:tbl>
    <w:p w14:paraId="46E5D1CF" w14:textId="30874048" w:rsidR="00D9433A" w:rsidRPr="00E80298" w:rsidRDefault="00D9433A" w:rsidP="00F0219F">
      <w:pPr>
        <w:pStyle w:val="LDNote"/>
        <w:spacing w:before="60"/>
        <w:ind w:left="737"/>
      </w:pPr>
      <w:r w:rsidRPr="00E80298">
        <w:rPr>
          <w:i/>
          <w:iCs/>
        </w:rPr>
        <w:t>Note</w:t>
      </w:r>
      <w:r w:rsidRPr="00E80298">
        <w:t xml:space="preserve">   This RWYCC assignment table is in PANS-Aerodromes and includes </w:t>
      </w:r>
      <w:r w:rsidR="007B0A62" w:rsidRPr="00E80298">
        <w:t>SNOW and ICE</w:t>
      </w:r>
      <w:r w:rsidRPr="00E80298">
        <w:t xml:space="preserve"> conditions.</w:t>
      </w:r>
    </w:p>
    <w:p w14:paraId="4309FF78" w14:textId="54DE4363" w:rsidR="00D9433A" w:rsidRPr="00E80298" w:rsidRDefault="0026265B" w:rsidP="00EF4504">
      <w:pPr>
        <w:pStyle w:val="LDSubclauseHead"/>
        <w:ind w:left="737" w:hanging="737"/>
        <w:rPr>
          <w:rFonts w:ascii="Arial" w:hAnsi="Arial" w:cs="Arial"/>
        </w:rPr>
      </w:pPr>
      <w:r w:rsidRPr="00E80298">
        <w:rPr>
          <w:rFonts w:ascii="Arial" w:hAnsi="Arial" w:cs="Arial"/>
        </w:rPr>
        <w:tab/>
      </w:r>
      <w:r w:rsidR="00017526" w:rsidRPr="00E80298">
        <w:rPr>
          <w:rFonts w:ascii="Arial" w:hAnsi="Arial" w:cs="Arial"/>
        </w:rPr>
        <w:t>Other contaminants</w:t>
      </w:r>
      <w:r w:rsidR="003D4A93" w:rsidRPr="00E80298">
        <w:rPr>
          <w:rFonts w:ascii="Arial" w:hAnsi="Arial" w:cs="Arial"/>
        </w:rPr>
        <w:t> — report</w:t>
      </w:r>
      <w:r w:rsidR="007B7202" w:rsidRPr="00E80298">
        <w:rPr>
          <w:rFonts w:ascii="Arial" w:hAnsi="Arial" w:cs="Arial"/>
        </w:rPr>
        <w:t>ing</w:t>
      </w:r>
    </w:p>
    <w:p w14:paraId="719A6519" w14:textId="242B5E88" w:rsidR="00D9433A" w:rsidRPr="00C470E0" w:rsidRDefault="00D9433A" w:rsidP="00E54BD4">
      <w:pPr>
        <w:pStyle w:val="LDClause"/>
        <w:tabs>
          <w:tab w:val="right" w:pos="454"/>
          <w:tab w:val="left" w:pos="737"/>
        </w:tabs>
        <w:spacing w:before="60" w:after="60"/>
        <w:ind w:left="737" w:hanging="1021"/>
      </w:pPr>
      <w:r w:rsidRPr="00E80298">
        <w:tab/>
      </w:r>
      <w:r w:rsidRPr="00A33B08">
        <w:t>(</w:t>
      </w:r>
      <w:r w:rsidR="00F3298F" w:rsidRPr="00A33B08">
        <w:t>12</w:t>
      </w:r>
      <w:r w:rsidRPr="00A33B08">
        <w:t>)</w:t>
      </w:r>
      <w:r w:rsidRPr="00A33B08">
        <w:tab/>
      </w:r>
      <w:r w:rsidR="007167CD" w:rsidRPr="00A33B08">
        <w:t>When</w:t>
      </w:r>
      <w:r w:rsidR="00323C48">
        <w:t xml:space="preserve"> </w:t>
      </w:r>
      <w:r w:rsidR="00323C48" w:rsidRPr="00E80298">
        <w:t xml:space="preserve">aeroplane operations are scheduled, </w:t>
      </w:r>
      <w:r w:rsidR="00323C48">
        <w:t>or notified in advance to the aerodrome operator by the aeroplane operator</w:t>
      </w:r>
      <w:r w:rsidR="00323C48" w:rsidRPr="00E80298">
        <w:t xml:space="preserve">, or </w:t>
      </w:r>
      <w:r w:rsidR="00323C48">
        <w:t>are</w:t>
      </w:r>
      <w:r w:rsidR="00A33B08">
        <w:t xml:space="preserve"> known to be</w:t>
      </w:r>
      <w:r w:rsidR="00323C48">
        <w:t xml:space="preserve"> in progress</w:t>
      </w:r>
      <w:r w:rsidR="00A33B08">
        <w:t xml:space="preserve"> at the aerodrome</w:t>
      </w:r>
      <w:r w:rsidR="008D47A3" w:rsidRPr="00C470E0">
        <w:t xml:space="preserve">, </w:t>
      </w:r>
      <w:r w:rsidR="00F52F62" w:rsidRPr="00C470E0">
        <w:t xml:space="preserve">the aerodrome operator must report </w:t>
      </w:r>
      <w:r w:rsidR="007416F8" w:rsidRPr="00C470E0">
        <w:t>a</w:t>
      </w:r>
      <w:r w:rsidRPr="00C470E0">
        <w:t xml:space="preserve">n operational runway </w:t>
      </w:r>
      <w:r w:rsidR="0070064A" w:rsidRPr="00C470E0">
        <w:t>that has</w:t>
      </w:r>
      <w:r w:rsidR="00153925" w:rsidRPr="00C470E0">
        <w:t xml:space="preserve"> other contaminants</w:t>
      </w:r>
      <w:r w:rsidR="005218EB">
        <w:t>,</w:t>
      </w:r>
      <w:r w:rsidRPr="00C470E0">
        <w:t xml:space="preserve"> as soon as possible in a</w:t>
      </w:r>
      <w:r w:rsidR="001E595F" w:rsidRPr="00C470E0">
        <w:t>n</w:t>
      </w:r>
      <w:r w:rsidRPr="00C470E0">
        <w:t xml:space="preserve"> </w:t>
      </w:r>
      <w:r w:rsidR="000C17CB" w:rsidRPr="00C470E0">
        <w:t>RCR</w:t>
      </w:r>
      <w:r w:rsidRPr="00C470E0">
        <w:t>.</w:t>
      </w:r>
    </w:p>
    <w:p w14:paraId="4B256D5D" w14:textId="246E8372" w:rsidR="00D9433A" w:rsidRPr="00E80298" w:rsidRDefault="00D9433A" w:rsidP="00E54BD4">
      <w:pPr>
        <w:pStyle w:val="LDClause"/>
        <w:tabs>
          <w:tab w:val="right" w:pos="454"/>
          <w:tab w:val="left" w:pos="737"/>
        </w:tabs>
        <w:spacing w:before="60" w:after="60"/>
        <w:ind w:left="737" w:hanging="1021"/>
      </w:pPr>
      <w:r w:rsidRPr="00C470E0">
        <w:tab/>
        <w:t>(</w:t>
      </w:r>
      <w:r w:rsidR="00BE4F72" w:rsidRPr="00C470E0">
        <w:t>13</w:t>
      </w:r>
      <w:r w:rsidRPr="00C470E0">
        <w:t>)</w:t>
      </w:r>
      <w:r w:rsidRPr="00C470E0">
        <w:tab/>
      </w:r>
      <w:r w:rsidR="000C17CB" w:rsidRPr="00C470E0">
        <w:t>T</w:t>
      </w:r>
      <w:r w:rsidRPr="00C470E0">
        <w:t>he RCR must include:</w:t>
      </w:r>
    </w:p>
    <w:p w14:paraId="75E1573B" w14:textId="77777777" w:rsidR="00D9433A" w:rsidRPr="00E80298" w:rsidRDefault="00D9433A" w:rsidP="00E54BD4">
      <w:pPr>
        <w:pStyle w:val="LDP1a"/>
        <w:numPr>
          <w:ilvl w:val="0"/>
          <w:numId w:val="0"/>
        </w:numPr>
        <w:tabs>
          <w:tab w:val="left" w:pos="1191"/>
        </w:tabs>
        <w:spacing w:before="60" w:after="60"/>
        <w:ind w:left="1191" w:hanging="454"/>
      </w:pPr>
      <w:r w:rsidRPr="00E80298">
        <w:t>(a)</w:t>
      </w:r>
      <w:r w:rsidRPr="00E80298">
        <w:tab/>
        <w:t>the relevant runway number; and</w:t>
      </w:r>
    </w:p>
    <w:p w14:paraId="60DC7974" w14:textId="47CEEBD5" w:rsidR="00D9433A" w:rsidRPr="00E80298" w:rsidRDefault="00D9433A" w:rsidP="00E54BD4">
      <w:pPr>
        <w:pStyle w:val="LDP1a"/>
        <w:numPr>
          <w:ilvl w:val="0"/>
          <w:numId w:val="0"/>
        </w:numPr>
        <w:tabs>
          <w:tab w:val="left" w:pos="1191"/>
        </w:tabs>
        <w:spacing w:before="60" w:after="60"/>
        <w:ind w:left="1191" w:hanging="454"/>
      </w:pPr>
      <w:r w:rsidRPr="00E80298">
        <w:t>(b)</w:t>
      </w:r>
      <w:r w:rsidRPr="00E80298">
        <w:tab/>
      </w:r>
      <w:r w:rsidR="00541495" w:rsidRPr="00E80298">
        <w:t xml:space="preserve">subject to paragraph (c), </w:t>
      </w:r>
      <w:r w:rsidRPr="00E80298">
        <w:t>for each identified one</w:t>
      </w:r>
      <w:r w:rsidR="00217AA2">
        <w:t>-</w:t>
      </w:r>
      <w:r w:rsidRPr="00E80298">
        <w:t>third length of the runway, the applicable RWYCC</w:t>
      </w:r>
      <w:r w:rsidR="00251594" w:rsidRPr="00E80298">
        <w:t xml:space="preserve"> and runway surface description</w:t>
      </w:r>
      <w:r w:rsidR="0091470A" w:rsidRPr="00E80298">
        <w:t xml:space="preserve"> in accordance with</w:t>
      </w:r>
      <w:r w:rsidR="00A759C7" w:rsidRPr="00E80298">
        <w:t xml:space="preserve"> Table 12.0</w:t>
      </w:r>
      <w:r w:rsidR="00256044">
        <w:t>4A </w:t>
      </w:r>
      <w:r w:rsidR="00A759C7" w:rsidRPr="00E80298">
        <w:t>(</w:t>
      </w:r>
      <w:r w:rsidR="00546A85" w:rsidRPr="00E80298">
        <w:t>11</w:t>
      </w:r>
      <w:r w:rsidR="00A759C7" w:rsidRPr="00E80298">
        <w:t>)</w:t>
      </w:r>
      <w:r w:rsidR="00D24D90">
        <w:t>; and</w:t>
      </w:r>
    </w:p>
    <w:p w14:paraId="6CCDFC57" w14:textId="175043C1" w:rsidR="00541495" w:rsidRPr="00E80298" w:rsidRDefault="00541495" w:rsidP="00541495">
      <w:pPr>
        <w:pStyle w:val="LDP1a"/>
        <w:numPr>
          <w:ilvl w:val="0"/>
          <w:numId w:val="0"/>
        </w:numPr>
        <w:tabs>
          <w:tab w:val="left" w:pos="1191"/>
        </w:tabs>
        <w:spacing w:before="60" w:after="60"/>
        <w:ind w:left="1191" w:hanging="454"/>
      </w:pPr>
      <w:r w:rsidRPr="00E80298">
        <w:t>(c)</w:t>
      </w:r>
      <w:r w:rsidRPr="00E80298">
        <w:tab/>
        <w:t>if 25% or less</w:t>
      </w:r>
      <w:r w:rsidR="0093234A" w:rsidRPr="00E80298">
        <w:t>,</w:t>
      </w:r>
      <w:r w:rsidRPr="00E80298">
        <w:t xml:space="preserve"> of a one</w:t>
      </w:r>
      <w:r w:rsidR="00F75FA5">
        <w:t>-</w:t>
      </w:r>
      <w:r w:rsidRPr="00E80298">
        <w:t>third length of the runway has other contaminants on it — a RWYCC of 5 (WET) for the one</w:t>
      </w:r>
      <w:r w:rsidR="00F75FA5">
        <w:t>-</w:t>
      </w:r>
      <w:r w:rsidRPr="00E80298">
        <w:t>third length; and</w:t>
      </w:r>
    </w:p>
    <w:p w14:paraId="285865EB" w14:textId="6E0F126A" w:rsidR="00541495" w:rsidRPr="00E80298" w:rsidRDefault="00541495" w:rsidP="00994805">
      <w:pPr>
        <w:pStyle w:val="LDP1a"/>
        <w:numPr>
          <w:ilvl w:val="0"/>
          <w:numId w:val="0"/>
        </w:numPr>
        <w:tabs>
          <w:tab w:val="left" w:pos="1191"/>
        </w:tabs>
        <w:spacing w:before="60" w:after="60"/>
        <w:ind w:left="1191" w:hanging="454"/>
      </w:pPr>
      <w:r w:rsidRPr="00E80298">
        <w:t>(d)</w:t>
      </w:r>
      <w:r w:rsidRPr="00E80298">
        <w:tab/>
        <w:t>if the depth of any other contaminants on the runway is reasonably ascertainable — a report of the depth of th</w:t>
      </w:r>
      <w:r w:rsidR="00634FC3" w:rsidRPr="00E80298">
        <w:t>e</w:t>
      </w:r>
      <w:r w:rsidRPr="00E80298">
        <w:t xml:space="preserve"> contaminant</w:t>
      </w:r>
      <w:r w:rsidR="00634FC3" w:rsidRPr="00E80298">
        <w:t>s</w:t>
      </w:r>
      <w:r w:rsidRPr="00E80298">
        <w:t>.</w:t>
      </w:r>
    </w:p>
    <w:p w14:paraId="54AB675C" w14:textId="5265E95D" w:rsidR="00701123" w:rsidRPr="00E80298" w:rsidRDefault="00D9433A" w:rsidP="00E54BD4">
      <w:pPr>
        <w:pStyle w:val="LDClause"/>
        <w:tabs>
          <w:tab w:val="right" w:pos="454"/>
          <w:tab w:val="left" w:pos="737"/>
        </w:tabs>
        <w:spacing w:before="60" w:after="60"/>
        <w:ind w:left="737" w:hanging="1021"/>
      </w:pPr>
      <w:r w:rsidRPr="00E80298">
        <w:tab/>
        <w:t>(</w:t>
      </w:r>
      <w:r w:rsidR="00BE4F72" w:rsidRPr="00E80298">
        <w:t>14</w:t>
      </w:r>
      <w:r w:rsidRPr="00E80298">
        <w:t>)</w:t>
      </w:r>
      <w:r w:rsidRPr="00E80298">
        <w:tab/>
      </w:r>
      <w:r w:rsidR="00DF7884" w:rsidRPr="00E80298">
        <w:t xml:space="preserve">The RCR must be made </w:t>
      </w:r>
      <w:r w:rsidRPr="00E80298">
        <w:t>to</w:t>
      </w:r>
      <w:r w:rsidR="00701123" w:rsidRPr="00E80298">
        <w:t>:</w:t>
      </w:r>
    </w:p>
    <w:p w14:paraId="4EA9063E" w14:textId="7D440499" w:rsidR="00701123" w:rsidRPr="00E80298" w:rsidRDefault="00701123" w:rsidP="00E54BD4">
      <w:pPr>
        <w:pStyle w:val="LDP1a"/>
        <w:numPr>
          <w:ilvl w:val="0"/>
          <w:numId w:val="0"/>
        </w:numPr>
        <w:tabs>
          <w:tab w:val="left" w:pos="1191"/>
        </w:tabs>
        <w:spacing w:before="60" w:after="60"/>
        <w:ind w:left="1191" w:hanging="454"/>
      </w:pPr>
      <w:r w:rsidRPr="00E80298">
        <w:t>(a)</w:t>
      </w:r>
      <w:r w:rsidRPr="00E80298">
        <w:tab/>
        <w:t>the NOTAM Office and ATC (if available); and</w:t>
      </w:r>
    </w:p>
    <w:p w14:paraId="692ADFE8" w14:textId="35715858" w:rsidR="00287B2D" w:rsidRPr="00E80298" w:rsidRDefault="00701123" w:rsidP="005454D2">
      <w:pPr>
        <w:pStyle w:val="LDP1a"/>
        <w:numPr>
          <w:ilvl w:val="0"/>
          <w:numId w:val="0"/>
        </w:numPr>
        <w:tabs>
          <w:tab w:val="left" w:pos="1191"/>
        </w:tabs>
        <w:spacing w:before="60" w:after="60"/>
        <w:ind w:left="1191" w:hanging="454"/>
      </w:pPr>
      <w:r w:rsidRPr="00E80298">
        <w:t>(b)</w:t>
      </w:r>
      <w:r w:rsidRPr="00E80298">
        <w:tab/>
      </w:r>
      <w:r w:rsidR="0036101B" w:rsidRPr="00E80298">
        <w:t xml:space="preserve">if </w:t>
      </w:r>
      <w:r w:rsidRPr="00E80298">
        <w:t>the ATC is not available</w:t>
      </w:r>
      <w:r w:rsidR="00114D73" w:rsidRPr="00E80298">
        <w:t> —</w:t>
      </w:r>
      <w:r w:rsidR="0036101B" w:rsidRPr="00E80298">
        <w:t xml:space="preserve"> </w:t>
      </w:r>
      <w:r w:rsidR="00433E31">
        <w:t xml:space="preserve">pilots, </w:t>
      </w:r>
      <w:r w:rsidR="00B47FA1" w:rsidRPr="00E80298">
        <w:t>but only where the aerodrome operator</w:t>
      </w:r>
      <w:r w:rsidR="00A66152" w:rsidRPr="00E80298">
        <w:t xml:space="preserve"> </w:t>
      </w:r>
      <w:r w:rsidR="00B47FA1" w:rsidRPr="00E80298">
        <w:t>has available UNICOM or CA/GRS.</w:t>
      </w:r>
    </w:p>
    <w:p w14:paraId="2B0036EF" w14:textId="66DBE43B" w:rsidR="001A5C70" w:rsidRPr="00E80298" w:rsidRDefault="001A5C70" w:rsidP="001A5C70">
      <w:pPr>
        <w:pStyle w:val="LDAmendHeading"/>
        <w:keepNext w:val="0"/>
        <w:spacing w:before="120"/>
        <w:rPr>
          <w:i/>
          <w:iCs/>
        </w:rPr>
      </w:pPr>
      <w:r w:rsidRPr="00E80298">
        <w:t>[</w:t>
      </w:r>
      <w:r w:rsidR="007E56ED">
        <w:t>1</w:t>
      </w:r>
      <w:r w:rsidR="00FA0A23">
        <w:t>0</w:t>
      </w:r>
      <w:r w:rsidRPr="00E80298">
        <w:t>]</w:t>
      </w:r>
      <w:r w:rsidRPr="00E80298">
        <w:tab/>
        <w:t>Paragraph 13.03</w:t>
      </w:r>
      <w:r w:rsidR="00B3206D" w:rsidRPr="00E80298">
        <w:t> </w:t>
      </w:r>
      <w:r w:rsidRPr="00E80298">
        <w:t>(</w:t>
      </w:r>
      <w:r w:rsidR="00026E70" w:rsidRPr="00E80298">
        <w:t>c</w:t>
      </w:r>
      <w:r w:rsidRPr="00E80298">
        <w:t>)</w:t>
      </w:r>
    </w:p>
    <w:p w14:paraId="76054349" w14:textId="21527A0B" w:rsidR="004F4591" w:rsidRPr="00E80298" w:rsidRDefault="004F4591" w:rsidP="001A5C70">
      <w:pPr>
        <w:pStyle w:val="LDAmendInstruction"/>
      </w:pPr>
      <w:r w:rsidRPr="00E80298">
        <w:t>omit</w:t>
      </w:r>
    </w:p>
    <w:p w14:paraId="42A2F20A" w14:textId="4D5233DC" w:rsidR="004F4591" w:rsidRPr="00E80298" w:rsidRDefault="004F4591" w:rsidP="00215735">
      <w:pPr>
        <w:pStyle w:val="LDAmendText"/>
      </w:pPr>
      <w:r w:rsidRPr="00E80298">
        <w:t>inspection</w:t>
      </w:r>
    </w:p>
    <w:p w14:paraId="3D84265D" w14:textId="32941265" w:rsidR="004F4591" w:rsidRPr="00E80298" w:rsidRDefault="004F4591" w:rsidP="001A5C70">
      <w:pPr>
        <w:pStyle w:val="LDAmendInstruction"/>
      </w:pPr>
      <w:r w:rsidRPr="00E80298">
        <w:t>insert</w:t>
      </w:r>
    </w:p>
    <w:p w14:paraId="0DFE4696" w14:textId="26A68087" w:rsidR="004F4591" w:rsidRPr="00E80298" w:rsidRDefault="004F4591" w:rsidP="004F4591">
      <w:pPr>
        <w:pStyle w:val="LDAmendText"/>
      </w:pPr>
      <w:r w:rsidRPr="00E80298">
        <w:t>inspection</w:t>
      </w:r>
      <w:r w:rsidR="00215735" w:rsidRPr="00E80298">
        <w:t>, including in relation to runway surface conditions,</w:t>
      </w:r>
    </w:p>
    <w:p w14:paraId="5CB877DD" w14:textId="622429FC" w:rsidR="00215735" w:rsidRPr="00E80298" w:rsidRDefault="00215735" w:rsidP="0066702C">
      <w:pPr>
        <w:pStyle w:val="LDAmendHeading"/>
        <w:spacing w:before="120"/>
        <w:rPr>
          <w:i/>
          <w:iCs/>
        </w:rPr>
      </w:pPr>
      <w:r w:rsidRPr="00E80298">
        <w:t>[</w:t>
      </w:r>
      <w:r w:rsidR="007E56ED">
        <w:t>1</w:t>
      </w:r>
      <w:r w:rsidR="00FA0A23">
        <w:t>1</w:t>
      </w:r>
      <w:r w:rsidRPr="00E80298">
        <w:t>]</w:t>
      </w:r>
      <w:r w:rsidRPr="00E80298">
        <w:tab/>
        <w:t>Paragraph 13.03</w:t>
      </w:r>
      <w:r w:rsidR="00F82781" w:rsidRPr="00E80298">
        <w:t> </w:t>
      </w:r>
      <w:r w:rsidRPr="00E80298">
        <w:t>(</w:t>
      </w:r>
      <w:r w:rsidR="00E26D56" w:rsidRPr="00E80298">
        <w:t>d</w:t>
      </w:r>
      <w:r w:rsidRPr="00E80298">
        <w:t>)</w:t>
      </w:r>
    </w:p>
    <w:p w14:paraId="2BDB440F" w14:textId="77777777" w:rsidR="00215735" w:rsidRPr="00E80298" w:rsidRDefault="00215735" w:rsidP="00215735">
      <w:pPr>
        <w:pStyle w:val="LDAmendInstruction"/>
      </w:pPr>
      <w:r w:rsidRPr="00E80298">
        <w:t>omit</w:t>
      </w:r>
    </w:p>
    <w:p w14:paraId="15CEC712" w14:textId="654B7AD2" w:rsidR="00215735" w:rsidRPr="00E80298" w:rsidRDefault="00E26D56" w:rsidP="00215735">
      <w:pPr>
        <w:pStyle w:val="LDAmendText"/>
      </w:pPr>
      <w:r w:rsidRPr="00E80298">
        <w:t>aerodrome</w:t>
      </w:r>
    </w:p>
    <w:p w14:paraId="38B7CC4A" w14:textId="77777777" w:rsidR="00215735" w:rsidRPr="00E80298" w:rsidRDefault="00215735" w:rsidP="00215735">
      <w:pPr>
        <w:pStyle w:val="LDAmendInstruction"/>
      </w:pPr>
      <w:r w:rsidRPr="00E80298">
        <w:t>insert</w:t>
      </w:r>
    </w:p>
    <w:p w14:paraId="7E25090C" w14:textId="0AAB44B8" w:rsidR="00215735" w:rsidRPr="00E80298" w:rsidRDefault="00E26D56" w:rsidP="00215735">
      <w:pPr>
        <w:pStyle w:val="LDAmendText"/>
      </w:pPr>
      <w:r w:rsidRPr="00E80298">
        <w:t>aerodr</w:t>
      </w:r>
      <w:r w:rsidR="00D523DB" w:rsidRPr="00E80298">
        <w:t xml:space="preserve">ome, </w:t>
      </w:r>
      <w:r w:rsidR="00215735" w:rsidRPr="00E80298">
        <w:t>including in relation to runway surface conditions,</w:t>
      </w:r>
    </w:p>
    <w:p w14:paraId="089F91E3" w14:textId="5B0518A4" w:rsidR="004D1DA6" w:rsidRPr="00E80298" w:rsidRDefault="004D1DA6" w:rsidP="00EF4504">
      <w:pPr>
        <w:pStyle w:val="LDAmendHeading"/>
        <w:spacing w:before="120"/>
        <w:rPr>
          <w:i/>
          <w:iCs/>
        </w:rPr>
      </w:pPr>
      <w:r w:rsidRPr="00E80298">
        <w:lastRenderedPageBreak/>
        <w:t>[</w:t>
      </w:r>
      <w:r w:rsidR="007E56ED">
        <w:t>1</w:t>
      </w:r>
      <w:r w:rsidR="00FA0A23">
        <w:t>2</w:t>
      </w:r>
      <w:r w:rsidRPr="00E80298">
        <w:t>]</w:t>
      </w:r>
      <w:r w:rsidRPr="00E80298">
        <w:tab/>
      </w:r>
      <w:r w:rsidR="00775030" w:rsidRPr="00E80298">
        <w:t>Subsection 18.02</w:t>
      </w:r>
      <w:r w:rsidR="00F82781" w:rsidRPr="00E80298">
        <w:t> </w:t>
      </w:r>
      <w:r w:rsidR="008E7DD7" w:rsidRPr="00E80298">
        <w:t>(</w:t>
      </w:r>
      <w:r w:rsidR="00775030" w:rsidRPr="00E80298">
        <w:t xml:space="preserve">2), Note </w:t>
      </w:r>
      <w:r w:rsidR="00067C23" w:rsidRPr="00E80298">
        <w:t>(</w:t>
      </w:r>
      <w:r w:rsidR="00775030" w:rsidRPr="00E80298">
        <w:t>2</w:t>
      </w:r>
      <w:r w:rsidRPr="00E80298">
        <w:t>)</w:t>
      </w:r>
    </w:p>
    <w:p w14:paraId="5FBEBBC8" w14:textId="2ECEFF18" w:rsidR="00215735" w:rsidRPr="00E80298" w:rsidRDefault="00775030" w:rsidP="004E1C1E">
      <w:pPr>
        <w:pStyle w:val="LDAmendInstruction"/>
      </w:pPr>
      <w:r w:rsidRPr="00E80298">
        <w:t>repeal and substitute</w:t>
      </w:r>
    </w:p>
    <w:p w14:paraId="054D517A" w14:textId="5856FE0F" w:rsidR="00B37631" w:rsidRPr="00F74C5C" w:rsidRDefault="00B37631" w:rsidP="000D195D">
      <w:pPr>
        <w:pStyle w:val="LDNote"/>
        <w:spacing w:before="60"/>
        <w:ind w:left="737"/>
        <w:rPr>
          <w:rFonts w:eastAsia="Calibri"/>
        </w:rPr>
      </w:pPr>
      <w:r w:rsidRPr="00F74C5C">
        <w:rPr>
          <w:rFonts w:eastAsia="Calibri" w:cs="Times New Roman"/>
          <w:i/>
          <w:iCs/>
          <w:szCs w:val="24"/>
        </w:rPr>
        <w:t>Note</w:t>
      </w:r>
      <w:r w:rsidR="00F74C5C">
        <w:rPr>
          <w:rFonts w:eastAsia="Calibri" w:cs="Times New Roman"/>
          <w:i/>
          <w:iCs/>
          <w:szCs w:val="24"/>
        </w:rPr>
        <w:t xml:space="preserve"> </w:t>
      </w:r>
      <w:r w:rsidRPr="00F74C5C">
        <w:rPr>
          <w:rFonts w:eastAsia="Calibri" w:cs="Times New Roman"/>
          <w:i/>
          <w:iCs/>
          <w:szCs w:val="24"/>
        </w:rPr>
        <w:t>2</w:t>
      </w:r>
      <w:r w:rsidRPr="00F74C5C">
        <w:rPr>
          <w:rFonts w:eastAsia="Calibri" w:cs="Times New Roman"/>
          <w:szCs w:val="24"/>
        </w:rPr>
        <w:t>   </w:t>
      </w:r>
      <w:r w:rsidRPr="00F74C5C">
        <w:rPr>
          <w:rFonts w:cs="Times New Roman"/>
          <w:szCs w:val="24"/>
        </w:rPr>
        <w:t xml:space="preserve">Guidance on evaluating the runway surface friction characteristics is provided in </w:t>
      </w:r>
      <w:r w:rsidRPr="00F74C5C">
        <w:t xml:space="preserve">ICAO Document, </w:t>
      </w:r>
      <w:r w:rsidRPr="00F74C5C">
        <w:rPr>
          <w:rFonts w:cs="Times New Roman"/>
          <w:szCs w:val="24"/>
        </w:rPr>
        <w:t>Assessment, Measurement and Reporting of Runway Surface Conditions (Cir 355).</w:t>
      </w:r>
      <w:r w:rsidRPr="00F74C5C">
        <w:t xml:space="preserve"> For ICAO documents</w:t>
      </w:r>
      <w:r w:rsidR="00C4432A">
        <w:t>,</w:t>
      </w:r>
      <w:r w:rsidRPr="00F74C5C">
        <w:t xml:space="preserve"> see section 1.07.</w:t>
      </w:r>
    </w:p>
    <w:p w14:paraId="78AD3AC0" w14:textId="273C6FD0" w:rsidR="00067C23" w:rsidRPr="00E80298" w:rsidRDefault="00067C23" w:rsidP="00067C23">
      <w:pPr>
        <w:pStyle w:val="LDAmendHeading"/>
        <w:keepNext w:val="0"/>
        <w:spacing w:before="120"/>
      </w:pPr>
      <w:r w:rsidRPr="00F74C5C">
        <w:t>[</w:t>
      </w:r>
      <w:r w:rsidR="00FA0A23">
        <w:t>13</w:t>
      </w:r>
      <w:r w:rsidRPr="00E80298">
        <w:t>]</w:t>
      </w:r>
      <w:r w:rsidRPr="00E80298">
        <w:tab/>
      </w:r>
      <w:r w:rsidR="00F70403" w:rsidRPr="00E80298">
        <w:t>After s</w:t>
      </w:r>
      <w:r w:rsidRPr="00E80298">
        <w:t>ubsection 18.02</w:t>
      </w:r>
      <w:r w:rsidR="00F82781" w:rsidRPr="00E80298">
        <w:t> </w:t>
      </w:r>
      <w:r w:rsidR="00F70403" w:rsidRPr="00E80298">
        <w:t>(</w:t>
      </w:r>
      <w:r w:rsidRPr="00E80298">
        <w:t>2)</w:t>
      </w:r>
    </w:p>
    <w:p w14:paraId="5D74773A" w14:textId="7144E0AC" w:rsidR="00CE5F97" w:rsidRPr="00E80298" w:rsidRDefault="00CE5F97" w:rsidP="00CE5F97">
      <w:pPr>
        <w:pStyle w:val="LDAmendInstruction"/>
      </w:pPr>
      <w:r w:rsidRPr="00E80298">
        <w:t>insert</w:t>
      </w:r>
    </w:p>
    <w:p w14:paraId="52364920" w14:textId="2EB52ACE" w:rsidR="00ED1013" w:rsidRPr="00E80298" w:rsidRDefault="00CE5F97" w:rsidP="00C61915">
      <w:pPr>
        <w:pStyle w:val="LDClause"/>
        <w:tabs>
          <w:tab w:val="right" w:pos="454"/>
          <w:tab w:val="left" w:pos="737"/>
        </w:tabs>
        <w:spacing w:before="60" w:after="60"/>
        <w:ind w:left="737" w:hanging="1021"/>
      </w:pPr>
      <w:r w:rsidRPr="00E80298">
        <w:tab/>
        <w:t>(2A)</w:t>
      </w:r>
      <w:r w:rsidRPr="00E80298">
        <w:tab/>
      </w:r>
      <w:r w:rsidR="00C45381" w:rsidRPr="00E80298">
        <w:t>T</w:t>
      </w:r>
      <w:r w:rsidR="00B334D0" w:rsidRPr="00E80298">
        <w:t xml:space="preserve">he </w:t>
      </w:r>
      <w:r w:rsidR="00526CE8" w:rsidRPr="00E80298">
        <w:t>aerodrome</w:t>
      </w:r>
      <w:r w:rsidR="00B334D0" w:rsidRPr="00E80298">
        <w:t xml:space="preserve"> op</w:t>
      </w:r>
      <w:r w:rsidR="00053357" w:rsidRPr="00E80298">
        <w:t xml:space="preserve">erator must ensure that </w:t>
      </w:r>
      <w:r w:rsidR="00C45381" w:rsidRPr="00E80298">
        <w:t xml:space="preserve">any person </w:t>
      </w:r>
      <w:r w:rsidR="003C7B80" w:rsidRPr="00E80298">
        <w:t>using</w:t>
      </w:r>
      <w:r w:rsidR="00C45381" w:rsidRPr="00E80298">
        <w:t xml:space="preserve"> a</w:t>
      </w:r>
      <w:r w:rsidR="00F62258" w:rsidRPr="00E80298">
        <w:t xml:space="preserve"> friction measuring </w:t>
      </w:r>
      <w:r w:rsidR="00C45381" w:rsidRPr="00E80298">
        <w:t>device mentioned in subsection (2)</w:t>
      </w:r>
      <w:r w:rsidR="00C678A9" w:rsidRPr="00E80298">
        <w:t xml:space="preserve"> </w:t>
      </w:r>
      <w:r w:rsidR="005251D8" w:rsidRPr="00E80298">
        <w:t xml:space="preserve">is </w:t>
      </w:r>
      <w:r w:rsidR="0066345C" w:rsidRPr="00E80298">
        <w:t xml:space="preserve">demonstrably </w:t>
      </w:r>
      <w:r w:rsidR="00645A62" w:rsidRPr="00E80298">
        <w:t>competent</w:t>
      </w:r>
      <w:r w:rsidR="005251D8" w:rsidRPr="00E80298">
        <w:t xml:space="preserve"> in </w:t>
      </w:r>
      <w:r w:rsidR="00645A62" w:rsidRPr="00E80298">
        <w:t xml:space="preserve">the </w:t>
      </w:r>
      <w:r w:rsidR="00067C23" w:rsidRPr="00E80298">
        <w:t>use of the device.</w:t>
      </w:r>
    </w:p>
    <w:p w14:paraId="2654855E" w14:textId="46887BE4" w:rsidR="0066345C" w:rsidRPr="00E80298" w:rsidRDefault="0066345C" w:rsidP="00C61915">
      <w:pPr>
        <w:pStyle w:val="LDNote"/>
        <w:spacing w:before="60"/>
        <w:ind w:left="737"/>
        <w:rPr>
          <w:rFonts w:cs="Times New Roman"/>
          <w:i/>
          <w:szCs w:val="24"/>
        </w:rPr>
      </w:pPr>
      <w:r w:rsidRPr="00E80298">
        <w:rPr>
          <w:i/>
          <w:iCs/>
        </w:rPr>
        <w:t>Note</w:t>
      </w:r>
      <w:r w:rsidRPr="00E80298">
        <w:t xml:space="preserve">   Competence may be demonstrated </w:t>
      </w:r>
      <w:r w:rsidR="00EC03DE" w:rsidRPr="00E80298">
        <w:t>through appropriate training or experience.</w:t>
      </w:r>
    </w:p>
    <w:p w14:paraId="0557877E" w14:textId="3D9217DF" w:rsidR="000444CA" w:rsidRPr="00E80298" w:rsidRDefault="000444CA" w:rsidP="000444CA">
      <w:pPr>
        <w:pStyle w:val="LDAmendHeading"/>
        <w:keepNext w:val="0"/>
        <w:spacing w:before="120"/>
      </w:pPr>
      <w:r w:rsidRPr="00E80298">
        <w:t>[</w:t>
      </w:r>
      <w:r w:rsidR="00FA0A23">
        <w:t>14</w:t>
      </w:r>
      <w:r w:rsidRPr="00E80298">
        <w:t>]</w:t>
      </w:r>
      <w:r w:rsidRPr="00E80298">
        <w:tab/>
        <w:t>After section 18.02</w:t>
      </w:r>
    </w:p>
    <w:p w14:paraId="09F59769" w14:textId="745F8785" w:rsidR="000444CA" w:rsidRPr="00E80298" w:rsidRDefault="000444CA" w:rsidP="000444CA">
      <w:pPr>
        <w:pStyle w:val="LDAmendInstruction"/>
      </w:pPr>
      <w:r w:rsidRPr="00E80298">
        <w:t>insert</w:t>
      </w:r>
    </w:p>
    <w:p w14:paraId="30C105DB" w14:textId="36DC696C" w:rsidR="007663D4" w:rsidRPr="00E80298" w:rsidRDefault="00CA03FE" w:rsidP="00CA03FE">
      <w:pPr>
        <w:pStyle w:val="139-Section"/>
        <w:rPr>
          <w:sz w:val="21"/>
          <w:szCs w:val="21"/>
        </w:rPr>
      </w:pPr>
      <w:bookmarkStart w:id="12" w:name="_Toc488152532"/>
      <w:bookmarkStart w:id="13" w:name="_Toc488155290"/>
      <w:bookmarkStart w:id="14" w:name="_Toc488156496"/>
      <w:bookmarkStart w:id="15" w:name="_Toc49957998"/>
      <w:r w:rsidRPr="00E80298">
        <w:rPr>
          <w:rFonts w:eastAsia="Calibri"/>
        </w:rPr>
        <w:t>18.03</w:t>
      </w:r>
      <w:r w:rsidRPr="00E80298">
        <w:rPr>
          <w:rFonts w:eastAsia="Calibri"/>
        </w:rPr>
        <w:tab/>
      </w:r>
      <w:bookmarkEnd w:id="12"/>
      <w:bookmarkEnd w:id="13"/>
      <w:bookmarkEnd w:id="14"/>
      <w:bookmarkEnd w:id="15"/>
      <w:r w:rsidRPr="00E80298">
        <w:rPr>
          <w:rFonts w:eastAsia="Calibri"/>
        </w:rPr>
        <w:t>Water pooling or ponding</w:t>
      </w:r>
    </w:p>
    <w:p w14:paraId="7C39EACE" w14:textId="79E3B997" w:rsidR="00310E1E" w:rsidRPr="00E80298" w:rsidRDefault="00CA03FE" w:rsidP="00C61915">
      <w:pPr>
        <w:pStyle w:val="LDClause"/>
        <w:tabs>
          <w:tab w:val="right" w:pos="454"/>
          <w:tab w:val="left" w:pos="737"/>
        </w:tabs>
        <w:spacing w:before="60" w:after="60"/>
        <w:ind w:left="737" w:hanging="1021"/>
      </w:pPr>
      <w:r w:rsidRPr="00E80298">
        <w:tab/>
      </w:r>
      <w:r w:rsidRPr="00E80298">
        <w:tab/>
      </w:r>
      <w:r w:rsidR="007663D4" w:rsidRPr="00E80298">
        <w:t xml:space="preserve">If </w:t>
      </w:r>
      <w:r w:rsidR="00265A9A" w:rsidRPr="00E80298">
        <w:t>pooling or ponding</w:t>
      </w:r>
      <w:r w:rsidR="00765A9F" w:rsidRPr="00E80298">
        <w:t xml:space="preserve"> of water, or poor drainage</w:t>
      </w:r>
      <w:r w:rsidR="00265A9A" w:rsidRPr="00E80298">
        <w:t xml:space="preserve"> is observed</w:t>
      </w:r>
      <w:r w:rsidR="00CD6981" w:rsidRPr="00E80298">
        <w:t xml:space="preserve"> on a runway in the course of an </w:t>
      </w:r>
      <w:r w:rsidR="00431B3C" w:rsidRPr="00E80298">
        <w:t>aerodrome</w:t>
      </w:r>
      <w:r w:rsidR="00CD6981" w:rsidRPr="00E80298">
        <w:t xml:space="preserve"> serviceability inspection under paragraph 12.01</w:t>
      </w:r>
      <w:r w:rsidR="002F3C0F" w:rsidRPr="00E80298">
        <w:t> </w:t>
      </w:r>
      <w:r w:rsidR="00CD6981" w:rsidRPr="00E80298">
        <w:t>(1)</w:t>
      </w:r>
      <w:r w:rsidR="002F3C0F" w:rsidRPr="00E80298">
        <w:t> </w:t>
      </w:r>
      <w:r w:rsidR="00CD6981" w:rsidRPr="00E80298">
        <w:t xml:space="preserve">(a), </w:t>
      </w:r>
      <w:r w:rsidR="00A55FE7" w:rsidRPr="00E80298">
        <w:t>the aerodrome operator must</w:t>
      </w:r>
      <w:r w:rsidR="00C002CE" w:rsidRPr="00E80298">
        <w:t xml:space="preserve"> ensure that </w:t>
      </w:r>
      <w:r w:rsidR="00CD6981" w:rsidRPr="00E80298">
        <w:t xml:space="preserve">remedial maintenance </w:t>
      </w:r>
      <w:r w:rsidR="00C002CE" w:rsidRPr="00E80298">
        <w:t>is</w:t>
      </w:r>
      <w:r w:rsidR="00CD6981" w:rsidRPr="00E80298">
        <w:t xml:space="preserve"> undertaken as soon as possible</w:t>
      </w:r>
      <w:r w:rsidR="00310E1E" w:rsidRPr="00E80298">
        <w:t>.</w:t>
      </w:r>
    </w:p>
    <w:p w14:paraId="590BC869" w14:textId="1CE2DCC8" w:rsidR="005F3A74" w:rsidRPr="00E80298" w:rsidRDefault="00215322" w:rsidP="00C61915">
      <w:pPr>
        <w:pStyle w:val="LDNote"/>
        <w:spacing w:before="60"/>
        <w:ind w:left="737"/>
      </w:pPr>
      <w:r w:rsidRPr="00E80298">
        <w:rPr>
          <w:i/>
          <w:iCs/>
        </w:rPr>
        <w:t>Note </w:t>
      </w:r>
      <w:r w:rsidR="006446AB" w:rsidRPr="00E80298">
        <w:rPr>
          <w:i/>
          <w:iCs/>
        </w:rPr>
        <w:t>1 </w:t>
      </w:r>
      <w:r w:rsidRPr="00E80298">
        <w:t>  </w:t>
      </w:r>
      <w:r w:rsidR="00905156" w:rsidRPr="00E80298">
        <w:t>Under paragraph 12.01</w:t>
      </w:r>
      <w:r w:rsidR="002F3C0F" w:rsidRPr="00E80298">
        <w:t> </w:t>
      </w:r>
      <w:r w:rsidR="00905156" w:rsidRPr="00E80298">
        <w:t>(1)</w:t>
      </w:r>
      <w:r w:rsidR="002F3C0F" w:rsidRPr="00E80298">
        <w:t> </w:t>
      </w:r>
      <w:r w:rsidR="00905156" w:rsidRPr="00E80298">
        <w:t xml:space="preserve">(a), the operator of a certified </w:t>
      </w:r>
      <w:r w:rsidR="00B83131" w:rsidRPr="00E80298">
        <w:t xml:space="preserve">aerodrome must carry out an aerodrome serviceability inspection </w:t>
      </w:r>
      <w:r w:rsidRPr="00E80298">
        <w:t>if there has been a severe wind event, a severe storm, or a period of heavy rainfall</w:t>
      </w:r>
      <w:r w:rsidR="00B83131" w:rsidRPr="00E80298">
        <w:t>.</w:t>
      </w:r>
    </w:p>
    <w:p w14:paraId="21426D6E" w14:textId="1C5D7A57" w:rsidR="008416E2" w:rsidRDefault="00B11FDD" w:rsidP="00C61915">
      <w:pPr>
        <w:pStyle w:val="LDNote"/>
        <w:spacing w:before="60"/>
        <w:ind w:left="737"/>
        <w:rPr>
          <w:rStyle w:val="cf01"/>
          <w:rFonts w:ascii="Times New Roman" w:hAnsi="Times New Roman" w:cs="Times New Roman"/>
          <w:sz w:val="20"/>
          <w:szCs w:val="24"/>
        </w:rPr>
      </w:pPr>
      <w:r w:rsidRPr="00E80298">
        <w:rPr>
          <w:i/>
          <w:iCs/>
        </w:rPr>
        <w:t>Note 2</w:t>
      </w:r>
      <w:r w:rsidRPr="00E80298">
        <w:t>   </w:t>
      </w:r>
      <w:r w:rsidR="00D73B80" w:rsidRPr="00E80298">
        <w:t>For section 18.03, i</w:t>
      </w:r>
      <w:r w:rsidR="005F3A74" w:rsidRPr="00E80298">
        <w:rPr>
          <w:rStyle w:val="cf01"/>
          <w:rFonts w:ascii="Times New Roman" w:hAnsi="Times New Roman" w:cs="Times New Roman"/>
          <w:sz w:val="20"/>
          <w:szCs w:val="24"/>
        </w:rPr>
        <w:t xml:space="preserve">t is not </w:t>
      </w:r>
      <w:r w:rsidR="00DB1BEA" w:rsidRPr="00E80298">
        <w:rPr>
          <w:rStyle w:val="cf01"/>
          <w:rFonts w:ascii="Times New Roman" w:hAnsi="Times New Roman" w:cs="Times New Roman"/>
          <w:sz w:val="20"/>
          <w:szCs w:val="24"/>
        </w:rPr>
        <w:t>generally the case</w:t>
      </w:r>
      <w:r w:rsidR="005F3A74" w:rsidRPr="00E80298">
        <w:rPr>
          <w:rStyle w:val="cf01"/>
          <w:rFonts w:ascii="Times New Roman" w:hAnsi="Times New Roman" w:cs="Times New Roman"/>
          <w:sz w:val="20"/>
          <w:szCs w:val="24"/>
        </w:rPr>
        <w:t xml:space="preserve"> that runways or parts of runway surfaces </w:t>
      </w:r>
      <w:r w:rsidR="000C74EF" w:rsidRPr="00E80298">
        <w:rPr>
          <w:rStyle w:val="cf01"/>
          <w:rFonts w:ascii="Times New Roman" w:hAnsi="Times New Roman" w:cs="Times New Roman"/>
          <w:sz w:val="20"/>
          <w:szCs w:val="24"/>
        </w:rPr>
        <w:t xml:space="preserve">need to </w:t>
      </w:r>
      <w:r w:rsidR="005F3A74" w:rsidRPr="00E80298">
        <w:rPr>
          <w:rStyle w:val="cf01"/>
          <w:rFonts w:ascii="Times New Roman" w:hAnsi="Times New Roman" w:cs="Times New Roman"/>
          <w:sz w:val="20"/>
          <w:szCs w:val="24"/>
        </w:rPr>
        <w:t xml:space="preserve">be overlaid, resurfaced or replaced, but maintenance action </w:t>
      </w:r>
      <w:r w:rsidR="00D73B80" w:rsidRPr="00E80298">
        <w:rPr>
          <w:rStyle w:val="cf01"/>
          <w:rFonts w:ascii="Times New Roman" w:hAnsi="Times New Roman" w:cs="Times New Roman"/>
          <w:sz w:val="20"/>
          <w:szCs w:val="24"/>
        </w:rPr>
        <w:t>should</w:t>
      </w:r>
      <w:r w:rsidR="005F3A74" w:rsidRPr="00E80298">
        <w:rPr>
          <w:rStyle w:val="cf01"/>
          <w:rFonts w:ascii="Times New Roman" w:hAnsi="Times New Roman" w:cs="Times New Roman"/>
          <w:sz w:val="20"/>
          <w:szCs w:val="24"/>
        </w:rPr>
        <w:t xml:space="preserve"> be taken to address the formation of depressions or surface irregularities that allow water to</w:t>
      </w:r>
      <w:r w:rsidR="003B1791" w:rsidRPr="00E80298">
        <w:rPr>
          <w:rStyle w:val="cf01"/>
          <w:rFonts w:ascii="Times New Roman" w:hAnsi="Times New Roman" w:cs="Times New Roman"/>
          <w:sz w:val="20"/>
          <w:szCs w:val="24"/>
        </w:rPr>
        <w:t xml:space="preserve"> pool,</w:t>
      </w:r>
      <w:r w:rsidR="005F3A74" w:rsidRPr="00E80298">
        <w:rPr>
          <w:rStyle w:val="cf01"/>
          <w:rFonts w:ascii="Times New Roman" w:hAnsi="Times New Roman" w:cs="Times New Roman"/>
          <w:sz w:val="20"/>
          <w:szCs w:val="24"/>
        </w:rPr>
        <w:t xml:space="preserve"> pond</w:t>
      </w:r>
      <w:r w:rsidR="003B1791" w:rsidRPr="00E80298">
        <w:rPr>
          <w:rStyle w:val="cf01"/>
          <w:rFonts w:ascii="Times New Roman" w:hAnsi="Times New Roman" w:cs="Times New Roman"/>
          <w:sz w:val="20"/>
          <w:szCs w:val="24"/>
        </w:rPr>
        <w:t>, or not drain.</w:t>
      </w:r>
      <w:bookmarkEnd w:id="2"/>
    </w:p>
    <w:p w14:paraId="65957C60" w14:textId="77777777" w:rsidR="00674904" w:rsidRPr="001D0EC1" w:rsidRDefault="00674904" w:rsidP="00EF4504">
      <w:pPr>
        <w:pStyle w:val="LDEndLine"/>
        <w:tabs>
          <w:tab w:val="right" w:pos="1134"/>
          <w:tab w:val="left" w:pos="1276"/>
          <w:tab w:val="right" w:pos="1843"/>
          <w:tab w:val="left" w:pos="1985"/>
          <w:tab w:val="right" w:pos="2552"/>
          <w:tab w:val="left" w:pos="2693"/>
        </w:tabs>
        <w:jc w:val="both"/>
      </w:pPr>
    </w:p>
    <w:sectPr w:rsidR="00674904" w:rsidRPr="001D0EC1" w:rsidSect="003C2342">
      <w:footerReference w:type="default" r:id="rId11"/>
      <w:headerReference w:type="first" r:id="rId12"/>
      <w:footerReference w:type="first" r:id="rId13"/>
      <w:type w:val="continuous"/>
      <w:pgSz w:w="11906" w:h="16838" w:code="9"/>
      <w:pgMar w:top="1418" w:right="170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1B05" w14:textId="77777777" w:rsidR="003C2342" w:rsidRDefault="003C2342">
      <w:r>
        <w:separator/>
      </w:r>
    </w:p>
  </w:endnote>
  <w:endnote w:type="continuationSeparator" w:id="0">
    <w:p w14:paraId="7D6FF86B" w14:textId="77777777" w:rsidR="003C2342" w:rsidRDefault="003C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301626"/>
      <w:docPartObj>
        <w:docPartGallery w:val="Page Numbers (Bottom of Page)"/>
        <w:docPartUnique/>
      </w:docPartObj>
    </w:sdtPr>
    <w:sdtEndPr>
      <w:rPr>
        <w:noProof/>
      </w:rPr>
    </w:sdtEndPr>
    <w:sdtContent>
      <w:p w14:paraId="1E7101A7" w14:textId="4CD83BDC"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A654F2">
          <w:rPr>
            <w:rStyle w:val="PageNumber"/>
            <w:noProof/>
          </w:rPr>
          <w:t>26</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A654F2">
          <w:rPr>
            <w:rStyle w:val="PageNumber"/>
            <w:noProof/>
          </w:rPr>
          <w:t>28</w:t>
        </w:r>
        <w:r w:rsidRPr="0044393E">
          <w:rPr>
            <w:rStyle w:val="PageNumber"/>
          </w:rPr>
          <w:fldChar w:fldCharType="end"/>
        </w:r>
        <w:r w:rsidRPr="0044393E">
          <w:rPr>
            <w:rStyle w:val="PageNumber"/>
          </w:rPr>
          <w:t xml:space="preserve"> pages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84249"/>
      <w:docPartObj>
        <w:docPartGallery w:val="Page Numbers (Bottom of Page)"/>
        <w:docPartUnique/>
      </w:docPartObj>
    </w:sdtPr>
    <w:sdtEndPr>
      <w:rPr>
        <w:noProof/>
      </w:rPr>
    </w:sdtEndPr>
    <w:sdtContent>
      <w:p w14:paraId="3A7330CF" w14:textId="08AE4328" w:rsidR="00790AA1" w:rsidRDefault="00790AA1" w:rsidP="005451CF">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sidR="005E019F">
          <w:rPr>
            <w:rStyle w:val="PageNumber"/>
            <w:noProof/>
          </w:rPr>
          <w:t>1</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sidR="005E019F">
          <w:rPr>
            <w:rStyle w:val="PageNumber"/>
            <w:noProof/>
          </w:rPr>
          <w:t>28</w:t>
        </w:r>
        <w:r w:rsidRPr="0044393E">
          <w:rPr>
            <w:rStyle w:val="PageNumber"/>
          </w:rPr>
          <w:fldChar w:fldCharType="end"/>
        </w:r>
        <w:r w:rsidRPr="0044393E">
          <w:rPr>
            <w:rStyle w:val="PageNumber"/>
          </w:rPr>
          <w:t xml:space="preserve">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75D4E" w14:textId="77777777" w:rsidR="003C2342" w:rsidRDefault="003C2342">
      <w:r>
        <w:separator/>
      </w:r>
    </w:p>
  </w:footnote>
  <w:footnote w:type="continuationSeparator" w:id="0">
    <w:p w14:paraId="323B3DCD" w14:textId="77777777" w:rsidR="003C2342" w:rsidRDefault="003C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1020" w14:textId="653C1D17" w:rsidR="00790AA1" w:rsidRDefault="00790AA1" w:rsidP="00A36D9D">
    <w:pPr>
      <w:ind w:left="-851"/>
    </w:pPr>
    <w:r>
      <w:rPr>
        <w:noProof/>
        <w:lang w:eastAsia="en-AU"/>
      </w:rPr>
      <w:drawing>
        <wp:inline distT="0" distB="0" distL="0" distR="0" wp14:anchorId="4892C5ED" wp14:editId="2E25432A">
          <wp:extent cx="3999230" cy="1057275"/>
          <wp:effectExtent l="0" t="0" r="1270" b="9525"/>
          <wp:docPr id="4" name="Picture 4"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3DF26FD"/>
    <w:multiLevelType w:val="multilevel"/>
    <w:tmpl w:val="AB6498CA"/>
    <w:lvl w:ilvl="0">
      <w:start w:val="1"/>
      <w:numFmt w:val="none"/>
      <w:pStyle w:val="UnitTitle-Sched6"/>
      <w:lvlText w:val="%1"/>
      <w:lvlJc w:val="left"/>
      <w:pPr>
        <w:tabs>
          <w:tab w:val="num" w:pos="0"/>
        </w:tabs>
        <w:ind w:left="0" w:firstLine="0"/>
      </w:pPr>
      <w:rPr>
        <w:rFonts w:hint="default"/>
      </w:rPr>
    </w:lvl>
    <w:lvl w:ilvl="1">
      <w:start w:val="1"/>
      <w:numFmt w:val="decimal"/>
      <w:pStyle w:val="LDClauseHeading-sched6"/>
      <w:lvlText w:val="%2."/>
      <w:lvlJc w:val="left"/>
      <w:pPr>
        <w:ind w:left="680" w:hanging="680"/>
      </w:pPr>
      <w:rPr>
        <w:rFonts w:hint="default"/>
      </w:rPr>
    </w:lvl>
    <w:lvl w:ilvl="2">
      <w:start w:val="1"/>
      <w:numFmt w:val="none"/>
      <w:lvlRestart w:val="0"/>
      <w:lvlText w:val=""/>
      <w:lvlJc w:val="left"/>
      <w:pPr>
        <w:ind w:left="680" w:hanging="680"/>
      </w:pPr>
      <w:rPr>
        <w:rFonts w:hint="default"/>
        <w:b/>
      </w:rPr>
    </w:lvl>
    <w:lvl w:ilvl="3">
      <w:start w:val="1"/>
      <w:numFmt w:val="decimal"/>
      <w:pStyle w:val="LDClause-Sched6"/>
      <w:lvlText w:val="%2.%4"/>
      <w:lvlJc w:val="left"/>
      <w:pPr>
        <w:ind w:left="680" w:hanging="680"/>
      </w:pPr>
      <w:rPr>
        <w:rFonts w:hint="default"/>
        <w:b w:val="0"/>
      </w:rPr>
    </w:lvl>
    <w:lvl w:ilvl="4">
      <w:start w:val="1"/>
      <w:numFmt w:val="lowerLetter"/>
      <w:pStyle w:val="LDP1a-sched6"/>
      <w:lvlText w:val="(%5)"/>
      <w:lvlJc w:val="right"/>
      <w:pPr>
        <w:ind w:left="794" w:hanging="227"/>
      </w:pPr>
      <w:rPr>
        <w:rFonts w:hint="default"/>
      </w:rPr>
    </w:lvl>
    <w:lvl w:ilvl="5">
      <w:start w:val="1"/>
      <w:numFmt w:val="lowerRoman"/>
      <w:pStyle w:val="LDP2iSched6"/>
      <w:lvlText w:val="(%6)"/>
      <w:lvlJc w:val="right"/>
      <w:pPr>
        <w:ind w:left="1247" w:hanging="226"/>
      </w:pPr>
      <w:rPr>
        <w:rFonts w:hint="default"/>
      </w:rPr>
    </w:lvl>
    <w:lvl w:ilvl="6">
      <w:start w:val="1"/>
      <w:numFmt w:val="upperLetter"/>
      <w:pStyle w:val="LDP3A-Sched6"/>
      <w:lvlText w:val="(%7)"/>
      <w:lvlJc w:val="right"/>
      <w:pPr>
        <w:ind w:left="1701" w:hanging="22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923C15"/>
    <w:multiLevelType w:val="hybridMultilevel"/>
    <w:tmpl w:val="CB2871F4"/>
    <w:lvl w:ilvl="0" w:tplc="FAD8E17A">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3" w15:restartNumberingAfterBreak="0">
    <w:nsid w:val="086D008E"/>
    <w:multiLevelType w:val="hybridMultilevel"/>
    <w:tmpl w:val="B838BCF2"/>
    <w:lvl w:ilvl="0" w:tplc="8278D06E">
      <w:start w:val="1"/>
      <w:numFmt w:val="lowerRoman"/>
      <w:pStyle w:val="TableTexti"/>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4" w15:restartNumberingAfterBreak="0">
    <w:nsid w:val="08C10370"/>
    <w:multiLevelType w:val="hybridMultilevel"/>
    <w:tmpl w:val="E84C4AF4"/>
    <w:lvl w:ilvl="0" w:tplc="F60EFF12">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5"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6" w15:restartNumberingAfterBreak="0">
    <w:nsid w:val="11F466E5"/>
    <w:multiLevelType w:val="multilevel"/>
    <w:tmpl w:val="FE2C757E"/>
    <w:name w:val="Legal Numbering4"/>
    <w:lvl w:ilvl="0">
      <w:start w:val="1"/>
      <w:numFmt w:val="none"/>
      <w:lvlText w:val="%1"/>
      <w:lvlJc w:val="left"/>
      <w:pPr>
        <w:ind w:left="0" w:firstLine="0"/>
      </w:pPr>
      <w:rPr>
        <w:rFonts w:hint="default"/>
      </w:rPr>
    </w:lvl>
    <w:lvl w:ilvl="1">
      <w:start w:val="1"/>
      <w:numFmt w:val="decimal"/>
      <w:lvlText w:val="%2%1."/>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134" w:hanging="454"/>
      </w:pPr>
      <w:rPr>
        <w:rFonts w:ascii="Arial" w:hAnsi="Arial" w:cs="Arial" w:hint="default"/>
        <w:sz w:val="20"/>
        <w:szCs w:val="20"/>
      </w:rPr>
    </w:lvl>
    <w:lvl w:ilvl="5">
      <w:start w:val="1"/>
      <w:numFmt w:val="lowerRoman"/>
      <w:lvlText w:val="(%6)"/>
      <w:lvlJc w:val="left"/>
      <w:pPr>
        <w:ind w:left="1588" w:hanging="454"/>
      </w:pPr>
      <w:rPr>
        <w:rFonts w:hint="default"/>
      </w:rPr>
    </w:lvl>
    <w:lvl w:ilvl="6">
      <w:start w:val="1"/>
      <w:numFmt w:val="upperLetter"/>
      <w:lvlText w:val="(%1%7)"/>
      <w:lvlJc w:val="left"/>
      <w:pPr>
        <w:ind w:left="2041" w:hanging="453"/>
      </w:pPr>
      <w:rPr>
        <w:rFonts w:hint="default"/>
      </w:rPr>
    </w:lvl>
    <w:lvl w:ilvl="7">
      <w:start w:val="1"/>
      <w:numFmt w:val="decimal"/>
      <w:isLgl/>
      <w:lvlText w:val="%1.%2.%3.%4.%5.%6.%7.%8"/>
      <w:lvlJc w:val="left"/>
      <w:pPr>
        <w:ind w:left="-1604" w:hanging="1440"/>
      </w:pPr>
      <w:rPr>
        <w:rFonts w:hint="default"/>
      </w:rPr>
    </w:lvl>
    <w:lvl w:ilvl="8">
      <w:start w:val="1"/>
      <w:numFmt w:val="decimal"/>
      <w:isLgl/>
      <w:lvlText w:val="%1.%2.%3.%4.%5.%6.%7.%8.%9"/>
      <w:lvlJc w:val="left"/>
      <w:pPr>
        <w:ind w:left="-1244" w:hanging="1800"/>
      </w:pPr>
      <w:rPr>
        <w:rFonts w:hint="default"/>
      </w:rPr>
    </w:lvl>
  </w:abstractNum>
  <w:abstractNum w:abstractNumId="17"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8" w15:restartNumberingAfterBreak="0">
    <w:nsid w:val="1F22073A"/>
    <w:multiLevelType w:val="hybridMultilevel"/>
    <w:tmpl w:val="BB58D108"/>
    <w:lvl w:ilvl="0" w:tplc="123C057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9" w15:restartNumberingAfterBreak="0">
    <w:nsid w:val="29C51275"/>
    <w:multiLevelType w:val="multilevel"/>
    <w:tmpl w:val="B3AEC6C2"/>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20" w15:restartNumberingAfterBreak="0">
    <w:nsid w:val="2F225A7B"/>
    <w:multiLevelType w:val="multilevel"/>
    <w:tmpl w:val="C5ACFFB4"/>
    <w:lvl w:ilvl="0">
      <w:start w:val="4"/>
      <w:numFmt w:val="decimal"/>
      <w:lvlText w:val="%1"/>
      <w:lvlJc w:val="left"/>
      <w:pPr>
        <w:tabs>
          <w:tab w:val="num" w:pos="360"/>
        </w:tabs>
        <w:ind w:left="360" w:hanging="360"/>
      </w:pPr>
      <w:rPr>
        <w:rFonts w:hint="default"/>
      </w:rPr>
    </w:lvl>
    <w:lvl w:ilvl="1">
      <w:start w:val="15"/>
      <w:numFmt w:val="decimal"/>
      <w:lvlText w:val="%1.%2"/>
      <w:lvlJc w:val="left"/>
      <w:pPr>
        <w:tabs>
          <w:tab w:val="num" w:pos="360"/>
        </w:tabs>
        <w:ind w:left="360" w:hanging="360"/>
      </w:pPr>
      <w:rPr>
        <w:rFonts w:hint="default"/>
      </w:rPr>
    </w:lvl>
    <w:lvl w:ilvl="2">
      <w:start w:val="1"/>
      <w:numFmt w:val="decimal"/>
      <w:pStyle w:val="LDSubClause"/>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9761DF"/>
    <w:multiLevelType w:val="hybridMultilevel"/>
    <w:tmpl w:val="0FC2F24A"/>
    <w:lvl w:ilvl="0" w:tplc="0C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22" w15:restartNumberingAfterBreak="0">
    <w:nsid w:val="378247C5"/>
    <w:multiLevelType w:val="multilevel"/>
    <w:tmpl w:val="0C09001F"/>
    <w:styleLink w:val="111111"/>
    <w:lvl w:ilvl="0">
      <w:start w:val="1"/>
      <w:numFmt w:val="decimal"/>
      <w:lvlText w:val="%1."/>
      <w:lvlJc w:val="left"/>
      <w:pPr>
        <w:tabs>
          <w:tab w:val="num" w:pos="360"/>
        </w:tabs>
        <w:ind w:left="360" w:hanging="360"/>
      </w:pPr>
      <w:rPr>
        <w:rFonts w:ascii="Arial" w:hAnsi="Arial" w:cs="Times New Roman"/>
        <w:sz w:val="26"/>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37E17564"/>
    <w:multiLevelType w:val="hybridMultilevel"/>
    <w:tmpl w:val="7D12827C"/>
    <w:lvl w:ilvl="0" w:tplc="A6D0E846">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F7823D3"/>
    <w:multiLevelType w:val="hybridMultilevel"/>
    <w:tmpl w:val="F5160AA4"/>
    <w:lvl w:ilvl="0" w:tplc="E7AE87B6">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41330DAA"/>
    <w:multiLevelType w:val="hybridMultilevel"/>
    <w:tmpl w:val="45541168"/>
    <w:lvl w:ilvl="0" w:tplc="A7D2A88A">
      <w:start w:val="1"/>
      <w:numFmt w:val="decimal"/>
      <w:lvlText w:val="(%1)"/>
      <w:lvlJc w:val="left"/>
      <w:pPr>
        <w:ind w:left="1444" w:hanging="48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7" w15:restartNumberingAfterBreak="0">
    <w:nsid w:val="428C35C1"/>
    <w:multiLevelType w:val="multilevel"/>
    <w:tmpl w:val="B1302CD8"/>
    <w:lvl w:ilvl="0">
      <w:start w:val="1"/>
      <w:numFmt w:val="none"/>
      <w:pStyle w:val="Title"/>
      <w:suff w:val="nothing"/>
      <w:lvlText w:val="%1"/>
      <w:lvlJc w:val="left"/>
      <w:pPr>
        <w:ind w:left="0" w:firstLine="0"/>
      </w:pPr>
      <w:rPr>
        <w:rFonts w:hint="default"/>
      </w:rPr>
    </w:lvl>
    <w:lvl w:ilvl="1">
      <w:start w:val="1"/>
      <w:numFmt w:val="none"/>
      <w:pStyle w:val="UnitTitle"/>
      <w:suff w:val="nothing"/>
      <w:lvlText w:val="%2"/>
      <w:lvlJc w:val="left"/>
      <w:pPr>
        <w:ind w:left="0" w:firstLine="0"/>
      </w:pPr>
      <w:rPr>
        <w:rFonts w:hint="default"/>
      </w:rPr>
    </w:lvl>
    <w:lvl w:ilvl="2">
      <w:start w:val="1"/>
      <w:numFmt w:val="decimal"/>
      <w:lvlText w:val="%3."/>
      <w:lvlJc w:val="left"/>
      <w:pPr>
        <w:ind w:left="680" w:hanging="680"/>
      </w:pPr>
      <w:rPr>
        <w:rFonts w:hint="default"/>
      </w:rPr>
    </w:lvl>
    <w:lvl w:ilvl="3">
      <w:start w:val="1"/>
      <w:numFmt w:val="decimal"/>
      <w:lvlText w:val="%3.%4"/>
      <w:lvlJc w:val="left"/>
      <w:pPr>
        <w:ind w:left="680" w:hanging="680"/>
      </w:pPr>
      <w:rPr>
        <w:rFonts w:hint="default"/>
      </w:rPr>
    </w:lvl>
    <w:lvl w:ilvl="4">
      <w:start w:val="1"/>
      <w:numFmt w:val="lowerLetter"/>
      <w:lvlText w:val="(%5)"/>
      <w:lvlJc w:val="right"/>
      <w:pPr>
        <w:ind w:left="1134" w:hanging="340"/>
      </w:pPr>
      <w:rPr>
        <w:rFonts w:hint="default"/>
      </w:rPr>
    </w:lvl>
    <w:lvl w:ilvl="5">
      <w:start w:val="1"/>
      <w:numFmt w:val="lowerRoman"/>
      <w:lvlText w:val="(%6)"/>
      <w:lvlJc w:val="right"/>
      <w:pPr>
        <w:ind w:left="1588" w:hanging="341"/>
      </w:pPr>
      <w:rPr>
        <w:rFonts w:hint="default"/>
      </w:rPr>
    </w:lvl>
    <w:lvl w:ilvl="6">
      <w:start w:val="1"/>
      <w:numFmt w:val="upperLetter"/>
      <w:lvlText w:val="(%7)"/>
      <w:lvlJc w:val="right"/>
      <w:pPr>
        <w:ind w:left="2041" w:hanging="340"/>
      </w:pPr>
      <w:rPr>
        <w:rFonts w:hint="default"/>
      </w:rPr>
    </w:lvl>
    <w:lvl w:ilvl="7">
      <w:start w:val="1"/>
      <w:numFmt w:val="none"/>
      <w:lvlRestart w:val="0"/>
      <w:suff w:val="nothing"/>
      <w:lvlText w:val="%8"/>
      <w:lvlJc w:val="left"/>
      <w:pPr>
        <w:ind w:left="680" w:firstLine="0"/>
      </w:pPr>
      <w:rPr>
        <w:rFonts w:hint="default"/>
      </w:rPr>
    </w:lvl>
    <w:lvl w:ilvl="8">
      <w:start w:val="1"/>
      <w:numFmt w:val="none"/>
      <w:lvlRestart w:val="0"/>
      <w:suff w:val="nothing"/>
      <w:lvlText w:val="%9"/>
      <w:lvlJc w:val="left"/>
      <w:pPr>
        <w:ind w:left="680" w:firstLine="0"/>
      </w:pPr>
      <w:rPr>
        <w:rFonts w:hint="default"/>
      </w:rPr>
    </w:lvl>
  </w:abstractNum>
  <w:abstractNum w:abstractNumId="28" w15:restartNumberingAfterBreak="0">
    <w:nsid w:val="4E2F2EE2"/>
    <w:multiLevelType w:val="hybridMultilevel"/>
    <w:tmpl w:val="4B7C644C"/>
    <w:lvl w:ilvl="0" w:tplc="FFFFFFFF">
      <w:start w:val="1"/>
      <w:numFmt w:val="lowerLetter"/>
      <w:lvlText w:val="(%1)"/>
      <w:lvlJc w:val="left"/>
      <w:pPr>
        <w:ind w:left="2430" w:hanging="45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9" w15:restartNumberingAfterBreak="0">
    <w:nsid w:val="4F5370CD"/>
    <w:multiLevelType w:val="hybridMultilevel"/>
    <w:tmpl w:val="5E7EA3C6"/>
    <w:lvl w:ilvl="0" w:tplc="40F0941C">
      <w:start w:val="1"/>
      <w:numFmt w:val="lowerLetter"/>
      <w:pStyle w:val="TableText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D72697"/>
    <w:multiLevelType w:val="hybridMultilevel"/>
    <w:tmpl w:val="BAE68EC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1"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32" w15:restartNumberingAfterBreak="0">
    <w:nsid w:val="5389743A"/>
    <w:multiLevelType w:val="hybridMultilevel"/>
    <w:tmpl w:val="6F1C2448"/>
    <w:lvl w:ilvl="0" w:tplc="38AA3CDA">
      <w:start w:val="1"/>
      <w:numFmt w:val="bullet"/>
      <w:lvlText w:val=""/>
      <w:lvlJc w:val="left"/>
      <w:pPr>
        <w:ind w:left="2160" w:hanging="360"/>
      </w:pPr>
      <w:rPr>
        <w:rFonts w:ascii="Symbol" w:hAnsi="Symbol"/>
      </w:rPr>
    </w:lvl>
    <w:lvl w:ilvl="1" w:tplc="F2EA9A3E">
      <w:start w:val="1"/>
      <w:numFmt w:val="bullet"/>
      <w:lvlText w:val=""/>
      <w:lvlJc w:val="left"/>
      <w:pPr>
        <w:ind w:left="2160" w:hanging="360"/>
      </w:pPr>
      <w:rPr>
        <w:rFonts w:ascii="Symbol" w:hAnsi="Symbol"/>
      </w:rPr>
    </w:lvl>
    <w:lvl w:ilvl="2" w:tplc="D4B48E9C">
      <w:start w:val="1"/>
      <w:numFmt w:val="bullet"/>
      <w:lvlText w:val=""/>
      <w:lvlJc w:val="left"/>
      <w:pPr>
        <w:ind w:left="2160" w:hanging="360"/>
      </w:pPr>
      <w:rPr>
        <w:rFonts w:ascii="Symbol" w:hAnsi="Symbol"/>
      </w:rPr>
    </w:lvl>
    <w:lvl w:ilvl="3" w:tplc="998AECE4">
      <w:start w:val="1"/>
      <w:numFmt w:val="bullet"/>
      <w:lvlText w:val=""/>
      <w:lvlJc w:val="left"/>
      <w:pPr>
        <w:ind w:left="2160" w:hanging="360"/>
      </w:pPr>
      <w:rPr>
        <w:rFonts w:ascii="Symbol" w:hAnsi="Symbol"/>
      </w:rPr>
    </w:lvl>
    <w:lvl w:ilvl="4" w:tplc="8C7E3496">
      <w:start w:val="1"/>
      <w:numFmt w:val="bullet"/>
      <w:lvlText w:val=""/>
      <w:lvlJc w:val="left"/>
      <w:pPr>
        <w:ind w:left="2160" w:hanging="360"/>
      </w:pPr>
      <w:rPr>
        <w:rFonts w:ascii="Symbol" w:hAnsi="Symbol"/>
      </w:rPr>
    </w:lvl>
    <w:lvl w:ilvl="5" w:tplc="B6AC880E">
      <w:start w:val="1"/>
      <w:numFmt w:val="bullet"/>
      <w:lvlText w:val=""/>
      <w:lvlJc w:val="left"/>
      <w:pPr>
        <w:ind w:left="2160" w:hanging="360"/>
      </w:pPr>
      <w:rPr>
        <w:rFonts w:ascii="Symbol" w:hAnsi="Symbol"/>
      </w:rPr>
    </w:lvl>
    <w:lvl w:ilvl="6" w:tplc="02A81E92">
      <w:start w:val="1"/>
      <w:numFmt w:val="bullet"/>
      <w:lvlText w:val=""/>
      <w:lvlJc w:val="left"/>
      <w:pPr>
        <w:ind w:left="2160" w:hanging="360"/>
      </w:pPr>
      <w:rPr>
        <w:rFonts w:ascii="Symbol" w:hAnsi="Symbol"/>
      </w:rPr>
    </w:lvl>
    <w:lvl w:ilvl="7" w:tplc="3DA2F8B6">
      <w:start w:val="1"/>
      <w:numFmt w:val="bullet"/>
      <w:lvlText w:val=""/>
      <w:lvlJc w:val="left"/>
      <w:pPr>
        <w:ind w:left="2160" w:hanging="360"/>
      </w:pPr>
      <w:rPr>
        <w:rFonts w:ascii="Symbol" w:hAnsi="Symbol"/>
      </w:rPr>
    </w:lvl>
    <w:lvl w:ilvl="8" w:tplc="20967ABC">
      <w:start w:val="1"/>
      <w:numFmt w:val="bullet"/>
      <w:lvlText w:val=""/>
      <w:lvlJc w:val="left"/>
      <w:pPr>
        <w:ind w:left="2160" w:hanging="360"/>
      </w:pPr>
      <w:rPr>
        <w:rFonts w:ascii="Symbol" w:hAnsi="Symbol"/>
      </w:rPr>
    </w:lvl>
  </w:abstractNum>
  <w:abstractNum w:abstractNumId="33"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4"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884629"/>
    <w:multiLevelType w:val="hybridMultilevel"/>
    <w:tmpl w:val="4B7C644C"/>
    <w:lvl w:ilvl="0" w:tplc="72B028DE">
      <w:start w:val="1"/>
      <w:numFmt w:val="lowerLetter"/>
      <w:lvlText w:val="(%1)"/>
      <w:lvlJc w:val="left"/>
      <w:pPr>
        <w:ind w:left="1166" w:hanging="450"/>
      </w:pPr>
    </w:lvl>
    <w:lvl w:ilvl="1" w:tplc="0C090019">
      <w:start w:val="1"/>
      <w:numFmt w:val="lowerLetter"/>
      <w:lvlText w:val="%2."/>
      <w:lvlJc w:val="left"/>
      <w:pPr>
        <w:ind w:left="1796" w:hanging="360"/>
      </w:pPr>
    </w:lvl>
    <w:lvl w:ilvl="2" w:tplc="0C09001B">
      <w:start w:val="1"/>
      <w:numFmt w:val="lowerRoman"/>
      <w:lvlText w:val="%3."/>
      <w:lvlJc w:val="right"/>
      <w:pPr>
        <w:ind w:left="2516" w:hanging="180"/>
      </w:pPr>
    </w:lvl>
    <w:lvl w:ilvl="3" w:tplc="0C09000F">
      <w:start w:val="1"/>
      <w:numFmt w:val="decimal"/>
      <w:lvlText w:val="%4."/>
      <w:lvlJc w:val="left"/>
      <w:pPr>
        <w:ind w:left="3236" w:hanging="360"/>
      </w:pPr>
    </w:lvl>
    <w:lvl w:ilvl="4" w:tplc="0C090019">
      <w:start w:val="1"/>
      <w:numFmt w:val="lowerLetter"/>
      <w:lvlText w:val="%5."/>
      <w:lvlJc w:val="left"/>
      <w:pPr>
        <w:ind w:left="3956" w:hanging="360"/>
      </w:pPr>
    </w:lvl>
    <w:lvl w:ilvl="5" w:tplc="0C09001B">
      <w:start w:val="1"/>
      <w:numFmt w:val="lowerRoman"/>
      <w:lvlText w:val="%6."/>
      <w:lvlJc w:val="right"/>
      <w:pPr>
        <w:ind w:left="4676" w:hanging="180"/>
      </w:pPr>
    </w:lvl>
    <w:lvl w:ilvl="6" w:tplc="0C09000F">
      <w:start w:val="1"/>
      <w:numFmt w:val="decimal"/>
      <w:lvlText w:val="%7."/>
      <w:lvlJc w:val="left"/>
      <w:pPr>
        <w:ind w:left="5396" w:hanging="360"/>
      </w:pPr>
    </w:lvl>
    <w:lvl w:ilvl="7" w:tplc="0C090019">
      <w:start w:val="1"/>
      <w:numFmt w:val="lowerLetter"/>
      <w:lvlText w:val="%8."/>
      <w:lvlJc w:val="left"/>
      <w:pPr>
        <w:ind w:left="6116" w:hanging="360"/>
      </w:pPr>
    </w:lvl>
    <w:lvl w:ilvl="8" w:tplc="0C09001B">
      <w:start w:val="1"/>
      <w:numFmt w:val="lowerRoman"/>
      <w:lvlText w:val="%9."/>
      <w:lvlJc w:val="right"/>
      <w:pPr>
        <w:ind w:left="6836" w:hanging="180"/>
      </w:pPr>
    </w:lvl>
  </w:abstractNum>
  <w:abstractNum w:abstractNumId="36" w15:restartNumberingAfterBreak="0">
    <w:nsid w:val="6B723BFA"/>
    <w:multiLevelType w:val="multilevel"/>
    <w:tmpl w:val="05C6E6BA"/>
    <w:name w:val="appendix 5"/>
    <w:lvl w:ilvl="0">
      <w:start w:val="1"/>
      <w:numFmt w:val="none"/>
      <w:lvlText w:val="%1"/>
      <w:lvlJc w:val="left"/>
      <w:pPr>
        <w:tabs>
          <w:tab w:val="num" w:pos="0"/>
        </w:tabs>
        <w:ind w:left="0" w:firstLine="0"/>
      </w:pPr>
      <w:rPr>
        <w:rFonts w:hint="default"/>
      </w:rPr>
    </w:lvl>
    <w:lvl w:ilvl="1">
      <w:start w:val="1"/>
      <w:numFmt w:val="decimal"/>
      <w:lvlText w:val="%2."/>
      <w:lvlJc w:val="left"/>
      <w:pPr>
        <w:tabs>
          <w:tab w:val="num" w:pos="680"/>
        </w:tabs>
        <w:ind w:left="680" w:hanging="680"/>
      </w:pPr>
      <w:rPr>
        <w:rFonts w:hint="default"/>
      </w:rPr>
    </w:lvl>
    <w:lvl w:ilvl="2">
      <w:start w:val="1"/>
      <w:numFmt w:val="decimal"/>
      <w:lvlText w:val="%2.%3"/>
      <w:lvlJc w:val="left"/>
      <w:pPr>
        <w:tabs>
          <w:tab w:val="num" w:pos="680"/>
        </w:tabs>
        <w:ind w:left="680" w:hanging="680"/>
      </w:pPr>
      <w:rPr>
        <w:rFonts w:hint="default"/>
      </w:rPr>
    </w:lvl>
    <w:lvl w:ilvl="3">
      <w:start w:val="1"/>
      <w:numFmt w:val="decimal"/>
      <w:lvlText w:val="%2.%3.%4"/>
      <w:lvlJc w:val="left"/>
      <w:pPr>
        <w:tabs>
          <w:tab w:val="num" w:pos="680"/>
        </w:tabs>
        <w:ind w:left="680" w:hanging="680"/>
      </w:pPr>
      <w:rPr>
        <w:rFonts w:hint="default"/>
      </w:rPr>
    </w:lvl>
    <w:lvl w:ilvl="4">
      <w:start w:val="1"/>
      <w:numFmt w:val="lowerLetter"/>
      <w:lvlText w:val="(%5)"/>
      <w:lvlJc w:val="left"/>
      <w:pPr>
        <w:tabs>
          <w:tab w:val="num" w:pos="1247"/>
        </w:tabs>
        <w:ind w:left="1247" w:hanging="567"/>
      </w:pPr>
      <w:rPr>
        <w:rFonts w:hint="default"/>
      </w:rPr>
    </w:lvl>
    <w:lvl w:ilvl="5">
      <w:start w:val="1"/>
      <w:numFmt w:val="lowerRoman"/>
      <w:lvlText w:val="(%6)"/>
      <w:lvlJc w:val="left"/>
      <w:pPr>
        <w:tabs>
          <w:tab w:val="num" w:pos="1701"/>
        </w:tabs>
        <w:ind w:left="1701" w:hanging="454"/>
      </w:pPr>
      <w:rPr>
        <w:rFonts w:hint="default"/>
      </w:rPr>
    </w:lvl>
    <w:lvl w:ilvl="6">
      <w:start w:val="1"/>
      <w:numFmt w:val="decimal"/>
      <w:lvlText w:val="%7."/>
      <w:lvlJc w:val="left"/>
      <w:pPr>
        <w:tabs>
          <w:tab w:val="num" w:pos="2155"/>
        </w:tabs>
        <w:ind w:left="2155" w:hanging="454"/>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1978948675">
    <w:abstractNumId w:val="33"/>
  </w:num>
  <w:num w:numId="2" w16cid:durableId="1466116459">
    <w:abstractNumId w:val="15"/>
  </w:num>
  <w:num w:numId="3" w16cid:durableId="968705354">
    <w:abstractNumId w:val="20"/>
  </w:num>
  <w:num w:numId="4" w16cid:durableId="1727139959">
    <w:abstractNumId w:val="9"/>
  </w:num>
  <w:num w:numId="5" w16cid:durableId="1501849192">
    <w:abstractNumId w:val="7"/>
  </w:num>
  <w:num w:numId="6" w16cid:durableId="1504083483">
    <w:abstractNumId w:val="6"/>
  </w:num>
  <w:num w:numId="7" w16cid:durableId="2139951191">
    <w:abstractNumId w:val="5"/>
  </w:num>
  <w:num w:numId="8" w16cid:durableId="233705805">
    <w:abstractNumId w:val="4"/>
  </w:num>
  <w:num w:numId="9" w16cid:durableId="547497173">
    <w:abstractNumId w:val="8"/>
  </w:num>
  <w:num w:numId="10" w16cid:durableId="1653943625">
    <w:abstractNumId w:val="3"/>
  </w:num>
  <w:num w:numId="11" w16cid:durableId="1374886074">
    <w:abstractNumId w:val="2"/>
  </w:num>
  <w:num w:numId="12" w16cid:durableId="432095893">
    <w:abstractNumId w:val="1"/>
  </w:num>
  <w:num w:numId="13" w16cid:durableId="847137644">
    <w:abstractNumId w:val="0"/>
  </w:num>
  <w:num w:numId="14" w16cid:durableId="30765436">
    <w:abstractNumId w:val="34"/>
  </w:num>
  <w:num w:numId="15" w16cid:durableId="1350834056">
    <w:abstractNumId w:val="13"/>
  </w:num>
  <w:num w:numId="16" w16cid:durableId="1543132965">
    <w:abstractNumId w:val="29"/>
  </w:num>
  <w:num w:numId="17" w16cid:durableId="1147012348">
    <w:abstractNumId w:val="11"/>
  </w:num>
  <w:num w:numId="18" w16cid:durableId="1714499662">
    <w:abstractNumId w:val="27"/>
  </w:num>
  <w:num w:numId="19" w16cid:durableId="1130513501">
    <w:abstractNumId w:val="17"/>
  </w:num>
  <w:num w:numId="20" w16cid:durableId="1575242036">
    <w:abstractNumId w:val="31"/>
  </w:num>
  <w:num w:numId="21" w16cid:durableId="1268655685">
    <w:abstractNumId w:val="37"/>
  </w:num>
  <w:num w:numId="22" w16cid:durableId="279847921">
    <w:abstractNumId w:val="22"/>
  </w:num>
  <w:num w:numId="23" w16cid:durableId="1965382911">
    <w:abstractNumId w:val="19"/>
  </w:num>
  <w:num w:numId="24" w16cid:durableId="1140419202">
    <w:abstractNumId w:val="24"/>
  </w:num>
  <w:num w:numId="25" w16cid:durableId="1936092532">
    <w:abstractNumId w:val="10"/>
  </w:num>
  <w:num w:numId="26" w16cid:durableId="1714769089">
    <w:abstractNumId w:val="30"/>
  </w:num>
  <w:num w:numId="27" w16cid:durableId="1542749190">
    <w:abstractNumId w:val="21"/>
  </w:num>
  <w:num w:numId="28" w16cid:durableId="341400441">
    <w:abstractNumId w:val="18"/>
  </w:num>
  <w:num w:numId="29" w16cid:durableId="1793018183">
    <w:abstractNumId w:val="25"/>
  </w:num>
  <w:num w:numId="30" w16cid:durableId="245237915">
    <w:abstractNumId w:val="26"/>
  </w:num>
  <w:num w:numId="31" w16cid:durableId="1911772627">
    <w:abstractNumId w:val="32"/>
  </w:num>
  <w:num w:numId="32" w16cid:durableId="1792087904">
    <w:abstractNumId w:val="12"/>
  </w:num>
  <w:num w:numId="33" w16cid:durableId="1571693576">
    <w:abstractNumId w:val="14"/>
  </w:num>
  <w:num w:numId="34" w16cid:durableId="949583341">
    <w:abstractNumId w:val="23"/>
  </w:num>
  <w:num w:numId="35" w16cid:durableId="11571907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16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73"/>
    <w:rsid w:val="00000587"/>
    <w:rsid w:val="00000DDA"/>
    <w:rsid w:val="00000DE4"/>
    <w:rsid w:val="00002085"/>
    <w:rsid w:val="00002482"/>
    <w:rsid w:val="000026E7"/>
    <w:rsid w:val="0000285B"/>
    <w:rsid w:val="00002ED5"/>
    <w:rsid w:val="00003D64"/>
    <w:rsid w:val="00003F49"/>
    <w:rsid w:val="00004628"/>
    <w:rsid w:val="00004751"/>
    <w:rsid w:val="00005133"/>
    <w:rsid w:val="00005422"/>
    <w:rsid w:val="000066D8"/>
    <w:rsid w:val="000072DA"/>
    <w:rsid w:val="0000745D"/>
    <w:rsid w:val="000074EF"/>
    <w:rsid w:val="00007659"/>
    <w:rsid w:val="00007EC6"/>
    <w:rsid w:val="0001026E"/>
    <w:rsid w:val="0001119F"/>
    <w:rsid w:val="00011968"/>
    <w:rsid w:val="00011F90"/>
    <w:rsid w:val="0001203E"/>
    <w:rsid w:val="00012D9A"/>
    <w:rsid w:val="00012ED3"/>
    <w:rsid w:val="00013233"/>
    <w:rsid w:val="000133FE"/>
    <w:rsid w:val="0001354A"/>
    <w:rsid w:val="00013907"/>
    <w:rsid w:val="00013B02"/>
    <w:rsid w:val="00013B24"/>
    <w:rsid w:val="00013CBB"/>
    <w:rsid w:val="00013E04"/>
    <w:rsid w:val="00014D93"/>
    <w:rsid w:val="000168CD"/>
    <w:rsid w:val="00016AB5"/>
    <w:rsid w:val="00016AEC"/>
    <w:rsid w:val="0001747E"/>
    <w:rsid w:val="00017526"/>
    <w:rsid w:val="00017A62"/>
    <w:rsid w:val="00017BD3"/>
    <w:rsid w:val="00020188"/>
    <w:rsid w:val="00020D52"/>
    <w:rsid w:val="00021B4F"/>
    <w:rsid w:val="00022454"/>
    <w:rsid w:val="0002266B"/>
    <w:rsid w:val="00022674"/>
    <w:rsid w:val="00023767"/>
    <w:rsid w:val="000238A1"/>
    <w:rsid w:val="000245E9"/>
    <w:rsid w:val="000249E0"/>
    <w:rsid w:val="00024D5F"/>
    <w:rsid w:val="0002508F"/>
    <w:rsid w:val="000259A1"/>
    <w:rsid w:val="00025B8B"/>
    <w:rsid w:val="00025DAD"/>
    <w:rsid w:val="0002602F"/>
    <w:rsid w:val="00026156"/>
    <w:rsid w:val="000261F7"/>
    <w:rsid w:val="00026534"/>
    <w:rsid w:val="00026E70"/>
    <w:rsid w:val="00026EEC"/>
    <w:rsid w:val="00026F22"/>
    <w:rsid w:val="0002727F"/>
    <w:rsid w:val="000273AD"/>
    <w:rsid w:val="00027AE2"/>
    <w:rsid w:val="000302D4"/>
    <w:rsid w:val="00030305"/>
    <w:rsid w:val="000304D7"/>
    <w:rsid w:val="00030C32"/>
    <w:rsid w:val="00031517"/>
    <w:rsid w:val="000323AF"/>
    <w:rsid w:val="00032530"/>
    <w:rsid w:val="000327AC"/>
    <w:rsid w:val="00032BFA"/>
    <w:rsid w:val="00032EF6"/>
    <w:rsid w:val="00032FB7"/>
    <w:rsid w:val="000331DB"/>
    <w:rsid w:val="00033797"/>
    <w:rsid w:val="00033EEF"/>
    <w:rsid w:val="000342D5"/>
    <w:rsid w:val="0003431E"/>
    <w:rsid w:val="00034683"/>
    <w:rsid w:val="000347E8"/>
    <w:rsid w:val="000349E7"/>
    <w:rsid w:val="000349F4"/>
    <w:rsid w:val="00034E63"/>
    <w:rsid w:val="00034FEA"/>
    <w:rsid w:val="00034FEC"/>
    <w:rsid w:val="000356BA"/>
    <w:rsid w:val="00035B20"/>
    <w:rsid w:val="00035F3F"/>
    <w:rsid w:val="000367B9"/>
    <w:rsid w:val="00036F4A"/>
    <w:rsid w:val="0003719B"/>
    <w:rsid w:val="000379E2"/>
    <w:rsid w:val="00037F2F"/>
    <w:rsid w:val="00040217"/>
    <w:rsid w:val="0004052D"/>
    <w:rsid w:val="000406C7"/>
    <w:rsid w:val="0004086E"/>
    <w:rsid w:val="00040B12"/>
    <w:rsid w:val="00040EB7"/>
    <w:rsid w:val="00041492"/>
    <w:rsid w:val="00041498"/>
    <w:rsid w:val="00041E0F"/>
    <w:rsid w:val="00042435"/>
    <w:rsid w:val="00043422"/>
    <w:rsid w:val="000438F3"/>
    <w:rsid w:val="0004395A"/>
    <w:rsid w:val="000444CA"/>
    <w:rsid w:val="0004496F"/>
    <w:rsid w:val="00044B9B"/>
    <w:rsid w:val="00044C61"/>
    <w:rsid w:val="00044EEF"/>
    <w:rsid w:val="00044F1F"/>
    <w:rsid w:val="00045041"/>
    <w:rsid w:val="000457F4"/>
    <w:rsid w:val="0004591C"/>
    <w:rsid w:val="000459A5"/>
    <w:rsid w:val="00045B18"/>
    <w:rsid w:val="00045ED4"/>
    <w:rsid w:val="00046601"/>
    <w:rsid w:val="00046A3D"/>
    <w:rsid w:val="000470DB"/>
    <w:rsid w:val="000471B1"/>
    <w:rsid w:val="000471B3"/>
    <w:rsid w:val="000471F8"/>
    <w:rsid w:val="00047A54"/>
    <w:rsid w:val="00050D36"/>
    <w:rsid w:val="00051A84"/>
    <w:rsid w:val="00051F32"/>
    <w:rsid w:val="00051FD1"/>
    <w:rsid w:val="000527E1"/>
    <w:rsid w:val="00052C36"/>
    <w:rsid w:val="00053357"/>
    <w:rsid w:val="000535C0"/>
    <w:rsid w:val="00053987"/>
    <w:rsid w:val="00053A2B"/>
    <w:rsid w:val="00053AFC"/>
    <w:rsid w:val="00053D10"/>
    <w:rsid w:val="00053EA1"/>
    <w:rsid w:val="00053FE9"/>
    <w:rsid w:val="00054827"/>
    <w:rsid w:val="00054858"/>
    <w:rsid w:val="00055131"/>
    <w:rsid w:val="00055155"/>
    <w:rsid w:val="0005519F"/>
    <w:rsid w:val="0005535E"/>
    <w:rsid w:val="0005542A"/>
    <w:rsid w:val="000555BC"/>
    <w:rsid w:val="00055BB6"/>
    <w:rsid w:val="0005616D"/>
    <w:rsid w:val="000562D4"/>
    <w:rsid w:val="000569E8"/>
    <w:rsid w:val="00056CB4"/>
    <w:rsid w:val="00056D59"/>
    <w:rsid w:val="000571A9"/>
    <w:rsid w:val="00057A77"/>
    <w:rsid w:val="00057B2C"/>
    <w:rsid w:val="00057E4A"/>
    <w:rsid w:val="00057F4C"/>
    <w:rsid w:val="00060F7D"/>
    <w:rsid w:val="00061363"/>
    <w:rsid w:val="00061D3C"/>
    <w:rsid w:val="00061EB0"/>
    <w:rsid w:val="00062132"/>
    <w:rsid w:val="00062A25"/>
    <w:rsid w:val="00062DBC"/>
    <w:rsid w:val="0006326B"/>
    <w:rsid w:val="0006333E"/>
    <w:rsid w:val="0006342A"/>
    <w:rsid w:val="00063E85"/>
    <w:rsid w:val="0006400A"/>
    <w:rsid w:val="000642BA"/>
    <w:rsid w:val="00064AF4"/>
    <w:rsid w:val="00064DED"/>
    <w:rsid w:val="00064F19"/>
    <w:rsid w:val="00065D4D"/>
    <w:rsid w:val="000661EE"/>
    <w:rsid w:val="0006631C"/>
    <w:rsid w:val="000666AC"/>
    <w:rsid w:val="00066A7D"/>
    <w:rsid w:val="000670E2"/>
    <w:rsid w:val="00067555"/>
    <w:rsid w:val="00067909"/>
    <w:rsid w:val="00067C23"/>
    <w:rsid w:val="000705F5"/>
    <w:rsid w:val="00070609"/>
    <w:rsid w:val="00070710"/>
    <w:rsid w:val="00070787"/>
    <w:rsid w:val="00070DB2"/>
    <w:rsid w:val="0007236B"/>
    <w:rsid w:val="00072428"/>
    <w:rsid w:val="000727AD"/>
    <w:rsid w:val="000729EF"/>
    <w:rsid w:val="00072A40"/>
    <w:rsid w:val="00073035"/>
    <w:rsid w:val="0007377A"/>
    <w:rsid w:val="00073E18"/>
    <w:rsid w:val="00074290"/>
    <w:rsid w:val="00074D8E"/>
    <w:rsid w:val="000755C0"/>
    <w:rsid w:val="0007574A"/>
    <w:rsid w:val="00075AC6"/>
    <w:rsid w:val="00075BB4"/>
    <w:rsid w:val="00075C31"/>
    <w:rsid w:val="00075F23"/>
    <w:rsid w:val="000764A3"/>
    <w:rsid w:val="000764F9"/>
    <w:rsid w:val="00076B98"/>
    <w:rsid w:val="00076CB5"/>
    <w:rsid w:val="000775C7"/>
    <w:rsid w:val="00077B76"/>
    <w:rsid w:val="00077B98"/>
    <w:rsid w:val="000807EE"/>
    <w:rsid w:val="000819D5"/>
    <w:rsid w:val="00081AB2"/>
    <w:rsid w:val="00081B7B"/>
    <w:rsid w:val="000827DF"/>
    <w:rsid w:val="00082B71"/>
    <w:rsid w:val="00082D98"/>
    <w:rsid w:val="0008316B"/>
    <w:rsid w:val="00084003"/>
    <w:rsid w:val="000842A0"/>
    <w:rsid w:val="000842EA"/>
    <w:rsid w:val="000848F2"/>
    <w:rsid w:val="00084B61"/>
    <w:rsid w:val="00085448"/>
    <w:rsid w:val="00086264"/>
    <w:rsid w:val="0008646E"/>
    <w:rsid w:val="000865C7"/>
    <w:rsid w:val="000866C9"/>
    <w:rsid w:val="00086C97"/>
    <w:rsid w:val="00086FF2"/>
    <w:rsid w:val="000874EF"/>
    <w:rsid w:val="00087850"/>
    <w:rsid w:val="00090AA0"/>
    <w:rsid w:val="00090F4C"/>
    <w:rsid w:val="00091191"/>
    <w:rsid w:val="00091197"/>
    <w:rsid w:val="00091209"/>
    <w:rsid w:val="000919CF"/>
    <w:rsid w:val="00091C01"/>
    <w:rsid w:val="00091CB5"/>
    <w:rsid w:val="00091CD7"/>
    <w:rsid w:val="00091F43"/>
    <w:rsid w:val="000921D7"/>
    <w:rsid w:val="0009285F"/>
    <w:rsid w:val="0009297E"/>
    <w:rsid w:val="000929EF"/>
    <w:rsid w:val="000936F9"/>
    <w:rsid w:val="00093B55"/>
    <w:rsid w:val="00093C6F"/>
    <w:rsid w:val="00094387"/>
    <w:rsid w:val="00094519"/>
    <w:rsid w:val="000947E2"/>
    <w:rsid w:val="00094E19"/>
    <w:rsid w:val="0009542E"/>
    <w:rsid w:val="0009547F"/>
    <w:rsid w:val="00095CE8"/>
    <w:rsid w:val="000964AA"/>
    <w:rsid w:val="00096597"/>
    <w:rsid w:val="0009767A"/>
    <w:rsid w:val="0009775C"/>
    <w:rsid w:val="00097A6B"/>
    <w:rsid w:val="00097BA9"/>
    <w:rsid w:val="00097F62"/>
    <w:rsid w:val="000A0056"/>
    <w:rsid w:val="000A0076"/>
    <w:rsid w:val="000A02F0"/>
    <w:rsid w:val="000A07D4"/>
    <w:rsid w:val="000A0CA7"/>
    <w:rsid w:val="000A0F6E"/>
    <w:rsid w:val="000A1118"/>
    <w:rsid w:val="000A152F"/>
    <w:rsid w:val="000A1541"/>
    <w:rsid w:val="000A15B3"/>
    <w:rsid w:val="000A1B5F"/>
    <w:rsid w:val="000A1BF5"/>
    <w:rsid w:val="000A1D14"/>
    <w:rsid w:val="000A21C8"/>
    <w:rsid w:val="000A2269"/>
    <w:rsid w:val="000A28C4"/>
    <w:rsid w:val="000A2D17"/>
    <w:rsid w:val="000A2D5E"/>
    <w:rsid w:val="000A341C"/>
    <w:rsid w:val="000A3E54"/>
    <w:rsid w:val="000A48A0"/>
    <w:rsid w:val="000A49D0"/>
    <w:rsid w:val="000A4EB7"/>
    <w:rsid w:val="000A59D8"/>
    <w:rsid w:val="000A5BD6"/>
    <w:rsid w:val="000A68FF"/>
    <w:rsid w:val="000A6909"/>
    <w:rsid w:val="000A69A7"/>
    <w:rsid w:val="000A6AC5"/>
    <w:rsid w:val="000A707B"/>
    <w:rsid w:val="000A76A4"/>
    <w:rsid w:val="000A772C"/>
    <w:rsid w:val="000B00B4"/>
    <w:rsid w:val="000B0518"/>
    <w:rsid w:val="000B0C59"/>
    <w:rsid w:val="000B1149"/>
    <w:rsid w:val="000B1ADC"/>
    <w:rsid w:val="000B1D13"/>
    <w:rsid w:val="000B1F19"/>
    <w:rsid w:val="000B2307"/>
    <w:rsid w:val="000B3978"/>
    <w:rsid w:val="000B3C57"/>
    <w:rsid w:val="000B3C6A"/>
    <w:rsid w:val="000B3FE1"/>
    <w:rsid w:val="000B4147"/>
    <w:rsid w:val="000B45A6"/>
    <w:rsid w:val="000B4A02"/>
    <w:rsid w:val="000B4B43"/>
    <w:rsid w:val="000B4F7D"/>
    <w:rsid w:val="000B509C"/>
    <w:rsid w:val="000B5113"/>
    <w:rsid w:val="000B51B5"/>
    <w:rsid w:val="000B52F9"/>
    <w:rsid w:val="000B61E2"/>
    <w:rsid w:val="000B6999"/>
    <w:rsid w:val="000B6B2C"/>
    <w:rsid w:val="000B6EB2"/>
    <w:rsid w:val="000C02F8"/>
    <w:rsid w:val="000C0479"/>
    <w:rsid w:val="000C04E8"/>
    <w:rsid w:val="000C077B"/>
    <w:rsid w:val="000C0B6E"/>
    <w:rsid w:val="000C1384"/>
    <w:rsid w:val="000C17CB"/>
    <w:rsid w:val="000C244B"/>
    <w:rsid w:val="000C27FD"/>
    <w:rsid w:val="000C2B85"/>
    <w:rsid w:val="000C3117"/>
    <w:rsid w:val="000C3256"/>
    <w:rsid w:val="000C3266"/>
    <w:rsid w:val="000C3998"/>
    <w:rsid w:val="000C39E7"/>
    <w:rsid w:val="000C3D4D"/>
    <w:rsid w:val="000C4425"/>
    <w:rsid w:val="000C4B50"/>
    <w:rsid w:val="000C4B5E"/>
    <w:rsid w:val="000C4E4E"/>
    <w:rsid w:val="000C526C"/>
    <w:rsid w:val="000C589B"/>
    <w:rsid w:val="000C6967"/>
    <w:rsid w:val="000C6BEE"/>
    <w:rsid w:val="000C74EF"/>
    <w:rsid w:val="000C7608"/>
    <w:rsid w:val="000C787C"/>
    <w:rsid w:val="000C7894"/>
    <w:rsid w:val="000D01ED"/>
    <w:rsid w:val="000D120F"/>
    <w:rsid w:val="000D1791"/>
    <w:rsid w:val="000D17E8"/>
    <w:rsid w:val="000D1929"/>
    <w:rsid w:val="000D195D"/>
    <w:rsid w:val="000D1B82"/>
    <w:rsid w:val="000D1E66"/>
    <w:rsid w:val="000D2CBA"/>
    <w:rsid w:val="000D2DC4"/>
    <w:rsid w:val="000D2E61"/>
    <w:rsid w:val="000D2ED5"/>
    <w:rsid w:val="000D36D4"/>
    <w:rsid w:val="000D399F"/>
    <w:rsid w:val="000D3CD2"/>
    <w:rsid w:val="000D453B"/>
    <w:rsid w:val="000D45B8"/>
    <w:rsid w:val="000D48AD"/>
    <w:rsid w:val="000D4D83"/>
    <w:rsid w:val="000D5020"/>
    <w:rsid w:val="000D5DB7"/>
    <w:rsid w:val="000D5DF5"/>
    <w:rsid w:val="000D66C2"/>
    <w:rsid w:val="000D67A8"/>
    <w:rsid w:val="000D6AB9"/>
    <w:rsid w:val="000D6E0E"/>
    <w:rsid w:val="000D7AF3"/>
    <w:rsid w:val="000D7C9F"/>
    <w:rsid w:val="000D7CBC"/>
    <w:rsid w:val="000E0838"/>
    <w:rsid w:val="000E109A"/>
    <w:rsid w:val="000E1358"/>
    <w:rsid w:val="000E14CD"/>
    <w:rsid w:val="000E1BD5"/>
    <w:rsid w:val="000E2BF7"/>
    <w:rsid w:val="000E2D13"/>
    <w:rsid w:val="000E2ECD"/>
    <w:rsid w:val="000E2EF2"/>
    <w:rsid w:val="000E346E"/>
    <w:rsid w:val="000E3E28"/>
    <w:rsid w:val="000E425B"/>
    <w:rsid w:val="000E4324"/>
    <w:rsid w:val="000E458E"/>
    <w:rsid w:val="000E4803"/>
    <w:rsid w:val="000E4AAB"/>
    <w:rsid w:val="000E4EB0"/>
    <w:rsid w:val="000E5127"/>
    <w:rsid w:val="000E55EC"/>
    <w:rsid w:val="000E58E4"/>
    <w:rsid w:val="000E6141"/>
    <w:rsid w:val="000E6700"/>
    <w:rsid w:val="000E6892"/>
    <w:rsid w:val="000E6958"/>
    <w:rsid w:val="000E6A8B"/>
    <w:rsid w:val="000E6B36"/>
    <w:rsid w:val="000E765D"/>
    <w:rsid w:val="000E794E"/>
    <w:rsid w:val="000E7C86"/>
    <w:rsid w:val="000E7CF4"/>
    <w:rsid w:val="000F0637"/>
    <w:rsid w:val="000F0E3D"/>
    <w:rsid w:val="000F0F46"/>
    <w:rsid w:val="000F0F68"/>
    <w:rsid w:val="000F17CB"/>
    <w:rsid w:val="000F1AD8"/>
    <w:rsid w:val="000F1CD5"/>
    <w:rsid w:val="000F1DC5"/>
    <w:rsid w:val="000F1FAC"/>
    <w:rsid w:val="000F22E0"/>
    <w:rsid w:val="000F2D18"/>
    <w:rsid w:val="000F320D"/>
    <w:rsid w:val="000F3273"/>
    <w:rsid w:val="000F3351"/>
    <w:rsid w:val="000F3646"/>
    <w:rsid w:val="000F3E0E"/>
    <w:rsid w:val="000F451C"/>
    <w:rsid w:val="000F476B"/>
    <w:rsid w:val="000F4C23"/>
    <w:rsid w:val="000F50FA"/>
    <w:rsid w:val="000F5400"/>
    <w:rsid w:val="000F5484"/>
    <w:rsid w:val="000F5F85"/>
    <w:rsid w:val="000F6022"/>
    <w:rsid w:val="000F60F8"/>
    <w:rsid w:val="000F63B6"/>
    <w:rsid w:val="000F6885"/>
    <w:rsid w:val="000F6BD4"/>
    <w:rsid w:val="000F6F18"/>
    <w:rsid w:val="00100072"/>
    <w:rsid w:val="00100A51"/>
    <w:rsid w:val="00100A71"/>
    <w:rsid w:val="00100DA2"/>
    <w:rsid w:val="00100E67"/>
    <w:rsid w:val="00101394"/>
    <w:rsid w:val="00101A8A"/>
    <w:rsid w:val="00101A95"/>
    <w:rsid w:val="00101AAF"/>
    <w:rsid w:val="00101E52"/>
    <w:rsid w:val="00102483"/>
    <w:rsid w:val="00102A56"/>
    <w:rsid w:val="00102AF0"/>
    <w:rsid w:val="00102B11"/>
    <w:rsid w:val="00102BCE"/>
    <w:rsid w:val="00103035"/>
    <w:rsid w:val="0010303D"/>
    <w:rsid w:val="001031A2"/>
    <w:rsid w:val="00103266"/>
    <w:rsid w:val="00103284"/>
    <w:rsid w:val="001036FA"/>
    <w:rsid w:val="00103808"/>
    <w:rsid w:val="001038EB"/>
    <w:rsid w:val="00103CC5"/>
    <w:rsid w:val="00104105"/>
    <w:rsid w:val="0010484C"/>
    <w:rsid w:val="00104F5F"/>
    <w:rsid w:val="00105ECC"/>
    <w:rsid w:val="00106220"/>
    <w:rsid w:val="0010673E"/>
    <w:rsid w:val="001069DB"/>
    <w:rsid w:val="00106E71"/>
    <w:rsid w:val="0010724B"/>
    <w:rsid w:val="00107891"/>
    <w:rsid w:val="0010798B"/>
    <w:rsid w:val="00107C61"/>
    <w:rsid w:val="001101C5"/>
    <w:rsid w:val="0011029B"/>
    <w:rsid w:val="0011030C"/>
    <w:rsid w:val="00110E7F"/>
    <w:rsid w:val="001110F5"/>
    <w:rsid w:val="00111710"/>
    <w:rsid w:val="00112810"/>
    <w:rsid w:val="00112CA4"/>
    <w:rsid w:val="00112FAE"/>
    <w:rsid w:val="00113170"/>
    <w:rsid w:val="00113A42"/>
    <w:rsid w:val="00113EC3"/>
    <w:rsid w:val="00113F13"/>
    <w:rsid w:val="00113FF8"/>
    <w:rsid w:val="00114195"/>
    <w:rsid w:val="00114B0F"/>
    <w:rsid w:val="00114C29"/>
    <w:rsid w:val="00114C49"/>
    <w:rsid w:val="00114D73"/>
    <w:rsid w:val="0011536D"/>
    <w:rsid w:val="0011576C"/>
    <w:rsid w:val="00115A22"/>
    <w:rsid w:val="00117174"/>
    <w:rsid w:val="0011749E"/>
    <w:rsid w:val="001205DD"/>
    <w:rsid w:val="00120654"/>
    <w:rsid w:val="00120A08"/>
    <w:rsid w:val="00120A14"/>
    <w:rsid w:val="00120A7B"/>
    <w:rsid w:val="00121744"/>
    <w:rsid w:val="00122166"/>
    <w:rsid w:val="001229E7"/>
    <w:rsid w:val="00122B02"/>
    <w:rsid w:val="0012310D"/>
    <w:rsid w:val="0012314C"/>
    <w:rsid w:val="00123368"/>
    <w:rsid w:val="00123A48"/>
    <w:rsid w:val="00123C67"/>
    <w:rsid w:val="001243D8"/>
    <w:rsid w:val="00124853"/>
    <w:rsid w:val="00124870"/>
    <w:rsid w:val="00124991"/>
    <w:rsid w:val="00125DD6"/>
    <w:rsid w:val="00125ED5"/>
    <w:rsid w:val="00126161"/>
    <w:rsid w:val="00126413"/>
    <w:rsid w:val="001267EA"/>
    <w:rsid w:val="00126A82"/>
    <w:rsid w:val="00126AA7"/>
    <w:rsid w:val="00127542"/>
    <w:rsid w:val="00127613"/>
    <w:rsid w:val="00127811"/>
    <w:rsid w:val="00127831"/>
    <w:rsid w:val="0012793F"/>
    <w:rsid w:val="00127B32"/>
    <w:rsid w:val="00130BE3"/>
    <w:rsid w:val="00131365"/>
    <w:rsid w:val="001313EB"/>
    <w:rsid w:val="001317B8"/>
    <w:rsid w:val="00131827"/>
    <w:rsid w:val="00131E2C"/>
    <w:rsid w:val="00132337"/>
    <w:rsid w:val="001323DE"/>
    <w:rsid w:val="0013246B"/>
    <w:rsid w:val="001325EB"/>
    <w:rsid w:val="00133D73"/>
    <w:rsid w:val="00133F36"/>
    <w:rsid w:val="001348C3"/>
    <w:rsid w:val="001348F7"/>
    <w:rsid w:val="001359F6"/>
    <w:rsid w:val="0013667C"/>
    <w:rsid w:val="00140156"/>
    <w:rsid w:val="00140276"/>
    <w:rsid w:val="0014053B"/>
    <w:rsid w:val="00140DA6"/>
    <w:rsid w:val="001419C3"/>
    <w:rsid w:val="00141CA7"/>
    <w:rsid w:val="00142463"/>
    <w:rsid w:val="0014258A"/>
    <w:rsid w:val="00142917"/>
    <w:rsid w:val="00142E28"/>
    <w:rsid w:val="00142EFF"/>
    <w:rsid w:val="001433E0"/>
    <w:rsid w:val="00143D75"/>
    <w:rsid w:val="001448DE"/>
    <w:rsid w:val="00144F80"/>
    <w:rsid w:val="001453E0"/>
    <w:rsid w:val="00145431"/>
    <w:rsid w:val="00145558"/>
    <w:rsid w:val="0014556F"/>
    <w:rsid w:val="00145835"/>
    <w:rsid w:val="00145870"/>
    <w:rsid w:val="00145AF9"/>
    <w:rsid w:val="00145D5C"/>
    <w:rsid w:val="001461B4"/>
    <w:rsid w:val="0014649B"/>
    <w:rsid w:val="001465E1"/>
    <w:rsid w:val="0014665D"/>
    <w:rsid w:val="00146887"/>
    <w:rsid w:val="001469DE"/>
    <w:rsid w:val="00146BCC"/>
    <w:rsid w:val="00147025"/>
    <w:rsid w:val="0015055C"/>
    <w:rsid w:val="001505D8"/>
    <w:rsid w:val="001507D8"/>
    <w:rsid w:val="00150BD0"/>
    <w:rsid w:val="0015179D"/>
    <w:rsid w:val="001519F3"/>
    <w:rsid w:val="00151B07"/>
    <w:rsid w:val="00152522"/>
    <w:rsid w:val="0015261C"/>
    <w:rsid w:val="00152764"/>
    <w:rsid w:val="001528F5"/>
    <w:rsid w:val="00152BF7"/>
    <w:rsid w:val="0015360C"/>
    <w:rsid w:val="00153925"/>
    <w:rsid w:val="00153BD9"/>
    <w:rsid w:val="00153E9C"/>
    <w:rsid w:val="00154BF8"/>
    <w:rsid w:val="00155B21"/>
    <w:rsid w:val="00155DE0"/>
    <w:rsid w:val="00155FBF"/>
    <w:rsid w:val="0015603F"/>
    <w:rsid w:val="00156601"/>
    <w:rsid w:val="00156A5A"/>
    <w:rsid w:val="00156B17"/>
    <w:rsid w:val="00156B7C"/>
    <w:rsid w:val="00156BF1"/>
    <w:rsid w:val="00157AFD"/>
    <w:rsid w:val="0016032C"/>
    <w:rsid w:val="0016038C"/>
    <w:rsid w:val="0016040C"/>
    <w:rsid w:val="001606C3"/>
    <w:rsid w:val="001606DE"/>
    <w:rsid w:val="00160C11"/>
    <w:rsid w:val="001610FD"/>
    <w:rsid w:val="001613EF"/>
    <w:rsid w:val="00161615"/>
    <w:rsid w:val="00161A05"/>
    <w:rsid w:val="00161A7B"/>
    <w:rsid w:val="00162547"/>
    <w:rsid w:val="00162B7F"/>
    <w:rsid w:val="00163099"/>
    <w:rsid w:val="001630E9"/>
    <w:rsid w:val="00163448"/>
    <w:rsid w:val="00163744"/>
    <w:rsid w:val="001637E9"/>
    <w:rsid w:val="00163C37"/>
    <w:rsid w:val="00163CC1"/>
    <w:rsid w:val="00164050"/>
    <w:rsid w:val="00164785"/>
    <w:rsid w:val="00165723"/>
    <w:rsid w:val="00165AA4"/>
    <w:rsid w:val="00165ADF"/>
    <w:rsid w:val="00165CB1"/>
    <w:rsid w:val="00165EA8"/>
    <w:rsid w:val="00166446"/>
    <w:rsid w:val="00166E6E"/>
    <w:rsid w:val="001677E7"/>
    <w:rsid w:val="00170108"/>
    <w:rsid w:val="001703FB"/>
    <w:rsid w:val="00170791"/>
    <w:rsid w:val="00170964"/>
    <w:rsid w:val="00170AC7"/>
    <w:rsid w:val="00170C8C"/>
    <w:rsid w:val="00170C9E"/>
    <w:rsid w:val="001711BD"/>
    <w:rsid w:val="0017141D"/>
    <w:rsid w:val="00171463"/>
    <w:rsid w:val="00171761"/>
    <w:rsid w:val="00171B21"/>
    <w:rsid w:val="00171C36"/>
    <w:rsid w:val="0017201B"/>
    <w:rsid w:val="001720B7"/>
    <w:rsid w:val="001722D8"/>
    <w:rsid w:val="0017241C"/>
    <w:rsid w:val="00172A43"/>
    <w:rsid w:val="00172BD1"/>
    <w:rsid w:val="0017334D"/>
    <w:rsid w:val="00173553"/>
    <w:rsid w:val="00173613"/>
    <w:rsid w:val="0017369F"/>
    <w:rsid w:val="00173967"/>
    <w:rsid w:val="00173E07"/>
    <w:rsid w:val="00173E4B"/>
    <w:rsid w:val="00174320"/>
    <w:rsid w:val="001743F6"/>
    <w:rsid w:val="0017452D"/>
    <w:rsid w:val="001745A1"/>
    <w:rsid w:val="0017572A"/>
    <w:rsid w:val="00175864"/>
    <w:rsid w:val="001758AA"/>
    <w:rsid w:val="00175CFE"/>
    <w:rsid w:val="00176210"/>
    <w:rsid w:val="00176933"/>
    <w:rsid w:val="00176BD5"/>
    <w:rsid w:val="00176C7F"/>
    <w:rsid w:val="00176D47"/>
    <w:rsid w:val="0017710D"/>
    <w:rsid w:val="00177126"/>
    <w:rsid w:val="00177AD8"/>
    <w:rsid w:val="00177C76"/>
    <w:rsid w:val="001807E0"/>
    <w:rsid w:val="00180C74"/>
    <w:rsid w:val="001812D6"/>
    <w:rsid w:val="001813C5"/>
    <w:rsid w:val="00181728"/>
    <w:rsid w:val="00182713"/>
    <w:rsid w:val="0018287F"/>
    <w:rsid w:val="001838DB"/>
    <w:rsid w:val="00183E5E"/>
    <w:rsid w:val="0018435C"/>
    <w:rsid w:val="001845CE"/>
    <w:rsid w:val="001846EB"/>
    <w:rsid w:val="001852E1"/>
    <w:rsid w:val="001854A4"/>
    <w:rsid w:val="00186514"/>
    <w:rsid w:val="00186602"/>
    <w:rsid w:val="00186614"/>
    <w:rsid w:val="00186CE0"/>
    <w:rsid w:val="0018713C"/>
    <w:rsid w:val="001874AD"/>
    <w:rsid w:val="001877E9"/>
    <w:rsid w:val="00187B06"/>
    <w:rsid w:val="00190574"/>
    <w:rsid w:val="00190595"/>
    <w:rsid w:val="001913C7"/>
    <w:rsid w:val="00191B90"/>
    <w:rsid w:val="00191D15"/>
    <w:rsid w:val="00191FEE"/>
    <w:rsid w:val="001921A5"/>
    <w:rsid w:val="0019266B"/>
    <w:rsid w:val="001928D1"/>
    <w:rsid w:val="0019322A"/>
    <w:rsid w:val="001933BE"/>
    <w:rsid w:val="001933ED"/>
    <w:rsid w:val="001939D9"/>
    <w:rsid w:val="00193AD3"/>
    <w:rsid w:val="00193AE3"/>
    <w:rsid w:val="00194E67"/>
    <w:rsid w:val="0019513D"/>
    <w:rsid w:val="001962B3"/>
    <w:rsid w:val="00196F4E"/>
    <w:rsid w:val="0019707E"/>
    <w:rsid w:val="001971AE"/>
    <w:rsid w:val="00197D67"/>
    <w:rsid w:val="00197DE5"/>
    <w:rsid w:val="00197E29"/>
    <w:rsid w:val="001A01F7"/>
    <w:rsid w:val="001A0617"/>
    <w:rsid w:val="001A0CB2"/>
    <w:rsid w:val="001A0DB5"/>
    <w:rsid w:val="001A1B2E"/>
    <w:rsid w:val="001A2D65"/>
    <w:rsid w:val="001A2FA7"/>
    <w:rsid w:val="001A370C"/>
    <w:rsid w:val="001A401F"/>
    <w:rsid w:val="001A4705"/>
    <w:rsid w:val="001A4C70"/>
    <w:rsid w:val="001A5082"/>
    <w:rsid w:val="001A5176"/>
    <w:rsid w:val="001A52A1"/>
    <w:rsid w:val="001A52E6"/>
    <w:rsid w:val="001A537B"/>
    <w:rsid w:val="001A5B84"/>
    <w:rsid w:val="001A5C70"/>
    <w:rsid w:val="001A6A45"/>
    <w:rsid w:val="001A747A"/>
    <w:rsid w:val="001A7800"/>
    <w:rsid w:val="001A7F41"/>
    <w:rsid w:val="001B0298"/>
    <w:rsid w:val="001B054E"/>
    <w:rsid w:val="001B077A"/>
    <w:rsid w:val="001B152C"/>
    <w:rsid w:val="001B23CB"/>
    <w:rsid w:val="001B2AA2"/>
    <w:rsid w:val="001B335F"/>
    <w:rsid w:val="001B33E7"/>
    <w:rsid w:val="001B3DFA"/>
    <w:rsid w:val="001B3E16"/>
    <w:rsid w:val="001B3E4D"/>
    <w:rsid w:val="001B4435"/>
    <w:rsid w:val="001B488D"/>
    <w:rsid w:val="001B5B49"/>
    <w:rsid w:val="001B5DEA"/>
    <w:rsid w:val="001B6D23"/>
    <w:rsid w:val="001B6F94"/>
    <w:rsid w:val="001B71C4"/>
    <w:rsid w:val="001B7325"/>
    <w:rsid w:val="001B7DD4"/>
    <w:rsid w:val="001B7DF7"/>
    <w:rsid w:val="001C0953"/>
    <w:rsid w:val="001C0AF0"/>
    <w:rsid w:val="001C0BA0"/>
    <w:rsid w:val="001C0EDA"/>
    <w:rsid w:val="001C103C"/>
    <w:rsid w:val="001C11A2"/>
    <w:rsid w:val="001C139B"/>
    <w:rsid w:val="001C14E2"/>
    <w:rsid w:val="001C16D6"/>
    <w:rsid w:val="001C1BDF"/>
    <w:rsid w:val="001C1CE4"/>
    <w:rsid w:val="001C1EE3"/>
    <w:rsid w:val="001C3011"/>
    <w:rsid w:val="001C3B6D"/>
    <w:rsid w:val="001C407C"/>
    <w:rsid w:val="001C4CAE"/>
    <w:rsid w:val="001C4E73"/>
    <w:rsid w:val="001C518A"/>
    <w:rsid w:val="001C51DC"/>
    <w:rsid w:val="001C5AF8"/>
    <w:rsid w:val="001C5DCD"/>
    <w:rsid w:val="001C5EC2"/>
    <w:rsid w:val="001C600C"/>
    <w:rsid w:val="001C61B6"/>
    <w:rsid w:val="001C63C8"/>
    <w:rsid w:val="001C6596"/>
    <w:rsid w:val="001C6777"/>
    <w:rsid w:val="001C6D53"/>
    <w:rsid w:val="001C7217"/>
    <w:rsid w:val="001C7EFC"/>
    <w:rsid w:val="001D0210"/>
    <w:rsid w:val="001D03C5"/>
    <w:rsid w:val="001D0536"/>
    <w:rsid w:val="001D0EC1"/>
    <w:rsid w:val="001D1377"/>
    <w:rsid w:val="001D2141"/>
    <w:rsid w:val="001D266C"/>
    <w:rsid w:val="001D29BC"/>
    <w:rsid w:val="001D2DCD"/>
    <w:rsid w:val="001D31C9"/>
    <w:rsid w:val="001D3AC4"/>
    <w:rsid w:val="001D3CF5"/>
    <w:rsid w:val="001D4AD4"/>
    <w:rsid w:val="001D4FF1"/>
    <w:rsid w:val="001D4FF9"/>
    <w:rsid w:val="001D5D0B"/>
    <w:rsid w:val="001D60F2"/>
    <w:rsid w:val="001D6892"/>
    <w:rsid w:val="001D71BB"/>
    <w:rsid w:val="001D7BBD"/>
    <w:rsid w:val="001E0171"/>
    <w:rsid w:val="001E0823"/>
    <w:rsid w:val="001E08E8"/>
    <w:rsid w:val="001E091F"/>
    <w:rsid w:val="001E0AC9"/>
    <w:rsid w:val="001E0C7C"/>
    <w:rsid w:val="001E0F4F"/>
    <w:rsid w:val="001E10D8"/>
    <w:rsid w:val="001E1595"/>
    <w:rsid w:val="001E2402"/>
    <w:rsid w:val="001E249A"/>
    <w:rsid w:val="001E39B1"/>
    <w:rsid w:val="001E3C04"/>
    <w:rsid w:val="001E3C5C"/>
    <w:rsid w:val="001E4DCB"/>
    <w:rsid w:val="001E5556"/>
    <w:rsid w:val="001E595F"/>
    <w:rsid w:val="001E5DE1"/>
    <w:rsid w:val="001E6383"/>
    <w:rsid w:val="001E65FC"/>
    <w:rsid w:val="001E6BD8"/>
    <w:rsid w:val="001E6D7A"/>
    <w:rsid w:val="001E6D8D"/>
    <w:rsid w:val="001E6F64"/>
    <w:rsid w:val="001E706E"/>
    <w:rsid w:val="001E7275"/>
    <w:rsid w:val="001E799C"/>
    <w:rsid w:val="001E79E7"/>
    <w:rsid w:val="001F04E5"/>
    <w:rsid w:val="001F07ED"/>
    <w:rsid w:val="001F1BC3"/>
    <w:rsid w:val="001F256F"/>
    <w:rsid w:val="001F2A31"/>
    <w:rsid w:val="001F2F42"/>
    <w:rsid w:val="001F2F4A"/>
    <w:rsid w:val="001F3740"/>
    <w:rsid w:val="001F3BCC"/>
    <w:rsid w:val="001F413D"/>
    <w:rsid w:val="001F4414"/>
    <w:rsid w:val="001F445B"/>
    <w:rsid w:val="001F4667"/>
    <w:rsid w:val="001F49A5"/>
    <w:rsid w:val="001F4A55"/>
    <w:rsid w:val="001F514C"/>
    <w:rsid w:val="001F5170"/>
    <w:rsid w:val="001F55C1"/>
    <w:rsid w:val="001F55CA"/>
    <w:rsid w:val="001F61C5"/>
    <w:rsid w:val="001F626B"/>
    <w:rsid w:val="001F6D41"/>
    <w:rsid w:val="001F6E38"/>
    <w:rsid w:val="001F6F74"/>
    <w:rsid w:val="001F7093"/>
    <w:rsid w:val="001F73D7"/>
    <w:rsid w:val="001F7B2F"/>
    <w:rsid w:val="001F7F9F"/>
    <w:rsid w:val="00200F3E"/>
    <w:rsid w:val="0020136A"/>
    <w:rsid w:val="002014C6"/>
    <w:rsid w:val="00201819"/>
    <w:rsid w:val="00201D69"/>
    <w:rsid w:val="00202227"/>
    <w:rsid w:val="00202549"/>
    <w:rsid w:val="002026A6"/>
    <w:rsid w:val="0020313B"/>
    <w:rsid w:val="0020314A"/>
    <w:rsid w:val="0020345E"/>
    <w:rsid w:val="002037F2"/>
    <w:rsid w:val="0020384A"/>
    <w:rsid w:val="00203959"/>
    <w:rsid w:val="00203AB0"/>
    <w:rsid w:val="00203B5B"/>
    <w:rsid w:val="00204999"/>
    <w:rsid w:val="002052DE"/>
    <w:rsid w:val="002054B6"/>
    <w:rsid w:val="00205AA0"/>
    <w:rsid w:val="00205B07"/>
    <w:rsid w:val="002063D8"/>
    <w:rsid w:val="00206DF2"/>
    <w:rsid w:val="002075F4"/>
    <w:rsid w:val="00207D1F"/>
    <w:rsid w:val="002101D3"/>
    <w:rsid w:val="00210693"/>
    <w:rsid w:val="00210E65"/>
    <w:rsid w:val="00210F5C"/>
    <w:rsid w:val="00210FB8"/>
    <w:rsid w:val="00211180"/>
    <w:rsid w:val="002112DD"/>
    <w:rsid w:val="002113F6"/>
    <w:rsid w:val="00211670"/>
    <w:rsid w:val="00211D5F"/>
    <w:rsid w:val="00212594"/>
    <w:rsid w:val="00212F0D"/>
    <w:rsid w:val="00213070"/>
    <w:rsid w:val="002133D3"/>
    <w:rsid w:val="00213798"/>
    <w:rsid w:val="00214085"/>
    <w:rsid w:val="00214094"/>
    <w:rsid w:val="002149EA"/>
    <w:rsid w:val="00214EC6"/>
    <w:rsid w:val="002151D9"/>
    <w:rsid w:val="00215322"/>
    <w:rsid w:val="00215382"/>
    <w:rsid w:val="002154C6"/>
    <w:rsid w:val="002155B1"/>
    <w:rsid w:val="00215735"/>
    <w:rsid w:val="0021579D"/>
    <w:rsid w:val="00215CD2"/>
    <w:rsid w:val="00216060"/>
    <w:rsid w:val="0021619F"/>
    <w:rsid w:val="00216ED2"/>
    <w:rsid w:val="002175B8"/>
    <w:rsid w:val="00217890"/>
    <w:rsid w:val="0021793E"/>
    <w:rsid w:val="00217AA2"/>
    <w:rsid w:val="00217B92"/>
    <w:rsid w:val="00217CF0"/>
    <w:rsid w:val="00217F38"/>
    <w:rsid w:val="0022016F"/>
    <w:rsid w:val="00220193"/>
    <w:rsid w:val="00220691"/>
    <w:rsid w:val="002211F6"/>
    <w:rsid w:val="00221DA7"/>
    <w:rsid w:val="00221F7B"/>
    <w:rsid w:val="002223B3"/>
    <w:rsid w:val="00222A87"/>
    <w:rsid w:val="00222ABC"/>
    <w:rsid w:val="00223060"/>
    <w:rsid w:val="002232AF"/>
    <w:rsid w:val="00223495"/>
    <w:rsid w:val="00223858"/>
    <w:rsid w:val="002241AF"/>
    <w:rsid w:val="0022455F"/>
    <w:rsid w:val="0022492A"/>
    <w:rsid w:val="00224930"/>
    <w:rsid w:val="00224FC9"/>
    <w:rsid w:val="00225964"/>
    <w:rsid w:val="00225F92"/>
    <w:rsid w:val="00226109"/>
    <w:rsid w:val="00226715"/>
    <w:rsid w:val="00227503"/>
    <w:rsid w:val="00227849"/>
    <w:rsid w:val="002278DB"/>
    <w:rsid w:val="00227CA8"/>
    <w:rsid w:val="00227D6A"/>
    <w:rsid w:val="00227FC5"/>
    <w:rsid w:val="002303AE"/>
    <w:rsid w:val="0023065A"/>
    <w:rsid w:val="00230AB9"/>
    <w:rsid w:val="00230F80"/>
    <w:rsid w:val="002314C9"/>
    <w:rsid w:val="00231689"/>
    <w:rsid w:val="00231697"/>
    <w:rsid w:val="002317C6"/>
    <w:rsid w:val="002319B7"/>
    <w:rsid w:val="00231F8E"/>
    <w:rsid w:val="00232356"/>
    <w:rsid w:val="002327D0"/>
    <w:rsid w:val="00232FD5"/>
    <w:rsid w:val="0023310C"/>
    <w:rsid w:val="0023310F"/>
    <w:rsid w:val="00233666"/>
    <w:rsid w:val="002338FF"/>
    <w:rsid w:val="0023478A"/>
    <w:rsid w:val="00234825"/>
    <w:rsid w:val="00234E84"/>
    <w:rsid w:val="00235201"/>
    <w:rsid w:val="00235406"/>
    <w:rsid w:val="00235545"/>
    <w:rsid w:val="00235956"/>
    <w:rsid w:val="0023641A"/>
    <w:rsid w:val="00236710"/>
    <w:rsid w:val="00236CC3"/>
    <w:rsid w:val="00236D83"/>
    <w:rsid w:val="00236D96"/>
    <w:rsid w:val="00237387"/>
    <w:rsid w:val="00237735"/>
    <w:rsid w:val="00237A9E"/>
    <w:rsid w:val="00237DF8"/>
    <w:rsid w:val="00240435"/>
    <w:rsid w:val="002410BD"/>
    <w:rsid w:val="002412CC"/>
    <w:rsid w:val="00241761"/>
    <w:rsid w:val="00241E7B"/>
    <w:rsid w:val="0024213C"/>
    <w:rsid w:val="0024260B"/>
    <w:rsid w:val="00242875"/>
    <w:rsid w:val="00242986"/>
    <w:rsid w:val="002431F1"/>
    <w:rsid w:val="0024345C"/>
    <w:rsid w:val="002438A3"/>
    <w:rsid w:val="00244450"/>
    <w:rsid w:val="00244892"/>
    <w:rsid w:val="00245D6A"/>
    <w:rsid w:val="00245FB1"/>
    <w:rsid w:val="00246016"/>
    <w:rsid w:val="0024621C"/>
    <w:rsid w:val="002466FB"/>
    <w:rsid w:val="0024671D"/>
    <w:rsid w:val="00246BE9"/>
    <w:rsid w:val="00246D60"/>
    <w:rsid w:val="00247008"/>
    <w:rsid w:val="00247391"/>
    <w:rsid w:val="0024740A"/>
    <w:rsid w:val="00247CB6"/>
    <w:rsid w:val="00247DAE"/>
    <w:rsid w:val="002505DC"/>
    <w:rsid w:val="0025119C"/>
    <w:rsid w:val="00251594"/>
    <w:rsid w:val="00251D37"/>
    <w:rsid w:val="00251F68"/>
    <w:rsid w:val="0025246E"/>
    <w:rsid w:val="00252CE0"/>
    <w:rsid w:val="0025360C"/>
    <w:rsid w:val="00253A5B"/>
    <w:rsid w:val="00254510"/>
    <w:rsid w:val="002545CA"/>
    <w:rsid w:val="002548A5"/>
    <w:rsid w:val="002548D9"/>
    <w:rsid w:val="00254AD2"/>
    <w:rsid w:val="00254C63"/>
    <w:rsid w:val="002553E9"/>
    <w:rsid w:val="00255512"/>
    <w:rsid w:val="00255873"/>
    <w:rsid w:val="00255A93"/>
    <w:rsid w:val="00255CEA"/>
    <w:rsid w:val="00255DA0"/>
    <w:rsid w:val="00256044"/>
    <w:rsid w:val="00256132"/>
    <w:rsid w:val="002563FD"/>
    <w:rsid w:val="00256B2D"/>
    <w:rsid w:val="00257491"/>
    <w:rsid w:val="002601D7"/>
    <w:rsid w:val="002604E5"/>
    <w:rsid w:val="00260BF2"/>
    <w:rsid w:val="00260D6A"/>
    <w:rsid w:val="00260D95"/>
    <w:rsid w:val="002613E8"/>
    <w:rsid w:val="00261C0A"/>
    <w:rsid w:val="00261C4D"/>
    <w:rsid w:val="002620B5"/>
    <w:rsid w:val="00262347"/>
    <w:rsid w:val="0026265B"/>
    <w:rsid w:val="0026299D"/>
    <w:rsid w:val="00262CCD"/>
    <w:rsid w:val="00262D3F"/>
    <w:rsid w:val="00263102"/>
    <w:rsid w:val="00263807"/>
    <w:rsid w:val="00263B5F"/>
    <w:rsid w:val="00263EF5"/>
    <w:rsid w:val="0026455D"/>
    <w:rsid w:val="00264A18"/>
    <w:rsid w:val="00264D15"/>
    <w:rsid w:val="0026510F"/>
    <w:rsid w:val="00265455"/>
    <w:rsid w:val="00265A9A"/>
    <w:rsid w:val="00265B19"/>
    <w:rsid w:val="00266122"/>
    <w:rsid w:val="002661CE"/>
    <w:rsid w:val="002662ED"/>
    <w:rsid w:val="002664E6"/>
    <w:rsid w:val="00266915"/>
    <w:rsid w:val="00266B5E"/>
    <w:rsid w:val="00266D5D"/>
    <w:rsid w:val="00266FD0"/>
    <w:rsid w:val="002675C9"/>
    <w:rsid w:val="002676CC"/>
    <w:rsid w:val="0026797B"/>
    <w:rsid w:val="00267DDC"/>
    <w:rsid w:val="002701D1"/>
    <w:rsid w:val="00270C41"/>
    <w:rsid w:val="00270E0E"/>
    <w:rsid w:val="00270F5F"/>
    <w:rsid w:val="0027195E"/>
    <w:rsid w:val="00271C44"/>
    <w:rsid w:val="00271EB4"/>
    <w:rsid w:val="00272AD0"/>
    <w:rsid w:val="00272C4C"/>
    <w:rsid w:val="00272D43"/>
    <w:rsid w:val="002743BF"/>
    <w:rsid w:val="0027443C"/>
    <w:rsid w:val="0027451C"/>
    <w:rsid w:val="002746E4"/>
    <w:rsid w:val="0027475C"/>
    <w:rsid w:val="00274AC3"/>
    <w:rsid w:val="002754A5"/>
    <w:rsid w:val="00275568"/>
    <w:rsid w:val="00275C09"/>
    <w:rsid w:val="00275DD3"/>
    <w:rsid w:val="00275FC6"/>
    <w:rsid w:val="00276022"/>
    <w:rsid w:val="002765AF"/>
    <w:rsid w:val="0027670F"/>
    <w:rsid w:val="002767B2"/>
    <w:rsid w:val="00276FB0"/>
    <w:rsid w:val="002777D1"/>
    <w:rsid w:val="00277C42"/>
    <w:rsid w:val="002800F9"/>
    <w:rsid w:val="002802AA"/>
    <w:rsid w:val="00280EAC"/>
    <w:rsid w:val="00281EDC"/>
    <w:rsid w:val="00281EEB"/>
    <w:rsid w:val="00282B8C"/>
    <w:rsid w:val="00282BBB"/>
    <w:rsid w:val="00282FC5"/>
    <w:rsid w:val="00283D36"/>
    <w:rsid w:val="00283DA7"/>
    <w:rsid w:val="00284307"/>
    <w:rsid w:val="00284C92"/>
    <w:rsid w:val="00285DF4"/>
    <w:rsid w:val="00285FA9"/>
    <w:rsid w:val="00286654"/>
    <w:rsid w:val="00286B85"/>
    <w:rsid w:val="00286F02"/>
    <w:rsid w:val="00286F15"/>
    <w:rsid w:val="00286F71"/>
    <w:rsid w:val="002871F1"/>
    <w:rsid w:val="00287576"/>
    <w:rsid w:val="002875C5"/>
    <w:rsid w:val="00287902"/>
    <w:rsid w:val="00287B2D"/>
    <w:rsid w:val="00287CBC"/>
    <w:rsid w:val="002905E4"/>
    <w:rsid w:val="00290C20"/>
    <w:rsid w:val="00291283"/>
    <w:rsid w:val="00291458"/>
    <w:rsid w:val="002914BB"/>
    <w:rsid w:val="00291E4D"/>
    <w:rsid w:val="002922D4"/>
    <w:rsid w:val="00292513"/>
    <w:rsid w:val="00292562"/>
    <w:rsid w:val="00292998"/>
    <w:rsid w:val="00292B9D"/>
    <w:rsid w:val="00292BEA"/>
    <w:rsid w:val="00292C31"/>
    <w:rsid w:val="00292DAA"/>
    <w:rsid w:val="00292DB0"/>
    <w:rsid w:val="00293089"/>
    <w:rsid w:val="002932CC"/>
    <w:rsid w:val="00293585"/>
    <w:rsid w:val="002936FD"/>
    <w:rsid w:val="002948F4"/>
    <w:rsid w:val="0029496C"/>
    <w:rsid w:val="002949BC"/>
    <w:rsid w:val="0029511D"/>
    <w:rsid w:val="0029563D"/>
    <w:rsid w:val="0029582F"/>
    <w:rsid w:val="002959F2"/>
    <w:rsid w:val="002962EC"/>
    <w:rsid w:val="00296807"/>
    <w:rsid w:val="002968CB"/>
    <w:rsid w:val="00296FAA"/>
    <w:rsid w:val="0029786F"/>
    <w:rsid w:val="002979BA"/>
    <w:rsid w:val="00297A43"/>
    <w:rsid w:val="00297B06"/>
    <w:rsid w:val="00297D05"/>
    <w:rsid w:val="00297E24"/>
    <w:rsid w:val="00297EC7"/>
    <w:rsid w:val="002A0045"/>
    <w:rsid w:val="002A03B0"/>
    <w:rsid w:val="002A0C1E"/>
    <w:rsid w:val="002A127E"/>
    <w:rsid w:val="002A1303"/>
    <w:rsid w:val="002A1361"/>
    <w:rsid w:val="002A1A0E"/>
    <w:rsid w:val="002A1B4C"/>
    <w:rsid w:val="002A1B62"/>
    <w:rsid w:val="002A2180"/>
    <w:rsid w:val="002A21C2"/>
    <w:rsid w:val="002A2340"/>
    <w:rsid w:val="002A250A"/>
    <w:rsid w:val="002A2DF8"/>
    <w:rsid w:val="002A30AA"/>
    <w:rsid w:val="002A3556"/>
    <w:rsid w:val="002A37DC"/>
    <w:rsid w:val="002A4024"/>
    <w:rsid w:val="002A41E2"/>
    <w:rsid w:val="002A4627"/>
    <w:rsid w:val="002A46D5"/>
    <w:rsid w:val="002A4A94"/>
    <w:rsid w:val="002A539B"/>
    <w:rsid w:val="002A5B5E"/>
    <w:rsid w:val="002A654C"/>
    <w:rsid w:val="002A6745"/>
    <w:rsid w:val="002A67AE"/>
    <w:rsid w:val="002A6D76"/>
    <w:rsid w:val="002A713E"/>
    <w:rsid w:val="002A734A"/>
    <w:rsid w:val="002A794C"/>
    <w:rsid w:val="002A7A29"/>
    <w:rsid w:val="002A7DBE"/>
    <w:rsid w:val="002B0166"/>
    <w:rsid w:val="002B063B"/>
    <w:rsid w:val="002B1025"/>
    <w:rsid w:val="002B182B"/>
    <w:rsid w:val="002B1C1F"/>
    <w:rsid w:val="002B1E42"/>
    <w:rsid w:val="002B25D9"/>
    <w:rsid w:val="002B2738"/>
    <w:rsid w:val="002B2F6F"/>
    <w:rsid w:val="002B38F1"/>
    <w:rsid w:val="002B3CEB"/>
    <w:rsid w:val="002B4596"/>
    <w:rsid w:val="002B47BF"/>
    <w:rsid w:val="002B4A4C"/>
    <w:rsid w:val="002B578A"/>
    <w:rsid w:val="002B58DE"/>
    <w:rsid w:val="002B5BAC"/>
    <w:rsid w:val="002B6073"/>
    <w:rsid w:val="002B6076"/>
    <w:rsid w:val="002B6497"/>
    <w:rsid w:val="002B7973"/>
    <w:rsid w:val="002C03C1"/>
    <w:rsid w:val="002C0909"/>
    <w:rsid w:val="002C09A2"/>
    <w:rsid w:val="002C09DF"/>
    <w:rsid w:val="002C0BC7"/>
    <w:rsid w:val="002C0F5D"/>
    <w:rsid w:val="002C10AD"/>
    <w:rsid w:val="002C1FB2"/>
    <w:rsid w:val="002C2349"/>
    <w:rsid w:val="002C27FF"/>
    <w:rsid w:val="002C2A5E"/>
    <w:rsid w:val="002C2C32"/>
    <w:rsid w:val="002C2E58"/>
    <w:rsid w:val="002C3362"/>
    <w:rsid w:val="002C3700"/>
    <w:rsid w:val="002C3AB6"/>
    <w:rsid w:val="002C40BC"/>
    <w:rsid w:val="002C4123"/>
    <w:rsid w:val="002C4504"/>
    <w:rsid w:val="002C485B"/>
    <w:rsid w:val="002C50BA"/>
    <w:rsid w:val="002C520C"/>
    <w:rsid w:val="002C52AC"/>
    <w:rsid w:val="002C53CD"/>
    <w:rsid w:val="002C57E4"/>
    <w:rsid w:val="002C5F70"/>
    <w:rsid w:val="002C6121"/>
    <w:rsid w:val="002C63DA"/>
    <w:rsid w:val="002C6512"/>
    <w:rsid w:val="002C6E7B"/>
    <w:rsid w:val="002C75EA"/>
    <w:rsid w:val="002C789E"/>
    <w:rsid w:val="002C7B72"/>
    <w:rsid w:val="002D0058"/>
    <w:rsid w:val="002D06CA"/>
    <w:rsid w:val="002D14D1"/>
    <w:rsid w:val="002D19BB"/>
    <w:rsid w:val="002D19FD"/>
    <w:rsid w:val="002D266C"/>
    <w:rsid w:val="002D2715"/>
    <w:rsid w:val="002D2BD2"/>
    <w:rsid w:val="002D3562"/>
    <w:rsid w:val="002D3AA0"/>
    <w:rsid w:val="002D3D27"/>
    <w:rsid w:val="002D41DD"/>
    <w:rsid w:val="002D4777"/>
    <w:rsid w:val="002D4D94"/>
    <w:rsid w:val="002D4F06"/>
    <w:rsid w:val="002D4F07"/>
    <w:rsid w:val="002D5439"/>
    <w:rsid w:val="002D5949"/>
    <w:rsid w:val="002D59CC"/>
    <w:rsid w:val="002D5D84"/>
    <w:rsid w:val="002D606C"/>
    <w:rsid w:val="002D62D1"/>
    <w:rsid w:val="002D67AE"/>
    <w:rsid w:val="002D6AD0"/>
    <w:rsid w:val="002D6F9E"/>
    <w:rsid w:val="002D71C2"/>
    <w:rsid w:val="002D7BB8"/>
    <w:rsid w:val="002D7F69"/>
    <w:rsid w:val="002E0083"/>
    <w:rsid w:val="002E038C"/>
    <w:rsid w:val="002E06FA"/>
    <w:rsid w:val="002E091D"/>
    <w:rsid w:val="002E0DC9"/>
    <w:rsid w:val="002E1933"/>
    <w:rsid w:val="002E19EC"/>
    <w:rsid w:val="002E1AD9"/>
    <w:rsid w:val="002E27F1"/>
    <w:rsid w:val="002E2A74"/>
    <w:rsid w:val="002E33DF"/>
    <w:rsid w:val="002E36CC"/>
    <w:rsid w:val="002E4509"/>
    <w:rsid w:val="002E55C6"/>
    <w:rsid w:val="002E6187"/>
    <w:rsid w:val="002E63BC"/>
    <w:rsid w:val="002E6DC2"/>
    <w:rsid w:val="002E79F1"/>
    <w:rsid w:val="002E7A26"/>
    <w:rsid w:val="002F02F2"/>
    <w:rsid w:val="002F1188"/>
    <w:rsid w:val="002F11E5"/>
    <w:rsid w:val="002F2429"/>
    <w:rsid w:val="002F2476"/>
    <w:rsid w:val="002F3479"/>
    <w:rsid w:val="002F34B8"/>
    <w:rsid w:val="002F3702"/>
    <w:rsid w:val="002F393D"/>
    <w:rsid w:val="002F39F2"/>
    <w:rsid w:val="002F3C0F"/>
    <w:rsid w:val="002F413D"/>
    <w:rsid w:val="002F41AE"/>
    <w:rsid w:val="002F43A8"/>
    <w:rsid w:val="002F45C5"/>
    <w:rsid w:val="002F490F"/>
    <w:rsid w:val="002F4B20"/>
    <w:rsid w:val="002F4D40"/>
    <w:rsid w:val="002F5585"/>
    <w:rsid w:val="002F5B82"/>
    <w:rsid w:val="002F5CDC"/>
    <w:rsid w:val="002F5E02"/>
    <w:rsid w:val="002F5EB2"/>
    <w:rsid w:val="002F6D4F"/>
    <w:rsid w:val="002F6FFD"/>
    <w:rsid w:val="002F7691"/>
    <w:rsid w:val="002F77CA"/>
    <w:rsid w:val="0030001B"/>
    <w:rsid w:val="00300A9B"/>
    <w:rsid w:val="003017D7"/>
    <w:rsid w:val="00301AC9"/>
    <w:rsid w:val="00302750"/>
    <w:rsid w:val="003036B5"/>
    <w:rsid w:val="003038CC"/>
    <w:rsid w:val="003043E0"/>
    <w:rsid w:val="00304CAE"/>
    <w:rsid w:val="00304D70"/>
    <w:rsid w:val="00304E69"/>
    <w:rsid w:val="003054BE"/>
    <w:rsid w:val="00305BEA"/>
    <w:rsid w:val="0030629A"/>
    <w:rsid w:val="00306A13"/>
    <w:rsid w:val="00306C82"/>
    <w:rsid w:val="0030707D"/>
    <w:rsid w:val="003072CD"/>
    <w:rsid w:val="003072DD"/>
    <w:rsid w:val="003073C3"/>
    <w:rsid w:val="00307CE2"/>
    <w:rsid w:val="0031056A"/>
    <w:rsid w:val="00310E1E"/>
    <w:rsid w:val="00311EB9"/>
    <w:rsid w:val="00312155"/>
    <w:rsid w:val="003121D9"/>
    <w:rsid w:val="0031230D"/>
    <w:rsid w:val="00312568"/>
    <w:rsid w:val="0031293E"/>
    <w:rsid w:val="003137C3"/>
    <w:rsid w:val="0031386E"/>
    <w:rsid w:val="003139D3"/>
    <w:rsid w:val="003141F1"/>
    <w:rsid w:val="0031443E"/>
    <w:rsid w:val="00314901"/>
    <w:rsid w:val="00314CFC"/>
    <w:rsid w:val="00315046"/>
    <w:rsid w:val="003152C9"/>
    <w:rsid w:val="003153F2"/>
    <w:rsid w:val="00315FDD"/>
    <w:rsid w:val="003165BA"/>
    <w:rsid w:val="003168E6"/>
    <w:rsid w:val="00316A63"/>
    <w:rsid w:val="00316C30"/>
    <w:rsid w:val="00316DFF"/>
    <w:rsid w:val="003171BE"/>
    <w:rsid w:val="00317609"/>
    <w:rsid w:val="00317FC1"/>
    <w:rsid w:val="003201FC"/>
    <w:rsid w:val="00320A31"/>
    <w:rsid w:val="0032102C"/>
    <w:rsid w:val="00321497"/>
    <w:rsid w:val="00321865"/>
    <w:rsid w:val="003220A1"/>
    <w:rsid w:val="0032258E"/>
    <w:rsid w:val="00322716"/>
    <w:rsid w:val="00322831"/>
    <w:rsid w:val="00322A8A"/>
    <w:rsid w:val="00322B04"/>
    <w:rsid w:val="00322DF1"/>
    <w:rsid w:val="003230EB"/>
    <w:rsid w:val="00323790"/>
    <w:rsid w:val="003237B8"/>
    <w:rsid w:val="00323C48"/>
    <w:rsid w:val="003247B4"/>
    <w:rsid w:val="003249DC"/>
    <w:rsid w:val="00324BFC"/>
    <w:rsid w:val="0032503F"/>
    <w:rsid w:val="00325120"/>
    <w:rsid w:val="00325D6F"/>
    <w:rsid w:val="00325FA5"/>
    <w:rsid w:val="003263C4"/>
    <w:rsid w:val="003264A3"/>
    <w:rsid w:val="003264A8"/>
    <w:rsid w:val="0032661D"/>
    <w:rsid w:val="00326B0E"/>
    <w:rsid w:val="00326C65"/>
    <w:rsid w:val="003271B0"/>
    <w:rsid w:val="0032761F"/>
    <w:rsid w:val="00327F7F"/>
    <w:rsid w:val="003301EA"/>
    <w:rsid w:val="00330A6C"/>
    <w:rsid w:val="00330B87"/>
    <w:rsid w:val="00330D46"/>
    <w:rsid w:val="00330E75"/>
    <w:rsid w:val="003310BE"/>
    <w:rsid w:val="0033142F"/>
    <w:rsid w:val="00331749"/>
    <w:rsid w:val="0033193C"/>
    <w:rsid w:val="00331A25"/>
    <w:rsid w:val="00331CC3"/>
    <w:rsid w:val="003329AB"/>
    <w:rsid w:val="00332C3E"/>
    <w:rsid w:val="0033410E"/>
    <w:rsid w:val="00334BEA"/>
    <w:rsid w:val="0033503B"/>
    <w:rsid w:val="00335347"/>
    <w:rsid w:val="0033587F"/>
    <w:rsid w:val="00335AF0"/>
    <w:rsid w:val="00335B76"/>
    <w:rsid w:val="00335EA5"/>
    <w:rsid w:val="00336498"/>
    <w:rsid w:val="003365D9"/>
    <w:rsid w:val="00336EB8"/>
    <w:rsid w:val="00336F39"/>
    <w:rsid w:val="003371DC"/>
    <w:rsid w:val="00337411"/>
    <w:rsid w:val="00337562"/>
    <w:rsid w:val="00337A9C"/>
    <w:rsid w:val="00337AD6"/>
    <w:rsid w:val="003406AC"/>
    <w:rsid w:val="003409E7"/>
    <w:rsid w:val="00341233"/>
    <w:rsid w:val="0034158B"/>
    <w:rsid w:val="003416F6"/>
    <w:rsid w:val="00341CD9"/>
    <w:rsid w:val="00341D6A"/>
    <w:rsid w:val="003427B3"/>
    <w:rsid w:val="00342A6C"/>
    <w:rsid w:val="00342B06"/>
    <w:rsid w:val="00342DA2"/>
    <w:rsid w:val="0034306B"/>
    <w:rsid w:val="00343463"/>
    <w:rsid w:val="00343553"/>
    <w:rsid w:val="003435AA"/>
    <w:rsid w:val="00343816"/>
    <w:rsid w:val="003438CB"/>
    <w:rsid w:val="00343B24"/>
    <w:rsid w:val="003442B3"/>
    <w:rsid w:val="003444B5"/>
    <w:rsid w:val="00344B8E"/>
    <w:rsid w:val="00344C26"/>
    <w:rsid w:val="00344C34"/>
    <w:rsid w:val="0034524D"/>
    <w:rsid w:val="003452CF"/>
    <w:rsid w:val="003452E6"/>
    <w:rsid w:val="003457B2"/>
    <w:rsid w:val="003459C9"/>
    <w:rsid w:val="00345D0D"/>
    <w:rsid w:val="00345E94"/>
    <w:rsid w:val="0034611B"/>
    <w:rsid w:val="003463E6"/>
    <w:rsid w:val="003465D6"/>
    <w:rsid w:val="00347080"/>
    <w:rsid w:val="003478F5"/>
    <w:rsid w:val="00347945"/>
    <w:rsid w:val="00347AC5"/>
    <w:rsid w:val="00347E46"/>
    <w:rsid w:val="00350516"/>
    <w:rsid w:val="003506FB"/>
    <w:rsid w:val="00350894"/>
    <w:rsid w:val="00350CAE"/>
    <w:rsid w:val="003517AE"/>
    <w:rsid w:val="00351F39"/>
    <w:rsid w:val="003523A5"/>
    <w:rsid w:val="00352775"/>
    <w:rsid w:val="00353059"/>
    <w:rsid w:val="003536E0"/>
    <w:rsid w:val="003545ED"/>
    <w:rsid w:val="00354701"/>
    <w:rsid w:val="0035475D"/>
    <w:rsid w:val="00354819"/>
    <w:rsid w:val="003553A6"/>
    <w:rsid w:val="0035656C"/>
    <w:rsid w:val="00356576"/>
    <w:rsid w:val="00356A4C"/>
    <w:rsid w:val="00357042"/>
    <w:rsid w:val="00357E52"/>
    <w:rsid w:val="00360192"/>
    <w:rsid w:val="00360221"/>
    <w:rsid w:val="00360F20"/>
    <w:rsid w:val="0036101B"/>
    <w:rsid w:val="0036131C"/>
    <w:rsid w:val="00361592"/>
    <w:rsid w:val="00361997"/>
    <w:rsid w:val="00361A9F"/>
    <w:rsid w:val="00361FF0"/>
    <w:rsid w:val="00362062"/>
    <w:rsid w:val="0036257F"/>
    <w:rsid w:val="00362722"/>
    <w:rsid w:val="00362876"/>
    <w:rsid w:val="0036330B"/>
    <w:rsid w:val="00363497"/>
    <w:rsid w:val="00363B65"/>
    <w:rsid w:val="00364771"/>
    <w:rsid w:val="00364922"/>
    <w:rsid w:val="0036520C"/>
    <w:rsid w:val="0036526E"/>
    <w:rsid w:val="00365645"/>
    <w:rsid w:val="00365D97"/>
    <w:rsid w:val="0036699B"/>
    <w:rsid w:val="003669BF"/>
    <w:rsid w:val="00366AED"/>
    <w:rsid w:val="00366D4F"/>
    <w:rsid w:val="0036797E"/>
    <w:rsid w:val="00367C47"/>
    <w:rsid w:val="00367DBB"/>
    <w:rsid w:val="0037006E"/>
    <w:rsid w:val="00370C69"/>
    <w:rsid w:val="003710DC"/>
    <w:rsid w:val="00371126"/>
    <w:rsid w:val="0037128E"/>
    <w:rsid w:val="00371564"/>
    <w:rsid w:val="0037156A"/>
    <w:rsid w:val="00371981"/>
    <w:rsid w:val="00371C2B"/>
    <w:rsid w:val="00373412"/>
    <w:rsid w:val="00373743"/>
    <w:rsid w:val="0037375F"/>
    <w:rsid w:val="00374135"/>
    <w:rsid w:val="003743DB"/>
    <w:rsid w:val="003744B8"/>
    <w:rsid w:val="00374718"/>
    <w:rsid w:val="0037501F"/>
    <w:rsid w:val="0037528E"/>
    <w:rsid w:val="003754C1"/>
    <w:rsid w:val="0037586E"/>
    <w:rsid w:val="00375BA9"/>
    <w:rsid w:val="0037617D"/>
    <w:rsid w:val="003764A7"/>
    <w:rsid w:val="00376B14"/>
    <w:rsid w:val="003770D8"/>
    <w:rsid w:val="003770F7"/>
    <w:rsid w:val="0037735D"/>
    <w:rsid w:val="00377473"/>
    <w:rsid w:val="00377598"/>
    <w:rsid w:val="00377646"/>
    <w:rsid w:val="003777B8"/>
    <w:rsid w:val="00377C0F"/>
    <w:rsid w:val="00380213"/>
    <w:rsid w:val="00380667"/>
    <w:rsid w:val="00380904"/>
    <w:rsid w:val="00380E6D"/>
    <w:rsid w:val="003817BE"/>
    <w:rsid w:val="00381810"/>
    <w:rsid w:val="00381AF2"/>
    <w:rsid w:val="00381B28"/>
    <w:rsid w:val="00381D47"/>
    <w:rsid w:val="0038202B"/>
    <w:rsid w:val="003829D4"/>
    <w:rsid w:val="00383388"/>
    <w:rsid w:val="00384E7C"/>
    <w:rsid w:val="0038555C"/>
    <w:rsid w:val="00385944"/>
    <w:rsid w:val="0038628A"/>
    <w:rsid w:val="00386688"/>
    <w:rsid w:val="00386937"/>
    <w:rsid w:val="00390D64"/>
    <w:rsid w:val="00391290"/>
    <w:rsid w:val="00391308"/>
    <w:rsid w:val="00391E2F"/>
    <w:rsid w:val="00392619"/>
    <w:rsid w:val="00392B67"/>
    <w:rsid w:val="00393468"/>
    <w:rsid w:val="00393597"/>
    <w:rsid w:val="0039384A"/>
    <w:rsid w:val="00393D88"/>
    <w:rsid w:val="00393E7A"/>
    <w:rsid w:val="003940BC"/>
    <w:rsid w:val="003943CE"/>
    <w:rsid w:val="00394405"/>
    <w:rsid w:val="00394D8A"/>
    <w:rsid w:val="00395671"/>
    <w:rsid w:val="00395BDA"/>
    <w:rsid w:val="003960A8"/>
    <w:rsid w:val="003965D9"/>
    <w:rsid w:val="00396C31"/>
    <w:rsid w:val="003972D8"/>
    <w:rsid w:val="0039730D"/>
    <w:rsid w:val="00397642"/>
    <w:rsid w:val="0039787F"/>
    <w:rsid w:val="0039791A"/>
    <w:rsid w:val="00397954"/>
    <w:rsid w:val="003979AF"/>
    <w:rsid w:val="00397C4F"/>
    <w:rsid w:val="003A0198"/>
    <w:rsid w:val="003A0262"/>
    <w:rsid w:val="003A0F1C"/>
    <w:rsid w:val="003A1AC0"/>
    <w:rsid w:val="003A232E"/>
    <w:rsid w:val="003A2BF6"/>
    <w:rsid w:val="003A31EE"/>
    <w:rsid w:val="003A3262"/>
    <w:rsid w:val="003A3713"/>
    <w:rsid w:val="003A3790"/>
    <w:rsid w:val="003A3C5A"/>
    <w:rsid w:val="003A3D3C"/>
    <w:rsid w:val="003A4198"/>
    <w:rsid w:val="003A4FA6"/>
    <w:rsid w:val="003A5435"/>
    <w:rsid w:val="003A598A"/>
    <w:rsid w:val="003A5D6A"/>
    <w:rsid w:val="003A5E69"/>
    <w:rsid w:val="003A617D"/>
    <w:rsid w:val="003A61B6"/>
    <w:rsid w:val="003A638D"/>
    <w:rsid w:val="003A689A"/>
    <w:rsid w:val="003A6EE9"/>
    <w:rsid w:val="003A743D"/>
    <w:rsid w:val="003A79E8"/>
    <w:rsid w:val="003A7F5D"/>
    <w:rsid w:val="003B018D"/>
    <w:rsid w:val="003B01F4"/>
    <w:rsid w:val="003B0B60"/>
    <w:rsid w:val="003B0F4E"/>
    <w:rsid w:val="003B0FBF"/>
    <w:rsid w:val="003B1428"/>
    <w:rsid w:val="003B1430"/>
    <w:rsid w:val="003B1791"/>
    <w:rsid w:val="003B1876"/>
    <w:rsid w:val="003B18B9"/>
    <w:rsid w:val="003B18CB"/>
    <w:rsid w:val="003B1EA8"/>
    <w:rsid w:val="003B2870"/>
    <w:rsid w:val="003B33A4"/>
    <w:rsid w:val="003B3AF6"/>
    <w:rsid w:val="003B4076"/>
    <w:rsid w:val="003B4583"/>
    <w:rsid w:val="003B4A84"/>
    <w:rsid w:val="003B4A85"/>
    <w:rsid w:val="003B5283"/>
    <w:rsid w:val="003B5344"/>
    <w:rsid w:val="003B5418"/>
    <w:rsid w:val="003B5BD0"/>
    <w:rsid w:val="003B603A"/>
    <w:rsid w:val="003B6C60"/>
    <w:rsid w:val="003B798B"/>
    <w:rsid w:val="003B7BE8"/>
    <w:rsid w:val="003B7FA7"/>
    <w:rsid w:val="003C01BA"/>
    <w:rsid w:val="003C0F50"/>
    <w:rsid w:val="003C100C"/>
    <w:rsid w:val="003C110C"/>
    <w:rsid w:val="003C12B6"/>
    <w:rsid w:val="003C12F6"/>
    <w:rsid w:val="003C2342"/>
    <w:rsid w:val="003C263E"/>
    <w:rsid w:val="003C2A86"/>
    <w:rsid w:val="003C2BC9"/>
    <w:rsid w:val="003C2EF1"/>
    <w:rsid w:val="003C3438"/>
    <w:rsid w:val="003C3702"/>
    <w:rsid w:val="003C3D34"/>
    <w:rsid w:val="003C3FBF"/>
    <w:rsid w:val="003C41B8"/>
    <w:rsid w:val="003C4275"/>
    <w:rsid w:val="003C498B"/>
    <w:rsid w:val="003C55ED"/>
    <w:rsid w:val="003C5B50"/>
    <w:rsid w:val="003C5C41"/>
    <w:rsid w:val="003C5D9A"/>
    <w:rsid w:val="003C6565"/>
    <w:rsid w:val="003C659E"/>
    <w:rsid w:val="003C6665"/>
    <w:rsid w:val="003C7321"/>
    <w:rsid w:val="003C7B80"/>
    <w:rsid w:val="003C7FA6"/>
    <w:rsid w:val="003D0703"/>
    <w:rsid w:val="003D08E6"/>
    <w:rsid w:val="003D0985"/>
    <w:rsid w:val="003D0F2E"/>
    <w:rsid w:val="003D108B"/>
    <w:rsid w:val="003D1198"/>
    <w:rsid w:val="003D1745"/>
    <w:rsid w:val="003D1827"/>
    <w:rsid w:val="003D19AA"/>
    <w:rsid w:val="003D20EA"/>
    <w:rsid w:val="003D2327"/>
    <w:rsid w:val="003D283E"/>
    <w:rsid w:val="003D2E3F"/>
    <w:rsid w:val="003D33A0"/>
    <w:rsid w:val="003D36D3"/>
    <w:rsid w:val="003D3856"/>
    <w:rsid w:val="003D3952"/>
    <w:rsid w:val="003D3A46"/>
    <w:rsid w:val="003D3D9B"/>
    <w:rsid w:val="003D466B"/>
    <w:rsid w:val="003D492E"/>
    <w:rsid w:val="003D4A93"/>
    <w:rsid w:val="003D4D3F"/>
    <w:rsid w:val="003D519C"/>
    <w:rsid w:val="003D529F"/>
    <w:rsid w:val="003D5350"/>
    <w:rsid w:val="003D5474"/>
    <w:rsid w:val="003D5612"/>
    <w:rsid w:val="003D57D6"/>
    <w:rsid w:val="003D5B71"/>
    <w:rsid w:val="003D5E0F"/>
    <w:rsid w:val="003D63DD"/>
    <w:rsid w:val="003D664F"/>
    <w:rsid w:val="003D6D93"/>
    <w:rsid w:val="003D6E20"/>
    <w:rsid w:val="003D6FCF"/>
    <w:rsid w:val="003D7392"/>
    <w:rsid w:val="003D7638"/>
    <w:rsid w:val="003E0891"/>
    <w:rsid w:val="003E0A88"/>
    <w:rsid w:val="003E0B91"/>
    <w:rsid w:val="003E15B1"/>
    <w:rsid w:val="003E170C"/>
    <w:rsid w:val="003E1A07"/>
    <w:rsid w:val="003E1B38"/>
    <w:rsid w:val="003E25E3"/>
    <w:rsid w:val="003E2839"/>
    <w:rsid w:val="003E3034"/>
    <w:rsid w:val="003E321F"/>
    <w:rsid w:val="003E3C69"/>
    <w:rsid w:val="003E4788"/>
    <w:rsid w:val="003E529E"/>
    <w:rsid w:val="003E54E6"/>
    <w:rsid w:val="003E66DB"/>
    <w:rsid w:val="003E68E6"/>
    <w:rsid w:val="003E73F5"/>
    <w:rsid w:val="003E763C"/>
    <w:rsid w:val="003E7697"/>
    <w:rsid w:val="003E7C1D"/>
    <w:rsid w:val="003E7D3B"/>
    <w:rsid w:val="003E7FD0"/>
    <w:rsid w:val="003F00C7"/>
    <w:rsid w:val="003F0375"/>
    <w:rsid w:val="003F065C"/>
    <w:rsid w:val="003F0720"/>
    <w:rsid w:val="003F0774"/>
    <w:rsid w:val="003F084E"/>
    <w:rsid w:val="003F1649"/>
    <w:rsid w:val="003F199D"/>
    <w:rsid w:val="003F1B9C"/>
    <w:rsid w:val="003F2750"/>
    <w:rsid w:val="003F282A"/>
    <w:rsid w:val="003F2CAB"/>
    <w:rsid w:val="003F2F9B"/>
    <w:rsid w:val="003F366B"/>
    <w:rsid w:val="003F3A38"/>
    <w:rsid w:val="003F3AC1"/>
    <w:rsid w:val="003F4037"/>
    <w:rsid w:val="003F4394"/>
    <w:rsid w:val="003F48DD"/>
    <w:rsid w:val="003F4A89"/>
    <w:rsid w:val="003F4ABE"/>
    <w:rsid w:val="003F4BB9"/>
    <w:rsid w:val="003F4D73"/>
    <w:rsid w:val="003F4E8E"/>
    <w:rsid w:val="003F4F11"/>
    <w:rsid w:val="003F5D38"/>
    <w:rsid w:val="003F5D88"/>
    <w:rsid w:val="003F6366"/>
    <w:rsid w:val="003F6B35"/>
    <w:rsid w:val="003F6B60"/>
    <w:rsid w:val="003F7A67"/>
    <w:rsid w:val="003F7D77"/>
    <w:rsid w:val="003F7DFE"/>
    <w:rsid w:val="003F7E04"/>
    <w:rsid w:val="004007E4"/>
    <w:rsid w:val="00400D37"/>
    <w:rsid w:val="00401074"/>
    <w:rsid w:val="00401669"/>
    <w:rsid w:val="0040209F"/>
    <w:rsid w:val="004027B6"/>
    <w:rsid w:val="004027BC"/>
    <w:rsid w:val="00402896"/>
    <w:rsid w:val="00402CB7"/>
    <w:rsid w:val="00402D66"/>
    <w:rsid w:val="00402F04"/>
    <w:rsid w:val="00403343"/>
    <w:rsid w:val="00403AB2"/>
    <w:rsid w:val="00403D62"/>
    <w:rsid w:val="00404FFE"/>
    <w:rsid w:val="00405163"/>
    <w:rsid w:val="00405419"/>
    <w:rsid w:val="0040556F"/>
    <w:rsid w:val="004064AC"/>
    <w:rsid w:val="00406532"/>
    <w:rsid w:val="0040671C"/>
    <w:rsid w:val="004067C6"/>
    <w:rsid w:val="0040725C"/>
    <w:rsid w:val="00407314"/>
    <w:rsid w:val="004075A5"/>
    <w:rsid w:val="00410127"/>
    <w:rsid w:val="004103D7"/>
    <w:rsid w:val="0041056F"/>
    <w:rsid w:val="00410A53"/>
    <w:rsid w:val="00410A9A"/>
    <w:rsid w:val="00410BC3"/>
    <w:rsid w:val="00411709"/>
    <w:rsid w:val="00411781"/>
    <w:rsid w:val="00411C53"/>
    <w:rsid w:val="0041213D"/>
    <w:rsid w:val="0041278F"/>
    <w:rsid w:val="00412B91"/>
    <w:rsid w:val="0041320D"/>
    <w:rsid w:val="0041336D"/>
    <w:rsid w:val="0041449B"/>
    <w:rsid w:val="004154EE"/>
    <w:rsid w:val="004160AB"/>
    <w:rsid w:val="0041652E"/>
    <w:rsid w:val="0041693E"/>
    <w:rsid w:val="004175C0"/>
    <w:rsid w:val="004175D0"/>
    <w:rsid w:val="00417B35"/>
    <w:rsid w:val="00417C91"/>
    <w:rsid w:val="00417CD2"/>
    <w:rsid w:val="00417E2D"/>
    <w:rsid w:val="004201DE"/>
    <w:rsid w:val="004204C7"/>
    <w:rsid w:val="00420CFD"/>
    <w:rsid w:val="00420DBD"/>
    <w:rsid w:val="00420E07"/>
    <w:rsid w:val="00420F2D"/>
    <w:rsid w:val="00421815"/>
    <w:rsid w:val="004219DE"/>
    <w:rsid w:val="00421A7F"/>
    <w:rsid w:val="00421B20"/>
    <w:rsid w:val="00421D78"/>
    <w:rsid w:val="00421D7C"/>
    <w:rsid w:val="0042204C"/>
    <w:rsid w:val="004225AF"/>
    <w:rsid w:val="00422861"/>
    <w:rsid w:val="00422C31"/>
    <w:rsid w:val="00423088"/>
    <w:rsid w:val="00423137"/>
    <w:rsid w:val="00423976"/>
    <w:rsid w:val="00423AC5"/>
    <w:rsid w:val="00423FFE"/>
    <w:rsid w:val="004240B7"/>
    <w:rsid w:val="004242B6"/>
    <w:rsid w:val="00424955"/>
    <w:rsid w:val="004262B4"/>
    <w:rsid w:val="00426370"/>
    <w:rsid w:val="0042639F"/>
    <w:rsid w:val="00426409"/>
    <w:rsid w:val="004265E1"/>
    <w:rsid w:val="00427BED"/>
    <w:rsid w:val="00427CC7"/>
    <w:rsid w:val="00427D84"/>
    <w:rsid w:val="00427FB8"/>
    <w:rsid w:val="00430255"/>
    <w:rsid w:val="00430A53"/>
    <w:rsid w:val="00430CD0"/>
    <w:rsid w:val="0043178D"/>
    <w:rsid w:val="00431B3C"/>
    <w:rsid w:val="00431E04"/>
    <w:rsid w:val="00431F12"/>
    <w:rsid w:val="004324E8"/>
    <w:rsid w:val="00432686"/>
    <w:rsid w:val="0043276A"/>
    <w:rsid w:val="004329AA"/>
    <w:rsid w:val="00432FD7"/>
    <w:rsid w:val="0043374A"/>
    <w:rsid w:val="00433E31"/>
    <w:rsid w:val="0043409F"/>
    <w:rsid w:val="0043421D"/>
    <w:rsid w:val="004342A3"/>
    <w:rsid w:val="004345D9"/>
    <w:rsid w:val="00434744"/>
    <w:rsid w:val="00434B00"/>
    <w:rsid w:val="00434BE0"/>
    <w:rsid w:val="00435353"/>
    <w:rsid w:val="0043570E"/>
    <w:rsid w:val="0043599E"/>
    <w:rsid w:val="00435D7D"/>
    <w:rsid w:val="004367C0"/>
    <w:rsid w:val="0043687A"/>
    <w:rsid w:val="00436A2A"/>
    <w:rsid w:val="004371D9"/>
    <w:rsid w:val="00437C42"/>
    <w:rsid w:val="00437DE4"/>
    <w:rsid w:val="00437DEF"/>
    <w:rsid w:val="0044021F"/>
    <w:rsid w:val="00440D04"/>
    <w:rsid w:val="004410CF"/>
    <w:rsid w:val="0044169E"/>
    <w:rsid w:val="00441B68"/>
    <w:rsid w:val="00441C21"/>
    <w:rsid w:val="00441EAA"/>
    <w:rsid w:val="00442032"/>
    <w:rsid w:val="004422B7"/>
    <w:rsid w:val="0044238F"/>
    <w:rsid w:val="004424D8"/>
    <w:rsid w:val="0044253B"/>
    <w:rsid w:val="0044299D"/>
    <w:rsid w:val="00442CA9"/>
    <w:rsid w:val="00443622"/>
    <w:rsid w:val="004445DC"/>
    <w:rsid w:val="00444910"/>
    <w:rsid w:val="00444C47"/>
    <w:rsid w:val="0044505C"/>
    <w:rsid w:val="004450B4"/>
    <w:rsid w:val="004457C2"/>
    <w:rsid w:val="00445A19"/>
    <w:rsid w:val="00445C84"/>
    <w:rsid w:val="00445EAD"/>
    <w:rsid w:val="00446022"/>
    <w:rsid w:val="00446819"/>
    <w:rsid w:val="004469D4"/>
    <w:rsid w:val="00447519"/>
    <w:rsid w:val="004475CA"/>
    <w:rsid w:val="00447D44"/>
    <w:rsid w:val="004504FB"/>
    <w:rsid w:val="00450517"/>
    <w:rsid w:val="004508C8"/>
    <w:rsid w:val="00450AE0"/>
    <w:rsid w:val="00450E49"/>
    <w:rsid w:val="00450F99"/>
    <w:rsid w:val="00451280"/>
    <w:rsid w:val="004516E3"/>
    <w:rsid w:val="00451A6B"/>
    <w:rsid w:val="00451C96"/>
    <w:rsid w:val="00451E45"/>
    <w:rsid w:val="00452453"/>
    <w:rsid w:val="00452A2E"/>
    <w:rsid w:val="00452E87"/>
    <w:rsid w:val="00453FF2"/>
    <w:rsid w:val="004540C8"/>
    <w:rsid w:val="004540ED"/>
    <w:rsid w:val="00454A20"/>
    <w:rsid w:val="00454C64"/>
    <w:rsid w:val="00454D26"/>
    <w:rsid w:val="00454D33"/>
    <w:rsid w:val="00454EE5"/>
    <w:rsid w:val="0045582F"/>
    <w:rsid w:val="00455CA0"/>
    <w:rsid w:val="0045624F"/>
    <w:rsid w:val="004564A9"/>
    <w:rsid w:val="00456659"/>
    <w:rsid w:val="00456689"/>
    <w:rsid w:val="004569C8"/>
    <w:rsid w:val="00456B03"/>
    <w:rsid w:val="00456BCF"/>
    <w:rsid w:val="00457799"/>
    <w:rsid w:val="00457C6E"/>
    <w:rsid w:val="00457C8B"/>
    <w:rsid w:val="004607E8"/>
    <w:rsid w:val="00460C99"/>
    <w:rsid w:val="00461013"/>
    <w:rsid w:val="0046173E"/>
    <w:rsid w:val="004617D9"/>
    <w:rsid w:val="00461F84"/>
    <w:rsid w:val="00462180"/>
    <w:rsid w:val="0046258B"/>
    <w:rsid w:val="00462C15"/>
    <w:rsid w:val="00463315"/>
    <w:rsid w:val="0046384D"/>
    <w:rsid w:val="00463B12"/>
    <w:rsid w:val="0046437D"/>
    <w:rsid w:val="00464C2A"/>
    <w:rsid w:val="0046518B"/>
    <w:rsid w:val="00465627"/>
    <w:rsid w:val="00466128"/>
    <w:rsid w:val="00466314"/>
    <w:rsid w:val="00466BDF"/>
    <w:rsid w:val="00466CC1"/>
    <w:rsid w:val="00466EF5"/>
    <w:rsid w:val="00470796"/>
    <w:rsid w:val="0047176F"/>
    <w:rsid w:val="0047185D"/>
    <w:rsid w:val="00471B98"/>
    <w:rsid w:val="004725EB"/>
    <w:rsid w:val="004726B2"/>
    <w:rsid w:val="00472A1D"/>
    <w:rsid w:val="00472B95"/>
    <w:rsid w:val="00472D0C"/>
    <w:rsid w:val="00472DD3"/>
    <w:rsid w:val="0047307C"/>
    <w:rsid w:val="00473623"/>
    <w:rsid w:val="00473BCB"/>
    <w:rsid w:val="00473D1E"/>
    <w:rsid w:val="00473E5F"/>
    <w:rsid w:val="00474492"/>
    <w:rsid w:val="00474562"/>
    <w:rsid w:val="00475068"/>
    <w:rsid w:val="00475879"/>
    <w:rsid w:val="00475A52"/>
    <w:rsid w:val="00475A6E"/>
    <w:rsid w:val="00475FB2"/>
    <w:rsid w:val="0047613B"/>
    <w:rsid w:val="00476372"/>
    <w:rsid w:val="0047652A"/>
    <w:rsid w:val="004770B2"/>
    <w:rsid w:val="00477315"/>
    <w:rsid w:val="00477539"/>
    <w:rsid w:val="0047772A"/>
    <w:rsid w:val="00477BC7"/>
    <w:rsid w:val="00477EA1"/>
    <w:rsid w:val="004802D5"/>
    <w:rsid w:val="004802E8"/>
    <w:rsid w:val="004805C4"/>
    <w:rsid w:val="00480771"/>
    <w:rsid w:val="00480C27"/>
    <w:rsid w:val="00480E04"/>
    <w:rsid w:val="00481407"/>
    <w:rsid w:val="0048156A"/>
    <w:rsid w:val="0048165E"/>
    <w:rsid w:val="0048169F"/>
    <w:rsid w:val="00481745"/>
    <w:rsid w:val="004818BE"/>
    <w:rsid w:val="00481EE2"/>
    <w:rsid w:val="00482785"/>
    <w:rsid w:val="00482D66"/>
    <w:rsid w:val="00482F35"/>
    <w:rsid w:val="00483349"/>
    <w:rsid w:val="0048394A"/>
    <w:rsid w:val="00483A1F"/>
    <w:rsid w:val="00483B62"/>
    <w:rsid w:val="00483C22"/>
    <w:rsid w:val="00484067"/>
    <w:rsid w:val="00484ABB"/>
    <w:rsid w:val="00484DF1"/>
    <w:rsid w:val="00484FFA"/>
    <w:rsid w:val="00485161"/>
    <w:rsid w:val="0048537E"/>
    <w:rsid w:val="0048599F"/>
    <w:rsid w:val="00485E70"/>
    <w:rsid w:val="00485EB0"/>
    <w:rsid w:val="00485F53"/>
    <w:rsid w:val="00485FDD"/>
    <w:rsid w:val="004862F4"/>
    <w:rsid w:val="00486338"/>
    <w:rsid w:val="00486579"/>
    <w:rsid w:val="004873EC"/>
    <w:rsid w:val="00487930"/>
    <w:rsid w:val="00487D18"/>
    <w:rsid w:val="0049001A"/>
    <w:rsid w:val="0049033C"/>
    <w:rsid w:val="004911E7"/>
    <w:rsid w:val="00491658"/>
    <w:rsid w:val="00491798"/>
    <w:rsid w:val="00491967"/>
    <w:rsid w:val="00491BD0"/>
    <w:rsid w:val="00491CA2"/>
    <w:rsid w:val="0049209E"/>
    <w:rsid w:val="004924CE"/>
    <w:rsid w:val="00492558"/>
    <w:rsid w:val="00492753"/>
    <w:rsid w:val="00492C0A"/>
    <w:rsid w:val="00492FF0"/>
    <w:rsid w:val="0049349A"/>
    <w:rsid w:val="0049370B"/>
    <w:rsid w:val="00494C25"/>
    <w:rsid w:val="0049605A"/>
    <w:rsid w:val="0049688B"/>
    <w:rsid w:val="00496998"/>
    <w:rsid w:val="00496BD6"/>
    <w:rsid w:val="00496C26"/>
    <w:rsid w:val="00497279"/>
    <w:rsid w:val="00497300"/>
    <w:rsid w:val="004973FE"/>
    <w:rsid w:val="00497620"/>
    <w:rsid w:val="00497CE9"/>
    <w:rsid w:val="004A0223"/>
    <w:rsid w:val="004A0CA4"/>
    <w:rsid w:val="004A1032"/>
    <w:rsid w:val="004A11B2"/>
    <w:rsid w:val="004A18C7"/>
    <w:rsid w:val="004A1AAA"/>
    <w:rsid w:val="004A222F"/>
    <w:rsid w:val="004A223C"/>
    <w:rsid w:val="004A272E"/>
    <w:rsid w:val="004A2BE2"/>
    <w:rsid w:val="004A2F78"/>
    <w:rsid w:val="004A30FF"/>
    <w:rsid w:val="004A3171"/>
    <w:rsid w:val="004A3294"/>
    <w:rsid w:val="004A3406"/>
    <w:rsid w:val="004A35A9"/>
    <w:rsid w:val="004A4756"/>
    <w:rsid w:val="004A4859"/>
    <w:rsid w:val="004A48B1"/>
    <w:rsid w:val="004A4B9C"/>
    <w:rsid w:val="004A552C"/>
    <w:rsid w:val="004A55CE"/>
    <w:rsid w:val="004A5797"/>
    <w:rsid w:val="004A62EC"/>
    <w:rsid w:val="004A66FB"/>
    <w:rsid w:val="004A6B0D"/>
    <w:rsid w:val="004A6B92"/>
    <w:rsid w:val="004A6B9A"/>
    <w:rsid w:val="004A6F95"/>
    <w:rsid w:val="004A714D"/>
    <w:rsid w:val="004A79D6"/>
    <w:rsid w:val="004A7B93"/>
    <w:rsid w:val="004A7DBC"/>
    <w:rsid w:val="004B022D"/>
    <w:rsid w:val="004B03B6"/>
    <w:rsid w:val="004B04E2"/>
    <w:rsid w:val="004B0B41"/>
    <w:rsid w:val="004B0CB2"/>
    <w:rsid w:val="004B1C1E"/>
    <w:rsid w:val="004B1CC4"/>
    <w:rsid w:val="004B23F4"/>
    <w:rsid w:val="004B2737"/>
    <w:rsid w:val="004B2AC1"/>
    <w:rsid w:val="004B329C"/>
    <w:rsid w:val="004B3CEB"/>
    <w:rsid w:val="004B536F"/>
    <w:rsid w:val="004B5457"/>
    <w:rsid w:val="004B5944"/>
    <w:rsid w:val="004B5DED"/>
    <w:rsid w:val="004B63F9"/>
    <w:rsid w:val="004B6955"/>
    <w:rsid w:val="004B6996"/>
    <w:rsid w:val="004B69AC"/>
    <w:rsid w:val="004B6F21"/>
    <w:rsid w:val="004B7196"/>
    <w:rsid w:val="004C028F"/>
    <w:rsid w:val="004C0710"/>
    <w:rsid w:val="004C08A3"/>
    <w:rsid w:val="004C0C4F"/>
    <w:rsid w:val="004C1093"/>
    <w:rsid w:val="004C139A"/>
    <w:rsid w:val="004C1538"/>
    <w:rsid w:val="004C1CD0"/>
    <w:rsid w:val="004C1FF1"/>
    <w:rsid w:val="004C2125"/>
    <w:rsid w:val="004C2D9B"/>
    <w:rsid w:val="004C31E8"/>
    <w:rsid w:val="004C34E0"/>
    <w:rsid w:val="004C3C5A"/>
    <w:rsid w:val="004C3F14"/>
    <w:rsid w:val="004C406A"/>
    <w:rsid w:val="004C4351"/>
    <w:rsid w:val="004C4686"/>
    <w:rsid w:val="004C4D99"/>
    <w:rsid w:val="004C4E6A"/>
    <w:rsid w:val="004C5595"/>
    <w:rsid w:val="004C623D"/>
    <w:rsid w:val="004C634E"/>
    <w:rsid w:val="004C67B1"/>
    <w:rsid w:val="004C6E0E"/>
    <w:rsid w:val="004C70A9"/>
    <w:rsid w:val="004C743E"/>
    <w:rsid w:val="004C75ED"/>
    <w:rsid w:val="004C78DA"/>
    <w:rsid w:val="004D02F5"/>
    <w:rsid w:val="004D074C"/>
    <w:rsid w:val="004D0AB0"/>
    <w:rsid w:val="004D0B98"/>
    <w:rsid w:val="004D0C5C"/>
    <w:rsid w:val="004D11FF"/>
    <w:rsid w:val="004D140F"/>
    <w:rsid w:val="004D1DA6"/>
    <w:rsid w:val="004D209A"/>
    <w:rsid w:val="004D21B2"/>
    <w:rsid w:val="004D238C"/>
    <w:rsid w:val="004D288F"/>
    <w:rsid w:val="004D2CC5"/>
    <w:rsid w:val="004D3396"/>
    <w:rsid w:val="004D3C34"/>
    <w:rsid w:val="004D3FB6"/>
    <w:rsid w:val="004D3FC5"/>
    <w:rsid w:val="004D44CF"/>
    <w:rsid w:val="004D4A34"/>
    <w:rsid w:val="004D4B42"/>
    <w:rsid w:val="004D4D7D"/>
    <w:rsid w:val="004D50DE"/>
    <w:rsid w:val="004D5889"/>
    <w:rsid w:val="004D589F"/>
    <w:rsid w:val="004D5B15"/>
    <w:rsid w:val="004D5CF3"/>
    <w:rsid w:val="004D5D12"/>
    <w:rsid w:val="004D609A"/>
    <w:rsid w:val="004D611C"/>
    <w:rsid w:val="004D66FA"/>
    <w:rsid w:val="004D6CE7"/>
    <w:rsid w:val="004D70BE"/>
    <w:rsid w:val="004E019A"/>
    <w:rsid w:val="004E0349"/>
    <w:rsid w:val="004E0ADF"/>
    <w:rsid w:val="004E0B58"/>
    <w:rsid w:val="004E0DC4"/>
    <w:rsid w:val="004E1422"/>
    <w:rsid w:val="004E183B"/>
    <w:rsid w:val="004E1B6A"/>
    <w:rsid w:val="004E1C1E"/>
    <w:rsid w:val="004E1CFB"/>
    <w:rsid w:val="004E200C"/>
    <w:rsid w:val="004E2ECF"/>
    <w:rsid w:val="004E3070"/>
    <w:rsid w:val="004E328A"/>
    <w:rsid w:val="004E3468"/>
    <w:rsid w:val="004E37B5"/>
    <w:rsid w:val="004E38A7"/>
    <w:rsid w:val="004E38FA"/>
    <w:rsid w:val="004E3B20"/>
    <w:rsid w:val="004E4AC9"/>
    <w:rsid w:val="004E5591"/>
    <w:rsid w:val="004E5E82"/>
    <w:rsid w:val="004E61CC"/>
    <w:rsid w:val="004E6D90"/>
    <w:rsid w:val="004E6EAD"/>
    <w:rsid w:val="004E790B"/>
    <w:rsid w:val="004E79C6"/>
    <w:rsid w:val="004F03F8"/>
    <w:rsid w:val="004F0730"/>
    <w:rsid w:val="004F0FFE"/>
    <w:rsid w:val="004F172D"/>
    <w:rsid w:val="004F18E4"/>
    <w:rsid w:val="004F1D13"/>
    <w:rsid w:val="004F2F61"/>
    <w:rsid w:val="004F3135"/>
    <w:rsid w:val="004F33E9"/>
    <w:rsid w:val="004F35D3"/>
    <w:rsid w:val="004F38EC"/>
    <w:rsid w:val="004F3B1B"/>
    <w:rsid w:val="004F3E68"/>
    <w:rsid w:val="004F3F62"/>
    <w:rsid w:val="004F4154"/>
    <w:rsid w:val="004F4510"/>
    <w:rsid w:val="004F4591"/>
    <w:rsid w:val="004F4707"/>
    <w:rsid w:val="004F48C6"/>
    <w:rsid w:val="004F4A26"/>
    <w:rsid w:val="004F4CE0"/>
    <w:rsid w:val="004F514C"/>
    <w:rsid w:val="004F5681"/>
    <w:rsid w:val="004F599D"/>
    <w:rsid w:val="004F6112"/>
    <w:rsid w:val="004F6ABC"/>
    <w:rsid w:val="004F6B06"/>
    <w:rsid w:val="004F6C1F"/>
    <w:rsid w:val="004F73A3"/>
    <w:rsid w:val="004F7500"/>
    <w:rsid w:val="004F7EFF"/>
    <w:rsid w:val="0050080C"/>
    <w:rsid w:val="00500A17"/>
    <w:rsid w:val="00500EBD"/>
    <w:rsid w:val="00502048"/>
    <w:rsid w:val="00502421"/>
    <w:rsid w:val="00502567"/>
    <w:rsid w:val="005025C8"/>
    <w:rsid w:val="00502F70"/>
    <w:rsid w:val="00503601"/>
    <w:rsid w:val="00503875"/>
    <w:rsid w:val="005040F1"/>
    <w:rsid w:val="00504936"/>
    <w:rsid w:val="00504A20"/>
    <w:rsid w:val="00504C31"/>
    <w:rsid w:val="00505272"/>
    <w:rsid w:val="005056A2"/>
    <w:rsid w:val="00506370"/>
    <w:rsid w:val="00507D06"/>
    <w:rsid w:val="00507EEE"/>
    <w:rsid w:val="00510272"/>
    <w:rsid w:val="005102D1"/>
    <w:rsid w:val="00510695"/>
    <w:rsid w:val="0051076B"/>
    <w:rsid w:val="00510C8C"/>
    <w:rsid w:val="00510EC3"/>
    <w:rsid w:val="00511218"/>
    <w:rsid w:val="00511223"/>
    <w:rsid w:val="00511440"/>
    <w:rsid w:val="00511561"/>
    <w:rsid w:val="00511E03"/>
    <w:rsid w:val="00511E5E"/>
    <w:rsid w:val="00512161"/>
    <w:rsid w:val="005121ED"/>
    <w:rsid w:val="00512D67"/>
    <w:rsid w:val="00513010"/>
    <w:rsid w:val="00513FCD"/>
    <w:rsid w:val="00514230"/>
    <w:rsid w:val="005142D2"/>
    <w:rsid w:val="00514CCF"/>
    <w:rsid w:val="00514F8D"/>
    <w:rsid w:val="00515712"/>
    <w:rsid w:val="00515A47"/>
    <w:rsid w:val="00516C76"/>
    <w:rsid w:val="00516D5C"/>
    <w:rsid w:val="0051708A"/>
    <w:rsid w:val="005171FB"/>
    <w:rsid w:val="0051777A"/>
    <w:rsid w:val="005178F9"/>
    <w:rsid w:val="005179C1"/>
    <w:rsid w:val="00517ADA"/>
    <w:rsid w:val="00517C55"/>
    <w:rsid w:val="00520333"/>
    <w:rsid w:val="00520335"/>
    <w:rsid w:val="005210D8"/>
    <w:rsid w:val="00521202"/>
    <w:rsid w:val="005212BA"/>
    <w:rsid w:val="00521622"/>
    <w:rsid w:val="005218EB"/>
    <w:rsid w:val="00521994"/>
    <w:rsid w:val="00521E05"/>
    <w:rsid w:val="005225E1"/>
    <w:rsid w:val="00522676"/>
    <w:rsid w:val="0052282F"/>
    <w:rsid w:val="00522973"/>
    <w:rsid w:val="00522A1E"/>
    <w:rsid w:val="00522AD7"/>
    <w:rsid w:val="00522C86"/>
    <w:rsid w:val="005238B3"/>
    <w:rsid w:val="00524F06"/>
    <w:rsid w:val="0052516A"/>
    <w:rsid w:val="005251D8"/>
    <w:rsid w:val="005253DE"/>
    <w:rsid w:val="0052540E"/>
    <w:rsid w:val="005257E3"/>
    <w:rsid w:val="00525863"/>
    <w:rsid w:val="005258C0"/>
    <w:rsid w:val="00525BE4"/>
    <w:rsid w:val="005262C5"/>
    <w:rsid w:val="00526309"/>
    <w:rsid w:val="005267C3"/>
    <w:rsid w:val="00526870"/>
    <w:rsid w:val="0052694D"/>
    <w:rsid w:val="00526C8F"/>
    <w:rsid w:val="00526CB3"/>
    <w:rsid w:val="00526CE8"/>
    <w:rsid w:val="00527104"/>
    <w:rsid w:val="00527466"/>
    <w:rsid w:val="00527685"/>
    <w:rsid w:val="0053065F"/>
    <w:rsid w:val="0053093A"/>
    <w:rsid w:val="00530AB9"/>
    <w:rsid w:val="005311F7"/>
    <w:rsid w:val="00531348"/>
    <w:rsid w:val="005313A2"/>
    <w:rsid w:val="00531650"/>
    <w:rsid w:val="00531878"/>
    <w:rsid w:val="00532618"/>
    <w:rsid w:val="00532651"/>
    <w:rsid w:val="00532ABD"/>
    <w:rsid w:val="00533118"/>
    <w:rsid w:val="0053344F"/>
    <w:rsid w:val="00534842"/>
    <w:rsid w:val="00535AFB"/>
    <w:rsid w:val="0053636A"/>
    <w:rsid w:val="005364D0"/>
    <w:rsid w:val="00536F85"/>
    <w:rsid w:val="00537B27"/>
    <w:rsid w:val="00537BAE"/>
    <w:rsid w:val="005403E5"/>
    <w:rsid w:val="005408F7"/>
    <w:rsid w:val="00540E2D"/>
    <w:rsid w:val="00541495"/>
    <w:rsid w:val="005420EF"/>
    <w:rsid w:val="00542156"/>
    <w:rsid w:val="0054226A"/>
    <w:rsid w:val="0054250A"/>
    <w:rsid w:val="0054256F"/>
    <w:rsid w:val="005425C1"/>
    <w:rsid w:val="005427FC"/>
    <w:rsid w:val="005429CD"/>
    <w:rsid w:val="00542B26"/>
    <w:rsid w:val="00542E69"/>
    <w:rsid w:val="00543BA8"/>
    <w:rsid w:val="005444F3"/>
    <w:rsid w:val="005451CF"/>
    <w:rsid w:val="005454D2"/>
    <w:rsid w:val="00545506"/>
    <w:rsid w:val="00545794"/>
    <w:rsid w:val="00545BD3"/>
    <w:rsid w:val="00545C91"/>
    <w:rsid w:val="005465B8"/>
    <w:rsid w:val="00546A85"/>
    <w:rsid w:val="00546E12"/>
    <w:rsid w:val="00546EB2"/>
    <w:rsid w:val="00546FAC"/>
    <w:rsid w:val="005478D7"/>
    <w:rsid w:val="00547B59"/>
    <w:rsid w:val="005500C3"/>
    <w:rsid w:val="005501B9"/>
    <w:rsid w:val="00550271"/>
    <w:rsid w:val="00550B2D"/>
    <w:rsid w:val="00551405"/>
    <w:rsid w:val="0055154F"/>
    <w:rsid w:val="00551A29"/>
    <w:rsid w:val="00551CBB"/>
    <w:rsid w:val="005522CD"/>
    <w:rsid w:val="005525D7"/>
    <w:rsid w:val="00552717"/>
    <w:rsid w:val="005528AF"/>
    <w:rsid w:val="00552A30"/>
    <w:rsid w:val="00553244"/>
    <w:rsid w:val="00553979"/>
    <w:rsid w:val="00553DDD"/>
    <w:rsid w:val="005542DB"/>
    <w:rsid w:val="0055477A"/>
    <w:rsid w:val="005551E9"/>
    <w:rsid w:val="005551FC"/>
    <w:rsid w:val="00555288"/>
    <w:rsid w:val="005555EB"/>
    <w:rsid w:val="00555977"/>
    <w:rsid w:val="005562F5"/>
    <w:rsid w:val="005564D5"/>
    <w:rsid w:val="005564E4"/>
    <w:rsid w:val="00556879"/>
    <w:rsid w:val="00556B2C"/>
    <w:rsid w:val="00556C99"/>
    <w:rsid w:val="0055717F"/>
    <w:rsid w:val="0055774C"/>
    <w:rsid w:val="00557909"/>
    <w:rsid w:val="00557A22"/>
    <w:rsid w:val="0056020C"/>
    <w:rsid w:val="005615E4"/>
    <w:rsid w:val="0056176D"/>
    <w:rsid w:val="005617C6"/>
    <w:rsid w:val="00561883"/>
    <w:rsid w:val="00561CCE"/>
    <w:rsid w:val="00562529"/>
    <w:rsid w:val="00562932"/>
    <w:rsid w:val="00562933"/>
    <w:rsid w:val="00563044"/>
    <w:rsid w:val="00563296"/>
    <w:rsid w:val="005646CE"/>
    <w:rsid w:val="00564D50"/>
    <w:rsid w:val="00564ED0"/>
    <w:rsid w:val="005658B2"/>
    <w:rsid w:val="00565941"/>
    <w:rsid w:val="00565A3B"/>
    <w:rsid w:val="00565B75"/>
    <w:rsid w:val="0056698F"/>
    <w:rsid w:val="005669D1"/>
    <w:rsid w:val="00566B69"/>
    <w:rsid w:val="00566B81"/>
    <w:rsid w:val="00566E9B"/>
    <w:rsid w:val="0056736B"/>
    <w:rsid w:val="0056759E"/>
    <w:rsid w:val="00567AA2"/>
    <w:rsid w:val="00570123"/>
    <w:rsid w:val="0057094D"/>
    <w:rsid w:val="00570A83"/>
    <w:rsid w:val="00570ED1"/>
    <w:rsid w:val="00570FC5"/>
    <w:rsid w:val="00571068"/>
    <w:rsid w:val="00571B7E"/>
    <w:rsid w:val="00571E98"/>
    <w:rsid w:val="00572379"/>
    <w:rsid w:val="00572766"/>
    <w:rsid w:val="00572C0C"/>
    <w:rsid w:val="00572E30"/>
    <w:rsid w:val="00573528"/>
    <w:rsid w:val="00573564"/>
    <w:rsid w:val="005743B1"/>
    <w:rsid w:val="00574B47"/>
    <w:rsid w:val="00574C47"/>
    <w:rsid w:val="00574E50"/>
    <w:rsid w:val="00575036"/>
    <w:rsid w:val="0057504E"/>
    <w:rsid w:val="00575954"/>
    <w:rsid w:val="00575B2D"/>
    <w:rsid w:val="005761B4"/>
    <w:rsid w:val="00576D36"/>
    <w:rsid w:val="00577646"/>
    <w:rsid w:val="00580CC5"/>
    <w:rsid w:val="00580E66"/>
    <w:rsid w:val="005810F1"/>
    <w:rsid w:val="00581454"/>
    <w:rsid w:val="00581479"/>
    <w:rsid w:val="00581485"/>
    <w:rsid w:val="005814C2"/>
    <w:rsid w:val="00581684"/>
    <w:rsid w:val="00581B9D"/>
    <w:rsid w:val="00581BF0"/>
    <w:rsid w:val="00581F77"/>
    <w:rsid w:val="00582065"/>
    <w:rsid w:val="00582616"/>
    <w:rsid w:val="005829DF"/>
    <w:rsid w:val="00583563"/>
    <w:rsid w:val="00583932"/>
    <w:rsid w:val="0058393D"/>
    <w:rsid w:val="00583B51"/>
    <w:rsid w:val="0058463E"/>
    <w:rsid w:val="00584DD2"/>
    <w:rsid w:val="005850CE"/>
    <w:rsid w:val="00585315"/>
    <w:rsid w:val="00585808"/>
    <w:rsid w:val="005858DD"/>
    <w:rsid w:val="005868CC"/>
    <w:rsid w:val="0058697D"/>
    <w:rsid w:val="005869F2"/>
    <w:rsid w:val="00586D73"/>
    <w:rsid w:val="00587062"/>
    <w:rsid w:val="005870FD"/>
    <w:rsid w:val="0058748C"/>
    <w:rsid w:val="005874EF"/>
    <w:rsid w:val="00587880"/>
    <w:rsid w:val="005878F6"/>
    <w:rsid w:val="00587F3F"/>
    <w:rsid w:val="00587F49"/>
    <w:rsid w:val="005903F4"/>
    <w:rsid w:val="00590973"/>
    <w:rsid w:val="00590A96"/>
    <w:rsid w:val="00590F42"/>
    <w:rsid w:val="00591043"/>
    <w:rsid w:val="005913A2"/>
    <w:rsid w:val="0059181D"/>
    <w:rsid w:val="00591A25"/>
    <w:rsid w:val="00591B85"/>
    <w:rsid w:val="00592877"/>
    <w:rsid w:val="0059294A"/>
    <w:rsid w:val="00592A00"/>
    <w:rsid w:val="00592D00"/>
    <w:rsid w:val="0059311C"/>
    <w:rsid w:val="00593134"/>
    <w:rsid w:val="005933CD"/>
    <w:rsid w:val="005935E2"/>
    <w:rsid w:val="00593B45"/>
    <w:rsid w:val="00593F1C"/>
    <w:rsid w:val="0059413D"/>
    <w:rsid w:val="0059429A"/>
    <w:rsid w:val="00594B7D"/>
    <w:rsid w:val="00595363"/>
    <w:rsid w:val="00595782"/>
    <w:rsid w:val="00595BA6"/>
    <w:rsid w:val="00596345"/>
    <w:rsid w:val="0059646F"/>
    <w:rsid w:val="005965B6"/>
    <w:rsid w:val="00596C0B"/>
    <w:rsid w:val="00596C2A"/>
    <w:rsid w:val="0059713B"/>
    <w:rsid w:val="0059752C"/>
    <w:rsid w:val="00597628"/>
    <w:rsid w:val="00597B7B"/>
    <w:rsid w:val="005A0837"/>
    <w:rsid w:val="005A09C8"/>
    <w:rsid w:val="005A0A20"/>
    <w:rsid w:val="005A1D21"/>
    <w:rsid w:val="005A22FD"/>
    <w:rsid w:val="005A28EB"/>
    <w:rsid w:val="005A29C1"/>
    <w:rsid w:val="005A2C01"/>
    <w:rsid w:val="005A3258"/>
    <w:rsid w:val="005A3403"/>
    <w:rsid w:val="005A395D"/>
    <w:rsid w:val="005A403C"/>
    <w:rsid w:val="005A407B"/>
    <w:rsid w:val="005A44D7"/>
    <w:rsid w:val="005A47AB"/>
    <w:rsid w:val="005A4A78"/>
    <w:rsid w:val="005A5097"/>
    <w:rsid w:val="005A51D9"/>
    <w:rsid w:val="005A5A80"/>
    <w:rsid w:val="005A5BB8"/>
    <w:rsid w:val="005A5C99"/>
    <w:rsid w:val="005A628A"/>
    <w:rsid w:val="005A6533"/>
    <w:rsid w:val="005A668D"/>
    <w:rsid w:val="005A69E9"/>
    <w:rsid w:val="005A6B72"/>
    <w:rsid w:val="005A6CCD"/>
    <w:rsid w:val="005A6EAF"/>
    <w:rsid w:val="005A72F5"/>
    <w:rsid w:val="005A757A"/>
    <w:rsid w:val="005A7B99"/>
    <w:rsid w:val="005B1A96"/>
    <w:rsid w:val="005B1CF9"/>
    <w:rsid w:val="005B1D7E"/>
    <w:rsid w:val="005B1F63"/>
    <w:rsid w:val="005B21B2"/>
    <w:rsid w:val="005B2A55"/>
    <w:rsid w:val="005B2B87"/>
    <w:rsid w:val="005B2FEE"/>
    <w:rsid w:val="005B32C2"/>
    <w:rsid w:val="005B34CE"/>
    <w:rsid w:val="005B35D8"/>
    <w:rsid w:val="005B35FA"/>
    <w:rsid w:val="005B387A"/>
    <w:rsid w:val="005B3ABA"/>
    <w:rsid w:val="005B3B4C"/>
    <w:rsid w:val="005B3F87"/>
    <w:rsid w:val="005B42DD"/>
    <w:rsid w:val="005B4632"/>
    <w:rsid w:val="005B4FA9"/>
    <w:rsid w:val="005B51C4"/>
    <w:rsid w:val="005B5305"/>
    <w:rsid w:val="005B551C"/>
    <w:rsid w:val="005B5795"/>
    <w:rsid w:val="005B58CC"/>
    <w:rsid w:val="005B6372"/>
    <w:rsid w:val="005B6B47"/>
    <w:rsid w:val="005B72C1"/>
    <w:rsid w:val="005C12C3"/>
    <w:rsid w:val="005C1538"/>
    <w:rsid w:val="005C1855"/>
    <w:rsid w:val="005C2014"/>
    <w:rsid w:val="005C22D7"/>
    <w:rsid w:val="005C2ED4"/>
    <w:rsid w:val="005C3695"/>
    <w:rsid w:val="005C39E2"/>
    <w:rsid w:val="005C3D0D"/>
    <w:rsid w:val="005C3E9E"/>
    <w:rsid w:val="005C41CC"/>
    <w:rsid w:val="005C49D7"/>
    <w:rsid w:val="005C4DA2"/>
    <w:rsid w:val="005C54A4"/>
    <w:rsid w:val="005C586E"/>
    <w:rsid w:val="005C5959"/>
    <w:rsid w:val="005C6440"/>
    <w:rsid w:val="005C6651"/>
    <w:rsid w:val="005C6860"/>
    <w:rsid w:val="005C68BB"/>
    <w:rsid w:val="005C6B4E"/>
    <w:rsid w:val="005C72CB"/>
    <w:rsid w:val="005C7377"/>
    <w:rsid w:val="005D0ED6"/>
    <w:rsid w:val="005D16C3"/>
    <w:rsid w:val="005D1AB6"/>
    <w:rsid w:val="005D2189"/>
    <w:rsid w:val="005D27B0"/>
    <w:rsid w:val="005D2A77"/>
    <w:rsid w:val="005D3BCE"/>
    <w:rsid w:val="005D3F8D"/>
    <w:rsid w:val="005D414C"/>
    <w:rsid w:val="005D4ED8"/>
    <w:rsid w:val="005D4FFE"/>
    <w:rsid w:val="005D586B"/>
    <w:rsid w:val="005D5C62"/>
    <w:rsid w:val="005D6512"/>
    <w:rsid w:val="005D6563"/>
    <w:rsid w:val="005D69F8"/>
    <w:rsid w:val="005D6F52"/>
    <w:rsid w:val="005D7431"/>
    <w:rsid w:val="005D78F8"/>
    <w:rsid w:val="005E019F"/>
    <w:rsid w:val="005E02A3"/>
    <w:rsid w:val="005E0966"/>
    <w:rsid w:val="005E0B30"/>
    <w:rsid w:val="005E1177"/>
    <w:rsid w:val="005E1386"/>
    <w:rsid w:val="005E1503"/>
    <w:rsid w:val="005E1531"/>
    <w:rsid w:val="005E1907"/>
    <w:rsid w:val="005E197C"/>
    <w:rsid w:val="005E1C61"/>
    <w:rsid w:val="005E1D9A"/>
    <w:rsid w:val="005E1F47"/>
    <w:rsid w:val="005E2165"/>
    <w:rsid w:val="005E219C"/>
    <w:rsid w:val="005E27CD"/>
    <w:rsid w:val="005E2E54"/>
    <w:rsid w:val="005E2E6A"/>
    <w:rsid w:val="005E38B3"/>
    <w:rsid w:val="005E3DB0"/>
    <w:rsid w:val="005E3DB3"/>
    <w:rsid w:val="005E4385"/>
    <w:rsid w:val="005E537E"/>
    <w:rsid w:val="005E572E"/>
    <w:rsid w:val="005E5A28"/>
    <w:rsid w:val="005E5A7E"/>
    <w:rsid w:val="005E5B0A"/>
    <w:rsid w:val="005E5B86"/>
    <w:rsid w:val="005E6F2E"/>
    <w:rsid w:val="005E7492"/>
    <w:rsid w:val="005E755C"/>
    <w:rsid w:val="005F0756"/>
    <w:rsid w:val="005F11EE"/>
    <w:rsid w:val="005F1571"/>
    <w:rsid w:val="005F1AAB"/>
    <w:rsid w:val="005F1B6B"/>
    <w:rsid w:val="005F2C9B"/>
    <w:rsid w:val="005F3A74"/>
    <w:rsid w:val="005F4135"/>
    <w:rsid w:val="005F4182"/>
    <w:rsid w:val="005F42EC"/>
    <w:rsid w:val="005F4350"/>
    <w:rsid w:val="005F4B93"/>
    <w:rsid w:val="005F4C5A"/>
    <w:rsid w:val="005F4CB7"/>
    <w:rsid w:val="005F4D64"/>
    <w:rsid w:val="005F4DEF"/>
    <w:rsid w:val="005F5EBD"/>
    <w:rsid w:val="005F5F84"/>
    <w:rsid w:val="005F66C2"/>
    <w:rsid w:val="005F671B"/>
    <w:rsid w:val="005F68B0"/>
    <w:rsid w:val="005F70DB"/>
    <w:rsid w:val="005F74F8"/>
    <w:rsid w:val="005F7502"/>
    <w:rsid w:val="005F7A98"/>
    <w:rsid w:val="005F7D71"/>
    <w:rsid w:val="0060058E"/>
    <w:rsid w:val="006005EA"/>
    <w:rsid w:val="0060084E"/>
    <w:rsid w:val="00600B67"/>
    <w:rsid w:val="00600BFD"/>
    <w:rsid w:val="00600CAA"/>
    <w:rsid w:val="006015D9"/>
    <w:rsid w:val="0060209B"/>
    <w:rsid w:val="00602AB5"/>
    <w:rsid w:val="00602D3F"/>
    <w:rsid w:val="0060336D"/>
    <w:rsid w:val="00603A17"/>
    <w:rsid w:val="00603CA9"/>
    <w:rsid w:val="00605409"/>
    <w:rsid w:val="00605DAA"/>
    <w:rsid w:val="00605E46"/>
    <w:rsid w:val="00605E70"/>
    <w:rsid w:val="006068E4"/>
    <w:rsid w:val="00606B12"/>
    <w:rsid w:val="00606C9F"/>
    <w:rsid w:val="006071CD"/>
    <w:rsid w:val="00607A62"/>
    <w:rsid w:val="00607AC8"/>
    <w:rsid w:val="00607D58"/>
    <w:rsid w:val="0061085E"/>
    <w:rsid w:val="006109C9"/>
    <w:rsid w:val="00610E36"/>
    <w:rsid w:val="006110F5"/>
    <w:rsid w:val="006116F8"/>
    <w:rsid w:val="006118FB"/>
    <w:rsid w:val="00611E4F"/>
    <w:rsid w:val="0061205A"/>
    <w:rsid w:val="006125A2"/>
    <w:rsid w:val="00612845"/>
    <w:rsid w:val="00612BBA"/>
    <w:rsid w:val="006130E2"/>
    <w:rsid w:val="0061316F"/>
    <w:rsid w:val="006136A7"/>
    <w:rsid w:val="00613C8D"/>
    <w:rsid w:val="00614133"/>
    <w:rsid w:val="0061433C"/>
    <w:rsid w:val="006146FF"/>
    <w:rsid w:val="00614ECE"/>
    <w:rsid w:val="00614FCC"/>
    <w:rsid w:val="006152E5"/>
    <w:rsid w:val="0061550D"/>
    <w:rsid w:val="00615772"/>
    <w:rsid w:val="00615912"/>
    <w:rsid w:val="00615A54"/>
    <w:rsid w:val="006168D2"/>
    <w:rsid w:val="00616CBD"/>
    <w:rsid w:val="00616E7C"/>
    <w:rsid w:val="0061731C"/>
    <w:rsid w:val="0061754D"/>
    <w:rsid w:val="00617AFA"/>
    <w:rsid w:val="00617CE3"/>
    <w:rsid w:val="00617D25"/>
    <w:rsid w:val="00617DD8"/>
    <w:rsid w:val="00617F34"/>
    <w:rsid w:val="00620359"/>
    <w:rsid w:val="0062058E"/>
    <w:rsid w:val="006205E1"/>
    <w:rsid w:val="00620A14"/>
    <w:rsid w:val="00620E3E"/>
    <w:rsid w:val="00621491"/>
    <w:rsid w:val="00621755"/>
    <w:rsid w:val="006219D1"/>
    <w:rsid w:val="00621F1A"/>
    <w:rsid w:val="006224AA"/>
    <w:rsid w:val="006224B9"/>
    <w:rsid w:val="0062265C"/>
    <w:rsid w:val="00622864"/>
    <w:rsid w:val="00622B59"/>
    <w:rsid w:val="00622E46"/>
    <w:rsid w:val="00623460"/>
    <w:rsid w:val="00623A30"/>
    <w:rsid w:val="00624380"/>
    <w:rsid w:val="00624B61"/>
    <w:rsid w:val="0062543D"/>
    <w:rsid w:val="0062584B"/>
    <w:rsid w:val="00625948"/>
    <w:rsid w:val="00625A23"/>
    <w:rsid w:val="006261D0"/>
    <w:rsid w:val="0062647D"/>
    <w:rsid w:val="0062730B"/>
    <w:rsid w:val="006274DA"/>
    <w:rsid w:val="00627956"/>
    <w:rsid w:val="00627A70"/>
    <w:rsid w:val="00627E1A"/>
    <w:rsid w:val="00627F97"/>
    <w:rsid w:val="00627FA7"/>
    <w:rsid w:val="00630474"/>
    <w:rsid w:val="00630F55"/>
    <w:rsid w:val="006315E0"/>
    <w:rsid w:val="00631654"/>
    <w:rsid w:val="00631AA5"/>
    <w:rsid w:val="00631C34"/>
    <w:rsid w:val="0063289E"/>
    <w:rsid w:val="00632C2F"/>
    <w:rsid w:val="0063302F"/>
    <w:rsid w:val="00633737"/>
    <w:rsid w:val="00633B7C"/>
    <w:rsid w:val="00633C77"/>
    <w:rsid w:val="0063432D"/>
    <w:rsid w:val="006343F3"/>
    <w:rsid w:val="006347B4"/>
    <w:rsid w:val="006348E8"/>
    <w:rsid w:val="00634FC0"/>
    <w:rsid w:val="00634FC3"/>
    <w:rsid w:val="006353CD"/>
    <w:rsid w:val="0063549F"/>
    <w:rsid w:val="00636119"/>
    <w:rsid w:val="00636142"/>
    <w:rsid w:val="0063665C"/>
    <w:rsid w:val="006366F0"/>
    <w:rsid w:val="00636D7D"/>
    <w:rsid w:val="006379CE"/>
    <w:rsid w:val="0064033E"/>
    <w:rsid w:val="0064051C"/>
    <w:rsid w:val="0064085C"/>
    <w:rsid w:val="00640EEE"/>
    <w:rsid w:val="0064116E"/>
    <w:rsid w:val="00641338"/>
    <w:rsid w:val="00641602"/>
    <w:rsid w:val="006416E4"/>
    <w:rsid w:val="006417FA"/>
    <w:rsid w:val="00641FC7"/>
    <w:rsid w:val="006420B1"/>
    <w:rsid w:val="00642819"/>
    <w:rsid w:val="00642A9C"/>
    <w:rsid w:val="00642C14"/>
    <w:rsid w:val="00642C39"/>
    <w:rsid w:val="00642D66"/>
    <w:rsid w:val="00642E61"/>
    <w:rsid w:val="00643238"/>
    <w:rsid w:val="0064336A"/>
    <w:rsid w:val="006436FD"/>
    <w:rsid w:val="00643803"/>
    <w:rsid w:val="00643B31"/>
    <w:rsid w:val="00643E8C"/>
    <w:rsid w:val="00644105"/>
    <w:rsid w:val="006441FF"/>
    <w:rsid w:val="00644267"/>
    <w:rsid w:val="006446AB"/>
    <w:rsid w:val="0064502F"/>
    <w:rsid w:val="006450D3"/>
    <w:rsid w:val="0064546F"/>
    <w:rsid w:val="006455CA"/>
    <w:rsid w:val="00645A62"/>
    <w:rsid w:val="006460E7"/>
    <w:rsid w:val="00647347"/>
    <w:rsid w:val="00647839"/>
    <w:rsid w:val="00647A45"/>
    <w:rsid w:val="00647D8E"/>
    <w:rsid w:val="00650110"/>
    <w:rsid w:val="00650721"/>
    <w:rsid w:val="006507DB"/>
    <w:rsid w:val="0065084A"/>
    <w:rsid w:val="00651919"/>
    <w:rsid w:val="00651E63"/>
    <w:rsid w:val="00651E8D"/>
    <w:rsid w:val="00651FEF"/>
    <w:rsid w:val="0065201C"/>
    <w:rsid w:val="006523ED"/>
    <w:rsid w:val="00652F60"/>
    <w:rsid w:val="00653446"/>
    <w:rsid w:val="00653ACB"/>
    <w:rsid w:val="00653AE2"/>
    <w:rsid w:val="00653C8A"/>
    <w:rsid w:val="006545AE"/>
    <w:rsid w:val="00654C4F"/>
    <w:rsid w:val="00654E32"/>
    <w:rsid w:val="006550A6"/>
    <w:rsid w:val="006562E4"/>
    <w:rsid w:val="006565B9"/>
    <w:rsid w:val="006567EC"/>
    <w:rsid w:val="00656B1F"/>
    <w:rsid w:val="00656E90"/>
    <w:rsid w:val="00657A7F"/>
    <w:rsid w:val="00657F57"/>
    <w:rsid w:val="00660497"/>
    <w:rsid w:val="006608D7"/>
    <w:rsid w:val="00661FBE"/>
    <w:rsid w:val="006620BC"/>
    <w:rsid w:val="006628E1"/>
    <w:rsid w:val="0066345C"/>
    <w:rsid w:val="006635B2"/>
    <w:rsid w:val="00663CB1"/>
    <w:rsid w:val="00664164"/>
    <w:rsid w:val="00664166"/>
    <w:rsid w:val="00664279"/>
    <w:rsid w:val="0066428E"/>
    <w:rsid w:val="006643CF"/>
    <w:rsid w:val="006647FC"/>
    <w:rsid w:val="00665125"/>
    <w:rsid w:val="006654E6"/>
    <w:rsid w:val="006656D0"/>
    <w:rsid w:val="00665838"/>
    <w:rsid w:val="00666124"/>
    <w:rsid w:val="006663D7"/>
    <w:rsid w:val="006663F6"/>
    <w:rsid w:val="006665FF"/>
    <w:rsid w:val="0066702C"/>
    <w:rsid w:val="006671EB"/>
    <w:rsid w:val="00667DAC"/>
    <w:rsid w:val="006701D1"/>
    <w:rsid w:val="00670337"/>
    <w:rsid w:val="0067082C"/>
    <w:rsid w:val="00670F52"/>
    <w:rsid w:val="006716B7"/>
    <w:rsid w:val="006717F7"/>
    <w:rsid w:val="00672672"/>
    <w:rsid w:val="0067303B"/>
    <w:rsid w:val="006730B9"/>
    <w:rsid w:val="006731A2"/>
    <w:rsid w:val="006735E7"/>
    <w:rsid w:val="00673DF7"/>
    <w:rsid w:val="00673E63"/>
    <w:rsid w:val="00674904"/>
    <w:rsid w:val="00674D28"/>
    <w:rsid w:val="00674E6D"/>
    <w:rsid w:val="00675396"/>
    <w:rsid w:val="00675491"/>
    <w:rsid w:val="00675921"/>
    <w:rsid w:val="00675A1F"/>
    <w:rsid w:val="006768CC"/>
    <w:rsid w:val="00676931"/>
    <w:rsid w:val="00676CA0"/>
    <w:rsid w:val="00676FEF"/>
    <w:rsid w:val="00677068"/>
    <w:rsid w:val="00677498"/>
    <w:rsid w:val="00677826"/>
    <w:rsid w:val="00677829"/>
    <w:rsid w:val="006779A8"/>
    <w:rsid w:val="006805D3"/>
    <w:rsid w:val="00680E3D"/>
    <w:rsid w:val="00681B1F"/>
    <w:rsid w:val="006828D1"/>
    <w:rsid w:val="00683121"/>
    <w:rsid w:val="0068329E"/>
    <w:rsid w:val="00683375"/>
    <w:rsid w:val="006838A8"/>
    <w:rsid w:val="00683C4F"/>
    <w:rsid w:val="00683E24"/>
    <w:rsid w:val="0068414A"/>
    <w:rsid w:val="00684586"/>
    <w:rsid w:val="00684AC4"/>
    <w:rsid w:val="00684B8D"/>
    <w:rsid w:val="00685093"/>
    <w:rsid w:val="00685187"/>
    <w:rsid w:val="00685273"/>
    <w:rsid w:val="00685982"/>
    <w:rsid w:val="00685E2D"/>
    <w:rsid w:val="00685F55"/>
    <w:rsid w:val="00685FC6"/>
    <w:rsid w:val="0068644B"/>
    <w:rsid w:val="00686AC4"/>
    <w:rsid w:val="00686EB5"/>
    <w:rsid w:val="00690147"/>
    <w:rsid w:val="006902D5"/>
    <w:rsid w:val="006908FB"/>
    <w:rsid w:val="00690A5F"/>
    <w:rsid w:val="00690F86"/>
    <w:rsid w:val="0069143E"/>
    <w:rsid w:val="006916DF"/>
    <w:rsid w:val="00691C09"/>
    <w:rsid w:val="006921B2"/>
    <w:rsid w:val="00692670"/>
    <w:rsid w:val="00692A85"/>
    <w:rsid w:val="00692E4B"/>
    <w:rsid w:val="0069313E"/>
    <w:rsid w:val="006932ED"/>
    <w:rsid w:val="00693307"/>
    <w:rsid w:val="0069330A"/>
    <w:rsid w:val="00693E0C"/>
    <w:rsid w:val="00693ECE"/>
    <w:rsid w:val="006945A3"/>
    <w:rsid w:val="00694622"/>
    <w:rsid w:val="006947D1"/>
    <w:rsid w:val="00694C68"/>
    <w:rsid w:val="00694F5D"/>
    <w:rsid w:val="006955AF"/>
    <w:rsid w:val="0069580C"/>
    <w:rsid w:val="0069586E"/>
    <w:rsid w:val="00695E1C"/>
    <w:rsid w:val="0069630C"/>
    <w:rsid w:val="0069633B"/>
    <w:rsid w:val="006963E0"/>
    <w:rsid w:val="0069650E"/>
    <w:rsid w:val="00696E01"/>
    <w:rsid w:val="0069775E"/>
    <w:rsid w:val="00697908"/>
    <w:rsid w:val="00697EA9"/>
    <w:rsid w:val="006A00A7"/>
    <w:rsid w:val="006A0184"/>
    <w:rsid w:val="006A0D0A"/>
    <w:rsid w:val="006A0DE3"/>
    <w:rsid w:val="006A18DB"/>
    <w:rsid w:val="006A1A37"/>
    <w:rsid w:val="006A1A71"/>
    <w:rsid w:val="006A2062"/>
    <w:rsid w:val="006A25A6"/>
    <w:rsid w:val="006A27F3"/>
    <w:rsid w:val="006A2869"/>
    <w:rsid w:val="006A2888"/>
    <w:rsid w:val="006A3925"/>
    <w:rsid w:val="006A3950"/>
    <w:rsid w:val="006A3CC4"/>
    <w:rsid w:val="006A3EA2"/>
    <w:rsid w:val="006A467C"/>
    <w:rsid w:val="006A5009"/>
    <w:rsid w:val="006A5897"/>
    <w:rsid w:val="006A626C"/>
    <w:rsid w:val="006A6AE8"/>
    <w:rsid w:val="006A6F63"/>
    <w:rsid w:val="006A704F"/>
    <w:rsid w:val="006A736F"/>
    <w:rsid w:val="006A7545"/>
    <w:rsid w:val="006A755C"/>
    <w:rsid w:val="006A78CC"/>
    <w:rsid w:val="006B02E4"/>
    <w:rsid w:val="006B04C9"/>
    <w:rsid w:val="006B06B8"/>
    <w:rsid w:val="006B0DBF"/>
    <w:rsid w:val="006B10F2"/>
    <w:rsid w:val="006B1357"/>
    <w:rsid w:val="006B1966"/>
    <w:rsid w:val="006B198C"/>
    <w:rsid w:val="006B1A11"/>
    <w:rsid w:val="006B2002"/>
    <w:rsid w:val="006B24D3"/>
    <w:rsid w:val="006B2F06"/>
    <w:rsid w:val="006B3507"/>
    <w:rsid w:val="006B367B"/>
    <w:rsid w:val="006B3789"/>
    <w:rsid w:val="006B3998"/>
    <w:rsid w:val="006B4E21"/>
    <w:rsid w:val="006B4F49"/>
    <w:rsid w:val="006B521D"/>
    <w:rsid w:val="006B5246"/>
    <w:rsid w:val="006B5D1B"/>
    <w:rsid w:val="006B5F6C"/>
    <w:rsid w:val="006B60A5"/>
    <w:rsid w:val="006B6C4C"/>
    <w:rsid w:val="006B6DAE"/>
    <w:rsid w:val="006B7F69"/>
    <w:rsid w:val="006C010B"/>
    <w:rsid w:val="006C05C8"/>
    <w:rsid w:val="006C0A1E"/>
    <w:rsid w:val="006C0B2E"/>
    <w:rsid w:val="006C15EE"/>
    <w:rsid w:val="006C1752"/>
    <w:rsid w:val="006C1E7C"/>
    <w:rsid w:val="006C2B2D"/>
    <w:rsid w:val="006C344C"/>
    <w:rsid w:val="006C3467"/>
    <w:rsid w:val="006C3CF7"/>
    <w:rsid w:val="006C3DC4"/>
    <w:rsid w:val="006C409B"/>
    <w:rsid w:val="006C4450"/>
    <w:rsid w:val="006C452F"/>
    <w:rsid w:val="006C485F"/>
    <w:rsid w:val="006C4C14"/>
    <w:rsid w:val="006C4CD9"/>
    <w:rsid w:val="006C5161"/>
    <w:rsid w:val="006C5673"/>
    <w:rsid w:val="006C5A88"/>
    <w:rsid w:val="006C617C"/>
    <w:rsid w:val="006C61B4"/>
    <w:rsid w:val="006C6446"/>
    <w:rsid w:val="006C6945"/>
    <w:rsid w:val="006C6A83"/>
    <w:rsid w:val="006C6FF6"/>
    <w:rsid w:val="006C7165"/>
    <w:rsid w:val="006C72E6"/>
    <w:rsid w:val="006C7B64"/>
    <w:rsid w:val="006C7F35"/>
    <w:rsid w:val="006D0369"/>
    <w:rsid w:val="006D065E"/>
    <w:rsid w:val="006D0B5C"/>
    <w:rsid w:val="006D0FEE"/>
    <w:rsid w:val="006D2805"/>
    <w:rsid w:val="006D3B7F"/>
    <w:rsid w:val="006D3E46"/>
    <w:rsid w:val="006D40F0"/>
    <w:rsid w:val="006D424F"/>
    <w:rsid w:val="006D4A90"/>
    <w:rsid w:val="006D4BB3"/>
    <w:rsid w:val="006D5661"/>
    <w:rsid w:val="006D584F"/>
    <w:rsid w:val="006D5913"/>
    <w:rsid w:val="006D5BAC"/>
    <w:rsid w:val="006D615A"/>
    <w:rsid w:val="006D6239"/>
    <w:rsid w:val="006D77D9"/>
    <w:rsid w:val="006D7C5B"/>
    <w:rsid w:val="006E0125"/>
    <w:rsid w:val="006E04FA"/>
    <w:rsid w:val="006E0BCD"/>
    <w:rsid w:val="006E0EED"/>
    <w:rsid w:val="006E1906"/>
    <w:rsid w:val="006E1CE7"/>
    <w:rsid w:val="006E1ED0"/>
    <w:rsid w:val="006E24FE"/>
    <w:rsid w:val="006E2690"/>
    <w:rsid w:val="006E274C"/>
    <w:rsid w:val="006E2A00"/>
    <w:rsid w:val="006E30AC"/>
    <w:rsid w:val="006E39B8"/>
    <w:rsid w:val="006E3ECD"/>
    <w:rsid w:val="006E3F00"/>
    <w:rsid w:val="006E45A0"/>
    <w:rsid w:val="006E4F92"/>
    <w:rsid w:val="006E5043"/>
    <w:rsid w:val="006E50AF"/>
    <w:rsid w:val="006E545A"/>
    <w:rsid w:val="006E5C2F"/>
    <w:rsid w:val="006E5CA3"/>
    <w:rsid w:val="006E622D"/>
    <w:rsid w:val="006E63A2"/>
    <w:rsid w:val="006E653C"/>
    <w:rsid w:val="006E6861"/>
    <w:rsid w:val="006E6C39"/>
    <w:rsid w:val="006E6CA4"/>
    <w:rsid w:val="006E700C"/>
    <w:rsid w:val="006E710A"/>
    <w:rsid w:val="006E7456"/>
    <w:rsid w:val="006E7699"/>
    <w:rsid w:val="006F026F"/>
    <w:rsid w:val="006F0A12"/>
    <w:rsid w:val="006F1122"/>
    <w:rsid w:val="006F14D2"/>
    <w:rsid w:val="006F1E9E"/>
    <w:rsid w:val="006F2B9F"/>
    <w:rsid w:val="006F2DE2"/>
    <w:rsid w:val="006F32EA"/>
    <w:rsid w:val="006F3332"/>
    <w:rsid w:val="006F3786"/>
    <w:rsid w:val="006F37A2"/>
    <w:rsid w:val="006F4DC5"/>
    <w:rsid w:val="006F518A"/>
    <w:rsid w:val="006F5E7C"/>
    <w:rsid w:val="006F6BA7"/>
    <w:rsid w:val="006F7387"/>
    <w:rsid w:val="006F7881"/>
    <w:rsid w:val="00700348"/>
    <w:rsid w:val="0070034D"/>
    <w:rsid w:val="007003E7"/>
    <w:rsid w:val="0070064A"/>
    <w:rsid w:val="007007CE"/>
    <w:rsid w:val="00700B5B"/>
    <w:rsid w:val="00701123"/>
    <w:rsid w:val="00701DCC"/>
    <w:rsid w:val="007020BD"/>
    <w:rsid w:val="007022F7"/>
    <w:rsid w:val="00702373"/>
    <w:rsid w:val="00702A36"/>
    <w:rsid w:val="00702AAD"/>
    <w:rsid w:val="00702D1B"/>
    <w:rsid w:val="007036AA"/>
    <w:rsid w:val="00703987"/>
    <w:rsid w:val="0070404A"/>
    <w:rsid w:val="0070497C"/>
    <w:rsid w:val="00704B70"/>
    <w:rsid w:val="00704C61"/>
    <w:rsid w:val="00704DBF"/>
    <w:rsid w:val="007052F7"/>
    <w:rsid w:val="0070555E"/>
    <w:rsid w:val="0070749D"/>
    <w:rsid w:val="00707F6F"/>
    <w:rsid w:val="007100E2"/>
    <w:rsid w:val="007102C8"/>
    <w:rsid w:val="00710582"/>
    <w:rsid w:val="00710644"/>
    <w:rsid w:val="0071085A"/>
    <w:rsid w:val="00710F79"/>
    <w:rsid w:val="007111D1"/>
    <w:rsid w:val="007113DF"/>
    <w:rsid w:val="00711580"/>
    <w:rsid w:val="007115B8"/>
    <w:rsid w:val="00711762"/>
    <w:rsid w:val="007126D8"/>
    <w:rsid w:val="00712787"/>
    <w:rsid w:val="00713286"/>
    <w:rsid w:val="007134E7"/>
    <w:rsid w:val="0071386C"/>
    <w:rsid w:val="00714D06"/>
    <w:rsid w:val="00714E66"/>
    <w:rsid w:val="00715529"/>
    <w:rsid w:val="0071558F"/>
    <w:rsid w:val="007167CD"/>
    <w:rsid w:val="0071692F"/>
    <w:rsid w:val="00716FDC"/>
    <w:rsid w:val="007172C8"/>
    <w:rsid w:val="00717443"/>
    <w:rsid w:val="007177FC"/>
    <w:rsid w:val="00717CAA"/>
    <w:rsid w:val="0072079E"/>
    <w:rsid w:val="007207FB"/>
    <w:rsid w:val="007211B1"/>
    <w:rsid w:val="00721E9B"/>
    <w:rsid w:val="00722165"/>
    <w:rsid w:val="007222EC"/>
    <w:rsid w:val="00722346"/>
    <w:rsid w:val="007226A1"/>
    <w:rsid w:val="007227D6"/>
    <w:rsid w:val="00722DB7"/>
    <w:rsid w:val="00722F2A"/>
    <w:rsid w:val="007230AF"/>
    <w:rsid w:val="0072373B"/>
    <w:rsid w:val="00724197"/>
    <w:rsid w:val="007243F9"/>
    <w:rsid w:val="007245FD"/>
    <w:rsid w:val="00724A82"/>
    <w:rsid w:val="00725C78"/>
    <w:rsid w:val="007264A7"/>
    <w:rsid w:val="00726B24"/>
    <w:rsid w:val="0072710F"/>
    <w:rsid w:val="00727197"/>
    <w:rsid w:val="00727468"/>
    <w:rsid w:val="007277EB"/>
    <w:rsid w:val="0073018D"/>
    <w:rsid w:val="007302F1"/>
    <w:rsid w:val="0073058F"/>
    <w:rsid w:val="00730654"/>
    <w:rsid w:val="00730770"/>
    <w:rsid w:val="00730B6F"/>
    <w:rsid w:val="007313CE"/>
    <w:rsid w:val="0073177D"/>
    <w:rsid w:val="00731CBC"/>
    <w:rsid w:val="00731FDA"/>
    <w:rsid w:val="0073275C"/>
    <w:rsid w:val="00732768"/>
    <w:rsid w:val="00732A13"/>
    <w:rsid w:val="00732D64"/>
    <w:rsid w:val="00733176"/>
    <w:rsid w:val="00733480"/>
    <w:rsid w:val="0073369A"/>
    <w:rsid w:val="0073402B"/>
    <w:rsid w:val="00734600"/>
    <w:rsid w:val="00734AAE"/>
    <w:rsid w:val="00734F0B"/>
    <w:rsid w:val="00735079"/>
    <w:rsid w:val="00736161"/>
    <w:rsid w:val="0073629D"/>
    <w:rsid w:val="00736C61"/>
    <w:rsid w:val="00736D4F"/>
    <w:rsid w:val="007372EE"/>
    <w:rsid w:val="00737D24"/>
    <w:rsid w:val="00740173"/>
    <w:rsid w:val="007402A7"/>
    <w:rsid w:val="00740345"/>
    <w:rsid w:val="00740420"/>
    <w:rsid w:val="00740AA7"/>
    <w:rsid w:val="00740E02"/>
    <w:rsid w:val="00740EA7"/>
    <w:rsid w:val="007416F8"/>
    <w:rsid w:val="00741E58"/>
    <w:rsid w:val="00742181"/>
    <w:rsid w:val="007421FD"/>
    <w:rsid w:val="007425B6"/>
    <w:rsid w:val="007426A3"/>
    <w:rsid w:val="00742D94"/>
    <w:rsid w:val="00743263"/>
    <w:rsid w:val="007432BC"/>
    <w:rsid w:val="00743376"/>
    <w:rsid w:val="00743430"/>
    <w:rsid w:val="00743507"/>
    <w:rsid w:val="0074414F"/>
    <w:rsid w:val="00744247"/>
    <w:rsid w:val="00744334"/>
    <w:rsid w:val="007443D6"/>
    <w:rsid w:val="00744B1F"/>
    <w:rsid w:val="00744B88"/>
    <w:rsid w:val="007452D1"/>
    <w:rsid w:val="0074556F"/>
    <w:rsid w:val="0074577C"/>
    <w:rsid w:val="007463F1"/>
    <w:rsid w:val="00746617"/>
    <w:rsid w:val="0074677E"/>
    <w:rsid w:val="00747291"/>
    <w:rsid w:val="0074777A"/>
    <w:rsid w:val="00747A8B"/>
    <w:rsid w:val="0075069D"/>
    <w:rsid w:val="007508D8"/>
    <w:rsid w:val="00750975"/>
    <w:rsid w:val="00751129"/>
    <w:rsid w:val="00751BC8"/>
    <w:rsid w:val="00752826"/>
    <w:rsid w:val="0075307A"/>
    <w:rsid w:val="007533E5"/>
    <w:rsid w:val="00753405"/>
    <w:rsid w:val="0075341B"/>
    <w:rsid w:val="00753ABC"/>
    <w:rsid w:val="00753F93"/>
    <w:rsid w:val="0075480D"/>
    <w:rsid w:val="0075497B"/>
    <w:rsid w:val="007549C1"/>
    <w:rsid w:val="00754BAF"/>
    <w:rsid w:val="00756B0D"/>
    <w:rsid w:val="00756C74"/>
    <w:rsid w:val="00756F38"/>
    <w:rsid w:val="00757AFC"/>
    <w:rsid w:val="00760247"/>
    <w:rsid w:val="00760642"/>
    <w:rsid w:val="00760E41"/>
    <w:rsid w:val="0076167A"/>
    <w:rsid w:val="00761C7C"/>
    <w:rsid w:val="007624B4"/>
    <w:rsid w:val="007635AF"/>
    <w:rsid w:val="00763B95"/>
    <w:rsid w:val="00764F85"/>
    <w:rsid w:val="00765046"/>
    <w:rsid w:val="00765699"/>
    <w:rsid w:val="0076574D"/>
    <w:rsid w:val="00765A9F"/>
    <w:rsid w:val="00765DD2"/>
    <w:rsid w:val="007663D4"/>
    <w:rsid w:val="007663EF"/>
    <w:rsid w:val="00766552"/>
    <w:rsid w:val="007669FE"/>
    <w:rsid w:val="00766CE5"/>
    <w:rsid w:val="0076726D"/>
    <w:rsid w:val="00767389"/>
    <w:rsid w:val="0076751C"/>
    <w:rsid w:val="007678F0"/>
    <w:rsid w:val="00767C91"/>
    <w:rsid w:val="007702C3"/>
    <w:rsid w:val="00770D7C"/>
    <w:rsid w:val="00770E17"/>
    <w:rsid w:val="00770F69"/>
    <w:rsid w:val="00771180"/>
    <w:rsid w:val="007711CB"/>
    <w:rsid w:val="007711F7"/>
    <w:rsid w:val="00771305"/>
    <w:rsid w:val="0077143C"/>
    <w:rsid w:val="00771504"/>
    <w:rsid w:val="00772135"/>
    <w:rsid w:val="007728E3"/>
    <w:rsid w:val="00772AB2"/>
    <w:rsid w:val="00773049"/>
    <w:rsid w:val="00773545"/>
    <w:rsid w:val="00773982"/>
    <w:rsid w:val="007741F0"/>
    <w:rsid w:val="00775030"/>
    <w:rsid w:val="00775200"/>
    <w:rsid w:val="00775461"/>
    <w:rsid w:val="007757F2"/>
    <w:rsid w:val="00775B0F"/>
    <w:rsid w:val="00775CA9"/>
    <w:rsid w:val="00775E77"/>
    <w:rsid w:val="00776854"/>
    <w:rsid w:val="00776D24"/>
    <w:rsid w:val="00777011"/>
    <w:rsid w:val="007773E6"/>
    <w:rsid w:val="0077765A"/>
    <w:rsid w:val="00777DC8"/>
    <w:rsid w:val="00777F26"/>
    <w:rsid w:val="00780992"/>
    <w:rsid w:val="00780D51"/>
    <w:rsid w:val="0078103D"/>
    <w:rsid w:val="0078114A"/>
    <w:rsid w:val="00781618"/>
    <w:rsid w:val="00781CC5"/>
    <w:rsid w:val="00781DA0"/>
    <w:rsid w:val="00782116"/>
    <w:rsid w:val="0078225D"/>
    <w:rsid w:val="00782487"/>
    <w:rsid w:val="0078252E"/>
    <w:rsid w:val="0078254B"/>
    <w:rsid w:val="0078259E"/>
    <w:rsid w:val="00782AC0"/>
    <w:rsid w:val="007833B0"/>
    <w:rsid w:val="007833E4"/>
    <w:rsid w:val="0078372C"/>
    <w:rsid w:val="007837EF"/>
    <w:rsid w:val="00783870"/>
    <w:rsid w:val="00783C94"/>
    <w:rsid w:val="00783CD9"/>
    <w:rsid w:val="00783D4F"/>
    <w:rsid w:val="00783E91"/>
    <w:rsid w:val="00783EAB"/>
    <w:rsid w:val="00784194"/>
    <w:rsid w:val="007845B4"/>
    <w:rsid w:val="00784616"/>
    <w:rsid w:val="00784CFF"/>
    <w:rsid w:val="00784EA5"/>
    <w:rsid w:val="0078579E"/>
    <w:rsid w:val="007859A6"/>
    <w:rsid w:val="00785B72"/>
    <w:rsid w:val="00786101"/>
    <w:rsid w:val="007861CB"/>
    <w:rsid w:val="00786988"/>
    <w:rsid w:val="007871C1"/>
    <w:rsid w:val="00787452"/>
    <w:rsid w:val="0079040D"/>
    <w:rsid w:val="00790AA1"/>
    <w:rsid w:val="00790DF1"/>
    <w:rsid w:val="00791143"/>
    <w:rsid w:val="0079125E"/>
    <w:rsid w:val="007919AB"/>
    <w:rsid w:val="00791E53"/>
    <w:rsid w:val="0079287A"/>
    <w:rsid w:val="00792B66"/>
    <w:rsid w:val="00792C9B"/>
    <w:rsid w:val="00792C9D"/>
    <w:rsid w:val="007932E3"/>
    <w:rsid w:val="0079377A"/>
    <w:rsid w:val="00793790"/>
    <w:rsid w:val="00793A31"/>
    <w:rsid w:val="0079415D"/>
    <w:rsid w:val="0079478C"/>
    <w:rsid w:val="0079484E"/>
    <w:rsid w:val="00794B9D"/>
    <w:rsid w:val="00795003"/>
    <w:rsid w:val="00795234"/>
    <w:rsid w:val="00795436"/>
    <w:rsid w:val="007954C2"/>
    <w:rsid w:val="007956C1"/>
    <w:rsid w:val="00795A2B"/>
    <w:rsid w:val="00795C80"/>
    <w:rsid w:val="00795CD9"/>
    <w:rsid w:val="0079602A"/>
    <w:rsid w:val="00796044"/>
    <w:rsid w:val="00796564"/>
    <w:rsid w:val="007967AD"/>
    <w:rsid w:val="007967F4"/>
    <w:rsid w:val="007970BB"/>
    <w:rsid w:val="00797368"/>
    <w:rsid w:val="00797916"/>
    <w:rsid w:val="007A0728"/>
    <w:rsid w:val="007A0816"/>
    <w:rsid w:val="007A0920"/>
    <w:rsid w:val="007A09A7"/>
    <w:rsid w:val="007A0D3B"/>
    <w:rsid w:val="007A1871"/>
    <w:rsid w:val="007A1F5B"/>
    <w:rsid w:val="007A1F96"/>
    <w:rsid w:val="007A2EDD"/>
    <w:rsid w:val="007A2FA1"/>
    <w:rsid w:val="007A3354"/>
    <w:rsid w:val="007A34F7"/>
    <w:rsid w:val="007A3878"/>
    <w:rsid w:val="007A39BD"/>
    <w:rsid w:val="007A3CA0"/>
    <w:rsid w:val="007A3EEF"/>
    <w:rsid w:val="007A43DC"/>
    <w:rsid w:val="007A446F"/>
    <w:rsid w:val="007A47D0"/>
    <w:rsid w:val="007A549C"/>
    <w:rsid w:val="007A56A5"/>
    <w:rsid w:val="007A575E"/>
    <w:rsid w:val="007A5C30"/>
    <w:rsid w:val="007A5D56"/>
    <w:rsid w:val="007A6059"/>
    <w:rsid w:val="007A6AB5"/>
    <w:rsid w:val="007A6AF2"/>
    <w:rsid w:val="007A6C02"/>
    <w:rsid w:val="007A72AB"/>
    <w:rsid w:val="007A748F"/>
    <w:rsid w:val="007A74E2"/>
    <w:rsid w:val="007A760E"/>
    <w:rsid w:val="007B0365"/>
    <w:rsid w:val="007B05B3"/>
    <w:rsid w:val="007B06E9"/>
    <w:rsid w:val="007B0A62"/>
    <w:rsid w:val="007B1BC2"/>
    <w:rsid w:val="007B1C09"/>
    <w:rsid w:val="007B2760"/>
    <w:rsid w:val="007B2B9D"/>
    <w:rsid w:val="007B2D6F"/>
    <w:rsid w:val="007B33C0"/>
    <w:rsid w:val="007B36B9"/>
    <w:rsid w:val="007B3991"/>
    <w:rsid w:val="007B4435"/>
    <w:rsid w:val="007B464D"/>
    <w:rsid w:val="007B4C86"/>
    <w:rsid w:val="007B4E2D"/>
    <w:rsid w:val="007B6623"/>
    <w:rsid w:val="007B6C6C"/>
    <w:rsid w:val="007B6C94"/>
    <w:rsid w:val="007B7202"/>
    <w:rsid w:val="007B7443"/>
    <w:rsid w:val="007B74BE"/>
    <w:rsid w:val="007B76A0"/>
    <w:rsid w:val="007B77A0"/>
    <w:rsid w:val="007B79EB"/>
    <w:rsid w:val="007C0213"/>
    <w:rsid w:val="007C02E9"/>
    <w:rsid w:val="007C0427"/>
    <w:rsid w:val="007C098D"/>
    <w:rsid w:val="007C0EF2"/>
    <w:rsid w:val="007C145B"/>
    <w:rsid w:val="007C17B5"/>
    <w:rsid w:val="007C1ABE"/>
    <w:rsid w:val="007C2215"/>
    <w:rsid w:val="007C2A35"/>
    <w:rsid w:val="007C32DB"/>
    <w:rsid w:val="007C3309"/>
    <w:rsid w:val="007C336F"/>
    <w:rsid w:val="007C35D1"/>
    <w:rsid w:val="007C3D5B"/>
    <w:rsid w:val="007C3E65"/>
    <w:rsid w:val="007C4576"/>
    <w:rsid w:val="007C5264"/>
    <w:rsid w:val="007C5501"/>
    <w:rsid w:val="007C59CB"/>
    <w:rsid w:val="007C5DD9"/>
    <w:rsid w:val="007C6A64"/>
    <w:rsid w:val="007C6ABE"/>
    <w:rsid w:val="007C720F"/>
    <w:rsid w:val="007C75A0"/>
    <w:rsid w:val="007C77F1"/>
    <w:rsid w:val="007C77FC"/>
    <w:rsid w:val="007C78EC"/>
    <w:rsid w:val="007C7CEA"/>
    <w:rsid w:val="007C7D61"/>
    <w:rsid w:val="007C7E5C"/>
    <w:rsid w:val="007C7F10"/>
    <w:rsid w:val="007D003C"/>
    <w:rsid w:val="007D07F0"/>
    <w:rsid w:val="007D0891"/>
    <w:rsid w:val="007D1A10"/>
    <w:rsid w:val="007D22CF"/>
    <w:rsid w:val="007D25C0"/>
    <w:rsid w:val="007D34AC"/>
    <w:rsid w:val="007D34B4"/>
    <w:rsid w:val="007D3569"/>
    <w:rsid w:val="007D3AB8"/>
    <w:rsid w:val="007D3ACE"/>
    <w:rsid w:val="007D3B0E"/>
    <w:rsid w:val="007D4166"/>
    <w:rsid w:val="007D41E9"/>
    <w:rsid w:val="007D4594"/>
    <w:rsid w:val="007D48EB"/>
    <w:rsid w:val="007D4EC6"/>
    <w:rsid w:val="007D52FE"/>
    <w:rsid w:val="007D5F5A"/>
    <w:rsid w:val="007D6164"/>
    <w:rsid w:val="007D6479"/>
    <w:rsid w:val="007D66AB"/>
    <w:rsid w:val="007D6A28"/>
    <w:rsid w:val="007D6F51"/>
    <w:rsid w:val="007D750E"/>
    <w:rsid w:val="007D76BB"/>
    <w:rsid w:val="007E0044"/>
    <w:rsid w:val="007E0348"/>
    <w:rsid w:val="007E06A7"/>
    <w:rsid w:val="007E06C0"/>
    <w:rsid w:val="007E086F"/>
    <w:rsid w:val="007E0F66"/>
    <w:rsid w:val="007E1390"/>
    <w:rsid w:val="007E15A9"/>
    <w:rsid w:val="007E1874"/>
    <w:rsid w:val="007E18D4"/>
    <w:rsid w:val="007E2A54"/>
    <w:rsid w:val="007E2E7E"/>
    <w:rsid w:val="007E2EC4"/>
    <w:rsid w:val="007E3A81"/>
    <w:rsid w:val="007E3F8A"/>
    <w:rsid w:val="007E435E"/>
    <w:rsid w:val="007E4F2E"/>
    <w:rsid w:val="007E4F44"/>
    <w:rsid w:val="007E5156"/>
    <w:rsid w:val="007E515F"/>
    <w:rsid w:val="007E56ED"/>
    <w:rsid w:val="007E5766"/>
    <w:rsid w:val="007E57FA"/>
    <w:rsid w:val="007E590A"/>
    <w:rsid w:val="007E5C90"/>
    <w:rsid w:val="007E5E54"/>
    <w:rsid w:val="007E6AA7"/>
    <w:rsid w:val="007E7136"/>
    <w:rsid w:val="007E726B"/>
    <w:rsid w:val="007E73E2"/>
    <w:rsid w:val="007E7B84"/>
    <w:rsid w:val="007E7F93"/>
    <w:rsid w:val="007F007A"/>
    <w:rsid w:val="007F03C7"/>
    <w:rsid w:val="007F0E9B"/>
    <w:rsid w:val="007F1577"/>
    <w:rsid w:val="007F1A06"/>
    <w:rsid w:val="007F1C33"/>
    <w:rsid w:val="007F2100"/>
    <w:rsid w:val="007F2198"/>
    <w:rsid w:val="007F2933"/>
    <w:rsid w:val="007F2A03"/>
    <w:rsid w:val="007F2C66"/>
    <w:rsid w:val="007F2E68"/>
    <w:rsid w:val="007F2E6F"/>
    <w:rsid w:val="007F2F60"/>
    <w:rsid w:val="007F31F5"/>
    <w:rsid w:val="007F322B"/>
    <w:rsid w:val="007F32F9"/>
    <w:rsid w:val="007F3611"/>
    <w:rsid w:val="007F40CF"/>
    <w:rsid w:val="007F4498"/>
    <w:rsid w:val="007F4752"/>
    <w:rsid w:val="007F4B19"/>
    <w:rsid w:val="007F4E67"/>
    <w:rsid w:val="007F4EA4"/>
    <w:rsid w:val="007F5078"/>
    <w:rsid w:val="007F586B"/>
    <w:rsid w:val="007F5F41"/>
    <w:rsid w:val="007F607D"/>
    <w:rsid w:val="007F6614"/>
    <w:rsid w:val="007F69A5"/>
    <w:rsid w:val="007F7042"/>
    <w:rsid w:val="007F71C3"/>
    <w:rsid w:val="007F73AC"/>
    <w:rsid w:val="007F7733"/>
    <w:rsid w:val="007F7B66"/>
    <w:rsid w:val="007F7C05"/>
    <w:rsid w:val="0080038C"/>
    <w:rsid w:val="0080052F"/>
    <w:rsid w:val="00800AE6"/>
    <w:rsid w:val="00801355"/>
    <w:rsid w:val="00801935"/>
    <w:rsid w:val="008021D6"/>
    <w:rsid w:val="008038A5"/>
    <w:rsid w:val="00803B75"/>
    <w:rsid w:val="008040A1"/>
    <w:rsid w:val="00804200"/>
    <w:rsid w:val="0080431B"/>
    <w:rsid w:val="008048E0"/>
    <w:rsid w:val="00804A7E"/>
    <w:rsid w:val="00804CF4"/>
    <w:rsid w:val="0080529C"/>
    <w:rsid w:val="008052E6"/>
    <w:rsid w:val="008055BA"/>
    <w:rsid w:val="008062B0"/>
    <w:rsid w:val="00806798"/>
    <w:rsid w:val="00806B23"/>
    <w:rsid w:val="00807043"/>
    <w:rsid w:val="008070AB"/>
    <w:rsid w:val="008074C6"/>
    <w:rsid w:val="008076C4"/>
    <w:rsid w:val="00807EF0"/>
    <w:rsid w:val="00807F3D"/>
    <w:rsid w:val="0081023D"/>
    <w:rsid w:val="00810631"/>
    <w:rsid w:val="00811B1E"/>
    <w:rsid w:val="00811B61"/>
    <w:rsid w:val="00812088"/>
    <w:rsid w:val="0081275B"/>
    <w:rsid w:val="00812787"/>
    <w:rsid w:val="008128D3"/>
    <w:rsid w:val="00812AFD"/>
    <w:rsid w:val="00812E81"/>
    <w:rsid w:val="00813096"/>
    <w:rsid w:val="0081334D"/>
    <w:rsid w:val="00813477"/>
    <w:rsid w:val="00813601"/>
    <w:rsid w:val="00813DDB"/>
    <w:rsid w:val="0081472B"/>
    <w:rsid w:val="00814827"/>
    <w:rsid w:val="008148B8"/>
    <w:rsid w:val="00815083"/>
    <w:rsid w:val="00815448"/>
    <w:rsid w:val="00815657"/>
    <w:rsid w:val="00815882"/>
    <w:rsid w:val="00815AD2"/>
    <w:rsid w:val="00815ED9"/>
    <w:rsid w:val="008164C9"/>
    <w:rsid w:val="008169C0"/>
    <w:rsid w:val="00817744"/>
    <w:rsid w:val="0081792F"/>
    <w:rsid w:val="00817EAC"/>
    <w:rsid w:val="00820B15"/>
    <w:rsid w:val="00820D0C"/>
    <w:rsid w:val="00820E98"/>
    <w:rsid w:val="00820F87"/>
    <w:rsid w:val="00820FFD"/>
    <w:rsid w:val="0082117D"/>
    <w:rsid w:val="00821382"/>
    <w:rsid w:val="00821C15"/>
    <w:rsid w:val="00821C2E"/>
    <w:rsid w:val="00821EB2"/>
    <w:rsid w:val="008221EB"/>
    <w:rsid w:val="008224F7"/>
    <w:rsid w:val="00823548"/>
    <w:rsid w:val="008237E3"/>
    <w:rsid w:val="00823988"/>
    <w:rsid w:val="00823D72"/>
    <w:rsid w:val="008243CA"/>
    <w:rsid w:val="008251C6"/>
    <w:rsid w:val="00825731"/>
    <w:rsid w:val="008257A8"/>
    <w:rsid w:val="00825A10"/>
    <w:rsid w:val="008262AF"/>
    <w:rsid w:val="00826434"/>
    <w:rsid w:val="008267B2"/>
    <w:rsid w:val="008267F3"/>
    <w:rsid w:val="00826CDC"/>
    <w:rsid w:val="008277F6"/>
    <w:rsid w:val="008278F4"/>
    <w:rsid w:val="00827A19"/>
    <w:rsid w:val="00827C04"/>
    <w:rsid w:val="00830041"/>
    <w:rsid w:val="008308C9"/>
    <w:rsid w:val="00830A35"/>
    <w:rsid w:val="00831161"/>
    <w:rsid w:val="00831733"/>
    <w:rsid w:val="00831D2E"/>
    <w:rsid w:val="00831DF6"/>
    <w:rsid w:val="008320B7"/>
    <w:rsid w:val="0083271F"/>
    <w:rsid w:val="0083290E"/>
    <w:rsid w:val="00832DA5"/>
    <w:rsid w:val="00832E9D"/>
    <w:rsid w:val="008330BF"/>
    <w:rsid w:val="0083324F"/>
    <w:rsid w:val="00833EB6"/>
    <w:rsid w:val="0083479F"/>
    <w:rsid w:val="00834819"/>
    <w:rsid w:val="00834B68"/>
    <w:rsid w:val="008352FF"/>
    <w:rsid w:val="00835371"/>
    <w:rsid w:val="008356C9"/>
    <w:rsid w:val="008356D1"/>
    <w:rsid w:val="00835856"/>
    <w:rsid w:val="00835E86"/>
    <w:rsid w:val="008368B8"/>
    <w:rsid w:val="0083694E"/>
    <w:rsid w:val="00836ADA"/>
    <w:rsid w:val="00836D24"/>
    <w:rsid w:val="00837175"/>
    <w:rsid w:val="00837545"/>
    <w:rsid w:val="00837BD6"/>
    <w:rsid w:val="00837E57"/>
    <w:rsid w:val="0084038A"/>
    <w:rsid w:val="00840C83"/>
    <w:rsid w:val="0084165F"/>
    <w:rsid w:val="008416E2"/>
    <w:rsid w:val="0084181B"/>
    <w:rsid w:val="00841834"/>
    <w:rsid w:val="00841A15"/>
    <w:rsid w:val="00841D01"/>
    <w:rsid w:val="00841F3A"/>
    <w:rsid w:val="008426FE"/>
    <w:rsid w:val="00842734"/>
    <w:rsid w:val="00842C4F"/>
    <w:rsid w:val="00842CC3"/>
    <w:rsid w:val="00842EA0"/>
    <w:rsid w:val="00843035"/>
    <w:rsid w:val="00843EB9"/>
    <w:rsid w:val="00843F72"/>
    <w:rsid w:val="008441F3"/>
    <w:rsid w:val="00844760"/>
    <w:rsid w:val="008449A6"/>
    <w:rsid w:val="008453E1"/>
    <w:rsid w:val="00845CC1"/>
    <w:rsid w:val="00846270"/>
    <w:rsid w:val="00846806"/>
    <w:rsid w:val="008468D6"/>
    <w:rsid w:val="00846B57"/>
    <w:rsid w:val="00846C1D"/>
    <w:rsid w:val="00846D33"/>
    <w:rsid w:val="00846D59"/>
    <w:rsid w:val="00846DE1"/>
    <w:rsid w:val="00847052"/>
    <w:rsid w:val="00847946"/>
    <w:rsid w:val="00847E56"/>
    <w:rsid w:val="00850191"/>
    <w:rsid w:val="008502F0"/>
    <w:rsid w:val="008503B5"/>
    <w:rsid w:val="0085050B"/>
    <w:rsid w:val="00850671"/>
    <w:rsid w:val="00850963"/>
    <w:rsid w:val="00850E0D"/>
    <w:rsid w:val="008511B4"/>
    <w:rsid w:val="008514BC"/>
    <w:rsid w:val="008516DC"/>
    <w:rsid w:val="0085213D"/>
    <w:rsid w:val="0085225A"/>
    <w:rsid w:val="008522C1"/>
    <w:rsid w:val="008522F3"/>
    <w:rsid w:val="00852508"/>
    <w:rsid w:val="0085270E"/>
    <w:rsid w:val="00853099"/>
    <w:rsid w:val="00853293"/>
    <w:rsid w:val="00853514"/>
    <w:rsid w:val="00853882"/>
    <w:rsid w:val="00853978"/>
    <w:rsid w:val="00853A97"/>
    <w:rsid w:val="00854008"/>
    <w:rsid w:val="00854943"/>
    <w:rsid w:val="0085548F"/>
    <w:rsid w:val="00855B92"/>
    <w:rsid w:val="00855D08"/>
    <w:rsid w:val="008561AA"/>
    <w:rsid w:val="0085685C"/>
    <w:rsid w:val="00856A9D"/>
    <w:rsid w:val="0085703F"/>
    <w:rsid w:val="00857A14"/>
    <w:rsid w:val="00857ED7"/>
    <w:rsid w:val="00857F1F"/>
    <w:rsid w:val="008600C2"/>
    <w:rsid w:val="008600D0"/>
    <w:rsid w:val="00860507"/>
    <w:rsid w:val="00860756"/>
    <w:rsid w:val="00861104"/>
    <w:rsid w:val="0086113F"/>
    <w:rsid w:val="008618EB"/>
    <w:rsid w:val="00861941"/>
    <w:rsid w:val="0086297A"/>
    <w:rsid w:val="00862BA9"/>
    <w:rsid w:val="0086352C"/>
    <w:rsid w:val="0086393F"/>
    <w:rsid w:val="00863A4C"/>
    <w:rsid w:val="00863C0C"/>
    <w:rsid w:val="00863EE4"/>
    <w:rsid w:val="0086490F"/>
    <w:rsid w:val="00864961"/>
    <w:rsid w:val="00864AB8"/>
    <w:rsid w:val="0086534C"/>
    <w:rsid w:val="00865F3F"/>
    <w:rsid w:val="00866008"/>
    <w:rsid w:val="00866644"/>
    <w:rsid w:val="00867CAD"/>
    <w:rsid w:val="008701C2"/>
    <w:rsid w:val="00871632"/>
    <w:rsid w:val="00871D2B"/>
    <w:rsid w:val="00871FA6"/>
    <w:rsid w:val="00872032"/>
    <w:rsid w:val="00872908"/>
    <w:rsid w:val="00872F49"/>
    <w:rsid w:val="008740A4"/>
    <w:rsid w:val="008742E2"/>
    <w:rsid w:val="008749FA"/>
    <w:rsid w:val="00874F7B"/>
    <w:rsid w:val="0087503D"/>
    <w:rsid w:val="008750B2"/>
    <w:rsid w:val="008758D5"/>
    <w:rsid w:val="00875970"/>
    <w:rsid w:val="00875A24"/>
    <w:rsid w:val="00875EA9"/>
    <w:rsid w:val="008763B2"/>
    <w:rsid w:val="0087656F"/>
    <w:rsid w:val="00876760"/>
    <w:rsid w:val="00876CF3"/>
    <w:rsid w:val="0087739E"/>
    <w:rsid w:val="00877B9C"/>
    <w:rsid w:val="00877BDF"/>
    <w:rsid w:val="00877C0D"/>
    <w:rsid w:val="00880590"/>
    <w:rsid w:val="00880AED"/>
    <w:rsid w:val="00880CA1"/>
    <w:rsid w:val="00880CC5"/>
    <w:rsid w:val="00880F3D"/>
    <w:rsid w:val="008810B1"/>
    <w:rsid w:val="00881998"/>
    <w:rsid w:val="00882011"/>
    <w:rsid w:val="008822E0"/>
    <w:rsid w:val="008823A7"/>
    <w:rsid w:val="0088248B"/>
    <w:rsid w:val="008826CC"/>
    <w:rsid w:val="0088293F"/>
    <w:rsid w:val="00882B79"/>
    <w:rsid w:val="00882D2A"/>
    <w:rsid w:val="00883495"/>
    <w:rsid w:val="00883F99"/>
    <w:rsid w:val="008844E9"/>
    <w:rsid w:val="0088463C"/>
    <w:rsid w:val="0088483F"/>
    <w:rsid w:val="00884C13"/>
    <w:rsid w:val="00884E07"/>
    <w:rsid w:val="00884EAD"/>
    <w:rsid w:val="00884F7C"/>
    <w:rsid w:val="008857D9"/>
    <w:rsid w:val="00885A06"/>
    <w:rsid w:val="00885C44"/>
    <w:rsid w:val="0088671A"/>
    <w:rsid w:val="008867E4"/>
    <w:rsid w:val="00886EFF"/>
    <w:rsid w:val="00887306"/>
    <w:rsid w:val="00887333"/>
    <w:rsid w:val="008877A3"/>
    <w:rsid w:val="00887BC3"/>
    <w:rsid w:val="00887F60"/>
    <w:rsid w:val="008901AF"/>
    <w:rsid w:val="008905CF"/>
    <w:rsid w:val="00890F04"/>
    <w:rsid w:val="008911ED"/>
    <w:rsid w:val="00891ADA"/>
    <w:rsid w:val="008921D7"/>
    <w:rsid w:val="0089266B"/>
    <w:rsid w:val="0089380C"/>
    <w:rsid w:val="00893817"/>
    <w:rsid w:val="0089392B"/>
    <w:rsid w:val="00894042"/>
    <w:rsid w:val="00894816"/>
    <w:rsid w:val="00894A4F"/>
    <w:rsid w:val="00894C3B"/>
    <w:rsid w:val="008953BD"/>
    <w:rsid w:val="008954D4"/>
    <w:rsid w:val="0089563E"/>
    <w:rsid w:val="0089689A"/>
    <w:rsid w:val="00896C61"/>
    <w:rsid w:val="008971EC"/>
    <w:rsid w:val="00897703"/>
    <w:rsid w:val="008977F3"/>
    <w:rsid w:val="00897C21"/>
    <w:rsid w:val="00897E69"/>
    <w:rsid w:val="008A02A1"/>
    <w:rsid w:val="008A05A9"/>
    <w:rsid w:val="008A0A44"/>
    <w:rsid w:val="008A0E16"/>
    <w:rsid w:val="008A11FC"/>
    <w:rsid w:val="008A1500"/>
    <w:rsid w:val="008A1642"/>
    <w:rsid w:val="008A196A"/>
    <w:rsid w:val="008A29DD"/>
    <w:rsid w:val="008A2CD7"/>
    <w:rsid w:val="008A2D24"/>
    <w:rsid w:val="008A2F0F"/>
    <w:rsid w:val="008A3114"/>
    <w:rsid w:val="008A372B"/>
    <w:rsid w:val="008A38C1"/>
    <w:rsid w:val="008A3C5D"/>
    <w:rsid w:val="008A4141"/>
    <w:rsid w:val="008A46AA"/>
    <w:rsid w:val="008A490C"/>
    <w:rsid w:val="008A535C"/>
    <w:rsid w:val="008A588F"/>
    <w:rsid w:val="008A673B"/>
    <w:rsid w:val="008A67C3"/>
    <w:rsid w:val="008A6A38"/>
    <w:rsid w:val="008A6C71"/>
    <w:rsid w:val="008A6D82"/>
    <w:rsid w:val="008A6DAC"/>
    <w:rsid w:val="008A73F5"/>
    <w:rsid w:val="008A7748"/>
    <w:rsid w:val="008A77AD"/>
    <w:rsid w:val="008A7FEB"/>
    <w:rsid w:val="008B0134"/>
    <w:rsid w:val="008B0228"/>
    <w:rsid w:val="008B1871"/>
    <w:rsid w:val="008B1ED5"/>
    <w:rsid w:val="008B1FB2"/>
    <w:rsid w:val="008B23CD"/>
    <w:rsid w:val="008B255C"/>
    <w:rsid w:val="008B2A86"/>
    <w:rsid w:val="008B2CD1"/>
    <w:rsid w:val="008B2CE3"/>
    <w:rsid w:val="008B3075"/>
    <w:rsid w:val="008B3728"/>
    <w:rsid w:val="008B383D"/>
    <w:rsid w:val="008B4446"/>
    <w:rsid w:val="008B4507"/>
    <w:rsid w:val="008B4B7B"/>
    <w:rsid w:val="008B4BE5"/>
    <w:rsid w:val="008B4DFA"/>
    <w:rsid w:val="008B4FCA"/>
    <w:rsid w:val="008B5A94"/>
    <w:rsid w:val="008B5D2A"/>
    <w:rsid w:val="008B5D4F"/>
    <w:rsid w:val="008B63BA"/>
    <w:rsid w:val="008B64C0"/>
    <w:rsid w:val="008B6664"/>
    <w:rsid w:val="008B68F4"/>
    <w:rsid w:val="008B6943"/>
    <w:rsid w:val="008B6CE2"/>
    <w:rsid w:val="008B73A3"/>
    <w:rsid w:val="008B7AF1"/>
    <w:rsid w:val="008C0734"/>
    <w:rsid w:val="008C0F0C"/>
    <w:rsid w:val="008C176F"/>
    <w:rsid w:val="008C247C"/>
    <w:rsid w:val="008C2A2A"/>
    <w:rsid w:val="008C2BAC"/>
    <w:rsid w:val="008C2CA0"/>
    <w:rsid w:val="008C33A4"/>
    <w:rsid w:val="008C36CA"/>
    <w:rsid w:val="008C36E2"/>
    <w:rsid w:val="008C38E7"/>
    <w:rsid w:val="008C3D12"/>
    <w:rsid w:val="008C464E"/>
    <w:rsid w:val="008C49B1"/>
    <w:rsid w:val="008C49E7"/>
    <w:rsid w:val="008C69DD"/>
    <w:rsid w:val="008C6FFC"/>
    <w:rsid w:val="008C7343"/>
    <w:rsid w:val="008D0CAB"/>
    <w:rsid w:val="008D107F"/>
    <w:rsid w:val="008D1081"/>
    <w:rsid w:val="008D10CE"/>
    <w:rsid w:val="008D136B"/>
    <w:rsid w:val="008D1E71"/>
    <w:rsid w:val="008D1E8B"/>
    <w:rsid w:val="008D28F5"/>
    <w:rsid w:val="008D2BBE"/>
    <w:rsid w:val="008D2F4D"/>
    <w:rsid w:val="008D30FF"/>
    <w:rsid w:val="008D330D"/>
    <w:rsid w:val="008D36B7"/>
    <w:rsid w:val="008D3B16"/>
    <w:rsid w:val="008D43E7"/>
    <w:rsid w:val="008D44B9"/>
    <w:rsid w:val="008D4528"/>
    <w:rsid w:val="008D4791"/>
    <w:rsid w:val="008D47A3"/>
    <w:rsid w:val="008D47B8"/>
    <w:rsid w:val="008D4A74"/>
    <w:rsid w:val="008D57CB"/>
    <w:rsid w:val="008D5A41"/>
    <w:rsid w:val="008D648A"/>
    <w:rsid w:val="008D6B6C"/>
    <w:rsid w:val="008D6DF1"/>
    <w:rsid w:val="008D71D5"/>
    <w:rsid w:val="008D7306"/>
    <w:rsid w:val="008D75B5"/>
    <w:rsid w:val="008D7A76"/>
    <w:rsid w:val="008D7CD8"/>
    <w:rsid w:val="008E0858"/>
    <w:rsid w:val="008E0917"/>
    <w:rsid w:val="008E0D77"/>
    <w:rsid w:val="008E10D2"/>
    <w:rsid w:val="008E160E"/>
    <w:rsid w:val="008E169C"/>
    <w:rsid w:val="008E1F9C"/>
    <w:rsid w:val="008E2789"/>
    <w:rsid w:val="008E3029"/>
    <w:rsid w:val="008E3194"/>
    <w:rsid w:val="008E35A0"/>
    <w:rsid w:val="008E3716"/>
    <w:rsid w:val="008E38AC"/>
    <w:rsid w:val="008E3F1A"/>
    <w:rsid w:val="008E42D9"/>
    <w:rsid w:val="008E4308"/>
    <w:rsid w:val="008E46C4"/>
    <w:rsid w:val="008E4D7E"/>
    <w:rsid w:val="008E5329"/>
    <w:rsid w:val="008E5915"/>
    <w:rsid w:val="008E59F1"/>
    <w:rsid w:val="008E62AF"/>
    <w:rsid w:val="008E7194"/>
    <w:rsid w:val="008E7712"/>
    <w:rsid w:val="008E7BC6"/>
    <w:rsid w:val="008E7C87"/>
    <w:rsid w:val="008E7CF7"/>
    <w:rsid w:val="008E7DD7"/>
    <w:rsid w:val="008F05B7"/>
    <w:rsid w:val="008F060D"/>
    <w:rsid w:val="008F09D8"/>
    <w:rsid w:val="008F13F2"/>
    <w:rsid w:val="008F14B9"/>
    <w:rsid w:val="008F16FE"/>
    <w:rsid w:val="008F21B1"/>
    <w:rsid w:val="008F294F"/>
    <w:rsid w:val="008F2E7F"/>
    <w:rsid w:val="008F30E2"/>
    <w:rsid w:val="008F317F"/>
    <w:rsid w:val="008F3337"/>
    <w:rsid w:val="008F3D3D"/>
    <w:rsid w:val="008F48D8"/>
    <w:rsid w:val="008F4DF2"/>
    <w:rsid w:val="008F513C"/>
    <w:rsid w:val="008F552A"/>
    <w:rsid w:val="008F615D"/>
    <w:rsid w:val="008F66B1"/>
    <w:rsid w:val="008F693F"/>
    <w:rsid w:val="008F6B72"/>
    <w:rsid w:val="008F6C89"/>
    <w:rsid w:val="008F765D"/>
    <w:rsid w:val="008F76E4"/>
    <w:rsid w:val="008F7DA7"/>
    <w:rsid w:val="008F7EA9"/>
    <w:rsid w:val="00900174"/>
    <w:rsid w:val="00900400"/>
    <w:rsid w:val="00900535"/>
    <w:rsid w:val="00900E08"/>
    <w:rsid w:val="00901067"/>
    <w:rsid w:val="009010CA"/>
    <w:rsid w:val="00901C19"/>
    <w:rsid w:val="009023F2"/>
    <w:rsid w:val="00902858"/>
    <w:rsid w:val="00902A3F"/>
    <w:rsid w:val="00902E9F"/>
    <w:rsid w:val="009031DC"/>
    <w:rsid w:val="009034CE"/>
    <w:rsid w:val="0090388F"/>
    <w:rsid w:val="00903AB8"/>
    <w:rsid w:val="00903FAC"/>
    <w:rsid w:val="009040E9"/>
    <w:rsid w:val="009041BD"/>
    <w:rsid w:val="00904834"/>
    <w:rsid w:val="00904868"/>
    <w:rsid w:val="009050E4"/>
    <w:rsid w:val="00905156"/>
    <w:rsid w:val="009053D6"/>
    <w:rsid w:val="00905F41"/>
    <w:rsid w:val="00906327"/>
    <w:rsid w:val="00906A04"/>
    <w:rsid w:val="00906CB7"/>
    <w:rsid w:val="00907D22"/>
    <w:rsid w:val="00907EF2"/>
    <w:rsid w:val="0091006E"/>
    <w:rsid w:val="009106C6"/>
    <w:rsid w:val="009107B9"/>
    <w:rsid w:val="009108E0"/>
    <w:rsid w:val="00910EC9"/>
    <w:rsid w:val="00910F26"/>
    <w:rsid w:val="009113D5"/>
    <w:rsid w:val="009115EC"/>
    <w:rsid w:val="0091160D"/>
    <w:rsid w:val="00911E7D"/>
    <w:rsid w:val="00911EB1"/>
    <w:rsid w:val="009120A5"/>
    <w:rsid w:val="0091263A"/>
    <w:rsid w:val="00912A9B"/>
    <w:rsid w:val="00912E08"/>
    <w:rsid w:val="0091313C"/>
    <w:rsid w:val="00913329"/>
    <w:rsid w:val="009138F3"/>
    <w:rsid w:val="00913A44"/>
    <w:rsid w:val="009143B1"/>
    <w:rsid w:val="009145E6"/>
    <w:rsid w:val="00914655"/>
    <w:rsid w:val="0091470A"/>
    <w:rsid w:val="0091491E"/>
    <w:rsid w:val="00914997"/>
    <w:rsid w:val="009149F2"/>
    <w:rsid w:val="00914B00"/>
    <w:rsid w:val="00914B73"/>
    <w:rsid w:val="0091571D"/>
    <w:rsid w:val="00915E44"/>
    <w:rsid w:val="009168A0"/>
    <w:rsid w:val="00916C4D"/>
    <w:rsid w:val="0091780B"/>
    <w:rsid w:val="00917F22"/>
    <w:rsid w:val="0092003A"/>
    <w:rsid w:val="00920ED9"/>
    <w:rsid w:val="00921264"/>
    <w:rsid w:val="0092136E"/>
    <w:rsid w:val="009215BF"/>
    <w:rsid w:val="00921912"/>
    <w:rsid w:val="00921AE0"/>
    <w:rsid w:val="00921E6C"/>
    <w:rsid w:val="00921F06"/>
    <w:rsid w:val="00921F81"/>
    <w:rsid w:val="009220CE"/>
    <w:rsid w:val="009223D0"/>
    <w:rsid w:val="00922AC5"/>
    <w:rsid w:val="00922D6A"/>
    <w:rsid w:val="009233B0"/>
    <w:rsid w:val="009237A4"/>
    <w:rsid w:val="00923BC5"/>
    <w:rsid w:val="009245F5"/>
    <w:rsid w:val="00924E30"/>
    <w:rsid w:val="009255CA"/>
    <w:rsid w:val="00925F09"/>
    <w:rsid w:val="009265EC"/>
    <w:rsid w:val="009267B0"/>
    <w:rsid w:val="00926CBD"/>
    <w:rsid w:val="009272F1"/>
    <w:rsid w:val="00927702"/>
    <w:rsid w:val="00930946"/>
    <w:rsid w:val="00930ABB"/>
    <w:rsid w:val="00930CDF"/>
    <w:rsid w:val="0093121C"/>
    <w:rsid w:val="00931814"/>
    <w:rsid w:val="0093234A"/>
    <w:rsid w:val="0093298C"/>
    <w:rsid w:val="0093356A"/>
    <w:rsid w:val="0093358C"/>
    <w:rsid w:val="00933B35"/>
    <w:rsid w:val="00934408"/>
    <w:rsid w:val="00934DE3"/>
    <w:rsid w:val="00934E5B"/>
    <w:rsid w:val="00935EB9"/>
    <w:rsid w:val="00935F5A"/>
    <w:rsid w:val="00935FC9"/>
    <w:rsid w:val="0093651C"/>
    <w:rsid w:val="00936D8B"/>
    <w:rsid w:val="00936DC5"/>
    <w:rsid w:val="00936E84"/>
    <w:rsid w:val="00936F03"/>
    <w:rsid w:val="00937664"/>
    <w:rsid w:val="009376B5"/>
    <w:rsid w:val="00937797"/>
    <w:rsid w:val="00937BA5"/>
    <w:rsid w:val="00940126"/>
    <w:rsid w:val="00940275"/>
    <w:rsid w:val="009415F0"/>
    <w:rsid w:val="00941671"/>
    <w:rsid w:val="00941ABB"/>
    <w:rsid w:val="00941E03"/>
    <w:rsid w:val="009420BA"/>
    <w:rsid w:val="009421B1"/>
    <w:rsid w:val="009421D3"/>
    <w:rsid w:val="00942477"/>
    <w:rsid w:val="00942651"/>
    <w:rsid w:val="009427DA"/>
    <w:rsid w:val="009428BF"/>
    <w:rsid w:val="00943270"/>
    <w:rsid w:val="009438C5"/>
    <w:rsid w:val="00943B6D"/>
    <w:rsid w:val="00943F13"/>
    <w:rsid w:val="0094428A"/>
    <w:rsid w:val="009452E4"/>
    <w:rsid w:val="00945432"/>
    <w:rsid w:val="0094557A"/>
    <w:rsid w:val="0094622B"/>
    <w:rsid w:val="00946C15"/>
    <w:rsid w:val="00946D85"/>
    <w:rsid w:val="00946E1C"/>
    <w:rsid w:val="0094741A"/>
    <w:rsid w:val="00947910"/>
    <w:rsid w:val="00947CDA"/>
    <w:rsid w:val="009506D4"/>
    <w:rsid w:val="009510A3"/>
    <w:rsid w:val="00951FFA"/>
    <w:rsid w:val="0095240C"/>
    <w:rsid w:val="009525E1"/>
    <w:rsid w:val="00952C69"/>
    <w:rsid w:val="00952ED4"/>
    <w:rsid w:val="009537CC"/>
    <w:rsid w:val="00953CF1"/>
    <w:rsid w:val="0095480C"/>
    <w:rsid w:val="00954940"/>
    <w:rsid w:val="00954D56"/>
    <w:rsid w:val="009551BA"/>
    <w:rsid w:val="009551BB"/>
    <w:rsid w:val="00955EFF"/>
    <w:rsid w:val="00955F3A"/>
    <w:rsid w:val="00956233"/>
    <w:rsid w:val="00956752"/>
    <w:rsid w:val="00956878"/>
    <w:rsid w:val="00956B77"/>
    <w:rsid w:val="00957134"/>
    <w:rsid w:val="0095728D"/>
    <w:rsid w:val="0095756E"/>
    <w:rsid w:val="009578A3"/>
    <w:rsid w:val="00957CBF"/>
    <w:rsid w:val="00960003"/>
    <w:rsid w:val="0096045A"/>
    <w:rsid w:val="009605EA"/>
    <w:rsid w:val="009614D3"/>
    <w:rsid w:val="00961C38"/>
    <w:rsid w:val="00961F1A"/>
    <w:rsid w:val="00962A9F"/>
    <w:rsid w:val="00962FD7"/>
    <w:rsid w:val="0096306E"/>
    <w:rsid w:val="009631E3"/>
    <w:rsid w:val="0096347B"/>
    <w:rsid w:val="00963583"/>
    <w:rsid w:val="009636E9"/>
    <w:rsid w:val="00963CD1"/>
    <w:rsid w:val="00963D0F"/>
    <w:rsid w:val="00963D1F"/>
    <w:rsid w:val="00963DD2"/>
    <w:rsid w:val="00964754"/>
    <w:rsid w:val="00964EAD"/>
    <w:rsid w:val="00964FC3"/>
    <w:rsid w:val="00965020"/>
    <w:rsid w:val="0096575C"/>
    <w:rsid w:val="009658F8"/>
    <w:rsid w:val="00965F7F"/>
    <w:rsid w:val="0096661D"/>
    <w:rsid w:val="00966637"/>
    <w:rsid w:val="0096681E"/>
    <w:rsid w:val="009668A6"/>
    <w:rsid w:val="00966AFD"/>
    <w:rsid w:val="00967147"/>
    <w:rsid w:val="00967257"/>
    <w:rsid w:val="009672FA"/>
    <w:rsid w:val="00967A63"/>
    <w:rsid w:val="00970023"/>
    <w:rsid w:val="009706F4"/>
    <w:rsid w:val="00970DF7"/>
    <w:rsid w:val="00970ED7"/>
    <w:rsid w:val="00970FA9"/>
    <w:rsid w:val="0097101A"/>
    <w:rsid w:val="009718F1"/>
    <w:rsid w:val="00971AA9"/>
    <w:rsid w:val="00971B9C"/>
    <w:rsid w:val="00971E6C"/>
    <w:rsid w:val="009722DF"/>
    <w:rsid w:val="00972D80"/>
    <w:rsid w:val="0097325F"/>
    <w:rsid w:val="009735A2"/>
    <w:rsid w:val="0097383A"/>
    <w:rsid w:val="00973C32"/>
    <w:rsid w:val="00973F89"/>
    <w:rsid w:val="00973F94"/>
    <w:rsid w:val="0097412A"/>
    <w:rsid w:val="00974583"/>
    <w:rsid w:val="00974EFE"/>
    <w:rsid w:val="00974F81"/>
    <w:rsid w:val="00975E22"/>
    <w:rsid w:val="00976069"/>
    <w:rsid w:val="0097637D"/>
    <w:rsid w:val="009767EE"/>
    <w:rsid w:val="009768BA"/>
    <w:rsid w:val="00976BA8"/>
    <w:rsid w:val="009770D6"/>
    <w:rsid w:val="009779BE"/>
    <w:rsid w:val="0098026D"/>
    <w:rsid w:val="0098051F"/>
    <w:rsid w:val="0098054F"/>
    <w:rsid w:val="009806AF"/>
    <w:rsid w:val="00980807"/>
    <w:rsid w:val="00980C4E"/>
    <w:rsid w:val="00981C9F"/>
    <w:rsid w:val="009831EA"/>
    <w:rsid w:val="00983501"/>
    <w:rsid w:val="00983972"/>
    <w:rsid w:val="00984493"/>
    <w:rsid w:val="00984671"/>
    <w:rsid w:val="009847CD"/>
    <w:rsid w:val="00984DEC"/>
    <w:rsid w:val="009857E0"/>
    <w:rsid w:val="00985AC2"/>
    <w:rsid w:val="00985F10"/>
    <w:rsid w:val="00986653"/>
    <w:rsid w:val="00986F39"/>
    <w:rsid w:val="0098756B"/>
    <w:rsid w:val="00987BE5"/>
    <w:rsid w:val="0099042C"/>
    <w:rsid w:val="0099050F"/>
    <w:rsid w:val="00990C11"/>
    <w:rsid w:val="0099113E"/>
    <w:rsid w:val="00991641"/>
    <w:rsid w:val="00991648"/>
    <w:rsid w:val="00991A3C"/>
    <w:rsid w:val="0099272C"/>
    <w:rsid w:val="009929D2"/>
    <w:rsid w:val="00993418"/>
    <w:rsid w:val="00993AEF"/>
    <w:rsid w:val="00993C34"/>
    <w:rsid w:val="00993EB4"/>
    <w:rsid w:val="00993F5F"/>
    <w:rsid w:val="009941E9"/>
    <w:rsid w:val="0099451C"/>
    <w:rsid w:val="00994805"/>
    <w:rsid w:val="009952A2"/>
    <w:rsid w:val="009953E0"/>
    <w:rsid w:val="00995484"/>
    <w:rsid w:val="00995A69"/>
    <w:rsid w:val="00995C3B"/>
    <w:rsid w:val="00995E8E"/>
    <w:rsid w:val="009967B4"/>
    <w:rsid w:val="00996D96"/>
    <w:rsid w:val="00996EEF"/>
    <w:rsid w:val="00996FF2"/>
    <w:rsid w:val="00997624"/>
    <w:rsid w:val="00997D40"/>
    <w:rsid w:val="009A0169"/>
    <w:rsid w:val="009A063A"/>
    <w:rsid w:val="009A0679"/>
    <w:rsid w:val="009A06F3"/>
    <w:rsid w:val="009A0956"/>
    <w:rsid w:val="009A1782"/>
    <w:rsid w:val="009A178D"/>
    <w:rsid w:val="009A17D7"/>
    <w:rsid w:val="009A2A51"/>
    <w:rsid w:val="009A2C57"/>
    <w:rsid w:val="009A2D88"/>
    <w:rsid w:val="009A2FE5"/>
    <w:rsid w:val="009A33FC"/>
    <w:rsid w:val="009A35CB"/>
    <w:rsid w:val="009A3874"/>
    <w:rsid w:val="009A3A65"/>
    <w:rsid w:val="009A3D0D"/>
    <w:rsid w:val="009A3E37"/>
    <w:rsid w:val="009A4522"/>
    <w:rsid w:val="009A4DF0"/>
    <w:rsid w:val="009A511A"/>
    <w:rsid w:val="009A5429"/>
    <w:rsid w:val="009A558C"/>
    <w:rsid w:val="009A5BC9"/>
    <w:rsid w:val="009A5C9D"/>
    <w:rsid w:val="009A62A5"/>
    <w:rsid w:val="009A6B53"/>
    <w:rsid w:val="009A6FBA"/>
    <w:rsid w:val="009A7BDE"/>
    <w:rsid w:val="009A7E36"/>
    <w:rsid w:val="009B12CF"/>
    <w:rsid w:val="009B19A8"/>
    <w:rsid w:val="009B1A5A"/>
    <w:rsid w:val="009B1ADA"/>
    <w:rsid w:val="009B1C21"/>
    <w:rsid w:val="009B2006"/>
    <w:rsid w:val="009B2605"/>
    <w:rsid w:val="009B2B13"/>
    <w:rsid w:val="009B2BD1"/>
    <w:rsid w:val="009B2DA7"/>
    <w:rsid w:val="009B2FAC"/>
    <w:rsid w:val="009B31B9"/>
    <w:rsid w:val="009B3299"/>
    <w:rsid w:val="009B3B05"/>
    <w:rsid w:val="009B3D3D"/>
    <w:rsid w:val="009B440A"/>
    <w:rsid w:val="009B49E8"/>
    <w:rsid w:val="009B4EFB"/>
    <w:rsid w:val="009B5F5B"/>
    <w:rsid w:val="009B61C1"/>
    <w:rsid w:val="009B6741"/>
    <w:rsid w:val="009B67AC"/>
    <w:rsid w:val="009B6AF9"/>
    <w:rsid w:val="009B6D64"/>
    <w:rsid w:val="009B7A02"/>
    <w:rsid w:val="009C0081"/>
    <w:rsid w:val="009C03E0"/>
    <w:rsid w:val="009C071E"/>
    <w:rsid w:val="009C0C9B"/>
    <w:rsid w:val="009C0DD8"/>
    <w:rsid w:val="009C11F8"/>
    <w:rsid w:val="009C1961"/>
    <w:rsid w:val="009C1C29"/>
    <w:rsid w:val="009C22A4"/>
    <w:rsid w:val="009C23F6"/>
    <w:rsid w:val="009C2B94"/>
    <w:rsid w:val="009C2F2E"/>
    <w:rsid w:val="009C2FEB"/>
    <w:rsid w:val="009C319F"/>
    <w:rsid w:val="009C41DB"/>
    <w:rsid w:val="009C4A6F"/>
    <w:rsid w:val="009C4DB5"/>
    <w:rsid w:val="009C5084"/>
    <w:rsid w:val="009C5C62"/>
    <w:rsid w:val="009C5D80"/>
    <w:rsid w:val="009C61D9"/>
    <w:rsid w:val="009C68E6"/>
    <w:rsid w:val="009C6DB7"/>
    <w:rsid w:val="009C705D"/>
    <w:rsid w:val="009C7685"/>
    <w:rsid w:val="009C7749"/>
    <w:rsid w:val="009C7787"/>
    <w:rsid w:val="009D09B4"/>
    <w:rsid w:val="009D0D44"/>
    <w:rsid w:val="009D182B"/>
    <w:rsid w:val="009D197F"/>
    <w:rsid w:val="009D30E2"/>
    <w:rsid w:val="009D3117"/>
    <w:rsid w:val="009D31F1"/>
    <w:rsid w:val="009D38C1"/>
    <w:rsid w:val="009D3EA1"/>
    <w:rsid w:val="009D41CD"/>
    <w:rsid w:val="009D420C"/>
    <w:rsid w:val="009D4387"/>
    <w:rsid w:val="009D453F"/>
    <w:rsid w:val="009D45F8"/>
    <w:rsid w:val="009D4B22"/>
    <w:rsid w:val="009D50E5"/>
    <w:rsid w:val="009D5376"/>
    <w:rsid w:val="009D5779"/>
    <w:rsid w:val="009D63D8"/>
    <w:rsid w:val="009D68B4"/>
    <w:rsid w:val="009D6B9B"/>
    <w:rsid w:val="009D6E4A"/>
    <w:rsid w:val="009D721F"/>
    <w:rsid w:val="009D7799"/>
    <w:rsid w:val="009D7EED"/>
    <w:rsid w:val="009E07A8"/>
    <w:rsid w:val="009E0AFA"/>
    <w:rsid w:val="009E130A"/>
    <w:rsid w:val="009E1A5B"/>
    <w:rsid w:val="009E2163"/>
    <w:rsid w:val="009E21D1"/>
    <w:rsid w:val="009E225A"/>
    <w:rsid w:val="009E2890"/>
    <w:rsid w:val="009E2963"/>
    <w:rsid w:val="009E2CA9"/>
    <w:rsid w:val="009E2E7E"/>
    <w:rsid w:val="009E31D6"/>
    <w:rsid w:val="009E3518"/>
    <w:rsid w:val="009E363A"/>
    <w:rsid w:val="009E4233"/>
    <w:rsid w:val="009E44D4"/>
    <w:rsid w:val="009E46A7"/>
    <w:rsid w:val="009E4E73"/>
    <w:rsid w:val="009E5470"/>
    <w:rsid w:val="009E5577"/>
    <w:rsid w:val="009E5599"/>
    <w:rsid w:val="009E5D14"/>
    <w:rsid w:val="009E5E99"/>
    <w:rsid w:val="009E67CE"/>
    <w:rsid w:val="009E6963"/>
    <w:rsid w:val="009E701D"/>
    <w:rsid w:val="009E74F9"/>
    <w:rsid w:val="009E7785"/>
    <w:rsid w:val="009E7DC0"/>
    <w:rsid w:val="009F006B"/>
    <w:rsid w:val="009F04AB"/>
    <w:rsid w:val="009F0CE0"/>
    <w:rsid w:val="009F1F6A"/>
    <w:rsid w:val="009F2A29"/>
    <w:rsid w:val="009F2B1C"/>
    <w:rsid w:val="009F2FC0"/>
    <w:rsid w:val="009F3023"/>
    <w:rsid w:val="009F3735"/>
    <w:rsid w:val="009F3A08"/>
    <w:rsid w:val="009F3FAF"/>
    <w:rsid w:val="009F408A"/>
    <w:rsid w:val="009F4261"/>
    <w:rsid w:val="009F42AF"/>
    <w:rsid w:val="009F432C"/>
    <w:rsid w:val="009F44F9"/>
    <w:rsid w:val="009F4584"/>
    <w:rsid w:val="009F4D8F"/>
    <w:rsid w:val="009F4D9A"/>
    <w:rsid w:val="009F525E"/>
    <w:rsid w:val="009F528C"/>
    <w:rsid w:val="009F5594"/>
    <w:rsid w:val="009F60E5"/>
    <w:rsid w:val="009F618C"/>
    <w:rsid w:val="009F62E4"/>
    <w:rsid w:val="009F64E3"/>
    <w:rsid w:val="009F6CC1"/>
    <w:rsid w:val="009F74B0"/>
    <w:rsid w:val="009F7DF6"/>
    <w:rsid w:val="00A003DD"/>
    <w:rsid w:val="00A00AA8"/>
    <w:rsid w:val="00A0102D"/>
    <w:rsid w:val="00A01711"/>
    <w:rsid w:val="00A02389"/>
    <w:rsid w:val="00A025D5"/>
    <w:rsid w:val="00A027DE"/>
    <w:rsid w:val="00A02B96"/>
    <w:rsid w:val="00A03161"/>
    <w:rsid w:val="00A03893"/>
    <w:rsid w:val="00A03A79"/>
    <w:rsid w:val="00A04948"/>
    <w:rsid w:val="00A04F3A"/>
    <w:rsid w:val="00A04F7A"/>
    <w:rsid w:val="00A058FA"/>
    <w:rsid w:val="00A05C6E"/>
    <w:rsid w:val="00A060CA"/>
    <w:rsid w:val="00A0679A"/>
    <w:rsid w:val="00A069B4"/>
    <w:rsid w:val="00A07109"/>
    <w:rsid w:val="00A07A92"/>
    <w:rsid w:val="00A07B45"/>
    <w:rsid w:val="00A10457"/>
    <w:rsid w:val="00A1079C"/>
    <w:rsid w:val="00A10CD7"/>
    <w:rsid w:val="00A10F68"/>
    <w:rsid w:val="00A1155B"/>
    <w:rsid w:val="00A118AC"/>
    <w:rsid w:val="00A11A8E"/>
    <w:rsid w:val="00A11AB3"/>
    <w:rsid w:val="00A11B2C"/>
    <w:rsid w:val="00A120CE"/>
    <w:rsid w:val="00A12656"/>
    <w:rsid w:val="00A12D8D"/>
    <w:rsid w:val="00A1362B"/>
    <w:rsid w:val="00A13BD4"/>
    <w:rsid w:val="00A14974"/>
    <w:rsid w:val="00A1596B"/>
    <w:rsid w:val="00A15A9D"/>
    <w:rsid w:val="00A15F7F"/>
    <w:rsid w:val="00A15FF1"/>
    <w:rsid w:val="00A16202"/>
    <w:rsid w:val="00A163FA"/>
    <w:rsid w:val="00A16623"/>
    <w:rsid w:val="00A16C53"/>
    <w:rsid w:val="00A175E3"/>
    <w:rsid w:val="00A179D2"/>
    <w:rsid w:val="00A179D7"/>
    <w:rsid w:val="00A17FB3"/>
    <w:rsid w:val="00A20098"/>
    <w:rsid w:val="00A201E1"/>
    <w:rsid w:val="00A2084C"/>
    <w:rsid w:val="00A209A6"/>
    <w:rsid w:val="00A20A11"/>
    <w:rsid w:val="00A20DEA"/>
    <w:rsid w:val="00A21DCF"/>
    <w:rsid w:val="00A227A1"/>
    <w:rsid w:val="00A2287F"/>
    <w:rsid w:val="00A2290F"/>
    <w:rsid w:val="00A22B2D"/>
    <w:rsid w:val="00A22CFF"/>
    <w:rsid w:val="00A2314C"/>
    <w:rsid w:val="00A235F7"/>
    <w:rsid w:val="00A23870"/>
    <w:rsid w:val="00A244FA"/>
    <w:rsid w:val="00A24A0B"/>
    <w:rsid w:val="00A24D48"/>
    <w:rsid w:val="00A24EB4"/>
    <w:rsid w:val="00A2517F"/>
    <w:rsid w:val="00A254E0"/>
    <w:rsid w:val="00A25E35"/>
    <w:rsid w:val="00A2632B"/>
    <w:rsid w:val="00A265B2"/>
    <w:rsid w:val="00A265EC"/>
    <w:rsid w:val="00A26761"/>
    <w:rsid w:val="00A26B62"/>
    <w:rsid w:val="00A26F40"/>
    <w:rsid w:val="00A27360"/>
    <w:rsid w:val="00A27ADF"/>
    <w:rsid w:val="00A27DC7"/>
    <w:rsid w:val="00A3020A"/>
    <w:rsid w:val="00A304D3"/>
    <w:rsid w:val="00A306B8"/>
    <w:rsid w:val="00A30FF3"/>
    <w:rsid w:val="00A3113D"/>
    <w:rsid w:val="00A311A7"/>
    <w:rsid w:val="00A311AC"/>
    <w:rsid w:val="00A312E2"/>
    <w:rsid w:val="00A314DE"/>
    <w:rsid w:val="00A31A87"/>
    <w:rsid w:val="00A31F6A"/>
    <w:rsid w:val="00A331B2"/>
    <w:rsid w:val="00A33B08"/>
    <w:rsid w:val="00A3458A"/>
    <w:rsid w:val="00A34E43"/>
    <w:rsid w:val="00A35825"/>
    <w:rsid w:val="00A359DF"/>
    <w:rsid w:val="00A35A87"/>
    <w:rsid w:val="00A35B01"/>
    <w:rsid w:val="00A35CC6"/>
    <w:rsid w:val="00A35F86"/>
    <w:rsid w:val="00A36750"/>
    <w:rsid w:val="00A367CE"/>
    <w:rsid w:val="00A36D9D"/>
    <w:rsid w:val="00A36F77"/>
    <w:rsid w:val="00A37A82"/>
    <w:rsid w:val="00A37DD2"/>
    <w:rsid w:val="00A37ED9"/>
    <w:rsid w:val="00A37F71"/>
    <w:rsid w:val="00A40362"/>
    <w:rsid w:val="00A408B8"/>
    <w:rsid w:val="00A41503"/>
    <w:rsid w:val="00A41560"/>
    <w:rsid w:val="00A418FD"/>
    <w:rsid w:val="00A419EF"/>
    <w:rsid w:val="00A41B3A"/>
    <w:rsid w:val="00A41E67"/>
    <w:rsid w:val="00A41E77"/>
    <w:rsid w:val="00A421CC"/>
    <w:rsid w:val="00A4283C"/>
    <w:rsid w:val="00A42875"/>
    <w:rsid w:val="00A43A82"/>
    <w:rsid w:val="00A43D72"/>
    <w:rsid w:val="00A44157"/>
    <w:rsid w:val="00A44A4C"/>
    <w:rsid w:val="00A45EE8"/>
    <w:rsid w:val="00A46476"/>
    <w:rsid w:val="00A46BB0"/>
    <w:rsid w:val="00A4714E"/>
    <w:rsid w:val="00A4782F"/>
    <w:rsid w:val="00A47EF1"/>
    <w:rsid w:val="00A50234"/>
    <w:rsid w:val="00A50299"/>
    <w:rsid w:val="00A50A8E"/>
    <w:rsid w:val="00A50C66"/>
    <w:rsid w:val="00A50CD6"/>
    <w:rsid w:val="00A50D7E"/>
    <w:rsid w:val="00A50E5F"/>
    <w:rsid w:val="00A51070"/>
    <w:rsid w:val="00A514BD"/>
    <w:rsid w:val="00A52528"/>
    <w:rsid w:val="00A5270C"/>
    <w:rsid w:val="00A52974"/>
    <w:rsid w:val="00A52B6E"/>
    <w:rsid w:val="00A532D5"/>
    <w:rsid w:val="00A5337D"/>
    <w:rsid w:val="00A533E9"/>
    <w:rsid w:val="00A53A14"/>
    <w:rsid w:val="00A53ED6"/>
    <w:rsid w:val="00A54023"/>
    <w:rsid w:val="00A54826"/>
    <w:rsid w:val="00A54CA3"/>
    <w:rsid w:val="00A54E95"/>
    <w:rsid w:val="00A551A4"/>
    <w:rsid w:val="00A55AFC"/>
    <w:rsid w:val="00A55B8F"/>
    <w:rsid w:val="00A55CA4"/>
    <w:rsid w:val="00A55D3C"/>
    <w:rsid w:val="00A55FE7"/>
    <w:rsid w:val="00A56689"/>
    <w:rsid w:val="00A568AF"/>
    <w:rsid w:val="00A56C9D"/>
    <w:rsid w:val="00A57405"/>
    <w:rsid w:val="00A57A2B"/>
    <w:rsid w:val="00A57E9E"/>
    <w:rsid w:val="00A600F0"/>
    <w:rsid w:val="00A602B3"/>
    <w:rsid w:val="00A602F3"/>
    <w:rsid w:val="00A60302"/>
    <w:rsid w:val="00A60905"/>
    <w:rsid w:val="00A6097A"/>
    <w:rsid w:val="00A60AC9"/>
    <w:rsid w:val="00A61956"/>
    <w:rsid w:val="00A621AB"/>
    <w:rsid w:val="00A622DE"/>
    <w:rsid w:val="00A6287B"/>
    <w:rsid w:val="00A635CF"/>
    <w:rsid w:val="00A635DB"/>
    <w:rsid w:val="00A63710"/>
    <w:rsid w:val="00A6402D"/>
    <w:rsid w:val="00A6423D"/>
    <w:rsid w:val="00A64385"/>
    <w:rsid w:val="00A651E0"/>
    <w:rsid w:val="00A65362"/>
    <w:rsid w:val="00A654F2"/>
    <w:rsid w:val="00A65CD1"/>
    <w:rsid w:val="00A66152"/>
    <w:rsid w:val="00A66383"/>
    <w:rsid w:val="00A66A47"/>
    <w:rsid w:val="00A66A6D"/>
    <w:rsid w:val="00A66C8C"/>
    <w:rsid w:val="00A66DDF"/>
    <w:rsid w:val="00A66F39"/>
    <w:rsid w:val="00A67980"/>
    <w:rsid w:val="00A67E47"/>
    <w:rsid w:val="00A7025A"/>
    <w:rsid w:val="00A70280"/>
    <w:rsid w:val="00A702F2"/>
    <w:rsid w:val="00A703AD"/>
    <w:rsid w:val="00A7117D"/>
    <w:rsid w:val="00A713E3"/>
    <w:rsid w:val="00A71795"/>
    <w:rsid w:val="00A7183C"/>
    <w:rsid w:val="00A7228F"/>
    <w:rsid w:val="00A728FD"/>
    <w:rsid w:val="00A72D46"/>
    <w:rsid w:val="00A72E33"/>
    <w:rsid w:val="00A73141"/>
    <w:rsid w:val="00A73221"/>
    <w:rsid w:val="00A7335A"/>
    <w:rsid w:val="00A7340D"/>
    <w:rsid w:val="00A7374E"/>
    <w:rsid w:val="00A74113"/>
    <w:rsid w:val="00A74169"/>
    <w:rsid w:val="00A74FDF"/>
    <w:rsid w:val="00A759C7"/>
    <w:rsid w:val="00A75C91"/>
    <w:rsid w:val="00A75E9C"/>
    <w:rsid w:val="00A7617C"/>
    <w:rsid w:val="00A76689"/>
    <w:rsid w:val="00A7726D"/>
    <w:rsid w:val="00A777CC"/>
    <w:rsid w:val="00A778D7"/>
    <w:rsid w:val="00A77FEC"/>
    <w:rsid w:val="00A803D9"/>
    <w:rsid w:val="00A80AF4"/>
    <w:rsid w:val="00A810AA"/>
    <w:rsid w:val="00A81DA6"/>
    <w:rsid w:val="00A81E0A"/>
    <w:rsid w:val="00A82E58"/>
    <w:rsid w:val="00A832EA"/>
    <w:rsid w:val="00A837AD"/>
    <w:rsid w:val="00A83A0E"/>
    <w:rsid w:val="00A846D2"/>
    <w:rsid w:val="00A8494E"/>
    <w:rsid w:val="00A8555F"/>
    <w:rsid w:val="00A8590F"/>
    <w:rsid w:val="00A85A32"/>
    <w:rsid w:val="00A8602D"/>
    <w:rsid w:val="00A861DE"/>
    <w:rsid w:val="00A863FC"/>
    <w:rsid w:val="00A86740"/>
    <w:rsid w:val="00A87237"/>
    <w:rsid w:val="00A877CD"/>
    <w:rsid w:val="00A87CC1"/>
    <w:rsid w:val="00A87EF2"/>
    <w:rsid w:val="00A9081F"/>
    <w:rsid w:val="00A90C64"/>
    <w:rsid w:val="00A9113A"/>
    <w:rsid w:val="00A915E2"/>
    <w:rsid w:val="00A91AB1"/>
    <w:rsid w:val="00A920E3"/>
    <w:rsid w:val="00A9243C"/>
    <w:rsid w:val="00A9262C"/>
    <w:rsid w:val="00A9349B"/>
    <w:rsid w:val="00A939AA"/>
    <w:rsid w:val="00A94086"/>
    <w:rsid w:val="00A94334"/>
    <w:rsid w:val="00A94464"/>
    <w:rsid w:val="00A945F8"/>
    <w:rsid w:val="00A9467E"/>
    <w:rsid w:val="00A94EFA"/>
    <w:rsid w:val="00A953E6"/>
    <w:rsid w:val="00A95D63"/>
    <w:rsid w:val="00A9622F"/>
    <w:rsid w:val="00A96447"/>
    <w:rsid w:val="00A9652C"/>
    <w:rsid w:val="00A96E86"/>
    <w:rsid w:val="00A97654"/>
    <w:rsid w:val="00A976D3"/>
    <w:rsid w:val="00A97BC6"/>
    <w:rsid w:val="00A97DFF"/>
    <w:rsid w:val="00A97E86"/>
    <w:rsid w:val="00AA003A"/>
    <w:rsid w:val="00AA06A3"/>
    <w:rsid w:val="00AA1A05"/>
    <w:rsid w:val="00AA1E12"/>
    <w:rsid w:val="00AA1E2F"/>
    <w:rsid w:val="00AA1F32"/>
    <w:rsid w:val="00AA24C9"/>
    <w:rsid w:val="00AA2A0F"/>
    <w:rsid w:val="00AA3140"/>
    <w:rsid w:val="00AA381B"/>
    <w:rsid w:val="00AA4045"/>
    <w:rsid w:val="00AA410B"/>
    <w:rsid w:val="00AA470E"/>
    <w:rsid w:val="00AA4960"/>
    <w:rsid w:val="00AA4B59"/>
    <w:rsid w:val="00AA51CA"/>
    <w:rsid w:val="00AA5AE0"/>
    <w:rsid w:val="00AA5EA1"/>
    <w:rsid w:val="00AA6722"/>
    <w:rsid w:val="00AA6C76"/>
    <w:rsid w:val="00AA6ECE"/>
    <w:rsid w:val="00AA7457"/>
    <w:rsid w:val="00AA75C6"/>
    <w:rsid w:val="00AA7648"/>
    <w:rsid w:val="00AA7DEE"/>
    <w:rsid w:val="00AB0955"/>
    <w:rsid w:val="00AB0A08"/>
    <w:rsid w:val="00AB2098"/>
    <w:rsid w:val="00AB2176"/>
    <w:rsid w:val="00AB27FE"/>
    <w:rsid w:val="00AB3115"/>
    <w:rsid w:val="00AB31E4"/>
    <w:rsid w:val="00AB34CA"/>
    <w:rsid w:val="00AB3B24"/>
    <w:rsid w:val="00AB42A5"/>
    <w:rsid w:val="00AB433B"/>
    <w:rsid w:val="00AB4689"/>
    <w:rsid w:val="00AB493F"/>
    <w:rsid w:val="00AB4AF5"/>
    <w:rsid w:val="00AB4B34"/>
    <w:rsid w:val="00AB4D7E"/>
    <w:rsid w:val="00AB553C"/>
    <w:rsid w:val="00AB56AB"/>
    <w:rsid w:val="00AB5815"/>
    <w:rsid w:val="00AB5D76"/>
    <w:rsid w:val="00AB632B"/>
    <w:rsid w:val="00AB64EE"/>
    <w:rsid w:val="00AB705D"/>
    <w:rsid w:val="00AB70E3"/>
    <w:rsid w:val="00AB752F"/>
    <w:rsid w:val="00AB7536"/>
    <w:rsid w:val="00AB767E"/>
    <w:rsid w:val="00AB769D"/>
    <w:rsid w:val="00AB7811"/>
    <w:rsid w:val="00AB7ED6"/>
    <w:rsid w:val="00AB7FCE"/>
    <w:rsid w:val="00AC00C8"/>
    <w:rsid w:val="00AC0404"/>
    <w:rsid w:val="00AC07C3"/>
    <w:rsid w:val="00AC1180"/>
    <w:rsid w:val="00AC229C"/>
    <w:rsid w:val="00AC26CD"/>
    <w:rsid w:val="00AC26E1"/>
    <w:rsid w:val="00AC298A"/>
    <w:rsid w:val="00AC2B7A"/>
    <w:rsid w:val="00AC2DE6"/>
    <w:rsid w:val="00AC2EE3"/>
    <w:rsid w:val="00AC3849"/>
    <w:rsid w:val="00AC3971"/>
    <w:rsid w:val="00AC427D"/>
    <w:rsid w:val="00AC476F"/>
    <w:rsid w:val="00AC4DCF"/>
    <w:rsid w:val="00AC4F12"/>
    <w:rsid w:val="00AC55F2"/>
    <w:rsid w:val="00AC58FA"/>
    <w:rsid w:val="00AC5F17"/>
    <w:rsid w:val="00AC61DC"/>
    <w:rsid w:val="00AC6334"/>
    <w:rsid w:val="00AC6E84"/>
    <w:rsid w:val="00AC6F36"/>
    <w:rsid w:val="00AC76EF"/>
    <w:rsid w:val="00AC7878"/>
    <w:rsid w:val="00AC7A61"/>
    <w:rsid w:val="00AD0C9B"/>
    <w:rsid w:val="00AD0DF1"/>
    <w:rsid w:val="00AD1519"/>
    <w:rsid w:val="00AD168C"/>
    <w:rsid w:val="00AD177D"/>
    <w:rsid w:val="00AD1926"/>
    <w:rsid w:val="00AD1E40"/>
    <w:rsid w:val="00AD1FB1"/>
    <w:rsid w:val="00AD281E"/>
    <w:rsid w:val="00AD283A"/>
    <w:rsid w:val="00AD2A7F"/>
    <w:rsid w:val="00AD2C58"/>
    <w:rsid w:val="00AD2CC8"/>
    <w:rsid w:val="00AD3248"/>
    <w:rsid w:val="00AD367D"/>
    <w:rsid w:val="00AD3A69"/>
    <w:rsid w:val="00AD4507"/>
    <w:rsid w:val="00AD4852"/>
    <w:rsid w:val="00AD4BBB"/>
    <w:rsid w:val="00AD4FD0"/>
    <w:rsid w:val="00AD50D4"/>
    <w:rsid w:val="00AD53D6"/>
    <w:rsid w:val="00AD5692"/>
    <w:rsid w:val="00AD59A4"/>
    <w:rsid w:val="00AD5A13"/>
    <w:rsid w:val="00AD6559"/>
    <w:rsid w:val="00AD655F"/>
    <w:rsid w:val="00AD6A75"/>
    <w:rsid w:val="00AD6D84"/>
    <w:rsid w:val="00AD7119"/>
    <w:rsid w:val="00AE0181"/>
    <w:rsid w:val="00AE04BD"/>
    <w:rsid w:val="00AE04EC"/>
    <w:rsid w:val="00AE163F"/>
    <w:rsid w:val="00AE1B57"/>
    <w:rsid w:val="00AE1BEB"/>
    <w:rsid w:val="00AE1E6E"/>
    <w:rsid w:val="00AE2236"/>
    <w:rsid w:val="00AE2670"/>
    <w:rsid w:val="00AE26F6"/>
    <w:rsid w:val="00AE2B5D"/>
    <w:rsid w:val="00AE2F0A"/>
    <w:rsid w:val="00AE3A77"/>
    <w:rsid w:val="00AE3AF3"/>
    <w:rsid w:val="00AE424B"/>
    <w:rsid w:val="00AE488A"/>
    <w:rsid w:val="00AE4DC6"/>
    <w:rsid w:val="00AE5230"/>
    <w:rsid w:val="00AE63F4"/>
    <w:rsid w:val="00AE6D4B"/>
    <w:rsid w:val="00AE75C3"/>
    <w:rsid w:val="00AE7E48"/>
    <w:rsid w:val="00AF0020"/>
    <w:rsid w:val="00AF0366"/>
    <w:rsid w:val="00AF0D99"/>
    <w:rsid w:val="00AF0F81"/>
    <w:rsid w:val="00AF17FB"/>
    <w:rsid w:val="00AF1E77"/>
    <w:rsid w:val="00AF225A"/>
    <w:rsid w:val="00AF29B7"/>
    <w:rsid w:val="00AF3824"/>
    <w:rsid w:val="00AF3B95"/>
    <w:rsid w:val="00AF4AE9"/>
    <w:rsid w:val="00AF4B0C"/>
    <w:rsid w:val="00AF4B37"/>
    <w:rsid w:val="00AF4D75"/>
    <w:rsid w:val="00AF5701"/>
    <w:rsid w:val="00AF5B74"/>
    <w:rsid w:val="00AF5D37"/>
    <w:rsid w:val="00AF5D6D"/>
    <w:rsid w:val="00AF7AB6"/>
    <w:rsid w:val="00AF7D8A"/>
    <w:rsid w:val="00B00064"/>
    <w:rsid w:val="00B0048A"/>
    <w:rsid w:val="00B005F1"/>
    <w:rsid w:val="00B0065B"/>
    <w:rsid w:val="00B007F3"/>
    <w:rsid w:val="00B00873"/>
    <w:rsid w:val="00B00C0E"/>
    <w:rsid w:val="00B00EA8"/>
    <w:rsid w:val="00B00EBA"/>
    <w:rsid w:val="00B00EC5"/>
    <w:rsid w:val="00B00EFC"/>
    <w:rsid w:val="00B01704"/>
    <w:rsid w:val="00B020AF"/>
    <w:rsid w:val="00B0211B"/>
    <w:rsid w:val="00B02532"/>
    <w:rsid w:val="00B026E7"/>
    <w:rsid w:val="00B02B7F"/>
    <w:rsid w:val="00B02E0C"/>
    <w:rsid w:val="00B0302D"/>
    <w:rsid w:val="00B03392"/>
    <w:rsid w:val="00B034DF"/>
    <w:rsid w:val="00B03728"/>
    <w:rsid w:val="00B03910"/>
    <w:rsid w:val="00B039CD"/>
    <w:rsid w:val="00B03FDA"/>
    <w:rsid w:val="00B043F6"/>
    <w:rsid w:val="00B046E4"/>
    <w:rsid w:val="00B049AE"/>
    <w:rsid w:val="00B04D62"/>
    <w:rsid w:val="00B04F15"/>
    <w:rsid w:val="00B05B32"/>
    <w:rsid w:val="00B05F37"/>
    <w:rsid w:val="00B06161"/>
    <w:rsid w:val="00B068B6"/>
    <w:rsid w:val="00B06ADF"/>
    <w:rsid w:val="00B06F3B"/>
    <w:rsid w:val="00B06F53"/>
    <w:rsid w:val="00B07B97"/>
    <w:rsid w:val="00B07C14"/>
    <w:rsid w:val="00B1019A"/>
    <w:rsid w:val="00B1039A"/>
    <w:rsid w:val="00B10A8F"/>
    <w:rsid w:val="00B10D03"/>
    <w:rsid w:val="00B10DFF"/>
    <w:rsid w:val="00B10E9E"/>
    <w:rsid w:val="00B10F40"/>
    <w:rsid w:val="00B110CE"/>
    <w:rsid w:val="00B11D3E"/>
    <w:rsid w:val="00B11D59"/>
    <w:rsid w:val="00B11FDD"/>
    <w:rsid w:val="00B12304"/>
    <w:rsid w:val="00B128F8"/>
    <w:rsid w:val="00B12AB3"/>
    <w:rsid w:val="00B12D78"/>
    <w:rsid w:val="00B135C6"/>
    <w:rsid w:val="00B13706"/>
    <w:rsid w:val="00B13BC8"/>
    <w:rsid w:val="00B13BD5"/>
    <w:rsid w:val="00B13EAB"/>
    <w:rsid w:val="00B1430B"/>
    <w:rsid w:val="00B14424"/>
    <w:rsid w:val="00B14B08"/>
    <w:rsid w:val="00B15AF5"/>
    <w:rsid w:val="00B15BD2"/>
    <w:rsid w:val="00B161E6"/>
    <w:rsid w:val="00B16753"/>
    <w:rsid w:val="00B16CE3"/>
    <w:rsid w:val="00B17C16"/>
    <w:rsid w:val="00B17C37"/>
    <w:rsid w:val="00B17C95"/>
    <w:rsid w:val="00B204D4"/>
    <w:rsid w:val="00B205D5"/>
    <w:rsid w:val="00B2179F"/>
    <w:rsid w:val="00B2198F"/>
    <w:rsid w:val="00B21BBF"/>
    <w:rsid w:val="00B2204C"/>
    <w:rsid w:val="00B2254A"/>
    <w:rsid w:val="00B22ED9"/>
    <w:rsid w:val="00B237DC"/>
    <w:rsid w:val="00B23A8C"/>
    <w:rsid w:val="00B23F63"/>
    <w:rsid w:val="00B242D1"/>
    <w:rsid w:val="00B24A0A"/>
    <w:rsid w:val="00B2550A"/>
    <w:rsid w:val="00B2590B"/>
    <w:rsid w:val="00B259CA"/>
    <w:rsid w:val="00B26162"/>
    <w:rsid w:val="00B263BF"/>
    <w:rsid w:val="00B26989"/>
    <w:rsid w:val="00B26D78"/>
    <w:rsid w:val="00B27A7A"/>
    <w:rsid w:val="00B27CA7"/>
    <w:rsid w:val="00B27E97"/>
    <w:rsid w:val="00B27EF9"/>
    <w:rsid w:val="00B3092C"/>
    <w:rsid w:val="00B3105C"/>
    <w:rsid w:val="00B312E1"/>
    <w:rsid w:val="00B31A5B"/>
    <w:rsid w:val="00B31B7D"/>
    <w:rsid w:val="00B3206D"/>
    <w:rsid w:val="00B32438"/>
    <w:rsid w:val="00B324EE"/>
    <w:rsid w:val="00B3296A"/>
    <w:rsid w:val="00B32EF0"/>
    <w:rsid w:val="00B3321F"/>
    <w:rsid w:val="00B3324C"/>
    <w:rsid w:val="00B33420"/>
    <w:rsid w:val="00B334D0"/>
    <w:rsid w:val="00B33685"/>
    <w:rsid w:val="00B33842"/>
    <w:rsid w:val="00B3402D"/>
    <w:rsid w:val="00B34256"/>
    <w:rsid w:val="00B34330"/>
    <w:rsid w:val="00B34396"/>
    <w:rsid w:val="00B346FB"/>
    <w:rsid w:val="00B3483B"/>
    <w:rsid w:val="00B353C7"/>
    <w:rsid w:val="00B35429"/>
    <w:rsid w:val="00B3575A"/>
    <w:rsid w:val="00B35A3E"/>
    <w:rsid w:val="00B35B26"/>
    <w:rsid w:val="00B35C20"/>
    <w:rsid w:val="00B35CAB"/>
    <w:rsid w:val="00B35D8F"/>
    <w:rsid w:val="00B35E16"/>
    <w:rsid w:val="00B364F0"/>
    <w:rsid w:val="00B36766"/>
    <w:rsid w:val="00B369B4"/>
    <w:rsid w:val="00B36C4E"/>
    <w:rsid w:val="00B36DEE"/>
    <w:rsid w:val="00B3705F"/>
    <w:rsid w:val="00B37631"/>
    <w:rsid w:val="00B37808"/>
    <w:rsid w:val="00B37DFE"/>
    <w:rsid w:val="00B406A6"/>
    <w:rsid w:val="00B40B17"/>
    <w:rsid w:val="00B41203"/>
    <w:rsid w:val="00B41385"/>
    <w:rsid w:val="00B41866"/>
    <w:rsid w:val="00B41975"/>
    <w:rsid w:val="00B41BB1"/>
    <w:rsid w:val="00B41EA3"/>
    <w:rsid w:val="00B42015"/>
    <w:rsid w:val="00B424B0"/>
    <w:rsid w:val="00B4256E"/>
    <w:rsid w:val="00B431E3"/>
    <w:rsid w:val="00B43476"/>
    <w:rsid w:val="00B43756"/>
    <w:rsid w:val="00B43A5F"/>
    <w:rsid w:val="00B441B2"/>
    <w:rsid w:val="00B4576C"/>
    <w:rsid w:val="00B45B5D"/>
    <w:rsid w:val="00B46146"/>
    <w:rsid w:val="00B46655"/>
    <w:rsid w:val="00B472BA"/>
    <w:rsid w:val="00B47A3A"/>
    <w:rsid w:val="00B47F40"/>
    <w:rsid w:val="00B47FA1"/>
    <w:rsid w:val="00B50002"/>
    <w:rsid w:val="00B50008"/>
    <w:rsid w:val="00B501B9"/>
    <w:rsid w:val="00B50287"/>
    <w:rsid w:val="00B5073E"/>
    <w:rsid w:val="00B50990"/>
    <w:rsid w:val="00B513F0"/>
    <w:rsid w:val="00B51453"/>
    <w:rsid w:val="00B51591"/>
    <w:rsid w:val="00B51642"/>
    <w:rsid w:val="00B51973"/>
    <w:rsid w:val="00B51F35"/>
    <w:rsid w:val="00B5210D"/>
    <w:rsid w:val="00B524DE"/>
    <w:rsid w:val="00B52524"/>
    <w:rsid w:val="00B52EBD"/>
    <w:rsid w:val="00B52FD2"/>
    <w:rsid w:val="00B53449"/>
    <w:rsid w:val="00B5355F"/>
    <w:rsid w:val="00B53668"/>
    <w:rsid w:val="00B53821"/>
    <w:rsid w:val="00B53C3F"/>
    <w:rsid w:val="00B53DFE"/>
    <w:rsid w:val="00B53E0F"/>
    <w:rsid w:val="00B544D8"/>
    <w:rsid w:val="00B5483C"/>
    <w:rsid w:val="00B54A5F"/>
    <w:rsid w:val="00B54A74"/>
    <w:rsid w:val="00B54BB7"/>
    <w:rsid w:val="00B5503C"/>
    <w:rsid w:val="00B55A9F"/>
    <w:rsid w:val="00B560C5"/>
    <w:rsid w:val="00B56C35"/>
    <w:rsid w:val="00B56D47"/>
    <w:rsid w:val="00B56DFF"/>
    <w:rsid w:val="00B56EC3"/>
    <w:rsid w:val="00B570EC"/>
    <w:rsid w:val="00B57228"/>
    <w:rsid w:val="00B57504"/>
    <w:rsid w:val="00B57C12"/>
    <w:rsid w:val="00B57FA3"/>
    <w:rsid w:val="00B601EB"/>
    <w:rsid w:val="00B60A1D"/>
    <w:rsid w:val="00B60E0A"/>
    <w:rsid w:val="00B61DF9"/>
    <w:rsid w:val="00B625B2"/>
    <w:rsid w:val="00B6261F"/>
    <w:rsid w:val="00B628F2"/>
    <w:rsid w:val="00B6296C"/>
    <w:rsid w:val="00B629F3"/>
    <w:rsid w:val="00B62B2C"/>
    <w:rsid w:val="00B62EB0"/>
    <w:rsid w:val="00B6305F"/>
    <w:rsid w:val="00B632D2"/>
    <w:rsid w:val="00B638AD"/>
    <w:rsid w:val="00B641CF"/>
    <w:rsid w:val="00B643DB"/>
    <w:rsid w:val="00B64A4E"/>
    <w:rsid w:val="00B6505B"/>
    <w:rsid w:val="00B667E4"/>
    <w:rsid w:val="00B66AE1"/>
    <w:rsid w:val="00B66C5E"/>
    <w:rsid w:val="00B67697"/>
    <w:rsid w:val="00B70809"/>
    <w:rsid w:val="00B70823"/>
    <w:rsid w:val="00B7098B"/>
    <w:rsid w:val="00B70B08"/>
    <w:rsid w:val="00B70C1F"/>
    <w:rsid w:val="00B717D7"/>
    <w:rsid w:val="00B719A9"/>
    <w:rsid w:val="00B71C63"/>
    <w:rsid w:val="00B71CA5"/>
    <w:rsid w:val="00B726CA"/>
    <w:rsid w:val="00B72744"/>
    <w:rsid w:val="00B72875"/>
    <w:rsid w:val="00B728AC"/>
    <w:rsid w:val="00B72D98"/>
    <w:rsid w:val="00B7313C"/>
    <w:rsid w:val="00B73313"/>
    <w:rsid w:val="00B73482"/>
    <w:rsid w:val="00B73827"/>
    <w:rsid w:val="00B73B4D"/>
    <w:rsid w:val="00B73BC8"/>
    <w:rsid w:val="00B74137"/>
    <w:rsid w:val="00B74E3D"/>
    <w:rsid w:val="00B74FDB"/>
    <w:rsid w:val="00B767E2"/>
    <w:rsid w:val="00B76BD6"/>
    <w:rsid w:val="00B76C4B"/>
    <w:rsid w:val="00B76C69"/>
    <w:rsid w:val="00B76E33"/>
    <w:rsid w:val="00B77132"/>
    <w:rsid w:val="00B771C8"/>
    <w:rsid w:val="00B772D0"/>
    <w:rsid w:val="00B775A1"/>
    <w:rsid w:val="00B77727"/>
    <w:rsid w:val="00B7781A"/>
    <w:rsid w:val="00B7781E"/>
    <w:rsid w:val="00B77900"/>
    <w:rsid w:val="00B77E54"/>
    <w:rsid w:val="00B8013B"/>
    <w:rsid w:val="00B806A1"/>
    <w:rsid w:val="00B80CAD"/>
    <w:rsid w:val="00B818B4"/>
    <w:rsid w:val="00B81BC3"/>
    <w:rsid w:val="00B81C28"/>
    <w:rsid w:val="00B81DB7"/>
    <w:rsid w:val="00B8202F"/>
    <w:rsid w:val="00B82698"/>
    <w:rsid w:val="00B82E4A"/>
    <w:rsid w:val="00B82F86"/>
    <w:rsid w:val="00B83131"/>
    <w:rsid w:val="00B8346C"/>
    <w:rsid w:val="00B8354E"/>
    <w:rsid w:val="00B83BCB"/>
    <w:rsid w:val="00B83D16"/>
    <w:rsid w:val="00B846D1"/>
    <w:rsid w:val="00B84EF3"/>
    <w:rsid w:val="00B85AE2"/>
    <w:rsid w:val="00B85C1C"/>
    <w:rsid w:val="00B85EB2"/>
    <w:rsid w:val="00B8613E"/>
    <w:rsid w:val="00B870C0"/>
    <w:rsid w:val="00B877D6"/>
    <w:rsid w:val="00B878B5"/>
    <w:rsid w:val="00B87BC1"/>
    <w:rsid w:val="00B87BF5"/>
    <w:rsid w:val="00B90305"/>
    <w:rsid w:val="00B90C26"/>
    <w:rsid w:val="00B90DF5"/>
    <w:rsid w:val="00B9107A"/>
    <w:rsid w:val="00B9249F"/>
    <w:rsid w:val="00B9253E"/>
    <w:rsid w:val="00B92815"/>
    <w:rsid w:val="00B929FC"/>
    <w:rsid w:val="00B92BA7"/>
    <w:rsid w:val="00B92FFD"/>
    <w:rsid w:val="00B930FD"/>
    <w:rsid w:val="00B93DBD"/>
    <w:rsid w:val="00B94265"/>
    <w:rsid w:val="00B9426D"/>
    <w:rsid w:val="00B94970"/>
    <w:rsid w:val="00B95149"/>
    <w:rsid w:val="00B951C5"/>
    <w:rsid w:val="00B952F4"/>
    <w:rsid w:val="00B954F5"/>
    <w:rsid w:val="00B95935"/>
    <w:rsid w:val="00B959C0"/>
    <w:rsid w:val="00B95E0F"/>
    <w:rsid w:val="00B9683F"/>
    <w:rsid w:val="00B96C93"/>
    <w:rsid w:val="00B96E75"/>
    <w:rsid w:val="00B96F9A"/>
    <w:rsid w:val="00B971E3"/>
    <w:rsid w:val="00B9781F"/>
    <w:rsid w:val="00B97DB7"/>
    <w:rsid w:val="00BA014E"/>
    <w:rsid w:val="00BA0328"/>
    <w:rsid w:val="00BA04DB"/>
    <w:rsid w:val="00BA13C2"/>
    <w:rsid w:val="00BA17FF"/>
    <w:rsid w:val="00BA1855"/>
    <w:rsid w:val="00BA1905"/>
    <w:rsid w:val="00BA1A15"/>
    <w:rsid w:val="00BA1AB5"/>
    <w:rsid w:val="00BA1D4A"/>
    <w:rsid w:val="00BA2D49"/>
    <w:rsid w:val="00BA34BB"/>
    <w:rsid w:val="00BA385D"/>
    <w:rsid w:val="00BA38BA"/>
    <w:rsid w:val="00BA3B2D"/>
    <w:rsid w:val="00BA3C25"/>
    <w:rsid w:val="00BA3D42"/>
    <w:rsid w:val="00BA45B2"/>
    <w:rsid w:val="00BA48F2"/>
    <w:rsid w:val="00BA52DF"/>
    <w:rsid w:val="00BA5350"/>
    <w:rsid w:val="00BA5420"/>
    <w:rsid w:val="00BA5A1C"/>
    <w:rsid w:val="00BA5A35"/>
    <w:rsid w:val="00BA6557"/>
    <w:rsid w:val="00BA68F4"/>
    <w:rsid w:val="00BA75B1"/>
    <w:rsid w:val="00BA7A61"/>
    <w:rsid w:val="00BA7ACB"/>
    <w:rsid w:val="00BA7CDA"/>
    <w:rsid w:val="00BA7FB4"/>
    <w:rsid w:val="00BB033E"/>
    <w:rsid w:val="00BB0736"/>
    <w:rsid w:val="00BB0A82"/>
    <w:rsid w:val="00BB0C09"/>
    <w:rsid w:val="00BB0C65"/>
    <w:rsid w:val="00BB142E"/>
    <w:rsid w:val="00BB1443"/>
    <w:rsid w:val="00BB23A5"/>
    <w:rsid w:val="00BB3029"/>
    <w:rsid w:val="00BB32AE"/>
    <w:rsid w:val="00BB3310"/>
    <w:rsid w:val="00BB3490"/>
    <w:rsid w:val="00BB3675"/>
    <w:rsid w:val="00BB3C5E"/>
    <w:rsid w:val="00BB3DAC"/>
    <w:rsid w:val="00BB40AF"/>
    <w:rsid w:val="00BB45B1"/>
    <w:rsid w:val="00BB469B"/>
    <w:rsid w:val="00BB47C0"/>
    <w:rsid w:val="00BB4AB8"/>
    <w:rsid w:val="00BB5177"/>
    <w:rsid w:val="00BB51B5"/>
    <w:rsid w:val="00BB531D"/>
    <w:rsid w:val="00BB54E0"/>
    <w:rsid w:val="00BB5ABD"/>
    <w:rsid w:val="00BB5CC7"/>
    <w:rsid w:val="00BB652F"/>
    <w:rsid w:val="00BB6544"/>
    <w:rsid w:val="00BB6DEC"/>
    <w:rsid w:val="00BB6F85"/>
    <w:rsid w:val="00BB7077"/>
    <w:rsid w:val="00BB7626"/>
    <w:rsid w:val="00BB7718"/>
    <w:rsid w:val="00BB79B8"/>
    <w:rsid w:val="00BB79FC"/>
    <w:rsid w:val="00BB7C21"/>
    <w:rsid w:val="00BB7DB5"/>
    <w:rsid w:val="00BC0072"/>
    <w:rsid w:val="00BC03F7"/>
    <w:rsid w:val="00BC056B"/>
    <w:rsid w:val="00BC05C6"/>
    <w:rsid w:val="00BC0D27"/>
    <w:rsid w:val="00BC159B"/>
    <w:rsid w:val="00BC174D"/>
    <w:rsid w:val="00BC1922"/>
    <w:rsid w:val="00BC1BF7"/>
    <w:rsid w:val="00BC2D84"/>
    <w:rsid w:val="00BC307F"/>
    <w:rsid w:val="00BC3445"/>
    <w:rsid w:val="00BC4298"/>
    <w:rsid w:val="00BC4845"/>
    <w:rsid w:val="00BC4851"/>
    <w:rsid w:val="00BC4E40"/>
    <w:rsid w:val="00BC5995"/>
    <w:rsid w:val="00BC59C3"/>
    <w:rsid w:val="00BC5AF8"/>
    <w:rsid w:val="00BC5BCC"/>
    <w:rsid w:val="00BC5C2F"/>
    <w:rsid w:val="00BC5F89"/>
    <w:rsid w:val="00BC65A4"/>
    <w:rsid w:val="00BC65D3"/>
    <w:rsid w:val="00BC6F0F"/>
    <w:rsid w:val="00BC72C7"/>
    <w:rsid w:val="00BC7691"/>
    <w:rsid w:val="00BC7741"/>
    <w:rsid w:val="00BC7D77"/>
    <w:rsid w:val="00BD00D8"/>
    <w:rsid w:val="00BD04D9"/>
    <w:rsid w:val="00BD0924"/>
    <w:rsid w:val="00BD0BEA"/>
    <w:rsid w:val="00BD0D6B"/>
    <w:rsid w:val="00BD19CE"/>
    <w:rsid w:val="00BD1A9E"/>
    <w:rsid w:val="00BD1B67"/>
    <w:rsid w:val="00BD2496"/>
    <w:rsid w:val="00BD258D"/>
    <w:rsid w:val="00BD2820"/>
    <w:rsid w:val="00BD29BE"/>
    <w:rsid w:val="00BD2A19"/>
    <w:rsid w:val="00BD3787"/>
    <w:rsid w:val="00BD37BB"/>
    <w:rsid w:val="00BD3B29"/>
    <w:rsid w:val="00BD4909"/>
    <w:rsid w:val="00BD49ED"/>
    <w:rsid w:val="00BD4C23"/>
    <w:rsid w:val="00BD5248"/>
    <w:rsid w:val="00BD5489"/>
    <w:rsid w:val="00BD559C"/>
    <w:rsid w:val="00BD5920"/>
    <w:rsid w:val="00BD5ACE"/>
    <w:rsid w:val="00BD6CBA"/>
    <w:rsid w:val="00BD6E0C"/>
    <w:rsid w:val="00BD6E78"/>
    <w:rsid w:val="00BD7178"/>
    <w:rsid w:val="00BD7239"/>
    <w:rsid w:val="00BD73DE"/>
    <w:rsid w:val="00BD7918"/>
    <w:rsid w:val="00BD7A52"/>
    <w:rsid w:val="00BE011F"/>
    <w:rsid w:val="00BE025E"/>
    <w:rsid w:val="00BE0ADE"/>
    <w:rsid w:val="00BE0F9C"/>
    <w:rsid w:val="00BE1065"/>
    <w:rsid w:val="00BE13C5"/>
    <w:rsid w:val="00BE1490"/>
    <w:rsid w:val="00BE1B68"/>
    <w:rsid w:val="00BE1D92"/>
    <w:rsid w:val="00BE1DA2"/>
    <w:rsid w:val="00BE2692"/>
    <w:rsid w:val="00BE26CC"/>
    <w:rsid w:val="00BE2A55"/>
    <w:rsid w:val="00BE2E77"/>
    <w:rsid w:val="00BE3073"/>
    <w:rsid w:val="00BE3901"/>
    <w:rsid w:val="00BE3D8A"/>
    <w:rsid w:val="00BE44A8"/>
    <w:rsid w:val="00BE45B6"/>
    <w:rsid w:val="00BE4F72"/>
    <w:rsid w:val="00BE5146"/>
    <w:rsid w:val="00BE5266"/>
    <w:rsid w:val="00BE5278"/>
    <w:rsid w:val="00BE5682"/>
    <w:rsid w:val="00BE56A0"/>
    <w:rsid w:val="00BE5F3F"/>
    <w:rsid w:val="00BE5F9C"/>
    <w:rsid w:val="00BE6058"/>
    <w:rsid w:val="00BE6336"/>
    <w:rsid w:val="00BE6BC4"/>
    <w:rsid w:val="00BE6D41"/>
    <w:rsid w:val="00BE7436"/>
    <w:rsid w:val="00BE7466"/>
    <w:rsid w:val="00BE7A0F"/>
    <w:rsid w:val="00BE7BA5"/>
    <w:rsid w:val="00BE7C1B"/>
    <w:rsid w:val="00BF05B4"/>
    <w:rsid w:val="00BF1134"/>
    <w:rsid w:val="00BF122C"/>
    <w:rsid w:val="00BF1240"/>
    <w:rsid w:val="00BF13E3"/>
    <w:rsid w:val="00BF1410"/>
    <w:rsid w:val="00BF144B"/>
    <w:rsid w:val="00BF184F"/>
    <w:rsid w:val="00BF1E64"/>
    <w:rsid w:val="00BF1E70"/>
    <w:rsid w:val="00BF1F71"/>
    <w:rsid w:val="00BF2CED"/>
    <w:rsid w:val="00BF2DE1"/>
    <w:rsid w:val="00BF3FDA"/>
    <w:rsid w:val="00BF4894"/>
    <w:rsid w:val="00BF4906"/>
    <w:rsid w:val="00BF4EA3"/>
    <w:rsid w:val="00BF5848"/>
    <w:rsid w:val="00BF5D0E"/>
    <w:rsid w:val="00BF60A8"/>
    <w:rsid w:val="00BF61C3"/>
    <w:rsid w:val="00BF65D1"/>
    <w:rsid w:val="00BF77B8"/>
    <w:rsid w:val="00BF78A0"/>
    <w:rsid w:val="00BF7AED"/>
    <w:rsid w:val="00BF7C52"/>
    <w:rsid w:val="00C00111"/>
    <w:rsid w:val="00C002CE"/>
    <w:rsid w:val="00C00AF7"/>
    <w:rsid w:val="00C00F59"/>
    <w:rsid w:val="00C01453"/>
    <w:rsid w:val="00C0157C"/>
    <w:rsid w:val="00C0172A"/>
    <w:rsid w:val="00C02979"/>
    <w:rsid w:val="00C02A90"/>
    <w:rsid w:val="00C02AEC"/>
    <w:rsid w:val="00C02C5E"/>
    <w:rsid w:val="00C02E67"/>
    <w:rsid w:val="00C02F11"/>
    <w:rsid w:val="00C03061"/>
    <w:rsid w:val="00C038B1"/>
    <w:rsid w:val="00C049D8"/>
    <w:rsid w:val="00C04AAF"/>
    <w:rsid w:val="00C04D04"/>
    <w:rsid w:val="00C04E79"/>
    <w:rsid w:val="00C05DE5"/>
    <w:rsid w:val="00C05E64"/>
    <w:rsid w:val="00C06187"/>
    <w:rsid w:val="00C06A4E"/>
    <w:rsid w:val="00C06DF5"/>
    <w:rsid w:val="00C06EA0"/>
    <w:rsid w:val="00C06F69"/>
    <w:rsid w:val="00C06FEA"/>
    <w:rsid w:val="00C073A3"/>
    <w:rsid w:val="00C073BC"/>
    <w:rsid w:val="00C0770C"/>
    <w:rsid w:val="00C0783F"/>
    <w:rsid w:val="00C10531"/>
    <w:rsid w:val="00C1069D"/>
    <w:rsid w:val="00C10749"/>
    <w:rsid w:val="00C107CD"/>
    <w:rsid w:val="00C1084F"/>
    <w:rsid w:val="00C10A84"/>
    <w:rsid w:val="00C12286"/>
    <w:rsid w:val="00C1291D"/>
    <w:rsid w:val="00C12A3D"/>
    <w:rsid w:val="00C12F7A"/>
    <w:rsid w:val="00C132DE"/>
    <w:rsid w:val="00C13E6B"/>
    <w:rsid w:val="00C1401C"/>
    <w:rsid w:val="00C140E1"/>
    <w:rsid w:val="00C14161"/>
    <w:rsid w:val="00C14366"/>
    <w:rsid w:val="00C14591"/>
    <w:rsid w:val="00C14A85"/>
    <w:rsid w:val="00C14AFF"/>
    <w:rsid w:val="00C14B65"/>
    <w:rsid w:val="00C15584"/>
    <w:rsid w:val="00C15754"/>
    <w:rsid w:val="00C15BC7"/>
    <w:rsid w:val="00C16551"/>
    <w:rsid w:val="00C16824"/>
    <w:rsid w:val="00C16B67"/>
    <w:rsid w:val="00C1714B"/>
    <w:rsid w:val="00C17239"/>
    <w:rsid w:val="00C176B0"/>
    <w:rsid w:val="00C17BA6"/>
    <w:rsid w:val="00C17C15"/>
    <w:rsid w:val="00C20CFF"/>
    <w:rsid w:val="00C20E58"/>
    <w:rsid w:val="00C21271"/>
    <w:rsid w:val="00C2137B"/>
    <w:rsid w:val="00C214EC"/>
    <w:rsid w:val="00C21700"/>
    <w:rsid w:val="00C21792"/>
    <w:rsid w:val="00C21993"/>
    <w:rsid w:val="00C21BE4"/>
    <w:rsid w:val="00C22835"/>
    <w:rsid w:val="00C22BC9"/>
    <w:rsid w:val="00C23488"/>
    <w:rsid w:val="00C23731"/>
    <w:rsid w:val="00C2374F"/>
    <w:rsid w:val="00C240DE"/>
    <w:rsid w:val="00C24292"/>
    <w:rsid w:val="00C2430B"/>
    <w:rsid w:val="00C244F4"/>
    <w:rsid w:val="00C25C33"/>
    <w:rsid w:val="00C25F14"/>
    <w:rsid w:val="00C25FF5"/>
    <w:rsid w:val="00C26282"/>
    <w:rsid w:val="00C2667C"/>
    <w:rsid w:val="00C26EF2"/>
    <w:rsid w:val="00C27203"/>
    <w:rsid w:val="00C275B7"/>
    <w:rsid w:val="00C306AF"/>
    <w:rsid w:val="00C30969"/>
    <w:rsid w:val="00C3210C"/>
    <w:rsid w:val="00C323E8"/>
    <w:rsid w:val="00C323F5"/>
    <w:rsid w:val="00C32D3B"/>
    <w:rsid w:val="00C32D77"/>
    <w:rsid w:val="00C3365F"/>
    <w:rsid w:val="00C339EB"/>
    <w:rsid w:val="00C33B9B"/>
    <w:rsid w:val="00C33F80"/>
    <w:rsid w:val="00C3493E"/>
    <w:rsid w:val="00C34AAC"/>
    <w:rsid w:val="00C35024"/>
    <w:rsid w:val="00C35267"/>
    <w:rsid w:val="00C35B3D"/>
    <w:rsid w:val="00C36186"/>
    <w:rsid w:val="00C36454"/>
    <w:rsid w:val="00C36B22"/>
    <w:rsid w:val="00C36E3D"/>
    <w:rsid w:val="00C36FC7"/>
    <w:rsid w:val="00C37BB4"/>
    <w:rsid w:val="00C37F95"/>
    <w:rsid w:val="00C40523"/>
    <w:rsid w:val="00C40A7C"/>
    <w:rsid w:val="00C40B75"/>
    <w:rsid w:val="00C40C6C"/>
    <w:rsid w:val="00C40E0F"/>
    <w:rsid w:val="00C40E4C"/>
    <w:rsid w:val="00C4174F"/>
    <w:rsid w:val="00C41807"/>
    <w:rsid w:val="00C41844"/>
    <w:rsid w:val="00C41BB1"/>
    <w:rsid w:val="00C41E44"/>
    <w:rsid w:val="00C4235E"/>
    <w:rsid w:val="00C42638"/>
    <w:rsid w:val="00C4299B"/>
    <w:rsid w:val="00C429B7"/>
    <w:rsid w:val="00C42A09"/>
    <w:rsid w:val="00C430D4"/>
    <w:rsid w:val="00C435F6"/>
    <w:rsid w:val="00C43E81"/>
    <w:rsid w:val="00C4432A"/>
    <w:rsid w:val="00C44371"/>
    <w:rsid w:val="00C44377"/>
    <w:rsid w:val="00C4484E"/>
    <w:rsid w:val="00C44B27"/>
    <w:rsid w:val="00C45381"/>
    <w:rsid w:val="00C45539"/>
    <w:rsid w:val="00C45E6A"/>
    <w:rsid w:val="00C46F48"/>
    <w:rsid w:val="00C470E0"/>
    <w:rsid w:val="00C47453"/>
    <w:rsid w:val="00C479E7"/>
    <w:rsid w:val="00C50BC5"/>
    <w:rsid w:val="00C51AB1"/>
    <w:rsid w:val="00C529E5"/>
    <w:rsid w:val="00C52A62"/>
    <w:rsid w:val="00C52EF8"/>
    <w:rsid w:val="00C531A0"/>
    <w:rsid w:val="00C5481E"/>
    <w:rsid w:val="00C54B16"/>
    <w:rsid w:val="00C54F5E"/>
    <w:rsid w:val="00C550BB"/>
    <w:rsid w:val="00C55BD1"/>
    <w:rsid w:val="00C55E5C"/>
    <w:rsid w:val="00C567CF"/>
    <w:rsid w:val="00C56B91"/>
    <w:rsid w:val="00C56CAF"/>
    <w:rsid w:val="00C56D7B"/>
    <w:rsid w:val="00C5711E"/>
    <w:rsid w:val="00C57887"/>
    <w:rsid w:val="00C57A29"/>
    <w:rsid w:val="00C57C98"/>
    <w:rsid w:val="00C60E89"/>
    <w:rsid w:val="00C610A9"/>
    <w:rsid w:val="00C6153D"/>
    <w:rsid w:val="00C6168F"/>
    <w:rsid w:val="00C61915"/>
    <w:rsid w:val="00C621A0"/>
    <w:rsid w:val="00C6225F"/>
    <w:rsid w:val="00C625D1"/>
    <w:rsid w:val="00C6274C"/>
    <w:rsid w:val="00C64111"/>
    <w:rsid w:val="00C641B6"/>
    <w:rsid w:val="00C64BCB"/>
    <w:rsid w:val="00C64E08"/>
    <w:rsid w:val="00C64EE6"/>
    <w:rsid w:val="00C651B2"/>
    <w:rsid w:val="00C65A0D"/>
    <w:rsid w:val="00C65C72"/>
    <w:rsid w:val="00C65F93"/>
    <w:rsid w:val="00C66365"/>
    <w:rsid w:val="00C666D9"/>
    <w:rsid w:val="00C66D96"/>
    <w:rsid w:val="00C66E6D"/>
    <w:rsid w:val="00C67603"/>
    <w:rsid w:val="00C678A9"/>
    <w:rsid w:val="00C678FC"/>
    <w:rsid w:val="00C67990"/>
    <w:rsid w:val="00C679F1"/>
    <w:rsid w:val="00C70975"/>
    <w:rsid w:val="00C70E7E"/>
    <w:rsid w:val="00C71510"/>
    <w:rsid w:val="00C71670"/>
    <w:rsid w:val="00C71FD1"/>
    <w:rsid w:val="00C72426"/>
    <w:rsid w:val="00C73137"/>
    <w:rsid w:val="00C733D7"/>
    <w:rsid w:val="00C7390A"/>
    <w:rsid w:val="00C73EE4"/>
    <w:rsid w:val="00C73F23"/>
    <w:rsid w:val="00C75A70"/>
    <w:rsid w:val="00C75AA2"/>
    <w:rsid w:val="00C75C6E"/>
    <w:rsid w:val="00C7639B"/>
    <w:rsid w:val="00C76410"/>
    <w:rsid w:val="00C76571"/>
    <w:rsid w:val="00C766B5"/>
    <w:rsid w:val="00C77F2A"/>
    <w:rsid w:val="00C80B05"/>
    <w:rsid w:val="00C80E26"/>
    <w:rsid w:val="00C81427"/>
    <w:rsid w:val="00C81CA6"/>
    <w:rsid w:val="00C8201B"/>
    <w:rsid w:val="00C82112"/>
    <w:rsid w:val="00C821BA"/>
    <w:rsid w:val="00C828A4"/>
    <w:rsid w:val="00C829FF"/>
    <w:rsid w:val="00C83536"/>
    <w:rsid w:val="00C83AE9"/>
    <w:rsid w:val="00C83C03"/>
    <w:rsid w:val="00C83DEB"/>
    <w:rsid w:val="00C841A2"/>
    <w:rsid w:val="00C841E5"/>
    <w:rsid w:val="00C8428A"/>
    <w:rsid w:val="00C84ED0"/>
    <w:rsid w:val="00C8536B"/>
    <w:rsid w:val="00C85714"/>
    <w:rsid w:val="00C8579D"/>
    <w:rsid w:val="00C8585C"/>
    <w:rsid w:val="00C85916"/>
    <w:rsid w:val="00C85917"/>
    <w:rsid w:val="00C862C4"/>
    <w:rsid w:val="00C86547"/>
    <w:rsid w:val="00C8681B"/>
    <w:rsid w:val="00C86AE9"/>
    <w:rsid w:val="00C86E39"/>
    <w:rsid w:val="00C8719A"/>
    <w:rsid w:val="00C873E0"/>
    <w:rsid w:val="00C87988"/>
    <w:rsid w:val="00C8799F"/>
    <w:rsid w:val="00C90367"/>
    <w:rsid w:val="00C90BEC"/>
    <w:rsid w:val="00C91039"/>
    <w:rsid w:val="00C9107C"/>
    <w:rsid w:val="00C9115E"/>
    <w:rsid w:val="00C91AFE"/>
    <w:rsid w:val="00C91C13"/>
    <w:rsid w:val="00C91E71"/>
    <w:rsid w:val="00C91EAA"/>
    <w:rsid w:val="00C92082"/>
    <w:rsid w:val="00C92417"/>
    <w:rsid w:val="00C924F1"/>
    <w:rsid w:val="00C92E00"/>
    <w:rsid w:val="00C92FAA"/>
    <w:rsid w:val="00C94EB4"/>
    <w:rsid w:val="00C94EE3"/>
    <w:rsid w:val="00C94F14"/>
    <w:rsid w:val="00C950C1"/>
    <w:rsid w:val="00C958C1"/>
    <w:rsid w:val="00C960BE"/>
    <w:rsid w:val="00C96303"/>
    <w:rsid w:val="00C96663"/>
    <w:rsid w:val="00C9675D"/>
    <w:rsid w:val="00C967DD"/>
    <w:rsid w:val="00C9690E"/>
    <w:rsid w:val="00C96EFE"/>
    <w:rsid w:val="00C9723E"/>
    <w:rsid w:val="00C97377"/>
    <w:rsid w:val="00C97517"/>
    <w:rsid w:val="00C97B18"/>
    <w:rsid w:val="00C97D52"/>
    <w:rsid w:val="00C97DCE"/>
    <w:rsid w:val="00CA02B2"/>
    <w:rsid w:val="00CA03FE"/>
    <w:rsid w:val="00CA0966"/>
    <w:rsid w:val="00CA09D5"/>
    <w:rsid w:val="00CA189E"/>
    <w:rsid w:val="00CA24CA"/>
    <w:rsid w:val="00CA2550"/>
    <w:rsid w:val="00CA329C"/>
    <w:rsid w:val="00CA3411"/>
    <w:rsid w:val="00CA3488"/>
    <w:rsid w:val="00CA4189"/>
    <w:rsid w:val="00CA457E"/>
    <w:rsid w:val="00CA487D"/>
    <w:rsid w:val="00CA4A00"/>
    <w:rsid w:val="00CA5106"/>
    <w:rsid w:val="00CA66CC"/>
    <w:rsid w:val="00CA67DC"/>
    <w:rsid w:val="00CA6B5F"/>
    <w:rsid w:val="00CA6DBC"/>
    <w:rsid w:val="00CA6F7B"/>
    <w:rsid w:val="00CA6FC8"/>
    <w:rsid w:val="00CA71E4"/>
    <w:rsid w:val="00CA73DE"/>
    <w:rsid w:val="00CA79C9"/>
    <w:rsid w:val="00CB0304"/>
    <w:rsid w:val="00CB1944"/>
    <w:rsid w:val="00CB1DEA"/>
    <w:rsid w:val="00CB1ED9"/>
    <w:rsid w:val="00CB2008"/>
    <w:rsid w:val="00CB2438"/>
    <w:rsid w:val="00CB2817"/>
    <w:rsid w:val="00CB2E12"/>
    <w:rsid w:val="00CB3212"/>
    <w:rsid w:val="00CB34A4"/>
    <w:rsid w:val="00CB3CAB"/>
    <w:rsid w:val="00CB3CD6"/>
    <w:rsid w:val="00CB3F57"/>
    <w:rsid w:val="00CB41D8"/>
    <w:rsid w:val="00CB45B2"/>
    <w:rsid w:val="00CB47AB"/>
    <w:rsid w:val="00CB4BD2"/>
    <w:rsid w:val="00CB4FC9"/>
    <w:rsid w:val="00CB51FA"/>
    <w:rsid w:val="00CB56D1"/>
    <w:rsid w:val="00CB575F"/>
    <w:rsid w:val="00CB5983"/>
    <w:rsid w:val="00CB5D5E"/>
    <w:rsid w:val="00CB5E29"/>
    <w:rsid w:val="00CB60D4"/>
    <w:rsid w:val="00CB63E7"/>
    <w:rsid w:val="00CB663D"/>
    <w:rsid w:val="00CB684A"/>
    <w:rsid w:val="00CB6948"/>
    <w:rsid w:val="00CB6F3F"/>
    <w:rsid w:val="00CB7E0B"/>
    <w:rsid w:val="00CB7FB3"/>
    <w:rsid w:val="00CB7FBF"/>
    <w:rsid w:val="00CC010C"/>
    <w:rsid w:val="00CC0AA4"/>
    <w:rsid w:val="00CC0ABF"/>
    <w:rsid w:val="00CC0CAD"/>
    <w:rsid w:val="00CC0E3A"/>
    <w:rsid w:val="00CC1448"/>
    <w:rsid w:val="00CC20C5"/>
    <w:rsid w:val="00CC213D"/>
    <w:rsid w:val="00CC21FF"/>
    <w:rsid w:val="00CC2A70"/>
    <w:rsid w:val="00CC2EF0"/>
    <w:rsid w:val="00CC36F4"/>
    <w:rsid w:val="00CC3847"/>
    <w:rsid w:val="00CC3B2D"/>
    <w:rsid w:val="00CC3D97"/>
    <w:rsid w:val="00CC3F2E"/>
    <w:rsid w:val="00CC438B"/>
    <w:rsid w:val="00CC4456"/>
    <w:rsid w:val="00CC46D8"/>
    <w:rsid w:val="00CC47AC"/>
    <w:rsid w:val="00CC490A"/>
    <w:rsid w:val="00CC4A1A"/>
    <w:rsid w:val="00CC52E8"/>
    <w:rsid w:val="00CC5BCD"/>
    <w:rsid w:val="00CC5D18"/>
    <w:rsid w:val="00CC5D28"/>
    <w:rsid w:val="00CC5D3A"/>
    <w:rsid w:val="00CC611A"/>
    <w:rsid w:val="00CC6761"/>
    <w:rsid w:val="00CC6988"/>
    <w:rsid w:val="00CC6A09"/>
    <w:rsid w:val="00CC6A57"/>
    <w:rsid w:val="00CC6D95"/>
    <w:rsid w:val="00CC6F61"/>
    <w:rsid w:val="00CC7834"/>
    <w:rsid w:val="00CC792B"/>
    <w:rsid w:val="00CC7B8B"/>
    <w:rsid w:val="00CC7FF2"/>
    <w:rsid w:val="00CD067F"/>
    <w:rsid w:val="00CD07C3"/>
    <w:rsid w:val="00CD0A0F"/>
    <w:rsid w:val="00CD11E1"/>
    <w:rsid w:val="00CD17BB"/>
    <w:rsid w:val="00CD1916"/>
    <w:rsid w:val="00CD1D27"/>
    <w:rsid w:val="00CD1FF7"/>
    <w:rsid w:val="00CD20BC"/>
    <w:rsid w:val="00CD2123"/>
    <w:rsid w:val="00CD2373"/>
    <w:rsid w:val="00CD2FCA"/>
    <w:rsid w:val="00CD3255"/>
    <w:rsid w:val="00CD3280"/>
    <w:rsid w:val="00CD3A2B"/>
    <w:rsid w:val="00CD4526"/>
    <w:rsid w:val="00CD4B0E"/>
    <w:rsid w:val="00CD4C4C"/>
    <w:rsid w:val="00CD4CCD"/>
    <w:rsid w:val="00CD4EE1"/>
    <w:rsid w:val="00CD530E"/>
    <w:rsid w:val="00CD5455"/>
    <w:rsid w:val="00CD55CF"/>
    <w:rsid w:val="00CD5BCA"/>
    <w:rsid w:val="00CD6981"/>
    <w:rsid w:val="00CD6F26"/>
    <w:rsid w:val="00CD7252"/>
    <w:rsid w:val="00CD754E"/>
    <w:rsid w:val="00CE0209"/>
    <w:rsid w:val="00CE058F"/>
    <w:rsid w:val="00CE090E"/>
    <w:rsid w:val="00CE0A03"/>
    <w:rsid w:val="00CE0ADE"/>
    <w:rsid w:val="00CE0F03"/>
    <w:rsid w:val="00CE143A"/>
    <w:rsid w:val="00CE164D"/>
    <w:rsid w:val="00CE186B"/>
    <w:rsid w:val="00CE1C9D"/>
    <w:rsid w:val="00CE20C2"/>
    <w:rsid w:val="00CE2293"/>
    <w:rsid w:val="00CE256D"/>
    <w:rsid w:val="00CE2946"/>
    <w:rsid w:val="00CE30EA"/>
    <w:rsid w:val="00CE3AFC"/>
    <w:rsid w:val="00CE4862"/>
    <w:rsid w:val="00CE52B6"/>
    <w:rsid w:val="00CE5D8A"/>
    <w:rsid w:val="00CE5F97"/>
    <w:rsid w:val="00CE6807"/>
    <w:rsid w:val="00CE74F4"/>
    <w:rsid w:val="00CE7538"/>
    <w:rsid w:val="00CE7DB3"/>
    <w:rsid w:val="00CE7E45"/>
    <w:rsid w:val="00CF05BA"/>
    <w:rsid w:val="00CF0687"/>
    <w:rsid w:val="00CF0C39"/>
    <w:rsid w:val="00CF0F11"/>
    <w:rsid w:val="00CF1629"/>
    <w:rsid w:val="00CF197A"/>
    <w:rsid w:val="00CF1BB9"/>
    <w:rsid w:val="00CF212C"/>
    <w:rsid w:val="00CF27A3"/>
    <w:rsid w:val="00CF36CD"/>
    <w:rsid w:val="00CF3A1F"/>
    <w:rsid w:val="00CF3D61"/>
    <w:rsid w:val="00CF4477"/>
    <w:rsid w:val="00CF4A16"/>
    <w:rsid w:val="00CF52F5"/>
    <w:rsid w:val="00CF557E"/>
    <w:rsid w:val="00CF5B47"/>
    <w:rsid w:val="00CF5C3C"/>
    <w:rsid w:val="00CF5CC2"/>
    <w:rsid w:val="00CF65AE"/>
    <w:rsid w:val="00CF67C1"/>
    <w:rsid w:val="00CF6CBE"/>
    <w:rsid w:val="00CF72A3"/>
    <w:rsid w:val="00CF73DD"/>
    <w:rsid w:val="00CF7C36"/>
    <w:rsid w:val="00CF7CAA"/>
    <w:rsid w:val="00CF7D80"/>
    <w:rsid w:val="00D00257"/>
    <w:rsid w:val="00D0035D"/>
    <w:rsid w:val="00D012CA"/>
    <w:rsid w:val="00D01446"/>
    <w:rsid w:val="00D018BD"/>
    <w:rsid w:val="00D01BD1"/>
    <w:rsid w:val="00D01CA4"/>
    <w:rsid w:val="00D02670"/>
    <w:rsid w:val="00D02B3F"/>
    <w:rsid w:val="00D02BAE"/>
    <w:rsid w:val="00D02E2F"/>
    <w:rsid w:val="00D03930"/>
    <w:rsid w:val="00D03A58"/>
    <w:rsid w:val="00D03C20"/>
    <w:rsid w:val="00D03DB7"/>
    <w:rsid w:val="00D03E85"/>
    <w:rsid w:val="00D040BC"/>
    <w:rsid w:val="00D04559"/>
    <w:rsid w:val="00D04DA6"/>
    <w:rsid w:val="00D04E6A"/>
    <w:rsid w:val="00D054CB"/>
    <w:rsid w:val="00D056E4"/>
    <w:rsid w:val="00D05976"/>
    <w:rsid w:val="00D06399"/>
    <w:rsid w:val="00D06B0C"/>
    <w:rsid w:val="00D06C48"/>
    <w:rsid w:val="00D06CE6"/>
    <w:rsid w:val="00D06F2D"/>
    <w:rsid w:val="00D072DD"/>
    <w:rsid w:val="00D0749F"/>
    <w:rsid w:val="00D1017C"/>
    <w:rsid w:val="00D10322"/>
    <w:rsid w:val="00D10811"/>
    <w:rsid w:val="00D10D96"/>
    <w:rsid w:val="00D11106"/>
    <w:rsid w:val="00D1119E"/>
    <w:rsid w:val="00D11368"/>
    <w:rsid w:val="00D118CE"/>
    <w:rsid w:val="00D121A4"/>
    <w:rsid w:val="00D123BE"/>
    <w:rsid w:val="00D1256A"/>
    <w:rsid w:val="00D13355"/>
    <w:rsid w:val="00D1344E"/>
    <w:rsid w:val="00D13563"/>
    <w:rsid w:val="00D1387B"/>
    <w:rsid w:val="00D13A11"/>
    <w:rsid w:val="00D13AE2"/>
    <w:rsid w:val="00D13B9E"/>
    <w:rsid w:val="00D14714"/>
    <w:rsid w:val="00D15108"/>
    <w:rsid w:val="00D15231"/>
    <w:rsid w:val="00D152D7"/>
    <w:rsid w:val="00D15567"/>
    <w:rsid w:val="00D15710"/>
    <w:rsid w:val="00D15D7C"/>
    <w:rsid w:val="00D15DD4"/>
    <w:rsid w:val="00D16465"/>
    <w:rsid w:val="00D165BB"/>
    <w:rsid w:val="00D167DD"/>
    <w:rsid w:val="00D1680E"/>
    <w:rsid w:val="00D16E30"/>
    <w:rsid w:val="00D170D7"/>
    <w:rsid w:val="00D17195"/>
    <w:rsid w:val="00D1748C"/>
    <w:rsid w:val="00D17600"/>
    <w:rsid w:val="00D17802"/>
    <w:rsid w:val="00D17947"/>
    <w:rsid w:val="00D179A5"/>
    <w:rsid w:val="00D17CE7"/>
    <w:rsid w:val="00D17DA3"/>
    <w:rsid w:val="00D20BA8"/>
    <w:rsid w:val="00D20D86"/>
    <w:rsid w:val="00D20DA7"/>
    <w:rsid w:val="00D2187B"/>
    <w:rsid w:val="00D21934"/>
    <w:rsid w:val="00D2265A"/>
    <w:rsid w:val="00D2272F"/>
    <w:rsid w:val="00D22DC6"/>
    <w:rsid w:val="00D230F3"/>
    <w:rsid w:val="00D231E8"/>
    <w:rsid w:val="00D23B45"/>
    <w:rsid w:val="00D241C7"/>
    <w:rsid w:val="00D24D90"/>
    <w:rsid w:val="00D256AE"/>
    <w:rsid w:val="00D258DF"/>
    <w:rsid w:val="00D25E6F"/>
    <w:rsid w:val="00D25F31"/>
    <w:rsid w:val="00D26233"/>
    <w:rsid w:val="00D267DE"/>
    <w:rsid w:val="00D26B1C"/>
    <w:rsid w:val="00D2702B"/>
    <w:rsid w:val="00D270BC"/>
    <w:rsid w:val="00D276D8"/>
    <w:rsid w:val="00D2775D"/>
    <w:rsid w:val="00D27A72"/>
    <w:rsid w:val="00D27BC2"/>
    <w:rsid w:val="00D27C3C"/>
    <w:rsid w:val="00D27C55"/>
    <w:rsid w:val="00D27F49"/>
    <w:rsid w:val="00D302C1"/>
    <w:rsid w:val="00D30422"/>
    <w:rsid w:val="00D30852"/>
    <w:rsid w:val="00D30A0A"/>
    <w:rsid w:val="00D30A54"/>
    <w:rsid w:val="00D30ABB"/>
    <w:rsid w:val="00D30FF3"/>
    <w:rsid w:val="00D31292"/>
    <w:rsid w:val="00D3134D"/>
    <w:rsid w:val="00D31373"/>
    <w:rsid w:val="00D3179C"/>
    <w:rsid w:val="00D31954"/>
    <w:rsid w:val="00D31E21"/>
    <w:rsid w:val="00D31E72"/>
    <w:rsid w:val="00D3309F"/>
    <w:rsid w:val="00D33286"/>
    <w:rsid w:val="00D33ADA"/>
    <w:rsid w:val="00D33C04"/>
    <w:rsid w:val="00D33C12"/>
    <w:rsid w:val="00D33C54"/>
    <w:rsid w:val="00D33F86"/>
    <w:rsid w:val="00D34A22"/>
    <w:rsid w:val="00D34F24"/>
    <w:rsid w:val="00D350FF"/>
    <w:rsid w:val="00D351A8"/>
    <w:rsid w:val="00D35262"/>
    <w:rsid w:val="00D353FD"/>
    <w:rsid w:val="00D35479"/>
    <w:rsid w:val="00D35A1F"/>
    <w:rsid w:val="00D362D3"/>
    <w:rsid w:val="00D3647F"/>
    <w:rsid w:val="00D3716E"/>
    <w:rsid w:val="00D37358"/>
    <w:rsid w:val="00D374F0"/>
    <w:rsid w:val="00D3798E"/>
    <w:rsid w:val="00D40075"/>
    <w:rsid w:val="00D40825"/>
    <w:rsid w:val="00D40D7E"/>
    <w:rsid w:val="00D4130B"/>
    <w:rsid w:val="00D41CF4"/>
    <w:rsid w:val="00D42215"/>
    <w:rsid w:val="00D43030"/>
    <w:rsid w:val="00D433C6"/>
    <w:rsid w:val="00D434DB"/>
    <w:rsid w:val="00D43C90"/>
    <w:rsid w:val="00D43E1B"/>
    <w:rsid w:val="00D43EA1"/>
    <w:rsid w:val="00D440EE"/>
    <w:rsid w:val="00D45AC0"/>
    <w:rsid w:val="00D45BA4"/>
    <w:rsid w:val="00D45C1D"/>
    <w:rsid w:val="00D45F19"/>
    <w:rsid w:val="00D466F4"/>
    <w:rsid w:val="00D46FA6"/>
    <w:rsid w:val="00D473FD"/>
    <w:rsid w:val="00D4742F"/>
    <w:rsid w:val="00D47636"/>
    <w:rsid w:val="00D4770E"/>
    <w:rsid w:val="00D50828"/>
    <w:rsid w:val="00D5097E"/>
    <w:rsid w:val="00D50B0C"/>
    <w:rsid w:val="00D51820"/>
    <w:rsid w:val="00D51D04"/>
    <w:rsid w:val="00D5202C"/>
    <w:rsid w:val="00D5226E"/>
    <w:rsid w:val="00D523DB"/>
    <w:rsid w:val="00D532BB"/>
    <w:rsid w:val="00D536C0"/>
    <w:rsid w:val="00D539F5"/>
    <w:rsid w:val="00D53C35"/>
    <w:rsid w:val="00D54177"/>
    <w:rsid w:val="00D548E0"/>
    <w:rsid w:val="00D54F6B"/>
    <w:rsid w:val="00D55AAE"/>
    <w:rsid w:val="00D55AE7"/>
    <w:rsid w:val="00D5628A"/>
    <w:rsid w:val="00D564FB"/>
    <w:rsid w:val="00D56C21"/>
    <w:rsid w:val="00D571E0"/>
    <w:rsid w:val="00D57541"/>
    <w:rsid w:val="00D601A7"/>
    <w:rsid w:val="00D607A7"/>
    <w:rsid w:val="00D60A0E"/>
    <w:rsid w:val="00D60E17"/>
    <w:rsid w:val="00D60E54"/>
    <w:rsid w:val="00D614BF"/>
    <w:rsid w:val="00D614DB"/>
    <w:rsid w:val="00D614E2"/>
    <w:rsid w:val="00D61762"/>
    <w:rsid w:val="00D61969"/>
    <w:rsid w:val="00D61B3E"/>
    <w:rsid w:val="00D61B53"/>
    <w:rsid w:val="00D61BF9"/>
    <w:rsid w:val="00D61DB6"/>
    <w:rsid w:val="00D628DC"/>
    <w:rsid w:val="00D62CE9"/>
    <w:rsid w:val="00D62E32"/>
    <w:rsid w:val="00D62FA1"/>
    <w:rsid w:val="00D636A1"/>
    <w:rsid w:val="00D63C31"/>
    <w:rsid w:val="00D64085"/>
    <w:rsid w:val="00D64357"/>
    <w:rsid w:val="00D64A0C"/>
    <w:rsid w:val="00D64C16"/>
    <w:rsid w:val="00D653CA"/>
    <w:rsid w:val="00D65E53"/>
    <w:rsid w:val="00D665F2"/>
    <w:rsid w:val="00D6687D"/>
    <w:rsid w:val="00D66D66"/>
    <w:rsid w:val="00D67614"/>
    <w:rsid w:val="00D67B69"/>
    <w:rsid w:val="00D67C2F"/>
    <w:rsid w:val="00D70394"/>
    <w:rsid w:val="00D7064D"/>
    <w:rsid w:val="00D709BF"/>
    <w:rsid w:val="00D715F5"/>
    <w:rsid w:val="00D71BDC"/>
    <w:rsid w:val="00D71C02"/>
    <w:rsid w:val="00D720B9"/>
    <w:rsid w:val="00D72190"/>
    <w:rsid w:val="00D72768"/>
    <w:rsid w:val="00D72B9F"/>
    <w:rsid w:val="00D73154"/>
    <w:rsid w:val="00D731DC"/>
    <w:rsid w:val="00D73A59"/>
    <w:rsid w:val="00D73B80"/>
    <w:rsid w:val="00D73D5B"/>
    <w:rsid w:val="00D7426F"/>
    <w:rsid w:val="00D743C9"/>
    <w:rsid w:val="00D74DA5"/>
    <w:rsid w:val="00D74E75"/>
    <w:rsid w:val="00D75221"/>
    <w:rsid w:val="00D757CE"/>
    <w:rsid w:val="00D757F5"/>
    <w:rsid w:val="00D759CB"/>
    <w:rsid w:val="00D763B4"/>
    <w:rsid w:val="00D76582"/>
    <w:rsid w:val="00D76ADD"/>
    <w:rsid w:val="00D76B0E"/>
    <w:rsid w:val="00D76B47"/>
    <w:rsid w:val="00D7709A"/>
    <w:rsid w:val="00D77274"/>
    <w:rsid w:val="00D80158"/>
    <w:rsid w:val="00D804C7"/>
    <w:rsid w:val="00D8072C"/>
    <w:rsid w:val="00D809D2"/>
    <w:rsid w:val="00D812B8"/>
    <w:rsid w:val="00D8204B"/>
    <w:rsid w:val="00D82304"/>
    <w:rsid w:val="00D827FB"/>
    <w:rsid w:val="00D82E86"/>
    <w:rsid w:val="00D832CC"/>
    <w:rsid w:val="00D83F88"/>
    <w:rsid w:val="00D844E5"/>
    <w:rsid w:val="00D84832"/>
    <w:rsid w:val="00D85210"/>
    <w:rsid w:val="00D85C5E"/>
    <w:rsid w:val="00D860C1"/>
    <w:rsid w:val="00D86378"/>
    <w:rsid w:val="00D86FB4"/>
    <w:rsid w:val="00D86FF8"/>
    <w:rsid w:val="00D87839"/>
    <w:rsid w:val="00D9050F"/>
    <w:rsid w:val="00D905B4"/>
    <w:rsid w:val="00D90935"/>
    <w:rsid w:val="00D90FF1"/>
    <w:rsid w:val="00D91597"/>
    <w:rsid w:val="00D915DF"/>
    <w:rsid w:val="00D917AF"/>
    <w:rsid w:val="00D918BF"/>
    <w:rsid w:val="00D91B56"/>
    <w:rsid w:val="00D927C0"/>
    <w:rsid w:val="00D9361B"/>
    <w:rsid w:val="00D93620"/>
    <w:rsid w:val="00D93C23"/>
    <w:rsid w:val="00D93EB5"/>
    <w:rsid w:val="00D9409F"/>
    <w:rsid w:val="00D94125"/>
    <w:rsid w:val="00D9433A"/>
    <w:rsid w:val="00D94A62"/>
    <w:rsid w:val="00D9544B"/>
    <w:rsid w:val="00D954DB"/>
    <w:rsid w:val="00D95670"/>
    <w:rsid w:val="00D958CD"/>
    <w:rsid w:val="00D95966"/>
    <w:rsid w:val="00D959A6"/>
    <w:rsid w:val="00D968AA"/>
    <w:rsid w:val="00D9710B"/>
    <w:rsid w:val="00D97B43"/>
    <w:rsid w:val="00D97FA5"/>
    <w:rsid w:val="00DA0256"/>
    <w:rsid w:val="00DA09F7"/>
    <w:rsid w:val="00DA0C86"/>
    <w:rsid w:val="00DA0E2C"/>
    <w:rsid w:val="00DA1592"/>
    <w:rsid w:val="00DA19E0"/>
    <w:rsid w:val="00DA1E96"/>
    <w:rsid w:val="00DA22C6"/>
    <w:rsid w:val="00DA24E6"/>
    <w:rsid w:val="00DA2B90"/>
    <w:rsid w:val="00DA30A0"/>
    <w:rsid w:val="00DA357A"/>
    <w:rsid w:val="00DA3B67"/>
    <w:rsid w:val="00DA50F4"/>
    <w:rsid w:val="00DA5238"/>
    <w:rsid w:val="00DA53B5"/>
    <w:rsid w:val="00DA5CEF"/>
    <w:rsid w:val="00DA5F62"/>
    <w:rsid w:val="00DA605D"/>
    <w:rsid w:val="00DA6222"/>
    <w:rsid w:val="00DA63EF"/>
    <w:rsid w:val="00DA6750"/>
    <w:rsid w:val="00DA76BA"/>
    <w:rsid w:val="00DA7B40"/>
    <w:rsid w:val="00DB041F"/>
    <w:rsid w:val="00DB11EC"/>
    <w:rsid w:val="00DB14F3"/>
    <w:rsid w:val="00DB1689"/>
    <w:rsid w:val="00DB1BEA"/>
    <w:rsid w:val="00DB1DB4"/>
    <w:rsid w:val="00DB1F68"/>
    <w:rsid w:val="00DB22D1"/>
    <w:rsid w:val="00DB301F"/>
    <w:rsid w:val="00DB33DB"/>
    <w:rsid w:val="00DB39AB"/>
    <w:rsid w:val="00DB3AF5"/>
    <w:rsid w:val="00DB3E2D"/>
    <w:rsid w:val="00DB46F7"/>
    <w:rsid w:val="00DB4C33"/>
    <w:rsid w:val="00DB507E"/>
    <w:rsid w:val="00DB50BA"/>
    <w:rsid w:val="00DB5D82"/>
    <w:rsid w:val="00DB64AA"/>
    <w:rsid w:val="00DB6CA5"/>
    <w:rsid w:val="00DB7843"/>
    <w:rsid w:val="00DB7989"/>
    <w:rsid w:val="00DC0270"/>
    <w:rsid w:val="00DC0483"/>
    <w:rsid w:val="00DC0846"/>
    <w:rsid w:val="00DC0958"/>
    <w:rsid w:val="00DC0DA2"/>
    <w:rsid w:val="00DC0F8D"/>
    <w:rsid w:val="00DC1226"/>
    <w:rsid w:val="00DC17FE"/>
    <w:rsid w:val="00DC2146"/>
    <w:rsid w:val="00DC27EB"/>
    <w:rsid w:val="00DC289B"/>
    <w:rsid w:val="00DC2C93"/>
    <w:rsid w:val="00DC2CBB"/>
    <w:rsid w:val="00DC335E"/>
    <w:rsid w:val="00DC33A4"/>
    <w:rsid w:val="00DC350B"/>
    <w:rsid w:val="00DC3658"/>
    <w:rsid w:val="00DC38E2"/>
    <w:rsid w:val="00DC4737"/>
    <w:rsid w:val="00DC48F3"/>
    <w:rsid w:val="00DC4FDA"/>
    <w:rsid w:val="00DC5077"/>
    <w:rsid w:val="00DC5306"/>
    <w:rsid w:val="00DC5457"/>
    <w:rsid w:val="00DC5544"/>
    <w:rsid w:val="00DC59CE"/>
    <w:rsid w:val="00DC5EBA"/>
    <w:rsid w:val="00DC5FF4"/>
    <w:rsid w:val="00DC6796"/>
    <w:rsid w:val="00DC6E3B"/>
    <w:rsid w:val="00DC6F4F"/>
    <w:rsid w:val="00DC7230"/>
    <w:rsid w:val="00DC7278"/>
    <w:rsid w:val="00DD110E"/>
    <w:rsid w:val="00DD1280"/>
    <w:rsid w:val="00DD12FA"/>
    <w:rsid w:val="00DD1325"/>
    <w:rsid w:val="00DD1990"/>
    <w:rsid w:val="00DD26FB"/>
    <w:rsid w:val="00DD275B"/>
    <w:rsid w:val="00DD2C41"/>
    <w:rsid w:val="00DD37E3"/>
    <w:rsid w:val="00DD39A6"/>
    <w:rsid w:val="00DD3A5B"/>
    <w:rsid w:val="00DD3C94"/>
    <w:rsid w:val="00DD41EF"/>
    <w:rsid w:val="00DD454A"/>
    <w:rsid w:val="00DD46BA"/>
    <w:rsid w:val="00DD486D"/>
    <w:rsid w:val="00DD4A6F"/>
    <w:rsid w:val="00DD4AD2"/>
    <w:rsid w:val="00DD4D55"/>
    <w:rsid w:val="00DD4D73"/>
    <w:rsid w:val="00DD50D6"/>
    <w:rsid w:val="00DD5245"/>
    <w:rsid w:val="00DD54D3"/>
    <w:rsid w:val="00DD57EF"/>
    <w:rsid w:val="00DD5976"/>
    <w:rsid w:val="00DD5A89"/>
    <w:rsid w:val="00DD6949"/>
    <w:rsid w:val="00DD700F"/>
    <w:rsid w:val="00DD70A3"/>
    <w:rsid w:val="00DD7183"/>
    <w:rsid w:val="00DD7785"/>
    <w:rsid w:val="00DD7FC9"/>
    <w:rsid w:val="00DE0110"/>
    <w:rsid w:val="00DE0408"/>
    <w:rsid w:val="00DE0750"/>
    <w:rsid w:val="00DE0F14"/>
    <w:rsid w:val="00DE101A"/>
    <w:rsid w:val="00DE1AA7"/>
    <w:rsid w:val="00DE1CAB"/>
    <w:rsid w:val="00DE1D75"/>
    <w:rsid w:val="00DE1E95"/>
    <w:rsid w:val="00DE208B"/>
    <w:rsid w:val="00DE2AF3"/>
    <w:rsid w:val="00DE33CC"/>
    <w:rsid w:val="00DE35D4"/>
    <w:rsid w:val="00DE365B"/>
    <w:rsid w:val="00DE38CD"/>
    <w:rsid w:val="00DE3F89"/>
    <w:rsid w:val="00DE3FA4"/>
    <w:rsid w:val="00DE438D"/>
    <w:rsid w:val="00DE4821"/>
    <w:rsid w:val="00DE48D6"/>
    <w:rsid w:val="00DE5039"/>
    <w:rsid w:val="00DE538D"/>
    <w:rsid w:val="00DE5482"/>
    <w:rsid w:val="00DE5592"/>
    <w:rsid w:val="00DE5739"/>
    <w:rsid w:val="00DE5A35"/>
    <w:rsid w:val="00DE5E6D"/>
    <w:rsid w:val="00DE6247"/>
    <w:rsid w:val="00DE63BC"/>
    <w:rsid w:val="00DE735A"/>
    <w:rsid w:val="00DE75F0"/>
    <w:rsid w:val="00DE788A"/>
    <w:rsid w:val="00DE7F62"/>
    <w:rsid w:val="00DF0326"/>
    <w:rsid w:val="00DF0CC5"/>
    <w:rsid w:val="00DF10B5"/>
    <w:rsid w:val="00DF13DD"/>
    <w:rsid w:val="00DF13E5"/>
    <w:rsid w:val="00DF17BD"/>
    <w:rsid w:val="00DF1876"/>
    <w:rsid w:val="00DF1E1B"/>
    <w:rsid w:val="00DF2274"/>
    <w:rsid w:val="00DF2D98"/>
    <w:rsid w:val="00DF347A"/>
    <w:rsid w:val="00DF3E97"/>
    <w:rsid w:val="00DF46FC"/>
    <w:rsid w:val="00DF4988"/>
    <w:rsid w:val="00DF57F6"/>
    <w:rsid w:val="00DF5810"/>
    <w:rsid w:val="00DF59C3"/>
    <w:rsid w:val="00DF5DCD"/>
    <w:rsid w:val="00DF5E5C"/>
    <w:rsid w:val="00DF6198"/>
    <w:rsid w:val="00DF6352"/>
    <w:rsid w:val="00DF659C"/>
    <w:rsid w:val="00DF6D35"/>
    <w:rsid w:val="00DF72ED"/>
    <w:rsid w:val="00DF7884"/>
    <w:rsid w:val="00DF7CB7"/>
    <w:rsid w:val="00E010A1"/>
    <w:rsid w:val="00E0187C"/>
    <w:rsid w:val="00E01E34"/>
    <w:rsid w:val="00E023AB"/>
    <w:rsid w:val="00E02800"/>
    <w:rsid w:val="00E03346"/>
    <w:rsid w:val="00E035FB"/>
    <w:rsid w:val="00E038FC"/>
    <w:rsid w:val="00E0407E"/>
    <w:rsid w:val="00E046B1"/>
    <w:rsid w:val="00E046D5"/>
    <w:rsid w:val="00E04DFC"/>
    <w:rsid w:val="00E05959"/>
    <w:rsid w:val="00E0628C"/>
    <w:rsid w:val="00E065A3"/>
    <w:rsid w:val="00E068E0"/>
    <w:rsid w:val="00E06B16"/>
    <w:rsid w:val="00E07200"/>
    <w:rsid w:val="00E075BB"/>
    <w:rsid w:val="00E07735"/>
    <w:rsid w:val="00E100B7"/>
    <w:rsid w:val="00E1043F"/>
    <w:rsid w:val="00E10679"/>
    <w:rsid w:val="00E10938"/>
    <w:rsid w:val="00E10994"/>
    <w:rsid w:val="00E10B92"/>
    <w:rsid w:val="00E10BA1"/>
    <w:rsid w:val="00E11278"/>
    <w:rsid w:val="00E11363"/>
    <w:rsid w:val="00E11AF5"/>
    <w:rsid w:val="00E11FEA"/>
    <w:rsid w:val="00E133C6"/>
    <w:rsid w:val="00E13AB5"/>
    <w:rsid w:val="00E13DD0"/>
    <w:rsid w:val="00E13E34"/>
    <w:rsid w:val="00E1406C"/>
    <w:rsid w:val="00E141BE"/>
    <w:rsid w:val="00E14607"/>
    <w:rsid w:val="00E15166"/>
    <w:rsid w:val="00E15529"/>
    <w:rsid w:val="00E15570"/>
    <w:rsid w:val="00E158E1"/>
    <w:rsid w:val="00E16240"/>
    <w:rsid w:val="00E16321"/>
    <w:rsid w:val="00E169AF"/>
    <w:rsid w:val="00E170E5"/>
    <w:rsid w:val="00E1742B"/>
    <w:rsid w:val="00E1748A"/>
    <w:rsid w:val="00E1781E"/>
    <w:rsid w:val="00E17831"/>
    <w:rsid w:val="00E179CC"/>
    <w:rsid w:val="00E17F21"/>
    <w:rsid w:val="00E201D4"/>
    <w:rsid w:val="00E2031D"/>
    <w:rsid w:val="00E2082E"/>
    <w:rsid w:val="00E2094C"/>
    <w:rsid w:val="00E20A36"/>
    <w:rsid w:val="00E20D5B"/>
    <w:rsid w:val="00E21A9A"/>
    <w:rsid w:val="00E21F2B"/>
    <w:rsid w:val="00E21FB9"/>
    <w:rsid w:val="00E22875"/>
    <w:rsid w:val="00E22F57"/>
    <w:rsid w:val="00E23D5D"/>
    <w:rsid w:val="00E23EDB"/>
    <w:rsid w:val="00E246F8"/>
    <w:rsid w:val="00E24972"/>
    <w:rsid w:val="00E24AF5"/>
    <w:rsid w:val="00E24EC7"/>
    <w:rsid w:val="00E25221"/>
    <w:rsid w:val="00E258E6"/>
    <w:rsid w:val="00E25BB6"/>
    <w:rsid w:val="00E25E95"/>
    <w:rsid w:val="00E25F7A"/>
    <w:rsid w:val="00E261B0"/>
    <w:rsid w:val="00E26787"/>
    <w:rsid w:val="00E26D56"/>
    <w:rsid w:val="00E27094"/>
    <w:rsid w:val="00E275CF"/>
    <w:rsid w:val="00E277DB"/>
    <w:rsid w:val="00E27DA6"/>
    <w:rsid w:val="00E27FAE"/>
    <w:rsid w:val="00E301F2"/>
    <w:rsid w:val="00E3057D"/>
    <w:rsid w:val="00E306C9"/>
    <w:rsid w:val="00E30BBC"/>
    <w:rsid w:val="00E30FF6"/>
    <w:rsid w:val="00E31255"/>
    <w:rsid w:val="00E31270"/>
    <w:rsid w:val="00E31359"/>
    <w:rsid w:val="00E31779"/>
    <w:rsid w:val="00E31D5E"/>
    <w:rsid w:val="00E32312"/>
    <w:rsid w:val="00E3274E"/>
    <w:rsid w:val="00E32FBD"/>
    <w:rsid w:val="00E335C2"/>
    <w:rsid w:val="00E33684"/>
    <w:rsid w:val="00E3413E"/>
    <w:rsid w:val="00E3490D"/>
    <w:rsid w:val="00E34BC2"/>
    <w:rsid w:val="00E34BC9"/>
    <w:rsid w:val="00E34CF3"/>
    <w:rsid w:val="00E35446"/>
    <w:rsid w:val="00E35668"/>
    <w:rsid w:val="00E35E95"/>
    <w:rsid w:val="00E36051"/>
    <w:rsid w:val="00E366E5"/>
    <w:rsid w:val="00E3684D"/>
    <w:rsid w:val="00E36CBF"/>
    <w:rsid w:val="00E36DD7"/>
    <w:rsid w:val="00E371CB"/>
    <w:rsid w:val="00E379A2"/>
    <w:rsid w:val="00E37DAB"/>
    <w:rsid w:val="00E4057A"/>
    <w:rsid w:val="00E40714"/>
    <w:rsid w:val="00E409A5"/>
    <w:rsid w:val="00E40B87"/>
    <w:rsid w:val="00E410BC"/>
    <w:rsid w:val="00E412F6"/>
    <w:rsid w:val="00E413AE"/>
    <w:rsid w:val="00E413F9"/>
    <w:rsid w:val="00E414E5"/>
    <w:rsid w:val="00E418CC"/>
    <w:rsid w:val="00E41B42"/>
    <w:rsid w:val="00E41FB5"/>
    <w:rsid w:val="00E426D4"/>
    <w:rsid w:val="00E437BB"/>
    <w:rsid w:val="00E43BDA"/>
    <w:rsid w:val="00E43DC1"/>
    <w:rsid w:val="00E442BE"/>
    <w:rsid w:val="00E444CB"/>
    <w:rsid w:val="00E44772"/>
    <w:rsid w:val="00E44A90"/>
    <w:rsid w:val="00E44C8D"/>
    <w:rsid w:val="00E44D9F"/>
    <w:rsid w:val="00E44FA5"/>
    <w:rsid w:val="00E453EC"/>
    <w:rsid w:val="00E45BDE"/>
    <w:rsid w:val="00E45D55"/>
    <w:rsid w:val="00E4638E"/>
    <w:rsid w:val="00E4698D"/>
    <w:rsid w:val="00E46C38"/>
    <w:rsid w:val="00E46D9B"/>
    <w:rsid w:val="00E46DBA"/>
    <w:rsid w:val="00E4720D"/>
    <w:rsid w:val="00E479D3"/>
    <w:rsid w:val="00E47E7F"/>
    <w:rsid w:val="00E501F9"/>
    <w:rsid w:val="00E5027D"/>
    <w:rsid w:val="00E50481"/>
    <w:rsid w:val="00E50EE3"/>
    <w:rsid w:val="00E50F80"/>
    <w:rsid w:val="00E51384"/>
    <w:rsid w:val="00E517E5"/>
    <w:rsid w:val="00E52051"/>
    <w:rsid w:val="00E5234E"/>
    <w:rsid w:val="00E52D14"/>
    <w:rsid w:val="00E530A7"/>
    <w:rsid w:val="00E533CB"/>
    <w:rsid w:val="00E53723"/>
    <w:rsid w:val="00E53CAF"/>
    <w:rsid w:val="00E53DFB"/>
    <w:rsid w:val="00E546C7"/>
    <w:rsid w:val="00E54B26"/>
    <w:rsid w:val="00E54BD4"/>
    <w:rsid w:val="00E54D42"/>
    <w:rsid w:val="00E55012"/>
    <w:rsid w:val="00E55416"/>
    <w:rsid w:val="00E557CB"/>
    <w:rsid w:val="00E557DB"/>
    <w:rsid w:val="00E5585B"/>
    <w:rsid w:val="00E5593C"/>
    <w:rsid w:val="00E55B80"/>
    <w:rsid w:val="00E56370"/>
    <w:rsid w:val="00E56494"/>
    <w:rsid w:val="00E56794"/>
    <w:rsid w:val="00E56A43"/>
    <w:rsid w:val="00E56AB7"/>
    <w:rsid w:val="00E56B8D"/>
    <w:rsid w:val="00E572C7"/>
    <w:rsid w:val="00E573AB"/>
    <w:rsid w:val="00E57A43"/>
    <w:rsid w:val="00E57C3D"/>
    <w:rsid w:val="00E60449"/>
    <w:rsid w:val="00E605CC"/>
    <w:rsid w:val="00E60B58"/>
    <w:rsid w:val="00E60C74"/>
    <w:rsid w:val="00E60FE9"/>
    <w:rsid w:val="00E614C4"/>
    <w:rsid w:val="00E62B2F"/>
    <w:rsid w:val="00E62B34"/>
    <w:rsid w:val="00E63056"/>
    <w:rsid w:val="00E63113"/>
    <w:rsid w:val="00E63CEC"/>
    <w:rsid w:val="00E64670"/>
    <w:rsid w:val="00E64CF9"/>
    <w:rsid w:val="00E6541A"/>
    <w:rsid w:val="00E65591"/>
    <w:rsid w:val="00E655DC"/>
    <w:rsid w:val="00E65853"/>
    <w:rsid w:val="00E65BC3"/>
    <w:rsid w:val="00E65C98"/>
    <w:rsid w:val="00E65D8D"/>
    <w:rsid w:val="00E65EF5"/>
    <w:rsid w:val="00E65FC6"/>
    <w:rsid w:val="00E662C5"/>
    <w:rsid w:val="00E66391"/>
    <w:rsid w:val="00E664EA"/>
    <w:rsid w:val="00E667F1"/>
    <w:rsid w:val="00E669C5"/>
    <w:rsid w:val="00E66AA7"/>
    <w:rsid w:val="00E66EDE"/>
    <w:rsid w:val="00E6728F"/>
    <w:rsid w:val="00E67A8B"/>
    <w:rsid w:val="00E67E47"/>
    <w:rsid w:val="00E704D2"/>
    <w:rsid w:val="00E70BD0"/>
    <w:rsid w:val="00E70C03"/>
    <w:rsid w:val="00E70EFE"/>
    <w:rsid w:val="00E713A5"/>
    <w:rsid w:val="00E713D3"/>
    <w:rsid w:val="00E71849"/>
    <w:rsid w:val="00E7242A"/>
    <w:rsid w:val="00E72644"/>
    <w:rsid w:val="00E731A6"/>
    <w:rsid w:val="00E73330"/>
    <w:rsid w:val="00E7337F"/>
    <w:rsid w:val="00E737C1"/>
    <w:rsid w:val="00E73F8A"/>
    <w:rsid w:val="00E74663"/>
    <w:rsid w:val="00E7473E"/>
    <w:rsid w:val="00E74C91"/>
    <w:rsid w:val="00E74D54"/>
    <w:rsid w:val="00E752D2"/>
    <w:rsid w:val="00E7548F"/>
    <w:rsid w:val="00E758DE"/>
    <w:rsid w:val="00E758F8"/>
    <w:rsid w:val="00E75E70"/>
    <w:rsid w:val="00E76450"/>
    <w:rsid w:val="00E76456"/>
    <w:rsid w:val="00E7669A"/>
    <w:rsid w:val="00E76873"/>
    <w:rsid w:val="00E76F80"/>
    <w:rsid w:val="00E77C6E"/>
    <w:rsid w:val="00E801E0"/>
    <w:rsid w:val="00E80298"/>
    <w:rsid w:val="00E804F6"/>
    <w:rsid w:val="00E80533"/>
    <w:rsid w:val="00E809B4"/>
    <w:rsid w:val="00E80FCB"/>
    <w:rsid w:val="00E810CC"/>
    <w:rsid w:val="00E81123"/>
    <w:rsid w:val="00E811B7"/>
    <w:rsid w:val="00E818FA"/>
    <w:rsid w:val="00E81B98"/>
    <w:rsid w:val="00E81D31"/>
    <w:rsid w:val="00E81DA3"/>
    <w:rsid w:val="00E820AD"/>
    <w:rsid w:val="00E82213"/>
    <w:rsid w:val="00E8223E"/>
    <w:rsid w:val="00E82553"/>
    <w:rsid w:val="00E827A1"/>
    <w:rsid w:val="00E82B1F"/>
    <w:rsid w:val="00E82E84"/>
    <w:rsid w:val="00E8302A"/>
    <w:rsid w:val="00E83316"/>
    <w:rsid w:val="00E83682"/>
    <w:rsid w:val="00E83848"/>
    <w:rsid w:val="00E83A56"/>
    <w:rsid w:val="00E83F39"/>
    <w:rsid w:val="00E83F9B"/>
    <w:rsid w:val="00E840CA"/>
    <w:rsid w:val="00E849B5"/>
    <w:rsid w:val="00E84F7B"/>
    <w:rsid w:val="00E85566"/>
    <w:rsid w:val="00E866F5"/>
    <w:rsid w:val="00E86782"/>
    <w:rsid w:val="00E86FF9"/>
    <w:rsid w:val="00E8720F"/>
    <w:rsid w:val="00E87237"/>
    <w:rsid w:val="00E87A90"/>
    <w:rsid w:val="00E87F51"/>
    <w:rsid w:val="00E90203"/>
    <w:rsid w:val="00E90832"/>
    <w:rsid w:val="00E908BB"/>
    <w:rsid w:val="00E90D91"/>
    <w:rsid w:val="00E910A8"/>
    <w:rsid w:val="00E91D5D"/>
    <w:rsid w:val="00E92538"/>
    <w:rsid w:val="00E928E5"/>
    <w:rsid w:val="00E92C6D"/>
    <w:rsid w:val="00E9306D"/>
    <w:rsid w:val="00E93303"/>
    <w:rsid w:val="00E93846"/>
    <w:rsid w:val="00E94461"/>
    <w:rsid w:val="00E94766"/>
    <w:rsid w:val="00E9491A"/>
    <w:rsid w:val="00E94B88"/>
    <w:rsid w:val="00E95278"/>
    <w:rsid w:val="00E95676"/>
    <w:rsid w:val="00E958E0"/>
    <w:rsid w:val="00E95BC7"/>
    <w:rsid w:val="00E96184"/>
    <w:rsid w:val="00E9639A"/>
    <w:rsid w:val="00E966C9"/>
    <w:rsid w:val="00E96EAB"/>
    <w:rsid w:val="00E971A1"/>
    <w:rsid w:val="00E975AB"/>
    <w:rsid w:val="00E9772A"/>
    <w:rsid w:val="00E979D6"/>
    <w:rsid w:val="00E97AA2"/>
    <w:rsid w:val="00EA054C"/>
    <w:rsid w:val="00EA0678"/>
    <w:rsid w:val="00EA0E3E"/>
    <w:rsid w:val="00EA156E"/>
    <w:rsid w:val="00EA1A76"/>
    <w:rsid w:val="00EA1F1A"/>
    <w:rsid w:val="00EA210D"/>
    <w:rsid w:val="00EA24B2"/>
    <w:rsid w:val="00EA2B90"/>
    <w:rsid w:val="00EA33E9"/>
    <w:rsid w:val="00EA3509"/>
    <w:rsid w:val="00EA3D75"/>
    <w:rsid w:val="00EA453C"/>
    <w:rsid w:val="00EA45D0"/>
    <w:rsid w:val="00EA49F5"/>
    <w:rsid w:val="00EA514E"/>
    <w:rsid w:val="00EA5983"/>
    <w:rsid w:val="00EA5A74"/>
    <w:rsid w:val="00EA5B77"/>
    <w:rsid w:val="00EA618E"/>
    <w:rsid w:val="00EA6376"/>
    <w:rsid w:val="00EA670E"/>
    <w:rsid w:val="00EA68F9"/>
    <w:rsid w:val="00EA6CBB"/>
    <w:rsid w:val="00EA6EB5"/>
    <w:rsid w:val="00EA6F9F"/>
    <w:rsid w:val="00EA719F"/>
    <w:rsid w:val="00EA74BB"/>
    <w:rsid w:val="00EA79E2"/>
    <w:rsid w:val="00EA7CF0"/>
    <w:rsid w:val="00EA7FA5"/>
    <w:rsid w:val="00EA7FCC"/>
    <w:rsid w:val="00EB03F8"/>
    <w:rsid w:val="00EB0792"/>
    <w:rsid w:val="00EB0F9D"/>
    <w:rsid w:val="00EB1027"/>
    <w:rsid w:val="00EB1A27"/>
    <w:rsid w:val="00EB1AB9"/>
    <w:rsid w:val="00EB208C"/>
    <w:rsid w:val="00EB2272"/>
    <w:rsid w:val="00EB2BDA"/>
    <w:rsid w:val="00EB2E4C"/>
    <w:rsid w:val="00EB401A"/>
    <w:rsid w:val="00EB4885"/>
    <w:rsid w:val="00EB4C5E"/>
    <w:rsid w:val="00EB4DC2"/>
    <w:rsid w:val="00EB4E26"/>
    <w:rsid w:val="00EB5189"/>
    <w:rsid w:val="00EB51DA"/>
    <w:rsid w:val="00EB5326"/>
    <w:rsid w:val="00EB58E2"/>
    <w:rsid w:val="00EB5B48"/>
    <w:rsid w:val="00EB624F"/>
    <w:rsid w:val="00EB6A1B"/>
    <w:rsid w:val="00EB6F6D"/>
    <w:rsid w:val="00EB7043"/>
    <w:rsid w:val="00EB7C77"/>
    <w:rsid w:val="00EC03DE"/>
    <w:rsid w:val="00EC051C"/>
    <w:rsid w:val="00EC06C9"/>
    <w:rsid w:val="00EC09C5"/>
    <w:rsid w:val="00EC0E36"/>
    <w:rsid w:val="00EC1592"/>
    <w:rsid w:val="00EC161C"/>
    <w:rsid w:val="00EC1CA9"/>
    <w:rsid w:val="00EC1F27"/>
    <w:rsid w:val="00EC20E4"/>
    <w:rsid w:val="00EC2114"/>
    <w:rsid w:val="00EC2417"/>
    <w:rsid w:val="00EC29AD"/>
    <w:rsid w:val="00EC3AC6"/>
    <w:rsid w:val="00EC3F16"/>
    <w:rsid w:val="00EC4070"/>
    <w:rsid w:val="00EC44CD"/>
    <w:rsid w:val="00EC47FC"/>
    <w:rsid w:val="00EC4851"/>
    <w:rsid w:val="00EC4959"/>
    <w:rsid w:val="00EC4DED"/>
    <w:rsid w:val="00EC4F78"/>
    <w:rsid w:val="00EC5131"/>
    <w:rsid w:val="00EC5A0E"/>
    <w:rsid w:val="00EC5E70"/>
    <w:rsid w:val="00EC626B"/>
    <w:rsid w:val="00EC636B"/>
    <w:rsid w:val="00EC65D8"/>
    <w:rsid w:val="00EC68CF"/>
    <w:rsid w:val="00EC6A03"/>
    <w:rsid w:val="00EC6C5B"/>
    <w:rsid w:val="00EC6E1F"/>
    <w:rsid w:val="00EC7153"/>
    <w:rsid w:val="00EC7378"/>
    <w:rsid w:val="00EC7879"/>
    <w:rsid w:val="00EC7973"/>
    <w:rsid w:val="00EC7B4B"/>
    <w:rsid w:val="00ED026E"/>
    <w:rsid w:val="00ED0512"/>
    <w:rsid w:val="00ED0677"/>
    <w:rsid w:val="00ED08A8"/>
    <w:rsid w:val="00ED0ABD"/>
    <w:rsid w:val="00ED1013"/>
    <w:rsid w:val="00ED1101"/>
    <w:rsid w:val="00ED1260"/>
    <w:rsid w:val="00ED173D"/>
    <w:rsid w:val="00ED22C0"/>
    <w:rsid w:val="00ED2377"/>
    <w:rsid w:val="00ED2B58"/>
    <w:rsid w:val="00ED2F4C"/>
    <w:rsid w:val="00ED2FD7"/>
    <w:rsid w:val="00ED315E"/>
    <w:rsid w:val="00ED3658"/>
    <w:rsid w:val="00ED3939"/>
    <w:rsid w:val="00ED3F7C"/>
    <w:rsid w:val="00ED4C08"/>
    <w:rsid w:val="00ED4F21"/>
    <w:rsid w:val="00ED52B4"/>
    <w:rsid w:val="00ED5471"/>
    <w:rsid w:val="00ED56CD"/>
    <w:rsid w:val="00ED6622"/>
    <w:rsid w:val="00ED6C00"/>
    <w:rsid w:val="00ED6E17"/>
    <w:rsid w:val="00ED6ED1"/>
    <w:rsid w:val="00ED7343"/>
    <w:rsid w:val="00ED742E"/>
    <w:rsid w:val="00ED7789"/>
    <w:rsid w:val="00ED7EBB"/>
    <w:rsid w:val="00EE09DA"/>
    <w:rsid w:val="00EE0E5D"/>
    <w:rsid w:val="00EE1090"/>
    <w:rsid w:val="00EE1296"/>
    <w:rsid w:val="00EE13A6"/>
    <w:rsid w:val="00EE1ACE"/>
    <w:rsid w:val="00EE2190"/>
    <w:rsid w:val="00EE28BD"/>
    <w:rsid w:val="00EE2A13"/>
    <w:rsid w:val="00EE2A88"/>
    <w:rsid w:val="00EE2F7B"/>
    <w:rsid w:val="00EE3B6B"/>
    <w:rsid w:val="00EE44B7"/>
    <w:rsid w:val="00EE5537"/>
    <w:rsid w:val="00EE559C"/>
    <w:rsid w:val="00EE5987"/>
    <w:rsid w:val="00EE5A4D"/>
    <w:rsid w:val="00EE5AF2"/>
    <w:rsid w:val="00EE5BC0"/>
    <w:rsid w:val="00EE5DE4"/>
    <w:rsid w:val="00EE5F4C"/>
    <w:rsid w:val="00EE624F"/>
    <w:rsid w:val="00EE62BA"/>
    <w:rsid w:val="00EE64FE"/>
    <w:rsid w:val="00EE779C"/>
    <w:rsid w:val="00EE7BC2"/>
    <w:rsid w:val="00EE7DCC"/>
    <w:rsid w:val="00EE7EF8"/>
    <w:rsid w:val="00EF00A0"/>
    <w:rsid w:val="00EF073F"/>
    <w:rsid w:val="00EF13BE"/>
    <w:rsid w:val="00EF1F5A"/>
    <w:rsid w:val="00EF2037"/>
    <w:rsid w:val="00EF2161"/>
    <w:rsid w:val="00EF21A8"/>
    <w:rsid w:val="00EF229E"/>
    <w:rsid w:val="00EF2A96"/>
    <w:rsid w:val="00EF3177"/>
    <w:rsid w:val="00EF3547"/>
    <w:rsid w:val="00EF378B"/>
    <w:rsid w:val="00EF388A"/>
    <w:rsid w:val="00EF3A6C"/>
    <w:rsid w:val="00EF3ADE"/>
    <w:rsid w:val="00EF439B"/>
    <w:rsid w:val="00EF4504"/>
    <w:rsid w:val="00EF4C1A"/>
    <w:rsid w:val="00EF4F87"/>
    <w:rsid w:val="00EF506A"/>
    <w:rsid w:val="00EF54B6"/>
    <w:rsid w:val="00EF5B1E"/>
    <w:rsid w:val="00EF5D47"/>
    <w:rsid w:val="00EF603B"/>
    <w:rsid w:val="00EF6529"/>
    <w:rsid w:val="00EF69D2"/>
    <w:rsid w:val="00EF6A91"/>
    <w:rsid w:val="00EF701D"/>
    <w:rsid w:val="00EF7291"/>
    <w:rsid w:val="00EF7A7A"/>
    <w:rsid w:val="00EF7E44"/>
    <w:rsid w:val="00F0022F"/>
    <w:rsid w:val="00F0084A"/>
    <w:rsid w:val="00F0097A"/>
    <w:rsid w:val="00F01EA3"/>
    <w:rsid w:val="00F02065"/>
    <w:rsid w:val="00F020D9"/>
    <w:rsid w:val="00F0219F"/>
    <w:rsid w:val="00F02263"/>
    <w:rsid w:val="00F02680"/>
    <w:rsid w:val="00F02DD5"/>
    <w:rsid w:val="00F03736"/>
    <w:rsid w:val="00F038E6"/>
    <w:rsid w:val="00F039DB"/>
    <w:rsid w:val="00F039E9"/>
    <w:rsid w:val="00F03FA1"/>
    <w:rsid w:val="00F04859"/>
    <w:rsid w:val="00F05149"/>
    <w:rsid w:val="00F0527C"/>
    <w:rsid w:val="00F05748"/>
    <w:rsid w:val="00F05EF1"/>
    <w:rsid w:val="00F0624F"/>
    <w:rsid w:val="00F067EF"/>
    <w:rsid w:val="00F06959"/>
    <w:rsid w:val="00F06ACB"/>
    <w:rsid w:val="00F06ED4"/>
    <w:rsid w:val="00F070A3"/>
    <w:rsid w:val="00F0760E"/>
    <w:rsid w:val="00F077B4"/>
    <w:rsid w:val="00F07A1A"/>
    <w:rsid w:val="00F07D33"/>
    <w:rsid w:val="00F07FB5"/>
    <w:rsid w:val="00F10B2E"/>
    <w:rsid w:val="00F111EA"/>
    <w:rsid w:val="00F11982"/>
    <w:rsid w:val="00F119D7"/>
    <w:rsid w:val="00F11BF8"/>
    <w:rsid w:val="00F11ED6"/>
    <w:rsid w:val="00F12437"/>
    <w:rsid w:val="00F12806"/>
    <w:rsid w:val="00F12E7E"/>
    <w:rsid w:val="00F13543"/>
    <w:rsid w:val="00F13652"/>
    <w:rsid w:val="00F137EB"/>
    <w:rsid w:val="00F13F09"/>
    <w:rsid w:val="00F14696"/>
    <w:rsid w:val="00F147E5"/>
    <w:rsid w:val="00F14C02"/>
    <w:rsid w:val="00F14D27"/>
    <w:rsid w:val="00F1594A"/>
    <w:rsid w:val="00F15AE6"/>
    <w:rsid w:val="00F15FA6"/>
    <w:rsid w:val="00F163EA"/>
    <w:rsid w:val="00F165B6"/>
    <w:rsid w:val="00F16C5A"/>
    <w:rsid w:val="00F16DC3"/>
    <w:rsid w:val="00F172D7"/>
    <w:rsid w:val="00F200E1"/>
    <w:rsid w:val="00F20B05"/>
    <w:rsid w:val="00F20DF1"/>
    <w:rsid w:val="00F20F91"/>
    <w:rsid w:val="00F21E95"/>
    <w:rsid w:val="00F21EA6"/>
    <w:rsid w:val="00F21FEB"/>
    <w:rsid w:val="00F2229D"/>
    <w:rsid w:val="00F22788"/>
    <w:rsid w:val="00F2293C"/>
    <w:rsid w:val="00F229C5"/>
    <w:rsid w:val="00F22BDF"/>
    <w:rsid w:val="00F23914"/>
    <w:rsid w:val="00F23B15"/>
    <w:rsid w:val="00F24180"/>
    <w:rsid w:val="00F244E9"/>
    <w:rsid w:val="00F24B4B"/>
    <w:rsid w:val="00F24CA0"/>
    <w:rsid w:val="00F250DA"/>
    <w:rsid w:val="00F2574D"/>
    <w:rsid w:val="00F258FE"/>
    <w:rsid w:val="00F25949"/>
    <w:rsid w:val="00F2594F"/>
    <w:rsid w:val="00F25F82"/>
    <w:rsid w:val="00F2615F"/>
    <w:rsid w:val="00F26566"/>
    <w:rsid w:val="00F26666"/>
    <w:rsid w:val="00F27010"/>
    <w:rsid w:val="00F2719B"/>
    <w:rsid w:val="00F271B1"/>
    <w:rsid w:val="00F27761"/>
    <w:rsid w:val="00F27FD1"/>
    <w:rsid w:val="00F30504"/>
    <w:rsid w:val="00F307A3"/>
    <w:rsid w:val="00F3104A"/>
    <w:rsid w:val="00F317F8"/>
    <w:rsid w:val="00F319D6"/>
    <w:rsid w:val="00F31B2C"/>
    <w:rsid w:val="00F3228A"/>
    <w:rsid w:val="00F3242E"/>
    <w:rsid w:val="00F3261F"/>
    <w:rsid w:val="00F3298F"/>
    <w:rsid w:val="00F32B5D"/>
    <w:rsid w:val="00F3333A"/>
    <w:rsid w:val="00F3386C"/>
    <w:rsid w:val="00F33E2B"/>
    <w:rsid w:val="00F34AE0"/>
    <w:rsid w:val="00F34E44"/>
    <w:rsid w:val="00F35099"/>
    <w:rsid w:val="00F353D2"/>
    <w:rsid w:val="00F3546B"/>
    <w:rsid w:val="00F35997"/>
    <w:rsid w:val="00F35B0E"/>
    <w:rsid w:val="00F36085"/>
    <w:rsid w:val="00F36212"/>
    <w:rsid w:val="00F36622"/>
    <w:rsid w:val="00F367BF"/>
    <w:rsid w:val="00F368F3"/>
    <w:rsid w:val="00F36DA8"/>
    <w:rsid w:val="00F36EC4"/>
    <w:rsid w:val="00F37114"/>
    <w:rsid w:val="00F37257"/>
    <w:rsid w:val="00F3787D"/>
    <w:rsid w:val="00F3788F"/>
    <w:rsid w:val="00F37ABA"/>
    <w:rsid w:val="00F37BBF"/>
    <w:rsid w:val="00F37D0D"/>
    <w:rsid w:val="00F37FF4"/>
    <w:rsid w:val="00F40325"/>
    <w:rsid w:val="00F403E5"/>
    <w:rsid w:val="00F40820"/>
    <w:rsid w:val="00F4099E"/>
    <w:rsid w:val="00F40ED4"/>
    <w:rsid w:val="00F41BB4"/>
    <w:rsid w:val="00F41CCC"/>
    <w:rsid w:val="00F42080"/>
    <w:rsid w:val="00F4215D"/>
    <w:rsid w:val="00F42337"/>
    <w:rsid w:val="00F42F5A"/>
    <w:rsid w:val="00F43116"/>
    <w:rsid w:val="00F431A1"/>
    <w:rsid w:val="00F43992"/>
    <w:rsid w:val="00F439A9"/>
    <w:rsid w:val="00F43B45"/>
    <w:rsid w:val="00F43CEC"/>
    <w:rsid w:val="00F43EF8"/>
    <w:rsid w:val="00F43F5C"/>
    <w:rsid w:val="00F44243"/>
    <w:rsid w:val="00F44322"/>
    <w:rsid w:val="00F446FF"/>
    <w:rsid w:val="00F44AA6"/>
    <w:rsid w:val="00F44C05"/>
    <w:rsid w:val="00F44C5E"/>
    <w:rsid w:val="00F450F4"/>
    <w:rsid w:val="00F455D2"/>
    <w:rsid w:val="00F456B1"/>
    <w:rsid w:val="00F4583D"/>
    <w:rsid w:val="00F45B99"/>
    <w:rsid w:val="00F45D96"/>
    <w:rsid w:val="00F45F9D"/>
    <w:rsid w:val="00F4634F"/>
    <w:rsid w:val="00F466D4"/>
    <w:rsid w:val="00F469B9"/>
    <w:rsid w:val="00F471B2"/>
    <w:rsid w:val="00F47725"/>
    <w:rsid w:val="00F50039"/>
    <w:rsid w:val="00F506AD"/>
    <w:rsid w:val="00F50851"/>
    <w:rsid w:val="00F50E53"/>
    <w:rsid w:val="00F50F7C"/>
    <w:rsid w:val="00F5129E"/>
    <w:rsid w:val="00F51A1E"/>
    <w:rsid w:val="00F51F3A"/>
    <w:rsid w:val="00F52415"/>
    <w:rsid w:val="00F52B48"/>
    <w:rsid w:val="00F52E38"/>
    <w:rsid w:val="00F52F62"/>
    <w:rsid w:val="00F52FF9"/>
    <w:rsid w:val="00F535BB"/>
    <w:rsid w:val="00F53828"/>
    <w:rsid w:val="00F54187"/>
    <w:rsid w:val="00F54224"/>
    <w:rsid w:val="00F548DC"/>
    <w:rsid w:val="00F549F0"/>
    <w:rsid w:val="00F550F6"/>
    <w:rsid w:val="00F554A1"/>
    <w:rsid w:val="00F55594"/>
    <w:rsid w:val="00F55B1A"/>
    <w:rsid w:val="00F560B7"/>
    <w:rsid w:val="00F56541"/>
    <w:rsid w:val="00F56727"/>
    <w:rsid w:val="00F56921"/>
    <w:rsid w:val="00F57701"/>
    <w:rsid w:val="00F5771D"/>
    <w:rsid w:val="00F57877"/>
    <w:rsid w:val="00F57B64"/>
    <w:rsid w:val="00F6021C"/>
    <w:rsid w:val="00F6125B"/>
    <w:rsid w:val="00F6176C"/>
    <w:rsid w:val="00F61A85"/>
    <w:rsid w:val="00F61F04"/>
    <w:rsid w:val="00F61F8F"/>
    <w:rsid w:val="00F62258"/>
    <w:rsid w:val="00F6273A"/>
    <w:rsid w:val="00F627B8"/>
    <w:rsid w:val="00F62968"/>
    <w:rsid w:val="00F62B5E"/>
    <w:rsid w:val="00F62D70"/>
    <w:rsid w:val="00F62DA9"/>
    <w:rsid w:val="00F62FDC"/>
    <w:rsid w:val="00F630C1"/>
    <w:rsid w:val="00F6339D"/>
    <w:rsid w:val="00F635E6"/>
    <w:rsid w:val="00F636E0"/>
    <w:rsid w:val="00F636FB"/>
    <w:rsid w:val="00F63751"/>
    <w:rsid w:val="00F6392D"/>
    <w:rsid w:val="00F639EB"/>
    <w:rsid w:val="00F6422A"/>
    <w:rsid w:val="00F6433D"/>
    <w:rsid w:val="00F6466A"/>
    <w:rsid w:val="00F64AF1"/>
    <w:rsid w:val="00F65F5F"/>
    <w:rsid w:val="00F65F78"/>
    <w:rsid w:val="00F66597"/>
    <w:rsid w:val="00F668B7"/>
    <w:rsid w:val="00F6695F"/>
    <w:rsid w:val="00F674F1"/>
    <w:rsid w:val="00F6757A"/>
    <w:rsid w:val="00F67DCF"/>
    <w:rsid w:val="00F70319"/>
    <w:rsid w:val="00F70403"/>
    <w:rsid w:val="00F708D3"/>
    <w:rsid w:val="00F709FF"/>
    <w:rsid w:val="00F71B12"/>
    <w:rsid w:val="00F720A4"/>
    <w:rsid w:val="00F724AD"/>
    <w:rsid w:val="00F72865"/>
    <w:rsid w:val="00F728FF"/>
    <w:rsid w:val="00F72A0E"/>
    <w:rsid w:val="00F73E60"/>
    <w:rsid w:val="00F73F97"/>
    <w:rsid w:val="00F74187"/>
    <w:rsid w:val="00F74669"/>
    <w:rsid w:val="00F74C5C"/>
    <w:rsid w:val="00F74D76"/>
    <w:rsid w:val="00F7547B"/>
    <w:rsid w:val="00F75632"/>
    <w:rsid w:val="00F75FA5"/>
    <w:rsid w:val="00F76065"/>
    <w:rsid w:val="00F76499"/>
    <w:rsid w:val="00F767B1"/>
    <w:rsid w:val="00F76C9C"/>
    <w:rsid w:val="00F76D7F"/>
    <w:rsid w:val="00F76F7B"/>
    <w:rsid w:val="00F8014E"/>
    <w:rsid w:val="00F8020E"/>
    <w:rsid w:val="00F804BD"/>
    <w:rsid w:val="00F8050E"/>
    <w:rsid w:val="00F80822"/>
    <w:rsid w:val="00F80B0D"/>
    <w:rsid w:val="00F80B92"/>
    <w:rsid w:val="00F80C1F"/>
    <w:rsid w:val="00F80F6A"/>
    <w:rsid w:val="00F819CC"/>
    <w:rsid w:val="00F81BA6"/>
    <w:rsid w:val="00F81C79"/>
    <w:rsid w:val="00F82172"/>
    <w:rsid w:val="00F82324"/>
    <w:rsid w:val="00F82781"/>
    <w:rsid w:val="00F82CAF"/>
    <w:rsid w:val="00F83150"/>
    <w:rsid w:val="00F83878"/>
    <w:rsid w:val="00F839C8"/>
    <w:rsid w:val="00F83C43"/>
    <w:rsid w:val="00F83DE1"/>
    <w:rsid w:val="00F83FE7"/>
    <w:rsid w:val="00F841D5"/>
    <w:rsid w:val="00F8431B"/>
    <w:rsid w:val="00F84653"/>
    <w:rsid w:val="00F851C2"/>
    <w:rsid w:val="00F851FB"/>
    <w:rsid w:val="00F85797"/>
    <w:rsid w:val="00F85B17"/>
    <w:rsid w:val="00F85C91"/>
    <w:rsid w:val="00F85E19"/>
    <w:rsid w:val="00F85E62"/>
    <w:rsid w:val="00F864DE"/>
    <w:rsid w:val="00F86591"/>
    <w:rsid w:val="00F8677F"/>
    <w:rsid w:val="00F86AC2"/>
    <w:rsid w:val="00F86B16"/>
    <w:rsid w:val="00F86BF1"/>
    <w:rsid w:val="00F86EFA"/>
    <w:rsid w:val="00F871A5"/>
    <w:rsid w:val="00F8765A"/>
    <w:rsid w:val="00F87ACC"/>
    <w:rsid w:val="00F901CA"/>
    <w:rsid w:val="00F905DD"/>
    <w:rsid w:val="00F9080F"/>
    <w:rsid w:val="00F90DE4"/>
    <w:rsid w:val="00F911B3"/>
    <w:rsid w:val="00F91596"/>
    <w:rsid w:val="00F91F56"/>
    <w:rsid w:val="00F91FA8"/>
    <w:rsid w:val="00F926D7"/>
    <w:rsid w:val="00F933ED"/>
    <w:rsid w:val="00F9365D"/>
    <w:rsid w:val="00F93D39"/>
    <w:rsid w:val="00F94A8B"/>
    <w:rsid w:val="00F94B47"/>
    <w:rsid w:val="00F94F4D"/>
    <w:rsid w:val="00F95CFE"/>
    <w:rsid w:val="00F95D0F"/>
    <w:rsid w:val="00F9607C"/>
    <w:rsid w:val="00F96564"/>
    <w:rsid w:val="00F96A47"/>
    <w:rsid w:val="00F96C2D"/>
    <w:rsid w:val="00FA023C"/>
    <w:rsid w:val="00FA07CA"/>
    <w:rsid w:val="00FA0A23"/>
    <w:rsid w:val="00FA0D36"/>
    <w:rsid w:val="00FA0FC4"/>
    <w:rsid w:val="00FA12ED"/>
    <w:rsid w:val="00FA1A4B"/>
    <w:rsid w:val="00FA2558"/>
    <w:rsid w:val="00FA2EA1"/>
    <w:rsid w:val="00FA312F"/>
    <w:rsid w:val="00FA3311"/>
    <w:rsid w:val="00FA3559"/>
    <w:rsid w:val="00FA4862"/>
    <w:rsid w:val="00FA4DCB"/>
    <w:rsid w:val="00FA5995"/>
    <w:rsid w:val="00FA5A02"/>
    <w:rsid w:val="00FA5F74"/>
    <w:rsid w:val="00FA602C"/>
    <w:rsid w:val="00FA691A"/>
    <w:rsid w:val="00FA6CD7"/>
    <w:rsid w:val="00FA6D02"/>
    <w:rsid w:val="00FA6DCE"/>
    <w:rsid w:val="00FA6E59"/>
    <w:rsid w:val="00FA7769"/>
    <w:rsid w:val="00FB0569"/>
    <w:rsid w:val="00FB0C24"/>
    <w:rsid w:val="00FB0DA7"/>
    <w:rsid w:val="00FB190A"/>
    <w:rsid w:val="00FB1C10"/>
    <w:rsid w:val="00FB1D41"/>
    <w:rsid w:val="00FB38D6"/>
    <w:rsid w:val="00FB3C00"/>
    <w:rsid w:val="00FB3C95"/>
    <w:rsid w:val="00FB3EA7"/>
    <w:rsid w:val="00FB4054"/>
    <w:rsid w:val="00FB41D2"/>
    <w:rsid w:val="00FB4856"/>
    <w:rsid w:val="00FB5A92"/>
    <w:rsid w:val="00FB5B47"/>
    <w:rsid w:val="00FB6276"/>
    <w:rsid w:val="00FB6A20"/>
    <w:rsid w:val="00FB7716"/>
    <w:rsid w:val="00FB795C"/>
    <w:rsid w:val="00FB7D53"/>
    <w:rsid w:val="00FB7EE8"/>
    <w:rsid w:val="00FC0B82"/>
    <w:rsid w:val="00FC1854"/>
    <w:rsid w:val="00FC1FBE"/>
    <w:rsid w:val="00FC24C2"/>
    <w:rsid w:val="00FC2791"/>
    <w:rsid w:val="00FC2860"/>
    <w:rsid w:val="00FC2ABB"/>
    <w:rsid w:val="00FC2B5A"/>
    <w:rsid w:val="00FC348F"/>
    <w:rsid w:val="00FC43F1"/>
    <w:rsid w:val="00FC4D0C"/>
    <w:rsid w:val="00FC5572"/>
    <w:rsid w:val="00FC57F6"/>
    <w:rsid w:val="00FC5858"/>
    <w:rsid w:val="00FC5962"/>
    <w:rsid w:val="00FC5A5A"/>
    <w:rsid w:val="00FC5CF8"/>
    <w:rsid w:val="00FC5DAF"/>
    <w:rsid w:val="00FC6706"/>
    <w:rsid w:val="00FC69F5"/>
    <w:rsid w:val="00FC7205"/>
    <w:rsid w:val="00FC7BFE"/>
    <w:rsid w:val="00FC7CA5"/>
    <w:rsid w:val="00FD027E"/>
    <w:rsid w:val="00FD111B"/>
    <w:rsid w:val="00FD12FE"/>
    <w:rsid w:val="00FD1593"/>
    <w:rsid w:val="00FD174A"/>
    <w:rsid w:val="00FD1AD5"/>
    <w:rsid w:val="00FD1B33"/>
    <w:rsid w:val="00FD20A7"/>
    <w:rsid w:val="00FD2115"/>
    <w:rsid w:val="00FD25D0"/>
    <w:rsid w:val="00FD2B9C"/>
    <w:rsid w:val="00FD2F31"/>
    <w:rsid w:val="00FD3532"/>
    <w:rsid w:val="00FD3765"/>
    <w:rsid w:val="00FD3EC4"/>
    <w:rsid w:val="00FD4215"/>
    <w:rsid w:val="00FD4479"/>
    <w:rsid w:val="00FD482A"/>
    <w:rsid w:val="00FD48C6"/>
    <w:rsid w:val="00FD4911"/>
    <w:rsid w:val="00FD4A5E"/>
    <w:rsid w:val="00FD4E43"/>
    <w:rsid w:val="00FD4F38"/>
    <w:rsid w:val="00FD5A7D"/>
    <w:rsid w:val="00FD5AB2"/>
    <w:rsid w:val="00FD5AFF"/>
    <w:rsid w:val="00FD5C09"/>
    <w:rsid w:val="00FD5F8B"/>
    <w:rsid w:val="00FD643C"/>
    <w:rsid w:val="00FD66DE"/>
    <w:rsid w:val="00FD6C66"/>
    <w:rsid w:val="00FD701B"/>
    <w:rsid w:val="00FD7E9D"/>
    <w:rsid w:val="00FE07AC"/>
    <w:rsid w:val="00FE0B88"/>
    <w:rsid w:val="00FE0E0A"/>
    <w:rsid w:val="00FE1411"/>
    <w:rsid w:val="00FE15A1"/>
    <w:rsid w:val="00FE1723"/>
    <w:rsid w:val="00FE28DE"/>
    <w:rsid w:val="00FE3203"/>
    <w:rsid w:val="00FE3538"/>
    <w:rsid w:val="00FE3708"/>
    <w:rsid w:val="00FE3795"/>
    <w:rsid w:val="00FE3B6B"/>
    <w:rsid w:val="00FE4911"/>
    <w:rsid w:val="00FE4BA6"/>
    <w:rsid w:val="00FE4D11"/>
    <w:rsid w:val="00FE571D"/>
    <w:rsid w:val="00FE5889"/>
    <w:rsid w:val="00FE58EF"/>
    <w:rsid w:val="00FE590C"/>
    <w:rsid w:val="00FE603F"/>
    <w:rsid w:val="00FE6156"/>
    <w:rsid w:val="00FE621D"/>
    <w:rsid w:val="00FE6558"/>
    <w:rsid w:val="00FE697A"/>
    <w:rsid w:val="00FE7062"/>
    <w:rsid w:val="00FE71EE"/>
    <w:rsid w:val="00FE7223"/>
    <w:rsid w:val="00FE7777"/>
    <w:rsid w:val="00FE7A48"/>
    <w:rsid w:val="00FE7B93"/>
    <w:rsid w:val="00FF04E4"/>
    <w:rsid w:val="00FF05E3"/>
    <w:rsid w:val="00FF068D"/>
    <w:rsid w:val="00FF0CD0"/>
    <w:rsid w:val="00FF1917"/>
    <w:rsid w:val="00FF1C01"/>
    <w:rsid w:val="00FF2B45"/>
    <w:rsid w:val="00FF3392"/>
    <w:rsid w:val="00FF3438"/>
    <w:rsid w:val="00FF38E9"/>
    <w:rsid w:val="00FF3A18"/>
    <w:rsid w:val="00FF3A5A"/>
    <w:rsid w:val="00FF519A"/>
    <w:rsid w:val="00FF5604"/>
    <w:rsid w:val="00FF61FD"/>
    <w:rsid w:val="00FF636C"/>
    <w:rsid w:val="00FF6694"/>
    <w:rsid w:val="00FF7409"/>
    <w:rsid w:val="00FF76A0"/>
    <w:rsid w:val="00FF77B8"/>
    <w:rsid w:val="00FF7811"/>
    <w:rsid w:val="00FF7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026CE"/>
  <w15:docId w15:val="{82A8B30C-B50C-4540-8A2B-BE6E4C97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4"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B35"/>
    <w:pPr>
      <w:spacing w:after="160" w:line="259" w:lineRule="auto"/>
    </w:pPr>
    <w:rPr>
      <w:rFonts w:eastAsiaTheme="minorHAnsi" w:cstheme="minorBidi"/>
      <w:sz w:val="24"/>
      <w:szCs w:val="22"/>
      <w:lang w:eastAsia="en-US"/>
    </w:rPr>
  </w:style>
  <w:style w:type="paragraph" w:styleId="Heading1">
    <w:name w:val="heading 1"/>
    <w:aliases w:val="h1,c,title heading"/>
    <w:next w:val="Normal"/>
    <w:link w:val="Heading1Char"/>
    <w:uiPriority w:val="9"/>
    <w:qFormat/>
    <w:rsid w:val="009D50E5"/>
    <w:pPr>
      <w:keepNext/>
      <w:outlineLvl w:val="0"/>
    </w:pPr>
    <w:rPr>
      <w:rFonts w:ascii="Arial" w:hAnsi="Arial"/>
      <w:sz w:val="24"/>
      <w:szCs w:val="24"/>
      <w:lang w:eastAsia="en-US"/>
    </w:rPr>
  </w:style>
  <w:style w:type="paragraph" w:styleId="Heading2">
    <w:name w:val="heading 2"/>
    <w:aliases w:val="p,h2"/>
    <w:basedOn w:val="Normal"/>
    <w:next w:val="Normal"/>
    <w:link w:val="Heading2Char"/>
    <w:uiPriority w:val="9"/>
    <w:qFormat/>
    <w:rsid w:val="009D50E5"/>
    <w:pPr>
      <w:keepNext/>
      <w:outlineLvl w:val="1"/>
    </w:pPr>
    <w:rPr>
      <w:rFonts w:ascii="Arial" w:hAnsi="Arial" w:cs="Arial"/>
      <w:b/>
    </w:rPr>
  </w:style>
  <w:style w:type="paragraph" w:styleId="Heading3">
    <w:name w:val="heading 3"/>
    <w:aliases w:val="LDClause Heading"/>
    <w:basedOn w:val="Normal"/>
    <w:next w:val="Normal"/>
    <w:link w:val="Heading3Char"/>
    <w:uiPriority w:val="9"/>
    <w:qFormat/>
    <w:rsid w:val="009D50E5"/>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
    <w:qFormat/>
    <w:rsid w:val="009D50E5"/>
    <w:pPr>
      <w:keepNext/>
      <w:spacing w:before="240" w:after="60"/>
      <w:outlineLvl w:val="3"/>
    </w:pPr>
    <w:rPr>
      <w:b/>
      <w:bCs/>
      <w:sz w:val="28"/>
      <w:szCs w:val="28"/>
    </w:rPr>
  </w:style>
  <w:style w:type="paragraph" w:styleId="Heading5">
    <w:name w:val="heading 5"/>
    <w:basedOn w:val="Normal"/>
    <w:next w:val="Normal"/>
    <w:link w:val="Heading5Char"/>
    <w:uiPriority w:val="9"/>
    <w:qFormat/>
    <w:rsid w:val="009D50E5"/>
    <w:pPr>
      <w:spacing w:before="240" w:after="60"/>
      <w:outlineLvl w:val="4"/>
    </w:pPr>
    <w:rPr>
      <w:b/>
      <w:bCs/>
      <w:i/>
      <w:iCs/>
      <w:szCs w:val="26"/>
    </w:rPr>
  </w:style>
  <w:style w:type="paragraph" w:styleId="Heading6">
    <w:name w:val="heading 6"/>
    <w:basedOn w:val="Normal"/>
    <w:next w:val="Normal"/>
    <w:link w:val="Heading6Char"/>
    <w:uiPriority w:val="9"/>
    <w:qFormat/>
    <w:rsid w:val="009D50E5"/>
    <w:pPr>
      <w:spacing w:before="240" w:after="60"/>
      <w:outlineLvl w:val="5"/>
    </w:pPr>
    <w:rPr>
      <w:b/>
      <w:bCs/>
    </w:rPr>
  </w:style>
  <w:style w:type="paragraph" w:styleId="Heading7">
    <w:name w:val="heading 7"/>
    <w:basedOn w:val="Normal"/>
    <w:next w:val="Normal"/>
    <w:link w:val="Heading7Char"/>
    <w:qFormat/>
    <w:rsid w:val="009D50E5"/>
    <w:pPr>
      <w:spacing w:before="240" w:after="60"/>
      <w:outlineLvl w:val="6"/>
    </w:pPr>
  </w:style>
  <w:style w:type="paragraph" w:styleId="Heading8">
    <w:name w:val="heading 8"/>
    <w:basedOn w:val="Normal"/>
    <w:next w:val="Normal"/>
    <w:link w:val="Heading8Char"/>
    <w:uiPriority w:val="9"/>
    <w:qFormat/>
    <w:rsid w:val="009D50E5"/>
    <w:pPr>
      <w:spacing w:before="240" w:after="60"/>
      <w:outlineLvl w:val="7"/>
    </w:pPr>
    <w:rPr>
      <w:i/>
      <w:iCs/>
    </w:rPr>
  </w:style>
  <w:style w:type="paragraph" w:styleId="Heading9">
    <w:name w:val="heading 9"/>
    <w:basedOn w:val="Normal"/>
    <w:next w:val="Normal"/>
    <w:link w:val="Heading9Char"/>
    <w:qFormat/>
    <w:rsid w:val="009D50E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9D50E5"/>
    <w:pPr>
      <w:tabs>
        <w:tab w:val="right" w:pos="1134"/>
        <w:tab w:val="left" w:pos="1276"/>
      </w:tabs>
      <w:ind w:left="1276" w:hanging="1276"/>
      <w:jc w:val="both"/>
    </w:pPr>
    <w:rPr>
      <w:lang w:val="en-GB"/>
    </w:rPr>
  </w:style>
  <w:style w:type="paragraph" w:customStyle="1" w:styleId="numeric">
    <w:name w:val="numeric"/>
    <w:basedOn w:val="Normal"/>
    <w:rsid w:val="009D50E5"/>
    <w:pPr>
      <w:tabs>
        <w:tab w:val="right" w:pos="1843"/>
        <w:tab w:val="left" w:pos="1985"/>
      </w:tabs>
      <w:ind w:left="1985" w:hanging="1985"/>
      <w:jc w:val="both"/>
    </w:pPr>
    <w:rPr>
      <w:lang w:val="en-GB"/>
    </w:rPr>
  </w:style>
  <w:style w:type="paragraph" w:styleId="BodyText">
    <w:name w:val="Body Text"/>
    <w:basedOn w:val="Normal"/>
    <w:link w:val="BodyTextChar"/>
    <w:uiPriority w:val="99"/>
    <w:unhideWhenUsed/>
    <w:rsid w:val="003F6B35"/>
    <w:pPr>
      <w:spacing w:after="120"/>
    </w:pPr>
  </w:style>
  <w:style w:type="paragraph" w:styleId="BodyTextIndent">
    <w:name w:val="Body Text Indent"/>
    <w:basedOn w:val="Normal"/>
    <w:link w:val="BodyTextIndentChar"/>
    <w:uiPriority w:val="99"/>
    <w:rsid w:val="009D50E5"/>
    <w:pPr>
      <w:spacing w:after="120"/>
      <w:ind w:left="283"/>
    </w:pPr>
  </w:style>
  <w:style w:type="paragraph" w:customStyle="1" w:styleId="bulletedlist">
    <w:name w:val="bulleted list"/>
    <w:basedOn w:val="Normal"/>
    <w:pPr>
      <w:numPr>
        <w:numId w:val="1"/>
      </w:numPr>
      <w:spacing w:before="60" w:line="260" w:lineRule="exact"/>
      <w:jc w:val="both"/>
    </w:pPr>
  </w:style>
  <w:style w:type="paragraph" w:styleId="Caption">
    <w:name w:val="caption"/>
    <w:basedOn w:val="Normal"/>
    <w:next w:val="Normal"/>
    <w:qFormat/>
    <w:rsid w:val="009D50E5"/>
    <w:rPr>
      <w:b/>
      <w:bCs/>
      <w:sz w:val="20"/>
    </w:rPr>
  </w:style>
  <w:style w:type="character" w:customStyle="1" w:styleId="CharAmSchNo">
    <w:name w:val="CharAmSchNo"/>
    <w:rPr>
      <w:rFonts w:ascii="Arial" w:hAnsi="Arial" w:cs="Arial"/>
    </w:rPr>
  </w:style>
  <w:style w:type="character" w:customStyle="1" w:styleId="CharAmSchText">
    <w:name w:val="CharAmSchText"/>
    <w:rPr>
      <w:rFonts w:ascii="Arial" w:hAnsi="Arial" w:cs="Arial"/>
    </w:rPr>
  </w:style>
  <w:style w:type="character" w:customStyle="1" w:styleId="CharChapNo">
    <w:name w:val="CharChapNo"/>
    <w:rPr>
      <w:rFonts w:ascii="Arial" w:hAnsi="Arial" w:cs="Arial"/>
    </w:rPr>
  </w:style>
  <w:style w:type="character" w:customStyle="1" w:styleId="CharChapText">
    <w:name w:val="CharChapText"/>
    <w:rPr>
      <w:rFonts w:ascii="Arial" w:hAnsi="Arial" w:cs="Arial"/>
    </w:rPr>
  </w:style>
  <w:style w:type="character" w:customStyle="1" w:styleId="CharDivNo">
    <w:name w:val="CharDivNo"/>
    <w:rPr>
      <w:rFonts w:ascii="Arial" w:hAnsi="Arial" w:cs="Arial"/>
    </w:rPr>
  </w:style>
  <w:style w:type="character" w:customStyle="1" w:styleId="CharDivText">
    <w:name w:val="CharDivText"/>
    <w:rPr>
      <w:rFonts w:ascii="Arial" w:hAnsi="Arial" w:cs="Arial"/>
    </w:rPr>
  </w:style>
  <w:style w:type="character" w:customStyle="1" w:styleId="CharPartNo">
    <w:name w:val="CharPartNo"/>
    <w:rPr>
      <w:rFonts w:ascii="Arial" w:hAnsi="Arial" w:cs="Arial"/>
    </w:rPr>
  </w:style>
  <w:style w:type="character" w:customStyle="1" w:styleId="CharPartText">
    <w:name w:val="CharPartText"/>
    <w:rPr>
      <w:rFonts w:ascii="Arial" w:hAnsi="Arial" w:cs="Arial"/>
    </w:rPr>
  </w:style>
  <w:style w:type="character" w:customStyle="1" w:styleId="CharSchPTNo">
    <w:name w:val="CharSchPTNo"/>
    <w:rPr>
      <w:rFonts w:ascii="Arial" w:hAnsi="Arial" w:cs="Arial"/>
    </w:rPr>
  </w:style>
  <w:style w:type="character" w:customStyle="1" w:styleId="CharSchPTText">
    <w:name w:val="CharSchPTText"/>
    <w:rPr>
      <w:rFonts w:ascii="Arial" w:hAnsi="Arial" w:cs="Arial"/>
    </w:rPr>
  </w:style>
  <w:style w:type="character" w:customStyle="1" w:styleId="CharSectno">
    <w:name w:val="CharSectno"/>
    <w:qFormat/>
    <w:rPr>
      <w:rFonts w:ascii="Arial" w:hAnsi="Arial" w:cs="Arial"/>
    </w:rPr>
  </w:style>
  <w:style w:type="paragraph" w:customStyle="1" w:styleId="ContentsHead">
    <w:name w:val="ContentsHead"/>
    <w:basedOn w:val="Normal"/>
    <w:next w:val="Normal"/>
    <w:pPr>
      <w:spacing w:before="240"/>
    </w:pPr>
    <w:rPr>
      <w:rFonts w:ascii="Arial" w:hAnsi="Arial" w:cs="Arial"/>
      <w:b/>
      <w:bCs/>
      <w:sz w:val="28"/>
      <w:szCs w:val="28"/>
    </w:rPr>
  </w:style>
  <w:style w:type="paragraph" w:customStyle="1" w:styleId="ContentsSectionBreak">
    <w:name w:val="ContentsSectionBreak"/>
    <w:basedOn w:val="Normal"/>
    <w:next w:val="Normal"/>
  </w:style>
  <w:style w:type="paragraph" w:customStyle="1" w:styleId="DD">
    <w:name w:val="DD"/>
    <w:aliases w:val="Dictionary Definition"/>
    <w:basedOn w:val="Normal"/>
    <w:pPr>
      <w:spacing w:before="80" w:line="260" w:lineRule="exact"/>
      <w:jc w:val="both"/>
    </w:pPr>
  </w:style>
  <w:style w:type="paragraph" w:customStyle="1" w:styleId="definition">
    <w:name w:val="definition"/>
    <w:basedOn w:val="Normal"/>
    <w:pPr>
      <w:spacing w:before="80" w:line="260" w:lineRule="exact"/>
      <w:ind w:left="964"/>
      <w:jc w:val="both"/>
    </w:pPr>
  </w:style>
  <w:style w:type="paragraph" w:customStyle="1" w:styleId="DictionaryHeading">
    <w:name w:val="Dictionary Heading"/>
    <w:basedOn w:val="Normal"/>
    <w:next w:val="DD"/>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style>
  <w:style w:type="paragraph" w:customStyle="1" w:styleId="DNote">
    <w:name w:val="DNote"/>
    <w:aliases w:val="DictionaryNote"/>
    <w:basedOn w:val="Normal"/>
    <w:pPr>
      <w:spacing w:before="120" w:line="220" w:lineRule="exact"/>
      <w:ind w:left="425"/>
      <w:jc w:val="both"/>
    </w:pPr>
    <w:rPr>
      <w:sz w:val="20"/>
      <w:szCs w:val="20"/>
    </w:rPr>
  </w:style>
  <w:style w:type="paragraph" w:customStyle="1" w:styleId="DP1a">
    <w:name w:val="DP1(a)"/>
    <w:aliases w:val="Dictionary (a)"/>
    <w:basedOn w:val="Normal"/>
    <w:pPr>
      <w:tabs>
        <w:tab w:val="right" w:pos="709"/>
      </w:tabs>
      <w:spacing w:before="60" w:line="260" w:lineRule="exact"/>
      <w:ind w:left="936" w:hanging="936"/>
      <w:jc w:val="both"/>
    </w:pPr>
  </w:style>
  <w:style w:type="paragraph" w:customStyle="1" w:styleId="DP2i">
    <w:name w:val="DP2(i)"/>
    <w:aliases w:val="Dictionary(i)"/>
    <w:basedOn w:val="Normal"/>
    <w:pPr>
      <w:tabs>
        <w:tab w:val="right" w:pos="1276"/>
      </w:tabs>
      <w:spacing w:before="60" w:line="260" w:lineRule="exact"/>
      <w:ind w:left="1503" w:hanging="1503"/>
      <w:jc w:val="both"/>
    </w:pPr>
  </w:style>
  <w:style w:type="paragraph" w:customStyle="1" w:styleId="ExampleBody">
    <w:name w:val="Example Body"/>
    <w:basedOn w:val="Normal"/>
    <w:pPr>
      <w:spacing w:before="60" w:line="220" w:lineRule="exact"/>
      <w:ind w:left="964"/>
      <w:jc w:val="both"/>
    </w:pPr>
    <w:rPr>
      <w:sz w:val="20"/>
      <w:szCs w:val="20"/>
    </w:rPr>
  </w:style>
  <w:style w:type="paragraph" w:customStyle="1" w:styleId="ExampleList">
    <w:name w:val="Example List"/>
    <w:basedOn w:val="Normal"/>
    <w:pPr>
      <w:numPr>
        <w:numId w:val="2"/>
      </w:numPr>
      <w:tabs>
        <w:tab w:val="left" w:pos="1247"/>
      </w:tabs>
      <w:spacing w:before="60" w:line="220" w:lineRule="exact"/>
      <w:jc w:val="both"/>
    </w:pPr>
    <w:rPr>
      <w:sz w:val="20"/>
      <w:szCs w:val="20"/>
    </w:rPr>
  </w:style>
  <w:style w:type="paragraph" w:styleId="Footer">
    <w:name w:val="footer"/>
    <w:basedOn w:val="Normal"/>
    <w:link w:val="FooterChar"/>
    <w:uiPriority w:val="99"/>
    <w:rsid w:val="0094428A"/>
    <w:pPr>
      <w:tabs>
        <w:tab w:val="right" w:pos="8505"/>
      </w:tabs>
      <w:spacing w:after="0" w:line="240" w:lineRule="auto"/>
    </w:pPr>
    <w:rPr>
      <w:sz w:val="20"/>
    </w:rPr>
  </w:style>
  <w:style w:type="paragraph" w:customStyle="1" w:styleId="FooterDraft">
    <w:name w:val="FooterDraft"/>
    <w:basedOn w:val="Normal"/>
    <w:pPr>
      <w:jc w:val="center"/>
    </w:pPr>
    <w:rPr>
      <w:rFonts w:ascii="Arial" w:hAnsi="Arial" w:cs="Arial"/>
      <w:b/>
      <w:bCs/>
      <w:sz w:val="40"/>
      <w:szCs w:val="40"/>
    </w:rPr>
  </w:style>
  <w:style w:type="paragraph" w:customStyle="1" w:styleId="FooterInfo">
    <w:name w:val="FooterInfo"/>
    <w:basedOn w:val="Normal"/>
    <w:rPr>
      <w:rFonts w:ascii="Arial" w:hAnsi="Arial" w:cs="Arial"/>
      <w:sz w:val="12"/>
      <w:szCs w:val="12"/>
    </w:rPr>
  </w:style>
  <w:style w:type="paragraph" w:styleId="FootnoteText">
    <w:name w:val="footnote text"/>
    <w:basedOn w:val="Normal"/>
    <w:link w:val="FootnoteTextChar"/>
    <w:uiPriority w:val="99"/>
    <w:semiHidden/>
    <w:rsid w:val="009D50E5"/>
    <w:rPr>
      <w:sz w:val="20"/>
    </w:rPr>
  </w:style>
  <w:style w:type="paragraph" w:customStyle="1" w:styleId="Formula">
    <w:name w:val="Formula"/>
    <w:basedOn w:val="Normal"/>
    <w:next w:val="Normal"/>
    <w:pPr>
      <w:spacing w:before="180" w:after="180"/>
      <w:jc w:val="center"/>
    </w:pPr>
  </w:style>
  <w:style w:type="paragraph" w:customStyle="1" w:styleId="HC">
    <w:name w:val="HC"/>
    <w:aliases w:val="Chapter Heading"/>
    <w:basedOn w:val="Normal"/>
    <w:next w:val="Normal"/>
    <w:pPr>
      <w:keepNext/>
      <w:spacing w:before="480"/>
      <w:ind w:left="2410" w:hanging="2410"/>
    </w:pPr>
    <w:rPr>
      <w:rFonts w:ascii="Arial" w:hAnsi="Arial" w:cs="Arial"/>
      <w:b/>
      <w:bCs/>
      <w:sz w:val="40"/>
      <w:szCs w:val="40"/>
    </w:rPr>
  </w:style>
  <w:style w:type="paragraph" w:customStyle="1" w:styleId="HD">
    <w:name w:val="HD"/>
    <w:aliases w:val="Division Heading"/>
    <w:basedOn w:val="Normal"/>
    <w:next w:val="Normal"/>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pPr>
      <w:keepNext/>
      <w:tabs>
        <w:tab w:val="left" w:pos="1559"/>
      </w:tabs>
      <w:spacing w:before="120" w:line="220" w:lineRule="exact"/>
      <w:ind w:left="964"/>
    </w:pPr>
    <w:rPr>
      <w:i/>
      <w:iCs/>
      <w:sz w:val="20"/>
      <w:szCs w:val="20"/>
    </w:rPr>
  </w:style>
  <w:style w:type="paragraph" w:styleId="Header">
    <w:name w:val="header"/>
    <w:basedOn w:val="Normal"/>
    <w:link w:val="HeaderChar"/>
    <w:rsid w:val="0094428A"/>
    <w:pPr>
      <w:tabs>
        <w:tab w:val="center" w:pos="4153"/>
        <w:tab w:val="right" w:pos="8306"/>
      </w:tabs>
      <w:spacing w:after="0" w:line="240" w:lineRule="auto"/>
    </w:pPr>
  </w:style>
  <w:style w:type="paragraph" w:customStyle="1" w:styleId="HeaderBoldEven">
    <w:name w:val="HeaderBoldEven"/>
    <w:basedOn w:val="Normal"/>
    <w:pPr>
      <w:widowControl w:val="0"/>
      <w:spacing w:before="120" w:after="60"/>
    </w:pPr>
    <w:rPr>
      <w:rFonts w:ascii="Arial" w:hAnsi="Arial" w:cs="Arial"/>
      <w:b/>
      <w:bCs/>
      <w:sz w:val="20"/>
      <w:szCs w:val="20"/>
    </w:rPr>
  </w:style>
  <w:style w:type="paragraph" w:customStyle="1" w:styleId="HeaderBoldOdd">
    <w:name w:val="HeaderBoldOdd"/>
    <w:basedOn w:val="Normal"/>
    <w:pPr>
      <w:widowControl w:val="0"/>
      <w:spacing w:before="120" w:after="60"/>
      <w:jc w:val="right"/>
    </w:pPr>
    <w:rPr>
      <w:rFonts w:ascii="Arial" w:hAnsi="Arial" w:cs="Arial"/>
      <w:b/>
      <w:bCs/>
      <w:sz w:val="20"/>
      <w:szCs w:val="20"/>
    </w:rPr>
  </w:style>
  <w:style w:type="paragraph" w:customStyle="1" w:styleId="HeaderContentsPage">
    <w:name w:val="HeaderContents&quot;Page&quot;"/>
    <w:basedOn w:val="Normal"/>
    <w:pPr>
      <w:spacing w:before="120" w:after="120"/>
      <w:jc w:val="right"/>
    </w:pPr>
    <w:rPr>
      <w:rFonts w:ascii="Arial" w:hAnsi="Arial" w:cs="Arial"/>
      <w:sz w:val="20"/>
      <w:szCs w:val="20"/>
    </w:rPr>
  </w:style>
  <w:style w:type="paragraph" w:customStyle="1" w:styleId="HeaderLiteEven">
    <w:name w:val="HeaderLiteEven"/>
    <w:basedOn w:val="Header"/>
    <w:pPr>
      <w:spacing w:before="60"/>
    </w:pPr>
    <w:rPr>
      <w:rFonts w:ascii="Arial" w:hAnsi="Arial" w:cs="Arial"/>
      <w:sz w:val="18"/>
      <w:szCs w:val="18"/>
    </w:rPr>
  </w:style>
  <w:style w:type="paragraph" w:customStyle="1" w:styleId="HeaderLiteOdd">
    <w:name w:val="HeaderLiteOdd"/>
    <w:basedOn w:val="HeaderLiteEven"/>
    <w:pPr>
      <w:jc w:val="right"/>
    </w:pPr>
  </w:style>
  <w:style w:type="paragraph" w:customStyle="1" w:styleId="HP">
    <w:name w:val="HP"/>
    <w:aliases w:val="Part Heading"/>
    <w:basedOn w:val="Normal"/>
    <w:next w:val="HD"/>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Normal"/>
    <w:pPr>
      <w:keepNext/>
      <w:spacing w:before="360"/>
      <w:ind w:left="964" w:hanging="964"/>
    </w:pPr>
    <w:rPr>
      <w:rFonts w:ascii="Arial" w:hAnsi="Arial" w:cs="Arial"/>
      <w:b/>
      <w:bCs/>
    </w:rPr>
  </w:style>
  <w:style w:type="paragraph" w:customStyle="1" w:styleId="HS">
    <w:name w:val="HS"/>
    <w:aliases w:val="Subdiv Heading"/>
    <w:basedOn w:val="Normal"/>
    <w:next w:val="HR"/>
    <w:pPr>
      <w:keepNext/>
      <w:spacing w:before="360"/>
      <w:ind w:left="2410" w:hanging="2410"/>
    </w:pPr>
    <w:rPr>
      <w:rFonts w:ascii="Arial" w:hAnsi="Arial" w:cs="Arial"/>
      <w:b/>
      <w:bCs/>
    </w:rPr>
  </w:style>
  <w:style w:type="paragraph" w:customStyle="1" w:styleId="HSR">
    <w:name w:val="HSR"/>
    <w:aliases w:val="Subregulation Heading"/>
    <w:basedOn w:val="Normal"/>
    <w:next w:val="Normal"/>
    <w:pPr>
      <w:keepNext/>
      <w:spacing w:before="300"/>
      <w:ind w:left="964"/>
    </w:pPr>
    <w:rPr>
      <w:rFonts w:ascii="Arial" w:hAnsi="Arial" w:cs="Arial"/>
      <w:i/>
      <w:iCs/>
    </w:rPr>
  </w:style>
  <w:style w:type="paragraph" w:customStyle="1" w:styleId="M1">
    <w:name w:val="M1"/>
    <w:aliases w:val="Modification Heading"/>
    <w:basedOn w:val="Normal"/>
    <w:next w:val="Normal"/>
    <w:pPr>
      <w:keepNext/>
      <w:spacing w:before="480" w:line="260" w:lineRule="exact"/>
      <w:ind w:left="794" w:hanging="794"/>
    </w:pPr>
    <w:rPr>
      <w:rFonts w:ascii="Arial" w:hAnsi="Arial" w:cs="Arial"/>
      <w:b/>
      <w:bCs/>
    </w:rPr>
  </w:style>
  <w:style w:type="paragraph" w:customStyle="1" w:styleId="M2">
    <w:name w:val="M2"/>
    <w:aliases w:val="Modification Instruction"/>
    <w:basedOn w:val="Normal"/>
    <w:next w:val="Normal"/>
    <w:pPr>
      <w:keepNext/>
      <w:spacing w:before="120" w:line="260" w:lineRule="exact"/>
      <w:ind w:left="794"/>
    </w:pPr>
    <w:rPr>
      <w:i/>
      <w:iCs/>
    </w:rPr>
  </w:style>
  <w:style w:type="paragraph" w:customStyle="1" w:styleId="M3">
    <w:name w:val="M3"/>
    <w:aliases w:val="Modification Text"/>
    <w:basedOn w:val="Normal"/>
    <w:pPr>
      <w:spacing w:before="60" w:line="260" w:lineRule="exact"/>
      <w:ind w:left="1077" w:hanging="1077"/>
      <w:jc w:val="both"/>
    </w:pPr>
  </w:style>
  <w:style w:type="paragraph" w:customStyle="1" w:styleId="Maker">
    <w:name w:val="Maker"/>
    <w:basedOn w:val="Normal"/>
    <w:pPr>
      <w:tabs>
        <w:tab w:val="left" w:pos="3119"/>
      </w:tabs>
      <w:spacing w:line="300" w:lineRule="atLeast"/>
    </w:pPr>
  </w:style>
  <w:style w:type="paragraph" w:customStyle="1" w:styleId="MHD">
    <w:name w:val="MHD"/>
    <w:aliases w:val="Mod Division Heading"/>
    <w:basedOn w:val="Normal"/>
    <w:next w:val="Normal"/>
    <w:pPr>
      <w:keepNext/>
      <w:spacing w:before="360"/>
      <w:ind w:left="2410" w:hanging="2410"/>
    </w:pPr>
    <w:rPr>
      <w:b/>
      <w:bCs/>
      <w:sz w:val="28"/>
      <w:szCs w:val="28"/>
    </w:rPr>
  </w:style>
  <w:style w:type="paragraph" w:customStyle="1" w:styleId="MHP">
    <w:name w:val="MHP"/>
    <w:aliases w:val="Mod Part Heading"/>
    <w:basedOn w:val="Normal"/>
    <w:next w:val="Normal"/>
    <w:pPr>
      <w:keepNext/>
      <w:spacing w:before="360"/>
      <w:ind w:left="2410" w:hanging="2410"/>
    </w:pPr>
    <w:rPr>
      <w:b/>
      <w:bCs/>
      <w:sz w:val="32"/>
      <w:szCs w:val="32"/>
    </w:rPr>
  </w:style>
  <w:style w:type="paragraph" w:customStyle="1" w:styleId="MHR">
    <w:name w:val="MHR"/>
    <w:aliases w:val="Mod Regulation Heading"/>
    <w:basedOn w:val="Normal"/>
    <w:next w:val="Normal"/>
    <w:pPr>
      <w:keepNext/>
      <w:spacing w:before="360"/>
      <w:ind w:left="964" w:hanging="964"/>
    </w:pPr>
    <w:rPr>
      <w:b/>
      <w:bCs/>
    </w:rPr>
  </w:style>
  <w:style w:type="paragraph" w:customStyle="1" w:styleId="MHS">
    <w:name w:val="MHS"/>
    <w:aliases w:val="Mod Subdivision Heading"/>
    <w:basedOn w:val="Normal"/>
    <w:next w:val="MHR"/>
    <w:pPr>
      <w:keepNext/>
      <w:spacing w:before="360"/>
      <w:ind w:left="2410" w:hanging="2410"/>
    </w:pPr>
    <w:rPr>
      <w:b/>
      <w:bCs/>
    </w:rPr>
  </w:style>
  <w:style w:type="paragraph" w:customStyle="1" w:styleId="MHSR">
    <w:name w:val="MHSR"/>
    <w:aliases w:val="Mod Subregulation Heading"/>
    <w:basedOn w:val="Normal"/>
    <w:next w:val="Normal"/>
    <w:pPr>
      <w:keepNext/>
      <w:spacing w:before="300"/>
    </w:pPr>
    <w:rPr>
      <w:i/>
      <w:iCs/>
    </w:rPr>
  </w:style>
  <w:style w:type="paragraph" w:customStyle="1" w:styleId="Note">
    <w:name w:val="Note"/>
    <w:basedOn w:val="Clause"/>
    <w:link w:val="NoteChar"/>
    <w:qFormat/>
    <w:rsid w:val="003F6B35"/>
    <w:pPr>
      <w:ind w:firstLine="0"/>
    </w:pPr>
    <w:rPr>
      <w:sz w:val="20"/>
    </w:rPr>
  </w:style>
  <w:style w:type="paragraph" w:styleId="NoteHeading">
    <w:name w:val="Note Heading"/>
    <w:aliases w:val="HN"/>
    <w:basedOn w:val="Normal"/>
    <w:next w:val="Normal"/>
    <w:link w:val="NoteHeadingChar"/>
    <w:rsid w:val="009D50E5"/>
  </w:style>
  <w:style w:type="paragraph" w:customStyle="1" w:styleId="Notepara">
    <w:name w:val="Note para"/>
    <w:basedOn w:val="Normal"/>
    <w:pPr>
      <w:spacing w:before="60" w:line="220" w:lineRule="exact"/>
      <w:ind w:left="1304" w:hanging="340"/>
      <w:jc w:val="both"/>
    </w:pPr>
    <w:rPr>
      <w:sz w:val="20"/>
      <w:szCs w:val="20"/>
    </w:rPr>
  </w:style>
  <w:style w:type="paragraph" w:customStyle="1" w:styleId="P1">
    <w:name w:val="P1"/>
    <w:aliases w:val="(a)"/>
    <w:basedOn w:val="Clause"/>
    <w:link w:val="aChar"/>
    <w:qFormat/>
    <w:rsid w:val="003F6B35"/>
    <w:pPr>
      <w:tabs>
        <w:tab w:val="clear" w:pos="454"/>
        <w:tab w:val="clear" w:pos="737"/>
        <w:tab w:val="left" w:pos="1191"/>
      </w:tabs>
      <w:ind w:left="1191" w:hanging="454"/>
    </w:pPr>
  </w:style>
  <w:style w:type="paragraph" w:customStyle="1" w:styleId="P2">
    <w:name w:val="P2"/>
    <w:aliases w:val="(i)"/>
    <w:basedOn w:val="P1"/>
    <w:link w:val="iChar"/>
    <w:qFormat/>
    <w:rsid w:val="003F6B35"/>
    <w:pPr>
      <w:tabs>
        <w:tab w:val="clear" w:pos="1191"/>
        <w:tab w:val="right" w:pos="1418"/>
        <w:tab w:val="left" w:pos="1559"/>
      </w:tabs>
      <w:ind w:left="1588" w:hanging="1134"/>
    </w:pPr>
  </w:style>
  <w:style w:type="paragraph" w:customStyle="1" w:styleId="P3">
    <w:name w:val="P3"/>
    <w:aliases w:val="(A)"/>
    <w:basedOn w:val="P2"/>
    <w:qFormat/>
    <w:rsid w:val="003F6B35"/>
    <w:pPr>
      <w:tabs>
        <w:tab w:val="clear" w:pos="1418"/>
        <w:tab w:val="clear" w:pos="1559"/>
        <w:tab w:val="left" w:pos="1985"/>
      </w:tabs>
      <w:ind w:left="1985" w:hanging="567"/>
    </w:pPr>
  </w:style>
  <w:style w:type="paragraph" w:customStyle="1" w:styleId="P4">
    <w:name w:val="P4"/>
    <w:aliases w:val="(I)"/>
    <w:basedOn w:val="Normal"/>
    <w:pPr>
      <w:tabs>
        <w:tab w:val="right" w:pos="3119"/>
      </w:tabs>
      <w:spacing w:before="60" w:line="260" w:lineRule="exact"/>
      <w:ind w:left="3419" w:hanging="3419"/>
      <w:jc w:val="both"/>
    </w:pPr>
  </w:style>
  <w:style w:type="paragraph" w:customStyle="1" w:styleId="Page">
    <w:name w:val="Page"/>
    <w:pPr>
      <w:autoSpaceDE w:val="0"/>
      <w:autoSpaceDN w:val="0"/>
      <w:jc w:val="right"/>
    </w:pPr>
    <w:rPr>
      <w:rFonts w:ascii="Arial" w:hAnsi="Arial" w:cs="Arial"/>
      <w:noProof/>
      <w:lang w:val="en-US" w:eastAsia="en-US"/>
    </w:rPr>
  </w:style>
  <w:style w:type="character" w:styleId="PageNumber">
    <w:name w:val="page number"/>
    <w:rsid w:val="009D50E5"/>
  </w:style>
  <w:style w:type="paragraph" w:customStyle="1" w:styleId="PageBreak">
    <w:name w:val="PageBreak"/>
    <w:aliases w:val="pb"/>
    <w:basedOn w:val="Normal"/>
    <w:next w:val="Heading2"/>
    <w:rPr>
      <w:sz w:val="2"/>
      <w:szCs w:val="2"/>
    </w:rPr>
  </w:style>
  <w:style w:type="paragraph" w:customStyle="1" w:styleId="Penalty">
    <w:name w:val="Penalty"/>
    <w:basedOn w:val="Normal"/>
    <w:pPr>
      <w:spacing w:before="180" w:line="260" w:lineRule="exact"/>
      <w:ind w:left="2949" w:hanging="1985"/>
      <w:jc w:val="both"/>
    </w:pPr>
  </w:style>
  <w:style w:type="paragraph" w:customStyle="1" w:styleId="Picture">
    <w:name w:val="Picture"/>
    <w:basedOn w:val="Normal"/>
    <w:pPr>
      <w:keepNext/>
      <w:spacing w:before="240" w:line="240" w:lineRule="exact"/>
      <w:jc w:val="center"/>
    </w:pPr>
    <w:rPr>
      <w:rFonts w:ascii="Arial" w:hAnsi="Arial" w:cs="Arial"/>
      <w:sz w:val="18"/>
      <w:szCs w:val="18"/>
    </w:rPr>
  </w:style>
  <w:style w:type="paragraph" w:customStyle="1" w:styleId="Query">
    <w:name w:val="Query"/>
    <w:aliases w:val="QY"/>
    <w:basedOn w:val="Normal"/>
    <w:pPr>
      <w:spacing w:before="180" w:line="260" w:lineRule="exact"/>
      <w:jc w:val="both"/>
    </w:pPr>
    <w:rPr>
      <w:b/>
      <w:bCs/>
      <w:i/>
      <w:iCs/>
    </w:rPr>
  </w:style>
  <w:style w:type="paragraph" w:customStyle="1" w:styleId="R1">
    <w:name w:val="R1"/>
    <w:aliases w:val="1. or 1.(1)"/>
    <w:basedOn w:val="Normal"/>
    <w:next w:val="Normal"/>
    <w:pPr>
      <w:tabs>
        <w:tab w:val="right" w:pos="794"/>
        <w:tab w:val="left" w:pos="964"/>
      </w:tabs>
      <w:spacing w:before="120" w:line="260" w:lineRule="exact"/>
      <w:ind w:left="964" w:hanging="964"/>
      <w:jc w:val="both"/>
    </w:pPr>
  </w:style>
  <w:style w:type="paragraph" w:customStyle="1" w:styleId="R2">
    <w:name w:val="R2"/>
    <w:aliases w:val="(2)"/>
    <w:basedOn w:val="Normal"/>
    <w:pPr>
      <w:tabs>
        <w:tab w:val="right" w:pos="794"/>
        <w:tab w:val="left" w:pos="964"/>
      </w:tabs>
      <w:spacing w:before="180" w:line="260" w:lineRule="exact"/>
      <w:ind w:left="964" w:hanging="964"/>
      <w:jc w:val="both"/>
    </w:pPr>
  </w:style>
  <w:style w:type="paragraph" w:customStyle="1" w:styleId="Rc">
    <w:name w:val="Rc"/>
    <w:aliases w:val="Rn continued"/>
    <w:basedOn w:val="Normal"/>
    <w:next w:val="R1"/>
    <w:pPr>
      <w:spacing w:before="60" w:line="260" w:lineRule="exact"/>
      <w:ind w:left="964"/>
      <w:jc w:val="both"/>
    </w:pPr>
  </w:style>
  <w:style w:type="paragraph" w:customStyle="1" w:styleId="ReadersGuideSectionBreak">
    <w:name w:val="ReadersGuideSectionBreak"/>
    <w:basedOn w:val="Normal"/>
    <w:next w:val="Normal"/>
  </w:style>
  <w:style w:type="paragraph" w:customStyle="1" w:styleId="RGHead">
    <w:name w:val="RGHead"/>
    <w:basedOn w:val="Normal"/>
    <w:next w:val="Normal"/>
    <w:pPr>
      <w:keepNext/>
      <w:spacing w:before="360"/>
      <w:ind w:left="2410" w:hanging="2410"/>
    </w:pPr>
    <w:rPr>
      <w:rFonts w:ascii="Arial" w:hAnsi="Arial" w:cs="Arial"/>
      <w:b/>
      <w:bCs/>
      <w:sz w:val="32"/>
      <w:szCs w:val="32"/>
    </w:rPr>
  </w:style>
  <w:style w:type="paragraph" w:customStyle="1" w:styleId="RGPara">
    <w:name w:val="RGPara"/>
    <w:aliases w:val="Readers Guide Para"/>
    <w:basedOn w:val="Normal"/>
    <w:pPr>
      <w:spacing w:before="120" w:line="260" w:lineRule="exact"/>
      <w:jc w:val="both"/>
    </w:pPr>
  </w:style>
  <w:style w:type="paragraph" w:customStyle="1" w:styleId="RGPtHd">
    <w:name w:val="RGPtHd"/>
    <w:aliases w:val="Readers Guide PT Heading"/>
    <w:basedOn w:val="Normal"/>
    <w:next w:val="RGPara"/>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pPr>
      <w:keepNext/>
      <w:spacing w:before="360"/>
    </w:pPr>
    <w:rPr>
      <w:rFonts w:ascii="Arial" w:hAnsi="Arial" w:cs="Arial"/>
      <w:b/>
      <w:bCs/>
    </w:rPr>
  </w:style>
  <w:style w:type="paragraph" w:customStyle="1" w:styleId="SchedSectionBreak">
    <w:name w:val="SchedSectionBreak"/>
    <w:basedOn w:val="Normal"/>
    <w:next w:val="Normal"/>
  </w:style>
  <w:style w:type="paragraph" w:customStyle="1" w:styleId="Scheduleheading">
    <w:name w:val="Schedule heading"/>
    <w:basedOn w:val="Normal"/>
    <w:next w:val="R1"/>
    <w:pPr>
      <w:keepNext/>
      <w:tabs>
        <w:tab w:val="left" w:pos="1985"/>
      </w:tabs>
      <w:spacing w:before="360"/>
      <w:ind w:left="964" w:hanging="964"/>
    </w:pPr>
    <w:rPr>
      <w:rFonts w:ascii="Arial" w:hAnsi="Arial" w:cs="Arial"/>
      <w:b/>
      <w:bCs/>
    </w:rPr>
  </w:style>
  <w:style w:type="paragraph" w:customStyle="1" w:styleId="Schedulelist">
    <w:name w:val="Schedule list"/>
    <w:basedOn w:val="Normal"/>
    <w:pPr>
      <w:tabs>
        <w:tab w:val="right" w:pos="1985"/>
      </w:tabs>
      <w:spacing w:before="60" w:line="260" w:lineRule="exact"/>
      <w:ind w:left="454"/>
    </w:pPr>
  </w:style>
  <w:style w:type="paragraph" w:customStyle="1" w:styleId="Schedulepara">
    <w:name w:val="Schedule para"/>
    <w:basedOn w:val="Normal"/>
    <w:pPr>
      <w:tabs>
        <w:tab w:val="right" w:pos="567"/>
      </w:tabs>
      <w:spacing w:before="180" w:line="260" w:lineRule="exact"/>
      <w:ind w:left="964" w:hanging="964"/>
      <w:jc w:val="both"/>
    </w:pPr>
  </w:style>
  <w:style w:type="paragraph" w:customStyle="1" w:styleId="Schedulepart">
    <w:name w:val="Schedule part"/>
    <w:basedOn w:val="Normal"/>
    <w:pPr>
      <w:keepNext/>
      <w:spacing w:before="360"/>
      <w:ind w:left="1559" w:hanging="1559"/>
    </w:pPr>
    <w:rPr>
      <w:rFonts w:ascii="Arial" w:hAnsi="Arial" w:cs="Arial"/>
      <w:b/>
      <w:bCs/>
      <w:sz w:val="28"/>
      <w:szCs w:val="28"/>
    </w:rPr>
  </w:style>
  <w:style w:type="paragraph" w:customStyle="1" w:styleId="Schedulereference">
    <w:name w:val="Schedule reference"/>
    <w:basedOn w:val="Normal"/>
    <w:next w:val="Schedulepart"/>
    <w:pPr>
      <w:keepNext/>
      <w:spacing w:before="60" w:line="200" w:lineRule="exact"/>
      <w:ind w:left="2410"/>
    </w:pPr>
    <w:rPr>
      <w:rFonts w:ascii="Arial" w:hAnsi="Arial" w:cs="Arial"/>
      <w:sz w:val="18"/>
      <w:szCs w:val="18"/>
    </w:rPr>
  </w:style>
  <w:style w:type="paragraph" w:customStyle="1" w:styleId="Scheduletitle">
    <w:name w:val="Schedule title"/>
    <w:basedOn w:val="Normal"/>
    <w:next w:val="Schedulereference"/>
    <w:pPr>
      <w:keepNext/>
      <w:spacing w:before="480"/>
      <w:ind w:left="2410" w:hanging="2410"/>
    </w:pPr>
    <w:rPr>
      <w:rFonts w:ascii="Arial" w:hAnsi="Arial" w:cs="Arial"/>
      <w:b/>
      <w:bCs/>
      <w:sz w:val="32"/>
      <w:szCs w:val="32"/>
    </w:rPr>
  </w:style>
  <w:style w:type="paragraph" w:customStyle="1" w:styleId="SigningPageBreak">
    <w:name w:val="SigningPageBreak"/>
    <w:basedOn w:val="Normal"/>
    <w:next w:val="Normal"/>
    <w:pPr>
      <w:spacing w:line="1800" w:lineRule="atLeast"/>
    </w:pPr>
  </w:style>
  <w:style w:type="paragraph" w:customStyle="1" w:styleId="TableColHead">
    <w:name w:val="TableColHead"/>
    <w:basedOn w:val="Normal"/>
    <w:pPr>
      <w:keepNext/>
      <w:spacing w:before="120"/>
    </w:pPr>
    <w:rPr>
      <w:rFonts w:ascii="Arial" w:hAnsi="Arial" w:cs="Arial"/>
      <w:b/>
      <w:bCs/>
      <w:sz w:val="18"/>
      <w:szCs w:val="18"/>
    </w:rPr>
  </w:style>
  <w:style w:type="paragraph" w:customStyle="1" w:styleId="TableP1a">
    <w:name w:val="TableP1(a)"/>
    <w:basedOn w:val="Normal"/>
    <w:pPr>
      <w:tabs>
        <w:tab w:val="right" w:pos="408"/>
      </w:tabs>
      <w:spacing w:before="60" w:line="240" w:lineRule="exact"/>
      <w:ind w:left="533" w:hanging="533"/>
    </w:pPr>
  </w:style>
  <w:style w:type="paragraph" w:customStyle="1" w:styleId="TableP2i">
    <w:name w:val="TableP2(i)"/>
    <w:basedOn w:val="Normal"/>
    <w:pPr>
      <w:tabs>
        <w:tab w:val="right" w:pos="725"/>
      </w:tabs>
      <w:spacing w:before="60" w:line="240" w:lineRule="exact"/>
      <w:ind w:left="868" w:hanging="868"/>
    </w:pPr>
  </w:style>
  <w:style w:type="paragraph" w:customStyle="1" w:styleId="TableText">
    <w:name w:val="TableText"/>
    <w:basedOn w:val="BodyText1"/>
    <w:link w:val="TableTextChar"/>
    <w:qFormat/>
    <w:rsid w:val="003F6B35"/>
    <w:pPr>
      <w:tabs>
        <w:tab w:val="right" w:pos="1134"/>
        <w:tab w:val="left" w:pos="1276"/>
        <w:tab w:val="right" w:pos="1843"/>
        <w:tab w:val="left" w:pos="1985"/>
        <w:tab w:val="right" w:pos="2552"/>
        <w:tab w:val="left" w:pos="2693"/>
      </w:tabs>
      <w:spacing w:before="60" w:after="60"/>
    </w:pPr>
  </w:style>
  <w:style w:type="paragraph" w:customStyle="1" w:styleId="TextWOutChapSectionBreak">
    <w:name w:val="TextW/OutChapSectionBreak"/>
    <w:basedOn w:val="Normal"/>
    <w:next w:val="Normal"/>
    <w:pPr>
      <w:jc w:val="center"/>
    </w:pPr>
  </w:style>
  <w:style w:type="paragraph" w:styleId="Title">
    <w:name w:val="Title"/>
    <w:next w:val="BodyText"/>
    <w:link w:val="TitleChar"/>
    <w:uiPriority w:val="10"/>
    <w:qFormat/>
    <w:rsid w:val="00021B4F"/>
    <w:pPr>
      <w:keepNext/>
      <w:numPr>
        <w:numId w:val="18"/>
      </w:numPr>
      <w:tabs>
        <w:tab w:val="left" w:pos="1985"/>
      </w:tabs>
      <w:spacing w:before="600" w:after="240"/>
      <w:outlineLvl w:val="0"/>
    </w:pPr>
    <w:rPr>
      <w:rFonts w:ascii="Arial" w:eastAsiaTheme="minorHAnsi" w:hAnsi="Arial" w:cs="Arial"/>
      <w:b/>
      <w:bCs/>
      <w:caps/>
      <w:kern w:val="28"/>
      <w:sz w:val="24"/>
      <w:szCs w:val="32"/>
      <w:lang w:eastAsia="en-US"/>
    </w:rPr>
  </w:style>
  <w:style w:type="paragraph" w:customStyle="1" w:styleId="TOC">
    <w:name w:val="TOC"/>
    <w:basedOn w:val="Normal"/>
    <w:next w:val="Normal"/>
    <w:pPr>
      <w:tabs>
        <w:tab w:val="right" w:pos="8335"/>
      </w:tabs>
      <w:spacing w:after="120"/>
    </w:pPr>
    <w:rPr>
      <w:rFonts w:ascii="Arial" w:hAnsi="Arial" w:cs="Arial"/>
      <w:sz w:val="20"/>
      <w:szCs w:val="20"/>
    </w:rPr>
  </w:style>
  <w:style w:type="paragraph" w:styleId="TOC1">
    <w:name w:val="toc 1"/>
    <w:basedOn w:val="Normal"/>
    <w:next w:val="Normal"/>
    <w:autoRedefine/>
    <w:uiPriority w:val="39"/>
    <w:qFormat/>
    <w:rsid w:val="0080038C"/>
    <w:pPr>
      <w:spacing w:after="0" w:line="240" w:lineRule="auto"/>
    </w:pPr>
    <w:rPr>
      <w:rFonts w:ascii="Arial" w:hAnsi="Arial" w:cs="Arial"/>
      <w:noProof/>
      <w:sz w:val="20"/>
      <w:szCs w:val="20"/>
    </w:rPr>
  </w:style>
  <w:style w:type="paragraph" w:styleId="TOC2">
    <w:name w:val="toc 2"/>
    <w:basedOn w:val="Normal"/>
    <w:next w:val="Normal"/>
    <w:autoRedefine/>
    <w:uiPriority w:val="39"/>
    <w:qFormat/>
    <w:rsid w:val="009D50E5"/>
    <w:pPr>
      <w:ind w:left="260"/>
    </w:pPr>
  </w:style>
  <w:style w:type="paragraph" w:styleId="TOC3">
    <w:name w:val="toc 3"/>
    <w:basedOn w:val="Normal"/>
    <w:next w:val="Normal"/>
    <w:autoRedefine/>
    <w:uiPriority w:val="39"/>
    <w:qFormat/>
    <w:rsid w:val="00E501F9"/>
    <w:pPr>
      <w:spacing w:after="0"/>
      <w:ind w:left="522"/>
    </w:pPr>
  </w:style>
  <w:style w:type="paragraph" w:styleId="TOC4">
    <w:name w:val="toc 4"/>
    <w:basedOn w:val="Normal"/>
    <w:next w:val="Normal"/>
    <w:autoRedefine/>
    <w:uiPriority w:val="39"/>
    <w:rsid w:val="009D50E5"/>
    <w:pPr>
      <w:ind w:left="780"/>
    </w:pPr>
  </w:style>
  <w:style w:type="paragraph" w:styleId="TOC5">
    <w:name w:val="toc 5"/>
    <w:basedOn w:val="Normal"/>
    <w:next w:val="Normal"/>
    <w:autoRedefine/>
    <w:uiPriority w:val="39"/>
    <w:rsid w:val="009D50E5"/>
    <w:pPr>
      <w:ind w:left="1040"/>
    </w:pPr>
  </w:style>
  <w:style w:type="paragraph" w:styleId="TOC6">
    <w:name w:val="toc 6"/>
    <w:basedOn w:val="Normal"/>
    <w:next w:val="Normal"/>
    <w:autoRedefine/>
    <w:uiPriority w:val="39"/>
    <w:rsid w:val="009D50E5"/>
    <w:pPr>
      <w:ind w:left="1300"/>
    </w:pPr>
  </w:style>
  <w:style w:type="paragraph" w:styleId="TOC7">
    <w:name w:val="toc 7"/>
    <w:basedOn w:val="Normal"/>
    <w:next w:val="Normal"/>
    <w:autoRedefine/>
    <w:uiPriority w:val="39"/>
    <w:rsid w:val="009D50E5"/>
    <w:pPr>
      <w:ind w:left="1560"/>
    </w:pPr>
  </w:style>
  <w:style w:type="paragraph" w:styleId="TOC8">
    <w:name w:val="toc 8"/>
    <w:basedOn w:val="Normal"/>
    <w:next w:val="Normal"/>
    <w:autoRedefine/>
    <w:uiPriority w:val="39"/>
    <w:rsid w:val="009D50E5"/>
    <w:pPr>
      <w:ind w:left="1820"/>
    </w:pPr>
  </w:style>
  <w:style w:type="paragraph" w:styleId="TOC9">
    <w:name w:val="toc 9"/>
    <w:basedOn w:val="Normal"/>
    <w:next w:val="Normal"/>
    <w:autoRedefine/>
    <w:uiPriority w:val="39"/>
    <w:rsid w:val="009D50E5"/>
    <w:pPr>
      <w:ind w:left="2080"/>
    </w:pPr>
  </w:style>
  <w:style w:type="paragraph" w:customStyle="1" w:styleId="ZDD">
    <w:name w:val="ZDD"/>
    <w:aliases w:val="Dict Def"/>
    <w:basedOn w:val="DD"/>
    <w:pPr>
      <w:keepNext/>
    </w:pPr>
  </w:style>
  <w:style w:type="paragraph" w:customStyle="1" w:styleId="Zdefinition">
    <w:name w:val="Zdefinition"/>
    <w:basedOn w:val="definition"/>
    <w:pPr>
      <w:keepNext/>
    </w:pPr>
  </w:style>
  <w:style w:type="paragraph" w:customStyle="1" w:styleId="ZDP1">
    <w:name w:val="ZDP1"/>
    <w:basedOn w:val="DP1a"/>
    <w:pPr>
      <w:keepNext/>
    </w:pPr>
  </w:style>
  <w:style w:type="paragraph" w:customStyle="1" w:styleId="ZExampleBody">
    <w:name w:val="ZExample Body"/>
    <w:basedOn w:val="ExampleBody"/>
    <w:pPr>
      <w:keepNext/>
    </w:pPr>
  </w:style>
  <w:style w:type="paragraph" w:customStyle="1" w:styleId="ZNote">
    <w:name w:val="ZNote"/>
    <w:basedOn w:val="Note"/>
    <w:pPr>
      <w:keepNext/>
    </w:pPr>
  </w:style>
  <w:style w:type="paragraph" w:customStyle="1" w:styleId="ZP1">
    <w:name w:val="ZP1"/>
    <w:basedOn w:val="P1"/>
    <w:pPr>
      <w:keepNext/>
    </w:pPr>
  </w:style>
  <w:style w:type="paragraph" w:customStyle="1" w:styleId="ZP2">
    <w:name w:val="ZP2"/>
    <w:basedOn w:val="P2"/>
    <w:pPr>
      <w:keepNext/>
    </w:pPr>
  </w:style>
  <w:style w:type="paragraph" w:customStyle="1" w:styleId="ZP3">
    <w:name w:val="ZP3"/>
    <w:basedOn w:val="P3"/>
    <w:pPr>
      <w:keepNext/>
    </w:pPr>
  </w:style>
  <w:style w:type="paragraph" w:customStyle="1" w:styleId="ZR1">
    <w:name w:val="ZR1"/>
    <w:basedOn w:val="R1"/>
    <w:pPr>
      <w:keepNext/>
    </w:pPr>
  </w:style>
  <w:style w:type="paragraph" w:customStyle="1" w:styleId="ZR2">
    <w:name w:val="ZR2"/>
    <w:basedOn w:val="R2"/>
    <w:pPr>
      <w:keepNext/>
    </w:pPr>
  </w:style>
  <w:style w:type="paragraph" w:customStyle="1" w:styleId="ZRcN">
    <w:name w:val="ZRcN"/>
    <w:basedOn w:val="Rc"/>
    <w:pPr>
      <w:keepNext/>
    </w:p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customStyle="1" w:styleId="A1">
    <w:name w:val="A1"/>
    <w:aliases w:val="Heading Amendment,1. Amendment"/>
    <w:basedOn w:val="Normal"/>
    <w:next w:val="Normal"/>
    <w:pPr>
      <w:keepNext/>
      <w:spacing w:before="480" w:line="260" w:lineRule="exact"/>
      <w:ind w:left="964" w:hanging="964"/>
    </w:pPr>
    <w:rPr>
      <w:rFonts w:ascii="Arial" w:hAnsi="Arial"/>
      <w:b/>
    </w:rPr>
  </w:style>
  <w:style w:type="paragraph" w:customStyle="1" w:styleId="AS">
    <w:name w:val="AS"/>
    <w:aliases w:val="Schedule title Amendment"/>
    <w:basedOn w:val="Normal"/>
    <w:next w:val="Normal"/>
    <w:pPr>
      <w:keepNext/>
      <w:spacing w:before="480"/>
      <w:ind w:left="2410" w:hanging="2410"/>
    </w:pPr>
    <w:rPr>
      <w:rFonts w:ascii="Arial" w:hAnsi="Arial"/>
      <w:b/>
      <w:sz w:val="32"/>
    </w:rPr>
  </w:style>
  <w:style w:type="paragraph" w:customStyle="1" w:styleId="A1S">
    <w:name w:val="A1S"/>
    <w:aliases w:val="1.Schedule Amendment"/>
    <w:basedOn w:val="Normal"/>
    <w:next w:val="A2S"/>
    <w:pPr>
      <w:keepNext/>
      <w:spacing w:before="480" w:line="260" w:lineRule="exact"/>
      <w:ind w:left="964" w:hanging="964"/>
    </w:pPr>
    <w:rPr>
      <w:rFonts w:ascii="Arial" w:hAnsi="Arial"/>
      <w:b/>
    </w:rPr>
  </w:style>
  <w:style w:type="paragraph" w:customStyle="1" w:styleId="centre">
    <w:name w:val="centre"/>
    <w:basedOn w:val="Normal"/>
    <w:pPr>
      <w:jc w:val="center"/>
    </w:pPr>
    <w:rPr>
      <w:b/>
      <w:lang w:val="en-GB"/>
    </w:rPr>
  </w:style>
  <w:style w:type="paragraph" w:customStyle="1" w:styleId="A2S">
    <w:name w:val="A2S"/>
    <w:aliases w:val="Schedule Inst Amendment"/>
    <w:basedOn w:val="Normal"/>
    <w:next w:val="Normal"/>
    <w:pPr>
      <w:keepNext/>
      <w:spacing w:before="120" w:line="260" w:lineRule="exact"/>
      <w:ind w:left="964"/>
    </w:pPr>
    <w:rPr>
      <w:i/>
    </w:rPr>
  </w:style>
  <w:style w:type="paragraph" w:customStyle="1" w:styleId="Style2">
    <w:name w:val="Style2"/>
    <w:basedOn w:val="Normal"/>
    <w:rsid w:val="009D50E5"/>
    <w:pPr>
      <w:tabs>
        <w:tab w:val="right" w:pos="1134"/>
        <w:tab w:val="left" w:pos="1276"/>
        <w:tab w:val="right" w:pos="1843"/>
        <w:tab w:val="left" w:pos="1985"/>
        <w:tab w:val="right" w:pos="2552"/>
        <w:tab w:val="left" w:pos="2693"/>
      </w:tabs>
      <w:jc w:val="both"/>
    </w:pPr>
    <w:rPr>
      <w:lang w:val="en-GB"/>
    </w:rPr>
  </w:style>
  <w:style w:type="paragraph" w:customStyle="1" w:styleId="NFCTbleText">
    <w:name w:val="NFCTbleText"/>
    <w:basedOn w:val="Normal"/>
    <w:rPr>
      <w:rFonts w:ascii="Arial Narrow" w:hAnsi="Arial Narrow"/>
      <w:lang w:val="en-GB"/>
    </w:rPr>
  </w:style>
  <w:style w:type="paragraph" w:customStyle="1" w:styleId="NFCTableSubHead">
    <w:name w:val="NFCTableSubHead"/>
    <w:basedOn w:val="Normal"/>
    <w:pPr>
      <w:spacing w:before="120" w:after="80"/>
      <w:ind w:left="544" w:hanging="544"/>
    </w:pPr>
    <w:rPr>
      <w:rFonts w:ascii="Arial" w:hAnsi="Arial" w:cs="Arial"/>
      <w:b/>
      <w:bCs/>
    </w:rPr>
  </w:style>
  <w:style w:type="paragraph" w:styleId="BodyTextIndent2">
    <w:name w:val="Body Text Indent 2"/>
    <w:basedOn w:val="Normal"/>
    <w:link w:val="BodyTextIndent2Char"/>
    <w:rsid w:val="009D50E5"/>
    <w:pPr>
      <w:spacing w:after="120" w:line="480" w:lineRule="auto"/>
      <w:ind w:left="283"/>
    </w:pPr>
  </w:style>
  <w:style w:type="paragraph" w:customStyle="1" w:styleId="NFCdoctitle">
    <w:name w:val="NFC_doctitle"/>
    <w:basedOn w:val="Normal"/>
    <w:pPr>
      <w:widowControl w:val="0"/>
      <w:tabs>
        <w:tab w:val="left" w:pos="2977"/>
        <w:tab w:val="right" w:pos="8647"/>
      </w:tabs>
    </w:pPr>
    <w:rPr>
      <w:rFonts w:ascii="Arial Narrow" w:hAnsi="Arial Narrow"/>
      <w:sz w:val="18"/>
      <w:szCs w:val="20"/>
    </w:rPr>
  </w:style>
  <w:style w:type="paragraph" w:customStyle="1" w:styleId="TableText0">
    <w:name w:val="Table Text"/>
    <w:basedOn w:val="Normal"/>
    <w:link w:val="TableTextChar0"/>
    <w:qFormat/>
    <w:pPr>
      <w:spacing w:before="120"/>
    </w:pPr>
    <w:rPr>
      <w:rFonts w:ascii="Arial" w:hAnsi="Arial"/>
      <w:szCs w:val="20"/>
    </w:rPr>
  </w:style>
  <w:style w:type="paragraph" w:customStyle="1" w:styleId="TableHeading">
    <w:name w:val="Table Heading"/>
    <w:basedOn w:val="Normal"/>
    <w:pPr>
      <w:keepNext/>
      <w:spacing w:before="120"/>
      <w:jc w:val="center"/>
    </w:pPr>
    <w:rPr>
      <w:rFonts w:ascii="Arial" w:hAnsi="Arial"/>
      <w:b/>
      <w:bCs/>
      <w:szCs w:val="20"/>
    </w:rPr>
  </w:style>
  <w:style w:type="paragraph" w:customStyle="1" w:styleId="TableRomanNumList">
    <w:name w:val="Table Roman Num List"/>
    <w:basedOn w:val="TableText0"/>
    <w:pPr>
      <w:ind w:left="459" w:hanging="459"/>
    </w:pPr>
    <w:rPr>
      <w:sz w:val="20"/>
    </w:rPr>
  </w:style>
  <w:style w:type="table" w:styleId="TableGrid">
    <w:name w:val="Table Grid"/>
    <w:basedOn w:val="TableNormal"/>
    <w:uiPriority w:val="39"/>
    <w:rsid w:val="00826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455D2"/>
    <w:rPr>
      <w:sz w:val="16"/>
      <w:szCs w:val="16"/>
    </w:rPr>
  </w:style>
  <w:style w:type="paragraph" w:styleId="CommentText">
    <w:name w:val="annotation text"/>
    <w:basedOn w:val="Normal"/>
    <w:link w:val="CommentTextChar"/>
    <w:rsid w:val="009D50E5"/>
    <w:rPr>
      <w:sz w:val="20"/>
    </w:rPr>
  </w:style>
  <w:style w:type="paragraph" w:styleId="BalloonText">
    <w:name w:val="Balloon Text"/>
    <w:basedOn w:val="Normal"/>
    <w:link w:val="BalloonTextChar"/>
    <w:uiPriority w:val="99"/>
    <w:semiHidden/>
    <w:rsid w:val="009D50E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D50E5"/>
    <w:rPr>
      <w:b/>
      <w:bCs/>
    </w:rPr>
  </w:style>
  <w:style w:type="paragraph" w:customStyle="1" w:styleId="LDBodytext">
    <w:name w:val="LDBody text"/>
    <w:link w:val="LDBodytextChar"/>
    <w:rsid w:val="009D50E5"/>
    <w:rPr>
      <w:sz w:val="24"/>
      <w:szCs w:val="24"/>
      <w:lang w:eastAsia="en-US"/>
    </w:rPr>
  </w:style>
  <w:style w:type="paragraph" w:customStyle="1" w:styleId="LDDate">
    <w:name w:val="LDDate"/>
    <w:basedOn w:val="BodyText1"/>
    <w:link w:val="LDDateChar"/>
    <w:rsid w:val="003F6B35"/>
    <w:pPr>
      <w:spacing w:before="240"/>
    </w:pPr>
  </w:style>
  <w:style w:type="paragraph" w:customStyle="1" w:styleId="LDSignatory">
    <w:name w:val="LDSignatory"/>
    <w:basedOn w:val="BodyText1"/>
    <w:next w:val="BodyText1"/>
    <w:rsid w:val="003F6B35"/>
    <w:pPr>
      <w:keepNext/>
      <w:spacing w:before="900"/>
    </w:pPr>
  </w:style>
  <w:style w:type="paragraph" w:customStyle="1" w:styleId="LDDescription">
    <w:name w:val="LD Description"/>
    <w:basedOn w:val="LDTitle"/>
    <w:rsid w:val="003F6B35"/>
    <w:pPr>
      <w:pBdr>
        <w:bottom w:val="single" w:sz="4" w:space="3" w:color="auto"/>
      </w:pBdr>
      <w:spacing w:before="360" w:after="120"/>
    </w:pPr>
    <w:rPr>
      <w:b/>
    </w:rPr>
  </w:style>
  <w:style w:type="character" w:customStyle="1" w:styleId="LDBodytextChar">
    <w:name w:val="LDBody text Char"/>
    <w:link w:val="LDBodytext"/>
    <w:rsid w:val="007E3A81"/>
    <w:rPr>
      <w:sz w:val="24"/>
      <w:szCs w:val="24"/>
      <w:lang w:eastAsia="en-US"/>
    </w:rPr>
  </w:style>
  <w:style w:type="paragraph" w:customStyle="1" w:styleId="LDClauseHeading">
    <w:name w:val="LDClauseHeading"/>
    <w:basedOn w:val="LDTitle"/>
    <w:next w:val="LDClause"/>
    <w:link w:val="LDClauseHeadingChar"/>
    <w:qFormat/>
    <w:rsid w:val="009B2BD1"/>
    <w:pPr>
      <w:keepNext/>
      <w:tabs>
        <w:tab w:val="left" w:pos="737"/>
      </w:tabs>
      <w:spacing w:before="180" w:after="60"/>
    </w:pPr>
    <w:rPr>
      <w:rFonts w:ascii="Times New Roman" w:hAnsi="Times New Roman"/>
      <w:b/>
    </w:rPr>
  </w:style>
  <w:style w:type="character" w:customStyle="1" w:styleId="LDClauseHeadingChar">
    <w:name w:val="LDClauseHeading Char"/>
    <w:link w:val="LDClauseHeading"/>
    <w:rsid w:val="009B2BD1"/>
    <w:rPr>
      <w:b/>
      <w:sz w:val="24"/>
      <w:szCs w:val="24"/>
      <w:lang w:eastAsia="en-US"/>
    </w:rPr>
  </w:style>
  <w:style w:type="paragraph" w:customStyle="1" w:styleId="LDClause">
    <w:name w:val="LDClause"/>
    <w:basedOn w:val="LDBodytext"/>
    <w:link w:val="LDClauseChar"/>
    <w:qFormat/>
    <w:rsid w:val="008055BA"/>
    <w:pPr>
      <w:spacing w:before="100"/>
    </w:pPr>
  </w:style>
  <w:style w:type="character" w:customStyle="1" w:styleId="LDClauseChar">
    <w:name w:val="LDClause Char"/>
    <w:link w:val="LDClause"/>
    <w:rsid w:val="008055BA"/>
    <w:rPr>
      <w:sz w:val="24"/>
      <w:szCs w:val="24"/>
      <w:lang w:eastAsia="en-US"/>
    </w:rPr>
  </w:style>
  <w:style w:type="paragraph" w:customStyle="1" w:styleId="LDScheduleheading">
    <w:name w:val="LDSchedule heading"/>
    <w:basedOn w:val="LDTitle"/>
    <w:next w:val="LDBodytext"/>
    <w:link w:val="LDScheduleheadingChar"/>
    <w:rsid w:val="009D50E5"/>
    <w:pPr>
      <w:keepNext/>
      <w:tabs>
        <w:tab w:val="left" w:pos="1843"/>
      </w:tabs>
      <w:spacing w:before="480" w:after="120"/>
      <w:ind w:left="1843" w:hanging="1843"/>
    </w:pPr>
    <w:rPr>
      <w:rFonts w:cs="Arial"/>
      <w:b/>
    </w:rPr>
  </w:style>
  <w:style w:type="paragraph" w:customStyle="1" w:styleId="LDReference">
    <w:name w:val="LDReference"/>
    <w:basedOn w:val="LDTitle"/>
    <w:rsid w:val="003F6B35"/>
    <w:pPr>
      <w:spacing w:before="120"/>
      <w:ind w:left="1843"/>
    </w:pPr>
    <w:rPr>
      <w:rFonts w:ascii="Times New Roman" w:hAnsi="Times New Roman"/>
      <w:sz w:val="20"/>
      <w:szCs w:val="20"/>
    </w:rPr>
  </w:style>
  <w:style w:type="paragraph" w:customStyle="1" w:styleId="LDAmendHeading">
    <w:name w:val="LDAmendHeading"/>
    <w:basedOn w:val="LDTitle"/>
    <w:next w:val="LDAmendInstruction"/>
    <w:link w:val="LDAmendHeadingChar"/>
    <w:rsid w:val="009D50E5"/>
    <w:pPr>
      <w:keepNext/>
      <w:spacing w:before="180" w:after="60"/>
      <w:ind w:left="720" w:hanging="720"/>
    </w:pPr>
    <w:rPr>
      <w:b/>
    </w:rPr>
  </w:style>
  <w:style w:type="paragraph" w:customStyle="1" w:styleId="LDFooter">
    <w:name w:val="LDFooter"/>
    <w:basedOn w:val="BodyText1"/>
    <w:rsid w:val="003F6B35"/>
    <w:pPr>
      <w:tabs>
        <w:tab w:val="right" w:pos="8505"/>
      </w:tabs>
    </w:pPr>
    <w:rPr>
      <w:sz w:val="20"/>
    </w:rPr>
  </w:style>
  <w:style w:type="paragraph" w:customStyle="1" w:styleId="LDEndLine">
    <w:name w:val="LDEndLine"/>
    <w:basedOn w:val="BodyText"/>
    <w:rsid w:val="009D50E5"/>
    <w:pPr>
      <w:pBdr>
        <w:bottom w:val="single" w:sz="2" w:space="0" w:color="auto"/>
      </w:pBdr>
    </w:pPr>
  </w:style>
  <w:style w:type="paragraph" w:customStyle="1" w:styleId="LDAmendInstruction">
    <w:name w:val="LDAmendInstruction"/>
    <w:basedOn w:val="LDScheduleClause"/>
    <w:next w:val="LDAmendText"/>
    <w:rsid w:val="0043409F"/>
    <w:pPr>
      <w:keepNext/>
      <w:spacing w:before="120"/>
      <w:ind w:left="737" w:firstLine="0"/>
    </w:pPr>
    <w:rPr>
      <w:i/>
    </w:rPr>
  </w:style>
  <w:style w:type="paragraph" w:customStyle="1" w:styleId="LDAmendText">
    <w:name w:val="LDAmendText"/>
    <w:basedOn w:val="LDBodytext"/>
    <w:next w:val="LDAmendInstruction"/>
    <w:rsid w:val="009D50E5"/>
    <w:pPr>
      <w:spacing w:before="60" w:after="60"/>
      <w:ind w:left="964"/>
    </w:pPr>
  </w:style>
  <w:style w:type="paragraph" w:customStyle="1" w:styleId="LDP1a">
    <w:name w:val="LDP1(a)"/>
    <w:basedOn w:val="LDClause"/>
    <w:link w:val="LDP1aChar"/>
    <w:qFormat/>
    <w:rsid w:val="008055BA"/>
    <w:pPr>
      <w:numPr>
        <w:ilvl w:val="4"/>
      </w:numPr>
    </w:pPr>
  </w:style>
  <w:style w:type="paragraph" w:customStyle="1" w:styleId="LDNote">
    <w:name w:val="LDNote"/>
    <w:basedOn w:val="LDClause-POK"/>
    <w:link w:val="LDNoteChar"/>
    <w:qFormat/>
    <w:rsid w:val="00D230F3"/>
    <w:pPr>
      <w:spacing w:before="100"/>
      <w:ind w:left="680" w:firstLine="0"/>
    </w:pPr>
    <w:rPr>
      <w:sz w:val="20"/>
    </w:rPr>
  </w:style>
  <w:style w:type="character" w:customStyle="1" w:styleId="LDNoteChar">
    <w:name w:val="LDNote Char"/>
    <w:link w:val="LDNote"/>
    <w:rsid w:val="00D230F3"/>
    <w:rPr>
      <w:rFonts w:cs="Arial"/>
      <w:lang w:eastAsia="en-US"/>
    </w:rPr>
  </w:style>
  <w:style w:type="paragraph" w:customStyle="1" w:styleId="LDTableheading">
    <w:name w:val="LDTableheading"/>
    <w:basedOn w:val="LDBodytext"/>
    <w:rsid w:val="009D50E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D50E5"/>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9D50E5"/>
    <w:pPr>
      <w:spacing w:before="360"/>
    </w:pPr>
    <w:rPr>
      <w:rFonts w:ascii="Arial" w:hAnsi="Arial"/>
      <w:b/>
      <w:lang w:val="en-GB"/>
    </w:rPr>
  </w:style>
  <w:style w:type="paragraph" w:customStyle="1" w:styleId="LDTitle">
    <w:name w:val="LDTitle"/>
    <w:link w:val="LDTitleChar"/>
    <w:rsid w:val="003F6B35"/>
    <w:pPr>
      <w:spacing w:before="1320" w:after="480"/>
    </w:pPr>
    <w:rPr>
      <w:rFonts w:ascii="Arial" w:hAnsi="Arial"/>
      <w:sz w:val="24"/>
      <w:szCs w:val="24"/>
      <w:lang w:eastAsia="en-US"/>
    </w:rPr>
  </w:style>
  <w:style w:type="paragraph" w:customStyle="1" w:styleId="LDFollowing">
    <w:name w:val="LDFollowing"/>
    <w:basedOn w:val="LDDate"/>
    <w:next w:val="BodyText1"/>
    <w:rsid w:val="003F6B35"/>
    <w:pPr>
      <w:spacing w:before="60"/>
    </w:pPr>
  </w:style>
  <w:style w:type="character" w:customStyle="1" w:styleId="LDCitation">
    <w:name w:val="LDCitation"/>
    <w:rsid w:val="009D50E5"/>
    <w:rPr>
      <w:i/>
      <w:iCs/>
    </w:rPr>
  </w:style>
  <w:style w:type="paragraph" w:customStyle="1" w:styleId="LDP2i">
    <w:name w:val="LDP2 (i)"/>
    <w:basedOn w:val="LDP1a"/>
    <w:link w:val="LDP2iChar"/>
    <w:uiPriority w:val="99"/>
    <w:qFormat/>
    <w:rsid w:val="008055BA"/>
    <w:pPr>
      <w:numPr>
        <w:ilvl w:val="5"/>
      </w:numPr>
    </w:pPr>
  </w:style>
  <w:style w:type="paragraph" w:customStyle="1" w:styleId="LDP3A">
    <w:name w:val="LDP3 (A)"/>
    <w:basedOn w:val="LDP2i"/>
    <w:link w:val="LDP3AChar"/>
    <w:qFormat/>
    <w:rsid w:val="00EA6EB5"/>
    <w:pPr>
      <w:numPr>
        <w:ilvl w:val="6"/>
      </w:numPr>
      <w:ind w:left="2042" w:hanging="454"/>
    </w:pPr>
  </w:style>
  <w:style w:type="paragraph" w:customStyle="1" w:styleId="LDScheduleClause">
    <w:name w:val="LDScheduleClause"/>
    <w:basedOn w:val="LDClause"/>
    <w:link w:val="LDScheduleClauseChar"/>
    <w:rsid w:val="009D50E5"/>
    <w:pPr>
      <w:ind w:left="738" w:hanging="851"/>
    </w:pPr>
  </w:style>
  <w:style w:type="paragraph" w:styleId="BlockText">
    <w:name w:val="Block Text"/>
    <w:basedOn w:val="Normal"/>
    <w:rsid w:val="009D50E5"/>
    <w:pPr>
      <w:spacing w:after="120"/>
      <w:ind w:left="1440" w:right="1440"/>
    </w:pPr>
  </w:style>
  <w:style w:type="paragraph" w:styleId="BodyText2">
    <w:name w:val="Body Text 2"/>
    <w:basedOn w:val="Normal"/>
    <w:link w:val="BodyText2Char"/>
    <w:rsid w:val="009D50E5"/>
    <w:pPr>
      <w:spacing w:after="120" w:line="480" w:lineRule="auto"/>
    </w:pPr>
  </w:style>
  <w:style w:type="paragraph" w:styleId="BodyText3">
    <w:name w:val="Body Text 3"/>
    <w:basedOn w:val="Normal"/>
    <w:link w:val="BodyText3Char"/>
    <w:rsid w:val="009D50E5"/>
    <w:pPr>
      <w:spacing w:after="120"/>
    </w:pPr>
    <w:rPr>
      <w:sz w:val="16"/>
      <w:szCs w:val="16"/>
    </w:rPr>
  </w:style>
  <w:style w:type="paragraph" w:styleId="BodyTextFirstIndent">
    <w:name w:val="Body Text First Indent"/>
    <w:basedOn w:val="BodyText"/>
    <w:link w:val="BodyTextFirstIndentChar"/>
    <w:rsid w:val="009D50E5"/>
    <w:pPr>
      <w:tabs>
        <w:tab w:val="left" w:pos="567"/>
      </w:tabs>
      <w:overflowPunct w:val="0"/>
      <w:autoSpaceDE w:val="0"/>
      <w:autoSpaceDN w:val="0"/>
      <w:adjustRightInd w:val="0"/>
      <w:ind w:firstLine="210"/>
      <w:textAlignment w:val="baseline"/>
    </w:pPr>
    <w:rPr>
      <w:szCs w:val="20"/>
    </w:rPr>
  </w:style>
  <w:style w:type="paragraph" w:styleId="BodyTextFirstIndent2">
    <w:name w:val="Body Text First Indent 2"/>
    <w:basedOn w:val="BodyTextIndent"/>
    <w:link w:val="BodyTextFirstIndent2Char"/>
    <w:rsid w:val="009D50E5"/>
    <w:pPr>
      <w:ind w:firstLine="210"/>
    </w:pPr>
  </w:style>
  <w:style w:type="paragraph" w:styleId="BodyTextIndent3">
    <w:name w:val="Body Text Indent 3"/>
    <w:basedOn w:val="Normal"/>
    <w:link w:val="BodyTextIndent3Char"/>
    <w:rsid w:val="009D50E5"/>
    <w:pPr>
      <w:spacing w:after="120"/>
      <w:ind w:left="283"/>
    </w:pPr>
    <w:rPr>
      <w:sz w:val="16"/>
      <w:szCs w:val="16"/>
    </w:rPr>
  </w:style>
  <w:style w:type="paragraph" w:styleId="Closing">
    <w:name w:val="Closing"/>
    <w:basedOn w:val="Normal"/>
    <w:link w:val="ClosingChar"/>
    <w:rsid w:val="009D50E5"/>
    <w:pPr>
      <w:ind w:left="4252"/>
    </w:pPr>
  </w:style>
  <w:style w:type="paragraph" w:styleId="Date">
    <w:name w:val="Date"/>
    <w:basedOn w:val="Normal"/>
    <w:next w:val="Normal"/>
    <w:link w:val="DateChar"/>
    <w:rsid w:val="009D50E5"/>
  </w:style>
  <w:style w:type="paragraph" w:styleId="DocumentMap">
    <w:name w:val="Document Map"/>
    <w:basedOn w:val="Normal"/>
    <w:link w:val="DocumentMapChar"/>
    <w:semiHidden/>
    <w:rsid w:val="009D50E5"/>
    <w:pPr>
      <w:shd w:val="clear" w:color="auto" w:fill="000080"/>
    </w:pPr>
    <w:rPr>
      <w:rFonts w:ascii="Tahoma" w:hAnsi="Tahoma" w:cs="Tahoma"/>
      <w:sz w:val="20"/>
    </w:rPr>
  </w:style>
  <w:style w:type="paragraph" w:styleId="E-mailSignature">
    <w:name w:val="E-mail Signature"/>
    <w:basedOn w:val="Normal"/>
    <w:link w:val="E-mailSignatureChar"/>
    <w:rsid w:val="009D50E5"/>
  </w:style>
  <w:style w:type="paragraph" w:styleId="EndnoteText">
    <w:name w:val="endnote text"/>
    <w:basedOn w:val="Normal"/>
    <w:link w:val="EndnoteTextChar"/>
    <w:semiHidden/>
    <w:rsid w:val="009D50E5"/>
    <w:rPr>
      <w:sz w:val="20"/>
    </w:rPr>
  </w:style>
  <w:style w:type="paragraph" w:styleId="EnvelopeAddress">
    <w:name w:val="envelope address"/>
    <w:basedOn w:val="Normal"/>
    <w:rsid w:val="009D50E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D50E5"/>
    <w:rPr>
      <w:rFonts w:ascii="Arial" w:hAnsi="Arial" w:cs="Arial"/>
      <w:sz w:val="20"/>
    </w:rPr>
  </w:style>
  <w:style w:type="paragraph" w:styleId="HTMLAddress">
    <w:name w:val="HTML Address"/>
    <w:basedOn w:val="Normal"/>
    <w:link w:val="HTMLAddressChar"/>
    <w:rsid w:val="009D50E5"/>
    <w:rPr>
      <w:i/>
      <w:iCs/>
    </w:rPr>
  </w:style>
  <w:style w:type="paragraph" w:styleId="HTMLPreformatted">
    <w:name w:val="HTML Preformatted"/>
    <w:basedOn w:val="Normal"/>
    <w:link w:val="HTMLPreformattedChar"/>
    <w:rsid w:val="009D50E5"/>
    <w:rPr>
      <w:rFonts w:ascii="Courier New" w:hAnsi="Courier New" w:cs="Courier New"/>
      <w:sz w:val="20"/>
    </w:rPr>
  </w:style>
  <w:style w:type="paragraph" w:styleId="Index1">
    <w:name w:val="index 1"/>
    <w:basedOn w:val="Normal"/>
    <w:next w:val="Normal"/>
    <w:autoRedefine/>
    <w:uiPriority w:val="99"/>
    <w:rsid w:val="009D50E5"/>
    <w:pPr>
      <w:ind w:left="260" w:hanging="260"/>
    </w:pPr>
  </w:style>
  <w:style w:type="paragraph" w:styleId="Index2">
    <w:name w:val="index 2"/>
    <w:basedOn w:val="Normal"/>
    <w:next w:val="Normal"/>
    <w:autoRedefine/>
    <w:semiHidden/>
    <w:rsid w:val="009D50E5"/>
    <w:pPr>
      <w:ind w:left="520" w:hanging="260"/>
    </w:pPr>
  </w:style>
  <w:style w:type="paragraph" w:styleId="Index3">
    <w:name w:val="index 3"/>
    <w:basedOn w:val="Normal"/>
    <w:next w:val="Normal"/>
    <w:autoRedefine/>
    <w:semiHidden/>
    <w:rsid w:val="009D50E5"/>
    <w:pPr>
      <w:ind w:left="780" w:hanging="260"/>
    </w:pPr>
  </w:style>
  <w:style w:type="paragraph" w:styleId="Index4">
    <w:name w:val="index 4"/>
    <w:basedOn w:val="Normal"/>
    <w:next w:val="Normal"/>
    <w:autoRedefine/>
    <w:semiHidden/>
    <w:rsid w:val="009D50E5"/>
    <w:pPr>
      <w:ind w:left="1040" w:hanging="260"/>
    </w:pPr>
  </w:style>
  <w:style w:type="paragraph" w:styleId="Index5">
    <w:name w:val="index 5"/>
    <w:basedOn w:val="Normal"/>
    <w:next w:val="Normal"/>
    <w:autoRedefine/>
    <w:semiHidden/>
    <w:rsid w:val="009D50E5"/>
    <w:pPr>
      <w:ind w:left="1300" w:hanging="260"/>
    </w:pPr>
  </w:style>
  <w:style w:type="paragraph" w:styleId="Index6">
    <w:name w:val="index 6"/>
    <w:basedOn w:val="Normal"/>
    <w:next w:val="Normal"/>
    <w:autoRedefine/>
    <w:semiHidden/>
    <w:rsid w:val="009D50E5"/>
    <w:pPr>
      <w:ind w:left="1560" w:hanging="260"/>
    </w:pPr>
  </w:style>
  <w:style w:type="paragraph" w:styleId="Index7">
    <w:name w:val="index 7"/>
    <w:basedOn w:val="Normal"/>
    <w:next w:val="Normal"/>
    <w:autoRedefine/>
    <w:semiHidden/>
    <w:rsid w:val="009D50E5"/>
    <w:pPr>
      <w:ind w:left="1820" w:hanging="260"/>
    </w:pPr>
  </w:style>
  <w:style w:type="paragraph" w:styleId="Index8">
    <w:name w:val="index 8"/>
    <w:basedOn w:val="Normal"/>
    <w:next w:val="Normal"/>
    <w:autoRedefine/>
    <w:semiHidden/>
    <w:rsid w:val="009D50E5"/>
    <w:pPr>
      <w:ind w:left="2080" w:hanging="260"/>
    </w:pPr>
  </w:style>
  <w:style w:type="paragraph" w:styleId="Index9">
    <w:name w:val="index 9"/>
    <w:basedOn w:val="Normal"/>
    <w:next w:val="Normal"/>
    <w:autoRedefine/>
    <w:semiHidden/>
    <w:rsid w:val="009D50E5"/>
    <w:pPr>
      <w:ind w:left="2340" w:hanging="260"/>
    </w:pPr>
  </w:style>
  <w:style w:type="paragraph" w:styleId="IndexHeading">
    <w:name w:val="index heading"/>
    <w:basedOn w:val="Normal"/>
    <w:next w:val="Index1"/>
    <w:semiHidden/>
    <w:rsid w:val="009D50E5"/>
    <w:rPr>
      <w:rFonts w:ascii="Arial" w:hAnsi="Arial" w:cs="Arial"/>
      <w:b/>
      <w:bCs/>
    </w:rPr>
  </w:style>
  <w:style w:type="paragraph" w:styleId="List">
    <w:name w:val="List"/>
    <w:basedOn w:val="Normal"/>
    <w:rsid w:val="009D50E5"/>
    <w:pPr>
      <w:ind w:left="283" w:hanging="283"/>
    </w:pPr>
  </w:style>
  <w:style w:type="paragraph" w:styleId="List2">
    <w:name w:val="List 2"/>
    <w:basedOn w:val="Normal"/>
    <w:rsid w:val="009D50E5"/>
    <w:pPr>
      <w:ind w:left="566" w:hanging="283"/>
    </w:pPr>
  </w:style>
  <w:style w:type="paragraph" w:styleId="List3">
    <w:name w:val="List 3"/>
    <w:basedOn w:val="Normal"/>
    <w:rsid w:val="009D50E5"/>
    <w:pPr>
      <w:ind w:left="849" w:hanging="283"/>
    </w:pPr>
  </w:style>
  <w:style w:type="paragraph" w:styleId="List4">
    <w:name w:val="List 4"/>
    <w:basedOn w:val="Normal"/>
    <w:rsid w:val="009D50E5"/>
    <w:pPr>
      <w:ind w:left="1132" w:hanging="283"/>
    </w:pPr>
  </w:style>
  <w:style w:type="paragraph" w:styleId="List5">
    <w:name w:val="List 5"/>
    <w:basedOn w:val="Normal"/>
    <w:rsid w:val="009D50E5"/>
    <w:pPr>
      <w:ind w:left="1415" w:hanging="283"/>
    </w:pPr>
  </w:style>
  <w:style w:type="paragraph" w:styleId="ListBullet">
    <w:name w:val="List Bullet"/>
    <w:basedOn w:val="Normal"/>
    <w:uiPriority w:val="99"/>
    <w:qFormat/>
    <w:rsid w:val="009D50E5"/>
    <w:pPr>
      <w:numPr>
        <w:numId w:val="4"/>
      </w:numPr>
    </w:pPr>
  </w:style>
  <w:style w:type="paragraph" w:styleId="ListBullet2">
    <w:name w:val="List Bullet 2"/>
    <w:basedOn w:val="Normal"/>
    <w:uiPriority w:val="99"/>
    <w:rsid w:val="009D50E5"/>
    <w:pPr>
      <w:numPr>
        <w:numId w:val="5"/>
      </w:numPr>
    </w:pPr>
  </w:style>
  <w:style w:type="paragraph" w:styleId="ListBullet3">
    <w:name w:val="List Bullet 3"/>
    <w:basedOn w:val="Normal"/>
    <w:uiPriority w:val="99"/>
    <w:rsid w:val="009D50E5"/>
    <w:pPr>
      <w:numPr>
        <w:numId w:val="6"/>
      </w:numPr>
    </w:pPr>
  </w:style>
  <w:style w:type="paragraph" w:styleId="ListBullet4">
    <w:name w:val="List Bullet 4"/>
    <w:basedOn w:val="Normal"/>
    <w:rsid w:val="009D50E5"/>
    <w:pPr>
      <w:numPr>
        <w:numId w:val="7"/>
      </w:numPr>
    </w:pPr>
  </w:style>
  <w:style w:type="paragraph" w:styleId="ListBullet5">
    <w:name w:val="List Bullet 5"/>
    <w:basedOn w:val="Normal"/>
    <w:rsid w:val="009D50E5"/>
    <w:pPr>
      <w:numPr>
        <w:numId w:val="8"/>
      </w:numPr>
    </w:pPr>
  </w:style>
  <w:style w:type="paragraph" w:styleId="ListContinue">
    <w:name w:val="List Continue"/>
    <w:basedOn w:val="Normal"/>
    <w:rsid w:val="009D50E5"/>
    <w:pPr>
      <w:spacing w:after="120"/>
      <w:ind w:left="283"/>
    </w:pPr>
  </w:style>
  <w:style w:type="paragraph" w:styleId="ListContinue2">
    <w:name w:val="List Continue 2"/>
    <w:basedOn w:val="Normal"/>
    <w:rsid w:val="009D50E5"/>
    <w:pPr>
      <w:spacing w:after="120"/>
      <w:ind w:left="566"/>
    </w:pPr>
  </w:style>
  <w:style w:type="paragraph" w:styleId="ListContinue3">
    <w:name w:val="List Continue 3"/>
    <w:basedOn w:val="Normal"/>
    <w:rsid w:val="009D50E5"/>
    <w:pPr>
      <w:spacing w:after="120"/>
      <w:ind w:left="849"/>
    </w:pPr>
  </w:style>
  <w:style w:type="paragraph" w:styleId="ListContinue4">
    <w:name w:val="List Continue 4"/>
    <w:basedOn w:val="Normal"/>
    <w:uiPriority w:val="99"/>
    <w:rsid w:val="009D50E5"/>
    <w:pPr>
      <w:spacing w:after="120"/>
      <w:ind w:left="1132"/>
    </w:pPr>
  </w:style>
  <w:style w:type="paragraph" w:styleId="ListContinue5">
    <w:name w:val="List Continue 5"/>
    <w:basedOn w:val="Normal"/>
    <w:rsid w:val="009D50E5"/>
    <w:pPr>
      <w:spacing w:after="120"/>
      <w:ind w:left="1415"/>
    </w:pPr>
  </w:style>
  <w:style w:type="paragraph" w:styleId="ListNumber">
    <w:name w:val="List Number"/>
    <w:basedOn w:val="Normal"/>
    <w:qFormat/>
    <w:rsid w:val="009D50E5"/>
    <w:pPr>
      <w:numPr>
        <w:numId w:val="9"/>
      </w:numPr>
    </w:pPr>
  </w:style>
  <w:style w:type="paragraph" w:styleId="ListNumber2">
    <w:name w:val="List Number 2"/>
    <w:basedOn w:val="Normal"/>
    <w:rsid w:val="009D50E5"/>
    <w:pPr>
      <w:numPr>
        <w:numId w:val="10"/>
      </w:numPr>
    </w:pPr>
  </w:style>
  <w:style w:type="paragraph" w:styleId="ListNumber3">
    <w:name w:val="List Number 3"/>
    <w:basedOn w:val="Normal"/>
    <w:rsid w:val="009D50E5"/>
    <w:pPr>
      <w:numPr>
        <w:numId w:val="11"/>
      </w:numPr>
    </w:pPr>
  </w:style>
  <w:style w:type="paragraph" w:styleId="ListNumber4">
    <w:name w:val="List Number 4"/>
    <w:basedOn w:val="Normal"/>
    <w:rsid w:val="009D50E5"/>
    <w:pPr>
      <w:numPr>
        <w:numId w:val="12"/>
      </w:numPr>
    </w:pPr>
  </w:style>
  <w:style w:type="paragraph" w:styleId="ListNumber5">
    <w:name w:val="List Number 5"/>
    <w:basedOn w:val="Normal"/>
    <w:rsid w:val="009D50E5"/>
    <w:pPr>
      <w:numPr>
        <w:numId w:val="13"/>
      </w:numPr>
    </w:pPr>
  </w:style>
  <w:style w:type="paragraph" w:styleId="MacroText">
    <w:name w:val="macro"/>
    <w:link w:val="MacroTextChar"/>
    <w:semiHidden/>
    <w:rsid w:val="009D50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9D50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D50E5"/>
  </w:style>
  <w:style w:type="paragraph" w:styleId="NormalIndent">
    <w:name w:val="Normal Indent"/>
    <w:basedOn w:val="Normal"/>
    <w:rsid w:val="009D50E5"/>
  </w:style>
  <w:style w:type="paragraph" w:styleId="PlainText">
    <w:name w:val="Plain Text"/>
    <w:basedOn w:val="Normal"/>
    <w:link w:val="PlainTextChar"/>
    <w:rsid w:val="009D50E5"/>
    <w:rPr>
      <w:rFonts w:ascii="Courier New" w:hAnsi="Courier New" w:cs="Courier New"/>
      <w:sz w:val="20"/>
    </w:rPr>
  </w:style>
  <w:style w:type="paragraph" w:styleId="Salutation">
    <w:name w:val="Salutation"/>
    <w:basedOn w:val="Normal"/>
    <w:next w:val="Normal"/>
    <w:link w:val="SalutationChar"/>
    <w:rsid w:val="009D50E5"/>
  </w:style>
  <w:style w:type="paragraph" w:styleId="Signature">
    <w:name w:val="Signature"/>
    <w:basedOn w:val="Normal"/>
    <w:link w:val="SignatureChar"/>
    <w:rsid w:val="009D50E5"/>
    <w:pPr>
      <w:ind w:left="4252"/>
    </w:pPr>
  </w:style>
  <w:style w:type="paragraph" w:styleId="Subtitle">
    <w:name w:val="Subtitle"/>
    <w:basedOn w:val="Normal"/>
    <w:link w:val="SubtitleChar"/>
    <w:uiPriority w:val="11"/>
    <w:qFormat/>
    <w:rsid w:val="009D50E5"/>
    <w:pPr>
      <w:spacing w:after="60"/>
      <w:jc w:val="center"/>
      <w:outlineLvl w:val="1"/>
    </w:pPr>
    <w:rPr>
      <w:rFonts w:ascii="Arial" w:hAnsi="Arial" w:cs="Arial"/>
    </w:rPr>
  </w:style>
  <w:style w:type="paragraph" w:styleId="TableofAuthorities">
    <w:name w:val="table of authorities"/>
    <w:basedOn w:val="Normal"/>
    <w:next w:val="Normal"/>
    <w:semiHidden/>
    <w:rsid w:val="009D50E5"/>
    <w:pPr>
      <w:ind w:left="260" w:hanging="260"/>
    </w:pPr>
  </w:style>
  <w:style w:type="paragraph" w:styleId="TableofFigures">
    <w:name w:val="table of figures"/>
    <w:basedOn w:val="Normal"/>
    <w:next w:val="Normal"/>
    <w:semiHidden/>
    <w:rsid w:val="009D50E5"/>
  </w:style>
  <w:style w:type="paragraph" w:styleId="TOAHeading">
    <w:name w:val="toa heading"/>
    <w:basedOn w:val="Normal"/>
    <w:next w:val="Normal"/>
    <w:semiHidden/>
    <w:rsid w:val="009D50E5"/>
    <w:pPr>
      <w:spacing w:before="120"/>
    </w:pPr>
    <w:rPr>
      <w:rFonts w:ascii="Arial" w:hAnsi="Arial" w:cs="Arial"/>
      <w:b/>
      <w:bCs/>
    </w:rPr>
  </w:style>
  <w:style w:type="paragraph" w:customStyle="1" w:styleId="LDScheduleClauseHead">
    <w:name w:val="LDScheduleClauseHead"/>
    <w:basedOn w:val="LDClauseHeading"/>
    <w:next w:val="LDScheduleClause"/>
    <w:link w:val="LDScheduleClauseHeadChar"/>
    <w:rsid w:val="009D50E5"/>
  </w:style>
  <w:style w:type="paragraph" w:customStyle="1" w:styleId="LDdefinition">
    <w:name w:val="LDdefinition"/>
    <w:basedOn w:val="LDClause"/>
    <w:link w:val="LDdefinitionChar"/>
    <w:rsid w:val="009D50E5"/>
  </w:style>
  <w:style w:type="paragraph" w:customStyle="1" w:styleId="LDSubclauseHead">
    <w:name w:val="LDSubclauseHead"/>
    <w:basedOn w:val="LDClauseHeading"/>
    <w:link w:val="LDSubclauseHeadChar"/>
    <w:rsid w:val="009D50E5"/>
    <w:rPr>
      <w:b w:val="0"/>
    </w:rPr>
  </w:style>
  <w:style w:type="paragraph" w:customStyle="1" w:styleId="LDSchedSubclHead">
    <w:name w:val="LDSchedSubclHead"/>
    <w:basedOn w:val="LDScheduleClauseHead"/>
    <w:rsid w:val="009D50E5"/>
    <w:pPr>
      <w:tabs>
        <w:tab w:val="clear" w:pos="737"/>
        <w:tab w:val="left" w:pos="851"/>
      </w:tabs>
      <w:ind w:left="284"/>
    </w:pPr>
    <w:rPr>
      <w:b w:val="0"/>
    </w:rPr>
  </w:style>
  <w:style w:type="paragraph" w:customStyle="1" w:styleId="StyleLDClause">
    <w:name w:val="Style LDClause"/>
    <w:basedOn w:val="LDClause"/>
    <w:rsid w:val="009D50E5"/>
    <w:rPr>
      <w:szCs w:val="20"/>
    </w:rPr>
  </w:style>
  <w:style w:type="paragraph" w:customStyle="1" w:styleId="LDNotePara">
    <w:name w:val="LDNotePara"/>
    <w:basedOn w:val="Note"/>
    <w:rsid w:val="003F6B35"/>
    <w:pPr>
      <w:tabs>
        <w:tab w:val="clear" w:pos="454"/>
      </w:tabs>
      <w:ind w:left="1701" w:hanging="454"/>
    </w:pPr>
  </w:style>
  <w:style w:type="paragraph" w:customStyle="1" w:styleId="LDTablespace">
    <w:name w:val="LDTablespace"/>
    <w:basedOn w:val="BodyText1"/>
    <w:rsid w:val="003F6B35"/>
    <w:pPr>
      <w:spacing w:before="120"/>
    </w:pPr>
  </w:style>
  <w:style w:type="paragraph" w:customStyle="1" w:styleId="NPCresponseText1">
    <w:name w:val="NPCresponseText1"/>
    <w:basedOn w:val="Normal"/>
    <w:link w:val="NPCresponseText1Char"/>
    <w:rsid w:val="00830A35"/>
    <w:pPr>
      <w:widowControl w:val="0"/>
      <w:spacing w:before="120" w:after="40"/>
      <w:jc w:val="both"/>
    </w:pPr>
    <w:rPr>
      <w:rFonts w:ascii="Arial" w:hAnsi="Arial" w:cs="Arial"/>
      <w:iCs/>
      <w:szCs w:val="23"/>
    </w:rPr>
  </w:style>
  <w:style w:type="character" w:customStyle="1" w:styleId="NPCresponseText1Char">
    <w:name w:val="NPCresponseText1 Char"/>
    <w:link w:val="NPCresponseText1"/>
    <w:rsid w:val="00830A35"/>
    <w:rPr>
      <w:rFonts w:ascii="Arial" w:hAnsi="Arial" w:cs="Arial"/>
      <w:iCs/>
      <w:sz w:val="22"/>
      <w:szCs w:val="23"/>
      <w:lang w:val="en-AU" w:eastAsia="en-US" w:bidi="ar-SA"/>
    </w:rPr>
  </w:style>
  <w:style w:type="paragraph" w:customStyle="1" w:styleId="NPCrespShtHeader">
    <w:name w:val="NPCrespShtHeader"/>
    <w:basedOn w:val="Normal"/>
    <w:link w:val="NPCrespShtHeaderChar"/>
    <w:rsid w:val="00830A35"/>
    <w:pPr>
      <w:widowControl w:val="0"/>
      <w:spacing w:before="240"/>
      <w:jc w:val="both"/>
    </w:pPr>
    <w:rPr>
      <w:b/>
      <w:bCs/>
      <w:i/>
      <w:szCs w:val="23"/>
    </w:rPr>
  </w:style>
  <w:style w:type="character" w:customStyle="1" w:styleId="NPCrespShtHeaderChar">
    <w:name w:val="NPCrespShtHeader Char"/>
    <w:link w:val="NPCrespShtHeader"/>
    <w:rsid w:val="00830A35"/>
    <w:rPr>
      <w:b/>
      <w:bCs/>
      <w:i/>
      <w:sz w:val="24"/>
      <w:szCs w:val="23"/>
      <w:lang w:val="en-AU" w:eastAsia="en-US" w:bidi="ar-SA"/>
    </w:rPr>
  </w:style>
  <w:style w:type="character" w:styleId="Emphasis">
    <w:name w:val="Emphasis"/>
    <w:rsid w:val="00EB4DC2"/>
    <w:rPr>
      <w:i/>
      <w:iCs/>
    </w:rPr>
  </w:style>
  <w:style w:type="paragraph" w:customStyle="1" w:styleId="Subregulation">
    <w:name w:val="Subregulation"/>
    <w:basedOn w:val="Normal"/>
    <w:rsid w:val="008B2CD1"/>
    <w:pPr>
      <w:tabs>
        <w:tab w:val="right" w:pos="1559"/>
        <w:tab w:val="left" w:pos="1701"/>
      </w:tabs>
      <w:spacing w:before="120"/>
      <w:ind w:left="1701" w:hanging="1701"/>
      <w:jc w:val="both"/>
    </w:pPr>
    <w:rPr>
      <w:szCs w:val="20"/>
    </w:rPr>
  </w:style>
  <w:style w:type="character" w:customStyle="1" w:styleId="matchall">
    <w:name w:val="match all"/>
    <w:rsid w:val="008B2CD1"/>
    <w:rPr>
      <w:color w:val="auto"/>
    </w:rPr>
  </w:style>
  <w:style w:type="paragraph" w:customStyle="1" w:styleId="tablehead10pt">
    <w:name w:val="table head10pt"/>
    <w:basedOn w:val="Normal"/>
    <w:rsid w:val="00E13E34"/>
    <w:pPr>
      <w:spacing w:before="240" w:after="120"/>
    </w:pPr>
    <w:rPr>
      <w:rFonts w:ascii="Helvetica" w:hAnsi="Helvetica"/>
      <w:b/>
      <w:sz w:val="20"/>
    </w:rPr>
  </w:style>
  <w:style w:type="paragraph" w:customStyle="1" w:styleId="tabletext10pt">
    <w:name w:val="table text10pt"/>
    <w:basedOn w:val="TableText0"/>
    <w:rsid w:val="00E13E34"/>
    <w:pPr>
      <w:tabs>
        <w:tab w:val="left" w:pos="253"/>
      </w:tabs>
      <w:spacing w:before="20" w:after="20"/>
    </w:pPr>
    <w:rPr>
      <w:rFonts w:ascii="Helvetica" w:hAnsi="Helvetica"/>
      <w:sz w:val="20"/>
    </w:rPr>
  </w:style>
  <w:style w:type="paragraph" w:styleId="Revision">
    <w:name w:val="Revision"/>
    <w:hidden/>
    <w:uiPriority w:val="99"/>
    <w:semiHidden/>
    <w:rsid w:val="007003E7"/>
    <w:rPr>
      <w:rFonts w:ascii="Times New (W1)" w:hAnsi="Times New (W1)"/>
      <w:sz w:val="24"/>
      <w:szCs w:val="24"/>
      <w:lang w:eastAsia="en-US"/>
    </w:rPr>
  </w:style>
  <w:style w:type="character" w:customStyle="1" w:styleId="TableTextChar0">
    <w:name w:val="Table Text Char"/>
    <w:link w:val="TableText0"/>
    <w:rsid w:val="008062B0"/>
    <w:rPr>
      <w:rFonts w:ascii="Arial" w:hAnsi="Arial"/>
      <w:sz w:val="24"/>
      <w:lang w:eastAsia="en-US"/>
    </w:rPr>
  </w:style>
  <w:style w:type="paragraph" w:customStyle="1" w:styleId="TableBullet1">
    <w:name w:val="Table Bullet 1"/>
    <w:basedOn w:val="Normal"/>
    <w:rsid w:val="002E55C6"/>
    <w:pPr>
      <w:tabs>
        <w:tab w:val="left" w:pos="284"/>
      </w:tabs>
      <w:ind w:left="284" w:hanging="284"/>
    </w:pPr>
    <w:rPr>
      <w:rFonts w:ascii="Arial" w:hAnsi="Arial"/>
      <w:szCs w:val="20"/>
    </w:rPr>
  </w:style>
  <w:style w:type="character" w:customStyle="1" w:styleId="InTextHeading">
    <w:name w:val="In Text Heading"/>
    <w:rsid w:val="00057B2C"/>
    <w:rPr>
      <w:b/>
    </w:rPr>
  </w:style>
  <w:style w:type="character" w:customStyle="1" w:styleId="Heading2Char">
    <w:name w:val="Heading 2 Char"/>
    <w:aliases w:val="p Char,h2 Char"/>
    <w:link w:val="Heading2"/>
    <w:uiPriority w:val="9"/>
    <w:rsid w:val="002D3562"/>
    <w:rPr>
      <w:rFonts w:ascii="Arial" w:hAnsi="Arial" w:cs="Arial"/>
      <w:b/>
      <w:sz w:val="24"/>
      <w:szCs w:val="24"/>
      <w:lang w:eastAsia="en-US"/>
    </w:rPr>
  </w:style>
  <w:style w:type="character" w:customStyle="1" w:styleId="CommentTextChar">
    <w:name w:val="Comment Text Char"/>
    <w:link w:val="CommentText"/>
    <w:rsid w:val="00587F3F"/>
    <w:rPr>
      <w:rFonts w:ascii="Times New (W1)" w:hAnsi="Times New (W1)"/>
      <w:szCs w:val="24"/>
      <w:lang w:eastAsia="en-US"/>
    </w:rPr>
  </w:style>
  <w:style w:type="character" w:customStyle="1" w:styleId="Heading4Char">
    <w:name w:val="Heading 4 Char"/>
    <w:link w:val="Heading4"/>
    <w:uiPriority w:val="9"/>
    <w:rsid w:val="00BC4845"/>
    <w:rPr>
      <w:b/>
      <w:bCs/>
      <w:sz w:val="28"/>
      <w:szCs w:val="28"/>
      <w:lang w:eastAsia="en-US"/>
    </w:rPr>
  </w:style>
  <w:style w:type="character" w:customStyle="1" w:styleId="Heading6Char">
    <w:name w:val="Heading 6 Char"/>
    <w:link w:val="Heading6"/>
    <w:uiPriority w:val="9"/>
    <w:rsid w:val="00485FDD"/>
    <w:rPr>
      <w:b/>
      <w:bCs/>
      <w:sz w:val="22"/>
      <w:szCs w:val="22"/>
      <w:lang w:eastAsia="en-US"/>
    </w:rPr>
  </w:style>
  <w:style w:type="character" w:customStyle="1" w:styleId="BodyTextChar">
    <w:name w:val="Body Text Char"/>
    <w:basedOn w:val="DefaultParagraphFont"/>
    <w:link w:val="BodyText"/>
    <w:uiPriority w:val="99"/>
    <w:rsid w:val="003F6B35"/>
    <w:rPr>
      <w:rFonts w:eastAsiaTheme="minorHAnsi" w:cstheme="minorBidi"/>
      <w:sz w:val="24"/>
      <w:szCs w:val="22"/>
      <w:lang w:eastAsia="en-US"/>
    </w:rPr>
  </w:style>
  <w:style w:type="character" w:customStyle="1" w:styleId="LDP1aChar">
    <w:name w:val="LDP1(a) Char"/>
    <w:basedOn w:val="DefaultParagraphFont"/>
    <w:link w:val="LDP1a"/>
    <w:rsid w:val="008055BA"/>
    <w:rPr>
      <w:sz w:val="24"/>
      <w:szCs w:val="24"/>
      <w:lang w:eastAsia="en-US"/>
    </w:rPr>
  </w:style>
  <w:style w:type="character" w:customStyle="1" w:styleId="TitleChar">
    <w:name w:val="Title Char"/>
    <w:basedOn w:val="DefaultParagraphFont"/>
    <w:link w:val="Title"/>
    <w:uiPriority w:val="10"/>
    <w:rsid w:val="00021B4F"/>
    <w:rPr>
      <w:rFonts w:ascii="Arial" w:eastAsiaTheme="minorHAnsi" w:hAnsi="Arial" w:cs="Arial"/>
      <w:b/>
      <w:bCs/>
      <w:caps/>
      <w:kern w:val="28"/>
      <w:sz w:val="24"/>
      <w:szCs w:val="32"/>
      <w:lang w:eastAsia="en-US"/>
    </w:rPr>
  </w:style>
  <w:style w:type="paragraph" w:customStyle="1" w:styleId="UnitTitle">
    <w:name w:val="Unit Title"/>
    <w:basedOn w:val="Normal"/>
    <w:next w:val="LDClauseHeading"/>
    <w:rsid w:val="00021B4F"/>
    <w:pPr>
      <w:keepNext/>
      <w:numPr>
        <w:ilvl w:val="1"/>
        <w:numId w:val="18"/>
      </w:numPr>
      <w:tabs>
        <w:tab w:val="left" w:pos="1985"/>
      </w:tabs>
      <w:spacing w:before="360"/>
    </w:pPr>
    <w:rPr>
      <w:rFonts w:ascii="Arial" w:hAnsi="Arial"/>
      <w:b/>
    </w:rPr>
  </w:style>
  <w:style w:type="character" w:customStyle="1" w:styleId="Heading1Char">
    <w:name w:val="Heading 1 Char"/>
    <w:aliases w:val="h1 Char,c Char,title heading Char"/>
    <w:basedOn w:val="DefaultParagraphFont"/>
    <w:link w:val="Heading1"/>
    <w:uiPriority w:val="9"/>
    <w:rsid w:val="0080038C"/>
    <w:rPr>
      <w:rFonts w:ascii="Arial" w:hAnsi="Arial"/>
      <w:sz w:val="24"/>
      <w:szCs w:val="24"/>
      <w:lang w:eastAsia="en-US"/>
    </w:rPr>
  </w:style>
  <w:style w:type="character" w:customStyle="1" w:styleId="Heading3Char">
    <w:name w:val="Heading 3 Char"/>
    <w:aliases w:val="LDClause Heading Char"/>
    <w:basedOn w:val="DefaultParagraphFont"/>
    <w:link w:val="Heading3"/>
    <w:uiPriority w:val="9"/>
    <w:rsid w:val="0080038C"/>
    <w:rPr>
      <w:rFonts w:ascii="Arial" w:eastAsiaTheme="minorHAnsi" w:hAnsi="Arial" w:cs="Arial"/>
      <w:b/>
      <w:bCs/>
      <w:sz w:val="22"/>
      <w:szCs w:val="26"/>
      <w:lang w:eastAsia="en-US"/>
    </w:rPr>
  </w:style>
  <w:style w:type="paragraph" w:styleId="TOCHeading">
    <w:name w:val="TOC Heading"/>
    <w:basedOn w:val="Heading1"/>
    <w:next w:val="Normal"/>
    <w:uiPriority w:val="39"/>
    <w:unhideWhenUsed/>
    <w:qFormat/>
    <w:rsid w:val="0080038C"/>
    <w:pPr>
      <w:pageBreakBefore/>
      <w:tabs>
        <w:tab w:val="left" w:pos="1418"/>
      </w:tabs>
      <w:spacing w:before="360" w:after="360"/>
      <w:jc w:val="center"/>
      <w:outlineLvl w:val="9"/>
    </w:pPr>
    <w:rPr>
      <w:rFonts w:eastAsiaTheme="majorEastAsia" w:cstheme="majorBidi"/>
      <w:b/>
      <w:bCs/>
      <w:sz w:val="28"/>
      <w:szCs w:val="28"/>
      <w:lang w:eastAsia="ja-JP"/>
    </w:rPr>
  </w:style>
  <w:style w:type="paragraph" w:customStyle="1" w:styleId="MOSHeader">
    <w:name w:val="MOS Header"/>
    <w:basedOn w:val="Normal"/>
    <w:autoRedefine/>
    <w:rsid w:val="0080038C"/>
    <w:pPr>
      <w:widowControl w:val="0"/>
      <w:pBdr>
        <w:bottom w:val="single" w:sz="4" w:space="1" w:color="auto"/>
      </w:pBdr>
      <w:tabs>
        <w:tab w:val="center" w:pos="4536"/>
        <w:tab w:val="right" w:pos="9354"/>
      </w:tabs>
      <w:overflowPunct w:val="0"/>
      <w:autoSpaceDE w:val="0"/>
      <w:autoSpaceDN w:val="0"/>
      <w:adjustRightInd w:val="0"/>
      <w:spacing w:after="80" w:line="240" w:lineRule="auto"/>
      <w:textAlignment w:val="baseline"/>
      <w:outlineLvl w:val="3"/>
    </w:pPr>
    <w:rPr>
      <w:rFonts w:eastAsia="Times New Roman" w:cs="Times New Roman"/>
      <w:sz w:val="20"/>
      <w:szCs w:val="20"/>
    </w:rPr>
  </w:style>
  <w:style w:type="paragraph" w:customStyle="1" w:styleId="MOSFooter">
    <w:name w:val="MOS Footer"/>
    <w:basedOn w:val="Normal"/>
    <w:rsid w:val="0080038C"/>
    <w:pPr>
      <w:widowControl w:val="0"/>
      <w:pBdr>
        <w:top w:val="single" w:sz="6" w:space="1" w:color="auto"/>
      </w:pBdr>
      <w:tabs>
        <w:tab w:val="center" w:pos="-1843"/>
        <w:tab w:val="left" w:pos="993"/>
        <w:tab w:val="right" w:pos="8505"/>
      </w:tabs>
      <w:overflowPunct w:val="0"/>
      <w:autoSpaceDE w:val="0"/>
      <w:autoSpaceDN w:val="0"/>
      <w:adjustRightInd w:val="0"/>
      <w:spacing w:after="120" w:line="240" w:lineRule="auto"/>
      <w:jc w:val="center"/>
      <w:textAlignment w:val="baseline"/>
      <w:outlineLvl w:val="3"/>
    </w:pPr>
    <w:rPr>
      <w:rFonts w:eastAsia="Times New Roman" w:cs="Times New Roman"/>
      <w:sz w:val="20"/>
      <w:szCs w:val="20"/>
    </w:rPr>
  </w:style>
  <w:style w:type="paragraph" w:styleId="ListParagraph">
    <w:name w:val="List Paragraph"/>
    <w:basedOn w:val="Normal"/>
    <w:uiPriority w:val="34"/>
    <w:qFormat/>
    <w:rsid w:val="0080038C"/>
    <w:pPr>
      <w:spacing w:after="240" w:line="240" w:lineRule="auto"/>
      <w:contextualSpacing/>
    </w:pPr>
    <w:rPr>
      <w:rFonts w:ascii="Arial" w:hAnsi="Arial"/>
    </w:rPr>
  </w:style>
  <w:style w:type="paragraph" w:customStyle="1" w:styleId="LDSubClause">
    <w:name w:val="LDSubClause"/>
    <w:basedOn w:val="LDClause"/>
    <w:link w:val="LDSubClauseChar"/>
    <w:qFormat/>
    <w:rsid w:val="0080038C"/>
    <w:pPr>
      <w:numPr>
        <w:ilvl w:val="2"/>
        <w:numId w:val="3"/>
      </w:numPr>
      <w:tabs>
        <w:tab w:val="clear" w:pos="720"/>
        <w:tab w:val="left" w:pos="1418"/>
      </w:tabs>
      <w:ind w:left="1418" w:hanging="709"/>
    </w:pPr>
    <w:rPr>
      <w:rFonts w:ascii="Arial" w:hAnsi="Arial" w:cs="Arial"/>
    </w:rPr>
  </w:style>
  <w:style w:type="character" w:customStyle="1" w:styleId="BalloonTextChar">
    <w:name w:val="Balloon Text Char"/>
    <w:basedOn w:val="DefaultParagraphFont"/>
    <w:link w:val="BalloonText"/>
    <w:uiPriority w:val="99"/>
    <w:semiHidden/>
    <w:rsid w:val="0080038C"/>
    <w:rPr>
      <w:rFonts w:ascii="Tahoma" w:eastAsiaTheme="minorHAnsi" w:hAnsi="Tahoma" w:cs="Tahoma"/>
      <w:sz w:val="16"/>
      <w:szCs w:val="16"/>
      <w:lang w:eastAsia="en-US"/>
    </w:rPr>
  </w:style>
  <w:style w:type="character" w:styleId="Hyperlink">
    <w:name w:val="Hyperlink"/>
    <w:basedOn w:val="DefaultParagraphFont"/>
    <w:uiPriority w:val="99"/>
    <w:unhideWhenUsed/>
    <w:rsid w:val="0080038C"/>
    <w:rPr>
      <w:color w:val="0000FF" w:themeColor="hyperlink"/>
      <w:u w:val="single"/>
    </w:rPr>
  </w:style>
  <w:style w:type="table" w:customStyle="1" w:styleId="LightGrid-Accent11">
    <w:name w:val="Light Grid - Accent 1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ommentSubjectChar">
    <w:name w:val="Comment Subject Char"/>
    <w:basedOn w:val="CommentTextChar"/>
    <w:link w:val="CommentSubject"/>
    <w:uiPriority w:val="99"/>
    <w:semiHidden/>
    <w:rsid w:val="0080038C"/>
    <w:rPr>
      <w:rFonts w:asciiTheme="minorHAnsi" w:eastAsiaTheme="minorHAnsi" w:hAnsiTheme="minorHAnsi" w:cstheme="minorBidi"/>
      <w:b/>
      <w:bCs/>
      <w:szCs w:val="22"/>
      <w:lang w:eastAsia="en-US"/>
    </w:rPr>
  </w:style>
  <w:style w:type="character" w:customStyle="1" w:styleId="Heading5Char">
    <w:name w:val="Heading 5 Char"/>
    <w:basedOn w:val="DefaultParagraphFont"/>
    <w:link w:val="Heading5"/>
    <w:uiPriority w:val="9"/>
    <w:rsid w:val="0080038C"/>
    <w:rPr>
      <w:rFonts w:asciiTheme="minorHAnsi" w:eastAsiaTheme="minorHAnsi" w:hAnsiTheme="minorHAnsi" w:cstheme="minorBidi"/>
      <w:b/>
      <w:bCs/>
      <w:i/>
      <w:iCs/>
      <w:sz w:val="22"/>
      <w:szCs w:val="26"/>
      <w:lang w:eastAsia="en-US"/>
    </w:rPr>
  </w:style>
  <w:style w:type="character" w:customStyle="1" w:styleId="HeaderChar">
    <w:name w:val="Header Char"/>
    <w:basedOn w:val="DefaultParagraphFont"/>
    <w:link w:val="Header"/>
    <w:rsid w:val="0094428A"/>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428A"/>
    <w:rPr>
      <w:rFonts w:asciiTheme="minorHAnsi" w:eastAsiaTheme="minorHAnsi" w:hAnsiTheme="minorHAnsi" w:cstheme="minorBidi"/>
      <w:szCs w:val="22"/>
      <w:lang w:eastAsia="en-US"/>
    </w:rPr>
  </w:style>
  <w:style w:type="paragraph" w:customStyle="1" w:styleId="UnitDescription">
    <w:name w:val="Unit Description"/>
    <w:basedOn w:val="Normal"/>
    <w:link w:val="UnitDescriptionChar"/>
    <w:qFormat/>
    <w:rsid w:val="0080038C"/>
    <w:pPr>
      <w:spacing w:after="240" w:line="240" w:lineRule="auto"/>
      <w:ind w:left="709"/>
    </w:pPr>
    <w:rPr>
      <w:rFonts w:ascii="Arial" w:hAnsi="Arial" w:cs="Arial"/>
      <w:sz w:val="20"/>
      <w:szCs w:val="20"/>
    </w:rPr>
  </w:style>
  <w:style w:type="character" w:customStyle="1" w:styleId="LDSubClauseChar">
    <w:name w:val="LDSubClause Char"/>
    <w:basedOn w:val="LDClauseChar"/>
    <w:link w:val="LDSubClause"/>
    <w:rsid w:val="0080038C"/>
    <w:rPr>
      <w:rFonts w:ascii="Arial" w:hAnsi="Arial" w:cs="Arial"/>
      <w:sz w:val="24"/>
      <w:szCs w:val="24"/>
      <w:lang w:eastAsia="en-US"/>
    </w:rPr>
  </w:style>
  <w:style w:type="character" w:customStyle="1" w:styleId="UnitDescriptionChar">
    <w:name w:val="Unit Description Char"/>
    <w:basedOn w:val="DefaultParagraphFont"/>
    <w:link w:val="UnitDescription"/>
    <w:rsid w:val="0080038C"/>
    <w:rPr>
      <w:rFonts w:ascii="Arial" w:eastAsiaTheme="minorHAnsi" w:hAnsi="Arial" w:cs="Arial"/>
      <w:lang w:eastAsia="en-US"/>
    </w:rPr>
  </w:style>
  <w:style w:type="paragraph" w:customStyle="1" w:styleId="Tabletext1">
    <w:name w:val="Table text"/>
    <w:basedOn w:val="Normal"/>
    <w:qFormat/>
    <w:rsid w:val="0080038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table" w:customStyle="1" w:styleId="SD-generalcontent">
    <w:name w:val="SD - general content"/>
    <w:basedOn w:val="TableNormal"/>
    <w:uiPriority w:val="99"/>
    <w:rsid w:val="0080038C"/>
    <w:rPr>
      <w:rFonts w:ascii="Arial" w:eastAsia="Calibri" w:hAnsi="Arial"/>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85" w:type="dxa"/>
        <w:left w:w="57" w:type="dxa"/>
        <w:bottom w:w="85" w:type="dxa"/>
        <w:right w:w="57" w:type="dxa"/>
      </w:tblCellMar>
    </w:tblPr>
    <w:tcPr>
      <w:shd w:val="clear" w:color="auto" w:fill="auto"/>
    </w:tcPr>
    <w:tblStylePr w:type="firstRow">
      <w:rPr>
        <w:rFonts w:ascii="Arial" w:hAnsi="Arial"/>
        <w:b/>
        <w:color w:val="FFFFFF"/>
        <w:sz w:val="22"/>
      </w:rPr>
      <w:tblPr/>
      <w:tcPr>
        <w:shd w:val="clear" w:color="auto" w:fill="595959"/>
      </w:tcPr>
    </w:tblStylePr>
  </w:style>
  <w:style w:type="paragraph" w:customStyle="1" w:styleId="-Style">
    <w:name w:val="- Style"/>
    <w:basedOn w:val="ListParagraph"/>
    <w:link w:val="-StyleChar"/>
    <w:qFormat/>
    <w:rsid w:val="0080038C"/>
    <w:pPr>
      <w:tabs>
        <w:tab w:val="left" w:pos="851"/>
        <w:tab w:val="left" w:pos="1418"/>
      </w:tabs>
      <w:spacing w:before="240" w:after="120"/>
      <w:ind w:left="851" w:hanging="851"/>
      <w:contextualSpacing w:val="0"/>
    </w:pPr>
    <w:rPr>
      <w:sz w:val="20"/>
      <w:szCs w:val="20"/>
      <w:lang w:val="en-US"/>
    </w:rPr>
  </w:style>
  <w:style w:type="paragraph" w:customStyle="1" w:styleId="TextBullet2">
    <w:name w:val="Text Bullet 2"/>
    <w:basedOn w:val="Normal"/>
    <w:link w:val="TextBullet2Char"/>
    <w:qFormat/>
    <w:rsid w:val="0080038C"/>
    <w:pPr>
      <w:tabs>
        <w:tab w:val="left" w:pos="1843"/>
        <w:tab w:val="num" w:pos="2160"/>
      </w:tabs>
      <w:spacing w:before="60" w:after="60" w:line="240" w:lineRule="auto"/>
      <w:ind w:left="1418" w:hanging="567"/>
      <w:outlineLvl w:val="3"/>
    </w:pPr>
    <w:rPr>
      <w:rFonts w:ascii="Arial" w:eastAsia="Times New Roman" w:hAnsi="Arial"/>
      <w:sz w:val="20"/>
      <w:szCs w:val="24"/>
      <w:lang w:val="en-US"/>
    </w:rPr>
  </w:style>
  <w:style w:type="paragraph" w:customStyle="1" w:styleId="TextBullet4">
    <w:name w:val="Text Bullet 4"/>
    <w:basedOn w:val="TextBullet2"/>
    <w:link w:val="TextBullet4Char"/>
    <w:qFormat/>
    <w:rsid w:val="0080038C"/>
    <w:pPr>
      <w:tabs>
        <w:tab w:val="clear" w:pos="1843"/>
        <w:tab w:val="clear" w:pos="2160"/>
        <w:tab w:val="left" w:pos="1985"/>
        <w:tab w:val="num" w:pos="2880"/>
      </w:tabs>
      <w:ind w:left="1985"/>
    </w:pPr>
  </w:style>
  <w:style w:type="paragraph" w:customStyle="1" w:styleId="TableBullet">
    <w:name w:val="Table Bullet"/>
    <w:basedOn w:val="Normal"/>
    <w:rsid w:val="0080038C"/>
    <w:pPr>
      <w:tabs>
        <w:tab w:val="num" w:pos="1919"/>
      </w:tabs>
      <w:spacing w:before="60" w:after="20" w:line="240" w:lineRule="auto"/>
      <w:ind w:left="1919" w:hanging="360"/>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rsid w:val="0080038C"/>
    <w:rPr>
      <w:rFonts w:asciiTheme="minorHAnsi" w:eastAsiaTheme="minorHAnsi" w:hAnsiTheme="minorHAnsi" w:cstheme="minorBidi"/>
      <w:sz w:val="22"/>
      <w:szCs w:val="22"/>
      <w:lang w:eastAsia="en-US"/>
    </w:rPr>
  </w:style>
  <w:style w:type="paragraph" w:styleId="NoSpacing">
    <w:name w:val="No Spacing"/>
    <w:link w:val="NoSpacingChar"/>
    <w:uiPriority w:val="1"/>
    <w:qFormat/>
    <w:rsid w:val="0080038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0038C"/>
    <w:rPr>
      <w:rFonts w:asciiTheme="minorHAnsi" w:eastAsiaTheme="minorEastAsia" w:hAnsiTheme="minorHAnsi" w:cstheme="minorBidi"/>
      <w:sz w:val="22"/>
      <w:szCs w:val="22"/>
      <w:lang w:val="en-US" w:eastAsia="ja-JP"/>
    </w:rPr>
  </w:style>
  <w:style w:type="paragraph" w:customStyle="1" w:styleId="Tablehead">
    <w:name w:val="Table head"/>
    <w:basedOn w:val="Normal"/>
    <w:rsid w:val="0080038C"/>
    <w:pPr>
      <w:keepNext/>
      <w:numPr>
        <w:ilvl w:val="12"/>
      </w:numPr>
      <w:spacing w:before="60" w:after="60" w:line="240" w:lineRule="auto"/>
      <w:ind w:left="-23" w:firstLine="23"/>
      <w:outlineLvl w:val="3"/>
    </w:pPr>
    <w:rPr>
      <w:rFonts w:ascii="Arial" w:eastAsia="Times New Roman" w:hAnsi="Arial" w:cs="Times New Roman"/>
      <w:b/>
      <w:color w:val="000000"/>
      <w:sz w:val="19"/>
      <w:szCs w:val="19"/>
    </w:rPr>
  </w:style>
  <w:style w:type="paragraph" w:customStyle="1" w:styleId="FrontPageTitle">
    <w:name w:val="Front Page Title"/>
    <w:basedOn w:val="Normal"/>
    <w:next w:val="Normal"/>
    <w:autoRedefine/>
    <w:rsid w:val="0080038C"/>
    <w:pPr>
      <w:spacing w:line="240" w:lineRule="auto"/>
      <w:ind w:left="-3"/>
      <w:jc w:val="center"/>
    </w:pPr>
    <w:rPr>
      <w:rFonts w:ascii="Calibri" w:eastAsia="Times New Roman" w:hAnsi="Calibri" w:cs="Times New Roman"/>
      <w:b/>
      <w:bCs/>
      <w:sz w:val="44"/>
      <w:szCs w:val="20"/>
      <w:lang w:eastAsia="en-AU"/>
    </w:rPr>
  </w:style>
  <w:style w:type="paragraph" w:customStyle="1" w:styleId="TableHeadings">
    <w:name w:val="Table Headings"/>
    <w:basedOn w:val="Normal"/>
    <w:autoRedefine/>
    <w:rsid w:val="0080038C"/>
    <w:pPr>
      <w:keepNext/>
      <w:spacing w:after="0" w:line="240" w:lineRule="auto"/>
      <w:ind w:left="2"/>
    </w:pPr>
    <w:rPr>
      <w:rFonts w:ascii="Calibri" w:eastAsia="Times New Roman" w:hAnsi="Calibri" w:cs="Times New Roman"/>
      <w:b/>
      <w:sz w:val="20"/>
      <w:szCs w:val="24"/>
      <w:lang w:eastAsia="en-AU"/>
    </w:rPr>
  </w:style>
  <w:style w:type="paragraph" w:customStyle="1" w:styleId="TableText10">
    <w:name w:val="Table Text 1"/>
    <w:basedOn w:val="Normal"/>
    <w:rsid w:val="0080038C"/>
    <w:pPr>
      <w:tabs>
        <w:tab w:val="left" w:pos="317"/>
      </w:tabs>
      <w:spacing w:after="0" w:line="240" w:lineRule="auto"/>
    </w:pPr>
    <w:rPr>
      <w:rFonts w:ascii="Calibri" w:eastAsia="Times New Roman" w:hAnsi="Calibri" w:cs="Times New Roman"/>
      <w:sz w:val="20"/>
      <w:szCs w:val="20"/>
      <w:lang w:eastAsia="en-AU"/>
    </w:rPr>
  </w:style>
  <w:style w:type="character" w:styleId="PlaceholderText">
    <w:name w:val="Placeholder Text"/>
    <w:basedOn w:val="DefaultParagraphFont"/>
    <w:uiPriority w:val="99"/>
    <w:semiHidden/>
    <w:rsid w:val="0080038C"/>
    <w:rPr>
      <w:color w:val="808080"/>
    </w:rPr>
  </w:style>
  <w:style w:type="character" w:customStyle="1" w:styleId="SubtitleChar">
    <w:name w:val="Subtitle Char"/>
    <w:basedOn w:val="DefaultParagraphFont"/>
    <w:link w:val="Subtitle"/>
    <w:uiPriority w:val="11"/>
    <w:rsid w:val="0080038C"/>
    <w:rPr>
      <w:rFonts w:ascii="Arial" w:eastAsiaTheme="minorHAnsi" w:hAnsi="Arial" w:cs="Arial"/>
      <w:sz w:val="22"/>
      <w:szCs w:val="22"/>
      <w:lang w:eastAsia="en-US"/>
    </w:rPr>
  </w:style>
  <w:style w:type="character" w:customStyle="1" w:styleId="LDScheduleheadingChar">
    <w:name w:val="LDSchedule heading Char"/>
    <w:link w:val="LDScheduleheading"/>
    <w:rsid w:val="0080038C"/>
    <w:rPr>
      <w:rFonts w:ascii="Arial" w:hAnsi="Arial" w:cs="Arial"/>
      <w:b/>
      <w:sz w:val="24"/>
      <w:szCs w:val="24"/>
      <w:lang w:eastAsia="en-US"/>
    </w:rPr>
  </w:style>
  <w:style w:type="character" w:customStyle="1" w:styleId="LDScheduleClauseChar">
    <w:name w:val="LDScheduleClause Char"/>
    <w:link w:val="LDScheduleClause"/>
    <w:rsid w:val="0080038C"/>
    <w:rPr>
      <w:sz w:val="24"/>
      <w:szCs w:val="24"/>
      <w:lang w:eastAsia="en-US"/>
    </w:rPr>
  </w:style>
  <w:style w:type="character" w:customStyle="1" w:styleId="-StyleChar">
    <w:name w:val="- Style Char"/>
    <w:basedOn w:val="DefaultParagraphFont"/>
    <w:link w:val="-Style"/>
    <w:rsid w:val="0080038C"/>
    <w:rPr>
      <w:rFonts w:ascii="Arial" w:eastAsiaTheme="minorHAnsi" w:hAnsi="Arial" w:cstheme="minorBidi"/>
      <w:lang w:val="en-US" w:eastAsia="en-US"/>
    </w:rPr>
  </w:style>
  <w:style w:type="paragraph" w:customStyle="1" w:styleId="NormalBullet">
    <w:name w:val="Normal Bullet"/>
    <w:basedOn w:val="Normal"/>
    <w:qFormat/>
    <w:rsid w:val="0080038C"/>
    <w:pPr>
      <w:numPr>
        <w:numId w:val="14"/>
      </w:numPr>
      <w:tabs>
        <w:tab w:val="left" w:pos="0"/>
        <w:tab w:val="left" w:pos="1134"/>
      </w:tabs>
      <w:spacing w:before="60" w:after="80" w:line="240" w:lineRule="auto"/>
      <w:outlineLvl w:val="3"/>
    </w:pPr>
    <w:rPr>
      <w:rFonts w:ascii="Arial" w:hAnsi="Arial"/>
      <w:sz w:val="20"/>
      <w:szCs w:val="24"/>
    </w:rPr>
  </w:style>
  <w:style w:type="character" w:customStyle="1" w:styleId="TextBullet2Char">
    <w:name w:val="Text Bullet 2 Char"/>
    <w:basedOn w:val="DefaultParagraphFont"/>
    <w:link w:val="TextBullet2"/>
    <w:rsid w:val="0080038C"/>
    <w:rPr>
      <w:rFonts w:ascii="Arial" w:hAnsi="Arial" w:cstheme="minorBidi"/>
      <w:szCs w:val="24"/>
      <w:lang w:val="en-US" w:eastAsia="en-US"/>
    </w:rPr>
  </w:style>
  <w:style w:type="character" w:customStyle="1" w:styleId="TextBullet4Char">
    <w:name w:val="Text Bullet 4 Char"/>
    <w:basedOn w:val="TextBullet2Char"/>
    <w:link w:val="TextBullet4"/>
    <w:rsid w:val="0080038C"/>
    <w:rPr>
      <w:rFonts w:ascii="Arial" w:hAnsi="Arial" w:cstheme="minorBidi"/>
      <w:szCs w:val="24"/>
      <w:lang w:val="en-US" w:eastAsia="en-US"/>
    </w:rPr>
  </w:style>
  <w:style w:type="table" w:styleId="LightGrid-Accent1">
    <w:name w:val="Light Grid Accent 1"/>
    <w:basedOn w:val="TableNormal"/>
    <w:uiPriority w:val="62"/>
    <w:rsid w:val="0080038C"/>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1">
    <w:name w:val="Bullet 1"/>
    <w:basedOn w:val="Normal"/>
    <w:rsid w:val="0080038C"/>
    <w:pPr>
      <w:tabs>
        <w:tab w:val="left" w:pos="0"/>
        <w:tab w:val="left" w:pos="567"/>
      </w:tabs>
      <w:spacing w:before="60" w:after="80" w:line="360" w:lineRule="auto"/>
      <w:ind w:left="357" w:hanging="357"/>
      <w:contextualSpacing/>
      <w:outlineLvl w:val="3"/>
    </w:pPr>
    <w:rPr>
      <w:rFonts w:eastAsia="Times New Roman"/>
      <w:szCs w:val="24"/>
    </w:rPr>
  </w:style>
  <w:style w:type="paragraph" w:customStyle="1" w:styleId="BlueComment">
    <w:name w:val="Blue Comment"/>
    <w:basedOn w:val="Normal"/>
    <w:next w:val="Normal"/>
    <w:link w:val="BlueCommentChar"/>
    <w:rsid w:val="0080038C"/>
    <w:pPr>
      <w:spacing w:before="60" w:after="60" w:line="240" w:lineRule="auto"/>
    </w:pPr>
    <w:rPr>
      <w:rFonts w:ascii="Verdana" w:eastAsia="Times New Roman" w:hAnsi="Verdana" w:cs="Arial"/>
      <w:i/>
      <w:iCs/>
      <w:color w:val="0000FF"/>
      <w:sz w:val="18"/>
      <w:szCs w:val="24"/>
      <w:lang w:eastAsia="en-AU"/>
    </w:rPr>
  </w:style>
  <w:style w:type="character" w:customStyle="1" w:styleId="BlueCommentChar">
    <w:name w:val="Blue Comment Char"/>
    <w:link w:val="BlueComment"/>
    <w:locked/>
    <w:rsid w:val="0080038C"/>
    <w:rPr>
      <w:rFonts w:ascii="Verdana" w:hAnsi="Verdana" w:cs="Arial"/>
      <w:i/>
      <w:iCs/>
      <w:color w:val="0000FF"/>
      <w:sz w:val="18"/>
      <w:szCs w:val="24"/>
    </w:rPr>
  </w:style>
  <w:style w:type="character" w:styleId="SubtleEmphasis">
    <w:name w:val="Subtle Emphasis"/>
    <w:basedOn w:val="DefaultParagraphFont"/>
    <w:uiPriority w:val="19"/>
    <w:qFormat/>
    <w:rsid w:val="0080038C"/>
    <w:rPr>
      <w:i/>
      <w:iCs/>
      <w:color w:val="808080" w:themeColor="text1" w:themeTint="7F"/>
    </w:rPr>
  </w:style>
  <w:style w:type="character" w:styleId="Strong">
    <w:name w:val="Strong"/>
    <w:basedOn w:val="DefaultParagraphFont"/>
    <w:uiPriority w:val="22"/>
    <w:qFormat/>
    <w:rsid w:val="0080038C"/>
    <w:rPr>
      <w:b/>
      <w:bCs/>
    </w:rPr>
  </w:style>
  <w:style w:type="character" w:styleId="BookTitle">
    <w:name w:val="Book Title"/>
    <w:basedOn w:val="DefaultParagraphFont"/>
    <w:uiPriority w:val="33"/>
    <w:qFormat/>
    <w:rsid w:val="0080038C"/>
    <w:rPr>
      <w:b/>
      <w:bCs/>
      <w:smallCaps/>
      <w:spacing w:val="5"/>
    </w:rPr>
  </w:style>
  <w:style w:type="paragraph" w:customStyle="1" w:styleId="TableTexta">
    <w:name w:val="Table Text (a)"/>
    <w:basedOn w:val="TableText0"/>
    <w:qFormat/>
    <w:rsid w:val="0080038C"/>
    <w:pPr>
      <w:numPr>
        <w:numId w:val="16"/>
      </w:numPr>
      <w:tabs>
        <w:tab w:val="left" w:pos="340"/>
      </w:tabs>
      <w:spacing w:before="80" w:after="0" w:line="240" w:lineRule="auto"/>
    </w:pPr>
    <w:rPr>
      <w:rFonts w:eastAsia="Times New Roman" w:cs="Times New Roman"/>
      <w:sz w:val="20"/>
      <w:lang w:eastAsia="en-AU"/>
    </w:rPr>
  </w:style>
  <w:style w:type="paragraph" w:customStyle="1" w:styleId="TableTexti">
    <w:name w:val="Table Text (i)"/>
    <w:basedOn w:val="TableTexta"/>
    <w:rsid w:val="0080038C"/>
    <w:pPr>
      <w:numPr>
        <w:numId w:val="15"/>
      </w:numPr>
      <w:tabs>
        <w:tab w:val="clear" w:pos="340"/>
        <w:tab w:val="left" w:pos="680"/>
      </w:tabs>
    </w:pPr>
  </w:style>
  <w:style w:type="paragraph" w:customStyle="1" w:styleId="UnitHeading">
    <w:name w:val="Unit Heading"/>
    <w:basedOn w:val="Normal"/>
    <w:next w:val="LDClauseHeading"/>
    <w:qFormat/>
    <w:rsid w:val="0080038C"/>
    <w:pPr>
      <w:keepNext/>
      <w:tabs>
        <w:tab w:val="left" w:pos="0"/>
        <w:tab w:val="left" w:pos="1701"/>
      </w:tabs>
      <w:overflowPunct w:val="0"/>
      <w:autoSpaceDE w:val="0"/>
      <w:autoSpaceDN w:val="0"/>
      <w:adjustRightInd w:val="0"/>
      <w:spacing w:before="240" w:after="0" w:line="240" w:lineRule="auto"/>
      <w:textAlignment w:val="baseline"/>
    </w:pPr>
    <w:rPr>
      <w:rFonts w:ascii="Arial" w:eastAsia="Times New Roman" w:hAnsi="Arial" w:cs="Times New Roman"/>
      <w:b/>
      <w:szCs w:val="24"/>
    </w:rPr>
  </w:style>
  <w:style w:type="character" w:customStyle="1" w:styleId="SignatureChar">
    <w:name w:val="Signature Char"/>
    <w:basedOn w:val="DefaultParagraphFont"/>
    <w:link w:val="Signature"/>
    <w:rsid w:val="0080038C"/>
    <w:rPr>
      <w:rFonts w:asciiTheme="minorHAnsi" w:eastAsiaTheme="minorHAnsi" w:hAnsiTheme="minorHAnsi" w:cstheme="minorBidi"/>
      <w:sz w:val="22"/>
      <w:szCs w:val="22"/>
      <w:lang w:eastAsia="en-US"/>
    </w:rPr>
  </w:style>
  <w:style w:type="paragraph" w:customStyle="1" w:styleId="IndexCodes-basic">
    <w:name w:val="Index Codes - basic"/>
    <w:basedOn w:val="Normal"/>
    <w:rsid w:val="0080038C"/>
    <w:pPr>
      <w:tabs>
        <w:tab w:val="right" w:pos="4253"/>
        <w:tab w:val="right" w:pos="4536"/>
      </w:tabs>
      <w:spacing w:after="0" w:line="240" w:lineRule="auto"/>
      <w:ind w:left="221" w:hanging="221"/>
    </w:pPr>
    <w:rPr>
      <w:rFonts w:ascii="Arial" w:hAnsi="Arial"/>
      <w:color w:val="000000" w:themeColor="text1"/>
    </w:rPr>
  </w:style>
  <w:style w:type="paragraph" w:customStyle="1" w:styleId="LDClause-POK">
    <w:name w:val="LD Clause - POK"/>
    <w:basedOn w:val="LDClause"/>
    <w:qFormat/>
    <w:rsid w:val="0043409F"/>
    <w:pPr>
      <w:tabs>
        <w:tab w:val="right" w:pos="454"/>
        <w:tab w:val="left" w:pos="737"/>
      </w:tabs>
      <w:spacing w:before="60" w:after="60"/>
      <w:ind w:left="737" w:hanging="1021"/>
    </w:pPr>
    <w:rPr>
      <w:rFonts w:cs="Arial"/>
      <w:szCs w:val="20"/>
    </w:rPr>
  </w:style>
  <w:style w:type="paragraph" w:customStyle="1" w:styleId="LDClausenonumber">
    <w:name w:val="LDClause (no number)"/>
    <w:basedOn w:val="Normal"/>
    <w:link w:val="LDClausenonumberChar"/>
    <w:qFormat/>
    <w:rsid w:val="00D230F3"/>
    <w:pPr>
      <w:tabs>
        <w:tab w:val="right" w:pos="1474"/>
      </w:tabs>
      <w:spacing w:before="100" w:after="0" w:line="240" w:lineRule="auto"/>
      <w:ind w:left="680"/>
    </w:pPr>
    <w:rPr>
      <w:rFonts w:eastAsia="Times New Roman" w:cs="Times New Roman"/>
      <w:szCs w:val="24"/>
    </w:rPr>
  </w:style>
  <w:style w:type="character" w:customStyle="1" w:styleId="LDClausenonumberChar">
    <w:name w:val="LDClause (no number) Char"/>
    <w:basedOn w:val="DefaultParagraphFont"/>
    <w:link w:val="LDClausenonumber"/>
    <w:locked/>
    <w:rsid w:val="00D230F3"/>
    <w:rPr>
      <w:sz w:val="24"/>
      <w:szCs w:val="24"/>
      <w:lang w:eastAsia="en-US"/>
    </w:rPr>
  </w:style>
  <w:style w:type="paragraph" w:customStyle="1" w:styleId="LDP1a-POK">
    <w:name w:val="LDP1(a) - POK"/>
    <w:basedOn w:val="LDP1a"/>
    <w:qFormat/>
    <w:rsid w:val="0043409F"/>
    <w:pPr>
      <w:numPr>
        <w:ilvl w:val="0"/>
      </w:numPr>
      <w:ind w:left="1191" w:hanging="454"/>
    </w:pPr>
    <w:rPr>
      <w:color w:val="000000" w:themeColor="text1"/>
      <w:lang w:eastAsia="en-AU"/>
    </w:rPr>
  </w:style>
  <w:style w:type="paragraph" w:customStyle="1" w:styleId="LDP2i-POK">
    <w:name w:val="LDP2 (i) - POK"/>
    <w:basedOn w:val="LDP1a-POK"/>
    <w:qFormat/>
    <w:rsid w:val="001F6F74"/>
    <w:pPr>
      <w:tabs>
        <w:tab w:val="right" w:pos="1418"/>
        <w:tab w:val="left" w:pos="1559"/>
      </w:tabs>
      <w:spacing w:before="60" w:after="60"/>
      <w:ind w:left="1418" w:hanging="1134"/>
    </w:pPr>
  </w:style>
  <w:style w:type="paragraph" w:customStyle="1" w:styleId="LDClause-nonumber">
    <w:name w:val="LD Clause - no number"/>
    <w:basedOn w:val="LDClausenonumber"/>
    <w:rsid w:val="008055BA"/>
  </w:style>
  <w:style w:type="paragraph" w:customStyle="1" w:styleId="LDP1a-sched6">
    <w:name w:val="LDP1(a) - sched 6"/>
    <w:basedOn w:val="Normal"/>
    <w:link w:val="LDP1a-sched6Char"/>
    <w:qFormat/>
    <w:rsid w:val="001743F6"/>
    <w:pPr>
      <w:numPr>
        <w:ilvl w:val="4"/>
        <w:numId w:val="17"/>
      </w:numPr>
      <w:tabs>
        <w:tab w:val="left" w:pos="2381"/>
      </w:tabs>
      <w:spacing w:before="100" w:after="0" w:line="240" w:lineRule="auto"/>
      <w:outlineLvl w:val="3"/>
    </w:pPr>
    <w:rPr>
      <w:rFonts w:cs="Arial"/>
      <w:szCs w:val="20"/>
    </w:rPr>
  </w:style>
  <w:style w:type="character" w:customStyle="1" w:styleId="LDP1a-sched6Char">
    <w:name w:val="LDP1(a) - sched 6 Char"/>
    <w:basedOn w:val="DefaultParagraphFont"/>
    <w:link w:val="LDP1a-sched6"/>
    <w:rsid w:val="001743F6"/>
    <w:rPr>
      <w:rFonts w:eastAsiaTheme="minorHAnsi" w:cs="Arial"/>
      <w:sz w:val="24"/>
      <w:lang w:eastAsia="en-US"/>
    </w:rPr>
  </w:style>
  <w:style w:type="paragraph" w:customStyle="1" w:styleId="LDClauseHeading-sched6">
    <w:name w:val="LDClauseHeading - sched 6"/>
    <w:basedOn w:val="Heading3"/>
    <w:next w:val="Normal"/>
    <w:link w:val="LDClauseHeading-sched6Char"/>
    <w:uiPriority w:val="99"/>
    <w:qFormat/>
    <w:rsid w:val="00021B4F"/>
    <w:pPr>
      <w:numPr>
        <w:ilvl w:val="1"/>
        <w:numId w:val="17"/>
      </w:numPr>
      <w:tabs>
        <w:tab w:val="left" w:pos="709"/>
      </w:tabs>
      <w:spacing w:after="120" w:line="240" w:lineRule="auto"/>
    </w:pPr>
    <w:rPr>
      <w:rFonts w:ascii="Times New Roman" w:eastAsia="Times New Roman" w:hAnsi="Times New Roman"/>
      <w:bCs w:val="0"/>
      <w:color w:val="000000" w:themeColor="text1"/>
      <w:szCs w:val="24"/>
    </w:rPr>
  </w:style>
  <w:style w:type="character" w:customStyle="1" w:styleId="LDClauseHeading-sched6Char">
    <w:name w:val="LDClauseHeading - sched 6 Char"/>
    <w:link w:val="LDClauseHeading-sched6"/>
    <w:uiPriority w:val="99"/>
    <w:rsid w:val="00021B4F"/>
    <w:rPr>
      <w:rFonts w:cs="Arial"/>
      <w:b/>
      <w:color w:val="000000" w:themeColor="text1"/>
      <w:sz w:val="24"/>
      <w:szCs w:val="24"/>
      <w:lang w:eastAsia="en-US"/>
    </w:rPr>
  </w:style>
  <w:style w:type="paragraph" w:customStyle="1" w:styleId="LDClause-Sched6">
    <w:name w:val="LDClause - Sched 6"/>
    <w:basedOn w:val="Normal"/>
    <w:link w:val="LDClause-Sched6Char"/>
    <w:qFormat/>
    <w:rsid w:val="001743F6"/>
    <w:pPr>
      <w:numPr>
        <w:ilvl w:val="3"/>
        <w:numId w:val="17"/>
      </w:numPr>
      <w:tabs>
        <w:tab w:val="left" w:pos="1418"/>
      </w:tabs>
      <w:spacing w:before="100" w:after="0" w:line="240" w:lineRule="auto"/>
    </w:pPr>
    <w:rPr>
      <w:rFonts w:eastAsia="Times New Roman" w:cs="Arial"/>
      <w:szCs w:val="20"/>
    </w:rPr>
  </w:style>
  <w:style w:type="character" w:customStyle="1" w:styleId="LDClause-Sched6Char">
    <w:name w:val="LDClause - Sched 6 Char"/>
    <w:link w:val="LDClause-Sched6"/>
    <w:rsid w:val="001743F6"/>
    <w:rPr>
      <w:rFonts w:cs="Arial"/>
      <w:sz w:val="24"/>
      <w:lang w:eastAsia="en-US"/>
    </w:rPr>
  </w:style>
  <w:style w:type="paragraph" w:customStyle="1" w:styleId="LDP2iSched6">
    <w:name w:val="LDP2 (i) Sched 6"/>
    <w:basedOn w:val="Normal"/>
    <w:uiPriority w:val="99"/>
    <w:qFormat/>
    <w:rsid w:val="001743F6"/>
    <w:pPr>
      <w:numPr>
        <w:ilvl w:val="5"/>
        <w:numId w:val="17"/>
      </w:numPr>
      <w:tabs>
        <w:tab w:val="left" w:pos="2835"/>
      </w:tabs>
      <w:spacing w:before="100" w:after="0" w:line="240" w:lineRule="auto"/>
      <w:outlineLvl w:val="3"/>
    </w:pPr>
    <w:rPr>
      <w:rFonts w:eastAsia="Times New Roman" w:cs="Arial"/>
      <w:szCs w:val="20"/>
    </w:rPr>
  </w:style>
  <w:style w:type="paragraph" w:customStyle="1" w:styleId="LDP3A-Sched6">
    <w:name w:val="LDP3 (A) - Sched 6"/>
    <w:basedOn w:val="LDP2iSched6"/>
    <w:qFormat/>
    <w:rsid w:val="00021B4F"/>
    <w:pPr>
      <w:numPr>
        <w:ilvl w:val="6"/>
      </w:numPr>
      <w:tabs>
        <w:tab w:val="left" w:pos="1985"/>
        <w:tab w:val="left" w:pos="3261"/>
      </w:tabs>
    </w:pPr>
  </w:style>
  <w:style w:type="paragraph" w:customStyle="1" w:styleId="UnitTitle-Sched6">
    <w:name w:val="Unit Title - Sched 6"/>
    <w:basedOn w:val="Normal"/>
    <w:next w:val="LDClauseHeading-sched6"/>
    <w:rsid w:val="00EA514E"/>
    <w:pPr>
      <w:keepNext/>
      <w:numPr>
        <w:numId w:val="17"/>
      </w:numPr>
      <w:spacing w:before="360" w:after="0" w:line="240" w:lineRule="auto"/>
    </w:pPr>
    <w:rPr>
      <w:rFonts w:ascii="Arial" w:hAnsi="Arial"/>
      <w:b/>
    </w:rPr>
  </w:style>
  <w:style w:type="paragraph" w:customStyle="1" w:styleId="LDClauseHeading-POK">
    <w:name w:val="LD ClauseHeading - POK"/>
    <w:qFormat/>
    <w:rsid w:val="00021B4F"/>
    <w:pPr>
      <w:tabs>
        <w:tab w:val="left" w:pos="737"/>
      </w:tabs>
      <w:spacing w:before="180" w:after="60"/>
    </w:pPr>
    <w:rPr>
      <w:rFonts w:ascii="Arial" w:hAnsi="Arial"/>
      <w:b/>
      <w:sz w:val="24"/>
      <w:szCs w:val="24"/>
      <w:lang w:eastAsia="en-US"/>
    </w:rPr>
  </w:style>
  <w:style w:type="paragraph" w:customStyle="1" w:styleId="clause0">
    <w:name w:val="clause"/>
    <w:basedOn w:val="Normal"/>
    <w:link w:val="clauseChar"/>
    <w:qFormat/>
    <w:rsid w:val="00C82112"/>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C82112"/>
    <w:rPr>
      <w:rFonts w:ascii="Arial" w:eastAsiaTheme="minorHAnsi" w:hAnsi="Arial" w:cstheme="minorBidi"/>
      <w:b/>
      <w:sz w:val="24"/>
      <w:szCs w:val="24"/>
      <w:lang w:eastAsia="en-US"/>
    </w:rPr>
  </w:style>
  <w:style w:type="character" w:customStyle="1" w:styleId="NoteChar">
    <w:name w:val="Note Char"/>
    <w:link w:val="Note"/>
    <w:rsid w:val="003F6B35"/>
    <w:rPr>
      <w:szCs w:val="24"/>
      <w:lang w:eastAsia="en-US"/>
    </w:rPr>
  </w:style>
  <w:style w:type="character" w:customStyle="1" w:styleId="aChar">
    <w:name w:val="(a) Char"/>
    <w:link w:val="P1"/>
    <w:rsid w:val="003F6B35"/>
    <w:rPr>
      <w:sz w:val="24"/>
      <w:szCs w:val="24"/>
      <w:lang w:eastAsia="en-US"/>
    </w:rPr>
  </w:style>
  <w:style w:type="character" w:customStyle="1" w:styleId="iChar">
    <w:name w:val="(i) Char"/>
    <w:basedOn w:val="aChar"/>
    <w:link w:val="P2"/>
    <w:rsid w:val="003F6B35"/>
    <w:rPr>
      <w:sz w:val="24"/>
      <w:szCs w:val="24"/>
      <w:lang w:eastAsia="en-US"/>
    </w:rPr>
  </w:style>
  <w:style w:type="paragraph" w:customStyle="1" w:styleId="Definition0">
    <w:name w:val="Definition"/>
    <w:aliases w:val="dd"/>
    <w:basedOn w:val="Clause"/>
    <w:link w:val="DefinitionChar"/>
    <w:qFormat/>
    <w:rsid w:val="003F6B35"/>
    <w:pPr>
      <w:tabs>
        <w:tab w:val="clear" w:pos="454"/>
        <w:tab w:val="clear" w:pos="737"/>
      </w:tabs>
      <w:ind w:firstLine="0"/>
    </w:pPr>
  </w:style>
  <w:style w:type="character" w:customStyle="1" w:styleId="DefinitionChar">
    <w:name w:val="Definition Char"/>
    <w:link w:val="Definition0"/>
    <w:rsid w:val="003F6B35"/>
    <w:rPr>
      <w:sz w:val="24"/>
      <w:szCs w:val="24"/>
      <w:lang w:eastAsia="en-US"/>
    </w:rPr>
  </w:style>
  <w:style w:type="paragraph" w:customStyle="1" w:styleId="EndLine">
    <w:name w:val="EndLine"/>
    <w:basedOn w:val="BodyText"/>
    <w:qFormat/>
    <w:rsid w:val="003F6B35"/>
    <w:pPr>
      <w:pBdr>
        <w:bottom w:val="single" w:sz="2" w:space="0" w:color="auto"/>
      </w:pBdr>
      <w:spacing w:after="160"/>
    </w:pPr>
  </w:style>
  <w:style w:type="paragraph" w:customStyle="1" w:styleId="Hcl">
    <w:name w:val="Hcl"/>
    <w:basedOn w:val="LDTitle"/>
    <w:next w:val="Clause"/>
    <w:link w:val="HclChar"/>
    <w:qFormat/>
    <w:rsid w:val="003F6B35"/>
    <w:pPr>
      <w:keepNext/>
      <w:tabs>
        <w:tab w:val="left" w:pos="737"/>
      </w:tabs>
      <w:spacing w:before="180" w:after="60"/>
      <w:ind w:left="737" w:hanging="737"/>
    </w:pPr>
    <w:rPr>
      <w:b/>
    </w:rPr>
  </w:style>
  <w:style w:type="character" w:customStyle="1" w:styleId="HclChar">
    <w:name w:val="Hcl Char"/>
    <w:link w:val="Hcl"/>
    <w:rsid w:val="003F6B35"/>
    <w:rPr>
      <w:rFonts w:ascii="Arial" w:hAnsi="Arial"/>
      <w:b/>
      <w:sz w:val="24"/>
      <w:szCs w:val="24"/>
      <w:lang w:eastAsia="en-US"/>
    </w:rPr>
  </w:style>
  <w:style w:type="paragraph" w:customStyle="1" w:styleId="SubHcl">
    <w:name w:val="SubHcl"/>
    <w:basedOn w:val="Hcl"/>
    <w:link w:val="SubHclChar"/>
    <w:qFormat/>
    <w:rsid w:val="003F6B35"/>
    <w:rPr>
      <w:b w:val="0"/>
    </w:rPr>
  </w:style>
  <w:style w:type="character" w:customStyle="1" w:styleId="SubHclChar">
    <w:name w:val="SubHcl Char"/>
    <w:basedOn w:val="HclChar"/>
    <w:link w:val="SubHcl"/>
    <w:rsid w:val="003F6B35"/>
    <w:rPr>
      <w:rFonts w:ascii="Arial" w:hAnsi="Arial"/>
      <w:b w:val="0"/>
      <w:sz w:val="24"/>
      <w:szCs w:val="24"/>
      <w:lang w:eastAsia="en-US"/>
    </w:rPr>
  </w:style>
  <w:style w:type="character" w:customStyle="1" w:styleId="Citation">
    <w:name w:val="Citation"/>
    <w:qFormat/>
    <w:rsid w:val="003F6B35"/>
    <w:rPr>
      <w:i/>
      <w:iCs/>
    </w:rPr>
  </w:style>
  <w:style w:type="paragraph" w:customStyle="1" w:styleId="Clause">
    <w:name w:val="Clause"/>
    <w:basedOn w:val="BodyText1"/>
    <w:link w:val="ClauseChar0"/>
    <w:qFormat/>
    <w:rsid w:val="003F6B35"/>
    <w:pPr>
      <w:tabs>
        <w:tab w:val="right" w:pos="454"/>
        <w:tab w:val="left" w:pos="737"/>
      </w:tabs>
      <w:spacing w:before="60" w:after="60"/>
      <w:ind w:left="737" w:hanging="1021"/>
    </w:pPr>
  </w:style>
  <w:style w:type="character" w:customStyle="1" w:styleId="ClauseChar0">
    <w:name w:val="Clause Char"/>
    <w:link w:val="Clause"/>
    <w:rsid w:val="003F6B35"/>
    <w:rPr>
      <w:sz w:val="24"/>
      <w:szCs w:val="24"/>
      <w:lang w:eastAsia="en-US"/>
    </w:rPr>
  </w:style>
  <w:style w:type="character" w:customStyle="1" w:styleId="LDTitleChar">
    <w:name w:val="LDTitle Char"/>
    <w:link w:val="LDTitle"/>
    <w:rsid w:val="003F6B35"/>
    <w:rPr>
      <w:rFonts w:ascii="Arial" w:hAnsi="Arial"/>
      <w:sz w:val="24"/>
      <w:szCs w:val="24"/>
      <w:lang w:eastAsia="en-US"/>
    </w:rPr>
  </w:style>
  <w:style w:type="paragraph" w:customStyle="1" w:styleId="AmendHeading">
    <w:name w:val="AmendHeading"/>
    <w:basedOn w:val="LDTitle"/>
    <w:next w:val="Normal"/>
    <w:qFormat/>
    <w:rsid w:val="003F6B35"/>
    <w:pPr>
      <w:keepNext/>
      <w:spacing w:before="180" w:after="60"/>
      <w:ind w:left="720" w:hanging="720"/>
    </w:pPr>
    <w:rPr>
      <w:b/>
    </w:rPr>
  </w:style>
  <w:style w:type="paragraph" w:customStyle="1" w:styleId="BodyText1">
    <w:name w:val="Body Text1"/>
    <w:link w:val="BodytextChar0"/>
    <w:rsid w:val="003F6B35"/>
    <w:rPr>
      <w:sz w:val="24"/>
      <w:szCs w:val="24"/>
      <w:lang w:eastAsia="en-US"/>
    </w:rPr>
  </w:style>
  <w:style w:type="character" w:customStyle="1" w:styleId="BodytextChar0">
    <w:name w:val="Body text Char"/>
    <w:link w:val="BodyText1"/>
    <w:rsid w:val="003F6B35"/>
    <w:rPr>
      <w:sz w:val="24"/>
      <w:szCs w:val="24"/>
      <w:lang w:eastAsia="en-US"/>
    </w:rPr>
  </w:style>
  <w:style w:type="paragraph" w:customStyle="1" w:styleId="ScheduleClause">
    <w:name w:val="ScheduleClause"/>
    <w:basedOn w:val="Clause"/>
    <w:link w:val="ScheduleClauseChar"/>
    <w:qFormat/>
    <w:rsid w:val="003F6B35"/>
    <w:pPr>
      <w:ind w:left="738" w:hanging="851"/>
    </w:pPr>
  </w:style>
  <w:style w:type="character" w:customStyle="1" w:styleId="ScheduleClauseChar">
    <w:name w:val="ScheduleClause Char"/>
    <w:link w:val="ScheduleClause"/>
    <w:rsid w:val="003F6B35"/>
    <w:rPr>
      <w:sz w:val="24"/>
      <w:szCs w:val="24"/>
      <w:lang w:eastAsia="en-US"/>
    </w:rPr>
  </w:style>
  <w:style w:type="paragraph" w:customStyle="1" w:styleId="AmendInstruction">
    <w:name w:val="AmendInstruction"/>
    <w:basedOn w:val="ScheduleClause"/>
    <w:next w:val="Normal"/>
    <w:qFormat/>
    <w:rsid w:val="003F6B35"/>
    <w:pPr>
      <w:keepNext/>
      <w:spacing w:before="120"/>
      <w:ind w:left="737" w:firstLine="0"/>
    </w:pPr>
    <w:rPr>
      <w:i/>
    </w:rPr>
  </w:style>
  <w:style w:type="paragraph" w:customStyle="1" w:styleId="AmendText">
    <w:name w:val="AmendText"/>
    <w:basedOn w:val="BodyText1"/>
    <w:next w:val="AmendInstruction"/>
    <w:link w:val="AmendTextChar"/>
    <w:qFormat/>
    <w:rsid w:val="003F6B35"/>
    <w:pPr>
      <w:spacing w:before="60" w:after="60"/>
      <w:ind w:left="964"/>
    </w:pPr>
  </w:style>
  <w:style w:type="character" w:customStyle="1" w:styleId="AmendTextChar">
    <w:name w:val="AmendText Char"/>
    <w:link w:val="AmendText"/>
    <w:rsid w:val="003F6B35"/>
    <w:rPr>
      <w:sz w:val="24"/>
      <w:szCs w:val="24"/>
      <w:lang w:eastAsia="en-US"/>
    </w:rPr>
  </w:style>
  <w:style w:type="character" w:customStyle="1" w:styleId="LDDateChar">
    <w:name w:val="LDDate Char"/>
    <w:link w:val="LDDate"/>
    <w:rsid w:val="003F6B35"/>
    <w:rPr>
      <w:sz w:val="24"/>
      <w:szCs w:val="24"/>
      <w:lang w:eastAsia="en-US"/>
    </w:rPr>
  </w:style>
  <w:style w:type="paragraph" w:customStyle="1" w:styleId="LDP1a0">
    <w:name w:val="LDP1 (a)"/>
    <w:basedOn w:val="Clause"/>
    <w:link w:val="LDP1aChar0"/>
    <w:rsid w:val="003F6B35"/>
    <w:pPr>
      <w:tabs>
        <w:tab w:val="clear" w:pos="737"/>
        <w:tab w:val="left" w:pos="1191"/>
      </w:tabs>
      <w:ind w:left="1191" w:hanging="454"/>
    </w:pPr>
  </w:style>
  <w:style w:type="character" w:customStyle="1" w:styleId="LDP1aChar0">
    <w:name w:val="LDP1 (a) Char"/>
    <w:basedOn w:val="ClauseChar0"/>
    <w:link w:val="LDP1a0"/>
    <w:locked/>
    <w:rsid w:val="003F6B35"/>
    <w:rPr>
      <w:sz w:val="24"/>
      <w:szCs w:val="24"/>
      <w:lang w:eastAsia="en-US"/>
    </w:rPr>
  </w:style>
  <w:style w:type="paragraph" w:customStyle="1" w:styleId="ScheduleClauseHead">
    <w:name w:val="ScheduleClauseHead"/>
    <w:basedOn w:val="Hcl"/>
    <w:next w:val="ScheduleClause"/>
    <w:link w:val="ScheduleClauseHeadChar"/>
    <w:qFormat/>
    <w:rsid w:val="003F6B35"/>
  </w:style>
  <w:style w:type="character" w:customStyle="1" w:styleId="ScheduleClauseHeadChar">
    <w:name w:val="ScheduleClauseHead Char"/>
    <w:basedOn w:val="HclChar"/>
    <w:link w:val="ScheduleClauseHead"/>
    <w:rsid w:val="003F6B35"/>
    <w:rPr>
      <w:rFonts w:ascii="Arial" w:hAnsi="Arial"/>
      <w:b/>
      <w:sz w:val="24"/>
      <w:szCs w:val="24"/>
      <w:lang w:eastAsia="en-US"/>
    </w:rPr>
  </w:style>
  <w:style w:type="paragraph" w:customStyle="1" w:styleId="SchedSubclHead">
    <w:name w:val="SchedSubclHead"/>
    <w:basedOn w:val="ScheduleClauseHead"/>
    <w:link w:val="SchedSubclHeadChar"/>
    <w:qFormat/>
    <w:rsid w:val="003F6B35"/>
    <w:pPr>
      <w:tabs>
        <w:tab w:val="clear" w:pos="737"/>
        <w:tab w:val="left" w:pos="851"/>
      </w:tabs>
      <w:ind w:left="284"/>
    </w:pPr>
    <w:rPr>
      <w:b w:val="0"/>
    </w:rPr>
  </w:style>
  <w:style w:type="character" w:customStyle="1" w:styleId="SchedSubclHeadChar">
    <w:name w:val="SchedSubclHead Char"/>
    <w:basedOn w:val="ScheduleClauseHeadChar"/>
    <w:link w:val="SchedSubclHead"/>
    <w:rsid w:val="003F6B35"/>
    <w:rPr>
      <w:rFonts w:ascii="Arial" w:hAnsi="Arial"/>
      <w:b w:val="0"/>
      <w:sz w:val="24"/>
      <w:szCs w:val="24"/>
      <w:lang w:eastAsia="en-US"/>
    </w:rPr>
  </w:style>
  <w:style w:type="paragraph" w:customStyle="1" w:styleId="ScheduleHeading0">
    <w:name w:val="ScheduleHeading"/>
    <w:basedOn w:val="LDTitle"/>
    <w:next w:val="BodyText1"/>
    <w:link w:val="ScheduleHeadingChar"/>
    <w:qFormat/>
    <w:rsid w:val="003F6B35"/>
    <w:pPr>
      <w:keepNext/>
      <w:tabs>
        <w:tab w:val="left" w:pos="1843"/>
      </w:tabs>
      <w:spacing w:before="480" w:after="120"/>
      <w:ind w:left="1843" w:hanging="1843"/>
    </w:pPr>
    <w:rPr>
      <w:rFonts w:cs="Arial"/>
      <w:b/>
    </w:rPr>
  </w:style>
  <w:style w:type="character" w:customStyle="1" w:styleId="ScheduleHeadingChar">
    <w:name w:val="ScheduleHeading Char"/>
    <w:link w:val="ScheduleHeading0"/>
    <w:rsid w:val="003F6B35"/>
    <w:rPr>
      <w:rFonts w:ascii="Arial" w:hAnsi="Arial" w:cs="Arial"/>
      <w:b/>
      <w:sz w:val="24"/>
      <w:szCs w:val="24"/>
      <w:lang w:eastAsia="en-US"/>
    </w:rPr>
  </w:style>
  <w:style w:type="paragraph" w:customStyle="1" w:styleId="TableHeading0">
    <w:name w:val="TableHeading"/>
    <w:aliases w:val="th"/>
    <w:basedOn w:val="BodyText1"/>
    <w:link w:val="TableHeadingChar"/>
    <w:qFormat/>
    <w:rsid w:val="003F6B3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3F6B35"/>
    <w:rPr>
      <w:b/>
      <w:sz w:val="24"/>
      <w:szCs w:val="24"/>
      <w:lang w:eastAsia="en-US"/>
    </w:rPr>
  </w:style>
  <w:style w:type="paragraph" w:customStyle="1" w:styleId="LDTableNote">
    <w:name w:val="LDTableNote"/>
    <w:basedOn w:val="Note"/>
    <w:rsid w:val="003F6B35"/>
    <w:pPr>
      <w:tabs>
        <w:tab w:val="clear" w:pos="454"/>
        <w:tab w:val="clear" w:pos="737"/>
      </w:tabs>
      <w:ind w:left="7"/>
    </w:pPr>
    <w:rPr>
      <w:rFonts w:eastAsia="Calibri"/>
      <w:sz w:val="22"/>
    </w:rPr>
  </w:style>
  <w:style w:type="character" w:customStyle="1" w:styleId="TableTextChar">
    <w:name w:val="TableText Char"/>
    <w:basedOn w:val="BodytextChar0"/>
    <w:link w:val="TableText"/>
    <w:rsid w:val="003F6B35"/>
    <w:rPr>
      <w:sz w:val="24"/>
      <w:szCs w:val="24"/>
      <w:lang w:eastAsia="en-US"/>
    </w:rPr>
  </w:style>
  <w:style w:type="paragraph" w:customStyle="1" w:styleId="LDTabletexta">
    <w:name w:val="LDTabletext(a)"/>
    <w:basedOn w:val="TableText"/>
    <w:rsid w:val="003F6B3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3F6B3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3F6B35"/>
    <w:pPr>
      <w:tabs>
        <w:tab w:val="clear" w:pos="459"/>
        <w:tab w:val="left" w:pos="1026"/>
      </w:tabs>
      <w:ind w:left="819"/>
    </w:pPr>
  </w:style>
  <w:style w:type="character" w:customStyle="1" w:styleId="Heading7Char">
    <w:name w:val="Heading 7 Char"/>
    <w:link w:val="Heading7"/>
    <w:locked/>
    <w:rsid w:val="00BD3787"/>
    <w:rPr>
      <w:rFonts w:eastAsiaTheme="minorHAnsi" w:cstheme="minorBidi"/>
      <w:sz w:val="24"/>
      <w:szCs w:val="22"/>
      <w:lang w:eastAsia="en-US"/>
    </w:rPr>
  </w:style>
  <w:style w:type="character" w:customStyle="1" w:styleId="Heading8Char">
    <w:name w:val="Heading 8 Char"/>
    <w:link w:val="Heading8"/>
    <w:uiPriority w:val="9"/>
    <w:locked/>
    <w:rsid w:val="00BD3787"/>
    <w:rPr>
      <w:rFonts w:eastAsiaTheme="minorHAnsi" w:cstheme="minorBidi"/>
      <w:i/>
      <w:iCs/>
      <w:sz w:val="24"/>
      <w:szCs w:val="22"/>
      <w:lang w:eastAsia="en-US"/>
    </w:rPr>
  </w:style>
  <w:style w:type="character" w:customStyle="1" w:styleId="Heading9Char">
    <w:name w:val="Heading 9 Char"/>
    <w:link w:val="Heading9"/>
    <w:locked/>
    <w:rsid w:val="00BD3787"/>
    <w:rPr>
      <w:rFonts w:ascii="Arial" w:eastAsiaTheme="minorHAnsi" w:hAnsi="Arial" w:cs="Arial"/>
      <w:sz w:val="24"/>
      <w:szCs w:val="22"/>
      <w:lang w:eastAsia="en-US"/>
    </w:rPr>
  </w:style>
  <w:style w:type="character" w:customStyle="1" w:styleId="LDdefinitionChar">
    <w:name w:val="LDdefinition Char"/>
    <w:basedOn w:val="LDClauseChar"/>
    <w:link w:val="LDdefinition"/>
    <w:locked/>
    <w:rsid w:val="00BD3787"/>
    <w:rPr>
      <w:sz w:val="24"/>
      <w:szCs w:val="24"/>
      <w:lang w:eastAsia="en-US"/>
    </w:rPr>
  </w:style>
  <w:style w:type="character" w:customStyle="1" w:styleId="LDScheduleClauseHeadChar">
    <w:name w:val="LDScheduleClauseHead Char"/>
    <w:basedOn w:val="LDClauseHeadingChar"/>
    <w:link w:val="LDScheduleClauseHead"/>
    <w:locked/>
    <w:rsid w:val="00BD3787"/>
    <w:rPr>
      <w:b/>
      <w:sz w:val="24"/>
      <w:szCs w:val="24"/>
      <w:lang w:eastAsia="en-US"/>
    </w:rPr>
  </w:style>
  <w:style w:type="character" w:customStyle="1" w:styleId="BodyText2Char">
    <w:name w:val="Body Text 2 Char"/>
    <w:link w:val="BodyText2"/>
    <w:locked/>
    <w:rsid w:val="00BD3787"/>
    <w:rPr>
      <w:rFonts w:eastAsiaTheme="minorHAnsi" w:cstheme="minorBidi"/>
      <w:sz w:val="24"/>
      <w:szCs w:val="22"/>
      <w:lang w:eastAsia="en-US"/>
    </w:rPr>
  </w:style>
  <w:style w:type="character" w:customStyle="1" w:styleId="BodyText3Char">
    <w:name w:val="Body Text 3 Char"/>
    <w:link w:val="BodyText3"/>
    <w:locked/>
    <w:rsid w:val="00BD3787"/>
    <w:rPr>
      <w:rFonts w:eastAsiaTheme="minorHAnsi" w:cstheme="minorBidi"/>
      <w:sz w:val="16"/>
      <w:szCs w:val="16"/>
      <w:lang w:eastAsia="en-US"/>
    </w:rPr>
  </w:style>
  <w:style w:type="character" w:customStyle="1" w:styleId="BodyTextFirstIndentChar">
    <w:name w:val="Body Text First Indent Char"/>
    <w:basedOn w:val="BodyTextChar"/>
    <w:link w:val="BodyTextFirstIndent"/>
    <w:locked/>
    <w:rsid w:val="00BD3787"/>
    <w:rPr>
      <w:rFonts w:eastAsiaTheme="minorHAnsi" w:cstheme="minorBidi"/>
      <w:sz w:val="24"/>
      <w:szCs w:val="22"/>
      <w:lang w:eastAsia="en-US"/>
    </w:rPr>
  </w:style>
  <w:style w:type="character" w:customStyle="1" w:styleId="BodyTextFirstIndent2Char">
    <w:name w:val="Body Text First Indent 2 Char"/>
    <w:basedOn w:val="BodyTextIndentChar"/>
    <w:link w:val="BodyTextFirstIndent2"/>
    <w:locked/>
    <w:rsid w:val="00BD3787"/>
    <w:rPr>
      <w:rFonts w:asciiTheme="minorHAnsi" w:eastAsiaTheme="minorHAnsi" w:hAnsiTheme="minorHAnsi" w:cstheme="minorBidi"/>
      <w:sz w:val="24"/>
      <w:szCs w:val="22"/>
      <w:lang w:eastAsia="en-US"/>
    </w:rPr>
  </w:style>
  <w:style w:type="character" w:customStyle="1" w:styleId="BodyTextIndent2Char">
    <w:name w:val="Body Text Indent 2 Char"/>
    <w:link w:val="BodyTextIndent2"/>
    <w:locked/>
    <w:rsid w:val="00BD3787"/>
    <w:rPr>
      <w:rFonts w:eastAsiaTheme="minorHAnsi" w:cstheme="minorBidi"/>
      <w:sz w:val="24"/>
      <w:szCs w:val="22"/>
      <w:lang w:eastAsia="en-US"/>
    </w:rPr>
  </w:style>
  <w:style w:type="character" w:customStyle="1" w:styleId="BodyTextIndent3Char">
    <w:name w:val="Body Text Indent 3 Char"/>
    <w:link w:val="BodyTextIndent3"/>
    <w:locked/>
    <w:rsid w:val="00BD3787"/>
    <w:rPr>
      <w:rFonts w:eastAsiaTheme="minorHAnsi" w:cstheme="minorBidi"/>
      <w:sz w:val="16"/>
      <w:szCs w:val="16"/>
      <w:lang w:eastAsia="en-US"/>
    </w:rPr>
  </w:style>
  <w:style w:type="character" w:customStyle="1" w:styleId="ClosingChar">
    <w:name w:val="Closing Char"/>
    <w:link w:val="Closing"/>
    <w:locked/>
    <w:rsid w:val="00BD3787"/>
    <w:rPr>
      <w:rFonts w:eastAsiaTheme="minorHAnsi" w:cstheme="minorBidi"/>
      <w:sz w:val="24"/>
      <w:szCs w:val="22"/>
      <w:lang w:eastAsia="en-US"/>
    </w:rPr>
  </w:style>
  <w:style w:type="character" w:customStyle="1" w:styleId="DateChar">
    <w:name w:val="Date Char"/>
    <w:link w:val="Date"/>
    <w:locked/>
    <w:rsid w:val="00BD3787"/>
    <w:rPr>
      <w:rFonts w:eastAsiaTheme="minorHAnsi" w:cstheme="minorBidi"/>
      <w:sz w:val="24"/>
      <w:szCs w:val="22"/>
      <w:lang w:eastAsia="en-US"/>
    </w:rPr>
  </w:style>
  <w:style w:type="character" w:customStyle="1" w:styleId="DocumentMapChar">
    <w:name w:val="Document Map Char"/>
    <w:link w:val="DocumentMap"/>
    <w:semiHidden/>
    <w:locked/>
    <w:rsid w:val="00BD3787"/>
    <w:rPr>
      <w:rFonts w:ascii="Tahoma" w:eastAsiaTheme="minorHAnsi" w:hAnsi="Tahoma" w:cs="Tahoma"/>
      <w:szCs w:val="22"/>
      <w:shd w:val="clear" w:color="auto" w:fill="000080"/>
      <w:lang w:eastAsia="en-US"/>
    </w:rPr>
  </w:style>
  <w:style w:type="character" w:customStyle="1" w:styleId="E-mailSignatureChar">
    <w:name w:val="E-mail Signature Char"/>
    <w:link w:val="E-mailSignature"/>
    <w:locked/>
    <w:rsid w:val="00BD3787"/>
    <w:rPr>
      <w:rFonts w:eastAsiaTheme="minorHAnsi" w:cstheme="minorBidi"/>
      <w:sz w:val="24"/>
      <w:szCs w:val="22"/>
      <w:lang w:eastAsia="en-US"/>
    </w:rPr>
  </w:style>
  <w:style w:type="character" w:customStyle="1" w:styleId="EndnoteTextChar">
    <w:name w:val="Endnote Text Char"/>
    <w:link w:val="EndnoteText"/>
    <w:semiHidden/>
    <w:locked/>
    <w:rsid w:val="00BD3787"/>
    <w:rPr>
      <w:rFonts w:eastAsiaTheme="minorHAnsi" w:cstheme="minorBidi"/>
      <w:szCs w:val="22"/>
      <w:lang w:eastAsia="en-US"/>
    </w:rPr>
  </w:style>
  <w:style w:type="character" w:customStyle="1" w:styleId="FootnoteTextChar">
    <w:name w:val="Footnote Text Char"/>
    <w:link w:val="FootnoteText"/>
    <w:uiPriority w:val="99"/>
    <w:semiHidden/>
    <w:locked/>
    <w:rsid w:val="00BD3787"/>
    <w:rPr>
      <w:rFonts w:eastAsiaTheme="minorHAnsi" w:cstheme="minorBidi"/>
      <w:szCs w:val="22"/>
      <w:lang w:eastAsia="en-US"/>
    </w:rPr>
  </w:style>
  <w:style w:type="character" w:customStyle="1" w:styleId="HTMLAddressChar">
    <w:name w:val="HTML Address Char"/>
    <w:link w:val="HTMLAddress"/>
    <w:locked/>
    <w:rsid w:val="00BD3787"/>
    <w:rPr>
      <w:rFonts w:eastAsiaTheme="minorHAnsi" w:cstheme="minorBidi"/>
      <w:i/>
      <w:iCs/>
      <w:sz w:val="24"/>
      <w:szCs w:val="22"/>
      <w:lang w:eastAsia="en-US"/>
    </w:rPr>
  </w:style>
  <w:style w:type="character" w:customStyle="1" w:styleId="HTMLPreformattedChar">
    <w:name w:val="HTML Preformatted Char"/>
    <w:link w:val="HTMLPreformatted"/>
    <w:locked/>
    <w:rsid w:val="00BD3787"/>
    <w:rPr>
      <w:rFonts w:ascii="Courier New" w:eastAsiaTheme="minorHAnsi" w:hAnsi="Courier New" w:cs="Courier New"/>
      <w:szCs w:val="22"/>
      <w:lang w:eastAsia="en-US"/>
    </w:rPr>
  </w:style>
  <w:style w:type="character" w:customStyle="1" w:styleId="MacroTextChar">
    <w:name w:val="Macro Text Char"/>
    <w:link w:val="MacroText"/>
    <w:semiHidden/>
    <w:locked/>
    <w:rsid w:val="00BD3787"/>
    <w:rPr>
      <w:rFonts w:ascii="Courier New" w:hAnsi="Courier New" w:cs="Courier New"/>
      <w:lang w:eastAsia="en-US"/>
    </w:rPr>
  </w:style>
  <w:style w:type="character" w:customStyle="1" w:styleId="MessageHeaderChar">
    <w:name w:val="Message Header Char"/>
    <w:link w:val="MessageHeader"/>
    <w:locked/>
    <w:rsid w:val="00BD3787"/>
    <w:rPr>
      <w:rFonts w:ascii="Arial" w:eastAsiaTheme="minorHAnsi" w:hAnsi="Arial" w:cs="Arial"/>
      <w:sz w:val="24"/>
      <w:szCs w:val="22"/>
      <w:shd w:val="pct20" w:color="auto" w:fill="auto"/>
      <w:lang w:eastAsia="en-US"/>
    </w:rPr>
  </w:style>
  <w:style w:type="character" w:customStyle="1" w:styleId="NoteHeadingChar">
    <w:name w:val="Note Heading Char"/>
    <w:aliases w:val="HN Char"/>
    <w:link w:val="NoteHeading"/>
    <w:locked/>
    <w:rsid w:val="00BD3787"/>
    <w:rPr>
      <w:rFonts w:eastAsiaTheme="minorHAnsi" w:cstheme="minorBidi"/>
      <w:sz w:val="24"/>
      <w:szCs w:val="22"/>
      <w:lang w:eastAsia="en-US"/>
    </w:rPr>
  </w:style>
  <w:style w:type="character" w:customStyle="1" w:styleId="PlainTextChar">
    <w:name w:val="Plain Text Char"/>
    <w:link w:val="PlainText"/>
    <w:locked/>
    <w:rsid w:val="00BD3787"/>
    <w:rPr>
      <w:rFonts w:ascii="Courier New" w:eastAsiaTheme="minorHAnsi" w:hAnsi="Courier New" w:cs="Courier New"/>
      <w:szCs w:val="22"/>
      <w:lang w:eastAsia="en-US"/>
    </w:rPr>
  </w:style>
  <w:style w:type="character" w:customStyle="1" w:styleId="SalutationChar">
    <w:name w:val="Salutation Char"/>
    <w:link w:val="Salutation"/>
    <w:locked/>
    <w:rsid w:val="00BD3787"/>
    <w:rPr>
      <w:rFonts w:eastAsiaTheme="minorHAnsi" w:cstheme="minorBidi"/>
      <w:sz w:val="24"/>
      <w:szCs w:val="22"/>
      <w:lang w:eastAsia="en-US"/>
    </w:rPr>
  </w:style>
  <w:style w:type="paragraph" w:customStyle="1" w:styleId="StyleHeading1Left0cmFirstline0cm">
    <w:name w:val="Style Heading 1 + Left:  0 cm First line:  0 cm"/>
    <w:basedOn w:val="Heading1"/>
    <w:rsid w:val="00BD3787"/>
    <w:pPr>
      <w:spacing w:before="240" w:after="60"/>
    </w:pPr>
    <w:rPr>
      <w:b/>
      <w:bCs/>
      <w:kern w:val="32"/>
      <w:sz w:val="32"/>
      <w:szCs w:val="20"/>
    </w:rPr>
  </w:style>
  <w:style w:type="paragraph" w:customStyle="1" w:styleId="Heading03">
    <w:name w:val="Heading 03"/>
    <w:basedOn w:val="Normal"/>
    <w:rsid w:val="00BD3787"/>
    <w:pPr>
      <w:spacing w:after="120"/>
    </w:pPr>
    <w:rPr>
      <w:rFonts w:ascii="Arial" w:hAnsi="Arial"/>
      <w:b/>
    </w:rPr>
  </w:style>
  <w:style w:type="paragraph" w:customStyle="1" w:styleId="HeadingA3">
    <w:name w:val="Heading A3"/>
    <w:basedOn w:val="Heading3"/>
    <w:link w:val="HeadingA3CharChar"/>
    <w:rsid w:val="00BD3787"/>
    <w:pPr>
      <w:spacing w:before="360"/>
    </w:pPr>
    <w:rPr>
      <w:rFonts w:cs="Times New Roman"/>
      <w:bCs w:val="0"/>
      <w:sz w:val="26"/>
      <w:szCs w:val="20"/>
    </w:rPr>
  </w:style>
  <w:style w:type="character" w:customStyle="1" w:styleId="HeadingA3CharChar">
    <w:name w:val="Heading A3 Char Char"/>
    <w:link w:val="HeadingA3"/>
    <w:locked/>
    <w:rsid w:val="00BD3787"/>
    <w:rPr>
      <w:rFonts w:ascii="Arial" w:eastAsiaTheme="minorHAnsi" w:hAnsi="Arial"/>
      <w:b/>
      <w:sz w:val="26"/>
      <w:lang w:eastAsia="en-US"/>
    </w:rPr>
  </w:style>
  <w:style w:type="paragraph" w:customStyle="1" w:styleId="StyleHeading4Left0ptFirstline0pt">
    <w:name w:val="Style Heading 4 + Left:  0 pt First line:  0 pt"/>
    <w:basedOn w:val="Heading4"/>
    <w:rsid w:val="00BD3787"/>
    <w:pPr>
      <w:numPr>
        <w:ilvl w:val="3"/>
      </w:numPr>
      <w:tabs>
        <w:tab w:val="num" w:pos="560"/>
      </w:tabs>
      <w:spacing w:before="0" w:after="40"/>
    </w:pPr>
    <w:rPr>
      <w:szCs w:val="20"/>
    </w:rPr>
  </w:style>
  <w:style w:type="character" w:customStyle="1" w:styleId="Style8pt">
    <w:name w:val="Style 8 pt"/>
    <w:rsid w:val="00BD3787"/>
    <w:rPr>
      <w:rFonts w:ascii="Times New Roman" w:hAnsi="Times New Roman"/>
      <w:sz w:val="22"/>
    </w:rPr>
  </w:style>
  <w:style w:type="paragraph" w:customStyle="1" w:styleId="StyleJustifiedLeft54pt">
    <w:name w:val="Style Justified Left:  54 pt"/>
    <w:basedOn w:val="Normal"/>
    <w:rsid w:val="00BD3787"/>
    <w:pPr>
      <w:tabs>
        <w:tab w:val="left" w:pos="440"/>
      </w:tabs>
      <w:spacing w:after="120"/>
      <w:ind w:left="1080"/>
      <w:jc w:val="both"/>
    </w:pPr>
    <w:rPr>
      <w:szCs w:val="20"/>
    </w:rPr>
  </w:style>
  <w:style w:type="character" w:styleId="FollowedHyperlink">
    <w:name w:val="FollowedHyperlink"/>
    <w:rsid w:val="00BD3787"/>
    <w:rPr>
      <w:rFonts w:cs="Times New Roman"/>
      <w:color w:val="800080"/>
      <w:u w:val="single"/>
    </w:rPr>
  </w:style>
  <w:style w:type="paragraph" w:customStyle="1" w:styleId="StyleHeading3JustifiedLeft0cmHanging254cm">
    <w:name w:val="Style Heading 3 + Justified Left:  0 cm Hanging:  2.54 cm"/>
    <w:basedOn w:val="Heading3"/>
    <w:rsid w:val="00BD3787"/>
    <w:pPr>
      <w:spacing w:before="360"/>
      <w:ind w:left="1440" w:hanging="1440"/>
      <w:jc w:val="both"/>
    </w:pPr>
    <w:rPr>
      <w:rFonts w:cs="Times New Roman"/>
      <w:sz w:val="26"/>
      <w:szCs w:val="20"/>
    </w:rPr>
  </w:style>
  <w:style w:type="paragraph" w:customStyle="1" w:styleId="StyleListJustifiedAfter2pt">
    <w:name w:val="Style List + Justified After:  2 pt"/>
    <w:basedOn w:val="List"/>
    <w:rsid w:val="00BD3787"/>
    <w:pPr>
      <w:tabs>
        <w:tab w:val="num" w:pos="709"/>
      </w:tabs>
      <w:spacing w:after="120"/>
      <w:ind w:left="709" w:hanging="709"/>
      <w:jc w:val="both"/>
    </w:pPr>
    <w:rPr>
      <w:szCs w:val="20"/>
    </w:rPr>
  </w:style>
  <w:style w:type="character" w:customStyle="1" w:styleId="LDTabletextChar">
    <w:name w:val="LDTabletext Char"/>
    <w:link w:val="LDTabletext"/>
    <w:locked/>
    <w:rsid w:val="00BD3787"/>
    <w:rPr>
      <w:sz w:val="24"/>
      <w:szCs w:val="24"/>
      <w:lang w:eastAsia="en-US"/>
    </w:rPr>
  </w:style>
  <w:style w:type="paragraph" w:customStyle="1" w:styleId="Default">
    <w:name w:val="Default"/>
    <w:rsid w:val="00BD3787"/>
    <w:pPr>
      <w:autoSpaceDE w:val="0"/>
      <w:autoSpaceDN w:val="0"/>
      <w:adjustRightInd w:val="0"/>
    </w:pPr>
    <w:rPr>
      <w:color w:val="000000"/>
      <w:sz w:val="24"/>
      <w:szCs w:val="24"/>
    </w:rPr>
  </w:style>
  <w:style w:type="numbering" w:customStyle="1" w:styleId="StyleNumbered">
    <w:name w:val="Style Numbered"/>
    <w:rsid w:val="00BD3787"/>
    <w:pPr>
      <w:numPr>
        <w:numId w:val="19"/>
      </w:numPr>
    </w:pPr>
  </w:style>
  <w:style w:type="numbering" w:styleId="111111">
    <w:name w:val="Outline List 2"/>
    <w:basedOn w:val="NoList"/>
    <w:rsid w:val="00BD3787"/>
    <w:pPr>
      <w:numPr>
        <w:numId w:val="22"/>
      </w:numPr>
    </w:pPr>
  </w:style>
  <w:style w:type="numbering" w:customStyle="1" w:styleId="StyleOutlinenumbered">
    <w:name w:val="Style Outline numbered"/>
    <w:rsid w:val="00BD3787"/>
    <w:pPr>
      <w:numPr>
        <w:numId w:val="20"/>
      </w:numPr>
    </w:pPr>
  </w:style>
  <w:style w:type="numbering" w:customStyle="1" w:styleId="StyleNumbered1">
    <w:name w:val="Style Numbered1"/>
    <w:rsid w:val="00BD3787"/>
    <w:pPr>
      <w:numPr>
        <w:numId w:val="21"/>
      </w:numPr>
    </w:pPr>
  </w:style>
  <w:style w:type="character" w:customStyle="1" w:styleId="LDSubclauseHeadChar">
    <w:name w:val="LDSubclauseHead Char"/>
    <w:link w:val="LDSubclauseHead"/>
    <w:rsid w:val="00BD3787"/>
    <w:rPr>
      <w:sz w:val="24"/>
      <w:szCs w:val="24"/>
      <w:lang w:eastAsia="en-US"/>
    </w:rPr>
  </w:style>
  <w:style w:type="paragraph" w:customStyle="1" w:styleId="DJS-a">
    <w:name w:val="DJS-(a)"/>
    <w:basedOn w:val="Normal"/>
    <w:link w:val="DJS-aChar"/>
    <w:qFormat/>
    <w:rsid w:val="00BD3787"/>
    <w:pPr>
      <w:spacing w:before="120" w:after="120"/>
      <w:ind w:left="567" w:hanging="567"/>
    </w:pPr>
    <w:rPr>
      <w:lang w:eastAsia="en-AU"/>
    </w:rPr>
  </w:style>
  <w:style w:type="paragraph" w:customStyle="1" w:styleId="DJS-a-i">
    <w:name w:val="DJS-(a)-(i)"/>
    <w:basedOn w:val="DJS-a"/>
    <w:link w:val="DJS-a-iChar"/>
    <w:qFormat/>
    <w:rsid w:val="00BD3787"/>
    <w:pPr>
      <w:tabs>
        <w:tab w:val="left" w:pos="1134"/>
      </w:tabs>
      <w:ind w:left="1134"/>
    </w:pPr>
  </w:style>
  <w:style w:type="character" w:customStyle="1" w:styleId="DJS-aChar">
    <w:name w:val="DJS-(a) Char"/>
    <w:link w:val="DJS-a"/>
    <w:rsid w:val="00BD3787"/>
    <w:rPr>
      <w:rFonts w:eastAsiaTheme="minorHAnsi" w:cstheme="minorBidi"/>
      <w:sz w:val="24"/>
      <w:szCs w:val="22"/>
    </w:rPr>
  </w:style>
  <w:style w:type="character" w:customStyle="1" w:styleId="DJS-a-iChar">
    <w:name w:val="DJS-(a)-(i) Char"/>
    <w:link w:val="DJS-a-i"/>
    <w:rsid w:val="00BD3787"/>
    <w:rPr>
      <w:rFonts w:eastAsiaTheme="minorHAnsi" w:cstheme="minorBidi"/>
      <w:sz w:val="24"/>
      <w:szCs w:val="22"/>
    </w:rPr>
  </w:style>
  <w:style w:type="paragraph" w:customStyle="1" w:styleId="LDP11">
    <w:name w:val="LDP1 (1)"/>
    <w:basedOn w:val="Normal"/>
    <w:qFormat/>
    <w:rsid w:val="00BD3787"/>
    <w:pPr>
      <w:tabs>
        <w:tab w:val="num" w:pos="737"/>
      </w:tabs>
      <w:spacing w:before="60" w:after="60" w:line="240" w:lineRule="auto"/>
      <w:ind w:left="737" w:hanging="453"/>
    </w:pPr>
    <w:rPr>
      <w:rFonts w:eastAsia="Times New Roman"/>
      <w:szCs w:val="24"/>
    </w:rPr>
  </w:style>
  <w:style w:type="character" w:customStyle="1" w:styleId="pseditboxdisponly1">
    <w:name w:val="pseditbox_disponly1"/>
    <w:rsid w:val="00BD3787"/>
    <w:rPr>
      <w:rFonts w:ascii="Arial" w:hAnsi="Arial" w:cs="Arial" w:hint="default"/>
      <w:b w:val="0"/>
      <w:bCs w:val="0"/>
      <w:i w:val="0"/>
      <w:iCs w:val="0"/>
      <w:color w:val="000000"/>
      <w:sz w:val="18"/>
      <w:szCs w:val="18"/>
      <w:bdr w:val="none" w:sz="0" w:space="0" w:color="auto" w:frame="1"/>
    </w:rPr>
  </w:style>
  <w:style w:type="character" w:customStyle="1" w:styleId="LDP2iChar">
    <w:name w:val="LDP2 (i) Char"/>
    <w:link w:val="LDP2i"/>
    <w:uiPriority w:val="99"/>
    <w:rsid w:val="00BD3787"/>
    <w:rPr>
      <w:sz w:val="24"/>
      <w:szCs w:val="24"/>
      <w:lang w:eastAsia="en-US"/>
    </w:rPr>
  </w:style>
  <w:style w:type="paragraph" w:customStyle="1" w:styleId="Tabletext2">
    <w:name w:val="Tabletext"/>
    <w:aliases w:val="tt"/>
    <w:basedOn w:val="Normal"/>
    <w:rsid w:val="00BD3787"/>
    <w:pPr>
      <w:spacing w:before="60" w:after="0" w:line="240" w:lineRule="atLeast"/>
    </w:pPr>
    <w:rPr>
      <w:rFonts w:eastAsia="Times New Roman"/>
      <w:sz w:val="20"/>
      <w:szCs w:val="20"/>
      <w:lang w:eastAsia="en-AU"/>
    </w:rPr>
  </w:style>
  <w:style w:type="numbering" w:customStyle="1" w:styleId="AClist">
    <w:name w:val="AC list"/>
    <w:basedOn w:val="NoList"/>
    <w:uiPriority w:val="99"/>
    <w:locked/>
    <w:rsid w:val="00BD3787"/>
    <w:pPr>
      <w:numPr>
        <w:numId w:val="23"/>
      </w:numPr>
    </w:pPr>
  </w:style>
  <w:style w:type="paragraph" w:customStyle="1" w:styleId="Tablea">
    <w:name w:val="Table(a)"/>
    <w:aliases w:val="ta"/>
    <w:basedOn w:val="Normal"/>
    <w:rsid w:val="00BD3787"/>
    <w:pPr>
      <w:spacing w:before="60" w:after="0" w:line="240" w:lineRule="auto"/>
      <w:ind w:left="284" w:hanging="284"/>
    </w:pPr>
    <w:rPr>
      <w:rFonts w:eastAsia="Times New Roman"/>
      <w:sz w:val="20"/>
      <w:szCs w:val="20"/>
      <w:lang w:eastAsia="en-AU"/>
    </w:rPr>
  </w:style>
  <w:style w:type="paragraph" w:customStyle="1" w:styleId="Tablei">
    <w:name w:val="Table(i)"/>
    <w:aliases w:val="taa"/>
    <w:basedOn w:val="Normal"/>
    <w:rsid w:val="00BD3787"/>
    <w:pPr>
      <w:tabs>
        <w:tab w:val="left" w:pos="-6543"/>
        <w:tab w:val="left" w:pos="-6260"/>
        <w:tab w:val="right" w:pos="970"/>
      </w:tabs>
      <w:spacing w:after="0" w:line="240" w:lineRule="exact"/>
      <w:ind w:left="828" w:hanging="284"/>
    </w:pPr>
    <w:rPr>
      <w:rFonts w:eastAsia="Times New Roman"/>
      <w:sz w:val="20"/>
      <w:szCs w:val="20"/>
      <w:lang w:eastAsia="en-AU"/>
    </w:rPr>
  </w:style>
  <w:style w:type="paragraph" w:customStyle="1" w:styleId="paragraph">
    <w:name w:val="paragraph"/>
    <w:aliases w:val="a,Paragraph"/>
    <w:basedOn w:val="Normal"/>
    <w:link w:val="paragraphChar"/>
    <w:rsid w:val="00BD3787"/>
    <w:pPr>
      <w:tabs>
        <w:tab w:val="right" w:pos="1531"/>
      </w:tabs>
      <w:spacing w:before="40"/>
      <w:ind w:left="1644" w:hanging="1644"/>
    </w:pPr>
    <w:rPr>
      <w:sz w:val="22"/>
      <w:szCs w:val="20"/>
      <w:lang w:eastAsia="en-AU"/>
    </w:rPr>
  </w:style>
  <w:style w:type="character" w:customStyle="1" w:styleId="paragraphChar">
    <w:name w:val="paragraph Char"/>
    <w:aliases w:val="a Char"/>
    <w:link w:val="paragraph"/>
    <w:rsid w:val="00BD3787"/>
    <w:rPr>
      <w:rFonts w:eastAsiaTheme="minorHAnsi" w:cstheme="minorBidi"/>
      <w:sz w:val="22"/>
    </w:rPr>
  </w:style>
  <w:style w:type="paragraph" w:customStyle="1" w:styleId="paragraphsub">
    <w:name w:val="paragraph(sub)"/>
    <w:aliases w:val="aa"/>
    <w:basedOn w:val="Normal"/>
    <w:rsid w:val="00BD3787"/>
    <w:pPr>
      <w:tabs>
        <w:tab w:val="right" w:pos="1985"/>
      </w:tabs>
      <w:spacing w:before="40"/>
      <w:ind w:left="2098" w:hanging="2098"/>
    </w:pPr>
    <w:rPr>
      <w:sz w:val="22"/>
      <w:szCs w:val="20"/>
      <w:lang w:eastAsia="en-AU"/>
    </w:rPr>
  </w:style>
  <w:style w:type="paragraph" w:customStyle="1" w:styleId="TableParagraph">
    <w:name w:val="Table Paragraph"/>
    <w:basedOn w:val="Normal"/>
    <w:uiPriority w:val="1"/>
    <w:qFormat/>
    <w:rsid w:val="00BD3787"/>
    <w:pPr>
      <w:widowControl w:val="0"/>
    </w:pPr>
    <w:rPr>
      <w:rFonts w:ascii="Calibri" w:hAnsi="Calibri"/>
      <w:sz w:val="22"/>
      <w:lang w:val="en-US"/>
    </w:rPr>
  </w:style>
  <w:style w:type="character" w:styleId="FootnoteReference">
    <w:name w:val="footnote reference"/>
    <w:uiPriority w:val="99"/>
    <w:unhideWhenUsed/>
    <w:rsid w:val="00BD3787"/>
    <w:rPr>
      <w:vertAlign w:val="superscript"/>
    </w:rPr>
  </w:style>
  <w:style w:type="paragraph" w:customStyle="1" w:styleId="ActHead5">
    <w:name w:val="ActHead 5"/>
    <w:aliases w:val="s"/>
    <w:basedOn w:val="Normal"/>
    <w:next w:val="Subsection"/>
    <w:link w:val="ActHead5Char"/>
    <w:qFormat/>
    <w:rsid w:val="00BD3787"/>
    <w:pPr>
      <w:keepNext/>
      <w:keepLines/>
      <w:spacing w:before="280"/>
      <w:ind w:left="1134" w:hanging="1134"/>
      <w:outlineLvl w:val="4"/>
    </w:pPr>
    <w:rPr>
      <w:b/>
      <w:kern w:val="28"/>
      <w:szCs w:val="20"/>
      <w:lang w:eastAsia="en-AU"/>
    </w:rPr>
  </w:style>
  <w:style w:type="paragraph" w:customStyle="1" w:styleId="Subsection">
    <w:name w:val="Subsection"/>
    <w:aliases w:val="ss,subsection"/>
    <w:basedOn w:val="Normal"/>
    <w:link w:val="SubsectionChar"/>
    <w:rsid w:val="00BD3787"/>
    <w:pPr>
      <w:tabs>
        <w:tab w:val="right" w:pos="1021"/>
      </w:tabs>
      <w:spacing w:before="180"/>
      <w:ind w:left="1134" w:hanging="1134"/>
    </w:pPr>
    <w:rPr>
      <w:sz w:val="22"/>
      <w:szCs w:val="20"/>
      <w:lang w:eastAsia="en-AU"/>
    </w:rPr>
  </w:style>
  <w:style w:type="paragraph" w:customStyle="1" w:styleId="notetext">
    <w:name w:val="note(text)"/>
    <w:aliases w:val="n"/>
    <w:basedOn w:val="Normal"/>
    <w:link w:val="notetextChar"/>
    <w:rsid w:val="00BD3787"/>
    <w:pPr>
      <w:spacing w:before="122"/>
      <w:ind w:left="1985" w:hanging="851"/>
    </w:pPr>
    <w:rPr>
      <w:sz w:val="18"/>
      <w:szCs w:val="20"/>
      <w:lang w:eastAsia="en-AU"/>
    </w:rPr>
  </w:style>
  <w:style w:type="paragraph" w:customStyle="1" w:styleId="TLPNotebullet">
    <w:name w:val="TLPNote(bullet)"/>
    <w:basedOn w:val="Normal"/>
    <w:rsid w:val="00BD3787"/>
    <w:pPr>
      <w:numPr>
        <w:numId w:val="24"/>
      </w:numPr>
      <w:tabs>
        <w:tab w:val="clear" w:pos="2517"/>
        <w:tab w:val="left" w:pos="357"/>
      </w:tabs>
      <w:spacing w:before="60" w:line="198" w:lineRule="exact"/>
      <w:ind w:left="0" w:firstLine="0"/>
    </w:pPr>
    <w:rPr>
      <w:sz w:val="18"/>
      <w:szCs w:val="20"/>
      <w:lang w:eastAsia="en-AU"/>
    </w:rPr>
  </w:style>
  <w:style w:type="character" w:customStyle="1" w:styleId="SubsectionChar">
    <w:name w:val="Subsection Char"/>
    <w:aliases w:val="ss Char,subsection Char"/>
    <w:link w:val="Subsection"/>
    <w:rsid w:val="00BD3787"/>
    <w:rPr>
      <w:rFonts w:eastAsiaTheme="minorHAnsi" w:cstheme="minorBidi"/>
      <w:sz w:val="22"/>
    </w:rPr>
  </w:style>
  <w:style w:type="character" w:customStyle="1" w:styleId="ActHead5Char">
    <w:name w:val="ActHead 5 Char"/>
    <w:aliases w:val="s Char"/>
    <w:link w:val="ActHead5"/>
    <w:rsid w:val="00BD3787"/>
    <w:rPr>
      <w:rFonts w:eastAsiaTheme="minorHAnsi" w:cstheme="minorBidi"/>
      <w:b/>
      <w:kern w:val="28"/>
      <w:sz w:val="24"/>
    </w:rPr>
  </w:style>
  <w:style w:type="table" w:customStyle="1" w:styleId="LightList10">
    <w:name w:val="Light List10"/>
    <w:basedOn w:val="TableNormal"/>
    <w:next w:val="LightList"/>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BD378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OCHeading1">
    <w:name w:val="TOC Heading1"/>
    <w:basedOn w:val="Heading1"/>
    <w:next w:val="Normal"/>
    <w:uiPriority w:val="39"/>
    <w:unhideWhenUsed/>
    <w:qFormat/>
    <w:rsid w:val="00BD3787"/>
    <w:pPr>
      <w:keepNext w:val="0"/>
      <w:keepLines/>
      <w:tabs>
        <w:tab w:val="left" w:pos="1701"/>
      </w:tabs>
      <w:spacing w:before="360" w:after="360"/>
      <w:jc w:val="center"/>
      <w:outlineLvl w:val="9"/>
    </w:pPr>
    <w:rPr>
      <w:b/>
      <w:bCs/>
      <w:sz w:val="28"/>
      <w:szCs w:val="28"/>
      <w:lang w:val="en-US" w:eastAsia="ja-JP"/>
    </w:rPr>
  </w:style>
  <w:style w:type="paragraph" w:customStyle="1" w:styleId="TOC31">
    <w:name w:val="TOC 31"/>
    <w:basedOn w:val="Normal"/>
    <w:next w:val="Normal"/>
    <w:autoRedefine/>
    <w:uiPriority w:val="39"/>
    <w:unhideWhenUsed/>
    <w:qFormat/>
    <w:rsid w:val="00BD3787"/>
    <w:pPr>
      <w:spacing w:before="60" w:line="276" w:lineRule="auto"/>
      <w:ind w:left="440"/>
    </w:pPr>
    <w:rPr>
      <w:rFonts w:ascii="Calibri" w:hAnsi="Calibri"/>
      <w:i/>
      <w:iCs/>
      <w:sz w:val="20"/>
      <w:szCs w:val="20"/>
    </w:rPr>
  </w:style>
  <w:style w:type="paragraph" w:customStyle="1" w:styleId="TOC41">
    <w:name w:val="TOC 41"/>
    <w:basedOn w:val="Normal"/>
    <w:next w:val="Normal"/>
    <w:autoRedefine/>
    <w:uiPriority w:val="39"/>
    <w:unhideWhenUsed/>
    <w:rsid w:val="00BD3787"/>
    <w:pPr>
      <w:spacing w:before="60" w:line="276" w:lineRule="auto"/>
      <w:ind w:left="660"/>
    </w:pPr>
    <w:rPr>
      <w:rFonts w:ascii="Calibri" w:hAnsi="Calibri"/>
      <w:sz w:val="18"/>
      <w:szCs w:val="18"/>
    </w:rPr>
  </w:style>
  <w:style w:type="paragraph" w:customStyle="1" w:styleId="TOC51">
    <w:name w:val="TOC 51"/>
    <w:basedOn w:val="Normal"/>
    <w:next w:val="Normal"/>
    <w:autoRedefine/>
    <w:uiPriority w:val="39"/>
    <w:unhideWhenUsed/>
    <w:rsid w:val="00BD3787"/>
    <w:pPr>
      <w:spacing w:before="60" w:line="276" w:lineRule="auto"/>
      <w:ind w:left="880"/>
    </w:pPr>
    <w:rPr>
      <w:rFonts w:ascii="Calibri" w:hAnsi="Calibri"/>
      <w:sz w:val="18"/>
      <w:szCs w:val="18"/>
    </w:rPr>
  </w:style>
  <w:style w:type="paragraph" w:customStyle="1" w:styleId="TOC61">
    <w:name w:val="TOC 61"/>
    <w:basedOn w:val="Normal"/>
    <w:next w:val="Normal"/>
    <w:autoRedefine/>
    <w:uiPriority w:val="39"/>
    <w:unhideWhenUsed/>
    <w:rsid w:val="00BD3787"/>
    <w:pPr>
      <w:spacing w:before="60" w:line="276" w:lineRule="auto"/>
      <w:ind w:left="1100"/>
    </w:pPr>
    <w:rPr>
      <w:rFonts w:ascii="Calibri" w:hAnsi="Calibri"/>
      <w:sz w:val="18"/>
      <w:szCs w:val="18"/>
    </w:rPr>
  </w:style>
  <w:style w:type="paragraph" w:customStyle="1" w:styleId="TOC71">
    <w:name w:val="TOC 71"/>
    <w:basedOn w:val="Normal"/>
    <w:next w:val="Normal"/>
    <w:autoRedefine/>
    <w:uiPriority w:val="39"/>
    <w:unhideWhenUsed/>
    <w:rsid w:val="00BD3787"/>
    <w:pPr>
      <w:spacing w:before="60" w:line="276" w:lineRule="auto"/>
      <w:ind w:left="1320"/>
    </w:pPr>
    <w:rPr>
      <w:rFonts w:ascii="Calibri" w:hAnsi="Calibri"/>
      <w:sz w:val="18"/>
      <w:szCs w:val="18"/>
    </w:rPr>
  </w:style>
  <w:style w:type="paragraph" w:customStyle="1" w:styleId="TOC81">
    <w:name w:val="TOC 81"/>
    <w:basedOn w:val="Normal"/>
    <w:next w:val="Normal"/>
    <w:autoRedefine/>
    <w:uiPriority w:val="39"/>
    <w:unhideWhenUsed/>
    <w:rsid w:val="00BD3787"/>
    <w:pPr>
      <w:spacing w:before="60" w:line="276" w:lineRule="auto"/>
      <w:ind w:left="1540"/>
    </w:pPr>
    <w:rPr>
      <w:rFonts w:ascii="Calibri" w:hAnsi="Calibri"/>
      <w:sz w:val="18"/>
      <w:szCs w:val="18"/>
    </w:rPr>
  </w:style>
  <w:style w:type="paragraph" w:customStyle="1" w:styleId="TOC91">
    <w:name w:val="TOC 91"/>
    <w:basedOn w:val="Normal"/>
    <w:next w:val="Normal"/>
    <w:autoRedefine/>
    <w:uiPriority w:val="39"/>
    <w:unhideWhenUsed/>
    <w:rsid w:val="00BD3787"/>
    <w:pPr>
      <w:spacing w:before="60" w:line="276" w:lineRule="auto"/>
      <w:ind w:left="1760"/>
    </w:pPr>
    <w:rPr>
      <w:rFonts w:ascii="Calibri" w:hAnsi="Calibri"/>
      <w:sz w:val="18"/>
      <w:szCs w:val="18"/>
    </w:rPr>
  </w:style>
  <w:style w:type="character" w:customStyle="1" w:styleId="SubtleEmphasis1">
    <w:name w:val="Subtle Emphasis1"/>
    <w:uiPriority w:val="19"/>
    <w:qFormat/>
    <w:rsid w:val="00BD3787"/>
    <w:rPr>
      <w:i/>
      <w:iCs/>
      <w:color w:val="808080"/>
    </w:rPr>
  </w:style>
  <w:style w:type="paragraph" w:customStyle="1" w:styleId="Subtitle1">
    <w:name w:val="Subtitle1"/>
    <w:basedOn w:val="Normal"/>
    <w:next w:val="Normal"/>
    <w:uiPriority w:val="11"/>
    <w:qFormat/>
    <w:rsid w:val="00BD3787"/>
    <w:pPr>
      <w:numPr>
        <w:ilvl w:val="1"/>
      </w:numPr>
      <w:spacing w:before="240"/>
    </w:pPr>
    <w:rPr>
      <w:rFonts w:ascii="Arial" w:hAnsi="Arial"/>
      <w:b/>
      <w:iCs/>
      <w:color w:val="3333CC"/>
    </w:rPr>
  </w:style>
  <w:style w:type="paragraph" w:customStyle="1" w:styleId="List1">
    <w:name w:val="List1"/>
    <w:basedOn w:val="Normal"/>
    <w:next w:val="List"/>
    <w:uiPriority w:val="99"/>
    <w:unhideWhenUsed/>
    <w:rsid w:val="00BD3787"/>
    <w:pPr>
      <w:spacing w:before="120" w:after="120" w:line="276" w:lineRule="auto"/>
      <w:ind w:hanging="284"/>
      <w:contextualSpacing/>
    </w:pPr>
    <w:rPr>
      <w:rFonts w:ascii="Arial" w:hAnsi="Arial"/>
      <w:vanish/>
      <w:lang w:eastAsia="en-AU"/>
    </w:rPr>
  </w:style>
  <w:style w:type="paragraph" w:customStyle="1" w:styleId="List21">
    <w:name w:val="List 21"/>
    <w:basedOn w:val="Normal"/>
    <w:next w:val="List2"/>
    <w:uiPriority w:val="99"/>
    <w:unhideWhenUsed/>
    <w:rsid w:val="00BD3787"/>
    <w:pPr>
      <w:spacing w:line="300" w:lineRule="auto"/>
      <w:ind w:hanging="284"/>
      <w:contextualSpacing/>
    </w:pPr>
    <w:rPr>
      <w:rFonts w:ascii="Arial" w:hAnsi="Arial"/>
      <w:lang w:eastAsia="en-AU"/>
    </w:rPr>
  </w:style>
  <w:style w:type="paragraph" w:customStyle="1" w:styleId="List31">
    <w:name w:val="List 31"/>
    <w:basedOn w:val="ListNumber2"/>
    <w:next w:val="List3"/>
    <w:uiPriority w:val="99"/>
    <w:unhideWhenUsed/>
    <w:rsid w:val="00BD3787"/>
    <w:pPr>
      <w:numPr>
        <w:numId w:val="0"/>
      </w:numPr>
      <w:tabs>
        <w:tab w:val="num" w:pos="360"/>
      </w:tabs>
      <w:spacing w:line="300" w:lineRule="auto"/>
      <w:ind w:left="3501" w:hanging="360"/>
      <w:contextualSpacing/>
    </w:pPr>
    <w:rPr>
      <w:rFonts w:ascii="Arial" w:hAnsi="Arial"/>
      <w:sz w:val="22"/>
      <w:lang w:eastAsia="en-AU"/>
    </w:rPr>
  </w:style>
  <w:style w:type="paragraph" w:customStyle="1" w:styleId="ListNumber21">
    <w:name w:val="List Number 21"/>
    <w:basedOn w:val="Normal"/>
    <w:next w:val="ListNumber2"/>
    <w:uiPriority w:val="99"/>
    <w:semiHidden/>
    <w:unhideWhenUsed/>
    <w:rsid w:val="00BD3787"/>
    <w:pPr>
      <w:spacing w:after="200" w:line="276" w:lineRule="auto"/>
      <w:ind w:left="851" w:hanging="426"/>
      <w:contextualSpacing/>
    </w:pPr>
    <w:rPr>
      <w:rFonts w:ascii="Calibri" w:hAnsi="Calibri"/>
    </w:rPr>
  </w:style>
  <w:style w:type="paragraph" w:customStyle="1" w:styleId="unHeading2">
    <w:name w:val="unHeading2"/>
    <w:basedOn w:val="Heading2"/>
    <w:next w:val="Normal"/>
    <w:qFormat/>
    <w:rsid w:val="00BD3787"/>
    <w:pPr>
      <w:keepLines/>
      <w:widowControl w:val="0"/>
      <w:spacing w:before="360" w:after="120" w:line="276" w:lineRule="auto"/>
    </w:pPr>
    <w:rPr>
      <w:color w:val="1F497D"/>
      <w:kern w:val="32"/>
      <w:sz w:val="28"/>
      <w:szCs w:val="20"/>
    </w:rPr>
  </w:style>
  <w:style w:type="character" w:customStyle="1" w:styleId="SubtitleChar1">
    <w:name w:val="Subtitle Char1"/>
    <w:uiPriority w:val="11"/>
    <w:rsid w:val="00BD3787"/>
    <w:rPr>
      <w:rFonts w:ascii="Cambria" w:eastAsia="Times New Roman" w:hAnsi="Cambria" w:cs="Times New Roman"/>
      <w:i/>
      <w:iCs/>
      <w:color w:val="4F81BD"/>
      <w:spacing w:val="15"/>
      <w:sz w:val="24"/>
      <w:szCs w:val="24"/>
    </w:rPr>
  </w:style>
  <w:style w:type="paragraph" w:customStyle="1" w:styleId="msonormal0">
    <w:name w:val="msonormal"/>
    <w:basedOn w:val="Normal"/>
    <w:rsid w:val="00BD3787"/>
    <w:pPr>
      <w:tabs>
        <w:tab w:val="left" w:pos="567"/>
      </w:tabs>
      <w:overflowPunct w:val="0"/>
      <w:autoSpaceDE w:val="0"/>
      <w:autoSpaceDN w:val="0"/>
      <w:adjustRightInd w:val="0"/>
      <w:spacing w:after="0" w:line="240" w:lineRule="auto"/>
    </w:pPr>
    <w:rPr>
      <w:rFonts w:eastAsia="Times New Roman"/>
      <w:szCs w:val="24"/>
    </w:rPr>
  </w:style>
  <w:style w:type="paragraph" w:customStyle="1" w:styleId="Parai">
    <w:name w:val="Para (i)"/>
    <w:basedOn w:val="Normal"/>
    <w:qFormat/>
    <w:rsid w:val="00BD3787"/>
    <w:pPr>
      <w:tabs>
        <w:tab w:val="left" w:pos="720"/>
      </w:tabs>
      <w:overflowPunct w:val="0"/>
      <w:autoSpaceDE w:val="0"/>
      <w:autoSpaceDN w:val="0"/>
      <w:adjustRightInd w:val="0"/>
      <w:spacing w:after="0" w:line="240" w:lineRule="auto"/>
      <w:ind w:left="886"/>
    </w:pPr>
    <w:rPr>
      <w:rFonts w:eastAsia="Times New Roman"/>
      <w:szCs w:val="24"/>
    </w:rPr>
  </w:style>
  <w:style w:type="paragraph" w:customStyle="1" w:styleId="Paraa">
    <w:name w:val="Para (a)"/>
    <w:basedOn w:val="Normal"/>
    <w:qFormat/>
    <w:rsid w:val="00BD3787"/>
    <w:pPr>
      <w:keepNext/>
      <w:tabs>
        <w:tab w:val="left" w:pos="567"/>
      </w:tabs>
      <w:overflowPunct w:val="0"/>
      <w:autoSpaceDE w:val="0"/>
      <w:autoSpaceDN w:val="0"/>
      <w:adjustRightInd w:val="0"/>
      <w:spacing w:after="0" w:line="240" w:lineRule="auto"/>
      <w:ind w:left="567"/>
    </w:pPr>
    <w:rPr>
      <w:rFonts w:eastAsia="Times New Roman"/>
      <w:spacing w:val="-5"/>
      <w:szCs w:val="24"/>
    </w:rPr>
  </w:style>
  <w:style w:type="paragraph" w:customStyle="1" w:styleId="LDDivisionheading">
    <w:name w:val="LDDivision heading"/>
    <w:basedOn w:val="LDScheduleheading"/>
    <w:link w:val="LDDivisionheadingChar"/>
    <w:rsid w:val="00BD3787"/>
    <w:pPr>
      <w:spacing w:before="240" w:after="240"/>
    </w:pPr>
    <w:rPr>
      <w:rFonts w:cs="Times New Roman"/>
      <w:bCs/>
      <w:color w:val="000000"/>
      <w:szCs w:val="20"/>
    </w:rPr>
  </w:style>
  <w:style w:type="paragraph" w:customStyle="1" w:styleId="LDPartheading2">
    <w:name w:val="LD Part heading 2"/>
    <w:basedOn w:val="LDDivisionheading"/>
    <w:link w:val="LDPartheading2Char"/>
    <w:qFormat/>
    <w:rsid w:val="00BD3787"/>
    <w:pPr>
      <w:pageBreakBefore/>
      <w:spacing w:before="200"/>
    </w:pPr>
  </w:style>
  <w:style w:type="paragraph" w:customStyle="1" w:styleId="LDAppendixHeading">
    <w:name w:val="LDAppendix Heading"/>
    <w:basedOn w:val="LDClauseHeading"/>
    <w:link w:val="LDAppendixHeadingChar"/>
    <w:rsid w:val="00BD3787"/>
    <w:pPr>
      <w:spacing w:before="240" w:after="240"/>
      <w:ind w:left="1843" w:hanging="1843"/>
    </w:pPr>
    <w:rPr>
      <w:rFonts w:ascii="Arial" w:hAnsi="Arial"/>
      <w:bCs/>
      <w:szCs w:val="20"/>
    </w:rPr>
  </w:style>
  <w:style w:type="character" w:customStyle="1" w:styleId="LDDivisionheadingChar">
    <w:name w:val="LDDivision heading Char"/>
    <w:link w:val="LDDivisionheading"/>
    <w:rsid w:val="00BD3787"/>
    <w:rPr>
      <w:rFonts w:ascii="Arial" w:hAnsi="Arial"/>
      <w:b/>
      <w:bCs/>
      <w:color w:val="000000"/>
      <w:sz w:val="24"/>
      <w:lang w:eastAsia="en-US"/>
    </w:rPr>
  </w:style>
  <w:style w:type="character" w:customStyle="1" w:styleId="LDPartheading2Char">
    <w:name w:val="LD Part heading 2 Char"/>
    <w:basedOn w:val="LDDivisionheadingChar"/>
    <w:link w:val="LDPartheading2"/>
    <w:rsid w:val="00BD3787"/>
    <w:rPr>
      <w:rFonts w:ascii="Arial" w:hAnsi="Arial"/>
      <w:b/>
      <w:bCs/>
      <w:color w:val="000000"/>
      <w:sz w:val="24"/>
      <w:lang w:eastAsia="en-US"/>
    </w:rPr>
  </w:style>
  <w:style w:type="character" w:customStyle="1" w:styleId="UnresolvedMention1">
    <w:name w:val="Unresolved Mention1"/>
    <w:uiPriority w:val="99"/>
    <w:semiHidden/>
    <w:unhideWhenUsed/>
    <w:rsid w:val="00BD3787"/>
    <w:rPr>
      <w:color w:val="808080"/>
      <w:shd w:val="clear" w:color="auto" w:fill="E6E6E6"/>
    </w:rPr>
  </w:style>
  <w:style w:type="paragraph" w:customStyle="1" w:styleId="LDsub-sub-sub-subparaI">
    <w:name w:val="LD sub-sub-sub-subpara (I)"/>
    <w:basedOn w:val="LDP3A"/>
    <w:link w:val="LDsub-sub-sub-subparaIChar"/>
    <w:qFormat/>
    <w:rsid w:val="00BD3787"/>
    <w:pPr>
      <w:numPr>
        <w:ilvl w:val="0"/>
      </w:numPr>
      <w:tabs>
        <w:tab w:val="right" w:pos="2127"/>
        <w:tab w:val="left" w:pos="2268"/>
      </w:tabs>
      <w:spacing w:before="60" w:after="60"/>
      <w:ind w:left="2268" w:hanging="850"/>
    </w:pPr>
  </w:style>
  <w:style w:type="paragraph" w:customStyle="1" w:styleId="LDFIGURE">
    <w:name w:val="LD FIGURE"/>
    <w:basedOn w:val="LDClauseHeading"/>
    <w:link w:val="LDFIGUREChar"/>
    <w:qFormat/>
    <w:rsid w:val="00BD3787"/>
    <w:rPr>
      <w:rFonts w:ascii="Arial" w:hAnsi="Arial"/>
    </w:rPr>
  </w:style>
  <w:style w:type="character" w:customStyle="1" w:styleId="LDP3AChar">
    <w:name w:val="LDP3 (A) Char"/>
    <w:basedOn w:val="LDP2iChar"/>
    <w:link w:val="LDP3A"/>
    <w:rsid w:val="00BD3787"/>
    <w:rPr>
      <w:sz w:val="24"/>
      <w:szCs w:val="24"/>
      <w:lang w:eastAsia="en-US"/>
    </w:rPr>
  </w:style>
  <w:style w:type="character" w:customStyle="1" w:styleId="LDsub-sub-sub-subparaIChar">
    <w:name w:val="LD sub-sub-sub-subpara (I) Char"/>
    <w:basedOn w:val="LDP3AChar"/>
    <w:link w:val="LDsub-sub-sub-subparaI"/>
    <w:rsid w:val="00BD3787"/>
    <w:rPr>
      <w:sz w:val="24"/>
      <w:szCs w:val="24"/>
      <w:lang w:eastAsia="en-US"/>
    </w:rPr>
  </w:style>
  <w:style w:type="paragraph" w:customStyle="1" w:styleId="ShortT">
    <w:name w:val="ShortT"/>
    <w:basedOn w:val="Normal"/>
    <w:next w:val="Normal"/>
    <w:qFormat/>
    <w:rsid w:val="00BD3787"/>
    <w:pPr>
      <w:spacing w:after="0" w:line="240" w:lineRule="auto"/>
    </w:pPr>
    <w:rPr>
      <w:rFonts w:eastAsia="Times New Roman"/>
      <w:b/>
      <w:sz w:val="40"/>
      <w:szCs w:val="20"/>
      <w:lang w:eastAsia="en-AU"/>
    </w:rPr>
  </w:style>
  <w:style w:type="character" w:customStyle="1" w:styleId="LDFIGUREChar">
    <w:name w:val="LD FIGURE Char"/>
    <w:basedOn w:val="LDClauseHeadingChar"/>
    <w:link w:val="LDFIGURE"/>
    <w:rsid w:val="00BD3787"/>
    <w:rPr>
      <w:rFonts w:ascii="Arial" w:hAnsi="Arial"/>
      <w:b/>
      <w:sz w:val="24"/>
      <w:szCs w:val="24"/>
      <w:lang w:eastAsia="en-US"/>
    </w:rPr>
  </w:style>
  <w:style w:type="paragraph" w:customStyle="1" w:styleId="LDClauseHeading2">
    <w:name w:val="LDClauseHeading2"/>
    <w:basedOn w:val="LDClauseHeading"/>
    <w:link w:val="LDClauseHeading2Char"/>
    <w:qFormat/>
    <w:rsid w:val="00BD3787"/>
    <w:pPr>
      <w:tabs>
        <w:tab w:val="clear" w:pos="737"/>
      </w:tabs>
      <w:spacing w:before="240" w:after="120" w:line="259" w:lineRule="auto"/>
      <w:ind w:left="680" w:hanging="680"/>
      <w:outlineLvl w:val="2"/>
    </w:pPr>
    <w:rPr>
      <w:rFonts w:ascii="Arial" w:hAnsi="Arial"/>
    </w:rPr>
  </w:style>
  <w:style w:type="paragraph" w:customStyle="1" w:styleId="LDScheduleheadingcontinued">
    <w:name w:val="LDSchedule heading continued"/>
    <w:basedOn w:val="LDScheduleheading"/>
    <w:link w:val="LDScheduleheadingcontinuedChar"/>
    <w:qFormat/>
    <w:rsid w:val="00BD3787"/>
    <w:pPr>
      <w:pageBreakBefore/>
      <w:spacing w:before="200"/>
    </w:pPr>
  </w:style>
  <w:style w:type="character" w:customStyle="1" w:styleId="LDClauseHeading2Char">
    <w:name w:val="LDClauseHeading2 Char"/>
    <w:basedOn w:val="LDClauseHeadingChar"/>
    <w:link w:val="LDClauseHeading2"/>
    <w:rsid w:val="00BD3787"/>
    <w:rPr>
      <w:rFonts w:ascii="Arial" w:hAnsi="Arial"/>
      <w:b/>
      <w:sz w:val="24"/>
      <w:szCs w:val="24"/>
      <w:lang w:eastAsia="en-US"/>
    </w:rPr>
  </w:style>
  <w:style w:type="paragraph" w:customStyle="1" w:styleId="LDParthead2continued">
    <w:name w:val="LD Part head 2 continued"/>
    <w:basedOn w:val="LDPartheading2"/>
    <w:link w:val="LDParthead2continuedChar"/>
    <w:qFormat/>
    <w:rsid w:val="00BD3787"/>
  </w:style>
  <w:style w:type="character" w:customStyle="1" w:styleId="LDScheduleheadingcontinuedChar">
    <w:name w:val="LDSchedule heading continued Char"/>
    <w:basedOn w:val="LDScheduleheadingChar"/>
    <w:link w:val="LDScheduleheadingcontinued"/>
    <w:rsid w:val="00BD3787"/>
    <w:rPr>
      <w:rFonts w:ascii="Arial" w:hAnsi="Arial" w:cs="Arial"/>
      <w:b/>
      <w:sz w:val="24"/>
      <w:szCs w:val="24"/>
      <w:lang w:eastAsia="en-US"/>
    </w:rPr>
  </w:style>
  <w:style w:type="paragraph" w:customStyle="1" w:styleId="LDAppendixHeading2">
    <w:name w:val="LDAppendix Heading 2"/>
    <w:basedOn w:val="LDAppendixHeading"/>
    <w:link w:val="LDAppendixHeading2Char"/>
    <w:qFormat/>
    <w:rsid w:val="00BD3787"/>
    <w:pPr>
      <w:tabs>
        <w:tab w:val="clear" w:pos="737"/>
        <w:tab w:val="left" w:pos="1843"/>
      </w:tabs>
    </w:pPr>
  </w:style>
  <w:style w:type="character" w:customStyle="1" w:styleId="LDParthead2continuedChar">
    <w:name w:val="LD Part head 2 continued Char"/>
    <w:basedOn w:val="LDPartheading2Char"/>
    <w:link w:val="LDParthead2continued"/>
    <w:rsid w:val="00BD3787"/>
    <w:rPr>
      <w:rFonts w:ascii="Arial" w:hAnsi="Arial"/>
      <w:b/>
      <w:bCs/>
      <w:color w:val="000000"/>
      <w:sz w:val="24"/>
      <w:lang w:eastAsia="en-US"/>
    </w:rPr>
  </w:style>
  <w:style w:type="paragraph" w:customStyle="1" w:styleId="LDAppendixHeading3">
    <w:name w:val="LDAppendix Heading 3"/>
    <w:basedOn w:val="LDAppendixHeading"/>
    <w:link w:val="LDAppendixHeading3Char"/>
    <w:qFormat/>
    <w:rsid w:val="00BD3787"/>
  </w:style>
  <w:style w:type="character" w:customStyle="1" w:styleId="LDAppendixHeadingChar">
    <w:name w:val="LDAppendix Heading Char"/>
    <w:link w:val="LDAppendixHeading"/>
    <w:rsid w:val="00BD3787"/>
    <w:rPr>
      <w:rFonts w:ascii="Arial" w:hAnsi="Arial"/>
      <w:b/>
      <w:bCs/>
      <w:sz w:val="24"/>
      <w:lang w:eastAsia="en-US"/>
    </w:rPr>
  </w:style>
  <w:style w:type="character" w:customStyle="1" w:styleId="LDAppendixHeading2Char">
    <w:name w:val="LDAppendix Heading 2 Char"/>
    <w:basedOn w:val="LDAppendixHeadingChar"/>
    <w:link w:val="LDAppendixHeading2"/>
    <w:rsid w:val="00BD3787"/>
    <w:rPr>
      <w:rFonts w:ascii="Arial" w:hAnsi="Arial"/>
      <w:b/>
      <w:bCs/>
      <w:sz w:val="24"/>
      <w:lang w:eastAsia="en-US"/>
    </w:rPr>
  </w:style>
  <w:style w:type="character" w:customStyle="1" w:styleId="LDAppendixHeading3Char">
    <w:name w:val="LDAppendix Heading 3 Char"/>
    <w:basedOn w:val="LDAppendixHeadingChar"/>
    <w:link w:val="LDAppendixHeading3"/>
    <w:rsid w:val="00BD3787"/>
    <w:rPr>
      <w:rFonts w:ascii="Arial" w:hAnsi="Arial"/>
      <w:b/>
      <w:bCs/>
      <w:sz w:val="24"/>
      <w:lang w:eastAsia="en-US"/>
    </w:rPr>
  </w:style>
  <w:style w:type="paragraph" w:styleId="Quote">
    <w:name w:val="Quote"/>
    <w:basedOn w:val="Normal"/>
    <w:next w:val="Normal"/>
    <w:link w:val="QuoteChar"/>
    <w:uiPriority w:val="29"/>
    <w:qFormat/>
    <w:rsid w:val="00BD3787"/>
    <w:pPr>
      <w:spacing w:before="200"/>
      <w:ind w:left="864" w:right="864"/>
      <w:jc w:val="center"/>
    </w:pPr>
    <w:rPr>
      <w:rFonts w:ascii="Calibri" w:eastAsia="Calibri" w:hAnsi="Calibri" w:cs="Times New Roman"/>
      <w:i/>
      <w:iCs/>
      <w:color w:val="404040"/>
      <w:sz w:val="22"/>
    </w:rPr>
  </w:style>
  <w:style w:type="character" w:customStyle="1" w:styleId="QuoteChar">
    <w:name w:val="Quote Char"/>
    <w:basedOn w:val="DefaultParagraphFont"/>
    <w:link w:val="Quote"/>
    <w:uiPriority w:val="29"/>
    <w:rsid w:val="00BD3787"/>
    <w:rPr>
      <w:rFonts w:ascii="Calibri" w:eastAsia="Calibri" w:hAnsi="Calibri"/>
      <w:i/>
      <w:iCs/>
      <w:color w:val="404040"/>
      <w:sz w:val="22"/>
      <w:szCs w:val="22"/>
      <w:lang w:eastAsia="en-US"/>
    </w:rPr>
  </w:style>
  <w:style w:type="paragraph" w:customStyle="1" w:styleId="LDPsub-sub-subparaI">
    <w:name w:val="LDP sub-sub-subpara (I)"/>
    <w:basedOn w:val="LDP3A"/>
    <w:link w:val="LDPsub-sub-subparaIChar"/>
    <w:qFormat/>
    <w:rsid w:val="00BD3787"/>
    <w:pPr>
      <w:numPr>
        <w:ilvl w:val="0"/>
      </w:numPr>
      <w:tabs>
        <w:tab w:val="right" w:pos="2127"/>
        <w:tab w:val="left" w:pos="2268"/>
      </w:tabs>
      <w:spacing w:before="60" w:after="60"/>
      <w:ind w:left="2268" w:hanging="850"/>
    </w:pPr>
  </w:style>
  <w:style w:type="character" w:customStyle="1" w:styleId="LDPsub-sub-subparaIChar">
    <w:name w:val="LDP sub-sub-subpara (I) Char"/>
    <w:link w:val="LDPsub-sub-subparaI"/>
    <w:rsid w:val="00BD3787"/>
    <w:rPr>
      <w:sz w:val="24"/>
      <w:szCs w:val="24"/>
      <w:lang w:eastAsia="en-US"/>
    </w:rPr>
  </w:style>
  <w:style w:type="paragraph" w:customStyle="1" w:styleId="LDContentsHead">
    <w:name w:val="LDContentsHead"/>
    <w:basedOn w:val="Normal"/>
    <w:rsid w:val="00BD3787"/>
    <w:pPr>
      <w:keepNext/>
      <w:spacing w:before="480" w:after="120" w:line="240" w:lineRule="auto"/>
    </w:pPr>
    <w:rPr>
      <w:rFonts w:ascii="Arial" w:eastAsia="Times New Roman" w:hAnsi="Arial" w:cs="Times New Roman"/>
      <w:b/>
      <w:szCs w:val="24"/>
    </w:rPr>
  </w:style>
  <w:style w:type="paragraph" w:customStyle="1" w:styleId="LDAppendixHeadingcontinued">
    <w:name w:val="LDAppendix Heading continued"/>
    <w:basedOn w:val="LDAppendixHeading"/>
    <w:link w:val="LDAppendixHeadingcontinuedChar"/>
    <w:qFormat/>
    <w:rsid w:val="00BD3787"/>
  </w:style>
  <w:style w:type="character" w:customStyle="1" w:styleId="LDAppendixHeadingcontinuedChar">
    <w:name w:val="LDAppendix Heading continued Char"/>
    <w:basedOn w:val="LDAppendixHeadingChar"/>
    <w:link w:val="LDAppendixHeadingcontinued"/>
    <w:rsid w:val="00BD3787"/>
    <w:rPr>
      <w:rFonts w:ascii="Arial" w:hAnsi="Arial"/>
      <w:b/>
      <w:bCs/>
      <w:sz w:val="24"/>
      <w:lang w:eastAsia="en-US"/>
    </w:rPr>
  </w:style>
  <w:style w:type="character" w:customStyle="1" w:styleId="notetextChar">
    <w:name w:val="note(text) Char"/>
    <w:aliases w:val="n Char"/>
    <w:basedOn w:val="DefaultParagraphFont"/>
    <w:link w:val="notetext"/>
    <w:rsid w:val="00617D25"/>
    <w:rPr>
      <w:rFonts w:eastAsiaTheme="minorHAnsi" w:cstheme="minorBidi"/>
      <w:sz w:val="18"/>
    </w:rPr>
  </w:style>
  <w:style w:type="character" w:customStyle="1" w:styleId="LDAmendHeadingChar">
    <w:name w:val="LDAmendHeading Char"/>
    <w:link w:val="LDAmendHeading"/>
    <w:rsid w:val="00BE5F3F"/>
    <w:rPr>
      <w:rFonts w:ascii="Arial" w:hAnsi="Arial"/>
      <w:b/>
      <w:sz w:val="24"/>
      <w:szCs w:val="24"/>
      <w:lang w:eastAsia="en-US"/>
    </w:rPr>
  </w:style>
  <w:style w:type="numbering" w:customStyle="1" w:styleId="SDbulletlist">
    <w:name w:val="SD bullet list"/>
    <w:uiPriority w:val="99"/>
    <w:rsid w:val="00704B70"/>
    <w:pPr>
      <w:numPr>
        <w:numId w:val="25"/>
      </w:numPr>
    </w:pPr>
  </w:style>
  <w:style w:type="character" w:customStyle="1" w:styleId="italics">
    <w:name w:val="italics"/>
    <w:uiPriority w:val="1"/>
    <w:qFormat/>
    <w:rsid w:val="0018713C"/>
    <w:rPr>
      <w:i/>
    </w:rPr>
  </w:style>
  <w:style w:type="character" w:customStyle="1" w:styleId="bold">
    <w:name w:val="bold"/>
    <w:uiPriority w:val="1"/>
    <w:qFormat/>
    <w:rsid w:val="0018713C"/>
    <w:rPr>
      <w:b/>
    </w:rPr>
  </w:style>
  <w:style w:type="table" w:customStyle="1" w:styleId="SDadvisory">
    <w:name w:val="SD advisory"/>
    <w:basedOn w:val="TableNormal"/>
    <w:uiPriority w:val="99"/>
    <w:rsid w:val="0018713C"/>
    <w:rPr>
      <w:rFonts w:ascii="Arial" w:eastAsiaTheme="minorHAnsi" w:hAnsi="Arial" w:cstheme="minorBidi"/>
      <w:sz w:val="22"/>
      <w:szCs w:val="22"/>
      <w:lang w:eastAsia="en-US"/>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tcPr>
  </w:style>
  <w:style w:type="paragraph" w:customStyle="1" w:styleId="pf0">
    <w:name w:val="pf0"/>
    <w:basedOn w:val="Normal"/>
    <w:rsid w:val="000E2ECD"/>
    <w:pPr>
      <w:spacing w:before="100" w:beforeAutospacing="1" w:after="100" w:afterAutospacing="1" w:line="240" w:lineRule="auto"/>
    </w:pPr>
    <w:rPr>
      <w:rFonts w:eastAsia="Times New Roman" w:cs="Times New Roman"/>
      <w:szCs w:val="24"/>
      <w:lang w:eastAsia="en-AU"/>
    </w:rPr>
  </w:style>
  <w:style w:type="character" w:customStyle="1" w:styleId="cf01">
    <w:name w:val="cf01"/>
    <w:basedOn w:val="DefaultParagraphFont"/>
    <w:rsid w:val="000E2ECD"/>
    <w:rPr>
      <w:rFonts w:ascii="Segoe UI" w:hAnsi="Segoe UI" w:cs="Segoe UI" w:hint="default"/>
      <w:sz w:val="18"/>
      <w:szCs w:val="18"/>
    </w:rPr>
  </w:style>
  <w:style w:type="character" w:customStyle="1" w:styleId="cf11">
    <w:name w:val="cf11"/>
    <w:basedOn w:val="DefaultParagraphFont"/>
    <w:rsid w:val="000E2ECD"/>
    <w:rPr>
      <w:rFonts w:ascii="Segoe UI" w:hAnsi="Segoe UI" w:cs="Segoe UI" w:hint="default"/>
      <w:b/>
      <w:bCs/>
      <w:sz w:val="18"/>
      <w:szCs w:val="18"/>
    </w:rPr>
  </w:style>
  <w:style w:type="character" w:styleId="Mention">
    <w:name w:val="Mention"/>
    <w:basedOn w:val="DefaultParagraphFont"/>
    <w:uiPriority w:val="99"/>
    <w:unhideWhenUsed/>
    <w:rsid w:val="00492C0A"/>
    <w:rPr>
      <w:color w:val="2B579A"/>
      <w:shd w:val="clear" w:color="auto" w:fill="E1DFDD"/>
    </w:rPr>
  </w:style>
  <w:style w:type="paragraph" w:customStyle="1" w:styleId="139-Section">
    <w:name w:val="139-Section"/>
    <w:basedOn w:val="LDClauseHeading"/>
    <w:qFormat/>
    <w:rsid w:val="00CA03FE"/>
    <w:pPr>
      <w:ind w:left="737" w:hanging="737"/>
    </w:pPr>
    <w:rPr>
      <w:rFonts w:ascii="Arial" w:hAnsi="Arial" w:cs="Arial"/>
    </w:rPr>
  </w:style>
  <w:style w:type="paragraph" w:customStyle="1" w:styleId="ldclause0">
    <w:name w:val="ldclause"/>
    <w:basedOn w:val="Normal"/>
    <w:rsid w:val="002C53CD"/>
    <w:pPr>
      <w:spacing w:before="100" w:beforeAutospacing="1" w:after="100" w:afterAutospacing="1" w:line="240" w:lineRule="auto"/>
    </w:pPr>
    <w:rPr>
      <w:rFonts w:ascii="Calibri" w:hAnsi="Calibri" w:cs="Calibri"/>
      <w:sz w:val="22"/>
      <w:lang w:eastAsia="en-AU"/>
    </w:rPr>
  </w:style>
  <w:style w:type="paragraph" w:customStyle="1" w:styleId="ldp1a1">
    <w:name w:val="ldp1a"/>
    <w:basedOn w:val="Normal"/>
    <w:rsid w:val="002C53CD"/>
    <w:pPr>
      <w:spacing w:before="100" w:beforeAutospacing="1" w:after="100" w:afterAutospacing="1" w:line="240" w:lineRule="auto"/>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112">
      <w:bodyDiv w:val="1"/>
      <w:marLeft w:val="0"/>
      <w:marRight w:val="0"/>
      <w:marTop w:val="0"/>
      <w:marBottom w:val="0"/>
      <w:divBdr>
        <w:top w:val="none" w:sz="0" w:space="0" w:color="auto"/>
        <w:left w:val="none" w:sz="0" w:space="0" w:color="auto"/>
        <w:bottom w:val="none" w:sz="0" w:space="0" w:color="auto"/>
        <w:right w:val="none" w:sz="0" w:space="0" w:color="auto"/>
      </w:divBdr>
    </w:div>
    <w:div w:id="38017530">
      <w:bodyDiv w:val="1"/>
      <w:marLeft w:val="0"/>
      <w:marRight w:val="0"/>
      <w:marTop w:val="0"/>
      <w:marBottom w:val="0"/>
      <w:divBdr>
        <w:top w:val="none" w:sz="0" w:space="0" w:color="auto"/>
        <w:left w:val="none" w:sz="0" w:space="0" w:color="auto"/>
        <w:bottom w:val="none" w:sz="0" w:space="0" w:color="auto"/>
        <w:right w:val="none" w:sz="0" w:space="0" w:color="auto"/>
      </w:divBdr>
    </w:div>
    <w:div w:id="58477388">
      <w:bodyDiv w:val="1"/>
      <w:marLeft w:val="0"/>
      <w:marRight w:val="0"/>
      <w:marTop w:val="0"/>
      <w:marBottom w:val="0"/>
      <w:divBdr>
        <w:top w:val="none" w:sz="0" w:space="0" w:color="auto"/>
        <w:left w:val="none" w:sz="0" w:space="0" w:color="auto"/>
        <w:bottom w:val="none" w:sz="0" w:space="0" w:color="auto"/>
        <w:right w:val="none" w:sz="0" w:space="0" w:color="auto"/>
      </w:divBdr>
    </w:div>
    <w:div w:id="96752713">
      <w:bodyDiv w:val="1"/>
      <w:marLeft w:val="0"/>
      <w:marRight w:val="0"/>
      <w:marTop w:val="0"/>
      <w:marBottom w:val="0"/>
      <w:divBdr>
        <w:top w:val="none" w:sz="0" w:space="0" w:color="auto"/>
        <w:left w:val="none" w:sz="0" w:space="0" w:color="auto"/>
        <w:bottom w:val="none" w:sz="0" w:space="0" w:color="auto"/>
        <w:right w:val="none" w:sz="0" w:space="0" w:color="auto"/>
      </w:divBdr>
    </w:div>
    <w:div w:id="122817727">
      <w:bodyDiv w:val="1"/>
      <w:marLeft w:val="0"/>
      <w:marRight w:val="0"/>
      <w:marTop w:val="0"/>
      <w:marBottom w:val="0"/>
      <w:divBdr>
        <w:top w:val="none" w:sz="0" w:space="0" w:color="auto"/>
        <w:left w:val="none" w:sz="0" w:space="0" w:color="auto"/>
        <w:bottom w:val="none" w:sz="0" w:space="0" w:color="auto"/>
        <w:right w:val="none" w:sz="0" w:space="0" w:color="auto"/>
      </w:divBdr>
    </w:div>
    <w:div w:id="192816285">
      <w:bodyDiv w:val="1"/>
      <w:marLeft w:val="0"/>
      <w:marRight w:val="0"/>
      <w:marTop w:val="0"/>
      <w:marBottom w:val="0"/>
      <w:divBdr>
        <w:top w:val="none" w:sz="0" w:space="0" w:color="auto"/>
        <w:left w:val="none" w:sz="0" w:space="0" w:color="auto"/>
        <w:bottom w:val="none" w:sz="0" w:space="0" w:color="auto"/>
        <w:right w:val="none" w:sz="0" w:space="0" w:color="auto"/>
      </w:divBdr>
    </w:div>
    <w:div w:id="206377817">
      <w:bodyDiv w:val="1"/>
      <w:marLeft w:val="0"/>
      <w:marRight w:val="0"/>
      <w:marTop w:val="0"/>
      <w:marBottom w:val="0"/>
      <w:divBdr>
        <w:top w:val="none" w:sz="0" w:space="0" w:color="auto"/>
        <w:left w:val="none" w:sz="0" w:space="0" w:color="auto"/>
        <w:bottom w:val="none" w:sz="0" w:space="0" w:color="auto"/>
        <w:right w:val="none" w:sz="0" w:space="0" w:color="auto"/>
      </w:divBdr>
    </w:div>
    <w:div w:id="315763931">
      <w:bodyDiv w:val="1"/>
      <w:marLeft w:val="0"/>
      <w:marRight w:val="0"/>
      <w:marTop w:val="0"/>
      <w:marBottom w:val="0"/>
      <w:divBdr>
        <w:top w:val="none" w:sz="0" w:space="0" w:color="auto"/>
        <w:left w:val="none" w:sz="0" w:space="0" w:color="auto"/>
        <w:bottom w:val="none" w:sz="0" w:space="0" w:color="auto"/>
        <w:right w:val="none" w:sz="0" w:space="0" w:color="auto"/>
      </w:divBdr>
    </w:div>
    <w:div w:id="320625122">
      <w:bodyDiv w:val="1"/>
      <w:marLeft w:val="0"/>
      <w:marRight w:val="0"/>
      <w:marTop w:val="0"/>
      <w:marBottom w:val="0"/>
      <w:divBdr>
        <w:top w:val="none" w:sz="0" w:space="0" w:color="auto"/>
        <w:left w:val="none" w:sz="0" w:space="0" w:color="auto"/>
        <w:bottom w:val="none" w:sz="0" w:space="0" w:color="auto"/>
        <w:right w:val="none" w:sz="0" w:space="0" w:color="auto"/>
      </w:divBdr>
    </w:div>
    <w:div w:id="322902813">
      <w:bodyDiv w:val="1"/>
      <w:marLeft w:val="0"/>
      <w:marRight w:val="0"/>
      <w:marTop w:val="0"/>
      <w:marBottom w:val="0"/>
      <w:divBdr>
        <w:top w:val="none" w:sz="0" w:space="0" w:color="auto"/>
        <w:left w:val="none" w:sz="0" w:space="0" w:color="auto"/>
        <w:bottom w:val="none" w:sz="0" w:space="0" w:color="auto"/>
        <w:right w:val="none" w:sz="0" w:space="0" w:color="auto"/>
      </w:divBdr>
    </w:div>
    <w:div w:id="389769537">
      <w:bodyDiv w:val="1"/>
      <w:marLeft w:val="0"/>
      <w:marRight w:val="0"/>
      <w:marTop w:val="0"/>
      <w:marBottom w:val="0"/>
      <w:divBdr>
        <w:top w:val="none" w:sz="0" w:space="0" w:color="auto"/>
        <w:left w:val="none" w:sz="0" w:space="0" w:color="auto"/>
        <w:bottom w:val="none" w:sz="0" w:space="0" w:color="auto"/>
        <w:right w:val="none" w:sz="0" w:space="0" w:color="auto"/>
      </w:divBdr>
    </w:div>
    <w:div w:id="422649662">
      <w:bodyDiv w:val="1"/>
      <w:marLeft w:val="0"/>
      <w:marRight w:val="0"/>
      <w:marTop w:val="0"/>
      <w:marBottom w:val="0"/>
      <w:divBdr>
        <w:top w:val="none" w:sz="0" w:space="0" w:color="auto"/>
        <w:left w:val="none" w:sz="0" w:space="0" w:color="auto"/>
        <w:bottom w:val="none" w:sz="0" w:space="0" w:color="auto"/>
        <w:right w:val="none" w:sz="0" w:space="0" w:color="auto"/>
      </w:divBdr>
    </w:div>
    <w:div w:id="470096041">
      <w:bodyDiv w:val="1"/>
      <w:marLeft w:val="0"/>
      <w:marRight w:val="0"/>
      <w:marTop w:val="0"/>
      <w:marBottom w:val="0"/>
      <w:divBdr>
        <w:top w:val="none" w:sz="0" w:space="0" w:color="auto"/>
        <w:left w:val="none" w:sz="0" w:space="0" w:color="auto"/>
        <w:bottom w:val="none" w:sz="0" w:space="0" w:color="auto"/>
        <w:right w:val="none" w:sz="0" w:space="0" w:color="auto"/>
      </w:divBdr>
    </w:div>
    <w:div w:id="482240916">
      <w:bodyDiv w:val="1"/>
      <w:marLeft w:val="0"/>
      <w:marRight w:val="0"/>
      <w:marTop w:val="0"/>
      <w:marBottom w:val="0"/>
      <w:divBdr>
        <w:top w:val="none" w:sz="0" w:space="0" w:color="auto"/>
        <w:left w:val="none" w:sz="0" w:space="0" w:color="auto"/>
        <w:bottom w:val="none" w:sz="0" w:space="0" w:color="auto"/>
        <w:right w:val="none" w:sz="0" w:space="0" w:color="auto"/>
      </w:divBdr>
    </w:div>
    <w:div w:id="549194101">
      <w:bodyDiv w:val="1"/>
      <w:marLeft w:val="0"/>
      <w:marRight w:val="0"/>
      <w:marTop w:val="0"/>
      <w:marBottom w:val="0"/>
      <w:divBdr>
        <w:top w:val="none" w:sz="0" w:space="0" w:color="auto"/>
        <w:left w:val="none" w:sz="0" w:space="0" w:color="auto"/>
        <w:bottom w:val="none" w:sz="0" w:space="0" w:color="auto"/>
        <w:right w:val="none" w:sz="0" w:space="0" w:color="auto"/>
      </w:divBdr>
    </w:div>
    <w:div w:id="808547550">
      <w:bodyDiv w:val="1"/>
      <w:marLeft w:val="0"/>
      <w:marRight w:val="0"/>
      <w:marTop w:val="0"/>
      <w:marBottom w:val="0"/>
      <w:divBdr>
        <w:top w:val="none" w:sz="0" w:space="0" w:color="auto"/>
        <w:left w:val="none" w:sz="0" w:space="0" w:color="auto"/>
        <w:bottom w:val="none" w:sz="0" w:space="0" w:color="auto"/>
        <w:right w:val="none" w:sz="0" w:space="0" w:color="auto"/>
      </w:divBdr>
    </w:div>
    <w:div w:id="852305802">
      <w:bodyDiv w:val="1"/>
      <w:marLeft w:val="0"/>
      <w:marRight w:val="0"/>
      <w:marTop w:val="0"/>
      <w:marBottom w:val="0"/>
      <w:divBdr>
        <w:top w:val="none" w:sz="0" w:space="0" w:color="auto"/>
        <w:left w:val="none" w:sz="0" w:space="0" w:color="auto"/>
        <w:bottom w:val="none" w:sz="0" w:space="0" w:color="auto"/>
        <w:right w:val="none" w:sz="0" w:space="0" w:color="auto"/>
      </w:divBdr>
    </w:div>
    <w:div w:id="914096577">
      <w:bodyDiv w:val="1"/>
      <w:marLeft w:val="0"/>
      <w:marRight w:val="0"/>
      <w:marTop w:val="0"/>
      <w:marBottom w:val="0"/>
      <w:divBdr>
        <w:top w:val="none" w:sz="0" w:space="0" w:color="auto"/>
        <w:left w:val="none" w:sz="0" w:space="0" w:color="auto"/>
        <w:bottom w:val="none" w:sz="0" w:space="0" w:color="auto"/>
        <w:right w:val="none" w:sz="0" w:space="0" w:color="auto"/>
      </w:divBdr>
    </w:div>
    <w:div w:id="938173967">
      <w:bodyDiv w:val="1"/>
      <w:marLeft w:val="0"/>
      <w:marRight w:val="0"/>
      <w:marTop w:val="0"/>
      <w:marBottom w:val="0"/>
      <w:divBdr>
        <w:top w:val="none" w:sz="0" w:space="0" w:color="auto"/>
        <w:left w:val="none" w:sz="0" w:space="0" w:color="auto"/>
        <w:bottom w:val="none" w:sz="0" w:space="0" w:color="auto"/>
        <w:right w:val="none" w:sz="0" w:space="0" w:color="auto"/>
      </w:divBdr>
    </w:div>
    <w:div w:id="1068499233">
      <w:bodyDiv w:val="1"/>
      <w:marLeft w:val="0"/>
      <w:marRight w:val="0"/>
      <w:marTop w:val="0"/>
      <w:marBottom w:val="0"/>
      <w:divBdr>
        <w:top w:val="none" w:sz="0" w:space="0" w:color="auto"/>
        <w:left w:val="none" w:sz="0" w:space="0" w:color="auto"/>
        <w:bottom w:val="none" w:sz="0" w:space="0" w:color="auto"/>
        <w:right w:val="none" w:sz="0" w:space="0" w:color="auto"/>
      </w:divBdr>
    </w:div>
    <w:div w:id="1272786371">
      <w:bodyDiv w:val="1"/>
      <w:marLeft w:val="0"/>
      <w:marRight w:val="0"/>
      <w:marTop w:val="0"/>
      <w:marBottom w:val="0"/>
      <w:divBdr>
        <w:top w:val="none" w:sz="0" w:space="0" w:color="auto"/>
        <w:left w:val="none" w:sz="0" w:space="0" w:color="auto"/>
        <w:bottom w:val="none" w:sz="0" w:space="0" w:color="auto"/>
        <w:right w:val="none" w:sz="0" w:space="0" w:color="auto"/>
      </w:divBdr>
    </w:div>
    <w:div w:id="1375305498">
      <w:bodyDiv w:val="1"/>
      <w:marLeft w:val="0"/>
      <w:marRight w:val="0"/>
      <w:marTop w:val="0"/>
      <w:marBottom w:val="0"/>
      <w:divBdr>
        <w:top w:val="none" w:sz="0" w:space="0" w:color="auto"/>
        <w:left w:val="none" w:sz="0" w:space="0" w:color="auto"/>
        <w:bottom w:val="none" w:sz="0" w:space="0" w:color="auto"/>
        <w:right w:val="none" w:sz="0" w:space="0" w:color="auto"/>
      </w:divBdr>
    </w:div>
    <w:div w:id="1457063715">
      <w:bodyDiv w:val="1"/>
      <w:marLeft w:val="0"/>
      <w:marRight w:val="0"/>
      <w:marTop w:val="0"/>
      <w:marBottom w:val="0"/>
      <w:divBdr>
        <w:top w:val="none" w:sz="0" w:space="0" w:color="auto"/>
        <w:left w:val="none" w:sz="0" w:space="0" w:color="auto"/>
        <w:bottom w:val="none" w:sz="0" w:space="0" w:color="auto"/>
        <w:right w:val="none" w:sz="0" w:space="0" w:color="auto"/>
      </w:divBdr>
    </w:div>
    <w:div w:id="1469594171">
      <w:bodyDiv w:val="1"/>
      <w:marLeft w:val="0"/>
      <w:marRight w:val="0"/>
      <w:marTop w:val="0"/>
      <w:marBottom w:val="0"/>
      <w:divBdr>
        <w:top w:val="none" w:sz="0" w:space="0" w:color="auto"/>
        <w:left w:val="none" w:sz="0" w:space="0" w:color="auto"/>
        <w:bottom w:val="none" w:sz="0" w:space="0" w:color="auto"/>
        <w:right w:val="none" w:sz="0" w:space="0" w:color="auto"/>
      </w:divBdr>
    </w:div>
    <w:div w:id="1778872159">
      <w:bodyDiv w:val="1"/>
      <w:marLeft w:val="0"/>
      <w:marRight w:val="0"/>
      <w:marTop w:val="0"/>
      <w:marBottom w:val="0"/>
      <w:divBdr>
        <w:top w:val="none" w:sz="0" w:space="0" w:color="auto"/>
        <w:left w:val="none" w:sz="0" w:space="0" w:color="auto"/>
        <w:bottom w:val="none" w:sz="0" w:space="0" w:color="auto"/>
        <w:right w:val="none" w:sz="0" w:space="0" w:color="auto"/>
      </w:divBdr>
    </w:div>
    <w:div w:id="1815483770">
      <w:bodyDiv w:val="1"/>
      <w:marLeft w:val="0"/>
      <w:marRight w:val="0"/>
      <w:marTop w:val="0"/>
      <w:marBottom w:val="0"/>
      <w:divBdr>
        <w:top w:val="none" w:sz="0" w:space="0" w:color="auto"/>
        <w:left w:val="none" w:sz="0" w:space="0" w:color="auto"/>
        <w:bottom w:val="none" w:sz="0" w:space="0" w:color="auto"/>
        <w:right w:val="none" w:sz="0" w:space="0" w:color="auto"/>
      </w:divBdr>
      <w:divsChild>
        <w:div w:id="2053726748">
          <w:marLeft w:val="0"/>
          <w:marRight w:val="0"/>
          <w:marTop w:val="0"/>
          <w:marBottom w:val="0"/>
          <w:divBdr>
            <w:top w:val="none" w:sz="0" w:space="0" w:color="auto"/>
            <w:left w:val="none" w:sz="0" w:space="0" w:color="auto"/>
            <w:bottom w:val="none" w:sz="0" w:space="0" w:color="auto"/>
            <w:right w:val="none" w:sz="0" w:space="0" w:color="auto"/>
          </w:divBdr>
          <w:divsChild>
            <w:div w:id="1967195787">
              <w:marLeft w:val="0"/>
              <w:marRight w:val="0"/>
              <w:marTop w:val="0"/>
              <w:marBottom w:val="0"/>
              <w:divBdr>
                <w:top w:val="none" w:sz="0" w:space="0" w:color="auto"/>
                <w:left w:val="none" w:sz="0" w:space="0" w:color="auto"/>
                <w:bottom w:val="none" w:sz="0" w:space="0" w:color="auto"/>
                <w:right w:val="none" w:sz="0" w:space="0" w:color="auto"/>
              </w:divBdr>
              <w:divsChild>
                <w:div w:id="1416126834">
                  <w:marLeft w:val="0"/>
                  <w:marRight w:val="0"/>
                  <w:marTop w:val="0"/>
                  <w:marBottom w:val="0"/>
                  <w:divBdr>
                    <w:top w:val="none" w:sz="0" w:space="0" w:color="auto"/>
                    <w:left w:val="none" w:sz="0" w:space="0" w:color="auto"/>
                    <w:bottom w:val="none" w:sz="0" w:space="0" w:color="auto"/>
                    <w:right w:val="none" w:sz="0" w:space="0" w:color="auto"/>
                  </w:divBdr>
                  <w:divsChild>
                    <w:div w:id="8899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4752">
      <w:bodyDiv w:val="1"/>
      <w:marLeft w:val="0"/>
      <w:marRight w:val="0"/>
      <w:marTop w:val="0"/>
      <w:marBottom w:val="0"/>
      <w:divBdr>
        <w:top w:val="none" w:sz="0" w:space="0" w:color="auto"/>
        <w:left w:val="none" w:sz="0" w:space="0" w:color="auto"/>
        <w:bottom w:val="none" w:sz="0" w:space="0" w:color="auto"/>
        <w:right w:val="none" w:sz="0" w:space="0" w:color="auto"/>
      </w:divBdr>
    </w:div>
    <w:div w:id="1936742734">
      <w:bodyDiv w:val="1"/>
      <w:marLeft w:val="0"/>
      <w:marRight w:val="0"/>
      <w:marTop w:val="0"/>
      <w:marBottom w:val="0"/>
      <w:divBdr>
        <w:top w:val="none" w:sz="0" w:space="0" w:color="auto"/>
        <w:left w:val="none" w:sz="0" w:space="0" w:color="auto"/>
        <w:bottom w:val="none" w:sz="0" w:space="0" w:color="auto"/>
        <w:right w:val="none" w:sz="0" w:space="0" w:color="auto"/>
      </w:divBdr>
    </w:div>
    <w:div w:id="1956984138">
      <w:bodyDiv w:val="1"/>
      <w:marLeft w:val="0"/>
      <w:marRight w:val="0"/>
      <w:marTop w:val="0"/>
      <w:marBottom w:val="0"/>
      <w:divBdr>
        <w:top w:val="none" w:sz="0" w:space="0" w:color="auto"/>
        <w:left w:val="none" w:sz="0" w:space="0" w:color="auto"/>
        <w:bottom w:val="none" w:sz="0" w:space="0" w:color="auto"/>
        <w:right w:val="none" w:sz="0" w:space="0" w:color="auto"/>
      </w:divBdr>
    </w:div>
    <w:div w:id="201860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9AC26-A3E8-4828-A988-F9B84BF919A6}">
  <ds:schemaRefs>
    <ds:schemaRef ds:uri="http://schemas.microsoft.com/sharepoint/v3/contenttype/forms"/>
  </ds:schemaRefs>
</ds:datastoreItem>
</file>

<file path=customXml/itemProps2.xml><?xml version="1.0" encoding="utf-8"?>
<ds:datastoreItem xmlns:ds="http://schemas.openxmlformats.org/officeDocument/2006/customXml" ds:itemID="{D8652FFD-7337-432D-A162-EF87CA0F8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FA331-88CB-4BA4-93B4-C9701152BD3F}">
  <ds:schemaRefs>
    <ds:schemaRef ds:uri="f8659690-d3c8-47b5-b3b3-85ad8ced11e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66e66ea9-5730-4944-8dab-9fca3d60fd0b"/>
    <ds:schemaRef ds:uri="http://www.w3.org/XML/1998/namespace"/>
    <ds:schemaRef ds:uri="http://purl.org/dc/dcmitype/"/>
  </ds:schemaRefs>
</ds:datastoreItem>
</file>

<file path=customXml/itemProps4.xml><?xml version="1.0" encoding="utf-8"?>
<ds:datastoreItem xmlns:ds="http://schemas.openxmlformats.org/officeDocument/2006/customXml" ds:itemID="{F6E9CC41-215B-4B00-B829-EB889D64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CASA_Legal_Drafting_Styles_Template_2018.dotx</Template>
  <TotalTime>2</TotalTime>
  <Pages>11</Pages>
  <Words>3333</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Part 139 Manual of Standards (Global Reporting Format and Miscellaneous Amendments) Instrument (No. 1) 2024</vt:lpstr>
    </vt:vector>
  </TitlesOfParts>
  <Company>Civil Aviation Safety Authority</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Manual of Standards (Global Reporting Format and Miscellaneous Amendments) Instrument (No. 1) 2024</dc:title>
  <dc:subject>Amendments to Part 139 Manual of Standards</dc:subject>
  <dc:creator>Civil Aviation Safety Authority</dc:creator>
  <cp:lastModifiedBy>Spesyvy, Nadia</cp:lastModifiedBy>
  <cp:revision>4</cp:revision>
  <cp:lastPrinted>2023-10-16T02:41:00Z</cp:lastPrinted>
  <dcterms:created xsi:type="dcterms:W3CDTF">2024-02-06T22:30:00Z</dcterms:created>
  <dcterms:modified xsi:type="dcterms:W3CDTF">2024-02-08T01:45:00Z</dcterms:modified>
  <cp:category>Manual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