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A83D" w14:textId="48FB94CA" w:rsidR="001250AE" w:rsidRPr="00EB0162" w:rsidRDefault="00930949" w:rsidP="00AC0287">
      <w:pPr>
        <w:shd w:val="clear" w:color="auto" w:fill="FFFFFF"/>
        <w:spacing w:before="240" w:after="200" w:line="276" w:lineRule="auto"/>
        <w:jc w:val="center"/>
        <w:rPr>
          <w:rFonts w:ascii="Arial" w:eastAsia="Times New Roman" w:hAnsi="Arial" w:cs="Arial"/>
          <w:i/>
          <w:iCs/>
          <w:color w:val="000000"/>
          <w:lang w:eastAsia="en-AU"/>
        </w:rPr>
      </w:pPr>
      <w:r w:rsidRPr="00EB0162">
        <w:rPr>
          <w:rFonts w:ascii="Arial" w:eastAsia="Times New Roman" w:hAnsi="Arial" w:cs="Arial"/>
          <w:i/>
          <w:iCs/>
          <w:noProof/>
          <w:color w:val="000000"/>
          <w:lang w:eastAsia="en-AU"/>
        </w:rPr>
        <w:drawing>
          <wp:inline distT="0" distB="0" distL="0" distR="0" wp14:anchorId="7687F0EE" wp14:editId="40E3F893">
            <wp:extent cx="2238375" cy="1488482"/>
            <wp:effectExtent l="0" t="0" r="0" b="0"/>
            <wp:docPr id="2" name="Picture 2" descr="Commonwealth Coat of Arms of Australia on top of Australian Government Director of National P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 on top of Australian Government Director of National Park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45" cy="14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C211" w14:textId="7B8C3B58" w:rsidR="00C052DD" w:rsidRPr="00EB0162" w:rsidRDefault="00C052DD" w:rsidP="00AC0287">
      <w:pPr>
        <w:shd w:val="clear" w:color="auto" w:fill="FFFFFF"/>
        <w:spacing w:before="240"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>Environment Protection and Biodiversity Conservation Regulations 2000</w:t>
      </w:r>
    </w:p>
    <w:p w14:paraId="2ACCE0D7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Sub-regulation 12.34(3)</w:t>
      </w:r>
    </w:p>
    <w:p w14:paraId="10DA69B5" w14:textId="5AA9B8DC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SOUTH-EAST MARINE PARKS</w:t>
      </w:r>
    </w:p>
    <w:p w14:paraId="2615F0D0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DETERMINATION OF REQUIRED FISHING PRACTICES</w:t>
      </w:r>
    </w:p>
    <w:p w14:paraId="32C42DE9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STOWING AND SECURING FISHING GEAR DURING TRANSIT THROUGH UNAPPROVED AREAS</w:t>
      </w:r>
    </w:p>
    <w:p w14:paraId="5B5A180A" w14:textId="09CF2FF3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I, </w:t>
      </w:r>
      <w:r w:rsidR="00E13EC5" w:rsidRPr="00EB0162">
        <w:rPr>
          <w:rFonts w:ascii="Arial" w:eastAsia="Times New Roman" w:hAnsi="Arial" w:cs="Arial"/>
          <w:color w:val="000000"/>
          <w:lang w:eastAsia="en-AU"/>
        </w:rPr>
        <w:t>BARBARA MUSSO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E13EC5" w:rsidRPr="00EB0162">
        <w:rPr>
          <w:rFonts w:ascii="Arial" w:eastAsia="Times New Roman" w:hAnsi="Arial" w:cs="Arial"/>
          <w:color w:val="000000"/>
          <w:lang w:eastAsia="en-AU"/>
        </w:rPr>
        <w:t>Branch</w:t>
      </w:r>
      <w:r w:rsidR="009A1FBD" w:rsidRPr="00EB0162">
        <w:rPr>
          <w:rFonts w:ascii="Arial" w:eastAsia="Times New Roman" w:hAnsi="Arial" w:cs="Arial"/>
          <w:color w:val="000000"/>
          <w:lang w:eastAsia="en-AU"/>
        </w:rPr>
        <w:t xml:space="preserve"> Head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, Parks Australia, </w:t>
      </w:r>
      <w:r w:rsidR="00116BFA" w:rsidRPr="00EB0162">
        <w:rPr>
          <w:rFonts w:ascii="Arial" w:eastAsia="Times New Roman" w:hAnsi="Arial" w:cs="Arial"/>
          <w:color w:val="000000"/>
          <w:lang w:eastAsia="en-AU"/>
        </w:rPr>
        <w:t xml:space="preserve">Department of Climate Change, </w:t>
      </w:r>
      <w:r w:rsidR="00310B5C" w:rsidRPr="00EB0162">
        <w:rPr>
          <w:rFonts w:ascii="Arial" w:eastAsia="Times New Roman" w:hAnsi="Arial" w:cs="Arial"/>
          <w:color w:val="000000"/>
          <w:lang w:eastAsia="en-AU"/>
        </w:rPr>
        <w:t>Energy, the Environment and Water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 xml:space="preserve">as </w:t>
      </w:r>
      <w:r w:rsidRPr="00EB0162">
        <w:rPr>
          <w:rFonts w:ascii="Arial" w:eastAsia="Times New Roman" w:hAnsi="Arial" w:cs="Arial"/>
          <w:color w:val="000000"/>
          <w:lang w:eastAsia="en-AU"/>
        </w:rPr>
        <w:t>delegate of the Director of National Parks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>,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F76FB4" w:rsidRPr="00EB0162">
        <w:rPr>
          <w:rFonts w:ascii="Arial" w:eastAsia="Times New Roman" w:hAnsi="Arial" w:cs="Arial"/>
          <w:color w:val="000000"/>
          <w:lang w:eastAsia="en-AU"/>
        </w:rPr>
        <w:t xml:space="preserve">pursuant to </w:t>
      </w:r>
      <w:r w:rsidRPr="00EB0162">
        <w:rPr>
          <w:rFonts w:ascii="Arial" w:eastAsia="Times New Roman" w:hAnsi="Arial" w:cs="Arial"/>
          <w:color w:val="000000"/>
          <w:lang w:eastAsia="en-AU"/>
        </w:rPr>
        <w:t>sub-regulation 12.34(3) of the </w:t>
      </w:r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 xml:space="preserve">Environment Protection and Biodiversity Conservation Regulations </w:t>
      </w:r>
      <w:proofErr w:type="gramStart"/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>2000</w:t>
      </w:r>
      <w:r w:rsidRPr="00EB0162">
        <w:rPr>
          <w:rFonts w:ascii="Arial" w:eastAsia="Times New Roman" w:hAnsi="Arial" w:cs="Arial"/>
          <w:color w:val="000000"/>
          <w:lang w:eastAsia="en-AU"/>
        </w:rPr>
        <w:t>  HEREBY</w:t>
      </w:r>
      <w:proofErr w:type="gramEnd"/>
      <w:r w:rsidRPr="00EB0162">
        <w:rPr>
          <w:rFonts w:ascii="Arial" w:eastAsia="Times New Roman" w:hAnsi="Arial" w:cs="Arial"/>
          <w:color w:val="000000"/>
          <w:lang w:eastAsia="en-AU"/>
        </w:rPr>
        <w:t xml:space="preserve"> DETERMINE that for each of the Marine Parks listed in the Schedule to this determination, the following commercial fishing 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 xml:space="preserve">practices </w:t>
      </w:r>
      <w:r w:rsidRPr="00EB0162">
        <w:rPr>
          <w:rFonts w:ascii="Arial" w:eastAsia="Times New Roman" w:hAnsi="Arial" w:cs="Arial"/>
          <w:color w:val="000000"/>
          <w:lang w:eastAsia="en-AU"/>
        </w:rPr>
        <w:t>are to be followed:</w:t>
      </w:r>
    </w:p>
    <w:p w14:paraId="2A5926AE" w14:textId="0F0EEF13" w:rsidR="00C052DD" w:rsidRPr="00EB0162" w:rsidRDefault="00C052DD" w:rsidP="00AC0287">
      <w:pPr>
        <w:shd w:val="clear" w:color="auto" w:fill="FFFFFF"/>
        <w:spacing w:after="0" w:line="276" w:lineRule="auto"/>
        <w:ind w:left="720" w:hanging="36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1.   Transit by a fishing vessel with fishing gear through </w:t>
      </w:r>
      <w:r w:rsidR="007B4018" w:rsidRPr="00EB0162">
        <w:rPr>
          <w:rFonts w:ascii="Arial" w:eastAsia="Times New Roman" w:hAnsi="Arial" w:cs="Arial"/>
          <w:color w:val="000000"/>
          <w:lang w:eastAsia="en-AU"/>
        </w:rPr>
        <w:t>the listed Marine Parks</w:t>
      </w:r>
      <w:r w:rsidR="00E55C63" w:rsidRPr="00EB0162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EB0162">
        <w:rPr>
          <w:rFonts w:ascii="Arial" w:eastAsia="Times New Roman" w:hAnsi="Arial" w:cs="Arial"/>
          <w:color w:val="000000"/>
          <w:lang w:eastAsia="en-AU"/>
        </w:rPr>
        <w:t>in which commercial fishing operations are not authorised must be with all fishing gear stowed and secured.</w:t>
      </w:r>
    </w:p>
    <w:p w14:paraId="392D9C08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25C7A8F0" w14:textId="6C6F2B5B" w:rsidR="00C052DD" w:rsidRPr="00EB0162" w:rsidRDefault="00C052DD" w:rsidP="00AC0287">
      <w:pPr>
        <w:shd w:val="clear" w:color="auto" w:fill="FFFFFF"/>
        <w:spacing w:after="0" w:line="276" w:lineRule="auto"/>
        <w:ind w:left="720" w:hanging="36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2.   Transit by a fishing vessel with fishing gear through </w:t>
      </w:r>
      <w:r w:rsidR="00017980" w:rsidRPr="00EB0162">
        <w:rPr>
          <w:rFonts w:ascii="Arial" w:eastAsia="Times New Roman" w:hAnsi="Arial" w:cs="Arial"/>
          <w:color w:val="000000"/>
          <w:lang w:eastAsia="en-AU"/>
        </w:rPr>
        <w:t>the listed Marine Parks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 in which use of a particular gear type is not authorised must be with the gear type stowed and secured.</w:t>
      </w:r>
    </w:p>
    <w:p w14:paraId="77A8C458" w14:textId="77777777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208156E9" w14:textId="46234BBA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AND I HEREBY REVOKE the previous determination relating to stowing and securing of fishing gear during transit through unapproved areas, notified in the </w:t>
      </w:r>
      <w:r w:rsidRPr="00EB0162">
        <w:rPr>
          <w:rFonts w:ascii="Arial" w:eastAsia="Times New Roman" w:hAnsi="Arial" w:cs="Arial"/>
          <w:i/>
          <w:iCs/>
          <w:color w:val="000000"/>
          <w:lang w:eastAsia="en-AU"/>
        </w:rPr>
        <w:t>Gazette </w:t>
      </w:r>
      <w:r w:rsidRPr="00EB0162">
        <w:rPr>
          <w:rFonts w:ascii="Arial" w:eastAsia="Times New Roman" w:hAnsi="Arial" w:cs="Arial"/>
          <w:color w:val="000000"/>
          <w:lang w:eastAsia="en-AU"/>
        </w:rPr>
        <w:t>(</w:t>
      </w:r>
      <w:r w:rsidR="00961392" w:rsidRPr="00EB0162">
        <w:rPr>
          <w:rFonts w:ascii="Arial" w:hAnsi="Arial" w:cs="Arial"/>
          <w:color w:val="000000"/>
          <w:shd w:val="clear" w:color="auto" w:fill="FFFFFF"/>
        </w:rPr>
        <w:t>F2018N00010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) and published on </w:t>
      </w:r>
      <w:r w:rsidR="00127F94" w:rsidRPr="00EB0162">
        <w:rPr>
          <w:rFonts w:ascii="Arial" w:eastAsia="Times New Roman" w:hAnsi="Arial" w:cs="Arial"/>
          <w:color w:val="000000"/>
          <w:lang w:eastAsia="en-AU"/>
        </w:rPr>
        <w:t>2 February 2018</w:t>
      </w:r>
      <w:r w:rsidR="00D0545A" w:rsidRPr="00EB0162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3C8B3884" w14:textId="0E20F462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In this determination:</w:t>
      </w:r>
    </w:p>
    <w:p w14:paraId="4403F05A" w14:textId="37EDD79E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stowed and secured</w:t>
      </w:r>
      <w:r w:rsidRPr="00EB0162">
        <w:rPr>
          <w:rFonts w:ascii="Arial" w:eastAsia="Times New Roman" w:hAnsi="Arial" w:cs="Arial"/>
          <w:color w:val="000000"/>
          <w:lang w:eastAsia="en-AU"/>
        </w:rPr>
        <w:t> means all fishing equipment, including nets and lines, are on-board the vessel, and not in contact with the water</w:t>
      </w:r>
      <w:r w:rsidR="00394C9A" w:rsidRPr="00EB0162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0C293B05" w14:textId="30A064AB" w:rsidR="00C052DD" w:rsidRPr="00EB0162" w:rsidRDefault="00C052DD" w:rsidP="00AC0287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transit</w:t>
      </w:r>
      <w:r w:rsidRPr="00EB0162">
        <w:rPr>
          <w:rFonts w:ascii="Arial" w:eastAsia="Times New Roman" w:hAnsi="Arial" w:cs="Arial"/>
          <w:color w:val="000000"/>
          <w:lang w:eastAsia="en-AU"/>
        </w:rPr>
        <w:t xml:space="preserve"> means the </w:t>
      </w:r>
      <w:proofErr w:type="spellStart"/>
      <w:r w:rsidRPr="00EB0162">
        <w:rPr>
          <w:rFonts w:ascii="Arial" w:eastAsia="Times New Roman" w:hAnsi="Arial" w:cs="Arial"/>
          <w:color w:val="000000"/>
          <w:lang w:eastAsia="en-AU"/>
        </w:rPr>
        <w:t>en</w:t>
      </w:r>
      <w:proofErr w:type="spellEnd"/>
      <w:r w:rsidRPr="00EB0162">
        <w:rPr>
          <w:rFonts w:ascii="Arial" w:eastAsia="Times New Roman" w:hAnsi="Arial" w:cs="Arial"/>
          <w:color w:val="000000"/>
          <w:lang w:eastAsia="en-AU"/>
        </w:rPr>
        <w:t xml:space="preserve"> route passage of a vessel through a marine park, whereby the transit is in a straight direction as fast as reasonably </w:t>
      </w:r>
      <w:proofErr w:type="gramStart"/>
      <w:r w:rsidRPr="00EB0162">
        <w:rPr>
          <w:rFonts w:ascii="Arial" w:eastAsia="Times New Roman" w:hAnsi="Arial" w:cs="Arial"/>
          <w:color w:val="000000"/>
          <w:lang w:eastAsia="en-AU"/>
        </w:rPr>
        <w:t>practical</w:t>
      </w:r>
      <w:proofErr w:type="gramEnd"/>
      <w:r w:rsidRPr="00EB0162">
        <w:rPr>
          <w:rFonts w:ascii="Arial" w:eastAsia="Times New Roman" w:hAnsi="Arial" w:cs="Arial"/>
          <w:color w:val="000000"/>
          <w:lang w:eastAsia="en-AU"/>
        </w:rPr>
        <w:t xml:space="preserve"> and the vessel does not stop for any reason other than in response to an emergency or to undertake an activity authorised by </w:t>
      </w:r>
      <w:r w:rsidR="000A3682" w:rsidRPr="00EB0162">
        <w:rPr>
          <w:rFonts w:ascii="Arial" w:eastAsia="Times New Roman" w:hAnsi="Arial" w:cs="Arial"/>
          <w:color w:val="000000"/>
          <w:lang w:eastAsia="en-AU"/>
        </w:rPr>
        <w:t xml:space="preserve">law or permit. </w:t>
      </w:r>
      <w:bookmarkStart w:id="0" w:name="_Hlk137659215"/>
    </w:p>
    <w:p w14:paraId="4ED984E3" w14:textId="3721339A" w:rsidR="00410B5E" w:rsidRPr="00EB0162" w:rsidRDefault="00410B5E" w:rsidP="00AC0287">
      <w:pPr>
        <w:spacing w:line="276" w:lineRule="auto"/>
        <w:rPr>
          <w:rFonts w:ascii="Arial" w:hAnsi="Arial" w:cs="Arial"/>
        </w:rPr>
      </w:pPr>
      <w:r w:rsidRPr="00EB0162">
        <w:rPr>
          <w:rFonts w:ascii="Arial" w:hAnsi="Arial" w:cs="Arial"/>
        </w:rPr>
        <w:t xml:space="preserve">This determination </w:t>
      </w:r>
      <w:r w:rsidR="00394C9A" w:rsidRPr="00EB0162">
        <w:rPr>
          <w:rFonts w:ascii="Arial" w:hAnsi="Arial" w:cs="Arial"/>
        </w:rPr>
        <w:t xml:space="preserve">commences </w:t>
      </w:r>
      <w:r w:rsidRPr="00EB0162">
        <w:rPr>
          <w:rFonts w:ascii="Arial" w:hAnsi="Arial" w:cs="Arial"/>
        </w:rPr>
        <w:t>on 1 July</w:t>
      </w:r>
      <w:r w:rsidR="00047B18" w:rsidRPr="00EB0162">
        <w:rPr>
          <w:rFonts w:ascii="Arial" w:hAnsi="Arial" w:cs="Arial"/>
        </w:rPr>
        <w:t xml:space="preserve"> 2023</w:t>
      </w:r>
      <w:r w:rsidRPr="00EB0162">
        <w:rPr>
          <w:rFonts w:ascii="Arial" w:hAnsi="Arial" w:cs="Arial"/>
        </w:rPr>
        <w:t xml:space="preserve"> and</w:t>
      </w:r>
      <w:r w:rsidR="00394C9A" w:rsidRPr="00EB0162">
        <w:rPr>
          <w:rFonts w:ascii="Arial" w:hAnsi="Arial" w:cs="Arial"/>
        </w:rPr>
        <w:t xml:space="preserve"> remains in effect until it is revoked or amended</w:t>
      </w:r>
      <w:r w:rsidR="00012A3D" w:rsidRPr="00EB0162">
        <w:rPr>
          <w:rFonts w:ascii="Arial" w:hAnsi="Arial" w:cs="Arial"/>
        </w:rPr>
        <w:t xml:space="preserve">. </w:t>
      </w:r>
    </w:p>
    <w:p w14:paraId="02CA2B34" w14:textId="2321CF3A" w:rsidR="00AC0287" w:rsidRDefault="00AC0287" w:rsidP="00AC02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17A029" w14:textId="77777777" w:rsidR="00EB0162" w:rsidRPr="00EB0162" w:rsidRDefault="00EB0162" w:rsidP="00AC0287">
      <w:pPr>
        <w:spacing w:line="276" w:lineRule="auto"/>
        <w:rPr>
          <w:rFonts w:ascii="Arial" w:hAnsi="Arial" w:cs="Arial"/>
        </w:rPr>
      </w:pPr>
    </w:p>
    <w:bookmarkEnd w:id="0"/>
    <w:p w14:paraId="32695C83" w14:textId="77777777" w:rsidR="00AC0287" w:rsidRDefault="00AC0287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</w:p>
    <w:p w14:paraId="24C9E9F0" w14:textId="2CD29E4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Dated </w:t>
      </w:r>
      <w:r w:rsidR="00E13EC5" w:rsidRPr="00EB0162">
        <w:rPr>
          <w:rFonts w:ascii="Arial" w:eastAsia="Times New Roman" w:hAnsi="Arial" w:cs="Arial"/>
          <w:color w:val="000000"/>
          <w:lang w:eastAsia="en-AU"/>
        </w:rPr>
        <w:t xml:space="preserve">      </w:t>
      </w:r>
      <w:r w:rsidR="000E5BC8">
        <w:rPr>
          <w:rFonts w:ascii="Arial" w:eastAsia="Times New Roman" w:hAnsi="Arial" w:cs="Arial"/>
          <w:color w:val="000000"/>
          <w:lang w:eastAsia="en-AU"/>
        </w:rPr>
        <w:t>29</w:t>
      </w:r>
      <w:r w:rsidR="00E13EC5" w:rsidRPr="00EB0162">
        <w:rPr>
          <w:rFonts w:ascii="Arial" w:eastAsia="Times New Roman" w:hAnsi="Arial" w:cs="Arial"/>
          <w:color w:val="000000"/>
          <w:lang w:eastAsia="en-AU"/>
        </w:rPr>
        <w:t xml:space="preserve"> June</w:t>
      </w:r>
      <w:r w:rsidR="00127F94" w:rsidRPr="00EB0162">
        <w:rPr>
          <w:rFonts w:ascii="Arial" w:eastAsia="Times New Roman" w:hAnsi="Arial" w:cs="Arial"/>
          <w:color w:val="000000"/>
          <w:lang w:eastAsia="en-AU"/>
        </w:rPr>
        <w:t xml:space="preserve"> 2023</w:t>
      </w:r>
    </w:p>
    <w:p w14:paraId="71205BB9" w14:textId="7777777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016BC99D" w14:textId="7777777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7E2AEA6F" w14:textId="7A40B48A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6D99F2B0" w14:textId="0D90CAE6" w:rsidR="001250AE" w:rsidRPr="00EB0162" w:rsidRDefault="0021612F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Barbara Musso</w:t>
      </w:r>
    </w:p>
    <w:p w14:paraId="0FDC2A49" w14:textId="1835A3A1" w:rsidR="001250AE" w:rsidRPr="00EB0162" w:rsidRDefault="0021612F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 xml:space="preserve">Branch </w:t>
      </w:r>
      <w:r w:rsidR="001250AE" w:rsidRPr="00EB0162">
        <w:rPr>
          <w:rFonts w:ascii="Arial" w:eastAsia="Times New Roman" w:hAnsi="Arial" w:cs="Arial"/>
          <w:color w:val="000000"/>
          <w:lang w:eastAsia="en-AU"/>
        </w:rPr>
        <w:t>Head</w:t>
      </w:r>
      <w:r w:rsidR="00E13EC5" w:rsidRPr="00EB0162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1250AE" w:rsidRPr="00EB0162">
        <w:rPr>
          <w:rFonts w:ascii="Arial" w:eastAsia="Times New Roman" w:hAnsi="Arial" w:cs="Arial"/>
          <w:color w:val="000000"/>
          <w:lang w:eastAsia="en-AU"/>
        </w:rPr>
        <w:t xml:space="preserve">Parks Australia </w:t>
      </w:r>
    </w:p>
    <w:p w14:paraId="3AA4D16B" w14:textId="460F2424" w:rsidR="00C052DD" w:rsidRPr="00EB0162" w:rsidRDefault="001250AE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Delegate of the Director of National Parks</w:t>
      </w:r>
      <w:r w:rsidR="00C052DD"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6002D567" w14:textId="77777777" w:rsidR="00C052DD" w:rsidRPr="00EB0162" w:rsidRDefault="00C052DD" w:rsidP="00AC0287">
      <w:pPr>
        <w:spacing w:after="0" w:line="276" w:lineRule="auto"/>
        <w:rPr>
          <w:rFonts w:ascii="Arial" w:eastAsia="Times New Roman" w:hAnsi="Arial" w:cs="Arial"/>
          <w:lang w:eastAsia="en-AU"/>
        </w:rPr>
      </w:pPr>
      <w:r w:rsidRPr="00EB0162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br w:type="textWrapping" w:clear="all"/>
      </w:r>
    </w:p>
    <w:p w14:paraId="67C1C0F5" w14:textId="77777777" w:rsidR="00C052DD" w:rsidRPr="00EB0162" w:rsidRDefault="00C052DD" w:rsidP="00AC02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 </w:t>
      </w:r>
    </w:p>
    <w:p w14:paraId="0F147077" w14:textId="77777777" w:rsidR="00C052DD" w:rsidRPr="00EB0162" w:rsidRDefault="00C052DD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SCHEDULE</w:t>
      </w:r>
    </w:p>
    <w:p w14:paraId="1E2B4991" w14:textId="77BE23C1" w:rsidR="00C052DD" w:rsidRPr="00EB0162" w:rsidRDefault="000A3682" w:rsidP="00AC0287">
      <w:pPr>
        <w:shd w:val="clear" w:color="auto" w:fill="FFFFFF"/>
        <w:spacing w:after="200" w:line="276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b/>
          <w:bCs/>
          <w:color w:val="000000"/>
          <w:lang w:eastAsia="en-AU"/>
        </w:rPr>
        <w:t>LISTED</w:t>
      </w:r>
      <w:r w:rsidR="00C052DD" w:rsidRPr="00EB0162">
        <w:rPr>
          <w:rFonts w:ascii="Arial" w:eastAsia="Times New Roman" w:hAnsi="Arial" w:cs="Arial"/>
          <w:b/>
          <w:bCs/>
          <w:color w:val="000000"/>
          <w:lang w:eastAsia="en-AU"/>
        </w:rPr>
        <w:t xml:space="preserve"> MARINE PARK</w:t>
      </w:r>
      <w:r w:rsidR="005A774A" w:rsidRPr="00EB0162">
        <w:rPr>
          <w:rFonts w:ascii="Arial" w:eastAsia="Times New Roman" w:hAnsi="Arial" w:cs="Arial"/>
          <w:b/>
          <w:bCs/>
          <w:color w:val="000000"/>
          <w:lang w:eastAsia="en-AU"/>
        </w:rPr>
        <w:t>S</w:t>
      </w:r>
      <w:r w:rsidR="00394C9A" w:rsidRPr="00EB0162">
        <w:rPr>
          <w:rFonts w:ascii="Arial" w:eastAsia="Times New Roman" w:hAnsi="Arial" w:cs="Arial"/>
          <w:b/>
          <w:bCs/>
          <w:color w:val="000000"/>
          <w:lang w:eastAsia="en-AU"/>
        </w:rPr>
        <w:t>*</w:t>
      </w:r>
    </w:p>
    <w:p w14:paraId="7DB20C53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Apollo Marine Park</w:t>
      </w:r>
    </w:p>
    <w:p w14:paraId="328FC563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Beagle Marine Park</w:t>
      </w:r>
    </w:p>
    <w:p w14:paraId="50943CE8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Boags Marine Park</w:t>
      </w:r>
    </w:p>
    <w:p w14:paraId="61F1773B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East Gippsland Marine Park</w:t>
      </w:r>
    </w:p>
    <w:p w14:paraId="0778024E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Flinders Marine Park</w:t>
      </w:r>
    </w:p>
    <w:p w14:paraId="21FD2515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Franklin Marine Park</w:t>
      </w:r>
    </w:p>
    <w:p w14:paraId="078459B2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Freycinet Marine Park</w:t>
      </w:r>
    </w:p>
    <w:p w14:paraId="7B71A494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Huon Marine Park</w:t>
      </w:r>
    </w:p>
    <w:p w14:paraId="5BE9F060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Murray Marine Park</w:t>
      </w:r>
    </w:p>
    <w:p w14:paraId="1BEB5F83" w14:textId="0125C6B0" w:rsidR="00637B06" w:rsidRPr="00EB0162" w:rsidRDefault="00637B06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Macquarie Island Marine Park</w:t>
      </w:r>
    </w:p>
    <w:p w14:paraId="38B7885D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Nelson Marine Park</w:t>
      </w:r>
    </w:p>
    <w:p w14:paraId="73F72A6E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South Tasman Rise Marine Park</w:t>
      </w:r>
    </w:p>
    <w:p w14:paraId="6C23A536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Tasman Fracture Marine Park</w:t>
      </w:r>
    </w:p>
    <w:p w14:paraId="2E85EE25" w14:textId="77777777" w:rsidR="00C052DD" w:rsidRPr="00EB0162" w:rsidRDefault="00C052DD" w:rsidP="00AC028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lang w:eastAsia="en-AU"/>
        </w:rPr>
      </w:pPr>
      <w:r w:rsidRPr="00EB0162">
        <w:rPr>
          <w:rFonts w:ascii="Arial" w:eastAsia="Times New Roman" w:hAnsi="Arial" w:cs="Arial"/>
          <w:color w:val="000000"/>
          <w:lang w:eastAsia="en-AU"/>
        </w:rPr>
        <w:t>Zeehan Marine Park</w:t>
      </w:r>
    </w:p>
    <w:p w14:paraId="48BA4160" w14:textId="53AD2D23" w:rsidR="004B66B5" w:rsidRPr="00EB0162" w:rsidRDefault="004B66B5" w:rsidP="00AC0287">
      <w:pPr>
        <w:spacing w:line="276" w:lineRule="auto"/>
        <w:rPr>
          <w:rFonts w:ascii="Arial" w:hAnsi="Arial" w:cs="Arial"/>
        </w:rPr>
      </w:pPr>
    </w:p>
    <w:p w14:paraId="35A98ACE" w14:textId="7150D964" w:rsidR="00FF41B6" w:rsidRPr="00EB0162" w:rsidRDefault="00FF41B6" w:rsidP="00AC0287">
      <w:pPr>
        <w:spacing w:line="276" w:lineRule="auto"/>
        <w:rPr>
          <w:rFonts w:ascii="Arial" w:hAnsi="Arial" w:cs="Arial"/>
        </w:rPr>
      </w:pPr>
    </w:p>
    <w:sectPr w:rsidR="00FF41B6" w:rsidRPr="00EB0162" w:rsidSect="004604FB">
      <w:footerReference w:type="default" r:id="rId13"/>
      <w:pgSz w:w="11906" w:h="16838"/>
      <w:pgMar w:top="28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F255" w14:textId="77777777" w:rsidR="003C2199" w:rsidRDefault="003C2199" w:rsidP="00F4383D">
      <w:pPr>
        <w:spacing w:after="0" w:line="240" w:lineRule="auto"/>
      </w:pPr>
      <w:r>
        <w:separator/>
      </w:r>
    </w:p>
  </w:endnote>
  <w:endnote w:type="continuationSeparator" w:id="0">
    <w:p w14:paraId="540DBBFF" w14:textId="77777777" w:rsidR="003C2199" w:rsidRDefault="003C2199" w:rsidP="00F4383D">
      <w:pPr>
        <w:spacing w:after="0" w:line="240" w:lineRule="auto"/>
      </w:pPr>
      <w:r>
        <w:continuationSeparator/>
      </w:r>
    </w:p>
  </w:endnote>
  <w:endnote w:type="continuationNotice" w:id="1">
    <w:p w14:paraId="384D1835" w14:textId="77777777" w:rsidR="003C2199" w:rsidRDefault="003C2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165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BF37D" w14:textId="6451DA83" w:rsidR="00F4383D" w:rsidRDefault="00F4383D" w:rsidP="002941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A1B17" w14:textId="787C0D0A" w:rsidR="00394C9A" w:rsidRPr="00012A3D" w:rsidRDefault="00294139">
    <w:pPr>
      <w:pStyle w:val="Footer"/>
      <w:rPr>
        <w:rStyle w:val="ui-provider"/>
        <w:rFonts w:ascii="Arial" w:hAnsi="Arial" w:cs="Arial"/>
        <w:sz w:val="20"/>
        <w:szCs w:val="20"/>
      </w:rPr>
    </w:pPr>
    <w:r w:rsidRPr="00012A3D">
      <w:rPr>
        <w:rFonts w:ascii="Arial" w:hAnsi="Arial" w:cs="Arial"/>
        <w:sz w:val="20"/>
        <w:szCs w:val="20"/>
      </w:rPr>
      <w:t xml:space="preserve">*Listed marine parks </w:t>
    </w:r>
    <w:r w:rsidR="00394C9A" w:rsidRPr="00012A3D">
      <w:rPr>
        <w:rFonts w:ascii="Arial" w:hAnsi="Arial" w:cs="Arial"/>
        <w:sz w:val="20"/>
        <w:szCs w:val="20"/>
      </w:rPr>
      <w:t xml:space="preserve">referenced in the Schedule </w:t>
    </w:r>
    <w:r w:rsidRPr="00012A3D">
      <w:rPr>
        <w:rFonts w:ascii="Arial" w:hAnsi="Arial" w:cs="Arial"/>
        <w:sz w:val="20"/>
        <w:szCs w:val="20"/>
      </w:rPr>
      <w:t>include</w:t>
    </w:r>
    <w:r w:rsidR="00394C9A" w:rsidRPr="00012A3D">
      <w:rPr>
        <w:rFonts w:ascii="Arial" w:hAnsi="Arial" w:cs="Arial"/>
        <w:sz w:val="20"/>
        <w:szCs w:val="20"/>
      </w:rPr>
      <w:t>:</w:t>
    </w:r>
    <w:r w:rsidR="00203EEF" w:rsidRPr="00012A3D">
      <w:rPr>
        <w:rFonts w:ascii="Arial" w:hAnsi="Arial" w:cs="Arial"/>
        <w:sz w:val="20"/>
        <w:szCs w:val="20"/>
      </w:rPr>
      <w:t xml:space="preserve"> </w:t>
    </w:r>
    <w:r w:rsidR="00394C9A" w:rsidRPr="00012A3D">
      <w:rPr>
        <w:rFonts w:ascii="Arial" w:hAnsi="Arial" w:cs="Arial"/>
        <w:sz w:val="20"/>
        <w:szCs w:val="20"/>
      </w:rPr>
      <w:br/>
      <w:t xml:space="preserve">a) </w:t>
    </w:r>
    <w:r w:rsidR="00203EEF" w:rsidRPr="00012A3D">
      <w:rPr>
        <w:rFonts w:ascii="Arial" w:hAnsi="Arial" w:cs="Arial"/>
        <w:sz w:val="20"/>
        <w:szCs w:val="20"/>
      </w:rPr>
      <w:t xml:space="preserve">Macquarie Island Marine Park </w:t>
    </w:r>
    <w:r w:rsidR="00203EEF" w:rsidRPr="00012A3D">
      <w:rPr>
        <w:rStyle w:val="ui-provider"/>
        <w:rFonts w:ascii="Arial" w:hAnsi="Arial" w:cs="Arial"/>
        <w:sz w:val="20"/>
        <w:szCs w:val="20"/>
      </w:rPr>
      <w:t>as</w:t>
    </w:r>
    <w:r w:rsidR="00394C9A" w:rsidRPr="00012A3D">
      <w:rPr>
        <w:rStyle w:val="ui-provider"/>
        <w:rFonts w:ascii="Arial" w:hAnsi="Arial" w:cs="Arial"/>
        <w:sz w:val="20"/>
        <w:szCs w:val="20"/>
      </w:rPr>
      <w:t xml:space="preserve"> described in the</w:t>
    </w:r>
    <w:r w:rsidR="00394C9A" w:rsidRPr="00012A3D">
      <w:rPr>
        <w:rFonts w:ascii="Arial" w:hAnsi="Arial" w:cs="Arial"/>
        <w:sz w:val="20"/>
        <w:szCs w:val="20"/>
      </w:rPr>
      <w:t xml:space="preserve"> </w:t>
    </w:r>
    <w:r w:rsidR="00394C9A" w:rsidRPr="00AC0287">
      <w:rPr>
        <w:rStyle w:val="ui-provider"/>
        <w:rFonts w:ascii="Arial" w:hAnsi="Arial" w:cs="Arial"/>
        <w:i/>
        <w:iCs/>
        <w:sz w:val="20"/>
        <w:szCs w:val="20"/>
      </w:rPr>
      <w:t>Environment Protection and Biodiversity Conservation Amendment (Macquarie Island Marine Park) Proclamation 2023</w:t>
    </w:r>
    <w:r w:rsidR="00394C9A" w:rsidRPr="00012A3D">
      <w:rPr>
        <w:rStyle w:val="ui-provider"/>
        <w:rFonts w:ascii="Arial" w:hAnsi="Arial" w:cs="Arial"/>
        <w:sz w:val="20"/>
        <w:szCs w:val="20"/>
      </w:rPr>
      <w:t>; and</w:t>
    </w:r>
  </w:p>
  <w:p w14:paraId="771FF8B3" w14:textId="325812E9" w:rsidR="00F4383D" w:rsidRPr="00012A3D" w:rsidRDefault="00E13EC5">
    <w:pPr>
      <w:pStyle w:val="Footer"/>
      <w:rPr>
        <w:rFonts w:ascii="Arial" w:hAnsi="Arial" w:cs="Arial"/>
        <w:sz w:val="20"/>
        <w:szCs w:val="20"/>
      </w:rPr>
    </w:pPr>
    <w:r>
      <w:rPr>
        <w:rStyle w:val="ui-provider"/>
        <w:rFonts w:ascii="Arial" w:hAnsi="Arial" w:cs="Arial"/>
        <w:sz w:val="20"/>
        <w:szCs w:val="20"/>
      </w:rPr>
      <w:t xml:space="preserve">b) </w:t>
    </w:r>
    <w:r w:rsidR="00203EEF" w:rsidRPr="00012A3D">
      <w:rPr>
        <w:rStyle w:val="ui-provider"/>
        <w:rFonts w:ascii="Arial" w:hAnsi="Arial" w:cs="Arial"/>
        <w:sz w:val="20"/>
        <w:szCs w:val="20"/>
      </w:rPr>
      <w:t>The remaining</w:t>
    </w:r>
    <w:r w:rsidR="00410B5E" w:rsidRPr="00012A3D">
      <w:rPr>
        <w:rStyle w:val="ui-provider"/>
        <w:rFonts w:ascii="Arial" w:hAnsi="Arial" w:cs="Arial"/>
        <w:sz w:val="20"/>
        <w:szCs w:val="20"/>
      </w:rPr>
      <w:t xml:space="preserve"> </w:t>
    </w:r>
    <w:r w:rsidR="00294139" w:rsidRPr="00012A3D">
      <w:rPr>
        <w:rFonts w:ascii="Arial" w:hAnsi="Arial" w:cs="Arial"/>
        <w:sz w:val="20"/>
        <w:szCs w:val="20"/>
      </w:rPr>
      <w:t>13 Parks</w:t>
    </w:r>
    <w:r w:rsidR="00203EEF" w:rsidRPr="00012A3D">
      <w:rPr>
        <w:rFonts w:ascii="Arial" w:hAnsi="Arial" w:cs="Arial"/>
        <w:sz w:val="20"/>
        <w:szCs w:val="20"/>
      </w:rPr>
      <w:t xml:space="preserve"> are</w:t>
    </w:r>
    <w:r w:rsidR="00294139" w:rsidRPr="00012A3D">
      <w:rPr>
        <w:rFonts w:ascii="Arial" w:hAnsi="Arial" w:cs="Arial"/>
        <w:sz w:val="20"/>
        <w:szCs w:val="20"/>
      </w:rPr>
      <w:t xml:space="preserve"> described in the South-east Commonwealth Marine Reserves Network Management Plan 2013-2023</w:t>
    </w:r>
    <w:r w:rsidR="00936B08" w:rsidRPr="00012A3D">
      <w:rPr>
        <w:rFonts w:ascii="Arial" w:hAnsi="Arial" w:cs="Arial"/>
        <w:sz w:val="20"/>
        <w:szCs w:val="20"/>
      </w:rPr>
      <w:t>.</w:t>
    </w:r>
    <w:r w:rsidR="00294139" w:rsidRPr="00012A3D">
      <w:rPr>
        <w:rFonts w:ascii="Arial" w:hAnsi="Arial" w:cs="Arial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16A4" w14:textId="77777777" w:rsidR="003C2199" w:rsidRDefault="003C2199" w:rsidP="00F4383D">
      <w:pPr>
        <w:spacing w:after="0" w:line="240" w:lineRule="auto"/>
      </w:pPr>
      <w:r>
        <w:separator/>
      </w:r>
    </w:p>
  </w:footnote>
  <w:footnote w:type="continuationSeparator" w:id="0">
    <w:p w14:paraId="70A90E61" w14:textId="77777777" w:rsidR="003C2199" w:rsidRDefault="003C2199" w:rsidP="00F4383D">
      <w:pPr>
        <w:spacing w:after="0" w:line="240" w:lineRule="auto"/>
      </w:pPr>
      <w:r>
        <w:continuationSeparator/>
      </w:r>
    </w:p>
  </w:footnote>
  <w:footnote w:type="continuationNotice" w:id="1">
    <w:p w14:paraId="3D6767C0" w14:textId="77777777" w:rsidR="003C2199" w:rsidRDefault="003C219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FE"/>
    <w:rsid w:val="00012A3D"/>
    <w:rsid w:val="00017980"/>
    <w:rsid w:val="00047B18"/>
    <w:rsid w:val="000674AE"/>
    <w:rsid w:val="000A3682"/>
    <w:rsid w:val="000B3CCE"/>
    <w:rsid w:val="000C5DA8"/>
    <w:rsid w:val="000E4742"/>
    <w:rsid w:val="000E5BC8"/>
    <w:rsid w:val="00116BFA"/>
    <w:rsid w:val="001250AE"/>
    <w:rsid w:val="00127F94"/>
    <w:rsid w:val="00142AB9"/>
    <w:rsid w:val="001639A4"/>
    <w:rsid w:val="00186454"/>
    <w:rsid w:val="0019288D"/>
    <w:rsid w:val="00203EEF"/>
    <w:rsid w:val="0021612F"/>
    <w:rsid w:val="002724B9"/>
    <w:rsid w:val="00282FD1"/>
    <w:rsid w:val="00294139"/>
    <w:rsid w:val="002B14B0"/>
    <w:rsid w:val="00310B5C"/>
    <w:rsid w:val="00394C9A"/>
    <w:rsid w:val="003B013D"/>
    <w:rsid w:val="003C2199"/>
    <w:rsid w:val="00410B5E"/>
    <w:rsid w:val="0045588E"/>
    <w:rsid w:val="004604FB"/>
    <w:rsid w:val="00472696"/>
    <w:rsid w:val="004B5E3C"/>
    <w:rsid w:val="004B66B5"/>
    <w:rsid w:val="00525345"/>
    <w:rsid w:val="005266AB"/>
    <w:rsid w:val="00560372"/>
    <w:rsid w:val="005A774A"/>
    <w:rsid w:val="005B3434"/>
    <w:rsid w:val="005D5D21"/>
    <w:rsid w:val="00637B06"/>
    <w:rsid w:val="006A7000"/>
    <w:rsid w:val="006F62F1"/>
    <w:rsid w:val="0078080D"/>
    <w:rsid w:val="007B4018"/>
    <w:rsid w:val="008416FE"/>
    <w:rsid w:val="00930949"/>
    <w:rsid w:val="00936B08"/>
    <w:rsid w:val="00961392"/>
    <w:rsid w:val="009A1FBD"/>
    <w:rsid w:val="00A220E2"/>
    <w:rsid w:val="00AA1B3C"/>
    <w:rsid w:val="00AC0287"/>
    <w:rsid w:val="00C042B8"/>
    <w:rsid w:val="00C052DD"/>
    <w:rsid w:val="00C1022F"/>
    <w:rsid w:val="00C227AB"/>
    <w:rsid w:val="00C32CED"/>
    <w:rsid w:val="00C42BF1"/>
    <w:rsid w:val="00C87575"/>
    <w:rsid w:val="00D0545A"/>
    <w:rsid w:val="00D4498E"/>
    <w:rsid w:val="00DF7D62"/>
    <w:rsid w:val="00E13EC5"/>
    <w:rsid w:val="00E55C63"/>
    <w:rsid w:val="00EB0162"/>
    <w:rsid w:val="00EC0C8D"/>
    <w:rsid w:val="00F4383D"/>
    <w:rsid w:val="00F76FB4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9F1C"/>
  <w15:chartTrackingRefBased/>
  <w15:docId w15:val="{EB90551F-8303-43C2-96ED-B1527F6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B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3D"/>
  </w:style>
  <w:style w:type="paragraph" w:styleId="Footer">
    <w:name w:val="footer"/>
    <w:basedOn w:val="Normal"/>
    <w:link w:val="FooterChar"/>
    <w:uiPriority w:val="99"/>
    <w:unhideWhenUsed/>
    <w:rsid w:val="00F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3D"/>
  </w:style>
  <w:style w:type="character" w:customStyle="1" w:styleId="ui-provider">
    <w:name w:val="ui-provider"/>
    <w:basedOn w:val="DefaultParagraphFont"/>
    <w:rsid w:val="005B3434"/>
  </w:style>
  <w:style w:type="character" w:styleId="Emphasis">
    <w:name w:val="Emphasis"/>
    <w:basedOn w:val="DefaultParagraphFont"/>
    <w:uiPriority w:val="20"/>
    <w:qFormat/>
    <w:rsid w:val="00294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8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306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D2270083505824BB40EC0FC75499B38002C48570C5A54A145A21E6B5816729DC0" ma:contentTypeVersion="12" ma:contentTypeDescription="SPIRE Document" ma:contentTypeScope="" ma:versionID="356191fdb48e163e1b0588b6766c5b02">
  <xsd:schema xmlns:xsd="http://www.w3.org/2001/XMLSchema" xmlns:xs="http://www.w3.org/2001/XMLSchema" xmlns:p="http://schemas.microsoft.com/office/2006/metadata/properties" xmlns:ns2="f505482c-7624-442a-a7d5-f6ad3c9682a5" xmlns:ns3="http://schemas.microsoft.com/sharepoint/v4" xmlns:ns4="01117594-354f-47cc-ad71-52fe12117268" targetNamespace="http://schemas.microsoft.com/office/2006/metadata/properties" ma:root="true" ma:fieldsID="7342f211b558b797e615777ab1c4c3b0" ns2:_="" ns3:_="" ns4:_="">
    <xsd:import namespace="f505482c-7624-442a-a7d5-f6ad3c9682a5"/>
    <xsd:import namespace="http://schemas.microsoft.com/sharepoint/v4"/>
    <xsd:import namespace="01117594-354f-47cc-ad71-52fe12117268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  <xsd:element ref="ns4:Reserve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482c-7624-442a-a7d5-f6ad3c9682a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7594-354f-47cc-ad71-52fe12117268" elementFormDefault="qualified">
    <xsd:import namespace="http://schemas.microsoft.com/office/2006/documentManagement/types"/>
    <xsd:import namespace="http://schemas.microsoft.com/office/infopath/2007/PartnerControls"/>
    <xsd:element name="Reserve_x0020_3" ma:index="13" nillable="true" ma:displayName="Reserve" ma:format="Dropdown" ma:internalName="Reserve_x0020_3">
      <xsd:simpleType>
        <xsd:restriction base="dms:Choice">
          <xsd:enumeration value="ANBG"/>
          <xsd:enumeration value="BNP"/>
          <xsd:enumeration value="CINP"/>
          <xsd:enumeration value="KNP"/>
          <xsd:enumeration value="NINP"/>
          <xsd:enumeration value="PKNP"/>
          <xsd:enumeration value="UKTNP"/>
          <xsd:enumeration value="MPA"/>
          <xsd:enumeration value="Coral Sea"/>
          <xsd:enumeration value="North"/>
          <xsd:enumeration value="North-west"/>
          <xsd:enumeration value="South-east"/>
          <xsd:enumeration value="South-west"/>
          <xsd:enumeration value="Temperate E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f505482c-7624-442a-a7d5-f6ad3c9682a5">CLEARED PARKS LEGAL</DocumentDescription>
    <Approval xmlns="f505482c-7624-442a-a7d5-f6ad3c9682a5">For Review</Approval>
    <IconOverlay xmlns="http://schemas.microsoft.com/sharepoint/v4" xsi:nil="true"/>
    <RecordNumber xmlns="f505482c-7624-442a-a7d5-f6ad3c9682a5" xsi:nil="true"/>
    <Function xmlns="f505482c-7624-442a-a7d5-f6ad3c9682a5">Parks</Function>
    <Reserve_x0020_3 xmlns="01117594-354f-47cc-ad71-52fe1211726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891644B-9E4E-467B-9352-76E9E3587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42FFC-5ED3-411D-9CE8-A24200654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482c-7624-442a-a7d5-f6ad3c9682a5"/>
    <ds:schemaRef ds:uri="http://schemas.microsoft.com/sharepoint/v4"/>
    <ds:schemaRef ds:uri="01117594-354f-47cc-ad71-52fe12117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74909-BE44-4955-A3CD-5EFE894074D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3D93A6B-95BB-4369-A643-0F5590BDE1FA}">
  <ds:schemaRefs>
    <ds:schemaRef ds:uri="http://schemas.microsoft.com/office/2006/metadata/properties"/>
    <ds:schemaRef ds:uri="http://schemas.microsoft.com/office/infopath/2007/PartnerControls"/>
    <ds:schemaRef ds:uri="f505482c-7624-442a-a7d5-f6ad3c9682a5"/>
    <ds:schemaRef ds:uri="http://schemas.microsoft.com/sharepoint/v4"/>
    <ds:schemaRef ds:uri="01117594-354f-47cc-ad71-52fe12117268"/>
  </ds:schemaRefs>
</ds:datastoreItem>
</file>

<file path=customXml/itemProps5.xml><?xml version="1.0" encoding="utf-8"?>
<ds:datastoreItem xmlns:ds="http://schemas.openxmlformats.org/officeDocument/2006/customXml" ds:itemID="{7033068E-565F-4469-A506-8CA7E9987A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0C0571-FA30-489A-87F4-428EA6A51C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Determination for stowing and securing fishing gear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Determination for stowing and securing fishing gear</dc:title>
  <dc:subject/>
  <dc:creator>Dunlop, Liz</dc:creator>
  <cp:keywords/>
  <dc:description/>
  <cp:lastModifiedBy>Wilson, Eliza</cp:lastModifiedBy>
  <cp:revision>10</cp:revision>
  <dcterms:created xsi:type="dcterms:W3CDTF">2023-06-16T03:43:00Z</dcterms:created>
  <dcterms:modified xsi:type="dcterms:W3CDTF">2023-06-29T00:02:00Z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0x0101002D2270083505824BB40EC0FC75499B38002C48570C5A54A145A21E6B5816729DC0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{13b07fa0-e2a9-4205-af1a-0aab959d968a}</vt:lpwstr>
  </property>
  <property fmtid="{D5CDD505-2E9C-101B-9397-08002B2CF9AE}" pid="5" name="RecordPoint_ActiveItemListId">
    <vt:lpwstr>{01117594-354f-47cc-ad71-52fe12117268}</vt:lpwstr>
  </property>
  <property fmtid="{D5CDD505-2E9C-101B-9397-08002B2CF9AE}" pid="6" name="RecordPoint_ActiveItemUniqueId">
    <vt:lpwstr>{c6816ff8-447b-4279-82b9-7c69d298a8be}</vt:lpwstr>
  </property>
  <property fmtid="{D5CDD505-2E9C-101B-9397-08002B2CF9AE}" pid="7" name="RecordPoint_ActiveItemWebId">
    <vt:lpwstr>{f505482c-7624-442a-a7d5-f6ad3c9682a5}</vt:lpwstr>
  </property>
</Properties>
</file>