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3287" w14:textId="77777777" w:rsidR="006A512A" w:rsidRDefault="006A512A">
      <w:pPr>
        <w:pStyle w:val="BodyText"/>
        <w:spacing w:before="9"/>
        <w:rPr>
          <w:sz w:val="19"/>
        </w:rPr>
      </w:pPr>
    </w:p>
    <w:p w14:paraId="4B1B3288" w14:textId="77777777" w:rsidR="006A512A" w:rsidRDefault="00D370B1">
      <w:pPr>
        <w:pStyle w:val="BodyText"/>
        <w:ind w:left="3922"/>
      </w:pPr>
      <w:r>
        <w:rPr>
          <w:noProof/>
        </w:rPr>
        <w:drawing>
          <wp:inline distT="0" distB="0" distL="0" distR="0" wp14:anchorId="4B1B32A0" wp14:editId="57489777">
            <wp:extent cx="1293004" cy="999744"/>
            <wp:effectExtent l="0" t="0" r="0" b="0"/>
            <wp:docPr id="3" name="image3.jpeg" descr="Commonwealth of Australia Coat of a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Commonwealth of Australia Coat of arms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00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3289" w14:textId="77777777" w:rsidR="006A512A" w:rsidRDefault="006A512A">
      <w:pPr>
        <w:pStyle w:val="BodyText"/>
      </w:pPr>
    </w:p>
    <w:p w14:paraId="4B1B328A" w14:textId="77777777" w:rsidR="006A512A" w:rsidRDefault="006A512A">
      <w:pPr>
        <w:pStyle w:val="BodyText"/>
      </w:pPr>
    </w:p>
    <w:p w14:paraId="4B1B328B" w14:textId="77777777" w:rsidR="006A512A" w:rsidRDefault="006A512A">
      <w:pPr>
        <w:pStyle w:val="BodyText"/>
        <w:spacing w:before="2"/>
        <w:rPr>
          <w:sz w:val="17"/>
        </w:rPr>
      </w:pPr>
    </w:p>
    <w:p w14:paraId="4B1B328C" w14:textId="28AA01D8" w:rsidR="006A512A" w:rsidRDefault="00510141" w:rsidP="00510141">
      <w:pPr>
        <w:pStyle w:val="Heading1"/>
        <w:ind w:left="567" w:right="449"/>
      </w:pPr>
      <w:r w:rsidRPr="00510141">
        <w:rPr>
          <w:color w:val="2F2F2F"/>
          <w:spacing w:val="-4"/>
        </w:rPr>
        <w:t xml:space="preserve">Acts Interpretation (Ministerial Acting Arrangements for the Foreign Affairs and Trade Portfolio) </w:t>
      </w:r>
      <w:proofErr w:type="spellStart"/>
      <w:r w:rsidRPr="00510141">
        <w:rPr>
          <w:color w:val="2F2F2F"/>
          <w:spacing w:val="-4"/>
        </w:rPr>
        <w:t>Authorisation</w:t>
      </w:r>
      <w:proofErr w:type="spellEnd"/>
      <w:r w:rsidRPr="00510141">
        <w:rPr>
          <w:color w:val="2F2F2F"/>
          <w:spacing w:val="-4"/>
        </w:rPr>
        <w:t xml:space="preserve"> (No. 1) 2022</w:t>
      </w:r>
    </w:p>
    <w:p w14:paraId="4B1B328D" w14:textId="77777777" w:rsidR="006A512A" w:rsidRDefault="006A512A">
      <w:pPr>
        <w:pStyle w:val="BodyText"/>
        <w:rPr>
          <w:rFonts w:ascii="Times New Roman"/>
          <w:b/>
          <w:i/>
        </w:rPr>
      </w:pPr>
    </w:p>
    <w:p w14:paraId="4B1B328E" w14:textId="77777777" w:rsidR="006A512A" w:rsidRDefault="006A512A">
      <w:pPr>
        <w:pStyle w:val="BodyText"/>
        <w:rPr>
          <w:rFonts w:ascii="Times New Roman"/>
          <w:b/>
          <w:i/>
        </w:rPr>
      </w:pPr>
    </w:p>
    <w:p w14:paraId="4B1B328F" w14:textId="77777777" w:rsidR="006A512A" w:rsidRDefault="006A512A">
      <w:pPr>
        <w:pStyle w:val="BodyText"/>
        <w:rPr>
          <w:rFonts w:ascii="Times New Roman"/>
          <w:b/>
          <w:i/>
        </w:rPr>
      </w:pPr>
    </w:p>
    <w:p w14:paraId="4B1B3290" w14:textId="3AE4E3F1" w:rsidR="006A512A" w:rsidRDefault="00D121F0">
      <w:pPr>
        <w:pStyle w:val="BodyText"/>
        <w:spacing w:before="11"/>
        <w:rPr>
          <w:rFonts w:ascii="Times New Roman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1B32A2" wp14:editId="5EB5E1C1">
                <wp:simplePos x="0" y="0"/>
                <wp:positionH relativeFrom="page">
                  <wp:posOffset>915670</wp:posOffset>
                </wp:positionH>
                <wp:positionV relativeFrom="paragraph">
                  <wp:posOffset>175895</wp:posOffset>
                </wp:positionV>
                <wp:extent cx="5520055" cy="1270"/>
                <wp:effectExtent l="0" t="0" r="0" b="0"/>
                <wp:wrapTopAndBottom/>
                <wp:docPr id="4" name="docshape9" descr="Decorative Line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05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693"/>
                            <a:gd name="T2" fmla="+- 0 10135 1442"/>
                            <a:gd name="T3" fmla="*/ T2 w 8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3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9ED26" id="docshape9" o:spid="_x0000_s1026" alt="Decorative Line &#10;" style="position:absolute;margin-left:72.1pt;margin-top:13.85pt;width:43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" path="m,l8693,e" filled="f" strokeweight=".16953mm">
                <v:path arrowok="t" o:connecttype="custom" o:connectlocs="0,0;5520055,0" o:connectangles="0,0"/>
                <w10:wrap type="topAndBottom" anchorx="page"/>
              </v:shape>
            </w:pict>
          </mc:Fallback>
        </mc:AlternateContent>
      </w:r>
    </w:p>
    <w:p w14:paraId="4B1B3291" w14:textId="77777777" w:rsidR="006A512A" w:rsidRDefault="006A512A">
      <w:pPr>
        <w:pStyle w:val="BodyText"/>
        <w:rPr>
          <w:rFonts w:ascii="Times New Roman"/>
          <w:b/>
          <w:i/>
          <w:sz w:val="36"/>
        </w:rPr>
      </w:pPr>
    </w:p>
    <w:p w14:paraId="4B1B3292" w14:textId="77777777" w:rsidR="006A512A" w:rsidRDefault="00D370B1">
      <w:pPr>
        <w:pStyle w:val="BodyText"/>
        <w:spacing w:line="297" w:lineRule="auto"/>
        <w:ind w:left="467" w:right="310" w:firstLine="1"/>
      </w:pPr>
      <w:r>
        <w:rPr>
          <w:b/>
          <w:color w:val="181818"/>
          <w:w w:val="105"/>
          <w:sz w:val="24"/>
        </w:rPr>
        <w:t>I,</w:t>
      </w:r>
      <w:r>
        <w:rPr>
          <w:b/>
          <w:color w:val="181818"/>
          <w:spacing w:val="-18"/>
          <w:w w:val="105"/>
          <w:sz w:val="24"/>
        </w:rPr>
        <w:t xml:space="preserve"> </w:t>
      </w:r>
      <w:r>
        <w:rPr>
          <w:color w:val="2F2F2F"/>
          <w:w w:val="105"/>
        </w:rPr>
        <w:t>SENATOR</w:t>
      </w:r>
      <w:r>
        <w:rPr>
          <w:color w:val="2F2F2F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2F2F2F"/>
          <w:w w:val="105"/>
        </w:rPr>
        <w:t>HON PENNY WONG, Minister for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Foreign Affairs, acting</w:t>
      </w:r>
      <w:r>
        <w:rPr>
          <w:color w:val="2F2F2F"/>
          <w:spacing w:val="-10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3"/>
          <w:w w:val="105"/>
        </w:rPr>
        <w:t xml:space="preserve"> </w:t>
      </w:r>
      <w:r>
        <w:rPr>
          <w:color w:val="3F3F3F"/>
          <w:w w:val="105"/>
        </w:rPr>
        <w:t xml:space="preserve">accordance </w:t>
      </w:r>
      <w:r>
        <w:rPr>
          <w:color w:val="2F2F2F"/>
          <w:w w:val="105"/>
        </w:rPr>
        <w:t xml:space="preserve">with </w:t>
      </w:r>
      <w:r>
        <w:rPr>
          <w:color w:val="3F3F3F"/>
          <w:w w:val="105"/>
        </w:rPr>
        <w:t xml:space="preserve">sections </w:t>
      </w:r>
      <w:r>
        <w:rPr>
          <w:color w:val="2F2F2F"/>
          <w:w w:val="105"/>
        </w:rPr>
        <w:t xml:space="preserve">19 </w:t>
      </w:r>
      <w:r>
        <w:rPr>
          <w:color w:val="3F3F3F"/>
          <w:w w:val="105"/>
        </w:rPr>
        <w:t xml:space="preserve">and 34AAB </w:t>
      </w:r>
      <w:r>
        <w:rPr>
          <w:color w:val="2F2F2F"/>
          <w:w w:val="105"/>
        </w:rPr>
        <w:t xml:space="preserve">of the </w:t>
      </w:r>
      <w:r>
        <w:rPr>
          <w:i/>
          <w:color w:val="2F2F2F"/>
          <w:w w:val="105"/>
          <w:sz w:val="21"/>
        </w:rPr>
        <w:t>Acts Interpretation Act</w:t>
      </w:r>
      <w:r>
        <w:rPr>
          <w:i/>
          <w:color w:val="2F2F2F"/>
          <w:spacing w:val="-10"/>
          <w:w w:val="105"/>
          <w:sz w:val="21"/>
        </w:rPr>
        <w:t xml:space="preserve"> </w:t>
      </w:r>
      <w:r>
        <w:rPr>
          <w:i/>
          <w:color w:val="2F2F2F"/>
          <w:w w:val="105"/>
          <w:sz w:val="21"/>
        </w:rPr>
        <w:t xml:space="preserve">1901, </w:t>
      </w:r>
      <w:r>
        <w:rPr>
          <w:color w:val="2F2F2F"/>
          <w:w w:val="105"/>
        </w:rPr>
        <w:t xml:space="preserve">and </w:t>
      </w:r>
      <w:r>
        <w:rPr>
          <w:color w:val="3F3F3F"/>
          <w:w w:val="105"/>
        </w:rPr>
        <w:t xml:space="preserve">all other </w:t>
      </w:r>
      <w:r>
        <w:rPr>
          <w:color w:val="2F2F2F"/>
          <w:w w:val="105"/>
        </w:rPr>
        <w:t>powers thereunto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enabling,</w:t>
      </w:r>
      <w:r>
        <w:rPr>
          <w:color w:val="2F2F2F"/>
          <w:spacing w:val="-6"/>
          <w:w w:val="105"/>
        </w:rPr>
        <w:t xml:space="preserve"> </w:t>
      </w:r>
      <w:r>
        <w:rPr>
          <w:color w:val="3F3F3F"/>
          <w:w w:val="105"/>
        </w:rPr>
        <w:t>as</w:t>
      </w:r>
      <w:r>
        <w:rPr>
          <w:color w:val="3F3F3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case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requires,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hereby</w:t>
      </w:r>
      <w:r>
        <w:rPr>
          <w:color w:val="2F2F2F"/>
          <w:spacing w:val="-11"/>
          <w:w w:val="105"/>
        </w:rPr>
        <w:t xml:space="preserve"> </w:t>
      </w:r>
      <w:proofErr w:type="spellStart"/>
      <w:r>
        <w:rPr>
          <w:color w:val="3F3F3F"/>
          <w:w w:val="105"/>
        </w:rPr>
        <w:t>authorise</w:t>
      </w:r>
      <w:proofErr w:type="spellEnd"/>
      <w:r>
        <w:rPr>
          <w:color w:val="3F3F3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HON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MARK</w:t>
      </w:r>
      <w:r>
        <w:rPr>
          <w:color w:val="2F2F2F"/>
          <w:spacing w:val="-11"/>
          <w:w w:val="105"/>
        </w:rPr>
        <w:t xml:space="preserve"> </w:t>
      </w:r>
      <w:r>
        <w:rPr>
          <w:color w:val="3F3F3F"/>
          <w:w w:val="105"/>
        </w:rPr>
        <w:t>DREYFUS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 xml:space="preserve">KC </w:t>
      </w:r>
      <w:r>
        <w:rPr>
          <w:color w:val="2F2F2F"/>
          <w:w w:val="105"/>
        </w:rPr>
        <w:t xml:space="preserve">MP, Attorney-General, Cabinet </w:t>
      </w:r>
      <w:r>
        <w:rPr>
          <w:color w:val="3F3F3F"/>
          <w:w w:val="105"/>
        </w:rPr>
        <w:t xml:space="preserve">Secretary, </w:t>
      </w:r>
      <w:r>
        <w:rPr>
          <w:color w:val="2F2F2F"/>
          <w:w w:val="105"/>
        </w:rPr>
        <w:t>to</w:t>
      </w:r>
      <w:r>
        <w:rPr>
          <w:color w:val="2F2F2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exercise, </w:t>
      </w:r>
      <w:r>
        <w:rPr>
          <w:color w:val="2F2F2F"/>
          <w:w w:val="105"/>
        </w:rPr>
        <w:t xml:space="preserve">on my behalf, all my powers </w:t>
      </w:r>
      <w:r>
        <w:rPr>
          <w:color w:val="3F3F3F"/>
          <w:w w:val="105"/>
        </w:rPr>
        <w:t xml:space="preserve">and </w:t>
      </w:r>
      <w:r>
        <w:rPr>
          <w:color w:val="2F2F2F"/>
          <w:w w:val="105"/>
        </w:rPr>
        <w:t>functions, including powers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and functions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 xml:space="preserve">conferred on me by any law of the </w:t>
      </w:r>
      <w:r>
        <w:rPr>
          <w:color w:val="2F2F2F"/>
          <w:spacing w:val="-2"/>
          <w:w w:val="105"/>
        </w:rPr>
        <w:t>Commonwealth.</w:t>
      </w:r>
    </w:p>
    <w:p w14:paraId="4B1B3293" w14:textId="77777777" w:rsidR="006A512A" w:rsidRDefault="006A512A">
      <w:pPr>
        <w:pStyle w:val="BodyText"/>
        <w:rPr>
          <w:sz w:val="22"/>
        </w:rPr>
      </w:pPr>
    </w:p>
    <w:p w14:paraId="4B1B3294" w14:textId="77777777" w:rsidR="006A512A" w:rsidRPr="00D370B1" w:rsidRDefault="00D370B1">
      <w:pPr>
        <w:pStyle w:val="BodyText"/>
        <w:spacing w:before="180"/>
        <w:ind w:left="465"/>
      </w:pPr>
      <w:r w:rsidRPr="00D370B1">
        <w:rPr>
          <w:color w:val="2F2F2F"/>
          <w:w w:val="105"/>
        </w:rPr>
        <w:t>This</w:t>
      </w:r>
      <w:r w:rsidRPr="00D370B1">
        <w:rPr>
          <w:color w:val="2F2F2F"/>
          <w:spacing w:val="7"/>
          <w:w w:val="105"/>
        </w:rPr>
        <w:t xml:space="preserve"> </w:t>
      </w:r>
      <w:r w:rsidRPr="00D370B1">
        <w:rPr>
          <w:color w:val="2F2F2F"/>
          <w:w w:val="105"/>
        </w:rPr>
        <w:t>instrument</w:t>
      </w:r>
      <w:r w:rsidRPr="00D370B1">
        <w:rPr>
          <w:color w:val="2F2F2F"/>
          <w:spacing w:val="23"/>
          <w:w w:val="105"/>
        </w:rPr>
        <w:t xml:space="preserve"> </w:t>
      </w:r>
      <w:r w:rsidRPr="00D370B1">
        <w:rPr>
          <w:color w:val="2F2F2F"/>
          <w:w w:val="105"/>
        </w:rPr>
        <w:t>commences</w:t>
      </w:r>
      <w:r w:rsidRPr="00D370B1">
        <w:rPr>
          <w:color w:val="2F2F2F"/>
          <w:spacing w:val="24"/>
          <w:w w:val="105"/>
        </w:rPr>
        <w:t xml:space="preserve"> </w:t>
      </w:r>
      <w:r w:rsidRPr="00D370B1">
        <w:rPr>
          <w:color w:val="2F2F2F"/>
          <w:w w:val="105"/>
        </w:rPr>
        <w:t>on</w:t>
      </w:r>
      <w:r w:rsidRPr="00D370B1">
        <w:rPr>
          <w:color w:val="2F2F2F"/>
          <w:spacing w:val="10"/>
          <w:w w:val="105"/>
        </w:rPr>
        <w:t xml:space="preserve"> </w:t>
      </w:r>
      <w:r w:rsidRPr="00D370B1">
        <w:rPr>
          <w:color w:val="3F3F3F"/>
          <w:w w:val="105"/>
        </w:rPr>
        <w:t>27</w:t>
      </w:r>
      <w:r w:rsidRPr="00D370B1">
        <w:rPr>
          <w:color w:val="3F3F3F"/>
          <w:spacing w:val="6"/>
          <w:w w:val="105"/>
        </w:rPr>
        <w:t xml:space="preserve"> </w:t>
      </w:r>
      <w:r w:rsidRPr="00D370B1">
        <w:rPr>
          <w:color w:val="2F2F2F"/>
          <w:w w:val="105"/>
        </w:rPr>
        <w:t>December</w:t>
      </w:r>
      <w:r w:rsidRPr="00D370B1">
        <w:rPr>
          <w:color w:val="2F2F2F"/>
          <w:spacing w:val="25"/>
          <w:w w:val="105"/>
        </w:rPr>
        <w:t xml:space="preserve"> </w:t>
      </w:r>
      <w:r w:rsidRPr="00D370B1">
        <w:rPr>
          <w:color w:val="3F3F3F"/>
          <w:w w:val="105"/>
        </w:rPr>
        <w:t>2022</w:t>
      </w:r>
      <w:r w:rsidRPr="00D370B1">
        <w:rPr>
          <w:color w:val="3F3F3F"/>
          <w:spacing w:val="14"/>
          <w:w w:val="105"/>
        </w:rPr>
        <w:t xml:space="preserve"> </w:t>
      </w:r>
      <w:r w:rsidRPr="00D370B1">
        <w:rPr>
          <w:color w:val="2F2F2F"/>
          <w:w w:val="105"/>
        </w:rPr>
        <w:t>and</w:t>
      </w:r>
      <w:r w:rsidRPr="00D370B1">
        <w:rPr>
          <w:color w:val="2F2F2F"/>
          <w:spacing w:val="7"/>
          <w:w w:val="105"/>
        </w:rPr>
        <w:t xml:space="preserve"> </w:t>
      </w:r>
      <w:r w:rsidRPr="00D370B1">
        <w:rPr>
          <w:color w:val="2F2F2F"/>
          <w:w w:val="105"/>
        </w:rPr>
        <w:t>ceases</w:t>
      </w:r>
      <w:r w:rsidRPr="00D370B1">
        <w:rPr>
          <w:color w:val="2F2F2F"/>
          <w:spacing w:val="14"/>
          <w:w w:val="105"/>
        </w:rPr>
        <w:t xml:space="preserve"> </w:t>
      </w:r>
      <w:r w:rsidRPr="00D370B1">
        <w:rPr>
          <w:color w:val="3F3F3F"/>
          <w:w w:val="105"/>
        </w:rPr>
        <w:t>to</w:t>
      </w:r>
      <w:r w:rsidRPr="00D370B1">
        <w:rPr>
          <w:color w:val="3F3F3F"/>
          <w:spacing w:val="45"/>
          <w:w w:val="105"/>
        </w:rPr>
        <w:t xml:space="preserve"> </w:t>
      </w:r>
      <w:r w:rsidRPr="00D370B1">
        <w:rPr>
          <w:color w:val="2F2F2F"/>
          <w:w w:val="105"/>
        </w:rPr>
        <w:t>have</w:t>
      </w:r>
      <w:r w:rsidRPr="00D370B1">
        <w:rPr>
          <w:color w:val="2F2F2F"/>
          <w:spacing w:val="7"/>
          <w:w w:val="105"/>
        </w:rPr>
        <w:t xml:space="preserve"> </w:t>
      </w:r>
      <w:r w:rsidRPr="00D370B1">
        <w:rPr>
          <w:color w:val="3F3F3F"/>
          <w:w w:val="105"/>
        </w:rPr>
        <w:t>effect</w:t>
      </w:r>
      <w:r w:rsidRPr="00D370B1">
        <w:rPr>
          <w:color w:val="3F3F3F"/>
          <w:spacing w:val="12"/>
          <w:w w:val="105"/>
        </w:rPr>
        <w:t xml:space="preserve"> </w:t>
      </w:r>
      <w:r w:rsidRPr="00D370B1">
        <w:rPr>
          <w:color w:val="3F3F3F"/>
          <w:w w:val="105"/>
        </w:rPr>
        <w:t>on</w:t>
      </w:r>
      <w:r w:rsidRPr="00D370B1">
        <w:rPr>
          <w:color w:val="3F3F3F"/>
          <w:spacing w:val="-3"/>
          <w:w w:val="105"/>
        </w:rPr>
        <w:t xml:space="preserve"> </w:t>
      </w:r>
      <w:r w:rsidRPr="00D370B1">
        <w:rPr>
          <w:color w:val="2F2F2F"/>
          <w:w w:val="105"/>
        </w:rPr>
        <w:t>16</w:t>
      </w:r>
      <w:r w:rsidRPr="00D370B1">
        <w:rPr>
          <w:color w:val="2F2F2F"/>
          <w:spacing w:val="-4"/>
          <w:w w:val="105"/>
        </w:rPr>
        <w:t xml:space="preserve"> </w:t>
      </w:r>
      <w:r w:rsidRPr="00D370B1">
        <w:rPr>
          <w:color w:val="2F2F2F"/>
          <w:spacing w:val="-2"/>
          <w:w w:val="105"/>
        </w:rPr>
        <w:t>January</w:t>
      </w:r>
    </w:p>
    <w:p w14:paraId="4B1B3295" w14:textId="77777777" w:rsidR="006A512A" w:rsidRPr="00D370B1" w:rsidRDefault="00D370B1">
      <w:pPr>
        <w:spacing w:before="69"/>
        <w:ind w:left="485"/>
        <w:rPr>
          <w:sz w:val="20"/>
          <w:szCs w:val="20"/>
        </w:rPr>
      </w:pPr>
      <w:r w:rsidRPr="00D370B1">
        <w:rPr>
          <w:color w:val="2F2F2F"/>
          <w:spacing w:val="-4"/>
          <w:w w:val="105"/>
          <w:sz w:val="20"/>
          <w:szCs w:val="20"/>
        </w:rPr>
        <w:t>2023.</w:t>
      </w:r>
    </w:p>
    <w:p w14:paraId="4B1B3296" w14:textId="77777777" w:rsidR="006A512A" w:rsidRPr="00D370B1" w:rsidRDefault="006A512A">
      <w:pPr>
        <w:pStyle w:val="BodyText"/>
        <w:spacing w:before="2"/>
      </w:pPr>
    </w:p>
    <w:p w14:paraId="4B1B3297" w14:textId="30A3A6F6" w:rsidR="006A512A" w:rsidRPr="00D370B1" w:rsidRDefault="00D370B1">
      <w:pPr>
        <w:tabs>
          <w:tab w:val="left" w:pos="1326"/>
        </w:tabs>
        <w:ind w:left="483"/>
        <w:rPr>
          <w:sz w:val="20"/>
          <w:szCs w:val="20"/>
        </w:rPr>
      </w:pPr>
      <w:r w:rsidRPr="00D370B1">
        <w:rPr>
          <w:color w:val="2F2F2F"/>
          <w:spacing w:val="-2"/>
          <w:w w:val="105"/>
          <w:sz w:val="20"/>
          <w:szCs w:val="20"/>
        </w:rPr>
        <w:t>Dated</w:t>
      </w:r>
      <w:r>
        <w:rPr>
          <w:color w:val="2F2F2F"/>
          <w:spacing w:val="-2"/>
          <w:w w:val="105"/>
          <w:sz w:val="20"/>
          <w:szCs w:val="20"/>
        </w:rPr>
        <w:t xml:space="preserve">  </w:t>
      </w:r>
      <w:r w:rsidR="001177B6" w:rsidRPr="00D370B1">
        <w:rPr>
          <w:color w:val="2F2F2F"/>
          <w:spacing w:val="-5"/>
          <w:w w:val="105"/>
          <w:sz w:val="20"/>
          <w:szCs w:val="20"/>
        </w:rPr>
        <w:t>1</w:t>
      </w:r>
      <w:r w:rsidR="00D121F0">
        <w:rPr>
          <w:color w:val="2F2F2F"/>
          <w:spacing w:val="-5"/>
          <w:w w:val="105"/>
          <w:sz w:val="20"/>
          <w:szCs w:val="20"/>
        </w:rPr>
        <w:t>9</w:t>
      </w:r>
      <w:r w:rsidR="00B11392" w:rsidRPr="00D370B1">
        <w:rPr>
          <w:color w:val="2F2F2F"/>
          <w:spacing w:val="-5"/>
          <w:w w:val="105"/>
          <w:sz w:val="20"/>
          <w:szCs w:val="20"/>
        </w:rPr>
        <w:t xml:space="preserve"> </w:t>
      </w:r>
      <w:r w:rsidRPr="00D370B1">
        <w:rPr>
          <w:color w:val="2F2F2F"/>
          <w:w w:val="105"/>
          <w:sz w:val="20"/>
          <w:szCs w:val="20"/>
        </w:rPr>
        <w:t>December</w:t>
      </w:r>
      <w:r w:rsidRPr="00D370B1">
        <w:rPr>
          <w:color w:val="2F2F2F"/>
          <w:spacing w:val="16"/>
          <w:w w:val="105"/>
          <w:sz w:val="20"/>
          <w:szCs w:val="20"/>
        </w:rPr>
        <w:t xml:space="preserve"> </w:t>
      </w:r>
      <w:r w:rsidRPr="00D370B1">
        <w:rPr>
          <w:color w:val="2F2F2F"/>
          <w:spacing w:val="-4"/>
          <w:w w:val="105"/>
          <w:sz w:val="20"/>
          <w:szCs w:val="20"/>
        </w:rPr>
        <w:t>2022</w:t>
      </w:r>
    </w:p>
    <w:p w14:paraId="4B1B3298" w14:textId="77777777" w:rsidR="006A512A" w:rsidRPr="00D370B1" w:rsidRDefault="006A512A">
      <w:pPr>
        <w:pStyle w:val="BodyText"/>
        <w:spacing w:before="6"/>
      </w:pPr>
    </w:p>
    <w:p w14:paraId="0EC686E4" w14:textId="77777777" w:rsidR="001177B6" w:rsidRPr="00D370B1" w:rsidRDefault="001177B6">
      <w:pPr>
        <w:spacing w:before="154"/>
        <w:ind w:left="489"/>
        <w:rPr>
          <w:color w:val="2F2F2F"/>
          <w:sz w:val="20"/>
          <w:szCs w:val="20"/>
        </w:rPr>
      </w:pPr>
    </w:p>
    <w:p w14:paraId="15AC74D4" w14:textId="77777777" w:rsidR="001177B6" w:rsidRDefault="001177B6">
      <w:pPr>
        <w:spacing w:before="154"/>
        <w:ind w:left="489"/>
        <w:rPr>
          <w:color w:val="2F2F2F"/>
          <w:sz w:val="20"/>
          <w:szCs w:val="20"/>
        </w:rPr>
      </w:pPr>
    </w:p>
    <w:p w14:paraId="782960E0" w14:textId="77777777" w:rsidR="00D370B1" w:rsidRDefault="00D370B1">
      <w:pPr>
        <w:spacing w:before="154"/>
        <w:ind w:left="489"/>
        <w:rPr>
          <w:color w:val="2F2F2F"/>
          <w:sz w:val="20"/>
          <w:szCs w:val="20"/>
        </w:rPr>
      </w:pPr>
    </w:p>
    <w:p w14:paraId="31D6EE84" w14:textId="77777777" w:rsidR="00D370B1" w:rsidRPr="00D370B1" w:rsidRDefault="00D370B1">
      <w:pPr>
        <w:spacing w:before="154"/>
        <w:ind w:left="489"/>
        <w:rPr>
          <w:color w:val="2F2F2F"/>
          <w:sz w:val="20"/>
          <w:szCs w:val="20"/>
        </w:rPr>
      </w:pPr>
    </w:p>
    <w:p w14:paraId="4B1B329A" w14:textId="2B1303CA" w:rsidR="006A512A" w:rsidRPr="00D370B1" w:rsidRDefault="00D370B1">
      <w:pPr>
        <w:spacing w:before="154"/>
        <w:ind w:left="489"/>
        <w:rPr>
          <w:color w:val="2F2F2F"/>
          <w:sz w:val="20"/>
          <w:szCs w:val="20"/>
        </w:rPr>
      </w:pPr>
      <w:r w:rsidRPr="00D370B1">
        <w:rPr>
          <w:color w:val="2F2F2F"/>
          <w:sz w:val="20"/>
          <w:szCs w:val="20"/>
        </w:rPr>
        <w:t>Senator</w:t>
      </w:r>
      <w:r w:rsidRPr="00D370B1">
        <w:rPr>
          <w:color w:val="2F2F2F"/>
          <w:spacing w:val="-1"/>
          <w:sz w:val="20"/>
          <w:szCs w:val="20"/>
        </w:rPr>
        <w:t xml:space="preserve"> </w:t>
      </w:r>
      <w:r w:rsidRPr="00D370B1">
        <w:rPr>
          <w:color w:val="2F2F2F"/>
          <w:sz w:val="20"/>
          <w:szCs w:val="20"/>
        </w:rPr>
        <w:t>the</w:t>
      </w:r>
      <w:r w:rsidRPr="00D370B1">
        <w:rPr>
          <w:color w:val="2F2F2F"/>
          <w:spacing w:val="40"/>
          <w:sz w:val="20"/>
          <w:szCs w:val="20"/>
        </w:rPr>
        <w:t xml:space="preserve"> </w:t>
      </w:r>
      <w:r w:rsidR="001177B6" w:rsidRPr="00D370B1">
        <w:rPr>
          <w:color w:val="2F2F2F"/>
          <w:sz w:val="20"/>
          <w:szCs w:val="20"/>
        </w:rPr>
        <w:t>Hon Penny Wong</w:t>
      </w:r>
    </w:p>
    <w:p w14:paraId="7405EDD9" w14:textId="09A60C44" w:rsidR="001177B6" w:rsidRDefault="001177B6">
      <w:pPr>
        <w:spacing w:before="154"/>
        <w:ind w:left="489"/>
        <w:rPr>
          <w:color w:val="2F2F2F"/>
          <w:sz w:val="20"/>
          <w:szCs w:val="20"/>
        </w:rPr>
      </w:pPr>
      <w:r w:rsidRPr="00D370B1">
        <w:rPr>
          <w:color w:val="2F2F2F"/>
          <w:sz w:val="20"/>
          <w:szCs w:val="20"/>
        </w:rPr>
        <w:t>Minister for Foreign Affairs</w:t>
      </w:r>
    </w:p>
    <w:p w14:paraId="42313E9B" w14:textId="676D3749" w:rsidR="00510141" w:rsidRPr="00510141" w:rsidRDefault="00510141" w:rsidP="00FC1E1B">
      <w:pPr>
        <w:pStyle w:val="BodyParaBullet"/>
        <w:numPr>
          <w:ilvl w:val="0"/>
          <w:numId w:val="0"/>
        </w:numPr>
        <w:tabs>
          <w:tab w:val="left" w:pos="1418"/>
        </w:tabs>
        <w:spacing w:before="3120"/>
        <w:ind w:left="1418" w:hanging="851"/>
      </w:pPr>
      <w:r w:rsidRPr="003C5C89">
        <w:rPr>
          <w:sz w:val="20"/>
        </w:rPr>
        <w:t>Note:</w:t>
      </w:r>
      <w:r w:rsidRPr="003C5C89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C5C89">
        <w:rPr>
          <w:i/>
          <w:sz w:val="20"/>
        </w:rPr>
        <w:t>Legislation Rule 2016</w:t>
      </w:r>
      <w:r w:rsidRPr="003C5C89">
        <w:rPr>
          <w:sz w:val="20"/>
        </w:rPr>
        <w:t>).</w:t>
      </w:r>
      <w:bookmarkStart w:id="0" w:name="_GoBack"/>
      <w:bookmarkEnd w:id="0"/>
    </w:p>
    <w:sectPr w:rsidR="00510141" w:rsidRPr="00510141">
      <w:headerReference w:type="default" r:id="rId8"/>
      <w:footerReference w:type="default" r:id="rId9"/>
      <w:pgSz w:w="11920" w:h="16850"/>
      <w:pgMar w:top="2000" w:right="1520" w:bottom="820" w:left="1020" w:header="822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B32AA" w14:textId="77777777" w:rsidR="00420B7F" w:rsidRDefault="00D370B1">
      <w:r>
        <w:separator/>
      </w:r>
    </w:p>
  </w:endnote>
  <w:endnote w:type="continuationSeparator" w:id="0">
    <w:p w14:paraId="4B1B32AC" w14:textId="77777777" w:rsidR="00420B7F" w:rsidRDefault="00D3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32A5" w14:textId="3E929376" w:rsidR="006A512A" w:rsidRDefault="00D121F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B1B32A7" wp14:editId="3862BA51">
              <wp:simplePos x="0" y="0"/>
              <wp:positionH relativeFrom="page">
                <wp:posOffset>3526790</wp:posOffset>
              </wp:positionH>
              <wp:positionV relativeFrom="page">
                <wp:posOffset>10163810</wp:posOffset>
              </wp:positionV>
              <wp:extent cx="619125" cy="1733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B32AB" w14:textId="77777777" w:rsidR="006A512A" w:rsidRDefault="00D370B1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92A36"/>
                              <w:spacing w:val="-2"/>
                              <w:w w:val="90"/>
                              <w:sz w:val="21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32A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7.7pt;margin-top:800.3pt;width:48.75pt;height:13.6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garQIAAK4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" filled="f" stroked="f">
              <v:textbox inset="0,0,0,0">
                <w:txbxContent>
                  <w:p w14:paraId="4B1B32AB" w14:textId="77777777" w:rsidR="006A512A" w:rsidRDefault="00D370B1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892A36"/>
                        <w:spacing w:val="-2"/>
                        <w:w w:val="90"/>
                        <w:sz w:val="21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32A6" w14:textId="77777777" w:rsidR="00420B7F" w:rsidRDefault="00D370B1">
      <w:r>
        <w:separator/>
      </w:r>
    </w:p>
  </w:footnote>
  <w:footnote w:type="continuationSeparator" w:id="0">
    <w:p w14:paraId="4B1B32A8" w14:textId="77777777" w:rsidR="00420B7F" w:rsidRDefault="00D3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32A4" w14:textId="66D740B6" w:rsidR="006A512A" w:rsidRDefault="00D121F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4B1B32A6" wp14:editId="0B4EBDE2">
              <wp:simplePos x="0" y="0"/>
              <wp:positionH relativeFrom="page">
                <wp:posOffset>3484245</wp:posOffset>
              </wp:positionH>
              <wp:positionV relativeFrom="page">
                <wp:posOffset>509270</wp:posOffset>
              </wp:positionV>
              <wp:extent cx="606425" cy="1733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B32AA" w14:textId="77777777" w:rsidR="006A512A" w:rsidRDefault="00D370B1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972A3A"/>
                              <w:spacing w:val="-2"/>
                              <w:w w:val="90"/>
                              <w:sz w:val="21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32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4.35pt;margin-top:40.1pt;width:47.75pt;height:13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" filled="f" stroked="f">
              <v:textbox inset="0,0,0,0">
                <w:txbxContent>
                  <w:p w14:paraId="4B1B32AA" w14:textId="77777777" w:rsidR="006A512A" w:rsidRDefault="00D370B1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972A3A"/>
                        <w:spacing w:val="-2"/>
                        <w:w w:val="90"/>
                        <w:sz w:val="21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A"/>
    <w:rsid w:val="001177B6"/>
    <w:rsid w:val="00265427"/>
    <w:rsid w:val="002B7E97"/>
    <w:rsid w:val="00392BE6"/>
    <w:rsid w:val="003D405C"/>
    <w:rsid w:val="00420B7F"/>
    <w:rsid w:val="00510141"/>
    <w:rsid w:val="00620DF7"/>
    <w:rsid w:val="00637C9E"/>
    <w:rsid w:val="00661A0D"/>
    <w:rsid w:val="006A512A"/>
    <w:rsid w:val="00AA0A60"/>
    <w:rsid w:val="00B11392"/>
    <w:rsid w:val="00C445A0"/>
    <w:rsid w:val="00CE0744"/>
    <w:rsid w:val="00D121F0"/>
    <w:rsid w:val="00D370B1"/>
    <w:rsid w:val="00EF791E"/>
    <w:rsid w:val="00FC1E1B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B3275"/>
  <w15:docId w15:val="{5F18C633-805A-4ABC-9D2E-10ECEB19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7"/>
      <w:ind w:left="2837" w:right="248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Num">
    <w:name w:val="BodyNum"/>
    <w:aliases w:val="b1"/>
    <w:basedOn w:val="Normal"/>
    <w:rsid w:val="00510141"/>
    <w:pPr>
      <w:widowControl/>
      <w:numPr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">
    <w:name w:val="BodyPara"/>
    <w:aliases w:val="ba"/>
    <w:basedOn w:val="Normal"/>
    <w:rsid w:val="00510141"/>
    <w:pPr>
      <w:widowControl/>
      <w:numPr>
        <w:ilvl w:val="1"/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Bullet">
    <w:name w:val="BodyParaBullet"/>
    <w:aliases w:val="bpb"/>
    <w:basedOn w:val="Normal"/>
    <w:rsid w:val="00510141"/>
    <w:pPr>
      <w:widowControl/>
      <w:numPr>
        <w:ilvl w:val="2"/>
        <w:numId w:val="1"/>
      </w:numPr>
      <w:tabs>
        <w:tab w:val="left" w:pos="2160"/>
      </w:tabs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SubPara">
    <w:name w:val="BodySubPara"/>
    <w:aliases w:val="bi"/>
    <w:basedOn w:val="Normal"/>
    <w:rsid w:val="00510141"/>
    <w:pPr>
      <w:widowControl/>
      <w:numPr>
        <w:ilvl w:val="3"/>
        <w:numId w:val="1"/>
      </w:numPr>
      <w:tabs>
        <w:tab w:val="num" w:pos="2160"/>
      </w:tabs>
      <w:autoSpaceDE/>
      <w:autoSpaceDN/>
      <w:spacing w:before="240"/>
      <w:ind w:left="216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numbering" w:customStyle="1" w:styleId="OPCBodyList">
    <w:name w:val="OPCBodyList"/>
    <w:uiPriority w:val="99"/>
    <w:rsid w:val="005101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789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McLeish, Melissa</dc:creator>
  <cp:keywords>[SEC=OFFICIAL]</cp:keywords>
  <cp:lastModifiedBy>Hammond, Rhiannon</cp:lastModifiedBy>
  <cp:revision>4</cp:revision>
  <dcterms:created xsi:type="dcterms:W3CDTF">2023-06-02T05:49:00Z</dcterms:created>
  <dcterms:modified xsi:type="dcterms:W3CDTF">2023-06-05T02:11:00Z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2023-05-31T00:00:00Z</vt:filetime>
  </property>
  <property fmtid="{D5CDD505-2E9C-101B-9397-08002B2CF9AE}" pid="5" name="Producer">
    <vt:lpwstr>Y Soft Corporation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4D598950D9064CA7A69028CACAC4130F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2023-06-02T01:51:46Z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OFFICIAL</vt:lpwstr>
  </property>
  <property fmtid="{D5CDD505-2E9C-101B-9397-08002B2CF9AE}" pid="23" name="PMUuid">
    <vt:lpwstr>ABBFF5E2-9674-55C9-B08D-C9980002FD58</vt:lpwstr>
  </property>
  <property fmtid="{D5CDD505-2E9C-101B-9397-08002B2CF9AE}" pid="24" name="PMUuidVer">
    <vt:lpwstr>2022.1</vt:lpwstr>
  </property>
  <property fmtid="{D5CDD505-2E9C-101B-9397-08002B2CF9AE}" pid="25" name="PM_Hash_Version">
    <vt:lpwstr>2018.0</vt:lpwstr>
  </property>
  <property fmtid="{D5CDD505-2E9C-101B-9397-08002B2CF9AE}" pid="26" name="PM_Hash_Salt_Prev">
    <vt:lpwstr>FAD83E69D06BFFF721254BD46D181A68</vt:lpwstr>
  </property>
  <property fmtid="{D5CDD505-2E9C-101B-9397-08002B2CF9AE}" pid="27" name="PM_Hash_Salt">
    <vt:lpwstr>67DA510D75A0B58ED73830BF307306A7</vt:lpwstr>
  </property>
  <property fmtid="{D5CDD505-2E9C-101B-9397-08002B2CF9AE}" pid="28" name="PM_Hash_SHA1">
    <vt:lpwstr>B83AB36C8FF43E5A31B3F71212D0BB46C8F87389</vt:lpwstr>
  </property>
  <property fmtid="{D5CDD505-2E9C-101B-9397-08002B2CF9AE}" pid="29" name="PM_OriginatorUserAccountName_SHA256">
    <vt:lpwstr>CBC32CCC53BD5869F79A1BE5F95138F0AD342B9561754B398988CD8B4973B648</vt:lpwstr>
  </property>
  <property fmtid="{D5CDD505-2E9C-101B-9397-08002B2CF9AE}" pid="30" name="PM_OriginatorDomainName_SHA256">
    <vt:lpwstr>6F3591835F3B2A8A025B00B5BA6418010DA3A17C9C26EA9C049FFD28039489A2</vt:lpwstr>
  </property>
  <property fmtid="{D5CDD505-2E9C-101B-9397-08002B2CF9AE}" pid="31" name="PM_MinimumSecurityClassification">
    <vt:lpwstr/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</Properties>
</file>