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9B61" w14:textId="77777777" w:rsidR="0048364F" w:rsidRPr="002B323D" w:rsidRDefault="00193461" w:rsidP="0020300C">
      <w:pPr>
        <w:rPr>
          <w:sz w:val="28"/>
        </w:rPr>
      </w:pPr>
      <w:r w:rsidRPr="002B323D">
        <w:rPr>
          <w:noProof/>
          <w:lang w:eastAsia="en-AU"/>
        </w:rPr>
        <w:drawing>
          <wp:inline distT="0" distB="0" distL="0" distR="0" wp14:anchorId="485F3DEC" wp14:editId="08D75B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C20A" w14:textId="77777777" w:rsidR="0048364F" w:rsidRPr="002B323D" w:rsidRDefault="0048364F" w:rsidP="0048364F">
      <w:pPr>
        <w:rPr>
          <w:sz w:val="19"/>
        </w:rPr>
      </w:pPr>
    </w:p>
    <w:p w14:paraId="1021BF65" w14:textId="77777777" w:rsidR="0048364F" w:rsidRPr="002B323D" w:rsidRDefault="00D70FF4" w:rsidP="0048364F">
      <w:pPr>
        <w:pStyle w:val="ShortT"/>
      </w:pPr>
      <w:r w:rsidRPr="002B323D">
        <w:t xml:space="preserve">Treasury Laws Amendment (Modernising Business Communications) </w:t>
      </w:r>
      <w:r w:rsidR="00C07C6A" w:rsidRPr="002B323D">
        <w:t>Regulations 2</w:t>
      </w:r>
      <w:r w:rsidRPr="002B323D">
        <w:t>02</w:t>
      </w:r>
      <w:r w:rsidR="006F0F8C" w:rsidRPr="002B323D">
        <w:t>3</w:t>
      </w:r>
    </w:p>
    <w:p w14:paraId="79B83D49" w14:textId="77777777" w:rsidR="005E1575" w:rsidRPr="002B323D" w:rsidRDefault="005E1575" w:rsidP="007517B8">
      <w:pPr>
        <w:pStyle w:val="SignCoverPageStart"/>
        <w:spacing w:before="240"/>
        <w:rPr>
          <w:szCs w:val="22"/>
        </w:rPr>
      </w:pPr>
      <w:r w:rsidRPr="002B323D">
        <w:rPr>
          <w:szCs w:val="22"/>
        </w:rPr>
        <w:t>I, General the Honourable David Hurley AC DSC (Retd), Governor</w:t>
      </w:r>
      <w:r w:rsidR="002B323D">
        <w:rPr>
          <w:szCs w:val="22"/>
        </w:rPr>
        <w:noBreakHyphen/>
      </w:r>
      <w:r w:rsidRPr="002B323D">
        <w:rPr>
          <w:szCs w:val="22"/>
        </w:rPr>
        <w:t>General of the Commonwealth of Australia, acting with the advice of the Federal Executive Council, make the following regulations.</w:t>
      </w:r>
    </w:p>
    <w:p w14:paraId="2C14112E" w14:textId="4F547243" w:rsidR="005E1575" w:rsidRPr="002B323D" w:rsidRDefault="005E157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B323D">
        <w:rPr>
          <w:szCs w:val="22"/>
        </w:rPr>
        <w:t xml:space="preserve">Dated </w:t>
      </w:r>
      <w:r w:rsidRPr="002B323D">
        <w:rPr>
          <w:szCs w:val="22"/>
        </w:rPr>
        <w:tab/>
      </w:r>
      <w:r w:rsidR="00E530A0">
        <w:rPr>
          <w:szCs w:val="22"/>
        </w:rPr>
        <w:t xml:space="preserve">26 October </w:t>
      </w:r>
      <w:r w:rsidRPr="002B323D">
        <w:rPr>
          <w:szCs w:val="22"/>
        </w:rPr>
        <w:fldChar w:fldCharType="begin"/>
      </w:r>
      <w:r w:rsidRPr="002B323D">
        <w:rPr>
          <w:szCs w:val="22"/>
        </w:rPr>
        <w:instrText xml:space="preserve"> DOCPROPERTY  DateMade </w:instrText>
      </w:r>
      <w:r w:rsidRPr="002B323D">
        <w:rPr>
          <w:szCs w:val="22"/>
        </w:rPr>
        <w:fldChar w:fldCharType="separate"/>
      </w:r>
      <w:r w:rsidR="00863506">
        <w:rPr>
          <w:szCs w:val="22"/>
        </w:rPr>
        <w:t>2023</w:t>
      </w:r>
      <w:r w:rsidRPr="002B323D">
        <w:rPr>
          <w:szCs w:val="22"/>
        </w:rPr>
        <w:fldChar w:fldCharType="end"/>
      </w:r>
    </w:p>
    <w:p w14:paraId="18E3EEB3" w14:textId="77777777" w:rsidR="005E1575" w:rsidRPr="002B323D" w:rsidRDefault="005E157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B323D">
        <w:rPr>
          <w:szCs w:val="22"/>
        </w:rPr>
        <w:t>David Hurley</w:t>
      </w:r>
    </w:p>
    <w:p w14:paraId="7B490C76" w14:textId="77777777" w:rsidR="005E1575" w:rsidRPr="002B323D" w:rsidRDefault="005E157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B323D">
        <w:rPr>
          <w:szCs w:val="22"/>
        </w:rPr>
        <w:t>Governor</w:t>
      </w:r>
      <w:r w:rsidR="002B323D">
        <w:rPr>
          <w:szCs w:val="22"/>
        </w:rPr>
        <w:noBreakHyphen/>
      </w:r>
      <w:r w:rsidRPr="002B323D">
        <w:rPr>
          <w:szCs w:val="22"/>
        </w:rPr>
        <w:t>General</w:t>
      </w:r>
    </w:p>
    <w:p w14:paraId="3C6FF6FD" w14:textId="77777777" w:rsidR="005E1575" w:rsidRPr="002B323D" w:rsidRDefault="005E157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B323D">
        <w:rPr>
          <w:szCs w:val="22"/>
        </w:rPr>
        <w:t>By His Excellency’s Command</w:t>
      </w:r>
    </w:p>
    <w:p w14:paraId="2E6325F2" w14:textId="77777777" w:rsidR="005E1575" w:rsidRPr="002B323D" w:rsidRDefault="005E157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B323D">
        <w:rPr>
          <w:szCs w:val="22"/>
        </w:rPr>
        <w:t>Stephen Jones</w:t>
      </w:r>
    </w:p>
    <w:p w14:paraId="2CB38D2E" w14:textId="77777777" w:rsidR="005E1575" w:rsidRPr="002B323D" w:rsidRDefault="005E1575" w:rsidP="007517B8">
      <w:pPr>
        <w:pStyle w:val="SignCoverPageEnd"/>
        <w:rPr>
          <w:szCs w:val="22"/>
        </w:rPr>
      </w:pPr>
      <w:r w:rsidRPr="002B323D">
        <w:rPr>
          <w:szCs w:val="22"/>
        </w:rPr>
        <w:t>Assistant Treasurer</w:t>
      </w:r>
      <w:r w:rsidRPr="002B323D">
        <w:rPr>
          <w:szCs w:val="22"/>
        </w:rPr>
        <w:br/>
        <w:t>Minister for Financial Services</w:t>
      </w:r>
    </w:p>
    <w:p w14:paraId="7F3BF67F" w14:textId="77777777" w:rsidR="005E1575" w:rsidRPr="002B323D" w:rsidRDefault="005E1575" w:rsidP="007517B8"/>
    <w:p w14:paraId="3A6C6FB5" w14:textId="77777777" w:rsidR="005E1575" w:rsidRPr="002B323D" w:rsidRDefault="005E1575" w:rsidP="007517B8"/>
    <w:p w14:paraId="6D06391C" w14:textId="77777777" w:rsidR="005E1575" w:rsidRPr="002B323D" w:rsidRDefault="005E1575" w:rsidP="007517B8"/>
    <w:p w14:paraId="22C9D684" w14:textId="77777777" w:rsidR="0048364F" w:rsidRPr="000C3DC3" w:rsidRDefault="0048364F" w:rsidP="0048364F">
      <w:pPr>
        <w:pStyle w:val="Header"/>
        <w:tabs>
          <w:tab w:val="clear" w:pos="4150"/>
          <w:tab w:val="clear" w:pos="8307"/>
        </w:tabs>
      </w:pPr>
      <w:r w:rsidRPr="000C3DC3">
        <w:rPr>
          <w:rStyle w:val="CharAmSchNo"/>
        </w:rPr>
        <w:t xml:space="preserve"> </w:t>
      </w:r>
      <w:r w:rsidRPr="000C3DC3">
        <w:rPr>
          <w:rStyle w:val="CharAmSchText"/>
        </w:rPr>
        <w:t xml:space="preserve"> </w:t>
      </w:r>
    </w:p>
    <w:p w14:paraId="34375CCC" w14:textId="77777777" w:rsidR="0048364F" w:rsidRPr="000C3DC3" w:rsidRDefault="0048364F" w:rsidP="0048364F">
      <w:pPr>
        <w:pStyle w:val="Header"/>
        <w:tabs>
          <w:tab w:val="clear" w:pos="4150"/>
          <w:tab w:val="clear" w:pos="8307"/>
        </w:tabs>
      </w:pPr>
      <w:r w:rsidRPr="000C3DC3">
        <w:rPr>
          <w:rStyle w:val="CharAmPartNo"/>
        </w:rPr>
        <w:t xml:space="preserve"> </w:t>
      </w:r>
      <w:r w:rsidRPr="000C3DC3">
        <w:rPr>
          <w:rStyle w:val="CharAmPartText"/>
        </w:rPr>
        <w:t xml:space="preserve"> </w:t>
      </w:r>
    </w:p>
    <w:p w14:paraId="4AEFC597" w14:textId="77777777" w:rsidR="0048364F" w:rsidRPr="002B323D" w:rsidRDefault="0048364F" w:rsidP="0048364F">
      <w:pPr>
        <w:sectPr w:rsidR="0048364F" w:rsidRPr="002B323D" w:rsidSect="00146C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7C16A2" w14:textId="77777777" w:rsidR="00220A0C" w:rsidRPr="002B323D" w:rsidRDefault="0048364F" w:rsidP="0048364F">
      <w:pPr>
        <w:outlineLvl w:val="0"/>
        <w:rPr>
          <w:sz w:val="36"/>
        </w:rPr>
      </w:pPr>
      <w:r w:rsidRPr="002B323D">
        <w:rPr>
          <w:sz w:val="36"/>
        </w:rPr>
        <w:lastRenderedPageBreak/>
        <w:t>Contents</w:t>
      </w:r>
    </w:p>
    <w:p w14:paraId="127D2A75" w14:textId="21E0B6F9" w:rsidR="00736CC0" w:rsidRPr="002B323D" w:rsidRDefault="00736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3D">
        <w:fldChar w:fldCharType="begin"/>
      </w:r>
      <w:r w:rsidRPr="002B323D">
        <w:instrText xml:space="preserve"> TOC \o "1-9" </w:instrText>
      </w:r>
      <w:r w:rsidRPr="002B323D">
        <w:fldChar w:fldCharType="separate"/>
      </w:r>
      <w:r w:rsidRPr="002B323D">
        <w:rPr>
          <w:noProof/>
        </w:rPr>
        <w:t>1</w:t>
      </w:r>
      <w:r w:rsidRPr="002B323D">
        <w:rPr>
          <w:noProof/>
        </w:rPr>
        <w:tab/>
        <w:t>Name</w:t>
      </w:r>
      <w:r w:rsidRPr="002B323D">
        <w:rPr>
          <w:noProof/>
        </w:rPr>
        <w:tab/>
      </w:r>
      <w:r w:rsidRPr="002B323D">
        <w:rPr>
          <w:noProof/>
        </w:rPr>
        <w:fldChar w:fldCharType="begin"/>
      </w:r>
      <w:r w:rsidRPr="002B323D">
        <w:rPr>
          <w:noProof/>
        </w:rPr>
        <w:instrText xml:space="preserve"> PAGEREF _Toc126566030 \h </w:instrText>
      </w:r>
      <w:r w:rsidRPr="002B323D">
        <w:rPr>
          <w:noProof/>
        </w:rPr>
      </w:r>
      <w:r w:rsidRPr="002B323D">
        <w:rPr>
          <w:noProof/>
        </w:rPr>
        <w:fldChar w:fldCharType="separate"/>
      </w:r>
      <w:r w:rsidR="00C1227D">
        <w:rPr>
          <w:noProof/>
        </w:rPr>
        <w:t>1</w:t>
      </w:r>
      <w:r w:rsidRPr="002B323D">
        <w:rPr>
          <w:noProof/>
        </w:rPr>
        <w:fldChar w:fldCharType="end"/>
      </w:r>
    </w:p>
    <w:p w14:paraId="66D289AB" w14:textId="37158BE5" w:rsidR="00736CC0" w:rsidRPr="002B323D" w:rsidRDefault="00736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3D">
        <w:rPr>
          <w:noProof/>
        </w:rPr>
        <w:t>2</w:t>
      </w:r>
      <w:r w:rsidRPr="002B323D">
        <w:rPr>
          <w:noProof/>
        </w:rPr>
        <w:tab/>
        <w:t>Commencement</w:t>
      </w:r>
      <w:r w:rsidRPr="002B323D">
        <w:rPr>
          <w:noProof/>
        </w:rPr>
        <w:tab/>
      </w:r>
      <w:r w:rsidRPr="002B323D">
        <w:rPr>
          <w:noProof/>
        </w:rPr>
        <w:fldChar w:fldCharType="begin"/>
      </w:r>
      <w:r w:rsidRPr="002B323D">
        <w:rPr>
          <w:noProof/>
        </w:rPr>
        <w:instrText xml:space="preserve"> PAGEREF _Toc126566031 \h </w:instrText>
      </w:r>
      <w:r w:rsidRPr="002B323D">
        <w:rPr>
          <w:noProof/>
        </w:rPr>
      </w:r>
      <w:r w:rsidRPr="002B323D">
        <w:rPr>
          <w:noProof/>
        </w:rPr>
        <w:fldChar w:fldCharType="separate"/>
      </w:r>
      <w:r w:rsidR="00C1227D">
        <w:rPr>
          <w:noProof/>
        </w:rPr>
        <w:t>1</w:t>
      </w:r>
      <w:r w:rsidRPr="002B323D">
        <w:rPr>
          <w:noProof/>
        </w:rPr>
        <w:fldChar w:fldCharType="end"/>
      </w:r>
    </w:p>
    <w:p w14:paraId="35F843AE" w14:textId="58D69E2C" w:rsidR="00736CC0" w:rsidRPr="002B323D" w:rsidRDefault="00736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3D">
        <w:rPr>
          <w:noProof/>
        </w:rPr>
        <w:t>3</w:t>
      </w:r>
      <w:r w:rsidRPr="002B323D">
        <w:rPr>
          <w:noProof/>
        </w:rPr>
        <w:tab/>
        <w:t>Authority</w:t>
      </w:r>
      <w:r w:rsidRPr="002B323D">
        <w:rPr>
          <w:noProof/>
        </w:rPr>
        <w:tab/>
      </w:r>
      <w:r w:rsidRPr="002B323D">
        <w:rPr>
          <w:noProof/>
        </w:rPr>
        <w:fldChar w:fldCharType="begin"/>
      </w:r>
      <w:r w:rsidRPr="002B323D">
        <w:rPr>
          <w:noProof/>
        </w:rPr>
        <w:instrText xml:space="preserve"> PAGEREF _Toc126566032 \h </w:instrText>
      </w:r>
      <w:r w:rsidRPr="002B323D">
        <w:rPr>
          <w:noProof/>
        </w:rPr>
      </w:r>
      <w:r w:rsidRPr="002B323D">
        <w:rPr>
          <w:noProof/>
        </w:rPr>
        <w:fldChar w:fldCharType="separate"/>
      </w:r>
      <w:r w:rsidR="00C1227D">
        <w:rPr>
          <w:noProof/>
        </w:rPr>
        <w:t>1</w:t>
      </w:r>
      <w:r w:rsidRPr="002B323D">
        <w:rPr>
          <w:noProof/>
        </w:rPr>
        <w:fldChar w:fldCharType="end"/>
      </w:r>
    </w:p>
    <w:p w14:paraId="10494CE5" w14:textId="69332AEF" w:rsidR="00736CC0" w:rsidRPr="002B323D" w:rsidRDefault="00736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23D">
        <w:rPr>
          <w:noProof/>
        </w:rPr>
        <w:t>4</w:t>
      </w:r>
      <w:r w:rsidRPr="002B323D">
        <w:rPr>
          <w:noProof/>
        </w:rPr>
        <w:tab/>
        <w:t>Schedules</w:t>
      </w:r>
      <w:r w:rsidRPr="002B323D">
        <w:rPr>
          <w:noProof/>
        </w:rPr>
        <w:tab/>
      </w:r>
      <w:r w:rsidRPr="002B323D">
        <w:rPr>
          <w:noProof/>
        </w:rPr>
        <w:fldChar w:fldCharType="begin"/>
      </w:r>
      <w:r w:rsidRPr="002B323D">
        <w:rPr>
          <w:noProof/>
        </w:rPr>
        <w:instrText xml:space="preserve"> PAGEREF _Toc126566033 \h </w:instrText>
      </w:r>
      <w:r w:rsidRPr="002B323D">
        <w:rPr>
          <w:noProof/>
        </w:rPr>
      </w:r>
      <w:r w:rsidRPr="002B323D">
        <w:rPr>
          <w:noProof/>
        </w:rPr>
        <w:fldChar w:fldCharType="separate"/>
      </w:r>
      <w:r w:rsidR="00C1227D">
        <w:rPr>
          <w:noProof/>
        </w:rPr>
        <w:t>1</w:t>
      </w:r>
      <w:r w:rsidRPr="002B323D">
        <w:rPr>
          <w:noProof/>
        </w:rPr>
        <w:fldChar w:fldCharType="end"/>
      </w:r>
    </w:p>
    <w:p w14:paraId="6717A922" w14:textId="6E123B54" w:rsidR="00736CC0" w:rsidRPr="002B323D" w:rsidRDefault="00736C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323D">
        <w:rPr>
          <w:noProof/>
        </w:rPr>
        <w:t>Schedule 1—Sending documents under the Corporations Act 2001</w:t>
      </w:r>
      <w:r w:rsidRPr="002B323D">
        <w:rPr>
          <w:b w:val="0"/>
          <w:noProof/>
          <w:sz w:val="18"/>
        </w:rPr>
        <w:tab/>
      </w:r>
      <w:r w:rsidRPr="002B323D">
        <w:rPr>
          <w:b w:val="0"/>
          <w:noProof/>
          <w:sz w:val="18"/>
        </w:rPr>
        <w:fldChar w:fldCharType="begin"/>
      </w:r>
      <w:r w:rsidRPr="002B323D">
        <w:rPr>
          <w:b w:val="0"/>
          <w:noProof/>
          <w:sz w:val="18"/>
        </w:rPr>
        <w:instrText xml:space="preserve"> PAGEREF _Toc126566034 \h </w:instrText>
      </w:r>
      <w:r w:rsidRPr="002B323D">
        <w:rPr>
          <w:b w:val="0"/>
          <w:noProof/>
          <w:sz w:val="18"/>
        </w:rPr>
      </w:r>
      <w:r w:rsidRPr="002B323D">
        <w:rPr>
          <w:b w:val="0"/>
          <w:noProof/>
          <w:sz w:val="18"/>
        </w:rPr>
        <w:fldChar w:fldCharType="separate"/>
      </w:r>
      <w:r w:rsidR="00C1227D">
        <w:rPr>
          <w:b w:val="0"/>
          <w:noProof/>
          <w:sz w:val="18"/>
        </w:rPr>
        <w:t>2</w:t>
      </w:r>
      <w:r w:rsidRPr="002B323D">
        <w:rPr>
          <w:b w:val="0"/>
          <w:noProof/>
          <w:sz w:val="18"/>
        </w:rPr>
        <w:fldChar w:fldCharType="end"/>
      </w:r>
    </w:p>
    <w:p w14:paraId="11C0632F" w14:textId="22E86003" w:rsidR="00736CC0" w:rsidRPr="002B323D" w:rsidRDefault="00736C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23D">
        <w:rPr>
          <w:noProof/>
        </w:rPr>
        <w:t xml:space="preserve">Corporations </w:t>
      </w:r>
      <w:r w:rsidR="00C07C6A" w:rsidRPr="002B323D">
        <w:rPr>
          <w:noProof/>
        </w:rPr>
        <w:t>Regulations 2</w:t>
      </w:r>
      <w:r w:rsidRPr="002B323D">
        <w:rPr>
          <w:noProof/>
        </w:rPr>
        <w:t>001</w:t>
      </w:r>
      <w:r w:rsidRPr="002B323D">
        <w:rPr>
          <w:i w:val="0"/>
          <w:noProof/>
          <w:sz w:val="18"/>
        </w:rPr>
        <w:tab/>
      </w:r>
      <w:r w:rsidRPr="002B323D">
        <w:rPr>
          <w:i w:val="0"/>
          <w:noProof/>
          <w:sz w:val="18"/>
        </w:rPr>
        <w:fldChar w:fldCharType="begin"/>
      </w:r>
      <w:r w:rsidRPr="002B323D">
        <w:rPr>
          <w:i w:val="0"/>
          <w:noProof/>
          <w:sz w:val="18"/>
        </w:rPr>
        <w:instrText xml:space="preserve"> PAGEREF _Toc126566035 \h </w:instrText>
      </w:r>
      <w:r w:rsidRPr="002B323D">
        <w:rPr>
          <w:i w:val="0"/>
          <w:noProof/>
          <w:sz w:val="18"/>
        </w:rPr>
      </w:r>
      <w:r w:rsidRPr="002B323D">
        <w:rPr>
          <w:i w:val="0"/>
          <w:noProof/>
          <w:sz w:val="18"/>
        </w:rPr>
        <w:fldChar w:fldCharType="separate"/>
      </w:r>
      <w:r w:rsidR="00C1227D">
        <w:rPr>
          <w:i w:val="0"/>
          <w:noProof/>
          <w:sz w:val="18"/>
        </w:rPr>
        <w:t>2</w:t>
      </w:r>
      <w:r w:rsidRPr="002B323D">
        <w:rPr>
          <w:i w:val="0"/>
          <w:noProof/>
          <w:sz w:val="18"/>
        </w:rPr>
        <w:fldChar w:fldCharType="end"/>
      </w:r>
    </w:p>
    <w:p w14:paraId="1CA9AFC8" w14:textId="7C33BF93" w:rsidR="00736CC0" w:rsidRPr="002B323D" w:rsidRDefault="00736C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323D">
        <w:rPr>
          <w:noProof/>
        </w:rPr>
        <w:t>Schedule 2—Publication requirements</w:t>
      </w:r>
      <w:r w:rsidRPr="002B323D">
        <w:rPr>
          <w:b w:val="0"/>
          <w:noProof/>
          <w:sz w:val="18"/>
        </w:rPr>
        <w:tab/>
      </w:r>
      <w:r w:rsidRPr="002B323D">
        <w:rPr>
          <w:b w:val="0"/>
          <w:noProof/>
          <w:sz w:val="18"/>
        </w:rPr>
        <w:fldChar w:fldCharType="begin"/>
      </w:r>
      <w:r w:rsidRPr="002B323D">
        <w:rPr>
          <w:b w:val="0"/>
          <w:noProof/>
          <w:sz w:val="18"/>
        </w:rPr>
        <w:instrText xml:space="preserve"> PAGEREF _Toc126566036 \h </w:instrText>
      </w:r>
      <w:r w:rsidRPr="002B323D">
        <w:rPr>
          <w:b w:val="0"/>
          <w:noProof/>
          <w:sz w:val="18"/>
        </w:rPr>
      </w:r>
      <w:r w:rsidRPr="002B323D">
        <w:rPr>
          <w:b w:val="0"/>
          <w:noProof/>
          <w:sz w:val="18"/>
        </w:rPr>
        <w:fldChar w:fldCharType="separate"/>
      </w:r>
      <w:r w:rsidR="00C1227D">
        <w:rPr>
          <w:b w:val="0"/>
          <w:noProof/>
          <w:sz w:val="18"/>
        </w:rPr>
        <w:t>3</w:t>
      </w:r>
      <w:r w:rsidRPr="002B323D">
        <w:rPr>
          <w:b w:val="0"/>
          <w:noProof/>
          <w:sz w:val="18"/>
        </w:rPr>
        <w:fldChar w:fldCharType="end"/>
      </w:r>
    </w:p>
    <w:p w14:paraId="34C95DDB" w14:textId="621E7E67" w:rsidR="00736CC0" w:rsidRPr="002B323D" w:rsidRDefault="00736C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23D">
        <w:rPr>
          <w:noProof/>
        </w:rPr>
        <w:t xml:space="preserve">Corporations </w:t>
      </w:r>
      <w:r w:rsidR="00C07C6A" w:rsidRPr="002B323D">
        <w:rPr>
          <w:noProof/>
        </w:rPr>
        <w:t>Regulations 2</w:t>
      </w:r>
      <w:r w:rsidRPr="002B323D">
        <w:rPr>
          <w:noProof/>
        </w:rPr>
        <w:t>001</w:t>
      </w:r>
      <w:r w:rsidRPr="002B323D">
        <w:rPr>
          <w:i w:val="0"/>
          <w:noProof/>
          <w:sz w:val="18"/>
        </w:rPr>
        <w:tab/>
      </w:r>
      <w:r w:rsidRPr="002B323D">
        <w:rPr>
          <w:i w:val="0"/>
          <w:noProof/>
          <w:sz w:val="18"/>
        </w:rPr>
        <w:fldChar w:fldCharType="begin"/>
      </w:r>
      <w:r w:rsidRPr="002B323D">
        <w:rPr>
          <w:i w:val="0"/>
          <w:noProof/>
          <w:sz w:val="18"/>
        </w:rPr>
        <w:instrText xml:space="preserve"> PAGEREF _Toc126566037 \h </w:instrText>
      </w:r>
      <w:r w:rsidRPr="002B323D">
        <w:rPr>
          <w:i w:val="0"/>
          <w:noProof/>
          <w:sz w:val="18"/>
        </w:rPr>
      </w:r>
      <w:r w:rsidRPr="002B323D">
        <w:rPr>
          <w:i w:val="0"/>
          <w:noProof/>
          <w:sz w:val="18"/>
        </w:rPr>
        <w:fldChar w:fldCharType="separate"/>
      </w:r>
      <w:r w:rsidR="00C1227D">
        <w:rPr>
          <w:i w:val="0"/>
          <w:noProof/>
          <w:sz w:val="18"/>
        </w:rPr>
        <w:t>3</w:t>
      </w:r>
      <w:r w:rsidRPr="002B323D">
        <w:rPr>
          <w:i w:val="0"/>
          <w:noProof/>
          <w:sz w:val="18"/>
        </w:rPr>
        <w:fldChar w:fldCharType="end"/>
      </w:r>
      <w:bookmarkStart w:id="0" w:name="_GoBack"/>
      <w:bookmarkEnd w:id="0"/>
    </w:p>
    <w:p w14:paraId="2C225800" w14:textId="39CA9EE0" w:rsidR="00736CC0" w:rsidRPr="002B323D" w:rsidRDefault="00736C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23D">
        <w:rPr>
          <w:noProof/>
        </w:rPr>
        <w:t>Life Insurance Regulations 1995</w:t>
      </w:r>
      <w:r w:rsidRPr="002B323D">
        <w:rPr>
          <w:i w:val="0"/>
          <w:noProof/>
          <w:sz w:val="18"/>
        </w:rPr>
        <w:tab/>
      </w:r>
      <w:r w:rsidRPr="002B323D">
        <w:rPr>
          <w:i w:val="0"/>
          <w:noProof/>
          <w:sz w:val="18"/>
        </w:rPr>
        <w:fldChar w:fldCharType="begin"/>
      </w:r>
      <w:r w:rsidRPr="002B323D">
        <w:rPr>
          <w:i w:val="0"/>
          <w:noProof/>
          <w:sz w:val="18"/>
        </w:rPr>
        <w:instrText xml:space="preserve"> PAGEREF _Toc126566040 \h </w:instrText>
      </w:r>
      <w:r w:rsidRPr="002B323D">
        <w:rPr>
          <w:i w:val="0"/>
          <w:noProof/>
          <w:sz w:val="18"/>
        </w:rPr>
      </w:r>
      <w:r w:rsidRPr="002B323D">
        <w:rPr>
          <w:i w:val="0"/>
          <w:noProof/>
          <w:sz w:val="18"/>
        </w:rPr>
        <w:fldChar w:fldCharType="separate"/>
      </w:r>
      <w:r w:rsidR="00C1227D">
        <w:rPr>
          <w:i w:val="0"/>
          <w:noProof/>
          <w:sz w:val="18"/>
        </w:rPr>
        <w:t>5</w:t>
      </w:r>
      <w:r w:rsidRPr="002B323D">
        <w:rPr>
          <w:i w:val="0"/>
          <w:noProof/>
          <w:sz w:val="18"/>
        </w:rPr>
        <w:fldChar w:fldCharType="end"/>
      </w:r>
    </w:p>
    <w:p w14:paraId="3C96CFBE" w14:textId="393C4962" w:rsidR="00736CC0" w:rsidRPr="002B323D" w:rsidRDefault="00736C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323D">
        <w:rPr>
          <w:noProof/>
        </w:rPr>
        <w:t>Schedule 3—National Consumer Credit Protection amendments</w:t>
      </w:r>
      <w:r w:rsidRPr="002B323D">
        <w:rPr>
          <w:b w:val="0"/>
          <w:noProof/>
          <w:sz w:val="18"/>
        </w:rPr>
        <w:tab/>
      </w:r>
      <w:r w:rsidRPr="002B323D">
        <w:rPr>
          <w:b w:val="0"/>
          <w:noProof/>
          <w:sz w:val="18"/>
        </w:rPr>
        <w:fldChar w:fldCharType="begin"/>
      </w:r>
      <w:r w:rsidRPr="002B323D">
        <w:rPr>
          <w:b w:val="0"/>
          <w:noProof/>
          <w:sz w:val="18"/>
        </w:rPr>
        <w:instrText xml:space="preserve"> PAGEREF _Toc126566041 \h </w:instrText>
      </w:r>
      <w:r w:rsidRPr="002B323D">
        <w:rPr>
          <w:b w:val="0"/>
          <w:noProof/>
          <w:sz w:val="18"/>
        </w:rPr>
      </w:r>
      <w:r w:rsidRPr="002B323D">
        <w:rPr>
          <w:b w:val="0"/>
          <w:noProof/>
          <w:sz w:val="18"/>
        </w:rPr>
        <w:fldChar w:fldCharType="separate"/>
      </w:r>
      <w:r w:rsidR="00C1227D">
        <w:rPr>
          <w:b w:val="0"/>
          <w:noProof/>
          <w:sz w:val="18"/>
        </w:rPr>
        <w:t>6</w:t>
      </w:r>
      <w:r w:rsidRPr="002B323D">
        <w:rPr>
          <w:b w:val="0"/>
          <w:noProof/>
          <w:sz w:val="18"/>
        </w:rPr>
        <w:fldChar w:fldCharType="end"/>
      </w:r>
    </w:p>
    <w:p w14:paraId="00AC7A67" w14:textId="7394F7E2" w:rsidR="00736CC0" w:rsidRPr="002B323D" w:rsidRDefault="00736C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23D">
        <w:rPr>
          <w:noProof/>
        </w:rPr>
        <w:t xml:space="preserve">National Consumer Credit Protection </w:t>
      </w:r>
      <w:r w:rsidR="00C07C6A" w:rsidRPr="002B323D">
        <w:rPr>
          <w:noProof/>
        </w:rPr>
        <w:t>Regulations 2</w:t>
      </w:r>
      <w:r w:rsidRPr="002B323D">
        <w:rPr>
          <w:noProof/>
        </w:rPr>
        <w:t>010</w:t>
      </w:r>
      <w:r w:rsidRPr="002B323D">
        <w:rPr>
          <w:i w:val="0"/>
          <w:noProof/>
          <w:sz w:val="18"/>
        </w:rPr>
        <w:tab/>
      </w:r>
      <w:r w:rsidRPr="002B323D">
        <w:rPr>
          <w:i w:val="0"/>
          <w:noProof/>
          <w:sz w:val="18"/>
        </w:rPr>
        <w:fldChar w:fldCharType="begin"/>
      </w:r>
      <w:r w:rsidRPr="002B323D">
        <w:rPr>
          <w:i w:val="0"/>
          <w:noProof/>
          <w:sz w:val="18"/>
        </w:rPr>
        <w:instrText xml:space="preserve"> PAGEREF _Toc126566042 \h </w:instrText>
      </w:r>
      <w:r w:rsidRPr="002B323D">
        <w:rPr>
          <w:i w:val="0"/>
          <w:noProof/>
          <w:sz w:val="18"/>
        </w:rPr>
      </w:r>
      <w:r w:rsidRPr="002B323D">
        <w:rPr>
          <w:i w:val="0"/>
          <w:noProof/>
          <w:sz w:val="18"/>
        </w:rPr>
        <w:fldChar w:fldCharType="separate"/>
      </w:r>
      <w:r w:rsidR="00C1227D">
        <w:rPr>
          <w:i w:val="0"/>
          <w:noProof/>
          <w:sz w:val="18"/>
        </w:rPr>
        <w:t>6</w:t>
      </w:r>
      <w:r w:rsidRPr="002B323D">
        <w:rPr>
          <w:i w:val="0"/>
          <w:noProof/>
          <w:sz w:val="18"/>
        </w:rPr>
        <w:fldChar w:fldCharType="end"/>
      </w:r>
    </w:p>
    <w:p w14:paraId="73E074BE" w14:textId="7321F9FB" w:rsidR="00736CC0" w:rsidRPr="002B323D" w:rsidRDefault="00736C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323D">
        <w:rPr>
          <w:noProof/>
        </w:rPr>
        <w:t>Schedule 4—Superannuation Industry (Supervision) amendments</w:t>
      </w:r>
      <w:r w:rsidRPr="002B323D">
        <w:rPr>
          <w:b w:val="0"/>
          <w:noProof/>
          <w:sz w:val="18"/>
        </w:rPr>
        <w:tab/>
      </w:r>
      <w:r w:rsidRPr="002B323D">
        <w:rPr>
          <w:b w:val="0"/>
          <w:noProof/>
          <w:sz w:val="18"/>
        </w:rPr>
        <w:fldChar w:fldCharType="begin"/>
      </w:r>
      <w:r w:rsidRPr="002B323D">
        <w:rPr>
          <w:b w:val="0"/>
          <w:noProof/>
          <w:sz w:val="18"/>
        </w:rPr>
        <w:instrText xml:space="preserve"> PAGEREF _Toc126566043 \h </w:instrText>
      </w:r>
      <w:r w:rsidRPr="002B323D">
        <w:rPr>
          <w:b w:val="0"/>
          <w:noProof/>
          <w:sz w:val="18"/>
        </w:rPr>
      </w:r>
      <w:r w:rsidRPr="002B323D">
        <w:rPr>
          <w:b w:val="0"/>
          <w:noProof/>
          <w:sz w:val="18"/>
        </w:rPr>
        <w:fldChar w:fldCharType="separate"/>
      </w:r>
      <w:r w:rsidR="00C1227D">
        <w:rPr>
          <w:b w:val="0"/>
          <w:noProof/>
          <w:sz w:val="18"/>
        </w:rPr>
        <w:t>7</w:t>
      </w:r>
      <w:r w:rsidRPr="002B323D">
        <w:rPr>
          <w:b w:val="0"/>
          <w:noProof/>
          <w:sz w:val="18"/>
        </w:rPr>
        <w:fldChar w:fldCharType="end"/>
      </w:r>
    </w:p>
    <w:p w14:paraId="04EB8721" w14:textId="3E31F59C" w:rsidR="00736CC0" w:rsidRPr="002B323D" w:rsidRDefault="00736C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23D">
        <w:rPr>
          <w:noProof/>
        </w:rPr>
        <w:t>Superannuation Industry (Supervision) Regulations 1994</w:t>
      </w:r>
      <w:r w:rsidRPr="002B323D">
        <w:rPr>
          <w:i w:val="0"/>
          <w:noProof/>
          <w:sz w:val="18"/>
        </w:rPr>
        <w:tab/>
      </w:r>
      <w:r w:rsidRPr="002B323D">
        <w:rPr>
          <w:i w:val="0"/>
          <w:noProof/>
          <w:sz w:val="18"/>
        </w:rPr>
        <w:fldChar w:fldCharType="begin"/>
      </w:r>
      <w:r w:rsidRPr="002B323D">
        <w:rPr>
          <w:i w:val="0"/>
          <w:noProof/>
          <w:sz w:val="18"/>
        </w:rPr>
        <w:instrText xml:space="preserve"> PAGEREF _Toc126566044 \h </w:instrText>
      </w:r>
      <w:r w:rsidRPr="002B323D">
        <w:rPr>
          <w:i w:val="0"/>
          <w:noProof/>
          <w:sz w:val="18"/>
        </w:rPr>
      </w:r>
      <w:r w:rsidRPr="002B323D">
        <w:rPr>
          <w:i w:val="0"/>
          <w:noProof/>
          <w:sz w:val="18"/>
        </w:rPr>
        <w:fldChar w:fldCharType="separate"/>
      </w:r>
      <w:r w:rsidR="00C1227D">
        <w:rPr>
          <w:i w:val="0"/>
          <w:noProof/>
          <w:sz w:val="18"/>
        </w:rPr>
        <w:t>7</w:t>
      </w:r>
      <w:r w:rsidRPr="002B323D">
        <w:rPr>
          <w:i w:val="0"/>
          <w:noProof/>
          <w:sz w:val="18"/>
        </w:rPr>
        <w:fldChar w:fldCharType="end"/>
      </w:r>
    </w:p>
    <w:p w14:paraId="5AAB9D6E" w14:textId="77777777" w:rsidR="0048364F" w:rsidRPr="002B323D" w:rsidRDefault="00736CC0" w:rsidP="0048364F">
      <w:r w:rsidRPr="002B323D">
        <w:fldChar w:fldCharType="end"/>
      </w:r>
    </w:p>
    <w:p w14:paraId="04C377C1" w14:textId="77777777" w:rsidR="0048364F" w:rsidRPr="002B323D" w:rsidRDefault="0048364F" w:rsidP="0048364F">
      <w:pPr>
        <w:sectPr w:rsidR="0048364F" w:rsidRPr="002B323D" w:rsidSect="00146CF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D5E514" w14:textId="77777777" w:rsidR="0048364F" w:rsidRPr="002B323D" w:rsidRDefault="0048364F" w:rsidP="0048364F">
      <w:pPr>
        <w:pStyle w:val="ActHead5"/>
      </w:pPr>
      <w:bookmarkStart w:id="1" w:name="_Toc126566030"/>
      <w:r w:rsidRPr="000C3DC3">
        <w:rPr>
          <w:rStyle w:val="CharSectno"/>
        </w:rPr>
        <w:lastRenderedPageBreak/>
        <w:t>1</w:t>
      </w:r>
      <w:r w:rsidRPr="002B323D">
        <w:t xml:space="preserve">  </w:t>
      </w:r>
      <w:r w:rsidR="004F676E" w:rsidRPr="002B323D">
        <w:t>Name</w:t>
      </w:r>
      <w:bookmarkEnd w:id="1"/>
    </w:p>
    <w:p w14:paraId="7DC2126B" w14:textId="77777777" w:rsidR="0048364F" w:rsidRPr="002B323D" w:rsidRDefault="0048364F" w:rsidP="0048364F">
      <w:pPr>
        <w:pStyle w:val="subsection"/>
      </w:pPr>
      <w:r w:rsidRPr="002B323D">
        <w:tab/>
      </w:r>
      <w:r w:rsidRPr="002B323D">
        <w:tab/>
      </w:r>
      <w:r w:rsidR="00D70FF4" w:rsidRPr="002B323D">
        <w:t>This instrument is</w:t>
      </w:r>
      <w:r w:rsidRPr="002B323D">
        <w:t xml:space="preserve"> the </w:t>
      </w:r>
      <w:r w:rsidR="00C07C6A" w:rsidRPr="002B323D">
        <w:rPr>
          <w:i/>
          <w:noProof/>
        </w:rPr>
        <w:t>Treasury Laws Amendment (Modernising Business Communications) Regulations 2023</w:t>
      </w:r>
      <w:r w:rsidRPr="002B323D">
        <w:t>.</w:t>
      </w:r>
    </w:p>
    <w:p w14:paraId="19499121" w14:textId="77777777" w:rsidR="004F676E" w:rsidRPr="002B323D" w:rsidRDefault="0048364F" w:rsidP="005452CC">
      <w:pPr>
        <w:pStyle w:val="ActHead5"/>
      </w:pPr>
      <w:bookmarkStart w:id="2" w:name="_Toc126566031"/>
      <w:r w:rsidRPr="000C3DC3">
        <w:rPr>
          <w:rStyle w:val="CharSectno"/>
        </w:rPr>
        <w:t>2</w:t>
      </w:r>
      <w:r w:rsidRPr="002B323D">
        <w:t xml:space="preserve">  Commencement</w:t>
      </w:r>
      <w:bookmarkEnd w:id="2"/>
    </w:p>
    <w:p w14:paraId="36515503" w14:textId="77777777" w:rsidR="005452CC" w:rsidRPr="002B323D" w:rsidRDefault="005452CC" w:rsidP="00476EC7">
      <w:pPr>
        <w:pStyle w:val="subsection"/>
      </w:pPr>
      <w:r w:rsidRPr="002B323D">
        <w:tab/>
        <w:t>(1)</w:t>
      </w:r>
      <w:r w:rsidRPr="002B323D">
        <w:tab/>
        <w:t xml:space="preserve">Each provision of </w:t>
      </w:r>
      <w:r w:rsidR="00D70FF4" w:rsidRPr="002B323D">
        <w:t>this instrument</w:t>
      </w:r>
      <w:r w:rsidRPr="002B323D">
        <w:t xml:space="preserve"> specified in column 1 of the table commences, or is taken to have commenced, in accordance with column 2 of the table. Any other statement in column 2 has effect according to its terms.</w:t>
      </w:r>
    </w:p>
    <w:p w14:paraId="69372C81" w14:textId="77777777" w:rsidR="005452CC" w:rsidRPr="002B323D" w:rsidRDefault="005452CC" w:rsidP="00476EC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B323D" w14:paraId="6A6876D1" w14:textId="77777777" w:rsidTr="005C6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B33798" w14:textId="77777777" w:rsidR="005452CC" w:rsidRPr="002B323D" w:rsidRDefault="005452CC" w:rsidP="00476EC7">
            <w:pPr>
              <w:pStyle w:val="TableHeading"/>
            </w:pPr>
            <w:r w:rsidRPr="002B323D">
              <w:t>Commencement information</w:t>
            </w:r>
          </w:p>
        </w:tc>
      </w:tr>
      <w:tr w:rsidR="005452CC" w:rsidRPr="002B323D" w14:paraId="29A3A18E" w14:textId="77777777" w:rsidTr="005C6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A31D65" w14:textId="77777777" w:rsidR="005452CC" w:rsidRPr="002B323D" w:rsidRDefault="005452CC" w:rsidP="00476EC7">
            <w:pPr>
              <w:pStyle w:val="TableHeading"/>
            </w:pPr>
            <w:r w:rsidRPr="002B32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AB93FE" w14:textId="77777777" w:rsidR="005452CC" w:rsidRPr="002B323D" w:rsidRDefault="005452CC" w:rsidP="00476EC7">
            <w:pPr>
              <w:pStyle w:val="TableHeading"/>
            </w:pPr>
            <w:r w:rsidRPr="002B32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594B1F" w14:textId="77777777" w:rsidR="005452CC" w:rsidRPr="002B323D" w:rsidRDefault="005452CC" w:rsidP="00476EC7">
            <w:pPr>
              <w:pStyle w:val="TableHeading"/>
            </w:pPr>
            <w:r w:rsidRPr="002B323D">
              <w:t>Column 3</w:t>
            </w:r>
          </w:p>
        </w:tc>
      </w:tr>
      <w:tr w:rsidR="005452CC" w:rsidRPr="002B323D" w14:paraId="635E7056" w14:textId="77777777" w:rsidTr="005C6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98E65" w14:textId="77777777" w:rsidR="005452CC" w:rsidRPr="002B323D" w:rsidRDefault="005452CC" w:rsidP="00476EC7">
            <w:pPr>
              <w:pStyle w:val="TableHeading"/>
            </w:pPr>
            <w:r w:rsidRPr="002B32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5868F3" w14:textId="77777777" w:rsidR="005452CC" w:rsidRPr="002B323D" w:rsidRDefault="005452CC" w:rsidP="00476EC7">
            <w:pPr>
              <w:pStyle w:val="TableHeading"/>
            </w:pPr>
            <w:r w:rsidRPr="002B32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BEE4DB" w14:textId="77777777" w:rsidR="005452CC" w:rsidRPr="002B323D" w:rsidRDefault="005452CC" w:rsidP="00476EC7">
            <w:pPr>
              <w:pStyle w:val="TableHeading"/>
            </w:pPr>
            <w:r w:rsidRPr="002B323D">
              <w:t>Date/Details</w:t>
            </w:r>
          </w:p>
        </w:tc>
      </w:tr>
      <w:tr w:rsidR="00540267" w:rsidRPr="002B323D" w14:paraId="413341CE" w14:textId="77777777" w:rsidTr="005C6287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390877B9" w14:textId="77777777" w:rsidR="00540267" w:rsidRPr="002B323D" w:rsidRDefault="00540267" w:rsidP="00540267">
            <w:pPr>
              <w:pStyle w:val="Tabletext"/>
            </w:pPr>
            <w:r w:rsidRPr="002B323D">
              <w:t xml:space="preserve">1.  </w:t>
            </w:r>
            <w:r w:rsidR="009C11FF" w:rsidRPr="002B323D">
              <w:t>Sections 1</w:t>
            </w:r>
            <w:r w:rsidRPr="002B323D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14E5BDF0" w14:textId="77777777" w:rsidR="00540267" w:rsidRPr="002B323D" w:rsidRDefault="00540267" w:rsidP="00540267">
            <w:pPr>
              <w:pStyle w:val="Tabletext"/>
            </w:pPr>
            <w:r w:rsidRPr="002B323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4CB46FD6" w14:textId="007421B4" w:rsidR="00540267" w:rsidRPr="002B323D" w:rsidRDefault="005D13F3" w:rsidP="00540267">
            <w:pPr>
              <w:pStyle w:val="Tabletext"/>
            </w:pPr>
            <w:r>
              <w:t>28 O</w:t>
            </w:r>
            <w:r w:rsidR="00D72450">
              <w:t>c</w:t>
            </w:r>
            <w:r>
              <w:t>tober 2023</w:t>
            </w:r>
          </w:p>
        </w:tc>
      </w:tr>
      <w:tr w:rsidR="005C6287" w:rsidRPr="002B323D" w14:paraId="2B7C8649" w14:textId="77777777" w:rsidTr="005C6287">
        <w:tc>
          <w:tcPr>
            <w:tcW w:w="2127" w:type="dxa"/>
            <w:shd w:val="clear" w:color="auto" w:fill="auto"/>
          </w:tcPr>
          <w:p w14:paraId="6670463D" w14:textId="77777777" w:rsidR="005C6287" w:rsidRPr="002B323D" w:rsidRDefault="005C6287" w:rsidP="005C6287">
            <w:pPr>
              <w:pStyle w:val="Tabletext"/>
            </w:pPr>
            <w:r w:rsidRPr="002B323D">
              <w:t>2.  Schedule 1</w:t>
            </w:r>
          </w:p>
        </w:tc>
        <w:tc>
          <w:tcPr>
            <w:tcW w:w="4394" w:type="dxa"/>
            <w:shd w:val="clear" w:color="auto" w:fill="auto"/>
          </w:tcPr>
          <w:p w14:paraId="7C437A28" w14:textId="77777777" w:rsidR="005C6287" w:rsidRPr="002B323D" w:rsidRDefault="000326DD" w:rsidP="005C6287">
            <w:pPr>
              <w:pStyle w:val="Tablea"/>
            </w:pPr>
            <w:r w:rsidRPr="002B323D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14:paraId="43B2553B" w14:textId="251B6388" w:rsidR="005C6287" w:rsidRPr="002B323D" w:rsidRDefault="00D72450" w:rsidP="005C6287">
            <w:pPr>
              <w:pStyle w:val="Tabletext"/>
            </w:pPr>
            <w:r>
              <w:t>28 October 2023</w:t>
            </w:r>
          </w:p>
        </w:tc>
      </w:tr>
      <w:tr w:rsidR="000B422F" w:rsidRPr="002B323D" w14:paraId="7B3C185D" w14:textId="77777777" w:rsidTr="000B422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3386DCB" w14:textId="77777777" w:rsidR="000B422F" w:rsidRPr="002B323D" w:rsidRDefault="000B422F" w:rsidP="000B422F">
            <w:pPr>
              <w:pStyle w:val="Tabletext"/>
            </w:pPr>
            <w:r w:rsidRPr="002B323D">
              <w:t>3.  Schedule 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6D8E555" w14:textId="77777777" w:rsidR="000B422F" w:rsidRPr="002B323D" w:rsidRDefault="000B422F" w:rsidP="000B422F">
            <w:pPr>
              <w:pStyle w:val="Tabletext"/>
            </w:pPr>
            <w:r w:rsidRPr="002B323D">
              <w:t>The later of:</w:t>
            </w:r>
          </w:p>
          <w:p w14:paraId="49E2A686" w14:textId="77777777" w:rsidR="000B422F" w:rsidRPr="002B323D" w:rsidRDefault="000B422F" w:rsidP="000B422F">
            <w:pPr>
              <w:pStyle w:val="Tablea"/>
            </w:pPr>
            <w:r w:rsidRPr="002B323D">
              <w:t>(a) the start of the day after this instrument is registered; and</w:t>
            </w:r>
          </w:p>
          <w:p w14:paraId="171B48CF" w14:textId="77777777" w:rsidR="000B422F" w:rsidRPr="002B323D" w:rsidRDefault="000B422F" w:rsidP="000B422F">
            <w:pPr>
              <w:pStyle w:val="Tablea"/>
              <w:rPr>
                <w:highlight w:val="yellow"/>
              </w:rPr>
            </w:pPr>
            <w:r w:rsidRPr="002B323D">
              <w:t xml:space="preserve">(b) </w:t>
            </w:r>
            <w:r w:rsidR="001B04F9" w:rsidRPr="002B323D">
              <w:t xml:space="preserve">the same time as </w:t>
            </w:r>
            <w:r w:rsidRPr="002B323D">
              <w:t>Part </w:t>
            </w:r>
            <w:r w:rsidR="001B04F9" w:rsidRPr="002B323D">
              <w:t>4</w:t>
            </w:r>
            <w:r w:rsidRPr="002B323D">
              <w:t xml:space="preserve"> of Schedule </w:t>
            </w:r>
            <w:r w:rsidR="001B04F9" w:rsidRPr="002B323D">
              <w:t>1</w:t>
            </w:r>
            <w:r w:rsidRPr="002B323D">
              <w:t xml:space="preserve"> to the </w:t>
            </w:r>
            <w:r w:rsidRPr="002B323D">
              <w:rPr>
                <w:i/>
              </w:rPr>
              <w:t>Treasury Laws Amendment (Modernising Business Communications</w:t>
            </w:r>
            <w:r w:rsidR="001B04F9" w:rsidRPr="002B323D">
              <w:rPr>
                <w:i/>
              </w:rPr>
              <w:t xml:space="preserve"> and Other Measures</w:t>
            </w:r>
            <w:r w:rsidRPr="002B323D">
              <w:rPr>
                <w:i/>
              </w:rPr>
              <w:t>) Act 202</w:t>
            </w:r>
            <w:r w:rsidR="001B04F9" w:rsidRPr="002B323D">
              <w:rPr>
                <w:i/>
              </w:rPr>
              <w:t>3</w:t>
            </w:r>
            <w:r w:rsidR="001B04F9" w:rsidRPr="002B323D">
              <w:t xml:space="preserve">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1DE1C1B" w14:textId="77777777" w:rsidR="000B422F" w:rsidRDefault="00170064" w:rsidP="000B422F">
            <w:pPr>
              <w:pStyle w:val="Tabletext"/>
            </w:pPr>
            <w:r>
              <w:t>1 January 2024</w:t>
            </w:r>
          </w:p>
          <w:p w14:paraId="0CC4F6C8" w14:textId="57B2CF82" w:rsidR="001329A1" w:rsidRPr="002B323D" w:rsidRDefault="001329A1" w:rsidP="000B422F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(paragraph (</w:t>
            </w:r>
            <w:r w:rsidR="00965F50">
              <w:rPr>
                <w:color w:val="000000"/>
                <w:shd w:val="clear" w:color="auto" w:fill="FFFFFF"/>
              </w:rPr>
              <w:t>b</w:t>
            </w:r>
            <w:r>
              <w:rPr>
                <w:color w:val="000000"/>
                <w:shd w:val="clear" w:color="auto" w:fill="FFFFFF"/>
              </w:rPr>
              <w:t>) applies)</w:t>
            </w:r>
          </w:p>
        </w:tc>
      </w:tr>
      <w:tr w:rsidR="005C6287" w:rsidRPr="002B323D" w14:paraId="550C1AB7" w14:textId="77777777" w:rsidTr="005C6287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4B7FB373" w14:textId="77777777" w:rsidR="005C6287" w:rsidRPr="002B323D" w:rsidRDefault="000B422F" w:rsidP="005C6287">
            <w:pPr>
              <w:pStyle w:val="Tabletext"/>
            </w:pPr>
            <w:r w:rsidRPr="002B323D">
              <w:t>4</w:t>
            </w:r>
            <w:r w:rsidR="005C6287" w:rsidRPr="002B323D">
              <w:t>.  Schedule </w:t>
            </w:r>
            <w:r w:rsidR="009C5684" w:rsidRPr="002B323D">
              <w:t>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7D1432CB" w14:textId="77777777" w:rsidR="005C6287" w:rsidRPr="002B323D" w:rsidRDefault="001B04F9" w:rsidP="005C6287">
            <w:pPr>
              <w:pStyle w:val="Tablea"/>
            </w:pPr>
            <w:r w:rsidRPr="002B323D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AED84CB" w14:textId="16480454" w:rsidR="005C6287" w:rsidRPr="002B323D" w:rsidRDefault="00D72450" w:rsidP="005C6287">
            <w:pPr>
              <w:pStyle w:val="Tabletext"/>
            </w:pPr>
            <w:r>
              <w:t>28 October 2023</w:t>
            </w:r>
          </w:p>
        </w:tc>
      </w:tr>
      <w:tr w:rsidR="005C6287" w:rsidRPr="002B323D" w14:paraId="5D601022" w14:textId="77777777" w:rsidTr="005C628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69B672" w14:textId="77777777" w:rsidR="005C6287" w:rsidRPr="002B323D" w:rsidRDefault="009C5684" w:rsidP="005C6287">
            <w:pPr>
              <w:pStyle w:val="Tabletext"/>
            </w:pPr>
            <w:r w:rsidRPr="002B323D">
              <w:t>5</w:t>
            </w:r>
            <w:r w:rsidR="005C6287" w:rsidRPr="002B323D">
              <w:t>.  Schedule </w:t>
            </w:r>
            <w:r w:rsidRPr="002B323D">
              <w:t>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8916B3" w14:textId="77777777" w:rsidR="005C6287" w:rsidRPr="002B323D" w:rsidRDefault="005C6287" w:rsidP="005C6287">
            <w:pPr>
              <w:pStyle w:val="Tabletext"/>
            </w:pPr>
            <w:r w:rsidRPr="002B323D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C3877FE" w14:textId="52FC10B7" w:rsidR="005C6287" w:rsidRPr="002B323D" w:rsidRDefault="00D72450" w:rsidP="005C6287">
            <w:pPr>
              <w:pStyle w:val="Tabletext"/>
            </w:pPr>
            <w:r>
              <w:t>28 October 2023</w:t>
            </w:r>
          </w:p>
        </w:tc>
      </w:tr>
    </w:tbl>
    <w:p w14:paraId="4957BF6B" w14:textId="77777777" w:rsidR="005452CC" w:rsidRPr="002B323D" w:rsidRDefault="005452CC" w:rsidP="00476EC7">
      <w:pPr>
        <w:pStyle w:val="notetext"/>
      </w:pPr>
      <w:r w:rsidRPr="002B323D">
        <w:rPr>
          <w:snapToGrid w:val="0"/>
          <w:lang w:eastAsia="en-US"/>
        </w:rPr>
        <w:t>Note:</w:t>
      </w:r>
      <w:r w:rsidRPr="002B323D">
        <w:rPr>
          <w:snapToGrid w:val="0"/>
          <w:lang w:eastAsia="en-US"/>
        </w:rPr>
        <w:tab/>
        <w:t xml:space="preserve">This table relates only to the provisions of </w:t>
      </w:r>
      <w:r w:rsidR="00D70FF4" w:rsidRPr="002B323D">
        <w:rPr>
          <w:snapToGrid w:val="0"/>
          <w:lang w:eastAsia="en-US"/>
        </w:rPr>
        <w:t>this instrument</w:t>
      </w:r>
      <w:r w:rsidRPr="002B323D">
        <w:t xml:space="preserve"> </w:t>
      </w:r>
      <w:r w:rsidRPr="002B323D">
        <w:rPr>
          <w:snapToGrid w:val="0"/>
          <w:lang w:eastAsia="en-US"/>
        </w:rPr>
        <w:t xml:space="preserve">as originally made. It will not be amended to deal with any later amendments of </w:t>
      </w:r>
      <w:r w:rsidR="00D70FF4" w:rsidRPr="002B323D">
        <w:rPr>
          <w:snapToGrid w:val="0"/>
          <w:lang w:eastAsia="en-US"/>
        </w:rPr>
        <w:t>this instrument</w:t>
      </w:r>
      <w:r w:rsidRPr="002B323D">
        <w:rPr>
          <w:snapToGrid w:val="0"/>
          <w:lang w:eastAsia="en-US"/>
        </w:rPr>
        <w:t>.</w:t>
      </w:r>
    </w:p>
    <w:p w14:paraId="46574842" w14:textId="77777777" w:rsidR="005452CC" w:rsidRPr="002B323D" w:rsidRDefault="005452CC" w:rsidP="004F676E">
      <w:pPr>
        <w:pStyle w:val="subsection"/>
      </w:pPr>
      <w:r w:rsidRPr="002B323D">
        <w:tab/>
        <w:t>(2)</w:t>
      </w:r>
      <w:r w:rsidRPr="002B323D">
        <w:tab/>
        <w:t xml:space="preserve">Any information in column 3 of the table is not part of </w:t>
      </w:r>
      <w:r w:rsidR="00D70FF4" w:rsidRPr="002B323D">
        <w:t>this instrument</w:t>
      </w:r>
      <w:r w:rsidRPr="002B323D">
        <w:t xml:space="preserve">. Information may be inserted in this column, or information in it may be edited, in any published version of </w:t>
      </w:r>
      <w:r w:rsidR="00D70FF4" w:rsidRPr="002B323D">
        <w:t>this instrument</w:t>
      </w:r>
      <w:r w:rsidRPr="002B323D">
        <w:t>.</w:t>
      </w:r>
    </w:p>
    <w:p w14:paraId="1D7BE465" w14:textId="77777777" w:rsidR="00BF6650" w:rsidRPr="002B323D" w:rsidRDefault="00BF6650" w:rsidP="00BF6650">
      <w:pPr>
        <w:pStyle w:val="ActHead5"/>
      </w:pPr>
      <w:bookmarkStart w:id="3" w:name="_Toc126566032"/>
      <w:r w:rsidRPr="000C3DC3">
        <w:rPr>
          <w:rStyle w:val="CharSectno"/>
        </w:rPr>
        <w:t>3</w:t>
      </w:r>
      <w:r w:rsidRPr="002B323D">
        <w:t xml:space="preserve">  Authority</w:t>
      </w:r>
      <w:bookmarkEnd w:id="3"/>
    </w:p>
    <w:p w14:paraId="34F5B70E" w14:textId="77777777" w:rsidR="00BF6650" w:rsidRPr="002B323D" w:rsidRDefault="00BF6650" w:rsidP="00BF6650">
      <w:pPr>
        <w:pStyle w:val="subsection"/>
      </w:pPr>
      <w:r w:rsidRPr="002B323D">
        <w:tab/>
      </w:r>
      <w:r w:rsidRPr="002B323D">
        <w:tab/>
      </w:r>
      <w:r w:rsidR="00D70FF4" w:rsidRPr="002B323D">
        <w:t>This instrument is</w:t>
      </w:r>
      <w:r w:rsidRPr="002B323D">
        <w:t xml:space="preserve"> made under the </w:t>
      </w:r>
      <w:r w:rsidR="007756D0" w:rsidRPr="002B323D">
        <w:t>following:</w:t>
      </w:r>
    </w:p>
    <w:p w14:paraId="517C6F0C" w14:textId="77777777" w:rsidR="007756D0" w:rsidRPr="002B323D" w:rsidRDefault="007756D0" w:rsidP="007756D0">
      <w:pPr>
        <w:pStyle w:val="paragraph"/>
      </w:pPr>
      <w:r w:rsidRPr="002B323D">
        <w:tab/>
        <w:t>(a)</w:t>
      </w:r>
      <w:r w:rsidRPr="002B323D">
        <w:tab/>
        <w:t xml:space="preserve">the </w:t>
      </w:r>
      <w:r w:rsidRPr="002B323D">
        <w:rPr>
          <w:i/>
        </w:rPr>
        <w:t>Corporations Act 2001</w:t>
      </w:r>
      <w:r w:rsidRPr="002B323D">
        <w:t>;</w:t>
      </w:r>
    </w:p>
    <w:p w14:paraId="2DBD0CD5" w14:textId="77777777" w:rsidR="007756D0" w:rsidRPr="002B323D" w:rsidRDefault="007756D0" w:rsidP="007756D0">
      <w:pPr>
        <w:pStyle w:val="paragraph"/>
      </w:pPr>
      <w:r w:rsidRPr="002B323D">
        <w:tab/>
        <w:t>(</w:t>
      </w:r>
      <w:r w:rsidR="00F6761A" w:rsidRPr="002B323D">
        <w:t>b</w:t>
      </w:r>
      <w:r w:rsidRPr="002B323D">
        <w:t>)</w:t>
      </w:r>
      <w:r w:rsidRPr="002B323D">
        <w:tab/>
        <w:t xml:space="preserve">the </w:t>
      </w:r>
      <w:r w:rsidRPr="002B323D">
        <w:rPr>
          <w:i/>
        </w:rPr>
        <w:t>Life Insurance Act 1995</w:t>
      </w:r>
      <w:r w:rsidRPr="002B323D">
        <w:t>;</w:t>
      </w:r>
    </w:p>
    <w:p w14:paraId="48A20951" w14:textId="77777777" w:rsidR="007756D0" w:rsidRPr="002B323D" w:rsidRDefault="007756D0" w:rsidP="007756D0">
      <w:pPr>
        <w:pStyle w:val="paragraph"/>
      </w:pPr>
      <w:r w:rsidRPr="002B323D">
        <w:tab/>
        <w:t>(</w:t>
      </w:r>
      <w:r w:rsidR="00F6761A" w:rsidRPr="002B323D">
        <w:t>c</w:t>
      </w:r>
      <w:r w:rsidRPr="002B323D">
        <w:t>)</w:t>
      </w:r>
      <w:r w:rsidRPr="002B323D">
        <w:tab/>
        <w:t xml:space="preserve">the </w:t>
      </w:r>
      <w:r w:rsidRPr="002B323D">
        <w:rPr>
          <w:i/>
        </w:rPr>
        <w:t>National Consumer Credit Protection Act 2009</w:t>
      </w:r>
      <w:r w:rsidR="00360626" w:rsidRPr="002B323D">
        <w:t>;</w:t>
      </w:r>
    </w:p>
    <w:p w14:paraId="0B4C3C46" w14:textId="77777777" w:rsidR="00360626" w:rsidRPr="002B323D" w:rsidRDefault="00360626" w:rsidP="007756D0">
      <w:pPr>
        <w:pStyle w:val="paragraph"/>
        <w:rPr>
          <w:i/>
        </w:rPr>
      </w:pPr>
      <w:r w:rsidRPr="002B323D">
        <w:rPr>
          <w:i/>
        </w:rPr>
        <w:tab/>
      </w:r>
      <w:r w:rsidRPr="002B323D">
        <w:t>(</w:t>
      </w:r>
      <w:r w:rsidR="00F6761A" w:rsidRPr="002B323D">
        <w:t>d</w:t>
      </w:r>
      <w:r w:rsidRPr="002B323D">
        <w:t>)</w:t>
      </w:r>
      <w:r w:rsidRPr="002B323D">
        <w:tab/>
        <w:t xml:space="preserve">the </w:t>
      </w:r>
      <w:r w:rsidRPr="002B323D">
        <w:rPr>
          <w:i/>
        </w:rPr>
        <w:t>Superannuation Industry (Supervision) Act 1993</w:t>
      </w:r>
      <w:r w:rsidRPr="002B323D">
        <w:t>.</w:t>
      </w:r>
    </w:p>
    <w:p w14:paraId="06B106BA" w14:textId="77777777" w:rsidR="00557C7A" w:rsidRPr="002B323D" w:rsidRDefault="00BF6650" w:rsidP="001007D5">
      <w:pPr>
        <w:pStyle w:val="ActHead5"/>
      </w:pPr>
      <w:bookmarkStart w:id="4" w:name="_Toc126566033"/>
      <w:r w:rsidRPr="000C3DC3">
        <w:rPr>
          <w:rStyle w:val="CharSectno"/>
        </w:rPr>
        <w:t>4</w:t>
      </w:r>
      <w:r w:rsidR="00557C7A" w:rsidRPr="002B323D">
        <w:t xml:space="preserve">  </w:t>
      </w:r>
      <w:r w:rsidR="00083F48" w:rsidRPr="002B323D">
        <w:t>Schedules</w:t>
      </w:r>
      <w:bookmarkEnd w:id="4"/>
    </w:p>
    <w:p w14:paraId="505BB103" w14:textId="77777777" w:rsidR="00557C7A" w:rsidRPr="002B323D" w:rsidRDefault="00557C7A" w:rsidP="00557C7A">
      <w:pPr>
        <w:pStyle w:val="subsection"/>
      </w:pPr>
      <w:r w:rsidRPr="002B323D">
        <w:tab/>
      </w:r>
      <w:r w:rsidRPr="002B323D">
        <w:tab/>
      </w:r>
      <w:r w:rsidR="00083F48" w:rsidRPr="002B323D">
        <w:t xml:space="preserve">Each </w:t>
      </w:r>
      <w:r w:rsidR="00160BD7" w:rsidRPr="002B323D">
        <w:t>instrument</w:t>
      </w:r>
      <w:r w:rsidR="00083F48" w:rsidRPr="002B323D">
        <w:t xml:space="preserve"> that is specified in a Schedule to </w:t>
      </w:r>
      <w:r w:rsidR="00D70FF4" w:rsidRPr="002B323D">
        <w:t>this instrument</w:t>
      </w:r>
      <w:r w:rsidR="00083F48" w:rsidRPr="002B323D">
        <w:t xml:space="preserve"> is amended or repealed as set out in the applicable items in the Schedule concerned, and any other item in a Schedule to </w:t>
      </w:r>
      <w:r w:rsidR="00D70FF4" w:rsidRPr="002B323D">
        <w:t>this instrument</w:t>
      </w:r>
      <w:r w:rsidR="00083F48" w:rsidRPr="002B323D">
        <w:t xml:space="preserve"> has effect according to its terms.</w:t>
      </w:r>
    </w:p>
    <w:p w14:paraId="68A296B4" w14:textId="77777777" w:rsidR="005C6287" w:rsidRPr="002B323D" w:rsidRDefault="005C6287" w:rsidP="005C6287">
      <w:pPr>
        <w:pStyle w:val="ActHead6"/>
        <w:pageBreakBefore/>
        <w:rPr>
          <w:i/>
        </w:rPr>
      </w:pPr>
      <w:bookmarkStart w:id="5" w:name="_Toc126566034"/>
      <w:r w:rsidRPr="000C3DC3">
        <w:rPr>
          <w:rStyle w:val="CharAmSchNo"/>
        </w:rPr>
        <w:lastRenderedPageBreak/>
        <w:t>Schedule 1</w:t>
      </w:r>
      <w:r w:rsidRPr="002B323D">
        <w:t>—</w:t>
      </w:r>
      <w:r w:rsidRPr="000C3DC3">
        <w:rPr>
          <w:rStyle w:val="CharAmSchText"/>
        </w:rPr>
        <w:t>Sending documents under the Corporations Act 2001</w:t>
      </w:r>
      <w:bookmarkEnd w:id="5"/>
    </w:p>
    <w:p w14:paraId="407C76B2" w14:textId="77777777" w:rsidR="005C6287" w:rsidRPr="000C3DC3" w:rsidRDefault="005C6287" w:rsidP="005C6287">
      <w:pPr>
        <w:pStyle w:val="Header"/>
      </w:pPr>
      <w:r w:rsidRPr="000C3DC3">
        <w:rPr>
          <w:rStyle w:val="CharAmPartNo"/>
        </w:rPr>
        <w:t xml:space="preserve"> </w:t>
      </w:r>
      <w:r w:rsidRPr="000C3DC3">
        <w:rPr>
          <w:rStyle w:val="CharAmPartText"/>
        </w:rPr>
        <w:t xml:space="preserve"> </w:t>
      </w:r>
    </w:p>
    <w:p w14:paraId="01E25572" w14:textId="77777777" w:rsidR="005C6287" w:rsidRPr="002B323D" w:rsidRDefault="005C6287" w:rsidP="005C6287">
      <w:pPr>
        <w:pStyle w:val="ActHead9"/>
      </w:pPr>
      <w:bookmarkStart w:id="6" w:name="_Toc126566035"/>
      <w:r w:rsidRPr="002B323D">
        <w:t xml:space="preserve">Corporations </w:t>
      </w:r>
      <w:r w:rsidR="00C07C6A" w:rsidRPr="002B323D">
        <w:t>Regulations 2</w:t>
      </w:r>
      <w:r w:rsidRPr="002B323D">
        <w:t>001</w:t>
      </w:r>
      <w:bookmarkEnd w:id="6"/>
    </w:p>
    <w:p w14:paraId="62F4B487" w14:textId="77777777" w:rsidR="005C6287" w:rsidRPr="002B323D" w:rsidRDefault="005C6287" w:rsidP="005C6287">
      <w:pPr>
        <w:pStyle w:val="ItemHead"/>
      </w:pPr>
      <w:bookmarkStart w:id="7" w:name="_Hlk86919719"/>
      <w:r w:rsidRPr="002B323D">
        <w:t>1  Regulation 5.1.02</w:t>
      </w:r>
    </w:p>
    <w:p w14:paraId="60BE8F23" w14:textId="77777777" w:rsidR="005C6287" w:rsidRPr="002B323D" w:rsidRDefault="005C6287" w:rsidP="005C6287">
      <w:pPr>
        <w:pStyle w:val="Item"/>
      </w:pPr>
      <w:r w:rsidRPr="002B323D">
        <w:t>Repeal the regulation.</w:t>
      </w:r>
    </w:p>
    <w:p w14:paraId="0986185F" w14:textId="77777777" w:rsidR="0048364F" w:rsidRPr="002B323D" w:rsidRDefault="009C11FF" w:rsidP="009C5989">
      <w:pPr>
        <w:pStyle w:val="ActHead6"/>
        <w:pageBreakBefore/>
      </w:pPr>
      <w:bookmarkStart w:id="8" w:name="_Toc126566036"/>
      <w:bookmarkEnd w:id="7"/>
      <w:r w:rsidRPr="000C3DC3">
        <w:rPr>
          <w:rStyle w:val="CharAmSchNo"/>
        </w:rPr>
        <w:lastRenderedPageBreak/>
        <w:t>Schedule </w:t>
      </w:r>
      <w:r w:rsidR="008A3070" w:rsidRPr="000C3DC3">
        <w:rPr>
          <w:rStyle w:val="CharAmSchNo"/>
        </w:rPr>
        <w:t>2</w:t>
      </w:r>
      <w:r w:rsidR="0048364F" w:rsidRPr="002B323D">
        <w:t>—</w:t>
      </w:r>
      <w:r w:rsidR="00540267" w:rsidRPr="000C3DC3">
        <w:rPr>
          <w:rStyle w:val="CharAmSchText"/>
        </w:rPr>
        <w:t>Publication requirements</w:t>
      </w:r>
      <w:bookmarkEnd w:id="8"/>
    </w:p>
    <w:p w14:paraId="7861A224" w14:textId="77777777" w:rsidR="0004044E" w:rsidRPr="000C3DC3" w:rsidRDefault="0004044E" w:rsidP="0004044E">
      <w:pPr>
        <w:pStyle w:val="Header"/>
      </w:pPr>
      <w:r w:rsidRPr="000C3DC3">
        <w:rPr>
          <w:rStyle w:val="CharAmPartNo"/>
        </w:rPr>
        <w:t xml:space="preserve"> </w:t>
      </w:r>
      <w:r w:rsidRPr="000C3DC3">
        <w:rPr>
          <w:rStyle w:val="CharAmPartText"/>
        </w:rPr>
        <w:t xml:space="preserve"> </w:t>
      </w:r>
    </w:p>
    <w:p w14:paraId="549630AB" w14:textId="77777777" w:rsidR="0084172C" w:rsidRPr="002B323D" w:rsidRDefault="00476EC7" w:rsidP="00EA0D36">
      <w:pPr>
        <w:pStyle w:val="ActHead9"/>
      </w:pPr>
      <w:bookmarkStart w:id="9" w:name="_Toc126566037"/>
      <w:r w:rsidRPr="002B323D">
        <w:t xml:space="preserve">Corporations </w:t>
      </w:r>
      <w:r w:rsidR="00C07C6A" w:rsidRPr="002B323D">
        <w:t>Regulations 2</w:t>
      </w:r>
      <w:r w:rsidRPr="002B323D">
        <w:t>001</w:t>
      </w:r>
      <w:bookmarkEnd w:id="9"/>
    </w:p>
    <w:p w14:paraId="20D5F80D" w14:textId="77777777" w:rsidR="005F4ECA" w:rsidRPr="002B323D" w:rsidRDefault="001B04F9" w:rsidP="005F4ECA">
      <w:pPr>
        <w:pStyle w:val="ItemHead"/>
      </w:pPr>
      <w:r w:rsidRPr="002B323D">
        <w:t>1</w:t>
      </w:r>
      <w:r w:rsidR="005F4ECA" w:rsidRPr="002B323D">
        <w:t xml:space="preserve">  </w:t>
      </w:r>
      <w:r w:rsidR="00C01852" w:rsidRPr="002B323D">
        <w:t>Paragraph 5</w:t>
      </w:r>
      <w:r w:rsidR="005F4ECA" w:rsidRPr="002B323D">
        <w:t>.6.75(1)(a)</w:t>
      </w:r>
    </w:p>
    <w:p w14:paraId="4B99BBBA" w14:textId="77777777" w:rsidR="005F4ECA" w:rsidRPr="002B323D" w:rsidRDefault="005F4ECA" w:rsidP="005F4ECA">
      <w:pPr>
        <w:pStyle w:val="Item"/>
      </w:pPr>
      <w:r w:rsidRPr="002B323D">
        <w:t>Omit “or 5A.1”, substitute “, 5A.1 or 5B.2”.</w:t>
      </w:r>
    </w:p>
    <w:p w14:paraId="63C3A077" w14:textId="77777777" w:rsidR="00F87486" w:rsidRPr="002B323D" w:rsidRDefault="001B04F9" w:rsidP="00476EC7">
      <w:pPr>
        <w:pStyle w:val="ItemHead"/>
      </w:pPr>
      <w:r w:rsidRPr="002B323D">
        <w:t>2</w:t>
      </w:r>
      <w:r w:rsidR="00EA43EF" w:rsidRPr="002B323D">
        <w:t xml:space="preserve">  </w:t>
      </w:r>
      <w:r w:rsidR="00256B88" w:rsidRPr="002B323D">
        <w:t>Regulation 5</w:t>
      </w:r>
      <w:r w:rsidR="00F87486" w:rsidRPr="002B323D">
        <w:t>D.1.01</w:t>
      </w:r>
    </w:p>
    <w:p w14:paraId="62EFE386" w14:textId="77777777" w:rsidR="00D44C69" w:rsidRPr="002B323D" w:rsidRDefault="00F87486" w:rsidP="00D44C69">
      <w:pPr>
        <w:pStyle w:val="Item"/>
      </w:pPr>
      <w:r w:rsidRPr="002B323D">
        <w:t>Repeal the regulation</w:t>
      </w:r>
      <w:r w:rsidR="00D44C69" w:rsidRPr="002B323D">
        <w:t>.</w:t>
      </w:r>
    </w:p>
    <w:p w14:paraId="27F873E8" w14:textId="77777777" w:rsidR="00D44C69" w:rsidRPr="002B323D" w:rsidRDefault="001B04F9" w:rsidP="00D44C69">
      <w:pPr>
        <w:pStyle w:val="ItemHead"/>
      </w:pPr>
      <w:r w:rsidRPr="002B323D">
        <w:t>3</w:t>
      </w:r>
      <w:r w:rsidR="008B1598" w:rsidRPr="002B323D">
        <w:t xml:space="preserve">  At the end of </w:t>
      </w:r>
      <w:r w:rsidR="007F1DB0" w:rsidRPr="002B323D">
        <w:t>Chapter 5</w:t>
      </w:r>
      <w:r w:rsidR="008B1598" w:rsidRPr="002B323D">
        <w:t>D</w:t>
      </w:r>
    </w:p>
    <w:p w14:paraId="01835829" w14:textId="77777777" w:rsidR="008B1598" w:rsidRPr="002B323D" w:rsidRDefault="008B1598" w:rsidP="008B1598">
      <w:pPr>
        <w:pStyle w:val="Item"/>
      </w:pPr>
      <w:r w:rsidRPr="002B323D">
        <w:t>Add:</w:t>
      </w:r>
    </w:p>
    <w:p w14:paraId="26D9DE4F" w14:textId="77777777" w:rsidR="008B1598" w:rsidRPr="002B323D" w:rsidRDefault="007F1DB0" w:rsidP="008B1598">
      <w:pPr>
        <w:pStyle w:val="ActHead2"/>
      </w:pPr>
      <w:bookmarkStart w:id="10" w:name="_Toc126566038"/>
      <w:r w:rsidRPr="000C3DC3">
        <w:rPr>
          <w:rStyle w:val="CharPartNo"/>
        </w:rPr>
        <w:t>Part 5</w:t>
      </w:r>
      <w:r w:rsidR="008B1598" w:rsidRPr="000C3DC3">
        <w:rPr>
          <w:rStyle w:val="CharPartNo"/>
        </w:rPr>
        <w:t>D.</w:t>
      </w:r>
      <w:r w:rsidR="001B04F9" w:rsidRPr="000C3DC3">
        <w:rPr>
          <w:rStyle w:val="CharPartNo"/>
        </w:rPr>
        <w:t>5</w:t>
      </w:r>
      <w:r w:rsidR="008B1598" w:rsidRPr="002B323D">
        <w:t>—</w:t>
      </w:r>
      <w:r w:rsidR="008B1598" w:rsidRPr="000C3DC3">
        <w:rPr>
          <w:rStyle w:val="CharPartText"/>
        </w:rPr>
        <w:t>ASIC</w:t>
      </w:r>
      <w:r w:rsidR="002B323D" w:rsidRPr="000C3DC3">
        <w:rPr>
          <w:rStyle w:val="CharPartText"/>
        </w:rPr>
        <w:noBreakHyphen/>
      </w:r>
      <w:r w:rsidR="008B1598" w:rsidRPr="000C3DC3">
        <w:rPr>
          <w:rStyle w:val="CharPartText"/>
        </w:rPr>
        <w:t>approved transfers of estate assets and liabilities</w:t>
      </w:r>
      <w:bookmarkEnd w:id="10"/>
    </w:p>
    <w:p w14:paraId="0F324622" w14:textId="77777777" w:rsidR="008B1598" w:rsidRPr="000C3DC3" w:rsidRDefault="008B1598" w:rsidP="008B1598">
      <w:pPr>
        <w:pStyle w:val="Header"/>
      </w:pPr>
      <w:r w:rsidRPr="000C3DC3">
        <w:rPr>
          <w:rStyle w:val="CharDivNo"/>
        </w:rPr>
        <w:t xml:space="preserve"> </w:t>
      </w:r>
      <w:r w:rsidRPr="000C3DC3">
        <w:rPr>
          <w:rStyle w:val="CharDivText"/>
        </w:rPr>
        <w:t xml:space="preserve"> </w:t>
      </w:r>
    </w:p>
    <w:p w14:paraId="16B945A2" w14:textId="77777777" w:rsidR="008B1598" w:rsidRPr="002B323D" w:rsidRDefault="008B1598" w:rsidP="008B1598">
      <w:pPr>
        <w:pStyle w:val="ActHead5"/>
      </w:pPr>
      <w:bookmarkStart w:id="11" w:name="_Toc126566039"/>
      <w:r w:rsidRPr="000C3DC3">
        <w:rPr>
          <w:rStyle w:val="CharSectno"/>
        </w:rPr>
        <w:t>5D.</w:t>
      </w:r>
      <w:r w:rsidR="001B04F9" w:rsidRPr="000C3DC3">
        <w:rPr>
          <w:rStyle w:val="CharSectno"/>
        </w:rPr>
        <w:t>5</w:t>
      </w:r>
      <w:r w:rsidRPr="000C3DC3">
        <w:rPr>
          <w:rStyle w:val="CharSectno"/>
        </w:rPr>
        <w:t>.01</w:t>
      </w:r>
      <w:r w:rsidRPr="002B323D">
        <w:t xml:space="preserve">  Notice of certificate</w:t>
      </w:r>
      <w:bookmarkEnd w:id="11"/>
    </w:p>
    <w:p w14:paraId="5CB10751" w14:textId="77777777" w:rsidR="008B1598" w:rsidRPr="002B323D" w:rsidRDefault="008B1598" w:rsidP="008B1598">
      <w:pPr>
        <w:pStyle w:val="subsection"/>
      </w:pPr>
      <w:r w:rsidRPr="002B323D">
        <w:tab/>
      </w:r>
      <w:r w:rsidRPr="002B323D">
        <w:tab/>
        <w:t xml:space="preserve">For the purposes of </w:t>
      </w:r>
      <w:r w:rsidR="007F1DB0" w:rsidRPr="002B323D">
        <w:t>paragraph 6</w:t>
      </w:r>
      <w:r w:rsidRPr="002B323D">
        <w:t>01WBH</w:t>
      </w:r>
      <w:r w:rsidR="00393AC8" w:rsidRPr="002B323D">
        <w:t>(1)</w:t>
      </w:r>
      <w:r w:rsidRPr="002B323D">
        <w:t xml:space="preserve">(c) of the Act, ASIC must publish </w:t>
      </w:r>
      <w:r w:rsidR="00102699" w:rsidRPr="002B323D">
        <w:t xml:space="preserve">a </w:t>
      </w:r>
      <w:r w:rsidRPr="002B323D">
        <w:t>notice mentioned in that paragraph on the ASIC website.</w:t>
      </w:r>
    </w:p>
    <w:p w14:paraId="0E729E1C" w14:textId="77777777" w:rsidR="001C0E28" w:rsidRPr="002B323D" w:rsidRDefault="001B04F9" w:rsidP="00EA43EF">
      <w:pPr>
        <w:pStyle w:val="ItemHead"/>
      </w:pPr>
      <w:r w:rsidRPr="002B323D">
        <w:t>4</w:t>
      </w:r>
      <w:r w:rsidR="00EA43EF" w:rsidRPr="002B323D">
        <w:t xml:space="preserve">  </w:t>
      </w:r>
      <w:r w:rsidR="009C11FF" w:rsidRPr="002B323D">
        <w:t>Sub</w:t>
      </w:r>
      <w:r w:rsidR="005B5947" w:rsidRPr="002B323D">
        <w:t>regulation 7</w:t>
      </w:r>
      <w:r w:rsidR="00CC59B5" w:rsidRPr="002B323D">
        <w:t>.5.30(5)</w:t>
      </w:r>
    </w:p>
    <w:p w14:paraId="5E2854B6" w14:textId="77777777" w:rsidR="001C0E28" w:rsidRPr="002B323D" w:rsidRDefault="001C0E28" w:rsidP="001C0E28">
      <w:pPr>
        <w:pStyle w:val="Item"/>
      </w:pPr>
      <w:r w:rsidRPr="002B323D">
        <w:t>Omit “</w:t>
      </w:r>
      <w:r w:rsidR="007C50B9" w:rsidRPr="002B323D">
        <w:t>in each State and Territory in a daily newspaper circulating in that State or Territory</w:t>
      </w:r>
      <w:r w:rsidRPr="002B323D">
        <w:t>”, substitute “</w:t>
      </w:r>
      <w:r w:rsidR="000817CE" w:rsidRPr="002B323D">
        <w:t>in accordance with subregulation (5A)</w:t>
      </w:r>
      <w:r w:rsidRPr="002B323D">
        <w:t>”.</w:t>
      </w:r>
    </w:p>
    <w:p w14:paraId="4C46C154" w14:textId="77777777" w:rsidR="000817CE" w:rsidRPr="002B323D" w:rsidRDefault="001B04F9" w:rsidP="000817CE">
      <w:pPr>
        <w:pStyle w:val="ItemHead"/>
      </w:pPr>
      <w:r w:rsidRPr="002B323D">
        <w:t>5</w:t>
      </w:r>
      <w:r w:rsidR="008D26F6" w:rsidRPr="002B323D">
        <w:t xml:space="preserve">  </w:t>
      </w:r>
      <w:r w:rsidR="00645BC2" w:rsidRPr="002B323D">
        <w:t xml:space="preserve">After </w:t>
      </w:r>
      <w:r w:rsidR="005B5947" w:rsidRPr="002B323D">
        <w:t>subregulation 7</w:t>
      </w:r>
      <w:r w:rsidR="00645BC2" w:rsidRPr="002B323D">
        <w:t>.5.30(5)</w:t>
      </w:r>
    </w:p>
    <w:p w14:paraId="51738CFB" w14:textId="77777777" w:rsidR="00645BC2" w:rsidRPr="002B323D" w:rsidRDefault="00645BC2" w:rsidP="00645BC2">
      <w:pPr>
        <w:pStyle w:val="Item"/>
      </w:pPr>
      <w:r w:rsidRPr="002B323D">
        <w:t>Insert:</w:t>
      </w:r>
    </w:p>
    <w:p w14:paraId="58F44E60" w14:textId="77777777" w:rsidR="00645BC2" w:rsidRPr="002B323D" w:rsidRDefault="00645BC2" w:rsidP="00645BC2">
      <w:pPr>
        <w:pStyle w:val="subsection"/>
      </w:pPr>
      <w:r w:rsidRPr="002B323D">
        <w:tab/>
        <w:t>(5A)</w:t>
      </w:r>
      <w:r w:rsidRPr="002B323D">
        <w:tab/>
        <w:t>The notice is published in accordance with this subregulation if it is published</w:t>
      </w:r>
      <w:r w:rsidR="00722069" w:rsidRPr="002B323D">
        <w:t xml:space="preserve"> </w:t>
      </w:r>
      <w:r w:rsidRPr="002B323D">
        <w:t>in a manner that results in the notice being accessible to the public and reasonably prominent.</w:t>
      </w:r>
    </w:p>
    <w:p w14:paraId="2F6FA6DF" w14:textId="77777777" w:rsidR="001C0E28" w:rsidRPr="002B323D" w:rsidRDefault="001B04F9" w:rsidP="00D77495">
      <w:pPr>
        <w:pStyle w:val="ItemHead"/>
      </w:pPr>
      <w:r w:rsidRPr="002B323D">
        <w:t>6</w:t>
      </w:r>
      <w:r w:rsidR="001C0E28" w:rsidRPr="002B323D">
        <w:t xml:space="preserve">  </w:t>
      </w:r>
      <w:r w:rsidR="00C01852" w:rsidRPr="002B323D">
        <w:t>Subregulations 7</w:t>
      </w:r>
      <w:r w:rsidR="001C0E28" w:rsidRPr="002B323D">
        <w:t>.5.30(6) and (7)</w:t>
      </w:r>
    </w:p>
    <w:p w14:paraId="6961855D" w14:textId="77777777" w:rsidR="001C0E28" w:rsidRPr="002B323D" w:rsidRDefault="001C0E28" w:rsidP="001C0E28">
      <w:pPr>
        <w:pStyle w:val="Item"/>
      </w:pPr>
      <w:r w:rsidRPr="002B323D">
        <w:t xml:space="preserve">Repeal the </w:t>
      </w:r>
      <w:proofErr w:type="spellStart"/>
      <w:r w:rsidRPr="002B323D">
        <w:t>subregulations</w:t>
      </w:r>
      <w:proofErr w:type="spellEnd"/>
      <w:r w:rsidRPr="002B323D">
        <w:t>, substitute:</w:t>
      </w:r>
    </w:p>
    <w:p w14:paraId="5D461E25" w14:textId="77777777" w:rsidR="001C0E28" w:rsidRPr="002B323D" w:rsidRDefault="001C0E28" w:rsidP="001C0E28">
      <w:pPr>
        <w:pStyle w:val="subsection"/>
      </w:pPr>
      <w:r w:rsidRPr="002B323D">
        <w:tab/>
        <w:t>(6)</w:t>
      </w:r>
      <w:r w:rsidRPr="002B323D">
        <w:tab/>
        <w:t xml:space="preserve">The applicable period must be a period that starts and ends before the day on which the notice is </w:t>
      </w:r>
      <w:r w:rsidR="000C40DB" w:rsidRPr="002B323D">
        <w:t xml:space="preserve">first </w:t>
      </w:r>
      <w:r w:rsidRPr="002B323D">
        <w:t>published.</w:t>
      </w:r>
    </w:p>
    <w:p w14:paraId="65FF57B7" w14:textId="77777777" w:rsidR="001C0E28" w:rsidRPr="002B323D" w:rsidRDefault="001C0E28" w:rsidP="00B016AF">
      <w:pPr>
        <w:pStyle w:val="subsection"/>
      </w:pPr>
      <w:r w:rsidRPr="002B323D">
        <w:tab/>
        <w:t>(7)</w:t>
      </w:r>
      <w:r w:rsidRPr="002B323D">
        <w:tab/>
        <w:t>The last application day must be at least 3 months after</w:t>
      </w:r>
      <w:r w:rsidR="00B016AF" w:rsidRPr="002B323D">
        <w:t xml:space="preserve"> </w:t>
      </w:r>
      <w:r w:rsidRPr="002B323D">
        <w:t xml:space="preserve">the day on which the notice is </w:t>
      </w:r>
      <w:r w:rsidR="000C40DB" w:rsidRPr="002B323D">
        <w:t xml:space="preserve">first </w:t>
      </w:r>
      <w:r w:rsidRPr="002B323D">
        <w:t>published</w:t>
      </w:r>
      <w:r w:rsidR="00B016AF" w:rsidRPr="002B323D">
        <w:t>.</w:t>
      </w:r>
    </w:p>
    <w:p w14:paraId="0FD5055D" w14:textId="77777777" w:rsidR="00EA43EF" w:rsidRPr="002B323D" w:rsidRDefault="001B04F9" w:rsidP="00EA43EF">
      <w:pPr>
        <w:pStyle w:val="ItemHead"/>
      </w:pPr>
      <w:r w:rsidRPr="002B323D">
        <w:t>7</w:t>
      </w:r>
      <w:r w:rsidR="00B016AF" w:rsidRPr="002B323D">
        <w:t xml:space="preserve">  </w:t>
      </w:r>
      <w:r w:rsidR="009C11FF" w:rsidRPr="002B323D">
        <w:t>Sub</w:t>
      </w:r>
      <w:r w:rsidR="005B5947" w:rsidRPr="002B323D">
        <w:t>regulation 7</w:t>
      </w:r>
      <w:r w:rsidR="0057414F" w:rsidRPr="002B323D">
        <w:t>.5.56(4)</w:t>
      </w:r>
    </w:p>
    <w:p w14:paraId="7A3B7A40" w14:textId="77777777" w:rsidR="00B016AF" w:rsidRPr="002B323D" w:rsidRDefault="00B016AF" w:rsidP="00B016AF">
      <w:pPr>
        <w:pStyle w:val="Item"/>
      </w:pPr>
      <w:r w:rsidRPr="002B323D">
        <w:t>Omit “</w:t>
      </w:r>
      <w:r w:rsidR="00721E5E" w:rsidRPr="002B323D">
        <w:t>in each State and Territory in a daily newspaper circulating in that State or Territory</w:t>
      </w:r>
      <w:r w:rsidRPr="002B323D">
        <w:t>”, substitute “</w:t>
      </w:r>
      <w:r w:rsidR="00D35B8C" w:rsidRPr="002B323D">
        <w:t>in accordance with subregulation (4A)</w:t>
      </w:r>
      <w:r w:rsidRPr="002B323D">
        <w:t>”.</w:t>
      </w:r>
    </w:p>
    <w:p w14:paraId="56CDF5AA" w14:textId="77777777" w:rsidR="00D35B8C" w:rsidRPr="002B323D" w:rsidRDefault="001B04F9" w:rsidP="00D35B8C">
      <w:pPr>
        <w:pStyle w:val="ItemHead"/>
      </w:pPr>
      <w:r w:rsidRPr="002B323D">
        <w:t>8</w:t>
      </w:r>
      <w:r w:rsidR="00D35B8C" w:rsidRPr="002B323D">
        <w:t xml:space="preserve">  </w:t>
      </w:r>
      <w:r w:rsidR="004E50C1" w:rsidRPr="002B323D">
        <w:t xml:space="preserve">After </w:t>
      </w:r>
      <w:r w:rsidR="005B5947" w:rsidRPr="002B323D">
        <w:t>subregulation 7</w:t>
      </w:r>
      <w:r w:rsidR="004E50C1" w:rsidRPr="002B323D">
        <w:t>.5.56(4)</w:t>
      </w:r>
    </w:p>
    <w:p w14:paraId="365663E2" w14:textId="77777777" w:rsidR="004E50C1" w:rsidRPr="002B323D" w:rsidRDefault="004E50C1" w:rsidP="004E50C1">
      <w:pPr>
        <w:pStyle w:val="Item"/>
      </w:pPr>
      <w:r w:rsidRPr="002B323D">
        <w:t>Insert:</w:t>
      </w:r>
    </w:p>
    <w:p w14:paraId="2B42A8DF" w14:textId="77777777" w:rsidR="004E50C1" w:rsidRPr="002B323D" w:rsidRDefault="004E50C1" w:rsidP="004E50C1">
      <w:pPr>
        <w:pStyle w:val="subsection"/>
      </w:pPr>
      <w:r w:rsidRPr="002B323D">
        <w:lastRenderedPageBreak/>
        <w:tab/>
        <w:t>(4A)</w:t>
      </w:r>
      <w:r w:rsidRPr="002B323D">
        <w:tab/>
        <w:t>The notice is published in accordance with this subregulation if it is published</w:t>
      </w:r>
      <w:r w:rsidR="00722069" w:rsidRPr="002B323D">
        <w:t xml:space="preserve"> </w:t>
      </w:r>
      <w:r w:rsidRPr="002B323D">
        <w:t>in a manner that results in the notice being accessible to the public and reasonably prominent.</w:t>
      </w:r>
    </w:p>
    <w:p w14:paraId="37554FB3" w14:textId="77777777" w:rsidR="00A87E7E" w:rsidRPr="002B323D" w:rsidRDefault="001B04F9" w:rsidP="00A87E7E">
      <w:pPr>
        <w:pStyle w:val="ItemHead"/>
      </w:pPr>
      <w:r w:rsidRPr="002B323D">
        <w:t>9</w:t>
      </w:r>
      <w:r w:rsidR="00A87E7E" w:rsidRPr="002B323D">
        <w:t xml:space="preserve"> </w:t>
      </w:r>
      <w:r w:rsidR="001F36BC" w:rsidRPr="002B323D">
        <w:t xml:space="preserve"> </w:t>
      </w:r>
      <w:r w:rsidR="00C01852" w:rsidRPr="002B323D">
        <w:t>Subregulations 7</w:t>
      </w:r>
      <w:r w:rsidR="00A87E7E" w:rsidRPr="002B323D">
        <w:t>.5.56(5) and (6)</w:t>
      </w:r>
    </w:p>
    <w:p w14:paraId="5EDF53F4" w14:textId="77777777" w:rsidR="00A87E7E" w:rsidRPr="002B323D" w:rsidRDefault="00A87E7E" w:rsidP="00A87E7E">
      <w:pPr>
        <w:pStyle w:val="Item"/>
      </w:pPr>
      <w:r w:rsidRPr="002B323D">
        <w:t xml:space="preserve">Repeal the </w:t>
      </w:r>
      <w:proofErr w:type="spellStart"/>
      <w:r w:rsidRPr="002B323D">
        <w:t>subregulations</w:t>
      </w:r>
      <w:proofErr w:type="spellEnd"/>
      <w:r w:rsidRPr="002B323D">
        <w:t>, substitute:</w:t>
      </w:r>
    </w:p>
    <w:p w14:paraId="38A48DE2" w14:textId="77777777" w:rsidR="00A87E7E" w:rsidRPr="002B323D" w:rsidRDefault="00A87E7E" w:rsidP="00A87E7E">
      <w:pPr>
        <w:pStyle w:val="subsection"/>
      </w:pPr>
      <w:r w:rsidRPr="002B323D">
        <w:tab/>
        <w:t>(5)</w:t>
      </w:r>
      <w:r w:rsidRPr="002B323D">
        <w:tab/>
        <w:t>The applicable period must be a period that starts and ends before the day on which the notice is</w:t>
      </w:r>
      <w:r w:rsidR="000C40DB" w:rsidRPr="002B323D">
        <w:t xml:space="preserve"> first</w:t>
      </w:r>
      <w:r w:rsidRPr="002B323D">
        <w:t xml:space="preserve"> published.</w:t>
      </w:r>
    </w:p>
    <w:p w14:paraId="1BE3F391" w14:textId="77777777" w:rsidR="00A87E7E" w:rsidRPr="002B323D" w:rsidRDefault="00A87E7E" w:rsidP="00A87E7E">
      <w:pPr>
        <w:pStyle w:val="subsection"/>
      </w:pPr>
      <w:r w:rsidRPr="002B323D">
        <w:tab/>
        <w:t>(6)</w:t>
      </w:r>
      <w:r w:rsidRPr="002B323D">
        <w:tab/>
        <w:t xml:space="preserve">The last application day must be at least 3 months after </w:t>
      </w:r>
      <w:r w:rsidR="00D6378F" w:rsidRPr="002B323D">
        <w:t>the</w:t>
      </w:r>
      <w:r w:rsidRPr="002B323D">
        <w:t xml:space="preserve"> day on which the notice is</w:t>
      </w:r>
      <w:r w:rsidR="000C40DB" w:rsidRPr="002B323D">
        <w:t xml:space="preserve"> first</w:t>
      </w:r>
      <w:r w:rsidRPr="002B323D">
        <w:t xml:space="preserve"> published.</w:t>
      </w:r>
    </w:p>
    <w:p w14:paraId="1303BAB3" w14:textId="77777777" w:rsidR="00A87E7E" w:rsidRPr="002B323D" w:rsidRDefault="001B04F9" w:rsidP="00A87E7E">
      <w:pPr>
        <w:pStyle w:val="ItemHead"/>
      </w:pPr>
      <w:r w:rsidRPr="002B323D">
        <w:t>10</w:t>
      </w:r>
      <w:r w:rsidR="00A87E7E" w:rsidRPr="002B323D">
        <w:t xml:space="preserve">  </w:t>
      </w:r>
      <w:r w:rsidR="009C11FF" w:rsidRPr="002B323D">
        <w:t>Sub</w:t>
      </w:r>
      <w:r w:rsidR="005B5947" w:rsidRPr="002B323D">
        <w:t>regulation 7</w:t>
      </w:r>
      <w:r w:rsidR="00A87E7E" w:rsidRPr="002B323D">
        <w:t>.5.61(4)</w:t>
      </w:r>
    </w:p>
    <w:p w14:paraId="111E2146" w14:textId="77777777" w:rsidR="00A87E7E" w:rsidRPr="002B323D" w:rsidRDefault="00A87E7E" w:rsidP="00A87E7E">
      <w:pPr>
        <w:pStyle w:val="Item"/>
      </w:pPr>
      <w:r w:rsidRPr="002B323D">
        <w:t>Omit “</w:t>
      </w:r>
      <w:r w:rsidR="00B9770E" w:rsidRPr="002B323D">
        <w:t>in each State and Territory in a daily newspaper circulating in that State or Territory</w:t>
      </w:r>
      <w:r w:rsidRPr="002B323D">
        <w:t>”, substitute “</w:t>
      </w:r>
      <w:r w:rsidR="00B9770E" w:rsidRPr="002B323D">
        <w:t>in a</w:t>
      </w:r>
      <w:r w:rsidR="008641BF" w:rsidRPr="002B323D">
        <w:t>ccordance with subregulation (4A)</w:t>
      </w:r>
      <w:r w:rsidRPr="002B323D">
        <w:t>”.</w:t>
      </w:r>
    </w:p>
    <w:p w14:paraId="4BEF2F67" w14:textId="77777777" w:rsidR="008641BF" w:rsidRPr="002B323D" w:rsidRDefault="001B04F9" w:rsidP="008641BF">
      <w:pPr>
        <w:pStyle w:val="ItemHead"/>
      </w:pPr>
      <w:r w:rsidRPr="002B323D">
        <w:t>11</w:t>
      </w:r>
      <w:r w:rsidR="008641BF" w:rsidRPr="002B323D">
        <w:t xml:space="preserve">  After </w:t>
      </w:r>
      <w:r w:rsidR="005B5947" w:rsidRPr="002B323D">
        <w:t>subregulation 7</w:t>
      </w:r>
      <w:r w:rsidR="008641BF" w:rsidRPr="002B323D">
        <w:t>.5.61(4)</w:t>
      </w:r>
    </w:p>
    <w:p w14:paraId="31FA6C5E" w14:textId="77777777" w:rsidR="008641BF" w:rsidRPr="002B323D" w:rsidRDefault="008641BF" w:rsidP="008641BF">
      <w:pPr>
        <w:pStyle w:val="Item"/>
      </w:pPr>
      <w:r w:rsidRPr="002B323D">
        <w:t>Insert:</w:t>
      </w:r>
    </w:p>
    <w:p w14:paraId="6F1C25D7" w14:textId="77777777" w:rsidR="008641BF" w:rsidRPr="002B323D" w:rsidRDefault="008641BF" w:rsidP="008641BF">
      <w:pPr>
        <w:pStyle w:val="subsection"/>
      </w:pPr>
      <w:r w:rsidRPr="002B323D">
        <w:tab/>
        <w:t>(4A)</w:t>
      </w:r>
      <w:r w:rsidRPr="002B323D">
        <w:tab/>
        <w:t>The notice is published in accordance with this subregulation if it is published in a manner that results in the notice being accessible to the public and reasonably prominent.</w:t>
      </w:r>
    </w:p>
    <w:p w14:paraId="25E4A530" w14:textId="77777777" w:rsidR="00B739D8" w:rsidRPr="002B323D" w:rsidRDefault="001B04F9" w:rsidP="00B739D8">
      <w:pPr>
        <w:pStyle w:val="ItemHead"/>
      </w:pPr>
      <w:r w:rsidRPr="002B323D">
        <w:t>12</w:t>
      </w:r>
      <w:r w:rsidR="00B739D8" w:rsidRPr="002B323D">
        <w:t xml:space="preserve">  </w:t>
      </w:r>
      <w:r w:rsidR="00C01852" w:rsidRPr="002B323D">
        <w:t>Subregulations 7</w:t>
      </w:r>
      <w:r w:rsidR="00B739D8" w:rsidRPr="002B323D">
        <w:t>.5.61(5) and (6)</w:t>
      </w:r>
    </w:p>
    <w:p w14:paraId="4FA1F47C" w14:textId="77777777" w:rsidR="00B739D8" w:rsidRPr="002B323D" w:rsidRDefault="00B739D8" w:rsidP="00B739D8">
      <w:pPr>
        <w:pStyle w:val="Item"/>
      </w:pPr>
      <w:r w:rsidRPr="002B323D">
        <w:t xml:space="preserve">Repeal the </w:t>
      </w:r>
      <w:proofErr w:type="spellStart"/>
      <w:r w:rsidRPr="002B323D">
        <w:t>subregulations</w:t>
      </w:r>
      <w:proofErr w:type="spellEnd"/>
      <w:r w:rsidRPr="002B323D">
        <w:t>, substitute:</w:t>
      </w:r>
    </w:p>
    <w:p w14:paraId="132D0EEB" w14:textId="77777777" w:rsidR="00702548" w:rsidRPr="002B323D" w:rsidRDefault="00702548" w:rsidP="00702548">
      <w:pPr>
        <w:pStyle w:val="subsection"/>
      </w:pPr>
      <w:r w:rsidRPr="002B323D">
        <w:tab/>
        <w:t>(</w:t>
      </w:r>
      <w:r w:rsidR="005855B1" w:rsidRPr="002B323D">
        <w:t>5</w:t>
      </w:r>
      <w:r w:rsidRPr="002B323D">
        <w:t>)</w:t>
      </w:r>
      <w:r w:rsidRPr="002B323D">
        <w:tab/>
        <w:t>The applicable period must be a period that starts and ends before the day on which the notice is first published.</w:t>
      </w:r>
    </w:p>
    <w:p w14:paraId="42A206FE" w14:textId="77777777" w:rsidR="00702548" w:rsidRPr="002B323D" w:rsidRDefault="00702548" w:rsidP="00702548">
      <w:pPr>
        <w:pStyle w:val="subsection"/>
      </w:pPr>
      <w:r w:rsidRPr="002B323D">
        <w:tab/>
        <w:t>(</w:t>
      </w:r>
      <w:r w:rsidR="005855B1" w:rsidRPr="002B323D">
        <w:t>6</w:t>
      </w:r>
      <w:r w:rsidRPr="002B323D">
        <w:t>)</w:t>
      </w:r>
      <w:r w:rsidRPr="002B323D">
        <w:tab/>
        <w:t>The last application day must be at least 3 months after the day on which the notice is first published.</w:t>
      </w:r>
    </w:p>
    <w:p w14:paraId="5CF30BE6" w14:textId="77777777" w:rsidR="0057414F" w:rsidRPr="002B323D" w:rsidRDefault="001B04F9" w:rsidP="0057414F">
      <w:pPr>
        <w:pStyle w:val="ItemHead"/>
      </w:pPr>
      <w:r w:rsidRPr="002B323D">
        <w:t>13</w:t>
      </w:r>
      <w:r w:rsidR="0057414F" w:rsidRPr="002B323D">
        <w:t xml:space="preserve">  </w:t>
      </w:r>
      <w:r w:rsidR="009C11FF" w:rsidRPr="002B323D">
        <w:t>Sub</w:t>
      </w:r>
      <w:r w:rsidR="005B5947" w:rsidRPr="002B323D">
        <w:t>regulation 7</w:t>
      </w:r>
      <w:r w:rsidR="0057414F" w:rsidRPr="002B323D">
        <w:t>.5.70(1)</w:t>
      </w:r>
    </w:p>
    <w:p w14:paraId="731C5749" w14:textId="77777777" w:rsidR="00DA454B" w:rsidRPr="002B323D" w:rsidRDefault="0057414F" w:rsidP="0057414F">
      <w:pPr>
        <w:pStyle w:val="Item"/>
      </w:pPr>
      <w:r w:rsidRPr="002B323D">
        <w:t>Omit “</w:t>
      </w:r>
      <w:r w:rsidR="00FB5890" w:rsidRPr="002B323D">
        <w:t>in each State and Territory, in a daily newspaper circulating generally in that State or Territory</w:t>
      </w:r>
      <w:r w:rsidRPr="002B323D">
        <w:t>”, substitute “</w:t>
      </w:r>
      <w:r w:rsidR="00893479" w:rsidRPr="002B323D">
        <w:t>in accordance with subregulation (1A)</w:t>
      </w:r>
      <w:r w:rsidRPr="002B323D">
        <w:t>”.</w:t>
      </w:r>
    </w:p>
    <w:p w14:paraId="214D7878" w14:textId="77777777" w:rsidR="00893479" w:rsidRPr="002B323D" w:rsidRDefault="001B04F9" w:rsidP="00893479">
      <w:pPr>
        <w:pStyle w:val="ItemHead"/>
      </w:pPr>
      <w:r w:rsidRPr="002B323D">
        <w:t>14</w:t>
      </w:r>
      <w:r w:rsidR="00893479" w:rsidRPr="002B323D">
        <w:t xml:space="preserve">  After </w:t>
      </w:r>
      <w:r w:rsidR="005B5947" w:rsidRPr="002B323D">
        <w:t>subregulation 7</w:t>
      </w:r>
      <w:r w:rsidR="00893479" w:rsidRPr="002B323D">
        <w:t>.5.70(1)</w:t>
      </w:r>
    </w:p>
    <w:p w14:paraId="34134B44" w14:textId="77777777" w:rsidR="00893479" w:rsidRPr="002B323D" w:rsidRDefault="00893479" w:rsidP="00893479">
      <w:pPr>
        <w:pStyle w:val="Item"/>
      </w:pPr>
      <w:r w:rsidRPr="002B323D">
        <w:t>Insert:</w:t>
      </w:r>
    </w:p>
    <w:p w14:paraId="633B47F8" w14:textId="77777777" w:rsidR="00893479" w:rsidRPr="002B323D" w:rsidRDefault="00893479" w:rsidP="00893479">
      <w:pPr>
        <w:pStyle w:val="subsection"/>
      </w:pPr>
      <w:r w:rsidRPr="002B323D">
        <w:tab/>
        <w:t>(1A)</w:t>
      </w:r>
      <w:r w:rsidRPr="002B323D">
        <w:tab/>
        <w:t xml:space="preserve">The notice is published in accordance with this subregulation if it is published </w:t>
      </w:r>
      <w:r w:rsidR="005665AA" w:rsidRPr="002B323D">
        <w:t>i</w:t>
      </w:r>
      <w:r w:rsidRPr="002B323D">
        <w:t>n a manner that results in the notice being accessible to the public and reasonably prominent.</w:t>
      </w:r>
    </w:p>
    <w:p w14:paraId="7444CDE2" w14:textId="77777777" w:rsidR="00EA43EF" w:rsidRPr="002B323D" w:rsidRDefault="001B04F9" w:rsidP="00D4279E">
      <w:pPr>
        <w:pStyle w:val="ItemHead"/>
      </w:pPr>
      <w:r w:rsidRPr="002B323D">
        <w:t>15</w:t>
      </w:r>
      <w:r w:rsidR="00D4279E" w:rsidRPr="002B323D">
        <w:t xml:space="preserve">  </w:t>
      </w:r>
      <w:r w:rsidR="005670BA" w:rsidRPr="002B323D">
        <w:t>Paragraph 7</w:t>
      </w:r>
      <w:r w:rsidR="00D4279E" w:rsidRPr="002B323D">
        <w:t>.6.02AA(4)(b)</w:t>
      </w:r>
    </w:p>
    <w:p w14:paraId="0E9B3A4F" w14:textId="77777777" w:rsidR="00226BC8" w:rsidRPr="002B323D" w:rsidRDefault="00226BC8" w:rsidP="00226BC8">
      <w:pPr>
        <w:pStyle w:val="Item"/>
      </w:pPr>
      <w:r w:rsidRPr="002B323D">
        <w:t>Omit “</w:t>
      </w:r>
      <w:r w:rsidR="00351AFE" w:rsidRPr="002B323D">
        <w:t>on its internet website, and in a daily newspaper having national circulation</w:t>
      </w:r>
      <w:r w:rsidRPr="002B323D">
        <w:t>”, substitute “</w:t>
      </w:r>
      <w:r w:rsidR="00A71445" w:rsidRPr="002B323D">
        <w:t>, in accordance with subregulation (5)</w:t>
      </w:r>
      <w:r w:rsidRPr="002B323D">
        <w:t>”.</w:t>
      </w:r>
    </w:p>
    <w:p w14:paraId="7418AF0E" w14:textId="77777777" w:rsidR="00A71445" w:rsidRPr="002B323D" w:rsidRDefault="001B04F9" w:rsidP="00A71445">
      <w:pPr>
        <w:pStyle w:val="ItemHead"/>
      </w:pPr>
      <w:r w:rsidRPr="002B323D">
        <w:t>16</w:t>
      </w:r>
      <w:r w:rsidR="00A71445" w:rsidRPr="002B323D">
        <w:t xml:space="preserve">  At the end of </w:t>
      </w:r>
      <w:r w:rsidR="005B5947" w:rsidRPr="002B323D">
        <w:t>regulation 7</w:t>
      </w:r>
      <w:r w:rsidR="00A71445" w:rsidRPr="002B323D">
        <w:t>.6.02AA</w:t>
      </w:r>
    </w:p>
    <w:p w14:paraId="72009B6D" w14:textId="77777777" w:rsidR="00A71445" w:rsidRPr="002B323D" w:rsidRDefault="00A71445" w:rsidP="00A71445">
      <w:pPr>
        <w:pStyle w:val="Item"/>
      </w:pPr>
      <w:r w:rsidRPr="002B323D">
        <w:t>Add:</w:t>
      </w:r>
    </w:p>
    <w:p w14:paraId="1C57A1CE" w14:textId="77777777" w:rsidR="00A71445" w:rsidRPr="002B323D" w:rsidRDefault="00A71445" w:rsidP="00A71445">
      <w:pPr>
        <w:pStyle w:val="subsection"/>
      </w:pPr>
      <w:r w:rsidRPr="002B323D">
        <w:lastRenderedPageBreak/>
        <w:tab/>
        <w:t>(5)</w:t>
      </w:r>
      <w:r w:rsidRPr="002B323D">
        <w:tab/>
        <w:t xml:space="preserve">A proposal and direction mentioned in </w:t>
      </w:r>
      <w:r w:rsidR="00DE674F" w:rsidRPr="002B323D">
        <w:t>paragraph (</w:t>
      </w:r>
      <w:r w:rsidRPr="002B323D">
        <w:t xml:space="preserve">4)(b) are published in accordance with this subregulation if they are published in a manner that results in the proposal </w:t>
      </w:r>
      <w:r w:rsidR="00863827" w:rsidRPr="002B323D">
        <w:t>and</w:t>
      </w:r>
      <w:r w:rsidRPr="002B323D">
        <w:t xml:space="preserve"> direction being accessible to the public and reasonably prominent.</w:t>
      </w:r>
    </w:p>
    <w:p w14:paraId="68E72364" w14:textId="77777777" w:rsidR="004236EE" w:rsidRPr="002B323D" w:rsidRDefault="001B04F9" w:rsidP="00670443">
      <w:pPr>
        <w:pStyle w:val="ItemHead"/>
      </w:pPr>
      <w:r w:rsidRPr="002B323D">
        <w:t>17</w:t>
      </w:r>
      <w:r w:rsidR="004236EE" w:rsidRPr="002B323D">
        <w:t xml:space="preserve">  </w:t>
      </w:r>
      <w:r w:rsidR="00C01852" w:rsidRPr="002B323D">
        <w:t>Regulation 1</w:t>
      </w:r>
      <w:r w:rsidR="004236EE" w:rsidRPr="002B323D">
        <w:t>2.4.04 (heading)</w:t>
      </w:r>
    </w:p>
    <w:p w14:paraId="06459F14" w14:textId="77777777" w:rsidR="004236EE" w:rsidRPr="002B323D" w:rsidRDefault="004236EE" w:rsidP="004236EE">
      <w:pPr>
        <w:pStyle w:val="Item"/>
      </w:pPr>
      <w:r w:rsidRPr="002B323D">
        <w:t>Omit “</w:t>
      </w:r>
      <w:r w:rsidRPr="002B323D">
        <w:rPr>
          <w:b/>
        </w:rPr>
        <w:t>in press</w:t>
      </w:r>
      <w:r w:rsidRPr="002B323D">
        <w:t>”.</w:t>
      </w:r>
    </w:p>
    <w:p w14:paraId="37F47D63" w14:textId="77777777" w:rsidR="00D4279E" w:rsidRPr="002B323D" w:rsidRDefault="001B04F9" w:rsidP="00670443">
      <w:pPr>
        <w:pStyle w:val="ItemHead"/>
      </w:pPr>
      <w:r w:rsidRPr="002B323D">
        <w:t>18</w:t>
      </w:r>
      <w:r w:rsidR="00670443" w:rsidRPr="002B323D">
        <w:t xml:space="preserve">  </w:t>
      </w:r>
      <w:r w:rsidR="005670BA" w:rsidRPr="002B323D">
        <w:t>Sub</w:t>
      </w:r>
      <w:r w:rsidR="001F36BC" w:rsidRPr="002B323D">
        <w:t>regulation 1</w:t>
      </w:r>
      <w:r w:rsidR="00670443" w:rsidRPr="002B323D">
        <w:t>2.4.04(2)</w:t>
      </w:r>
    </w:p>
    <w:p w14:paraId="397AFE81" w14:textId="77777777" w:rsidR="001038C4" w:rsidRPr="002B323D" w:rsidRDefault="00FE5622" w:rsidP="00FE5622">
      <w:pPr>
        <w:pStyle w:val="Item"/>
      </w:pPr>
      <w:r w:rsidRPr="002B323D">
        <w:t>Repeal the subregulation, substitute:</w:t>
      </w:r>
    </w:p>
    <w:p w14:paraId="3E8275E7" w14:textId="77777777" w:rsidR="00FE5622" w:rsidRPr="002B323D" w:rsidRDefault="00FE5622" w:rsidP="00FE5622">
      <w:pPr>
        <w:pStyle w:val="subsection"/>
      </w:pPr>
      <w:r w:rsidRPr="002B323D">
        <w:tab/>
        <w:t>(2)</w:t>
      </w:r>
      <w:r w:rsidRPr="002B323D">
        <w:tab/>
        <w:t>The notice must be published</w:t>
      </w:r>
      <w:r w:rsidR="005665AA" w:rsidRPr="002B323D">
        <w:t>,</w:t>
      </w:r>
      <w:r w:rsidRPr="002B323D">
        <w:t xml:space="preserve"> at least 21 days before the day on which the meeting is to be held:</w:t>
      </w:r>
    </w:p>
    <w:p w14:paraId="2DF1ECFF" w14:textId="77777777" w:rsidR="00811426" w:rsidRPr="002B323D" w:rsidRDefault="00FE5622" w:rsidP="00811426">
      <w:pPr>
        <w:pStyle w:val="paragraph"/>
      </w:pPr>
      <w:r w:rsidRPr="002B323D">
        <w:tab/>
        <w:t>(a)</w:t>
      </w:r>
      <w:r w:rsidRPr="002B323D">
        <w:tab/>
      </w:r>
      <w:r w:rsidR="00F218FD" w:rsidRPr="002B323D">
        <w:t xml:space="preserve">unless </w:t>
      </w:r>
      <w:r w:rsidR="00DE674F" w:rsidRPr="002B323D">
        <w:t>paragraph (</w:t>
      </w:r>
      <w:r w:rsidR="00F218FD" w:rsidRPr="002B323D">
        <w:t>b) applies—in a manner that</w:t>
      </w:r>
      <w:r w:rsidR="001C1A6A" w:rsidRPr="002B323D">
        <w:t xml:space="preserve"> </w:t>
      </w:r>
      <w:r w:rsidR="00F218FD" w:rsidRPr="002B323D">
        <w:t xml:space="preserve">results </w:t>
      </w:r>
      <w:r w:rsidR="001C1A6A" w:rsidRPr="002B323D">
        <w:t>in the notice being</w:t>
      </w:r>
      <w:r w:rsidR="00C71A7D" w:rsidRPr="002B323D">
        <w:t xml:space="preserve"> </w:t>
      </w:r>
      <w:r w:rsidR="00811426" w:rsidRPr="002B323D">
        <w:t>accessible to the public and reasonably prominent;</w:t>
      </w:r>
      <w:r w:rsidR="00F218FD" w:rsidRPr="002B323D">
        <w:t xml:space="preserve"> or</w:t>
      </w:r>
    </w:p>
    <w:p w14:paraId="351DB074" w14:textId="77777777" w:rsidR="00811426" w:rsidRPr="002B323D" w:rsidRDefault="00811426" w:rsidP="00811426">
      <w:pPr>
        <w:pStyle w:val="paragraph"/>
      </w:pPr>
      <w:r w:rsidRPr="002B323D">
        <w:tab/>
        <w:t>(b)</w:t>
      </w:r>
      <w:r w:rsidRPr="002B323D">
        <w:tab/>
      </w:r>
      <w:r w:rsidR="00AC2282" w:rsidRPr="002B323D">
        <w:t>if a determination under subregulation (4) is in force—in a manner specified in the determination</w:t>
      </w:r>
      <w:r w:rsidR="00C71A7D" w:rsidRPr="002B323D">
        <w:t>.</w:t>
      </w:r>
    </w:p>
    <w:p w14:paraId="4F07265C" w14:textId="77777777" w:rsidR="00AC2282" w:rsidRPr="002B323D" w:rsidRDefault="001B04F9" w:rsidP="00AC2282">
      <w:pPr>
        <w:pStyle w:val="ItemHead"/>
      </w:pPr>
      <w:r w:rsidRPr="002B323D">
        <w:t>19</w:t>
      </w:r>
      <w:r w:rsidR="00AC2282" w:rsidRPr="002B323D">
        <w:t xml:space="preserve">  At the end of </w:t>
      </w:r>
      <w:r w:rsidR="001F36BC" w:rsidRPr="002B323D">
        <w:t>regulation 1</w:t>
      </w:r>
      <w:r w:rsidR="00AC2282" w:rsidRPr="002B323D">
        <w:t>2.4.04</w:t>
      </w:r>
    </w:p>
    <w:p w14:paraId="6057778E" w14:textId="77777777" w:rsidR="00AC2282" w:rsidRPr="002B323D" w:rsidRDefault="00AC2282" w:rsidP="00AC2282">
      <w:pPr>
        <w:pStyle w:val="Item"/>
      </w:pPr>
      <w:r w:rsidRPr="002B323D">
        <w:t>Add:</w:t>
      </w:r>
    </w:p>
    <w:p w14:paraId="16925E27" w14:textId="77777777" w:rsidR="00AF60EC" w:rsidRPr="002B323D" w:rsidRDefault="00995D81" w:rsidP="00995D81">
      <w:pPr>
        <w:pStyle w:val="subsection"/>
      </w:pPr>
      <w:r w:rsidRPr="002B323D">
        <w:tab/>
        <w:t>(</w:t>
      </w:r>
      <w:r w:rsidR="00AC2282" w:rsidRPr="002B323D">
        <w:t>4</w:t>
      </w:r>
      <w:r w:rsidRPr="002B323D">
        <w:t>)</w:t>
      </w:r>
      <w:r w:rsidRPr="002B323D">
        <w:tab/>
        <w:t xml:space="preserve">For the purposes of </w:t>
      </w:r>
      <w:r w:rsidR="00DE674F" w:rsidRPr="002B323D">
        <w:t>paragraph (</w:t>
      </w:r>
      <w:r w:rsidR="00AC2282" w:rsidRPr="002B323D">
        <w:t>2</w:t>
      </w:r>
      <w:r w:rsidRPr="002B323D">
        <w:t>)(b), ASIC may</w:t>
      </w:r>
      <w:r w:rsidR="00BB2275" w:rsidRPr="002B323D">
        <w:t>, by legislative instrument,</w:t>
      </w:r>
      <w:r w:rsidR="00AC2282" w:rsidRPr="002B323D">
        <w:t xml:space="preserve"> </w:t>
      </w:r>
      <w:r w:rsidRPr="002B323D">
        <w:t>make a determination</w:t>
      </w:r>
      <w:r w:rsidR="00AC2282" w:rsidRPr="002B323D">
        <w:t xml:space="preserve"> </w:t>
      </w:r>
      <w:r w:rsidRPr="002B323D">
        <w:t xml:space="preserve">specifying one or more manners in which a notice </w:t>
      </w:r>
      <w:r w:rsidR="00235189" w:rsidRPr="002B323D">
        <w:t>under this regulation</w:t>
      </w:r>
      <w:r w:rsidR="00AC2282" w:rsidRPr="002B323D">
        <w:t xml:space="preserve"> may be published</w:t>
      </w:r>
      <w:r w:rsidRPr="002B323D">
        <w:t>.</w:t>
      </w:r>
    </w:p>
    <w:p w14:paraId="0832B04C" w14:textId="77777777" w:rsidR="00995D81" w:rsidRPr="002B323D" w:rsidRDefault="00AF60EC" w:rsidP="00995D81">
      <w:pPr>
        <w:pStyle w:val="subsection"/>
      </w:pPr>
      <w:r w:rsidRPr="002B323D">
        <w:tab/>
        <w:t>(5)</w:t>
      </w:r>
      <w:r w:rsidRPr="002B323D">
        <w:tab/>
      </w:r>
      <w:r w:rsidR="00E50559" w:rsidRPr="002B323D">
        <w:t>A manner of publication may be specified in the determination only if ASIC considers that the manner of publication would result in such a notice being accessible to the public and reasonably prominent.</w:t>
      </w:r>
    </w:p>
    <w:p w14:paraId="1BA21AF2" w14:textId="77777777" w:rsidR="00540902" w:rsidRPr="002B323D" w:rsidRDefault="00641EA2" w:rsidP="00641EA2">
      <w:pPr>
        <w:pStyle w:val="ActHead9"/>
      </w:pPr>
      <w:bookmarkStart w:id="12" w:name="_Toc126566040"/>
      <w:r w:rsidRPr="002B323D">
        <w:t>Life Insurance Regulations 1995</w:t>
      </w:r>
      <w:bookmarkEnd w:id="12"/>
    </w:p>
    <w:p w14:paraId="34F06665" w14:textId="77777777" w:rsidR="006553B7" w:rsidRPr="002B323D" w:rsidRDefault="001B04F9" w:rsidP="00BE791B">
      <w:pPr>
        <w:pStyle w:val="ItemHead"/>
      </w:pPr>
      <w:r w:rsidRPr="002B323D">
        <w:t>20</w:t>
      </w:r>
      <w:r w:rsidR="006553B7" w:rsidRPr="002B323D">
        <w:t xml:space="preserve">  </w:t>
      </w:r>
      <w:r w:rsidR="00DE674F" w:rsidRPr="002B323D">
        <w:t>Regulation 9</w:t>
      </w:r>
      <w:r w:rsidR="006553B7" w:rsidRPr="002B323D">
        <w:t>.01</w:t>
      </w:r>
    </w:p>
    <w:p w14:paraId="0594F82D" w14:textId="77777777" w:rsidR="006553B7" w:rsidRPr="002B323D" w:rsidRDefault="006553B7" w:rsidP="006553B7">
      <w:pPr>
        <w:pStyle w:val="Item"/>
      </w:pPr>
      <w:r w:rsidRPr="002B323D">
        <w:t>Omit “</w:t>
      </w:r>
      <w:r w:rsidR="00DE674F" w:rsidRPr="002B323D">
        <w:t>regulation 9</w:t>
      </w:r>
      <w:r w:rsidRPr="002B323D">
        <w:t>.02”, substitute “</w:t>
      </w:r>
      <w:r w:rsidR="00DE674F" w:rsidRPr="002B323D">
        <w:t>subsection 1</w:t>
      </w:r>
      <w:r w:rsidRPr="002B323D">
        <w:t>91(2A) of the Act”.</w:t>
      </w:r>
    </w:p>
    <w:p w14:paraId="3F0194C3" w14:textId="77777777" w:rsidR="00BE791B" w:rsidRPr="002B323D" w:rsidRDefault="001B04F9" w:rsidP="00BE791B">
      <w:pPr>
        <w:pStyle w:val="ItemHead"/>
      </w:pPr>
      <w:r w:rsidRPr="002B323D">
        <w:t>21</w:t>
      </w:r>
      <w:r w:rsidR="00BE791B" w:rsidRPr="002B323D">
        <w:t xml:space="preserve"> </w:t>
      </w:r>
      <w:r w:rsidR="00EC774E" w:rsidRPr="002B323D">
        <w:t xml:space="preserve"> </w:t>
      </w:r>
      <w:r w:rsidR="00C01852" w:rsidRPr="002B323D">
        <w:t>Sub</w:t>
      </w:r>
      <w:r w:rsidR="00DE674F" w:rsidRPr="002B323D">
        <w:t>regulation 9</w:t>
      </w:r>
      <w:r w:rsidR="00BE791B" w:rsidRPr="002B323D">
        <w:t>.02(1)</w:t>
      </w:r>
    </w:p>
    <w:p w14:paraId="3AB4E271" w14:textId="77777777" w:rsidR="00687390" w:rsidRPr="002B323D" w:rsidRDefault="00687390" w:rsidP="00687390">
      <w:pPr>
        <w:pStyle w:val="Item"/>
      </w:pPr>
      <w:r w:rsidRPr="002B323D">
        <w:t>Repeal the subregulation</w:t>
      </w:r>
      <w:r w:rsidR="00F1291A" w:rsidRPr="002B323D">
        <w:t>.</w:t>
      </w:r>
    </w:p>
    <w:p w14:paraId="485FEE94" w14:textId="77777777" w:rsidR="0099530A" w:rsidRPr="002B323D" w:rsidRDefault="001B04F9" w:rsidP="00F1291A">
      <w:pPr>
        <w:pStyle w:val="ItemHead"/>
      </w:pPr>
      <w:r w:rsidRPr="002B323D">
        <w:t>22</w:t>
      </w:r>
      <w:r w:rsidR="0099530A" w:rsidRPr="002B323D">
        <w:t xml:space="preserve">  </w:t>
      </w:r>
      <w:r w:rsidR="00C01852" w:rsidRPr="002B323D">
        <w:t>Sub</w:t>
      </w:r>
      <w:r w:rsidR="00DE674F" w:rsidRPr="002B323D">
        <w:t>regulation 9</w:t>
      </w:r>
      <w:r w:rsidR="0099530A" w:rsidRPr="002B323D">
        <w:t>.02(2)</w:t>
      </w:r>
    </w:p>
    <w:p w14:paraId="23508254" w14:textId="77777777" w:rsidR="00F1291A" w:rsidRPr="002B323D" w:rsidRDefault="0099530A" w:rsidP="0099530A">
      <w:pPr>
        <w:pStyle w:val="Item"/>
      </w:pPr>
      <w:r w:rsidRPr="002B323D">
        <w:t xml:space="preserve">Omit “A notice under subregulation (1)”, substitute “For the purposes of </w:t>
      </w:r>
      <w:r w:rsidR="00C01852" w:rsidRPr="002B323D">
        <w:t>paragraph 1</w:t>
      </w:r>
      <w:r w:rsidRPr="002B323D">
        <w:t>91(2</w:t>
      </w:r>
      <w:r w:rsidR="003C5EBF" w:rsidRPr="002B323D">
        <w:t>A</w:t>
      </w:r>
      <w:r w:rsidRPr="002B323D">
        <w:t>)(</w:t>
      </w:r>
      <w:r w:rsidR="00CA2899" w:rsidRPr="002B323D">
        <w:t>c</w:t>
      </w:r>
      <w:r w:rsidRPr="002B323D">
        <w:t>)</w:t>
      </w:r>
      <w:r w:rsidR="003C5EBF" w:rsidRPr="002B323D">
        <w:t xml:space="preserve"> of the Act</w:t>
      </w:r>
      <w:r w:rsidR="00D1698F" w:rsidRPr="002B323D">
        <w:t>, a notice of intention to make an application for confirmation of a scheme”.</w:t>
      </w:r>
    </w:p>
    <w:p w14:paraId="62A48CD5" w14:textId="77777777" w:rsidR="00D01DF3" w:rsidRPr="002B323D" w:rsidRDefault="001B04F9" w:rsidP="00D01DF3">
      <w:pPr>
        <w:pStyle w:val="ItemHead"/>
      </w:pPr>
      <w:bookmarkStart w:id="13" w:name="_Hlk86759372"/>
      <w:r w:rsidRPr="002B323D">
        <w:t>23</w:t>
      </w:r>
      <w:r w:rsidR="00D01DF3" w:rsidRPr="002B323D">
        <w:t xml:space="preserve">  </w:t>
      </w:r>
      <w:r w:rsidR="00C01852" w:rsidRPr="002B323D">
        <w:t>Sub</w:t>
      </w:r>
      <w:r w:rsidR="00DE674F" w:rsidRPr="002B323D">
        <w:t>regulation 9</w:t>
      </w:r>
      <w:r w:rsidR="00D01DF3" w:rsidRPr="002B323D">
        <w:t>.02(3)</w:t>
      </w:r>
    </w:p>
    <w:p w14:paraId="5DBBA9AF" w14:textId="77777777" w:rsidR="00D01DF3" w:rsidRPr="002B323D" w:rsidRDefault="000F00A9" w:rsidP="00D01DF3">
      <w:pPr>
        <w:pStyle w:val="Item"/>
      </w:pPr>
      <w:r w:rsidRPr="002B323D">
        <w:t>After “published”, insert</w:t>
      </w:r>
      <w:r w:rsidR="00D01DF3" w:rsidRPr="002B323D">
        <w:t xml:space="preserve"> “by the applicant under </w:t>
      </w:r>
      <w:r w:rsidR="00C01852" w:rsidRPr="002B323D">
        <w:t>paragraph 1</w:t>
      </w:r>
      <w:r w:rsidR="00764004" w:rsidRPr="002B323D">
        <w:t>91</w:t>
      </w:r>
      <w:r w:rsidR="00D01DF3" w:rsidRPr="002B323D">
        <w:t>(2A)(b) of the Act”.</w:t>
      </w:r>
    </w:p>
    <w:p w14:paraId="03698468" w14:textId="77777777" w:rsidR="00540267" w:rsidRPr="002B323D" w:rsidRDefault="00D42857" w:rsidP="00CA34FF">
      <w:pPr>
        <w:pStyle w:val="ActHead6"/>
        <w:pageBreakBefore/>
      </w:pPr>
      <w:bookmarkStart w:id="14" w:name="_Toc126566041"/>
      <w:bookmarkEnd w:id="13"/>
      <w:r w:rsidRPr="000C3DC3">
        <w:rPr>
          <w:rStyle w:val="CharAmSchNo"/>
        </w:rPr>
        <w:lastRenderedPageBreak/>
        <w:t>Schedule </w:t>
      </w:r>
      <w:r w:rsidR="008A3070" w:rsidRPr="000C3DC3">
        <w:rPr>
          <w:rStyle w:val="CharAmSchNo"/>
        </w:rPr>
        <w:t>3</w:t>
      </w:r>
      <w:r w:rsidR="00540267" w:rsidRPr="002B323D">
        <w:t>—</w:t>
      </w:r>
      <w:r w:rsidR="009C5684" w:rsidRPr="000C3DC3">
        <w:rPr>
          <w:rStyle w:val="CharAmSchText"/>
        </w:rPr>
        <w:t xml:space="preserve">National Consumer Credit Protection </w:t>
      </w:r>
      <w:r w:rsidR="00540267" w:rsidRPr="000C3DC3">
        <w:rPr>
          <w:rStyle w:val="CharAmSchText"/>
        </w:rPr>
        <w:t>amendments</w:t>
      </w:r>
      <w:bookmarkEnd w:id="14"/>
    </w:p>
    <w:p w14:paraId="0209377E" w14:textId="77777777" w:rsidR="001F36BC" w:rsidRPr="000C3DC3" w:rsidRDefault="001F36BC" w:rsidP="001F36BC">
      <w:pPr>
        <w:pStyle w:val="Header"/>
      </w:pPr>
      <w:r w:rsidRPr="000C3DC3">
        <w:rPr>
          <w:rStyle w:val="CharAmPartNo"/>
        </w:rPr>
        <w:t xml:space="preserve"> </w:t>
      </w:r>
      <w:r w:rsidRPr="000C3DC3">
        <w:rPr>
          <w:rStyle w:val="CharAmPartText"/>
        </w:rPr>
        <w:t xml:space="preserve"> </w:t>
      </w:r>
    </w:p>
    <w:p w14:paraId="36A2889B" w14:textId="77777777" w:rsidR="009C5684" w:rsidRPr="002B323D" w:rsidRDefault="009C5684" w:rsidP="009C5684">
      <w:pPr>
        <w:pStyle w:val="ActHead9"/>
      </w:pPr>
      <w:bookmarkStart w:id="15" w:name="_Toc126566042"/>
      <w:r w:rsidRPr="002B323D">
        <w:t xml:space="preserve">National Consumer Credit Protection </w:t>
      </w:r>
      <w:r w:rsidR="00C07C6A" w:rsidRPr="002B323D">
        <w:t>Regulations 2</w:t>
      </w:r>
      <w:r w:rsidRPr="002B323D">
        <w:t>010</w:t>
      </w:r>
      <w:bookmarkEnd w:id="15"/>
    </w:p>
    <w:p w14:paraId="145F861E" w14:textId="77777777" w:rsidR="00540267" w:rsidRPr="002B323D" w:rsidRDefault="001B04F9" w:rsidP="00540267">
      <w:pPr>
        <w:pStyle w:val="ItemHead"/>
      </w:pPr>
      <w:r w:rsidRPr="002B323D">
        <w:t>1</w:t>
      </w:r>
      <w:r w:rsidR="00540267" w:rsidRPr="002B323D">
        <w:t xml:space="preserve">  Form 5 of </w:t>
      </w:r>
      <w:r w:rsidR="00D42857" w:rsidRPr="002B323D">
        <w:t>Schedule 1</w:t>
      </w:r>
    </w:p>
    <w:p w14:paraId="2FA8F548" w14:textId="77777777" w:rsidR="00540267" w:rsidRPr="002B323D" w:rsidRDefault="00540267" w:rsidP="00540267">
      <w:pPr>
        <w:pStyle w:val="Item"/>
      </w:pPr>
      <w:r w:rsidRPr="002B323D">
        <w:t>Omit “in a newspaper”, substitute “by your credit provider”.</w:t>
      </w:r>
    </w:p>
    <w:p w14:paraId="7FD69076" w14:textId="77777777" w:rsidR="009C5684" w:rsidRPr="002B323D" w:rsidRDefault="009C5684" w:rsidP="009C5684">
      <w:pPr>
        <w:pStyle w:val="ActHead6"/>
        <w:pageBreakBefore/>
      </w:pPr>
      <w:bookmarkStart w:id="16" w:name="_Toc126566043"/>
      <w:bookmarkStart w:id="17" w:name="_Hlk86910108"/>
      <w:r w:rsidRPr="000C3DC3">
        <w:rPr>
          <w:rStyle w:val="CharAmSchNo"/>
        </w:rPr>
        <w:lastRenderedPageBreak/>
        <w:t>Schedule 4</w:t>
      </w:r>
      <w:r w:rsidRPr="002B323D">
        <w:t>—</w:t>
      </w:r>
      <w:r w:rsidRPr="000C3DC3">
        <w:rPr>
          <w:rStyle w:val="CharAmSchText"/>
        </w:rPr>
        <w:t>Superannuation Industry (Supervision) amendments</w:t>
      </w:r>
      <w:bookmarkEnd w:id="16"/>
    </w:p>
    <w:p w14:paraId="6570FFBE" w14:textId="77777777" w:rsidR="009C5684" w:rsidRPr="000C3DC3" w:rsidRDefault="009C5684" w:rsidP="009C5684">
      <w:pPr>
        <w:pStyle w:val="Header"/>
      </w:pPr>
      <w:r w:rsidRPr="000C3DC3">
        <w:rPr>
          <w:rStyle w:val="CharAmPartNo"/>
        </w:rPr>
        <w:t xml:space="preserve"> </w:t>
      </w:r>
      <w:r w:rsidRPr="000C3DC3">
        <w:rPr>
          <w:rStyle w:val="CharAmPartText"/>
        </w:rPr>
        <w:t xml:space="preserve"> </w:t>
      </w:r>
    </w:p>
    <w:p w14:paraId="3B10060C" w14:textId="77777777" w:rsidR="00540267" w:rsidRPr="002B323D" w:rsidRDefault="00540267" w:rsidP="00540267">
      <w:pPr>
        <w:pStyle w:val="ActHead9"/>
      </w:pPr>
      <w:bookmarkStart w:id="18" w:name="_Toc126566044"/>
      <w:r w:rsidRPr="002B323D">
        <w:t>Superannuation Industry (Supervision) Regulations 1994</w:t>
      </w:r>
      <w:bookmarkEnd w:id="18"/>
    </w:p>
    <w:bookmarkEnd w:id="17"/>
    <w:p w14:paraId="70C4D505" w14:textId="77777777" w:rsidR="00F541A3" w:rsidRPr="002B323D" w:rsidRDefault="00CB1334" w:rsidP="00F556D4">
      <w:pPr>
        <w:pStyle w:val="ItemHead"/>
      </w:pPr>
      <w:r w:rsidRPr="002B323D">
        <w:t>1</w:t>
      </w:r>
      <w:r w:rsidR="00540267" w:rsidRPr="002B323D">
        <w:t xml:space="preserve">  </w:t>
      </w:r>
      <w:r w:rsidR="009C11FF" w:rsidRPr="002B323D">
        <w:t>Regulation 3</w:t>
      </w:r>
      <w:r w:rsidR="00F556D4" w:rsidRPr="002B323D">
        <w:t>A.05</w:t>
      </w:r>
    </w:p>
    <w:p w14:paraId="4A2D18C7" w14:textId="77777777" w:rsidR="00F541A3" w:rsidRPr="002B323D" w:rsidRDefault="00F541A3" w:rsidP="00F541A3">
      <w:pPr>
        <w:pStyle w:val="Item"/>
      </w:pPr>
      <w:r w:rsidRPr="002B323D">
        <w:t>Repeal the following definitions:</w:t>
      </w:r>
    </w:p>
    <w:p w14:paraId="3F1C5CCA" w14:textId="77777777" w:rsidR="00F541A3" w:rsidRPr="002B323D" w:rsidRDefault="00F541A3" w:rsidP="00F541A3">
      <w:pPr>
        <w:pStyle w:val="paragraph"/>
      </w:pPr>
      <w:r w:rsidRPr="002B323D">
        <w:tab/>
        <w:t>(a)</w:t>
      </w:r>
      <w:r w:rsidRPr="002B323D">
        <w:tab/>
        <w:t xml:space="preserve">definition of </w:t>
      </w:r>
      <w:r w:rsidRPr="002B323D">
        <w:rPr>
          <w:b/>
          <w:i/>
        </w:rPr>
        <w:t>asset</w:t>
      </w:r>
      <w:r w:rsidRPr="002B323D">
        <w:t>;</w:t>
      </w:r>
    </w:p>
    <w:p w14:paraId="3E208AB3" w14:textId="77777777" w:rsidR="00F541A3" w:rsidRPr="002B323D" w:rsidRDefault="00F541A3" w:rsidP="00F541A3">
      <w:pPr>
        <w:pStyle w:val="paragraph"/>
      </w:pPr>
      <w:r w:rsidRPr="002B323D">
        <w:tab/>
        <w:t>(b)</w:t>
      </w:r>
      <w:r w:rsidRPr="002B323D">
        <w:tab/>
        <w:t xml:space="preserve">definition of </w:t>
      </w:r>
      <w:r w:rsidRPr="002B323D">
        <w:rPr>
          <w:b/>
          <w:i/>
        </w:rPr>
        <w:t>asset value</w:t>
      </w:r>
      <w:r w:rsidRPr="002B323D">
        <w:t>;</w:t>
      </w:r>
    </w:p>
    <w:p w14:paraId="0175BC4A" w14:textId="77777777" w:rsidR="00F541A3" w:rsidRPr="002B323D" w:rsidRDefault="00F541A3" w:rsidP="00F541A3">
      <w:pPr>
        <w:pStyle w:val="paragraph"/>
      </w:pPr>
      <w:r w:rsidRPr="002B323D">
        <w:tab/>
        <w:t>(c)</w:t>
      </w:r>
      <w:r w:rsidRPr="002B323D">
        <w:tab/>
        <w:t xml:space="preserve">definition of </w:t>
      </w:r>
      <w:r w:rsidRPr="002B323D">
        <w:rPr>
          <w:b/>
          <w:i/>
        </w:rPr>
        <w:t>statement of financial position</w:t>
      </w:r>
      <w:r w:rsidRPr="002B323D">
        <w:t>.</w:t>
      </w:r>
    </w:p>
    <w:p w14:paraId="1CC50C65" w14:textId="77777777" w:rsidR="000E7268" w:rsidRPr="002B323D" w:rsidRDefault="00CB1334" w:rsidP="000E7268">
      <w:pPr>
        <w:pStyle w:val="ItemHead"/>
      </w:pPr>
      <w:r w:rsidRPr="002B323D">
        <w:t>2</w:t>
      </w:r>
      <w:r w:rsidR="000E7268" w:rsidRPr="002B323D">
        <w:t xml:space="preserve">  </w:t>
      </w:r>
      <w:r w:rsidR="009C11FF" w:rsidRPr="002B323D">
        <w:t>Regulation 3</w:t>
      </w:r>
      <w:r w:rsidR="000E7268" w:rsidRPr="002B323D">
        <w:t>A.05 (note)</w:t>
      </w:r>
    </w:p>
    <w:p w14:paraId="4E794A4B" w14:textId="77777777" w:rsidR="000E7268" w:rsidRPr="002B323D" w:rsidRDefault="000E7268" w:rsidP="000E7268">
      <w:pPr>
        <w:pStyle w:val="Item"/>
      </w:pPr>
      <w:r w:rsidRPr="002B323D">
        <w:t>Repeal the note, substitute:</w:t>
      </w:r>
    </w:p>
    <w:p w14:paraId="1E240F27" w14:textId="77777777" w:rsidR="000E7268" w:rsidRPr="002B323D" w:rsidRDefault="000E7268" w:rsidP="000E7268">
      <w:pPr>
        <w:pStyle w:val="notetext"/>
      </w:pPr>
      <w:r w:rsidRPr="002B323D">
        <w:t>Note:</w:t>
      </w:r>
      <w:r w:rsidRPr="002B323D">
        <w:tab/>
        <w:t xml:space="preserve">The definition of </w:t>
      </w:r>
      <w:r w:rsidRPr="002B323D">
        <w:rPr>
          <w:b/>
          <w:i/>
        </w:rPr>
        <w:t>public offer entity licence</w:t>
      </w:r>
      <w:r w:rsidRPr="002B323D">
        <w:t xml:space="preserve"> is contained in </w:t>
      </w:r>
      <w:r w:rsidR="00DE674F" w:rsidRPr="002B323D">
        <w:t>subsection 1</w:t>
      </w:r>
      <w:r w:rsidRPr="002B323D">
        <w:t>0(1) of the Act.</w:t>
      </w:r>
    </w:p>
    <w:p w14:paraId="68661C8A" w14:textId="77777777" w:rsidR="00A2001B" w:rsidRPr="002B323D" w:rsidRDefault="00CB1334" w:rsidP="00540267">
      <w:pPr>
        <w:pStyle w:val="ItemHead"/>
      </w:pPr>
      <w:r w:rsidRPr="002B323D">
        <w:t>3</w:t>
      </w:r>
      <w:r w:rsidR="00A2001B" w:rsidRPr="002B323D">
        <w:t xml:space="preserve">  </w:t>
      </w:r>
      <w:r w:rsidR="009C11FF" w:rsidRPr="002B323D">
        <w:t>Regulation 3</w:t>
      </w:r>
      <w:r w:rsidR="00A2001B" w:rsidRPr="002B323D">
        <w:t xml:space="preserve">A.06 (table </w:t>
      </w:r>
      <w:r w:rsidR="009C11FF" w:rsidRPr="002B323D">
        <w:t>item 1</w:t>
      </w:r>
      <w:r w:rsidR="00A2001B" w:rsidRPr="002B323D">
        <w:t>, column headed “Application”)</w:t>
      </w:r>
    </w:p>
    <w:p w14:paraId="3061BE03" w14:textId="77777777" w:rsidR="00AF2ECB" w:rsidRPr="002B323D" w:rsidRDefault="00AF2ECB" w:rsidP="00AF2ECB">
      <w:pPr>
        <w:pStyle w:val="Item"/>
      </w:pPr>
      <w:r w:rsidRPr="002B323D">
        <w:t>Omit “</w:t>
      </w:r>
      <w:r w:rsidR="009C11FF" w:rsidRPr="002B323D">
        <w:t>items 2</w:t>
      </w:r>
      <w:r w:rsidRPr="002B323D">
        <w:t xml:space="preserve"> to 7”, substitute “</w:t>
      </w:r>
      <w:r w:rsidR="009C11FF" w:rsidRPr="002B323D">
        <w:t>item 4</w:t>
      </w:r>
      <w:r w:rsidRPr="002B323D">
        <w:t>, 6 or 7”.</w:t>
      </w:r>
    </w:p>
    <w:p w14:paraId="30C357CD" w14:textId="77777777" w:rsidR="00540267" w:rsidRPr="002B323D" w:rsidRDefault="00CB1334" w:rsidP="00540267">
      <w:pPr>
        <w:pStyle w:val="ItemHead"/>
      </w:pPr>
      <w:r w:rsidRPr="002B323D">
        <w:t>4</w:t>
      </w:r>
      <w:r w:rsidR="00540267" w:rsidRPr="002B323D">
        <w:t xml:space="preserve">  </w:t>
      </w:r>
      <w:r w:rsidR="009C11FF" w:rsidRPr="002B323D">
        <w:t>Regulation 3</w:t>
      </w:r>
      <w:r w:rsidR="00540267" w:rsidRPr="002B323D">
        <w:t xml:space="preserve">A.06 (table </w:t>
      </w:r>
      <w:r w:rsidR="009C11FF" w:rsidRPr="002B323D">
        <w:t>items 2</w:t>
      </w:r>
      <w:r w:rsidR="00540267" w:rsidRPr="002B323D">
        <w:t xml:space="preserve"> and 3)</w:t>
      </w:r>
    </w:p>
    <w:p w14:paraId="510C1DBA" w14:textId="77777777" w:rsidR="00540267" w:rsidRPr="002B323D" w:rsidRDefault="00540267" w:rsidP="00540267">
      <w:pPr>
        <w:pStyle w:val="Item"/>
        <w:rPr>
          <w:i/>
        </w:rPr>
      </w:pPr>
      <w:r w:rsidRPr="002B323D">
        <w:t>Repeal the items</w:t>
      </w:r>
      <w:r w:rsidRPr="002B323D">
        <w:rPr>
          <w:i/>
        </w:rPr>
        <w:t>.</w:t>
      </w:r>
    </w:p>
    <w:p w14:paraId="58DD42A2" w14:textId="77777777" w:rsidR="009E4E72" w:rsidRPr="002B323D" w:rsidRDefault="00CB1334" w:rsidP="009E4E72">
      <w:pPr>
        <w:pStyle w:val="ItemHead"/>
      </w:pPr>
      <w:r w:rsidRPr="002B323D">
        <w:t>5</w:t>
      </w:r>
      <w:r w:rsidR="009E4E72" w:rsidRPr="002B323D">
        <w:t xml:space="preserve">  </w:t>
      </w:r>
      <w:r w:rsidR="009C11FF" w:rsidRPr="002B323D">
        <w:t>Regulation 3</w:t>
      </w:r>
      <w:r w:rsidR="009E4E72" w:rsidRPr="002B323D">
        <w:t xml:space="preserve">A.06 (table </w:t>
      </w:r>
      <w:r w:rsidR="009C11FF" w:rsidRPr="002B323D">
        <w:t>item 4</w:t>
      </w:r>
      <w:r w:rsidR="009D4A9F" w:rsidRPr="002B323D">
        <w:t xml:space="preserve">, column headed “Application”, </w:t>
      </w:r>
      <w:r w:rsidR="00DE674F" w:rsidRPr="002B323D">
        <w:t>paragraph (</w:t>
      </w:r>
      <w:r w:rsidR="009D4A9F" w:rsidRPr="002B323D">
        <w:t>b)</w:t>
      </w:r>
      <w:r w:rsidR="00D146C5" w:rsidRPr="002B323D">
        <w:t>)</w:t>
      </w:r>
    </w:p>
    <w:p w14:paraId="3B52276E" w14:textId="77777777" w:rsidR="009D4A9F" w:rsidRPr="002B323D" w:rsidRDefault="009D4A9F" w:rsidP="009D4A9F">
      <w:pPr>
        <w:pStyle w:val="Item"/>
      </w:pPr>
      <w:r w:rsidRPr="002B323D">
        <w:t>Omit “</w:t>
      </w:r>
      <w:r w:rsidR="00C02935" w:rsidRPr="002B323D">
        <w:t>withdrawn</w:t>
      </w:r>
      <w:r w:rsidRPr="002B323D">
        <w:t>; and”, substitute “</w:t>
      </w:r>
      <w:r w:rsidR="00C02935" w:rsidRPr="002B323D">
        <w:t>withdrawn</w:t>
      </w:r>
      <w:r w:rsidRPr="002B323D">
        <w:t>.”.</w:t>
      </w:r>
    </w:p>
    <w:p w14:paraId="59BF73FC" w14:textId="77777777" w:rsidR="009D4A9F" w:rsidRPr="002B323D" w:rsidRDefault="00CB1334" w:rsidP="009D4A9F">
      <w:pPr>
        <w:pStyle w:val="ItemHead"/>
      </w:pPr>
      <w:r w:rsidRPr="002B323D">
        <w:t>6</w:t>
      </w:r>
      <w:r w:rsidR="009D4A9F" w:rsidRPr="002B323D">
        <w:t xml:space="preserve">  </w:t>
      </w:r>
      <w:r w:rsidR="009C11FF" w:rsidRPr="002B323D">
        <w:t>Regulation 3</w:t>
      </w:r>
      <w:r w:rsidR="009D4A9F" w:rsidRPr="002B323D">
        <w:t xml:space="preserve">A.06 (table </w:t>
      </w:r>
      <w:r w:rsidR="009C11FF" w:rsidRPr="002B323D">
        <w:t>item 4</w:t>
      </w:r>
      <w:r w:rsidR="009D4A9F" w:rsidRPr="002B323D">
        <w:t xml:space="preserve">, column headed “Application”, </w:t>
      </w:r>
      <w:r w:rsidR="00DE674F" w:rsidRPr="002B323D">
        <w:t>paragraph (</w:t>
      </w:r>
      <w:r w:rsidR="009D4A9F" w:rsidRPr="002B323D">
        <w:t>c)</w:t>
      </w:r>
      <w:r w:rsidR="00DD52E1" w:rsidRPr="002B323D">
        <w:t>)</w:t>
      </w:r>
    </w:p>
    <w:p w14:paraId="20D18043" w14:textId="77777777" w:rsidR="009D4A9F" w:rsidRPr="002B323D" w:rsidRDefault="009D4A9F" w:rsidP="009D4A9F">
      <w:pPr>
        <w:pStyle w:val="Item"/>
      </w:pPr>
      <w:r w:rsidRPr="002B323D">
        <w:t>Repeal the paragraph.</w:t>
      </w:r>
    </w:p>
    <w:p w14:paraId="20324B88" w14:textId="77777777" w:rsidR="009E4E72" w:rsidRPr="002B323D" w:rsidRDefault="00CB1334" w:rsidP="009E4E72">
      <w:pPr>
        <w:pStyle w:val="ItemHead"/>
      </w:pPr>
      <w:r w:rsidRPr="002B323D">
        <w:t>7</w:t>
      </w:r>
      <w:r w:rsidR="009E4E72" w:rsidRPr="002B323D">
        <w:t xml:space="preserve">  </w:t>
      </w:r>
      <w:r w:rsidR="009C11FF" w:rsidRPr="002B323D">
        <w:t>Regulation 3</w:t>
      </w:r>
      <w:r w:rsidR="009E4E72" w:rsidRPr="002B323D">
        <w:t xml:space="preserve">A.06 (table </w:t>
      </w:r>
      <w:r w:rsidR="009C11FF" w:rsidRPr="002B323D">
        <w:t>item 5</w:t>
      </w:r>
      <w:r w:rsidR="009E4E72" w:rsidRPr="002B323D">
        <w:t>)</w:t>
      </w:r>
    </w:p>
    <w:p w14:paraId="448854EE" w14:textId="77777777" w:rsidR="009E4E72" w:rsidRPr="002B323D" w:rsidRDefault="009E4E72" w:rsidP="009E4E72">
      <w:pPr>
        <w:pStyle w:val="Item"/>
      </w:pPr>
      <w:r w:rsidRPr="002B323D">
        <w:t>Repeal the item.</w:t>
      </w:r>
    </w:p>
    <w:p w14:paraId="3D2F14F7" w14:textId="77777777" w:rsidR="00DD52E1" w:rsidRPr="002B323D" w:rsidRDefault="00CB1334" w:rsidP="00DD52E1">
      <w:pPr>
        <w:pStyle w:val="ItemHead"/>
      </w:pPr>
      <w:r w:rsidRPr="002B323D">
        <w:t>8</w:t>
      </w:r>
      <w:r w:rsidR="00DD52E1" w:rsidRPr="002B323D">
        <w:t xml:space="preserve">  </w:t>
      </w:r>
      <w:r w:rsidR="009C11FF" w:rsidRPr="002B323D">
        <w:t>Regulation 3</w:t>
      </w:r>
      <w:r w:rsidR="00DD52E1" w:rsidRPr="002B323D">
        <w:t xml:space="preserve">A.06 (table </w:t>
      </w:r>
      <w:r w:rsidR="009C11FF" w:rsidRPr="002B323D">
        <w:t>item 8</w:t>
      </w:r>
      <w:r w:rsidR="00DD52E1" w:rsidRPr="002B323D">
        <w:t xml:space="preserve">, column headed “Application”, </w:t>
      </w:r>
      <w:r w:rsidR="00DE674F" w:rsidRPr="002B323D">
        <w:t>paragraph (</w:t>
      </w:r>
      <w:r w:rsidR="00DD52E1" w:rsidRPr="002B323D">
        <w:t>a))</w:t>
      </w:r>
    </w:p>
    <w:p w14:paraId="52440DCA" w14:textId="77777777" w:rsidR="00DD52E1" w:rsidRPr="002B323D" w:rsidRDefault="00DD52E1" w:rsidP="00DD52E1">
      <w:pPr>
        <w:pStyle w:val="Item"/>
      </w:pPr>
      <w:r w:rsidRPr="002B323D">
        <w:t xml:space="preserve">Omit “, and </w:t>
      </w:r>
      <w:r w:rsidR="009C11FF" w:rsidRPr="002B323D">
        <w:t>item 9</w:t>
      </w:r>
      <w:r w:rsidRPr="002B323D">
        <w:t xml:space="preserve"> does not apply”.</w:t>
      </w:r>
    </w:p>
    <w:p w14:paraId="17D1D1DB" w14:textId="77777777" w:rsidR="009E4E72" w:rsidRPr="002B323D" w:rsidRDefault="00CB1334" w:rsidP="009E4E72">
      <w:pPr>
        <w:pStyle w:val="ItemHead"/>
      </w:pPr>
      <w:r w:rsidRPr="002B323D">
        <w:t>9</w:t>
      </w:r>
      <w:r w:rsidR="009E4E72" w:rsidRPr="002B323D">
        <w:t xml:space="preserve">  </w:t>
      </w:r>
      <w:r w:rsidR="009C11FF" w:rsidRPr="002B323D">
        <w:t>Regulation 3</w:t>
      </w:r>
      <w:r w:rsidR="009E4E72" w:rsidRPr="002B323D">
        <w:t xml:space="preserve">A.06 (table </w:t>
      </w:r>
      <w:r w:rsidR="009C11FF" w:rsidRPr="002B323D">
        <w:t>item 9</w:t>
      </w:r>
      <w:r w:rsidR="009E4E72" w:rsidRPr="002B323D">
        <w:t>)</w:t>
      </w:r>
    </w:p>
    <w:p w14:paraId="676C7F5F" w14:textId="77777777" w:rsidR="0034719E" w:rsidRPr="002B323D" w:rsidRDefault="0034719E" w:rsidP="0034719E">
      <w:pPr>
        <w:pStyle w:val="Item"/>
      </w:pPr>
      <w:r w:rsidRPr="002B323D">
        <w:t>Repeal the item.</w:t>
      </w:r>
    </w:p>
    <w:sectPr w:rsidR="0034719E" w:rsidRPr="002B323D" w:rsidSect="00146CF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7E24" w14:textId="77777777" w:rsidR="00C07C6A" w:rsidRDefault="00C07C6A" w:rsidP="0048364F">
      <w:pPr>
        <w:spacing w:line="240" w:lineRule="auto"/>
      </w:pPr>
      <w:r>
        <w:separator/>
      </w:r>
    </w:p>
  </w:endnote>
  <w:endnote w:type="continuationSeparator" w:id="0">
    <w:p w14:paraId="3185D96D" w14:textId="77777777" w:rsidR="00C07C6A" w:rsidRDefault="00C07C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98D2" w14:textId="77777777" w:rsidR="00C07C6A" w:rsidRPr="00146CFA" w:rsidRDefault="00146CFA" w:rsidP="00146C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6CFA">
      <w:rPr>
        <w:i/>
        <w:sz w:val="18"/>
      </w:rPr>
      <w:t>OPC65333 -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DF57" w14:textId="77777777" w:rsidR="00C07C6A" w:rsidRDefault="00C07C6A" w:rsidP="00E97334"/>
  <w:p w14:paraId="0DBBE28D" w14:textId="77777777" w:rsidR="00C07C6A" w:rsidRPr="00146CFA" w:rsidRDefault="00146CFA" w:rsidP="00146CFA">
    <w:pPr>
      <w:rPr>
        <w:rFonts w:cs="Times New Roman"/>
        <w:i/>
        <w:sz w:val="18"/>
      </w:rPr>
    </w:pPr>
    <w:r w:rsidRPr="00146CFA">
      <w:rPr>
        <w:rFonts w:cs="Times New Roman"/>
        <w:i/>
        <w:sz w:val="18"/>
      </w:rPr>
      <w:t>OPC65333 -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7073" w14:textId="77777777" w:rsidR="00C07C6A" w:rsidRPr="00146CFA" w:rsidRDefault="00146CFA" w:rsidP="00146C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6CFA">
      <w:rPr>
        <w:i/>
        <w:sz w:val="18"/>
      </w:rPr>
      <w:t>OPC65333 -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9E34" w14:textId="77777777" w:rsidR="00C07C6A" w:rsidRPr="00E33C1C" w:rsidRDefault="00C07C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07C6A" w14:paraId="7EE05F2B" w14:textId="77777777" w:rsidTr="002659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F5D921" w14:textId="77777777" w:rsidR="00C07C6A" w:rsidRDefault="00C07C6A" w:rsidP="00476E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978F39" w14:textId="0F47F532" w:rsidR="00C07C6A" w:rsidRDefault="00C07C6A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506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E4095" w14:textId="77777777" w:rsidR="00C07C6A" w:rsidRDefault="00C07C6A" w:rsidP="00476EC7">
          <w:pPr>
            <w:spacing w:line="0" w:lineRule="atLeast"/>
            <w:jc w:val="right"/>
            <w:rPr>
              <w:sz w:val="18"/>
            </w:rPr>
          </w:pPr>
        </w:p>
      </w:tc>
    </w:tr>
  </w:tbl>
  <w:p w14:paraId="00AFDE50" w14:textId="77777777" w:rsidR="00C07C6A" w:rsidRPr="00146CFA" w:rsidRDefault="00146CFA" w:rsidP="00146CFA">
    <w:pPr>
      <w:rPr>
        <w:rFonts w:cs="Times New Roman"/>
        <w:i/>
        <w:sz w:val="18"/>
      </w:rPr>
    </w:pPr>
    <w:r w:rsidRPr="00146CFA">
      <w:rPr>
        <w:rFonts w:cs="Times New Roman"/>
        <w:i/>
        <w:sz w:val="18"/>
      </w:rPr>
      <w:t>OPC65333 -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9135" w14:textId="77777777" w:rsidR="00C07C6A" w:rsidRPr="00E33C1C" w:rsidRDefault="00C07C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07C6A" w14:paraId="78327605" w14:textId="77777777" w:rsidTr="002659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20612B" w14:textId="77777777" w:rsidR="00C07C6A" w:rsidRDefault="00C07C6A" w:rsidP="00476E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3C69F7" w14:textId="5A55786E" w:rsidR="00C07C6A" w:rsidRDefault="00C07C6A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506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B9FD2D" w14:textId="77777777" w:rsidR="00C07C6A" w:rsidRDefault="00C07C6A" w:rsidP="00476E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E69361" w14:textId="77777777" w:rsidR="00C07C6A" w:rsidRPr="00146CFA" w:rsidRDefault="00146CFA" w:rsidP="00146CFA">
    <w:pPr>
      <w:rPr>
        <w:rFonts w:cs="Times New Roman"/>
        <w:i/>
        <w:sz w:val="18"/>
      </w:rPr>
    </w:pPr>
    <w:r w:rsidRPr="00146CFA">
      <w:rPr>
        <w:rFonts w:cs="Times New Roman"/>
        <w:i/>
        <w:sz w:val="18"/>
      </w:rPr>
      <w:t>OPC65333 -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DB56" w14:textId="77777777" w:rsidR="00C07C6A" w:rsidRPr="00E33C1C" w:rsidRDefault="00C07C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07C6A" w14:paraId="747E8BC0" w14:textId="77777777" w:rsidTr="002659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74A82" w14:textId="77777777" w:rsidR="00C07C6A" w:rsidRDefault="00C07C6A" w:rsidP="00476E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23604" w14:textId="0741CE3D" w:rsidR="00C07C6A" w:rsidRDefault="00C07C6A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506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0F1AA9" w14:textId="77777777" w:rsidR="00C07C6A" w:rsidRDefault="00C07C6A" w:rsidP="00476EC7">
          <w:pPr>
            <w:spacing w:line="0" w:lineRule="atLeast"/>
            <w:jc w:val="right"/>
            <w:rPr>
              <w:sz w:val="18"/>
            </w:rPr>
          </w:pPr>
        </w:p>
      </w:tc>
    </w:tr>
  </w:tbl>
  <w:p w14:paraId="35C43418" w14:textId="77777777" w:rsidR="00C07C6A" w:rsidRPr="00146CFA" w:rsidRDefault="00146CFA" w:rsidP="00146CFA">
    <w:pPr>
      <w:rPr>
        <w:rFonts w:cs="Times New Roman"/>
        <w:i/>
        <w:sz w:val="18"/>
      </w:rPr>
    </w:pPr>
    <w:r w:rsidRPr="00146CFA">
      <w:rPr>
        <w:rFonts w:cs="Times New Roman"/>
        <w:i/>
        <w:sz w:val="18"/>
      </w:rPr>
      <w:t>OPC65333 -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582CB" w14:textId="77777777" w:rsidR="00C07C6A" w:rsidRPr="00E33C1C" w:rsidRDefault="00C07C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07C6A" w14:paraId="0A57A723" w14:textId="77777777" w:rsidTr="00476EC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778A86" w14:textId="77777777" w:rsidR="00C07C6A" w:rsidRDefault="00C07C6A" w:rsidP="00476E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A1C49" w14:textId="2C76B897" w:rsidR="00C07C6A" w:rsidRDefault="00C07C6A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506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EBDBB0" w14:textId="77777777" w:rsidR="00C07C6A" w:rsidRDefault="00C07C6A" w:rsidP="00476E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B3A608" w14:textId="77777777" w:rsidR="00C07C6A" w:rsidRPr="00146CFA" w:rsidRDefault="00146CFA" w:rsidP="00146CFA">
    <w:pPr>
      <w:rPr>
        <w:rFonts w:cs="Times New Roman"/>
        <w:i/>
        <w:sz w:val="18"/>
      </w:rPr>
    </w:pPr>
    <w:r w:rsidRPr="00146CFA">
      <w:rPr>
        <w:rFonts w:cs="Times New Roman"/>
        <w:i/>
        <w:sz w:val="18"/>
      </w:rPr>
      <w:t>OPC65333 -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9A03E" w14:textId="77777777" w:rsidR="00C07C6A" w:rsidRPr="00E33C1C" w:rsidRDefault="00C07C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07C6A" w14:paraId="7A7CE46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54E55" w14:textId="77777777" w:rsidR="00C07C6A" w:rsidRDefault="00C07C6A" w:rsidP="00476E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1AC441" w14:textId="1229DFDC" w:rsidR="00C07C6A" w:rsidRDefault="00C07C6A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506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E7E65A" w14:textId="77777777" w:rsidR="00C07C6A" w:rsidRDefault="00C07C6A" w:rsidP="00476E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26DB4" w14:textId="77777777" w:rsidR="00C07C6A" w:rsidRPr="00146CFA" w:rsidRDefault="00146CFA" w:rsidP="00146CFA">
    <w:pPr>
      <w:rPr>
        <w:rFonts w:cs="Times New Roman"/>
        <w:i/>
        <w:sz w:val="18"/>
      </w:rPr>
    </w:pPr>
    <w:r w:rsidRPr="00146CFA">
      <w:rPr>
        <w:rFonts w:cs="Times New Roman"/>
        <w:i/>
        <w:sz w:val="18"/>
      </w:rPr>
      <w:t>OPC65333 -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B523C" w14:textId="77777777" w:rsidR="00C07C6A" w:rsidRDefault="00C07C6A" w:rsidP="0048364F">
      <w:pPr>
        <w:spacing w:line="240" w:lineRule="auto"/>
      </w:pPr>
      <w:r>
        <w:separator/>
      </w:r>
    </w:p>
  </w:footnote>
  <w:footnote w:type="continuationSeparator" w:id="0">
    <w:p w14:paraId="6581E333" w14:textId="77777777" w:rsidR="00C07C6A" w:rsidRDefault="00C07C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CE0B" w14:textId="77777777" w:rsidR="00C07C6A" w:rsidRPr="005F1388" w:rsidRDefault="00C07C6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EFFB" w14:textId="77777777" w:rsidR="00C07C6A" w:rsidRPr="005F1388" w:rsidRDefault="00C07C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2412" w14:textId="77777777" w:rsidR="00C07C6A" w:rsidRPr="005F1388" w:rsidRDefault="00C07C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718D" w14:textId="77777777" w:rsidR="00C07C6A" w:rsidRPr="00ED79B6" w:rsidRDefault="00C07C6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778A" w14:textId="77777777" w:rsidR="00C07C6A" w:rsidRPr="00ED79B6" w:rsidRDefault="00C07C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7331" w14:textId="77777777" w:rsidR="00C07C6A" w:rsidRPr="00ED79B6" w:rsidRDefault="00C07C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2DAA" w14:textId="08EB579E" w:rsidR="00C07C6A" w:rsidRPr="00A961C4" w:rsidRDefault="00C07C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122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1227D">
      <w:rPr>
        <w:noProof/>
        <w:sz w:val="20"/>
      </w:rPr>
      <w:t>Sending documents under the Corporations Act 2001</w:t>
    </w:r>
    <w:r>
      <w:rPr>
        <w:sz w:val="20"/>
      </w:rPr>
      <w:fldChar w:fldCharType="end"/>
    </w:r>
  </w:p>
  <w:p w14:paraId="33388629" w14:textId="054F4EBD" w:rsidR="00C07C6A" w:rsidRPr="00A961C4" w:rsidRDefault="00C07C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7F9D9A" w14:textId="77777777" w:rsidR="00C07C6A" w:rsidRPr="00A961C4" w:rsidRDefault="00C07C6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E6A91" w14:textId="5AA0DB05" w:rsidR="00C07C6A" w:rsidRPr="00A961C4" w:rsidRDefault="00C07C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E5B3251" w14:textId="6A37E40A" w:rsidR="00C07C6A" w:rsidRPr="00A961C4" w:rsidRDefault="00C07C6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BA607CB" w14:textId="77777777" w:rsidR="00C07C6A" w:rsidRPr="00A961C4" w:rsidRDefault="00C07C6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F472" w14:textId="77777777" w:rsidR="00C07C6A" w:rsidRPr="00A961C4" w:rsidRDefault="00C07C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FBC7E8D"/>
    <w:multiLevelType w:val="singleLevel"/>
    <w:tmpl w:val="4A7A8FC0"/>
    <w:name w:val="BaseTextParagraphList"/>
    <w:lvl w:ilvl="0">
      <w:start w:val="1"/>
      <w:numFmt w:val="decimal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19" w15:restartNumberingAfterBreak="0">
    <w:nsid w:val="73D157DA"/>
    <w:multiLevelType w:val="multilevel"/>
    <w:tmpl w:val="0AEC6440"/>
    <w:name w:val="StandardBulletedList"/>
    <w:lvl w:ilvl="0">
      <w:start w:val="1"/>
      <w:numFmt w:val="bullet"/>
      <w:lvlText w:val="•"/>
      <w:lvlJc w:val="left"/>
      <w:pPr>
        <w:tabs>
          <w:tab w:val="num" w:pos="2480"/>
        </w:tabs>
        <w:ind w:left="248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3000"/>
        </w:tabs>
        <w:ind w:left="300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3520"/>
        </w:tabs>
        <w:ind w:left="35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5360" w:hanging="360"/>
      </w:pPr>
    </w:lvl>
    <w:lvl w:ilvl="4">
      <w:start w:val="1"/>
      <w:numFmt w:val="lowerLetter"/>
      <w:lvlText w:val="(%5)"/>
      <w:lvlJc w:val="left"/>
      <w:pPr>
        <w:ind w:left="5720" w:hanging="360"/>
      </w:pPr>
    </w:lvl>
    <w:lvl w:ilvl="5">
      <w:start w:val="1"/>
      <w:numFmt w:val="lowerRoman"/>
      <w:lvlText w:val="(%6)"/>
      <w:lvlJc w:val="left"/>
      <w:pPr>
        <w:ind w:left="6080" w:hanging="360"/>
      </w:pPr>
    </w:lvl>
    <w:lvl w:ilvl="6">
      <w:start w:val="1"/>
      <w:numFmt w:val="decimal"/>
      <w:lvlText w:val="%7."/>
      <w:lvlJc w:val="left"/>
      <w:pPr>
        <w:ind w:left="6440" w:hanging="360"/>
      </w:pPr>
    </w:lvl>
    <w:lvl w:ilvl="7">
      <w:start w:val="1"/>
      <w:numFmt w:val="lowerLetter"/>
      <w:lvlText w:val="%8."/>
      <w:lvlJc w:val="left"/>
      <w:pPr>
        <w:ind w:left="6800" w:hanging="360"/>
      </w:pPr>
    </w:lvl>
    <w:lvl w:ilvl="8">
      <w:start w:val="1"/>
      <w:numFmt w:val="lowerRoman"/>
      <w:lvlText w:val="%9."/>
      <w:lvlJc w:val="left"/>
      <w:pPr>
        <w:ind w:left="71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</w:num>
  <w:num w:numId="20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19BC0FD-C487-41FB-AD57-FFDB7A1469B3}"/>
    <w:docVar w:name="dgnword-eventsink" w:val="559635112"/>
  </w:docVars>
  <w:rsids>
    <w:rsidRoot w:val="00D70FF4"/>
    <w:rsid w:val="00000263"/>
    <w:rsid w:val="00005A26"/>
    <w:rsid w:val="000065E6"/>
    <w:rsid w:val="00007D53"/>
    <w:rsid w:val="000113BC"/>
    <w:rsid w:val="00012CC4"/>
    <w:rsid w:val="000136AF"/>
    <w:rsid w:val="00015247"/>
    <w:rsid w:val="00020814"/>
    <w:rsid w:val="00023220"/>
    <w:rsid w:val="00026871"/>
    <w:rsid w:val="00031818"/>
    <w:rsid w:val="000326DD"/>
    <w:rsid w:val="00036034"/>
    <w:rsid w:val="00036E24"/>
    <w:rsid w:val="000370EB"/>
    <w:rsid w:val="0004044E"/>
    <w:rsid w:val="00046F47"/>
    <w:rsid w:val="0004723E"/>
    <w:rsid w:val="000477AA"/>
    <w:rsid w:val="00050AEE"/>
    <w:rsid w:val="0005120E"/>
    <w:rsid w:val="000515CF"/>
    <w:rsid w:val="000516D1"/>
    <w:rsid w:val="00051821"/>
    <w:rsid w:val="00054509"/>
    <w:rsid w:val="00054577"/>
    <w:rsid w:val="000614BF"/>
    <w:rsid w:val="00061FC3"/>
    <w:rsid w:val="00061FE9"/>
    <w:rsid w:val="00064C1B"/>
    <w:rsid w:val="00066C1A"/>
    <w:rsid w:val="0007169C"/>
    <w:rsid w:val="00074E47"/>
    <w:rsid w:val="00077593"/>
    <w:rsid w:val="000778D2"/>
    <w:rsid w:val="000817CE"/>
    <w:rsid w:val="00083F48"/>
    <w:rsid w:val="00086E05"/>
    <w:rsid w:val="00092FD2"/>
    <w:rsid w:val="00096D32"/>
    <w:rsid w:val="000A2567"/>
    <w:rsid w:val="000A2DA0"/>
    <w:rsid w:val="000A582D"/>
    <w:rsid w:val="000A7DF9"/>
    <w:rsid w:val="000B316F"/>
    <w:rsid w:val="000B31B3"/>
    <w:rsid w:val="000B386C"/>
    <w:rsid w:val="000B422F"/>
    <w:rsid w:val="000B43FE"/>
    <w:rsid w:val="000B4BC5"/>
    <w:rsid w:val="000B5C06"/>
    <w:rsid w:val="000C2A5F"/>
    <w:rsid w:val="000C3CD1"/>
    <w:rsid w:val="000C3DC3"/>
    <w:rsid w:val="000C40DB"/>
    <w:rsid w:val="000C6353"/>
    <w:rsid w:val="000C6CEB"/>
    <w:rsid w:val="000D05EF"/>
    <w:rsid w:val="000D3E69"/>
    <w:rsid w:val="000D461E"/>
    <w:rsid w:val="000D5485"/>
    <w:rsid w:val="000E0A06"/>
    <w:rsid w:val="000E122C"/>
    <w:rsid w:val="000E7268"/>
    <w:rsid w:val="000F00A9"/>
    <w:rsid w:val="000F0990"/>
    <w:rsid w:val="000F21C1"/>
    <w:rsid w:val="000F2BE3"/>
    <w:rsid w:val="000F62CE"/>
    <w:rsid w:val="00100361"/>
    <w:rsid w:val="001007D5"/>
    <w:rsid w:val="001007D8"/>
    <w:rsid w:val="00100F18"/>
    <w:rsid w:val="00102699"/>
    <w:rsid w:val="001038C4"/>
    <w:rsid w:val="00105D72"/>
    <w:rsid w:val="0010632C"/>
    <w:rsid w:val="00106BDF"/>
    <w:rsid w:val="0010742C"/>
    <w:rsid w:val="0010745C"/>
    <w:rsid w:val="00117277"/>
    <w:rsid w:val="00120741"/>
    <w:rsid w:val="00121091"/>
    <w:rsid w:val="001329A1"/>
    <w:rsid w:val="00146CFA"/>
    <w:rsid w:val="00146F92"/>
    <w:rsid w:val="00146F9B"/>
    <w:rsid w:val="00147A59"/>
    <w:rsid w:val="00147AF6"/>
    <w:rsid w:val="001516F1"/>
    <w:rsid w:val="001525CC"/>
    <w:rsid w:val="00153B59"/>
    <w:rsid w:val="00160BD7"/>
    <w:rsid w:val="001643C9"/>
    <w:rsid w:val="00165568"/>
    <w:rsid w:val="00165DB3"/>
    <w:rsid w:val="00166082"/>
    <w:rsid w:val="00166C2F"/>
    <w:rsid w:val="00170064"/>
    <w:rsid w:val="001716C9"/>
    <w:rsid w:val="001809D3"/>
    <w:rsid w:val="00184261"/>
    <w:rsid w:val="00184729"/>
    <w:rsid w:val="00190BA1"/>
    <w:rsid w:val="00190BA7"/>
    <w:rsid w:val="00190DF5"/>
    <w:rsid w:val="00193461"/>
    <w:rsid w:val="001939E1"/>
    <w:rsid w:val="00194AEF"/>
    <w:rsid w:val="00195382"/>
    <w:rsid w:val="001973AD"/>
    <w:rsid w:val="001A092E"/>
    <w:rsid w:val="001A3B9F"/>
    <w:rsid w:val="001A65C0"/>
    <w:rsid w:val="001A71C1"/>
    <w:rsid w:val="001B04F9"/>
    <w:rsid w:val="001B39A1"/>
    <w:rsid w:val="001B6456"/>
    <w:rsid w:val="001B7A5D"/>
    <w:rsid w:val="001C0E28"/>
    <w:rsid w:val="001C1A6A"/>
    <w:rsid w:val="001C58A2"/>
    <w:rsid w:val="001C69C4"/>
    <w:rsid w:val="001E0A8D"/>
    <w:rsid w:val="001E1CE8"/>
    <w:rsid w:val="001E24A7"/>
    <w:rsid w:val="001E3590"/>
    <w:rsid w:val="001E649E"/>
    <w:rsid w:val="001E71B4"/>
    <w:rsid w:val="001E7407"/>
    <w:rsid w:val="001F36BC"/>
    <w:rsid w:val="001F5E9A"/>
    <w:rsid w:val="00201D27"/>
    <w:rsid w:val="0020300C"/>
    <w:rsid w:val="00213FE4"/>
    <w:rsid w:val="00216F79"/>
    <w:rsid w:val="00220A0C"/>
    <w:rsid w:val="00223E4A"/>
    <w:rsid w:val="00226BC8"/>
    <w:rsid w:val="002302EA"/>
    <w:rsid w:val="002330BA"/>
    <w:rsid w:val="002348F1"/>
    <w:rsid w:val="00235189"/>
    <w:rsid w:val="00240749"/>
    <w:rsid w:val="00244EF0"/>
    <w:rsid w:val="00246840"/>
    <w:rsid w:val="002468D7"/>
    <w:rsid w:val="00247B89"/>
    <w:rsid w:val="00250AFB"/>
    <w:rsid w:val="00253A87"/>
    <w:rsid w:val="00256B88"/>
    <w:rsid w:val="00261922"/>
    <w:rsid w:val="0026594B"/>
    <w:rsid w:val="002731CA"/>
    <w:rsid w:val="0028067D"/>
    <w:rsid w:val="002841A4"/>
    <w:rsid w:val="00285CDD"/>
    <w:rsid w:val="00291167"/>
    <w:rsid w:val="0029677F"/>
    <w:rsid w:val="00297ECB"/>
    <w:rsid w:val="002A1EB4"/>
    <w:rsid w:val="002A7276"/>
    <w:rsid w:val="002A7798"/>
    <w:rsid w:val="002B014D"/>
    <w:rsid w:val="002B27FE"/>
    <w:rsid w:val="002B2CF5"/>
    <w:rsid w:val="002B323D"/>
    <w:rsid w:val="002B6DBA"/>
    <w:rsid w:val="002C152A"/>
    <w:rsid w:val="002D043A"/>
    <w:rsid w:val="002D3418"/>
    <w:rsid w:val="002D38F8"/>
    <w:rsid w:val="002D5089"/>
    <w:rsid w:val="002D6163"/>
    <w:rsid w:val="002E158E"/>
    <w:rsid w:val="002E3E70"/>
    <w:rsid w:val="002E5E55"/>
    <w:rsid w:val="002E7415"/>
    <w:rsid w:val="002F2F82"/>
    <w:rsid w:val="002F3ED4"/>
    <w:rsid w:val="003003FC"/>
    <w:rsid w:val="00301308"/>
    <w:rsid w:val="00302892"/>
    <w:rsid w:val="00313883"/>
    <w:rsid w:val="0031522A"/>
    <w:rsid w:val="0031713F"/>
    <w:rsid w:val="00320F05"/>
    <w:rsid w:val="003215D5"/>
    <w:rsid w:val="00321913"/>
    <w:rsid w:val="00324EE6"/>
    <w:rsid w:val="00330F5E"/>
    <w:rsid w:val="003316DC"/>
    <w:rsid w:val="00332E0D"/>
    <w:rsid w:val="00332F4D"/>
    <w:rsid w:val="00334532"/>
    <w:rsid w:val="0033769C"/>
    <w:rsid w:val="00340E1D"/>
    <w:rsid w:val="003415D3"/>
    <w:rsid w:val="00346335"/>
    <w:rsid w:val="0034719E"/>
    <w:rsid w:val="003503EA"/>
    <w:rsid w:val="00351AFE"/>
    <w:rsid w:val="00352B0F"/>
    <w:rsid w:val="003561B0"/>
    <w:rsid w:val="003564C1"/>
    <w:rsid w:val="00357FC1"/>
    <w:rsid w:val="00360626"/>
    <w:rsid w:val="00367960"/>
    <w:rsid w:val="0037152B"/>
    <w:rsid w:val="00374DD7"/>
    <w:rsid w:val="00393AC8"/>
    <w:rsid w:val="003A15AC"/>
    <w:rsid w:val="003A56EB"/>
    <w:rsid w:val="003B0627"/>
    <w:rsid w:val="003B3900"/>
    <w:rsid w:val="003B55EC"/>
    <w:rsid w:val="003C0B89"/>
    <w:rsid w:val="003C5162"/>
    <w:rsid w:val="003C5EBF"/>
    <w:rsid w:val="003C5F2B"/>
    <w:rsid w:val="003C7E1E"/>
    <w:rsid w:val="003D0BFE"/>
    <w:rsid w:val="003D35E2"/>
    <w:rsid w:val="003D5700"/>
    <w:rsid w:val="003D6922"/>
    <w:rsid w:val="003D77A0"/>
    <w:rsid w:val="003E6A90"/>
    <w:rsid w:val="003E79B4"/>
    <w:rsid w:val="003F0F5A"/>
    <w:rsid w:val="00400A30"/>
    <w:rsid w:val="004022CA"/>
    <w:rsid w:val="00402424"/>
    <w:rsid w:val="00403056"/>
    <w:rsid w:val="00406C6D"/>
    <w:rsid w:val="004116CD"/>
    <w:rsid w:val="004139A6"/>
    <w:rsid w:val="00414ADE"/>
    <w:rsid w:val="00414C7B"/>
    <w:rsid w:val="004161AA"/>
    <w:rsid w:val="00416881"/>
    <w:rsid w:val="004236EE"/>
    <w:rsid w:val="00424CA9"/>
    <w:rsid w:val="004257BB"/>
    <w:rsid w:val="004261D9"/>
    <w:rsid w:val="00436C80"/>
    <w:rsid w:val="004401A2"/>
    <w:rsid w:val="0044291A"/>
    <w:rsid w:val="0045282F"/>
    <w:rsid w:val="0045287B"/>
    <w:rsid w:val="00460499"/>
    <w:rsid w:val="00466346"/>
    <w:rsid w:val="00467C06"/>
    <w:rsid w:val="00471A7B"/>
    <w:rsid w:val="00474835"/>
    <w:rsid w:val="00476EC7"/>
    <w:rsid w:val="00480E14"/>
    <w:rsid w:val="004819C7"/>
    <w:rsid w:val="0048364F"/>
    <w:rsid w:val="004849E2"/>
    <w:rsid w:val="004855E2"/>
    <w:rsid w:val="00490F2E"/>
    <w:rsid w:val="0049264C"/>
    <w:rsid w:val="0049351D"/>
    <w:rsid w:val="00496DB3"/>
    <w:rsid w:val="00496F97"/>
    <w:rsid w:val="00497E39"/>
    <w:rsid w:val="004A117F"/>
    <w:rsid w:val="004A1505"/>
    <w:rsid w:val="004A2057"/>
    <w:rsid w:val="004A53EA"/>
    <w:rsid w:val="004B6968"/>
    <w:rsid w:val="004C251B"/>
    <w:rsid w:val="004C6B77"/>
    <w:rsid w:val="004D6EAA"/>
    <w:rsid w:val="004D7BD6"/>
    <w:rsid w:val="004E142F"/>
    <w:rsid w:val="004E3D73"/>
    <w:rsid w:val="004E50C1"/>
    <w:rsid w:val="004E560D"/>
    <w:rsid w:val="004E5659"/>
    <w:rsid w:val="004F1FAC"/>
    <w:rsid w:val="004F2FCD"/>
    <w:rsid w:val="004F676E"/>
    <w:rsid w:val="005024CB"/>
    <w:rsid w:val="0050275D"/>
    <w:rsid w:val="00502B12"/>
    <w:rsid w:val="00504719"/>
    <w:rsid w:val="00511E4B"/>
    <w:rsid w:val="00516B8D"/>
    <w:rsid w:val="0052686F"/>
    <w:rsid w:val="0052756C"/>
    <w:rsid w:val="00530230"/>
    <w:rsid w:val="00530CC9"/>
    <w:rsid w:val="00531C56"/>
    <w:rsid w:val="00532986"/>
    <w:rsid w:val="00535C7A"/>
    <w:rsid w:val="00537FBC"/>
    <w:rsid w:val="00540267"/>
    <w:rsid w:val="00540902"/>
    <w:rsid w:val="00540961"/>
    <w:rsid w:val="0054158F"/>
    <w:rsid w:val="00541D73"/>
    <w:rsid w:val="00543469"/>
    <w:rsid w:val="005452CC"/>
    <w:rsid w:val="00546FA3"/>
    <w:rsid w:val="00551B1D"/>
    <w:rsid w:val="00553099"/>
    <w:rsid w:val="00554243"/>
    <w:rsid w:val="00556372"/>
    <w:rsid w:val="0055748C"/>
    <w:rsid w:val="00557C7A"/>
    <w:rsid w:val="0056178C"/>
    <w:rsid w:val="00562A58"/>
    <w:rsid w:val="005665AA"/>
    <w:rsid w:val="005670BA"/>
    <w:rsid w:val="00570137"/>
    <w:rsid w:val="0057414F"/>
    <w:rsid w:val="00577F90"/>
    <w:rsid w:val="00581211"/>
    <w:rsid w:val="0058189F"/>
    <w:rsid w:val="00582632"/>
    <w:rsid w:val="00584811"/>
    <w:rsid w:val="005855B1"/>
    <w:rsid w:val="00590C17"/>
    <w:rsid w:val="00592CAE"/>
    <w:rsid w:val="00593331"/>
    <w:rsid w:val="00593AA6"/>
    <w:rsid w:val="00594161"/>
    <w:rsid w:val="00594512"/>
    <w:rsid w:val="00594749"/>
    <w:rsid w:val="00597EA6"/>
    <w:rsid w:val="005A482B"/>
    <w:rsid w:val="005A6B8E"/>
    <w:rsid w:val="005B052C"/>
    <w:rsid w:val="005B1AE2"/>
    <w:rsid w:val="005B4067"/>
    <w:rsid w:val="005B5947"/>
    <w:rsid w:val="005B62C3"/>
    <w:rsid w:val="005C36E0"/>
    <w:rsid w:val="005C3F41"/>
    <w:rsid w:val="005C526F"/>
    <w:rsid w:val="005C5BFF"/>
    <w:rsid w:val="005C6287"/>
    <w:rsid w:val="005D13F3"/>
    <w:rsid w:val="005D168D"/>
    <w:rsid w:val="005D5EA1"/>
    <w:rsid w:val="005D6D08"/>
    <w:rsid w:val="005D7AA0"/>
    <w:rsid w:val="005E06FF"/>
    <w:rsid w:val="005E1575"/>
    <w:rsid w:val="005E2898"/>
    <w:rsid w:val="005E3154"/>
    <w:rsid w:val="005E61D3"/>
    <w:rsid w:val="005F010C"/>
    <w:rsid w:val="005F0F6C"/>
    <w:rsid w:val="005F4ECA"/>
    <w:rsid w:val="005F7738"/>
    <w:rsid w:val="005F7F22"/>
    <w:rsid w:val="00600219"/>
    <w:rsid w:val="00601D5E"/>
    <w:rsid w:val="0060281E"/>
    <w:rsid w:val="0060328A"/>
    <w:rsid w:val="0060430E"/>
    <w:rsid w:val="00605164"/>
    <w:rsid w:val="00606BFE"/>
    <w:rsid w:val="006100F5"/>
    <w:rsid w:val="00613EAD"/>
    <w:rsid w:val="006158AC"/>
    <w:rsid w:val="00620765"/>
    <w:rsid w:val="00620964"/>
    <w:rsid w:val="006210B2"/>
    <w:rsid w:val="006270F8"/>
    <w:rsid w:val="0063197B"/>
    <w:rsid w:val="00631B8A"/>
    <w:rsid w:val="006379BE"/>
    <w:rsid w:val="00640402"/>
    <w:rsid w:val="00640F78"/>
    <w:rsid w:val="00641EA2"/>
    <w:rsid w:val="00644924"/>
    <w:rsid w:val="00644AFB"/>
    <w:rsid w:val="00645BC2"/>
    <w:rsid w:val="00645C4C"/>
    <w:rsid w:val="00646E7B"/>
    <w:rsid w:val="00650249"/>
    <w:rsid w:val="006536C4"/>
    <w:rsid w:val="006552D1"/>
    <w:rsid w:val="006553B7"/>
    <w:rsid w:val="00655D6A"/>
    <w:rsid w:val="00655ECD"/>
    <w:rsid w:val="00656DE9"/>
    <w:rsid w:val="00656E0E"/>
    <w:rsid w:val="00661D3B"/>
    <w:rsid w:val="006655BC"/>
    <w:rsid w:val="006666E4"/>
    <w:rsid w:val="006668C9"/>
    <w:rsid w:val="00670443"/>
    <w:rsid w:val="00673757"/>
    <w:rsid w:val="00677CC2"/>
    <w:rsid w:val="00680C63"/>
    <w:rsid w:val="00682F49"/>
    <w:rsid w:val="00685F42"/>
    <w:rsid w:val="006866A1"/>
    <w:rsid w:val="0068682F"/>
    <w:rsid w:val="00686D4C"/>
    <w:rsid w:val="00687390"/>
    <w:rsid w:val="0069207B"/>
    <w:rsid w:val="0069299A"/>
    <w:rsid w:val="00695D4B"/>
    <w:rsid w:val="006A4309"/>
    <w:rsid w:val="006B0E55"/>
    <w:rsid w:val="006B6D6C"/>
    <w:rsid w:val="006B7006"/>
    <w:rsid w:val="006C1DC7"/>
    <w:rsid w:val="006C362E"/>
    <w:rsid w:val="006C7F8C"/>
    <w:rsid w:val="006D3634"/>
    <w:rsid w:val="006D487E"/>
    <w:rsid w:val="006D7AB9"/>
    <w:rsid w:val="006E4675"/>
    <w:rsid w:val="006E57CC"/>
    <w:rsid w:val="006E5BFF"/>
    <w:rsid w:val="006E740D"/>
    <w:rsid w:val="006F0F8C"/>
    <w:rsid w:val="006F50E3"/>
    <w:rsid w:val="00700B2C"/>
    <w:rsid w:val="00702548"/>
    <w:rsid w:val="0070258D"/>
    <w:rsid w:val="0070641D"/>
    <w:rsid w:val="0070714D"/>
    <w:rsid w:val="00707268"/>
    <w:rsid w:val="00713084"/>
    <w:rsid w:val="00720FC2"/>
    <w:rsid w:val="00721E5E"/>
    <w:rsid w:val="00722069"/>
    <w:rsid w:val="00725F28"/>
    <w:rsid w:val="007264B7"/>
    <w:rsid w:val="0073140B"/>
    <w:rsid w:val="00731C01"/>
    <w:rsid w:val="00731E00"/>
    <w:rsid w:val="00732E9D"/>
    <w:rsid w:val="007331D4"/>
    <w:rsid w:val="0073491A"/>
    <w:rsid w:val="00736CC0"/>
    <w:rsid w:val="007440B7"/>
    <w:rsid w:val="00747993"/>
    <w:rsid w:val="00755839"/>
    <w:rsid w:val="007634AD"/>
    <w:rsid w:val="00764004"/>
    <w:rsid w:val="007715C9"/>
    <w:rsid w:val="00772A2B"/>
    <w:rsid w:val="00774EDD"/>
    <w:rsid w:val="007756D0"/>
    <w:rsid w:val="007757EC"/>
    <w:rsid w:val="00782F56"/>
    <w:rsid w:val="0079143A"/>
    <w:rsid w:val="00794EEB"/>
    <w:rsid w:val="0079694A"/>
    <w:rsid w:val="007A014E"/>
    <w:rsid w:val="007A115D"/>
    <w:rsid w:val="007A2834"/>
    <w:rsid w:val="007A35E6"/>
    <w:rsid w:val="007A6863"/>
    <w:rsid w:val="007A7C06"/>
    <w:rsid w:val="007C0F72"/>
    <w:rsid w:val="007C23F8"/>
    <w:rsid w:val="007C3382"/>
    <w:rsid w:val="007C4745"/>
    <w:rsid w:val="007C50B9"/>
    <w:rsid w:val="007D45C1"/>
    <w:rsid w:val="007E2145"/>
    <w:rsid w:val="007E2F61"/>
    <w:rsid w:val="007E7D4A"/>
    <w:rsid w:val="007F1DB0"/>
    <w:rsid w:val="007F2AEB"/>
    <w:rsid w:val="007F3487"/>
    <w:rsid w:val="007F48ED"/>
    <w:rsid w:val="007F6F17"/>
    <w:rsid w:val="007F7947"/>
    <w:rsid w:val="007F7C44"/>
    <w:rsid w:val="008018BA"/>
    <w:rsid w:val="00811426"/>
    <w:rsid w:val="00812F45"/>
    <w:rsid w:val="0081624F"/>
    <w:rsid w:val="00820E06"/>
    <w:rsid w:val="00823B55"/>
    <w:rsid w:val="008314C9"/>
    <w:rsid w:val="00831C51"/>
    <w:rsid w:val="00833B21"/>
    <w:rsid w:val="0083555E"/>
    <w:rsid w:val="00840FE8"/>
    <w:rsid w:val="008412A2"/>
    <w:rsid w:val="0084172C"/>
    <w:rsid w:val="008463B8"/>
    <w:rsid w:val="00847398"/>
    <w:rsid w:val="00850113"/>
    <w:rsid w:val="00850584"/>
    <w:rsid w:val="00850851"/>
    <w:rsid w:val="008547F3"/>
    <w:rsid w:val="00856A31"/>
    <w:rsid w:val="00856AF0"/>
    <w:rsid w:val="008614AB"/>
    <w:rsid w:val="00863506"/>
    <w:rsid w:val="008636E5"/>
    <w:rsid w:val="00863827"/>
    <w:rsid w:val="008641BF"/>
    <w:rsid w:val="00865F48"/>
    <w:rsid w:val="008678EC"/>
    <w:rsid w:val="008754D0"/>
    <w:rsid w:val="00877D48"/>
    <w:rsid w:val="00880FA3"/>
    <w:rsid w:val="008816F0"/>
    <w:rsid w:val="0088345B"/>
    <w:rsid w:val="00884212"/>
    <w:rsid w:val="00886D19"/>
    <w:rsid w:val="00887967"/>
    <w:rsid w:val="00892C0D"/>
    <w:rsid w:val="00892EE5"/>
    <w:rsid w:val="00893479"/>
    <w:rsid w:val="00894835"/>
    <w:rsid w:val="008A16A5"/>
    <w:rsid w:val="008A3070"/>
    <w:rsid w:val="008A4933"/>
    <w:rsid w:val="008A4B3A"/>
    <w:rsid w:val="008A4D80"/>
    <w:rsid w:val="008B1598"/>
    <w:rsid w:val="008B2426"/>
    <w:rsid w:val="008B5D42"/>
    <w:rsid w:val="008B5E3C"/>
    <w:rsid w:val="008C122E"/>
    <w:rsid w:val="008C162B"/>
    <w:rsid w:val="008C2B5D"/>
    <w:rsid w:val="008D0EE0"/>
    <w:rsid w:val="008D26F6"/>
    <w:rsid w:val="008D5B99"/>
    <w:rsid w:val="008D7A27"/>
    <w:rsid w:val="008E40EA"/>
    <w:rsid w:val="008E4702"/>
    <w:rsid w:val="008E47A3"/>
    <w:rsid w:val="008E69AA"/>
    <w:rsid w:val="008F09AC"/>
    <w:rsid w:val="008F163F"/>
    <w:rsid w:val="008F4F1C"/>
    <w:rsid w:val="009029E6"/>
    <w:rsid w:val="009031D0"/>
    <w:rsid w:val="0090692F"/>
    <w:rsid w:val="009206AE"/>
    <w:rsid w:val="009226B2"/>
    <w:rsid w:val="00922764"/>
    <w:rsid w:val="00932377"/>
    <w:rsid w:val="00937DD9"/>
    <w:rsid w:val="009408EA"/>
    <w:rsid w:val="009418BF"/>
    <w:rsid w:val="00943102"/>
    <w:rsid w:val="00945088"/>
    <w:rsid w:val="0094523D"/>
    <w:rsid w:val="009475CB"/>
    <w:rsid w:val="00952AD3"/>
    <w:rsid w:val="00952D44"/>
    <w:rsid w:val="00954F8F"/>
    <w:rsid w:val="009559E6"/>
    <w:rsid w:val="009568D8"/>
    <w:rsid w:val="00965F50"/>
    <w:rsid w:val="00974EDD"/>
    <w:rsid w:val="009766E0"/>
    <w:rsid w:val="00976A63"/>
    <w:rsid w:val="00983419"/>
    <w:rsid w:val="0098480E"/>
    <w:rsid w:val="009872FC"/>
    <w:rsid w:val="00987990"/>
    <w:rsid w:val="00992631"/>
    <w:rsid w:val="00993D61"/>
    <w:rsid w:val="00994821"/>
    <w:rsid w:val="0099530A"/>
    <w:rsid w:val="00995D81"/>
    <w:rsid w:val="0099605D"/>
    <w:rsid w:val="009A60F7"/>
    <w:rsid w:val="009B1A35"/>
    <w:rsid w:val="009B3481"/>
    <w:rsid w:val="009B4723"/>
    <w:rsid w:val="009C11FF"/>
    <w:rsid w:val="009C3431"/>
    <w:rsid w:val="009C3639"/>
    <w:rsid w:val="009C5684"/>
    <w:rsid w:val="009C5989"/>
    <w:rsid w:val="009C610A"/>
    <w:rsid w:val="009D04AD"/>
    <w:rsid w:val="009D08DA"/>
    <w:rsid w:val="009D1B70"/>
    <w:rsid w:val="009D3CB8"/>
    <w:rsid w:val="009D4A9F"/>
    <w:rsid w:val="009D4E52"/>
    <w:rsid w:val="009E4E72"/>
    <w:rsid w:val="009F42C3"/>
    <w:rsid w:val="009F440D"/>
    <w:rsid w:val="009F7220"/>
    <w:rsid w:val="00A02132"/>
    <w:rsid w:val="00A0410E"/>
    <w:rsid w:val="00A06860"/>
    <w:rsid w:val="00A06CC8"/>
    <w:rsid w:val="00A136F5"/>
    <w:rsid w:val="00A13B20"/>
    <w:rsid w:val="00A13E85"/>
    <w:rsid w:val="00A2001B"/>
    <w:rsid w:val="00A231E2"/>
    <w:rsid w:val="00A24093"/>
    <w:rsid w:val="00A2550D"/>
    <w:rsid w:val="00A26FB1"/>
    <w:rsid w:val="00A31714"/>
    <w:rsid w:val="00A35874"/>
    <w:rsid w:val="00A379A8"/>
    <w:rsid w:val="00A4169B"/>
    <w:rsid w:val="00A445F2"/>
    <w:rsid w:val="00A46A48"/>
    <w:rsid w:val="00A50D55"/>
    <w:rsid w:val="00A5165B"/>
    <w:rsid w:val="00A52FDA"/>
    <w:rsid w:val="00A54FBA"/>
    <w:rsid w:val="00A5789D"/>
    <w:rsid w:val="00A64912"/>
    <w:rsid w:val="00A70A74"/>
    <w:rsid w:val="00A71445"/>
    <w:rsid w:val="00A72333"/>
    <w:rsid w:val="00A80719"/>
    <w:rsid w:val="00A8731D"/>
    <w:rsid w:val="00A87E7E"/>
    <w:rsid w:val="00A90EA8"/>
    <w:rsid w:val="00A929D8"/>
    <w:rsid w:val="00A950EB"/>
    <w:rsid w:val="00AA0343"/>
    <w:rsid w:val="00AA2A5C"/>
    <w:rsid w:val="00AA2B98"/>
    <w:rsid w:val="00AB1578"/>
    <w:rsid w:val="00AB2056"/>
    <w:rsid w:val="00AB4F3C"/>
    <w:rsid w:val="00AB6AE8"/>
    <w:rsid w:val="00AB78E9"/>
    <w:rsid w:val="00AC1052"/>
    <w:rsid w:val="00AC2282"/>
    <w:rsid w:val="00AC5B20"/>
    <w:rsid w:val="00AD128A"/>
    <w:rsid w:val="00AD3467"/>
    <w:rsid w:val="00AD472B"/>
    <w:rsid w:val="00AD5641"/>
    <w:rsid w:val="00AD69B4"/>
    <w:rsid w:val="00AD7252"/>
    <w:rsid w:val="00AE0F9B"/>
    <w:rsid w:val="00AE2827"/>
    <w:rsid w:val="00AE376F"/>
    <w:rsid w:val="00AF26B0"/>
    <w:rsid w:val="00AF2ECB"/>
    <w:rsid w:val="00AF3210"/>
    <w:rsid w:val="00AF3C4C"/>
    <w:rsid w:val="00AF3F7E"/>
    <w:rsid w:val="00AF55FF"/>
    <w:rsid w:val="00AF60EC"/>
    <w:rsid w:val="00AF770B"/>
    <w:rsid w:val="00B016AF"/>
    <w:rsid w:val="00B022C6"/>
    <w:rsid w:val="00B032D8"/>
    <w:rsid w:val="00B06222"/>
    <w:rsid w:val="00B1272D"/>
    <w:rsid w:val="00B12A33"/>
    <w:rsid w:val="00B2434C"/>
    <w:rsid w:val="00B25F26"/>
    <w:rsid w:val="00B31F66"/>
    <w:rsid w:val="00B32C66"/>
    <w:rsid w:val="00B32F0D"/>
    <w:rsid w:val="00B3383A"/>
    <w:rsid w:val="00B33B3C"/>
    <w:rsid w:val="00B40D74"/>
    <w:rsid w:val="00B52663"/>
    <w:rsid w:val="00B539DD"/>
    <w:rsid w:val="00B559C6"/>
    <w:rsid w:val="00B56DCB"/>
    <w:rsid w:val="00B57A59"/>
    <w:rsid w:val="00B61732"/>
    <w:rsid w:val="00B62AA5"/>
    <w:rsid w:val="00B64296"/>
    <w:rsid w:val="00B663FF"/>
    <w:rsid w:val="00B70063"/>
    <w:rsid w:val="00B7083C"/>
    <w:rsid w:val="00B739D8"/>
    <w:rsid w:val="00B770D2"/>
    <w:rsid w:val="00B906B3"/>
    <w:rsid w:val="00B90C79"/>
    <w:rsid w:val="00B93EA4"/>
    <w:rsid w:val="00B94F68"/>
    <w:rsid w:val="00B9770E"/>
    <w:rsid w:val="00BA47A3"/>
    <w:rsid w:val="00BA5026"/>
    <w:rsid w:val="00BB2275"/>
    <w:rsid w:val="00BB4566"/>
    <w:rsid w:val="00BB4A2A"/>
    <w:rsid w:val="00BB6516"/>
    <w:rsid w:val="00BB6E79"/>
    <w:rsid w:val="00BC2E08"/>
    <w:rsid w:val="00BC45C1"/>
    <w:rsid w:val="00BD0D1B"/>
    <w:rsid w:val="00BD32C9"/>
    <w:rsid w:val="00BD46D2"/>
    <w:rsid w:val="00BD5527"/>
    <w:rsid w:val="00BE1E67"/>
    <w:rsid w:val="00BE372B"/>
    <w:rsid w:val="00BE3B31"/>
    <w:rsid w:val="00BE4034"/>
    <w:rsid w:val="00BE5DD3"/>
    <w:rsid w:val="00BE719A"/>
    <w:rsid w:val="00BE720A"/>
    <w:rsid w:val="00BE791B"/>
    <w:rsid w:val="00BF1615"/>
    <w:rsid w:val="00BF562A"/>
    <w:rsid w:val="00BF655A"/>
    <w:rsid w:val="00BF6650"/>
    <w:rsid w:val="00BF666C"/>
    <w:rsid w:val="00BF782C"/>
    <w:rsid w:val="00C01852"/>
    <w:rsid w:val="00C02935"/>
    <w:rsid w:val="00C061E2"/>
    <w:rsid w:val="00C067E5"/>
    <w:rsid w:val="00C07C6A"/>
    <w:rsid w:val="00C114BB"/>
    <w:rsid w:val="00C1227D"/>
    <w:rsid w:val="00C14DE5"/>
    <w:rsid w:val="00C158C3"/>
    <w:rsid w:val="00C164CA"/>
    <w:rsid w:val="00C16B4E"/>
    <w:rsid w:val="00C20B93"/>
    <w:rsid w:val="00C23576"/>
    <w:rsid w:val="00C26773"/>
    <w:rsid w:val="00C3245F"/>
    <w:rsid w:val="00C35CEB"/>
    <w:rsid w:val="00C42BF8"/>
    <w:rsid w:val="00C460AE"/>
    <w:rsid w:val="00C50043"/>
    <w:rsid w:val="00C502C2"/>
    <w:rsid w:val="00C5043D"/>
    <w:rsid w:val="00C50A0F"/>
    <w:rsid w:val="00C52A03"/>
    <w:rsid w:val="00C54F64"/>
    <w:rsid w:val="00C55996"/>
    <w:rsid w:val="00C602CA"/>
    <w:rsid w:val="00C60933"/>
    <w:rsid w:val="00C62DBF"/>
    <w:rsid w:val="00C660E9"/>
    <w:rsid w:val="00C66481"/>
    <w:rsid w:val="00C71A7D"/>
    <w:rsid w:val="00C72946"/>
    <w:rsid w:val="00C74E25"/>
    <w:rsid w:val="00C7573B"/>
    <w:rsid w:val="00C76CF3"/>
    <w:rsid w:val="00C905D8"/>
    <w:rsid w:val="00C90A18"/>
    <w:rsid w:val="00C91E14"/>
    <w:rsid w:val="00CA2899"/>
    <w:rsid w:val="00CA34FF"/>
    <w:rsid w:val="00CA7844"/>
    <w:rsid w:val="00CB1334"/>
    <w:rsid w:val="00CB14DB"/>
    <w:rsid w:val="00CB58EF"/>
    <w:rsid w:val="00CB597C"/>
    <w:rsid w:val="00CB6139"/>
    <w:rsid w:val="00CC2523"/>
    <w:rsid w:val="00CC50F0"/>
    <w:rsid w:val="00CC59B5"/>
    <w:rsid w:val="00CC604A"/>
    <w:rsid w:val="00CD11B5"/>
    <w:rsid w:val="00CD39CB"/>
    <w:rsid w:val="00CE2472"/>
    <w:rsid w:val="00CE6CA2"/>
    <w:rsid w:val="00CE7BF8"/>
    <w:rsid w:val="00CE7C57"/>
    <w:rsid w:val="00CE7D64"/>
    <w:rsid w:val="00CF0BB2"/>
    <w:rsid w:val="00CF3363"/>
    <w:rsid w:val="00CF40C3"/>
    <w:rsid w:val="00CF4894"/>
    <w:rsid w:val="00CF5133"/>
    <w:rsid w:val="00D01DF3"/>
    <w:rsid w:val="00D03001"/>
    <w:rsid w:val="00D07105"/>
    <w:rsid w:val="00D13441"/>
    <w:rsid w:val="00D146C5"/>
    <w:rsid w:val="00D14F5D"/>
    <w:rsid w:val="00D15FEF"/>
    <w:rsid w:val="00D1698F"/>
    <w:rsid w:val="00D17565"/>
    <w:rsid w:val="00D20665"/>
    <w:rsid w:val="00D23051"/>
    <w:rsid w:val="00D243A3"/>
    <w:rsid w:val="00D3200B"/>
    <w:rsid w:val="00D33440"/>
    <w:rsid w:val="00D35B8C"/>
    <w:rsid w:val="00D40A26"/>
    <w:rsid w:val="00D4279E"/>
    <w:rsid w:val="00D42857"/>
    <w:rsid w:val="00D44C69"/>
    <w:rsid w:val="00D509F2"/>
    <w:rsid w:val="00D51089"/>
    <w:rsid w:val="00D52EFE"/>
    <w:rsid w:val="00D548AE"/>
    <w:rsid w:val="00D56A0D"/>
    <w:rsid w:val="00D5767F"/>
    <w:rsid w:val="00D6378F"/>
    <w:rsid w:val="00D63BCB"/>
    <w:rsid w:val="00D63EF6"/>
    <w:rsid w:val="00D66518"/>
    <w:rsid w:val="00D669A2"/>
    <w:rsid w:val="00D70DFB"/>
    <w:rsid w:val="00D70FF4"/>
    <w:rsid w:val="00D71EEA"/>
    <w:rsid w:val="00D72450"/>
    <w:rsid w:val="00D735CD"/>
    <w:rsid w:val="00D766DF"/>
    <w:rsid w:val="00D77495"/>
    <w:rsid w:val="00D81D39"/>
    <w:rsid w:val="00D853AC"/>
    <w:rsid w:val="00D926E8"/>
    <w:rsid w:val="00D94101"/>
    <w:rsid w:val="00D95891"/>
    <w:rsid w:val="00D95E3E"/>
    <w:rsid w:val="00DA0D70"/>
    <w:rsid w:val="00DA454B"/>
    <w:rsid w:val="00DA58C7"/>
    <w:rsid w:val="00DB1650"/>
    <w:rsid w:val="00DB5CB4"/>
    <w:rsid w:val="00DC10A7"/>
    <w:rsid w:val="00DC4BD4"/>
    <w:rsid w:val="00DC7C64"/>
    <w:rsid w:val="00DD42D6"/>
    <w:rsid w:val="00DD4B80"/>
    <w:rsid w:val="00DD52E1"/>
    <w:rsid w:val="00DD69B5"/>
    <w:rsid w:val="00DE10C9"/>
    <w:rsid w:val="00DE149E"/>
    <w:rsid w:val="00DE3152"/>
    <w:rsid w:val="00DE674F"/>
    <w:rsid w:val="00DE6E57"/>
    <w:rsid w:val="00DF1AFC"/>
    <w:rsid w:val="00DF7051"/>
    <w:rsid w:val="00E05704"/>
    <w:rsid w:val="00E07F6D"/>
    <w:rsid w:val="00E10907"/>
    <w:rsid w:val="00E12F1A"/>
    <w:rsid w:val="00E14C23"/>
    <w:rsid w:val="00E15561"/>
    <w:rsid w:val="00E174B9"/>
    <w:rsid w:val="00E174EC"/>
    <w:rsid w:val="00E20090"/>
    <w:rsid w:val="00E21CFB"/>
    <w:rsid w:val="00E22935"/>
    <w:rsid w:val="00E27266"/>
    <w:rsid w:val="00E3091A"/>
    <w:rsid w:val="00E3253D"/>
    <w:rsid w:val="00E3293E"/>
    <w:rsid w:val="00E33D70"/>
    <w:rsid w:val="00E40083"/>
    <w:rsid w:val="00E50559"/>
    <w:rsid w:val="00E5055C"/>
    <w:rsid w:val="00E52E43"/>
    <w:rsid w:val="00E530A0"/>
    <w:rsid w:val="00E53E4A"/>
    <w:rsid w:val="00E54292"/>
    <w:rsid w:val="00E55542"/>
    <w:rsid w:val="00E60191"/>
    <w:rsid w:val="00E64EC8"/>
    <w:rsid w:val="00E73160"/>
    <w:rsid w:val="00E74DC7"/>
    <w:rsid w:val="00E7784D"/>
    <w:rsid w:val="00E8605E"/>
    <w:rsid w:val="00E87699"/>
    <w:rsid w:val="00E91302"/>
    <w:rsid w:val="00E92229"/>
    <w:rsid w:val="00E92AF5"/>
    <w:rsid w:val="00E92E27"/>
    <w:rsid w:val="00E9586B"/>
    <w:rsid w:val="00E96350"/>
    <w:rsid w:val="00E964AA"/>
    <w:rsid w:val="00E96B41"/>
    <w:rsid w:val="00E97334"/>
    <w:rsid w:val="00EA0D36"/>
    <w:rsid w:val="00EA43EF"/>
    <w:rsid w:val="00EA462E"/>
    <w:rsid w:val="00EA6204"/>
    <w:rsid w:val="00EA6542"/>
    <w:rsid w:val="00EA6C39"/>
    <w:rsid w:val="00EB131D"/>
    <w:rsid w:val="00EB371C"/>
    <w:rsid w:val="00EB6905"/>
    <w:rsid w:val="00EC3A85"/>
    <w:rsid w:val="00EC774E"/>
    <w:rsid w:val="00EC7E33"/>
    <w:rsid w:val="00ED1202"/>
    <w:rsid w:val="00ED4928"/>
    <w:rsid w:val="00EE0BD6"/>
    <w:rsid w:val="00EE2D65"/>
    <w:rsid w:val="00EE36B2"/>
    <w:rsid w:val="00EE3749"/>
    <w:rsid w:val="00EE5EDD"/>
    <w:rsid w:val="00EE6190"/>
    <w:rsid w:val="00EE6CEF"/>
    <w:rsid w:val="00EF0EF2"/>
    <w:rsid w:val="00EF1540"/>
    <w:rsid w:val="00EF1DB5"/>
    <w:rsid w:val="00EF2589"/>
    <w:rsid w:val="00EF2C3F"/>
    <w:rsid w:val="00EF2E3A"/>
    <w:rsid w:val="00EF452A"/>
    <w:rsid w:val="00EF5E76"/>
    <w:rsid w:val="00EF6402"/>
    <w:rsid w:val="00EF725B"/>
    <w:rsid w:val="00EF74B6"/>
    <w:rsid w:val="00EF7A13"/>
    <w:rsid w:val="00F025DF"/>
    <w:rsid w:val="00F036F9"/>
    <w:rsid w:val="00F047E2"/>
    <w:rsid w:val="00F04D57"/>
    <w:rsid w:val="00F051DD"/>
    <w:rsid w:val="00F078DC"/>
    <w:rsid w:val="00F1291A"/>
    <w:rsid w:val="00F13E86"/>
    <w:rsid w:val="00F202F7"/>
    <w:rsid w:val="00F213BE"/>
    <w:rsid w:val="00F21540"/>
    <w:rsid w:val="00F218FD"/>
    <w:rsid w:val="00F23955"/>
    <w:rsid w:val="00F27665"/>
    <w:rsid w:val="00F27F2F"/>
    <w:rsid w:val="00F32FCB"/>
    <w:rsid w:val="00F36932"/>
    <w:rsid w:val="00F4405E"/>
    <w:rsid w:val="00F44964"/>
    <w:rsid w:val="00F541A3"/>
    <w:rsid w:val="00F556D4"/>
    <w:rsid w:val="00F65182"/>
    <w:rsid w:val="00F6709F"/>
    <w:rsid w:val="00F6761A"/>
    <w:rsid w:val="00F677A9"/>
    <w:rsid w:val="00F71FBC"/>
    <w:rsid w:val="00F723BD"/>
    <w:rsid w:val="00F732EA"/>
    <w:rsid w:val="00F743DB"/>
    <w:rsid w:val="00F8076B"/>
    <w:rsid w:val="00F82BAC"/>
    <w:rsid w:val="00F84CF5"/>
    <w:rsid w:val="00F8612E"/>
    <w:rsid w:val="00F87486"/>
    <w:rsid w:val="00FA3BDB"/>
    <w:rsid w:val="00FA420B"/>
    <w:rsid w:val="00FB5890"/>
    <w:rsid w:val="00FB6221"/>
    <w:rsid w:val="00FC11B6"/>
    <w:rsid w:val="00FC3184"/>
    <w:rsid w:val="00FD0D73"/>
    <w:rsid w:val="00FD4C18"/>
    <w:rsid w:val="00FD66F0"/>
    <w:rsid w:val="00FD6BAB"/>
    <w:rsid w:val="00FE0781"/>
    <w:rsid w:val="00FE0E2D"/>
    <w:rsid w:val="00FE30A4"/>
    <w:rsid w:val="00FE5622"/>
    <w:rsid w:val="00FE7B02"/>
    <w:rsid w:val="00FF39DE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  <w14:docId w14:val="7C91A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07C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C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C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C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C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7C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7C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7C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7C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7C6A"/>
  </w:style>
  <w:style w:type="paragraph" w:customStyle="1" w:styleId="OPCParaBase">
    <w:name w:val="OPCParaBase"/>
    <w:qFormat/>
    <w:rsid w:val="00C07C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7C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7C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7C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7C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7C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7C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7C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7C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7C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7C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7C6A"/>
  </w:style>
  <w:style w:type="paragraph" w:customStyle="1" w:styleId="Blocks">
    <w:name w:val="Blocks"/>
    <w:aliases w:val="bb"/>
    <w:basedOn w:val="OPCParaBase"/>
    <w:qFormat/>
    <w:rsid w:val="00C07C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7C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7C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7C6A"/>
    <w:rPr>
      <w:i/>
    </w:rPr>
  </w:style>
  <w:style w:type="paragraph" w:customStyle="1" w:styleId="BoxList">
    <w:name w:val="BoxList"/>
    <w:aliases w:val="bl"/>
    <w:basedOn w:val="BoxText"/>
    <w:qFormat/>
    <w:rsid w:val="00C07C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7C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7C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7C6A"/>
    <w:pPr>
      <w:ind w:left="1985" w:hanging="851"/>
    </w:pPr>
  </w:style>
  <w:style w:type="character" w:customStyle="1" w:styleId="CharAmPartNo">
    <w:name w:val="CharAmPartNo"/>
    <w:basedOn w:val="OPCCharBase"/>
    <w:qFormat/>
    <w:rsid w:val="00C07C6A"/>
  </w:style>
  <w:style w:type="character" w:customStyle="1" w:styleId="CharAmPartText">
    <w:name w:val="CharAmPartText"/>
    <w:basedOn w:val="OPCCharBase"/>
    <w:qFormat/>
    <w:rsid w:val="00C07C6A"/>
  </w:style>
  <w:style w:type="character" w:customStyle="1" w:styleId="CharAmSchNo">
    <w:name w:val="CharAmSchNo"/>
    <w:basedOn w:val="OPCCharBase"/>
    <w:qFormat/>
    <w:rsid w:val="00C07C6A"/>
  </w:style>
  <w:style w:type="character" w:customStyle="1" w:styleId="CharAmSchText">
    <w:name w:val="CharAmSchText"/>
    <w:basedOn w:val="OPCCharBase"/>
    <w:qFormat/>
    <w:rsid w:val="00C07C6A"/>
  </w:style>
  <w:style w:type="character" w:customStyle="1" w:styleId="CharBoldItalic">
    <w:name w:val="CharBoldItalic"/>
    <w:basedOn w:val="OPCCharBase"/>
    <w:uiPriority w:val="1"/>
    <w:qFormat/>
    <w:rsid w:val="00C07C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7C6A"/>
  </w:style>
  <w:style w:type="character" w:customStyle="1" w:styleId="CharChapText">
    <w:name w:val="CharChapText"/>
    <w:basedOn w:val="OPCCharBase"/>
    <w:uiPriority w:val="1"/>
    <w:qFormat/>
    <w:rsid w:val="00C07C6A"/>
  </w:style>
  <w:style w:type="character" w:customStyle="1" w:styleId="CharDivNo">
    <w:name w:val="CharDivNo"/>
    <w:basedOn w:val="OPCCharBase"/>
    <w:uiPriority w:val="1"/>
    <w:qFormat/>
    <w:rsid w:val="00C07C6A"/>
  </w:style>
  <w:style w:type="character" w:customStyle="1" w:styleId="CharDivText">
    <w:name w:val="CharDivText"/>
    <w:basedOn w:val="OPCCharBase"/>
    <w:uiPriority w:val="1"/>
    <w:qFormat/>
    <w:rsid w:val="00C07C6A"/>
  </w:style>
  <w:style w:type="character" w:customStyle="1" w:styleId="CharItalic">
    <w:name w:val="CharItalic"/>
    <w:basedOn w:val="OPCCharBase"/>
    <w:uiPriority w:val="1"/>
    <w:qFormat/>
    <w:rsid w:val="00C07C6A"/>
    <w:rPr>
      <w:i/>
    </w:rPr>
  </w:style>
  <w:style w:type="character" w:customStyle="1" w:styleId="CharPartNo">
    <w:name w:val="CharPartNo"/>
    <w:basedOn w:val="OPCCharBase"/>
    <w:uiPriority w:val="1"/>
    <w:qFormat/>
    <w:rsid w:val="00C07C6A"/>
  </w:style>
  <w:style w:type="character" w:customStyle="1" w:styleId="CharPartText">
    <w:name w:val="CharPartText"/>
    <w:basedOn w:val="OPCCharBase"/>
    <w:uiPriority w:val="1"/>
    <w:qFormat/>
    <w:rsid w:val="00C07C6A"/>
  </w:style>
  <w:style w:type="character" w:customStyle="1" w:styleId="CharSectno">
    <w:name w:val="CharSectno"/>
    <w:basedOn w:val="OPCCharBase"/>
    <w:qFormat/>
    <w:rsid w:val="00C07C6A"/>
  </w:style>
  <w:style w:type="character" w:customStyle="1" w:styleId="CharSubdNo">
    <w:name w:val="CharSubdNo"/>
    <w:basedOn w:val="OPCCharBase"/>
    <w:uiPriority w:val="1"/>
    <w:qFormat/>
    <w:rsid w:val="00C07C6A"/>
  </w:style>
  <w:style w:type="character" w:customStyle="1" w:styleId="CharSubdText">
    <w:name w:val="CharSubdText"/>
    <w:basedOn w:val="OPCCharBase"/>
    <w:uiPriority w:val="1"/>
    <w:qFormat/>
    <w:rsid w:val="00C07C6A"/>
  </w:style>
  <w:style w:type="paragraph" w:customStyle="1" w:styleId="CTA--">
    <w:name w:val="CTA --"/>
    <w:basedOn w:val="OPCParaBase"/>
    <w:next w:val="Normal"/>
    <w:rsid w:val="00C07C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7C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7C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7C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7C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7C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7C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7C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7C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7C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7C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7C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7C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7C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07C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7C6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7C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7C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7C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7C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7C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7C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7C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7C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7C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7C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7C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7C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7C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7C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7C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7C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7C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7C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7C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07C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7C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7C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7C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7C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7C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7C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7C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7C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7C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7C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7C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7C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7C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7C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7C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7C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7C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7C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7C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7C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7C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7C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7C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7C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7C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7C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7C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7C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7C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7C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7C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7C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7C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7C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7C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7C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7C6A"/>
    <w:rPr>
      <w:sz w:val="16"/>
    </w:rPr>
  </w:style>
  <w:style w:type="table" w:customStyle="1" w:styleId="CFlag">
    <w:name w:val="CFlag"/>
    <w:basedOn w:val="TableNormal"/>
    <w:uiPriority w:val="99"/>
    <w:rsid w:val="00C07C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7C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7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7C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7C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7C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7C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7C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7C6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7C6A"/>
    <w:pPr>
      <w:spacing w:before="120"/>
    </w:pPr>
  </w:style>
  <w:style w:type="paragraph" w:customStyle="1" w:styleId="CompiledActNo">
    <w:name w:val="CompiledActNo"/>
    <w:basedOn w:val="OPCParaBase"/>
    <w:next w:val="Normal"/>
    <w:rsid w:val="00C07C6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7C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7C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7C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7C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7C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7C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7C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7C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7C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7C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7C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7C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7C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7C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7C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7C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7C6A"/>
  </w:style>
  <w:style w:type="character" w:customStyle="1" w:styleId="CharSubPartNoCASA">
    <w:name w:val="CharSubPartNo(CASA)"/>
    <w:basedOn w:val="OPCCharBase"/>
    <w:uiPriority w:val="1"/>
    <w:rsid w:val="00C07C6A"/>
  </w:style>
  <w:style w:type="paragraph" w:customStyle="1" w:styleId="ENoteTTIndentHeadingSub">
    <w:name w:val="ENoteTTIndentHeadingSub"/>
    <w:aliases w:val="enTTHis"/>
    <w:basedOn w:val="OPCParaBase"/>
    <w:rsid w:val="00C07C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7C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7C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7C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7C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7C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7C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7C6A"/>
    <w:rPr>
      <w:sz w:val="22"/>
    </w:rPr>
  </w:style>
  <w:style w:type="paragraph" w:customStyle="1" w:styleId="SOTextNote">
    <w:name w:val="SO TextNote"/>
    <w:aliases w:val="sont"/>
    <w:basedOn w:val="SOText"/>
    <w:qFormat/>
    <w:rsid w:val="00C07C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7C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7C6A"/>
    <w:rPr>
      <w:sz w:val="22"/>
    </w:rPr>
  </w:style>
  <w:style w:type="paragraph" w:customStyle="1" w:styleId="FileName">
    <w:name w:val="FileName"/>
    <w:basedOn w:val="Normal"/>
    <w:rsid w:val="00C07C6A"/>
  </w:style>
  <w:style w:type="paragraph" w:customStyle="1" w:styleId="TableHeading">
    <w:name w:val="TableHeading"/>
    <w:aliases w:val="th"/>
    <w:basedOn w:val="OPCParaBase"/>
    <w:next w:val="Tabletext"/>
    <w:rsid w:val="00C07C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7C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7C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7C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7C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7C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7C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7C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7C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7C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7C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7C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7C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7C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7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C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7C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7C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7C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7C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7C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7C6A"/>
  </w:style>
  <w:style w:type="character" w:customStyle="1" w:styleId="charlegsubtitle1">
    <w:name w:val="charlegsubtitle1"/>
    <w:basedOn w:val="DefaultParagraphFont"/>
    <w:rsid w:val="00C07C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7C6A"/>
    <w:pPr>
      <w:ind w:left="240" w:hanging="240"/>
    </w:pPr>
  </w:style>
  <w:style w:type="paragraph" w:styleId="Index2">
    <w:name w:val="index 2"/>
    <w:basedOn w:val="Normal"/>
    <w:next w:val="Normal"/>
    <w:autoRedefine/>
    <w:rsid w:val="00C07C6A"/>
    <w:pPr>
      <w:ind w:left="480" w:hanging="240"/>
    </w:pPr>
  </w:style>
  <w:style w:type="paragraph" w:styleId="Index3">
    <w:name w:val="index 3"/>
    <w:basedOn w:val="Normal"/>
    <w:next w:val="Normal"/>
    <w:autoRedefine/>
    <w:rsid w:val="00C07C6A"/>
    <w:pPr>
      <w:ind w:left="720" w:hanging="240"/>
    </w:pPr>
  </w:style>
  <w:style w:type="paragraph" w:styleId="Index4">
    <w:name w:val="index 4"/>
    <w:basedOn w:val="Normal"/>
    <w:next w:val="Normal"/>
    <w:autoRedefine/>
    <w:rsid w:val="00C07C6A"/>
    <w:pPr>
      <w:ind w:left="960" w:hanging="240"/>
    </w:pPr>
  </w:style>
  <w:style w:type="paragraph" w:styleId="Index5">
    <w:name w:val="index 5"/>
    <w:basedOn w:val="Normal"/>
    <w:next w:val="Normal"/>
    <w:autoRedefine/>
    <w:rsid w:val="00C07C6A"/>
    <w:pPr>
      <w:ind w:left="1200" w:hanging="240"/>
    </w:pPr>
  </w:style>
  <w:style w:type="paragraph" w:styleId="Index6">
    <w:name w:val="index 6"/>
    <w:basedOn w:val="Normal"/>
    <w:next w:val="Normal"/>
    <w:autoRedefine/>
    <w:rsid w:val="00C07C6A"/>
    <w:pPr>
      <w:ind w:left="1440" w:hanging="240"/>
    </w:pPr>
  </w:style>
  <w:style w:type="paragraph" w:styleId="Index7">
    <w:name w:val="index 7"/>
    <w:basedOn w:val="Normal"/>
    <w:next w:val="Normal"/>
    <w:autoRedefine/>
    <w:rsid w:val="00C07C6A"/>
    <w:pPr>
      <w:ind w:left="1680" w:hanging="240"/>
    </w:pPr>
  </w:style>
  <w:style w:type="paragraph" w:styleId="Index8">
    <w:name w:val="index 8"/>
    <w:basedOn w:val="Normal"/>
    <w:next w:val="Normal"/>
    <w:autoRedefine/>
    <w:rsid w:val="00C07C6A"/>
    <w:pPr>
      <w:ind w:left="1920" w:hanging="240"/>
    </w:pPr>
  </w:style>
  <w:style w:type="paragraph" w:styleId="Index9">
    <w:name w:val="index 9"/>
    <w:basedOn w:val="Normal"/>
    <w:next w:val="Normal"/>
    <w:autoRedefine/>
    <w:rsid w:val="00C07C6A"/>
    <w:pPr>
      <w:ind w:left="2160" w:hanging="240"/>
    </w:pPr>
  </w:style>
  <w:style w:type="paragraph" w:styleId="NormalIndent">
    <w:name w:val="Normal Indent"/>
    <w:basedOn w:val="Normal"/>
    <w:rsid w:val="00C07C6A"/>
    <w:pPr>
      <w:ind w:left="720"/>
    </w:pPr>
  </w:style>
  <w:style w:type="paragraph" w:styleId="FootnoteText">
    <w:name w:val="footnote text"/>
    <w:basedOn w:val="Normal"/>
    <w:link w:val="FootnoteTextChar"/>
    <w:rsid w:val="00C07C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7C6A"/>
  </w:style>
  <w:style w:type="paragraph" w:styleId="CommentText">
    <w:name w:val="annotation text"/>
    <w:basedOn w:val="Normal"/>
    <w:link w:val="CommentTextChar"/>
    <w:rsid w:val="00C07C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7C6A"/>
  </w:style>
  <w:style w:type="paragraph" w:styleId="IndexHeading">
    <w:name w:val="index heading"/>
    <w:basedOn w:val="Normal"/>
    <w:next w:val="Index1"/>
    <w:rsid w:val="00C07C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7C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7C6A"/>
    <w:pPr>
      <w:ind w:left="480" w:hanging="480"/>
    </w:pPr>
  </w:style>
  <w:style w:type="paragraph" w:styleId="EnvelopeAddress">
    <w:name w:val="envelope address"/>
    <w:basedOn w:val="Normal"/>
    <w:rsid w:val="00C07C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7C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7C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7C6A"/>
    <w:rPr>
      <w:sz w:val="16"/>
      <w:szCs w:val="16"/>
    </w:rPr>
  </w:style>
  <w:style w:type="character" w:styleId="PageNumber">
    <w:name w:val="page number"/>
    <w:basedOn w:val="DefaultParagraphFont"/>
    <w:rsid w:val="00C07C6A"/>
  </w:style>
  <w:style w:type="character" w:styleId="EndnoteReference">
    <w:name w:val="endnote reference"/>
    <w:basedOn w:val="DefaultParagraphFont"/>
    <w:rsid w:val="00C07C6A"/>
    <w:rPr>
      <w:vertAlign w:val="superscript"/>
    </w:rPr>
  </w:style>
  <w:style w:type="paragraph" w:styleId="EndnoteText">
    <w:name w:val="endnote text"/>
    <w:basedOn w:val="Normal"/>
    <w:link w:val="EndnoteTextChar"/>
    <w:rsid w:val="00C07C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7C6A"/>
  </w:style>
  <w:style w:type="paragraph" w:styleId="TableofAuthorities">
    <w:name w:val="table of authorities"/>
    <w:basedOn w:val="Normal"/>
    <w:next w:val="Normal"/>
    <w:rsid w:val="00C07C6A"/>
    <w:pPr>
      <w:ind w:left="240" w:hanging="240"/>
    </w:pPr>
  </w:style>
  <w:style w:type="paragraph" w:styleId="MacroText">
    <w:name w:val="macro"/>
    <w:link w:val="MacroTextChar"/>
    <w:rsid w:val="00C07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7C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7C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7C6A"/>
    <w:pPr>
      <w:ind w:left="283" w:hanging="283"/>
    </w:pPr>
  </w:style>
  <w:style w:type="paragraph" w:styleId="ListBullet">
    <w:name w:val="List Bullet"/>
    <w:basedOn w:val="Normal"/>
    <w:autoRedefine/>
    <w:rsid w:val="00C07C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7C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7C6A"/>
    <w:pPr>
      <w:ind w:left="566" w:hanging="283"/>
    </w:pPr>
  </w:style>
  <w:style w:type="paragraph" w:styleId="List3">
    <w:name w:val="List 3"/>
    <w:basedOn w:val="Normal"/>
    <w:rsid w:val="00C07C6A"/>
    <w:pPr>
      <w:ind w:left="849" w:hanging="283"/>
    </w:pPr>
  </w:style>
  <w:style w:type="paragraph" w:styleId="List4">
    <w:name w:val="List 4"/>
    <w:basedOn w:val="Normal"/>
    <w:rsid w:val="00C07C6A"/>
    <w:pPr>
      <w:ind w:left="1132" w:hanging="283"/>
    </w:pPr>
  </w:style>
  <w:style w:type="paragraph" w:styleId="List5">
    <w:name w:val="List 5"/>
    <w:basedOn w:val="Normal"/>
    <w:rsid w:val="00C07C6A"/>
    <w:pPr>
      <w:ind w:left="1415" w:hanging="283"/>
    </w:pPr>
  </w:style>
  <w:style w:type="paragraph" w:styleId="ListBullet2">
    <w:name w:val="List Bullet 2"/>
    <w:basedOn w:val="Normal"/>
    <w:autoRedefine/>
    <w:rsid w:val="00C07C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7C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7C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7C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7C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7C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7C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7C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7C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7C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7C6A"/>
    <w:pPr>
      <w:ind w:left="4252"/>
    </w:pPr>
  </w:style>
  <w:style w:type="character" w:customStyle="1" w:styleId="ClosingChar">
    <w:name w:val="Closing Char"/>
    <w:basedOn w:val="DefaultParagraphFont"/>
    <w:link w:val="Closing"/>
    <w:rsid w:val="00C07C6A"/>
    <w:rPr>
      <w:sz w:val="22"/>
    </w:rPr>
  </w:style>
  <w:style w:type="paragraph" w:styleId="Signature">
    <w:name w:val="Signature"/>
    <w:basedOn w:val="Normal"/>
    <w:link w:val="SignatureChar"/>
    <w:rsid w:val="00C07C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7C6A"/>
    <w:rPr>
      <w:sz w:val="22"/>
    </w:rPr>
  </w:style>
  <w:style w:type="paragraph" w:styleId="BodyText">
    <w:name w:val="Body Text"/>
    <w:basedOn w:val="Normal"/>
    <w:link w:val="BodyTextChar"/>
    <w:rsid w:val="00C07C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7C6A"/>
    <w:rPr>
      <w:sz w:val="22"/>
    </w:rPr>
  </w:style>
  <w:style w:type="paragraph" w:styleId="BodyTextIndent">
    <w:name w:val="Body Text Indent"/>
    <w:basedOn w:val="Normal"/>
    <w:link w:val="BodyTextIndentChar"/>
    <w:rsid w:val="00C07C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7C6A"/>
    <w:rPr>
      <w:sz w:val="22"/>
    </w:rPr>
  </w:style>
  <w:style w:type="paragraph" w:styleId="ListContinue">
    <w:name w:val="List Continue"/>
    <w:basedOn w:val="Normal"/>
    <w:rsid w:val="00C07C6A"/>
    <w:pPr>
      <w:spacing w:after="120"/>
      <w:ind w:left="283"/>
    </w:pPr>
  </w:style>
  <w:style w:type="paragraph" w:styleId="ListContinue2">
    <w:name w:val="List Continue 2"/>
    <w:basedOn w:val="Normal"/>
    <w:rsid w:val="00C07C6A"/>
    <w:pPr>
      <w:spacing w:after="120"/>
      <w:ind w:left="566"/>
    </w:pPr>
  </w:style>
  <w:style w:type="paragraph" w:styleId="ListContinue3">
    <w:name w:val="List Continue 3"/>
    <w:basedOn w:val="Normal"/>
    <w:rsid w:val="00C07C6A"/>
    <w:pPr>
      <w:spacing w:after="120"/>
      <w:ind w:left="849"/>
    </w:pPr>
  </w:style>
  <w:style w:type="paragraph" w:styleId="ListContinue4">
    <w:name w:val="List Continue 4"/>
    <w:basedOn w:val="Normal"/>
    <w:rsid w:val="00C07C6A"/>
    <w:pPr>
      <w:spacing w:after="120"/>
      <w:ind w:left="1132"/>
    </w:pPr>
  </w:style>
  <w:style w:type="paragraph" w:styleId="ListContinue5">
    <w:name w:val="List Continue 5"/>
    <w:basedOn w:val="Normal"/>
    <w:rsid w:val="00C07C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7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7C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7C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7C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7C6A"/>
  </w:style>
  <w:style w:type="character" w:customStyle="1" w:styleId="SalutationChar">
    <w:name w:val="Salutation Char"/>
    <w:basedOn w:val="DefaultParagraphFont"/>
    <w:link w:val="Salutation"/>
    <w:rsid w:val="00C07C6A"/>
    <w:rPr>
      <w:sz w:val="22"/>
    </w:rPr>
  </w:style>
  <w:style w:type="paragraph" w:styleId="Date">
    <w:name w:val="Date"/>
    <w:basedOn w:val="Normal"/>
    <w:next w:val="Normal"/>
    <w:link w:val="DateChar"/>
    <w:rsid w:val="00C07C6A"/>
  </w:style>
  <w:style w:type="character" w:customStyle="1" w:styleId="DateChar">
    <w:name w:val="Date Char"/>
    <w:basedOn w:val="DefaultParagraphFont"/>
    <w:link w:val="Date"/>
    <w:rsid w:val="00C07C6A"/>
    <w:rPr>
      <w:sz w:val="22"/>
    </w:rPr>
  </w:style>
  <w:style w:type="paragraph" w:styleId="BodyTextFirstIndent">
    <w:name w:val="Body Text First Indent"/>
    <w:basedOn w:val="BodyText"/>
    <w:link w:val="BodyTextFirstIndentChar"/>
    <w:rsid w:val="00C07C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7C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7C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7C6A"/>
    <w:rPr>
      <w:sz w:val="22"/>
    </w:rPr>
  </w:style>
  <w:style w:type="paragraph" w:styleId="BodyText2">
    <w:name w:val="Body Text 2"/>
    <w:basedOn w:val="Normal"/>
    <w:link w:val="BodyText2Char"/>
    <w:rsid w:val="00C07C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C6A"/>
    <w:rPr>
      <w:sz w:val="22"/>
    </w:rPr>
  </w:style>
  <w:style w:type="paragraph" w:styleId="BodyText3">
    <w:name w:val="Body Text 3"/>
    <w:basedOn w:val="Normal"/>
    <w:link w:val="BodyText3Char"/>
    <w:rsid w:val="00C07C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7C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7C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7C6A"/>
    <w:rPr>
      <w:sz w:val="22"/>
    </w:rPr>
  </w:style>
  <w:style w:type="paragraph" w:styleId="BodyTextIndent3">
    <w:name w:val="Body Text Indent 3"/>
    <w:basedOn w:val="Normal"/>
    <w:link w:val="BodyTextIndent3Char"/>
    <w:rsid w:val="00C07C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7C6A"/>
    <w:rPr>
      <w:sz w:val="16"/>
      <w:szCs w:val="16"/>
    </w:rPr>
  </w:style>
  <w:style w:type="paragraph" w:styleId="BlockText">
    <w:name w:val="Block Text"/>
    <w:basedOn w:val="Normal"/>
    <w:rsid w:val="00C07C6A"/>
    <w:pPr>
      <w:spacing w:after="120"/>
      <w:ind w:left="1440" w:right="1440"/>
    </w:pPr>
  </w:style>
  <w:style w:type="character" w:styleId="Hyperlink">
    <w:name w:val="Hyperlink"/>
    <w:basedOn w:val="DefaultParagraphFont"/>
    <w:rsid w:val="00C07C6A"/>
    <w:rPr>
      <w:color w:val="0000FF"/>
      <w:u w:val="single"/>
    </w:rPr>
  </w:style>
  <w:style w:type="character" w:styleId="FollowedHyperlink">
    <w:name w:val="FollowedHyperlink"/>
    <w:basedOn w:val="DefaultParagraphFont"/>
    <w:rsid w:val="00C07C6A"/>
    <w:rPr>
      <w:color w:val="800080"/>
      <w:u w:val="single"/>
    </w:rPr>
  </w:style>
  <w:style w:type="character" w:styleId="Strong">
    <w:name w:val="Strong"/>
    <w:basedOn w:val="DefaultParagraphFont"/>
    <w:qFormat/>
    <w:rsid w:val="00C07C6A"/>
    <w:rPr>
      <w:b/>
      <w:bCs/>
    </w:rPr>
  </w:style>
  <w:style w:type="character" w:styleId="Emphasis">
    <w:name w:val="Emphasis"/>
    <w:basedOn w:val="DefaultParagraphFont"/>
    <w:qFormat/>
    <w:rsid w:val="00C07C6A"/>
    <w:rPr>
      <w:i/>
      <w:iCs/>
    </w:rPr>
  </w:style>
  <w:style w:type="paragraph" w:styleId="DocumentMap">
    <w:name w:val="Document Map"/>
    <w:basedOn w:val="Normal"/>
    <w:link w:val="DocumentMapChar"/>
    <w:rsid w:val="00C07C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7C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7C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7C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7C6A"/>
  </w:style>
  <w:style w:type="character" w:customStyle="1" w:styleId="E-mailSignatureChar">
    <w:name w:val="E-mail Signature Char"/>
    <w:basedOn w:val="DefaultParagraphFont"/>
    <w:link w:val="E-mailSignature"/>
    <w:rsid w:val="00C07C6A"/>
    <w:rPr>
      <w:sz w:val="22"/>
    </w:rPr>
  </w:style>
  <w:style w:type="paragraph" w:styleId="NormalWeb">
    <w:name w:val="Normal (Web)"/>
    <w:basedOn w:val="Normal"/>
    <w:rsid w:val="00C07C6A"/>
  </w:style>
  <w:style w:type="character" w:styleId="HTMLAcronym">
    <w:name w:val="HTML Acronym"/>
    <w:basedOn w:val="DefaultParagraphFont"/>
    <w:rsid w:val="00C07C6A"/>
  </w:style>
  <w:style w:type="paragraph" w:styleId="HTMLAddress">
    <w:name w:val="HTML Address"/>
    <w:basedOn w:val="Normal"/>
    <w:link w:val="HTMLAddressChar"/>
    <w:rsid w:val="00C07C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7C6A"/>
    <w:rPr>
      <w:i/>
      <w:iCs/>
      <w:sz w:val="22"/>
    </w:rPr>
  </w:style>
  <w:style w:type="character" w:styleId="HTMLCite">
    <w:name w:val="HTML Cite"/>
    <w:basedOn w:val="DefaultParagraphFont"/>
    <w:rsid w:val="00C07C6A"/>
    <w:rPr>
      <w:i/>
      <w:iCs/>
    </w:rPr>
  </w:style>
  <w:style w:type="character" w:styleId="HTMLCode">
    <w:name w:val="HTML Code"/>
    <w:basedOn w:val="DefaultParagraphFont"/>
    <w:rsid w:val="00C07C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7C6A"/>
    <w:rPr>
      <w:i/>
      <w:iCs/>
    </w:rPr>
  </w:style>
  <w:style w:type="character" w:styleId="HTMLKeyboard">
    <w:name w:val="HTML Keyboard"/>
    <w:basedOn w:val="DefaultParagraphFont"/>
    <w:rsid w:val="00C07C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7C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7C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7C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7C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7C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7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7C6A"/>
    <w:rPr>
      <w:b/>
      <w:bCs/>
    </w:rPr>
  </w:style>
  <w:style w:type="numbering" w:styleId="1ai">
    <w:name w:val="Outline List 1"/>
    <w:basedOn w:val="NoList"/>
    <w:rsid w:val="00C07C6A"/>
    <w:pPr>
      <w:numPr>
        <w:numId w:val="14"/>
      </w:numPr>
    </w:pPr>
  </w:style>
  <w:style w:type="numbering" w:styleId="111111">
    <w:name w:val="Outline List 2"/>
    <w:basedOn w:val="NoList"/>
    <w:rsid w:val="00C07C6A"/>
    <w:pPr>
      <w:numPr>
        <w:numId w:val="15"/>
      </w:numPr>
    </w:pPr>
  </w:style>
  <w:style w:type="numbering" w:styleId="ArticleSection">
    <w:name w:val="Outline List 3"/>
    <w:basedOn w:val="NoList"/>
    <w:rsid w:val="00C07C6A"/>
    <w:pPr>
      <w:numPr>
        <w:numId w:val="17"/>
      </w:numPr>
    </w:pPr>
  </w:style>
  <w:style w:type="table" w:styleId="TableSimple1">
    <w:name w:val="Table Simple 1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7C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7C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7C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7C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7C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7C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7C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7C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7C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7C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7C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7C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7C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7C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7C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7C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7C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7C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7C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7C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7C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7C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7C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7C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7C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7C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7C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7C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7C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7C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7C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7C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7C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7C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7C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7C6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E5554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DCC06DC57C048AF9BB8B9A4007D13" ma:contentTypeVersion="13" ma:contentTypeDescription="Create a new document." ma:contentTypeScope="" ma:versionID="7e90a75f8c6ab5cc48b83a0cb47ce62e">
  <xsd:schema xmlns:xsd="http://www.w3.org/2001/XMLSchema" xmlns:xs="http://www.w3.org/2001/XMLSchema" xmlns:p="http://schemas.microsoft.com/office/2006/metadata/properties" xmlns:ns2="fe39d773-a83d-4623-ae74-f25711a76616" xmlns:ns3="da796b1e-7b10-4c50-9ac5-162c2d06147c" targetNamespace="http://schemas.microsoft.com/office/2006/metadata/properties" ma:root="true" ma:fieldsID="404022a8afe286aa7a88eead13cf1c8b" ns2:_="" ns3:_="">
    <xsd:import namespace="fe39d773-a83d-4623-ae74-f25711a76616"/>
    <xsd:import namespace="da796b1e-7b10-4c50-9ac5-162c2d061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2:TaxCatchAll" minOccurs="0"/>
                <xsd:element ref="ns2:TaxCatchAllLabel" minOccurs="0"/>
                <xsd:element ref="ns2:e4fe7dcdd1c0411bbf19a4de3665191f" minOccurs="0"/>
                <xsd:element ref="ns2:gfba5f33532c49208d2320ce38cc3c2b" minOccurs="0"/>
                <xsd:element ref="ns2:kfc39f3e4e2747ae990d3c8bb74a5a64" minOccurs="0"/>
                <xsd:element ref="ns2:ge25bdd0d6464e36b066695d9e81d63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97f4c57-ca80-4580-b6ba-6cb2c9de288a}" ma:internalName="TaxCatchAll" ma:showField="CatchAllData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97f4c57-ca80-4580-b6ba-6cb2c9de288a}" ma:internalName="TaxCatchAllLabel" ma:readOnly="true" ma:showField="CatchAllDataLabel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4e09747-f2df-4af3-91a6-5dfabab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6b1e-7b10-4c50-9ac5-162c2d06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5f24e6e2-f301-4700-a149-750a38c55178</TermId>
        </TermInfo>
      </Terms>
    </kfc39f3e4e2747ae990d3c8bb74a5a64>
    <TaxCatchAll xmlns="fe39d773-a83d-4623-ae74-f25711a76616">
      <Value>34</Value>
      <Value>35</Value>
      <Value>1</Value>
      <Value>14</Value>
    </TaxCatchAl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_dlc_DocId xmlns="fe39d773-a83d-4623-ae74-f25711a76616">ZJHYWNMKA6CS-1524850693-30</_dlc_DocId>
    <_dlc_DocIdUrl xmlns="fe39d773-a83d-4623-ae74-f25711a76616">
      <Url>https://austreasury.sharepoint.com/sites/legp-function/_layouts/15/DocIdRedir.aspx?ID=ZJHYWNMKA6CS-1524850693-30</Url>
      <Description>ZJHYWNMKA6CS-1524850693-30</Description>
    </_dlc_DocIdUrl>
  </documentManagement>
</p:properties>
</file>

<file path=customXml/itemProps1.xml><?xml version="1.0" encoding="utf-8"?>
<ds:datastoreItem xmlns:ds="http://schemas.openxmlformats.org/officeDocument/2006/customXml" ds:itemID="{D88FECBF-8273-474C-AFE9-836757B5C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da796b1e-7b10-4c50-9ac5-162c2d061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4F50B-7A5F-46A2-A984-8F8E09D25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8C35DC-4906-4FD9-B703-11725B4AD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6E4FB-E235-4D2B-8B91-EAE1FAE7A71B}">
  <ds:schemaRefs>
    <ds:schemaRef ds:uri="http://schemas.microsoft.com/office/2006/documentManagement/types"/>
    <ds:schemaRef ds:uri="http://schemas.microsoft.com/office/infopath/2007/PartnerControls"/>
    <ds:schemaRef ds:uri="da796b1e-7b10-4c50-9ac5-162c2d06147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e39d773-a83d-4623-ae74-f25711a766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1480</Words>
  <Characters>8072</Characters>
  <Application>Microsoft Office Word</Application>
  <DocSecurity>0</DocSecurity>
  <PresentationFormat/>
  <Lines>218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2022-02-17T04:00:00Z</cp:lastPrinted>
  <dcterms:created xsi:type="dcterms:W3CDTF">2023-10-27T00:17:00Z</dcterms:created>
  <dcterms:modified xsi:type="dcterms:W3CDTF">2023-10-27T02:30:00Z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(Modernising Business Communications)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OPC65333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0x0101007A5DCC06DC57C048AF9BB8B9A4007D13</vt:lpwstr>
  </property>
  <property fmtid="{D5CDD505-2E9C-101B-9397-08002B2CF9AE}" pid="19" name="eTheme">
    <vt:lpwstr>1;#Law Design|318dd2d2-18da-4b8e-a458-14db2c1af95f</vt:lpwstr>
  </property>
  <property fmtid="{D5CDD505-2E9C-101B-9397-08002B2CF9AE}" pid="20" name="_dlc_DocIdItemGuid">
    <vt:lpwstr>fac81211-933d-40c8-946b-992c36df0383</vt:lpwstr>
  </property>
  <property fmtid="{D5CDD505-2E9C-101B-9397-08002B2CF9AE}" pid="21" name="TSYStatus">
    <vt:lpwstr/>
  </property>
  <property fmtid="{D5CDD505-2E9C-101B-9397-08002B2CF9AE}" pid="22" name="eDocumentType">
    <vt:lpwstr>35;#Legislation|5f24e6e2-f301-4700-a149-750a38c55178</vt:lpwstr>
  </property>
  <property fmtid="{D5CDD505-2E9C-101B-9397-08002B2CF9AE}" pid="23" name="eTopic">
    <vt:lpwstr>34;#Corporations Law|272b01ba-7d50-447b-a0f2-c5e953189886</vt:lpwstr>
  </property>
  <property fmtid="{D5CDD505-2E9C-101B-9397-08002B2CF9AE}" pid="24" name="eActivity">
    <vt:lpwstr>14;#Legislative measures|0d31ce10-0017-4a46-8d2d-ba60058cb6a2</vt:lpwstr>
  </property>
</Properties>
</file>