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7E495" w14:textId="77777777" w:rsidR="0006533F" w:rsidRPr="00D33FBE" w:rsidRDefault="0006533F" w:rsidP="006C6C77">
      <w:pPr>
        <w:keepNext/>
        <w:spacing w:after="60"/>
        <w:ind w:left="720" w:hanging="720"/>
        <w:rPr>
          <w:rFonts w:ascii="Arial" w:eastAsia="Times New Roman" w:hAnsi="Arial"/>
          <w:b/>
          <w:sz w:val="24"/>
          <w:szCs w:val="24"/>
        </w:rPr>
      </w:pPr>
      <w:r w:rsidRPr="00D33FBE">
        <w:rPr>
          <w:rFonts w:ascii="Arial" w:eastAsia="Times New Roman" w:hAnsi="Arial"/>
          <w:b/>
          <w:sz w:val="24"/>
          <w:szCs w:val="24"/>
        </w:rPr>
        <w:t>Explanatory Statement</w:t>
      </w:r>
    </w:p>
    <w:p w14:paraId="438D4849" w14:textId="77777777" w:rsidR="0006533F" w:rsidRPr="00D33FBE" w:rsidRDefault="0006533F" w:rsidP="001E44F1">
      <w:pPr>
        <w:keepNext/>
        <w:spacing w:before="180" w:after="60"/>
        <w:ind w:left="720" w:hanging="720"/>
        <w:rPr>
          <w:rFonts w:ascii="Arial" w:eastAsia="Times New Roman" w:hAnsi="Arial"/>
          <w:b/>
          <w:sz w:val="24"/>
          <w:szCs w:val="24"/>
        </w:rPr>
      </w:pPr>
      <w:r w:rsidRPr="00D33FBE">
        <w:rPr>
          <w:rFonts w:ascii="Arial" w:eastAsia="Times New Roman" w:hAnsi="Arial"/>
          <w:b/>
          <w:sz w:val="24"/>
          <w:szCs w:val="24"/>
        </w:rPr>
        <w:t>Civil Aviation Safety Regulations 1998</w:t>
      </w:r>
    </w:p>
    <w:p w14:paraId="6180EF38" w14:textId="76F4A5D5" w:rsidR="00791116" w:rsidRPr="00235B97" w:rsidRDefault="00791116" w:rsidP="000525BC">
      <w:pPr>
        <w:keepNext/>
        <w:spacing w:before="180" w:after="360"/>
        <w:rPr>
          <w:rFonts w:ascii="Arial" w:eastAsia="Times New Roman" w:hAnsi="Arial"/>
          <w:b/>
          <w:sz w:val="24"/>
          <w:szCs w:val="24"/>
        </w:rPr>
      </w:pPr>
      <w:r w:rsidRPr="00235B97">
        <w:rPr>
          <w:rFonts w:ascii="Arial" w:eastAsia="Times New Roman" w:hAnsi="Arial"/>
          <w:b/>
          <w:sz w:val="24"/>
          <w:szCs w:val="24"/>
        </w:rPr>
        <w:t>CASA EX</w:t>
      </w:r>
      <w:r w:rsidR="006F2399" w:rsidRPr="00235B97">
        <w:rPr>
          <w:rFonts w:ascii="Arial" w:eastAsia="Times New Roman" w:hAnsi="Arial"/>
          <w:b/>
          <w:sz w:val="24"/>
          <w:szCs w:val="24"/>
        </w:rPr>
        <w:t>93</w:t>
      </w:r>
      <w:r w:rsidRPr="00235B97">
        <w:rPr>
          <w:rFonts w:ascii="Arial" w:eastAsia="Times New Roman" w:hAnsi="Arial"/>
          <w:b/>
          <w:sz w:val="24"/>
          <w:szCs w:val="24"/>
        </w:rPr>
        <w:t>/23 — Implementation of DAMPs (Provision of Safety-Sensitive Aviation Activities by Non-DAMP Organisations) Instrument 2023</w:t>
      </w:r>
    </w:p>
    <w:p w14:paraId="19B1B19A" w14:textId="77777777" w:rsidR="0006533F" w:rsidRPr="00D33FBE" w:rsidRDefault="0006533F" w:rsidP="004E263B">
      <w:pPr>
        <w:spacing w:after="0" w:line="240" w:lineRule="auto"/>
        <w:rPr>
          <w:rFonts w:ascii="Times New Roman" w:eastAsia="Times New Roman" w:hAnsi="Times New Roman"/>
          <w:b/>
          <w:sz w:val="24"/>
          <w:szCs w:val="24"/>
          <w:lang w:eastAsia="en-AU"/>
        </w:rPr>
      </w:pPr>
      <w:r w:rsidRPr="00D33FBE">
        <w:rPr>
          <w:rFonts w:ascii="Times New Roman" w:eastAsia="Times New Roman" w:hAnsi="Times New Roman"/>
          <w:b/>
          <w:sz w:val="24"/>
          <w:szCs w:val="24"/>
          <w:lang w:eastAsia="en-AU"/>
        </w:rPr>
        <w:t>Purpose</w:t>
      </w:r>
    </w:p>
    <w:p w14:paraId="7045D55C" w14:textId="7C3CC664" w:rsidR="00D954F3" w:rsidRPr="00C61EF8" w:rsidRDefault="00791116" w:rsidP="00C61EF8">
      <w:pPr>
        <w:spacing w:after="0" w:line="240" w:lineRule="auto"/>
        <w:rPr>
          <w:rFonts w:ascii="Times New Roman" w:eastAsia="Times New Roman" w:hAnsi="Times New Roman"/>
          <w:iCs/>
          <w:sz w:val="24"/>
          <w:szCs w:val="24"/>
          <w:lang w:eastAsia="en-AU"/>
        </w:rPr>
      </w:pPr>
      <w:r w:rsidRPr="00C61EF8">
        <w:rPr>
          <w:rFonts w:ascii="Times New Roman" w:eastAsia="Times New Roman" w:hAnsi="Times New Roman"/>
          <w:iCs/>
          <w:sz w:val="24"/>
          <w:szCs w:val="24"/>
          <w:lang w:eastAsia="en-AU"/>
        </w:rPr>
        <w:t xml:space="preserve">The purpose of </w:t>
      </w:r>
      <w:r w:rsidRPr="00C61EF8">
        <w:rPr>
          <w:rFonts w:ascii="Times New Roman" w:eastAsia="Times New Roman" w:hAnsi="Times New Roman"/>
          <w:i/>
          <w:sz w:val="24"/>
          <w:szCs w:val="24"/>
          <w:lang w:eastAsia="en-AU"/>
        </w:rPr>
        <w:t>CASA EX</w:t>
      </w:r>
      <w:r w:rsidR="006F2399" w:rsidRPr="00C61EF8">
        <w:rPr>
          <w:rFonts w:ascii="Times New Roman" w:eastAsia="Times New Roman" w:hAnsi="Times New Roman"/>
          <w:i/>
          <w:sz w:val="24"/>
          <w:szCs w:val="24"/>
          <w:lang w:eastAsia="en-AU"/>
        </w:rPr>
        <w:t>93</w:t>
      </w:r>
      <w:r w:rsidRPr="00C61EF8">
        <w:rPr>
          <w:rFonts w:ascii="Times New Roman" w:eastAsia="Times New Roman" w:hAnsi="Times New Roman"/>
          <w:i/>
          <w:sz w:val="24"/>
          <w:szCs w:val="24"/>
          <w:lang w:eastAsia="en-AU"/>
        </w:rPr>
        <w:t>/2</w:t>
      </w:r>
      <w:r w:rsidR="00E55D5F" w:rsidRPr="00C61EF8">
        <w:rPr>
          <w:rFonts w:ascii="Times New Roman" w:eastAsia="Times New Roman" w:hAnsi="Times New Roman"/>
          <w:i/>
          <w:sz w:val="24"/>
          <w:szCs w:val="24"/>
          <w:lang w:eastAsia="en-AU"/>
        </w:rPr>
        <w:t>3</w:t>
      </w:r>
      <w:r w:rsidRPr="00C61EF8">
        <w:rPr>
          <w:rFonts w:ascii="Times New Roman" w:eastAsia="Times New Roman" w:hAnsi="Times New Roman"/>
          <w:i/>
          <w:sz w:val="24"/>
          <w:szCs w:val="24"/>
          <w:lang w:eastAsia="en-AU"/>
        </w:rPr>
        <w:t> — Implementation of DAMPs (Provision of Safety-Sensitive Aviation Activities by Non-DAMP Organisations) Instrument 2023</w:t>
      </w:r>
      <w:r w:rsidRPr="00C61EF8">
        <w:rPr>
          <w:rFonts w:ascii="Times New Roman" w:eastAsia="Times New Roman" w:hAnsi="Times New Roman"/>
          <w:iCs/>
          <w:sz w:val="24"/>
          <w:szCs w:val="24"/>
          <w:lang w:eastAsia="en-AU"/>
        </w:rPr>
        <w:t xml:space="preserve"> (the </w:t>
      </w:r>
      <w:r w:rsidRPr="00C61EF8">
        <w:rPr>
          <w:rFonts w:ascii="Times New Roman" w:eastAsia="Times New Roman" w:hAnsi="Times New Roman"/>
          <w:b/>
          <w:bCs/>
          <w:i/>
          <w:sz w:val="24"/>
          <w:szCs w:val="24"/>
          <w:lang w:eastAsia="en-AU"/>
        </w:rPr>
        <w:t>instrument</w:t>
      </w:r>
      <w:r w:rsidRPr="00C61EF8">
        <w:rPr>
          <w:rFonts w:ascii="Times New Roman" w:eastAsia="Times New Roman" w:hAnsi="Times New Roman"/>
          <w:iCs/>
          <w:sz w:val="24"/>
          <w:szCs w:val="24"/>
          <w:lang w:eastAsia="en-AU"/>
        </w:rPr>
        <w:t xml:space="preserve">) is to </w:t>
      </w:r>
      <w:r w:rsidR="005B235E" w:rsidRPr="00C61EF8">
        <w:rPr>
          <w:rFonts w:ascii="Times New Roman" w:eastAsia="Times New Roman" w:hAnsi="Times New Roman"/>
          <w:iCs/>
          <w:sz w:val="24"/>
          <w:szCs w:val="24"/>
          <w:lang w:eastAsia="en-AU"/>
        </w:rPr>
        <w:t>permit</w:t>
      </w:r>
      <w:r w:rsidR="00540749" w:rsidRPr="00C61EF8">
        <w:rPr>
          <w:rFonts w:ascii="Times New Roman" w:eastAsia="Times New Roman" w:hAnsi="Times New Roman"/>
          <w:iCs/>
          <w:sz w:val="24"/>
          <w:szCs w:val="24"/>
          <w:lang w:eastAsia="en-AU"/>
        </w:rPr>
        <w:t xml:space="preserve"> </w:t>
      </w:r>
      <w:r w:rsidR="00932BC1" w:rsidRPr="00C61EF8">
        <w:rPr>
          <w:rFonts w:ascii="Times New Roman" w:eastAsia="Times New Roman" w:hAnsi="Times New Roman"/>
          <w:iCs/>
          <w:sz w:val="24"/>
          <w:szCs w:val="24"/>
          <w:lang w:eastAsia="en-AU"/>
        </w:rPr>
        <w:t xml:space="preserve">organisations </w:t>
      </w:r>
      <w:r w:rsidR="005B235E" w:rsidRPr="00C61EF8">
        <w:rPr>
          <w:rFonts w:ascii="Times New Roman" w:eastAsia="Times New Roman" w:hAnsi="Times New Roman"/>
          <w:iCs/>
          <w:sz w:val="24"/>
          <w:szCs w:val="24"/>
          <w:lang w:eastAsia="en-AU"/>
        </w:rPr>
        <w:t xml:space="preserve">that would otherwise be </w:t>
      </w:r>
      <w:r w:rsidR="00073DD3" w:rsidRPr="00C61EF8">
        <w:rPr>
          <w:rFonts w:ascii="Times New Roman" w:eastAsia="Times New Roman" w:hAnsi="Times New Roman"/>
          <w:iCs/>
          <w:sz w:val="24"/>
          <w:szCs w:val="24"/>
          <w:lang w:eastAsia="en-AU"/>
        </w:rPr>
        <w:t>require</w:t>
      </w:r>
      <w:r w:rsidR="000907F4" w:rsidRPr="00C61EF8">
        <w:rPr>
          <w:rFonts w:ascii="Times New Roman" w:eastAsia="Times New Roman" w:hAnsi="Times New Roman"/>
          <w:iCs/>
          <w:sz w:val="24"/>
          <w:szCs w:val="24"/>
          <w:lang w:eastAsia="en-AU"/>
        </w:rPr>
        <w:t>d</w:t>
      </w:r>
      <w:r w:rsidR="00073DD3" w:rsidRPr="00C61EF8">
        <w:rPr>
          <w:rFonts w:ascii="Times New Roman" w:eastAsia="Times New Roman" w:hAnsi="Times New Roman"/>
          <w:iCs/>
          <w:sz w:val="24"/>
          <w:szCs w:val="24"/>
          <w:lang w:eastAsia="en-AU"/>
        </w:rPr>
        <w:t xml:space="preserve"> to</w:t>
      </w:r>
      <w:r w:rsidR="00215F95" w:rsidRPr="00C61EF8">
        <w:rPr>
          <w:rFonts w:ascii="Times New Roman" w:eastAsia="Times New Roman" w:hAnsi="Times New Roman"/>
          <w:iCs/>
          <w:sz w:val="24"/>
          <w:szCs w:val="24"/>
          <w:lang w:eastAsia="en-AU"/>
        </w:rPr>
        <w:t xml:space="preserve"> implement</w:t>
      </w:r>
      <w:r w:rsidR="001243D7" w:rsidRPr="00C61EF8">
        <w:rPr>
          <w:rFonts w:ascii="Times New Roman" w:eastAsia="Times New Roman" w:hAnsi="Times New Roman"/>
          <w:iCs/>
          <w:sz w:val="24"/>
          <w:szCs w:val="24"/>
          <w:lang w:eastAsia="en-AU"/>
        </w:rPr>
        <w:t xml:space="preserve"> </w:t>
      </w:r>
      <w:r w:rsidR="00C27ABE" w:rsidRPr="00C61EF8">
        <w:rPr>
          <w:rFonts w:ascii="Times New Roman" w:eastAsia="Times New Roman" w:hAnsi="Times New Roman"/>
          <w:iCs/>
          <w:sz w:val="24"/>
          <w:szCs w:val="24"/>
          <w:lang w:eastAsia="en-AU"/>
        </w:rPr>
        <w:t>a</w:t>
      </w:r>
      <w:r w:rsidR="001243D7" w:rsidRPr="00C61EF8">
        <w:rPr>
          <w:rFonts w:ascii="Times New Roman" w:eastAsia="Times New Roman" w:hAnsi="Times New Roman"/>
          <w:iCs/>
          <w:sz w:val="24"/>
          <w:szCs w:val="24"/>
          <w:lang w:eastAsia="en-AU"/>
        </w:rPr>
        <w:t xml:space="preserve"> </w:t>
      </w:r>
      <w:r w:rsidR="00932BC1" w:rsidRPr="00C61EF8">
        <w:rPr>
          <w:rFonts w:ascii="Times New Roman" w:eastAsia="Times New Roman" w:hAnsi="Times New Roman"/>
          <w:iCs/>
          <w:sz w:val="24"/>
          <w:szCs w:val="24"/>
          <w:lang w:eastAsia="en-AU"/>
        </w:rPr>
        <w:t>drug and alcohol management plan</w:t>
      </w:r>
      <w:r w:rsidR="00473EAC" w:rsidRPr="00C61EF8">
        <w:rPr>
          <w:rFonts w:ascii="Times New Roman" w:eastAsia="Times New Roman" w:hAnsi="Times New Roman"/>
          <w:iCs/>
          <w:sz w:val="24"/>
          <w:szCs w:val="24"/>
          <w:lang w:eastAsia="en-AU"/>
        </w:rPr>
        <w:t xml:space="preserve"> </w:t>
      </w:r>
      <w:r w:rsidR="002B151E" w:rsidRPr="00C61EF8">
        <w:rPr>
          <w:rFonts w:ascii="Times New Roman" w:eastAsia="Times New Roman" w:hAnsi="Times New Roman"/>
          <w:iCs/>
          <w:sz w:val="24"/>
          <w:szCs w:val="24"/>
          <w:lang w:eastAsia="en-AU"/>
        </w:rPr>
        <w:t>(</w:t>
      </w:r>
      <w:r w:rsidR="002B151E" w:rsidRPr="00C61EF8">
        <w:rPr>
          <w:rFonts w:ascii="Times New Roman" w:eastAsia="Times New Roman" w:hAnsi="Times New Roman"/>
          <w:b/>
          <w:bCs/>
          <w:i/>
          <w:sz w:val="24"/>
          <w:szCs w:val="24"/>
          <w:lang w:eastAsia="en-AU"/>
        </w:rPr>
        <w:t>DAMP</w:t>
      </w:r>
      <w:r w:rsidR="002B151E" w:rsidRPr="00C61EF8">
        <w:rPr>
          <w:rFonts w:ascii="Times New Roman" w:eastAsia="Times New Roman" w:hAnsi="Times New Roman"/>
          <w:iCs/>
          <w:sz w:val="24"/>
          <w:szCs w:val="24"/>
          <w:lang w:eastAsia="en-AU"/>
        </w:rPr>
        <w:t xml:space="preserve">) </w:t>
      </w:r>
      <w:r w:rsidR="00C27ABE" w:rsidRPr="00C61EF8">
        <w:rPr>
          <w:rFonts w:ascii="Times New Roman" w:eastAsia="Times New Roman" w:hAnsi="Times New Roman"/>
          <w:iCs/>
          <w:sz w:val="24"/>
          <w:szCs w:val="24"/>
          <w:lang w:eastAsia="en-AU"/>
        </w:rPr>
        <w:t xml:space="preserve">in relation </w:t>
      </w:r>
      <w:r w:rsidR="00577E04" w:rsidRPr="00C61EF8">
        <w:rPr>
          <w:rFonts w:ascii="Times New Roman" w:eastAsia="Times New Roman" w:hAnsi="Times New Roman"/>
          <w:iCs/>
          <w:sz w:val="24"/>
          <w:szCs w:val="24"/>
          <w:lang w:eastAsia="en-AU"/>
        </w:rPr>
        <w:t xml:space="preserve">to </w:t>
      </w:r>
      <w:r w:rsidR="00B31673" w:rsidRPr="00C61EF8">
        <w:rPr>
          <w:rFonts w:ascii="Times New Roman" w:eastAsia="Times New Roman" w:hAnsi="Times New Roman"/>
          <w:iCs/>
          <w:sz w:val="24"/>
          <w:szCs w:val="24"/>
          <w:lang w:eastAsia="en-AU"/>
        </w:rPr>
        <w:t>contractor</w:t>
      </w:r>
      <w:r w:rsidR="00474C70" w:rsidRPr="00C61EF8">
        <w:rPr>
          <w:rFonts w:ascii="Times New Roman" w:eastAsia="Times New Roman" w:hAnsi="Times New Roman"/>
          <w:iCs/>
          <w:sz w:val="24"/>
          <w:szCs w:val="24"/>
          <w:lang w:eastAsia="en-AU"/>
        </w:rPr>
        <w:t>s</w:t>
      </w:r>
      <w:r w:rsidR="00B31673" w:rsidRPr="00C61EF8">
        <w:rPr>
          <w:rFonts w:ascii="Times New Roman" w:eastAsia="Times New Roman" w:hAnsi="Times New Roman"/>
          <w:iCs/>
          <w:sz w:val="24"/>
          <w:szCs w:val="24"/>
          <w:lang w:eastAsia="en-AU"/>
        </w:rPr>
        <w:t xml:space="preserve"> who perform</w:t>
      </w:r>
      <w:r w:rsidR="004211D1" w:rsidRPr="00C61EF8">
        <w:rPr>
          <w:rFonts w:ascii="Times New Roman" w:eastAsia="Times New Roman" w:hAnsi="Times New Roman"/>
          <w:iCs/>
          <w:sz w:val="24"/>
          <w:szCs w:val="24"/>
          <w:lang w:eastAsia="en-AU"/>
        </w:rPr>
        <w:t xml:space="preserve"> </w:t>
      </w:r>
      <w:r w:rsidR="00B31673" w:rsidRPr="00C61EF8">
        <w:rPr>
          <w:rFonts w:ascii="Times New Roman" w:eastAsia="Times New Roman" w:hAnsi="Times New Roman"/>
          <w:iCs/>
          <w:sz w:val="24"/>
          <w:szCs w:val="24"/>
          <w:lang w:eastAsia="en-AU"/>
        </w:rPr>
        <w:t>certain safety-sensitive aviation activities</w:t>
      </w:r>
      <w:r w:rsidR="004B629E" w:rsidRPr="00C61EF8">
        <w:rPr>
          <w:rFonts w:ascii="Times New Roman" w:eastAsia="Times New Roman" w:hAnsi="Times New Roman"/>
          <w:iCs/>
          <w:sz w:val="24"/>
          <w:szCs w:val="24"/>
          <w:lang w:eastAsia="en-AU"/>
        </w:rPr>
        <w:t xml:space="preserve"> (</w:t>
      </w:r>
      <w:r w:rsidR="004B629E" w:rsidRPr="00C61EF8">
        <w:rPr>
          <w:rFonts w:ascii="Times New Roman" w:eastAsia="Times New Roman" w:hAnsi="Times New Roman"/>
          <w:b/>
          <w:bCs/>
          <w:i/>
          <w:sz w:val="24"/>
          <w:szCs w:val="24"/>
          <w:lang w:eastAsia="en-AU"/>
        </w:rPr>
        <w:t>SSAAs</w:t>
      </w:r>
      <w:r w:rsidR="004B629E" w:rsidRPr="00C61EF8">
        <w:rPr>
          <w:rFonts w:ascii="Times New Roman" w:eastAsia="Times New Roman" w:hAnsi="Times New Roman"/>
          <w:iCs/>
          <w:sz w:val="24"/>
          <w:szCs w:val="24"/>
          <w:lang w:eastAsia="en-AU"/>
        </w:rPr>
        <w:t xml:space="preserve">) </w:t>
      </w:r>
      <w:r w:rsidR="00EE7189" w:rsidRPr="00C61EF8">
        <w:rPr>
          <w:rFonts w:ascii="Times New Roman" w:eastAsia="Times New Roman" w:hAnsi="Times New Roman"/>
          <w:iCs/>
          <w:sz w:val="24"/>
          <w:szCs w:val="24"/>
          <w:lang w:eastAsia="en-AU"/>
        </w:rPr>
        <w:t xml:space="preserve">for </w:t>
      </w:r>
      <w:r w:rsidR="008804F1" w:rsidRPr="00C61EF8">
        <w:rPr>
          <w:rFonts w:ascii="Times New Roman" w:eastAsia="Times New Roman" w:hAnsi="Times New Roman"/>
          <w:iCs/>
          <w:sz w:val="24"/>
          <w:szCs w:val="24"/>
          <w:lang w:eastAsia="en-AU"/>
        </w:rPr>
        <w:t>them</w:t>
      </w:r>
      <w:r w:rsidR="00EE7189" w:rsidRPr="00C61EF8">
        <w:rPr>
          <w:rFonts w:ascii="Times New Roman" w:eastAsia="Times New Roman" w:hAnsi="Times New Roman"/>
          <w:iCs/>
          <w:sz w:val="24"/>
          <w:szCs w:val="24"/>
          <w:lang w:eastAsia="en-AU"/>
        </w:rPr>
        <w:t xml:space="preserve"> </w:t>
      </w:r>
      <w:r w:rsidR="009E797D" w:rsidRPr="00C61EF8">
        <w:rPr>
          <w:rFonts w:ascii="Times New Roman" w:eastAsia="Times New Roman" w:hAnsi="Times New Roman"/>
          <w:iCs/>
          <w:sz w:val="24"/>
          <w:szCs w:val="24"/>
          <w:lang w:eastAsia="en-AU"/>
        </w:rPr>
        <w:t xml:space="preserve">to </w:t>
      </w:r>
      <w:r w:rsidR="00212659" w:rsidRPr="00C61EF8">
        <w:rPr>
          <w:rFonts w:ascii="Times New Roman" w:eastAsia="Times New Roman" w:hAnsi="Times New Roman"/>
          <w:iCs/>
          <w:sz w:val="24"/>
          <w:szCs w:val="24"/>
          <w:lang w:eastAsia="en-AU"/>
        </w:rPr>
        <w:t xml:space="preserve">instead </w:t>
      </w:r>
      <w:r w:rsidR="00A87D34" w:rsidRPr="00C61EF8">
        <w:rPr>
          <w:rFonts w:ascii="Times New Roman" w:eastAsia="Times New Roman" w:hAnsi="Times New Roman"/>
          <w:iCs/>
          <w:sz w:val="24"/>
          <w:szCs w:val="24"/>
          <w:lang w:eastAsia="en-AU"/>
        </w:rPr>
        <w:t xml:space="preserve">rely on an approved </w:t>
      </w:r>
      <w:r w:rsidR="00212659" w:rsidRPr="00C61EF8">
        <w:rPr>
          <w:rFonts w:ascii="Times New Roman" w:eastAsia="Times New Roman" w:hAnsi="Times New Roman"/>
          <w:iCs/>
          <w:sz w:val="24"/>
          <w:szCs w:val="24"/>
          <w:lang w:eastAsia="en-AU"/>
        </w:rPr>
        <w:t>p</w:t>
      </w:r>
      <w:r w:rsidR="00133A1B" w:rsidRPr="00C61EF8">
        <w:rPr>
          <w:rFonts w:ascii="Times New Roman" w:eastAsia="Times New Roman" w:hAnsi="Times New Roman"/>
          <w:iCs/>
          <w:sz w:val="24"/>
          <w:szCs w:val="24"/>
          <w:lang w:eastAsia="en-AU"/>
        </w:rPr>
        <w:t>rogram</w:t>
      </w:r>
      <w:r w:rsidR="00B41436" w:rsidRPr="00C61EF8">
        <w:rPr>
          <w:rFonts w:ascii="Times New Roman" w:eastAsia="Times New Roman" w:hAnsi="Times New Roman"/>
          <w:iCs/>
          <w:sz w:val="24"/>
          <w:szCs w:val="24"/>
          <w:lang w:eastAsia="en-AU"/>
        </w:rPr>
        <w:t xml:space="preserve"> </w:t>
      </w:r>
      <w:r w:rsidR="002B1837" w:rsidRPr="00C61EF8">
        <w:rPr>
          <w:rFonts w:ascii="Times New Roman" w:eastAsia="Times New Roman" w:hAnsi="Times New Roman"/>
          <w:iCs/>
          <w:sz w:val="24"/>
          <w:szCs w:val="24"/>
          <w:lang w:eastAsia="en-AU"/>
        </w:rPr>
        <w:t>f</w:t>
      </w:r>
      <w:r w:rsidR="00B41436" w:rsidRPr="00C61EF8">
        <w:rPr>
          <w:rFonts w:ascii="Times New Roman" w:eastAsia="Times New Roman" w:hAnsi="Times New Roman"/>
          <w:iCs/>
          <w:sz w:val="24"/>
          <w:szCs w:val="24"/>
          <w:lang w:eastAsia="en-AU"/>
        </w:rPr>
        <w:t>or the management of drugs and alcohol usage</w:t>
      </w:r>
      <w:r w:rsidR="00212659" w:rsidRPr="00C61EF8">
        <w:rPr>
          <w:rFonts w:ascii="Times New Roman" w:eastAsia="Times New Roman" w:hAnsi="Times New Roman"/>
          <w:iCs/>
          <w:sz w:val="24"/>
          <w:szCs w:val="24"/>
          <w:lang w:eastAsia="en-AU"/>
        </w:rPr>
        <w:t xml:space="preserve"> </w:t>
      </w:r>
      <w:r w:rsidR="000442AD" w:rsidRPr="00C61EF8">
        <w:rPr>
          <w:rFonts w:ascii="Times New Roman" w:eastAsia="Times New Roman" w:hAnsi="Times New Roman"/>
          <w:iCs/>
          <w:sz w:val="24"/>
          <w:szCs w:val="24"/>
          <w:lang w:eastAsia="en-AU"/>
        </w:rPr>
        <w:t xml:space="preserve">put in place </w:t>
      </w:r>
      <w:r w:rsidR="003C2E4E" w:rsidRPr="00C61EF8">
        <w:rPr>
          <w:rFonts w:ascii="Times New Roman" w:eastAsia="Times New Roman" w:hAnsi="Times New Roman"/>
          <w:iCs/>
          <w:sz w:val="24"/>
          <w:szCs w:val="24"/>
          <w:lang w:eastAsia="en-AU"/>
        </w:rPr>
        <w:t xml:space="preserve">by the organisation that provides that activity and those </w:t>
      </w:r>
      <w:r w:rsidR="007D5B7A" w:rsidRPr="00C61EF8">
        <w:rPr>
          <w:rFonts w:ascii="Times New Roman" w:eastAsia="Times New Roman" w:hAnsi="Times New Roman"/>
          <w:iCs/>
          <w:sz w:val="24"/>
          <w:szCs w:val="24"/>
          <w:lang w:eastAsia="en-AU"/>
        </w:rPr>
        <w:t>contractors</w:t>
      </w:r>
      <w:r w:rsidR="003C2E4E" w:rsidRPr="00C61EF8">
        <w:rPr>
          <w:rFonts w:ascii="Times New Roman" w:eastAsia="Times New Roman" w:hAnsi="Times New Roman"/>
          <w:iCs/>
          <w:sz w:val="24"/>
          <w:szCs w:val="24"/>
          <w:lang w:eastAsia="en-AU"/>
        </w:rPr>
        <w:t>,</w:t>
      </w:r>
      <w:r w:rsidR="007D5B7A" w:rsidRPr="00C61EF8">
        <w:rPr>
          <w:rFonts w:ascii="Times New Roman" w:eastAsia="Times New Roman" w:hAnsi="Times New Roman"/>
          <w:iCs/>
          <w:sz w:val="24"/>
          <w:szCs w:val="24"/>
          <w:lang w:eastAsia="en-AU"/>
        </w:rPr>
        <w:t xml:space="preserve"> </w:t>
      </w:r>
      <w:r w:rsidR="00024DE2" w:rsidRPr="00C61EF8">
        <w:rPr>
          <w:rFonts w:ascii="Times New Roman" w:eastAsia="Times New Roman" w:hAnsi="Times New Roman"/>
          <w:iCs/>
          <w:sz w:val="24"/>
          <w:szCs w:val="24"/>
          <w:lang w:eastAsia="en-AU"/>
        </w:rPr>
        <w:t>but</w:t>
      </w:r>
      <w:r w:rsidR="005E59D1" w:rsidRPr="00C61EF8">
        <w:rPr>
          <w:rFonts w:ascii="Times New Roman" w:eastAsia="Times New Roman" w:hAnsi="Times New Roman"/>
          <w:iCs/>
          <w:sz w:val="24"/>
          <w:szCs w:val="24"/>
          <w:lang w:eastAsia="en-AU"/>
        </w:rPr>
        <w:t xml:space="preserve"> only i</w:t>
      </w:r>
      <w:r w:rsidR="00024DE2" w:rsidRPr="00C61EF8">
        <w:rPr>
          <w:rFonts w:ascii="Times New Roman" w:eastAsia="Times New Roman" w:hAnsi="Times New Roman"/>
          <w:iCs/>
          <w:sz w:val="24"/>
          <w:szCs w:val="24"/>
          <w:lang w:eastAsia="en-AU"/>
        </w:rPr>
        <w:t>n specified circumstances.</w:t>
      </w:r>
    </w:p>
    <w:p w14:paraId="405D0397" w14:textId="77777777" w:rsidR="00E43B95" w:rsidRDefault="00E43B95" w:rsidP="00C61EF8">
      <w:pPr>
        <w:spacing w:after="0" w:line="240" w:lineRule="auto"/>
        <w:rPr>
          <w:rFonts w:ascii="Times New Roman" w:eastAsia="Times New Roman" w:hAnsi="Times New Roman"/>
          <w:iCs/>
          <w:sz w:val="24"/>
          <w:szCs w:val="24"/>
          <w:lang w:eastAsia="en-AU"/>
        </w:rPr>
      </w:pPr>
    </w:p>
    <w:p w14:paraId="49E1506D" w14:textId="551BA0F1" w:rsidR="00486DDD" w:rsidRPr="00361C19" w:rsidRDefault="003852BB" w:rsidP="007562AB">
      <w:pPr>
        <w:spacing w:after="60" w:line="240" w:lineRule="auto"/>
        <w:rPr>
          <w:rFonts w:ascii="Times New Roman" w:hAnsi="Times New Roman"/>
          <w:sz w:val="24"/>
          <w:szCs w:val="24"/>
        </w:rPr>
      </w:pPr>
      <w:r w:rsidRPr="00361C19">
        <w:rPr>
          <w:rFonts w:ascii="Times New Roman" w:eastAsia="Times New Roman" w:hAnsi="Times New Roman"/>
          <w:iCs/>
          <w:sz w:val="24"/>
          <w:szCs w:val="24"/>
          <w:lang w:eastAsia="en-AU"/>
        </w:rPr>
        <w:t xml:space="preserve">The instrument achieves this purpose by exempting </w:t>
      </w:r>
      <w:r w:rsidR="00714E0C">
        <w:rPr>
          <w:rFonts w:ascii="Times New Roman" w:eastAsia="Times New Roman" w:hAnsi="Times New Roman"/>
          <w:iCs/>
          <w:sz w:val="24"/>
          <w:szCs w:val="24"/>
          <w:lang w:eastAsia="en-AU"/>
        </w:rPr>
        <w:t>certain</w:t>
      </w:r>
      <w:r w:rsidR="0069652D" w:rsidRPr="00361C19">
        <w:rPr>
          <w:rFonts w:ascii="Times New Roman" w:hAnsi="Times New Roman"/>
          <w:sz w:val="24"/>
          <w:szCs w:val="24"/>
        </w:rPr>
        <w:t xml:space="preserve"> organisation</w:t>
      </w:r>
      <w:r w:rsidR="00714E0C">
        <w:rPr>
          <w:rFonts w:ascii="Times New Roman" w:hAnsi="Times New Roman"/>
          <w:sz w:val="24"/>
          <w:szCs w:val="24"/>
        </w:rPr>
        <w:t>s</w:t>
      </w:r>
      <w:r w:rsidR="0069652D" w:rsidRPr="00361C19">
        <w:rPr>
          <w:rFonts w:ascii="Times New Roman" w:hAnsi="Times New Roman"/>
          <w:sz w:val="24"/>
          <w:szCs w:val="24"/>
        </w:rPr>
        <w:t xml:space="preserve"> (</w:t>
      </w:r>
      <w:r w:rsidR="0069652D" w:rsidRPr="00361C19">
        <w:rPr>
          <w:rFonts w:ascii="Times New Roman" w:hAnsi="Times New Roman"/>
          <w:b/>
          <w:bCs/>
          <w:i/>
          <w:iCs/>
          <w:sz w:val="24"/>
          <w:szCs w:val="24"/>
        </w:rPr>
        <w:t>DAMP organisation</w:t>
      </w:r>
      <w:r w:rsidR="00714E0C">
        <w:rPr>
          <w:rFonts w:ascii="Times New Roman" w:hAnsi="Times New Roman"/>
          <w:b/>
          <w:bCs/>
          <w:i/>
          <w:iCs/>
          <w:sz w:val="24"/>
          <w:szCs w:val="24"/>
        </w:rPr>
        <w:t>s</w:t>
      </w:r>
      <w:r w:rsidR="0069652D" w:rsidRPr="00361C19">
        <w:rPr>
          <w:rFonts w:ascii="Times New Roman" w:hAnsi="Times New Roman"/>
          <w:sz w:val="24"/>
          <w:szCs w:val="24"/>
        </w:rPr>
        <w:t xml:space="preserve">) </w:t>
      </w:r>
      <w:r w:rsidR="00412D78" w:rsidRPr="00361C19">
        <w:rPr>
          <w:rFonts w:ascii="Times New Roman" w:hAnsi="Times New Roman"/>
          <w:sz w:val="24"/>
          <w:szCs w:val="24"/>
        </w:rPr>
        <w:t xml:space="preserve">from </w:t>
      </w:r>
      <w:r w:rsidR="00714E0C">
        <w:rPr>
          <w:rFonts w:ascii="Times New Roman" w:hAnsi="Times New Roman"/>
          <w:sz w:val="24"/>
          <w:szCs w:val="24"/>
        </w:rPr>
        <w:t>the</w:t>
      </w:r>
      <w:r w:rsidR="00412D78" w:rsidRPr="00361C19">
        <w:rPr>
          <w:rFonts w:ascii="Times New Roman" w:hAnsi="Times New Roman"/>
          <w:sz w:val="24"/>
          <w:szCs w:val="24"/>
        </w:rPr>
        <w:t xml:space="preserve"> obligations under </w:t>
      </w:r>
      <w:r w:rsidR="00024DE2">
        <w:rPr>
          <w:rFonts w:ascii="Times New Roman" w:hAnsi="Times New Roman"/>
          <w:sz w:val="24"/>
          <w:szCs w:val="24"/>
        </w:rPr>
        <w:t>sub</w:t>
      </w:r>
      <w:r w:rsidR="004C0E38" w:rsidRPr="00361C19">
        <w:rPr>
          <w:rFonts w:ascii="Times New Roman" w:hAnsi="Times New Roman"/>
          <w:sz w:val="24"/>
          <w:szCs w:val="24"/>
        </w:rPr>
        <w:t>regulation 99.03</w:t>
      </w:r>
      <w:r w:rsidR="00A2583B" w:rsidRPr="00361C19">
        <w:rPr>
          <w:rFonts w:ascii="Times New Roman" w:hAnsi="Times New Roman"/>
          <w:sz w:val="24"/>
          <w:szCs w:val="24"/>
        </w:rPr>
        <w:t>0(4)</w:t>
      </w:r>
      <w:r w:rsidR="004C0E38" w:rsidRPr="00361C19">
        <w:rPr>
          <w:rFonts w:ascii="Times New Roman" w:hAnsi="Times New Roman"/>
          <w:sz w:val="24"/>
          <w:szCs w:val="24"/>
        </w:rPr>
        <w:t xml:space="preserve"> </w:t>
      </w:r>
      <w:r w:rsidR="00DD0F36" w:rsidRPr="00361C19">
        <w:rPr>
          <w:rFonts w:ascii="Times New Roman" w:hAnsi="Times New Roman"/>
          <w:sz w:val="24"/>
          <w:szCs w:val="24"/>
        </w:rPr>
        <w:t xml:space="preserve">and </w:t>
      </w:r>
      <w:r w:rsidR="00024DE2">
        <w:rPr>
          <w:rFonts w:ascii="Times New Roman" w:hAnsi="Times New Roman"/>
          <w:sz w:val="24"/>
          <w:szCs w:val="24"/>
        </w:rPr>
        <w:t xml:space="preserve">regulation </w:t>
      </w:r>
      <w:r w:rsidR="00DD0F36" w:rsidRPr="00361C19">
        <w:rPr>
          <w:rFonts w:ascii="Times New Roman" w:hAnsi="Times New Roman"/>
          <w:sz w:val="24"/>
          <w:szCs w:val="24"/>
        </w:rPr>
        <w:t>99.03</w:t>
      </w:r>
      <w:r w:rsidR="00A2583B" w:rsidRPr="00361C19">
        <w:rPr>
          <w:rFonts w:ascii="Times New Roman" w:hAnsi="Times New Roman"/>
          <w:sz w:val="24"/>
          <w:szCs w:val="24"/>
        </w:rPr>
        <w:t>5</w:t>
      </w:r>
      <w:r w:rsidR="00DD0F36" w:rsidRPr="00361C19">
        <w:rPr>
          <w:rFonts w:ascii="Times New Roman" w:hAnsi="Times New Roman"/>
          <w:sz w:val="24"/>
          <w:szCs w:val="24"/>
        </w:rPr>
        <w:t xml:space="preserve"> </w:t>
      </w:r>
      <w:r w:rsidR="004C0E38" w:rsidRPr="00361C19">
        <w:rPr>
          <w:rFonts w:ascii="Times New Roman" w:hAnsi="Times New Roman"/>
          <w:sz w:val="24"/>
          <w:szCs w:val="24"/>
        </w:rPr>
        <w:t xml:space="preserve">of </w:t>
      </w:r>
      <w:r w:rsidR="003D43F0" w:rsidRPr="00361C19">
        <w:rPr>
          <w:rFonts w:ascii="Times New Roman" w:eastAsia="Times New Roman" w:hAnsi="Times New Roman"/>
          <w:iCs/>
          <w:sz w:val="24"/>
          <w:szCs w:val="24"/>
          <w:lang w:eastAsia="en-AU"/>
        </w:rPr>
        <w:t xml:space="preserve">the </w:t>
      </w:r>
      <w:r w:rsidR="003D43F0" w:rsidRPr="00361C19">
        <w:rPr>
          <w:rFonts w:ascii="Times New Roman" w:hAnsi="Times New Roman"/>
          <w:i/>
          <w:sz w:val="24"/>
          <w:szCs w:val="24"/>
        </w:rPr>
        <w:t xml:space="preserve">Civil Aviation Safety Regulations 1998 </w:t>
      </w:r>
      <w:r w:rsidR="003D43F0" w:rsidRPr="00361C19">
        <w:rPr>
          <w:rFonts w:ascii="Times New Roman" w:hAnsi="Times New Roman"/>
          <w:iCs/>
          <w:sz w:val="24"/>
          <w:szCs w:val="24"/>
        </w:rPr>
        <w:t>(</w:t>
      </w:r>
      <w:r w:rsidR="003D43F0" w:rsidRPr="00361C19">
        <w:rPr>
          <w:rFonts w:ascii="Times New Roman" w:hAnsi="Times New Roman"/>
          <w:b/>
          <w:bCs/>
          <w:i/>
          <w:sz w:val="24"/>
          <w:szCs w:val="24"/>
        </w:rPr>
        <w:t>CASR</w:t>
      </w:r>
      <w:r w:rsidR="003D43F0" w:rsidRPr="00361C19">
        <w:rPr>
          <w:rFonts w:ascii="Times New Roman" w:hAnsi="Times New Roman"/>
          <w:iCs/>
          <w:sz w:val="24"/>
          <w:szCs w:val="24"/>
        </w:rPr>
        <w:t xml:space="preserve">) </w:t>
      </w:r>
      <w:r w:rsidR="004C0E38" w:rsidRPr="00361C19">
        <w:rPr>
          <w:rFonts w:ascii="Times New Roman" w:hAnsi="Times New Roman"/>
          <w:sz w:val="24"/>
          <w:szCs w:val="24"/>
        </w:rPr>
        <w:t xml:space="preserve">to </w:t>
      </w:r>
      <w:r w:rsidR="00F40C83">
        <w:rPr>
          <w:rFonts w:ascii="Times New Roman" w:eastAsia="Times New Roman" w:hAnsi="Times New Roman"/>
          <w:iCs/>
          <w:sz w:val="24"/>
          <w:szCs w:val="24"/>
          <w:lang w:eastAsia="en-AU"/>
        </w:rPr>
        <w:t>implement</w:t>
      </w:r>
      <w:r w:rsidR="00714E0C" w:rsidRPr="00361C19">
        <w:rPr>
          <w:rFonts w:ascii="Times New Roman" w:eastAsia="Times New Roman" w:hAnsi="Times New Roman"/>
          <w:iCs/>
          <w:sz w:val="24"/>
          <w:szCs w:val="24"/>
          <w:lang w:eastAsia="en-AU"/>
        </w:rPr>
        <w:t xml:space="preserve"> </w:t>
      </w:r>
      <w:r w:rsidR="002B1837">
        <w:rPr>
          <w:rFonts w:ascii="Times New Roman" w:eastAsia="Times New Roman" w:hAnsi="Times New Roman"/>
          <w:iCs/>
          <w:sz w:val="24"/>
          <w:szCs w:val="24"/>
          <w:lang w:eastAsia="en-AU"/>
        </w:rPr>
        <w:t>their</w:t>
      </w:r>
      <w:r w:rsidR="00714E0C" w:rsidRPr="00361C19">
        <w:rPr>
          <w:rFonts w:ascii="Times New Roman" w:eastAsia="Times New Roman" w:hAnsi="Times New Roman"/>
          <w:iCs/>
          <w:sz w:val="24"/>
          <w:szCs w:val="24"/>
          <w:lang w:eastAsia="en-AU"/>
        </w:rPr>
        <w:t xml:space="preserve"> </w:t>
      </w:r>
      <w:r w:rsidR="00F40C83" w:rsidRPr="002B151E">
        <w:rPr>
          <w:rFonts w:ascii="Times New Roman" w:eastAsia="Times New Roman" w:hAnsi="Times New Roman"/>
          <w:iCs/>
          <w:sz w:val="24"/>
          <w:szCs w:val="24"/>
          <w:lang w:eastAsia="en-AU"/>
        </w:rPr>
        <w:t>DAMP</w:t>
      </w:r>
      <w:r w:rsidR="00F40C83" w:rsidRPr="002B151E">
        <w:rPr>
          <w:rFonts w:ascii="Times New Roman" w:hAnsi="Times New Roman"/>
          <w:iCs/>
          <w:sz w:val="24"/>
          <w:szCs w:val="24"/>
        </w:rPr>
        <w:t xml:space="preserve"> </w:t>
      </w:r>
      <w:r w:rsidR="004C0E38" w:rsidRPr="00361C19">
        <w:rPr>
          <w:rFonts w:ascii="Times New Roman" w:hAnsi="Times New Roman"/>
          <w:sz w:val="24"/>
          <w:szCs w:val="24"/>
        </w:rPr>
        <w:t>in relation to a</w:t>
      </w:r>
      <w:r w:rsidR="00505D91">
        <w:rPr>
          <w:rFonts w:ascii="Times New Roman" w:hAnsi="Times New Roman"/>
          <w:sz w:val="24"/>
          <w:szCs w:val="24"/>
        </w:rPr>
        <w:t xml:space="preserve"> </w:t>
      </w:r>
      <w:r w:rsidR="004C0E38" w:rsidRPr="00361C19">
        <w:rPr>
          <w:rFonts w:ascii="Times New Roman" w:hAnsi="Times New Roman"/>
          <w:sz w:val="24"/>
          <w:szCs w:val="24"/>
        </w:rPr>
        <w:t xml:space="preserve">contractor </w:t>
      </w:r>
      <w:r w:rsidR="00194C45" w:rsidRPr="00361C19">
        <w:rPr>
          <w:rFonts w:ascii="Times New Roman" w:hAnsi="Times New Roman"/>
          <w:sz w:val="24"/>
          <w:szCs w:val="24"/>
        </w:rPr>
        <w:t>perform</w:t>
      </w:r>
      <w:r w:rsidR="00194C45">
        <w:rPr>
          <w:rFonts w:ascii="Times New Roman" w:hAnsi="Times New Roman"/>
          <w:sz w:val="24"/>
          <w:szCs w:val="24"/>
        </w:rPr>
        <w:t>ing</w:t>
      </w:r>
      <w:r w:rsidR="00194C45" w:rsidRPr="00361C19">
        <w:rPr>
          <w:rFonts w:ascii="Times New Roman" w:hAnsi="Times New Roman"/>
          <w:sz w:val="24"/>
          <w:szCs w:val="24"/>
        </w:rPr>
        <w:t xml:space="preserve"> certain </w:t>
      </w:r>
      <w:r w:rsidR="004B629E">
        <w:rPr>
          <w:rFonts w:ascii="Times New Roman" w:hAnsi="Times New Roman"/>
          <w:sz w:val="24"/>
          <w:szCs w:val="24"/>
        </w:rPr>
        <w:t>SS</w:t>
      </w:r>
      <w:r w:rsidR="00CC7034">
        <w:rPr>
          <w:rFonts w:ascii="Times New Roman" w:hAnsi="Times New Roman"/>
          <w:sz w:val="24"/>
          <w:szCs w:val="24"/>
        </w:rPr>
        <w:t>A</w:t>
      </w:r>
      <w:r w:rsidR="004B629E">
        <w:rPr>
          <w:rFonts w:ascii="Times New Roman" w:hAnsi="Times New Roman"/>
          <w:sz w:val="24"/>
          <w:szCs w:val="24"/>
        </w:rPr>
        <w:t>As</w:t>
      </w:r>
      <w:r w:rsidR="00194C45" w:rsidRPr="00361C19">
        <w:rPr>
          <w:rFonts w:ascii="Times New Roman" w:eastAsia="Times New Roman" w:hAnsi="Times New Roman"/>
          <w:iCs/>
          <w:sz w:val="24"/>
          <w:szCs w:val="24"/>
          <w:lang w:eastAsia="en-AU"/>
        </w:rPr>
        <w:t xml:space="preserve"> </w:t>
      </w:r>
      <w:r w:rsidR="00194C45" w:rsidRPr="00623B5C">
        <w:rPr>
          <w:rFonts w:ascii="Times New Roman" w:hAnsi="Times New Roman"/>
          <w:iCs/>
          <w:sz w:val="24"/>
          <w:szCs w:val="24"/>
        </w:rPr>
        <w:t>for</w:t>
      </w:r>
      <w:r w:rsidR="00194C45" w:rsidRPr="00361C19">
        <w:rPr>
          <w:rFonts w:ascii="Times New Roman" w:hAnsi="Times New Roman"/>
          <w:sz w:val="24"/>
          <w:szCs w:val="24"/>
        </w:rPr>
        <w:t xml:space="preserve"> </w:t>
      </w:r>
      <w:r w:rsidR="00194C45">
        <w:rPr>
          <w:rFonts w:ascii="Times New Roman" w:hAnsi="Times New Roman"/>
          <w:sz w:val="24"/>
          <w:szCs w:val="24"/>
        </w:rPr>
        <w:t>the organisation</w:t>
      </w:r>
      <w:r w:rsidR="002B1837">
        <w:rPr>
          <w:rFonts w:ascii="Times New Roman" w:hAnsi="Times New Roman"/>
          <w:sz w:val="24"/>
          <w:szCs w:val="24"/>
        </w:rPr>
        <w:t>s</w:t>
      </w:r>
      <w:r w:rsidR="00194C45">
        <w:rPr>
          <w:rFonts w:ascii="Times New Roman" w:hAnsi="Times New Roman"/>
          <w:sz w:val="24"/>
          <w:szCs w:val="24"/>
        </w:rPr>
        <w:t xml:space="preserve"> </w:t>
      </w:r>
      <w:r w:rsidR="00486DDD" w:rsidRPr="00361C19">
        <w:rPr>
          <w:rFonts w:ascii="Times New Roman" w:hAnsi="Times New Roman"/>
          <w:sz w:val="24"/>
          <w:szCs w:val="24"/>
        </w:rPr>
        <w:t>if</w:t>
      </w:r>
      <w:r w:rsidR="00AE0666">
        <w:rPr>
          <w:rFonts w:ascii="Times New Roman" w:hAnsi="Times New Roman"/>
          <w:sz w:val="24"/>
          <w:szCs w:val="24"/>
        </w:rPr>
        <w:t xml:space="preserve"> the following circumstances apply:</w:t>
      </w:r>
    </w:p>
    <w:p w14:paraId="7599BBB0" w14:textId="5E44B062" w:rsidR="002317E2" w:rsidRPr="00DC138C" w:rsidRDefault="00DD7830" w:rsidP="00DC138C">
      <w:pPr>
        <w:pStyle w:val="LDP1a"/>
        <w:tabs>
          <w:tab w:val="clear" w:pos="454"/>
          <w:tab w:val="clear" w:pos="1191"/>
        </w:tabs>
        <w:ind w:left="454" w:hanging="454"/>
        <w:rPr>
          <w:rFonts w:ascii="Times New Roman" w:eastAsia="Times New Roman" w:hAnsi="Times New Roman" w:cs="Times New Roman"/>
        </w:rPr>
      </w:pPr>
      <w:r w:rsidRPr="00DC138C">
        <w:rPr>
          <w:rFonts w:ascii="Times New Roman" w:eastAsia="Times New Roman" w:hAnsi="Times New Roman" w:cs="Times New Roman"/>
        </w:rPr>
        <w:t>(a)</w:t>
      </w:r>
      <w:r w:rsidRPr="00DC138C">
        <w:rPr>
          <w:rFonts w:ascii="Times New Roman" w:eastAsia="Times New Roman" w:hAnsi="Times New Roman" w:cs="Times New Roman"/>
        </w:rPr>
        <w:tab/>
        <w:t xml:space="preserve">the organisation providing the contractor </w:t>
      </w:r>
      <w:r w:rsidR="00AE0666" w:rsidRPr="00DC138C">
        <w:rPr>
          <w:rFonts w:ascii="Times New Roman" w:eastAsia="Times New Roman" w:hAnsi="Times New Roman" w:cs="Times New Roman"/>
        </w:rPr>
        <w:t xml:space="preserve">(a non-DAMP organisation) </w:t>
      </w:r>
      <w:r w:rsidR="00D064A2" w:rsidRPr="00DC138C">
        <w:rPr>
          <w:rFonts w:ascii="Times New Roman" w:eastAsia="Times New Roman" w:hAnsi="Times New Roman" w:cs="Times New Roman"/>
        </w:rPr>
        <w:t xml:space="preserve">has </w:t>
      </w:r>
      <w:r w:rsidR="006216DA" w:rsidRPr="00DC138C">
        <w:rPr>
          <w:rFonts w:ascii="Times New Roman" w:eastAsia="Times New Roman" w:hAnsi="Times New Roman" w:cs="Times New Roman"/>
        </w:rPr>
        <w:t>a p</w:t>
      </w:r>
      <w:r w:rsidR="00133A1B" w:rsidRPr="00DC138C">
        <w:rPr>
          <w:rFonts w:ascii="Times New Roman" w:eastAsia="Times New Roman" w:hAnsi="Times New Roman" w:cs="Times New Roman"/>
        </w:rPr>
        <w:t>rogram</w:t>
      </w:r>
      <w:r w:rsidR="006216DA" w:rsidRPr="00DC138C">
        <w:rPr>
          <w:rFonts w:ascii="Times New Roman" w:eastAsia="Times New Roman" w:hAnsi="Times New Roman" w:cs="Times New Roman"/>
        </w:rPr>
        <w:t xml:space="preserve"> </w:t>
      </w:r>
      <w:r w:rsidR="00D064A2" w:rsidRPr="00DC138C">
        <w:rPr>
          <w:rFonts w:ascii="Times New Roman" w:eastAsia="Times New Roman" w:hAnsi="Times New Roman" w:cs="Times New Roman"/>
        </w:rPr>
        <w:t xml:space="preserve">in place for the management of drugs and alcohol usage by its employees and contractors </w:t>
      </w:r>
      <w:r w:rsidR="00520BD8" w:rsidRPr="00DC138C">
        <w:rPr>
          <w:rFonts w:ascii="Times New Roman" w:eastAsia="Times New Roman" w:hAnsi="Times New Roman" w:cs="Times New Roman"/>
        </w:rPr>
        <w:t>that complies with certain requirements</w:t>
      </w:r>
      <w:r w:rsidR="00E80C0C" w:rsidRPr="00DC138C">
        <w:rPr>
          <w:rFonts w:ascii="Times New Roman" w:eastAsia="Times New Roman" w:hAnsi="Times New Roman" w:cs="Times New Roman"/>
        </w:rPr>
        <w:t xml:space="preserve"> </w:t>
      </w:r>
      <w:r w:rsidR="00D064A2" w:rsidRPr="00DC138C">
        <w:rPr>
          <w:rFonts w:ascii="Times New Roman" w:eastAsia="Times New Roman" w:hAnsi="Times New Roman" w:cs="Times New Roman"/>
        </w:rPr>
        <w:t>(a DAMP</w:t>
      </w:r>
      <w:r w:rsidR="00DA4524" w:rsidRPr="00DC138C">
        <w:rPr>
          <w:rFonts w:ascii="Times New Roman" w:eastAsia="Times New Roman" w:hAnsi="Times New Roman" w:cs="Times New Roman"/>
        </w:rPr>
        <w:noBreakHyphen/>
      </w:r>
      <w:r w:rsidR="00D064A2" w:rsidRPr="00DC138C">
        <w:rPr>
          <w:rFonts w:ascii="Times New Roman" w:eastAsia="Times New Roman" w:hAnsi="Times New Roman" w:cs="Times New Roman"/>
        </w:rPr>
        <w:t>like p</w:t>
      </w:r>
      <w:r w:rsidR="00133A1B" w:rsidRPr="00DC138C">
        <w:rPr>
          <w:rFonts w:ascii="Times New Roman" w:eastAsia="Times New Roman" w:hAnsi="Times New Roman" w:cs="Times New Roman"/>
        </w:rPr>
        <w:t>rogram</w:t>
      </w:r>
      <w:r w:rsidR="00D064A2" w:rsidRPr="00DC138C">
        <w:rPr>
          <w:rFonts w:ascii="Times New Roman" w:eastAsia="Times New Roman" w:hAnsi="Times New Roman" w:cs="Times New Roman"/>
        </w:rPr>
        <w:t>)</w:t>
      </w:r>
      <w:r w:rsidR="002317E2" w:rsidRPr="00DC138C">
        <w:rPr>
          <w:rFonts w:ascii="Times New Roman" w:eastAsia="Times New Roman" w:hAnsi="Times New Roman" w:cs="Times New Roman"/>
        </w:rPr>
        <w:t>;</w:t>
      </w:r>
    </w:p>
    <w:p w14:paraId="655ADC66" w14:textId="4368770E" w:rsidR="006216DA" w:rsidRPr="00361C19" w:rsidRDefault="002317E2" w:rsidP="00DC138C">
      <w:pPr>
        <w:pStyle w:val="LDP1a"/>
        <w:tabs>
          <w:tab w:val="clear" w:pos="454"/>
          <w:tab w:val="clear" w:pos="1191"/>
        </w:tabs>
        <w:ind w:left="454" w:hanging="454"/>
        <w:rPr>
          <w:rFonts w:ascii="Times New Roman" w:hAnsi="Times New Roman"/>
        </w:rPr>
      </w:pPr>
      <w:r>
        <w:rPr>
          <w:rFonts w:ascii="Times New Roman" w:hAnsi="Times New Roman"/>
        </w:rPr>
        <w:t>(b)</w:t>
      </w:r>
      <w:r>
        <w:rPr>
          <w:rFonts w:ascii="Times New Roman" w:hAnsi="Times New Roman"/>
        </w:rPr>
        <w:tab/>
        <w:t>th</w:t>
      </w:r>
      <w:r w:rsidR="007C2364">
        <w:rPr>
          <w:rFonts w:ascii="Times New Roman" w:hAnsi="Times New Roman"/>
        </w:rPr>
        <w:t>at</w:t>
      </w:r>
      <w:r>
        <w:rPr>
          <w:rFonts w:ascii="Times New Roman" w:hAnsi="Times New Roman"/>
        </w:rPr>
        <w:t xml:space="preserve"> DAMP</w:t>
      </w:r>
      <w:r w:rsidR="00DA4524">
        <w:rPr>
          <w:rFonts w:ascii="Times New Roman" w:hAnsi="Times New Roman"/>
        </w:rPr>
        <w:noBreakHyphen/>
      </w:r>
      <w:r>
        <w:rPr>
          <w:rFonts w:ascii="Times New Roman" w:hAnsi="Times New Roman"/>
        </w:rPr>
        <w:t xml:space="preserve">like program </w:t>
      </w:r>
      <w:r w:rsidR="003D445B" w:rsidRPr="00361C19">
        <w:rPr>
          <w:rFonts w:ascii="Times New Roman" w:hAnsi="Times New Roman"/>
        </w:rPr>
        <w:t xml:space="preserve">has been </w:t>
      </w:r>
      <w:r w:rsidR="00D064A2" w:rsidRPr="00361C19">
        <w:rPr>
          <w:rFonts w:ascii="Times New Roman" w:hAnsi="Times New Roman"/>
        </w:rPr>
        <w:t xml:space="preserve">approved by </w:t>
      </w:r>
      <w:r w:rsidR="00874B8F" w:rsidRPr="00361C19">
        <w:rPr>
          <w:rFonts w:ascii="Times New Roman" w:hAnsi="Times New Roman"/>
        </w:rPr>
        <w:t>the Civil Aviation Safety Authority (</w:t>
      </w:r>
      <w:r w:rsidR="00874B8F" w:rsidRPr="00361C19">
        <w:rPr>
          <w:rFonts w:ascii="Times New Roman" w:hAnsi="Times New Roman"/>
          <w:b/>
          <w:bCs/>
          <w:i/>
          <w:iCs/>
        </w:rPr>
        <w:t>CASA</w:t>
      </w:r>
      <w:r w:rsidR="00874B8F" w:rsidRPr="003960DB">
        <w:rPr>
          <w:rFonts w:ascii="Times New Roman" w:hAnsi="Times New Roman"/>
        </w:rPr>
        <w:t>);</w:t>
      </w:r>
    </w:p>
    <w:p w14:paraId="015B1183" w14:textId="5C9D2405" w:rsidR="00FF3C30" w:rsidRDefault="00C63060" w:rsidP="00D358B1">
      <w:pPr>
        <w:pStyle w:val="LDP1a"/>
        <w:tabs>
          <w:tab w:val="clear" w:pos="454"/>
          <w:tab w:val="clear" w:pos="1191"/>
        </w:tabs>
        <w:spacing w:after="0"/>
        <w:ind w:left="454" w:hanging="454"/>
        <w:rPr>
          <w:rFonts w:ascii="Times New Roman" w:hAnsi="Times New Roman"/>
        </w:rPr>
      </w:pPr>
      <w:r w:rsidRPr="00361C19">
        <w:rPr>
          <w:rFonts w:ascii="Times New Roman" w:hAnsi="Times New Roman"/>
        </w:rPr>
        <w:t>(</w:t>
      </w:r>
      <w:r w:rsidR="00B56EB8">
        <w:rPr>
          <w:rFonts w:ascii="Times New Roman" w:hAnsi="Times New Roman"/>
        </w:rPr>
        <w:t>c</w:t>
      </w:r>
      <w:r w:rsidRPr="00361C19">
        <w:rPr>
          <w:rFonts w:ascii="Times New Roman" w:hAnsi="Times New Roman"/>
        </w:rPr>
        <w:t>)</w:t>
      </w:r>
      <w:r w:rsidRPr="00361C19">
        <w:rPr>
          <w:rFonts w:ascii="Times New Roman" w:hAnsi="Times New Roman"/>
        </w:rPr>
        <w:tab/>
      </w:r>
      <w:r w:rsidR="004265B3">
        <w:rPr>
          <w:rFonts w:ascii="Times New Roman" w:hAnsi="Times New Roman"/>
        </w:rPr>
        <w:t xml:space="preserve">there is </w:t>
      </w:r>
      <w:r w:rsidR="007226E1" w:rsidRPr="00361C19">
        <w:rPr>
          <w:rFonts w:ascii="Times New Roman" w:hAnsi="Times New Roman"/>
        </w:rPr>
        <w:t xml:space="preserve">a contractual arrangement </w:t>
      </w:r>
      <w:r w:rsidR="004265B3">
        <w:rPr>
          <w:rFonts w:ascii="Times New Roman" w:hAnsi="Times New Roman"/>
        </w:rPr>
        <w:t xml:space="preserve">between the two </w:t>
      </w:r>
      <w:r w:rsidR="007226E1" w:rsidRPr="00361C19">
        <w:rPr>
          <w:rFonts w:ascii="Times New Roman" w:hAnsi="Times New Roman"/>
        </w:rPr>
        <w:t>organisation</w:t>
      </w:r>
      <w:r w:rsidR="004265B3">
        <w:rPr>
          <w:rFonts w:ascii="Times New Roman" w:hAnsi="Times New Roman"/>
        </w:rPr>
        <w:t>s</w:t>
      </w:r>
      <w:r w:rsidR="007226E1" w:rsidRPr="00361C19">
        <w:rPr>
          <w:rFonts w:ascii="Times New Roman" w:hAnsi="Times New Roman"/>
        </w:rPr>
        <w:t xml:space="preserve"> </w:t>
      </w:r>
      <w:r w:rsidR="00FA3339" w:rsidRPr="00361C19">
        <w:rPr>
          <w:rFonts w:ascii="Times New Roman" w:hAnsi="Times New Roman"/>
        </w:rPr>
        <w:t>in relation</w:t>
      </w:r>
      <w:r w:rsidR="00505D91">
        <w:rPr>
          <w:rFonts w:ascii="Times New Roman" w:hAnsi="Times New Roman"/>
        </w:rPr>
        <w:t xml:space="preserve"> to</w:t>
      </w:r>
      <w:r w:rsidR="00FA3339" w:rsidRPr="00361C19">
        <w:rPr>
          <w:rFonts w:ascii="Times New Roman" w:hAnsi="Times New Roman"/>
        </w:rPr>
        <w:t xml:space="preserve"> t</w:t>
      </w:r>
      <w:r w:rsidR="00874B8F" w:rsidRPr="00361C19">
        <w:rPr>
          <w:rFonts w:ascii="Times New Roman" w:hAnsi="Times New Roman"/>
        </w:rPr>
        <w:t>hose</w:t>
      </w:r>
      <w:r w:rsidR="00FA3339" w:rsidRPr="00361C19">
        <w:rPr>
          <w:rFonts w:ascii="Times New Roman" w:hAnsi="Times New Roman"/>
        </w:rPr>
        <w:t xml:space="preserve"> contractor</w:t>
      </w:r>
      <w:r w:rsidR="00133A1B" w:rsidRPr="00361C19">
        <w:rPr>
          <w:rFonts w:ascii="Times New Roman" w:hAnsi="Times New Roman"/>
        </w:rPr>
        <w:t>s</w:t>
      </w:r>
      <w:r w:rsidR="00FA3339" w:rsidRPr="00361C19">
        <w:rPr>
          <w:rFonts w:ascii="Times New Roman" w:hAnsi="Times New Roman"/>
        </w:rPr>
        <w:t xml:space="preserve"> </w:t>
      </w:r>
      <w:r w:rsidR="007226E1" w:rsidRPr="00361C19">
        <w:rPr>
          <w:rFonts w:ascii="Times New Roman" w:hAnsi="Times New Roman"/>
        </w:rPr>
        <w:t>that the CASA</w:t>
      </w:r>
      <w:r w:rsidR="008872CA">
        <w:rPr>
          <w:rFonts w:ascii="Times New Roman" w:hAnsi="Times New Roman"/>
        </w:rPr>
        <w:t>-</w:t>
      </w:r>
      <w:r w:rsidR="007226E1" w:rsidRPr="00361C19">
        <w:rPr>
          <w:rFonts w:ascii="Times New Roman" w:hAnsi="Times New Roman"/>
        </w:rPr>
        <w:t>approved DAMP</w:t>
      </w:r>
      <w:r w:rsidR="00DA4524">
        <w:rPr>
          <w:rFonts w:ascii="Times New Roman" w:hAnsi="Times New Roman"/>
        </w:rPr>
        <w:noBreakHyphen/>
      </w:r>
      <w:r w:rsidR="007226E1" w:rsidRPr="00361C19">
        <w:rPr>
          <w:rFonts w:ascii="Times New Roman" w:hAnsi="Times New Roman"/>
        </w:rPr>
        <w:t xml:space="preserve">like program is to </w:t>
      </w:r>
      <w:r w:rsidR="0080625C">
        <w:rPr>
          <w:rFonts w:ascii="Times New Roman" w:hAnsi="Times New Roman"/>
        </w:rPr>
        <w:t>be implemented</w:t>
      </w:r>
      <w:r w:rsidR="007226E1" w:rsidRPr="00361C19">
        <w:rPr>
          <w:rFonts w:ascii="Times New Roman" w:hAnsi="Times New Roman"/>
        </w:rPr>
        <w:t xml:space="preserve"> in relation to the contractor</w:t>
      </w:r>
      <w:r w:rsidR="00EB1EFC">
        <w:rPr>
          <w:rFonts w:ascii="Times New Roman" w:hAnsi="Times New Roman"/>
        </w:rPr>
        <w:t>s</w:t>
      </w:r>
      <w:r w:rsidR="007226E1" w:rsidRPr="00361C19">
        <w:rPr>
          <w:rFonts w:ascii="Times New Roman" w:hAnsi="Times New Roman"/>
        </w:rPr>
        <w:t xml:space="preserve"> </w:t>
      </w:r>
      <w:r w:rsidR="002B1837">
        <w:rPr>
          <w:rFonts w:ascii="Times New Roman" w:hAnsi="Times New Roman"/>
        </w:rPr>
        <w:t>provided to</w:t>
      </w:r>
      <w:r w:rsidR="007226E1" w:rsidRPr="00361C19">
        <w:rPr>
          <w:rFonts w:ascii="Times New Roman" w:hAnsi="Times New Roman"/>
        </w:rPr>
        <w:t xml:space="preserve"> the DAMP organisation, instead of </w:t>
      </w:r>
      <w:r w:rsidR="00FD7FC8" w:rsidRPr="00361C19">
        <w:rPr>
          <w:rFonts w:ascii="Times New Roman" w:hAnsi="Times New Roman"/>
        </w:rPr>
        <w:t>its</w:t>
      </w:r>
      <w:r w:rsidR="007226E1" w:rsidRPr="00361C19">
        <w:rPr>
          <w:rFonts w:ascii="Times New Roman" w:hAnsi="Times New Roman"/>
        </w:rPr>
        <w:t xml:space="preserve"> own DAMP</w:t>
      </w:r>
      <w:r w:rsidR="00EB1EFC">
        <w:rPr>
          <w:rFonts w:ascii="Times New Roman" w:hAnsi="Times New Roman"/>
        </w:rPr>
        <w:t>.</w:t>
      </w:r>
      <w:r w:rsidR="00CB2C31">
        <w:rPr>
          <w:rFonts w:ascii="Times New Roman" w:hAnsi="Times New Roman"/>
        </w:rPr>
        <w:t xml:space="preserve"> However</w:t>
      </w:r>
      <w:r w:rsidR="0037088B">
        <w:rPr>
          <w:rFonts w:ascii="Times New Roman" w:hAnsi="Times New Roman"/>
        </w:rPr>
        <w:t>, u</w:t>
      </w:r>
      <w:r w:rsidR="00FF3C30" w:rsidRPr="00261BDA">
        <w:rPr>
          <w:rFonts w:ascii="Times New Roman" w:hAnsi="Times New Roman"/>
        </w:rPr>
        <w:t>nder such a contract</w:t>
      </w:r>
      <w:r w:rsidR="00505D91">
        <w:rPr>
          <w:rFonts w:ascii="Times New Roman" w:hAnsi="Times New Roman"/>
        </w:rPr>
        <w:t>ual arrangement</w:t>
      </w:r>
      <w:r w:rsidR="00FF3C30" w:rsidRPr="00261BDA">
        <w:rPr>
          <w:rFonts w:ascii="Times New Roman" w:hAnsi="Times New Roman"/>
        </w:rPr>
        <w:t>, the DAMP organisation must still apply its own DAMP in specified</w:t>
      </w:r>
      <w:r w:rsidR="00261BDA" w:rsidRPr="00261BDA">
        <w:rPr>
          <w:rFonts w:ascii="Times New Roman" w:hAnsi="Times New Roman"/>
        </w:rPr>
        <w:t xml:space="preserve"> </w:t>
      </w:r>
      <w:r w:rsidR="00FF3C30" w:rsidRPr="00261BDA">
        <w:rPr>
          <w:rFonts w:ascii="Times New Roman" w:hAnsi="Times New Roman"/>
        </w:rPr>
        <w:t xml:space="preserve">circumstances such as where an employee or contractor of the non-DAMP organisation is suspected of being under the influence of drugs or alcohol, and in such circumstances, the exemptions </w:t>
      </w:r>
      <w:r w:rsidR="00163E75">
        <w:rPr>
          <w:rFonts w:ascii="Times New Roman" w:hAnsi="Times New Roman"/>
        </w:rPr>
        <w:t xml:space="preserve">granted by the instrument </w:t>
      </w:r>
      <w:r w:rsidR="00FF3C30" w:rsidRPr="00261BDA">
        <w:rPr>
          <w:rFonts w:ascii="Times New Roman" w:hAnsi="Times New Roman"/>
        </w:rPr>
        <w:t>will not apply.</w:t>
      </w:r>
    </w:p>
    <w:p w14:paraId="00899C7D" w14:textId="77777777" w:rsidR="00F570ED" w:rsidRPr="00261BDA" w:rsidRDefault="00F570ED" w:rsidP="0037088B">
      <w:pPr>
        <w:spacing w:after="0" w:line="240" w:lineRule="auto"/>
        <w:ind w:left="720" w:hanging="720"/>
        <w:rPr>
          <w:rFonts w:ascii="Times New Roman" w:hAnsi="Times New Roman"/>
          <w:sz w:val="24"/>
          <w:szCs w:val="24"/>
        </w:rPr>
      </w:pPr>
    </w:p>
    <w:p w14:paraId="5089C436" w14:textId="394B53DD" w:rsidR="00392C65" w:rsidRDefault="00153941" w:rsidP="004E263B">
      <w:pPr>
        <w:spacing w:after="0" w:line="240" w:lineRule="auto"/>
        <w:rPr>
          <w:rFonts w:ascii="Times New Roman" w:hAnsi="Times New Roman"/>
          <w:iCs/>
          <w:sz w:val="24"/>
          <w:szCs w:val="24"/>
        </w:rPr>
      </w:pPr>
      <w:r w:rsidRPr="00044FB6">
        <w:rPr>
          <w:rFonts w:ascii="Times New Roman" w:hAnsi="Times New Roman"/>
          <w:sz w:val="24"/>
          <w:szCs w:val="24"/>
        </w:rPr>
        <w:t>T</w:t>
      </w:r>
      <w:r w:rsidR="00745467" w:rsidRPr="00044FB6">
        <w:rPr>
          <w:rFonts w:ascii="Times New Roman" w:hAnsi="Times New Roman"/>
          <w:sz w:val="24"/>
          <w:szCs w:val="24"/>
        </w:rPr>
        <w:t>h</w:t>
      </w:r>
      <w:r w:rsidR="00920172" w:rsidRPr="00044FB6">
        <w:rPr>
          <w:rFonts w:ascii="Times New Roman" w:hAnsi="Times New Roman"/>
          <w:sz w:val="24"/>
          <w:szCs w:val="24"/>
        </w:rPr>
        <w:t xml:space="preserve">e instrument </w:t>
      </w:r>
      <w:r w:rsidR="00FF3C30" w:rsidRPr="00044FB6">
        <w:rPr>
          <w:rFonts w:ascii="Times New Roman" w:hAnsi="Times New Roman"/>
          <w:sz w:val="24"/>
          <w:szCs w:val="24"/>
        </w:rPr>
        <w:t xml:space="preserve">also </w:t>
      </w:r>
      <w:r w:rsidR="00392C65" w:rsidRPr="004663A9">
        <w:rPr>
          <w:rFonts w:ascii="Times New Roman" w:hAnsi="Times New Roman"/>
          <w:iCs/>
          <w:sz w:val="24"/>
          <w:szCs w:val="24"/>
        </w:rPr>
        <w:t>include</w:t>
      </w:r>
      <w:r w:rsidR="006A7E60">
        <w:rPr>
          <w:rFonts w:ascii="Times New Roman" w:hAnsi="Times New Roman"/>
          <w:iCs/>
          <w:sz w:val="24"/>
          <w:szCs w:val="24"/>
        </w:rPr>
        <w:t xml:space="preserve">s safeguards, </w:t>
      </w:r>
      <w:r w:rsidR="00392C65" w:rsidRPr="004663A9">
        <w:rPr>
          <w:rFonts w:ascii="Times New Roman" w:hAnsi="Times New Roman"/>
          <w:iCs/>
          <w:sz w:val="24"/>
          <w:szCs w:val="24"/>
        </w:rPr>
        <w:t>in the form of directions made under regulation 11.245 of CASR</w:t>
      </w:r>
      <w:r w:rsidR="00505D91">
        <w:rPr>
          <w:rFonts w:ascii="Times New Roman" w:hAnsi="Times New Roman"/>
          <w:iCs/>
          <w:sz w:val="24"/>
          <w:szCs w:val="24"/>
        </w:rPr>
        <w:t>,</w:t>
      </w:r>
      <w:r w:rsidR="00392C65" w:rsidRPr="004663A9">
        <w:rPr>
          <w:rFonts w:ascii="Times New Roman" w:hAnsi="Times New Roman"/>
          <w:iCs/>
          <w:sz w:val="24"/>
          <w:szCs w:val="24"/>
        </w:rPr>
        <w:t xml:space="preserve"> requir</w:t>
      </w:r>
      <w:r w:rsidR="00FD069D">
        <w:rPr>
          <w:rFonts w:ascii="Times New Roman" w:hAnsi="Times New Roman"/>
          <w:iCs/>
          <w:sz w:val="24"/>
          <w:szCs w:val="24"/>
        </w:rPr>
        <w:t>ing</w:t>
      </w:r>
      <w:r w:rsidR="00392C65" w:rsidRPr="004663A9">
        <w:rPr>
          <w:rFonts w:ascii="Times New Roman" w:hAnsi="Times New Roman"/>
          <w:iCs/>
          <w:sz w:val="24"/>
          <w:szCs w:val="24"/>
        </w:rPr>
        <w:t xml:space="preserve"> DAMP organisations to comply with notification and record-keeping requirements</w:t>
      </w:r>
      <w:r w:rsidR="00E560A5">
        <w:rPr>
          <w:rFonts w:ascii="Times New Roman" w:hAnsi="Times New Roman"/>
          <w:iCs/>
          <w:sz w:val="24"/>
          <w:szCs w:val="24"/>
        </w:rPr>
        <w:t xml:space="preserve"> and</w:t>
      </w:r>
      <w:r w:rsidR="00392C65" w:rsidRPr="004663A9">
        <w:rPr>
          <w:rFonts w:ascii="Times New Roman" w:hAnsi="Times New Roman"/>
          <w:iCs/>
          <w:sz w:val="24"/>
          <w:szCs w:val="24"/>
        </w:rPr>
        <w:t xml:space="preserve"> directions applying to non-DAMP </w:t>
      </w:r>
      <w:r w:rsidR="00392C65" w:rsidRPr="001B0D26">
        <w:rPr>
          <w:rFonts w:ascii="Times New Roman" w:hAnsi="Times New Roman"/>
          <w:iCs/>
          <w:sz w:val="24"/>
          <w:szCs w:val="24"/>
        </w:rPr>
        <w:t>organisations</w:t>
      </w:r>
      <w:r w:rsidR="00E560A5">
        <w:rPr>
          <w:rFonts w:ascii="Times New Roman" w:hAnsi="Times New Roman"/>
          <w:iCs/>
          <w:sz w:val="24"/>
          <w:szCs w:val="24"/>
        </w:rPr>
        <w:t>, which</w:t>
      </w:r>
      <w:r w:rsidR="00392C65" w:rsidRPr="001B0D26">
        <w:rPr>
          <w:rFonts w:ascii="Times New Roman" w:hAnsi="Times New Roman"/>
          <w:iCs/>
          <w:sz w:val="24"/>
          <w:szCs w:val="24"/>
        </w:rPr>
        <w:t xml:space="preserve"> mirror certain provisions of Part 99 of CASR that would normally only apply to DAMP organisations.</w:t>
      </w:r>
    </w:p>
    <w:p w14:paraId="57701BEA" w14:textId="77777777" w:rsidR="008F02C6" w:rsidRPr="001B0D26" w:rsidRDefault="008F02C6" w:rsidP="004E263B">
      <w:pPr>
        <w:spacing w:after="0" w:line="240" w:lineRule="auto"/>
        <w:rPr>
          <w:rFonts w:ascii="Times New Roman" w:hAnsi="Times New Roman"/>
          <w:iCs/>
          <w:sz w:val="24"/>
          <w:szCs w:val="24"/>
        </w:rPr>
      </w:pPr>
    </w:p>
    <w:p w14:paraId="17FFBCAB" w14:textId="561DA0B0" w:rsidR="00F66554" w:rsidRPr="00F66554" w:rsidRDefault="00F66554" w:rsidP="004E263B">
      <w:pPr>
        <w:spacing w:after="0" w:line="240" w:lineRule="auto"/>
        <w:rPr>
          <w:rFonts w:ascii="Times New Roman" w:hAnsi="Times New Roman"/>
          <w:sz w:val="24"/>
          <w:szCs w:val="24"/>
        </w:rPr>
      </w:pPr>
      <w:r w:rsidRPr="00F66554">
        <w:rPr>
          <w:rFonts w:ascii="Times New Roman" w:eastAsia="Times New Roman" w:hAnsi="Times New Roman"/>
          <w:iCs/>
          <w:sz w:val="24"/>
          <w:szCs w:val="24"/>
          <w:lang w:eastAsia="en-AU"/>
        </w:rPr>
        <w:t>Th</w:t>
      </w:r>
      <w:r w:rsidRPr="00F66554">
        <w:rPr>
          <w:rFonts w:ascii="Times New Roman" w:hAnsi="Times New Roman"/>
          <w:iCs/>
          <w:sz w:val="24"/>
          <w:szCs w:val="24"/>
          <w:lang w:eastAsia="en-AU"/>
        </w:rPr>
        <w:t xml:space="preserve">e rationale for the making of the instrument is to </w:t>
      </w:r>
      <w:r w:rsidRPr="00F66554">
        <w:rPr>
          <w:rFonts w:ascii="Times New Roman" w:eastAsia="Times New Roman" w:hAnsi="Times New Roman"/>
          <w:iCs/>
          <w:sz w:val="24"/>
          <w:szCs w:val="24"/>
          <w:lang w:eastAsia="en-AU"/>
        </w:rPr>
        <w:t xml:space="preserve">remove the cost and administrative burden </w:t>
      </w:r>
      <w:r w:rsidRPr="00F66554">
        <w:rPr>
          <w:rFonts w:ascii="Times New Roman" w:hAnsi="Times New Roman"/>
          <w:iCs/>
          <w:sz w:val="24"/>
          <w:szCs w:val="24"/>
          <w:lang w:eastAsia="en-AU"/>
        </w:rPr>
        <w:t xml:space="preserve">arising </w:t>
      </w:r>
      <w:r w:rsidR="0035214A">
        <w:rPr>
          <w:rFonts w:ascii="Times New Roman" w:hAnsi="Times New Roman"/>
          <w:iCs/>
          <w:sz w:val="24"/>
          <w:szCs w:val="24"/>
          <w:lang w:eastAsia="en-AU"/>
        </w:rPr>
        <w:t xml:space="preserve">from duplication </w:t>
      </w:r>
      <w:r w:rsidRPr="00F66554">
        <w:rPr>
          <w:rFonts w:ascii="Times New Roman" w:hAnsi="Times New Roman"/>
          <w:iCs/>
          <w:sz w:val="24"/>
          <w:szCs w:val="24"/>
          <w:lang w:eastAsia="en-AU"/>
        </w:rPr>
        <w:t xml:space="preserve">when DAMP </w:t>
      </w:r>
      <w:r w:rsidRPr="00F66554">
        <w:rPr>
          <w:rFonts w:ascii="Times New Roman" w:hAnsi="Times New Roman"/>
          <w:sz w:val="24"/>
          <w:szCs w:val="24"/>
        </w:rPr>
        <w:t xml:space="preserve">organisations are required to implement their own DAMP when another </w:t>
      </w:r>
      <w:r w:rsidRPr="00F66554">
        <w:rPr>
          <w:rFonts w:ascii="Times New Roman" w:eastAsia="Times New Roman" w:hAnsi="Times New Roman"/>
          <w:iCs/>
          <w:sz w:val="24"/>
          <w:szCs w:val="24"/>
          <w:lang w:eastAsia="en-AU"/>
        </w:rPr>
        <w:t>organisation has its own effective plan in place for the management of drugs and alcohol usage</w:t>
      </w:r>
      <w:r w:rsidRPr="00F66554">
        <w:rPr>
          <w:rFonts w:ascii="Times New Roman" w:hAnsi="Times New Roman"/>
          <w:iCs/>
          <w:sz w:val="24"/>
          <w:szCs w:val="24"/>
          <w:lang w:eastAsia="en-AU"/>
        </w:rPr>
        <w:t>,</w:t>
      </w:r>
      <w:r w:rsidRPr="00F66554">
        <w:rPr>
          <w:rFonts w:ascii="Times New Roman" w:eastAsia="Times New Roman" w:hAnsi="Times New Roman"/>
          <w:iCs/>
          <w:sz w:val="24"/>
          <w:szCs w:val="24"/>
          <w:lang w:eastAsia="en-AU"/>
        </w:rPr>
        <w:t xml:space="preserve"> </w:t>
      </w:r>
      <w:r w:rsidRPr="00F66554">
        <w:rPr>
          <w:rFonts w:ascii="Times New Roman" w:hAnsi="Times New Roman"/>
          <w:iCs/>
          <w:sz w:val="24"/>
          <w:szCs w:val="24"/>
          <w:lang w:eastAsia="en-AU"/>
        </w:rPr>
        <w:t>and</w:t>
      </w:r>
      <w:r w:rsidRPr="00F66554">
        <w:rPr>
          <w:rFonts w:ascii="Times New Roman" w:hAnsi="Times New Roman"/>
          <w:sz w:val="24"/>
          <w:szCs w:val="24"/>
        </w:rPr>
        <w:t xml:space="preserve"> when employees or contractors who provide the relevant services to multiple organisations are otherwise subject to multiple DAMPs.</w:t>
      </w:r>
    </w:p>
    <w:p w14:paraId="25430ABD" w14:textId="77777777" w:rsidR="00F66554" w:rsidRPr="00C94A97" w:rsidRDefault="00F66554" w:rsidP="004E263B">
      <w:pPr>
        <w:spacing w:after="0" w:line="240" w:lineRule="auto"/>
        <w:rPr>
          <w:rFonts w:ascii="Times New Roman" w:eastAsia="Times New Roman" w:hAnsi="Times New Roman"/>
          <w:bCs/>
          <w:sz w:val="24"/>
          <w:szCs w:val="24"/>
          <w:highlight w:val="yellow"/>
          <w:lang w:eastAsia="en-AU"/>
        </w:rPr>
      </w:pPr>
    </w:p>
    <w:p w14:paraId="366C1024" w14:textId="316BAAD9" w:rsidR="0006533F" w:rsidRPr="00833358" w:rsidRDefault="0006533F" w:rsidP="00C94A97">
      <w:pPr>
        <w:keepNext/>
        <w:spacing w:after="0" w:line="240" w:lineRule="auto"/>
        <w:rPr>
          <w:rFonts w:ascii="Times New Roman" w:eastAsia="Times New Roman" w:hAnsi="Times New Roman"/>
          <w:sz w:val="24"/>
          <w:szCs w:val="24"/>
          <w:lang w:eastAsia="en-AU"/>
        </w:rPr>
      </w:pPr>
      <w:r w:rsidRPr="00833358">
        <w:rPr>
          <w:rFonts w:ascii="Times New Roman" w:eastAsia="Times New Roman" w:hAnsi="Times New Roman"/>
          <w:b/>
          <w:sz w:val="24"/>
          <w:szCs w:val="24"/>
          <w:lang w:eastAsia="en-AU"/>
        </w:rPr>
        <w:lastRenderedPageBreak/>
        <w:t>Legislation</w:t>
      </w:r>
    </w:p>
    <w:p w14:paraId="6AB4150F" w14:textId="7C436001" w:rsidR="0006533F" w:rsidRPr="00833358" w:rsidRDefault="0006533F" w:rsidP="004E263B">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Section 98 of the </w:t>
      </w:r>
      <w:r w:rsidRPr="00833358">
        <w:rPr>
          <w:rFonts w:ascii="Times New Roman" w:eastAsia="Times New Roman" w:hAnsi="Times New Roman"/>
          <w:i/>
          <w:sz w:val="24"/>
          <w:szCs w:val="24"/>
        </w:rPr>
        <w:t>Civil Aviation Act 1988</w:t>
      </w:r>
      <w:r w:rsidRPr="00833358">
        <w:rPr>
          <w:rFonts w:ascii="Times New Roman" w:eastAsia="Times New Roman" w:hAnsi="Times New Roman"/>
          <w:sz w:val="24"/>
          <w:szCs w:val="24"/>
        </w:rPr>
        <w:t xml:space="preserve"> (the </w:t>
      </w:r>
      <w:r w:rsidRPr="00833358">
        <w:rPr>
          <w:rFonts w:ascii="Times New Roman" w:eastAsia="Times New Roman" w:hAnsi="Times New Roman"/>
          <w:b/>
          <w:i/>
          <w:sz w:val="24"/>
          <w:szCs w:val="24"/>
        </w:rPr>
        <w:t>Act</w:t>
      </w:r>
      <w:r w:rsidRPr="00833358">
        <w:rPr>
          <w:rFonts w:ascii="Times New Roman" w:eastAsia="Times New Roman" w:hAnsi="Times New Roman"/>
          <w:sz w:val="24"/>
          <w:szCs w:val="24"/>
        </w:rPr>
        <w:t xml:space="preserve">) empowers the Governor-General to make regulations for the Act and in the interests of the safety of air navigation. Relevantly, the Governor-General has made </w:t>
      </w:r>
      <w:r w:rsidR="00A733A9">
        <w:rPr>
          <w:rFonts w:ascii="Times New Roman" w:eastAsia="Times New Roman" w:hAnsi="Times New Roman"/>
          <w:sz w:val="24"/>
          <w:szCs w:val="24"/>
        </w:rPr>
        <w:t>CASR</w:t>
      </w:r>
      <w:r w:rsidRPr="00833358">
        <w:rPr>
          <w:rFonts w:ascii="Times New Roman" w:eastAsia="Times New Roman" w:hAnsi="Times New Roman"/>
          <w:sz w:val="24"/>
          <w:szCs w:val="24"/>
        </w:rPr>
        <w:t>.</w:t>
      </w:r>
    </w:p>
    <w:p w14:paraId="5E545613" w14:textId="77777777" w:rsidR="00094B79" w:rsidRPr="00F84EA8" w:rsidRDefault="00094B79" w:rsidP="004E263B">
      <w:pPr>
        <w:spacing w:after="0" w:line="240" w:lineRule="auto"/>
        <w:rPr>
          <w:rFonts w:ascii="Times New Roman" w:eastAsia="Times New Roman" w:hAnsi="Times New Roman"/>
          <w:bCs/>
          <w:i/>
          <w:iCs/>
          <w:sz w:val="24"/>
          <w:szCs w:val="24"/>
          <w:lang w:eastAsia="en-AU"/>
        </w:rPr>
      </w:pPr>
    </w:p>
    <w:p w14:paraId="647707E4" w14:textId="77777777" w:rsidR="00094B79" w:rsidRPr="00F84EA8" w:rsidRDefault="00094B79" w:rsidP="00B21678">
      <w:pPr>
        <w:keepNext/>
        <w:spacing w:after="0" w:line="240" w:lineRule="auto"/>
        <w:rPr>
          <w:rFonts w:ascii="Times New Roman" w:eastAsia="Times New Roman" w:hAnsi="Times New Roman"/>
          <w:bCs/>
          <w:i/>
          <w:iCs/>
          <w:sz w:val="24"/>
          <w:szCs w:val="24"/>
          <w:lang w:eastAsia="en-AU"/>
        </w:rPr>
      </w:pPr>
      <w:r w:rsidRPr="00F84EA8">
        <w:rPr>
          <w:rFonts w:ascii="Times New Roman" w:eastAsia="Times New Roman" w:hAnsi="Times New Roman"/>
          <w:bCs/>
          <w:i/>
          <w:iCs/>
          <w:sz w:val="24"/>
          <w:szCs w:val="24"/>
          <w:lang w:eastAsia="en-AU"/>
        </w:rPr>
        <w:t>Authorisations</w:t>
      </w:r>
    </w:p>
    <w:p w14:paraId="4576B2BC" w14:textId="0611159D" w:rsidR="00094B79" w:rsidRPr="004663A9" w:rsidRDefault="00094B79" w:rsidP="004E263B">
      <w:pPr>
        <w:spacing w:after="0" w:line="240" w:lineRule="auto"/>
        <w:rPr>
          <w:rFonts w:ascii="Times New Roman" w:eastAsia="Times New Roman" w:hAnsi="Times New Roman"/>
          <w:sz w:val="24"/>
          <w:szCs w:val="24"/>
        </w:rPr>
      </w:pPr>
      <w:bookmarkStart w:id="0" w:name="_Hlk19711646"/>
      <w:r w:rsidRPr="00F84EA8">
        <w:rPr>
          <w:rFonts w:ascii="Times New Roman" w:eastAsia="Times New Roman" w:hAnsi="Times New Roman"/>
          <w:sz w:val="24"/>
          <w:szCs w:val="24"/>
        </w:rPr>
        <w:t xml:space="preserve">Section 3 of the Act defines </w:t>
      </w:r>
      <w:r w:rsidRPr="00F84EA8">
        <w:rPr>
          <w:rFonts w:ascii="Times New Roman" w:eastAsia="Times New Roman" w:hAnsi="Times New Roman"/>
          <w:b/>
          <w:bCs/>
          <w:i/>
          <w:iCs/>
          <w:sz w:val="24"/>
          <w:szCs w:val="24"/>
        </w:rPr>
        <w:t xml:space="preserve">civil aviation authorisation </w:t>
      </w:r>
      <w:r w:rsidRPr="00F84EA8">
        <w:rPr>
          <w:rFonts w:ascii="Times New Roman" w:eastAsia="Times New Roman" w:hAnsi="Times New Roman"/>
          <w:sz w:val="24"/>
          <w:szCs w:val="24"/>
        </w:rPr>
        <w:t>as an authorisation under th</w:t>
      </w:r>
      <w:r>
        <w:rPr>
          <w:rFonts w:ascii="Times New Roman" w:eastAsia="Times New Roman" w:hAnsi="Times New Roman"/>
          <w:sz w:val="24"/>
          <w:szCs w:val="24"/>
        </w:rPr>
        <w:t>e</w:t>
      </w:r>
      <w:r w:rsidRPr="00F84EA8">
        <w:rPr>
          <w:rFonts w:ascii="Times New Roman" w:eastAsia="Times New Roman" w:hAnsi="Times New Roman"/>
          <w:sz w:val="24"/>
          <w:szCs w:val="24"/>
        </w:rPr>
        <w:t xml:space="preserve"> Act or the regulations to undertake a particular activity (whether the authorisation is called an Air Operator’s Certificate, permission, authority</w:t>
      </w:r>
      <w:r w:rsidR="004246C4">
        <w:rPr>
          <w:rFonts w:ascii="Times New Roman" w:eastAsia="Times New Roman" w:hAnsi="Times New Roman"/>
          <w:sz w:val="24"/>
          <w:szCs w:val="24"/>
        </w:rPr>
        <w:t>,</w:t>
      </w:r>
      <w:r w:rsidRPr="00F84EA8">
        <w:rPr>
          <w:rFonts w:ascii="Times New Roman" w:eastAsia="Times New Roman" w:hAnsi="Times New Roman"/>
          <w:sz w:val="24"/>
          <w:szCs w:val="24"/>
        </w:rPr>
        <w:t xml:space="preserve"> licence, certificate, rating or endorsement or is known by some other name). This is relevant to the definition in the instrument of </w:t>
      </w:r>
      <w:r w:rsidRPr="004663A9">
        <w:rPr>
          <w:rFonts w:ascii="Times New Roman" w:eastAsia="Times New Roman" w:hAnsi="Times New Roman"/>
          <w:b/>
          <w:bCs/>
          <w:i/>
          <w:iCs/>
          <w:sz w:val="24"/>
          <w:szCs w:val="24"/>
        </w:rPr>
        <w:t>DAMP</w:t>
      </w:r>
      <w:r w:rsidR="001A101B">
        <w:rPr>
          <w:rFonts w:ascii="Times New Roman" w:eastAsia="Times New Roman" w:hAnsi="Times New Roman"/>
          <w:b/>
          <w:bCs/>
          <w:i/>
          <w:iCs/>
          <w:sz w:val="24"/>
          <w:szCs w:val="24"/>
        </w:rPr>
        <w:noBreakHyphen/>
      </w:r>
      <w:r w:rsidRPr="004663A9">
        <w:rPr>
          <w:rFonts w:ascii="Times New Roman" w:eastAsia="Times New Roman" w:hAnsi="Times New Roman"/>
          <w:b/>
          <w:bCs/>
          <w:i/>
          <w:iCs/>
          <w:sz w:val="24"/>
          <w:szCs w:val="24"/>
        </w:rPr>
        <w:t xml:space="preserve">like program </w:t>
      </w:r>
      <w:r w:rsidRPr="004663A9">
        <w:rPr>
          <w:rFonts w:ascii="Times New Roman" w:eastAsia="Times New Roman" w:hAnsi="Times New Roman"/>
          <w:sz w:val="24"/>
          <w:szCs w:val="24"/>
        </w:rPr>
        <w:t>which requires CASA’s approval.</w:t>
      </w:r>
    </w:p>
    <w:bookmarkEnd w:id="0"/>
    <w:p w14:paraId="4006A1F3" w14:textId="77777777" w:rsidR="00C665E1" w:rsidRDefault="00C665E1" w:rsidP="004E263B">
      <w:pPr>
        <w:spacing w:after="0" w:line="240" w:lineRule="auto"/>
        <w:rPr>
          <w:rFonts w:ascii="Times New Roman" w:eastAsia="Times New Roman" w:hAnsi="Times New Roman"/>
          <w:i/>
          <w:sz w:val="24"/>
          <w:szCs w:val="24"/>
        </w:rPr>
      </w:pPr>
    </w:p>
    <w:p w14:paraId="6FB7CA9C" w14:textId="4108D0E1" w:rsidR="00461F1D" w:rsidRPr="00461F1D" w:rsidRDefault="00461F1D" w:rsidP="00B21678">
      <w:pPr>
        <w:keepNext/>
        <w:spacing w:after="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Exemptions</w:t>
      </w:r>
    </w:p>
    <w:p w14:paraId="29BA05D0" w14:textId="579EA596" w:rsidR="0006533F" w:rsidRPr="00833358" w:rsidRDefault="0006533F" w:rsidP="004E263B">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Subpart 11.F of </w:t>
      </w:r>
      <w:r w:rsidR="0007537C">
        <w:rPr>
          <w:rFonts w:ascii="Times New Roman" w:eastAsia="Times New Roman" w:hAnsi="Times New Roman"/>
          <w:sz w:val="24"/>
          <w:szCs w:val="24"/>
        </w:rPr>
        <w:t>CASR</w:t>
      </w:r>
      <w:r w:rsidRPr="00833358">
        <w:rPr>
          <w:rFonts w:ascii="Times New Roman" w:eastAsia="Times New Roman" w:hAnsi="Times New Roman"/>
          <w:sz w:val="24"/>
          <w:szCs w:val="24"/>
        </w:rPr>
        <w:t xml:space="preserve"> provides for the granting of exemptions from particular provisions of the regulations. Subregulation 11.160(1) of CASR provides that, for subsection 98(5A) of the Act, </w:t>
      </w:r>
      <w:r w:rsidR="001B0AD8">
        <w:rPr>
          <w:rFonts w:ascii="Times New Roman" w:eastAsia="Times New Roman" w:hAnsi="Times New Roman"/>
          <w:sz w:val="24"/>
          <w:szCs w:val="24"/>
        </w:rPr>
        <w:t xml:space="preserve">CASA </w:t>
      </w:r>
      <w:r w:rsidRPr="00833358">
        <w:rPr>
          <w:rFonts w:ascii="Times New Roman" w:eastAsia="Times New Roman" w:hAnsi="Times New Roman"/>
          <w:sz w:val="24"/>
          <w:szCs w:val="24"/>
        </w:rPr>
        <w:t>may grant an exemption from compliance with a provision of the regulations.</w:t>
      </w:r>
    </w:p>
    <w:p w14:paraId="607DC6F7" w14:textId="77777777" w:rsidR="0006533F" w:rsidRPr="00833358" w:rsidRDefault="0006533F" w:rsidP="004E263B">
      <w:pPr>
        <w:spacing w:after="0" w:line="240" w:lineRule="auto"/>
        <w:rPr>
          <w:rFonts w:ascii="Times New Roman" w:eastAsia="Times New Roman" w:hAnsi="Times New Roman"/>
          <w:sz w:val="24"/>
          <w:szCs w:val="24"/>
        </w:rPr>
      </w:pPr>
    </w:p>
    <w:p w14:paraId="5446D9BB" w14:textId="32CB8838" w:rsidR="0006533F" w:rsidRPr="00833358" w:rsidRDefault="0006533F" w:rsidP="004E263B">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Under subregulation 11.160(2) of CASR, an exemption may be granted to a person or a class of </w:t>
      </w:r>
      <w:r w:rsidR="00ED7E60" w:rsidRPr="00833358">
        <w:rPr>
          <w:rFonts w:ascii="Times New Roman" w:eastAsia="Times New Roman" w:hAnsi="Times New Roman"/>
          <w:sz w:val="24"/>
          <w:szCs w:val="24"/>
        </w:rPr>
        <w:t>persons and</w:t>
      </w:r>
      <w:r w:rsidRPr="00833358">
        <w:rPr>
          <w:rFonts w:ascii="Times New Roman" w:eastAsia="Times New Roman" w:hAnsi="Times New Roman"/>
          <w:sz w:val="24"/>
          <w:szCs w:val="24"/>
        </w:rPr>
        <w:t xml:space="preserve"> may specify the class by reference to membership of a specified body or any other characteristic. </w:t>
      </w:r>
    </w:p>
    <w:p w14:paraId="3D1BB945" w14:textId="77777777" w:rsidR="0006533F" w:rsidRPr="00833358" w:rsidRDefault="0006533F" w:rsidP="004E263B">
      <w:pPr>
        <w:spacing w:after="0" w:line="240" w:lineRule="auto"/>
        <w:rPr>
          <w:rFonts w:ascii="Times New Roman" w:eastAsia="Times New Roman" w:hAnsi="Times New Roman"/>
          <w:sz w:val="24"/>
          <w:szCs w:val="24"/>
        </w:rPr>
      </w:pPr>
    </w:p>
    <w:p w14:paraId="6B9F59D7" w14:textId="314C918E" w:rsidR="0006533F" w:rsidRPr="00833358" w:rsidRDefault="0006533F" w:rsidP="004E263B">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Under subregulation 11.160(3) of CASR, an exemption may be granted on application by a person or on </w:t>
      </w:r>
      <w:r w:rsidR="00A733A9">
        <w:rPr>
          <w:rFonts w:ascii="Times New Roman" w:eastAsia="Times New Roman" w:hAnsi="Times New Roman"/>
          <w:sz w:val="24"/>
          <w:szCs w:val="24"/>
        </w:rPr>
        <w:t>CASA</w:t>
      </w:r>
      <w:r w:rsidRPr="00833358">
        <w:rPr>
          <w:rFonts w:ascii="Times New Roman" w:eastAsia="Times New Roman" w:hAnsi="Times New Roman"/>
          <w:sz w:val="24"/>
          <w:szCs w:val="24"/>
        </w:rPr>
        <w:t>’s own initiative.</w:t>
      </w:r>
    </w:p>
    <w:p w14:paraId="5B467BC6" w14:textId="77777777" w:rsidR="0006533F" w:rsidRPr="00833358" w:rsidRDefault="0006533F" w:rsidP="004E263B">
      <w:pPr>
        <w:spacing w:after="0" w:line="240" w:lineRule="auto"/>
        <w:rPr>
          <w:rFonts w:ascii="Times New Roman" w:eastAsia="Times New Roman" w:hAnsi="Times New Roman"/>
          <w:sz w:val="24"/>
          <w:szCs w:val="24"/>
        </w:rPr>
      </w:pPr>
    </w:p>
    <w:p w14:paraId="3A073FB5" w14:textId="57F64550" w:rsidR="0006533F" w:rsidRPr="00833358" w:rsidRDefault="0006533F" w:rsidP="004E263B">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subregulation 11.175(4) of CASR, in deciding whether to reissue an exemption, CASA must regard as paramount the preservation of at least an acceptable level of aviation safety. CASA has regard to the same test when deciding whether to grant an exemption on its own initiative.</w:t>
      </w:r>
    </w:p>
    <w:p w14:paraId="4323E85B" w14:textId="77777777" w:rsidR="0006533F" w:rsidRPr="00833358" w:rsidRDefault="0006533F" w:rsidP="004E263B">
      <w:pPr>
        <w:spacing w:after="0" w:line="240" w:lineRule="auto"/>
        <w:rPr>
          <w:rFonts w:ascii="Times New Roman" w:eastAsia="Times New Roman" w:hAnsi="Times New Roman"/>
          <w:sz w:val="24"/>
          <w:szCs w:val="24"/>
        </w:rPr>
      </w:pPr>
    </w:p>
    <w:p w14:paraId="214C7A68" w14:textId="370EBC2B" w:rsidR="0006533F" w:rsidRPr="00833358" w:rsidRDefault="0006533F" w:rsidP="004E263B">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Regulation 11.225 of CASR requires an exemption to be published on the </w:t>
      </w:r>
      <w:r w:rsidR="004246C4">
        <w:rPr>
          <w:rFonts w:ascii="Times New Roman" w:eastAsia="Times New Roman" w:hAnsi="Times New Roman"/>
          <w:sz w:val="24"/>
          <w:szCs w:val="24"/>
        </w:rPr>
        <w:t>i</w:t>
      </w:r>
      <w:r w:rsidRPr="00833358">
        <w:rPr>
          <w:rFonts w:ascii="Times New Roman" w:eastAsia="Times New Roman" w:hAnsi="Times New Roman"/>
          <w:sz w:val="24"/>
          <w:szCs w:val="24"/>
        </w:rPr>
        <w:t>nternet. Under subregulation 11.230(1), the maximum duration of an exemption is 3 years.</w:t>
      </w:r>
    </w:p>
    <w:p w14:paraId="0E00A3BA" w14:textId="77777777" w:rsidR="0006533F" w:rsidRPr="0053249E" w:rsidRDefault="0006533F" w:rsidP="004E263B">
      <w:pPr>
        <w:spacing w:after="0" w:line="240" w:lineRule="auto"/>
        <w:rPr>
          <w:rFonts w:ascii="Times New Roman" w:eastAsia="Times New Roman" w:hAnsi="Times New Roman"/>
          <w:iCs/>
          <w:sz w:val="24"/>
          <w:szCs w:val="24"/>
        </w:rPr>
      </w:pPr>
    </w:p>
    <w:p w14:paraId="6733CFFD" w14:textId="0DDDED27" w:rsidR="002B1837" w:rsidRPr="00461F1D" w:rsidRDefault="002B1837" w:rsidP="00B21678">
      <w:pPr>
        <w:keepNext/>
        <w:spacing w:after="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Directions</w:t>
      </w:r>
    </w:p>
    <w:p w14:paraId="04D47C01" w14:textId="4C0694E0" w:rsidR="0006533F" w:rsidRPr="00833358" w:rsidRDefault="0006533F" w:rsidP="004E263B">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Subpart 11.G of </w:t>
      </w:r>
      <w:r w:rsidR="00746C86">
        <w:rPr>
          <w:rFonts w:ascii="Times New Roman" w:eastAsia="Times New Roman" w:hAnsi="Times New Roman"/>
          <w:sz w:val="24"/>
          <w:szCs w:val="24"/>
        </w:rPr>
        <w:t>C</w:t>
      </w:r>
      <w:r w:rsidR="002963D3">
        <w:rPr>
          <w:rFonts w:ascii="Times New Roman" w:eastAsia="Times New Roman" w:hAnsi="Times New Roman"/>
          <w:sz w:val="24"/>
          <w:szCs w:val="24"/>
        </w:rPr>
        <w:t xml:space="preserve">ASR </w:t>
      </w:r>
      <w:r w:rsidRPr="00833358">
        <w:rPr>
          <w:rFonts w:ascii="Times New Roman" w:eastAsia="Times New Roman" w:hAnsi="Times New Roman"/>
          <w:sz w:val="24"/>
          <w:szCs w:val="24"/>
        </w:rPr>
        <w:t xml:space="preserve">provides for </w:t>
      </w:r>
      <w:r w:rsidR="00766864">
        <w:rPr>
          <w:rFonts w:ascii="Times New Roman" w:eastAsia="Times New Roman" w:hAnsi="Times New Roman"/>
          <w:sz w:val="24"/>
          <w:szCs w:val="24"/>
        </w:rPr>
        <w:t>CASA</w:t>
      </w:r>
      <w:r w:rsidRPr="00833358">
        <w:rPr>
          <w:rFonts w:ascii="Times New Roman" w:eastAsia="Times New Roman" w:hAnsi="Times New Roman"/>
          <w:sz w:val="24"/>
          <w:szCs w:val="24"/>
        </w:rPr>
        <w:t xml:space="preserve"> to issue directions in relation to matters affecting the safety of air navigation. Under paragraph 11.245(1)(a) of CASR, </w:t>
      </w:r>
      <w:r w:rsidR="00C1547C">
        <w:rPr>
          <w:rFonts w:ascii="Times New Roman" w:eastAsia="Times New Roman" w:hAnsi="Times New Roman"/>
          <w:sz w:val="24"/>
          <w:szCs w:val="24"/>
        </w:rPr>
        <w:t xml:space="preserve">for subsection 98(5A) of the Act, </w:t>
      </w:r>
      <w:r w:rsidRPr="00833358">
        <w:rPr>
          <w:rFonts w:ascii="Times New Roman" w:eastAsia="Times New Roman" w:hAnsi="Times New Roman"/>
          <w:sz w:val="24"/>
          <w:szCs w:val="24"/>
        </w:rPr>
        <w:t>CASA may, by instrument, issue a direction about any matter affecting the safe navigation and operation of aircraft. Subregulation 11.245(2) of CASR provides that CASA may issue such a direction if CASA is satisfied that it is necessary to do so in the interests of the safety of air navigation, if the direction is not inconsistent with the Act, and for the purposes of CASA’s functions.</w:t>
      </w:r>
    </w:p>
    <w:p w14:paraId="66A5F1FA" w14:textId="31797E00" w:rsidR="0006533F" w:rsidRPr="00833358" w:rsidRDefault="0006533F" w:rsidP="004E263B">
      <w:pPr>
        <w:spacing w:after="0" w:line="240" w:lineRule="auto"/>
        <w:rPr>
          <w:rFonts w:ascii="Times New Roman" w:eastAsia="Times New Roman" w:hAnsi="Times New Roman"/>
          <w:sz w:val="24"/>
          <w:szCs w:val="24"/>
        </w:rPr>
      </w:pPr>
    </w:p>
    <w:p w14:paraId="0740E5D5" w14:textId="77777777" w:rsidR="0006533F" w:rsidRPr="00833358" w:rsidRDefault="0006533F" w:rsidP="004E263B">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paragraph 11.250(a) of CASR, a direction under regulation 11.245 ceases to be in force on the day specified in the direction. Under regulation 11.255 it is an offence of strict liability to contravene a direction under regulation 11.245.</w:t>
      </w:r>
    </w:p>
    <w:p w14:paraId="5FBDBFF8" w14:textId="77777777" w:rsidR="0006533F" w:rsidRDefault="0006533F" w:rsidP="004E263B">
      <w:pPr>
        <w:spacing w:after="0" w:line="240" w:lineRule="auto"/>
        <w:rPr>
          <w:rFonts w:ascii="Times New Roman" w:eastAsia="Times New Roman" w:hAnsi="Times New Roman"/>
          <w:sz w:val="24"/>
          <w:szCs w:val="24"/>
        </w:rPr>
      </w:pPr>
    </w:p>
    <w:p w14:paraId="74D3C4E4" w14:textId="0B2CA331" w:rsidR="00461F1D" w:rsidRPr="00F84EA8" w:rsidRDefault="00461F1D" w:rsidP="004E263B">
      <w:pPr>
        <w:spacing w:after="0" w:line="240" w:lineRule="auto"/>
        <w:rPr>
          <w:rFonts w:ascii="Times New Roman" w:eastAsia="Times New Roman" w:hAnsi="Times New Roman"/>
          <w:bCs/>
          <w:i/>
          <w:iCs/>
          <w:sz w:val="24"/>
          <w:szCs w:val="24"/>
          <w:lang w:eastAsia="en-AU"/>
        </w:rPr>
      </w:pPr>
      <w:r w:rsidRPr="00F84EA8">
        <w:rPr>
          <w:rFonts w:ascii="Times New Roman" w:eastAsia="Times New Roman" w:hAnsi="Times New Roman"/>
          <w:bCs/>
          <w:i/>
          <w:iCs/>
          <w:sz w:val="24"/>
          <w:szCs w:val="24"/>
          <w:lang w:eastAsia="en-AU"/>
        </w:rPr>
        <w:t xml:space="preserve">Obligation to develop </w:t>
      </w:r>
      <w:r w:rsidR="003E3CC9" w:rsidRPr="00F84EA8">
        <w:rPr>
          <w:rFonts w:ascii="Times New Roman" w:eastAsia="Times New Roman" w:hAnsi="Times New Roman"/>
          <w:bCs/>
          <w:i/>
          <w:iCs/>
          <w:sz w:val="24"/>
          <w:szCs w:val="24"/>
          <w:lang w:eastAsia="en-AU"/>
        </w:rPr>
        <w:t xml:space="preserve">and implement </w:t>
      </w:r>
      <w:r w:rsidRPr="00F84EA8">
        <w:rPr>
          <w:rFonts w:ascii="Times New Roman" w:eastAsia="Times New Roman" w:hAnsi="Times New Roman"/>
          <w:bCs/>
          <w:i/>
          <w:iCs/>
          <w:sz w:val="24"/>
          <w:szCs w:val="24"/>
          <w:lang w:eastAsia="en-AU"/>
        </w:rPr>
        <w:t>a drug and alcohol management plan</w:t>
      </w:r>
    </w:p>
    <w:p w14:paraId="565519E1" w14:textId="64CA2445" w:rsidR="00791116" w:rsidRPr="00840797" w:rsidRDefault="00791116" w:rsidP="004E263B">
      <w:pPr>
        <w:spacing w:after="0" w:line="240" w:lineRule="auto"/>
        <w:rPr>
          <w:rFonts w:ascii="Times New Roman" w:eastAsia="Times New Roman" w:hAnsi="Times New Roman"/>
          <w:sz w:val="24"/>
          <w:szCs w:val="24"/>
        </w:rPr>
      </w:pPr>
      <w:bookmarkStart w:id="1" w:name="_Hlk81552989"/>
      <w:r w:rsidRPr="00F84EA8">
        <w:rPr>
          <w:rFonts w:ascii="Times New Roman" w:eastAsia="Times New Roman" w:hAnsi="Times New Roman"/>
          <w:sz w:val="24"/>
          <w:szCs w:val="24"/>
        </w:rPr>
        <w:t xml:space="preserve">Part 99 of CASR (Drug and alcohol management plans and testing), made under section 34 of the Act, prescribes a scheme for the regulation of alcohol and certain drug use by persons who </w:t>
      </w:r>
      <w:r w:rsidRPr="00504AAF">
        <w:rPr>
          <w:rFonts w:ascii="Times New Roman" w:eastAsia="Times New Roman" w:hAnsi="Times New Roman"/>
          <w:sz w:val="24"/>
          <w:szCs w:val="24"/>
        </w:rPr>
        <w:t>perform, or who are available to perform,</w:t>
      </w:r>
      <w:r w:rsidR="00367FB2">
        <w:rPr>
          <w:rFonts w:ascii="Times New Roman" w:eastAsia="Times New Roman" w:hAnsi="Times New Roman"/>
          <w:sz w:val="24"/>
          <w:szCs w:val="24"/>
        </w:rPr>
        <w:t xml:space="preserve"> SSAA</w:t>
      </w:r>
      <w:r w:rsidR="003A56FF">
        <w:rPr>
          <w:rFonts w:ascii="Times New Roman" w:eastAsia="Times New Roman" w:hAnsi="Times New Roman"/>
          <w:sz w:val="24"/>
          <w:szCs w:val="24"/>
        </w:rPr>
        <w:t>s</w:t>
      </w:r>
      <w:r w:rsidRPr="00504AAF">
        <w:rPr>
          <w:rFonts w:ascii="Times New Roman" w:eastAsia="Times New Roman" w:hAnsi="Times New Roman"/>
          <w:sz w:val="24"/>
          <w:szCs w:val="24"/>
        </w:rPr>
        <w:t>.</w:t>
      </w:r>
      <w:r w:rsidR="00890C35" w:rsidRPr="00504AAF">
        <w:rPr>
          <w:rFonts w:ascii="Times New Roman" w:hAnsi="Times New Roman"/>
          <w:sz w:val="24"/>
          <w:szCs w:val="24"/>
        </w:rPr>
        <w:t xml:space="preserve"> </w:t>
      </w:r>
      <w:r w:rsidR="00D02EC0" w:rsidRPr="00504AAF">
        <w:rPr>
          <w:rFonts w:ascii="Times New Roman" w:hAnsi="Times New Roman"/>
          <w:sz w:val="24"/>
          <w:szCs w:val="24"/>
        </w:rPr>
        <w:t xml:space="preserve">The SSAA concept is central to the application of the rules </w:t>
      </w:r>
      <w:r w:rsidR="00D02EC0" w:rsidRPr="00840797">
        <w:rPr>
          <w:rFonts w:ascii="Times New Roman" w:hAnsi="Times New Roman"/>
          <w:sz w:val="24"/>
          <w:szCs w:val="24"/>
        </w:rPr>
        <w:t>relating to drug and alcohol testing in Part 99.</w:t>
      </w:r>
      <w:r w:rsidR="00F6223D">
        <w:rPr>
          <w:rFonts w:ascii="Times New Roman" w:hAnsi="Times New Roman"/>
          <w:sz w:val="24"/>
          <w:szCs w:val="24"/>
        </w:rPr>
        <w:t xml:space="preserve"> The term </w:t>
      </w:r>
      <w:bookmarkEnd w:id="1"/>
      <w:r w:rsidR="00F6223D">
        <w:rPr>
          <w:rFonts w:ascii="Times New Roman" w:hAnsi="Times New Roman"/>
          <w:b/>
          <w:bCs/>
          <w:i/>
          <w:sz w:val="24"/>
          <w:szCs w:val="24"/>
        </w:rPr>
        <w:t>a</w:t>
      </w:r>
      <w:r w:rsidR="00840797" w:rsidRPr="00840797">
        <w:rPr>
          <w:rFonts w:ascii="Times New Roman" w:hAnsi="Times New Roman"/>
          <w:b/>
          <w:i/>
          <w:sz w:val="24"/>
          <w:szCs w:val="24"/>
        </w:rPr>
        <w:t xml:space="preserve">pplicable </w:t>
      </w:r>
      <w:r w:rsidR="00840797" w:rsidRPr="00840797">
        <w:rPr>
          <w:rFonts w:ascii="Times New Roman" w:hAnsi="Times New Roman"/>
          <w:b/>
          <w:i/>
          <w:sz w:val="24"/>
          <w:szCs w:val="24"/>
        </w:rPr>
        <w:lastRenderedPageBreak/>
        <w:t>SSAA</w:t>
      </w:r>
      <w:r w:rsidR="00840797" w:rsidRPr="00840797">
        <w:rPr>
          <w:rFonts w:ascii="Times New Roman" w:hAnsi="Times New Roman"/>
          <w:sz w:val="24"/>
          <w:szCs w:val="24"/>
        </w:rPr>
        <w:t xml:space="preserve"> is defined in </w:t>
      </w:r>
      <w:r w:rsidR="00EC28B6">
        <w:rPr>
          <w:rFonts w:ascii="Times New Roman" w:hAnsi="Times New Roman"/>
          <w:sz w:val="24"/>
          <w:szCs w:val="24"/>
        </w:rPr>
        <w:t xml:space="preserve">regulation 99.010 </w:t>
      </w:r>
      <w:r w:rsidR="00E41232">
        <w:rPr>
          <w:rFonts w:ascii="Times New Roman" w:hAnsi="Times New Roman"/>
          <w:sz w:val="24"/>
          <w:szCs w:val="24"/>
        </w:rPr>
        <w:t xml:space="preserve">by reference to </w:t>
      </w:r>
      <w:r w:rsidR="000161F5" w:rsidRPr="00504AAF">
        <w:rPr>
          <w:rFonts w:ascii="Times New Roman" w:hAnsi="Times New Roman"/>
          <w:sz w:val="24"/>
          <w:szCs w:val="24"/>
        </w:rPr>
        <w:t xml:space="preserve">the kinds of activities that </w:t>
      </w:r>
      <w:r w:rsidR="00455952">
        <w:rPr>
          <w:rFonts w:ascii="Times New Roman" w:hAnsi="Times New Roman"/>
          <w:sz w:val="24"/>
          <w:szCs w:val="24"/>
        </w:rPr>
        <w:t>are set out in</w:t>
      </w:r>
      <w:r w:rsidR="00EC28B6">
        <w:rPr>
          <w:rFonts w:ascii="Times New Roman" w:hAnsi="Times New Roman"/>
          <w:sz w:val="24"/>
          <w:szCs w:val="24"/>
        </w:rPr>
        <w:t xml:space="preserve"> </w:t>
      </w:r>
      <w:r w:rsidR="00840797" w:rsidRPr="00840797">
        <w:rPr>
          <w:rFonts w:ascii="Times New Roman" w:hAnsi="Times New Roman"/>
          <w:sz w:val="24"/>
          <w:szCs w:val="24"/>
        </w:rPr>
        <w:t>regulation 99.015</w:t>
      </w:r>
      <w:r w:rsidR="00455952">
        <w:rPr>
          <w:rFonts w:ascii="Times New Roman" w:hAnsi="Times New Roman"/>
          <w:sz w:val="24"/>
          <w:szCs w:val="24"/>
        </w:rPr>
        <w:t xml:space="preserve">, which </w:t>
      </w:r>
      <w:r w:rsidR="00840797" w:rsidRPr="00840797">
        <w:rPr>
          <w:rFonts w:ascii="Times New Roman" w:hAnsi="Times New Roman"/>
          <w:sz w:val="24"/>
          <w:szCs w:val="24"/>
        </w:rPr>
        <w:t>include activities performed in aerodrome testing areas (for example, the tarmac and related areas) as well as flight crew duties, maintenance, aircraft refuelling, security, baggage handling and air traffic control.</w:t>
      </w:r>
    </w:p>
    <w:p w14:paraId="15EDC880" w14:textId="77777777" w:rsidR="00840797" w:rsidRPr="00840797" w:rsidRDefault="00840797" w:rsidP="004E263B">
      <w:pPr>
        <w:spacing w:after="0" w:line="240" w:lineRule="auto"/>
        <w:rPr>
          <w:rFonts w:ascii="Times New Roman" w:eastAsia="Times New Roman" w:hAnsi="Times New Roman"/>
          <w:sz w:val="24"/>
          <w:szCs w:val="24"/>
        </w:rPr>
      </w:pPr>
    </w:p>
    <w:p w14:paraId="19CEB26B" w14:textId="1C485547" w:rsidR="00791116" w:rsidRPr="00F84EA8" w:rsidRDefault="00791116" w:rsidP="004E263B">
      <w:pPr>
        <w:spacing w:after="0" w:line="240" w:lineRule="auto"/>
        <w:rPr>
          <w:rFonts w:ascii="Times New Roman" w:eastAsia="Times New Roman" w:hAnsi="Times New Roman"/>
          <w:sz w:val="24"/>
          <w:szCs w:val="24"/>
        </w:rPr>
      </w:pPr>
      <w:r w:rsidRPr="00F84EA8">
        <w:rPr>
          <w:rFonts w:ascii="Times New Roman" w:eastAsia="Times New Roman" w:hAnsi="Times New Roman"/>
          <w:sz w:val="24"/>
          <w:szCs w:val="24"/>
        </w:rPr>
        <w:t xml:space="preserve">Subpart 99.B of CASR deals with DAMPs. A </w:t>
      </w:r>
      <w:r w:rsidRPr="00F84EA8">
        <w:rPr>
          <w:rFonts w:ascii="Times New Roman" w:eastAsia="Times New Roman" w:hAnsi="Times New Roman"/>
          <w:b/>
          <w:i/>
          <w:sz w:val="24"/>
          <w:szCs w:val="24"/>
        </w:rPr>
        <w:t>DAMP</w:t>
      </w:r>
      <w:r w:rsidRPr="00F84EA8">
        <w:rPr>
          <w:rFonts w:ascii="Times New Roman" w:eastAsia="Times New Roman" w:hAnsi="Times New Roman"/>
          <w:sz w:val="24"/>
          <w:szCs w:val="24"/>
        </w:rPr>
        <w:t xml:space="preserve"> is defined in regulation 99.010</w:t>
      </w:r>
      <w:r w:rsidR="00DB3F73">
        <w:rPr>
          <w:rFonts w:ascii="Times New Roman" w:eastAsia="Times New Roman" w:hAnsi="Times New Roman"/>
          <w:sz w:val="24"/>
          <w:szCs w:val="24"/>
        </w:rPr>
        <w:t xml:space="preserve"> </w:t>
      </w:r>
      <w:r w:rsidRPr="00F84EA8">
        <w:rPr>
          <w:rFonts w:ascii="Times New Roman" w:eastAsia="Times New Roman" w:hAnsi="Times New Roman"/>
          <w:sz w:val="24"/>
          <w:szCs w:val="24"/>
        </w:rPr>
        <w:t xml:space="preserve">as meaning a drug and alcohol management plan that complies, or purports to comply, </w:t>
      </w:r>
      <w:r w:rsidRPr="00C01BA8">
        <w:rPr>
          <w:rFonts w:ascii="Times New Roman" w:eastAsia="Times New Roman" w:hAnsi="Times New Roman"/>
          <w:sz w:val="24"/>
          <w:szCs w:val="24"/>
        </w:rPr>
        <w:t>with the requirements of regulation 99.045 relating to the content of a DAMP.</w:t>
      </w:r>
    </w:p>
    <w:p w14:paraId="299F7901" w14:textId="77777777" w:rsidR="00791116" w:rsidRPr="00F84EA8" w:rsidRDefault="00791116" w:rsidP="004E263B">
      <w:pPr>
        <w:spacing w:after="0" w:line="240" w:lineRule="auto"/>
        <w:rPr>
          <w:rFonts w:ascii="Times New Roman" w:hAnsi="Times New Roman"/>
          <w:sz w:val="24"/>
          <w:szCs w:val="24"/>
        </w:rPr>
      </w:pPr>
    </w:p>
    <w:p w14:paraId="65F1F5CD" w14:textId="4319F761" w:rsidR="00791116" w:rsidRDefault="00791116" w:rsidP="004E263B">
      <w:pPr>
        <w:spacing w:after="0" w:line="240" w:lineRule="auto"/>
        <w:rPr>
          <w:rFonts w:ascii="Times New Roman" w:hAnsi="Times New Roman"/>
          <w:sz w:val="24"/>
          <w:szCs w:val="24"/>
        </w:rPr>
      </w:pPr>
      <w:r w:rsidRPr="00F84EA8">
        <w:rPr>
          <w:rFonts w:ascii="Times New Roman" w:hAnsi="Times New Roman"/>
          <w:sz w:val="24"/>
          <w:szCs w:val="24"/>
        </w:rPr>
        <w:t xml:space="preserve">Under subregulation 99.030(1) of CASR, an </w:t>
      </w:r>
      <w:r w:rsidRPr="00F84EA8">
        <w:rPr>
          <w:rFonts w:ascii="Times New Roman" w:hAnsi="Times New Roman"/>
          <w:bCs/>
          <w:iCs/>
          <w:sz w:val="24"/>
          <w:szCs w:val="24"/>
        </w:rPr>
        <w:t>organisation</w:t>
      </w:r>
      <w:r w:rsidRPr="00F84EA8">
        <w:rPr>
          <w:rFonts w:ascii="Times New Roman" w:hAnsi="Times New Roman"/>
          <w:sz w:val="24"/>
          <w:szCs w:val="24"/>
        </w:rPr>
        <w:t xml:space="preserve"> must develop a DAMP if it has employees</w:t>
      </w:r>
      <w:r w:rsidR="00FE0B6C">
        <w:rPr>
          <w:rFonts w:ascii="Times New Roman" w:hAnsi="Times New Roman"/>
          <w:sz w:val="24"/>
          <w:szCs w:val="24"/>
        </w:rPr>
        <w:t xml:space="preserve"> or contractors</w:t>
      </w:r>
      <w:r w:rsidRPr="00F84EA8">
        <w:rPr>
          <w:rFonts w:ascii="Times New Roman" w:hAnsi="Times New Roman"/>
          <w:sz w:val="24"/>
          <w:szCs w:val="24"/>
        </w:rPr>
        <w:t xml:space="preserve"> who perform applicable SSAAs (</w:t>
      </w:r>
      <w:r w:rsidRPr="00F84EA8">
        <w:rPr>
          <w:rFonts w:ascii="Times New Roman" w:hAnsi="Times New Roman"/>
          <w:b/>
          <w:bCs/>
          <w:i/>
          <w:iCs/>
          <w:sz w:val="24"/>
          <w:szCs w:val="24"/>
        </w:rPr>
        <w:t>SSAA employees</w:t>
      </w:r>
      <w:r w:rsidRPr="00F84EA8">
        <w:rPr>
          <w:rFonts w:ascii="Times New Roman" w:hAnsi="Times New Roman"/>
          <w:sz w:val="24"/>
          <w:szCs w:val="24"/>
        </w:rPr>
        <w:t xml:space="preserve">) and is on a list of the kinds of organisations defined in subregulation 99.030(2), for example, </w:t>
      </w:r>
      <w:r w:rsidR="00E95270" w:rsidRPr="00F84EA8">
        <w:rPr>
          <w:rFonts w:ascii="Times New Roman" w:eastAsia="Times New Roman" w:hAnsi="Times New Roman"/>
          <w:sz w:val="24"/>
          <w:szCs w:val="24"/>
        </w:rPr>
        <w:t xml:space="preserve">Air Operator’s Certificate </w:t>
      </w:r>
      <w:r w:rsidR="00C33865">
        <w:rPr>
          <w:rFonts w:ascii="Times New Roman" w:eastAsia="Times New Roman" w:hAnsi="Times New Roman"/>
          <w:sz w:val="24"/>
          <w:szCs w:val="24"/>
        </w:rPr>
        <w:t xml:space="preserve">holders </w:t>
      </w:r>
      <w:r w:rsidR="00E95270" w:rsidRPr="00F84EA8">
        <w:rPr>
          <w:rFonts w:ascii="Times New Roman" w:eastAsia="Times New Roman" w:hAnsi="Times New Roman"/>
          <w:sz w:val="24"/>
          <w:szCs w:val="24"/>
        </w:rPr>
        <w:t>(</w:t>
      </w:r>
      <w:r w:rsidR="00E95270" w:rsidRPr="00F84EA8">
        <w:rPr>
          <w:rFonts w:ascii="Times New Roman" w:eastAsia="Times New Roman" w:hAnsi="Times New Roman"/>
          <w:b/>
          <w:bCs/>
          <w:i/>
          <w:iCs/>
          <w:sz w:val="24"/>
          <w:szCs w:val="24"/>
        </w:rPr>
        <w:t>AOC</w:t>
      </w:r>
      <w:r w:rsidR="00C33865">
        <w:rPr>
          <w:rFonts w:ascii="Times New Roman" w:eastAsia="Times New Roman" w:hAnsi="Times New Roman"/>
          <w:b/>
          <w:bCs/>
          <w:i/>
          <w:iCs/>
          <w:sz w:val="24"/>
          <w:szCs w:val="24"/>
        </w:rPr>
        <w:t xml:space="preserve"> holders</w:t>
      </w:r>
      <w:r w:rsidR="00E95270" w:rsidRPr="00F84EA8">
        <w:rPr>
          <w:rFonts w:ascii="Times New Roman" w:eastAsia="Times New Roman" w:hAnsi="Times New Roman"/>
          <w:sz w:val="24"/>
          <w:szCs w:val="24"/>
        </w:rPr>
        <w:t>)</w:t>
      </w:r>
      <w:r w:rsidRPr="00F84EA8">
        <w:rPr>
          <w:rFonts w:ascii="Times New Roman" w:hAnsi="Times New Roman"/>
          <w:sz w:val="24"/>
          <w:szCs w:val="24"/>
        </w:rPr>
        <w:t>, maintenance organisations, aerodrome operators and air traffic service providers.</w:t>
      </w:r>
    </w:p>
    <w:p w14:paraId="746CCA48" w14:textId="77777777" w:rsidR="00206CA6" w:rsidRPr="00F84EA8" w:rsidRDefault="00206CA6" w:rsidP="004E263B">
      <w:pPr>
        <w:spacing w:after="0" w:line="240" w:lineRule="auto"/>
        <w:rPr>
          <w:rFonts w:ascii="Times New Roman" w:eastAsia="Times New Roman" w:hAnsi="Times New Roman"/>
          <w:sz w:val="24"/>
          <w:szCs w:val="24"/>
        </w:rPr>
      </w:pPr>
    </w:p>
    <w:p w14:paraId="0E6F9C88" w14:textId="77777777" w:rsidR="00791116" w:rsidRPr="00F84EA8" w:rsidRDefault="00791116" w:rsidP="008028C8">
      <w:pPr>
        <w:spacing w:after="0" w:line="240" w:lineRule="auto"/>
        <w:rPr>
          <w:rFonts w:ascii="Times New Roman" w:hAnsi="Times New Roman"/>
          <w:sz w:val="24"/>
          <w:szCs w:val="24"/>
        </w:rPr>
      </w:pPr>
      <w:r w:rsidRPr="00F84EA8">
        <w:rPr>
          <w:rFonts w:ascii="Times New Roman" w:hAnsi="Times New Roman"/>
          <w:sz w:val="24"/>
          <w:szCs w:val="24"/>
        </w:rPr>
        <w:t>Under regulation 99.035 of CASR, a person who is required to develop a DAMP must implement it by giving effect to regulation 99.080 and making the DAMP available to the person’s SSAA employees.</w:t>
      </w:r>
    </w:p>
    <w:p w14:paraId="6AD4C5D3" w14:textId="77777777" w:rsidR="00791116" w:rsidRPr="00F84EA8" w:rsidRDefault="00791116" w:rsidP="008028C8">
      <w:pPr>
        <w:spacing w:after="0" w:line="240" w:lineRule="auto"/>
        <w:rPr>
          <w:rFonts w:ascii="Times New Roman" w:hAnsi="Times New Roman"/>
          <w:sz w:val="24"/>
          <w:szCs w:val="24"/>
        </w:rPr>
      </w:pPr>
    </w:p>
    <w:p w14:paraId="0EF83D7A" w14:textId="6DA8F5FE" w:rsidR="00791116" w:rsidRPr="000F0DA2" w:rsidRDefault="00791116" w:rsidP="000F0DA2">
      <w:pPr>
        <w:spacing w:after="0" w:line="240" w:lineRule="auto"/>
        <w:rPr>
          <w:rFonts w:ascii="Times New Roman" w:eastAsia="Times New Roman" w:hAnsi="Times New Roman"/>
          <w:iCs/>
          <w:sz w:val="24"/>
          <w:szCs w:val="24"/>
          <w:lang w:eastAsia="en-AU"/>
        </w:rPr>
      </w:pPr>
      <w:r w:rsidRPr="000F0DA2">
        <w:rPr>
          <w:rFonts w:ascii="Times New Roman" w:eastAsia="Times New Roman" w:hAnsi="Times New Roman"/>
          <w:iCs/>
          <w:sz w:val="24"/>
          <w:szCs w:val="24"/>
          <w:lang w:eastAsia="en-AU"/>
        </w:rPr>
        <w:t xml:space="preserve">Under paragraph 99.045(a) of CASR, a DAMP organisation’s DAMP must apply to all SSAA employees of the organisation. </w:t>
      </w:r>
      <w:r w:rsidRPr="000F0DA2">
        <w:rPr>
          <w:rFonts w:ascii="Times New Roman" w:eastAsia="Times New Roman" w:hAnsi="Times New Roman"/>
          <w:b/>
          <w:bCs/>
          <w:i/>
          <w:sz w:val="24"/>
          <w:szCs w:val="24"/>
          <w:lang w:eastAsia="en-AU"/>
        </w:rPr>
        <w:t>Employee</w:t>
      </w:r>
      <w:r w:rsidRPr="000F0DA2">
        <w:rPr>
          <w:rFonts w:ascii="Times New Roman" w:eastAsia="Times New Roman" w:hAnsi="Times New Roman"/>
          <w:iCs/>
          <w:sz w:val="24"/>
          <w:szCs w:val="24"/>
          <w:lang w:eastAsia="en-AU"/>
        </w:rPr>
        <w:t xml:space="preserve"> is defined in regulation 99.010 to include </w:t>
      </w:r>
      <w:r w:rsidRPr="00DE4F8E">
        <w:rPr>
          <w:rFonts w:ascii="Times New Roman" w:eastAsia="Times New Roman" w:hAnsi="Times New Roman"/>
          <w:b/>
          <w:bCs/>
          <w:i/>
          <w:sz w:val="24"/>
          <w:szCs w:val="24"/>
          <w:lang w:eastAsia="en-AU"/>
        </w:rPr>
        <w:t>DAMP contractors</w:t>
      </w:r>
      <w:r w:rsidR="00D34DD0" w:rsidRPr="000F0DA2">
        <w:rPr>
          <w:rFonts w:ascii="Times New Roman" w:eastAsia="Times New Roman" w:hAnsi="Times New Roman"/>
          <w:iCs/>
          <w:sz w:val="24"/>
          <w:szCs w:val="24"/>
          <w:lang w:eastAsia="en-AU"/>
        </w:rPr>
        <w:t>.</w:t>
      </w:r>
    </w:p>
    <w:p w14:paraId="7E0BF6DF" w14:textId="77777777" w:rsidR="00890C35" w:rsidRDefault="00890C35" w:rsidP="004E263B">
      <w:pPr>
        <w:spacing w:after="0" w:line="240" w:lineRule="auto"/>
        <w:rPr>
          <w:rFonts w:ascii="Times New Roman" w:hAnsi="Times New Roman"/>
          <w:sz w:val="24"/>
          <w:szCs w:val="24"/>
        </w:rPr>
      </w:pPr>
    </w:p>
    <w:p w14:paraId="163827F3" w14:textId="787A4F28" w:rsidR="00791116" w:rsidRPr="00F84EA8" w:rsidRDefault="00791116" w:rsidP="004E263B">
      <w:pPr>
        <w:spacing w:after="0" w:line="240" w:lineRule="auto"/>
        <w:rPr>
          <w:rFonts w:ascii="Times New Roman" w:eastAsia="Times New Roman" w:hAnsi="Times New Roman"/>
          <w:sz w:val="24"/>
          <w:szCs w:val="24"/>
        </w:rPr>
      </w:pPr>
      <w:r w:rsidRPr="00F84EA8">
        <w:rPr>
          <w:rFonts w:ascii="Times New Roman" w:hAnsi="Times New Roman"/>
          <w:sz w:val="24"/>
          <w:szCs w:val="24"/>
        </w:rPr>
        <w:t>Under paragraph 99.045(b) of CASR, a DAMP must include a drug and alcohol education program, a drug and alcohol testing program and a drug and alcohol response program (for example, in relation to rehabilitation).</w:t>
      </w:r>
    </w:p>
    <w:p w14:paraId="036158B8" w14:textId="77777777" w:rsidR="00791116" w:rsidRPr="00DE4F8E" w:rsidRDefault="00791116" w:rsidP="00DE4F8E">
      <w:pPr>
        <w:spacing w:after="0" w:line="240" w:lineRule="auto"/>
        <w:rPr>
          <w:rFonts w:ascii="Times New Roman" w:eastAsia="Times New Roman" w:hAnsi="Times New Roman"/>
          <w:iCs/>
          <w:sz w:val="24"/>
          <w:szCs w:val="24"/>
          <w:lang w:eastAsia="en-AU"/>
        </w:rPr>
      </w:pPr>
    </w:p>
    <w:p w14:paraId="48952A3D" w14:textId="4C23A0F9" w:rsidR="00791116" w:rsidRPr="00F84EA8" w:rsidRDefault="00791116" w:rsidP="00DE4F8E">
      <w:pPr>
        <w:spacing w:after="0" w:line="240" w:lineRule="auto"/>
        <w:rPr>
          <w:rFonts w:ascii="Times New Roman" w:hAnsi="Times New Roman"/>
          <w:iCs/>
          <w:sz w:val="24"/>
        </w:rPr>
      </w:pPr>
      <w:bookmarkStart w:id="2" w:name="_Hlk19712864"/>
      <w:r w:rsidRPr="00F84EA8">
        <w:rPr>
          <w:rFonts w:ascii="Times New Roman" w:hAnsi="Times New Roman"/>
          <w:iCs/>
          <w:sz w:val="24"/>
        </w:rPr>
        <w:t>Subregulation 99.065(2)</w:t>
      </w:r>
      <w:r w:rsidR="00DB3F73" w:rsidRPr="00F84EA8">
        <w:rPr>
          <w:rFonts w:ascii="Times New Roman" w:hAnsi="Times New Roman"/>
          <w:sz w:val="24"/>
        </w:rPr>
        <w:t xml:space="preserve"> of CASR</w:t>
      </w:r>
      <w:r w:rsidRPr="00F84EA8">
        <w:rPr>
          <w:rFonts w:ascii="Times New Roman" w:hAnsi="Times New Roman"/>
          <w:iCs/>
          <w:sz w:val="24"/>
        </w:rPr>
        <w:t xml:space="preserve"> requires that a DAMP include requirements to not permit an SSAA employee to perform, or be available to perform, an SSAA if</w:t>
      </w:r>
      <w:r w:rsidR="00147F3D">
        <w:rPr>
          <w:rFonts w:ascii="Times New Roman" w:hAnsi="Times New Roman"/>
          <w:iCs/>
          <w:sz w:val="24"/>
        </w:rPr>
        <w:t xml:space="preserve"> either or both of the following occur</w:t>
      </w:r>
      <w:r w:rsidRPr="00F84EA8">
        <w:rPr>
          <w:rFonts w:ascii="Times New Roman" w:hAnsi="Times New Roman"/>
          <w:iCs/>
          <w:sz w:val="24"/>
        </w:rPr>
        <w:t>:</w:t>
      </w:r>
    </w:p>
    <w:p w14:paraId="1D82441F" w14:textId="12E41BFE" w:rsidR="00791116" w:rsidRPr="00F84EA8" w:rsidRDefault="00791116" w:rsidP="00A17013">
      <w:pPr>
        <w:pStyle w:val="LDClause"/>
        <w:numPr>
          <w:ilvl w:val="0"/>
          <w:numId w:val="13"/>
        </w:numPr>
        <w:spacing w:before="0" w:after="0"/>
        <w:rPr>
          <w:rFonts w:ascii="Times New Roman" w:eastAsia="Times New Roman" w:hAnsi="Times New Roman" w:cs="Times New Roman"/>
          <w:iCs/>
        </w:rPr>
      </w:pPr>
      <w:r w:rsidRPr="00F84EA8">
        <w:rPr>
          <w:rFonts w:ascii="Times New Roman" w:hAnsi="Times New Roman" w:cs="Times New Roman"/>
          <w:iCs/>
        </w:rPr>
        <w:t xml:space="preserve">a DAMP supervisor suspects the employee’s faculties </w:t>
      </w:r>
      <w:r w:rsidR="000C57DC">
        <w:rPr>
          <w:rFonts w:ascii="Times New Roman" w:hAnsi="Times New Roman" w:cs="Times New Roman"/>
          <w:iCs/>
        </w:rPr>
        <w:t xml:space="preserve">may be </w:t>
      </w:r>
      <w:r w:rsidRPr="00F84EA8">
        <w:rPr>
          <w:rFonts w:ascii="Times New Roman" w:hAnsi="Times New Roman" w:cs="Times New Roman"/>
          <w:iCs/>
        </w:rPr>
        <w:t xml:space="preserve">impaired due to the employee being under the influence of </w:t>
      </w:r>
      <w:r w:rsidR="002D403D">
        <w:rPr>
          <w:rFonts w:ascii="Times New Roman" w:hAnsi="Times New Roman" w:cs="Times New Roman"/>
          <w:iCs/>
        </w:rPr>
        <w:t>testable</w:t>
      </w:r>
      <w:r w:rsidRPr="00F84EA8">
        <w:rPr>
          <w:rFonts w:ascii="Times New Roman" w:hAnsi="Times New Roman" w:cs="Times New Roman"/>
          <w:iCs/>
        </w:rPr>
        <w:t xml:space="preserve"> drugs or </w:t>
      </w:r>
      <w:r w:rsidR="000C57DC">
        <w:rPr>
          <w:rFonts w:ascii="Times New Roman" w:hAnsi="Times New Roman" w:cs="Times New Roman"/>
          <w:iCs/>
        </w:rPr>
        <w:t xml:space="preserve">of </w:t>
      </w:r>
      <w:r w:rsidRPr="00F84EA8">
        <w:rPr>
          <w:rFonts w:ascii="Times New Roman" w:hAnsi="Times New Roman" w:cs="Times New Roman"/>
          <w:iCs/>
        </w:rPr>
        <w:t>alcohol</w:t>
      </w:r>
      <w:r w:rsidR="00251FCC">
        <w:rPr>
          <w:rFonts w:ascii="Times New Roman" w:hAnsi="Times New Roman" w:cs="Times New Roman"/>
          <w:iCs/>
        </w:rPr>
        <w:t>;</w:t>
      </w:r>
    </w:p>
    <w:p w14:paraId="297C2A90" w14:textId="77777777" w:rsidR="00791116" w:rsidRPr="00F84EA8" w:rsidRDefault="00791116" w:rsidP="00A17013">
      <w:pPr>
        <w:pStyle w:val="LDClause"/>
        <w:numPr>
          <w:ilvl w:val="0"/>
          <w:numId w:val="13"/>
        </w:numPr>
        <w:spacing w:before="0" w:after="0"/>
        <w:rPr>
          <w:rFonts w:ascii="Times New Roman" w:eastAsia="Times New Roman" w:hAnsi="Times New Roman" w:cs="Times New Roman"/>
          <w:iCs/>
        </w:rPr>
      </w:pPr>
      <w:r w:rsidRPr="00F84EA8">
        <w:rPr>
          <w:rFonts w:ascii="Times New Roman" w:hAnsi="Times New Roman" w:cs="Times New Roman"/>
          <w:iCs/>
        </w:rPr>
        <w:t>the SSAA employee is involved in an accident or serious incident while performing the SSAA and either a test has not been conducted or the results of such a test have not been notified to the DAMP organisation.</w:t>
      </w:r>
    </w:p>
    <w:bookmarkEnd w:id="2"/>
    <w:p w14:paraId="1B798CDD" w14:textId="77777777" w:rsidR="00791116" w:rsidRPr="00F84EA8" w:rsidRDefault="00791116" w:rsidP="004E263B">
      <w:pPr>
        <w:pStyle w:val="LDBodytext"/>
      </w:pPr>
    </w:p>
    <w:p w14:paraId="211DB6C1" w14:textId="77777777" w:rsidR="00791116" w:rsidRPr="00F84EA8" w:rsidRDefault="00791116" w:rsidP="004E263B">
      <w:pPr>
        <w:pStyle w:val="LDBodytext"/>
      </w:pPr>
      <w:r w:rsidRPr="00F84EA8">
        <w:t>Regulation 99.080 of CASR sets out requirements for implementation of a DAMP, which include SSAA employees attending the organisation’s drug and alcohol education program.</w:t>
      </w:r>
    </w:p>
    <w:p w14:paraId="790B7886" w14:textId="77777777" w:rsidR="00F84EA8" w:rsidRPr="008028C8" w:rsidRDefault="00F84EA8" w:rsidP="008028C8">
      <w:pPr>
        <w:spacing w:after="0" w:line="240" w:lineRule="auto"/>
        <w:rPr>
          <w:rFonts w:ascii="Times New Roman" w:eastAsia="Times New Roman" w:hAnsi="Times New Roman"/>
          <w:bCs/>
          <w:sz w:val="24"/>
          <w:szCs w:val="24"/>
        </w:rPr>
      </w:pPr>
    </w:p>
    <w:p w14:paraId="7B0B8E50" w14:textId="5A8D47E1" w:rsidR="001232B7" w:rsidRPr="004663A9" w:rsidRDefault="001232B7" w:rsidP="004E263B">
      <w:pPr>
        <w:keepNext/>
        <w:spacing w:after="0" w:line="240" w:lineRule="auto"/>
        <w:rPr>
          <w:rFonts w:ascii="Times New Roman" w:eastAsia="Times New Roman" w:hAnsi="Times New Roman"/>
          <w:b/>
          <w:sz w:val="24"/>
          <w:szCs w:val="24"/>
        </w:rPr>
      </w:pPr>
      <w:r w:rsidRPr="004663A9">
        <w:rPr>
          <w:rFonts w:ascii="Times New Roman" w:eastAsia="Times New Roman" w:hAnsi="Times New Roman"/>
          <w:b/>
          <w:sz w:val="24"/>
          <w:szCs w:val="24"/>
        </w:rPr>
        <w:t>Overview of instrument</w:t>
      </w:r>
    </w:p>
    <w:p w14:paraId="53733B38" w14:textId="77777777" w:rsidR="0009758B" w:rsidRPr="00DE4F8E" w:rsidRDefault="0009758B" w:rsidP="005609E0">
      <w:pPr>
        <w:spacing w:after="60" w:line="240" w:lineRule="auto"/>
        <w:rPr>
          <w:rFonts w:ascii="Times New Roman" w:eastAsia="Times New Roman" w:hAnsi="Times New Roman"/>
          <w:iCs/>
          <w:sz w:val="24"/>
          <w:szCs w:val="24"/>
          <w:lang w:eastAsia="en-AU"/>
        </w:rPr>
      </w:pPr>
      <w:r w:rsidRPr="00DE4F8E">
        <w:rPr>
          <w:rFonts w:ascii="Times New Roman" w:eastAsia="Times New Roman" w:hAnsi="Times New Roman"/>
          <w:iCs/>
          <w:sz w:val="24"/>
          <w:szCs w:val="24"/>
          <w:lang w:eastAsia="en-AU"/>
        </w:rPr>
        <w:t xml:space="preserve">The effect of the instrument is to exempt a DAMP organisation </w:t>
      </w:r>
      <w:bookmarkStart w:id="3" w:name="_Hlk19711856"/>
      <w:r w:rsidRPr="00DE4F8E">
        <w:rPr>
          <w:rFonts w:ascii="Times New Roman" w:eastAsia="Times New Roman" w:hAnsi="Times New Roman"/>
          <w:iCs/>
          <w:sz w:val="24"/>
          <w:szCs w:val="24"/>
          <w:lang w:eastAsia="en-AU"/>
        </w:rPr>
        <w:t>from the following requirements of CASR:</w:t>
      </w:r>
    </w:p>
    <w:p w14:paraId="34A44899" w14:textId="59B65A71" w:rsidR="00AC6BCB" w:rsidRPr="004663A9" w:rsidRDefault="00AC6BCB" w:rsidP="00D358B1">
      <w:pPr>
        <w:pStyle w:val="LDP1a"/>
        <w:tabs>
          <w:tab w:val="clear" w:pos="454"/>
          <w:tab w:val="clear" w:pos="1191"/>
        </w:tabs>
        <w:ind w:left="454" w:hanging="454"/>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the </w:t>
      </w:r>
      <w:r w:rsidRPr="00D358B1">
        <w:rPr>
          <w:rFonts w:ascii="Times New Roman" w:eastAsia="Times New Roman" w:hAnsi="Times New Roman" w:cs="Times New Roman"/>
        </w:rPr>
        <w:t>requirement</w:t>
      </w:r>
      <w:r>
        <w:rPr>
          <w:rFonts w:ascii="Times New Roman" w:hAnsi="Times New Roman" w:cs="Times New Roman"/>
        </w:rPr>
        <w:t xml:space="preserve"> to have a DAMP in place </w:t>
      </w:r>
      <w:r w:rsidRPr="004663A9">
        <w:rPr>
          <w:rFonts w:ascii="Times New Roman" w:hAnsi="Times New Roman" w:cs="Times New Roman"/>
        </w:rPr>
        <w:t>in relation to a non</w:t>
      </w:r>
      <w:r w:rsidRPr="004663A9">
        <w:rPr>
          <w:rFonts w:ascii="Times New Roman" w:hAnsi="Times New Roman" w:cs="Times New Roman"/>
        </w:rPr>
        <w:noBreakHyphen/>
        <w:t>DAMP organisation’s employee or contractor who performs, or is available to perform, an applicable SSAA for the DAMP organisation</w:t>
      </w:r>
      <w:r>
        <w:rPr>
          <w:rFonts w:ascii="Times New Roman" w:hAnsi="Times New Roman" w:cs="Times New Roman"/>
        </w:rPr>
        <w:t xml:space="preserve"> </w:t>
      </w:r>
      <w:r>
        <w:rPr>
          <w:rFonts w:ascii="Times New Roman" w:hAnsi="Times New Roman"/>
        </w:rPr>
        <w:t>(</w:t>
      </w:r>
      <w:r w:rsidRPr="000F2A7A">
        <w:rPr>
          <w:rFonts w:ascii="Times New Roman" w:hAnsi="Times New Roman" w:cs="Times New Roman"/>
        </w:rPr>
        <w:t xml:space="preserve">under </w:t>
      </w:r>
      <w:r>
        <w:rPr>
          <w:rFonts w:ascii="Times New Roman" w:hAnsi="Times New Roman" w:cs="Times New Roman"/>
        </w:rPr>
        <w:t>sub</w:t>
      </w:r>
      <w:r w:rsidRPr="000F2A7A">
        <w:rPr>
          <w:rFonts w:ascii="Times New Roman" w:hAnsi="Times New Roman" w:cs="Times New Roman"/>
        </w:rPr>
        <w:t>regulation 99.03</w:t>
      </w:r>
      <w:r>
        <w:rPr>
          <w:rFonts w:ascii="Times New Roman" w:hAnsi="Times New Roman" w:cs="Times New Roman"/>
        </w:rPr>
        <w:t>0(4)</w:t>
      </w:r>
      <w:r w:rsidRPr="000F2A7A">
        <w:rPr>
          <w:rFonts w:ascii="Times New Roman" w:hAnsi="Times New Roman" w:cs="Times New Roman"/>
        </w:rPr>
        <w:t xml:space="preserve"> of CASR</w:t>
      </w:r>
      <w:r>
        <w:rPr>
          <w:rFonts w:ascii="Times New Roman" w:hAnsi="Times New Roman"/>
        </w:rPr>
        <w:t>);</w:t>
      </w:r>
    </w:p>
    <w:p w14:paraId="3472759E" w14:textId="4B46F448" w:rsidR="0009758B" w:rsidRDefault="000F2A7A" w:rsidP="00D358B1">
      <w:pPr>
        <w:pStyle w:val="LDP1a"/>
        <w:tabs>
          <w:tab w:val="clear" w:pos="454"/>
          <w:tab w:val="clear" w:pos="1191"/>
        </w:tabs>
        <w:spacing w:after="0"/>
        <w:ind w:left="454" w:hanging="454"/>
        <w:rPr>
          <w:rFonts w:ascii="Times New Roman" w:hAnsi="Times New Roman"/>
        </w:rPr>
      </w:pPr>
      <w:r w:rsidRPr="00D358B1">
        <w:rPr>
          <w:rFonts w:ascii="Times New Roman" w:eastAsia="Times New Roman" w:hAnsi="Times New Roman" w:cs="Times New Roman"/>
        </w:rPr>
        <w:t>(</w:t>
      </w:r>
      <w:r w:rsidR="00AC6BCB" w:rsidRPr="00D358B1">
        <w:rPr>
          <w:rFonts w:ascii="Times New Roman" w:eastAsia="Times New Roman" w:hAnsi="Times New Roman" w:cs="Times New Roman"/>
        </w:rPr>
        <w:t>b</w:t>
      </w:r>
      <w:r w:rsidRPr="00D358B1">
        <w:rPr>
          <w:rFonts w:ascii="Times New Roman" w:eastAsia="Times New Roman" w:hAnsi="Times New Roman" w:cs="Times New Roman"/>
        </w:rPr>
        <w:t>)</w:t>
      </w:r>
      <w:r w:rsidRPr="00D358B1">
        <w:rPr>
          <w:rFonts w:ascii="Times New Roman" w:eastAsia="Times New Roman" w:hAnsi="Times New Roman" w:cs="Times New Roman"/>
        </w:rPr>
        <w:tab/>
      </w:r>
      <w:r w:rsidR="007C68BE" w:rsidRPr="00D358B1">
        <w:rPr>
          <w:rFonts w:ascii="Times New Roman" w:eastAsia="Times New Roman" w:hAnsi="Times New Roman" w:cs="Times New Roman"/>
        </w:rPr>
        <w:t xml:space="preserve">the requirement to implement its DAMP </w:t>
      </w:r>
      <w:r w:rsidR="0009758B" w:rsidRPr="00D358B1">
        <w:rPr>
          <w:rFonts w:ascii="Times New Roman" w:eastAsia="Times New Roman" w:hAnsi="Times New Roman" w:cs="Times New Roman"/>
        </w:rPr>
        <w:t xml:space="preserve">in relation to </w:t>
      </w:r>
      <w:r w:rsidR="00AC6BCB" w:rsidRPr="00D358B1">
        <w:rPr>
          <w:rFonts w:ascii="Times New Roman" w:eastAsia="Times New Roman" w:hAnsi="Times New Roman" w:cs="Times New Roman"/>
        </w:rPr>
        <w:t>those employees or contractors of the</w:t>
      </w:r>
      <w:r w:rsidR="0009758B" w:rsidRPr="00D358B1">
        <w:rPr>
          <w:rFonts w:ascii="Times New Roman" w:eastAsia="Times New Roman" w:hAnsi="Times New Roman" w:cs="Times New Roman"/>
        </w:rPr>
        <w:t xml:space="preserve"> non-DAMP organisation</w:t>
      </w:r>
      <w:r w:rsidR="009F09F6" w:rsidRPr="00D358B1">
        <w:rPr>
          <w:rFonts w:ascii="Times New Roman" w:eastAsia="Times New Roman" w:hAnsi="Times New Roman" w:cs="Times New Roman"/>
        </w:rPr>
        <w:t xml:space="preserve"> (under regulation 99.035 of CASR)</w:t>
      </w:r>
      <w:r w:rsidR="005A4356" w:rsidRPr="00D358B1">
        <w:rPr>
          <w:rFonts w:ascii="Times New Roman" w:eastAsia="Times New Roman" w:hAnsi="Times New Roman" w:cs="Times New Roman"/>
        </w:rPr>
        <w:t>.</w:t>
      </w:r>
    </w:p>
    <w:p w14:paraId="424CD373" w14:textId="77777777" w:rsidR="00B505AB" w:rsidRPr="00DE4F8E" w:rsidRDefault="00B505AB" w:rsidP="00DE4F8E">
      <w:pPr>
        <w:spacing w:after="0" w:line="240" w:lineRule="auto"/>
        <w:rPr>
          <w:rFonts w:ascii="Times New Roman" w:eastAsia="Times New Roman" w:hAnsi="Times New Roman"/>
          <w:iCs/>
          <w:sz w:val="24"/>
          <w:szCs w:val="24"/>
          <w:lang w:eastAsia="en-AU"/>
        </w:rPr>
      </w:pPr>
    </w:p>
    <w:p w14:paraId="5DC07107" w14:textId="56808EB4" w:rsidR="0009758B" w:rsidRPr="00DE4F8E" w:rsidRDefault="0009758B" w:rsidP="00DE4F8E">
      <w:pPr>
        <w:spacing w:after="0" w:line="240" w:lineRule="auto"/>
        <w:rPr>
          <w:rFonts w:ascii="Times New Roman" w:eastAsia="Times New Roman" w:hAnsi="Times New Roman"/>
          <w:iCs/>
          <w:sz w:val="24"/>
          <w:szCs w:val="24"/>
          <w:lang w:eastAsia="en-AU"/>
        </w:rPr>
      </w:pPr>
      <w:bookmarkStart w:id="4" w:name="_Hlk81553969"/>
      <w:r w:rsidRPr="00DE4F8E">
        <w:rPr>
          <w:rFonts w:ascii="Times New Roman" w:eastAsia="Times New Roman" w:hAnsi="Times New Roman"/>
          <w:iCs/>
          <w:sz w:val="24"/>
          <w:szCs w:val="24"/>
          <w:lang w:eastAsia="en-AU"/>
        </w:rPr>
        <w:t>The exemption</w:t>
      </w:r>
      <w:r w:rsidR="001616E6" w:rsidRPr="00DE4F8E">
        <w:rPr>
          <w:rFonts w:ascii="Times New Roman" w:eastAsia="Times New Roman" w:hAnsi="Times New Roman"/>
          <w:iCs/>
          <w:sz w:val="24"/>
          <w:szCs w:val="24"/>
          <w:lang w:eastAsia="en-AU"/>
        </w:rPr>
        <w:t>s</w:t>
      </w:r>
      <w:r w:rsidRPr="00DE4F8E">
        <w:rPr>
          <w:rFonts w:ascii="Times New Roman" w:eastAsia="Times New Roman" w:hAnsi="Times New Roman"/>
          <w:iCs/>
          <w:sz w:val="24"/>
          <w:szCs w:val="24"/>
          <w:lang w:eastAsia="en-AU"/>
        </w:rPr>
        <w:t xml:space="preserve"> apply </w:t>
      </w:r>
      <w:r w:rsidR="005A4356" w:rsidRPr="00DE4F8E">
        <w:rPr>
          <w:rFonts w:ascii="Times New Roman" w:eastAsia="Times New Roman" w:hAnsi="Times New Roman"/>
          <w:iCs/>
          <w:sz w:val="24"/>
          <w:szCs w:val="24"/>
          <w:lang w:eastAsia="en-AU"/>
        </w:rPr>
        <w:t xml:space="preserve">only </w:t>
      </w:r>
      <w:r w:rsidRPr="00DE4F8E">
        <w:rPr>
          <w:rFonts w:ascii="Times New Roman" w:eastAsia="Times New Roman" w:hAnsi="Times New Roman"/>
          <w:iCs/>
          <w:sz w:val="24"/>
          <w:szCs w:val="24"/>
          <w:lang w:eastAsia="en-AU"/>
        </w:rPr>
        <w:t>if the non-DAMP organisation has its own DAMP</w:t>
      </w:r>
      <w:r w:rsidR="001A101B" w:rsidRPr="00DE4F8E">
        <w:rPr>
          <w:rFonts w:ascii="Times New Roman" w:eastAsia="Times New Roman" w:hAnsi="Times New Roman"/>
          <w:iCs/>
          <w:sz w:val="24"/>
          <w:szCs w:val="24"/>
          <w:lang w:eastAsia="en-AU"/>
        </w:rPr>
        <w:noBreakHyphen/>
      </w:r>
      <w:r w:rsidRPr="00DE4F8E">
        <w:rPr>
          <w:rFonts w:ascii="Times New Roman" w:eastAsia="Times New Roman" w:hAnsi="Times New Roman"/>
          <w:iCs/>
          <w:sz w:val="24"/>
          <w:szCs w:val="24"/>
          <w:lang w:eastAsia="en-AU"/>
        </w:rPr>
        <w:t>like program</w:t>
      </w:r>
      <w:r w:rsidR="00266D9B" w:rsidRPr="00DE4F8E">
        <w:rPr>
          <w:rFonts w:ascii="Times New Roman" w:eastAsia="Times New Roman" w:hAnsi="Times New Roman"/>
          <w:iCs/>
          <w:sz w:val="24"/>
          <w:szCs w:val="24"/>
          <w:lang w:eastAsia="en-AU"/>
        </w:rPr>
        <w:t xml:space="preserve"> that complies with regulation 99.045 of CASR (as applied with necessary modifications) and </w:t>
      </w:r>
      <w:r w:rsidR="00266D9B" w:rsidRPr="00DE4F8E">
        <w:rPr>
          <w:rFonts w:ascii="Times New Roman" w:eastAsia="Times New Roman" w:hAnsi="Times New Roman"/>
          <w:iCs/>
          <w:sz w:val="24"/>
          <w:szCs w:val="24"/>
          <w:lang w:eastAsia="en-AU"/>
        </w:rPr>
        <w:lastRenderedPageBreak/>
        <w:t>is approved in writing by CASA</w:t>
      </w:r>
      <w:r w:rsidRPr="00DE4F8E">
        <w:rPr>
          <w:rFonts w:ascii="Times New Roman" w:eastAsia="Times New Roman" w:hAnsi="Times New Roman"/>
          <w:iCs/>
          <w:sz w:val="24"/>
          <w:szCs w:val="24"/>
          <w:lang w:eastAsia="en-AU"/>
        </w:rPr>
        <w:t xml:space="preserve"> </w:t>
      </w:r>
      <w:r w:rsidR="00BF59B2" w:rsidRPr="00DE4F8E">
        <w:rPr>
          <w:rFonts w:ascii="Times New Roman" w:eastAsia="Times New Roman" w:hAnsi="Times New Roman"/>
          <w:iCs/>
          <w:sz w:val="24"/>
          <w:szCs w:val="24"/>
          <w:lang w:eastAsia="en-AU"/>
        </w:rPr>
        <w:t xml:space="preserve">and </w:t>
      </w:r>
      <w:r w:rsidRPr="00DE4F8E">
        <w:rPr>
          <w:rFonts w:ascii="Times New Roman" w:eastAsia="Times New Roman" w:hAnsi="Times New Roman"/>
          <w:iCs/>
          <w:sz w:val="24"/>
          <w:szCs w:val="24"/>
          <w:lang w:eastAsia="en-AU"/>
        </w:rPr>
        <w:t>that the DAMP organisation has agreed, by contractual arrangement, is to apply to these employees or contractors instead of its own DAMP.</w:t>
      </w:r>
    </w:p>
    <w:bookmarkEnd w:id="4"/>
    <w:p w14:paraId="3ABD00F2" w14:textId="77777777" w:rsidR="0009758B" w:rsidRPr="004663A9" w:rsidRDefault="0009758B" w:rsidP="004E263B">
      <w:pPr>
        <w:spacing w:after="0" w:line="240" w:lineRule="auto"/>
        <w:rPr>
          <w:rFonts w:ascii="Times New Roman" w:eastAsia="Times New Roman" w:hAnsi="Times New Roman"/>
          <w:iCs/>
          <w:sz w:val="24"/>
          <w:szCs w:val="24"/>
          <w:lang w:eastAsia="en-AU"/>
        </w:rPr>
      </w:pPr>
    </w:p>
    <w:p w14:paraId="7FDA10DD" w14:textId="02EBB608" w:rsidR="0009758B" w:rsidRPr="001B0D26" w:rsidRDefault="0009758B" w:rsidP="004E263B">
      <w:pPr>
        <w:spacing w:after="0" w:line="240" w:lineRule="auto"/>
        <w:rPr>
          <w:rFonts w:ascii="Times New Roman" w:hAnsi="Times New Roman"/>
          <w:iCs/>
          <w:sz w:val="24"/>
          <w:szCs w:val="24"/>
        </w:rPr>
      </w:pPr>
      <w:r w:rsidRPr="004663A9">
        <w:rPr>
          <w:rFonts w:ascii="Times New Roman" w:hAnsi="Times New Roman"/>
          <w:iCs/>
          <w:sz w:val="24"/>
          <w:szCs w:val="24"/>
        </w:rPr>
        <w:t xml:space="preserve">Safeguards are included in the instrument in the form of directions made under regulation 11.245 of CASR. </w:t>
      </w:r>
    </w:p>
    <w:p w14:paraId="6BC5DD07" w14:textId="77777777" w:rsidR="0009758B" w:rsidRPr="001B0D26" w:rsidRDefault="0009758B" w:rsidP="004E263B">
      <w:pPr>
        <w:spacing w:after="0" w:line="240" w:lineRule="auto"/>
        <w:rPr>
          <w:rFonts w:ascii="Times New Roman" w:hAnsi="Times New Roman"/>
          <w:iCs/>
          <w:sz w:val="24"/>
          <w:szCs w:val="24"/>
        </w:rPr>
      </w:pPr>
    </w:p>
    <w:bookmarkEnd w:id="3"/>
    <w:p w14:paraId="04BD9B6B" w14:textId="209E177C" w:rsidR="001B0D26" w:rsidRPr="00DE4F8E" w:rsidRDefault="001B0D26" w:rsidP="00DE4F8E">
      <w:pPr>
        <w:spacing w:after="0" w:line="240" w:lineRule="auto"/>
        <w:rPr>
          <w:rFonts w:ascii="Times New Roman" w:eastAsia="Times New Roman" w:hAnsi="Times New Roman"/>
          <w:iCs/>
          <w:sz w:val="24"/>
          <w:szCs w:val="24"/>
          <w:lang w:eastAsia="en-AU"/>
        </w:rPr>
      </w:pPr>
      <w:r w:rsidRPr="00DE4F8E">
        <w:rPr>
          <w:rFonts w:ascii="Times New Roman" w:eastAsia="Times New Roman" w:hAnsi="Times New Roman"/>
          <w:iCs/>
          <w:sz w:val="24"/>
          <w:szCs w:val="24"/>
          <w:lang w:eastAsia="en-AU"/>
        </w:rPr>
        <w:t>CASA recognises that DAMP organisations may have difficulty in devising effective DAMPs for employees and contractors of non-DAMP organisations who provide SSAAs for DAMP organisations under contract, for example, a ground handling agent contracted to an AOC holder. Many industry stakeholders such as ground handling agents, other ground service providers and regional aerodromes now have their own DAMP</w:t>
      </w:r>
      <w:r w:rsidR="001A101B" w:rsidRPr="00DE4F8E">
        <w:rPr>
          <w:rFonts w:ascii="Times New Roman" w:eastAsia="Times New Roman" w:hAnsi="Times New Roman"/>
          <w:iCs/>
          <w:sz w:val="24"/>
          <w:szCs w:val="24"/>
          <w:lang w:eastAsia="en-AU"/>
        </w:rPr>
        <w:noBreakHyphen/>
      </w:r>
      <w:r w:rsidRPr="00DE4F8E">
        <w:rPr>
          <w:rFonts w:ascii="Times New Roman" w:eastAsia="Times New Roman" w:hAnsi="Times New Roman"/>
          <w:iCs/>
          <w:sz w:val="24"/>
          <w:szCs w:val="24"/>
          <w:lang w:eastAsia="en-AU"/>
        </w:rPr>
        <w:t>like programs in place for their employees and contractors. The instrument would mean that these employees or contractors who provide SSAAs to multiple DAMP organisations would not be subject to multiple DAMPs. CASA considers it appropriate to continue to offer these businesses a simpler avenue for compliance without sacrificing safety outcomes.</w:t>
      </w:r>
    </w:p>
    <w:p w14:paraId="37D983F4" w14:textId="77777777" w:rsidR="001B0D26" w:rsidRDefault="001B0D26" w:rsidP="004E263B">
      <w:pPr>
        <w:spacing w:after="0" w:line="240" w:lineRule="auto"/>
        <w:rPr>
          <w:rFonts w:ascii="Times New Roman" w:eastAsia="Times New Roman" w:hAnsi="Times New Roman"/>
          <w:iCs/>
          <w:sz w:val="24"/>
          <w:szCs w:val="24"/>
          <w:lang w:eastAsia="en-AU"/>
        </w:rPr>
      </w:pPr>
    </w:p>
    <w:p w14:paraId="20BD415E" w14:textId="26522170" w:rsidR="0009758B" w:rsidRPr="004663A9" w:rsidRDefault="0009758B" w:rsidP="004E263B">
      <w:pPr>
        <w:spacing w:after="0" w:line="240" w:lineRule="auto"/>
        <w:rPr>
          <w:rFonts w:ascii="Times New Roman" w:eastAsia="Times New Roman" w:hAnsi="Times New Roman"/>
          <w:iCs/>
          <w:sz w:val="24"/>
          <w:szCs w:val="24"/>
        </w:rPr>
      </w:pPr>
      <w:r w:rsidRPr="004663A9">
        <w:rPr>
          <w:rFonts w:ascii="Times New Roman" w:eastAsia="Times New Roman" w:hAnsi="Times New Roman"/>
          <w:iCs/>
          <w:sz w:val="24"/>
          <w:szCs w:val="24"/>
        </w:rPr>
        <w:t xml:space="preserve">CASA has assessed the impact of the instrument on aviation safety and is satisfied that, in all the circumstances, an acceptable level of aviation safety is preserved by the directions applying under the instrument. </w:t>
      </w:r>
    </w:p>
    <w:p w14:paraId="662E328F" w14:textId="77777777" w:rsidR="0009758B" w:rsidRPr="003A14CF" w:rsidRDefault="0009758B" w:rsidP="003A14CF">
      <w:pPr>
        <w:spacing w:after="0" w:line="240" w:lineRule="auto"/>
        <w:rPr>
          <w:rFonts w:ascii="Times New Roman" w:eastAsia="Times New Roman" w:hAnsi="Times New Roman"/>
          <w:bCs/>
          <w:sz w:val="24"/>
          <w:szCs w:val="24"/>
        </w:rPr>
      </w:pPr>
    </w:p>
    <w:p w14:paraId="507D0E7F" w14:textId="1738E1A2" w:rsidR="00022596" w:rsidRPr="00DE4F8E" w:rsidRDefault="00022596" w:rsidP="00DE4F8E">
      <w:pPr>
        <w:spacing w:after="0" w:line="240" w:lineRule="auto"/>
        <w:rPr>
          <w:rFonts w:ascii="Times New Roman" w:eastAsia="Times New Roman" w:hAnsi="Times New Roman"/>
          <w:iCs/>
          <w:sz w:val="24"/>
          <w:szCs w:val="24"/>
          <w:lang w:eastAsia="en-AU"/>
        </w:rPr>
      </w:pPr>
      <w:bookmarkStart w:id="5" w:name="_Hlk81553712"/>
      <w:r w:rsidRPr="00DE4F8E">
        <w:rPr>
          <w:rFonts w:ascii="Times New Roman" w:eastAsia="Times New Roman" w:hAnsi="Times New Roman"/>
          <w:iCs/>
          <w:sz w:val="24"/>
          <w:szCs w:val="24"/>
          <w:lang w:eastAsia="en-AU"/>
        </w:rPr>
        <w:t xml:space="preserve">The instrument effectively reissues </w:t>
      </w:r>
      <w:r w:rsidR="00B42E0B" w:rsidRPr="00DE4F8E">
        <w:rPr>
          <w:rFonts w:ascii="Times New Roman" w:eastAsia="Times New Roman" w:hAnsi="Times New Roman"/>
          <w:iCs/>
          <w:sz w:val="24"/>
          <w:szCs w:val="24"/>
          <w:lang w:eastAsia="en-AU"/>
        </w:rPr>
        <w:t xml:space="preserve">the </w:t>
      </w:r>
      <w:r w:rsidRPr="00DE4F8E">
        <w:rPr>
          <w:rFonts w:ascii="Times New Roman" w:eastAsia="Times New Roman" w:hAnsi="Times New Roman"/>
          <w:iCs/>
          <w:sz w:val="24"/>
          <w:szCs w:val="24"/>
          <w:lang w:eastAsia="en-AU"/>
        </w:rPr>
        <w:t xml:space="preserve">exemptions granted in </w:t>
      </w:r>
      <w:r w:rsidRPr="00DE4F8E">
        <w:rPr>
          <w:rFonts w:ascii="Times New Roman" w:eastAsia="Times New Roman" w:hAnsi="Times New Roman"/>
          <w:i/>
          <w:sz w:val="24"/>
          <w:szCs w:val="24"/>
          <w:lang w:eastAsia="en-AU"/>
        </w:rPr>
        <w:t>CASA EX</w:t>
      </w:r>
      <w:r w:rsidR="006C2D95" w:rsidRPr="00DE4F8E">
        <w:rPr>
          <w:rFonts w:ascii="Times New Roman" w:eastAsia="Times New Roman" w:hAnsi="Times New Roman"/>
          <w:i/>
          <w:sz w:val="24"/>
          <w:szCs w:val="24"/>
          <w:lang w:eastAsia="en-AU"/>
        </w:rPr>
        <w:t>112</w:t>
      </w:r>
      <w:r w:rsidRPr="00DE4F8E">
        <w:rPr>
          <w:rFonts w:ascii="Times New Roman" w:eastAsia="Times New Roman" w:hAnsi="Times New Roman"/>
          <w:i/>
          <w:sz w:val="24"/>
          <w:szCs w:val="24"/>
          <w:lang w:eastAsia="en-AU"/>
        </w:rPr>
        <w:t>/</w:t>
      </w:r>
      <w:r w:rsidR="006C2D95" w:rsidRPr="00DE4F8E">
        <w:rPr>
          <w:rFonts w:ascii="Times New Roman" w:eastAsia="Times New Roman" w:hAnsi="Times New Roman"/>
          <w:i/>
          <w:sz w:val="24"/>
          <w:szCs w:val="24"/>
          <w:lang w:eastAsia="en-AU"/>
        </w:rPr>
        <w:t>21</w:t>
      </w:r>
      <w:bookmarkStart w:id="6" w:name="_Hlk81493193"/>
      <w:r w:rsidR="00642174" w:rsidRPr="00DE4F8E">
        <w:rPr>
          <w:rFonts w:ascii="Times New Roman" w:eastAsia="Times New Roman" w:hAnsi="Times New Roman"/>
          <w:i/>
          <w:sz w:val="24"/>
          <w:szCs w:val="24"/>
          <w:lang w:eastAsia="en-AU"/>
        </w:rPr>
        <w:t> — Implementation of DAMPs (Provision of Safety-Sensitive Aviation Activities by Non-DAMP Organisations) Instrument 2021</w:t>
      </w:r>
      <w:bookmarkEnd w:id="6"/>
      <w:r w:rsidR="00642174" w:rsidRPr="00DE4F8E">
        <w:rPr>
          <w:rFonts w:ascii="Times New Roman" w:eastAsia="Times New Roman" w:hAnsi="Times New Roman"/>
          <w:iCs/>
          <w:sz w:val="24"/>
          <w:szCs w:val="24"/>
          <w:lang w:eastAsia="en-AU"/>
        </w:rPr>
        <w:t>.</w:t>
      </w:r>
      <w:r w:rsidR="00B42E0B" w:rsidRPr="00DE4F8E">
        <w:rPr>
          <w:rFonts w:ascii="Times New Roman" w:eastAsia="Times New Roman" w:hAnsi="Times New Roman"/>
          <w:iCs/>
          <w:sz w:val="24"/>
          <w:szCs w:val="24"/>
          <w:lang w:eastAsia="en-AU"/>
        </w:rPr>
        <w:t xml:space="preserve"> The</w:t>
      </w:r>
      <w:r w:rsidRPr="00DE4F8E">
        <w:rPr>
          <w:rFonts w:ascii="Times New Roman" w:eastAsia="Times New Roman" w:hAnsi="Times New Roman"/>
          <w:iCs/>
          <w:sz w:val="24"/>
          <w:szCs w:val="24"/>
          <w:lang w:eastAsia="en-AU"/>
        </w:rPr>
        <w:t xml:space="preserve"> exemptions in </w:t>
      </w:r>
      <w:r w:rsidR="00B42E0B" w:rsidRPr="00DE4F8E">
        <w:rPr>
          <w:rFonts w:ascii="Times New Roman" w:eastAsia="Times New Roman" w:hAnsi="Times New Roman"/>
          <w:iCs/>
          <w:sz w:val="24"/>
          <w:szCs w:val="24"/>
          <w:lang w:eastAsia="en-AU"/>
        </w:rPr>
        <w:t xml:space="preserve">that instrument </w:t>
      </w:r>
      <w:r w:rsidRPr="00DE4F8E">
        <w:rPr>
          <w:rFonts w:ascii="Times New Roman" w:eastAsia="Times New Roman" w:hAnsi="Times New Roman"/>
          <w:iCs/>
          <w:sz w:val="24"/>
          <w:szCs w:val="24"/>
          <w:lang w:eastAsia="en-AU"/>
        </w:rPr>
        <w:t>expire at the end of 30 September 202</w:t>
      </w:r>
      <w:r w:rsidR="008C1AEE" w:rsidRPr="00DE4F8E">
        <w:rPr>
          <w:rFonts w:ascii="Times New Roman" w:eastAsia="Times New Roman" w:hAnsi="Times New Roman"/>
          <w:iCs/>
          <w:sz w:val="24"/>
          <w:szCs w:val="24"/>
          <w:lang w:eastAsia="en-AU"/>
        </w:rPr>
        <w:t>3</w:t>
      </w:r>
      <w:r w:rsidR="00381797" w:rsidRPr="00DE4F8E">
        <w:rPr>
          <w:rFonts w:ascii="Times New Roman" w:eastAsia="Times New Roman" w:hAnsi="Times New Roman"/>
          <w:iCs/>
          <w:sz w:val="24"/>
          <w:szCs w:val="24"/>
          <w:lang w:eastAsia="en-AU"/>
        </w:rPr>
        <w:t>,</w:t>
      </w:r>
      <w:r w:rsidRPr="00DE4F8E">
        <w:rPr>
          <w:rFonts w:ascii="Times New Roman" w:eastAsia="Times New Roman" w:hAnsi="Times New Roman"/>
          <w:iCs/>
          <w:sz w:val="24"/>
          <w:szCs w:val="24"/>
          <w:lang w:eastAsia="en-AU"/>
        </w:rPr>
        <w:t xml:space="preserve"> </w:t>
      </w:r>
      <w:r w:rsidR="00B42E0B" w:rsidRPr="00DE4F8E">
        <w:rPr>
          <w:rFonts w:ascii="Times New Roman" w:eastAsia="Times New Roman" w:hAnsi="Times New Roman"/>
          <w:iCs/>
          <w:sz w:val="24"/>
          <w:szCs w:val="24"/>
          <w:lang w:eastAsia="en-AU"/>
        </w:rPr>
        <w:t>but that instrument also contain</w:t>
      </w:r>
      <w:r w:rsidR="007B0D95" w:rsidRPr="00DE4F8E">
        <w:rPr>
          <w:rFonts w:ascii="Times New Roman" w:eastAsia="Times New Roman" w:hAnsi="Times New Roman"/>
          <w:iCs/>
          <w:sz w:val="24"/>
          <w:szCs w:val="24"/>
          <w:lang w:eastAsia="en-AU"/>
        </w:rPr>
        <w:t>s</w:t>
      </w:r>
      <w:r w:rsidR="00B42E0B" w:rsidRPr="00DE4F8E">
        <w:rPr>
          <w:rFonts w:ascii="Times New Roman" w:eastAsia="Times New Roman" w:hAnsi="Times New Roman"/>
          <w:iCs/>
          <w:sz w:val="24"/>
          <w:szCs w:val="24"/>
          <w:lang w:eastAsia="en-AU"/>
        </w:rPr>
        <w:t xml:space="preserve"> </w:t>
      </w:r>
      <w:r w:rsidRPr="00DE4F8E">
        <w:rPr>
          <w:rFonts w:ascii="Times New Roman" w:eastAsia="Times New Roman" w:hAnsi="Times New Roman"/>
          <w:iCs/>
          <w:sz w:val="24"/>
          <w:szCs w:val="24"/>
          <w:lang w:eastAsia="en-AU"/>
        </w:rPr>
        <w:t xml:space="preserve">directions relating to record-keeping </w:t>
      </w:r>
      <w:r w:rsidR="00814195" w:rsidRPr="00DE4F8E">
        <w:rPr>
          <w:rFonts w:ascii="Times New Roman" w:eastAsia="Times New Roman" w:hAnsi="Times New Roman"/>
          <w:iCs/>
          <w:sz w:val="24"/>
          <w:szCs w:val="24"/>
          <w:lang w:eastAsia="en-AU"/>
        </w:rPr>
        <w:t xml:space="preserve">that </w:t>
      </w:r>
      <w:r w:rsidR="009078D3" w:rsidRPr="00DE4F8E">
        <w:rPr>
          <w:rFonts w:ascii="Times New Roman" w:eastAsia="Times New Roman" w:hAnsi="Times New Roman"/>
          <w:iCs/>
          <w:sz w:val="24"/>
          <w:szCs w:val="24"/>
          <w:lang w:eastAsia="en-AU"/>
        </w:rPr>
        <w:t xml:space="preserve">continue after the exemptions expire. Those </w:t>
      </w:r>
      <w:r w:rsidR="00A1402F" w:rsidRPr="00DE4F8E">
        <w:rPr>
          <w:rFonts w:ascii="Times New Roman" w:eastAsia="Times New Roman" w:hAnsi="Times New Roman"/>
          <w:iCs/>
          <w:sz w:val="24"/>
          <w:szCs w:val="24"/>
          <w:lang w:eastAsia="en-AU"/>
        </w:rPr>
        <w:t xml:space="preserve">record-keeping obligations </w:t>
      </w:r>
      <w:r w:rsidRPr="00DE4F8E">
        <w:rPr>
          <w:rFonts w:ascii="Times New Roman" w:eastAsia="Times New Roman" w:hAnsi="Times New Roman"/>
          <w:iCs/>
          <w:sz w:val="24"/>
          <w:szCs w:val="24"/>
          <w:lang w:eastAsia="en-AU"/>
        </w:rPr>
        <w:t xml:space="preserve">will cease to be in force </w:t>
      </w:r>
      <w:r w:rsidR="00814195" w:rsidRPr="00DE4F8E">
        <w:rPr>
          <w:rFonts w:ascii="Times New Roman" w:eastAsia="Times New Roman" w:hAnsi="Times New Roman"/>
          <w:iCs/>
          <w:sz w:val="24"/>
          <w:szCs w:val="24"/>
          <w:lang w:eastAsia="en-AU"/>
        </w:rPr>
        <w:t>at the end of</w:t>
      </w:r>
      <w:r w:rsidRPr="00DE4F8E">
        <w:rPr>
          <w:rFonts w:ascii="Times New Roman" w:eastAsia="Times New Roman" w:hAnsi="Times New Roman"/>
          <w:iCs/>
          <w:sz w:val="24"/>
          <w:szCs w:val="24"/>
          <w:lang w:eastAsia="en-AU"/>
        </w:rPr>
        <w:t xml:space="preserve"> 31 March 202</w:t>
      </w:r>
      <w:r w:rsidR="004663A9" w:rsidRPr="00DE4F8E">
        <w:rPr>
          <w:rFonts w:ascii="Times New Roman" w:eastAsia="Times New Roman" w:hAnsi="Times New Roman"/>
          <w:iCs/>
          <w:sz w:val="24"/>
          <w:szCs w:val="24"/>
          <w:lang w:eastAsia="en-AU"/>
        </w:rPr>
        <w:t>9</w:t>
      </w:r>
      <w:r w:rsidRPr="00DE4F8E">
        <w:rPr>
          <w:rFonts w:ascii="Times New Roman" w:eastAsia="Times New Roman" w:hAnsi="Times New Roman"/>
          <w:iCs/>
          <w:sz w:val="24"/>
          <w:szCs w:val="24"/>
          <w:lang w:eastAsia="en-AU"/>
        </w:rPr>
        <w:t>.</w:t>
      </w:r>
    </w:p>
    <w:p w14:paraId="68A1FA26" w14:textId="77777777" w:rsidR="00022596" w:rsidRPr="00DE4F8E" w:rsidRDefault="00022596" w:rsidP="00DE4F8E">
      <w:pPr>
        <w:spacing w:after="0" w:line="240" w:lineRule="auto"/>
        <w:rPr>
          <w:rFonts w:ascii="Times New Roman" w:eastAsia="Times New Roman" w:hAnsi="Times New Roman"/>
          <w:iCs/>
          <w:sz w:val="24"/>
          <w:szCs w:val="24"/>
          <w:lang w:eastAsia="en-AU"/>
        </w:rPr>
      </w:pPr>
    </w:p>
    <w:bookmarkEnd w:id="5"/>
    <w:p w14:paraId="4CFF2DD1" w14:textId="77777777" w:rsidR="0006533F" w:rsidRPr="00833358" w:rsidRDefault="0006533F" w:rsidP="004E263B">
      <w:pPr>
        <w:keepNext/>
        <w:spacing w:after="0" w:line="240" w:lineRule="auto"/>
        <w:rPr>
          <w:rFonts w:ascii="Times New Roman" w:eastAsia="Times New Roman" w:hAnsi="Times New Roman"/>
          <w:b/>
          <w:i/>
          <w:sz w:val="24"/>
          <w:szCs w:val="24"/>
        </w:rPr>
      </w:pPr>
      <w:r w:rsidRPr="00833358">
        <w:rPr>
          <w:rFonts w:ascii="Times New Roman" w:eastAsia="Times New Roman" w:hAnsi="Times New Roman"/>
          <w:b/>
          <w:i/>
          <w:sz w:val="24"/>
          <w:szCs w:val="24"/>
        </w:rPr>
        <w:t>Content of instrument</w:t>
      </w:r>
    </w:p>
    <w:p w14:paraId="24DB2C82" w14:textId="77777777" w:rsidR="0009758B" w:rsidRPr="00F02324" w:rsidRDefault="0009758B" w:rsidP="004E263B">
      <w:pPr>
        <w:spacing w:after="0" w:line="240" w:lineRule="auto"/>
        <w:rPr>
          <w:rFonts w:ascii="Times New Roman" w:eastAsia="Times New Roman" w:hAnsi="Times New Roman"/>
          <w:iCs/>
          <w:sz w:val="24"/>
          <w:szCs w:val="24"/>
        </w:rPr>
      </w:pPr>
      <w:r w:rsidRPr="00F02324">
        <w:rPr>
          <w:rFonts w:ascii="Times New Roman" w:eastAsia="Times New Roman" w:hAnsi="Times New Roman"/>
          <w:iCs/>
          <w:sz w:val="24"/>
          <w:szCs w:val="24"/>
        </w:rPr>
        <w:t>Section 1 gives the instrument its name.</w:t>
      </w:r>
    </w:p>
    <w:p w14:paraId="07473C9D" w14:textId="77777777" w:rsidR="0009758B" w:rsidRPr="00F02324" w:rsidRDefault="0009758B" w:rsidP="004E263B">
      <w:pPr>
        <w:spacing w:after="0" w:line="240" w:lineRule="auto"/>
        <w:rPr>
          <w:rFonts w:ascii="Times New Roman" w:eastAsia="Times New Roman" w:hAnsi="Times New Roman"/>
          <w:iCs/>
          <w:sz w:val="24"/>
          <w:szCs w:val="24"/>
        </w:rPr>
      </w:pPr>
    </w:p>
    <w:p w14:paraId="52ED0E27" w14:textId="0DA080BC" w:rsidR="0009758B" w:rsidRPr="00F02324" w:rsidRDefault="0009758B" w:rsidP="004E263B">
      <w:pPr>
        <w:spacing w:after="0" w:line="240" w:lineRule="auto"/>
        <w:rPr>
          <w:rFonts w:ascii="Times New Roman" w:eastAsia="Times New Roman" w:hAnsi="Times New Roman"/>
          <w:iCs/>
          <w:sz w:val="24"/>
          <w:szCs w:val="24"/>
        </w:rPr>
      </w:pPr>
      <w:r w:rsidRPr="00F02324">
        <w:rPr>
          <w:rFonts w:ascii="Times New Roman" w:eastAsia="Times New Roman" w:hAnsi="Times New Roman"/>
          <w:iCs/>
          <w:sz w:val="24"/>
          <w:szCs w:val="24"/>
        </w:rPr>
        <w:t xml:space="preserve">Section 2 sets out the duration of the instrument. It provides that it commences on </w:t>
      </w:r>
      <w:r w:rsidR="00685622">
        <w:rPr>
          <w:rFonts w:ascii="Times New Roman" w:eastAsia="Times New Roman" w:hAnsi="Times New Roman"/>
          <w:iCs/>
          <w:sz w:val="24"/>
          <w:szCs w:val="24"/>
        </w:rPr>
        <w:t xml:space="preserve">1 October 2023. There </w:t>
      </w:r>
      <w:r w:rsidRPr="00F02324">
        <w:rPr>
          <w:rFonts w:ascii="Times New Roman" w:eastAsia="Times New Roman" w:hAnsi="Times New Roman"/>
          <w:iCs/>
          <w:sz w:val="24"/>
          <w:szCs w:val="24"/>
        </w:rPr>
        <w:t>are two different repeal dates: one repeals section 5, subsection 6(1) and section</w:t>
      </w:r>
      <w:r w:rsidR="00814195">
        <w:rPr>
          <w:rFonts w:ascii="Times New Roman" w:eastAsia="Times New Roman" w:hAnsi="Times New Roman"/>
          <w:iCs/>
          <w:sz w:val="24"/>
          <w:szCs w:val="24"/>
        </w:rPr>
        <w:t> </w:t>
      </w:r>
      <w:r w:rsidRPr="00F02324">
        <w:rPr>
          <w:rFonts w:ascii="Times New Roman" w:eastAsia="Times New Roman" w:hAnsi="Times New Roman"/>
          <w:iCs/>
          <w:sz w:val="24"/>
          <w:szCs w:val="24"/>
        </w:rPr>
        <w:t>7 at the end of 30 September 202</w:t>
      </w:r>
      <w:r w:rsidR="00A1576C">
        <w:rPr>
          <w:rFonts w:ascii="Times New Roman" w:eastAsia="Times New Roman" w:hAnsi="Times New Roman"/>
          <w:iCs/>
          <w:sz w:val="24"/>
          <w:szCs w:val="24"/>
        </w:rPr>
        <w:t>6</w:t>
      </w:r>
      <w:r w:rsidRPr="00F02324">
        <w:rPr>
          <w:rFonts w:ascii="Times New Roman" w:eastAsia="Times New Roman" w:hAnsi="Times New Roman"/>
          <w:iCs/>
          <w:sz w:val="24"/>
          <w:szCs w:val="24"/>
        </w:rPr>
        <w:t>. The remainder of the instrument is repealed at the end of 31 March 20</w:t>
      </w:r>
      <w:r w:rsidR="00A1576C">
        <w:rPr>
          <w:rFonts w:ascii="Times New Roman" w:eastAsia="Times New Roman" w:hAnsi="Times New Roman"/>
          <w:iCs/>
          <w:sz w:val="24"/>
          <w:szCs w:val="24"/>
        </w:rPr>
        <w:t>32</w:t>
      </w:r>
      <w:r w:rsidRPr="00F02324">
        <w:rPr>
          <w:rFonts w:ascii="Times New Roman" w:eastAsia="Times New Roman" w:hAnsi="Times New Roman"/>
          <w:iCs/>
          <w:sz w:val="24"/>
          <w:szCs w:val="24"/>
        </w:rPr>
        <w:t>. This later repeal date is fixed for the record-keeping provisions of the instrument under subsection 6(2) to enable the records to be able to be kept for their full term which could potentially extend to 8 years after the commencement of the instrument.</w:t>
      </w:r>
    </w:p>
    <w:p w14:paraId="6B44D411" w14:textId="77777777" w:rsidR="0009758B" w:rsidRPr="00F02324" w:rsidRDefault="0009758B" w:rsidP="004E263B">
      <w:pPr>
        <w:spacing w:after="0" w:line="240" w:lineRule="auto"/>
        <w:rPr>
          <w:rFonts w:ascii="Times New Roman" w:eastAsia="Times New Roman" w:hAnsi="Times New Roman"/>
          <w:iCs/>
          <w:sz w:val="24"/>
          <w:szCs w:val="24"/>
        </w:rPr>
      </w:pPr>
      <w:bookmarkStart w:id="7" w:name="_Hlk22114752"/>
    </w:p>
    <w:p w14:paraId="4A889194" w14:textId="17740FE8" w:rsidR="0009758B" w:rsidRPr="00F02324" w:rsidRDefault="0009758B" w:rsidP="004E263B">
      <w:pPr>
        <w:spacing w:after="0" w:line="240" w:lineRule="auto"/>
        <w:rPr>
          <w:rFonts w:ascii="Times New Roman" w:eastAsia="Times New Roman" w:hAnsi="Times New Roman"/>
          <w:iCs/>
          <w:sz w:val="24"/>
          <w:szCs w:val="24"/>
        </w:rPr>
      </w:pPr>
      <w:r w:rsidRPr="00F02324">
        <w:rPr>
          <w:rFonts w:ascii="Times New Roman" w:eastAsia="Times New Roman" w:hAnsi="Times New Roman"/>
          <w:iCs/>
          <w:sz w:val="24"/>
          <w:szCs w:val="24"/>
        </w:rPr>
        <w:t xml:space="preserve">Section 3 contains definitions of terms used in the instrument. A </w:t>
      </w:r>
      <w:r w:rsidRPr="00F02324">
        <w:rPr>
          <w:rFonts w:ascii="Times New Roman" w:eastAsia="Times New Roman" w:hAnsi="Times New Roman"/>
          <w:b/>
          <w:bCs/>
          <w:i/>
          <w:sz w:val="24"/>
          <w:szCs w:val="24"/>
        </w:rPr>
        <w:t>non-DAMP organisation</w:t>
      </w:r>
      <w:r w:rsidRPr="00F02324">
        <w:rPr>
          <w:rFonts w:ascii="Times New Roman" w:eastAsia="Times New Roman" w:hAnsi="Times New Roman"/>
          <w:bCs/>
          <w:sz w:val="24"/>
          <w:szCs w:val="24"/>
        </w:rPr>
        <w:t xml:space="preserve"> </w:t>
      </w:r>
      <w:r w:rsidRPr="00F02324">
        <w:rPr>
          <w:rFonts w:ascii="Times New Roman" w:eastAsia="Times New Roman" w:hAnsi="Times New Roman"/>
          <w:iCs/>
          <w:sz w:val="24"/>
          <w:szCs w:val="24"/>
        </w:rPr>
        <w:t xml:space="preserve">is defined as a person other than a DAMP organisation. A </w:t>
      </w:r>
      <w:r w:rsidRPr="00F02324">
        <w:rPr>
          <w:rFonts w:ascii="Times New Roman" w:eastAsia="Times New Roman" w:hAnsi="Times New Roman"/>
          <w:b/>
          <w:bCs/>
          <w:i/>
          <w:sz w:val="24"/>
          <w:szCs w:val="24"/>
        </w:rPr>
        <w:t>DAMP</w:t>
      </w:r>
      <w:r w:rsidR="001A101B">
        <w:rPr>
          <w:rFonts w:ascii="Times New Roman" w:eastAsia="Times New Roman" w:hAnsi="Times New Roman"/>
          <w:b/>
          <w:bCs/>
          <w:i/>
          <w:sz w:val="24"/>
          <w:szCs w:val="24"/>
        </w:rPr>
        <w:noBreakHyphen/>
      </w:r>
      <w:r w:rsidRPr="00F02324">
        <w:rPr>
          <w:rFonts w:ascii="Times New Roman" w:eastAsia="Times New Roman" w:hAnsi="Times New Roman"/>
          <w:b/>
          <w:bCs/>
          <w:i/>
          <w:sz w:val="24"/>
          <w:szCs w:val="24"/>
        </w:rPr>
        <w:t>like program</w:t>
      </w:r>
      <w:r w:rsidRPr="00F02324">
        <w:rPr>
          <w:rFonts w:ascii="Times New Roman" w:eastAsia="Times New Roman" w:hAnsi="Times New Roman"/>
          <w:iCs/>
          <w:sz w:val="24"/>
          <w:szCs w:val="24"/>
        </w:rPr>
        <w:t xml:space="preserve"> is defined as a plan of a non-DAMP organisation that complies with regulation 99.045 of CASR (as applied under section 4 of the instrument), as if the organisation were a DAMP organisation, and that is approved in writing by CASA.</w:t>
      </w:r>
    </w:p>
    <w:p w14:paraId="7445A8EA" w14:textId="77777777" w:rsidR="0009758B" w:rsidRPr="00F02324" w:rsidRDefault="0009758B" w:rsidP="004E263B">
      <w:pPr>
        <w:spacing w:after="0" w:line="240" w:lineRule="auto"/>
        <w:rPr>
          <w:rFonts w:ascii="Times New Roman" w:eastAsia="Times New Roman" w:hAnsi="Times New Roman"/>
          <w:iCs/>
          <w:sz w:val="24"/>
          <w:szCs w:val="24"/>
        </w:rPr>
      </w:pPr>
    </w:p>
    <w:p w14:paraId="2F6E0428" w14:textId="503C720C" w:rsidR="0009758B" w:rsidRPr="00F02324" w:rsidRDefault="0009758B" w:rsidP="004E263B">
      <w:pPr>
        <w:spacing w:after="0" w:line="240" w:lineRule="auto"/>
        <w:rPr>
          <w:rFonts w:ascii="Times New Roman" w:eastAsia="Times New Roman" w:hAnsi="Times New Roman"/>
          <w:iCs/>
          <w:sz w:val="24"/>
          <w:szCs w:val="24"/>
        </w:rPr>
      </w:pPr>
      <w:r w:rsidRPr="00F02324">
        <w:rPr>
          <w:rFonts w:ascii="Times New Roman" w:hAnsi="Times New Roman"/>
          <w:sz w:val="24"/>
          <w:szCs w:val="24"/>
        </w:rPr>
        <w:t>Given that such an approval by CASA constitutes a civil aviation authorisation under the Act, a decision by CASA to refuse to approve a plan of a non-DAMP organisation as a DAMP</w:t>
      </w:r>
      <w:r w:rsidR="001A101B">
        <w:rPr>
          <w:rFonts w:ascii="Times New Roman" w:hAnsi="Times New Roman"/>
          <w:sz w:val="24"/>
          <w:szCs w:val="24"/>
        </w:rPr>
        <w:noBreakHyphen/>
      </w:r>
      <w:r w:rsidRPr="00F02324">
        <w:rPr>
          <w:rFonts w:ascii="Times New Roman" w:hAnsi="Times New Roman"/>
          <w:sz w:val="24"/>
          <w:szCs w:val="24"/>
        </w:rPr>
        <w:t xml:space="preserve">like program would be subject to a merits review before the Administrative Appeals Tribunal under section 31 of the </w:t>
      </w:r>
      <w:r w:rsidRPr="00F02324">
        <w:rPr>
          <w:rFonts w:ascii="Times New Roman" w:hAnsi="Times New Roman"/>
          <w:iCs/>
          <w:sz w:val="24"/>
          <w:szCs w:val="24"/>
        </w:rPr>
        <w:t>Act</w:t>
      </w:r>
      <w:r w:rsidRPr="00F02324">
        <w:rPr>
          <w:rFonts w:ascii="Times New Roman" w:hAnsi="Times New Roman"/>
          <w:i/>
          <w:iCs/>
          <w:sz w:val="24"/>
          <w:szCs w:val="24"/>
        </w:rPr>
        <w:t xml:space="preserve"> </w:t>
      </w:r>
      <w:r w:rsidRPr="00F02324">
        <w:rPr>
          <w:rFonts w:ascii="Times New Roman" w:hAnsi="Times New Roman"/>
          <w:sz w:val="24"/>
          <w:szCs w:val="24"/>
        </w:rPr>
        <w:t>or regulation 201.004 (Table 201.004, item 1) of CASR. Under regulation 11.056 of CASR, an approval may be granted subject to conditions.</w:t>
      </w:r>
    </w:p>
    <w:p w14:paraId="2AA242C8" w14:textId="77777777" w:rsidR="0009758B" w:rsidRPr="00F02324" w:rsidRDefault="0009758B" w:rsidP="004E263B">
      <w:pPr>
        <w:spacing w:after="0" w:line="240" w:lineRule="auto"/>
        <w:rPr>
          <w:rFonts w:ascii="Times New Roman" w:eastAsia="Times New Roman" w:hAnsi="Times New Roman"/>
          <w:iCs/>
          <w:sz w:val="24"/>
          <w:szCs w:val="24"/>
        </w:rPr>
      </w:pPr>
    </w:p>
    <w:bookmarkEnd w:id="7"/>
    <w:p w14:paraId="2DE8BABD" w14:textId="67A2AE03" w:rsidR="0009758B" w:rsidRPr="00F02324" w:rsidRDefault="0009758B" w:rsidP="004E263B">
      <w:pPr>
        <w:spacing w:after="0" w:line="240" w:lineRule="auto"/>
        <w:rPr>
          <w:rFonts w:ascii="Times New Roman" w:eastAsia="Times New Roman" w:hAnsi="Times New Roman"/>
          <w:bCs/>
          <w:iCs/>
          <w:sz w:val="24"/>
          <w:szCs w:val="24"/>
        </w:rPr>
      </w:pPr>
      <w:r w:rsidRPr="00F02324">
        <w:rPr>
          <w:rFonts w:ascii="Times New Roman" w:eastAsia="Times New Roman" w:hAnsi="Times New Roman"/>
          <w:iCs/>
          <w:sz w:val="24"/>
          <w:szCs w:val="24"/>
        </w:rPr>
        <w:lastRenderedPageBreak/>
        <w:t>Section 4 sets out how certain provisions of Part 99 of CASR are to apply (and are essentially modified) if the instrument requires or specifies compliance by a non-DAMP organisation with those provisions in relation to its DAMP</w:t>
      </w:r>
      <w:r w:rsidR="005E75DA">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w:t>
      </w:r>
    </w:p>
    <w:p w14:paraId="5450B475" w14:textId="77777777" w:rsidR="0009758B" w:rsidRPr="00F02324" w:rsidRDefault="0009758B" w:rsidP="004E263B">
      <w:pPr>
        <w:spacing w:after="0" w:line="240" w:lineRule="auto"/>
        <w:rPr>
          <w:rFonts w:ascii="Times New Roman" w:eastAsia="Times New Roman" w:hAnsi="Times New Roman"/>
          <w:iCs/>
          <w:sz w:val="24"/>
          <w:szCs w:val="24"/>
        </w:rPr>
      </w:pPr>
    </w:p>
    <w:p w14:paraId="3727D781" w14:textId="1BA8ACA0" w:rsidR="0009758B" w:rsidRPr="00F02324" w:rsidRDefault="0009758B" w:rsidP="00EE3479">
      <w:pPr>
        <w:spacing w:after="60" w:line="240" w:lineRule="auto"/>
        <w:rPr>
          <w:rFonts w:ascii="Times New Roman" w:eastAsia="Times New Roman" w:hAnsi="Times New Roman"/>
          <w:iCs/>
          <w:sz w:val="24"/>
          <w:szCs w:val="24"/>
        </w:rPr>
      </w:pPr>
      <w:r w:rsidRPr="00F02324">
        <w:rPr>
          <w:rFonts w:ascii="Times New Roman" w:eastAsia="Times New Roman" w:hAnsi="Times New Roman"/>
          <w:iCs/>
          <w:sz w:val="24"/>
          <w:szCs w:val="24"/>
        </w:rPr>
        <w:t>Section 5 sets out the exemptions under the instrument. Subsection 5(1) provides that the section applies in relation to a DAMP organisation if:</w:t>
      </w:r>
    </w:p>
    <w:p w14:paraId="0E833207" w14:textId="60407D43" w:rsidR="0009758B" w:rsidRPr="00F02324" w:rsidRDefault="0009758B" w:rsidP="00D358B1">
      <w:pPr>
        <w:pStyle w:val="LDP1a"/>
        <w:tabs>
          <w:tab w:val="clear" w:pos="454"/>
          <w:tab w:val="clear" w:pos="1191"/>
        </w:tabs>
        <w:ind w:left="454" w:hanging="454"/>
        <w:rPr>
          <w:rFonts w:ascii="Times New Roman" w:eastAsia="Times New Roman" w:hAnsi="Times New Roman"/>
          <w:iCs/>
        </w:rPr>
      </w:pPr>
      <w:r w:rsidRPr="00F02324">
        <w:rPr>
          <w:rFonts w:ascii="Times New Roman" w:eastAsia="Times New Roman" w:hAnsi="Times New Roman"/>
          <w:iCs/>
        </w:rPr>
        <w:t>(a)</w:t>
      </w:r>
      <w:r w:rsidRPr="00F02324">
        <w:rPr>
          <w:rFonts w:ascii="Times New Roman" w:eastAsia="Times New Roman" w:hAnsi="Times New Roman"/>
          <w:iCs/>
        </w:rPr>
        <w:tab/>
        <w:t>a written contract exists between the DAMP organisation and a non-DAMP organisation under which the non-DAMP organisation provides an applicable SSAA to the DAMP organisation, an employee or contractor of the non-DAMP organisation performs, or is available to perform, the applicable SSAA under a DAMP</w:t>
      </w:r>
      <w:r w:rsidR="005E75DA">
        <w:rPr>
          <w:rFonts w:ascii="Times New Roman" w:eastAsia="Times New Roman" w:hAnsi="Times New Roman"/>
          <w:iCs/>
        </w:rPr>
        <w:noBreakHyphen/>
      </w:r>
      <w:r w:rsidRPr="00F02324">
        <w:rPr>
          <w:rFonts w:ascii="Times New Roman" w:eastAsia="Times New Roman" w:hAnsi="Times New Roman"/>
          <w:iCs/>
        </w:rPr>
        <w:t>like program and the DAMP</w:t>
      </w:r>
      <w:r w:rsidR="005E75DA">
        <w:rPr>
          <w:rFonts w:ascii="Times New Roman" w:eastAsia="Times New Roman" w:hAnsi="Times New Roman"/>
          <w:iCs/>
        </w:rPr>
        <w:noBreakHyphen/>
      </w:r>
      <w:r w:rsidRPr="00F02324">
        <w:rPr>
          <w:rFonts w:ascii="Times New Roman" w:eastAsia="Times New Roman" w:hAnsi="Times New Roman"/>
          <w:iCs/>
        </w:rPr>
        <w:t>like program (instead of the DAMP of the DAMP organisation) is to apply in relation to the SSAA; and</w:t>
      </w:r>
    </w:p>
    <w:p w14:paraId="5A22F8EE" w14:textId="4CAB926A" w:rsidR="0009758B" w:rsidRPr="00F02324" w:rsidRDefault="0009758B" w:rsidP="00D358B1">
      <w:pPr>
        <w:pStyle w:val="LDP1a"/>
        <w:tabs>
          <w:tab w:val="clear" w:pos="454"/>
          <w:tab w:val="clear" w:pos="1191"/>
        </w:tabs>
        <w:spacing w:after="0"/>
        <w:ind w:left="454" w:hanging="454"/>
        <w:rPr>
          <w:rFonts w:ascii="Times New Roman" w:eastAsia="Times New Roman" w:hAnsi="Times New Roman"/>
          <w:iCs/>
        </w:rPr>
      </w:pPr>
      <w:r w:rsidRPr="00F02324">
        <w:rPr>
          <w:rFonts w:ascii="Times New Roman" w:eastAsia="Times New Roman" w:hAnsi="Times New Roman"/>
          <w:iCs/>
        </w:rPr>
        <w:t>(b)</w:t>
      </w:r>
      <w:r w:rsidRPr="00F02324">
        <w:rPr>
          <w:rFonts w:ascii="Times New Roman" w:eastAsia="Times New Roman" w:hAnsi="Times New Roman"/>
          <w:iCs/>
        </w:rPr>
        <w:tab/>
        <w:t>the DAMP organisation reasonably believes that the non-DAMP organisation is implementing its DAMP</w:t>
      </w:r>
      <w:r w:rsidR="005E75DA">
        <w:rPr>
          <w:rFonts w:ascii="Times New Roman" w:eastAsia="Times New Roman" w:hAnsi="Times New Roman"/>
          <w:iCs/>
        </w:rPr>
        <w:noBreakHyphen/>
      </w:r>
      <w:r w:rsidRPr="00F02324">
        <w:rPr>
          <w:rFonts w:ascii="Times New Roman" w:eastAsia="Times New Roman" w:hAnsi="Times New Roman"/>
          <w:iCs/>
        </w:rPr>
        <w:t>like program in relation to the employee or contractor.</w:t>
      </w:r>
    </w:p>
    <w:p w14:paraId="0AB499C2" w14:textId="77777777" w:rsidR="0009758B" w:rsidRPr="00F02324" w:rsidRDefault="0009758B" w:rsidP="004E263B">
      <w:pPr>
        <w:spacing w:after="0" w:line="240" w:lineRule="auto"/>
        <w:rPr>
          <w:rFonts w:ascii="Times New Roman" w:eastAsia="Times New Roman" w:hAnsi="Times New Roman"/>
          <w:iCs/>
          <w:sz w:val="24"/>
          <w:szCs w:val="24"/>
        </w:rPr>
      </w:pPr>
    </w:p>
    <w:p w14:paraId="4D7B4C0B" w14:textId="1CB9BBA3" w:rsidR="0009758B" w:rsidRPr="00F02324" w:rsidRDefault="0009758B" w:rsidP="004E263B">
      <w:pPr>
        <w:spacing w:after="0" w:line="240" w:lineRule="auto"/>
        <w:rPr>
          <w:rFonts w:ascii="Times New Roman" w:eastAsia="Times New Roman" w:hAnsi="Times New Roman"/>
          <w:iCs/>
          <w:sz w:val="24"/>
          <w:szCs w:val="24"/>
        </w:rPr>
      </w:pPr>
      <w:r w:rsidRPr="00F02324">
        <w:rPr>
          <w:rFonts w:ascii="Times New Roman" w:eastAsia="Times New Roman" w:hAnsi="Times New Roman"/>
          <w:iCs/>
          <w:sz w:val="24"/>
          <w:szCs w:val="24"/>
        </w:rPr>
        <w:t>The obligation on the non-DAMP organisation to have a DAMP</w:t>
      </w:r>
      <w:r w:rsidR="005E75DA">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 that covers the employee or contractor is ongoing in nature, so that the DAMP organisation cannot rely on the exemption at a particular point in time in relation to an employee or contractor of the non</w:t>
      </w:r>
      <w:r w:rsidRPr="00F02324">
        <w:rPr>
          <w:rFonts w:ascii="Times New Roman" w:eastAsia="Times New Roman" w:hAnsi="Times New Roman"/>
          <w:iCs/>
          <w:sz w:val="24"/>
          <w:szCs w:val="24"/>
        </w:rPr>
        <w:noBreakHyphen/>
        <w:t>DAMP organisation who performs, or is available to perform, applicable SSAA for the DAMP organisation, unless it is satisfied at that point in time that the non-DAMP organisation’s DAMP</w:t>
      </w:r>
      <w:r w:rsidR="005E75DA">
        <w:rPr>
          <w:rFonts w:ascii="Times New Roman" w:eastAsia="Times New Roman" w:hAnsi="Times New Roman"/>
          <w:iCs/>
          <w:sz w:val="24"/>
          <w:szCs w:val="24"/>
        </w:rPr>
        <w:noBreakHyphen/>
      </w:r>
      <w:r w:rsidRPr="00F02324">
        <w:rPr>
          <w:rFonts w:ascii="Times New Roman" w:eastAsia="Times New Roman" w:hAnsi="Times New Roman"/>
          <w:iCs/>
          <w:sz w:val="24"/>
          <w:szCs w:val="24"/>
        </w:rPr>
        <w:t xml:space="preserve">like program is being implemented in relation to the employee or contractor. </w:t>
      </w:r>
    </w:p>
    <w:p w14:paraId="0E210E0D" w14:textId="77777777" w:rsidR="0009758B" w:rsidRPr="00DE4F8E" w:rsidRDefault="0009758B" w:rsidP="00DE4F8E">
      <w:pPr>
        <w:spacing w:after="0" w:line="240" w:lineRule="auto"/>
        <w:rPr>
          <w:rFonts w:ascii="Times New Roman" w:eastAsia="Times New Roman" w:hAnsi="Times New Roman"/>
          <w:iCs/>
          <w:sz w:val="24"/>
          <w:szCs w:val="24"/>
          <w:lang w:eastAsia="en-AU"/>
        </w:rPr>
      </w:pPr>
    </w:p>
    <w:p w14:paraId="2524CA36" w14:textId="30F3451A" w:rsidR="0009758B" w:rsidRPr="00DE4F8E" w:rsidRDefault="0009758B" w:rsidP="00DE4F8E">
      <w:pPr>
        <w:spacing w:after="0" w:line="240" w:lineRule="auto"/>
        <w:rPr>
          <w:rFonts w:ascii="Times New Roman" w:eastAsia="Times New Roman" w:hAnsi="Times New Roman"/>
          <w:iCs/>
          <w:sz w:val="24"/>
          <w:szCs w:val="24"/>
          <w:lang w:eastAsia="en-AU"/>
        </w:rPr>
      </w:pPr>
      <w:r w:rsidRPr="00DE4F8E">
        <w:rPr>
          <w:rFonts w:ascii="Times New Roman" w:eastAsia="Times New Roman" w:hAnsi="Times New Roman"/>
          <w:iCs/>
          <w:sz w:val="24"/>
          <w:szCs w:val="24"/>
          <w:lang w:eastAsia="en-AU"/>
        </w:rPr>
        <w:t>Under subsection 5(2), a DAMP organisation to which the section applies is exempt from the following provisions:</w:t>
      </w:r>
    </w:p>
    <w:p w14:paraId="0F6E4A05" w14:textId="1E0684DE" w:rsidR="0009758B" w:rsidRPr="00F02324" w:rsidRDefault="0009758B" w:rsidP="004E263B">
      <w:pPr>
        <w:pStyle w:val="LDClause"/>
        <w:numPr>
          <w:ilvl w:val="0"/>
          <w:numId w:val="13"/>
        </w:numPr>
        <w:spacing w:before="0" w:after="0"/>
        <w:rPr>
          <w:rFonts w:ascii="Times New Roman" w:hAnsi="Times New Roman" w:cs="Times New Roman"/>
        </w:rPr>
      </w:pPr>
      <w:r w:rsidRPr="00F02324">
        <w:rPr>
          <w:rFonts w:ascii="Times New Roman" w:hAnsi="Times New Roman" w:cs="Times New Roman"/>
        </w:rPr>
        <w:t>subregulation 99.030(4) of CASR, to the extent that it requires the DAMP organisation to comply with paragraph 99.045(d) of CASR in relation to a non</w:t>
      </w:r>
      <w:r w:rsidRPr="00F02324">
        <w:rPr>
          <w:rFonts w:ascii="Times New Roman" w:hAnsi="Times New Roman" w:cs="Times New Roman"/>
        </w:rPr>
        <w:noBreakHyphen/>
        <w:t>DAMP organisation’s employee or contractor who performs, or is available to perform, an applicable SSAA for the DAMP organisation</w:t>
      </w:r>
      <w:r w:rsidR="002407F5">
        <w:rPr>
          <w:rFonts w:ascii="Times New Roman" w:hAnsi="Times New Roman" w:cs="Times New Roman"/>
        </w:rPr>
        <w:t>;</w:t>
      </w:r>
    </w:p>
    <w:p w14:paraId="151A5179" w14:textId="77777777" w:rsidR="0009758B" w:rsidRPr="00F02324" w:rsidRDefault="0009758B" w:rsidP="00A17013">
      <w:pPr>
        <w:pStyle w:val="LDClause"/>
        <w:numPr>
          <w:ilvl w:val="0"/>
          <w:numId w:val="13"/>
        </w:numPr>
        <w:spacing w:before="0" w:after="0"/>
        <w:rPr>
          <w:rFonts w:ascii="Times New Roman" w:hAnsi="Times New Roman" w:cs="Times New Roman"/>
        </w:rPr>
      </w:pPr>
      <w:r w:rsidRPr="00F02324">
        <w:rPr>
          <w:rFonts w:ascii="Times New Roman" w:hAnsi="Times New Roman" w:cs="Times New Roman"/>
        </w:rPr>
        <w:t>regulation 99.035 of CASR, to the extent that it requires the DAMP organisation to implement its DAMP by giving effect to regulation 99.080 of CASR in relation to a non-DAMP organisation’s employee or contractor who performs, or is available to perform, an applicable SSAA for the DAMP organisation.</w:t>
      </w:r>
    </w:p>
    <w:p w14:paraId="2DB45684" w14:textId="77777777" w:rsidR="0009758B" w:rsidRPr="00F02324" w:rsidRDefault="0009758B" w:rsidP="004E263B">
      <w:pPr>
        <w:spacing w:after="0" w:line="240" w:lineRule="auto"/>
        <w:rPr>
          <w:rFonts w:ascii="Times New Roman" w:eastAsia="Times New Roman" w:hAnsi="Times New Roman"/>
          <w:iCs/>
          <w:sz w:val="24"/>
          <w:szCs w:val="24"/>
        </w:rPr>
      </w:pPr>
    </w:p>
    <w:p w14:paraId="7A67CB55" w14:textId="5D6AFBEB" w:rsidR="0009758B" w:rsidRPr="00F02324" w:rsidRDefault="0009758B" w:rsidP="004E263B">
      <w:pPr>
        <w:spacing w:after="0" w:line="240" w:lineRule="auto"/>
        <w:rPr>
          <w:rFonts w:ascii="Times New Roman" w:eastAsia="Times New Roman" w:hAnsi="Times New Roman"/>
          <w:iCs/>
          <w:sz w:val="24"/>
          <w:szCs w:val="24"/>
          <w:lang w:eastAsia="en-AU"/>
        </w:rPr>
      </w:pPr>
      <w:bookmarkStart w:id="8" w:name="_Hlk81554022"/>
      <w:r w:rsidRPr="00F02324">
        <w:rPr>
          <w:rFonts w:ascii="Times New Roman" w:eastAsia="Times New Roman" w:hAnsi="Times New Roman"/>
          <w:iCs/>
          <w:sz w:val="24"/>
          <w:szCs w:val="24"/>
        </w:rPr>
        <w:t xml:space="preserve">Subsection 5(3) disapplies the exemptions </w:t>
      </w:r>
      <w:r w:rsidRPr="00F02324">
        <w:rPr>
          <w:rFonts w:ascii="Times New Roman" w:hAnsi="Times New Roman"/>
          <w:sz w:val="24"/>
          <w:szCs w:val="24"/>
        </w:rPr>
        <w:t>insofar as a DAMP organisation implements its DAMP regarding the employee or contractor of the non-DAMP organisation to give effect to the matters mentioned in subregulation 99.065(2) of CASR</w:t>
      </w:r>
      <w:r w:rsidRPr="00F02324">
        <w:rPr>
          <w:rFonts w:ascii="Times New Roman" w:eastAsia="Times New Roman" w:hAnsi="Times New Roman"/>
          <w:iCs/>
          <w:sz w:val="24"/>
          <w:szCs w:val="24"/>
        </w:rPr>
        <w:t xml:space="preserve">. A note explains that these requirements </w:t>
      </w:r>
      <w:r w:rsidRPr="00F02324">
        <w:rPr>
          <w:rFonts w:ascii="Times New Roman" w:eastAsia="Times New Roman" w:hAnsi="Times New Roman"/>
          <w:iCs/>
          <w:sz w:val="24"/>
          <w:szCs w:val="24"/>
          <w:lang w:eastAsia="en-AU"/>
        </w:rPr>
        <w:t xml:space="preserve">relate to not allowing an SSAA employee to perform, or be available to perform, </w:t>
      </w:r>
      <w:bookmarkEnd w:id="8"/>
      <w:r w:rsidRPr="00F02324">
        <w:rPr>
          <w:rFonts w:ascii="Times New Roman" w:eastAsia="Times New Roman" w:hAnsi="Times New Roman"/>
          <w:iCs/>
          <w:sz w:val="24"/>
          <w:szCs w:val="24"/>
          <w:lang w:eastAsia="en-AU"/>
        </w:rPr>
        <w:t>an applicable SSAA if a DAMP supervisor suspects an employee’s faculties may be impaired due to the person being under the influence of a testable drug or of alcohol, or if there is an accident or serious incident involving such an employee.</w:t>
      </w:r>
    </w:p>
    <w:p w14:paraId="7AF083B8" w14:textId="77777777" w:rsidR="0009758B" w:rsidRPr="00F02324" w:rsidRDefault="0009758B" w:rsidP="004E263B">
      <w:pPr>
        <w:spacing w:after="0" w:line="240" w:lineRule="auto"/>
        <w:rPr>
          <w:rFonts w:ascii="Times New Roman" w:eastAsia="Times New Roman" w:hAnsi="Times New Roman"/>
          <w:iCs/>
          <w:sz w:val="24"/>
          <w:szCs w:val="24"/>
        </w:rPr>
      </w:pPr>
    </w:p>
    <w:p w14:paraId="77FA362E" w14:textId="5697D35B" w:rsidR="0009758B" w:rsidRPr="00F02324" w:rsidRDefault="0009758B" w:rsidP="004E263B">
      <w:pPr>
        <w:spacing w:after="0" w:line="240" w:lineRule="auto"/>
        <w:rPr>
          <w:rFonts w:ascii="Times New Roman" w:eastAsia="Times New Roman" w:hAnsi="Times New Roman"/>
          <w:iCs/>
          <w:sz w:val="24"/>
          <w:szCs w:val="24"/>
          <w:lang w:eastAsia="en-AU"/>
        </w:rPr>
      </w:pPr>
      <w:r w:rsidRPr="00F02324">
        <w:rPr>
          <w:rFonts w:ascii="Times New Roman" w:eastAsia="Times New Roman" w:hAnsi="Times New Roman"/>
          <w:iCs/>
          <w:sz w:val="24"/>
          <w:szCs w:val="24"/>
        </w:rPr>
        <w:t>Section 6 sets out the directions applying in relation to DAMP organisations. Under subsection 6(1), if such an organisation implements its DAMP regarding an employee or contractor of the non-DAMP organisation (that is, in circumstances where the exemption does not apply), the</w:t>
      </w:r>
      <w:r w:rsidRPr="00F02324">
        <w:rPr>
          <w:rFonts w:ascii="Times New Roman" w:eastAsia="Times New Roman" w:hAnsi="Times New Roman"/>
          <w:iCs/>
          <w:sz w:val="24"/>
          <w:szCs w:val="24"/>
          <w:lang w:eastAsia="en-AU"/>
        </w:rPr>
        <w:t xml:space="preserve"> DAMP organisation must notify the non-DAMP organisation of that fact and notify CASA if it prevents the employee or contractor from performing the applicable SSAA. These notifications must be given as soon as practicable.</w:t>
      </w:r>
    </w:p>
    <w:p w14:paraId="54FD8B28" w14:textId="77777777" w:rsidR="0009758B" w:rsidRPr="00F02324" w:rsidRDefault="0009758B" w:rsidP="004E263B">
      <w:pPr>
        <w:spacing w:after="0" w:line="240" w:lineRule="auto"/>
        <w:rPr>
          <w:rFonts w:ascii="Times New Roman" w:eastAsia="Times New Roman" w:hAnsi="Times New Roman"/>
          <w:iCs/>
          <w:sz w:val="24"/>
          <w:szCs w:val="24"/>
        </w:rPr>
      </w:pPr>
    </w:p>
    <w:p w14:paraId="1DD04E88" w14:textId="2CF902F5" w:rsidR="0009758B" w:rsidRPr="00F02324" w:rsidRDefault="0009758B" w:rsidP="004E263B">
      <w:pPr>
        <w:spacing w:after="0" w:line="240" w:lineRule="auto"/>
        <w:rPr>
          <w:rFonts w:ascii="Times New Roman" w:eastAsia="Times New Roman" w:hAnsi="Times New Roman"/>
          <w:iCs/>
          <w:sz w:val="24"/>
          <w:szCs w:val="24"/>
        </w:rPr>
      </w:pPr>
      <w:r w:rsidRPr="00F02324">
        <w:rPr>
          <w:rFonts w:ascii="Times New Roman" w:eastAsia="Times New Roman" w:hAnsi="Times New Roman"/>
          <w:iCs/>
          <w:sz w:val="24"/>
          <w:szCs w:val="24"/>
        </w:rPr>
        <w:lastRenderedPageBreak/>
        <w:t>Subsection 6(2) sets out record-keeping obligations applying to a DAMP organisation. Such an organisation must keep records of the grounds for its reasonable belief, under paragraph 5(1)(b), that the non-DAMP organisation is implementing its DAMP</w:t>
      </w:r>
      <w:r w:rsidR="005E75DA">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 in relation to the employee or contractor. Such records must be kept in a secure location for 5</w:t>
      </w:r>
      <w:r w:rsidR="001853A2">
        <w:rPr>
          <w:rFonts w:ascii="Times New Roman" w:eastAsia="Times New Roman" w:hAnsi="Times New Roman"/>
          <w:iCs/>
          <w:sz w:val="24"/>
          <w:szCs w:val="24"/>
        </w:rPr>
        <w:t> </w:t>
      </w:r>
      <w:r w:rsidRPr="00F02324">
        <w:rPr>
          <w:rFonts w:ascii="Times New Roman" w:eastAsia="Times New Roman" w:hAnsi="Times New Roman"/>
          <w:iCs/>
          <w:sz w:val="24"/>
          <w:szCs w:val="24"/>
        </w:rPr>
        <w:t>years from the date that the record is created and either the record, or any parts of the record that relate to the results of drug or alcohol testing, must be deleted within the 6 months following that 5-year period.</w:t>
      </w:r>
    </w:p>
    <w:p w14:paraId="5B617871" w14:textId="77777777" w:rsidR="0009758B" w:rsidRPr="00F02324" w:rsidRDefault="0009758B" w:rsidP="004E263B">
      <w:pPr>
        <w:spacing w:after="0" w:line="240" w:lineRule="auto"/>
        <w:rPr>
          <w:rFonts w:ascii="Times New Roman" w:eastAsia="Times New Roman" w:hAnsi="Times New Roman"/>
          <w:iCs/>
          <w:sz w:val="24"/>
          <w:szCs w:val="24"/>
        </w:rPr>
      </w:pPr>
    </w:p>
    <w:p w14:paraId="45567A5E" w14:textId="203E40EC" w:rsidR="0009758B" w:rsidRPr="00F02324" w:rsidRDefault="0009758B" w:rsidP="004E263B">
      <w:pPr>
        <w:spacing w:after="0" w:line="240" w:lineRule="auto"/>
        <w:rPr>
          <w:rFonts w:ascii="Times New Roman" w:eastAsia="Times New Roman" w:hAnsi="Times New Roman"/>
          <w:iCs/>
          <w:sz w:val="24"/>
          <w:szCs w:val="24"/>
        </w:rPr>
      </w:pPr>
      <w:r w:rsidRPr="00F02324">
        <w:rPr>
          <w:rFonts w:ascii="Times New Roman" w:eastAsia="Times New Roman" w:hAnsi="Times New Roman"/>
          <w:iCs/>
          <w:sz w:val="24"/>
          <w:szCs w:val="24"/>
        </w:rPr>
        <w:t>Section 7 imposes obligations on a non-DAMP organisation in relation to its DAMP</w:t>
      </w:r>
      <w:r w:rsidR="005E75DA">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 that are equivalent to those imposed on a DAMP organisation under Part 99 of CASR in relation to the implementation and review of DAMP</w:t>
      </w:r>
      <w:r w:rsidR="005E75DA">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programs, audit of a non</w:t>
      </w:r>
      <w:r w:rsidRPr="00F02324">
        <w:rPr>
          <w:rFonts w:ascii="Times New Roman" w:eastAsia="Times New Roman" w:hAnsi="Times New Roman"/>
          <w:iCs/>
          <w:sz w:val="24"/>
          <w:szCs w:val="24"/>
        </w:rPr>
        <w:noBreakHyphen/>
        <w:t>DAMP organisation and the powers of CASA to ensure the suitability of DAMP</w:t>
      </w:r>
      <w:r w:rsidR="005E75DA">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programs.</w:t>
      </w:r>
    </w:p>
    <w:p w14:paraId="21A13088" w14:textId="77777777" w:rsidR="0009758B" w:rsidRPr="00F02324" w:rsidRDefault="0009758B" w:rsidP="004E263B">
      <w:pPr>
        <w:spacing w:after="0" w:line="240" w:lineRule="auto"/>
        <w:rPr>
          <w:rFonts w:ascii="Times New Roman" w:eastAsia="Times New Roman" w:hAnsi="Times New Roman"/>
          <w:iCs/>
          <w:sz w:val="24"/>
          <w:szCs w:val="24"/>
        </w:rPr>
      </w:pPr>
    </w:p>
    <w:p w14:paraId="3FCF96B7" w14:textId="69C25FA9" w:rsidR="0009758B" w:rsidRPr="00F02324" w:rsidRDefault="0009758B" w:rsidP="004E263B">
      <w:pPr>
        <w:spacing w:after="0" w:line="240" w:lineRule="auto"/>
        <w:rPr>
          <w:rFonts w:ascii="Times New Roman" w:eastAsia="Times New Roman" w:hAnsi="Times New Roman"/>
          <w:iCs/>
          <w:sz w:val="24"/>
          <w:szCs w:val="24"/>
        </w:rPr>
      </w:pPr>
      <w:r w:rsidRPr="00F02324">
        <w:rPr>
          <w:rFonts w:ascii="Times New Roman" w:eastAsia="Times New Roman" w:hAnsi="Times New Roman"/>
          <w:iCs/>
          <w:sz w:val="24"/>
          <w:szCs w:val="24"/>
        </w:rPr>
        <w:t>Subsection 7(1) provides for implementation and review of a DAMP</w:t>
      </w:r>
      <w:r w:rsidR="005E75DA">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 A non</w:t>
      </w:r>
      <w:r w:rsidRPr="00F02324">
        <w:rPr>
          <w:rFonts w:ascii="Times New Roman" w:eastAsia="Times New Roman" w:hAnsi="Times New Roman"/>
          <w:iCs/>
          <w:sz w:val="24"/>
          <w:szCs w:val="24"/>
        </w:rPr>
        <w:noBreakHyphen/>
        <w:t>DAMP organisation that has a DAMP</w:t>
      </w:r>
      <w:r w:rsidR="005E75DA">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 must meet the requirements of regulations 99.080 and 99.085 of CASR as applied under section 4 of the instrument.</w:t>
      </w:r>
    </w:p>
    <w:p w14:paraId="19D5C4FF" w14:textId="77777777" w:rsidR="0009758B" w:rsidRPr="00F02324" w:rsidRDefault="0009758B" w:rsidP="004E263B">
      <w:pPr>
        <w:spacing w:after="0" w:line="240" w:lineRule="auto"/>
        <w:rPr>
          <w:rFonts w:ascii="Times New Roman" w:eastAsia="Times New Roman" w:hAnsi="Times New Roman"/>
          <w:iCs/>
          <w:sz w:val="24"/>
          <w:szCs w:val="24"/>
        </w:rPr>
      </w:pPr>
    </w:p>
    <w:p w14:paraId="38F32E4C" w14:textId="05F7D844" w:rsidR="0009758B" w:rsidRPr="00F02324" w:rsidRDefault="0009758B" w:rsidP="004E263B">
      <w:pPr>
        <w:spacing w:after="0" w:line="240" w:lineRule="auto"/>
        <w:rPr>
          <w:rFonts w:ascii="Times New Roman" w:eastAsia="Times New Roman" w:hAnsi="Times New Roman"/>
          <w:iCs/>
          <w:sz w:val="24"/>
          <w:szCs w:val="24"/>
        </w:rPr>
      </w:pPr>
      <w:r w:rsidRPr="00F02324">
        <w:rPr>
          <w:rFonts w:ascii="Times New Roman" w:eastAsia="Times New Roman" w:hAnsi="Times New Roman"/>
          <w:iCs/>
          <w:sz w:val="24"/>
          <w:szCs w:val="24"/>
        </w:rPr>
        <w:t xml:space="preserve">Subsection 7(2) provides, however, that if a </w:t>
      </w:r>
      <w:r w:rsidRPr="00F02324">
        <w:rPr>
          <w:rFonts w:ascii="Times New Roman" w:hAnsi="Times New Roman"/>
          <w:sz w:val="24"/>
          <w:szCs w:val="24"/>
        </w:rPr>
        <w:t>DAMP organisation implements its DAMP regarding an employee or contractor of a non-DAMP organisation as mentioned in subsection 5(3), the non-DAMP organisation is not required to meet the requirements of regulation 99.080 of CASR to the extent that the DAMP gives effect to the matters mentioned.</w:t>
      </w:r>
      <w:r w:rsidRPr="00F02324">
        <w:rPr>
          <w:rFonts w:ascii="Times New Roman" w:eastAsia="Times New Roman" w:hAnsi="Times New Roman"/>
          <w:iCs/>
          <w:sz w:val="24"/>
          <w:szCs w:val="24"/>
        </w:rPr>
        <w:t xml:space="preserve"> This avoids duplication of the requirements that would apply to the employee or contractor if the DAMP organisation decides, for example, to action the DAMP supervisor process under subregulation 99.065(2) of CASR.</w:t>
      </w:r>
    </w:p>
    <w:p w14:paraId="6443F445" w14:textId="77777777" w:rsidR="0009758B" w:rsidRPr="00F02324" w:rsidRDefault="0009758B" w:rsidP="004E263B">
      <w:pPr>
        <w:spacing w:after="0" w:line="240" w:lineRule="auto"/>
        <w:rPr>
          <w:rFonts w:ascii="Times New Roman" w:eastAsia="Times New Roman" w:hAnsi="Times New Roman"/>
          <w:iCs/>
          <w:sz w:val="24"/>
          <w:szCs w:val="24"/>
        </w:rPr>
      </w:pPr>
    </w:p>
    <w:p w14:paraId="1DFEF307" w14:textId="13667A27" w:rsidR="0009758B" w:rsidRPr="00F02324" w:rsidRDefault="0009758B" w:rsidP="004E263B">
      <w:pPr>
        <w:spacing w:after="0" w:line="240" w:lineRule="auto"/>
        <w:rPr>
          <w:rFonts w:ascii="Times New Roman" w:eastAsia="Times New Roman" w:hAnsi="Times New Roman"/>
          <w:iCs/>
          <w:sz w:val="24"/>
          <w:szCs w:val="24"/>
        </w:rPr>
      </w:pPr>
      <w:r w:rsidRPr="00F02324">
        <w:rPr>
          <w:rFonts w:ascii="Times New Roman" w:eastAsia="Times New Roman" w:hAnsi="Times New Roman"/>
          <w:iCs/>
          <w:sz w:val="24"/>
          <w:szCs w:val="24"/>
        </w:rPr>
        <w:t>Subsection 7(3) requires a non-DAMP organisation that has a DAMP</w:t>
      </w:r>
      <w:r w:rsidR="005E75DA">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 to make it available to each of its employees or contractors who perform, or are available to perform, applicable SSAA for the DAMP organisation. This requirement is similar to the requirement under regulation 99.040 of CASR for DAMP organisations to make their DAMPs available to their employees.</w:t>
      </w:r>
    </w:p>
    <w:p w14:paraId="58BE25F7" w14:textId="77777777" w:rsidR="0009758B" w:rsidRPr="00F02324" w:rsidRDefault="0009758B" w:rsidP="004E263B">
      <w:pPr>
        <w:spacing w:after="0" w:line="240" w:lineRule="auto"/>
        <w:rPr>
          <w:rFonts w:ascii="Times New Roman" w:eastAsia="Times New Roman" w:hAnsi="Times New Roman"/>
          <w:iCs/>
          <w:sz w:val="24"/>
          <w:szCs w:val="24"/>
        </w:rPr>
      </w:pPr>
    </w:p>
    <w:p w14:paraId="11C34714" w14:textId="1F5C75EB" w:rsidR="0009758B" w:rsidRPr="00F02324" w:rsidRDefault="0009758B" w:rsidP="004E263B">
      <w:pPr>
        <w:spacing w:after="0" w:line="240" w:lineRule="auto"/>
        <w:rPr>
          <w:rFonts w:ascii="Times New Roman" w:eastAsia="Times New Roman" w:hAnsi="Times New Roman"/>
          <w:iCs/>
          <w:sz w:val="24"/>
          <w:szCs w:val="24"/>
        </w:rPr>
      </w:pPr>
      <w:r w:rsidRPr="00F02324">
        <w:rPr>
          <w:rFonts w:ascii="Times New Roman" w:eastAsia="Times New Roman" w:hAnsi="Times New Roman"/>
          <w:iCs/>
          <w:sz w:val="24"/>
          <w:szCs w:val="24"/>
        </w:rPr>
        <w:t>Subsection 7(4) requires a non-DAMP organisation that has a DAMP</w:t>
      </w:r>
      <w:r w:rsidR="008149FE">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 to comply with certain requests by CASA, including requests to provide it with a copy of the DAMP</w:t>
      </w:r>
      <w:r w:rsidR="008149FE">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 and related documents, and to make changes to or prepare a new DAMP</w:t>
      </w:r>
      <w:r w:rsidR="008149FE">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 These provisions are similar to the requirements under regulations 99.090 (audits of the organisation) and 99.095 (CASA powers to ensure compliance), but for non-DAMP organisations and their DAMP</w:t>
      </w:r>
      <w:r w:rsidR="008149FE">
        <w:rPr>
          <w:rFonts w:ascii="Times New Roman" w:eastAsia="Times New Roman" w:hAnsi="Times New Roman"/>
          <w:iCs/>
          <w:sz w:val="24"/>
          <w:szCs w:val="24"/>
        </w:rPr>
        <w:noBreakHyphen/>
      </w:r>
      <w:r w:rsidRPr="00F02324">
        <w:rPr>
          <w:rFonts w:ascii="Times New Roman" w:eastAsia="Times New Roman" w:hAnsi="Times New Roman"/>
          <w:iCs/>
          <w:sz w:val="24"/>
          <w:szCs w:val="24"/>
        </w:rPr>
        <w:t>like programs.</w:t>
      </w:r>
    </w:p>
    <w:p w14:paraId="40D4A834" w14:textId="77777777" w:rsidR="00755C62" w:rsidRPr="00494CC9" w:rsidRDefault="00755C62" w:rsidP="008028C8">
      <w:pPr>
        <w:spacing w:after="0" w:line="240" w:lineRule="auto"/>
        <w:rPr>
          <w:rFonts w:ascii="Times New Roman" w:eastAsia="Times New Roman" w:hAnsi="Times New Roman"/>
          <w:bCs/>
          <w:iCs/>
          <w:sz w:val="24"/>
          <w:szCs w:val="24"/>
        </w:rPr>
      </w:pPr>
    </w:p>
    <w:p w14:paraId="58F0BAA7" w14:textId="61B6E74F" w:rsidR="0006533F" w:rsidRPr="00833358" w:rsidRDefault="0006533F" w:rsidP="004E263B">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i/>
          <w:sz w:val="24"/>
          <w:szCs w:val="24"/>
        </w:rPr>
        <w:t>Legislation Act 2003</w:t>
      </w:r>
      <w:r w:rsidRPr="00833358">
        <w:rPr>
          <w:rFonts w:ascii="Times New Roman" w:eastAsia="Times New Roman" w:hAnsi="Times New Roman"/>
          <w:b/>
          <w:sz w:val="24"/>
          <w:szCs w:val="24"/>
        </w:rPr>
        <w:t xml:space="preserve"> (the </w:t>
      </w:r>
      <w:r w:rsidRPr="00833358">
        <w:rPr>
          <w:rFonts w:ascii="Times New Roman" w:eastAsia="Times New Roman" w:hAnsi="Times New Roman"/>
          <w:b/>
          <w:i/>
          <w:sz w:val="24"/>
          <w:szCs w:val="24"/>
        </w:rPr>
        <w:t>LA</w:t>
      </w:r>
      <w:r w:rsidRPr="00833358">
        <w:rPr>
          <w:rFonts w:ascii="Times New Roman" w:eastAsia="Times New Roman" w:hAnsi="Times New Roman"/>
          <w:b/>
          <w:sz w:val="24"/>
          <w:szCs w:val="24"/>
        </w:rPr>
        <w:t>)</w:t>
      </w:r>
    </w:p>
    <w:p w14:paraId="2FCAD668" w14:textId="77777777" w:rsidR="00AF3F15" w:rsidRDefault="0006533F" w:rsidP="004E263B">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Paragraph 98(5A)(a) of the Act provides that </w:t>
      </w:r>
      <w:r>
        <w:rPr>
          <w:rFonts w:ascii="Times New Roman" w:eastAsia="Times New Roman" w:hAnsi="Times New Roman"/>
          <w:sz w:val="24"/>
          <w:szCs w:val="24"/>
        </w:rPr>
        <w:t xml:space="preserve">the regulations may empower </w:t>
      </w:r>
      <w:r w:rsidRPr="00833358">
        <w:rPr>
          <w:rFonts w:ascii="Times New Roman" w:eastAsia="Times New Roman" w:hAnsi="Times New Roman"/>
          <w:sz w:val="24"/>
          <w:szCs w:val="24"/>
        </w:rPr>
        <w:t xml:space="preserve">CASA </w:t>
      </w:r>
      <w:r>
        <w:rPr>
          <w:rFonts w:ascii="Times New Roman" w:eastAsia="Times New Roman" w:hAnsi="Times New Roman"/>
          <w:sz w:val="24"/>
          <w:szCs w:val="24"/>
        </w:rPr>
        <w:t>to</w:t>
      </w:r>
      <w:r w:rsidRPr="00833358">
        <w:rPr>
          <w:rFonts w:ascii="Times New Roman" w:eastAsia="Times New Roman" w:hAnsi="Times New Roman"/>
          <w:sz w:val="24"/>
          <w:szCs w:val="24"/>
        </w:rPr>
        <w:t xml:space="preserve"> issue instruments in relation to matters affecting the safe navigation and operation</w:t>
      </w:r>
      <w:r>
        <w:rPr>
          <w:rFonts w:ascii="Times New Roman" w:eastAsia="Times New Roman" w:hAnsi="Times New Roman"/>
          <w:sz w:val="24"/>
          <w:szCs w:val="24"/>
        </w:rPr>
        <w:t>,</w:t>
      </w:r>
      <w:r w:rsidRPr="00833358">
        <w:rPr>
          <w:rFonts w:ascii="Times New Roman" w:eastAsia="Times New Roman" w:hAnsi="Times New Roman"/>
          <w:sz w:val="24"/>
          <w:szCs w:val="24"/>
        </w:rPr>
        <w:t xml:space="preserve"> or the maintenance</w:t>
      </w:r>
      <w:r>
        <w:rPr>
          <w:rFonts w:ascii="Times New Roman" w:eastAsia="Times New Roman" w:hAnsi="Times New Roman"/>
          <w:sz w:val="24"/>
          <w:szCs w:val="24"/>
        </w:rPr>
        <w:t>,</w:t>
      </w:r>
      <w:r w:rsidRPr="00833358">
        <w:rPr>
          <w:rFonts w:ascii="Times New Roman" w:eastAsia="Times New Roman" w:hAnsi="Times New Roman"/>
          <w:sz w:val="24"/>
          <w:szCs w:val="24"/>
        </w:rPr>
        <w:t xml:space="preserve"> of aircraft. Additionally, paragraph 98(5AA)(a) of the Act provides that an instrument issued under paragraph 98(5A)(a) is a legislative instrument if the instrument is expressed to apply in relation to a class of persons</w:t>
      </w:r>
      <w:r w:rsidR="00AF3F15">
        <w:rPr>
          <w:rFonts w:ascii="Times New Roman" w:eastAsia="Times New Roman" w:hAnsi="Times New Roman"/>
          <w:sz w:val="24"/>
          <w:szCs w:val="24"/>
        </w:rPr>
        <w:t>.</w:t>
      </w:r>
    </w:p>
    <w:p w14:paraId="1D529D03" w14:textId="77777777" w:rsidR="00AF3F15" w:rsidRDefault="00AF3F15" w:rsidP="004E263B">
      <w:pPr>
        <w:spacing w:after="0" w:line="240" w:lineRule="auto"/>
        <w:rPr>
          <w:rFonts w:ascii="Times New Roman" w:eastAsia="Times New Roman" w:hAnsi="Times New Roman"/>
          <w:sz w:val="24"/>
          <w:szCs w:val="24"/>
        </w:rPr>
      </w:pPr>
    </w:p>
    <w:p w14:paraId="10EC3A3F" w14:textId="4A5D7B0C" w:rsidR="00D76054" w:rsidRPr="009E40BE" w:rsidRDefault="00AF3F15" w:rsidP="008229CC">
      <w:pPr>
        <w:spacing w:after="0" w:line="240" w:lineRule="auto"/>
        <w:rPr>
          <w:rFonts w:ascii="Times New Roman" w:eastAsia="Times New Roman" w:hAnsi="Times New Roman"/>
          <w:sz w:val="24"/>
          <w:szCs w:val="24"/>
        </w:rPr>
      </w:pPr>
      <w:r w:rsidRPr="00F27B43">
        <w:rPr>
          <w:rFonts w:ascii="Times New Roman" w:eastAsia="Times New Roman" w:hAnsi="Times New Roman"/>
          <w:sz w:val="24"/>
          <w:szCs w:val="24"/>
        </w:rPr>
        <w:t>The instrument exempts DAMP organisations (a class of persons) from compliance with subregulation 99.030(4) and regulation 99.035 of CASR to the extent specified. In addition, the instrument issues directions to DAMP organisations, and to non-DAMP organisations in relation to their DAMP</w:t>
      </w:r>
      <w:r w:rsidR="008149FE">
        <w:rPr>
          <w:rFonts w:ascii="Times New Roman" w:eastAsia="Times New Roman" w:hAnsi="Times New Roman"/>
          <w:sz w:val="24"/>
          <w:szCs w:val="24"/>
        </w:rPr>
        <w:noBreakHyphen/>
      </w:r>
      <w:r w:rsidRPr="00F27B43">
        <w:rPr>
          <w:rFonts w:ascii="Times New Roman" w:eastAsia="Times New Roman" w:hAnsi="Times New Roman"/>
          <w:sz w:val="24"/>
          <w:szCs w:val="24"/>
        </w:rPr>
        <w:t xml:space="preserve">like programs. </w:t>
      </w:r>
      <w:r w:rsidR="0006533F" w:rsidRPr="00F27B43">
        <w:rPr>
          <w:rFonts w:ascii="Times New Roman" w:eastAsia="Times New Roman" w:hAnsi="Times New Roman"/>
          <w:sz w:val="24"/>
          <w:szCs w:val="24"/>
        </w:rPr>
        <w:t>The</w:t>
      </w:r>
      <w:r w:rsidR="0006533F" w:rsidRPr="00833358">
        <w:rPr>
          <w:rFonts w:ascii="Times New Roman" w:eastAsia="Times New Roman" w:hAnsi="Times New Roman"/>
          <w:sz w:val="24"/>
          <w:szCs w:val="24"/>
        </w:rPr>
        <w:t xml:space="preserve"> instrument is, therefore, a legislative instrument, </w:t>
      </w:r>
      <w:r w:rsidR="0006533F" w:rsidRPr="00833358">
        <w:rPr>
          <w:rFonts w:ascii="Times New Roman" w:eastAsia="Times New Roman" w:hAnsi="Times New Roman"/>
          <w:sz w:val="24"/>
          <w:szCs w:val="24"/>
        </w:rPr>
        <w:lastRenderedPageBreak/>
        <w:t xml:space="preserve">and is </w:t>
      </w:r>
      <w:r w:rsidR="0006533F" w:rsidRPr="00833358">
        <w:rPr>
          <w:rFonts w:ascii="Times New Roman" w:eastAsia="Times New Roman" w:hAnsi="Times New Roman"/>
          <w:iCs/>
          <w:sz w:val="24"/>
          <w:szCs w:val="24"/>
        </w:rPr>
        <w:t>subject to tabling and disallowance in the Parliament under sections 38 and 42 of the LA.</w:t>
      </w:r>
      <w:bookmarkStart w:id="9" w:name="_Hlk81559983"/>
    </w:p>
    <w:bookmarkEnd w:id="9"/>
    <w:p w14:paraId="2B204B0F" w14:textId="77777777" w:rsidR="00D76054" w:rsidRPr="009E40BE" w:rsidRDefault="00D76054" w:rsidP="004E263B">
      <w:pPr>
        <w:spacing w:after="0" w:line="240" w:lineRule="auto"/>
        <w:rPr>
          <w:rFonts w:ascii="Times New Roman" w:eastAsia="Times New Roman" w:hAnsi="Times New Roman"/>
          <w:sz w:val="24"/>
          <w:szCs w:val="24"/>
        </w:rPr>
      </w:pPr>
    </w:p>
    <w:p w14:paraId="28BEA115" w14:textId="2C236843" w:rsidR="0006533F" w:rsidRPr="009E40BE" w:rsidRDefault="0006533F" w:rsidP="00494CC9">
      <w:pPr>
        <w:keepNext/>
        <w:spacing w:after="0" w:line="240" w:lineRule="auto"/>
        <w:rPr>
          <w:rFonts w:ascii="Times New Roman" w:eastAsia="Times New Roman" w:hAnsi="Times New Roman"/>
          <w:b/>
          <w:bCs/>
          <w:iCs/>
          <w:sz w:val="24"/>
          <w:szCs w:val="24"/>
        </w:rPr>
      </w:pPr>
      <w:r w:rsidRPr="009E40BE">
        <w:rPr>
          <w:rFonts w:ascii="Times New Roman" w:eastAsia="Times New Roman" w:hAnsi="Times New Roman"/>
          <w:b/>
          <w:bCs/>
          <w:iCs/>
          <w:sz w:val="24"/>
          <w:szCs w:val="24"/>
        </w:rPr>
        <w:t>Sunsetting</w:t>
      </w:r>
    </w:p>
    <w:p w14:paraId="321B0CC2" w14:textId="5ED4060A" w:rsidR="00DB146F" w:rsidRPr="00D70776" w:rsidRDefault="0006533F" w:rsidP="004E263B">
      <w:pPr>
        <w:spacing w:after="0" w:line="240" w:lineRule="auto"/>
        <w:rPr>
          <w:rFonts w:ascii="Times New Roman" w:hAnsi="Times New Roman"/>
          <w:color w:val="000000"/>
          <w:sz w:val="24"/>
          <w:szCs w:val="24"/>
          <w:shd w:val="clear" w:color="auto" w:fill="FFFFFF"/>
        </w:rPr>
      </w:pPr>
      <w:r w:rsidRPr="00D70776">
        <w:rPr>
          <w:rFonts w:ascii="Times New Roman" w:eastAsia="Times New Roman" w:hAnsi="Times New Roman"/>
          <w:sz w:val="24"/>
          <w:szCs w:val="24"/>
        </w:rPr>
        <w:t xml:space="preserve">Part 4 of Chapter 3 of the LA (the </w:t>
      </w:r>
      <w:r w:rsidRPr="00D70776">
        <w:rPr>
          <w:rFonts w:ascii="Times New Roman" w:eastAsia="Times New Roman" w:hAnsi="Times New Roman"/>
          <w:b/>
          <w:bCs/>
          <w:i/>
          <w:iCs/>
          <w:sz w:val="24"/>
          <w:szCs w:val="24"/>
        </w:rPr>
        <w:t>sunsetting provisions</w:t>
      </w:r>
      <w:r w:rsidRPr="00D70776">
        <w:rPr>
          <w:rFonts w:ascii="Times New Roman" w:eastAsia="Times New Roman" w:hAnsi="Times New Roman"/>
          <w:sz w:val="24"/>
          <w:szCs w:val="24"/>
        </w:rPr>
        <w:t>) does not apply to the instrument, because the instrument relates to aviation safety and is made under CASR</w:t>
      </w:r>
      <w:r w:rsidR="009E40BE" w:rsidRPr="00D70776">
        <w:rPr>
          <w:rFonts w:ascii="Times New Roman" w:eastAsia="Times New Roman" w:hAnsi="Times New Roman"/>
          <w:sz w:val="24"/>
          <w:szCs w:val="24"/>
        </w:rPr>
        <w:t xml:space="preserve"> </w:t>
      </w:r>
      <w:r w:rsidRPr="00D70776">
        <w:rPr>
          <w:rFonts w:ascii="Times New Roman" w:eastAsia="Times New Roman" w:hAnsi="Times New Roman"/>
          <w:sz w:val="24"/>
          <w:szCs w:val="24"/>
        </w:rPr>
        <w:t xml:space="preserve">(item 15 of the table in section 12 of the </w:t>
      </w:r>
      <w:r w:rsidRPr="00D70776">
        <w:rPr>
          <w:rFonts w:ascii="Times New Roman" w:eastAsia="Times New Roman" w:hAnsi="Times New Roman"/>
          <w:i/>
          <w:iCs/>
          <w:sz w:val="24"/>
          <w:szCs w:val="24"/>
        </w:rPr>
        <w:t>Legislation (Exemptions and Other Matters) Regulation 2015</w:t>
      </w:r>
      <w:r w:rsidRPr="00D70776">
        <w:rPr>
          <w:rFonts w:ascii="Times New Roman" w:eastAsia="Times New Roman" w:hAnsi="Times New Roman"/>
          <w:sz w:val="24"/>
          <w:szCs w:val="24"/>
        </w:rPr>
        <w:t>).</w:t>
      </w:r>
      <w:r w:rsidR="00DF1FA3" w:rsidRPr="00D70776">
        <w:rPr>
          <w:rFonts w:ascii="Times New Roman" w:eastAsia="Times New Roman" w:hAnsi="Times New Roman"/>
          <w:sz w:val="24"/>
          <w:szCs w:val="24"/>
        </w:rPr>
        <w:t xml:space="preserve"> </w:t>
      </w:r>
      <w:r w:rsidR="00D70776" w:rsidRPr="00D70776">
        <w:rPr>
          <w:rFonts w:ascii="Times New Roman" w:eastAsia="Times New Roman" w:hAnsi="Times New Roman"/>
          <w:sz w:val="24"/>
          <w:szCs w:val="24"/>
        </w:rPr>
        <w:t xml:space="preserve">However, the instrument will be repealed at the end of </w:t>
      </w:r>
      <w:r w:rsidR="00D70776" w:rsidRPr="00D70776">
        <w:rPr>
          <w:rFonts w:ascii="Times New Roman" w:hAnsi="Times New Roman"/>
          <w:color w:val="000000"/>
          <w:sz w:val="24"/>
          <w:szCs w:val="24"/>
        </w:rPr>
        <w:t>3</w:t>
      </w:r>
      <w:r w:rsidR="00277A94">
        <w:rPr>
          <w:rFonts w:ascii="Times New Roman" w:hAnsi="Times New Roman"/>
          <w:color w:val="000000"/>
          <w:sz w:val="24"/>
          <w:szCs w:val="24"/>
        </w:rPr>
        <w:t>1 March</w:t>
      </w:r>
      <w:r w:rsidR="00D70776" w:rsidRPr="00D70776">
        <w:rPr>
          <w:rFonts w:ascii="Times New Roman" w:hAnsi="Times New Roman"/>
          <w:color w:val="000000"/>
          <w:sz w:val="24"/>
          <w:szCs w:val="24"/>
        </w:rPr>
        <w:t xml:space="preserve"> 20</w:t>
      </w:r>
      <w:r w:rsidR="00277A94">
        <w:rPr>
          <w:rFonts w:ascii="Times New Roman" w:hAnsi="Times New Roman"/>
          <w:color w:val="000000"/>
          <w:sz w:val="24"/>
          <w:szCs w:val="24"/>
        </w:rPr>
        <w:t>3</w:t>
      </w:r>
      <w:r w:rsidR="00D70776" w:rsidRPr="00D70776">
        <w:rPr>
          <w:rFonts w:ascii="Times New Roman" w:hAnsi="Times New Roman"/>
          <w:color w:val="000000"/>
          <w:sz w:val="24"/>
          <w:szCs w:val="24"/>
        </w:rPr>
        <w:t>2</w:t>
      </w:r>
      <w:r w:rsidR="00D70776" w:rsidRPr="00D70776">
        <w:rPr>
          <w:rFonts w:ascii="Times New Roman" w:eastAsia="Times New Roman" w:hAnsi="Times New Roman"/>
          <w:sz w:val="24"/>
          <w:szCs w:val="24"/>
        </w:rPr>
        <w:t xml:space="preserve">, which will occur before the sunsetting provisions would have repealed the instrument if they had applied. Any renewal of the instrument will be </w:t>
      </w:r>
      <w:r w:rsidR="00D70776" w:rsidRPr="00D70776">
        <w:rPr>
          <w:rFonts w:ascii="Times New Roman" w:eastAsia="Times New Roman" w:hAnsi="Times New Roman"/>
          <w:iCs/>
          <w:sz w:val="24"/>
          <w:szCs w:val="24"/>
        </w:rPr>
        <w:t>subject to tabling and disallowance in the Parliament under sections 38 and 42 of the LA.</w:t>
      </w:r>
      <w:r w:rsidR="00D70776" w:rsidRPr="00D70776">
        <w:rPr>
          <w:rFonts w:ascii="Times New Roman" w:eastAsia="Times New Roman" w:hAnsi="Times New Roman"/>
          <w:sz w:val="24"/>
          <w:szCs w:val="24"/>
        </w:rPr>
        <w:t xml:space="preserve"> Therefore, the exemption from sunsetting does not affect parliamentary oversight of the instrument.</w:t>
      </w:r>
    </w:p>
    <w:p w14:paraId="49A819AE" w14:textId="77777777" w:rsidR="00DF1FA3" w:rsidRPr="00D70776" w:rsidRDefault="00DF1FA3" w:rsidP="004E263B">
      <w:pPr>
        <w:spacing w:after="0" w:line="240" w:lineRule="auto"/>
        <w:rPr>
          <w:rFonts w:ascii="Times New Roman" w:eastAsia="Times New Roman" w:hAnsi="Times New Roman"/>
          <w:sz w:val="24"/>
          <w:szCs w:val="24"/>
        </w:rPr>
      </w:pPr>
    </w:p>
    <w:p w14:paraId="19D2957B" w14:textId="77777777" w:rsidR="0006533F" w:rsidRPr="004846A0" w:rsidRDefault="0006533F" w:rsidP="004E263B">
      <w:pPr>
        <w:keepNext/>
        <w:spacing w:after="0" w:line="240" w:lineRule="auto"/>
        <w:rPr>
          <w:rFonts w:ascii="Times New Roman" w:eastAsia="Times New Roman" w:hAnsi="Times New Roman"/>
          <w:b/>
          <w:sz w:val="24"/>
          <w:szCs w:val="24"/>
        </w:rPr>
      </w:pPr>
      <w:r w:rsidRPr="004846A0">
        <w:rPr>
          <w:rFonts w:ascii="Times New Roman" w:eastAsia="Times New Roman" w:hAnsi="Times New Roman"/>
          <w:b/>
          <w:sz w:val="24"/>
          <w:szCs w:val="24"/>
        </w:rPr>
        <w:t>Consultation</w:t>
      </w:r>
    </w:p>
    <w:p w14:paraId="0E0E6F97" w14:textId="77777777" w:rsidR="00494CC9" w:rsidRDefault="00B4063C" w:rsidP="004E263B">
      <w:pPr>
        <w:spacing w:after="0" w:line="240" w:lineRule="auto"/>
        <w:rPr>
          <w:rFonts w:ascii="Times New Roman" w:eastAsia="Times New Roman" w:hAnsi="Times New Roman"/>
          <w:sz w:val="24"/>
          <w:szCs w:val="24"/>
        </w:rPr>
      </w:pPr>
      <w:r w:rsidRPr="004846A0">
        <w:rPr>
          <w:rFonts w:ascii="Times New Roman" w:eastAsia="Times New Roman" w:hAnsi="Times New Roman"/>
          <w:sz w:val="24"/>
          <w:szCs w:val="24"/>
        </w:rPr>
        <w:t>The instrument is being issued to replace the exemptions in the previous instrument, which expire at the end of 30 September 202</w:t>
      </w:r>
      <w:r w:rsidR="002172E3">
        <w:rPr>
          <w:rFonts w:ascii="Times New Roman" w:eastAsia="Times New Roman" w:hAnsi="Times New Roman"/>
          <w:sz w:val="24"/>
          <w:szCs w:val="24"/>
        </w:rPr>
        <w:t>3</w:t>
      </w:r>
      <w:r w:rsidRPr="004846A0">
        <w:rPr>
          <w:rFonts w:ascii="Times New Roman" w:eastAsia="Times New Roman" w:hAnsi="Times New Roman"/>
          <w:sz w:val="24"/>
          <w:szCs w:val="24"/>
        </w:rPr>
        <w:t xml:space="preserve">. Extensive consultation occurred before the making </w:t>
      </w:r>
      <w:r w:rsidRPr="00594246">
        <w:rPr>
          <w:rFonts w:ascii="Times New Roman" w:eastAsia="Times New Roman" w:hAnsi="Times New Roman"/>
          <w:sz w:val="24"/>
          <w:szCs w:val="24"/>
        </w:rPr>
        <w:t>of</w:t>
      </w:r>
      <w:r w:rsidR="00824F84" w:rsidRPr="00594246">
        <w:rPr>
          <w:rFonts w:ascii="Times New Roman" w:hAnsi="Times New Roman"/>
          <w:sz w:val="24"/>
          <w:szCs w:val="24"/>
        </w:rPr>
        <w:t xml:space="preserve"> </w:t>
      </w:r>
      <w:r w:rsidR="00594246" w:rsidRPr="00594246">
        <w:rPr>
          <w:rFonts w:ascii="Times New Roman" w:hAnsi="Times New Roman"/>
          <w:sz w:val="24"/>
          <w:szCs w:val="24"/>
        </w:rPr>
        <w:t xml:space="preserve">the first iteration of this instrument, that is, </w:t>
      </w:r>
      <w:r w:rsidR="00824F84" w:rsidRPr="00594246">
        <w:rPr>
          <w:rFonts w:ascii="Times New Roman" w:hAnsi="Times New Roman"/>
          <w:sz w:val="24"/>
          <w:szCs w:val="24"/>
        </w:rPr>
        <w:t>CASA EX70/19</w:t>
      </w:r>
      <w:r w:rsidRPr="00594246">
        <w:rPr>
          <w:rFonts w:ascii="Times New Roman" w:eastAsia="Times New Roman" w:hAnsi="Times New Roman"/>
          <w:sz w:val="24"/>
          <w:szCs w:val="24"/>
        </w:rPr>
        <w:t>.</w:t>
      </w:r>
    </w:p>
    <w:p w14:paraId="39168963" w14:textId="77777777" w:rsidR="00494CC9" w:rsidRDefault="00494CC9" w:rsidP="004E263B">
      <w:pPr>
        <w:spacing w:after="0" w:line="240" w:lineRule="auto"/>
        <w:rPr>
          <w:rFonts w:ascii="Times New Roman" w:eastAsia="Times New Roman" w:hAnsi="Times New Roman"/>
          <w:sz w:val="24"/>
          <w:szCs w:val="24"/>
        </w:rPr>
      </w:pPr>
    </w:p>
    <w:p w14:paraId="0D8B0D13" w14:textId="20E7583E" w:rsidR="00494CC9" w:rsidRPr="00787DDC" w:rsidRDefault="00494CC9" w:rsidP="00494CC9">
      <w:pPr>
        <w:spacing w:after="0" w:line="240" w:lineRule="auto"/>
        <w:rPr>
          <w:rFonts w:ascii="Times New Roman" w:eastAsia="Times New Roman" w:hAnsi="Times New Roman"/>
          <w:sz w:val="24"/>
          <w:szCs w:val="24"/>
        </w:rPr>
      </w:pPr>
      <w:r w:rsidRPr="00787DDC">
        <w:rPr>
          <w:rFonts w:ascii="Times New Roman" w:hAnsi="Times New Roman"/>
          <w:sz w:val="24"/>
          <w:szCs w:val="24"/>
        </w:rPr>
        <w:t>Stakeholder engagement regarding renewal of the existing instrument was held at the GO</w:t>
      </w:r>
      <w:r w:rsidR="00A774DA">
        <w:rPr>
          <w:rFonts w:ascii="Times New Roman" w:hAnsi="Times New Roman"/>
          <w:sz w:val="24"/>
          <w:szCs w:val="24"/>
        </w:rPr>
        <w:t> </w:t>
      </w:r>
      <w:r w:rsidRPr="00787DDC">
        <w:rPr>
          <w:rFonts w:ascii="Times New Roman" w:hAnsi="Times New Roman"/>
          <w:sz w:val="24"/>
          <w:szCs w:val="24"/>
        </w:rPr>
        <w:t>SAFE forum on 20 and 21 June 2023 at the CASA Melbourne office, where the issue of renewal of the existing instrument was discussed with relevant industry stakeholders across various airlines, airports, and ground handling agencies. Those that were already operating under the exemption indicated no issues and the remainder of stakeholders showed interest in how the instrument could be utilised.</w:t>
      </w:r>
    </w:p>
    <w:p w14:paraId="2A814B99" w14:textId="77777777" w:rsidR="00494CC9" w:rsidRDefault="00494CC9" w:rsidP="00494CC9">
      <w:pPr>
        <w:spacing w:after="0" w:line="240" w:lineRule="auto"/>
        <w:rPr>
          <w:rFonts w:ascii="Times New Roman" w:eastAsia="Times New Roman" w:hAnsi="Times New Roman"/>
          <w:sz w:val="24"/>
          <w:szCs w:val="24"/>
        </w:rPr>
      </w:pPr>
    </w:p>
    <w:p w14:paraId="13BA381B" w14:textId="60595427" w:rsidR="00B4063C" w:rsidRDefault="00B4063C" w:rsidP="004E263B">
      <w:pPr>
        <w:spacing w:after="0" w:line="240" w:lineRule="auto"/>
        <w:rPr>
          <w:rFonts w:ascii="Times New Roman" w:eastAsia="Times New Roman" w:hAnsi="Times New Roman"/>
          <w:sz w:val="24"/>
          <w:szCs w:val="24"/>
        </w:rPr>
      </w:pPr>
      <w:r w:rsidRPr="00594246">
        <w:rPr>
          <w:rFonts w:ascii="Times New Roman" w:eastAsia="Times New Roman" w:hAnsi="Times New Roman"/>
          <w:sz w:val="24"/>
          <w:szCs w:val="24"/>
        </w:rPr>
        <w:t>This</w:t>
      </w:r>
      <w:r w:rsidRPr="004846A0">
        <w:rPr>
          <w:rFonts w:ascii="Times New Roman" w:eastAsia="Times New Roman" w:hAnsi="Times New Roman"/>
          <w:sz w:val="24"/>
          <w:szCs w:val="24"/>
        </w:rPr>
        <w:t xml:space="preserve"> instrument contains substantially the same content as the previous instrument with the only changes being minor or machinery in nature. It is essential to issue the instrument to provide continued relief to DAMP and non-DAMP organisations from compliance with provisions of CASR that would otherwise impose significant regulatory and financial burdens. It is anticipated that changes will be made to Part </w:t>
      </w:r>
      <w:r w:rsidRPr="004846A0">
        <w:rPr>
          <w:rFonts w:ascii="Times New Roman" w:hAnsi="Times New Roman"/>
          <w:sz w:val="24"/>
          <w:szCs w:val="24"/>
        </w:rPr>
        <w:t xml:space="preserve">99 of CASR </w:t>
      </w:r>
      <w:r w:rsidRPr="004846A0">
        <w:rPr>
          <w:rFonts w:ascii="Times New Roman" w:eastAsia="Times New Roman" w:hAnsi="Times New Roman"/>
          <w:sz w:val="24"/>
          <w:szCs w:val="24"/>
        </w:rPr>
        <w:t>in the near future to cover the subject matter of the instrument and at that stage the instrument will no longer be needed. In the meantime, relief to industry is provided in the form of the instrument.</w:t>
      </w:r>
    </w:p>
    <w:p w14:paraId="78F82797" w14:textId="77777777" w:rsidR="00140735" w:rsidRDefault="00140735" w:rsidP="004E263B">
      <w:pPr>
        <w:spacing w:after="0" w:line="240" w:lineRule="auto"/>
        <w:rPr>
          <w:rFonts w:ascii="Times New Roman" w:eastAsia="Times New Roman" w:hAnsi="Times New Roman"/>
          <w:sz w:val="24"/>
          <w:szCs w:val="24"/>
        </w:rPr>
      </w:pPr>
    </w:p>
    <w:p w14:paraId="6A070E37" w14:textId="27F47401" w:rsidR="00B4063C" w:rsidRPr="004846A0" w:rsidRDefault="00B4063C" w:rsidP="004E263B">
      <w:pPr>
        <w:spacing w:after="0" w:line="240" w:lineRule="auto"/>
        <w:rPr>
          <w:rFonts w:ascii="Times New Roman" w:eastAsia="Times New Roman" w:hAnsi="Times New Roman"/>
          <w:sz w:val="24"/>
          <w:szCs w:val="24"/>
        </w:rPr>
      </w:pPr>
      <w:r w:rsidRPr="004846A0">
        <w:rPr>
          <w:rFonts w:ascii="Times New Roman" w:eastAsia="Times New Roman" w:hAnsi="Times New Roman"/>
          <w:sz w:val="24"/>
          <w:szCs w:val="24"/>
        </w:rPr>
        <w:t>Accordingly, CASA is satisfied that no further consultation is appropriate or reasonably practicable for this instrument for section 17 of the LA.</w:t>
      </w:r>
    </w:p>
    <w:p w14:paraId="116A1034" w14:textId="77777777" w:rsidR="0006533F" w:rsidRPr="00833358" w:rsidRDefault="0006533F" w:rsidP="004E263B">
      <w:pPr>
        <w:spacing w:after="0" w:line="240" w:lineRule="auto"/>
        <w:rPr>
          <w:rFonts w:ascii="Times New Roman" w:eastAsia="Times New Roman" w:hAnsi="Times New Roman"/>
          <w:sz w:val="24"/>
          <w:szCs w:val="24"/>
        </w:rPr>
      </w:pPr>
    </w:p>
    <w:p w14:paraId="2CFC5A0F" w14:textId="6CD8ADD4" w:rsidR="0006533F" w:rsidRPr="00833358" w:rsidRDefault="0006533F" w:rsidP="004E263B">
      <w:pPr>
        <w:keepNext/>
        <w:spacing w:after="0" w:line="240" w:lineRule="auto"/>
        <w:rPr>
          <w:rFonts w:ascii="Times New Roman" w:hAnsi="Times New Roman"/>
          <w:b/>
          <w:bCs/>
          <w:sz w:val="24"/>
          <w:szCs w:val="24"/>
        </w:rPr>
      </w:pPr>
      <w:r w:rsidRPr="00833358">
        <w:rPr>
          <w:rFonts w:ascii="Times New Roman" w:hAnsi="Times New Roman"/>
          <w:b/>
          <w:bCs/>
          <w:sz w:val="24"/>
          <w:szCs w:val="24"/>
        </w:rPr>
        <w:t>Sector risk, economic and cost impact</w:t>
      </w:r>
    </w:p>
    <w:p w14:paraId="6817A9A5" w14:textId="77777777" w:rsidR="0006533F" w:rsidRPr="00672A3D" w:rsidRDefault="0006533F" w:rsidP="005276CE">
      <w:pPr>
        <w:spacing w:after="60" w:line="240" w:lineRule="auto"/>
        <w:rPr>
          <w:rFonts w:ascii="Times New Roman" w:hAnsi="Times New Roman"/>
          <w:sz w:val="24"/>
          <w:szCs w:val="24"/>
        </w:rPr>
      </w:pPr>
      <w:r w:rsidRPr="00833358">
        <w:rPr>
          <w:rFonts w:ascii="Times New Roman" w:hAnsi="Times New Roman"/>
          <w:sz w:val="24"/>
          <w:szCs w:val="24"/>
        </w:rPr>
        <w:t xml:space="preserve">Subsection 9A(1) of the Act states that, in exercising its powers and performing its functions, CASA must regard the safety of air navigation as the most important consideration. Subsection 9A(3) of the Act states that, subject to subsection (1), in developing and </w:t>
      </w:r>
      <w:r w:rsidRPr="00672A3D">
        <w:rPr>
          <w:rFonts w:ascii="Times New Roman" w:hAnsi="Times New Roman"/>
          <w:sz w:val="24"/>
          <w:szCs w:val="24"/>
        </w:rPr>
        <w:t>promulgating aviation safety standards under paragraph 9(1)(c), CASA must:</w:t>
      </w:r>
    </w:p>
    <w:p w14:paraId="6ED4019F" w14:textId="77777777" w:rsidR="0006533F" w:rsidRPr="00672A3D" w:rsidRDefault="0006533F" w:rsidP="00D358B1">
      <w:pPr>
        <w:pStyle w:val="LDP1a"/>
        <w:tabs>
          <w:tab w:val="clear" w:pos="454"/>
          <w:tab w:val="clear" w:pos="1191"/>
        </w:tabs>
        <w:ind w:left="454" w:hanging="454"/>
        <w:rPr>
          <w:rFonts w:ascii="Times New Roman" w:hAnsi="Times New Roman" w:cs="Times New Roman"/>
        </w:rPr>
      </w:pPr>
      <w:r w:rsidRPr="00672A3D">
        <w:rPr>
          <w:rFonts w:ascii="Times New Roman" w:hAnsi="Times New Roman" w:cs="Times New Roman"/>
        </w:rPr>
        <w:t>(a)</w:t>
      </w:r>
      <w:r w:rsidRPr="00672A3D">
        <w:rPr>
          <w:rFonts w:ascii="Times New Roman" w:hAnsi="Times New Roman" w:cs="Times New Roman"/>
        </w:rPr>
        <w:tab/>
      </w:r>
      <w:r w:rsidRPr="00D358B1">
        <w:rPr>
          <w:rFonts w:ascii="Times New Roman" w:eastAsia="Times New Roman" w:hAnsi="Times New Roman" w:cs="Times New Roman"/>
        </w:rPr>
        <w:t>consider</w:t>
      </w:r>
      <w:r w:rsidRPr="00672A3D">
        <w:rPr>
          <w:rFonts w:ascii="Times New Roman" w:hAnsi="Times New Roman" w:cs="Times New Roman"/>
        </w:rPr>
        <w:t xml:space="preserve"> the economic and cost impact on individuals, businesses and the community of the standards; and</w:t>
      </w:r>
    </w:p>
    <w:p w14:paraId="564F1311" w14:textId="77777777" w:rsidR="0006533F" w:rsidRPr="00672A3D" w:rsidRDefault="0006533F" w:rsidP="00D358B1">
      <w:pPr>
        <w:pStyle w:val="LDP1a"/>
        <w:tabs>
          <w:tab w:val="clear" w:pos="454"/>
          <w:tab w:val="clear" w:pos="1191"/>
        </w:tabs>
        <w:spacing w:after="0"/>
        <w:ind w:left="454" w:hanging="454"/>
        <w:rPr>
          <w:rFonts w:ascii="Times New Roman" w:hAnsi="Times New Roman" w:cs="Times New Roman"/>
        </w:rPr>
      </w:pPr>
      <w:r w:rsidRPr="00672A3D">
        <w:rPr>
          <w:rFonts w:ascii="Times New Roman" w:hAnsi="Times New Roman" w:cs="Times New Roman"/>
        </w:rPr>
        <w:t>(b)</w:t>
      </w:r>
      <w:r w:rsidRPr="00672A3D">
        <w:rPr>
          <w:rFonts w:ascii="Times New Roman" w:hAnsi="Times New Roman" w:cs="Times New Roman"/>
        </w:rPr>
        <w:tab/>
        <w:t xml:space="preserve">take into account the differing risks </w:t>
      </w:r>
      <w:r w:rsidRPr="00D358B1">
        <w:rPr>
          <w:rFonts w:ascii="Times New Roman" w:eastAsia="Times New Roman" w:hAnsi="Times New Roman" w:cs="Times New Roman"/>
        </w:rPr>
        <w:t>associated</w:t>
      </w:r>
      <w:r w:rsidRPr="00672A3D">
        <w:rPr>
          <w:rFonts w:ascii="Times New Roman" w:hAnsi="Times New Roman" w:cs="Times New Roman"/>
        </w:rPr>
        <w:t xml:space="preserve"> with different industry sectors.</w:t>
      </w:r>
    </w:p>
    <w:p w14:paraId="329B5901" w14:textId="77777777" w:rsidR="0006533F" w:rsidRPr="00833358" w:rsidRDefault="0006533F" w:rsidP="004E263B">
      <w:pPr>
        <w:spacing w:after="0" w:line="240" w:lineRule="auto"/>
        <w:rPr>
          <w:rFonts w:ascii="Times New Roman" w:hAnsi="Times New Roman"/>
          <w:sz w:val="24"/>
          <w:szCs w:val="24"/>
        </w:rPr>
      </w:pPr>
    </w:p>
    <w:p w14:paraId="0CB24F70" w14:textId="77777777" w:rsidR="0006533F" w:rsidRPr="00833358" w:rsidRDefault="0006533F" w:rsidP="004E263B">
      <w:pPr>
        <w:spacing w:after="0" w:line="240" w:lineRule="auto"/>
        <w:rPr>
          <w:rFonts w:ascii="Times New Roman" w:hAnsi="Times New Roman"/>
          <w:sz w:val="24"/>
          <w:szCs w:val="24"/>
          <w:lang w:val="en-US"/>
        </w:rPr>
      </w:pPr>
      <w:r w:rsidRPr="00833358">
        <w:rPr>
          <w:rFonts w:ascii="Times New Roman" w:hAnsi="Times New Roman"/>
          <w:sz w:val="24"/>
          <w:szCs w:val="24"/>
          <w:lang w:val="en-US"/>
        </w:rPr>
        <w:t xml:space="preserve">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w:t>
      </w:r>
      <w:r w:rsidRPr="00833358">
        <w:rPr>
          <w:rFonts w:ascii="Times New Roman" w:hAnsi="Times New Roman"/>
          <w:sz w:val="24"/>
          <w:szCs w:val="24"/>
          <w:lang w:val="en-US"/>
        </w:rPr>
        <w:lastRenderedPageBreak/>
        <w:t>standard could also include the general financial impact of that standard on different industry sectors.</w:t>
      </w:r>
    </w:p>
    <w:p w14:paraId="14216601" w14:textId="77777777" w:rsidR="0006533F" w:rsidRPr="00833358" w:rsidRDefault="0006533F" w:rsidP="004E263B">
      <w:pPr>
        <w:spacing w:after="0" w:line="240" w:lineRule="auto"/>
        <w:rPr>
          <w:rFonts w:ascii="Times New Roman" w:hAnsi="Times New Roman"/>
          <w:sz w:val="24"/>
          <w:szCs w:val="24"/>
        </w:rPr>
      </w:pPr>
    </w:p>
    <w:p w14:paraId="605302BD" w14:textId="0F65AF52" w:rsidR="0006533F" w:rsidRPr="00833358" w:rsidRDefault="0006533F" w:rsidP="004E263B">
      <w:pPr>
        <w:spacing w:after="0" w:line="240" w:lineRule="auto"/>
        <w:rPr>
          <w:rFonts w:ascii="Times New Roman" w:hAnsi="Times New Roman"/>
          <w:sz w:val="24"/>
          <w:szCs w:val="24"/>
        </w:rPr>
      </w:pPr>
      <w:r w:rsidRPr="00833358">
        <w:rPr>
          <w:rFonts w:ascii="Times New Roman" w:hAnsi="Times New Roman"/>
          <w:sz w:val="24"/>
          <w:szCs w:val="24"/>
        </w:rPr>
        <w:t>As the instrument replaces an expiring instrument with the same (or largely the same) provisions, there will be no change of economic or cost impact on individuals, businesses or the community.</w:t>
      </w:r>
    </w:p>
    <w:p w14:paraId="6B9CE659" w14:textId="77777777" w:rsidR="0006533F" w:rsidRPr="00833358" w:rsidRDefault="0006533F" w:rsidP="004E263B">
      <w:pPr>
        <w:spacing w:after="0" w:line="240" w:lineRule="auto"/>
        <w:rPr>
          <w:rFonts w:ascii="Times New Roman" w:hAnsi="Times New Roman"/>
          <w:sz w:val="24"/>
          <w:szCs w:val="24"/>
        </w:rPr>
      </w:pPr>
    </w:p>
    <w:p w14:paraId="7A59A9E3" w14:textId="77777777" w:rsidR="0006533F" w:rsidRPr="00F04E7A" w:rsidRDefault="0006533F" w:rsidP="00494CC9">
      <w:pPr>
        <w:keepNext/>
        <w:spacing w:after="0" w:line="240" w:lineRule="auto"/>
        <w:rPr>
          <w:rFonts w:ascii="Times New Roman" w:eastAsia="Times New Roman" w:hAnsi="Times New Roman"/>
          <w:b/>
          <w:sz w:val="24"/>
          <w:szCs w:val="24"/>
        </w:rPr>
      </w:pPr>
      <w:r w:rsidRPr="00F04E7A">
        <w:rPr>
          <w:rFonts w:ascii="Times New Roman" w:eastAsia="Times New Roman" w:hAnsi="Times New Roman"/>
          <w:b/>
          <w:sz w:val="24"/>
          <w:szCs w:val="24"/>
        </w:rPr>
        <w:t>Impact on categories of operations</w:t>
      </w:r>
    </w:p>
    <w:p w14:paraId="7E58CF66" w14:textId="77E8E363" w:rsidR="00F03AE8" w:rsidRDefault="0006533F" w:rsidP="004E263B">
      <w:pPr>
        <w:spacing w:after="0" w:line="240" w:lineRule="auto"/>
        <w:rPr>
          <w:rFonts w:ascii="Times New Roman" w:eastAsia="Times New Roman" w:hAnsi="Times New Roman"/>
          <w:iCs/>
          <w:sz w:val="24"/>
          <w:szCs w:val="24"/>
          <w:lang w:eastAsia="en-AU"/>
        </w:rPr>
      </w:pPr>
      <w:r w:rsidRPr="00F04E7A">
        <w:rPr>
          <w:rFonts w:ascii="Times New Roman" w:eastAsia="Times New Roman" w:hAnsi="Times New Roman"/>
          <w:iCs/>
          <w:sz w:val="24"/>
          <w:szCs w:val="24"/>
        </w:rPr>
        <w:t xml:space="preserve">The instrument is likely to have a beneficial effect on </w:t>
      </w:r>
      <w:r w:rsidR="003E55E7" w:rsidRPr="00F04E7A">
        <w:rPr>
          <w:rFonts w:ascii="Times New Roman" w:eastAsia="Times New Roman" w:hAnsi="Times New Roman"/>
          <w:iCs/>
          <w:sz w:val="24"/>
          <w:szCs w:val="24"/>
        </w:rPr>
        <w:t>organisations to which it applies (both DAMP organisations and non-DAMP organisations</w:t>
      </w:r>
      <w:r w:rsidR="00F03FE5" w:rsidRPr="00F04E7A">
        <w:rPr>
          <w:rFonts w:ascii="Times New Roman" w:eastAsia="Times New Roman" w:hAnsi="Times New Roman"/>
          <w:iCs/>
          <w:sz w:val="24"/>
          <w:szCs w:val="24"/>
        </w:rPr>
        <w:t>)</w:t>
      </w:r>
      <w:r w:rsidR="003E55E7" w:rsidRPr="00F04E7A">
        <w:rPr>
          <w:rFonts w:ascii="Times New Roman" w:eastAsia="Times New Roman" w:hAnsi="Times New Roman"/>
          <w:iCs/>
          <w:sz w:val="24"/>
          <w:szCs w:val="24"/>
        </w:rPr>
        <w:t xml:space="preserve"> </w:t>
      </w:r>
      <w:r w:rsidRPr="00F04E7A">
        <w:rPr>
          <w:rFonts w:ascii="Times New Roman" w:eastAsia="Times New Roman" w:hAnsi="Times New Roman"/>
          <w:iCs/>
          <w:sz w:val="24"/>
          <w:szCs w:val="24"/>
        </w:rPr>
        <w:t xml:space="preserve">by </w:t>
      </w:r>
      <w:r w:rsidR="00F03AE8" w:rsidRPr="00F04E7A">
        <w:rPr>
          <w:rFonts w:ascii="Times New Roman" w:eastAsia="Times New Roman" w:hAnsi="Times New Roman"/>
          <w:iCs/>
          <w:sz w:val="24"/>
          <w:szCs w:val="24"/>
          <w:lang w:eastAsia="en-AU"/>
        </w:rPr>
        <w:t>remov</w:t>
      </w:r>
      <w:r w:rsidR="003E55E7" w:rsidRPr="00F04E7A">
        <w:rPr>
          <w:rFonts w:ascii="Times New Roman" w:eastAsia="Times New Roman" w:hAnsi="Times New Roman"/>
          <w:iCs/>
          <w:sz w:val="24"/>
          <w:szCs w:val="24"/>
          <w:lang w:eastAsia="en-AU"/>
        </w:rPr>
        <w:t>ing</w:t>
      </w:r>
      <w:r w:rsidR="00F03AE8" w:rsidRPr="00F04E7A">
        <w:rPr>
          <w:rFonts w:ascii="Times New Roman" w:eastAsia="Times New Roman" w:hAnsi="Times New Roman"/>
          <w:iCs/>
          <w:sz w:val="24"/>
          <w:szCs w:val="24"/>
          <w:lang w:eastAsia="en-AU"/>
        </w:rPr>
        <w:t xml:space="preserve"> the cost and administrative burden to industry in requiring a DAMP organisation to cover contracted employees under its DAMP when the non-DAMP organisation has its own effective plan in place for the management of drugs and alcohol usage by these persons.</w:t>
      </w:r>
    </w:p>
    <w:p w14:paraId="4F9E8FA0" w14:textId="30197F41" w:rsidR="0006533F" w:rsidRPr="00494CC9" w:rsidRDefault="0006533F" w:rsidP="004E263B">
      <w:pPr>
        <w:spacing w:after="0" w:line="240" w:lineRule="auto"/>
        <w:rPr>
          <w:rFonts w:ascii="Times New Roman" w:eastAsia="Times New Roman" w:hAnsi="Times New Roman"/>
          <w:i/>
          <w:color w:val="000000" w:themeColor="text1"/>
          <w:sz w:val="24"/>
          <w:szCs w:val="24"/>
        </w:rPr>
      </w:pPr>
    </w:p>
    <w:p w14:paraId="10F8CCE3" w14:textId="77777777" w:rsidR="0006533F" w:rsidRPr="00833358" w:rsidRDefault="0006533F" w:rsidP="00494CC9">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regional and remote communities</w:t>
      </w:r>
    </w:p>
    <w:p w14:paraId="33D8D930" w14:textId="4BECA201" w:rsidR="0006533F" w:rsidRPr="00F04E7A" w:rsidRDefault="00F04E7A" w:rsidP="004E263B">
      <w:pPr>
        <w:spacing w:after="0" w:line="240" w:lineRule="auto"/>
        <w:rPr>
          <w:rFonts w:ascii="Times New Roman" w:eastAsia="Times New Roman" w:hAnsi="Times New Roman"/>
          <w:i/>
          <w:sz w:val="24"/>
          <w:szCs w:val="24"/>
        </w:rPr>
      </w:pPr>
      <w:r>
        <w:rPr>
          <w:rFonts w:ascii="Times New Roman" w:eastAsia="Times New Roman" w:hAnsi="Times New Roman"/>
          <w:iCs/>
          <w:sz w:val="24"/>
          <w:szCs w:val="24"/>
        </w:rPr>
        <w:t>The instrument does not have any impact that is specific</w:t>
      </w:r>
      <w:r w:rsidR="009948F0">
        <w:rPr>
          <w:rFonts w:ascii="Times New Roman" w:eastAsia="Times New Roman" w:hAnsi="Times New Roman"/>
          <w:iCs/>
          <w:sz w:val="24"/>
          <w:szCs w:val="24"/>
        </w:rPr>
        <w:t xml:space="preserve"> to regional or remote communities.</w:t>
      </w:r>
    </w:p>
    <w:p w14:paraId="2110CD2C" w14:textId="77777777" w:rsidR="0006533F" w:rsidRPr="00833358" w:rsidRDefault="0006533F" w:rsidP="004E263B">
      <w:pPr>
        <w:spacing w:after="0" w:line="240" w:lineRule="auto"/>
        <w:rPr>
          <w:rFonts w:ascii="Times New Roman" w:eastAsia="Times New Roman" w:hAnsi="Times New Roman"/>
          <w:sz w:val="24"/>
          <w:szCs w:val="24"/>
        </w:rPr>
      </w:pPr>
    </w:p>
    <w:p w14:paraId="1C9BD672" w14:textId="77777777" w:rsidR="0006533F" w:rsidRPr="00833358" w:rsidRDefault="0006533F" w:rsidP="004E263B">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 xml:space="preserve">Office of </w:t>
      </w:r>
      <w:r>
        <w:rPr>
          <w:rFonts w:ascii="Times New Roman" w:eastAsia="Times New Roman" w:hAnsi="Times New Roman"/>
          <w:b/>
          <w:sz w:val="24"/>
          <w:szCs w:val="24"/>
        </w:rPr>
        <w:t>Impact Analysis</w:t>
      </w:r>
      <w:r w:rsidRPr="00833358">
        <w:rPr>
          <w:rFonts w:ascii="Times New Roman" w:eastAsia="Times New Roman" w:hAnsi="Times New Roman"/>
          <w:b/>
          <w:sz w:val="24"/>
          <w:szCs w:val="24"/>
        </w:rPr>
        <w:t xml:space="preserve"> (</w:t>
      </w:r>
      <w:r w:rsidRPr="00833358">
        <w:rPr>
          <w:rFonts w:ascii="Times New Roman" w:eastAsia="Times New Roman" w:hAnsi="Times New Roman"/>
          <w:b/>
          <w:i/>
          <w:sz w:val="24"/>
          <w:szCs w:val="24"/>
        </w:rPr>
        <w:t>O</w:t>
      </w:r>
      <w:r>
        <w:rPr>
          <w:rFonts w:ascii="Times New Roman" w:eastAsia="Times New Roman" w:hAnsi="Times New Roman"/>
          <w:b/>
          <w:i/>
          <w:sz w:val="24"/>
          <w:szCs w:val="24"/>
        </w:rPr>
        <w:t>IA</w:t>
      </w:r>
      <w:r w:rsidRPr="00833358">
        <w:rPr>
          <w:rFonts w:ascii="Times New Roman" w:eastAsia="Times New Roman" w:hAnsi="Times New Roman"/>
          <w:b/>
          <w:sz w:val="24"/>
          <w:szCs w:val="24"/>
        </w:rPr>
        <w:t>)</w:t>
      </w:r>
    </w:p>
    <w:p w14:paraId="1EA27025" w14:textId="4C153008" w:rsidR="00FC6E6E" w:rsidRPr="008166E5" w:rsidRDefault="00FC6E6E" w:rsidP="004E263B">
      <w:pPr>
        <w:spacing w:after="0" w:line="240" w:lineRule="auto"/>
        <w:rPr>
          <w:rFonts w:ascii="Times New Roman" w:eastAsia="Times New Roman" w:hAnsi="Times New Roman"/>
          <w:iCs/>
          <w:color w:val="000000" w:themeColor="text1"/>
          <w:sz w:val="24"/>
          <w:szCs w:val="24"/>
        </w:rPr>
      </w:pPr>
      <w:r w:rsidRPr="00FF137A">
        <w:rPr>
          <w:rFonts w:ascii="Times New Roman" w:eastAsia="Times New Roman" w:hAnsi="Times New Roman"/>
          <w:iCs/>
          <w:color w:val="000000" w:themeColor="text1"/>
          <w:sz w:val="24"/>
          <w:szCs w:val="24"/>
        </w:rPr>
        <w:t>A</w:t>
      </w:r>
      <w:r w:rsidR="00DA6BBF" w:rsidRPr="00FF137A">
        <w:rPr>
          <w:rFonts w:ascii="Times New Roman" w:eastAsia="Times New Roman" w:hAnsi="Times New Roman"/>
          <w:iCs/>
          <w:color w:val="000000" w:themeColor="text1"/>
          <w:sz w:val="24"/>
          <w:szCs w:val="24"/>
        </w:rPr>
        <w:t>n Impact Analysis</w:t>
      </w:r>
      <w:r w:rsidRPr="00FF137A">
        <w:rPr>
          <w:rFonts w:ascii="Times New Roman" w:eastAsia="Times New Roman" w:hAnsi="Times New Roman"/>
          <w:iCs/>
          <w:color w:val="000000" w:themeColor="text1"/>
          <w:sz w:val="24"/>
          <w:szCs w:val="24"/>
        </w:rPr>
        <w:t xml:space="preserve"> Statement (</w:t>
      </w:r>
      <w:r w:rsidRPr="00FF137A">
        <w:rPr>
          <w:rFonts w:ascii="Times New Roman" w:eastAsia="Times New Roman" w:hAnsi="Times New Roman"/>
          <w:b/>
          <w:i/>
          <w:iCs/>
          <w:color w:val="000000" w:themeColor="text1"/>
          <w:sz w:val="24"/>
          <w:szCs w:val="24"/>
        </w:rPr>
        <w:t>I</w:t>
      </w:r>
      <w:r w:rsidR="00B70AF0" w:rsidRPr="00FF137A">
        <w:rPr>
          <w:rFonts w:ascii="Times New Roman" w:eastAsia="Times New Roman" w:hAnsi="Times New Roman"/>
          <w:b/>
          <w:i/>
          <w:iCs/>
          <w:color w:val="000000" w:themeColor="text1"/>
          <w:sz w:val="24"/>
          <w:szCs w:val="24"/>
        </w:rPr>
        <w:t>A</w:t>
      </w:r>
      <w:r w:rsidRPr="00FF137A">
        <w:rPr>
          <w:rFonts w:ascii="Times New Roman" w:eastAsia="Times New Roman" w:hAnsi="Times New Roman"/>
          <w:iCs/>
          <w:color w:val="000000" w:themeColor="text1"/>
          <w:sz w:val="24"/>
          <w:szCs w:val="24"/>
        </w:rPr>
        <w:t xml:space="preserve">) is not required in this case as the exemption is covered by a standing agreement between CASA and </w:t>
      </w:r>
      <w:r w:rsidR="00B70AF0" w:rsidRPr="00FF137A">
        <w:rPr>
          <w:rFonts w:ascii="Times New Roman" w:eastAsia="Times New Roman" w:hAnsi="Times New Roman"/>
          <w:iCs/>
          <w:color w:val="000000" w:themeColor="text1"/>
          <w:sz w:val="24"/>
          <w:szCs w:val="24"/>
        </w:rPr>
        <w:t>OIA</w:t>
      </w:r>
      <w:r w:rsidRPr="00FF137A">
        <w:rPr>
          <w:rFonts w:ascii="Times New Roman" w:eastAsia="Times New Roman" w:hAnsi="Times New Roman"/>
          <w:iCs/>
          <w:color w:val="000000" w:themeColor="text1"/>
          <w:sz w:val="24"/>
          <w:szCs w:val="24"/>
        </w:rPr>
        <w:t xml:space="preserve"> under which a</w:t>
      </w:r>
      <w:r w:rsidR="00B70AF0" w:rsidRPr="00FF137A">
        <w:rPr>
          <w:rFonts w:ascii="Times New Roman" w:eastAsia="Times New Roman" w:hAnsi="Times New Roman"/>
          <w:iCs/>
          <w:color w:val="000000" w:themeColor="text1"/>
          <w:sz w:val="24"/>
          <w:szCs w:val="24"/>
        </w:rPr>
        <w:t>n</w:t>
      </w:r>
      <w:r w:rsidRPr="00FF137A">
        <w:rPr>
          <w:rFonts w:ascii="Times New Roman" w:eastAsia="Times New Roman" w:hAnsi="Times New Roman"/>
          <w:iCs/>
          <w:color w:val="000000" w:themeColor="text1"/>
          <w:sz w:val="24"/>
          <w:szCs w:val="24"/>
        </w:rPr>
        <w:t xml:space="preserve"> </w:t>
      </w:r>
      <w:r w:rsidR="00B70AF0" w:rsidRPr="00FF137A">
        <w:rPr>
          <w:rFonts w:ascii="Times New Roman" w:eastAsia="Times New Roman" w:hAnsi="Times New Roman"/>
          <w:iCs/>
          <w:color w:val="000000" w:themeColor="text1"/>
          <w:sz w:val="24"/>
          <w:szCs w:val="24"/>
        </w:rPr>
        <w:t>IA</w:t>
      </w:r>
      <w:r w:rsidRPr="00FF137A">
        <w:rPr>
          <w:rFonts w:ascii="Times New Roman" w:eastAsia="Times New Roman" w:hAnsi="Times New Roman"/>
          <w:iCs/>
          <w:color w:val="000000" w:themeColor="text1"/>
          <w:sz w:val="24"/>
          <w:szCs w:val="24"/>
        </w:rPr>
        <w:t xml:space="preserve"> is not required for exemptions (O</w:t>
      </w:r>
      <w:r w:rsidR="00240CC9" w:rsidRPr="00FF137A">
        <w:rPr>
          <w:rFonts w:ascii="Times New Roman" w:eastAsia="Times New Roman" w:hAnsi="Times New Roman"/>
          <w:iCs/>
          <w:color w:val="000000" w:themeColor="text1"/>
          <w:sz w:val="24"/>
          <w:szCs w:val="24"/>
        </w:rPr>
        <w:t>IA</w:t>
      </w:r>
      <w:r w:rsidRPr="00FF137A">
        <w:rPr>
          <w:rFonts w:ascii="Times New Roman" w:eastAsia="Times New Roman" w:hAnsi="Times New Roman"/>
          <w:iCs/>
          <w:color w:val="000000" w:themeColor="text1"/>
          <w:sz w:val="24"/>
          <w:szCs w:val="24"/>
        </w:rPr>
        <w:t xml:space="preserve"> id: 14507).</w:t>
      </w:r>
    </w:p>
    <w:p w14:paraId="21EDEB8A" w14:textId="77777777" w:rsidR="00FC6E6E" w:rsidRPr="00494CC9" w:rsidRDefault="00FC6E6E" w:rsidP="00494CC9">
      <w:pPr>
        <w:spacing w:after="0" w:line="240" w:lineRule="auto"/>
        <w:rPr>
          <w:rFonts w:ascii="Times New Roman" w:eastAsia="Times New Roman" w:hAnsi="Times New Roman"/>
          <w:bCs/>
          <w:iCs/>
          <w:sz w:val="24"/>
          <w:szCs w:val="24"/>
        </w:rPr>
      </w:pPr>
    </w:p>
    <w:p w14:paraId="4409D2A1" w14:textId="3CCD100F" w:rsidR="0006533F" w:rsidRPr="008166E5" w:rsidRDefault="0006533F" w:rsidP="004E263B">
      <w:pPr>
        <w:keepNext/>
        <w:spacing w:after="0" w:line="240" w:lineRule="auto"/>
        <w:rPr>
          <w:rFonts w:ascii="Times New Roman" w:eastAsia="Times New Roman" w:hAnsi="Times New Roman"/>
          <w:sz w:val="24"/>
          <w:szCs w:val="24"/>
        </w:rPr>
      </w:pPr>
      <w:r w:rsidRPr="008166E5">
        <w:rPr>
          <w:rFonts w:ascii="Times New Roman" w:eastAsia="Times New Roman" w:hAnsi="Times New Roman"/>
          <w:b/>
          <w:iCs/>
          <w:sz w:val="24"/>
          <w:szCs w:val="24"/>
        </w:rPr>
        <w:t>Statement of Compatibility with Human Rights</w:t>
      </w:r>
    </w:p>
    <w:p w14:paraId="584D626B" w14:textId="77777777" w:rsidR="00FC6E6E" w:rsidRPr="008166E5" w:rsidRDefault="00FC6E6E" w:rsidP="004E263B">
      <w:pPr>
        <w:spacing w:after="0" w:line="240" w:lineRule="auto"/>
        <w:rPr>
          <w:rFonts w:ascii="Times New Roman" w:eastAsia="Times New Roman" w:hAnsi="Times New Roman"/>
          <w:sz w:val="24"/>
          <w:szCs w:val="24"/>
        </w:rPr>
      </w:pPr>
      <w:r w:rsidRPr="008166E5">
        <w:rPr>
          <w:rFonts w:ascii="Times New Roman" w:eastAsia="Times New Roman" w:hAnsi="Times New Roman"/>
          <w:sz w:val="24"/>
          <w:szCs w:val="24"/>
        </w:rPr>
        <w:t xml:space="preserve">The Statement of Compatibility with Human Rights at Attachment 1 has been prepared in accordance with Part 3 of the </w:t>
      </w:r>
      <w:r w:rsidRPr="008166E5">
        <w:rPr>
          <w:rFonts w:ascii="Times New Roman" w:eastAsia="Times New Roman" w:hAnsi="Times New Roman"/>
          <w:i/>
          <w:sz w:val="24"/>
          <w:szCs w:val="24"/>
        </w:rPr>
        <w:t>Human Rights (Parliamentary Scrutiny) Act 2011</w:t>
      </w:r>
      <w:r w:rsidRPr="008166E5">
        <w:rPr>
          <w:rFonts w:ascii="Times New Roman" w:eastAsia="Times New Roman" w:hAnsi="Times New Roman"/>
          <w:sz w:val="24"/>
          <w:szCs w:val="24"/>
        </w:rPr>
        <w:t>.</w:t>
      </w:r>
    </w:p>
    <w:p w14:paraId="50750464" w14:textId="77777777" w:rsidR="0006533F" w:rsidRPr="008166E5" w:rsidRDefault="0006533F" w:rsidP="004E263B">
      <w:pPr>
        <w:spacing w:after="0" w:line="240" w:lineRule="auto"/>
        <w:rPr>
          <w:rFonts w:ascii="Times New Roman" w:eastAsia="Times New Roman" w:hAnsi="Times New Roman"/>
          <w:sz w:val="24"/>
          <w:szCs w:val="24"/>
        </w:rPr>
      </w:pPr>
    </w:p>
    <w:p w14:paraId="343652B6" w14:textId="77777777" w:rsidR="0006533F" w:rsidRPr="008166E5" w:rsidRDefault="0006533F" w:rsidP="004E263B">
      <w:pPr>
        <w:keepNext/>
        <w:spacing w:after="0" w:line="240" w:lineRule="auto"/>
        <w:rPr>
          <w:rFonts w:ascii="Times New Roman" w:eastAsia="Times New Roman" w:hAnsi="Times New Roman"/>
          <w:b/>
          <w:sz w:val="24"/>
          <w:szCs w:val="24"/>
        </w:rPr>
      </w:pPr>
      <w:r w:rsidRPr="008166E5">
        <w:rPr>
          <w:rFonts w:ascii="Times New Roman" w:eastAsia="Times New Roman" w:hAnsi="Times New Roman"/>
          <w:b/>
          <w:sz w:val="24"/>
          <w:szCs w:val="24"/>
        </w:rPr>
        <w:t>Making and commencement</w:t>
      </w:r>
    </w:p>
    <w:p w14:paraId="3884F265" w14:textId="754DA492" w:rsidR="00FC6E6E" w:rsidRPr="00592527" w:rsidRDefault="00FC6E6E" w:rsidP="004E263B">
      <w:pPr>
        <w:spacing w:after="0" w:line="240" w:lineRule="auto"/>
        <w:rPr>
          <w:rFonts w:ascii="Times New Roman" w:eastAsia="Times New Roman" w:hAnsi="Times New Roman"/>
          <w:sz w:val="24"/>
          <w:szCs w:val="24"/>
        </w:rPr>
      </w:pPr>
      <w:r w:rsidRPr="00592527">
        <w:rPr>
          <w:rFonts w:ascii="Times New Roman" w:eastAsia="Times New Roman" w:hAnsi="Times New Roman"/>
          <w:sz w:val="24"/>
          <w:szCs w:val="24"/>
        </w:rPr>
        <w:t>The instrument has been made by a delegate of CASA relying on the power of delegation under subregulation 11.260(1) of CASR.</w:t>
      </w:r>
    </w:p>
    <w:p w14:paraId="42020237" w14:textId="77777777" w:rsidR="00BD0A55" w:rsidRPr="00266B7A" w:rsidRDefault="00BD0A55" w:rsidP="00266B7A">
      <w:pPr>
        <w:spacing w:after="0" w:line="240" w:lineRule="auto"/>
        <w:rPr>
          <w:rFonts w:ascii="Times New Roman" w:eastAsia="Times New Roman" w:hAnsi="Times New Roman"/>
          <w:iCs/>
          <w:sz w:val="24"/>
          <w:szCs w:val="24"/>
          <w:lang w:eastAsia="en-AU"/>
        </w:rPr>
      </w:pPr>
      <w:bookmarkStart w:id="10" w:name="_Hlk81555052"/>
    </w:p>
    <w:p w14:paraId="675EB61E" w14:textId="098C4194" w:rsidR="00FC6E6E" w:rsidRPr="00266B7A" w:rsidRDefault="00FC6E6E" w:rsidP="00266B7A">
      <w:pPr>
        <w:spacing w:after="0" w:line="240" w:lineRule="auto"/>
        <w:rPr>
          <w:rFonts w:ascii="Times New Roman" w:eastAsia="Times New Roman" w:hAnsi="Times New Roman"/>
          <w:iCs/>
          <w:sz w:val="24"/>
          <w:szCs w:val="24"/>
          <w:lang w:eastAsia="en-AU"/>
        </w:rPr>
      </w:pPr>
      <w:r w:rsidRPr="00266B7A">
        <w:rPr>
          <w:rFonts w:ascii="Times New Roman" w:eastAsia="Times New Roman" w:hAnsi="Times New Roman"/>
          <w:iCs/>
          <w:sz w:val="24"/>
          <w:szCs w:val="24"/>
          <w:lang w:eastAsia="en-AU"/>
        </w:rPr>
        <w:t xml:space="preserve">The instrument commences on </w:t>
      </w:r>
      <w:r w:rsidR="009547F3" w:rsidRPr="00266B7A">
        <w:rPr>
          <w:rFonts w:ascii="Times New Roman" w:eastAsia="Times New Roman" w:hAnsi="Times New Roman"/>
          <w:iCs/>
          <w:sz w:val="24"/>
          <w:szCs w:val="24"/>
          <w:lang w:eastAsia="en-AU"/>
        </w:rPr>
        <w:t>1 October 2023</w:t>
      </w:r>
      <w:r w:rsidRPr="00266B7A">
        <w:rPr>
          <w:rFonts w:ascii="Times New Roman" w:eastAsia="Times New Roman" w:hAnsi="Times New Roman"/>
          <w:iCs/>
          <w:sz w:val="24"/>
          <w:szCs w:val="24"/>
          <w:lang w:eastAsia="en-AU"/>
        </w:rPr>
        <w:t xml:space="preserve"> and is repealed at the end of 31 March 203</w:t>
      </w:r>
      <w:r w:rsidR="00592527" w:rsidRPr="00266B7A">
        <w:rPr>
          <w:rFonts w:ascii="Times New Roman" w:eastAsia="Times New Roman" w:hAnsi="Times New Roman"/>
          <w:iCs/>
          <w:sz w:val="24"/>
          <w:szCs w:val="24"/>
          <w:lang w:eastAsia="en-AU"/>
        </w:rPr>
        <w:t>2</w:t>
      </w:r>
      <w:r w:rsidRPr="00266B7A">
        <w:rPr>
          <w:rFonts w:ascii="Times New Roman" w:eastAsia="Times New Roman" w:hAnsi="Times New Roman"/>
          <w:iCs/>
          <w:sz w:val="24"/>
          <w:szCs w:val="24"/>
          <w:lang w:eastAsia="en-AU"/>
        </w:rPr>
        <w:t>, subject to the qualification that the exemptions under section 5, and the directions under subsection 6(1) and section 7, are repealed at the end of 30 September 202</w:t>
      </w:r>
      <w:r w:rsidR="009948F0" w:rsidRPr="00266B7A">
        <w:rPr>
          <w:rFonts w:ascii="Times New Roman" w:eastAsia="Times New Roman" w:hAnsi="Times New Roman"/>
          <w:iCs/>
          <w:sz w:val="24"/>
          <w:szCs w:val="24"/>
          <w:lang w:eastAsia="en-AU"/>
        </w:rPr>
        <w:t>6</w:t>
      </w:r>
      <w:r w:rsidRPr="00266B7A">
        <w:rPr>
          <w:rFonts w:ascii="Times New Roman" w:eastAsia="Times New Roman" w:hAnsi="Times New Roman"/>
          <w:iCs/>
          <w:sz w:val="24"/>
          <w:szCs w:val="24"/>
          <w:lang w:eastAsia="en-AU"/>
        </w:rPr>
        <w:t>.</w:t>
      </w:r>
      <w:bookmarkEnd w:id="10"/>
    </w:p>
    <w:p w14:paraId="6A150691" w14:textId="77777777" w:rsidR="0006533F" w:rsidRPr="008166E5" w:rsidRDefault="0006533F" w:rsidP="00BC38A2">
      <w:pPr>
        <w:pageBreakBefore/>
        <w:spacing w:after="120" w:line="240" w:lineRule="auto"/>
        <w:jc w:val="right"/>
        <w:rPr>
          <w:rFonts w:ascii="Times New Roman" w:hAnsi="Times New Roman"/>
          <w:b/>
          <w:sz w:val="24"/>
          <w:szCs w:val="24"/>
          <w:lang w:eastAsia="en-AU"/>
        </w:rPr>
      </w:pPr>
      <w:r w:rsidRPr="008166E5">
        <w:rPr>
          <w:rFonts w:ascii="Times New Roman" w:hAnsi="Times New Roman"/>
          <w:b/>
          <w:sz w:val="24"/>
          <w:szCs w:val="24"/>
          <w:lang w:eastAsia="en-AU"/>
        </w:rPr>
        <w:lastRenderedPageBreak/>
        <w:t>Attachment 1</w:t>
      </w:r>
    </w:p>
    <w:p w14:paraId="43A9E19C" w14:textId="77777777" w:rsidR="0006533F" w:rsidRPr="008166E5" w:rsidRDefault="0006533F" w:rsidP="002C4C2B">
      <w:pPr>
        <w:spacing w:before="360" w:after="120" w:line="240" w:lineRule="auto"/>
        <w:jc w:val="center"/>
        <w:rPr>
          <w:rFonts w:ascii="Times New Roman" w:hAnsi="Times New Roman"/>
          <w:b/>
          <w:sz w:val="28"/>
          <w:szCs w:val="28"/>
          <w:lang w:eastAsia="en-AU"/>
        </w:rPr>
      </w:pPr>
      <w:r w:rsidRPr="008166E5">
        <w:rPr>
          <w:rFonts w:ascii="Times New Roman" w:hAnsi="Times New Roman"/>
          <w:b/>
          <w:sz w:val="28"/>
          <w:szCs w:val="28"/>
          <w:lang w:eastAsia="en-AU"/>
        </w:rPr>
        <w:t>Statement of Compatibility with Human Rights</w:t>
      </w:r>
    </w:p>
    <w:p w14:paraId="6740FDF4" w14:textId="77777777" w:rsidR="0006533F" w:rsidRPr="008166E5" w:rsidRDefault="0006533F" w:rsidP="00743D88">
      <w:pPr>
        <w:spacing w:before="120" w:after="120" w:line="240" w:lineRule="auto"/>
        <w:jc w:val="center"/>
        <w:rPr>
          <w:rFonts w:ascii="Times New Roman" w:hAnsi="Times New Roman"/>
          <w:i/>
          <w:sz w:val="24"/>
          <w:szCs w:val="24"/>
          <w:lang w:eastAsia="en-AU"/>
        </w:rPr>
      </w:pPr>
      <w:r w:rsidRPr="008166E5">
        <w:rPr>
          <w:rFonts w:ascii="Times New Roman" w:hAnsi="Times New Roman"/>
          <w:i/>
          <w:sz w:val="24"/>
          <w:szCs w:val="24"/>
          <w:lang w:eastAsia="en-AU"/>
        </w:rPr>
        <w:t>Prepared in accordance with Part 3 of the</w:t>
      </w:r>
      <w:r w:rsidRPr="008166E5">
        <w:rPr>
          <w:rFonts w:ascii="Times New Roman" w:hAnsi="Times New Roman"/>
          <w:i/>
          <w:sz w:val="24"/>
          <w:szCs w:val="24"/>
          <w:lang w:eastAsia="en-AU"/>
        </w:rPr>
        <w:br/>
        <w:t>Human Rights (Parliamentary Scrutiny) Act 2011</w:t>
      </w:r>
    </w:p>
    <w:p w14:paraId="435B6324" w14:textId="77777777" w:rsidR="0006533F" w:rsidRPr="008166E5" w:rsidRDefault="0006533F" w:rsidP="00806AE4">
      <w:pPr>
        <w:spacing w:before="120" w:after="120" w:line="240" w:lineRule="auto"/>
        <w:rPr>
          <w:rFonts w:ascii="Times New Roman" w:hAnsi="Times New Roman"/>
          <w:sz w:val="24"/>
          <w:szCs w:val="24"/>
          <w:lang w:eastAsia="en-AU"/>
        </w:rPr>
      </w:pPr>
    </w:p>
    <w:p w14:paraId="3183FFCB" w14:textId="2D27E217" w:rsidR="00791116" w:rsidRPr="008166E5" w:rsidRDefault="00791116" w:rsidP="00791116">
      <w:pPr>
        <w:spacing w:after="0" w:line="240" w:lineRule="auto"/>
        <w:jc w:val="center"/>
        <w:rPr>
          <w:rFonts w:ascii="Times New Roman" w:hAnsi="Times New Roman"/>
          <w:b/>
          <w:i/>
          <w:color w:val="000000" w:themeColor="text1"/>
          <w:sz w:val="24"/>
          <w:szCs w:val="24"/>
        </w:rPr>
      </w:pPr>
      <w:r w:rsidRPr="008166E5">
        <w:rPr>
          <w:rFonts w:ascii="Times New Roman" w:hAnsi="Times New Roman"/>
          <w:b/>
          <w:iCs/>
          <w:color w:val="000000" w:themeColor="text1"/>
          <w:sz w:val="24"/>
          <w:szCs w:val="24"/>
        </w:rPr>
        <w:t>CASA EX</w:t>
      </w:r>
      <w:r w:rsidR="009547F3">
        <w:rPr>
          <w:rFonts w:ascii="Times New Roman" w:hAnsi="Times New Roman"/>
          <w:b/>
          <w:iCs/>
          <w:color w:val="000000" w:themeColor="text1"/>
          <w:sz w:val="24"/>
          <w:szCs w:val="24"/>
        </w:rPr>
        <w:t>93</w:t>
      </w:r>
      <w:r w:rsidRPr="008166E5">
        <w:rPr>
          <w:rFonts w:ascii="Times New Roman" w:hAnsi="Times New Roman"/>
          <w:b/>
          <w:iCs/>
          <w:color w:val="000000" w:themeColor="text1"/>
          <w:sz w:val="24"/>
          <w:szCs w:val="24"/>
        </w:rPr>
        <w:t>/2</w:t>
      </w:r>
      <w:r w:rsidR="006C7750" w:rsidRPr="008166E5">
        <w:rPr>
          <w:rFonts w:ascii="Times New Roman" w:hAnsi="Times New Roman"/>
          <w:b/>
          <w:iCs/>
          <w:color w:val="000000" w:themeColor="text1"/>
          <w:sz w:val="24"/>
          <w:szCs w:val="24"/>
        </w:rPr>
        <w:t>3</w:t>
      </w:r>
      <w:r w:rsidRPr="008166E5">
        <w:rPr>
          <w:rFonts w:ascii="Times New Roman" w:hAnsi="Times New Roman"/>
          <w:b/>
          <w:iCs/>
          <w:color w:val="000000" w:themeColor="text1"/>
          <w:sz w:val="24"/>
          <w:szCs w:val="24"/>
        </w:rPr>
        <w:t> — Implementation of DAMPs (Provision of Safety-Sensitive Aviation Activities by Non-DAMP Organisations) Instrument 202</w:t>
      </w:r>
      <w:r w:rsidR="006C7750" w:rsidRPr="008166E5">
        <w:rPr>
          <w:rFonts w:ascii="Times New Roman" w:hAnsi="Times New Roman"/>
          <w:b/>
          <w:iCs/>
          <w:color w:val="000000" w:themeColor="text1"/>
          <w:sz w:val="24"/>
          <w:szCs w:val="24"/>
        </w:rPr>
        <w:t>3</w:t>
      </w:r>
    </w:p>
    <w:p w14:paraId="2FF8E6B7" w14:textId="77777777" w:rsidR="00791116" w:rsidRPr="008166E5" w:rsidRDefault="00791116" w:rsidP="00791116">
      <w:pPr>
        <w:spacing w:after="0" w:line="240" w:lineRule="auto"/>
        <w:rPr>
          <w:rFonts w:ascii="Times New Roman" w:hAnsi="Times New Roman"/>
          <w:sz w:val="24"/>
          <w:szCs w:val="24"/>
        </w:rPr>
      </w:pPr>
    </w:p>
    <w:p w14:paraId="7AB7B765" w14:textId="77777777" w:rsidR="00791116" w:rsidRPr="008166E5" w:rsidRDefault="00791116" w:rsidP="00C41C4B">
      <w:pPr>
        <w:spacing w:after="0" w:line="240" w:lineRule="auto"/>
        <w:jc w:val="center"/>
        <w:rPr>
          <w:rFonts w:ascii="Times New Roman" w:hAnsi="Times New Roman"/>
          <w:sz w:val="24"/>
          <w:szCs w:val="24"/>
        </w:rPr>
      </w:pPr>
      <w:r w:rsidRPr="008166E5">
        <w:rPr>
          <w:rFonts w:ascii="Times New Roman" w:hAnsi="Times New Roman"/>
          <w:sz w:val="24"/>
          <w:szCs w:val="24"/>
        </w:rPr>
        <w:t>This legislative instrument is compatible with the human rights and freedoms</w:t>
      </w:r>
      <w:r w:rsidRPr="008166E5">
        <w:rPr>
          <w:rFonts w:ascii="Times New Roman" w:hAnsi="Times New Roman"/>
          <w:sz w:val="24"/>
          <w:szCs w:val="24"/>
        </w:rPr>
        <w:br/>
        <w:t>recognised or declared in the international instruments listed in section 3 of the</w:t>
      </w:r>
      <w:r w:rsidRPr="008166E5">
        <w:rPr>
          <w:rFonts w:ascii="Times New Roman" w:hAnsi="Times New Roman"/>
          <w:sz w:val="24"/>
          <w:szCs w:val="24"/>
        </w:rPr>
        <w:br/>
      </w:r>
      <w:r w:rsidRPr="008166E5">
        <w:rPr>
          <w:rFonts w:ascii="Times New Roman" w:hAnsi="Times New Roman"/>
          <w:i/>
          <w:sz w:val="24"/>
          <w:szCs w:val="24"/>
        </w:rPr>
        <w:t>Human Rights (Parliamentary Scrutiny) Act 2011</w:t>
      </w:r>
      <w:r w:rsidRPr="008166E5">
        <w:rPr>
          <w:rFonts w:ascii="Times New Roman" w:hAnsi="Times New Roman"/>
          <w:sz w:val="24"/>
          <w:szCs w:val="24"/>
        </w:rPr>
        <w:t>.</w:t>
      </w:r>
    </w:p>
    <w:p w14:paraId="75039161" w14:textId="77777777" w:rsidR="00791116" w:rsidRPr="008166E5" w:rsidRDefault="00791116" w:rsidP="007B18E4">
      <w:pPr>
        <w:spacing w:before="240" w:after="0" w:line="240" w:lineRule="auto"/>
        <w:rPr>
          <w:rFonts w:ascii="Times New Roman" w:hAnsi="Times New Roman"/>
          <w:sz w:val="24"/>
          <w:szCs w:val="24"/>
        </w:rPr>
      </w:pPr>
    </w:p>
    <w:p w14:paraId="24ED2176" w14:textId="77777777" w:rsidR="00791116" w:rsidRPr="008166E5" w:rsidRDefault="00791116" w:rsidP="007B18E4">
      <w:pPr>
        <w:keepNext/>
        <w:spacing w:after="0" w:line="240" w:lineRule="auto"/>
        <w:rPr>
          <w:rFonts w:ascii="Times New Roman" w:hAnsi="Times New Roman"/>
          <w:b/>
          <w:sz w:val="24"/>
          <w:szCs w:val="24"/>
        </w:rPr>
      </w:pPr>
      <w:r w:rsidRPr="008166E5">
        <w:rPr>
          <w:rFonts w:ascii="Times New Roman" w:hAnsi="Times New Roman"/>
          <w:b/>
          <w:sz w:val="24"/>
          <w:szCs w:val="24"/>
        </w:rPr>
        <w:t>Overview of the legislative instrument</w:t>
      </w:r>
    </w:p>
    <w:p w14:paraId="38298302" w14:textId="77777777" w:rsidR="00791116" w:rsidRPr="008166E5" w:rsidRDefault="00791116" w:rsidP="00791116">
      <w:pPr>
        <w:spacing w:after="0" w:line="240" w:lineRule="auto"/>
        <w:rPr>
          <w:rFonts w:ascii="Times New Roman" w:hAnsi="Times New Roman"/>
          <w:iCs/>
          <w:sz w:val="24"/>
          <w:szCs w:val="24"/>
        </w:rPr>
      </w:pPr>
      <w:r w:rsidRPr="008166E5">
        <w:rPr>
          <w:rFonts w:ascii="Times New Roman" w:hAnsi="Times New Roman"/>
          <w:iCs/>
          <w:sz w:val="24"/>
          <w:szCs w:val="24"/>
        </w:rPr>
        <w:t>The purpose of this legislative instrument is to grant exemptions und</w:t>
      </w:r>
      <w:r w:rsidRPr="004621DB">
        <w:rPr>
          <w:rFonts w:ascii="Times New Roman" w:hAnsi="Times New Roman"/>
          <w:iCs/>
          <w:sz w:val="24"/>
          <w:szCs w:val="24"/>
        </w:rPr>
        <w:t>er Division 11.F.1</w:t>
      </w:r>
      <w:r w:rsidRPr="008166E5">
        <w:rPr>
          <w:rFonts w:ascii="Times New Roman" w:hAnsi="Times New Roman"/>
          <w:iCs/>
          <w:sz w:val="24"/>
          <w:szCs w:val="24"/>
        </w:rPr>
        <w:t xml:space="preserve"> of the </w:t>
      </w:r>
      <w:r w:rsidRPr="008166E5">
        <w:rPr>
          <w:rFonts w:ascii="Times New Roman" w:hAnsi="Times New Roman"/>
          <w:i/>
          <w:sz w:val="24"/>
          <w:szCs w:val="24"/>
        </w:rPr>
        <w:t xml:space="preserve">Civil Aviation Safety Regulations 1998 </w:t>
      </w:r>
      <w:r w:rsidRPr="008166E5">
        <w:rPr>
          <w:rFonts w:ascii="Times New Roman" w:hAnsi="Times New Roman"/>
          <w:iCs/>
          <w:sz w:val="24"/>
          <w:szCs w:val="24"/>
        </w:rPr>
        <w:t>(</w:t>
      </w:r>
      <w:r w:rsidRPr="008166E5">
        <w:rPr>
          <w:rFonts w:ascii="Times New Roman" w:hAnsi="Times New Roman"/>
          <w:b/>
          <w:bCs/>
          <w:i/>
          <w:sz w:val="24"/>
          <w:szCs w:val="24"/>
        </w:rPr>
        <w:t>CASR</w:t>
      </w:r>
      <w:r w:rsidRPr="008166E5">
        <w:rPr>
          <w:rFonts w:ascii="Times New Roman" w:hAnsi="Times New Roman"/>
          <w:iCs/>
          <w:sz w:val="24"/>
          <w:szCs w:val="24"/>
        </w:rPr>
        <w:t>).</w:t>
      </w:r>
    </w:p>
    <w:p w14:paraId="2B93C715" w14:textId="77777777" w:rsidR="00791116" w:rsidRPr="008166E5" w:rsidRDefault="00791116" w:rsidP="00791116">
      <w:pPr>
        <w:spacing w:after="0" w:line="240" w:lineRule="auto"/>
        <w:rPr>
          <w:rFonts w:ascii="Times New Roman" w:hAnsi="Times New Roman"/>
          <w:iCs/>
          <w:color w:val="000000" w:themeColor="text1"/>
          <w:sz w:val="24"/>
          <w:szCs w:val="24"/>
        </w:rPr>
      </w:pPr>
    </w:p>
    <w:p w14:paraId="5F4944EC" w14:textId="4091B9E0" w:rsidR="00791116" w:rsidRPr="008166E5" w:rsidRDefault="00791116" w:rsidP="00791116">
      <w:pPr>
        <w:spacing w:after="0" w:line="240" w:lineRule="auto"/>
        <w:rPr>
          <w:rFonts w:ascii="Times New Roman" w:eastAsia="Times New Roman" w:hAnsi="Times New Roman"/>
          <w:sz w:val="24"/>
          <w:szCs w:val="24"/>
        </w:rPr>
      </w:pPr>
      <w:r w:rsidRPr="008166E5">
        <w:rPr>
          <w:rFonts w:ascii="Times New Roman" w:eastAsia="Times New Roman" w:hAnsi="Times New Roman"/>
          <w:sz w:val="24"/>
          <w:szCs w:val="24"/>
        </w:rPr>
        <w:t>Subpart 99.B of CASR deals with drug and alcohol management plans (</w:t>
      </w:r>
      <w:r w:rsidRPr="008166E5">
        <w:rPr>
          <w:rFonts w:ascii="Times New Roman" w:eastAsia="Times New Roman" w:hAnsi="Times New Roman"/>
          <w:b/>
          <w:bCs/>
          <w:i/>
          <w:iCs/>
          <w:sz w:val="24"/>
          <w:szCs w:val="24"/>
        </w:rPr>
        <w:t>DAMP</w:t>
      </w:r>
      <w:r w:rsidRPr="008166E5">
        <w:rPr>
          <w:rFonts w:ascii="Times New Roman" w:eastAsia="Times New Roman" w:hAnsi="Times New Roman"/>
          <w:b/>
          <w:sz w:val="24"/>
          <w:szCs w:val="24"/>
        </w:rPr>
        <w:t>s</w:t>
      </w:r>
      <w:r w:rsidRPr="008166E5">
        <w:rPr>
          <w:rFonts w:ascii="Times New Roman" w:eastAsia="Times New Roman" w:hAnsi="Times New Roman"/>
          <w:sz w:val="24"/>
          <w:szCs w:val="24"/>
        </w:rPr>
        <w:t xml:space="preserve">), being plans that comply, or purport to comply, with the requirements of regulation 99.045 of CASR. Subpart 99.B requires a person who, under subregulation 99.030(1) of CASR, is required to have a DAMP (a </w:t>
      </w:r>
      <w:r w:rsidRPr="008166E5">
        <w:rPr>
          <w:rFonts w:ascii="Times New Roman" w:eastAsia="Times New Roman" w:hAnsi="Times New Roman"/>
          <w:b/>
          <w:bCs/>
          <w:i/>
          <w:iCs/>
          <w:sz w:val="24"/>
          <w:szCs w:val="24"/>
        </w:rPr>
        <w:t>DAMP organisation</w:t>
      </w:r>
      <w:r w:rsidRPr="008166E5">
        <w:rPr>
          <w:rFonts w:ascii="Times New Roman" w:eastAsia="Times New Roman" w:hAnsi="Times New Roman"/>
          <w:sz w:val="24"/>
          <w:szCs w:val="24"/>
        </w:rPr>
        <w:t xml:space="preserve">) to </w:t>
      </w:r>
      <w:r w:rsidRPr="008166E5">
        <w:rPr>
          <w:rFonts w:ascii="Times New Roman" w:hAnsi="Times New Roman"/>
          <w:bCs/>
          <w:iCs/>
          <w:sz w:val="24"/>
          <w:szCs w:val="24"/>
        </w:rPr>
        <w:t xml:space="preserve">implement its DAMP </w:t>
      </w:r>
      <w:r w:rsidRPr="008166E5">
        <w:rPr>
          <w:rFonts w:ascii="Times New Roman" w:eastAsia="Times New Roman" w:hAnsi="Times New Roman"/>
          <w:sz w:val="24"/>
          <w:szCs w:val="24"/>
        </w:rPr>
        <w:t xml:space="preserve">in relation to employees of the organisation who perform, or are available to perform, specified safety-sensitive aviation activities (the </w:t>
      </w:r>
      <w:r w:rsidRPr="008166E5">
        <w:rPr>
          <w:rFonts w:ascii="Times New Roman" w:eastAsia="Times New Roman" w:hAnsi="Times New Roman"/>
          <w:b/>
          <w:i/>
          <w:sz w:val="24"/>
          <w:szCs w:val="24"/>
        </w:rPr>
        <w:t>applicable</w:t>
      </w:r>
      <w:r w:rsidRPr="008166E5">
        <w:rPr>
          <w:rFonts w:ascii="Times New Roman" w:eastAsia="Times New Roman" w:hAnsi="Times New Roman"/>
          <w:sz w:val="24"/>
          <w:szCs w:val="24"/>
        </w:rPr>
        <w:t xml:space="preserve"> </w:t>
      </w:r>
      <w:r w:rsidRPr="008166E5">
        <w:rPr>
          <w:rFonts w:ascii="Times New Roman" w:eastAsia="Times New Roman" w:hAnsi="Times New Roman"/>
          <w:b/>
          <w:i/>
          <w:sz w:val="24"/>
          <w:szCs w:val="24"/>
        </w:rPr>
        <w:t>SSAAs</w:t>
      </w:r>
      <w:r w:rsidRPr="001D400B">
        <w:rPr>
          <w:rFonts w:ascii="Times New Roman" w:eastAsia="Times New Roman" w:hAnsi="Times New Roman"/>
          <w:sz w:val="24"/>
          <w:szCs w:val="24"/>
        </w:rPr>
        <w:t>)</w:t>
      </w:r>
      <w:r w:rsidRPr="008166E5">
        <w:rPr>
          <w:rFonts w:ascii="Times New Roman" w:eastAsia="Times New Roman" w:hAnsi="Times New Roman"/>
          <w:sz w:val="24"/>
          <w:szCs w:val="24"/>
        </w:rPr>
        <w:t xml:space="preserve">. Under Part 99 of CASR, an employee of a DAMP contractor who performs applicable SSAAs for a DAMP organisation is an SSAA employee of the DAMP organisation. </w:t>
      </w:r>
    </w:p>
    <w:p w14:paraId="18E5F8D7" w14:textId="77777777" w:rsidR="00791116" w:rsidRPr="008166E5" w:rsidRDefault="00791116" w:rsidP="00791116">
      <w:pPr>
        <w:spacing w:after="0" w:line="240" w:lineRule="auto"/>
        <w:rPr>
          <w:rFonts w:ascii="Times New Roman" w:eastAsia="Times New Roman" w:hAnsi="Times New Roman"/>
          <w:sz w:val="24"/>
          <w:szCs w:val="24"/>
        </w:rPr>
      </w:pPr>
    </w:p>
    <w:p w14:paraId="4988012F" w14:textId="6F577037" w:rsidR="00791116" w:rsidRPr="008166E5" w:rsidRDefault="00791116" w:rsidP="00791116">
      <w:pPr>
        <w:spacing w:after="0" w:line="240" w:lineRule="auto"/>
        <w:rPr>
          <w:rFonts w:ascii="Times New Roman" w:eastAsia="Times New Roman" w:hAnsi="Times New Roman"/>
          <w:sz w:val="24"/>
          <w:szCs w:val="24"/>
        </w:rPr>
      </w:pPr>
      <w:r w:rsidRPr="008166E5">
        <w:rPr>
          <w:rFonts w:ascii="Times New Roman" w:eastAsia="Times New Roman" w:hAnsi="Times New Roman"/>
          <w:sz w:val="24"/>
          <w:szCs w:val="24"/>
        </w:rPr>
        <w:t>Examples of DAMP organisations are Air Operator’s Certificate holders,</w:t>
      </w:r>
      <w:r w:rsidR="00F67E53">
        <w:rPr>
          <w:rFonts w:ascii="Times New Roman" w:eastAsia="Times New Roman" w:hAnsi="Times New Roman"/>
          <w:sz w:val="24"/>
          <w:szCs w:val="24"/>
        </w:rPr>
        <w:t xml:space="preserve"> operators of</w:t>
      </w:r>
      <w:r w:rsidRPr="008166E5">
        <w:rPr>
          <w:rFonts w:ascii="Times New Roman" w:eastAsia="Times New Roman" w:hAnsi="Times New Roman"/>
          <w:sz w:val="24"/>
          <w:szCs w:val="24"/>
        </w:rPr>
        <w:t xml:space="preserve"> </w:t>
      </w:r>
      <w:r w:rsidR="006F41EF">
        <w:rPr>
          <w:rFonts w:ascii="Times New Roman" w:eastAsia="Times New Roman" w:hAnsi="Times New Roman"/>
          <w:sz w:val="24"/>
          <w:szCs w:val="24"/>
        </w:rPr>
        <w:t>c</w:t>
      </w:r>
      <w:r w:rsidRPr="008166E5">
        <w:rPr>
          <w:rFonts w:ascii="Times New Roman" w:eastAsia="Times New Roman" w:hAnsi="Times New Roman"/>
          <w:sz w:val="24"/>
          <w:szCs w:val="24"/>
        </w:rPr>
        <w:t xml:space="preserve">ertified </w:t>
      </w:r>
      <w:r w:rsidR="006F41EF">
        <w:rPr>
          <w:rFonts w:ascii="Times New Roman" w:eastAsia="Times New Roman" w:hAnsi="Times New Roman"/>
          <w:sz w:val="24"/>
          <w:szCs w:val="24"/>
        </w:rPr>
        <w:t>a</w:t>
      </w:r>
      <w:r w:rsidRPr="008166E5">
        <w:rPr>
          <w:rFonts w:ascii="Times New Roman" w:eastAsia="Times New Roman" w:hAnsi="Times New Roman"/>
          <w:sz w:val="24"/>
          <w:szCs w:val="24"/>
        </w:rPr>
        <w:t xml:space="preserve">erodromes, persons approved as an aerodrome rescue and firefighting service and </w:t>
      </w:r>
      <w:r w:rsidRPr="00850B62">
        <w:rPr>
          <w:rFonts w:ascii="Times New Roman" w:eastAsia="Times New Roman" w:hAnsi="Times New Roman"/>
          <w:sz w:val="24"/>
          <w:szCs w:val="24"/>
        </w:rPr>
        <w:t>air traffic services training provider</w:t>
      </w:r>
      <w:r w:rsidRPr="008166E5">
        <w:rPr>
          <w:rFonts w:ascii="Times New Roman" w:eastAsia="Times New Roman" w:hAnsi="Times New Roman"/>
          <w:sz w:val="24"/>
          <w:szCs w:val="24"/>
        </w:rPr>
        <w:t>s. An example of a non-DAMP organisation is a ground handling agent.</w:t>
      </w:r>
    </w:p>
    <w:p w14:paraId="01A240F1" w14:textId="77777777" w:rsidR="00791116" w:rsidRPr="008166E5" w:rsidRDefault="00791116" w:rsidP="00791116">
      <w:pPr>
        <w:autoSpaceDE w:val="0"/>
        <w:autoSpaceDN w:val="0"/>
        <w:adjustRightInd w:val="0"/>
        <w:spacing w:after="0" w:line="240" w:lineRule="auto"/>
        <w:rPr>
          <w:rFonts w:ascii="Times New Roman" w:eastAsia="Times New Roman" w:hAnsi="Times New Roman"/>
          <w:sz w:val="24"/>
          <w:szCs w:val="24"/>
        </w:rPr>
      </w:pPr>
    </w:p>
    <w:p w14:paraId="48A2215C" w14:textId="77777777" w:rsidR="00791116" w:rsidRPr="008166E5" w:rsidRDefault="00791116" w:rsidP="00791116">
      <w:pPr>
        <w:autoSpaceDE w:val="0"/>
        <w:autoSpaceDN w:val="0"/>
        <w:adjustRightInd w:val="0"/>
        <w:spacing w:after="0" w:line="240" w:lineRule="auto"/>
        <w:rPr>
          <w:rFonts w:ascii="Times New Roman" w:eastAsia="Times New Roman" w:hAnsi="Times New Roman"/>
          <w:sz w:val="24"/>
          <w:szCs w:val="24"/>
        </w:rPr>
      </w:pPr>
      <w:r w:rsidRPr="008166E5">
        <w:rPr>
          <w:rFonts w:ascii="Times New Roman" w:eastAsia="Times New Roman" w:hAnsi="Times New Roman"/>
          <w:sz w:val="24"/>
          <w:szCs w:val="24"/>
        </w:rPr>
        <w:t xml:space="preserve">The legislative instrument exempts a DAMP organisation that, under a contract with an organisation other than a DAMP organisation (a </w:t>
      </w:r>
      <w:r w:rsidRPr="008166E5">
        <w:rPr>
          <w:rFonts w:ascii="Times New Roman" w:eastAsia="Times New Roman" w:hAnsi="Times New Roman"/>
          <w:b/>
          <w:bCs/>
          <w:i/>
          <w:iCs/>
          <w:sz w:val="24"/>
          <w:szCs w:val="24"/>
        </w:rPr>
        <w:t>non-DAMP organisation</w:t>
      </w:r>
      <w:r w:rsidRPr="008166E5">
        <w:rPr>
          <w:rFonts w:ascii="Times New Roman" w:eastAsia="Times New Roman" w:hAnsi="Times New Roman"/>
          <w:sz w:val="24"/>
          <w:szCs w:val="24"/>
        </w:rPr>
        <w:t>), receives an applicable SSAA provided by an employee or contractor of the non-DAMP organisation, from compliance with:</w:t>
      </w:r>
    </w:p>
    <w:p w14:paraId="0EE6AF07" w14:textId="204B2A5C" w:rsidR="00791116" w:rsidRPr="008166E5" w:rsidRDefault="00791116" w:rsidP="00A17013">
      <w:pPr>
        <w:pStyle w:val="LDClause"/>
        <w:numPr>
          <w:ilvl w:val="0"/>
          <w:numId w:val="13"/>
        </w:numPr>
        <w:spacing w:before="0" w:after="0"/>
        <w:rPr>
          <w:rFonts w:ascii="Times New Roman" w:hAnsi="Times New Roman"/>
        </w:rPr>
      </w:pPr>
      <w:r w:rsidRPr="008166E5">
        <w:rPr>
          <w:rFonts w:ascii="Times New Roman" w:eastAsia="Times New Roman" w:hAnsi="Times New Roman"/>
        </w:rPr>
        <w:t>subregulation 99.030(4) of CASR, to the extent that the provision requires the DAMP organisation to comply with paragraph 99.045(d) of CASR in relation to the non</w:t>
      </w:r>
      <w:r w:rsidR="00F67E53">
        <w:rPr>
          <w:rFonts w:ascii="Times New Roman" w:eastAsia="Times New Roman" w:hAnsi="Times New Roman"/>
        </w:rPr>
        <w:noBreakHyphen/>
      </w:r>
      <w:r w:rsidRPr="008166E5">
        <w:rPr>
          <w:rFonts w:ascii="Times New Roman" w:eastAsia="Times New Roman" w:hAnsi="Times New Roman"/>
        </w:rPr>
        <w:t>DAMP organisation’s employee or contractor</w:t>
      </w:r>
      <w:r w:rsidR="000B5F7B">
        <w:rPr>
          <w:rFonts w:ascii="Times New Roman" w:eastAsia="Times New Roman" w:hAnsi="Times New Roman"/>
        </w:rPr>
        <w:t>; and</w:t>
      </w:r>
    </w:p>
    <w:p w14:paraId="42D54E00" w14:textId="09AE4E72" w:rsidR="00791116" w:rsidRPr="008166E5" w:rsidRDefault="00791116" w:rsidP="00A17013">
      <w:pPr>
        <w:pStyle w:val="LDClause"/>
        <w:numPr>
          <w:ilvl w:val="0"/>
          <w:numId w:val="13"/>
        </w:numPr>
        <w:spacing w:before="0" w:after="0"/>
        <w:rPr>
          <w:rFonts w:ascii="Times New Roman" w:eastAsia="Times New Roman" w:hAnsi="Times New Roman"/>
          <w:iCs/>
          <w:lang w:eastAsia="en-AU"/>
        </w:rPr>
      </w:pPr>
      <w:r w:rsidRPr="008166E5">
        <w:rPr>
          <w:rFonts w:ascii="Times New Roman" w:eastAsia="Times New Roman" w:hAnsi="Times New Roman"/>
        </w:rPr>
        <w:t>regulation 99.035 of CASR, to the extent that it requires the DAMP organisation to implement its DAMP by giving effect to regulation 99.080 of CASR in relation to a non</w:t>
      </w:r>
      <w:r w:rsidR="005064B3">
        <w:rPr>
          <w:rFonts w:ascii="Times New Roman" w:eastAsia="Times New Roman" w:hAnsi="Times New Roman"/>
        </w:rPr>
        <w:noBreakHyphen/>
      </w:r>
      <w:r w:rsidRPr="008166E5">
        <w:rPr>
          <w:rFonts w:ascii="Times New Roman" w:eastAsia="Times New Roman" w:hAnsi="Times New Roman"/>
        </w:rPr>
        <w:t>DAMP organisation’s employee or contractor</w:t>
      </w:r>
      <w:r w:rsidR="000B5F7B">
        <w:rPr>
          <w:rFonts w:ascii="Times New Roman" w:eastAsia="Times New Roman" w:hAnsi="Times New Roman"/>
        </w:rPr>
        <w:t>.</w:t>
      </w:r>
    </w:p>
    <w:p w14:paraId="0C1E2128" w14:textId="77777777" w:rsidR="00791116" w:rsidRPr="00266B7A" w:rsidRDefault="00791116" w:rsidP="00266B7A">
      <w:pPr>
        <w:spacing w:after="0" w:line="240" w:lineRule="auto"/>
        <w:rPr>
          <w:rFonts w:ascii="Times New Roman" w:hAnsi="Times New Roman"/>
          <w:sz w:val="24"/>
          <w:szCs w:val="24"/>
        </w:rPr>
      </w:pPr>
    </w:p>
    <w:p w14:paraId="7AEAB61F" w14:textId="30B1E074" w:rsidR="00791116" w:rsidRPr="008166E5" w:rsidRDefault="00791116" w:rsidP="00C63275">
      <w:pPr>
        <w:spacing w:after="0" w:line="240" w:lineRule="auto"/>
        <w:rPr>
          <w:rFonts w:ascii="Times New Roman" w:eastAsia="Times New Roman" w:hAnsi="Times New Roman"/>
          <w:iCs/>
          <w:sz w:val="24"/>
          <w:szCs w:val="24"/>
          <w:lang w:eastAsia="en-AU"/>
        </w:rPr>
      </w:pPr>
      <w:r w:rsidRPr="00D33FBE">
        <w:rPr>
          <w:rFonts w:ascii="Times New Roman" w:hAnsi="Times New Roman"/>
          <w:sz w:val="24"/>
          <w:szCs w:val="24"/>
        </w:rPr>
        <w:t xml:space="preserve">The exemptions enable the DAMP organisation to rely on the implementation </w:t>
      </w:r>
      <w:r w:rsidR="00F64D96" w:rsidRPr="00D33FBE">
        <w:rPr>
          <w:rFonts w:ascii="Times New Roman" w:hAnsi="Times New Roman"/>
          <w:iCs/>
          <w:sz w:val="24"/>
          <w:szCs w:val="24"/>
        </w:rPr>
        <w:t>by</w:t>
      </w:r>
      <w:r w:rsidR="00F64D96" w:rsidRPr="00D33FBE">
        <w:rPr>
          <w:rFonts w:ascii="Times New Roman" w:hAnsi="Times New Roman"/>
          <w:sz w:val="24"/>
          <w:szCs w:val="24"/>
        </w:rPr>
        <w:t xml:space="preserve"> the non-DAMP organisation </w:t>
      </w:r>
      <w:r w:rsidRPr="00D33FBE">
        <w:rPr>
          <w:rFonts w:ascii="Times New Roman" w:hAnsi="Times New Roman"/>
          <w:sz w:val="24"/>
          <w:szCs w:val="24"/>
        </w:rPr>
        <w:t xml:space="preserve">of a </w:t>
      </w:r>
      <w:r w:rsidR="00F27CFD" w:rsidRPr="00D33FBE">
        <w:rPr>
          <w:rFonts w:ascii="Times New Roman" w:eastAsia="Times New Roman" w:hAnsi="Times New Roman"/>
          <w:iCs/>
          <w:sz w:val="24"/>
          <w:szCs w:val="24"/>
        </w:rPr>
        <w:t>p</w:t>
      </w:r>
      <w:r w:rsidR="003C7E85" w:rsidRPr="00D33FBE">
        <w:rPr>
          <w:rFonts w:ascii="Times New Roman" w:eastAsia="Times New Roman" w:hAnsi="Times New Roman"/>
          <w:iCs/>
          <w:sz w:val="24"/>
          <w:szCs w:val="24"/>
        </w:rPr>
        <w:t>rogram</w:t>
      </w:r>
      <w:r w:rsidR="00F27CFD" w:rsidRPr="00D33FBE">
        <w:rPr>
          <w:rFonts w:ascii="Times New Roman" w:eastAsia="Times New Roman" w:hAnsi="Times New Roman"/>
          <w:iCs/>
          <w:sz w:val="24"/>
          <w:szCs w:val="24"/>
        </w:rPr>
        <w:t xml:space="preserve"> </w:t>
      </w:r>
      <w:r w:rsidR="001D400B" w:rsidRPr="00D33FBE">
        <w:rPr>
          <w:rFonts w:ascii="Times New Roman" w:eastAsia="Times New Roman" w:hAnsi="Times New Roman"/>
          <w:iCs/>
          <w:sz w:val="24"/>
          <w:szCs w:val="24"/>
        </w:rPr>
        <w:t xml:space="preserve">(a </w:t>
      </w:r>
      <w:r w:rsidR="001D400B" w:rsidRPr="00D33FBE">
        <w:rPr>
          <w:rFonts w:ascii="Times New Roman" w:eastAsia="Times New Roman" w:hAnsi="Times New Roman"/>
          <w:b/>
          <w:bCs/>
          <w:i/>
          <w:sz w:val="24"/>
          <w:szCs w:val="24"/>
        </w:rPr>
        <w:t>DAMP</w:t>
      </w:r>
      <w:r w:rsidR="008149FE">
        <w:rPr>
          <w:rFonts w:ascii="Times New Roman" w:eastAsia="Times New Roman" w:hAnsi="Times New Roman"/>
          <w:b/>
          <w:bCs/>
          <w:i/>
          <w:sz w:val="24"/>
          <w:szCs w:val="24"/>
        </w:rPr>
        <w:noBreakHyphen/>
      </w:r>
      <w:r w:rsidR="001D400B" w:rsidRPr="00D33FBE">
        <w:rPr>
          <w:rFonts w:ascii="Times New Roman" w:eastAsia="Times New Roman" w:hAnsi="Times New Roman"/>
          <w:b/>
          <w:bCs/>
          <w:i/>
          <w:sz w:val="24"/>
          <w:szCs w:val="24"/>
        </w:rPr>
        <w:t>like program</w:t>
      </w:r>
      <w:r w:rsidR="001D400B" w:rsidRPr="00D33FBE">
        <w:rPr>
          <w:rFonts w:ascii="Times New Roman" w:eastAsia="Times New Roman" w:hAnsi="Times New Roman"/>
          <w:iCs/>
          <w:sz w:val="24"/>
          <w:szCs w:val="24"/>
        </w:rPr>
        <w:t xml:space="preserve">) </w:t>
      </w:r>
      <w:r w:rsidR="00F27CFD" w:rsidRPr="00D33FBE">
        <w:rPr>
          <w:rFonts w:ascii="Times New Roman" w:eastAsia="Times New Roman" w:hAnsi="Times New Roman"/>
          <w:iCs/>
          <w:sz w:val="24"/>
          <w:szCs w:val="24"/>
        </w:rPr>
        <w:t>that complies with CASR</w:t>
      </w:r>
      <w:r w:rsidR="003C7E85" w:rsidRPr="00D33FBE">
        <w:rPr>
          <w:rFonts w:ascii="Times New Roman" w:eastAsia="Times New Roman" w:hAnsi="Times New Roman"/>
          <w:iCs/>
          <w:sz w:val="24"/>
          <w:szCs w:val="24"/>
        </w:rPr>
        <w:t xml:space="preserve"> and is approved by the Civil Aviation Safety Authority </w:t>
      </w:r>
      <w:r w:rsidR="001D400B" w:rsidRPr="00D33FBE">
        <w:rPr>
          <w:rFonts w:ascii="Times New Roman" w:eastAsia="Times New Roman" w:hAnsi="Times New Roman"/>
          <w:iCs/>
          <w:sz w:val="24"/>
          <w:szCs w:val="24"/>
        </w:rPr>
        <w:t>(</w:t>
      </w:r>
      <w:r w:rsidR="001D400B" w:rsidRPr="00920BE7">
        <w:rPr>
          <w:rFonts w:ascii="Times New Roman" w:eastAsia="Times New Roman" w:hAnsi="Times New Roman"/>
          <w:b/>
          <w:bCs/>
          <w:i/>
          <w:sz w:val="24"/>
          <w:szCs w:val="24"/>
        </w:rPr>
        <w:t>CASA</w:t>
      </w:r>
      <w:r w:rsidR="001D400B" w:rsidRPr="00D33FBE">
        <w:rPr>
          <w:rFonts w:ascii="Times New Roman" w:eastAsia="Times New Roman" w:hAnsi="Times New Roman"/>
          <w:iCs/>
          <w:sz w:val="24"/>
          <w:szCs w:val="24"/>
        </w:rPr>
        <w:t>)</w:t>
      </w:r>
      <w:r w:rsidRPr="00D33FBE">
        <w:rPr>
          <w:rFonts w:ascii="Times New Roman" w:hAnsi="Times New Roman"/>
          <w:sz w:val="24"/>
          <w:szCs w:val="24"/>
        </w:rPr>
        <w:t>, so that there is no duplication in DAMP requirements with which an employee or contractor of a non-DAMP organisation that performs applicable SSAA for a DAMP organisation must</w:t>
      </w:r>
      <w:r w:rsidRPr="008166E5">
        <w:rPr>
          <w:rFonts w:ascii="Times New Roman" w:hAnsi="Times New Roman"/>
          <w:sz w:val="24"/>
          <w:szCs w:val="24"/>
        </w:rPr>
        <w:t xml:space="preserve"> comply.</w:t>
      </w:r>
    </w:p>
    <w:p w14:paraId="1959C51D" w14:textId="77777777" w:rsidR="00791116" w:rsidRPr="008166E5" w:rsidRDefault="00791116" w:rsidP="00791116">
      <w:pPr>
        <w:spacing w:after="0" w:line="240" w:lineRule="auto"/>
        <w:rPr>
          <w:rFonts w:ascii="Times New Roman" w:eastAsia="Times New Roman" w:hAnsi="Times New Roman"/>
          <w:iCs/>
          <w:sz w:val="24"/>
          <w:szCs w:val="24"/>
          <w:lang w:eastAsia="en-AU"/>
        </w:rPr>
      </w:pPr>
    </w:p>
    <w:p w14:paraId="5B8D5346" w14:textId="77777777" w:rsidR="00791116" w:rsidRPr="00266B7A" w:rsidRDefault="00791116" w:rsidP="00266B7A">
      <w:pPr>
        <w:spacing w:after="0" w:line="240" w:lineRule="auto"/>
        <w:rPr>
          <w:rFonts w:ascii="Times New Roman" w:hAnsi="Times New Roman"/>
          <w:sz w:val="24"/>
          <w:szCs w:val="24"/>
        </w:rPr>
      </w:pPr>
      <w:r w:rsidRPr="00266B7A">
        <w:rPr>
          <w:rFonts w:ascii="Times New Roman" w:hAnsi="Times New Roman"/>
          <w:sz w:val="24"/>
          <w:szCs w:val="24"/>
        </w:rPr>
        <w:t>Many non-DAMP organisations have plans in place for the management of drugs and alcohol for their employees and contractors. The instrument would also assist those employees or contractors who provide SSAAs to multiple DAMP organisations to no longer be subject to multiple DAMPs. However, the instrument does require the DAMP organisation to apply its DAMP in specified circumstances, such as where the employee or contractor is suspected of being under the influence of drugs or alcohol.</w:t>
      </w:r>
    </w:p>
    <w:p w14:paraId="57C0962B" w14:textId="77777777" w:rsidR="00791116" w:rsidRPr="008166E5" w:rsidRDefault="00791116" w:rsidP="00791116">
      <w:pPr>
        <w:autoSpaceDE w:val="0"/>
        <w:autoSpaceDN w:val="0"/>
        <w:adjustRightInd w:val="0"/>
        <w:spacing w:after="0" w:line="240" w:lineRule="auto"/>
        <w:rPr>
          <w:rFonts w:ascii="Times New Roman" w:hAnsi="Times New Roman"/>
          <w:sz w:val="24"/>
          <w:szCs w:val="24"/>
        </w:rPr>
      </w:pPr>
    </w:p>
    <w:p w14:paraId="124DE57D" w14:textId="5878C32E" w:rsidR="00791116" w:rsidRPr="008166E5" w:rsidRDefault="00791116" w:rsidP="00791116">
      <w:pPr>
        <w:autoSpaceDE w:val="0"/>
        <w:autoSpaceDN w:val="0"/>
        <w:adjustRightInd w:val="0"/>
        <w:spacing w:after="0" w:line="240" w:lineRule="auto"/>
        <w:rPr>
          <w:rFonts w:ascii="Times New Roman" w:hAnsi="Times New Roman"/>
          <w:sz w:val="24"/>
          <w:szCs w:val="24"/>
        </w:rPr>
      </w:pPr>
      <w:r w:rsidRPr="008166E5">
        <w:rPr>
          <w:rFonts w:ascii="Times New Roman" w:hAnsi="Times New Roman"/>
          <w:sz w:val="24"/>
          <w:szCs w:val="24"/>
        </w:rPr>
        <w:t>The legislative instrument includes directions, issued under regulation 11.245 of CASR, in relation to a DAMP organisation, including notification requirements and requirements for record-keeping, and in relation to a non-DAMP organisation, including in relation to its implementation and review of its DAMP</w:t>
      </w:r>
      <w:r w:rsidR="00F14B18">
        <w:rPr>
          <w:rFonts w:ascii="Times New Roman" w:hAnsi="Times New Roman"/>
          <w:sz w:val="24"/>
          <w:szCs w:val="24"/>
        </w:rPr>
        <w:noBreakHyphen/>
      </w:r>
      <w:r w:rsidRPr="008166E5">
        <w:rPr>
          <w:rFonts w:ascii="Times New Roman" w:hAnsi="Times New Roman"/>
          <w:sz w:val="24"/>
          <w:szCs w:val="24"/>
        </w:rPr>
        <w:t>like program, audits of the organisation and CASA’s powers of ensuring the suitability of the program.</w:t>
      </w:r>
    </w:p>
    <w:p w14:paraId="5169952C" w14:textId="77777777" w:rsidR="00791116" w:rsidRPr="008166E5" w:rsidRDefault="00791116" w:rsidP="00791116">
      <w:pPr>
        <w:spacing w:after="0" w:line="240" w:lineRule="auto"/>
        <w:rPr>
          <w:rFonts w:ascii="Times New Roman" w:hAnsi="Times New Roman"/>
          <w:sz w:val="24"/>
          <w:szCs w:val="24"/>
        </w:rPr>
      </w:pPr>
    </w:p>
    <w:p w14:paraId="5A8C8BA1" w14:textId="77777777" w:rsidR="00791116" w:rsidRDefault="00791116" w:rsidP="00791116">
      <w:pPr>
        <w:keepNext/>
        <w:spacing w:after="0" w:line="240" w:lineRule="auto"/>
        <w:rPr>
          <w:rFonts w:ascii="Times New Roman" w:hAnsi="Times New Roman"/>
          <w:b/>
          <w:sz w:val="24"/>
          <w:szCs w:val="24"/>
        </w:rPr>
      </w:pPr>
      <w:r w:rsidRPr="008166E5">
        <w:rPr>
          <w:rFonts w:ascii="Times New Roman" w:hAnsi="Times New Roman"/>
          <w:b/>
          <w:sz w:val="24"/>
          <w:szCs w:val="24"/>
        </w:rPr>
        <w:t>Human rights implications</w:t>
      </w:r>
    </w:p>
    <w:p w14:paraId="4FB1FEBB" w14:textId="1BD6CA57" w:rsidR="00AE03F7" w:rsidRPr="00AE2165" w:rsidRDefault="00AE03F7" w:rsidP="00494CC9">
      <w:pPr>
        <w:spacing w:after="0" w:line="240" w:lineRule="auto"/>
        <w:rPr>
          <w:rFonts w:ascii="Times New Roman" w:hAnsi="Times New Roman"/>
          <w:color w:val="000000"/>
          <w:sz w:val="24"/>
          <w:szCs w:val="24"/>
        </w:rPr>
      </w:pPr>
      <w:r w:rsidRPr="00AE2165">
        <w:rPr>
          <w:rFonts w:ascii="Times New Roman" w:hAnsi="Times New Roman"/>
          <w:color w:val="000000"/>
          <w:sz w:val="24"/>
          <w:szCs w:val="24"/>
        </w:rPr>
        <w:t xml:space="preserve">This legislative instrument arguably engages with the right to work in Article 6 of the </w:t>
      </w:r>
      <w:r w:rsidRPr="009C4801">
        <w:rPr>
          <w:rFonts w:ascii="Times New Roman" w:hAnsi="Times New Roman"/>
          <w:color w:val="000000"/>
          <w:sz w:val="24"/>
          <w:szCs w:val="24"/>
        </w:rPr>
        <w:t>International Covenant on Economic, Social and Cultural Rights</w:t>
      </w:r>
      <w:r w:rsidRPr="00AE2165">
        <w:rPr>
          <w:rFonts w:ascii="Times New Roman" w:hAnsi="Times New Roman"/>
          <w:color w:val="000000"/>
          <w:sz w:val="24"/>
          <w:szCs w:val="24"/>
        </w:rPr>
        <w:t xml:space="preserve"> (</w:t>
      </w:r>
      <w:r w:rsidRPr="00AE2165">
        <w:rPr>
          <w:rFonts w:ascii="Times New Roman" w:hAnsi="Times New Roman"/>
          <w:b/>
          <w:bCs/>
          <w:i/>
          <w:iCs/>
          <w:color w:val="000000"/>
          <w:sz w:val="24"/>
          <w:szCs w:val="24"/>
        </w:rPr>
        <w:t>ICESCR</w:t>
      </w:r>
      <w:r w:rsidRPr="00AE2165">
        <w:rPr>
          <w:rFonts w:ascii="Times New Roman" w:hAnsi="Times New Roman"/>
          <w:color w:val="000000"/>
          <w:sz w:val="24"/>
          <w:szCs w:val="24"/>
        </w:rPr>
        <w:t>) and rights in work in Article 7 of the ICESCR by reducing the range of circumstances in which a person may be required to submit to drug and alcohol testing. The change arguably engages negatively with rights in work by potentially reducing the level of health and safety in relevant workplaces if an employer does not identify that a person is working under the influence of drugs or alcohol. However, in practical terms, it is not expected that the instrument will have any substantial impact on this right, since the person will in any case have had to have undergone a test in the recent past.</w:t>
      </w:r>
    </w:p>
    <w:p w14:paraId="24E006BA" w14:textId="77777777" w:rsidR="00AE2165" w:rsidRPr="00AF1B2D" w:rsidRDefault="00AE2165" w:rsidP="00494CC9">
      <w:pPr>
        <w:spacing w:after="0" w:line="240" w:lineRule="auto"/>
        <w:rPr>
          <w:rFonts w:ascii="Times New Roman" w:hAnsi="Times New Roman"/>
          <w:bCs/>
          <w:sz w:val="24"/>
          <w:szCs w:val="24"/>
        </w:rPr>
      </w:pPr>
    </w:p>
    <w:p w14:paraId="18EBDE42" w14:textId="1D58C3B7" w:rsidR="00791116" w:rsidRPr="008166E5" w:rsidRDefault="00791116" w:rsidP="00791116">
      <w:pPr>
        <w:spacing w:after="0" w:line="240" w:lineRule="auto"/>
        <w:rPr>
          <w:rFonts w:ascii="Times New Roman" w:hAnsi="Times New Roman"/>
          <w:sz w:val="24"/>
          <w:szCs w:val="24"/>
        </w:rPr>
      </w:pPr>
      <w:r w:rsidRPr="008166E5">
        <w:rPr>
          <w:rFonts w:ascii="Times New Roman" w:hAnsi="Times New Roman"/>
          <w:sz w:val="24"/>
          <w:szCs w:val="24"/>
        </w:rPr>
        <w:t>This legislative instrument engages with the right to work and rights at work by potentially reducing the range of circumstances in which a person employed by a non-DAMP organisation with a DAMP</w:t>
      </w:r>
      <w:r w:rsidR="00F14B18">
        <w:rPr>
          <w:rFonts w:ascii="Times New Roman" w:hAnsi="Times New Roman"/>
          <w:sz w:val="24"/>
          <w:szCs w:val="24"/>
        </w:rPr>
        <w:noBreakHyphen/>
      </w:r>
      <w:r w:rsidRPr="008166E5">
        <w:rPr>
          <w:rFonts w:ascii="Times New Roman" w:hAnsi="Times New Roman"/>
          <w:sz w:val="24"/>
          <w:szCs w:val="24"/>
        </w:rPr>
        <w:t>like program who performs SSAAs for multiple DAMP organisations may be required to submit to drug and alcohol testing. This is because, provided the DAMP organisations agree, the person may no longer be subject to multiple DAMPs.</w:t>
      </w:r>
    </w:p>
    <w:p w14:paraId="2BBA4E8A" w14:textId="77777777" w:rsidR="00791116" w:rsidRPr="008166E5" w:rsidRDefault="00791116" w:rsidP="00791116">
      <w:pPr>
        <w:spacing w:after="0" w:line="240" w:lineRule="auto"/>
        <w:rPr>
          <w:rFonts w:ascii="Times New Roman" w:hAnsi="Times New Roman"/>
          <w:sz w:val="24"/>
          <w:szCs w:val="24"/>
        </w:rPr>
      </w:pPr>
    </w:p>
    <w:p w14:paraId="2563BF54" w14:textId="7ED891B9" w:rsidR="00791116" w:rsidRPr="008166E5" w:rsidRDefault="00791116" w:rsidP="00791116">
      <w:pPr>
        <w:spacing w:after="0" w:line="240" w:lineRule="auto"/>
        <w:rPr>
          <w:rFonts w:ascii="Times New Roman" w:hAnsi="Times New Roman"/>
          <w:sz w:val="24"/>
          <w:szCs w:val="24"/>
        </w:rPr>
      </w:pPr>
      <w:r w:rsidRPr="008166E5">
        <w:rPr>
          <w:rFonts w:ascii="Times New Roman" w:hAnsi="Times New Roman"/>
          <w:sz w:val="24"/>
          <w:szCs w:val="24"/>
        </w:rPr>
        <w:t xml:space="preserve">Any risks associated with a potential reduction of the level of health and safety in relevant workplaces if an employer does not identify that a person is working under the influence of drugs or alcohol under its own DAMP are mitigated by the directions in the instrument for </w:t>
      </w:r>
      <w:r w:rsidR="00347CF1">
        <w:rPr>
          <w:rFonts w:ascii="Times New Roman" w:hAnsi="Times New Roman"/>
          <w:sz w:val="24"/>
          <w:szCs w:val="24"/>
        </w:rPr>
        <w:t xml:space="preserve">DAMP and </w:t>
      </w:r>
      <w:r w:rsidRPr="008166E5">
        <w:rPr>
          <w:rFonts w:ascii="Times New Roman" w:hAnsi="Times New Roman"/>
          <w:sz w:val="24"/>
          <w:szCs w:val="24"/>
        </w:rPr>
        <w:t>non-DAMP organisations which ensure appropriate implementation, review and audit of, and compliance with, their DAMP</w:t>
      </w:r>
      <w:r w:rsidR="00F14B18">
        <w:rPr>
          <w:rFonts w:ascii="Times New Roman" w:hAnsi="Times New Roman"/>
          <w:sz w:val="24"/>
          <w:szCs w:val="24"/>
        </w:rPr>
        <w:noBreakHyphen/>
      </w:r>
      <w:r w:rsidRPr="008166E5">
        <w:rPr>
          <w:rFonts w:ascii="Times New Roman" w:hAnsi="Times New Roman"/>
          <w:sz w:val="24"/>
          <w:szCs w:val="24"/>
        </w:rPr>
        <w:t>like programs. The directions in the instrument aim to manage the risks associated with alcohol and other drug impacts on aviation. A DAMP organisation may also include provisions in its contract with a non-DAMP organisation for additional onsite testing of all employees and contractors, for example, in the event of an accident or serious incident.</w:t>
      </w:r>
    </w:p>
    <w:p w14:paraId="7EAFC005" w14:textId="77777777" w:rsidR="00791116" w:rsidRPr="008166E5" w:rsidRDefault="00791116" w:rsidP="00791116">
      <w:pPr>
        <w:spacing w:after="0" w:line="240" w:lineRule="auto"/>
        <w:rPr>
          <w:rFonts w:ascii="Times New Roman" w:hAnsi="Times New Roman"/>
          <w:sz w:val="24"/>
          <w:szCs w:val="24"/>
        </w:rPr>
      </w:pPr>
    </w:p>
    <w:p w14:paraId="37667D19" w14:textId="05D13ABD" w:rsidR="00791116" w:rsidRPr="008166E5" w:rsidRDefault="00791116" w:rsidP="00791116">
      <w:pPr>
        <w:spacing w:after="0" w:line="240" w:lineRule="auto"/>
        <w:rPr>
          <w:rFonts w:ascii="Times New Roman" w:hAnsi="Times New Roman"/>
          <w:sz w:val="24"/>
          <w:szCs w:val="24"/>
        </w:rPr>
      </w:pPr>
      <w:r w:rsidRPr="008166E5">
        <w:rPr>
          <w:rFonts w:ascii="Times New Roman" w:hAnsi="Times New Roman"/>
          <w:sz w:val="24"/>
          <w:szCs w:val="24"/>
        </w:rPr>
        <w:t xml:space="preserve">The engagement with the right to work and rights at work </w:t>
      </w:r>
      <w:r w:rsidR="00F51299">
        <w:rPr>
          <w:rFonts w:ascii="Times New Roman" w:hAnsi="Times New Roman"/>
          <w:sz w:val="24"/>
          <w:szCs w:val="24"/>
        </w:rPr>
        <w:t>is</w:t>
      </w:r>
      <w:r w:rsidRPr="008166E5">
        <w:rPr>
          <w:rFonts w:ascii="Times New Roman" w:hAnsi="Times New Roman"/>
          <w:sz w:val="24"/>
          <w:szCs w:val="24"/>
        </w:rPr>
        <w:t xml:space="preserve"> reasonable and proportionate to the risks associated with the exemption and directions in the instrument.</w:t>
      </w:r>
    </w:p>
    <w:p w14:paraId="71D9F687" w14:textId="77777777" w:rsidR="00791116" w:rsidRPr="008166E5" w:rsidRDefault="00791116" w:rsidP="00791116">
      <w:pPr>
        <w:spacing w:after="0" w:line="240" w:lineRule="auto"/>
        <w:rPr>
          <w:rFonts w:ascii="Times New Roman" w:hAnsi="Times New Roman"/>
          <w:sz w:val="24"/>
          <w:szCs w:val="24"/>
        </w:rPr>
      </w:pPr>
    </w:p>
    <w:p w14:paraId="7281AACD" w14:textId="5C1BC7FB" w:rsidR="00920BE7" w:rsidRDefault="00920BE7" w:rsidP="00AF1B2D">
      <w:pPr>
        <w:spacing w:after="0" w:line="240" w:lineRule="auto"/>
        <w:rPr>
          <w:rFonts w:ascii="Times New Roman" w:hAnsi="Times New Roman"/>
          <w:sz w:val="24"/>
          <w:szCs w:val="24"/>
        </w:rPr>
      </w:pPr>
      <w:r w:rsidRPr="008166E5">
        <w:rPr>
          <w:rFonts w:ascii="Times New Roman" w:hAnsi="Times New Roman"/>
          <w:sz w:val="24"/>
          <w:szCs w:val="24"/>
        </w:rPr>
        <w:t xml:space="preserve">This legislative instrument </w:t>
      </w:r>
      <w:r>
        <w:rPr>
          <w:rFonts w:ascii="Times New Roman" w:hAnsi="Times New Roman"/>
          <w:sz w:val="24"/>
          <w:szCs w:val="24"/>
        </w:rPr>
        <w:t xml:space="preserve">also </w:t>
      </w:r>
      <w:r w:rsidRPr="008166E5">
        <w:rPr>
          <w:rFonts w:ascii="Times New Roman" w:hAnsi="Times New Roman"/>
          <w:sz w:val="24"/>
          <w:szCs w:val="24"/>
        </w:rPr>
        <w:t xml:space="preserve">engages positively with the right to privacy </w:t>
      </w:r>
      <w:r>
        <w:rPr>
          <w:rFonts w:ascii="Times New Roman" w:hAnsi="Times New Roman"/>
          <w:sz w:val="24"/>
          <w:szCs w:val="24"/>
        </w:rPr>
        <w:t>in</w:t>
      </w:r>
      <w:r w:rsidR="00A54C02">
        <w:rPr>
          <w:rFonts w:ascii="Times New Roman" w:hAnsi="Times New Roman"/>
          <w:sz w:val="24"/>
          <w:szCs w:val="24"/>
        </w:rPr>
        <w:t xml:space="preserve"> Article 17 of </w:t>
      </w:r>
      <w:r w:rsidR="00A54C02" w:rsidRPr="0006135F">
        <w:rPr>
          <w:rFonts w:ascii="Times New Roman" w:hAnsi="Times New Roman"/>
          <w:sz w:val="24"/>
          <w:szCs w:val="24"/>
        </w:rPr>
        <w:t xml:space="preserve">the </w:t>
      </w:r>
      <w:r w:rsidR="002E4B7F" w:rsidRPr="0006135F">
        <w:rPr>
          <w:rFonts w:ascii="Times New Roman" w:hAnsi="Times New Roman"/>
          <w:sz w:val="24"/>
          <w:szCs w:val="24"/>
        </w:rPr>
        <w:t>International Covenant on Civil and Political Rights</w:t>
      </w:r>
      <w:r w:rsidR="005A031A">
        <w:rPr>
          <w:rFonts w:ascii="Times New Roman" w:hAnsi="Times New Roman"/>
          <w:sz w:val="24"/>
          <w:szCs w:val="24"/>
        </w:rPr>
        <w:t xml:space="preserve"> </w:t>
      </w:r>
      <w:r w:rsidRPr="008166E5">
        <w:rPr>
          <w:rFonts w:ascii="Times New Roman" w:hAnsi="Times New Roman"/>
          <w:sz w:val="24"/>
          <w:szCs w:val="24"/>
        </w:rPr>
        <w:t xml:space="preserve">by reducing the range of </w:t>
      </w:r>
      <w:r w:rsidRPr="0006135F">
        <w:rPr>
          <w:rFonts w:ascii="Times New Roman" w:hAnsi="Times New Roman"/>
          <w:sz w:val="24"/>
          <w:szCs w:val="24"/>
        </w:rPr>
        <w:t>circumstances in which some persons working in the aviation industry may be required to</w:t>
      </w:r>
      <w:r w:rsidRPr="008166E5">
        <w:rPr>
          <w:rFonts w:ascii="Times New Roman" w:hAnsi="Times New Roman"/>
          <w:sz w:val="24"/>
          <w:szCs w:val="24"/>
        </w:rPr>
        <w:t xml:space="preserve"> submit to drug and alcohol testing.</w:t>
      </w:r>
    </w:p>
    <w:p w14:paraId="5421B21C" w14:textId="77777777" w:rsidR="00AF1B2D" w:rsidRPr="00AF1B2D" w:rsidRDefault="00AF1B2D" w:rsidP="00AF1B2D">
      <w:pPr>
        <w:spacing w:after="0" w:line="240" w:lineRule="auto"/>
        <w:rPr>
          <w:rFonts w:ascii="Times New Roman" w:hAnsi="Times New Roman"/>
          <w:sz w:val="24"/>
          <w:szCs w:val="24"/>
        </w:rPr>
      </w:pPr>
    </w:p>
    <w:p w14:paraId="51D3A010" w14:textId="77777777" w:rsidR="00791116" w:rsidRPr="008166E5" w:rsidRDefault="00791116" w:rsidP="00494CC9">
      <w:pPr>
        <w:keepNext/>
        <w:spacing w:after="0" w:line="240" w:lineRule="auto"/>
        <w:rPr>
          <w:rFonts w:ascii="Times New Roman" w:hAnsi="Times New Roman"/>
          <w:b/>
          <w:sz w:val="24"/>
          <w:szCs w:val="24"/>
        </w:rPr>
      </w:pPr>
      <w:r w:rsidRPr="008166E5">
        <w:rPr>
          <w:rFonts w:ascii="Times New Roman" w:hAnsi="Times New Roman"/>
          <w:b/>
          <w:sz w:val="24"/>
          <w:szCs w:val="24"/>
        </w:rPr>
        <w:lastRenderedPageBreak/>
        <w:t>Conclusion</w:t>
      </w:r>
    </w:p>
    <w:p w14:paraId="3EB06BF1" w14:textId="77777777" w:rsidR="00791116" w:rsidRDefault="00791116" w:rsidP="00791116">
      <w:pPr>
        <w:spacing w:after="0" w:line="240" w:lineRule="auto"/>
        <w:rPr>
          <w:rFonts w:ascii="Times New Roman" w:hAnsi="Times New Roman"/>
          <w:sz w:val="24"/>
          <w:szCs w:val="24"/>
        </w:rPr>
      </w:pPr>
      <w:r w:rsidRPr="008166E5">
        <w:rPr>
          <w:rFonts w:ascii="Times New Roman" w:hAnsi="Times New Roman"/>
          <w:sz w:val="24"/>
          <w:szCs w:val="24"/>
        </w:rPr>
        <w:t>This legislative instrument is compatible with human rights because, to the extent that it may limit human rights, those limitations are reasonable, necessary and proportionate. It also promotes the protection of human rights by reducing circumstances in which drug and alcohol testing is conducted.</w:t>
      </w:r>
    </w:p>
    <w:p w14:paraId="1129C622" w14:textId="77777777" w:rsidR="00791116" w:rsidRPr="00266B7A" w:rsidRDefault="00791116" w:rsidP="00791116">
      <w:pPr>
        <w:spacing w:after="0" w:line="240" w:lineRule="auto"/>
        <w:rPr>
          <w:rFonts w:ascii="Times New Roman" w:hAnsi="Times New Roman"/>
          <w:sz w:val="24"/>
          <w:szCs w:val="24"/>
        </w:rPr>
      </w:pPr>
    </w:p>
    <w:p w14:paraId="4E9E5D44" w14:textId="77777777" w:rsidR="0006533F" w:rsidRDefault="0006533F" w:rsidP="00266B7A">
      <w:pPr>
        <w:spacing w:after="0" w:line="240" w:lineRule="auto"/>
        <w:rPr>
          <w:rFonts w:ascii="Times New Roman" w:hAnsi="Times New Roman"/>
          <w:sz w:val="24"/>
          <w:szCs w:val="24"/>
        </w:rPr>
      </w:pPr>
    </w:p>
    <w:p w14:paraId="2C2253E2" w14:textId="77777777" w:rsidR="00266B7A" w:rsidRPr="00266B7A" w:rsidRDefault="00266B7A" w:rsidP="00266B7A">
      <w:pPr>
        <w:spacing w:after="0" w:line="240" w:lineRule="auto"/>
        <w:rPr>
          <w:rFonts w:ascii="Times New Roman" w:hAnsi="Times New Roman"/>
          <w:sz w:val="24"/>
          <w:szCs w:val="24"/>
        </w:rPr>
      </w:pPr>
    </w:p>
    <w:p w14:paraId="2C6CE9CC" w14:textId="77777777" w:rsidR="0006533F" w:rsidRDefault="0006533F" w:rsidP="0006533F">
      <w:pPr>
        <w:spacing w:after="0" w:line="240" w:lineRule="auto"/>
        <w:jc w:val="center"/>
        <w:rPr>
          <w:rFonts w:ascii="Times New Roman" w:hAnsi="Times New Roman"/>
          <w:sz w:val="24"/>
          <w:szCs w:val="24"/>
        </w:rPr>
      </w:pPr>
      <w:r w:rsidRPr="00833358">
        <w:rPr>
          <w:rFonts w:ascii="Times New Roman" w:hAnsi="Times New Roman"/>
          <w:b/>
          <w:bCs/>
          <w:sz w:val="24"/>
          <w:szCs w:val="24"/>
        </w:rPr>
        <w:t>Civil Aviation Safety Authority</w:t>
      </w:r>
    </w:p>
    <w:sectPr w:rsidR="0006533F" w:rsidSect="00657E90">
      <w:headerReference w:type="default" r:id="rId11"/>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779E" w14:textId="77777777" w:rsidR="00C02A8B" w:rsidRDefault="00C02A8B" w:rsidP="00777D3F">
      <w:pPr>
        <w:spacing w:after="0" w:line="240" w:lineRule="auto"/>
      </w:pPr>
      <w:r>
        <w:separator/>
      </w:r>
    </w:p>
  </w:endnote>
  <w:endnote w:type="continuationSeparator" w:id="0">
    <w:p w14:paraId="0D2EDB9B" w14:textId="77777777" w:rsidR="00C02A8B" w:rsidRDefault="00C02A8B" w:rsidP="00777D3F">
      <w:pPr>
        <w:spacing w:after="0" w:line="240" w:lineRule="auto"/>
      </w:pPr>
      <w:r>
        <w:continuationSeparator/>
      </w:r>
    </w:p>
  </w:endnote>
  <w:endnote w:type="continuationNotice" w:id="1">
    <w:p w14:paraId="21832C58" w14:textId="77777777" w:rsidR="00C02A8B" w:rsidRDefault="00C02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BBDB" w14:textId="77777777" w:rsidR="00C02A8B" w:rsidRDefault="00C02A8B" w:rsidP="00777D3F">
      <w:pPr>
        <w:spacing w:after="0" w:line="240" w:lineRule="auto"/>
      </w:pPr>
      <w:r>
        <w:separator/>
      </w:r>
    </w:p>
  </w:footnote>
  <w:footnote w:type="continuationSeparator" w:id="0">
    <w:p w14:paraId="7FDBDAF3" w14:textId="77777777" w:rsidR="00C02A8B" w:rsidRDefault="00C02A8B" w:rsidP="00777D3F">
      <w:pPr>
        <w:spacing w:after="0" w:line="240" w:lineRule="auto"/>
      </w:pPr>
      <w:r>
        <w:continuationSeparator/>
      </w:r>
    </w:p>
  </w:footnote>
  <w:footnote w:type="continuationNotice" w:id="1">
    <w:p w14:paraId="2A3F795D" w14:textId="77777777" w:rsidR="00C02A8B" w:rsidRDefault="00C02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073F0B44"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572066">
          <w:rPr>
            <w:rFonts w:ascii="Times New Roman" w:hAnsi="Times New Roman"/>
            <w:noProof/>
            <w:sz w:val="24"/>
            <w:szCs w:val="24"/>
          </w:rPr>
          <w:t>3</w:t>
        </w:r>
        <w:r w:rsidRPr="00D85E9E">
          <w:rPr>
            <w:rFonts w:ascii="Times New Roman" w:hAnsi="Times New Roman"/>
            <w:noProof/>
            <w:sz w:val="24"/>
            <w:szCs w:val="24"/>
          </w:rPr>
          <w:fldChar w:fldCharType="end"/>
        </w:r>
      </w:p>
    </w:sdtContent>
  </w:sdt>
  <w:p w14:paraId="189FE9ED"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174"/>
    <w:multiLevelType w:val="hybridMultilevel"/>
    <w:tmpl w:val="292E25E4"/>
    <w:lvl w:ilvl="0" w:tplc="B8E4A6D8">
      <w:start w:val="1"/>
      <w:numFmt w:val="lowerLetter"/>
      <w:lvlText w:val="(%1)"/>
      <w:lvlJc w:val="left"/>
      <w:pPr>
        <w:ind w:left="451" w:hanging="735"/>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 w15:restartNumberingAfterBreak="0">
    <w:nsid w:val="0311516C"/>
    <w:multiLevelType w:val="hybridMultilevel"/>
    <w:tmpl w:val="B6E87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4C00EF"/>
    <w:multiLevelType w:val="hybridMultilevel"/>
    <w:tmpl w:val="DE4C87E2"/>
    <w:lvl w:ilvl="0" w:tplc="D42C14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242760"/>
    <w:multiLevelType w:val="hybridMultilevel"/>
    <w:tmpl w:val="E744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017C20"/>
    <w:multiLevelType w:val="hybridMultilevel"/>
    <w:tmpl w:val="4FA49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994796"/>
    <w:multiLevelType w:val="hybridMultilevel"/>
    <w:tmpl w:val="360A96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562D43A1"/>
    <w:multiLevelType w:val="hybridMultilevel"/>
    <w:tmpl w:val="9064CF6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4BD798C"/>
    <w:multiLevelType w:val="hybridMultilevel"/>
    <w:tmpl w:val="F2CE5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CD57F92"/>
    <w:multiLevelType w:val="hybridMultilevel"/>
    <w:tmpl w:val="95B6DF9A"/>
    <w:lvl w:ilvl="0" w:tplc="0C090001">
      <w:start w:val="1"/>
      <w:numFmt w:val="bullet"/>
      <w:lvlText w:val=""/>
      <w:lvlJc w:val="left"/>
      <w:pPr>
        <w:ind w:left="1728" w:hanging="360"/>
      </w:pPr>
      <w:rPr>
        <w:rFonts w:ascii="Symbol" w:hAnsi="Symbol" w:hint="default"/>
      </w:rPr>
    </w:lvl>
    <w:lvl w:ilvl="1" w:tplc="0C090003" w:tentative="1">
      <w:start w:val="1"/>
      <w:numFmt w:val="bullet"/>
      <w:lvlText w:val="o"/>
      <w:lvlJc w:val="left"/>
      <w:pPr>
        <w:ind w:left="2448" w:hanging="360"/>
      </w:pPr>
      <w:rPr>
        <w:rFonts w:ascii="Courier New" w:hAnsi="Courier New" w:cs="Courier New" w:hint="default"/>
      </w:rPr>
    </w:lvl>
    <w:lvl w:ilvl="2" w:tplc="0C090005" w:tentative="1">
      <w:start w:val="1"/>
      <w:numFmt w:val="bullet"/>
      <w:lvlText w:val=""/>
      <w:lvlJc w:val="left"/>
      <w:pPr>
        <w:ind w:left="3168" w:hanging="360"/>
      </w:pPr>
      <w:rPr>
        <w:rFonts w:ascii="Wingdings" w:hAnsi="Wingdings" w:hint="default"/>
      </w:rPr>
    </w:lvl>
    <w:lvl w:ilvl="3" w:tplc="0C090001" w:tentative="1">
      <w:start w:val="1"/>
      <w:numFmt w:val="bullet"/>
      <w:lvlText w:val=""/>
      <w:lvlJc w:val="left"/>
      <w:pPr>
        <w:ind w:left="3888" w:hanging="360"/>
      </w:pPr>
      <w:rPr>
        <w:rFonts w:ascii="Symbol" w:hAnsi="Symbol" w:hint="default"/>
      </w:rPr>
    </w:lvl>
    <w:lvl w:ilvl="4" w:tplc="0C090003" w:tentative="1">
      <w:start w:val="1"/>
      <w:numFmt w:val="bullet"/>
      <w:lvlText w:val="o"/>
      <w:lvlJc w:val="left"/>
      <w:pPr>
        <w:ind w:left="4608" w:hanging="360"/>
      </w:pPr>
      <w:rPr>
        <w:rFonts w:ascii="Courier New" w:hAnsi="Courier New" w:cs="Courier New" w:hint="default"/>
      </w:rPr>
    </w:lvl>
    <w:lvl w:ilvl="5" w:tplc="0C090005" w:tentative="1">
      <w:start w:val="1"/>
      <w:numFmt w:val="bullet"/>
      <w:lvlText w:val=""/>
      <w:lvlJc w:val="left"/>
      <w:pPr>
        <w:ind w:left="5328" w:hanging="360"/>
      </w:pPr>
      <w:rPr>
        <w:rFonts w:ascii="Wingdings" w:hAnsi="Wingdings" w:hint="default"/>
      </w:rPr>
    </w:lvl>
    <w:lvl w:ilvl="6" w:tplc="0C090001" w:tentative="1">
      <w:start w:val="1"/>
      <w:numFmt w:val="bullet"/>
      <w:lvlText w:val=""/>
      <w:lvlJc w:val="left"/>
      <w:pPr>
        <w:ind w:left="6048" w:hanging="360"/>
      </w:pPr>
      <w:rPr>
        <w:rFonts w:ascii="Symbol" w:hAnsi="Symbol" w:hint="default"/>
      </w:rPr>
    </w:lvl>
    <w:lvl w:ilvl="7" w:tplc="0C090003" w:tentative="1">
      <w:start w:val="1"/>
      <w:numFmt w:val="bullet"/>
      <w:lvlText w:val="o"/>
      <w:lvlJc w:val="left"/>
      <w:pPr>
        <w:ind w:left="6768" w:hanging="360"/>
      </w:pPr>
      <w:rPr>
        <w:rFonts w:ascii="Courier New" w:hAnsi="Courier New" w:cs="Courier New" w:hint="default"/>
      </w:rPr>
    </w:lvl>
    <w:lvl w:ilvl="8" w:tplc="0C090005" w:tentative="1">
      <w:start w:val="1"/>
      <w:numFmt w:val="bullet"/>
      <w:lvlText w:val=""/>
      <w:lvlJc w:val="left"/>
      <w:pPr>
        <w:ind w:left="7488" w:hanging="360"/>
      </w:pPr>
      <w:rPr>
        <w:rFonts w:ascii="Wingdings" w:hAnsi="Wingdings" w:hint="default"/>
      </w:rPr>
    </w:lvl>
  </w:abstractNum>
  <w:abstractNum w:abstractNumId="10" w15:restartNumberingAfterBreak="0">
    <w:nsid w:val="74AD6EC0"/>
    <w:multiLevelType w:val="hybridMultilevel"/>
    <w:tmpl w:val="F1DE7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B3B6BB5"/>
    <w:multiLevelType w:val="hybridMultilevel"/>
    <w:tmpl w:val="8836E1AA"/>
    <w:lvl w:ilvl="0" w:tplc="9AC26C36">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09046133">
    <w:abstractNumId w:val="2"/>
  </w:num>
  <w:num w:numId="2" w16cid:durableId="1740248129">
    <w:abstractNumId w:val="3"/>
  </w:num>
  <w:num w:numId="3" w16cid:durableId="2036073772">
    <w:abstractNumId w:val="0"/>
  </w:num>
  <w:num w:numId="4" w16cid:durableId="1064329785">
    <w:abstractNumId w:val="9"/>
  </w:num>
  <w:num w:numId="5" w16cid:durableId="1129277439">
    <w:abstractNumId w:val="6"/>
  </w:num>
  <w:num w:numId="6" w16cid:durableId="261647468">
    <w:abstractNumId w:val="5"/>
  </w:num>
  <w:num w:numId="7" w16cid:durableId="2013989121">
    <w:abstractNumId w:val="1"/>
  </w:num>
  <w:num w:numId="8" w16cid:durableId="1342199471">
    <w:abstractNumId w:val="4"/>
  </w:num>
  <w:num w:numId="9" w16cid:durableId="348683470">
    <w:abstractNumId w:val="8"/>
  </w:num>
  <w:num w:numId="10" w16cid:durableId="1508792507">
    <w:abstractNumId w:val="5"/>
  </w:num>
  <w:num w:numId="11" w16cid:durableId="296834510">
    <w:abstractNumId w:val="4"/>
  </w:num>
  <w:num w:numId="12" w16cid:durableId="1525552791">
    <w:abstractNumId w:val="3"/>
  </w:num>
  <w:num w:numId="13" w16cid:durableId="2087724201">
    <w:abstractNumId w:val="1"/>
  </w:num>
  <w:num w:numId="14" w16cid:durableId="120997586">
    <w:abstractNumId w:val="9"/>
  </w:num>
  <w:num w:numId="15" w16cid:durableId="1231386734">
    <w:abstractNumId w:val="10"/>
  </w:num>
  <w:num w:numId="16" w16cid:durableId="1445685315">
    <w:abstractNumId w:val="11"/>
  </w:num>
  <w:num w:numId="17" w16cid:durableId="672418532">
    <w:abstractNumId w:val="7"/>
  </w:num>
  <w:num w:numId="18" w16cid:durableId="2092657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1022"/>
    <w:rsid w:val="00005E39"/>
    <w:rsid w:val="00010280"/>
    <w:rsid w:val="0001183C"/>
    <w:rsid w:val="000161F5"/>
    <w:rsid w:val="00017EEB"/>
    <w:rsid w:val="00022596"/>
    <w:rsid w:val="00023ED8"/>
    <w:rsid w:val="00024BDA"/>
    <w:rsid w:val="00024DE2"/>
    <w:rsid w:val="00025DB1"/>
    <w:rsid w:val="00027FEE"/>
    <w:rsid w:val="0004396C"/>
    <w:rsid w:val="000442AD"/>
    <w:rsid w:val="00044FB6"/>
    <w:rsid w:val="00045F0E"/>
    <w:rsid w:val="00047C47"/>
    <w:rsid w:val="000509DF"/>
    <w:rsid w:val="00051BCD"/>
    <w:rsid w:val="000525BC"/>
    <w:rsid w:val="00055A72"/>
    <w:rsid w:val="00056043"/>
    <w:rsid w:val="000569B6"/>
    <w:rsid w:val="0006012C"/>
    <w:rsid w:val="0006135F"/>
    <w:rsid w:val="00061F62"/>
    <w:rsid w:val="000621B0"/>
    <w:rsid w:val="00062DD8"/>
    <w:rsid w:val="0006533F"/>
    <w:rsid w:val="00073DD3"/>
    <w:rsid w:val="0007460F"/>
    <w:rsid w:val="0007537C"/>
    <w:rsid w:val="000766B4"/>
    <w:rsid w:val="00077E81"/>
    <w:rsid w:val="0008246F"/>
    <w:rsid w:val="0008465C"/>
    <w:rsid w:val="000907F4"/>
    <w:rsid w:val="00090878"/>
    <w:rsid w:val="00091EE0"/>
    <w:rsid w:val="00093926"/>
    <w:rsid w:val="00094B79"/>
    <w:rsid w:val="00096AED"/>
    <w:rsid w:val="0009758B"/>
    <w:rsid w:val="000A0B20"/>
    <w:rsid w:val="000A4D84"/>
    <w:rsid w:val="000B25A9"/>
    <w:rsid w:val="000B350B"/>
    <w:rsid w:val="000B5F7B"/>
    <w:rsid w:val="000B7B67"/>
    <w:rsid w:val="000C34C2"/>
    <w:rsid w:val="000C57DC"/>
    <w:rsid w:val="000C69D9"/>
    <w:rsid w:val="000C7CBA"/>
    <w:rsid w:val="000D1C11"/>
    <w:rsid w:val="000D2A5F"/>
    <w:rsid w:val="000D7EEF"/>
    <w:rsid w:val="000E16D5"/>
    <w:rsid w:val="000E34C3"/>
    <w:rsid w:val="000E48D2"/>
    <w:rsid w:val="000E5A31"/>
    <w:rsid w:val="000E6F47"/>
    <w:rsid w:val="000F0DA2"/>
    <w:rsid w:val="000F2A7A"/>
    <w:rsid w:val="000F4C2A"/>
    <w:rsid w:val="000F7A6E"/>
    <w:rsid w:val="00106D34"/>
    <w:rsid w:val="00106E1E"/>
    <w:rsid w:val="00116454"/>
    <w:rsid w:val="001232B7"/>
    <w:rsid w:val="001243D7"/>
    <w:rsid w:val="00126DEB"/>
    <w:rsid w:val="00132B63"/>
    <w:rsid w:val="00133A1B"/>
    <w:rsid w:val="00137CF0"/>
    <w:rsid w:val="00140735"/>
    <w:rsid w:val="00142495"/>
    <w:rsid w:val="00147F3D"/>
    <w:rsid w:val="00153543"/>
    <w:rsid w:val="00153941"/>
    <w:rsid w:val="00156C11"/>
    <w:rsid w:val="001616E6"/>
    <w:rsid w:val="00161A36"/>
    <w:rsid w:val="00163E75"/>
    <w:rsid w:val="0016410F"/>
    <w:rsid w:val="00164969"/>
    <w:rsid w:val="00174169"/>
    <w:rsid w:val="001769C4"/>
    <w:rsid w:val="00181A86"/>
    <w:rsid w:val="001826BE"/>
    <w:rsid w:val="00184126"/>
    <w:rsid w:val="001849CF"/>
    <w:rsid w:val="001853A2"/>
    <w:rsid w:val="001869FA"/>
    <w:rsid w:val="00190342"/>
    <w:rsid w:val="00191D8B"/>
    <w:rsid w:val="00192094"/>
    <w:rsid w:val="00193F9D"/>
    <w:rsid w:val="00194691"/>
    <w:rsid w:val="00194C45"/>
    <w:rsid w:val="001A101B"/>
    <w:rsid w:val="001A1DC7"/>
    <w:rsid w:val="001A475F"/>
    <w:rsid w:val="001A5543"/>
    <w:rsid w:val="001A6E6A"/>
    <w:rsid w:val="001B0AD8"/>
    <w:rsid w:val="001B0D26"/>
    <w:rsid w:val="001B3253"/>
    <w:rsid w:val="001B3AEC"/>
    <w:rsid w:val="001B4C54"/>
    <w:rsid w:val="001B525D"/>
    <w:rsid w:val="001C05E4"/>
    <w:rsid w:val="001C0722"/>
    <w:rsid w:val="001C7AC3"/>
    <w:rsid w:val="001D0494"/>
    <w:rsid w:val="001D2AD3"/>
    <w:rsid w:val="001D400B"/>
    <w:rsid w:val="001D60A8"/>
    <w:rsid w:val="001E09D7"/>
    <w:rsid w:val="001E24B1"/>
    <w:rsid w:val="001E44F1"/>
    <w:rsid w:val="001E5363"/>
    <w:rsid w:val="001E64B7"/>
    <w:rsid w:val="001F06B1"/>
    <w:rsid w:val="001F3262"/>
    <w:rsid w:val="001F6822"/>
    <w:rsid w:val="00201256"/>
    <w:rsid w:val="00201BCB"/>
    <w:rsid w:val="002036CF"/>
    <w:rsid w:val="00206CA6"/>
    <w:rsid w:val="002076CF"/>
    <w:rsid w:val="00207A34"/>
    <w:rsid w:val="00212659"/>
    <w:rsid w:val="00212E64"/>
    <w:rsid w:val="002151A0"/>
    <w:rsid w:val="00215F95"/>
    <w:rsid w:val="002172E3"/>
    <w:rsid w:val="00221CED"/>
    <w:rsid w:val="002306C8"/>
    <w:rsid w:val="002317E2"/>
    <w:rsid w:val="00233E6C"/>
    <w:rsid w:val="00235B97"/>
    <w:rsid w:val="00235EF2"/>
    <w:rsid w:val="002400C3"/>
    <w:rsid w:val="002407F5"/>
    <w:rsid w:val="00240CC9"/>
    <w:rsid w:val="00244C28"/>
    <w:rsid w:val="002451AC"/>
    <w:rsid w:val="0024742D"/>
    <w:rsid w:val="00247667"/>
    <w:rsid w:val="002477E6"/>
    <w:rsid w:val="002511D1"/>
    <w:rsid w:val="00251FCC"/>
    <w:rsid w:val="002527BB"/>
    <w:rsid w:val="0026188C"/>
    <w:rsid w:val="00261BDA"/>
    <w:rsid w:val="0026319F"/>
    <w:rsid w:val="00263E3D"/>
    <w:rsid w:val="00266B7A"/>
    <w:rsid w:val="00266D9B"/>
    <w:rsid w:val="00273240"/>
    <w:rsid w:val="00275677"/>
    <w:rsid w:val="002762E0"/>
    <w:rsid w:val="00277A94"/>
    <w:rsid w:val="002828B0"/>
    <w:rsid w:val="00282ED8"/>
    <w:rsid w:val="00283FA6"/>
    <w:rsid w:val="00291305"/>
    <w:rsid w:val="0029185A"/>
    <w:rsid w:val="00295AA4"/>
    <w:rsid w:val="002963D3"/>
    <w:rsid w:val="002A0A5C"/>
    <w:rsid w:val="002A11CD"/>
    <w:rsid w:val="002A25A4"/>
    <w:rsid w:val="002A547A"/>
    <w:rsid w:val="002B151E"/>
    <w:rsid w:val="002B1837"/>
    <w:rsid w:val="002B18B2"/>
    <w:rsid w:val="002B343E"/>
    <w:rsid w:val="002B4764"/>
    <w:rsid w:val="002C2113"/>
    <w:rsid w:val="002C2FFC"/>
    <w:rsid w:val="002C3176"/>
    <w:rsid w:val="002C39C3"/>
    <w:rsid w:val="002C4C2B"/>
    <w:rsid w:val="002C4EFF"/>
    <w:rsid w:val="002C599C"/>
    <w:rsid w:val="002D2326"/>
    <w:rsid w:val="002D29EC"/>
    <w:rsid w:val="002D403D"/>
    <w:rsid w:val="002D53E0"/>
    <w:rsid w:val="002E182F"/>
    <w:rsid w:val="002E449E"/>
    <w:rsid w:val="002E4B7F"/>
    <w:rsid w:val="002F0987"/>
    <w:rsid w:val="00300B88"/>
    <w:rsid w:val="00301FBF"/>
    <w:rsid w:val="00304DDD"/>
    <w:rsid w:val="00305ED3"/>
    <w:rsid w:val="003129E4"/>
    <w:rsid w:val="00313970"/>
    <w:rsid w:val="0032161C"/>
    <w:rsid w:val="003216C3"/>
    <w:rsid w:val="0032226D"/>
    <w:rsid w:val="00324438"/>
    <w:rsid w:val="00325F03"/>
    <w:rsid w:val="003331BD"/>
    <w:rsid w:val="003353CC"/>
    <w:rsid w:val="003364CC"/>
    <w:rsid w:val="00337611"/>
    <w:rsid w:val="003417D1"/>
    <w:rsid w:val="00342D57"/>
    <w:rsid w:val="00345A6F"/>
    <w:rsid w:val="00347230"/>
    <w:rsid w:val="00347245"/>
    <w:rsid w:val="00347CF1"/>
    <w:rsid w:val="00350D12"/>
    <w:rsid w:val="0035214A"/>
    <w:rsid w:val="00360F91"/>
    <w:rsid w:val="00361C19"/>
    <w:rsid w:val="00363494"/>
    <w:rsid w:val="003651EA"/>
    <w:rsid w:val="00366B81"/>
    <w:rsid w:val="0036794C"/>
    <w:rsid w:val="00367FB2"/>
    <w:rsid w:val="0037088B"/>
    <w:rsid w:val="00373926"/>
    <w:rsid w:val="00377A3F"/>
    <w:rsid w:val="00381797"/>
    <w:rsid w:val="00383217"/>
    <w:rsid w:val="003852BB"/>
    <w:rsid w:val="00387074"/>
    <w:rsid w:val="00387D5D"/>
    <w:rsid w:val="00392C65"/>
    <w:rsid w:val="00394410"/>
    <w:rsid w:val="003960DB"/>
    <w:rsid w:val="003A0874"/>
    <w:rsid w:val="003A14CF"/>
    <w:rsid w:val="003A4425"/>
    <w:rsid w:val="003A56FF"/>
    <w:rsid w:val="003A6E09"/>
    <w:rsid w:val="003A7937"/>
    <w:rsid w:val="003B70B9"/>
    <w:rsid w:val="003B7AD1"/>
    <w:rsid w:val="003C2E4E"/>
    <w:rsid w:val="003C34BE"/>
    <w:rsid w:val="003C64DB"/>
    <w:rsid w:val="003C7E85"/>
    <w:rsid w:val="003D10E4"/>
    <w:rsid w:val="003D43F0"/>
    <w:rsid w:val="003D445B"/>
    <w:rsid w:val="003E26DA"/>
    <w:rsid w:val="003E3CC9"/>
    <w:rsid w:val="003E55E7"/>
    <w:rsid w:val="003E77BA"/>
    <w:rsid w:val="003F03DB"/>
    <w:rsid w:val="003F4FE5"/>
    <w:rsid w:val="00400993"/>
    <w:rsid w:val="00402FE8"/>
    <w:rsid w:val="00403D13"/>
    <w:rsid w:val="00404FAC"/>
    <w:rsid w:val="00407FE1"/>
    <w:rsid w:val="00410564"/>
    <w:rsid w:val="00412351"/>
    <w:rsid w:val="00412D78"/>
    <w:rsid w:val="00414E30"/>
    <w:rsid w:val="00417DDE"/>
    <w:rsid w:val="004211D1"/>
    <w:rsid w:val="004213FD"/>
    <w:rsid w:val="00424404"/>
    <w:rsid w:val="004246C4"/>
    <w:rsid w:val="004257AB"/>
    <w:rsid w:val="00425B1F"/>
    <w:rsid w:val="00426490"/>
    <w:rsid w:val="004265B3"/>
    <w:rsid w:val="00433ABF"/>
    <w:rsid w:val="0043789F"/>
    <w:rsid w:val="00440421"/>
    <w:rsid w:val="0044062C"/>
    <w:rsid w:val="00441552"/>
    <w:rsid w:val="0044563D"/>
    <w:rsid w:val="004501CE"/>
    <w:rsid w:val="0045072C"/>
    <w:rsid w:val="00451B53"/>
    <w:rsid w:val="0045313E"/>
    <w:rsid w:val="00455952"/>
    <w:rsid w:val="004579D8"/>
    <w:rsid w:val="00460241"/>
    <w:rsid w:val="00461F1D"/>
    <w:rsid w:val="004621DB"/>
    <w:rsid w:val="0046580E"/>
    <w:rsid w:val="004663A9"/>
    <w:rsid w:val="0046700C"/>
    <w:rsid w:val="00471EC5"/>
    <w:rsid w:val="00473EAC"/>
    <w:rsid w:val="00474C70"/>
    <w:rsid w:val="004802B9"/>
    <w:rsid w:val="004846A0"/>
    <w:rsid w:val="00484AE0"/>
    <w:rsid w:val="00484DF3"/>
    <w:rsid w:val="00486DDD"/>
    <w:rsid w:val="00494CC9"/>
    <w:rsid w:val="004A07C5"/>
    <w:rsid w:val="004A2ECE"/>
    <w:rsid w:val="004A471F"/>
    <w:rsid w:val="004A6546"/>
    <w:rsid w:val="004B4F51"/>
    <w:rsid w:val="004B629E"/>
    <w:rsid w:val="004C0E38"/>
    <w:rsid w:val="004C1E60"/>
    <w:rsid w:val="004D79FD"/>
    <w:rsid w:val="004E0EAF"/>
    <w:rsid w:val="004E263B"/>
    <w:rsid w:val="004F108C"/>
    <w:rsid w:val="004F244F"/>
    <w:rsid w:val="004F2469"/>
    <w:rsid w:val="004F2703"/>
    <w:rsid w:val="004F3092"/>
    <w:rsid w:val="004F54CD"/>
    <w:rsid w:val="00501523"/>
    <w:rsid w:val="00504377"/>
    <w:rsid w:val="005049D1"/>
    <w:rsid w:val="00504AAF"/>
    <w:rsid w:val="005055C7"/>
    <w:rsid w:val="00505D91"/>
    <w:rsid w:val="005064B3"/>
    <w:rsid w:val="00507A32"/>
    <w:rsid w:val="00512866"/>
    <w:rsid w:val="00520BD8"/>
    <w:rsid w:val="005276CE"/>
    <w:rsid w:val="0053249E"/>
    <w:rsid w:val="00534E7E"/>
    <w:rsid w:val="00540749"/>
    <w:rsid w:val="00540E50"/>
    <w:rsid w:val="005447C4"/>
    <w:rsid w:val="00545E80"/>
    <w:rsid w:val="00550A17"/>
    <w:rsid w:val="00554250"/>
    <w:rsid w:val="0055603D"/>
    <w:rsid w:val="005609E0"/>
    <w:rsid w:val="00561D25"/>
    <w:rsid w:val="00564BAE"/>
    <w:rsid w:val="005662BC"/>
    <w:rsid w:val="00567EA2"/>
    <w:rsid w:val="005701CA"/>
    <w:rsid w:val="0057036E"/>
    <w:rsid w:val="00572066"/>
    <w:rsid w:val="005725C4"/>
    <w:rsid w:val="00576848"/>
    <w:rsid w:val="0057778F"/>
    <w:rsid w:val="00577E04"/>
    <w:rsid w:val="005819D1"/>
    <w:rsid w:val="00582517"/>
    <w:rsid w:val="005839D1"/>
    <w:rsid w:val="00584196"/>
    <w:rsid w:val="00587420"/>
    <w:rsid w:val="00592527"/>
    <w:rsid w:val="00594246"/>
    <w:rsid w:val="00596B66"/>
    <w:rsid w:val="005A031A"/>
    <w:rsid w:val="005A42E0"/>
    <w:rsid w:val="005A4356"/>
    <w:rsid w:val="005A4ECB"/>
    <w:rsid w:val="005A5453"/>
    <w:rsid w:val="005A7B8B"/>
    <w:rsid w:val="005B235E"/>
    <w:rsid w:val="005B4CF0"/>
    <w:rsid w:val="005B5D7F"/>
    <w:rsid w:val="005C00A3"/>
    <w:rsid w:val="005C1938"/>
    <w:rsid w:val="005C2E94"/>
    <w:rsid w:val="005C396C"/>
    <w:rsid w:val="005C533C"/>
    <w:rsid w:val="005C61F8"/>
    <w:rsid w:val="005D0749"/>
    <w:rsid w:val="005D2A2B"/>
    <w:rsid w:val="005D308F"/>
    <w:rsid w:val="005D7660"/>
    <w:rsid w:val="005E59D1"/>
    <w:rsid w:val="005E5D0B"/>
    <w:rsid w:val="005E610E"/>
    <w:rsid w:val="005E75DA"/>
    <w:rsid w:val="005E7B94"/>
    <w:rsid w:val="00601947"/>
    <w:rsid w:val="00603B3B"/>
    <w:rsid w:val="00604693"/>
    <w:rsid w:val="0060513B"/>
    <w:rsid w:val="006063BB"/>
    <w:rsid w:val="00610FD9"/>
    <w:rsid w:val="00612ADB"/>
    <w:rsid w:val="006216DA"/>
    <w:rsid w:val="0062184A"/>
    <w:rsid w:val="00623B5C"/>
    <w:rsid w:val="00630DDF"/>
    <w:rsid w:val="006317E4"/>
    <w:rsid w:val="00631AAD"/>
    <w:rsid w:val="00633C5D"/>
    <w:rsid w:val="006364D7"/>
    <w:rsid w:val="00642174"/>
    <w:rsid w:val="0064385F"/>
    <w:rsid w:val="00654D8D"/>
    <w:rsid w:val="00657E90"/>
    <w:rsid w:val="00662954"/>
    <w:rsid w:val="006701E1"/>
    <w:rsid w:val="00672A3D"/>
    <w:rsid w:val="00674ECB"/>
    <w:rsid w:val="00675D2D"/>
    <w:rsid w:val="00676942"/>
    <w:rsid w:val="006802BC"/>
    <w:rsid w:val="00682CF1"/>
    <w:rsid w:val="00683244"/>
    <w:rsid w:val="00685622"/>
    <w:rsid w:val="006859E7"/>
    <w:rsid w:val="006865C5"/>
    <w:rsid w:val="00687F1E"/>
    <w:rsid w:val="00691B3F"/>
    <w:rsid w:val="006957C5"/>
    <w:rsid w:val="00695D8A"/>
    <w:rsid w:val="0069652D"/>
    <w:rsid w:val="006A0226"/>
    <w:rsid w:val="006A5F7D"/>
    <w:rsid w:val="006A72AB"/>
    <w:rsid w:val="006A752D"/>
    <w:rsid w:val="006A7E60"/>
    <w:rsid w:val="006B08CA"/>
    <w:rsid w:val="006B46F9"/>
    <w:rsid w:val="006B6808"/>
    <w:rsid w:val="006B719E"/>
    <w:rsid w:val="006C0DE2"/>
    <w:rsid w:val="006C2D95"/>
    <w:rsid w:val="006C6C77"/>
    <w:rsid w:val="006C7750"/>
    <w:rsid w:val="006C7F29"/>
    <w:rsid w:val="006D2BC4"/>
    <w:rsid w:val="006D30B8"/>
    <w:rsid w:val="006D3BB0"/>
    <w:rsid w:val="006D511D"/>
    <w:rsid w:val="006D56EC"/>
    <w:rsid w:val="006D6009"/>
    <w:rsid w:val="006D7486"/>
    <w:rsid w:val="006E00B3"/>
    <w:rsid w:val="006E319E"/>
    <w:rsid w:val="006E565D"/>
    <w:rsid w:val="006E6819"/>
    <w:rsid w:val="006F2399"/>
    <w:rsid w:val="006F2AB9"/>
    <w:rsid w:val="006F41EF"/>
    <w:rsid w:val="0070038E"/>
    <w:rsid w:val="00703D00"/>
    <w:rsid w:val="00704468"/>
    <w:rsid w:val="00704891"/>
    <w:rsid w:val="00705E30"/>
    <w:rsid w:val="00707011"/>
    <w:rsid w:val="007112A5"/>
    <w:rsid w:val="00711B83"/>
    <w:rsid w:val="00714E0C"/>
    <w:rsid w:val="00715933"/>
    <w:rsid w:val="0071793B"/>
    <w:rsid w:val="007226E1"/>
    <w:rsid w:val="00734582"/>
    <w:rsid w:val="007423E2"/>
    <w:rsid w:val="00743D88"/>
    <w:rsid w:val="00744277"/>
    <w:rsid w:val="00744EAB"/>
    <w:rsid w:val="00745467"/>
    <w:rsid w:val="00746C86"/>
    <w:rsid w:val="00752CE5"/>
    <w:rsid w:val="00753E9E"/>
    <w:rsid w:val="00755C62"/>
    <w:rsid w:val="007562AB"/>
    <w:rsid w:val="00756669"/>
    <w:rsid w:val="00765AF8"/>
    <w:rsid w:val="00766864"/>
    <w:rsid w:val="007720B2"/>
    <w:rsid w:val="00772A81"/>
    <w:rsid w:val="0077616B"/>
    <w:rsid w:val="00777D3F"/>
    <w:rsid w:val="00783554"/>
    <w:rsid w:val="00787DDC"/>
    <w:rsid w:val="007905E9"/>
    <w:rsid w:val="00790876"/>
    <w:rsid w:val="00791116"/>
    <w:rsid w:val="00793C59"/>
    <w:rsid w:val="00794501"/>
    <w:rsid w:val="007946FC"/>
    <w:rsid w:val="007975BA"/>
    <w:rsid w:val="007A6EDB"/>
    <w:rsid w:val="007B0D95"/>
    <w:rsid w:val="007B129B"/>
    <w:rsid w:val="007B18E4"/>
    <w:rsid w:val="007B599E"/>
    <w:rsid w:val="007B5B91"/>
    <w:rsid w:val="007C0407"/>
    <w:rsid w:val="007C2364"/>
    <w:rsid w:val="007C2CED"/>
    <w:rsid w:val="007C31EA"/>
    <w:rsid w:val="007C44AD"/>
    <w:rsid w:val="007C68BE"/>
    <w:rsid w:val="007D0057"/>
    <w:rsid w:val="007D5B7A"/>
    <w:rsid w:val="007E4003"/>
    <w:rsid w:val="007E42F4"/>
    <w:rsid w:val="007E520B"/>
    <w:rsid w:val="007E5571"/>
    <w:rsid w:val="007E6C45"/>
    <w:rsid w:val="007E6ECC"/>
    <w:rsid w:val="007F14B2"/>
    <w:rsid w:val="007F2F23"/>
    <w:rsid w:val="007F403F"/>
    <w:rsid w:val="0080094B"/>
    <w:rsid w:val="008028C8"/>
    <w:rsid w:val="00803379"/>
    <w:rsid w:val="00804692"/>
    <w:rsid w:val="0080625C"/>
    <w:rsid w:val="00806AE4"/>
    <w:rsid w:val="00807B5B"/>
    <w:rsid w:val="00810363"/>
    <w:rsid w:val="00811750"/>
    <w:rsid w:val="00811EF1"/>
    <w:rsid w:val="00812E66"/>
    <w:rsid w:val="00814195"/>
    <w:rsid w:val="008149FE"/>
    <w:rsid w:val="00815CE3"/>
    <w:rsid w:val="008166E5"/>
    <w:rsid w:val="00820788"/>
    <w:rsid w:val="008229CC"/>
    <w:rsid w:val="00822ECA"/>
    <w:rsid w:val="00824F84"/>
    <w:rsid w:val="0083236E"/>
    <w:rsid w:val="00840797"/>
    <w:rsid w:val="00850B62"/>
    <w:rsid w:val="00850F20"/>
    <w:rsid w:val="00857660"/>
    <w:rsid w:val="0086093B"/>
    <w:rsid w:val="008619A5"/>
    <w:rsid w:val="00865ED9"/>
    <w:rsid w:val="00873445"/>
    <w:rsid w:val="008748C2"/>
    <w:rsid w:val="00874B05"/>
    <w:rsid w:val="00874B8F"/>
    <w:rsid w:val="0087577B"/>
    <w:rsid w:val="00876FBA"/>
    <w:rsid w:val="008804F1"/>
    <w:rsid w:val="00883249"/>
    <w:rsid w:val="008872CA"/>
    <w:rsid w:val="00890C35"/>
    <w:rsid w:val="0089174B"/>
    <w:rsid w:val="00891DF3"/>
    <w:rsid w:val="00893D2E"/>
    <w:rsid w:val="00895ACE"/>
    <w:rsid w:val="008960D0"/>
    <w:rsid w:val="008A12BA"/>
    <w:rsid w:val="008A4C92"/>
    <w:rsid w:val="008B0E10"/>
    <w:rsid w:val="008B2EAE"/>
    <w:rsid w:val="008B58E3"/>
    <w:rsid w:val="008C0E4B"/>
    <w:rsid w:val="008C1058"/>
    <w:rsid w:val="008C1AEE"/>
    <w:rsid w:val="008C2812"/>
    <w:rsid w:val="008C5E8C"/>
    <w:rsid w:val="008C7F48"/>
    <w:rsid w:val="008D148B"/>
    <w:rsid w:val="008D25F7"/>
    <w:rsid w:val="008D534C"/>
    <w:rsid w:val="008D7121"/>
    <w:rsid w:val="008D7444"/>
    <w:rsid w:val="008E006E"/>
    <w:rsid w:val="008E0375"/>
    <w:rsid w:val="008F02C6"/>
    <w:rsid w:val="008F3689"/>
    <w:rsid w:val="008F47BD"/>
    <w:rsid w:val="008F4B93"/>
    <w:rsid w:val="0090412A"/>
    <w:rsid w:val="009078D3"/>
    <w:rsid w:val="0091095D"/>
    <w:rsid w:val="00910FD5"/>
    <w:rsid w:val="00912244"/>
    <w:rsid w:val="00912D4D"/>
    <w:rsid w:val="00912DD6"/>
    <w:rsid w:val="00913612"/>
    <w:rsid w:val="00917491"/>
    <w:rsid w:val="00920172"/>
    <w:rsid w:val="00920BE7"/>
    <w:rsid w:val="009225C4"/>
    <w:rsid w:val="0093089B"/>
    <w:rsid w:val="00932BC1"/>
    <w:rsid w:val="009343C5"/>
    <w:rsid w:val="00940760"/>
    <w:rsid w:val="009448DF"/>
    <w:rsid w:val="00946239"/>
    <w:rsid w:val="009479A4"/>
    <w:rsid w:val="009526E2"/>
    <w:rsid w:val="009547F3"/>
    <w:rsid w:val="009571BA"/>
    <w:rsid w:val="00962613"/>
    <w:rsid w:val="00963015"/>
    <w:rsid w:val="0096483B"/>
    <w:rsid w:val="0097132A"/>
    <w:rsid w:val="009815AC"/>
    <w:rsid w:val="00981FF7"/>
    <w:rsid w:val="00983787"/>
    <w:rsid w:val="009862B0"/>
    <w:rsid w:val="00991B3B"/>
    <w:rsid w:val="00991B76"/>
    <w:rsid w:val="00992530"/>
    <w:rsid w:val="009948F0"/>
    <w:rsid w:val="009969CC"/>
    <w:rsid w:val="00997CEE"/>
    <w:rsid w:val="009A09E9"/>
    <w:rsid w:val="009A3EDC"/>
    <w:rsid w:val="009A6A5C"/>
    <w:rsid w:val="009A77F1"/>
    <w:rsid w:val="009B0F46"/>
    <w:rsid w:val="009B2E30"/>
    <w:rsid w:val="009B3897"/>
    <w:rsid w:val="009B5D10"/>
    <w:rsid w:val="009C08D1"/>
    <w:rsid w:val="009C35F3"/>
    <w:rsid w:val="009C3954"/>
    <w:rsid w:val="009C4801"/>
    <w:rsid w:val="009E3266"/>
    <w:rsid w:val="009E32DB"/>
    <w:rsid w:val="009E40BE"/>
    <w:rsid w:val="009E7894"/>
    <w:rsid w:val="009E797D"/>
    <w:rsid w:val="009E7EC3"/>
    <w:rsid w:val="009F09F6"/>
    <w:rsid w:val="009F2185"/>
    <w:rsid w:val="009F22A4"/>
    <w:rsid w:val="009F29B7"/>
    <w:rsid w:val="009F2B48"/>
    <w:rsid w:val="009F2D47"/>
    <w:rsid w:val="009F4459"/>
    <w:rsid w:val="009F7762"/>
    <w:rsid w:val="00A046EA"/>
    <w:rsid w:val="00A058C5"/>
    <w:rsid w:val="00A1079B"/>
    <w:rsid w:val="00A11BB4"/>
    <w:rsid w:val="00A1402F"/>
    <w:rsid w:val="00A1576C"/>
    <w:rsid w:val="00A17013"/>
    <w:rsid w:val="00A243CF"/>
    <w:rsid w:val="00A2583B"/>
    <w:rsid w:val="00A26204"/>
    <w:rsid w:val="00A3227F"/>
    <w:rsid w:val="00A334D6"/>
    <w:rsid w:val="00A34861"/>
    <w:rsid w:val="00A402DD"/>
    <w:rsid w:val="00A44215"/>
    <w:rsid w:val="00A4542E"/>
    <w:rsid w:val="00A46ABC"/>
    <w:rsid w:val="00A502DC"/>
    <w:rsid w:val="00A52A4B"/>
    <w:rsid w:val="00A531E0"/>
    <w:rsid w:val="00A545C1"/>
    <w:rsid w:val="00A54C02"/>
    <w:rsid w:val="00A6072E"/>
    <w:rsid w:val="00A62004"/>
    <w:rsid w:val="00A62329"/>
    <w:rsid w:val="00A63221"/>
    <w:rsid w:val="00A63838"/>
    <w:rsid w:val="00A6455D"/>
    <w:rsid w:val="00A659BB"/>
    <w:rsid w:val="00A733A9"/>
    <w:rsid w:val="00A762B9"/>
    <w:rsid w:val="00A774DA"/>
    <w:rsid w:val="00A827F1"/>
    <w:rsid w:val="00A83407"/>
    <w:rsid w:val="00A87D34"/>
    <w:rsid w:val="00A92384"/>
    <w:rsid w:val="00A93A4B"/>
    <w:rsid w:val="00A9518C"/>
    <w:rsid w:val="00AA7178"/>
    <w:rsid w:val="00AB7528"/>
    <w:rsid w:val="00AC5269"/>
    <w:rsid w:val="00AC5894"/>
    <w:rsid w:val="00AC6823"/>
    <w:rsid w:val="00AC6BCB"/>
    <w:rsid w:val="00AD6948"/>
    <w:rsid w:val="00AE03F7"/>
    <w:rsid w:val="00AE0666"/>
    <w:rsid w:val="00AE2165"/>
    <w:rsid w:val="00AE2ACD"/>
    <w:rsid w:val="00AE3BC9"/>
    <w:rsid w:val="00AE4279"/>
    <w:rsid w:val="00AF09AD"/>
    <w:rsid w:val="00AF10C7"/>
    <w:rsid w:val="00AF1B2D"/>
    <w:rsid w:val="00AF3F15"/>
    <w:rsid w:val="00B00A91"/>
    <w:rsid w:val="00B03DC2"/>
    <w:rsid w:val="00B175E4"/>
    <w:rsid w:val="00B17D29"/>
    <w:rsid w:val="00B21678"/>
    <w:rsid w:val="00B2646B"/>
    <w:rsid w:val="00B31673"/>
    <w:rsid w:val="00B332AC"/>
    <w:rsid w:val="00B35261"/>
    <w:rsid w:val="00B4063C"/>
    <w:rsid w:val="00B41436"/>
    <w:rsid w:val="00B42E0B"/>
    <w:rsid w:val="00B4486C"/>
    <w:rsid w:val="00B45BC3"/>
    <w:rsid w:val="00B4645A"/>
    <w:rsid w:val="00B46942"/>
    <w:rsid w:val="00B46AA5"/>
    <w:rsid w:val="00B470CF"/>
    <w:rsid w:val="00B502E3"/>
    <w:rsid w:val="00B505AB"/>
    <w:rsid w:val="00B53874"/>
    <w:rsid w:val="00B56EB8"/>
    <w:rsid w:val="00B6219D"/>
    <w:rsid w:val="00B70AF0"/>
    <w:rsid w:val="00B76C92"/>
    <w:rsid w:val="00B834CA"/>
    <w:rsid w:val="00B84AA9"/>
    <w:rsid w:val="00B87EF3"/>
    <w:rsid w:val="00B92A55"/>
    <w:rsid w:val="00B9377D"/>
    <w:rsid w:val="00BA1561"/>
    <w:rsid w:val="00BA2B7B"/>
    <w:rsid w:val="00BA612A"/>
    <w:rsid w:val="00BB1925"/>
    <w:rsid w:val="00BB5B6B"/>
    <w:rsid w:val="00BC14F3"/>
    <w:rsid w:val="00BC3321"/>
    <w:rsid w:val="00BC38A2"/>
    <w:rsid w:val="00BC7A29"/>
    <w:rsid w:val="00BD0A55"/>
    <w:rsid w:val="00BD0E36"/>
    <w:rsid w:val="00BD450A"/>
    <w:rsid w:val="00BD4FE4"/>
    <w:rsid w:val="00BE08C2"/>
    <w:rsid w:val="00BE25B4"/>
    <w:rsid w:val="00BF2A5F"/>
    <w:rsid w:val="00BF3A84"/>
    <w:rsid w:val="00BF59B2"/>
    <w:rsid w:val="00BF5BF1"/>
    <w:rsid w:val="00BF715B"/>
    <w:rsid w:val="00BF7D74"/>
    <w:rsid w:val="00C01BA8"/>
    <w:rsid w:val="00C02A8B"/>
    <w:rsid w:val="00C062A8"/>
    <w:rsid w:val="00C11DF0"/>
    <w:rsid w:val="00C14994"/>
    <w:rsid w:val="00C1547C"/>
    <w:rsid w:val="00C15D6B"/>
    <w:rsid w:val="00C16A85"/>
    <w:rsid w:val="00C2392A"/>
    <w:rsid w:val="00C266C6"/>
    <w:rsid w:val="00C27ABE"/>
    <w:rsid w:val="00C337A1"/>
    <w:rsid w:val="00C33865"/>
    <w:rsid w:val="00C33877"/>
    <w:rsid w:val="00C37D47"/>
    <w:rsid w:val="00C41C4B"/>
    <w:rsid w:val="00C4222E"/>
    <w:rsid w:val="00C457A5"/>
    <w:rsid w:val="00C5488C"/>
    <w:rsid w:val="00C54F3E"/>
    <w:rsid w:val="00C56C5F"/>
    <w:rsid w:val="00C61064"/>
    <w:rsid w:val="00C614DD"/>
    <w:rsid w:val="00C61EF8"/>
    <w:rsid w:val="00C6227C"/>
    <w:rsid w:val="00C63060"/>
    <w:rsid w:val="00C63275"/>
    <w:rsid w:val="00C657A6"/>
    <w:rsid w:val="00C665E1"/>
    <w:rsid w:val="00C6749E"/>
    <w:rsid w:val="00C7108D"/>
    <w:rsid w:val="00C71999"/>
    <w:rsid w:val="00C764AA"/>
    <w:rsid w:val="00C77810"/>
    <w:rsid w:val="00C82E92"/>
    <w:rsid w:val="00C84D44"/>
    <w:rsid w:val="00C86A11"/>
    <w:rsid w:val="00C9126C"/>
    <w:rsid w:val="00C925D5"/>
    <w:rsid w:val="00C93B64"/>
    <w:rsid w:val="00C93DC0"/>
    <w:rsid w:val="00C94A97"/>
    <w:rsid w:val="00C9647B"/>
    <w:rsid w:val="00C97112"/>
    <w:rsid w:val="00CA1EDC"/>
    <w:rsid w:val="00CA3883"/>
    <w:rsid w:val="00CA3A1C"/>
    <w:rsid w:val="00CA5420"/>
    <w:rsid w:val="00CA54C4"/>
    <w:rsid w:val="00CA6F85"/>
    <w:rsid w:val="00CB09A6"/>
    <w:rsid w:val="00CB0BE1"/>
    <w:rsid w:val="00CB2C31"/>
    <w:rsid w:val="00CB476D"/>
    <w:rsid w:val="00CB5337"/>
    <w:rsid w:val="00CB6A69"/>
    <w:rsid w:val="00CB7F0C"/>
    <w:rsid w:val="00CC7034"/>
    <w:rsid w:val="00CD7EF6"/>
    <w:rsid w:val="00CF1B74"/>
    <w:rsid w:val="00CF2220"/>
    <w:rsid w:val="00D003D7"/>
    <w:rsid w:val="00D022FB"/>
    <w:rsid w:val="00D02EC0"/>
    <w:rsid w:val="00D032D5"/>
    <w:rsid w:val="00D064A2"/>
    <w:rsid w:val="00D14BCC"/>
    <w:rsid w:val="00D15078"/>
    <w:rsid w:val="00D1571A"/>
    <w:rsid w:val="00D23945"/>
    <w:rsid w:val="00D33FBE"/>
    <w:rsid w:val="00D34DD0"/>
    <w:rsid w:val="00D3536C"/>
    <w:rsid w:val="00D358B1"/>
    <w:rsid w:val="00D412FB"/>
    <w:rsid w:val="00D44773"/>
    <w:rsid w:val="00D4771C"/>
    <w:rsid w:val="00D47BB3"/>
    <w:rsid w:val="00D53322"/>
    <w:rsid w:val="00D5715D"/>
    <w:rsid w:val="00D6058B"/>
    <w:rsid w:val="00D614A3"/>
    <w:rsid w:val="00D6320B"/>
    <w:rsid w:val="00D636A0"/>
    <w:rsid w:val="00D70776"/>
    <w:rsid w:val="00D71108"/>
    <w:rsid w:val="00D74416"/>
    <w:rsid w:val="00D76054"/>
    <w:rsid w:val="00D8204D"/>
    <w:rsid w:val="00D82055"/>
    <w:rsid w:val="00D828F9"/>
    <w:rsid w:val="00D83801"/>
    <w:rsid w:val="00D8413D"/>
    <w:rsid w:val="00D860EA"/>
    <w:rsid w:val="00D900C6"/>
    <w:rsid w:val="00D925EB"/>
    <w:rsid w:val="00D94A4D"/>
    <w:rsid w:val="00D954F3"/>
    <w:rsid w:val="00D962C3"/>
    <w:rsid w:val="00D971E7"/>
    <w:rsid w:val="00DA144F"/>
    <w:rsid w:val="00DA438C"/>
    <w:rsid w:val="00DA4524"/>
    <w:rsid w:val="00DA5441"/>
    <w:rsid w:val="00DA5846"/>
    <w:rsid w:val="00DA5F88"/>
    <w:rsid w:val="00DA6BBF"/>
    <w:rsid w:val="00DA777A"/>
    <w:rsid w:val="00DB026D"/>
    <w:rsid w:val="00DB117A"/>
    <w:rsid w:val="00DB146F"/>
    <w:rsid w:val="00DB3075"/>
    <w:rsid w:val="00DB3CC1"/>
    <w:rsid w:val="00DB3F73"/>
    <w:rsid w:val="00DC138C"/>
    <w:rsid w:val="00DC3E96"/>
    <w:rsid w:val="00DC671C"/>
    <w:rsid w:val="00DD0F36"/>
    <w:rsid w:val="00DD325C"/>
    <w:rsid w:val="00DD59C3"/>
    <w:rsid w:val="00DD7830"/>
    <w:rsid w:val="00DE3377"/>
    <w:rsid w:val="00DE4F8E"/>
    <w:rsid w:val="00DF1FA3"/>
    <w:rsid w:val="00E00584"/>
    <w:rsid w:val="00E030D5"/>
    <w:rsid w:val="00E03653"/>
    <w:rsid w:val="00E04611"/>
    <w:rsid w:val="00E06C41"/>
    <w:rsid w:val="00E06F11"/>
    <w:rsid w:val="00E114E4"/>
    <w:rsid w:val="00E11BB1"/>
    <w:rsid w:val="00E318FE"/>
    <w:rsid w:val="00E33D73"/>
    <w:rsid w:val="00E41232"/>
    <w:rsid w:val="00E427CB"/>
    <w:rsid w:val="00E43735"/>
    <w:rsid w:val="00E43B95"/>
    <w:rsid w:val="00E444E4"/>
    <w:rsid w:val="00E450AF"/>
    <w:rsid w:val="00E52A6F"/>
    <w:rsid w:val="00E54E90"/>
    <w:rsid w:val="00E55D5F"/>
    <w:rsid w:val="00E560A5"/>
    <w:rsid w:val="00E57EB4"/>
    <w:rsid w:val="00E63484"/>
    <w:rsid w:val="00E765C7"/>
    <w:rsid w:val="00E80A44"/>
    <w:rsid w:val="00E80C0C"/>
    <w:rsid w:val="00E81A6A"/>
    <w:rsid w:val="00E82F00"/>
    <w:rsid w:val="00E8468C"/>
    <w:rsid w:val="00E85BA0"/>
    <w:rsid w:val="00E917CD"/>
    <w:rsid w:val="00E928EF"/>
    <w:rsid w:val="00E92EC8"/>
    <w:rsid w:val="00E95270"/>
    <w:rsid w:val="00E96F91"/>
    <w:rsid w:val="00E97C66"/>
    <w:rsid w:val="00E97E97"/>
    <w:rsid w:val="00EA0107"/>
    <w:rsid w:val="00EA0A2A"/>
    <w:rsid w:val="00EA0F5A"/>
    <w:rsid w:val="00EA15DB"/>
    <w:rsid w:val="00EA1666"/>
    <w:rsid w:val="00EA1D00"/>
    <w:rsid w:val="00EA2DCD"/>
    <w:rsid w:val="00EA3A0C"/>
    <w:rsid w:val="00EB1390"/>
    <w:rsid w:val="00EB1EFC"/>
    <w:rsid w:val="00EB6B0F"/>
    <w:rsid w:val="00EC05BA"/>
    <w:rsid w:val="00EC28B6"/>
    <w:rsid w:val="00EC53F9"/>
    <w:rsid w:val="00EC6A8C"/>
    <w:rsid w:val="00EC7702"/>
    <w:rsid w:val="00ED4476"/>
    <w:rsid w:val="00ED495C"/>
    <w:rsid w:val="00ED53A0"/>
    <w:rsid w:val="00ED5713"/>
    <w:rsid w:val="00ED7E60"/>
    <w:rsid w:val="00EE3479"/>
    <w:rsid w:val="00EE69FC"/>
    <w:rsid w:val="00EE6CE5"/>
    <w:rsid w:val="00EE7189"/>
    <w:rsid w:val="00EE7BD2"/>
    <w:rsid w:val="00EF2D7D"/>
    <w:rsid w:val="00EF38B2"/>
    <w:rsid w:val="00EF420A"/>
    <w:rsid w:val="00EF6C6A"/>
    <w:rsid w:val="00F02324"/>
    <w:rsid w:val="00F03AE8"/>
    <w:rsid w:val="00F03FE5"/>
    <w:rsid w:val="00F04E7A"/>
    <w:rsid w:val="00F06A3C"/>
    <w:rsid w:val="00F1496E"/>
    <w:rsid w:val="00F14B18"/>
    <w:rsid w:val="00F206F9"/>
    <w:rsid w:val="00F25143"/>
    <w:rsid w:val="00F25EA4"/>
    <w:rsid w:val="00F27B43"/>
    <w:rsid w:val="00F27CFD"/>
    <w:rsid w:val="00F33DDA"/>
    <w:rsid w:val="00F3528B"/>
    <w:rsid w:val="00F35DDA"/>
    <w:rsid w:val="00F408A1"/>
    <w:rsid w:val="00F40C83"/>
    <w:rsid w:val="00F41654"/>
    <w:rsid w:val="00F420EA"/>
    <w:rsid w:val="00F42AD1"/>
    <w:rsid w:val="00F4362A"/>
    <w:rsid w:val="00F47F4A"/>
    <w:rsid w:val="00F5106D"/>
    <w:rsid w:val="00F51299"/>
    <w:rsid w:val="00F514A2"/>
    <w:rsid w:val="00F56BB4"/>
    <w:rsid w:val="00F570ED"/>
    <w:rsid w:val="00F6223D"/>
    <w:rsid w:val="00F625C4"/>
    <w:rsid w:val="00F64D96"/>
    <w:rsid w:val="00F66089"/>
    <w:rsid w:val="00F66554"/>
    <w:rsid w:val="00F67E53"/>
    <w:rsid w:val="00F70DF7"/>
    <w:rsid w:val="00F802B4"/>
    <w:rsid w:val="00F81301"/>
    <w:rsid w:val="00F83E29"/>
    <w:rsid w:val="00F8438E"/>
    <w:rsid w:val="00F84EA8"/>
    <w:rsid w:val="00F86C7E"/>
    <w:rsid w:val="00F91C60"/>
    <w:rsid w:val="00F946DB"/>
    <w:rsid w:val="00F956DC"/>
    <w:rsid w:val="00FA08D1"/>
    <w:rsid w:val="00FA12D0"/>
    <w:rsid w:val="00FA16F3"/>
    <w:rsid w:val="00FA3339"/>
    <w:rsid w:val="00FA4186"/>
    <w:rsid w:val="00FA51B6"/>
    <w:rsid w:val="00FA6B2C"/>
    <w:rsid w:val="00FB0A50"/>
    <w:rsid w:val="00FB0C4C"/>
    <w:rsid w:val="00FB1E54"/>
    <w:rsid w:val="00FC46A4"/>
    <w:rsid w:val="00FC6E6E"/>
    <w:rsid w:val="00FD069D"/>
    <w:rsid w:val="00FD095B"/>
    <w:rsid w:val="00FD3B67"/>
    <w:rsid w:val="00FD4AAE"/>
    <w:rsid w:val="00FD4E25"/>
    <w:rsid w:val="00FD7FC8"/>
    <w:rsid w:val="00FE0B6C"/>
    <w:rsid w:val="00FE4AC0"/>
    <w:rsid w:val="00FE4F8A"/>
    <w:rsid w:val="00FE6E7B"/>
    <w:rsid w:val="00FF137A"/>
    <w:rsid w:val="00FF3C30"/>
    <w:rsid w:val="00FF6996"/>
    <w:rsid w:val="00FF7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0077"/>
  <w15:docId w15:val="{65011E34-4CBF-4BC1-A03A-6094A71E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84"/>
    <w:rPr>
      <w:rFonts w:ascii="Calibri" w:eastAsia="Calibri" w:hAnsi="Calibri" w:cs="Times New Roman"/>
    </w:rPr>
  </w:style>
  <w:style w:type="paragraph" w:styleId="Heading2">
    <w:name w:val="heading 2"/>
    <w:basedOn w:val="Normal"/>
    <w:next w:val="Normal"/>
    <w:link w:val="Heading2Char"/>
    <w:uiPriority w:val="9"/>
    <w:semiHidden/>
    <w:unhideWhenUsed/>
    <w:qFormat/>
    <w:rsid w:val="002E4B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uiPriority w:val="39"/>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402DD"/>
    <w:pPr>
      <w:spacing w:after="0" w:line="240" w:lineRule="auto"/>
    </w:pPr>
    <w:rPr>
      <w:rFonts w:ascii="Times New (W1)" w:eastAsia="Times New Roman" w:hAnsi="Times New (W1)"/>
      <w:sz w:val="24"/>
      <w:szCs w:val="24"/>
    </w:rPr>
  </w:style>
  <w:style w:type="character" w:customStyle="1" w:styleId="BodyTextChar">
    <w:name w:val="Body Text Char"/>
    <w:basedOn w:val="DefaultParagraphFont"/>
    <w:link w:val="BodyText"/>
    <w:rsid w:val="00A402DD"/>
    <w:rPr>
      <w:rFonts w:ascii="Times New (W1)" w:eastAsia="Times New Roman" w:hAnsi="Times New (W1)" w:cs="Times New Roman"/>
      <w:sz w:val="24"/>
      <w:szCs w:val="24"/>
    </w:rPr>
  </w:style>
  <w:style w:type="paragraph" w:styleId="ListParagraph">
    <w:name w:val="List Paragraph"/>
    <w:basedOn w:val="Normal"/>
    <w:uiPriority w:val="34"/>
    <w:qFormat/>
    <w:rsid w:val="00D636A0"/>
    <w:pPr>
      <w:ind w:left="720"/>
      <w:contextualSpacing/>
    </w:pPr>
  </w:style>
  <w:style w:type="character" w:customStyle="1" w:styleId="LDClauseChar">
    <w:name w:val="LDClause Char"/>
    <w:basedOn w:val="DefaultParagraphFont"/>
    <w:link w:val="LDClause"/>
    <w:locked/>
    <w:rsid w:val="00E52A6F"/>
    <w:rPr>
      <w:sz w:val="24"/>
      <w:szCs w:val="24"/>
    </w:rPr>
  </w:style>
  <w:style w:type="paragraph" w:customStyle="1" w:styleId="LDClause">
    <w:name w:val="LDClause"/>
    <w:basedOn w:val="Normal"/>
    <w:link w:val="LDClauseChar"/>
    <w:rsid w:val="00E52A6F"/>
    <w:pPr>
      <w:tabs>
        <w:tab w:val="right" w:pos="454"/>
        <w:tab w:val="left" w:pos="737"/>
      </w:tabs>
      <w:spacing w:before="60" w:after="60" w:line="240" w:lineRule="auto"/>
      <w:ind w:left="737" w:hanging="1021"/>
    </w:pPr>
    <w:rPr>
      <w:rFonts w:asciiTheme="minorHAnsi" w:eastAsiaTheme="minorHAnsi" w:hAnsiTheme="minorHAnsi" w:cstheme="minorBidi"/>
      <w:sz w:val="24"/>
      <w:szCs w:val="24"/>
    </w:rPr>
  </w:style>
  <w:style w:type="character" w:customStyle="1" w:styleId="LDP1aChar">
    <w:name w:val="LDP1 (a) Char"/>
    <w:basedOn w:val="LDClauseChar"/>
    <w:link w:val="LDP1a"/>
    <w:locked/>
    <w:rsid w:val="00E52A6F"/>
    <w:rPr>
      <w:sz w:val="24"/>
      <w:szCs w:val="24"/>
    </w:rPr>
  </w:style>
  <w:style w:type="paragraph" w:customStyle="1" w:styleId="LDP1a">
    <w:name w:val="LDP1 (a)"/>
    <w:basedOn w:val="LDClause"/>
    <w:link w:val="LDP1aChar"/>
    <w:rsid w:val="00E52A6F"/>
    <w:pPr>
      <w:tabs>
        <w:tab w:val="clear" w:pos="737"/>
        <w:tab w:val="left" w:pos="1191"/>
      </w:tabs>
      <w:ind w:left="1190" w:hanging="510"/>
    </w:pPr>
  </w:style>
  <w:style w:type="paragraph" w:customStyle="1" w:styleId="LDP1a0">
    <w:name w:val="LDP1(a)"/>
    <w:basedOn w:val="LDClause"/>
    <w:link w:val="LDP1aChar0"/>
    <w:qFormat/>
    <w:rsid w:val="00E52A6F"/>
    <w:pPr>
      <w:tabs>
        <w:tab w:val="clear" w:pos="454"/>
        <w:tab w:val="clear" w:pos="737"/>
        <w:tab w:val="left" w:pos="1191"/>
      </w:tabs>
      <w:ind w:left="1191" w:hanging="454"/>
    </w:pPr>
  </w:style>
  <w:style w:type="character" w:customStyle="1" w:styleId="LDP1aChar0">
    <w:name w:val="LDP1(a) Char"/>
    <w:basedOn w:val="LDClauseChar"/>
    <w:link w:val="LDP1a0"/>
    <w:locked/>
    <w:rsid w:val="00E52A6F"/>
    <w:rPr>
      <w:sz w:val="24"/>
      <w:szCs w:val="24"/>
    </w:rPr>
  </w:style>
  <w:style w:type="character" w:customStyle="1" w:styleId="LDNoteChar">
    <w:name w:val="LDNote Char"/>
    <w:link w:val="LDNote"/>
    <w:locked/>
    <w:rsid w:val="007E520B"/>
    <w:rPr>
      <w:szCs w:val="24"/>
    </w:rPr>
  </w:style>
  <w:style w:type="paragraph" w:customStyle="1" w:styleId="LDNote">
    <w:name w:val="LDNote"/>
    <w:basedOn w:val="Normal"/>
    <w:link w:val="LDNoteChar"/>
    <w:rsid w:val="007E520B"/>
    <w:pPr>
      <w:tabs>
        <w:tab w:val="right" w:pos="454"/>
        <w:tab w:val="left" w:pos="737"/>
      </w:tabs>
      <w:spacing w:before="60" w:after="60" w:line="240" w:lineRule="auto"/>
      <w:ind w:left="737"/>
    </w:pPr>
    <w:rPr>
      <w:rFonts w:asciiTheme="minorHAnsi" w:eastAsiaTheme="minorHAnsi" w:hAnsiTheme="minorHAnsi" w:cstheme="minorBidi"/>
      <w:szCs w:val="24"/>
    </w:rPr>
  </w:style>
  <w:style w:type="paragraph" w:styleId="Revision">
    <w:name w:val="Revision"/>
    <w:hidden/>
    <w:uiPriority w:val="99"/>
    <w:semiHidden/>
    <w:rsid w:val="00EA3A0C"/>
    <w:pPr>
      <w:spacing w:after="0" w:line="240" w:lineRule="auto"/>
    </w:pPr>
    <w:rPr>
      <w:rFonts w:ascii="Calibri" w:eastAsia="Calibri" w:hAnsi="Calibri" w:cs="Times New Roman"/>
    </w:rPr>
  </w:style>
  <w:style w:type="character" w:styleId="Strong">
    <w:name w:val="Strong"/>
    <w:uiPriority w:val="99"/>
    <w:qFormat/>
    <w:rsid w:val="00142495"/>
    <w:rPr>
      <w:rFonts w:ascii="Arial" w:hAnsi="Arial" w:cs="Times New Roman"/>
      <w:b/>
      <w:bCs/>
      <w:sz w:val="24"/>
    </w:rPr>
  </w:style>
  <w:style w:type="character" w:customStyle="1" w:styleId="Heading2Char">
    <w:name w:val="Heading 2 Char"/>
    <w:basedOn w:val="DefaultParagraphFont"/>
    <w:link w:val="Heading2"/>
    <w:uiPriority w:val="9"/>
    <w:semiHidden/>
    <w:rsid w:val="002E4B7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8310">
      <w:bodyDiv w:val="1"/>
      <w:marLeft w:val="0"/>
      <w:marRight w:val="0"/>
      <w:marTop w:val="0"/>
      <w:marBottom w:val="0"/>
      <w:divBdr>
        <w:top w:val="none" w:sz="0" w:space="0" w:color="auto"/>
        <w:left w:val="none" w:sz="0" w:space="0" w:color="auto"/>
        <w:bottom w:val="none" w:sz="0" w:space="0" w:color="auto"/>
        <w:right w:val="none" w:sz="0" w:space="0" w:color="auto"/>
      </w:divBdr>
    </w:div>
    <w:div w:id="175386786">
      <w:bodyDiv w:val="1"/>
      <w:marLeft w:val="0"/>
      <w:marRight w:val="0"/>
      <w:marTop w:val="0"/>
      <w:marBottom w:val="0"/>
      <w:divBdr>
        <w:top w:val="none" w:sz="0" w:space="0" w:color="auto"/>
        <w:left w:val="none" w:sz="0" w:space="0" w:color="auto"/>
        <w:bottom w:val="none" w:sz="0" w:space="0" w:color="auto"/>
        <w:right w:val="none" w:sz="0" w:space="0" w:color="auto"/>
      </w:divBdr>
    </w:div>
    <w:div w:id="198780790">
      <w:bodyDiv w:val="1"/>
      <w:marLeft w:val="0"/>
      <w:marRight w:val="0"/>
      <w:marTop w:val="0"/>
      <w:marBottom w:val="0"/>
      <w:divBdr>
        <w:top w:val="none" w:sz="0" w:space="0" w:color="auto"/>
        <w:left w:val="none" w:sz="0" w:space="0" w:color="auto"/>
        <w:bottom w:val="none" w:sz="0" w:space="0" w:color="auto"/>
        <w:right w:val="none" w:sz="0" w:space="0" w:color="auto"/>
      </w:divBdr>
    </w:div>
    <w:div w:id="253898530">
      <w:bodyDiv w:val="1"/>
      <w:marLeft w:val="0"/>
      <w:marRight w:val="0"/>
      <w:marTop w:val="0"/>
      <w:marBottom w:val="0"/>
      <w:divBdr>
        <w:top w:val="none" w:sz="0" w:space="0" w:color="auto"/>
        <w:left w:val="none" w:sz="0" w:space="0" w:color="auto"/>
        <w:bottom w:val="none" w:sz="0" w:space="0" w:color="auto"/>
        <w:right w:val="none" w:sz="0" w:space="0" w:color="auto"/>
      </w:divBdr>
    </w:div>
    <w:div w:id="261453570">
      <w:bodyDiv w:val="1"/>
      <w:marLeft w:val="0"/>
      <w:marRight w:val="0"/>
      <w:marTop w:val="0"/>
      <w:marBottom w:val="0"/>
      <w:divBdr>
        <w:top w:val="none" w:sz="0" w:space="0" w:color="auto"/>
        <w:left w:val="none" w:sz="0" w:space="0" w:color="auto"/>
        <w:bottom w:val="none" w:sz="0" w:space="0" w:color="auto"/>
        <w:right w:val="none" w:sz="0" w:space="0" w:color="auto"/>
      </w:divBdr>
    </w:div>
    <w:div w:id="462582426">
      <w:bodyDiv w:val="1"/>
      <w:marLeft w:val="0"/>
      <w:marRight w:val="0"/>
      <w:marTop w:val="0"/>
      <w:marBottom w:val="0"/>
      <w:divBdr>
        <w:top w:val="none" w:sz="0" w:space="0" w:color="auto"/>
        <w:left w:val="none" w:sz="0" w:space="0" w:color="auto"/>
        <w:bottom w:val="none" w:sz="0" w:space="0" w:color="auto"/>
        <w:right w:val="none" w:sz="0" w:space="0" w:color="auto"/>
      </w:divBdr>
    </w:div>
    <w:div w:id="474185035">
      <w:bodyDiv w:val="1"/>
      <w:marLeft w:val="0"/>
      <w:marRight w:val="0"/>
      <w:marTop w:val="0"/>
      <w:marBottom w:val="0"/>
      <w:divBdr>
        <w:top w:val="none" w:sz="0" w:space="0" w:color="auto"/>
        <w:left w:val="none" w:sz="0" w:space="0" w:color="auto"/>
        <w:bottom w:val="none" w:sz="0" w:space="0" w:color="auto"/>
        <w:right w:val="none" w:sz="0" w:space="0" w:color="auto"/>
      </w:divBdr>
    </w:div>
    <w:div w:id="621115416">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765466047">
      <w:bodyDiv w:val="1"/>
      <w:marLeft w:val="0"/>
      <w:marRight w:val="0"/>
      <w:marTop w:val="0"/>
      <w:marBottom w:val="0"/>
      <w:divBdr>
        <w:top w:val="none" w:sz="0" w:space="0" w:color="auto"/>
        <w:left w:val="none" w:sz="0" w:space="0" w:color="auto"/>
        <w:bottom w:val="none" w:sz="0" w:space="0" w:color="auto"/>
        <w:right w:val="none" w:sz="0" w:space="0" w:color="auto"/>
      </w:divBdr>
    </w:div>
    <w:div w:id="1005279027">
      <w:bodyDiv w:val="1"/>
      <w:marLeft w:val="0"/>
      <w:marRight w:val="0"/>
      <w:marTop w:val="0"/>
      <w:marBottom w:val="0"/>
      <w:divBdr>
        <w:top w:val="none" w:sz="0" w:space="0" w:color="auto"/>
        <w:left w:val="none" w:sz="0" w:space="0" w:color="auto"/>
        <w:bottom w:val="none" w:sz="0" w:space="0" w:color="auto"/>
        <w:right w:val="none" w:sz="0" w:space="0" w:color="auto"/>
      </w:divBdr>
    </w:div>
    <w:div w:id="1006975453">
      <w:bodyDiv w:val="1"/>
      <w:marLeft w:val="0"/>
      <w:marRight w:val="0"/>
      <w:marTop w:val="0"/>
      <w:marBottom w:val="0"/>
      <w:divBdr>
        <w:top w:val="none" w:sz="0" w:space="0" w:color="auto"/>
        <w:left w:val="none" w:sz="0" w:space="0" w:color="auto"/>
        <w:bottom w:val="none" w:sz="0" w:space="0" w:color="auto"/>
        <w:right w:val="none" w:sz="0" w:space="0" w:color="auto"/>
      </w:divBdr>
    </w:div>
    <w:div w:id="1140808934">
      <w:bodyDiv w:val="1"/>
      <w:marLeft w:val="0"/>
      <w:marRight w:val="0"/>
      <w:marTop w:val="0"/>
      <w:marBottom w:val="0"/>
      <w:divBdr>
        <w:top w:val="none" w:sz="0" w:space="0" w:color="auto"/>
        <w:left w:val="none" w:sz="0" w:space="0" w:color="auto"/>
        <w:bottom w:val="none" w:sz="0" w:space="0" w:color="auto"/>
        <w:right w:val="none" w:sz="0" w:space="0" w:color="auto"/>
      </w:divBdr>
    </w:div>
    <w:div w:id="1261454919">
      <w:bodyDiv w:val="1"/>
      <w:marLeft w:val="0"/>
      <w:marRight w:val="0"/>
      <w:marTop w:val="0"/>
      <w:marBottom w:val="0"/>
      <w:divBdr>
        <w:top w:val="none" w:sz="0" w:space="0" w:color="auto"/>
        <w:left w:val="none" w:sz="0" w:space="0" w:color="auto"/>
        <w:bottom w:val="none" w:sz="0" w:space="0" w:color="auto"/>
        <w:right w:val="none" w:sz="0" w:space="0" w:color="auto"/>
      </w:divBdr>
    </w:div>
    <w:div w:id="1300260819">
      <w:bodyDiv w:val="1"/>
      <w:marLeft w:val="0"/>
      <w:marRight w:val="0"/>
      <w:marTop w:val="0"/>
      <w:marBottom w:val="0"/>
      <w:divBdr>
        <w:top w:val="none" w:sz="0" w:space="0" w:color="auto"/>
        <w:left w:val="none" w:sz="0" w:space="0" w:color="auto"/>
        <w:bottom w:val="none" w:sz="0" w:space="0" w:color="auto"/>
        <w:right w:val="none" w:sz="0" w:space="0" w:color="auto"/>
      </w:divBdr>
    </w:div>
    <w:div w:id="1469204327">
      <w:bodyDiv w:val="1"/>
      <w:marLeft w:val="0"/>
      <w:marRight w:val="0"/>
      <w:marTop w:val="0"/>
      <w:marBottom w:val="0"/>
      <w:divBdr>
        <w:top w:val="none" w:sz="0" w:space="0" w:color="auto"/>
        <w:left w:val="none" w:sz="0" w:space="0" w:color="auto"/>
        <w:bottom w:val="none" w:sz="0" w:space="0" w:color="auto"/>
        <w:right w:val="none" w:sz="0" w:space="0" w:color="auto"/>
      </w:divBdr>
    </w:div>
    <w:div w:id="1758165576">
      <w:bodyDiv w:val="1"/>
      <w:marLeft w:val="0"/>
      <w:marRight w:val="0"/>
      <w:marTop w:val="0"/>
      <w:marBottom w:val="0"/>
      <w:divBdr>
        <w:top w:val="none" w:sz="0" w:space="0" w:color="auto"/>
        <w:left w:val="none" w:sz="0" w:space="0" w:color="auto"/>
        <w:bottom w:val="none" w:sz="0" w:space="0" w:color="auto"/>
        <w:right w:val="none" w:sz="0" w:space="0" w:color="auto"/>
      </w:divBdr>
    </w:div>
    <w:div w:id="1919897780">
      <w:bodyDiv w:val="1"/>
      <w:marLeft w:val="0"/>
      <w:marRight w:val="0"/>
      <w:marTop w:val="0"/>
      <w:marBottom w:val="0"/>
      <w:divBdr>
        <w:top w:val="none" w:sz="0" w:space="0" w:color="auto"/>
        <w:left w:val="none" w:sz="0" w:space="0" w:color="auto"/>
        <w:bottom w:val="none" w:sz="0" w:space="0" w:color="auto"/>
        <w:right w:val="none" w:sz="0" w:space="0" w:color="auto"/>
      </w:divBdr>
    </w:div>
    <w:div w:id="1978026212">
      <w:bodyDiv w:val="1"/>
      <w:marLeft w:val="0"/>
      <w:marRight w:val="0"/>
      <w:marTop w:val="0"/>
      <w:marBottom w:val="0"/>
      <w:divBdr>
        <w:top w:val="none" w:sz="0" w:space="0" w:color="auto"/>
        <w:left w:val="none" w:sz="0" w:space="0" w:color="auto"/>
        <w:bottom w:val="none" w:sz="0" w:space="0" w:color="auto"/>
        <w:right w:val="none" w:sz="0" w:space="0" w:color="auto"/>
      </w:divBdr>
    </w:div>
    <w:div w:id="209427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F04BA-7CB9-43E0-90C8-9F98A626F816}">
  <ds:schemaRefs>
    <ds:schemaRef ds:uri="http://schemas.openxmlformats.org/officeDocument/2006/bibliography"/>
  </ds:schemaRefs>
</ds:datastoreItem>
</file>

<file path=customXml/itemProps2.xml><?xml version="1.0" encoding="utf-8"?>
<ds:datastoreItem xmlns:ds="http://schemas.openxmlformats.org/officeDocument/2006/customXml" ds:itemID="{9DE84B2C-7B4A-4076-BF3D-6D5D005C2985}">
  <ds:schemaRefs>
    <ds:schemaRef ds:uri="http://schemas.microsoft.com/sharepoint/v3/contenttype/forms"/>
  </ds:schemaRefs>
</ds:datastoreItem>
</file>

<file path=customXml/itemProps3.xml><?xml version="1.0" encoding="utf-8"?>
<ds:datastoreItem xmlns:ds="http://schemas.openxmlformats.org/officeDocument/2006/customXml" ds:itemID="{CB235987-0911-4E95-A188-070F864A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07607-C507-4960-B0F0-8132C31979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11</Pages>
  <Words>4697</Words>
  <Characters>25463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CASA EX104/23 — Explanatory Statement</vt:lpstr>
    </vt:vector>
  </TitlesOfParts>
  <Company>Civil Aviation Safety Authority</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EX93/23 — Explanatory Statement</dc:title>
  <dc:subject>Implementation of DAMPs (Provision of Safety-Sensitive Aviation Activities by Non-DAMP Organisations) Instrument 2023</dc:subject>
  <dc:creator>Civil Aviation Safety Authority</dc:creator>
  <cp:lastModifiedBy>Macleod, Kimmi</cp:lastModifiedBy>
  <cp:revision>44</cp:revision>
  <cp:lastPrinted>2023-09-28T05:01:00Z</cp:lastPrinted>
  <dcterms:created xsi:type="dcterms:W3CDTF">2023-10-04T23:21:00Z</dcterms:created>
  <dcterms:modified xsi:type="dcterms:W3CDTF">2023-10-06T06:44:00Z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