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19A1483B" w:rsidR="005E317F" w:rsidRPr="00F644A0" w:rsidRDefault="005E317F" w:rsidP="42CFC087">
      <w:pPr>
        <w:rPr>
          <w:rFonts w:ascii="Arial" w:hAnsi="Arial" w:cs="Arial"/>
          <w:sz w:val="28"/>
          <w:szCs w:val="28"/>
        </w:rPr>
      </w:pPr>
      <w:r w:rsidRPr="00F644A0">
        <w:rPr>
          <w:rFonts w:ascii="Arial" w:hAnsi="Arial" w:cs="Arial"/>
        </w:rPr>
        <w:br/>
      </w:r>
      <w:r w:rsidR="7D6BCDFA" w:rsidRPr="00F644A0">
        <w:rPr>
          <w:rFonts w:ascii="Arial" w:hAnsi="Arial" w:cs="Arial"/>
        </w:rPr>
        <w:t xml:space="preserve"> </w:t>
      </w:r>
      <w:r w:rsidRPr="00F644A0">
        <w:rPr>
          <w:rFonts w:ascii="Arial" w:hAnsi="Arial" w:cs="Arial"/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F644A0" w:rsidRDefault="005E317F" w:rsidP="005E317F">
      <w:pPr>
        <w:rPr>
          <w:rFonts w:ascii="Arial" w:hAnsi="Arial" w:cs="Arial"/>
          <w:sz w:val="19"/>
        </w:rPr>
      </w:pPr>
    </w:p>
    <w:p w14:paraId="11D82666" w14:textId="0D59310D" w:rsidR="005E317F" w:rsidRPr="009400AF" w:rsidRDefault="003F506B" w:rsidP="005E317F">
      <w:pPr>
        <w:pStyle w:val="ShortT"/>
      </w:pPr>
      <w:bookmarkStart w:id="0" w:name="Determination_Title"/>
      <w:r w:rsidRPr="009400AF">
        <w:t>Defence Determination</w:t>
      </w:r>
      <w:r w:rsidR="00506A01" w:rsidRPr="009400AF">
        <w:t>, Conditions of service</w:t>
      </w:r>
      <w:r w:rsidR="005E317F" w:rsidRPr="009400AF">
        <w:t xml:space="preserve"> Amendment </w:t>
      </w:r>
      <w:r w:rsidR="003B719E">
        <w:t xml:space="preserve">(Remote location allowances) </w:t>
      </w:r>
      <w:r w:rsidR="00506A01" w:rsidRPr="009400AF">
        <w:t>Determination</w:t>
      </w:r>
      <w:r w:rsidR="005E317F" w:rsidRPr="009400AF">
        <w:t xml:space="preserve"> </w:t>
      </w:r>
      <w:r w:rsidR="00E27045" w:rsidRPr="009400AF">
        <w:t>2023</w:t>
      </w:r>
      <w:r w:rsidR="00A575F1" w:rsidRPr="009400AF">
        <w:t xml:space="preserve"> (No. </w:t>
      </w:r>
      <w:r w:rsidR="009613D3">
        <w:t>10</w:t>
      </w:r>
      <w:r w:rsidR="00A003BB" w:rsidRPr="009400AF">
        <w:t>)</w:t>
      </w:r>
      <w:bookmarkEnd w:id="0"/>
    </w:p>
    <w:p w14:paraId="2C45D911" w14:textId="13405220" w:rsidR="005E317F" w:rsidRPr="009400AF" w:rsidRDefault="005E317F" w:rsidP="005E317F">
      <w:pPr>
        <w:pStyle w:val="SignCoverPageStart"/>
        <w:spacing w:before="240"/>
        <w:ind w:right="91"/>
        <w:rPr>
          <w:szCs w:val="22"/>
        </w:rPr>
      </w:pPr>
      <w:r w:rsidRPr="009400AF">
        <w:rPr>
          <w:szCs w:val="22"/>
        </w:rPr>
        <w:t xml:space="preserve">I, </w:t>
      </w:r>
      <w:r w:rsidR="00B364CE" w:rsidRPr="009400AF">
        <w:rPr>
          <w:szCs w:val="22"/>
        </w:rPr>
        <w:t xml:space="preserve">COL </w:t>
      </w:r>
      <w:r w:rsidR="00C42660" w:rsidRPr="009400AF">
        <w:rPr>
          <w:szCs w:val="22"/>
        </w:rPr>
        <w:t>KIRK LLOYD</w:t>
      </w:r>
      <w:r w:rsidR="00506A01" w:rsidRPr="009400AF">
        <w:rPr>
          <w:szCs w:val="22"/>
        </w:rPr>
        <w:t xml:space="preserve">, </w:t>
      </w:r>
      <w:r w:rsidR="00C42660" w:rsidRPr="009400AF">
        <w:rPr>
          <w:szCs w:val="22"/>
        </w:rPr>
        <w:t xml:space="preserve">Acting </w:t>
      </w:r>
      <w:r w:rsidR="00506A01" w:rsidRPr="009400AF">
        <w:rPr>
          <w:szCs w:val="22"/>
        </w:rPr>
        <w:t>Assistant Secretary, People Policy and Employment Conditions,</w:t>
      </w:r>
      <w:r w:rsidRPr="009400AF">
        <w:rPr>
          <w:szCs w:val="22"/>
        </w:rPr>
        <w:t xml:space="preserve"> make the following </w:t>
      </w:r>
      <w:r w:rsidR="00506A01" w:rsidRPr="009400AF">
        <w:rPr>
          <w:szCs w:val="22"/>
        </w:rPr>
        <w:t xml:space="preserve">Determination under section 58B of the </w:t>
      </w:r>
      <w:r w:rsidR="00506A01" w:rsidRPr="009400AF">
        <w:rPr>
          <w:i/>
          <w:szCs w:val="22"/>
        </w:rPr>
        <w:t>Defence Act 1903</w:t>
      </w:r>
      <w:r w:rsidRPr="009400AF">
        <w:rPr>
          <w:szCs w:val="22"/>
        </w:rPr>
        <w:t>.</w:t>
      </w:r>
    </w:p>
    <w:p w14:paraId="0EA53BFE" w14:textId="175832AC" w:rsidR="005E317F" w:rsidRPr="009400AF" w:rsidRDefault="005E317F" w:rsidP="005E317F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9400AF">
        <w:rPr>
          <w:rFonts w:cs="Times New Roman"/>
          <w:szCs w:val="22"/>
        </w:rPr>
        <w:t>Dated</w:t>
      </w:r>
      <w:r w:rsidR="007047DB">
        <w:rPr>
          <w:rFonts w:cs="Times New Roman"/>
          <w:szCs w:val="22"/>
        </w:rPr>
        <w:t xml:space="preserve"> 12 September </w:t>
      </w:r>
      <w:r w:rsidR="00C42660" w:rsidRPr="009400AF">
        <w:rPr>
          <w:rFonts w:cs="Times New Roman"/>
          <w:szCs w:val="22"/>
        </w:rPr>
        <w:t>2023</w:t>
      </w:r>
    </w:p>
    <w:p w14:paraId="73FB3871" w14:textId="2996BD03" w:rsidR="005E317F" w:rsidRPr="009400AF" w:rsidRDefault="00B364CE" w:rsidP="005E317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9400AF">
        <w:rPr>
          <w:rFonts w:cs="Times New Roman"/>
          <w:szCs w:val="22"/>
        </w:rPr>
        <w:t xml:space="preserve">COL </w:t>
      </w:r>
      <w:r w:rsidR="00C42660" w:rsidRPr="009400AF">
        <w:rPr>
          <w:rFonts w:cs="Times New Roman"/>
          <w:szCs w:val="22"/>
        </w:rPr>
        <w:t>Kirk Lloyd</w:t>
      </w:r>
    </w:p>
    <w:p w14:paraId="07B13799" w14:textId="72274525" w:rsidR="00506A01" w:rsidRPr="009400AF" w:rsidRDefault="00482544" w:rsidP="00506A01">
      <w:pPr>
        <w:pStyle w:val="SignCoverPageEnd"/>
        <w:ind w:right="91"/>
        <w:rPr>
          <w:sz w:val="22"/>
          <w:szCs w:val="22"/>
        </w:rPr>
      </w:pPr>
      <w:r w:rsidRPr="009400AF">
        <w:rPr>
          <w:sz w:val="22"/>
          <w:szCs w:val="22"/>
        </w:rPr>
        <w:t xml:space="preserve">Acting </w:t>
      </w:r>
      <w:r w:rsidR="00506A01" w:rsidRPr="009400AF">
        <w:rPr>
          <w:sz w:val="22"/>
          <w:szCs w:val="22"/>
        </w:rPr>
        <w:t>Assistant Secretary</w:t>
      </w:r>
      <w:r w:rsidR="00506A01" w:rsidRPr="009400AF">
        <w:rPr>
          <w:sz w:val="22"/>
          <w:szCs w:val="22"/>
        </w:rPr>
        <w:br/>
        <w:t>People Policy and Employment Conditions</w:t>
      </w:r>
      <w:r w:rsidR="00506A01" w:rsidRPr="009400AF">
        <w:rPr>
          <w:sz w:val="22"/>
          <w:szCs w:val="22"/>
        </w:rPr>
        <w:br/>
        <w:t>Defence People Group</w:t>
      </w:r>
    </w:p>
    <w:p w14:paraId="34AE9577" w14:textId="77777777" w:rsidR="00B20990" w:rsidRPr="009400AF" w:rsidRDefault="00B20990" w:rsidP="00B20990">
      <w:pPr>
        <w:rPr>
          <w:rFonts w:cs="Times New Roman"/>
          <w:szCs w:val="22"/>
        </w:rPr>
      </w:pPr>
    </w:p>
    <w:p w14:paraId="28A8C881" w14:textId="77777777" w:rsidR="00B20990" w:rsidRPr="009400AF" w:rsidRDefault="00B20990" w:rsidP="00B20990">
      <w:pPr>
        <w:rPr>
          <w:rFonts w:cs="Times New Roman"/>
          <w:szCs w:val="22"/>
        </w:rPr>
        <w:sectPr w:rsidR="00B20990" w:rsidRPr="009400AF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9400AF" w:rsidRDefault="00B20990" w:rsidP="00B20990">
      <w:pPr>
        <w:outlineLvl w:val="0"/>
        <w:rPr>
          <w:rFonts w:cs="Times New Roman"/>
          <w:sz w:val="36"/>
        </w:rPr>
      </w:pPr>
      <w:r w:rsidRPr="009400AF">
        <w:rPr>
          <w:rFonts w:cs="Times New Roman"/>
          <w:sz w:val="36"/>
        </w:rPr>
        <w:lastRenderedPageBreak/>
        <w:t>Contents</w:t>
      </w:r>
    </w:p>
    <w:bookmarkStart w:id="1" w:name="BKCheck15B_2"/>
    <w:bookmarkEnd w:id="1"/>
    <w:p w14:paraId="3C4253E5" w14:textId="05958107" w:rsidR="00011DF0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00AF">
        <w:fldChar w:fldCharType="begin"/>
      </w:r>
      <w:r w:rsidRPr="009400AF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9400AF">
        <w:fldChar w:fldCharType="separate"/>
      </w:r>
      <w:r w:rsidR="00011DF0">
        <w:rPr>
          <w:noProof/>
        </w:rPr>
        <w:t>1  Name</w:t>
      </w:r>
      <w:r w:rsidR="00011DF0">
        <w:rPr>
          <w:noProof/>
        </w:rPr>
        <w:tab/>
      </w:r>
      <w:r w:rsidR="00011DF0">
        <w:rPr>
          <w:noProof/>
        </w:rPr>
        <w:fldChar w:fldCharType="begin"/>
      </w:r>
      <w:r w:rsidR="00011DF0">
        <w:rPr>
          <w:noProof/>
        </w:rPr>
        <w:instrText xml:space="preserve"> PAGEREF _Toc145413857 \h </w:instrText>
      </w:r>
      <w:r w:rsidR="00011DF0">
        <w:rPr>
          <w:noProof/>
        </w:rPr>
      </w:r>
      <w:r w:rsidR="00011DF0">
        <w:rPr>
          <w:noProof/>
        </w:rPr>
        <w:fldChar w:fldCharType="separate"/>
      </w:r>
      <w:r w:rsidR="00011DF0">
        <w:rPr>
          <w:noProof/>
        </w:rPr>
        <w:t>1</w:t>
      </w:r>
      <w:r w:rsidR="00011DF0">
        <w:rPr>
          <w:noProof/>
        </w:rPr>
        <w:fldChar w:fldCharType="end"/>
      </w:r>
    </w:p>
    <w:p w14:paraId="57993C86" w14:textId="70CF410A" w:rsidR="00011DF0" w:rsidRDefault="00011D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_Toc145413858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CB3D3B2" w14:textId="62548ED9" w:rsidR="00011DF0" w:rsidRDefault="00011D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_Toc145413859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CD268A" w14:textId="29F9675E" w:rsidR="00011DF0" w:rsidRDefault="00011D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_Toc145413860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4C2B91" w14:textId="1B85EAA7" w:rsidR="00011DF0" w:rsidRDefault="00011D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1899">
        <w:rPr>
          <w:rFonts w:cs="Arial"/>
          <w:noProof/>
        </w:rPr>
        <w:t>Schedule 1—Remote location allowances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_Toc145413861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B300C53" w14:textId="41128697" w:rsidR="00011DF0" w:rsidRDefault="00011D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21899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_Toc145413862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D55C444" w14:textId="48A2EBEE" w:rsidR="00011DF0" w:rsidRDefault="00011D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1899">
        <w:rPr>
          <w:rFonts w:cs="Arial"/>
          <w:noProof/>
        </w:rPr>
        <w:t>Schedule 2—Remote location allowances post 9 November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_Toc145413863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E571EC6" w14:textId="2E16002F" w:rsidR="00011DF0" w:rsidRDefault="00011D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21899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_Toc145413864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6536A0" w14:textId="4FB05F3C" w:rsidR="00B20990" w:rsidRPr="00F644A0" w:rsidRDefault="00FA083A" w:rsidP="005E317F">
      <w:pPr>
        <w:rPr>
          <w:rFonts w:ascii="Arial" w:hAnsi="Arial" w:cs="Arial"/>
        </w:rPr>
      </w:pPr>
      <w:r w:rsidRPr="009400AF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F644A0" w:rsidRDefault="00B20990" w:rsidP="00B20990">
      <w:pPr>
        <w:rPr>
          <w:rFonts w:ascii="Arial" w:hAnsi="Arial" w:cs="Arial"/>
        </w:rPr>
      </w:pPr>
    </w:p>
    <w:p w14:paraId="5FB57CD7" w14:textId="77777777" w:rsidR="00B20990" w:rsidRPr="00F644A0" w:rsidRDefault="00B20990" w:rsidP="00B20990">
      <w:pPr>
        <w:rPr>
          <w:rFonts w:ascii="Arial" w:hAnsi="Arial" w:cs="Arial"/>
        </w:rPr>
        <w:sectPr w:rsidR="00B20990" w:rsidRPr="00F644A0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9400AF" w:rsidRDefault="009705B7" w:rsidP="009705B7">
      <w:pPr>
        <w:pStyle w:val="ActHead5"/>
      </w:pPr>
      <w:bookmarkStart w:id="2" w:name="_Toc145413857"/>
      <w:proofErr w:type="gramStart"/>
      <w:r w:rsidRPr="009400AF">
        <w:rPr>
          <w:rStyle w:val="CharSectno"/>
        </w:rPr>
        <w:lastRenderedPageBreak/>
        <w:t>1</w:t>
      </w:r>
      <w:r w:rsidRPr="009400AF">
        <w:t xml:space="preserve">  Name</w:t>
      </w:r>
      <w:bookmarkEnd w:id="2"/>
      <w:proofErr w:type="gramEnd"/>
    </w:p>
    <w:p w14:paraId="79F18710" w14:textId="6DD0572E" w:rsidR="009705B7" w:rsidRPr="009400AF" w:rsidRDefault="009705B7" w:rsidP="009705B7">
      <w:pPr>
        <w:pStyle w:val="subsection"/>
        <w:tabs>
          <w:tab w:val="clear" w:pos="1021"/>
        </w:tabs>
        <w:ind w:firstLine="0"/>
        <w:rPr>
          <w:szCs w:val="22"/>
        </w:rPr>
      </w:pPr>
      <w:r w:rsidRPr="009400AF">
        <w:rPr>
          <w:rStyle w:val="SectiontextChar"/>
          <w:rFonts w:ascii="Times New Roman" w:hAnsi="Times New Roman"/>
          <w:szCs w:val="22"/>
        </w:rPr>
        <w:t xml:space="preserve">This instrument is the </w:t>
      </w:r>
      <w:r w:rsidR="00AC562E" w:rsidRPr="009400AF">
        <w:rPr>
          <w:rStyle w:val="SectiontextChar"/>
          <w:rFonts w:ascii="Times New Roman" w:hAnsi="Times New Roman"/>
          <w:szCs w:val="22"/>
        </w:rPr>
        <w:fldChar w:fldCharType="begin"/>
      </w:r>
      <w:r w:rsidR="00AC562E" w:rsidRPr="009400AF">
        <w:rPr>
          <w:rStyle w:val="SectiontextChar"/>
          <w:rFonts w:ascii="Times New Roman" w:hAnsi="Times New Roman"/>
          <w:szCs w:val="22"/>
        </w:rPr>
        <w:instrText xml:space="preserve"> STYLEREF  ShortT </w:instrText>
      </w:r>
      <w:r w:rsidR="00AC562E" w:rsidRPr="009400AF">
        <w:rPr>
          <w:rStyle w:val="SectiontextChar"/>
          <w:rFonts w:ascii="Times New Roman" w:hAnsi="Times New Roman"/>
          <w:szCs w:val="22"/>
        </w:rPr>
        <w:fldChar w:fldCharType="separate"/>
      </w:r>
      <w:r w:rsidR="00893BDF">
        <w:rPr>
          <w:rStyle w:val="SectiontextChar"/>
          <w:rFonts w:ascii="Times New Roman" w:hAnsi="Times New Roman"/>
          <w:noProof/>
          <w:szCs w:val="22"/>
        </w:rPr>
        <w:t>Defence Determination, Conditions of service Amendment (Remote location allowances) Determination 2023 (No. 10)</w:t>
      </w:r>
      <w:r w:rsidR="00AC562E" w:rsidRPr="009400AF">
        <w:rPr>
          <w:rStyle w:val="SectiontextChar"/>
          <w:rFonts w:ascii="Times New Roman" w:hAnsi="Times New Roman"/>
          <w:szCs w:val="22"/>
        </w:rPr>
        <w:fldChar w:fldCharType="end"/>
      </w:r>
      <w:r w:rsidRPr="009400AF">
        <w:rPr>
          <w:szCs w:val="22"/>
        </w:rPr>
        <w:t>.</w:t>
      </w:r>
    </w:p>
    <w:p w14:paraId="41D75EE2" w14:textId="77777777" w:rsidR="009705B7" w:rsidRPr="009400AF" w:rsidRDefault="009705B7" w:rsidP="009705B7">
      <w:pPr>
        <w:pStyle w:val="ActHead5"/>
      </w:pPr>
      <w:bookmarkStart w:id="3" w:name="_Toc145413858"/>
      <w:proofErr w:type="gramStart"/>
      <w:r w:rsidRPr="009400AF">
        <w:rPr>
          <w:rStyle w:val="CharSectno"/>
        </w:rPr>
        <w:t>2</w:t>
      </w:r>
      <w:r w:rsidRPr="009400AF">
        <w:t xml:space="preserve">  Commencement</w:t>
      </w:r>
      <w:bookmarkEnd w:id="3"/>
      <w:proofErr w:type="gramEnd"/>
    </w:p>
    <w:p w14:paraId="7E5FD77E" w14:textId="77777777" w:rsidR="009705B7" w:rsidRPr="009400AF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szCs w:val="22"/>
          <w:lang w:eastAsia="en-US"/>
        </w:rPr>
      </w:pPr>
      <w:r w:rsidRPr="009400AF">
        <w:rPr>
          <w:rFonts w:ascii="Times New Roman" w:hAnsi="Times New Roman"/>
          <w:sz w:val="22"/>
          <w:szCs w:val="22"/>
          <w:lang w:eastAsia="en-US"/>
        </w:rPr>
        <w:t>1.</w:t>
      </w:r>
      <w:r w:rsidRPr="009400AF">
        <w:rPr>
          <w:rFonts w:ascii="Times New Roman" w:hAnsi="Times New Roman"/>
          <w:sz w:val="22"/>
          <w:szCs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9400AF" w14:paraId="161C2981" w14:textId="77777777" w:rsidTr="00AC562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B0358" w14:textId="77777777" w:rsidR="009705B7" w:rsidRPr="009400AF" w:rsidRDefault="009705B7" w:rsidP="00AC562E">
            <w:pPr>
              <w:keepNext/>
              <w:spacing w:before="60" w:line="240" w:lineRule="atLeast"/>
              <w:rPr>
                <w:rFonts w:cs="Times New Roman"/>
                <w:b/>
                <w:bCs/>
                <w:szCs w:val="22"/>
              </w:rPr>
            </w:pPr>
            <w:r w:rsidRPr="009400AF">
              <w:rPr>
                <w:rFonts w:cs="Times New Roman"/>
                <w:b/>
                <w:bCs/>
                <w:szCs w:val="22"/>
              </w:rPr>
              <w:t>Commencement information</w:t>
            </w:r>
          </w:p>
        </w:tc>
      </w:tr>
      <w:tr w:rsidR="009705B7" w:rsidRPr="009400AF" w14:paraId="68BFF77F" w14:textId="77777777" w:rsidTr="00AC562E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0E7DE" w14:textId="77777777" w:rsidR="009705B7" w:rsidRPr="009400AF" w:rsidRDefault="009705B7" w:rsidP="00AC562E">
            <w:pPr>
              <w:keepNext/>
              <w:spacing w:before="60" w:line="240" w:lineRule="atLeast"/>
              <w:rPr>
                <w:rFonts w:cs="Times New Roman"/>
                <w:b/>
                <w:bCs/>
                <w:szCs w:val="22"/>
              </w:rPr>
            </w:pPr>
            <w:r w:rsidRPr="009400AF">
              <w:rPr>
                <w:rFonts w:cs="Times New Roman"/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7C1DB7" w14:textId="77777777" w:rsidR="009705B7" w:rsidRPr="009400AF" w:rsidRDefault="009705B7" w:rsidP="00AC562E">
            <w:pPr>
              <w:keepNext/>
              <w:spacing w:before="60" w:line="240" w:lineRule="atLeast"/>
              <w:rPr>
                <w:rFonts w:cs="Times New Roman"/>
                <w:b/>
                <w:bCs/>
                <w:szCs w:val="22"/>
              </w:rPr>
            </w:pPr>
            <w:r w:rsidRPr="009400AF">
              <w:rPr>
                <w:rFonts w:cs="Times New Roman"/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8CEF29" w14:textId="77777777" w:rsidR="009705B7" w:rsidRPr="009400AF" w:rsidRDefault="009705B7" w:rsidP="00AC562E">
            <w:pPr>
              <w:keepNext/>
              <w:spacing w:before="60" w:line="240" w:lineRule="atLeast"/>
              <w:rPr>
                <w:rFonts w:cs="Times New Roman"/>
                <w:b/>
                <w:bCs/>
                <w:szCs w:val="22"/>
              </w:rPr>
            </w:pPr>
            <w:r w:rsidRPr="009400AF">
              <w:rPr>
                <w:rFonts w:cs="Times New Roman"/>
                <w:b/>
                <w:bCs/>
                <w:szCs w:val="22"/>
              </w:rPr>
              <w:t>Column 3</w:t>
            </w:r>
          </w:p>
        </w:tc>
      </w:tr>
      <w:tr w:rsidR="009705B7" w:rsidRPr="009400AF" w14:paraId="17C57F70" w14:textId="77777777" w:rsidTr="00AC562E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6A9DD" w14:textId="77777777" w:rsidR="009705B7" w:rsidRPr="009400AF" w:rsidRDefault="009705B7" w:rsidP="00AC562E">
            <w:pPr>
              <w:keepNext/>
              <w:spacing w:before="60" w:line="240" w:lineRule="atLeast"/>
              <w:rPr>
                <w:rFonts w:cs="Times New Roman"/>
                <w:b/>
                <w:bCs/>
                <w:szCs w:val="22"/>
              </w:rPr>
            </w:pPr>
            <w:r w:rsidRPr="009400AF">
              <w:rPr>
                <w:rFonts w:cs="Times New Roman"/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2F5E3F" w14:textId="77777777" w:rsidR="009705B7" w:rsidRPr="009400AF" w:rsidRDefault="009705B7" w:rsidP="00AC562E">
            <w:pPr>
              <w:keepNext/>
              <w:spacing w:before="60" w:line="240" w:lineRule="atLeast"/>
              <w:rPr>
                <w:rFonts w:cs="Times New Roman"/>
                <w:b/>
                <w:bCs/>
                <w:szCs w:val="22"/>
              </w:rPr>
            </w:pPr>
            <w:r w:rsidRPr="009400AF">
              <w:rPr>
                <w:rFonts w:cs="Times New Roman"/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F845B" w14:textId="77777777" w:rsidR="009705B7" w:rsidRPr="009400AF" w:rsidRDefault="009705B7" w:rsidP="00AC562E">
            <w:pPr>
              <w:keepNext/>
              <w:spacing w:before="60" w:line="240" w:lineRule="atLeast"/>
              <w:rPr>
                <w:rFonts w:cs="Times New Roman"/>
                <w:b/>
                <w:bCs/>
                <w:szCs w:val="22"/>
              </w:rPr>
            </w:pPr>
            <w:r w:rsidRPr="009400AF">
              <w:rPr>
                <w:rFonts w:cs="Times New Roman"/>
                <w:b/>
                <w:bCs/>
                <w:szCs w:val="22"/>
              </w:rPr>
              <w:t>Date/Details</w:t>
            </w:r>
          </w:p>
        </w:tc>
      </w:tr>
      <w:tr w:rsidR="009705B7" w:rsidRPr="009400AF" w14:paraId="1E953A0F" w14:textId="77777777" w:rsidTr="00395280">
        <w:tc>
          <w:tcPr>
            <w:tcW w:w="116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B6A024" w14:textId="567F3F41" w:rsidR="009705B7" w:rsidRPr="009400AF" w:rsidRDefault="009705B7" w:rsidP="00395280">
            <w:pPr>
              <w:spacing w:before="60" w:line="240" w:lineRule="atLeast"/>
              <w:rPr>
                <w:rFonts w:cs="Times New Roman"/>
                <w:szCs w:val="22"/>
              </w:rPr>
            </w:pPr>
            <w:r w:rsidRPr="009400AF">
              <w:rPr>
                <w:rFonts w:cs="Times New Roman"/>
                <w:szCs w:val="22"/>
              </w:rPr>
              <w:t xml:space="preserve">1. </w:t>
            </w:r>
            <w:r w:rsidR="00395280">
              <w:rPr>
                <w:rFonts w:cs="Times New Roman"/>
                <w:szCs w:val="22"/>
              </w:rPr>
              <w:t xml:space="preserve">Sections 1 to 4 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2A3E40" w14:textId="083D7DCD" w:rsidR="009705B7" w:rsidRPr="009400AF" w:rsidRDefault="00395280" w:rsidP="0038198C">
            <w:pPr>
              <w:spacing w:before="60" w:line="240" w:lineRule="atLeas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The day after the instrument is registered 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A2E76D" w14:textId="77777777" w:rsidR="009705B7" w:rsidRPr="009400AF" w:rsidRDefault="009705B7" w:rsidP="00AC562E">
            <w:pPr>
              <w:rPr>
                <w:rFonts w:cs="Times New Roman"/>
                <w:szCs w:val="22"/>
              </w:rPr>
            </w:pPr>
          </w:p>
        </w:tc>
      </w:tr>
      <w:tr w:rsidR="00395280" w:rsidRPr="009400AF" w14:paraId="0A960692" w14:textId="77777777" w:rsidTr="00395280">
        <w:tc>
          <w:tcPr>
            <w:tcW w:w="11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26B97" w14:textId="0862E4FA" w:rsidR="00395280" w:rsidRPr="009400AF" w:rsidRDefault="00395280" w:rsidP="00395280">
            <w:pPr>
              <w:spacing w:before="60" w:line="240" w:lineRule="atLeas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2. Schedule 1</w:t>
            </w:r>
          </w:p>
        </w:tc>
        <w:tc>
          <w:tcPr>
            <w:tcW w:w="27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465233" w14:textId="4E935E0E" w:rsidR="00395280" w:rsidRPr="009400AF" w:rsidRDefault="00627206" w:rsidP="0038198C">
            <w:pPr>
              <w:spacing w:before="60" w:line="240" w:lineRule="atLeas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Immediately after the commencement of Defence Determination, Conditions of service Amendment Determination 2023 (No. 9)</w:t>
            </w:r>
          </w:p>
        </w:tc>
        <w:tc>
          <w:tcPr>
            <w:tcW w:w="10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CC6045" w14:textId="77777777" w:rsidR="00395280" w:rsidRPr="009400AF" w:rsidRDefault="00395280" w:rsidP="00AC562E">
            <w:pPr>
              <w:rPr>
                <w:rFonts w:cs="Times New Roman"/>
                <w:szCs w:val="22"/>
              </w:rPr>
            </w:pPr>
          </w:p>
        </w:tc>
      </w:tr>
      <w:tr w:rsidR="00395280" w:rsidRPr="009400AF" w14:paraId="6386BC8D" w14:textId="77777777" w:rsidTr="00395280">
        <w:tc>
          <w:tcPr>
            <w:tcW w:w="116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131CF5" w14:textId="04E5CD70" w:rsidR="00395280" w:rsidRDefault="00395280" w:rsidP="00395280">
            <w:pPr>
              <w:spacing w:before="60" w:line="240" w:lineRule="atLeas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3. Schedule 2</w:t>
            </w:r>
          </w:p>
        </w:tc>
        <w:tc>
          <w:tcPr>
            <w:tcW w:w="275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4AADB5" w14:textId="786984BF" w:rsidR="00395280" w:rsidRDefault="00395280" w:rsidP="0038198C">
            <w:pPr>
              <w:spacing w:before="60" w:line="240" w:lineRule="atLeas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 November 2023</w:t>
            </w:r>
          </w:p>
        </w:tc>
        <w:tc>
          <w:tcPr>
            <w:tcW w:w="108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F6D644" w14:textId="77777777" w:rsidR="00395280" w:rsidRPr="009400AF" w:rsidRDefault="00395280" w:rsidP="00AC562E">
            <w:pPr>
              <w:rPr>
                <w:rFonts w:cs="Times New Roman"/>
                <w:szCs w:val="22"/>
              </w:rPr>
            </w:pPr>
          </w:p>
        </w:tc>
      </w:tr>
    </w:tbl>
    <w:p w14:paraId="64AE427C" w14:textId="77777777" w:rsidR="00A22956" w:rsidRPr="009400AF" w:rsidRDefault="0035037F" w:rsidP="0044181A">
      <w:pPr>
        <w:pStyle w:val="notepara"/>
        <w:tabs>
          <w:tab w:val="clear" w:pos="709"/>
        </w:tabs>
        <w:ind w:left="1701" w:hanging="567"/>
        <w:rPr>
          <w:rFonts w:ascii="Times New Roman" w:hAnsi="Times New Roman"/>
        </w:rPr>
      </w:pPr>
      <w:r w:rsidRPr="009400AF">
        <w:rPr>
          <w:rFonts w:ascii="Times New Roman" w:hAnsi="Times New Roman"/>
          <w:b/>
        </w:rPr>
        <w:t>Note</w:t>
      </w:r>
      <w:r w:rsidRPr="009400AF">
        <w:rPr>
          <w:rFonts w:ascii="Times New Roman" w:hAnsi="Times New Roman"/>
        </w:rPr>
        <w:t xml:space="preserve">: </w:t>
      </w:r>
      <w:r w:rsidRPr="009400AF">
        <w:rPr>
          <w:rFonts w:ascii="Times New Roman" w:hAnsi="Times New Roman"/>
        </w:rPr>
        <w:tab/>
        <w:t>T</w:t>
      </w:r>
      <w:r w:rsidR="009705B7" w:rsidRPr="009400AF">
        <w:rPr>
          <w:rFonts w:ascii="Times New Roman" w:hAnsi="Times New Roman"/>
        </w:rPr>
        <w:t>his table relates only to the provisions of this instrument as originally made. It will not be amended to deal with any later amendments of this instrument.</w:t>
      </w:r>
    </w:p>
    <w:p w14:paraId="3CEDC619" w14:textId="77777777" w:rsidR="009705B7" w:rsidRPr="009400AF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szCs w:val="22"/>
          <w:lang w:eastAsia="en-US"/>
        </w:rPr>
      </w:pPr>
      <w:r w:rsidRPr="009400AF">
        <w:rPr>
          <w:rFonts w:ascii="Times New Roman" w:hAnsi="Times New Roman"/>
          <w:sz w:val="22"/>
          <w:szCs w:val="22"/>
          <w:lang w:eastAsia="en-US"/>
        </w:rPr>
        <w:t>2.</w:t>
      </w:r>
      <w:r w:rsidRPr="009400AF">
        <w:rPr>
          <w:rFonts w:ascii="Times New Roman" w:hAnsi="Times New Roman"/>
          <w:sz w:val="22"/>
          <w:szCs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4E5B2E5E" w14:textId="7F6BE6F5" w:rsidR="005E317F" w:rsidRPr="009400AF" w:rsidRDefault="005E317F" w:rsidP="005E317F">
      <w:pPr>
        <w:pStyle w:val="ActHead5"/>
      </w:pPr>
      <w:bookmarkStart w:id="4" w:name="_Toc145413859"/>
      <w:proofErr w:type="gramStart"/>
      <w:r w:rsidRPr="009400AF">
        <w:rPr>
          <w:rStyle w:val="CharSectno"/>
        </w:rPr>
        <w:t>3</w:t>
      </w:r>
      <w:r w:rsidRPr="009400AF">
        <w:t xml:space="preserve">  Authority</w:t>
      </w:r>
      <w:bookmarkEnd w:id="4"/>
      <w:proofErr w:type="gramEnd"/>
    </w:p>
    <w:p w14:paraId="1B0EA278" w14:textId="77A65683" w:rsidR="005E317F" w:rsidRPr="009400AF" w:rsidRDefault="005E317F" w:rsidP="007E3976">
      <w:pPr>
        <w:pStyle w:val="subsection"/>
        <w:ind w:firstLine="0"/>
        <w:rPr>
          <w:szCs w:val="22"/>
        </w:rPr>
      </w:pPr>
      <w:r w:rsidRPr="009400AF">
        <w:rPr>
          <w:szCs w:val="22"/>
        </w:rPr>
        <w:t>This instrument is made under</w:t>
      </w:r>
      <w:r w:rsidR="00D15A4D" w:rsidRPr="009400AF">
        <w:rPr>
          <w:szCs w:val="22"/>
        </w:rPr>
        <w:t xml:space="preserve"> section 58B of the </w:t>
      </w:r>
      <w:r w:rsidR="00D15A4D" w:rsidRPr="009400AF">
        <w:rPr>
          <w:i/>
          <w:szCs w:val="22"/>
        </w:rPr>
        <w:t>Defence Act 1903</w:t>
      </w:r>
      <w:r w:rsidR="00D15A4D" w:rsidRPr="009400AF">
        <w:rPr>
          <w:szCs w:val="22"/>
        </w:rPr>
        <w:t>.</w:t>
      </w:r>
    </w:p>
    <w:p w14:paraId="1B7B92AA" w14:textId="4D6DF93C" w:rsidR="005E317F" w:rsidRPr="009400AF" w:rsidRDefault="005E317F" w:rsidP="005E317F">
      <w:pPr>
        <w:pStyle w:val="ActHead5"/>
      </w:pPr>
      <w:bookmarkStart w:id="5" w:name="_Toc145413860"/>
      <w:proofErr w:type="gramStart"/>
      <w:r w:rsidRPr="009400AF">
        <w:t>4  Schedules</w:t>
      </w:r>
      <w:bookmarkEnd w:id="5"/>
      <w:proofErr w:type="gramEnd"/>
    </w:p>
    <w:p w14:paraId="4DC10822" w14:textId="3523F89E" w:rsidR="007E3976" w:rsidRPr="009400AF" w:rsidRDefault="005E317F" w:rsidP="007E3976">
      <w:pPr>
        <w:pStyle w:val="subsection"/>
        <w:ind w:firstLine="0"/>
        <w:rPr>
          <w:szCs w:val="22"/>
        </w:rPr>
      </w:pPr>
      <w:r w:rsidRPr="009400AF">
        <w:rPr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1CA2E6E" w14:textId="142AB0CB" w:rsidR="008D358A" w:rsidRPr="00F644A0" w:rsidRDefault="00166855" w:rsidP="00CE6B8D">
      <w:pPr>
        <w:pStyle w:val="ActHead6"/>
        <w:pageBreakBefore/>
        <w:rPr>
          <w:rFonts w:cs="Arial"/>
        </w:rPr>
      </w:pPr>
      <w:bookmarkStart w:id="6" w:name="_Toc145413861"/>
      <w:r w:rsidRPr="00F644A0">
        <w:rPr>
          <w:rStyle w:val="CharAmSchNo"/>
          <w:rFonts w:cs="Arial"/>
        </w:rPr>
        <w:lastRenderedPageBreak/>
        <w:t>Schedule 1</w:t>
      </w:r>
      <w:r w:rsidR="008D358A" w:rsidRPr="00F644A0">
        <w:rPr>
          <w:rFonts w:cs="Arial"/>
        </w:rPr>
        <w:t>—</w:t>
      </w:r>
      <w:r w:rsidR="00CE6B8D">
        <w:rPr>
          <w:rFonts w:cs="Arial"/>
        </w:rPr>
        <w:t>Remote location allowance</w:t>
      </w:r>
      <w:r w:rsidR="007846B2">
        <w:rPr>
          <w:rFonts w:cs="Arial"/>
        </w:rPr>
        <w:t>s</w:t>
      </w:r>
      <w:r w:rsidR="005540B6" w:rsidRPr="00F644A0">
        <w:rPr>
          <w:rFonts w:cs="Arial"/>
        </w:rPr>
        <w:t xml:space="preserve"> </w:t>
      </w:r>
      <w:r w:rsidRPr="00F644A0">
        <w:rPr>
          <w:rStyle w:val="CharAmSchText"/>
          <w:rFonts w:cs="Arial"/>
        </w:rPr>
        <w:t>amendments</w:t>
      </w:r>
      <w:bookmarkEnd w:id="6"/>
      <w:r w:rsidRPr="00F644A0">
        <w:rPr>
          <w:rFonts w:cs="Arial"/>
        </w:rPr>
        <w:t xml:space="preserve"> </w:t>
      </w:r>
    </w:p>
    <w:p w14:paraId="0464074F" w14:textId="352FAA71" w:rsidR="008D358A" w:rsidRPr="00F644A0" w:rsidRDefault="008D358A" w:rsidP="008D358A">
      <w:pPr>
        <w:pStyle w:val="ActHead9"/>
        <w:rPr>
          <w:rFonts w:cs="Arial"/>
        </w:rPr>
      </w:pPr>
      <w:bookmarkStart w:id="7" w:name="_Toc145413862"/>
      <w:r w:rsidRPr="00F644A0">
        <w:rPr>
          <w:rFonts w:cs="Arial"/>
        </w:rPr>
        <w:t>Defence Determination 2016/19, Conditions of service</w:t>
      </w:r>
      <w:bookmarkEnd w:id="7"/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"/>
        <w:gridCol w:w="8371"/>
      </w:tblGrid>
      <w:tr w:rsidR="002F3C0A" w:rsidRPr="00F644A0" w14:paraId="58F7BCC4" w14:textId="77777777" w:rsidTr="00A30253">
        <w:tc>
          <w:tcPr>
            <w:tcW w:w="996" w:type="dxa"/>
          </w:tcPr>
          <w:p w14:paraId="0E278ABE" w14:textId="72303762" w:rsidR="002F3C0A" w:rsidRPr="00F644A0" w:rsidRDefault="00893BDF" w:rsidP="006D5378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371" w:type="dxa"/>
          </w:tcPr>
          <w:p w14:paraId="1E024AAE" w14:textId="77777777" w:rsidR="002F3C0A" w:rsidRPr="00365D0C" w:rsidRDefault="002F3C0A" w:rsidP="00223151">
            <w:pPr>
              <w:pStyle w:val="Heading5"/>
              <w:rPr>
                <w:rFonts w:cs="Arial"/>
              </w:rPr>
            </w:pPr>
            <w:r w:rsidRPr="00365D0C">
              <w:rPr>
                <w:rFonts w:cs="Arial"/>
              </w:rPr>
              <w:t xml:space="preserve">Subsection 4.4.9.1 </w:t>
            </w:r>
          </w:p>
        </w:tc>
      </w:tr>
      <w:tr w:rsidR="002F3C0A" w:rsidRPr="00F644A0" w14:paraId="4BC0FD61" w14:textId="77777777" w:rsidTr="00A30253">
        <w:tc>
          <w:tcPr>
            <w:tcW w:w="996" w:type="dxa"/>
          </w:tcPr>
          <w:p w14:paraId="331196F3" w14:textId="77777777" w:rsidR="002F3C0A" w:rsidRPr="00F644A0" w:rsidRDefault="002F3C0A" w:rsidP="00223151">
            <w:pPr>
              <w:pStyle w:val="Sectiontext"/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8371" w:type="dxa"/>
          </w:tcPr>
          <w:p w14:paraId="44D8C9C2" w14:textId="77777777" w:rsidR="002F3C0A" w:rsidRPr="00F644A0" w:rsidRDefault="002F3C0A" w:rsidP="00223151">
            <w:pPr>
              <w:pStyle w:val="Sectiontext"/>
              <w:keepNext/>
              <w:keepLines/>
              <w:rPr>
                <w:rFonts w:cs="Arial"/>
              </w:rPr>
            </w:pPr>
            <w:r w:rsidRPr="00F644A0">
              <w:rPr>
                <w:rFonts w:cs="Arial"/>
                <w:iCs/>
              </w:rPr>
              <w:t>Repeal the table, substitute:</w:t>
            </w:r>
          </w:p>
        </w:tc>
      </w:tr>
    </w:tbl>
    <w:p w14:paraId="45C54D47" w14:textId="77777777" w:rsidR="002F3C0A" w:rsidRPr="00F644A0" w:rsidRDefault="002F3C0A" w:rsidP="00223151">
      <w:pPr>
        <w:pStyle w:val="Blocks"/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4331"/>
        <w:gridCol w:w="1417"/>
        <w:gridCol w:w="1907"/>
      </w:tblGrid>
      <w:tr w:rsidR="002F3C0A" w:rsidRPr="00F644A0" w14:paraId="6A39220C" w14:textId="77777777" w:rsidTr="000325D0">
        <w:trPr>
          <w:cantSplit/>
        </w:trPr>
        <w:tc>
          <w:tcPr>
            <w:tcW w:w="708" w:type="dxa"/>
            <w:hideMark/>
          </w:tcPr>
          <w:p w14:paraId="3D326ADE" w14:textId="77777777" w:rsidR="002F3C0A" w:rsidRPr="00F644A0" w:rsidRDefault="002F3C0A" w:rsidP="000325D0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Item</w:t>
            </w:r>
          </w:p>
        </w:tc>
        <w:tc>
          <w:tcPr>
            <w:tcW w:w="4331" w:type="dxa"/>
            <w:hideMark/>
          </w:tcPr>
          <w:p w14:paraId="523AAAD4" w14:textId="77777777" w:rsidR="002F3C0A" w:rsidRPr="00F644A0" w:rsidRDefault="002F3C0A" w:rsidP="000325D0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A</w:t>
            </w:r>
          </w:p>
          <w:p w14:paraId="2FB85B3D" w14:textId="77777777" w:rsidR="002F3C0A" w:rsidRPr="00F644A0" w:rsidRDefault="002F3C0A" w:rsidP="000325D0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Condition</w:t>
            </w:r>
          </w:p>
        </w:tc>
        <w:tc>
          <w:tcPr>
            <w:tcW w:w="1417" w:type="dxa"/>
            <w:hideMark/>
          </w:tcPr>
          <w:p w14:paraId="4E90ECEE" w14:textId="77777777" w:rsidR="002F3C0A" w:rsidRPr="00F644A0" w:rsidRDefault="002F3C0A" w:rsidP="000325D0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B</w:t>
            </w:r>
          </w:p>
          <w:p w14:paraId="28DE4206" w14:textId="77777777" w:rsidR="002F3C0A" w:rsidRPr="00F644A0" w:rsidRDefault="002F3C0A" w:rsidP="000325D0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Location grade</w:t>
            </w:r>
          </w:p>
        </w:tc>
        <w:tc>
          <w:tcPr>
            <w:tcW w:w="1907" w:type="dxa"/>
            <w:hideMark/>
          </w:tcPr>
          <w:p w14:paraId="7197B8AB" w14:textId="77777777" w:rsidR="002F3C0A" w:rsidRPr="00F644A0" w:rsidRDefault="002F3C0A" w:rsidP="000325D0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C</w:t>
            </w:r>
          </w:p>
          <w:p w14:paraId="649465D0" w14:textId="77777777" w:rsidR="002F3C0A" w:rsidRPr="00F644A0" w:rsidRDefault="002F3C0A" w:rsidP="000325D0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Rate</w:t>
            </w:r>
          </w:p>
          <w:p w14:paraId="2C12D9C5" w14:textId="77777777" w:rsidR="002F3C0A" w:rsidRPr="00F644A0" w:rsidRDefault="002F3C0A" w:rsidP="000325D0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($)</w:t>
            </w:r>
          </w:p>
        </w:tc>
      </w:tr>
      <w:tr w:rsidR="00CE6B8D" w:rsidRPr="00F644A0" w14:paraId="739FD135" w14:textId="77777777" w:rsidTr="000325D0">
        <w:trPr>
          <w:cantSplit/>
          <w:trHeight w:val="180"/>
        </w:trPr>
        <w:tc>
          <w:tcPr>
            <w:tcW w:w="708" w:type="dxa"/>
            <w:vMerge w:val="restart"/>
          </w:tcPr>
          <w:p w14:paraId="2CDC0B24" w14:textId="77777777" w:rsidR="00CE6B8D" w:rsidRPr="006F0235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1.</w:t>
            </w:r>
          </w:p>
        </w:tc>
        <w:tc>
          <w:tcPr>
            <w:tcW w:w="4331" w:type="dxa"/>
            <w:vMerge w:val="restart"/>
          </w:tcPr>
          <w:p w14:paraId="10A42352" w14:textId="77777777" w:rsidR="00CE6B8D" w:rsidRPr="006F0235" w:rsidRDefault="00CE6B8D" w:rsidP="00CE6B8D">
            <w:pPr>
              <w:pStyle w:val="Tabletext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A member who lives in.</w:t>
            </w:r>
          </w:p>
        </w:tc>
        <w:tc>
          <w:tcPr>
            <w:tcW w:w="1417" w:type="dxa"/>
          </w:tcPr>
          <w:p w14:paraId="03EBBFF5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A</w:t>
            </w:r>
          </w:p>
        </w:tc>
        <w:tc>
          <w:tcPr>
            <w:tcW w:w="1907" w:type="dxa"/>
          </w:tcPr>
          <w:p w14:paraId="062FD234" w14:textId="3FADEFEA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1,055</w:t>
            </w:r>
          </w:p>
        </w:tc>
      </w:tr>
      <w:tr w:rsidR="00CE6B8D" w:rsidRPr="00F644A0" w14:paraId="2C745311" w14:textId="77777777" w:rsidTr="000325D0">
        <w:trPr>
          <w:cantSplit/>
        </w:trPr>
        <w:tc>
          <w:tcPr>
            <w:tcW w:w="708" w:type="dxa"/>
            <w:vMerge/>
          </w:tcPr>
          <w:p w14:paraId="5529C08F" w14:textId="77777777" w:rsidR="00CE6B8D" w:rsidRPr="00F644A0" w:rsidRDefault="00CE6B8D" w:rsidP="00CE6B8D">
            <w:pPr>
              <w:pStyle w:val="Tabletext"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3DCD13C7" w14:textId="77777777" w:rsidR="00CE6B8D" w:rsidRPr="00F644A0" w:rsidRDefault="00CE6B8D" w:rsidP="00CE6B8D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F7C8D5C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B</w:t>
            </w:r>
          </w:p>
        </w:tc>
        <w:tc>
          <w:tcPr>
            <w:tcW w:w="1907" w:type="dxa"/>
          </w:tcPr>
          <w:p w14:paraId="6847FAFB" w14:textId="50E5100F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3,010</w:t>
            </w:r>
          </w:p>
        </w:tc>
      </w:tr>
      <w:tr w:rsidR="00CE6B8D" w:rsidRPr="00F644A0" w14:paraId="783EFD05" w14:textId="77777777" w:rsidTr="000325D0">
        <w:trPr>
          <w:cantSplit/>
        </w:trPr>
        <w:tc>
          <w:tcPr>
            <w:tcW w:w="708" w:type="dxa"/>
            <w:vMerge/>
          </w:tcPr>
          <w:p w14:paraId="05A36B87" w14:textId="77777777" w:rsidR="00CE6B8D" w:rsidRPr="00F644A0" w:rsidRDefault="00CE6B8D" w:rsidP="00CE6B8D">
            <w:pPr>
              <w:pStyle w:val="Tabletext"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6960BDEE" w14:textId="77777777" w:rsidR="00CE6B8D" w:rsidRPr="00F644A0" w:rsidRDefault="00CE6B8D" w:rsidP="00CE6B8D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6353E3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C</w:t>
            </w:r>
          </w:p>
        </w:tc>
        <w:tc>
          <w:tcPr>
            <w:tcW w:w="1907" w:type="dxa"/>
          </w:tcPr>
          <w:p w14:paraId="6096120A" w14:textId="3C725EE3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3,765</w:t>
            </w:r>
          </w:p>
        </w:tc>
      </w:tr>
      <w:tr w:rsidR="00CE6B8D" w:rsidRPr="00F644A0" w14:paraId="2762D753" w14:textId="77777777" w:rsidTr="000325D0">
        <w:trPr>
          <w:cantSplit/>
        </w:trPr>
        <w:tc>
          <w:tcPr>
            <w:tcW w:w="708" w:type="dxa"/>
            <w:vMerge/>
          </w:tcPr>
          <w:p w14:paraId="237D9E88" w14:textId="77777777" w:rsidR="00CE6B8D" w:rsidRPr="00F644A0" w:rsidRDefault="00CE6B8D" w:rsidP="00CE6B8D">
            <w:pPr>
              <w:pStyle w:val="Tabletext"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253788AC" w14:textId="77777777" w:rsidR="00CE6B8D" w:rsidRPr="00F644A0" w:rsidRDefault="00CE6B8D" w:rsidP="00CE6B8D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82E9FA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D</w:t>
            </w:r>
          </w:p>
        </w:tc>
        <w:tc>
          <w:tcPr>
            <w:tcW w:w="1907" w:type="dxa"/>
          </w:tcPr>
          <w:p w14:paraId="5F56FE33" w14:textId="73B89EDF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5,275</w:t>
            </w:r>
          </w:p>
        </w:tc>
      </w:tr>
      <w:tr w:rsidR="00CE6B8D" w:rsidRPr="00F644A0" w14:paraId="3EF4F2D2" w14:textId="77777777" w:rsidTr="000325D0">
        <w:trPr>
          <w:cantSplit/>
        </w:trPr>
        <w:tc>
          <w:tcPr>
            <w:tcW w:w="708" w:type="dxa"/>
            <w:vMerge/>
          </w:tcPr>
          <w:p w14:paraId="15EB5B1B" w14:textId="77777777" w:rsidR="00CE6B8D" w:rsidRPr="00F644A0" w:rsidRDefault="00CE6B8D" w:rsidP="00CE6B8D">
            <w:pPr>
              <w:pStyle w:val="Tabletext"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0112C705" w14:textId="77777777" w:rsidR="00CE6B8D" w:rsidRPr="00F644A0" w:rsidRDefault="00CE6B8D" w:rsidP="00CE6B8D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869C4BC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E</w:t>
            </w:r>
          </w:p>
        </w:tc>
        <w:tc>
          <w:tcPr>
            <w:tcW w:w="1907" w:type="dxa"/>
          </w:tcPr>
          <w:p w14:paraId="1CAD49CD" w14:textId="690C411F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6,030</w:t>
            </w:r>
          </w:p>
        </w:tc>
      </w:tr>
      <w:tr w:rsidR="00CE6B8D" w:rsidRPr="006F0235" w14:paraId="43F0C632" w14:textId="77777777" w:rsidTr="000325D0">
        <w:trPr>
          <w:cantSplit/>
        </w:trPr>
        <w:tc>
          <w:tcPr>
            <w:tcW w:w="708" w:type="dxa"/>
            <w:vMerge w:val="restart"/>
            <w:hideMark/>
          </w:tcPr>
          <w:p w14:paraId="561448B7" w14:textId="77777777" w:rsidR="00CE6B8D" w:rsidRPr="006F0235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2.</w:t>
            </w:r>
          </w:p>
        </w:tc>
        <w:tc>
          <w:tcPr>
            <w:tcW w:w="4331" w:type="dxa"/>
            <w:vMerge w:val="restart"/>
          </w:tcPr>
          <w:p w14:paraId="633679EE" w14:textId="77777777" w:rsidR="00CE6B8D" w:rsidRPr="006F0235" w:rsidRDefault="00CE6B8D" w:rsidP="00CE6B8D">
            <w:pPr>
              <w:pStyle w:val="Tabletext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A member who meets all of the following.</w:t>
            </w:r>
          </w:p>
          <w:p w14:paraId="3BF09D6A" w14:textId="77777777" w:rsidR="00CE6B8D" w:rsidRPr="006F0235" w:rsidRDefault="00CE6B8D" w:rsidP="00CE6B8D">
            <w:pPr>
              <w:pStyle w:val="Tablea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a.</w:t>
            </w:r>
            <w:r w:rsidRPr="006F0235">
              <w:rPr>
                <w:rFonts w:ascii="Arial" w:hAnsi="Arial" w:cs="Arial"/>
              </w:rPr>
              <w:tab/>
              <w:t>They have accompanied resident family.</w:t>
            </w:r>
          </w:p>
          <w:p w14:paraId="18D3D250" w14:textId="77777777" w:rsidR="00CE6B8D" w:rsidRPr="006F0235" w:rsidRDefault="00CE6B8D" w:rsidP="00CE6B8D">
            <w:pPr>
              <w:pStyle w:val="Tablea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b.</w:t>
            </w:r>
            <w:r w:rsidRPr="006F0235">
              <w:rPr>
                <w:rFonts w:ascii="Arial" w:hAnsi="Arial" w:cs="Arial"/>
              </w:rPr>
              <w:tab/>
              <w:t>They live out.</w:t>
            </w:r>
          </w:p>
          <w:p w14:paraId="113802A2" w14:textId="77777777" w:rsidR="00CE6B8D" w:rsidRPr="006F0235" w:rsidRDefault="00CE6B8D" w:rsidP="00CE6B8D">
            <w:pPr>
              <w:pStyle w:val="Tablea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c.</w:t>
            </w:r>
            <w:r w:rsidRPr="006F0235">
              <w:rPr>
                <w:rFonts w:ascii="Arial" w:hAnsi="Arial" w:cs="Arial"/>
              </w:rPr>
              <w:tab/>
              <w:t>Item 3 paragraph a of this table does not apply.</w:t>
            </w:r>
          </w:p>
        </w:tc>
        <w:tc>
          <w:tcPr>
            <w:tcW w:w="1417" w:type="dxa"/>
          </w:tcPr>
          <w:p w14:paraId="2CC9C3D7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A</w:t>
            </w:r>
          </w:p>
        </w:tc>
        <w:tc>
          <w:tcPr>
            <w:tcW w:w="1907" w:type="dxa"/>
          </w:tcPr>
          <w:p w14:paraId="536AD16B" w14:textId="139C0CAD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3,015</w:t>
            </w:r>
          </w:p>
        </w:tc>
      </w:tr>
      <w:tr w:rsidR="00CE6B8D" w:rsidRPr="00F644A0" w14:paraId="14CEB762" w14:textId="77777777" w:rsidTr="000325D0">
        <w:trPr>
          <w:cantSplit/>
        </w:trPr>
        <w:tc>
          <w:tcPr>
            <w:tcW w:w="708" w:type="dxa"/>
            <w:vMerge/>
          </w:tcPr>
          <w:p w14:paraId="06F03B38" w14:textId="77777777" w:rsidR="00CE6B8D" w:rsidRPr="00F644A0" w:rsidRDefault="00CE6B8D" w:rsidP="00CE6B8D">
            <w:pPr>
              <w:pStyle w:val="Tabletext"/>
              <w:keepNext/>
              <w:keepLines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491C78A8" w14:textId="77777777" w:rsidR="00CE6B8D" w:rsidRPr="00F644A0" w:rsidRDefault="00CE6B8D" w:rsidP="00CE6B8D">
            <w:pPr>
              <w:pStyle w:val="Tabletext"/>
              <w:keepNext/>
              <w:keepLines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14:paraId="644DB067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B</w:t>
            </w:r>
          </w:p>
        </w:tc>
        <w:tc>
          <w:tcPr>
            <w:tcW w:w="1907" w:type="dxa"/>
          </w:tcPr>
          <w:p w14:paraId="1375446D" w14:textId="40E6FD79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8,605</w:t>
            </w:r>
          </w:p>
        </w:tc>
      </w:tr>
      <w:tr w:rsidR="00CE6B8D" w:rsidRPr="00F644A0" w14:paraId="4B292234" w14:textId="77777777" w:rsidTr="000325D0">
        <w:trPr>
          <w:cantSplit/>
        </w:trPr>
        <w:tc>
          <w:tcPr>
            <w:tcW w:w="708" w:type="dxa"/>
            <w:vMerge/>
          </w:tcPr>
          <w:p w14:paraId="595DDD67" w14:textId="77777777" w:rsidR="00CE6B8D" w:rsidRPr="00F644A0" w:rsidRDefault="00CE6B8D" w:rsidP="00CE6B8D">
            <w:pPr>
              <w:pStyle w:val="Tabletext"/>
              <w:keepNext/>
              <w:keepLines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0103981B" w14:textId="77777777" w:rsidR="00CE6B8D" w:rsidRPr="00F644A0" w:rsidRDefault="00CE6B8D" w:rsidP="00CE6B8D">
            <w:pPr>
              <w:pStyle w:val="Tabletext"/>
              <w:keepNext/>
              <w:keepLines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14:paraId="01EEF591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C</w:t>
            </w:r>
          </w:p>
        </w:tc>
        <w:tc>
          <w:tcPr>
            <w:tcW w:w="1907" w:type="dxa"/>
          </w:tcPr>
          <w:p w14:paraId="474F602B" w14:textId="4FC018B0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10,760</w:t>
            </w:r>
          </w:p>
        </w:tc>
      </w:tr>
      <w:tr w:rsidR="00CE6B8D" w:rsidRPr="00F644A0" w14:paraId="51B0B7C7" w14:textId="77777777" w:rsidTr="000325D0">
        <w:trPr>
          <w:cantSplit/>
        </w:trPr>
        <w:tc>
          <w:tcPr>
            <w:tcW w:w="708" w:type="dxa"/>
            <w:vMerge/>
          </w:tcPr>
          <w:p w14:paraId="0412088D" w14:textId="77777777" w:rsidR="00CE6B8D" w:rsidRPr="00F644A0" w:rsidRDefault="00CE6B8D" w:rsidP="00CE6B8D">
            <w:pPr>
              <w:pStyle w:val="Tabletext"/>
              <w:spacing w:before="20" w:after="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42DEACAA" w14:textId="77777777" w:rsidR="00CE6B8D" w:rsidRPr="00F644A0" w:rsidRDefault="00CE6B8D" w:rsidP="00CE6B8D">
            <w:pPr>
              <w:pStyle w:val="Tabletext"/>
              <w:spacing w:before="20" w:after="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14:paraId="7392CC5F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D</w:t>
            </w:r>
          </w:p>
        </w:tc>
        <w:tc>
          <w:tcPr>
            <w:tcW w:w="1907" w:type="dxa"/>
          </w:tcPr>
          <w:p w14:paraId="61B757D0" w14:textId="20EFC20A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15,070</w:t>
            </w:r>
          </w:p>
        </w:tc>
      </w:tr>
      <w:tr w:rsidR="00CE6B8D" w:rsidRPr="00F644A0" w14:paraId="1D4FA33F" w14:textId="77777777" w:rsidTr="000325D0">
        <w:trPr>
          <w:cantSplit/>
        </w:trPr>
        <w:tc>
          <w:tcPr>
            <w:tcW w:w="708" w:type="dxa"/>
            <w:vMerge/>
          </w:tcPr>
          <w:p w14:paraId="038738BF" w14:textId="77777777" w:rsidR="00CE6B8D" w:rsidRPr="00F644A0" w:rsidRDefault="00CE6B8D" w:rsidP="00CE6B8D">
            <w:pPr>
              <w:pStyle w:val="TableTextArial-lef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759896A1" w14:textId="77777777" w:rsidR="00CE6B8D" w:rsidRPr="00F644A0" w:rsidRDefault="00CE6B8D" w:rsidP="00CE6B8D">
            <w:pPr>
              <w:pStyle w:val="TableTextArial-left"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79D794DF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E</w:t>
            </w:r>
          </w:p>
        </w:tc>
        <w:tc>
          <w:tcPr>
            <w:tcW w:w="1907" w:type="dxa"/>
          </w:tcPr>
          <w:p w14:paraId="5E772EEA" w14:textId="283C11B9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17,225</w:t>
            </w:r>
          </w:p>
        </w:tc>
      </w:tr>
      <w:tr w:rsidR="00CE6B8D" w:rsidRPr="00E27045" w14:paraId="6138D346" w14:textId="77777777" w:rsidTr="000325D0">
        <w:trPr>
          <w:cantSplit/>
        </w:trPr>
        <w:tc>
          <w:tcPr>
            <w:tcW w:w="708" w:type="dxa"/>
            <w:vMerge w:val="restart"/>
            <w:hideMark/>
          </w:tcPr>
          <w:p w14:paraId="1336725E" w14:textId="77777777" w:rsidR="00CE6B8D" w:rsidRPr="00E27045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3.</w:t>
            </w:r>
          </w:p>
        </w:tc>
        <w:tc>
          <w:tcPr>
            <w:tcW w:w="4331" w:type="dxa"/>
            <w:vMerge w:val="restart"/>
          </w:tcPr>
          <w:p w14:paraId="2ACE48C1" w14:textId="77777777" w:rsidR="00CE6B8D" w:rsidRPr="00E27045" w:rsidRDefault="00CE6B8D" w:rsidP="00CE6B8D">
            <w:pPr>
              <w:pStyle w:val="Tabletext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Any of the following.</w:t>
            </w:r>
          </w:p>
          <w:p w14:paraId="46C9EE54" w14:textId="77777777" w:rsidR="00CE6B8D" w:rsidRPr="00E27045" w:rsidRDefault="00CE6B8D" w:rsidP="00CE6B8D">
            <w:pPr>
              <w:pStyle w:val="Tablea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a.</w:t>
            </w:r>
            <w:r w:rsidRPr="00E27045">
              <w:rPr>
                <w:rFonts w:ascii="Arial" w:hAnsi="Arial" w:cs="Arial"/>
              </w:rPr>
              <w:tab/>
              <w:t>A member who has accompanied resident family who lives out and at least one of their accompanied resident family meet all of these conditions.</w:t>
            </w:r>
          </w:p>
          <w:p w14:paraId="4BC8DAAA" w14:textId="77777777" w:rsidR="00CE6B8D" w:rsidRPr="00E27045" w:rsidRDefault="00CE6B8D" w:rsidP="00CE6B8D">
            <w:pPr>
              <w:pStyle w:val="Tablei"/>
              <w:tabs>
                <w:tab w:val="clear" w:pos="970"/>
              </w:tabs>
              <w:ind w:left="596" w:hanging="283"/>
              <w:rPr>
                <w:rFonts w:ascii="Arial" w:hAnsi="Arial" w:cs="Arial"/>
              </w:rPr>
            </w:pPr>
            <w:proofErr w:type="spellStart"/>
            <w:r w:rsidRPr="00E27045">
              <w:rPr>
                <w:rFonts w:ascii="Arial" w:hAnsi="Arial" w:cs="Arial"/>
              </w:rPr>
              <w:t>i</w:t>
            </w:r>
            <w:proofErr w:type="spellEnd"/>
            <w:r w:rsidRPr="00E27045">
              <w:rPr>
                <w:rFonts w:ascii="Arial" w:hAnsi="Arial" w:cs="Arial"/>
              </w:rPr>
              <w:t>.</w:t>
            </w:r>
            <w:r w:rsidRPr="00E27045">
              <w:rPr>
                <w:rFonts w:ascii="Arial" w:hAnsi="Arial" w:cs="Arial"/>
              </w:rPr>
              <w:tab/>
              <w:t>They are an ADF member or an APS employee in Defence.</w:t>
            </w:r>
          </w:p>
          <w:p w14:paraId="737996E7" w14:textId="2C1FEA9B" w:rsidR="00CE6B8D" w:rsidRPr="00E27045" w:rsidRDefault="00CE6B8D" w:rsidP="00CE6B8D">
            <w:pPr>
              <w:pStyle w:val="Tablei"/>
              <w:tabs>
                <w:tab w:val="clear" w:pos="970"/>
              </w:tabs>
              <w:ind w:left="596" w:hanging="283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ii.</w:t>
            </w:r>
            <w:r w:rsidRPr="00E27045">
              <w:rPr>
                <w:rFonts w:ascii="Arial" w:hAnsi="Arial" w:cs="Arial"/>
              </w:rPr>
              <w:tab/>
              <w:t xml:space="preserve">They are paid ADF district allowance or district allowance under the </w:t>
            </w:r>
            <w:r w:rsidRPr="00E27045">
              <w:rPr>
                <w:rFonts w:ascii="Arial" w:hAnsi="Arial" w:cs="Arial"/>
                <w:i/>
              </w:rPr>
              <w:t>Defence Enterprise Agreement 2017</w:t>
            </w:r>
            <w:r w:rsidRPr="00E27045">
              <w:rPr>
                <w:rFonts w:ascii="Arial" w:hAnsi="Arial" w:cs="Arial"/>
                <w:i/>
              </w:rPr>
              <w:noBreakHyphen/>
              <w:t>2020</w:t>
            </w:r>
            <w:r w:rsidRPr="00E27045">
              <w:rPr>
                <w:rFonts w:ascii="Arial" w:hAnsi="Arial" w:cs="Arial"/>
              </w:rPr>
              <w:t xml:space="preserve"> as in force on 16 August 2017.</w:t>
            </w:r>
          </w:p>
          <w:p w14:paraId="1A9F1262" w14:textId="77777777" w:rsidR="00CE6B8D" w:rsidRPr="00E27045" w:rsidRDefault="00CE6B8D" w:rsidP="00CE6B8D">
            <w:pPr>
              <w:pStyle w:val="Tablea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b.</w:t>
            </w:r>
            <w:r w:rsidRPr="00E27045">
              <w:rPr>
                <w:rFonts w:ascii="Arial" w:hAnsi="Arial" w:cs="Arial"/>
              </w:rPr>
              <w:tab/>
              <w:t>A member who meets all of the following.</w:t>
            </w:r>
          </w:p>
          <w:p w14:paraId="6390F3D2" w14:textId="77777777" w:rsidR="00CE6B8D" w:rsidRPr="00E27045" w:rsidRDefault="00CE6B8D" w:rsidP="00CE6B8D">
            <w:pPr>
              <w:pStyle w:val="Tablei"/>
              <w:ind w:left="596"/>
              <w:rPr>
                <w:rFonts w:ascii="Arial" w:hAnsi="Arial" w:cs="Arial"/>
              </w:rPr>
            </w:pPr>
            <w:proofErr w:type="spellStart"/>
            <w:r w:rsidRPr="00E27045">
              <w:rPr>
                <w:rFonts w:ascii="Arial" w:hAnsi="Arial" w:cs="Arial"/>
              </w:rPr>
              <w:t>i</w:t>
            </w:r>
            <w:proofErr w:type="spellEnd"/>
            <w:r w:rsidRPr="00E27045">
              <w:rPr>
                <w:rFonts w:ascii="Arial" w:hAnsi="Arial" w:cs="Arial"/>
              </w:rPr>
              <w:t>.</w:t>
            </w:r>
            <w:r w:rsidRPr="00E27045">
              <w:rPr>
                <w:rFonts w:ascii="Arial" w:hAnsi="Arial" w:cs="Arial"/>
              </w:rPr>
              <w:tab/>
              <w:t>They have unaccompanied resident family.</w:t>
            </w:r>
          </w:p>
          <w:p w14:paraId="4AE69E4C" w14:textId="77777777" w:rsidR="00CE6B8D" w:rsidRPr="00E27045" w:rsidRDefault="00CE6B8D" w:rsidP="00CE6B8D">
            <w:pPr>
              <w:pStyle w:val="Tablei"/>
              <w:ind w:left="596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ii.</w:t>
            </w:r>
            <w:r w:rsidRPr="00E27045">
              <w:rPr>
                <w:rFonts w:ascii="Arial" w:hAnsi="Arial" w:cs="Arial"/>
              </w:rPr>
              <w:tab/>
              <w:t>They have no accompanied resident family.</w:t>
            </w:r>
          </w:p>
          <w:p w14:paraId="0C53AFBD" w14:textId="77777777" w:rsidR="00CE6B8D" w:rsidRPr="00E27045" w:rsidRDefault="00CE6B8D" w:rsidP="00CE6B8D">
            <w:pPr>
              <w:pStyle w:val="Tablei"/>
              <w:ind w:left="596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iii.</w:t>
            </w:r>
            <w:r w:rsidRPr="00E27045">
              <w:rPr>
                <w:rFonts w:ascii="Arial" w:hAnsi="Arial" w:cs="Arial"/>
              </w:rPr>
              <w:tab/>
              <w:t>They live out.</w:t>
            </w:r>
          </w:p>
          <w:p w14:paraId="0189AF3E" w14:textId="77777777" w:rsidR="00CE6B8D" w:rsidRPr="00E27045" w:rsidRDefault="00CE6B8D" w:rsidP="00CE6B8D">
            <w:pPr>
              <w:pStyle w:val="Tablea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c.</w:t>
            </w:r>
            <w:r w:rsidRPr="00E27045">
              <w:rPr>
                <w:rFonts w:ascii="Arial" w:hAnsi="Arial" w:cs="Arial"/>
              </w:rPr>
              <w:tab/>
              <w:t>A member with no resident family who lives out.</w:t>
            </w:r>
          </w:p>
          <w:p w14:paraId="1A149F3D" w14:textId="77777777" w:rsidR="00CE6B8D" w:rsidRPr="00E27045" w:rsidRDefault="00CE6B8D" w:rsidP="00CE6B8D">
            <w:pPr>
              <w:pStyle w:val="Tablea"/>
              <w:rPr>
                <w:rFonts w:ascii="Arial" w:hAnsi="Arial" w:cs="Arial"/>
                <w:lang w:eastAsia="en-US"/>
              </w:rPr>
            </w:pPr>
            <w:r w:rsidRPr="00E27045">
              <w:rPr>
                <w:rFonts w:ascii="Arial" w:hAnsi="Arial" w:cs="Arial"/>
              </w:rPr>
              <w:t xml:space="preserve">d. </w:t>
            </w:r>
            <w:r w:rsidRPr="00E27045">
              <w:rPr>
                <w:rFonts w:ascii="Arial" w:hAnsi="Arial" w:cs="Arial"/>
              </w:rPr>
              <w:tab/>
              <w:t>A member of the Reserves who is undertaking Reserve Service and who is required to live out.</w:t>
            </w:r>
          </w:p>
        </w:tc>
        <w:tc>
          <w:tcPr>
            <w:tcW w:w="1417" w:type="dxa"/>
          </w:tcPr>
          <w:p w14:paraId="242DA61A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A</w:t>
            </w:r>
          </w:p>
        </w:tc>
        <w:tc>
          <w:tcPr>
            <w:tcW w:w="1907" w:type="dxa"/>
          </w:tcPr>
          <w:p w14:paraId="064A089B" w14:textId="1BE46E96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1,510</w:t>
            </w:r>
          </w:p>
        </w:tc>
      </w:tr>
      <w:tr w:rsidR="00CE6B8D" w:rsidRPr="00F644A0" w14:paraId="3BDBE2D3" w14:textId="77777777" w:rsidTr="000325D0">
        <w:trPr>
          <w:cantSplit/>
        </w:trPr>
        <w:tc>
          <w:tcPr>
            <w:tcW w:w="708" w:type="dxa"/>
            <w:vMerge/>
          </w:tcPr>
          <w:p w14:paraId="5C0E0606" w14:textId="77777777" w:rsidR="00CE6B8D" w:rsidRPr="00F644A0" w:rsidRDefault="00CE6B8D" w:rsidP="00CE6B8D">
            <w:pPr>
              <w:pStyle w:val="TableTextArial-left"/>
              <w:keepNext/>
              <w:keepLines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2109F165" w14:textId="77777777" w:rsidR="00CE6B8D" w:rsidRPr="00F644A0" w:rsidRDefault="00CE6B8D" w:rsidP="00CE6B8D">
            <w:pPr>
              <w:pStyle w:val="TableTextArial-left"/>
              <w:keepNext/>
              <w:keepLines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157E61AC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B</w:t>
            </w:r>
          </w:p>
        </w:tc>
        <w:tc>
          <w:tcPr>
            <w:tcW w:w="1907" w:type="dxa"/>
          </w:tcPr>
          <w:p w14:paraId="2C75BCE2" w14:textId="517641E1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4,305</w:t>
            </w:r>
          </w:p>
        </w:tc>
      </w:tr>
      <w:tr w:rsidR="00CE6B8D" w:rsidRPr="00F644A0" w14:paraId="27757C5D" w14:textId="77777777" w:rsidTr="000325D0">
        <w:trPr>
          <w:cantSplit/>
        </w:trPr>
        <w:tc>
          <w:tcPr>
            <w:tcW w:w="708" w:type="dxa"/>
            <w:vMerge/>
          </w:tcPr>
          <w:p w14:paraId="7D997F62" w14:textId="77777777" w:rsidR="00CE6B8D" w:rsidRPr="00F644A0" w:rsidRDefault="00CE6B8D" w:rsidP="00CE6B8D">
            <w:pPr>
              <w:pStyle w:val="TableTextArial-left"/>
              <w:keepNext/>
              <w:keepLines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04B8BE6D" w14:textId="77777777" w:rsidR="00CE6B8D" w:rsidRPr="00F644A0" w:rsidRDefault="00CE6B8D" w:rsidP="00CE6B8D">
            <w:pPr>
              <w:pStyle w:val="TableTextArial-left"/>
              <w:keepNext/>
              <w:keepLines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3E6E1DC2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C</w:t>
            </w:r>
          </w:p>
        </w:tc>
        <w:tc>
          <w:tcPr>
            <w:tcW w:w="1907" w:type="dxa"/>
          </w:tcPr>
          <w:p w14:paraId="2178843A" w14:textId="299D1C17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5,380</w:t>
            </w:r>
          </w:p>
        </w:tc>
      </w:tr>
      <w:tr w:rsidR="00CE6B8D" w:rsidRPr="00F644A0" w14:paraId="7C1EABF7" w14:textId="77777777" w:rsidTr="000325D0">
        <w:trPr>
          <w:cantSplit/>
        </w:trPr>
        <w:tc>
          <w:tcPr>
            <w:tcW w:w="708" w:type="dxa"/>
            <w:vMerge/>
          </w:tcPr>
          <w:p w14:paraId="6130C6B6" w14:textId="77777777" w:rsidR="00CE6B8D" w:rsidRPr="00F644A0" w:rsidRDefault="00CE6B8D" w:rsidP="00CE6B8D">
            <w:pPr>
              <w:pStyle w:val="TableTextArial-left"/>
              <w:keepNext/>
              <w:keepLines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27442689" w14:textId="77777777" w:rsidR="00CE6B8D" w:rsidRPr="00F644A0" w:rsidRDefault="00CE6B8D" w:rsidP="00CE6B8D">
            <w:pPr>
              <w:pStyle w:val="TableTextArial-left"/>
              <w:keepNext/>
              <w:keepLines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7C871741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D</w:t>
            </w:r>
          </w:p>
        </w:tc>
        <w:tc>
          <w:tcPr>
            <w:tcW w:w="1907" w:type="dxa"/>
          </w:tcPr>
          <w:p w14:paraId="65940F5F" w14:textId="68ED2C3B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7,535</w:t>
            </w:r>
          </w:p>
        </w:tc>
      </w:tr>
      <w:tr w:rsidR="00CE6B8D" w:rsidRPr="00F644A0" w14:paraId="1037F42E" w14:textId="77777777" w:rsidTr="000325D0">
        <w:trPr>
          <w:cantSplit/>
        </w:trPr>
        <w:tc>
          <w:tcPr>
            <w:tcW w:w="708" w:type="dxa"/>
            <w:vMerge/>
          </w:tcPr>
          <w:p w14:paraId="3FB8179E" w14:textId="77777777" w:rsidR="00CE6B8D" w:rsidRPr="00F644A0" w:rsidRDefault="00CE6B8D" w:rsidP="00CE6B8D">
            <w:pPr>
              <w:pStyle w:val="TableTextArial-left"/>
              <w:keepNext/>
              <w:keepLines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146EF007" w14:textId="77777777" w:rsidR="00CE6B8D" w:rsidRPr="00F644A0" w:rsidRDefault="00CE6B8D" w:rsidP="00CE6B8D">
            <w:pPr>
              <w:pStyle w:val="TableTextArial-left"/>
              <w:keepNext/>
              <w:keepLines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7EFAF808" w14:textId="77777777" w:rsidR="00CE6B8D" w:rsidRPr="0044181A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E</w:t>
            </w:r>
          </w:p>
        </w:tc>
        <w:tc>
          <w:tcPr>
            <w:tcW w:w="1907" w:type="dxa"/>
          </w:tcPr>
          <w:p w14:paraId="7D0A53A6" w14:textId="7DA0FDAE" w:rsidR="00CE6B8D" w:rsidRPr="00CE6B8D" w:rsidRDefault="00CE6B8D" w:rsidP="00CE6B8D">
            <w:pPr>
              <w:pStyle w:val="Tabletext"/>
              <w:jc w:val="center"/>
              <w:rPr>
                <w:rFonts w:ascii="Arial" w:hAnsi="Arial" w:cs="Arial"/>
              </w:rPr>
            </w:pPr>
            <w:r w:rsidRPr="00CE6B8D">
              <w:rPr>
                <w:rFonts w:ascii="Arial" w:hAnsi="Arial" w:cs="Arial"/>
                <w:lang w:eastAsia="en-US"/>
              </w:rPr>
              <w:t>8,615</w:t>
            </w:r>
          </w:p>
        </w:tc>
      </w:tr>
    </w:tbl>
    <w:p w14:paraId="4D9F3957" w14:textId="77777777" w:rsidR="002F3C0A" w:rsidRPr="00F644A0" w:rsidRDefault="002F3C0A" w:rsidP="002F3C0A">
      <w:pPr>
        <w:pStyle w:val="NoSpacing"/>
        <w:rPr>
          <w:rFonts w:ascii="Arial" w:hAnsi="Arial" w:cs="Arial"/>
        </w:rPr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F3C0A" w:rsidRPr="00F644A0" w14:paraId="1F8B00E9" w14:textId="77777777" w:rsidTr="000325D0">
        <w:tc>
          <w:tcPr>
            <w:tcW w:w="992" w:type="dxa"/>
          </w:tcPr>
          <w:p w14:paraId="70679405" w14:textId="68ED616F" w:rsidR="002F3C0A" w:rsidRPr="00F644A0" w:rsidRDefault="006D5378" w:rsidP="006D5378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367" w:type="dxa"/>
          </w:tcPr>
          <w:p w14:paraId="50A686B7" w14:textId="77777777" w:rsidR="002F3C0A" w:rsidRPr="00365D0C" w:rsidRDefault="002F3C0A" w:rsidP="0056511C">
            <w:pPr>
              <w:pStyle w:val="Heading5"/>
              <w:rPr>
                <w:rFonts w:cs="Arial"/>
              </w:rPr>
            </w:pPr>
            <w:r w:rsidRPr="00365D0C">
              <w:rPr>
                <w:rFonts w:cs="Arial"/>
              </w:rPr>
              <w:t>Subsection 4.4.19.2</w:t>
            </w:r>
          </w:p>
        </w:tc>
      </w:tr>
      <w:tr w:rsidR="002F3C0A" w:rsidRPr="00F644A0" w14:paraId="646EB344" w14:textId="77777777" w:rsidTr="000325D0">
        <w:tc>
          <w:tcPr>
            <w:tcW w:w="992" w:type="dxa"/>
          </w:tcPr>
          <w:p w14:paraId="32AEA9BC" w14:textId="77777777" w:rsidR="002F3C0A" w:rsidRPr="00F644A0" w:rsidRDefault="002F3C0A" w:rsidP="0056511C">
            <w:pPr>
              <w:pStyle w:val="Sectiontext"/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8367" w:type="dxa"/>
          </w:tcPr>
          <w:p w14:paraId="71B268E3" w14:textId="77777777" w:rsidR="002F3C0A" w:rsidRPr="00F644A0" w:rsidRDefault="002F3C0A" w:rsidP="0056511C">
            <w:pPr>
              <w:pStyle w:val="Sectiontext"/>
              <w:keepNext/>
              <w:keepLines/>
              <w:rPr>
                <w:rFonts w:cs="Arial"/>
              </w:rPr>
            </w:pPr>
            <w:r w:rsidRPr="00F644A0">
              <w:rPr>
                <w:rFonts w:cs="Arial"/>
              </w:rPr>
              <w:t>Repeal the table, substitute:</w:t>
            </w:r>
          </w:p>
        </w:tc>
      </w:tr>
    </w:tbl>
    <w:p w14:paraId="05E019A3" w14:textId="77777777" w:rsidR="002F3C0A" w:rsidRPr="00F644A0" w:rsidRDefault="002F3C0A" w:rsidP="0056511C">
      <w:pPr>
        <w:keepNext/>
        <w:keepLines/>
        <w:rPr>
          <w:rFonts w:ascii="Arial" w:hAnsi="Arial" w:cs="Arial"/>
        </w:rPr>
      </w:pPr>
    </w:p>
    <w:tbl>
      <w:tblPr>
        <w:tblW w:w="8422" w:type="dxa"/>
        <w:tblInd w:w="991" w:type="dxa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4955"/>
        <w:gridCol w:w="2758"/>
      </w:tblGrid>
      <w:tr w:rsidR="002F3C0A" w:rsidRPr="00F644A0" w14:paraId="3A27ADA7" w14:textId="77777777" w:rsidTr="000325D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4534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Item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9E34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Column A</w:t>
            </w:r>
          </w:p>
          <w:p w14:paraId="5F050137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Condition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7588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Column B</w:t>
            </w:r>
          </w:p>
          <w:p w14:paraId="1F05BCC6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Annual rate ($)</w:t>
            </w:r>
          </w:p>
        </w:tc>
      </w:tr>
      <w:tr w:rsidR="002F3C0A" w:rsidRPr="00F644A0" w14:paraId="388753AD" w14:textId="77777777" w:rsidTr="000325D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C293" w14:textId="77777777" w:rsidR="002F3C0A" w:rsidRPr="00F644A0" w:rsidRDefault="002F3C0A" w:rsidP="000325D0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1.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5241" w14:textId="77777777" w:rsidR="002F3C0A" w:rsidRPr="00F644A0" w:rsidRDefault="002F3C0A" w:rsidP="000325D0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 xml:space="preserve">The member has at least one </w:t>
            </w:r>
            <w:r w:rsidRPr="00F644A0">
              <w:rPr>
                <w:rFonts w:ascii="Arial" w:hAnsi="Arial" w:cs="Arial"/>
                <w:iCs/>
              </w:rPr>
              <w:t>of their resident family</w:t>
            </w:r>
            <w:r w:rsidRPr="00F644A0">
              <w:rPr>
                <w:rFonts w:ascii="Arial" w:hAnsi="Arial" w:cs="Arial"/>
              </w:rPr>
              <w:t xml:space="preserve"> living at the establishment.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3AB8" w14:textId="58A514AC" w:rsidR="002F3C0A" w:rsidRPr="00F644A0" w:rsidRDefault="002F3C0A" w:rsidP="00CE6B8D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3,</w:t>
            </w:r>
            <w:r w:rsidR="00CE6B8D">
              <w:rPr>
                <w:rFonts w:ascii="Arial" w:hAnsi="Arial" w:cs="Arial"/>
              </w:rPr>
              <w:t>01</w:t>
            </w:r>
            <w:r w:rsidRPr="00F644A0">
              <w:rPr>
                <w:rFonts w:ascii="Arial" w:hAnsi="Arial" w:cs="Arial"/>
              </w:rPr>
              <w:t>5</w:t>
            </w:r>
          </w:p>
        </w:tc>
      </w:tr>
      <w:tr w:rsidR="002F3C0A" w:rsidRPr="00F644A0" w14:paraId="6BBD881C" w14:textId="77777777" w:rsidTr="000325D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DB7B" w14:textId="77777777" w:rsidR="002F3C0A" w:rsidRPr="00F644A0" w:rsidRDefault="002F3C0A" w:rsidP="000325D0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2.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D57F" w14:textId="77777777" w:rsidR="002F3C0A" w:rsidRPr="00F644A0" w:rsidRDefault="002F3C0A" w:rsidP="000325D0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Any other member.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64D9" w14:textId="676A2A53" w:rsidR="002F3C0A" w:rsidRPr="00F644A0" w:rsidRDefault="002F3C0A" w:rsidP="00CE6B8D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1,</w:t>
            </w:r>
            <w:r w:rsidR="00CE6B8D">
              <w:rPr>
                <w:rFonts w:ascii="Arial" w:hAnsi="Arial" w:cs="Arial"/>
              </w:rPr>
              <w:t>510</w:t>
            </w:r>
          </w:p>
        </w:tc>
      </w:tr>
    </w:tbl>
    <w:p w14:paraId="611B8B9D" w14:textId="77777777" w:rsidR="002F3C0A" w:rsidRPr="00F644A0" w:rsidRDefault="002F3C0A" w:rsidP="002F3C0A">
      <w:pPr>
        <w:rPr>
          <w:rFonts w:ascii="Arial" w:hAnsi="Arial" w:cs="Arial"/>
        </w:rPr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F3C0A" w:rsidRPr="00F644A0" w14:paraId="5C455B76" w14:textId="77777777" w:rsidTr="000325D0">
        <w:tc>
          <w:tcPr>
            <w:tcW w:w="992" w:type="dxa"/>
          </w:tcPr>
          <w:p w14:paraId="78C7E02C" w14:textId="60BF03FE" w:rsidR="002F3C0A" w:rsidRPr="00F644A0" w:rsidRDefault="006D5378" w:rsidP="006D5378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367" w:type="dxa"/>
          </w:tcPr>
          <w:p w14:paraId="26EFE588" w14:textId="77777777" w:rsidR="002F3C0A" w:rsidRPr="00365D0C" w:rsidRDefault="002F3C0A" w:rsidP="000325D0">
            <w:pPr>
              <w:pStyle w:val="Heading5"/>
              <w:rPr>
                <w:rFonts w:cs="Arial"/>
              </w:rPr>
            </w:pPr>
            <w:r w:rsidRPr="00365D0C">
              <w:rPr>
                <w:rFonts w:cs="Arial"/>
              </w:rPr>
              <w:t xml:space="preserve">Section 4.4.24 </w:t>
            </w:r>
          </w:p>
        </w:tc>
      </w:tr>
      <w:tr w:rsidR="002F3C0A" w:rsidRPr="00F644A0" w14:paraId="2940637D" w14:textId="77777777" w:rsidTr="000325D0">
        <w:tc>
          <w:tcPr>
            <w:tcW w:w="992" w:type="dxa"/>
          </w:tcPr>
          <w:p w14:paraId="6BD29B86" w14:textId="77777777" w:rsidR="002F3C0A" w:rsidRPr="00F644A0" w:rsidRDefault="002F3C0A" w:rsidP="000325D0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7" w:type="dxa"/>
          </w:tcPr>
          <w:p w14:paraId="09A565D5" w14:textId="21F3BF6F" w:rsidR="002F3C0A" w:rsidRPr="00F644A0" w:rsidRDefault="002F3C0A" w:rsidP="00CE6B8D">
            <w:pPr>
              <w:pStyle w:val="Sectiontext"/>
              <w:rPr>
                <w:rFonts w:cs="Arial"/>
              </w:rPr>
            </w:pPr>
            <w:r w:rsidRPr="00F644A0">
              <w:rPr>
                <w:rFonts w:cs="Arial"/>
                <w:iCs/>
              </w:rPr>
              <w:t xml:space="preserve">Omit </w:t>
            </w:r>
            <w:r w:rsidR="00CE6B8D" w:rsidRPr="00F644A0">
              <w:rPr>
                <w:rFonts w:cs="Arial"/>
                <w:iCs/>
              </w:rPr>
              <w:t>“$7,165”</w:t>
            </w:r>
            <w:r w:rsidRPr="00F644A0">
              <w:rPr>
                <w:rFonts w:cs="Arial"/>
                <w:iCs/>
              </w:rPr>
              <w:t>, substitute</w:t>
            </w:r>
            <w:r w:rsidR="00CE6B8D">
              <w:rPr>
                <w:rFonts w:cs="Arial"/>
                <w:iCs/>
              </w:rPr>
              <w:t xml:space="preserve"> </w:t>
            </w:r>
            <w:r w:rsidR="00CE6B8D" w:rsidRPr="00F644A0">
              <w:rPr>
                <w:rFonts w:cs="Arial"/>
                <w:iCs/>
              </w:rPr>
              <w:t>“$6,870”</w:t>
            </w:r>
            <w:r w:rsidRPr="00F644A0">
              <w:rPr>
                <w:rFonts w:cs="Arial"/>
                <w:iCs/>
              </w:rPr>
              <w:t>.</w:t>
            </w:r>
          </w:p>
        </w:tc>
      </w:tr>
      <w:tr w:rsidR="002F3C0A" w:rsidRPr="00F644A0" w14:paraId="586CF800" w14:textId="77777777" w:rsidTr="000325D0">
        <w:tc>
          <w:tcPr>
            <w:tcW w:w="992" w:type="dxa"/>
          </w:tcPr>
          <w:p w14:paraId="26357459" w14:textId="60AEB24A" w:rsidR="002F3C0A" w:rsidRPr="00F644A0" w:rsidRDefault="006D5378" w:rsidP="006D5378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367" w:type="dxa"/>
          </w:tcPr>
          <w:p w14:paraId="6BBD4E2D" w14:textId="77777777" w:rsidR="002F3C0A" w:rsidRPr="00365D0C" w:rsidRDefault="002F3C0A" w:rsidP="000325D0">
            <w:pPr>
              <w:pStyle w:val="Heading5"/>
              <w:rPr>
                <w:rFonts w:cs="Arial"/>
              </w:rPr>
            </w:pPr>
            <w:r w:rsidRPr="00365D0C">
              <w:rPr>
                <w:rFonts w:cs="Arial"/>
              </w:rPr>
              <w:t xml:space="preserve">Section 4.4.31 </w:t>
            </w:r>
          </w:p>
        </w:tc>
      </w:tr>
      <w:tr w:rsidR="002F3C0A" w:rsidRPr="00F644A0" w14:paraId="488D40E2" w14:textId="77777777" w:rsidTr="000325D0">
        <w:tc>
          <w:tcPr>
            <w:tcW w:w="992" w:type="dxa"/>
          </w:tcPr>
          <w:p w14:paraId="67730851" w14:textId="77777777" w:rsidR="002F3C0A" w:rsidRPr="00F644A0" w:rsidRDefault="002F3C0A" w:rsidP="000325D0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7" w:type="dxa"/>
          </w:tcPr>
          <w:p w14:paraId="4312EFFB" w14:textId="77777777" w:rsidR="002F3C0A" w:rsidRPr="00F644A0" w:rsidRDefault="002F3C0A" w:rsidP="000325D0">
            <w:pPr>
              <w:pStyle w:val="Sectiontext"/>
              <w:rPr>
                <w:rFonts w:cs="Arial"/>
              </w:rPr>
            </w:pPr>
            <w:r w:rsidRPr="00F644A0">
              <w:rPr>
                <w:rFonts w:cs="Arial"/>
              </w:rPr>
              <w:t>Repeal the table, substitute:</w:t>
            </w:r>
          </w:p>
        </w:tc>
      </w:tr>
    </w:tbl>
    <w:p w14:paraId="6DFEE9A0" w14:textId="77777777" w:rsidR="002F3C0A" w:rsidRPr="00F644A0" w:rsidRDefault="002F3C0A" w:rsidP="002F3C0A">
      <w:pPr>
        <w:rPr>
          <w:rFonts w:ascii="Arial" w:hAnsi="Arial" w:cs="Arial"/>
        </w:rPr>
      </w:pPr>
    </w:p>
    <w:tbl>
      <w:tblPr>
        <w:tblW w:w="8363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4111"/>
      </w:tblGrid>
      <w:tr w:rsidR="002F3C0A" w:rsidRPr="00F644A0" w14:paraId="218788A7" w14:textId="77777777" w:rsidTr="008E4308">
        <w:trPr>
          <w:cantSplit/>
        </w:trPr>
        <w:tc>
          <w:tcPr>
            <w:tcW w:w="708" w:type="dxa"/>
          </w:tcPr>
          <w:p w14:paraId="6755A2EC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Item</w:t>
            </w:r>
          </w:p>
        </w:tc>
        <w:tc>
          <w:tcPr>
            <w:tcW w:w="3544" w:type="dxa"/>
          </w:tcPr>
          <w:p w14:paraId="5B58250E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Column A</w:t>
            </w:r>
          </w:p>
          <w:p w14:paraId="5F926473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Paragraph</w:t>
            </w:r>
          </w:p>
        </w:tc>
        <w:tc>
          <w:tcPr>
            <w:tcW w:w="4111" w:type="dxa"/>
          </w:tcPr>
          <w:p w14:paraId="0E246BDE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Column B</w:t>
            </w:r>
          </w:p>
          <w:p w14:paraId="264AE031" w14:textId="77777777" w:rsidR="002F3C0A" w:rsidRPr="00F644A0" w:rsidRDefault="002F3C0A" w:rsidP="000325D0">
            <w:pPr>
              <w:pStyle w:val="TableHeaderArial"/>
              <w:rPr>
                <w:rFonts w:cs="Arial"/>
              </w:rPr>
            </w:pPr>
            <w:r w:rsidRPr="00F644A0">
              <w:rPr>
                <w:rFonts w:cs="Arial"/>
              </w:rPr>
              <w:t>Annual rate ($)</w:t>
            </w:r>
          </w:p>
        </w:tc>
      </w:tr>
      <w:tr w:rsidR="002F3C0A" w:rsidRPr="00F644A0" w14:paraId="56B63D4F" w14:textId="77777777" w:rsidTr="008E4308">
        <w:trPr>
          <w:cantSplit/>
          <w:trHeight w:val="186"/>
        </w:trPr>
        <w:tc>
          <w:tcPr>
            <w:tcW w:w="708" w:type="dxa"/>
          </w:tcPr>
          <w:p w14:paraId="679221C4" w14:textId="77777777" w:rsidR="002F3C0A" w:rsidRPr="00F644A0" w:rsidRDefault="002F3C0A" w:rsidP="000325D0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6C2657C2" w14:textId="77777777" w:rsidR="002F3C0A" w:rsidRPr="00F644A0" w:rsidRDefault="002F3C0A" w:rsidP="000325D0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 xml:space="preserve">Paragraph 4.4.30.a </w:t>
            </w:r>
          </w:p>
        </w:tc>
        <w:tc>
          <w:tcPr>
            <w:tcW w:w="4111" w:type="dxa"/>
          </w:tcPr>
          <w:p w14:paraId="16019B79" w14:textId="38968AFC" w:rsidR="002F3C0A" w:rsidRPr="00F644A0" w:rsidRDefault="002F3C0A" w:rsidP="00CE6B8D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15,</w:t>
            </w:r>
            <w:r w:rsidR="00CE6B8D">
              <w:rPr>
                <w:rFonts w:ascii="Arial" w:hAnsi="Arial" w:cs="Arial"/>
              </w:rPr>
              <w:t>075</w:t>
            </w:r>
          </w:p>
        </w:tc>
      </w:tr>
      <w:tr w:rsidR="002F3C0A" w:rsidRPr="00F644A0" w14:paraId="79A804D3" w14:textId="77777777" w:rsidTr="008E4308">
        <w:trPr>
          <w:cantSplit/>
        </w:trPr>
        <w:tc>
          <w:tcPr>
            <w:tcW w:w="708" w:type="dxa"/>
          </w:tcPr>
          <w:p w14:paraId="285ADD10" w14:textId="77777777" w:rsidR="002F3C0A" w:rsidRPr="00F644A0" w:rsidRDefault="002F3C0A" w:rsidP="000325D0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14:paraId="40DF6EBA" w14:textId="77777777" w:rsidR="002F3C0A" w:rsidRPr="00F644A0" w:rsidRDefault="002F3C0A" w:rsidP="000325D0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 xml:space="preserve">Paragraph 4.4.30.b </w:t>
            </w:r>
          </w:p>
        </w:tc>
        <w:tc>
          <w:tcPr>
            <w:tcW w:w="4111" w:type="dxa"/>
          </w:tcPr>
          <w:p w14:paraId="56A7AD16" w14:textId="212340C3" w:rsidR="002F3C0A" w:rsidRPr="00F644A0" w:rsidRDefault="002F3C0A" w:rsidP="00CE6B8D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8,</w:t>
            </w:r>
            <w:r w:rsidR="00CE6B8D">
              <w:rPr>
                <w:rFonts w:ascii="Arial" w:hAnsi="Arial" w:cs="Arial"/>
              </w:rPr>
              <w:t>305</w:t>
            </w:r>
          </w:p>
        </w:tc>
      </w:tr>
    </w:tbl>
    <w:p w14:paraId="3DCDF8B5" w14:textId="77777777" w:rsidR="002F3C0A" w:rsidRPr="00F644A0" w:rsidRDefault="002F3C0A" w:rsidP="002F3C0A">
      <w:pPr>
        <w:rPr>
          <w:rFonts w:ascii="Arial" w:hAnsi="Arial" w:cs="Arial"/>
        </w:rPr>
      </w:pPr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"/>
        <w:gridCol w:w="8371"/>
      </w:tblGrid>
      <w:tr w:rsidR="002B03A3" w:rsidRPr="00991733" w14:paraId="392A501B" w14:textId="77777777" w:rsidTr="00216FF8">
        <w:tc>
          <w:tcPr>
            <w:tcW w:w="996" w:type="dxa"/>
          </w:tcPr>
          <w:p w14:paraId="40738992" w14:textId="3FE1E5A5" w:rsidR="002B03A3" w:rsidRPr="00991733" w:rsidRDefault="006D5378" w:rsidP="006D5378">
            <w:pPr>
              <w:pStyle w:val="Heading5"/>
            </w:pPr>
            <w:r>
              <w:t>5</w:t>
            </w:r>
          </w:p>
        </w:tc>
        <w:tc>
          <w:tcPr>
            <w:tcW w:w="8371" w:type="dxa"/>
          </w:tcPr>
          <w:p w14:paraId="2B716B33" w14:textId="77777777" w:rsidR="002B03A3" w:rsidRPr="00365D0C" w:rsidRDefault="002B03A3" w:rsidP="000325D0">
            <w:pPr>
              <w:pStyle w:val="Heading5"/>
            </w:pPr>
            <w:r w:rsidRPr="00365D0C">
              <w:t>Subsection 4.4.36.2</w:t>
            </w:r>
          </w:p>
        </w:tc>
      </w:tr>
      <w:tr w:rsidR="002B03A3" w:rsidRPr="00D15A4D" w14:paraId="21A90A8C" w14:textId="77777777" w:rsidTr="00216FF8">
        <w:tc>
          <w:tcPr>
            <w:tcW w:w="996" w:type="dxa"/>
          </w:tcPr>
          <w:p w14:paraId="274FE7B6" w14:textId="77777777" w:rsidR="002B03A3" w:rsidRPr="00D15A4D" w:rsidRDefault="002B03A3" w:rsidP="000325D0">
            <w:pPr>
              <w:pStyle w:val="Sectiontext"/>
              <w:jc w:val="center"/>
            </w:pPr>
          </w:p>
        </w:tc>
        <w:tc>
          <w:tcPr>
            <w:tcW w:w="8371" w:type="dxa"/>
          </w:tcPr>
          <w:p w14:paraId="3F790B08" w14:textId="2FD9A562" w:rsidR="002B03A3" w:rsidRPr="00D15A4D" w:rsidRDefault="002B03A3" w:rsidP="00CE6B8D">
            <w:pPr>
              <w:pStyle w:val="Sectiontext"/>
              <w:rPr>
                <w:iCs/>
              </w:rPr>
            </w:pPr>
            <w:r>
              <w:rPr>
                <w:iCs/>
              </w:rPr>
              <w:t>Omit</w:t>
            </w:r>
            <w:r w:rsidR="00CE6B8D">
              <w:rPr>
                <w:iCs/>
              </w:rPr>
              <w:t xml:space="preserve"> “$8,729</w:t>
            </w:r>
            <w:r>
              <w:rPr>
                <w:iCs/>
              </w:rPr>
              <w:t>”, substitute</w:t>
            </w:r>
            <w:r w:rsidR="00CE6B8D">
              <w:rPr>
                <w:iCs/>
              </w:rPr>
              <w:t xml:space="preserve"> “$8,305”</w:t>
            </w:r>
            <w:r>
              <w:rPr>
                <w:iCs/>
              </w:rPr>
              <w:t>.</w:t>
            </w:r>
          </w:p>
        </w:tc>
      </w:tr>
    </w:tbl>
    <w:p w14:paraId="23EC8AE5" w14:textId="7EA41057" w:rsidR="008D358A" w:rsidRPr="00F644A0" w:rsidRDefault="00166855" w:rsidP="00CE6B8D">
      <w:pPr>
        <w:pStyle w:val="ActHead6"/>
        <w:pageBreakBefore/>
        <w:rPr>
          <w:rFonts w:cs="Arial"/>
        </w:rPr>
      </w:pPr>
      <w:bookmarkStart w:id="8" w:name="_Toc145413863"/>
      <w:r w:rsidRPr="00F644A0">
        <w:rPr>
          <w:rStyle w:val="CharAmSchNo"/>
          <w:rFonts w:cs="Arial"/>
        </w:rPr>
        <w:lastRenderedPageBreak/>
        <w:t>Schedule 2</w:t>
      </w:r>
      <w:r w:rsidR="008D358A" w:rsidRPr="00F644A0">
        <w:rPr>
          <w:rFonts w:cs="Arial"/>
        </w:rPr>
        <w:t>—</w:t>
      </w:r>
      <w:r w:rsidR="00CE6B8D">
        <w:rPr>
          <w:rFonts w:cs="Arial"/>
        </w:rPr>
        <w:t>Remote location allowance</w:t>
      </w:r>
      <w:r w:rsidR="003B719E">
        <w:rPr>
          <w:rFonts w:cs="Arial"/>
        </w:rPr>
        <w:t>s</w:t>
      </w:r>
      <w:r w:rsidR="00011DF0">
        <w:rPr>
          <w:rFonts w:cs="Arial"/>
        </w:rPr>
        <w:t xml:space="preserve"> post 9 November</w:t>
      </w:r>
      <w:r w:rsidR="00CE6B8D">
        <w:rPr>
          <w:rFonts w:cs="Arial"/>
        </w:rPr>
        <w:t xml:space="preserve"> </w:t>
      </w:r>
      <w:r w:rsidR="00011DF0">
        <w:rPr>
          <w:rFonts w:cs="Arial"/>
        </w:rPr>
        <w:t xml:space="preserve">2023 </w:t>
      </w:r>
      <w:r w:rsidR="008D358A" w:rsidRPr="00F644A0">
        <w:rPr>
          <w:rStyle w:val="CharAmSchText"/>
          <w:rFonts w:cs="Arial"/>
        </w:rPr>
        <w:t>amendments</w:t>
      </w:r>
      <w:bookmarkEnd w:id="8"/>
      <w:r w:rsidRPr="00F644A0">
        <w:rPr>
          <w:rFonts w:cs="Arial"/>
        </w:rPr>
        <w:t xml:space="preserve"> </w:t>
      </w:r>
    </w:p>
    <w:p w14:paraId="44993581" w14:textId="12553103" w:rsidR="008D358A" w:rsidRPr="00F644A0" w:rsidRDefault="008D358A" w:rsidP="008D358A">
      <w:pPr>
        <w:pStyle w:val="ActHead9"/>
        <w:rPr>
          <w:rFonts w:cs="Arial"/>
        </w:rPr>
      </w:pPr>
      <w:bookmarkStart w:id="9" w:name="_Toc145413864"/>
      <w:r w:rsidRPr="00F644A0">
        <w:rPr>
          <w:rFonts w:cs="Arial"/>
        </w:rPr>
        <w:t>Defence Determination 2016/19, Conditions of service</w:t>
      </w:r>
      <w:bookmarkEnd w:id="9"/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"/>
        <w:gridCol w:w="8371"/>
      </w:tblGrid>
      <w:tr w:rsidR="00CE6B8D" w:rsidRPr="00F644A0" w14:paraId="34DDC691" w14:textId="77777777" w:rsidTr="00650CF6">
        <w:tc>
          <w:tcPr>
            <w:tcW w:w="996" w:type="dxa"/>
          </w:tcPr>
          <w:p w14:paraId="46CCADCD" w14:textId="562FCC76" w:rsidR="00CE6B8D" w:rsidRPr="00F644A0" w:rsidRDefault="00CE6B8D" w:rsidP="00650CF6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371" w:type="dxa"/>
          </w:tcPr>
          <w:p w14:paraId="35345CED" w14:textId="77777777" w:rsidR="00CE6B8D" w:rsidRPr="00365D0C" w:rsidRDefault="00CE6B8D" w:rsidP="00650CF6">
            <w:pPr>
              <w:pStyle w:val="Heading5"/>
              <w:rPr>
                <w:rFonts w:cs="Arial"/>
              </w:rPr>
            </w:pPr>
            <w:r w:rsidRPr="00365D0C">
              <w:rPr>
                <w:rFonts w:cs="Arial"/>
              </w:rPr>
              <w:t xml:space="preserve">Subsection 4.4.9.1 </w:t>
            </w:r>
          </w:p>
        </w:tc>
      </w:tr>
      <w:tr w:rsidR="00CE6B8D" w:rsidRPr="00F644A0" w14:paraId="40AB942A" w14:textId="77777777" w:rsidTr="00650CF6">
        <w:tc>
          <w:tcPr>
            <w:tcW w:w="996" w:type="dxa"/>
          </w:tcPr>
          <w:p w14:paraId="3B1773AE" w14:textId="77777777" w:rsidR="00CE6B8D" w:rsidRPr="00F644A0" w:rsidRDefault="00CE6B8D" w:rsidP="00650CF6">
            <w:pPr>
              <w:pStyle w:val="Sectiontext"/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8371" w:type="dxa"/>
          </w:tcPr>
          <w:p w14:paraId="0DBDAD3C" w14:textId="77777777" w:rsidR="00CE6B8D" w:rsidRPr="00F644A0" w:rsidRDefault="00CE6B8D" w:rsidP="00650CF6">
            <w:pPr>
              <w:pStyle w:val="Sectiontext"/>
              <w:keepNext/>
              <w:keepLines/>
              <w:rPr>
                <w:rFonts w:cs="Arial"/>
              </w:rPr>
            </w:pPr>
            <w:r w:rsidRPr="00F644A0">
              <w:rPr>
                <w:rFonts w:cs="Arial"/>
                <w:iCs/>
              </w:rPr>
              <w:t>Repeal the table, substitute:</w:t>
            </w:r>
          </w:p>
        </w:tc>
      </w:tr>
    </w:tbl>
    <w:p w14:paraId="115FE009" w14:textId="77777777" w:rsidR="00CE6B8D" w:rsidRPr="00F644A0" w:rsidRDefault="00CE6B8D" w:rsidP="00CE6B8D">
      <w:pPr>
        <w:pStyle w:val="Blocks"/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4331"/>
        <w:gridCol w:w="1417"/>
        <w:gridCol w:w="1907"/>
      </w:tblGrid>
      <w:tr w:rsidR="00CE6B8D" w:rsidRPr="00F644A0" w14:paraId="11495883" w14:textId="77777777" w:rsidTr="00650CF6">
        <w:trPr>
          <w:cantSplit/>
        </w:trPr>
        <w:tc>
          <w:tcPr>
            <w:tcW w:w="708" w:type="dxa"/>
            <w:hideMark/>
          </w:tcPr>
          <w:p w14:paraId="26226567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Item</w:t>
            </w:r>
          </w:p>
        </w:tc>
        <w:tc>
          <w:tcPr>
            <w:tcW w:w="4331" w:type="dxa"/>
            <w:hideMark/>
          </w:tcPr>
          <w:p w14:paraId="1098F9BC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A</w:t>
            </w:r>
          </w:p>
          <w:p w14:paraId="57B1688D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Condition</w:t>
            </w:r>
          </w:p>
        </w:tc>
        <w:tc>
          <w:tcPr>
            <w:tcW w:w="1417" w:type="dxa"/>
            <w:hideMark/>
          </w:tcPr>
          <w:p w14:paraId="4C04DF76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B</w:t>
            </w:r>
          </w:p>
          <w:p w14:paraId="71FD7D78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Location grade</w:t>
            </w:r>
          </w:p>
        </w:tc>
        <w:tc>
          <w:tcPr>
            <w:tcW w:w="1907" w:type="dxa"/>
            <w:hideMark/>
          </w:tcPr>
          <w:p w14:paraId="24C34900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C</w:t>
            </w:r>
          </w:p>
          <w:p w14:paraId="72D447C2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Rate</w:t>
            </w:r>
          </w:p>
          <w:p w14:paraId="54D1D79C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($)</w:t>
            </w:r>
          </w:p>
        </w:tc>
      </w:tr>
      <w:tr w:rsidR="00CE6B8D" w:rsidRPr="00F644A0" w14:paraId="6B10C78A" w14:textId="77777777" w:rsidTr="00650CF6">
        <w:trPr>
          <w:cantSplit/>
          <w:trHeight w:val="180"/>
        </w:trPr>
        <w:tc>
          <w:tcPr>
            <w:tcW w:w="708" w:type="dxa"/>
            <w:vMerge w:val="restart"/>
          </w:tcPr>
          <w:p w14:paraId="45D54F17" w14:textId="77777777" w:rsidR="00CE6B8D" w:rsidRPr="006F0235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1.</w:t>
            </w:r>
          </w:p>
        </w:tc>
        <w:tc>
          <w:tcPr>
            <w:tcW w:w="4331" w:type="dxa"/>
            <w:vMerge w:val="restart"/>
          </w:tcPr>
          <w:p w14:paraId="2347F35C" w14:textId="77777777" w:rsidR="00CE6B8D" w:rsidRPr="006F0235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A member who lives in.</w:t>
            </w:r>
          </w:p>
        </w:tc>
        <w:tc>
          <w:tcPr>
            <w:tcW w:w="1417" w:type="dxa"/>
          </w:tcPr>
          <w:p w14:paraId="1A4FC746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A</w:t>
            </w:r>
          </w:p>
        </w:tc>
        <w:tc>
          <w:tcPr>
            <w:tcW w:w="1907" w:type="dxa"/>
          </w:tcPr>
          <w:p w14:paraId="019C7A69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1,130</w:t>
            </w:r>
          </w:p>
        </w:tc>
      </w:tr>
      <w:tr w:rsidR="00CE6B8D" w:rsidRPr="00F644A0" w14:paraId="082B9823" w14:textId="77777777" w:rsidTr="00650CF6">
        <w:trPr>
          <w:cantSplit/>
        </w:trPr>
        <w:tc>
          <w:tcPr>
            <w:tcW w:w="708" w:type="dxa"/>
            <w:vMerge/>
          </w:tcPr>
          <w:p w14:paraId="7DC3D837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5D4AAEB0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51C87C2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B</w:t>
            </w:r>
          </w:p>
        </w:tc>
        <w:tc>
          <w:tcPr>
            <w:tcW w:w="1907" w:type="dxa"/>
          </w:tcPr>
          <w:p w14:paraId="0290CD96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3,220</w:t>
            </w:r>
          </w:p>
        </w:tc>
      </w:tr>
      <w:tr w:rsidR="00CE6B8D" w:rsidRPr="00F644A0" w14:paraId="15F6E955" w14:textId="77777777" w:rsidTr="00650CF6">
        <w:trPr>
          <w:cantSplit/>
        </w:trPr>
        <w:tc>
          <w:tcPr>
            <w:tcW w:w="708" w:type="dxa"/>
            <w:vMerge/>
          </w:tcPr>
          <w:p w14:paraId="0B782361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1AF1EE3D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4D529C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C</w:t>
            </w:r>
          </w:p>
        </w:tc>
        <w:tc>
          <w:tcPr>
            <w:tcW w:w="1907" w:type="dxa"/>
          </w:tcPr>
          <w:p w14:paraId="07670351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4,030</w:t>
            </w:r>
          </w:p>
        </w:tc>
      </w:tr>
      <w:tr w:rsidR="00CE6B8D" w:rsidRPr="00F644A0" w14:paraId="234FE692" w14:textId="77777777" w:rsidTr="00650CF6">
        <w:trPr>
          <w:cantSplit/>
        </w:trPr>
        <w:tc>
          <w:tcPr>
            <w:tcW w:w="708" w:type="dxa"/>
            <w:vMerge/>
          </w:tcPr>
          <w:p w14:paraId="3C62307B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1DEAA6EB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123CBE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D</w:t>
            </w:r>
          </w:p>
        </w:tc>
        <w:tc>
          <w:tcPr>
            <w:tcW w:w="1907" w:type="dxa"/>
          </w:tcPr>
          <w:p w14:paraId="2CB127C8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5,645</w:t>
            </w:r>
          </w:p>
        </w:tc>
      </w:tr>
      <w:tr w:rsidR="00CE6B8D" w:rsidRPr="00F644A0" w14:paraId="4DA8EE48" w14:textId="77777777" w:rsidTr="00650CF6">
        <w:trPr>
          <w:cantSplit/>
        </w:trPr>
        <w:tc>
          <w:tcPr>
            <w:tcW w:w="708" w:type="dxa"/>
            <w:vMerge/>
          </w:tcPr>
          <w:p w14:paraId="4B4D2A62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6A5FC60B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3D8908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E</w:t>
            </w:r>
          </w:p>
        </w:tc>
        <w:tc>
          <w:tcPr>
            <w:tcW w:w="1907" w:type="dxa"/>
          </w:tcPr>
          <w:p w14:paraId="0EBEED79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6,450</w:t>
            </w:r>
          </w:p>
        </w:tc>
      </w:tr>
      <w:tr w:rsidR="00CE6B8D" w:rsidRPr="006F0235" w14:paraId="73567481" w14:textId="77777777" w:rsidTr="00650CF6">
        <w:trPr>
          <w:cantSplit/>
        </w:trPr>
        <w:tc>
          <w:tcPr>
            <w:tcW w:w="708" w:type="dxa"/>
            <w:vMerge w:val="restart"/>
            <w:hideMark/>
          </w:tcPr>
          <w:p w14:paraId="64CA2A41" w14:textId="77777777" w:rsidR="00CE6B8D" w:rsidRPr="006F0235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2.</w:t>
            </w:r>
          </w:p>
        </w:tc>
        <w:tc>
          <w:tcPr>
            <w:tcW w:w="4331" w:type="dxa"/>
            <w:vMerge w:val="restart"/>
          </w:tcPr>
          <w:p w14:paraId="3AC3E13F" w14:textId="77777777" w:rsidR="00CE6B8D" w:rsidRPr="006F0235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A member who meets all of the following.</w:t>
            </w:r>
          </w:p>
          <w:p w14:paraId="07A4FB5E" w14:textId="77777777" w:rsidR="00CE6B8D" w:rsidRPr="006F0235" w:rsidRDefault="00CE6B8D" w:rsidP="00EC4922">
            <w:pPr>
              <w:pStyle w:val="Tablea"/>
              <w:spacing w:before="20" w:after="20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a.</w:t>
            </w:r>
            <w:r w:rsidRPr="006F0235">
              <w:rPr>
                <w:rFonts w:ascii="Arial" w:hAnsi="Arial" w:cs="Arial"/>
              </w:rPr>
              <w:tab/>
              <w:t>They have accompanied resident family.</w:t>
            </w:r>
          </w:p>
          <w:p w14:paraId="5F4BF194" w14:textId="77777777" w:rsidR="00CE6B8D" w:rsidRPr="006F0235" w:rsidRDefault="00CE6B8D" w:rsidP="00EC4922">
            <w:pPr>
              <w:pStyle w:val="Tablea"/>
              <w:spacing w:before="20" w:after="20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b.</w:t>
            </w:r>
            <w:r w:rsidRPr="006F0235">
              <w:rPr>
                <w:rFonts w:ascii="Arial" w:hAnsi="Arial" w:cs="Arial"/>
              </w:rPr>
              <w:tab/>
              <w:t>They live out.</w:t>
            </w:r>
          </w:p>
          <w:p w14:paraId="7F7FAFF3" w14:textId="77777777" w:rsidR="00CE6B8D" w:rsidRPr="006F0235" w:rsidRDefault="00CE6B8D" w:rsidP="00EC4922">
            <w:pPr>
              <w:pStyle w:val="Tablea"/>
              <w:spacing w:before="20" w:after="20"/>
              <w:rPr>
                <w:rFonts w:ascii="Arial" w:hAnsi="Arial" w:cs="Arial"/>
              </w:rPr>
            </w:pPr>
            <w:r w:rsidRPr="006F0235">
              <w:rPr>
                <w:rFonts w:ascii="Arial" w:hAnsi="Arial" w:cs="Arial"/>
              </w:rPr>
              <w:t>c.</w:t>
            </w:r>
            <w:r w:rsidRPr="006F0235">
              <w:rPr>
                <w:rFonts w:ascii="Arial" w:hAnsi="Arial" w:cs="Arial"/>
              </w:rPr>
              <w:tab/>
              <w:t>Item 3 paragraph a of this table does not apply.</w:t>
            </w:r>
          </w:p>
        </w:tc>
        <w:tc>
          <w:tcPr>
            <w:tcW w:w="1417" w:type="dxa"/>
          </w:tcPr>
          <w:p w14:paraId="608E00C6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A</w:t>
            </w:r>
          </w:p>
        </w:tc>
        <w:tc>
          <w:tcPr>
            <w:tcW w:w="1907" w:type="dxa"/>
          </w:tcPr>
          <w:p w14:paraId="42C0A3BD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3,225</w:t>
            </w:r>
          </w:p>
        </w:tc>
      </w:tr>
      <w:tr w:rsidR="00CE6B8D" w:rsidRPr="00F644A0" w14:paraId="6C61B678" w14:textId="77777777" w:rsidTr="00650CF6">
        <w:trPr>
          <w:cantSplit/>
        </w:trPr>
        <w:tc>
          <w:tcPr>
            <w:tcW w:w="708" w:type="dxa"/>
            <w:vMerge/>
          </w:tcPr>
          <w:p w14:paraId="56C079D0" w14:textId="77777777" w:rsidR="00CE6B8D" w:rsidRPr="00F644A0" w:rsidRDefault="00CE6B8D" w:rsidP="00EC4922">
            <w:pPr>
              <w:pStyle w:val="Tabletext"/>
              <w:keepNext/>
              <w:keepLines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310E11A1" w14:textId="77777777" w:rsidR="00CE6B8D" w:rsidRPr="00F644A0" w:rsidRDefault="00CE6B8D" w:rsidP="00EC4922">
            <w:pPr>
              <w:pStyle w:val="Tabletext"/>
              <w:keepNext/>
              <w:keepLines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14:paraId="03C72B01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B</w:t>
            </w:r>
          </w:p>
        </w:tc>
        <w:tc>
          <w:tcPr>
            <w:tcW w:w="1907" w:type="dxa"/>
          </w:tcPr>
          <w:p w14:paraId="0AC96CDB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9,205</w:t>
            </w:r>
          </w:p>
        </w:tc>
      </w:tr>
      <w:tr w:rsidR="00CE6B8D" w:rsidRPr="00F644A0" w14:paraId="0BFC26A0" w14:textId="77777777" w:rsidTr="00650CF6">
        <w:trPr>
          <w:cantSplit/>
        </w:trPr>
        <w:tc>
          <w:tcPr>
            <w:tcW w:w="708" w:type="dxa"/>
            <w:vMerge/>
          </w:tcPr>
          <w:p w14:paraId="7BA1FA2C" w14:textId="77777777" w:rsidR="00CE6B8D" w:rsidRPr="00F644A0" w:rsidRDefault="00CE6B8D" w:rsidP="00EC4922">
            <w:pPr>
              <w:pStyle w:val="Tabletext"/>
              <w:keepNext/>
              <w:keepLines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10076F6F" w14:textId="77777777" w:rsidR="00CE6B8D" w:rsidRPr="00F644A0" w:rsidRDefault="00CE6B8D" w:rsidP="00EC4922">
            <w:pPr>
              <w:pStyle w:val="Tabletext"/>
              <w:keepNext/>
              <w:keepLines/>
              <w:spacing w:before="20" w:after="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14:paraId="084ABC23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C</w:t>
            </w:r>
          </w:p>
        </w:tc>
        <w:tc>
          <w:tcPr>
            <w:tcW w:w="1907" w:type="dxa"/>
          </w:tcPr>
          <w:p w14:paraId="362030C8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11,515</w:t>
            </w:r>
          </w:p>
        </w:tc>
      </w:tr>
      <w:tr w:rsidR="00CE6B8D" w:rsidRPr="00F644A0" w14:paraId="73738F61" w14:textId="77777777" w:rsidTr="00650CF6">
        <w:trPr>
          <w:cantSplit/>
        </w:trPr>
        <w:tc>
          <w:tcPr>
            <w:tcW w:w="708" w:type="dxa"/>
            <w:vMerge/>
          </w:tcPr>
          <w:p w14:paraId="636283EA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556BA643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14:paraId="1DD634A7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D</w:t>
            </w:r>
          </w:p>
        </w:tc>
        <w:tc>
          <w:tcPr>
            <w:tcW w:w="1907" w:type="dxa"/>
          </w:tcPr>
          <w:p w14:paraId="3DAEBC1E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16,125</w:t>
            </w:r>
          </w:p>
        </w:tc>
      </w:tr>
      <w:tr w:rsidR="00CE6B8D" w:rsidRPr="00F644A0" w14:paraId="0B5017D9" w14:textId="77777777" w:rsidTr="00650CF6">
        <w:trPr>
          <w:cantSplit/>
        </w:trPr>
        <w:tc>
          <w:tcPr>
            <w:tcW w:w="708" w:type="dxa"/>
            <w:vMerge/>
          </w:tcPr>
          <w:p w14:paraId="33507D31" w14:textId="77777777" w:rsidR="00CE6B8D" w:rsidRPr="00F644A0" w:rsidRDefault="00CE6B8D" w:rsidP="00EC4922">
            <w:pPr>
              <w:pStyle w:val="TableTextArial-lef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31DF8B81" w14:textId="77777777" w:rsidR="00CE6B8D" w:rsidRPr="00F644A0" w:rsidRDefault="00CE6B8D" w:rsidP="00EC4922">
            <w:pPr>
              <w:pStyle w:val="TableTextArial-left"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67F7B15F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E</w:t>
            </w:r>
          </w:p>
        </w:tc>
        <w:tc>
          <w:tcPr>
            <w:tcW w:w="1907" w:type="dxa"/>
          </w:tcPr>
          <w:p w14:paraId="245C7DBA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18,430</w:t>
            </w:r>
          </w:p>
        </w:tc>
      </w:tr>
      <w:tr w:rsidR="00CE6B8D" w:rsidRPr="00E27045" w14:paraId="2FE17F5F" w14:textId="77777777" w:rsidTr="00650CF6">
        <w:trPr>
          <w:cantSplit/>
        </w:trPr>
        <w:tc>
          <w:tcPr>
            <w:tcW w:w="708" w:type="dxa"/>
            <w:vMerge w:val="restart"/>
            <w:hideMark/>
          </w:tcPr>
          <w:p w14:paraId="1AAF9A0E" w14:textId="77777777" w:rsidR="00CE6B8D" w:rsidRPr="00E27045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3.</w:t>
            </w:r>
          </w:p>
        </w:tc>
        <w:tc>
          <w:tcPr>
            <w:tcW w:w="4331" w:type="dxa"/>
            <w:vMerge w:val="restart"/>
          </w:tcPr>
          <w:p w14:paraId="5DB5C3BB" w14:textId="77777777" w:rsidR="00CE6B8D" w:rsidRPr="00E27045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Any of the following.</w:t>
            </w:r>
          </w:p>
          <w:p w14:paraId="2122C310" w14:textId="77777777" w:rsidR="00CE6B8D" w:rsidRPr="00E27045" w:rsidRDefault="00CE6B8D" w:rsidP="00EC4922">
            <w:pPr>
              <w:pStyle w:val="Tablea"/>
              <w:spacing w:before="20" w:after="20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a.</w:t>
            </w:r>
            <w:r w:rsidRPr="00E27045">
              <w:rPr>
                <w:rFonts w:ascii="Arial" w:hAnsi="Arial" w:cs="Arial"/>
              </w:rPr>
              <w:tab/>
              <w:t>A member who has accompanied resident family who lives out and at least one of their accompanied resident family meet all of these conditions.</w:t>
            </w:r>
          </w:p>
          <w:p w14:paraId="4DA20664" w14:textId="77777777" w:rsidR="00CE6B8D" w:rsidRPr="00E27045" w:rsidRDefault="00CE6B8D" w:rsidP="00EC4922">
            <w:pPr>
              <w:pStyle w:val="Tablei"/>
              <w:tabs>
                <w:tab w:val="clear" w:pos="970"/>
              </w:tabs>
              <w:spacing w:before="20" w:after="20"/>
              <w:ind w:left="596" w:hanging="283"/>
              <w:rPr>
                <w:rFonts w:ascii="Arial" w:hAnsi="Arial" w:cs="Arial"/>
              </w:rPr>
            </w:pPr>
            <w:proofErr w:type="spellStart"/>
            <w:r w:rsidRPr="00E27045">
              <w:rPr>
                <w:rFonts w:ascii="Arial" w:hAnsi="Arial" w:cs="Arial"/>
              </w:rPr>
              <w:t>i</w:t>
            </w:r>
            <w:proofErr w:type="spellEnd"/>
            <w:r w:rsidRPr="00E27045">
              <w:rPr>
                <w:rFonts w:ascii="Arial" w:hAnsi="Arial" w:cs="Arial"/>
              </w:rPr>
              <w:t>.</w:t>
            </w:r>
            <w:r w:rsidRPr="00E27045">
              <w:rPr>
                <w:rFonts w:ascii="Arial" w:hAnsi="Arial" w:cs="Arial"/>
              </w:rPr>
              <w:tab/>
              <w:t>They are an ADF member or an APS employee in Defence.</w:t>
            </w:r>
          </w:p>
          <w:p w14:paraId="5BDC1267" w14:textId="77777777" w:rsidR="00CE6B8D" w:rsidRPr="00E27045" w:rsidRDefault="00CE6B8D" w:rsidP="00EC4922">
            <w:pPr>
              <w:pStyle w:val="Tablei"/>
              <w:tabs>
                <w:tab w:val="clear" w:pos="970"/>
              </w:tabs>
              <w:spacing w:before="20" w:after="20"/>
              <w:ind w:left="596" w:hanging="283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ii.</w:t>
            </w:r>
            <w:r w:rsidRPr="00E27045">
              <w:rPr>
                <w:rFonts w:ascii="Arial" w:hAnsi="Arial" w:cs="Arial"/>
              </w:rPr>
              <w:tab/>
              <w:t xml:space="preserve">They are paid ADF district allowance or district allowance under the </w:t>
            </w:r>
            <w:r w:rsidRPr="00E27045">
              <w:rPr>
                <w:rFonts w:ascii="Arial" w:hAnsi="Arial" w:cs="Arial"/>
                <w:i/>
              </w:rPr>
              <w:t>Defence Enterprise Agreement 2017</w:t>
            </w:r>
            <w:r w:rsidRPr="00E27045">
              <w:rPr>
                <w:rFonts w:ascii="Arial" w:hAnsi="Arial" w:cs="Arial"/>
                <w:i/>
              </w:rPr>
              <w:noBreakHyphen/>
              <w:t>2020</w:t>
            </w:r>
            <w:r w:rsidRPr="00E27045">
              <w:rPr>
                <w:rFonts w:ascii="Arial" w:hAnsi="Arial" w:cs="Arial"/>
              </w:rPr>
              <w:t xml:space="preserve"> as in force on 16 August 2017.</w:t>
            </w:r>
          </w:p>
          <w:p w14:paraId="24BADEB9" w14:textId="77777777" w:rsidR="00CE6B8D" w:rsidRPr="00E27045" w:rsidRDefault="00CE6B8D" w:rsidP="00EC4922">
            <w:pPr>
              <w:pStyle w:val="Tablea"/>
              <w:spacing w:before="20" w:after="20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b.</w:t>
            </w:r>
            <w:r w:rsidRPr="00E27045">
              <w:rPr>
                <w:rFonts w:ascii="Arial" w:hAnsi="Arial" w:cs="Arial"/>
              </w:rPr>
              <w:tab/>
              <w:t>A member who meets all of the following.</w:t>
            </w:r>
          </w:p>
          <w:p w14:paraId="2FFF28DD" w14:textId="77777777" w:rsidR="00CE6B8D" w:rsidRPr="00E27045" w:rsidRDefault="00CE6B8D" w:rsidP="00EC4922">
            <w:pPr>
              <w:pStyle w:val="Tablei"/>
              <w:spacing w:before="20" w:after="20"/>
              <w:ind w:left="596"/>
              <w:rPr>
                <w:rFonts w:ascii="Arial" w:hAnsi="Arial" w:cs="Arial"/>
              </w:rPr>
            </w:pPr>
            <w:proofErr w:type="spellStart"/>
            <w:r w:rsidRPr="00E27045">
              <w:rPr>
                <w:rFonts w:ascii="Arial" w:hAnsi="Arial" w:cs="Arial"/>
              </w:rPr>
              <w:t>i</w:t>
            </w:r>
            <w:proofErr w:type="spellEnd"/>
            <w:r w:rsidRPr="00E27045">
              <w:rPr>
                <w:rFonts w:ascii="Arial" w:hAnsi="Arial" w:cs="Arial"/>
              </w:rPr>
              <w:t>.</w:t>
            </w:r>
            <w:r w:rsidRPr="00E27045">
              <w:rPr>
                <w:rFonts w:ascii="Arial" w:hAnsi="Arial" w:cs="Arial"/>
              </w:rPr>
              <w:tab/>
              <w:t>They have unaccompanied resident family.</w:t>
            </w:r>
          </w:p>
          <w:p w14:paraId="6ACF6EF7" w14:textId="77777777" w:rsidR="00CE6B8D" w:rsidRPr="00E27045" w:rsidRDefault="00CE6B8D" w:rsidP="00EC4922">
            <w:pPr>
              <w:pStyle w:val="Tablei"/>
              <w:spacing w:before="20" w:after="20"/>
              <w:ind w:left="596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ii.</w:t>
            </w:r>
            <w:r w:rsidRPr="00E27045">
              <w:rPr>
                <w:rFonts w:ascii="Arial" w:hAnsi="Arial" w:cs="Arial"/>
              </w:rPr>
              <w:tab/>
              <w:t>They have no accompanied resident family.</w:t>
            </w:r>
          </w:p>
          <w:p w14:paraId="32E0DAEA" w14:textId="77777777" w:rsidR="00CE6B8D" w:rsidRPr="00E27045" w:rsidRDefault="00CE6B8D" w:rsidP="00EC4922">
            <w:pPr>
              <w:pStyle w:val="Tablei"/>
              <w:spacing w:before="20" w:after="20"/>
              <w:ind w:left="596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iii.</w:t>
            </w:r>
            <w:r w:rsidRPr="00E27045">
              <w:rPr>
                <w:rFonts w:ascii="Arial" w:hAnsi="Arial" w:cs="Arial"/>
              </w:rPr>
              <w:tab/>
              <w:t>They live out.</w:t>
            </w:r>
          </w:p>
          <w:p w14:paraId="773B0D1C" w14:textId="77777777" w:rsidR="00CE6B8D" w:rsidRPr="00E27045" w:rsidRDefault="00CE6B8D" w:rsidP="00EC4922">
            <w:pPr>
              <w:pStyle w:val="Tablea"/>
              <w:spacing w:before="20" w:after="20"/>
              <w:rPr>
                <w:rFonts w:ascii="Arial" w:hAnsi="Arial" w:cs="Arial"/>
              </w:rPr>
            </w:pPr>
            <w:r w:rsidRPr="00E27045">
              <w:rPr>
                <w:rFonts w:ascii="Arial" w:hAnsi="Arial" w:cs="Arial"/>
              </w:rPr>
              <w:t>c.</w:t>
            </w:r>
            <w:r w:rsidRPr="00E27045">
              <w:rPr>
                <w:rFonts w:ascii="Arial" w:hAnsi="Arial" w:cs="Arial"/>
              </w:rPr>
              <w:tab/>
              <w:t>A member with no resident family who lives out.</w:t>
            </w:r>
          </w:p>
          <w:p w14:paraId="2F72DDAA" w14:textId="77777777" w:rsidR="00CE6B8D" w:rsidRPr="00E27045" w:rsidRDefault="00CE6B8D" w:rsidP="00EC4922">
            <w:pPr>
              <w:pStyle w:val="Tablea"/>
              <w:spacing w:before="20" w:after="20"/>
              <w:rPr>
                <w:rFonts w:ascii="Arial" w:hAnsi="Arial" w:cs="Arial"/>
                <w:lang w:eastAsia="en-US"/>
              </w:rPr>
            </w:pPr>
            <w:r w:rsidRPr="00E27045">
              <w:rPr>
                <w:rFonts w:ascii="Arial" w:hAnsi="Arial" w:cs="Arial"/>
              </w:rPr>
              <w:t xml:space="preserve">d. </w:t>
            </w:r>
            <w:r w:rsidRPr="00E27045">
              <w:rPr>
                <w:rFonts w:ascii="Arial" w:hAnsi="Arial" w:cs="Arial"/>
              </w:rPr>
              <w:tab/>
              <w:t>A member of the Reserves who is undertaking Reserve Service and who is required to live out.</w:t>
            </w:r>
          </w:p>
        </w:tc>
        <w:tc>
          <w:tcPr>
            <w:tcW w:w="1417" w:type="dxa"/>
          </w:tcPr>
          <w:p w14:paraId="64AE8B36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A</w:t>
            </w:r>
          </w:p>
        </w:tc>
        <w:tc>
          <w:tcPr>
            <w:tcW w:w="1907" w:type="dxa"/>
          </w:tcPr>
          <w:p w14:paraId="171F8943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1,615</w:t>
            </w:r>
          </w:p>
        </w:tc>
      </w:tr>
      <w:tr w:rsidR="00CE6B8D" w:rsidRPr="00F644A0" w14:paraId="3427F0D7" w14:textId="77777777" w:rsidTr="00650CF6">
        <w:trPr>
          <w:cantSplit/>
        </w:trPr>
        <w:tc>
          <w:tcPr>
            <w:tcW w:w="708" w:type="dxa"/>
            <w:vMerge/>
          </w:tcPr>
          <w:p w14:paraId="78E0238B" w14:textId="77777777" w:rsidR="00CE6B8D" w:rsidRPr="00F644A0" w:rsidRDefault="00CE6B8D" w:rsidP="00EC4922">
            <w:pPr>
              <w:pStyle w:val="TableTextArial-left"/>
              <w:keepNext/>
              <w:keepLines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49C08900" w14:textId="77777777" w:rsidR="00CE6B8D" w:rsidRPr="00F644A0" w:rsidRDefault="00CE6B8D" w:rsidP="00EC4922">
            <w:pPr>
              <w:pStyle w:val="TableTextArial-left"/>
              <w:keepNext/>
              <w:keepLines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7A54A86D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B</w:t>
            </w:r>
          </w:p>
        </w:tc>
        <w:tc>
          <w:tcPr>
            <w:tcW w:w="1907" w:type="dxa"/>
          </w:tcPr>
          <w:p w14:paraId="1CCE5F3A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4,605</w:t>
            </w:r>
          </w:p>
        </w:tc>
      </w:tr>
      <w:tr w:rsidR="00CE6B8D" w:rsidRPr="00F644A0" w14:paraId="614EF3E7" w14:textId="77777777" w:rsidTr="00650CF6">
        <w:trPr>
          <w:cantSplit/>
        </w:trPr>
        <w:tc>
          <w:tcPr>
            <w:tcW w:w="708" w:type="dxa"/>
            <w:vMerge/>
          </w:tcPr>
          <w:p w14:paraId="7B4F277E" w14:textId="77777777" w:rsidR="00CE6B8D" w:rsidRPr="00F644A0" w:rsidRDefault="00CE6B8D" w:rsidP="00EC4922">
            <w:pPr>
              <w:pStyle w:val="TableTextArial-left"/>
              <w:keepNext/>
              <w:keepLines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26AB003D" w14:textId="77777777" w:rsidR="00CE6B8D" w:rsidRPr="00F644A0" w:rsidRDefault="00CE6B8D" w:rsidP="00EC4922">
            <w:pPr>
              <w:pStyle w:val="TableTextArial-left"/>
              <w:keepNext/>
              <w:keepLines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0934FA8E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C</w:t>
            </w:r>
          </w:p>
        </w:tc>
        <w:tc>
          <w:tcPr>
            <w:tcW w:w="1907" w:type="dxa"/>
          </w:tcPr>
          <w:p w14:paraId="507CDD9F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5,760</w:t>
            </w:r>
          </w:p>
        </w:tc>
      </w:tr>
      <w:tr w:rsidR="00CE6B8D" w:rsidRPr="00F644A0" w14:paraId="78D9F104" w14:textId="77777777" w:rsidTr="00650CF6">
        <w:trPr>
          <w:cantSplit/>
        </w:trPr>
        <w:tc>
          <w:tcPr>
            <w:tcW w:w="708" w:type="dxa"/>
            <w:vMerge/>
          </w:tcPr>
          <w:p w14:paraId="2CEFC846" w14:textId="77777777" w:rsidR="00CE6B8D" w:rsidRPr="00F644A0" w:rsidRDefault="00CE6B8D" w:rsidP="00EC4922">
            <w:pPr>
              <w:pStyle w:val="TableTextArial-left"/>
              <w:keepNext/>
              <w:keepLines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05E2F9BA" w14:textId="77777777" w:rsidR="00CE6B8D" w:rsidRPr="00F644A0" w:rsidRDefault="00CE6B8D" w:rsidP="00EC4922">
            <w:pPr>
              <w:pStyle w:val="TableTextArial-left"/>
              <w:keepNext/>
              <w:keepLines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6F93154E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D</w:t>
            </w:r>
          </w:p>
        </w:tc>
        <w:tc>
          <w:tcPr>
            <w:tcW w:w="1907" w:type="dxa"/>
          </w:tcPr>
          <w:p w14:paraId="78A54F23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8,065</w:t>
            </w:r>
          </w:p>
        </w:tc>
      </w:tr>
      <w:tr w:rsidR="00CE6B8D" w:rsidRPr="00F644A0" w14:paraId="0AA58443" w14:textId="77777777" w:rsidTr="00650CF6">
        <w:trPr>
          <w:cantSplit/>
        </w:trPr>
        <w:tc>
          <w:tcPr>
            <w:tcW w:w="708" w:type="dxa"/>
            <w:vMerge/>
          </w:tcPr>
          <w:p w14:paraId="5C0017AB" w14:textId="77777777" w:rsidR="00CE6B8D" w:rsidRPr="00F644A0" w:rsidRDefault="00CE6B8D" w:rsidP="00EC4922">
            <w:pPr>
              <w:pStyle w:val="TableTextArial-left"/>
              <w:keepNext/>
              <w:keepLines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331" w:type="dxa"/>
            <w:vMerge/>
          </w:tcPr>
          <w:p w14:paraId="0A98E6A6" w14:textId="77777777" w:rsidR="00CE6B8D" w:rsidRPr="00F644A0" w:rsidRDefault="00CE6B8D" w:rsidP="00EC4922">
            <w:pPr>
              <w:pStyle w:val="TableTextArial-left"/>
              <w:keepNext/>
              <w:keepLines/>
              <w:rPr>
                <w:rFonts w:cs="Arial"/>
                <w:lang w:eastAsia="en-US"/>
              </w:rPr>
            </w:pPr>
          </w:p>
        </w:tc>
        <w:tc>
          <w:tcPr>
            <w:tcW w:w="1417" w:type="dxa"/>
          </w:tcPr>
          <w:p w14:paraId="26D51485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E</w:t>
            </w:r>
          </w:p>
        </w:tc>
        <w:tc>
          <w:tcPr>
            <w:tcW w:w="1907" w:type="dxa"/>
          </w:tcPr>
          <w:p w14:paraId="5780FE38" w14:textId="77777777" w:rsidR="00CE6B8D" w:rsidRPr="0044181A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44181A">
              <w:rPr>
                <w:rFonts w:ascii="Arial" w:hAnsi="Arial" w:cs="Arial"/>
              </w:rPr>
              <w:t>9,215</w:t>
            </w:r>
          </w:p>
        </w:tc>
      </w:tr>
    </w:tbl>
    <w:p w14:paraId="0ACFB09F" w14:textId="77777777" w:rsidR="00CE6B8D" w:rsidRPr="00F644A0" w:rsidRDefault="00CE6B8D" w:rsidP="00CE6B8D">
      <w:pPr>
        <w:pStyle w:val="NoSpacing"/>
        <w:rPr>
          <w:rFonts w:ascii="Arial" w:hAnsi="Arial" w:cs="Arial"/>
        </w:rPr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CE6B8D" w:rsidRPr="00F644A0" w14:paraId="75A4F96F" w14:textId="77777777" w:rsidTr="00650CF6">
        <w:tc>
          <w:tcPr>
            <w:tcW w:w="992" w:type="dxa"/>
          </w:tcPr>
          <w:p w14:paraId="5CB772AA" w14:textId="343ADE69" w:rsidR="00CE6B8D" w:rsidRPr="00F644A0" w:rsidRDefault="00CE6B8D" w:rsidP="00650CF6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367" w:type="dxa"/>
          </w:tcPr>
          <w:p w14:paraId="04B6D8BA" w14:textId="77777777" w:rsidR="00CE6B8D" w:rsidRPr="00365D0C" w:rsidRDefault="00CE6B8D" w:rsidP="00650CF6">
            <w:pPr>
              <w:pStyle w:val="Heading5"/>
              <w:rPr>
                <w:rFonts w:cs="Arial"/>
              </w:rPr>
            </w:pPr>
            <w:r w:rsidRPr="00365D0C">
              <w:rPr>
                <w:rFonts w:cs="Arial"/>
              </w:rPr>
              <w:t>Subsection 4.4.19.2</w:t>
            </w:r>
          </w:p>
        </w:tc>
      </w:tr>
      <w:tr w:rsidR="00CE6B8D" w:rsidRPr="00F644A0" w14:paraId="36E1130E" w14:textId="77777777" w:rsidTr="00650CF6">
        <w:tc>
          <w:tcPr>
            <w:tcW w:w="992" w:type="dxa"/>
          </w:tcPr>
          <w:p w14:paraId="55021B6C" w14:textId="77777777" w:rsidR="00CE6B8D" w:rsidRPr="00F644A0" w:rsidRDefault="00CE6B8D" w:rsidP="00650CF6">
            <w:pPr>
              <w:pStyle w:val="Sectiontext"/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8367" w:type="dxa"/>
          </w:tcPr>
          <w:p w14:paraId="4CE2E110" w14:textId="77777777" w:rsidR="00CE6B8D" w:rsidRPr="00F644A0" w:rsidRDefault="00CE6B8D" w:rsidP="00650CF6">
            <w:pPr>
              <w:pStyle w:val="Sectiontext"/>
              <w:keepNext/>
              <w:keepLines/>
              <w:rPr>
                <w:rFonts w:cs="Arial"/>
              </w:rPr>
            </w:pPr>
            <w:r w:rsidRPr="00F644A0">
              <w:rPr>
                <w:rFonts w:cs="Arial"/>
              </w:rPr>
              <w:t>Repeal the table, substitute:</w:t>
            </w:r>
          </w:p>
        </w:tc>
      </w:tr>
    </w:tbl>
    <w:p w14:paraId="73A4DDAB" w14:textId="77777777" w:rsidR="00CE6B8D" w:rsidRPr="00F644A0" w:rsidRDefault="00CE6B8D" w:rsidP="00CE6B8D">
      <w:pPr>
        <w:keepNext/>
        <w:keepLines/>
        <w:rPr>
          <w:rFonts w:ascii="Arial" w:hAnsi="Arial" w:cs="Arial"/>
        </w:rPr>
      </w:pPr>
    </w:p>
    <w:tbl>
      <w:tblPr>
        <w:tblW w:w="8422" w:type="dxa"/>
        <w:tblInd w:w="991" w:type="dxa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4955"/>
        <w:gridCol w:w="2758"/>
      </w:tblGrid>
      <w:tr w:rsidR="00CE6B8D" w:rsidRPr="00F644A0" w14:paraId="062B681E" w14:textId="77777777" w:rsidTr="00650CF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E44E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Item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4F7E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A</w:t>
            </w:r>
          </w:p>
          <w:p w14:paraId="41E54F5E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Condition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A4A4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B</w:t>
            </w:r>
          </w:p>
          <w:p w14:paraId="6D12D2BC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Annual rate ($)</w:t>
            </w:r>
          </w:p>
        </w:tc>
      </w:tr>
      <w:tr w:rsidR="00CE6B8D" w:rsidRPr="00F644A0" w14:paraId="412856A1" w14:textId="77777777" w:rsidTr="00650CF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F714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1.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8C3C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 xml:space="preserve">The member has at least one </w:t>
            </w:r>
            <w:r w:rsidRPr="00F644A0">
              <w:rPr>
                <w:rFonts w:ascii="Arial" w:hAnsi="Arial" w:cs="Arial"/>
                <w:iCs/>
              </w:rPr>
              <w:t>of their resident family</w:t>
            </w:r>
            <w:r w:rsidRPr="00F644A0">
              <w:rPr>
                <w:rFonts w:ascii="Arial" w:hAnsi="Arial" w:cs="Arial"/>
              </w:rPr>
              <w:t xml:space="preserve"> living at the establishment.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CF10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3,225</w:t>
            </w:r>
          </w:p>
        </w:tc>
      </w:tr>
      <w:tr w:rsidR="00CE6B8D" w:rsidRPr="00F644A0" w14:paraId="39E07609" w14:textId="77777777" w:rsidTr="00650CF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32B5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2.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29E4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Any other member.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C507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1,615</w:t>
            </w:r>
          </w:p>
        </w:tc>
      </w:tr>
    </w:tbl>
    <w:p w14:paraId="731CFE99" w14:textId="77777777" w:rsidR="00CE6B8D" w:rsidRPr="00F644A0" w:rsidRDefault="00CE6B8D" w:rsidP="00CE6B8D">
      <w:pPr>
        <w:rPr>
          <w:rFonts w:ascii="Arial" w:hAnsi="Arial" w:cs="Arial"/>
        </w:rPr>
      </w:pP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CE6B8D" w:rsidRPr="00F644A0" w14:paraId="0691EEF0" w14:textId="77777777" w:rsidTr="00650CF6">
        <w:tc>
          <w:tcPr>
            <w:tcW w:w="992" w:type="dxa"/>
          </w:tcPr>
          <w:p w14:paraId="3A6030CA" w14:textId="12B6828B" w:rsidR="00CE6B8D" w:rsidRPr="00F644A0" w:rsidRDefault="00CE6B8D" w:rsidP="00650CF6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367" w:type="dxa"/>
          </w:tcPr>
          <w:p w14:paraId="173C7CF1" w14:textId="77777777" w:rsidR="00CE6B8D" w:rsidRPr="00365D0C" w:rsidRDefault="00CE6B8D" w:rsidP="00650CF6">
            <w:pPr>
              <w:pStyle w:val="Heading5"/>
              <w:rPr>
                <w:rFonts w:cs="Arial"/>
              </w:rPr>
            </w:pPr>
            <w:r w:rsidRPr="00365D0C">
              <w:rPr>
                <w:rFonts w:cs="Arial"/>
              </w:rPr>
              <w:t xml:space="preserve">Section 4.4.24 </w:t>
            </w:r>
          </w:p>
        </w:tc>
      </w:tr>
      <w:tr w:rsidR="00CE6B8D" w:rsidRPr="00F644A0" w14:paraId="00B7E534" w14:textId="77777777" w:rsidTr="00650CF6">
        <w:tc>
          <w:tcPr>
            <w:tcW w:w="992" w:type="dxa"/>
          </w:tcPr>
          <w:p w14:paraId="2788284F" w14:textId="77777777" w:rsidR="00CE6B8D" w:rsidRPr="00F644A0" w:rsidRDefault="00CE6B8D" w:rsidP="00650CF6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7" w:type="dxa"/>
          </w:tcPr>
          <w:p w14:paraId="2D7F1E3D" w14:textId="77777777" w:rsidR="00CE6B8D" w:rsidRPr="00F644A0" w:rsidRDefault="00CE6B8D" w:rsidP="00650CF6">
            <w:pPr>
              <w:pStyle w:val="Sectiontext"/>
              <w:rPr>
                <w:rFonts w:cs="Arial"/>
              </w:rPr>
            </w:pPr>
            <w:r w:rsidRPr="00F644A0">
              <w:rPr>
                <w:rFonts w:cs="Arial"/>
                <w:iCs/>
              </w:rPr>
              <w:t>Omit “$6,870”, substitute “$7,165”.</w:t>
            </w:r>
          </w:p>
        </w:tc>
      </w:tr>
      <w:tr w:rsidR="00CE6B8D" w:rsidRPr="00F644A0" w14:paraId="24A9BE59" w14:textId="77777777" w:rsidTr="00650CF6">
        <w:tc>
          <w:tcPr>
            <w:tcW w:w="992" w:type="dxa"/>
          </w:tcPr>
          <w:p w14:paraId="29E0A39B" w14:textId="1039B3FA" w:rsidR="00CE6B8D" w:rsidRPr="00F644A0" w:rsidRDefault="00CE6B8D" w:rsidP="00650CF6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367" w:type="dxa"/>
          </w:tcPr>
          <w:p w14:paraId="29F12F21" w14:textId="77777777" w:rsidR="00CE6B8D" w:rsidRPr="00365D0C" w:rsidRDefault="00CE6B8D" w:rsidP="00650CF6">
            <w:pPr>
              <w:pStyle w:val="Heading5"/>
              <w:rPr>
                <w:rFonts w:cs="Arial"/>
              </w:rPr>
            </w:pPr>
            <w:r w:rsidRPr="00365D0C">
              <w:rPr>
                <w:rFonts w:cs="Arial"/>
              </w:rPr>
              <w:t xml:space="preserve">Section 4.4.31 </w:t>
            </w:r>
          </w:p>
        </w:tc>
      </w:tr>
      <w:tr w:rsidR="00CE6B8D" w:rsidRPr="00F644A0" w14:paraId="069665D8" w14:textId="77777777" w:rsidTr="00650CF6">
        <w:tc>
          <w:tcPr>
            <w:tcW w:w="992" w:type="dxa"/>
          </w:tcPr>
          <w:p w14:paraId="1EF824C1" w14:textId="77777777" w:rsidR="00CE6B8D" w:rsidRPr="00F644A0" w:rsidRDefault="00CE6B8D" w:rsidP="00650CF6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8367" w:type="dxa"/>
          </w:tcPr>
          <w:p w14:paraId="30A6B5BA" w14:textId="77777777" w:rsidR="00CE6B8D" w:rsidRPr="00F644A0" w:rsidRDefault="00CE6B8D" w:rsidP="00650CF6">
            <w:pPr>
              <w:pStyle w:val="Sectiontext"/>
              <w:rPr>
                <w:rFonts w:cs="Arial"/>
              </w:rPr>
            </w:pPr>
            <w:r w:rsidRPr="00F644A0">
              <w:rPr>
                <w:rFonts w:cs="Arial"/>
              </w:rPr>
              <w:t>Repeal the table, substitute:</w:t>
            </w:r>
          </w:p>
        </w:tc>
      </w:tr>
    </w:tbl>
    <w:p w14:paraId="52CDD351" w14:textId="77777777" w:rsidR="00CE6B8D" w:rsidRPr="00F644A0" w:rsidRDefault="00CE6B8D" w:rsidP="00CE6B8D">
      <w:pPr>
        <w:rPr>
          <w:rFonts w:ascii="Arial" w:hAnsi="Arial" w:cs="Arial"/>
        </w:rPr>
      </w:pPr>
    </w:p>
    <w:tbl>
      <w:tblPr>
        <w:tblW w:w="8363" w:type="dxa"/>
        <w:tblInd w:w="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3544"/>
        <w:gridCol w:w="4111"/>
      </w:tblGrid>
      <w:tr w:rsidR="00CE6B8D" w:rsidRPr="00F644A0" w14:paraId="20901F50" w14:textId="77777777" w:rsidTr="00650CF6">
        <w:trPr>
          <w:cantSplit/>
        </w:trPr>
        <w:tc>
          <w:tcPr>
            <w:tcW w:w="708" w:type="dxa"/>
          </w:tcPr>
          <w:p w14:paraId="3D30A354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bookmarkStart w:id="10" w:name="_GoBack"/>
            <w:r w:rsidRPr="00F644A0">
              <w:rPr>
                <w:rFonts w:cs="Arial"/>
              </w:rPr>
              <w:t>Item</w:t>
            </w:r>
          </w:p>
        </w:tc>
        <w:tc>
          <w:tcPr>
            <w:tcW w:w="3544" w:type="dxa"/>
          </w:tcPr>
          <w:p w14:paraId="0DF6A808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A</w:t>
            </w:r>
          </w:p>
          <w:p w14:paraId="4A98FE91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Paragraph</w:t>
            </w:r>
          </w:p>
        </w:tc>
        <w:tc>
          <w:tcPr>
            <w:tcW w:w="4111" w:type="dxa"/>
          </w:tcPr>
          <w:p w14:paraId="6A6ADB56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Column B</w:t>
            </w:r>
          </w:p>
          <w:p w14:paraId="206D6A34" w14:textId="77777777" w:rsidR="00CE6B8D" w:rsidRPr="00F644A0" w:rsidRDefault="00CE6B8D" w:rsidP="00EC4922">
            <w:pPr>
              <w:pStyle w:val="TableHeaderArial"/>
              <w:spacing w:before="20"/>
              <w:rPr>
                <w:rFonts w:cs="Arial"/>
              </w:rPr>
            </w:pPr>
            <w:r w:rsidRPr="00F644A0">
              <w:rPr>
                <w:rFonts w:cs="Arial"/>
              </w:rPr>
              <w:t>Annual rate ($)</w:t>
            </w:r>
          </w:p>
        </w:tc>
      </w:tr>
      <w:tr w:rsidR="00CE6B8D" w:rsidRPr="00F644A0" w14:paraId="6245E0D5" w14:textId="77777777" w:rsidTr="00650CF6">
        <w:trPr>
          <w:cantSplit/>
          <w:trHeight w:val="186"/>
        </w:trPr>
        <w:tc>
          <w:tcPr>
            <w:tcW w:w="708" w:type="dxa"/>
          </w:tcPr>
          <w:p w14:paraId="540E1268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3AE51186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 xml:space="preserve">Paragraph 4.4.30.a </w:t>
            </w:r>
          </w:p>
        </w:tc>
        <w:tc>
          <w:tcPr>
            <w:tcW w:w="4111" w:type="dxa"/>
          </w:tcPr>
          <w:p w14:paraId="00DE112F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15,844</w:t>
            </w:r>
          </w:p>
        </w:tc>
      </w:tr>
      <w:tr w:rsidR="00CE6B8D" w:rsidRPr="00F644A0" w14:paraId="218C5352" w14:textId="77777777" w:rsidTr="00650CF6">
        <w:trPr>
          <w:cantSplit/>
        </w:trPr>
        <w:tc>
          <w:tcPr>
            <w:tcW w:w="708" w:type="dxa"/>
          </w:tcPr>
          <w:p w14:paraId="2DCF4464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14:paraId="037F7CAF" w14:textId="77777777" w:rsidR="00CE6B8D" w:rsidRPr="00F644A0" w:rsidRDefault="00CE6B8D" w:rsidP="00EC4922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 xml:space="preserve">Paragraph 4.4.30.b </w:t>
            </w:r>
          </w:p>
        </w:tc>
        <w:tc>
          <w:tcPr>
            <w:tcW w:w="4111" w:type="dxa"/>
          </w:tcPr>
          <w:p w14:paraId="4CDEFC92" w14:textId="77777777" w:rsidR="00CE6B8D" w:rsidRPr="00F644A0" w:rsidRDefault="00CE6B8D" w:rsidP="00EC4922">
            <w:pPr>
              <w:pStyle w:val="Tabletext"/>
              <w:spacing w:before="20" w:after="20"/>
              <w:jc w:val="center"/>
              <w:rPr>
                <w:rFonts w:ascii="Arial" w:hAnsi="Arial" w:cs="Arial"/>
              </w:rPr>
            </w:pPr>
            <w:r w:rsidRPr="00F644A0">
              <w:rPr>
                <w:rFonts w:ascii="Arial" w:hAnsi="Arial" w:cs="Arial"/>
              </w:rPr>
              <w:t>8,729</w:t>
            </w:r>
          </w:p>
        </w:tc>
      </w:tr>
      <w:bookmarkEnd w:id="10"/>
    </w:tbl>
    <w:p w14:paraId="1F6521F2" w14:textId="77777777" w:rsidR="00CE6B8D" w:rsidRPr="00F644A0" w:rsidRDefault="00CE6B8D" w:rsidP="00CE6B8D">
      <w:pPr>
        <w:rPr>
          <w:rFonts w:ascii="Arial" w:hAnsi="Arial" w:cs="Arial"/>
        </w:rPr>
      </w:pPr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"/>
        <w:gridCol w:w="8371"/>
      </w:tblGrid>
      <w:tr w:rsidR="00CE6B8D" w:rsidRPr="00991733" w14:paraId="254A5AA5" w14:textId="77777777" w:rsidTr="00650CF6">
        <w:tc>
          <w:tcPr>
            <w:tcW w:w="996" w:type="dxa"/>
          </w:tcPr>
          <w:p w14:paraId="05D3FA63" w14:textId="71739F50" w:rsidR="00CE6B8D" w:rsidRPr="00991733" w:rsidRDefault="00CE6B8D" w:rsidP="00650CF6">
            <w:pPr>
              <w:pStyle w:val="Heading5"/>
            </w:pPr>
            <w:r>
              <w:t>5</w:t>
            </w:r>
          </w:p>
        </w:tc>
        <w:tc>
          <w:tcPr>
            <w:tcW w:w="8371" w:type="dxa"/>
          </w:tcPr>
          <w:p w14:paraId="303967A8" w14:textId="77777777" w:rsidR="00CE6B8D" w:rsidRPr="00365D0C" w:rsidRDefault="00CE6B8D" w:rsidP="00650CF6">
            <w:pPr>
              <w:pStyle w:val="Heading5"/>
            </w:pPr>
            <w:r w:rsidRPr="00365D0C">
              <w:t>Subsection 4.4.36.2</w:t>
            </w:r>
          </w:p>
        </w:tc>
      </w:tr>
      <w:tr w:rsidR="00CE6B8D" w:rsidRPr="00D15A4D" w14:paraId="09FB8E1A" w14:textId="77777777" w:rsidTr="00650CF6">
        <w:tc>
          <w:tcPr>
            <w:tcW w:w="996" w:type="dxa"/>
          </w:tcPr>
          <w:p w14:paraId="308431C7" w14:textId="77777777" w:rsidR="00CE6B8D" w:rsidRPr="00D15A4D" w:rsidRDefault="00CE6B8D" w:rsidP="00650CF6">
            <w:pPr>
              <w:pStyle w:val="Sectiontext"/>
              <w:jc w:val="center"/>
            </w:pPr>
          </w:p>
        </w:tc>
        <w:tc>
          <w:tcPr>
            <w:tcW w:w="8371" w:type="dxa"/>
          </w:tcPr>
          <w:p w14:paraId="5A765DDB" w14:textId="77777777" w:rsidR="00CE6B8D" w:rsidRPr="00D15A4D" w:rsidRDefault="00CE6B8D" w:rsidP="00650CF6">
            <w:pPr>
              <w:pStyle w:val="Sectiontext"/>
              <w:rPr>
                <w:iCs/>
              </w:rPr>
            </w:pPr>
            <w:r>
              <w:rPr>
                <w:iCs/>
              </w:rPr>
              <w:t>Omit “$8,305”, substitute “$8,729”.</w:t>
            </w:r>
          </w:p>
        </w:tc>
      </w:tr>
    </w:tbl>
    <w:p w14:paraId="50EB42ED" w14:textId="77777777" w:rsidR="00C72B1C" w:rsidRDefault="00C72B1C"/>
    <w:sectPr w:rsidR="00C72B1C" w:rsidSect="009705B7">
      <w:headerReference w:type="first" r:id="rId22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95805" w14:textId="77777777" w:rsidR="00F93783" w:rsidRDefault="00F93783" w:rsidP="0048364F">
      <w:pPr>
        <w:spacing w:line="240" w:lineRule="auto"/>
      </w:pPr>
      <w:r>
        <w:separator/>
      </w:r>
    </w:p>
  </w:endnote>
  <w:endnote w:type="continuationSeparator" w:id="0">
    <w:p w14:paraId="04F0A15C" w14:textId="77777777" w:rsidR="00F93783" w:rsidRDefault="00F937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613D3" w14:paraId="5AB2A077" w14:textId="77777777" w:rsidTr="00AC562E">
      <w:tc>
        <w:tcPr>
          <w:tcW w:w="5000" w:type="pct"/>
        </w:tcPr>
        <w:p w14:paraId="4FE3369A" w14:textId="77777777" w:rsidR="009613D3" w:rsidRDefault="009613D3" w:rsidP="00AC562E">
          <w:pPr>
            <w:rPr>
              <w:sz w:val="18"/>
            </w:rPr>
          </w:pPr>
        </w:p>
      </w:tc>
    </w:tr>
  </w:tbl>
  <w:p w14:paraId="11C2CC00" w14:textId="77777777" w:rsidR="009613D3" w:rsidRPr="005F1388" w:rsidRDefault="009613D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613D3" w14:paraId="5D5E7EA3" w14:textId="77777777" w:rsidTr="00AC562E">
      <w:tc>
        <w:tcPr>
          <w:tcW w:w="5000" w:type="pct"/>
        </w:tcPr>
        <w:p w14:paraId="49D0767D" w14:textId="77777777" w:rsidR="009613D3" w:rsidRDefault="009613D3" w:rsidP="00AC562E">
          <w:pPr>
            <w:rPr>
              <w:sz w:val="18"/>
            </w:rPr>
          </w:pPr>
        </w:p>
      </w:tc>
    </w:tr>
  </w:tbl>
  <w:p w14:paraId="0D2D1C45" w14:textId="77777777" w:rsidR="009613D3" w:rsidRPr="006D3667" w:rsidRDefault="009613D3" w:rsidP="00AC5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9613D3" w:rsidRPr="00E33C1C" w:rsidRDefault="009613D3" w:rsidP="00AC56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613D3" w14:paraId="158704E2" w14:textId="77777777" w:rsidTr="00AC562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9613D3" w:rsidRDefault="009613D3" w:rsidP="00AC56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9613D3" w:rsidRDefault="009613D3" w:rsidP="00AC562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9613D3" w:rsidRDefault="009613D3" w:rsidP="00AC562E">
          <w:pPr>
            <w:spacing w:line="0" w:lineRule="atLeast"/>
            <w:jc w:val="right"/>
            <w:rPr>
              <w:sz w:val="18"/>
            </w:rPr>
          </w:pPr>
        </w:p>
      </w:tc>
    </w:tr>
    <w:tr w:rsidR="009613D3" w14:paraId="78EB0982" w14:textId="77777777" w:rsidTr="00AC562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9613D3" w:rsidRDefault="009613D3" w:rsidP="00AC562E">
          <w:pPr>
            <w:jc w:val="right"/>
            <w:rPr>
              <w:sz w:val="18"/>
            </w:rPr>
          </w:pPr>
        </w:p>
      </w:tc>
    </w:tr>
  </w:tbl>
  <w:p w14:paraId="6BD8B33D" w14:textId="77777777" w:rsidR="009613D3" w:rsidRPr="00ED79B6" w:rsidRDefault="009613D3" w:rsidP="00AC562E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9613D3" w:rsidRPr="00E33C1C" w:rsidRDefault="009613D3" w:rsidP="00AC56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9613D3" w14:paraId="13D2EC2D" w14:textId="77777777" w:rsidTr="00AC562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9613D3" w:rsidRDefault="009613D3" w:rsidP="00AC562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04D5091A" w:rsidR="009613D3" w:rsidRPr="00B20990" w:rsidRDefault="009613D3" w:rsidP="00AC562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4922">
            <w:rPr>
              <w:i/>
              <w:noProof/>
              <w:sz w:val="18"/>
            </w:rPr>
            <w:t>Defence Determination, Conditions of service Amendment (Remote location allowances) Determination 2023 (No. 10)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318AEE94" w:rsidR="009613D3" w:rsidRDefault="009613D3" w:rsidP="00AC56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92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613D3" w14:paraId="3144248A" w14:textId="77777777" w:rsidTr="00AC562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9613D3" w:rsidRDefault="009613D3" w:rsidP="00AC562E">
          <w:pPr>
            <w:rPr>
              <w:sz w:val="18"/>
            </w:rPr>
          </w:pPr>
        </w:p>
      </w:tc>
    </w:tr>
  </w:tbl>
  <w:p w14:paraId="1E3A9C80" w14:textId="77777777" w:rsidR="009613D3" w:rsidRPr="00ED79B6" w:rsidRDefault="009613D3" w:rsidP="00AC562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92ECA" w14:textId="77777777" w:rsidR="00F93783" w:rsidRDefault="00F93783" w:rsidP="0048364F">
      <w:pPr>
        <w:spacing w:line="240" w:lineRule="auto"/>
      </w:pPr>
      <w:r>
        <w:separator/>
      </w:r>
    </w:p>
  </w:footnote>
  <w:footnote w:type="continuationSeparator" w:id="0">
    <w:p w14:paraId="7F978CB1" w14:textId="77777777" w:rsidR="00F93783" w:rsidRDefault="00F937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9613D3" w:rsidRPr="005F1388" w:rsidRDefault="009613D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9613D3" w:rsidRPr="005F1388" w:rsidRDefault="009613D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9613D3" w:rsidRPr="005F1388" w:rsidRDefault="009613D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9613D3" w:rsidRPr="00ED79B6" w:rsidRDefault="009613D3" w:rsidP="00AC562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9613D3" w:rsidRPr="002C71AE" w:rsidRDefault="009613D3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9613D3" w:rsidRPr="00475968" w:rsidRDefault="009613D3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9613D3" w:rsidRPr="00475968" w:rsidRDefault="009613D3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325F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48D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C1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0E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07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C3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6C1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F21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F2D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A68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404AB"/>
    <w:multiLevelType w:val="hybridMultilevel"/>
    <w:tmpl w:val="733A09B8"/>
    <w:lvl w:ilvl="0" w:tplc="90AA3DB6">
      <w:start w:val="1"/>
      <w:numFmt w:val="decimal"/>
      <w:suff w:val="nothing"/>
      <w:lvlText w:val="%1"/>
      <w:lvlJc w:val="left"/>
      <w:pPr>
        <w:ind w:left="0" w:firstLine="0"/>
      </w:pPr>
      <w:rPr>
        <w:rFonts w:ascii="Arial Bold" w:hAnsi="Arial Bold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7C7E11"/>
    <w:multiLevelType w:val="hybridMultilevel"/>
    <w:tmpl w:val="5D5E6C24"/>
    <w:lvl w:ilvl="0" w:tplc="6FC8B2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90E4E"/>
    <w:multiLevelType w:val="hybridMultilevel"/>
    <w:tmpl w:val="684C9468"/>
    <w:lvl w:ilvl="0" w:tplc="90AA3DB6">
      <w:start w:val="1"/>
      <w:numFmt w:val="decimal"/>
      <w:suff w:val="nothing"/>
      <w:lvlText w:val="%1"/>
      <w:lvlJc w:val="left"/>
      <w:pPr>
        <w:ind w:left="0" w:firstLine="0"/>
      </w:pPr>
      <w:rPr>
        <w:rFonts w:ascii="Arial Bold" w:hAnsi="Arial Bold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A413D"/>
    <w:multiLevelType w:val="hybridMultilevel"/>
    <w:tmpl w:val="684C9468"/>
    <w:lvl w:ilvl="0" w:tplc="90AA3DB6">
      <w:start w:val="1"/>
      <w:numFmt w:val="decimal"/>
      <w:suff w:val="nothing"/>
      <w:lvlText w:val="%1"/>
      <w:lvlJc w:val="left"/>
      <w:pPr>
        <w:ind w:left="0" w:firstLine="0"/>
      </w:pPr>
      <w:rPr>
        <w:rFonts w:ascii="Arial Bold" w:hAnsi="Arial Bold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34D30"/>
    <w:multiLevelType w:val="hybridMultilevel"/>
    <w:tmpl w:val="733A09B8"/>
    <w:lvl w:ilvl="0" w:tplc="90AA3DB6">
      <w:start w:val="1"/>
      <w:numFmt w:val="decimal"/>
      <w:suff w:val="nothing"/>
      <w:lvlText w:val="%1"/>
      <w:lvlJc w:val="left"/>
      <w:pPr>
        <w:ind w:left="0" w:firstLine="0"/>
      </w:pPr>
      <w:rPr>
        <w:rFonts w:ascii="Arial Bold" w:hAnsi="Arial Bold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5"/>
  </w:num>
  <w:num w:numId="15">
    <w:abstractNumId w:val="17"/>
  </w:num>
  <w:num w:numId="16">
    <w:abstractNumId w:val="13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42F1"/>
    <w:rsid w:val="0000790D"/>
    <w:rsid w:val="000113BC"/>
    <w:rsid w:val="00011DF0"/>
    <w:rsid w:val="000136AF"/>
    <w:rsid w:val="00024382"/>
    <w:rsid w:val="000325D0"/>
    <w:rsid w:val="00034420"/>
    <w:rsid w:val="000346EC"/>
    <w:rsid w:val="0004044E"/>
    <w:rsid w:val="0004222D"/>
    <w:rsid w:val="0005120E"/>
    <w:rsid w:val="0005330E"/>
    <w:rsid w:val="00054577"/>
    <w:rsid w:val="000614BF"/>
    <w:rsid w:val="0007169C"/>
    <w:rsid w:val="00077593"/>
    <w:rsid w:val="00083F48"/>
    <w:rsid w:val="000917A8"/>
    <w:rsid w:val="000A479A"/>
    <w:rsid w:val="000A7798"/>
    <w:rsid w:val="000A7DF9"/>
    <w:rsid w:val="000B2EA4"/>
    <w:rsid w:val="000C264E"/>
    <w:rsid w:val="000C696D"/>
    <w:rsid w:val="000D05EF"/>
    <w:rsid w:val="000D3FB9"/>
    <w:rsid w:val="000D5485"/>
    <w:rsid w:val="000E0645"/>
    <w:rsid w:val="000E598E"/>
    <w:rsid w:val="000E5A3D"/>
    <w:rsid w:val="000F0ADA"/>
    <w:rsid w:val="000F0E50"/>
    <w:rsid w:val="000F21C1"/>
    <w:rsid w:val="000F22E6"/>
    <w:rsid w:val="000F50E0"/>
    <w:rsid w:val="00100288"/>
    <w:rsid w:val="0010745C"/>
    <w:rsid w:val="001122FF"/>
    <w:rsid w:val="00114DF8"/>
    <w:rsid w:val="00124D06"/>
    <w:rsid w:val="00127399"/>
    <w:rsid w:val="001406F7"/>
    <w:rsid w:val="00142C51"/>
    <w:rsid w:val="00160BD7"/>
    <w:rsid w:val="001643C9"/>
    <w:rsid w:val="00164901"/>
    <w:rsid w:val="00165568"/>
    <w:rsid w:val="00166082"/>
    <w:rsid w:val="00166855"/>
    <w:rsid w:val="00166C2F"/>
    <w:rsid w:val="001716C9"/>
    <w:rsid w:val="00177AE7"/>
    <w:rsid w:val="00182C13"/>
    <w:rsid w:val="00184261"/>
    <w:rsid w:val="0019196A"/>
    <w:rsid w:val="00193461"/>
    <w:rsid w:val="001939E1"/>
    <w:rsid w:val="00194041"/>
    <w:rsid w:val="0019452E"/>
    <w:rsid w:val="00194C87"/>
    <w:rsid w:val="00195382"/>
    <w:rsid w:val="001A1D04"/>
    <w:rsid w:val="001A3B9F"/>
    <w:rsid w:val="001A5520"/>
    <w:rsid w:val="001A65C0"/>
    <w:rsid w:val="001B7A5D"/>
    <w:rsid w:val="001C5AAA"/>
    <w:rsid w:val="001C69C4"/>
    <w:rsid w:val="001D0EAE"/>
    <w:rsid w:val="001D115D"/>
    <w:rsid w:val="001D6B30"/>
    <w:rsid w:val="001D75D3"/>
    <w:rsid w:val="001E0A8D"/>
    <w:rsid w:val="001E27B1"/>
    <w:rsid w:val="001E3590"/>
    <w:rsid w:val="001E51FE"/>
    <w:rsid w:val="001E55C1"/>
    <w:rsid w:val="001E7051"/>
    <w:rsid w:val="001E7407"/>
    <w:rsid w:val="001F1A46"/>
    <w:rsid w:val="001F6C1C"/>
    <w:rsid w:val="00201D27"/>
    <w:rsid w:val="00205BAD"/>
    <w:rsid w:val="00207299"/>
    <w:rsid w:val="0021153A"/>
    <w:rsid w:val="0021243D"/>
    <w:rsid w:val="00214A63"/>
    <w:rsid w:val="00216FF8"/>
    <w:rsid w:val="0022229F"/>
    <w:rsid w:val="00223151"/>
    <w:rsid w:val="002245A6"/>
    <w:rsid w:val="00227C59"/>
    <w:rsid w:val="002302EA"/>
    <w:rsid w:val="00236717"/>
    <w:rsid w:val="00237614"/>
    <w:rsid w:val="00240749"/>
    <w:rsid w:val="002468D7"/>
    <w:rsid w:val="00247E97"/>
    <w:rsid w:val="00256C81"/>
    <w:rsid w:val="0027029F"/>
    <w:rsid w:val="00271A0E"/>
    <w:rsid w:val="002741F3"/>
    <w:rsid w:val="00274CEB"/>
    <w:rsid w:val="00285CDD"/>
    <w:rsid w:val="00291167"/>
    <w:rsid w:val="002934F8"/>
    <w:rsid w:val="002936F5"/>
    <w:rsid w:val="0029489E"/>
    <w:rsid w:val="00297ECB"/>
    <w:rsid w:val="002A3EC7"/>
    <w:rsid w:val="002A4835"/>
    <w:rsid w:val="002A58BE"/>
    <w:rsid w:val="002B01C4"/>
    <w:rsid w:val="002B03A3"/>
    <w:rsid w:val="002B0698"/>
    <w:rsid w:val="002B1B7A"/>
    <w:rsid w:val="002C0046"/>
    <w:rsid w:val="002C152A"/>
    <w:rsid w:val="002C71AE"/>
    <w:rsid w:val="002D043A"/>
    <w:rsid w:val="002D1CDF"/>
    <w:rsid w:val="002E1141"/>
    <w:rsid w:val="002F2F7B"/>
    <w:rsid w:val="002F3C0A"/>
    <w:rsid w:val="002F5A44"/>
    <w:rsid w:val="002F6E69"/>
    <w:rsid w:val="002F79A7"/>
    <w:rsid w:val="003066DB"/>
    <w:rsid w:val="00311FBF"/>
    <w:rsid w:val="003152B5"/>
    <w:rsid w:val="0031713F"/>
    <w:rsid w:val="003222D1"/>
    <w:rsid w:val="0032750F"/>
    <w:rsid w:val="00330AF4"/>
    <w:rsid w:val="00335749"/>
    <w:rsid w:val="00340B9F"/>
    <w:rsid w:val="003415D3"/>
    <w:rsid w:val="003442F6"/>
    <w:rsid w:val="00346335"/>
    <w:rsid w:val="00347B37"/>
    <w:rsid w:val="0035037F"/>
    <w:rsid w:val="00352B0F"/>
    <w:rsid w:val="003561B0"/>
    <w:rsid w:val="00365D0C"/>
    <w:rsid w:val="00370F5A"/>
    <w:rsid w:val="0038198C"/>
    <w:rsid w:val="00394112"/>
    <w:rsid w:val="00395280"/>
    <w:rsid w:val="00397893"/>
    <w:rsid w:val="003A15AC"/>
    <w:rsid w:val="003A310D"/>
    <w:rsid w:val="003A4E8B"/>
    <w:rsid w:val="003A4ECF"/>
    <w:rsid w:val="003B0627"/>
    <w:rsid w:val="003B121E"/>
    <w:rsid w:val="003B719E"/>
    <w:rsid w:val="003C07A0"/>
    <w:rsid w:val="003C5F2B"/>
    <w:rsid w:val="003C7D35"/>
    <w:rsid w:val="003D0BFE"/>
    <w:rsid w:val="003D2A44"/>
    <w:rsid w:val="003D3D43"/>
    <w:rsid w:val="003D5700"/>
    <w:rsid w:val="003D65B8"/>
    <w:rsid w:val="003E2F56"/>
    <w:rsid w:val="003E3DA8"/>
    <w:rsid w:val="003F37FA"/>
    <w:rsid w:val="003F4BF5"/>
    <w:rsid w:val="003F506B"/>
    <w:rsid w:val="003F569F"/>
    <w:rsid w:val="003F6F52"/>
    <w:rsid w:val="004022CA"/>
    <w:rsid w:val="00402AB8"/>
    <w:rsid w:val="004116CD"/>
    <w:rsid w:val="00414ADE"/>
    <w:rsid w:val="00421081"/>
    <w:rsid w:val="00423A8A"/>
    <w:rsid w:val="00424CA9"/>
    <w:rsid w:val="004257BB"/>
    <w:rsid w:val="00441149"/>
    <w:rsid w:val="0044181A"/>
    <w:rsid w:val="0044291A"/>
    <w:rsid w:val="00446023"/>
    <w:rsid w:val="00450F80"/>
    <w:rsid w:val="0045467C"/>
    <w:rsid w:val="004600B0"/>
    <w:rsid w:val="00460499"/>
    <w:rsid w:val="00460FBA"/>
    <w:rsid w:val="004610CF"/>
    <w:rsid w:val="00464D45"/>
    <w:rsid w:val="00474835"/>
    <w:rsid w:val="00475968"/>
    <w:rsid w:val="00477CCB"/>
    <w:rsid w:val="004819C7"/>
    <w:rsid w:val="00482544"/>
    <w:rsid w:val="00483426"/>
    <w:rsid w:val="0048364F"/>
    <w:rsid w:val="004877FC"/>
    <w:rsid w:val="00490F2E"/>
    <w:rsid w:val="00494159"/>
    <w:rsid w:val="00496F97"/>
    <w:rsid w:val="004A53EA"/>
    <w:rsid w:val="004B22E4"/>
    <w:rsid w:val="004B2CC4"/>
    <w:rsid w:val="004B35E7"/>
    <w:rsid w:val="004C5A5D"/>
    <w:rsid w:val="004E3DE0"/>
    <w:rsid w:val="004F1FAC"/>
    <w:rsid w:val="004F676E"/>
    <w:rsid w:val="004F6911"/>
    <w:rsid w:val="004F71C0"/>
    <w:rsid w:val="00506A01"/>
    <w:rsid w:val="00506B1F"/>
    <w:rsid w:val="00516B8D"/>
    <w:rsid w:val="00516D3D"/>
    <w:rsid w:val="005202B3"/>
    <w:rsid w:val="00525520"/>
    <w:rsid w:val="0052756C"/>
    <w:rsid w:val="0052780B"/>
    <w:rsid w:val="00530230"/>
    <w:rsid w:val="00530CC9"/>
    <w:rsid w:val="00531B46"/>
    <w:rsid w:val="00537FBC"/>
    <w:rsid w:val="00541D73"/>
    <w:rsid w:val="00543469"/>
    <w:rsid w:val="00546FA3"/>
    <w:rsid w:val="00552861"/>
    <w:rsid w:val="005540B6"/>
    <w:rsid w:val="00557C7A"/>
    <w:rsid w:val="00562A58"/>
    <w:rsid w:val="005632EE"/>
    <w:rsid w:val="00564501"/>
    <w:rsid w:val="005646DC"/>
    <w:rsid w:val="00564887"/>
    <w:rsid w:val="0056511C"/>
    <w:rsid w:val="0056541A"/>
    <w:rsid w:val="00577C6A"/>
    <w:rsid w:val="00580517"/>
    <w:rsid w:val="00581211"/>
    <w:rsid w:val="00584811"/>
    <w:rsid w:val="00590C76"/>
    <w:rsid w:val="00593AA6"/>
    <w:rsid w:val="00594161"/>
    <w:rsid w:val="00594749"/>
    <w:rsid w:val="00594956"/>
    <w:rsid w:val="00594E9C"/>
    <w:rsid w:val="005966FB"/>
    <w:rsid w:val="005A42CC"/>
    <w:rsid w:val="005B1555"/>
    <w:rsid w:val="005B4067"/>
    <w:rsid w:val="005B4C4F"/>
    <w:rsid w:val="005C3038"/>
    <w:rsid w:val="005C3D9C"/>
    <w:rsid w:val="005C3F41"/>
    <w:rsid w:val="005C4EF0"/>
    <w:rsid w:val="005D1A20"/>
    <w:rsid w:val="005D5EA1"/>
    <w:rsid w:val="005D645B"/>
    <w:rsid w:val="005D7F8B"/>
    <w:rsid w:val="005E098C"/>
    <w:rsid w:val="005E1F8D"/>
    <w:rsid w:val="005E317F"/>
    <w:rsid w:val="005E61D3"/>
    <w:rsid w:val="005F089F"/>
    <w:rsid w:val="00600219"/>
    <w:rsid w:val="006065DA"/>
    <w:rsid w:val="00606AA4"/>
    <w:rsid w:val="0061058B"/>
    <w:rsid w:val="0062066F"/>
    <w:rsid w:val="00627206"/>
    <w:rsid w:val="006372AF"/>
    <w:rsid w:val="00637687"/>
    <w:rsid w:val="00640402"/>
    <w:rsid w:val="00640F78"/>
    <w:rsid w:val="006508E0"/>
    <w:rsid w:val="006521B9"/>
    <w:rsid w:val="00655D6A"/>
    <w:rsid w:val="00656DE9"/>
    <w:rsid w:val="00672876"/>
    <w:rsid w:val="00676B44"/>
    <w:rsid w:val="00676F91"/>
    <w:rsid w:val="00677CC2"/>
    <w:rsid w:val="00685F42"/>
    <w:rsid w:val="00686388"/>
    <w:rsid w:val="0069207B"/>
    <w:rsid w:val="00696DD0"/>
    <w:rsid w:val="00697CB2"/>
    <w:rsid w:val="006A297B"/>
    <w:rsid w:val="006A304E"/>
    <w:rsid w:val="006A527F"/>
    <w:rsid w:val="006B1EC0"/>
    <w:rsid w:val="006B7006"/>
    <w:rsid w:val="006B711C"/>
    <w:rsid w:val="006C09F5"/>
    <w:rsid w:val="006C18EB"/>
    <w:rsid w:val="006C2507"/>
    <w:rsid w:val="006C4B96"/>
    <w:rsid w:val="006C6380"/>
    <w:rsid w:val="006C7F8C"/>
    <w:rsid w:val="006D5378"/>
    <w:rsid w:val="006D73F0"/>
    <w:rsid w:val="006D7AB9"/>
    <w:rsid w:val="006E6F62"/>
    <w:rsid w:val="006F0235"/>
    <w:rsid w:val="006F3E4C"/>
    <w:rsid w:val="006F78B1"/>
    <w:rsid w:val="00700B2C"/>
    <w:rsid w:val="007047DB"/>
    <w:rsid w:val="00710090"/>
    <w:rsid w:val="00713084"/>
    <w:rsid w:val="007133E4"/>
    <w:rsid w:val="00717463"/>
    <w:rsid w:val="00720FC2"/>
    <w:rsid w:val="00721AD7"/>
    <w:rsid w:val="00722E89"/>
    <w:rsid w:val="00731E00"/>
    <w:rsid w:val="007339C7"/>
    <w:rsid w:val="00735C10"/>
    <w:rsid w:val="007440B7"/>
    <w:rsid w:val="00747993"/>
    <w:rsid w:val="00752F98"/>
    <w:rsid w:val="007634AD"/>
    <w:rsid w:val="00764B40"/>
    <w:rsid w:val="007715C9"/>
    <w:rsid w:val="00774EDD"/>
    <w:rsid w:val="007757EC"/>
    <w:rsid w:val="007846B2"/>
    <w:rsid w:val="007952E9"/>
    <w:rsid w:val="00797B20"/>
    <w:rsid w:val="007A6863"/>
    <w:rsid w:val="007B25E6"/>
    <w:rsid w:val="007B3502"/>
    <w:rsid w:val="007B6B15"/>
    <w:rsid w:val="007B7424"/>
    <w:rsid w:val="007B7E65"/>
    <w:rsid w:val="007C78B4"/>
    <w:rsid w:val="007D416B"/>
    <w:rsid w:val="007E0853"/>
    <w:rsid w:val="007E32B6"/>
    <w:rsid w:val="007E33E3"/>
    <w:rsid w:val="007E3976"/>
    <w:rsid w:val="007E486B"/>
    <w:rsid w:val="007E7D4A"/>
    <w:rsid w:val="007F116B"/>
    <w:rsid w:val="007F48ED"/>
    <w:rsid w:val="007F5E3F"/>
    <w:rsid w:val="008076CA"/>
    <w:rsid w:val="00812F45"/>
    <w:rsid w:val="0081718A"/>
    <w:rsid w:val="00836FE9"/>
    <w:rsid w:val="0084172C"/>
    <w:rsid w:val="008417DF"/>
    <w:rsid w:val="00844B72"/>
    <w:rsid w:val="008466C5"/>
    <w:rsid w:val="0085175E"/>
    <w:rsid w:val="00856A31"/>
    <w:rsid w:val="00864A66"/>
    <w:rsid w:val="008754D0"/>
    <w:rsid w:val="00877C69"/>
    <w:rsid w:val="00877D48"/>
    <w:rsid w:val="00881D2D"/>
    <w:rsid w:val="008822FC"/>
    <w:rsid w:val="00883413"/>
    <w:rsid w:val="0088345B"/>
    <w:rsid w:val="00884BA5"/>
    <w:rsid w:val="00892122"/>
    <w:rsid w:val="00893BDF"/>
    <w:rsid w:val="008A16A5"/>
    <w:rsid w:val="008A2261"/>
    <w:rsid w:val="008A5C57"/>
    <w:rsid w:val="008B0812"/>
    <w:rsid w:val="008B5908"/>
    <w:rsid w:val="008C0629"/>
    <w:rsid w:val="008C4606"/>
    <w:rsid w:val="008D0EE0"/>
    <w:rsid w:val="008D358A"/>
    <w:rsid w:val="008D7A27"/>
    <w:rsid w:val="008E4308"/>
    <w:rsid w:val="008E4702"/>
    <w:rsid w:val="008E69AA"/>
    <w:rsid w:val="008F0791"/>
    <w:rsid w:val="008F4F1C"/>
    <w:rsid w:val="009033C7"/>
    <w:rsid w:val="00904C4F"/>
    <w:rsid w:val="009069AD"/>
    <w:rsid w:val="00910E64"/>
    <w:rsid w:val="00911B6C"/>
    <w:rsid w:val="00922764"/>
    <w:rsid w:val="009277A9"/>
    <w:rsid w:val="009278C1"/>
    <w:rsid w:val="00927F01"/>
    <w:rsid w:val="009322E0"/>
    <w:rsid w:val="00932377"/>
    <w:rsid w:val="009346E3"/>
    <w:rsid w:val="009400AF"/>
    <w:rsid w:val="0094523D"/>
    <w:rsid w:val="009613D3"/>
    <w:rsid w:val="009705B7"/>
    <w:rsid w:val="00976A63"/>
    <w:rsid w:val="00991733"/>
    <w:rsid w:val="009A3988"/>
    <w:rsid w:val="009A6421"/>
    <w:rsid w:val="009A7EA7"/>
    <w:rsid w:val="009B2490"/>
    <w:rsid w:val="009B28E9"/>
    <w:rsid w:val="009B4E51"/>
    <w:rsid w:val="009B50E5"/>
    <w:rsid w:val="009B68E7"/>
    <w:rsid w:val="009B70EF"/>
    <w:rsid w:val="009C1CEA"/>
    <w:rsid w:val="009C3431"/>
    <w:rsid w:val="009C5989"/>
    <w:rsid w:val="009C6A32"/>
    <w:rsid w:val="009D02A6"/>
    <w:rsid w:val="009D08DA"/>
    <w:rsid w:val="009D295A"/>
    <w:rsid w:val="009D5DE0"/>
    <w:rsid w:val="009F07CC"/>
    <w:rsid w:val="009F1229"/>
    <w:rsid w:val="009F1C85"/>
    <w:rsid w:val="009F5EB1"/>
    <w:rsid w:val="00A003BB"/>
    <w:rsid w:val="00A06860"/>
    <w:rsid w:val="00A136F5"/>
    <w:rsid w:val="00A13EBD"/>
    <w:rsid w:val="00A22956"/>
    <w:rsid w:val="00A231E2"/>
    <w:rsid w:val="00A2550D"/>
    <w:rsid w:val="00A30253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826A8"/>
    <w:rsid w:val="00A83CA8"/>
    <w:rsid w:val="00A86B1B"/>
    <w:rsid w:val="00A912BF"/>
    <w:rsid w:val="00A9231A"/>
    <w:rsid w:val="00A93CFA"/>
    <w:rsid w:val="00A95BC7"/>
    <w:rsid w:val="00A96FEB"/>
    <w:rsid w:val="00AA0343"/>
    <w:rsid w:val="00AA4509"/>
    <w:rsid w:val="00AA78CE"/>
    <w:rsid w:val="00AA7B26"/>
    <w:rsid w:val="00AB0275"/>
    <w:rsid w:val="00AB2994"/>
    <w:rsid w:val="00AB2CB7"/>
    <w:rsid w:val="00AB3DAD"/>
    <w:rsid w:val="00AC562E"/>
    <w:rsid w:val="00AC767C"/>
    <w:rsid w:val="00AD1123"/>
    <w:rsid w:val="00AD3467"/>
    <w:rsid w:val="00AD3C73"/>
    <w:rsid w:val="00AD5641"/>
    <w:rsid w:val="00AD721A"/>
    <w:rsid w:val="00AE2B79"/>
    <w:rsid w:val="00AE32B9"/>
    <w:rsid w:val="00AF33DB"/>
    <w:rsid w:val="00AF6E41"/>
    <w:rsid w:val="00B032D8"/>
    <w:rsid w:val="00B039C8"/>
    <w:rsid w:val="00B05D72"/>
    <w:rsid w:val="00B13377"/>
    <w:rsid w:val="00B17DE3"/>
    <w:rsid w:val="00B20990"/>
    <w:rsid w:val="00B23FAF"/>
    <w:rsid w:val="00B259E8"/>
    <w:rsid w:val="00B33B3C"/>
    <w:rsid w:val="00B364CE"/>
    <w:rsid w:val="00B40D74"/>
    <w:rsid w:val="00B42649"/>
    <w:rsid w:val="00B46467"/>
    <w:rsid w:val="00B52663"/>
    <w:rsid w:val="00B56DCB"/>
    <w:rsid w:val="00B61728"/>
    <w:rsid w:val="00B770D2"/>
    <w:rsid w:val="00B779D2"/>
    <w:rsid w:val="00B93516"/>
    <w:rsid w:val="00B96776"/>
    <w:rsid w:val="00B96DC0"/>
    <w:rsid w:val="00B973E5"/>
    <w:rsid w:val="00BA0F45"/>
    <w:rsid w:val="00BA47A3"/>
    <w:rsid w:val="00BA5026"/>
    <w:rsid w:val="00BA7B5B"/>
    <w:rsid w:val="00BB114D"/>
    <w:rsid w:val="00BB37BA"/>
    <w:rsid w:val="00BB59AB"/>
    <w:rsid w:val="00BB6E79"/>
    <w:rsid w:val="00BC00AA"/>
    <w:rsid w:val="00BC0ECF"/>
    <w:rsid w:val="00BC3B53"/>
    <w:rsid w:val="00BE1A15"/>
    <w:rsid w:val="00BE42C5"/>
    <w:rsid w:val="00BE5802"/>
    <w:rsid w:val="00BE6717"/>
    <w:rsid w:val="00BE719A"/>
    <w:rsid w:val="00BE720A"/>
    <w:rsid w:val="00BF0723"/>
    <w:rsid w:val="00BF0A7D"/>
    <w:rsid w:val="00BF3092"/>
    <w:rsid w:val="00BF6650"/>
    <w:rsid w:val="00BF66E6"/>
    <w:rsid w:val="00C01418"/>
    <w:rsid w:val="00C06586"/>
    <w:rsid w:val="00C06594"/>
    <w:rsid w:val="00C067E5"/>
    <w:rsid w:val="00C06E6A"/>
    <w:rsid w:val="00C156BF"/>
    <w:rsid w:val="00C164CA"/>
    <w:rsid w:val="00C227E3"/>
    <w:rsid w:val="00C22D98"/>
    <w:rsid w:val="00C235F2"/>
    <w:rsid w:val="00C24125"/>
    <w:rsid w:val="00C26051"/>
    <w:rsid w:val="00C42660"/>
    <w:rsid w:val="00C42BF8"/>
    <w:rsid w:val="00C460AE"/>
    <w:rsid w:val="00C50043"/>
    <w:rsid w:val="00C5015F"/>
    <w:rsid w:val="00C50A0F"/>
    <w:rsid w:val="00C50F4A"/>
    <w:rsid w:val="00C72B1C"/>
    <w:rsid w:val="00C72D10"/>
    <w:rsid w:val="00C731EB"/>
    <w:rsid w:val="00C7573B"/>
    <w:rsid w:val="00C76CF3"/>
    <w:rsid w:val="00C779C3"/>
    <w:rsid w:val="00C84BC9"/>
    <w:rsid w:val="00C854FE"/>
    <w:rsid w:val="00C86B0A"/>
    <w:rsid w:val="00C93205"/>
    <w:rsid w:val="00C945DC"/>
    <w:rsid w:val="00C95315"/>
    <w:rsid w:val="00CA5D27"/>
    <w:rsid w:val="00CA7844"/>
    <w:rsid w:val="00CB58EF"/>
    <w:rsid w:val="00CC19A0"/>
    <w:rsid w:val="00CC3872"/>
    <w:rsid w:val="00CD54C0"/>
    <w:rsid w:val="00CE0A93"/>
    <w:rsid w:val="00CE6B8D"/>
    <w:rsid w:val="00CE7266"/>
    <w:rsid w:val="00CF035D"/>
    <w:rsid w:val="00CF0BB2"/>
    <w:rsid w:val="00D02B78"/>
    <w:rsid w:val="00D12B0D"/>
    <w:rsid w:val="00D13441"/>
    <w:rsid w:val="00D15A4D"/>
    <w:rsid w:val="00D23724"/>
    <w:rsid w:val="00D243A3"/>
    <w:rsid w:val="00D33440"/>
    <w:rsid w:val="00D4088E"/>
    <w:rsid w:val="00D424A0"/>
    <w:rsid w:val="00D50CED"/>
    <w:rsid w:val="00D52EFE"/>
    <w:rsid w:val="00D55AEE"/>
    <w:rsid w:val="00D567A2"/>
    <w:rsid w:val="00D56A0D"/>
    <w:rsid w:val="00D63EF6"/>
    <w:rsid w:val="00D65952"/>
    <w:rsid w:val="00D66518"/>
    <w:rsid w:val="00D70DFB"/>
    <w:rsid w:val="00D71EEA"/>
    <w:rsid w:val="00D735CD"/>
    <w:rsid w:val="00D766DF"/>
    <w:rsid w:val="00D84477"/>
    <w:rsid w:val="00D90841"/>
    <w:rsid w:val="00D9421C"/>
    <w:rsid w:val="00D94896"/>
    <w:rsid w:val="00D954D8"/>
    <w:rsid w:val="00DA2439"/>
    <w:rsid w:val="00DA6F05"/>
    <w:rsid w:val="00DB64FC"/>
    <w:rsid w:val="00DC00AD"/>
    <w:rsid w:val="00DE149E"/>
    <w:rsid w:val="00DE4943"/>
    <w:rsid w:val="00DF07D8"/>
    <w:rsid w:val="00DF222E"/>
    <w:rsid w:val="00DF788D"/>
    <w:rsid w:val="00E034DB"/>
    <w:rsid w:val="00E05704"/>
    <w:rsid w:val="00E12F1A"/>
    <w:rsid w:val="00E15EEC"/>
    <w:rsid w:val="00E22935"/>
    <w:rsid w:val="00E232C6"/>
    <w:rsid w:val="00E27045"/>
    <w:rsid w:val="00E33E40"/>
    <w:rsid w:val="00E34DAA"/>
    <w:rsid w:val="00E36C5B"/>
    <w:rsid w:val="00E54292"/>
    <w:rsid w:val="00E54D2B"/>
    <w:rsid w:val="00E60191"/>
    <w:rsid w:val="00E6096B"/>
    <w:rsid w:val="00E63A99"/>
    <w:rsid w:val="00E74DC7"/>
    <w:rsid w:val="00E80868"/>
    <w:rsid w:val="00E8266A"/>
    <w:rsid w:val="00E8417D"/>
    <w:rsid w:val="00E86DED"/>
    <w:rsid w:val="00E87699"/>
    <w:rsid w:val="00E92E27"/>
    <w:rsid w:val="00E9586B"/>
    <w:rsid w:val="00E96ABE"/>
    <w:rsid w:val="00E97334"/>
    <w:rsid w:val="00EB0736"/>
    <w:rsid w:val="00EB2BF6"/>
    <w:rsid w:val="00EB3A99"/>
    <w:rsid w:val="00EB65F8"/>
    <w:rsid w:val="00EC45EE"/>
    <w:rsid w:val="00EC4922"/>
    <w:rsid w:val="00ED4928"/>
    <w:rsid w:val="00ED7BBE"/>
    <w:rsid w:val="00EE3FFE"/>
    <w:rsid w:val="00EE57E8"/>
    <w:rsid w:val="00EE6190"/>
    <w:rsid w:val="00EF2E3A"/>
    <w:rsid w:val="00EF6402"/>
    <w:rsid w:val="00F02A63"/>
    <w:rsid w:val="00F047E2"/>
    <w:rsid w:val="00F04D57"/>
    <w:rsid w:val="00F05BA9"/>
    <w:rsid w:val="00F07648"/>
    <w:rsid w:val="00F078DC"/>
    <w:rsid w:val="00F13E86"/>
    <w:rsid w:val="00F207D0"/>
    <w:rsid w:val="00F209E7"/>
    <w:rsid w:val="00F20B52"/>
    <w:rsid w:val="00F24914"/>
    <w:rsid w:val="00F26776"/>
    <w:rsid w:val="00F31F00"/>
    <w:rsid w:val="00F32FCB"/>
    <w:rsid w:val="00F33523"/>
    <w:rsid w:val="00F4300B"/>
    <w:rsid w:val="00F43057"/>
    <w:rsid w:val="00F644A0"/>
    <w:rsid w:val="00F664B4"/>
    <w:rsid w:val="00F677A9"/>
    <w:rsid w:val="00F67AA2"/>
    <w:rsid w:val="00F7181A"/>
    <w:rsid w:val="00F71A1B"/>
    <w:rsid w:val="00F76AA9"/>
    <w:rsid w:val="00F8121C"/>
    <w:rsid w:val="00F830C0"/>
    <w:rsid w:val="00F84CF5"/>
    <w:rsid w:val="00F8612E"/>
    <w:rsid w:val="00F87984"/>
    <w:rsid w:val="00F91646"/>
    <w:rsid w:val="00F93783"/>
    <w:rsid w:val="00F94583"/>
    <w:rsid w:val="00FA083A"/>
    <w:rsid w:val="00FA420B"/>
    <w:rsid w:val="00FA5428"/>
    <w:rsid w:val="00FB0CDE"/>
    <w:rsid w:val="00FB4809"/>
    <w:rsid w:val="00FB6AEE"/>
    <w:rsid w:val="00FB7AB8"/>
    <w:rsid w:val="00FC3EAC"/>
    <w:rsid w:val="00FD75FC"/>
    <w:rsid w:val="00FE6F35"/>
    <w:rsid w:val="00FF39DE"/>
    <w:rsid w:val="00FF412B"/>
    <w:rsid w:val="00FF752C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rsid w:val="00A231E2"/>
  </w:style>
  <w:style w:type="paragraph" w:customStyle="1" w:styleId="OPCParaBase">
    <w:name w:val="OPCParaBase"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rsid w:val="00A231E2"/>
  </w:style>
  <w:style w:type="paragraph" w:customStyle="1" w:styleId="Blocks">
    <w:name w:val="Blocks"/>
    <w:aliases w:val="bb"/>
    <w:basedOn w:val="OPCParaBase"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A231E2"/>
    <w:rPr>
      <w:i/>
    </w:rPr>
  </w:style>
  <w:style w:type="paragraph" w:customStyle="1" w:styleId="BoxList">
    <w:name w:val="BoxList"/>
    <w:aliases w:val="bl"/>
    <w:basedOn w:val="BoxText"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A231E2"/>
  </w:style>
  <w:style w:type="character" w:customStyle="1" w:styleId="CharAmPartText">
    <w:name w:val="CharAmPartText"/>
    <w:basedOn w:val="OPCCharBase"/>
    <w:uiPriority w:val="1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rsid w:val="00A231E2"/>
  </w:style>
  <w:style w:type="character" w:customStyle="1" w:styleId="CharChapText">
    <w:name w:val="CharChapText"/>
    <w:basedOn w:val="OPCCharBase"/>
    <w:uiPriority w:val="1"/>
    <w:rsid w:val="00A231E2"/>
  </w:style>
  <w:style w:type="character" w:customStyle="1" w:styleId="CharDivNo">
    <w:name w:val="CharDivNo"/>
    <w:basedOn w:val="OPCCharBase"/>
    <w:uiPriority w:val="1"/>
    <w:rsid w:val="00A231E2"/>
  </w:style>
  <w:style w:type="character" w:customStyle="1" w:styleId="CharDivText">
    <w:name w:val="CharDivText"/>
    <w:basedOn w:val="OPCCharBase"/>
    <w:uiPriority w:val="1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rsid w:val="00A231E2"/>
  </w:style>
  <w:style w:type="character" w:customStyle="1" w:styleId="CharPartText">
    <w:name w:val="CharPartText"/>
    <w:basedOn w:val="OPCCharBase"/>
    <w:uiPriority w:val="1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notedraft"/>
    <w:link w:val="notetextChar"/>
    <w:rsid w:val="005966FB"/>
    <w:pPr>
      <w:spacing w:before="122" w:line="198" w:lineRule="exact"/>
      <w:ind w:left="1985" w:hanging="851"/>
    </w:pPr>
    <w:rPr>
      <w:i w:val="0"/>
      <w:snapToGrid w:val="0"/>
      <w:sz w:val="18"/>
      <w:lang w:eastAsia="en-US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qFormat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C06E6A"/>
    <w:pPr>
      <w:tabs>
        <w:tab w:val="left" w:pos="709"/>
      </w:tabs>
      <w:spacing w:before="0" w:after="200"/>
      <w:ind w:left="709" w:hanging="709"/>
    </w:pPr>
    <w:rPr>
      <w:rFonts w:ascii="Arial" w:hAnsi="Arial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qFormat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D73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D73F0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66FB"/>
    <w:rPr>
      <w:rFonts w:eastAsia="Times New Roman" w:cs="Times New Roman"/>
      <w:snapToGrid w:val="0"/>
      <w:sz w:val="18"/>
    </w:rPr>
  </w:style>
  <w:style w:type="paragraph" w:styleId="NoSpacing">
    <w:name w:val="No Spacing"/>
    <w:uiPriority w:val="1"/>
    <w:qFormat/>
    <w:rsid w:val="00676B44"/>
    <w:rPr>
      <w:sz w:val="22"/>
    </w:rPr>
  </w:style>
  <w:style w:type="character" w:styleId="Strong">
    <w:name w:val="Strong"/>
    <w:basedOn w:val="DefaultParagraphFont"/>
    <w:uiPriority w:val="22"/>
    <w:rsid w:val="002C0046"/>
    <w:rPr>
      <w:b/>
      <w:bCs/>
    </w:rPr>
  </w:style>
  <w:style w:type="character" w:customStyle="1" w:styleId="TableTextArial-leftChar">
    <w:name w:val="Table Text (Arial - left) Char"/>
    <w:link w:val="TableTextArial-left"/>
    <w:rsid w:val="002C0046"/>
    <w:rPr>
      <w:rFonts w:ascii="Arial" w:eastAsia="Times New Roman" w:hAnsi="Arial" w:cs="Times New Roman"/>
      <w:lang w:eastAsia="en-AU"/>
    </w:rPr>
  </w:style>
  <w:style w:type="character" w:customStyle="1" w:styleId="normaltextrun">
    <w:name w:val="normaltextrun"/>
    <w:basedOn w:val="DefaultParagraphFont"/>
    <w:rsid w:val="0088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2F56542-3FFF-4FD5-8EA9-DD26019964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490487F2ECE514E8F02091E0A409BBB" ma:contentTypeVersion="" ma:contentTypeDescription="PDMS Document Site Content Type" ma:contentTypeScope="" ma:versionID="97f5efc3801dbd2ae3a5a99e0832432f">
  <xsd:schema xmlns:xsd="http://www.w3.org/2001/XMLSchema" xmlns:xs="http://www.w3.org/2001/XMLSchema" xmlns:p="http://schemas.microsoft.com/office/2006/metadata/properties" xmlns:ns2="F2F56542-3FFF-4FD5-8EA9-DD2601996447" targetNamespace="http://schemas.microsoft.com/office/2006/metadata/properties" ma:root="true" ma:fieldsID="883f9ca371da240f3dc2bca693747d43" ns2:_="">
    <xsd:import namespace="F2F56542-3FFF-4FD5-8EA9-DD260199644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56542-3FFF-4FD5-8EA9-DD260199644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http://schemas.microsoft.com/office/infopath/2007/PartnerControls"/>
    <ds:schemaRef ds:uri="F2F56542-3FFF-4FD5-8EA9-DD2601996447"/>
  </ds:schemaRefs>
</ds:datastoreItem>
</file>

<file path=customXml/itemProps2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79D25-C340-4C60-A8EC-4F26708EE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56542-3FFF-4FD5-8EA9-DD2601996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2EA3A-A282-48DA-AC7B-EEEB55F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44</TotalTime>
  <Pages>7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10</cp:revision>
  <cp:lastPrinted>2019-05-12T23:26:00Z</cp:lastPrinted>
  <dcterms:created xsi:type="dcterms:W3CDTF">2023-09-11T23:00:00Z</dcterms:created>
  <dcterms:modified xsi:type="dcterms:W3CDTF">2023-09-12T05:20:00Z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BN70866057</vt:lpwstr>
  </property>
  <property fmtid="{D5CDD505-2E9C-101B-9397-08002B2CF9AE}" pid="4" name="Objective-Title">
    <vt:lpwstr>58B - 2023/10 - remote location allowance</vt:lpwstr>
  </property>
  <property fmtid="{D5CDD505-2E9C-101B-9397-08002B2CF9AE}" pid="5" name="Objective-Comment">
    <vt:lpwstr/>
  </property>
  <property fmtid="{D5CDD505-2E9C-101B-9397-08002B2CF9AE}" pid="6" name="Objective-CreationStamp">
    <vt:filetime>2023-09-12T00:12:33Z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2023-09-12T02:18:42Z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</vt:lpwstr>
  </property>
  <property fmtid="{D5CDD505-2E9C-101B-9397-08002B2CF9AE}" pid="13" name="Objective-Parent">
    <vt:lpwstr>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0x010100266966F133664895A6EE3632470D45F5004490487F2ECE514E8F02091E0A409BBB</vt:lpwstr>
  </property>
  <property fmtid="{D5CDD505-2E9C-101B-9397-08002B2CF9AE}" pid="23" name="Objective-Reason for Security Classification Change [system]">
    <vt:lpwstr/>
  </property>
</Properties>
</file>