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FAE28" w14:textId="4EBCB26E" w:rsidR="007E3A81" w:rsidRPr="00054292" w:rsidRDefault="00227D44" w:rsidP="00353961">
      <w:pPr>
        <w:pStyle w:val="LDBodytext"/>
        <w:spacing w:before="120"/>
      </w:pPr>
      <w:r w:rsidRPr="00054292">
        <w:rPr>
          <w:caps/>
        </w:rPr>
        <w:t xml:space="preserve">I, </w:t>
      </w:r>
      <w:r w:rsidR="00BC1416" w:rsidRPr="00054292">
        <w:rPr>
          <w:caps/>
        </w:rPr>
        <w:t>philippa jillian spence</w:t>
      </w:r>
      <w:r w:rsidRPr="00054292">
        <w:rPr>
          <w:caps/>
        </w:rPr>
        <w:t>,</w:t>
      </w:r>
      <w:r w:rsidR="00BC1416" w:rsidRPr="00054292">
        <w:t xml:space="preserve"> </w:t>
      </w:r>
      <w:r w:rsidRPr="00054292">
        <w:t xml:space="preserve">Director of Aviation Safety, on behalf of CASA, </w:t>
      </w:r>
      <w:r w:rsidR="007E3A81" w:rsidRPr="00054292">
        <w:t>make this instrument under</w:t>
      </w:r>
      <w:r w:rsidR="00E0305B" w:rsidRPr="00054292">
        <w:t xml:space="preserve"> </w:t>
      </w:r>
      <w:r w:rsidR="007C367A" w:rsidRPr="00054292">
        <w:t>regulation 172.022</w:t>
      </w:r>
      <w:r w:rsidR="00B777E1" w:rsidRPr="00054292">
        <w:t xml:space="preserve"> of the </w:t>
      </w:r>
      <w:r w:rsidR="007E3A81" w:rsidRPr="00054292">
        <w:rPr>
          <w:i/>
          <w:iCs/>
        </w:rPr>
        <w:t>Civil Aviation Safety Regulations</w:t>
      </w:r>
      <w:r w:rsidR="00B777E1" w:rsidRPr="00054292">
        <w:rPr>
          <w:i/>
          <w:iCs/>
        </w:rPr>
        <w:t> </w:t>
      </w:r>
      <w:r w:rsidR="007E3A81" w:rsidRPr="00054292">
        <w:rPr>
          <w:i/>
          <w:iCs/>
        </w:rPr>
        <w:t>1998</w:t>
      </w:r>
      <w:r w:rsidR="00F81438" w:rsidRPr="00054292">
        <w:rPr>
          <w:iCs/>
        </w:rPr>
        <w:t>.</w:t>
      </w:r>
    </w:p>
    <w:p w14:paraId="7B7FAE29" w14:textId="0CAF4C66" w:rsidR="000A28BC" w:rsidRPr="00054292" w:rsidRDefault="002C5D58" w:rsidP="00E67163">
      <w:pPr>
        <w:pStyle w:val="LDSignatory"/>
        <w:spacing w:before="1080"/>
        <w:rPr>
          <w:rFonts w:ascii="Arial" w:hAnsi="Arial" w:cs="Arial"/>
          <w:b/>
          <w:bCs/>
          <w:i/>
          <w:iCs/>
        </w:rPr>
      </w:pPr>
      <w:r w:rsidRPr="00065444">
        <w:rPr>
          <w:rFonts w:ascii="Arial" w:hAnsi="Arial" w:cs="Arial"/>
          <w:b/>
        </w:rPr>
        <w:t xml:space="preserve">[Signed </w:t>
      </w:r>
      <w:r>
        <w:rPr>
          <w:rFonts w:ascii="Arial" w:hAnsi="Arial" w:cs="Arial"/>
          <w:b/>
        </w:rPr>
        <w:t>P. Spence</w:t>
      </w:r>
      <w:r>
        <w:rPr>
          <w:rFonts w:ascii="Arial" w:hAnsi="Arial" w:cs="Arial"/>
          <w:b/>
        </w:rPr>
        <w:t>]</w:t>
      </w:r>
    </w:p>
    <w:p w14:paraId="7B7FAE2A" w14:textId="15B51F73" w:rsidR="00227D44" w:rsidRPr="00054292" w:rsidRDefault="003450D3" w:rsidP="00227D44">
      <w:pPr>
        <w:pStyle w:val="LDBodytext"/>
      </w:pPr>
      <w:r w:rsidRPr="00054292">
        <w:rPr>
          <w:rStyle w:val="BodyTextChar"/>
        </w:rPr>
        <w:t>Pip Spence</w:t>
      </w:r>
      <w:r w:rsidR="00227D44" w:rsidRPr="00054292">
        <w:rPr>
          <w:rStyle w:val="BodyTextChar"/>
        </w:rPr>
        <w:br/>
      </w:r>
      <w:r w:rsidR="00227D44" w:rsidRPr="00054292">
        <w:t>Director of Aviation Safety</w:t>
      </w:r>
    </w:p>
    <w:p w14:paraId="7B7FAE2B" w14:textId="6F359940" w:rsidR="00FC1E29" w:rsidRPr="00054292" w:rsidRDefault="00E320AC" w:rsidP="00955F29">
      <w:pPr>
        <w:pStyle w:val="LDDate"/>
      </w:pPr>
      <w:r>
        <w:t xml:space="preserve">11 </w:t>
      </w:r>
      <w:r w:rsidR="00316899" w:rsidRPr="00054292">
        <w:t xml:space="preserve">July </w:t>
      </w:r>
      <w:r w:rsidR="0037034A" w:rsidRPr="00054292">
        <w:t>2</w:t>
      </w:r>
      <w:r w:rsidR="003450D3" w:rsidRPr="00054292">
        <w:t>02</w:t>
      </w:r>
      <w:r w:rsidR="00C85638" w:rsidRPr="00054292">
        <w:t>3</w:t>
      </w:r>
    </w:p>
    <w:p w14:paraId="7B7FAE2C" w14:textId="622A59F6" w:rsidR="007E3A81" w:rsidRPr="00054292" w:rsidRDefault="00186E1B" w:rsidP="001209D1">
      <w:pPr>
        <w:pStyle w:val="LDDescription"/>
        <w:spacing w:before="320"/>
        <w:rPr>
          <w:i/>
        </w:rPr>
      </w:pPr>
      <w:r w:rsidRPr="00054292">
        <w:rPr>
          <w:iCs/>
        </w:rPr>
        <w:t xml:space="preserve">Part 172 (Air Traffic Service Providers) </w:t>
      </w:r>
      <w:r w:rsidR="005C0F4D" w:rsidRPr="00054292">
        <w:rPr>
          <w:iCs/>
        </w:rPr>
        <w:t xml:space="preserve">Amendment </w:t>
      </w:r>
      <w:r w:rsidR="00603B6C" w:rsidRPr="00054292">
        <w:rPr>
          <w:iCs/>
        </w:rPr>
        <w:t>(</w:t>
      </w:r>
      <w:r w:rsidR="00487467" w:rsidRPr="00054292">
        <w:rPr>
          <w:iCs/>
        </w:rPr>
        <w:t>Facilities &amp; Equipment</w:t>
      </w:r>
      <w:r w:rsidR="00603B6C" w:rsidRPr="00054292">
        <w:rPr>
          <w:iCs/>
        </w:rPr>
        <w:t xml:space="preserve">) </w:t>
      </w:r>
      <w:r w:rsidR="003F5ACD" w:rsidRPr="00054292">
        <w:rPr>
          <w:iCs/>
        </w:rPr>
        <w:t>Manual of Standards</w:t>
      </w:r>
      <w:r w:rsidR="008031F1" w:rsidRPr="00054292">
        <w:rPr>
          <w:iCs/>
        </w:rPr>
        <w:t xml:space="preserve"> </w:t>
      </w:r>
      <w:r w:rsidR="005C0F4D" w:rsidRPr="00054292">
        <w:rPr>
          <w:iCs/>
        </w:rPr>
        <w:t>202</w:t>
      </w:r>
      <w:r w:rsidR="00C85638" w:rsidRPr="00054292">
        <w:rPr>
          <w:iCs/>
        </w:rPr>
        <w:t>3</w:t>
      </w:r>
    </w:p>
    <w:p w14:paraId="7B7FAE2D" w14:textId="77777777" w:rsidR="00694F5D" w:rsidRPr="00054292" w:rsidRDefault="00694F5D" w:rsidP="00694F5D">
      <w:pPr>
        <w:pStyle w:val="LDClauseHeading"/>
      </w:pPr>
      <w:r w:rsidRPr="00054292">
        <w:t>1</w:t>
      </w:r>
      <w:r w:rsidRPr="00054292">
        <w:tab/>
        <w:t>Name of instrument</w:t>
      </w:r>
    </w:p>
    <w:p w14:paraId="7B7FAE2E" w14:textId="5EF23096" w:rsidR="00694F5D" w:rsidRPr="00054292" w:rsidRDefault="00694F5D" w:rsidP="00694F5D">
      <w:pPr>
        <w:pStyle w:val="LDClause"/>
      </w:pPr>
      <w:r w:rsidRPr="00054292">
        <w:tab/>
      </w:r>
      <w:r w:rsidRPr="00054292">
        <w:tab/>
      </w:r>
      <w:r w:rsidR="00F1556C" w:rsidRPr="00054292">
        <w:t>This</w:t>
      </w:r>
      <w:r w:rsidRPr="00054292">
        <w:t xml:space="preserve"> instrument is the </w:t>
      </w:r>
      <w:r w:rsidR="005C0F4D" w:rsidRPr="00054292">
        <w:rPr>
          <w:i/>
          <w:iCs/>
        </w:rPr>
        <w:t xml:space="preserve">Part 172 (Air Traffic Service Providers) Amendment </w:t>
      </w:r>
      <w:r w:rsidR="00603B6C" w:rsidRPr="00054292">
        <w:rPr>
          <w:i/>
          <w:iCs/>
        </w:rPr>
        <w:t>(Facilities</w:t>
      </w:r>
      <w:r w:rsidR="00FE5F9A" w:rsidRPr="00054292">
        <w:rPr>
          <w:i/>
          <w:iCs/>
        </w:rPr>
        <w:t xml:space="preserve"> &amp; Equipment</w:t>
      </w:r>
      <w:r w:rsidR="00603B6C" w:rsidRPr="00054292">
        <w:rPr>
          <w:i/>
          <w:iCs/>
        </w:rPr>
        <w:t xml:space="preserve">) </w:t>
      </w:r>
      <w:r w:rsidR="00437DED" w:rsidRPr="00054292">
        <w:rPr>
          <w:i/>
          <w:iCs/>
        </w:rPr>
        <w:t xml:space="preserve">Manual of </w:t>
      </w:r>
      <w:r w:rsidR="00F1514E" w:rsidRPr="00054292">
        <w:rPr>
          <w:i/>
          <w:iCs/>
        </w:rPr>
        <w:t>Standards</w:t>
      </w:r>
      <w:r w:rsidR="008031F1" w:rsidRPr="00054292">
        <w:rPr>
          <w:i/>
          <w:iCs/>
        </w:rPr>
        <w:t xml:space="preserve"> </w:t>
      </w:r>
      <w:r w:rsidR="005C0F4D" w:rsidRPr="00054292">
        <w:rPr>
          <w:i/>
          <w:iCs/>
        </w:rPr>
        <w:t>202</w:t>
      </w:r>
      <w:r w:rsidR="00C85638" w:rsidRPr="00054292">
        <w:rPr>
          <w:i/>
          <w:iCs/>
        </w:rPr>
        <w:t>3</w:t>
      </w:r>
      <w:r w:rsidR="009A088B" w:rsidRPr="00054292">
        <w:t>.</w:t>
      </w:r>
    </w:p>
    <w:p w14:paraId="7B7FAE2F" w14:textId="77777777" w:rsidR="00B9426D" w:rsidRPr="00054292" w:rsidRDefault="00B9426D" w:rsidP="00694F5D">
      <w:pPr>
        <w:pStyle w:val="LDClauseHeading"/>
      </w:pPr>
      <w:r w:rsidRPr="00054292">
        <w:t>2</w:t>
      </w:r>
      <w:r w:rsidRPr="00054292">
        <w:tab/>
        <w:t>Commencement</w:t>
      </w:r>
    </w:p>
    <w:p w14:paraId="7B7FAE30" w14:textId="0582985A" w:rsidR="0064042A" w:rsidRPr="00054292" w:rsidRDefault="00B00D45" w:rsidP="00B00D45">
      <w:pPr>
        <w:pStyle w:val="LDClause"/>
      </w:pPr>
      <w:r w:rsidRPr="00054292">
        <w:tab/>
      </w:r>
      <w:r w:rsidRPr="00054292">
        <w:tab/>
      </w:r>
      <w:r w:rsidR="00B9426D" w:rsidRPr="00054292">
        <w:t>This instrument commences</w:t>
      </w:r>
      <w:r w:rsidR="0064042A" w:rsidRPr="00054292">
        <w:t xml:space="preserve"> </w:t>
      </w:r>
      <w:r w:rsidR="000A28BC" w:rsidRPr="00054292">
        <w:t xml:space="preserve">on </w:t>
      </w:r>
      <w:r w:rsidR="003728BE" w:rsidRPr="00054292">
        <w:t>the day after</w:t>
      </w:r>
      <w:r w:rsidR="006552D1" w:rsidRPr="00054292">
        <w:t xml:space="preserve"> it is registered.</w:t>
      </w:r>
    </w:p>
    <w:p w14:paraId="7B7FAE31" w14:textId="7DCFC1E4" w:rsidR="00B9426D" w:rsidRPr="00054292" w:rsidRDefault="00B9426D" w:rsidP="00694F5D">
      <w:pPr>
        <w:pStyle w:val="LDClauseHeading"/>
      </w:pPr>
      <w:r w:rsidRPr="00054292">
        <w:t>3</w:t>
      </w:r>
      <w:r w:rsidRPr="00054292">
        <w:tab/>
      </w:r>
      <w:r w:rsidR="00437DED" w:rsidRPr="00054292">
        <w:t xml:space="preserve">Amendment of the </w:t>
      </w:r>
      <w:r w:rsidRPr="00054292">
        <w:t>Manual of Standards</w:t>
      </w:r>
      <w:r w:rsidR="00DC5EFF" w:rsidRPr="00054292">
        <w:t xml:space="preserve"> for</w:t>
      </w:r>
      <w:r w:rsidRPr="00054292">
        <w:t xml:space="preserve"> </w:t>
      </w:r>
      <w:r w:rsidR="006A264C" w:rsidRPr="00054292">
        <w:t>Part 17</w:t>
      </w:r>
      <w:r w:rsidR="00FA7B94" w:rsidRPr="00054292">
        <w:t>2</w:t>
      </w:r>
    </w:p>
    <w:p w14:paraId="7AA49A6D" w14:textId="0CD71058" w:rsidR="00957E7A" w:rsidRPr="00054292" w:rsidRDefault="00B9426D" w:rsidP="004814DC">
      <w:pPr>
        <w:pStyle w:val="LDClause"/>
      </w:pPr>
      <w:r w:rsidRPr="00054292">
        <w:tab/>
      </w:r>
      <w:r w:rsidRPr="00054292">
        <w:tab/>
        <w:t>Schedule 1</w:t>
      </w:r>
      <w:r w:rsidR="0064042A" w:rsidRPr="00054292">
        <w:t xml:space="preserve"> </w:t>
      </w:r>
      <w:r w:rsidRPr="00054292">
        <w:t>amend</w:t>
      </w:r>
      <w:r w:rsidR="000A28BC" w:rsidRPr="00054292">
        <w:t>s</w:t>
      </w:r>
      <w:r w:rsidR="00BC3E93" w:rsidRPr="00054292">
        <w:t xml:space="preserve"> the</w:t>
      </w:r>
      <w:r w:rsidRPr="00054292">
        <w:t xml:space="preserve"> </w:t>
      </w:r>
      <w:r w:rsidR="006348F8" w:rsidRPr="00054292">
        <w:t xml:space="preserve">Manual of Standards </w:t>
      </w:r>
      <w:r w:rsidR="00DC5EFF" w:rsidRPr="00054292">
        <w:t>issued by CASA under regulation</w:t>
      </w:r>
      <w:r w:rsidR="00957E7A" w:rsidRPr="00054292">
        <w:t> 172.0</w:t>
      </w:r>
      <w:r w:rsidR="00DE37F3" w:rsidRPr="00054292">
        <w:t>22</w:t>
      </w:r>
      <w:r w:rsidR="00957E7A" w:rsidRPr="00054292">
        <w:t xml:space="preserve"> of CASR.</w:t>
      </w:r>
    </w:p>
    <w:p w14:paraId="2C856CC0" w14:textId="12F33BA5" w:rsidR="00F47C98" w:rsidRPr="00054292" w:rsidRDefault="00F47C98" w:rsidP="00F47C98">
      <w:pPr>
        <w:pStyle w:val="LDNote"/>
      </w:pPr>
      <w:r w:rsidRPr="00054292">
        <w:rPr>
          <w:i/>
          <w:iCs/>
        </w:rPr>
        <w:t>Note</w:t>
      </w:r>
      <w:r w:rsidRPr="00054292">
        <w:t xml:space="preserve">   See the definition of </w:t>
      </w:r>
      <w:r w:rsidRPr="00054292">
        <w:rPr>
          <w:b/>
          <w:bCs/>
          <w:i/>
          <w:iCs/>
        </w:rPr>
        <w:t>Manual of Standards</w:t>
      </w:r>
      <w:r w:rsidRPr="00054292">
        <w:t xml:space="preserve"> in regulation 172.010 of CASR. The current compilation of the Manual of Standards has the FRL identifier F20</w:t>
      </w:r>
      <w:r w:rsidR="00126C66" w:rsidRPr="00054292">
        <w:t>20</w:t>
      </w:r>
      <w:r w:rsidRPr="00054292">
        <w:t>C00</w:t>
      </w:r>
      <w:r w:rsidR="00685D30" w:rsidRPr="00054292">
        <w:t>158</w:t>
      </w:r>
      <w:r w:rsidRPr="00054292">
        <w:t>.</w:t>
      </w:r>
    </w:p>
    <w:p w14:paraId="3C846ABB" w14:textId="4EFC79E6" w:rsidR="00CE5FAC" w:rsidRPr="00054292" w:rsidRDefault="00CE5FAC" w:rsidP="00BA4E2F">
      <w:pPr>
        <w:pStyle w:val="LDScheduleheading"/>
      </w:pPr>
      <w:r w:rsidRPr="00054292">
        <w:t>Schedule 1</w:t>
      </w:r>
      <w:r w:rsidRPr="00054292">
        <w:tab/>
        <w:t>Amendment</w:t>
      </w:r>
    </w:p>
    <w:p w14:paraId="3EFF67FE" w14:textId="6B4CE6F5" w:rsidR="00CE5FAC" w:rsidRPr="00054292" w:rsidRDefault="002B178A" w:rsidP="00C50170">
      <w:pPr>
        <w:pStyle w:val="LDAmendHeading"/>
        <w:keepNext w:val="0"/>
        <w:spacing w:before="120"/>
      </w:pPr>
      <w:r w:rsidRPr="00054292">
        <w:t>[1]</w:t>
      </w:r>
      <w:r w:rsidRPr="00054292">
        <w:tab/>
      </w:r>
      <w:r w:rsidR="00CE5FAC" w:rsidRPr="00054292">
        <w:t>Chapter 3</w:t>
      </w:r>
    </w:p>
    <w:p w14:paraId="67454FDE" w14:textId="2E0E2DB4" w:rsidR="00CE5FAC" w:rsidRPr="00054292" w:rsidRDefault="0058635C" w:rsidP="00CE5FAC">
      <w:pPr>
        <w:pStyle w:val="LDAmendInstruction"/>
      </w:pPr>
      <w:r w:rsidRPr="00054292">
        <w:t>s</w:t>
      </w:r>
      <w:r w:rsidR="00CE5FAC" w:rsidRPr="00054292">
        <w:t>ubstitute</w:t>
      </w:r>
    </w:p>
    <w:p w14:paraId="6915D442" w14:textId="1D3B2AC9" w:rsidR="00CE5FAC" w:rsidRPr="00862D8F" w:rsidRDefault="0009090E" w:rsidP="002330FA">
      <w:pPr>
        <w:pStyle w:val="Heading1"/>
        <w:spacing w:before="240" w:after="60"/>
        <w:jc w:val="center"/>
        <w:rPr>
          <w:b/>
          <w:sz w:val="32"/>
          <w:szCs w:val="32"/>
        </w:rPr>
      </w:pPr>
      <w:r w:rsidRPr="00862D8F">
        <w:rPr>
          <w:rFonts w:cs="Arial"/>
          <w:b/>
          <w:caps/>
          <w:color w:val="000080"/>
          <w:sz w:val="32"/>
          <w:szCs w:val="32"/>
        </w:rPr>
        <w:t>CHAPTER 3: ATS FACILITIES AND EQUIPMENT</w:t>
      </w:r>
    </w:p>
    <w:p w14:paraId="62B55423" w14:textId="4AB588F9" w:rsidR="00967EEB" w:rsidRPr="00054292" w:rsidRDefault="00F37C7D" w:rsidP="00BF2F16">
      <w:pPr>
        <w:pStyle w:val="Heading3"/>
        <w:tabs>
          <w:tab w:val="left" w:pos="709"/>
        </w:tabs>
        <w:rPr>
          <w:sz w:val="24"/>
          <w:szCs w:val="24"/>
        </w:rPr>
      </w:pPr>
      <w:r w:rsidRPr="00054292">
        <w:rPr>
          <w:sz w:val="24"/>
          <w:szCs w:val="24"/>
        </w:rPr>
        <w:t>3.</w:t>
      </w:r>
      <w:r w:rsidR="008E129F" w:rsidRPr="00054292">
        <w:rPr>
          <w:sz w:val="24"/>
          <w:szCs w:val="24"/>
        </w:rPr>
        <w:t>0</w:t>
      </w:r>
      <w:r w:rsidRPr="00054292">
        <w:rPr>
          <w:sz w:val="24"/>
          <w:szCs w:val="24"/>
        </w:rPr>
        <w:t>1</w:t>
      </w:r>
      <w:r w:rsidRPr="00054292">
        <w:rPr>
          <w:sz w:val="24"/>
          <w:szCs w:val="24"/>
        </w:rPr>
        <w:tab/>
        <w:t>Scope</w:t>
      </w:r>
      <w:r w:rsidR="00A65B40" w:rsidRPr="00054292">
        <w:rPr>
          <w:sz w:val="24"/>
          <w:szCs w:val="24"/>
        </w:rPr>
        <w:t xml:space="preserve"> of Chapter 3</w:t>
      </w:r>
    </w:p>
    <w:p w14:paraId="538FB337" w14:textId="77777777" w:rsidR="000C0AC5" w:rsidRPr="00054292" w:rsidRDefault="00F37C7D" w:rsidP="00BF2F16">
      <w:pPr>
        <w:pStyle w:val="Heading4"/>
        <w:keepNext w:val="0"/>
        <w:tabs>
          <w:tab w:val="left" w:pos="284"/>
          <w:tab w:val="num" w:pos="709"/>
        </w:tabs>
        <w:spacing w:before="60" w:after="0" w:line="240" w:lineRule="auto"/>
        <w:ind w:left="1134" w:hanging="1134"/>
        <w:rPr>
          <w:rFonts w:eastAsia="Times New Roman" w:cs="Times New Roman"/>
          <w:b w:val="0"/>
          <w:bCs w:val="0"/>
          <w:sz w:val="24"/>
          <w:szCs w:val="20"/>
        </w:rPr>
      </w:pPr>
      <w:r w:rsidRPr="00054292">
        <w:rPr>
          <w:rFonts w:eastAsia="Times New Roman" w:cs="Times New Roman"/>
          <w:b w:val="0"/>
          <w:bCs w:val="0"/>
          <w:sz w:val="24"/>
          <w:szCs w:val="20"/>
        </w:rPr>
        <w:tab/>
      </w:r>
      <w:r w:rsidRPr="00054292">
        <w:rPr>
          <w:rFonts w:eastAsia="Times New Roman" w:cs="Times New Roman"/>
          <w:b w:val="0"/>
          <w:bCs w:val="0"/>
          <w:sz w:val="24"/>
          <w:szCs w:val="20"/>
        </w:rPr>
        <w:tab/>
        <w:t xml:space="preserve">This </w:t>
      </w:r>
      <w:r w:rsidR="00ED1D32" w:rsidRPr="00054292">
        <w:rPr>
          <w:rFonts w:eastAsia="Times New Roman" w:cs="Times New Roman"/>
          <w:b w:val="0"/>
          <w:bCs w:val="0"/>
          <w:sz w:val="24"/>
          <w:szCs w:val="20"/>
        </w:rPr>
        <w:t>Chapter</w:t>
      </w:r>
      <w:r w:rsidR="000C0AC5" w:rsidRPr="00054292">
        <w:rPr>
          <w:rFonts w:eastAsia="Times New Roman" w:cs="Times New Roman"/>
          <w:b w:val="0"/>
          <w:bCs w:val="0"/>
          <w:sz w:val="24"/>
          <w:szCs w:val="20"/>
        </w:rPr>
        <w:t>:</w:t>
      </w:r>
    </w:p>
    <w:p w14:paraId="0C8CE75F" w14:textId="77777777" w:rsidR="009378BD" w:rsidRPr="00054292" w:rsidRDefault="000C0AC5" w:rsidP="00D26E13">
      <w:pPr>
        <w:pStyle w:val="Heading5"/>
        <w:tabs>
          <w:tab w:val="num" w:pos="1701"/>
        </w:tabs>
        <w:spacing w:before="60" w:after="0" w:line="240" w:lineRule="auto"/>
        <w:ind w:left="1304" w:hanging="567"/>
        <w:rPr>
          <w:rFonts w:ascii="Times New Roman" w:hAnsi="Times New Roman" w:cs="Times New Roman"/>
          <w:b w:val="0"/>
          <w:i w:val="0"/>
          <w:sz w:val="24"/>
          <w:szCs w:val="24"/>
        </w:rPr>
      </w:pPr>
      <w:r w:rsidRPr="00054292">
        <w:rPr>
          <w:rFonts w:ascii="Times New Roman" w:hAnsi="Times New Roman" w:cs="Times New Roman"/>
          <w:b w:val="0"/>
          <w:i w:val="0"/>
          <w:sz w:val="24"/>
          <w:szCs w:val="24"/>
        </w:rPr>
        <w:t>(a)</w:t>
      </w:r>
      <w:r w:rsidRPr="00054292">
        <w:rPr>
          <w:rFonts w:ascii="Times New Roman" w:hAnsi="Times New Roman" w:cs="Times New Roman"/>
          <w:b w:val="0"/>
          <w:i w:val="0"/>
          <w:sz w:val="24"/>
          <w:szCs w:val="24"/>
        </w:rPr>
        <w:tab/>
        <w:t xml:space="preserve">is made for </w:t>
      </w:r>
      <w:r w:rsidR="009378BD" w:rsidRPr="00054292">
        <w:rPr>
          <w:rFonts w:ascii="Times New Roman" w:hAnsi="Times New Roman" w:cs="Times New Roman"/>
          <w:b w:val="0"/>
          <w:i w:val="0"/>
          <w:sz w:val="24"/>
          <w:szCs w:val="24"/>
        </w:rPr>
        <w:t>regulation 172.095 of CASR; and</w:t>
      </w:r>
    </w:p>
    <w:p w14:paraId="701B674A" w14:textId="4E48116B" w:rsidR="00AC2992" w:rsidRPr="00054292" w:rsidRDefault="009378BD" w:rsidP="00D26E13">
      <w:pPr>
        <w:pStyle w:val="Heading5"/>
        <w:tabs>
          <w:tab w:val="num" w:pos="1701"/>
        </w:tabs>
        <w:spacing w:before="60" w:after="0" w:line="240" w:lineRule="auto"/>
        <w:ind w:left="1304" w:hanging="567"/>
        <w:rPr>
          <w:rFonts w:ascii="Times New Roman" w:hAnsi="Times New Roman" w:cs="Times New Roman"/>
          <w:b w:val="0"/>
          <w:i w:val="0"/>
          <w:sz w:val="24"/>
          <w:szCs w:val="24"/>
        </w:rPr>
      </w:pPr>
      <w:r w:rsidRPr="00054292">
        <w:rPr>
          <w:rFonts w:ascii="Times New Roman" w:hAnsi="Times New Roman" w:cs="Times New Roman"/>
          <w:b w:val="0"/>
          <w:i w:val="0"/>
          <w:sz w:val="24"/>
          <w:szCs w:val="24"/>
        </w:rPr>
        <w:t>(b)</w:t>
      </w:r>
      <w:r w:rsidRPr="00054292">
        <w:rPr>
          <w:rFonts w:ascii="Times New Roman" w:hAnsi="Times New Roman" w:cs="Times New Roman"/>
          <w:b w:val="0"/>
          <w:i w:val="0"/>
          <w:sz w:val="24"/>
          <w:szCs w:val="24"/>
        </w:rPr>
        <w:tab/>
      </w:r>
      <w:r w:rsidR="00490DF9" w:rsidRPr="00054292">
        <w:rPr>
          <w:rFonts w:ascii="Times New Roman" w:hAnsi="Times New Roman" w:cs="Times New Roman"/>
          <w:b w:val="0"/>
          <w:i w:val="0"/>
          <w:sz w:val="24"/>
          <w:szCs w:val="24"/>
        </w:rPr>
        <w:t xml:space="preserve">sets out standards </w:t>
      </w:r>
      <w:r w:rsidR="00995FDF" w:rsidRPr="00054292">
        <w:rPr>
          <w:rFonts w:ascii="Times New Roman" w:hAnsi="Times New Roman" w:cs="Times New Roman"/>
          <w:b w:val="0"/>
          <w:i w:val="0"/>
          <w:sz w:val="24"/>
          <w:szCs w:val="24"/>
        </w:rPr>
        <w:t>for facilities and equipment used to provide an air traffic service</w:t>
      </w:r>
      <w:r w:rsidR="00AC2992" w:rsidRPr="00054292">
        <w:rPr>
          <w:rFonts w:ascii="Times New Roman" w:hAnsi="Times New Roman" w:cs="Times New Roman"/>
          <w:b w:val="0"/>
          <w:i w:val="0"/>
          <w:sz w:val="24"/>
          <w:szCs w:val="24"/>
        </w:rPr>
        <w:t>.</w:t>
      </w:r>
    </w:p>
    <w:p w14:paraId="658D94F0" w14:textId="7F94EBAC" w:rsidR="002D65F3" w:rsidRPr="00054292" w:rsidRDefault="002D65F3" w:rsidP="00E67163">
      <w:pPr>
        <w:pStyle w:val="Heading3"/>
        <w:keepLines/>
        <w:tabs>
          <w:tab w:val="left" w:pos="709"/>
        </w:tabs>
        <w:rPr>
          <w:sz w:val="24"/>
          <w:szCs w:val="24"/>
        </w:rPr>
      </w:pPr>
      <w:r w:rsidRPr="00054292">
        <w:rPr>
          <w:sz w:val="24"/>
          <w:szCs w:val="24"/>
        </w:rPr>
        <w:lastRenderedPageBreak/>
        <w:t>3.02</w:t>
      </w:r>
      <w:r w:rsidRPr="00054292">
        <w:rPr>
          <w:sz w:val="24"/>
          <w:szCs w:val="24"/>
        </w:rPr>
        <w:tab/>
        <w:t>Definitions</w:t>
      </w:r>
    </w:p>
    <w:p w14:paraId="3ABE316A" w14:textId="5510DEDA" w:rsidR="00BB7B92" w:rsidRPr="00054292" w:rsidRDefault="00BB7B92" w:rsidP="00E67163">
      <w:pPr>
        <w:pStyle w:val="Heading4"/>
        <w:keepLines/>
        <w:tabs>
          <w:tab w:val="left" w:pos="284"/>
          <w:tab w:val="num" w:pos="709"/>
        </w:tabs>
        <w:spacing w:before="60" w:after="0" w:line="240" w:lineRule="auto"/>
        <w:ind w:left="1134" w:hanging="1134"/>
        <w:rPr>
          <w:rFonts w:eastAsia="Times New Roman" w:cs="Times New Roman"/>
          <w:b w:val="0"/>
          <w:bCs w:val="0"/>
          <w:sz w:val="24"/>
          <w:szCs w:val="20"/>
        </w:rPr>
      </w:pPr>
      <w:r w:rsidRPr="00054292">
        <w:rPr>
          <w:rFonts w:eastAsia="Times New Roman" w:cs="Times New Roman"/>
          <w:b w:val="0"/>
          <w:bCs w:val="0"/>
          <w:sz w:val="24"/>
          <w:szCs w:val="20"/>
        </w:rPr>
        <w:tab/>
      </w:r>
      <w:r w:rsidRPr="00054292">
        <w:rPr>
          <w:rFonts w:eastAsia="Times New Roman" w:cs="Times New Roman"/>
          <w:b w:val="0"/>
          <w:bCs w:val="0"/>
          <w:sz w:val="24"/>
          <w:szCs w:val="20"/>
        </w:rPr>
        <w:tab/>
        <w:t xml:space="preserve">In this </w:t>
      </w:r>
      <w:r w:rsidR="00B955B5" w:rsidRPr="00054292">
        <w:rPr>
          <w:rFonts w:eastAsia="Times New Roman" w:cs="Times New Roman"/>
          <w:b w:val="0"/>
          <w:bCs w:val="0"/>
          <w:sz w:val="24"/>
          <w:szCs w:val="20"/>
        </w:rPr>
        <w:t>Chapter</w:t>
      </w:r>
      <w:r w:rsidR="00EE6A72" w:rsidRPr="00054292">
        <w:rPr>
          <w:rFonts w:eastAsia="Times New Roman" w:cs="Times New Roman"/>
          <w:b w:val="0"/>
          <w:bCs w:val="0"/>
          <w:sz w:val="24"/>
          <w:szCs w:val="20"/>
        </w:rPr>
        <w:t>:</w:t>
      </w:r>
    </w:p>
    <w:p w14:paraId="66D1026F" w14:textId="7ADCFB35" w:rsidR="00092BB7" w:rsidRPr="00054292" w:rsidRDefault="00796351" w:rsidP="00796351">
      <w:pPr>
        <w:pStyle w:val="LDdefinition"/>
      </w:pPr>
      <w:r w:rsidRPr="00054292">
        <w:rPr>
          <w:b/>
          <w:i/>
        </w:rPr>
        <w:t>ICAO Doc</w:t>
      </w:r>
      <w:r w:rsidR="00FD2D81" w:rsidRPr="00054292">
        <w:rPr>
          <w:b/>
          <w:i/>
        </w:rPr>
        <w:t>.</w:t>
      </w:r>
      <w:r w:rsidRPr="00054292">
        <w:rPr>
          <w:b/>
          <w:i/>
        </w:rPr>
        <w:t xml:space="preserve"> 4444 </w:t>
      </w:r>
      <w:r w:rsidRPr="00054292">
        <w:t xml:space="preserve">means </w:t>
      </w:r>
      <w:r w:rsidR="00CE5FAC" w:rsidRPr="00054292">
        <w:rPr>
          <w:i/>
          <w:iCs/>
        </w:rPr>
        <w:t>Procedures for Air Navigation Services</w:t>
      </w:r>
      <w:r w:rsidR="00FB658E" w:rsidRPr="00054292">
        <w:rPr>
          <w:i/>
          <w:iCs/>
        </w:rPr>
        <w:t> </w:t>
      </w:r>
      <w:r w:rsidR="00CE5FAC" w:rsidRPr="00054292">
        <w:rPr>
          <w:i/>
          <w:iCs/>
        </w:rPr>
        <w:t>— Air Traffic Management</w:t>
      </w:r>
      <w:r w:rsidR="00CE5FAC" w:rsidRPr="00054292">
        <w:t xml:space="preserve"> (Doc 4444, PANS-ATM) approved and published by decision of the Council of the International Civil Aviation Organization, as in force from time to time, subject to the differences mentioned in Gen 1.7 of Part 1 of the AIP</w:t>
      </w:r>
      <w:r w:rsidR="00CE5FAC" w:rsidRPr="00054292" w:rsidDel="00F80A39">
        <w:t>.</w:t>
      </w:r>
    </w:p>
    <w:p w14:paraId="057F4DC0" w14:textId="45D01D1A" w:rsidR="0015053C" w:rsidRPr="00054292" w:rsidRDefault="0015053C" w:rsidP="00092BB7">
      <w:pPr>
        <w:pStyle w:val="LDdefinition"/>
      </w:pPr>
      <w:r w:rsidRPr="00054292">
        <w:rPr>
          <w:b/>
          <w:bCs/>
          <w:i/>
          <w:iCs/>
        </w:rPr>
        <w:t>visual surveillance system</w:t>
      </w:r>
      <w:r w:rsidRPr="00054292">
        <w:t xml:space="preserve"> has the same meaning as in ICAO Doc</w:t>
      </w:r>
      <w:r w:rsidR="00CD0CF5" w:rsidRPr="00054292">
        <w:t>.</w:t>
      </w:r>
      <w:r w:rsidRPr="00054292">
        <w:t xml:space="preserve"> 4444.</w:t>
      </w:r>
    </w:p>
    <w:p w14:paraId="244A6CD3" w14:textId="7560D7BD" w:rsidR="00A65B40" w:rsidRPr="00054292" w:rsidRDefault="00A65B40" w:rsidP="00BF2F16">
      <w:pPr>
        <w:pStyle w:val="Heading3"/>
        <w:tabs>
          <w:tab w:val="left" w:pos="709"/>
        </w:tabs>
        <w:rPr>
          <w:sz w:val="24"/>
          <w:szCs w:val="24"/>
        </w:rPr>
      </w:pPr>
      <w:r w:rsidRPr="00054292">
        <w:rPr>
          <w:sz w:val="24"/>
          <w:szCs w:val="24"/>
        </w:rPr>
        <w:t>3.0</w:t>
      </w:r>
      <w:r w:rsidR="002D65F3" w:rsidRPr="00054292">
        <w:rPr>
          <w:sz w:val="24"/>
          <w:szCs w:val="24"/>
        </w:rPr>
        <w:t>3</w:t>
      </w:r>
      <w:r w:rsidRPr="00054292">
        <w:rPr>
          <w:sz w:val="24"/>
          <w:szCs w:val="24"/>
        </w:rPr>
        <w:tab/>
        <w:t>Control tower</w:t>
      </w:r>
      <w:r w:rsidR="001B5C3B" w:rsidRPr="00054292">
        <w:rPr>
          <w:sz w:val="24"/>
          <w:szCs w:val="24"/>
        </w:rPr>
        <w:t>s</w:t>
      </w:r>
    </w:p>
    <w:p w14:paraId="27E4D9DD" w14:textId="23665806" w:rsidR="0035448A" w:rsidRPr="00054292" w:rsidRDefault="0035448A" w:rsidP="0035448A">
      <w:pPr>
        <w:pStyle w:val="LDSubclauseHead"/>
      </w:pPr>
      <w:r w:rsidRPr="00054292">
        <w:tab/>
        <w:t>Visibility standards</w:t>
      </w:r>
    </w:p>
    <w:p w14:paraId="6DADD988" w14:textId="601541AE" w:rsidR="006632BA" w:rsidRPr="00054292" w:rsidRDefault="0000778B" w:rsidP="00E744B5">
      <w:pPr>
        <w:pStyle w:val="Heading4"/>
        <w:keepNext w:val="0"/>
        <w:tabs>
          <w:tab w:val="right" w:pos="454"/>
          <w:tab w:val="left" w:pos="737"/>
        </w:tabs>
        <w:spacing w:before="60" w:after="0" w:line="240" w:lineRule="auto"/>
        <w:ind w:left="737" w:hanging="1021"/>
        <w:rPr>
          <w:rFonts w:eastAsia="Times New Roman" w:cs="Times New Roman"/>
          <w:b w:val="0"/>
          <w:bCs w:val="0"/>
          <w:sz w:val="24"/>
          <w:szCs w:val="20"/>
        </w:rPr>
      </w:pPr>
      <w:r w:rsidRPr="00054292">
        <w:rPr>
          <w:rFonts w:eastAsia="Times New Roman" w:cs="Times New Roman"/>
          <w:b w:val="0"/>
          <w:bCs w:val="0"/>
          <w:sz w:val="24"/>
          <w:szCs w:val="20"/>
        </w:rPr>
        <w:tab/>
      </w:r>
      <w:r w:rsidR="00E744B5" w:rsidRPr="00054292">
        <w:rPr>
          <w:rFonts w:eastAsia="Times New Roman" w:cs="Times New Roman"/>
          <w:b w:val="0"/>
          <w:bCs w:val="0"/>
          <w:sz w:val="24"/>
          <w:szCs w:val="20"/>
        </w:rPr>
        <w:t>(1)</w:t>
      </w:r>
      <w:r w:rsidR="00E744B5" w:rsidRPr="00054292">
        <w:rPr>
          <w:rFonts w:eastAsia="Times New Roman" w:cs="Times New Roman"/>
          <w:b w:val="0"/>
          <w:bCs w:val="0"/>
          <w:sz w:val="24"/>
          <w:szCs w:val="20"/>
        </w:rPr>
        <w:tab/>
      </w:r>
      <w:r w:rsidR="00087E54" w:rsidRPr="00054292">
        <w:rPr>
          <w:rFonts w:eastAsia="Times New Roman" w:cs="Times New Roman"/>
          <w:b w:val="0"/>
          <w:bCs w:val="0"/>
          <w:sz w:val="24"/>
          <w:szCs w:val="20"/>
        </w:rPr>
        <w:t>A</w:t>
      </w:r>
      <w:r w:rsidR="00A8450C" w:rsidRPr="00054292">
        <w:rPr>
          <w:rFonts w:eastAsia="Times New Roman" w:cs="Times New Roman"/>
          <w:b w:val="0"/>
          <w:bCs w:val="0"/>
          <w:sz w:val="24"/>
          <w:szCs w:val="20"/>
        </w:rPr>
        <w:t xml:space="preserve"> control tower</w:t>
      </w:r>
      <w:r w:rsidR="006632BA" w:rsidRPr="00054292">
        <w:rPr>
          <w:rFonts w:eastAsia="Times New Roman" w:cs="Times New Roman"/>
          <w:b w:val="0"/>
          <w:bCs w:val="0"/>
          <w:sz w:val="24"/>
          <w:szCs w:val="20"/>
        </w:rPr>
        <w:t xml:space="preserve"> </w:t>
      </w:r>
      <w:r w:rsidR="007233E1" w:rsidRPr="00054292">
        <w:rPr>
          <w:rFonts w:eastAsia="Times New Roman" w:cs="Times New Roman"/>
          <w:b w:val="0"/>
          <w:bCs w:val="0"/>
          <w:sz w:val="24"/>
          <w:szCs w:val="20"/>
        </w:rPr>
        <w:t>for</w:t>
      </w:r>
      <w:r w:rsidR="00D17501" w:rsidRPr="00054292">
        <w:rPr>
          <w:rFonts w:eastAsia="Times New Roman" w:cs="Times New Roman"/>
          <w:b w:val="0"/>
          <w:bCs w:val="0"/>
          <w:sz w:val="24"/>
          <w:szCs w:val="20"/>
        </w:rPr>
        <w:t xml:space="preserve"> a controlled ae</w:t>
      </w:r>
      <w:r w:rsidR="00AA35F8" w:rsidRPr="00054292">
        <w:rPr>
          <w:rFonts w:eastAsia="Times New Roman" w:cs="Times New Roman"/>
          <w:b w:val="0"/>
          <w:bCs w:val="0"/>
          <w:sz w:val="24"/>
          <w:szCs w:val="20"/>
        </w:rPr>
        <w:t xml:space="preserve">rodrome </w:t>
      </w:r>
      <w:r w:rsidR="006632BA" w:rsidRPr="00054292">
        <w:rPr>
          <w:rFonts w:eastAsia="Times New Roman" w:cs="Times New Roman"/>
          <w:b w:val="0"/>
          <w:bCs w:val="0"/>
          <w:sz w:val="24"/>
          <w:szCs w:val="20"/>
        </w:rPr>
        <w:t xml:space="preserve">must </w:t>
      </w:r>
      <w:r w:rsidR="00C2521C" w:rsidRPr="00054292">
        <w:rPr>
          <w:rFonts w:eastAsia="Times New Roman" w:cs="Times New Roman"/>
          <w:b w:val="0"/>
          <w:bCs w:val="0"/>
          <w:sz w:val="24"/>
          <w:szCs w:val="20"/>
        </w:rPr>
        <w:t xml:space="preserve">be designed, oriented and equipped </w:t>
      </w:r>
      <w:r w:rsidR="00AD3B66" w:rsidRPr="00054292">
        <w:rPr>
          <w:rFonts w:eastAsia="Times New Roman" w:cs="Times New Roman"/>
          <w:b w:val="0"/>
          <w:bCs w:val="0"/>
          <w:sz w:val="24"/>
          <w:szCs w:val="20"/>
        </w:rPr>
        <w:t>to</w:t>
      </w:r>
      <w:r w:rsidR="002F438A" w:rsidRPr="00054292">
        <w:rPr>
          <w:rFonts w:eastAsia="Times New Roman" w:cs="Times New Roman"/>
          <w:b w:val="0"/>
          <w:bCs w:val="0"/>
          <w:sz w:val="24"/>
          <w:szCs w:val="20"/>
        </w:rPr>
        <w:t xml:space="preserve"> </w:t>
      </w:r>
      <w:r w:rsidR="006632BA" w:rsidRPr="00054292">
        <w:rPr>
          <w:rFonts w:eastAsia="Times New Roman" w:cs="Times New Roman"/>
          <w:b w:val="0"/>
          <w:bCs w:val="0"/>
          <w:sz w:val="24"/>
          <w:szCs w:val="20"/>
        </w:rPr>
        <w:t xml:space="preserve">enable </w:t>
      </w:r>
      <w:r w:rsidR="00C01D1B" w:rsidRPr="00054292">
        <w:rPr>
          <w:rFonts w:eastAsia="Times New Roman" w:cs="Times New Roman"/>
          <w:b w:val="0"/>
          <w:bCs w:val="0"/>
          <w:sz w:val="24"/>
          <w:szCs w:val="20"/>
        </w:rPr>
        <w:t xml:space="preserve">a </w:t>
      </w:r>
      <w:r w:rsidR="006632BA" w:rsidRPr="00054292">
        <w:rPr>
          <w:rFonts w:eastAsia="Times New Roman" w:cs="Times New Roman"/>
          <w:b w:val="0"/>
          <w:bCs w:val="0"/>
          <w:sz w:val="24"/>
          <w:szCs w:val="20"/>
        </w:rPr>
        <w:t xml:space="preserve">controller to </w:t>
      </w:r>
      <w:r w:rsidR="00521E0E" w:rsidRPr="00054292">
        <w:rPr>
          <w:rFonts w:eastAsia="Times New Roman" w:cs="Times New Roman"/>
          <w:b w:val="0"/>
          <w:bCs w:val="0"/>
          <w:sz w:val="24"/>
          <w:szCs w:val="20"/>
        </w:rPr>
        <w:t>maintain visual observation</w:t>
      </w:r>
      <w:r w:rsidR="001F4ACE" w:rsidRPr="00054292">
        <w:rPr>
          <w:rFonts w:eastAsia="Times New Roman" w:cs="Times New Roman"/>
          <w:b w:val="0"/>
          <w:bCs w:val="0"/>
          <w:sz w:val="24"/>
          <w:szCs w:val="20"/>
        </w:rPr>
        <w:t xml:space="preserve">, </w:t>
      </w:r>
      <w:r w:rsidR="00056191" w:rsidRPr="00054292">
        <w:rPr>
          <w:rFonts w:eastAsia="Times New Roman" w:cs="Times New Roman"/>
          <w:b w:val="0"/>
          <w:bCs w:val="0"/>
          <w:sz w:val="24"/>
          <w:szCs w:val="20"/>
        </w:rPr>
        <w:t xml:space="preserve">achieved </w:t>
      </w:r>
      <w:r w:rsidR="001F4ACE" w:rsidRPr="00054292">
        <w:rPr>
          <w:rFonts w:eastAsia="Times New Roman" w:cs="Times New Roman"/>
          <w:b w:val="0"/>
          <w:bCs w:val="0"/>
          <w:sz w:val="24"/>
          <w:szCs w:val="20"/>
        </w:rPr>
        <w:t xml:space="preserve">through </w:t>
      </w:r>
      <w:r w:rsidR="006A66D3" w:rsidRPr="00054292">
        <w:rPr>
          <w:rFonts w:eastAsia="Times New Roman" w:cs="Times New Roman"/>
          <w:b w:val="0"/>
          <w:bCs w:val="0"/>
          <w:sz w:val="24"/>
          <w:szCs w:val="20"/>
        </w:rPr>
        <w:t xml:space="preserve">direct </w:t>
      </w:r>
      <w:r w:rsidR="00163294" w:rsidRPr="00054292">
        <w:rPr>
          <w:rFonts w:eastAsia="Times New Roman" w:cs="Times New Roman"/>
          <w:b w:val="0"/>
          <w:bCs w:val="0"/>
          <w:sz w:val="24"/>
          <w:szCs w:val="20"/>
        </w:rPr>
        <w:t>out-of-the-wind</w:t>
      </w:r>
      <w:r w:rsidR="00AF18B8" w:rsidRPr="00054292">
        <w:rPr>
          <w:rFonts w:eastAsia="Times New Roman" w:cs="Times New Roman"/>
          <w:b w:val="0"/>
          <w:bCs w:val="0"/>
          <w:sz w:val="24"/>
          <w:szCs w:val="20"/>
        </w:rPr>
        <w:t>ow</w:t>
      </w:r>
      <w:r w:rsidR="00163294" w:rsidRPr="00054292">
        <w:rPr>
          <w:rFonts w:eastAsia="Times New Roman" w:cs="Times New Roman"/>
          <w:b w:val="0"/>
          <w:bCs w:val="0"/>
          <w:sz w:val="24"/>
          <w:szCs w:val="20"/>
        </w:rPr>
        <w:t xml:space="preserve"> </w:t>
      </w:r>
      <w:r w:rsidR="001F4ACE" w:rsidRPr="00054292">
        <w:rPr>
          <w:rFonts w:eastAsia="Times New Roman" w:cs="Times New Roman"/>
          <w:b w:val="0"/>
          <w:bCs w:val="0"/>
          <w:sz w:val="24"/>
          <w:szCs w:val="20"/>
        </w:rPr>
        <w:t>observation</w:t>
      </w:r>
      <w:r w:rsidR="009B71D3" w:rsidRPr="00054292">
        <w:rPr>
          <w:rFonts w:eastAsia="Times New Roman" w:cs="Times New Roman"/>
          <w:b w:val="0"/>
          <w:bCs w:val="0"/>
          <w:sz w:val="24"/>
          <w:szCs w:val="20"/>
        </w:rPr>
        <w:t xml:space="preserve">, </w:t>
      </w:r>
      <w:r w:rsidR="00163294" w:rsidRPr="00054292">
        <w:rPr>
          <w:rFonts w:eastAsia="Times New Roman" w:cs="Times New Roman"/>
          <w:b w:val="0"/>
          <w:bCs w:val="0"/>
          <w:sz w:val="24"/>
          <w:szCs w:val="20"/>
        </w:rPr>
        <w:t xml:space="preserve">or indirect observation </w:t>
      </w:r>
      <w:r w:rsidR="009016A3" w:rsidRPr="00054292">
        <w:rPr>
          <w:rFonts w:eastAsia="Times New Roman" w:cs="Times New Roman"/>
          <w:b w:val="0"/>
          <w:bCs w:val="0"/>
          <w:sz w:val="24"/>
          <w:szCs w:val="20"/>
        </w:rPr>
        <w:t xml:space="preserve">using </w:t>
      </w:r>
      <w:r w:rsidR="00DF6FEF" w:rsidRPr="00054292">
        <w:rPr>
          <w:rFonts w:eastAsia="Times New Roman" w:cs="Times New Roman"/>
          <w:b w:val="0"/>
          <w:bCs w:val="0"/>
          <w:sz w:val="24"/>
          <w:szCs w:val="20"/>
        </w:rPr>
        <w:t>a</w:t>
      </w:r>
      <w:r w:rsidR="009016A3" w:rsidRPr="00054292">
        <w:rPr>
          <w:rFonts w:eastAsia="Times New Roman" w:cs="Times New Roman"/>
          <w:b w:val="0"/>
          <w:bCs w:val="0"/>
          <w:sz w:val="24"/>
          <w:szCs w:val="20"/>
        </w:rPr>
        <w:t xml:space="preserve"> visual surveillance system</w:t>
      </w:r>
      <w:r w:rsidR="00DF6FEF" w:rsidRPr="00054292">
        <w:rPr>
          <w:rFonts w:eastAsia="Times New Roman" w:cs="Times New Roman"/>
          <w:b w:val="0"/>
          <w:bCs w:val="0"/>
          <w:sz w:val="24"/>
          <w:szCs w:val="20"/>
        </w:rPr>
        <w:t xml:space="preserve"> </w:t>
      </w:r>
      <w:r w:rsidR="00457DBC" w:rsidRPr="00054292">
        <w:rPr>
          <w:rFonts w:eastAsia="Times New Roman" w:cs="Times New Roman"/>
          <w:b w:val="0"/>
          <w:bCs w:val="0"/>
          <w:sz w:val="24"/>
          <w:szCs w:val="20"/>
        </w:rPr>
        <w:t>that meets the requirements of</w:t>
      </w:r>
      <w:r w:rsidR="00DF6FEF" w:rsidRPr="00054292">
        <w:rPr>
          <w:rFonts w:eastAsia="Times New Roman" w:cs="Times New Roman"/>
          <w:b w:val="0"/>
          <w:bCs w:val="0"/>
          <w:sz w:val="24"/>
          <w:szCs w:val="20"/>
        </w:rPr>
        <w:t xml:space="preserve"> section</w:t>
      </w:r>
      <w:r w:rsidR="008E26F2" w:rsidRPr="00054292">
        <w:rPr>
          <w:rFonts w:eastAsia="Times New Roman" w:cs="Times New Roman"/>
          <w:b w:val="0"/>
          <w:bCs w:val="0"/>
          <w:sz w:val="24"/>
          <w:szCs w:val="20"/>
        </w:rPr>
        <w:t xml:space="preserve"> </w:t>
      </w:r>
      <w:r w:rsidR="008E4E97" w:rsidRPr="00054292">
        <w:rPr>
          <w:rFonts w:eastAsia="Times New Roman" w:cs="Times New Roman"/>
          <w:b w:val="0"/>
          <w:bCs w:val="0"/>
          <w:sz w:val="24"/>
          <w:szCs w:val="20"/>
        </w:rPr>
        <w:t>3.05</w:t>
      </w:r>
      <w:r w:rsidR="007948D5" w:rsidRPr="00054292">
        <w:rPr>
          <w:rFonts w:eastAsia="Times New Roman" w:cs="Times New Roman"/>
          <w:b w:val="0"/>
          <w:bCs w:val="0"/>
          <w:sz w:val="24"/>
          <w:szCs w:val="20"/>
        </w:rPr>
        <w:t>, of</w:t>
      </w:r>
      <w:r w:rsidR="007773EC" w:rsidRPr="00054292">
        <w:rPr>
          <w:rFonts w:eastAsia="Times New Roman" w:cs="Times New Roman"/>
          <w:b w:val="0"/>
          <w:bCs w:val="0"/>
          <w:sz w:val="24"/>
          <w:szCs w:val="20"/>
        </w:rPr>
        <w:t>:</w:t>
      </w:r>
    </w:p>
    <w:p w14:paraId="24A407B3" w14:textId="52AA18F8" w:rsidR="006B4B64" w:rsidRPr="00054292" w:rsidRDefault="007773EC" w:rsidP="00D26E13">
      <w:pPr>
        <w:pStyle w:val="Heading5"/>
        <w:tabs>
          <w:tab w:val="num" w:pos="1701"/>
        </w:tabs>
        <w:spacing w:before="60" w:after="0" w:line="240" w:lineRule="auto"/>
        <w:ind w:left="1304" w:hanging="567"/>
        <w:rPr>
          <w:rFonts w:ascii="Times New Roman" w:hAnsi="Times New Roman" w:cs="Times New Roman"/>
          <w:b w:val="0"/>
          <w:i w:val="0"/>
          <w:sz w:val="24"/>
          <w:szCs w:val="24"/>
        </w:rPr>
      </w:pPr>
      <w:r w:rsidRPr="00054292">
        <w:rPr>
          <w:rFonts w:ascii="Times New Roman" w:hAnsi="Times New Roman" w:cs="Times New Roman"/>
          <w:b w:val="0"/>
          <w:i w:val="0"/>
          <w:sz w:val="24"/>
          <w:szCs w:val="24"/>
        </w:rPr>
        <w:t>(a)</w:t>
      </w:r>
      <w:r w:rsidRPr="00054292">
        <w:rPr>
          <w:rFonts w:ascii="Times New Roman" w:hAnsi="Times New Roman" w:cs="Times New Roman"/>
          <w:b w:val="0"/>
          <w:i w:val="0"/>
          <w:sz w:val="24"/>
          <w:szCs w:val="24"/>
        </w:rPr>
        <w:tab/>
      </w:r>
      <w:r w:rsidR="008B6010" w:rsidRPr="00054292">
        <w:rPr>
          <w:rFonts w:ascii="Times New Roman" w:hAnsi="Times New Roman" w:cs="Times New Roman"/>
          <w:b w:val="0"/>
          <w:i w:val="0"/>
          <w:sz w:val="24"/>
          <w:szCs w:val="24"/>
        </w:rPr>
        <w:t xml:space="preserve">all parts of the </w:t>
      </w:r>
      <w:r w:rsidR="00F91BD5" w:rsidRPr="00054292">
        <w:rPr>
          <w:rFonts w:ascii="Times New Roman" w:hAnsi="Times New Roman" w:cs="Times New Roman"/>
          <w:b w:val="0"/>
          <w:i w:val="0"/>
          <w:sz w:val="24"/>
          <w:szCs w:val="24"/>
        </w:rPr>
        <w:t>manoeuvring area</w:t>
      </w:r>
      <w:r w:rsidR="005C7C05" w:rsidRPr="00054292">
        <w:rPr>
          <w:rFonts w:ascii="Times New Roman" w:hAnsi="Times New Roman" w:cs="Times New Roman"/>
          <w:b w:val="0"/>
          <w:i w:val="0"/>
          <w:sz w:val="24"/>
          <w:szCs w:val="24"/>
        </w:rPr>
        <w:t xml:space="preserve"> at the aerodrome</w:t>
      </w:r>
      <w:r w:rsidR="00F91BD5" w:rsidRPr="00054292">
        <w:rPr>
          <w:rFonts w:ascii="Times New Roman" w:hAnsi="Times New Roman" w:cs="Times New Roman"/>
          <w:b w:val="0"/>
          <w:i w:val="0"/>
          <w:sz w:val="24"/>
          <w:szCs w:val="24"/>
        </w:rPr>
        <w:t xml:space="preserve"> for which </w:t>
      </w:r>
      <w:r w:rsidR="00C01D1B" w:rsidRPr="00054292">
        <w:rPr>
          <w:rFonts w:ascii="Times New Roman" w:hAnsi="Times New Roman" w:cs="Times New Roman"/>
          <w:b w:val="0"/>
          <w:i w:val="0"/>
          <w:sz w:val="24"/>
          <w:szCs w:val="24"/>
        </w:rPr>
        <w:t>the controller</w:t>
      </w:r>
      <w:r w:rsidR="00E70A8F" w:rsidRPr="00054292">
        <w:rPr>
          <w:rFonts w:ascii="Times New Roman" w:hAnsi="Times New Roman" w:cs="Times New Roman"/>
          <w:b w:val="0"/>
          <w:i w:val="0"/>
          <w:sz w:val="24"/>
          <w:szCs w:val="24"/>
        </w:rPr>
        <w:t xml:space="preserve"> </w:t>
      </w:r>
      <w:r w:rsidR="007E5649" w:rsidRPr="00054292">
        <w:rPr>
          <w:rFonts w:ascii="Times New Roman" w:hAnsi="Times New Roman" w:cs="Times New Roman"/>
          <w:b w:val="0"/>
          <w:i w:val="0"/>
          <w:sz w:val="24"/>
          <w:szCs w:val="24"/>
        </w:rPr>
        <w:t>has</w:t>
      </w:r>
      <w:r w:rsidR="00E70A8F" w:rsidRPr="00054292">
        <w:rPr>
          <w:rFonts w:ascii="Times New Roman" w:hAnsi="Times New Roman" w:cs="Times New Roman"/>
          <w:b w:val="0"/>
          <w:i w:val="0"/>
          <w:sz w:val="24"/>
          <w:szCs w:val="24"/>
        </w:rPr>
        <w:t xml:space="preserve"> responsibility</w:t>
      </w:r>
      <w:r w:rsidR="007C22CB" w:rsidRPr="00054292">
        <w:rPr>
          <w:rFonts w:ascii="Times New Roman" w:hAnsi="Times New Roman" w:cs="Times New Roman"/>
          <w:b w:val="0"/>
          <w:i w:val="0"/>
          <w:sz w:val="24"/>
          <w:szCs w:val="24"/>
        </w:rPr>
        <w:t>;</w:t>
      </w:r>
      <w:r w:rsidR="00DE427A" w:rsidRPr="00054292">
        <w:rPr>
          <w:rFonts w:ascii="Times New Roman" w:hAnsi="Times New Roman" w:cs="Times New Roman"/>
          <w:b w:val="0"/>
          <w:i w:val="0"/>
          <w:sz w:val="24"/>
          <w:szCs w:val="24"/>
        </w:rPr>
        <w:t xml:space="preserve"> and</w:t>
      </w:r>
    </w:p>
    <w:p w14:paraId="6A295253" w14:textId="4D6FF2C3" w:rsidR="003B728D" w:rsidRPr="00054292" w:rsidRDefault="00801640" w:rsidP="00D26E13">
      <w:pPr>
        <w:pStyle w:val="Heading5"/>
        <w:tabs>
          <w:tab w:val="num" w:pos="1701"/>
        </w:tabs>
        <w:spacing w:before="60" w:after="0" w:line="240" w:lineRule="auto"/>
        <w:ind w:left="1304" w:hanging="567"/>
        <w:rPr>
          <w:rFonts w:ascii="Times New Roman" w:hAnsi="Times New Roman" w:cs="Times New Roman"/>
          <w:b w:val="0"/>
          <w:i w:val="0"/>
          <w:sz w:val="24"/>
          <w:szCs w:val="24"/>
        </w:rPr>
      </w:pPr>
      <w:r w:rsidRPr="00054292">
        <w:rPr>
          <w:rFonts w:ascii="Times New Roman" w:hAnsi="Times New Roman" w:cs="Times New Roman"/>
          <w:b w:val="0"/>
          <w:i w:val="0"/>
          <w:sz w:val="24"/>
          <w:szCs w:val="24"/>
        </w:rPr>
        <w:t>(b)</w:t>
      </w:r>
      <w:r w:rsidRPr="00054292">
        <w:rPr>
          <w:rFonts w:ascii="Times New Roman" w:hAnsi="Times New Roman" w:cs="Times New Roman"/>
          <w:b w:val="0"/>
          <w:i w:val="0"/>
          <w:sz w:val="24"/>
          <w:szCs w:val="24"/>
        </w:rPr>
        <w:tab/>
      </w:r>
      <w:r w:rsidR="006744A7" w:rsidRPr="00054292">
        <w:rPr>
          <w:rFonts w:ascii="Times New Roman" w:hAnsi="Times New Roman" w:cs="Times New Roman"/>
          <w:b w:val="0"/>
          <w:i w:val="0"/>
          <w:sz w:val="24"/>
          <w:szCs w:val="24"/>
        </w:rPr>
        <w:t>the runway strips associated with the areas mentioned in paragraph</w:t>
      </w:r>
      <w:r w:rsidR="008E26F2" w:rsidRPr="00054292">
        <w:rPr>
          <w:rFonts w:ascii="Times New Roman" w:hAnsi="Times New Roman" w:cs="Times New Roman"/>
          <w:b w:val="0"/>
          <w:i w:val="0"/>
          <w:sz w:val="24"/>
          <w:szCs w:val="24"/>
        </w:rPr>
        <w:t xml:space="preserve"> </w:t>
      </w:r>
      <w:r w:rsidR="006744A7" w:rsidRPr="00054292">
        <w:rPr>
          <w:rFonts w:ascii="Times New Roman" w:hAnsi="Times New Roman" w:cs="Times New Roman"/>
          <w:b w:val="0"/>
          <w:i w:val="0"/>
          <w:sz w:val="24"/>
          <w:szCs w:val="24"/>
        </w:rPr>
        <w:t>(a);</w:t>
      </w:r>
      <w:r w:rsidR="00DE427A" w:rsidRPr="00054292">
        <w:rPr>
          <w:rFonts w:ascii="Times New Roman" w:hAnsi="Times New Roman" w:cs="Times New Roman"/>
          <w:b w:val="0"/>
          <w:i w:val="0"/>
          <w:sz w:val="24"/>
          <w:szCs w:val="24"/>
        </w:rPr>
        <w:t xml:space="preserve"> and</w:t>
      </w:r>
    </w:p>
    <w:p w14:paraId="3CA05DE2" w14:textId="56F1C780" w:rsidR="003D6452" w:rsidRPr="00054292" w:rsidRDefault="003D6452" w:rsidP="00D26E13">
      <w:pPr>
        <w:pStyle w:val="Heading5"/>
        <w:tabs>
          <w:tab w:val="num" w:pos="1701"/>
        </w:tabs>
        <w:spacing w:before="60" w:after="0" w:line="240" w:lineRule="auto"/>
        <w:ind w:left="1304" w:hanging="567"/>
        <w:rPr>
          <w:rFonts w:ascii="Times New Roman" w:hAnsi="Times New Roman" w:cs="Times New Roman"/>
          <w:b w:val="0"/>
          <w:i w:val="0"/>
          <w:sz w:val="24"/>
          <w:szCs w:val="24"/>
        </w:rPr>
      </w:pPr>
      <w:r w:rsidRPr="00054292">
        <w:rPr>
          <w:rFonts w:ascii="Times New Roman" w:hAnsi="Times New Roman" w:cs="Times New Roman"/>
          <w:b w:val="0"/>
          <w:i w:val="0"/>
          <w:sz w:val="24"/>
          <w:szCs w:val="24"/>
        </w:rPr>
        <w:t>(</w:t>
      </w:r>
      <w:r w:rsidR="00092BB7" w:rsidRPr="00054292">
        <w:rPr>
          <w:rFonts w:ascii="Times New Roman" w:hAnsi="Times New Roman" w:cs="Times New Roman"/>
          <w:b w:val="0"/>
          <w:i w:val="0"/>
          <w:sz w:val="24"/>
          <w:szCs w:val="24"/>
        </w:rPr>
        <w:t>c</w:t>
      </w:r>
      <w:r w:rsidRPr="00054292">
        <w:rPr>
          <w:rFonts w:ascii="Times New Roman" w:hAnsi="Times New Roman" w:cs="Times New Roman"/>
          <w:b w:val="0"/>
          <w:i w:val="0"/>
          <w:sz w:val="24"/>
          <w:szCs w:val="24"/>
        </w:rPr>
        <w:t>)</w:t>
      </w:r>
      <w:r w:rsidRPr="00054292">
        <w:rPr>
          <w:rFonts w:ascii="Times New Roman" w:hAnsi="Times New Roman" w:cs="Times New Roman"/>
          <w:b w:val="0"/>
          <w:i w:val="0"/>
          <w:sz w:val="24"/>
          <w:szCs w:val="24"/>
        </w:rPr>
        <w:tab/>
      </w:r>
      <w:r w:rsidR="009C2CB6" w:rsidRPr="00054292">
        <w:rPr>
          <w:rFonts w:ascii="Times New Roman" w:hAnsi="Times New Roman" w:cs="Times New Roman"/>
          <w:b w:val="0"/>
          <w:i w:val="0"/>
          <w:sz w:val="24"/>
          <w:szCs w:val="24"/>
        </w:rPr>
        <w:t xml:space="preserve">the </w:t>
      </w:r>
      <w:r w:rsidR="000F17F3" w:rsidRPr="00054292">
        <w:rPr>
          <w:rFonts w:ascii="Times New Roman" w:hAnsi="Times New Roman" w:cs="Times New Roman"/>
          <w:b w:val="0"/>
          <w:i w:val="0"/>
          <w:sz w:val="24"/>
          <w:szCs w:val="24"/>
        </w:rPr>
        <w:t>parts of any</w:t>
      </w:r>
      <w:r w:rsidR="00C60D2A" w:rsidRPr="00054292">
        <w:rPr>
          <w:rFonts w:ascii="Times New Roman" w:hAnsi="Times New Roman" w:cs="Times New Roman"/>
          <w:b w:val="0"/>
          <w:i w:val="0"/>
          <w:sz w:val="24"/>
          <w:szCs w:val="24"/>
        </w:rPr>
        <w:t xml:space="preserve"> service roads that </w:t>
      </w:r>
      <w:r w:rsidR="000F17F3" w:rsidRPr="00054292">
        <w:rPr>
          <w:rFonts w:ascii="Times New Roman" w:hAnsi="Times New Roman" w:cs="Times New Roman"/>
          <w:b w:val="0"/>
          <w:i w:val="0"/>
          <w:sz w:val="24"/>
          <w:szCs w:val="24"/>
        </w:rPr>
        <w:t xml:space="preserve">are within </w:t>
      </w:r>
      <w:r w:rsidR="00014C7E" w:rsidRPr="00054292">
        <w:rPr>
          <w:rFonts w:ascii="Times New Roman" w:hAnsi="Times New Roman" w:cs="Times New Roman"/>
          <w:b w:val="0"/>
          <w:i w:val="0"/>
          <w:sz w:val="24"/>
          <w:szCs w:val="24"/>
        </w:rPr>
        <w:t>150 m</w:t>
      </w:r>
      <w:r w:rsidR="000A40B3" w:rsidRPr="00054292">
        <w:rPr>
          <w:rFonts w:ascii="Times New Roman" w:hAnsi="Times New Roman" w:cs="Times New Roman"/>
          <w:b w:val="0"/>
          <w:i w:val="0"/>
          <w:sz w:val="24"/>
          <w:szCs w:val="24"/>
        </w:rPr>
        <w:t xml:space="preserve"> </w:t>
      </w:r>
      <w:r w:rsidR="00014C7E" w:rsidRPr="00054292">
        <w:rPr>
          <w:rFonts w:ascii="Times New Roman" w:hAnsi="Times New Roman" w:cs="Times New Roman"/>
          <w:b w:val="0"/>
          <w:i w:val="0"/>
          <w:sz w:val="24"/>
          <w:szCs w:val="24"/>
        </w:rPr>
        <w:t xml:space="preserve">of </w:t>
      </w:r>
      <w:r w:rsidR="00CF7439" w:rsidRPr="00054292">
        <w:rPr>
          <w:rFonts w:ascii="Times New Roman" w:hAnsi="Times New Roman" w:cs="Times New Roman"/>
          <w:b w:val="0"/>
          <w:i w:val="0"/>
          <w:sz w:val="24"/>
          <w:szCs w:val="24"/>
        </w:rPr>
        <w:t xml:space="preserve">a runway for which </w:t>
      </w:r>
      <w:r w:rsidR="006D207F" w:rsidRPr="00054292">
        <w:rPr>
          <w:rFonts w:ascii="Times New Roman" w:hAnsi="Times New Roman" w:cs="Times New Roman"/>
          <w:b w:val="0"/>
          <w:i w:val="0"/>
          <w:sz w:val="24"/>
          <w:szCs w:val="24"/>
        </w:rPr>
        <w:t>the controller has responsibility</w:t>
      </w:r>
      <w:r w:rsidR="00066309" w:rsidRPr="00054292">
        <w:rPr>
          <w:rFonts w:ascii="Times New Roman" w:hAnsi="Times New Roman" w:cs="Times New Roman"/>
          <w:b w:val="0"/>
          <w:i w:val="0"/>
          <w:sz w:val="24"/>
          <w:szCs w:val="24"/>
        </w:rPr>
        <w:t>; and</w:t>
      </w:r>
    </w:p>
    <w:p w14:paraId="68BB00D1" w14:textId="0E9391EE" w:rsidR="00145B1D" w:rsidRPr="00054292" w:rsidRDefault="00017788" w:rsidP="00D26E13">
      <w:pPr>
        <w:pStyle w:val="Heading5"/>
        <w:tabs>
          <w:tab w:val="num" w:pos="1701"/>
        </w:tabs>
        <w:spacing w:before="60" w:after="0" w:line="240" w:lineRule="auto"/>
        <w:ind w:left="1304" w:hanging="567"/>
        <w:rPr>
          <w:rFonts w:ascii="Times New Roman" w:hAnsi="Times New Roman" w:cs="Times New Roman"/>
          <w:b w:val="0"/>
          <w:i w:val="0"/>
          <w:sz w:val="24"/>
          <w:szCs w:val="24"/>
        </w:rPr>
      </w:pPr>
      <w:r w:rsidRPr="00054292">
        <w:rPr>
          <w:rFonts w:ascii="Times New Roman" w:hAnsi="Times New Roman" w:cs="Times New Roman"/>
          <w:b w:val="0"/>
          <w:i w:val="0"/>
          <w:sz w:val="24"/>
          <w:szCs w:val="24"/>
        </w:rPr>
        <w:t>(</w:t>
      </w:r>
      <w:r w:rsidR="00092BB7" w:rsidRPr="00054292">
        <w:rPr>
          <w:rFonts w:ascii="Times New Roman" w:hAnsi="Times New Roman" w:cs="Times New Roman"/>
          <w:b w:val="0"/>
          <w:i w:val="0"/>
          <w:sz w:val="24"/>
          <w:szCs w:val="24"/>
        </w:rPr>
        <w:t>d</w:t>
      </w:r>
      <w:r w:rsidRPr="00054292">
        <w:rPr>
          <w:rFonts w:ascii="Times New Roman" w:hAnsi="Times New Roman" w:cs="Times New Roman"/>
          <w:b w:val="0"/>
          <w:i w:val="0"/>
          <w:sz w:val="24"/>
          <w:szCs w:val="24"/>
        </w:rPr>
        <w:t>)</w:t>
      </w:r>
      <w:r w:rsidRPr="00054292">
        <w:rPr>
          <w:rFonts w:ascii="Times New Roman" w:hAnsi="Times New Roman" w:cs="Times New Roman"/>
          <w:b w:val="0"/>
          <w:i w:val="0"/>
          <w:sz w:val="24"/>
          <w:szCs w:val="24"/>
        </w:rPr>
        <w:tab/>
      </w:r>
      <w:r w:rsidR="00A36BD0" w:rsidRPr="00054292">
        <w:rPr>
          <w:rFonts w:ascii="Times New Roman" w:hAnsi="Times New Roman" w:cs="Times New Roman"/>
          <w:b w:val="0"/>
          <w:i w:val="0"/>
          <w:sz w:val="24"/>
          <w:szCs w:val="24"/>
        </w:rPr>
        <w:t xml:space="preserve">any other </w:t>
      </w:r>
      <w:r w:rsidR="00CB091E" w:rsidRPr="00054292">
        <w:rPr>
          <w:rFonts w:ascii="Times New Roman" w:hAnsi="Times New Roman" w:cs="Times New Roman"/>
          <w:b w:val="0"/>
          <w:i w:val="0"/>
          <w:sz w:val="24"/>
          <w:szCs w:val="24"/>
        </w:rPr>
        <w:t xml:space="preserve">parts of the </w:t>
      </w:r>
      <w:r w:rsidR="00EC3C0B" w:rsidRPr="00054292">
        <w:rPr>
          <w:rFonts w:ascii="Times New Roman" w:hAnsi="Times New Roman" w:cs="Times New Roman"/>
          <w:b w:val="0"/>
          <w:i w:val="0"/>
          <w:sz w:val="24"/>
          <w:szCs w:val="24"/>
        </w:rPr>
        <w:t>aerodrome movement area</w:t>
      </w:r>
      <w:r w:rsidR="00CB091E" w:rsidRPr="00054292">
        <w:rPr>
          <w:rFonts w:ascii="Times New Roman" w:hAnsi="Times New Roman" w:cs="Times New Roman"/>
          <w:b w:val="0"/>
          <w:i w:val="0"/>
          <w:sz w:val="24"/>
          <w:szCs w:val="24"/>
        </w:rPr>
        <w:t xml:space="preserve"> </w:t>
      </w:r>
      <w:r w:rsidR="002E3961" w:rsidRPr="00054292">
        <w:rPr>
          <w:rFonts w:ascii="Times New Roman" w:hAnsi="Times New Roman" w:cs="Times New Roman"/>
          <w:b w:val="0"/>
          <w:i w:val="0"/>
          <w:sz w:val="24"/>
          <w:szCs w:val="24"/>
        </w:rPr>
        <w:t>for which the controller has responsibility</w:t>
      </w:r>
      <w:r w:rsidR="007102EF" w:rsidRPr="00054292">
        <w:rPr>
          <w:rFonts w:ascii="Times New Roman" w:hAnsi="Times New Roman" w:cs="Times New Roman"/>
          <w:b w:val="0"/>
          <w:i w:val="0"/>
          <w:sz w:val="24"/>
          <w:szCs w:val="24"/>
        </w:rPr>
        <w:t>; and</w:t>
      </w:r>
    </w:p>
    <w:p w14:paraId="730D8C04" w14:textId="33B94F8F" w:rsidR="00092BB7" w:rsidRPr="00054292" w:rsidRDefault="00092BB7" w:rsidP="002956C7">
      <w:pPr>
        <w:pStyle w:val="Heading5"/>
        <w:tabs>
          <w:tab w:val="num" w:pos="1701"/>
        </w:tabs>
        <w:spacing w:before="60" w:after="120" w:line="240" w:lineRule="auto"/>
        <w:ind w:left="1304" w:hanging="567"/>
        <w:rPr>
          <w:rFonts w:ascii="Times New Roman" w:hAnsi="Times New Roman" w:cs="Times New Roman"/>
          <w:b w:val="0"/>
          <w:i w:val="0"/>
          <w:sz w:val="24"/>
          <w:szCs w:val="24"/>
        </w:rPr>
      </w:pPr>
      <w:r w:rsidRPr="00054292">
        <w:rPr>
          <w:rFonts w:ascii="Times New Roman" w:hAnsi="Times New Roman" w:cs="Times New Roman"/>
          <w:b w:val="0"/>
          <w:i w:val="0"/>
          <w:sz w:val="24"/>
          <w:szCs w:val="24"/>
        </w:rPr>
        <w:t>(e)</w:t>
      </w:r>
      <w:r w:rsidRPr="00054292">
        <w:rPr>
          <w:rFonts w:ascii="Times New Roman" w:hAnsi="Times New Roman" w:cs="Times New Roman"/>
          <w:b w:val="0"/>
          <w:i w:val="0"/>
          <w:sz w:val="24"/>
          <w:szCs w:val="24"/>
        </w:rPr>
        <w:tab/>
      </w:r>
      <w:r w:rsidR="00CB0FBB" w:rsidRPr="00054292">
        <w:rPr>
          <w:rFonts w:ascii="Times New Roman" w:hAnsi="Times New Roman" w:cs="Times New Roman"/>
          <w:b w:val="0"/>
          <w:i w:val="0"/>
          <w:sz w:val="24"/>
          <w:szCs w:val="24"/>
        </w:rPr>
        <w:t>aircraft in flight at, or in the vicinity of, the aerodrome</w:t>
      </w:r>
      <w:r w:rsidRPr="00054292">
        <w:rPr>
          <w:rFonts w:ascii="Times New Roman" w:hAnsi="Times New Roman" w:cs="Times New Roman"/>
          <w:b w:val="0"/>
          <w:i w:val="0"/>
          <w:sz w:val="24"/>
          <w:szCs w:val="24"/>
        </w:rPr>
        <w:t>.</w:t>
      </w:r>
    </w:p>
    <w:p w14:paraId="0FAC3741" w14:textId="6BD65434" w:rsidR="00326DB1" w:rsidRPr="00054292" w:rsidRDefault="00EC6917" w:rsidP="00330336">
      <w:pPr>
        <w:pStyle w:val="LDNote"/>
      </w:pPr>
      <w:r w:rsidRPr="00054292">
        <w:rPr>
          <w:bCs/>
          <w:i/>
        </w:rPr>
        <w:t>Note</w:t>
      </w:r>
      <w:r w:rsidR="00330336" w:rsidRPr="00054292">
        <w:rPr>
          <w:b/>
          <w:iCs/>
        </w:rPr>
        <w:t>   </w:t>
      </w:r>
      <w:r w:rsidR="004C1232" w:rsidRPr="00054292">
        <w:t xml:space="preserve">See the definition of </w:t>
      </w:r>
      <w:r w:rsidR="004C1232" w:rsidRPr="00054292">
        <w:rPr>
          <w:b/>
          <w:bCs/>
          <w:i/>
          <w:iCs/>
        </w:rPr>
        <w:t>m</w:t>
      </w:r>
      <w:r w:rsidR="00463B03" w:rsidRPr="00054292">
        <w:rPr>
          <w:b/>
          <w:bCs/>
          <w:i/>
          <w:iCs/>
        </w:rPr>
        <w:t>anoeuvring area</w:t>
      </w:r>
      <w:r w:rsidR="00463B03" w:rsidRPr="00054292">
        <w:t xml:space="preserve"> in the Act</w:t>
      </w:r>
      <w:r w:rsidR="0089088C" w:rsidRPr="00054292">
        <w:t xml:space="preserve"> and the</w:t>
      </w:r>
      <w:r w:rsidR="009C29B1" w:rsidRPr="00054292">
        <w:t xml:space="preserve"> Part 139 Manual of Standard</w:t>
      </w:r>
      <w:r w:rsidR="0089088C" w:rsidRPr="00054292">
        <w:t>s</w:t>
      </w:r>
      <w:r w:rsidR="009C29B1" w:rsidRPr="00054292">
        <w:t>. The term</w:t>
      </w:r>
      <w:r w:rsidR="00370315" w:rsidRPr="00054292">
        <w:t xml:space="preserve">s </w:t>
      </w:r>
      <w:r w:rsidR="00370315" w:rsidRPr="00054292">
        <w:rPr>
          <w:b/>
          <w:bCs/>
          <w:i/>
          <w:iCs/>
        </w:rPr>
        <w:t>runway strip</w:t>
      </w:r>
      <w:r w:rsidR="00370315" w:rsidRPr="00054292">
        <w:t xml:space="preserve"> and</w:t>
      </w:r>
      <w:r w:rsidR="009C29B1" w:rsidRPr="00054292">
        <w:t xml:space="preserve"> </w:t>
      </w:r>
      <w:r w:rsidR="00463B03" w:rsidRPr="00054292">
        <w:rPr>
          <w:b/>
          <w:bCs/>
          <w:i/>
          <w:iCs/>
        </w:rPr>
        <w:t>movement area</w:t>
      </w:r>
      <w:r w:rsidR="00A34890" w:rsidRPr="00054292">
        <w:rPr>
          <w:bCs/>
          <w:iCs/>
        </w:rPr>
        <w:t xml:space="preserve"> </w:t>
      </w:r>
      <w:r w:rsidR="00370315" w:rsidRPr="00054292">
        <w:t xml:space="preserve">are </w:t>
      </w:r>
      <w:r w:rsidR="009C29B1" w:rsidRPr="00054292">
        <w:t xml:space="preserve">defined in the </w:t>
      </w:r>
      <w:r w:rsidR="00463B03" w:rsidRPr="00054292">
        <w:t>CASR Dictionary</w:t>
      </w:r>
      <w:r w:rsidR="00FF0160" w:rsidRPr="00054292">
        <w:t>.</w:t>
      </w:r>
    </w:p>
    <w:p w14:paraId="056FF9DC" w14:textId="57064E4B" w:rsidR="00C97A17" w:rsidRPr="00054292" w:rsidRDefault="0035448A" w:rsidP="0035448A">
      <w:pPr>
        <w:pStyle w:val="LDSubclauseHead"/>
      </w:pPr>
      <w:r w:rsidRPr="00054292">
        <w:tab/>
      </w:r>
      <w:r w:rsidR="0056057C" w:rsidRPr="00054292">
        <w:t>Glare, reflection and noise</w:t>
      </w:r>
    </w:p>
    <w:p w14:paraId="405350FD" w14:textId="27919DC8" w:rsidR="00F46E43" w:rsidRPr="00054292" w:rsidRDefault="00F46E43" w:rsidP="00E744B5">
      <w:pPr>
        <w:pStyle w:val="Heading4"/>
        <w:keepNext w:val="0"/>
        <w:tabs>
          <w:tab w:val="right" w:pos="454"/>
          <w:tab w:val="left" w:pos="737"/>
        </w:tabs>
        <w:spacing w:before="60" w:after="0" w:line="240" w:lineRule="auto"/>
        <w:ind w:left="737" w:hanging="1021"/>
        <w:rPr>
          <w:rFonts w:eastAsia="Times New Roman" w:cs="Times New Roman"/>
          <w:b w:val="0"/>
          <w:bCs w:val="0"/>
          <w:sz w:val="24"/>
          <w:szCs w:val="20"/>
        </w:rPr>
      </w:pPr>
      <w:r w:rsidRPr="00054292">
        <w:rPr>
          <w:rFonts w:eastAsia="Times New Roman" w:cs="Times New Roman"/>
          <w:b w:val="0"/>
          <w:bCs w:val="0"/>
          <w:sz w:val="24"/>
          <w:szCs w:val="20"/>
        </w:rPr>
        <w:tab/>
        <w:t>(</w:t>
      </w:r>
      <w:r w:rsidR="003C5533" w:rsidRPr="00054292">
        <w:rPr>
          <w:rFonts w:eastAsia="Times New Roman" w:cs="Times New Roman"/>
          <w:b w:val="0"/>
          <w:bCs w:val="0"/>
          <w:sz w:val="24"/>
          <w:szCs w:val="20"/>
        </w:rPr>
        <w:t>2</w:t>
      </w:r>
      <w:r w:rsidRPr="00054292">
        <w:rPr>
          <w:rFonts w:eastAsia="Times New Roman" w:cs="Times New Roman"/>
          <w:b w:val="0"/>
          <w:bCs w:val="0"/>
          <w:sz w:val="24"/>
          <w:szCs w:val="20"/>
        </w:rPr>
        <w:t>)</w:t>
      </w:r>
      <w:r w:rsidRPr="00054292">
        <w:rPr>
          <w:rFonts w:eastAsia="Times New Roman" w:cs="Times New Roman"/>
          <w:b w:val="0"/>
          <w:bCs w:val="0"/>
          <w:sz w:val="24"/>
          <w:szCs w:val="20"/>
        </w:rPr>
        <w:tab/>
      </w:r>
      <w:r w:rsidR="00C20DE3" w:rsidRPr="00054292">
        <w:rPr>
          <w:rFonts w:eastAsia="Times New Roman" w:cs="Times New Roman"/>
          <w:b w:val="0"/>
          <w:bCs w:val="0"/>
          <w:sz w:val="24"/>
          <w:szCs w:val="20"/>
        </w:rPr>
        <w:t>The</w:t>
      </w:r>
      <w:r w:rsidR="00F3792B" w:rsidRPr="00054292">
        <w:rPr>
          <w:rFonts w:eastAsia="Times New Roman" w:cs="Times New Roman"/>
          <w:b w:val="0"/>
          <w:bCs w:val="0"/>
          <w:sz w:val="24"/>
          <w:szCs w:val="20"/>
        </w:rPr>
        <w:t xml:space="preserve"> control tower</w:t>
      </w:r>
      <w:r w:rsidRPr="00054292">
        <w:rPr>
          <w:rFonts w:eastAsia="Times New Roman" w:cs="Times New Roman"/>
          <w:b w:val="0"/>
          <w:bCs w:val="0"/>
          <w:sz w:val="24"/>
          <w:szCs w:val="20"/>
        </w:rPr>
        <w:t xml:space="preserve"> must be designed</w:t>
      </w:r>
      <w:r w:rsidR="00AB3357" w:rsidRPr="00054292">
        <w:rPr>
          <w:rFonts w:eastAsia="Times New Roman" w:cs="Times New Roman"/>
          <w:b w:val="0"/>
          <w:bCs w:val="0"/>
          <w:sz w:val="24"/>
          <w:szCs w:val="20"/>
        </w:rPr>
        <w:t xml:space="preserve">, oriented and equipped </w:t>
      </w:r>
      <w:r w:rsidR="00E51787" w:rsidRPr="00054292">
        <w:rPr>
          <w:rFonts w:eastAsia="Times New Roman" w:cs="Times New Roman"/>
          <w:b w:val="0"/>
          <w:bCs w:val="0"/>
          <w:sz w:val="24"/>
          <w:szCs w:val="20"/>
        </w:rPr>
        <w:t xml:space="preserve">such that </w:t>
      </w:r>
      <w:r w:rsidR="00F56630" w:rsidRPr="00054292">
        <w:rPr>
          <w:rFonts w:eastAsia="Times New Roman" w:cs="Times New Roman"/>
          <w:b w:val="0"/>
          <w:bCs w:val="0"/>
          <w:sz w:val="24"/>
          <w:szCs w:val="20"/>
        </w:rPr>
        <w:t>the impact</w:t>
      </w:r>
      <w:r w:rsidR="00156DBD" w:rsidRPr="00054292">
        <w:rPr>
          <w:rFonts w:eastAsia="Times New Roman" w:cs="Times New Roman"/>
          <w:b w:val="0"/>
          <w:bCs w:val="0"/>
          <w:sz w:val="24"/>
          <w:szCs w:val="20"/>
        </w:rPr>
        <w:t>s</w:t>
      </w:r>
      <w:r w:rsidR="00F56630" w:rsidRPr="00054292">
        <w:rPr>
          <w:rFonts w:eastAsia="Times New Roman" w:cs="Times New Roman"/>
          <w:b w:val="0"/>
          <w:bCs w:val="0"/>
          <w:sz w:val="24"/>
          <w:szCs w:val="20"/>
        </w:rPr>
        <w:t xml:space="preserve"> of </w:t>
      </w:r>
      <w:r w:rsidR="00AB3357" w:rsidRPr="00054292">
        <w:rPr>
          <w:rFonts w:eastAsia="Times New Roman" w:cs="Times New Roman"/>
          <w:b w:val="0"/>
          <w:bCs w:val="0"/>
          <w:sz w:val="24"/>
          <w:szCs w:val="20"/>
        </w:rPr>
        <w:t>glare, reflection and noise</w:t>
      </w:r>
      <w:r w:rsidR="00F56630" w:rsidRPr="00054292">
        <w:rPr>
          <w:rFonts w:eastAsia="Times New Roman" w:cs="Times New Roman"/>
          <w:b w:val="0"/>
          <w:bCs w:val="0"/>
          <w:sz w:val="24"/>
          <w:szCs w:val="20"/>
        </w:rPr>
        <w:t xml:space="preserve"> </w:t>
      </w:r>
      <w:r w:rsidR="00784540" w:rsidRPr="00054292">
        <w:rPr>
          <w:rFonts w:eastAsia="Times New Roman" w:cs="Times New Roman"/>
          <w:b w:val="0"/>
          <w:bCs w:val="0"/>
          <w:sz w:val="24"/>
          <w:szCs w:val="20"/>
        </w:rPr>
        <w:t>on</w:t>
      </w:r>
      <w:r w:rsidR="009B0664" w:rsidRPr="00054292">
        <w:rPr>
          <w:rFonts w:eastAsia="Times New Roman" w:cs="Times New Roman"/>
          <w:b w:val="0"/>
          <w:bCs w:val="0"/>
          <w:sz w:val="24"/>
          <w:szCs w:val="20"/>
        </w:rPr>
        <w:t xml:space="preserve"> a controller </w:t>
      </w:r>
      <w:r w:rsidR="00195136" w:rsidRPr="00054292">
        <w:rPr>
          <w:rFonts w:eastAsia="Times New Roman" w:cs="Times New Roman"/>
          <w:b w:val="0"/>
          <w:bCs w:val="0"/>
          <w:sz w:val="24"/>
          <w:szCs w:val="20"/>
        </w:rPr>
        <w:t xml:space="preserve">performing </w:t>
      </w:r>
      <w:r w:rsidR="00A85DCA" w:rsidRPr="00054292">
        <w:rPr>
          <w:rFonts w:eastAsia="Times New Roman" w:cs="Times New Roman"/>
          <w:b w:val="0"/>
          <w:bCs w:val="0"/>
          <w:sz w:val="24"/>
          <w:szCs w:val="20"/>
        </w:rPr>
        <w:t xml:space="preserve">duties in the tower </w:t>
      </w:r>
      <w:r w:rsidR="00156DBD" w:rsidRPr="00054292">
        <w:rPr>
          <w:rFonts w:eastAsia="Times New Roman" w:cs="Times New Roman"/>
          <w:b w:val="0"/>
          <w:bCs w:val="0"/>
          <w:sz w:val="24"/>
          <w:szCs w:val="20"/>
        </w:rPr>
        <w:t>are</w:t>
      </w:r>
      <w:r w:rsidR="00F56630" w:rsidRPr="00054292">
        <w:rPr>
          <w:rFonts w:eastAsia="Times New Roman" w:cs="Times New Roman"/>
          <w:b w:val="0"/>
          <w:bCs w:val="0"/>
          <w:sz w:val="24"/>
          <w:szCs w:val="20"/>
        </w:rPr>
        <w:t xml:space="preserve"> minimised</w:t>
      </w:r>
      <w:r w:rsidR="00AB3357" w:rsidRPr="00054292">
        <w:rPr>
          <w:rFonts w:eastAsia="Times New Roman" w:cs="Times New Roman"/>
          <w:b w:val="0"/>
          <w:bCs w:val="0"/>
          <w:sz w:val="24"/>
          <w:szCs w:val="20"/>
        </w:rPr>
        <w:t>.</w:t>
      </w:r>
    </w:p>
    <w:p w14:paraId="2E8B174F" w14:textId="793C5E9B" w:rsidR="00767416" w:rsidRPr="00054292" w:rsidRDefault="00767416" w:rsidP="00767416">
      <w:pPr>
        <w:pStyle w:val="LDSubclauseHead"/>
      </w:pPr>
      <w:r w:rsidRPr="00054292">
        <w:tab/>
        <w:t>Signal lam</w:t>
      </w:r>
      <w:r w:rsidR="00213BEC" w:rsidRPr="00054292">
        <w:t>p</w:t>
      </w:r>
    </w:p>
    <w:p w14:paraId="05818CB3" w14:textId="38F5AB03" w:rsidR="00827467" w:rsidRPr="00054292" w:rsidRDefault="00767416" w:rsidP="007536E9">
      <w:pPr>
        <w:pStyle w:val="LDClause"/>
        <w:rPr>
          <w:szCs w:val="20"/>
        </w:rPr>
      </w:pPr>
      <w:r w:rsidRPr="00054292">
        <w:rPr>
          <w:szCs w:val="20"/>
        </w:rPr>
        <w:tab/>
        <w:t>(3)</w:t>
      </w:r>
      <w:r w:rsidRPr="00054292">
        <w:rPr>
          <w:szCs w:val="20"/>
        </w:rPr>
        <w:tab/>
      </w:r>
      <w:r w:rsidR="007536E9" w:rsidRPr="00054292">
        <w:t>The control tower must have the facilities, and access to equipment, necessary to enable white, red</w:t>
      </w:r>
      <w:r w:rsidR="003F020E" w:rsidRPr="00054292">
        <w:t xml:space="preserve"> and</w:t>
      </w:r>
      <w:r w:rsidR="007536E9" w:rsidRPr="00054292">
        <w:t xml:space="preserve"> green light signals to be directed from a prominent place on the aerodrome</w:t>
      </w:r>
      <w:r w:rsidR="008073B2" w:rsidRPr="00054292">
        <w:rPr>
          <w:szCs w:val="20"/>
        </w:rPr>
        <w:t>.</w:t>
      </w:r>
    </w:p>
    <w:p w14:paraId="1A5EE26B" w14:textId="361F3845" w:rsidR="00A10440" w:rsidRPr="00054292" w:rsidRDefault="00E4198B" w:rsidP="00330336">
      <w:pPr>
        <w:pStyle w:val="LDNote"/>
      </w:pPr>
      <w:r w:rsidRPr="00054292">
        <w:rPr>
          <w:bCs/>
          <w:i/>
        </w:rPr>
        <w:t>Note</w:t>
      </w:r>
      <w:r w:rsidR="00330336" w:rsidRPr="00054292">
        <w:t>   </w:t>
      </w:r>
      <w:r w:rsidR="00DA21DA" w:rsidRPr="00054292">
        <w:t>Also, s</w:t>
      </w:r>
      <w:r w:rsidR="00370315" w:rsidRPr="00054292">
        <w:t>ubregulation</w:t>
      </w:r>
      <w:r w:rsidR="00D2248A" w:rsidRPr="00054292">
        <w:t xml:space="preserve"> </w:t>
      </w:r>
      <w:r w:rsidR="00370315" w:rsidRPr="00054292">
        <w:t xml:space="preserve">172.095 (3) </w:t>
      </w:r>
      <w:r w:rsidR="00DA21DA" w:rsidRPr="00054292">
        <w:t>of CASR provides that equipment and facilities mentioned in Chapter 6 of Annex 11 to the Chicago Convention must meet the standards of that chapter.</w:t>
      </w:r>
    </w:p>
    <w:p w14:paraId="59F2E077" w14:textId="03B7242E" w:rsidR="009D54A3" w:rsidRPr="00054292" w:rsidRDefault="009D54A3" w:rsidP="009D54A3">
      <w:pPr>
        <w:pStyle w:val="Heading3"/>
        <w:tabs>
          <w:tab w:val="left" w:pos="709"/>
        </w:tabs>
        <w:rPr>
          <w:sz w:val="24"/>
          <w:szCs w:val="24"/>
        </w:rPr>
      </w:pPr>
      <w:r w:rsidRPr="00054292">
        <w:rPr>
          <w:sz w:val="24"/>
          <w:szCs w:val="24"/>
        </w:rPr>
        <w:t>3.04</w:t>
      </w:r>
      <w:r w:rsidRPr="00054292">
        <w:rPr>
          <w:sz w:val="24"/>
          <w:szCs w:val="24"/>
        </w:rPr>
        <w:tab/>
        <w:t>Detecting movement of departing aircraft</w:t>
      </w:r>
      <w:r w:rsidR="00806338" w:rsidRPr="00054292">
        <w:rPr>
          <w:sz w:val="24"/>
          <w:szCs w:val="24"/>
        </w:rPr>
        <w:t xml:space="preserve"> at controlled aerodromes</w:t>
      </w:r>
    </w:p>
    <w:p w14:paraId="03F507B3" w14:textId="24B99346" w:rsidR="00C14966" w:rsidRPr="00054292" w:rsidRDefault="00F5739E" w:rsidP="00F5739E">
      <w:pPr>
        <w:pStyle w:val="LDSubclauseHead"/>
      </w:pPr>
      <w:r w:rsidRPr="00054292">
        <w:tab/>
      </w:r>
      <w:r w:rsidR="006B7A73" w:rsidRPr="00054292">
        <w:t xml:space="preserve">General application—control towers commissioned after </w:t>
      </w:r>
      <w:r w:rsidR="002D28A7" w:rsidRPr="00054292">
        <w:t>July 2000</w:t>
      </w:r>
    </w:p>
    <w:p w14:paraId="430FB863" w14:textId="732D8C5D" w:rsidR="00616D6D" w:rsidRPr="00054292" w:rsidRDefault="00616D6D" w:rsidP="00D16CCE">
      <w:pPr>
        <w:pStyle w:val="LDClause"/>
      </w:pPr>
      <w:r w:rsidRPr="00054292">
        <w:tab/>
        <w:t>(1)</w:t>
      </w:r>
      <w:r w:rsidRPr="00054292">
        <w:tab/>
        <w:t>Subsection (</w:t>
      </w:r>
      <w:r w:rsidR="00AD7DD7" w:rsidRPr="00054292">
        <w:t>4</w:t>
      </w:r>
      <w:r w:rsidRPr="00054292">
        <w:t>) applies in relation to a control tower for a controlled aerodrome</w:t>
      </w:r>
      <w:r w:rsidR="00E72B32" w:rsidRPr="00054292">
        <w:rPr>
          <w:b/>
          <w:bCs/>
        </w:rPr>
        <w:t xml:space="preserve"> </w:t>
      </w:r>
      <w:r w:rsidRPr="00054292">
        <w:t>if the control tower was first commissioned after 1 July 2000</w:t>
      </w:r>
      <w:r w:rsidR="00D16CCE" w:rsidRPr="00054292">
        <w:t>.</w:t>
      </w:r>
    </w:p>
    <w:p w14:paraId="42AEAF8A" w14:textId="2E209943" w:rsidR="006B7A73" w:rsidRPr="00054292" w:rsidRDefault="006B7A73" w:rsidP="006B7A73">
      <w:pPr>
        <w:pStyle w:val="LDSubclauseHead"/>
      </w:pPr>
      <w:r w:rsidRPr="00054292">
        <w:lastRenderedPageBreak/>
        <w:tab/>
        <w:t>Delayed application for old control towers—modified runways</w:t>
      </w:r>
    </w:p>
    <w:p w14:paraId="570766EC" w14:textId="19C638CA" w:rsidR="009E057F" w:rsidRPr="00054292" w:rsidRDefault="00BE10A1" w:rsidP="009E057F">
      <w:pPr>
        <w:pStyle w:val="LDClause"/>
      </w:pPr>
      <w:r w:rsidRPr="00054292">
        <w:tab/>
        <w:t>(2)</w:t>
      </w:r>
      <w:r w:rsidRPr="00054292">
        <w:tab/>
        <w:t xml:space="preserve">On and after 20 March 2025, </w:t>
      </w:r>
      <w:r w:rsidR="00E31C08" w:rsidRPr="00054292">
        <w:t>subsection (</w:t>
      </w:r>
      <w:r w:rsidR="00AD7DD7" w:rsidRPr="00054292">
        <w:t>4</w:t>
      </w:r>
      <w:r w:rsidR="00E31C08" w:rsidRPr="00054292">
        <w:t xml:space="preserve">) applies </w:t>
      </w:r>
      <w:r w:rsidR="003B1FBF" w:rsidRPr="00054292">
        <w:t xml:space="preserve">to </w:t>
      </w:r>
      <w:r w:rsidR="00AB010E" w:rsidRPr="00054292">
        <w:t xml:space="preserve">a </w:t>
      </w:r>
      <w:r w:rsidR="009E057F" w:rsidRPr="00054292">
        <w:t>control tower</w:t>
      </w:r>
      <w:r w:rsidR="00A72814" w:rsidRPr="00054292">
        <w:t xml:space="preserve"> for</w:t>
      </w:r>
      <w:r w:rsidR="00B4715A" w:rsidRPr="00054292">
        <w:t xml:space="preserve"> a controlled aerodrome</w:t>
      </w:r>
      <w:r w:rsidR="002A4325" w:rsidRPr="00054292">
        <w:t xml:space="preserve"> </w:t>
      </w:r>
      <w:r w:rsidR="0068295B" w:rsidRPr="00054292">
        <w:t>in relation to</w:t>
      </w:r>
      <w:r w:rsidR="003B1FBF" w:rsidRPr="00054292">
        <w:t xml:space="preserve"> a runway at the aerodrome,</w:t>
      </w:r>
      <w:r w:rsidR="00B4715A" w:rsidRPr="00054292">
        <w:t xml:space="preserve"> </w:t>
      </w:r>
      <w:r w:rsidR="009E057F" w:rsidRPr="00054292">
        <w:t>if:</w:t>
      </w:r>
    </w:p>
    <w:p w14:paraId="499ABD3C" w14:textId="34A1040E" w:rsidR="009E057F" w:rsidRPr="00054292" w:rsidRDefault="009E057F" w:rsidP="005869C9">
      <w:pPr>
        <w:pStyle w:val="Heading5"/>
        <w:tabs>
          <w:tab w:val="num" w:pos="1701"/>
        </w:tabs>
        <w:spacing w:before="60" w:after="0" w:line="240" w:lineRule="auto"/>
        <w:ind w:left="1304" w:hanging="567"/>
        <w:rPr>
          <w:rFonts w:ascii="Times New Roman" w:hAnsi="Times New Roman" w:cs="Times New Roman"/>
          <w:b w:val="0"/>
          <w:i w:val="0"/>
          <w:sz w:val="24"/>
          <w:szCs w:val="24"/>
        </w:rPr>
      </w:pPr>
      <w:r w:rsidRPr="00054292">
        <w:rPr>
          <w:rFonts w:ascii="Times New Roman" w:hAnsi="Times New Roman" w:cs="Times New Roman"/>
          <w:b w:val="0"/>
          <w:i w:val="0"/>
          <w:sz w:val="24"/>
          <w:szCs w:val="24"/>
        </w:rPr>
        <w:t>(a)</w:t>
      </w:r>
      <w:r w:rsidRPr="00054292">
        <w:rPr>
          <w:rFonts w:ascii="Times New Roman" w:hAnsi="Times New Roman" w:cs="Times New Roman"/>
          <w:b w:val="0"/>
          <w:i w:val="0"/>
          <w:sz w:val="24"/>
          <w:szCs w:val="24"/>
        </w:rPr>
        <w:tab/>
      </w:r>
      <w:r w:rsidR="00E812EB" w:rsidRPr="00054292">
        <w:rPr>
          <w:rFonts w:ascii="Times New Roman" w:hAnsi="Times New Roman" w:cs="Times New Roman"/>
          <w:b w:val="0"/>
          <w:i w:val="0"/>
          <w:sz w:val="24"/>
          <w:szCs w:val="24"/>
        </w:rPr>
        <w:t xml:space="preserve">the </w:t>
      </w:r>
      <w:r w:rsidR="008C5B4C" w:rsidRPr="00054292">
        <w:rPr>
          <w:rFonts w:ascii="Times New Roman" w:hAnsi="Times New Roman" w:cs="Times New Roman"/>
          <w:b w:val="0"/>
          <w:i w:val="0"/>
          <w:sz w:val="24"/>
          <w:szCs w:val="24"/>
        </w:rPr>
        <w:t xml:space="preserve">control </w:t>
      </w:r>
      <w:r w:rsidR="00E812EB" w:rsidRPr="00054292">
        <w:rPr>
          <w:rFonts w:ascii="Times New Roman" w:hAnsi="Times New Roman" w:cs="Times New Roman"/>
          <w:b w:val="0"/>
          <w:i w:val="0"/>
          <w:sz w:val="24"/>
          <w:szCs w:val="24"/>
        </w:rPr>
        <w:t xml:space="preserve">tower </w:t>
      </w:r>
      <w:r w:rsidR="00C14966" w:rsidRPr="00054292">
        <w:rPr>
          <w:rFonts w:ascii="Times New Roman" w:hAnsi="Times New Roman" w:cs="Times New Roman"/>
          <w:b w:val="0"/>
          <w:i w:val="0"/>
          <w:sz w:val="24"/>
          <w:szCs w:val="24"/>
        </w:rPr>
        <w:t>is not a tower mentioned in subsection (1)</w:t>
      </w:r>
      <w:r w:rsidR="00B4715A" w:rsidRPr="00054292">
        <w:rPr>
          <w:rFonts w:ascii="Times New Roman" w:hAnsi="Times New Roman" w:cs="Times New Roman"/>
          <w:b w:val="0"/>
          <w:i w:val="0"/>
          <w:sz w:val="24"/>
          <w:szCs w:val="24"/>
        </w:rPr>
        <w:t>; and</w:t>
      </w:r>
    </w:p>
    <w:p w14:paraId="3538183D" w14:textId="653D5155" w:rsidR="00B4715A" w:rsidRPr="00054292" w:rsidRDefault="00B4715A" w:rsidP="005869C9">
      <w:pPr>
        <w:pStyle w:val="Heading5"/>
        <w:tabs>
          <w:tab w:val="num" w:pos="1701"/>
        </w:tabs>
        <w:spacing w:before="60" w:after="0" w:line="240" w:lineRule="auto"/>
        <w:ind w:left="1304" w:hanging="567"/>
        <w:rPr>
          <w:rFonts w:ascii="Times New Roman" w:hAnsi="Times New Roman" w:cs="Times New Roman"/>
          <w:b w:val="0"/>
          <w:i w:val="0"/>
          <w:sz w:val="24"/>
          <w:szCs w:val="24"/>
        </w:rPr>
      </w:pPr>
      <w:r w:rsidRPr="00054292">
        <w:rPr>
          <w:rFonts w:ascii="Times New Roman" w:hAnsi="Times New Roman" w:cs="Times New Roman"/>
          <w:b w:val="0"/>
          <w:i w:val="0"/>
          <w:sz w:val="24"/>
          <w:szCs w:val="24"/>
        </w:rPr>
        <w:t>(</w:t>
      </w:r>
      <w:r w:rsidR="00AD7DD7" w:rsidRPr="00054292">
        <w:rPr>
          <w:rFonts w:ascii="Times New Roman" w:hAnsi="Times New Roman" w:cs="Times New Roman"/>
          <w:b w:val="0"/>
          <w:i w:val="0"/>
          <w:sz w:val="24"/>
          <w:szCs w:val="24"/>
        </w:rPr>
        <w:t>b</w:t>
      </w:r>
      <w:r w:rsidRPr="00054292">
        <w:rPr>
          <w:rFonts w:ascii="Times New Roman" w:hAnsi="Times New Roman" w:cs="Times New Roman"/>
          <w:b w:val="0"/>
          <w:i w:val="0"/>
          <w:sz w:val="24"/>
          <w:szCs w:val="24"/>
        </w:rPr>
        <w:t>)</w:t>
      </w:r>
      <w:r w:rsidRPr="00054292">
        <w:rPr>
          <w:rFonts w:ascii="Times New Roman" w:hAnsi="Times New Roman" w:cs="Times New Roman"/>
          <w:b w:val="0"/>
          <w:i w:val="0"/>
          <w:sz w:val="24"/>
          <w:szCs w:val="24"/>
        </w:rPr>
        <w:tab/>
      </w:r>
      <w:r w:rsidR="003B1FBF" w:rsidRPr="00054292">
        <w:rPr>
          <w:rFonts w:ascii="Times New Roman" w:hAnsi="Times New Roman" w:cs="Times New Roman"/>
          <w:b w:val="0"/>
          <w:i w:val="0"/>
          <w:sz w:val="24"/>
          <w:szCs w:val="24"/>
        </w:rPr>
        <w:t xml:space="preserve">the </w:t>
      </w:r>
      <w:r w:rsidRPr="00054292">
        <w:rPr>
          <w:rFonts w:ascii="Times New Roman" w:hAnsi="Times New Roman" w:cs="Times New Roman"/>
          <w:b w:val="0"/>
          <w:i w:val="0"/>
          <w:sz w:val="24"/>
          <w:szCs w:val="24"/>
        </w:rPr>
        <w:t>runway is modified after 1 July 2000;</w:t>
      </w:r>
      <w:r w:rsidR="005C735C" w:rsidRPr="00054292">
        <w:rPr>
          <w:rFonts w:ascii="Times New Roman" w:hAnsi="Times New Roman" w:cs="Times New Roman"/>
          <w:b w:val="0"/>
          <w:i w:val="0"/>
          <w:sz w:val="24"/>
          <w:szCs w:val="24"/>
        </w:rPr>
        <w:t xml:space="preserve"> and</w:t>
      </w:r>
    </w:p>
    <w:p w14:paraId="4406A5E4" w14:textId="73D1C35A" w:rsidR="00B4715A" w:rsidRPr="00054292" w:rsidRDefault="00B4715A" w:rsidP="005869C9">
      <w:pPr>
        <w:pStyle w:val="Heading5"/>
        <w:tabs>
          <w:tab w:val="num" w:pos="1701"/>
        </w:tabs>
        <w:spacing w:before="60" w:after="0" w:line="240" w:lineRule="auto"/>
        <w:ind w:left="1304" w:hanging="567"/>
        <w:rPr>
          <w:rFonts w:ascii="Times New Roman" w:hAnsi="Times New Roman" w:cs="Times New Roman"/>
          <w:b w:val="0"/>
          <w:i w:val="0"/>
          <w:sz w:val="24"/>
          <w:szCs w:val="24"/>
        </w:rPr>
      </w:pPr>
      <w:r w:rsidRPr="00054292">
        <w:rPr>
          <w:rFonts w:ascii="Times New Roman" w:hAnsi="Times New Roman" w:cs="Times New Roman"/>
          <w:b w:val="0"/>
          <w:i w:val="0"/>
          <w:sz w:val="24"/>
          <w:szCs w:val="24"/>
        </w:rPr>
        <w:t>(</w:t>
      </w:r>
      <w:r w:rsidR="00AD7DD7" w:rsidRPr="00054292">
        <w:rPr>
          <w:rFonts w:ascii="Times New Roman" w:hAnsi="Times New Roman" w:cs="Times New Roman"/>
          <w:b w:val="0"/>
          <w:i w:val="0"/>
          <w:sz w:val="24"/>
          <w:szCs w:val="24"/>
        </w:rPr>
        <w:t>c</w:t>
      </w:r>
      <w:r w:rsidRPr="00054292">
        <w:rPr>
          <w:rFonts w:ascii="Times New Roman" w:hAnsi="Times New Roman" w:cs="Times New Roman"/>
          <w:b w:val="0"/>
          <w:i w:val="0"/>
          <w:sz w:val="24"/>
          <w:szCs w:val="24"/>
        </w:rPr>
        <w:t>)</w:t>
      </w:r>
      <w:r w:rsidRPr="00054292">
        <w:rPr>
          <w:rFonts w:ascii="Times New Roman" w:hAnsi="Times New Roman" w:cs="Times New Roman"/>
          <w:b w:val="0"/>
          <w:i w:val="0"/>
          <w:sz w:val="24"/>
          <w:szCs w:val="24"/>
        </w:rPr>
        <w:tab/>
        <w:t>as a result of the modification, a controller’s ability to maintain visual observation of the runway, or to detect the movement of a departing aircraft after the aircraft has commenced its take-off run, has been degraded.</w:t>
      </w:r>
    </w:p>
    <w:p w14:paraId="464B5C95" w14:textId="19853BFD" w:rsidR="006B7A73" w:rsidRPr="00054292" w:rsidRDefault="006B7A73" w:rsidP="006B7A73">
      <w:pPr>
        <w:pStyle w:val="LDSubclauseHead"/>
      </w:pPr>
      <w:r w:rsidRPr="00054292">
        <w:tab/>
        <w:t xml:space="preserve">Delayed </w:t>
      </w:r>
      <w:r w:rsidR="002D28A7" w:rsidRPr="00054292">
        <w:t>application for old towers—new runways</w:t>
      </w:r>
    </w:p>
    <w:p w14:paraId="2B58421F" w14:textId="65C46A31" w:rsidR="00B4715A" w:rsidRPr="00054292" w:rsidRDefault="00D01BA0" w:rsidP="00664402">
      <w:pPr>
        <w:pStyle w:val="LDClause"/>
      </w:pPr>
      <w:r w:rsidRPr="00054292">
        <w:tab/>
        <w:t>(3)</w:t>
      </w:r>
      <w:r w:rsidRPr="00054292">
        <w:tab/>
        <w:t>Also, on and after 20 March 2025, subsection (4) applies</w:t>
      </w:r>
      <w:r w:rsidR="005874CC" w:rsidRPr="00054292">
        <w:t xml:space="preserve"> to at a </w:t>
      </w:r>
      <w:r w:rsidRPr="00054292">
        <w:t xml:space="preserve">control tower </w:t>
      </w:r>
      <w:r w:rsidR="00A72814" w:rsidRPr="00054292">
        <w:t>for</w:t>
      </w:r>
      <w:r w:rsidR="00664402" w:rsidRPr="00054292">
        <w:t xml:space="preserve"> </w:t>
      </w:r>
      <w:r w:rsidRPr="00054292">
        <w:t>a controlled aerodrome</w:t>
      </w:r>
      <w:r w:rsidR="002A4325" w:rsidRPr="00054292">
        <w:t xml:space="preserve"> </w:t>
      </w:r>
      <w:r w:rsidR="0068295B" w:rsidRPr="00054292">
        <w:t xml:space="preserve">in relation to </w:t>
      </w:r>
      <w:r w:rsidR="002A4325" w:rsidRPr="00054292">
        <w:t>a runway at the aerodrome,</w:t>
      </w:r>
      <w:r w:rsidRPr="00054292">
        <w:t xml:space="preserve"> if:</w:t>
      </w:r>
    </w:p>
    <w:p w14:paraId="5429218D" w14:textId="4C5901EB" w:rsidR="00D01BA0" w:rsidRPr="00054292" w:rsidRDefault="00C804B8" w:rsidP="005869C9">
      <w:pPr>
        <w:pStyle w:val="Heading5"/>
        <w:tabs>
          <w:tab w:val="num" w:pos="1701"/>
        </w:tabs>
        <w:spacing w:before="60" w:after="0" w:line="240" w:lineRule="auto"/>
        <w:ind w:left="1304" w:hanging="567"/>
        <w:rPr>
          <w:rFonts w:ascii="Times New Roman" w:hAnsi="Times New Roman" w:cs="Times New Roman"/>
          <w:b w:val="0"/>
          <w:i w:val="0"/>
          <w:sz w:val="24"/>
          <w:szCs w:val="24"/>
        </w:rPr>
      </w:pPr>
      <w:r w:rsidRPr="00054292">
        <w:rPr>
          <w:rFonts w:ascii="Times New Roman" w:hAnsi="Times New Roman" w:cs="Times New Roman"/>
          <w:b w:val="0"/>
          <w:i w:val="0"/>
          <w:sz w:val="24"/>
          <w:szCs w:val="24"/>
        </w:rPr>
        <w:t>(a)</w:t>
      </w:r>
      <w:r w:rsidRPr="00054292">
        <w:rPr>
          <w:rFonts w:ascii="Times New Roman" w:hAnsi="Times New Roman" w:cs="Times New Roman"/>
          <w:b w:val="0"/>
          <w:i w:val="0"/>
          <w:sz w:val="24"/>
          <w:szCs w:val="24"/>
        </w:rPr>
        <w:tab/>
      </w:r>
      <w:r w:rsidR="00E812EB" w:rsidRPr="00054292">
        <w:rPr>
          <w:rFonts w:ascii="Times New Roman" w:hAnsi="Times New Roman" w:cs="Times New Roman"/>
          <w:b w:val="0"/>
          <w:i w:val="0"/>
          <w:sz w:val="24"/>
          <w:szCs w:val="24"/>
        </w:rPr>
        <w:t xml:space="preserve">the </w:t>
      </w:r>
      <w:r w:rsidR="008C5B4C" w:rsidRPr="00054292">
        <w:rPr>
          <w:rFonts w:ascii="Times New Roman" w:hAnsi="Times New Roman" w:cs="Times New Roman"/>
          <w:b w:val="0"/>
          <w:i w:val="0"/>
          <w:sz w:val="24"/>
          <w:szCs w:val="24"/>
        </w:rPr>
        <w:t xml:space="preserve">control </w:t>
      </w:r>
      <w:r w:rsidR="00E812EB" w:rsidRPr="00054292">
        <w:rPr>
          <w:rFonts w:ascii="Times New Roman" w:hAnsi="Times New Roman" w:cs="Times New Roman"/>
          <w:b w:val="0"/>
          <w:i w:val="0"/>
          <w:sz w:val="24"/>
          <w:szCs w:val="24"/>
        </w:rPr>
        <w:t xml:space="preserve">tower is </w:t>
      </w:r>
      <w:r w:rsidR="00C14966" w:rsidRPr="00054292">
        <w:rPr>
          <w:rFonts w:ascii="Times New Roman" w:hAnsi="Times New Roman" w:cs="Times New Roman"/>
          <w:b w:val="0"/>
          <w:i w:val="0"/>
          <w:sz w:val="24"/>
          <w:szCs w:val="24"/>
        </w:rPr>
        <w:t>not a tower mentioned in subsection (1);</w:t>
      </w:r>
      <w:r w:rsidRPr="00054292">
        <w:rPr>
          <w:rFonts w:ascii="Times New Roman" w:hAnsi="Times New Roman" w:cs="Times New Roman"/>
          <w:b w:val="0"/>
          <w:i w:val="0"/>
          <w:sz w:val="24"/>
          <w:szCs w:val="24"/>
        </w:rPr>
        <w:t xml:space="preserve"> and</w:t>
      </w:r>
    </w:p>
    <w:p w14:paraId="56B6521F" w14:textId="558270C2" w:rsidR="0055552F" w:rsidRPr="00054292" w:rsidRDefault="00C804B8" w:rsidP="005869C9">
      <w:pPr>
        <w:pStyle w:val="Heading5"/>
        <w:tabs>
          <w:tab w:val="num" w:pos="1701"/>
        </w:tabs>
        <w:spacing w:before="60" w:after="0" w:line="240" w:lineRule="auto"/>
        <w:ind w:left="1304" w:hanging="567"/>
        <w:rPr>
          <w:rFonts w:ascii="Times New Roman" w:hAnsi="Times New Roman" w:cs="Times New Roman"/>
          <w:b w:val="0"/>
          <w:i w:val="0"/>
          <w:sz w:val="24"/>
          <w:szCs w:val="24"/>
        </w:rPr>
      </w:pPr>
      <w:r w:rsidRPr="00054292">
        <w:rPr>
          <w:rFonts w:ascii="Times New Roman" w:hAnsi="Times New Roman" w:cs="Times New Roman"/>
          <w:b w:val="0"/>
          <w:i w:val="0"/>
          <w:sz w:val="24"/>
          <w:szCs w:val="24"/>
        </w:rPr>
        <w:t>(b)</w:t>
      </w:r>
      <w:r w:rsidRPr="00054292">
        <w:rPr>
          <w:rFonts w:ascii="Times New Roman" w:hAnsi="Times New Roman" w:cs="Times New Roman"/>
          <w:b w:val="0"/>
          <w:i w:val="0"/>
          <w:sz w:val="24"/>
          <w:szCs w:val="24"/>
        </w:rPr>
        <w:tab/>
      </w:r>
      <w:r w:rsidR="002A4325" w:rsidRPr="00054292">
        <w:rPr>
          <w:rFonts w:ascii="Times New Roman" w:hAnsi="Times New Roman" w:cs="Times New Roman"/>
          <w:b w:val="0"/>
          <w:i w:val="0"/>
          <w:sz w:val="24"/>
          <w:szCs w:val="24"/>
        </w:rPr>
        <w:t>the runway</w:t>
      </w:r>
      <w:r w:rsidR="005874CC" w:rsidRPr="00054292">
        <w:rPr>
          <w:rFonts w:ascii="Times New Roman" w:hAnsi="Times New Roman" w:cs="Times New Roman"/>
          <w:b w:val="0"/>
          <w:i w:val="0"/>
          <w:sz w:val="24"/>
          <w:szCs w:val="24"/>
        </w:rPr>
        <w:t xml:space="preserve"> </w:t>
      </w:r>
      <w:r w:rsidR="00EA2BCD" w:rsidRPr="00054292">
        <w:rPr>
          <w:rFonts w:ascii="Times New Roman" w:hAnsi="Times New Roman" w:cs="Times New Roman"/>
          <w:b w:val="0"/>
          <w:i w:val="0"/>
          <w:sz w:val="24"/>
          <w:szCs w:val="24"/>
        </w:rPr>
        <w:t xml:space="preserve">was first commissioned after </w:t>
      </w:r>
      <w:r w:rsidR="0055552F" w:rsidRPr="00054292">
        <w:rPr>
          <w:rFonts w:ascii="Times New Roman" w:hAnsi="Times New Roman" w:cs="Times New Roman"/>
          <w:b w:val="0"/>
          <w:i w:val="0"/>
          <w:sz w:val="24"/>
          <w:szCs w:val="24"/>
        </w:rPr>
        <w:t>1 July 2000.</w:t>
      </w:r>
    </w:p>
    <w:p w14:paraId="6E441D9D" w14:textId="4BC3251A" w:rsidR="002D28A7" w:rsidRPr="00054292" w:rsidRDefault="002D28A7" w:rsidP="002D28A7">
      <w:pPr>
        <w:pStyle w:val="LDSubclauseHead"/>
      </w:pPr>
      <w:r w:rsidRPr="00054292">
        <w:tab/>
      </w:r>
      <w:r w:rsidR="00306E98" w:rsidRPr="00054292">
        <w:t>“Five-second” rule</w:t>
      </w:r>
    </w:p>
    <w:p w14:paraId="4D217F90" w14:textId="74A64212" w:rsidR="00616D6D" w:rsidRPr="00054292" w:rsidRDefault="00616D6D" w:rsidP="00616D6D">
      <w:pPr>
        <w:pStyle w:val="Heading4"/>
        <w:keepNext w:val="0"/>
        <w:tabs>
          <w:tab w:val="right" w:pos="454"/>
          <w:tab w:val="left" w:pos="737"/>
        </w:tabs>
        <w:spacing w:before="60" w:after="0" w:line="240" w:lineRule="auto"/>
        <w:ind w:left="737" w:hanging="1021"/>
        <w:rPr>
          <w:rFonts w:eastAsia="Times New Roman" w:cs="Times New Roman"/>
          <w:b w:val="0"/>
          <w:bCs w:val="0"/>
          <w:sz w:val="24"/>
          <w:szCs w:val="20"/>
        </w:rPr>
      </w:pPr>
      <w:r w:rsidRPr="00054292">
        <w:rPr>
          <w:rFonts w:eastAsia="Times New Roman" w:cs="Times New Roman"/>
          <w:b w:val="0"/>
          <w:bCs w:val="0"/>
          <w:sz w:val="24"/>
          <w:szCs w:val="24"/>
        </w:rPr>
        <w:tab/>
        <w:t>(</w:t>
      </w:r>
      <w:r w:rsidR="00806338" w:rsidRPr="00054292">
        <w:rPr>
          <w:rFonts w:eastAsia="Times New Roman" w:cs="Times New Roman"/>
          <w:b w:val="0"/>
          <w:bCs w:val="0"/>
          <w:sz w:val="24"/>
          <w:szCs w:val="24"/>
        </w:rPr>
        <w:t>4</w:t>
      </w:r>
      <w:r w:rsidRPr="00054292">
        <w:rPr>
          <w:rFonts w:eastAsia="Times New Roman" w:cs="Times New Roman"/>
          <w:b w:val="0"/>
          <w:bCs w:val="0"/>
          <w:sz w:val="24"/>
          <w:szCs w:val="24"/>
        </w:rPr>
        <w:t>)</w:t>
      </w:r>
      <w:r w:rsidRPr="00054292">
        <w:rPr>
          <w:rFonts w:eastAsia="Times New Roman" w:cs="Times New Roman"/>
          <w:b w:val="0"/>
          <w:bCs w:val="0"/>
          <w:sz w:val="24"/>
          <w:szCs w:val="24"/>
        </w:rPr>
        <w:tab/>
      </w:r>
      <w:r w:rsidR="00806338" w:rsidRPr="00054292">
        <w:rPr>
          <w:rFonts w:eastAsia="Times New Roman" w:cs="Times New Roman"/>
          <w:b w:val="0"/>
          <w:bCs w:val="0"/>
          <w:sz w:val="24"/>
          <w:szCs w:val="24"/>
        </w:rPr>
        <w:t>The</w:t>
      </w:r>
      <w:r w:rsidRPr="00054292">
        <w:rPr>
          <w:rFonts w:eastAsia="Times New Roman" w:cs="Times New Roman"/>
          <w:b w:val="0"/>
          <w:bCs w:val="0"/>
          <w:sz w:val="24"/>
          <w:szCs w:val="24"/>
        </w:rPr>
        <w:t xml:space="preserve"> control tower must be designed, oriented and equipped to enable a controller to detect</w:t>
      </w:r>
      <w:r w:rsidRPr="00054292">
        <w:rPr>
          <w:rFonts w:eastAsia="Times New Roman" w:cs="Times New Roman"/>
          <w:b w:val="0"/>
          <w:bCs w:val="0"/>
          <w:sz w:val="24"/>
          <w:szCs w:val="20"/>
        </w:rPr>
        <w:t xml:space="preserve"> the movement of a departing aircraft:</w:t>
      </w:r>
    </w:p>
    <w:p w14:paraId="192789BC" w14:textId="77777777" w:rsidR="00616D6D" w:rsidRPr="00054292" w:rsidRDefault="00616D6D" w:rsidP="00616D6D">
      <w:pPr>
        <w:pStyle w:val="Heading5"/>
        <w:tabs>
          <w:tab w:val="num" w:pos="1701"/>
        </w:tabs>
        <w:spacing w:before="60" w:after="0" w:line="240" w:lineRule="auto"/>
        <w:ind w:left="1304" w:hanging="567"/>
        <w:rPr>
          <w:rFonts w:ascii="Times New Roman" w:hAnsi="Times New Roman" w:cs="Times New Roman"/>
          <w:b w:val="0"/>
          <w:i w:val="0"/>
          <w:sz w:val="24"/>
          <w:szCs w:val="24"/>
        </w:rPr>
      </w:pPr>
      <w:r w:rsidRPr="00054292">
        <w:rPr>
          <w:rFonts w:ascii="Times New Roman" w:hAnsi="Times New Roman" w:cs="Times New Roman"/>
          <w:b w:val="0"/>
          <w:i w:val="0"/>
          <w:sz w:val="24"/>
          <w:szCs w:val="24"/>
        </w:rPr>
        <w:t>(a)</w:t>
      </w:r>
      <w:r w:rsidRPr="00054292">
        <w:rPr>
          <w:rFonts w:ascii="Times New Roman" w:hAnsi="Times New Roman" w:cs="Times New Roman"/>
          <w:b w:val="0"/>
          <w:i w:val="0"/>
          <w:sz w:val="24"/>
          <w:szCs w:val="24"/>
        </w:rPr>
        <w:tab/>
        <w:t>as soon as possible after the aircraft has commenced its take-off run; but</w:t>
      </w:r>
    </w:p>
    <w:p w14:paraId="1CDBC3A5" w14:textId="77777777" w:rsidR="00616D6D" w:rsidRPr="00054292" w:rsidRDefault="00616D6D" w:rsidP="00616D6D">
      <w:pPr>
        <w:pStyle w:val="Heading5"/>
        <w:tabs>
          <w:tab w:val="num" w:pos="1701"/>
        </w:tabs>
        <w:spacing w:before="60" w:after="0" w:line="240" w:lineRule="auto"/>
        <w:ind w:left="1304" w:hanging="567"/>
        <w:rPr>
          <w:rFonts w:ascii="Times New Roman" w:hAnsi="Times New Roman" w:cs="Times New Roman"/>
          <w:b w:val="0"/>
          <w:i w:val="0"/>
          <w:sz w:val="24"/>
          <w:szCs w:val="24"/>
        </w:rPr>
      </w:pPr>
      <w:r w:rsidRPr="00054292">
        <w:rPr>
          <w:rFonts w:ascii="Times New Roman" w:hAnsi="Times New Roman" w:cs="Times New Roman"/>
          <w:b w:val="0"/>
          <w:i w:val="0"/>
          <w:sz w:val="24"/>
          <w:szCs w:val="24"/>
        </w:rPr>
        <w:t>(b)</w:t>
      </w:r>
      <w:r w:rsidRPr="00054292">
        <w:rPr>
          <w:rFonts w:ascii="Times New Roman" w:hAnsi="Times New Roman" w:cs="Times New Roman"/>
          <w:b w:val="0"/>
          <w:i w:val="0"/>
          <w:sz w:val="24"/>
          <w:szCs w:val="24"/>
        </w:rPr>
        <w:tab/>
        <w:t>no later than 5 seconds after the take-off run commences.</w:t>
      </w:r>
    </w:p>
    <w:p w14:paraId="71561635" w14:textId="78DD6D7E" w:rsidR="00A843BF" w:rsidRPr="00054292" w:rsidRDefault="00A843BF" w:rsidP="00BF2F16">
      <w:pPr>
        <w:pStyle w:val="Heading3"/>
        <w:tabs>
          <w:tab w:val="left" w:pos="709"/>
        </w:tabs>
        <w:rPr>
          <w:sz w:val="24"/>
          <w:szCs w:val="24"/>
        </w:rPr>
      </w:pPr>
      <w:r w:rsidRPr="00054292">
        <w:rPr>
          <w:sz w:val="24"/>
          <w:szCs w:val="24"/>
        </w:rPr>
        <w:t>3.0</w:t>
      </w:r>
      <w:r w:rsidR="000503CB" w:rsidRPr="00054292">
        <w:rPr>
          <w:sz w:val="24"/>
          <w:szCs w:val="24"/>
        </w:rPr>
        <w:t>5</w:t>
      </w:r>
      <w:r w:rsidR="00103196" w:rsidRPr="00054292">
        <w:rPr>
          <w:sz w:val="24"/>
          <w:szCs w:val="24"/>
        </w:rPr>
        <w:tab/>
      </w:r>
      <w:r w:rsidRPr="00054292">
        <w:rPr>
          <w:sz w:val="24"/>
          <w:szCs w:val="24"/>
        </w:rPr>
        <w:t>Visual surveillance systems</w:t>
      </w:r>
      <w:r w:rsidR="00163144" w:rsidRPr="00054292">
        <w:rPr>
          <w:sz w:val="24"/>
          <w:szCs w:val="24"/>
        </w:rPr>
        <w:t xml:space="preserve"> </w:t>
      </w:r>
      <w:r w:rsidR="00F81CF7" w:rsidRPr="00054292">
        <w:rPr>
          <w:sz w:val="24"/>
          <w:szCs w:val="24"/>
        </w:rPr>
        <w:t>providing aerodrome control service</w:t>
      </w:r>
    </w:p>
    <w:p w14:paraId="20BA961E" w14:textId="0AAD5589" w:rsidR="00396BC1" w:rsidRPr="00054292" w:rsidRDefault="00961EAD" w:rsidP="00717E64">
      <w:pPr>
        <w:pStyle w:val="Heading4"/>
        <w:keepNext w:val="0"/>
        <w:tabs>
          <w:tab w:val="right" w:pos="454"/>
          <w:tab w:val="left" w:pos="737"/>
        </w:tabs>
        <w:spacing w:before="60" w:after="120" w:line="240" w:lineRule="auto"/>
        <w:ind w:left="737" w:hanging="1021"/>
        <w:rPr>
          <w:rFonts w:eastAsia="Times New Roman" w:cs="Times New Roman"/>
          <w:b w:val="0"/>
          <w:bCs w:val="0"/>
          <w:sz w:val="24"/>
          <w:szCs w:val="20"/>
        </w:rPr>
      </w:pPr>
      <w:r w:rsidRPr="00054292">
        <w:rPr>
          <w:rFonts w:eastAsia="Times New Roman" w:cs="Times New Roman"/>
          <w:b w:val="0"/>
          <w:bCs w:val="0"/>
          <w:sz w:val="24"/>
          <w:szCs w:val="20"/>
        </w:rPr>
        <w:tab/>
      </w:r>
      <w:r w:rsidRPr="00054292">
        <w:rPr>
          <w:rFonts w:eastAsia="Times New Roman" w:cs="Times New Roman"/>
          <w:b w:val="0"/>
          <w:bCs w:val="0"/>
          <w:sz w:val="24"/>
          <w:szCs w:val="20"/>
        </w:rPr>
        <w:tab/>
      </w:r>
      <w:r w:rsidR="00C5392C" w:rsidRPr="00054292">
        <w:rPr>
          <w:rFonts w:eastAsia="Times New Roman" w:cs="Times New Roman"/>
          <w:b w:val="0"/>
          <w:bCs w:val="0"/>
          <w:sz w:val="24"/>
          <w:szCs w:val="20"/>
        </w:rPr>
        <w:t>An ATS provider may use a visual surveillance system</w:t>
      </w:r>
      <w:r w:rsidR="00AE2201" w:rsidRPr="00054292">
        <w:rPr>
          <w:rFonts w:eastAsia="Times New Roman" w:cs="Times New Roman"/>
          <w:b w:val="0"/>
          <w:bCs w:val="0"/>
          <w:sz w:val="24"/>
          <w:szCs w:val="20"/>
        </w:rPr>
        <w:t>, in</w:t>
      </w:r>
      <w:r w:rsidR="00E012D4" w:rsidRPr="00054292">
        <w:rPr>
          <w:rFonts w:eastAsia="Times New Roman" w:cs="Times New Roman"/>
          <w:b w:val="0"/>
          <w:bCs w:val="0"/>
          <w:sz w:val="24"/>
          <w:szCs w:val="20"/>
        </w:rPr>
        <w:t xml:space="preserve"> the provision of aerodrome control service,</w:t>
      </w:r>
      <w:r w:rsidR="007F7A45" w:rsidRPr="00054292">
        <w:rPr>
          <w:rFonts w:eastAsia="Times New Roman" w:cs="Times New Roman"/>
          <w:b w:val="0"/>
          <w:bCs w:val="0"/>
          <w:sz w:val="24"/>
          <w:szCs w:val="20"/>
        </w:rPr>
        <w:t xml:space="preserve"> to</w:t>
      </w:r>
      <w:r w:rsidR="00C5392C" w:rsidRPr="00054292">
        <w:rPr>
          <w:rFonts w:eastAsia="Times New Roman" w:cs="Times New Roman"/>
          <w:b w:val="0"/>
          <w:bCs w:val="0"/>
          <w:sz w:val="24"/>
          <w:szCs w:val="20"/>
        </w:rPr>
        <w:t xml:space="preserve"> perform a function listed in </w:t>
      </w:r>
      <w:r w:rsidR="006C40A0" w:rsidRPr="00054292">
        <w:rPr>
          <w:rFonts w:eastAsia="Times New Roman" w:cs="Times New Roman"/>
          <w:b w:val="0"/>
          <w:bCs w:val="0"/>
          <w:sz w:val="24"/>
          <w:szCs w:val="20"/>
        </w:rPr>
        <w:t>Section</w:t>
      </w:r>
      <w:r w:rsidR="00AD579C" w:rsidRPr="00054292">
        <w:rPr>
          <w:rFonts w:eastAsia="Times New Roman" w:cs="Times New Roman"/>
          <w:b w:val="0"/>
          <w:bCs w:val="0"/>
          <w:sz w:val="24"/>
          <w:szCs w:val="20"/>
        </w:rPr>
        <w:t xml:space="preserve"> </w:t>
      </w:r>
      <w:r w:rsidR="00C5392C" w:rsidRPr="00054292">
        <w:rPr>
          <w:rFonts w:eastAsia="Times New Roman" w:cs="Times New Roman"/>
          <w:b w:val="0"/>
          <w:bCs w:val="0"/>
          <w:sz w:val="24"/>
          <w:szCs w:val="20"/>
        </w:rPr>
        <w:t>7.1 of ICAO</w:t>
      </w:r>
      <w:r w:rsidR="001B7F03" w:rsidRPr="00054292">
        <w:rPr>
          <w:rFonts w:eastAsia="Times New Roman" w:cs="Times New Roman"/>
          <w:b w:val="0"/>
          <w:bCs w:val="0"/>
          <w:sz w:val="24"/>
          <w:szCs w:val="20"/>
        </w:rPr>
        <w:t> </w:t>
      </w:r>
      <w:r w:rsidR="00C5392C" w:rsidRPr="00054292">
        <w:rPr>
          <w:rFonts w:eastAsia="Times New Roman" w:cs="Times New Roman"/>
          <w:b w:val="0"/>
          <w:bCs w:val="0"/>
          <w:sz w:val="24"/>
          <w:szCs w:val="20"/>
        </w:rPr>
        <w:t>Doc</w:t>
      </w:r>
      <w:r w:rsidR="00CD0CF5" w:rsidRPr="00054292">
        <w:rPr>
          <w:rFonts w:eastAsia="Times New Roman" w:cs="Times New Roman"/>
          <w:b w:val="0"/>
          <w:bCs w:val="0"/>
          <w:sz w:val="24"/>
          <w:szCs w:val="20"/>
        </w:rPr>
        <w:t>.</w:t>
      </w:r>
      <w:r w:rsidR="00E012D4" w:rsidRPr="00054292">
        <w:rPr>
          <w:rFonts w:eastAsia="Times New Roman" w:cs="Times New Roman"/>
          <w:b w:val="0"/>
          <w:bCs w:val="0"/>
          <w:sz w:val="24"/>
          <w:szCs w:val="20"/>
        </w:rPr>
        <w:t xml:space="preserve"> 4444</w:t>
      </w:r>
      <w:r w:rsidR="00DC5505" w:rsidRPr="00054292">
        <w:rPr>
          <w:rFonts w:eastAsia="Times New Roman" w:cs="Times New Roman"/>
          <w:b w:val="0"/>
          <w:bCs w:val="0"/>
          <w:sz w:val="24"/>
          <w:szCs w:val="20"/>
        </w:rPr>
        <w:t xml:space="preserve">, </w:t>
      </w:r>
      <w:r w:rsidR="00C5392C" w:rsidRPr="00054292">
        <w:rPr>
          <w:rFonts w:eastAsia="Times New Roman" w:cs="Times New Roman"/>
          <w:b w:val="0"/>
          <w:bCs w:val="0"/>
          <w:sz w:val="24"/>
          <w:szCs w:val="20"/>
        </w:rPr>
        <w:t xml:space="preserve">only if the visual surveillance system meets the </w:t>
      </w:r>
      <w:r w:rsidR="00457DBC" w:rsidRPr="00054292">
        <w:rPr>
          <w:rFonts w:eastAsia="Times New Roman" w:cs="Times New Roman"/>
          <w:b w:val="0"/>
          <w:bCs w:val="0"/>
          <w:sz w:val="24"/>
          <w:szCs w:val="20"/>
        </w:rPr>
        <w:t xml:space="preserve">standards </w:t>
      </w:r>
      <w:r w:rsidR="00396BC1" w:rsidRPr="00054292">
        <w:rPr>
          <w:rFonts w:eastAsia="Times New Roman" w:cs="Times New Roman"/>
          <w:b w:val="0"/>
          <w:bCs w:val="0"/>
          <w:sz w:val="24"/>
          <w:szCs w:val="20"/>
        </w:rPr>
        <w:t xml:space="preserve">mentioned in </w:t>
      </w:r>
      <w:r w:rsidR="00573E60" w:rsidRPr="00054292">
        <w:rPr>
          <w:rFonts w:eastAsia="Times New Roman" w:cs="Times New Roman"/>
          <w:b w:val="0"/>
          <w:bCs w:val="0"/>
          <w:sz w:val="24"/>
          <w:szCs w:val="20"/>
        </w:rPr>
        <w:t xml:space="preserve">Section </w:t>
      </w:r>
      <w:r w:rsidR="00396BC1" w:rsidRPr="00054292">
        <w:rPr>
          <w:rFonts w:eastAsia="Times New Roman" w:cs="Times New Roman"/>
          <w:b w:val="0"/>
          <w:bCs w:val="0"/>
          <w:sz w:val="24"/>
          <w:szCs w:val="20"/>
        </w:rPr>
        <w:t>7.12 of ICAO Doc</w:t>
      </w:r>
      <w:r w:rsidR="00CD0CF5" w:rsidRPr="00054292">
        <w:rPr>
          <w:rFonts w:eastAsia="Times New Roman" w:cs="Times New Roman"/>
          <w:b w:val="0"/>
          <w:bCs w:val="0"/>
          <w:sz w:val="24"/>
          <w:szCs w:val="20"/>
        </w:rPr>
        <w:t>.</w:t>
      </w:r>
      <w:r w:rsidR="00396BC1" w:rsidRPr="00054292">
        <w:rPr>
          <w:rFonts w:eastAsia="Times New Roman" w:cs="Times New Roman"/>
          <w:b w:val="0"/>
          <w:bCs w:val="0"/>
          <w:sz w:val="24"/>
          <w:szCs w:val="20"/>
        </w:rPr>
        <w:t xml:space="preserve"> 4444</w:t>
      </w:r>
      <w:r w:rsidR="00383441" w:rsidRPr="00054292">
        <w:rPr>
          <w:rFonts w:eastAsia="Times New Roman" w:cs="Times New Roman"/>
          <w:b w:val="0"/>
          <w:bCs w:val="0"/>
          <w:sz w:val="24"/>
          <w:szCs w:val="20"/>
        </w:rPr>
        <w:t>.</w:t>
      </w:r>
    </w:p>
    <w:p w14:paraId="0F5AA88F" w14:textId="1F7DE76F" w:rsidR="00E854BC" w:rsidRPr="00054292" w:rsidRDefault="0077314D" w:rsidP="00330336">
      <w:pPr>
        <w:pStyle w:val="LDNote"/>
      </w:pPr>
      <w:r w:rsidRPr="00054292">
        <w:rPr>
          <w:bCs/>
          <w:i/>
        </w:rPr>
        <w:t>Note</w:t>
      </w:r>
      <w:r w:rsidR="00052F9D" w:rsidRPr="00054292">
        <w:rPr>
          <w:bCs/>
          <w:i/>
        </w:rPr>
        <w:t xml:space="preserve"> </w:t>
      </w:r>
      <w:r w:rsidR="008534AF" w:rsidRPr="00054292">
        <w:rPr>
          <w:bCs/>
          <w:i/>
        </w:rPr>
        <w:t>1</w:t>
      </w:r>
      <w:r w:rsidR="00330336" w:rsidRPr="00054292">
        <w:rPr>
          <w:iCs/>
        </w:rPr>
        <w:t>   </w:t>
      </w:r>
      <w:r w:rsidR="00120530" w:rsidRPr="00054292">
        <w:t>Section</w:t>
      </w:r>
      <w:r w:rsidRPr="00054292">
        <w:t xml:space="preserve"> 7.1 of ICAO</w:t>
      </w:r>
      <w:r w:rsidR="008534AF" w:rsidRPr="00054292">
        <w:t xml:space="preserve"> </w:t>
      </w:r>
      <w:r w:rsidRPr="00054292">
        <w:t>Doc</w:t>
      </w:r>
      <w:r w:rsidR="00CD0CF5" w:rsidRPr="00054292">
        <w:t>.</w:t>
      </w:r>
      <w:r w:rsidRPr="00054292">
        <w:t xml:space="preserve"> 4444 lists</w:t>
      </w:r>
      <w:r w:rsidR="008534AF" w:rsidRPr="00054292">
        <w:t xml:space="preserve"> functions of aerodrome control towers.</w:t>
      </w:r>
      <w:r w:rsidR="00BA2BCD" w:rsidRPr="00054292">
        <w:t xml:space="preserve"> Under subregulation</w:t>
      </w:r>
      <w:r w:rsidR="001F55E4" w:rsidRPr="00054292">
        <w:t> </w:t>
      </w:r>
      <w:r w:rsidR="00BA2BCD" w:rsidRPr="00054292">
        <w:t>172.075</w:t>
      </w:r>
      <w:r w:rsidR="006E0A50" w:rsidRPr="00054292">
        <w:t> </w:t>
      </w:r>
      <w:r w:rsidR="00BA2BCD" w:rsidRPr="00054292">
        <w:t>(1) of CASR, an ATS provider must ensure that any traffic service that it provides is provided in accordance with the procedures and rules set out in ICAO Doc</w:t>
      </w:r>
      <w:r w:rsidR="00CD0CF5" w:rsidRPr="00054292">
        <w:t>.</w:t>
      </w:r>
      <w:r w:rsidR="008E26F2" w:rsidRPr="00054292">
        <w:t xml:space="preserve"> </w:t>
      </w:r>
      <w:r w:rsidR="00BA2BCD" w:rsidRPr="00054292">
        <w:t>4444, as varied by Gen 1.7 of Part 1 of the AIP.</w:t>
      </w:r>
    </w:p>
    <w:p w14:paraId="16166EE9" w14:textId="6785F55D" w:rsidR="0063509E" w:rsidRPr="00054292" w:rsidRDefault="0063509E" w:rsidP="00330336">
      <w:pPr>
        <w:pStyle w:val="LDNote"/>
      </w:pPr>
      <w:r w:rsidRPr="00054292">
        <w:rPr>
          <w:bCs/>
          <w:i/>
        </w:rPr>
        <w:t>Note</w:t>
      </w:r>
      <w:r w:rsidR="00052F9D" w:rsidRPr="00054292">
        <w:rPr>
          <w:bCs/>
          <w:i/>
        </w:rPr>
        <w:t xml:space="preserve"> </w:t>
      </w:r>
      <w:r w:rsidR="008534AF" w:rsidRPr="00054292">
        <w:rPr>
          <w:bCs/>
          <w:i/>
        </w:rPr>
        <w:t>2</w:t>
      </w:r>
      <w:r w:rsidR="00156761" w:rsidRPr="00054292">
        <w:rPr>
          <w:iCs/>
        </w:rPr>
        <w:t>   </w:t>
      </w:r>
      <w:r w:rsidR="00330336" w:rsidRPr="00054292">
        <w:rPr>
          <w:iCs/>
        </w:rPr>
        <w:t xml:space="preserve">The term </w:t>
      </w:r>
      <w:r w:rsidR="00BC5476" w:rsidRPr="00054292">
        <w:rPr>
          <w:b/>
          <w:bCs/>
          <w:i/>
          <w:iCs/>
        </w:rPr>
        <w:t>a</w:t>
      </w:r>
      <w:r w:rsidR="003F7CEB" w:rsidRPr="00054292">
        <w:rPr>
          <w:b/>
          <w:bCs/>
          <w:i/>
          <w:iCs/>
        </w:rPr>
        <w:t>erodrome control service</w:t>
      </w:r>
      <w:r w:rsidR="003F7CEB" w:rsidRPr="00054292">
        <w:t xml:space="preserve"> has the same meaning as in Annex 11</w:t>
      </w:r>
      <w:r w:rsidR="00966912" w:rsidRPr="00054292">
        <w:t xml:space="preserve"> (s</w:t>
      </w:r>
      <w:r w:rsidR="003F7CEB" w:rsidRPr="00054292">
        <w:t xml:space="preserve">ee the definition </w:t>
      </w:r>
      <w:r w:rsidR="00966912" w:rsidRPr="00054292">
        <w:t>of the term i</w:t>
      </w:r>
      <w:r w:rsidR="009C431C" w:rsidRPr="00054292">
        <w:t>n the CASR Dictionary</w:t>
      </w:r>
      <w:r w:rsidR="00966912" w:rsidRPr="00054292">
        <w:t>)</w:t>
      </w:r>
      <w:r w:rsidR="009C431C" w:rsidRPr="00054292">
        <w:t>.</w:t>
      </w:r>
    </w:p>
    <w:p w14:paraId="798117AC" w14:textId="4B24FEEA" w:rsidR="00664BCE" w:rsidRPr="00054292" w:rsidRDefault="00961EAD" w:rsidP="00156761">
      <w:pPr>
        <w:pStyle w:val="LDNote"/>
      </w:pPr>
      <w:r w:rsidRPr="00054292">
        <w:rPr>
          <w:bCs/>
          <w:i/>
        </w:rPr>
        <w:t>Note 3</w:t>
      </w:r>
      <w:r w:rsidR="00156761" w:rsidRPr="00054292">
        <w:rPr>
          <w:iCs/>
        </w:rPr>
        <w:t>   </w:t>
      </w:r>
      <w:r w:rsidR="00206EDF" w:rsidRPr="00054292">
        <w:t xml:space="preserve">As a system that processes or displays air traffic control data, a visual surveillance system is a </w:t>
      </w:r>
      <w:r w:rsidR="00206EDF" w:rsidRPr="00054292">
        <w:rPr>
          <w:b/>
          <w:bCs/>
          <w:i/>
          <w:iCs/>
        </w:rPr>
        <w:t>telecommunication service</w:t>
      </w:r>
      <w:r w:rsidR="00206EDF" w:rsidRPr="00054292">
        <w:t xml:space="preserve"> as defined in regulation 171.012 of CASR</w:t>
      </w:r>
      <w:r w:rsidR="006E7ABA" w:rsidRPr="00054292">
        <w:t>. A visual surveillance system</w:t>
      </w:r>
      <w:r w:rsidR="00525718" w:rsidRPr="00054292">
        <w:t>,</w:t>
      </w:r>
      <w:r w:rsidR="006E7ABA" w:rsidRPr="00054292">
        <w:t xml:space="preserve"> therefore</w:t>
      </w:r>
      <w:r w:rsidR="00525718" w:rsidRPr="00054292">
        <w:t>,</w:t>
      </w:r>
      <w:r w:rsidR="006E7ABA" w:rsidRPr="00054292">
        <w:t xml:space="preserve"> is also </w:t>
      </w:r>
      <w:r w:rsidR="009D5963" w:rsidRPr="00054292">
        <w:t xml:space="preserve">regulated under </w:t>
      </w:r>
      <w:r w:rsidR="007A393F" w:rsidRPr="00054292">
        <w:t>Part 171</w:t>
      </w:r>
      <w:r w:rsidR="0097167E" w:rsidRPr="00054292">
        <w:t xml:space="preserve"> </w:t>
      </w:r>
      <w:r w:rsidR="00206EDF" w:rsidRPr="00054292">
        <w:t>of CASR</w:t>
      </w:r>
      <w:r w:rsidR="001C0477" w:rsidRPr="00054292">
        <w:t xml:space="preserve"> as a telecommunication service, including </w:t>
      </w:r>
      <w:r w:rsidR="00D508FA" w:rsidRPr="00054292">
        <w:t>how CASA approves a person to be a provider of the service, and obligations of providers.</w:t>
      </w:r>
    </w:p>
    <w:p w14:paraId="0FFFF9C1" w14:textId="22716E98" w:rsidR="008E129F" w:rsidRPr="00054292" w:rsidRDefault="000B2FC4" w:rsidP="00BF2F16">
      <w:pPr>
        <w:pStyle w:val="Heading3"/>
        <w:tabs>
          <w:tab w:val="left" w:pos="709"/>
        </w:tabs>
        <w:rPr>
          <w:sz w:val="24"/>
          <w:szCs w:val="24"/>
        </w:rPr>
      </w:pPr>
      <w:r w:rsidRPr="00054292">
        <w:rPr>
          <w:sz w:val="24"/>
          <w:szCs w:val="24"/>
        </w:rPr>
        <w:t>3.06</w:t>
      </w:r>
      <w:r w:rsidRPr="00054292">
        <w:rPr>
          <w:sz w:val="24"/>
          <w:szCs w:val="24"/>
        </w:rPr>
        <w:tab/>
      </w:r>
      <w:r w:rsidR="00F16FB7" w:rsidRPr="00054292">
        <w:rPr>
          <w:sz w:val="24"/>
          <w:szCs w:val="24"/>
        </w:rPr>
        <w:t>Displays for c</w:t>
      </w:r>
      <w:r w:rsidRPr="00054292">
        <w:rPr>
          <w:sz w:val="24"/>
          <w:szCs w:val="24"/>
        </w:rPr>
        <w:t>ontr</w:t>
      </w:r>
      <w:r w:rsidR="00DB473A" w:rsidRPr="00054292">
        <w:rPr>
          <w:sz w:val="24"/>
          <w:szCs w:val="24"/>
        </w:rPr>
        <w:t>ol towers</w:t>
      </w:r>
    </w:p>
    <w:p w14:paraId="5D7A84E9" w14:textId="1E2A8643" w:rsidR="00DB473A" w:rsidRPr="00054292" w:rsidRDefault="00DB473A" w:rsidP="00E744B5">
      <w:pPr>
        <w:pStyle w:val="Heading4"/>
        <w:keepNext w:val="0"/>
        <w:tabs>
          <w:tab w:val="right" w:pos="454"/>
          <w:tab w:val="left" w:pos="737"/>
        </w:tabs>
        <w:spacing w:before="60" w:after="0" w:line="240" w:lineRule="auto"/>
        <w:ind w:left="737" w:hanging="1021"/>
        <w:rPr>
          <w:rFonts w:eastAsia="Times New Roman" w:cs="Times New Roman"/>
          <w:b w:val="0"/>
          <w:bCs w:val="0"/>
          <w:sz w:val="24"/>
          <w:szCs w:val="20"/>
        </w:rPr>
      </w:pPr>
      <w:r w:rsidRPr="00054292">
        <w:rPr>
          <w:rFonts w:eastAsia="Times New Roman" w:cs="Times New Roman"/>
          <w:b w:val="0"/>
          <w:bCs w:val="0"/>
          <w:sz w:val="24"/>
          <w:szCs w:val="20"/>
        </w:rPr>
        <w:tab/>
      </w:r>
      <w:r w:rsidR="00625CFB" w:rsidRPr="00054292">
        <w:rPr>
          <w:rFonts w:eastAsia="Times New Roman" w:cs="Times New Roman"/>
          <w:b w:val="0"/>
          <w:bCs w:val="0"/>
          <w:sz w:val="24"/>
          <w:szCs w:val="20"/>
        </w:rPr>
        <w:t>(1)</w:t>
      </w:r>
      <w:r w:rsidRPr="00054292">
        <w:rPr>
          <w:rFonts w:eastAsia="Times New Roman" w:cs="Times New Roman"/>
          <w:b w:val="0"/>
          <w:bCs w:val="0"/>
          <w:sz w:val="24"/>
          <w:szCs w:val="20"/>
        </w:rPr>
        <w:tab/>
        <w:t>A control tower must have the following displays:</w:t>
      </w:r>
    </w:p>
    <w:p w14:paraId="5E9113A8" w14:textId="754E1B51" w:rsidR="00DB473A" w:rsidRPr="00054292" w:rsidRDefault="00DB473A" w:rsidP="00D26E13">
      <w:pPr>
        <w:pStyle w:val="Heading5"/>
        <w:tabs>
          <w:tab w:val="num" w:pos="1701"/>
        </w:tabs>
        <w:spacing w:before="60" w:after="0" w:line="240" w:lineRule="auto"/>
        <w:ind w:left="1304" w:hanging="567"/>
        <w:rPr>
          <w:rFonts w:ascii="Times New Roman" w:hAnsi="Times New Roman" w:cs="Times New Roman"/>
          <w:b w:val="0"/>
          <w:i w:val="0"/>
          <w:sz w:val="24"/>
          <w:szCs w:val="24"/>
        </w:rPr>
      </w:pPr>
      <w:r w:rsidRPr="00054292">
        <w:rPr>
          <w:rFonts w:ascii="Times New Roman" w:hAnsi="Times New Roman" w:cs="Times New Roman"/>
          <w:b w:val="0"/>
          <w:i w:val="0"/>
          <w:sz w:val="24"/>
          <w:szCs w:val="24"/>
        </w:rPr>
        <w:t>(a)</w:t>
      </w:r>
      <w:r w:rsidRPr="00054292">
        <w:rPr>
          <w:rFonts w:ascii="Times New Roman" w:hAnsi="Times New Roman" w:cs="Times New Roman"/>
          <w:b w:val="0"/>
          <w:i w:val="0"/>
          <w:sz w:val="24"/>
          <w:szCs w:val="24"/>
        </w:rPr>
        <w:tab/>
        <w:t>flight data displays (for example, flight progress boards);</w:t>
      </w:r>
    </w:p>
    <w:p w14:paraId="507AF447" w14:textId="274090A5" w:rsidR="00DB473A" w:rsidRPr="00054292" w:rsidRDefault="00DB473A" w:rsidP="00D26E13">
      <w:pPr>
        <w:pStyle w:val="Heading5"/>
        <w:tabs>
          <w:tab w:val="num" w:pos="1701"/>
        </w:tabs>
        <w:spacing w:before="60" w:after="0" w:line="240" w:lineRule="auto"/>
        <w:ind w:left="1304" w:hanging="567"/>
        <w:rPr>
          <w:rFonts w:ascii="Times New Roman" w:hAnsi="Times New Roman" w:cs="Times New Roman"/>
          <w:b w:val="0"/>
          <w:i w:val="0"/>
          <w:sz w:val="24"/>
          <w:szCs w:val="24"/>
        </w:rPr>
      </w:pPr>
      <w:r w:rsidRPr="00054292">
        <w:rPr>
          <w:rFonts w:ascii="Times New Roman" w:hAnsi="Times New Roman" w:cs="Times New Roman"/>
          <w:b w:val="0"/>
          <w:i w:val="0"/>
          <w:sz w:val="24"/>
          <w:szCs w:val="24"/>
        </w:rPr>
        <w:t>(b)</w:t>
      </w:r>
      <w:r w:rsidRPr="00054292">
        <w:rPr>
          <w:rFonts w:ascii="Times New Roman" w:hAnsi="Times New Roman" w:cs="Times New Roman"/>
          <w:b w:val="0"/>
          <w:i w:val="0"/>
          <w:sz w:val="24"/>
          <w:szCs w:val="24"/>
        </w:rPr>
        <w:tab/>
        <w:t>meteorological displays</w:t>
      </w:r>
      <w:r w:rsidR="00161585" w:rsidRPr="00054292">
        <w:rPr>
          <w:rFonts w:ascii="Times New Roman" w:hAnsi="Times New Roman" w:cs="Times New Roman"/>
          <w:b w:val="0"/>
          <w:i w:val="0"/>
          <w:sz w:val="24"/>
          <w:szCs w:val="24"/>
        </w:rPr>
        <w:t xml:space="preserve"> which</w:t>
      </w:r>
      <w:r w:rsidRPr="00054292">
        <w:rPr>
          <w:rFonts w:ascii="Times New Roman" w:hAnsi="Times New Roman" w:cs="Times New Roman"/>
          <w:b w:val="0"/>
          <w:i w:val="0"/>
          <w:sz w:val="24"/>
          <w:szCs w:val="24"/>
        </w:rPr>
        <w:t xml:space="preserve"> provide at least the following information:</w:t>
      </w:r>
    </w:p>
    <w:p w14:paraId="7D0D04CF" w14:textId="633AD700" w:rsidR="00DB473A" w:rsidRPr="00054292" w:rsidRDefault="00DB473A" w:rsidP="00CC3EF5">
      <w:pPr>
        <w:pStyle w:val="Heading6"/>
        <w:tabs>
          <w:tab w:val="left" w:pos="1276"/>
          <w:tab w:val="left" w:pos="1843"/>
          <w:tab w:val="num" w:pos="2781"/>
        </w:tabs>
        <w:spacing w:before="60" w:line="240" w:lineRule="auto"/>
        <w:ind w:left="2268" w:hanging="2268"/>
        <w:rPr>
          <w:rFonts w:eastAsia="Times New Roman" w:cs="Times New Roman"/>
          <w:b w:val="0"/>
          <w:bCs w:val="0"/>
          <w:iCs/>
          <w:sz w:val="24"/>
          <w:szCs w:val="20"/>
        </w:rPr>
      </w:pPr>
      <w:r w:rsidRPr="00054292">
        <w:rPr>
          <w:rFonts w:eastAsia="Times New Roman" w:cs="Times New Roman"/>
          <w:b w:val="0"/>
          <w:bCs w:val="0"/>
          <w:iCs/>
          <w:sz w:val="24"/>
          <w:szCs w:val="20"/>
        </w:rPr>
        <w:tab/>
        <w:t>(i)</w:t>
      </w:r>
      <w:r w:rsidRPr="00054292">
        <w:rPr>
          <w:rFonts w:eastAsia="Times New Roman" w:cs="Times New Roman"/>
          <w:b w:val="0"/>
          <w:bCs w:val="0"/>
          <w:iCs/>
          <w:sz w:val="24"/>
          <w:szCs w:val="20"/>
        </w:rPr>
        <w:tab/>
      </w:r>
      <w:r w:rsidR="00120530" w:rsidRPr="00054292">
        <w:rPr>
          <w:rFonts w:eastAsia="Times New Roman" w:cs="Times New Roman"/>
          <w:b w:val="0"/>
          <w:bCs w:val="0"/>
          <w:iCs/>
          <w:sz w:val="24"/>
          <w:szCs w:val="20"/>
        </w:rPr>
        <w:t>surface wind</w:t>
      </w:r>
      <w:r w:rsidRPr="00054292">
        <w:rPr>
          <w:rFonts w:eastAsia="Times New Roman" w:cs="Times New Roman"/>
          <w:b w:val="0"/>
          <w:bCs w:val="0"/>
          <w:iCs/>
          <w:sz w:val="24"/>
          <w:szCs w:val="20"/>
        </w:rPr>
        <w:t>;</w:t>
      </w:r>
    </w:p>
    <w:p w14:paraId="1CC56C51" w14:textId="7A171DFA" w:rsidR="00DB473A" w:rsidRPr="00054292" w:rsidRDefault="00DB473A" w:rsidP="00CC3EF5">
      <w:pPr>
        <w:pStyle w:val="Heading6"/>
        <w:tabs>
          <w:tab w:val="left" w:pos="1276"/>
          <w:tab w:val="left" w:pos="1843"/>
          <w:tab w:val="num" w:pos="2781"/>
        </w:tabs>
        <w:spacing w:before="60" w:line="240" w:lineRule="auto"/>
        <w:ind w:left="1843" w:hanging="1843"/>
        <w:rPr>
          <w:rFonts w:eastAsia="Times New Roman" w:cs="Times New Roman"/>
          <w:b w:val="0"/>
          <w:bCs w:val="0"/>
          <w:iCs/>
          <w:sz w:val="24"/>
          <w:szCs w:val="20"/>
        </w:rPr>
      </w:pPr>
      <w:r w:rsidRPr="00054292">
        <w:rPr>
          <w:rFonts w:eastAsia="Times New Roman" w:cs="Times New Roman"/>
          <w:b w:val="0"/>
          <w:bCs w:val="0"/>
          <w:iCs/>
          <w:sz w:val="24"/>
          <w:szCs w:val="20"/>
        </w:rPr>
        <w:tab/>
        <w:t>(ii)</w:t>
      </w:r>
      <w:r w:rsidRPr="00054292">
        <w:rPr>
          <w:rFonts w:eastAsia="Times New Roman" w:cs="Times New Roman"/>
          <w:b w:val="0"/>
          <w:bCs w:val="0"/>
          <w:iCs/>
          <w:sz w:val="24"/>
          <w:szCs w:val="20"/>
        </w:rPr>
        <w:tab/>
        <w:t>barometric pressure;</w:t>
      </w:r>
    </w:p>
    <w:p w14:paraId="63E5F17C" w14:textId="29921600" w:rsidR="00DB473A" w:rsidRPr="00054292" w:rsidRDefault="00DB473A" w:rsidP="00CC3EF5">
      <w:pPr>
        <w:pStyle w:val="Heading6"/>
        <w:tabs>
          <w:tab w:val="left" w:pos="1276"/>
          <w:tab w:val="left" w:pos="1843"/>
          <w:tab w:val="num" w:pos="2781"/>
        </w:tabs>
        <w:spacing w:before="60" w:line="240" w:lineRule="auto"/>
        <w:ind w:left="1843" w:hanging="1843"/>
        <w:rPr>
          <w:rFonts w:eastAsia="Times New Roman" w:cs="Times New Roman"/>
          <w:b w:val="0"/>
          <w:bCs w:val="0"/>
          <w:iCs/>
          <w:sz w:val="24"/>
          <w:szCs w:val="20"/>
        </w:rPr>
      </w:pPr>
      <w:r w:rsidRPr="00054292">
        <w:rPr>
          <w:rFonts w:eastAsia="Times New Roman" w:cs="Times New Roman"/>
          <w:b w:val="0"/>
          <w:bCs w:val="0"/>
          <w:iCs/>
          <w:sz w:val="24"/>
          <w:szCs w:val="20"/>
        </w:rPr>
        <w:tab/>
        <w:t>(iii)</w:t>
      </w:r>
      <w:r w:rsidRPr="00054292">
        <w:rPr>
          <w:rFonts w:eastAsia="Times New Roman" w:cs="Times New Roman"/>
          <w:b w:val="0"/>
          <w:bCs w:val="0"/>
          <w:iCs/>
          <w:sz w:val="24"/>
          <w:szCs w:val="20"/>
        </w:rPr>
        <w:tab/>
        <w:t>temperature;</w:t>
      </w:r>
    </w:p>
    <w:p w14:paraId="54C1AC5D" w14:textId="73B7D41E" w:rsidR="00625CFB" w:rsidRPr="00054292" w:rsidRDefault="00161585" w:rsidP="00CC3EF5">
      <w:pPr>
        <w:pStyle w:val="Heading6"/>
        <w:tabs>
          <w:tab w:val="left" w:pos="1276"/>
          <w:tab w:val="left" w:pos="1843"/>
          <w:tab w:val="num" w:pos="2781"/>
        </w:tabs>
        <w:spacing w:before="60" w:line="240" w:lineRule="auto"/>
        <w:ind w:left="1843" w:hanging="1843"/>
        <w:rPr>
          <w:rFonts w:eastAsia="Times New Roman" w:cs="Times New Roman"/>
          <w:b w:val="0"/>
          <w:bCs w:val="0"/>
          <w:iCs/>
          <w:sz w:val="24"/>
          <w:szCs w:val="20"/>
        </w:rPr>
      </w:pPr>
      <w:r w:rsidRPr="00054292">
        <w:rPr>
          <w:rFonts w:eastAsia="Times New Roman" w:cs="Times New Roman"/>
          <w:b w:val="0"/>
          <w:bCs w:val="0"/>
          <w:iCs/>
          <w:sz w:val="24"/>
          <w:szCs w:val="20"/>
        </w:rPr>
        <w:tab/>
        <w:t>(iv)</w:t>
      </w:r>
      <w:r w:rsidRPr="00054292">
        <w:rPr>
          <w:rFonts w:eastAsia="Times New Roman" w:cs="Times New Roman"/>
          <w:b w:val="0"/>
          <w:bCs w:val="0"/>
          <w:iCs/>
          <w:sz w:val="24"/>
          <w:szCs w:val="20"/>
        </w:rPr>
        <w:tab/>
        <w:t>if the aerodrome has runway visual range equipment—the current runway visual range values</w:t>
      </w:r>
      <w:r w:rsidR="00625CFB" w:rsidRPr="00054292">
        <w:rPr>
          <w:rFonts w:eastAsia="Times New Roman" w:cs="Times New Roman"/>
          <w:b w:val="0"/>
          <w:bCs w:val="0"/>
          <w:iCs/>
          <w:sz w:val="24"/>
          <w:szCs w:val="20"/>
        </w:rPr>
        <w:t>;</w:t>
      </w:r>
    </w:p>
    <w:p w14:paraId="5FA01397" w14:textId="771CA288" w:rsidR="00314E6E" w:rsidRPr="00054292" w:rsidRDefault="00DB473A" w:rsidP="00D26E13">
      <w:pPr>
        <w:pStyle w:val="Heading5"/>
        <w:tabs>
          <w:tab w:val="num" w:pos="1701"/>
        </w:tabs>
        <w:spacing w:before="60" w:after="0" w:line="240" w:lineRule="auto"/>
        <w:ind w:left="1304" w:hanging="567"/>
        <w:rPr>
          <w:rFonts w:ascii="Times New Roman" w:hAnsi="Times New Roman" w:cs="Times New Roman"/>
          <w:b w:val="0"/>
          <w:i w:val="0"/>
          <w:sz w:val="24"/>
          <w:szCs w:val="24"/>
        </w:rPr>
      </w:pPr>
      <w:r w:rsidRPr="00054292">
        <w:rPr>
          <w:rFonts w:ascii="Times New Roman" w:hAnsi="Times New Roman" w:cs="Times New Roman"/>
          <w:b w:val="0"/>
          <w:i w:val="0"/>
          <w:sz w:val="24"/>
          <w:szCs w:val="24"/>
        </w:rPr>
        <w:lastRenderedPageBreak/>
        <w:t>(c)</w:t>
      </w:r>
      <w:r w:rsidRPr="00054292">
        <w:rPr>
          <w:rFonts w:ascii="Times New Roman" w:hAnsi="Times New Roman" w:cs="Times New Roman"/>
          <w:b w:val="0"/>
          <w:i w:val="0"/>
          <w:sz w:val="24"/>
          <w:szCs w:val="24"/>
        </w:rPr>
        <w:tab/>
        <w:t xml:space="preserve">operational </w:t>
      </w:r>
      <w:r w:rsidR="00314E6E" w:rsidRPr="00054292">
        <w:rPr>
          <w:rFonts w:ascii="Times New Roman" w:hAnsi="Times New Roman" w:cs="Times New Roman"/>
          <w:b w:val="0"/>
          <w:i w:val="0"/>
          <w:sz w:val="24"/>
          <w:szCs w:val="24"/>
        </w:rPr>
        <w:t>data displays for the following:</w:t>
      </w:r>
    </w:p>
    <w:p w14:paraId="5BEF28F4" w14:textId="1AE3FBDB" w:rsidR="00314E6E" w:rsidRPr="00054292" w:rsidRDefault="00314E6E" w:rsidP="006164F9">
      <w:pPr>
        <w:pStyle w:val="Heading6"/>
        <w:tabs>
          <w:tab w:val="left" w:pos="1276"/>
          <w:tab w:val="left" w:pos="1843"/>
        </w:tabs>
        <w:spacing w:before="60" w:line="240" w:lineRule="auto"/>
        <w:ind w:left="1843" w:hanging="1843"/>
        <w:rPr>
          <w:rFonts w:eastAsia="Times New Roman" w:cs="Times New Roman"/>
          <w:b w:val="0"/>
          <w:bCs w:val="0"/>
          <w:iCs/>
          <w:sz w:val="24"/>
          <w:szCs w:val="20"/>
        </w:rPr>
      </w:pPr>
      <w:r w:rsidRPr="00054292">
        <w:rPr>
          <w:rFonts w:eastAsia="Times New Roman" w:cs="Times New Roman"/>
          <w:b w:val="0"/>
          <w:bCs w:val="0"/>
          <w:iCs/>
          <w:sz w:val="24"/>
          <w:szCs w:val="20"/>
        </w:rPr>
        <w:tab/>
        <w:t>(i)</w:t>
      </w:r>
      <w:r w:rsidRPr="00054292">
        <w:rPr>
          <w:rFonts w:eastAsia="Times New Roman" w:cs="Times New Roman"/>
          <w:b w:val="0"/>
          <w:bCs w:val="0"/>
          <w:iCs/>
          <w:sz w:val="24"/>
          <w:szCs w:val="20"/>
        </w:rPr>
        <w:tab/>
        <w:t>other significant weather information;</w:t>
      </w:r>
    </w:p>
    <w:p w14:paraId="3972DCB1" w14:textId="345C2703" w:rsidR="00314E6E" w:rsidRPr="00054292" w:rsidRDefault="00314E6E" w:rsidP="006164F9">
      <w:pPr>
        <w:pStyle w:val="Heading6"/>
        <w:tabs>
          <w:tab w:val="left" w:pos="1276"/>
          <w:tab w:val="left" w:pos="1843"/>
        </w:tabs>
        <w:spacing w:before="60" w:line="240" w:lineRule="auto"/>
        <w:ind w:left="1843" w:hanging="1843"/>
        <w:rPr>
          <w:rFonts w:eastAsia="Times New Roman" w:cs="Times New Roman"/>
          <w:b w:val="0"/>
          <w:bCs w:val="0"/>
          <w:iCs/>
          <w:sz w:val="24"/>
          <w:szCs w:val="20"/>
        </w:rPr>
      </w:pPr>
      <w:r w:rsidRPr="00054292">
        <w:rPr>
          <w:rFonts w:eastAsia="Times New Roman" w:cs="Times New Roman"/>
          <w:b w:val="0"/>
          <w:bCs w:val="0"/>
          <w:iCs/>
          <w:sz w:val="24"/>
          <w:szCs w:val="20"/>
        </w:rPr>
        <w:tab/>
        <w:t>(ii)</w:t>
      </w:r>
      <w:r w:rsidRPr="00054292">
        <w:rPr>
          <w:rFonts w:eastAsia="Times New Roman" w:cs="Times New Roman"/>
          <w:b w:val="0"/>
          <w:bCs w:val="0"/>
          <w:iCs/>
          <w:sz w:val="24"/>
          <w:szCs w:val="20"/>
        </w:rPr>
        <w:tab/>
        <w:t>NOTAMs;</w:t>
      </w:r>
    </w:p>
    <w:p w14:paraId="12E984D1" w14:textId="272A1936" w:rsidR="00314E6E" w:rsidRPr="00054292" w:rsidRDefault="00314E6E" w:rsidP="006164F9">
      <w:pPr>
        <w:pStyle w:val="Heading6"/>
        <w:tabs>
          <w:tab w:val="left" w:pos="1276"/>
          <w:tab w:val="left" w:pos="1843"/>
        </w:tabs>
        <w:spacing w:before="60" w:line="240" w:lineRule="auto"/>
        <w:ind w:left="1843" w:hanging="1843"/>
        <w:rPr>
          <w:rFonts w:eastAsia="Times New Roman" w:cs="Times New Roman"/>
          <w:b w:val="0"/>
          <w:bCs w:val="0"/>
          <w:iCs/>
          <w:sz w:val="24"/>
          <w:szCs w:val="20"/>
        </w:rPr>
      </w:pPr>
      <w:r w:rsidRPr="00054292">
        <w:rPr>
          <w:rFonts w:eastAsia="Times New Roman" w:cs="Times New Roman"/>
          <w:b w:val="0"/>
          <w:bCs w:val="0"/>
          <w:iCs/>
          <w:sz w:val="24"/>
          <w:szCs w:val="20"/>
        </w:rPr>
        <w:tab/>
        <w:t>(iii)</w:t>
      </w:r>
      <w:r w:rsidRPr="00054292">
        <w:rPr>
          <w:rFonts w:eastAsia="Times New Roman" w:cs="Times New Roman"/>
          <w:b w:val="0"/>
          <w:bCs w:val="0"/>
          <w:iCs/>
          <w:sz w:val="24"/>
          <w:szCs w:val="20"/>
        </w:rPr>
        <w:tab/>
        <w:t>handover/takeover;</w:t>
      </w:r>
    </w:p>
    <w:p w14:paraId="5B1FC9C7" w14:textId="1515FF44" w:rsidR="00314E6E" w:rsidRPr="00054292" w:rsidRDefault="00314E6E" w:rsidP="006164F9">
      <w:pPr>
        <w:pStyle w:val="Heading6"/>
        <w:tabs>
          <w:tab w:val="left" w:pos="1276"/>
          <w:tab w:val="left" w:pos="1843"/>
        </w:tabs>
        <w:spacing w:before="60" w:line="240" w:lineRule="auto"/>
        <w:ind w:left="1843" w:hanging="1843"/>
        <w:rPr>
          <w:rFonts w:eastAsia="Times New Roman" w:cs="Times New Roman"/>
          <w:b w:val="0"/>
          <w:bCs w:val="0"/>
          <w:iCs/>
          <w:sz w:val="24"/>
          <w:szCs w:val="20"/>
        </w:rPr>
      </w:pPr>
      <w:r w:rsidRPr="00054292">
        <w:rPr>
          <w:rFonts w:eastAsia="Times New Roman" w:cs="Times New Roman"/>
          <w:b w:val="0"/>
          <w:bCs w:val="0"/>
          <w:iCs/>
          <w:sz w:val="24"/>
          <w:szCs w:val="20"/>
        </w:rPr>
        <w:tab/>
        <w:t>(iv)</w:t>
      </w:r>
      <w:r w:rsidRPr="00054292">
        <w:rPr>
          <w:rFonts w:eastAsia="Times New Roman" w:cs="Times New Roman"/>
          <w:b w:val="0"/>
          <w:bCs w:val="0"/>
          <w:iCs/>
          <w:sz w:val="24"/>
          <w:szCs w:val="20"/>
        </w:rPr>
        <w:tab/>
        <w:t>essential aerodrome information;</w:t>
      </w:r>
    </w:p>
    <w:p w14:paraId="07EE9498" w14:textId="130F2A4D" w:rsidR="00314E6E" w:rsidRPr="00054292" w:rsidRDefault="00314E6E" w:rsidP="006164F9">
      <w:pPr>
        <w:pStyle w:val="Heading6"/>
        <w:tabs>
          <w:tab w:val="left" w:pos="1276"/>
          <w:tab w:val="left" w:pos="1843"/>
        </w:tabs>
        <w:spacing w:before="60" w:line="240" w:lineRule="auto"/>
        <w:ind w:left="1843" w:hanging="1843"/>
        <w:rPr>
          <w:rFonts w:eastAsia="Times New Roman" w:cs="Times New Roman"/>
          <w:b w:val="0"/>
          <w:bCs w:val="0"/>
          <w:iCs/>
          <w:sz w:val="24"/>
          <w:szCs w:val="20"/>
        </w:rPr>
      </w:pPr>
      <w:r w:rsidRPr="00054292">
        <w:rPr>
          <w:rFonts w:eastAsia="Times New Roman" w:cs="Times New Roman"/>
          <w:b w:val="0"/>
          <w:bCs w:val="0"/>
          <w:iCs/>
          <w:sz w:val="24"/>
          <w:szCs w:val="20"/>
        </w:rPr>
        <w:tab/>
        <w:t>(v)</w:t>
      </w:r>
      <w:r w:rsidRPr="00054292">
        <w:rPr>
          <w:rFonts w:eastAsia="Times New Roman" w:cs="Times New Roman"/>
          <w:b w:val="0"/>
          <w:bCs w:val="0"/>
          <w:iCs/>
          <w:sz w:val="24"/>
          <w:szCs w:val="20"/>
        </w:rPr>
        <w:tab/>
        <w:t>relevant maps and charts;</w:t>
      </w:r>
    </w:p>
    <w:p w14:paraId="47D681D9" w14:textId="606D861D" w:rsidR="00314E6E" w:rsidRPr="00054292" w:rsidRDefault="00314E6E" w:rsidP="00D26E13">
      <w:pPr>
        <w:pStyle w:val="Heading5"/>
        <w:tabs>
          <w:tab w:val="num" w:pos="1701"/>
        </w:tabs>
        <w:spacing w:before="60" w:after="0" w:line="240" w:lineRule="auto"/>
        <w:ind w:left="1304" w:hanging="567"/>
        <w:rPr>
          <w:rFonts w:ascii="Times New Roman" w:hAnsi="Times New Roman" w:cs="Times New Roman"/>
          <w:b w:val="0"/>
          <w:i w:val="0"/>
          <w:sz w:val="24"/>
          <w:szCs w:val="24"/>
        </w:rPr>
      </w:pPr>
      <w:r w:rsidRPr="00054292">
        <w:rPr>
          <w:rFonts w:ascii="Times New Roman" w:hAnsi="Times New Roman" w:cs="Times New Roman"/>
          <w:b w:val="0"/>
          <w:i w:val="0"/>
          <w:sz w:val="24"/>
          <w:szCs w:val="24"/>
        </w:rPr>
        <w:t>(d)</w:t>
      </w:r>
      <w:r w:rsidRPr="00054292">
        <w:rPr>
          <w:rFonts w:ascii="Times New Roman" w:hAnsi="Times New Roman" w:cs="Times New Roman"/>
          <w:b w:val="0"/>
          <w:i w:val="0"/>
          <w:sz w:val="24"/>
          <w:szCs w:val="24"/>
        </w:rPr>
        <w:tab/>
      </w:r>
      <w:r w:rsidR="00F16FB7" w:rsidRPr="00054292">
        <w:rPr>
          <w:rFonts w:ascii="Times New Roman" w:hAnsi="Times New Roman" w:cs="Times New Roman"/>
          <w:b w:val="0"/>
          <w:i w:val="0"/>
          <w:sz w:val="24"/>
          <w:szCs w:val="24"/>
        </w:rPr>
        <w:t>a time display at each operational position.</w:t>
      </w:r>
    </w:p>
    <w:p w14:paraId="64BEF534" w14:textId="385ED622" w:rsidR="00625CFB" w:rsidRPr="00054292" w:rsidRDefault="00625CFB" w:rsidP="00E744B5">
      <w:pPr>
        <w:pStyle w:val="Heading4"/>
        <w:keepNext w:val="0"/>
        <w:tabs>
          <w:tab w:val="right" w:pos="454"/>
          <w:tab w:val="left" w:pos="737"/>
        </w:tabs>
        <w:spacing w:before="60" w:after="0" w:line="240" w:lineRule="auto"/>
        <w:ind w:left="737" w:hanging="1021"/>
        <w:rPr>
          <w:rFonts w:eastAsia="Times New Roman" w:cs="Times New Roman"/>
          <w:b w:val="0"/>
          <w:bCs w:val="0"/>
          <w:sz w:val="24"/>
          <w:szCs w:val="20"/>
        </w:rPr>
      </w:pPr>
      <w:r w:rsidRPr="00054292">
        <w:rPr>
          <w:rFonts w:eastAsia="Times New Roman" w:cs="Times New Roman"/>
          <w:b w:val="0"/>
          <w:bCs w:val="0"/>
          <w:sz w:val="24"/>
          <w:szCs w:val="20"/>
        </w:rPr>
        <w:tab/>
        <w:t>(2)</w:t>
      </w:r>
      <w:r w:rsidRPr="00054292">
        <w:rPr>
          <w:rFonts w:eastAsia="Times New Roman" w:cs="Times New Roman"/>
          <w:b w:val="0"/>
          <w:bCs w:val="0"/>
          <w:sz w:val="24"/>
          <w:szCs w:val="20"/>
        </w:rPr>
        <w:tab/>
        <w:t>For the purposes of sub</w:t>
      </w:r>
      <w:r w:rsidR="00983697" w:rsidRPr="00054292">
        <w:rPr>
          <w:rFonts w:eastAsia="Times New Roman" w:cs="Times New Roman"/>
          <w:b w:val="0"/>
          <w:bCs w:val="0"/>
          <w:sz w:val="24"/>
          <w:szCs w:val="20"/>
        </w:rPr>
        <w:t>paragraph</w:t>
      </w:r>
      <w:r w:rsidRPr="00054292">
        <w:rPr>
          <w:rFonts w:eastAsia="Times New Roman" w:cs="Times New Roman"/>
          <w:b w:val="0"/>
          <w:bCs w:val="0"/>
          <w:sz w:val="24"/>
          <w:szCs w:val="20"/>
        </w:rPr>
        <w:t xml:space="preserve"> (1)</w:t>
      </w:r>
      <w:r w:rsidR="00983697" w:rsidRPr="00054292">
        <w:rPr>
          <w:rFonts w:eastAsia="Times New Roman" w:cs="Times New Roman"/>
          <w:b w:val="0"/>
          <w:bCs w:val="0"/>
          <w:sz w:val="24"/>
          <w:szCs w:val="20"/>
        </w:rPr>
        <w:t> (b) (i)</w:t>
      </w:r>
      <w:r w:rsidRPr="00054292">
        <w:rPr>
          <w:rFonts w:eastAsia="Times New Roman" w:cs="Times New Roman"/>
          <w:b w:val="0"/>
          <w:bCs w:val="0"/>
          <w:sz w:val="24"/>
          <w:szCs w:val="20"/>
        </w:rPr>
        <w:t>, if more than one</w:t>
      </w:r>
      <w:r w:rsidR="007B6A5B" w:rsidRPr="00054292">
        <w:rPr>
          <w:rFonts w:eastAsia="Times New Roman" w:cs="Times New Roman"/>
          <w:b w:val="0"/>
          <w:bCs w:val="0"/>
          <w:sz w:val="24"/>
          <w:szCs w:val="20"/>
        </w:rPr>
        <w:t xml:space="preserve"> surface wind</w:t>
      </w:r>
      <w:r w:rsidRPr="00054292">
        <w:rPr>
          <w:rFonts w:eastAsia="Times New Roman" w:cs="Times New Roman"/>
          <w:b w:val="0"/>
          <w:bCs w:val="0"/>
          <w:sz w:val="24"/>
          <w:szCs w:val="20"/>
        </w:rPr>
        <w:t xml:space="preserve"> sensor is used at the aerodrome, the displays must identify the sensor </w:t>
      </w:r>
      <w:r w:rsidR="000C502F" w:rsidRPr="00054292">
        <w:rPr>
          <w:rFonts w:eastAsia="Times New Roman" w:cs="Times New Roman"/>
          <w:b w:val="0"/>
          <w:bCs w:val="0"/>
          <w:sz w:val="24"/>
          <w:szCs w:val="20"/>
        </w:rPr>
        <w:t>being used for the observation.</w:t>
      </w:r>
    </w:p>
    <w:p w14:paraId="157474C3" w14:textId="56CB6B9A" w:rsidR="00F16FB7" w:rsidRPr="00054292" w:rsidRDefault="00F16FB7" w:rsidP="00D26E13">
      <w:pPr>
        <w:pStyle w:val="Heading3"/>
        <w:ind w:left="720" w:hanging="720"/>
        <w:rPr>
          <w:sz w:val="24"/>
          <w:szCs w:val="24"/>
        </w:rPr>
      </w:pPr>
      <w:r w:rsidRPr="00054292">
        <w:rPr>
          <w:sz w:val="24"/>
          <w:szCs w:val="24"/>
        </w:rPr>
        <w:t>3.07</w:t>
      </w:r>
      <w:r w:rsidRPr="00054292">
        <w:rPr>
          <w:sz w:val="24"/>
          <w:szCs w:val="24"/>
        </w:rPr>
        <w:tab/>
      </w:r>
      <w:r w:rsidR="002A4B56" w:rsidRPr="00054292">
        <w:rPr>
          <w:sz w:val="24"/>
          <w:szCs w:val="24"/>
        </w:rPr>
        <w:t>Control towers—</w:t>
      </w:r>
      <w:r w:rsidR="00EA117F" w:rsidRPr="00054292">
        <w:rPr>
          <w:sz w:val="24"/>
          <w:szCs w:val="24"/>
        </w:rPr>
        <w:t xml:space="preserve">requirements about </w:t>
      </w:r>
      <w:r w:rsidRPr="00054292">
        <w:rPr>
          <w:sz w:val="24"/>
          <w:szCs w:val="24"/>
        </w:rPr>
        <w:t>aerodrome equipment</w:t>
      </w:r>
      <w:r w:rsidR="0008532A" w:rsidRPr="00054292">
        <w:rPr>
          <w:sz w:val="24"/>
          <w:szCs w:val="24"/>
        </w:rPr>
        <w:t xml:space="preserve"> and navigation aids</w:t>
      </w:r>
    </w:p>
    <w:p w14:paraId="46C4BA24" w14:textId="0B72EB1C" w:rsidR="0008532A" w:rsidRPr="00054292" w:rsidRDefault="0008532A" w:rsidP="000A057F">
      <w:pPr>
        <w:pStyle w:val="LDSubclauseHead"/>
      </w:pPr>
      <w:r w:rsidRPr="00054292">
        <w:tab/>
        <w:t>Switching, monitors and controls for aerodrome equipment</w:t>
      </w:r>
    </w:p>
    <w:p w14:paraId="1527A506" w14:textId="01658DDB" w:rsidR="002A4B56" w:rsidRPr="00054292" w:rsidRDefault="002A4B56" w:rsidP="00E744B5">
      <w:pPr>
        <w:pStyle w:val="Heading4"/>
        <w:keepNext w:val="0"/>
        <w:tabs>
          <w:tab w:val="right" w:pos="454"/>
          <w:tab w:val="left" w:pos="737"/>
        </w:tabs>
        <w:spacing w:before="60" w:after="0" w:line="240" w:lineRule="auto"/>
        <w:ind w:left="737" w:hanging="1021"/>
        <w:rPr>
          <w:rFonts w:eastAsia="Times New Roman" w:cs="Times New Roman"/>
          <w:b w:val="0"/>
          <w:bCs w:val="0"/>
          <w:sz w:val="24"/>
          <w:szCs w:val="20"/>
        </w:rPr>
      </w:pPr>
      <w:r w:rsidRPr="00054292">
        <w:rPr>
          <w:rFonts w:eastAsia="Times New Roman" w:cs="Times New Roman"/>
          <w:b w:val="0"/>
          <w:bCs w:val="0"/>
          <w:sz w:val="24"/>
          <w:szCs w:val="20"/>
        </w:rPr>
        <w:tab/>
      </w:r>
      <w:r w:rsidR="0008532A" w:rsidRPr="00054292">
        <w:rPr>
          <w:rFonts w:eastAsia="Times New Roman" w:cs="Times New Roman"/>
          <w:b w:val="0"/>
          <w:bCs w:val="0"/>
          <w:sz w:val="24"/>
          <w:szCs w:val="20"/>
        </w:rPr>
        <w:t>(1)</w:t>
      </w:r>
      <w:r w:rsidRPr="00054292">
        <w:rPr>
          <w:rFonts w:eastAsia="Times New Roman" w:cs="Times New Roman"/>
          <w:b w:val="0"/>
          <w:bCs w:val="0"/>
          <w:sz w:val="24"/>
          <w:szCs w:val="20"/>
        </w:rPr>
        <w:tab/>
        <w:t>A control tower</w:t>
      </w:r>
      <w:r w:rsidR="00583EF3" w:rsidRPr="00054292">
        <w:rPr>
          <w:rFonts w:eastAsia="Times New Roman" w:cs="Times New Roman"/>
          <w:b w:val="0"/>
          <w:bCs w:val="0"/>
          <w:sz w:val="24"/>
          <w:szCs w:val="20"/>
        </w:rPr>
        <w:t xml:space="preserve"> for a controlled aerodrome</w:t>
      </w:r>
      <w:r w:rsidRPr="00054292">
        <w:rPr>
          <w:rFonts w:eastAsia="Times New Roman" w:cs="Times New Roman"/>
          <w:b w:val="0"/>
          <w:bCs w:val="0"/>
          <w:sz w:val="24"/>
          <w:szCs w:val="20"/>
        </w:rPr>
        <w:t xml:space="preserve"> must have appropriate switching, monitors and controls for</w:t>
      </w:r>
      <w:r w:rsidR="00583EF3" w:rsidRPr="00054292">
        <w:rPr>
          <w:rFonts w:eastAsia="Times New Roman" w:cs="Times New Roman"/>
          <w:b w:val="0"/>
          <w:bCs w:val="0"/>
          <w:sz w:val="24"/>
          <w:szCs w:val="20"/>
        </w:rPr>
        <w:t xml:space="preserve"> </w:t>
      </w:r>
      <w:r w:rsidR="00310AD5" w:rsidRPr="00054292">
        <w:rPr>
          <w:rFonts w:eastAsia="Times New Roman" w:cs="Times New Roman"/>
          <w:b w:val="0"/>
          <w:bCs w:val="0"/>
          <w:sz w:val="24"/>
          <w:szCs w:val="20"/>
        </w:rPr>
        <w:t xml:space="preserve">lighting </w:t>
      </w:r>
      <w:r w:rsidR="00583EF3" w:rsidRPr="00054292">
        <w:rPr>
          <w:rFonts w:eastAsia="Times New Roman" w:cs="Times New Roman"/>
          <w:b w:val="0"/>
          <w:bCs w:val="0"/>
          <w:sz w:val="24"/>
          <w:szCs w:val="20"/>
        </w:rPr>
        <w:t xml:space="preserve">equipment </w:t>
      </w:r>
      <w:r w:rsidR="001F6F2B" w:rsidRPr="00054292">
        <w:rPr>
          <w:rFonts w:eastAsia="Times New Roman" w:cs="Times New Roman"/>
          <w:b w:val="0"/>
          <w:bCs w:val="0"/>
          <w:sz w:val="24"/>
          <w:szCs w:val="20"/>
        </w:rPr>
        <w:t xml:space="preserve">installed </w:t>
      </w:r>
      <w:r w:rsidR="00F725B6" w:rsidRPr="00054292">
        <w:rPr>
          <w:rFonts w:eastAsia="Times New Roman" w:cs="Times New Roman"/>
          <w:b w:val="0"/>
          <w:bCs w:val="0"/>
          <w:sz w:val="24"/>
          <w:szCs w:val="20"/>
        </w:rPr>
        <w:t>at</w:t>
      </w:r>
      <w:r w:rsidR="00583EF3" w:rsidRPr="00054292">
        <w:rPr>
          <w:rFonts w:eastAsia="Times New Roman" w:cs="Times New Roman"/>
          <w:b w:val="0"/>
          <w:bCs w:val="0"/>
          <w:sz w:val="24"/>
          <w:szCs w:val="20"/>
        </w:rPr>
        <w:t xml:space="preserve"> the </w:t>
      </w:r>
      <w:r w:rsidRPr="00054292">
        <w:rPr>
          <w:rFonts w:eastAsia="Times New Roman" w:cs="Times New Roman"/>
          <w:b w:val="0"/>
          <w:bCs w:val="0"/>
          <w:sz w:val="24"/>
          <w:szCs w:val="20"/>
        </w:rPr>
        <w:t>aerodrome</w:t>
      </w:r>
      <w:r w:rsidR="00513A71" w:rsidRPr="00054292">
        <w:rPr>
          <w:rFonts w:eastAsia="Times New Roman" w:cs="Times New Roman"/>
          <w:b w:val="0"/>
          <w:bCs w:val="0"/>
          <w:sz w:val="24"/>
          <w:szCs w:val="20"/>
        </w:rPr>
        <w:t xml:space="preserve">, including </w:t>
      </w:r>
      <w:r w:rsidR="007B0B92" w:rsidRPr="00054292">
        <w:rPr>
          <w:rFonts w:eastAsia="Times New Roman" w:cs="Times New Roman"/>
          <w:b w:val="0"/>
          <w:bCs w:val="0"/>
          <w:sz w:val="24"/>
          <w:szCs w:val="20"/>
        </w:rPr>
        <w:t xml:space="preserve">for </w:t>
      </w:r>
      <w:r w:rsidR="00513A71" w:rsidRPr="00054292">
        <w:rPr>
          <w:rFonts w:eastAsia="Times New Roman" w:cs="Times New Roman"/>
          <w:b w:val="0"/>
          <w:bCs w:val="0"/>
          <w:sz w:val="24"/>
          <w:szCs w:val="20"/>
        </w:rPr>
        <w:t>the following equipment</w:t>
      </w:r>
      <w:r w:rsidRPr="00054292">
        <w:rPr>
          <w:rFonts w:eastAsia="Times New Roman" w:cs="Times New Roman"/>
          <w:b w:val="0"/>
          <w:bCs w:val="0"/>
          <w:sz w:val="24"/>
          <w:szCs w:val="20"/>
        </w:rPr>
        <w:t>:</w:t>
      </w:r>
    </w:p>
    <w:p w14:paraId="057F87A5" w14:textId="09B73591" w:rsidR="002A4B56" w:rsidRPr="00054292" w:rsidRDefault="002A4B56" w:rsidP="00D26E13">
      <w:pPr>
        <w:pStyle w:val="Heading5"/>
        <w:tabs>
          <w:tab w:val="num" w:pos="1701"/>
        </w:tabs>
        <w:spacing w:before="60" w:after="0" w:line="240" w:lineRule="auto"/>
        <w:ind w:left="1304" w:hanging="567"/>
        <w:rPr>
          <w:rFonts w:ascii="Times New Roman" w:hAnsi="Times New Roman" w:cs="Times New Roman"/>
          <w:b w:val="0"/>
          <w:i w:val="0"/>
          <w:sz w:val="24"/>
          <w:szCs w:val="24"/>
        </w:rPr>
      </w:pPr>
      <w:r w:rsidRPr="00054292">
        <w:rPr>
          <w:rFonts w:ascii="Times New Roman" w:hAnsi="Times New Roman" w:cs="Times New Roman"/>
          <w:b w:val="0"/>
          <w:i w:val="0"/>
          <w:sz w:val="24"/>
          <w:szCs w:val="24"/>
        </w:rPr>
        <w:t>(a)</w:t>
      </w:r>
      <w:r w:rsidRPr="00054292">
        <w:rPr>
          <w:rFonts w:ascii="Times New Roman" w:hAnsi="Times New Roman" w:cs="Times New Roman"/>
          <w:b w:val="0"/>
          <w:i w:val="0"/>
          <w:sz w:val="24"/>
          <w:szCs w:val="24"/>
        </w:rPr>
        <w:tab/>
        <w:t>runway lighting;</w:t>
      </w:r>
    </w:p>
    <w:p w14:paraId="548EC1BC" w14:textId="6CC636C3" w:rsidR="002A4B56" w:rsidRPr="00054292" w:rsidRDefault="002A4B56" w:rsidP="00D26E13">
      <w:pPr>
        <w:pStyle w:val="Heading5"/>
        <w:tabs>
          <w:tab w:val="num" w:pos="1701"/>
        </w:tabs>
        <w:spacing w:before="60" w:after="0" w:line="240" w:lineRule="auto"/>
        <w:ind w:left="1304" w:hanging="567"/>
        <w:rPr>
          <w:rFonts w:ascii="Times New Roman" w:hAnsi="Times New Roman" w:cs="Times New Roman"/>
          <w:b w:val="0"/>
          <w:i w:val="0"/>
          <w:sz w:val="24"/>
          <w:szCs w:val="24"/>
        </w:rPr>
      </w:pPr>
      <w:r w:rsidRPr="00054292">
        <w:rPr>
          <w:rFonts w:ascii="Times New Roman" w:hAnsi="Times New Roman" w:cs="Times New Roman"/>
          <w:b w:val="0"/>
          <w:i w:val="0"/>
          <w:sz w:val="24"/>
          <w:szCs w:val="24"/>
        </w:rPr>
        <w:t>(b)</w:t>
      </w:r>
      <w:r w:rsidRPr="00054292">
        <w:rPr>
          <w:rFonts w:ascii="Times New Roman" w:hAnsi="Times New Roman" w:cs="Times New Roman"/>
          <w:b w:val="0"/>
          <w:i w:val="0"/>
          <w:sz w:val="24"/>
          <w:szCs w:val="24"/>
        </w:rPr>
        <w:tab/>
        <w:t>approach lighting;</w:t>
      </w:r>
    </w:p>
    <w:p w14:paraId="4A7EDCC4" w14:textId="12CF78C8" w:rsidR="002A4B56" w:rsidRPr="00054292" w:rsidRDefault="002A4B56" w:rsidP="00D26E13">
      <w:pPr>
        <w:pStyle w:val="Heading5"/>
        <w:tabs>
          <w:tab w:val="num" w:pos="1701"/>
        </w:tabs>
        <w:spacing w:before="60" w:after="0" w:line="240" w:lineRule="auto"/>
        <w:ind w:left="1304" w:hanging="567"/>
        <w:rPr>
          <w:rFonts w:ascii="Times New Roman" w:hAnsi="Times New Roman" w:cs="Times New Roman"/>
          <w:b w:val="0"/>
          <w:i w:val="0"/>
          <w:sz w:val="24"/>
          <w:szCs w:val="24"/>
        </w:rPr>
      </w:pPr>
      <w:r w:rsidRPr="00054292">
        <w:rPr>
          <w:rFonts w:ascii="Times New Roman" w:hAnsi="Times New Roman" w:cs="Times New Roman"/>
          <w:b w:val="0"/>
          <w:i w:val="0"/>
          <w:sz w:val="24"/>
          <w:szCs w:val="24"/>
        </w:rPr>
        <w:t>(c)</w:t>
      </w:r>
      <w:r w:rsidRPr="00054292">
        <w:rPr>
          <w:rFonts w:ascii="Times New Roman" w:hAnsi="Times New Roman" w:cs="Times New Roman"/>
          <w:b w:val="0"/>
          <w:i w:val="0"/>
          <w:sz w:val="24"/>
          <w:szCs w:val="24"/>
        </w:rPr>
        <w:tab/>
        <w:t>taxiway lighting;</w:t>
      </w:r>
    </w:p>
    <w:p w14:paraId="44F213CC" w14:textId="12456521" w:rsidR="002A4B56" w:rsidRPr="00054292" w:rsidRDefault="002A4B56" w:rsidP="00D26E13">
      <w:pPr>
        <w:pStyle w:val="Heading5"/>
        <w:tabs>
          <w:tab w:val="num" w:pos="1701"/>
        </w:tabs>
        <w:spacing w:before="60" w:after="0" w:line="240" w:lineRule="auto"/>
        <w:ind w:left="1304" w:hanging="567"/>
        <w:rPr>
          <w:rFonts w:ascii="Times New Roman" w:hAnsi="Times New Roman" w:cs="Times New Roman"/>
          <w:b w:val="0"/>
          <w:i w:val="0"/>
          <w:sz w:val="24"/>
          <w:szCs w:val="24"/>
        </w:rPr>
      </w:pPr>
      <w:r w:rsidRPr="00054292">
        <w:rPr>
          <w:rFonts w:ascii="Times New Roman" w:hAnsi="Times New Roman" w:cs="Times New Roman"/>
          <w:b w:val="0"/>
          <w:i w:val="0"/>
          <w:sz w:val="24"/>
          <w:szCs w:val="24"/>
        </w:rPr>
        <w:t>(d)</w:t>
      </w:r>
      <w:r w:rsidR="006B1FD0" w:rsidRPr="00054292">
        <w:rPr>
          <w:rFonts w:ascii="Times New Roman" w:hAnsi="Times New Roman" w:cs="Times New Roman"/>
          <w:b w:val="0"/>
          <w:i w:val="0"/>
          <w:sz w:val="24"/>
          <w:szCs w:val="24"/>
        </w:rPr>
        <w:tab/>
      </w:r>
      <w:r w:rsidR="00581D02" w:rsidRPr="00054292">
        <w:rPr>
          <w:rFonts w:ascii="Times New Roman" w:hAnsi="Times New Roman" w:cs="Times New Roman"/>
          <w:b w:val="0"/>
          <w:i w:val="0"/>
          <w:sz w:val="24"/>
          <w:szCs w:val="24"/>
        </w:rPr>
        <w:t>visual approach slope indicator system</w:t>
      </w:r>
      <w:r w:rsidR="006B1FD0" w:rsidRPr="00054292">
        <w:rPr>
          <w:rFonts w:ascii="Times New Roman" w:hAnsi="Times New Roman" w:cs="Times New Roman"/>
          <w:b w:val="0"/>
          <w:i w:val="0"/>
          <w:sz w:val="24"/>
          <w:szCs w:val="24"/>
        </w:rPr>
        <w:t>s</w:t>
      </w:r>
      <w:r w:rsidR="00F259A4" w:rsidRPr="00054292">
        <w:rPr>
          <w:rFonts w:ascii="Times New Roman" w:hAnsi="Times New Roman" w:cs="Times New Roman"/>
          <w:b w:val="0"/>
          <w:i w:val="0"/>
          <w:sz w:val="24"/>
          <w:szCs w:val="24"/>
        </w:rPr>
        <w:t>;</w:t>
      </w:r>
    </w:p>
    <w:p w14:paraId="4B1FD942" w14:textId="76D465D3" w:rsidR="00F259A4" w:rsidRPr="00054292" w:rsidRDefault="00F259A4" w:rsidP="00D26E13">
      <w:pPr>
        <w:pStyle w:val="Heading5"/>
        <w:tabs>
          <w:tab w:val="num" w:pos="1701"/>
        </w:tabs>
        <w:spacing w:before="60" w:after="0" w:line="240" w:lineRule="auto"/>
        <w:ind w:left="1304" w:hanging="567"/>
        <w:rPr>
          <w:rFonts w:ascii="Times New Roman" w:hAnsi="Times New Roman" w:cs="Times New Roman"/>
          <w:b w:val="0"/>
          <w:i w:val="0"/>
          <w:sz w:val="24"/>
          <w:szCs w:val="24"/>
        </w:rPr>
      </w:pPr>
      <w:r w:rsidRPr="00054292">
        <w:rPr>
          <w:rFonts w:ascii="Times New Roman" w:hAnsi="Times New Roman" w:cs="Times New Roman"/>
          <w:b w:val="0"/>
          <w:i w:val="0"/>
          <w:sz w:val="24"/>
          <w:szCs w:val="24"/>
        </w:rPr>
        <w:t>(e)</w:t>
      </w:r>
      <w:r w:rsidRPr="00054292">
        <w:rPr>
          <w:rFonts w:ascii="Times New Roman" w:hAnsi="Times New Roman" w:cs="Times New Roman"/>
          <w:b w:val="0"/>
          <w:i w:val="0"/>
          <w:sz w:val="24"/>
          <w:szCs w:val="24"/>
        </w:rPr>
        <w:tab/>
        <w:t>stop bars;</w:t>
      </w:r>
    </w:p>
    <w:p w14:paraId="7385BA59" w14:textId="674F0801" w:rsidR="002A4B56" w:rsidRPr="00054292" w:rsidRDefault="002A4B56" w:rsidP="00D26E13">
      <w:pPr>
        <w:pStyle w:val="Heading5"/>
        <w:tabs>
          <w:tab w:val="num" w:pos="1701"/>
        </w:tabs>
        <w:spacing w:before="60" w:after="0" w:line="240" w:lineRule="auto"/>
        <w:ind w:left="1304" w:hanging="567"/>
        <w:rPr>
          <w:rFonts w:ascii="Times New Roman" w:hAnsi="Times New Roman" w:cs="Times New Roman"/>
          <w:b w:val="0"/>
          <w:i w:val="0"/>
          <w:sz w:val="24"/>
          <w:szCs w:val="24"/>
        </w:rPr>
      </w:pPr>
      <w:r w:rsidRPr="00054292">
        <w:rPr>
          <w:rFonts w:ascii="Times New Roman" w:hAnsi="Times New Roman" w:cs="Times New Roman"/>
          <w:b w:val="0"/>
          <w:i w:val="0"/>
          <w:sz w:val="24"/>
          <w:szCs w:val="24"/>
        </w:rPr>
        <w:t>(</w:t>
      </w:r>
      <w:r w:rsidR="00F259A4" w:rsidRPr="00054292">
        <w:rPr>
          <w:rFonts w:ascii="Times New Roman" w:hAnsi="Times New Roman" w:cs="Times New Roman"/>
          <w:b w:val="0"/>
          <w:i w:val="0"/>
          <w:sz w:val="24"/>
          <w:szCs w:val="24"/>
        </w:rPr>
        <w:t>f</w:t>
      </w:r>
      <w:r w:rsidRPr="00054292">
        <w:rPr>
          <w:rFonts w:ascii="Times New Roman" w:hAnsi="Times New Roman" w:cs="Times New Roman"/>
          <w:b w:val="0"/>
          <w:i w:val="0"/>
          <w:sz w:val="24"/>
          <w:szCs w:val="24"/>
        </w:rPr>
        <w:t>)</w:t>
      </w:r>
      <w:r w:rsidRPr="00054292">
        <w:rPr>
          <w:rFonts w:ascii="Times New Roman" w:hAnsi="Times New Roman" w:cs="Times New Roman"/>
          <w:b w:val="0"/>
          <w:i w:val="0"/>
          <w:sz w:val="24"/>
          <w:szCs w:val="24"/>
        </w:rPr>
        <w:tab/>
        <w:t>obst</w:t>
      </w:r>
      <w:r w:rsidR="00F259A4" w:rsidRPr="00054292">
        <w:rPr>
          <w:rFonts w:ascii="Times New Roman" w:hAnsi="Times New Roman" w:cs="Times New Roman"/>
          <w:b w:val="0"/>
          <w:i w:val="0"/>
          <w:sz w:val="24"/>
          <w:szCs w:val="24"/>
        </w:rPr>
        <w:t>acle</w:t>
      </w:r>
      <w:r w:rsidRPr="00054292">
        <w:rPr>
          <w:rFonts w:ascii="Times New Roman" w:hAnsi="Times New Roman" w:cs="Times New Roman"/>
          <w:b w:val="0"/>
          <w:i w:val="0"/>
          <w:sz w:val="24"/>
          <w:szCs w:val="24"/>
        </w:rPr>
        <w:t xml:space="preserve"> lighting;</w:t>
      </w:r>
    </w:p>
    <w:p w14:paraId="4D66F491" w14:textId="2B4169D7" w:rsidR="002A4B56" w:rsidRPr="00054292" w:rsidRDefault="002A4B56" w:rsidP="00D26E13">
      <w:pPr>
        <w:pStyle w:val="Heading5"/>
        <w:tabs>
          <w:tab w:val="num" w:pos="1701"/>
        </w:tabs>
        <w:spacing w:before="60" w:after="0" w:line="240" w:lineRule="auto"/>
        <w:ind w:left="1304" w:hanging="567"/>
        <w:rPr>
          <w:rFonts w:ascii="Times New Roman" w:hAnsi="Times New Roman" w:cs="Times New Roman"/>
          <w:b w:val="0"/>
          <w:i w:val="0"/>
          <w:sz w:val="24"/>
          <w:szCs w:val="24"/>
        </w:rPr>
      </w:pPr>
      <w:r w:rsidRPr="00054292">
        <w:rPr>
          <w:rFonts w:ascii="Times New Roman" w:hAnsi="Times New Roman" w:cs="Times New Roman"/>
          <w:b w:val="0"/>
          <w:i w:val="0"/>
          <w:sz w:val="24"/>
          <w:szCs w:val="24"/>
        </w:rPr>
        <w:t>(</w:t>
      </w:r>
      <w:r w:rsidR="00F259A4" w:rsidRPr="00054292">
        <w:rPr>
          <w:rFonts w:ascii="Times New Roman" w:hAnsi="Times New Roman" w:cs="Times New Roman"/>
          <w:b w:val="0"/>
          <w:i w:val="0"/>
          <w:sz w:val="24"/>
          <w:szCs w:val="24"/>
        </w:rPr>
        <w:t>g</w:t>
      </w:r>
      <w:r w:rsidRPr="00054292">
        <w:rPr>
          <w:rFonts w:ascii="Times New Roman" w:hAnsi="Times New Roman" w:cs="Times New Roman"/>
          <w:b w:val="0"/>
          <w:i w:val="0"/>
          <w:sz w:val="24"/>
          <w:szCs w:val="24"/>
        </w:rPr>
        <w:t>)</w:t>
      </w:r>
      <w:r w:rsidRPr="00054292">
        <w:rPr>
          <w:rFonts w:ascii="Times New Roman" w:hAnsi="Times New Roman" w:cs="Times New Roman"/>
          <w:b w:val="0"/>
          <w:i w:val="0"/>
          <w:sz w:val="24"/>
          <w:szCs w:val="24"/>
        </w:rPr>
        <w:tab/>
      </w:r>
      <w:r w:rsidR="0008532A" w:rsidRPr="00054292">
        <w:rPr>
          <w:rFonts w:ascii="Times New Roman" w:hAnsi="Times New Roman" w:cs="Times New Roman"/>
          <w:b w:val="0"/>
          <w:i w:val="0"/>
          <w:sz w:val="24"/>
          <w:szCs w:val="24"/>
        </w:rPr>
        <w:t>illuminated wind</w:t>
      </w:r>
      <w:r w:rsidR="00F259A4" w:rsidRPr="00054292">
        <w:rPr>
          <w:rFonts w:ascii="Times New Roman" w:hAnsi="Times New Roman" w:cs="Times New Roman"/>
          <w:b w:val="0"/>
          <w:i w:val="0"/>
          <w:sz w:val="24"/>
          <w:szCs w:val="24"/>
        </w:rPr>
        <w:t xml:space="preserve"> direction</w:t>
      </w:r>
      <w:r w:rsidR="0008532A" w:rsidRPr="00054292">
        <w:rPr>
          <w:rFonts w:ascii="Times New Roman" w:hAnsi="Times New Roman" w:cs="Times New Roman"/>
          <w:b w:val="0"/>
          <w:i w:val="0"/>
          <w:sz w:val="24"/>
          <w:szCs w:val="24"/>
        </w:rPr>
        <w:t xml:space="preserve"> indicator;</w:t>
      </w:r>
    </w:p>
    <w:p w14:paraId="42D17825" w14:textId="1AD412DD" w:rsidR="0008532A" w:rsidRPr="00054292" w:rsidRDefault="0008532A" w:rsidP="00D26E13">
      <w:pPr>
        <w:pStyle w:val="Heading5"/>
        <w:tabs>
          <w:tab w:val="num" w:pos="1701"/>
        </w:tabs>
        <w:spacing w:before="60" w:after="0" w:line="240" w:lineRule="auto"/>
        <w:ind w:left="1304" w:hanging="567"/>
        <w:rPr>
          <w:rFonts w:ascii="Times New Roman" w:hAnsi="Times New Roman" w:cs="Times New Roman"/>
          <w:b w:val="0"/>
          <w:i w:val="0"/>
          <w:sz w:val="24"/>
          <w:szCs w:val="24"/>
        </w:rPr>
      </w:pPr>
      <w:r w:rsidRPr="00054292">
        <w:rPr>
          <w:rFonts w:ascii="Times New Roman" w:hAnsi="Times New Roman" w:cs="Times New Roman"/>
          <w:b w:val="0"/>
          <w:i w:val="0"/>
          <w:sz w:val="24"/>
          <w:szCs w:val="24"/>
        </w:rPr>
        <w:t>(</w:t>
      </w:r>
      <w:r w:rsidR="00F259A4" w:rsidRPr="00054292">
        <w:rPr>
          <w:rFonts w:ascii="Times New Roman" w:hAnsi="Times New Roman" w:cs="Times New Roman"/>
          <w:b w:val="0"/>
          <w:i w:val="0"/>
          <w:sz w:val="24"/>
          <w:szCs w:val="24"/>
        </w:rPr>
        <w:t>h</w:t>
      </w:r>
      <w:r w:rsidRPr="00054292">
        <w:rPr>
          <w:rFonts w:ascii="Times New Roman" w:hAnsi="Times New Roman" w:cs="Times New Roman"/>
          <w:b w:val="0"/>
          <w:i w:val="0"/>
          <w:sz w:val="24"/>
          <w:szCs w:val="24"/>
        </w:rPr>
        <w:t>)</w:t>
      </w:r>
      <w:r w:rsidRPr="00054292">
        <w:rPr>
          <w:rFonts w:ascii="Times New Roman" w:hAnsi="Times New Roman" w:cs="Times New Roman"/>
          <w:b w:val="0"/>
          <w:i w:val="0"/>
          <w:sz w:val="24"/>
          <w:szCs w:val="24"/>
        </w:rPr>
        <w:tab/>
        <w:t>aerodrome beacon.</w:t>
      </w:r>
    </w:p>
    <w:p w14:paraId="05CC0227" w14:textId="6FEC6CED" w:rsidR="0008532A" w:rsidRPr="00054292" w:rsidRDefault="0008532A" w:rsidP="002B6A2B">
      <w:pPr>
        <w:pStyle w:val="LDSubclauseHead"/>
      </w:pPr>
      <w:r w:rsidRPr="00054292">
        <w:tab/>
        <w:t>Navigation aids</w:t>
      </w:r>
    </w:p>
    <w:p w14:paraId="5C1BB536" w14:textId="41CE80E3" w:rsidR="0008532A" w:rsidRPr="00054292" w:rsidRDefault="0008532A" w:rsidP="00717E64">
      <w:pPr>
        <w:pStyle w:val="Heading4"/>
        <w:keepNext w:val="0"/>
        <w:tabs>
          <w:tab w:val="right" w:pos="454"/>
          <w:tab w:val="left" w:pos="737"/>
        </w:tabs>
        <w:spacing w:before="60" w:after="120" w:line="240" w:lineRule="auto"/>
        <w:ind w:left="737" w:hanging="1021"/>
        <w:rPr>
          <w:rFonts w:eastAsia="Times New Roman" w:cs="Times New Roman"/>
          <w:b w:val="0"/>
          <w:bCs w:val="0"/>
          <w:sz w:val="24"/>
          <w:szCs w:val="20"/>
        </w:rPr>
      </w:pPr>
      <w:r w:rsidRPr="00054292">
        <w:rPr>
          <w:rFonts w:eastAsia="Times New Roman" w:cs="Times New Roman"/>
          <w:b w:val="0"/>
          <w:bCs w:val="0"/>
          <w:sz w:val="24"/>
          <w:szCs w:val="20"/>
        </w:rPr>
        <w:tab/>
        <w:t>(2)</w:t>
      </w:r>
      <w:r w:rsidRPr="00054292">
        <w:rPr>
          <w:rFonts w:eastAsia="Times New Roman" w:cs="Times New Roman"/>
          <w:b w:val="0"/>
          <w:bCs w:val="0"/>
          <w:sz w:val="24"/>
          <w:szCs w:val="20"/>
        </w:rPr>
        <w:tab/>
        <w:t xml:space="preserve">The control tower must have a means to readily recognise the failure </w:t>
      </w:r>
      <w:r w:rsidR="007E353D" w:rsidRPr="00054292">
        <w:rPr>
          <w:rFonts w:eastAsia="Times New Roman" w:cs="Times New Roman"/>
          <w:b w:val="0"/>
          <w:bCs w:val="0"/>
          <w:sz w:val="24"/>
          <w:szCs w:val="20"/>
        </w:rPr>
        <w:t xml:space="preserve">of </w:t>
      </w:r>
      <w:r w:rsidRPr="00054292">
        <w:rPr>
          <w:rFonts w:eastAsia="Times New Roman" w:cs="Times New Roman"/>
          <w:b w:val="0"/>
          <w:bCs w:val="0"/>
          <w:sz w:val="24"/>
          <w:szCs w:val="20"/>
        </w:rPr>
        <w:t>any navigation aid</w:t>
      </w:r>
      <w:r w:rsidR="00D101CA" w:rsidRPr="00054292">
        <w:rPr>
          <w:rFonts w:eastAsia="Times New Roman" w:cs="Times New Roman"/>
          <w:b w:val="0"/>
          <w:bCs w:val="0"/>
          <w:sz w:val="24"/>
          <w:szCs w:val="20"/>
        </w:rPr>
        <w:t xml:space="preserve"> being used for the control of aircraft.</w:t>
      </w:r>
    </w:p>
    <w:p w14:paraId="1A53B9BA" w14:textId="1C499F5B" w:rsidR="007E353D" w:rsidRPr="00054292" w:rsidRDefault="007E353D" w:rsidP="00156761">
      <w:pPr>
        <w:pStyle w:val="LDNote"/>
      </w:pPr>
      <w:r w:rsidRPr="00054292">
        <w:rPr>
          <w:bCs/>
          <w:i/>
        </w:rPr>
        <w:t>Note</w:t>
      </w:r>
      <w:r w:rsidR="00156761" w:rsidRPr="00054292">
        <w:rPr>
          <w:iCs/>
        </w:rPr>
        <w:t>   </w:t>
      </w:r>
      <w:r w:rsidRPr="00054292">
        <w:t xml:space="preserve">Subsection (2) covers both </w:t>
      </w:r>
      <w:r w:rsidR="00C960EA" w:rsidRPr="00054292">
        <w:t xml:space="preserve">ground-based and space-based </w:t>
      </w:r>
      <w:r w:rsidRPr="00054292">
        <w:t>navigation aids</w:t>
      </w:r>
      <w:r w:rsidR="002D038C" w:rsidRPr="00054292">
        <w:t>.</w:t>
      </w:r>
    </w:p>
    <w:p w14:paraId="1AF54329" w14:textId="12700845" w:rsidR="0008532A" w:rsidRPr="00054292" w:rsidRDefault="0008532A" w:rsidP="00BF2F16">
      <w:pPr>
        <w:pStyle w:val="Heading3"/>
        <w:tabs>
          <w:tab w:val="left" w:pos="709"/>
        </w:tabs>
        <w:rPr>
          <w:sz w:val="24"/>
          <w:szCs w:val="24"/>
        </w:rPr>
      </w:pPr>
      <w:r w:rsidRPr="00054292">
        <w:rPr>
          <w:sz w:val="24"/>
          <w:szCs w:val="24"/>
        </w:rPr>
        <w:t>3.08</w:t>
      </w:r>
      <w:r w:rsidRPr="00054292">
        <w:rPr>
          <w:sz w:val="24"/>
          <w:szCs w:val="24"/>
        </w:rPr>
        <w:tab/>
      </w:r>
      <w:r w:rsidR="007E353D" w:rsidRPr="00054292">
        <w:rPr>
          <w:sz w:val="24"/>
          <w:szCs w:val="24"/>
        </w:rPr>
        <w:t>Area and approach control units</w:t>
      </w:r>
    </w:p>
    <w:p w14:paraId="6EF9F8E9" w14:textId="03DDDEC6" w:rsidR="007E353D" w:rsidRPr="00054292" w:rsidRDefault="003C0C8B" w:rsidP="00BF2F16">
      <w:pPr>
        <w:pStyle w:val="Heading4"/>
        <w:keepNext w:val="0"/>
        <w:tabs>
          <w:tab w:val="right" w:pos="454"/>
          <w:tab w:val="left" w:pos="737"/>
        </w:tabs>
        <w:spacing w:before="60" w:after="0" w:line="240" w:lineRule="auto"/>
        <w:ind w:left="737" w:hanging="1021"/>
        <w:rPr>
          <w:rFonts w:eastAsia="Times New Roman" w:cs="Times New Roman"/>
          <w:b w:val="0"/>
          <w:bCs w:val="0"/>
          <w:sz w:val="24"/>
          <w:szCs w:val="20"/>
        </w:rPr>
      </w:pPr>
      <w:r w:rsidRPr="00054292">
        <w:rPr>
          <w:rFonts w:eastAsia="Times New Roman" w:cs="Times New Roman"/>
          <w:b w:val="0"/>
          <w:bCs w:val="0"/>
          <w:sz w:val="24"/>
          <w:szCs w:val="20"/>
        </w:rPr>
        <w:tab/>
        <w:t>(1)</w:t>
      </w:r>
      <w:r w:rsidRPr="00054292">
        <w:rPr>
          <w:rFonts w:eastAsia="Times New Roman" w:cs="Times New Roman"/>
          <w:b w:val="0"/>
          <w:bCs w:val="0"/>
          <w:sz w:val="24"/>
          <w:szCs w:val="20"/>
        </w:rPr>
        <w:tab/>
      </w:r>
      <w:r w:rsidR="00E71F70" w:rsidRPr="00054292">
        <w:rPr>
          <w:rFonts w:eastAsia="Times New Roman" w:cs="Times New Roman"/>
          <w:b w:val="0"/>
          <w:bCs w:val="0"/>
          <w:sz w:val="24"/>
          <w:szCs w:val="20"/>
        </w:rPr>
        <w:t>A</w:t>
      </w:r>
      <w:r w:rsidRPr="00054292">
        <w:rPr>
          <w:rFonts w:eastAsia="Times New Roman" w:cs="Times New Roman"/>
          <w:b w:val="0"/>
          <w:bCs w:val="0"/>
          <w:sz w:val="24"/>
          <w:szCs w:val="20"/>
        </w:rPr>
        <w:t>rea</w:t>
      </w:r>
      <w:r w:rsidR="00F01876" w:rsidRPr="00054292">
        <w:rPr>
          <w:rFonts w:eastAsia="Times New Roman" w:cs="Times New Roman"/>
          <w:b w:val="0"/>
          <w:bCs w:val="0"/>
          <w:sz w:val="24"/>
          <w:szCs w:val="20"/>
        </w:rPr>
        <w:t xml:space="preserve"> control cent</w:t>
      </w:r>
      <w:r w:rsidR="00E71F70" w:rsidRPr="00054292">
        <w:rPr>
          <w:rFonts w:eastAsia="Times New Roman" w:cs="Times New Roman"/>
          <w:b w:val="0"/>
          <w:bCs w:val="0"/>
          <w:sz w:val="24"/>
          <w:szCs w:val="20"/>
        </w:rPr>
        <w:t>res</w:t>
      </w:r>
      <w:r w:rsidR="0030425B" w:rsidRPr="00054292">
        <w:rPr>
          <w:rFonts w:eastAsia="Times New Roman" w:cs="Times New Roman"/>
          <w:b w:val="0"/>
          <w:bCs w:val="0"/>
          <w:sz w:val="24"/>
          <w:szCs w:val="20"/>
        </w:rPr>
        <w:t xml:space="preserve"> </w:t>
      </w:r>
      <w:r w:rsidRPr="00054292">
        <w:rPr>
          <w:rFonts w:eastAsia="Times New Roman" w:cs="Times New Roman"/>
          <w:b w:val="0"/>
          <w:bCs w:val="0"/>
          <w:sz w:val="24"/>
          <w:szCs w:val="20"/>
        </w:rPr>
        <w:t>an</w:t>
      </w:r>
      <w:r w:rsidR="00E71F70" w:rsidRPr="00054292">
        <w:rPr>
          <w:rFonts w:eastAsia="Times New Roman" w:cs="Times New Roman"/>
          <w:b w:val="0"/>
          <w:bCs w:val="0"/>
          <w:sz w:val="24"/>
          <w:szCs w:val="20"/>
        </w:rPr>
        <w:t>d</w:t>
      </w:r>
      <w:r w:rsidR="00F01876" w:rsidRPr="00054292">
        <w:rPr>
          <w:rFonts w:eastAsia="Times New Roman" w:cs="Times New Roman"/>
          <w:b w:val="0"/>
          <w:bCs w:val="0"/>
          <w:sz w:val="24"/>
          <w:szCs w:val="20"/>
        </w:rPr>
        <w:t xml:space="preserve"> </w:t>
      </w:r>
      <w:r w:rsidRPr="00054292">
        <w:rPr>
          <w:rFonts w:eastAsia="Times New Roman" w:cs="Times New Roman"/>
          <w:b w:val="0"/>
          <w:bCs w:val="0"/>
          <w:sz w:val="24"/>
          <w:szCs w:val="20"/>
        </w:rPr>
        <w:t xml:space="preserve">approach control units must </w:t>
      </w:r>
      <w:r w:rsidR="00C960EA" w:rsidRPr="00054292">
        <w:rPr>
          <w:rFonts w:eastAsia="Times New Roman" w:cs="Times New Roman"/>
          <w:b w:val="0"/>
          <w:bCs w:val="0"/>
          <w:sz w:val="24"/>
          <w:szCs w:val="20"/>
        </w:rPr>
        <w:t>have</w:t>
      </w:r>
      <w:r w:rsidRPr="00054292">
        <w:rPr>
          <w:rFonts w:eastAsia="Times New Roman" w:cs="Times New Roman"/>
          <w:b w:val="0"/>
          <w:bCs w:val="0"/>
          <w:sz w:val="24"/>
          <w:szCs w:val="20"/>
        </w:rPr>
        <w:t xml:space="preserve"> the following facilities:</w:t>
      </w:r>
    </w:p>
    <w:p w14:paraId="71387AC9" w14:textId="179850C6" w:rsidR="003C0C8B" w:rsidRPr="00054292" w:rsidRDefault="003C0C8B" w:rsidP="00D26E13">
      <w:pPr>
        <w:pStyle w:val="Heading5"/>
        <w:tabs>
          <w:tab w:val="num" w:pos="1701"/>
        </w:tabs>
        <w:spacing w:before="60" w:after="0" w:line="240" w:lineRule="auto"/>
        <w:ind w:left="1304" w:hanging="567"/>
        <w:rPr>
          <w:rFonts w:ascii="Times New Roman" w:hAnsi="Times New Roman" w:cs="Times New Roman"/>
          <w:b w:val="0"/>
          <w:i w:val="0"/>
          <w:sz w:val="24"/>
          <w:szCs w:val="24"/>
        </w:rPr>
      </w:pPr>
      <w:r w:rsidRPr="00054292">
        <w:rPr>
          <w:rFonts w:ascii="Times New Roman" w:hAnsi="Times New Roman" w:cs="Times New Roman"/>
          <w:b w:val="0"/>
          <w:i w:val="0"/>
          <w:sz w:val="24"/>
          <w:szCs w:val="24"/>
        </w:rPr>
        <w:t>(a)</w:t>
      </w:r>
      <w:r w:rsidRPr="00054292">
        <w:rPr>
          <w:rFonts w:ascii="Times New Roman" w:hAnsi="Times New Roman" w:cs="Times New Roman"/>
          <w:b w:val="0"/>
          <w:i w:val="0"/>
          <w:sz w:val="24"/>
          <w:szCs w:val="24"/>
        </w:rPr>
        <w:tab/>
      </w:r>
      <w:r w:rsidR="00DB1C55" w:rsidRPr="00054292">
        <w:rPr>
          <w:rFonts w:ascii="Times New Roman" w:hAnsi="Times New Roman" w:cs="Times New Roman"/>
          <w:b w:val="0"/>
          <w:i w:val="0"/>
          <w:sz w:val="24"/>
          <w:szCs w:val="24"/>
        </w:rPr>
        <w:t>time display at each operational position;</w:t>
      </w:r>
    </w:p>
    <w:p w14:paraId="495F8AAE" w14:textId="40607467" w:rsidR="00DB1C55" w:rsidRPr="00054292" w:rsidRDefault="00DB1C55" w:rsidP="00D26E13">
      <w:pPr>
        <w:pStyle w:val="Heading5"/>
        <w:tabs>
          <w:tab w:val="num" w:pos="1701"/>
        </w:tabs>
        <w:spacing w:before="60" w:after="0" w:line="240" w:lineRule="auto"/>
        <w:ind w:left="1304" w:hanging="567"/>
        <w:rPr>
          <w:rFonts w:ascii="Times New Roman" w:hAnsi="Times New Roman" w:cs="Times New Roman"/>
          <w:b w:val="0"/>
          <w:i w:val="0"/>
          <w:sz w:val="24"/>
          <w:szCs w:val="24"/>
        </w:rPr>
      </w:pPr>
      <w:r w:rsidRPr="00054292">
        <w:rPr>
          <w:rFonts w:ascii="Times New Roman" w:hAnsi="Times New Roman" w:cs="Times New Roman"/>
          <w:b w:val="0"/>
          <w:i w:val="0"/>
          <w:sz w:val="24"/>
          <w:szCs w:val="24"/>
        </w:rPr>
        <w:t>(b)</w:t>
      </w:r>
      <w:r w:rsidRPr="00054292">
        <w:rPr>
          <w:rFonts w:ascii="Times New Roman" w:hAnsi="Times New Roman" w:cs="Times New Roman"/>
          <w:b w:val="0"/>
          <w:i w:val="0"/>
          <w:sz w:val="24"/>
          <w:szCs w:val="24"/>
        </w:rPr>
        <w:tab/>
        <w:t>flight data display</w:t>
      </w:r>
      <w:r w:rsidR="00540FE7" w:rsidRPr="00054292">
        <w:rPr>
          <w:rFonts w:ascii="Times New Roman" w:hAnsi="Times New Roman" w:cs="Times New Roman"/>
          <w:b w:val="0"/>
          <w:i w:val="0"/>
          <w:sz w:val="24"/>
          <w:szCs w:val="24"/>
        </w:rPr>
        <w:t>s</w:t>
      </w:r>
      <w:r w:rsidRPr="00054292">
        <w:rPr>
          <w:rFonts w:ascii="Times New Roman" w:hAnsi="Times New Roman" w:cs="Times New Roman"/>
          <w:b w:val="0"/>
          <w:i w:val="0"/>
          <w:sz w:val="24"/>
          <w:szCs w:val="24"/>
        </w:rPr>
        <w:t>;</w:t>
      </w:r>
    </w:p>
    <w:p w14:paraId="409416E6" w14:textId="4F5E5A86" w:rsidR="00DB1C55" w:rsidRPr="00054292" w:rsidRDefault="00DB1C55" w:rsidP="00D26E13">
      <w:pPr>
        <w:pStyle w:val="Heading5"/>
        <w:tabs>
          <w:tab w:val="num" w:pos="1701"/>
        </w:tabs>
        <w:spacing w:before="60" w:after="0" w:line="240" w:lineRule="auto"/>
        <w:ind w:left="1304" w:hanging="567"/>
        <w:rPr>
          <w:rFonts w:ascii="Times New Roman" w:hAnsi="Times New Roman" w:cs="Times New Roman"/>
          <w:b w:val="0"/>
          <w:i w:val="0"/>
          <w:sz w:val="24"/>
          <w:szCs w:val="24"/>
        </w:rPr>
      </w:pPr>
      <w:r w:rsidRPr="00054292">
        <w:rPr>
          <w:rFonts w:ascii="Times New Roman" w:hAnsi="Times New Roman" w:cs="Times New Roman"/>
          <w:b w:val="0"/>
          <w:i w:val="0"/>
          <w:sz w:val="24"/>
          <w:szCs w:val="24"/>
        </w:rPr>
        <w:t>(c)</w:t>
      </w:r>
      <w:r w:rsidRPr="00054292">
        <w:rPr>
          <w:rFonts w:ascii="Times New Roman" w:hAnsi="Times New Roman" w:cs="Times New Roman"/>
          <w:b w:val="0"/>
          <w:i w:val="0"/>
          <w:sz w:val="24"/>
          <w:szCs w:val="24"/>
        </w:rPr>
        <w:tab/>
        <w:t>operational data display</w:t>
      </w:r>
      <w:r w:rsidR="00540FE7" w:rsidRPr="00054292">
        <w:rPr>
          <w:rFonts w:ascii="Times New Roman" w:hAnsi="Times New Roman" w:cs="Times New Roman"/>
          <w:b w:val="0"/>
          <w:i w:val="0"/>
          <w:sz w:val="24"/>
          <w:szCs w:val="24"/>
        </w:rPr>
        <w:t>s</w:t>
      </w:r>
      <w:r w:rsidRPr="00054292">
        <w:rPr>
          <w:rFonts w:ascii="Times New Roman" w:hAnsi="Times New Roman" w:cs="Times New Roman"/>
          <w:b w:val="0"/>
          <w:i w:val="0"/>
          <w:sz w:val="24"/>
          <w:szCs w:val="24"/>
        </w:rPr>
        <w:t>;</w:t>
      </w:r>
    </w:p>
    <w:p w14:paraId="7DB735E4" w14:textId="522141F4" w:rsidR="00DB1C55" w:rsidRPr="00054292" w:rsidRDefault="002F4544" w:rsidP="00E744B5">
      <w:pPr>
        <w:pStyle w:val="Heading5"/>
        <w:tabs>
          <w:tab w:val="num" w:pos="1701"/>
        </w:tabs>
        <w:spacing w:before="60" w:after="120" w:line="240" w:lineRule="auto"/>
        <w:ind w:left="1304" w:hanging="567"/>
        <w:rPr>
          <w:rFonts w:ascii="Times New Roman" w:hAnsi="Times New Roman" w:cs="Times New Roman"/>
          <w:b w:val="0"/>
          <w:i w:val="0"/>
          <w:sz w:val="24"/>
          <w:szCs w:val="24"/>
        </w:rPr>
      </w:pPr>
      <w:r w:rsidRPr="00054292">
        <w:rPr>
          <w:rFonts w:ascii="Times New Roman" w:hAnsi="Times New Roman" w:cs="Times New Roman"/>
          <w:b w:val="0"/>
          <w:i w:val="0"/>
          <w:sz w:val="24"/>
          <w:szCs w:val="24"/>
        </w:rPr>
        <w:t>(d)</w:t>
      </w:r>
      <w:r w:rsidRPr="00054292">
        <w:rPr>
          <w:rFonts w:ascii="Times New Roman" w:hAnsi="Times New Roman" w:cs="Times New Roman"/>
          <w:b w:val="0"/>
          <w:i w:val="0"/>
          <w:sz w:val="24"/>
          <w:szCs w:val="24"/>
        </w:rPr>
        <w:tab/>
        <w:t>appropriate maps and charts.</w:t>
      </w:r>
    </w:p>
    <w:p w14:paraId="60EC0E39" w14:textId="6C7AC2C6" w:rsidR="002F4544" w:rsidRPr="00054292" w:rsidRDefault="002F4544" w:rsidP="00156761">
      <w:pPr>
        <w:pStyle w:val="LDNote"/>
      </w:pPr>
      <w:r w:rsidRPr="00054292">
        <w:rPr>
          <w:bCs/>
          <w:i/>
        </w:rPr>
        <w:t>Note</w:t>
      </w:r>
      <w:r w:rsidR="00156761" w:rsidRPr="00054292">
        <w:t>   </w:t>
      </w:r>
      <w:r w:rsidR="00BA5511" w:rsidRPr="00054292">
        <w:t>A</w:t>
      </w:r>
      <w:r w:rsidRPr="00054292">
        <w:t>nnex 11 also contains provisions regulating facilities in relation to area and approach control units</w:t>
      </w:r>
      <w:r w:rsidR="00BA5511" w:rsidRPr="00054292">
        <w:t>. Subregulation 172.095</w:t>
      </w:r>
      <w:r w:rsidR="00BA7D61" w:rsidRPr="00054292">
        <w:t> </w:t>
      </w:r>
      <w:r w:rsidR="00BA5511" w:rsidRPr="00054292">
        <w:t xml:space="preserve">(3) </w:t>
      </w:r>
      <w:r w:rsidR="006A7A7B" w:rsidRPr="00054292">
        <w:t>of CASR requires that</w:t>
      </w:r>
      <w:r w:rsidR="00BA5511" w:rsidRPr="00054292">
        <w:t xml:space="preserve"> equipment and facilities mentioned in </w:t>
      </w:r>
      <w:r w:rsidR="00CD5B60" w:rsidRPr="00054292">
        <w:t>C</w:t>
      </w:r>
      <w:r w:rsidR="00BA5511" w:rsidRPr="00054292">
        <w:t xml:space="preserve">hapter 6 of Annex 11 that </w:t>
      </w:r>
      <w:r w:rsidR="006A7A7B" w:rsidRPr="00054292">
        <w:t xml:space="preserve">an ATS </w:t>
      </w:r>
      <w:r w:rsidR="00BA5511" w:rsidRPr="00054292">
        <w:t>provider uses in providing an air traffic service must comply with the standards of that chapter.</w:t>
      </w:r>
    </w:p>
    <w:p w14:paraId="27E930D0" w14:textId="1C28D803" w:rsidR="006A7A7B" w:rsidRPr="00054292" w:rsidRDefault="006A7A7B" w:rsidP="00F00EBE">
      <w:pPr>
        <w:pStyle w:val="Heading4"/>
        <w:tabs>
          <w:tab w:val="right" w:pos="454"/>
          <w:tab w:val="left" w:pos="737"/>
        </w:tabs>
        <w:spacing w:before="120" w:after="120" w:line="240" w:lineRule="auto"/>
        <w:ind w:left="737" w:hanging="1021"/>
        <w:rPr>
          <w:rFonts w:eastAsia="Times New Roman" w:cs="Times New Roman"/>
          <w:b w:val="0"/>
          <w:bCs w:val="0"/>
          <w:sz w:val="24"/>
          <w:szCs w:val="20"/>
        </w:rPr>
      </w:pPr>
      <w:r w:rsidRPr="00054292">
        <w:rPr>
          <w:rFonts w:eastAsia="Times New Roman" w:cs="Times New Roman"/>
          <w:b w:val="0"/>
          <w:bCs w:val="0"/>
          <w:sz w:val="24"/>
          <w:szCs w:val="20"/>
        </w:rPr>
        <w:lastRenderedPageBreak/>
        <w:tab/>
        <w:t>(2)</w:t>
      </w:r>
      <w:r w:rsidRPr="00054292">
        <w:rPr>
          <w:rFonts w:eastAsia="Times New Roman" w:cs="Times New Roman"/>
          <w:b w:val="0"/>
          <w:bCs w:val="0"/>
          <w:sz w:val="24"/>
          <w:szCs w:val="20"/>
        </w:rPr>
        <w:tab/>
        <w:t>Area control centres and approach control units must have a means to readily recognise the fa</w:t>
      </w:r>
      <w:r w:rsidR="004B3BD7" w:rsidRPr="00054292">
        <w:rPr>
          <w:rFonts w:eastAsia="Times New Roman" w:cs="Times New Roman"/>
          <w:b w:val="0"/>
          <w:bCs w:val="0"/>
          <w:sz w:val="24"/>
          <w:szCs w:val="20"/>
        </w:rPr>
        <w:t>ilure of any</w:t>
      </w:r>
      <w:r w:rsidR="00B857B4" w:rsidRPr="00054292">
        <w:rPr>
          <w:rFonts w:eastAsia="Times New Roman" w:cs="Times New Roman"/>
          <w:b w:val="0"/>
          <w:bCs w:val="0"/>
          <w:sz w:val="24"/>
          <w:szCs w:val="20"/>
        </w:rPr>
        <w:t xml:space="preserve"> </w:t>
      </w:r>
      <w:r w:rsidR="004B3BD7" w:rsidRPr="00054292">
        <w:rPr>
          <w:rFonts w:eastAsia="Times New Roman" w:cs="Times New Roman"/>
          <w:b w:val="0"/>
          <w:bCs w:val="0"/>
          <w:sz w:val="24"/>
          <w:szCs w:val="20"/>
        </w:rPr>
        <w:t>navigation aid</w:t>
      </w:r>
      <w:r w:rsidR="00540FE7" w:rsidRPr="00054292">
        <w:rPr>
          <w:rFonts w:eastAsia="Times New Roman" w:cs="Times New Roman"/>
          <w:b w:val="0"/>
          <w:bCs w:val="0"/>
          <w:sz w:val="24"/>
          <w:szCs w:val="20"/>
        </w:rPr>
        <w:t xml:space="preserve"> being used for the control of aircraft.</w:t>
      </w:r>
    </w:p>
    <w:p w14:paraId="41A1BB64" w14:textId="7A81DECD" w:rsidR="00F27012" w:rsidRPr="00054292" w:rsidRDefault="00F27012" w:rsidP="00156761">
      <w:pPr>
        <w:pStyle w:val="LDNote"/>
      </w:pPr>
      <w:r w:rsidRPr="00054292">
        <w:rPr>
          <w:bCs/>
          <w:i/>
        </w:rPr>
        <w:t>Note</w:t>
      </w:r>
      <w:r w:rsidR="002D1156" w:rsidRPr="00054292">
        <w:rPr>
          <w:bCs/>
          <w:i/>
        </w:rPr>
        <w:t xml:space="preserve"> </w:t>
      </w:r>
      <w:r w:rsidR="00691249" w:rsidRPr="00054292">
        <w:rPr>
          <w:bCs/>
          <w:i/>
        </w:rPr>
        <w:t>1</w:t>
      </w:r>
      <w:r w:rsidR="00156761" w:rsidRPr="00054292">
        <w:rPr>
          <w:iCs/>
        </w:rPr>
        <w:t>   </w:t>
      </w:r>
      <w:r w:rsidRPr="00054292">
        <w:t>Also, subregulation 172.095 (3) of CASR provides that equipment and facilities mentioned in Chapter 6 of Annex 11 to the Chicago Convention must meet the standards of that chapter.</w:t>
      </w:r>
    </w:p>
    <w:p w14:paraId="147C55A3" w14:textId="7C2E8073" w:rsidR="00EB69EA" w:rsidRPr="00C15ABC" w:rsidRDefault="00691249" w:rsidP="00156761">
      <w:pPr>
        <w:pStyle w:val="LDNote"/>
      </w:pPr>
      <w:r w:rsidRPr="00054292">
        <w:rPr>
          <w:bCs/>
          <w:i/>
        </w:rPr>
        <w:t>Note</w:t>
      </w:r>
      <w:r w:rsidR="002D1156" w:rsidRPr="00054292">
        <w:rPr>
          <w:bCs/>
          <w:i/>
        </w:rPr>
        <w:t xml:space="preserve"> </w:t>
      </w:r>
      <w:r w:rsidRPr="00054292">
        <w:rPr>
          <w:bCs/>
          <w:i/>
        </w:rPr>
        <w:t>2</w:t>
      </w:r>
      <w:r w:rsidR="00156761" w:rsidRPr="00054292">
        <w:rPr>
          <w:iCs/>
        </w:rPr>
        <w:t>   </w:t>
      </w:r>
      <w:r w:rsidRPr="00054292">
        <w:t>Subsection (2) covers both ground-based and space-based navigation aids.</w:t>
      </w:r>
    </w:p>
    <w:p w14:paraId="567AF30B" w14:textId="77777777" w:rsidR="00E467E0" w:rsidRPr="00144B78" w:rsidRDefault="00E467E0" w:rsidP="00E467E0">
      <w:pPr>
        <w:pStyle w:val="LDEndLine"/>
        <w:spacing w:after="0"/>
      </w:pPr>
    </w:p>
    <w:sectPr w:rsidR="00E467E0" w:rsidRPr="00144B78" w:rsidSect="00166168">
      <w:headerReference w:type="even" r:id="rId11"/>
      <w:footerReference w:type="even" r:id="rId12"/>
      <w:footerReference w:type="default" r:id="rId13"/>
      <w:headerReference w:type="first" r:id="rId14"/>
      <w:footerReference w:type="first" r:id="rId15"/>
      <w:pgSz w:w="11906" w:h="16838" w:code="9"/>
      <w:pgMar w:top="1440" w:right="1701" w:bottom="1440"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B8CE6" w14:textId="77777777" w:rsidR="00637758" w:rsidRDefault="00637758">
      <w:r>
        <w:separator/>
      </w:r>
    </w:p>
  </w:endnote>
  <w:endnote w:type="continuationSeparator" w:id="0">
    <w:p w14:paraId="17EFFB68" w14:textId="77777777" w:rsidR="00637758" w:rsidRDefault="00637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Times New (W1)">
    <w:altName w:val="Times New Roman"/>
    <w:charset w:val="00"/>
    <w:family w:val="roman"/>
    <w:pitch w:val="variable"/>
    <w:sig w:usb0="00000000"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6E75F" w14:textId="6CA85799" w:rsidR="0035428F" w:rsidRDefault="00155529" w:rsidP="00FB72C0">
    <w:pPr>
      <w:pStyle w:val="LDFooter"/>
      <w:jc w:val="center"/>
    </w:pPr>
    <w:r>
      <w:rPr>
        <w:i/>
        <w:iCs/>
      </w:rPr>
      <w:t xml:space="preserve">Part 172 (Air Traffic Service Providers) Amendment </w:t>
    </w:r>
    <w:r w:rsidR="00603B6C">
      <w:rPr>
        <w:i/>
        <w:iCs/>
      </w:rPr>
      <w:t>(Equipment &amp; Facilities</w:t>
    </w:r>
    <w:r w:rsidR="00307C05">
      <w:rPr>
        <w:i/>
        <w:iCs/>
      </w:rPr>
      <w:t xml:space="preserve">) </w:t>
    </w:r>
    <w:r w:rsidRPr="00A66EC7">
      <w:rPr>
        <w:i/>
        <w:iCs/>
      </w:rPr>
      <w:t xml:space="preserve">Manual of Standards </w:t>
    </w:r>
    <w:r>
      <w:rPr>
        <w:i/>
        <w:iCs/>
      </w:rPr>
      <w:t>2023</w:t>
    </w:r>
  </w:p>
  <w:p w14:paraId="7B7FAF9D" w14:textId="506B5A60" w:rsidR="000040F5" w:rsidRPr="00453FF2" w:rsidRDefault="000040F5" w:rsidP="00453FF2">
    <w:pPr>
      <w:pStyle w:val="LDFooter"/>
    </w:pPr>
    <w:r w:rsidRPr="00453FF2">
      <w:tab/>
      <w:t xml:space="preserve">Page </w:t>
    </w:r>
    <w:r w:rsidRPr="00453FF2">
      <w:rPr>
        <w:rStyle w:val="PageNumber"/>
      </w:rPr>
      <w:fldChar w:fldCharType="begin"/>
    </w:r>
    <w:r w:rsidRPr="00453FF2">
      <w:rPr>
        <w:rStyle w:val="PageNumber"/>
      </w:rPr>
      <w:instrText xml:space="preserve"> PAGE </w:instrText>
    </w:r>
    <w:r w:rsidRPr="00453FF2">
      <w:rPr>
        <w:rStyle w:val="PageNumber"/>
      </w:rPr>
      <w:fldChar w:fldCharType="separate"/>
    </w:r>
    <w:r w:rsidR="00351642">
      <w:rPr>
        <w:rStyle w:val="PageNumber"/>
        <w:noProof/>
      </w:rPr>
      <w:t>2</w:t>
    </w:r>
    <w:r w:rsidRPr="00453FF2">
      <w:rPr>
        <w:rStyle w:val="PageNumber"/>
      </w:rPr>
      <w:fldChar w:fldCharType="end"/>
    </w:r>
    <w:r w:rsidRPr="00453FF2">
      <w:rPr>
        <w:rStyle w:val="PageNumber"/>
      </w:rPr>
      <w:t xml:space="preserve"> of </w:t>
    </w:r>
    <w:r w:rsidRPr="00E275CA">
      <w:rPr>
        <w:rStyle w:val="PageNumber"/>
        <w:iCs/>
        <w:szCs w:val="20"/>
      </w:rPr>
      <w:fldChar w:fldCharType="begin"/>
    </w:r>
    <w:r w:rsidRPr="00E275CA">
      <w:rPr>
        <w:rStyle w:val="PageNumber"/>
        <w:iCs/>
        <w:szCs w:val="20"/>
      </w:rPr>
      <w:instrText xml:space="preserve"> NUMPAGES </w:instrText>
    </w:r>
    <w:r w:rsidRPr="00E275CA">
      <w:rPr>
        <w:rStyle w:val="PageNumber"/>
        <w:iCs/>
        <w:szCs w:val="20"/>
      </w:rPr>
      <w:fldChar w:fldCharType="separate"/>
    </w:r>
    <w:r w:rsidR="00351642" w:rsidRPr="00E275CA">
      <w:rPr>
        <w:rStyle w:val="PageNumber"/>
        <w:iCs/>
        <w:noProof/>
        <w:szCs w:val="20"/>
      </w:rPr>
      <w:t>5</w:t>
    </w:r>
    <w:r w:rsidRPr="00E275CA">
      <w:rPr>
        <w:rStyle w:val="PageNumber"/>
        <w:iCs/>
        <w:szCs w:val="20"/>
      </w:rPr>
      <w:fldChar w:fldCharType="end"/>
    </w:r>
    <w:r w:rsidRPr="00453FF2">
      <w:rPr>
        <w:rStyle w:val="PageNumber"/>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FB517" w14:textId="42BFBF45" w:rsidR="0035428F" w:rsidRDefault="00155529" w:rsidP="00FB72C0">
    <w:pPr>
      <w:pStyle w:val="LDFooter"/>
      <w:jc w:val="center"/>
    </w:pPr>
    <w:r>
      <w:rPr>
        <w:i/>
        <w:iCs/>
      </w:rPr>
      <w:t xml:space="preserve">Part 172 (Air Traffic Service Providers) Amendment </w:t>
    </w:r>
    <w:r w:rsidR="00307C05">
      <w:rPr>
        <w:i/>
        <w:iCs/>
      </w:rPr>
      <w:t xml:space="preserve">(Equipment &amp; Facilities) </w:t>
    </w:r>
    <w:r w:rsidRPr="00A66EC7">
      <w:rPr>
        <w:i/>
        <w:iCs/>
      </w:rPr>
      <w:t xml:space="preserve">Manual of Standards </w:t>
    </w:r>
    <w:r>
      <w:rPr>
        <w:i/>
        <w:iCs/>
      </w:rPr>
      <w:t>2023</w:t>
    </w:r>
  </w:p>
  <w:p w14:paraId="7B7FAF9E" w14:textId="5001C718" w:rsidR="000040F5" w:rsidRPr="00453FF2" w:rsidRDefault="000040F5" w:rsidP="00C96035">
    <w:pPr>
      <w:pStyle w:val="LDFooter"/>
    </w:pPr>
    <w:r>
      <w:tab/>
    </w:r>
    <w:r w:rsidRPr="00453FF2">
      <w:t xml:space="preserve">Page </w:t>
    </w:r>
    <w:r w:rsidRPr="00453FF2">
      <w:rPr>
        <w:rStyle w:val="PageNumber"/>
      </w:rPr>
      <w:fldChar w:fldCharType="begin"/>
    </w:r>
    <w:r w:rsidRPr="00453FF2">
      <w:rPr>
        <w:rStyle w:val="PageNumber"/>
      </w:rPr>
      <w:instrText xml:space="preserve"> PAGE </w:instrText>
    </w:r>
    <w:r w:rsidRPr="00453FF2">
      <w:rPr>
        <w:rStyle w:val="PageNumber"/>
      </w:rPr>
      <w:fldChar w:fldCharType="separate"/>
    </w:r>
    <w:r w:rsidR="00351642">
      <w:rPr>
        <w:rStyle w:val="PageNumber"/>
        <w:noProof/>
      </w:rPr>
      <w:t>3</w:t>
    </w:r>
    <w:r w:rsidRPr="00453FF2">
      <w:rPr>
        <w:rStyle w:val="PageNumber"/>
      </w:rPr>
      <w:fldChar w:fldCharType="end"/>
    </w:r>
    <w:r w:rsidRPr="00453FF2">
      <w:rPr>
        <w:rStyle w:val="PageNumber"/>
      </w:rPr>
      <w:t xml:space="preserve"> of </w:t>
    </w:r>
    <w:r w:rsidRPr="00E275CA">
      <w:rPr>
        <w:rStyle w:val="PageNumber"/>
        <w:iCs/>
        <w:szCs w:val="20"/>
      </w:rPr>
      <w:fldChar w:fldCharType="begin"/>
    </w:r>
    <w:r w:rsidRPr="00E275CA">
      <w:rPr>
        <w:rStyle w:val="PageNumber"/>
        <w:iCs/>
        <w:szCs w:val="20"/>
      </w:rPr>
      <w:instrText xml:space="preserve"> NUMPAGES </w:instrText>
    </w:r>
    <w:r w:rsidRPr="00E275CA">
      <w:rPr>
        <w:rStyle w:val="PageNumber"/>
        <w:iCs/>
        <w:szCs w:val="20"/>
      </w:rPr>
      <w:fldChar w:fldCharType="separate"/>
    </w:r>
    <w:r w:rsidR="00351642" w:rsidRPr="00E275CA">
      <w:rPr>
        <w:rStyle w:val="PageNumber"/>
        <w:iCs/>
        <w:noProof/>
        <w:szCs w:val="20"/>
      </w:rPr>
      <w:t>5</w:t>
    </w:r>
    <w:r w:rsidRPr="00E275CA">
      <w:rPr>
        <w:rStyle w:val="PageNumber"/>
        <w:iCs/>
        <w:szCs w:val="20"/>
      </w:rPr>
      <w:fldChar w:fldCharType="end"/>
    </w:r>
    <w:r w:rsidRPr="00453FF2">
      <w:rPr>
        <w:rStyle w:val="PageNumber"/>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C6A1" w14:textId="77777777" w:rsidR="001F6ECD" w:rsidRDefault="001F6ECD" w:rsidP="001F6ECD">
    <w:pPr>
      <w:pStyle w:val="LDFooter"/>
      <w:jc w:val="center"/>
    </w:pPr>
    <w:r>
      <w:rPr>
        <w:i/>
        <w:iCs/>
      </w:rPr>
      <w:t xml:space="preserve">Part 172 (Air Traffic Service Providers) Amendment (Equipment &amp; Facilities) </w:t>
    </w:r>
    <w:r w:rsidRPr="00A66EC7">
      <w:rPr>
        <w:i/>
        <w:iCs/>
      </w:rPr>
      <w:t xml:space="preserve">Manual of Standards </w:t>
    </w:r>
    <w:r>
      <w:rPr>
        <w:i/>
        <w:iCs/>
      </w:rPr>
      <w:t>2023</w:t>
    </w:r>
  </w:p>
  <w:p w14:paraId="7B7FAFA0" w14:textId="1E103DDD" w:rsidR="000040F5" w:rsidRPr="00453FF2" w:rsidRDefault="000040F5" w:rsidP="00C96035">
    <w:pPr>
      <w:pStyle w:val="LDFooter"/>
    </w:pPr>
    <w:r w:rsidRPr="00453FF2">
      <w:tab/>
      <w:t xml:space="preserve">Page </w:t>
    </w:r>
    <w:r w:rsidRPr="00453FF2">
      <w:rPr>
        <w:rStyle w:val="PageNumber"/>
      </w:rPr>
      <w:fldChar w:fldCharType="begin"/>
    </w:r>
    <w:r w:rsidRPr="00453FF2">
      <w:rPr>
        <w:rStyle w:val="PageNumber"/>
      </w:rPr>
      <w:instrText xml:space="preserve"> PAGE </w:instrText>
    </w:r>
    <w:r w:rsidRPr="00453FF2">
      <w:rPr>
        <w:rStyle w:val="PageNumber"/>
      </w:rPr>
      <w:fldChar w:fldCharType="separate"/>
    </w:r>
    <w:r w:rsidR="00CD7A30">
      <w:rPr>
        <w:rStyle w:val="PageNumber"/>
        <w:noProof/>
      </w:rPr>
      <w:t>1</w:t>
    </w:r>
    <w:r w:rsidRPr="00453FF2">
      <w:rPr>
        <w:rStyle w:val="PageNumber"/>
      </w:rPr>
      <w:fldChar w:fldCharType="end"/>
    </w:r>
    <w:r w:rsidRPr="00453FF2">
      <w:rPr>
        <w:rStyle w:val="PageNumber"/>
      </w:rPr>
      <w:t xml:space="preserve"> of </w:t>
    </w:r>
    <w:r w:rsidR="00C315C6">
      <w:rPr>
        <w:rStyle w:val="PageNumber"/>
      </w:rPr>
      <w:fldChar w:fldCharType="begin"/>
    </w:r>
    <w:r w:rsidR="00C315C6">
      <w:rPr>
        <w:rStyle w:val="PageNumber"/>
      </w:rPr>
      <w:instrText xml:space="preserve"> NUMPAGES   \* MERGEFORMAT </w:instrText>
    </w:r>
    <w:r w:rsidR="00C315C6">
      <w:rPr>
        <w:rStyle w:val="PageNumber"/>
      </w:rPr>
      <w:fldChar w:fldCharType="separate"/>
    </w:r>
    <w:r w:rsidR="00CD7A30">
      <w:rPr>
        <w:rStyle w:val="PageNumber"/>
        <w:noProof/>
      </w:rPr>
      <w:t>5</w:t>
    </w:r>
    <w:r w:rsidR="00C315C6">
      <w:rPr>
        <w:rStyle w:val="PageNumber"/>
      </w:rPr>
      <w:fldChar w:fldCharType="end"/>
    </w:r>
    <w:r w:rsidRPr="00453FF2">
      <w:rPr>
        <w:rStyle w:val="PageNumber"/>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36F25" w14:textId="77777777" w:rsidR="00637758" w:rsidRDefault="00637758">
      <w:r>
        <w:separator/>
      </w:r>
    </w:p>
  </w:footnote>
  <w:footnote w:type="continuationSeparator" w:id="0">
    <w:p w14:paraId="4CA67900" w14:textId="77777777" w:rsidR="00637758" w:rsidRDefault="00637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A5B56" w14:textId="77777777" w:rsidR="00E275CA" w:rsidRPr="00E275CA" w:rsidRDefault="00E275CA" w:rsidP="00E275CA">
    <w:pPr>
      <w:pStyle w:val="Header"/>
      <w:spacing w:after="0" w:line="240" w:lineRule="auto"/>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AF9F" w14:textId="5A860782" w:rsidR="000040F5" w:rsidRDefault="000040F5" w:rsidP="00B00D45">
    <w:pPr>
      <w:pStyle w:val="Header"/>
      <w:ind w:left="-851"/>
    </w:pPr>
    <w:r>
      <w:rPr>
        <w:noProof/>
        <w:lang w:eastAsia="en-AU"/>
      </w:rPr>
      <w:drawing>
        <wp:inline distT="0" distB="0" distL="0" distR="0" wp14:anchorId="7B7FAFA1" wp14:editId="06BEC3FC">
          <wp:extent cx="3999230" cy="1057275"/>
          <wp:effectExtent l="0" t="0" r="1270" b="9525"/>
          <wp:docPr id="9" name="Picture 9"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ustralian Government/CASA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923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D62A81E"/>
    <w:lvl w:ilvl="0">
      <w:start w:val="8"/>
      <w:numFmt w:val="decimal"/>
      <w:suff w:val="space"/>
      <w:lvlText w:val="Chapter %1:"/>
      <w:lvlJc w:val="left"/>
      <w:rPr>
        <w:rFonts w:ascii="Times New Roman" w:hAnsi="Times New Roman" w:cs="Times New Roman" w:hint="default"/>
      </w:rPr>
    </w:lvl>
    <w:lvl w:ilvl="1">
      <w:start w:val="6"/>
      <w:numFmt w:val="decimal"/>
      <w:suff w:val="space"/>
      <w:lvlText w:val="Section %1.%2:"/>
      <w:lvlJc w:val="left"/>
      <w:pPr>
        <w:ind w:left="568"/>
      </w:pPr>
      <w:rPr>
        <w:rFonts w:ascii="Arial" w:hAnsi="Arial" w:cs="Arial" w:hint="default"/>
      </w:rPr>
    </w:lvl>
    <w:lvl w:ilvl="2">
      <w:start w:val="1"/>
      <w:numFmt w:val="decimal"/>
      <w:lvlText w:val="%1.%2.%3"/>
      <w:lvlJc w:val="left"/>
      <w:pPr>
        <w:tabs>
          <w:tab w:val="num" w:pos="1701"/>
        </w:tabs>
        <w:ind w:left="1701" w:hanging="1134"/>
      </w:pPr>
      <w:rPr>
        <w:rFonts w:ascii="Arial" w:hAnsi="Arial" w:cs="Arial" w:hint="default"/>
        <w:strike w:val="0"/>
      </w:rPr>
    </w:lvl>
    <w:lvl w:ilvl="3">
      <w:start w:val="1"/>
      <w:numFmt w:val="decimal"/>
      <w:lvlText w:val="%1.%2.%3.%4"/>
      <w:lvlJc w:val="left"/>
      <w:pPr>
        <w:tabs>
          <w:tab w:val="num" w:pos="2836"/>
        </w:tabs>
        <w:ind w:left="2836" w:hanging="1134"/>
      </w:pPr>
      <w:rPr>
        <w:rFonts w:ascii="Arial" w:hAnsi="Arial" w:cs="Arial" w:hint="default"/>
        <w:b w:val="0"/>
        <w:bCs w:val="0"/>
        <w:strike w:val="0"/>
      </w:rPr>
    </w:lvl>
    <w:lvl w:ilvl="4">
      <w:start w:val="1"/>
      <w:numFmt w:val="lowerLetter"/>
      <w:lvlText w:val="(%5)"/>
      <w:lvlJc w:val="left"/>
      <w:pPr>
        <w:tabs>
          <w:tab w:val="num" w:pos="1701"/>
        </w:tabs>
        <w:ind w:left="1701" w:hanging="567"/>
      </w:pPr>
      <w:rPr>
        <w:rFonts w:ascii="Times New Roman" w:hAnsi="Times New Roman" w:cs="Times New Roman" w:hint="default"/>
      </w:rPr>
    </w:lvl>
    <w:lvl w:ilvl="5">
      <w:start w:val="1"/>
      <w:numFmt w:val="lowerRoman"/>
      <w:lvlText w:val="(%6)"/>
      <w:lvlJc w:val="left"/>
      <w:pPr>
        <w:tabs>
          <w:tab w:val="num" w:pos="2923"/>
        </w:tabs>
        <w:ind w:left="2410" w:hanging="567"/>
      </w:pPr>
      <w:rPr>
        <w:rFonts w:ascii="Times New Roman" w:hAnsi="Times New Roman" w:cs="Times New Roman" w:hint="default"/>
      </w:rPr>
    </w:lvl>
    <w:lvl w:ilvl="6">
      <w:start w:val="1"/>
      <w:numFmt w:val="upperLetter"/>
      <w:lvlText w:val="(%7)"/>
      <w:lvlJc w:val="left"/>
      <w:pPr>
        <w:tabs>
          <w:tab w:val="num" w:pos="2835"/>
        </w:tabs>
        <w:ind w:left="2835" w:hanging="567"/>
      </w:pPr>
      <w:rPr>
        <w:rFonts w:ascii="Times New Roman" w:hAnsi="Times New Roman" w:cs="Times New Roman" w:hint="default"/>
      </w:rPr>
    </w:lvl>
    <w:lvl w:ilvl="7">
      <w:start w:val="1"/>
      <w:numFmt w:val="none"/>
      <w:lvlText w:val=""/>
      <w:lvlJc w:val="left"/>
      <w:pPr>
        <w:tabs>
          <w:tab w:val="num" w:pos="3969"/>
        </w:tabs>
        <w:ind w:left="3969" w:hanging="567"/>
      </w:pPr>
      <w:rPr>
        <w:rFonts w:ascii="Times New Roman" w:hAnsi="Times New Roman" w:cs="Times New Roman" w:hint="default"/>
      </w:rPr>
    </w:lvl>
    <w:lvl w:ilvl="8">
      <w:start w:val="1"/>
      <w:numFmt w:val="none"/>
      <w:lvlText w:val=""/>
      <w:lvlJc w:val="left"/>
      <w:pPr>
        <w:tabs>
          <w:tab w:val="num" w:pos="4536"/>
        </w:tabs>
        <w:ind w:left="4536" w:hanging="567"/>
      </w:pPr>
      <w:rPr>
        <w:rFonts w:ascii="Times New Roman" w:hAnsi="Times New Roman" w:cs="Times New Roman" w:hint="default"/>
      </w:rPr>
    </w:lvl>
  </w:abstractNum>
  <w:abstractNum w:abstractNumId="11" w15:restartNumberingAfterBreak="0">
    <w:nsid w:val="004B6284"/>
    <w:multiLevelType w:val="hybridMultilevel"/>
    <w:tmpl w:val="6800282C"/>
    <w:lvl w:ilvl="0" w:tplc="38A6BB14">
      <w:start w:val="3"/>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2" w15:restartNumberingAfterBreak="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0D0C3F94"/>
    <w:multiLevelType w:val="singleLevel"/>
    <w:tmpl w:val="815E8BEC"/>
    <w:lvl w:ilvl="0">
      <w:start w:val="1"/>
      <w:numFmt w:val="bullet"/>
      <w:pStyle w:val="ExampleList"/>
      <w:lvlText w:val=""/>
      <w:lvlJc w:val="left"/>
      <w:pPr>
        <w:tabs>
          <w:tab w:val="num" w:pos="1352"/>
        </w:tabs>
        <w:ind w:left="340" w:firstLine="652"/>
      </w:pPr>
      <w:rPr>
        <w:rFonts w:ascii="Symbol" w:hAnsi="Symbol" w:cs="Times New Roman" w:hint="default"/>
      </w:rPr>
    </w:lvl>
  </w:abstractNum>
  <w:abstractNum w:abstractNumId="14" w15:restartNumberingAfterBreak="0">
    <w:nsid w:val="165B528B"/>
    <w:multiLevelType w:val="hybridMultilevel"/>
    <w:tmpl w:val="19089A66"/>
    <w:lvl w:ilvl="0" w:tplc="9CBA0368">
      <w:start w:val="1"/>
      <w:numFmt w:val="decimal"/>
      <w:lvlText w:val="(%1)"/>
      <w:lvlJc w:val="left"/>
      <w:pPr>
        <w:ind w:left="446" w:hanging="510"/>
      </w:pPr>
      <w:rPr>
        <w:rFonts w:hint="default"/>
      </w:rPr>
    </w:lvl>
    <w:lvl w:ilvl="1" w:tplc="0C090019" w:tentative="1">
      <w:start w:val="1"/>
      <w:numFmt w:val="lowerLetter"/>
      <w:lvlText w:val="%2."/>
      <w:lvlJc w:val="left"/>
      <w:pPr>
        <w:ind w:left="1016" w:hanging="360"/>
      </w:pPr>
    </w:lvl>
    <w:lvl w:ilvl="2" w:tplc="0C09001B" w:tentative="1">
      <w:start w:val="1"/>
      <w:numFmt w:val="lowerRoman"/>
      <w:lvlText w:val="%3."/>
      <w:lvlJc w:val="right"/>
      <w:pPr>
        <w:ind w:left="1736" w:hanging="180"/>
      </w:pPr>
    </w:lvl>
    <w:lvl w:ilvl="3" w:tplc="0C09000F" w:tentative="1">
      <w:start w:val="1"/>
      <w:numFmt w:val="decimal"/>
      <w:lvlText w:val="%4."/>
      <w:lvlJc w:val="left"/>
      <w:pPr>
        <w:ind w:left="2456" w:hanging="360"/>
      </w:pPr>
    </w:lvl>
    <w:lvl w:ilvl="4" w:tplc="0C090019" w:tentative="1">
      <w:start w:val="1"/>
      <w:numFmt w:val="lowerLetter"/>
      <w:lvlText w:val="%5."/>
      <w:lvlJc w:val="left"/>
      <w:pPr>
        <w:ind w:left="3176" w:hanging="360"/>
      </w:pPr>
    </w:lvl>
    <w:lvl w:ilvl="5" w:tplc="0C09001B" w:tentative="1">
      <w:start w:val="1"/>
      <w:numFmt w:val="lowerRoman"/>
      <w:lvlText w:val="%6."/>
      <w:lvlJc w:val="right"/>
      <w:pPr>
        <w:ind w:left="3896" w:hanging="180"/>
      </w:pPr>
    </w:lvl>
    <w:lvl w:ilvl="6" w:tplc="0C09000F" w:tentative="1">
      <w:start w:val="1"/>
      <w:numFmt w:val="decimal"/>
      <w:lvlText w:val="%7."/>
      <w:lvlJc w:val="left"/>
      <w:pPr>
        <w:ind w:left="4616" w:hanging="360"/>
      </w:pPr>
    </w:lvl>
    <w:lvl w:ilvl="7" w:tplc="0C090019" w:tentative="1">
      <w:start w:val="1"/>
      <w:numFmt w:val="lowerLetter"/>
      <w:lvlText w:val="%8."/>
      <w:lvlJc w:val="left"/>
      <w:pPr>
        <w:ind w:left="5336" w:hanging="360"/>
      </w:pPr>
    </w:lvl>
    <w:lvl w:ilvl="8" w:tplc="0C09001B" w:tentative="1">
      <w:start w:val="1"/>
      <w:numFmt w:val="lowerRoman"/>
      <w:lvlText w:val="%9."/>
      <w:lvlJc w:val="right"/>
      <w:pPr>
        <w:ind w:left="6056" w:hanging="180"/>
      </w:pPr>
    </w:lvl>
  </w:abstractNum>
  <w:abstractNum w:abstractNumId="15" w15:restartNumberingAfterBreak="0">
    <w:nsid w:val="27B63556"/>
    <w:multiLevelType w:val="hybridMultilevel"/>
    <w:tmpl w:val="70E0DDBA"/>
    <w:lvl w:ilvl="0" w:tplc="C486C956">
      <w:start w:val="1"/>
      <w:numFmt w:val="lowerLetter"/>
      <w:lvlText w:val="%1)"/>
      <w:lvlJc w:val="left"/>
      <w:pPr>
        <w:ind w:left="1080" w:hanging="360"/>
      </w:pPr>
      <w:rPr>
        <w:rFonts w:ascii="Times New Roman" w:hAnsi="Times New Roman" w:cs="Times New Roman"/>
      </w:rPr>
    </w:lvl>
    <w:lvl w:ilvl="1" w:tplc="0C090019">
      <w:start w:val="1"/>
      <w:numFmt w:val="lowerLetter"/>
      <w:lvlText w:val="%2."/>
      <w:lvlJc w:val="left"/>
      <w:pPr>
        <w:ind w:left="1800" w:hanging="360"/>
      </w:pPr>
      <w:rPr>
        <w:rFonts w:ascii="Times New Roman" w:hAnsi="Times New Roman" w:cs="Times New Roman"/>
      </w:rPr>
    </w:lvl>
    <w:lvl w:ilvl="2" w:tplc="0C09001B">
      <w:start w:val="1"/>
      <w:numFmt w:val="lowerRoman"/>
      <w:lvlText w:val="%3."/>
      <w:lvlJc w:val="right"/>
      <w:pPr>
        <w:ind w:left="2520" w:hanging="180"/>
      </w:pPr>
      <w:rPr>
        <w:rFonts w:ascii="Times New Roman" w:hAnsi="Times New Roman" w:cs="Times New Roman"/>
      </w:rPr>
    </w:lvl>
    <w:lvl w:ilvl="3" w:tplc="0C09000F">
      <w:start w:val="1"/>
      <w:numFmt w:val="decimal"/>
      <w:lvlText w:val="%4."/>
      <w:lvlJc w:val="left"/>
      <w:pPr>
        <w:ind w:left="3240" w:hanging="360"/>
      </w:pPr>
      <w:rPr>
        <w:rFonts w:ascii="Times New Roman" w:hAnsi="Times New Roman" w:cs="Times New Roman"/>
      </w:rPr>
    </w:lvl>
    <w:lvl w:ilvl="4" w:tplc="0C090019">
      <w:start w:val="1"/>
      <w:numFmt w:val="lowerLetter"/>
      <w:lvlText w:val="%5."/>
      <w:lvlJc w:val="left"/>
      <w:pPr>
        <w:ind w:left="3960" w:hanging="360"/>
      </w:pPr>
      <w:rPr>
        <w:rFonts w:ascii="Times New Roman" w:hAnsi="Times New Roman" w:cs="Times New Roman"/>
      </w:rPr>
    </w:lvl>
    <w:lvl w:ilvl="5" w:tplc="0C09001B">
      <w:start w:val="1"/>
      <w:numFmt w:val="lowerRoman"/>
      <w:lvlText w:val="%6."/>
      <w:lvlJc w:val="right"/>
      <w:pPr>
        <w:ind w:left="4680" w:hanging="180"/>
      </w:pPr>
      <w:rPr>
        <w:rFonts w:ascii="Times New Roman" w:hAnsi="Times New Roman" w:cs="Times New Roman"/>
      </w:rPr>
    </w:lvl>
    <w:lvl w:ilvl="6" w:tplc="0C09000F">
      <w:start w:val="1"/>
      <w:numFmt w:val="decimal"/>
      <w:lvlText w:val="%7."/>
      <w:lvlJc w:val="left"/>
      <w:pPr>
        <w:ind w:left="5400" w:hanging="360"/>
      </w:pPr>
      <w:rPr>
        <w:rFonts w:ascii="Times New Roman" w:hAnsi="Times New Roman" w:cs="Times New Roman"/>
      </w:rPr>
    </w:lvl>
    <w:lvl w:ilvl="7" w:tplc="0C090019">
      <w:start w:val="1"/>
      <w:numFmt w:val="lowerLetter"/>
      <w:lvlText w:val="%8."/>
      <w:lvlJc w:val="left"/>
      <w:pPr>
        <w:ind w:left="6120" w:hanging="360"/>
      </w:pPr>
      <w:rPr>
        <w:rFonts w:ascii="Times New Roman" w:hAnsi="Times New Roman" w:cs="Times New Roman"/>
      </w:rPr>
    </w:lvl>
    <w:lvl w:ilvl="8" w:tplc="0C09001B">
      <w:start w:val="1"/>
      <w:numFmt w:val="lowerRoman"/>
      <w:lvlText w:val="%9."/>
      <w:lvlJc w:val="right"/>
      <w:pPr>
        <w:ind w:left="6840" w:hanging="180"/>
      </w:pPr>
      <w:rPr>
        <w:rFonts w:ascii="Times New Roman" w:hAnsi="Times New Roman" w:cs="Times New Roman"/>
      </w:rPr>
    </w:lvl>
  </w:abstractNum>
  <w:abstractNum w:abstractNumId="16" w15:restartNumberingAfterBreak="0">
    <w:nsid w:val="2A942052"/>
    <w:multiLevelType w:val="hybridMultilevel"/>
    <w:tmpl w:val="311AFC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181143"/>
    <w:multiLevelType w:val="hybridMultilevel"/>
    <w:tmpl w:val="E3F60D02"/>
    <w:lvl w:ilvl="0" w:tplc="71F0A7B8">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8" w15:restartNumberingAfterBreak="0">
    <w:nsid w:val="334775BC"/>
    <w:multiLevelType w:val="hybridMultilevel"/>
    <w:tmpl w:val="46F47FAC"/>
    <w:lvl w:ilvl="0" w:tplc="B6EADD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3B27127"/>
    <w:multiLevelType w:val="multilevel"/>
    <w:tmpl w:val="7974BE66"/>
    <w:lvl w:ilvl="0">
      <w:start w:val="8"/>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7"/>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6C27233"/>
    <w:multiLevelType w:val="hybridMultilevel"/>
    <w:tmpl w:val="E342F25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1" w15:restartNumberingAfterBreak="0">
    <w:nsid w:val="3D4D765A"/>
    <w:multiLevelType w:val="hybridMultilevel"/>
    <w:tmpl w:val="66AE9A2C"/>
    <w:lvl w:ilvl="0" w:tplc="796A56A4">
      <w:start w:val="4"/>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22" w15:restartNumberingAfterBreak="0">
    <w:nsid w:val="474567F1"/>
    <w:multiLevelType w:val="hybridMultilevel"/>
    <w:tmpl w:val="8CF898C4"/>
    <w:lvl w:ilvl="0" w:tplc="0C090017">
      <w:start w:val="1"/>
      <w:numFmt w:val="lowerLetter"/>
      <w:lvlText w:val="%1)"/>
      <w:lvlJc w:val="left"/>
      <w:pPr>
        <w:ind w:left="142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77D58F0"/>
    <w:multiLevelType w:val="hybridMultilevel"/>
    <w:tmpl w:val="AA4E112A"/>
    <w:lvl w:ilvl="0" w:tplc="7B865B8E">
      <w:start w:val="1"/>
      <w:numFmt w:val="upperLetter"/>
      <w:lvlText w:val="(%1)"/>
      <w:lvlJc w:val="left"/>
      <w:pPr>
        <w:tabs>
          <w:tab w:val="num" w:pos="1973"/>
        </w:tabs>
        <w:ind w:left="1973" w:hanging="555"/>
      </w:pPr>
      <w:rPr>
        <w:rFonts w:hint="default"/>
      </w:rPr>
    </w:lvl>
    <w:lvl w:ilvl="1" w:tplc="0C090019" w:tentative="1">
      <w:start w:val="1"/>
      <w:numFmt w:val="lowerLetter"/>
      <w:lvlText w:val="%2."/>
      <w:lvlJc w:val="left"/>
      <w:pPr>
        <w:tabs>
          <w:tab w:val="num" w:pos="2498"/>
        </w:tabs>
        <w:ind w:left="2498" w:hanging="360"/>
      </w:pPr>
    </w:lvl>
    <w:lvl w:ilvl="2" w:tplc="0C09001B" w:tentative="1">
      <w:start w:val="1"/>
      <w:numFmt w:val="lowerRoman"/>
      <w:lvlText w:val="%3."/>
      <w:lvlJc w:val="right"/>
      <w:pPr>
        <w:tabs>
          <w:tab w:val="num" w:pos="3218"/>
        </w:tabs>
        <w:ind w:left="3218" w:hanging="180"/>
      </w:pPr>
    </w:lvl>
    <w:lvl w:ilvl="3" w:tplc="0C09000F" w:tentative="1">
      <w:start w:val="1"/>
      <w:numFmt w:val="decimal"/>
      <w:lvlText w:val="%4."/>
      <w:lvlJc w:val="left"/>
      <w:pPr>
        <w:tabs>
          <w:tab w:val="num" w:pos="3938"/>
        </w:tabs>
        <w:ind w:left="3938" w:hanging="360"/>
      </w:pPr>
    </w:lvl>
    <w:lvl w:ilvl="4" w:tplc="0C090019" w:tentative="1">
      <w:start w:val="1"/>
      <w:numFmt w:val="lowerLetter"/>
      <w:lvlText w:val="%5."/>
      <w:lvlJc w:val="left"/>
      <w:pPr>
        <w:tabs>
          <w:tab w:val="num" w:pos="4658"/>
        </w:tabs>
        <w:ind w:left="4658" w:hanging="360"/>
      </w:pPr>
    </w:lvl>
    <w:lvl w:ilvl="5" w:tplc="0C09001B" w:tentative="1">
      <w:start w:val="1"/>
      <w:numFmt w:val="lowerRoman"/>
      <w:lvlText w:val="%6."/>
      <w:lvlJc w:val="right"/>
      <w:pPr>
        <w:tabs>
          <w:tab w:val="num" w:pos="5378"/>
        </w:tabs>
        <w:ind w:left="5378" w:hanging="180"/>
      </w:pPr>
    </w:lvl>
    <w:lvl w:ilvl="6" w:tplc="0C09000F" w:tentative="1">
      <w:start w:val="1"/>
      <w:numFmt w:val="decimal"/>
      <w:lvlText w:val="%7."/>
      <w:lvlJc w:val="left"/>
      <w:pPr>
        <w:tabs>
          <w:tab w:val="num" w:pos="6098"/>
        </w:tabs>
        <w:ind w:left="6098" w:hanging="360"/>
      </w:pPr>
    </w:lvl>
    <w:lvl w:ilvl="7" w:tplc="0C090019" w:tentative="1">
      <w:start w:val="1"/>
      <w:numFmt w:val="lowerLetter"/>
      <w:lvlText w:val="%8."/>
      <w:lvlJc w:val="left"/>
      <w:pPr>
        <w:tabs>
          <w:tab w:val="num" w:pos="6818"/>
        </w:tabs>
        <w:ind w:left="6818" w:hanging="360"/>
      </w:pPr>
    </w:lvl>
    <w:lvl w:ilvl="8" w:tplc="0C09001B" w:tentative="1">
      <w:start w:val="1"/>
      <w:numFmt w:val="lowerRoman"/>
      <w:lvlText w:val="%9."/>
      <w:lvlJc w:val="right"/>
      <w:pPr>
        <w:tabs>
          <w:tab w:val="num" w:pos="7538"/>
        </w:tabs>
        <w:ind w:left="7538" w:hanging="180"/>
      </w:pPr>
    </w:lvl>
  </w:abstractNum>
  <w:abstractNum w:abstractNumId="24" w15:restartNumberingAfterBreak="0">
    <w:nsid w:val="4E6B3429"/>
    <w:multiLevelType w:val="hybridMultilevel"/>
    <w:tmpl w:val="7EF890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F34615"/>
    <w:multiLevelType w:val="hybridMultilevel"/>
    <w:tmpl w:val="1EB8E97E"/>
    <w:lvl w:ilvl="0" w:tplc="C2A49DCC">
      <w:start w:val="1"/>
      <w:numFmt w:val="decimal"/>
      <w:lvlText w:val="(%1)"/>
      <w:lvlJc w:val="left"/>
      <w:pPr>
        <w:ind w:left="726" w:hanging="360"/>
      </w:pPr>
      <w:rPr>
        <w:rFonts w:hint="default"/>
      </w:rPr>
    </w:lvl>
    <w:lvl w:ilvl="1" w:tplc="0C090019" w:tentative="1">
      <w:start w:val="1"/>
      <w:numFmt w:val="lowerLetter"/>
      <w:lvlText w:val="%2."/>
      <w:lvlJc w:val="left"/>
      <w:pPr>
        <w:ind w:left="1446" w:hanging="360"/>
      </w:pPr>
    </w:lvl>
    <w:lvl w:ilvl="2" w:tplc="0C09001B" w:tentative="1">
      <w:start w:val="1"/>
      <w:numFmt w:val="lowerRoman"/>
      <w:lvlText w:val="%3."/>
      <w:lvlJc w:val="right"/>
      <w:pPr>
        <w:ind w:left="2166" w:hanging="180"/>
      </w:pPr>
    </w:lvl>
    <w:lvl w:ilvl="3" w:tplc="0C09000F" w:tentative="1">
      <w:start w:val="1"/>
      <w:numFmt w:val="decimal"/>
      <w:lvlText w:val="%4."/>
      <w:lvlJc w:val="left"/>
      <w:pPr>
        <w:ind w:left="2886" w:hanging="360"/>
      </w:pPr>
    </w:lvl>
    <w:lvl w:ilvl="4" w:tplc="0C090019" w:tentative="1">
      <w:start w:val="1"/>
      <w:numFmt w:val="lowerLetter"/>
      <w:lvlText w:val="%5."/>
      <w:lvlJc w:val="left"/>
      <w:pPr>
        <w:ind w:left="3606" w:hanging="360"/>
      </w:pPr>
    </w:lvl>
    <w:lvl w:ilvl="5" w:tplc="0C09001B" w:tentative="1">
      <w:start w:val="1"/>
      <w:numFmt w:val="lowerRoman"/>
      <w:lvlText w:val="%6."/>
      <w:lvlJc w:val="right"/>
      <w:pPr>
        <w:ind w:left="4326" w:hanging="180"/>
      </w:pPr>
    </w:lvl>
    <w:lvl w:ilvl="6" w:tplc="0C09000F" w:tentative="1">
      <w:start w:val="1"/>
      <w:numFmt w:val="decimal"/>
      <w:lvlText w:val="%7."/>
      <w:lvlJc w:val="left"/>
      <w:pPr>
        <w:ind w:left="5046" w:hanging="360"/>
      </w:pPr>
    </w:lvl>
    <w:lvl w:ilvl="7" w:tplc="0C090019" w:tentative="1">
      <w:start w:val="1"/>
      <w:numFmt w:val="lowerLetter"/>
      <w:lvlText w:val="%8."/>
      <w:lvlJc w:val="left"/>
      <w:pPr>
        <w:ind w:left="5766" w:hanging="360"/>
      </w:pPr>
    </w:lvl>
    <w:lvl w:ilvl="8" w:tplc="0C09001B" w:tentative="1">
      <w:start w:val="1"/>
      <w:numFmt w:val="lowerRoman"/>
      <w:lvlText w:val="%9."/>
      <w:lvlJc w:val="right"/>
      <w:pPr>
        <w:ind w:left="6486" w:hanging="180"/>
      </w:pPr>
    </w:lvl>
  </w:abstractNum>
  <w:abstractNum w:abstractNumId="26" w15:restartNumberingAfterBreak="0">
    <w:nsid w:val="5A6F0C41"/>
    <w:multiLevelType w:val="singleLevel"/>
    <w:tmpl w:val="86866678"/>
    <w:lvl w:ilvl="0">
      <w:start w:val="1"/>
      <w:numFmt w:val="bullet"/>
      <w:pStyle w:val="bulletedlist"/>
      <w:lvlText w:val=""/>
      <w:lvlJc w:val="left"/>
      <w:pPr>
        <w:tabs>
          <w:tab w:val="num" w:pos="1418"/>
        </w:tabs>
        <w:ind w:left="1418" w:hanging="454"/>
      </w:pPr>
      <w:rPr>
        <w:rFonts w:ascii="Symbol" w:hAnsi="Symbol" w:cs="Times New Roman" w:hint="default"/>
      </w:rPr>
    </w:lvl>
  </w:abstractNum>
  <w:abstractNum w:abstractNumId="27" w15:restartNumberingAfterBreak="0">
    <w:nsid w:val="5BBC02AB"/>
    <w:multiLevelType w:val="hybridMultilevel"/>
    <w:tmpl w:val="29E0C2C8"/>
    <w:lvl w:ilvl="0" w:tplc="0C090017">
      <w:start w:val="1"/>
      <w:numFmt w:val="lowerLetter"/>
      <w:lvlText w:val="%1)"/>
      <w:lvlJc w:val="left"/>
      <w:pPr>
        <w:ind w:left="1854" w:hanging="360"/>
      </w:pPr>
    </w:lvl>
    <w:lvl w:ilvl="1" w:tplc="0C090019">
      <w:start w:val="1"/>
      <w:numFmt w:val="lowerLetter"/>
      <w:lvlText w:val="%2."/>
      <w:lvlJc w:val="left"/>
      <w:pPr>
        <w:ind w:left="2574" w:hanging="360"/>
      </w:p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start w:val="1"/>
      <w:numFmt w:val="lowerLetter"/>
      <w:lvlText w:val="%5."/>
      <w:lvlJc w:val="left"/>
      <w:pPr>
        <w:ind w:left="4734" w:hanging="360"/>
      </w:pPr>
    </w:lvl>
    <w:lvl w:ilvl="5" w:tplc="0C09001B">
      <w:start w:val="1"/>
      <w:numFmt w:val="lowerRoman"/>
      <w:lvlText w:val="%6."/>
      <w:lvlJc w:val="right"/>
      <w:pPr>
        <w:ind w:left="5454" w:hanging="180"/>
      </w:pPr>
    </w:lvl>
    <w:lvl w:ilvl="6" w:tplc="0C09000F">
      <w:start w:val="1"/>
      <w:numFmt w:val="decimal"/>
      <w:lvlText w:val="%7."/>
      <w:lvlJc w:val="left"/>
      <w:pPr>
        <w:ind w:left="6174" w:hanging="360"/>
      </w:pPr>
    </w:lvl>
    <w:lvl w:ilvl="7" w:tplc="0C090019">
      <w:start w:val="1"/>
      <w:numFmt w:val="lowerLetter"/>
      <w:lvlText w:val="%8."/>
      <w:lvlJc w:val="left"/>
      <w:pPr>
        <w:ind w:left="6894" w:hanging="360"/>
      </w:pPr>
    </w:lvl>
    <w:lvl w:ilvl="8" w:tplc="0C09001B">
      <w:start w:val="1"/>
      <w:numFmt w:val="lowerRoman"/>
      <w:lvlText w:val="%9."/>
      <w:lvlJc w:val="right"/>
      <w:pPr>
        <w:ind w:left="7614" w:hanging="180"/>
      </w:pPr>
    </w:lvl>
  </w:abstractNum>
  <w:abstractNum w:abstractNumId="28" w15:restartNumberingAfterBreak="0">
    <w:nsid w:val="5CFF76B7"/>
    <w:multiLevelType w:val="hybridMultilevel"/>
    <w:tmpl w:val="2C76F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123630"/>
    <w:multiLevelType w:val="hybridMultilevel"/>
    <w:tmpl w:val="97566098"/>
    <w:lvl w:ilvl="0" w:tplc="0C090017">
      <w:start w:val="1"/>
      <w:numFmt w:val="lowerLetter"/>
      <w:lvlText w:val="%1)"/>
      <w:lvlJc w:val="left"/>
      <w:pPr>
        <w:ind w:left="1429" w:hanging="360"/>
      </w:pPr>
      <w:rPr>
        <w:rFonts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0" w15:restartNumberingAfterBreak="0">
    <w:nsid w:val="5F452107"/>
    <w:multiLevelType w:val="hybridMultilevel"/>
    <w:tmpl w:val="88BC2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605391"/>
    <w:multiLevelType w:val="hybridMultilevel"/>
    <w:tmpl w:val="39469EE0"/>
    <w:lvl w:ilvl="0" w:tplc="0C090001">
      <w:start w:val="1"/>
      <w:numFmt w:val="bullet"/>
      <w:lvlText w:val=""/>
      <w:lvlJc w:val="left"/>
      <w:pPr>
        <w:ind w:left="436" w:hanging="360"/>
      </w:pPr>
      <w:rPr>
        <w:rFonts w:ascii="Symbol" w:hAnsi="Symbol" w:hint="default"/>
      </w:rPr>
    </w:lvl>
    <w:lvl w:ilvl="1" w:tplc="0C090003">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2" w15:restartNumberingAfterBreak="0">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3" w15:restartNumberingAfterBreak="0">
    <w:nsid w:val="6EA03ED2"/>
    <w:multiLevelType w:val="hybridMultilevel"/>
    <w:tmpl w:val="8A323A68"/>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num w:numId="1" w16cid:durableId="1551264469">
    <w:abstractNumId w:val="26"/>
  </w:num>
  <w:num w:numId="2" w16cid:durableId="1768887856">
    <w:abstractNumId w:val="13"/>
  </w:num>
  <w:num w:numId="3" w16cid:durableId="1384135147">
    <w:abstractNumId w:val="9"/>
  </w:num>
  <w:num w:numId="4" w16cid:durableId="291643068">
    <w:abstractNumId w:val="7"/>
  </w:num>
  <w:num w:numId="5" w16cid:durableId="652487558">
    <w:abstractNumId w:val="6"/>
  </w:num>
  <w:num w:numId="6" w16cid:durableId="1477912014">
    <w:abstractNumId w:val="5"/>
  </w:num>
  <w:num w:numId="7" w16cid:durableId="769424762">
    <w:abstractNumId w:val="4"/>
  </w:num>
  <w:num w:numId="8" w16cid:durableId="290602079">
    <w:abstractNumId w:val="8"/>
  </w:num>
  <w:num w:numId="9" w16cid:durableId="22439402">
    <w:abstractNumId w:val="3"/>
  </w:num>
  <w:num w:numId="10" w16cid:durableId="2093236989">
    <w:abstractNumId w:val="2"/>
  </w:num>
  <w:num w:numId="11" w16cid:durableId="2107072112">
    <w:abstractNumId w:val="1"/>
  </w:num>
  <w:num w:numId="12" w16cid:durableId="1791197063">
    <w:abstractNumId w:val="0"/>
  </w:num>
  <w:num w:numId="13" w16cid:durableId="552695055">
    <w:abstractNumId w:val="19"/>
  </w:num>
  <w:num w:numId="14" w16cid:durableId="44375226">
    <w:abstractNumId w:val="11"/>
  </w:num>
  <w:num w:numId="15" w16cid:durableId="794059710">
    <w:abstractNumId w:val="21"/>
  </w:num>
  <w:num w:numId="16" w16cid:durableId="1866674572">
    <w:abstractNumId w:val="23"/>
  </w:num>
  <w:num w:numId="17" w16cid:durableId="905262330">
    <w:abstractNumId w:val="32"/>
  </w:num>
  <w:num w:numId="18" w16cid:durableId="251667525">
    <w:abstractNumId w:val="12"/>
  </w:num>
  <w:num w:numId="19" w16cid:durableId="12631035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3039924">
    <w:abstractNumId w:val="27"/>
  </w:num>
  <w:num w:numId="21" w16cid:durableId="2037266517">
    <w:abstractNumId w:val="16"/>
  </w:num>
  <w:num w:numId="22" w16cid:durableId="1534807518">
    <w:abstractNumId w:val="24"/>
  </w:num>
  <w:num w:numId="23" w16cid:durableId="1797480228">
    <w:abstractNumId w:val="28"/>
  </w:num>
  <w:num w:numId="24" w16cid:durableId="822937065">
    <w:abstractNumId w:val="18"/>
  </w:num>
  <w:num w:numId="25" w16cid:durableId="1581132001">
    <w:abstractNumId w:val="30"/>
  </w:num>
  <w:num w:numId="26" w16cid:durableId="401342586">
    <w:abstractNumId w:val="10"/>
  </w:num>
  <w:num w:numId="27" w16cid:durableId="1128939074">
    <w:abstractNumId w:val="15"/>
  </w:num>
  <w:num w:numId="28" w16cid:durableId="854542003">
    <w:abstractNumId w:val="17"/>
  </w:num>
  <w:num w:numId="29" w16cid:durableId="307320277">
    <w:abstractNumId w:val="25"/>
  </w:num>
  <w:num w:numId="30" w16cid:durableId="866407109">
    <w:abstractNumId w:val="14"/>
  </w:num>
  <w:num w:numId="31" w16cid:durableId="1533687996">
    <w:abstractNumId w:val="33"/>
  </w:num>
  <w:num w:numId="32" w16cid:durableId="48579383">
    <w:abstractNumId w:val="29"/>
  </w:num>
  <w:num w:numId="33" w16cid:durableId="1288125078">
    <w:abstractNumId w:val="20"/>
  </w:num>
  <w:num w:numId="34" w16cid:durableId="1424379513">
    <w:abstractNumId w:val="22"/>
  </w:num>
  <w:num w:numId="35" w16cid:durableId="195505944">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1843"/>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873"/>
    <w:rsid w:val="000012EE"/>
    <w:rsid w:val="000014F9"/>
    <w:rsid w:val="000022BB"/>
    <w:rsid w:val="00002B72"/>
    <w:rsid w:val="000040F5"/>
    <w:rsid w:val="000041B3"/>
    <w:rsid w:val="00004819"/>
    <w:rsid w:val="00004D89"/>
    <w:rsid w:val="000053CF"/>
    <w:rsid w:val="000071CF"/>
    <w:rsid w:val="0000778B"/>
    <w:rsid w:val="00007C3D"/>
    <w:rsid w:val="00007E91"/>
    <w:rsid w:val="0001026E"/>
    <w:rsid w:val="00011605"/>
    <w:rsid w:val="00011998"/>
    <w:rsid w:val="00012EE6"/>
    <w:rsid w:val="00013E5C"/>
    <w:rsid w:val="00013FFD"/>
    <w:rsid w:val="00014121"/>
    <w:rsid w:val="00014C7E"/>
    <w:rsid w:val="00014CAA"/>
    <w:rsid w:val="00015FAF"/>
    <w:rsid w:val="000167BC"/>
    <w:rsid w:val="00017788"/>
    <w:rsid w:val="00017903"/>
    <w:rsid w:val="00017F64"/>
    <w:rsid w:val="00020DEC"/>
    <w:rsid w:val="00020F27"/>
    <w:rsid w:val="00021899"/>
    <w:rsid w:val="000227C4"/>
    <w:rsid w:val="00022AFB"/>
    <w:rsid w:val="000232C9"/>
    <w:rsid w:val="00023425"/>
    <w:rsid w:val="000249E0"/>
    <w:rsid w:val="000260D0"/>
    <w:rsid w:val="000267E1"/>
    <w:rsid w:val="00026E4C"/>
    <w:rsid w:val="00027746"/>
    <w:rsid w:val="0003038D"/>
    <w:rsid w:val="00030941"/>
    <w:rsid w:val="00030FD9"/>
    <w:rsid w:val="0003188D"/>
    <w:rsid w:val="00033797"/>
    <w:rsid w:val="00033F7F"/>
    <w:rsid w:val="00034273"/>
    <w:rsid w:val="0003495D"/>
    <w:rsid w:val="00034F51"/>
    <w:rsid w:val="000352C6"/>
    <w:rsid w:val="000359E9"/>
    <w:rsid w:val="00035AEA"/>
    <w:rsid w:val="00035F46"/>
    <w:rsid w:val="00036E73"/>
    <w:rsid w:val="00036F4A"/>
    <w:rsid w:val="000379E2"/>
    <w:rsid w:val="00037FA6"/>
    <w:rsid w:val="00041916"/>
    <w:rsid w:val="00041EF0"/>
    <w:rsid w:val="0004257E"/>
    <w:rsid w:val="000431AA"/>
    <w:rsid w:val="00044AD2"/>
    <w:rsid w:val="00045B42"/>
    <w:rsid w:val="00046C13"/>
    <w:rsid w:val="000473A8"/>
    <w:rsid w:val="000477F9"/>
    <w:rsid w:val="000503CB"/>
    <w:rsid w:val="00051407"/>
    <w:rsid w:val="00051985"/>
    <w:rsid w:val="00052185"/>
    <w:rsid w:val="000527A7"/>
    <w:rsid w:val="00052F9D"/>
    <w:rsid w:val="00053D10"/>
    <w:rsid w:val="00054292"/>
    <w:rsid w:val="00055E01"/>
    <w:rsid w:val="00056191"/>
    <w:rsid w:val="0005634C"/>
    <w:rsid w:val="00056D59"/>
    <w:rsid w:val="00057648"/>
    <w:rsid w:val="00057A77"/>
    <w:rsid w:val="000603F4"/>
    <w:rsid w:val="000619D6"/>
    <w:rsid w:val="00062747"/>
    <w:rsid w:val="00062E27"/>
    <w:rsid w:val="00063AE9"/>
    <w:rsid w:val="00065374"/>
    <w:rsid w:val="00065395"/>
    <w:rsid w:val="00065AD0"/>
    <w:rsid w:val="00066309"/>
    <w:rsid w:val="00066637"/>
    <w:rsid w:val="0006755E"/>
    <w:rsid w:val="00067DF5"/>
    <w:rsid w:val="00073443"/>
    <w:rsid w:val="00073A7F"/>
    <w:rsid w:val="00074222"/>
    <w:rsid w:val="00074A4C"/>
    <w:rsid w:val="00074D6E"/>
    <w:rsid w:val="000750C1"/>
    <w:rsid w:val="00075BB4"/>
    <w:rsid w:val="00076538"/>
    <w:rsid w:val="00076C24"/>
    <w:rsid w:val="00077CA0"/>
    <w:rsid w:val="00077F58"/>
    <w:rsid w:val="000807EE"/>
    <w:rsid w:val="00080F2A"/>
    <w:rsid w:val="0008119D"/>
    <w:rsid w:val="000834AB"/>
    <w:rsid w:val="00084120"/>
    <w:rsid w:val="00084A45"/>
    <w:rsid w:val="0008532A"/>
    <w:rsid w:val="00086492"/>
    <w:rsid w:val="00086609"/>
    <w:rsid w:val="00087E54"/>
    <w:rsid w:val="0009090E"/>
    <w:rsid w:val="00091126"/>
    <w:rsid w:val="000912B3"/>
    <w:rsid w:val="00092846"/>
    <w:rsid w:val="00092BB7"/>
    <w:rsid w:val="000936F9"/>
    <w:rsid w:val="000947E2"/>
    <w:rsid w:val="0009701C"/>
    <w:rsid w:val="000A0056"/>
    <w:rsid w:val="000A057F"/>
    <w:rsid w:val="000A085B"/>
    <w:rsid w:val="000A0F6E"/>
    <w:rsid w:val="000A10DC"/>
    <w:rsid w:val="000A20CA"/>
    <w:rsid w:val="000A22A8"/>
    <w:rsid w:val="000A28BC"/>
    <w:rsid w:val="000A2D5E"/>
    <w:rsid w:val="000A2DAA"/>
    <w:rsid w:val="000A37D7"/>
    <w:rsid w:val="000A3B96"/>
    <w:rsid w:val="000A3D4B"/>
    <w:rsid w:val="000A40B3"/>
    <w:rsid w:val="000A47E0"/>
    <w:rsid w:val="000A49C7"/>
    <w:rsid w:val="000A50F2"/>
    <w:rsid w:val="000A5D61"/>
    <w:rsid w:val="000A61D9"/>
    <w:rsid w:val="000A660B"/>
    <w:rsid w:val="000A68FF"/>
    <w:rsid w:val="000A7BA4"/>
    <w:rsid w:val="000A7CB1"/>
    <w:rsid w:val="000B188F"/>
    <w:rsid w:val="000B2B10"/>
    <w:rsid w:val="000B2FC4"/>
    <w:rsid w:val="000B30C4"/>
    <w:rsid w:val="000B3611"/>
    <w:rsid w:val="000B45A6"/>
    <w:rsid w:val="000B55E6"/>
    <w:rsid w:val="000B61FF"/>
    <w:rsid w:val="000B6DFF"/>
    <w:rsid w:val="000B6EB2"/>
    <w:rsid w:val="000B6F34"/>
    <w:rsid w:val="000C03BD"/>
    <w:rsid w:val="000C0AC5"/>
    <w:rsid w:val="000C0ED4"/>
    <w:rsid w:val="000C0F68"/>
    <w:rsid w:val="000C2534"/>
    <w:rsid w:val="000C34EA"/>
    <w:rsid w:val="000C3CFE"/>
    <w:rsid w:val="000C3F98"/>
    <w:rsid w:val="000C473E"/>
    <w:rsid w:val="000C502F"/>
    <w:rsid w:val="000C51C1"/>
    <w:rsid w:val="000C533E"/>
    <w:rsid w:val="000C559E"/>
    <w:rsid w:val="000C5D7A"/>
    <w:rsid w:val="000C6032"/>
    <w:rsid w:val="000C7270"/>
    <w:rsid w:val="000C7802"/>
    <w:rsid w:val="000D03F6"/>
    <w:rsid w:val="000D120F"/>
    <w:rsid w:val="000D3E2F"/>
    <w:rsid w:val="000D4257"/>
    <w:rsid w:val="000D4668"/>
    <w:rsid w:val="000D5504"/>
    <w:rsid w:val="000D56C9"/>
    <w:rsid w:val="000D67A8"/>
    <w:rsid w:val="000D6E0E"/>
    <w:rsid w:val="000D79D5"/>
    <w:rsid w:val="000D7C94"/>
    <w:rsid w:val="000E010A"/>
    <w:rsid w:val="000E46F6"/>
    <w:rsid w:val="000E490F"/>
    <w:rsid w:val="000E6AEA"/>
    <w:rsid w:val="000E6F89"/>
    <w:rsid w:val="000E7BAB"/>
    <w:rsid w:val="000F0AEA"/>
    <w:rsid w:val="000F17F3"/>
    <w:rsid w:val="000F1F1E"/>
    <w:rsid w:val="000F1F2F"/>
    <w:rsid w:val="000F23E2"/>
    <w:rsid w:val="000F2A3D"/>
    <w:rsid w:val="000F30F1"/>
    <w:rsid w:val="000F333E"/>
    <w:rsid w:val="000F38F8"/>
    <w:rsid w:val="000F3BD7"/>
    <w:rsid w:val="000F4C23"/>
    <w:rsid w:val="000F4F59"/>
    <w:rsid w:val="000F60F8"/>
    <w:rsid w:val="000F6626"/>
    <w:rsid w:val="000F6885"/>
    <w:rsid w:val="001003AB"/>
    <w:rsid w:val="001014BC"/>
    <w:rsid w:val="001018B5"/>
    <w:rsid w:val="00101C54"/>
    <w:rsid w:val="001029E7"/>
    <w:rsid w:val="00103196"/>
    <w:rsid w:val="00103CF0"/>
    <w:rsid w:val="0010426B"/>
    <w:rsid w:val="001047F3"/>
    <w:rsid w:val="00104848"/>
    <w:rsid w:val="00104969"/>
    <w:rsid w:val="00104D94"/>
    <w:rsid w:val="00104E45"/>
    <w:rsid w:val="00105700"/>
    <w:rsid w:val="00105D1D"/>
    <w:rsid w:val="00107B0E"/>
    <w:rsid w:val="00107D39"/>
    <w:rsid w:val="0011030C"/>
    <w:rsid w:val="001103CF"/>
    <w:rsid w:val="00111610"/>
    <w:rsid w:val="00112407"/>
    <w:rsid w:val="00112CA4"/>
    <w:rsid w:val="00112E46"/>
    <w:rsid w:val="00112F5D"/>
    <w:rsid w:val="00113390"/>
    <w:rsid w:val="00114833"/>
    <w:rsid w:val="00114EA8"/>
    <w:rsid w:val="00115841"/>
    <w:rsid w:val="00115C94"/>
    <w:rsid w:val="00120530"/>
    <w:rsid w:val="001209D1"/>
    <w:rsid w:val="00120E42"/>
    <w:rsid w:val="001215F2"/>
    <w:rsid w:val="0012183C"/>
    <w:rsid w:val="00121A80"/>
    <w:rsid w:val="00121BEA"/>
    <w:rsid w:val="00122FE4"/>
    <w:rsid w:val="001243CB"/>
    <w:rsid w:val="0012492A"/>
    <w:rsid w:val="00124E99"/>
    <w:rsid w:val="00125ED5"/>
    <w:rsid w:val="0012611B"/>
    <w:rsid w:val="00126BCC"/>
    <w:rsid w:val="00126C66"/>
    <w:rsid w:val="00127DA9"/>
    <w:rsid w:val="001302AF"/>
    <w:rsid w:val="00130D12"/>
    <w:rsid w:val="0013111B"/>
    <w:rsid w:val="0013184C"/>
    <w:rsid w:val="00132230"/>
    <w:rsid w:val="0013246B"/>
    <w:rsid w:val="001328CD"/>
    <w:rsid w:val="001332BE"/>
    <w:rsid w:val="001337A9"/>
    <w:rsid w:val="00134080"/>
    <w:rsid w:val="0013493E"/>
    <w:rsid w:val="001349FA"/>
    <w:rsid w:val="00134EFC"/>
    <w:rsid w:val="00134F2C"/>
    <w:rsid w:val="00135CCA"/>
    <w:rsid w:val="00136F3B"/>
    <w:rsid w:val="001378B0"/>
    <w:rsid w:val="001409F8"/>
    <w:rsid w:val="001427A2"/>
    <w:rsid w:val="00142B0A"/>
    <w:rsid w:val="00142DE2"/>
    <w:rsid w:val="00142DF9"/>
    <w:rsid w:val="00142EF7"/>
    <w:rsid w:val="0014448F"/>
    <w:rsid w:val="00144B78"/>
    <w:rsid w:val="0014501F"/>
    <w:rsid w:val="00145870"/>
    <w:rsid w:val="00145992"/>
    <w:rsid w:val="00145B1D"/>
    <w:rsid w:val="00145D54"/>
    <w:rsid w:val="00146372"/>
    <w:rsid w:val="0014649B"/>
    <w:rsid w:val="0014652F"/>
    <w:rsid w:val="001467D3"/>
    <w:rsid w:val="00146F8D"/>
    <w:rsid w:val="00147730"/>
    <w:rsid w:val="00147B8F"/>
    <w:rsid w:val="00147F5C"/>
    <w:rsid w:val="00150444"/>
    <w:rsid w:val="001504DC"/>
    <w:rsid w:val="0015053C"/>
    <w:rsid w:val="001509DD"/>
    <w:rsid w:val="00151B07"/>
    <w:rsid w:val="00152D57"/>
    <w:rsid w:val="00153DFC"/>
    <w:rsid w:val="001545E8"/>
    <w:rsid w:val="00155529"/>
    <w:rsid w:val="001556A5"/>
    <w:rsid w:val="001558B3"/>
    <w:rsid w:val="00155B21"/>
    <w:rsid w:val="00156761"/>
    <w:rsid w:val="0015691B"/>
    <w:rsid w:val="00156B17"/>
    <w:rsid w:val="00156BF1"/>
    <w:rsid w:val="00156DBD"/>
    <w:rsid w:val="00157639"/>
    <w:rsid w:val="00157A33"/>
    <w:rsid w:val="0016009F"/>
    <w:rsid w:val="00161585"/>
    <w:rsid w:val="00161F7E"/>
    <w:rsid w:val="001630E9"/>
    <w:rsid w:val="00163144"/>
    <w:rsid w:val="00163294"/>
    <w:rsid w:val="001635CD"/>
    <w:rsid w:val="00163C22"/>
    <w:rsid w:val="001645B4"/>
    <w:rsid w:val="00165503"/>
    <w:rsid w:val="00165B9A"/>
    <w:rsid w:val="00166155"/>
    <w:rsid w:val="00166168"/>
    <w:rsid w:val="00167076"/>
    <w:rsid w:val="001679A3"/>
    <w:rsid w:val="00170962"/>
    <w:rsid w:val="00171463"/>
    <w:rsid w:val="00171C36"/>
    <w:rsid w:val="00171CA6"/>
    <w:rsid w:val="00172891"/>
    <w:rsid w:val="001733D0"/>
    <w:rsid w:val="00173553"/>
    <w:rsid w:val="00173B9F"/>
    <w:rsid w:val="00173D86"/>
    <w:rsid w:val="00174186"/>
    <w:rsid w:val="00175203"/>
    <w:rsid w:val="00176210"/>
    <w:rsid w:val="0017690E"/>
    <w:rsid w:val="001771D7"/>
    <w:rsid w:val="001804BC"/>
    <w:rsid w:val="001812D6"/>
    <w:rsid w:val="00181CB2"/>
    <w:rsid w:val="00182713"/>
    <w:rsid w:val="00183682"/>
    <w:rsid w:val="001843F7"/>
    <w:rsid w:val="0018540E"/>
    <w:rsid w:val="00186E1B"/>
    <w:rsid w:val="00187683"/>
    <w:rsid w:val="00187F53"/>
    <w:rsid w:val="001904CE"/>
    <w:rsid w:val="0019058B"/>
    <w:rsid w:val="001909AF"/>
    <w:rsid w:val="00191D0C"/>
    <w:rsid w:val="001921A5"/>
    <w:rsid w:val="001926CB"/>
    <w:rsid w:val="001930B3"/>
    <w:rsid w:val="00195136"/>
    <w:rsid w:val="001957C3"/>
    <w:rsid w:val="00195C4A"/>
    <w:rsid w:val="0019698B"/>
    <w:rsid w:val="00197D67"/>
    <w:rsid w:val="001A00EE"/>
    <w:rsid w:val="001A0C11"/>
    <w:rsid w:val="001A0C23"/>
    <w:rsid w:val="001A1F65"/>
    <w:rsid w:val="001A2346"/>
    <w:rsid w:val="001A3074"/>
    <w:rsid w:val="001A32BD"/>
    <w:rsid w:val="001A3CA5"/>
    <w:rsid w:val="001A5878"/>
    <w:rsid w:val="001A6564"/>
    <w:rsid w:val="001A6D17"/>
    <w:rsid w:val="001A7B9B"/>
    <w:rsid w:val="001B034D"/>
    <w:rsid w:val="001B077A"/>
    <w:rsid w:val="001B0B83"/>
    <w:rsid w:val="001B0BC6"/>
    <w:rsid w:val="001B16C4"/>
    <w:rsid w:val="001B1D97"/>
    <w:rsid w:val="001B218F"/>
    <w:rsid w:val="001B24A4"/>
    <w:rsid w:val="001B2B4D"/>
    <w:rsid w:val="001B2C6A"/>
    <w:rsid w:val="001B3858"/>
    <w:rsid w:val="001B5C3B"/>
    <w:rsid w:val="001B5FCC"/>
    <w:rsid w:val="001B65C6"/>
    <w:rsid w:val="001B6A58"/>
    <w:rsid w:val="001B719B"/>
    <w:rsid w:val="001B7C6E"/>
    <w:rsid w:val="001B7DD4"/>
    <w:rsid w:val="001B7F03"/>
    <w:rsid w:val="001C02C6"/>
    <w:rsid w:val="001C0477"/>
    <w:rsid w:val="001C058B"/>
    <w:rsid w:val="001C103C"/>
    <w:rsid w:val="001C1430"/>
    <w:rsid w:val="001C23DF"/>
    <w:rsid w:val="001C25D8"/>
    <w:rsid w:val="001C2DD4"/>
    <w:rsid w:val="001C4176"/>
    <w:rsid w:val="001C4CAE"/>
    <w:rsid w:val="001C518A"/>
    <w:rsid w:val="001C51DC"/>
    <w:rsid w:val="001C5DE1"/>
    <w:rsid w:val="001C747B"/>
    <w:rsid w:val="001C7709"/>
    <w:rsid w:val="001C7AD9"/>
    <w:rsid w:val="001D0714"/>
    <w:rsid w:val="001D1744"/>
    <w:rsid w:val="001D274A"/>
    <w:rsid w:val="001D2C71"/>
    <w:rsid w:val="001D4399"/>
    <w:rsid w:val="001D53E6"/>
    <w:rsid w:val="001D5B26"/>
    <w:rsid w:val="001D64E7"/>
    <w:rsid w:val="001D6BED"/>
    <w:rsid w:val="001D6E67"/>
    <w:rsid w:val="001E042A"/>
    <w:rsid w:val="001E09A9"/>
    <w:rsid w:val="001E1BDF"/>
    <w:rsid w:val="001E1E2C"/>
    <w:rsid w:val="001E2343"/>
    <w:rsid w:val="001E244C"/>
    <w:rsid w:val="001E29CB"/>
    <w:rsid w:val="001E2C83"/>
    <w:rsid w:val="001E3812"/>
    <w:rsid w:val="001E3C04"/>
    <w:rsid w:val="001E4BA6"/>
    <w:rsid w:val="001E56CC"/>
    <w:rsid w:val="001E6CA9"/>
    <w:rsid w:val="001E6FE5"/>
    <w:rsid w:val="001E7317"/>
    <w:rsid w:val="001E75A3"/>
    <w:rsid w:val="001F0FA7"/>
    <w:rsid w:val="001F14A5"/>
    <w:rsid w:val="001F161B"/>
    <w:rsid w:val="001F1B2C"/>
    <w:rsid w:val="001F1E1D"/>
    <w:rsid w:val="001F21F7"/>
    <w:rsid w:val="001F2472"/>
    <w:rsid w:val="001F278B"/>
    <w:rsid w:val="001F301E"/>
    <w:rsid w:val="001F42F6"/>
    <w:rsid w:val="001F4906"/>
    <w:rsid w:val="001F4ACE"/>
    <w:rsid w:val="001F4F1E"/>
    <w:rsid w:val="001F55E4"/>
    <w:rsid w:val="001F5D0D"/>
    <w:rsid w:val="001F66CF"/>
    <w:rsid w:val="001F6B6E"/>
    <w:rsid w:val="001F6ECD"/>
    <w:rsid w:val="001F6F2B"/>
    <w:rsid w:val="001F72F4"/>
    <w:rsid w:val="00200872"/>
    <w:rsid w:val="00201247"/>
    <w:rsid w:val="002013F9"/>
    <w:rsid w:val="00201A67"/>
    <w:rsid w:val="00201C47"/>
    <w:rsid w:val="00201F2C"/>
    <w:rsid w:val="00202174"/>
    <w:rsid w:val="00202B1D"/>
    <w:rsid w:val="00202D7E"/>
    <w:rsid w:val="00202DD1"/>
    <w:rsid w:val="0020345E"/>
    <w:rsid w:val="00204155"/>
    <w:rsid w:val="00204635"/>
    <w:rsid w:val="00204759"/>
    <w:rsid w:val="00205326"/>
    <w:rsid w:val="00205C27"/>
    <w:rsid w:val="00206CA5"/>
    <w:rsid w:val="00206EDF"/>
    <w:rsid w:val="00207B3C"/>
    <w:rsid w:val="00207ED0"/>
    <w:rsid w:val="002101D3"/>
    <w:rsid w:val="002110B6"/>
    <w:rsid w:val="0021110C"/>
    <w:rsid w:val="00211670"/>
    <w:rsid w:val="00211FC6"/>
    <w:rsid w:val="002120A2"/>
    <w:rsid w:val="002127B3"/>
    <w:rsid w:val="00212BA2"/>
    <w:rsid w:val="00213491"/>
    <w:rsid w:val="002138F4"/>
    <w:rsid w:val="00213BEC"/>
    <w:rsid w:val="00214CC5"/>
    <w:rsid w:val="00215DF5"/>
    <w:rsid w:val="00215F6F"/>
    <w:rsid w:val="00217174"/>
    <w:rsid w:val="002171CF"/>
    <w:rsid w:val="00217789"/>
    <w:rsid w:val="00217890"/>
    <w:rsid w:val="00217ADE"/>
    <w:rsid w:val="00220078"/>
    <w:rsid w:val="00220479"/>
    <w:rsid w:val="00220691"/>
    <w:rsid w:val="0022274E"/>
    <w:rsid w:val="00222D2F"/>
    <w:rsid w:val="00223BFB"/>
    <w:rsid w:val="002244B2"/>
    <w:rsid w:val="0022455E"/>
    <w:rsid w:val="00225529"/>
    <w:rsid w:val="00225FEE"/>
    <w:rsid w:val="00226C20"/>
    <w:rsid w:val="00227D0F"/>
    <w:rsid w:val="00227D44"/>
    <w:rsid w:val="00227E14"/>
    <w:rsid w:val="00230943"/>
    <w:rsid w:val="00232CAC"/>
    <w:rsid w:val="002330FA"/>
    <w:rsid w:val="00234AE8"/>
    <w:rsid w:val="00234F78"/>
    <w:rsid w:val="00235A1D"/>
    <w:rsid w:val="0023607C"/>
    <w:rsid w:val="002364B9"/>
    <w:rsid w:val="00240A96"/>
    <w:rsid w:val="00240E10"/>
    <w:rsid w:val="00241C73"/>
    <w:rsid w:val="00242975"/>
    <w:rsid w:val="00242BEF"/>
    <w:rsid w:val="00243ACB"/>
    <w:rsid w:val="00243BFB"/>
    <w:rsid w:val="00244698"/>
    <w:rsid w:val="00245053"/>
    <w:rsid w:val="00245627"/>
    <w:rsid w:val="00246AFD"/>
    <w:rsid w:val="00246E11"/>
    <w:rsid w:val="002471B5"/>
    <w:rsid w:val="00247B3A"/>
    <w:rsid w:val="00247D0B"/>
    <w:rsid w:val="00247FB9"/>
    <w:rsid w:val="00250839"/>
    <w:rsid w:val="00252647"/>
    <w:rsid w:val="00252766"/>
    <w:rsid w:val="002531E3"/>
    <w:rsid w:val="002543FB"/>
    <w:rsid w:val="0025461B"/>
    <w:rsid w:val="0025478D"/>
    <w:rsid w:val="00255273"/>
    <w:rsid w:val="00255DD5"/>
    <w:rsid w:val="00256B21"/>
    <w:rsid w:val="00257AA7"/>
    <w:rsid w:val="00257EA4"/>
    <w:rsid w:val="00260D6A"/>
    <w:rsid w:val="00261622"/>
    <w:rsid w:val="00261E96"/>
    <w:rsid w:val="00262C2C"/>
    <w:rsid w:val="00262D16"/>
    <w:rsid w:val="00263B7A"/>
    <w:rsid w:val="00263EF5"/>
    <w:rsid w:val="00264425"/>
    <w:rsid w:val="002646C2"/>
    <w:rsid w:val="00265632"/>
    <w:rsid w:val="002658B3"/>
    <w:rsid w:val="00265EDA"/>
    <w:rsid w:val="00266235"/>
    <w:rsid w:val="00266A3B"/>
    <w:rsid w:val="00266B5E"/>
    <w:rsid w:val="00267C14"/>
    <w:rsid w:val="00270372"/>
    <w:rsid w:val="002715FA"/>
    <w:rsid w:val="002717FC"/>
    <w:rsid w:val="00272D08"/>
    <w:rsid w:val="00273E3A"/>
    <w:rsid w:val="00273F93"/>
    <w:rsid w:val="00275A61"/>
    <w:rsid w:val="00275E8E"/>
    <w:rsid w:val="00276DB8"/>
    <w:rsid w:val="00280081"/>
    <w:rsid w:val="002805F3"/>
    <w:rsid w:val="00281168"/>
    <w:rsid w:val="00281629"/>
    <w:rsid w:val="0028163A"/>
    <w:rsid w:val="0028354A"/>
    <w:rsid w:val="0028376F"/>
    <w:rsid w:val="002845F7"/>
    <w:rsid w:val="00285027"/>
    <w:rsid w:val="00286972"/>
    <w:rsid w:val="00286D15"/>
    <w:rsid w:val="00286E3C"/>
    <w:rsid w:val="002871B7"/>
    <w:rsid w:val="002875C5"/>
    <w:rsid w:val="00290C29"/>
    <w:rsid w:val="00290E90"/>
    <w:rsid w:val="00290F5B"/>
    <w:rsid w:val="00291AD6"/>
    <w:rsid w:val="00292513"/>
    <w:rsid w:val="00292E11"/>
    <w:rsid w:val="002940CC"/>
    <w:rsid w:val="00294541"/>
    <w:rsid w:val="0029483C"/>
    <w:rsid w:val="002956C7"/>
    <w:rsid w:val="00296221"/>
    <w:rsid w:val="002972E6"/>
    <w:rsid w:val="0029762F"/>
    <w:rsid w:val="002A065E"/>
    <w:rsid w:val="002A0D3E"/>
    <w:rsid w:val="002A1361"/>
    <w:rsid w:val="002A1FF4"/>
    <w:rsid w:val="002A29F0"/>
    <w:rsid w:val="002A3AC7"/>
    <w:rsid w:val="002A3D4A"/>
    <w:rsid w:val="002A3EA8"/>
    <w:rsid w:val="002A4325"/>
    <w:rsid w:val="002A4482"/>
    <w:rsid w:val="002A4627"/>
    <w:rsid w:val="002A49D8"/>
    <w:rsid w:val="002A4B56"/>
    <w:rsid w:val="002A542B"/>
    <w:rsid w:val="002A5AAD"/>
    <w:rsid w:val="002A5EA9"/>
    <w:rsid w:val="002A6152"/>
    <w:rsid w:val="002A7341"/>
    <w:rsid w:val="002A769C"/>
    <w:rsid w:val="002A794C"/>
    <w:rsid w:val="002B0D13"/>
    <w:rsid w:val="002B178A"/>
    <w:rsid w:val="002B186B"/>
    <w:rsid w:val="002B1A0C"/>
    <w:rsid w:val="002B1FB4"/>
    <w:rsid w:val="002B2DE8"/>
    <w:rsid w:val="002B4046"/>
    <w:rsid w:val="002B4A02"/>
    <w:rsid w:val="002B4BF5"/>
    <w:rsid w:val="002B4E8C"/>
    <w:rsid w:val="002B515A"/>
    <w:rsid w:val="002B595A"/>
    <w:rsid w:val="002B5A96"/>
    <w:rsid w:val="002B5BCD"/>
    <w:rsid w:val="002B6A2B"/>
    <w:rsid w:val="002B6A94"/>
    <w:rsid w:val="002B6EB7"/>
    <w:rsid w:val="002B7EBB"/>
    <w:rsid w:val="002C03C1"/>
    <w:rsid w:val="002C09DF"/>
    <w:rsid w:val="002C1029"/>
    <w:rsid w:val="002C148C"/>
    <w:rsid w:val="002C28BE"/>
    <w:rsid w:val="002C35EA"/>
    <w:rsid w:val="002C3BB2"/>
    <w:rsid w:val="002C4524"/>
    <w:rsid w:val="002C4D95"/>
    <w:rsid w:val="002C4EE3"/>
    <w:rsid w:val="002C5056"/>
    <w:rsid w:val="002C5A22"/>
    <w:rsid w:val="002C5ABC"/>
    <w:rsid w:val="002C5D58"/>
    <w:rsid w:val="002C70D6"/>
    <w:rsid w:val="002C71B3"/>
    <w:rsid w:val="002C77C5"/>
    <w:rsid w:val="002D0058"/>
    <w:rsid w:val="002D038C"/>
    <w:rsid w:val="002D03B6"/>
    <w:rsid w:val="002D073D"/>
    <w:rsid w:val="002D07D6"/>
    <w:rsid w:val="002D0D08"/>
    <w:rsid w:val="002D0F7D"/>
    <w:rsid w:val="002D1156"/>
    <w:rsid w:val="002D1732"/>
    <w:rsid w:val="002D19B4"/>
    <w:rsid w:val="002D1E04"/>
    <w:rsid w:val="002D2357"/>
    <w:rsid w:val="002D2385"/>
    <w:rsid w:val="002D2560"/>
    <w:rsid w:val="002D28A7"/>
    <w:rsid w:val="002D3517"/>
    <w:rsid w:val="002D4122"/>
    <w:rsid w:val="002D4195"/>
    <w:rsid w:val="002D4537"/>
    <w:rsid w:val="002D49BA"/>
    <w:rsid w:val="002D4A44"/>
    <w:rsid w:val="002D65F3"/>
    <w:rsid w:val="002D7EFC"/>
    <w:rsid w:val="002E0C9E"/>
    <w:rsid w:val="002E10A2"/>
    <w:rsid w:val="002E16C9"/>
    <w:rsid w:val="002E18E5"/>
    <w:rsid w:val="002E23C1"/>
    <w:rsid w:val="002E2DDD"/>
    <w:rsid w:val="002E3961"/>
    <w:rsid w:val="002E673B"/>
    <w:rsid w:val="002E6B29"/>
    <w:rsid w:val="002E7E08"/>
    <w:rsid w:val="002F1EC0"/>
    <w:rsid w:val="002F25A9"/>
    <w:rsid w:val="002F2858"/>
    <w:rsid w:val="002F2B82"/>
    <w:rsid w:val="002F39DE"/>
    <w:rsid w:val="002F438A"/>
    <w:rsid w:val="002F4544"/>
    <w:rsid w:val="002F551E"/>
    <w:rsid w:val="002F7D73"/>
    <w:rsid w:val="00300405"/>
    <w:rsid w:val="00300A26"/>
    <w:rsid w:val="00301511"/>
    <w:rsid w:val="00301AC9"/>
    <w:rsid w:val="00301C5C"/>
    <w:rsid w:val="00301C96"/>
    <w:rsid w:val="00302B0C"/>
    <w:rsid w:val="003038CC"/>
    <w:rsid w:val="00303E9B"/>
    <w:rsid w:val="0030425B"/>
    <w:rsid w:val="00304383"/>
    <w:rsid w:val="003058D8"/>
    <w:rsid w:val="00305B5D"/>
    <w:rsid w:val="00305C66"/>
    <w:rsid w:val="00305EB5"/>
    <w:rsid w:val="00306DFC"/>
    <w:rsid w:val="00306E98"/>
    <w:rsid w:val="00307C05"/>
    <w:rsid w:val="00307CE2"/>
    <w:rsid w:val="00307D61"/>
    <w:rsid w:val="0031072E"/>
    <w:rsid w:val="00310AD5"/>
    <w:rsid w:val="00311798"/>
    <w:rsid w:val="00311917"/>
    <w:rsid w:val="0031196E"/>
    <w:rsid w:val="00312155"/>
    <w:rsid w:val="00313168"/>
    <w:rsid w:val="003137C3"/>
    <w:rsid w:val="00314350"/>
    <w:rsid w:val="00314713"/>
    <w:rsid w:val="00314E6E"/>
    <w:rsid w:val="00316291"/>
    <w:rsid w:val="00316412"/>
    <w:rsid w:val="00316899"/>
    <w:rsid w:val="00316C5E"/>
    <w:rsid w:val="00316DFF"/>
    <w:rsid w:val="003178AB"/>
    <w:rsid w:val="003178FA"/>
    <w:rsid w:val="003203B8"/>
    <w:rsid w:val="00320AC3"/>
    <w:rsid w:val="00320EC1"/>
    <w:rsid w:val="00321A0E"/>
    <w:rsid w:val="00321CD1"/>
    <w:rsid w:val="00322158"/>
    <w:rsid w:val="003223A7"/>
    <w:rsid w:val="00323E2A"/>
    <w:rsid w:val="003249F1"/>
    <w:rsid w:val="00324A16"/>
    <w:rsid w:val="00324EA4"/>
    <w:rsid w:val="003259A7"/>
    <w:rsid w:val="00326344"/>
    <w:rsid w:val="00326DB1"/>
    <w:rsid w:val="00326F8D"/>
    <w:rsid w:val="00327490"/>
    <w:rsid w:val="00327F7F"/>
    <w:rsid w:val="00330336"/>
    <w:rsid w:val="00330C26"/>
    <w:rsid w:val="00330F3D"/>
    <w:rsid w:val="00330F85"/>
    <w:rsid w:val="003311BE"/>
    <w:rsid w:val="00332A05"/>
    <w:rsid w:val="00332C3E"/>
    <w:rsid w:val="003347AD"/>
    <w:rsid w:val="00334BEA"/>
    <w:rsid w:val="00335AF0"/>
    <w:rsid w:val="00335C7E"/>
    <w:rsid w:val="00335CEF"/>
    <w:rsid w:val="00336591"/>
    <w:rsid w:val="00336EB8"/>
    <w:rsid w:val="003372C4"/>
    <w:rsid w:val="003376B5"/>
    <w:rsid w:val="00340780"/>
    <w:rsid w:val="003418E6"/>
    <w:rsid w:val="00341CD5"/>
    <w:rsid w:val="00342857"/>
    <w:rsid w:val="00342AE4"/>
    <w:rsid w:val="00344656"/>
    <w:rsid w:val="003450D3"/>
    <w:rsid w:val="003457B2"/>
    <w:rsid w:val="00345CB7"/>
    <w:rsid w:val="0034603E"/>
    <w:rsid w:val="00346315"/>
    <w:rsid w:val="00347672"/>
    <w:rsid w:val="0034781F"/>
    <w:rsid w:val="00347A00"/>
    <w:rsid w:val="00350AB6"/>
    <w:rsid w:val="00350BBD"/>
    <w:rsid w:val="003513D1"/>
    <w:rsid w:val="00351642"/>
    <w:rsid w:val="00353342"/>
    <w:rsid w:val="00353961"/>
    <w:rsid w:val="0035428F"/>
    <w:rsid w:val="0035448A"/>
    <w:rsid w:val="0035455E"/>
    <w:rsid w:val="00354734"/>
    <w:rsid w:val="0035621D"/>
    <w:rsid w:val="0036027C"/>
    <w:rsid w:val="00361FF0"/>
    <w:rsid w:val="003644D7"/>
    <w:rsid w:val="0036454B"/>
    <w:rsid w:val="00364D54"/>
    <w:rsid w:val="003662AF"/>
    <w:rsid w:val="003665AE"/>
    <w:rsid w:val="003669D7"/>
    <w:rsid w:val="00367C47"/>
    <w:rsid w:val="00367E8A"/>
    <w:rsid w:val="00370315"/>
    <w:rsid w:val="0037034A"/>
    <w:rsid w:val="0037146F"/>
    <w:rsid w:val="00371675"/>
    <w:rsid w:val="00371CF9"/>
    <w:rsid w:val="003728BE"/>
    <w:rsid w:val="00372C40"/>
    <w:rsid w:val="003736BD"/>
    <w:rsid w:val="003745D6"/>
    <w:rsid w:val="00374A31"/>
    <w:rsid w:val="00374F28"/>
    <w:rsid w:val="0037501F"/>
    <w:rsid w:val="00375122"/>
    <w:rsid w:val="003754C1"/>
    <w:rsid w:val="003757AD"/>
    <w:rsid w:val="00375BA9"/>
    <w:rsid w:val="00380E6D"/>
    <w:rsid w:val="003817F3"/>
    <w:rsid w:val="00381A58"/>
    <w:rsid w:val="00382309"/>
    <w:rsid w:val="00383441"/>
    <w:rsid w:val="00384ADF"/>
    <w:rsid w:val="00385197"/>
    <w:rsid w:val="003874AB"/>
    <w:rsid w:val="00390C83"/>
    <w:rsid w:val="00391AB6"/>
    <w:rsid w:val="003926FB"/>
    <w:rsid w:val="00392D2C"/>
    <w:rsid w:val="00392FCA"/>
    <w:rsid w:val="00393489"/>
    <w:rsid w:val="003936A0"/>
    <w:rsid w:val="00393792"/>
    <w:rsid w:val="0039408A"/>
    <w:rsid w:val="00395E2A"/>
    <w:rsid w:val="00396BC1"/>
    <w:rsid w:val="00397693"/>
    <w:rsid w:val="00397963"/>
    <w:rsid w:val="003A09AD"/>
    <w:rsid w:val="003A0F1C"/>
    <w:rsid w:val="003A2493"/>
    <w:rsid w:val="003A2BF6"/>
    <w:rsid w:val="003A3C18"/>
    <w:rsid w:val="003A5C0D"/>
    <w:rsid w:val="003A5D6E"/>
    <w:rsid w:val="003A638D"/>
    <w:rsid w:val="003A7EBD"/>
    <w:rsid w:val="003B057A"/>
    <w:rsid w:val="003B0A4D"/>
    <w:rsid w:val="003B1FBF"/>
    <w:rsid w:val="003B2BFD"/>
    <w:rsid w:val="003B39C4"/>
    <w:rsid w:val="003B3E9B"/>
    <w:rsid w:val="003B45A1"/>
    <w:rsid w:val="003B62C8"/>
    <w:rsid w:val="003B6C60"/>
    <w:rsid w:val="003B728D"/>
    <w:rsid w:val="003C0C8B"/>
    <w:rsid w:val="003C1E21"/>
    <w:rsid w:val="003C212A"/>
    <w:rsid w:val="003C2373"/>
    <w:rsid w:val="003C2494"/>
    <w:rsid w:val="003C3378"/>
    <w:rsid w:val="003C358F"/>
    <w:rsid w:val="003C38E9"/>
    <w:rsid w:val="003C3EA8"/>
    <w:rsid w:val="003C450B"/>
    <w:rsid w:val="003C5533"/>
    <w:rsid w:val="003C55ED"/>
    <w:rsid w:val="003C596F"/>
    <w:rsid w:val="003C61E6"/>
    <w:rsid w:val="003C65A3"/>
    <w:rsid w:val="003C716B"/>
    <w:rsid w:val="003C726A"/>
    <w:rsid w:val="003C7AAD"/>
    <w:rsid w:val="003C7DA2"/>
    <w:rsid w:val="003D0023"/>
    <w:rsid w:val="003D0663"/>
    <w:rsid w:val="003D1827"/>
    <w:rsid w:val="003D1E30"/>
    <w:rsid w:val="003D237C"/>
    <w:rsid w:val="003D2BE8"/>
    <w:rsid w:val="003D2E3F"/>
    <w:rsid w:val="003D3965"/>
    <w:rsid w:val="003D41E1"/>
    <w:rsid w:val="003D44BA"/>
    <w:rsid w:val="003D4D3F"/>
    <w:rsid w:val="003D529F"/>
    <w:rsid w:val="003D63DE"/>
    <w:rsid w:val="003D6452"/>
    <w:rsid w:val="003D67D0"/>
    <w:rsid w:val="003D76BD"/>
    <w:rsid w:val="003E075D"/>
    <w:rsid w:val="003E2A43"/>
    <w:rsid w:val="003E321F"/>
    <w:rsid w:val="003E401E"/>
    <w:rsid w:val="003E4D1F"/>
    <w:rsid w:val="003E529E"/>
    <w:rsid w:val="003E5E97"/>
    <w:rsid w:val="003F01E7"/>
    <w:rsid w:val="003F020E"/>
    <w:rsid w:val="003F0774"/>
    <w:rsid w:val="003F1BCC"/>
    <w:rsid w:val="003F2FC1"/>
    <w:rsid w:val="003F32F7"/>
    <w:rsid w:val="003F33B0"/>
    <w:rsid w:val="003F3B76"/>
    <w:rsid w:val="003F4394"/>
    <w:rsid w:val="003F4ABE"/>
    <w:rsid w:val="003F4E39"/>
    <w:rsid w:val="003F5402"/>
    <w:rsid w:val="003F585E"/>
    <w:rsid w:val="003F5ACD"/>
    <w:rsid w:val="003F5AF2"/>
    <w:rsid w:val="003F6C21"/>
    <w:rsid w:val="003F6E7A"/>
    <w:rsid w:val="003F7CEB"/>
    <w:rsid w:val="00400653"/>
    <w:rsid w:val="00400FDD"/>
    <w:rsid w:val="00401429"/>
    <w:rsid w:val="00403D36"/>
    <w:rsid w:val="00404211"/>
    <w:rsid w:val="00404EF5"/>
    <w:rsid w:val="00404F0D"/>
    <w:rsid w:val="004060C4"/>
    <w:rsid w:val="00406C05"/>
    <w:rsid w:val="00406DE0"/>
    <w:rsid w:val="00407036"/>
    <w:rsid w:val="0040733D"/>
    <w:rsid w:val="00410989"/>
    <w:rsid w:val="004116F6"/>
    <w:rsid w:val="00411709"/>
    <w:rsid w:val="00411EC6"/>
    <w:rsid w:val="00413054"/>
    <w:rsid w:val="0041320D"/>
    <w:rsid w:val="00415221"/>
    <w:rsid w:val="004161AF"/>
    <w:rsid w:val="00420049"/>
    <w:rsid w:val="00420197"/>
    <w:rsid w:val="00420FBB"/>
    <w:rsid w:val="00421C35"/>
    <w:rsid w:val="00423137"/>
    <w:rsid w:val="00423462"/>
    <w:rsid w:val="00423802"/>
    <w:rsid w:val="004239D8"/>
    <w:rsid w:val="00423E6C"/>
    <w:rsid w:val="004246D7"/>
    <w:rsid w:val="004248D8"/>
    <w:rsid w:val="00424EF8"/>
    <w:rsid w:val="00425CA0"/>
    <w:rsid w:val="00426370"/>
    <w:rsid w:val="00426393"/>
    <w:rsid w:val="004264E5"/>
    <w:rsid w:val="00426BCD"/>
    <w:rsid w:val="00426C2F"/>
    <w:rsid w:val="00427694"/>
    <w:rsid w:val="004279AA"/>
    <w:rsid w:val="00427CC7"/>
    <w:rsid w:val="0043123B"/>
    <w:rsid w:val="0043178D"/>
    <w:rsid w:val="0043197C"/>
    <w:rsid w:val="00431E49"/>
    <w:rsid w:val="004320D2"/>
    <w:rsid w:val="0043310A"/>
    <w:rsid w:val="0043329A"/>
    <w:rsid w:val="00434253"/>
    <w:rsid w:val="00434B00"/>
    <w:rsid w:val="00434CED"/>
    <w:rsid w:val="00435497"/>
    <w:rsid w:val="00435A5B"/>
    <w:rsid w:val="00435A7F"/>
    <w:rsid w:val="00435DB5"/>
    <w:rsid w:val="004371D9"/>
    <w:rsid w:val="00437DED"/>
    <w:rsid w:val="00440D04"/>
    <w:rsid w:val="0044100C"/>
    <w:rsid w:val="00441637"/>
    <w:rsid w:val="00441B4D"/>
    <w:rsid w:val="0044238F"/>
    <w:rsid w:val="0044253B"/>
    <w:rsid w:val="00442D18"/>
    <w:rsid w:val="00442DD8"/>
    <w:rsid w:val="00444312"/>
    <w:rsid w:val="0044437F"/>
    <w:rsid w:val="004448E6"/>
    <w:rsid w:val="00445C84"/>
    <w:rsid w:val="00446055"/>
    <w:rsid w:val="0044611D"/>
    <w:rsid w:val="004462C5"/>
    <w:rsid w:val="00446A7F"/>
    <w:rsid w:val="0044747C"/>
    <w:rsid w:val="00447DE5"/>
    <w:rsid w:val="00450057"/>
    <w:rsid w:val="00450253"/>
    <w:rsid w:val="004504F7"/>
    <w:rsid w:val="00450F99"/>
    <w:rsid w:val="00451280"/>
    <w:rsid w:val="00452DE2"/>
    <w:rsid w:val="00453FF2"/>
    <w:rsid w:val="00455A2A"/>
    <w:rsid w:val="00455D31"/>
    <w:rsid w:val="00456596"/>
    <w:rsid w:val="00456ACF"/>
    <w:rsid w:val="00457028"/>
    <w:rsid w:val="00457B0E"/>
    <w:rsid w:val="00457DBC"/>
    <w:rsid w:val="00460335"/>
    <w:rsid w:val="00461E7E"/>
    <w:rsid w:val="00463B03"/>
    <w:rsid w:val="00464460"/>
    <w:rsid w:val="00464B52"/>
    <w:rsid w:val="00464C2A"/>
    <w:rsid w:val="004650C9"/>
    <w:rsid w:val="00467628"/>
    <w:rsid w:val="00467708"/>
    <w:rsid w:val="004712ED"/>
    <w:rsid w:val="00471903"/>
    <w:rsid w:val="004719AD"/>
    <w:rsid w:val="00471B5F"/>
    <w:rsid w:val="00472090"/>
    <w:rsid w:val="004726C4"/>
    <w:rsid w:val="00475BBE"/>
    <w:rsid w:val="00476C20"/>
    <w:rsid w:val="004770B2"/>
    <w:rsid w:val="004805C4"/>
    <w:rsid w:val="004806E8"/>
    <w:rsid w:val="00480CDD"/>
    <w:rsid w:val="00480FA6"/>
    <w:rsid w:val="004814DC"/>
    <w:rsid w:val="004818BE"/>
    <w:rsid w:val="00481FCB"/>
    <w:rsid w:val="0048263F"/>
    <w:rsid w:val="00482D66"/>
    <w:rsid w:val="004839B0"/>
    <w:rsid w:val="00483C68"/>
    <w:rsid w:val="00485A56"/>
    <w:rsid w:val="0048629B"/>
    <w:rsid w:val="00487467"/>
    <w:rsid w:val="0049055B"/>
    <w:rsid w:val="00490DF9"/>
    <w:rsid w:val="00491804"/>
    <w:rsid w:val="00492B04"/>
    <w:rsid w:val="00492DC5"/>
    <w:rsid w:val="004947EE"/>
    <w:rsid w:val="00495EA5"/>
    <w:rsid w:val="00496C26"/>
    <w:rsid w:val="004A0309"/>
    <w:rsid w:val="004A0A97"/>
    <w:rsid w:val="004A1AAA"/>
    <w:rsid w:val="004A3D71"/>
    <w:rsid w:val="004A4054"/>
    <w:rsid w:val="004A4756"/>
    <w:rsid w:val="004A4FF6"/>
    <w:rsid w:val="004A5953"/>
    <w:rsid w:val="004A5FA2"/>
    <w:rsid w:val="004A799C"/>
    <w:rsid w:val="004A7D48"/>
    <w:rsid w:val="004A7DBC"/>
    <w:rsid w:val="004B15EA"/>
    <w:rsid w:val="004B1E3A"/>
    <w:rsid w:val="004B2405"/>
    <w:rsid w:val="004B2737"/>
    <w:rsid w:val="004B2AE1"/>
    <w:rsid w:val="004B3A9C"/>
    <w:rsid w:val="004B3BD7"/>
    <w:rsid w:val="004B44F0"/>
    <w:rsid w:val="004B5C61"/>
    <w:rsid w:val="004B634F"/>
    <w:rsid w:val="004B6996"/>
    <w:rsid w:val="004B7757"/>
    <w:rsid w:val="004B7D3F"/>
    <w:rsid w:val="004C07D5"/>
    <w:rsid w:val="004C0966"/>
    <w:rsid w:val="004C0A6F"/>
    <w:rsid w:val="004C0BCF"/>
    <w:rsid w:val="004C1232"/>
    <w:rsid w:val="004C2D28"/>
    <w:rsid w:val="004C4254"/>
    <w:rsid w:val="004C478A"/>
    <w:rsid w:val="004C55B9"/>
    <w:rsid w:val="004C5623"/>
    <w:rsid w:val="004C5A20"/>
    <w:rsid w:val="004C5A6D"/>
    <w:rsid w:val="004C6521"/>
    <w:rsid w:val="004C7751"/>
    <w:rsid w:val="004C7B65"/>
    <w:rsid w:val="004C7C9B"/>
    <w:rsid w:val="004C7E80"/>
    <w:rsid w:val="004C7EEF"/>
    <w:rsid w:val="004D1F92"/>
    <w:rsid w:val="004D3201"/>
    <w:rsid w:val="004D449D"/>
    <w:rsid w:val="004D561B"/>
    <w:rsid w:val="004D5837"/>
    <w:rsid w:val="004D6050"/>
    <w:rsid w:val="004D6570"/>
    <w:rsid w:val="004D6A36"/>
    <w:rsid w:val="004D7326"/>
    <w:rsid w:val="004D7A6A"/>
    <w:rsid w:val="004E42A8"/>
    <w:rsid w:val="004E468E"/>
    <w:rsid w:val="004E54FD"/>
    <w:rsid w:val="004E55B0"/>
    <w:rsid w:val="004E565A"/>
    <w:rsid w:val="004E6060"/>
    <w:rsid w:val="004E6539"/>
    <w:rsid w:val="004E6C25"/>
    <w:rsid w:val="004E748E"/>
    <w:rsid w:val="004E790B"/>
    <w:rsid w:val="004E7C82"/>
    <w:rsid w:val="004F0565"/>
    <w:rsid w:val="004F07F4"/>
    <w:rsid w:val="004F0D3E"/>
    <w:rsid w:val="004F10F6"/>
    <w:rsid w:val="004F117B"/>
    <w:rsid w:val="004F19F4"/>
    <w:rsid w:val="004F1C74"/>
    <w:rsid w:val="004F1D13"/>
    <w:rsid w:val="004F1E5E"/>
    <w:rsid w:val="004F2F61"/>
    <w:rsid w:val="004F2FDD"/>
    <w:rsid w:val="004F3237"/>
    <w:rsid w:val="004F40D1"/>
    <w:rsid w:val="004F52CC"/>
    <w:rsid w:val="004F6C1F"/>
    <w:rsid w:val="004F6DFB"/>
    <w:rsid w:val="004F744A"/>
    <w:rsid w:val="004F7ED9"/>
    <w:rsid w:val="005009A3"/>
    <w:rsid w:val="00501311"/>
    <w:rsid w:val="00502693"/>
    <w:rsid w:val="005035E1"/>
    <w:rsid w:val="005045FB"/>
    <w:rsid w:val="005053B3"/>
    <w:rsid w:val="00507051"/>
    <w:rsid w:val="005077B5"/>
    <w:rsid w:val="00507EEE"/>
    <w:rsid w:val="0051042F"/>
    <w:rsid w:val="00511E03"/>
    <w:rsid w:val="00512CC3"/>
    <w:rsid w:val="00512EA2"/>
    <w:rsid w:val="00513218"/>
    <w:rsid w:val="0051376E"/>
    <w:rsid w:val="00513A71"/>
    <w:rsid w:val="00513D30"/>
    <w:rsid w:val="00515C24"/>
    <w:rsid w:val="005210D8"/>
    <w:rsid w:val="005212BA"/>
    <w:rsid w:val="005218E6"/>
    <w:rsid w:val="00521E0E"/>
    <w:rsid w:val="005224F1"/>
    <w:rsid w:val="0052424C"/>
    <w:rsid w:val="00525718"/>
    <w:rsid w:val="00525863"/>
    <w:rsid w:val="00525DF1"/>
    <w:rsid w:val="00526309"/>
    <w:rsid w:val="00527029"/>
    <w:rsid w:val="00527133"/>
    <w:rsid w:val="0053004A"/>
    <w:rsid w:val="00530BC7"/>
    <w:rsid w:val="005310B4"/>
    <w:rsid w:val="00531C27"/>
    <w:rsid w:val="00532618"/>
    <w:rsid w:val="00532731"/>
    <w:rsid w:val="00532D01"/>
    <w:rsid w:val="00533E16"/>
    <w:rsid w:val="00534238"/>
    <w:rsid w:val="00534B67"/>
    <w:rsid w:val="0053514D"/>
    <w:rsid w:val="005362C3"/>
    <w:rsid w:val="0053636A"/>
    <w:rsid w:val="00536F85"/>
    <w:rsid w:val="005377BE"/>
    <w:rsid w:val="00537BAE"/>
    <w:rsid w:val="00537F39"/>
    <w:rsid w:val="005402A3"/>
    <w:rsid w:val="00540843"/>
    <w:rsid w:val="00540FE7"/>
    <w:rsid w:val="005410D7"/>
    <w:rsid w:val="00542B26"/>
    <w:rsid w:val="0054372D"/>
    <w:rsid w:val="00545782"/>
    <w:rsid w:val="00545E5B"/>
    <w:rsid w:val="005460F7"/>
    <w:rsid w:val="00546A07"/>
    <w:rsid w:val="00546FAC"/>
    <w:rsid w:val="005479BD"/>
    <w:rsid w:val="00547E8F"/>
    <w:rsid w:val="0055030B"/>
    <w:rsid w:val="00551364"/>
    <w:rsid w:val="005514EF"/>
    <w:rsid w:val="00551A29"/>
    <w:rsid w:val="00551F82"/>
    <w:rsid w:val="00552717"/>
    <w:rsid w:val="00552A47"/>
    <w:rsid w:val="0055336E"/>
    <w:rsid w:val="005534BC"/>
    <w:rsid w:val="00553659"/>
    <w:rsid w:val="00553922"/>
    <w:rsid w:val="00553933"/>
    <w:rsid w:val="00553979"/>
    <w:rsid w:val="00554641"/>
    <w:rsid w:val="0055477A"/>
    <w:rsid w:val="00554F2B"/>
    <w:rsid w:val="00555288"/>
    <w:rsid w:val="0055552F"/>
    <w:rsid w:val="00555B82"/>
    <w:rsid w:val="00557A22"/>
    <w:rsid w:val="00557E1B"/>
    <w:rsid w:val="005600B6"/>
    <w:rsid w:val="0056057C"/>
    <w:rsid w:val="005615E2"/>
    <w:rsid w:val="00562332"/>
    <w:rsid w:val="005631B4"/>
    <w:rsid w:val="005639F5"/>
    <w:rsid w:val="00564547"/>
    <w:rsid w:val="0056625E"/>
    <w:rsid w:val="005662AC"/>
    <w:rsid w:val="005665C3"/>
    <w:rsid w:val="00566C65"/>
    <w:rsid w:val="00570123"/>
    <w:rsid w:val="0057058B"/>
    <w:rsid w:val="00570966"/>
    <w:rsid w:val="00570B79"/>
    <w:rsid w:val="00571068"/>
    <w:rsid w:val="005711E3"/>
    <w:rsid w:val="00571696"/>
    <w:rsid w:val="00571F5B"/>
    <w:rsid w:val="00572126"/>
    <w:rsid w:val="005723CD"/>
    <w:rsid w:val="00573528"/>
    <w:rsid w:val="00573AD0"/>
    <w:rsid w:val="00573E60"/>
    <w:rsid w:val="005743B1"/>
    <w:rsid w:val="00575221"/>
    <w:rsid w:val="005758C1"/>
    <w:rsid w:val="00575EB0"/>
    <w:rsid w:val="00576241"/>
    <w:rsid w:val="005772CF"/>
    <w:rsid w:val="00577E21"/>
    <w:rsid w:val="00580570"/>
    <w:rsid w:val="005806C4"/>
    <w:rsid w:val="00581063"/>
    <w:rsid w:val="005813DD"/>
    <w:rsid w:val="00581485"/>
    <w:rsid w:val="005814C2"/>
    <w:rsid w:val="00581D02"/>
    <w:rsid w:val="00583BCA"/>
    <w:rsid w:val="00583EF3"/>
    <w:rsid w:val="00584814"/>
    <w:rsid w:val="005858DD"/>
    <w:rsid w:val="0058635C"/>
    <w:rsid w:val="005869C9"/>
    <w:rsid w:val="00587062"/>
    <w:rsid w:val="00587487"/>
    <w:rsid w:val="005874CC"/>
    <w:rsid w:val="005874EF"/>
    <w:rsid w:val="0058789A"/>
    <w:rsid w:val="0059028D"/>
    <w:rsid w:val="00590907"/>
    <w:rsid w:val="00590A42"/>
    <w:rsid w:val="005927E4"/>
    <w:rsid w:val="005935E2"/>
    <w:rsid w:val="00593B07"/>
    <w:rsid w:val="00593CA8"/>
    <w:rsid w:val="005941B9"/>
    <w:rsid w:val="0059532D"/>
    <w:rsid w:val="00595B01"/>
    <w:rsid w:val="00595BA6"/>
    <w:rsid w:val="005962AE"/>
    <w:rsid w:val="00596487"/>
    <w:rsid w:val="00596EEA"/>
    <w:rsid w:val="00596EF9"/>
    <w:rsid w:val="00597406"/>
    <w:rsid w:val="00597C8B"/>
    <w:rsid w:val="005A09C8"/>
    <w:rsid w:val="005A0A20"/>
    <w:rsid w:val="005A0AC3"/>
    <w:rsid w:val="005A0E01"/>
    <w:rsid w:val="005A19ED"/>
    <w:rsid w:val="005A1AB5"/>
    <w:rsid w:val="005A1D21"/>
    <w:rsid w:val="005A2685"/>
    <w:rsid w:val="005A26F3"/>
    <w:rsid w:val="005A2BDC"/>
    <w:rsid w:val="005A30AE"/>
    <w:rsid w:val="005A32F0"/>
    <w:rsid w:val="005A3B7D"/>
    <w:rsid w:val="005A4FEB"/>
    <w:rsid w:val="005A63EF"/>
    <w:rsid w:val="005A69E9"/>
    <w:rsid w:val="005A6B39"/>
    <w:rsid w:val="005A6DEA"/>
    <w:rsid w:val="005A7820"/>
    <w:rsid w:val="005B060D"/>
    <w:rsid w:val="005B161E"/>
    <w:rsid w:val="005B21A8"/>
    <w:rsid w:val="005B26D8"/>
    <w:rsid w:val="005B3082"/>
    <w:rsid w:val="005B33A9"/>
    <w:rsid w:val="005B3A49"/>
    <w:rsid w:val="005B4E97"/>
    <w:rsid w:val="005B5A83"/>
    <w:rsid w:val="005B5F19"/>
    <w:rsid w:val="005B610A"/>
    <w:rsid w:val="005B6437"/>
    <w:rsid w:val="005B703B"/>
    <w:rsid w:val="005B7972"/>
    <w:rsid w:val="005B7F9F"/>
    <w:rsid w:val="005C0D00"/>
    <w:rsid w:val="005C0F4D"/>
    <w:rsid w:val="005C1855"/>
    <w:rsid w:val="005C2E25"/>
    <w:rsid w:val="005C39E2"/>
    <w:rsid w:val="005C3D0D"/>
    <w:rsid w:val="005C478E"/>
    <w:rsid w:val="005C47CE"/>
    <w:rsid w:val="005C4C89"/>
    <w:rsid w:val="005C5597"/>
    <w:rsid w:val="005C574A"/>
    <w:rsid w:val="005C5C10"/>
    <w:rsid w:val="005C613E"/>
    <w:rsid w:val="005C62A1"/>
    <w:rsid w:val="005C64CA"/>
    <w:rsid w:val="005C6860"/>
    <w:rsid w:val="005C7326"/>
    <w:rsid w:val="005C735C"/>
    <w:rsid w:val="005C7B0A"/>
    <w:rsid w:val="005C7C05"/>
    <w:rsid w:val="005C7E8B"/>
    <w:rsid w:val="005D1057"/>
    <w:rsid w:val="005D161D"/>
    <w:rsid w:val="005D17CE"/>
    <w:rsid w:val="005D1907"/>
    <w:rsid w:val="005D1AB1"/>
    <w:rsid w:val="005D20FE"/>
    <w:rsid w:val="005D292B"/>
    <w:rsid w:val="005D292F"/>
    <w:rsid w:val="005D3807"/>
    <w:rsid w:val="005D3DF2"/>
    <w:rsid w:val="005D58D9"/>
    <w:rsid w:val="005D6594"/>
    <w:rsid w:val="005D676F"/>
    <w:rsid w:val="005D786F"/>
    <w:rsid w:val="005E011D"/>
    <w:rsid w:val="005E0253"/>
    <w:rsid w:val="005E1080"/>
    <w:rsid w:val="005E1265"/>
    <w:rsid w:val="005E1386"/>
    <w:rsid w:val="005E1461"/>
    <w:rsid w:val="005E1C61"/>
    <w:rsid w:val="005E1DF4"/>
    <w:rsid w:val="005E242E"/>
    <w:rsid w:val="005E2D3B"/>
    <w:rsid w:val="005E41C6"/>
    <w:rsid w:val="005E56F2"/>
    <w:rsid w:val="005E5A28"/>
    <w:rsid w:val="005E6460"/>
    <w:rsid w:val="005E73A7"/>
    <w:rsid w:val="005E7630"/>
    <w:rsid w:val="005F0829"/>
    <w:rsid w:val="005F2485"/>
    <w:rsid w:val="005F2743"/>
    <w:rsid w:val="005F2DF9"/>
    <w:rsid w:val="005F3380"/>
    <w:rsid w:val="005F3CEE"/>
    <w:rsid w:val="005F4A3B"/>
    <w:rsid w:val="005F61EF"/>
    <w:rsid w:val="005F6429"/>
    <w:rsid w:val="005F671F"/>
    <w:rsid w:val="005F70DB"/>
    <w:rsid w:val="006017EF"/>
    <w:rsid w:val="006027ED"/>
    <w:rsid w:val="0060284E"/>
    <w:rsid w:val="0060326A"/>
    <w:rsid w:val="00603B6C"/>
    <w:rsid w:val="006052DB"/>
    <w:rsid w:val="00605826"/>
    <w:rsid w:val="00605909"/>
    <w:rsid w:val="0060759A"/>
    <w:rsid w:val="006077AC"/>
    <w:rsid w:val="00607B07"/>
    <w:rsid w:val="00610157"/>
    <w:rsid w:val="006109AA"/>
    <w:rsid w:val="0061186A"/>
    <w:rsid w:val="00611C58"/>
    <w:rsid w:val="006121D5"/>
    <w:rsid w:val="00612FF9"/>
    <w:rsid w:val="00613BA2"/>
    <w:rsid w:val="00613C8D"/>
    <w:rsid w:val="00613DDC"/>
    <w:rsid w:val="00614786"/>
    <w:rsid w:val="006152E5"/>
    <w:rsid w:val="00615912"/>
    <w:rsid w:val="00615CE2"/>
    <w:rsid w:val="006164F9"/>
    <w:rsid w:val="00616D6D"/>
    <w:rsid w:val="00616D9B"/>
    <w:rsid w:val="00616E21"/>
    <w:rsid w:val="00617A0C"/>
    <w:rsid w:val="00620170"/>
    <w:rsid w:val="00620300"/>
    <w:rsid w:val="006206B3"/>
    <w:rsid w:val="00622605"/>
    <w:rsid w:val="00622B5D"/>
    <w:rsid w:val="00622D41"/>
    <w:rsid w:val="00622FDB"/>
    <w:rsid w:val="00623633"/>
    <w:rsid w:val="0062391E"/>
    <w:rsid w:val="006239EA"/>
    <w:rsid w:val="00623C56"/>
    <w:rsid w:val="00623FA9"/>
    <w:rsid w:val="00624240"/>
    <w:rsid w:val="00624B61"/>
    <w:rsid w:val="00625CFB"/>
    <w:rsid w:val="00625E33"/>
    <w:rsid w:val="006275A3"/>
    <w:rsid w:val="006307A1"/>
    <w:rsid w:val="00630A84"/>
    <w:rsid w:val="00630A93"/>
    <w:rsid w:val="00630F55"/>
    <w:rsid w:val="00631FCF"/>
    <w:rsid w:val="0063289E"/>
    <w:rsid w:val="00632ED7"/>
    <w:rsid w:val="00632FD7"/>
    <w:rsid w:val="00633D21"/>
    <w:rsid w:val="00634369"/>
    <w:rsid w:val="006346FE"/>
    <w:rsid w:val="00634828"/>
    <w:rsid w:val="006348F8"/>
    <w:rsid w:val="0063509E"/>
    <w:rsid w:val="0063551D"/>
    <w:rsid w:val="00636101"/>
    <w:rsid w:val="006364B8"/>
    <w:rsid w:val="00637758"/>
    <w:rsid w:val="00637767"/>
    <w:rsid w:val="006379CE"/>
    <w:rsid w:val="00637AFD"/>
    <w:rsid w:val="0064042A"/>
    <w:rsid w:val="00641FC7"/>
    <w:rsid w:val="00642C14"/>
    <w:rsid w:val="00643803"/>
    <w:rsid w:val="00643827"/>
    <w:rsid w:val="0064382D"/>
    <w:rsid w:val="00644C4F"/>
    <w:rsid w:val="00645898"/>
    <w:rsid w:val="006463D1"/>
    <w:rsid w:val="006466F5"/>
    <w:rsid w:val="00646817"/>
    <w:rsid w:val="00646EA3"/>
    <w:rsid w:val="0064774A"/>
    <w:rsid w:val="006478C1"/>
    <w:rsid w:val="00647EF3"/>
    <w:rsid w:val="00650103"/>
    <w:rsid w:val="006505C6"/>
    <w:rsid w:val="006511A9"/>
    <w:rsid w:val="00651C06"/>
    <w:rsid w:val="00651D23"/>
    <w:rsid w:val="00651E63"/>
    <w:rsid w:val="00653555"/>
    <w:rsid w:val="00653606"/>
    <w:rsid w:val="006552D1"/>
    <w:rsid w:val="006554DD"/>
    <w:rsid w:val="00657030"/>
    <w:rsid w:val="00657A38"/>
    <w:rsid w:val="00660AFB"/>
    <w:rsid w:val="006620A2"/>
    <w:rsid w:val="00662B06"/>
    <w:rsid w:val="00662EC9"/>
    <w:rsid w:val="006632BA"/>
    <w:rsid w:val="00663554"/>
    <w:rsid w:val="00663D0E"/>
    <w:rsid w:val="00664190"/>
    <w:rsid w:val="00664402"/>
    <w:rsid w:val="0066496D"/>
    <w:rsid w:val="00664BCE"/>
    <w:rsid w:val="0066508C"/>
    <w:rsid w:val="0066626E"/>
    <w:rsid w:val="006662BE"/>
    <w:rsid w:val="00666638"/>
    <w:rsid w:val="00666C53"/>
    <w:rsid w:val="00666ED2"/>
    <w:rsid w:val="00666FF0"/>
    <w:rsid w:val="006671EB"/>
    <w:rsid w:val="00670E77"/>
    <w:rsid w:val="006721BE"/>
    <w:rsid w:val="006729EB"/>
    <w:rsid w:val="006744A7"/>
    <w:rsid w:val="00674F3E"/>
    <w:rsid w:val="00675275"/>
    <w:rsid w:val="006809EF"/>
    <w:rsid w:val="00680E72"/>
    <w:rsid w:val="0068190F"/>
    <w:rsid w:val="00681EAC"/>
    <w:rsid w:val="00682330"/>
    <w:rsid w:val="0068295B"/>
    <w:rsid w:val="00682F48"/>
    <w:rsid w:val="0068331B"/>
    <w:rsid w:val="00683404"/>
    <w:rsid w:val="00684EBF"/>
    <w:rsid w:val="006855F8"/>
    <w:rsid w:val="00685D30"/>
    <w:rsid w:val="00685F55"/>
    <w:rsid w:val="006869F8"/>
    <w:rsid w:val="00687107"/>
    <w:rsid w:val="006878E7"/>
    <w:rsid w:val="00687DCC"/>
    <w:rsid w:val="006910D2"/>
    <w:rsid w:val="00691249"/>
    <w:rsid w:val="00692C35"/>
    <w:rsid w:val="0069330A"/>
    <w:rsid w:val="00694F5D"/>
    <w:rsid w:val="006965B2"/>
    <w:rsid w:val="006965DF"/>
    <w:rsid w:val="006968DB"/>
    <w:rsid w:val="006A03F0"/>
    <w:rsid w:val="006A057A"/>
    <w:rsid w:val="006A0D27"/>
    <w:rsid w:val="006A1058"/>
    <w:rsid w:val="006A1C45"/>
    <w:rsid w:val="006A2062"/>
    <w:rsid w:val="006A21F2"/>
    <w:rsid w:val="006A25A6"/>
    <w:rsid w:val="006A264C"/>
    <w:rsid w:val="006A297F"/>
    <w:rsid w:val="006A3ADA"/>
    <w:rsid w:val="006A4BF7"/>
    <w:rsid w:val="006A56F9"/>
    <w:rsid w:val="006A57A2"/>
    <w:rsid w:val="006A5975"/>
    <w:rsid w:val="006A5CFB"/>
    <w:rsid w:val="006A66D3"/>
    <w:rsid w:val="006A7556"/>
    <w:rsid w:val="006A7A7B"/>
    <w:rsid w:val="006B00A1"/>
    <w:rsid w:val="006B07EF"/>
    <w:rsid w:val="006B1A11"/>
    <w:rsid w:val="006B1FD0"/>
    <w:rsid w:val="006B2C09"/>
    <w:rsid w:val="006B4094"/>
    <w:rsid w:val="006B4378"/>
    <w:rsid w:val="006B4903"/>
    <w:rsid w:val="006B4B64"/>
    <w:rsid w:val="006B4D05"/>
    <w:rsid w:val="006B54BE"/>
    <w:rsid w:val="006B6331"/>
    <w:rsid w:val="006B7A73"/>
    <w:rsid w:val="006C1616"/>
    <w:rsid w:val="006C161D"/>
    <w:rsid w:val="006C2DDD"/>
    <w:rsid w:val="006C30A0"/>
    <w:rsid w:val="006C32A9"/>
    <w:rsid w:val="006C3386"/>
    <w:rsid w:val="006C3573"/>
    <w:rsid w:val="006C37FB"/>
    <w:rsid w:val="006C3C43"/>
    <w:rsid w:val="006C3DAF"/>
    <w:rsid w:val="006C3F23"/>
    <w:rsid w:val="006C40A0"/>
    <w:rsid w:val="006C4A27"/>
    <w:rsid w:val="006C55D8"/>
    <w:rsid w:val="006C7FAB"/>
    <w:rsid w:val="006D065E"/>
    <w:rsid w:val="006D0B53"/>
    <w:rsid w:val="006D0B72"/>
    <w:rsid w:val="006D207F"/>
    <w:rsid w:val="006D2350"/>
    <w:rsid w:val="006D260C"/>
    <w:rsid w:val="006D380E"/>
    <w:rsid w:val="006D487C"/>
    <w:rsid w:val="006D4D1B"/>
    <w:rsid w:val="006D5179"/>
    <w:rsid w:val="006D63F0"/>
    <w:rsid w:val="006D63FF"/>
    <w:rsid w:val="006D649A"/>
    <w:rsid w:val="006D6E9B"/>
    <w:rsid w:val="006E0125"/>
    <w:rsid w:val="006E0A50"/>
    <w:rsid w:val="006E0A90"/>
    <w:rsid w:val="006E164B"/>
    <w:rsid w:val="006E1F4E"/>
    <w:rsid w:val="006E2339"/>
    <w:rsid w:val="006E2FC1"/>
    <w:rsid w:val="006E3A75"/>
    <w:rsid w:val="006E3E10"/>
    <w:rsid w:val="006E441A"/>
    <w:rsid w:val="006E4483"/>
    <w:rsid w:val="006E4697"/>
    <w:rsid w:val="006E4EF8"/>
    <w:rsid w:val="006E4F92"/>
    <w:rsid w:val="006E5AF0"/>
    <w:rsid w:val="006E76B3"/>
    <w:rsid w:val="006E7ABA"/>
    <w:rsid w:val="006F185D"/>
    <w:rsid w:val="006F2407"/>
    <w:rsid w:val="006F2412"/>
    <w:rsid w:val="006F2A5E"/>
    <w:rsid w:val="006F3ED8"/>
    <w:rsid w:val="006F4BE3"/>
    <w:rsid w:val="006F4D96"/>
    <w:rsid w:val="006F5050"/>
    <w:rsid w:val="006F5634"/>
    <w:rsid w:val="006F5802"/>
    <w:rsid w:val="006F5C9D"/>
    <w:rsid w:val="006F5CFB"/>
    <w:rsid w:val="006F6A20"/>
    <w:rsid w:val="006F6A6D"/>
    <w:rsid w:val="006F6C9E"/>
    <w:rsid w:val="006F7C8A"/>
    <w:rsid w:val="006F7CF2"/>
    <w:rsid w:val="006F7EF1"/>
    <w:rsid w:val="00700818"/>
    <w:rsid w:val="00701DD1"/>
    <w:rsid w:val="00701E25"/>
    <w:rsid w:val="007048F1"/>
    <w:rsid w:val="00704DBD"/>
    <w:rsid w:val="00704DBF"/>
    <w:rsid w:val="0070552C"/>
    <w:rsid w:val="00705616"/>
    <w:rsid w:val="00706512"/>
    <w:rsid w:val="007101E6"/>
    <w:rsid w:val="007102EF"/>
    <w:rsid w:val="00710A9B"/>
    <w:rsid w:val="00710EBD"/>
    <w:rsid w:val="00711781"/>
    <w:rsid w:val="007119BB"/>
    <w:rsid w:val="00711A58"/>
    <w:rsid w:val="00711BDD"/>
    <w:rsid w:val="00713027"/>
    <w:rsid w:val="00713ED0"/>
    <w:rsid w:val="00714358"/>
    <w:rsid w:val="0071537F"/>
    <w:rsid w:val="00715D19"/>
    <w:rsid w:val="00717A7D"/>
    <w:rsid w:val="00717A96"/>
    <w:rsid w:val="00717E64"/>
    <w:rsid w:val="007211B1"/>
    <w:rsid w:val="00722072"/>
    <w:rsid w:val="00723090"/>
    <w:rsid w:val="007233E1"/>
    <w:rsid w:val="007235DF"/>
    <w:rsid w:val="00723C74"/>
    <w:rsid w:val="00724A0A"/>
    <w:rsid w:val="00724FAD"/>
    <w:rsid w:val="00725471"/>
    <w:rsid w:val="0072633E"/>
    <w:rsid w:val="00726D6A"/>
    <w:rsid w:val="0072710F"/>
    <w:rsid w:val="00730243"/>
    <w:rsid w:val="007302A7"/>
    <w:rsid w:val="007302F1"/>
    <w:rsid w:val="00730F69"/>
    <w:rsid w:val="0073179A"/>
    <w:rsid w:val="00733B2A"/>
    <w:rsid w:val="00734CA6"/>
    <w:rsid w:val="00734CB8"/>
    <w:rsid w:val="00734D2D"/>
    <w:rsid w:val="007355C9"/>
    <w:rsid w:val="00735D9B"/>
    <w:rsid w:val="0073629D"/>
    <w:rsid w:val="00736836"/>
    <w:rsid w:val="00737122"/>
    <w:rsid w:val="00737575"/>
    <w:rsid w:val="00737954"/>
    <w:rsid w:val="00740A18"/>
    <w:rsid w:val="007411DE"/>
    <w:rsid w:val="007411EF"/>
    <w:rsid w:val="0074140C"/>
    <w:rsid w:val="00741C80"/>
    <w:rsid w:val="00741CF2"/>
    <w:rsid w:val="0074256C"/>
    <w:rsid w:val="00742593"/>
    <w:rsid w:val="00743376"/>
    <w:rsid w:val="00743B2C"/>
    <w:rsid w:val="007451CB"/>
    <w:rsid w:val="00745BB3"/>
    <w:rsid w:val="0074601D"/>
    <w:rsid w:val="0074674E"/>
    <w:rsid w:val="00746944"/>
    <w:rsid w:val="0074751F"/>
    <w:rsid w:val="007475EC"/>
    <w:rsid w:val="00747FC7"/>
    <w:rsid w:val="00751176"/>
    <w:rsid w:val="007516EC"/>
    <w:rsid w:val="00752B67"/>
    <w:rsid w:val="0075352D"/>
    <w:rsid w:val="007536E9"/>
    <w:rsid w:val="00753ABC"/>
    <w:rsid w:val="007540E1"/>
    <w:rsid w:val="0075497B"/>
    <w:rsid w:val="00754DD1"/>
    <w:rsid w:val="00755BE9"/>
    <w:rsid w:val="00756DF2"/>
    <w:rsid w:val="00756E07"/>
    <w:rsid w:val="0076026F"/>
    <w:rsid w:val="0076043E"/>
    <w:rsid w:val="00760612"/>
    <w:rsid w:val="0076120E"/>
    <w:rsid w:val="007612D5"/>
    <w:rsid w:val="00761316"/>
    <w:rsid w:val="00761907"/>
    <w:rsid w:val="00761B06"/>
    <w:rsid w:val="00763C70"/>
    <w:rsid w:val="00765A5D"/>
    <w:rsid w:val="00765DD2"/>
    <w:rsid w:val="00766552"/>
    <w:rsid w:val="00766AA3"/>
    <w:rsid w:val="00766CE8"/>
    <w:rsid w:val="007673C3"/>
    <w:rsid w:val="00767416"/>
    <w:rsid w:val="00770B98"/>
    <w:rsid w:val="00770C2D"/>
    <w:rsid w:val="00770E3F"/>
    <w:rsid w:val="00770F69"/>
    <w:rsid w:val="007716EC"/>
    <w:rsid w:val="007721A8"/>
    <w:rsid w:val="00772A3A"/>
    <w:rsid w:val="0077314D"/>
    <w:rsid w:val="007739A4"/>
    <w:rsid w:val="00774DA1"/>
    <w:rsid w:val="00775D90"/>
    <w:rsid w:val="00775E77"/>
    <w:rsid w:val="0077676D"/>
    <w:rsid w:val="00776FC2"/>
    <w:rsid w:val="00777001"/>
    <w:rsid w:val="007773EC"/>
    <w:rsid w:val="00777A55"/>
    <w:rsid w:val="00781316"/>
    <w:rsid w:val="0078147E"/>
    <w:rsid w:val="00781CC5"/>
    <w:rsid w:val="00782B03"/>
    <w:rsid w:val="007831FD"/>
    <w:rsid w:val="007839A2"/>
    <w:rsid w:val="00783D4F"/>
    <w:rsid w:val="00784277"/>
    <w:rsid w:val="00784540"/>
    <w:rsid w:val="00784983"/>
    <w:rsid w:val="0078560E"/>
    <w:rsid w:val="00785DB0"/>
    <w:rsid w:val="00785E8F"/>
    <w:rsid w:val="0078624E"/>
    <w:rsid w:val="007912E6"/>
    <w:rsid w:val="00791C30"/>
    <w:rsid w:val="00791E7A"/>
    <w:rsid w:val="00792482"/>
    <w:rsid w:val="00794147"/>
    <w:rsid w:val="007948D5"/>
    <w:rsid w:val="00795003"/>
    <w:rsid w:val="00795C80"/>
    <w:rsid w:val="00795FD4"/>
    <w:rsid w:val="00796351"/>
    <w:rsid w:val="00796EEC"/>
    <w:rsid w:val="007A0F3E"/>
    <w:rsid w:val="007A22B5"/>
    <w:rsid w:val="007A286A"/>
    <w:rsid w:val="007A3496"/>
    <w:rsid w:val="007A393F"/>
    <w:rsid w:val="007A3EEF"/>
    <w:rsid w:val="007A4053"/>
    <w:rsid w:val="007A4B14"/>
    <w:rsid w:val="007A682A"/>
    <w:rsid w:val="007A6A92"/>
    <w:rsid w:val="007A748F"/>
    <w:rsid w:val="007A74E2"/>
    <w:rsid w:val="007A7814"/>
    <w:rsid w:val="007B02D1"/>
    <w:rsid w:val="007B0B92"/>
    <w:rsid w:val="007B20D0"/>
    <w:rsid w:val="007B241A"/>
    <w:rsid w:val="007B2DA3"/>
    <w:rsid w:val="007B40EB"/>
    <w:rsid w:val="007B4275"/>
    <w:rsid w:val="007B4686"/>
    <w:rsid w:val="007B5353"/>
    <w:rsid w:val="007B5BC0"/>
    <w:rsid w:val="007B6561"/>
    <w:rsid w:val="007B6623"/>
    <w:rsid w:val="007B6A5B"/>
    <w:rsid w:val="007C01AB"/>
    <w:rsid w:val="007C0427"/>
    <w:rsid w:val="007C0957"/>
    <w:rsid w:val="007C0B35"/>
    <w:rsid w:val="007C13A3"/>
    <w:rsid w:val="007C15BB"/>
    <w:rsid w:val="007C1D4D"/>
    <w:rsid w:val="007C22CB"/>
    <w:rsid w:val="007C3378"/>
    <w:rsid w:val="007C34D7"/>
    <w:rsid w:val="007C367A"/>
    <w:rsid w:val="007C37EF"/>
    <w:rsid w:val="007C3D5B"/>
    <w:rsid w:val="007C4C1E"/>
    <w:rsid w:val="007C4D50"/>
    <w:rsid w:val="007C52F8"/>
    <w:rsid w:val="007C6043"/>
    <w:rsid w:val="007C67F3"/>
    <w:rsid w:val="007C6BD5"/>
    <w:rsid w:val="007C7CEA"/>
    <w:rsid w:val="007D038B"/>
    <w:rsid w:val="007D2238"/>
    <w:rsid w:val="007D2467"/>
    <w:rsid w:val="007D29E0"/>
    <w:rsid w:val="007D2A13"/>
    <w:rsid w:val="007D3311"/>
    <w:rsid w:val="007D4EC6"/>
    <w:rsid w:val="007D5F64"/>
    <w:rsid w:val="007D7AB3"/>
    <w:rsid w:val="007E0776"/>
    <w:rsid w:val="007E0AD7"/>
    <w:rsid w:val="007E1390"/>
    <w:rsid w:val="007E1883"/>
    <w:rsid w:val="007E2E7E"/>
    <w:rsid w:val="007E2F25"/>
    <w:rsid w:val="007E353D"/>
    <w:rsid w:val="007E3A81"/>
    <w:rsid w:val="007E3F62"/>
    <w:rsid w:val="007E42B4"/>
    <w:rsid w:val="007E4372"/>
    <w:rsid w:val="007E5649"/>
    <w:rsid w:val="007E5B9D"/>
    <w:rsid w:val="007E5F40"/>
    <w:rsid w:val="007E6894"/>
    <w:rsid w:val="007F0DD6"/>
    <w:rsid w:val="007F2845"/>
    <w:rsid w:val="007F2C66"/>
    <w:rsid w:val="007F2F60"/>
    <w:rsid w:val="007F31F5"/>
    <w:rsid w:val="007F465B"/>
    <w:rsid w:val="007F4871"/>
    <w:rsid w:val="007F57BC"/>
    <w:rsid w:val="007F70A1"/>
    <w:rsid w:val="007F7163"/>
    <w:rsid w:val="007F7271"/>
    <w:rsid w:val="007F7A45"/>
    <w:rsid w:val="007F7B66"/>
    <w:rsid w:val="008000C1"/>
    <w:rsid w:val="00801640"/>
    <w:rsid w:val="00801BFE"/>
    <w:rsid w:val="00802084"/>
    <w:rsid w:val="008031F1"/>
    <w:rsid w:val="008035FE"/>
    <w:rsid w:val="008041F6"/>
    <w:rsid w:val="00804372"/>
    <w:rsid w:val="00804E30"/>
    <w:rsid w:val="0080594C"/>
    <w:rsid w:val="00805D85"/>
    <w:rsid w:val="00805E88"/>
    <w:rsid w:val="00806338"/>
    <w:rsid w:val="00806DB4"/>
    <w:rsid w:val="0080701C"/>
    <w:rsid w:val="008070C9"/>
    <w:rsid w:val="008073B2"/>
    <w:rsid w:val="008074C6"/>
    <w:rsid w:val="0080795E"/>
    <w:rsid w:val="00807CAD"/>
    <w:rsid w:val="00807D99"/>
    <w:rsid w:val="00810975"/>
    <w:rsid w:val="00811237"/>
    <w:rsid w:val="00812C88"/>
    <w:rsid w:val="00812D3D"/>
    <w:rsid w:val="00813EB2"/>
    <w:rsid w:val="00814426"/>
    <w:rsid w:val="00816360"/>
    <w:rsid w:val="008176A2"/>
    <w:rsid w:val="00820502"/>
    <w:rsid w:val="00820FA7"/>
    <w:rsid w:val="00821382"/>
    <w:rsid w:val="008218BE"/>
    <w:rsid w:val="00821A4A"/>
    <w:rsid w:val="00821C15"/>
    <w:rsid w:val="00825955"/>
    <w:rsid w:val="00826434"/>
    <w:rsid w:val="00826731"/>
    <w:rsid w:val="00827103"/>
    <w:rsid w:val="00827467"/>
    <w:rsid w:val="00827661"/>
    <w:rsid w:val="00827B5E"/>
    <w:rsid w:val="0083051E"/>
    <w:rsid w:val="00830A35"/>
    <w:rsid w:val="00830D4E"/>
    <w:rsid w:val="00830E66"/>
    <w:rsid w:val="00832B85"/>
    <w:rsid w:val="00833D49"/>
    <w:rsid w:val="00835371"/>
    <w:rsid w:val="00835781"/>
    <w:rsid w:val="0083592F"/>
    <w:rsid w:val="00836238"/>
    <w:rsid w:val="00837293"/>
    <w:rsid w:val="00837BD6"/>
    <w:rsid w:val="00837D33"/>
    <w:rsid w:val="00837E9D"/>
    <w:rsid w:val="00840BD9"/>
    <w:rsid w:val="00840E58"/>
    <w:rsid w:val="00841062"/>
    <w:rsid w:val="008410F9"/>
    <w:rsid w:val="00841675"/>
    <w:rsid w:val="00841A15"/>
    <w:rsid w:val="00841F85"/>
    <w:rsid w:val="00842321"/>
    <w:rsid w:val="00842FB6"/>
    <w:rsid w:val="008445CF"/>
    <w:rsid w:val="008447FB"/>
    <w:rsid w:val="0084481B"/>
    <w:rsid w:val="0084502C"/>
    <w:rsid w:val="008468D6"/>
    <w:rsid w:val="00846F1A"/>
    <w:rsid w:val="00847052"/>
    <w:rsid w:val="00850CED"/>
    <w:rsid w:val="00850D99"/>
    <w:rsid w:val="008518CA"/>
    <w:rsid w:val="00851C6F"/>
    <w:rsid w:val="00851F2A"/>
    <w:rsid w:val="0085225A"/>
    <w:rsid w:val="00852307"/>
    <w:rsid w:val="008534AF"/>
    <w:rsid w:val="00853A5E"/>
    <w:rsid w:val="00854008"/>
    <w:rsid w:val="00854A27"/>
    <w:rsid w:val="00854A7A"/>
    <w:rsid w:val="00854B5A"/>
    <w:rsid w:val="00854C80"/>
    <w:rsid w:val="00854F5F"/>
    <w:rsid w:val="00855648"/>
    <w:rsid w:val="00855A91"/>
    <w:rsid w:val="00855B82"/>
    <w:rsid w:val="00855F81"/>
    <w:rsid w:val="0085661E"/>
    <w:rsid w:val="00856B2B"/>
    <w:rsid w:val="008572A9"/>
    <w:rsid w:val="008603AF"/>
    <w:rsid w:val="00860631"/>
    <w:rsid w:val="00862D8F"/>
    <w:rsid w:val="00862E2A"/>
    <w:rsid w:val="00863589"/>
    <w:rsid w:val="00863767"/>
    <w:rsid w:val="00863EF0"/>
    <w:rsid w:val="00864141"/>
    <w:rsid w:val="0086511C"/>
    <w:rsid w:val="00870D51"/>
    <w:rsid w:val="008713D6"/>
    <w:rsid w:val="008717EF"/>
    <w:rsid w:val="00871BB2"/>
    <w:rsid w:val="00871E39"/>
    <w:rsid w:val="00872B44"/>
    <w:rsid w:val="008732DD"/>
    <w:rsid w:val="00873E17"/>
    <w:rsid w:val="00874B67"/>
    <w:rsid w:val="00875970"/>
    <w:rsid w:val="00875B78"/>
    <w:rsid w:val="0087656F"/>
    <w:rsid w:val="00876647"/>
    <w:rsid w:val="00877009"/>
    <w:rsid w:val="00880C2C"/>
    <w:rsid w:val="00881037"/>
    <w:rsid w:val="00881A92"/>
    <w:rsid w:val="00881F7F"/>
    <w:rsid w:val="008823A7"/>
    <w:rsid w:val="008847E8"/>
    <w:rsid w:val="00884F6B"/>
    <w:rsid w:val="00884F7C"/>
    <w:rsid w:val="00885021"/>
    <w:rsid w:val="0088508C"/>
    <w:rsid w:val="00885643"/>
    <w:rsid w:val="0088681D"/>
    <w:rsid w:val="008871FA"/>
    <w:rsid w:val="0089088C"/>
    <w:rsid w:val="00890A12"/>
    <w:rsid w:val="00890C2C"/>
    <w:rsid w:val="00892058"/>
    <w:rsid w:val="00892A14"/>
    <w:rsid w:val="00892DC7"/>
    <w:rsid w:val="00893264"/>
    <w:rsid w:val="0089379B"/>
    <w:rsid w:val="00894518"/>
    <w:rsid w:val="00896243"/>
    <w:rsid w:val="0089689A"/>
    <w:rsid w:val="00896DD8"/>
    <w:rsid w:val="00897082"/>
    <w:rsid w:val="00897734"/>
    <w:rsid w:val="00897AFC"/>
    <w:rsid w:val="00897DE4"/>
    <w:rsid w:val="00897FBC"/>
    <w:rsid w:val="008A003B"/>
    <w:rsid w:val="008A0357"/>
    <w:rsid w:val="008A05A9"/>
    <w:rsid w:val="008A07AC"/>
    <w:rsid w:val="008A0D6D"/>
    <w:rsid w:val="008A12B9"/>
    <w:rsid w:val="008A150B"/>
    <w:rsid w:val="008A1C89"/>
    <w:rsid w:val="008A20E7"/>
    <w:rsid w:val="008A284D"/>
    <w:rsid w:val="008A3104"/>
    <w:rsid w:val="008A3771"/>
    <w:rsid w:val="008A3869"/>
    <w:rsid w:val="008A39A9"/>
    <w:rsid w:val="008A3B64"/>
    <w:rsid w:val="008A57E5"/>
    <w:rsid w:val="008A6179"/>
    <w:rsid w:val="008A7051"/>
    <w:rsid w:val="008A779F"/>
    <w:rsid w:val="008B0EDC"/>
    <w:rsid w:val="008B1392"/>
    <w:rsid w:val="008B1ED5"/>
    <w:rsid w:val="008B28FC"/>
    <w:rsid w:val="008B2CD1"/>
    <w:rsid w:val="008B3251"/>
    <w:rsid w:val="008B3525"/>
    <w:rsid w:val="008B3680"/>
    <w:rsid w:val="008B3728"/>
    <w:rsid w:val="008B3852"/>
    <w:rsid w:val="008B3AB8"/>
    <w:rsid w:val="008B4ECA"/>
    <w:rsid w:val="008B5414"/>
    <w:rsid w:val="008B6010"/>
    <w:rsid w:val="008B7B69"/>
    <w:rsid w:val="008C007D"/>
    <w:rsid w:val="008C01EC"/>
    <w:rsid w:val="008C0233"/>
    <w:rsid w:val="008C06F2"/>
    <w:rsid w:val="008C0D08"/>
    <w:rsid w:val="008C0D5B"/>
    <w:rsid w:val="008C11E1"/>
    <w:rsid w:val="008C1BA1"/>
    <w:rsid w:val="008C3BE7"/>
    <w:rsid w:val="008C3D12"/>
    <w:rsid w:val="008C40F1"/>
    <w:rsid w:val="008C49E7"/>
    <w:rsid w:val="008C5B4C"/>
    <w:rsid w:val="008C6C05"/>
    <w:rsid w:val="008D13F1"/>
    <w:rsid w:val="008D2021"/>
    <w:rsid w:val="008D3419"/>
    <w:rsid w:val="008D39F2"/>
    <w:rsid w:val="008D3D9D"/>
    <w:rsid w:val="008D52EF"/>
    <w:rsid w:val="008D5A77"/>
    <w:rsid w:val="008D5BD7"/>
    <w:rsid w:val="008D71D5"/>
    <w:rsid w:val="008D7462"/>
    <w:rsid w:val="008D7791"/>
    <w:rsid w:val="008D7817"/>
    <w:rsid w:val="008D7C55"/>
    <w:rsid w:val="008E129F"/>
    <w:rsid w:val="008E24E3"/>
    <w:rsid w:val="008E26F2"/>
    <w:rsid w:val="008E2CA3"/>
    <w:rsid w:val="008E3250"/>
    <w:rsid w:val="008E3B46"/>
    <w:rsid w:val="008E498F"/>
    <w:rsid w:val="008E4E97"/>
    <w:rsid w:val="008E50C7"/>
    <w:rsid w:val="008E57F4"/>
    <w:rsid w:val="008E59F1"/>
    <w:rsid w:val="008E6022"/>
    <w:rsid w:val="008E6348"/>
    <w:rsid w:val="008E7D97"/>
    <w:rsid w:val="008F00C5"/>
    <w:rsid w:val="008F05E3"/>
    <w:rsid w:val="008F0B00"/>
    <w:rsid w:val="008F0D7C"/>
    <w:rsid w:val="008F16FB"/>
    <w:rsid w:val="008F31E5"/>
    <w:rsid w:val="008F54DB"/>
    <w:rsid w:val="008F5A35"/>
    <w:rsid w:val="008F5D9A"/>
    <w:rsid w:val="008F693F"/>
    <w:rsid w:val="008F7036"/>
    <w:rsid w:val="008F73E7"/>
    <w:rsid w:val="008F7675"/>
    <w:rsid w:val="008F784D"/>
    <w:rsid w:val="008F79D4"/>
    <w:rsid w:val="00900AE9"/>
    <w:rsid w:val="009016A3"/>
    <w:rsid w:val="00902ABF"/>
    <w:rsid w:val="00903AB8"/>
    <w:rsid w:val="0090496F"/>
    <w:rsid w:val="00904E05"/>
    <w:rsid w:val="009050C5"/>
    <w:rsid w:val="009064D0"/>
    <w:rsid w:val="009068A5"/>
    <w:rsid w:val="00906D55"/>
    <w:rsid w:val="009073BE"/>
    <w:rsid w:val="0090776E"/>
    <w:rsid w:val="00907CA5"/>
    <w:rsid w:val="0091080A"/>
    <w:rsid w:val="0091313C"/>
    <w:rsid w:val="00913FE5"/>
    <w:rsid w:val="009140F8"/>
    <w:rsid w:val="009143CD"/>
    <w:rsid w:val="00914D46"/>
    <w:rsid w:val="00915197"/>
    <w:rsid w:val="009158A3"/>
    <w:rsid w:val="009164D8"/>
    <w:rsid w:val="00916552"/>
    <w:rsid w:val="00916615"/>
    <w:rsid w:val="00916BB4"/>
    <w:rsid w:val="00916DE8"/>
    <w:rsid w:val="00920329"/>
    <w:rsid w:val="00921F06"/>
    <w:rsid w:val="00922BDE"/>
    <w:rsid w:val="009233B0"/>
    <w:rsid w:val="009234DE"/>
    <w:rsid w:val="0092372D"/>
    <w:rsid w:val="00923CCA"/>
    <w:rsid w:val="00925B92"/>
    <w:rsid w:val="00925DF2"/>
    <w:rsid w:val="009271F6"/>
    <w:rsid w:val="00927961"/>
    <w:rsid w:val="009279C1"/>
    <w:rsid w:val="00927EC3"/>
    <w:rsid w:val="00930015"/>
    <w:rsid w:val="00930484"/>
    <w:rsid w:val="00930C78"/>
    <w:rsid w:val="00931191"/>
    <w:rsid w:val="00931234"/>
    <w:rsid w:val="00931BA1"/>
    <w:rsid w:val="00932228"/>
    <w:rsid w:val="00932CE0"/>
    <w:rsid w:val="00932FC8"/>
    <w:rsid w:val="0093332A"/>
    <w:rsid w:val="009346C9"/>
    <w:rsid w:val="00934F6D"/>
    <w:rsid w:val="00935FF7"/>
    <w:rsid w:val="0093651C"/>
    <w:rsid w:val="00937664"/>
    <w:rsid w:val="009378BD"/>
    <w:rsid w:val="00937BA5"/>
    <w:rsid w:val="00937CBC"/>
    <w:rsid w:val="00940216"/>
    <w:rsid w:val="00940275"/>
    <w:rsid w:val="009407F2"/>
    <w:rsid w:val="00941486"/>
    <w:rsid w:val="00941E8A"/>
    <w:rsid w:val="00942BFB"/>
    <w:rsid w:val="009434DE"/>
    <w:rsid w:val="009438C5"/>
    <w:rsid w:val="00943E2A"/>
    <w:rsid w:val="00944248"/>
    <w:rsid w:val="00945BF7"/>
    <w:rsid w:val="0094741A"/>
    <w:rsid w:val="00950076"/>
    <w:rsid w:val="009508F2"/>
    <w:rsid w:val="00950CFF"/>
    <w:rsid w:val="009513EB"/>
    <w:rsid w:val="00951C79"/>
    <w:rsid w:val="00952432"/>
    <w:rsid w:val="00955753"/>
    <w:rsid w:val="00955D26"/>
    <w:rsid w:val="00955EFF"/>
    <w:rsid w:val="00955F29"/>
    <w:rsid w:val="00956233"/>
    <w:rsid w:val="00956878"/>
    <w:rsid w:val="00956DFA"/>
    <w:rsid w:val="00957A9B"/>
    <w:rsid w:val="00957E7A"/>
    <w:rsid w:val="009607A8"/>
    <w:rsid w:val="009609B5"/>
    <w:rsid w:val="00961EAD"/>
    <w:rsid w:val="00962DD2"/>
    <w:rsid w:val="0096306E"/>
    <w:rsid w:val="009630C3"/>
    <w:rsid w:val="00963130"/>
    <w:rsid w:val="00965250"/>
    <w:rsid w:val="00966142"/>
    <w:rsid w:val="00966912"/>
    <w:rsid w:val="00966E3A"/>
    <w:rsid w:val="0096702F"/>
    <w:rsid w:val="0096778E"/>
    <w:rsid w:val="009677B2"/>
    <w:rsid w:val="00967EEB"/>
    <w:rsid w:val="009702C5"/>
    <w:rsid w:val="00970DD1"/>
    <w:rsid w:val="00970F2B"/>
    <w:rsid w:val="009715FD"/>
    <w:rsid w:val="0097167E"/>
    <w:rsid w:val="00973014"/>
    <w:rsid w:val="009732AA"/>
    <w:rsid w:val="00974480"/>
    <w:rsid w:val="00974583"/>
    <w:rsid w:val="00975B23"/>
    <w:rsid w:val="00976224"/>
    <w:rsid w:val="0097637D"/>
    <w:rsid w:val="009769B0"/>
    <w:rsid w:val="00976FA9"/>
    <w:rsid w:val="00980172"/>
    <w:rsid w:val="009801BE"/>
    <w:rsid w:val="00980696"/>
    <w:rsid w:val="00980A3F"/>
    <w:rsid w:val="00983697"/>
    <w:rsid w:val="00983700"/>
    <w:rsid w:val="00984346"/>
    <w:rsid w:val="00985E6E"/>
    <w:rsid w:val="009878AA"/>
    <w:rsid w:val="009901AD"/>
    <w:rsid w:val="00990254"/>
    <w:rsid w:val="00990F8C"/>
    <w:rsid w:val="0099100C"/>
    <w:rsid w:val="0099101E"/>
    <w:rsid w:val="00991641"/>
    <w:rsid w:val="00991654"/>
    <w:rsid w:val="00991EE4"/>
    <w:rsid w:val="00991F2F"/>
    <w:rsid w:val="009929D2"/>
    <w:rsid w:val="0099317A"/>
    <w:rsid w:val="009936A1"/>
    <w:rsid w:val="0099381C"/>
    <w:rsid w:val="00995FDF"/>
    <w:rsid w:val="00996671"/>
    <w:rsid w:val="009967B4"/>
    <w:rsid w:val="00996AEA"/>
    <w:rsid w:val="00996AFE"/>
    <w:rsid w:val="009A057C"/>
    <w:rsid w:val="009A06F3"/>
    <w:rsid w:val="009A079B"/>
    <w:rsid w:val="009A088B"/>
    <w:rsid w:val="009A0A8D"/>
    <w:rsid w:val="009A0DEC"/>
    <w:rsid w:val="009A0FAA"/>
    <w:rsid w:val="009A1A4F"/>
    <w:rsid w:val="009A304B"/>
    <w:rsid w:val="009A3DD0"/>
    <w:rsid w:val="009A46B5"/>
    <w:rsid w:val="009A4711"/>
    <w:rsid w:val="009A4C5B"/>
    <w:rsid w:val="009A4DB2"/>
    <w:rsid w:val="009A5061"/>
    <w:rsid w:val="009A52D6"/>
    <w:rsid w:val="009A5C51"/>
    <w:rsid w:val="009A5D41"/>
    <w:rsid w:val="009A5F17"/>
    <w:rsid w:val="009A6FBA"/>
    <w:rsid w:val="009A73DF"/>
    <w:rsid w:val="009B0664"/>
    <w:rsid w:val="009B0F27"/>
    <w:rsid w:val="009B12C5"/>
    <w:rsid w:val="009B20F1"/>
    <w:rsid w:val="009B2B90"/>
    <w:rsid w:val="009B307B"/>
    <w:rsid w:val="009B4B82"/>
    <w:rsid w:val="009B4D01"/>
    <w:rsid w:val="009B4D82"/>
    <w:rsid w:val="009B61C1"/>
    <w:rsid w:val="009B700B"/>
    <w:rsid w:val="009B71D3"/>
    <w:rsid w:val="009C0018"/>
    <w:rsid w:val="009C0651"/>
    <w:rsid w:val="009C0A20"/>
    <w:rsid w:val="009C0AC6"/>
    <w:rsid w:val="009C1A9C"/>
    <w:rsid w:val="009C1B4A"/>
    <w:rsid w:val="009C1B8E"/>
    <w:rsid w:val="009C276E"/>
    <w:rsid w:val="009C29B1"/>
    <w:rsid w:val="009C2CB6"/>
    <w:rsid w:val="009C2F2E"/>
    <w:rsid w:val="009C431C"/>
    <w:rsid w:val="009C4A6F"/>
    <w:rsid w:val="009C4E09"/>
    <w:rsid w:val="009C5458"/>
    <w:rsid w:val="009C6D32"/>
    <w:rsid w:val="009C706C"/>
    <w:rsid w:val="009C729A"/>
    <w:rsid w:val="009C7B0D"/>
    <w:rsid w:val="009D10FF"/>
    <w:rsid w:val="009D130E"/>
    <w:rsid w:val="009D1B92"/>
    <w:rsid w:val="009D20D0"/>
    <w:rsid w:val="009D2C59"/>
    <w:rsid w:val="009D35EC"/>
    <w:rsid w:val="009D381B"/>
    <w:rsid w:val="009D3D1A"/>
    <w:rsid w:val="009D54A3"/>
    <w:rsid w:val="009D5963"/>
    <w:rsid w:val="009D6280"/>
    <w:rsid w:val="009D75DD"/>
    <w:rsid w:val="009D7BEB"/>
    <w:rsid w:val="009D7EFF"/>
    <w:rsid w:val="009E057F"/>
    <w:rsid w:val="009E0FAB"/>
    <w:rsid w:val="009E1EB0"/>
    <w:rsid w:val="009E21D1"/>
    <w:rsid w:val="009E25E5"/>
    <w:rsid w:val="009E2CD0"/>
    <w:rsid w:val="009E49CC"/>
    <w:rsid w:val="009E5C10"/>
    <w:rsid w:val="009E5CC2"/>
    <w:rsid w:val="009E6193"/>
    <w:rsid w:val="009E6C98"/>
    <w:rsid w:val="009E7AE3"/>
    <w:rsid w:val="009E7C9C"/>
    <w:rsid w:val="009F0BE9"/>
    <w:rsid w:val="009F2978"/>
    <w:rsid w:val="009F2AB8"/>
    <w:rsid w:val="009F30D9"/>
    <w:rsid w:val="009F3E67"/>
    <w:rsid w:val="009F3FAF"/>
    <w:rsid w:val="009F525E"/>
    <w:rsid w:val="009F61FA"/>
    <w:rsid w:val="009F67A3"/>
    <w:rsid w:val="009F768E"/>
    <w:rsid w:val="009F7B4D"/>
    <w:rsid w:val="00A020B0"/>
    <w:rsid w:val="00A02758"/>
    <w:rsid w:val="00A02C03"/>
    <w:rsid w:val="00A03161"/>
    <w:rsid w:val="00A03A47"/>
    <w:rsid w:val="00A0407F"/>
    <w:rsid w:val="00A043F1"/>
    <w:rsid w:val="00A06B18"/>
    <w:rsid w:val="00A07404"/>
    <w:rsid w:val="00A10440"/>
    <w:rsid w:val="00A10D6F"/>
    <w:rsid w:val="00A11AB3"/>
    <w:rsid w:val="00A11CB3"/>
    <w:rsid w:val="00A11E54"/>
    <w:rsid w:val="00A12B92"/>
    <w:rsid w:val="00A1352D"/>
    <w:rsid w:val="00A13A38"/>
    <w:rsid w:val="00A13B8A"/>
    <w:rsid w:val="00A13D38"/>
    <w:rsid w:val="00A13F27"/>
    <w:rsid w:val="00A150D3"/>
    <w:rsid w:val="00A152F1"/>
    <w:rsid w:val="00A15A80"/>
    <w:rsid w:val="00A15CBF"/>
    <w:rsid w:val="00A20098"/>
    <w:rsid w:val="00A2084C"/>
    <w:rsid w:val="00A21865"/>
    <w:rsid w:val="00A2228C"/>
    <w:rsid w:val="00A23011"/>
    <w:rsid w:val="00A2305C"/>
    <w:rsid w:val="00A24061"/>
    <w:rsid w:val="00A2412C"/>
    <w:rsid w:val="00A2517F"/>
    <w:rsid w:val="00A259F6"/>
    <w:rsid w:val="00A25B22"/>
    <w:rsid w:val="00A26458"/>
    <w:rsid w:val="00A265B2"/>
    <w:rsid w:val="00A265EC"/>
    <w:rsid w:val="00A26A2E"/>
    <w:rsid w:val="00A27D54"/>
    <w:rsid w:val="00A27E84"/>
    <w:rsid w:val="00A302D9"/>
    <w:rsid w:val="00A311AC"/>
    <w:rsid w:val="00A31FF8"/>
    <w:rsid w:val="00A3261B"/>
    <w:rsid w:val="00A339E3"/>
    <w:rsid w:val="00A33F71"/>
    <w:rsid w:val="00A34890"/>
    <w:rsid w:val="00A34C4A"/>
    <w:rsid w:val="00A34E43"/>
    <w:rsid w:val="00A355C9"/>
    <w:rsid w:val="00A360B2"/>
    <w:rsid w:val="00A36179"/>
    <w:rsid w:val="00A365D3"/>
    <w:rsid w:val="00A3662C"/>
    <w:rsid w:val="00A369CC"/>
    <w:rsid w:val="00A36BD0"/>
    <w:rsid w:val="00A36DF3"/>
    <w:rsid w:val="00A36EDB"/>
    <w:rsid w:val="00A402DC"/>
    <w:rsid w:val="00A403CF"/>
    <w:rsid w:val="00A4072C"/>
    <w:rsid w:val="00A407F0"/>
    <w:rsid w:val="00A41560"/>
    <w:rsid w:val="00A4173D"/>
    <w:rsid w:val="00A427F4"/>
    <w:rsid w:val="00A43668"/>
    <w:rsid w:val="00A4398E"/>
    <w:rsid w:val="00A439CA"/>
    <w:rsid w:val="00A452E8"/>
    <w:rsid w:val="00A45493"/>
    <w:rsid w:val="00A459B7"/>
    <w:rsid w:val="00A46146"/>
    <w:rsid w:val="00A46EAD"/>
    <w:rsid w:val="00A470E8"/>
    <w:rsid w:val="00A4769C"/>
    <w:rsid w:val="00A50657"/>
    <w:rsid w:val="00A507DF"/>
    <w:rsid w:val="00A50E65"/>
    <w:rsid w:val="00A51B79"/>
    <w:rsid w:val="00A51C6D"/>
    <w:rsid w:val="00A52167"/>
    <w:rsid w:val="00A52504"/>
    <w:rsid w:val="00A52EA6"/>
    <w:rsid w:val="00A53761"/>
    <w:rsid w:val="00A53A9A"/>
    <w:rsid w:val="00A5522F"/>
    <w:rsid w:val="00A57101"/>
    <w:rsid w:val="00A602F3"/>
    <w:rsid w:val="00A610F5"/>
    <w:rsid w:val="00A635C2"/>
    <w:rsid w:val="00A63710"/>
    <w:rsid w:val="00A6402D"/>
    <w:rsid w:val="00A6423D"/>
    <w:rsid w:val="00A6442B"/>
    <w:rsid w:val="00A65B40"/>
    <w:rsid w:val="00A664E4"/>
    <w:rsid w:val="00A665D7"/>
    <w:rsid w:val="00A66EC7"/>
    <w:rsid w:val="00A67675"/>
    <w:rsid w:val="00A67A0E"/>
    <w:rsid w:val="00A72480"/>
    <w:rsid w:val="00A72814"/>
    <w:rsid w:val="00A730F9"/>
    <w:rsid w:val="00A73355"/>
    <w:rsid w:val="00A73D15"/>
    <w:rsid w:val="00A73F8A"/>
    <w:rsid w:val="00A74113"/>
    <w:rsid w:val="00A742AD"/>
    <w:rsid w:val="00A749EF"/>
    <w:rsid w:val="00A74CFD"/>
    <w:rsid w:val="00A76D8E"/>
    <w:rsid w:val="00A81C7F"/>
    <w:rsid w:val="00A81D05"/>
    <w:rsid w:val="00A82F59"/>
    <w:rsid w:val="00A8398C"/>
    <w:rsid w:val="00A8432C"/>
    <w:rsid w:val="00A843BF"/>
    <w:rsid w:val="00A8450C"/>
    <w:rsid w:val="00A85DCA"/>
    <w:rsid w:val="00A877CD"/>
    <w:rsid w:val="00A8795E"/>
    <w:rsid w:val="00A9037A"/>
    <w:rsid w:val="00A90A5F"/>
    <w:rsid w:val="00A91132"/>
    <w:rsid w:val="00A918B7"/>
    <w:rsid w:val="00A9276D"/>
    <w:rsid w:val="00A928A8"/>
    <w:rsid w:val="00A93A08"/>
    <w:rsid w:val="00A953E6"/>
    <w:rsid w:val="00A95CD7"/>
    <w:rsid w:val="00A96472"/>
    <w:rsid w:val="00A96499"/>
    <w:rsid w:val="00A9673A"/>
    <w:rsid w:val="00A973AD"/>
    <w:rsid w:val="00AA0A57"/>
    <w:rsid w:val="00AA1676"/>
    <w:rsid w:val="00AA1F32"/>
    <w:rsid w:val="00AA279D"/>
    <w:rsid w:val="00AA3060"/>
    <w:rsid w:val="00AA35F8"/>
    <w:rsid w:val="00AA3AA8"/>
    <w:rsid w:val="00AA4045"/>
    <w:rsid w:val="00AA411C"/>
    <w:rsid w:val="00AA431D"/>
    <w:rsid w:val="00AA4C47"/>
    <w:rsid w:val="00AA5366"/>
    <w:rsid w:val="00AA628C"/>
    <w:rsid w:val="00AA6902"/>
    <w:rsid w:val="00AA709A"/>
    <w:rsid w:val="00AA7454"/>
    <w:rsid w:val="00AB010E"/>
    <w:rsid w:val="00AB0885"/>
    <w:rsid w:val="00AB0A08"/>
    <w:rsid w:val="00AB0D85"/>
    <w:rsid w:val="00AB31E4"/>
    <w:rsid w:val="00AB3357"/>
    <w:rsid w:val="00AB3534"/>
    <w:rsid w:val="00AB3E0B"/>
    <w:rsid w:val="00AB4044"/>
    <w:rsid w:val="00AB553C"/>
    <w:rsid w:val="00AB5906"/>
    <w:rsid w:val="00AB5B92"/>
    <w:rsid w:val="00AB6552"/>
    <w:rsid w:val="00AB6E9C"/>
    <w:rsid w:val="00AB6EBE"/>
    <w:rsid w:val="00AB7329"/>
    <w:rsid w:val="00AB75FC"/>
    <w:rsid w:val="00AC00C8"/>
    <w:rsid w:val="00AC02DE"/>
    <w:rsid w:val="00AC08B3"/>
    <w:rsid w:val="00AC1805"/>
    <w:rsid w:val="00AC2992"/>
    <w:rsid w:val="00AC4B92"/>
    <w:rsid w:val="00AC5092"/>
    <w:rsid w:val="00AC5C94"/>
    <w:rsid w:val="00AC5E46"/>
    <w:rsid w:val="00AC636A"/>
    <w:rsid w:val="00AC6696"/>
    <w:rsid w:val="00AC6916"/>
    <w:rsid w:val="00AD0B90"/>
    <w:rsid w:val="00AD111E"/>
    <w:rsid w:val="00AD27D7"/>
    <w:rsid w:val="00AD281E"/>
    <w:rsid w:val="00AD283A"/>
    <w:rsid w:val="00AD30F3"/>
    <w:rsid w:val="00AD3782"/>
    <w:rsid w:val="00AD3950"/>
    <w:rsid w:val="00AD3B66"/>
    <w:rsid w:val="00AD3C02"/>
    <w:rsid w:val="00AD3C9E"/>
    <w:rsid w:val="00AD46E0"/>
    <w:rsid w:val="00AD579C"/>
    <w:rsid w:val="00AD5E8F"/>
    <w:rsid w:val="00AD6345"/>
    <w:rsid w:val="00AD6BA1"/>
    <w:rsid w:val="00AD74BB"/>
    <w:rsid w:val="00AD7690"/>
    <w:rsid w:val="00AD77D3"/>
    <w:rsid w:val="00AD7DD7"/>
    <w:rsid w:val="00AE0E64"/>
    <w:rsid w:val="00AE19C7"/>
    <w:rsid w:val="00AE2201"/>
    <w:rsid w:val="00AE26F6"/>
    <w:rsid w:val="00AE2F0A"/>
    <w:rsid w:val="00AE3768"/>
    <w:rsid w:val="00AE3EA8"/>
    <w:rsid w:val="00AE49B9"/>
    <w:rsid w:val="00AE533F"/>
    <w:rsid w:val="00AE57B1"/>
    <w:rsid w:val="00AE73D9"/>
    <w:rsid w:val="00AE783B"/>
    <w:rsid w:val="00AF0578"/>
    <w:rsid w:val="00AF091F"/>
    <w:rsid w:val="00AF0D99"/>
    <w:rsid w:val="00AF138E"/>
    <w:rsid w:val="00AF18B8"/>
    <w:rsid w:val="00AF22D1"/>
    <w:rsid w:val="00AF2385"/>
    <w:rsid w:val="00AF27A9"/>
    <w:rsid w:val="00AF2CAA"/>
    <w:rsid w:val="00AF35AB"/>
    <w:rsid w:val="00AF3A20"/>
    <w:rsid w:val="00AF3ACB"/>
    <w:rsid w:val="00AF3B95"/>
    <w:rsid w:val="00AF3CEB"/>
    <w:rsid w:val="00AF462F"/>
    <w:rsid w:val="00AF495A"/>
    <w:rsid w:val="00AF4B59"/>
    <w:rsid w:val="00AF4E3E"/>
    <w:rsid w:val="00AF513B"/>
    <w:rsid w:val="00AF5701"/>
    <w:rsid w:val="00AF57CC"/>
    <w:rsid w:val="00B0009E"/>
    <w:rsid w:val="00B0048A"/>
    <w:rsid w:val="00B00873"/>
    <w:rsid w:val="00B00D45"/>
    <w:rsid w:val="00B00EBA"/>
    <w:rsid w:val="00B02F35"/>
    <w:rsid w:val="00B03501"/>
    <w:rsid w:val="00B03823"/>
    <w:rsid w:val="00B046E4"/>
    <w:rsid w:val="00B05D10"/>
    <w:rsid w:val="00B07FF6"/>
    <w:rsid w:val="00B10E9E"/>
    <w:rsid w:val="00B128F8"/>
    <w:rsid w:val="00B12EF6"/>
    <w:rsid w:val="00B13706"/>
    <w:rsid w:val="00B14DE2"/>
    <w:rsid w:val="00B14E15"/>
    <w:rsid w:val="00B15665"/>
    <w:rsid w:val="00B156E0"/>
    <w:rsid w:val="00B158B9"/>
    <w:rsid w:val="00B15910"/>
    <w:rsid w:val="00B16186"/>
    <w:rsid w:val="00B163B3"/>
    <w:rsid w:val="00B165CF"/>
    <w:rsid w:val="00B177E6"/>
    <w:rsid w:val="00B177F2"/>
    <w:rsid w:val="00B17C70"/>
    <w:rsid w:val="00B17C79"/>
    <w:rsid w:val="00B205D5"/>
    <w:rsid w:val="00B2090E"/>
    <w:rsid w:val="00B21BBF"/>
    <w:rsid w:val="00B22121"/>
    <w:rsid w:val="00B221E0"/>
    <w:rsid w:val="00B22B2A"/>
    <w:rsid w:val="00B23279"/>
    <w:rsid w:val="00B23C90"/>
    <w:rsid w:val="00B23CAE"/>
    <w:rsid w:val="00B24008"/>
    <w:rsid w:val="00B2418C"/>
    <w:rsid w:val="00B25F78"/>
    <w:rsid w:val="00B26729"/>
    <w:rsid w:val="00B26C4D"/>
    <w:rsid w:val="00B27336"/>
    <w:rsid w:val="00B27648"/>
    <w:rsid w:val="00B312E1"/>
    <w:rsid w:val="00B312FF"/>
    <w:rsid w:val="00B3133E"/>
    <w:rsid w:val="00B315A7"/>
    <w:rsid w:val="00B31D27"/>
    <w:rsid w:val="00B31E03"/>
    <w:rsid w:val="00B3226C"/>
    <w:rsid w:val="00B3289F"/>
    <w:rsid w:val="00B329B0"/>
    <w:rsid w:val="00B3302A"/>
    <w:rsid w:val="00B33505"/>
    <w:rsid w:val="00B33604"/>
    <w:rsid w:val="00B337D5"/>
    <w:rsid w:val="00B3404C"/>
    <w:rsid w:val="00B3519F"/>
    <w:rsid w:val="00B36686"/>
    <w:rsid w:val="00B36AB8"/>
    <w:rsid w:val="00B37D03"/>
    <w:rsid w:val="00B424B0"/>
    <w:rsid w:val="00B43E0B"/>
    <w:rsid w:val="00B44AB2"/>
    <w:rsid w:val="00B44EED"/>
    <w:rsid w:val="00B45130"/>
    <w:rsid w:val="00B45360"/>
    <w:rsid w:val="00B46117"/>
    <w:rsid w:val="00B46193"/>
    <w:rsid w:val="00B46655"/>
    <w:rsid w:val="00B467A1"/>
    <w:rsid w:val="00B4715A"/>
    <w:rsid w:val="00B472BA"/>
    <w:rsid w:val="00B479D3"/>
    <w:rsid w:val="00B50156"/>
    <w:rsid w:val="00B50406"/>
    <w:rsid w:val="00B50885"/>
    <w:rsid w:val="00B5222C"/>
    <w:rsid w:val="00B522EA"/>
    <w:rsid w:val="00B5270B"/>
    <w:rsid w:val="00B52925"/>
    <w:rsid w:val="00B534EE"/>
    <w:rsid w:val="00B53B59"/>
    <w:rsid w:val="00B53CDC"/>
    <w:rsid w:val="00B5419C"/>
    <w:rsid w:val="00B54BF6"/>
    <w:rsid w:val="00B55852"/>
    <w:rsid w:val="00B57614"/>
    <w:rsid w:val="00B57A54"/>
    <w:rsid w:val="00B57D6C"/>
    <w:rsid w:val="00B60C0E"/>
    <w:rsid w:val="00B61259"/>
    <w:rsid w:val="00B619AE"/>
    <w:rsid w:val="00B61C77"/>
    <w:rsid w:val="00B624E9"/>
    <w:rsid w:val="00B62869"/>
    <w:rsid w:val="00B628F2"/>
    <w:rsid w:val="00B62C66"/>
    <w:rsid w:val="00B62EB0"/>
    <w:rsid w:val="00B64CC3"/>
    <w:rsid w:val="00B65FC4"/>
    <w:rsid w:val="00B70AAA"/>
    <w:rsid w:val="00B710DD"/>
    <w:rsid w:val="00B717E9"/>
    <w:rsid w:val="00B71F2A"/>
    <w:rsid w:val="00B726CA"/>
    <w:rsid w:val="00B72E01"/>
    <w:rsid w:val="00B7313C"/>
    <w:rsid w:val="00B733B8"/>
    <w:rsid w:val="00B74666"/>
    <w:rsid w:val="00B74A35"/>
    <w:rsid w:val="00B74A7E"/>
    <w:rsid w:val="00B75430"/>
    <w:rsid w:val="00B75BD1"/>
    <w:rsid w:val="00B76243"/>
    <w:rsid w:val="00B7630F"/>
    <w:rsid w:val="00B76415"/>
    <w:rsid w:val="00B777E1"/>
    <w:rsid w:val="00B8013B"/>
    <w:rsid w:val="00B80486"/>
    <w:rsid w:val="00B80D59"/>
    <w:rsid w:val="00B812FF"/>
    <w:rsid w:val="00B8205F"/>
    <w:rsid w:val="00B82189"/>
    <w:rsid w:val="00B82991"/>
    <w:rsid w:val="00B82EE2"/>
    <w:rsid w:val="00B857B4"/>
    <w:rsid w:val="00B85DD8"/>
    <w:rsid w:val="00B86681"/>
    <w:rsid w:val="00B87D4C"/>
    <w:rsid w:val="00B87FF4"/>
    <w:rsid w:val="00B90DD5"/>
    <w:rsid w:val="00B90EA9"/>
    <w:rsid w:val="00B910BC"/>
    <w:rsid w:val="00B91CE9"/>
    <w:rsid w:val="00B91F1C"/>
    <w:rsid w:val="00B92199"/>
    <w:rsid w:val="00B922B1"/>
    <w:rsid w:val="00B92CC1"/>
    <w:rsid w:val="00B930FD"/>
    <w:rsid w:val="00B9426D"/>
    <w:rsid w:val="00B955B5"/>
    <w:rsid w:val="00B95DC3"/>
    <w:rsid w:val="00BA258A"/>
    <w:rsid w:val="00BA2B39"/>
    <w:rsid w:val="00BA2BCD"/>
    <w:rsid w:val="00BA4196"/>
    <w:rsid w:val="00BA4E2F"/>
    <w:rsid w:val="00BA5511"/>
    <w:rsid w:val="00BA7C9D"/>
    <w:rsid w:val="00BA7D61"/>
    <w:rsid w:val="00BB0B08"/>
    <w:rsid w:val="00BB0C65"/>
    <w:rsid w:val="00BB0F63"/>
    <w:rsid w:val="00BB1334"/>
    <w:rsid w:val="00BB16F6"/>
    <w:rsid w:val="00BB1A4A"/>
    <w:rsid w:val="00BB2053"/>
    <w:rsid w:val="00BB3675"/>
    <w:rsid w:val="00BB38E1"/>
    <w:rsid w:val="00BB43C7"/>
    <w:rsid w:val="00BB51B5"/>
    <w:rsid w:val="00BB5C08"/>
    <w:rsid w:val="00BB6544"/>
    <w:rsid w:val="00BB6BF3"/>
    <w:rsid w:val="00BB7626"/>
    <w:rsid w:val="00BB77E0"/>
    <w:rsid w:val="00BB7B92"/>
    <w:rsid w:val="00BB7E7F"/>
    <w:rsid w:val="00BC1416"/>
    <w:rsid w:val="00BC16CD"/>
    <w:rsid w:val="00BC198C"/>
    <w:rsid w:val="00BC1FEB"/>
    <w:rsid w:val="00BC2212"/>
    <w:rsid w:val="00BC2610"/>
    <w:rsid w:val="00BC2C9D"/>
    <w:rsid w:val="00BC339C"/>
    <w:rsid w:val="00BC3E93"/>
    <w:rsid w:val="00BC4298"/>
    <w:rsid w:val="00BC4D45"/>
    <w:rsid w:val="00BC4E40"/>
    <w:rsid w:val="00BC4F41"/>
    <w:rsid w:val="00BC5476"/>
    <w:rsid w:val="00BC59FD"/>
    <w:rsid w:val="00BC65A4"/>
    <w:rsid w:val="00BC6C5D"/>
    <w:rsid w:val="00BC6D4A"/>
    <w:rsid w:val="00BC7336"/>
    <w:rsid w:val="00BD18C3"/>
    <w:rsid w:val="00BD1B95"/>
    <w:rsid w:val="00BD34E2"/>
    <w:rsid w:val="00BD35EE"/>
    <w:rsid w:val="00BD396E"/>
    <w:rsid w:val="00BD3BD9"/>
    <w:rsid w:val="00BD532C"/>
    <w:rsid w:val="00BD5AFD"/>
    <w:rsid w:val="00BD6984"/>
    <w:rsid w:val="00BE0823"/>
    <w:rsid w:val="00BE10A1"/>
    <w:rsid w:val="00BE2655"/>
    <w:rsid w:val="00BE2A39"/>
    <w:rsid w:val="00BE2E77"/>
    <w:rsid w:val="00BE3EEA"/>
    <w:rsid w:val="00BE54B5"/>
    <w:rsid w:val="00BE625D"/>
    <w:rsid w:val="00BE6B11"/>
    <w:rsid w:val="00BE6D41"/>
    <w:rsid w:val="00BE7932"/>
    <w:rsid w:val="00BE7BB2"/>
    <w:rsid w:val="00BF0EDB"/>
    <w:rsid w:val="00BF162C"/>
    <w:rsid w:val="00BF1C52"/>
    <w:rsid w:val="00BF2283"/>
    <w:rsid w:val="00BF2C31"/>
    <w:rsid w:val="00BF2F16"/>
    <w:rsid w:val="00BF3249"/>
    <w:rsid w:val="00BF53C6"/>
    <w:rsid w:val="00BF54EC"/>
    <w:rsid w:val="00BF59FE"/>
    <w:rsid w:val="00BF65AE"/>
    <w:rsid w:val="00BF7B75"/>
    <w:rsid w:val="00C00D87"/>
    <w:rsid w:val="00C0157C"/>
    <w:rsid w:val="00C016FE"/>
    <w:rsid w:val="00C01D1B"/>
    <w:rsid w:val="00C028BD"/>
    <w:rsid w:val="00C039A7"/>
    <w:rsid w:val="00C03ACD"/>
    <w:rsid w:val="00C03D6B"/>
    <w:rsid w:val="00C03E44"/>
    <w:rsid w:val="00C03FB7"/>
    <w:rsid w:val="00C04037"/>
    <w:rsid w:val="00C044FD"/>
    <w:rsid w:val="00C052CB"/>
    <w:rsid w:val="00C058EA"/>
    <w:rsid w:val="00C0596E"/>
    <w:rsid w:val="00C06A4E"/>
    <w:rsid w:val="00C06B9B"/>
    <w:rsid w:val="00C0783F"/>
    <w:rsid w:val="00C07C5F"/>
    <w:rsid w:val="00C106D7"/>
    <w:rsid w:val="00C1276D"/>
    <w:rsid w:val="00C12DA6"/>
    <w:rsid w:val="00C1306D"/>
    <w:rsid w:val="00C1319F"/>
    <w:rsid w:val="00C132F4"/>
    <w:rsid w:val="00C13416"/>
    <w:rsid w:val="00C13817"/>
    <w:rsid w:val="00C13CB7"/>
    <w:rsid w:val="00C1410F"/>
    <w:rsid w:val="00C14163"/>
    <w:rsid w:val="00C1435D"/>
    <w:rsid w:val="00C14366"/>
    <w:rsid w:val="00C14966"/>
    <w:rsid w:val="00C15134"/>
    <w:rsid w:val="00C15A87"/>
    <w:rsid w:val="00C15ABC"/>
    <w:rsid w:val="00C15ACB"/>
    <w:rsid w:val="00C15B48"/>
    <w:rsid w:val="00C16FF6"/>
    <w:rsid w:val="00C1758C"/>
    <w:rsid w:val="00C20DE3"/>
    <w:rsid w:val="00C2263B"/>
    <w:rsid w:val="00C2298C"/>
    <w:rsid w:val="00C22E41"/>
    <w:rsid w:val="00C22E89"/>
    <w:rsid w:val="00C24B26"/>
    <w:rsid w:val="00C251F4"/>
    <w:rsid w:val="00C2521C"/>
    <w:rsid w:val="00C26301"/>
    <w:rsid w:val="00C27424"/>
    <w:rsid w:val="00C3112F"/>
    <w:rsid w:val="00C312A0"/>
    <w:rsid w:val="00C315C6"/>
    <w:rsid w:val="00C31DFC"/>
    <w:rsid w:val="00C32121"/>
    <w:rsid w:val="00C32571"/>
    <w:rsid w:val="00C32C26"/>
    <w:rsid w:val="00C341F2"/>
    <w:rsid w:val="00C34363"/>
    <w:rsid w:val="00C34594"/>
    <w:rsid w:val="00C34B69"/>
    <w:rsid w:val="00C35262"/>
    <w:rsid w:val="00C3534E"/>
    <w:rsid w:val="00C353F3"/>
    <w:rsid w:val="00C36979"/>
    <w:rsid w:val="00C378EA"/>
    <w:rsid w:val="00C408F1"/>
    <w:rsid w:val="00C40B75"/>
    <w:rsid w:val="00C41117"/>
    <w:rsid w:val="00C4113F"/>
    <w:rsid w:val="00C41429"/>
    <w:rsid w:val="00C41BB1"/>
    <w:rsid w:val="00C4317F"/>
    <w:rsid w:val="00C433B5"/>
    <w:rsid w:val="00C450BE"/>
    <w:rsid w:val="00C455F0"/>
    <w:rsid w:val="00C4577B"/>
    <w:rsid w:val="00C47FC3"/>
    <w:rsid w:val="00C50170"/>
    <w:rsid w:val="00C535E3"/>
    <w:rsid w:val="00C5392C"/>
    <w:rsid w:val="00C550BB"/>
    <w:rsid w:val="00C550FE"/>
    <w:rsid w:val="00C56288"/>
    <w:rsid w:val="00C57043"/>
    <w:rsid w:val="00C575B5"/>
    <w:rsid w:val="00C60829"/>
    <w:rsid w:val="00C60D2A"/>
    <w:rsid w:val="00C60E33"/>
    <w:rsid w:val="00C61335"/>
    <w:rsid w:val="00C61B69"/>
    <w:rsid w:val="00C61F28"/>
    <w:rsid w:val="00C62817"/>
    <w:rsid w:val="00C62882"/>
    <w:rsid w:val="00C6351D"/>
    <w:rsid w:val="00C63901"/>
    <w:rsid w:val="00C641B6"/>
    <w:rsid w:val="00C64AC8"/>
    <w:rsid w:val="00C65546"/>
    <w:rsid w:val="00C659D9"/>
    <w:rsid w:val="00C65D53"/>
    <w:rsid w:val="00C65FB8"/>
    <w:rsid w:val="00C66365"/>
    <w:rsid w:val="00C66D96"/>
    <w:rsid w:val="00C67299"/>
    <w:rsid w:val="00C705E3"/>
    <w:rsid w:val="00C70A5F"/>
    <w:rsid w:val="00C70DB7"/>
    <w:rsid w:val="00C73137"/>
    <w:rsid w:val="00C758C1"/>
    <w:rsid w:val="00C76E82"/>
    <w:rsid w:val="00C76EF5"/>
    <w:rsid w:val="00C804B8"/>
    <w:rsid w:val="00C80B0E"/>
    <w:rsid w:val="00C820D0"/>
    <w:rsid w:val="00C8235F"/>
    <w:rsid w:val="00C8285B"/>
    <w:rsid w:val="00C830EA"/>
    <w:rsid w:val="00C83242"/>
    <w:rsid w:val="00C83536"/>
    <w:rsid w:val="00C83DEB"/>
    <w:rsid w:val="00C84482"/>
    <w:rsid w:val="00C84C96"/>
    <w:rsid w:val="00C84ED0"/>
    <w:rsid w:val="00C8536B"/>
    <w:rsid w:val="00C85638"/>
    <w:rsid w:val="00C86A5B"/>
    <w:rsid w:val="00C86B5E"/>
    <w:rsid w:val="00C87E12"/>
    <w:rsid w:val="00C90142"/>
    <w:rsid w:val="00C9043B"/>
    <w:rsid w:val="00C90921"/>
    <w:rsid w:val="00C91035"/>
    <w:rsid w:val="00C91658"/>
    <w:rsid w:val="00C917C7"/>
    <w:rsid w:val="00C91ACE"/>
    <w:rsid w:val="00C92718"/>
    <w:rsid w:val="00C93802"/>
    <w:rsid w:val="00C93AB3"/>
    <w:rsid w:val="00C955B8"/>
    <w:rsid w:val="00C95832"/>
    <w:rsid w:val="00C96035"/>
    <w:rsid w:val="00C960EA"/>
    <w:rsid w:val="00C96303"/>
    <w:rsid w:val="00C969D6"/>
    <w:rsid w:val="00C96AB0"/>
    <w:rsid w:val="00C96E67"/>
    <w:rsid w:val="00C97510"/>
    <w:rsid w:val="00C97A17"/>
    <w:rsid w:val="00C97A34"/>
    <w:rsid w:val="00C97C30"/>
    <w:rsid w:val="00C97CCC"/>
    <w:rsid w:val="00CA0642"/>
    <w:rsid w:val="00CA1359"/>
    <w:rsid w:val="00CA29C9"/>
    <w:rsid w:val="00CA2AA1"/>
    <w:rsid w:val="00CA4233"/>
    <w:rsid w:val="00CA62C2"/>
    <w:rsid w:val="00CA6AB6"/>
    <w:rsid w:val="00CA7A64"/>
    <w:rsid w:val="00CA7C33"/>
    <w:rsid w:val="00CB08A9"/>
    <w:rsid w:val="00CB091E"/>
    <w:rsid w:val="00CB0F6A"/>
    <w:rsid w:val="00CB0FBB"/>
    <w:rsid w:val="00CB10C8"/>
    <w:rsid w:val="00CB10E9"/>
    <w:rsid w:val="00CB190C"/>
    <w:rsid w:val="00CB21B7"/>
    <w:rsid w:val="00CB25C4"/>
    <w:rsid w:val="00CB34CC"/>
    <w:rsid w:val="00CB476A"/>
    <w:rsid w:val="00CB4CC7"/>
    <w:rsid w:val="00CB4E7D"/>
    <w:rsid w:val="00CB51FA"/>
    <w:rsid w:val="00CB5413"/>
    <w:rsid w:val="00CB6477"/>
    <w:rsid w:val="00CB733E"/>
    <w:rsid w:val="00CB7E21"/>
    <w:rsid w:val="00CC08A8"/>
    <w:rsid w:val="00CC2CA9"/>
    <w:rsid w:val="00CC2EF0"/>
    <w:rsid w:val="00CC36F4"/>
    <w:rsid w:val="00CC3EF5"/>
    <w:rsid w:val="00CC4025"/>
    <w:rsid w:val="00CC573E"/>
    <w:rsid w:val="00CC5D18"/>
    <w:rsid w:val="00CC5D28"/>
    <w:rsid w:val="00CC5F46"/>
    <w:rsid w:val="00CC654E"/>
    <w:rsid w:val="00CC6A57"/>
    <w:rsid w:val="00CC6F73"/>
    <w:rsid w:val="00CC7F13"/>
    <w:rsid w:val="00CD0CF5"/>
    <w:rsid w:val="00CD0F31"/>
    <w:rsid w:val="00CD1839"/>
    <w:rsid w:val="00CD2147"/>
    <w:rsid w:val="00CD2432"/>
    <w:rsid w:val="00CD2BEB"/>
    <w:rsid w:val="00CD34DD"/>
    <w:rsid w:val="00CD4ABB"/>
    <w:rsid w:val="00CD4B0E"/>
    <w:rsid w:val="00CD56B0"/>
    <w:rsid w:val="00CD5B60"/>
    <w:rsid w:val="00CD630D"/>
    <w:rsid w:val="00CD63B3"/>
    <w:rsid w:val="00CD6478"/>
    <w:rsid w:val="00CD6F26"/>
    <w:rsid w:val="00CD6FF7"/>
    <w:rsid w:val="00CD70FA"/>
    <w:rsid w:val="00CD7A30"/>
    <w:rsid w:val="00CD7F6C"/>
    <w:rsid w:val="00CE04C1"/>
    <w:rsid w:val="00CE0581"/>
    <w:rsid w:val="00CE0F03"/>
    <w:rsid w:val="00CE1458"/>
    <w:rsid w:val="00CE1C9D"/>
    <w:rsid w:val="00CE2A4B"/>
    <w:rsid w:val="00CE42C4"/>
    <w:rsid w:val="00CE456B"/>
    <w:rsid w:val="00CE4C4B"/>
    <w:rsid w:val="00CE53A8"/>
    <w:rsid w:val="00CE5D8A"/>
    <w:rsid w:val="00CE5F40"/>
    <w:rsid w:val="00CE5FAC"/>
    <w:rsid w:val="00CE6C61"/>
    <w:rsid w:val="00CE76FF"/>
    <w:rsid w:val="00CE7A02"/>
    <w:rsid w:val="00CE7FCB"/>
    <w:rsid w:val="00CF05F1"/>
    <w:rsid w:val="00CF0889"/>
    <w:rsid w:val="00CF1629"/>
    <w:rsid w:val="00CF2851"/>
    <w:rsid w:val="00CF2938"/>
    <w:rsid w:val="00CF503E"/>
    <w:rsid w:val="00CF5270"/>
    <w:rsid w:val="00CF52F5"/>
    <w:rsid w:val="00CF6311"/>
    <w:rsid w:val="00CF6C62"/>
    <w:rsid w:val="00CF6DF9"/>
    <w:rsid w:val="00CF6F82"/>
    <w:rsid w:val="00CF73DD"/>
    <w:rsid w:val="00CF7439"/>
    <w:rsid w:val="00D00402"/>
    <w:rsid w:val="00D00514"/>
    <w:rsid w:val="00D00707"/>
    <w:rsid w:val="00D00F32"/>
    <w:rsid w:val="00D011E3"/>
    <w:rsid w:val="00D01BA0"/>
    <w:rsid w:val="00D01E7F"/>
    <w:rsid w:val="00D01FC1"/>
    <w:rsid w:val="00D02670"/>
    <w:rsid w:val="00D02D91"/>
    <w:rsid w:val="00D0349D"/>
    <w:rsid w:val="00D03D57"/>
    <w:rsid w:val="00D04556"/>
    <w:rsid w:val="00D05BE7"/>
    <w:rsid w:val="00D05C1A"/>
    <w:rsid w:val="00D05EEB"/>
    <w:rsid w:val="00D101CA"/>
    <w:rsid w:val="00D106DC"/>
    <w:rsid w:val="00D11616"/>
    <w:rsid w:val="00D11C42"/>
    <w:rsid w:val="00D11C93"/>
    <w:rsid w:val="00D1256A"/>
    <w:rsid w:val="00D12727"/>
    <w:rsid w:val="00D1282A"/>
    <w:rsid w:val="00D12BA2"/>
    <w:rsid w:val="00D13674"/>
    <w:rsid w:val="00D136D4"/>
    <w:rsid w:val="00D13A11"/>
    <w:rsid w:val="00D1497D"/>
    <w:rsid w:val="00D14C97"/>
    <w:rsid w:val="00D14DA4"/>
    <w:rsid w:val="00D15081"/>
    <w:rsid w:val="00D15B76"/>
    <w:rsid w:val="00D16053"/>
    <w:rsid w:val="00D16CCE"/>
    <w:rsid w:val="00D16E30"/>
    <w:rsid w:val="00D17501"/>
    <w:rsid w:val="00D21617"/>
    <w:rsid w:val="00D21B74"/>
    <w:rsid w:val="00D2248A"/>
    <w:rsid w:val="00D2260F"/>
    <w:rsid w:val="00D22894"/>
    <w:rsid w:val="00D22A4F"/>
    <w:rsid w:val="00D235B0"/>
    <w:rsid w:val="00D235CA"/>
    <w:rsid w:val="00D23844"/>
    <w:rsid w:val="00D2413D"/>
    <w:rsid w:val="00D25012"/>
    <w:rsid w:val="00D256DE"/>
    <w:rsid w:val="00D266F4"/>
    <w:rsid w:val="00D268B0"/>
    <w:rsid w:val="00D26E13"/>
    <w:rsid w:val="00D27357"/>
    <w:rsid w:val="00D2749A"/>
    <w:rsid w:val="00D27F9B"/>
    <w:rsid w:val="00D3179C"/>
    <w:rsid w:val="00D317C2"/>
    <w:rsid w:val="00D31AB6"/>
    <w:rsid w:val="00D31F68"/>
    <w:rsid w:val="00D3291D"/>
    <w:rsid w:val="00D32D5A"/>
    <w:rsid w:val="00D32F0F"/>
    <w:rsid w:val="00D34450"/>
    <w:rsid w:val="00D34F24"/>
    <w:rsid w:val="00D3500D"/>
    <w:rsid w:val="00D36268"/>
    <w:rsid w:val="00D366C7"/>
    <w:rsid w:val="00D37008"/>
    <w:rsid w:val="00D37027"/>
    <w:rsid w:val="00D37ED1"/>
    <w:rsid w:val="00D4096C"/>
    <w:rsid w:val="00D40EC1"/>
    <w:rsid w:val="00D41061"/>
    <w:rsid w:val="00D4182D"/>
    <w:rsid w:val="00D42215"/>
    <w:rsid w:val="00D42E0E"/>
    <w:rsid w:val="00D4322E"/>
    <w:rsid w:val="00D44381"/>
    <w:rsid w:val="00D451C2"/>
    <w:rsid w:val="00D45699"/>
    <w:rsid w:val="00D45B3A"/>
    <w:rsid w:val="00D45C1D"/>
    <w:rsid w:val="00D46356"/>
    <w:rsid w:val="00D4713A"/>
    <w:rsid w:val="00D47161"/>
    <w:rsid w:val="00D473BF"/>
    <w:rsid w:val="00D47A0D"/>
    <w:rsid w:val="00D508FA"/>
    <w:rsid w:val="00D51024"/>
    <w:rsid w:val="00D5226E"/>
    <w:rsid w:val="00D52DC3"/>
    <w:rsid w:val="00D52F4F"/>
    <w:rsid w:val="00D532BB"/>
    <w:rsid w:val="00D53621"/>
    <w:rsid w:val="00D53629"/>
    <w:rsid w:val="00D53D19"/>
    <w:rsid w:val="00D5697F"/>
    <w:rsid w:val="00D56D99"/>
    <w:rsid w:val="00D571E0"/>
    <w:rsid w:val="00D57DC0"/>
    <w:rsid w:val="00D60045"/>
    <w:rsid w:val="00D6091D"/>
    <w:rsid w:val="00D61953"/>
    <w:rsid w:val="00D61C4A"/>
    <w:rsid w:val="00D61E28"/>
    <w:rsid w:val="00D6205A"/>
    <w:rsid w:val="00D6270E"/>
    <w:rsid w:val="00D62F3C"/>
    <w:rsid w:val="00D63DB8"/>
    <w:rsid w:val="00D656E4"/>
    <w:rsid w:val="00D65C12"/>
    <w:rsid w:val="00D65DC7"/>
    <w:rsid w:val="00D6687D"/>
    <w:rsid w:val="00D678A9"/>
    <w:rsid w:val="00D71C02"/>
    <w:rsid w:val="00D72190"/>
    <w:rsid w:val="00D723CC"/>
    <w:rsid w:val="00D723EC"/>
    <w:rsid w:val="00D73398"/>
    <w:rsid w:val="00D73916"/>
    <w:rsid w:val="00D73F98"/>
    <w:rsid w:val="00D73FDF"/>
    <w:rsid w:val="00D76419"/>
    <w:rsid w:val="00D77274"/>
    <w:rsid w:val="00D77DA0"/>
    <w:rsid w:val="00D809D2"/>
    <w:rsid w:val="00D80A8E"/>
    <w:rsid w:val="00D80AE1"/>
    <w:rsid w:val="00D80D46"/>
    <w:rsid w:val="00D82D54"/>
    <w:rsid w:val="00D832CC"/>
    <w:rsid w:val="00D840A9"/>
    <w:rsid w:val="00D84DA3"/>
    <w:rsid w:val="00D85F4B"/>
    <w:rsid w:val="00D86BF9"/>
    <w:rsid w:val="00D870E8"/>
    <w:rsid w:val="00D8712F"/>
    <w:rsid w:val="00D8770A"/>
    <w:rsid w:val="00D90397"/>
    <w:rsid w:val="00D91F41"/>
    <w:rsid w:val="00D92470"/>
    <w:rsid w:val="00D92718"/>
    <w:rsid w:val="00D939F7"/>
    <w:rsid w:val="00D94211"/>
    <w:rsid w:val="00D95C22"/>
    <w:rsid w:val="00D968C2"/>
    <w:rsid w:val="00D97023"/>
    <w:rsid w:val="00D97B43"/>
    <w:rsid w:val="00D97FB6"/>
    <w:rsid w:val="00DA0337"/>
    <w:rsid w:val="00DA045B"/>
    <w:rsid w:val="00DA0665"/>
    <w:rsid w:val="00DA0B00"/>
    <w:rsid w:val="00DA190F"/>
    <w:rsid w:val="00DA21DA"/>
    <w:rsid w:val="00DA3835"/>
    <w:rsid w:val="00DA4841"/>
    <w:rsid w:val="00DA5E4D"/>
    <w:rsid w:val="00DA61EA"/>
    <w:rsid w:val="00DA63EF"/>
    <w:rsid w:val="00DA668A"/>
    <w:rsid w:val="00DA69BB"/>
    <w:rsid w:val="00DA76BA"/>
    <w:rsid w:val="00DA7AEC"/>
    <w:rsid w:val="00DB1C55"/>
    <w:rsid w:val="00DB2600"/>
    <w:rsid w:val="00DB4307"/>
    <w:rsid w:val="00DB45BA"/>
    <w:rsid w:val="00DB473A"/>
    <w:rsid w:val="00DB4A1E"/>
    <w:rsid w:val="00DB5A82"/>
    <w:rsid w:val="00DB6423"/>
    <w:rsid w:val="00DB6462"/>
    <w:rsid w:val="00DB6574"/>
    <w:rsid w:val="00DB65DE"/>
    <w:rsid w:val="00DB69BD"/>
    <w:rsid w:val="00DB6D24"/>
    <w:rsid w:val="00DB7279"/>
    <w:rsid w:val="00DC0028"/>
    <w:rsid w:val="00DC09EF"/>
    <w:rsid w:val="00DC0B8F"/>
    <w:rsid w:val="00DC2146"/>
    <w:rsid w:val="00DC2FB9"/>
    <w:rsid w:val="00DC42EA"/>
    <w:rsid w:val="00DC5143"/>
    <w:rsid w:val="00DC5457"/>
    <w:rsid w:val="00DC5505"/>
    <w:rsid w:val="00DC56DD"/>
    <w:rsid w:val="00DC5EBA"/>
    <w:rsid w:val="00DC5EFF"/>
    <w:rsid w:val="00DC5FF4"/>
    <w:rsid w:val="00DC60EF"/>
    <w:rsid w:val="00DC64CB"/>
    <w:rsid w:val="00DC7806"/>
    <w:rsid w:val="00DC7915"/>
    <w:rsid w:val="00DC7F6E"/>
    <w:rsid w:val="00DD1647"/>
    <w:rsid w:val="00DD1AD9"/>
    <w:rsid w:val="00DD3613"/>
    <w:rsid w:val="00DD3798"/>
    <w:rsid w:val="00DD3A0E"/>
    <w:rsid w:val="00DD3EAB"/>
    <w:rsid w:val="00DD419B"/>
    <w:rsid w:val="00DD431E"/>
    <w:rsid w:val="00DD432A"/>
    <w:rsid w:val="00DD4AD2"/>
    <w:rsid w:val="00DD5245"/>
    <w:rsid w:val="00DD59B3"/>
    <w:rsid w:val="00DD6158"/>
    <w:rsid w:val="00DD6CEA"/>
    <w:rsid w:val="00DD78F1"/>
    <w:rsid w:val="00DD7C0A"/>
    <w:rsid w:val="00DE06C8"/>
    <w:rsid w:val="00DE0DC2"/>
    <w:rsid w:val="00DE1CAD"/>
    <w:rsid w:val="00DE1D75"/>
    <w:rsid w:val="00DE3068"/>
    <w:rsid w:val="00DE3315"/>
    <w:rsid w:val="00DE3635"/>
    <w:rsid w:val="00DE37F3"/>
    <w:rsid w:val="00DE3FA4"/>
    <w:rsid w:val="00DE41F0"/>
    <w:rsid w:val="00DE427A"/>
    <w:rsid w:val="00DE4500"/>
    <w:rsid w:val="00DE5482"/>
    <w:rsid w:val="00DE6568"/>
    <w:rsid w:val="00DE6D16"/>
    <w:rsid w:val="00DE75AB"/>
    <w:rsid w:val="00DE7627"/>
    <w:rsid w:val="00DE7B92"/>
    <w:rsid w:val="00DE7DFB"/>
    <w:rsid w:val="00DF00DF"/>
    <w:rsid w:val="00DF2199"/>
    <w:rsid w:val="00DF2274"/>
    <w:rsid w:val="00DF2414"/>
    <w:rsid w:val="00DF32E9"/>
    <w:rsid w:val="00DF399A"/>
    <w:rsid w:val="00DF4988"/>
    <w:rsid w:val="00DF57F6"/>
    <w:rsid w:val="00DF5D52"/>
    <w:rsid w:val="00DF64F4"/>
    <w:rsid w:val="00DF6FEF"/>
    <w:rsid w:val="00E012D4"/>
    <w:rsid w:val="00E0187C"/>
    <w:rsid w:val="00E02B3B"/>
    <w:rsid w:val="00E0305B"/>
    <w:rsid w:val="00E03C7A"/>
    <w:rsid w:val="00E03E1A"/>
    <w:rsid w:val="00E044F8"/>
    <w:rsid w:val="00E049C0"/>
    <w:rsid w:val="00E04AE0"/>
    <w:rsid w:val="00E05A94"/>
    <w:rsid w:val="00E0628C"/>
    <w:rsid w:val="00E0635E"/>
    <w:rsid w:val="00E10BA1"/>
    <w:rsid w:val="00E10DCE"/>
    <w:rsid w:val="00E11862"/>
    <w:rsid w:val="00E118BA"/>
    <w:rsid w:val="00E121F9"/>
    <w:rsid w:val="00E12810"/>
    <w:rsid w:val="00E12DAF"/>
    <w:rsid w:val="00E13669"/>
    <w:rsid w:val="00E15570"/>
    <w:rsid w:val="00E15A81"/>
    <w:rsid w:val="00E15F80"/>
    <w:rsid w:val="00E16721"/>
    <w:rsid w:val="00E1727C"/>
    <w:rsid w:val="00E1781E"/>
    <w:rsid w:val="00E20A0C"/>
    <w:rsid w:val="00E21BE8"/>
    <w:rsid w:val="00E21C1E"/>
    <w:rsid w:val="00E2246D"/>
    <w:rsid w:val="00E22DF6"/>
    <w:rsid w:val="00E2425C"/>
    <w:rsid w:val="00E2436E"/>
    <w:rsid w:val="00E246A4"/>
    <w:rsid w:val="00E27362"/>
    <w:rsid w:val="00E275CA"/>
    <w:rsid w:val="00E27BBD"/>
    <w:rsid w:val="00E27DE3"/>
    <w:rsid w:val="00E31B5C"/>
    <w:rsid w:val="00E31C08"/>
    <w:rsid w:val="00E31C2E"/>
    <w:rsid w:val="00E320AC"/>
    <w:rsid w:val="00E32655"/>
    <w:rsid w:val="00E33AF5"/>
    <w:rsid w:val="00E3490D"/>
    <w:rsid w:val="00E35668"/>
    <w:rsid w:val="00E3662F"/>
    <w:rsid w:val="00E36CEA"/>
    <w:rsid w:val="00E37B28"/>
    <w:rsid w:val="00E37B32"/>
    <w:rsid w:val="00E40510"/>
    <w:rsid w:val="00E40596"/>
    <w:rsid w:val="00E40C54"/>
    <w:rsid w:val="00E4198B"/>
    <w:rsid w:val="00E42446"/>
    <w:rsid w:val="00E434D4"/>
    <w:rsid w:val="00E43F98"/>
    <w:rsid w:val="00E44A90"/>
    <w:rsid w:val="00E44B5F"/>
    <w:rsid w:val="00E44D55"/>
    <w:rsid w:val="00E46081"/>
    <w:rsid w:val="00E4676A"/>
    <w:rsid w:val="00E467E0"/>
    <w:rsid w:val="00E478CB"/>
    <w:rsid w:val="00E50827"/>
    <w:rsid w:val="00E50F80"/>
    <w:rsid w:val="00E51019"/>
    <w:rsid w:val="00E51787"/>
    <w:rsid w:val="00E53723"/>
    <w:rsid w:val="00E557DB"/>
    <w:rsid w:val="00E56257"/>
    <w:rsid w:val="00E56370"/>
    <w:rsid w:val="00E56372"/>
    <w:rsid w:val="00E56D2D"/>
    <w:rsid w:val="00E57BC8"/>
    <w:rsid w:val="00E621F8"/>
    <w:rsid w:val="00E63C8C"/>
    <w:rsid w:val="00E650CC"/>
    <w:rsid w:val="00E654B4"/>
    <w:rsid w:val="00E65562"/>
    <w:rsid w:val="00E65B00"/>
    <w:rsid w:val="00E66667"/>
    <w:rsid w:val="00E667F1"/>
    <w:rsid w:val="00E67163"/>
    <w:rsid w:val="00E67189"/>
    <w:rsid w:val="00E672F4"/>
    <w:rsid w:val="00E67F85"/>
    <w:rsid w:val="00E702C6"/>
    <w:rsid w:val="00E70A8F"/>
    <w:rsid w:val="00E710B7"/>
    <w:rsid w:val="00E71F70"/>
    <w:rsid w:val="00E7240B"/>
    <w:rsid w:val="00E72B32"/>
    <w:rsid w:val="00E73F2A"/>
    <w:rsid w:val="00E743F3"/>
    <w:rsid w:val="00E744B5"/>
    <w:rsid w:val="00E74666"/>
    <w:rsid w:val="00E753A0"/>
    <w:rsid w:val="00E75846"/>
    <w:rsid w:val="00E75CA2"/>
    <w:rsid w:val="00E76873"/>
    <w:rsid w:val="00E76AE8"/>
    <w:rsid w:val="00E77339"/>
    <w:rsid w:val="00E77EDC"/>
    <w:rsid w:val="00E812EB"/>
    <w:rsid w:val="00E814CB"/>
    <w:rsid w:val="00E81D00"/>
    <w:rsid w:val="00E81D31"/>
    <w:rsid w:val="00E82232"/>
    <w:rsid w:val="00E83DDF"/>
    <w:rsid w:val="00E84035"/>
    <w:rsid w:val="00E854BC"/>
    <w:rsid w:val="00E875A9"/>
    <w:rsid w:val="00E87CEA"/>
    <w:rsid w:val="00E90832"/>
    <w:rsid w:val="00E910A8"/>
    <w:rsid w:val="00E911AB"/>
    <w:rsid w:val="00E915AF"/>
    <w:rsid w:val="00E915E7"/>
    <w:rsid w:val="00E92205"/>
    <w:rsid w:val="00E92AD1"/>
    <w:rsid w:val="00E9331A"/>
    <w:rsid w:val="00E93B3A"/>
    <w:rsid w:val="00E94B40"/>
    <w:rsid w:val="00E95676"/>
    <w:rsid w:val="00E956DC"/>
    <w:rsid w:val="00E958A1"/>
    <w:rsid w:val="00E9637E"/>
    <w:rsid w:val="00E966B5"/>
    <w:rsid w:val="00EA117F"/>
    <w:rsid w:val="00EA18FD"/>
    <w:rsid w:val="00EA2214"/>
    <w:rsid w:val="00EA2A67"/>
    <w:rsid w:val="00EA2BCD"/>
    <w:rsid w:val="00EA2D61"/>
    <w:rsid w:val="00EA2D76"/>
    <w:rsid w:val="00EA31BD"/>
    <w:rsid w:val="00EA474A"/>
    <w:rsid w:val="00EA4754"/>
    <w:rsid w:val="00EA4977"/>
    <w:rsid w:val="00EA4B76"/>
    <w:rsid w:val="00EA4E51"/>
    <w:rsid w:val="00EA5983"/>
    <w:rsid w:val="00EA726B"/>
    <w:rsid w:val="00EB13BA"/>
    <w:rsid w:val="00EB1BBD"/>
    <w:rsid w:val="00EB2A4B"/>
    <w:rsid w:val="00EB2BDA"/>
    <w:rsid w:val="00EB3B79"/>
    <w:rsid w:val="00EB3E5C"/>
    <w:rsid w:val="00EB436F"/>
    <w:rsid w:val="00EB45D3"/>
    <w:rsid w:val="00EB4885"/>
    <w:rsid w:val="00EB4DC2"/>
    <w:rsid w:val="00EB4FB9"/>
    <w:rsid w:val="00EB50EE"/>
    <w:rsid w:val="00EB521B"/>
    <w:rsid w:val="00EB5326"/>
    <w:rsid w:val="00EB5FA7"/>
    <w:rsid w:val="00EB69EA"/>
    <w:rsid w:val="00EB6B51"/>
    <w:rsid w:val="00EB6CB5"/>
    <w:rsid w:val="00EB776C"/>
    <w:rsid w:val="00EC0531"/>
    <w:rsid w:val="00EC182C"/>
    <w:rsid w:val="00EC28AA"/>
    <w:rsid w:val="00EC2D15"/>
    <w:rsid w:val="00EC2E17"/>
    <w:rsid w:val="00EC3C0B"/>
    <w:rsid w:val="00EC5045"/>
    <w:rsid w:val="00EC60E0"/>
    <w:rsid w:val="00EC6686"/>
    <w:rsid w:val="00EC6917"/>
    <w:rsid w:val="00ED08BD"/>
    <w:rsid w:val="00ED185D"/>
    <w:rsid w:val="00ED1D32"/>
    <w:rsid w:val="00ED2C02"/>
    <w:rsid w:val="00ED3210"/>
    <w:rsid w:val="00ED3252"/>
    <w:rsid w:val="00ED4F21"/>
    <w:rsid w:val="00ED52B4"/>
    <w:rsid w:val="00ED6BA9"/>
    <w:rsid w:val="00ED7F9C"/>
    <w:rsid w:val="00EE068B"/>
    <w:rsid w:val="00EE0933"/>
    <w:rsid w:val="00EE0E54"/>
    <w:rsid w:val="00EE180D"/>
    <w:rsid w:val="00EE2AB0"/>
    <w:rsid w:val="00EE2D5E"/>
    <w:rsid w:val="00EE3D86"/>
    <w:rsid w:val="00EE4822"/>
    <w:rsid w:val="00EE5187"/>
    <w:rsid w:val="00EE52B6"/>
    <w:rsid w:val="00EE559C"/>
    <w:rsid w:val="00EE5AA4"/>
    <w:rsid w:val="00EE639D"/>
    <w:rsid w:val="00EE6A72"/>
    <w:rsid w:val="00EF02AE"/>
    <w:rsid w:val="00EF12DE"/>
    <w:rsid w:val="00EF1A50"/>
    <w:rsid w:val="00EF242B"/>
    <w:rsid w:val="00EF2983"/>
    <w:rsid w:val="00EF372D"/>
    <w:rsid w:val="00EF439B"/>
    <w:rsid w:val="00EF55EC"/>
    <w:rsid w:val="00EF603B"/>
    <w:rsid w:val="00EF62D6"/>
    <w:rsid w:val="00EF63E5"/>
    <w:rsid w:val="00EF7C07"/>
    <w:rsid w:val="00EF7DF2"/>
    <w:rsid w:val="00EF7E44"/>
    <w:rsid w:val="00F000EA"/>
    <w:rsid w:val="00F0039E"/>
    <w:rsid w:val="00F00EBE"/>
    <w:rsid w:val="00F0101E"/>
    <w:rsid w:val="00F01573"/>
    <w:rsid w:val="00F01876"/>
    <w:rsid w:val="00F027D6"/>
    <w:rsid w:val="00F031AB"/>
    <w:rsid w:val="00F0393F"/>
    <w:rsid w:val="00F03F7B"/>
    <w:rsid w:val="00F051C7"/>
    <w:rsid w:val="00F05319"/>
    <w:rsid w:val="00F05C54"/>
    <w:rsid w:val="00F05D35"/>
    <w:rsid w:val="00F075E2"/>
    <w:rsid w:val="00F1071D"/>
    <w:rsid w:val="00F10779"/>
    <w:rsid w:val="00F11982"/>
    <w:rsid w:val="00F11FE9"/>
    <w:rsid w:val="00F12EDE"/>
    <w:rsid w:val="00F130AC"/>
    <w:rsid w:val="00F13543"/>
    <w:rsid w:val="00F1514E"/>
    <w:rsid w:val="00F151D7"/>
    <w:rsid w:val="00F1556C"/>
    <w:rsid w:val="00F155E4"/>
    <w:rsid w:val="00F160D3"/>
    <w:rsid w:val="00F1625E"/>
    <w:rsid w:val="00F16FB7"/>
    <w:rsid w:val="00F204A7"/>
    <w:rsid w:val="00F20ACF"/>
    <w:rsid w:val="00F21E95"/>
    <w:rsid w:val="00F22574"/>
    <w:rsid w:val="00F22720"/>
    <w:rsid w:val="00F22788"/>
    <w:rsid w:val="00F2423F"/>
    <w:rsid w:val="00F25708"/>
    <w:rsid w:val="00F259A4"/>
    <w:rsid w:val="00F2615F"/>
    <w:rsid w:val="00F26542"/>
    <w:rsid w:val="00F27012"/>
    <w:rsid w:val="00F30DF3"/>
    <w:rsid w:val="00F31133"/>
    <w:rsid w:val="00F32097"/>
    <w:rsid w:val="00F34AB6"/>
    <w:rsid w:val="00F34E44"/>
    <w:rsid w:val="00F3615E"/>
    <w:rsid w:val="00F36C4C"/>
    <w:rsid w:val="00F36D2F"/>
    <w:rsid w:val="00F36E11"/>
    <w:rsid w:val="00F3792B"/>
    <w:rsid w:val="00F37C7D"/>
    <w:rsid w:val="00F41014"/>
    <w:rsid w:val="00F410CB"/>
    <w:rsid w:val="00F41274"/>
    <w:rsid w:val="00F419AC"/>
    <w:rsid w:val="00F426C7"/>
    <w:rsid w:val="00F4290B"/>
    <w:rsid w:val="00F4422C"/>
    <w:rsid w:val="00F44243"/>
    <w:rsid w:val="00F44245"/>
    <w:rsid w:val="00F44785"/>
    <w:rsid w:val="00F44A85"/>
    <w:rsid w:val="00F44A88"/>
    <w:rsid w:val="00F45342"/>
    <w:rsid w:val="00F455D2"/>
    <w:rsid w:val="00F4565D"/>
    <w:rsid w:val="00F460C0"/>
    <w:rsid w:val="00F46334"/>
    <w:rsid w:val="00F469B9"/>
    <w:rsid w:val="00F46E43"/>
    <w:rsid w:val="00F471BF"/>
    <w:rsid w:val="00F47725"/>
    <w:rsid w:val="00F47C2A"/>
    <w:rsid w:val="00F47C98"/>
    <w:rsid w:val="00F5074B"/>
    <w:rsid w:val="00F50B26"/>
    <w:rsid w:val="00F50B86"/>
    <w:rsid w:val="00F50CC0"/>
    <w:rsid w:val="00F50F7C"/>
    <w:rsid w:val="00F51E02"/>
    <w:rsid w:val="00F535BB"/>
    <w:rsid w:val="00F54187"/>
    <w:rsid w:val="00F54BAB"/>
    <w:rsid w:val="00F54D05"/>
    <w:rsid w:val="00F55608"/>
    <w:rsid w:val="00F560B7"/>
    <w:rsid w:val="00F56630"/>
    <w:rsid w:val="00F56799"/>
    <w:rsid w:val="00F568D1"/>
    <w:rsid w:val="00F5705C"/>
    <w:rsid w:val="00F5739E"/>
    <w:rsid w:val="00F57B64"/>
    <w:rsid w:val="00F61F04"/>
    <w:rsid w:val="00F6247E"/>
    <w:rsid w:val="00F62D70"/>
    <w:rsid w:val="00F64EC8"/>
    <w:rsid w:val="00F65B38"/>
    <w:rsid w:val="00F65BDA"/>
    <w:rsid w:val="00F66469"/>
    <w:rsid w:val="00F664B1"/>
    <w:rsid w:val="00F668B7"/>
    <w:rsid w:val="00F66D60"/>
    <w:rsid w:val="00F67180"/>
    <w:rsid w:val="00F67625"/>
    <w:rsid w:val="00F67915"/>
    <w:rsid w:val="00F709FF"/>
    <w:rsid w:val="00F70EA3"/>
    <w:rsid w:val="00F71DBD"/>
    <w:rsid w:val="00F71FD2"/>
    <w:rsid w:val="00F720A4"/>
    <w:rsid w:val="00F725B6"/>
    <w:rsid w:val="00F72A0E"/>
    <w:rsid w:val="00F73791"/>
    <w:rsid w:val="00F7393B"/>
    <w:rsid w:val="00F74182"/>
    <w:rsid w:val="00F74F56"/>
    <w:rsid w:val="00F752A5"/>
    <w:rsid w:val="00F75C62"/>
    <w:rsid w:val="00F77E77"/>
    <w:rsid w:val="00F77FDE"/>
    <w:rsid w:val="00F81438"/>
    <w:rsid w:val="00F816C5"/>
    <w:rsid w:val="00F81CF7"/>
    <w:rsid w:val="00F81EED"/>
    <w:rsid w:val="00F82DB3"/>
    <w:rsid w:val="00F83CE3"/>
    <w:rsid w:val="00F83DE2"/>
    <w:rsid w:val="00F8402B"/>
    <w:rsid w:val="00F844B9"/>
    <w:rsid w:val="00F8464F"/>
    <w:rsid w:val="00F848D4"/>
    <w:rsid w:val="00F84901"/>
    <w:rsid w:val="00F84DDE"/>
    <w:rsid w:val="00F8559D"/>
    <w:rsid w:val="00F86768"/>
    <w:rsid w:val="00F86AC2"/>
    <w:rsid w:val="00F878A9"/>
    <w:rsid w:val="00F87ECB"/>
    <w:rsid w:val="00F901CF"/>
    <w:rsid w:val="00F9171A"/>
    <w:rsid w:val="00F91824"/>
    <w:rsid w:val="00F9195D"/>
    <w:rsid w:val="00F91BD5"/>
    <w:rsid w:val="00F9224E"/>
    <w:rsid w:val="00F92496"/>
    <w:rsid w:val="00F945AA"/>
    <w:rsid w:val="00F94E7D"/>
    <w:rsid w:val="00F9507B"/>
    <w:rsid w:val="00F95300"/>
    <w:rsid w:val="00F953C0"/>
    <w:rsid w:val="00F95794"/>
    <w:rsid w:val="00F959DD"/>
    <w:rsid w:val="00F9783C"/>
    <w:rsid w:val="00FA0353"/>
    <w:rsid w:val="00FA08A7"/>
    <w:rsid w:val="00FA0B62"/>
    <w:rsid w:val="00FA1394"/>
    <w:rsid w:val="00FA2977"/>
    <w:rsid w:val="00FA34C6"/>
    <w:rsid w:val="00FA3DC2"/>
    <w:rsid w:val="00FA47EA"/>
    <w:rsid w:val="00FA4862"/>
    <w:rsid w:val="00FA4AC1"/>
    <w:rsid w:val="00FA4BC6"/>
    <w:rsid w:val="00FA5AF3"/>
    <w:rsid w:val="00FA6055"/>
    <w:rsid w:val="00FA6352"/>
    <w:rsid w:val="00FA63D5"/>
    <w:rsid w:val="00FA6E59"/>
    <w:rsid w:val="00FA784E"/>
    <w:rsid w:val="00FA7B94"/>
    <w:rsid w:val="00FB034B"/>
    <w:rsid w:val="00FB0480"/>
    <w:rsid w:val="00FB16D6"/>
    <w:rsid w:val="00FB1D70"/>
    <w:rsid w:val="00FB2CB9"/>
    <w:rsid w:val="00FB32CD"/>
    <w:rsid w:val="00FB3CC0"/>
    <w:rsid w:val="00FB3CC5"/>
    <w:rsid w:val="00FB4F65"/>
    <w:rsid w:val="00FB5584"/>
    <w:rsid w:val="00FB651F"/>
    <w:rsid w:val="00FB658E"/>
    <w:rsid w:val="00FB68BF"/>
    <w:rsid w:val="00FB72C0"/>
    <w:rsid w:val="00FB7597"/>
    <w:rsid w:val="00FC1E29"/>
    <w:rsid w:val="00FC2D0A"/>
    <w:rsid w:val="00FC32E5"/>
    <w:rsid w:val="00FC4289"/>
    <w:rsid w:val="00FC43F1"/>
    <w:rsid w:val="00FC458B"/>
    <w:rsid w:val="00FC4DEE"/>
    <w:rsid w:val="00FC4F88"/>
    <w:rsid w:val="00FC5405"/>
    <w:rsid w:val="00FC5D15"/>
    <w:rsid w:val="00FC64F5"/>
    <w:rsid w:val="00FD01C1"/>
    <w:rsid w:val="00FD027E"/>
    <w:rsid w:val="00FD08E9"/>
    <w:rsid w:val="00FD0B5D"/>
    <w:rsid w:val="00FD134B"/>
    <w:rsid w:val="00FD141D"/>
    <w:rsid w:val="00FD1DEB"/>
    <w:rsid w:val="00FD20A7"/>
    <w:rsid w:val="00FD2D81"/>
    <w:rsid w:val="00FD3208"/>
    <w:rsid w:val="00FD32CB"/>
    <w:rsid w:val="00FD3CBA"/>
    <w:rsid w:val="00FD3E9E"/>
    <w:rsid w:val="00FD48C6"/>
    <w:rsid w:val="00FD4920"/>
    <w:rsid w:val="00FD5449"/>
    <w:rsid w:val="00FD5A75"/>
    <w:rsid w:val="00FE16CE"/>
    <w:rsid w:val="00FE44DE"/>
    <w:rsid w:val="00FE4AED"/>
    <w:rsid w:val="00FE56E6"/>
    <w:rsid w:val="00FE5B2F"/>
    <w:rsid w:val="00FE5F9A"/>
    <w:rsid w:val="00FF0160"/>
    <w:rsid w:val="00FF1D95"/>
    <w:rsid w:val="00FF208A"/>
    <w:rsid w:val="00FF243D"/>
    <w:rsid w:val="00FF24D6"/>
    <w:rsid w:val="00FF2A9E"/>
    <w:rsid w:val="00FF2D27"/>
    <w:rsid w:val="00FF38E9"/>
    <w:rsid w:val="00FF44FA"/>
    <w:rsid w:val="00FF4584"/>
    <w:rsid w:val="00FF45AA"/>
    <w:rsid w:val="00FF4A10"/>
    <w:rsid w:val="00FF60D6"/>
    <w:rsid w:val="00FF68C8"/>
    <w:rsid w:val="00FF7788"/>
    <w:rsid w:val="00FF79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FAE28"/>
  <w15:docId w15:val="{A2E0D857-6D16-4905-B953-B75D5C24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0AC"/>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next w:val="Normal"/>
    <w:qFormat/>
    <w:rsid w:val="00E46081"/>
    <w:pPr>
      <w:keepNext/>
      <w:outlineLvl w:val="0"/>
    </w:pPr>
    <w:rPr>
      <w:rFonts w:ascii="Arial" w:hAnsi="Arial"/>
      <w:sz w:val="24"/>
      <w:szCs w:val="24"/>
      <w:lang w:eastAsia="en-US"/>
    </w:rPr>
  </w:style>
  <w:style w:type="paragraph" w:styleId="Heading2">
    <w:name w:val="heading 2"/>
    <w:basedOn w:val="Normal"/>
    <w:next w:val="Normal"/>
    <w:qFormat/>
    <w:rsid w:val="00E46081"/>
    <w:pPr>
      <w:keepNext/>
      <w:outlineLvl w:val="1"/>
    </w:pPr>
    <w:rPr>
      <w:rFonts w:ascii="Arial" w:hAnsi="Arial" w:cs="Arial"/>
      <w:b/>
    </w:rPr>
  </w:style>
  <w:style w:type="paragraph" w:styleId="Heading3">
    <w:name w:val="heading 3"/>
    <w:basedOn w:val="Normal"/>
    <w:next w:val="Normal"/>
    <w:qFormat/>
    <w:rsid w:val="00E46081"/>
    <w:pPr>
      <w:keepNext/>
      <w:spacing w:before="240" w:after="60"/>
      <w:outlineLvl w:val="2"/>
    </w:pPr>
    <w:rPr>
      <w:rFonts w:ascii="Arial" w:hAnsi="Arial" w:cs="Arial"/>
      <w:b/>
      <w:bCs/>
      <w:szCs w:val="26"/>
    </w:rPr>
  </w:style>
  <w:style w:type="paragraph" w:styleId="Heading4">
    <w:name w:val="heading 4"/>
    <w:aliases w:val="h4"/>
    <w:basedOn w:val="Normal"/>
    <w:next w:val="Normal"/>
    <w:link w:val="Heading4Char"/>
    <w:qFormat/>
    <w:rsid w:val="00E4608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46081"/>
    <w:pPr>
      <w:spacing w:before="240" w:after="60"/>
      <w:outlineLvl w:val="4"/>
    </w:pPr>
    <w:rPr>
      <w:b/>
      <w:bCs/>
      <w:i/>
      <w:iCs/>
      <w:szCs w:val="26"/>
    </w:rPr>
  </w:style>
  <w:style w:type="paragraph" w:styleId="Heading6">
    <w:name w:val="heading 6"/>
    <w:basedOn w:val="Normal"/>
    <w:next w:val="Normal"/>
    <w:link w:val="Heading6Char"/>
    <w:qFormat/>
    <w:rsid w:val="00E46081"/>
    <w:pPr>
      <w:spacing w:before="240" w:after="60"/>
      <w:outlineLvl w:val="5"/>
    </w:pPr>
    <w:rPr>
      <w:rFonts w:ascii="Times New Roman" w:hAnsi="Times New Roman"/>
      <w:b/>
      <w:bCs/>
    </w:rPr>
  </w:style>
  <w:style w:type="paragraph" w:styleId="Heading7">
    <w:name w:val="heading 7"/>
    <w:basedOn w:val="Normal"/>
    <w:next w:val="Normal"/>
    <w:qFormat/>
    <w:rsid w:val="00E46081"/>
    <w:pPr>
      <w:spacing w:before="240" w:after="60"/>
      <w:outlineLvl w:val="6"/>
    </w:pPr>
    <w:rPr>
      <w:rFonts w:ascii="Times New Roman" w:hAnsi="Times New Roman"/>
    </w:rPr>
  </w:style>
  <w:style w:type="paragraph" w:styleId="Heading8">
    <w:name w:val="heading 8"/>
    <w:basedOn w:val="Normal"/>
    <w:next w:val="Normal"/>
    <w:qFormat/>
    <w:rsid w:val="00E46081"/>
    <w:pPr>
      <w:spacing w:before="240" w:after="60"/>
      <w:outlineLvl w:val="7"/>
    </w:pPr>
    <w:rPr>
      <w:rFonts w:ascii="Times New Roman" w:hAnsi="Times New Roman"/>
      <w:i/>
      <w:iCs/>
    </w:rPr>
  </w:style>
  <w:style w:type="paragraph" w:styleId="Heading9">
    <w:name w:val="heading 9"/>
    <w:basedOn w:val="Normal"/>
    <w:next w:val="Normal"/>
    <w:qFormat/>
    <w:rsid w:val="00E46081"/>
    <w:pPr>
      <w:spacing w:before="240" w:after="60"/>
      <w:outlineLvl w:val="8"/>
    </w:pPr>
    <w:rPr>
      <w:rFonts w:ascii="Arial" w:hAnsi="Arial" w:cs="Arial"/>
    </w:rPr>
  </w:style>
  <w:style w:type="character" w:default="1" w:styleId="DefaultParagraphFont">
    <w:name w:val="Default Paragraph Font"/>
    <w:uiPriority w:val="1"/>
    <w:semiHidden/>
    <w:unhideWhenUsed/>
    <w:rsid w:val="00E320A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320AC"/>
  </w:style>
  <w:style w:type="paragraph" w:customStyle="1" w:styleId="indent">
    <w:name w:val="indent"/>
    <w:basedOn w:val="Normal"/>
    <w:rsid w:val="00E46081"/>
    <w:pPr>
      <w:tabs>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E46081"/>
    <w:pPr>
      <w:tabs>
        <w:tab w:val="right" w:pos="1843"/>
        <w:tab w:val="left" w:pos="1985"/>
      </w:tabs>
      <w:ind w:left="1985" w:hanging="1985"/>
      <w:jc w:val="both"/>
    </w:pPr>
    <w:rPr>
      <w:rFonts w:ascii="Times New Roman" w:hAnsi="Times New Roman"/>
      <w:lang w:val="en-GB"/>
    </w:rPr>
  </w:style>
  <w:style w:type="paragraph" w:styleId="BodyText">
    <w:name w:val="Body Text"/>
    <w:basedOn w:val="Normal"/>
    <w:link w:val="BodyTextChar"/>
    <w:rsid w:val="00E46081"/>
  </w:style>
  <w:style w:type="paragraph" w:styleId="BodyTextIndent">
    <w:name w:val="Body Text Indent"/>
    <w:basedOn w:val="Normal"/>
    <w:rsid w:val="00E46081"/>
    <w:pPr>
      <w:spacing w:after="120"/>
      <w:ind w:left="283"/>
    </w:pPr>
  </w:style>
  <w:style w:type="paragraph" w:customStyle="1" w:styleId="bulletedlist">
    <w:name w:val="bulleted list"/>
    <w:basedOn w:val="Normal"/>
    <w:pPr>
      <w:numPr>
        <w:numId w:val="1"/>
      </w:numPr>
      <w:spacing w:before="60" w:line="260" w:lineRule="exact"/>
      <w:jc w:val="both"/>
    </w:pPr>
  </w:style>
  <w:style w:type="paragraph" w:styleId="Caption">
    <w:name w:val="caption"/>
    <w:basedOn w:val="Normal"/>
    <w:next w:val="Normal"/>
    <w:uiPriority w:val="99"/>
    <w:qFormat/>
    <w:rsid w:val="00E46081"/>
    <w:rPr>
      <w:b/>
      <w:bCs/>
      <w:sz w:val="20"/>
    </w:rPr>
  </w:style>
  <w:style w:type="character" w:customStyle="1" w:styleId="CharAmSchNo">
    <w:name w:val="CharAmSchNo"/>
    <w:rPr>
      <w:rFonts w:ascii="Arial" w:hAnsi="Arial" w:cs="Arial"/>
    </w:rPr>
  </w:style>
  <w:style w:type="character" w:customStyle="1" w:styleId="CharAmSchText">
    <w:name w:val="CharAmSchText"/>
    <w:rPr>
      <w:rFonts w:ascii="Arial" w:hAnsi="Arial" w:cs="Arial"/>
    </w:rPr>
  </w:style>
  <w:style w:type="character" w:customStyle="1" w:styleId="CharChapNo">
    <w:name w:val="CharChapNo"/>
    <w:rPr>
      <w:rFonts w:ascii="Arial" w:hAnsi="Arial" w:cs="Arial"/>
    </w:rPr>
  </w:style>
  <w:style w:type="character" w:customStyle="1" w:styleId="CharChapText">
    <w:name w:val="CharChapText"/>
    <w:rPr>
      <w:rFonts w:ascii="Arial" w:hAnsi="Arial" w:cs="Arial"/>
    </w:rPr>
  </w:style>
  <w:style w:type="character" w:customStyle="1" w:styleId="CharDivNo">
    <w:name w:val="CharDivNo"/>
    <w:rPr>
      <w:rFonts w:ascii="Arial" w:hAnsi="Arial" w:cs="Arial"/>
    </w:rPr>
  </w:style>
  <w:style w:type="character" w:customStyle="1" w:styleId="CharDivText">
    <w:name w:val="CharDivText"/>
    <w:rPr>
      <w:rFonts w:ascii="Arial" w:hAnsi="Arial" w:cs="Arial"/>
    </w:rPr>
  </w:style>
  <w:style w:type="character" w:customStyle="1" w:styleId="CharPartNo">
    <w:name w:val="CharPartNo"/>
    <w:rPr>
      <w:rFonts w:ascii="Arial" w:hAnsi="Arial" w:cs="Arial"/>
    </w:rPr>
  </w:style>
  <w:style w:type="character" w:customStyle="1" w:styleId="CharPartText">
    <w:name w:val="CharPartText"/>
    <w:rPr>
      <w:rFonts w:ascii="Arial" w:hAnsi="Arial" w:cs="Arial"/>
    </w:rPr>
  </w:style>
  <w:style w:type="character" w:customStyle="1" w:styleId="CharSchPTNo">
    <w:name w:val="CharSchPTNo"/>
    <w:rPr>
      <w:rFonts w:ascii="Arial" w:hAnsi="Arial" w:cs="Arial"/>
    </w:rPr>
  </w:style>
  <w:style w:type="character" w:customStyle="1" w:styleId="CharSchPTText">
    <w:name w:val="CharSchPTText"/>
    <w:rPr>
      <w:rFonts w:ascii="Arial" w:hAnsi="Arial" w:cs="Arial"/>
    </w:rPr>
  </w:style>
  <w:style w:type="character" w:customStyle="1" w:styleId="CharSectno">
    <w:name w:val="CharSectno"/>
    <w:rPr>
      <w:rFonts w:ascii="Arial" w:hAnsi="Arial" w:cs="Arial"/>
    </w:rPr>
  </w:style>
  <w:style w:type="paragraph" w:customStyle="1" w:styleId="ContentsHead">
    <w:name w:val="ContentsHead"/>
    <w:basedOn w:val="Normal"/>
    <w:next w:val="Normal"/>
    <w:pPr>
      <w:spacing w:before="240"/>
    </w:pPr>
    <w:rPr>
      <w:rFonts w:cs="Arial"/>
      <w:b/>
      <w:bCs/>
      <w:sz w:val="28"/>
      <w:szCs w:val="28"/>
    </w:rPr>
  </w:style>
  <w:style w:type="paragraph" w:customStyle="1" w:styleId="ContentsSectionBreak">
    <w:name w:val="ContentsSectionBreak"/>
    <w:basedOn w:val="Normal"/>
    <w:next w:val="Normal"/>
  </w:style>
  <w:style w:type="paragraph" w:customStyle="1" w:styleId="DD">
    <w:name w:val="DD"/>
    <w:aliases w:val="Dictionary Definition"/>
    <w:basedOn w:val="Normal"/>
    <w:pPr>
      <w:spacing w:before="80" w:line="260" w:lineRule="exact"/>
      <w:jc w:val="both"/>
    </w:pPr>
  </w:style>
  <w:style w:type="paragraph" w:customStyle="1" w:styleId="definition">
    <w:name w:val="definition"/>
    <w:basedOn w:val="Normal"/>
    <w:pPr>
      <w:spacing w:before="80" w:line="260" w:lineRule="exact"/>
      <w:ind w:left="964"/>
      <w:jc w:val="both"/>
    </w:pPr>
  </w:style>
  <w:style w:type="paragraph" w:customStyle="1" w:styleId="DictionaryHeading">
    <w:name w:val="Dictionary Heading"/>
    <w:basedOn w:val="Normal"/>
    <w:next w:val="DD"/>
    <w:pPr>
      <w:keepNext/>
      <w:spacing w:before="480"/>
      <w:ind w:left="2552" w:hanging="2552"/>
    </w:pPr>
    <w:rPr>
      <w:rFonts w:cs="Arial"/>
      <w:b/>
      <w:bCs/>
      <w:sz w:val="32"/>
      <w:szCs w:val="32"/>
    </w:rPr>
  </w:style>
  <w:style w:type="paragraph" w:customStyle="1" w:styleId="DictionarySectionBreak">
    <w:name w:val="DictionarySectionBreak"/>
    <w:basedOn w:val="Normal"/>
  </w:style>
  <w:style w:type="paragraph" w:customStyle="1" w:styleId="DNote">
    <w:name w:val="DNote"/>
    <w:aliases w:val="DictionaryNote"/>
    <w:basedOn w:val="Normal"/>
    <w:pPr>
      <w:spacing w:before="120" w:line="220" w:lineRule="exact"/>
      <w:ind w:left="425"/>
      <w:jc w:val="both"/>
    </w:pPr>
    <w:rPr>
      <w:sz w:val="20"/>
    </w:rPr>
  </w:style>
  <w:style w:type="paragraph" w:customStyle="1" w:styleId="DP1a">
    <w:name w:val="DP1(a)"/>
    <w:aliases w:val="Dictionary (a)"/>
    <w:basedOn w:val="Normal"/>
    <w:pPr>
      <w:tabs>
        <w:tab w:val="right" w:pos="709"/>
      </w:tabs>
      <w:spacing w:before="60" w:line="260" w:lineRule="exact"/>
      <w:ind w:left="936" w:hanging="936"/>
      <w:jc w:val="both"/>
    </w:pPr>
  </w:style>
  <w:style w:type="paragraph" w:customStyle="1" w:styleId="DP2i">
    <w:name w:val="DP2(i)"/>
    <w:aliases w:val="Dictionary(i)"/>
    <w:basedOn w:val="Normal"/>
    <w:pPr>
      <w:tabs>
        <w:tab w:val="right" w:pos="1276"/>
      </w:tabs>
      <w:spacing w:before="60" w:line="260" w:lineRule="exact"/>
      <w:ind w:left="1503" w:hanging="1503"/>
      <w:jc w:val="both"/>
    </w:pPr>
  </w:style>
  <w:style w:type="paragraph" w:customStyle="1" w:styleId="ExampleBody">
    <w:name w:val="Example Body"/>
    <w:basedOn w:val="Normal"/>
    <w:pPr>
      <w:spacing w:before="60" w:line="220" w:lineRule="exact"/>
      <w:ind w:left="964"/>
      <w:jc w:val="both"/>
    </w:pPr>
    <w:rPr>
      <w:sz w:val="20"/>
    </w:rPr>
  </w:style>
  <w:style w:type="paragraph" w:customStyle="1" w:styleId="ExampleList">
    <w:name w:val="Example List"/>
    <w:basedOn w:val="Normal"/>
    <w:pPr>
      <w:numPr>
        <w:numId w:val="2"/>
      </w:numPr>
      <w:tabs>
        <w:tab w:val="left" w:pos="1247"/>
      </w:tabs>
      <w:spacing w:before="60" w:line="220" w:lineRule="exact"/>
      <w:jc w:val="both"/>
    </w:pPr>
    <w:rPr>
      <w:sz w:val="20"/>
    </w:rPr>
  </w:style>
  <w:style w:type="paragraph" w:styleId="Footer">
    <w:name w:val="footer"/>
    <w:basedOn w:val="Normal"/>
    <w:rsid w:val="00E46081"/>
    <w:pPr>
      <w:tabs>
        <w:tab w:val="right" w:pos="8505"/>
      </w:tabs>
    </w:pPr>
    <w:rPr>
      <w:sz w:val="20"/>
    </w:rPr>
  </w:style>
  <w:style w:type="paragraph" w:customStyle="1" w:styleId="FooterDraft">
    <w:name w:val="FooterDraft"/>
    <w:basedOn w:val="Normal"/>
    <w:pPr>
      <w:jc w:val="center"/>
    </w:pPr>
    <w:rPr>
      <w:rFonts w:cs="Arial"/>
      <w:b/>
      <w:bCs/>
      <w:sz w:val="40"/>
      <w:szCs w:val="40"/>
    </w:rPr>
  </w:style>
  <w:style w:type="paragraph" w:customStyle="1" w:styleId="FooterInfo">
    <w:name w:val="FooterInfo"/>
    <w:basedOn w:val="Normal"/>
    <w:rPr>
      <w:rFonts w:cs="Arial"/>
      <w:sz w:val="12"/>
      <w:szCs w:val="12"/>
    </w:rPr>
  </w:style>
  <w:style w:type="paragraph" w:styleId="FootnoteText">
    <w:name w:val="footnote text"/>
    <w:basedOn w:val="Normal"/>
    <w:semiHidden/>
    <w:rsid w:val="00E46081"/>
    <w:rPr>
      <w:sz w:val="20"/>
    </w:rPr>
  </w:style>
  <w:style w:type="paragraph" w:customStyle="1" w:styleId="Formula">
    <w:name w:val="Formula"/>
    <w:basedOn w:val="Normal"/>
    <w:next w:val="Normal"/>
    <w:pPr>
      <w:spacing w:before="180" w:after="180"/>
      <w:jc w:val="center"/>
    </w:pPr>
  </w:style>
  <w:style w:type="paragraph" w:customStyle="1" w:styleId="HC">
    <w:name w:val="HC"/>
    <w:aliases w:val="Chapter Heading"/>
    <w:basedOn w:val="Normal"/>
    <w:next w:val="Normal"/>
    <w:pPr>
      <w:keepNext/>
      <w:spacing w:before="480"/>
      <w:ind w:left="2410" w:hanging="2410"/>
    </w:pPr>
    <w:rPr>
      <w:rFonts w:cs="Arial"/>
      <w:b/>
      <w:bCs/>
      <w:sz w:val="40"/>
      <w:szCs w:val="40"/>
    </w:rPr>
  </w:style>
  <w:style w:type="paragraph" w:customStyle="1" w:styleId="HD">
    <w:name w:val="HD"/>
    <w:aliases w:val="Division Heading"/>
    <w:basedOn w:val="Normal"/>
    <w:next w:val="Normal"/>
    <w:pPr>
      <w:keepNext/>
      <w:spacing w:before="360"/>
      <w:ind w:left="2410" w:hanging="2410"/>
    </w:pPr>
    <w:rPr>
      <w:rFonts w:cs="Arial"/>
      <w:b/>
      <w:bCs/>
      <w:sz w:val="28"/>
      <w:szCs w:val="28"/>
    </w:rPr>
  </w:style>
  <w:style w:type="paragraph" w:customStyle="1" w:styleId="HE">
    <w:name w:val="HE"/>
    <w:aliases w:val="Example heading"/>
    <w:basedOn w:val="Normal"/>
    <w:next w:val="ExampleBody"/>
    <w:pPr>
      <w:keepNext/>
      <w:tabs>
        <w:tab w:val="left" w:pos="1559"/>
      </w:tabs>
      <w:spacing w:before="120" w:line="220" w:lineRule="exact"/>
      <w:ind w:left="964"/>
    </w:pPr>
    <w:rPr>
      <w:i/>
      <w:iCs/>
      <w:sz w:val="20"/>
    </w:rPr>
  </w:style>
  <w:style w:type="paragraph" w:styleId="Header">
    <w:name w:val="header"/>
    <w:basedOn w:val="Normal"/>
    <w:link w:val="HeaderChar"/>
    <w:uiPriority w:val="99"/>
    <w:rsid w:val="00E46081"/>
    <w:pPr>
      <w:tabs>
        <w:tab w:val="center" w:pos="4153"/>
        <w:tab w:val="right" w:pos="8306"/>
      </w:tabs>
    </w:pPr>
  </w:style>
  <w:style w:type="paragraph" w:customStyle="1" w:styleId="HeaderBoldEven">
    <w:name w:val="HeaderBoldEven"/>
    <w:basedOn w:val="Normal"/>
    <w:pPr>
      <w:widowControl w:val="0"/>
      <w:spacing w:before="120" w:after="60"/>
    </w:pPr>
    <w:rPr>
      <w:rFonts w:cs="Arial"/>
      <w:b/>
      <w:bCs/>
      <w:sz w:val="20"/>
    </w:rPr>
  </w:style>
  <w:style w:type="paragraph" w:customStyle="1" w:styleId="HeaderBoldOdd">
    <w:name w:val="HeaderBoldOdd"/>
    <w:basedOn w:val="Normal"/>
    <w:pPr>
      <w:widowControl w:val="0"/>
      <w:spacing w:before="120" w:after="60"/>
      <w:jc w:val="right"/>
    </w:pPr>
    <w:rPr>
      <w:rFonts w:cs="Arial"/>
      <w:b/>
      <w:bCs/>
      <w:sz w:val="20"/>
    </w:rPr>
  </w:style>
  <w:style w:type="paragraph" w:customStyle="1" w:styleId="HeaderContentsPage">
    <w:name w:val="HeaderContents&quot;Page&quot;"/>
    <w:basedOn w:val="Normal"/>
    <w:pPr>
      <w:spacing w:before="120" w:after="120"/>
      <w:jc w:val="right"/>
    </w:pPr>
    <w:rPr>
      <w:rFonts w:cs="Arial"/>
      <w:sz w:val="20"/>
    </w:rPr>
  </w:style>
  <w:style w:type="paragraph" w:customStyle="1" w:styleId="HeaderLiteEven">
    <w:name w:val="HeaderLiteEven"/>
    <w:basedOn w:val="Header"/>
    <w:pPr>
      <w:spacing w:before="60"/>
    </w:pPr>
    <w:rPr>
      <w:rFonts w:ascii="Arial" w:hAnsi="Arial" w:cs="Arial"/>
      <w:sz w:val="18"/>
      <w:szCs w:val="18"/>
    </w:rPr>
  </w:style>
  <w:style w:type="paragraph" w:customStyle="1" w:styleId="HeaderLiteOdd">
    <w:name w:val="HeaderLiteOdd"/>
    <w:basedOn w:val="HeaderLiteEven"/>
    <w:pPr>
      <w:jc w:val="right"/>
    </w:pPr>
  </w:style>
  <w:style w:type="paragraph" w:customStyle="1" w:styleId="HP">
    <w:name w:val="HP"/>
    <w:aliases w:val="Part Heading"/>
    <w:basedOn w:val="Normal"/>
    <w:next w:val="HD"/>
    <w:pPr>
      <w:keepNext/>
      <w:spacing w:before="360"/>
      <w:ind w:left="2410" w:hanging="2410"/>
    </w:pPr>
    <w:rPr>
      <w:rFonts w:cs="Arial"/>
      <w:b/>
      <w:bCs/>
      <w:sz w:val="32"/>
      <w:szCs w:val="32"/>
    </w:rPr>
  </w:style>
  <w:style w:type="paragraph" w:customStyle="1" w:styleId="HR">
    <w:name w:val="HR"/>
    <w:aliases w:val="Regulation Heading"/>
    <w:basedOn w:val="Normal"/>
    <w:next w:val="Normal"/>
    <w:pPr>
      <w:keepNext/>
      <w:spacing w:before="360"/>
      <w:ind w:left="964" w:hanging="964"/>
    </w:pPr>
    <w:rPr>
      <w:rFonts w:cs="Arial"/>
      <w:b/>
      <w:bCs/>
    </w:rPr>
  </w:style>
  <w:style w:type="paragraph" w:customStyle="1" w:styleId="HS">
    <w:name w:val="HS"/>
    <w:aliases w:val="Subdiv Heading"/>
    <w:basedOn w:val="Normal"/>
    <w:next w:val="HR"/>
    <w:pPr>
      <w:keepNext/>
      <w:spacing w:before="360"/>
      <w:ind w:left="2410" w:hanging="2410"/>
    </w:pPr>
    <w:rPr>
      <w:rFonts w:cs="Arial"/>
      <w:b/>
      <w:bCs/>
    </w:rPr>
  </w:style>
  <w:style w:type="paragraph" w:customStyle="1" w:styleId="HSR">
    <w:name w:val="HSR"/>
    <w:aliases w:val="Subregulation Heading"/>
    <w:basedOn w:val="Normal"/>
    <w:next w:val="Normal"/>
    <w:pPr>
      <w:keepNext/>
      <w:spacing w:before="300"/>
      <w:ind w:left="964"/>
    </w:pPr>
    <w:rPr>
      <w:rFonts w:cs="Arial"/>
      <w:i/>
      <w:iCs/>
    </w:rPr>
  </w:style>
  <w:style w:type="paragraph" w:customStyle="1" w:styleId="M1">
    <w:name w:val="M1"/>
    <w:aliases w:val="Modification Heading"/>
    <w:basedOn w:val="Normal"/>
    <w:next w:val="Normal"/>
    <w:pPr>
      <w:keepNext/>
      <w:spacing w:before="480" w:line="260" w:lineRule="exact"/>
      <w:ind w:left="794" w:hanging="794"/>
    </w:pPr>
    <w:rPr>
      <w:rFonts w:cs="Arial"/>
      <w:b/>
      <w:bCs/>
    </w:rPr>
  </w:style>
  <w:style w:type="paragraph" w:customStyle="1" w:styleId="M2">
    <w:name w:val="M2"/>
    <w:aliases w:val="Modification Instruction"/>
    <w:basedOn w:val="Normal"/>
    <w:next w:val="Normal"/>
    <w:pPr>
      <w:keepNext/>
      <w:spacing w:before="120" w:line="260" w:lineRule="exact"/>
      <w:ind w:left="794"/>
    </w:pPr>
    <w:rPr>
      <w:i/>
      <w:iCs/>
    </w:rPr>
  </w:style>
  <w:style w:type="paragraph" w:customStyle="1" w:styleId="M3">
    <w:name w:val="M3"/>
    <w:aliases w:val="Modification Text"/>
    <w:basedOn w:val="Normal"/>
    <w:pPr>
      <w:spacing w:before="60" w:line="260" w:lineRule="exact"/>
      <w:ind w:left="1077" w:hanging="1077"/>
      <w:jc w:val="both"/>
    </w:pPr>
  </w:style>
  <w:style w:type="paragraph" w:customStyle="1" w:styleId="Maker">
    <w:name w:val="Maker"/>
    <w:basedOn w:val="Normal"/>
    <w:pPr>
      <w:tabs>
        <w:tab w:val="left" w:pos="3119"/>
      </w:tabs>
      <w:spacing w:line="300" w:lineRule="atLeast"/>
    </w:pPr>
  </w:style>
  <w:style w:type="paragraph" w:customStyle="1" w:styleId="MHD">
    <w:name w:val="MHD"/>
    <w:aliases w:val="Mod Division Heading"/>
    <w:basedOn w:val="Normal"/>
    <w:next w:val="Normal"/>
    <w:pPr>
      <w:keepNext/>
      <w:spacing w:before="360"/>
      <w:ind w:left="2410" w:hanging="2410"/>
    </w:pPr>
    <w:rPr>
      <w:b/>
      <w:bCs/>
      <w:sz w:val="28"/>
      <w:szCs w:val="28"/>
    </w:rPr>
  </w:style>
  <w:style w:type="paragraph" w:customStyle="1" w:styleId="MHP">
    <w:name w:val="MHP"/>
    <w:aliases w:val="Mod Part Heading"/>
    <w:basedOn w:val="Normal"/>
    <w:next w:val="Normal"/>
    <w:pPr>
      <w:keepNext/>
      <w:spacing w:before="360"/>
      <w:ind w:left="2410" w:hanging="2410"/>
    </w:pPr>
    <w:rPr>
      <w:b/>
      <w:bCs/>
      <w:sz w:val="32"/>
      <w:szCs w:val="32"/>
    </w:rPr>
  </w:style>
  <w:style w:type="paragraph" w:customStyle="1" w:styleId="MHR">
    <w:name w:val="MHR"/>
    <w:aliases w:val="Mod Regulation Heading"/>
    <w:basedOn w:val="Normal"/>
    <w:next w:val="Normal"/>
    <w:pPr>
      <w:keepNext/>
      <w:spacing w:before="360"/>
      <w:ind w:left="964" w:hanging="964"/>
    </w:pPr>
    <w:rPr>
      <w:b/>
      <w:bCs/>
    </w:rPr>
  </w:style>
  <w:style w:type="paragraph" w:customStyle="1" w:styleId="MHS">
    <w:name w:val="MHS"/>
    <w:aliases w:val="Mod Subdivision Heading"/>
    <w:basedOn w:val="Normal"/>
    <w:next w:val="MHR"/>
    <w:pPr>
      <w:keepNext/>
      <w:spacing w:before="360"/>
      <w:ind w:left="2410" w:hanging="2410"/>
    </w:pPr>
    <w:rPr>
      <w:b/>
      <w:bCs/>
    </w:rPr>
  </w:style>
  <w:style w:type="paragraph" w:customStyle="1" w:styleId="MHSR">
    <w:name w:val="MHSR"/>
    <w:aliases w:val="Mod Subregulation Heading"/>
    <w:basedOn w:val="Normal"/>
    <w:next w:val="Normal"/>
    <w:pPr>
      <w:keepNext/>
      <w:spacing w:before="300"/>
    </w:pPr>
    <w:rPr>
      <w:i/>
      <w:iCs/>
    </w:rPr>
  </w:style>
  <w:style w:type="paragraph" w:customStyle="1" w:styleId="Note">
    <w:name w:val="Note"/>
    <w:basedOn w:val="Normal"/>
    <w:pPr>
      <w:tabs>
        <w:tab w:val="left" w:pos="1559"/>
      </w:tabs>
      <w:spacing w:before="120" w:line="220" w:lineRule="exact"/>
      <w:ind w:left="964"/>
      <w:jc w:val="both"/>
    </w:pPr>
    <w:rPr>
      <w:sz w:val="20"/>
    </w:rPr>
  </w:style>
  <w:style w:type="paragraph" w:styleId="NoteHeading">
    <w:name w:val="Note Heading"/>
    <w:aliases w:val="HN"/>
    <w:basedOn w:val="Normal"/>
    <w:next w:val="Normal"/>
    <w:rsid w:val="00E46081"/>
  </w:style>
  <w:style w:type="paragraph" w:customStyle="1" w:styleId="Notepara">
    <w:name w:val="Note para"/>
    <w:basedOn w:val="Normal"/>
    <w:pPr>
      <w:spacing w:before="60" w:line="220" w:lineRule="exact"/>
      <w:ind w:left="1304" w:hanging="340"/>
      <w:jc w:val="both"/>
    </w:pPr>
    <w:rPr>
      <w:sz w:val="20"/>
    </w:rPr>
  </w:style>
  <w:style w:type="paragraph" w:customStyle="1" w:styleId="P1">
    <w:name w:val="P1"/>
    <w:aliases w:val="(a)"/>
    <w:basedOn w:val="Normal"/>
    <w:pPr>
      <w:tabs>
        <w:tab w:val="right" w:pos="1191"/>
        <w:tab w:val="left" w:pos="1644"/>
      </w:tabs>
      <w:spacing w:before="60" w:line="260" w:lineRule="exact"/>
      <w:ind w:left="1418" w:hanging="1418"/>
      <w:jc w:val="both"/>
    </w:pPr>
  </w:style>
  <w:style w:type="paragraph" w:customStyle="1" w:styleId="P2">
    <w:name w:val="P2"/>
    <w:aliases w:val="(i)"/>
    <w:basedOn w:val="Normal"/>
    <w:pPr>
      <w:tabs>
        <w:tab w:val="right" w:pos="1758"/>
        <w:tab w:val="left" w:pos="2155"/>
      </w:tabs>
      <w:spacing w:before="60" w:line="260" w:lineRule="exact"/>
      <w:ind w:left="1985" w:hanging="1985"/>
      <w:jc w:val="both"/>
    </w:pPr>
  </w:style>
  <w:style w:type="paragraph" w:customStyle="1" w:styleId="P3">
    <w:name w:val="P3"/>
    <w:aliases w:val="(A)"/>
    <w:basedOn w:val="Normal"/>
    <w:pPr>
      <w:tabs>
        <w:tab w:val="right" w:pos="2410"/>
      </w:tabs>
      <w:spacing w:before="60" w:line="260" w:lineRule="exact"/>
      <w:ind w:left="2693" w:hanging="2693"/>
      <w:jc w:val="both"/>
    </w:pPr>
  </w:style>
  <w:style w:type="paragraph" w:customStyle="1" w:styleId="P4">
    <w:name w:val="P4"/>
    <w:aliases w:val="(I)"/>
    <w:basedOn w:val="Normal"/>
    <w:pPr>
      <w:tabs>
        <w:tab w:val="right" w:pos="3119"/>
      </w:tabs>
      <w:spacing w:before="60" w:line="260" w:lineRule="exact"/>
      <w:ind w:left="3419" w:hanging="3419"/>
      <w:jc w:val="both"/>
    </w:pPr>
  </w:style>
  <w:style w:type="paragraph" w:customStyle="1" w:styleId="Page">
    <w:name w:val="Page"/>
    <w:pPr>
      <w:autoSpaceDE w:val="0"/>
      <w:autoSpaceDN w:val="0"/>
      <w:jc w:val="right"/>
    </w:pPr>
    <w:rPr>
      <w:rFonts w:ascii="Arial" w:hAnsi="Arial" w:cs="Arial"/>
      <w:noProof/>
      <w:lang w:val="en-US" w:eastAsia="en-US"/>
    </w:rPr>
  </w:style>
  <w:style w:type="character" w:styleId="PageNumber">
    <w:name w:val="page number"/>
    <w:basedOn w:val="DefaultParagraphFont"/>
    <w:rsid w:val="00E46081"/>
  </w:style>
  <w:style w:type="paragraph" w:customStyle="1" w:styleId="PageBreak">
    <w:name w:val="PageBreak"/>
    <w:aliases w:val="pb"/>
    <w:basedOn w:val="Normal"/>
    <w:next w:val="Heading2"/>
    <w:rPr>
      <w:sz w:val="2"/>
      <w:szCs w:val="2"/>
    </w:rPr>
  </w:style>
  <w:style w:type="paragraph" w:customStyle="1" w:styleId="Penalty">
    <w:name w:val="Penalty"/>
    <w:basedOn w:val="Normal"/>
    <w:pPr>
      <w:spacing w:before="180" w:line="260" w:lineRule="exact"/>
      <w:ind w:left="2949" w:hanging="1985"/>
      <w:jc w:val="both"/>
    </w:pPr>
  </w:style>
  <w:style w:type="paragraph" w:customStyle="1" w:styleId="Picture">
    <w:name w:val="Picture"/>
    <w:basedOn w:val="Normal"/>
    <w:pPr>
      <w:keepNext/>
      <w:spacing w:before="240" w:line="240" w:lineRule="exact"/>
      <w:jc w:val="center"/>
    </w:pPr>
    <w:rPr>
      <w:rFonts w:cs="Arial"/>
      <w:sz w:val="18"/>
      <w:szCs w:val="18"/>
    </w:rPr>
  </w:style>
  <w:style w:type="paragraph" w:customStyle="1" w:styleId="Query">
    <w:name w:val="Query"/>
    <w:aliases w:val="QY"/>
    <w:basedOn w:val="Normal"/>
    <w:pPr>
      <w:spacing w:before="180" w:line="260" w:lineRule="exact"/>
      <w:jc w:val="both"/>
    </w:pPr>
    <w:rPr>
      <w:b/>
      <w:bCs/>
      <w:i/>
      <w:iCs/>
    </w:rPr>
  </w:style>
  <w:style w:type="paragraph" w:customStyle="1" w:styleId="R1">
    <w:name w:val="R1"/>
    <w:aliases w:val="1. or 1.(1)"/>
    <w:basedOn w:val="Normal"/>
    <w:next w:val="Normal"/>
    <w:pPr>
      <w:tabs>
        <w:tab w:val="right" w:pos="794"/>
        <w:tab w:val="left" w:pos="964"/>
      </w:tabs>
      <w:spacing w:before="120" w:line="260" w:lineRule="exact"/>
      <w:ind w:left="964" w:hanging="964"/>
      <w:jc w:val="both"/>
    </w:pPr>
  </w:style>
  <w:style w:type="paragraph" w:customStyle="1" w:styleId="R2">
    <w:name w:val="R2"/>
    <w:aliases w:val="(2)"/>
    <w:basedOn w:val="Normal"/>
    <w:pPr>
      <w:tabs>
        <w:tab w:val="right" w:pos="794"/>
        <w:tab w:val="left" w:pos="964"/>
      </w:tabs>
      <w:spacing w:before="180" w:line="260" w:lineRule="exact"/>
      <w:ind w:left="964" w:hanging="964"/>
      <w:jc w:val="both"/>
    </w:pPr>
  </w:style>
  <w:style w:type="paragraph" w:customStyle="1" w:styleId="Rc">
    <w:name w:val="Rc"/>
    <w:aliases w:val="Rn continued"/>
    <w:basedOn w:val="Normal"/>
    <w:next w:val="R1"/>
    <w:pPr>
      <w:spacing w:before="60" w:line="260" w:lineRule="exact"/>
      <w:ind w:left="964"/>
      <w:jc w:val="both"/>
    </w:pPr>
  </w:style>
  <w:style w:type="paragraph" w:customStyle="1" w:styleId="ReadersGuideSectionBreak">
    <w:name w:val="ReadersGuideSectionBreak"/>
    <w:basedOn w:val="Normal"/>
    <w:next w:val="Normal"/>
  </w:style>
  <w:style w:type="paragraph" w:customStyle="1" w:styleId="RGHead">
    <w:name w:val="RGHead"/>
    <w:basedOn w:val="Normal"/>
    <w:next w:val="Normal"/>
    <w:pPr>
      <w:keepNext/>
      <w:spacing w:before="360"/>
      <w:ind w:left="2410" w:hanging="2410"/>
    </w:pPr>
    <w:rPr>
      <w:rFonts w:cs="Arial"/>
      <w:b/>
      <w:bCs/>
      <w:sz w:val="32"/>
      <w:szCs w:val="32"/>
    </w:rPr>
  </w:style>
  <w:style w:type="paragraph" w:customStyle="1" w:styleId="RGPara">
    <w:name w:val="RGPara"/>
    <w:aliases w:val="Readers Guide Para"/>
    <w:basedOn w:val="Normal"/>
    <w:pPr>
      <w:spacing w:before="120" w:line="260" w:lineRule="exact"/>
      <w:jc w:val="both"/>
    </w:pPr>
  </w:style>
  <w:style w:type="paragraph" w:customStyle="1" w:styleId="RGPtHd">
    <w:name w:val="RGPtHd"/>
    <w:aliases w:val="Readers Guide PT Heading"/>
    <w:basedOn w:val="Normal"/>
    <w:next w:val="RGPara"/>
    <w:pPr>
      <w:keepNext/>
      <w:spacing w:before="360"/>
    </w:pPr>
    <w:rPr>
      <w:rFonts w:cs="Arial"/>
      <w:b/>
      <w:bCs/>
      <w:sz w:val="28"/>
      <w:szCs w:val="28"/>
    </w:rPr>
  </w:style>
  <w:style w:type="paragraph" w:customStyle="1" w:styleId="RGSecHdg">
    <w:name w:val="RGSecHdg"/>
    <w:aliases w:val="Readers Guide Sec Heading"/>
    <w:basedOn w:val="Normal"/>
    <w:next w:val="RGPara"/>
    <w:pPr>
      <w:keepNext/>
      <w:spacing w:before="360"/>
    </w:pPr>
    <w:rPr>
      <w:rFonts w:cs="Arial"/>
      <w:b/>
      <w:bCs/>
    </w:rPr>
  </w:style>
  <w:style w:type="paragraph" w:customStyle="1" w:styleId="SchedSectionBreak">
    <w:name w:val="SchedSectionBreak"/>
    <w:basedOn w:val="Normal"/>
    <w:next w:val="Normal"/>
  </w:style>
  <w:style w:type="paragraph" w:customStyle="1" w:styleId="Scheduleheading">
    <w:name w:val="Schedule heading"/>
    <w:basedOn w:val="Normal"/>
    <w:next w:val="R1"/>
    <w:pPr>
      <w:keepNext/>
      <w:tabs>
        <w:tab w:val="left" w:pos="1985"/>
      </w:tabs>
      <w:spacing w:before="360"/>
      <w:ind w:left="964" w:hanging="964"/>
    </w:pPr>
    <w:rPr>
      <w:rFonts w:cs="Arial"/>
      <w:b/>
      <w:bCs/>
    </w:rPr>
  </w:style>
  <w:style w:type="paragraph" w:customStyle="1" w:styleId="Schedulelist">
    <w:name w:val="Schedule list"/>
    <w:basedOn w:val="Normal"/>
    <w:pPr>
      <w:tabs>
        <w:tab w:val="right" w:pos="1985"/>
      </w:tabs>
      <w:spacing w:before="60" w:line="260" w:lineRule="exact"/>
      <w:ind w:left="454"/>
    </w:pPr>
  </w:style>
  <w:style w:type="paragraph" w:customStyle="1" w:styleId="Schedulepara">
    <w:name w:val="Schedule para"/>
    <w:basedOn w:val="Normal"/>
    <w:pPr>
      <w:tabs>
        <w:tab w:val="right" w:pos="567"/>
      </w:tabs>
      <w:spacing w:before="180" w:line="260" w:lineRule="exact"/>
      <w:ind w:left="964" w:hanging="964"/>
      <w:jc w:val="both"/>
    </w:pPr>
  </w:style>
  <w:style w:type="paragraph" w:customStyle="1" w:styleId="Schedulepart">
    <w:name w:val="Schedule part"/>
    <w:basedOn w:val="Normal"/>
    <w:pPr>
      <w:keepNext/>
      <w:spacing w:before="360"/>
      <w:ind w:left="1559" w:hanging="1559"/>
    </w:pPr>
    <w:rPr>
      <w:rFonts w:cs="Arial"/>
      <w:b/>
      <w:bCs/>
      <w:sz w:val="28"/>
      <w:szCs w:val="28"/>
    </w:rPr>
  </w:style>
  <w:style w:type="paragraph" w:customStyle="1" w:styleId="Schedulereference">
    <w:name w:val="Schedule reference"/>
    <w:basedOn w:val="Normal"/>
    <w:next w:val="Schedulepart"/>
    <w:pPr>
      <w:keepNext/>
      <w:spacing w:before="60" w:line="200" w:lineRule="exact"/>
      <w:ind w:left="2410"/>
    </w:pPr>
    <w:rPr>
      <w:rFonts w:cs="Arial"/>
      <w:sz w:val="18"/>
      <w:szCs w:val="18"/>
    </w:rPr>
  </w:style>
  <w:style w:type="paragraph" w:customStyle="1" w:styleId="Scheduletitle">
    <w:name w:val="Schedule title"/>
    <w:basedOn w:val="Normal"/>
    <w:next w:val="Schedulereference"/>
    <w:pPr>
      <w:keepNext/>
      <w:spacing w:before="480"/>
      <w:ind w:left="2410" w:hanging="2410"/>
    </w:pPr>
    <w:rPr>
      <w:rFonts w:cs="Arial"/>
      <w:b/>
      <w:bCs/>
      <w:sz w:val="32"/>
      <w:szCs w:val="32"/>
    </w:rPr>
  </w:style>
  <w:style w:type="paragraph" w:customStyle="1" w:styleId="SigningPageBreak">
    <w:name w:val="SigningPageBreak"/>
    <w:basedOn w:val="Normal"/>
    <w:next w:val="Normal"/>
    <w:pPr>
      <w:spacing w:line="1800" w:lineRule="atLeast"/>
    </w:pPr>
  </w:style>
  <w:style w:type="paragraph" w:customStyle="1" w:styleId="TableColHead">
    <w:name w:val="TableColHead"/>
    <w:basedOn w:val="Normal"/>
    <w:pPr>
      <w:keepNext/>
      <w:spacing w:before="120"/>
    </w:pPr>
    <w:rPr>
      <w:rFonts w:cs="Arial"/>
      <w:b/>
      <w:bCs/>
      <w:sz w:val="18"/>
      <w:szCs w:val="18"/>
    </w:rPr>
  </w:style>
  <w:style w:type="paragraph" w:customStyle="1" w:styleId="TableP1a">
    <w:name w:val="TableP1(a)"/>
    <w:basedOn w:val="Normal"/>
    <w:pPr>
      <w:tabs>
        <w:tab w:val="right" w:pos="408"/>
      </w:tabs>
      <w:spacing w:before="60" w:line="240" w:lineRule="exact"/>
      <w:ind w:left="533" w:hanging="533"/>
    </w:pPr>
  </w:style>
  <w:style w:type="paragraph" w:customStyle="1" w:styleId="TableP2i">
    <w:name w:val="TableP2(i)"/>
    <w:basedOn w:val="Normal"/>
    <w:pPr>
      <w:tabs>
        <w:tab w:val="right" w:pos="725"/>
      </w:tabs>
      <w:spacing w:before="60" w:line="240" w:lineRule="exact"/>
      <w:ind w:left="868" w:hanging="868"/>
    </w:pPr>
  </w:style>
  <w:style w:type="paragraph" w:customStyle="1" w:styleId="TableText">
    <w:name w:val="TableText"/>
    <w:basedOn w:val="Normal"/>
    <w:pPr>
      <w:spacing w:before="120" w:line="240" w:lineRule="exact"/>
    </w:pPr>
  </w:style>
  <w:style w:type="paragraph" w:customStyle="1" w:styleId="TextWOutChapSectionBreak">
    <w:name w:val="TextW/OutChapSectionBreak"/>
    <w:basedOn w:val="Normal"/>
    <w:next w:val="Normal"/>
    <w:pPr>
      <w:jc w:val="center"/>
    </w:pPr>
  </w:style>
  <w:style w:type="paragraph" w:styleId="Title">
    <w:name w:val="Title"/>
    <w:basedOn w:val="BodyText"/>
    <w:next w:val="BodyText"/>
    <w:qFormat/>
    <w:rsid w:val="00E46081"/>
    <w:pPr>
      <w:spacing w:before="120" w:after="60"/>
      <w:outlineLvl w:val="0"/>
    </w:pPr>
    <w:rPr>
      <w:rFonts w:ascii="Arial" w:hAnsi="Arial" w:cs="Arial"/>
      <w:bCs/>
      <w:kern w:val="28"/>
      <w:szCs w:val="32"/>
    </w:rPr>
  </w:style>
  <w:style w:type="paragraph" w:customStyle="1" w:styleId="TOC">
    <w:name w:val="TOC"/>
    <w:basedOn w:val="Normal"/>
    <w:next w:val="Normal"/>
    <w:pPr>
      <w:tabs>
        <w:tab w:val="right" w:pos="8335"/>
      </w:tabs>
      <w:spacing w:after="120"/>
    </w:pPr>
    <w:rPr>
      <w:rFonts w:cs="Arial"/>
      <w:sz w:val="20"/>
    </w:rPr>
  </w:style>
  <w:style w:type="paragraph" w:styleId="TOC1">
    <w:name w:val="toc 1"/>
    <w:basedOn w:val="Normal"/>
    <w:next w:val="Normal"/>
    <w:autoRedefine/>
    <w:semiHidden/>
    <w:rsid w:val="00E46081"/>
  </w:style>
  <w:style w:type="paragraph" w:styleId="TOC2">
    <w:name w:val="toc 2"/>
    <w:basedOn w:val="Normal"/>
    <w:next w:val="Normal"/>
    <w:autoRedefine/>
    <w:semiHidden/>
    <w:rsid w:val="00E46081"/>
    <w:pPr>
      <w:ind w:left="260"/>
    </w:pPr>
  </w:style>
  <w:style w:type="paragraph" w:styleId="TOC3">
    <w:name w:val="toc 3"/>
    <w:basedOn w:val="Normal"/>
    <w:next w:val="Normal"/>
    <w:autoRedefine/>
    <w:semiHidden/>
    <w:rsid w:val="00E46081"/>
    <w:pPr>
      <w:ind w:left="520"/>
    </w:pPr>
  </w:style>
  <w:style w:type="paragraph" w:styleId="TOC4">
    <w:name w:val="toc 4"/>
    <w:basedOn w:val="Normal"/>
    <w:next w:val="Normal"/>
    <w:autoRedefine/>
    <w:semiHidden/>
    <w:rsid w:val="00E46081"/>
    <w:pPr>
      <w:ind w:left="780"/>
    </w:pPr>
  </w:style>
  <w:style w:type="paragraph" w:styleId="TOC5">
    <w:name w:val="toc 5"/>
    <w:basedOn w:val="Normal"/>
    <w:next w:val="Normal"/>
    <w:autoRedefine/>
    <w:semiHidden/>
    <w:rsid w:val="00E46081"/>
    <w:pPr>
      <w:ind w:left="1040"/>
    </w:pPr>
  </w:style>
  <w:style w:type="paragraph" w:styleId="TOC6">
    <w:name w:val="toc 6"/>
    <w:basedOn w:val="Normal"/>
    <w:next w:val="Normal"/>
    <w:autoRedefine/>
    <w:semiHidden/>
    <w:rsid w:val="00E46081"/>
    <w:pPr>
      <w:ind w:left="1300"/>
    </w:pPr>
  </w:style>
  <w:style w:type="paragraph" w:styleId="TOC7">
    <w:name w:val="toc 7"/>
    <w:basedOn w:val="Normal"/>
    <w:next w:val="Normal"/>
    <w:autoRedefine/>
    <w:semiHidden/>
    <w:rsid w:val="00E46081"/>
    <w:pPr>
      <w:ind w:left="1560"/>
    </w:pPr>
  </w:style>
  <w:style w:type="paragraph" w:styleId="TOC8">
    <w:name w:val="toc 8"/>
    <w:basedOn w:val="Normal"/>
    <w:next w:val="Normal"/>
    <w:autoRedefine/>
    <w:semiHidden/>
    <w:rsid w:val="00E46081"/>
    <w:pPr>
      <w:ind w:left="1820"/>
    </w:pPr>
  </w:style>
  <w:style w:type="paragraph" w:styleId="TOC9">
    <w:name w:val="toc 9"/>
    <w:basedOn w:val="Normal"/>
    <w:next w:val="Normal"/>
    <w:autoRedefine/>
    <w:semiHidden/>
    <w:rsid w:val="00E46081"/>
    <w:pPr>
      <w:ind w:left="2080"/>
    </w:pPr>
  </w:style>
  <w:style w:type="paragraph" w:customStyle="1" w:styleId="ZDD">
    <w:name w:val="ZDD"/>
    <w:aliases w:val="Dict Def"/>
    <w:basedOn w:val="DD"/>
    <w:pPr>
      <w:keepNext/>
    </w:pPr>
  </w:style>
  <w:style w:type="paragraph" w:customStyle="1" w:styleId="Zdefinition">
    <w:name w:val="Zdefinition"/>
    <w:basedOn w:val="definition"/>
    <w:pPr>
      <w:keepNext/>
    </w:pPr>
  </w:style>
  <w:style w:type="paragraph" w:customStyle="1" w:styleId="ZDP1">
    <w:name w:val="ZDP1"/>
    <w:basedOn w:val="DP1a"/>
    <w:pPr>
      <w:keepNext/>
    </w:pPr>
  </w:style>
  <w:style w:type="paragraph" w:customStyle="1" w:styleId="ZExampleBody">
    <w:name w:val="ZExample Body"/>
    <w:basedOn w:val="ExampleBody"/>
    <w:pPr>
      <w:keepNext/>
    </w:pPr>
  </w:style>
  <w:style w:type="paragraph" w:customStyle="1" w:styleId="ZNote">
    <w:name w:val="ZNote"/>
    <w:basedOn w:val="Note"/>
    <w:pPr>
      <w:keepNext/>
    </w:pPr>
  </w:style>
  <w:style w:type="paragraph" w:customStyle="1" w:styleId="ZP1">
    <w:name w:val="ZP1"/>
    <w:basedOn w:val="P1"/>
    <w:pPr>
      <w:keepNext/>
    </w:pPr>
  </w:style>
  <w:style w:type="paragraph" w:customStyle="1" w:styleId="ZP2">
    <w:name w:val="ZP2"/>
    <w:basedOn w:val="P2"/>
    <w:pPr>
      <w:keepNext/>
    </w:pPr>
  </w:style>
  <w:style w:type="paragraph" w:customStyle="1" w:styleId="ZP3">
    <w:name w:val="ZP3"/>
    <w:basedOn w:val="P3"/>
    <w:pPr>
      <w:keepNext/>
    </w:pPr>
  </w:style>
  <w:style w:type="paragraph" w:customStyle="1" w:styleId="ZR1">
    <w:name w:val="ZR1"/>
    <w:basedOn w:val="R1"/>
    <w:pPr>
      <w:keepNext/>
    </w:pPr>
  </w:style>
  <w:style w:type="paragraph" w:customStyle="1" w:styleId="ZR2">
    <w:name w:val="ZR2"/>
    <w:basedOn w:val="R2"/>
    <w:pPr>
      <w:keepNext/>
    </w:pPr>
  </w:style>
  <w:style w:type="paragraph" w:customStyle="1" w:styleId="ZRcN">
    <w:name w:val="ZRcN"/>
    <w:basedOn w:val="Rc"/>
    <w:pPr>
      <w:keepNext/>
    </w:pPr>
  </w:style>
  <w:style w:type="paragraph" w:customStyle="1" w:styleId="A2">
    <w:name w:val="A2"/>
    <w:aliases w:val="1.1 amendment,Instruction amendment"/>
    <w:basedOn w:val="Normal"/>
    <w:next w:val="Normal"/>
    <w:pPr>
      <w:tabs>
        <w:tab w:val="right" w:pos="794"/>
      </w:tabs>
      <w:spacing w:before="120" w:line="260" w:lineRule="exact"/>
      <w:ind w:left="964" w:hanging="964"/>
      <w:jc w:val="both"/>
    </w:pPr>
  </w:style>
  <w:style w:type="paragraph" w:customStyle="1" w:styleId="A1">
    <w:name w:val="A1"/>
    <w:aliases w:val="Heading Amendment,1. Amendment"/>
    <w:basedOn w:val="Normal"/>
    <w:next w:val="Normal"/>
    <w:pPr>
      <w:keepNext/>
      <w:spacing w:before="480" w:line="260" w:lineRule="exact"/>
      <w:ind w:left="964" w:hanging="964"/>
    </w:pPr>
    <w:rPr>
      <w:b/>
    </w:rPr>
  </w:style>
  <w:style w:type="paragraph" w:customStyle="1" w:styleId="AS">
    <w:name w:val="AS"/>
    <w:aliases w:val="Schedule title Amendment"/>
    <w:basedOn w:val="Normal"/>
    <w:next w:val="Normal"/>
    <w:pPr>
      <w:keepNext/>
      <w:spacing w:before="480"/>
      <w:ind w:left="2410" w:hanging="2410"/>
    </w:pPr>
    <w:rPr>
      <w:b/>
      <w:sz w:val="32"/>
    </w:rPr>
  </w:style>
  <w:style w:type="paragraph" w:customStyle="1" w:styleId="A1S">
    <w:name w:val="A1S"/>
    <w:aliases w:val="1.Schedule Amendment"/>
    <w:basedOn w:val="Normal"/>
    <w:next w:val="A2S"/>
    <w:pPr>
      <w:keepNext/>
      <w:spacing w:before="480" w:line="260" w:lineRule="exact"/>
      <w:ind w:left="964" w:hanging="964"/>
    </w:pPr>
    <w:rPr>
      <w:b/>
    </w:rPr>
  </w:style>
  <w:style w:type="paragraph" w:customStyle="1" w:styleId="centre">
    <w:name w:val="centre"/>
    <w:basedOn w:val="Normal"/>
    <w:pPr>
      <w:jc w:val="center"/>
    </w:pPr>
    <w:rPr>
      <w:b/>
      <w:lang w:val="en-GB"/>
    </w:rPr>
  </w:style>
  <w:style w:type="paragraph" w:customStyle="1" w:styleId="A2S">
    <w:name w:val="A2S"/>
    <w:aliases w:val="Schedule Inst Amendment"/>
    <w:basedOn w:val="Normal"/>
    <w:next w:val="Normal"/>
    <w:pPr>
      <w:keepNext/>
      <w:spacing w:before="120" w:line="260" w:lineRule="exact"/>
      <w:ind w:left="964"/>
    </w:pPr>
    <w:rPr>
      <w:i/>
    </w:rPr>
  </w:style>
  <w:style w:type="paragraph" w:customStyle="1" w:styleId="Style2">
    <w:name w:val="Style2"/>
    <w:basedOn w:val="Normal"/>
    <w:rsid w:val="00E46081"/>
    <w:pPr>
      <w:tabs>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NFCTbleText">
    <w:name w:val="NFCTbleText"/>
    <w:basedOn w:val="Normal"/>
    <w:rPr>
      <w:rFonts w:ascii="Arial Narrow" w:hAnsi="Arial Narrow"/>
      <w:lang w:val="en-GB"/>
    </w:rPr>
  </w:style>
  <w:style w:type="paragraph" w:customStyle="1" w:styleId="NFCTableSubHead">
    <w:name w:val="NFCTableSubHead"/>
    <w:basedOn w:val="Normal"/>
    <w:pPr>
      <w:spacing w:before="120" w:after="80"/>
      <w:ind w:left="544" w:hanging="544"/>
    </w:pPr>
    <w:rPr>
      <w:rFonts w:cs="Arial"/>
      <w:b/>
      <w:bCs/>
    </w:rPr>
  </w:style>
  <w:style w:type="paragraph" w:styleId="BodyTextIndent2">
    <w:name w:val="Body Text Indent 2"/>
    <w:basedOn w:val="Normal"/>
    <w:rsid w:val="00E46081"/>
    <w:pPr>
      <w:spacing w:after="120" w:line="480" w:lineRule="auto"/>
      <w:ind w:left="283"/>
    </w:pPr>
  </w:style>
  <w:style w:type="paragraph" w:customStyle="1" w:styleId="NFCdoctitle">
    <w:name w:val="NFC_doctitle"/>
    <w:basedOn w:val="Normal"/>
    <w:pPr>
      <w:widowControl w:val="0"/>
      <w:tabs>
        <w:tab w:val="left" w:pos="2977"/>
        <w:tab w:val="right" w:pos="8647"/>
      </w:tabs>
    </w:pPr>
    <w:rPr>
      <w:rFonts w:ascii="Arial Narrow" w:hAnsi="Arial Narrow"/>
      <w:sz w:val="18"/>
    </w:rPr>
  </w:style>
  <w:style w:type="paragraph" w:customStyle="1" w:styleId="TableText0">
    <w:name w:val="Table Text"/>
    <w:basedOn w:val="Normal"/>
    <w:uiPriority w:val="99"/>
    <w:pPr>
      <w:spacing w:before="120"/>
    </w:pPr>
  </w:style>
  <w:style w:type="paragraph" w:customStyle="1" w:styleId="TableHeading">
    <w:name w:val="Table Heading"/>
    <w:basedOn w:val="Normal"/>
    <w:uiPriority w:val="99"/>
    <w:pPr>
      <w:keepNext/>
      <w:spacing w:before="120"/>
      <w:jc w:val="center"/>
    </w:pPr>
    <w:rPr>
      <w:b/>
      <w:bCs/>
    </w:rPr>
  </w:style>
  <w:style w:type="paragraph" w:customStyle="1" w:styleId="TableRomanNumList">
    <w:name w:val="Table Roman Num List"/>
    <w:basedOn w:val="TableText0"/>
    <w:pPr>
      <w:ind w:left="459" w:hanging="459"/>
    </w:pPr>
    <w:rPr>
      <w:sz w:val="20"/>
    </w:rPr>
  </w:style>
  <w:style w:type="table" w:styleId="TableGrid">
    <w:name w:val="Table Grid"/>
    <w:basedOn w:val="TableNormal"/>
    <w:uiPriority w:val="59"/>
    <w:rsid w:val="00826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F455D2"/>
    <w:rPr>
      <w:sz w:val="16"/>
      <w:szCs w:val="16"/>
    </w:rPr>
  </w:style>
  <w:style w:type="paragraph" w:styleId="CommentText">
    <w:name w:val="annotation text"/>
    <w:basedOn w:val="Normal"/>
    <w:semiHidden/>
    <w:rsid w:val="00E46081"/>
    <w:rPr>
      <w:sz w:val="20"/>
    </w:rPr>
  </w:style>
  <w:style w:type="paragraph" w:styleId="BalloonText">
    <w:name w:val="Balloon Text"/>
    <w:basedOn w:val="Normal"/>
    <w:semiHidden/>
    <w:rsid w:val="00E46081"/>
    <w:rPr>
      <w:rFonts w:ascii="Tahoma" w:hAnsi="Tahoma" w:cs="Tahoma"/>
      <w:sz w:val="16"/>
      <w:szCs w:val="16"/>
    </w:rPr>
  </w:style>
  <w:style w:type="paragraph" w:styleId="CommentSubject">
    <w:name w:val="annotation subject"/>
    <w:basedOn w:val="CommentText"/>
    <w:next w:val="CommentText"/>
    <w:semiHidden/>
    <w:rsid w:val="00E46081"/>
    <w:rPr>
      <w:b/>
      <w:bCs/>
    </w:rPr>
  </w:style>
  <w:style w:type="paragraph" w:customStyle="1" w:styleId="LDBodytext">
    <w:name w:val="LDBody text"/>
    <w:link w:val="LDBodytextChar"/>
    <w:rsid w:val="00E46081"/>
    <w:rPr>
      <w:sz w:val="24"/>
      <w:szCs w:val="24"/>
      <w:lang w:eastAsia="en-US"/>
    </w:rPr>
  </w:style>
  <w:style w:type="paragraph" w:customStyle="1" w:styleId="LDDate">
    <w:name w:val="LDDate"/>
    <w:basedOn w:val="LDBodytext"/>
    <w:link w:val="LDDateChar"/>
    <w:rsid w:val="00E46081"/>
    <w:pPr>
      <w:spacing w:before="240"/>
    </w:pPr>
  </w:style>
  <w:style w:type="paragraph" w:customStyle="1" w:styleId="LDSignatory">
    <w:name w:val="LDSignatory"/>
    <w:basedOn w:val="LDBodytext"/>
    <w:next w:val="LDBodytext"/>
    <w:rsid w:val="00E46081"/>
    <w:pPr>
      <w:keepNext/>
      <w:spacing w:before="900"/>
    </w:pPr>
  </w:style>
  <w:style w:type="paragraph" w:customStyle="1" w:styleId="LDDescription">
    <w:name w:val="LD Description"/>
    <w:basedOn w:val="LDTitle"/>
    <w:rsid w:val="00E46081"/>
    <w:pPr>
      <w:pBdr>
        <w:bottom w:val="single" w:sz="4" w:space="3" w:color="auto"/>
      </w:pBdr>
      <w:spacing w:before="360" w:after="120"/>
    </w:pPr>
    <w:rPr>
      <w:b/>
    </w:rPr>
  </w:style>
  <w:style w:type="character" w:customStyle="1" w:styleId="LDBodytextChar">
    <w:name w:val="LDBody text Char"/>
    <w:link w:val="LDBodytext"/>
    <w:rsid w:val="007E3A81"/>
    <w:rPr>
      <w:sz w:val="24"/>
      <w:szCs w:val="24"/>
      <w:lang w:eastAsia="en-US"/>
    </w:rPr>
  </w:style>
  <w:style w:type="paragraph" w:customStyle="1" w:styleId="LDClauseHeading">
    <w:name w:val="LDClauseHeading"/>
    <w:basedOn w:val="LDTitle"/>
    <w:next w:val="LDClause"/>
    <w:link w:val="LDClauseHeadingChar"/>
    <w:rsid w:val="00E46081"/>
    <w:pPr>
      <w:keepNext/>
      <w:tabs>
        <w:tab w:val="left" w:pos="737"/>
      </w:tabs>
      <w:spacing w:before="180" w:after="60"/>
      <w:ind w:left="737" w:hanging="737"/>
    </w:pPr>
    <w:rPr>
      <w:b/>
    </w:rPr>
  </w:style>
  <w:style w:type="character" w:customStyle="1" w:styleId="LDClauseHeadingChar">
    <w:name w:val="LDClauseHeading Char"/>
    <w:link w:val="LDClauseHeading"/>
    <w:rsid w:val="00694F5D"/>
    <w:rPr>
      <w:rFonts w:ascii="Arial" w:hAnsi="Arial"/>
      <w:b/>
      <w:sz w:val="24"/>
      <w:szCs w:val="24"/>
      <w:lang w:eastAsia="en-US"/>
    </w:rPr>
  </w:style>
  <w:style w:type="paragraph" w:customStyle="1" w:styleId="LDClause">
    <w:name w:val="LDClause"/>
    <w:basedOn w:val="LDBodytext"/>
    <w:link w:val="LDClauseChar"/>
    <w:rsid w:val="00E46081"/>
    <w:pPr>
      <w:tabs>
        <w:tab w:val="right" w:pos="454"/>
        <w:tab w:val="left" w:pos="737"/>
      </w:tabs>
      <w:spacing w:before="60" w:after="60"/>
      <w:ind w:left="737" w:hanging="1021"/>
    </w:pPr>
  </w:style>
  <w:style w:type="character" w:customStyle="1" w:styleId="LDClauseChar">
    <w:name w:val="LDClause Char"/>
    <w:link w:val="LDClause"/>
    <w:rsid w:val="00694F5D"/>
    <w:rPr>
      <w:sz w:val="24"/>
      <w:szCs w:val="24"/>
      <w:lang w:eastAsia="en-US"/>
    </w:rPr>
  </w:style>
  <w:style w:type="paragraph" w:customStyle="1" w:styleId="LDScheduleheading">
    <w:name w:val="LDSchedule heading"/>
    <w:basedOn w:val="LDTitle"/>
    <w:next w:val="LDBodytext"/>
    <w:link w:val="LDScheduleheadingChar"/>
    <w:rsid w:val="00E46081"/>
    <w:pPr>
      <w:keepNext/>
      <w:tabs>
        <w:tab w:val="left" w:pos="1843"/>
      </w:tabs>
      <w:spacing w:before="480" w:after="120"/>
      <w:ind w:left="1843" w:hanging="1843"/>
    </w:pPr>
    <w:rPr>
      <w:rFonts w:cs="Arial"/>
      <w:b/>
    </w:rPr>
  </w:style>
  <w:style w:type="paragraph" w:customStyle="1" w:styleId="LDReference">
    <w:name w:val="LDReference"/>
    <w:basedOn w:val="LDTitle"/>
    <w:rsid w:val="00E46081"/>
    <w:pPr>
      <w:spacing w:before="120"/>
      <w:ind w:left="1843"/>
    </w:pPr>
    <w:rPr>
      <w:rFonts w:ascii="Times New Roman" w:hAnsi="Times New Roman"/>
      <w:sz w:val="20"/>
      <w:szCs w:val="20"/>
    </w:rPr>
  </w:style>
  <w:style w:type="paragraph" w:customStyle="1" w:styleId="LDAmendHeading">
    <w:name w:val="LDAmendHeading"/>
    <w:basedOn w:val="LDTitle"/>
    <w:next w:val="LDAmendInstruction"/>
    <w:rsid w:val="00E46081"/>
    <w:pPr>
      <w:keepNext/>
      <w:spacing w:before="180" w:after="60"/>
      <w:ind w:left="720" w:hanging="720"/>
    </w:pPr>
    <w:rPr>
      <w:b/>
    </w:rPr>
  </w:style>
  <w:style w:type="paragraph" w:customStyle="1" w:styleId="LDFooter">
    <w:name w:val="LDFooter"/>
    <w:basedOn w:val="LDBodytext"/>
    <w:rsid w:val="00E46081"/>
    <w:pPr>
      <w:tabs>
        <w:tab w:val="right" w:pos="8505"/>
      </w:tabs>
    </w:pPr>
    <w:rPr>
      <w:sz w:val="20"/>
    </w:rPr>
  </w:style>
  <w:style w:type="paragraph" w:customStyle="1" w:styleId="LDEndLine">
    <w:name w:val="LDEndLine"/>
    <w:basedOn w:val="BodyText"/>
    <w:rsid w:val="00E46081"/>
    <w:pPr>
      <w:pBdr>
        <w:bottom w:val="single" w:sz="2" w:space="0" w:color="auto"/>
      </w:pBdr>
    </w:pPr>
    <w:rPr>
      <w:rFonts w:ascii="Times New Roman" w:hAnsi="Times New Roman"/>
    </w:rPr>
  </w:style>
  <w:style w:type="paragraph" w:customStyle="1" w:styleId="LDAmendInstruction">
    <w:name w:val="LDAmendInstruction"/>
    <w:basedOn w:val="LDScheduleClause"/>
    <w:next w:val="LDAmendText"/>
    <w:rsid w:val="00E46081"/>
    <w:pPr>
      <w:keepNext/>
      <w:spacing w:before="120"/>
      <w:ind w:left="737" w:firstLine="0"/>
    </w:pPr>
    <w:rPr>
      <w:i/>
    </w:rPr>
  </w:style>
  <w:style w:type="paragraph" w:customStyle="1" w:styleId="LDAmendText">
    <w:name w:val="LDAmendText"/>
    <w:basedOn w:val="LDBodytext"/>
    <w:next w:val="LDAmendInstruction"/>
    <w:link w:val="LDAmendTextChar"/>
    <w:rsid w:val="00E46081"/>
    <w:pPr>
      <w:spacing w:before="60" w:after="60"/>
      <w:ind w:left="964"/>
    </w:pPr>
  </w:style>
  <w:style w:type="paragraph" w:customStyle="1" w:styleId="LDP1a">
    <w:name w:val="LDP1(a)"/>
    <w:basedOn w:val="LDClause"/>
    <w:link w:val="LDP1aChar"/>
    <w:rsid w:val="00E46081"/>
    <w:pPr>
      <w:tabs>
        <w:tab w:val="clear" w:pos="454"/>
        <w:tab w:val="clear" w:pos="737"/>
        <w:tab w:val="left" w:pos="1191"/>
      </w:tabs>
      <w:ind w:left="1191" w:hanging="454"/>
    </w:pPr>
  </w:style>
  <w:style w:type="paragraph" w:customStyle="1" w:styleId="LDNote">
    <w:name w:val="LDNote"/>
    <w:basedOn w:val="LDClause"/>
    <w:link w:val="LDNoteChar"/>
    <w:rsid w:val="00E46081"/>
    <w:pPr>
      <w:ind w:firstLine="0"/>
    </w:pPr>
    <w:rPr>
      <w:sz w:val="20"/>
    </w:rPr>
  </w:style>
  <w:style w:type="character" w:customStyle="1" w:styleId="LDNoteChar">
    <w:name w:val="LDNote Char"/>
    <w:link w:val="LDNote"/>
    <w:rsid w:val="00CC36F4"/>
    <w:rPr>
      <w:szCs w:val="24"/>
      <w:lang w:eastAsia="en-US"/>
    </w:rPr>
  </w:style>
  <w:style w:type="paragraph" w:customStyle="1" w:styleId="LDTableheading">
    <w:name w:val="LDTableheading"/>
    <w:basedOn w:val="LDBodytext"/>
    <w:rsid w:val="00E46081"/>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E46081"/>
    <w:pPr>
      <w:tabs>
        <w:tab w:val="right" w:pos="1134"/>
        <w:tab w:val="left" w:pos="1276"/>
        <w:tab w:val="right" w:pos="1843"/>
        <w:tab w:val="left" w:pos="1985"/>
        <w:tab w:val="right" w:pos="2552"/>
        <w:tab w:val="left" w:pos="2693"/>
      </w:tabs>
      <w:spacing w:before="60" w:after="60"/>
    </w:pPr>
  </w:style>
  <w:style w:type="paragraph" w:customStyle="1" w:styleId="Reference">
    <w:name w:val="Reference"/>
    <w:basedOn w:val="BodyText"/>
    <w:rsid w:val="00E46081"/>
    <w:pPr>
      <w:spacing w:before="360"/>
    </w:pPr>
    <w:rPr>
      <w:rFonts w:ascii="Arial" w:hAnsi="Arial"/>
      <w:b/>
      <w:lang w:val="en-GB"/>
    </w:rPr>
  </w:style>
  <w:style w:type="paragraph" w:customStyle="1" w:styleId="LDTitle">
    <w:name w:val="LDTitle"/>
    <w:rsid w:val="00E46081"/>
    <w:pPr>
      <w:spacing w:before="1320" w:after="480"/>
    </w:pPr>
    <w:rPr>
      <w:rFonts w:ascii="Arial" w:hAnsi="Arial"/>
      <w:sz w:val="24"/>
      <w:szCs w:val="24"/>
      <w:lang w:eastAsia="en-US"/>
    </w:rPr>
  </w:style>
  <w:style w:type="paragraph" w:customStyle="1" w:styleId="LDFollowing">
    <w:name w:val="LDFollowing"/>
    <w:basedOn w:val="LDDate"/>
    <w:next w:val="LDBodytext"/>
    <w:rsid w:val="00E46081"/>
    <w:pPr>
      <w:spacing w:before="60"/>
    </w:pPr>
  </w:style>
  <w:style w:type="character" w:customStyle="1" w:styleId="LDCitation">
    <w:name w:val="LDCitation"/>
    <w:rsid w:val="00E46081"/>
    <w:rPr>
      <w:i/>
      <w:iCs/>
    </w:rPr>
  </w:style>
  <w:style w:type="paragraph" w:customStyle="1" w:styleId="LDP2i">
    <w:name w:val="LDP2 (i)"/>
    <w:basedOn w:val="LDP1a"/>
    <w:link w:val="LDP2iChar"/>
    <w:rsid w:val="00E46081"/>
    <w:pPr>
      <w:tabs>
        <w:tab w:val="clear" w:pos="1191"/>
        <w:tab w:val="right" w:pos="1418"/>
        <w:tab w:val="left" w:pos="1559"/>
      </w:tabs>
      <w:ind w:left="1588" w:hanging="1134"/>
    </w:pPr>
  </w:style>
  <w:style w:type="paragraph" w:customStyle="1" w:styleId="LDP3A">
    <w:name w:val="LDP3 (A)"/>
    <w:basedOn w:val="LDP2i"/>
    <w:rsid w:val="00E46081"/>
    <w:pPr>
      <w:tabs>
        <w:tab w:val="clear" w:pos="1418"/>
        <w:tab w:val="clear" w:pos="1559"/>
        <w:tab w:val="left" w:pos="1985"/>
      </w:tabs>
      <w:ind w:left="1985" w:hanging="567"/>
    </w:pPr>
  </w:style>
  <w:style w:type="paragraph" w:customStyle="1" w:styleId="LDScheduleClause">
    <w:name w:val="LDScheduleClause"/>
    <w:basedOn w:val="LDClause"/>
    <w:rsid w:val="00E46081"/>
    <w:pPr>
      <w:ind w:left="738" w:hanging="851"/>
    </w:pPr>
  </w:style>
  <w:style w:type="paragraph" w:styleId="BlockText">
    <w:name w:val="Block Text"/>
    <w:basedOn w:val="Normal"/>
    <w:rsid w:val="00E46081"/>
    <w:pPr>
      <w:spacing w:after="120"/>
      <w:ind w:left="1440" w:right="1440"/>
    </w:pPr>
  </w:style>
  <w:style w:type="paragraph" w:styleId="BodyText2">
    <w:name w:val="Body Text 2"/>
    <w:basedOn w:val="Normal"/>
    <w:rsid w:val="00E46081"/>
    <w:pPr>
      <w:spacing w:after="120" w:line="480" w:lineRule="auto"/>
    </w:pPr>
  </w:style>
  <w:style w:type="paragraph" w:styleId="BodyText3">
    <w:name w:val="Body Text 3"/>
    <w:basedOn w:val="Normal"/>
    <w:rsid w:val="00E46081"/>
    <w:pPr>
      <w:spacing w:after="120"/>
    </w:pPr>
    <w:rPr>
      <w:sz w:val="16"/>
      <w:szCs w:val="16"/>
    </w:rPr>
  </w:style>
  <w:style w:type="paragraph" w:styleId="BodyTextFirstIndent">
    <w:name w:val="Body Text First Indent"/>
    <w:basedOn w:val="BodyText"/>
    <w:rsid w:val="00E46081"/>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rsid w:val="00E46081"/>
    <w:pPr>
      <w:ind w:firstLine="210"/>
    </w:pPr>
  </w:style>
  <w:style w:type="paragraph" w:styleId="BodyTextIndent3">
    <w:name w:val="Body Text Indent 3"/>
    <w:basedOn w:val="Normal"/>
    <w:rsid w:val="00E46081"/>
    <w:pPr>
      <w:spacing w:after="120"/>
      <w:ind w:left="283"/>
    </w:pPr>
    <w:rPr>
      <w:sz w:val="16"/>
      <w:szCs w:val="16"/>
    </w:rPr>
  </w:style>
  <w:style w:type="paragraph" w:styleId="Closing">
    <w:name w:val="Closing"/>
    <w:basedOn w:val="Normal"/>
    <w:rsid w:val="00E46081"/>
    <w:pPr>
      <w:ind w:left="4252"/>
    </w:pPr>
  </w:style>
  <w:style w:type="paragraph" w:styleId="Date">
    <w:name w:val="Date"/>
    <w:basedOn w:val="Normal"/>
    <w:next w:val="Normal"/>
    <w:rsid w:val="00E46081"/>
  </w:style>
  <w:style w:type="paragraph" w:styleId="DocumentMap">
    <w:name w:val="Document Map"/>
    <w:basedOn w:val="Normal"/>
    <w:semiHidden/>
    <w:rsid w:val="00E46081"/>
    <w:pPr>
      <w:shd w:val="clear" w:color="auto" w:fill="000080"/>
    </w:pPr>
    <w:rPr>
      <w:rFonts w:ascii="Tahoma" w:hAnsi="Tahoma" w:cs="Tahoma"/>
      <w:sz w:val="20"/>
    </w:rPr>
  </w:style>
  <w:style w:type="paragraph" w:styleId="E-mailSignature">
    <w:name w:val="E-mail Signature"/>
    <w:basedOn w:val="Normal"/>
    <w:rsid w:val="00E46081"/>
  </w:style>
  <w:style w:type="paragraph" w:styleId="EndnoteText">
    <w:name w:val="endnote text"/>
    <w:basedOn w:val="Normal"/>
    <w:semiHidden/>
    <w:rsid w:val="00E46081"/>
    <w:rPr>
      <w:sz w:val="20"/>
    </w:rPr>
  </w:style>
  <w:style w:type="paragraph" w:styleId="EnvelopeAddress">
    <w:name w:val="envelope address"/>
    <w:basedOn w:val="Normal"/>
    <w:rsid w:val="00E4608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46081"/>
    <w:rPr>
      <w:rFonts w:ascii="Arial" w:hAnsi="Arial" w:cs="Arial"/>
      <w:sz w:val="20"/>
    </w:rPr>
  </w:style>
  <w:style w:type="paragraph" w:styleId="HTMLAddress">
    <w:name w:val="HTML Address"/>
    <w:basedOn w:val="Normal"/>
    <w:rsid w:val="00E46081"/>
    <w:rPr>
      <w:i/>
      <w:iCs/>
    </w:rPr>
  </w:style>
  <w:style w:type="paragraph" w:styleId="HTMLPreformatted">
    <w:name w:val="HTML Preformatted"/>
    <w:basedOn w:val="Normal"/>
    <w:rsid w:val="00E46081"/>
    <w:rPr>
      <w:rFonts w:ascii="Courier New" w:hAnsi="Courier New" w:cs="Courier New"/>
      <w:sz w:val="20"/>
    </w:rPr>
  </w:style>
  <w:style w:type="paragraph" w:styleId="Index1">
    <w:name w:val="index 1"/>
    <w:basedOn w:val="Normal"/>
    <w:next w:val="Normal"/>
    <w:autoRedefine/>
    <w:semiHidden/>
    <w:rsid w:val="00E46081"/>
    <w:pPr>
      <w:ind w:left="260" w:hanging="260"/>
    </w:pPr>
  </w:style>
  <w:style w:type="paragraph" w:styleId="Index2">
    <w:name w:val="index 2"/>
    <w:basedOn w:val="Normal"/>
    <w:next w:val="Normal"/>
    <w:autoRedefine/>
    <w:semiHidden/>
    <w:rsid w:val="00E46081"/>
    <w:pPr>
      <w:ind w:left="520" w:hanging="260"/>
    </w:pPr>
  </w:style>
  <w:style w:type="paragraph" w:styleId="Index3">
    <w:name w:val="index 3"/>
    <w:basedOn w:val="Normal"/>
    <w:next w:val="Normal"/>
    <w:autoRedefine/>
    <w:semiHidden/>
    <w:rsid w:val="00E46081"/>
    <w:pPr>
      <w:ind w:left="780" w:hanging="260"/>
    </w:pPr>
  </w:style>
  <w:style w:type="paragraph" w:styleId="Index4">
    <w:name w:val="index 4"/>
    <w:basedOn w:val="Normal"/>
    <w:next w:val="Normal"/>
    <w:autoRedefine/>
    <w:semiHidden/>
    <w:rsid w:val="00E46081"/>
    <w:pPr>
      <w:ind w:left="1040" w:hanging="260"/>
    </w:pPr>
  </w:style>
  <w:style w:type="paragraph" w:styleId="Index5">
    <w:name w:val="index 5"/>
    <w:basedOn w:val="Normal"/>
    <w:next w:val="Normal"/>
    <w:autoRedefine/>
    <w:semiHidden/>
    <w:rsid w:val="00E46081"/>
    <w:pPr>
      <w:ind w:left="1300" w:hanging="260"/>
    </w:pPr>
  </w:style>
  <w:style w:type="paragraph" w:styleId="Index6">
    <w:name w:val="index 6"/>
    <w:basedOn w:val="Normal"/>
    <w:next w:val="Normal"/>
    <w:autoRedefine/>
    <w:semiHidden/>
    <w:rsid w:val="00E46081"/>
    <w:pPr>
      <w:ind w:left="1560" w:hanging="260"/>
    </w:pPr>
  </w:style>
  <w:style w:type="paragraph" w:styleId="Index7">
    <w:name w:val="index 7"/>
    <w:basedOn w:val="Normal"/>
    <w:next w:val="Normal"/>
    <w:autoRedefine/>
    <w:semiHidden/>
    <w:rsid w:val="00E46081"/>
    <w:pPr>
      <w:ind w:left="1820" w:hanging="260"/>
    </w:pPr>
  </w:style>
  <w:style w:type="paragraph" w:styleId="Index8">
    <w:name w:val="index 8"/>
    <w:basedOn w:val="Normal"/>
    <w:next w:val="Normal"/>
    <w:autoRedefine/>
    <w:semiHidden/>
    <w:rsid w:val="00E46081"/>
    <w:pPr>
      <w:ind w:left="2080" w:hanging="260"/>
    </w:pPr>
  </w:style>
  <w:style w:type="paragraph" w:styleId="Index9">
    <w:name w:val="index 9"/>
    <w:basedOn w:val="Normal"/>
    <w:next w:val="Normal"/>
    <w:autoRedefine/>
    <w:semiHidden/>
    <w:rsid w:val="00E46081"/>
    <w:pPr>
      <w:ind w:left="2340" w:hanging="260"/>
    </w:pPr>
  </w:style>
  <w:style w:type="paragraph" w:styleId="IndexHeading">
    <w:name w:val="index heading"/>
    <w:basedOn w:val="Normal"/>
    <w:next w:val="Index1"/>
    <w:semiHidden/>
    <w:rsid w:val="00E46081"/>
    <w:rPr>
      <w:rFonts w:ascii="Arial" w:hAnsi="Arial" w:cs="Arial"/>
      <w:b/>
      <w:bCs/>
    </w:rPr>
  </w:style>
  <w:style w:type="paragraph" w:styleId="List">
    <w:name w:val="List"/>
    <w:basedOn w:val="Normal"/>
    <w:rsid w:val="00E46081"/>
    <w:pPr>
      <w:ind w:left="283" w:hanging="283"/>
    </w:pPr>
  </w:style>
  <w:style w:type="paragraph" w:styleId="List2">
    <w:name w:val="List 2"/>
    <w:basedOn w:val="Normal"/>
    <w:rsid w:val="00E46081"/>
    <w:pPr>
      <w:ind w:left="566" w:hanging="283"/>
    </w:pPr>
  </w:style>
  <w:style w:type="paragraph" w:styleId="List3">
    <w:name w:val="List 3"/>
    <w:basedOn w:val="Normal"/>
    <w:rsid w:val="00E46081"/>
    <w:pPr>
      <w:ind w:left="849" w:hanging="283"/>
    </w:pPr>
  </w:style>
  <w:style w:type="paragraph" w:styleId="List4">
    <w:name w:val="List 4"/>
    <w:basedOn w:val="Normal"/>
    <w:rsid w:val="00E46081"/>
    <w:pPr>
      <w:ind w:left="1132" w:hanging="283"/>
    </w:pPr>
  </w:style>
  <w:style w:type="paragraph" w:styleId="List5">
    <w:name w:val="List 5"/>
    <w:basedOn w:val="Normal"/>
    <w:rsid w:val="00E46081"/>
    <w:pPr>
      <w:ind w:left="1415" w:hanging="283"/>
    </w:pPr>
  </w:style>
  <w:style w:type="paragraph" w:styleId="ListBullet">
    <w:name w:val="List Bullet"/>
    <w:basedOn w:val="Normal"/>
    <w:rsid w:val="00E46081"/>
    <w:pPr>
      <w:numPr>
        <w:numId w:val="3"/>
      </w:numPr>
    </w:pPr>
  </w:style>
  <w:style w:type="paragraph" w:styleId="ListBullet2">
    <w:name w:val="List Bullet 2"/>
    <w:basedOn w:val="Normal"/>
    <w:rsid w:val="00E46081"/>
    <w:pPr>
      <w:numPr>
        <w:numId w:val="4"/>
      </w:numPr>
    </w:pPr>
  </w:style>
  <w:style w:type="paragraph" w:styleId="ListBullet3">
    <w:name w:val="List Bullet 3"/>
    <w:basedOn w:val="Normal"/>
    <w:rsid w:val="00E46081"/>
    <w:pPr>
      <w:numPr>
        <w:numId w:val="5"/>
      </w:numPr>
    </w:pPr>
  </w:style>
  <w:style w:type="paragraph" w:styleId="ListBullet4">
    <w:name w:val="List Bullet 4"/>
    <w:basedOn w:val="Normal"/>
    <w:rsid w:val="00E46081"/>
    <w:pPr>
      <w:numPr>
        <w:numId w:val="6"/>
      </w:numPr>
    </w:pPr>
  </w:style>
  <w:style w:type="paragraph" w:styleId="ListBullet5">
    <w:name w:val="List Bullet 5"/>
    <w:basedOn w:val="Normal"/>
    <w:rsid w:val="00E46081"/>
    <w:pPr>
      <w:numPr>
        <w:numId w:val="7"/>
      </w:numPr>
    </w:pPr>
  </w:style>
  <w:style w:type="paragraph" w:styleId="ListContinue">
    <w:name w:val="List Continue"/>
    <w:basedOn w:val="Normal"/>
    <w:rsid w:val="00E46081"/>
    <w:pPr>
      <w:spacing w:after="120"/>
      <w:ind w:left="283"/>
    </w:pPr>
  </w:style>
  <w:style w:type="paragraph" w:styleId="ListContinue2">
    <w:name w:val="List Continue 2"/>
    <w:basedOn w:val="Normal"/>
    <w:rsid w:val="00E46081"/>
    <w:pPr>
      <w:spacing w:after="120"/>
      <w:ind w:left="566"/>
    </w:pPr>
  </w:style>
  <w:style w:type="paragraph" w:styleId="ListContinue3">
    <w:name w:val="List Continue 3"/>
    <w:basedOn w:val="Normal"/>
    <w:rsid w:val="00E46081"/>
    <w:pPr>
      <w:spacing w:after="120"/>
      <w:ind w:left="849"/>
    </w:pPr>
  </w:style>
  <w:style w:type="paragraph" w:styleId="ListContinue4">
    <w:name w:val="List Continue 4"/>
    <w:basedOn w:val="Normal"/>
    <w:rsid w:val="00E46081"/>
    <w:pPr>
      <w:spacing w:after="120"/>
      <w:ind w:left="1132"/>
    </w:pPr>
  </w:style>
  <w:style w:type="paragraph" w:styleId="ListContinue5">
    <w:name w:val="List Continue 5"/>
    <w:basedOn w:val="Normal"/>
    <w:rsid w:val="00E46081"/>
    <w:pPr>
      <w:spacing w:after="120"/>
      <w:ind w:left="1415"/>
    </w:pPr>
  </w:style>
  <w:style w:type="paragraph" w:styleId="ListNumber">
    <w:name w:val="List Number"/>
    <w:basedOn w:val="Normal"/>
    <w:rsid w:val="00E46081"/>
    <w:pPr>
      <w:numPr>
        <w:numId w:val="8"/>
      </w:numPr>
    </w:pPr>
  </w:style>
  <w:style w:type="paragraph" w:styleId="ListNumber2">
    <w:name w:val="List Number 2"/>
    <w:basedOn w:val="Normal"/>
    <w:rsid w:val="00E46081"/>
    <w:pPr>
      <w:numPr>
        <w:numId w:val="9"/>
      </w:numPr>
    </w:pPr>
  </w:style>
  <w:style w:type="paragraph" w:styleId="ListNumber3">
    <w:name w:val="List Number 3"/>
    <w:basedOn w:val="Normal"/>
    <w:rsid w:val="00E46081"/>
    <w:pPr>
      <w:numPr>
        <w:numId w:val="10"/>
      </w:numPr>
    </w:pPr>
  </w:style>
  <w:style w:type="paragraph" w:styleId="ListNumber4">
    <w:name w:val="List Number 4"/>
    <w:basedOn w:val="Normal"/>
    <w:rsid w:val="00E46081"/>
    <w:pPr>
      <w:numPr>
        <w:numId w:val="11"/>
      </w:numPr>
    </w:pPr>
  </w:style>
  <w:style w:type="paragraph" w:styleId="ListNumber5">
    <w:name w:val="List Number 5"/>
    <w:basedOn w:val="Normal"/>
    <w:rsid w:val="00E46081"/>
    <w:pPr>
      <w:numPr>
        <w:numId w:val="12"/>
      </w:numPr>
    </w:pPr>
  </w:style>
  <w:style w:type="paragraph" w:styleId="MacroText">
    <w:name w:val="macro"/>
    <w:semiHidden/>
    <w:rsid w:val="00E4608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E4608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46081"/>
    <w:rPr>
      <w:rFonts w:ascii="Times New Roman" w:hAnsi="Times New Roman"/>
    </w:rPr>
  </w:style>
  <w:style w:type="paragraph" w:styleId="NormalIndent">
    <w:name w:val="Normal Indent"/>
    <w:basedOn w:val="Normal"/>
    <w:rsid w:val="00E46081"/>
  </w:style>
  <w:style w:type="paragraph" w:styleId="PlainText">
    <w:name w:val="Plain Text"/>
    <w:basedOn w:val="Normal"/>
    <w:rsid w:val="00E46081"/>
    <w:rPr>
      <w:rFonts w:ascii="Courier New" w:hAnsi="Courier New" w:cs="Courier New"/>
      <w:sz w:val="20"/>
    </w:rPr>
  </w:style>
  <w:style w:type="paragraph" w:styleId="Salutation">
    <w:name w:val="Salutation"/>
    <w:basedOn w:val="Normal"/>
    <w:next w:val="Normal"/>
    <w:rsid w:val="00E46081"/>
  </w:style>
  <w:style w:type="paragraph" w:styleId="Signature">
    <w:name w:val="Signature"/>
    <w:basedOn w:val="Normal"/>
    <w:rsid w:val="00E46081"/>
    <w:pPr>
      <w:ind w:left="4252"/>
    </w:pPr>
  </w:style>
  <w:style w:type="paragraph" w:styleId="Subtitle">
    <w:name w:val="Subtitle"/>
    <w:basedOn w:val="Normal"/>
    <w:qFormat/>
    <w:rsid w:val="00E46081"/>
    <w:pPr>
      <w:spacing w:after="60"/>
      <w:jc w:val="center"/>
      <w:outlineLvl w:val="1"/>
    </w:pPr>
    <w:rPr>
      <w:rFonts w:ascii="Arial" w:hAnsi="Arial" w:cs="Arial"/>
    </w:rPr>
  </w:style>
  <w:style w:type="paragraph" w:styleId="TableofAuthorities">
    <w:name w:val="table of authorities"/>
    <w:basedOn w:val="Normal"/>
    <w:next w:val="Normal"/>
    <w:semiHidden/>
    <w:rsid w:val="00E46081"/>
    <w:pPr>
      <w:ind w:left="260" w:hanging="260"/>
    </w:pPr>
  </w:style>
  <w:style w:type="paragraph" w:styleId="TableofFigures">
    <w:name w:val="table of figures"/>
    <w:basedOn w:val="Normal"/>
    <w:next w:val="Normal"/>
    <w:semiHidden/>
    <w:rsid w:val="00E46081"/>
  </w:style>
  <w:style w:type="paragraph" w:styleId="TOAHeading">
    <w:name w:val="toa heading"/>
    <w:basedOn w:val="Normal"/>
    <w:next w:val="Normal"/>
    <w:semiHidden/>
    <w:rsid w:val="00E46081"/>
    <w:pPr>
      <w:spacing w:before="120"/>
    </w:pPr>
    <w:rPr>
      <w:rFonts w:ascii="Arial" w:hAnsi="Arial" w:cs="Arial"/>
      <w:b/>
      <w:bCs/>
    </w:rPr>
  </w:style>
  <w:style w:type="paragraph" w:customStyle="1" w:styleId="LDScheduleClauseHead">
    <w:name w:val="LDScheduleClauseHead"/>
    <w:basedOn w:val="LDClauseHeading"/>
    <w:next w:val="LDScheduleClause"/>
    <w:rsid w:val="00E46081"/>
  </w:style>
  <w:style w:type="paragraph" w:customStyle="1" w:styleId="LDdefinition">
    <w:name w:val="LDdefinition"/>
    <w:basedOn w:val="LDClause"/>
    <w:link w:val="LDdefinitionChar"/>
    <w:rsid w:val="00E46081"/>
    <w:pPr>
      <w:tabs>
        <w:tab w:val="clear" w:pos="454"/>
        <w:tab w:val="clear" w:pos="737"/>
      </w:tabs>
      <w:ind w:firstLine="0"/>
    </w:pPr>
  </w:style>
  <w:style w:type="paragraph" w:customStyle="1" w:styleId="LDSubclauseHead">
    <w:name w:val="LDSubclauseHead"/>
    <w:basedOn w:val="LDClauseHeading"/>
    <w:rsid w:val="00E46081"/>
    <w:rPr>
      <w:b w:val="0"/>
    </w:rPr>
  </w:style>
  <w:style w:type="paragraph" w:customStyle="1" w:styleId="LDSchedSubclHead">
    <w:name w:val="LDSchedSubclHead"/>
    <w:basedOn w:val="LDScheduleClauseHead"/>
    <w:rsid w:val="00E46081"/>
    <w:pPr>
      <w:tabs>
        <w:tab w:val="clear" w:pos="737"/>
        <w:tab w:val="left" w:pos="851"/>
      </w:tabs>
      <w:ind w:left="284"/>
    </w:pPr>
    <w:rPr>
      <w:b w:val="0"/>
    </w:rPr>
  </w:style>
  <w:style w:type="paragraph" w:customStyle="1" w:styleId="StyleLDClause">
    <w:name w:val="Style LDClause"/>
    <w:basedOn w:val="LDClause"/>
    <w:rsid w:val="00E46081"/>
    <w:rPr>
      <w:szCs w:val="20"/>
    </w:rPr>
  </w:style>
  <w:style w:type="paragraph" w:customStyle="1" w:styleId="LDNotePara">
    <w:name w:val="LDNotePara"/>
    <w:basedOn w:val="LDNote"/>
    <w:link w:val="LDNoteParaChar"/>
    <w:rsid w:val="00E46081"/>
    <w:pPr>
      <w:tabs>
        <w:tab w:val="clear" w:pos="454"/>
      </w:tabs>
      <w:ind w:left="1701" w:hanging="454"/>
    </w:pPr>
  </w:style>
  <w:style w:type="paragraph" w:customStyle="1" w:styleId="LDTablespace">
    <w:name w:val="LDTablespace"/>
    <w:basedOn w:val="LDBodytext"/>
    <w:rsid w:val="00E46081"/>
    <w:pPr>
      <w:spacing w:before="120"/>
    </w:pPr>
  </w:style>
  <w:style w:type="paragraph" w:customStyle="1" w:styleId="NPCresponseText1">
    <w:name w:val="NPCresponseText1"/>
    <w:basedOn w:val="Normal"/>
    <w:link w:val="NPCresponseText1Char"/>
    <w:rsid w:val="00830A35"/>
    <w:pPr>
      <w:widowControl w:val="0"/>
      <w:spacing w:before="120" w:after="40"/>
      <w:jc w:val="both"/>
    </w:pPr>
    <w:rPr>
      <w:rFonts w:cs="Arial"/>
      <w:iCs/>
      <w:szCs w:val="23"/>
    </w:rPr>
  </w:style>
  <w:style w:type="character" w:customStyle="1" w:styleId="NPCresponseText1Char">
    <w:name w:val="NPCresponseText1 Char"/>
    <w:link w:val="NPCresponseText1"/>
    <w:rsid w:val="00830A35"/>
    <w:rPr>
      <w:rFonts w:ascii="Arial" w:hAnsi="Arial" w:cs="Arial"/>
      <w:iCs/>
      <w:sz w:val="22"/>
      <w:szCs w:val="23"/>
      <w:lang w:val="en-AU" w:eastAsia="en-US" w:bidi="ar-SA"/>
    </w:rPr>
  </w:style>
  <w:style w:type="paragraph" w:customStyle="1" w:styleId="NPCrespShtHeader">
    <w:name w:val="NPCrespShtHeader"/>
    <w:basedOn w:val="Normal"/>
    <w:link w:val="NPCrespShtHeaderChar"/>
    <w:rsid w:val="00830A35"/>
    <w:pPr>
      <w:widowControl w:val="0"/>
      <w:spacing w:before="240"/>
      <w:jc w:val="both"/>
    </w:pPr>
    <w:rPr>
      <w:rFonts w:ascii="Times New Roman" w:hAnsi="Times New Roman"/>
      <w:b/>
      <w:bCs/>
      <w:i/>
      <w:szCs w:val="23"/>
    </w:rPr>
  </w:style>
  <w:style w:type="character" w:customStyle="1" w:styleId="NPCrespShtHeaderChar">
    <w:name w:val="NPCrespShtHeader Char"/>
    <w:link w:val="NPCrespShtHeader"/>
    <w:rsid w:val="00830A35"/>
    <w:rPr>
      <w:b/>
      <w:bCs/>
      <w:i/>
      <w:sz w:val="24"/>
      <w:szCs w:val="23"/>
      <w:lang w:val="en-AU" w:eastAsia="en-US" w:bidi="ar-SA"/>
    </w:rPr>
  </w:style>
  <w:style w:type="character" w:styleId="Emphasis">
    <w:name w:val="Emphasis"/>
    <w:qFormat/>
    <w:rsid w:val="00EB4DC2"/>
    <w:rPr>
      <w:i/>
      <w:iCs/>
    </w:rPr>
  </w:style>
  <w:style w:type="paragraph" w:customStyle="1" w:styleId="Subregulation">
    <w:name w:val="Subregulation"/>
    <w:basedOn w:val="Normal"/>
    <w:rsid w:val="008B2CD1"/>
    <w:pPr>
      <w:tabs>
        <w:tab w:val="right" w:pos="1559"/>
        <w:tab w:val="left" w:pos="1701"/>
      </w:tabs>
      <w:spacing w:before="120"/>
      <w:ind w:left="1701" w:hanging="1701"/>
      <w:jc w:val="both"/>
    </w:pPr>
    <w:rPr>
      <w:rFonts w:ascii="Times New Roman" w:hAnsi="Times New Roman"/>
    </w:rPr>
  </w:style>
  <w:style w:type="character" w:customStyle="1" w:styleId="matchall">
    <w:name w:val="match all"/>
    <w:rsid w:val="008B2CD1"/>
    <w:rPr>
      <w:color w:val="auto"/>
    </w:rPr>
  </w:style>
  <w:style w:type="character" w:customStyle="1" w:styleId="LDP1aChar">
    <w:name w:val="LDP1(a) Char"/>
    <w:basedOn w:val="LDClauseChar"/>
    <w:link w:val="LDP1a"/>
    <w:rsid w:val="00E956DC"/>
    <w:rPr>
      <w:sz w:val="24"/>
      <w:szCs w:val="24"/>
      <w:lang w:eastAsia="en-US"/>
    </w:rPr>
  </w:style>
  <w:style w:type="character" w:customStyle="1" w:styleId="LDNoteParaChar">
    <w:name w:val="LDNotePara Char"/>
    <w:basedOn w:val="LDNoteChar"/>
    <w:link w:val="LDNotePara"/>
    <w:rsid w:val="000B188F"/>
    <w:rPr>
      <w:szCs w:val="24"/>
      <w:lang w:eastAsia="en-US"/>
    </w:rPr>
  </w:style>
  <w:style w:type="character" w:customStyle="1" w:styleId="LDAmendTextChar">
    <w:name w:val="LDAmendText Char"/>
    <w:basedOn w:val="LDBodytextChar"/>
    <w:link w:val="LDAmendText"/>
    <w:rsid w:val="00A45493"/>
    <w:rPr>
      <w:sz w:val="24"/>
      <w:szCs w:val="24"/>
      <w:lang w:eastAsia="en-US"/>
    </w:rPr>
  </w:style>
  <w:style w:type="paragraph" w:customStyle="1" w:styleId="tabletext10pt">
    <w:name w:val="table text10pt"/>
    <w:basedOn w:val="TableText0"/>
    <w:rsid w:val="005B4E97"/>
    <w:pPr>
      <w:tabs>
        <w:tab w:val="left" w:pos="253"/>
      </w:tabs>
      <w:spacing w:before="20" w:after="20"/>
    </w:pPr>
    <w:rPr>
      <w:rFonts w:ascii="Helvetica" w:hAnsi="Helvetica"/>
      <w:sz w:val="20"/>
    </w:rPr>
  </w:style>
  <w:style w:type="character" w:customStyle="1" w:styleId="Heading4Char">
    <w:name w:val="Heading 4 Char"/>
    <w:aliases w:val="h4 Char"/>
    <w:link w:val="Heading4"/>
    <w:rsid w:val="009271F6"/>
    <w:rPr>
      <w:rFonts w:eastAsiaTheme="minorHAnsi" w:cstheme="minorBidi"/>
      <w:b/>
      <w:bCs/>
      <w:sz w:val="28"/>
      <w:szCs w:val="28"/>
      <w:lang w:eastAsia="en-US"/>
    </w:rPr>
  </w:style>
  <w:style w:type="paragraph" w:styleId="ListParagraph">
    <w:name w:val="List Paragraph"/>
    <w:basedOn w:val="Normal"/>
    <w:uiPriority w:val="99"/>
    <w:qFormat/>
    <w:rsid w:val="009271F6"/>
    <w:pPr>
      <w:contextualSpacing/>
    </w:pPr>
    <w:rPr>
      <w:rFonts w:ascii="Calibri" w:eastAsia="Calibri" w:hAnsi="Calibri"/>
    </w:rPr>
  </w:style>
  <w:style w:type="character" w:customStyle="1" w:styleId="LDDateChar">
    <w:name w:val="LDDate Char"/>
    <w:basedOn w:val="LDBodytextChar"/>
    <w:link w:val="LDDate"/>
    <w:rsid w:val="00B00D45"/>
    <w:rPr>
      <w:sz w:val="24"/>
      <w:szCs w:val="24"/>
      <w:lang w:eastAsia="en-US"/>
    </w:rPr>
  </w:style>
  <w:style w:type="character" w:customStyle="1" w:styleId="BodyTextChar">
    <w:name w:val="Body Text Char"/>
    <w:link w:val="BodyText"/>
    <w:rsid w:val="00227D44"/>
    <w:rPr>
      <w:rFonts w:ascii="Times New (W1)" w:hAnsi="Times New (W1)"/>
      <w:sz w:val="24"/>
      <w:szCs w:val="24"/>
      <w:lang w:eastAsia="en-US"/>
    </w:rPr>
  </w:style>
  <w:style w:type="character" w:customStyle="1" w:styleId="LDP2iChar">
    <w:name w:val="LDP2 (i) Char"/>
    <w:basedOn w:val="LDP1aChar"/>
    <w:link w:val="LDP2i"/>
    <w:rsid w:val="0021110C"/>
    <w:rPr>
      <w:sz w:val="24"/>
      <w:szCs w:val="24"/>
      <w:lang w:eastAsia="en-US"/>
    </w:rPr>
  </w:style>
  <w:style w:type="character" w:customStyle="1" w:styleId="HeaderChar">
    <w:name w:val="Header Char"/>
    <w:basedOn w:val="DefaultParagraphFont"/>
    <w:link w:val="Header"/>
    <w:uiPriority w:val="99"/>
    <w:rsid w:val="001E75A3"/>
    <w:rPr>
      <w:rFonts w:asciiTheme="minorHAnsi" w:eastAsiaTheme="minorHAnsi" w:hAnsiTheme="minorHAnsi" w:cstheme="minorBidi"/>
      <w:sz w:val="22"/>
      <w:szCs w:val="22"/>
      <w:lang w:eastAsia="en-US"/>
    </w:rPr>
  </w:style>
  <w:style w:type="paragraph" w:customStyle="1" w:styleId="MOSDefault">
    <w:name w:val="MOS Default"/>
    <w:uiPriority w:val="99"/>
    <w:rsid w:val="001E75A3"/>
    <w:rPr>
      <w:rFonts w:ascii="Arial" w:hAnsi="Arial" w:cs="Arial"/>
      <w:sz w:val="24"/>
      <w:szCs w:val="24"/>
      <w:lang w:eastAsia="en-US"/>
    </w:rPr>
  </w:style>
  <w:style w:type="paragraph" w:customStyle="1" w:styleId="NoteLvl1">
    <w:name w:val="Note Lvl 1"/>
    <w:basedOn w:val="MOSDefault"/>
    <w:uiPriority w:val="99"/>
    <w:rsid w:val="001E75A3"/>
    <w:pPr>
      <w:keepLines/>
      <w:pBdr>
        <w:top w:val="single" w:sz="6" w:space="10" w:color="auto"/>
        <w:left w:val="single" w:sz="6" w:space="10" w:color="auto"/>
        <w:bottom w:val="single" w:sz="6" w:space="10" w:color="auto"/>
        <w:right w:val="single" w:sz="6" w:space="10" w:color="auto"/>
      </w:pBdr>
      <w:tabs>
        <w:tab w:val="left" w:pos="1985"/>
      </w:tabs>
      <w:spacing w:before="120" w:after="120"/>
      <w:ind w:left="1985" w:right="284" w:hanging="709"/>
    </w:pPr>
  </w:style>
  <w:style w:type="character" w:styleId="Hyperlink">
    <w:name w:val="Hyperlink"/>
    <w:uiPriority w:val="99"/>
    <w:rsid w:val="001E75A3"/>
    <w:rPr>
      <w:color w:val="0000FF"/>
      <w:u w:val="none"/>
    </w:rPr>
  </w:style>
  <w:style w:type="paragraph" w:customStyle="1" w:styleId="Figure">
    <w:name w:val="Figure"/>
    <w:basedOn w:val="MOSDefault"/>
    <w:uiPriority w:val="99"/>
    <w:rsid w:val="001E75A3"/>
    <w:pPr>
      <w:keepNext/>
      <w:spacing w:before="240"/>
      <w:ind w:left="567"/>
    </w:pPr>
  </w:style>
  <w:style w:type="character" w:customStyle="1" w:styleId="Authorinstruction">
    <w:name w:val="Author instruction"/>
    <w:uiPriority w:val="1"/>
    <w:qFormat/>
    <w:rsid w:val="001E75A3"/>
    <w:rPr>
      <w:color w:val="FF0000"/>
    </w:rPr>
  </w:style>
  <w:style w:type="character" w:customStyle="1" w:styleId="LDdefinitionChar">
    <w:name w:val="LDdefinition Char"/>
    <w:basedOn w:val="LDClauseChar"/>
    <w:link w:val="LDdefinition"/>
    <w:rsid w:val="00DE6568"/>
    <w:rPr>
      <w:sz w:val="24"/>
      <w:szCs w:val="24"/>
      <w:lang w:eastAsia="en-US"/>
    </w:rPr>
  </w:style>
  <w:style w:type="paragraph" w:customStyle="1" w:styleId="LDP1a0">
    <w:name w:val="LDP1 (a)"/>
    <w:basedOn w:val="Normal"/>
    <w:link w:val="LDP1aChar0"/>
    <w:rsid w:val="00CD70FA"/>
    <w:pPr>
      <w:tabs>
        <w:tab w:val="right" w:pos="454"/>
        <w:tab w:val="left" w:pos="1191"/>
      </w:tabs>
      <w:spacing w:before="60" w:after="60" w:line="240" w:lineRule="auto"/>
      <w:ind w:left="1191" w:hanging="454"/>
    </w:pPr>
    <w:rPr>
      <w:rFonts w:ascii="Times New Roman" w:eastAsia="Times New Roman" w:hAnsi="Times New Roman" w:cs="Times New Roman"/>
      <w:sz w:val="24"/>
      <w:szCs w:val="24"/>
    </w:rPr>
  </w:style>
  <w:style w:type="character" w:customStyle="1" w:styleId="LDP1aChar0">
    <w:name w:val="LDP1 (a) Char"/>
    <w:basedOn w:val="DefaultParagraphFont"/>
    <w:link w:val="LDP1a0"/>
    <w:locked/>
    <w:rsid w:val="00CD70FA"/>
    <w:rPr>
      <w:sz w:val="24"/>
      <w:szCs w:val="24"/>
      <w:lang w:eastAsia="en-US"/>
    </w:rPr>
  </w:style>
  <w:style w:type="paragraph" w:customStyle="1" w:styleId="Ssh">
    <w:name w:val="Ssh"/>
    <w:basedOn w:val="LDClause"/>
    <w:qFormat/>
    <w:rsid w:val="00A65B40"/>
  </w:style>
  <w:style w:type="paragraph" w:customStyle="1" w:styleId="LDdefn">
    <w:name w:val="LDdefn"/>
    <w:basedOn w:val="LDdefinition"/>
    <w:qFormat/>
    <w:rsid w:val="00263B7A"/>
    <w:rPr>
      <w:i/>
      <w:iCs/>
    </w:rPr>
  </w:style>
  <w:style w:type="paragraph" w:customStyle="1" w:styleId="N">
    <w:name w:val="N"/>
    <w:basedOn w:val="LDdefinition"/>
    <w:qFormat/>
    <w:rsid w:val="00BF59FE"/>
    <w:rPr>
      <w:b/>
      <w:bCs/>
      <w:i/>
      <w:iCs/>
    </w:rPr>
  </w:style>
  <w:style w:type="paragraph" w:customStyle="1" w:styleId="LDClase">
    <w:name w:val="LDClase"/>
    <w:basedOn w:val="LDP1a0"/>
    <w:qFormat/>
    <w:rsid w:val="00205326"/>
    <w:rPr>
      <w:b/>
      <w:bCs/>
      <w:i/>
      <w:iCs/>
    </w:rPr>
  </w:style>
  <w:style w:type="paragraph" w:customStyle="1" w:styleId="LDClayse">
    <w:name w:val="LDClayse"/>
    <w:basedOn w:val="LDClase"/>
    <w:qFormat/>
    <w:rsid w:val="00205326"/>
    <w:pPr>
      <w:ind w:left="454"/>
    </w:pPr>
  </w:style>
  <w:style w:type="paragraph" w:customStyle="1" w:styleId="LDChapter">
    <w:name w:val="LDChapter"/>
    <w:basedOn w:val="LDAmendText"/>
    <w:qFormat/>
    <w:rsid w:val="00AD30F3"/>
  </w:style>
  <w:style w:type="paragraph" w:customStyle="1" w:styleId="A">
    <w:name w:val="A"/>
    <w:basedOn w:val="LDClause"/>
    <w:qFormat/>
    <w:rsid w:val="00E05A94"/>
  </w:style>
  <w:style w:type="paragraph" w:customStyle="1" w:styleId="LDPa">
    <w:name w:val="LDPa"/>
    <w:basedOn w:val="LDClause"/>
    <w:qFormat/>
    <w:rsid w:val="0060326A"/>
  </w:style>
  <w:style w:type="paragraph" w:customStyle="1" w:styleId="LDCaluse">
    <w:name w:val="LDCaluse"/>
    <w:basedOn w:val="LDSubclauseHead"/>
    <w:qFormat/>
    <w:rsid w:val="00DE3635"/>
    <w:rPr>
      <w:i/>
      <w:iCs/>
    </w:rPr>
  </w:style>
  <w:style w:type="paragraph" w:customStyle="1" w:styleId="LDClasue">
    <w:name w:val="LDClasue"/>
    <w:basedOn w:val="LDNote"/>
    <w:qFormat/>
    <w:rsid w:val="003C212A"/>
  </w:style>
  <w:style w:type="paragraph" w:customStyle="1" w:styleId="Definition0">
    <w:name w:val="Definition"/>
    <w:aliases w:val="dd"/>
    <w:basedOn w:val="Normal"/>
    <w:link w:val="DefinitionChar"/>
    <w:qFormat/>
    <w:rsid w:val="00CD7A30"/>
    <w:pPr>
      <w:spacing w:before="180" w:after="0" w:line="240" w:lineRule="auto"/>
      <w:ind w:left="1134"/>
    </w:pPr>
    <w:rPr>
      <w:rFonts w:ascii="Times New Roman" w:eastAsia="Times New Roman" w:hAnsi="Times New Roman" w:cs="Times New Roman"/>
      <w:szCs w:val="20"/>
      <w:lang w:eastAsia="en-AU"/>
    </w:rPr>
  </w:style>
  <w:style w:type="paragraph" w:customStyle="1" w:styleId="LDCalsue">
    <w:name w:val="LDCalsue"/>
    <w:basedOn w:val="LDdefinition"/>
    <w:qFormat/>
    <w:rsid w:val="00525DF1"/>
    <w:rPr>
      <w:b/>
      <w:i/>
    </w:rPr>
  </w:style>
  <w:style w:type="paragraph" w:customStyle="1" w:styleId="LDCluase">
    <w:name w:val="LDCluase"/>
    <w:basedOn w:val="N"/>
    <w:qFormat/>
    <w:rsid w:val="007E353D"/>
  </w:style>
  <w:style w:type="paragraph" w:customStyle="1" w:styleId="LDClauyse">
    <w:name w:val="LDClauyse"/>
    <w:basedOn w:val="LDNote"/>
    <w:qFormat/>
    <w:rsid w:val="00E37B28"/>
    <w:rPr>
      <w:i/>
      <w:iCs/>
    </w:rPr>
  </w:style>
  <w:style w:type="character" w:customStyle="1" w:styleId="LDScheduleheadingChar">
    <w:name w:val="LDSchedule heading Char"/>
    <w:link w:val="LDScheduleheading"/>
    <w:rsid w:val="00BA4E2F"/>
    <w:rPr>
      <w:rFonts w:ascii="Arial" w:hAnsi="Arial" w:cs="Arial"/>
      <w:b/>
      <w:sz w:val="24"/>
      <w:szCs w:val="24"/>
      <w:lang w:eastAsia="en-US"/>
    </w:rPr>
  </w:style>
  <w:style w:type="paragraph" w:customStyle="1" w:styleId="ActHead5">
    <w:name w:val="ActHead 5"/>
    <w:aliases w:val="s"/>
    <w:basedOn w:val="Normal"/>
    <w:next w:val="Normal"/>
    <w:qFormat/>
    <w:rsid w:val="00CD7A30"/>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DefinitionChar">
    <w:name w:val="Definition Char"/>
    <w:link w:val="Definition0"/>
    <w:rsid w:val="00CD7A30"/>
    <w:rPr>
      <w:sz w:val="22"/>
    </w:rPr>
  </w:style>
  <w:style w:type="character" w:customStyle="1" w:styleId="Heading6Char">
    <w:name w:val="Heading 6 Char"/>
    <w:basedOn w:val="DefaultParagraphFont"/>
    <w:link w:val="Heading6"/>
    <w:rsid w:val="008C06F2"/>
    <w:rPr>
      <w:rFonts w:eastAsiaTheme="minorHAnsi" w:cstheme="minorBidi"/>
      <w:b/>
      <w:bCs/>
      <w:sz w:val="22"/>
      <w:szCs w:val="22"/>
      <w:lang w:eastAsia="en-US"/>
    </w:rPr>
  </w:style>
  <w:style w:type="paragraph" w:customStyle="1" w:styleId="ShortT">
    <w:name w:val="ShortT"/>
    <w:basedOn w:val="Normal"/>
    <w:next w:val="Normal"/>
    <w:qFormat/>
    <w:rsid w:val="00F95300"/>
    <w:pPr>
      <w:spacing w:after="0" w:line="240" w:lineRule="auto"/>
    </w:pPr>
    <w:rPr>
      <w:rFonts w:ascii="Times New Roman" w:eastAsia="Times New Roman" w:hAnsi="Times New Roman" w:cs="Times New Roman"/>
      <w:b/>
      <w:sz w:val="40"/>
      <w:szCs w:val="20"/>
      <w:lang w:eastAsia="en-AU"/>
    </w:rPr>
  </w:style>
  <w:style w:type="paragraph" w:customStyle="1" w:styleId="LDClaue">
    <w:name w:val="LDClaue"/>
    <w:basedOn w:val="Heading4"/>
    <w:qFormat/>
    <w:rsid w:val="00D16CCE"/>
    <w:pPr>
      <w:keepNext w:val="0"/>
      <w:tabs>
        <w:tab w:val="right" w:pos="454"/>
        <w:tab w:val="left" w:pos="737"/>
      </w:tabs>
      <w:spacing w:before="60" w:after="0" w:line="240" w:lineRule="auto"/>
      <w:ind w:left="737" w:hanging="1021"/>
    </w:pPr>
    <w:rPr>
      <w:szCs w:val="20"/>
    </w:rPr>
  </w:style>
  <w:style w:type="paragraph" w:styleId="Revision">
    <w:name w:val="Revision"/>
    <w:hidden/>
    <w:uiPriority w:val="99"/>
    <w:semiHidden/>
    <w:rsid w:val="00A365D3"/>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14254">
      <w:bodyDiv w:val="1"/>
      <w:marLeft w:val="0"/>
      <w:marRight w:val="0"/>
      <w:marTop w:val="0"/>
      <w:marBottom w:val="0"/>
      <w:divBdr>
        <w:top w:val="none" w:sz="0" w:space="0" w:color="auto"/>
        <w:left w:val="none" w:sz="0" w:space="0" w:color="auto"/>
        <w:bottom w:val="none" w:sz="0" w:space="0" w:color="auto"/>
        <w:right w:val="none" w:sz="0" w:space="0" w:color="auto"/>
      </w:divBdr>
    </w:div>
    <w:div w:id="482240916">
      <w:bodyDiv w:val="1"/>
      <w:marLeft w:val="0"/>
      <w:marRight w:val="0"/>
      <w:marTop w:val="0"/>
      <w:marBottom w:val="0"/>
      <w:divBdr>
        <w:top w:val="none" w:sz="0" w:space="0" w:color="auto"/>
        <w:left w:val="none" w:sz="0" w:space="0" w:color="auto"/>
        <w:bottom w:val="none" w:sz="0" w:space="0" w:color="auto"/>
        <w:right w:val="none" w:sz="0" w:space="0" w:color="auto"/>
      </w:divBdr>
    </w:div>
    <w:div w:id="938173967">
      <w:bodyDiv w:val="1"/>
      <w:marLeft w:val="0"/>
      <w:marRight w:val="0"/>
      <w:marTop w:val="0"/>
      <w:marBottom w:val="0"/>
      <w:divBdr>
        <w:top w:val="none" w:sz="0" w:space="0" w:color="auto"/>
        <w:left w:val="none" w:sz="0" w:space="0" w:color="auto"/>
        <w:bottom w:val="none" w:sz="0" w:space="0" w:color="auto"/>
        <w:right w:val="none" w:sz="0" w:space="0" w:color="auto"/>
      </w:divBdr>
    </w:div>
    <w:div w:id="973364140">
      <w:bodyDiv w:val="1"/>
      <w:marLeft w:val="0"/>
      <w:marRight w:val="0"/>
      <w:marTop w:val="0"/>
      <w:marBottom w:val="0"/>
      <w:divBdr>
        <w:top w:val="none" w:sz="0" w:space="0" w:color="auto"/>
        <w:left w:val="none" w:sz="0" w:space="0" w:color="auto"/>
        <w:bottom w:val="none" w:sz="0" w:space="0" w:color="auto"/>
        <w:right w:val="none" w:sz="0" w:space="0" w:color="auto"/>
      </w:divBdr>
    </w:div>
    <w:div w:id="1264609518">
      <w:bodyDiv w:val="1"/>
      <w:marLeft w:val="0"/>
      <w:marRight w:val="0"/>
      <w:marTop w:val="0"/>
      <w:marBottom w:val="0"/>
      <w:divBdr>
        <w:top w:val="none" w:sz="0" w:space="0" w:color="auto"/>
        <w:left w:val="none" w:sz="0" w:space="0" w:color="auto"/>
        <w:bottom w:val="none" w:sz="0" w:space="0" w:color="auto"/>
        <w:right w:val="none" w:sz="0" w:space="0" w:color="auto"/>
      </w:divBdr>
      <w:divsChild>
        <w:div w:id="1251157864">
          <w:marLeft w:val="0"/>
          <w:marRight w:val="0"/>
          <w:marTop w:val="0"/>
          <w:marBottom w:val="0"/>
          <w:divBdr>
            <w:top w:val="none" w:sz="0" w:space="0" w:color="auto"/>
            <w:left w:val="none" w:sz="0" w:space="0" w:color="auto"/>
            <w:bottom w:val="none" w:sz="0" w:space="0" w:color="auto"/>
            <w:right w:val="none" w:sz="0" w:space="0" w:color="auto"/>
          </w:divBdr>
          <w:divsChild>
            <w:div w:id="825516891">
              <w:marLeft w:val="0"/>
              <w:marRight w:val="0"/>
              <w:marTop w:val="0"/>
              <w:marBottom w:val="0"/>
              <w:divBdr>
                <w:top w:val="none" w:sz="0" w:space="0" w:color="auto"/>
                <w:left w:val="none" w:sz="0" w:space="0" w:color="auto"/>
                <w:bottom w:val="none" w:sz="0" w:space="0" w:color="auto"/>
                <w:right w:val="none" w:sz="0" w:space="0" w:color="auto"/>
              </w:divBdr>
              <w:divsChild>
                <w:div w:id="136071184">
                  <w:marLeft w:val="0"/>
                  <w:marRight w:val="0"/>
                  <w:marTop w:val="0"/>
                  <w:marBottom w:val="0"/>
                  <w:divBdr>
                    <w:top w:val="none" w:sz="0" w:space="0" w:color="auto"/>
                    <w:left w:val="none" w:sz="0" w:space="0" w:color="auto"/>
                    <w:bottom w:val="none" w:sz="0" w:space="0" w:color="auto"/>
                    <w:right w:val="none" w:sz="0" w:space="0" w:color="auto"/>
                  </w:divBdr>
                  <w:divsChild>
                    <w:div w:id="1424260952">
                      <w:marLeft w:val="0"/>
                      <w:marRight w:val="0"/>
                      <w:marTop w:val="0"/>
                      <w:marBottom w:val="0"/>
                      <w:divBdr>
                        <w:top w:val="none" w:sz="0" w:space="0" w:color="auto"/>
                        <w:left w:val="none" w:sz="0" w:space="0" w:color="auto"/>
                        <w:bottom w:val="none" w:sz="0" w:space="0" w:color="auto"/>
                        <w:right w:val="none" w:sz="0" w:space="0" w:color="auto"/>
                      </w:divBdr>
                      <w:divsChild>
                        <w:div w:id="263464037">
                          <w:marLeft w:val="0"/>
                          <w:marRight w:val="0"/>
                          <w:marTop w:val="0"/>
                          <w:marBottom w:val="0"/>
                          <w:divBdr>
                            <w:top w:val="single" w:sz="6" w:space="0" w:color="828282"/>
                            <w:left w:val="single" w:sz="6" w:space="0" w:color="828282"/>
                            <w:bottom w:val="single" w:sz="6" w:space="0" w:color="828282"/>
                            <w:right w:val="single" w:sz="6" w:space="0" w:color="828282"/>
                          </w:divBdr>
                          <w:divsChild>
                            <w:div w:id="1550994995">
                              <w:marLeft w:val="0"/>
                              <w:marRight w:val="0"/>
                              <w:marTop w:val="0"/>
                              <w:marBottom w:val="0"/>
                              <w:divBdr>
                                <w:top w:val="none" w:sz="0" w:space="0" w:color="auto"/>
                                <w:left w:val="none" w:sz="0" w:space="0" w:color="auto"/>
                                <w:bottom w:val="none" w:sz="0" w:space="0" w:color="auto"/>
                                <w:right w:val="none" w:sz="0" w:space="0" w:color="auto"/>
                              </w:divBdr>
                              <w:divsChild>
                                <w:div w:id="1289777663">
                                  <w:marLeft w:val="0"/>
                                  <w:marRight w:val="0"/>
                                  <w:marTop w:val="0"/>
                                  <w:marBottom w:val="0"/>
                                  <w:divBdr>
                                    <w:top w:val="none" w:sz="0" w:space="0" w:color="auto"/>
                                    <w:left w:val="none" w:sz="0" w:space="0" w:color="auto"/>
                                    <w:bottom w:val="none" w:sz="0" w:space="0" w:color="auto"/>
                                    <w:right w:val="none" w:sz="0" w:space="0" w:color="auto"/>
                                  </w:divBdr>
                                  <w:divsChild>
                                    <w:div w:id="1609854463">
                                      <w:marLeft w:val="0"/>
                                      <w:marRight w:val="0"/>
                                      <w:marTop w:val="0"/>
                                      <w:marBottom w:val="0"/>
                                      <w:divBdr>
                                        <w:top w:val="none" w:sz="0" w:space="0" w:color="auto"/>
                                        <w:left w:val="none" w:sz="0" w:space="0" w:color="auto"/>
                                        <w:bottom w:val="none" w:sz="0" w:space="0" w:color="auto"/>
                                        <w:right w:val="none" w:sz="0" w:space="0" w:color="auto"/>
                                      </w:divBdr>
                                      <w:divsChild>
                                        <w:div w:id="1171527307">
                                          <w:marLeft w:val="0"/>
                                          <w:marRight w:val="0"/>
                                          <w:marTop w:val="0"/>
                                          <w:marBottom w:val="0"/>
                                          <w:divBdr>
                                            <w:top w:val="none" w:sz="0" w:space="0" w:color="auto"/>
                                            <w:left w:val="none" w:sz="0" w:space="0" w:color="auto"/>
                                            <w:bottom w:val="none" w:sz="0" w:space="0" w:color="auto"/>
                                            <w:right w:val="none" w:sz="0" w:space="0" w:color="auto"/>
                                          </w:divBdr>
                                          <w:divsChild>
                                            <w:div w:id="1182545719">
                                              <w:marLeft w:val="0"/>
                                              <w:marRight w:val="0"/>
                                              <w:marTop w:val="0"/>
                                              <w:marBottom w:val="0"/>
                                              <w:divBdr>
                                                <w:top w:val="none" w:sz="0" w:space="0" w:color="auto"/>
                                                <w:left w:val="none" w:sz="0" w:space="0" w:color="auto"/>
                                                <w:bottom w:val="none" w:sz="0" w:space="0" w:color="auto"/>
                                                <w:right w:val="none" w:sz="0" w:space="0" w:color="auto"/>
                                              </w:divBdr>
                                              <w:divsChild>
                                                <w:div w:id="22152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329003">
      <w:bodyDiv w:val="1"/>
      <w:marLeft w:val="0"/>
      <w:marRight w:val="0"/>
      <w:marTop w:val="0"/>
      <w:marBottom w:val="0"/>
      <w:divBdr>
        <w:top w:val="none" w:sz="0" w:space="0" w:color="auto"/>
        <w:left w:val="none" w:sz="0" w:space="0" w:color="auto"/>
        <w:bottom w:val="none" w:sz="0" w:space="0" w:color="auto"/>
        <w:right w:val="none" w:sz="0" w:space="0" w:color="auto"/>
      </w:divBdr>
    </w:div>
    <w:div w:id="210568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A0CD44-28EC-4BB9-A2DD-DB69FAD50BD4}">
  <ds:schemaRefs>
    <ds:schemaRef ds:uri="http://schemas.openxmlformats.org/officeDocument/2006/bibliography"/>
  </ds:schemaRefs>
</ds:datastoreItem>
</file>

<file path=customXml/itemProps2.xml><?xml version="1.0" encoding="utf-8"?>
<ds:datastoreItem xmlns:ds="http://schemas.openxmlformats.org/officeDocument/2006/customXml" ds:itemID="{301CBA8F-7A97-46EA-9AEC-C39344C87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8ACDCA-715C-496B-9F2F-295EF05F7246}">
  <ds:schemaRefs>
    <ds:schemaRef ds:uri="http://schemas.microsoft.com/office/2006/documentManagement/types"/>
    <ds:schemaRef ds:uri="http://purl.org/dc/elements/1.1/"/>
    <ds:schemaRef ds:uri="http://schemas.microsoft.com/office/2006/metadata/properties"/>
    <ds:schemaRef ds:uri="http://purl.org/dc/terms/"/>
    <ds:schemaRef ds:uri="f8659690-d3c8-47b5-b3b3-85ad8ced11e2"/>
    <ds:schemaRef ds:uri="http://schemas.microsoft.com/office/infopath/2007/PartnerControls"/>
    <ds:schemaRef ds:uri="http://purl.org/dc/dcmitype/"/>
    <ds:schemaRef ds:uri="http://schemas.openxmlformats.org/package/2006/metadata/core-properties"/>
    <ds:schemaRef ds:uri="66e66ea9-5730-4944-8dab-9fca3d60fd0b"/>
    <ds:schemaRef ds:uri="http://www.w3.org/XML/1998/namespace"/>
  </ds:schemaRefs>
</ds:datastoreItem>
</file>

<file path=customXml/itemProps4.xml><?xml version="1.0" encoding="utf-8"?>
<ds:datastoreItem xmlns:ds="http://schemas.openxmlformats.org/officeDocument/2006/customXml" ds:itemID="{42E4B325-D9F0-43EC-B535-3F3AB95AE3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1335</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Part 172 (Air Traffic Service Providers) Amendment Manual of Standards 2022</vt:lpstr>
    </vt:vector>
  </TitlesOfParts>
  <Company>Civil Aviation Safety Authority</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172 (Air Traffic Service Providers) Amendment Manual of Standards 2022</dc:title>
  <dc:subject>Amendments to Part 172  Manual of Standards</dc:subject>
  <dc:creator>Civil Aviation Safety Authority</dc:creator>
  <cp:lastModifiedBy>Spesyvy, Nadia</cp:lastModifiedBy>
  <cp:revision>14</cp:revision>
  <cp:lastPrinted>2023-07-06T01:20:00Z</cp:lastPrinted>
  <dcterms:created xsi:type="dcterms:W3CDTF">2023-07-05T05:47:00Z</dcterms:created>
  <dcterms:modified xsi:type="dcterms:W3CDTF">2023-07-12T23:20:00Z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0x010100A4FD25C282462D4C83C0D67001D2ED9E</vt:lpwstr>
  </property>
  <property fmtid="{D5CDD505-2E9C-101B-9397-08002B2CF9AE}" pid="4" name="MediaServiceImageTags">
    <vt:lpwstr/>
  </property>
</Properties>
</file>